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5322" w:rsidRDefault="00C15322" w:rsidP="00742006">
      <w:pPr>
        <w:rPr>
          <w:rtl/>
        </w:rPr>
      </w:pPr>
    </w:p>
    <w:p w:rsidR="00C15322" w:rsidRPr="005B5581" w:rsidRDefault="00C15322" w:rsidP="005B5581">
      <w:r w:rsidRPr="005B5581">
        <w:rPr>
          <w:rFonts w:hint="cs"/>
          <w:rtl/>
        </w:rPr>
        <w:t>דברי הכנסת</w:t>
      </w:r>
    </w:p>
    <w:p w:rsidR="00C15322" w:rsidRPr="005B5581" w:rsidRDefault="00C15322" w:rsidP="005B5581">
      <w:r>
        <w:rPr>
          <w:rFonts w:hint="cs"/>
          <w:rtl/>
        </w:rPr>
        <w:t>לה</w:t>
      </w:r>
      <w:r w:rsidRPr="005B5581">
        <w:rPr>
          <w:rFonts w:hint="cs"/>
          <w:rtl/>
        </w:rPr>
        <w:t xml:space="preserve"> / מושב שלישי / ישיבה </w:t>
      </w:r>
      <w:r>
        <w:rPr>
          <w:rFonts w:hint="cs"/>
          <w:rtl/>
        </w:rPr>
        <w:t>ש"י</w:t>
      </w:r>
      <w:r w:rsidRPr="005B5581">
        <w:rPr>
          <w:rFonts w:hint="cs"/>
          <w:rtl/>
        </w:rPr>
        <w:t xml:space="preserve"> /</w:t>
      </w:r>
    </w:p>
    <w:p w:rsidR="00C15322" w:rsidRPr="005B5581" w:rsidRDefault="00C15322" w:rsidP="005B5581">
      <w:r w:rsidRPr="005B5581">
        <w:rPr>
          <w:rFonts w:hint="cs"/>
          <w:rtl/>
        </w:rPr>
        <w:t>כ"</w:t>
      </w:r>
      <w:r>
        <w:rPr>
          <w:rFonts w:hint="cs"/>
          <w:rtl/>
        </w:rPr>
        <w:t>ה</w:t>
      </w:r>
      <w:r w:rsidRPr="005B5581">
        <w:rPr>
          <w:rFonts w:hint="cs"/>
          <w:rtl/>
        </w:rPr>
        <w:t>–</w:t>
      </w:r>
      <w:r>
        <w:rPr>
          <w:rFonts w:hint="cs"/>
          <w:rtl/>
        </w:rPr>
        <w:t>כ"ז</w:t>
      </w:r>
      <w:r w:rsidRPr="005B5581">
        <w:rPr>
          <w:rFonts w:hint="cs"/>
          <w:rtl/>
        </w:rPr>
        <w:t xml:space="preserve"> ב</w:t>
      </w:r>
      <w:r>
        <w:rPr>
          <w:rFonts w:hint="cs"/>
          <w:rtl/>
        </w:rPr>
        <w:t>תמוז</w:t>
      </w:r>
      <w:r w:rsidRPr="005B5581">
        <w:rPr>
          <w:rFonts w:hint="cs"/>
          <w:rtl/>
        </w:rPr>
        <w:t xml:space="preserve"> התשפ"ה / 2</w:t>
      </w:r>
      <w:r>
        <w:rPr>
          <w:rFonts w:hint="cs"/>
          <w:rtl/>
        </w:rPr>
        <w:t>1</w:t>
      </w:r>
      <w:r w:rsidRPr="005B5581">
        <w:rPr>
          <w:rFonts w:hint="cs"/>
          <w:rtl/>
        </w:rPr>
        <w:t>–2</w:t>
      </w:r>
      <w:r>
        <w:rPr>
          <w:rFonts w:hint="cs"/>
          <w:rtl/>
        </w:rPr>
        <w:t>3</w:t>
      </w:r>
      <w:r w:rsidRPr="005B5581">
        <w:rPr>
          <w:rFonts w:hint="cs"/>
          <w:rtl/>
        </w:rPr>
        <w:t xml:space="preserve"> ב</w:t>
      </w:r>
      <w:r>
        <w:rPr>
          <w:rFonts w:hint="cs"/>
          <w:rtl/>
        </w:rPr>
        <w:t>יולי</w:t>
      </w:r>
      <w:r w:rsidRPr="005B5581">
        <w:rPr>
          <w:rFonts w:hint="cs"/>
          <w:rtl/>
        </w:rPr>
        <w:t xml:space="preserve"> 2025 / </w:t>
      </w:r>
      <w:r>
        <w:rPr>
          <w:rFonts w:hint="cs"/>
          <w:rtl/>
        </w:rPr>
        <w:t>35</w:t>
      </w:r>
    </w:p>
    <w:p w:rsidR="00C15322" w:rsidRPr="005B5581" w:rsidRDefault="00C15322" w:rsidP="005B5581">
      <w:r w:rsidRPr="005B5581">
        <w:rPr>
          <w:rFonts w:hint="cs"/>
          <w:rtl/>
        </w:rPr>
        <w:t xml:space="preserve">חוברת </w:t>
      </w:r>
      <w:r>
        <w:rPr>
          <w:rFonts w:hint="cs"/>
          <w:rtl/>
        </w:rPr>
        <w:t>ל"ה</w:t>
      </w:r>
    </w:p>
    <w:p w:rsidR="00C15322" w:rsidRPr="005B5581" w:rsidRDefault="00C15322" w:rsidP="005B5581">
      <w:r w:rsidRPr="005B5581">
        <w:rPr>
          <w:rFonts w:hint="cs"/>
          <w:rtl/>
        </w:rPr>
        <w:t xml:space="preserve">ישיבה </w:t>
      </w:r>
      <w:r>
        <w:rPr>
          <w:rFonts w:hint="cs"/>
          <w:rtl/>
        </w:rPr>
        <w:t>ש</w:t>
      </w:r>
      <w:r w:rsidRPr="005B5581">
        <w:rPr>
          <w:rFonts w:hint="cs"/>
          <w:rtl/>
        </w:rPr>
        <w:t>"</w:t>
      </w:r>
      <w:r>
        <w:rPr>
          <w:rFonts w:hint="cs"/>
          <w:rtl/>
        </w:rPr>
        <w:t>י</w:t>
      </w:r>
    </w:p>
    <w:p w:rsidR="00C15322" w:rsidRPr="005B5581" w:rsidRDefault="00C15322" w:rsidP="005B5581"/>
    <w:p w:rsidR="00C15322" w:rsidRPr="005B5581" w:rsidRDefault="00C15322" w:rsidP="005B5581"/>
    <w:p w:rsidR="00C15322" w:rsidRPr="005B5581" w:rsidRDefault="00C15322" w:rsidP="005B5581"/>
    <w:p w:rsidR="00C15322" w:rsidRPr="005B5581" w:rsidRDefault="00C15322" w:rsidP="005B5581"/>
    <w:p w:rsidR="00C15322" w:rsidRPr="005B5581" w:rsidRDefault="00C15322" w:rsidP="005B5581"/>
    <w:p w:rsidR="00C15322" w:rsidRPr="005B5581" w:rsidRDefault="00C15322" w:rsidP="005B5581"/>
    <w:p w:rsidR="00C15322" w:rsidRPr="005B5581" w:rsidRDefault="00C15322" w:rsidP="005B5581"/>
    <w:p w:rsidR="00C15322" w:rsidRPr="005B5581" w:rsidRDefault="00C15322" w:rsidP="005B5581"/>
    <w:p w:rsidR="00C15322" w:rsidRPr="005B5581" w:rsidRDefault="00C15322" w:rsidP="005B5581"/>
    <w:p w:rsidR="00C15322" w:rsidRPr="005B5581" w:rsidRDefault="00C15322" w:rsidP="005B5581"/>
    <w:p w:rsidR="00C15322" w:rsidRDefault="00C15322" w:rsidP="005B5581">
      <w:pPr>
        <w:rPr>
          <w:rtl/>
        </w:rPr>
      </w:pPr>
    </w:p>
    <w:p w:rsidR="00DA5739" w:rsidRDefault="00DA5739" w:rsidP="005B5581">
      <w:pPr>
        <w:rPr>
          <w:rtl/>
        </w:rPr>
      </w:pPr>
    </w:p>
    <w:p w:rsidR="00DA5739" w:rsidRDefault="00DA5739" w:rsidP="005B5581">
      <w:pPr>
        <w:rPr>
          <w:rtl/>
        </w:rPr>
      </w:pPr>
    </w:p>
    <w:p w:rsidR="00DA5739" w:rsidRPr="005B5581" w:rsidRDefault="00DA5739" w:rsidP="005B5581"/>
    <w:p w:rsidR="00C15322" w:rsidRPr="005B5581" w:rsidRDefault="00C15322" w:rsidP="005B5581"/>
    <w:p w:rsidR="00C15322" w:rsidRPr="005B5581" w:rsidRDefault="00C15322" w:rsidP="005B5581"/>
    <w:p w:rsidR="00C15322" w:rsidRPr="005B5581" w:rsidRDefault="00C15322" w:rsidP="005B5581"/>
    <w:p w:rsidR="00C15322" w:rsidRPr="005B5581" w:rsidRDefault="00C15322" w:rsidP="005B5581">
      <w:pPr>
        <w:pStyle w:val="ab"/>
        <w:rPr>
          <w:rtl/>
        </w:rPr>
      </w:pPr>
      <w:bookmarkStart w:id="0" w:name="_Toc204198101"/>
      <w:bookmarkStart w:id="1" w:name="_Toc204198578"/>
      <w:r w:rsidRPr="005B5581">
        <w:rPr>
          <w:rtl/>
        </w:rPr>
        <w:t>הישיבה ה</w:t>
      </w:r>
      <w:r w:rsidRPr="005B5581">
        <w:rPr>
          <w:rFonts w:hint="cs"/>
          <w:rtl/>
        </w:rPr>
        <w:t xml:space="preserve">שלוש-מאות-ועשר </w:t>
      </w:r>
      <w:r w:rsidRPr="005B5581">
        <w:rPr>
          <w:rtl/>
        </w:rPr>
        <w:t>של הכנסת העשרים-וחמש</w:t>
      </w:r>
      <w:bookmarkEnd w:id="0"/>
      <w:bookmarkEnd w:id="1"/>
    </w:p>
    <w:p w:rsidR="00C15322" w:rsidRPr="005B5581" w:rsidRDefault="00C15322" w:rsidP="005B5581">
      <w:pPr>
        <w:pStyle w:val="ac"/>
        <w:rPr>
          <w:rtl/>
        </w:rPr>
      </w:pPr>
      <w:bookmarkStart w:id="2" w:name="_Toc204198102"/>
      <w:bookmarkStart w:id="3" w:name="_Toc204198579"/>
      <w:r w:rsidRPr="005B5581">
        <w:rPr>
          <w:rtl/>
        </w:rPr>
        <w:t>יום שני, כ"ה בתמוז התשפ"ה (21 ביולי 2025)</w:t>
      </w:r>
      <w:bookmarkEnd w:id="2"/>
      <w:bookmarkEnd w:id="3"/>
    </w:p>
    <w:p w:rsidR="00C15322" w:rsidRPr="005B5581" w:rsidRDefault="00C15322" w:rsidP="005B5581">
      <w:pPr>
        <w:pStyle w:val="ad"/>
        <w:rPr>
          <w:rtl/>
        </w:rPr>
      </w:pPr>
      <w:r w:rsidRPr="005B5581">
        <w:rPr>
          <w:rtl/>
        </w:rPr>
        <w:t>ירושלים, הכנסת, שעה 12:00</w:t>
      </w:r>
    </w:p>
    <w:p w:rsidR="00E62CC0" w:rsidRDefault="00E62CC0">
      <w:pPr>
        <w:bidi w:val="0"/>
        <w:spacing w:line="240" w:lineRule="auto"/>
        <w:ind w:firstLine="0"/>
        <w:jc w:val="left"/>
        <w:rPr>
          <w:rtl/>
        </w:rPr>
      </w:pPr>
      <w:r>
        <w:rPr>
          <w:rtl/>
        </w:rPr>
        <w:br w:type="page"/>
      </w:r>
    </w:p>
    <w:p w:rsidR="00E62CC0" w:rsidRDefault="00E62CC0" w:rsidP="00E62CC0">
      <w:pPr>
        <w:pStyle w:val="afd"/>
        <w:rPr>
          <w:rtl/>
        </w:rPr>
      </w:pPr>
      <w:r>
        <w:rPr>
          <w:rtl/>
        </w:rPr>
        <w:lastRenderedPageBreak/>
        <w:t xml:space="preserve">תוכן </w:t>
      </w:r>
      <w:r>
        <w:rPr>
          <w:rFonts w:hint="cs"/>
          <w:rtl/>
        </w:rPr>
        <w:t>ה</w:t>
      </w:r>
      <w:r>
        <w:rPr>
          <w:rtl/>
        </w:rPr>
        <w:t>עניינים</w:t>
      </w:r>
    </w:p>
    <w:p w:rsidR="00E62CC0" w:rsidRDefault="00E62CC0" w:rsidP="00E62CC0">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04198580" w:history="1">
        <w:r w:rsidRPr="004A5B33">
          <w:rPr>
            <w:rStyle w:val="Hyperlink"/>
            <w:noProof/>
            <w:rtl/>
            <w:lang w:eastAsia="he-IL"/>
          </w:rPr>
          <w:t>מסמכים שהונחו על שולחן הכנסת</w:t>
        </w:r>
        <w:r>
          <w:rPr>
            <w:noProof/>
            <w:webHidden/>
          </w:rPr>
          <w:tab/>
        </w:r>
        <w:r>
          <w:rPr>
            <w:noProof/>
            <w:webHidden/>
          </w:rPr>
          <w:fldChar w:fldCharType="begin"/>
        </w:r>
        <w:r>
          <w:rPr>
            <w:noProof/>
            <w:webHidden/>
          </w:rPr>
          <w:instrText xml:space="preserve"> PAGEREF _Toc204198580 \h </w:instrText>
        </w:r>
        <w:r>
          <w:rPr>
            <w:noProof/>
            <w:webHidden/>
          </w:rPr>
        </w:r>
        <w:r>
          <w:rPr>
            <w:noProof/>
            <w:webHidden/>
          </w:rPr>
          <w:fldChar w:fldCharType="separate"/>
        </w:r>
        <w:r w:rsidR="00DA5739">
          <w:rPr>
            <w:noProof/>
            <w:webHidden/>
            <w:rtl/>
          </w:rPr>
          <w:t>8</w:t>
        </w:r>
        <w:r>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581" w:history="1">
        <w:r w:rsidR="00E62CC0" w:rsidRPr="004A5B33">
          <w:rPr>
            <w:rStyle w:val="Hyperlink"/>
            <w:noProof/>
            <w:rtl/>
          </w:rPr>
          <w:t>מזכיר הכנסת דן מרזוק:</w:t>
        </w:r>
        <w:r w:rsidR="00E62CC0">
          <w:rPr>
            <w:noProof/>
            <w:webHidden/>
          </w:rPr>
          <w:tab/>
        </w:r>
        <w:r w:rsidR="00E62CC0">
          <w:rPr>
            <w:noProof/>
            <w:webHidden/>
          </w:rPr>
          <w:fldChar w:fldCharType="begin"/>
        </w:r>
        <w:r w:rsidR="00E62CC0">
          <w:rPr>
            <w:noProof/>
            <w:webHidden/>
          </w:rPr>
          <w:instrText xml:space="preserve"> PAGEREF _Toc204198581 \h </w:instrText>
        </w:r>
        <w:r w:rsidR="00E62CC0">
          <w:rPr>
            <w:noProof/>
            <w:webHidden/>
          </w:rPr>
        </w:r>
        <w:r w:rsidR="00E62CC0">
          <w:rPr>
            <w:noProof/>
            <w:webHidden/>
          </w:rPr>
          <w:fldChar w:fldCharType="separate"/>
        </w:r>
        <w:r w:rsidR="00DA5739">
          <w:rPr>
            <w:noProof/>
            <w:webHidden/>
            <w:rtl/>
          </w:rPr>
          <w:t>8</w:t>
        </w:r>
        <w:r w:rsidR="00E62CC0">
          <w:rPr>
            <w:noProof/>
            <w:webHidden/>
          </w:rPr>
          <w:fldChar w:fldCharType="end"/>
        </w:r>
      </w:hyperlink>
    </w:p>
    <w:p w:rsidR="00E62CC0" w:rsidRDefault="00D871DA" w:rsidP="00E62CC0">
      <w:pPr>
        <w:pStyle w:val="TOC1"/>
        <w:tabs>
          <w:tab w:val="right" w:leader="dot" w:pos="8296"/>
        </w:tabs>
        <w:ind w:firstLine="0"/>
        <w:rPr>
          <w:rFonts w:asciiTheme="minorHAnsi" w:eastAsiaTheme="minorEastAsia" w:hAnsiTheme="minorHAnsi" w:cstheme="minorBidi"/>
          <w:noProof/>
        </w:rPr>
      </w:pPr>
      <w:hyperlink w:anchor="_Toc204198582" w:history="1">
        <w:r w:rsidR="00E62CC0" w:rsidRPr="004A5B33">
          <w:rPr>
            <w:rStyle w:val="Hyperlink"/>
            <w:noProof/>
            <w:rtl/>
            <w:lang w:eastAsia="he-IL"/>
          </w:rPr>
          <w:t>נאומים בני דקה</w:t>
        </w:r>
        <w:r w:rsidR="00E62CC0">
          <w:rPr>
            <w:noProof/>
            <w:webHidden/>
          </w:rPr>
          <w:tab/>
        </w:r>
        <w:r w:rsidR="00E62CC0">
          <w:rPr>
            <w:noProof/>
            <w:webHidden/>
          </w:rPr>
          <w:fldChar w:fldCharType="begin"/>
        </w:r>
        <w:r w:rsidR="00E62CC0">
          <w:rPr>
            <w:noProof/>
            <w:webHidden/>
          </w:rPr>
          <w:instrText xml:space="preserve"> PAGEREF _Toc204198582 \h </w:instrText>
        </w:r>
        <w:r w:rsidR="00E62CC0">
          <w:rPr>
            <w:noProof/>
            <w:webHidden/>
          </w:rPr>
        </w:r>
        <w:r w:rsidR="00E62CC0">
          <w:rPr>
            <w:noProof/>
            <w:webHidden/>
          </w:rPr>
          <w:fldChar w:fldCharType="separate"/>
        </w:r>
        <w:r w:rsidR="00DA5739">
          <w:rPr>
            <w:noProof/>
            <w:webHidden/>
            <w:rtl/>
          </w:rPr>
          <w:t>12</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583" w:history="1">
        <w:r w:rsidR="00E62CC0" w:rsidRPr="004A5B33">
          <w:rPr>
            <w:rStyle w:val="Hyperlink"/>
            <w:noProof/>
            <w:rtl/>
          </w:rPr>
          <w:t>עופר כסיף (חד"ש-תע"ל):</w:t>
        </w:r>
        <w:r w:rsidR="00E62CC0">
          <w:rPr>
            <w:noProof/>
            <w:webHidden/>
          </w:rPr>
          <w:tab/>
        </w:r>
        <w:r w:rsidR="00E62CC0">
          <w:rPr>
            <w:noProof/>
            <w:webHidden/>
          </w:rPr>
          <w:fldChar w:fldCharType="begin"/>
        </w:r>
        <w:r w:rsidR="00E62CC0">
          <w:rPr>
            <w:noProof/>
            <w:webHidden/>
          </w:rPr>
          <w:instrText xml:space="preserve"> PAGEREF _Toc204198583 \h </w:instrText>
        </w:r>
        <w:r w:rsidR="00E62CC0">
          <w:rPr>
            <w:noProof/>
            <w:webHidden/>
          </w:rPr>
        </w:r>
        <w:r w:rsidR="00E62CC0">
          <w:rPr>
            <w:noProof/>
            <w:webHidden/>
          </w:rPr>
          <w:fldChar w:fldCharType="separate"/>
        </w:r>
        <w:r w:rsidR="00DA5739">
          <w:rPr>
            <w:noProof/>
            <w:webHidden/>
            <w:rtl/>
          </w:rPr>
          <w:t>12</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584" w:history="1">
        <w:r w:rsidR="00E62CC0" w:rsidRPr="004A5B33">
          <w:rPr>
            <w:rStyle w:val="Hyperlink"/>
            <w:noProof/>
            <w:rtl/>
          </w:rPr>
          <w:t>יעל רון בן משה (כחול לבן – המחנה</w:t>
        </w:r>
        <w:bookmarkStart w:id="4" w:name="_GoBack"/>
        <w:bookmarkEnd w:id="4"/>
        <w:r w:rsidR="00E62CC0" w:rsidRPr="004A5B33">
          <w:rPr>
            <w:rStyle w:val="Hyperlink"/>
            <w:noProof/>
            <w:rtl/>
          </w:rPr>
          <w:t xml:space="preserve"> הממלכתי):</w:t>
        </w:r>
        <w:r w:rsidR="00E62CC0">
          <w:rPr>
            <w:noProof/>
            <w:webHidden/>
          </w:rPr>
          <w:tab/>
        </w:r>
        <w:r w:rsidR="00E62CC0">
          <w:rPr>
            <w:noProof/>
            <w:webHidden/>
          </w:rPr>
          <w:fldChar w:fldCharType="begin"/>
        </w:r>
        <w:r w:rsidR="00E62CC0">
          <w:rPr>
            <w:noProof/>
            <w:webHidden/>
          </w:rPr>
          <w:instrText xml:space="preserve"> PAGEREF _Toc204198584 \h </w:instrText>
        </w:r>
        <w:r w:rsidR="00E62CC0">
          <w:rPr>
            <w:noProof/>
            <w:webHidden/>
          </w:rPr>
        </w:r>
        <w:r w:rsidR="00E62CC0">
          <w:rPr>
            <w:noProof/>
            <w:webHidden/>
          </w:rPr>
          <w:fldChar w:fldCharType="separate"/>
        </w:r>
        <w:r w:rsidR="00DA5739">
          <w:rPr>
            <w:noProof/>
            <w:webHidden/>
            <w:rtl/>
          </w:rPr>
          <w:t>13</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585" w:history="1">
        <w:r w:rsidR="00E62CC0" w:rsidRPr="004A5B33">
          <w:rPr>
            <w:rStyle w:val="Hyperlink"/>
            <w:noProof/>
            <w:rtl/>
          </w:rPr>
          <w:t>עמית הלוי (הליכוד):</w:t>
        </w:r>
        <w:r w:rsidR="00E62CC0">
          <w:rPr>
            <w:noProof/>
            <w:webHidden/>
          </w:rPr>
          <w:tab/>
        </w:r>
        <w:r w:rsidR="00E62CC0">
          <w:rPr>
            <w:noProof/>
            <w:webHidden/>
          </w:rPr>
          <w:fldChar w:fldCharType="begin"/>
        </w:r>
        <w:r w:rsidR="00E62CC0">
          <w:rPr>
            <w:noProof/>
            <w:webHidden/>
          </w:rPr>
          <w:instrText xml:space="preserve"> PAGEREF _Toc204198585 \h </w:instrText>
        </w:r>
        <w:r w:rsidR="00E62CC0">
          <w:rPr>
            <w:noProof/>
            <w:webHidden/>
          </w:rPr>
        </w:r>
        <w:r w:rsidR="00E62CC0">
          <w:rPr>
            <w:noProof/>
            <w:webHidden/>
          </w:rPr>
          <w:fldChar w:fldCharType="separate"/>
        </w:r>
        <w:r w:rsidR="00DA5739">
          <w:rPr>
            <w:noProof/>
            <w:webHidden/>
            <w:rtl/>
          </w:rPr>
          <w:t>13</w:t>
        </w:r>
        <w:r w:rsidR="00E62CC0">
          <w:rPr>
            <w:noProof/>
            <w:webHidden/>
          </w:rPr>
          <w:fldChar w:fldCharType="end"/>
        </w:r>
      </w:hyperlink>
    </w:p>
    <w:p w:rsidR="00E62CC0" w:rsidRDefault="00D871DA" w:rsidP="00E62CC0">
      <w:pPr>
        <w:pStyle w:val="TOC1"/>
        <w:tabs>
          <w:tab w:val="right" w:leader="dot" w:pos="8296"/>
        </w:tabs>
        <w:ind w:firstLine="0"/>
        <w:rPr>
          <w:rFonts w:asciiTheme="minorHAnsi" w:eastAsiaTheme="minorEastAsia" w:hAnsiTheme="minorHAnsi" w:cstheme="minorBidi"/>
          <w:noProof/>
        </w:rPr>
      </w:pPr>
      <w:hyperlink w:anchor="_Toc204198586" w:history="1">
        <w:r w:rsidR="00E62CC0" w:rsidRPr="004A5B33">
          <w:rPr>
            <w:rStyle w:val="Hyperlink"/>
            <w:noProof/>
            <w:rtl/>
            <w:lang w:eastAsia="he-IL"/>
          </w:rPr>
          <w:t>הצעת צו לקידום הבנייה במתחמים מועדפים (הוראת שעה) (הארכת תוקף), התשפ"ה–2025</w:t>
        </w:r>
        <w:r w:rsidR="00E62CC0">
          <w:rPr>
            <w:noProof/>
            <w:webHidden/>
          </w:rPr>
          <w:tab/>
        </w:r>
        <w:r w:rsidR="00E62CC0">
          <w:rPr>
            <w:noProof/>
            <w:webHidden/>
          </w:rPr>
          <w:fldChar w:fldCharType="begin"/>
        </w:r>
        <w:r w:rsidR="00E62CC0">
          <w:rPr>
            <w:noProof/>
            <w:webHidden/>
          </w:rPr>
          <w:instrText xml:space="preserve"> PAGEREF _Toc204198586 \h </w:instrText>
        </w:r>
        <w:r w:rsidR="00E62CC0">
          <w:rPr>
            <w:noProof/>
            <w:webHidden/>
          </w:rPr>
        </w:r>
        <w:r w:rsidR="00E62CC0">
          <w:rPr>
            <w:noProof/>
            <w:webHidden/>
          </w:rPr>
          <w:fldChar w:fldCharType="separate"/>
        </w:r>
        <w:r w:rsidR="00DA5739">
          <w:rPr>
            <w:noProof/>
            <w:webHidden/>
            <w:rtl/>
          </w:rPr>
          <w:t>14</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587" w:history="1">
        <w:r w:rsidR="00E62CC0" w:rsidRPr="004A5B33">
          <w:rPr>
            <w:rStyle w:val="Hyperlink"/>
            <w:noProof/>
            <w:rtl/>
          </w:rPr>
          <w:t>חנוך דב מלביצקי (בשם ועדת הפנים והגנת הסביבה):</w:t>
        </w:r>
        <w:r w:rsidR="00E62CC0">
          <w:rPr>
            <w:noProof/>
            <w:webHidden/>
          </w:rPr>
          <w:tab/>
        </w:r>
        <w:r w:rsidR="00E62CC0">
          <w:rPr>
            <w:noProof/>
            <w:webHidden/>
          </w:rPr>
          <w:fldChar w:fldCharType="begin"/>
        </w:r>
        <w:r w:rsidR="00E62CC0">
          <w:rPr>
            <w:noProof/>
            <w:webHidden/>
          </w:rPr>
          <w:instrText xml:space="preserve"> PAGEREF _Toc204198587 \h </w:instrText>
        </w:r>
        <w:r w:rsidR="00E62CC0">
          <w:rPr>
            <w:noProof/>
            <w:webHidden/>
          </w:rPr>
        </w:r>
        <w:r w:rsidR="00E62CC0">
          <w:rPr>
            <w:noProof/>
            <w:webHidden/>
          </w:rPr>
          <w:fldChar w:fldCharType="separate"/>
        </w:r>
        <w:r w:rsidR="00DA5739">
          <w:rPr>
            <w:noProof/>
            <w:webHidden/>
            <w:rtl/>
          </w:rPr>
          <w:t>14</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588" w:history="1">
        <w:r w:rsidR="00E62CC0" w:rsidRPr="004A5B33">
          <w:rPr>
            <w:rStyle w:val="Hyperlink"/>
            <w:noProof/>
            <w:rtl/>
          </w:rPr>
          <w:t>אכרם חסון (הימין הממלכתי):</w:t>
        </w:r>
        <w:r w:rsidR="00E62CC0">
          <w:rPr>
            <w:noProof/>
            <w:webHidden/>
          </w:rPr>
          <w:tab/>
        </w:r>
        <w:r w:rsidR="00E62CC0">
          <w:rPr>
            <w:noProof/>
            <w:webHidden/>
          </w:rPr>
          <w:fldChar w:fldCharType="begin"/>
        </w:r>
        <w:r w:rsidR="00E62CC0">
          <w:rPr>
            <w:noProof/>
            <w:webHidden/>
          </w:rPr>
          <w:instrText xml:space="preserve"> PAGEREF _Toc204198588 \h </w:instrText>
        </w:r>
        <w:r w:rsidR="00E62CC0">
          <w:rPr>
            <w:noProof/>
            <w:webHidden/>
          </w:rPr>
        </w:r>
        <w:r w:rsidR="00E62CC0">
          <w:rPr>
            <w:noProof/>
            <w:webHidden/>
          </w:rPr>
          <w:fldChar w:fldCharType="separate"/>
        </w:r>
        <w:r w:rsidR="00DA5739">
          <w:rPr>
            <w:noProof/>
            <w:webHidden/>
            <w:rtl/>
          </w:rPr>
          <w:t>17</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589" w:history="1">
        <w:r w:rsidR="00E62CC0" w:rsidRPr="004A5B33">
          <w:rPr>
            <w:rStyle w:val="Hyperlink"/>
            <w:noProof/>
            <w:rtl/>
          </w:rPr>
          <w:t>אלי דלל (הליכוד):</w:t>
        </w:r>
        <w:r w:rsidR="00E62CC0">
          <w:rPr>
            <w:noProof/>
            <w:webHidden/>
          </w:rPr>
          <w:tab/>
        </w:r>
        <w:r w:rsidR="00E62CC0">
          <w:rPr>
            <w:noProof/>
            <w:webHidden/>
          </w:rPr>
          <w:fldChar w:fldCharType="begin"/>
        </w:r>
        <w:r w:rsidR="00E62CC0">
          <w:rPr>
            <w:noProof/>
            <w:webHidden/>
          </w:rPr>
          <w:instrText xml:space="preserve"> PAGEREF _Toc204198589 \h </w:instrText>
        </w:r>
        <w:r w:rsidR="00E62CC0">
          <w:rPr>
            <w:noProof/>
            <w:webHidden/>
          </w:rPr>
        </w:r>
        <w:r w:rsidR="00E62CC0">
          <w:rPr>
            <w:noProof/>
            <w:webHidden/>
          </w:rPr>
          <w:fldChar w:fldCharType="separate"/>
        </w:r>
        <w:r w:rsidR="00DA5739">
          <w:rPr>
            <w:noProof/>
            <w:webHidden/>
            <w:rtl/>
          </w:rPr>
          <w:t>18</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590" w:history="1">
        <w:r w:rsidR="00E62CC0" w:rsidRPr="004A5B33">
          <w:rPr>
            <w:rStyle w:val="Hyperlink"/>
            <w:noProof/>
            <w:rtl/>
          </w:rPr>
          <w:t>בועז ביסמוט (הליכוד):</w:t>
        </w:r>
        <w:r w:rsidR="00E62CC0">
          <w:rPr>
            <w:noProof/>
            <w:webHidden/>
          </w:rPr>
          <w:tab/>
        </w:r>
        <w:r w:rsidR="00E62CC0">
          <w:rPr>
            <w:noProof/>
            <w:webHidden/>
          </w:rPr>
          <w:fldChar w:fldCharType="begin"/>
        </w:r>
        <w:r w:rsidR="00E62CC0">
          <w:rPr>
            <w:noProof/>
            <w:webHidden/>
          </w:rPr>
          <w:instrText xml:space="preserve"> PAGEREF _Toc204198590 \h </w:instrText>
        </w:r>
        <w:r w:rsidR="00E62CC0">
          <w:rPr>
            <w:noProof/>
            <w:webHidden/>
          </w:rPr>
        </w:r>
        <w:r w:rsidR="00E62CC0">
          <w:rPr>
            <w:noProof/>
            <w:webHidden/>
          </w:rPr>
          <w:fldChar w:fldCharType="separate"/>
        </w:r>
        <w:r w:rsidR="00DA5739">
          <w:rPr>
            <w:noProof/>
            <w:webHidden/>
            <w:rtl/>
          </w:rPr>
          <w:t>19</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591" w:history="1">
        <w:r w:rsidR="00E62CC0" w:rsidRPr="004A5B33">
          <w:rPr>
            <w:rStyle w:val="Hyperlink"/>
            <w:noProof/>
            <w:rtl/>
          </w:rPr>
          <w:t>צגה מלקו (הליכוד):</w:t>
        </w:r>
        <w:r w:rsidR="00E62CC0">
          <w:rPr>
            <w:noProof/>
            <w:webHidden/>
          </w:rPr>
          <w:tab/>
        </w:r>
        <w:r w:rsidR="00E62CC0">
          <w:rPr>
            <w:noProof/>
            <w:webHidden/>
          </w:rPr>
          <w:fldChar w:fldCharType="begin"/>
        </w:r>
        <w:r w:rsidR="00E62CC0">
          <w:rPr>
            <w:noProof/>
            <w:webHidden/>
          </w:rPr>
          <w:instrText xml:space="preserve"> PAGEREF _Toc204198591 \h </w:instrText>
        </w:r>
        <w:r w:rsidR="00E62CC0">
          <w:rPr>
            <w:noProof/>
            <w:webHidden/>
          </w:rPr>
        </w:r>
        <w:r w:rsidR="00E62CC0">
          <w:rPr>
            <w:noProof/>
            <w:webHidden/>
          </w:rPr>
          <w:fldChar w:fldCharType="separate"/>
        </w:r>
        <w:r w:rsidR="00DA5739">
          <w:rPr>
            <w:noProof/>
            <w:webHidden/>
            <w:rtl/>
          </w:rPr>
          <w:t>20</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592" w:history="1">
        <w:r w:rsidR="00E62CC0" w:rsidRPr="004A5B33">
          <w:rPr>
            <w:rStyle w:val="Hyperlink"/>
            <w:noProof/>
            <w:rtl/>
          </w:rPr>
          <w:t>ששון ששי גואטה (הליכוד):</w:t>
        </w:r>
        <w:r w:rsidR="00E62CC0">
          <w:rPr>
            <w:noProof/>
            <w:webHidden/>
          </w:rPr>
          <w:tab/>
        </w:r>
        <w:r w:rsidR="00E62CC0">
          <w:rPr>
            <w:noProof/>
            <w:webHidden/>
          </w:rPr>
          <w:fldChar w:fldCharType="begin"/>
        </w:r>
        <w:r w:rsidR="00E62CC0">
          <w:rPr>
            <w:noProof/>
            <w:webHidden/>
          </w:rPr>
          <w:instrText xml:space="preserve"> PAGEREF _Toc204198592 \h </w:instrText>
        </w:r>
        <w:r w:rsidR="00E62CC0">
          <w:rPr>
            <w:noProof/>
            <w:webHidden/>
          </w:rPr>
        </w:r>
        <w:r w:rsidR="00E62CC0">
          <w:rPr>
            <w:noProof/>
            <w:webHidden/>
          </w:rPr>
          <w:fldChar w:fldCharType="separate"/>
        </w:r>
        <w:r w:rsidR="00DA5739">
          <w:rPr>
            <w:noProof/>
            <w:webHidden/>
            <w:rtl/>
          </w:rPr>
          <w:t>21</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593" w:history="1">
        <w:r w:rsidR="00E62CC0" w:rsidRPr="004A5B33">
          <w:rPr>
            <w:rStyle w:val="Hyperlink"/>
            <w:noProof/>
            <w:rtl/>
          </w:rPr>
          <w:t>יעקב מרגי (ש"ס):</w:t>
        </w:r>
        <w:r w:rsidR="00E62CC0">
          <w:rPr>
            <w:noProof/>
            <w:webHidden/>
          </w:rPr>
          <w:tab/>
        </w:r>
        <w:r w:rsidR="00E62CC0">
          <w:rPr>
            <w:noProof/>
            <w:webHidden/>
          </w:rPr>
          <w:fldChar w:fldCharType="begin"/>
        </w:r>
        <w:r w:rsidR="00E62CC0">
          <w:rPr>
            <w:noProof/>
            <w:webHidden/>
          </w:rPr>
          <w:instrText xml:space="preserve"> PAGEREF _Toc204198593 \h </w:instrText>
        </w:r>
        <w:r w:rsidR="00E62CC0">
          <w:rPr>
            <w:noProof/>
            <w:webHidden/>
          </w:rPr>
        </w:r>
        <w:r w:rsidR="00E62CC0">
          <w:rPr>
            <w:noProof/>
            <w:webHidden/>
          </w:rPr>
          <w:fldChar w:fldCharType="separate"/>
        </w:r>
        <w:r w:rsidR="00DA5739">
          <w:rPr>
            <w:noProof/>
            <w:webHidden/>
            <w:rtl/>
          </w:rPr>
          <w:t>23</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594" w:history="1">
        <w:r w:rsidR="00E62CC0" w:rsidRPr="004A5B33">
          <w:rPr>
            <w:rStyle w:val="Hyperlink"/>
            <w:noProof/>
            <w:rtl/>
          </w:rPr>
          <w:t>משה סעדה (הליכוד):</w:t>
        </w:r>
        <w:r w:rsidR="00E62CC0">
          <w:rPr>
            <w:noProof/>
            <w:webHidden/>
          </w:rPr>
          <w:tab/>
        </w:r>
        <w:r w:rsidR="00E62CC0">
          <w:rPr>
            <w:noProof/>
            <w:webHidden/>
          </w:rPr>
          <w:fldChar w:fldCharType="begin"/>
        </w:r>
        <w:r w:rsidR="00E62CC0">
          <w:rPr>
            <w:noProof/>
            <w:webHidden/>
          </w:rPr>
          <w:instrText xml:space="preserve"> PAGEREF _Toc204198594 \h </w:instrText>
        </w:r>
        <w:r w:rsidR="00E62CC0">
          <w:rPr>
            <w:noProof/>
            <w:webHidden/>
          </w:rPr>
        </w:r>
        <w:r w:rsidR="00E62CC0">
          <w:rPr>
            <w:noProof/>
            <w:webHidden/>
          </w:rPr>
          <w:fldChar w:fldCharType="separate"/>
        </w:r>
        <w:r w:rsidR="00DA5739">
          <w:rPr>
            <w:noProof/>
            <w:webHidden/>
            <w:rtl/>
          </w:rPr>
          <w:t>25</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595" w:history="1">
        <w:r w:rsidR="00E62CC0" w:rsidRPr="004A5B33">
          <w:rPr>
            <w:rStyle w:val="Hyperlink"/>
            <w:noProof/>
            <w:rtl/>
          </w:rPr>
          <w:t>אוריאל בוסו (ש"ס):</w:t>
        </w:r>
        <w:r w:rsidR="00E62CC0">
          <w:rPr>
            <w:noProof/>
            <w:webHidden/>
          </w:rPr>
          <w:tab/>
        </w:r>
        <w:r w:rsidR="00E62CC0">
          <w:rPr>
            <w:noProof/>
            <w:webHidden/>
          </w:rPr>
          <w:fldChar w:fldCharType="begin"/>
        </w:r>
        <w:r w:rsidR="00E62CC0">
          <w:rPr>
            <w:noProof/>
            <w:webHidden/>
          </w:rPr>
          <w:instrText xml:space="preserve"> PAGEREF _Toc204198595 \h </w:instrText>
        </w:r>
        <w:r w:rsidR="00E62CC0">
          <w:rPr>
            <w:noProof/>
            <w:webHidden/>
          </w:rPr>
        </w:r>
        <w:r w:rsidR="00E62CC0">
          <w:rPr>
            <w:noProof/>
            <w:webHidden/>
          </w:rPr>
          <w:fldChar w:fldCharType="separate"/>
        </w:r>
        <w:r w:rsidR="00DA5739">
          <w:rPr>
            <w:noProof/>
            <w:webHidden/>
            <w:rtl/>
          </w:rPr>
          <w:t>26</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596" w:history="1">
        <w:r w:rsidR="00E62CC0" w:rsidRPr="004A5B33">
          <w:rPr>
            <w:rStyle w:val="Hyperlink"/>
            <w:noProof/>
            <w:rtl/>
          </w:rPr>
          <w:t>ניסים ואטורי (הליכוד):</w:t>
        </w:r>
        <w:r w:rsidR="00E62CC0">
          <w:rPr>
            <w:noProof/>
            <w:webHidden/>
          </w:rPr>
          <w:tab/>
        </w:r>
        <w:r w:rsidR="00E62CC0">
          <w:rPr>
            <w:noProof/>
            <w:webHidden/>
          </w:rPr>
          <w:fldChar w:fldCharType="begin"/>
        </w:r>
        <w:r w:rsidR="00E62CC0">
          <w:rPr>
            <w:noProof/>
            <w:webHidden/>
          </w:rPr>
          <w:instrText xml:space="preserve"> PAGEREF _Toc204198596 \h </w:instrText>
        </w:r>
        <w:r w:rsidR="00E62CC0">
          <w:rPr>
            <w:noProof/>
            <w:webHidden/>
          </w:rPr>
        </w:r>
        <w:r w:rsidR="00E62CC0">
          <w:rPr>
            <w:noProof/>
            <w:webHidden/>
          </w:rPr>
          <w:fldChar w:fldCharType="separate"/>
        </w:r>
        <w:r w:rsidR="00DA5739">
          <w:rPr>
            <w:noProof/>
            <w:webHidden/>
            <w:rtl/>
          </w:rPr>
          <w:t>27</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597" w:history="1">
        <w:r w:rsidR="00E62CC0" w:rsidRPr="004A5B33">
          <w:rPr>
            <w:rStyle w:val="Hyperlink"/>
            <w:noProof/>
            <w:rtl/>
          </w:rPr>
          <w:t>טלי גוטליב (הליכוד):</w:t>
        </w:r>
        <w:r w:rsidR="00E62CC0">
          <w:rPr>
            <w:noProof/>
            <w:webHidden/>
          </w:rPr>
          <w:tab/>
        </w:r>
        <w:r w:rsidR="00E62CC0">
          <w:rPr>
            <w:noProof/>
            <w:webHidden/>
          </w:rPr>
          <w:fldChar w:fldCharType="begin"/>
        </w:r>
        <w:r w:rsidR="00E62CC0">
          <w:rPr>
            <w:noProof/>
            <w:webHidden/>
          </w:rPr>
          <w:instrText xml:space="preserve"> PAGEREF _Toc204198597 \h </w:instrText>
        </w:r>
        <w:r w:rsidR="00E62CC0">
          <w:rPr>
            <w:noProof/>
            <w:webHidden/>
          </w:rPr>
        </w:r>
        <w:r w:rsidR="00E62CC0">
          <w:rPr>
            <w:noProof/>
            <w:webHidden/>
          </w:rPr>
          <w:fldChar w:fldCharType="separate"/>
        </w:r>
        <w:r w:rsidR="00DA5739">
          <w:rPr>
            <w:noProof/>
            <w:webHidden/>
            <w:rtl/>
          </w:rPr>
          <w:t>29</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598" w:history="1">
        <w:r w:rsidR="00E62CC0" w:rsidRPr="004A5B33">
          <w:rPr>
            <w:rStyle w:val="Hyperlink"/>
            <w:noProof/>
            <w:rtl/>
          </w:rPr>
          <w:t>חמד עמאר (ישראל ביתנו):</w:t>
        </w:r>
        <w:r w:rsidR="00E62CC0">
          <w:rPr>
            <w:noProof/>
            <w:webHidden/>
          </w:rPr>
          <w:tab/>
        </w:r>
        <w:r w:rsidR="00E62CC0">
          <w:rPr>
            <w:noProof/>
            <w:webHidden/>
          </w:rPr>
          <w:fldChar w:fldCharType="begin"/>
        </w:r>
        <w:r w:rsidR="00E62CC0">
          <w:rPr>
            <w:noProof/>
            <w:webHidden/>
          </w:rPr>
          <w:instrText xml:space="preserve"> PAGEREF _Toc204198598 \h </w:instrText>
        </w:r>
        <w:r w:rsidR="00E62CC0">
          <w:rPr>
            <w:noProof/>
            <w:webHidden/>
          </w:rPr>
        </w:r>
        <w:r w:rsidR="00E62CC0">
          <w:rPr>
            <w:noProof/>
            <w:webHidden/>
          </w:rPr>
          <w:fldChar w:fldCharType="separate"/>
        </w:r>
        <w:r w:rsidR="00DA5739">
          <w:rPr>
            <w:noProof/>
            <w:webHidden/>
            <w:rtl/>
          </w:rPr>
          <w:t>31</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599" w:history="1">
        <w:r w:rsidR="00E62CC0" w:rsidRPr="004A5B33">
          <w:rPr>
            <w:rStyle w:val="Hyperlink"/>
            <w:noProof/>
            <w:rtl/>
          </w:rPr>
          <w:t>גלית דיסטל אטבריאן (הליכוד):</w:t>
        </w:r>
        <w:r w:rsidR="00E62CC0">
          <w:rPr>
            <w:noProof/>
            <w:webHidden/>
          </w:rPr>
          <w:tab/>
        </w:r>
        <w:r w:rsidR="00E62CC0">
          <w:rPr>
            <w:noProof/>
            <w:webHidden/>
          </w:rPr>
          <w:fldChar w:fldCharType="begin"/>
        </w:r>
        <w:r w:rsidR="00E62CC0">
          <w:rPr>
            <w:noProof/>
            <w:webHidden/>
          </w:rPr>
          <w:instrText xml:space="preserve"> PAGEREF _Toc204198599 \h </w:instrText>
        </w:r>
        <w:r w:rsidR="00E62CC0">
          <w:rPr>
            <w:noProof/>
            <w:webHidden/>
          </w:rPr>
        </w:r>
        <w:r w:rsidR="00E62CC0">
          <w:rPr>
            <w:noProof/>
            <w:webHidden/>
          </w:rPr>
          <w:fldChar w:fldCharType="separate"/>
        </w:r>
        <w:r w:rsidR="00DA5739">
          <w:rPr>
            <w:noProof/>
            <w:webHidden/>
            <w:rtl/>
          </w:rPr>
          <w:t>32</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00" w:history="1">
        <w:r w:rsidR="00E62CC0" w:rsidRPr="004A5B33">
          <w:rPr>
            <w:rStyle w:val="Hyperlink"/>
            <w:noProof/>
            <w:rtl/>
          </w:rPr>
          <w:t>אבי מעוז (נעם):</w:t>
        </w:r>
        <w:r w:rsidR="00E62CC0">
          <w:rPr>
            <w:noProof/>
            <w:webHidden/>
          </w:rPr>
          <w:tab/>
        </w:r>
        <w:r w:rsidR="00E62CC0">
          <w:rPr>
            <w:noProof/>
            <w:webHidden/>
          </w:rPr>
          <w:fldChar w:fldCharType="begin"/>
        </w:r>
        <w:r w:rsidR="00E62CC0">
          <w:rPr>
            <w:noProof/>
            <w:webHidden/>
          </w:rPr>
          <w:instrText xml:space="preserve"> PAGEREF _Toc204198600 \h </w:instrText>
        </w:r>
        <w:r w:rsidR="00E62CC0">
          <w:rPr>
            <w:noProof/>
            <w:webHidden/>
          </w:rPr>
        </w:r>
        <w:r w:rsidR="00E62CC0">
          <w:rPr>
            <w:noProof/>
            <w:webHidden/>
          </w:rPr>
          <w:fldChar w:fldCharType="separate"/>
        </w:r>
        <w:r w:rsidR="00DA5739">
          <w:rPr>
            <w:noProof/>
            <w:webHidden/>
            <w:rtl/>
          </w:rPr>
          <w:t>33</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01" w:history="1">
        <w:r w:rsidR="00E62CC0" w:rsidRPr="004A5B33">
          <w:rPr>
            <w:rStyle w:val="Hyperlink"/>
            <w:noProof/>
            <w:rtl/>
          </w:rPr>
          <w:t>אושר שקלים (הליכוד):</w:t>
        </w:r>
        <w:r w:rsidR="00E62CC0">
          <w:rPr>
            <w:noProof/>
            <w:webHidden/>
          </w:rPr>
          <w:tab/>
        </w:r>
        <w:r w:rsidR="00E62CC0">
          <w:rPr>
            <w:noProof/>
            <w:webHidden/>
          </w:rPr>
          <w:fldChar w:fldCharType="begin"/>
        </w:r>
        <w:r w:rsidR="00E62CC0">
          <w:rPr>
            <w:noProof/>
            <w:webHidden/>
          </w:rPr>
          <w:instrText xml:space="preserve"> PAGEREF _Toc204198601 \h </w:instrText>
        </w:r>
        <w:r w:rsidR="00E62CC0">
          <w:rPr>
            <w:noProof/>
            <w:webHidden/>
          </w:rPr>
        </w:r>
        <w:r w:rsidR="00E62CC0">
          <w:rPr>
            <w:noProof/>
            <w:webHidden/>
          </w:rPr>
          <w:fldChar w:fldCharType="separate"/>
        </w:r>
        <w:r w:rsidR="00DA5739">
          <w:rPr>
            <w:noProof/>
            <w:webHidden/>
            <w:rtl/>
          </w:rPr>
          <w:t>34</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02" w:history="1">
        <w:r w:rsidR="00E62CC0" w:rsidRPr="004A5B33">
          <w:rPr>
            <w:rStyle w:val="Hyperlink"/>
            <w:noProof/>
            <w:rtl/>
          </w:rPr>
          <w:t>חוה אתי עטייה (הליכוד):</w:t>
        </w:r>
        <w:r w:rsidR="00E62CC0">
          <w:rPr>
            <w:noProof/>
            <w:webHidden/>
          </w:rPr>
          <w:tab/>
        </w:r>
        <w:r w:rsidR="00E62CC0">
          <w:rPr>
            <w:noProof/>
            <w:webHidden/>
          </w:rPr>
          <w:fldChar w:fldCharType="begin"/>
        </w:r>
        <w:r w:rsidR="00E62CC0">
          <w:rPr>
            <w:noProof/>
            <w:webHidden/>
          </w:rPr>
          <w:instrText xml:space="preserve"> PAGEREF _Toc204198602 \h </w:instrText>
        </w:r>
        <w:r w:rsidR="00E62CC0">
          <w:rPr>
            <w:noProof/>
            <w:webHidden/>
          </w:rPr>
        </w:r>
        <w:r w:rsidR="00E62CC0">
          <w:rPr>
            <w:noProof/>
            <w:webHidden/>
          </w:rPr>
          <w:fldChar w:fldCharType="separate"/>
        </w:r>
        <w:r w:rsidR="00DA5739">
          <w:rPr>
            <w:noProof/>
            <w:webHidden/>
            <w:rtl/>
          </w:rPr>
          <w:t>35</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03" w:history="1">
        <w:r w:rsidR="00E62CC0" w:rsidRPr="004A5B33">
          <w:rPr>
            <w:rStyle w:val="Hyperlink"/>
            <w:noProof/>
            <w:rtl/>
          </w:rPr>
          <w:t>אביחי אברהם בוארון (הליכוד):</w:t>
        </w:r>
        <w:r w:rsidR="00E62CC0">
          <w:rPr>
            <w:noProof/>
            <w:webHidden/>
          </w:rPr>
          <w:tab/>
        </w:r>
        <w:r w:rsidR="00E62CC0">
          <w:rPr>
            <w:noProof/>
            <w:webHidden/>
          </w:rPr>
          <w:fldChar w:fldCharType="begin"/>
        </w:r>
        <w:r w:rsidR="00E62CC0">
          <w:rPr>
            <w:noProof/>
            <w:webHidden/>
          </w:rPr>
          <w:instrText xml:space="preserve"> PAGEREF _Toc204198603 \h </w:instrText>
        </w:r>
        <w:r w:rsidR="00E62CC0">
          <w:rPr>
            <w:noProof/>
            <w:webHidden/>
          </w:rPr>
        </w:r>
        <w:r w:rsidR="00E62CC0">
          <w:rPr>
            <w:noProof/>
            <w:webHidden/>
          </w:rPr>
          <w:fldChar w:fldCharType="separate"/>
        </w:r>
        <w:r w:rsidR="00DA5739">
          <w:rPr>
            <w:noProof/>
            <w:webHidden/>
            <w:rtl/>
          </w:rPr>
          <w:t>36</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04" w:history="1">
        <w:r w:rsidR="00E62CC0" w:rsidRPr="004A5B33">
          <w:rPr>
            <w:rStyle w:val="Hyperlink"/>
            <w:noProof/>
            <w:rtl/>
          </w:rPr>
          <w:t>שר התיירות חיים כץ:</w:t>
        </w:r>
        <w:r w:rsidR="00E62CC0">
          <w:rPr>
            <w:noProof/>
            <w:webHidden/>
          </w:rPr>
          <w:tab/>
        </w:r>
        <w:r w:rsidR="00E62CC0">
          <w:rPr>
            <w:noProof/>
            <w:webHidden/>
          </w:rPr>
          <w:fldChar w:fldCharType="begin"/>
        </w:r>
        <w:r w:rsidR="00E62CC0">
          <w:rPr>
            <w:noProof/>
            <w:webHidden/>
          </w:rPr>
          <w:instrText xml:space="preserve"> PAGEREF _Toc204198604 \h </w:instrText>
        </w:r>
        <w:r w:rsidR="00E62CC0">
          <w:rPr>
            <w:noProof/>
            <w:webHidden/>
          </w:rPr>
        </w:r>
        <w:r w:rsidR="00E62CC0">
          <w:rPr>
            <w:noProof/>
            <w:webHidden/>
          </w:rPr>
          <w:fldChar w:fldCharType="separate"/>
        </w:r>
        <w:r w:rsidR="00DA5739">
          <w:rPr>
            <w:noProof/>
            <w:webHidden/>
            <w:rtl/>
          </w:rPr>
          <w:t>38</w:t>
        </w:r>
        <w:r w:rsidR="00E62CC0">
          <w:rPr>
            <w:noProof/>
            <w:webHidden/>
          </w:rPr>
          <w:fldChar w:fldCharType="end"/>
        </w:r>
      </w:hyperlink>
    </w:p>
    <w:p w:rsidR="00E62CC0" w:rsidRDefault="00D871DA" w:rsidP="00E62CC0">
      <w:pPr>
        <w:pStyle w:val="TOC1"/>
        <w:tabs>
          <w:tab w:val="right" w:leader="dot" w:pos="8296"/>
        </w:tabs>
        <w:ind w:firstLine="0"/>
        <w:rPr>
          <w:rFonts w:asciiTheme="minorHAnsi" w:eastAsiaTheme="minorEastAsia" w:hAnsiTheme="minorHAnsi" w:cstheme="minorBidi"/>
          <w:noProof/>
        </w:rPr>
      </w:pPr>
      <w:hyperlink w:anchor="_Toc204198605" w:history="1">
        <w:r w:rsidR="00E62CC0" w:rsidRPr="004A5B33">
          <w:rPr>
            <w:rStyle w:val="Hyperlink"/>
            <w:noProof/>
            <w:rtl/>
          </w:rPr>
          <w:t>מסמכים שהונחו על שולחן הכנסת</w:t>
        </w:r>
        <w:r w:rsidR="00E62CC0">
          <w:rPr>
            <w:noProof/>
            <w:webHidden/>
          </w:rPr>
          <w:tab/>
        </w:r>
        <w:r w:rsidR="00E62CC0">
          <w:rPr>
            <w:noProof/>
            <w:webHidden/>
          </w:rPr>
          <w:fldChar w:fldCharType="begin"/>
        </w:r>
        <w:r w:rsidR="00E62CC0">
          <w:rPr>
            <w:noProof/>
            <w:webHidden/>
          </w:rPr>
          <w:instrText xml:space="preserve"> PAGEREF _Toc204198605 \h </w:instrText>
        </w:r>
        <w:r w:rsidR="00E62CC0">
          <w:rPr>
            <w:noProof/>
            <w:webHidden/>
          </w:rPr>
        </w:r>
        <w:r w:rsidR="00E62CC0">
          <w:rPr>
            <w:noProof/>
            <w:webHidden/>
          </w:rPr>
          <w:fldChar w:fldCharType="separate"/>
        </w:r>
        <w:r w:rsidR="00DA5739">
          <w:rPr>
            <w:noProof/>
            <w:webHidden/>
            <w:rtl/>
          </w:rPr>
          <w:t>51</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06" w:history="1">
        <w:r w:rsidR="00E62CC0" w:rsidRPr="004A5B33">
          <w:rPr>
            <w:rStyle w:val="Hyperlink"/>
            <w:noProof/>
            <w:rtl/>
          </w:rPr>
          <w:t>מזכיר הכנסת דן מרזוק:</w:t>
        </w:r>
        <w:r w:rsidR="00E62CC0">
          <w:rPr>
            <w:noProof/>
            <w:webHidden/>
          </w:rPr>
          <w:tab/>
        </w:r>
        <w:r w:rsidR="00E62CC0">
          <w:rPr>
            <w:noProof/>
            <w:webHidden/>
          </w:rPr>
          <w:fldChar w:fldCharType="begin"/>
        </w:r>
        <w:r w:rsidR="00E62CC0">
          <w:rPr>
            <w:noProof/>
            <w:webHidden/>
          </w:rPr>
          <w:instrText xml:space="preserve"> PAGEREF _Toc204198606 \h </w:instrText>
        </w:r>
        <w:r w:rsidR="00E62CC0">
          <w:rPr>
            <w:noProof/>
            <w:webHidden/>
          </w:rPr>
        </w:r>
        <w:r w:rsidR="00E62CC0">
          <w:rPr>
            <w:noProof/>
            <w:webHidden/>
          </w:rPr>
          <w:fldChar w:fldCharType="separate"/>
        </w:r>
        <w:r w:rsidR="00DA5739">
          <w:rPr>
            <w:noProof/>
            <w:webHidden/>
            <w:rtl/>
          </w:rPr>
          <w:t>51</w:t>
        </w:r>
        <w:r w:rsidR="00E62CC0">
          <w:rPr>
            <w:noProof/>
            <w:webHidden/>
          </w:rPr>
          <w:fldChar w:fldCharType="end"/>
        </w:r>
      </w:hyperlink>
    </w:p>
    <w:p w:rsidR="00E62CC0" w:rsidRDefault="00D871DA" w:rsidP="00E62CC0">
      <w:pPr>
        <w:pStyle w:val="TOC1"/>
        <w:tabs>
          <w:tab w:val="right" w:leader="dot" w:pos="8296"/>
        </w:tabs>
        <w:ind w:firstLine="0"/>
        <w:rPr>
          <w:rFonts w:asciiTheme="minorHAnsi" w:eastAsiaTheme="minorEastAsia" w:hAnsiTheme="minorHAnsi" w:cstheme="minorBidi"/>
          <w:noProof/>
        </w:rPr>
      </w:pPr>
      <w:hyperlink w:anchor="_Toc204198607" w:history="1">
        <w:r w:rsidR="00E62CC0" w:rsidRPr="004A5B33">
          <w:rPr>
            <w:rStyle w:val="Hyperlink"/>
            <w:noProof/>
            <w:rtl/>
          </w:rPr>
          <w:t>הצעת צו לקידום הבנייה במתחמים מועדפים (הוראת שעה) (הארכת תוקף), התשפ"ה–2025</w:t>
        </w:r>
        <w:r w:rsidR="00E62CC0">
          <w:rPr>
            <w:noProof/>
            <w:webHidden/>
          </w:rPr>
          <w:tab/>
        </w:r>
        <w:r w:rsidR="00E62CC0">
          <w:rPr>
            <w:noProof/>
            <w:webHidden/>
          </w:rPr>
          <w:fldChar w:fldCharType="begin"/>
        </w:r>
        <w:r w:rsidR="00E62CC0">
          <w:rPr>
            <w:noProof/>
            <w:webHidden/>
          </w:rPr>
          <w:instrText xml:space="preserve"> PAGEREF _Toc204198607 \h </w:instrText>
        </w:r>
        <w:r w:rsidR="00E62CC0">
          <w:rPr>
            <w:noProof/>
            <w:webHidden/>
          </w:rPr>
        </w:r>
        <w:r w:rsidR="00E62CC0">
          <w:rPr>
            <w:noProof/>
            <w:webHidden/>
          </w:rPr>
          <w:fldChar w:fldCharType="separate"/>
        </w:r>
        <w:r w:rsidR="00DA5739">
          <w:rPr>
            <w:noProof/>
            <w:webHidden/>
            <w:rtl/>
          </w:rPr>
          <w:t>52</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08" w:history="1">
        <w:r w:rsidR="00E62CC0" w:rsidRPr="004A5B33">
          <w:rPr>
            <w:rStyle w:val="Hyperlink"/>
            <w:noProof/>
            <w:rtl/>
          </w:rPr>
          <w:t>מירב בן ארי (יש עתיד):</w:t>
        </w:r>
        <w:r w:rsidR="00E62CC0">
          <w:rPr>
            <w:noProof/>
            <w:webHidden/>
          </w:rPr>
          <w:tab/>
        </w:r>
        <w:r w:rsidR="00E62CC0">
          <w:rPr>
            <w:noProof/>
            <w:webHidden/>
          </w:rPr>
          <w:fldChar w:fldCharType="begin"/>
        </w:r>
        <w:r w:rsidR="00E62CC0">
          <w:rPr>
            <w:noProof/>
            <w:webHidden/>
          </w:rPr>
          <w:instrText xml:space="preserve"> PAGEREF _Toc204198608 \h </w:instrText>
        </w:r>
        <w:r w:rsidR="00E62CC0">
          <w:rPr>
            <w:noProof/>
            <w:webHidden/>
          </w:rPr>
        </w:r>
        <w:r w:rsidR="00E62CC0">
          <w:rPr>
            <w:noProof/>
            <w:webHidden/>
          </w:rPr>
          <w:fldChar w:fldCharType="separate"/>
        </w:r>
        <w:r w:rsidR="00DA5739">
          <w:rPr>
            <w:noProof/>
            <w:webHidden/>
            <w:rtl/>
          </w:rPr>
          <w:t>52</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09" w:history="1">
        <w:r w:rsidR="00E62CC0" w:rsidRPr="004A5B33">
          <w:rPr>
            <w:rStyle w:val="Hyperlink"/>
            <w:noProof/>
            <w:rtl/>
          </w:rPr>
          <w:t>השר במשרד האוצר זאב אלקין:</w:t>
        </w:r>
        <w:r w:rsidR="00E62CC0">
          <w:rPr>
            <w:noProof/>
            <w:webHidden/>
          </w:rPr>
          <w:tab/>
        </w:r>
        <w:r w:rsidR="00E62CC0">
          <w:rPr>
            <w:noProof/>
            <w:webHidden/>
          </w:rPr>
          <w:fldChar w:fldCharType="begin"/>
        </w:r>
        <w:r w:rsidR="00E62CC0">
          <w:rPr>
            <w:noProof/>
            <w:webHidden/>
          </w:rPr>
          <w:instrText xml:space="preserve"> PAGEREF _Toc204198609 \h </w:instrText>
        </w:r>
        <w:r w:rsidR="00E62CC0">
          <w:rPr>
            <w:noProof/>
            <w:webHidden/>
          </w:rPr>
        </w:r>
        <w:r w:rsidR="00E62CC0">
          <w:rPr>
            <w:noProof/>
            <w:webHidden/>
          </w:rPr>
          <w:fldChar w:fldCharType="separate"/>
        </w:r>
        <w:r w:rsidR="00DA5739">
          <w:rPr>
            <w:noProof/>
            <w:webHidden/>
            <w:rtl/>
          </w:rPr>
          <w:t>54</w:t>
        </w:r>
        <w:r w:rsidR="00E62CC0">
          <w:rPr>
            <w:noProof/>
            <w:webHidden/>
          </w:rPr>
          <w:fldChar w:fldCharType="end"/>
        </w:r>
      </w:hyperlink>
    </w:p>
    <w:p w:rsidR="00E62CC0" w:rsidRDefault="00D871DA" w:rsidP="00E62CC0">
      <w:pPr>
        <w:pStyle w:val="TOC1"/>
        <w:tabs>
          <w:tab w:val="right" w:leader="dot" w:pos="8296"/>
        </w:tabs>
        <w:ind w:firstLine="0"/>
        <w:rPr>
          <w:rFonts w:asciiTheme="minorHAnsi" w:eastAsiaTheme="minorEastAsia" w:hAnsiTheme="minorHAnsi" w:cstheme="minorBidi"/>
          <w:noProof/>
        </w:rPr>
      </w:pPr>
      <w:hyperlink w:anchor="_Toc204198610" w:history="1">
        <w:r w:rsidR="00E62CC0" w:rsidRPr="004A5B33">
          <w:rPr>
            <w:rStyle w:val="Hyperlink"/>
            <w:noProof/>
            <w:rtl/>
            <w:lang w:eastAsia="he-IL"/>
          </w:rPr>
          <w:t>הצעת חוק לתיקון ולהארכת תוקפן של תקנות שעת חירום (חרבות ברזל) (הארכת מעצר לחשוד בעבירת ביטחון) (תיקון מס' 6), התשפ"ה–2025</w:t>
        </w:r>
        <w:r w:rsidR="00E62CC0">
          <w:rPr>
            <w:noProof/>
            <w:webHidden/>
          </w:rPr>
          <w:tab/>
        </w:r>
        <w:r w:rsidR="00E62CC0">
          <w:rPr>
            <w:noProof/>
            <w:webHidden/>
          </w:rPr>
          <w:fldChar w:fldCharType="begin"/>
        </w:r>
        <w:r w:rsidR="00E62CC0">
          <w:rPr>
            <w:noProof/>
            <w:webHidden/>
          </w:rPr>
          <w:instrText xml:space="preserve"> PAGEREF _Toc204198610 \h </w:instrText>
        </w:r>
        <w:r w:rsidR="00E62CC0">
          <w:rPr>
            <w:noProof/>
            <w:webHidden/>
          </w:rPr>
        </w:r>
        <w:r w:rsidR="00E62CC0">
          <w:rPr>
            <w:noProof/>
            <w:webHidden/>
          </w:rPr>
          <w:fldChar w:fldCharType="separate"/>
        </w:r>
        <w:r w:rsidR="00DA5739">
          <w:rPr>
            <w:noProof/>
            <w:webHidden/>
            <w:rtl/>
          </w:rPr>
          <w:t>61</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11" w:history="1">
        <w:r w:rsidR="00E62CC0" w:rsidRPr="004A5B33">
          <w:rPr>
            <w:rStyle w:val="Hyperlink"/>
            <w:noProof/>
            <w:rtl/>
          </w:rPr>
          <w:t>שמחה רוטמן (יו"ר ועדת החוקה, חוק ומשפט):</w:t>
        </w:r>
        <w:r w:rsidR="00E62CC0">
          <w:rPr>
            <w:noProof/>
            <w:webHidden/>
          </w:rPr>
          <w:tab/>
        </w:r>
        <w:r w:rsidR="00E62CC0">
          <w:rPr>
            <w:noProof/>
            <w:webHidden/>
          </w:rPr>
          <w:fldChar w:fldCharType="begin"/>
        </w:r>
        <w:r w:rsidR="00E62CC0">
          <w:rPr>
            <w:noProof/>
            <w:webHidden/>
          </w:rPr>
          <w:instrText xml:space="preserve"> PAGEREF _Toc204198611 \h </w:instrText>
        </w:r>
        <w:r w:rsidR="00E62CC0">
          <w:rPr>
            <w:noProof/>
            <w:webHidden/>
          </w:rPr>
        </w:r>
        <w:r w:rsidR="00E62CC0">
          <w:rPr>
            <w:noProof/>
            <w:webHidden/>
          </w:rPr>
          <w:fldChar w:fldCharType="separate"/>
        </w:r>
        <w:r w:rsidR="00DA5739">
          <w:rPr>
            <w:noProof/>
            <w:webHidden/>
            <w:rtl/>
          </w:rPr>
          <w:t>62</w:t>
        </w:r>
        <w:r w:rsidR="00E62CC0">
          <w:rPr>
            <w:noProof/>
            <w:webHidden/>
          </w:rPr>
          <w:fldChar w:fldCharType="end"/>
        </w:r>
      </w:hyperlink>
    </w:p>
    <w:p w:rsidR="00E62CC0" w:rsidRDefault="00D871DA" w:rsidP="00E62CC0">
      <w:pPr>
        <w:pStyle w:val="TOC1"/>
        <w:tabs>
          <w:tab w:val="right" w:leader="dot" w:pos="8296"/>
        </w:tabs>
        <w:ind w:firstLine="0"/>
        <w:rPr>
          <w:rFonts w:asciiTheme="minorHAnsi" w:eastAsiaTheme="minorEastAsia" w:hAnsiTheme="minorHAnsi" w:cstheme="minorBidi"/>
          <w:noProof/>
        </w:rPr>
      </w:pPr>
      <w:hyperlink w:anchor="_Toc204198612" w:history="1">
        <w:r w:rsidR="00E62CC0" w:rsidRPr="004A5B33">
          <w:rPr>
            <w:rStyle w:val="Hyperlink"/>
            <w:noProof/>
            <w:rtl/>
            <w:lang w:eastAsia="he-IL"/>
          </w:rPr>
          <w:t>מסמכים שהונחו על שולחן הכנסת</w:t>
        </w:r>
        <w:r w:rsidR="00E62CC0">
          <w:rPr>
            <w:noProof/>
            <w:webHidden/>
          </w:rPr>
          <w:tab/>
        </w:r>
        <w:r w:rsidR="00E62CC0">
          <w:rPr>
            <w:noProof/>
            <w:webHidden/>
          </w:rPr>
          <w:fldChar w:fldCharType="begin"/>
        </w:r>
        <w:r w:rsidR="00E62CC0">
          <w:rPr>
            <w:noProof/>
            <w:webHidden/>
          </w:rPr>
          <w:instrText xml:space="preserve"> PAGEREF _Toc204198612 \h </w:instrText>
        </w:r>
        <w:r w:rsidR="00E62CC0">
          <w:rPr>
            <w:noProof/>
            <w:webHidden/>
          </w:rPr>
        </w:r>
        <w:r w:rsidR="00E62CC0">
          <w:rPr>
            <w:noProof/>
            <w:webHidden/>
          </w:rPr>
          <w:fldChar w:fldCharType="separate"/>
        </w:r>
        <w:r w:rsidR="00DA5739">
          <w:rPr>
            <w:noProof/>
            <w:webHidden/>
            <w:rtl/>
          </w:rPr>
          <w:t>118</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13" w:history="1">
        <w:r w:rsidR="00E62CC0" w:rsidRPr="004A5B33">
          <w:rPr>
            <w:rStyle w:val="Hyperlink"/>
            <w:noProof/>
            <w:rtl/>
          </w:rPr>
          <w:t>סגנית מזכיר הכנסת אלינור ימין:</w:t>
        </w:r>
        <w:r w:rsidR="00E62CC0">
          <w:rPr>
            <w:noProof/>
            <w:webHidden/>
          </w:rPr>
          <w:tab/>
        </w:r>
        <w:r w:rsidR="00E62CC0">
          <w:rPr>
            <w:noProof/>
            <w:webHidden/>
          </w:rPr>
          <w:fldChar w:fldCharType="begin"/>
        </w:r>
        <w:r w:rsidR="00E62CC0">
          <w:rPr>
            <w:noProof/>
            <w:webHidden/>
          </w:rPr>
          <w:instrText xml:space="preserve"> PAGEREF _Toc204198613 \h </w:instrText>
        </w:r>
        <w:r w:rsidR="00E62CC0">
          <w:rPr>
            <w:noProof/>
            <w:webHidden/>
          </w:rPr>
        </w:r>
        <w:r w:rsidR="00E62CC0">
          <w:rPr>
            <w:noProof/>
            <w:webHidden/>
          </w:rPr>
          <w:fldChar w:fldCharType="separate"/>
        </w:r>
        <w:r w:rsidR="00DA5739">
          <w:rPr>
            <w:noProof/>
            <w:webHidden/>
            <w:rtl/>
          </w:rPr>
          <w:t>118</w:t>
        </w:r>
        <w:r w:rsidR="00E62CC0">
          <w:rPr>
            <w:noProof/>
            <w:webHidden/>
          </w:rPr>
          <w:fldChar w:fldCharType="end"/>
        </w:r>
      </w:hyperlink>
    </w:p>
    <w:p w:rsidR="00E62CC0" w:rsidRDefault="00D871DA" w:rsidP="00E62CC0">
      <w:pPr>
        <w:pStyle w:val="TOC1"/>
        <w:tabs>
          <w:tab w:val="right" w:leader="dot" w:pos="8296"/>
        </w:tabs>
        <w:ind w:firstLine="0"/>
        <w:rPr>
          <w:rFonts w:asciiTheme="minorHAnsi" w:eastAsiaTheme="minorEastAsia" w:hAnsiTheme="minorHAnsi" w:cstheme="minorBidi"/>
          <w:noProof/>
        </w:rPr>
      </w:pPr>
      <w:hyperlink w:anchor="_Toc204198614" w:history="1">
        <w:r w:rsidR="00E62CC0" w:rsidRPr="004A5B33">
          <w:rPr>
            <w:rStyle w:val="Hyperlink"/>
            <w:noProof/>
            <w:rtl/>
            <w:lang w:eastAsia="he-IL"/>
          </w:rPr>
          <w:t>הצעת חוק לתיקון ולהארכת תוקפן של תקנות שעת חירום (חרבות ברזל) (פגישה עם עורך דין של עצור בעבירת ביטחון) (תיקון מס' 6), התשפ"ה–2025</w:t>
        </w:r>
        <w:r w:rsidR="00E62CC0">
          <w:rPr>
            <w:noProof/>
            <w:webHidden/>
          </w:rPr>
          <w:tab/>
        </w:r>
        <w:r w:rsidR="00E62CC0">
          <w:rPr>
            <w:noProof/>
            <w:webHidden/>
          </w:rPr>
          <w:fldChar w:fldCharType="begin"/>
        </w:r>
        <w:r w:rsidR="00E62CC0">
          <w:rPr>
            <w:noProof/>
            <w:webHidden/>
          </w:rPr>
          <w:instrText xml:space="preserve"> PAGEREF _Toc204198614 \h </w:instrText>
        </w:r>
        <w:r w:rsidR="00E62CC0">
          <w:rPr>
            <w:noProof/>
            <w:webHidden/>
          </w:rPr>
        </w:r>
        <w:r w:rsidR="00E62CC0">
          <w:rPr>
            <w:noProof/>
            <w:webHidden/>
          </w:rPr>
          <w:fldChar w:fldCharType="separate"/>
        </w:r>
        <w:r w:rsidR="00DA5739">
          <w:rPr>
            <w:noProof/>
            <w:webHidden/>
            <w:rtl/>
          </w:rPr>
          <w:t>119</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15" w:history="1">
        <w:r w:rsidR="00E62CC0" w:rsidRPr="004A5B33">
          <w:rPr>
            <w:rStyle w:val="Hyperlink"/>
            <w:noProof/>
            <w:rtl/>
          </w:rPr>
          <w:t>שמחה רוטמן (יו"ר ועדת החוקה, חוק ומשפט):</w:t>
        </w:r>
        <w:r w:rsidR="00E62CC0">
          <w:rPr>
            <w:noProof/>
            <w:webHidden/>
          </w:rPr>
          <w:tab/>
        </w:r>
        <w:r w:rsidR="00E62CC0">
          <w:rPr>
            <w:noProof/>
            <w:webHidden/>
          </w:rPr>
          <w:fldChar w:fldCharType="begin"/>
        </w:r>
        <w:r w:rsidR="00E62CC0">
          <w:rPr>
            <w:noProof/>
            <w:webHidden/>
          </w:rPr>
          <w:instrText xml:space="preserve"> PAGEREF _Toc204198615 \h </w:instrText>
        </w:r>
        <w:r w:rsidR="00E62CC0">
          <w:rPr>
            <w:noProof/>
            <w:webHidden/>
          </w:rPr>
        </w:r>
        <w:r w:rsidR="00E62CC0">
          <w:rPr>
            <w:noProof/>
            <w:webHidden/>
          </w:rPr>
          <w:fldChar w:fldCharType="separate"/>
        </w:r>
        <w:r w:rsidR="00DA5739">
          <w:rPr>
            <w:noProof/>
            <w:webHidden/>
            <w:rtl/>
          </w:rPr>
          <w:t>119</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16" w:history="1">
        <w:r w:rsidR="00E62CC0" w:rsidRPr="004A5B33">
          <w:rPr>
            <w:rStyle w:val="Hyperlink"/>
            <w:noProof/>
            <w:rtl/>
          </w:rPr>
          <w:t>עודד פורר (ישראל ביתנו):</w:t>
        </w:r>
        <w:r w:rsidR="00E62CC0">
          <w:rPr>
            <w:noProof/>
            <w:webHidden/>
          </w:rPr>
          <w:tab/>
        </w:r>
        <w:r w:rsidR="00E62CC0">
          <w:rPr>
            <w:noProof/>
            <w:webHidden/>
          </w:rPr>
          <w:fldChar w:fldCharType="begin"/>
        </w:r>
        <w:r w:rsidR="00E62CC0">
          <w:rPr>
            <w:noProof/>
            <w:webHidden/>
          </w:rPr>
          <w:instrText xml:space="preserve"> PAGEREF _Toc204198616 \h </w:instrText>
        </w:r>
        <w:r w:rsidR="00E62CC0">
          <w:rPr>
            <w:noProof/>
            <w:webHidden/>
          </w:rPr>
        </w:r>
        <w:r w:rsidR="00E62CC0">
          <w:rPr>
            <w:noProof/>
            <w:webHidden/>
          </w:rPr>
          <w:fldChar w:fldCharType="separate"/>
        </w:r>
        <w:r w:rsidR="00DA5739">
          <w:rPr>
            <w:noProof/>
            <w:webHidden/>
            <w:rtl/>
          </w:rPr>
          <w:t>127</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17" w:history="1">
        <w:r w:rsidR="00E62CC0" w:rsidRPr="004A5B33">
          <w:rPr>
            <w:rStyle w:val="Hyperlink"/>
            <w:noProof/>
            <w:rtl/>
          </w:rPr>
          <w:t>שר התיירות חיים כץ:</w:t>
        </w:r>
        <w:r w:rsidR="00E62CC0">
          <w:rPr>
            <w:noProof/>
            <w:webHidden/>
          </w:rPr>
          <w:tab/>
        </w:r>
        <w:r w:rsidR="00E62CC0">
          <w:rPr>
            <w:noProof/>
            <w:webHidden/>
          </w:rPr>
          <w:fldChar w:fldCharType="begin"/>
        </w:r>
        <w:r w:rsidR="00E62CC0">
          <w:rPr>
            <w:noProof/>
            <w:webHidden/>
          </w:rPr>
          <w:instrText xml:space="preserve"> PAGEREF _Toc204198617 \h </w:instrText>
        </w:r>
        <w:r w:rsidR="00E62CC0">
          <w:rPr>
            <w:noProof/>
            <w:webHidden/>
          </w:rPr>
        </w:r>
        <w:r w:rsidR="00E62CC0">
          <w:rPr>
            <w:noProof/>
            <w:webHidden/>
          </w:rPr>
          <w:fldChar w:fldCharType="separate"/>
        </w:r>
        <w:r w:rsidR="00DA5739">
          <w:rPr>
            <w:noProof/>
            <w:webHidden/>
            <w:rtl/>
          </w:rPr>
          <w:t>129</w:t>
        </w:r>
        <w:r w:rsidR="00E62CC0">
          <w:rPr>
            <w:noProof/>
            <w:webHidden/>
          </w:rPr>
          <w:fldChar w:fldCharType="end"/>
        </w:r>
      </w:hyperlink>
    </w:p>
    <w:p w:rsidR="00E62CC0" w:rsidRDefault="00D871DA" w:rsidP="00E62CC0">
      <w:pPr>
        <w:pStyle w:val="TOC1"/>
        <w:tabs>
          <w:tab w:val="right" w:leader="dot" w:pos="8296"/>
        </w:tabs>
        <w:ind w:firstLine="0"/>
        <w:rPr>
          <w:rFonts w:asciiTheme="minorHAnsi" w:eastAsiaTheme="minorEastAsia" w:hAnsiTheme="minorHAnsi" w:cstheme="minorBidi"/>
          <w:noProof/>
        </w:rPr>
      </w:pPr>
      <w:hyperlink w:anchor="_Toc204198618" w:history="1">
        <w:r w:rsidR="00E62CC0" w:rsidRPr="004A5B33">
          <w:rPr>
            <w:rStyle w:val="Hyperlink"/>
            <w:noProof/>
            <w:rtl/>
            <w:lang w:eastAsia="he-IL"/>
          </w:rPr>
          <w:t>מסמכים שהונחו על שולחן הכנסת</w:t>
        </w:r>
        <w:r w:rsidR="00E62CC0">
          <w:rPr>
            <w:noProof/>
            <w:webHidden/>
          </w:rPr>
          <w:tab/>
        </w:r>
        <w:r w:rsidR="00E62CC0">
          <w:rPr>
            <w:noProof/>
            <w:webHidden/>
          </w:rPr>
          <w:fldChar w:fldCharType="begin"/>
        </w:r>
        <w:r w:rsidR="00E62CC0">
          <w:rPr>
            <w:noProof/>
            <w:webHidden/>
          </w:rPr>
          <w:instrText xml:space="preserve"> PAGEREF _Toc204198618 \h </w:instrText>
        </w:r>
        <w:r w:rsidR="00E62CC0">
          <w:rPr>
            <w:noProof/>
            <w:webHidden/>
          </w:rPr>
        </w:r>
        <w:r w:rsidR="00E62CC0">
          <w:rPr>
            <w:noProof/>
            <w:webHidden/>
          </w:rPr>
          <w:fldChar w:fldCharType="separate"/>
        </w:r>
        <w:r w:rsidR="00DA5739">
          <w:rPr>
            <w:noProof/>
            <w:webHidden/>
            <w:rtl/>
          </w:rPr>
          <w:t>135</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19" w:history="1">
        <w:r w:rsidR="00E62CC0" w:rsidRPr="004A5B33">
          <w:rPr>
            <w:rStyle w:val="Hyperlink"/>
            <w:noProof/>
            <w:rtl/>
          </w:rPr>
          <w:t>סגנית מזכיר הכנסת אלינור ימין:</w:t>
        </w:r>
        <w:r w:rsidR="00E62CC0">
          <w:rPr>
            <w:noProof/>
            <w:webHidden/>
          </w:rPr>
          <w:tab/>
        </w:r>
        <w:r w:rsidR="00E62CC0">
          <w:rPr>
            <w:noProof/>
            <w:webHidden/>
          </w:rPr>
          <w:fldChar w:fldCharType="begin"/>
        </w:r>
        <w:r w:rsidR="00E62CC0">
          <w:rPr>
            <w:noProof/>
            <w:webHidden/>
          </w:rPr>
          <w:instrText xml:space="preserve"> PAGEREF _Toc204198619 \h </w:instrText>
        </w:r>
        <w:r w:rsidR="00E62CC0">
          <w:rPr>
            <w:noProof/>
            <w:webHidden/>
          </w:rPr>
        </w:r>
        <w:r w:rsidR="00E62CC0">
          <w:rPr>
            <w:noProof/>
            <w:webHidden/>
          </w:rPr>
          <w:fldChar w:fldCharType="separate"/>
        </w:r>
        <w:r w:rsidR="00DA5739">
          <w:rPr>
            <w:noProof/>
            <w:webHidden/>
            <w:rtl/>
          </w:rPr>
          <w:t>136</w:t>
        </w:r>
        <w:r w:rsidR="00E62CC0">
          <w:rPr>
            <w:noProof/>
            <w:webHidden/>
          </w:rPr>
          <w:fldChar w:fldCharType="end"/>
        </w:r>
      </w:hyperlink>
    </w:p>
    <w:p w:rsidR="00E62CC0" w:rsidRDefault="00D871DA" w:rsidP="00945F0F">
      <w:pPr>
        <w:pStyle w:val="TOC1"/>
        <w:tabs>
          <w:tab w:val="right" w:leader="dot" w:pos="8296"/>
        </w:tabs>
        <w:ind w:firstLine="0"/>
        <w:rPr>
          <w:rFonts w:asciiTheme="minorHAnsi" w:eastAsiaTheme="minorEastAsia" w:hAnsiTheme="minorHAnsi" w:cstheme="minorBidi"/>
          <w:noProof/>
        </w:rPr>
      </w:pPr>
      <w:hyperlink w:anchor="_Toc204198620" w:history="1">
        <w:r w:rsidR="00E62CC0" w:rsidRPr="004A5B33">
          <w:rPr>
            <w:rStyle w:val="Hyperlink"/>
            <w:noProof/>
            <w:rtl/>
            <w:lang w:eastAsia="he-IL"/>
          </w:rPr>
          <w:t>הודעת ועדת החוקה, חוק ומשפט על רצונה להחיל דין רציפות על הצעת חוק בתי המשפט (תיקון מס' 104) (צילום בבת</w:t>
        </w:r>
        <w:r w:rsidR="00945F0F">
          <w:rPr>
            <w:rStyle w:val="Hyperlink"/>
            <w:rFonts w:hint="cs"/>
            <w:noProof/>
            <w:rtl/>
            <w:lang w:eastAsia="he-IL"/>
          </w:rPr>
          <w:t>י</w:t>
        </w:r>
        <w:r w:rsidR="00E62CC0" w:rsidRPr="004A5B33">
          <w:rPr>
            <w:rStyle w:val="Hyperlink"/>
            <w:noProof/>
            <w:rtl/>
            <w:lang w:eastAsia="he-IL"/>
          </w:rPr>
          <w:t xml:space="preserve"> המשפט), התשפ"ב–2022</w:t>
        </w:r>
        <w:r w:rsidR="00E62CC0">
          <w:rPr>
            <w:noProof/>
            <w:webHidden/>
          </w:rPr>
          <w:tab/>
        </w:r>
        <w:r w:rsidR="00E62CC0">
          <w:rPr>
            <w:noProof/>
            <w:webHidden/>
          </w:rPr>
          <w:fldChar w:fldCharType="begin"/>
        </w:r>
        <w:r w:rsidR="00E62CC0">
          <w:rPr>
            <w:noProof/>
            <w:webHidden/>
          </w:rPr>
          <w:instrText xml:space="preserve"> PAGEREF _Toc204198620 \h </w:instrText>
        </w:r>
        <w:r w:rsidR="00E62CC0">
          <w:rPr>
            <w:noProof/>
            <w:webHidden/>
          </w:rPr>
        </w:r>
        <w:r w:rsidR="00E62CC0">
          <w:rPr>
            <w:noProof/>
            <w:webHidden/>
          </w:rPr>
          <w:fldChar w:fldCharType="separate"/>
        </w:r>
        <w:r w:rsidR="00DA5739">
          <w:rPr>
            <w:noProof/>
            <w:webHidden/>
            <w:rtl/>
          </w:rPr>
          <w:t>139</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21" w:history="1">
        <w:r w:rsidR="00E62CC0" w:rsidRPr="004A5B33">
          <w:rPr>
            <w:rStyle w:val="Hyperlink"/>
            <w:noProof/>
            <w:rtl/>
          </w:rPr>
          <w:t>שמחה רוטמן (יו"ר ועדת החוקה, חוק ומשפט):</w:t>
        </w:r>
        <w:r w:rsidR="00E62CC0">
          <w:rPr>
            <w:noProof/>
            <w:webHidden/>
          </w:rPr>
          <w:tab/>
        </w:r>
        <w:r w:rsidR="00E62CC0">
          <w:rPr>
            <w:noProof/>
            <w:webHidden/>
          </w:rPr>
          <w:fldChar w:fldCharType="begin"/>
        </w:r>
        <w:r w:rsidR="00E62CC0">
          <w:rPr>
            <w:noProof/>
            <w:webHidden/>
          </w:rPr>
          <w:instrText xml:space="preserve"> PAGEREF _Toc204198621 \h </w:instrText>
        </w:r>
        <w:r w:rsidR="00E62CC0">
          <w:rPr>
            <w:noProof/>
            <w:webHidden/>
          </w:rPr>
        </w:r>
        <w:r w:rsidR="00E62CC0">
          <w:rPr>
            <w:noProof/>
            <w:webHidden/>
          </w:rPr>
          <w:fldChar w:fldCharType="separate"/>
        </w:r>
        <w:r w:rsidR="00DA5739">
          <w:rPr>
            <w:noProof/>
            <w:webHidden/>
            <w:rtl/>
          </w:rPr>
          <w:t>139</w:t>
        </w:r>
        <w:r w:rsidR="00E62CC0">
          <w:rPr>
            <w:noProof/>
            <w:webHidden/>
          </w:rPr>
          <w:fldChar w:fldCharType="end"/>
        </w:r>
      </w:hyperlink>
    </w:p>
    <w:p w:rsidR="00E62CC0" w:rsidRDefault="00D871DA" w:rsidP="00E62CC0">
      <w:pPr>
        <w:pStyle w:val="TOC1"/>
        <w:tabs>
          <w:tab w:val="right" w:leader="dot" w:pos="8296"/>
        </w:tabs>
        <w:ind w:firstLine="0"/>
        <w:rPr>
          <w:rFonts w:asciiTheme="minorHAnsi" w:eastAsiaTheme="minorEastAsia" w:hAnsiTheme="minorHAnsi" w:cstheme="minorBidi"/>
          <w:noProof/>
        </w:rPr>
      </w:pPr>
      <w:hyperlink w:anchor="_Toc204198622" w:history="1">
        <w:r w:rsidR="00E62CC0" w:rsidRPr="004A5B33">
          <w:rPr>
            <w:rStyle w:val="Hyperlink"/>
            <w:noProof/>
            <w:rtl/>
            <w:lang w:eastAsia="he-IL"/>
          </w:rPr>
          <w:t>הצעת חוק התוכנית לסיוע כלכלי (הוראת שעה – חרבות ברזל), התשפ"ה–2025</w:t>
        </w:r>
        <w:r w:rsidR="00E62CC0">
          <w:rPr>
            <w:noProof/>
            <w:webHidden/>
          </w:rPr>
          <w:tab/>
        </w:r>
        <w:r w:rsidR="00E62CC0">
          <w:rPr>
            <w:noProof/>
            <w:webHidden/>
          </w:rPr>
          <w:fldChar w:fldCharType="begin"/>
        </w:r>
        <w:r w:rsidR="00E62CC0">
          <w:rPr>
            <w:noProof/>
            <w:webHidden/>
          </w:rPr>
          <w:instrText xml:space="preserve"> PAGEREF _Toc204198622 \h </w:instrText>
        </w:r>
        <w:r w:rsidR="00E62CC0">
          <w:rPr>
            <w:noProof/>
            <w:webHidden/>
          </w:rPr>
        </w:r>
        <w:r w:rsidR="00E62CC0">
          <w:rPr>
            <w:noProof/>
            <w:webHidden/>
          </w:rPr>
          <w:fldChar w:fldCharType="separate"/>
        </w:r>
        <w:r w:rsidR="00DA5739">
          <w:rPr>
            <w:noProof/>
            <w:webHidden/>
            <w:rtl/>
          </w:rPr>
          <w:t>141</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23" w:history="1">
        <w:r w:rsidR="00E62CC0" w:rsidRPr="004A5B33">
          <w:rPr>
            <w:rStyle w:val="Hyperlink"/>
            <w:noProof/>
            <w:rtl/>
          </w:rPr>
          <w:t>אופיר כץ (יו"ר ועדת הכספים):</w:t>
        </w:r>
        <w:r w:rsidR="00E62CC0">
          <w:rPr>
            <w:noProof/>
            <w:webHidden/>
          </w:rPr>
          <w:tab/>
        </w:r>
        <w:r w:rsidR="00E62CC0">
          <w:rPr>
            <w:noProof/>
            <w:webHidden/>
          </w:rPr>
          <w:fldChar w:fldCharType="begin"/>
        </w:r>
        <w:r w:rsidR="00E62CC0">
          <w:rPr>
            <w:noProof/>
            <w:webHidden/>
          </w:rPr>
          <w:instrText xml:space="preserve"> PAGEREF _Toc204198623 \h </w:instrText>
        </w:r>
        <w:r w:rsidR="00E62CC0">
          <w:rPr>
            <w:noProof/>
            <w:webHidden/>
          </w:rPr>
        </w:r>
        <w:r w:rsidR="00E62CC0">
          <w:rPr>
            <w:noProof/>
            <w:webHidden/>
          </w:rPr>
          <w:fldChar w:fldCharType="separate"/>
        </w:r>
        <w:r w:rsidR="00DA5739">
          <w:rPr>
            <w:noProof/>
            <w:webHidden/>
            <w:rtl/>
          </w:rPr>
          <w:t>141</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24" w:history="1">
        <w:r w:rsidR="00E62CC0" w:rsidRPr="004A5B33">
          <w:rPr>
            <w:rStyle w:val="Hyperlink"/>
            <w:noProof/>
            <w:rtl/>
          </w:rPr>
          <w:t>ולדימיר בליאק (יש עתיד):</w:t>
        </w:r>
        <w:r w:rsidR="00E62CC0">
          <w:rPr>
            <w:noProof/>
            <w:webHidden/>
          </w:rPr>
          <w:tab/>
        </w:r>
        <w:r w:rsidR="00E62CC0">
          <w:rPr>
            <w:noProof/>
            <w:webHidden/>
          </w:rPr>
          <w:fldChar w:fldCharType="begin"/>
        </w:r>
        <w:r w:rsidR="00E62CC0">
          <w:rPr>
            <w:noProof/>
            <w:webHidden/>
          </w:rPr>
          <w:instrText xml:space="preserve"> PAGEREF _Toc204198624 \h </w:instrText>
        </w:r>
        <w:r w:rsidR="00E62CC0">
          <w:rPr>
            <w:noProof/>
            <w:webHidden/>
          </w:rPr>
        </w:r>
        <w:r w:rsidR="00E62CC0">
          <w:rPr>
            <w:noProof/>
            <w:webHidden/>
          </w:rPr>
          <w:fldChar w:fldCharType="separate"/>
        </w:r>
        <w:r w:rsidR="00DA5739">
          <w:rPr>
            <w:noProof/>
            <w:webHidden/>
            <w:rtl/>
          </w:rPr>
          <w:t>145</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25" w:history="1">
        <w:r w:rsidR="00E62CC0" w:rsidRPr="004A5B33">
          <w:rPr>
            <w:rStyle w:val="Hyperlink"/>
            <w:noProof/>
            <w:rtl/>
          </w:rPr>
          <w:t>מיקי לוי (יש עתיד):</w:t>
        </w:r>
        <w:r w:rsidR="00E62CC0">
          <w:rPr>
            <w:noProof/>
            <w:webHidden/>
          </w:rPr>
          <w:tab/>
        </w:r>
        <w:r w:rsidR="00E62CC0">
          <w:rPr>
            <w:noProof/>
            <w:webHidden/>
          </w:rPr>
          <w:fldChar w:fldCharType="begin"/>
        </w:r>
        <w:r w:rsidR="00E62CC0">
          <w:rPr>
            <w:noProof/>
            <w:webHidden/>
          </w:rPr>
          <w:instrText xml:space="preserve"> PAGEREF _Toc204198625 \h </w:instrText>
        </w:r>
        <w:r w:rsidR="00E62CC0">
          <w:rPr>
            <w:noProof/>
            <w:webHidden/>
          </w:rPr>
        </w:r>
        <w:r w:rsidR="00E62CC0">
          <w:rPr>
            <w:noProof/>
            <w:webHidden/>
          </w:rPr>
          <w:fldChar w:fldCharType="separate"/>
        </w:r>
        <w:r w:rsidR="00DA5739">
          <w:rPr>
            <w:noProof/>
            <w:webHidden/>
            <w:rtl/>
          </w:rPr>
          <w:t>146</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26" w:history="1">
        <w:r w:rsidR="00E62CC0" w:rsidRPr="004A5B33">
          <w:rPr>
            <w:rStyle w:val="Hyperlink"/>
            <w:noProof/>
            <w:rtl/>
          </w:rPr>
          <w:t>נאור שירי (יש עתיד):</w:t>
        </w:r>
        <w:r w:rsidR="00E62CC0">
          <w:rPr>
            <w:noProof/>
            <w:webHidden/>
          </w:rPr>
          <w:tab/>
        </w:r>
        <w:r w:rsidR="00E62CC0">
          <w:rPr>
            <w:noProof/>
            <w:webHidden/>
          </w:rPr>
          <w:fldChar w:fldCharType="begin"/>
        </w:r>
        <w:r w:rsidR="00E62CC0">
          <w:rPr>
            <w:noProof/>
            <w:webHidden/>
          </w:rPr>
          <w:instrText xml:space="preserve"> PAGEREF _Toc204198626 \h </w:instrText>
        </w:r>
        <w:r w:rsidR="00E62CC0">
          <w:rPr>
            <w:noProof/>
            <w:webHidden/>
          </w:rPr>
        </w:r>
        <w:r w:rsidR="00E62CC0">
          <w:rPr>
            <w:noProof/>
            <w:webHidden/>
          </w:rPr>
          <w:fldChar w:fldCharType="separate"/>
        </w:r>
        <w:r w:rsidR="00DA5739">
          <w:rPr>
            <w:noProof/>
            <w:webHidden/>
            <w:rtl/>
          </w:rPr>
          <w:t>148</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27" w:history="1">
        <w:r w:rsidR="00E62CC0" w:rsidRPr="004A5B33">
          <w:rPr>
            <w:rStyle w:val="Hyperlink"/>
            <w:noProof/>
            <w:rtl/>
          </w:rPr>
          <w:t>אורית פרקש הכהן (כחול לבן – המחנה הממלכתי):</w:t>
        </w:r>
        <w:r w:rsidR="00E62CC0">
          <w:rPr>
            <w:noProof/>
            <w:webHidden/>
          </w:rPr>
          <w:tab/>
        </w:r>
        <w:r w:rsidR="00E62CC0">
          <w:rPr>
            <w:noProof/>
            <w:webHidden/>
          </w:rPr>
          <w:fldChar w:fldCharType="begin"/>
        </w:r>
        <w:r w:rsidR="00E62CC0">
          <w:rPr>
            <w:noProof/>
            <w:webHidden/>
          </w:rPr>
          <w:instrText xml:space="preserve"> PAGEREF _Toc204198627 \h </w:instrText>
        </w:r>
        <w:r w:rsidR="00E62CC0">
          <w:rPr>
            <w:noProof/>
            <w:webHidden/>
          </w:rPr>
        </w:r>
        <w:r w:rsidR="00E62CC0">
          <w:rPr>
            <w:noProof/>
            <w:webHidden/>
          </w:rPr>
          <w:fldChar w:fldCharType="separate"/>
        </w:r>
        <w:r w:rsidR="00DA5739">
          <w:rPr>
            <w:noProof/>
            <w:webHidden/>
            <w:rtl/>
          </w:rPr>
          <w:t>151</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28" w:history="1">
        <w:r w:rsidR="00E62CC0" w:rsidRPr="004A5B33">
          <w:rPr>
            <w:rStyle w:val="Hyperlink"/>
            <w:noProof/>
            <w:rtl/>
          </w:rPr>
          <w:t>חמד עמאר (ישראל ביתנו):</w:t>
        </w:r>
        <w:r w:rsidR="00E62CC0">
          <w:rPr>
            <w:noProof/>
            <w:webHidden/>
          </w:rPr>
          <w:tab/>
        </w:r>
        <w:r w:rsidR="00E62CC0">
          <w:rPr>
            <w:noProof/>
            <w:webHidden/>
          </w:rPr>
          <w:fldChar w:fldCharType="begin"/>
        </w:r>
        <w:r w:rsidR="00E62CC0">
          <w:rPr>
            <w:noProof/>
            <w:webHidden/>
          </w:rPr>
          <w:instrText xml:space="preserve"> PAGEREF _Toc204198628 \h </w:instrText>
        </w:r>
        <w:r w:rsidR="00E62CC0">
          <w:rPr>
            <w:noProof/>
            <w:webHidden/>
          </w:rPr>
        </w:r>
        <w:r w:rsidR="00E62CC0">
          <w:rPr>
            <w:noProof/>
            <w:webHidden/>
          </w:rPr>
          <w:fldChar w:fldCharType="separate"/>
        </w:r>
        <w:r w:rsidR="00DA5739">
          <w:rPr>
            <w:noProof/>
            <w:webHidden/>
            <w:rtl/>
          </w:rPr>
          <w:t>154</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29" w:history="1">
        <w:r w:rsidR="00E62CC0" w:rsidRPr="004A5B33">
          <w:rPr>
            <w:rStyle w:val="Hyperlink"/>
            <w:noProof/>
            <w:rtl/>
          </w:rPr>
          <w:t>מנסור עבאס (רע"מ – הרשימה הערבית המאוחדת):</w:t>
        </w:r>
        <w:r w:rsidR="00E62CC0">
          <w:rPr>
            <w:noProof/>
            <w:webHidden/>
          </w:rPr>
          <w:tab/>
        </w:r>
        <w:r w:rsidR="00E62CC0">
          <w:rPr>
            <w:noProof/>
            <w:webHidden/>
          </w:rPr>
          <w:fldChar w:fldCharType="begin"/>
        </w:r>
        <w:r w:rsidR="00E62CC0">
          <w:rPr>
            <w:noProof/>
            <w:webHidden/>
          </w:rPr>
          <w:instrText xml:space="preserve"> PAGEREF _Toc204198629 \h </w:instrText>
        </w:r>
        <w:r w:rsidR="00E62CC0">
          <w:rPr>
            <w:noProof/>
            <w:webHidden/>
          </w:rPr>
        </w:r>
        <w:r w:rsidR="00E62CC0">
          <w:rPr>
            <w:noProof/>
            <w:webHidden/>
          </w:rPr>
          <w:fldChar w:fldCharType="separate"/>
        </w:r>
        <w:r w:rsidR="00DA5739">
          <w:rPr>
            <w:noProof/>
            <w:webHidden/>
            <w:rtl/>
          </w:rPr>
          <w:t>156</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30" w:history="1">
        <w:r w:rsidR="00E62CC0" w:rsidRPr="004A5B33">
          <w:rPr>
            <w:rStyle w:val="Hyperlink"/>
            <w:noProof/>
            <w:rtl/>
          </w:rPr>
          <w:t>ווליד טאהא (רע"מ – הרשימה הערבית המאוחדת):</w:t>
        </w:r>
        <w:r w:rsidR="00E62CC0">
          <w:rPr>
            <w:noProof/>
            <w:webHidden/>
          </w:rPr>
          <w:tab/>
        </w:r>
        <w:r w:rsidR="00E62CC0">
          <w:rPr>
            <w:noProof/>
            <w:webHidden/>
          </w:rPr>
          <w:fldChar w:fldCharType="begin"/>
        </w:r>
        <w:r w:rsidR="00E62CC0">
          <w:rPr>
            <w:noProof/>
            <w:webHidden/>
          </w:rPr>
          <w:instrText xml:space="preserve"> PAGEREF _Toc204198630 \h </w:instrText>
        </w:r>
        <w:r w:rsidR="00E62CC0">
          <w:rPr>
            <w:noProof/>
            <w:webHidden/>
          </w:rPr>
        </w:r>
        <w:r w:rsidR="00E62CC0">
          <w:rPr>
            <w:noProof/>
            <w:webHidden/>
          </w:rPr>
          <w:fldChar w:fldCharType="separate"/>
        </w:r>
        <w:r w:rsidR="00DA5739">
          <w:rPr>
            <w:noProof/>
            <w:webHidden/>
            <w:rtl/>
          </w:rPr>
          <w:t>159</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31" w:history="1">
        <w:r w:rsidR="00E62CC0" w:rsidRPr="004A5B33">
          <w:rPr>
            <w:rStyle w:val="Hyperlink"/>
            <w:noProof/>
            <w:rtl/>
          </w:rPr>
          <w:t>ואליד אלהואשלה (רע"מ – הרשימה הערבית המאוחדת):</w:t>
        </w:r>
        <w:r w:rsidR="00E62CC0">
          <w:rPr>
            <w:noProof/>
            <w:webHidden/>
          </w:rPr>
          <w:tab/>
        </w:r>
        <w:r w:rsidR="00E62CC0">
          <w:rPr>
            <w:noProof/>
            <w:webHidden/>
          </w:rPr>
          <w:fldChar w:fldCharType="begin"/>
        </w:r>
        <w:r w:rsidR="00E62CC0">
          <w:rPr>
            <w:noProof/>
            <w:webHidden/>
          </w:rPr>
          <w:instrText xml:space="preserve"> PAGEREF _Toc204198631 \h </w:instrText>
        </w:r>
        <w:r w:rsidR="00E62CC0">
          <w:rPr>
            <w:noProof/>
            <w:webHidden/>
          </w:rPr>
        </w:r>
        <w:r w:rsidR="00E62CC0">
          <w:rPr>
            <w:noProof/>
            <w:webHidden/>
          </w:rPr>
          <w:fldChar w:fldCharType="separate"/>
        </w:r>
        <w:r w:rsidR="00DA5739">
          <w:rPr>
            <w:noProof/>
            <w:webHidden/>
            <w:rtl/>
          </w:rPr>
          <w:t>160</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32" w:history="1">
        <w:r w:rsidR="00E62CC0" w:rsidRPr="004A5B33">
          <w:rPr>
            <w:rStyle w:val="Hyperlink"/>
            <w:noProof/>
            <w:rtl/>
          </w:rPr>
          <w:t>אימאן ח'טיב יאסין (רע"מ – הרשימה הערבית המאוחדת):</w:t>
        </w:r>
        <w:r w:rsidR="00E62CC0">
          <w:rPr>
            <w:noProof/>
            <w:webHidden/>
          </w:rPr>
          <w:tab/>
        </w:r>
        <w:r w:rsidR="00E62CC0">
          <w:rPr>
            <w:noProof/>
            <w:webHidden/>
          </w:rPr>
          <w:fldChar w:fldCharType="begin"/>
        </w:r>
        <w:r w:rsidR="00E62CC0">
          <w:rPr>
            <w:noProof/>
            <w:webHidden/>
          </w:rPr>
          <w:instrText xml:space="preserve"> PAGEREF _Toc204198632 \h </w:instrText>
        </w:r>
        <w:r w:rsidR="00E62CC0">
          <w:rPr>
            <w:noProof/>
            <w:webHidden/>
          </w:rPr>
        </w:r>
        <w:r w:rsidR="00E62CC0">
          <w:rPr>
            <w:noProof/>
            <w:webHidden/>
          </w:rPr>
          <w:fldChar w:fldCharType="separate"/>
        </w:r>
        <w:r w:rsidR="00DA5739">
          <w:rPr>
            <w:noProof/>
            <w:webHidden/>
            <w:rtl/>
          </w:rPr>
          <w:t>163</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33" w:history="1">
        <w:r w:rsidR="00E62CC0" w:rsidRPr="004A5B33">
          <w:rPr>
            <w:rStyle w:val="Hyperlink"/>
            <w:noProof/>
            <w:rtl/>
          </w:rPr>
          <w:t>נעמה לזימי (העבודה):</w:t>
        </w:r>
        <w:r w:rsidR="00E62CC0">
          <w:rPr>
            <w:noProof/>
            <w:webHidden/>
          </w:rPr>
          <w:tab/>
        </w:r>
        <w:r w:rsidR="00E62CC0">
          <w:rPr>
            <w:noProof/>
            <w:webHidden/>
          </w:rPr>
          <w:fldChar w:fldCharType="begin"/>
        </w:r>
        <w:r w:rsidR="00E62CC0">
          <w:rPr>
            <w:noProof/>
            <w:webHidden/>
          </w:rPr>
          <w:instrText xml:space="preserve"> PAGEREF _Toc204198633 \h </w:instrText>
        </w:r>
        <w:r w:rsidR="00E62CC0">
          <w:rPr>
            <w:noProof/>
            <w:webHidden/>
          </w:rPr>
        </w:r>
        <w:r w:rsidR="00E62CC0">
          <w:rPr>
            <w:noProof/>
            <w:webHidden/>
          </w:rPr>
          <w:fldChar w:fldCharType="separate"/>
        </w:r>
        <w:r w:rsidR="00DA5739">
          <w:rPr>
            <w:noProof/>
            <w:webHidden/>
            <w:rtl/>
          </w:rPr>
          <w:t>165</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34" w:history="1">
        <w:r w:rsidR="00E62CC0" w:rsidRPr="004A5B33">
          <w:rPr>
            <w:rStyle w:val="Hyperlink"/>
            <w:noProof/>
            <w:rtl/>
          </w:rPr>
          <w:t>גלעד קריב (העבודה):</w:t>
        </w:r>
        <w:r w:rsidR="00E62CC0">
          <w:rPr>
            <w:noProof/>
            <w:webHidden/>
          </w:rPr>
          <w:tab/>
        </w:r>
        <w:r w:rsidR="00E62CC0">
          <w:rPr>
            <w:noProof/>
            <w:webHidden/>
          </w:rPr>
          <w:fldChar w:fldCharType="begin"/>
        </w:r>
        <w:r w:rsidR="00E62CC0">
          <w:rPr>
            <w:noProof/>
            <w:webHidden/>
          </w:rPr>
          <w:instrText xml:space="preserve"> PAGEREF _Toc204198634 \h </w:instrText>
        </w:r>
        <w:r w:rsidR="00E62CC0">
          <w:rPr>
            <w:noProof/>
            <w:webHidden/>
          </w:rPr>
        </w:r>
        <w:r w:rsidR="00E62CC0">
          <w:rPr>
            <w:noProof/>
            <w:webHidden/>
          </w:rPr>
          <w:fldChar w:fldCharType="separate"/>
        </w:r>
        <w:r w:rsidR="00DA5739">
          <w:rPr>
            <w:noProof/>
            <w:webHidden/>
            <w:rtl/>
          </w:rPr>
          <w:t>172</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35" w:history="1">
        <w:r w:rsidR="00E62CC0" w:rsidRPr="004A5B33">
          <w:rPr>
            <w:rStyle w:val="Hyperlink"/>
            <w:noProof/>
            <w:rtl/>
          </w:rPr>
          <w:t>אחמד טיבי (חד"ש-תע"ל):</w:t>
        </w:r>
        <w:r w:rsidR="00E62CC0">
          <w:rPr>
            <w:noProof/>
            <w:webHidden/>
          </w:rPr>
          <w:tab/>
        </w:r>
        <w:r w:rsidR="00E62CC0">
          <w:rPr>
            <w:noProof/>
            <w:webHidden/>
          </w:rPr>
          <w:fldChar w:fldCharType="begin"/>
        </w:r>
        <w:r w:rsidR="00E62CC0">
          <w:rPr>
            <w:noProof/>
            <w:webHidden/>
          </w:rPr>
          <w:instrText xml:space="preserve"> PAGEREF _Toc204198635 \h </w:instrText>
        </w:r>
        <w:r w:rsidR="00E62CC0">
          <w:rPr>
            <w:noProof/>
            <w:webHidden/>
          </w:rPr>
        </w:r>
        <w:r w:rsidR="00E62CC0">
          <w:rPr>
            <w:noProof/>
            <w:webHidden/>
          </w:rPr>
          <w:fldChar w:fldCharType="separate"/>
        </w:r>
        <w:r w:rsidR="00DA5739">
          <w:rPr>
            <w:noProof/>
            <w:webHidden/>
            <w:rtl/>
          </w:rPr>
          <w:t>178</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36" w:history="1">
        <w:r w:rsidR="00E62CC0" w:rsidRPr="004A5B33">
          <w:rPr>
            <w:rStyle w:val="Hyperlink"/>
            <w:noProof/>
            <w:rtl/>
          </w:rPr>
          <w:t>עאידה תומא סלימאן (חד"ש-תע"ל):</w:t>
        </w:r>
        <w:r w:rsidR="00E62CC0">
          <w:rPr>
            <w:noProof/>
            <w:webHidden/>
          </w:rPr>
          <w:tab/>
        </w:r>
        <w:r w:rsidR="00E62CC0">
          <w:rPr>
            <w:noProof/>
            <w:webHidden/>
          </w:rPr>
          <w:fldChar w:fldCharType="begin"/>
        </w:r>
        <w:r w:rsidR="00E62CC0">
          <w:rPr>
            <w:noProof/>
            <w:webHidden/>
          </w:rPr>
          <w:instrText xml:space="preserve"> PAGEREF _Toc204198636 \h </w:instrText>
        </w:r>
        <w:r w:rsidR="00E62CC0">
          <w:rPr>
            <w:noProof/>
            <w:webHidden/>
          </w:rPr>
        </w:r>
        <w:r w:rsidR="00E62CC0">
          <w:rPr>
            <w:noProof/>
            <w:webHidden/>
          </w:rPr>
          <w:fldChar w:fldCharType="separate"/>
        </w:r>
        <w:r w:rsidR="00DA5739">
          <w:rPr>
            <w:noProof/>
            <w:webHidden/>
            <w:rtl/>
          </w:rPr>
          <w:t>181</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37" w:history="1">
        <w:r w:rsidR="00E62CC0" w:rsidRPr="004A5B33">
          <w:rPr>
            <w:rStyle w:val="Hyperlink"/>
            <w:noProof/>
            <w:rtl/>
          </w:rPr>
          <w:t>עופר כסיף (חד"ש-תע"ל):</w:t>
        </w:r>
        <w:r w:rsidR="00E62CC0">
          <w:rPr>
            <w:noProof/>
            <w:webHidden/>
          </w:rPr>
          <w:tab/>
        </w:r>
        <w:r w:rsidR="00E62CC0">
          <w:rPr>
            <w:noProof/>
            <w:webHidden/>
          </w:rPr>
          <w:fldChar w:fldCharType="begin"/>
        </w:r>
        <w:r w:rsidR="00E62CC0">
          <w:rPr>
            <w:noProof/>
            <w:webHidden/>
          </w:rPr>
          <w:instrText xml:space="preserve"> PAGEREF _Toc204198637 \h </w:instrText>
        </w:r>
        <w:r w:rsidR="00E62CC0">
          <w:rPr>
            <w:noProof/>
            <w:webHidden/>
          </w:rPr>
        </w:r>
        <w:r w:rsidR="00E62CC0">
          <w:rPr>
            <w:noProof/>
            <w:webHidden/>
          </w:rPr>
          <w:fldChar w:fldCharType="separate"/>
        </w:r>
        <w:r w:rsidR="00DA5739">
          <w:rPr>
            <w:noProof/>
            <w:webHidden/>
            <w:rtl/>
          </w:rPr>
          <w:t>186</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38" w:history="1">
        <w:r w:rsidR="00E62CC0" w:rsidRPr="004A5B33">
          <w:rPr>
            <w:rStyle w:val="Hyperlink"/>
            <w:noProof/>
            <w:rtl/>
          </w:rPr>
          <w:t>ינון אזולאי (ש"ס):</w:t>
        </w:r>
        <w:r w:rsidR="00E62CC0">
          <w:rPr>
            <w:noProof/>
            <w:webHidden/>
          </w:rPr>
          <w:tab/>
        </w:r>
        <w:r w:rsidR="00E62CC0">
          <w:rPr>
            <w:noProof/>
            <w:webHidden/>
          </w:rPr>
          <w:fldChar w:fldCharType="begin"/>
        </w:r>
        <w:r w:rsidR="00E62CC0">
          <w:rPr>
            <w:noProof/>
            <w:webHidden/>
          </w:rPr>
          <w:instrText xml:space="preserve"> PAGEREF _Toc204198638 \h </w:instrText>
        </w:r>
        <w:r w:rsidR="00E62CC0">
          <w:rPr>
            <w:noProof/>
            <w:webHidden/>
          </w:rPr>
        </w:r>
        <w:r w:rsidR="00E62CC0">
          <w:rPr>
            <w:noProof/>
            <w:webHidden/>
          </w:rPr>
          <w:fldChar w:fldCharType="separate"/>
        </w:r>
        <w:r w:rsidR="00DA5739">
          <w:rPr>
            <w:noProof/>
            <w:webHidden/>
            <w:rtl/>
          </w:rPr>
          <w:t>191</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39" w:history="1">
        <w:r w:rsidR="00E62CC0" w:rsidRPr="004A5B33">
          <w:rPr>
            <w:rStyle w:val="Hyperlink"/>
            <w:noProof/>
            <w:rtl/>
          </w:rPr>
          <w:t>השר המקשר בין הממשלה לכנסת דוד אמסלם:</w:t>
        </w:r>
        <w:r w:rsidR="00E62CC0">
          <w:rPr>
            <w:noProof/>
            <w:webHidden/>
          </w:rPr>
          <w:tab/>
        </w:r>
        <w:r w:rsidR="00E62CC0">
          <w:rPr>
            <w:noProof/>
            <w:webHidden/>
          </w:rPr>
          <w:fldChar w:fldCharType="begin"/>
        </w:r>
        <w:r w:rsidR="00E62CC0">
          <w:rPr>
            <w:noProof/>
            <w:webHidden/>
          </w:rPr>
          <w:instrText xml:space="preserve"> PAGEREF _Toc204198639 \h </w:instrText>
        </w:r>
        <w:r w:rsidR="00E62CC0">
          <w:rPr>
            <w:noProof/>
            <w:webHidden/>
          </w:rPr>
        </w:r>
        <w:r w:rsidR="00E62CC0">
          <w:rPr>
            <w:noProof/>
            <w:webHidden/>
          </w:rPr>
          <w:fldChar w:fldCharType="separate"/>
        </w:r>
        <w:r w:rsidR="00DA5739">
          <w:rPr>
            <w:noProof/>
            <w:webHidden/>
            <w:rtl/>
          </w:rPr>
          <w:t>195</w:t>
        </w:r>
        <w:r w:rsidR="00E62CC0">
          <w:rPr>
            <w:noProof/>
            <w:webHidden/>
          </w:rPr>
          <w:fldChar w:fldCharType="end"/>
        </w:r>
      </w:hyperlink>
    </w:p>
    <w:p w:rsidR="00E62CC0" w:rsidRDefault="00D871DA" w:rsidP="00E62CC0">
      <w:pPr>
        <w:pStyle w:val="TOC1"/>
        <w:tabs>
          <w:tab w:val="right" w:leader="dot" w:pos="8296"/>
        </w:tabs>
        <w:ind w:firstLine="0"/>
        <w:rPr>
          <w:rFonts w:asciiTheme="minorHAnsi" w:eastAsiaTheme="minorEastAsia" w:hAnsiTheme="minorHAnsi" w:cstheme="minorBidi"/>
          <w:noProof/>
        </w:rPr>
      </w:pPr>
      <w:hyperlink w:anchor="_Toc204198640" w:history="1">
        <w:r w:rsidR="00E62CC0" w:rsidRPr="004A5B33">
          <w:rPr>
            <w:rStyle w:val="Hyperlink"/>
            <w:noProof/>
            <w:rtl/>
          </w:rPr>
          <w:t>הודעה אישית של חברת הכנסת טלי גוטליב</w:t>
        </w:r>
        <w:r w:rsidR="00E62CC0">
          <w:rPr>
            <w:noProof/>
            <w:webHidden/>
          </w:rPr>
          <w:tab/>
        </w:r>
        <w:r w:rsidR="00E62CC0">
          <w:rPr>
            <w:noProof/>
            <w:webHidden/>
          </w:rPr>
          <w:fldChar w:fldCharType="begin"/>
        </w:r>
        <w:r w:rsidR="00E62CC0">
          <w:rPr>
            <w:noProof/>
            <w:webHidden/>
          </w:rPr>
          <w:instrText xml:space="preserve"> PAGEREF _Toc204198640 \h </w:instrText>
        </w:r>
        <w:r w:rsidR="00E62CC0">
          <w:rPr>
            <w:noProof/>
            <w:webHidden/>
          </w:rPr>
        </w:r>
        <w:r w:rsidR="00E62CC0">
          <w:rPr>
            <w:noProof/>
            <w:webHidden/>
          </w:rPr>
          <w:fldChar w:fldCharType="separate"/>
        </w:r>
        <w:r w:rsidR="00DA5739">
          <w:rPr>
            <w:noProof/>
            <w:webHidden/>
            <w:rtl/>
          </w:rPr>
          <w:t>219</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41" w:history="1">
        <w:r w:rsidR="00E62CC0" w:rsidRPr="004A5B33">
          <w:rPr>
            <w:rStyle w:val="Hyperlink"/>
            <w:noProof/>
            <w:rtl/>
          </w:rPr>
          <w:t>טלי גוטליב (הליכוד):</w:t>
        </w:r>
        <w:r w:rsidR="00E62CC0">
          <w:rPr>
            <w:noProof/>
            <w:webHidden/>
          </w:rPr>
          <w:tab/>
        </w:r>
        <w:r w:rsidR="00E62CC0">
          <w:rPr>
            <w:noProof/>
            <w:webHidden/>
          </w:rPr>
          <w:fldChar w:fldCharType="begin"/>
        </w:r>
        <w:r w:rsidR="00E62CC0">
          <w:rPr>
            <w:noProof/>
            <w:webHidden/>
          </w:rPr>
          <w:instrText xml:space="preserve"> PAGEREF _Toc204198641 \h </w:instrText>
        </w:r>
        <w:r w:rsidR="00E62CC0">
          <w:rPr>
            <w:noProof/>
            <w:webHidden/>
          </w:rPr>
        </w:r>
        <w:r w:rsidR="00E62CC0">
          <w:rPr>
            <w:noProof/>
            <w:webHidden/>
          </w:rPr>
          <w:fldChar w:fldCharType="separate"/>
        </w:r>
        <w:r w:rsidR="00DA5739">
          <w:rPr>
            <w:noProof/>
            <w:webHidden/>
            <w:rtl/>
          </w:rPr>
          <w:t>219</w:t>
        </w:r>
        <w:r w:rsidR="00E62CC0">
          <w:rPr>
            <w:noProof/>
            <w:webHidden/>
          </w:rPr>
          <w:fldChar w:fldCharType="end"/>
        </w:r>
      </w:hyperlink>
    </w:p>
    <w:p w:rsidR="00E62CC0" w:rsidRDefault="00D871DA" w:rsidP="00E62CC0">
      <w:pPr>
        <w:pStyle w:val="TOC1"/>
        <w:tabs>
          <w:tab w:val="right" w:leader="dot" w:pos="8296"/>
        </w:tabs>
        <w:ind w:firstLine="0"/>
        <w:rPr>
          <w:rFonts w:asciiTheme="minorHAnsi" w:eastAsiaTheme="minorEastAsia" w:hAnsiTheme="minorHAnsi" w:cstheme="minorBidi"/>
          <w:noProof/>
        </w:rPr>
      </w:pPr>
      <w:hyperlink w:anchor="_Toc204198642" w:history="1">
        <w:r w:rsidR="00E62CC0" w:rsidRPr="004A5B33">
          <w:rPr>
            <w:rStyle w:val="Hyperlink"/>
            <w:noProof/>
            <w:rtl/>
          </w:rPr>
          <w:t>הצעת חוק לתיקון פקודת בתי הסוהר (מס' 64 – הוראת שעה – חרבות ברזל) (מצב חירום כליאתי) (תיקון מס' 4), התשפ"ה–2025</w:t>
        </w:r>
        <w:r w:rsidR="00E62CC0">
          <w:rPr>
            <w:noProof/>
            <w:webHidden/>
          </w:rPr>
          <w:tab/>
        </w:r>
        <w:r w:rsidR="00E62CC0">
          <w:rPr>
            <w:noProof/>
            <w:webHidden/>
          </w:rPr>
          <w:fldChar w:fldCharType="begin"/>
        </w:r>
        <w:r w:rsidR="00E62CC0">
          <w:rPr>
            <w:noProof/>
            <w:webHidden/>
          </w:rPr>
          <w:instrText xml:space="preserve"> PAGEREF _Toc204198642 \h </w:instrText>
        </w:r>
        <w:r w:rsidR="00E62CC0">
          <w:rPr>
            <w:noProof/>
            <w:webHidden/>
          </w:rPr>
        </w:r>
        <w:r w:rsidR="00E62CC0">
          <w:rPr>
            <w:noProof/>
            <w:webHidden/>
          </w:rPr>
          <w:fldChar w:fldCharType="separate"/>
        </w:r>
        <w:r w:rsidR="00DA5739">
          <w:rPr>
            <w:noProof/>
            <w:webHidden/>
            <w:rtl/>
          </w:rPr>
          <w:t>223</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43" w:history="1">
        <w:r w:rsidR="00E62CC0" w:rsidRPr="004A5B33">
          <w:rPr>
            <w:rStyle w:val="Hyperlink"/>
            <w:noProof/>
            <w:rtl/>
          </w:rPr>
          <w:t>צביקה פוגל (יו"ר הוועדה לביטחון לאומי):</w:t>
        </w:r>
        <w:r w:rsidR="00E62CC0">
          <w:rPr>
            <w:noProof/>
            <w:webHidden/>
          </w:rPr>
          <w:tab/>
        </w:r>
        <w:r w:rsidR="00E62CC0">
          <w:rPr>
            <w:noProof/>
            <w:webHidden/>
          </w:rPr>
          <w:fldChar w:fldCharType="begin"/>
        </w:r>
        <w:r w:rsidR="00E62CC0">
          <w:rPr>
            <w:noProof/>
            <w:webHidden/>
          </w:rPr>
          <w:instrText xml:space="preserve"> PAGEREF _Toc204198643 \h </w:instrText>
        </w:r>
        <w:r w:rsidR="00E62CC0">
          <w:rPr>
            <w:noProof/>
            <w:webHidden/>
          </w:rPr>
        </w:r>
        <w:r w:rsidR="00E62CC0">
          <w:rPr>
            <w:noProof/>
            <w:webHidden/>
          </w:rPr>
          <w:fldChar w:fldCharType="separate"/>
        </w:r>
        <w:r w:rsidR="00DA5739">
          <w:rPr>
            <w:noProof/>
            <w:webHidden/>
            <w:rtl/>
          </w:rPr>
          <w:t>224</w:t>
        </w:r>
        <w:r w:rsidR="00E62CC0">
          <w:rPr>
            <w:noProof/>
            <w:webHidden/>
          </w:rPr>
          <w:fldChar w:fldCharType="end"/>
        </w:r>
      </w:hyperlink>
    </w:p>
    <w:p w:rsidR="00E62CC0" w:rsidRDefault="00D871DA" w:rsidP="00E62CC0">
      <w:pPr>
        <w:pStyle w:val="TOC1"/>
        <w:tabs>
          <w:tab w:val="right" w:leader="dot" w:pos="8296"/>
        </w:tabs>
        <w:ind w:firstLine="0"/>
        <w:rPr>
          <w:rFonts w:asciiTheme="minorHAnsi" w:eastAsiaTheme="minorEastAsia" w:hAnsiTheme="minorHAnsi" w:cstheme="minorBidi"/>
          <w:noProof/>
        </w:rPr>
      </w:pPr>
      <w:hyperlink w:anchor="_Toc204198644" w:history="1">
        <w:r w:rsidR="00E62CC0" w:rsidRPr="004A5B33">
          <w:rPr>
            <w:rStyle w:val="Hyperlink"/>
            <w:noProof/>
            <w:rtl/>
          </w:rPr>
          <w:t>מסמכים שהונחו על שולחן הכנסת</w:t>
        </w:r>
        <w:r w:rsidR="00E62CC0">
          <w:rPr>
            <w:noProof/>
            <w:webHidden/>
          </w:rPr>
          <w:tab/>
        </w:r>
        <w:r w:rsidR="00E62CC0">
          <w:rPr>
            <w:noProof/>
            <w:webHidden/>
          </w:rPr>
          <w:fldChar w:fldCharType="begin"/>
        </w:r>
        <w:r w:rsidR="00E62CC0">
          <w:rPr>
            <w:noProof/>
            <w:webHidden/>
          </w:rPr>
          <w:instrText xml:space="preserve"> PAGEREF _Toc204198644 \h </w:instrText>
        </w:r>
        <w:r w:rsidR="00E62CC0">
          <w:rPr>
            <w:noProof/>
            <w:webHidden/>
          </w:rPr>
        </w:r>
        <w:r w:rsidR="00E62CC0">
          <w:rPr>
            <w:noProof/>
            <w:webHidden/>
          </w:rPr>
          <w:fldChar w:fldCharType="separate"/>
        </w:r>
        <w:r w:rsidR="00DA5739">
          <w:rPr>
            <w:noProof/>
            <w:webHidden/>
            <w:rtl/>
          </w:rPr>
          <w:t>228</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45" w:history="1">
        <w:r w:rsidR="00E62CC0" w:rsidRPr="004A5B33">
          <w:rPr>
            <w:rStyle w:val="Hyperlink"/>
            <w:noProof/>
            <w:rtl/>
          </w:rPr>
          <w:t>סגנית מזכיר הכנסת ראדה חסייסי:</w:t>
        </w:r>
        <w:r w:rsidR="00E62CC0">
          <w:rPr>
            <w:noProof/>
            <w:webHidden/>
          </w:rPr>
          <w:tab/>
        </w:r>
        <w:r w:rsidR="00E62CC0">
          <w:rPr>
            <w:noProof/>
            <w:webHidden/>
          </w:rPr>
          <w:fldChar w:fldCharType="begin"/>
        </w:r>
        <w:r w:rsidR="00E62CC0">
          <w:rPr>
            <w:noProof/>
            <w:webHidden/>
          </w:rPr>
          <w:instrText xml:space="preserve"> PAGEREF _Toc204198645 \h </w:instrText>
        </w:r>
        <w:r w:rsidR="00E62CC0">
          <w:rPr>
            <w:noProof/>
            <w:webHidden/>
          </w:rPr>
        </w:r>
        <w:r w:rsidR="00E62CC0">
          <w:rPr>
            <w:noProof/>
            <w:webHidden/>
          </w:rPr>
          <w:fldChar w:fldCharType="separate"/>
        </w:r>
        <w:r w:rsidR="00DA5739">
          <w:rPr>
            <w:noProof/>
            <w:webHidden/>
            <w:rtl/>
          </w:rPr>
          <w:t>228</w:t>
        </w:r>
        <w:r w:rsidR="00E62CC0">
          <w:rPr>
            <w:noProof/>
            <w:webHidden/>
          </w:rPr>
          <w:fldChar w:fldCharType="end"/>
        </w:r>
      </w:hyperlink>
    </w:p>
    <w:p w:rsidR="00E62CC0" w:rsidRDefault="00D871DA" w:rsidP="00E62CC0">
      <w:pPr>
        <w:pStyle w:val="TOC1"/>
        <w:tabs>
          <w:tab w:val="right" w:leader="dot" w:pos="8296"/>
        </w:tabs>
        <w:ind w:firstLine="0"/>
        <w:rPr>
          <w:rFonts w:asciiTheme="minorHAnsi" w:eastAsiaTheme="minorEastAsia" w:hAnsiTheme="minorHAnsi" w:cstheme="minorBidi"/>
          <w:noProof/>
        </w:rPr>
      </w:pPr>
      <w:hyperlink w:anchor="_Toc204198646" w:history="1">
        <w:r w:rsidR="00E62CC0" w:rsidRPr="004A5B33">
          <w:rPr>
            <w:rStyle w:val="Hyperlink"/>
            <w:noProof/>
            <w:rtl/>
          </w:rPr>
          <w:t>הצעת חוק לתיקון פקודת בתי הסוהר (מס' 64 – הוראת שעה – חרבות ברזל) (מצב חירום כליאתי) (תיקון מס' 4), התשפ"ה–2025</w:t>
        </w:r>
        <w:r w:rsidR="00E62CC0">
          <w:rPr>
            <w:noProof/>
            <w:webHidden/>
          </w:rPr>
          <w:tab/>
        </w:r>
        <w:r w:rsidR="00E62CC0">
          <w:rPr>
            <w:noProof/>
            <w:webHidden/>
          </w:rPr>
          <w:fldChar w:fldCharType="begin"/>
        </w:r>
        <w:r w:rsidR="00E62CC0">
          <w:rPr>
            <w:noProof/>
            <w:webHidden/>
          </w:rPr>
          <w:instrText xml:space="preserve"> PAGEREF _Toc204198646 \h </w:instrText>
        </w:r>
        <w:r w:rsidR="00E62CC0">
          <w:rPr>
            <w:noProof/>
            <w:webHidden/>
          </w:rPr>
        </w:r>
        <w:r w:rsidR="00E62CC0">
          <w:rPr>
            <w:noProof/>
            <w:webHidden/>
          </w:rPr>
          <w:fldChar w:fldCharType="separate"/>
        </w:r>
        <w:r w:rsidR="00DA5739">
          <w:rPr>
            <w:noProof/>
            <w:webHidden/>
            <w:rtl/>
          </w:rPr>
          <w:t>228</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47" w:history="1">
        <w:r w:rsidR="00E62CC0" w:rsidRPr="004A5B33">
          <w:rPr>
            <w:rStyle w:val="Hyperlink"/>
            <w:noProof/>
            <w:rtl/>
          </w:rPr>
          <w:t>יאיר לפיד (יש עתיד):</w:t>
        </w:r>
        <w:r w:rsidR="00E62CC0">
          <w:rPr>
            <w:noProof/>
            <w:webHidden/>
          </w:rPr>
          <w:tab/>
        </w:r>
        <w:r w:rsidR="00E62CC0">
          <w:rPr>
            <w:noProof/>
            <w:webHidden/>
          </w:rPr>
          <w:fldChar w:fldCharType="begin"/>
        </w:r>
        <w:r w:rsidR="00E62CC0">
          <w:rPr>
            <w:noProof/>
            <w:webHidden/>
          </w:rPr>
          <w:instrText xml:space="preserve"> PAGEREF _Toc204198647 \h </w:instrText>
        </w:r>
        <w:r w:rsidR="00E62CC0">
          <w:rPr>
            <w:noProof/>
            <w:webHidden/>
          </w:rPr>
        </w:r>
        <w:r w:rsidR="00E62CC0">
          <w:rPr>
            <w:noProof/>
            <w:webHidden/>
          </w:rPr>
          <w:fldChar w:fldCharType="separate"/>
        </w:r>
        <w:r w:rsidR="00DA5739">
          <w:rPr>
            <w:noProof/>
            <w:webHidden/>
            <w:rtl/>
          </w:rPr>
          <w:t>229</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48" w:history="1">
        <w:r w:rsidR="00E62CC0" w:rsidRPr="004A5B33">
          <w:rPr>
            <w:rStyle w:val="Hyperlink"/>
            <w:noProof/>
            <w:rtl/>
          </w:rPr>
          <w:t>אלעזר שטרן (יש עתיד):</w:t>
        </w:r>
        <w:r w:rsidR="00E62CC0">
          <w:rPr>
            <w:noProof/>
            <w:webHidden/>
          </w:rPr>
          <w:tab/>
        </w:r>
        <w:r w:rsidR="00E62CC0">
          <w:rPr>
            <w:noProof/>
            <w:webHidden/>
          </w:rPr>
          <w:fldChar w:fldCharType="begin"/>
        </w:r>
        <w:r w:rsidR="00E62CC0">
          <w:rPr>
            <w:noProof/>
            <w:webHidden/>
          </w:rPr>
          <w:instrText xml:space="preserve"> PAGEREF _Toc204198648 \h </w:instrText>
        </w:r>
        <w:r w:rsidR="00E62CC0">
          <w:rPr>
            <w:noProof/>
            <w:webHidden/>
          </w:rPr>
        </w:r>
        <w:r w:rsidR="00E62CC0">
          <w:rPr>
            <w:noProof/>
            <w:webHidden/>
          </w:rPr>
          <w:fldChar w:fldCharType="separate"/>
        </w:r>
        <w:r w:rsidR="00DA5739">
          <w:rPr>
            <w:noProof/>
            <w:webHidden/>
            <w:rtl/>
          </w:rPr>
          <w:t>231</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49" w:history="1">
        <w:r w:rsidR="00E62CC0" w:rsidRPr="004A5B33">
          <w:rPr>
            <w:rStyle w:val="Hyperlink"/>
            <w:noProof/>
            <w:rtl/>
          </w:rPr>
          <w:t>מירב בן ארי (יש עתיד):</w:t>
        </w:r>
        <w:r w:rsidR="00E62CC0">
          <w:rPr>
            <w:noProof/>
            <w:webHidden/>
          </w:rPr>
          <w:tab/>
        </w:r>
        <w:r w:rsidR="00E62CC0">
          <w:rPr>
            <w:noProof/>
            <w:webHidden/>
          </w:rPr>
          <w:fldChar w:fldCharType="begin"/>
        </w:r>
        <w:r w:rsidR="00E62CC0">
          <w:rPr>
            <w:noProof/>
            <w:webHidden/>
          </w:rPr>
          <w:instrText xml:space="preserve"> PAGEREF _Toc204198649 \h </w:instrText>
        </w:r>
        <w:r w:rsidR="00E62CC0">
          <w:rPr>
            <w:noProof/>
            <w:webHidden/>
          </w:rPr>
        </w:r>
        <w:r w:rsidR="00E62CC0">
          <w:rPr>
            <w:noProof/>
            <w:webHidden/>
          </w:rPr>
          <w:fldChar w:fldCharType="separate"/>
        </w:r>
        <w:r w:rsidR="00DA5739">
          <w:rPr>
            <w:noProof/>
            <w:webHidden/>
            <w:rtl/>
          </w:rPr>
          <w:t>232</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50" w:history="1">
        <w:r w:rsidR="00E62CC0" w:rsidRPr="004A5B33">
          <w:rPr>
            <w:rStyle w:val="Hyperlink"/>
            <w:noProof/>
            <w:rtl/>
          </w:rPr>
          <w:t>יואב סגלוביץ' (יש עתיד):</w:t>
        </w:r>
        <w:r w:rsidR="00E62CC0">
          <w:rPr>
            <w:noProof/>
            <w:webHidden/>
          </w:rPr>
          <w:tab/>
        </w:r>
        <w:r w:rsidR="00E62CC0">
          <w:rPr>
            <w:noProof/>
            <w:webHidden/>
          </w:rPr>
          <w:fldChar w:fldCharType="begin"/>
        </w:r>
        <w:r w:rsidR="00E62CC0">
          <w:rPr>
            <w:noProof/>
            <w:webHidden/>
          </w:rPr>
          <w:instrText xml:space="preserve"> PAGEREF _Toc204198650 \h </w:instrText>
        </w:r>
        <w:r w:rsidR="00E62CC0">
          <w:rPr>
            <w:noProof/>
            <w:webHidden/>
          </w:rPr>
        </w:r>
        <w:r w:rsidR="00E62CC0">
          <w:rPr>
            <w:noProof/>
            <w:webHidden/>
          </w:rPr>
          <w:fldChar w:fldCharType="separate"/>
        </w:r>
        <w:r w:rsidR="00DA5739">
          <w:rPr>
            <w:noProof/>
            <w:webHidden/>
            <w:rtl/>
          </w:rPr>
          <w:t>234</w:t>
        </w:r>
        <w:r w:rsidR="00E62CC0">
          <w:rPr>
            <w:noProof/>
            <w:webHidden/>
          </w:rPr>
          <w:fldChar w:fldCharType="end"/>
        </w:r>
      </w:hyperlink>
    </w:p>
    <w:p w:rsidR="00E62CC0" w:rsidRDefault="00D871DA" w:rsidP="00E62CC0">
      <w:pPr>
        <w:pStyle w:val="TOC1"/>
        <w:tabs>
          <w:tab w:val="right" w:leader="dot" w:pos="8296"/>
        </w:tabs>
        <w:ind w:firstLine="0"/>
        <w:rPr>
          <w:rFonts w:asciiTheme="minorHAnsi" w:eastAsiaTheme="minorEastAsia" w:hAnsiTheme="minorHAnsi" w:cstheme="minorBidi"/>
          <w:noProof/>
        </w:rPr>
      </w:pPr>
      <w:hyperlink w:anchor="_Toc204198651" w:history="1">
        <w:r w:rsidR="00E62CC0" w:rsidRPr="004A5B33">
          <w:rPr>
            <w:rStyle w:val="Hyperlink"/>
            <w:noProof/>
            <w:rtl/>
            <w:lang w:eastAsia="he-IL"/>
          </w:rPr>
          <w:t>מסמכים שהונחו על שולחן הכנסת</w:t>
        </w:r>
        <w:r w:rsidR="00E62CC0">
          <w:rPr>
            <w:noProof/>
            <w:webHidden/>
          </w:rPr>
          <w:tab/>
        </w:r>
        <w:r w:rsidR="00E62CC0">
          <w:rPr>
            <w:noProof/>
            <w:webHidden/>
          </w:rPr>
          <w:fldChar w:fldCharType="begin"/>
        </w:r>
        <w:r w:rsidR="00E62CC0">
          <w:rPr>
            <w:noProof/>
            <w:webHidden/>
          </w:rPr>
          <w:instrText xml:space="preserve"> PAGEREF _Toc204198651 \h </w:instrText>
        </w:r>
        <w:r w:rsidR="00E62CC0">
          <w:rPr>
            <w:noProof/>
            <w:webHidden/>
          </w:rPr>
        </w:r>
        <w:r w:rsidR="00E62CC0">
          <w:rPr>
            <w:noProof/>
            <w:webHidden/>
          </w:rPr>
          <w:fldChar w:fldCharType="separate"/>
        </w:r>
        <w:r w:rsidR="00DA5739">
          <w:rPr>
            <w:noProof/>
            <w:webHidden/>
            <w:rtl/>
          </w:rPr>
          <w:t>236</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52" w:history="1">
        <w:r w:rsidR="00E62CC0" w:rsidRPr="004A5B33">
          <w:rPr>
            <w:rStyle w:val="Hyperlink"/>
            <w:noProof/>
            <w:rtl/>
          </w:rPr>
          <w:t>מזכיר הכנסת דן מרזוק:</w:t>
        </w:r>
        <w:r w:rsidR="00E62CC0">
          <w:rPr>
            <w:noProof/>
            <w:webHidden/>
          </w:rPr>
          <w:tab/>
        </w:r>
        <w:r w:rsidR="00E62CC0">
          <w:rPr>
            <w:noProof/>
            <w:webHidden/>
          </w:rPr>
          <w:fldChar w:fldCharType="begin"/>
        </w:r>
        <w:r w:rsidR="00E62CC0">
          <w:rPr>
            <w:noProof/>
            <w:webHidden/>
          </w:rPr>
          <w:instrText xml:space="preserve"> PAGEREF _Toc204198652 \h </w:instrText>
        </w:r>
        <w:r w:rsidR="00E62CC0">
          <w:rPr>
            <w:noProof/>
            <w:webHidden/>
          </w:rPr>
        </w:r>
        <w:r w:rsidR="00E62CC0">
          <w:rPr>
            <w:noProof/>
            <w:webHidden/>
          </w:rPr>
          <w:fldChar w:fldCharType="separate"/>
        </w:r>
        <w:r w:rsidR="00DA5739">
          <w:rPr>
            <w:noProof/>
            <w:webHidden/>
            <w:rtl/>
          </w:rPr>
          <w:t>237</w:t>
        </w:r>
        <w:r w:rsidR="00E62CC0">
          <w:rPr>
            <w:noProof/>
            <w:webHidden/>
          </w:rPr>
          <w:fldChar w:fldCharType="end"/>
        </w:r>
      </w:hyperlink>
    </w:p>
    <w:p w:rsidR="00E62CC0" w:rsidRDefault="00D871DA" w:rsidP="00E62CC0">
      <w:pPr>
        <w:pStyle w:val="TOC1"/>
        <w:tabs>
          <w:tab w:val="right" w:leader="dot" w:pos="8296"/>
        </w:tabs>
        <w:ind w:firstLine="0"/>
        <w:rPr>
          <w:rFonts w:asciiTheme="minorHAnsi" w:eastAsiaTheme="minorEastAsia" w:hAnsiTheme="minorHAnsi" w:cstheme="minorBidi"/>
          <w:noProof/>
        </w:rPr>
      </w:pPr>
      <w:hyperlink w:anchor="_Toc204198653" w:history="1">
        <w:r w:rsidR="00E62CC0" w:rsidRPr="004A5B33">
          <w:rPr>
            <w:rStyle w:val="Hyperlink"/>
            <w:noProof/>
            <w:rtl/>
          </w:rPr>
          <w:t>הצעת חוק לתיקון פקודת בתי הסוהר (מס' 64 – הוראת שעה – חרבות ברזל) (מצב חירום כליאתי) (תיקון מס' 4), התשפ"ה–2025</w:t>
        </w:r>
        <w:r w:rsidR="00E62CC0">
          <w:rPr>
            <w:noProof/>
            <w:webHidden/>
          </w:rPr>
          <w:tab/>
        </w:r>
        <w:r w:rsidR="00E62CC0">
          <w:rPr>
            <w:noProof/>
            <w:webHidden/>
          </w:rPr>
          <w:fldChar w:fldCharType="begin"/>
        </w:r>
        <w:r w:rsidR="00E62CC0">
          <w:rPr>
            <w:noProof/>
            <w:webHidden/>
          </w:rPr>
          <w:instrText xml:space="preserve"> PAGEREF _Toc204198653 \h </w:instrText>
        </w:r>
        <w:r w:rsidR="00E62CC0">
          <w:rPr>
            <w:noProof/>
            <w:webHidden/>
          </w:rPr>
        </w:r>
        <w:r w:rsidR="00E62CC0">
          <w:rPr>
            <w:noProof/>
            <w:webHidden/>
          </w:rPr>
          <w:fldChar w:fldCharType="separate"/>
        </w:r>
        <w:r w:rsidR="00DA5739">
          <w:rPr>
            <w:noProof/>
            <w:webHidden/>
            <w:rtl/>
          </w:rPr>
          <w:t>238</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54" w:history="1">
        <w:r w:rsidR="00E62CC0" w:rsidRPr="004A5B33">
          <w:rPr>
            <w:rStyle w:val="Hyperlink"/>
            <w:noProof/>
            <w:rtl/>
          </w:rPr>
          <w:t>מיכל שיר סגמן (יש עתיד):</w:t>
        </w:r>
        <w:r w:rsidR="00E62CC0">
          <w:rPr>
            <w:noProof/>
            <w:webHidden/>
          </w:rPr>
          <w:tab/>
        </w:r>
        <w:r w:rsidR="00E62CC0">
          <w:rPr>
            <w:noProof/>
            <w:webHidden/>
          </w:rPr>
          <w:fldChar w:fldCharType="begin"/>
        </w:r>
        <w:r w:rsidR="00E62CC0">
          <w:rPr>
            <w:noProof/>
            <w:webHidden/>
          </w:rPr>
          <w:instrText xml:space="preserve"> PAGEREF _Toc204198654 \h </w:instrText>
        </w:r>
        <w:r w:rsidR="00E62CC0">
          <w:rPr>
            <w:noProof/>
            <w:webHidden/>
          </w:rPr>
        </w:r>
        <w:r w:rsidR="00E62CC0">
          <w:rPr>
            <w:noProof/>
            <w:webHidden/>
          </w:rPr>
          <w:fldChar w:fldCharType="separate"/>
        </w:r>
        <w:r w:rsidR="00DA5739">
          <w:rPr>
            <w:noProof/>
            <w:webHidden/>
            <w:rtl/>
          </w:rPr>
          <w:t>238</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55" w:history="1">
        <w:r w:rsidR="00E62CC0" w:rsidRPr="004A5B33">
          <w:rPr>
            <w:rStyle w:val="Hyperlink"/>
            <w:noProof/>
            <w:rtl/>
          </w:rPr>
          <w:t>יוראי להב הרצנו (יש עתיד):</w:t>
        </w:r>
        <w:r w:rsidR="00E62CC0">
          <w:rPr>
            <w:noProof/>
            <w:webHidden/>
          </w:rPr>
          <w:tab/>
        </w:r>
        <w:r w:rsidR="00E62CC0">
          <w:rPr>
            <w:noProof/>
            <w:webHidden/>
          </w:rPr>
          <w:fldChar w:fldCharType="begin"/>
        </w:r>
        <w:r w:rsidR="00E62CC0">
          <w:rPr>
            <w:noProof/>
            <w:webHidden/>
          </w:rPr>
          <w:instrText xml:space="preserve"> PAGEREF _Toc204198655 \h </w:instrText>
        </w:r>
        <w:r w:rsidR="00E62CC0">
          <w:rPr>
            <w:noProof/>
            <w:webHidden/>
          </w:rPr>
        </w:r>
        <w:r w:rsidR="00E62CC0">
          <w:rPr>
            <w:noProof/>
            <w:webHidden/>
          </w:rPr>
          <w:fldChar w:fldCharType="separate"/>
        </w:r>
        <w:r w:rsidR="00DA5739">
          <w:rPr>
            <w:noProof/>
            <w:webHidden/>
            <w:rtl/>
          </w:rPr>
          <w:t>239</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56" w:history="1">
        <w:r w:rsidR="00E62CC0" w:rsidRPr="004A5B33">
          <w:rPr>
            <w:rStyle w:val="Hyperlink"/>
            <w:noProof/>
            <w:rtl/>
          </w:rPr>
          <w:t>השר המקשר בין הממשלה לכנסת דוד אמסלם:</w:t>
        </w:r>
        <w:r w:rsidR="00E62CC0">
          <w:rPr>
            <w:noProof/>
            <w:webHidden/>
          </w:rPr>
          <w:tab/>
        </w:r>
        <w:r w:rsidR="00E62CC0">
          <w:rPr>
            <w:noProof/>
            <w:webHidden/>
          </w:rPr>
          <w:fldChar w:fldCharType="begin"/>
        </w:r>
        <w:r w:rsidR="00E62CC0">
          <w:rPr>
            <w:noProof/>
            <w:webHidden/>
          </w:rPr>
          <w:instrText xml:space="preserve"> PAGEREF _Toc204198656 \h </w:instrText>
        </w:r>
        <w:r w:rsidR="00E62CC0">
          <w:rPr>
            <w:noProof/>
            <w:webHidden/>
          </w:rPr>
        </w:r>
        <w:r w:rsidR="00E62CC0">
          <w:rPr>
            <w:noProof/>
            <w:webHidden/>
          </w:rPr>
          <w:fldChar w:fldCharType="separate"/>
        </w:r>
        <w:r w:rsidR="00DA5739">
          <w:rPr>
            <w:noProof/>
            <w:webHidden/>
            <w:rtl/>
          </w:rPr>
          <w:t>241</w:t>
        </w:r>
        <w:r w:rsidR="00E62CC0">
          <w:rPr>
            <w:noProof/>
            <w:webHidden/>
          </w:rPr>
          <w:fldChar w:fldCharType="end"/>
        </w:r>
      </w:hyperlink>
    </w:p>
    <w:p w:rsidR="00E62CC0" w:rsidRDefault="00D871DA" w:rsidP="00E62CC0">
      <w:pPr>
        <w:pStyle w:val="TOC1"/>
        <w:tabs>
          <w:tab w:val="right" w:leader="dot" w:pos="8296"/>
        </w:tabs>
        <w:ind w:firstLine="0"/>
        <w:rPr>
          <w:rFonts w:asciiTheme="minorHAnsi" w:eastAsiaTheme="minorEastAsia" w:hAnsiTheme="minorHAnsi" w:cstheme="minorBidi"/>
          <w:noProof/>
        </w:rPr>
      </w:pPr>
      <w:hyperlink w:anchor="_Toc204198657" w:history="1">
        <w:r w:rsidR="00E62CC0" w:rsidRPr="004A5B33">
          <w:rPr>
            <w:rStyle w:val="Hyperlink"/>
            <w:noProof/>
            <w:rtl/>
          </w:rPr>
          <w:t>ערעור חבר הכנסת עופר כסיף על החלטת ועדת האתיקה בהתאם לסעיף 43 לתקנון הכנסת</w:t>
        </w:r>
        <w:r w:rsidR="00E62CC0">
          <w:rPr>
            <w:noProof/>
            <w:webHidden/>
          </w:rPr>
          <w:tab/>
        </w:r>
        <w:r w:rsidR="00E62CC0">
          <w:rPr>
            <w:noProof/>
            <w:webHidden/>
          </w:rPr>
          <w:fldChar w:fldCharType="begin"/>
        </w:r>
        <w:r w:rsidR="00E62CC0">
          <w:rPr>
            <w:noProof/>
            <w:webHidden/>
          </w:rPr>
          <w:instrText xml:space="preserve"> PAGEREF _Toc204198657 \h </w:instrText>
        </w:r>
        <w:r w:rsidR="00E62CC0">
          <w:rPr>
            <w:noProof/>
            <w:webHidden/>
          </w:rPr>
        </w:r>
        <w:r w:rsidR="00E62CC0">
          <w:rPr>
            <w:noProof/>
            <w:webHidden/>
          </w:rPr>
          <w:fldChar w:fldCharType="separate"/>
        </w:r>
        <w:r w:rsidR="00DA5739">
          <w:rPr>
            <w:noProof/>
            <w:webHidden/>
            <w:rtl/>
          </w:rPr>
          <w:t>250</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58" w:history="1">
        <w:r w:rsidR="00E62CC0" w:rsidRPr="004A5B33">
          <w:rPr>
            <w:rStyle w:val="Hyperlink"/>
            <w:noProof/>
            <w:rtl/>
          </w:rPr>
          <w:t>עופר כסיף (חד"ש-תע"ל):</w:t>
        </w:r>
        <w:r w:rsidR="00E62CC0">
          <w:rPr>
            <w:noProof/>
            <w:webHidden/>
          </w:rPr>
          <w:tab/>
        </w:r>
        <w:r w:rsidR="00E62CC0">
          <w:rPr>
            <w:noProof/>
            <w:webHidden/>
          </w:rPr>
          <w:fldChar w:fldCharType="begin"/>
        </w:r>
        <w:r w:rsidR="00E62CC0">
          <w:rPr>
            <w:noProof/>
            <w:webHidden/>
          </w:rPr>
          <w:instrText xml:space="preserve"> PAGEREF _Toc204198658 \h </w:instrText>
        </w:r>
        <w:r w:rsidR="00E62CC0">
          <w:rPr>
            <w:noProof/>
            <w:webHidden/>
          </w:rPr>
        </w:r>
        <w:r w:rsidR="00E62CC0">
          <w:rPr>
            <w:noProof/>
            <w:webHidden/>
          </w:rPr>
          <w:fldChar w:fldCharType="separate"/>
        </w:r>
        <w:r w:rsidR="00DA5739">
          <w:rPr>
            <w:noProof/>
            <w:webHidden/>
            <w:rtl/>
          </w:rPr>
          <w:t>251</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59" w:history="1">
        <w:r w:rsidR="00E62CC0" w:rsidRPr="004A5B33">
          <w:rPr>
            <w:rStyle w:val="Hyperlink"/>
            <w:noProof/>
            <w:rtl/>
          </w:rPr>
          <w:t>פנינה תמנו (בשם ועדת האתיקה):</w:t>
        </w:r>
        <w:r w:rsidR="00E62CC0">
          <w:rPr>
            <w:noProof/>
            <w:webHidden/>
          </w:rPr>
          <w:tab/>
        </w:r>
        <w:r w:rsidR="00E62CC0">
          <w:rPr>
            <w:noProof/>
            <w:webHidden/>
          </w:rPr>
          <w:fldChar w:fldCharType="begin"/>
        </w:r>
        <w:r w:rsidR="00E62CC0">
          <w:rPr>
            <w:noProof/>
            <w:webHidden/>
          </w:rPr>
          <w:instrText xml:space="preserve"> PAGEREF _Toc204198659 \h </w:instrText>
        </w:r>
        <w:r w:rsidR="00E62CC0">
          <w:rPr>
            <w:noProof/>
            <w:webHidden/>
          </w:rPr>
        </w:r>
        <w:r w:rsidR="00E62CC0">
          <w:rPr>
            <w:noProof/>
            <w:webHidden/>
          </w:rPr>
          <w:fldChar w:fldCharType="separate"/>
        </w:r>
        <w:r w:rsidR="00DA5739">
          <w:rPr>
            <w:noProof/>
            <w:webHidden/>
            <w:rtl/>
          </w:rPr>
          <w:t>254</w:t>
        </w:r>
        <w:r w:rsidR="00E62CC0">
          <w:rPr>
            <w:noProof/>
            <w:webHidden/>
          </w:rPr>
          <w:fldChar w:fldCharType="end"/>
        </w:r>
      </w:hyperlink>
    </w:p>
    <w:p w:rsidR="00E62CC0" w:rsidRDefault="00D871DA" w:rsidP="00E62CC0">
      <w:pPr>
        <w:pStyle w:val="TOC1"/>
        <w:tabs>
          <w:tab w:val="right" w:leader="dot" w:pos="8296"/>
        </w:tabs>
        <w:ind w:firstLine="0"/>
        <w:rPr>
          <w:rFonts w:asciiTheme="minorHAnsi" w:eastAsiaTheme="minorEastAsia" w:hAnsiTheme="minorHAnsi" w:cstheme="minorBidi"/>
          <w:noProof/>
        </w:rPr>
      </w:pPr>
      <w:hyperlink w:anchor="_Toc204198660" w:history="1">
        <w:r w:rsidR="00E62CC0" w:rsidRPr="004A5B33">
          <w:rPr>
            <w:rStyle w:val="Hyperlink"/>
            <w:noProof/>
            <w:rtl/>
          </w:rPr>
          <w:t>החלטת ועדת הכלכלה בדבר תיקון טעות בחוק להשגת יעדי התקציב וליישום המדיניות הכלכלית לשנת התקציב 2025 (תיקוני חקיקה), התשפ"ה–2025</w:t>
        </w:r>
        <w:r w:rsidR="00E62CC0">
          <w:rPr>
            <w:noProof/>
            <w:webHidden/>
          </w:rPr>
          <w:tab/>
        </w:r>
        <w:r w:rsidR="00E62CC0">
          <w:rPr>
            <w:noProof/>
            <w:webHidden/>
          </w:rPr>
          <w:fldChar w:fldCharType="begin"/>
        </w:r>
        <w:r w:rsidR="00E62CC0">
          <w:rPr>
            <w:noProof/>
            <w:webHidden/>
          </w:rPr>
          <w:instrText xml:space="preserve"> PAGEREF _Toc204198660 \h </w:instrText>
        </w:r>
        <w:r w:rsidR="00E62CC0">
          <w:rPr>
            <w:noProof/>
            <w:webHidden/>
          </w:rPr>
        </w:r>
        <w:r w:rsidR="00E62CC0">
          <w:rPr>
            <w:noProof/>
            <w:webHidden/>
          </w:rPr>
          <w:fldChar w:fldCharType="separate"/>
        </w:r>
        <w:r w:rsidR="00DA5739">
          <w:rPr>
            <w:noProof/>
            <w:webHidden/>
            <w:rtl/>
          </w:rPr>
          <w:t>257</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61" w:history="1">
        <w:r w:rsidR="00E62CC0" w:rsidRPr="004A5B33">
          <w:rPr>
            <w:rStyle w:val="Hyperlink"/>
            <w:noProof/>
            <w:rtl/>
          </w:rPr>
          <w:t>דוד ביטן (יו"ר ועדת הכלכלה):</w:t>
        </w:r>
        <w:r w:rsidR="00E62CC0">
          <w:rPr>
            <w:noProof/>
            <w:webHidden/>
          </w:rPr>
          <w:tab/>
        </w:r>
        <w:r w:rsidR="00E62CC0">
          <w:rPr>
            <w:noProof/>
            <w:webHidden/>
          </w:rPr>
          <w:fldChar w:fldCharType="begin"/>
        </w:r>
        <w:r w:rsidR="00E62CC0">
          <w:rPr>
            <w:noProof/>
            <w:webHidden/>
          </w:rPr>
          <w:instrText xml:space="preserve"> PAGEREF _Toc204198661 \h </w:instrText>
        </w:r>
        <w:r w:rsidR="00E62CC0">
          <w:rPr>
            <w:noProof/>
            <w:webHidden/>
          </w:rPr>
        </w:r>
        <w:r w:rsidR="00E62CC0">
          <w:rPr>
            <w:noProof/>
            <w:webHidden/>
          </w:rPr>
          <w:fldChar w:fldCharType="separate"/>
        </w:r>
        <w:r w:rsidR="00DA5739">
          <w:rPr>
            <w:noProof/>
            <w:webHidden/>
            <w:rtl/>
          </w:rPr>
          <w:t>257</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62" w:history="1">
        <w:r w:rsidR="00E62CC0" w:rsidRPr="004A5B33">
          <w:rPr>
            <w:rStyle w:val="Hyperlink"/>
            <w:noProof/>
            <w:rtl/>
          </w:rPr>
          <w:t>שרון ניר (ישראל ביתנו):</w:t>
        </w:r>
        <w:r w:rsidR="00E62CC0">
          <w:rPr>
            <w:noProof/>
            <w:webHidden/>
          </w:rPr>
          <w:tab/>
        </w:r>
        <w:r w:rsidR="00E62CC0">
          <w:rPr>
            <w:noProof/>
            <w:webHidden/>
          </w:rPr>
          <w:fldChar w:fldCharType="begin"/>
        </w:r>
        <w:r w:rsidR="00E62CC0">
          <w:rPr>
            <w:noProof/>
            <w:webHidden/>
          </w:rPr>
          <w:instrText xml:space="preserve"> PAGEREF _Toc204198662 \h </w:instrText>
        </w:r>
        <w:r w:rsidR="00E62CC0">
          <w:rPr>
            <w:noProof/>
            <w:webHidden/>
          </w:rPr>
        </w:r>
        <w:r w:rsidR="00E62CC0">
          <w:rPr>
            <w:noProof/>
            <w:webHidden/>
          </w:rPr>
          <w:fldChar w:fldCharType="separate"/>
        </w:r>
        <w:r w:rsidR="00DA5739">
          <w:rPr>
            <w:noProof/>
            <w:webHidden/>
            <w:rtl/>
          </w:rPr>
          <w:t>258</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63" w:history="1">
        <w:r w:rsidR="00E62CC0" w:rsidRPr="004A5B33">
          <w:rPr>
            <w:rStyle w:val="Hyperlink"/>
            <w:noProof/>
            <w:rtl/>
          </w:rPr>
          <w:t>יבגני סובה (ישראל ביתנו):</w:t>
        </w:r>
        <w:r w:rsidR="00E62CC0">
          <w:rPr>
            <w:noProof/>
            <w:webHidden/>
          </w:rPr>
          <w:tab/>
        </w:r>
        <w:r w:rsidR="00E62CC0">
          <w:rPr>
            <w:noProof/>
            <w:webHidden/>
          </w:rPr>
          <w:fldChar w:fldCharType="begin"/>
        </w:r>
        <w:r w:rsidR="00E62CC0">
          <w:rPr>
            <w:noProof/>
            <w:webHidden/>
          </w:rPr>
          <w:instrText xml:space="preserve"> PAGEREF _Toc204198663 \h </w:instrText>
        </w:r>
        <w:r w:rsidR="00E62CC0">
          <w:rPr>
            <w:noProof/>
            <w:webHidden/>
          </w:rPr>
        </w:r>
        <w:r w:rsidR="00E62CC0">
          <w:rPr>
            <w:noProof/>
            <w:webHidden/>
          </w:rPr>
          <w:fldChar w:fldCharType="separate"/>
        </w:r>
        <w:r w:rsidR="00DA5739">
          <w:rPr>
            <w:noProof/>
            <w:webHidden/>
            <w:rtl/>
          </w:rPr>
          <w:t>259</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64" w:history="1">
        <w:r w:rsidR="00E62CC0" w:rsidRPr="004A5B33">
          <w:rPr>
            <w:rStyle w:val="Hyperlink"/>
            <w:noProof/>
            <w:rtl/>
          </w:rPr>
          <w:t>מירב בן ארי (יש עתיד):</w:t>
        </w:r>
        <w:r w:rsidR="00E62CC0">
          <w:rPr>
            <w:noProof/>
            <w:webHidden/>
          </w:rPr>
          <w:tab/>
        </w:r>
        <w:r w:rsidR="00E62CC0">
          <w:rPr>
            <w:noProof/>
            <w:webHidden/>
          </w:rPr>
          <w:fldChar w:fldCharType="begin"/>
        </w:r>
        <w:r w:rsidR="00E62CC0">
          <w:rPr>
            <w:noProof/>
            <w:webHidden/>
          </w:rPr>
          <w:instrText xml:space="preserve"> PAGEREF _Toc204198664 \h </w:instrText>
        </w:r>
        <w:r w:rsidR="00E62CC0">
          <w:rPr>
            <w:noProof/>
            <w:webHidden/>
          </w:rPr>
        </w:r>
        <w:r w:rsidR="00E62CC0">
          <w:rPr>
            <w:noProof/>
            <w:webHidden/>
          </w:rPr>
          <w:fldChar w:fldCharType="separate"/>
        </w:r>
        <w:r w:rsidR="00DA5739">
          <w:rPr>
            <w:noProof/>
            <w:webHidden/>
            <w:rtl/>
          </w:rPr>
          <w:t>260</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65" w:history="1">
        <w:r w:rsidR="00E62CC0" w:rsidRPr="004A5B33">
          <w:rPr>
            <w:rStyle w:val="Hyperlink"/>
            <w:noProof/>
            <w:rtl/>
          </w:rPr>
          <w:t>רון כץ (יש עתיד):</w:t>
        </w:r>
        <w:r w:rsidR="00E62CC0">
          <w:rPr>
            <w:noProof/>
            <w:webHidden/>
          </w:rPr>
          <w:tab/>
        </w:r>
        <w:r w:rsidR="00E62CC0">
          <w:rPr>
            <w:noProof/>
            <w:webHidden/>
          </w:rPr>
          <w:fldChar w:fldCharType="begin"/>
        </w:r>
        <w:r w:rsidR="00E62CC0">
          <w:rPr>
            <w:noProof/>
            <w:webHidden/>
          </w:rPr>
          <w:instrText xml:space="preserve"> PAGEREF _Toc204198665 \h </w:instrText>
        </w:r>
        <w:r w:rsidR="00E62CC0">
          <w:rPr>
            <w:noProof/>
            <w:webHidden/>
          </w:rPr>
        </w:r>
        <w:r w:rsidR="00E62CC0">
          <w:rPr>
            <w:noProof/>
            <w:webHidden/>
          </w:rPr>
          <w:fldChar w:fldCharType="separate"/>
        </w:r>
        <w:r w:rsidR="00DA5739">
          <w:rPr>
            <w:noProof/>
            <w:webHidden/>
            <w:rtl/>
          </w:rPr>
          <w:t>264</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66" w:history="1">
        <w:r w:rsidR="00E62CC0" w:rsidRPr="004A5B33">
          <w:rPr>
            <w:rStyle w:val="Hyperlink"/>
            <w:noProof/>
            <w:rtl/>
          </w:rPr>
          <w:t>טלי גוטליב (הליכוד):</w:t>
        </w:r>
        <w:r w:rsidR="00E62CC0">
          <w:rPr>
            <w:noProof/>
            <w:webHidden/>
          </w:rPr>
          <w:tab/>
        </w:r>
        <w:r w:rsidR="00E62CC0">
          <w:rPr>
            <w:noProof/>
            <w:webHidden/>
          </w:rPr>
          <w:fldChar w:fldCharType="begin"/>
        </w:r>
        <w:r w:rsidR="00E62CC0">
          <w:rPr>
            <w:noProof/>
            <w:webHidden/>
          </w:rPr>
          <w:instrText xml:space="preserve"> PAGEREF _Toc204198666 \h </w:instrText>
        </w:r>
        <w:r w:rsidR="00E62CC0">
          <w:rPr>
            <w:noProof/>
            <w:webHidden/>
          </w:rPr>
        </w:r>
        <w:r w:rsidR="00E62CC0">
          <w:rPr>
            <w:noProof/>
            <w:webHidden/>
          </w:rPr>
          <w:fldChar w:fldCharType="separate"/>
        </w:r>
        <w:r w:rsidR="00DA5739">
          <w:rPr>
            <w:noProof/>
            <w:webHidden/>
            <w:rtl/>
          </w:rPr>
          <w:t>266</w:t>
        </w:r>
        <w:r w:rsidR="00E62CC0">
          <w:rPr>
            <w:noProof/>
            <w:webHidden/>
          </w:rPr>
          <w:fldChar w:fldCharType="end"/>
        </w:r>
      </w:hyperlink>
    </w:p>
    <w:p w:rsidR="00E62CC0" w:rsidRDefault="00D871DA" w:rsidP="00E62CC0">
      <w:pPr>
        <w:pStyle w:val="TOC1"/>
        <w:tabs>
          <w:tab w:val="right" w:leader="dot" w:pos="8296"/>
        </w:tabs>
        <w:ind w:firstLine="0"/>
        <w:rPr>
          <w:rFonts w:asciiTheme="minorHAnsi" w:eastAsiaTheme="minorEastAsia" w:hAnsiTheme="minorHAnsi" w:cstheme="minorBidi"/>
          <w:noProof/>
        </w:rPr>
      </w:pPr>
      <w:hyperlink w:anchor="_Toc204198667" w:history="1">
        <w:r w:rsidR="00E62CC0" w:rsidRPr="004A5B33">
          <w:rPr>
            <w:rStyle w:val="Hyperlink"/>
            <w:noProof/>
            <w:rtl/>
            <w:lang w:eastAsia="he-IL"/>
          </w:rPr>
          <w:t>מסמכים שהונחו על שולחן הכנסת</w:t>
        </w:r>
        <w:r w:rsidR="00E62CC0">
          <w:rPr>
            <w:noProof/>
            <w:webHidden/>
          </w:rPr>
          <w:tab/>
        </w:r>
        <w:r w:rsidR="00E62CC0">
          <w:rPr>
            <w:noProof/>
            <w:webHidden/>
          </w:rPr>
          <w:fldChar w:fldCharType="begin"/>
        </w:r>
        <w:r w:rsidR="00E62CC0">
          <w:rPr>
            <w:noProof/>
            <w:webHidden/>
          </w:rPr>
          <w:instrText xml:space="preserve"> PAGEREF _Toc204198667 \h </w:instrText>
        </w:r>
        <w:r w:rsidR="00E62CC0">
          <w:rPr>
            <w:noProof/>
            <w:webHidden/>
          </w:rPr>
        </w:r>
        <w:r w:rsidR="00E62CC0">
          <w:rPr>
            <w:noProof/>
            <w:webHidden/>
          </w:rPr>
          <w:fldChar w:fldCharType="separate"/>
        </w:r>
        <w:r w:rsidR="00DA5739">
          <w:rPr>
            <w:noProof/>
            <w:webHidden/>
            <w:rtl/>
          </w:rPr>
          <w:t>270</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68" w:history="1">
        <w:r w:rsidR="00E62CC0" w:rsidRPr="004A5B33">
          <w:rPr>
            <w:rStyle w:val="Hyperlink"/>
            <w:noProof/>
            <w:rtl/>
          </w:rPr>
          <w:t>מזכיר הכנסת דן מרזוק:</w:t>
        </w:r>
        <w:r w:rsidR="00E62CC0">
          <w:rPr>
            <w:noProof/>
            <w:webHidden/>
          </w:rPr>
          <w:tab/>
        </w:r>
        <w:r w:rsidR="00E62CC0">
          <w:rPr>
            <w:noProof/>
            <w:webHidden/>
          </w:rPr>
          <w:fldChar w:fldCharType="begin"/>
        </w:r>
        <w:r w:rsidR="00E62CC0">
          <w:rPr>
            <w:noProof/>
            <w:webHidden/>
          </w:rPr>
          <w:instrText xml:space="preserve"> PAGEREF _Toc204198668 \h </w:instrText>
        </w:r>
        <w:r w:rsidR="00E62CC0">
          <w:rPr>
            <w:noProof/>
            <w:webHidden/>
          </w:rPr>
        </w:r>
        <w:r w:rsidR="00E62CC0">
          <w:rPr>
            <w:noProof/>
            <w:webHidden/>
          </w:rPr>
          <w:fldChar w:fldCharType="separate"/>
        </w:r>
        <w:r w:rsidR="00DA5739">
          <w:rPr>
            <w:noProof/>
            <w:webHidden/>
            <w:rtl/>
          </w:rPr>
          <w:t>270</w:t>
        </w:r>
        <w:r w:rsidR="00E62CC0">
          <w:rPr>
            <w:noProof/>
            <w:webHidden/>
          </w:rPr>
          <w:fldChar w:fldCharType="end"/>
        </w:r>
      </w:hyperlink>
    </w:p>
    <w:p w:rsidR="00E62CC0" w:rsidRDefault="00D871DA" w:rsidP="00E62CC0">
      <w:pPr>
        <w:pStyle w:val="TOC1"/>
        <w:tabs>
          <w:tab w:val="right" w:leader="dot" w:pos="8296"/>
        </w:tabs>
        <w:ind w:firstLine="0"/>
        <w:rPr>
          <w:rFonts w:asciiTheme="minorHAnsi" w:eastAsiaTheme="minorEastAsia" w:hAnsiTheme="minorHAnsi" w:cstheme="minorBidi"/>
          <w:noProof/>
        </w:rPr>
      </w:pPr>
      <w:hyperlink w:anchor="_Toc204198669" w:history="1">
        <w:r w:rsidR="00E62CC0" w:rsidRPr="004A5B33">
          <w:rPr>
            <w:rStyle w:val="Hyperlink"/>
            <w:noProof/>
            <w:rtl/>
          </w:rPr>
          <w:t>הודעות הממשלה על הפסקת כהונתם של שרים והפסקת כהונתם של סגני שרים</w:t>
        </w:r>
        <w:r w:rsidR="00E62CC0">
          <w:rPr>
            <w:noProof/>
            <w:webHidden/>
          </w:rPr>
          <w:tab/>
        </w:r>
        <w:r w:rsidR="00E62CC0">
          <w:rPr>
            <w:noProof/>
            <w:webHidden/>
          </w:rPr>
          <w:fldChar w:fldCharType="begin"/>
        </w:r>
        <w:r w:rsidR="00E62CC0">
          <w:rPr>
            <w:noProof/>
            <w:webHidden/>
          </w:rPr>
          <w:instrText xml:space="preserve"> PAGEREF _Toc204198669 \h </w:instrText>
        </w:r>
        <w:r w:rsidR="00E62CC0">
          <w:rPr>
            <w:noProof/>
            <w:webHidden/>
          </w:rPr>
        </w:r>
        <w:r w:rsidR="00E62CC0">
          <w:rPr>
            <w:noProof/>
            <w:webHidden/>
          </w:rPr>
          <w:fldChar w:fldCharType="separate"/>
        </w:r>
        <w:r w:rsidR="00DA5739">
          <w:rPr>
            <w:noProof/>
            <w:webHidden/>
            <w:rtl/>
          </w:rPr>
          <w:t>273</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70" w:history="1">
        <w:r w:rsidR="00E62CC0" w:rsidRPr="004A5B33">
          <w:rPr>
            <w:rStyle w:val="Hyperlink"/>
            <w:noProof/>
            <w:rtl/>
          </w:rPr>
          <w:t>שר התקשורת שלמה קרעי:</w:t>
        </w:r>
        <w:r w:rsidR="00E62CC0">
          <w:rPr>
            <w:noProof/>
            <w:webHidden/>
          </w:rPr>
          <w:tab/>
        </w:r>
        <w:r w:rsidR="00E62CC0">
          <w:rPr>
            <w:noProof/>
            <w:webHidden/>
          </w:rPr>
          <w:fldChar w:fldCharType="begin"/>
        </w:r>
        <w:r w:rsidR="00E62CC0">
          <w:rPr>
            <w:noProof/>
            <w:webHidden/>
          </w:rPr>
          <w:instrText xml:space="preserve"> PAGEREF _Toc204198670 \h </w:instrText>
        </w:r>
        <w:r w:rsidR="00E62CC0">
          <w:rPr>
            <w:noProof/>
            <w:webHidden/>
          </w:rPr>
        </w:r>
        <w:r w:rsidR="00E62CC0">
          <w:rPr>
            <w:noProof/>
            <w:webHidden/>
          </w:rPr>
          <w:fldChar w:fldCharType="separate"/>
        </w:r>
        <w:r w:rsidR="00DA5739">
          <w:rPr>
            <w:noProof/>
            <w:webHidden/>
            <w:rtl/>
          </w:rPr>
          <w:t>273</w:t>
        </w:r>
        <w:r w:rsidR="00E62CC0">
          <w:rPr>
            <w:noProof/>
            <w:webHidden/>
          </w:rPr>
          <w:fldChar w:fldCharType="end"/>
        </w:r>
      </w:hyperlink>
    </w:p>
    <w:p w:rsidR="00E62CC0" w:rsidRDefault="00D871DA" w:rsidP="00E62CC0">
      <w:pPr>
        <w:pStyle w:val="TOC1"/>
        <w:tabs>
          <w:tab w:val="right" w:leader="dot" w:pos="8296"/>
        </w:tabs>
        <w:ind w:firstLine="0"/>
        <w:rPr>
          <w:rFonts w:asciiTheme="minorHAnsi" w:eastAsiaTheme="minorEastAsia" w:hAnsiTheme="minorHAnsi" w:cstheme="minorBidi"/>
          <w:noProof/>
        </w:rPr>
      </w:pPr>
      <w:hyperlink w:anchor="_Toc204198671" w:history="1">
        <w:r w:rsidR="00E62CC0" w:rsidRPr="004A5B33">
          <w:rPr>
            <w:rStyle w:val="Hyperlink"/>
            <w:noProof/>
            <w:rtl/>
          </w:rPr>
          <w:t>הצעת חוק כליאתם של לוחמים בלתי חוקיים (תיקון מס' 4 והוראת שעה – חרבות ברזל) (תיקון מס' 5), התשפ"ה–2025</w:t>
        </w:r>
        <w:r w:rsidR="00E62CC0">
          <w:rPr>
            <w:noProof/>
            <w:webHidden/>
          </w:rPr>
          <w:tab/>
        </w:r>
        <w:r w:rsidR="00E62CC0">
          <w:rPr>
            <w:noProof/>
            <w:webHidden/>
          </w:rPr>
          <w:fldChar w:fldCharType="begin"/>
        </w:r>
        <w:r w:rsidR="00E62CC0">
          <w:rPr>
            <w:noProof/>
            <w:webHidden/>
          </w:rPr>
          <w:instrText xml:space="preserve"> PAGEREF _Toc204198671 \h </w:instrText>
        </w:r>
        <w:r w:rsidR="00E62CC0">
          <w:rPr>
            <w:noProof/>
            <w:webHidden/>
          </w:rPr>
        </w:r>
        <w:r w:rsidR="00E62CC0">
          <w:rPr>
            <w:noProof/>
            <w:webHidden/>
          </w:rPr>
          <w:fldChar w:fldCharType="separate"/>
        </w:r>
        <w:r w:rsidR="00DA5739">
          <w:rPr>
            <w:noProof/>
            <w:webHidden/>
            <w:rtl/>
          </w:rPr>
          <w:t>279</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72" w:history="1">
        <w:r w:rsidR="00E62CC0" w:rsidRPr="004A5B33">
          <w:rPr>
            <w:rStyle w:val="Hyperlink"/>
            <w:noProof/>
            <w:rtl/>
          </w:rPr>
          <w:t>שרון ניר (בשם ועדת החוץ והביטחון):</w:t>
        </w:r>
        <w:r w:rsidR="00E62CC0">
          <w:rPr>
            <w:noProof/>
            <w:webHidden/>
          </w:rPr>
          <w:tab/>
        </w:r>
        <w:r w:rsidR="00E62CC0">
          <w:rPr>
            <w:noProof/>
            <w:webHidden/>
          </w:rPr>
          <w:fldChar w:fldCharType="begin"/>
        </w:r>
        <w:r w:rsidR="00E62CC0">
          <w:rPr>
            <w:noProof/>
            <w:webHidden/>
          </w:rPr>
          <w:instrText xml:space="preserve"> PAGEREF _Toc204198672 \h </w:instrText>
        </w:r>
        <w:r w:rsidR="00E62CC0">
          <w:rPr>
            <w:noProof/>
            <w:webHidden/>
          </w:rPr>
        </w:r>
        <w:r w:rsidR="00E62CC0">
          <w:rPr>
            <w:noProof/>
            <w:webHidden/>
          </w:rPr>
          <w:fldChar w:fldCharType="separate"/>
        </w:r>
        <w:r w:rsidR="00DA5739">
          <w:rPr>
            <w:noProof/>
            <w:webHidden/>
            <w:rtl/>
          </w:rPr>
          <w:t>280</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73" w:history="1">
        <w:r w:rsidR="00E62CC0" w:rsidRPr="004A5B33">
          <w:rPr>
            <w:rStyle w:val="Hyperlink"/>
            <w:noProof/>
            <w:rtl/>
          </w:rPr>
          <w:t>יאיר לפיד (יש עתיד):</w:t>
        </w:r>
        <w:r w:rsidR="00E62CC0">
          <w:rPr>
            <w:noProof/>
            <w:webHidden/>
          </w:rPr>
          <w:tab/>
        </w:r>
        <w:r w:rsidR="00E62CC0">
          <w:rPr>
            <w:noProof/>
            <w:webHidden/>
          </w:rPr>
          <w:fldChar w:fldCharType="begin"/>
        </w:r>
        <w:r w:rsidR="00E62CC0">
          <w:rPr>
            <w:noProof/>
            <w:webHidden/>
          </w:rPr>
          <w:instrText xml:space="preserve"> PAGEREF _Toc204198673 \h </w:instrText>
        </w:r>
        <w:r w:rsidR="00E62CC0">
          <w:rPr>
            <w:noProof/>
            <w:webHidden/>
          </w:rPr>
        </w:r>
        <w:r w:rsidR="00E62CC0">
          <w:rPr>
            <w:noProof/>
            <w:webHidden/>
          </w:rPr>
          <w:fldChar w:fldCharType="separate"/>
        </w:r>
        <w:r w:rsidR="00DA5739">
          <w:rPr>
            <w:noProof/>
            <w:webHidden/>
            <w:rtl/>
          </w:rPr>
          <w:t>282</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74" w:history="1">
        <w:r w:rsidR="00E62CC0" w:rsidRPr="004A5B33">
          <w:rPr>
            <w:rStyle w:val="Hyperlink"/>
            <w:noProof/>
            <w:rtl/>
          </w:rPr>
          <w:t>מאיר כהן (יש עתיד):</w:t>
        </w:r>
        <w:r w:rsidR="00E62CC0">
          <w:rPr>
            <w:noProof/>
            <w:webHidden/>
          </w:rPr>
          <w:tab/>
        </w:r>
        <w:r w:rsidR="00E62CC0">
          <w:rPr>
            <w:noProof/>
            <w:webHidden/>
          </w:rPr>
          <w:fldChar w:fldCharType="begin"/>
        </w:r>
        <w:r w:rsidR="00E62CC0">
          <w:rPr>
            <w:noProof/>
            <w:webHidden/>
          </w:rPr>
          <w:instrText xml:space="preserve"> PAGEREF _Toc204198674 \h </w:instrText>
        </w:r>
        <w:r w:rsidR="00E62CC0">
          <w:rPr>
            <w:noProof/>
            <w:webHidden/>
          </w:rPr>
        </w:r>
        <w:r w:rsidR="00E62CC0">
          <w:rPr>
            <w:noProof/>
            <w:webHidden/>
          </w:rPr>
          <w:fldChar w:fldCharType="separate"/>
        </w:r>
        <w:r w:rsidR="00DA5739">
          <w:rPr>
            <w:noProof/>
            <w:webHidden/>
            <w:rtl/>
          </w:rPr>
          <w:t>283</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75" w:history="1">
        <w:r w:rsidR="00E62CC0" w:rsidRPr="004A5B33">
          <w:rPr>
            <w:rStyle w:val="Hyperlink"/>
            <w:noProof/>
            <w:rtl/>
          </w:rPr>
          <w:t>מירב כהן (יש עתיד):</w:t>
        </w:r>
        <w:r w:rsidR="00E62CC0">
          <w:rPr>
            <w:noProof/>
            <w:webHidden/>
          </w:rPr>
          <w:tab/>
        </w:r>
        <w:r w:rsidR="00E62CC0">
          <w:rPr>
            <w:noProof/>
            <w:webHidden/>
          </w:rPr>
          <w:fldChar w:fldCharType="begin"/>
        </w:r>
        <w:r w:rsidR="00E62CC0">
          <w:rPr>
            <w:noProof/>
            <w:webHidden/>
          </w:rPr>
          <w:instrText xml:space="preserve"> PAGEREF _Toc204198675 \h </w:instrText>
        </w:r>
        <w:r w:rsidR="00E62CC0">
          <w:rPr>
            <w:noProof/>
            <w:webHidden/>
          </w:rPr>
        </w:r>
        <w:r w:rsidR="00E62CC0">
          <w:rPr>
            <w:noProof/>
            <w:webHidden/>
          </w:rPr>
          <w:fldChar w:fldCharType="separate"/>
        </w:r>
        <w:r w:rsidR="00DA5739">
          <w:rPr>
            <w:noProof/>
            <w:webHidden/>
            <w:rtl/>
          </w:rPr>
          <w:t>284</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76" w:history="1">
        <w:r w:rsidR="00E62CC0" w:rsidRPr="004A5B33">
          <w:rPr>
            <w:rStyle w:val="Hyperlink"/>
            <w:noProof/>
            <w:rtl/>
          </w:rPr>
          <w:t>אלעזר שטרן (יש עתיד):</w:t>
        </w:r>
        <w:r w:rsidR="00E62CC0">
          <w:rPr>
            <w:noProof/>
            <w:webHidden/>
          </w:rPr>
          <w:tab/>
        </w:r>
        <w:r w:rsidR="00E62CC0">
          <w:rPr>
            <w:noProof/>
            <w:webHidden/>
          </w:rPr>
          <w:fldChar w:fldCharType="begin"/>
        </w:r>
        <w:r w:rsidR="00E62CC0">
          <w:rPr>
            <w:noProof/>
            <w:webHidden/>
          </w:rPr>
          <w:instrText xml:space="preserve"> PAGEREF _Toc204198676 \h </w:instrText>
        </w:r>
        <w:r w:rsidR="00E62CC0">
          <w:rPr>
            <w:noProof/>
            <w:webHidden/>
          </w:rPr>
        </w:r>
        <w:r w:rsidR="00E62CC0">
          <w:rPr>
            <w:noProof/>
            <w:webHidden/>
          </w:rPr>
          <w:fldChar w:fldCharType="separate"/>
        </w:r>
        <w:r w:rsidR="00DA5739">
          <w:rPr>
            <w:noProof/>
            <w:webHidden/>
            <w:rtl/>
          </w:rPr>
          <w:t>285</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77" w:history="1">
        <w:r w:rsidR="00E62CC0" w:rsidRPr="004A5B33">
          <w:rPr>
            <w:rStyle w:val="Hyperlink"/>
            <w:noProof/>
            <w:rtl/>
          </w:rPr>
          <w:t>גלעד קריב (העבודה):</w:t>
        </w:r>
        <w:r w:rsidR="00E62CC0">
          <w:rPr>
            <w:noProof/>
            <w:webHidden/>
          </w:rPr>
          <w:tab/>
        </w:r>
        <w:r w:rsidR="00E62CC0">
          <w:rPr>
            <w:noProof/>
            <w:webHidden/>
          </w:rPr>
          <w:fldChar w:fldCharType="begin"/>
        </w:r>
        <w:r w:rsidR="00E62CC0">
          <w:rPr>
            <w:noProof/>
            <w:webHidden/>
          </w:rPr>
          <w:instrText xml:space="preserve"> PAGEREF _Toc204198677 \h </w:instrText>
        </w:r>
        <w:r w:rsidR="00E62CC0">
          <w:rPr>
            <w:noProof/>
            <w:webHidden/>
          </w:rPr>
        </w:r>
        <w:r w:rsidR="00E62CC0">
          <w:rPr>
            <w:noProof/>
            <w:webHidden/>
          </w:rPr>
          <w:fldChar w:fldCharType="separate"/>
        </w:r>
        <w:r w:rsidR="00DA5739">
          <w:rPr>
            <w:noProof/>
            <w:webHidden/>
            <w:rtl/>
          </w:rPr>
          <w:t>286</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78" w:history="1">
        <w:r w:rsidR="00E62CC0" w:rsidRPr="004A5B33">
          <w:rPr>
            <w:rStyle w:val="Hyperlink"/>
            <w:noProof/>
            <w:rtl/>
          </w:rPr>
          <w:t>מיקי לוי (יש עתיד):</w:t>
        </w:r>
        <w:r w:rsidR="00E62CC0">
          <w:rPr>
            <w:noProof/>
            <w:webHidden/>
          </w:rPr>
          <w:tab/>
        </w:r>
        <w:r w:rsidR="00E62CC0">
          <w:rPr>
            <w:noProof/>
            <w:webHidden/>
          </w:rPr>
          <w:fldChar w:fldCharType="begin"/>
        </w:r>
        <w:r w:rsidR="00E62CC0">
          <w:rPr>
            <w:noProof/>
            <w:webHidden/>
          </w:rPr>
          <w:instrText xml:space="preserve"> PAGEREF _Toc204198678 \h </w:instrText>
        </w:r>
        <w:r w:rsidR="00E62CC0">
          <w:rPr>
            <w:noProof/>
            <w:webHidden/>
          </w:rPr>
        </w:r>
        <w:r w:rsidR="00E62CC0">
          <w:rPr>
            <w:noProof/>
            <w:webHidden/>
          </w:rPr>
          <w:fldChar w:fldCharType="separate"/>
        </w:r>
        <w:r w:rsidR="00DA5739">
          <w:rPr>
            <w:noProof/>
            <w:webHidden/>
            <w:rtl/>
          </w:rPr>
          <w:t>287</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79" w:history="1">
        <w:r w:rsidR="00E62CC0" w:rsidRPr="004A5B33">
          <w:rPr>
            <w:rStyle w:val="Hyperlink"/>
            <w:noProof/>
            <w:rtl/>
          </w:rPr>
          <w:t>מירב בן ארי (יש עתיד):</w:t>
        </w:r>
        <w:r w:rsidR="00E62CC0">
          <w:rPr>
            <w:noProof/>
            <w:webHidden/>
          </w:rPr>
          <w:tab/>
        </w:r>
        <w:r w:rsidR="00E62CC0">
          <w:rPr>
            <w:noProof/>
            <w:webHidden/>
          </w:rPr>
          <w:fldChar w:fldCharType="begin"/>
        </w:r>
        <w:r w:rsidR="00E62CC0">
          <w:rPr>
            <w:noProof/>
            <w:webHidden/>
          </w:rPr>
          <w:instrText xml:space="preserve"> PAGEREF _Toc204198679 \h </w:instrText>
        </w:r>
        <w:r w:rsidR="00E62CC0">
          <w:rPr>
            <w:noProof/>
            <w:webHidden/>
          </w:rPr>
        </w:r>
        <w:r w:rsidR="00E62CC0">
          <w:rPr>
            <w:noProof/>
            <w:webHidden/>
          </w:rPr>
          <w:fldChar w:fldCharType="separate"/>
        </w:r>
        <w:r w:rsidR="00DA5739">
          <w:rPr>
            <w:noProof/>
            <w:webHidden/>
            <w:rtl/>
          </w:rPr>
          <w:t>289</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80" w:history="1">
        <w:r w:rsidR="00E62CC0" w:rsidRPr="004A5B33">
          <w:rPr>
            <w:rStyle w:val="Hyperlink"/>
            <w:noProof/>
            <w:rtl/>
          </w:rPr>
          <w:t>יואב סגלוביץ' (יש עתיד):</w:t>
        </w:r>
        <w:r w:rsidR="00E62CC0">
          <w:rPr>
            <w:noProof/>
            <w:webHidden/>
          </w:rPr>
          <w:tab/>
        </w:r>
        <w:r w:rsidR="00E62CC0">
          <w:rPr>
            <w:noProof/>
            <w:webHidden/>
          </w:rPr>
          <w:fldChar w:fldCharType="begin"/>
        </w:r>
        <w:r w:rsidR="00E62CC0">
          <w:rPr>
            <w:noProof/>
            <w:webHidden/>
          </w:rPr>
          <w:instrText xml:space="preserve"> PAGEREF _Toc204198680 \h </w:instrText>
        </w:r>
        <w:r w:rsidR="00E62CC0">
          <w:rPr>
            <w:noProof/>
            <w:webHidden/>
          </w:rPr>
        </w:r>
        <w:r w:rsidR="00E62CC0">
          <w:rPr>
            <w:noProof/>
            <w:webHidden/>
          </w:rPr>
          <w:fldChar w:fldCharType="separate"/>
        </w:r>
        <w:r w:rsidR="00DA5739">
          <w:rPr>
            <w:noProof/>
            <w:webHidden/>
            <w:rtl/>
          </w:rPr>
          <w:t>298</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81" w:history="1">
        <w:r w:rsidR="00E62CC0" w:rsidRPr="004A5B33">
          <w:rPr>
            <w:rStyle w:val="Hyperlink"/>
            <w:noProof/>
            <w:rtl/>
          </w:rPr>
          <w:t>שלי טל מירון (יש עתיד):</w:t>
        </w:r>
        <w:r w:rsidR="00E62CC0">
          <w:rPr>
            <w:noProof/>
            <w:webHidden/>
          </w:rPr>
          <w:tab/>
        </w:r>
        <w:r w:rsidR="00E62CC0">
          <w:rPr>
            <w:noProof/>
            <w:webHidden/>
          </w:rPr>
          <w:fldChar w:fldCharType="begin"/>
        </w:r>
        <w:r w:rsidR="00E62CC0">
          <w:rPr>
            <w:noProof/>
            <w:webHidden/>
          </w:rPr>
          <w:instrText xml:space="preserve"> PAGEREF _Toc204198681 \h </w:instrText>
        </w:r>
        <w:r w:rsidR="00E62CC0">
          <w:rPr>
            <w:noProof/>
            <w:webHidden/>
          </w:rPr>
        </w:r>
        <w:r w:rsidR="00E62CC0">
          <w:rPr>
            <w:noProof/>
            <w:webHidden/>
          </w:rPr>
          <w:fldChar w:fldCharType="separate"/>
        </w:r>
        <w:r w:rsidR="00DA5739">
          <w:rPr>
            <w:noProof/>
            <w:webHidden/>
            <w:rtl/>
          </w:rPr>
          <w:t>300</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82" w:history="1">
        <w:r w:rsidR="00E62CC0" w:rsidRPr="004A5B33">
          <w:rPr>
            <w:rStyle w:val="Hyperlink"/>
            <w:noProof/>
            <w:rtl/>
          </w:rPr>
          <w:t>נאור שירי (יש עתיד):</w:t>
        </w:r>
        <w:r w:rsidR="00E62CC0">
          <w:rPr>
            <w:noProof/>
            <w:webHidden/>
          </w:rPr>
          <w:tab/>
        </w:r>
        <w:r w:rsidR="00E62CC0">
          <w:rPr>
            <w:noProof/>
            <w:webHidden/>
          </w:rPr>
          <w:fldChar w:fldCharType="begin"/>
        </w:r>
        <w:r w:rsidR="00E62CC0">
          <w:rPr>
            <w:noProof/>
            <w:webHidden/>
          </w:rPr>
          <w:instrText xml:space="preserve"> PAGEREF _Toc204198682 \h </w:instrText>
        </w:r>
        <w:r w:rsidR="00E62CC0">
          <w:rPr>
            <w:noProof/>
            <w:webHidden/>
          </w:rPr>
        </w:r>
        <w:r w:rsidR="00E62CC0">
          <w:rPr>
            <w:noProof/>
            <w:webHidden/>
          </w:rPr>
          <w:fldChar w:fldCharType="separate"/>
        </w:r>
        <w:r w:rsidR="00DA5739">
          <w:rPr>
            <w:noProof/>
            <w:webHidden/>
            <w:rtl/>
          </w:rPr>
          <w:t>301</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83" w:history="1">
        <w:r w:rsidR="00E62CC0" w:rsidRPr="004A5B33">
          <w:rPr>
            <w:rStyle w:val="Hyperlink"/>
            <w:noProof/>
            <w:rtl/>
          </w:rPr>
          <w:t>ולדימיר בליאק (יש עתיד):</w:t>
        </w:r>
        <w:r w:rsidR="00E62CC0">
          <w:rPr>
            <w:noProof/>
            <w:webHidden/>
          </w:rPr>
          <w:tab/>
        </w:r>
        <w:r w:rsidR="00E62CC0">
          <w:rPr>
            <w:noProof/>
            <w:webHidden/>
          </w:rPr>
          <w:fldChar w:fldCharType="begin"/>
        </w:r>
        <w:r w:rsidR="00E62CC0">
          <w:rPr>
            <w:noProof/>
            <w:webHidden/>
          </w:rPr>
          <w:instrText xml:space="preserve"> PAGEREF _Toc204198683 \h </w:instrText>
        </w:r>
        <w:r w:rsidR="00E62CC0">
          <w:rPr>
            <w:noProof/>
            <w:webHidden/>
          </w:rPr>
        </w:r>
        <w:r w:rsidR="00E62CC0">
          <w:rPr>
            <w:noProof/>
            <w:webHidden/>
          </w:rPr>
          <w:fldChar w:fldCharType="separate"/>
        </w:r>
        <w:r w:rsidR="00DA5739">
          <w:rPr>
            <w:noProof/>
            <w:webHidden/>
            <w:rtl/>
          </w:rPr>
          <w:t>306</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84" w:history="1">
        <w:r w:rsidR="00E62CC0" w:rsidRPr="004A5B33">
          <w:rPr>
            <w:rStyle w:val="Hyperlink"/>
            <w:noProof/>
            <w:rtl/>
          </w:rPr>
          <w:t>רון כץ (יש עתיד):</w:t>
        </w:r>
        <w:r w:rsidR="00E62CC0">
          <w:rPr>
            <w:noProof/>
            <w:webHidden/>
          </w:rPr>
          <w:tab/>
        </w:r>
        <w:r w:rsidR="00E62CC0">
          <w:rPr>
            <w:noProof/>
            <w:webHidden/>
          </w:rPr>
          <w:fldChar w:fldCharType="begin"/>
        </w:r>
        <w:r w:rsidR="00E62CC0">
          <w:rPr>
            <w:noProof/>
            <w:webHidden/>
          </w:rPr>
          <w:instrText xml:space="preserve"> PAGEREF _Toc204198684 \h </w:instrText>
        </w:r>
        <w:r w:rsidR="00E62CC0">
          <w:rPr>
            <w:noProof/>
            <w:webHidden/>
          </w:rPr>
        </w:r>
        <w:r w:rsidR="00E62CC0">
          <w:rPr>
            <w:noProof/>
            <w:webHidden/>
          </w:rPr>
          <w:fldChar w:fldCharType="separate"/>
        </w:r>
        <w:r w:rsidR="00DA5739">
          <w:rPr>
            <w:noProof/>
            <w:webHidden/>
            <w:rtl/>
          </w:rPr>
          <w:t>308</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85" w:history="1">
        <w:r w:rsidR="00E62CC0" w:rsidRPr="004A5B33">
          <w:rPr>
            <w:rStyle w:val="Hyperlink"/>
            <w:noProof/>
            <w:rtl/>
          </w:rPr>
          <w:t>מטי צרפתי הרכבי (יש עתיד):</w:t>
        </w:r>
        <w:r w:rsidR="00E62CC0">
          <w:rPr>
            <w:noProof/>
            <w:webHidden/>
          </w:rPr>
          <w:tab/>
        </w:r>
        <w:r w:rsidR="00E62CC0">
          <w:rPr>
            <w:noProof/>
            <w:webHidden/>
          </w:rPr>
          <w:fldChar w:fldCharType="begin"/>
        </w:r>
        <w:r w:rsidR="00E62CC0">
          <w:rPr>
            <w:noProof/>
            <w:webHidden/>
          </w:rPr>
          <w:instrText xml:space="preserve"> PAGEREF _Toc204198685 \h </w:instrText>
        </w:r>
        <w:r w:rsidR="00E62CC0">
          <w:rPr>
            <w:noProof/>
            <w:webHidden/>
          </w:rPr>
        </w:r>
        <w:r w:rsidR="00E62CC0">
          <w:rPr>
            <w:noProof/>
            <w:webHidden/>
          </w:rPr>
          <w:fldChar w:fldCharType="separate"/>
        </w:r>
        <w:r w:rsidR="00DA5739">
          <w:rPr>
            <w:noProof/>
            <w:webHidden/>
            <w:rtl/>
          </w:rPr>
          <w:t>311</w:t>
        </w:r>
        <w:r w:rsidR="00E62CC0">
          <w:rPr>
            <w:noProof/>
            <w:webHidden/>
          </w:rPr>
          <w:fldChar w:fldCharType="end"/>
        </w:r>
      </w:hyperlink>
    </w:p>
    <w:p w:rsidR="00E62CC0" w:rsidRDefault="00D871DA" w:rsidP="00E62CC0">
      <w:pPr>
        <w:pStyle w:val="TOC1"/>
        <w:tabs>
          <w:tab w:val="right" w:leader="dot" w:pos="8296"/>
        </w:tabs>
        <w:ind w:firstLine="0"/>
        <w:rPr>
          <w:rFonts w:asciiTheme="minorHAnsi" w:eastAsiaTheme="minorEastAsia" w:hAnsiTheme="minorHAnsi" w:cstheme="minorBidi"/>
          <w:noProof/>
        </w:rPr>
      </w:pPr>
      <w:hyperlink w:anchor="_Toc204198686" w:history="1">
        <w:r w:rsidR="00E62CC0" w:rsidRPr="004A5B33">
          <w:rPr>
            <w:rStyle w:val="Hyperlink"/>
            <w:noProof/>
            <w:rtl/>
            <w:lang w:eastAsia="he-IL"/>
          </w:rPr>
          <w:t>מסמכים שהונחו על שולחן הכנסת</w:t>
        </w:r>
        <w:r w:rsidR="00E62CC0">
          <w:rPr>
            <w:noProof/>
            <w:webHidden/>
          </w:rPr>
          <w:tab/>
        </w:r>
        <w:r w:rsidR="00E62CC0">
          <w:rPr>
            <w:noProof/>
            <w:webHidden/>
          </w:rPr>
          <w:fldChar w:fldCharType="begin"/>
        </w:r>
        <w:r w:rsidR="00E62CC0">
          <w:rPr>
            <w:noProof/>
            <w:webHidden/>
          </w:rPr>
          <w:instrText xml:space="preserve"> PAGEREF _Toc204198686 \h </w:instrText>
        </w:r>
        <w:r w:rsidR="00E62CC0">
          <w:rPr>
            <w:noProof/>
            <w:webHidden/>
          </w:rPr>
        </w:r>
        <w:r w:rsidR="00E62CC0">
          <w:rPr>
            <w:noProof/>
            <w:webHidden/>
          </w:rPr>
          <w:fldChar w:fldCharType="separate"/>
        </w:r>
        <w:r w:rsidR="00DA5739">
          <w:rPr>
            <w:noProof/>
            <w:webHidden/>
            <w:rtl/>
          </w:rPr>
          <w:t>314</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87" w:history="1">
        <w:r w:rsidR="00E62CC0" w:rsidRPr="004A5B33">
          <w:rPr>
            <w:rStyle w:val="Hyperlink"/>
            <w:noProof/>
            <w:rtl/>
          </w:rPr>
          <w:t>מזכיר הכנסת דן מרזוק:</w:t>
        </w:r>
        <w:r w:rsidR="00E62CC0">
          <w:rPr>
            <w:noProof/>
            <w:webHidden/>
          </w:rPr>
          <w:tab/>
        </w:r>
        <w:r w:rsidR="00E62CC0">
          <w:rPr>
            <w:noProof/>
            <w:webHidden/>
          </w:rPr>
          <w:fldChar w:fldCharType="begin"/>
        </w:r>
        <w:r w:rsidR="00E62CC0">
          <w:rPr>
            <w:noProof/>
            <w:webHidden/>
          </w:rPr>
          <w:instrText xml:space="preserve"> PAGEREF _Toc204198687 \h </w:instrText>
        </w:r>
        <w:r w:rsidR="00E62CC0">
          <w:rPr>
            <w:noProof/>
            <w:webHidden/>
          </w:rPr>
        </w:r>
        <w:r w:rsidR="00E62CC0">
          <w:rPr>
            <w:noProof/>
            <w:webHidden/>
          </w:rPr>
          <w:fldChar w:fldCharType="separate"/>
        </w:r>
        <w:r w:rsidR="00DA5739">
          <w:rPr>
            <w:noProof/>
            <w:webHidden/>
            <w:rtl/>
          </w:rPr>
          <w:t>314</w:t>
        </w:r>
        <w:r w:rsidR="00E62CC0">
          <w:rPr>
            <w:noProof/>
            <w:webHidden/>
          </w:rPr>
          <w:fldChar w:fldCharType="end"/>
        </w:r>
      </w:hyperlink>
    </w:p>
    <w:p w:rsidR="00E62CC0" w:rsidRDefault="00D871DA" w:rsidP="00E62CC0">
      <w:pPr>
        <w:pStyle w:val="TOC1"/>
        <w:tabs>
          <w:tab w:val="right" w:leader="dot" w:pos="8296"/>
        </w:tabs>
        <w:ind w:firstLine="0"/>
        <w:rPr>
          <w:rFonts w:asciiTheme="minorHAnsi" w:eastAsiaTheme="minorEastAsia" w:hAnsiTheme="minorHAnsi" w:cstheme="minorBidi"/>
          <w:noProof/>
        </w:rPr>
      </w:pPr>
      <w:hyperlink w:anchor="_Toc204198688" w:history="1">
        <w:r w:rsidR="00E62CC0" w:rsidRPr="004A5B33">
          <w:rPr>
            <w:rStyle w:val="Hyperlink"/>
            <w:noProof/>
            <w:rtl/>
            <w:lang w:eastAsia="he-IL"/>
          </w:rPr>
          <w:t>הצעת חוק כליאתם של לוחמים בלתי חוקיים (תיקון מס' 4 והוראת שעה – חרבות ברזל) (תיקון מס' 5), התשפ"ה–2025</w:t>
        </w:r>
        <w:r w:rsidR="00E62CC0">
          <w:rPr>
            <w:noProof/>
            <w:webHidden/>
          </w:rPr>
          <w:tab/>
        </w:r>
        <w:r w:rsidR="00E62CC0">
          <w:rPr>
            <w:noProof/>
            <w:webHidden/>
          </w:rPr>
          <w:fldChar w:fldCharType="begin"/>
        </w:r>
        <w:r w:rsidR="00E62CC0">
          <w:rPr>
            <w:noProof/>
            <w:webHidden/>
          </w:rPr>
          <w:instrText xml:space="preserve"> PAGEREF _Toc204198688 \h </w:instrText>
        </w:r>
        <w:r w:rsidR="00E62CC0">
          <w:rPr>
            <w:noProof/>
            <w:webHidden/>
          </w:rPr>
        </w:r>
        <w:r w:rsidR="00E62CC0">
          <w:rPr>
            <w:noProof/>
            <w:webHidden/>
          </w:rPr>
          <w:fldChar w:fldCharType="separate"/>
        </w:r>
        <w:r w:rsidR="00DA5739">
          <w:rPr>
            <w:noProof/>
            <w:webHidden/>
            <w:rtl/>
          </w:rPr>
          <w:t>315</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89" w:history="1">
        <w:r w:rsidR="00E62CC0" w:rsidRPr="004A5B33">
          <w:rPr>
            <w:rStyle w:val="Hyperlink"/>
            <w:noProof/>
            <w:rtl/>
          </w:rPr>
          <w:t>סימון דוידסון (יש עתיד):</w:t>
        </w:r>
        <w:r w:rsidR="00E62CC0">
          <w:rPr>
            <w:noProof/>
            <w:webHidden/>
          </w:rPr>
          <w:tab/>
        </w:r>
        <w:r w:rsidR="00E62CC0">
          <w:rPr>
            <w:noProof/>
            <w:webHidden/>
          </w:rPr>
          <w:fldChar w:fldCharType="begin"/>
        </w:r>
        <w:r w:rsidR="00E62CC0">
          <w:rPr>
            <w:noProof/>
            <w:webHidden/>
          </w:rPr>
          <w:instrText xml:space="preserve"> PAGEREF _Toc204198689 \h </w:instrText>
        </w:r>
        <w:r w:rsidR="00E62CC0">
          <w:rPr>
            <w:noProof/>
            <w:webHidden/>
          </w:rPr>
        </w:r>
        <w:r w:rsidR="00E62CC0">
          <w:rPr>
            <w:noProof/>
            <w:webHidden/>
          </w:rPr>
          <w:fldChar w:fldCharType="separate"/>
        </w:r>
        <w:r w:rsidR="00DA5739">
          <w:rPr>
            <w:noProof/>
            <w:webHidden/>
            <w:rtl/>
          </w:rPr>
          <w:t>315</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90" w:history="1">
        <w:r w:rsidR="00E62CC0" w:rsidRPr="004A5B33">
          <w:rPr>
            <w:rStyle w:val="Hyperlink"/>
            <w:noProof/>
            <w:rtl/>
          </w:rPr>
          <w:t>דבי ביטון (יש עתיד):</w:t>
        </w:r>
        <w:r w:rsidR="00E62CC0">
          <w:rPr>
            <w:noProof/>
            <w:webHidden/>
          </w:rPr>
          <w:tab/>
        </w:r>
        <w:r w:rsidR="00E62CC0">
          <w:rPr>
            <w:noProof/>
            <w:webHidden/>
          </w:rPr>
          <w:fldChar w:fldCharType="begin"/>
        </w:r>
        <w:r w:rsidR="00E62CC0">
          <w:rPr>
            <w:noProof/>
            <w:webHidden/>
          </w:rPr>
          <w:instrText xml:space="preserve"> PAGEREF _Toc204198690 \h </w:instrText>
        </w:r>
        <w:r w:rsidR="00E62CC0">
          <w:rPr>
            <w:noProof/>
            <w:webHidden/>
          </w:rPr>
        </w:r>
        <w:r w:rsidR="00E62CC0">
          <w:rPr>
            <w:noProof/>
            <w:webHidden/>
          </w:rPr>
          <w:fldChar w:fldCharType="separate"/>
        </w:r>
        <w:r w:rsidR="00DA5739">
          <w:rPr>
            <w:noProof/>
            <w:webHidden/>
            <w:rtl/>
          </w:rPr>
          <w:t>322</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91" w:history="1">
        <w:r w:rsidR="00E62CC0" w:rsidRPr="004A5B33">
          <w:rPr>
            <w:rStyle w:val="Hyperlink"/>
            <w:noProof/>
            <w:rtl/>
          </w:rPr>
          <w:t>משה טור פז (יש עתיד):</w:t>
        </w:r>
        <w:r w:rsidR="00E62CC0">
          <w:rPr>
            <w:noProof/>
            <w:webHidden/>
          </w:rPr>
          <w:tab/>
        </w:r>
        <w:r w:rsidR="00E62CC0">
          <w:rPr>
            <w:noProof/>
            <w:webHidden/>
          </w:rPr>
          <w:fldChar w:fldCharType="begin"/>
        </w:r>
        <w:r w:rsidR="00E62CC0">
          <w:rPr>
            <w:noProof/>
            <w:webHidden/>
          </w:rPr>
          <w:instrText xml:space="preserve"> PAGEREF _Toc204198691 \h </w:instrText>
        </w:r>
        <w:r w:rsidR="00E62CC0">
          <w:rPr>
            <w:noProof/>
            <w:webHidden/>
          </w:rPr>
        </w:r>
        <w:r w:rsidR="00E62CC0">
          <w:rPr>
            <w:noProof/>
            <w:webHidden/>
          </w:rPr>
          <w:fldChar w:fldCharType="separate"/>
        </w:r>
        <w:r w:rsidR="00DA5739">
          <w:rPr>
            <w:noProof/>
            <w:webHidden/>
            <w:rtl/>
          </w:rPr>
          <w:t>327</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92" w:history="1">
        <w:r w:rsidR="00E62CC0" w:rsidRPr="004A5B33">
          <w:rPr>
            <w:rStyle w:val="Hyperlink"/>
            <w:noProof/>
            <w:rtl/>
          </w:rPr>
          <w:t>יסמין פרידמן (יש עתיד):</w:t>
        </w:r>
        <w:r w:rsidR="00E62CC0">
          <w:rPr>
            <w:noProof/>
            <w:webHidden/>
          </w:rPr>
          <w:tab/>
        </w:r>
        <w:r w:rsidR="00E62CC0">
          <w:rPr>
            <w:noProof/>
            <w:webHidden/>
          </w:rPr>
          <w:fldChar w:fldCharType="begin"/>
        </w:r>
        <w:r w:rsidR="00E62CC0">
          <w:rPr>
            <w:noProof/>
            <w:webHidden/>
          </w:rPr>
          <w:instrText xml:space="preserve"> PAGEREF _Toc204198692 \h </w:instrText>
        </w:r>
        <w:r w:rsidR="00E62CC0">
          <w:rPr>
            <w:noProof/>
            <w:webHidden/>
          </w:rPr>
        </w:r>
        <w:r w:rsidR="00E62CC0">
          <w:rPr>
            <w:noProof/>
            <w:webHidden/>
          </w:rPr>
          <w:fldChar w:fldCharType="separate"/>
        </w:r>
        <w:r w:rsidR="00DA5739">
          <w:rPr>
            <w:noProof/>
            <w:webHidden/>
            <w:rtl/>
          </w:rPr>
          <w:t>329</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93" w:history="1">
        <w:r w:rsidR="00E62CC0" w:rsidRPr="004A5B33">
          <w:rPr>
            <w:rStyle w:val="Hyperlink"/>
            <w:noProof/>
            <w:rtl/>
          </w:rPr>
          <w:t>יוראי להב הרצנו (יש עתיד):</w:t>
        </w:r>
        <w:r w:rsidR="00E62CC0">
          <w:rPr>
            <w:noProof/>
            <w:webHidden/>
          </w:rPr>
          <w:tab/>
        </w:r>
        <w:r w:rsidR="00E62CC0">
          <w:rPr>
            <w:noProof/>
            <w:webHidden/>
          </w:rPr>
          <w:fldChar w:fldCharType="begin"/>
        </w:r>
        <w:r w:rsidR="00E62CC0">
          <w:rPr>
            <w:noProof/>
            <w:webHidden/>
          </w:rPr>
          <w:instrText xml:space="preserve"> PAGEREF _Toc204198693 \h </w:instrText>
        </w:r>
        <w:r w:rsidR="00E62CC0">
          <w:rPr>
            <w:noProof/>
            <w:webHidden/>
          </w:rPr>
        </w:r>
        <w:r w:rsidR="00E62CC0">
          <w:rPr>
            <w:noProof/>
            <w:webHidden/>
          </w:rPr>
          <w:fldChar w:fldCharType="separate"/>
        </w:r>
        <w:r w:rsidR="00DA5739">
          <w:rPr>
            <w:noProof/>
            <w:webHidden/>
            <w:rtl/>
          </w:rPr>
          <w:t>335</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94" w:history="1">
        <w:r w:rsidR="00E62CC0" w:rsidRPr="004A5B33">
          <w:rPr>
            <w:rStyle w:val="Hyperlink"/>
            <w:noProof/>
            <w:rtl/>
          </w:rPr>
          <w:t>ירון לוי (יש עתיד):</w:t>
        </w:r>
        <w:r w:rsidR="00E62CC0">
          <w:rPr>
            <w:noProof/>
            <w:webHidden/>
          </w:rPr>
          <w:tab/>
        </w:r>
        <w:r w:rsidR="00E62CC0">
          <w:rPr>
            <w:noProof/>
            <w:webHidden/>
          </w:rPr>
          <w:fldChar w:fldCharType="begin"/>
        </w:r>
        <w:r w:rsidR="00E62CC0">
          <w:rPr>
            <w:noProof/>
            <w:webHidden/>
          </w:rPr>
          <w:instrText xml:space="preserve"> PAGEREF _Toc204198694 \h </w:instrText>
        </w:r>
        <w:r w:rsidR="00E62CC0">
          <w:rPr>
            <w:noProof/>
            <w:webHidden/>
          </w:rPr>
        </w:r>
        <w:r w:rsidR="00E62CC0">
          <w:rPr>
            <w:noProof/>
            <w:webHidden/>
          </w:rPr>
          <w:fldChar w:fldCharType="separate"/>
        </w:r>
        <w:r w:rsidR="00DA5739">
          <w:rPr>
            <w:noProof/>
            <w:webHidden/>
            <w:rtl/>
          </w:rPr>
          <w:t>336</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95" w:history="1">
        <w:r w:rsidR="00E62CC0" w:rsidRPr="004A5B33">
          <w:rPr>
            <w:rStyle w:val="Hyperlink"/>
            <w:noProof/>
            <w:rtl/>
          </w:rPr>
          <w:t>גלעד קריב (העבודה):</w:t>
        </w:r>
        <w:r w:rsidR="00E62CC0">
          <w:rPr>
            <w:noProof/>
            <w:webHidden/>
          </w:rPr>
          <w:tab/>
        </w:r>
        <w:r w:rsidR="00E62CC0">
          <w:rPr>
            <w:noProof/>
            <w:webHidden/>
          </w:rPr>
          <w:fldChar w:fldCharType="begin"/>
        </w:r>
        <w:r w:rsidR="00E62CC0">
          <w:rPr>
            <w:noProof/>
            <w:webHidden/>
          </w:rPr>
          <w:instrText xml:space="preserve"> PAGEREF _Toc204198695 \h </w:instrText>
        </w:r>
        <w:r w:rsidR="00E62CC0">
          <w:rPr>
            <w:noProof/>
            <w:webHidden/>
          </w:rPr>
        </w:r>
        <w:r w:rsidR="00E62CC0">
          <w:rPr>
            <w:noProof/>
            <w:webHidden/>
          </w:rPr>
          <w:fldChar w:fldCharType="separate"/>
        </w:r>
        <w:r w:rsidR="00DA5739">
          <w:rPr>
            <w:noProof/>
            <w:webHidden/>
            <w:rtl/>
          </w:rPr>
          <w:t>339</w:t>
        </w:r>
        <w:r w:rsidR="00E62CC0">
          <w:rPr>
            <w:noProof/>
            <w:webHidden/>
          </w:rPr>
          <w:fldChar w:fldCharType="end"/>
        </w:r>
      </w:hyperlink>
    </w:p>
    <w:p w:rsidR="00E62CC0" w:rsidRDefault="00D871DA" w:rsidP="00E62CC0">
      <w:pPr>
        <w:pStyle w:val="TOC1"/>
        <w:tabs>
          <w:tab w:val="right" w:leader="dot" w:pos="8296"/>
        </w:tabs>
        <w:ind w:firstLine="0"/>
        <w:rPr>
          <w:rFonts w:asciiTheme="minorHAnsi" w:eastAsiaTheme="minorEastAsia" w:hAnsiTheme="minorHAnsi" w:cstheme="minorBidi"/>
          <w:noProof/>
        </w:rPr>
      </w:pPr>
      <w:hyperlink w:anchor="_Toc204198696" w:history="1">
        <w:r w:rsidR="00E62CC0" w:rsidRPr="004A5B33">
          <w:rPr>
            <w:rStyle w:val="Hyperlink"/>
            <w:noProof/>
            <w:rtl/>
            <w:lang w:eastAsia="he-IL"/>
          </w:rPr>
          <w:t>בחירת נציג הכנסת לוועדה לבחירת דיינים</w:t>
        </w:r>
        <w:r w:rsidR="00E62CC0">
          <w:rPr>
            <w:noProof/>
            <w:webHidden/>
          </w:rPr>
          <w:tab/>
        </w:r>
        <w:r w:rsidR="00E62CC0">
          <w:rPr>
            <w:noProof/>
            <w:webHidden/>
          </w:rPr>
          <w:fldChar w:fldCharType="begin"/>
        </w:r>
        <w:r w:rsidR="00E62CC0">
          <w:rPr>
            <w:noProof/>
            <w:webHidden/>
          </w:rPr>
          <w:instrText xml:space="preserve"> PAGEREF _Toc204198696 \h </w:instrText>
        </w:r>
        <w:r w:rsidR="00E62CC0">
          <w:rPr>
            <w:noProof/>
            <w:webHidden/>
          </w:rPr>
        </w:r>
        <w:r w:rsidR="00E62CC0">
          <w:rPr>
            <w:noProof/>
            <w:webHidden/>
          </w:rPr>
          <w:fldChar w:fldCharType="separate"/>
        </w:r>
        <w:r w:rsidR="00DA5739">
          <w:rPr>
            <w:noProof/>
            <w:webHidden/>
            <w:rtl/>
          </w:rPr>
          <w:t>342</w:t>
        </w:r>
        <w:r w:rsidR="00E62CC0">
          <w:rPr>
            <w:noProof/>
            <w:webHidden/>
          </w:rPr>
          <w:fldChar w:fldCharType="end"/>
        </w:r>
      </w:hyperlink>
    </w:p>
    <w:p w:rsidR="00E62CC0" w:rsidRDefault="00D871DA" w:rsidP="00E62CC0">
      <w:pPr>
        <w:pStyle w:val="TOC1"/>
        <w:tabs>
          <w:tab w:val="right" w:leader="dot" w:pos="8296"/>
        </w:tabs>
        <w:ind w:firstLine="0"/>
        <w:rPr>
          <w:rFonts w:asciiTheme="minorHAnsi" w:eastAsiaTheme="minorEastAsia" w:hAnsiTheme="minorHAnsi" w:cstheme="minorBidi"/>
          <w:noProof/>
        </w:rPr>
      </w:pPr>
      <w:hyperlink w:anchor="_Toc204198697" w:history="1">
        <w:r w:rsidR="00E62CC0" w:rsidRPr="004A5B33">
          <w:rPr>
            <w:rStyle w:val="Hyperlink"/>
            <w:noProof/>
            <w:rtl/>
          </w:rPr>
          <w:t>החלת הריבונות ביהודה, שומרון ובקעת הירדן</w:t>
        </w:r>
        <w:r w:rsidR="00E62CC0">
          <w:rPr>
            <w:noProof/>
            <w:webHidden/>
          </w:rPr>
          <w:tab/>
        </w:r>
        <w:r w:rsidR="00E62CC0">
          <w:rPr>
            <w:noProof/>
            <w:webHidden/>
          </w:rPr>
          <w:fldChar w:fldCharType="begin"/>
        </w:r>
        <w:r w:rsidR="00E62CC0">
          <w:rPr>
            <w:noProof/>
            <w:webHidden/>
          </w:rPr>
          <w:instrText xml:space="preserve"> PAGEREF _Toc204198697 \h </w:instrText>
        </w:r>
        <w:r w:rsidR="00E62CC0">
          <w:rPr>
            <w:noProof/>
            <w:webHidden/>
          </w:rPr>
        </w:r>
        <w:r w:rsidR="00E62CC0">
          <w:rPr>
            <w:noProof/>
            <w:webHidden/>
          </w:rPr>
          <w:fldChar w:fldCharType="separate"/>
        </w:r>
        <w:r w:rsidR="00DA5739">
          <w:rPr>
            <w:noProof/>
            <w:webHidden/>
            <w:rtl/>
          </w:rPr>
          <w:t>351</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98" w:history="1">
        <w:r w:rsidR="00E62CC0" w:rsidRPr="004A5B33">
          <w:rPr>
            <w:rStyle w:val="Hyperlink"/>
            <w:noProof/>
            <w:rtl/>
          </w:rPr>
          <w:t>שמחה רוטמן (הציונות הדתית):</w:t>
        </w:r>
        <w:r w:rsidR="00E62CC0">
          <w:rPr>
            <w:noProof/>
            <w:webHidden/>
          </w:rPr>
          <w:tab/>
        </w:r>
        <w:r w:rsidR="00E62CC0">
          <w:rPr>
            <w:noProof/>
            <w:webHidden/>
          </w:rPr>
          <w:fldChar w:fldCharType="begin"/>
        </w:r>
        <w:r w:rsidR="00E62CC0">
          <w:rPr>
            <w:noProof/>
            <w:webHidden/>
          </w:rPr>
          <w:instrText xml:space="preserve"> PAGEREF _Toc204198698 \h </w:instrText>
        </w:r>
        <w:r w:rsidR="00E62CC0">
          <w:rPr>
            <w:noProof/>
            <w:webHidden/>
          </w:rPr>
        </w:r>
        <w:r w:rsidR="00E62CC0">
          <w:rPr>
            <w:noProof/>
            <w:webHidden/>
          </w:rPr>
          <w:fldChar w:fldCharType="separate"/>
        </w:r>
        <w:r w:rsidR="00DA5739">
          <w:rPr>
            <w:noProof/>
            <w:webHidden/>
            <w:rtl/>
          </w:rPr>
          <w:t>351</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699" w:history="1">
        <w:r w:rsidR="00E62CC0" w:rsidRPr="004A5B33">
          <w:rPr>
            <w:rStyle w:val="Hyperlink"/>
            <w:noProof/>
            <w:rtl/>
          </w:rPr>
          <w:t>לימור סון הר מלך (עוצמה יהודית):</w:t>
        </w:r>
        <w:r w:rsidR="00E62CC0">
          <w:rPr>
            <w:noProof/>
            <w:webHidden/>
          </w:rPr>
          <w:tab/>
        </w:r>
        <w:r w:rsidR="00E62CC0">
          <w:rPr>
            <w:noProof/>
            <w:webHidden/>
          </w:rPr>
          <w:fldChar w:fldCharType="begin"/>
        </w:r>
        <w:r w:rsidR="00E62CC0">
          <w:rPr>
            <w:noProof/>
            <w:webHidden/>
          </w:rPr>
          <w:instrText xml:space="preserve"> PAGEREF _Toc204198699 \h </w:instrText>
        </w:r>
        <w:r w:rsidR="00E62CC0">
          <w:rPr>
            <w:noProof/>
            <w:webHidden/>
          </w:rPr>
        </w:r>
        <w:r w:rsidR="00E62CC0">
          <w:rPr>
            <w:noProof/>
            <w:webHidden/>
          </w:rPr>
          <w:fldChar w:fldCharType="separate"/>
        </w:r>
        <w:r w:rsidR="00DA5739">
          <w:rPr>
            <w:noProof/>
            <w:webHidden/>
            <w:rtl/>
          </w:rPr>
          <w:t>354</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700" w:history="1">
        <w:r w:rsidR="00E62CC0" w:rsidRPr="004A5B33">
          <w:rPr>
            <w:rStyle w:val="Hyperlink"/>
            <w:noProof/>
            <w:rtl/>
          </w:rPr>
          <w:t>דן אילוז (הליכוד):</w:t>
        </w:r>
        <w:r w:rsidR="00E62CC0">
          <w:rPr>
            <w:noProof/>
            <w:webHidden/>
          </w:rPr>
          <w:tab/>
        </w:r>
        <w:r w:rsidR="00E62CC0">
          <w:rPr>
            <w:noProof/>
            <w:webHidden/>
          </w:rPr>
          <w:fldChar w:fldCharType="begin"/>
        </w:r>
        <w:r w:rsidR="00E62CC0">
          <w:rPr>
            <w:noProof/>
            <w:webHidden/>
          </w:rPr>
          <w:instrText xml:space="preserve"> PAGEREF _Toc204198700 \h </w:instrText>
        </w:r>
        <w:r w:rsidR="00E62CC0">
          <w:rPr>
            <w:noProof/>
            <w:webHidden/>
          </w:rPr>
        </w:r>
        <w:r w:rsidR="00E62CC0">
          <w:rPr>
            <w:noProof/>
            <w:webHidden/>
          </w:rPr>
          <w:fldChar w:fldCharType="separate"/>
        </w:r>
        <w:r w:rsidR="00DA5739">
          <w:rPr>
            <w:noProof/>
            <w:webHidden/>
            <w:rtl/>
          </w:rPr>
          <w:t>357</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701" w:history="1">
        <w:r w:rsidR="00E62CC0" w:rsidRPr="004A5B33">
          <w:rPr>
            <w:rStyle w:val="Hyperlink"/>
            <w:noProof/>
            <w:rtl/>
          </w:rPr>
          <w:t>אימאן ח'טיב יאסין (רע"מ – הרשימה הערבית המאוחדת):</w:t>
        </w:r>
        <w:r w:rsidR="00E62CC0">
          <w:rPr>
            <w:noProof/>
            <w:webHidden/>
          </w:rPr>
          <w:tab/>
        </w:r>
        <w:r w:rsidR="00E62CC0">
          <w:rPr>
            <w:noProof/>
            <w:webHidden/>
          </w:rPr>
          <w:fldChar w:fldCharType="begin"/>
        </w:r>
        <w:r w:rsidR="00E62CC0">
          <w:rPr>
            <w:noProof/>
            <w:webHidden/>
          </w:rPr>
          <w:instrText xml:space="preserve"> PAGEREF _Toc204198701 \h </w:instrText>
        </w:r>
        <w:r w:rsidR="00E62CC0">
          <w:rPr>
            <w:noProof/>
            <w:webHidden/>
          </w:rPr>
        </w:r>
        <w:r w:rsidR="00E62CC0">
          <w:rPr>
            <w:noProof/>
            <w:webHidden/>
          </w:rPr>
          <w:fldChar w:fldCharType="separate"/>
        </w:r>
        <w:r w:rsidR="00DA5739">
          <w:rPr>
            <w:noProof/>
            <w:webHidden/>
            <w:rtl/>
          </w:rPr>
          <w:t>358</w:t>
        </w:r>
        <w:r w:rsidR="00E62CC0">
          <w:rPr>
            <w:noProof/>
            <w:webHidden/>
          </w:rPr>
          <w:fldChar w:fldCharType="end"/>
        </w:r>
      </w:hyperlink>
    </w:p>
    <w:p w:rsidR="00E62CC0" w:rsidRDefault="00D871DA" w:rsidP="00E62CC0">
      <w:pPr>
        <w:pStyle w:val="TOC1"/>
        <w:tabs>
          <w:tab w:val="right" w:leader="dot" w:pos="8296"/>
        </w:tabs>
        <w:ind w:firstLine="0"/>
        <w:rPr>
          <w:rFonts w:asciiTheme="minorHAnsi" w:eastAsiaTheme="minorEastAsia" w:hAnsiTheme="minorHAnsi" w:cstheme="minorBidi"/>
          <w:noProof/>
        </w:rPr>
      </w:pPr>
      <w:hyperlink w:anchor="_Toc204198702" w:history="1">
        <w:r w:rsidR="00E62CC0" w:rsidRPr="004A5B33">
          <w:rPr>
            <w:rStyle w:val="Hyperlink"/>
            <w:noProof/>
            <w:rtl/>
            <w:lang w:eastAsia="he-IL"/>
          </w:rPr>
          <w:t>בחירת נציג הכנסת לוועדה לבחירת דיינים</w:t>
        </w:r>
        <w:r w:rsidR="00E62CC0">
          <w:rPr>
            <w:noProof/>
            <w:webHidden/>
          </w:rPr>
          <w:tab/>
        </w:r>
        <w:r w:rsidR="00E62CC0">
          <w:rPr>
            <w:noProof/>
            <w:webHidden/>
          </w:rPr>
          <w:fldChar w:fldCharType="begin"/>
        </w:r>
        <w:r w:rsidR="00E62CC0">
          <w:rPr>
            <w:noProof/>
            <w:webHidden/>
          </w:rPr>
          <w:instrText xml:space="preserve"> PAGEREF _Toc204198702 \h </w:instrText>
        </w:r>
        <w:r w:rsidR="00E62CC0">
          <w:rPr>
            <w:noProof/>
            <w:webHidden/>
          </w:rPr>
        </w:r>
        <w:r w:rsidR="00E62CC0">
          <w:rPr>
            <w:noProof/>
            <w:webHidden/>
          </w:rPr>
          <w:fldChar w:fldCharType="separate"/>
        </w:r>
        <w:r w:rsidR="00DA5739">
          <w:rPr>
            <w:noProof/>
            <w:webHidden/>
            <w:rtl/>
          </w:rPr>
          <w:t>361</w:t>
        </w:r>
        <w:r w:rsidR="00E62CC0">
          <w:rPr>
            <w:noProof/>
            <w:webHidden/>
          </w:rPr>
          <w:fldChar w:fldCharType="end"/>
        </w:r>
      </w:hyperlink>
    </w:p>
    <w:p w:rsidR="00E62CC0" w:rsidRDefault="00D871DA" w:rsidP="00E62CC0">
      <w:pPr>
        <w:pStyle w:val="TOC1"/>
        <w:tabs>
          <w:tab w:val="right" w:leader="dot" w:pos="8296"/>
        </w:tabs>
        <w:ind w:firstLine="0"/>
        <w:rPr>
          <w:rFonts w:asciiTheme="minorHAnsi" w:eastAsiaTheme="minorEastAsia" w:hAnsiTheme="minorHAnsi" w:cstheme="minorBidi"/>
          <w:noProof/>
        </w:rPr>
      </w:pPr>
      <w:hyperlink w:anchor="_Toc204198703" w:history="1">
        <w:r w:rsidR="00E62CC0" w:rsidRPr="004A5B33">
          <w:rPr>
            <w:rStyle w:val="Hyperlink"/>
            <w:noProof/>
            <w:rtl/>
          </w:rPr>
          <w:t>החלת הריבונות ביהודה, שומרון ובקעת הירדן</w:t>
        </w:r>
        <w:r w:rsidR="00E62CC0">
          <w:rPr>
            <w:noProof/>
            <w:webHidden/>
          </w:rPr>
          <w:tab/>
        </w:r>
        <w:r w:rsidR="00E62CC0">
          <w:rPr>
            <w:noProof/>
            <w:webHidden/>
          </w:rPr>
          <w:fldChar w:fldCharType="begin"/>
        </w:r>
        <w:r w:rsidR="00E62CC0">
          <w:rPr>
            <w:noProof/>
            <w:webHidden/>
          </w:rPr>
          <w:instrText xml:space="preserve"> PAGEREF _Toc204198703 \h </w:instrText>
        </w:r>
        <w:r w:rsidR="00E62CC0">
          <w:rPr>
            <w:noProof/>
            <w:webHidden/>
          </w:rPr>
        </w:r>
        <w:r w:rsidR="00E62CC0">
          <w:rPr>
            <w:noProof/>
            <w:webHidden/>
          </w:rPr>
          <w:fldChar w:fldCharType="separate"/>
        </w:r>
        <w:r w:rsidR="00DA5739">
          <w:rPr>
            <w:noProof/>
            <w:webHidden/>
            <w:rtl/>
          </w:rPr>
          <w:t>362</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704" w:history="1">
        <w:r w:rsidR="00E62CC0" w:rsidRPr="004A5B33">
          <w:rPr>
            <w:rStyle w:val="Hyperlink"/>
            <w:noProof/>
            <w:rtl/>
          </w:rPr>
          <w:t>שר התקשורת שלמה קרעי:</w:t>
        </w:r>
        <w:r w:rsidR="00E62CC0">
          <w:rPr>
            <w:noProof/>
            <w:webHidden/>
          </w:rPr>
          <w:tab/>
        </w:r>
        <w:r w:rsidR="00E62CC0">
          <w:rPr>
            <w:noProof/>
            <w:webHidden/>
          </w:rPr>
          <w:fldChar w:fldCharType="begin"/>
        </w:r>
        <w:r w:rsidR="00E62CC0">
          <w:rPr>
            <w:noProof/>
            <w:webHidden/>
          </w:rPr>
          <w:instrText xml:space="preserve"> PAGEREF _Toc204198704 \h </w:instrText>
        </w:r>
        <w:r w:rsidR="00E62CC0">
          <w:rPr>
            <w:noProof/>
            <w:webHidden/>
          </w:rPr>
        </w:r>
        <w:r w:rsidR="00E62CC0">
          <w:rPr>
            <w:noProof/>
            <w:webHidden/>
          </w:rPr>
          <w:fldChar w:fldCharType="separate"/>
        </w:r>
        <w:r w:rsidR="00DA5739">
          <w:rPr>
            <w:noProof/>
            <w:webHidden/>
            <w:rtl/>
          </w:rPr>
          <w:t>362</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705" w:history="1">
        <w:r w:rsidR="00E62CC0" w:rsidRPr="004A5B33">
          <w:rPr>
            <w:rStyle w:val="Hyperlink"/>
            <w:noProof/>
            <w:rtl/>
          </w:rPr>
          <w:t>ואליד אלהואשלה (רע"מ – הרשימה הערבית המאוחדת):</w:t>
        </w:r>
        <w:r w:rsidR="00E62CC0">
          <w:rPr>
            <w:noProof/>
            <w:webHidden/>
          </w:rPr>
          <w:tab/>
        </w:r>
        <w:r w:rsidR="00E62CC0">
          <w:rPr>
            <w:noProof/>
            <w:webHidden/>
          </w:rPr>
          <w:fldChar w:fldCharType="begin"/>
        </w:r>
        <w:r w:rsidR="00E62CC0">
          <w:rPr>
            <w:noProof/>
            <w:webHidden/>
          </w:rPr>
          <w:instrText xml:space="preserve"> PAGEREF _Toc204198705 \h </w:instrText>
        </w:r>
        <w:r w:rsidR="00E62CC0">
          <w:rPr>
            <w:noProof/>
            <w:webHidden/>
          </w:rPr>
        </w:r>
        <w:r w:rsidR="00E62CC0">
          <w:rPr>
            <w:noProof/>
            <w:webHidden/>
          </w:rPr>
          <w:fldChar w:fldCharType="separate"/>
        </w:r>
        <w:r w:rsidR="00DA5739">
          <w:rPr>
            <w:noProof/>
            <w:webHidden/>
            <w:rtl/>
          </w:rPr>
          <w:t>363</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706" w:history="1">
        <w:r w:rsidR="00E62CC0" w:rsidRPr="004A5B33">
          <w:rPr>
            <w:rStyle w:val="Hyperlink"/>
            <w:noProof/>
            <w:rtl/>
          </w:rPr>
          <w:t>עידן רול:</w:t>
        </w:r>
        <w:r w:rsidR="00E62CC0">
          <w:rPr>
            <w:noProof/>
            <w:webHidden/>
          </w:rPr>
          <w:tab/>
        </w:r>
        <w:r w:rsidR="00E62CC0">
          <w:rPr>
            <w:noProof/>
            <w:webHidden/>
          </w:rPr>
          <w:fldChar w:fldCharType="begin"/>
        </w:r>
        <w:r w:rsidR="00E62CC0">
          <w:rPr>
            <w:noProof/>
            <w:webHidden/>
          </w:rPr>
          <w:instrText xml:space="preserve"> PAGEREF _Toc204198706 \h </w:instrText>
        </w:r>
        <w:r w:rsidR="00E62CC0">
          <w:rPr>
            <w:noProof/>
            <w:webHidden/>
          </w:rPr>
        </w:r>
        <w:r w:rsidR="00E62CC0">
          <w:rPr>
            <w:noProof/>
            <w:webHidden/>
          </w:rPr>
          <w:fldChar w:fldCharType="separate"/>
        </w:r>
        <w:r w:rsidR="00DA5739">
          <w:rPr>
            <w:noProof/>
            <w:webHidden/>
            <w:rtl/>
          </w:rPr>
          <w:t>364</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707" w:history="1">
        <w:r w:rsidR="00E62CC0" w:rsidRPr="004A5B33">
          <w:rPr>
            <w:rStyle w:val="Hyperlink"/>
            <w:noProof/>
            <w:rtl/>
          </w:rPr>
          <w:t>חמד עמאר (ישראל ביתנו):</w:t>
        </w:r>
        <w:r w:rsidR="00E62CC0">
          <w:rPr>
            <w:noProof/>
            <w:webHidden/>
          </w:rPr>
          <w:tab/>
        </w:r>
        <w:r w:rsidR="00E62CC0">
          <w:rPr>
            <w:noProof/>
            <w:webHidden/>
          </w:rPr>
          <w:fldChar w:fldCharType="begin"/>
        </w:r>
        <w:r w:rsidR="00E62CC0">
          <w:rPr>
            <w:noProof/>
            <w:webHidden/>
          </w:rPr>
          <w:instrText xml:space="preserve"> PAGEREF _Toc204198707 \h </w:instrText>
        </w:r>
        <w:r w:rsidR="00E62CC0">
          <w:rPr>
            <w:noProof/>
            <w:webHidden/>
          </w:rPr>
        </w:r>
        <w:r w:rsidR="00E62CC0">
          <w:rPr>
            <w:noProof/>
            <w:webHidden/>
          </w:rPr>
          <w:fldChar w:fldCharType="separate"/>
        </w:r>
        <w:r w:rsidR="00DA5739">
          <w:rPr>
            <w:noProof/>
            <w:webHidden/>
            <w:rtl/>
          </w:rPr>
          <w:t>365</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708" w:history="1">
        <w:r w:rsidR="00E62CC0" w:rsidRPr="004A5B33">
          <w:rPr>
            <w:rStyle w:val="Hyperlink"/>
            <w:noProof/>
            <w:rtl/>
          </w:rPr>
          <w:t>מנסור עבאס (רע"מ – הרשימה הערבית המאוחדת):</w:t>
        </w:r>
        <w:r w:rsidR="00E62CC0">
          <w:rPr>
            <w:noProof/>
            <w:webHidden/>
          </w:rPr>
          <w:tab/>
        </w:r>
        <w:r w:rsidR="00E62CC0">
          <w:rPr>
            <w:noProof/>
            <w:webHidden/>
          </w:rPr>
          <w:fldChar w:fldCharType="begin"/>
        </w:r>
        <w:r w:rsidR="00E62CC0">
          <w:rPr>
            <w:noProof/>
            <w:webHidden/>
          </w:rPr>
          <w:instrText xml:space="preserve"> PAGEREF _Toc204198708 \h </w:instrText>
        </w:r>
        <w:r w:rsidR="00E62CC0">
          <w:rPr>
            <w:noProof/>
            <w:webHidden/>
          </w:rPr>
        </w:r>
        <w:r w:rsidR="00E62CC0">
          <w:rPr>
            <w:noProof/>
            <w:webHidden/>
          </w:rPr>
          <w:fldChar w:fldCharType="separate"/>
        </w:r>
        <w:r w:rsidR="00DA5739">
          <w:rPr>
            <w:noProof/>
            <w:webHidden/>
            <w:rtl/>
          </w:rPr>
          <w:t>366</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709" w:history="1">
        <w:r w:rsidR="00E62CC0" w:rsidRPr="004A5B33">
          <w:rPr>
            <w:rStyle w:val="Hyperlink"/>
            <w:noProof/>
            <w:rtl/>
          </w:rPr>
          <w:t>יוליה מלינובסקי (ישראל ביתנו):</w:t>
        </w:r>
        <w:r w:rsidR="00E62CC0">
          <w:rPr>
            <w:noProof/>
            <w:webHidden/>
          </w:rPr>
          <w:tab/>
        </w:r>
        <w:r w:rsidR="00E62CC0">
          <w:rPr>
            <w:noProof/>
            <w:webHidden/>
          </w:rPr>
          <w:fldChar w:fldCharType="begin"/>
        </w:r>
        <w:r w:rsidR="00E62CC0">
          <w:rPr>
            <w:noProof/>
            <w:webHidden/>
          </w:rPr>
          <w:instrText xml:space="preserve"> PAGEREF _Toc204198709 \h </w:instrText>
        </w:r>
        <w:r w:rsidR="00E62CC0">
          <w:rPr>
            <w:noProof/>
            <w:webHidden/>
          </w:rPr>
        </w:r>
        <w:r w:rsidR="00E62CC0">
          <w:rPr>
            <w:noProof/>
            <w:webHidden/>
          </w:rPr>
          <w:fldChar w:fldCharType="separate"/>
        </w:r>
        <w:r w:rsidR="00DA5739">
          <w:rPr>
            <w:noProof/>
            <w:webHidden/>
            <w:rtl/>
          </w:rPr>
          <w:t>371</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710" w:history="1">
        <w:r w:rsidR="00E62CC0" w:rsidRPr="004A5B33">
          <w:rPr>
            <w:rStyle w:val="Hyperlink"/>
            <w:noProof/>
            <w:rtl/>
          </w:rPr>
          <w:t>יאסר חוג'יראת (רע"מ – הרשימה הערבית המאוחדת):</w:t>
        </w:r>
        <w:r w:rsidR="00E62CC0">
          <w:rPr>
            <w:noProof/>
            <w:webHidden/>
          </w:rPr>
          <w:tab/>
        </w:r>
        <w:r w:rsidR="00E62CC0">
          <w:rPr>
            <w:noProof/>
            <w:webHidden/>
          </w:rPr>
          <w:fldChar w:fldCharType="begin"/>
        </w:r>
        <w:r w:rsidR="00E62CC0">
          <w:rPr>
            <w:noProof/>
            <w:webHidden/>
          </w:rPr>
          <w:instrText xml:space="preserve"> PAGEREF _Toc204198710 \h </w:instrText>
        </w:r>
        <w:r w:rsidR="00E62CC0">
          <w:rPr>
            <w:noProof/>
            <w:webHidden/>
          </w:rPr>
        </w:r>
        <w:r w:rsidR="00E62CC0">
          <w:rPr>
            <w:noProof/>
            <w:webHidden/>
          </w:rPr>
          <w:fldChar w:fldCharType="separate"/>
        </w:r>
        <w:r w:rsidR="00DA5739">
          <w:rPr>
            <w:noProof/>
            <w:webHidden/>
            <w:rtl/>
          </w:rPr>
          <w:t>373</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711" w:history="1">
        <w:r w:rsidR="00E62CC0" w:rsidRPr="004A5B33">
          <w:rPr>
            <w:rStyle w:val="Hyperlink"/>
            <w:noProof/>
            <w:rtl/>
          </w:rPr>
          <w:t>עופר כסיף (חד"ש-תע"ל):</w:t>
        </w:r>
        <w:r w:rsidR="00E62CC0">
          <w:rPr>
            <w:noProof/>
            <w:webHidden/>
          </w:rPr>
          <w:tab/>
        </w:r>
        <w:r w:rsidR="00E62CC0">
          <w:rPr>
            <w:noProof/>
            <w:webHidden/>
          </w:rPr>
          <w:fldChar w:fldCharType="begin"/>
        </w:r>
        <w:r w:rsidR="00E62CC0">
          <w:rPr>
            <w:noProof/>
            <w:webHidden/>
          </w:rPr>
          <w:instrText xml:space="preserve"> PAGEREF _Toc204198711 \h </w:instrText>
        </w:r>
        <w:r w:rsidR="00E62CC0">
          <w:rPr>
            <w:noProof/>
            <w:webHidden/>
          </w:rPr>
        </w:r>
        <w:r w:rsidR="00E62CC0">
          <w:rPr>
            <w:noProof/>
            <w:webHidden/>
          </w:rPr>
          <w:fldChar w:fldCharType="separate"/>
        </w:r>
        <w:r w:rsidR="00DA5739">
          <w:rPr>
            <w:noProof/>
            <w:webHidden/>
            <w:rtl/>
          </w:rPr>
          <w:t>380</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712" w:history="1">
        <w:r w:rsidR="00E62CC0" w:rsidRPr="004A5B33">
          <w:rPr>
            <w:rStyle w:val="Hyperlink"/>
            <w:noProof/>
            <w:rtl/>
          </w:rPr>
          <w:t>ווליד טאהא (רע"מ – הרשימה הערבית המאוחדת):</w:t>
        </w:r>
        <w:r w:rsidR="00E62CC0">
          <w:rPr>
            <w:noProof/>
            <w:webHidden/>
          </w:rPr>
          <w:tab/>
        </w:r>
        <w:r w:rsidR="00E62CC0">
          <w:rPr>
            <w:noProof/>
            <w:webHidden/>
          </w:rPr>
          <w:fldChar w:fldCharType="begin"/>
        </w:r>
        <w:r w:rsidR="00E62CC0">
          <w:rPr>
            <w:noProof/>
            <w:webHidden/>
          </w:rPr>
          <w:instrText xml:space="preserve"> PAGEREF _Toc204198712 \h </w:instrText>
        </w:r>
        <w:r w:rsidR="00E62CC0">
          <w:rPr>
            <w:noProof/>
            <w:webHidden/>
          </w:rPr>
        </w:r>
        <w:r w:rsidR="00E62CC0">
          <w:rPr>
            <w:noProof/>
            <w:webHidden/>
          </w:rPr>
          <w:fldChar w:fldCharType="separate"/>
        </w:r>
        <w:r w:rsidR="00DA5739">
          <w:rPr>
            <w:noProof/>
            <w:webHidden/>
            <w:rtl/>
          </w:rPr>
          <w:t>385</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713" w:history="1">
        <w:r w:rsidR="00E62CC0" w:rsidRPr="004A5B33">
          <w:rPr>
            <w:rStyle w:val="Hyperlink"/>
            <w:noProof/>
            <w:rtl/>
          </w:rPr>
          <w:t>נעמה לזימי (העבודה):</w:t>
        </w:r>
        <w:r w:rsidR="00E62CC0">
          <w:rPr>
            <w:noProof/>
            <w:webHidden/>
          </w:rPr>
          <w:tab/>
        </w:r>
        <w:r w:rsidR="00E62CC0">
          <w:rPr>
            <w:noProof/>
            <w:webHidden/>
          </w:rPr>
          <w:fldChar w:fldCharType="begin"/>
        </w:r>
        <w:r w:rsidR="00E62CC0">
          <w:rPr>
            <w:noProof/>
            <w:webHidden/>
          </w:rPr>
          <w:instrText xml:space="preserve"> PAGEREF _Toc204198713 \h </w:instrText>
        </w:r>
        <w:r w:rsidR="00E62CC0">
          <w:rPr>
            <w:noProof/>
            <w:webHidden/>
          </w:rPr>
        </w:r>
        <w:r w:rsidR="00E62CC0">
          <w:rPr>
            <w:noProof/>
            <w:webHidden/>
          </w:rPr>
          <w:fldChar w:fldCharType="separate"/>
        </w:r>
        <w:r w:rsidR="00DA5739">
          <w:rPr>
            <w:noProof/>
            <w:webHidden/>
            <w:rtl/>
          </w:rPr>
          <w:t>394</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714" w:history="1">
        <w:r w:rsidR="00E62CC0" w:rsidRPr="004A5B33">
          <w:rPr>
            <w:rStyle w:val="Hyperlink"/>
            <w:noProof/>
            <w:rtl/>
          </w:rPr>
          <w:t>יעל רון בן משה (כחול לבן – המחנה הממלכתי):</w:t>
        </w:r>
        <w:r w:rsidR="00E62CC0">
          <w:rPr>
            <w:noProof/>
            <w:webHidden/>
          </w:rPr>
          <w:tab/>
        </w:r>
        <w:r w:rsidR="00E62CC0">
          <w:rPr>
            <w:noProof/>
            <w:webHidden/>
          </w:rPr>
          <w:fldChar w:fldCharType="begin"/>
        </w:r>
        <w:r w:rsidR="00E62CC0">
          <w:rPr>
            <w:noProof/>
            <w:webHidden/>
          </w:rPr>
          <w:instrText xml:space="preserve"> PAGEREF _Toc204198714 \h </w:instrText>
        </w:r>
        <w:r w:rsidR="00E62CC0">
          <w:rPr>
            <w:noProof/>
            <w:webHidden/>
          </w:rPr>
        </w:r>
        <w:r w:rsidR="00E62CC0">
          <w:rPr>
            <w:noProof/>
            <w:webHidden/>
          </w:rPr>
          <w:fldChar w:fldCharType="separate"/>
        </w:r>
        <w:r w:rsidR="00DA5739">
          <w:rPr>
            <w:noProof/>
            <w:webHidden/>
            <w:rtl/>
          </w:rPr>
          <w:t>404</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715" w:history="1">
        <w:r w:rsidR="00E62CC0" w:rsidRPr="004A5B33">
          <w:rPr>
            <w:rStyle w:val="Hyperlink"/>
            <w:noProof/>
            <w:rtl/>
          </w:rPr>
          <w:t>טלי גוטליב (הליכוד):</w:t>
        </w:r>
        <w:r w:rsidR="00E62CC0">
          <w:rPr>
            <w:noProof/>
            <w:webHidden/>
          </w:rPr>
          <w:tab/>
        </w:r>
        <w:r w:rsidR="00E62CC0">
          <w:rPr>
            <w:noProof/>
            <w:webHidden/>
          </w:rPr>
          <w:fldChar w:fldCharType="begin"/>
        </w:r>
        <w:r w:rsidR="00E62CC0">
          <w:rPr>
            <w:noProof/>
            <w:webHidden/>
          </w:rPr>
          <w:instrText xml:space="preserve"> PAGEREF _Toc204198715 \h </w:instrText>
        </w:r>
        <w:r w:rsidR="00E62CC0">
          <w:rPr>
            <w:noProof/>
            <w:webHidden/>
          </w:rPr>
        </w:r>
        <w:r w:rsidR="00E62CC0">
          <w:rPr>
            <w:noProof/>
            <w:webHidden/>
          </w:rPr>
          <w:fldChar w:fldCharType="separate"/>
        </w:r>
        <w:r w:rsidR="00DA5739">
          <w:rPr>
            <w:noProof/>
            <w:webHidden/>
            <w:rtl/>
          </w:rPr>
          <w:t>409</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716" w:history="1">
        <w:r w:rsidR="00E62CC0" w:rsidRPr="004A5B33">
          <w:rPr>
            <w:rStyle w:val="Hyperlink"/>
            <w:noProof/>
            <w:rtl/>
          </w:rPr>
          <w:t>אבי מעוז (נעם):</w:t>
        </w:r>
        <w:r w:rsidR="00E62CC0">
          <w:rPr>
            <w:noProof/>
            <w:webHidden/>
          </w:rPr>
          <w:tab/>
        </w:r>
        <w:r w:rsidR="00E62CC0">
          <w:rPr>
            <w:noProof/>
            <w:webHidden/>
          </w:rPr>
          <w:fldChar w:fldCharType="begin"/>
        </w:r>
        <w:r w:rsidR="00E62CC0">
          <w:rPr>
            <w:noProof/>
            <w:webHidden/>
          </w:rPr>
          <w:instrText xml:space="preserve"> PAGEREF _Toc204198716 \h </w:instrText>
        </w:r>
        <w:r w:rsidR="00E62CC0">
          <w:rPr>
            <w:noProof/>
            <w:webHidden/>
          </w:rPr>
        </w:r>
        <w:r w:rsidR="00E62CC0">
          <w:rPr>
            <w:noProof/>
            <w:webHidden/>
          </w:rPr>
          <w:fldChar w:fldCharType="separate"/>
        </w:r>
        <w:r w:rsidR="00DA5739">
          <w:rPr>
            <w:noProof/>
            <w:webHidden/>
            <w:rtl/>
          </w:rPr>
          <w:t>411</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717" w:history="1">
        <w:r w:rsidR="00E62CC0" w:rsidRPr="004A5B33">
          <w:rPr>
            <w:rStyle w:val="Hyperlink"/>
            <w:noProof/>
            <w:rtl/>
          </w:rPr>
          <w:t>צגה מלקו (הליכוד):</w:t>
        </w:r>
        <w:r w:rsidR="00E62CC0">
          <w:rPr>
            <w:noProof/>
            <w:webHidden/>
          </w:rPr>
          <w:tab/>
        </w:r>
        <w:r w:rsidR="00E62CC0">
          <w:rPr>
            <w:noProof/>
            <w:webHidden/>
          </w:rPr>
          <w:fldChar w:fldCharType="begin"/>
        </w:r>
        <w:r w:rsidR="00E62CC0">
          <w:rPr>
            <w:noProof/>
            <w:webHidden/>
          </w:rPr>
          <w:instrText xml:space="preserve"> PAGEREF _Toc204198717 \h </w:instrText>
        </w:r>
        <w:r w:rsidR="00E62CC0">
          <w:rPr>
            <w:noProof/>
            <w:webHidden/>
          </w:rPr>
        </w:r>
        <w:r w:rsidR="00E62CC0">
          <w:rPr>
            <w:noProof/>
            <w:webHidden/>
          </w:rPr>
          <w:fldChar w:fldCharType="separate"/>
        </w:r>
        <w:r w:rsidR="00DA5739">
          <w:rPr>
            <w:noProof/>
            <w:webHidden/>
            <w:rtl/>
          </w:rPr>
          <w:t>413</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718" w:history="1">
        <w:r w:rsidR="00E62CC0" w:rsidRPr="004A5B33">
          <w:rPr>
            <w:rStyle w:val="Hyperlink"/>
            <w:noProof/>
            <w:rtl/>
          </w:rPr>
          <w:t>אחמד טיבי (חד"ש-תע"ל):</w:t>
        </w:r>
        <w:r w:rsidR="00E62CC0">
          <w:rPr>
            <w:noProof/>
            <w:webHidden/>
          </w:rPr>
          <w:tab/>
        </w:r>
        <w:r w:rsidR="00E62CC0">
          <w:rPr>
            <w:noProof/>
            <w:webHidden/>
          </w:rPr>
          <w:fldChar w:fldCharType="begin"/>
        </w:r>
        <w:r w:rsidR="00E62CC0">
          <w:rPr>
            <w:noProof/>
            <w:webHidden/>
          </w:rPr>
          <w:instrText xml:space="preserve"> PAGEREF _Toc204198718 \h </w:instrText>
        </w:r>
        <w:r w:rsidR="00E62CC0">
          <w:rPr>
            <w:noProof/>
            <w:webHidden/>
          </w:rPr>
        </w:r>
        <w:r w:rsidR="00E62CC0">
          <w:rPr>
            <w:noProof/>
            <w:webHidden/>
          </w:rPr>
          <w:fldChar w:fldCharType="separate"/>
        </w:r>
        <w:r w:rsidR="00DA5739">
          <w:rPr>
            <w:noProof/>
            <w:webHidden/>
            <w:rtl/>
          </w:rPr>
          <w:t>413</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719" w:history="1">
        <w:r w:rsidR="00E62CC0" w:rsidRPr="004A5B33">
          <w:rPr>
            <w:rStyle w:val="Hyperlink"/>
            <w:noProof/>
            <w:rtl/>
          </w:rPr>
          <w:t>עמית הלוי (הליכוד):</w:t>
        </w:r>
        <w:r w:rsidR="00E62CC0">
          <w:rPr>
            <w:noProof/>
            <w:webHidden/>
          </w:rPr>
          <w:tab/>
        </w:r>
        <w:r w:rsidR="00E62CC0">
          <w:rPr>
            <w:noProof/>
            <w:webHidden/>
          </w:rPr>
          <w:fldChar w:fldCharType="begin"/>
        </w:r>
        <w:r w:rsidR="00E62CC0">
          <w:rPr>
            <w:noProof/>
            <w:webHidden/>
          </w:rPr>
          <w:instrText xml:space="preserve"> PAGEREF _Toc204198719 \h </w:instrText>
        </w:r>
        <w:r w:rsidR="00E62CC0">
          <w:rPr>
            <w:noProof/>
            <w:webHidden/>
          </w:rPr>
        </w:r>
        <w:r w:rsidR="00E62CC0">
          <w:rPr>
            <w:noProof/>
            <w:webHidden/>
          </w:rPr>
          <w:fldChar w:fldCharType="separate"/>
        </w:r>
        <w:r w:rsidR="00DA5739">
          <w:rPr>
            <w:noProof/>
            <w:webHidden/>
            <w:rtl/>
          </w:rPr>
          <w:t>417</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720" w:history="1">
        <w:r w:rsidR="00E62CC0" w:rsidRPr="004A5B33">
          <w:rPr>
            <w:rStyle w:val="Hyperlink"/>
            <w:noProof/>
            <w:rtl/>
          </w:rPr>
          <w:t>השרה לשוויון חברתי וקידום מעמד האישה מאי גולן:</w:t>
        </w:r>
        <w:r w:rsidR="00E62CC0">
          <w:rPr>
            <w:noProof/>
            <w:webHidden/>
          </w:rPr>
          <w:tab/>
        </w:r>
        <w:r w:rsidR="00E62CC0">
          <w:rPr>
            <w:noProof/>
            <w:webHidden/>
          </w:rPr>
          <w:fldChar w:fldCharType="begin"/>
        </w:r>
        <w:r w:rsidR="00E62CC0">
          <w:rPr>
            <w:noProof/>
            <w:webHidden/>
          </w:rPr>
          <w:instrText xml:space="preserve"> PAGEREF _Toc204198720 \h </w:instrText>
        </w:r>
        <w:r w:rsidR="00E62CC0">
          <w:rPr>
            <w:noProof/>
            <w:webHidden/>
          </w:rPr>
        </w:r>
        <w:r w:rsidR="00E62CC0">
          <w:rPr>
            <w:noProof/>
            <w:webHidden/>
          </w:rPr>
          <w:fldChar w:fldCharType="separate"/>
        </w:r>
        <w:r w:rsidR="00DA5739">
          <w:rPr>
            <w:noProof/>
            <w:webHidden/>
            <w:rtl/>
          </w:rPr>
          <w:t>418</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721" w:history="1">
        <w:r w:rsidR="00E62CC0" w:rsidRPr="004A5B33">
          <w:rPr>
            <w:rStyle w:val="Hyperlink"/>
            <w:noProof/>
            <w:rtl/>
          </w:rPr>
          <w:t>השרה להתיישבות ומשימות לאומיות אורית מלכה סטרוק:</w:t>
        </w:r>
        <w:r w:rsidR="00E62CC0">
          <w:rPr>
            <w:noProof/>
            <w:webHidden/>
          </w:rPr>
          <w:tab/>
        </w:r>
        <w:r w:rsidR="00E62CC0">
          <w:rPr>
            <w:noProof/>
            <w:webHidden/>
          </w:rPr>
          <w:fldChar w:fldCharType="begin"/>
        </w:r>
        <w:r w:rsidR="00E62CC0">
          <w:rPr>
            <w:noProof/>
            <w:webHidden/>
          </w:rPr>
          <w:instrText xml:space="preserve"> PAGEREF _Toc204198721 \h </w:instrText>
        </w:r>
        <w:r w:rsidR="00E62CC0">
          <w:rPr>
            <w:noProof/>
            <w:webHidden/>
          </w:rPr>
        </w:r>
        <w:r w:rsidR="00E62CC0">
          <w:rPr>
            <w:noProof/>
            <w:webHidden/>
          </w:rPr>
          <w:fldChar w:fldCharType="separate"/>
        </w:r>
        <w:r w:rsidR="00DA5739">
          <w:rPr>
            <w:noProof/>
            <w:webHidden/>
            <w:rtl/>
          </w:rPr>
          <w:t>420</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722" w:history="1">
        <w:r w:rsidR="00E62CC0" w:rsidRPr="004A5B33">
          <w:rPr>
            <w:rStyle w:val="Hyperlink"/>
            <w:noProof/>
            <w:rtl/>
          </w:rPr>
          <w:t>קטי קטרין שטרית (הליכוד):</w:t>
        </w:r>
        <w:r w:rsidR="00E62CC0">
          <w:rPr>
            <w:noProof/>
            <w:webHidden/>
          </w:rPr>
          <w:tab/>
        </w:r>
        <w:r w:rsidR="00E62CC0">
          <w:rPr>
            <w:noProof/>
            <w:webHidden/>
          </w:rPr>
          <w:fldChar w:fldCharType="begin"/>
        </w:r>
        <w:r w:rsidR="00E62CC0">
          <w:rPr>
            <w:noProof/>
            <w:webHidden/>
          </w:rPr>
          <w:instrText xml:space="preserve"> PAGEREF _Toc204198722 \h </w:instrText>
        </w:r>
        <w:r w:rsidR="00E62CC0">
          <w:rPr>
            <w:noProof/>
            <w:webHidden/>
          </w:rPr>
        </w:r>
        <w:r w:rsidR="00E62CC0">
          <w:rPr>
            <w:noProof/>
            <w:webHidden/>
          </w:rPr>
          <w:fldChar w:fldCharType="separate"/>
        </w:r>
        <w:r w:rsidR="00DA5739">
          <w:rPr>
            <w:noProof/>
            <w:webHidden/>
            <w:rtl/>
          </w:rPr>
          <w:t>425</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723" w:history="1">
        <w:r w:rsidR="00E62CC0" w:rsidRPr="004A5B33">
          <w:rPr>
            <w:rStyle w:val="Hyperlink"/>
            <w:noProof/>
            <w:rtl/>
          </w:rPr>
          <w:t>שרת החדשנות, המדע והטכנולוגיה גילה גמליאל:</w:t>
        </w:r>
        <w:r w:rsidR="00E62CC0">
          <w:rPr>
            <w:noProof/>
            <w:webHidden/>
          </w:rPr>
          <w:tab/>
        </w:r>
        <w:r w:rsidR="00E62CC0">
          <w:rPr>
            <w:noProof/>
            <w:webHidden/>
          </w:rPr>
          <w:fldChar w:fldCharType="begin"/>
        </w:r>
        <w:r w:rsidR="00E62CC0">
          <w:rPr>
            <w:noProof/>
            <w:webHidden/>
          </w:rPr>
          <w:instrText xml:space="preserve"> PAGEREF _Toc204198723 \h </w:instrText>
        </w:r>
        <w:r w:rsidR="00E62CC0">
          <w:rPr>
            <w:noProof/>
            <w:webHidden/>
          </w:rPr>
        </w:r>
        <w:r w:rsidR="00E62CC0">
          <w:rPr>
            <w:noProof/>
            <w:webHidden/>
          </w:rPr>
          <w:fldChar w:fldCharType="separate"/>
        </w:r>
        <w:r w:rsidR="00DA5739">
          <w:rPr>
            <w:noProof/>
            <w:webHidden/>
            <w:rtl/>
          </w:rPr>
          <w:t>426</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724" w:history="1">
        <w:r w:rsidR="00E62CC0" w:rsidRPr="004A5B33">
          <w:rPr>
            <w:rStyle w:val="Hyperlink"/>
            <w:noProof/>
            <w:rtl/>
          </w:rPr>
          <w:t>השר לביטחון לאומי איתמר בן גביר:</w:t>
        </w:r>
        <w:r w:rsidR="00E62CC0">
          <w:rPr>
            <w:noProof/>
            <w:webHidden/>
          </w:rPr>
          <w:tab/>
        </w:r>
        <w:r w:rsidR="00E62CC0">
          <w:rPr>
            <w:noProof/>
            <w:webHidden/>
          </w:rPr>
          <w:fldChar w:fldCharType="begin"/>
        </w:r>
        <w:r w:rsidR="00E62CC0">
          <w:rPr>
            <w:noProof/>
            <w:webHidden/>
          </w:rPr>
          <w:instrText xml:space="preserve"> PAGEREF _Toc204198724 \h </w:instrText>
        </w:r>
        <w:r w:rsidR="00E62CC0">
          <w:rPr>
            <w:noProof/>
            <w:webHidden/>
          </w:rPr>
        </w:r>
        <w:r w:rsidR="00E62CC0">
          <w:rPr>
            <w:noProof/>
            <w:webHidden/>
          </w:rPr>
          <w:fldChar w:fldCharType="separate"/>
        </w:r>
        <w:r w:rsidR="00DA5739">
          <w:rPr>
            <w:noProof/>
            <w:webHidden/>
            <w:rtl/>
          </w:rPr>
          <w:t>428</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725" w:history="1">
        <w:r w:rsidR="00E62CC0" w:rsidRPr="004A5B33">
          <w:rPr>
            <w:rStyle w:val="Hyperlink"/>
            <w:noProof/>
            <w:rtl/>
          </w:rPr>
          <w:t>אורית פרקש הכהן (כחול לבן – המחנה הממלכתי):</w:t>
        </w:r>
        <w:r w:rsidR="00E62CC0">
          <w:rPr>
            <w:noProof/>
            <w:webHidden/>
          </w:rPr>
          <w:tab/>
        </w:r>
        <w:r w:rsidR="00E62CC0">
          <w:rPr>
            <w:noProof/>
            <w:webHidden/>
          </w:rPr>
          <w:fldChar w:fldCharType="begin"/>
        </w:r>
        <w:r w:rsidR="00E62CC0">
          <w:rPr>
            <w:noProof/>
            <w:webHidden/>
          </w:rPr>
          <w:instrText xml:space="preserve"> PAGEREF _Toc204198725 \h </w:instrText>
        </w:r>
        <w:r w:rsidR="00E62CC0">
          <w:rPr>
            <w:noProof/>
            <w:webHidden/>
          </w:rPr>
        </w:r>
        <w:r w:rsidR="00E62CC0">
          <w:rPr>
            <w:noProof/>
            <w:webHidden/>
          </w:rPr>
          <w:fldChar w:fldCharType="separate"/>
        </w:r>
        <w:r w:rsidR="00DA5739">
          <w:rPr>
            <w:noProof/>
            <w:webHidden/>
            <w:rtl/>
          </w:rPr>
          <w:t>429</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726" w:history="1">
        <w:r w:rsidR="00E62CC0" w:rsidRPr="004A5B33">
          <w:rPr>
            <w:rStyle w:val="Hyperlink"/>
            <w:noProof/>
            <w:rtl/>
          </w:rPr>
          <w:t>סמיר בן סעיד (חד"ש-תע"ל):</w:t>
        </w:r>
        <w:r w:rsidR="00E62CC0">
          <w:rPr>
            <w:noProof/>
            <w:webHidden/>
          </w:rPr>
          <w:tab/>
        </w:r>
        <w:r w:rsidR="00E62CC0">
          <w:rPr>
            <w:noProof/>
            <w:webHidden/>
          </w:rPr>
          <w:fldChar w:fldCharType="begin"/>
        </w:r>
        <w:r w:rsidR="00E62CC0">
          <w:rPr>
            <w:noProof/>
            <w:webHidden/>
          </w:rPr>
          <w:instrText xml:space="preserve"> PAGEREF _Toc204198726 \h </w:instrText>
        </w:r>
        <w:r w:rsidR="00E62CC0">
          <w:rPr>
            <w:noProof/>
            <w:webHidden/>
          </w:rPr>
        </w:r>
        <w:r w:rsidR="00E62CC0">
          <w:rPr>
            <w:noProof/>
            <w:webHidden/>
          </w:rPr>
          <w:fldChar w:fldCharType="separate"/>
        </w:r>
        <w:r w:rsidR="00DA5739">
          <w:rPr>
            <w:noProof/>
            <w:webHidden/>
            <w:rtl/>
          </w:rPr>
          <w:t>430</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727" w:history="1">
        <w:r w:rsidR="00E62CC0" w:rsidRPr="004A5B33">
          <w:rPr>
            <w:rStyle w:val="Hyperlink"/>
            <w:noProof/>
            <w:rtl/>
          </w:rPr>
          <w:t>מרב מיכאלי (העבודה):</w:t>
        </w:r>
        <w:r w:rsidR="00E62CC0">
          <w:rPr>
            <w:noProof/>
            <w:webHidden/>
          </w:rPr>
          <w:tab/>
        </w:r>
        <w:r w:rsidR="00E62CC0">
          <w:rPr>
            <w:noProof/>
            <w:webHidden/>
          </w:rPr>
          <w:fldChar w:fldCharType="begin"/>
        </w:r>
        <w:r w:rsidR="00E62CC0">
          <w:rPr>
            <w:noProof/>
            <w:webHidden/>
          </w:rPr>
          <w:instrText xml:space="preserve"> PAGEREF _Toc204198727 \h </w:instrText>
        </w:r>
        <w:r w:rsidR="00E62CC0">
          <w:rPr>
            <w:noProof/>
            <w:webHidden/>
          </w:rPr>
        </w:r>
        <w:r w:rsidR="00E62CC0">
          <w:rPr>
            <w:noProof/>
            <w:webHidden/>
          </w:rPr>
          <w:fldChar w:fldCharType="separate"/>
        </w:r>
        <w:r w:rsidR="00DA5739">
          <w:rPr>
            <w:noProof/>
            <w:webHidden/>
            <w:rtl/>
          </w:rPr>
          <w:t>431</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728" w:history="1">
        <w:r w:rsidR="00E62CC0" w:rsidRPr="004A5B33">
          <w:rPr>
            <w:rStyle w:val="Hyperlink"/>
            <w:noProof/>
            <w:rtl/>
          </w:rPr>
          <w:t>ינון אזולאי (ש"ס):</w:t>
        </w:r>
        <w:r w:rsidR="00E62CC0">
          <w:rPr>
            <w:noProof/>
            <w:webHidden/>
          </w:rPr>
          <w:tab/>
        </w:r>
        <w:r w:rsidR="00E62CC0">
          <w:rPr>
            <w:noProof/>
            <w:webHidden/>
          </w:rPr>
          <w:fldChar w:fldCharType="begin"/>
        </w:r>
        <w:r w:rsidR="00E62CC0">
          <w:rPr>
            <w:noProof/>
            <w:webHidden/>
          </w:rPr>
          <w:instrText xml:space="preserve"> PAGEREF _Toc204198728 \h </w:instrText>
        </w:r>
        <w:r w:rsidR="00E62CC0">
          <w:rPr>
            <w:noProof/>
            <w:webHidden/>
          </w:rPr>
        </w:r>
        <w:r w:rsidR="00E62CC0">
          <w:rPr>
            <w:noProof/>
            <w:webHidden/>
          </w:rPr>
          <w:fldChar w:fldCharType="separate"/>
        </w:r>
        <w:r w:rsidR="00DA5739">
          <w:rPr>
            <w:noProof/>
            <w:webHidden/>
            <w:rtl/>
          </w:rPr>
          <w:t>434</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729" w:history="1">
        <w:r w:rsidR="00E62CC0" w:rsidRPr="004A5B33">
          <w:rPr>
            <w:rStyle w:val="Hyperlink"/>
            <w:noProof/>
            <w:rtl/>
          </w:rPr>
          <w:t>עודד פורר (ישראל ביתנו):</w:t>
        </w:r>
        <w:r w:rsidR="00E62CC0">
          <w:rPr>
            <w:noProof/>
            <w:webHidden/>
          </w:rPr>
          <w:tab/>
        </w:r>
        <w:r w:rsidR="00E62CC0">
          <w:rPr>
            <w:noProof/>
            <w:webHidden/>
          </w:rPr>
          <w:fldChar w:fldCharType="begin"/>
        </w:r>
        <w:r w:rsidR="00E62CC0">
          <w:rPr>
            <w:noProof/>
            <w:webHidden/>
          </w:rPr>
          <w:instrText xml:space="preserve"> PAGEREF _Toc204198729 \h </w:instrText>
        </w:r>
        <w:r w:rsidR="00E62CC0">
          <w:rPr>
            <w:noProof/>
            <w:webHidden/>
          </w:rPr>
        </w:r>
        <w:r w:rsidR="00E62CC0">
          <w:rPr>
            <w:noProof/>
            <w:webHidden/>
          </w:rPr>
          <w:fldChar w:fldCharType="separate"/>
        </w:r>
        <w:r w:rsidR="00DA5739">
          <w:rPr>
            <w:noProof/>
            <w:webHidden/>
            <w:rtl/>
          </w:rPr>
          <w:t>436</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730" w:history="1">
        <w:r w:rsidR="00E62CC0" w:rsidRPr="004A5B33">
          <w:rPr>
            <w:rStyle w:val="Hyperlink"/>
            <w:noProof/>
            <w:rtl/>
          </w:rPr>
          <w:t>יולי יואל אדלשטיין (הליכוד):</w:t>
        </w:r>
        <w:r w:rsidR="00E62CC0">
          <w:rPr>
            <w:noProof/>
            <w:webHidden/>
          </w:rPr>
          <w:tab/>
        </w:r>
        <w:r w:rsidR="00E62CC0">
          <w:rPr>
            <w:noProof/>
            <w:webHidden/>
          </w:rPr>
          <w:fldChar w:fldCharType="begin"/>
        </w:r>
        <w:r w:rsidR="00E62CC0">
          <w:rPr>
            <w:noProof/>
            <w:webHidden/>
          </w:rPr>
          <w:instrText xml:space="preserve"> PAGEREF _Toc204198730 \h </w:instrText>
        </w:r>
        <w:r w:rsidR="00E62CC0">
          <w:rPr>
            <w:noProof/>
            <w:webHidden/>
          </w:rPr>
        </w:r>
        <w:r w:rsidR="00E62CC0">
          <w:rPr>
            <w:noProof/>
            <w:webHidden/>
          </w:rPr>
          <w:fldChar w:fldCharType="separate"/>
        </w:r>
        <w:r w:rsidR="00DA5739">
          <w:rPr>
            <w:noProof/>
            <w:webHidden/>
            <w:rtl/>
          </w:rPr>
          <w:t>437</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731" w:history="1">
        <w:r w:rsidR="00E62CC0" w:rsidRPr="004A5B33">
          <w:rPr>
            <w:rStyle w:val="Hyperlink"/>
            <w:noProof/>
            <w:rtl/>
          </w:rPr>
          <w:t>אופיר כץ (הליכוד):</w:t>
        </w:r>
        <w:r w:rsidR="00E62CC0">
          <w:rPr>
            <w:noProof/>
            <w:webHidden/>
          </w:rPr>
          <w:tab/>
        </w:r>
        <w:r w:rsidR="00E62CC0">
          <w:rPr>
            <w:noProof/>
            <w:webHidden/>
          </w:rPr>
          <w:fldChar w:fldCharType="begin"/>
        </w:r>
        <w:r w:rsidR="00E62CC0">
          <w:rPr>
            <w:noProof/>
            <w:webHidden/>
          </w:rPr>
          <w:instrText xml:space="preserve"> PAGEREF _Toc204198731 \h </w:instrText>
        </w:r>
        <w:r w:rsidR="00E62CC0">
          <w:rPr>
            <w:noProof/>
            <w:webHidden/>
          </w:rPr>
        </w:r>
        <w:r w:rsidR="00E62CC0">
          <w:rPr>
            <w:noProof/>
            <w:webHidden/>
          </w:rPr>
          <w:fldChar w:fldCharType="separate"/>
        </w:r>
        <w:r w:rsidR="00DA5739">
          <w:rPr>
            <w:noProof/>
            <w:webHidden/>
            <w:rtl/>
          </w:rPr>
          <w:t>437</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732" w:history="1">
        <w:r w:rsidR="00E62CC0" w:rsidRPr="004A5B33">
          <w:rPr>
            <w:rStyle w:val="Hyperlink"/>
            <w:noProof/>
            <w:rtl/>
          </w:rPr>
          <w:t>חילי טרופר (כחול לבן – המחנה הממלכתי):</w:t>
        </w:r>
        <w:r w:rsidR="00E62CC0">
          <w:rPr>
            <w:noProof/>
            <w:webHidden/>
          </w:rPr>
          <w:tab/>
        </w:r>
        <w:r w:rsidR="00E62CC0">
          <w:rPr>
            <w:noProof/>
            <w:webHidden/>
          </w:rPr>
          <w:fldChar w:fldCharType="begin"/>
        </w:r>
        <w:r w:rsidR="00E62CC0">
          <w:rPr>
            <w:noProof/>
            <w:webHidden/>
          </w:rPr>
          <w:instrText xml:space="preserve"> PAGEREF _Toc204198732 \h </w:instrText>
        </w:r>
        <w:r w:rsidR="00E62CC0">
          <w:rPr>
            <w:noProof/>
            <w:webHidden/>
          </w:rPr>
        </w:r>
        <w:r w:rsidR="00E62CC0">
          <w:rPr>
            <w:noProof/>
            <w:webHidden/>
          </w:rPr>
          <w:fldChar w:fldCharType="separate"/>
        </w:r>
        <w:r w:rsidR="00DA5739">
          <w:rPr>
            <w:noProof/>
            <w:webHidden/>
            <w:rtl/>
          </w:rPr>
          <w:t>439</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733" w:history="1">
        <w:r w:rsidR="00E62CC0" w:rsidRPr="004A5B33">
          <w:rPr>
            <w:rStyle w:val="Hyperlink"/>
            <w:noProof/>
            <w:rtl/>
          </w:rPr>
          <w:t>מנסור עבאס (רע"מ – הרשימה הערבית המאוחדת):</w:t>
        </w:r>
        <w:r w:rsidR="00E62CC0">
          <w:rPr>
            <w:noProof/>
            <w:webHidden/>
          </w:rPr>
          <w:tab/>
        </w:r>
        <w:r w:rsidR="00E62CC0">
          <w:rPr>
            <w:noProof/>
            <w:webHidden/>
          </w:rPr>
          <w:fldChar w:fldCharType="begin"/>
        </w:r>
        <w:r w:rsidR="00E62CC0">
          <w:rPr>
            <w:noProof/>
            <w:webHidden/>
          </w:rPr>
          <w:instrText xml:space="preserve"> PAGEREF _Toc204198733 \h </w:instrText>
        </w:r>
        <w:r w:rsidR="00E62CC0">
          <w:rPr>
            <w:noProof/>
            <w:webHidden/>
          </w:rPr>
        </w:r>
        <w:r w:rsidR="00E62CC0">
          <w:rPr>
            <w:noProof/>
            <w:webHidden/>
          </w:rPr>
          <w:fldChar w:fldCharType="separate"/>
        </w:r>
        <w:r w:rsidR="00DA5739">
          <w:rPr>
            <w:noProof/>
            <w:webHidden/>
            <w:rtl/>
          </w:rPr>
          <w:t>440</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734" w:history="1">
        <w:r w:rsidR="00E62CC0" w:rsidRPr="004A5B33">
          <w:rPr>
            <w:rStyle w:val="Hyperlink"/>
            <w:noProof/>
            <w:rtl/>
          </w:rPr>
          <w:t>גלעד קריב (העבודה):</w:t>
        </w:r>
        <w:r w:rsidR="00E62CC0">
          <w:rPr>
            <w:noProof/>
            <w:webHidden/>
          </w:rPr>
          <w:tab/>
        </w:r>
        <w:r w:rsidR="00E62CC0">
          <w:rPr>
            <w:noProof/>
            <w:webHidden/>
          </w:rPr>
          <w:fldChar w:fldCharType="begin"/>
        </w:r>
        <w:r w:rsidR="00E62CC0">
          <w:rPr>
            <w:noProof/>
            <w:webHidden/>
          </w:rPr>
          <w:instrText xml:space="preserve"> PAGEREF _Toc204198734 \h </w:instrText>
        </w:r>
        <w:r w:rsidR="00E62CC0">
          <w:rPr>
            <w:noProof/>
            <w:webHidden/>
          </w:rPr>
        </w:r>
        <w:r w:rsidR="00E62CC0">
          <w:rPr>
            <w:noProof/>
            <w:webHidden/>
          </w:rPr>
          <w:fldChar w:fldCharType="separate"/>
        </w:r>
        <w:r w:rsidR="00DA5739">
          <w:rPr>
            <w:noProof/>
            <w:webHidden/>
            <w:rtl/>
          </w:rPr>
          <w:t>441</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735" w:history="1">
        <w:r w:rsidR="00E62CC0" w:rsidRPr="004A5B33">
          <w:rPr>
            <w:rStyle w:val="Hyperlink"/>
            <w:noProof/>
            <w:rtl/>
          </w:rPr>
          <w:t>אחמד טיבי (חד"ש-תע"ל):</w:t>
        </w:r>
        <w:r w:rsidR="00E62CC0">
          <w:rPr>
            <w:noProof/>
            <w:webHidden/>
          </w:rPr>
          <w:tab/>
        </w:r>
        <w:r w:rsidR="00E62CC0">
          <w:rPr>
            <w:noProof/>
            <w:webHidden/>
          </w:rPr>
          <w:fldChar w:fldCharType="begin"/>
        </w:r>
        <w:r w:rsidR="00E62CC0">
          <w:rPr>
            <w:noProof/>
            <w:webHidden/>
          </w:rPr>
          <w:instrText xml:space="preserve"> PAGEREF _Toc204198735 \h </w:instrText>
        </w:r>
        <w:r w:rsidR="00E62CC0">
          <w:rPr>
            <w:noProof/>
            <w:webHidden/>
          </w:rPr>
        </w:r>
        <w:r w:rsidR="00E62CC0">
          <w:rPr>
            <w:noProof/>
            <w:webHidden/>
          </w:rPr>
          <w:fldChar w:fldCharType="separate"/>
        </w:r>
        <w:r w:rsidR="00DA5739">
          <w:rPr>
            <w:noProof/>
            <w:webHidden/>
            <w:rtl/>
          </w:rPr>
          <w:t>444</w:t>
        </w:r>
        <w:r w:rsidR="00E62CC0">
          <w:rPr>
            <w:noProof/>
            <w:webHidden/>
          </w:rPr>
          <w:fldChar w:fldCharType="end"/>
        </w:r>
      </w:hyperlink>
    </w:p>
    <w:p w:rsidR="00E62CC0" w:rsidRDefault="00D871DA" w:rsidP="00E62CC0">
      <w:pPr>
        <w:pStyle w:val="TOC1"/>
        <w:tabs>
          <w:tab w:val="right" w:leader="dot" w:pos="8296"/>
        </w:tabs>
        <w:ind w:firstLine="0"/>
        <w:rPr>
          <w:rFonts w:asciiTheme="minorHAnsi" w:eastAsiaTheme="minorEastAsia" w:hAnsiTheme="minorHAnsi" w:cstheme="minorBidi"/>
          <w:noProof/>
        </w:rPr>
      </w:pPr>
      <w:hyperlink w:anchor="_Toc204198736" w:history="1">
        <w:r w:rsidR="00E62CC0" w:rsidRPr="004A5B33">
          <w:rPr>
            <w:rStyle w:val="Hyperlink"/>
            <w:noProof/>
            <w:rtl/>
            <w:lang w:eastAsia="he-IL"/>
          </w:rPr>
          <w:t>חילופים בוועדות הכנסת</w:t>
        </w:r>
        <w:r w:rsidR="00E62CC0">
          <w:rPr>
            <w:noProof/>
            <w:webHidden/>
          </w:rPr>
          <w:tab/>
        </w:r>
        <w:r w:rsidR="00E62CC0">
          <w:rPr>
            <w:noProof/>
            <w:webHidden/>
          </w:rPr>
          <w:fldChar w:fldCharType="begin"/>
        </w:r>
        <w:r w:rsidR="00E62CC0">
          <w:rPr>
            <w:noProof/>
            <w:webHidden/>
          </w:rPr>
          <w:instrText xml:space="preserve"> PAGEREF _Toc204198736 \h </w:instrText>
        </w:r>
        <w:r w:rsidR="00E62CC0">
          <w:rPr>
            <w:noProof/>
            <w:webHidden/>
          </w:rPr>
        </w:r>
        <w:r w:rsidR="00E62CC0">
          <w:rPr>
            <w:noProof/>
            <w:webHidden/>
          </w:rPr>
          <w:fldChar w:fldCharType="separate"/>
        </w:r>
        <w:r w:rsidR="00DA5739">
          <w:rPr>
            <w:noProof/>
            <w:webHidden/>
            <w:rtl/>
          </w:rPr>
          <w:t>448</w:t>
        </w:r>
        <w:r w:rsidR="00E62CC0">
          <w:rPr>
            <w:noProof/>
            <w:webHidden/>
          </w:rPr>
          <w:fldChar w:fldCharType="end"/>
        </w:r>
      </w:hyperlink>
    </w:p>
    <w:p w:rsidR="00E62CC0" w:rsidRDefault="00D871DA" w:rsidP="00E62CC0">
      <w:pPr>
        <w:pStyle w:val="TOC2"/>
        <w:tabs>
          <w:tab w:val="right" w:leader="dot" w:pos="8296"/>
        </w:tabs>
        <w:ind w:firstLine="0"/>
        <w:rPr>
          <w:rFonts w:asciiTheme="minorHAnsi" w:eastAsiaTheme="minorEastAsia" w:hAnsiTheme="minorHAnsi" w:cstheme="minorBidi"/>
          <w:noProof/>
        </w:rPr>
      </w:pPr>
      <w:hyperlink w:anchor="_Toc204198737" w:history="1">
        <w:r w:rsidR="00E62CC0" w:rsidRPr="004A5B33">
          <w:rPr>
            <w:rStyle w:val="Hyperlink"/>
            <w:noProof/>
            <w:rtl/>
          </w:rPr>
          <w:t>אופיר כץ (יו"ר ועדת הכנסת):</w:t>
        </w:r>
        <w:r w:rsidR="00E62CC0">
          <w:rPr>
            <w:noProof/>
            <w:webHidden/>
          </w:rPr>
          <w:tab/>
        </w:r>
        <w:r w:rsidR="00E62CC0">
          <w:rPr>
            <w:noProof/>
            <w:webHidden/>
          </w:rPr>
          <w:fldChar w:fldCharType="begin"/>
        </w:r>
        <w:r w:rsidR="00E62CC0">
          <w:rPr>
            <w:noProof/>
            <w:webHidden/>
          </w:rPr>
          <w:instrText xml:space="preserve"> PAGEREF _Toc204198737 \h </w:instrText>
        </w:r>
        <w:r w:rsidR="00E62CC0">
          <w:rPr>
            <w:noProof/>
            <w:webHidden/>
          </w:rPr>
        </w:r>
        <w:r w:rsidR="00E62CC0">
          <w:rPr>
            <w:noProof/>
            <w:webHidden/>
          </w:rPr>
          <w:fldChar w:fldCharType="separate"/>
        </w:r>
        <w:r w:rsidR="00DA5739">
          <w:rPr>
            <w:noProof/>
            <w:webHidden/>
            <w:rtl/>
          </w:rPr>
          <w:t>448</w:t>
        </w:r>
        <w:r w:rsidR="00E62CC0">
          <w:rPr>
            <w:noProof/>
            <w:webHidden/>
          </w:rPr>
          <w:fldChar w:fldCharType="end"/>
        </w:r>
      </w:hyperlink>
    </w:p>
    <w:p w:rsidR="00C15322" w:rsidRDefault="00E62CC0" w:rsidP="00E62CC0">
      <w:pPr>
        <w:ind w:firstLine="0"/>
        <w:rPr>
          <w:rtl/>
        </w:rPr>
      </w:pPr>
      <w:r>
        <w:rPr>
          <w:rtl/>
        </w:rPr>
        <w:fldChar w:fldCharType="end"/>
      </w:r>
      <w:r w:rsidR="00C15322">
        <w:rPr>
          <w:rtl/>
        </w:rPr>
        <w:br w:type="page"/>
      </w:r>
    </w:p>
    <w:p w:rsidR="00C15322" w:rsidRDefault="00C15322" w:rsidP="00ED3F83">
      <w:pPr>
        <w:pStyle w:val="a6"/>
        <w:rPr>
          <w:rtl/>
          <w:lang w:eastAsia="he-IL"/>
        </w:rPr>
      </w:pPr>
      <w:bookmarkStart w:id="5" w:name="ET_subject_מסמסכים_שהונחו_על_שולחן_2"/>
      <w:r w:rsidRPr="00ED3F83">
        <w:rPr>
          <w:rStyle w:val="TagStyle"/>
          <w:rtl/>
        </w:rPr>
        <w:t xml:space="preserve">&lt;&lt; נושא &gt;&gt; </w:t>
      </w:r>
      <w:bookmarkStart w:id="6" w:name="_Toc204198103"/>
      <w:bookmarkStart w:id="7" w:name="_Toc204198580"/>
      <w:r>
        <w:rPr>
          <w:rFonts w:hint="cs"/>
          <w:rtl/>
          <w:lang w:eastAsia="he-IL"/>
        </w:rPr>
        <w:t>מסמכים</w:t>
      </w:r>
      <w:r>
        <w:rPr>
          <w:rtl/>
          <w:lang w:eastAsia="he-IL"/>
        </w:rPr>
        <w:t xml:space="preserve"> שהונחו על שולחן הכנסת</w:t>
      </w:r>
      <w:bookmarkEnd w:id="6"/>
      <w:bookmarkEnd w:id="7"/>
      <w:r w:rsidRPr="00ED3F83">
        <w:rPr>
          <w:rStyle w:val="TagStyle"/>
          <w:rtl/>
        </w:rPr>
        <w:t xml:space="preserve"> &lt;&lt; נושא &gt;&gt;</w:t>
      </w:r>
      <w:r>
        <w:rPr>
          <w:rtl/>
          <w:lang w:eastAsia="he-IL"/>
        </w:rPr>
        <w:t xml:space="preserve">   </w:t>
      </w:r>
      <w:bookmarkEnd w:id="5"/>
    </w:p>
    <w:p w:rsidR="00C15322" w:rsidRDefault="00C15322" w:rsidP="00ED3F83">
      <w:pPr>
        <w:rPr>
          <w:rtl/>
          <w:lang w:eastAsia="he-IL"/>
        </w:rPr>
      </w:pPr>
    </w:p>
    <w:p w:rsidR="00C15322" w:rsidRDefault="00C15322" w:rsidP="00ED3F83">
      <w:pPr>
        <w:pStyle w:val="af6"/>
        <w:keepNext/>
        <w:rPr>
          <w:rtl/>
        </w:rPr>
      </w:pPr>
      <w:bookmarkStart w:id="8" w:name="ET_yor_6423_3"/>
      <w:r w:rsidRPr="00ED3F83">
        <w:rPr>
          <w:rStyle w:val="TagStyle"/>
          <w:rtl/>
        </w:rPr>
        <w:t xml:space="preserve"> &lt;&lt; יור &gt;&gt; </w:t>
      </w:r>
      <w:r>
        <w:rPr>
          <w:rtl/>
        </w:rPr>
        <w:t>היו"ר אמיר אוחנה:</w:t>
      </w:r>
      <w:r w:rsidRPr="00ED3F83">
        <w:rPr>
          <w:rStyle w:val="TagStyle"/>
          <w:rtl/>
        </w:rPr>
        <w:t xml:space="preserve"> &lt;&lt; יור &gt;&gt;</w:t>
      </w:r>
      <w:r>
        <w:rPr>
          <w:rtl/>
        </w:rPr>
        <w:t xml:space="preserve">   </w:t>
      </w:r>
      <w:bookmarkEnd w:id="8"/>
    </w:p>
    <w:p w:rsidR="00C15322" w:rsidRDefault="00C15322" w:rsidP="008F2C55">
      <w:pPr>
        <w:rPr>
          <w:rtl/>
          <w:lang w:eastAsia="he-IL"/>
        </w:rPr>
      </w:pPr>
    </w:p>
    <w:p w:rsidR="00C15322" w:rsidRDefault="00C15322" w:rsidP="005B5581">
      <w:pPr>
        <w:rPr>
          <w:rtl/>
          <w:lang w:eastAsia="he-IL"/>
        </w:rPr>
      </w:pPr>
      <w:r>
        <w:rPr>
          <w:rtl/>
          <w:lang w:eastAsia="he-IL"/>
        </w:rPr>
        <w:t xml:space="preserve">חברות וחברי הכנסת, שלום. שלום גם לשר. אני מתכבד לפתוח </w:t>
      </w:r>
      <w:bookmarkStart w:id="9" w:name="_ETM_Q1_46463"/>
      <w:bookmarkEnd w:id="9"/>
      <w:r>
        <w:rPr>
          <w:rtl/>
          <w:lang w:eastAsia="he-IL"/>
        </w:rPr>
        <w:t>את ישיבת הכנסת</w:t>
      </w:r>
      <w:r>
        <w:rPr>
          <w:rFonts w:hint="cs"/>
          <w:rtl/>
          <w:lang w:eastAsia="he-IL"/>
        </w:rPr>
        <w:t>.</w:t>
      </w:r>
      <w:r>
        <w:rPr>
          <w:rtl/>
          <w:lang w:eastAsia="he-IL"/>
        </w:rPr>
        <w:t xml:space="preserve"> היום יום שני </w:t>
      </w:r>
      <w:r>
        <w:rPr>
          <w:rFonts w:hint="cs"/>
          <w:rtl/>
          <w:lang w:eastAsia="he-IL"/>
        </w:rPr>
        <w:t xml:space="preserve">כ"ה </w:t>
      </w:r>
      <w:r>
        <w:rPr>
          <w:rtl/>
          <w:lang w:eastAsia="he-IL"/>
        </w:rPr>
        <w:t>בתמוז התשפ</w:t>
      </w:r>
      <w:r>
        <w:rPr>
          <w:rFonts w:hint="cs"/>
          <w:rtl/>
          <w:lang w:eastAsia="he-IL"/>
        </w:rPr>
        <w:t>"</w:t>
      </w:r>
      <w:r>
        <w:rPr>
          <w:rtl/>
          <w:lang w:eastAsia="he-IL"/>
        </w:rPr>
        <w:t>ה</w:t>
      </w:r>
      <w:r>
        <w:rPr>
          <w:rFonts w:hint="cs"/>
          <w:rtl/>
          <w:lang w:eastAsia="he-IL"/>
        </w:rPr>
        <w:t>, 21</w:t>
      </w:r>
      <w:r>
        <w:rPr>
          <w:rtl/>
          <w:lang w:eastAsia="he-IL"/>
        </w:rPr>
        <w:t xml:space="preserve"> ביולי </w:t>
      </w:r>
      <w:r>
        <w:rPr>
          <w:rFonts w:hint="cs"/>
          <w:rtl/>
          <w:lang w:eastAsia="he-IL"/>
        </w:rPr>
        <w:t xml:space="preserve">2025. </w:t>
      </w:r>
      <w:r>
        <w:rPr>
          <w:rtl/>
          <w:lang w:eastAsia="he-IL"/>
        </w:rPr>
        <w:t>היום הוא היום ה</w:t>
      </w:r>
      <w:r>
        <w:rPr>
          <w:rFonts w:hint="cs"/>
          <w:rtl/>
          <w:lang w:eastAsia="he-IL"/>
        </w:rPr>
        <w:t>-654</w:t>
      </w:r>
      <w:r>
        <w:rPr>
          <w:rtl/>
          <w:lang w:eastAsia="he-IL"/>
        </w:rPr>
        <w:t xml:space="preserve"> למלחמה</w:t>
      </w:r>
      <w:r>
        <w:rPr>
          <w:rFonts w:hint="cs"/>
          <w:rtl/>
          <w:lang w:eastAsia="he-IL"/>
        </w:rPr>
        <w:t>,</w:t>
      </w:r>
      <w:r>
        <w:rPr>
          <w:rtl/>
          <w:lang w:eastAsia="he-IL"/>
        </w:rPr>
        <w:t xml:space="preserve"> שעודנה נמשכת, וזהו גם </w:t>
      </w:r>
      <w:bookmarkStart w:id="10" w:name="_ETM_Q1_60483"/>
      <w:bookmarkEnd w:id="10"/>
      <w:r>
        <w:rPr>
          <w:rFonts w:hint="cs"/>
          <w:rtl/>
          <w:lang w:eastAsia="he-IL"/>
        </w:rPr>
        <w:t>מ</w:t>
      </w:r>
      <w:r>
        <w:rPr>
          <w:rtl/>
          <w:lang w:eastAsia="he-IL"/>
        </w:rPr>
        <w:t>ניין הימים ש</w:t>
      </w:r>
      <w:r>
        <w:rPr>
          <w:rFonts w:hint="cs"/>
          <w:rtl/>
          <w:lang w:eastAsia="he-IL"/>
        </w:rPr>
        <w:t>-50</w:t>
      </w:r>
      <w:r>
        <w:rPr>
          <w:rtl/>
          <w:lang w:eastAsia="he-IL"/>
        </w:rPr>
        <w:t xml:space="preserve"> מאחינו ואחיותינו</w:t>
      </w:r>
      <w:r>
        <w:rPr>
          <w:rFonts w:hint="cs"/>
          <w:rtl/>
          <w:lang w:eastAsia="he-IL"/>
        </w:rPr>
        <w:t>,</w:t>
      </w:r>
      <w:r>
        <w:rPr>
          <w:rtl/>
          <w:lang w:eastAsia="he-IL"/>
        </w:rPr>
        <w:t xml:space="preserve"> שתמונותיהן מביטות עלינו כאן </w:t>
      </w:r>
      <w:bookmarkStart w:id="11" w:name="_ETM_Q1_65156"/>
      <w:bookmarkEnd w:id="11"/>
      <w:r>
        <w:rPr>
          <w:rtl/>
          <w:lang w:eastAsia="he-IL"/>
        </w:rPr>
        <w:t>ממעל, עוד</w:t>
      </w:r>
      <w:r>
        <w:rPr>
          <w:rFonts w:hint="cs"/>
          <w:rtl/>
          <w:lang w:eastAsia="he-IL"/>
        </w:rPr>
        <w:t>ם</w:t>
      </w:r>
      <w:r>
        <w:rPr>
          <w:rtl/>
          <w:lang w:eastAsia="he-IL"/>
        </w:rPr>
        <w:t xml:space="preserve"> נמצאים בשבי</w:t>
      </w:r>
      <w:r>
        <w:rPr>
          <w:rFonts w:hint="cs"/>
          <w:rtl/>
          <w:lang w:eastAsia="he-IL"/>
        </w:rPr>
        <w:t>.</w:t>
      </w:r>
      <w:r>
        <w:rPr>
          <w:rtl/>
          <w:lang w:eastAsia="he-IL"/>
        </w:rPr>
        <w:t xml:space="preserve"> אנו כולנו מתפללים לשובם המהיר למשפחותיהם</w:t>
      </w:r>
      <w:r>
        <w:rPr>
          <w:rFonts w:hint="cs"/>
          <w:rtl/>
          <w:lang w:eastAsia="he-IL"/>
        </w:rPr>
        <w:t>.</w:t>
      </w:r>
      <w:r>
        <w:rPr>
          <w:rtl/>
          <w:lang w:eastAsia="he-IL"/>
        </w:rPr>
        <w:t xml:space="preserve"> </w:t>
      </w:r>
      <w:bookmarkStart w:id="12" w:name="_ETM_Q1_70250"/>
      <w:bookmarkEnd w:id="12"/>
    </w:p>
    <w:p w:rsidR="00C15322" w:rsidRDefault="00C15322" w:rsidP="00756428">
      <w:pPr>
        <w:rPr>
          <w:rtl/>
          <w:lang w:eastAsia="he-IL"/>
        </w:rPr>
      </w:pPr>
    </w:p>
    <w:p w:rsidR="00C15322" w:rsidRDefault="00C15322" w:rsidP="00756428">
      <w:pPr>
        <w:rPr>
          <w:rtl/>
          <w:lang w:eastAsia="he-IL"/>
        </w:rPr>
      </w:pPr>
      <w:r>
        <w:rPr>
          <w:rtl/>
          <w:lang w:eastAsia="he-IL"/>
        </w:rPr>
        <w:t>הודעה למזכיר הכנסת, בבקשה.</w:t>
      </w:r>
    </w:p>
    <w:p w:rsidR="00C15322" w:rsidRDefault="00C15322" w:rsidP="00AE064A">
      <w:pPr>
        <w:rPr>
          <w:rtl/>
          <w:lang w:eastAsia="he-IL"/>
        </w:rPr>
      </w:pPr>
    </w:p>
    <w:p w:rsidR="00C15322" w:rsidRDefault="00E62CC0" w:rsidP="00E62CC0">
      <w:pPr>
        <w:pStyle w:val="a4"/>
        <w:rPr>
          <w:rtl/>
        </w:rPr>
      </w:pPr>
      <w:bookmarkStart w:id="13" w:name="ET_speaker_6327_8"/>
      <w:r w:rsidRPr="00E62CC0">
        <w:rPr>
          <w:rStyle w:val="TagStyle"/>
          <w:rtl/>
        </w:rPr>
        <w:t xml:space="preserve"> &lt;&lt; דובר &gt;&gt;</w:t>
      </w:r>
      <w:r w:rsidR="00C15322" w:rsidRPr="001923EE">
        <w:rPr>
          <w:rStyle w:val="TagStyle"/>
          <w:rtl/>
        </w:rPr>
        <w:t xml:space="preserve"> </w:t>
      </w:r>
      <w:bookmarkStart w:id="14" w:name="_Toc204198581"/>
      <w:r w:rsidR="00C15322">
        <w:rPr>
          <w:rtl/>
        </w:rPr>
        <w:t>מזכיר הכנסת דן מרזוק:</w:t>
      </w:r>
      <w:bookmarkEnd w:id="14"/>
      <w:r w:rsidR="00C15322" w:rsidRPr="001923EE">
        <w:rPr>
          <w:rStyle w:val="TagStyle"/>
          <w:rtl/>
        </w:rPr>
        <w:t xml:space="preserve"> </w:t>
      </w:r>
      <w:r w:rsidRPr="00E62CC0">
        <w:rPr>
          <w:rStyle w:val="TagStyle"/>
          <w:rtl/>
        </w:rPr>
        <w:t xml:space="preserve">&lt;&lt; דובר &gt;&gt; </w:t>
      </w:r>
      <w:r w:rsidR="00C15322">
        <w:rPr>
          <w:rtl/>
        </w:rPr>
        <w:t xml:space="preserve">   </w:t>
      </w:r>
      <w:bookmarkEnd w:id="13"/>
    </w:p>
    <w:p w:rsidR="00C15322" w:rsidRDefault="00C15322" w:rsidP="008F2C55">
      <w:pPr>
        <w:rPr>
          <w:rtl/>
          <w:lang w:eastAsia="he-IL"/>
        </w:rPr>
      </w:pPr>
    </w:p>
    <w:p w:rsidR="00C15322" w:rsidRDefault="00C15322" w:rsidP="00ED191E">
      <w:pPr>
        <w:rPr>
          <w:rtl/>
          <w:lang w:eastAsia="he-IL"/>
        </w:rPr>
      </w:pPr>
      <w:bookmarkStart w:id="15" w:name="_ETM_Q1_80495"/>
      <w:bookmarkStart w:id="16" w:name="_ETM_Q1_78069"/>
      <w:bookmarkEnd w:id="15"/>
      <w:bookmarkEnd w:id="16"/>
      <w:r>
        <w:rPr>
          <w:rtl/>
          <w:lang w:eastAsia="he-IL"/>
        </w:rPr>
        <w:t>ברשות יושב-ראש הכנסת</w:t>
      </w:r>
      <w:r>
        <w:rPr>
          <w:rFonts w:hint="cs"/>
          <w:rtl/>
          <w:lang w:eastAsia="he-IL"/>
        </w:rPr>
        <w:t>,</w:t>
      </w:r>
      <w:r>
        <w:rPr>
          <w:rtl/>
          <w:lang w:eastAsia="he-IL"/>
        </w:rPr>
        <w:t xml:space="preserve"> </w:t>
      </w:r>
      <w:r>
        <w:rPr>
          <w:rFonts w:hint="cs"/>
          <w:rtl/>
          <w:lang w:eastAsia="he-IL"/>
        </w:rPr>
        <w:t xml:space="preserve">הינני מתכבד </w:t>
      </w:r>
      <w:r>
        <w:rPr>
          <w:rtl/>
          <w:lang w:eastAsia="he-IL"/>
        </w:rPr>
        <w:t xml:space="preserve">להודיעכם, כי </w:t>
      </w:r>
      <w:r>
        <w:rPr>
          <w:rFonts w:hint="cs"/>
          <w:rtl/>
          <w:lang w:eastAsia="he-IL"/>
        </w:rPr>
        <w:t xml:space="preserve">הונחו היום </w:t>
      </w:r>
      <w:r>
        <w:rPr>
          <w:rtl/>
          <w:lang w:eastAsia="he-IL"/>
        </w:rPr>
        <w:t xml:space="preserve">על </w:t>
      </w:r>
      <w:bookmarkStart w:id="17" w:name="_ETM_Q1_81591"/>
      <w:bookmarkEnd w:id="17"/>
      <w:r>
        <w:rPr>
          <w:rtl/>
          <w:lang w:eastAsia="he-IL"/>
        </w:rPr>
        <w:t xml:space="preserve">שולחן הכנסת </w:t>
      </w:r>
      <w:r>
        <w:rPr>
          <w:rFonts w:hint="cs"/>
          <w:rtl/>
          <w:lang w:eastAsia="he-IL"/>
        </w:rPr>
        <w:t>–</w:t>
      </w:r>
    </w:p>
    <w:p w:rsidR="00C15322" w:rsidRDefault="00C15322" w:rsidP="00ED191E">
      <w:pPr>
        <w:rPr>
          <w:rtl/>
          <w:lang w:eastAsia="he-IL"/>
        </w:rPr>
      </w:pPr>
    </w:p>
    <w:p w:rsidR="00C15322" w:rsidRPr="00F8168E" w:rsidRDefault="00C15322" w:rsidP="00220D58">
      <w:r>
        <w:rPr>
          <w:rtl/>
          <w:lang w:eastAsia="he-IL"/>
        </w:rPr>
        <w:t>לדיון מוקדם</w:t>
      </w:r>
      <w:r>
        <w:rPr>
          <w:rFonts w:hint="cs"/>
          <w:rtl/>
          <w:lang w:eastAsia="he-IL"/>
        </w:rPr>
        <w:t xml:space="preserve"> –</w:t>
      </w:r>
      <w:r>
        <w:rPr>
          <w:rtl/>
          <w:lang w:eastAsia="he-IL"/>
        </w:rPr>
        <w:t xml:space="preserve"> החל</w:t>
      </w:r>
      <w:bookmarkStart w:id="18" w:name="_ETM_Q1_85114"/>
      <w:bookmarkEnd w:id="18"/>
      <w:r>
        <w:rPr>
          <w:rFonts w:hint="cs"/>
          <w:rtl/>
        </w:rPr>
        <w:t xml:space="preserve"> </w:t>
      </w:r>
      <w:bookmarkStart w:id="19" w:name="_ETM_Q1_85372"/>
      <w:bookmarkEnd w:id="19"/>
      <w:r>
        <w:rPr>
          <w:rFonts w:hint="cs"/>
          <w:rtl/>
        </w:rPr>
        <w:t>בהצעת</w:t>
      </w:r>
      <w:r>
        <w:rPr>
          <w:rtl/>
        </w:rPr>
        <w:t xml:space="preserve"> חוק</w:t>
      </w:r>
      <w:r>
        <w:rPr>
          <w:rFonts w:hint="cs"/>
          <w:rtl/>
        </w:rPr>
        <w:t xml:space="preserve"> פ/6041/25 וכלה בהצעת חוק פ/6119/25: הצעת חוק </w:t>
      </w:r>
      <w:r>
        <w:rPr>
          <w:rtl/>
        </w:rPr>
        <w:t xml:space="preserve">עידוד תרומות מזון (תיקון </w:t>
      </w:r>
      <w:r>
        <w:rPr>
          <w:rFonts w:hint="cs"/>
          <w:rtl/>
        </w:rPr>
        <w:t>–</w:t>
      </w:r>
      <w:r>
        <w:rPr>
          <w:rtl/>
        </w:rPr>
        <w:t xml:space="preserve"> חובת העברת עודפי מזון לארגון לחלוקת מזון), התשפ"ה–2025, מאת חברת הכנסת מירב בן ארי; הצעת חוק הממשלה (תיקון </w:t>
      </w:r>
      <w:r>
        <w:rPr>
          <w:rFonts w:hint="cs"/>
          <w:rtl/>
        </w:rPr>
        <w:t>–</w:t>
      </w:r>
      <w:r>
        <w:rPr>
          <w:rtl/>
        </w:rPr>
        <w:t xml:space="preserve"> דיווח שר בדבר אי-התקנת תקנות במועד), התשפ"ה–2025, מאת חבר הכנסת איתן גינזבורג; הצעת חוק דחיית מועדים (תשלומים של בעל עסק המשרת בשירות מילואים פעיל), התשפ"ה–2025, מאת חבר הכנסת רון כץ; הצעת חוק דמי מחלה (היעדרות בשל מחלת ילד) (תיקון </w:t>
      </w:r>
      <w:r>
        <w:rPr>
          <w:rFonts w:hint="cs"/>
          <w:rtl/>
        </w:rPr>
        <w:t>–</w:t>
      </w:r>
      <w:r>
        <w:rPr>
          <w:rtl/>
        </w:rPr>
        <w:t xml:space="preserve"> היעדרות בעקבות פגיעה בעבירת מין או אלימות חמורה), התשפ"ה–2025, מאת חברת הכנסת פנינה תמנו; הצעת חוק לתיקון פקודת התעבורה (הסמכת רשות מקומית לביצוע תפקידי רישוי), התשפ"ה–2025, מאת חבר הכנסת איתן גינזבורג; הצעת חוק המשתתף החופשי, התשפ"ה–2025, מאת חברת הכנסת נעמה לזימי; הצעת חוק עובדים זרים (תיקון </w:t>
      </w:r>
      <w:r>
        <w:rPr>
          <w:rFonts w:hint="cs"/>
          <w:rtl/>
        </w:rPr>
        <w:t>–</w:t>
      </w:r>
      <w:r>
        <w:rPr>
          <w:rtl/>
        </w:rPr>
        <w:t xml:space="preserve"> תאגיד עובדים זרים מחליפים זמניים), התשפ"ה–2025, מאת חברת הכנסת חוה אתי עטייה; הצעת חוק מימון מפלגות (תיקון </w:t>
      </w:r>
      <w:r>
        <w:rPr>
          <w:rFonts w:hint="cs"/>
          <w:rtl/>
        </w:rPr>
        <w:t>–</w:t>
      </w:r>
      <w:r>
        <w:rPr>
          <w:rtl/>
        </w:rPr>
        <w:t xml:space="preserve"> ייצוג לנשים ברשימת המועמדים), התשפ"ה–2025, מאת חבר הכנסת איתן גינזבורג; הצעת חוק הבחירות (דרכי תעמולה) (תיקון </w:t>
      </w:r>
      <w:r>
        <w:rPr>
          <w:rFonts w:hint="cs"/>
          <w:rtl/>
        </w:rPr>
        <w:t>–</w:t>
      </w:r>
      <w:r>
        <w:rPr>
          <w:rtl/>
        </w:rPr>
        <w:t xml:space="preserve"> תעמולה דיגיטלית), התשפ"ה–2025, מאת חבר הכנסת איתן גינזבורג; הצעת חוק הביטוח הלאומי (תיקון </w:t>
      </w:r>
      <w:r>
        <w:rPr>
          <w:rFonts w:hint="cs"/>
          <w:rtl/>
        </w:rPr>
        <w:t>–</w:t>
      </w:r>
      <w:r>
        <w:rPr>
          <w:rtl/>
        </w:rPr>
        <w:t xml:space="preserve"> עבודה מועדפת ביישובי קו העימות בצפון ובדרום), התשפ"ה–2025, מאת חברת הכנסת מירב בן ארי; הצעת חוק מס רכוש וקרן פיצויים (תיקון </w:t>
      </w:r>
      <w:r>
        <w:rPr>
          <w:rFonts w:hint="cs"/>
          <w:rtl/>
        </w:rPr>
        <w:t>–</w:t>
      </w:r>
      <w:r>
        <w:rPr>
          <w:rtl/>
        </w:rPr>
        <w:t xml:space="preserve"> פיצוי נפגעי עבירת גביית דמי חסות), התשפ"ה–2025, מאת חבר הכנסת משה פסל; הצעת חוק הסדרת הבתים המאזנים בישראל, התשפ"ה–2025, מאת חברת הכנסת טטיאנה מזרסקי; הצעת חוק-יסוד: השפיטה (תיקון </w:t>
      </w:r>
      <w:r>
        <w:rPr>
          <w:rFonts w:hint="cs"/>
          <w:rtl/>
        </w:rPr>
        <w:t>–</w:t>
      </w:r>
      <w:r>
        <w:rPr>
          <w:rtl/>
        </w:rPr>
        <w:t xml:space="preserve"> רשות ערעור למדינה על זיכוי אדם בפלילים), מאת חבר הכנסת איתן גינזבורג; הצעת חוק הפרשנות (תיקון </w:t>
      </w:r>
      <w:r>
        <w:rPr>
          <w:rFonts w:hint="cs"/>
          <w:rtl/>
        </w:rPr>
        <w:t>–</w:t>
      </w:r>
      <w:r>
        <w:rPr>
          <w:rtl/>
        </w:rPr>
        <w:t xml:space="preserve"> הגדרת הפליה על רקע נטייה מינית או זהות מגדרית), התשפ"ה–2025, מאת חבר הכנסת איתן גינזבורג; הצעת חוק שוויון ההזדמנויות בעבודה (תיקון </w:t>
      </w:r>
      <w:r>
        <w:rPr>
          <w:rFonts w:hint="cs"/>
          <w:rtl/>
        </w:rPr>
        <w:t>–</w:t>
      </w:r>
      <w:r>
        <w:rPr>
          <w:rtl/>
        </w:rPr>
        <w:t xml:space="preserve"> איסור הפליה על רקע זהות מגדרית), התשפ"ה–2025, מאת חברת הכנסת נעמה לזימי; הצעת חוק הנכים (תגמולים ושיקום) (תיקון </w:t>
      </w:r>
      <w:r>
        <w:rPr>
          <w:rFonts w:hint="cs"/>
          <w:rtl/>
        </w:rPr>
        <w:t>–</w:t>
      </w:r>
      <w:r>
        <w:rPr>
          <w:rtl/>
        </w:rPr>
        <w:t xml:space="preserve"> תשלום בשל אובדן הכנסה לבן משפחה של נכה בתקופת האשפוז ולאחריה), התשפ"ה–2025, מאת חברת הכנסת פנינה תמנו; הצעת חוק שכר שווה לעובדת ולעובד (תיקון </w:t>
      </w:r>
      <w:r>
        <w:rPr>
          <w:rFonts w:hint="cs"/>
          <w:rtl/>
        </w:rPr>
        <w:t>–</w:t>
      </w:r>
      <w:r>
        <w:rPr>
          <w:rtl/>
        </w:rPr>
        <w:t xml:space="preserve"> חובת מסירת מידע), התשפ"ה–2025, מאת חברת הכנסת פנינה תמנו; הצעת חוק-יסוד: הכנסת (תיקון </w:t>
      </w:r>
      <w:r>
        <w:rPr>
          <w:rFonts w:hint="cs"/>
          <w:rtl/>
        </w:rPr>
        <w:t>–</w:t>
      </w:r>
      <w:r>
        <w:rPr>
          <w:rtl/>
        </w:rPr>
        <w:t xml:space="preserve"> ייצוג מינימלי לשני המינים ברשימת מועמדים לכנסת), מאת חברת הכנסת מרב מיכאלי; הצעת חוק-יסוד: נשיא המדינה (תיקון </w:t>
      </w:r>
      <w:r>
        <w:rPr>
          <w:rFonts w:hint="cs"/>
          <w:rtl/>
        </w:rPr>
        <w:t>–</w:t>
      </w:r>
      <w:r>
        <w:rPr>
          <w:rtl/>
        </w:rPr>
        <w:t xml:space="preserve"> כשירות מועמדים לכהונה כנשיא המדינה), מאת חבר הכנסת איתן גינזבורג; הצעת חוק מענק לבניית מרחב מוגן, התשפ"ה–2025, מאת חברת הכנסת אימאן ח'טיב יאסין; הצעת חוק-יסוד: הממשלה (תיקון </w:t>
      </w:r>
      <w:r>
        <w:rPr>
          <w:rFonts w:hint="cs"/>
          <w:rtl/>
        </w:rPr>
        <w:t>–</w:t>
      </w:r>
      <w:r>
        <w:rPr>
          <w:rtl/>
        </w:rPr>
        <w:t xml:space="preserve"> הפסקת כהונה של ראש הממשלה מחמת עבירה), מאת חברת הכנסת פנינה תמנו; הצעת חוק-יסוד: הממשלה (תיקון </w:t>
      </w:r>
      <w:r>
        <w:rPr>
          <w:rFonts w:hint="cs"/>
          <w:rtl/>
        </w:rPr>
        <w:t>–</w:t>
      </w:r>
      <w:r>
        <w:rPr>
          <w:rtl/>
        </w:rPr>
        <w:t xml:space="preserve"> הגבלת תקופת כהונה של ראש הממשלה), מאת חבר</w:t>
      </w:r>
      <w:r>
        <w:rPr>
          <w:rFonts w:hint="cs"/>
          <w:rtl/>
        </w:rPr>
        <w:t>ות</w:t>
      </w:r>
      <w:r>
        <w:rPr>
          <w:rtl/>
        </w:rPr>
        <w:t xml:space="preserve"> הכנסת אפרת רייטן מרום, קארין אלהרר; הצעת חוק תאגידי מים וביוב (תיקון </w:t>
      </w:r>
      <w:r>
        <w:rPr>
          <w:rFonts w:hint="cs"/>
          <w:rtl/>
        </w:rPr>
        <w:t>–</w:t>
      </w:r>
      <w:r>
        <w:rPr>
          <w:rtl/>
        </w:rPr>
        <w:t xml:space="preserve"> הפעלת שירותי מים וביוב על ידי רשות מקומית), התשפ"ה–2025, מאת חבר הכנסת איתן גינזבורג; הצעת חוק לתיקון פקודת המשטרה (תיעוד חזותי של השימוש באמצעי לפיזור הפגנות), התשפ"ה–2025, מאת חבר הכנסת גלעד קריב; הצעת חוק תרומת זרע, התשפ"ה–2025, מאת חבר הכנסת איתן גינזבורג; הצעת חוק הבנקאות (שירות ללקוח) (תיקון </w:t>
      </w:r>
      <w:r>
        <w:rPr>
          <w:rFonts w:hint="cs"/>
          <w:rtl/>
        </w:rPr>
        <w:t>–</w:t>
      </w:r>
      <w:r>
        <w:rPr>
          <w:rtl/>
        </w:rPr>
        <w:t xml:space="preserve"> מסירת מידע על עמלות וריביות בשל פירעון מוקדם של הלוואה), התשפ"ה–2025, מאת חברת הכנסת מירב בן ארי; הצעת חוק הליכי חקירה והעדה (התאמה לאנשים עם מוגבלות שכלית או נפשית) (תיקון </w:t>
      </w:r>
      <w:r>
        <w:rPr>
          <w:rFonts w:hint="cs"/>
          <w:rtl/>
        </w:rPr>
        <w:t>–</w:t>
      </w:r>
      <w:r>
        <w:rPr>
          <w:rtl/>
        </w:rPr>
        <w:t xml:space="preserve"> חקירה והעדה מותאמת למתמודדי נפש), התשפ"ה–2025, מאת חברת הכנסת מיכל מרים וולדיגר; הצעת חוק-יסוד: הממשלה (תיקון </w:t>
      </w:r>
      <w:r>
        <w:rPr>
          <w:rFonts w:hint="cs"/>
          <w:rtl/>
        </w:rPr>
        <w:t>–</w:t>
      </w:r>
      <w:r>
        <w:rPr>
          <w:rtl/>
        </w:rPr>
        <w:t xml:space="preserve"> הגבלת כהונת ראש הממשלה לשתי תקופות כהונה רצופות), התשפ"ה–2025, מאת חברת הכנסת מרב מיכאלי; הצעת חוק לתיקון פקודת המשטרה (מינוי קצינים), התשפ"ה–2025, מאת חבר הכנסת גלעד קריב; הצעת חוק העונשין (תיקון </w:t>
      </w:r>
      <w:r>
        <w:rPr>
          <w:rFonts w:hint="cs"/>
          <w:rtl/>
        </w:rPr>
        <w:t>–</w:t>
      </w:r>
      <w:r>
        <w:rPr>
          <w:rtl/>
        </w:rPr>
        <w:t xml:space="preserve"> עבירת ביזה), התשפ"ה–2025, מאת חברת הכנסת פנינה תמנו; הצעת חוק האפוטרופוס הכללי (תיקון </w:t>
      </w:r>
      <w:r>
        <w:rPr>
          <w:rFonts w:hint="cs"/>
          <w:rtl/>
        </w:rPr>
        <w:t>–</w:t>
      </w:r>
      <w:r>
        <w:rPr>
          <w:rtl/>
        </w:rPr>
        <w:t xml:space="preserve"> ניהול נכסי מקרקעין), התשפ"ה–2025, מאת חבר הכנסת צבי ידידיה סוכות; הצעת חוק רישוי עסקים (תיקון </w:t>
      </w:r>
      <w:r>
        <w:rPr>
          <w:rFonts w:hint="cs"/>
          <w:rtl/>
        </w:rPr>
        <w:t>–</w:t>
      </w:r>
      <w:r>
        <w:rPr>
          <w:rtl/>
        </w:rPr>
        <w:t xml:space="preserve"> רישיון עסק בחבל תקומה) (הוראת שעה), התשפ"ה–2025, מאת חבר הכנסת אלון שוסטר; הצעת חוק פנייה לגופים ציבוריים באמצעי קשר דיגיטליים (תיקון </w:t>
      </w:r>
      <w:r>
        <w:rPr>
          <w:rFonts w:hint="cs"/>
          <w:rtl/>
        </w:rPr>
        <w:t>–</w:t>
      </w:r>
      <w:r>
        <w:rPr>
          <w:rtl/>
        </w:rPr>
        <w:t xml:space="preserve"> קביעת תור באמצעות האינטרנט), התשפ"ה–2025, מאת חבר הכנסת איתן גינזבורג; הצעת חוק קליטת חיילים משוחררים (תיקון </w:t>
      </w:r>
      <w:r>
        <w:rPr>
          <w:rFonts w:hint="cs"/>
          <w:rtl/>
        </w:rPr>
        <w:t>–</w:t>
      </w:r>
      <w:r>
        <w:rPr>
          <w:rtl/>
        </w:rPr>
        <w:t xml:space="preserve"> תקופת זכאות להשתתפות במימון שכר לימוד), התשפ"ה–2025, מאת חבר הכנסת אופיר כץ; הצעת חוק השיפוט הצבאי (תיקון </w:t>
      </w:r>
      <w:r>
        <w:rPr>
          <w:rFonts w:hint="cs"/>
          <w:rtl/>
        </w:rPr>
        <w:t>–</w:t>
      </w:r>
      <w:r>
        <w:rPr>
          <w:rtl/>
        </w:rPr>
        <w:t xml:space="preserve"> כשירות הפרקליט הצבאי הראשי וסגנו), התשפ"ה–2025, מאת חברת הכנסת קטי קטרין שטרית; הצעת חוק-יסוד: הממשלה (תיקון </w:t>
      </w:r>
      <w:r>
        <w:rPr>
          <w:rFonts w:hint="cs"/>
          <w:rtl/>
        </w:rPr>
        <w:t>–</w:t>
      </w:r>
      <w:r>
        <w:rPr>
          <w:rtl/>
        </w:rPr>
        <w:t xml:space="preserve"> הגבלת מועמד המצוי בחקירה מהרכבת הממשלה), מאת חבר הכנסת איתן גינזבורג; הצעת חוק סדר הדין הפלילי (תיקון </w:t>
      </w:r>
      <w:r>
        <w:rPr>
          <w:rFonts w:hint="cs"/>
          <w:rtl/>
        </w:rPr>
        <w:t>–</w:t>
      </w:r>
      <w:r>
        <w:rPr>
          <w:rtl/>
        </w:rPr>
        <w:t xml:space="preserve"> שינוי פרק זמן ההתיישנות של עבירת המרדה), התשפ"ה–2025, מאת חברת הכנסת קטי קטרין שטרית; הצעת חוק שירות מידע פיננסי (תיקון </w:t>
      </w:r>
      <w:r>
        <w:rPr>
          <w:rFonts w:hint="cs"/>
          <w:rtl/>
        </w:rPr>
        <w:t>–</w:t>
      </w:r>
      <w:r>
        <w:rPr>
          <w:rtl/>
        </w:rPr>
        <w:t xml:space="preserve">  הסדרת מתן שירותים על ידי עמותה), התשפ"ה–2025, מאת חברי הכנסת מיכל מרים וולדיגר, חוה אתי עטייה, מירב בן ארי, מיכאל מרדכי ביטון; הצעת חוק משק החשמל (תיקון </w:t>
      </w:r>
      <w:r>
        <w:rPr>
          <w:rFonts w:hint="cs"/>
          <w:rtl/>
        </w:rPr>
        <w:t>–</w:t>
      </w:r>
      <w:r>
        <w:rPr>
          <w:rtl/>
        </w:rPr>
        <w:t xml:space="preserve"> איסור ניתוק חשמל), התשפ"ה–2025, מאת חברת הכנסת קטי קטרין שטרית; הצעת חוק התפזרות הכנסת העשרים</w:t>
      </w:r>
      <w:r>
        <w:rPr>
          <w:rFonts w:hint="cs"/>
          <w:rtl/>
        </w:rPr>
        <w:t>-</w:t>
      </w:r>
      <w:r>
        <w:rPr>
          <w:rtl/>
        </w:rPr>
        <w:t xml:space="preserve">וחמש, התשפ"ה–2025, מאת חברי הכנסת נעמה לזימי, גלעד קריב; הצעת חוק הפרות מינהליות, התשפ"ה–2025, מאת חבר הכנסת איתן גינזבורג; הצעת חוק-יסוד: הממשלה (תיקון </w:t>
      </w:r>
      <w:r>
        <w:rPr>
          <w:rFonts w:hint="cs"/>
          <w:rtl/>
        </w:rPr>
        <w:t>–</w:t>
      </w:r>
      <w:r>
        <w:rPr>
          <w:rtl/>
        </w:rPr>
        <w:t xml:space="preserve"> איסור חקירה פלילית והגשת כתב אישום נגד ראש הממשלה במהלך תקופת כהונתו), מאת חבר הכנסת אביחי אברהם בוארון; הצעת חוק הגנת הצרכן (תיקון </w:t>
      </w:r>
      <w:r>
        <w:rPr>
          <w:rFonts w:hint="cs"/>
          <w:rtl/>
        </w:rPr>
        <w:t>–</w:t>
      </w:r>
      <w:r>
        <w:rPr>
          <w:rtl/>
        </w:rPr>
        <w:t xml:space="preserve"> החמרת האכיפה והענישה על אי-הצגת מחיר על טובין על ידי קמעונאי גדול), התשפ"ה–2025, מאת חברת הכנסת פנינה תמנו; הצעת חוק העונשין (תיקון </w:t>
      </w:r>
      <w:r>
        <w:rPr>
          <w:rFonts w:hint="cs"/>
          <w:rtl/>
        </w:rPr>
        <w:t>–</w:t>
      </w:r>
      <w:r>
        <w:rPr>
          <w:rtl/>
        </w:rPr>
        <w:t xml:space="preserve"> הורדת גיל האחריות הפלילית לילדי מסתננים לעשר שנים), התשפ"ה–2025, מאת חברת הכנסת לימור סון הר מלך; הצעת חוק עובדים זרים (תיקון </w:t>
      </w:r>
      <w:r>
        <w:rPr>
          <w:rFonts w:hint="cs"/>
          <w:rtl/>
        </w:rPr>
        <w:t>–</w:t>
      </w:r>
      <w:r>
        <w:rPr>
          <w:rtl/>
        </w:rPr>
        <w:t xml:space="preserve"> שימוש בכספי פיקדון למטרת גביית פיצוי נזיקי ולשיקום תשתיות), התשפ"ה–2025, מאת חבר הכנסת עמית הלוי; הצעת חוק הרשויות המקומיות (הקרן להרחבת ההשקעה בתושב ולהגדלת היצע הדיור) (תיקון </w:t>
      </w:r>
      <w:r>
        <w:rPr>
          <w:rFonts w:hint="cs"/>
          <w:rtl/>
        </w:rPr>
        <w:t>–</w:t>
      </w:r>
      <w:r>
        <w:rPr>
          <w:rtl/>
        </w:rPr>
        <w:t xml:space="preserve"> החרגת הכנסות מארנונה בגין תקופות שקדמו לשנת 2023), התשפ"ה–2025, מאת חבר הכנסת ששון ששי גואטה; הצעת חוק סימון מנות בריאות במסעדות, התשפ"ה–2025, מאת חברת הכנסת מירב בן ארי; הצעת חוק סיוע למשפחות נעדרים, התשפ"ה–2025, מאת חברת הכנסת צגה מלקו; הצעת חוק חקירה והעמדה לדין של פשעי מלחמה, פשעים נגד האנושות והשמדת עם, התשפ"ה–2025, מאת חבר הכנסת עופר כסיף; הצעת חוק הפיקוח על שירותים פיננסיים (ביטוח) (תיקון </w:t>
      </w:r>
      <w:r>
        <w:rPr>
          <w:rFonts w:hint="cs"/>
          <w:rtl/>
        </w:rPr>
        <w:t>–</w:t>
      </w:r>
      <w:r>
        <w:rPr>
          <w:rtl/>
        </w:rPr>
        <w:t xml:space="preserve"> קביעת הוראות האוסרות על הגבלת שימוש במוסכים), התשפ"ה–2025, מאת חבר הכנסת שלום דנינו; הצעת חוק לתיקון סדרי המינהל (החלטות והנמקות) (תיקון </w:t>
      </w:r>
      <w:r>
        <w:rPr>
          <w:rFonts w:hint="cs"/>
          <w:rtl/>
        </w:rPr>
        <w:t>–</w:t>
      </w:r>
      <w:r>
        <w:rPr>
          <w:rtl/>
        </w:rPr>
        <w:t xml:space="preserve"> קיצור זמן המענה בפניות ציבור), התשפ"ה–2025, מאת חבר הכנסת איתן גינזבורג; הצעת חוק המתווכים במקרקעין (תיקון </w:t>
      </w:r>
      <w:r>
        <w:rPr>
          <w:rFonts w:hint="cs"/>
          <w:rtl/>
        </w:rPr>
        <w:t>–</w:t>
      </w:r>
      <w:r>
        <w:rPr>
          <w:rtl/>
        </w:rPr>
        <w:t xml:space="preserve"> הטלת דמי תיווך על שוכר), התשפ"ה–2025, מאת חבר הכנסת משה פסל; הצעת חוק-יסוד: הכנסת (תיקון </w:t>
      </w:r>
      <w:r>
        <w:rPr>
          <w:rFonts w:hint="cs"/>
          <w:rtl/>
        </w:rPr>
        <w:t>–</w:t>
      </w:r>
      <w:r>
        <w:rPr>
          <w:rtl/>
        </w:rPr>
        <w:t xml:space="preserve"> ביטול הפסקת חברות של חבר הכנסת), מאת חברי הכנסת אלעזר שטרן, מאיר כהן, משה טור פז, קארין אלהרר, מטי צרפתי הרכבי, שלי טל מירון, בועז טופורובסקי, מירב כהן, מיקי לוי, יואב סגלוביץ', מירב בן ארי; הצעת חוק-יסוד: הכנסת (תיקון </w:t>
      </w:r>
      <w:r>
        <w:rPr>
          <w:rFonts w:hint="cs"/>
          <w:rtl/>
        </w:rPr>
        <w:t>–</w:t>
      </w:r>
      <w:r>
        <w:rPr>
          <w:rtl/>
        </w:rPr>
        <w:t xml:space="preserve"> ביטול הפסקת חברות של חבר הכנסת), מאת חברי הכנסת אפרת רייטן מרום, גלעד קריב; הצעת חוק-יסוד: הכנסת (תיקון </w:t>
      </w:r>
      <w:r>
        <w:rPr>
          <w:rFonts w:hint="cs"/>
          <w:rtl/>
        </w:rPr>
        <w:t>–</w:t>
      </w:r>
      <w:r>
        <w:rPr>
          <w:rtl/>
        </w:rPr>
        <w:t xml:space="preserve"> ביטול הפסקת חברות של חבר הכנסת), מאת חברת הכנסת נעמה לזימי; הצעת חוק הביטוח הלאומי (תיקון </w:t>
      </w:r>
      <w:r>
        <w:rPr>
          <w:rFonts w:hint="cs"/>
          <w:rtl/>
        </w:rPr>
        <w:t>–</w:t>
      </w:r>
      <w:r>
        <w:rPr>
          <w:rtl/>
        </w:rPr>
        <w:t xml:space="preserve"> תשלום קצבת שא</w:t>
      </w:r>
      <w:r>
        <w:rPr>
          <w:rFonts w:hint="cs"/>
          <w:rtl/>
        </w:rPr>
        <w:t>י</w:t>
      </w:r>
      <w:r>
        <w:rPr>
          <w:rtl/>
        </w:rPr>
        <w:t xml:space="preserve">רים לעגונה ולמסורבי גט שהתאלמנו), התשפ"ה–2025, מאת חברת הכנסת פנינה תמנו; הצעת חוק-יסוד: הממשלה (תיקון </w:t>
      </w:r>
      <w:r>
        <w:rPr>
          <w:rFonts w:hint="cs"/>
          <w:rtl/>
        </w:rPr>
        <w:t>–</w:t>
      </w:r>
      <w:r>
        <w:rPr>
          <w:rtl/>
        </w:rPr>
        <w:t xml:space="preserve"> חובת מינוי ממלא מקום ראש הממשלה), מאת חבר הכנסת איתן גינזבורג; הצעת חוק-יסוד: הממשלה (תיקון </w:t>
      </w:r>
      <w:r>
        <w:rPr>
          <w:rFonts w:hint="cs"/>
          <w:rtl/>
        </w:rPr>
        <w:t xml:space="preserve">– </w:t>
      </w:r>
      <w:r>
        <w:rPr>
          <w:rtl/>
        </w:rPr>
        <w:t xml:space="preserve">חובת מינוי ממלא מקום ראש הממשלה), מאת חברת הכנסת מרב מיכאלי; הצעת חוק החלת תקצוב מגדרי על תקציבים ציבוריים בישראל, התשפ"ה–2025, מאת חברת הכנסת מרב מיכאלי; הצעת חוק הסדרת מקומות רחצה (תיקון </w:t>
      </w:r>
      <w:r>
        <w:rPr>
          <w:rFonts w:hint="cs"/>
          <w:rtl/>
        </w:rPr>
        <w:t>–</w:t>
      </w:r>
      <w:r>
        <w:rPr>
          <w:rtl/>
        </w:rPr>
        <w:t xml:space="preserve"> הגבלת אחריות רשות מקומית למקום שאינו מוכרז לרחצה), התשפ"ה–2025, מאת חברי הכנסת אלי דלל, סימון דוידסון; הצעת חוק מימון הוצאות למשפחות שבויים, חטופים ונעדרים (תיקון </w:t>
      </w:r>
      <w:r>
        <w:rPr>
          <w:rFonts w:hint="cs"/>
          <w:rtl/>
        </w:rPr>
        <w:t>–</w:t>
      </w:r>
      <w:r>
        <w:rPr>
          <w:rtl/>
        </w:rPr>
        <w:t xml:space="preserve"> הגדלת מענקי סיוע להורה של חטוף או נעדר שאין לו בן זוג שהוא הורה של אותו חטוף או נעדר), התשפ"ה–2025, מאת חבר הכנסת יצחק קרויזר; הצעת חוק מיסוי מקרקעין (שבח ורכישה) (תיקון </w:t>
      </w:r>
      <w:r>
        <w:rPr>
          <w:rFonts w:hint="cs"/>
          <w:rtl/>
        </w:rPr>
        <w:t>–</w:t>
      </w:r>
      <w:r>
        <w:rPr>
          <w:rtl/>
        </w:rPr>
        <w:t xml:space="preserve"> הקניית זכות במקרקעין חלף בית שנהרס או חולל באירוע טרור), התשפ"ה–2025, מאת חבר הכנסת אלון שוסטר; הצעת חוק הסדרי משפט ומינהל (תיקון </w:t>
      </w:r>
      <w:r>
        <w:rPr>
          <w:rFonts w:hint="cs"/>
          <w:rtl/>
        </w:rPr>
        <w:t>–</w:t>
      </w:r>
      <w:r>
        <w:rPr>
          <w:rtl/>
        </w:rPr>
        <w:t xml:space="preserve"> ניתוק הזיקה להכרזה על מצב חירום), התשפ"ה–2025, מאת חבר הכנסת איתן גינזבורג; הצעת חוק-יסוד: הכנסת (תיקון </w:t>
      </w:r>
      <w:r>
        <w:rPr>
          <w:rFonts w:hint="cs"/>
          <w:rtl/>
        </w:rPr>
        <w:t>–</w:t>
      </w:r>
      <w:r>
        <w:rPr>
          <w:rtl/>
        </w:rPr>
        <w:t xml:space="preserve"> הרחבת העילות למניעת השתתפות בבחירות), מאת חבר הכנסת עפיף עבד; הצעת חוק שוויון זכויות לאנשים עם מוגבלות (תיקון </w:t>
      </w:r>
      <w:r>
        <w:rPr>
          <w:rFonts w:hint="cs"/>
          <w:rtl/>
        </w:rPr>
        <w:t>–</w:t>
      </w:r>
      <w:r>
        <w:rPr>
          <w:rtl/>
        </w:rPr>
        <w:t xml:space="preserve"> הנגשת אוטובוסים בין-עירוניים), התשפ"ה–2025, מאת חברת הכנסת מירב כהן; הצעת חוק לתיקון פקודת מס הכנסה (פטור משווי שימוש ברכב עבודה חשמלי), התשפ"ה–2025, מאת חברת הכנסת אורית פרקש הכהן; הצעת חוק חובת המכרזים (תיקון </w:t>
      </w:r>
      <w:r>
        <w:rPr>
          <w:rFonts w:hint="cs"/>
          <w:rtl/>
        </w:rPr>
        <w:t>–</w:t>
      </w:r>
      <w:r>
        <w:rPr>
          <w:rtl/>
        </w:rPr>
        <w:t xml:space="preserve"> תשלום ריבית על ערבות בנקאית), התשפ"ה–2025, מאת חבר הכנסת ינון אזולאי; הצעת חוק הרשויות המקומיות (בחירת ראש הרשות וסגניו וכהונתם) (תיקון </w:t>
      </w:r>
      <w:r>
        <w:rPr>
          <w:rFonts w:hint="cs"/>
          <w:rtl/>
        </w:rPr>
        <w:t>–</w:t>
      </w:r>
      <w:r>
        <w:rPr>
          <w:rtl/>
        </w:rPr>
        <w:t xml:space="preserve"> הגבלת כהונה רביעית לראש רשות), התשפ"ה–2025, מאת חבר הכנסת יאסר חוג'יראת; הצעת חוק שירות המדינה (מינויים) (תיקון </w:t>
      </w:r>
      <w:r>
        <w:rPr>
          <w:rFonts w:hint="cs"/>
          <w:rtl/>
        </w:rPr>
        <w:t>–</w:t>
      </w:r>
      <w:r>
        <w:rPr>
          <w:rtl/>
        </w:rPr>
        <w:t xml:space="preserve"> חובת פרסום שאלון לאיתור חשש לניגוד עניינים), התשפ"ה–2025, מאת חברת הכנסת מרב מיכאלי; הצעת חוק ההוצאה לפועל (תיקון </w:t>
      </w:r>
      <w:r>
        <w:rPr>
          <w:rFonts w:hint="cs"/>
          <w:rtl/>
        </w:rPr>
        <w:t>–</w:t>
      </w:r>
      <w:r>
        <w:rPr>
          <w:rtl/>
        </w:rPr>
        <w:t xml:space="preserve"> ביטול צו הבאה בשל חוב כספי נמוך), התשפ</w:t>
      </w:r>
      <w:r>
        <w:rPr>
          <w:rFonts w:hint="cs"/>
          <w:rtl/>
        </w:rPr>
        <w:t>"</w:t>
      </w:r>
      <w:r>
        <w:rPr>
          <w:rtl/>
        </w:rPr>
        <w:t>ה</w:t>
      </w:r>
      <w:r>
        <w:rPr>
          <w:rFonts w:hint="cs"/>
          <w:rtl/>
        </w:rPr>
        <w:t>–</w:t>
      </w:r>
      <w:r>
        <w:rPr>
          <w:rtl/>
        </w:rPr>
        <w:t xml:space="preserve">2025, מאת חברת הכנסת אימאן ח'טיב יאסין; הצעת חוק סמכויות לשם שמירה על ביטחון הציבור (תיקון </w:t>
      </w:r>
      <w:r>
        <w:rPr>
          <w:rFonts w:hint="cs"/>
          <w:rtl/>
        </w:rPr>
        <w:t>–</w:t>
      </w:r>
      <w:r>
        <w:rPr>
          <w:rtl/>
        </w:rPr>
        <w:t xml:space="preserve"> הסמכת מאבטחים למניעת אלימות באוטובוסים ציבוריים), התשפ"ה–2025, מאת חבר הכנסת צביקה פוגל; הצעת חוק סמכויות שעת חירום (תיקוני חקיקה), התשפ"ה–2025, מאת חבר הכנסת איתן גינזבורג; הצעת חוק שיקום יישובים בחבל התקומה (תיקוני חקיקה) (הוראת שעה), התשפ"ה–2025, מאת חבר הכנסת ינון אזולאי; הצעת חוק להגדרת רצועת עזה כאזור עוין ואיסור יחסי מסחר, התשפ"ה–2025, מאת חברי הכנסת יוליה מלינובסקי, אביגדור ליברמן, עודד פורר, יבגני סובה, שרון ניר, חמד עמאר; הצעת חוק לתיקון פקודת המשטרה (ביטול הכפיפות לשר והבטחת עצמאות המשטרה), התשפ"ה–2025, מאת חבר הכנסת גלעד קריב; הצעת חוק התכנון והבנייה (תיקון </w:t>
      </w:r>
      <w:r>
        <w:rPr>
          <w:rFonts w:hint="cs"/>
          <w:rtl/>
        </w:rPr>
        <w:t>–</w:t>
      </w:r>
      <w:r>
        <w:rPr>
          <w:rtl/>
        </w:rPr>
        <w:t xml:space="preserve"> הצללת המרחב הציבורי), התשפ"ה–2025, מאת חברי הכנסת יוראי להב הרצנו, אלי דלל, מטי צרפתי הרכבי, עופר כסיף, קטי קטרין שטרית, נאור שירי, יסמין פרידמן, אחמד טיבי, סימון דוידסון, משה סולומון, נעמה לזימי, גלעד קריב; הצעת חוק איסור עיסוק נוסף לנושאי משרה בכירה, התשפ"ה–2025, מאת חבר הכנסת יצחק קרויזר; הצעת חוק לתיקון פקודת העיריות (הזכות להפגין), התשפ"ה–2025, מאת חברת הכנסת אפרת רייטן מרום; הצעת חוק איסור צריכת זנות (הוראת שעה ותיקון חקיקה) (תיקון </w:t>
      </w:r>
      <w:r>
        <w:rPr>
          <w:rFonts w:hint="cs"/>
          <w:rtl/>
        </w:rPr>
        <w:t>–</w:t>
      </w:r>
      <w:r>
        <w:rPr>
          <w:rtl/>
        </w:rPr>
        <w:t xml:space="preserve"> עיגון כהוראת קבע), התשפ"ה–2025, מאת חברת הכנסת פנינה תמנו</w:t>
      </w:r>
      <w:r>
        <w:rPr>
          <w:rFonts w:hint="cs"/>
          <w:rtl/>
        </w:rPr>
        <w:t>.</w:t>
      </w:r>
    </w:p>
    <w:p w:rsidR="00C15322" w:rsidRPr="001923EE" w:rsidRDefault="00C15322" w:rsidP="001923EE">
      <w:pPr>
        <w:rPr>
          <w:rtl/>
          <w:lang w:eastAsia="he-IL"/>
        </w:rPr>
      </w:pPr>
    </w:p>
    <w:p w:rsidR="00C15322" w:rsidRDefault="00C15322" w:rsidP="005B5581">
      <w:pPr>
        <w:rPr>
          <w:rtl/>
          <w:lang w:eastAsia="he-IL"/>
        </w:rPr>
      </w:pPr>
      <w:bookmarkStart w:id="20" w:name="_ETM_Q1_92690"/>
      <w:bookmarkEnd w:id="20"/>
      <w:r>
        <w:rPr>
          <w:rtl/>
          <w:lang w:eastAsia="he-IL"/>
        </w:rPr>
        <w:t>לקריאה ראשונה</w:t>
      </w:r>
      <w:r>
        <w:rPr>
          <w:rFonts w:hint="cs"/>
          <w:rtl/>
          <w:lang w:eastAsia="he-IL"/>
        </w:rPr>
        <w:t>,</w:t>
      </w:r>
      <w:r>
        <w:rPr>
          <w:rtl/>
          <w:lang w:eastAsia="he-IL"/>
        </w:rPr>
        <w:t xml:space="preserve"> מטעם הממשלה</w:t>
      </w:r>
      <w:r>
        <w:rPr>
          <w:rFonts w:hint="cs"/>
          <w:rtl/>
          <w:lang w:eastAsia="he-IL"/>
        </w:rPr>
        <w:t>:</w:t>
      </w:r>
      <w:r>
        <w:rPr>
          <w:rtl/>
          <w:lang w:eastAsia="he-IL"/>
        </w:rPr>
        <w:t xml:space="preserve"> הצעת חוק איסור </w:t>
      </w:r>
      <w:bookmarkStart w:id="21" w:name="_ETM_Q1_96306"/>
      <w:bookmarkEnd w:id="21"/>
      <w:r>
        <w:rPr>
          <w:rtl/>
          <w:lang w:eastAsia="he-IL"/>
        </w:rPr>
        <w:t>הלבנת הון</w:t>
      </w:r>
      <w:r>
        <w:rPr>
          <w:rFonts w:hint="cs"/>
          <w:rtl/>
          <w:lang w:eastAsia="he-IL"/>
        </w:rPr>
        <w:t xml:space="preserve"> (</w:t>
      </w:r>
      <w:r>
        <w:rPr>
          <w:rtl/>
          <w:lang w:eastAsia="he-IL"/>
        </w:rPr>
        <w:t xml:space="preserve">תיקון מספר </w:t>
      </w:r>
      <w:r>
        <w:rPr>
          <w:rFonts w:hint="cs"/>
          <w:rtl/>
          <w:lang w:eastAsia="he-IL"/>
        </w:rPr>
        <w:t>37) (</w:t>
      </w:r>
      <w:r>
        <w:rPr>
          <w:rtl/>
          <w:lang w:eastAsia="he-IL"/>
        </w:rPr>
        <w:t xml:space="preserve">הטלת חובות על מתווך </w:t>
      </w:r>
      <w:bookmarkStart w:id="22" w:name="_ETM_Q1_99923"/>
      <w:bookmarkEnd w:id="22"/>
      <w:r>
        <w:rPr>
          <w:rtl/>
          <w:lang w:eastAsia="he-IL"/>
        </w:rPr>
        <w:t>במקרקעין</w:t>
      </w:r>
      <w:r>
        <w:rPr>
          <w:rFonts w:hint="cs"/>
          <w:rtl/>
          <w:lang w:eastAsia="he-IL"/>
        </w:rPr>
        <w:t>)</w:t>
      </w:r>
      <w:r>
        <w:rPr>
          <w:rtl/>
          <w:lang w:eastAsia="he-IL"/>
        </w:rPr>
        <w:t>, התשפ</w:t>
      </w:r>
      <w:r>
        <w:rPr>
          <w:rFonts w:hint="cs"/>
          <w:rtl/>
          <w:lang w:eastAsia="he-IL"/>
        </w:rPr>
        <w:t xml:space="preserve">"ה–2025. </w:t>
      </w:r>
    </w:p>
    <w:p w:rsidR="00C15322" w:rsidRDefault="00C15322" w:rsidP="001923EE">
      <w:pPr>
        <w:rPr>
          <w:rtl/>
          <w:lang w:eastAsia="he-IL"/>
        </w:rPr>
      </w:pPr>
      <w:bookmarkStart w:id="23" w:name="_ETM_Q1_106199"/>
      <w:bookmarkStart w:id="24" w:name="_ETM_Q1_106263"/>
      <w:bookmarkEnd w:id="23"/>
      <w:bookmarkEnd w:id="24"/>
    </w:p>
    <w:p w:rsidR="00C15322" w:rsidRDefault="00C15322" w:rsidP="005B5581">
      <w:pPr>
        <w:rPr>
          <w:rtl/>
          <w:lang w:eastAsia="he-IL"/>
        </w:rPr>
      </w:pPr>
      <w:bookmarkStart w:id="25" w:name="_ETM_Q1_106327"/>
      <w:bookmarkStart w:id="26" w:name="_ETM_Q1_106359"/>
      <w:bookmarkStart w:id="27" w:name="_ETM_Q1_104190"/>
      <w:bookmarkEnd w:id="25"/>
      <w:bookmarkEnd w:id="26"/>
      <w:bookmarkEnd w:id="27"/>
      <w:r>
        <w:rPr>
          <w:rtl/>
          <w:lang w:eastAsia="he-IL"/>
        </w:rPr>
        <w:t>נוסף</w:t>
      </w:r>
      <w:r>
        <w:rPr>
          <w:rFonts w:hint="cs"/>
          <w:rtl/>
          <w:lang w:eastAsia="he-IL"/>
        </w:rPr>
        <w:t xml:space="preserve"> על כך</w:t>
      </w:r>
      <w:r>
        <w:rPr>
          <w:rtl/>
          <w:lang w:eastAsia="he-IL"/>
        </w:rPr>
        <w:t xml:space="preserve"> אבקש להודיעכם, כי על פי סעיף </w:t>
      </w:r>
      <w:r>
        <w:rPr>
          <w:rFonts w:hint="cs"/>
          <w:rtl/>
          <w:lang w:eastAsia="he-IL"/>
        </w:rPr>
        <w:t>96ד</w:t>
      </w:r>
      <w:r>
        <w:rPr>
          <w:rtl/>
          <w:lang w:eastAsia="he-IL"/>
        </w:rPr>
        <w:t xml:space="preserve"> לתקנון הכנסת, משחדלו חברי הכנסת הבאים לכהן בכנסת, הורדו </w:t>
      </w:r>
      <w:bookmarkStart w:id="28" w:name="_ETM_Q1_111732"/>
      <w:bookmarkEnd w:id="28"/>
      <w:r>
        <w:rPr>
          <w:rtl/>
          <w:lang w:eastAsia="he-IL"/>
        </w:rPr>
        <w:t>מסדר</w:t>
      </w:r>
      <w:r>
        <w:rPr>
          <w:rFonts w:hint="cs"/>
          <w:rtl/>
          <w:lang w:eastAsia="he-IL"/>
        </w:rPr>
        <w:t>-</w:t>
      </w:r>
      <w:r>
        <w:rPr>
          <w:rtl/>
          <w:lang w:eastAsia="he-IL"/>
        </w:rPr>
        <w:t>היום הצעות חוק שהגישו כמציעים יחידים</w:t>
      </w:r>
      <w:r>
        <w:rPr>
          <w:rFonts w:hint="cs"/>
          <w:rtl/>
          <w:lang w:eastAsia="he-IL"/>
        </w:rPr>
        <w:t>,</w:t>
      </w:r>
      <w:r>
        <w:rPr>
          <w:rtl/>
          <w:lang w:eastAsia="he-IL"/>
        </w:rPr>
        <w:t xml:space="preserve"> ושמם נמחק מהצעות </w:t>
      </w:r>
      <w:bookmarkStart w:id="29" w:name="_ETM_Q1_115503"/>
      <w:bookmarkEnd w:id="29"/>
      <w:r>
        <w:rPr>
          <w:rtl/>
          <w:lang w:eastAsia="he-IL"/>
        </w:rPr>
        <w:t>חוק שהיו שותפים לה</w:t>
      </w:r>
      <w:r>
        <w:rPr>
          <w:rFonts w:hint="cs"/>
          <w:rtl/>
          <w:lang w:eastAsia="he-IL"/>
        </w:rPr>
        <w:t>ן</w:t>
      </w:r>
      <w:r>
        <w:rPr>
          <w:rtl/>
          <w:lang w:eastAsia="he-IL"/>
        </w:rPr>
        <w:t xml:space="preserve"> </w:t>
      </w:r>
      <w:r>
        <w:rPr>
          <w:rFonts w:hint="cs"/>
          <w:rtl/>
          <w:lang w:eastAsia="he-IL"/>
        </w:rPr>
        <w:t>ע</w:t>
      </w:r>
      <w:r>
        <w:rPr>
          <w:rtl/>
          <w:lang w:eastAsia="he-IL"/>
        </w:rPr>
        <w:t>ם מציעים אחרים</w:t>
      </w:r>
      <w:r>
        <w:rPr>
          <w:rFonts w:hint="cs"/>
          <w:rtl/>
          <w:lang w:eastAsia="he-IL"/>
        </w:rPr>
        <w:t>,</w:t>
      </w:r>
      <w:r>
        <w:rPr>
          <w:rtl/>
          <w:lang w:eastAsia="he-IL"/>
        </w:rPr>
        <w:t xml:space="preserve"> כמפורט להלן</w:t>
      </w:r>
      <w:r>
        <w:rPr>
          <w:rFonts w:hint="cs"/>
          <w:rtl/>
          <w:lang w:eastAsia="he-IL"/>
        </w:rPr>
        <w:t>:</w:t>
      </w:r>
      <w:r>
        <w:rPr>
          <w:rtl/>
          <w:lang w:eastAsia="he-IL"/>
        </w:rPr>
        <w:t xml:space="preserve"> אליהו </w:t>
      </w:r>
      <w:bookmarkStart w:id="30" w:name="_ETM_Q1_119275"/>
      <w:bookmarkEnd w:id="30"/>
      <w:r>
        <w:rPr>
          <w:rtl/>
          <w:lang w:eastAsia="he-IL"/>
        </w:rPr>
        <w:t xml:space="preserve">ברוכי </w:t>
      </w:r>
      <w:r>
        <w:rPr>
          <w:rFonts w:hint="cs"/>
          <w:rtl/>
          <w:lang w:eastAsia="he-IL"/>
        </w:rPr>
        <w:t xml:space="preserve">– </w:t>
      </w:r>
      <w:r>
        <w:rPr>
          <w:rtl/>
          <w:lang w:eastAsia="he-IL"/>
        </w:rPr>
        <w:t xml:space="preserve">סיים את כהונתו בכנסת ביום </w:t>
      </w:r>
      <w:r>
        <w:rPr>
          <w:rFonts w:hint="cs"/>
          <w:rtl/>
          <w:lang w:eastAsia="he-IL"/>
        </w:rPr>
        <w:t xml:space="preserve">כ' </w:t>
      </w:r>
      <w:r>
        <w:rPr>
          <w:rtl/>
          <w:lang w:eastAsia="he-IL"/>
        </w:rPr>
        <w:t>בתמוז התשפ</w:t>
      </w:r>
      <w:r>
        <w:rPr>
          <w:rFonts w:hint="cs"/>
          <w:rtl/>
          <w:lang w:eastAsia="he-IL"/>
        </w:rPr>
        <w:t>"ה, 16 ביולי 2025;</w:t>
      </w:r>
      <w:r>
        <w:rPr>
          <w:rtl/>
          <w:lang w:eastAsia="he-IL"/>
        </w:rPr>
        <w:t xml:space="preserve"> משה רוט ויצחק פינדרוס סיימו </w:t>
      </w:r>
      <w:bookmarkStart w:id="31" w:name="_ETM_Q1_126817"/>
      <w:bookmarkEnd w:id="31"/>
      <w:r>
        <w:rPr>
          <w:rtl/>
          <w:lang w:eastAsia="he-IL"/>
        </w:rPr>
        <w:t>את כהונתם בכנסת ביום כ</w:t>
      </w:r>
      <w:r>
        <w:rPr>
          <w:rFonts w:hint="cs"/>
          <w:rtl/>
          <w:lang w:eastAsia="he-IL"/>
        </w:rPr>
        <w:t>"א</w:t>
      </w:r>
      <w:r>
        <w:rPr>
          <w:rtl/>
          <w:lang w:eastAsia="he-IL"/>
        </w:rPr>
        <w:t xml:space="preserve"> בתמוז התשפ</w:t>
      </w:r>
      <w:r>
        <w:rPr>
          <w:rFonts w:hint="cs"/>
          <w:rtl/>
          <w:lang w:eastAsia="he-IL"/>
        </w:rPr>
        <w:t xml:space="preserve">"ה, </w:t>
      </w:r>
      <w:bookmarkStart w:id="32" w:name="_ETM_Q1_131797"/>
      <w:bookmarkEnd w:id="32"/>
      <w:r>
        <w:rPr>
          <w:rFonts w:hint="cs"/>
          <w:rtl/>
          <w:lang w:eastAsia="he-IL"/>
        </w:rPr>
        <w:t xml:space="preserve">17 </w:t>
      </w:r>
      <w:bookmarkStart w:id="33" w:name="_ETM_Q1_130740"/>
      <w:bookmarkEnd w:id="33"/>
      <w:r>
        <w:rPr>
          <w:rtl/>
          <w:lang w:eastAsia="he-IL"/>
        </w:rPr>
        <w:t xml:space="preserve">ביולי </w:t>
      </w:r>
      <w:r>
        <w:rPr>
          <w:rFonts w:hint="cs"/>
          <w:rtl/>
          <w:lang w:eastAsia="he-IL"/>
        </w:rPr>
        <w:t xml:space="preserve">2025; </w:t>
      </w:r>
      <w:r>
        <w:rPr>
          <w:rtl/>
          <w:lang w:eastAsia="he-IL"/>
        </w:rPr>
        <w:t xml:space="preserve">אברהם בצלאל, ארז מלול </w:t>
      </w:r>
      <w:bookmarkStart w:id="34" w:name="_ETM_Q1_134513"/>
      <w:bookmarkEnd w:id="34"/>
      <w:r>
        <w:rPr>
          <w:rtl/>
          <w:lang w:eastAsia="he-IL"/>
        </w:rPr>
        <w:t>וסימון מושי</w:t>
      </w:r>
      <w:r>
        <w:rPr>
          <w:rFonts w:hint="cs"/>
          <w:rtl/>
          <w:lang w:eastAsia="he-IL"/>
        </w:rPr>
        <w:t>אשוילי</w:t>
      </w:r>
      <w:r>
        <w:rPr>
          <w:rtl/>
          <w:lang w:eastAsia="he-IL"/>
        </w:rPr>
        <w:t xml:space="preserve"> סיימו את כהונתם בכנסת ביום </w:t>
      </w:r>
      <w:r>
        <w:rPr>
          <w:rFonts w:hint="cs"/>
          <w:rtl/>
          <w:lang w:eastAsia="he-IL"/>
        </w:rPr>
        <w:t xml:space="preserve">כ"ד </w:t>
      </w:r>
      <w:r>
        <w:rPr>
          <w:rtl/>
          <w:lang w:eastAsia="he-IL"/>
        </w:rPr>
        <w:t>בתמוז התשפ</w:t>
      </w:r>
      <w:r>
        <w:rPr>
          <w:rFonts w:hint="cs"/>
          <w:rtl/>
          <w:lang w:eastAsia="he-IL"/>
        </w:rPr>
        <w:t>"</w:t>
      </w:r>
      <w:r>
        <w:rPr>
          <w:rtl/>
          <w:lang w:eastAsia="he-IL"/>
        </w:rPr>
        <w:t>ה</w:t>
      </w:r>
      <w:r>
        <w:rPr>
          <w:rFonts w:hint="cs"/>
          <w:rtl/>
          <w:lang w:eastAsia="he-IL"/>
        </w:rPr>
        <w:t xml:space="preserve">, 20 </w:t>
      </w:r>
      <w:bookmarkStart w:id="35" w:name="_ETM_Q1_138286"/>
      <w:bookmarkEnd w:id="35"/>
      <w:r>
        <w:rPr>
          <w:rtl/>
          <w:lang w:eastAsia="he-IL"/>
        </w:rPr>
        <w:t>ביולי</w:t>
      </w:r>
      <w:r>
        <w:rPr>
          <w:rFonts w:hint="cs"/>
          <w:rtl/>
          <w:lang w:eastAsia="he-IL"/>
        </w:rPr>
        <w:t xml:space="preserve"> 2025.</w:t>
      </w:r>
    </w:p>
    <w:p w:rsidR="00C15322" w:rsidRDefault="00C15322" w:rsidP="001923EE">
      <w:pPr>
        <w:rPr>
          <w:rtl/>
          <w:lang w:eastAsia="he-IL"/>
        </w:rPr>
      </w:pPr>
    </w:p>
    <w:p w:rsidR="00C15322" w:rsidRDefault="00C15322" w:rsidP="005B5581">
      <w:pPr>
        <w:rPr>
          <w:rtl/>
          <w:lang w:eastAsia="he-IL"/>
        </w:rPr>
      </w:pPr>
      <w:r>
        <w:rPr>
          <w:rFonts w:hint="cs"/>
          <w:rtl/>
          <w:lang w:eastAsia="he-IL"/>
        </w:rPr>
        <w:t>כמו כן</w:t>
      </w:r>
      <w:r>
        <w:rPr>
          <w:rtl/>
          <w:lang w:eastAsia="he-IL"/>
        </w:rPr>
        <w:t xml:space="preserve"> הונחה על </w:t>
      </w:r>
      <w:r>
        <w:rPr>
          <w:rFonts w:hint="cs"/>
          <w:rtl/>
          <w:lang w:eastAsia="he-IL"/>
        </w:rPr>
        <w:t xml:space="preserve">שולחן </w:t>
      </w:r>
      <w:r>
        <w:rPr>
          <w:rtl/>
          <w:lang w:eastAsia="he-IL"/>
        </w:rPr>
        <w:t>הכנסת אמנת מ</w:t>
      </w:r>
      <w:r>
        <w:rPr>
          <w:rFonts w:hint="cs"/>
          <w:rtl/>
          <w:lang w:eastAsia="he-IL"/>
        </w:rPr>
        <w:t>י</w:t>
      </w:r>
      <w:r>
        <w:rPr>
          <w:rtl/>
          <w:lang w:eastAsia="he-IL"/>
        </w:rPr>
        <w:t xml:space="preserve">נמטה </w:t>
      </w:r>
      <w:bookmarkStart w:id="36" w:name="_ETM_Q1_146395"/>
      <w:bookmarkEnd w:id="36"/>
      <w:r>
        <w:rPr>
          <w:rtl/>
          <w:lang w:eastAsia="he-IL"/>
        </w:rPr>
        <w:t>בדבר כספית</w:t>
      </w:r>
      <w:r>
        <w:rPr>
          <w:rFonts w:hint="cs"/>
          <w:rtl/>
          <w:lang w:eastAsia="he-IL"/>
        </w:rPr>
        <w:t>.</w:t>
      </w:r>
      <w:r>
        <w:rPr>
          <w:rtl/>
          <w:lang w:eastAsia="he-IL"/>
        </w:rPr>
        <w:t xml:space="preserve"> </w:t>
      </w:r>
      <w:bookmarkStart w:id="37" w:name="_ETM_Q1_152070"/>
      <w:bookmarkEnd w:id="37"/>
    </w:p>
    <w:p w:rsidR="00C15322" w:rsidRDefault="00C15322" w:rsidP="00220D58">
      <w:pPr>
        <w:rPr>
          <w:rtl/>
          <w:lang w:eastAsia="he-IL"/>
        </w:rPr>
      </w:pPr>
    </w:p>
    <w:p w:rsidR="00C15322" w:rsidRDefault="00C15322" w:rsidP="00BB00E9">
      <w:pPr>
        <w:rPr>
          <w:rtl/>
          <w:lang w:eastAsia="he-IL"/>
        </w:rPr>
      </w:pPr>
      <w:r>
        <w:rPr>
          <w:rFonts w:hint="cs"/>
          <w:rtl/>
          <w:lang w:eastAsia="he-IL"/>
        </w:rPr>
        <w:t>נוסף על כך הונחה הודע</w:t>
      </w:r>
      <w:r>
        <w:rPr>
          <w:rtl/>
          <w:lang w:eastAsia="he-IL"/>
        </w:rPr>
        <w:t xml:space="preserve">ת שר האוצר </w:t>
      </w:r>
      <w:r>
        <w:rPr>
          <w:rFonts w:hint="cs"/>
          <w:rtl/>
          <w:lang w:eastAsia="he-IL"/>
        </w:rPr>
        <w:t>ע</w:t>
      </w:r>
      <w:r>
        <w:rPr>
          <w:rtl/>
          <w:lang w:eastAsia="he-IL"/>
        </w:rPr>
        <w:t>ל</w:t>
      </w:r>
      <w:r>
        <w:rPr>
          <w:rFonts w:hint="cs"/>
          <w:rtl/>
          <w:lang w:eastAsia="he-IL"/>
        </w:rPr>
        <w:t xml:space="preserve"> </w:t>
      </w:r>
      <w:r>
        <w:rPr>
          <w:rtl/>
          <w:lang w:eastAsia="he-IL"/>
        </w:rPr>
        <w:t xml:space="preserve">מסקנות ועדת העבודה והרווחה בעקבות </w:t>
      </w:r>
      <w:bookmarkStart w:id="38" w:name="_ETM_Q1_155559"/>
      <w:bookmarkEnd w:id="38"/>
      <w:r>
        <w:rPr>
          <w:rFonts w:hint="cs"/>
          <w:rtl/>
          <w:lang w:eastAsia="he-IL"/>
        </w:rPr>
        <w:t>דיון מהיר ב</w:t>
      </w:r>
      <w:r>
        <w:rPr>
          <w:rtl/>
          <w:lang w:eastAsia="he-IL"/>
        </w:rPr>
        <w:t>הצע</w:t>
      </w:r>
      <w:r>
        <w:rPr>
          <w:rFonts w:hint="cs"/>
          <w:rtl/>
          <w:lang w:eastAsia="he-IL"/>
        </w:rPr>
        <w:t>תה</w:t>
      </w:r>
      <w:r w:rsidRPr="00B11460">
        <w:rPr>
          <w:rtl/>
          <w:lang w:eastAsia="he-IL"/>
        </w:rPr>
        <w:t xml:space="preserve"> </w:t>
      </w:r>
      <w:r>
        <w:rPr>
          <w:rtl/>
          <w:lang w:eastAsia="he-IL"/>
        </w:rPr>
        <w:t xml:space="preserve">של חברת הכנסת עאידה תומא </w:t>
      </w:r>
      <w:bookmarkStart w:id="39" w:name="_ETM_Q1_166026"/>
      <w:bookmarkEnd w:id="39"/>
      <w:r>
        <w:rPr>
          <w:rtl/>
          <w:lang w:eastAsia="he-IL"/>
        </w:rPr>
        <w:t>סולימאן בנושא</w:t>
      </w:r>
      <w:r>
        <w:rPr>
          <w:rFonts w:hint="cs"/>
          <w:rtl/>
          <w:lang w:eastAsia="he-IL"/>
        </w:rPr>
        <w:t>:</w:t>
      </w:r>
      <w:r>
        <w:rPr>
          <w:rtl/>
          <w:lang w:eastAsia="he-IL"/>
        </w:rPr>
        <w:t xml:space="preserve"> </w:t>
      </w:r>
      <w:r>
        <w:rPr>
          <w:rFonts w:hint="cs"/>
          <w:rtl/>
          <w:lang w:eastAsia="he-IL"/>
        </w:rPr>
        <w:t xml:space="preserve">69 </w:t>
      </w:r>
      <w:r>
        <w:rPr>
          <w:rtl/>
          <w:lang w:eastAsia="he-IL"/>
        </w:rPr>
        <w:t xml:space="preserve">עובדים </w:t>
      </w:r>
      <w:bookmarkStart w:id="40" w:name="_ETM_Q1_159048"/>
      <w:bookmarkEnd w:id="40"/>
      <w:r>
        <w:rPr>
          <w:rtl/>
          <w:lang w:eastAsia="he-IL"/>
        </w:rPr>
        <w:t>איבדו את חייהם בתאונ</w:t>
      </w:r>
      <w:r>
        <w:rPr>
          <w:rFonts w:hint="cs"/>
          <w:rtl/>
          <w:lang w:eastAsia="he-IL"/>
        </w:rPr>
        <w:t>ו</w:t>
      </w:r>
      <w:r>
        <w:rPr>
          <w:rtl/>
          <w:lang w:eastAsia="he-IL"/>
        </w:rPr>
        <w:t xml:space="preserve">ת עבודה בשנת </w:t>
      </w:r>
      <w:r>
        <w:rPr>
          <w:rFonts w:hint="cs"/>
          <w:rtl/>
          <w:lang w:eastAsia="he-IL"/>
        </w:rPr>
        <w:t xml:space="preserve">2024 </w:t>
      </w:r>
      <w:bookmarkStart w:id="41" w:name="_ETM_Q1_162537"/>
      <w:bookmarkEnd w:id="41"/>
      <w:r>
        <w:rPr>
          <w:rtl/>
          <w:lang w:eastAsia="he-IL"/>
        </w:rPr>
        <w:t>למרות הירידה בפעילות במשק</w:t>
      </w:r>
      <w:r>
        <w:rPr>
          <w:rFonts w:hint="cs"/>
          <w:rtl/>
          <w:lang w:eastAsia="he-IL"/>
        </w:rPr>
        <w:t>;</w:t>
      </w:r>
      <w:r>
        <w:rPr>
          <w:rtl/>
          <w:lang w:eastAsia="he-IL"/>
        </w:rPr>
        <w:t xml:space="preserve"> </w:t>
      </w:r>
      <w:r>
        <w:rPr>
          <w:rFonts w:hint="cs"/>
          <w:rtl/>
          <w:lang w:eastAsia="he-IL"/>
        </w:rPr>
        <w:t>הודעות</w:t>
      </w:r>
      <w:r>
        <w:rPr>
          <w:rtl/>
          <w:lang w:eastAsia="he-IL"/>
        </w:rPr>
        <w:t xml:space="preserve"> שר הבריאות </w:t>
      </w:r>
      <w:r>
        <w:rPr>
          <w:rFonts w:hint="cs"/>
          <w:rtl/>
          <w:lang w:eastAsia="he-IL"/>
        </w:rPr>
        <w:t>ע</w:t>
      </w:r>
      <w:r>
        <w:rPr>
          <w:rtl/>
          <w:lang w:eastAsia="he-IL"/>
        </w:rPr>
        <w:t>ל</w:t>
      </w:r>
      <w:r>
        <w:rPr>
          <w:rFonts w:hint="cs"/>
          <w:rtl/>
          <w:lang w:eastAsia="he-IL"/>
        </w:rPr>
        <w:t xml:space="preserve"> </w:t>
      </w:r>
      <w:r>
        <w:rPr>
          <w:rtl/>
          <w:lang w:eastAsia="he-IL"/>
        </w:rPr>
        <w:t xml:space="preserve">מסקנות ועדת הבריאות בעקבות </w:t>
      </w:r>
      <w:bookmarkStart w:id="42" w:name="_ETM_Q1_169515"/>
      <w:bookmarkEnd w:id="42"/>
      <w:r>
        <w:rPr>
          <w:rFonts w:hint="cs"/>
          <w:rtl/>
          <w:lang w:eastAsia="he-IL"/>
        </w:rPr>
        <w:t xml:space="preserve">דיון מהיר בהצעתם של </w:t>
      </w:r>
      <w:r>
        <w:rPr>
          <w:rtl/>
          <w:lang w:eastAsia="he-IL"/>
        </w:rPr>
        <w:t>חברי הכנסת מיכל מר</w:t>
      </w:r>
      <w:r>
        <w:rPr>
          <w:rFonts w:hint="cs"/>
          <w:rtl/>
          <w:lang w:eastAsia="he-IL"/>
        </w:rPr>
        <w:t>י</w:t>
      </w:r>
      <w:r>
        <w:rPr>
          <w:rtl/>
          <w:lang w:eastAsia="he-IL"/>
        </w:rPr>
        <w:t xml:space="preserve">ם וולדיגר, </w:t>
      </w:r>
      <w:bookmarkStart w:id="43" w:name="_ETM_Q1_180244"/>
      <w:bookmarkEnd w:id="43"/>
      <w:r>
        <w:rPr>
          <w:rtl/>
          <w:lang w:eastAsia="he-IL"/>
        </w:rPr>
        <w:t xml:space="preserve">יצחק קרויזר, טטיאנה מזרסקי, </w:t>
      </w:r>
      <w:r>
        <w:rPr>
          <w:rFonts w:hint="cs"/>
          <w:rtl/>
          <w:lang w:eastAsia="he-IL"/>
        </w:rPr>
        <w:t xml:space="preserve">עופר </w:t>
      </w:r>
      <w:r>
        <w:rPr>
          <w:rtl/>
          <w:lang w:eastAsia="he-IL"/>
        </w:rPr>
        <w:t>כסיף וד</w:t>
      </w:r>
      <w:r>
        <w:rPr>
          <w:rFonts w:hint="cs"/>
          <w:rtl/>
          <w:lang w:eastAsia="he-IL"/>
        </w:rPr>
        <w:t>ן אי</w:t>
      </w:r>
      <w:r>
        <w:rPr>
          <w:rtl/>
          <w:lang w:eastAsia="he-IL"/>
        </w:rPr>
        <w:t xml:space="preserve">לוז </w:t>
      </w:r>
      <w:r>
        <w:rPr>
          <w:rFonts w:hint="cs"/>
          <w:rtl/>
          <w:lang w:eastAsia="he-IL"/>
        </w:rPr>
        <w:t>ב</w:t>
      </w:r>
      <w:r>
        <w:rPr>
          <w:rtl/>
          <w:lang w:eastAsia="he-IL"/>
        </w:rPr>
        <w:t>נושא</w:t>
      </w:r>
      <w:r>
        <w:rPr>
          <w:rFonts w:hint="cs"/>
          <w:rtl/>
          <w:lang w:eastAsia="he-IL"/>
        </w:rPr>
        <w:t xml:space="preserve">: </w:t>
      </w:r>
      <w:r>
        <w:rPr>
          <w:rtl/>
          <w:lang w:eastAsia="he-IL"/>
        </w:rPr>
        <w:t xml:space="preserve">המחסור ברופאים במערכת הבריאות </w:t>
      </w:r>
      <w:bookmarkStart w:id="44" w:name="_ETM_Q1_173004"/>
      <w:bookmarkEnd w:id="44"/>
      <w:r>
        <w:rPr>
          <w:rtl/>
          <w:lang w:eastAsia="he-IL"/>
        </w:rPr>
        <w:t xml:space="preserve">ובפרט בפריפריה בהתמחויות </w:t>
      </w:r>
      <w:bookmarkStart w:id="45" w:name="_ETM_Q1_176505"/>
      <w:bookmarkEnd w:id="45"/>
      <w:r>
        <w:rPr>
          <w:rtl/>
          <w:lang w:eastAsia="he-IL"/>
        </w:rPr>
        <w:t>מסוימות והת</w:t>
      </w:r>
      <w:r>
        <w:rPr>
          <w:rFonts w:hint="cs"/>
          <w:rtl/>
          <w:lang w:eastAsia="he-IL"/>
        </w:rPr>
        <w:t>ו</w:t>
      </w:r>
      <w:r>
        <w:rPr>
          <w:rtl/>
          <w:lang w:eastAsia="he-IL"/>
        </w:rPr>
        <w:t>כנית לפתרון תקועה</w:t>
      </w:r>
      <w:r>
        <w:rPr>
          <w:rFonts w:hint="cs"/>
          <w:rtl/>
          <w:lang w:eastAsia="he-IL"/>
        </w:rPr>
        <w:t xml:space="preserve">; בעקבות </w:t>
      </w:r>
      <w:r w:rsidR="00BB00E9">
        <w:rPr>
          <w:rFonts w:hint="cs"/>
          <w:rtl/>
          <w:lang w:eastAsia="he-IL"/>
        </w:rPr>
        <w:t>דיון מהיר ב</w:t>
      </w:r>
      <w:r>
        <w:rPr>
          <w:rtl/>
          <w:lang w:eastAsia="he-IL"/>
        </w:rPr>
        <w:t>הצע</w:t>
      </w:r>
      <w:r>
        <w:rPr>
          <w:rFonts w:hint="cs"/>
          <w:rtl/>
          <w:lang w:eastAsia="he-IL"/>
        </w:rPr>
        <w:t xml:space="preserve">תם של </w:t>
      </w:r>
      <w:r>
        <w:rPr>
          <w:rtl/>
          <w:lang w:eastAsia="he-IL"/>
        </w:rPr>
        <w:t>חברי הכנסת סימון דוידסון וינון אזולאי</w:t>
      </w:r>
      <w:r>
        <w:rPr>
          <w:rFonts w:hint="cs"/>
          <w:rtl/>
          <w:lang w:eastAsia="he-IL"/>
        </w:rPr>
        <w:t xml:space="preserve"> </w:t>
      </w:r>
      <w:r>
        <w:rPr>
          <w:rtl/>
          <w:lang w:eastAsia="he-IL"/>
        </w:rPr>
        <w:t>בנושא</w:t>
      </w:r>
      <w:r>
        <w:rPr>
          <w:rFonts w:hint="cs"/>
          <w:rtl/>
          <w:lang w:eastAsia="he-IL"/>
        </w:rPr>
        <w:t>:</w:t>
      </w:r>
      <w:r>
        <w:rPr>
          <w:rtl/>
          <w:lang w:eastAsia="he-IL"/>
        </w:rPr>
        <w:t xml:space="preserve"> המחיר הכלכלי של מגפת ההשמנה בישראל והשפעתה על </w:t>
      </w:r>
      <w:bookmarkStart w:id="46" w:name="_ETM_Q1_187724"/>
      <w:bookmarkEnd w:id="46"/>
      <w:r>
        <w:rPr>
          <w:rtl/>
          <w:lang w:eastAsia="he-IL"/>
        </w:rPr>
        <w:t>ילדים ובני נוער</w:t>
      </w:r>
      <w:r>
        <w:rPr>
          <w:rFonts w:hint="cs"/>
          <w:rtl/>
          <w:lang w:eastAsia="he-IL"/>
        </w:rPr>
        <w:t>. תודה.</w:t>
      </w:r>
    </w:p>
    <w:p w:rsidR="00C15322" w:rsidRDefault="00C15322" w:rsidP="001923EE">
      <w:pPr>
        <w:rPr>
          <w:rtl/>
          <w:lang w:eastAsia="he-IL"/>
        </w:rPr>
      </w:pPr>
    </w:p>
    <w:p w:rsidR="00C15322" w:rsidRDefault="00C15322" w:rsidP="001923EE">
      <w:pPr>
        <w:pStyle w:val="af6"/>
        <w:keepNext/>
        <w:rPr>
          <w:rtl/>
        </w:rPr>
      </w:pPr>
      <w:bookmarkStart w:id="47" w:name="ET_yor_6423_9"/>
      <w:r w:rsidRPr="001923EE">
        <w:rPr>
          <w:rStyle w:val="TagStyle"/>
          <w:rtl/>
        </w:rPr>
        <w:t xml:space="preserve"> &lt;&lt; יור &gt;&gt; </w:t>
      </w:r>
      <w:r>
        <w:rPr>
          <w:rtl/>
        </w:rPr>
        <w:t>היו"ר אמיר אוחנה:</w:t>
      </w:r>
      <w:r w:rsidRPr="001923EE">
        <w:rPr>
          <w:rStyle w:val="TagStyle"/>
          <w:rtl/>
        </w:rPr>
        <w:t xml:space="preserve"> &lt;&lt; יור &gt;&gt;</w:t>
      </w:r>
      <w:r>
        <w:rPr>
          <w:rtl/>
        </w:rPr>
        <w:t xml:space="preserve">   </w:t>
      </w:r>
      <w:bookmarkEnd w:id="47"/>
    </w:p>
    <w:p w:rsidR="00C15322" w:rsidRDefault="00C15322" w:rsidP="008F2C55">
      <w:pPr>
        <w:rPr>
          <w:rtl/>
          <w:lang w:eastAsia="he-IL"/>
        </w:rPr>
      </w:pPr>
    </w:p>
    <w:p w:rsidR="00C15322" w:rsidRDefault="00C15322" w:rsidP="00AE064A">
      <w:pPr>
        <w:rPr>
          <w:rtl/>
          <w:lang w:eastAsia="he-IL"/>
        </w:rPr>
      </w:pPr>
      <w:bookmarkStart w:id="48" w:name="_ETM_Q1_191544"/>
      <w:bookmarkEnd w:id="48"/>
      <w:r>
        <w:rPr>
          <w:rtl/>
          <w:lang w:eastAsia="he-IL"/>
        </w:rPr>
        <w:t xml:space="preserve">תודה למזכיר הכנסת. </w:t>
      </w:r>
    </w:p>
    <w:p w:rsidR="00C15322" w:rsidRDefault="00C15322" w:rsidP="00AE064A">
      <w:pPr>
        <w:rPr>
          <w:rtl/>
          <w:lang w:eastAsia="he-IL"/>
        </w:rPr>
      </w:pPr>
    </w:p>
    <w:p w:rsidR="00C15322" w:rsidRDefault="00C15322" w:rsidP="00AE064A">
      <w:pPr>
        <w:rPr>
          <w:rtl/>
          <w:lang w:eastAsia="he-IL"/>
        </w:rPr>
      </w:pPr>
    </w:p>
    <w:p w:rsidR="00C15322" w:rsidRDefault="00C15322" w:rsidP="001923EE">
      <w:pPr>
        <w:pStyle w:val="a6"/>
        <w:rPr>
          <w:rtl/>
          <w:lang w:eastAsia="he-IL"/>
        </w:rPr>
      </w:pPr>
      <w:bookmarkStart w:id="49" w:name="ET_subject_נאומים_בני_דקה_10"/>
      <w:r w:rsidRPr="001923EE">
        <w:rPr>
          <w:rStyle w:val="TagStyle"/>
          <w:rtl/>
        </w:rPr>
        <w:t xml:space="preserve"> &lt;&lt; נושא &gt;&gt; </w:t>
      </w:r>
      <w:bookmarkStart w:id="50" w:name="_Toc204198104"/>
      <w:bookmarkStart w:id="51" w:name="_Toc204198582"/>
      <w:r>
        <w:rPr>
          <w:rtl/>
          <w:lang w:eastAsia="he-IL"/>
        </w:rPr>
        <w:t>נאומים בני דקה</w:t>
      </w:r>
      <w:bookmarkEnd w:id="50"/>
      <w:bookmarkEnd w:id="51"/>
      <w:r w:rsidRPr="001923EE">
        <w:rPr>
          <w:rStyle w:val="TagStyle"/>
          <w:rtl/>
        </w:rPr>
        <w:t xml:space="preserve"> &lt;&lt; נושא &gt;&gt;</w:t>
      </w:r>
      <w:r>
        <w:rPr>
          <w:rtl/>
          <w:lang w:eastAsia="he-IL"/>
        </w:rPr>
        <w:t xml:space="preserve">   </w:t>
      </w:r>
      <w:bookmarkEnd w:id="49"/>
    </w:p>
    <w:p w:rsidR="00C15322" w:rsidRDefault="00C15322" w:rsidP="001923EE">
      <w:pPr>
        <w:rPr>
          <w:rtl/>
          <w:lang w:eastAsia="he-IL"/>
        </w:rPr>
      </w:pPr>
    </w:p>
    <w:p w:rsidR="00C15322" w:rsidRDefault="00C15322" w:rsidP="001923EE">
      <w:pPr>
        <w:pStyle w:val="af6"/>
        <w:keepNext/>
        <w:rPr>
          <w:rtl/>
        </w:rPr>
      </w:pPr>
      <w:bookmarkStart w:id="52" w:name="ET_yor_6423_11"/>
      <w:r w:rsidRPr="001923EE">
        <w:rPr>
          <w:rStyle w:val="TagStyle"/>
          <w:rtl/>
        </w:rPr>
        <w:t xml:space="preserve"> &lt;&lt; יור &gt;&gt; </w:t>
      </w:r>
      <w:r>
        <w:rPr>
          <w:rtl/>
        </w:rPr>
        <w:t>היו"ר אמיר אוחנה:</w:t>
      </w:r>
      <w:r w:rsidRPr="001923EE">
        <w:rPr>
          <w:rStyle w:val="TagStyle"/>
          <w:rtl/>
        </w:rPr>
        <w:t xml:space="preserve"> &lt;&lt; יור &gt;&gt;</w:t>
      </w:r>
      <w:r>
        <w:rPr>
          <w:rtl/>
        </w:rPr>
        <w:t xml:space="preserve">   </w:t>
      </w:r>
      <w:bookmarkEnd w:id="52"/>
    </w:p>
    <w:p w:rsidR="00C15322" w:rsidRDefault="00C15322" w:rsidP="008F2C55">
      <w:pPr>
        <w:rPr>
          <w:rtl/>
          <w:lang w:eastAsia="he-IL"/>
        </w:rPr>
      </w:pPr>
    </w:p>
    <w:p w:rsidR="00C15322" w:rsidRDefault="00C15322" w:rsidP="009C4D5D">
      <w:pPr>
        <w:rPr>
          <w:rtl/>
          <w:lang w:eastAsia="he-IL"/>
        </w:rPr>
      </w:pPr>
      <w:r>
        <w:rPr>
          <w:rtl/>
          <w:lang w:eastAsia="he-IL"/>
        </w:rPr>
        <w:t>הנושא הראשון על סדר</w:t>
      </w:r>
      <w:r>
        <w:rPr>
          <w:rFonts w:hint="cs"/>
          <w:rtl/>
          <w:lang w:eastAsia="he-IL"/>
        </w:rPr>
        <w:t>-</w:t>
      </w:r>
      <w:r>
        <w:rPr>
          <w:rtl/>
          <w:lang w:eastAsia="he-IL"/>
        </w:rPr>
        <w:t>היום</w:t>
      </w:r>
      <w:r>
        <w:rPr>
          <w:rFonts w:hint="cs"/>
          <w:rtl/>
          <w:lang w:eastAsia="he-IL"/>
        </w:rPr>
        <w:t xml:space="preserve"> הוא</w:t>
      </w:r>
      <w:r>
        <w:rPr>
          <w:rtl/>
          <w:lang w:eastAsia="he-IL"/>
        </w:rPr>
        <w:t xml:space="preserve"> נאומים </w:t>
      </w:r>
      <w:bookmarkStart w:id="53" w:name="_ETM_Q1_196242"/>
      <w:bookmarkEnd w:id="53"/>
      <w:r>
        <w:rPr>
          <w:rtl/>
          <w:lang w:eastAsia="he-IL"/>
        </w:rPr>
        <w:t>בני דקה. חברי הכנסת המבקשים להירשם</w:t>
      </w:r>
      <w:r>
        <w:rPr>
          <w:rFonts w:hint="cs"/>
          <w:rtl/>
          <w:lang w:eastAsia="he-IL"/>
        </w:rPr>
        <w:t>,</w:t>
      </w:r>
      <w:r>
        <w:rPr>
          <w:rtl/>
          <w:lang w:eastAsia="he-IL"/>
        </w:rPr>
        <w:t xml:space="preserve"> מוזמנים להצביע בעד</w:t>
      </w:r>
      <w:r>
        <w:rPr>
          <w:rFonts w:hint="cs"/>
          <w:rtl/>
          <w:lang w:eastAsia="he-IL"/>
        </w:rPr>
        <w:t xml:space="preserve"> </w:t>
      </w:r>
      <w:r>
        <w:rPr>
          <w:rtl/>
          <w:lang w:eastAsia="he-IL"/>
        </w:rPr>
        <w:t>כעת</w:t>
      </w:r>
      <w:r>
        <w:rPr>
          <w:rFonts w:hint="cs"/>
          <w:rtl/>
          <w:lang w:eastAsia="he-IL"/>
        </w:rPr>
        <w:t>.</w:t>
      </w:r>
      <w:r>
        <w:rPr>
          <w:rtl/>
          <w:lang w:eastAsia="he-IL"/>
        </w:rPr>
        <w:t xml:space="preserve"> </w:t>
      </w:r>
      <w:bookmarkStart w:id="54" w:name="_ETM_Q1_215210"/>
      <w:bookmarkEnd w:id="54"/>
      <w:r>
        <w:rPr>
          <w:rtl/>
          <w:lang w:eastAsia="he-IL"/>
        </w:rPr>
        <w:t>בבקשה, עד ש</w:t>
      </w:r>
      <w:r>
        <w:rPr>
          <w:rFonts w:hint="cs"/>
          <w:rtl/>
          <w:lang w:eastAsia="he-IL"/>
        </w:rPr>
        <w:t>א</w:t>
      </w:r>
      <w:r>
        <w:rPr>
          <w:rtl/>
          <w:lang w:eastAsia="he-IL"/>
        </w:rPr>
        <w:t xml:space="preserve">קבל </w:t>
      </w:r>
      <w:r>
        <w:rPr>
          <w:rFonts w:hint="cs"/>
          <w:rtl/>
          <w:lang w:eastAsia="he-IL"/>
        </w:rPr>
        <w:t>ל</w:t>
      </w:r>
      <w:r>
        <w:rPr>
          <w:rtl/>
          <w:lang w:eastAsia="he-IL"/>
        </w:rPr>
        <w:t>ידיי</w:t>
      </w:r>
      <w:r>
        <w:rPr>
          <w:rFonts w:hint="cs"/>
          <w:rtl/>
          <w:lang w:eastAsia="he-IL"/>
        </w:rPr>
        <w:t xml:space="preserve"> –</w:t>
      </w:r>
      <w:r>
        <w:rPr>
          <w:rtl/>
          <w:lang w:eastAsia="he-IL"/>
        </w:rPr>
        <w:t xml:space="preserve"> לא צריך רשימה, עזבו את זה. </w:t>
      </w:r>
      <w:bookmarkStart w:id="55" w:name="_ETM_Q1_218026"/>
      <w:bookmarkEnd w:id="55"/>
      <w:r>
        <w:rPr>
          <w:rtl/>
          <w:lang w:eastAsia="he-IL"/>
        </w:rPr>
        <w:t xml:space="preserve">חבר הכנסת </w:t>
      </w:r>
      <w:r>
        <w:rPr>
          <w:rFonts w:hint="cs"/>
          <w:rtl/>
          <w:lang w:eastAsia="he-IL"/>
        </w:rPr>
        <w:t>כ</w:t>
      </w:r>
      <w:r>
        <w:rPr>
          <w:rtl/>
          <w:lang w:eastAsia="he-IL"/>
        </w:rPr>
        <w:t>סיף יהיה ראשון הדוברים</w:t>
      </w:r>
      <w:r>
        <w:rPr>
          <w:rFonts w:hint="cs"/>
          <w:rtl/>
          <w:lang w:eastAsia="he-IL"/>
        </w:rPr>
        <w:t>,</w:t>
      </w:r>
      <w:r>
        <w:rPr>
          <w:rtl/>
          <w:lang w:eastAsia="he-IL"/>
        </w:rPr>
        <w:t xml:space="preserve"> </w:t>
      </w:r>
      <w:r>
        <w:rPr>
          <w:rFonts w:hint="cs"/>
          <w:rtl/>
          <w:lang w:eastAsia="he-IL"/>
        </w:rPr>
        <w:t>ו</w:t>
      </w:r>
      <w:r>
        <w:rPr>
          <w:rtl/>
          <w:lang w:eastAsia="he-IL"/>
        </w:rPr>
        <w:t xml:space="preserve">אחריו </w:t>
      </w:r>
      <w:r>
        <w:rPr>
          <w:rFonts w:hint="cs"/>
          <w:rtl/>
          <w:lang w:eastAsia="he-IL"/>
        </w:rPr>
        <w:t xml:space="preserve">– </w:t>
      </w:r>
      <w:r>
        <w:rPr>
          <w:rtl/>
          <w:lang w:eastAsia="he-IL"/>
        </w:rPr>
        <w:t xml:space="preserve">חברת הכנסת יעל </w:t>
      </w:r>
      <w:bookmarkStart w:id="56" w:name="_ETM_Q1_220843"/>
      <w:bookmarkEnd w:id="56"/>
      <w:r>
        <w:rPr>
          <w:rtl/>
          <w:lang w:eastAsia="he-IL"/>
        </w:rPr>
        <w:t xml:space="preserve">רון בן משה. </w:t>
      </w:r>
      <w:bookmarkStart w:id="57" w:name="_ETM_Q1_224710"/>
      <w:bookmarkEnd w:id="57"/>
      <w:r>
        <w:rPr>
          <w:rtl/>
          <w:lang w:eastAsia="he-IL"/>
        </w:rPr>
        <w:t>בבקשה.</w:t>
      </w:r>
    </w:p>
    <w:p w:rsidR="00C15322" w:rsidRDefault="00C15322" w:rsidP="00AE064A">
      <w:pPr>
        <w:rPr>
          <w:rtl/>
          <w:lang w:eastAsia="he-IL"/>
        </w:rPr>
      </w:pPr>
      <w:bookmarkStart w:id="58" w:name="_ETM_Q1_228122"/>
      <w:bookmarkEnd w:id="58"/>
    </w:p>
    <w:p w:rsidR="00C15322" w:rsidRDefault="00C15322" w:rsidP="001923EE">
      <w:pPr>
        <w:pStyle w:val="a4"/>
        <w:keepNext/>
        <w:rPr>
          <w:rtl/>
        </w:rPr>
      </w:pPr>
      <w:bookmarkStart w:id="59" w:name="ET_speaker_5785_12"/>
      <w:r w:rsidRPr="001923EE">
        <w:rPr>
          <w:rStyle w:val="TagStyle"/>
          <w:rtl/>
        </w:rPr>
        <w:t xml:space="preserve"> &lt;&lt; דובר &gt;&gt; </w:t>
      </w:r>
      <w:bookmarkStart w:id="60" w:name="_Toc204198105"/>
      <w:bookmarkStart w:id="61" w:name="_Toc204198583"/>
      <w:r>
        <w:rPr>
          <w:rtl/>
        </w:rPr>
        <w:t>עופר כסיף (חד"ש-תע"ל):</w:t>
      </w:r>
      <w:bookmarkEnd w:id="60"/>
      <w:bookmarkEnd w:id="61"/>
      <w:r w:rsidRPr="001923EE">
        <w:rPr>
          <w:rStyle w:val="TagStyle"/>
          <w:rtl/>
        </w:rPr>
        <w:t xml:space="preserve"> &lt;&lt; דובר &gt;&gt;</w:t>
      </w:r>
      <w:r>
        <w:rPr>
          <w:rtl/>
        </w:rPr>
        <w:t xml:space="preserve">   </w:t>
      </w:r>
      <w:bookmarkEnd w:id="59"/>
    </w:p>
    <w:p w:rsidR="00C15322" w:rsidRDefault="00C15322" w:rsidP="008F2C55">
      <w:pPr>
        <w:rPr>
          <w:rtl/>
          <w:lang w:eastAsia="he-IL"/>
        </w:rPr>
      </w:pPr>
    </w:p>
    <w:p w:rsidR="00C15322" w:rsidRDefault="00C15322" w:rsidP="00995531">
      <w:pPr>
        <w:rPr>
          <w:rtl/>
          <w:lang w:eastAsia="he-IL"/>
        </w:rPr>
      </w:pPr>
      <w:bookmarkStart w:id="62" w:name="_ETM_Q1_228544"/>
      <w:bookmarkStart w:id="63" w:name="_ETM_Q1_228576"/>
      <w:bookmarkStart w:id="64" w:name="_ETM_Q1_226169"/>
      <w:bookmarkEnd w:id="62"/>
      <w:bookmarkEnd w:id="63"/>
      <w:bookmarkEnd w:id="64"/>
      <w:r>
        <w:rPr>
          <w:rFonts w:hint="cs"/>
          <w:rtl/>
          <w:lang w:eastAsia="he-IL"/>
        </w:rPr>
        <w:t>ה</w:t>
      </w:r>
      <w:r>
        <w:rPr>
          <w:rtl/>
          <w:lang w:eastAsia="he-IL"/>
        </w:rPr>
        <w:t>יושב</w:t>
      </w:r>
      <w:r>
        <w:rPr>
          <w:rFonts w:hint="cs"/>
          <w:rtl/>
          <w:lang w:eastAsia="he-IL"/>
        </w:rPr>
        <w:t>-</w:t>
      </w:r>
      <w:r>
        <w:rPr>
          <w:rtl/>
          <w:lang w:eastAsia="he-IL"/>
        </w:rPr>
        <w:t xml:space="preserve">ראש, חברי הכנסת, ביום שבת הגעתי יחד עם חבר </w:t>
      </w:r>
      <w:bookmarkStart w:id="65" w:name="_ETM_Q1_231851"/>
      <w:bookmarkEnd w:id="65"/>
      <w:r>
        <w:rPr>
          <w:rtl/>
          <w:lang w:eastAsia="he-IL"/>
        </w:rPr>
        <w:t xml:space="preserve">הכנסת איימן </w:t>
      </w:r>
      <w:r>
        <w:rPr>
          <w:rFonts w:hint="cs"/>
          <w:rtl/>
          <w:lang w:eastAsia="he-IL"/>
        </w:rPr>
        <w:t>ע</w:t>
      </w:r>
      <w:r>
        <w:rPr>
          <w:rtl/>
          <w:lang w:eastAsia="he-IL"/>
        </w:rPr>
        <w:t xml:space="preserve">ודה לנס ציונה על פי הזמנה לחבר הכנסת </w:t>
      </w:r>
      <w:bookmarkStart w:id="66" w:name="_ETM_Q1_237534"/>
      <w:bookmarkEnd w:id="66"/>
      <w:r>
        <w:rPr>
          <w:rFonts w:hint="cs"/>
          <w:rtl/>
          <w:lang w:eastAsia="he-IL"/>
        </w:rPr>
        <w:t>ע</w:t>
      </w:r>
      <w:r>
        <w:rPr>
          <w:rtl/>
          <w:lang w:eastAsia="he-IL"/>
        </w:rPr>
        <w:t xml:space="preserve">ודה של </w:t>
      </w:r>
      <w:r w:rsidR="008F2C55">
        <w:rPr>
          <w:rFonts w:hint="cs"/>
          <w:rtl/>
          <w:lang w:eastAsia="he-IL"/>
        </w:rPr>
        <w:t>מ</w:t>
      </w:r>
      <w:r>
        <w:rPr>
          <w:rtl/>
          <w:lang w:eastAsia="he-IL"/>
        </w:rPr>
        <w:t>ו</w:t>
      </w:r>
      <w:r w:rsidR="008F2C55">
        <w:rPr>
          <w:rFonts w:hint="cs"/>
          <w:rtl/>
          <w:lang w:eastAsia="he-IL"/>
        </w:rPr>
        <w:t>ח</w:t>
      </w:r>
      <w:r>
        <w:rPr>
          <w:rtl/>
          <w:lang w:eastAsia="he-IL"/>
        </w:rPr>
        <w:t xml:space="preserve">י הדמוקרטיה שם, ונתקלנו בהמון פורע שניסה לעשות </w:t>
      </w:r>
      <w:bookmarkStart w:id="67" w:name="_ETM_Q1_243216"/>
      <w:bookmarkEnd w:id="67"/>
      <w:r>
        <w:rPr>
          <w:rtl/>
          <w:lang w:eastAsia="he-IL"/>
        </w:rPr>
        <w:t xml:space="preserve">לינץ' גם בחבר כנסת </w:t>
      </w:r>
      <w:r>
        <w:rPr>
          <w:rFonts w:hint="cs"/>
          <w:rtl/>
          <w:lang w:eastAsia="he-IL"/>
        </w:rPr>
        <w:t>ע</w:t>
      </w:r>
      <w:r>
        <w:rPr>
          <w:rtl/>
          <w:lang w:eastAsia="he-IL"/>
        </w:rPr>
        <w:t>ודה וגם בי וגם במפגינים בכלל</w:t>
      </w:r>
      <w:r>
        <w:rPr>
          <w:rFonts w:hint="cs"/>
          <w:rtl/>
          <w:lang w:eastAsia="he-IL"/>
        </w:rPr>
        <w:t>.</w:t>
      </w:r>
      <w:r>
        <w:rPr>
          <w:rtl/>
          <w:lang w:eastAsia="he-IL"/>
        </w:rPr>
        <w:t xml:space="preserve"> </w:t>
      </w:r>
      <w:bookmarkStart w:id="68" w:name="_ETM_Q1_249210"/>
      <w:bookmarkEnd w:id="68"/>
      <w:r>
        <w:rPr>
          <w:rtl/>
          <w:lang w:eastAsia="he-IL"/>
        </w:rPr>
        <w:t xml:space="preserve">הייתה שם אלימות שקשה לתאר </w:t>
      </w:r>
      <w:r w:rsidR="00995531">
        <w:rPr>
          <w:rFonts w:hint="cs"/>
          <w:rtl/>
          <w:lang w:eastAsia="he-IL"/>
        </w:rPr>
        <w:t xml:space="preserve">– </w:t>
      </w:r>
      <w:r>
        <w:rPr>
          <w:rtl/>
          <w:lang w:eastAsia="he-IL"/>
        </w:rPr>
        <w:t xml:space="preserve">נזרקו בקבוקים, מקלות, אבנים, אבן </w:t>
      </w:r>
      <w:bookmarkStart w:id="69" w:name="_ETM_Q1_256669"/>
      <w:bookmarkEnd w:id="69"/>
      <w:r>
        <w:rPr>
          <w:rtl/>
          <w:lang w:eastAsia="he-IL"/>
        </w:rPr>
        <w:t xml:space="preserve">בגודל של כעשרה סנטימטר נזרקה לעברי ופגעה בדלת של הבנק </w:t>
      </w:r>
      <w:bookmarkStart w:id="70" w:name="_ETM_Q1_264129"/>
      <w:bookmarkEnd w:id="70"/>
      <w:r>
        <w:rPr>
          <w:rtl/>
          <w:lang w:eastAsia="he-IL"/>
        </w:rPr>
        <w:t>שעמדנו למרגלותיו</w:t>
      </w:r>
      <w:r w:rsidR="00995531">
        <w:rPr>
          <w:rFonts w:hint="cs"/>
          <w:rtl/>
          <w:lang w:eastAsia="he-IL"/>
        </w:rPr>
        <w:t>;</w:t>
      </w:r>
      <w:r>
        <w:rPr>
          <w:rtl/>
          <w:lang w:eastAsia="he-IL"/>
        </w:rPr>
        <w:t xml:space="preserve"> </w:t>
      </w:r>
      <w:r>
        <w:rPr>
          <w:rFonts w:hint="cs"/>
          <w:rtl/>
          <w:lang w:eastAsia="he-IL"/>
        </w:rPr>
        <w:t>ה</w:t>
      </w:r>
      <w:r>
        <w:rPr>
          <w:rtl/>
          <w:lang w:eastAsia="he-IL"/>
        </w:rPr>
        <w:t>דלת נשברה קצת</w:t>
      </w:r>
      <w:r>
        <w:rPr>
          <w:rFonts w:hint="cs"/>
          <w:rtl/>
          <w:lang w:eastAsia="he-IL"/>
        </w:rPr>
        <w:t>.</w:t>
      </w:r>
      <w:r>
        <w:rPr>
          <w:rtl/>
          <w:lang w:eastAsia="he-IL"/>
        </w:rPr>
        <w:t xml:space="preserve"> שמשות של מכוניתו של חבר </w:t>
      </w:r>
      <w:bookmarkStart w:id="71" w:name="_ETM_Q1_271589"/>
      <w:bookmarkEnd w:id="71"/>
      <w:r>
        <w:rPr>
          <w:rtl/>
          <w:lang w:eastAsia="he-IL"/>
        </w:rPr>
        <w:t>הכנסת עוד</w:t>
      </w:r>
      <w:r>
        <w:rPr>
          <w:rFonts w:hint="cs"/>
          <w:rtl/>
          <w:lang w:eastAsia="he-IL"/>
        </w:rPr>
        <w:t>ה</w:t>
      </w:r>
      <w:r>
        <w:rPr>
          <w:rtl/>
          <w:lang w:eastAsia="he-IL"/>
        </w:rPr>
        <w:t xml:space="preserve"> </w:t>
      </w:r>
      <w:bookmarkStart w:id="72" w:name="_ETM_Q1_279329"/>
      <w:bookmarkEnd w:id="72"/>
      <w:r>
        <w:rPr>
          <w:rtl/>
          <w:lang w:eastAsia="he-IL"/>
        </w:rPr>
        <w:t xml:space="preserve">נופצו, </w:t>
      </w:r>
      <w:r>
        <w:rPr>
          <w:rFonts w:hint="cs"/>
          <w:rtl/>
          <w:lang w:eastAsia="he-IL"/>
        </w:rPr>
        <w:t>ק</w:t>
      </w:r>
      <w:r>
        <w:rPr>
          <w:rtl/>
          <w:lang w:eastAsia="he-IL"/>
        </w:rPr>
        <w:t>ללות, יריקות, אלימות בלתי נסבלת</w:t>
      </w:r>
      <w:r w:rsidR="00995531">
        <w:rPr>
          <w:rFonts w:hint="cs"/>
          <w:rtl/>
          <w:lang w:eastAsia="he-IL"/>
        </w:rPr>
        <w:t>.</w:t>
      </w:r>
      <w:r>
        <w:rPr>
          <w:rtl/>
          <w:lang w:eastAsia="he-IL"/>
        </w:rPr>
        <w:t xml:space="preserve"> המשטרה לא הייתה מוכנה </w:t>
      </w:r>
      <w:bookmarkStart w:id="73" w:name="_ETM_Q1_285661"/>
      <w:bookmarkEnd w:id="73"/>
      <w:r>
        <w:rPr>
          <w:rtl/>
          <w:lang w:eastAsia="he-IL"/>
        </w:rPr>
        <w:t xml:space="preserve">מראש, לא הגיעה בכוחות מוכנים, ואך בקושי הצליחה למנוע באמת </w:t>
      </w:r>
      <w:bookmarkStart w:id="74" w:name="_ETM_Q1_291994"/>
      <w:bookmarkEnd w:id="74"/>
      <w:r>
        <w:rPr>
          <w:rtl/>
          <w:lang w:eastAsia="he-IL"/>
        </w:rPr>
        <w:t>את אותו לינץ' מתוכנן</w:t>
      </w:r>
      <w:r>
        <w:rPr>
          <w:rFonts w:hint="cs"/>
          <w:rtl/>
          <w:lang w:eastAsia="he-IL"/>
        </w:rPr>
        <w:t>.</w:t>
      </w:r>
      <w:bookmarkStart w:id="75" w:name="_ETM_Q1_301823"/>
      <w:bookmarkStart w:id="76" w:name="_ETM_Q1_301883"/>
      <w:bookmarkStart w:id="77" w:name="_ETM_Q1_301967"/>
      <w:bookmarkStart w:id="78" w:name="_ETM_Q1_302006"/>
      <w:bookmarkEnd w:id="75"/>
      <w:bookmarkEnd w:id="76"/>
      <w:bookmarkEnd w:id="77"/>
      <w:bookmarkEnd w:id="78"/>
      <w:r>
        <w:rPr>
          <w:rFonts w:hint="cs"/>
          <w:rtl/>
          <w:lang w:eastAsia="he-IL"/>
        </w:rPr>
        <w:t xml:space="preserve"> </w:t>
      </w:r>
      <w:r>
        <w:rPr>
          <w:rtl/>
          <w:lang w:eastAsia="he-IL"/>
        </w:rPr>
        <w:t>את הפרעות האלה</w:t>
      </w:r>
      <w:r>
        <w:rPr>
          <w:rFonts w:hint="cs"/>
          <w:rtl/>
          <w:lang w:eastAsia="he-IL"/>
        </w:rPr>
        <w:t>,</w:t>
      </w:r>
      <w:r>
        <w:rPr>
          <w:rtl/>
          <w:lang w:eastAsia="he-IL"/>
        </w:rPr>
        <w:t xml:space="preserve"> שגם חלק מאלה </w:t>
      </w:r>
      <w:bookmarkStart w:id="79" w:name="_ETM_Q1_298327"/>
      <w:bookmarkEnd w:id="79"/>
      <w:r>
        <w:rPr>
          <w:rtl/>
          <w:lang w:eastAsia="he-IL"/>
        </w:rPr>
        <w:t>שנעצרו</w:t>
      </w:r>
      <w:r>
        <w:rPr>
          <w:rFonts w:hint="cs"/>
          <w:rtl/>
          <w:lang w:eastAsia="he-IL"/>
        </w:rPr>
        <w:t xml:space="preserve"> –</w:t>
      </w:r>
      <w:r>
        <w:rPr>
          <w:rtl/>
          <w:lang w:eastAsia="he-IL"/>
        </w:rPr>
        <w:t xml:space="preserve"> </w:t>
      </w:r>
      <w:r>
        <w:rPr>
          <w:rFonts w:hint="cs"/>
          <w:rtl/>
          <w:lang w:eastAsia="he-IL"/>
        </w:rPr>
        <w:t xml:space="preserve">גם </w:t>
      </w:r>
      <w:r>
        <w:rPr>
          <w:rtl/>
          <w:lang w:eastAsia="he-IL"/>
        </w:rPr>
        <w:t>לא היו מעצרים. במהלך כל האירוע ביקשתי שיעצרו את הפורעים</w:t>
      </w:r>
      <w:r>
        <w:rPr>
          <w:rFonts w:hint="cs"/>
          <w:rtl/>
          <w:lang w:eastAsia="he-IL"/>
        </w:rPr>
        <w:t>;</w:t>
      </w:r>
      <w:r>
        <w:rPr>
          <w:rtl/>
          <w:lang w:eastAsia="he-IL"/>
        </w:rPr>
        <w:t xml:space="preserve"> </w:t>
      </w:r>
      <w:bookmarkStart w:id="80" w:name="_ETM_Q1_308206"/>
      <w:bookmarkEnd w:id="80"/>
      <w:r>
        <w:rPr>
          <w:rtl/>
          <w:lang w:eastAsia="he-IL"/>
        </w:rPr>
        <w:t xml:space="preserve">לא נעצרו. כנראה שנעצרו שלושה לאחר מכן, </w:t>
      </w:r>
      <w:r>
        <w:rPr>
          <w:rFonts w:hint="cs"/>
          <w:rtl/>
          <w:lang w:eastAsia="he-IL"/>
        </w:rPr>
        <w:t>ו</w:t>
      </w:r>
      <w:r>
        <w:rPr>
          <w:rtl/>
          <w:lang w:eastAsia="he-IL"/>
        </w:rPr>
        <w:t>שוחררו מ</w:t>
      </w:r>
      <w:r>
        <w:rPr>
          <w:rFonts w:hint="cs"/>
          <w:rtl/>
          <w:lang w:eastAsia="he-IL"/>
        </w:rPr>
        <w:t>י</w:t>
      </w:r>
      <w:r>
        <w:rPr>
          <w:rtl/>
          <w:lang w:eastAsia="he-IL"/>
        </w:rPr>
        <w:t xml:space="preserve">יד ביום </w:t>
      </w:r>
      <w:bookmarkStart w:id="81" w:name="_ETM_Q1_311532"/>
      <w:bookmarkEnd w:id="81"/>
      <w:r>
        <w:rPr>
          <w:rtl/>
          <w:lang w:eastAsia="he-IL"/>
        </w:rPr>
        <w:t>למ</w:t>
      </w:r>
      <w:r>
        <w:rPr>
          <w:rFonts w:hint="cs"/>
          <w:rtl/>
          <w:lang w:eastAsia="he-IL"/>
        </w:rPr>
        <w:t>ו</w:t>
      </w:r>
      <w:r>
        <w:rPr>
          <w:rtl/>
          <w:lang w:eastAsia="he-IL"/>
        </w:rPr>
        <w:t>חרת או באותו ערב</w:t>
      </w:r>
      <w:r>
        <w:rPr>
          <w:rFonts w:hint="cs"/>
          <w:rtl/>
          <w:lang w:eastAsia="he-IL"/>
        </w:rPr>
        <w:t>.</w:t>
      </w:r>
      <w:bookmarkStart w:id="82" w:name="_ETM_Q1_317759"/>
      <w:bookmarkEnd w:id="82"/>
    </w:p>
    <w:p w:rsidR="00C15322" w:rsidRDefault="00C15322" w:rsidP="00DD0A41">
      <w:pPr>
        <w:rPr>
          <w:rtl/>
          <w:lang w:eastAsia="he-IL"/>
        </w:rPr>
      </w:pPr>
      <w:bookmarkStart w:id="83" w:name="_ETM_Q1_317796"/>
      <w:bookmarkEnd w:id="83"/>
    </w:p>
    <w:p w:rsidR="00C15322" w:rsidRDefault="00C15322" w:rsidP="00995531">
      <w:pPr>
        <w:rPr>
          <w:rtl/>
          <w:lang w:eastAsia="he-IL"/>
        </w:rPr>
      </w:pPr>
      <w:bookmarkStart w:id="84" w:name="_ETM_Q1_317919"/>
      <w:bookmarkStart w:id="85" w:name="_ETM_Q1_317958"/>
      <w:bookmarkEnd w:id="84"/>
      <w:bookmarkEnd w:id="85"/>
      <w:r>
        <w:rPr>
          <w:rtl/>
          <w:lang w:eastAsia="he-IL"/>
        </w:rPr>
        <w:t xml:space="preserve"> </w:t>
      </w:r>
      <w:bookmarkStart w:id="86" w:name="_ETM_Q1_315390"/>
      <w:bookmarkEnd w:id="86"/>
      <w:r>
        <w:rPr>
          <w:rtl/>
          <w:lang w:eastAsia="he-IL"/>
        </w:rPr>
        <w:t xml:space="preserve">יש פה הכנה לרצח, וזה שיש פה עידוד מצד כמה </w:t>
      </w:r>
      <w:bookmarkStart w:id="87" w:name="_ETM_Q1_318640"/>
      <w:bookmarkEnd w:id="87"/>
      <w:r>
        <w:rPr>
          <w:rtl/>
          <w:lang w:eastAsia="he-IL"/>
        </w:rPr>
        <w:t xml:space="preserve">שרים </w:t>
      </w:r>
      <w:bookmarkStart w:id="88" w:name="_ETM_Q1_322940"/>
      <w:bookmarkEnd w:id="88"/>
      <w:r>
        <w:rPr>
          <w:rtl/>
          <w:lang w:eastAsia="he-IL"/>
        </w:rPr>
        <w:t>וחברי כנסת לאלימות שכז</w:t>
      </w:r>
      <w:r>
        <w:rPr>
          <w:rFonts w:hint="cs"/>
          <w:rtl/>
          <w:lang w:eastAsia="he-IL"/>
        </w:rPr>
        <w:t>את</w:t>
      </w:r>
      <w:r>
        <w:rPr>
          <w:rtl/>
          <w:lang w:eastAsia="he-IL"/>
        </w:rPr>
        <w:t xml:space="preserve"> וברכות לפורעים והתעלמות מיושב</w:t>
      </w:r>
      <w:r>
        <w:rPr>
          <w:rFonts w:hint="cs"/>
          <w:rtl/>
          <w:lang w:eastAsia="he-IL"/>
        </w:rPr>
        <w:t>-</w:t>
      </w:r>
      <w:r>
        <w:rPr>
          <w:rtl/>
          <w:lang w:eastAsia="he-IL"/>
        </w:rPr>
        <w:t>ראש הכנסת</w:t>
      </w:r>
      <w:r>
        <w:rPr>
          <w:rFonts w:hint="cs"/>
          <w:rtl/>
          <w:lang w:eastAsia="he-IL"/>
        </w:rPr>
        <w:t>,</w:t>
      </w:r>
      <w:r>
        <w:rPr>
          <w:rtl/>
          <w:lang w:eastAsia="he-IL"/>
        </w:rPr>
        <w:t xml:space="preserve"> </w:t>
      </w:r>
      <w:bookmarkStart w:id="89" w:name="_ETM_Q1_328146"/>
      <w:bookmarkEnd w:id="89"/>
      <w:r>
        <w:rPr>
          <w:rtl/>
          <w:lang w:eastAsia="he-IL"/>
        </w:rPr>
        <w:t xml:space="preserve">שלא אמר עד כה מילה כנגד </w:t>
      </w:r>
      <w:r w:rsidR="00995531">
        <w:rPr>
          <w:rFonts w:hint="cs"/>
          <w:rtl/>
          <w:lang w:eastAsia="he-IL"/>
        </w:rPr>
        <w:t>זה</w:t>
      </w:r>
      <w:r>
        <w:rPr>
          <w:rtl/>
          <w:lang w:eastAsia="he-IL"/>
        </w:rPr>
        <w:t xml:space="preserve"> שנבחרי ציבור הותקפו </w:t>
      </w:r>
      <w:bookmarkStart w:id="90" w:name="_ETM_Q1_333351"/>
      <w:bookmarkEnd w:id="90"/>
      <w:r>
        <w:rPr>
          <w:rtl/>
          <w:lang w:eastAsia="he-IL"/>
        </w:rPr>
        <w:t xml:space="preserve">באלימות </w:t>
      </w:r>
      <w:r>
        <w:rPr>
          <w:rFonts w:hint="cs"/>
          <w:rtl/>
          <w:lang w:eastAsia="he-IL"/>
        </w:rPr>
        <w:t xml:space="preserve">– </w:t>
      </w:r>
      <w:r>
        <w:rPr>
          <w:rtl/>
          <w:lang w:eastAsia="he-IL"/>
        </w:rPr>
        <w:t xml:space="preserve">אתם מכשירים את הרצח הפוליטי. </w:t>
      </w:r>
      <w:r>
        <w:rPr>
          <w:rFonts w:hint="cs"/>
          <w:rtl/>
          <w:lang w:eastAsia="he-IL"/>
        </w:rPr>
        <w:t>ה</w:t>
      </w:r>
      <w:r>
        <w:rPr>
          <w:rtl/>
          <w:lang w:eastAsia="he-IL"/>
        </w:rPr>
        <w:t xml:space="preserve">דם יהיה על ידכם, </w:t>
      </w:r>
      <w:bookmarkStart w:id="91" w:name="_ETM_Q1_338558"/>
      <w:bookmarkEnd w:id="91"/>
      <w:r>
        <w:rPr>
          <w:rtl/>
          <w:lang w:eastAsia="he-IL"/>
        </w:rPr>
        <w:t>גם על ידיך</w:t>
      </w:r>
      <w:r>
        <w:rPr>
          <w:rFonts w:hint="cs"/>
          <w:rtl/>
          <w:lang w:eastAsia="he-IL"/>
        </w:rPr>
        <w:t>,</w:t>
      </w:r>
      <w:r>
        <w:rPr>
          <w:rtl/>
          <w:lang w:eastAsia="he-IL"/>
        </w:rPr>
        <w:t xml:space="preserve"> אדוני היושב</w:t>
      </w:r>
      <w:r>
        <w:rPr>
          <w:rFonts w:hint="cs"/>
          <w:rtl/>
          <w:lang w:eastAsia="he-IL"/>
        </w:rPr>
        <w:t>-</w:t>
      </w:r>
      <w:r>
        <w:rPr>
          <w:rtl/>
          <w:lang w:eastAsia="he-IL"/>
        </w:rPr>
        <w:t>ראש</w:t>
      </w:r>
      <w:r>
        <w:rPr>
          <w:rFonts w:hint="cs"/>
          <w:rtl/>
          <w:lang w:eastAsia="he-IL"/>
        </w:rPr>
        <w:t>,</w:t>
      </w:r>
      <w:r>
        <w:rPr>
          <w:rtl/>
          <w:lang w:eastAsia="he-IL"/>
        </w:rPr>
        <w:t xml:space="preserve"> שנמנעת עד עכשיו מלומר </w:t>
      </w:r>
      <w:bookmarkStart w:id="92" w:name="_ETM_Q1_343764"/>
      <w:bookmarkEnd w:id="92"/>
      <w:r>
        <w:rPr>
          <w:rtl/>
          <w:lang w:eastAsia="he-IL"/>
        </w:rPr>
        <w:t>מילה נגד האלימות הזאת</w:t>
      </w:r>
      <w:r>
        <w:rPr>
          <w:rFonts w:hint="cs"/>
          <w:rtl/>
          <w:lang w:eastAsia="he-IL"/>
        </w:rPr>
        <w:t>.</w:t>
      </w:r>
      <w:r>
        <w:rPr>
          <w:rtl/>
          <w:lang w:eastAsia="he-IL"/>
        </w:rPr>
        <w:t xml:space="preserve"> בוש לך ו</w:t>
      </w:r>
      <w:r>
        <w:rPr>
          <w:rFonts w:hint="cs"/>
          <w:rtl/>
          <w:lang w:eastAsia="he-IL"/>
        </w:rPr>
        <w:t>היכלם</w:t>
      </w:r>
      <w:r>
        <w:rPr>
          <w:rtl/>
          <w:lang w:eastAsia="he-IL"/>
        </w:rPr>
        <w:t>.</w:t>
      </w:r>
    </w:p>
    <w:p w:rsidR="00C15322" w:rsidRDefault="00C15322" w:rsidP="00AE064A">
      <w:pPr>
        <w:rPr>
          <w:rtl/>
          <w:lang w:eastAsia="he-IL"/>
        </w:rPr>
      </w:pPr>
    </w:p>
    <w:p w:rsidR="00C15322" w:rsidRDefault="00C15322" w:rsidP="009E771D">
      <w:pPr>
        <w:pStyle w:val="af6"/>
        <w:keepNext/>
        <w:rPr>
          <w:rtl/>
        </w:rPr>
      </w:pPr>
      <w:bookmarkStart w:id="93" w:name="ET_yor_6423_13"/>
      <w:r w:rsidRPr="009E771D">
        <w:rPr>
          <w:rStyle w:val="TagStyle"/>
          <w:rtl/>
        </w:rPr>
        <w:t xml:space="preserve"> &lt;&lt; יור &gt;&gt; </w:t>
      </w:r>
      <w:r>
        <w:rPr>
          <w:rtl/>
        </w:rPr>
        <w:t>היו"ר אמיר אוחנה:</w:t>
      </w:r>
      <w:r w:rsidRPr="009E771D">
        <w:rPr>
          <w:rStyle w:val="TagStyle"/>
          <w:rtl/>
        </w:rPr>
        <w:t xml:space="preserve"> &lt;&lt; יור &gt;&gt;</w:t>
      </w:r>
      <w:r>
        <w:rPr>
          <w:rtl/>
        </w:rPr>
        <w:t xml:space="preserve">   </w:t>
      </w:r>
      <w:bookmarkEnd w:id="93"/>
    </w:p>
    <w:p w:rsidR="00C15322" w:rsidRDefault="00C15322" w:rsidP="00AE064A">
      <w:pPr>
        <w:rPr>
          <w:rtl/>
          <w:lang w:eastAsia="he-IL"/>
        </w:rPr>
      </w:pPr>
    </w:p>
    <w:p w:rsidR="00C15322" w:rsidRDefault="00C15322" w:rsidP="00AE064A">
      <w:pPr>
        <w:rPr>
          <w:rtl/>
          <w:lang w:eastAsia="he-IL"/>
        </w:rPr>
      </w:pPr>
      <w:bookmarkStart w:id="94" w:name="_ETM_Q1_349690"/>
      <w:bookmarkEnd w:id="94"/>
      <w:r>
        <w:rPr>
          <w:rtl/>
          <w:lang w:eastAsia="he-IL"/>
        </w:rPr>
        <w:t>חברת הכנסת יעל רון בן משה, בבקשה.</w:t>
      </w:r>
    </w:p>
    <w:p w:rsidR="00C15322" w:rsidRDefault="00C15322" w:rsidP="00AE064A">
      <w:pPr>
        <w:rPr>
          <w:rtl/>
          <w:lang w:eastAsia="he-IL"/>
        </w:rPr>
      </w:pPr>
      <w:bookmarkStart w:id="95" w:name="_ETM_Q1_354511"/>
      <w:bookmarkEnd w:id="95"/>
    </w:p>
    <w:p w:rsidR="00C15322" w:rsidRDefault="00C15322" w:rsidP="009E771D">
      <w:pPr>
        <w:pStyle w:val="a4"/>
        <w:keepNext/>
        <w:rPr>
          <w:rtl/>
        </w:rPr>
      </w:pPr>
      <w:bookmarkStart w:id="96" w:name="ET_speaker_6125_14"/>
      <w:r w:rsidRPr="009E771D">
        <w:rPr>
          <w:rStyle w:val="TagStyle"/>
          <w:rtl/>
        </w:rPr>
        <w:t xml:space="preserve"> &lt;&lt; דובר &gt;&gt; </w:t>
      </w:r>
      <w:bookmarkStart w:id="97" w:name="_Toc204198106"/>
      <w:bookmarkStart w:id="98" w:name="_Toc204198584"/>
      <w:r>
        <w:rPr>
          <w:rtl/>
        </w:rPr>
        <w:t>יעל רון בן משה (כחול לבן – המחנה הממלכתי):</w:t>
      </w:r>
      <w:bookmarkEnd w:id="97"/>
      <w:bookmarkEnd w:id="98"/>
      <w:r w:rsidRPr="009E771D">
        <w:rPr>
          <w:rStyle w:val="TagStyle"/>
          <w:rtl/>
        </w:rPr>
        <w:t xml:space="preserve"> &lt;&lt; דובר &gt;&gt;</w:t>
      </w:r>
      <w:r>
        <w:rPr>
          <w:rtl/>
        </w:rPr>
        <w:t xml:space="preserve">   </w:t>
      </w:r>
      <w:bookmarkEnd w:id="96"/>
    </w:p>
    <w:p w:rsidR="00C15322" w:rsidRDefault="00C15322" w:rsidP="008F2C55">
      <w:pPr>
        <w:rPr>
          <w:rtl/>
          <w:lang w:eastAsia="he-IL"/>
        </w:rPr>
      </w:pPr>
    </w:p>
    <w:p w:rsidR="00C15322" w:rsidRDefault="00C15322" w:rsidP="005B5581">
      <w:pPr>
        <w:rPr>
          <w:rtl/>
          <w:lang w:eastAsia="he-IL"/>
        </w:rPr>
      </w:pPr>
      <w:bookmarkStart w:id="99" w:name="_ETM_Q1_354915"/>
      <w:bookmarkStart w:id="100" w:name="_ETM_Q1_354946"/>
      <w:bookmarkStart w:id="101" w:name="_ETM_Q1_353010"/>
      <w:bookmarkEnd w:id="99"/>
      <w:bookmarkEnd w:id="100"/>
      <w:bookmarkEnd w:id="101"/>
      <w:r>
        <w:rPr>
          <w:rtl/>
          <w:lang w:eastAsia="he-IL"/>
        </w:rPr>
        <w:t>תודה רבה, אדוני היושב</w:t>
      </w:r>
      <w:r>
        <w:rPr>
          <w:rFonts w:hint="cs"/>
          <w:rtl/>
          <w:lang w:eastAsia="he-IL"/>
        </w:rPr>
        <w:t>-</w:t>
      </w:r>
      <w:r>
        <w:rPr>
          <w:rtl/>
          <w:lang w:eastAsia="he-IL"/>
        </w:rPr>
        <w:t xml:space="preserve">ראש. באתי להגיד את הדברים מפה </w:t>
      </w:r>
      <w:bookmarkStart w:id="102" w:name="_ETM_Q1_358000"/>
      <w:bookmarkEnd w:id="102"/>
      <w:r>
        <w:rPr>
          <w:rtl/>
          <w:lang w:eastAsia="he-IL"/>
        </w:rPr>
        <w:t>כדי לכבד את היצי</w:t>
      </w:r>
      <w:r>
        <w:rPr>
          <w:rFonts w:hint="cs"/>
          <w:rtl/>
          <w:lang w:eastAsia="he-IL"/>
        </w:rPr>
        <w:t>ע</w:t>
      </w:r>
      <w:r>
        <w:rPr>
          <w:rtl/>
          <w:lang w:eastAsia="he-IL"/>
        </w:rPr>
        <w:t xml:space="preserve"> הנשי, הא</w:t>
      </w:r>
      <w:r>
        <w:rPr>
          <w:rFonts w:hint="cs"/>
          <w:rtl/>
          <w:lang w:eastAsia="he-IL"/>
        </w:rPr>
        <w:t>ו</w:t>
      </w:r>
      <w:r>
        <w:rPr>
          <w:rtl/>
          <w:lang w:eastAsia="he-IL"/>
        </w:rPr>
        <w:t xml:space="preserve">רחות שבאו להיות בכנסת ישראל </w:t>
      </w:r>
      <w:bookmarkStart w:id="103" w:name="_ETM_Q1_362990"/>
      <w:bookmarkEnd w:id="103"/>
      <w:r>
        <w:rPr>
          <w:rFonts w:hint="cs"/>
          <w:rtl/>
          <w:lang w:eastAsia="he-IL"/>
        </w:rPr>
        <w:t xml:space="preserve">– </w:t>
      </w:r>
      <w:r>
        <w:rPr>
          <w:rtl/>
          <w:lang w:eastAsia="he-IL"/>
        </w:rPr>
        <w:t>אני לא מכירה אותן, הייתי מתייחסת באופן אישי</w:t>
      </w:r>
      <w:r>
        <w:rPr>
          <w:rFonts w:hint="cs"/>
          <w:rtl/>
          <w:lang w:eastAsia="he-IL"/>
        </w:rPr>
        <w:t xml:space="preserve"> –</w:t>
      </w:r>
      <w:r>
        <w:rPr>
          <w:rtl/>
          <w:lang w:eastAsia="he-IL"/>
        </w:rPr>
        <w:t xml:space="preserve"> הבית של </w:t>
      </w:r>
      <w:bookmarkStart w:id="104" w:name="_ETM_Q1_367980"/>
      <w:bookmarkEnd w:id="104"/>
      <w:r>
        <w:rPr>
          <w:rtl/>
          <w:lang w:eastAsia="he-IL"/>
        </w:rPr>
        <w:t xml:space="preserve">הציבור הישראלי. </w:t>
      </w:r>
    </w:p>
    <w:p w:rsidR="00C15322" w:rsidRDefault="00C15322" w:rsidP="009E771D">
      <w:pPr>
        <w:rPr>
          <w:rtl/>
          <w:lang w:eastAsia="he-IL"/>
        </w:rPr>
      </w:pPr>
    </w:p>
    <w:p w:rsidR="00C15322" w:rsidRDefault="00C15322" w:rsidP="00995531">
      <w:pPr>
        <w:rPr>
          <w:rtl/>
          <w:lang w:eastAsia="he-IL"/>
        </w:rPr>
      </w:pPr>
      <w:bookmarkStart w:id="105" w:name="_ETM_Q1_372081"/>
      <w:bookmarkStart w:id="106" w:name="_ETM_Q1_372135"/>
      <w:bookmarkStart w:id="107" w:name="_ETM_Q1_372224"/>
      <w:bookmarkStart w:id="108" w:name="_ETM_Q1_372261"/>
      <w:bookmarkEnd w:id="105"/>
      <w:bookmarkEnd w:id="106"/>
      <w:bookmarkEnd w:id="107"/>
      <w:bookmarkEnd w:id="108"/>
      <w:r>
        <w:rPr>
          <w:rtl/>
          <w:lang w:eastAsia="he-IL"/>
        </w:rPr>
        <w:t xml:space="preserve">אני רוצה לדבר על האירועים שקרו ועדיין מתרחשים </w:t>
      </w:r>
      <w:bookmarkStart w:id="109" w:name="_ETM_Q1_373220"/>
      <w:bookmarkEnd w:id="109"/>
      <w:r>
        <w:rPr>
          <w:rtl/>
          <w:lang w:eastAsia="he-IL"/>
        </w:rPr>
        <w:t>ברמת הגולן וסוריה. ביום חמישי הייתי במג'ד</w:t>
      </w:r>
      <w:r>
        <w:rPr>
          <w:rFonts w:hint="cs"/>
          <w:rtl/>
          <w:lang w:eastAsia="he-IL"/>
        </w:rPr>
        <w:t xml:space="preserve"> א</w:t>
      </w:r>
      <w:r>
        <w:rPr>
          <w:rtl/>
          <w:lang w:eastAsia="he-IL"/>
        </w:rPr>
        <w:t>ל</w:t>
      </w:r>
      <w:r>
        <w:rPr>
          <w:rFonts w:hint="cs"/>
          <w:rtl/>
          <w:lang w:eastAsia="he-IL"/>
        </w:rPr>
        <w:t>-</w:t>
      </w:r>
      <w:r>
        <w:rPr>
          <w:rtl/>
          <w:lang w:eastAsia="he-IL"/>
        </w:rPr>
        <w:t xml:space="preserve">שמס, אחרי </w:t>
      </w:r>
      <w:bookmarkStart w:id="110" w:name="_ETM_Q1_379003"/>
      <w:bookmarkEnd w:id="110"/>
      <w:r>
        <w:rPr>
          <w:rtl/>
          <w:lang w:eastAsia="he-IL"/>
        </w:rPr>
        <w:t xml:space="preserve">שביום רביעי חצו את הגדר לשני הכיוונים אחינו הדרוזים ובני </w:t>
      </w:r>
      <w:bookmarkStart w:id="111" w:name="_ETM_Q1_384786"/>
      <w:bookmarkEnd w:id="111"/>
      <w:r>
        <w:rPr>
          <w:rtl/>
          <w:lang w:eastAsia="he-IL"/>
        </w:rPr>
        <w:t>משפחותיהם</w:t>
      </w:r>
      <w:r>
        <w:rPr>
          <w:rFonts w:hint="cs"/>
          <w:rtl/>
          <w:lang w:eastAsia="he-IL"/>
        </w:rPr>
        <w:t>.</w:t>
      </w:r>
      <w:r>
        <w:rPr>
          <w:rtl/>
          <w:lang w:eastAsia="he-IL"/>
        </w:rPr>
        <w:t xml:space="preserve"> ביום חמישי עוד היו שם </w:t>
      </w:r>
      <w:r>
        <w:rPr>
          <w:rFonts w:hint="cs"/>
          <w:rtl/>
          <w:lang w:eastAsia="he-IL"/>
        </w:rPr>
        <w:t>א</w:t>
      </w:r>
      <w:r>
        <w:rPr>
          <w:rtl/>
          <w:lang w:eastAsia="he-IL"/>
        </w:rPr>
        <w:t>יחודי משפחו</w:t>
      </w:r>
      <w:r>
        <w:rPr>
          <w:rFonts w:hint="cs"/>
          <w:rtl/>
          <w:lang w:eastAsia="he-IL"/>
        </w:rPr>
        <w:t xml:space="preserve">ת מאוד מאוד </w:t>
      </w:r>
      <w:bookmarkStart w:id="112" w:name="_ETM_Q1_393603"/>
      <w:bookmarkEnd w:id="112"/>
      <w:r>
        <w:rPr>
          <w:rFonts w:hint="cs"/>
          <w:rtl/>
          <w:lang w:eastAsia="he-IL"/>
        </w:rPr>
        <w:t>מרגשים, אבל אני רוצה לשאול</w:t>
      </w:r>
      <w:r w:rsidR="00995531">
        <w:rPr>
          <w:rFonts w:hint="cs"/>
          <w:rtl/>
          <w:lang w:eastAsia="he-IL"/>
        </w:rPr>
        <w:t>:</w:t>
      </w:r>
      <w:r>
        <w:rPr>
          <w:rFonts w:hint="cs"/>
          <w:rtl/>
          <w:lang w:eastAsia="he-IL"/>
        </w:rPr>
        <w:t xml:space="preserve"> אם היה מודיעין </w:t>
      </w:r>
      <w:bookmarkStart w:id="113" w:name="_ETM_Q1_396997"/>
      <w:bookmarkEnd w:id="113"/>
      <w:r>
        <w:rPr>
          <w:rFonts w:hint="cs"/>
          <w:rtl/>
          <w:lang w:eastAsia="he-IL"/>
        </w:rPr>
        <w:t xml:space="preserve">על כך שעומדים להיות אירועים כאלה, איפה היה צה"ל? אני </w:t>
      </w:r>
      <w:bookmarkStart w:id="114" w:name="_ETM_Q1_401953"/>
      <w:bookmarkEnd w:id="114"/>
      <w:r>
        <w:rPr>
          <w:rFonts w:hint="cs"/>
          <w:rtl/>
          <w:lang w:eastAsia="he-IL"/>
        </w:rPr>
        <w:t>יודעת שבגזרה הזאת יש לפחות חטיבת מילואים אחת שמתפקדת</w:t>
      </w:r>
      <w:r w:rsidR="00995531">
        <w:rPr>
          <w:rFonts w:hint="cs"/>
          <w:rtl/>
          <w:lang w:eastAsia="he-IL"/>
        </w:rPr>
        <w:t>,</w:t>
      </w:r>
      <w:r>
        <w:rPr>
          <w:rFonts w:hint="cs"/>
          <w:rtl/>
          <w:lang w:eastAsia="he-IL"/>
        </w:rPr>
        <w:t xml:space="preserve"> כמובן </w:t>
      </w:r>
      <w:bookmarkStart w:id="115" w:name="_ETM_Q1_407705"/>
      <w:bookmarkEnd w:id="115"/>
      <w:r>
        <w:rPr>
          <w:rFonts w:hint="cs"/>
          <w:rtl/>
          <w:lang w:eastAsia="he-IL"/>
        </w:rPr>
        <w:t xml:space="preserve">אוגדה </w:t>
      </w:r>
      <w:r>
        <w:rPr>
          <w:rtl/>
          <w:lang w:eastAsia="he-IL"/>
        </w:rPr>
        <w:t>–</w:t>
      </w:r>
      <w:r>
        <w:rPr>
          <w:rFonts w:hint="cs"/>
          <w:rtl/>
          <w:lang w:eastAsia="he-IL"/>
        </w:rPr>
        <w:t xml:space="preserve"> אוגדה 210. למה באותו יום רביעי לא היו יותר כוחות על הגדר? מי שהיה שם וראה בעיניים שלו </w:t>
      </w:r>
      <w:bookmarkStart w:id="116" w:name="_ETM_Q1_416147"/>
      <w:bookmarkEnd w:id="116"/>
      <w:r>
        <w:rPr>
          <w:rFonts w:hint="cs"/>
          <w:rtl/>
          <w:lang w:eastAsia="he-IL"/>
        </w:rPr>
        <w:t>את הדבר, לא היה יכול שלא לחשוב על 7 באוקטובר.</w:t>
      </w:r>
    </w:p>
    <w:p w:rsidR="00C15322" w:rsidRDefault="00C15322" w:rsidP="009E771D">
      <w:pPr>
        <w:rPr>
          <w:rtl/>
          <w:lang w:eastAsia="he-IL"/>
        </w:rPr>
      </w:pPr>
      <w:bookmarkStart w:id="117" w:name="_ETM_Q1_422217"/>
      <w:bookmarkStart w:id="118" w:name="_ETM_Q1_422268"/>
      <w:bookmarkEnd w:id="117"/>
      <w:bookmarkEnd w:id="118"/>
    </w:p>
    <w:p w:rsidR="00C15322" w:rsidRDefault="00C15322" w:rsidP="00995531">
      <w:pPr>
        <w:rPr>
          <w:rtl/>
          <w:lang w:eastAsia="he-IL"/>
        </w:rPr>
      </w:pPr>
      <w:bookmarkStart w:id="119" w:name="_ETM_Q1_422345"/>
      <w:bookmarkStart w:id="120" w:name="_ETM_Q1_422404"/>
      <w:bookmarkEnd w:id="119"/>
      <w:bookmarkEnd w:id="120"/>
      <w:r>
        <w:rPr>
          <w:rFonts w:hint="cs"/>
          <w:rtl/>
          <w:lang w:eastAsia="he-IL"/>
        </w:rPr>
        <w:t xml:space="preserve">אני </w:t>
      </w:r>
      <w:bookmarkStart w:id="121" w:name="_ETM_Q1_422649"/>
      <w:bookmarkEnd w:id="121"/>
      <w:r>
        <w:rPr>
          <w:rFonts w:hint="cs"/>
          <w:rtl/>
          <w:lang w:eastAsia="he-IL"/>
        </w:rPr>
        <w:t xml:space="preserve">חושבת שצריך לקיים על זה דיון עומק, וקודם לכך כמובן לחבק, לתמוך, לסייע לאחינו הדרוזים שרואים את הטבח בצד </w:t>
      </w:r>
      <w:bookmarkStart w:id="122" w:name="_ETM_Q1_433915"/>
      <w:bookmarkEnd w:id="122"/>
      <w:r>
        <w:rPr>
          <w:rFonts w:hint="cs"/>
          <w:rtl/>
          <w:lang w:eastAsia="he-IL"/>
        </w:rPr>
        <w:t>השני. תודה.</w:t>
      </w:r>
    </w:p>
    <w:p w:rsidR="00C15322" w:rsidRDefault="00C15322" w:rsidP="009E771D">
      <w:pPr>
        <w:rPr>
          <w:rtl/>
          <w:lang w:eastAsia="he-IL"/>
        </w:rPr>
      </w:pPr>
    </w:p>
    <w:p w:rsidR="00C15322" w:rsidRDefault="00C15322" w:rsidP="009E771D">
      <w:pPr>
        <w:pStyle w:val="af6"/>
        <w:keepNext/>
        <w:rPr>
          <w:rtl/>
        </w:rPr>
      </w:pPr>
      <w:bookmarkStart w:id="123" w:name="ET_yor_6423_15"/>
      <w:r w:rsidRPr="009E771D">
        <w:rPr>
          <w:rStyle w:val="TagStyle"/>
          <w:rtl/>
        </w:rPr>
        <w:t xml:space="preserve"> &lt;&lt; יור &gt;&gt; </w:t>
      </w:r>
      <w:r>
        <w:rPr>
          <w:rtl/>
        </w:rPr>
        <w:t>היו"ר אמיר אוחנה:</w:t>
      </w:r>
      <w:r w:rsidRPr="009E771D">
        <w:rPr>
          <w:rStyle w:val="TagStyle"/>
          <w:rtl/>
        </w:rPr>
        <w:t xml:space="preserve"> &lt;&lt; יור &gt;&gt;</w:t>
      </w:r>
      <w:r>
        <w:rPr>
          <w:rtl/>
        </w:rPr>
        <w:t xml:space="preserve">   </w:t>
      </w:r>
      <w:bookmarkEnd w:id="123"/>
    </w:p>
    <w:p w:rsidR="00C15322" w:rsidRDefault="00C15322" w:rsidP="008F2C55">
      <w:pPr>
        <w:rPr>
          <w:rtl/>
          <w:lang w:eastAsia="he-IL"/>
        </w:rPr>
      </w:pPr>
    </w:p>
    <w:p w:rsidR="00C15322" w:rsidRDefault="00C15322" w:rsidP="005B5581">
      <w:pPr>
        <w:rPr>
          <w:rtl/>
          <w:lang w:eastAsia="he-IL"/>
        </w:rPr>
      </w:pPr>
      <w:r>
        <w:rPr>
          <w:rFonts w:hint="cs"/>
          <w:rtl/>
          <w:lang w:eastAsia="he-IL"/>
        </w:rPr>
        <w:t xml:space="preserve">תודה רבה. אנחנו עוברים לנושא הבא על סדר-היום </w:t>
      </w:r>
      <w:r>
        <w:rPr>
          <w:rtl/>
          <w:lang w:eastAsia="he-IL"/>
        </w:rPr>
        <w:t>–</w:t>
      </w:r>
      <w:r>
        <w:rPr>
          <w:rFonts w:hint="cs"/>
          <w:rtl/>
          <w:lang w:eastAsia="he-IL"/>
        </w:rPr>
        <w:t xml:space="preserve"> אה, לא ראיתי. בבקשה, חבר הכנסת עמית הלוי, ולאחר </w:t>
      </w:r>
      <w:bookmarkStart w:id="124" w:name="_ETM_Q1_443639"/>
      <w:bookmarkEnd w:id="124"/>
      <w:r>
        <w:rPr>
          <w:rFonts w:hint="cs"/>
          <w:rtl/>
          <w:lang w:eastAsia="he-IL"/>
        </w:rPr>
        <w:t>מכן נעבור לנושא הבא. בבקשה.</w:t>
      </w:r>
    </w:p>
    <w:p w:rsidR="00C15322" w:rsidRDefault="00C15322" w:rsidP="009E771D">
      <w:pPr>
        <w:rPr>
          <w:rtl/>
          <w:lang w:eastAsia="he-IL"/>
        </w:rPr>
      </w:pPr>
      <w:bookmarkStart w:id="125" w:name="_ETM_Q1_446838"/>
      <w:bookmarkStart w:id="126" w:name="_ETM_Q1_446890"/>
      <w:bookmarkStart w:id="127" w:name="_ETM_Q1_447654"/>
      <w:bookmarkEnd w:id="125"/>
      <w:bookmarkEnd w:id="126"/>
      <w:bookmarkEnd w:id="127"/>
    </w:p>
    <w:p w:rsidR="00C15322" w:rsidRDefault="00C15322" w:rsidP="008D7FB9">
      <w:pPr>
        <w:pStyle w:val="a4"/>
        <w:keepNext/>
        <w:rPr>
          <w:rtl/>
        </w:rPr>
      </w:pPr>
      <w:bookmarkStart w:id="128" w:name="ET_speaker_6164_17"/>
      <w:r w:rsidRPr="008D7FB9">
        <w:rPr>
          <w:rStyle w:val="TagStyle"/>
          <w:rtl/>
        </w:rPr>
        <w:t xml:space="preserve"> &lt;&lt; דובר &gt;&gt; </w:t>
      </w:r>
      <w:bookmarkStart w:id="129" w:name="_Toc204198107"/>
      <w:bookmarkStart w:id="130" w:name="_Toc204198585"/>
      <w:r>
        <w:rPr>
          <w:rtl/>
        </w:rPr>
        <w:t>עמית הלוי (הליכוד):</w:t>
      </w:r>
      <w:bookmarkEnd w:id="129"/>
      <w:bookmarkEnd w:id="130"/>
      <w:r w:rsidRPr="008D7FB9">
        <w:rPr>
          <w:rStyle w:val="TagStyle"/>
          <w:rtl/>
        </w:rPr>
        <w:t xml:space="preserve"> &lt;&lt; דובר &gt;&gt;</w:t>
      </w:r>
      <w:r>
        <w:rPr>
          <w:rtl/>
        </w:rPr>
        <w:t xml:space="preserve">   </w:t>
      </w:r>
      <w:bookmarkEnd w:id="128"/>
    </w:p>
    <w:p w:rsidR="00C15322" w:rsidRDefault="00C15322" w:rsidP="008F2C55">
      <w:pPr>
        <w:rPr>
          <w:rtl/>
          <w:lang w:eastAsia="he-IL"/>
        </w:rPr>
      </w:pPr>
    </w:p>
    <w:p w:rsidR="00C15322" w:rsidRDefault="00C15322" w:rsidP="00995531">
      <w:pPr>
        <w:rPr>
          <w:rtl/>
          <w:lang w:eastAsia="he-IL"/>
        </w:rPr>
      </w:pPr>
      <w:bookmarkStart w:id="131" w:name="_ETM_Q1_448118"/>
      <w:bookmarkStart w:id="132" w:name="_ETM_Q1_448152"/>
      <w:bookmarkEnd w:id="131"/>
      <w:bookmarkEnd w:id="132"/>
      <w:r>
        <w:rPr>
          <w:rFonts w:hint="cs"/>
          <w:rtl/>
          <w:lang w:eastAsia="he-IL"/>
        </w:rPr>
        <w:t xml:space="preserve">תודה, אדוני היושב-ראש. אני רוצה להצטרף לדברים של חברת הכנסת בן </w:t>
      </w:r>
      <w:bookmarkStart w:id="133" w:name="_ETM_Q1_453015"/>
      <w:bookmarkEnd w:id="133"/>
      <w:r>
        <w:rPr>
          <w:rFonts w:hint="cs"/>
          <w:rtl/>
          <w:lang w:eastAsia="he-IL"/>
        </w:rPr>
        <w:t xml:space="preserve">משה </w:t>
      </w:r>
      <w:r>
        <w:rPr>
          <w:rtl/>
          <w:lang w:eastAsia="he-IL"/>
        </w:rPr>
        <w:t>–</w:t>
      </w:r>
      <w:r>
        <w:rPr>
          <w:rFonts w:hint="cs"/>
          <w:rtl/>
          <w:lang w:eastAsia="he-IL"/>
        </w:rPr>
        <w:t xml:space="preserve"> ברוכה הבאה – ולומר לך כפתיח לדיון העומק</w:t>
      </w:r>
      <w:bookmarkStart w:id="134" w:name="_ETM_Q1_457847"/>
      <w:bookmarkEnd w:id="134"/>
      <w:r>
        <w:rPr>
          <w:rFonts w:hint="cs"/>
          <w:rtl/>
          <w:lang w:eastAsia="he-IL"/>
        </w:rPr>
        <w:t xml:space="preserve">: אם אנחנו והעולם החופשי לא </w:t>
      </w:r>
      <w:r w:rsidR="00995531">
        <w:rPr>
          <w:rFonts w:hint="cs"/>
          <w:rtl/>
          <w:lang w:eastAsia="he-IL"/>
        </w:rPr>
        <w:t>נ</w:t>
      </w:r>
      <w:r>
        <w:rPr>
          <w:rFonts w:hint="cs"/>
          <w:rtl/>
          <w:lang w:eastAsia="he-IL"/>
        </w:rPr>
        <w:t>פנים ו</w:t>
      </w:r>
      <w:r w:rsidR="00995531">
        <w:rPr>
          <w:rFonts w:hint="cs"/>
          <w:rtl/>
          <w:lang w:eastAsia="he-IL"/>
        </w:rPr>
        <w:t>נ</w:t>
      </w:r>
      <w:r>
        <w:rPr>
          <w:rFonts w:hint="cs"/>
          <w:rtl/>
          <w:lang w:eastAsia="he-IL"/>
        </w:rPr>
        <w:t xml:space="preserve">גדיר </w:t>
      </w:r>
      <w:bookmarkStart w:id="135" w:name="_ETM_Q1_464600"/>
      <w:bookmarkEnd w:id="135"/>
      <w:r>
        <w:rPr>
          <w:rFonts w:hint="cs"/>
          <w:rtl/>
          <w:lang w:eastAsia="he-IL"/>
        </w:rPr>
        <w:t xml:space="preserve">שהאויב הוא לא כלי נשק מסוים, הוא גם לא משטר לבדו, אלא אידיאולוגיה רדיקלית שמשתלטת על משטר, וכל פעם יש לה אפליקציות אחרות, נישאר בסבב האין-סופי הזה, </w:t>
      </w:r>
      <w:bookmarkStart w:id="136" w:name="_ETM_Q1_476610"/>
      <w:bookmarkEnd w:id="136"/>
      <w:r>
        <w:rPr>
          <w:rFonts w:hint="cs"/>
          <w:rtl/>
          <w:lang w:eastAsia="he-IL"/>
        </w:rPr>
        <w:t xml:space="preserve">ולא נבין מול מי אנחנו מתמודדים. גם לא נוכל </w:t>
      </w:r>
      <w:bookmarkStart w:id="137" w:name="_ETM_Q1_480205"/>
      <w:bookmarkEnd w:id="137"/>
      <w:r>
        <w:rPr>
          <w:rFonts w:hint="cs"/>
          <w:rtl/>
          <w:lang w:eastAsia="he-IL"/>
        </w:rPr>
        <w:t>לנצח אותו.</w:t>
      </w:r>
    </w:p>
    <w:p w:rsidR="00C15322" w:rsidRDefault="00C15322" w:rsidP="008D7FB9">
      <w:pPr>
        <w:rPr>
          <w:rtl/>
          <w:lang w:eastAsia="he-IL"/>
        </w:rPr>
      </w:pPr>
      <w:bookmarkStart w:id="138" w:name="_ETM_Q1_481933"/>
      <w:bookmarkStart w:id="139" w:name="_ETM_Q1_481973"/>
      <w:bookmarkEnd w:id="138"/>
      <w:bookmarkEnd w:id="139"/>
    </w:p>
    <w:p w:rsidR="00C15322" w:rsidRDefault="00C15322" w:rsidP="00995531">
      <w:pPr>
        <w:rPr>
          <w:rtl/>
          <w:lang w:eastAsia="he-IL"/>
        </w:rPr>
      </w:pPr>
      <w:bookmarkStart w:id="140" w:name="_ETM_Q1_482045"/>
      <w:bookmarkStart w:id="141" w:name="_ETM_Q1_482082"/>
      <w:bookmarkEnd w:id="140"/>
      <w:bookmarkEnd w:id="141"/>
      <w:r>
        <w:rPr>
          <w:rFonts w:hint="cs"/>
          <w:rtl/>
          <w:lang w:eastAsia="he-IL"/>
        </w:rPr>
        <w:t xml:space="preserve">בסוריה היום יש אדם שהוא אל-קאעידה על </w:t>
      </w:r>
      <w:bookmarkStart w:id="142" w:name="_ETM_Q1_486039"/>
      <w:bookmarkEnd w:id="142"/>
      <w:r>
        <w:rPr>
          <w:rFonts w:hint="cs"/>
          <w:rtl/>
          <w:lang w:eastAsia="he-IL"/>
        </w:rPr>
        <w:t xml:space="preserve">מלא, מלא מלא, מה שנקרא. אל-ג'ולאני בא מדאעש, עבר </w:t>
      </w:r>
      <w:bookmarkStart w:id="143" w:name="_ETM_Q1_488123"/>
      <w:bookmarkEnd w:id="143"/>
      <w:r>
        <w:rPr>
          <w:rFonts w:hint="cs"/>
          <w:rtl/>
          <w:lang w:eastAsia="he-IL"/>
        </w:rPr>
        <w:t xml:space="preserve">לאל-קאעידה; לא זז בעמדותיו האידיאולוגיות בפסיק </w:t>
      </w:r>
      <w:r>
        <w:rPr>
          <w:rFonts w:hint="eastAsia"/>
          <w:rtl/>
          <w:lang w:eastAsia="he-IL"/>
        </w:rPr>
        <w:t xml:space="preserve">– </w:t>
      </w:r>
      <w:r>
        <w:rPr>
          <w:rFonts w:hint="cs"/>
          <w:rtl/>
          <w:lang w:eastAsia="he-IL"/>
        </w:rPr>
        <w:t xml:space="preserve">שיבח כידוע לך את הטובחים בדרוזים, שיבח במילים נעלות את אותן </w:t>
      </w:r>
      <w:bookmarkStart w:id="144" w:name="_ETM_Q1_499399"/>
      <w:bookmarkEnd w:id="144"/>
      <w:r>
        <w:rPr>
          <w:rFonts w:hint="cs"/>
          <w:rtl/>
          <w:lang w:eastAsia="he-IL"/>
        </w:rPr>
        <w:t>מליציות של פורעים. הם באו בתיאום איתו, ואחרי זה קראו לו העולם המערבי</w:t>
      </w:r>
      <w:r w:rsidR="00995531">
        <w:rPr>
          <w:rFonts w:hint="cs"/>
          <w:rtl/>
          <w:lang w:eastAsia="he-IL"/>
        </w:rPr>
        <w:t>,</w:t>
      </w:r>
      <w:r>
        <w:rPr>
          <w:rFonts w:hint="cs"/>
          <w:rtl/>
          <w:lang w:eastAsia="he-IL"/>
        </w:rPr>
        <w:t xml:space="preserve"> בנאיביות שקרובה להיות משהו אחר ולא נאיביות, להשכין שלום, כמובן. את זה הוא ש</w:t>
      </w:r>
      <w:bookmarkStart w:id="145" w:name="_ETM_Q1_512718"/>
      <w:bookmarkEnd w:id="145"/>
      <w:r>
        <w:rPr>
          <w:rFonts w:hint="cs"/>
          <w:rtl/>
          <w:lang w:eastAsia="he-IL"/>
        </w:rPr>
        <w:t xml:space="preserve">מח לעשות, והטבח העיקרי שהוא מתכנן ביסודיות </w:t>
      </w:r>
      <w:r>
        <w:rPr>
          <w:rtl/>
          <w:lang w:eastAsia="he-IL"/>
        </w:rPr>
        <w:t>–</w:t>
      </w:r>
      <w:r>
        <w:rPr>
          <w:rFonts w:hint="cs"/>
          <w:rtl/>
          <w:lang w:eastAsia="he-IL"/>
        </w:rPr>
        <w:t xml:space="preserve"> </w:t>
      </w:r>
      <w:bookmarkStart w:id="146" w:name="_ETM_Q1_515477"/>
      <w:bookmarkEnd w:id="146"/>
      <w:r>
        <w:rPr>
          <w:rFonts w:hint="cs"/>
          <w:rtl/>
          <w:lang w:eastAsia="he-IL"/>
        </w:rPr>
        <w:t>לא הטבח בעלאוויים, שלא הפסיק לרגע, לא הטבח בנוצרים, שמתחילת שלטונו קור</w:t>
      </w:r>
      <w:r w:rsidR="00995531">
        <w:rPr>
          <w:rFonts w:hint="cs"/>
          <w:rtl/>
          <w:lang w:eastAsia="he-IL"/>
        </w:rPr>
        <w:t>ה</w:t>
      </w:r>
      <w:r>
        <w:rPr>
          <w:rFonts w:hint="cs"/>
          <w:rtl/>
          <w:lang w:eastAsia="he-IL"/>
        </w:rPr>
        <w:t xml:space="preserve"> בהתעללות ובהתעמרות ובאותו רצח בכנסייה, גם לא הטבח </w:t>
      </w:r>
      <w:bookmarkStart w:id="147" w:name="_ETM_Q1_525931"/>
      <w:bookmarkEnd w:id="147"/>
      <w:r>
        <w:rPr>
          <w:rFonts w:hint="cs"/>
          <w:rtl/>
          <w:lang w:eastAsia="he-IL"/>
        </w:rPr>
        <w:t>בדרוזים, כי אם הטבח ביהודים</w:t>
      </w:r>
      <w:r w:rsidR="00995531">
        <w:rPr>
          <w:rFonts w:hint="cs"/>
          <w:rtl/>
          <w:lang w:eastAsia="he-IL"/>
        </w:rPr>
        <w:t>.</w:t>
      </w:r>
      <w:r>
        <w:rPr>
          <w:rFonts w:hint="cs"/>
          <w:rtl/>
          <w:lang w:eastAsia="he-IL"/>
        </w:rPr>
        <w:t xml:space="preserve"> ואם יש משהו שאת ואני </w:t>
      </w:r>
      <w:bookmarkStart w:id="148" w:name="_ETM_Q1_528943"/>
      <w:bookmarkEnd w:id="148"/>
      <w:r>
        <w:rPr>
          <w:rFonts w:hint="cs"/>
          <w:rtl/>
          <w:lang w:eastAsia="he-IL"/>
        </w:rPr>
        <w:t>צריכים לדאוג</w:t>
      </w:r>
      <w:r w:rsidR="00995531">
        <w:rPr>
          <w:rFonts w:hint="cs"/>
          <w:rtl/>
          <w:lang w:eastAsia="he-IL"/>
        </w:rPr>
        <w:t xml:space="preserve"> ממנו</w:t>
      </w:r>
      <w:r>
        <w:rPr>
          <w:rFonts w:hint="cs"/>
          <w:rtl/>
          <w:lang w:eastAsia="he-IL"/>
        </w:rPr>
        <w:t xml:space="preserve"> זה מהטבח הזה, שמתוכנן על ידי אותו אידיאולוג </w:t>
      </w:r>
      <w:bookmarkStart w:id="149" w:name="_ETM_Q1_533555"/>
      <w:bookmarkEnd w:id="149"/>
      <w:r>
        <w:rPr>
          <w:rFonts w:hint="cs"/>
          <w:rtl/>
          <w:lang w:eastAsia="he-IL"/>
        </w:rPr>
        <w:t>רדיקלי שהשתלט על משטר. את יכולה לפגוע בו קצת פה וקצת שם</w:t>
      </w:r>
      <w:r w:rsidR="00995531">
        <w:rPr>
          <w:rFonts w:hint="cs"/>
          <w:rtl/>
          <w:lang w:eastAsia="he-IL"/>
        </w:rPr>
        <w:t>;</w:t>
      </w:r>
      <w:r>
        <w:rPr>
          <w:rFonts w:hint="cs"/>
          <w:rtl/>
          <w:lang w:eastAsia="he-IL"/>
        </w:rPr>
        <w:t xml:space="preserve"> התשתית קיימת. אנחנו צריכים לעקור </w:t>
      </w:r>
      <w:bookmarkStart w:id="150" w:name="_ETM_Q1_541270"/>
      <w:bookmarkEnd w:id="150"/>
      <w:r>
        <w:rPr>
          <w:rFonts w:hint="cs"/>
          <w:rtl/>
          <w:lang w:eastAsia="he-IL"/>
        </w:rPr>
        <w:t xml:space="preserve">את התשתית, להגדיר אותה, את האידיאולוגיה הזאת, כלא לגיטימית, </w:t>
      </w:r>
      <w:bookmarkStart w:id="151" w:name="_ETM_Q1_545427"/>
      <w:bookmarkEnd w:id="151"/>
      <w:r>
        <w:rPr>
          <w:rFonts w:hint="cs"/>
          <w:rtl/>
          <w:lang w:eastAsia="he-IL"/>
        </w:rPr>
        <w:t xml:space="preserve">משטרים מהסוג הזה כלא לגיטימיים. אנחנו קמים בבוקר </w:t>
      </w:r>
      <w:r>
        <w:rPr>
          <w:rtl/>
          <w:lang w:eastAsia="he-IL"/>
        </w:rPr>
        <w:t>–</w:t>
      </w:r>
      <w:r>
        <w:rPr>
          <w:rFonts w:hint="cs"/>
          <w:rtl/>
          <w:lang w:eastAsia="he-IL"/>
        </w:rPr>
        <w:t xml:space="preserve"> לאיראן יש אצבע באו"ם. זה הדבר שצריך להטריד אותנו, אפרופו דיון עומק. תודה.</w:t>
      </w:r>
      <w:bookmarkStart w:id="152" w:name="_ETM_Q1_554243"/>
      <w:bookmarkEnd w:id="152"/>
    </w:p>
    <w:p w:rsidR="00C15322" w:rsidRDefault="00C15322" w:rsidP="008D7FB9">
      <w:pPr>
        <w:rPr>
          <w:rtl/>
          <w:lang w:eastAsia="he-IL"/>
        </w:rPr>
      </w:pPr>
      <w:bookmarkStart w:id="153" w:name="_ETM_Q1_554297"/>
      <w:bookmarkEnd w:id="153"/>
    </w:p>
    <w:p w:rsidR="00C15322" w:rsidRDefault="00C15322" w:rsidP="008D7FB9">
      <w:pPr>
        <w:pStyle w:val="af6"/>
        <w:keepNext/>
        <w:rPr>
          <w:rtl/>
        </w:rPr>
      </w:pPr>
      <w:bookmarkStart w:id="154" w:name="ET_yor_6423_18"/>
      <w:r w:rsidRPr="008D7FB9">
        <w:rPr>
          <w:rStyle w:val="TagStyle"/>
          <w:rtl/>
        </w:rPr>
        <w:t xml:space="preserve"> &lt;&lt; יור &gt;&gt; </w:t>
      </w:r>
      <w:r>
        <w:rPr>
          <w:rtl/>
        </w:rPr>
        <w:t>היו"ר אמיר אוחנה:</w:t>
      </w:r>
      <w:r w:rsidRPr="008D7FB9">
        <w:rPr>
          <w:rStyle w:val="TagStyle"/>
          <w:rtl/>
        </w:rPr>
        <w:t xml:space="preserve"> &lt;&lt; יור &gt;&gt;</w:t>
      </w:r>
      <w:r>
        <w:rPr>
          <w:rtl/>
        </w:rPr>
        <w:t xml:space="preserve">   </w:t>
      </w:r>
      <w:bookmarkEnd w:id="154"/>
    </w:p>
    <w:p w:rsidR="00C15322" w:rsidRDefault="00C15322" w:rsidP="008F2C55">
      <w:pPr>
        <w:rPr>
          <w:rtl/>
          <w:lang w:eastAsia="he-IL"/>
        </w:rPr>
      </w:pPr>
    </w:p>
    <w:p w:rsidR="00C15322" w:rsidRDefault="00C15322" w:rsidP="008D7FB9">
      <w:pPr>
        <w:rPr>
          <w:rtl/>
          <w:lang w:eastAsia="he-IL"/>
        </w:rPr>
      </w:pPr>
      <w:bookmarkStart w:id="155" w:name="_ETM_Q1_554880"/>
      <w:bookmarkEnd w:id="155"/>
      <w:r>
        <w:rPr>
          <w:rFonts w:hint="cs"/>
          <w:rtl/>
          <w:lang w:eastAsia="he-IL"/>
        </w:rPr>
        <w:t>תודה רבה.</w:t>
      </w:r>
    </w:p>
    <w:p w:rsidR="00C15322" w:rsidRDefault="00C15322" w:rsidP="008D7FB9">
      <w:pPr>
        <w:rPr>
          <w:rtl/>
          <w:lang w:eastAsia="he-IL"/>
        </w:rPr>
      </w:pPr>
    </w:p>
    <w:p w:rsidR="00C15322" w:rsidRDefault="00C15322" w:rsidP="008D7FB9">
      <w:pPr>
        <w:rPr>
          <w:rtl/>
          <w:lang w:eastAsia="he-IL"/>
        </w:rPr>
      </w:pPr>
    </w:p>
    <w:p w:rsidR="00C15322" w:rsidRDefault="00C15322" w:rsidP="00ED191E">
      <w:pPr>
        <w:pStyle w:val="a6"/>
        <w:rPr>
          <w:rtl/>
          <w:lang w:eastAsia="he-IL"/>
        </w:rPr>
      </w:pPr>
      <w:bookmarkStart w:id="156" w:name="ET_subject_646664_20"/>
      <w:r w:rsidRPr="008D7FB9">
        <w:rPr>
          <w:rStyle w:val="TagStyle"/>
          <w:rtl/>
        </w:rPr>
        <w:t xml:space="preserve"> &lt;&lt; נושא &gt;&gt; </w:t>
      </w:r>
      <w:bookmarkStart w:id="157" w:name="_Toc204198108"/>
      <w:bookmarkStart w:id="158" w:name="_Toc204198586"/>
      <w:r>
        <w:rPr>
          <w:rtl/>
          <w:lang w:eastAsia="he-IL"/>
        </w:rPr>
        <w:t>הצעת צו לקידום הבנייה במתחמים מועדפים (הוראת שעה)</w:t>
      </w:r>
      <w:r>
        <w:rPr>
          <w:rFonts w:hint="cs"/>
          <w:rtl/>
          <w:lang w:eastAsia="he-IL"/>
        </w:rPr>
        <w:t xml:space="preserve"> </w:t>
      </w:r>
      <w:r>
        <w:rPr>
          <w:rtl/>
          <w:lang w:eastAsia="he-IL"/>
        </w:rPr>
        <w:t>(הארכת תוקף), התשפ"ה</w:t>
      </w:r>
      <w:r>
        <w:rPr>
          <w:rFonts w:hint="cs"/>
          <w:rtl/>
          <w:lang w:eastAsia="he-IL"/>
        </w:rPr>
        <w:t>–</w:t>
      </w:r>
      <w:r>
        <w:rPr>
          <w:rtl/>
          <w:lang w:eastAsia="he-IL"/>
        </w:rPr>
        <w:t>2025</w:t>
      </w:r>
      <w:bookmarkEnd w:id="157"/>
      <w:bookmarkEnd w:id="158"/>
      <w:r w:rsidRPr="008D7FB9">
        <w:rPr>
          <w:rStyle w:val="TagStyle"/>
          <w:rtl/>
        </w:rPr>
        <w:t xml:space="preserve"> &lt;&lt; נושא &gt;&gt;</w:t>
      </w:r>
      <w:r>
        <w:rPr>
          <w:rtl/>
          <w:lang w:eastAsia="he-IL"/>
        </w:rPr>
        <w:t xml:space="preserve">   </w:t>
      </w:r>
      <w:bookmarkEnd w:id="156"/>
    </w:p>
    <w:p w:rsidR="00C15322" w:rsidRPr="003B7435" w:rsidRDefault="00C15322" w:rsidP="003B7435">
      <w:pPr>
        <w:rPr>
          <w:rtl/>
          <w:lang w:eastAsia="he-IL"/>
        </w:rPr>
      </w:pPr>
      <w:r>
        <w:rPr>
          <w:rFonts w:hint="cs"/>
          <w:rtl/>
          <w:lang w:eastAsia="he-IL"/>
        </w:rPr>
        <w:t>[נספחות.]</w:t>
      </w:r>
    </w:p>
    <w:p w:rsidR="00C15322" w:rsidRPr="008D7FB9" w:rsidRDefault="00C15322" w:rsidP="008D7FB9">
      <w:pPr>
        <w:rPr>
          <w:rtl/>
          <w:lang w:eastAsia="he-IL"/>
        </w:rPr>
      </w:pPr>
    </w:p>
    <w:p w:rsidR="00C15322" w:rsidRDefault="00C15322" w:rsidP="008D7FB9">
      <w:pPr>
        <w:pStyle w:val="af6"/>
        <w:keepNext/>
        <w:rPr>
          <w:rtl/>
        </w:rPr>
      </w:pPr>
      <w:bookmarkStart w:id="159" w:name="ET_yor_6423_19"/>
      <w:r w:rsidRPr="008D7FB9">
        <w:rPr>
          <w:rStyle w:val="TagStyle"/>
          <w:rtl/>
        </w:rPr>
        <w:t xml:space="preserve"> &lt;&lt; יור &gt;&gt; </w:t>
      </w:r>
      <w:r>
        <w:rPr>
          <w:rtl/>
        </w:rPr>
        <w:t>היו"ר אמיר אוחנה:</w:t>
      </w:r>
      <w:r w:rsidRPr="008D7FB9">
        <w:rPr>
          <w:rStyle w:val="TagStyle"/>
          <w:rtl/>
        </w:rPr>
        <w:t xml:space="preserve"> &lt;&lt; יור &gt;&gt;</w:t>
      </w:r>
      <w:r>
        <w:rPr>
          <w:rtl/>
        </w:rPr>
        <w:t xml:space="preserve">   </w:t>
      </w:r>
      <w:bookmarkEnd w:id="159"/>
    </w:p>
    <w:p w:rsidR="00C15322" w:rsidRDefault="00C15322" w:rsidP="008F2C55">
      <w:pPr>
        <w:rPr>
          <w:rtl/>
          <w:lang w:eastAsia="he-IL"/>
        </w:rPr>
      </w:pPr>
    </w:p>
    <w:p w:rsidR="00C15322" w:rsidRDefault="00C15322" w:rsidP="003B7435">
      <w:pPr>
        <w:rPr>
          <w:rtl/>
          <w:lang w:eastAsia="he-IL"/>
        </w:rPr>
      </w:pPr>
      <w:r>
        <w:rPr>
          <w:rFonts w:hint="cs"/>
          <w:rtl/>
          <w:lang w:eastAsia="he-IL"/>
        </w:rPr>
        <w:t xml:space="preserve">אנחנו עוברים לנושא הבא על </w:t>
      </w:r>
      <w:bookmarkStart w:id="160" w:name="_ETM_Q1_555152"/>
      <w:bookmarkEnd w:id="160"/>
      <w:r>
        <w:rPr>
          <w:rFonts w:hint="cs"/>
          <w:rtl/>
          <w:lang w:eastAsia="he-IL"/>
        </w:rPr>
        <w:t xml:space="preserve">סדר-היום </w:t>
      </w:r>
      <w:r>
        <w:rPr>
          <w:rFonts w:hint="eastAsia"/>
          <w:rtl/>
          <w:lang w:eastAsia="he-IL"/>
        </w:rPr>
        <w:t xml:space="preserve">– </w:t>
      </w:r>
      <w:r w:rsidRPr="008D7FB9">
        <w:rPr>
          <w:rtl/>
          <w:lang w:eastAsia="he-IL"/>
        </w:rPr>
        <w:t>צו לקידום הבנייה במתחמים מועדפים (הוראת שעה)</w:t>
      </w:r>
      <w:r>
        <w:rPr>
          <w:rFonts w:hint="cs"/>
          <w:rtl/>
          <w:lang w:eastAsia="he-IL"/>
        </w:rPr>
        <w:t xml:space="preserve"> </w:t>
      </w:r>
      <w:r w:rsidRPr="008D7FB9">
        <w:rPr>
          <w:rtl/>
          <w:lang w:eastAsia="he-IL"/>
        </w:rPr>
        <w:t>(הארכת תוקף), התשפ"ה</w:t>
      </w:r>
      <w:r>
        <w:rPr>
          <w:rFonts w:hint="cs"/>
          <w:rtl/>
          <w:lang w:eastAsia="he-IL"/>
        </w:rPr>
        <w:t>–</w:t>
      </w:r>
      <w:r w:rsidRPr="008D7FB9">
        <w:rPr>
          <w:rtl/>
          <w:lang w:eastAsia="he-IL"/>
        </w:rPr>
        <w:t>2025</w:t>
      </w:r>
      <w:r>
        <w:rPr>
          <w:rFonts w:hint="cs"/>
          <w:rtl/>
          <w:lang w:eastAsia="he-IL"/>
        </w:rPr>
        <w:t xml:space="preserve">. יציג את הצו חבר הכנסת </w:t>
      </w:r>
      <w:bookmarkStart w:id="161" w:name="_ETM_Q1_568720"/>
      <w:bookmarkEnd w:id="161"/>
      <w:r>
        <w:rPr>
          <w:rFonts w:hint="cs"/>
          <w:rtl/>
          <w:lang w:eastAsia="he-IL"/>
        </w:rPr>
        <w:t>חנוך דב מלביצקי, בבקשה. עד עשר דקות לרשותך.</w:t>
      </w:r>
    </w:p>
    <w:p w:rsidR="00C15322" w:rsidRDefault="00C15322" w:rsidP="00E10C86">
      <w:pPr>
        <w:rPr>
          <w:rtl/>
          <w:lang w:eastAsia="he-IL"/>
        </w:rPr>
      </w:pPr>
    </w:p>
    <w:p w:rsidR="00C15322" w:rsidRDefault="00C15322" w:rsidP="001E3E26">
      <w:pPr>
        <w:pStyle w:val="a4"/>
        <w:keepNext/>
        <w:rPr>
          <w:rtl/>
        </w:rPr>
      </w:pPr>
      <w:bookmarkStart w:id="162" w:name="ET_speaker_6353_8"/>
      <w:r w:rsidRPr="00E10C86">
        <w:rPr>
          <w:rStyle w:val="TagStyle"/>
          <w:rtl/>
        </w:rPr>
        <w:t xml:space="preserve"> &lt;&lt; דובר &gt;&gt; </w:t>
      </w:r>
      <w:bookmarkStart w:id="163" w:name="_Toc204198109"/>
      <w:bookmarkStart w:id="164" w:name="_Toc204198587"/>
      <w:r>
        <w:rPr>
          <w:rtl/>
        </w:rPr>
        <w:t>חנוך דב מלביצקי (</w:t>
      </w:r>
      <w:r>
        <w:rPr>
          <w:rFonts w:hint="cs"/>
          <w:rtl/>
        </w:rPr>
        <w:t>בשם ועדת הפנים והגנת הסביבה</w:t>
      </w:r>
      <w:r>
        <w:rPr>
          <w:rtl/>
        </w:rPr>
        <w:t>):</w:t>
      </w:r>
      <w:bookmarkEnd w:id="163"/>
      <w:bookmarkEnd w:id="164"/>
      <w:r w:rsidRPr="00E10C86">
        <w:rPr>
          <w:rStyle w:val="TagStyle"/>
          <w:rtl/>
        </w:rPr>
        <w:t xml:space="preserve"> &lt;&lt; דובר &gt;&gt;</w:t>
      </w:r>
      <w:r>
        <w:rPr>
          <w:rtl/>
        </w:rPr>
        <w:t xml:space="preserve">   </w:t>
      </w:r>
      <w:bookmarkEnd w:id="162"/>
    </w:p>
    <w:p w:rsidR="00C15322" w:rsidRDefault="00C15322" w:rsidP="008F2C55">
      <w:pPr>
        <w:rPr>
          <w:rtl/>
          <w:lang w:eastAsia="he-IL"/>
        </w:rPr>
      </w:pPr>
    </w:p>
    <w:p w:rsidR="00C15322" w:rsidRDefault="00C15322" w:rsidP="007D2B34">
      <w:pPr>
        <w:rPr>
          <w:rtl/>
          <w:lang w:eastAsia="he-IL"/>
        </w:rPr>
      </w:pPr>
      <w:bookmarkStart w:id="165" w:name="_ETM_Q1_588463"/>
      <w:bookmarkStart w:id="166" w:name="_ETM_Q1_588545"/>
      <w:bookmarkEnd w:id="165"/>
      <w:bookmarkEnd w:id="166"/>
      <w:r>
        <w:rPr>
          <w:rFonts w:hint="cs"/>
          <w:rtl/>
          <w:lang w:eastAsia="he-IL"/>
        </w:rPr>
        <w:t xml:space="preserve">תודה. אדוני </w:t>
      </w:r>
      <w:bookmarkStart w:id="167" w:name="_ETM_Q1_590096"/>
      <w:bookmarkEnd w:id="167"/>
      <w:r>
        <w:rPr>
          <w:rFonts w:hint="cs"/>
          <w:rtl/>
          <w:lang w:eastAsia="he-IL"/>
        </w:rPr>
        <w:t>היושב-ראש, אדוני השר, כנסת נכבדה, אני מתכבד להציג את ה</w:t>
      </w:r>
      <w:r>
        <w:rPr>
          <w:rtl/>
          <w:lang w:eastAsia="he-IL"/>
        </w:rPr>
        <w:t>צו לקידום הבנייה במתחמים מועדפים (הוראת שעה)</w:t>
      </w:r>
      <w:r>
        <w:rPr>
          <w:rFonts w:hint="cs"/>
          <w:rtl/>
          <w:lang w:eastAsia="he-IL"/>
        </w:rPr>
        <w:t xml:space="preserve"> </w:t>
      </w:r>
      <w:r>
        <w:rPr>
          <w:rtl/>
          <w:lang w:eastAsia="he-IL"/>
        </w:rPr>
        <w:t>(הארכת תוקף), התשפ"ה</w:t>
      </w:r>
      <w:r>
        <w:rPr>
          <w:rFonts w:hint="cs"/>
          <w:rtl/>
          <w:lang w:eastAsia="he-IL"/>
        </w:rPr>
        <w:t>–</w:t>
      </w:r>
      <w:r>
        <w:rPr>
          <w:rtl/>
          <w:lang w:eastAsia="he-IL"/>
        </w:rPr>
        <w:t>2025</w:t>
      </w:r>
      <w:r>
        <w:rPr>
          <w:rFonts w:hint="cs"/>
          <w:rtl/>
          <w:lang w:eastAsia="he-IL"/>
        </w:rPr>
        <w:t xml:space="preserve">. </w:t>
      </w:r>
    </w:p>
    <w:p w:rsidR="00C15322" w:rsidRDefault="00C15322" w:rsidP="008D7FB9">
      <w:pPr>
        <w:rPr>
          <w:rtl/>
          <w:lang w:eastAsia="he-IL"/>
        </w:rPr>
      </w:pPr>
      <w:bookmarkStart w:id="168" w:name="_ETM_Q1_600706"/>
      <w:bookmarkStart w:id="169" w:name="_ETM_Q1_600760"/>
      <w:bookmarkEnd w:id="168"/>
      <w:bookmarkEnd w:id="169"/>
    </w:p>
    <w:p w:rsidR="00C15322" w:rsidRDefault="00C15322" w:rsidP="008D7FB9">
      <w:pPr>
        <w:rPr>
          <w:rtl/>
          <w:lang w:eastAsia="he-IL"/>
        </w:rPr>
      </w:pPr>
      <w:bookmarkStart w:id="170" w:name="_ETM_Q1_600851"/>
      <w:bookmarkStart w:id="171" w:name="_ETM_Q1_600928"/>
      <w:bookmarkEnd w:id="170"/>
      <w:bookmarkEnd w:id="171"/>
      <w:r>
        <w:rPr>
          <w:rFonts w:hint="cs"/>
          <w:rtl/>
          <w:lang w:eastAsia="he-IL"/>
        </w:rPr>
        <w:t xml:space="preserve">בפתח הדברים אזכיר ואבהיר שהוסמכתי להציג את החוק </w:t>
      </w:r>
      <w:bookmarkStart w:id="172" w:name="_ETM_Q1_607285"/>
      <w:bookmarkEnd w:id="172"/>
      <w:r>
        <w:rPr>
          <w:rFonts w:hint="cs"/>
          <w:rtl/>
          <w:lang w:eastAsia="he-IL"/>
        </w:rPr>
        <w:t xml:space="preserve">על ידי יושב-ראש הוועדה הקודם יעקב אשר, כאשר עדיין שימש </w:t>
      </w:r>
      <w:bookmarkStart w:id="173" w:name="_ETM_Q1_610785"/>
      <w:bookmarkEnd w:id="173"/>
      <w:r>
        <w:rPr>
          <w:rFonts w:hint="cs"/>
          <w:rtl/>
          <w:lang w:eastAsia="he-IL"/>
        </w:rPr>
        <w:t>בתפקידו כיו"ר ועדה טרם תפקידו.</w:t>
      </w:r>
    </w:p>
    <w:p w:rsidR="00C15322" w:rsidRDefault="00C15322" w:rsidP="008D7FB9">
      <w:pPr>
        <w:rPr>
          <w:rtl/>
          <w:lang w:eastAsia="he-IL"/>
        </w:rPr>
      </w:pPr>
    </w:p>
    <w:p w:rsidR="007E23E1" w:rsidRDefault="00C15322" w:rsidP="007E23E1">
      <w:pPr>
        <w:rPr>
          <w:rtl/>
        </w:rPr>
      </w:pPr>
      <w:r>
        <w:rPr>
          <w:rFonts w:hint="cs"/>
          <w:rtl/>
          <w:lang w:eastAsia="he-IL"/>
        </w:rPr>
        <w:t xml:space="preserve">אני מתכבד להביא בפני הכנסת לאישור </w:t>
      </w:r>
      <w:bookmarkStart w:id="174" w:name="_ETM_Q1_617241"/>
      <w:bookmarkEnd w:id="174"/>
      <w:r>
        <w:rPr>
          <w:rFonts w:hint="cs"/>
          <w:rtl/>
          <w:lang w:eastAsia="he-IL"/>
        </w:rPr>
        <w:t>הכנסת את ה</w:t>
      </w:r>
      <w:r>
        <w:rPr>
          <w:rtl/>
          <w:lang w:eastAsia="he-IL"/>
        </w:rPr>
        <w:t>צו לקידום הבנייה במתחמים מועדפים (הוראת שעה)</w:t>
      </w:r>
      <w:r>
        <w:rPr>
          <w:rFonts w:hint="cs"/>
          <w:rtl/>
          <w:lang w:eastAsia="he-IL"/>
        </w:rPr>
        <w:t xml:space="preserve"> </w:t>
      </w:r>
      <w:r>
        <w:rPr>
          <w:rtl/>
          <w:lang w:eastAsia="he-IL"/>
        </w:rPr>
        <w:t>(הארכת תוקף), התשפ"ה</w:t>
      </w:r>
      <w:r>
        <w:rPr>
          <w:rFonts w:hint="cs"/>
          <w:rtl/>
          <w:lang w:eastAsia="he-IL"/>
        </w:rPr>
        <w:t>–</w:t>
      </w:r>
      <w:r>
        <w:rPr>
          <w:rtl/>
          <w:lang w:eastAsia="he-IL"/>
        </w:rPr>
        <w:t>2025</w:t>
      </w:r>
      <w:r>
        <w:rPr>
          <w:rFonts w:hint="cs"/>
          <w:rtl/>
          <w:lang w:eastAsia="he-IL"/>
        </w:rPr>
        <w:t xml:space="preserve">. בשנת 2014 נחקק החוק לקידום הבנייה במתחמים מועדפים לגיור (הוראת שעה), התשע"ד–2014, כחלק מהצעדים המרכזיים </w:t>
      </w:r>
      <w:bookmarkStart w:id="175" w:name="_ETM_Q1_633865"/>
      <w:bookmarkEnd w:id="175"/>
      <w:r>
        <w:rPr>
          <w:rFonts w:hint="cs"/>
          <w:rtl/>
          <w:lang w:eastAsia="he-IL"/>
        </w:rPr>
        <w:t>להתמודדות עם משבר הדיור, והוא נועד להגדיל את היצע יחידות הדיור בישראל.</w:t>
      </w:r>
      <w:r w:rsidR="007E23E1">
        <w:rPr>
          <w:rFonts w:hint="cs"/>
          <w:rtl/>
          <w:lang w:eastAsia="he-IL"/>
        </w:rPr>
        <w:t xml:space="preserve"> </w:t>
      </w:r>
      <w:bookmarkStart w:id="176" w:name="_ETM_Q1_641374"/>
      <w:bookmarkStart w:id="177" w:name="_ETM_Q1_641451"/>
      <w:bookmarkStart w:id="178" w:name="_ETM_Q1_641534"/>
      <w:bookmarkStart w:id="179" w:name="_ETM_Q1_641573"/>
      <w:bookmarkEnd w:id="176"/>
      <w:bookmarkEnd w:id="177"/>
      <w:bookmarkEnd w:id="178"/>
      <w:bookmarkEnd w:id="179"/>
      <w:r>
        <w:rPr>
          <w:rFonts w:hint="cs"/>
          <w:rtl/>
          <w:lang w:eastAsia="he-IL"/>
        </w:rPr>
        <w:t xml:space="preserve">מכוחו של החוק הוקמה הוועדה למתחמים מועדפים לדיור, המוסמכת לאשר תוכניות הכוללות יחידות דיור בהיקף גדול באופן מהיר </w:t>
      </w:r>
      <w:bookmarkStart w:id="180" w:name="_ETM_Q1_649773"/>
      <w:bookmarkEnd w:id="180"/>
      <w:r>
        <w:rPr>
          <w:rFonts w:hint="cs"/>
          <w:rtl/>
          <w:lang w:eastAsia="he-IL"/>
        </w:rPr>
        <w:t xml:space="preserve">ובאפשרות לסטות מהוראות של כל תוכנית אחרת שחלה, למעט תמ"א 35 </w:t>
      </w:r>
      <w:r w:rsidR="00995531">
        <w:rPr>
          <w:rFonts w:hint="eastAsia"/>
          <w:rtl/>
          <w:lang w:eastAsia="he-IL"/>
        </w:rPr>
        <w:t xml:space="preserve">– </w:t>
      </w:r>
      <w:r>
        <w:rPr>
          <w:rFonts w:hint="cs"/>
          <w:rtl/>
          <w:lang w:eastAsia="he-IL"/>
        </w:rPr>
        <w:t>תוכנית המתאר הארצית המשולבת לבנייה, פיתוח ושימור.</w:t>
      </w:r>
      <w:bookmarkStart w:id="181" w:name="_ETM_Q1_586479"/>
      <w:bookmarkStart w:id="182" w:name="_ETM_Q1_586564"/>
      <w:bookmarkStart w:id="183" w:name="TOR_Q2"/>
      <w:bookmarkEnd w:id="181"/>
      <w:bookmarkEnd w:id="182"/>
      <w:bookmarkEnd w:id="183"/>
      <w:r>
        <w:rPr>
          <w:rFonts w:hint="cs"/>
          <w:rtl/>
        </w:rPr>
        <w:t xml:space="preserve"> </w:t>
      </w:r>
      <w:r>
        <w:rPr>
          <w:rtl/>
        </w:rPr>
        <w:t xml:space="preserve">כמו כן </w:t>
      </w:r>
      <w:bookmarkStart w:id="184" w:name="_ETM_Q2_417275"/>
      <w:bookmarkEnd w:id="184"/>
      <w:r>
        <w:rPr>
          <w:rtl/>
        </w:rPr>
        <w:t>נכללו בחוק מסלולים ייחודיים לשם קידום ת</w:t>
      </w:r>
      <w:r>
        <w:rPr>
          <w:rFonts w:hint="cs"/>
          <w:rtl/>
        </w:rPr>
        <w:t>ו</w:t>
      </w:r>
      <w:r>
        <w:rPr>
          <w:rtl/>
        </w:rPr>
        <w:t xml:space="preserve">כניות לדיור ביישובי החברה </w:t>
      </w:r>
      <w:bookmarkStart w:id="185" w:name="_ETM_Q2_421557"/>
      <w:bookmarkEnd w:id="185"/>
      <w:r>
        <w:rPr>
          <w:rtl/>
        </w:rPr>
        <w:t>הערבית ובמיזמי פינוי</w:t>
      </w:r>
      <w:r w:rsidR="00995531">
        <w:rPr>
          <w:rFonts w:hint="cs"/>
          <w:rtl/>
        </w:rPr>
        <w:t>-</w:t>
      </w:r>
      <w:r>
        <w:rPr>
          <w:rtl/>
        </w:rPr>
        <w:t xml:space="preserve">בינוי. </w:t>
      </w:r>
      <w:bookmarkStart w:id="186" w:name="_ETM_Q2_426279"/>
      <w:bookmarkEnd w:id="186"/>
      <w:r>
        <w:rPr>
          <w:rtl/>
        </w:rPr>
        <w:t xml:space="preserve">החוק נקבע כהוראת שעה לשם התמודדות עם משבר הדיור לארבע </w:t>
      </w:r>
      <w:bookmarkStart w:id="187" w:name="_ETM_Q2_429926"/>
      <w:bookmarkEnd w:id="187"/>
      <w:r>
        <w:rPr>
          <w:rtl/>
        </w:rPr>
        <w:t xml:space="preserve">שנים, עם אפשרות להאריכו לשתי תקופות נוספות של שנה כל </w:t>
      </w:r>
      <w:bookmarkStart w:id="188" w:name="_ETM_Q2_433573"/>
      <w:bookmarkEnd w:id="188"/>
      <w:r>
        <w:rPr>
          <w:rtl/>
        </w:rPr>
        <w:t xml:space="preserve">אחת. </w:t>
      </w:r>
    </w:p>
    <w:p w:rsidR="007E23E1" w:rsidRDefault="007E23E1" w:rsidP="007E23E1">
      <w:pPr>
        <w:rPr>
          <w:rtl/>
        </w:rPr>
      </w:pPr>
    </w:p>
    <w:p w:rsidR="00C15322" w:rsidRDefault="00C15322" w:rsidP="007E23E1">
      <w:pPr>
        <w:rPr>
          <w:rtl/>
        </w:rPr>
      </w:pPr>
      <w:r>
        <w:rPr>
          <w:rtl/>
        </w:rPr>
        <w:t xml:space="preserve">גם בחלוף פרק הזמן שנקבע בחוק כהוראת שעה המשיכה </w:t>
      </w:r>
      <w:bookmarkStart w:id="189" w:name="_ETM_Q2_437220"/>
      <w:bookmarkEnd w:id="189"/>
      <w:r>
        <w:rPr>
          <w:rtl/>
        </w:rPr>
        <w:t xml:space="preserve">מדינת ישראל להתמודד עם משבר דיור ועם הצורך בקידום מהיר </w:t>
      </w:r>
      <w:bookmarkStart w:id="190" w:name="_ETM_Q2_440867"/>
      <w:bookmarkEnd w:id="190"/>
      <w:r>
        <w:rPr>
          <w:rtl/>
        </w:rPr>
        <w:t>של ת</w:t>
      </w:r>
      <w:r>
        <w:rPr>
          <w:rFonts w:hint="cs"/>
          <w:rtl/>
        </w:rPr>
        <w:t>ו</w:t>
      </w:r>
      <w:r>
        <w:rPr>
          <w:rtl/>
        </w:rPr>
        <w:t xml:space="preserve">כניות מועדפות. </w:t>
      </w:r>
      <w:bookmarkStart w:id="191" w:name="_ETM_Q2_153079"/>
      <w:bookmarkStart w:id="192" w:name="_ETM_Q2_153191"/>
      <w:bookmarkStart w:id="193" w:name="_ETM_Q2_153255"/>
      <w:bookmarkStart w:id="194" w:name="_ETM_Q2_153341"/>
      <w:bookmarkEnd w:id="191"/>
      <w:bookmarkEnd w:id="192"/>
      <w:bookmarkEnd w:id="193"/>
      <w:bookmarkEnd w:id="194"/>
      <w:r>
        <w:rPr>
          <w:rtl/>
        </w:rPr>
        <w:t>לכן</w:t>
      </w:r>
      <w:r>
        <w:rPr>
          <w:rFonts w:hint="cs"/>
          <w:rtl/>
        </w:rPr>
        <w:t>,</w:t>
      </w:r>
      <w:r>
        <w:rPr>
          <w:rtl/>
        </w:rPr>
        <w:t xml:space="preserve"> בשנת </w:t>
      </w:r>
      <w:r>
        <w:rPr>
          <w:rFonts w:hint="cs"/>
          <w:rtl/>
        </w:rPr>
        <w:t>2021</w:t>
      </w:r>
      <w:r>
        <w:rPr>
          <w:rtl/>
        </w:rPr>
        <w:t xml:space="preserve"> תוקן החוק</w:t>
      </w:r>
      <w:r>
        <w:rPr>
          <w:rFonts w:hint="cs"/>
          <w:rtl/>
        </w:rPr>
        <w:t xml:space="preserve">, תיקון מס' </w:t>
      </w:r>
      <w:bookmarkStart w:id="195" w:name="_ETM_Q2_269359"/>
      <w:bookmarkEnd w:id="195"/>
      <w:r>
        <w:rPr>
          <w:rFonts w:hint="cs"/>
          <w:rtl/>
        </w:rPr>
        <w:t>7,</w:t>
      </w:r>
      <w:r>
        <w:rPr>
          <w:rtl/>
        </w:rPr>
        <w:t xml:space="preserve"> </w:t>
      </w:r>
      <w:bookmarkStart w:id="196" w:name="_ETM_Q2_444514"/>
      <w:bookmarkEnd w:id="196"/>
      <w:r>
        <w:rPr>
          <w:rFonts w:hint="cs"/>
          <w:rtl/>
        </w:rPr>
        <w:t>ו</w:t>
      </w:r>
      <w:bookmarkStart w:id="197" w:name="_ETM_Q2_265750"/>
      <w:bookmarkEnd w:id="197"/>
      <w:r>
        <w:rPr>
          <w:rtl/>
        </w:rPr>
        <w:t>נקבע כי החוק יחול על הת</w:t>
      </w:r>
      <w:r>
        <w:rPr>
          <w:rFonts w:hint="cs"/>
          <w:rtl/>
        </w:rPr>
        <w:t>ו</w:t>
      </w:r>
      <w:bookmarkStart w:id="198" w:name="_ETM_Q2_267899"/>
      <w:bookmarkEnd w:id="198"/>
      <w:r>
        <w:rPr>
          <w:rtl/>
        </w:rPr>
        <w:t>כני</w:t>
      </w:r>
      <w:r>
        <w:rPr>
          <w:rFonts w:hint="cs"/>
          <w:rtl/>
        </w:rPr>
        <w:t>ו</w:t>
      </w:r>
      <w:r>
        <w:rPr>
          <w:rtl/>
        </w:rPr>
        <w:t xml:space="preserve">ת </w:t>
      </w:r>
      <w:r>
        <w:rPr>
          <w:rFonts w:hint="cs"/>
          <w:rtl/>
        </w:rPr>
        <w:t>ה</w:t>
      </w:r>
      <w:r>
        <w:rPr>
          <w:rtl/>
        </w:rPr>
        <w:t>מועדפ</w:t>
      </w:r>
      <w:r>
        <w:rPr>
          <w:rFonts w:hint="cs"/>
          <w:rtl/>
        </w:rPr>
        <w:t>ו</w:t>
      </w:r>
      <w:r>
        <w:rPr>
          <w:rtl/>
        </w:rPr>
        <w:t xml:space="preserve">ת לתקופה נוספת </w:t>
      </w:r>
      <w:bookmarkStart w:id="199" w:name="_ETM_Q2_448161"/>
      <w:bookmarkEnd w:id="199"/>
      <w:r>
        <w:rPr>
          <w:rtl/>
        </w:rPr>
        <w:t xml:space="preserve">של ארבע שנים. </w:t>
      </w:r>
      <w:bookmarkStart w:id="200" w:name="_ETM_Q2_452420"/>
      <w:bookmarkEnd w:id="200"/>
      <w:r>
        <w:rPr>
          <w:rtl/>
        </w:rPr>
        <w:t>במסגרת תיקון זה גם הורחבו הסמכויות בחוק לעניין קידום ת</w:t>
      </w:r>
      <w:r>
        <w:rPr>
          <w:rFonts w:hint="cs"/>
          <w:rtl/>
        </w:rPr>
        <w:t>ו</w:t>
      </w:r>
      <w:r>
        <w:rPr>
          <w:rtl/>
        </w:rPr>
        <w:t xml:space="preserve">כניות </w:t>
      </w:r>
      <w:bookmarkStart w:id="201" w:name="_ETM_Q2_456403"/>
      <w:bookmarkEnd w:id="201"/>
      <w:r>
        <w:rPr>
          <w:rtl/>
        </w:rPr>
        <w:t xml:space="preserve">מועדפות לפיתוח מוטה תחבורה, לעניין תכנון במתחמי פינוי ובינוי במסגרת </w:t>
      </w:r>
      <w:bookmarkStart w:id="202" w:name="_ETM_Q2_460387"/>
      <w:bookmarkEnd w:id="202"/>
      <w:r>
        <w:rPr>
          <w:rtl/>
        </w:rPr>
        <w:t xml:space="preserve">ההתחדשות העירונית ולעניין קידום תכנון ביישובים של האוכלוסייה הערבית, לרבות </w:t>
      </w:r>
      <w:bookmarkStart w:id="203" w:name="_ETM_Q2_464371"/>
      <w:bookmarkEnd w:id="203"/>
      <w:r>
        <w:rPr>
          <w:rtl/>
        </w:rPr>
        <w:t>הדרוזית והצ'רקסית</w:t>
      </w:r>
      <w:r>
        <w:rPr>
          <w:rFonts w:hint="cs"/>
          <w:rtl/>
        </w:rPr>
        <w:t>,</w:t>
      </w:r>
      <w:r>
        <w:rPr>
          <w:rtl/>
        </w:rPr>
        <w:t xml:space="preserve"> וכן נקבעו סמכויות לעניין מתחמי דיור מותאמים לאוכלוסייה </w:t>
      </w:r>
      <w:bookmarkStart w:id="204" w:name="_ETM_Q2_468355"/>
      <w:bookmarkEnd w:id="204"/>
      <w:r>
        <w:rPr>
          <w:rtl/>
        </w:rPr>
        <w:t xml:space="preserve">החרדית. </w:t>
      </w:r>
      <w:bookmarkStart w:id="205" w:name="_ETM_Q2_473149"/>
      <w:bookmarkStart w:id="206" w:name="_ETM_Q2_156279"/>
      <w:bookmarkStart w:id="207" w:name="_ETM_Q2_156371"/>
      <w:bookmarkStart w:id="208" w:name="_ETM_Q2_156439"/>
      <w:bookmarkStart w:id="209" w:name="_ETM_Q2_156526"/>
      <w:bookmarkEnd w:id="205"/>
      <w:bookmarkEnd w:id="206"/>
      <w:bookmarkEnd w:id="207"/>
      <w:bookmarkEnd w:id="208"/>
      <w:bookmarkEnd w:id="209"/>
      <w:r>
        <w:rPr>
          <w:rtl/>
        </w:rPr>
        <w:t>החוק אף קבע כי שר האוצר ושר הפנים רשאים יחד</w:t>
      </w:r>
      <w:r w:rsidR="007E23E1">
        <w:rPr>
          <w:rFonts w:hint="cs"/>
          <w:rtl/>
        </w:rPr>
        <w:t>,</w:t>
      </w:r>
      <w:r>
        <w:rPr>
          <w:rtl/>
        </w:rPr>
        <w:t xml:space="preserve"> </w:t>
      </w:r>
      <w:bookmarkStart w:id="210" w:name="_ETM_Q2_476622"/>
      <w:bookmarkEnd w:id="210"/>
      <w:r>
        <w:rPr>
          <w:rtl/>
        </w:rPr>
        <w:t xml:space="preserve">בצו, לאחר המלצת ועדת הפנים והגנת הסביבה של הכנסת ובאישור </w:t>
      </w:r>
      <w:bookmarkStart w:id="211" w:name="_ETM_Q2_480095"/>
      <w:bookmarkEnd w:id="211"/>
      <w:r>
        <w:rPr>
          <w:rtl/>
        </w:rPr>
        <w:t xml:space="preserve">הכנסת, להאריך את התקופה האמורה בשתי תקופות נוספות של שנה </w:t>
      </w:r>
      <w:bookmarkStart w:id="212" w:name="_ETM_Q2_483569"/>
      <w:bookmarkEnd w:id="212"/>
      <w:r>
        <w:rPr>
          <w:rtl/>
        </w:rPr>
        <w:t xml:space="preserve">כל אחת. </w:t>
      </w:r>
    </w:p>
    <w:p w:rsidR="00C15322" w:rsidRDefault="00C15322" w:rsidP="005B5581">
      <w:pPr>
        <w:rPr>
          <w:rtl/>
        </w:rPr>
      </w:pPr>
      <w:bookmarkStart w:id="213" w:name="_ETM_Q2_162454"/>
      <w:bookmarkStart w:id="214" w:name="_ETM_Q2_162543"/>
      <w:bookmarkStart w:id="215" w:name="_ETM_Q2_162622"/>
      <w:bookmarkEnd w:id="213"/>
      <w:bookmarkEnd w:id="214"/>
      <w:bookmarkEnd w:id="215"/>
    </w:p>
    <w:p w:rsidR="00C15322" w:rsidRDefault="00C15322" w:rsidP="005B5581">
      <w:pPr>
        <w:rPr>
          <w:rtl/>
        </w:rPr>
      </w:pPr>
      <w:bookmarkStart w:id="216" w:name="_ETM_Q2_162693"/>
      <w:bookmarkEnd w:id="216"/>
      <w:r>
        <w:rPr>
          <w:rtl/>
        </w:rPr>
        <w:t xml:space="preserve">ועדת הפנים והגנת הסביבה קיימה שני דיונים ארוכים </w:t>
      </w:r>
      <w:bookmarkStart w:id="217" w:name="_ETM_Q2_487042"/>
      <w:bookmarkEnd w:id="217"/>
      <w:r>
        <w:rPr>
          <w:rtl/>
        </w:rPr>
        <w:t xml:space="preserve">בבקשת שר האוצר ושר הפנים להאריך את התקופה </w:t>
      </w:r>
      <w:r>
        <w:rPr>
          <w:rFonts w:hint="cs"/>
          <w:rtl/>
        </w:rPr>
        <w:t>ש</w:t>
      </w:r>
      <w:r>
        <w:rPr>
          <w:rtl/>
        </w:rPr>
        <w:t xml:space="preserve">בה יחול </w:t>
      </w:r>
      <w:bookmarkStart w:id="218" w:name="_ETM_Q2_490515"/>
      <w:bookmarkEnd w:id="218"/>
      <w:r>
        <w:rPr>
          <w:rtl/>
        </w:rPr>
        <w:t>החוק על ת</w:t>
      </w:r>
      <w:r>
        <w:rPr>
          <w:rFonts w:hint="cs"/>
          <w:rtl/>
        </w:rPr>
        <w:t>ו</w:t>
      </w:r>
      <w:r>
        <w:rPr>
          <w:rtl/>
        </w:rPr>
        <w:t xml:space="preserve">כניות מועדפות. </w:t>
      </w:r>
      <w:bookmarkStart w:id="219" w:name="_ETM_Q2_494290"/>
      <w:bookmarkEnd w:id="219"/>
      <w:r>
        <w:rPr>
          <w:rtl/>
        </w:rPr>
        <w:t>בדיוני הוועדה עלה הצורך בה</w:t>
      </w:r>
      <w:r>
        <w:rPr>
          <w:rFonts w:hint="cs"/>
          <w:rtl/>
        </w:rPr>
        <w:t>א</w:t>
      </w:r>
      <w:r>
        <w:rPr>
          <w:rtl/>
        </w:rPr>
        <w:t xml:space="preserve">רכה בשנה נוספת של מסלול </w:t>
      </w:r>
      <w:r>
        <w:rPr>
          <w:rFonts w:hint="cs"/>
          <w:rtl/>
        </w:rPr>
        <w:t>ה</w:t>
      </w:r>
      <w:r>
        <w:rPr>
          <w:rtl/>
        </w:rPr>
        <w:t xml:space="preserve">תכנון </w:t>
      </w:r>
      <w:bookmarkStart w:id="220" w:name="_ETM_Q2_498401"/>
      <w:bookmarkEnd w:id="220"/>
      <w:r>
        <w:rPr>
          <w:rtl/>
        </w:rPr>
        <w:t>המהיר והאיכותי לקידום ת</w:t>
      </w:r>
      <w:r>
        <w:rPr>
          <w:rFonts w:hint="cs"/>
          <w:rtl/>
        </w:rPr>
        <w:t>ו</w:t>
      </w:r>
      <w:r>
        <w:rPr>
          <w:rtl/>
        </w:rPr>
        <w:t>כניות שהובילה הו</w:t>
      </w:r>
      <w:r>
        <w:rPr>
          <w:rFonts w:hint="cs"/>
          <w:rtl/>
        </w:rPr>
        <w:t>ו</w:t>
      </w:r>
      <w:r>
        <w:rPr>
          <w:rtl/>
        </w:rPr>
        <w:t>תמ</w:t>
      </w:r>
      <w:r>
        <w:rPr>
          <w:rFonts w:hint="cs"/>
          <w:rtl/>
        </w:rPr>
        <w:t>"</w:t>
      </w:r>
      <w:r>
        <w:rPr>
          <w:rtl/>
        </w:rPr>
        <w:t>ל</w:t>
      </w:r>
      <w:r>
        <w:rPr>
          <w:rFonts w:hint="cs"/>
          <w:rtl/>
        </w:rPr>
        <w:t>,</w:t>
      </w:r>
      <w:r>
        <w:rPr>
          <w:rtl/>
        </w:rPr>
        <w:t xml:space="preserve"> אשר מהווה כלי נוסף </w:t>
      </w:r>
      <w:bookmarkStart w:id="221" w:name="_ETM_Q2_502513"/>
      <w:bookmarkEnd w:id="221"/>
      <w:r>
        <w:rPr>
          <w:rtl/>
        </w:rPr>
        <w:t xml:space="preserve">להתמודדות עם משבר הדיור. הוועדה שמעה סקירות מקיפות על פעילות </w:t>
      </w:r>
      <w:bookmarkStart w:id="222" w:name="_ETM_Q2_506624"/>
      <w:bookmarkEnd w:id="222"/>
      <w:r>
        <w:rPr>
          <w:rtl/>
        </w:rPr>
        <w:t>הוותמ</w:t>
      </w:r>
      <w:r>
        <w:rPr>
          <w:rFonts w:hint="cs"/>
          <w:rtl/>
        </w:rPr>
        <w:t>"</w:t>
      </w:r>
      <w:r>
        <w:rPr>
          <w:rtl/>
        </w:rPr>
        <w:t>ל ואת הערות חברי הכנסת והציבור</w:t>
      </w:r>
      <w:r>
        <w:rPr>
          <w:rFonts w:hint="cs"/>
          <w:rtl/>
        </w:rPr>
        <w:t>,</w:t>
      </w:r>
      <w:r>
        <w:rPr>
          <w:rtl/>
        </w:rPr>
        <w:t xml:space="preserve"> והמליצה על אישור הצו. </w:t>
      </w:r>
      <w:bookmarkStart w:id="223" w:name="_ETM_Q2_510736"/>
      <w:bookmarkEnd w:id="223"/>
      <w:r>
        <w:rPr>
          <w:rtl/>
        </w:rPr>
        <w:t xml:space="preserve">אני מבקש מהכנסת לקבל את המלצת הוועדה ולאשר את הצו. </w:t>
      </w:r>
      <w:bookmarkStart w:id="224" w:name="_ETM_Q2_514847"/>
      <w:bookmarkEnd w:id="224"/>
      <w:r>
        <w:rPr>
          <w:rtl/>
        </w:rPr>
        <w:t>זה בקשר לנושא הזה</w:t>
      </w:r>
      <w:r>
        <w:rPr>
          <w:rFonts w:hint="cs"/>
          <w:rtl/>
        </w:rPr>
        <w:t>.</w:t>
      </w:r>
      <w:r>
        <w:rPr>
          <w:rtl/>
        </w:rPr>
        <w:t xml:space="preserve"> </w:t>
      </w:r>
      <w:bookmarkStart w:id="225" w:name="_ETM_Q2_519369"/>
      <w:bookmarkEnd w:id="225"/>
    </w:p>
    <w:p w:rsidR="00C15322" w:rsidRDefault="00C15322" w:rsidP="005B5581">
      <w:pPr>
        <w:rPr>
          <w:rtl/>
        </w:rPr>
      </w:pPr>
      <w:bookmarkStart w:id="226" w:name="_ETM_Q2_38876"/>
      <w:bookmarkStart w:id="227" w:name="_ETM_Q2_38972"/>
      <w:bookmarkEnd w:id="226"/>
      <w:bookmarkEnd w:id="227"/>
    </w:p>
    <w:p w:rsidR="00C15322" w:rsidRDefault="00C15322" w:rsidP="007E23E1">
      <w:pPr>
        <w:rPr>
          <w:rtl/>
        </w:rPr>
      </w:pPr>
      <w:bookmarkStart w:id="228" w:name="_ETM_Q2_39047"/>
      <w:bookmarkStart w:id="229" w:name="_ETM_Q2_39140"/>
      <w:bookmarkEnd w:id="228"/>
      <w:bookmarkEnd w:id="229"/>
      <w:r>
        <w:rPr>
          <w:rtl/>
        </w:rPr>
        <w:t>כן</w:t>
      </w:r>
      <w:bookmarkStart w:id="230" w:name="_ETM_Q2_339939"/>
      <w:bookmarkEnd w:id="230"/>
      <w:r>
        <w:rPr>
          <w:rFonts w:hint="cs"/>
          <w:rtl/>
        </w:rPr>
        <w:t>,</w:t>
      </w:r>
      <w:r>
        <w:rPr>
          <w:rtl/>
        </w:rPr>
        <w:t xml:space="preserve"> גבירותיי, </w:t>
      </w:r>
      <w:bookmarkStart w:id="231" w:name="_ETM_Q2_346016"/>
      <w:bookmarkEnd w:id="231"/>
      <w:r>
        <w:rPr>
          <w:rtl/>
        </w:rPr>
        <w:t xml:space="preserve">אנצל את יתר הזמן שנותר </w:t>
      </w:r>
      <w:bookmarkStart w:id="232" w:name="_ETM_Q2_522529"/>
      <w:bookmarkEnd w:id="232"/>
      <w:r>
        <w:rPr>
          <w:rtl/>
        </w:rPr>
        <w:t xml:space="preserve">לי </w:t>
      </w:r>
      <w:bookmarkStart w:id="233" w:name="_ETM_Q2_526260"/>
      <w:bookmarkEnd w:id="233"/>
      <w:r>
        <w:rPr>
          <w:rtl/>
        </w:rPr>
        <w:t>כדי לדבר על נושא מאוד מאוד חשוב</w:t>
      </w:r>
      <w:r>
        <w:rPr>
          <w:rFonts w:hint="cs"/>
          <w:rtl/>
        </w:rPr>
        <w:t>,</w:t>
      </w:r>
      <w:r>
        <w:rPr>
          <w:rtl/>
        </w:rPr>
        <w:t xml:space="preserve"> שאנחנו כולנו</w:t>
      </w:r>
      <w:bookmarkStart w:id="234" w:name="_ETM_Q2_353398"/>
      <w:bookmarkEnd w:id="234"/>
      <w:r>
        <w:rPr>
          <w:rtl/>
        </w:rPr>
        <w:t xml:space="preserve"> חלק </w:t>
      </w:r>
      <w:bookmarkStart w:id="235" w:name="_ETM_Q2_533184"/>
      <w:bookmarkEnd w:id="235"/>
      <w:r>
        <w:rPr>
          <w:rtl/>
        </w:rPr>
        <w:t>ממנו וחווים אותו כרגע, וזה הנושא של עסקאות חטופים</w:t>
      </w:r>
      <w:r>
        <w:rPr>
          <w:rFonts w:hint="cs"/>
          <w:rtl/>
        </w:rPr>
        <w:t>.</w:t>
      </w:r>
      <w:r>
        <w:rPr>
          <w:rtl/>
        </w:rPr>
        <w:t xml:space="preserve"> </w:t>
      </w:r>
      <w:bookmarkStart w:id="236" w:name="_ETM_Q2_541670"/>
      <w:bookmarkEnd w:id="236"/>
      <w:r>
        <w:rPr>
          <w:rtl/>
        </w:rPr>
        <w:t>קודם כ</w:t>
      </w:r>
      <w:r>
        <w:rPr>
          <w:rFonts w:hint="cs"/>
          <w:rtl/>
        </w:rPr>
        <w:t>ו</w:t>
      </w:r>
      <w:r>
        <w:rPr>
          <w:rtl/>
        </w:rPr>
        <w:t>ל</w:t>
      </w:r>
      <w:r>
        <w:rPr>
          <w:rFonts w:hint="cs"/>
          <w:rtl/>
        </w:rPr>
        <w:t>,</w:t>
      </w:r>
      <w:r>
        <w:rPr>
          <w:rtl/>
        </w:rPr>
        <w:t xml:space="preserve"> כדי להסיר ספק, כולם ללא יוצא מן הכלל </w:t>
      </w:r>
      <w:bookmarkStart w:id="237" w:name="_ETM_Q2_545696"/>
      <w:bookmarkEnd w:id="237"/>
      <w:r>
        <w:rPr>
          <w:rtl/>
        </w:rPr>
        <w:t>רוצים את החטופים בבית</w:t>
      </w:r>
      <w:r>
        <w:rPr>
          <w:rFonts w:hint="cs"/>
          <w:rtl/>
        </w:rPr>
        <w:t>.</w:t>
      </w:r>
      <w:r>
        <w:rPr>
          <w:rtl/>
        </w:rPr>
        <w:t xml:space="preserve"> נשאלת השאלה מהי הדרך המיטבית </w:t>
      </w:r>
      <w:bookmarkStart w:id="238" w:name="_ETM_Q2_549723"/>
      <w:bookmarkEnd w:id="238"/>
      <w:r>
        <w:rPr>
          <w:rtl/>
        </w:rPr>
        <w:t>לבוא ולעשות את זה</w:t>
      </w:r>
      <w:r>
        <w:rPr>
          <w:rFonts w:hint="cs"/>
          <w:rtl/>
        </w:rPr>
        <w:t>.</w:t>
      </w:r>
      <w:r>
        <w:rPr>
          <w:rtl/>
        </w:rPr>
        <w:t xml:space="preserve"> </w:t>
      </w:r>
      <w:bookmarkStart w:id="239" w:name="_ETM_Q2_554450"/>
      <w:bookmarkEnd w:id="239"/>
      <w:r>
        <w:rPr>
          <w:rtl/>
        </w:rPr>
        <w:t>עד עכשיו היו דרכים של עסקאות</w:t>
      </w:r>
      <w:r>
        <w:rPr>
          <w:rFonts w:hint="cs"/>
          <w:rtl/>
        </w:rPr>
        <w:t>.</w:t>
      </w:r>
      <w:r>
        <w:rPr>
          <w:rtl/>
        </w:rPr>
        <w:t xml:space="preserve"> </w:t>
      </w:r>
      <w:bookmarkStart w:id="240" w:name="_ETM_Q2_385782"/>
      <w:bookmarkStart w:id="241" w:name="_ETM_Q2_385865"/>
      <w:bookmarkStart w:id="242" w:name="_ETM_Q2_385989"/>
      <w:bookmarkStart w:id="243" w:name="_ETM_Q2_386077"/>
      <w:bookmarkEnd w:id="240"/>
      <w:bookmarkEnd w:id="241"/>
      <w:bookmarkEnd w:id="242"/>
      <w:bookmarkEnd w:id="243"/>
      <w:r>
        <w:rPr>
          <w:rtl/>
        </w:rPr>
        <w:t xml:space="preserve">בכל פעם שהעסקאות </w:t>
      </w:r>
      <w:bookmarkStart w:id="244" w:name="_ETM_Q2_560068"/>
      <w:bookmarkEnd w:id="244"/>
      <w:r>
        <w:rPr>
          <w:rtl/>
        </w:rPr>
        <w:t>האלה כללו נסיגה מאזורים שצה</w:t>
      </w:r>
      <w:r>
        <w:rPr>
          <w:rFonts w:hint="cs"/>
          <w:rtl/>
        </w:rPr>
        <w:t>"</w:t>
      </w:r>
      <w:bookmarkStart w:id="245" w:name="_ETM_Q2_389558"/>
      <w:bookmarkEnd w:id="245"/>
      <w:r>
        <w:rPr>
          <w:rtl/>
        </w:rPr>
        <w:t xml:space="preserve">ל כבר כבש והנסיגה הזאת הביאה </w:t>
      </w:r>
      <w:bookmarkStart w:id="246" w:name="_ETM_Q2_565686"/>
      <w:bookmarkEnd w:id="246"/>
      <w:r>
        <w:rPr>
          <w:rtl/>
        </w:rPr>
        <w:t>את העסקה</w:t>
      </w:r>
      <w:r>
        <w:rPr>
          <w:rFonts w:hint="cs"/>
          <w:rtl/>
        </w:rPr>
        <w:t>,</w:t>
      </w:r>
      <w:r>
        <w:rPr>
          <w:rtl/>
        </w:rPr>
        <w:t xml:space="preserve"> </w:t>
      </w:r>
      <w:bookmarkStart w:id="247" w:name="_ETM_Q2_390259"/>
      <w:bookmarkEnd w:id="247"/>
      <w:r>
        <w:rPr>
          <w:rtl/>
        </w:rPr>
        <w:t xml:space="preserve">לאחר מכן צה"ל נאלץ לחזור ולכבוש את אותם </w:t>
      </w:r>
      <w:bookmarkStart w:id="248" w:name="_ETM_Q2_571303"/>
      <w:bookmarkEnd w:id="248"/>
      <w:r>
        <w:rPr>
          <w:rtl/>
        </w:rPr>
        <w:t>אזורים</w:t>
      </w:r>
      <w:r>
        <w:rPr>
          <w:rFonts w:hint="cs"/>
          <w:rtl/>
        </w:rPr>
        <w:t>,</w:t>
      </w:r>
      <w:r>
        <w:rPr>
          <w:rtl/>
        </w:rPr>
        <w:t xml:space="preserve"> </w:t>
      </w:r>
      <w:bookmarkStart w:id="249" w:name="_ETM_Q2_98167"/>
      <w:bookmarkStart w:id="250" w:name="_ETM_Q2_98251"/>
      <w:bookmarkStart w:id="251" w:name="_ETM_Q2_98328"/>
      <w:bookmarkStart w:id="252" w:name="_ETM_Q2_98403"/>
      <w:bookmarkEnd w:id="249"/>
      <w:bookmarkEnd w:id="250"/>
      <w:bookmarkEnd w:id="251"/>
      <w:bookmarkEnd w:id="252"/>
      <w:r>
        <w:rPr>
          <w:rFonts w:hint="cs"/>
          <w:rtl/>
        </w:rPr>
        <w:t>ו</w:t>
      </w:r>
      <w:r>
        <w:rPr>
          <w:rtl/>
        </w:rPr>
        <w:t>ראינו שפעם אחרי פעם הדבר הזה ש</w:t>
      </w:r>
      <w:r w:rsidR="007E23E1">
        <w:rPr>
          <w:rFonts w:hint="cs"/>
          <w:rtl/>
        </w:rPr>
        <w:t>ב</w:t>
      </w:r>
      <w:r>
        <w:rPr>
          <w:rtl/>
        </w:rPr>
        <w:t xml:space="preserve"> ועולה </w:t>
      </w:r>
      <w:bookmarkStart w:id="253" w:name="_ETM_Q2_576922"/>
      <w:bookmarkEnd w:id="253"/>
      <w:r>
        <w:rPr>
          <w:rtl/>
        </w:rPr>
        <w:t xml:space="preserve">לנו בקורבנות </w:t>
      </w:r>
      <w:r w:rsidR="007E23E1">
        <w:rPr>
          <w:rFonts w:hint="cs"/>
          <w:rtl/>
        </w:rPr>
        <w:t xml:space="preserve">– </w:t>
      </w:r>
      <w:r>
        <w:rPr>
          <w:rtl/>
        </w:rPr>
        <w:t xml:space="preserve">בקורבנות של חיילים </w:t>
      </w:r>
      <w:bookmarkStart w:id="254" w:name="_ETM_Q2_582730"/>
      <w:bookmarkEnd w:id="254"/>
      <w:r w:rsidR="007E23E1">
        <w:rPr>
          <w:rFonts w:hint="cs"/>
          <w:rtl/>
        </w:rPr>
        <w:t>ש</w:t>
      </w:r>
      <w:r>
        <w:rPr>
          <w:rtl/>
        </w:rPr>
        <w:t>נהרגים, חס ושלום, חיילים שנפצעים</w:t>
      </w:r>
      <w:r w:rsidR="007E23E1">
        <w:rPr>
          <w:rFonts w:hint="cs"/>
          <w:rtl/>
        </w:rPr>
        <w:t>,</w:t>
      </w:r>
      <w:r>
        <w:rPr>
          <w:rtl/>
        </w:rPr>
        <w:t xml:space="preserve"> וכן הלאה וכן הלאה</w:t>
      </w:r>
      <w:r>
        <w:rPr>
          <w:rFonts w:hint="cs"/>
          <w:rtl/>
        </w:rPr>
        <w:t>.</w:t>
      </w:r>
      <w:r>
        <w:rPr>
          <w:rtl/>
        </w:rPr>
        <w:t xml:space="preserve"> האויב </w:t>
      </w:r>
      <w:bookmarkStart w:id="255" w:name="_ETM_Q2_588014"/>
      <w:bookmarkEnd w:id="255"/>
      <w:r>
        <w:rPr>
          <w:rtl/>
        </w:rPr>
        <w:t xml:space="preserve">לומד את </w:t>
      </w:r>
      <w:r>
        <w:rPr>
          <w:rFonts w:hint="cs"/>
          <w:rtl/>
        </w:rPr>
        <w:t>ד</w:t>
      </w:r>
      <w:bookmarkStart w:id="256" w:name="_ETM_Q2_406759"/>
      <w:bookmarkEnd w:id="256"/>
      <w:r>
        <w:rPr>
          <w:rtl/>
        </w:rPr>
        <w:t xml:space="preserve">פוסי הפעולה, האויב לומד את השיטות, האויב מוכן </w:t>
      </w:r>
      <w:bookmarkStart w:id="257" w:name="_ETM_Q2_593299"/>
      <w:bookmarkEnd w:id="257"/>
      <w:r>
        <w:rPr>
          <w:rtl/>
        </w:rPr>
        <w:t xml:space="preserve">יותר כל פעם. </w:t>
      </w:r>
    </w:p>
    <w:p w:rsidR="00C15322" w:rsidRDefault="00C15322" w:rsidP="005B5581">
      <w:pPr>
        <w:rPr>
          <w:rtl/>
        </w:rPr>
      </w:pPr>
      <w:bookmarkStart w:id="258" w:name="_ETM_Q2_105263"/>
      <w:bookmarkStart w:id="259" w:name="_ETM_Q2_105349"/>
      <w:bookmarkEnd w:id="258"/>
      <w:bookmarkEnd w:id="259"/>
    </w:p>
    <w:p w:rsidR="00C15322" w:rsidRDefault="00C15322" w:rsidP="007E23E1">
      <w:pPr>
        <w:rPr>
          <w:rtl/>
        </w:rPr>
      </w:pPr>
      <w:bookmarkStart w:id="260" w:name="_ETM_Q2_105423"/>
      <w:bookmarkStart w:id="261" w:name="_ETM_Q2_105496"/>
      <w:bookmarkStart w:id="262" w:name="_ETM_Q2_414618"/>
      <w:bookmarkStart w:id="263" w:name="_ETM_Q2_430752"/>
      <w:bookmarkEnd w:id="260"/>
      <w:bookmarkEnd w:id="261"/>
      <w:bookmarkEnd w:id="262"/>
      <w:r>
        <w:rPr>
          <w:rtl/>
        </w:rPr>
        <w:t xml:space="preserve">יש איזושהי סברה שמסתובבת כאילו חמאס </w:t>
      </w:r>
      <w:bookmarkStart w:id="264" w:name="_ETM_Q2_598584"/>
      <w:bookmarkEnd w:id="264"/>
      <w:r>
        <w:rPr>
          <w:rFonts w:hint="cs"/>
          <w:rtl/>
        </w:rPr>
        <w:t>ה</w:t>
      </w:r>
      <w:r>
        <w:rPr>
          <w:rtl/>
        </w:rPr>
        <w:t>וכר</w:t>
      </w:r>
      <w:r>
        <w:rPr>
          <w:rFonts w:hint="cs"/>
          <w:rtl/>
        </w:rPr>
        <w:t>ע.</w:t>
      </w:r>
      <w:r>
        <w:rPr>
          <w:rtl/>
        </w:rPr>
        <w:t xml:space="preserve"> לא ברור לי מי בדיוק מקים את הסברה </w:t>
      </w:r>
      <w:bookmarkEnd w:id="263"/>
      <w:r>
        <w:rPr>
          <w:rtl/>
        </w:rPr>
        <w:t>הזאת</w:t>
      </w:r>
      <w:r>
        <w:rPr>
          <w:rFonts w:hint="cs"/>
          <w:rtl/>
        </w:rPr>
        <w:t>,</w:t>
      </w:r>
      <w:r>
        <w:rPr>
          <w:rtl/>
        </w:rPr>
        <w:t xml:space="preserve"> </w:t>
      </w:r>
      <w:bookmarkStart w:id="265" w:name="_ETM_Q2_604109"/>
      <w:bookmarkEnd w:id="265"/>
      <w:r>
        <w:rPr>
          <w:rtl/>
        </w:rPr>
        <w:t>אבל חמאס רחוק מאוד מלהיות מוכרע</w:t>
      </w:r>
      <w:r>
        <w:rPr>
          <w:rFonts w:hint="cs"/>
          <w:rtl/>
        </w:rPr>
        <w:t>. 75%</w:t>
      </w:r>
      <w:r>
        <w:rPr>
          <w:rtl/>
        </w:rPr>
        <w:t xml:space="preserve"> מהמנהרות </w:t>
      </w:r>
      <w:bookmarkStart w:id="266" w:name="_ETM_Q2_608865"/>
      <w:bookmarkEnd w:id="266"/>
      <w:r>
        <w:rPr>
          <w:rtl/>
        </w:rPr>
        <w:t>בעזה עדיין פועלות</w:t>
      </w:r>
      <w:r>
        <w:rPr>
          <w:rFonts w:hint="cs"/>
          <w:rtl/>
        </w:rPr>
        <w:t>;</w:t>
      </w:r>
      <w:r>
        <w:rPr>
          <w:rtl/>
        </w:rPr>
        <w:t xml:space="preserve"> מבחינת היכולות שלו, חמאס שיקם את יכולותיו </w:t>
      </w:r>
      <w:bookmarkStart w:id="267" w:name="_ETM_Q2_613622"/>
      <w:bookmarkEnd w:id="267"/>
      <w:r>
        <w:rPr>
          <w:rtl/>
        </w:rPr>
        <w:t xml:space="preserve">מבחינת כוח אדם כמעט </w:t>
      </w:r>
      <w:r w:rsidR="007E23E1">
        <w:rPr>
          <w:rFonts w:hint="cs"/>
          <w:rtl/>
        </w:rPr>
        <w:t>ל</w:t>
      </w:r>
      <w:r>
        <w:rPr>
          <w:rtl/>
        </w:rPr>
        <w:t xml:space="preserve">מה שהיה טרם </w:t>
      </w:r>
      <w:r>
        <w:rPr>
          <w:rFonts w:hint="cs"/>
          <w:rtl/>
        </w:rPr>
        <w:t>7</w:t>
      </w:r>
      <w:r>
        <w:rPr>
          <w:rtl/>
        </w:rPr>
        <w:t xml:space="preserve"> באוקטובר</w:t>
      </w:r>
      <w:r>
        <w:rPr>
          <w:rFonts w:hint="cs"/>
          <w:rtl/>
        </w:rPr>
        <w:t>.</w:t>
      </w:r>
      <w:r>
        <w:rPr>
          <w:rtl/>
        </w:rPr>
        <w:t xml:space="preserve"> נכון</w:t>
      </w:r>
      <w:r>
        <w:rPr>
          <w:rFonts w:hint="cs"/>
          <w:rtl/>
        </w:rPr>
        <w:t>,</w:t>
      </w:r>
      <w:bookmarkStart w:id="268" w:name="_ETM_Q2_439289"/>
      <w:bookmarkEnd w:id="268"/>
      <w:r>
        <w:rPr>
          <w:rtl/>
        </w:rPr>
        <w:t xml:space="preserve"> </w:t>
      </w:r>
      <w:bookmarkStart w:id="269" w:name="_ETM_Q2_618379"/>
      <w:bookmarkEnd w:id="269"/>
      <w:r>
        <w:rPr>
          <w:rFonts w:hint="cs"/>
          <w:rtl/>
        </w:rPr>
        <w:t>אל</w:t>
      </w:r>
      <w:r>
        <w:rPr>
          <w:rtl/>
        </w:rPr>
        <w:t>ה לא אותם לוחמים</w:t>
      </w:r>
      <w:r>
        <w:rPr>
          <w:rFonts w:hint="cs"/>
          <w:rtl/>
        </w:rPr>
        <w:t>,</w:t>
      </w:r>
      <w:r>
        <w:rPr>
          <w:rtl/>
        </w:rPr>
        <w:t xml:space="preserve"> אלה לוחמים מנוסים הרבה פחות</w:t>
      </w:r>
      <w:r>
        <w:rPr>
          <w:rFonts w:hint="cs"/>
          <w:rtl/>
        </w:rPr>
        <w:t>,</w:t>
      </w:r>
      <w:r>
        <w:rPr>
          <w:rtl/>
        </w:rPr>
        <w:t xml:space="preserve"> אבל </w:t>
      </w:r>
      <w:bookmarkStart w:id="270" w:name="_ETM_Q2_623135"/>
      <w:bookmarkEnd w:id="270"/>
      <w:r>
        <w:rPr>
          <w:rtl/>
        </w:rPr>
        <w:t>הם עדיין יודעים ל</w:t>
      </w:r>
      <w:r>
        <w:rPr>
          <w:rFonts w:hint="cs"/>
          <w:rtl/>
        </w:rPr>
        <w:t>ירות</w:t>
      </w:r>
      <w:r>
        <w:rPr>
          <w:rtl/>
        </w:rPr>
        <w:t xml:space="preserve"> </w:t>
      </w:r>
      <w:r>
        <w:t>RPG</w:t>
      </w:r>
      <w:r>
        <w:rPr>
          <w:rtl/>
        </w:rPr>
        <w:t xml:space="preserve">, הם עדיין יודעים ללחוץ על </w:t>
      </w:r>
      <w:bookmarkStart w:id="271" w:name="_ETM_Q2_627892"/>
      <w:bookmarkEnd w:id="271"/>
      <w:r>
        <w:rPr>
          <w:rtl/>
        </w:rPr>
        <w:t>ההדק</w:t>
      </w:r>
      <w:r>
        <w:rPr>
          <w:rFonts w:hint="cs"/>
          <w:rtl/>
        </w:rPr>
        <w:t>.</w:t>
      </w:r>
      <w:r>
        <w:rPr>
          <w:rtl/>
        </w:rPr>
        <w:t xml:space="preserve"> </w:t>
      </w:r>
      <w:bookmarkStart w:id="272" w:name="_ETM_Q2_632869"/>
      <w:bookmarkEnd w:id="272"/>
    </w:p>
    <w:p w:rsidR="00C15322" w:rsidRDefault="00C15322" w:rsidP="005B5581">
      <w:pPr>
        <w:rPr>
          <w:rtl/>
        </w:rPr>
      </w:pPr>
    </w:p>
    <w:p w:rsidR="00C15322" w:rsidRDefault="00C15322" w:rsidP="007E23E1">
      <w:pPr>
        <w:rPr>
          <w:rtl/>
        </w:rPr>
      </w:pPr>
      <w:r>
        <w:rPr>
          <w:rtl/>
        </w:rPr>
        <w:t>ההתמודדות של הצבא שלנו</w:t>
      </w:r>
      <w:r>
        <w:rPr>
          <w:rFonts w:hint="cs"/>
          <w:rtl/>
        </w:rPr>
        <w:t>,</w:t>
      </w:r>
      <w:r>
        <w:rPr>
          <w:rtl/>
        </w:rPr>
        <w:t xml:space="preserve"> שבכל פעם יוצא למבצע צבאי שלא </w:t>
      </w:r>
      <w:bookmarkStart w:id="273" w:name="_ETM_Q2_638341"/>
      <w:bookmarkEnd w:id="273"/>
      <w:r>
        <w:rPr>
          <w:rtl/>
        </w:rPr>
        <w:t xml:space="preserve">נועד להכריע את חמאס באופן סופי אלא נועד להביא למצב </w:t>
      </w:r>
      <w:bookmarkStart w:id="274" w:name="_ETM_Q2_643813"/>
      <w:bookmarkEnd w:id="274"/>
      <w:r>
        <w:rPr>
          <w:rtl/>
        </w:rPr>
        <w:t xml:space="preserve">שמאפשר עסקת חטופים </w:t>
      </w:r>
      <w:r w:rsidR="007E23E1">
        <w:rPr>
          <w:rFonts w:hint="cs"/>
          <w:rtl/>
        </w:rPr>
        <w:t xml:space="preserve">– </w:t>
      </w:r>
      <w:r>
        <w:rPr>
          <w:rtl/>
        </w:rPr>
        <w:t xml:space="preserve">זה בעצם צבא שלא נותנים לו להילחם </w:t>
      </w:r>
      <w:bookmarkStart w:id="275" w:name="_ETM_Q2_649285"/>
      <w:bookmarkEnd w:id="275"/>
      <w:r>
        <w:rPr>
          <w:rtl/>
        </w:rPr>
        <w:t>עד הסוף</w:t>
      </w:r>
      <w:r>
        <w:rPr>
          <w:rFonts w:hint="cs"/>
          <w:rtl/>
        </w:rPr>
        <w:t>.</w:t>
      </w:r>
      <w:r>
        <w:rPr>
          <w:rtl/>
        </w:rPr>
        <w:t xml:space="preserve"> לא נותנים לו לבצע את התפקיד שלשמו הוא </w:t>
      </w:r>
      <w:bookmarkStart w:id="276" w:name="_ETM_Q2_654757"/>
      <w:bookmarkEnd w:id="276"/>
      <w:r>
        <w:rPr>
          <w:rtl/>
        </w:rPr>
        <w:t>קם, שזה בעצם לבוא ולהכריע אויב</w:t>
      </w:r>
      <w:r w:rsidR="007E23E1">
        <w:rPr>
          <w:rFonts w:hint="cs"/>
          <w:rtl/>
        </w:rPr>
        <w:t>,</w:t>
      </w:r>
      <w:r>
        <w:rPr>
          <w:rtl/>
        </w:rPr>
        <w:t xml:space="preserve"> להכריע, להכני</w:t>
      </w:r>
      <w:r>
        <w:rPr>
          <w:rFonts w:hint="cs"/>
          <w:rtl/>
        </w:rPr>
        <w:t xml:space="preserve">ע, באופן שאין כל כך מה להסביר, שלא צריך להסביר הישגים, שלא צריך להראות </w:t>
      </w:r>
      <w:bookmarkStart w:id="277" w:name="_ETM_Q2_479819"/>
      <w:bookmarkEnd w:id="277"/>
      <w:r>
        <w:rPr>
          <w:rFonts w:hint="cs"/>
          <w:rtl/>
        </w:rPr>
        <w:t xml:space="preserve">מפות, אלא שלכולם ברור מי ניצח ומי </w:t>
      </w:r>
      <w:bookmarkStart w:id="278" w:name="_ETM_Q2_484489"/>
      <w:bookmarkEnd w:id="278"/>
      <w:r>
        <w:rPr>
          <w:rFonts w:hint="cs"/>
          <w:rtl/>
        </w:rPr>
        <w:t xml:space="preserve">הפסיד. </w:t>
      </w:r>
    </w:p>
    <w:p w:rsidR="00C15322" w:rsidRDefault="00C15322" w:rsidP="003B7435">
      <w:pPr>
        <w:rPr>
          <w:rtl/>
        </w:rPr>
      </w:pPr>
    </w:p>
    <w:p w:rsidR="00C15322" w:rsidRDefault="00C15322" w:rsidP="007E23E1">
      <w:pPr>
        <w:rPr>
          <w:rtl/>
        </w:rPr>
      </w:pPr>
      <w:r>
        <w:rPr>
          <w:rFonts w:hint="cs"/>
          <w:rtl/>
        </w:rPr>
        <w:t xml:space="preserve">עכשיו, כאשר יושבים על המדוכה לקראת עסקה נוספת </w:t>
      </w:r>
      <w:r>
        <w:rPr>
          <w:rtl/>
        </w:rPr>
        <w:t>–</w:t>
      </w:r>
      <w:bookmarkStart w:id="279" w:name="_ETM_Q2_520549"/>
      <w:bookmarkEnd w:id="279"/>
      <w:r>
        <w:rPr>
          <w:rFonts w:hint="cs"/>
          <w:rtl/>
        </w:rPr>
        <w:t xml:space="preserve"> </w:t>
      </w:r>
      <w:bookmarkStart w:id="280" w:name="_ETM_Q2_523477"/>
      <w:bookmarkEnd w:id="280"/>
      <w:r>
        <w:rPr>
          <w:rFonts w:hint="cs"/>
          <w:rtl/>
        </w:rPr>
        <w:t xml:space="preserve">ואני באמת </w:t>
      </w:r>
      <w:bookmarkStart w:id="281" w:name="_ETM_Q2_490769"/>
      <w:bookmarkStart w:id="282" w:name="_ETM_Q2_486210"/>
      <w:bookmarkEnd w:id="281"/>
      <w:bookmarkEnd w:id="282"/>
      <w:r>
        <w:rPr>
          <w:rFonts w:hint="cs"/>
          <w:rtl/>
        </w:rPr>
        <w:t xml:space="preserve">לא יודע ולא יכול להגיד </w:t>
      </w:r>
      <w:bookmarkStart w:id="283" w:name="_ETM_Q2_501081"/>
      <w:bookmarkEnd w:id="283"/>
      <w:r>
        <w:rPr>
          <w:rFonts w:hint="cs"/>
          <w:rtl/>
        </w:rPr>
        <w:t xml:space="preserve">מה עדיף ומה נכון והאם נכון להמשיך באותו מתווה, מתוך </w:t>
      </w:r>
      <w:bookmarkStart w:id="284" w:name="_ETM_Q2_509273"/>
      <w:bookmarkEnd w:id="284"/>
      <w:r>
        <w:rPr>
          <w:rFonts w:hint="cs"/>
          <w:rtl/>
        </w:rPr>
        <w:t>הבנה שבעצם בכל נסיגה כז</w:t>
      </w:r>
      <w:r w:rsidR="007E23E1">
        <w:rPr>
          <w:rFonts w:hint="cs"/>
          <w:rtl/>
        </w:rPr>
        <w:t>את</w:t>
      </w:r>
      <w:r>
        <w:rPr>
          <w:rFonts w:hint="cs"/>
          <w:rtl/>
        </w:rPr>
        <w:t xml:space="preserve"> אנחנו משלמים בדם של חיילים, </w:t>
      </w:r>
      <w:bookmarkStart w:id="285" w:name="_ETM_Q2_516217"/>
      <w:bookmarkEnd w:id="285"/>
      <w:r>
        <w:rPr>
          <w:rFonts w:hint="cs"/>
          <w:rtl/>
        </w:rPr>
        <w:t>בחיילים פצועים וכן הלאה וכן הלאה, בשביל אותו הדבר. יש אנשים שסוברים שצריך לסיים את המלחמה כמו שהיא, שחמאס יישאר שם בשלטון בעזה, שנטפל בו אחר כך</w:t>
      </w:r>
      <w:bookmarkStart w:id="286" w:name="_ETM_Q2_530193"/>
      <w:bookmarkEnd w:id="286"/>
      <w:r>
        <w:rPr>
          <w:rFonts w:hint="cs"/>
          <w:rtl/>
        </w:rPr>
        <w:t>, שיהיה מספיק זמן אחר כך לטפל בו. זה עורבא פרח</w:t>
      </w:r>
      <w:r w:rsidR="007E23E1">
        <w:rPr>
          <w:rFonts w:hint="cs"/>
          <w:rtl/>
        </w:rPr>
        <w:t>.</w:t>
      </w:r>
      <w:r>
        <w:rPr>
          <w:rFonts w:hint="cs"/>
          <w:rtl/>
        </w:rPr>
        <w:t xml:space="preserve"> זה </w:t>
      </w:r>
      <w:bookmarkStart w:id="287" w:name="_ETM_Q2_527850"/>
      <w:bookmarkEnd w:id="287"/>
      <w:r>
        <w:rPr>
          <w:rFonts w:hint="cs"/>
          <w:rtl/>
        </w:rPr>
        <w:t>צ'יזבט. מי שאומר את זה, לצערי הרב, לא</w:t>
      </w:r>
      <w:bookmarkStart w:id="288" w:name="_ETM_Q2_531869"/>
      <w:bookmarkEnd w:id="288"/>
      <w:r>
        <w:rPr>
          <w:rFonts w:hint="cs"/>
          <w:rtl/>
        </w:rPr>
        <w:t xml:space="preserve"> אומר אמת לציבור</w:t>
      </w:r>
      <w:r w:rsidR="007E23E1">
        <w:rPr>
          <w:rFonts w:hint="cs"/>
          <w:rtl/>
        </w:rPr>
        <w:t>,</w:t>
      </w:r>
      <w:r>
        <w:rPr>
          <w:rFonts w:hint="cs"/>
          <w:rtl/>
        </w:rPr>
        <w:t xml:space="preserve"> מכיוון שחמאס – אפשר להגיד עליו ה</w:t>
      </w:r>
      <w:bookmarkStart w:id="289" w:name="_ETM_Q2_544293"/>
      <w:bookmarkEnd w:id="289"/>
      <w:r>
        <w:rPr>
          <w:rFonts w:hint="cs"/>
          <w:rtl/>
        </w:rPr>
        <w:t>רבה מאוד דברים, אבל פראיירים ותמימים הם לא.</w:t>
      </w:r>
      <w:bookmarkStart w:id="290" w:name="_ETM_Q2_540069"/>
      <w:bookmarkEnd w:id="290"/>
      <w:r>
        <w:rPr>
          <w:rFonts w:hint="cs"/>
          <w:rtl/>
        </w:rPr>
        <w:t xml:space="preserve"> הם </w:t>
      </w:r>
      <w:bookmarkStart w:id="291" w:name="_ETM_Q2_547844"/>
      <w:bookmarkEnd w:id="291"/>
      <w:r>
        <w:rPr>
          <w:rFonts w:hint="cs"/>
          <w:rtl/>
        </w:rPr>
        <w:t>דורשים ערבויות של נשיא אמריקאי, הם דורשים החלטות של מועצת הביטחון של האו"ם</w:t>
      </w:r>
      <w:bookmarkStart w:id="292" w:name="_ETM_Q2_545801"/>
      <w:bookmarkEnd w:id="292"/>
      <w:r>
        <w:rPr>
          <w:rFonts w:hint="cs"/>
          <w:rtl/>
        </w:rPr>
        <w:t xml:space="preserve">, שככל שיינתנו, מדינת ישראל לא תוכל להתעלם מהן ולהחליט שהיא עושה מה שבא לה </w:t>
      </w:r>
      <w:bookmarkStart w:id="293" w:name="_ETM_Q2_552709"/>
      <w:bookmarkEnd w:id="293"/>
      <w:r>
        <w:rPr>
          <w:rFonts w:hint="cs"/>
          <w:rtl/>
        </w:rPr>
        <w:t xml:space="preserve">בעזה ביום שאחרי. </w:t>
      </w:r>
      <w:bookmarkStart w:id="294" w:name="_ETM_Q2_560600"/>
      <w:bookmarkEnd w:id="294"/>
    </w:p>
    <w:p w:rsidR="00C15322" w:rsidRDefault="00C15322" w:rsidP="005B5581">
      <w:pPr>
        <w:rPr>
          <w:rtl/>
        </w:rPr>
      </w:pPr>
    </w:p>
    <w:p w:rsidR="00C15322" w:rsidRDefault="00C15322" w:rsidP="007E23E1">
      <w:pPr>
        <w:rPr>
          <w:rtl/>
        </w:rPr>
      </w:pPr>
      <w:bookmarkStart w:id="295" w:name="_ETM_Q2_566024"/>
      <w:bookmarkEnd w:id="295"/>
      <w:r>
        <w:rPr>
          <w:rFonts w:hint="cs"/>
          <w:rtl/>
        </w:rPr>
        <w:t xml:space="preserve">שבענו מרורים והחלטות </w:t>
      </w:r>
      <w:r w:rsidR="007E23E1">
        <w:rPr>
          <w:rFonts w:hint="cs"/>
          <w:rtl/>
        </w:rPr>
        <w:t>ו</w:t>
      </w:r>
      <w:r>
        <w:rPr>
          <w:rFonts w:hint="cs"/>
          <w:rtl/>
        </w:rPr>
        <w:t xml:space="preserve">כל הדברים הללו שאנחנו נדע לטפל ואנחנו </w:t>
      </w:r>
      <w:bookmarkStart w:id="296" w:name="_ETM_Q2_568160"/>
      <w:bookmarkEnd w:id="296"/>
      <w:r>
        <w:rPr>
          <w:rFonts w:hint="cs"/>
          <w:rtl/>
        </w:rPr>
        <w:t>נדע להתמודד ואנחנו נדע. שמענו את זה בנסיגה מלבנון, שמענו את זה בגירוש מגוש קטיף, שמענו את זה בכל הפעמים שבהן נסוגונ</w:t>
      </w:r>
      <w:r>
        <w:rPr>
          <w:rFonts w:hint="eastAsia"/>
          <w:rtl/>
        </w:rPr>
        <w:t>ו</w:t>
      </w:r>
      <w:r>
        <w:rPr>
          <w:rFonts w:hint="cs"/>
          <w:rtl/>
        </w:rPr>
        <w:t xml:space="preserve"> משטח</w:t>
      </w:r>
      <w:bookmarkStart w:id="297" w:name="_ETM_Q2_572159"/>
      <w:bookmarkEnd w:id="297"/>
      <w:r>
        <w:rPr>
          <w:rFonts w:hint="cs"/>
          <w:rtl/>
        </w:rPr>
        <w:t xml:space="preserve"> ונתנו לכנופיות מרצחים בעלות </w:t>
      </w:r>
      <w:bookmarkStart w:id="298" w:name="_ETM_Q2_582602"/>
      <w:bookmarkEnd w:id="298"/>
      <w:r>
        <w:rPr>
          <w:rFonts w:hint="cs"/>
          <w:rtl/>
        </w:rPr>
        <w:t>אידיאולוגיה רצחנית כזאת ואחרת להשתלט על השטח</w:t>
      </w:r>
      <w:bookmarkStart w:id="299" w:name="_ETM_Q2_581531"/>
      <w:bookmarkEnd w:id="299"/>
      <w:r>
        <w:rPr>
          <w:rFonts w:hint="cs"/>
          <w:rtl/>
        </w:rPr>
        <w:t xml:space="preserve"> ולהיות צמודות לגבול שלנו. לכן, כאשר אנחנו באים ואנחנו</w:t>
      </w:r>
      <w:bookmarkStart w:id="300" w:name="_ETM_Q2_585698"/>
      <w:bookmarkEnd w:id="300"/>
      <w:r>
        <w:rPr>
          <w:rFonts w:hint="cs"/>
          <w:rtl/>
        </w:rPr>
        <w:t xml:space="preserve"> מדברים, לפחות בשיח הציבורי, על כל אירוע הנסיגה </w:t>
      </w:r>
      <w:bookmarkStart w:id="301" w:name="_ETM_Q2_589878"/>
      <w:bookmarkEnd w:id="301"/>
      <w:r>
        <w:rPr>
          <w:rtl/>
        </w:rPr>
        <w:t>–</w:t>
      </w:r>
      <w:r>
        <w:rPr>
          <w:rFonts w:hint="cs"/>
          <w:rtl/>
        </w:rPr>
        <w:t xml:space="preserve"> מעבר לשחרור מחבלים רוצחים, </w:t>
      </w:r>
      <w:bookmarkStart w:id="302" w:name="_ETM_Q2_600102"/>
      <w:bookmarkEnd w:id="302"/>
      <w:r>
        <w:rPr>
          <w:rFonts w:hint="cs"/>
          <w:rtl/>
        </w:rPr>
        <w:t>שברור לחלוטין, ויש</w:t>
      </w:r>
      <w:r w:rsidR="007E23E1">
        <w:rPr>
          <w:rFonts w:hint="cs"/>
          <w:rtl/>
        </w:rPr>
        <w:t>,</w:t>
      </w:r>
      <w:r>
        <w:rPr>
          <w:rFonts w:hint="cs"/>
          <w:rtl/>
        </w:rPr>
        <w:t xml:space="preserve"> כתובים מסמכים, ש</w:t>
      </w:r>
      <w:bookmarkStart w:id="303" w:name="_ETM_Q2_606138"/>
      <w:bookmarkEnd w:id="303"/>
      <w:r>
        <w:rPr>
          <w:rFonts w:hint="cs"/>
          <w:rtl/>
        </w:rPr>
        <w:t xml:space="preserve">מעל ל-80% חוזרים לעסוק בטרור </w:t>
      </w:r>
      <w:bookmarkStart w:id="304" w:name="_ETM_Q2_610357"/>
      <w:bookmarkEnd w:id="304"/>
      <w:r>
        <w:rPr>
          <w:rFonts w:hint="cs"/>
          <w:rtl/>
        </w:rPr>
        <w:t xml:space="preserve">באופן פעיל; מעבר לכך שאנחנו נותנים לחמאס זמן לנשום ולהתארגן </w:t>
      </w:r>
      <w:r>
        <w:rPr>
          <w:rtl/>
        </w:rPr>
        <w:t>–</w:t>
      </w:r>
      <w:r>
        <w:rPr>
          <w:rFonts w:hint="cs"/>
          <w:rtl/>
        </w:rPr>
        <w:t xml:space="preserve"> </w:t>
      </w:r>
      <w:bookmarkStart w:id="305" w:name="_ETM_Q2_613530"/>
      <w:bookmarkEnd w:id="305"/>
      <w:r>
        <w:rPr>
          <w:rFonts w:hint="cs"/>
          <w:rtl/>
        </w:rPr>
        <w:t>צריך להבין שכל נסיגה כזאת היא הרבה מעבר לעניין טקטי; היא בעצם הבנה שאנחנו, מתוך מחשבה ש</w:t>
      </w:r>
      <w:bookmarkStart w:id="306" w:name="_ETM_Q2_616579"/>
      <w:bookmarkEnd w:id="306"/>
      <w:r>
        <w:rPr>
          <w:rFonts w:hint="cs"/>
          <w:rtl/>
        </w:rPr>
        <w:t xml:space="preserve">אנחנו נחזור לכבוש </w:t>
      </w:r>
      <w:bookmarkStart w:id="307" w:name="_ETM_Q2_624709"/>
      <w:bookmarkEnd w:id="307"/>
      <w:r>
        <w:rPr>
          <w:rFonts w:hint="cs"/>
          <w:rtl/>
        </w:rPr>
        <w:t>את אותם שטחים שאנחנו מפנים, נצטרך לשלם על</w:t>
      </w:r>
      <w:bookmarkStart w:id="308" w:name="_ETM_Q2_628809"/>
      <w:bookmarkEnd w:id="308"/>
      <w:r>
        <w:rPr>
          <w:rFonts w:hint="cs"/>
          <w:rtl/>
        </w:rPr>
        <w:t xml:space="preserve"> זה מ</w:t>
      </w:r>
      <w:bookmarkStart w:id="309" w:name="_ETM_Q2_631324"/>
      <w:bookmarkEnd w:id="309"/>
      <w:r>
        <w:rPr>
          <w:rFonts w:hint="cs"/>
          <w:rtl/>
        </w:rPr>
        <w:t xml:space="preserve">חיר יקר. </w:t>
      </w:r>
    </w:p>
    <w:p w:rsidR="00C15322" w:rsidRDefault="00C15322" w:rsidP="005B5581">
      <w:pPr>
        <w:rPr>
          <w:rtl/>
        </w:rPr>
      </w:pPr>
      <w:bookmarkStart w:id="310" w:name="_ETM_Q2_634407"/>
      <w:bookmarkStart w:id="311" w:name="_ETM_Q2_634475"/>
      <w:bookmarkEnd w:id="310"/>
      <w:bookmarkEnd w:id="311"/>
    </w:p>
    <w:p w:rsidR="00C15322" w:rsidRDefault="00C15322" w:rsidP="007E23E1">
      <w:pPr>
        <w:rPr>
          <w:rtl/>
        </w:rPr>
      </w:pPr>
      <w:bookmarkStart w:id="312" w:name="_ETM_Q2_634542"/>
      <w:bookmarkStart w:id="313" w:name="_ETM_Q2_634611"/>
      <w:bookmarkEnd w:id="312"/>
      <w:bookmarkEnd w:id="313"/>
      <w:r>
        <w:rPr>
          <w:rFonts w:hint="cs"/>
          <w:rtl/>
        </w:rPr>
        <w:t>הדבר הזה,</w:t>
      </w:r>
      <w:bookmarkStart w:id="314" w:name="_ETM_Q2_635071"/>
      <w:bookmarkEnd w:id="314"/>
      <w:r>
        <w:rPr>
          <w:rFonts w:hint="cs"/>
          <w:rtl/>
        </w:rPr>
        <w:t xml:space="preserve"> אני בטוח שעומד לנגד מקבלי ההחלטות, אבל אני מרגיש שפחות מדי מדברים עליו בשיח הציבורי. מציגים ציר אחד, ציר כזה, כאילו זה איזשהו עניין על מפות, על להגיע. נכון, צה"ל יכול </w:t>
      </w:r>
      <w:bookmarkStart w:id="315" w:name="_ETM_Q2_640178"/>
      <w:bookmarkEnd w:id="315"/>
      <w:r>
        <w:rPr>
          <w:rFonts w:hint="cs"/>
          <w:rtl/>
        </w:rPr>
        <w:t xml:space="preserve">לכבוש מחדש שטחים, אבל באיזה מחיר הוא כובש מחדש את השטחים הללו? </w:t>
      </w:r>
      <w:bookmarkStart w:id="316" w:name="_ETM_Q2_645058"/>
      <w:bookmarkEnd w:id="316"/>
      <w:r>
        <w:rPr>
          <w:rFonts w:hint="cs"/>
          <w:rtl/>
        </w:rPr>
        <w:t xml:space="preserve">אני מאלה שסבורים שאסור </w:t>
      </w:r>
      <w:bookmarkStart w:id="317" w:name="_ETM_Q2_653288"/>
      <w:bookmarkEnd w:id="317"/>
      <w:r>
        <w:rPr>
          <w:rFonts w:hint="cs"/>
          <w:rtl/>
        </w:rPr>
        <w:t xml:space="preserve">לנו להפסיק את המלחמה כל עוד חמאס ברצועת עזה. </w:t>
      </w:r>
      <w:bookmarkStart w:id="318" w:name="_ETM_Q2_668191"/>
      <w:bookmarkEnd w:id="318"/>
      <w:r>
        <w:rPr>
          <w:rFonts w:hint="cs"/>
          <w:rtl/>
        </w:rPr>
        <w:t>אני מאלה שסבורים</w:t>
      </w:r>
      <w:bookmarkStart w:id="319" w:name="_ETM_Q2_654451"/>
      <w:bookmarkEnd w:id="319"/>
      <w:r>
        <w:rPr>
          <w:rFonts w:hint="cs"/>
          <w:rtl/>
        </w:rPr>
        <w:t xml:space="preserve"> שהדרך לנצח במלחמה הזו ולהחזיר את החטופים היא כיבוש מלא של רצועת עזה</w:t>
      </w:r>
      <w:bookmarkStart w:id="320" w:name="_ETM_Q2_657277"/>
      <w:bookmarkEnd w:id="320"/>
      <w:r>
        <w:rPr>
          <w:rFonts w:hint="cs"/>
          <w:rtl/>
        </w:rPr>
        <w:t xml:space="preserve">, השתת משטר </w:t>
      </w:r>
      <w:bookmarkStart w:id="321" w:name="_ETM_Q2_665523"/>
      <w:bookmarkEnd w:id="321"/>
      <w:r>
        <w:rPr>
          <w:rFonts w:hint="cs"/>
          <w:rtl/>
        </w:rPr>
        <w:t>צבאי, התחלה של מימוש תוכנית טראמפ. כן, גם אם יש אנשים שלא אוהבים לשמוע את זה, זו עמדתי, זו דעתי</w:t>
      </w:r>
      <w:bookmarkStart w:id="322" w:name="_ETM_Q2_668927"/>
      <w:bookmarkEnd w:id="322"/>
      <w:r w:rsidR="007E23E1">
        <w:rPr>
          <w:rFonts w:hint="cs"/>
          <w:rtl/>
        </w:rPr>
        <w:t>,</w:t>
      </w:r>
      <w:r>
        <w:rPr>
          <w:rFonts w:hint="cs"/>
          <w:rtl/>
        </w:rPr>
        <w:t xml:space="preserve"> ולא רק דעתי </w:t>
      </w:r>
      <w:r w:rsidR="007E23E1">
        <w:rPr>
          <w:rFonts w:hint="eastAsia"/>
          <w:rtl/>
        </w:rPr>
        <w:t xml:space="preserve">– </w:t>
      </w:r>
      <w:r>
        <w:rPr>
          <w:rFonts w:hint="cs"/>
          <w:rtl/>
        </w:rPr>
        <w:t xml:space="preserve">יש הרבה שסוברים את </w:t>
      </w:r>
      <w:bookmarkStart w:id="323" w:name="_ETM_Q2_681177"/>
      <w:bookmarkEnd w:id="323"/>
      <w:r>
        <w:rPr>
          <w:rFonts w:hint="cs"/>
          <w:rtl/>
        </w:rPr>
        <w:t>זה. לכן חשוב</w:t>
      </w:r>
      <w:bookmarkStart w:id="324" w:name="_ETM_Q2_684135"/>
      <w:bookmarkEnd w:id="324"/>
      <w:r>
        <w:rPr>
          <w:rFonts w:hint="cs"/>
          <w:rtl/>
        </w:rPr>
        <w:t xml:space="preserve">, כשאנחנו באים ומדברים בנושא הזה, שנבין שלכל דבר יש מחיר. </w:t>
      </w:r>
    </w:p>
    <w:p w:rsidR="00C15322" w:rsidRDefault="00C15322" w:rsidP="005B5581">
      <w:pPr>
        <w:rPr>
          <w:rtl/>
        </w:rPr>
      </w:pPr>
    </w:p>
    <w:p w:rsidR="00C15322" w:rsidRDefault="00C15322" w:rsidP="007E23E1">
      <w:pPr>
        <w:rPr>
          <w:rtl/>
        </w:rPr>
      </w:pPr>
      <w:bookmarkStart w:id="325" w:name="_ETM_Q2_721386"/>
      <w:bookmarkEnd w:id="325"/>
      <w:r>
        <w:rPr>
          <w:rFonts w:hint="cs"/>
          <w:rtl/>
        </w:rPr>
        <w:t xml:space="preserve">הדרך להתמודד – ואת זה למדנו מאז 7 באוקטובר – הדרך להתמודד עם מרצחים </w:t>
      </w:r>
      <w:bookmarkStart w:id="326" w:name="_ETM_Q2_686177"/>
      <w:bookmarkEnd w:id="326"/>
      <w:r>
        <w:rPr>
          <w:rFonts w:hint="cs"/>
          <w:rtl/>
        </w:rPr>
        <w:t xml:space="preserve">היא לא דרך עיניים מערביות, היא לא מתוך מחשבה </w:t>
      </w:r>
      <w:bookmarkStart w:id="327" w:name="_ETM_Q2_698815"/>
      <w:bookmarkEnd w:id="327"/>
      <w:r>
        <w:rPr>
          <w:rFonts w:hint="cs"/>
          <w:rtl/>
        </w:rPr>
        <w:t>שאנחנו יכולים לשכנע אותך במשהו, היא לא מתוך מחשבה שאנחנו יכולים לקנות אותם</w:t>
      </w:r>
      <w:bookmarkStart w:id="328" w:name="_ETM_Q2_696736"/>
      <w:bookmarkEnd w:id="328"/>
      <w:r>
        <w:rPr>
          <w:rFonts w:hint="cs"/>
          <w:rtl/>
        </w:rPr>
        <w:t>, לא בכסף, לא במים, לא בחשמל, לא בהומניטריו</w:t>
      </w:r>
      <w:bookmarkStart w:id="329" w:name="_ETM_Q2_703765"/>
      <w:bookmarkEnd w:id="329"/>
      <w:r>
        <w:rPr>
          <w:rFonts w:hint="cs"/>
          <w:rtl/>
        </w:rPr>
        <w:t>ת, לא בכלום</w:t>
      </w:r>
      <w:r w:rsidR="007E23E1">
        <w:rPr>
          <w:rFonts w:hint="cs"/>
          <w:rtl/>
        </w:rPr>
        <w:t>.</w:t>
      </w:r>
      <w:r>
        <w:rPr>
          <w:rFonts w:hint="cs"/>
          <w:rtl/>
        </w:rPr>
        <w:t xml:space="preserve"> מרצחים מבינים דבר אחד, וזה החרב או הרובה או </w:t>
      </w:r>
      <w:bookmarkStart w:id="330" w:name="_ETM_Q2_713295"/>
      <w:bookmarkEnd w:id="330"/>
      <w:r>
        <w:rPr>
          <w:rFonts w:hint="cs"/>
          <w:rtl/>
        </w:rPr>
        <w:t>הפגז, וכך צריך להתייחס אליהם. את חמאס צריך לה</w:t>
      </w:r>
      <w:bookmarkStart w:id="331" w:name="_ETM_Q2_724854"/>
      <w:bookmarkStart w:id="332" w:name="_ETM_Q2_724934"/>
      <w:bookmarkEnd w:id="331"/>
      <w:bookmarkEnd w:id="332"/>
      <w:r>
        <w:rPr>
          <w:rFonts w:hint="cs"/>
          <w:rtl/>
        </w:rPr>
        <w:t xml:space="preserve">שמיד ולחסל דרך התבססות ברצועת עזה, השתת משטר צבאי והתחלה של מימוש תוכנית טראמפ. זה מה שצריך לעשות, ואני מקווה שלשם </w:t>
      </w:r>
      <w:bookmarkStart w:id="333" w:name="_ETM_Q2_731277"/>
      <w:bookmarkEnd w:id="333"/>
      <w:r>
        <w:rPr>
          <w:rFonts w:hint="cs"/>
          <w:rtl/>
        </w:rPr>
        <w:t>נלך. תודה רבה.</w:t>
      </w:r>
    </w:p>
    <w:p w:rsidR="00C15322" w:rsidRDefault="00C15322" w:rsidP="005B5581">
      <w:pPr>
        <w:rPr>
          <w:rtl/>
        </w:rPr>
      </w:pPr>
    </w:p>
    <w:p w:rsidR="00C15322" w:rsidRDefault="00C15322" w:rsidP="005B5581">
      <w:pPr>
        <w:pStyle w:val="af6"/>
        <w:keepNext/>
        <w:rPr>
          <w:rtl/>
        </w:rPr>
      </w:pPr>
      <w:r w:rsidRPr="00CA3B0C">
        <w:rPr>
          <w:rStyle w:val="TagStyle"/>
          <w:rtl/>
        </w:rPr>
        <w:t xml:space="preserve"> &lt;&lt; יור &gt;&gt; </w:t>
      </w:r>
      <w:r>
        <w:rPr>
          <w:rtl/>
        </w:rPr>
        <w:t>היו"ר אמיר אוחנה:</w:t>
      </w:r>
      <w:r w:rsidRPr="00CA3B0C">
        <w:rPr>
          <w:rStyle w:val="TagStyle"/>
          <w:rtl/>
        </w:rPr>
        <w:t xml:space="preserve"> &lt;&lt; יור &gt;&gt;</w:t>
      </w:r>
      <w:r>
        <w:rPr>
          <w:rtl/>
        </w:rPr>
        <w:t xml:space="preserve"> </w:t>
      </w:r>
    </w:p>
    <w:p w:rsidR="00C15322" w:rsidRDefault="00C15322" w:rsidP="008F2C55">
      <w:pPr>
        <w:rPr>
          <w:rtl/>
        </w:rPr>
      </w:pPr>
    </w:p>
    <w:p w:rsidR="00C15322" w:rsidRDefault="00C15322" w:rsidP="005B5581">
      <w:pPr>
        <w:rPr>
          <w:rtl/>
        </w:rPr>
      </w:pPr>
      <w:r>
        <w:rPr>
          <w:rFonts w:hint="cs"/>
          <w:rtl/>
        </w:rPr>
        <w:t>תודה לחבר הכנסת מלביצקי. אנחנו מדווחים כעת</w:t>
      </w:r>
      <w:bookmarkStart w:id="334" w:name="_ETM_Q2_728155"/>
      <w:bookmarkEnd w:id="334"/>
      <w:r>
        <w:rPr>
          <w:rFonts w:hint="cs"/>
          <w:rtl/>
        </w:rPr>
        <w:t xml:space="preserve"> כי </w:t>
      </w:r>
      <w:bookmarkStart w:id="335" w:name="_ETM_Q2_734066"/>
      <w:bookmarkEnd w:id="335"/>
      <w:r>
        <w:rPr>
          <w:rFonts w:hint="cs"/>
          <w:rtl/>
        </w:rPr>
        <w:t>כוחותינו תוקפים בנמל חודיידה</w:t>
      </w:r>
      <w:bookmarkStart w:id="336" w:name="_ETM_Q2_733921"/>
      <w:bookmarkEnd w:id="336"/>
      <w:r>
        <w:rPr>
          <w:rFonts w:hint="cs"/>
          <w:rtl/>
        </w:rPr>
        <w:t xml:space="preserve"> את החות'ים שבתימן. נאחל להם, כמובן, שיצליחו במעשי ידיהם וישובו בשלום</w:t>
      </w:r>
      <w:bookmarkStart w:id="337" w:name="_ETM_Q2_737715"/>
      <w:bookmarkEnd w:id="337"/>
      <w:r>
        <w:rPr>
          <w:rFonts w:hint="cs"/>
          <w:rtl/>
        </w:rPr>
        <w:t xml:space="preserve"> לבסיסיהם. </w:t>
      </w:r>
    </w:p>
    <w:p w:rsidR="00C15322" w:rsidRDefault="00C15322" w:rsidP="005B5581">
      <w:pPr>
        <w:rPr>
          <w:rtl/>
        </w:rPr>
      </w:pPr>
    </w:p>
    <w:p w:rsidR="00C15322" w:rsidRPr="00CA3B0C" w:rsidRDefault="00C15322" w:rsidP="005B5581">
      <w:pPr>
        <w:rPr>
          <w:rtl/>
        </w:rPr>
      </w:pPr>
      <w:bookmarkStart w:id="338" w:name="_ETM_Q2_743264"/>
      <w:bookmarkEnd w:id="338"/>
      <w:r>
        <w:rPr>
          <w:rFonts w:hint="cs"/>
          <w:rtl/>
        </w:rPr>
        <w:t xml:space="preserve">אנחנו עוברים לדיון האישי. ראשון הדוברים, חבר הכנסת אלעזר שטרן </w:t>
      </w:r>
      <w:r>
        <w:rPr>
          <w:rtl/>
        </w:rPr>
        <w:t>–</w:t>
      </w:r>
      <w:r>
        <w:rPr>
          <w:rFonts w:hint="cs"/>
          <w:rtl/>
        </w:rPr>
        <w:t xml:space="preserve"> אינו נוכח. חבר </w:t>
      </w:r>
      <w:bookmarkStart w:id="339" w:name="_ETM_Q2_750318"/>
      <w:bookmarkEnd w:id="339"/>
      <w:r>
        <w:rPr>
          <w:rFonts w:hint="cs"/>
          <w:rtl/>
        </w:rPr>
        <w:t>הכנסת אכרם חסון, בבקשה. עד שלוש דקות לרשותך.</w:t>
      </w:r>
    </w:p>
    <w:p w:rsidR="00C15322" w:rsidRDefault="00C15322" w:rsidP="009635F5">
      <w:pPr>
        <w:rPr>
          <w:rtl/>
        </w:rPr>
      </w:pPr>
    </w:p>
    <w:p w:rsidR="00C15322" w:rsidRDefault="00C15322" w:rsidP="005B5581">
      <w:pPr>
        <w:pStyle w:val="a4"/>
        <w:keepNext/>
        <w:rPr>
          <w:rtl/>
        </w:rPr>
      </w:pPr>
      <w:bookmarkStart w:id="340" w:name="ET_speaker_אכרם_חסון_הימין_הממלכתי_1"/>
      <w:r w:rsidRPr="004941FE">
        <w:rPr>
          <w:rStyle w:val="TagStyle"/>
          <w:rtl/>
        </w:rPr>
        <w:t xml:space="preserve">&lt;&lt; דובר &gt;&gt; </w:t>
      </w:r>
      <w:bookmarkStart w:id="341" w:name="_Toc204198110"/>
      <w:bookmarkStart w:id="342" w:name="_Toc204198588"/>
      <w:r>
        <w:rPr>
          <w:rtl/>
        </w:rPr>
        <w:t>אכרם חסון (הימין הממלכתי):</w:t>
      </w:r>
      <w:bookmarkEnd w:id="341"/>
      <w:bookmarkEnd w:id="342"/>
      <w:r w:rsidRPr="004941FE">
        <w:rPr>
          <w:rStyle w:val="TagStyle"/>
          <w:rtl/>
        </w:rPr>
        <w:t xml:space="preserve"> &lt;&lt; דובר &gt;&gt;</w:t>
      </w:r>
      <w:r>
        <w:rPr>
          <w:rtl/>
        </w:rPr>
        <w:t xml:space="preserve"> </w:t>
      </w:r>
      <w:bookmarkEnd w:id="340"/>
    </w:p>
    <w:p w:rsidR="00C15322" w:rsidRDefault="00C15322" w:rsidP="008F2C55">
      <w:pPr>
        <w:rPr>
          <w:rtl/>
        </w:rPr>
      </w:pPr>
    </w:p>
    <w:p w:rsidR="00C15322" w:rsidRDefault="00C15322" w:rsidP="007E23E1">
      <w:pPr>
        <w:rPr>
          <w:rtl/>
        </w:rPr>
      </w:pPr>
      <w:bookmarkStart w:id="343" w:name="_ETM_Q3_357649"/>
      <w:bookmarkEnd w:id="343"/>
      <w:r>
        <w:rPr>
          <w:rtl/>
        </w:rPr>
        <w:t xml:space="preserve">אדוני </w:t>
      </w:r>
      <w:r>
        <w:rPr>
          <w:rFonts w:hint="cs"/>
          <w:rtl/>
        </w:rPr>
        <w:t xml:space="preserve">היושב-ראש, </w:t>
      </w:r>
      <w:r>
        <w:rPr>
          <w:rtl/>
        </w:rPr>
        <w:t xml:space="preserve">ידידי השר אלי כהן, חבריי חברי הכנסת, </w:t>
      </w:r>
      <w:bookmarkStart w:id="344" w:name="_ETM_Q3_362821"/>
      <w:bookmarkEnd w:id="344"/>
      <w:r>
        <w:rPr>
          <w:rtl/>
        </w:rPr>
        <w:t>התחלתי הבוקר בוועדת החינוך ואמרתי</w:t>
      </w:r>
      <w:r>
        <w:rPr>
          <w:rFonts w:hint="cs"/>
          <w:rtl/>
        </w:rPr>
        <w:t>:</w:t>
      </w:r>
      <w:r>
        <w:rPr>
          <w:rtl/>
        </w:rPr>
        <w:t xml:space="preserve"> אין יותר מוסרי ואין יותר </w:t>
      </w:r>
      <w:bookmarkStart w:id="345" w:name="_ETM_Q3_367994"/>
      <w:bookmarkEnd w:id="345"/>
      <w:r>
        <w:rPr>
          <w:rtl/>
        </w:rPr>
        <w:t>ערכי ואין יותר חינוכי מאשר להחזיר את כל החטופים</w:t>
      </w:r>
      <w:r>
        <w:rPr>
          <w:rFonts w:hint="cs"/>
          <w:rtl/>
        </w:rPr>
        <w:t>,</w:t>
      </w:r>
      <w:r>
        <w:rPr>
          <w:rtl/>
        </w:rPr>
        <w:t xml:space="preserve"> גם </w:t>
      </w:r>
      <w:bookmarkStart w:id="346" w:name="_ETM_Q3_373166"/>
      <w:bookmarkEnd w:id="346"/>
      <w:r>
        <w:rPr>
          <w:rtl/>
        </w:rPr>
        <w:t xml:space="preserve">במחיר הכבד ביותר </w:t>
      </w:r>
      <w:r>
        <w:rPr>
          <w:rFonts w:hint="cs"/>
          <w:rtl/>
        </w:rPr>
        <w:t>ש</w:t>
      </w:r>
      <w:r>
        <w:rPr>
          <w:rtl/>
        </w:rPr>
        <w:t xml:space="preserve">נשלם. </w:t>
      </w:r>
      <w:bookmarkStart w:id="347" w:name="_ETM_Q3_379059"/>
      <w:bookmarkEnd w:id="347"/>
      <w:r>
        <w:rPr>
          <w:rtl/>
        </w:rPr>
        <w:t xml:space="preserve">מה שמחזק אותי יותר </w:t>
      </w:r>
      <w:r>
        <w:rPr>
          <w:rFonts w:hint="cs"/>
          <w:rtl/>
        </w:rPr>
        <w:t xml:space="preserve">זה </w:t>
      </w:r>
      <w:r>
        <w:rPr>
          <w:rtl/>
        </w:rPr>
        <w:t>מה שקרה עם האחים שלנו בסוריה</w:t>
      </w:r>
      <w:r>
        <w:rPr>
          <w:rFonts w:hint="cs"/>
          <w:rtl/>
        </w:rPr>
        <w:t>:</w:t>
      </w:r>
      <w:r>
        <w:rPr>
          <w:rtl/>
        </w:rPr>
        <w:t xml:space="preserve"> </w:t>
      </w:r>
      <w:bookmarkStart w:id="348" w:name="_ETM_Q3_385288"/>
      <w:bookmarkEnd w:id="348"/>
      <w:r>
        <w:rPr>
          <w:rtl/>
        </w:rPr>
        <w:t>ארבעה ימים לא ידענו לא יום ולא לילה</w:t>
      </w:r>
      <w:r>
        <w:rPr>
          <w:rFonts w:hint="cs"/>
          <w:rtl/>
        </w:rPr>
        <w:t>;</w:t>
      </w:r>
      <w:r>
        <w:rPr>
          <w:rtl/>
        </w:rPr>
        <w:t xml:space="preserve"> </w:t>
      </w:r>
      <w:bookmarkStart w:id="349" w:name="_ETM_Q3_388860"/>
      <w:bookmarkEnd w:id="349"/>
      <w:r>
        <w:rPr>
          <w:rtl/>
        </w:rPr>
        <w:t xml:space="preserve">רק אתמול ושלשום נרצחו </w:t>
      </w:r>
      <w:r>
        <w:rPr>
          <w:rFonts w:hint="cs"/>
          <w:rtl/>
        </w:rPr>
        <w:t>520</w:t>
      </w:r>
      <w:r>
        <w:rPr>
          <w:rtl/>
        </w:rPr>
        <w:t xml:space="preserve"> אזרחים בעיר </w:t>
      </w:r>
      <w:bookmarkStart w:id="350" w:name="_ETM_Q3_393977"/>
      <w:bookmarkEnd w:id="350"/>
      <w:r>
        <w:rPr>
          <w:rFonts w:hint="cs"/>
          <w:rtl/>
        </w:rPr>
        <w:t>א-</w:t>
      </w:r>
      <w:r>
        <w:rPr>
          <w:rtl/>
        </w:rPr>
        <w:t>ס</w:t>
      </w:r>
      <w:r>
        <w:rPr>
          <w:rFonts w:hint="cs"/>
          <w:rtl/>
        </w:rPr>
        <w:t>וו</w:t>
      </w:r>
      <w:r>
        <w:rPr>
          <w:rtl/>
        </w:rPr>
        <w:t>יד</w:t>
      </w:r>
      <w:r>
        <w:rPr>
          <w:rFonts w:hint="cs"/>
          <w:rtl/>
        </w:rPr>
        <w:t>א</w:t>
      </w:r>
      <w:r>
        <w:rPr>
          <w:rtl/>
        </w:rPr>
        <w:t xml:space="preserve"> ובכפרים</w:t>
      </w:r>
      <w:r>
        <w:rPr>
          <w:rFonts w:hint="cs"/>
          <w:rtl/>
        </w:rPr>
        <w:t xml:space="preserve">; </w:t>
      </w:r>
      <w:r>
        <w:rPr>
          <w:rtl/>
        </w:rPr>
        <w:t>איבדנו יותר מ</w:t>
      </w:r>
      <w:r>
        <w:rPr>
          <w:rFonts w:hint="cs"/>
          <w:rtl/>
        </w:rPr>
        <w:t xml:space="preserve">-1,200 או 1,300 </w:t>
      </w:r>
      <w:bookmarkStart w:id="351" w:name="_ETM_Q3_399095"/>
      <w:bookmarkEnd w:id="351"/>
      <w:r>
        <w:rPr>
          <w:rtl/>
        </w:rPr>
        <w:t>אנשים, אזרחים תמימים, אזרחים שרוצים לחיות בכבוד</w:t>
      </w:r>
      <w:r w:rsidR="007E23E1">
        <w:rPr>
          <w:rFonts w:hint="cs"/>
          <w:rtl/>
        </w:rPr>
        <w:t>.</w:t>
      </w:r>
      <w:r>
        <w:rPr>
          <w:rtl/>
        </w:rPr>
        <w:t xml:space="preserve"> אבל </w:t>
      </w:r>
      <w:bookmarkStart w:id="352" w:name="_ETM_Q3_404212"/>
      <w:bookmarkEnd w:id="352"/>
      <w:r>
        <w:rPr>
          <w:rtl/>
        </w:rPr>
        <w:t>החינוך שמקבלים שם</w:t>
      </w:r>
      <w:r>
        <w:rPr>
          <w:rFonts w:hint="cs"/>
          <w:rtl/>
        </w:rPr>
        <w:t xml:space="preserve"> הוא </w:t>
      </w:r>
      <w:r>
        <w:rPr>
          <w:rtl/>
        </w:rPr>
        <w:t>חינוך דאעשי</w:t>
      </w:r>
      <w:r>
        <w:rPr>
          <w:rFonts w:hint="cs"/>
          <w:rtl/>
        </w:rPr>
        <w:t xml:space="preserve"> </w:t>
      </w:r>
      <w:bookmarkStart w:id="353" w:name="_ETM_Q3_227517"/>
      <w:bookmarkEnd w:id="353"/>
      <w:r>
        <w:rPr>
          <w:rFonts w:hint="eastAsia"/>
          <w:rtl/>
        </w:rPr>
        <w:t>–</w:t>
      </w:r>
      <w:r>
        <w:rPr>
          <w:rtl/>
        </w:rPr>
        <w:t xml:space="preserve"> </w:t>
      </w:r>
      <w:bookmarkStart w:id="354" w:name="_ETM_Q3_409970"/>
      <w:bookmarkEnd w:id="354"/>
      <w:r>
        <w:rPr>
          <w:rtl/>
        </w:rPr>
        <w:t>לרצוח אדם זה בתוך האמונה</w:t>
      </w:r>
      <w:r>
        <w:rPr>
          <w:rFonts w:hint="cs"/>
          <w:rtl/>
        </w:rPr>
        <w:t xml:space="preserve"> אצלם</w:t>
      </w:r>
      <w:r>
        <w:rPr>
          <w:rtl/>
        </w:rPr>
        <w:t xml:space="preserve">, באמונה של </w:t>
      </w:r>
      <w:bookmarkStart w:id="355" w:name="_ETM_Q3_415712"/>
      <w:bookmarkEnd w:id="355"/>
      <w:r>
        <w:rPr>
          <w:rtl/>
        </w:rPr>
        <w:t>השריעה</w:t>
      </w:r>
      <w:r>
        <w:rPr>
          <w:rFonts w:hint="cs"/>
          <w:rtl/>
        </w:rPr>
        <w:t>,</w:t>
      </w:r>
      <w:r>
        <w:rPr>
          <w:rtl/>
        </w:rPr>
        <w:t xml:space="preserve"> היא </w:t>
      </w:r>
      <w:r>
        <w:rPr>
          <w:rFonts w:hint="cs"/>
          <w:rtl/>
        </w:rPr>
        <w:t>ש</w:t>
      </w:r>
      <w:r>
        <w:rPr>
          <w:rtl/>
        </w:rPr>
        <w:t xml:space="preserve">אפשרה להם לרצוח ילדה בגיל חמש וגם לאנוס </w:t>
      </w:r>
      <w:bookmarkStart w:id="356" w:name="_ETM_Q3_421455"/>
      <w:bookmarkEnd w:id="356"/>
      <w:r>
        <w:rPr>
          <w:rtl/>
        </w:rPr>
        <w:t>אותה. אנסו נשים בקבוצות, רצחו זקנים</w:t>
      </w:r>
      <w:r w:rsidR="007E23E1">
        <w:rPr>
          <w:rFonts w:hint="cs"/>
          <w:rtl/>
        </w:rPr>
        <w:t>.</w:t>
      </w:r>
      <w:r>
        <w:rPr>
          <w:rtl/>
        </w:rPr>
        <w:t xml:space="preserve"> ראיתם איך גילחו את </w:t>
      </w:r>
      <w:bookmarkStart w:id="357" w:name="_ETM_Q3_427197"/>
      <w:bookmarkEnd w:id="357"/>
      <w:r>
        <w:rPr>
          <w:rtl/>
        </w:rPr>
        <w:t>הזקן של הש</w:t>
      </w:r>
      <w:r>
        <w:rPr>
          <w:rFonts w:hint="cs"/>
          <w:rtl/>
        </w:rPr>
        <w:t>י</w:t>
      </w:r>
      <w:r>
        <w:rPr>
          <w:rtl/>
        </w:rPr>
        <w:t>י</w:t>
      </w:r>
      <w:r>
        <w:rPr>
          <w:rFonts w:hint="cs"/>
          <w:rtl/>
        </w:rPr>
        <w:t xml:space="preserve">ח' </w:t>
      </w:r>
      <w:r>
        <w:rPr>
          <w:rtl/>
        </w:rPr>
        <w:t xml:space="preserve">והחזירו אותנו לימי הנאצים. </w:t>
      </w:r>
      <w:bookmarkStart w:id="358" w:name="_ETM_Q3_433500"/>
      <w:bookmarkEnd w:id="358"/>
    </w:p>
    <w:p w:rsidR="00C15322" w:rsidRDefault="00C15322" w:rsidP="005B5581">
      <w:pPr>
        <w:rPr>
          <w:rtl/>
        </w:rPr>
      </w:pPr>
      <w:bookmarkStart w:id="359" w:name="_ETM_Q3_267359"/>
      <w:bookmarkEnd w:id="359"/>
    </w:p>
    <w:p w:rsidR="00C15322" w:rsidRDefault="00C15322" w:rsidP="005B5581">
      <w:pPr>
        <w:rPr>
          <w:rtl/>
        </w:rPr>
      </w:pPr>
      <w:bookmarkStart w:id="360" w:name="_ETM_Q3_267494"/>
      <w:bookmarkStart w:id="361" w:name="_ETM_Q3_267533"/>
      <w:bookmarkEnd w:id="360"/>
      <w:bookmarkEnd w:id="361"/>
      <w:r>
        <w:rPr>
          <w:rtl/>
        </w:rPr>
        <w:t xml:space="preserve">אסור לנו לתת אפשרות </w:t>
      </w:r>
      <w:r>
        <w:rPr>
          <w:rFonts w:hint="cs"/>
          <w:rtl/>
        </w:rPr>
        <w:t>ש</w:t>
      </w:r>
      <w:r>
        <w:rPr>
          <w:rtl/>
        </w:rPr>
        <w:t xml:space="preserve">שכנים כאלה ישבו בגבולות הצפוניים של </w:t>
      </w:r>
      <w:bookmarkStart w:id="362" w:name="_ETM_Q3_440406"/>
      <w:bookmarkEnd w:id="362"/>
      <w:r>
        <w:rPr>
          <w:rtl/>
        </w:rPr>
        <w:t>מדינת ישראל. אנחנו חייבים לעשות את הכ</w:t>
      </w:r>
      <w:r>
        <w:rPr>
          <w:rFonts w:hint="cs"/>
          <w:rtl/>
        </w:rPr>
        <w:t>ו</w:t>
      </w:r>
      <w:r>
        <w:rPr>
          <w:rtl/>
        </w:rPr>
        <w:t xml:space="preserve">ל כדי לחסל את </w:t>
      </w:r>
      <w:bookmarkStart w:id="363" w:name="_ETM_Q3_447313"/>
      <w:bookmarkEnd w:id="363"/>
      <w:r>
        <w:rPr>
          <w:rtl/>
        </w:rPr>
        <w:t>המשטר הרצחני</w:t>
      </w:r>
      <w:r>
        <w:rPr>
          <w:rFonts w:hint="cs"/>
          <w:rtl/>
        </w:rPr>
        <w:t>,</w:t>
      </w:r>
      <w:r>
        <w:rPr>
          <w:rtl/>
        </w:rPr>
        <w:t xml:space="preserve"> אשר לא מעריך חיי אדם, משקר, מתעתע באמריקאים</w:t>
      </w:r>
      <w:r>
        <w:rPr>
          <w:rFonts w:hint="cs"/>
          <w:rtl/>
        </w:rPr>
        <w:t>,</w:t>
      </w:r>
      <w:r>
        <w:rPr>
          <w:rtl/>
        </w:rPr>
        <w:t xml:space="preserve"> </w:t>
      </w:r>
      <w:bookmarkStart w:id="364" w:name="_ETM_Q3_454730"/>
      <w:bookmarkEnd w:id="364"/>
      <w:r>
        <w:rPr>
          <w:rtl/>
        </w:rPr>
        <w:t xml:space="preserve">משתמש כעת </w:t>
      </w:r>
      <w:r>
        <w:rPr>
          <w:rFonts w:hint="cs"/>
          <w:rtl/>
        </w:rPr>
        <w:t xml:space="preserve">– </w:t>
      </w:r>
      <w:r>
        <w:rPr>
          <w:rtl/>
        </w:rPr>
        <w:t xml:space="preserve">עכשיו </w:t>
      </w:r>
      <w:r>
        <w:rPr>
          <w:rFonts w:hint="cs"/>
          <w:rtl/>
        </w:rPr>
        <w:t xml:space="preserve">– </w:t>
      </w:r>
      <w:r>
        <w:rPr>
          <w:rtl/>
        </w:rPr>
        <w:t>בטורקים</w:t>
      </w:r>
      <w:r>
        <w:rPr>
          <w:rFonts w:hint="cs"/>
          <w:rtl/>
        </w:rPr>
        <w:t>,</w:t>
      </w:r>
      <w:r>
        <w:rPr>
          <w:rtl/>
        </w:rPr>
        <w:t xml:space="preserve"> שמפצ</w:t>
      </w:r>
      <w:r>
        <w:rPr>
          <w:rFonts w:hint="cs"/>
          <w:rtl/>
        </w:rPr>
        <w:t>י</w:t>
      </w:r>
      <w:r>
        <w:rPr>
          <w:rtl/>
        </w:rPr>
        <w:t>צים את הכפרים הדרוזי</w:t>
      </w:r>
      <w:r>
        <w:rPr>
          <w:rFonts w:hint="cs"/>
          <w:rtl/>
        </w:rPr>
        <w:t>י</w:t>
      </w:r>
      <w:r>
        <w:rPr>
          <w:rtl/>
        </w:rPr>
        <w:t>ם באמצעות מזל</w:t>
      </w:r>
      <w:r>
        <w:rPr>
          <w:rFonts w:hint="cs"/>
          <w:rtl/>
        </w:rPr>
        <w:t>"ט</w:t>
      </w:r>
      <w:r>
        <w:rPr>
          <w:rtl/>
        </w:rPr>
        <w:t xml:space="preserve">ים </w:t>
      </w:r>
      <w:bookmarkStart w:id="365" w:name="_ETM_Q3_459240"/>
      <w:bookmarkEnd w:id="365"/>
      <w:r>
        <w:rPr>
          <w:rtl/>
        </w:rPr>
        <w:t xml:space="preserve">ובאמצעות מטוסים. </w:t>
      </w:r>
      <w:bookmarkStart w:id="366" w:name="_ETM_Q3_464600"/>
      <w:bookmarkEnd w:id="366"/>
    </w:p>
    <w:p w:rsidR="00C15322" w:rsidRDefault="00C15322" w:rsidP="005B5581">
      <w:pPr>
        <w:rPr>
          <w:rtl/>
        </w:rPr>
      </w:pPr>
      <w:bookmarkStart w:id="367" w:name="_ETM_Q3_286397"/>
      <w:bookmarkStart w:id="368" w:name="_ETM_Q3_286421"/>
      <w:bookmarkEnd w:id="367"/>
      <w:bookmarkEnd w:id="368"/>
    </w:p>
    <w:p w:rsidR="00C15322" w:rsidRDefault="00C15322" w:rsidP="005B5581">
      <w:pPr>
        <w:rPr>
          <w:rtl/>
        </w:rPr>
      </w:pPr>
      <w:bookmarkStart w:id="369" w:name="_ETM_Q3_286588"/>
      <w:bookmarkStart w:id="370" w:name="_ETM_Q3_286610"/>
      <w:bookmarkEnd w:id="369"/>
      <w:bookmarkEnd w:id="370"/>
      <w:r>
        <w:rPr>
          <w:rtl/>
        </w:rPr>
        <w:t xml:space="preserve">אנחנו פונים באמצעות </w:t>
      </w:r>
      <w:r>
        <w:rPr>
          <w:rFonts w:hint="cs"/>
          <w:rtl/>
        </w:rPr>
        <w:t xml:space="preserve">יושב-ראש </w:t>
      </w:r>
      <w:r>
        <w:rPr>
          <w:rtl/>
        </w:rPr>
        <w:t xml:space="preserve">הכנסת לכל מקבלי ההחלטות במדינת </w:t>
      </w:r>
      <w:bookmarkStart w:id="371" w:name="_ETM_Q3_471779"/>
      <w:bookmarkEnd w:id="371"/>
      <w:r>
        <w:rPr>
          <w:rtl/>
        </w:rPr>
        <w:t xml:space="preserve">ישראל ומבקשים לספח את </w:t>
      </w:r>
      <w:r>
        <w:rPr>
          <w:rFonts w:hint="cs"/>
          <w:rtl/>
        </w:rPr>
        <w:t>א-</w:t>
      </w:r>
      <w:r>
        <w:rPr>
          <w:rtl/>
        </w:rPr>
        <w:t>סו</w:t>
      </w:r>
      <w:r>
        <w:rPr>
          <w:rFonts w:hint="cs"/>
          <w:rtl/>
        </w:rPr>
        <w:t>ו</w:t>
      </w:r>
      <w:r>
        <w:rPr>
          <w:rtl/>
        </w:rPr>
        <w:t>יד</w:t>
      </w:r>
      <w:r>
        <w:rPr>
          <w:rFonts w:hint="cs"/>
          <w:rtl/>
        </w:rPr>
        <w:t>א</w:t>
      </w:r>
      <w:r>
        <w:rPr>
          <w:rtl/>
        </w:rPr>
        <w:t xml:space="preserve"> וכל הרצועה הזאת למדינת ישראל</w:t>
      </w:r>
      <w:r>
        <w:rPr>
          <w:rFonts w:hint="cs"/>
          <w:rtl/>
        </w:rPr>
        <w:t>.</w:t>
      </w:r>
      <w:r>
        <w:rPr>
          <w:rtl/>
        </w:rPr>
        <w:t xml:space="preserve"> </w:t>
      </w:r>
      <w:bookmarkStart w:id="372" w:name="_ETM_Q3_479820"/>
      <w:bookmarkEnd w:id="372"/>
      <w:r>
        <w:rPr>
          <w:rtl/>
        </w:rPr>
        <w:t>היו לנו שיחות ארוכות מאוד עם השיי</w:t>
      </w:r>
      <w:r>
        <w:rPr>
          <w:rFonts w:hint="cs"/>
          <w:rtl/>
        </w:rPr>
        <w:t xml:space="preserve">ח' </w:t>
      </w:r>
      <w:r>
        <w:rPr>
          <w:rtl/>
        </w:rPr>
        <w:t>חכמת אל-ה</w:t>
      </w:r>
      <w:r>
        <w:rPr>
          <w:rFonts w:hint="cs"/>
          <w:rtl/>
        </w:rPr>
        <w:t>י</w:t>
      </w:r>
      <w:r>
        <w:rPr>
          <w:rtl/>
        </w:rPr>
        <w:t>ג'רי</w:t>
      </w:r>
      <w:r>
        <w:rPr>
          <w:rFonts w:hint="cs"/>
          <w:rtl/>
        </w:rPr>
        <w:t>,</w:t>
      </w:r>
      <w:r>
        <w:rPr>
          <w:rtl/>
        </w:rPr>
        <w:t xml:space="preserve"> שמקובל </w:t>
      </w:r>
      <w:bookmarkStart w:id="373" w:name="_ETM_Q3_484727"/>
      <w:bookmarkEnd w:id="373"/>
      <w:r>
        <w:rPr>
          <w:rtl/>
        </w:rPr>
        <w:t xml:space="preserve">על </w:t>
      </w:r>
      <w:r>
        <w:rPr>
          <w:rFonts w:hint="cs"/>
          <w:rtl/>
        </w:rPr>
        <w:t>95</w:t>
      </w:r>
      <w:bookmarkStart w:id="374" w:name="_ETM_Q3_307969"/>
      <w:bookmarkStart w:id="375" w:name="_ETM_Q3_308011"/>
      <w:bookmarkEnd w:id="374"/>
      <w:bookmarkEnd w:id="375"/>
      <w:r>
        <w:rPr>
          <w:rFonts w:hint="cs"/>
          <w:rtl/>
        </w:rPr>
        <w:t xml:space="preserve">% </w:t>
      </w:r>
      <w:r>
        <w:rPr>
          <w:rtl/>
        </w:rPr>
        <w:t xml:space="preserve">מהאוכלוסייה הדרוזית בסוריה. אין אחד מהם </w:t>
      </w:r>
      <w:bookmarkStart w:id="376" w:name="_ETM_Q3_489635"/>
      <w:bookmarkEnd w:id="376"/>
      <w:r>
        <w:rPr>
          <w:rtl/>
        </w:rPr>
        <w:t xml:space="preserve">שיכול לחיות עם המשטר הרצחני של </w:t>
      </w:r>
      <w:r>
        <w:rPr>
          <w:rFonts w:hint="cs"/>
          <w:rtl/>
        </w:rPr>
        <w:t>אל-</w:t>
      </w:r>
      <w:r>
        <w:rPr>
          <w:rtl/>
        </w:rPr>
        <w:t>ג'ול</w:t>
      </w:r>
      <w:r>
        <w:rPr>
          <w:rFonts w:hint="cs"/>
          <w:rtl/>
        </w:rPr>
        <w:t>א</w:t>
      </w:r>
      <w:r>
        <w:rPr>
          <w:rtl/>
        </w:rPr>
        <w:t xml:space="preserve">ני. אין להם שום </w:t>
      </w:r>
      <w:bookmarkStart w:id="377" w:name="_ETM_Q3_494543"/>
      <w:bookmarkEnd w:id="377"/>
      <w:r>
        <w:rPr>
          <w:rtl/>
        </w:rPr>
        <w:t>עתיד</w:t>
      </w:r>
      <w:r>
        <w:rPr>
          <w:rFonts w:hint="cs"/>
          <w:rtl/>
        </w:rPr>
        <w:t>.</w:t>
      </w:r>
      <w:r>
        <w:rPr>
          <w:rtl/>
        </w:rPr>
        <w:t xml:space="preserve"> זו עדה שמונה כ</w:t>
      </w:r>
      <w:r w:rsidR="007E23E1">
        <w:rPr>
          <w:rFonts w:hint="cs"/>
          <w:rtl/>
        </w:rPr>
        <w:t>-750,000.</w:t>
      </w:r>
      <w:r>
        <w:rPr>
          <w:rFonts w:hint="cs"/>
          <w:rtl/>
        </w:rPr>
        <w:t xml:space="preserve"> אלה</w:t>
      </w:r>
      <w:r>
        <w:rPr>
          <w:rtl/>
        </w:rPr>
        <w:t xml:space="preserve"> </w:t>
      </w:r>
      <w:bookmarkStart w:id="378" w:name="_ETM_Q3_499451"/>
      <w:bookmarkEnd w:id="378"/>
      <w:r>
        <w:rPr>
          <w:rtl/>
        </w:rPr>
        <w:t xml:space="preserve">אנשים שמניפים דגלי ישראל </w:t>
      </w:r>
      <w:r>
        <w:rPr>
          <w:rFonts w:hint="cs"/>
          <w:rtl/>
        </w:rPr>
        <w:t xml:space="preserve">מעל הבניינים </w:t>
      </w:r>
      <w:r>
        <w:rPr>
          <w:rtl/>
        </w:rPr>
        <w:t xml:space="preserve">בתוך </w:t>
      </w:r>
      <w:r>
        <w:rPr>
          <w:rFonts w:hint="cs"/>
          <w:rtl/>
        </w:rPr>
        <w:t>א-</w:t>
      </w:r>
      <w:r>
        <w:rPr>
          <w:rtl/>
        </w:rPr>
        <w:t>סו</w:t>
      </w:r>
      <w:r>
        <w:rPr>
          <w:rFonts w:hint="cs"/>
          <w:rtl/>
        </w:rPr>
        <w:t>ו</w:t>
      </w:r>
      <w:r>
        <w:rPr>
          <w:rtl/>
        </w:rPr>
        <w:t>יד</w:t>
      </w:r>
      <w:r>
        <w:rPr>
          <w:rFonts w:hint="cs"/>
          <w:rtl/>
        </w:rPr>
        <w:t>א</w:t>
      </w:r>
      <w:r>
        <w:rPr>
          <w:rtl/>
        </w:rPr>
        <w:t xml:space="preserve">, </w:t>
      </w:r>
      <w:r>
        <w:rPr>
          <w:rFonts w:hint="cs"/>
          <w:rtl/>
        </w:rPr>
        <w:t>ובטח</w:t>
      </w:r>
      <w:r>
        <w:rPr>
          <w:rtl/>
        </w:rPr>
        <w:t xml:space="preserve"> ראית</w:t>
      </w:r>
      <w:r>
        <w:rPr>
          <w:rFonts w:hint="cs"/>
          <w:rtl/>
        </w:rPr>
        <w:t xml:space="preserve">ם. </w:t>
      </w:r>
      <w:bookmarkStart w:id="379" w:name="_ETM_Q3_504869"/>
      <w:bookmarkEnd w:id="379"/>
      <w:r>
        <w:rPr>
          <w:rtl/>
        </w:rPr>
        <w:t>אנחנו נגיש באמצעות דני דנון באו</w:t>
      </w:r>
      <w:r>
        <w:rPr>
          <w:rFonts w:hint="cs"/>
          <w:rtl/>
        </w:rPr>
        <w:t>"</w:t>
      </w:r>
      <w:r>
        <w:rPr>
          <w:rtl/>
        </w:rPr>
        <w:t xml:space="preserve">ם תלונה נגד המשטר הרצחני </w:t>
      </w:r>
      <w:bookmarkStart w:id="380" w:name="_ETM_Q3_510677"/>
      <w:bookmarkEnd w:id="380"/>
      <w:r>
        <w:rPr>
          <w:rtl/>
        </w:rPr>
        <w:t xml:space="preserve">הזה, אנחנו נתבע אותם בבית הדין </w:t>
      </w:r>
      <w:r>
        <w:rPr>
          <w:rFonts w:hint="cs"/>
          <w:rtl/>
        </w:rPr>
        <w:t>הבין-</w:t>
      </w:r>
      <w:r>
        <w:rPr>
          <w:rtl/>
        </w:rPr>
        <w:t xml:space="preserve">לאומי על רצח עם, </w:t>
      </w:r>
      <w:bookmarkStart w:id="381" w:name="_ETM_Q3_516485"/>
      <w:bookmarkEnd w:id="381"/>
      <w:r>
        <w:rPr>
          <w:rtl/>
        </w:rPr>
        <w:t xml:space="preserve">על פשעים חמורים שעשו באזרחים </w:t>
      </w:r>
      <w:r>
        <w:rPr>
          <w:rFonts w:hint="cs"/>
          <w:rtl/>
        </w:rPr>
        <w:t>ה</w:t>
      </w:r>
      <w:r>
        <w:rPr>
          <w:rtl/>
        </w:rPr>
        <w:t xml:space="preserve">תמימים רק בגלל שהם דרוזים. </w:t>
      </w:r>
      <w:bookmarkStart w:id="382" w:name="_ETM_Q3_522293"/>
      <w:bookmarkEnd w:id="382"/>
      <w:r>
        <w:rPr>
          <w:rtl/>
        </w:rPr>
        <w:t xml:space="preserve">זה קרה ליזידים, אחרי זה </w:t>
      </w:r>
      <w:r>
        <w:rPr>
          <w:rFonts w:hint="cs"/>
          <w:rtl/>
        </w:rPr>
        <w:t xml:space="preserve">זה </w:t>
      </w:r>
      <w:r>
        <w:rPr>
          <w:rtl/>
        </w:rPr>
        <w:t>עבר לעלווים, עכשיו הדרוזים</w:t>
      </w:r>
      <w:r>
        <w:rPr>
          <w:rFonts w:hint="cs"/>
          <w:rtl/>
        </w:rPr>
        <w:t>,</w:t>
      </w:r>
      <w:r>
        <w:rPr>
          <w:rtl/>
        </w:rPr>
        <w:t xml:space="preserve"> </w:t>
      </w:r>
      <w:bookmarkStart w:id="383" w:name="_ETM_Q3_528101"/>
      <w:bookmarkEnd w:id="383"/>
      <w:r>
        <w:rPr>
          <w:rtl/>
        </w:rPr>
        <w:t xml:space="preserve">ומחר התור של הכורדים. </w:t>
      </w:r>
    </w:p>
    <w:p w:rsidR="00C15322" w:rsidRDefault="00C15322" w:rsidP="005B5581">
      <w:pPr>
        <w:rPr>
          <w:rtl/>
        </w:rPr>
      </w:pPr>
      <w:bookmarkStart w:id="384" w:name="_ETM_Q3_352689"/>
      <w:bookmarkStart w:id="385" w:name="_ETM_Q3_352714"/>
      <w:bookmarkEnd w:id="384"/>
      <w:bookmarkEnd w:id="385"/>
    </w:p>
    <w:p w:rsidR="00C15322" w:rsidRDefault="00C15322" w:rsidP="005B5581">
      <w:pPr>
        <w:rPr>
          <w:rtl/>
        </w:rPr>
      </w:pPr>
      <w:bookmarkStart w:id="386" w:name="_ETM_Q3_352897"/>
      <w:bookmarkStart w:id="387" w:name="_ETM_Q3_352916"/>
      <w:bookmarkEnd w:id="386"/>
      <w:bookmarkEnd w:id="387"/>
      <w:r>
        <w:rPr>
          <w:rtl/>
        </w:rPr>
        <w:t>הכורדים והדרוזים יכולים להיו</w:t>
      </w:r>
      <w:r>
        <w:rPr>
          <w:rFonts w:hint="cs"/>
          <w:rtl/>
        </w:rPr>
        <w:t>ת</w:t>
      </w:r>
      <w:r>
        <w:rPr>
          <w:rtl/>
        </w:rPr>
        <w:t xml:space="preserve"> </w:t>
      </w:r>
      <w:bookmarkStart w:id="388" w:name="_ETM_Q3_534079"/>
      <w:bookmarkEnd w:id="388"/>
      <w:r>
        <w:rPr>
          <w:rtl/>
        </w:rPr>
        <w:t xml:space="preserve">ידידי אמת למדינת ישראל, יכולים לשמור על כל הגבול הצפוני </w:t>
      </w:r>
      <w:bookmarkStart w:id="389" w:name="_ETM_Q3_539287"/>
      <w:bookmarkEnd w:id="389"/>
      <w:r>
        <w:rPr>
          <w:rtl/>
        </w:rPr>
        <w:t xml:space="preserve">והמזרחי של מדינת ישראל. לכן חשוב לנו, אדוני </w:t>
      </w:r>
      <w:r>
        <w:rPr>
          <w:rFonts w:hint="cs"/>
          <w:rtl/>
        </w:rPr>
        <w:t>היושב-ראש</w:t>
      </w:r>
      <w:r>
        <w:rPr>
          <w:rtl/>
        </w:rPr>
        <w:t xml:space="preserve">, </w:t>
      </w:r>
      <w:bookmarkStart w:id="390" w:name="_ETM_Q3_544495"/>
      <w:bookmarkEnd w:id="390"/>
      <w:r>
        <w:rPr>
          <w:rtl/>
        </w:rPr>
        <w:t xml:space="preserve">לקחת החלטה אמיצה, לספח את המקום ולהפוך אותם לחלק בלתי </w:t>
      </w:r>
      <w:bookmarkStart w:id="391" w:name="_ETM_Q3_549702"/>
      <w:bookmarkEnd w:id="391"/>
      <w:r>
        <w:rPr>
          <w:rtl/>
        </w:rPr>
        <w:t>נפרד ממדינת ישראל</w:t>
      </w:r>
      <w:r>
        <w:rPr>
          <w:rFonts w:hint="cs"/>
          <w:rtl/>
        </w:rPr>
        <w:t>.</w:t>
      </w:r>
      <w:r>
        <w:rPr>
          <w:rtl/>
        </w:rPr>
        <w:t xml:space="preserve"> אנשים צמאים לדמוקרטיה, אנשים צמאים </w:t>
      </w:r>
      <w:r>
        <w:rPr>
          <w:rFonts w:hint="cs"/>
          <w:rtl/>
        </w:rPr>
        <w:t xml:space="preserve">לכך </w:t>
      </w:r>
      <w:r>
        <w:rPr>
          <w:rtl/>
        </w:rPr>
        <w:t xml:space="preserve">שערך </w:t>
      </w:r>
      <w:r>
        <w:rPr>
          <w:rFonts w:hint="cs"/>
          <w:rtl/>
        </w:rPr>
        <w:t xml:space="preserve">חיי </w:t>
      </w:r>
      <w:r>
        <w:rPr>
          <w:rtl/>
        </w:rPr>
        <w:t xml:space="preserve">אדם </w:t>
      </w:r>
      <w:bookmarkStart w:id="392" w:name="_ETM_Q3_554911"/>
      <w:bookmarkEnd w:id="392"/>
      <w:r>
        <w:rPr>
          <w:rtl/>
        </w:rPr>
        <w:t>הוא ערך עליון</w:t>
      </w:r>
      <w:r>
        <w:rPr>
          <w:rFonts w:hint="cs"/>
          <w:rtl/>
        </w:rPr>
        <w:t>.</w:t>
      </w:r>
      <w:r>
        <w:rPr>
          <w:rtl/>
        </w:rPr>
        <w:t xml:space="preserve"> במזרח התיכון </w:t>
      </w:r>
      <w:r>
        <w:rPr>
          <w:rFonts w:hint="cs"/>
          <w:rtl/>
        </w:rPr>
        <w:t xml:space="preserve">זה קיים רק </w:t>
      </w:r>
      <w:bookmarkStart w:id="393" w:name="_ETM_Q3_377121"/>
      <w:bookmarkEnd w:id="393"/>
      <w:r>
        <w:rPr>
          <w:rtl/>
        </w:rPr>
        <w:t>במדינת ישראל</w:t>
      </w:r>
      <w:r>
        <w:rPr>
          <w:rFonts w:hint="cs"/>
          <w:rtl/>
        </w:rPr>
        <w:t>.</w:t>
      </w:r>
      <w:r>
        <w:rPr>
          <w:rtl/>
        </w:rPr>
        <w:t xml:space="preserve"> </w:t>
      </w:r>
      <w:bookmarkStart w:id="394" w:name="_ETM_Q3_560299"/>
      <w:bookmarkEnd w:id="394"/>
      <w:r>
        <w:rPr>
          <w:rtl/>
        </w:rPr>
        <w:t>אני מקווה שראש הממשלה</w:t>
      </w:r>
      <w:r>
        <w:rPr>
          <w:rFonts w:hint="cs"/>
          <w:rtl/>
        </w:rPr>
        <w:t>,</w:t>
      </w:r>
      <w:r>
        <w:rPr>
          <w:rtl/>
        </w:rPr>
        <w:t xml:space="preserve"> שעשה עבודה מצוינת ביחד עם מזכירו </w:t>
      </w:r>
      <w:bookmarkStart w:id="395" w:name="_ETM_Q3_564299"/>
      <w:bookmarkEnd w:id="395"/>
      <w:r>
        <w:rPr>
          <w:rtl/>
        </w:rPr>
        <w:t>הצבאי, עם הרמטכ</w:t>
      </w:r>
      <w:r>
        <w:rPr>
          <w:rFonts w:hint="cs"/>
          <w:rtl/>
        </w:rPr>
        <w:t>"</w:t>
      </w:r>
      <w:r>
        <w:rPr>
          <w:rtl/>
        </w:rPr>
        <w:t xml:space="preserve">ל, עם שר הביטחון, עם ידידי </w:t>
      </w:r>
      <w:r>
        <w:rPr>
          <w:rFonts w:hint="cs"/>
          <w:rtl/>
        </w:rPr>
        <w:t xml:space="preserve">שר החוץ </w:t>
      </w:r>
      <w:r>
        <w:rPr>
          <w:rtl/>
        </w:rPr>
        <w:t>גדעון סער</w:t>
      </w:r>
      <w:bookmarkStart w:id="396" w:name="_ETM_Q3_568299"/>
      <w:bookmarkEnd w:id="396"/>
      <w:r>
        <w:rPr>
          <w:rFonts w:hint="cs"/>
          <w:rtl/>
        </w:rPr>
        <w:t xml:space="preserve"> – </w:t>
      </w:r>
      <w:r>
        <w:rPr>
          <w:rtl/>
        </w:rPr>
        <w:t>כל מי שתמך בנו</w:t>
      </w:r>
      <w:r>
        <w:rPr>
          <w:rFonts w:hint="cs"/>
          <w:rtl/>
        </w:rPr>
        <w:t xml:space="preserve"> </w:t>
      </w:r>
      <w:r>
        <w:rPr>
          <w:rtl/>
        </w:rPr>
        <w:t>עש</w:t>
      </w:r>
      <w:r>
        <w:rPr>
          <w:rFonts w:hint="cs"/>
          <w:rtl/>
        </w:rPr>
        <w:t>ה</w:t>
      </w:r>
      <w:r>
        <w:rPr>
          <w:rtl/>
        </w:rPr>
        <w:t xml:space="preserve"> עבודת קודש כדי </w:t>
      </w:r>
      <w:bookmarkStart w:id="397" w:name="_ETM_Q3_572299"/>
      <w:bookmarkEnd w:id="397"/>
      <w:r>
        <w:rPr>
          <w:rtl/>
        </w:rPr>
        <w:t>להציל את אחינו</w:t>
      </w:r>
      <w:r>
        <w:rPr>
          <w:rFonts w:hint="cs"/>
          <w:rtl/>
        </w:rPr>
        <w:t xml:space="preserve">. </w:t>
      </w:r>
      <w:r>
        <w:rPr>
          <w:rtl/>
        </w:rPr>
        <w:t>אנחנו מקווים להמשיך לשמור עליהם</w:t>
      </w:r>
      <w:r>
        <w:rPr>
          <w:rFonts w:hint="cs"/>
          <w:rtl/>
        </w:rPr>
        <w:t>,</w:t>
      </w:r>
      <w:r>
        <w:rPr>
          <w:rtl/>
        </w:rPr>
        <w:t xml:space="preserve"> לספח אותם </w:t>
      </w:r>
      <w:bookmarkStart w:id="398" w:name="_ETM_Q3_576299"/>
      <w:bookmarkEnd w:id="398"/>
      <w:r>
        <w:rPr>
          <w:rtl/>
        </w:rPr>
        <w:t xml:space="preserve">ולהפוך אותם לחלק בלתי נפרד </w:t>
      </w:r>
      <w:r>
        <w:rPr>
          <w:rFonts w:hint="cs"/>
          <w:rtl/>
        </w:rPr>
        <w:t>מ</w:t>
      </w:r>
      <w:r>
        <w:rPr>
          <w:rtl/>
        </w:rPr>
        <w:t>מדינת ישראל. תודה רבה</w:t>
      </w:r>
      <w:r>
        <w:rPr>
          <w:rFonts w:hint="cs"/>
          <w:rtl/>
        </w:rPr>
        <w:t>.</w:t>
      </w:r>
    </w:p>
    <w:p w:rsidR="00C15322" w:rsidRDefault="00C15322" w:rsidP="009635F5">
      <w:pPr>
        <w:rPr>
          <w:rtl/>
        </w:rPr>
      </w:pPr>
    </w:p>
    <w:p w:rsidR="00C15322" w:rsidRDefault="00C15322" w:rsidP="005B5581">
      <w:pPr>
        <w:pStyle w:val="af6"/>
        <w:keepNext/>
        <w:rPr>
          <w:rtl/>
        </w:rPr>
      </w:pPr>
      <w:bookmarkStart w:id="399" w:name="ET_yor_6423_2"/>
      <w:r w:rsidRPr="00A40970">
        <w:rPr>
          <w:rStyle w:val="TagStyle"/>
          <w:rtl/>
        </w:rPr>
        <w:t xml:space="preserve"> &lt;&lt; יור &gt;&gt; </w:t>
      </w:r>
      <w:r>
        <w:rPr>
          <w:rtl/>
        </w:rPr>
        <w:t>היו"ר אמיר אוחנה:</w:t>
      </w:r>
      <w:r w:rsidRPr="00A40970">
        <w:rPr>
          <w:rStyle w:val="TagStyle"/>
          <w:rtl/>
        </w:rPr>
        <w:t xml:space="preserve"> &lt;&lt; יור &gt;&gt;</w:t>
      </w:r>
      <w:r>
        <w:rPr>
          <w:rtl/>
        </w:rPr>
        <w:t xml:space="preserve"> </w:t>
      </w:r>
      <w:bookmarkEnd w:id="399"/>
    </w:p>
    <w:p w:rsidR="00C15322" w:rsidRDefault="00C15322" w:rsidP="008F2C55">
      <w:pPr>
        <w:rPr>
          <w:rtl/>
        </w:rPr>
      </w:pPr>
    </w:p>
    <w:p w:rsidR="00C15322" w:rsidRDefault="00C15322" w:rsidP="005B5581">
      <w:pPr>
        <w:rPr>
          <w:rtl/>
        </w:rPr>
      </w:pPr>
      <w:bookmarkStart w:id="400" w:name="_ETM_Q3_580410"/>
      <w:bookmarkEnd w:id="400"/>
      <w:r>
        <w:rPr>
          <w:rtl/>
        </w:rPr>
        <w:t>תודה לחבר הכנסת חסון</w:t>
      </w:r>
      <w:r>
        <w:rPr>
          <w:rFonts w:hint="cs"/>
          <w:rtl/>
        </w:rPr>
        <w:t>.</w:t>
      </w:r>
      <w:r>
        <w:rPr>
          <w:rtl/>
        </w:rPr>
        <w:t xml:space="preserve"> חבר הכנסת עמית לוי</w:t>
      </w:r>
      <w:r>
        <w:rPr>
          <w:rFonts w:hint="cs"/>
          <w:rtl/>
        </w:rPr>
        <w:t xml:space="preserve"> </w:t>
      </w:r>
      <w:r>
        <w:rPr>
          <w:rFonts w:hint="eastAsia"/>
          <w:rtl/>
        </w:rPr>
        <w:t>–</w:t>
      </w:r>
      <w:r>
        <w:rPr>
          <w:rtl/>
        </w:rPr>
        <w:t xml:space="preserve"> אינו נוכח. </w:t>
      </w:r>
      <w:bookmarkStart w:id="401" w:name="_ETM_Q3_584369"/>
      <w:bookmarkEnd w:id="401"/>
      <w:r>
        <w:rPr>
          <w:rtl/>
        </w:rPr>
        <w:t xml:space="preserve">חבר הכנסת אלי דלל, בבקשה. </w:t>
      </w:r>
      <w:bookmarkStart w:id="402" w:name="_ETM_Q3_590320"/>
      <w:bookmarkEnd w:id="402"/>
    </w:p>
    <w:p w:rsidR="00C15322" w:rsidRDefault="00C15322" w:rsidP="005B5581">
      <w:pPr>
        <w:rPr>
          <w:rtl/>
        </w:rPr>
      </w:pPr>
      <w:bookmarkStart w:id="403" w:name="_ETM_Q3_422914"/>
      <w:bookmarkStart w:id="404" w:name="_ETM_Q3_422979"/>
      <w:bookmarkEnd w:id="403"/>
      <w:bookmarkEnd w:id="404"/>
    </w:p>
    <w:p w:rsidR="00C15322" w:rsidRDefault="00C15322" w:rsidP="005B5581">
      <w:pPr>
        <w:pStyle w:val="a4"/>
        <w:keepNext/>
        <w:rPr>
          <w:rtl/>
        </w:rPr>
      </w:pPr>
      <w:bookmarkStart w:id="405" w:name="ET_speaker_6347_3"/>
      <w:r w:rsidRPr="00A40970">
        <w:rPr>
          <w:rStyle w:val="TagStyle"/>
          <w:rtl/>
        </w:rPr>
        <w:t xml:space="preserve"> &lt;&lt; דובר &gt;&gt; </w:t>
      </w:r>
      <w:bookmarkStart w:id="406" w:name="_Toc204198111"/>
      <w:bookmarkStart w:id="407" w:name="_Toc204198589"/>
      <w:r>
        <w:rPr>
          <w:rtl/>
        </w:rPr>
        <w:t>אלי דלל (הליכוד):</w:t>
      </w:r>
      <w:bookmarkEnd w:id="406"/>
      <w:bookmarkEnd w:id="407"/>
      <w:r w:rsidRPr="00A40970">
        <w:rPr>
          <w:rStyle w:val="TagStyle"/>
          <w:rtl/>
        </w:rPr>
        <w:t xml:space="preserve"> &lt;&lt; דובר &gt;&gt;</w:t>
      </w:r>
      <w:r>
        <w:rPr>
          <w:rtl/>
        </w:rPr>
        <w:t xml:space="preserve"> </w:t>
      </w:r>
      <w:bookmarkEnd w:id="405"/>
    </w:p>
    <w:p w:rsidR="00C15322" w:rsidRDefault="00C15322" w:rsidP="009635F5">
      <w:pPr>
        <w:rPr>
          <w:rtl/>
        </w:rPr>
      </w:pPr>
    </w:p>
    <w:p w:rsidR="00C15322" w:rsidRDefault="00C15322" w:rsidP="007E23E1">
      <w:pPr>
        <w:rPr>
          <w:rtl/>
        </w:rPr>
      </w:pPr>
      <w:bookmarkStart w:id="408" w:name="_ETM_Q3_625799"/>
      <w:bookmarkEnd w:id="408"/>
      <w:r>
        <w:rPr>
          <w:rtl/>
        </w:rPr>
        <w:t xml:space="preserve">אדוני </w:t>
      </w:r>
      <w:r>
        <w:rPr>
          <w:rFonts w:hint="cs"/>
          <w:rtl/>
        </w:rPr>
        <w:t>היושב-ראש</w:t>
      </w:r>
      <w:r>
        <w:rPr>
          <w:rtl/>
        </w:rPr>
        <w:t>, כנסת נכבדה</w:t>
      </w:r>
      <w:r>
        <w:rPr>
          <w:rFonts w:hint="cs"/>
          <w:rtl/>
        </w:rPr>
        <w:t>,</w:t>
      </w:r>
      <w:r>
        <w:rPr>
          <w:rtl/>
        </w:rPr>
        <w:t xml:space="preserve"> </w:t>
      </w:r>
      <w:bookmarkStart w:id="409" w:name="_ETM_Q3_630739"/>
      <w:bookmarkEnd w:id="409"/>
      <w:r>
        <w:rPr>
          <w:rtl/>
        </w:rPr>
        <w:t xml:space="preserve">בשבת </w:t>
      </w:r>
      <w:bookmarkStart w:id="410" w:name="_ETM_Q3_633450"/>
      <w:bookmarkEnd w:id="410"/>
      <w:r>
        <w:rPr>
          <w:rtl/>
        </w:rPr>
        <w:t xml:space="preserve">נטען שתקפו את חבר הכנסת איימן עודה. </w:t>
      </w:r>
      <w:bookmarkStart w:id="411" w:name="_ETM_Q3_637959"/>
      <w:bookmarkEnd w:id="411"/>
      <w:r>
        <w:rPr>
          <w:rtl/>
        </w:rPr>
        <w:t xml:space="preserve">אז אני מתנגד לכל אלימות כלפי כל אדם, במיוחד כלפי </w:t>
      </w:r>
      <w:bookmarkStart w:id="412" w:name="_ETM_Q3_641164"/>
      <w:bookmarkEnd w:id="412"/>
      <w:r>
        <w:rPr>
          <w:rtl/>
        </w:rPr>
        <w:t xml:space="preserve">חבר כנסת. </w:t>
      </w:r>
      <w:bookmarkStart w:id="413" w:name="_ETM_Q3_645089"/>
      <w:bookmarkEnd w:id="413"/>
      <w:r>
        <w:rPr>
          <w:rtl/>
        </w:rPr>
        <w:t>תקפו גם עוד חברי כנסת</w:t>
      </w:r>
      <w:r>
        <w:rPr>
          <w:rFonts w:hint="cs"/>
          <w:rtl/>
        </w:rPr>
        <w:t>,</w:t>
      </w:r>
      <w:r>
        <w:rPr>
          <w:rtl/>
        </w:rPr>
        <w:t xml:space="preserve"> ולא היה רעש כזה גדול</w:t>
      </w:r>
      <w:r>
        <w:rPr>
          <w:rFonts w:hint="cs"/>
          <w:rtl/>
        </w:rPr>
        <w:t>,</w:t>
      </w:r>
      <w:r>
        <w:rPr>
          <w:rtl/>
        </w:rPr>
        <w:t xml:space="preserve"> </w:t>
      </w:r>
      <w:bookmarkStart w:id="414" w:name="_ETM_Q3_648845"/>
      <w:bookmarkEnd w:id="414"/>
      <w:r>
        <w:rPr>
          <w:rtl/>
        </w:rPr>
        <w:t>כמו את גלית דיסטל</w:t>
      </w:r>
      <w:r w:rsidR="007E23E1">
        <w:rPr>
          <w:rFonts w:hint="cs"/>
          <w:rtl/>
        </w:rPr>
        <w:t>.</w:t>
      </w:r>
      <w:r>
        <w:rPr>
          <w:rtl/>
        </w:rPr>
        <w:t xml:space="preserve"> גם אותי תקפו </w:t>
      </w:r>
      <w:r>
        <w:rPr>
          <w:rFonts w:hint="cs"/>
          <w:rtl/>
        </w:rPr>
        <w:t>כמה</w:t>
      </w:r>
      <w:r>
        <w:rPr>
          <w:rtl/>
        </w:rPr>
        <w:t xml:space="preserve"> פעמים</w:t>
      </w:r>
      <w:r>
        <w:rPr>
          <w:rFonts w:hint="cs"/>
          <w:rtl/>
        </w:rPr>
        <w:t>,</w:t>
      </w:r>
      <w:r>
        <w:rPr>
          <w:rtl/>
        </w:rPr>
        <w:t xml:space="preserve"> גם </w:t>
      </w:r>
      <w:bookmarkStart w:id="415" w:name="_ETM_Q3_652602"/>
      <w:bookmarkEnd w:id="415"/>
      <w:r>
        <w:rPr>
          <w:rtl/>
        </w:rPr>
        <w:t xml:space="preserve">ליד הבית וגם ברכב. </w:t>
      </w:r>
      <w:bookmarkStart w:id="416" w:name="_ETM_Q3_657040"/>
      <w:bookmarkEnd w:id="416"/>
      <w:r>
        <w:rPr>
          <w:rtl/>
        </w:rPr>
        <w:t>אבל איימן עודה</w:t>
      </w:r>
      <w:r>
        <w:rPr>
          <w:rFonts w:hint="cs"/>
          <w:rtl/>
        </w:rPr>
        <w:t xml:space="preserve"> –</w:t>
      </w:r>
      <w:r>
        <w:rPr>
          <w:rtl/>
        </w:rPr>
        <w:t xml:space="preserve"> מקומו לא בכנסת</w:t>
      </w:r>
      <w:r>
        <w:rPr>
          <w:rFonts w:hint="cs"/>
          <w:rtl/>
        </w:rPr>
        <w:t xml:space="preserve">. אנחנו טענו </w:t>
      </w:r>
      <w:bookmarkStart w:id="417" w:name="_ETM_Q3_480428"/>
      <w:bookmarkEnd w:id="417"/>
      <w:r>
        <w:rPr>
          <w:rFonts w:hint="cs"/>
          <w:rtl/>
        </w:rPr>
        <w:t>את זה, הבאנו את זה להצבעה</w:t>
      </w:r>
      <w:r w:rsidR="007E23E1">
        <w:rPr>
          <w:rFonts w:hint="cs"/>
          <w:rtl/>
        </w:rPr>
        <w:t>.</w:t>
      </w:r>
      <w:r>
        <w:rPr>
          <w:rFonts w:hint="cs"/>
          <w:rtl/>
        </w:rPr>
        <w:t xml:space="preserve"> לצערי</w:t>
      </w:r>
      <w:r w:rsidR="007E23E1">
        <w:rPr>
          <w:rFonts w:hint="cs"/>
          <w:rtl/>
        </w:rPr>
        <w:t>,</w:t>
      </w:r>
      <w:r>
        <w:rPr>
          <w:rFonts w:hint="cs"/>
          <w:rtl/>
        </w:rPr>
        <w:t xml:space="preserve"> זה לא עבד. </w:t>
      </w:r>
      <w:bookmarkStart w:id="418" w:name="_ETM_Q3_484729"/>
      <w:bookmarkEnd w:id="418"/>
      <w:r>
        <w:rPr>
          <w:rFonts w:hint="cs"/>
          <w:rtl/>
        </w:rPr>
        <w:t xml:space="preserve">אבל איימן עודה טען שעזה תנצח. שמעתם על אדם </w:t>
      </w:r>
      <w:bookmarkStart w:id="419" w:name="_ETM_Q3_492978"/>
      <w:bookmarkEnd w:id="419"/>
      <w:r>
        <w:rPr>
          <w:rFonts w:hint="cs"/>
          <w:rtl/>
        </w:rPr>
        <w:t xml:space="preserve">או על חבר כנסת שרוצה שהאויב שלנו ינצח? שהאויב שלנו </w:t>
      </w:r>
      <w:bookmarkStart w:id="420" w:name="_ETM_Q3_497677"/>
      <w:bookmarkEnd w:id="420"/>
      <w:r>
        <w:rPr>
          <w:rFonts w:hint="cs"/>
          <w:rtl/>
        </w:rPr>
        <w:t xml:space="preserve">בעזה ינצח. אז אני אומר לאיימן עודה: אם אתה </w:t>
      </w:r>
      <w:bookmarkStart w:id="421" w:name="_ETM_Q3_502594"/>
      <w:bookmarkEnd w:id="421"/>
      <w:r>
        <w:rPr>
          <w:rFonts w:hint="cs"/>
          <w:rtl/>
        </w:rPr>
        <w:t xml:space="preserve">רוצה שעזה תנצח ואתה אומר את זה, אז אנא ממך, </w:t>
      </w:r>
      <w:bookmarkStart w:id="422" w:name="_ETM_Q3_506861"/>
      <w:bookmarkEnd w:id="422"/>
      <w:r>
        <w:rPr>
          <w:rFonts w:hint="cs"/>
          <w:rtl/>
        </w:rPr>
        <w:t xml:space="preserve">אתה יכול ללכת לעזה, ואולי משם תגשים את המשאלות </w:t>
      </w:r>
      <w:bookmarkStart w:id="423" w:name="_ETM_Q3_512109"/>
      <w:bookmarkEnd w:id="423"/>
      <w:r>
        <w:rPr>
          <w:rFonts w:hint="cs"/>
          <w:rtl/>
        </w:rPr>
        <w:t>שלך.</w:t>
      </w:r>
      <w:bookmarkStart w:id="424" w:name="_ETM_Q3_513261"/>
      <w:bookmarkStart w:id="425" w:name="_ETM_Q3_513289"/>
      <w:bookmarkStart w:id="426" w:name="_ETM_Q3_513438"/>
      <w:bookmarkStart w:id="427" w:name="_ETM_Q3_513467"/>
      <w:bookmarkEnd w:id="424"/>
      <w:bookmarkEnd w:id="425"/>
      <w:bookmarkEnd w:id="426"/>
      <w:bookmarkEnd w:id="427"/>
      <w:r>
        <w:rPr>
          <w:rFonts w:hint="cs"/>
          <w:rtl/>
        </w:rPr>
        <w:t xml:space="preserve"> אז איימן עודה, סע לעזה, תחזור לעזה, תהיה בעזה. </w:t>
      </w:r>
    </w:p>
    <w:p w:rsidR="00C15322" w:rsidRDefault="00C15322" w:rsidP="005B5581">
      <w:pPr>
        <w:rPr>
          <w:rtl/>
        </w:rPr>
      </w:pPr>
      <w:bookmarkStart w:id="428" w:name="_ETM_Q3_520120"/>
      <w:bookmarkStart w:id="429" w:name="_ETM_Q3_520164"/>
      <w:bookmarkStart w:id="430" w:name="_ETM_Q3_521080"/>
      <w:bookmarkEnd w:id="428"/>
      <w:bookmarkEnd w:id="429"/>
      <w:bookmarkEnd w:id="430"/>
    </w:p>
    <w:p w:rsidR="005B21A3" w:rsidRDefault="00C15322" w:rsidP="005B21A3">
      <w:pPr>
        <w:rPr>
          <w:rtl/>
        </w:rPr>
      </w:pPr>
      <w:r>
        <w:rPr>
          <w:rFonts w:hint="cs"/>
          <w:rtl/>
        </w:rPr>
        <w:t xml:space="preserve">לגבי הנושא של עסקת החטופים </w:t>
      </w:r>
      <w:r>
        <w:rPr>
          <w:rtl/>
        </w:rPr>
        <w:t>–</w:t>
      </w:r>
      <w:r>
        <w:rPr>
          <w:rFonts w:hint="cs"/>
          <w:rtl/>
        </w:rPr>
        <w:t xml:space="preserve"> אין אחד שלא מעוניין בהחזרת כל</w:t>
      </w:r>
      <w:bookmarkStart w:id="431" w:name="_ETM_Q3_535272"/>
      <w:bookmarkEnd w:id="431"/>
      <w:r>
        <w:rPr>
          <w:rFonts w:hint="cs"/>
          <w:rtl/>
        </w:rPr>
        <w:t xml:space="preserve"> החטופים שלנו. לצערי, אנחנו </w:t>
      </w:r>
      <w:bookmarkStart w:id="432" w:name="_ETM_Q3_538556"/>
      <w:bookmarkEnd w:id="432"/>
      <w:r>
        <w:rPr>
          <w:rFonts w:hint="cs"/>
          <w:rtl/>
        </w:rPr>
        <w:t xml:space="preserve">כבר קצת פחות משנתיים נמצאים במלחמה עם ידיים קשורות. אני מעדיף </w:t>
      </w:r>
      <w:bookmarkStart w:id="433" w:name="_ETM_Q3_549650"/>
      <w:bookmarkEnd w:id="433"/>
      <w:r>
        <w:rPr>
          <w:rFonts w:hint="cs"/>
          <w:rtl/>
        </w:rPr>
        <w:t xml:space="preserve">עסקה אחת, פעימה אחת להחזרת החטופים. הפעימות החלקיות או בשלבים </w:t>
      </w:r>
      <w:bookmarkStart w:id="434" w:name="_ETM_Q3_559128"/>
      <w:bookmarkEnd w:id="434"/>
      <w:r>
        <w:rPr>
          <w:rFonts w:hint="cs"/>
          <w:rtl/>
        </w:rPr>
        <w:t xml:space="preserve">לא תורמות לדבר. אין ספק שאנחנו רוצים שכל חטוף יחזור, </w:t>
      </w:r>
      <w:bookmarkStart w:id="435" w:name="_ETM_Q3_569037"/>
      <w:bookmarkEnd w:id="435"/>
      <w:r>
        <w:rPr>
          <w:rFonts w:hint="cs"/>
          <w:rtl/>
        </w:rPr>
        <w:t xml:space="preserve">אבל בואו נראה מה יקרה אחרי: אז יהיו 60 </w:t>
      </w:r>
      <w:bookmarkStart w:id="436" w:name="_ETM_Q3_573177"/>
      <w:bookmarkEnd w:id="436"/>
      <w:r>
        <w:rPr>
          <w:rFonts w:hint="cs"/>
          <w:rtl/>
        </w:rPr>
        <w:t xml:space="preserve">יום שבהם תהיה הפסקת אש, הצבא יעמוד, לא </w:t>
      </w:r>
      <w:bookmarkStart w:id="437" w:name="_ETM_Q3_580161"/>
      <w:bookmarkEnd w:id="437"/>
      <w:r>
        <w:rPr>
          <w:rFonts w:hint="cs"/>
          <w:rtl/>
        </w:rPr>
        <w:t>יזוז, יהיה מטרה למתקפות; אנחנו מכניסים לחמאס מזון, חשמל,</w:t>
      </w:r>
      <w:bookmarkStart w:id="438" w:name="_ETM_Q3_590898"/>
      <w:bookmarkEnd w:id="438"/>
      <w:r>
        <w:rPr>
          <w:rFonts w:hint="cs"/>
          <w:rtl/>
        </w:rPr>
        <w:t xml:space="preserve"> מים, דלק</w:t>
      </w:r>
      <w:r w:rsidR="005B21A3">
        <w:rPr>
          <w:rFonts w:hint="cs"/>
          <w:rtl/>
        </w:rPr>
        <w:t>.</w:t>
      </w:r>
      <w:r>
        <w:rPr>
          <w:rFonts w:hint="cs"/>
          <w:rtl/>
        </w:rPr>
        <w:t xml:space="preserve"> ואחרי 60 יום, מה יהיה? אנחנו נצטרך </w:t>
      </w:r>
      <w:bookmarkStart w:id="439" w:name="_ETM_Q3_597142"/>
      <w:bookmarkEnd w:id="439"/>
      <w:r>
        <w:rPr>
          <w:rFonts w:hint="cs"/>
          <w:rtl/>
        </w:rPr>
        <w:t xml:space="preserve">לחזור לאותם מקומות שבהם היינו, נחדש שוב את המלחמה, חוזרים </w:t>
      </w:r>
      <w:bookmarkStart w:id="440" w:name="_ETM_Q3_603178"/>
      <w:bookmarkEnd w:id="440"/>
      <w:r>
        <w:rPr>
          <w:rFonts w:hint="cs"/>
          <w:rtl/>
        </w:rPr>
        <w:t xml:space="preserve">לאותה נקודה. </w:t>
      </w:r>
    </w:p>
    <w:p w:rsidR="005B21A3" w:rsidRDefault="005B21A3" w:rsidP="005B21A3">
      <w:pPr>
        <w:rPr>
          <w:rtl/>
        </w:rPr>
      </w:pPr>
    </w:p>
    <w:p w:rsidR="00C15322" w:rsidRDefault="00C15322" w:rsidP="005B21A3">
      <w:pPr>
        <w:rPr>
          <w:rtl/>
        </w:rPr>
      </w:pPr>
      <w:r>
        <w:rPr>
          <w:rFonts w:hint="cs"/>
          <w:rtl/>
        </w:rPr>
        <w:t xml:space="preserve">לכן צריך לחשוב על חישוב מסלול מחדש </w:t>
      </w:r>
      <w:r>
        <w:rPr>
          <w:rtl/>
        </w:rPr>
        <w:t>–</w:t>
      </w:r>
      <w:r>
        <w:rPr>
          <w:rFonts w:hint="cs"/>
          <w:rtl/>
        </w:rPr>
        <w:t xml:space="preserve"> </w:t>
      </w:r>
      <w:bookmarkStart w:id="441" w:name="_ETM_Q3_615077"/>
      <w:bookmarkEnd w:id="441"/>
      <w:r>
        <w:rPr>
          <w:rFonts w:hint="cs"/>
          <w:rtl/>
        </w:rPr>
        <w:t xml:space="preserve">איך ליצור את התנאים להחזרת כל החטופים </w:t>
      </w:r>
      <w:bookmarkStart w:id="442" w:name="_ETM_Q3_617350"/>
      <w:bookmarkEnd w:id="442"/>
      <w:r>
        <w:rPr>
          <w:rFonts w:hint="cs"/>
          <w:rtl/>
        </w:rPr>
        <w:t xml:space="preserve">בבת אחת, לא בעסקאות חלקיות. יש לא מעט אופציות, הן גם נאמרו פה, אבל חייבים לחשוב </w:t>
      </w:r>
      <w:bookmarkStart w:id="443" w:name="_ETM_Q3_631248"/>
      <w:bookmarkEnd w:id="443"/>
      <w:r>
        <w:rPr>
          <w:rFonts w:hint="cs"/>
          <w:rtl/>
        </w:rPr>
        <w:t>בצורה שונה, לא אותו דבר. החמאס כנראה, אם הוא מתעקש,</w:t>
      </w:r>
      <w:bookmarkStart w:id="444" w:name="_ETM_Q3_639256"/>
      <w:bookmarkEnd w:id="444"/>
      <w:r>
        <w:rPr>
          <w:rFonts w:hint="cs"/>
          <w:rtl/>
        </w:rPr>
        <w:t xml:space="preserve"> כנראה שהוא עדיין לא הוכרע. צריך לשים לב לזה </w:t>
      </w:r>
      <w:r>
        <w:rPr>
          <w:rFonts w:hint="eastAsia"/>
          <w:rtl/>
        </w:rPr>
        <w:t>–</w:t>
      </w:r>
      <w:r>
        <w:rPr>
          <w:rFonts w:hint="cs"/>
          <w:rtl/>
        </w:rPr>
        <w:t xml:space="preserve"> העקשנות </w:t>
      </w:r>
      <w:bookmarkStart w:id="445" w:name="_ETM_Q3_642827"/>
      <w:bookmarkEnd w:id="445"/>
      <w:r>
        <w:rPr>
          <w:rFonts w:hint="cs"/>
          <w:rtl/>
        </w:rPr>
        <w:t xml:space="preserve">של החמאס. אם הוא עדיין לא הוכרע, אנחנו </w:t>
      </w:r>
      <w:bookmarkStart w:id="446" w:name="_ETM_Q3_645344"/>
      <w:bookmarkEnd w:id="446"/>
      <w:r>
        <w:rPr>
          <w:rFonts w:hint="cs"/>
          <w:rtl/>
        </w:rPr>
        <w:t xml:space="preserve">צריכים לחשוב על טיפול אחר, על גישה אחרת במלחמה </w:t>
      </w:r>
      <w:bookmarkStart w:id="447" w:name="_ETM_Q3_650367"/>
      <w:bookmarkEnd w:id="447"/>
      <w:r>
        <w:rPr>
          <w:rFonts w:hint="cs"/>
          <w:rtl/>
        </w:rPr>
        <w:t xml:space="preserve">מול החמאס; ליצור את הפרימטר של אותו קילומטר, להפעיל </w:t>
      </w:r>
      <w:bookmarkStart w:id="448" w:name="_ETM_Q3_657853"/>
      <w:bookmarkEnd w:id="448"/>
      <w:r>
        <w:rPr>
          <w:rFonts w:hint="cs"/>
          <w:rtl/>
        </w:rPr>
        <w:t>לחץ דרך המתווכות, ליצור את המתווה שדיבר עליו טראמפ</w:t>
      </w:r>
      <w:bookmarkStart w:id="449" w:name="_ETM_Q3_666570"/>
      <w:bookmarkEnd w:id="449"/>
      <w:r>
        <w:rPr>
          <w:rFonts w:hint="cs"/>
          <w:rtl/>
        </w:rPr>
        <w:t xml:space="preserve">, ואולי ככה נוכל ליצור איזשהו זעזוע בחמאס, כי המלחמה של </w:t>
      </w:r>
      <w:bookmarkStart w:id="450" w:name="_ETM_Q3_677047"/>
      <w:bookmarkEnd w:id="450"/>
      <w:r>
        <w:rPr>
          <w:rFonts w:hint="cs"/>
          <w:rtl/>
        </w:rPr>
        <w:t xml:space="preserve">החמאס היא לא מלחמה בנו רק לתקופה מסוימת; החמאס </w:t>
      </w:r>
      <w:bookmarkStart w:id="451" w:name="_ETM_Q3_682370"/>
      <w:bookmarkEnd w:id="451"/>
      <w:r>
        <w:rPr>
          <w:rFonts w:hint="cs"/>
          <w:rtl/>
        </w:rPr>
        <w:t>רוצה את השמדת מדינת ישראל</w:t>
      </w:r>
      <w:r w:rsidR="005B21A3">
        <w:rPr>
          <w:rFonts w:hint="cs"/>
          <w:rtl/>
        </w:rPr>
        <w:t>,</w:t>
      </w:r>
      <w:r>
        <w:rPr>
          <w:rFonts w:hint="cs"/>
          <w:rtl/>
        </w:rPr>
        <w:t xml:space="preserve"> זו הכוונה </w:t>
      </w:r>
      <w:bookmarkStart w:id="452" w:name="_ETM_Q3_685973"/>
      <w:bookmarkEnd w:id="452"/>
      <w:r>
        <w:rPr>
          <w:rFonts w:hint="cs"/>
          <w:rtl/>
        </w:rPr>
        <w:t xml:space="preserve">שלו, ועם זה הוא לא זז למקום אחר. לכן את המחשבה הזאת, את החינוך הזה, צריך לעקור מהשורש. לא </w:t>
      </w:r>
      <w:bookmarkStart w:id="453" w:name="_ETM_Q3_698369"/>
      <w:bookmarkEnd w:id="453"/>
      <w:r>
        <w:rPr>
          <w:rFonts w:hint="cs"/>
          <w:rtl/>
        </w:rPr>
        <w:t xml:space="preserve">יכול להיות שהחינוך הזה, של השמדת העם היהודי, שנמצא </w:t>
      </w:r>
      <w:bookmarkStart w:id="454" w:name="_ETM_Q3_704514"/>
      <w:bookmarkEnd w:id="454"/>
      <w:r>
        <w:rPr>
          <w:rFonts w:hint="cs"/>
          <w:rtl/>
        </w:rPr>
        <w:t xml:space="preserve">עדיין גם ברשות הפלסטינית, שלמעשה הוא המקור להמשך השנאה, </w:t>
      </w:r>
      <w:bookmarkStart w:id="455" w:name="_ETM_Q3_706645"/>
      <w:bookmarkEnd w:id="455"/>
      <w:r>
        <w:rPr>
          <w:rFonts w:hint="cs"/>
          <w:rtl/>
        </w:rPr>
        <w:t xml:space="preserve">הוא המקור להמשך המאבק מולנו, מול מדינת ישראל. </w:t>
      </w:r>
      <w:bookmarkStart w:id="456" w:name="_ETM_Q3_713038"/>
      <w:bookmarkEnd w:id="456"/>
      <w:r>
        <w:rPr>
          <w:rFonts w:hint="cs"/>
          <w:rtl/>
        </w:rPr>
        <w:t xml:space="preserve">תודה רבה, אדוני היושב-ראש. </w:t>
      </w:r>
    </w:p>
    <w:p w:rsidR="00C15322" w:rsidRDefault="00C15322" w:rsidP="005B5581">
      <w:pPr>
        <w:rPr>
          <w:rtl/>
        </w:rPr>
      </w:pPr>
    </w:p>
    <w:p w:rsidR="00C15322" w:rsidRDefault="00C15322" w:rsidP="005B5581">
      <w:pPr>
        <w:pStyle w:val="af6"/>
        <w:keepNext/>
        <w:rPr>
          <w:rtl/>
        </w:rPr>
      </w:pPr>
      <w:bookmarkStart w:id="457" w:name="ET_yor_6423_4"/>
      <w:r w:rsidRPr="00A40970">
        <w:rPr>
          <w:rStyle w:val="TagStyle"/>
          <w:rtl/>
        </w:rPr>
        <w:t xml:space="preserve"> &lt;&lt; יור &gt;&gt; </w:t>
      </w:r>
      <w:r>
        <w:rPr>
          <w:rtl/>
        </w:rPr>
        <w:t>היו"ר אמיר אוחנה:</w:t>
      </w:r>
      <w:r w:rsidRPr="00A40970">
        <w:rPr>
          <w:rStyle w:val="TagStyle"/>
          <w:rtl/>
        </w:rPr>
        <w:t xml:space="preserve"> &lt;&lt; יור &gt;&gt;</w:t>
      </w:r>
      <w:r>
        <w:rPr>
          <w:rtl/>
        </w:rPr>
        <w:t xml:space="preserve"> </w:t>
      </w:r>
      <w:bookmarkEnd w:id="457"/>
    </w:p>
    <w:p w:rsidR="00C15322" w:rsidRDefault="00C15322" w:rsidP="008F2C55">
      <w:pPr>
        <w:rPr>
          <w:rtl/>
        </w:rPr>
      </w:pPr>
    </w:p>
    <w:p w:rsidR="00C15322" w:rsidRDefault="00C15322" w:rsidP="005B5581">
      <w:pPr>
        <w:rPr>
          <w:rtl/>
        </w:rPr>
      </w:pPr>
      <w:bookmarkStart w:id="458" w:name="_ETM_Q3_524666"/>
      <w:bookmarkEnd w:id="458"/>
      <w:r>
        <w:rPr>
          <w:rFonts w:hint="cs"/>
          <w:rtl/>
        </w:rPr>
        <w:t xml:space="preserve">תודה רבה. חבר הכנסת בועז </w:t>
      </w:r>
      <w:bookmarkStart w:id="459" w:name="_ETM_Q3_718737"/>
      <w:bookmarkEnd w:id="459"/>
      <w:r>
        <w:rPr>
          <w:rFonts w:hint="cs"/>
          <w:rtl/>
        </w:rPr>
        <w:t xml:space="preserve">ביסמוט – ראיתי אותו קודם, כנראה הוא לא נמצא. אה, סליחה. בבקשה. </w:t>
      </w:r>
      <w:bookmarkStart w:id="460" w:name="_ETM_Q3_728977"/>
      <w:bookmarkEnd w:id="460"/>
    </w:p>
    <w:p w:rsidR="00C15322" w:rsidRDefault="00C15322" w:rsidP="005B5581">
      <w:pPr>
        <w:rPr>
          <w:rtl/>
        </w:rPr>
      </w:pPr>
      <w:bookmarkStart w:id="461" w:name="_ETM_Q3_729041"/>
      <w:bookmarkEnd w:id="461"/>
    </w:p>
    <w:p w:rsidR="00C15322" w:rsidRDefault="00C15322" w:rsidP="005B5581">
      <w:pPr>
        <w:pStyle w:val="a4"/>
        <w:keepNext/>
        <w:rPr>
          <w:rtl/>
        </w:rPr>
      </w:pPr>
      <w:bookmarkStart w:id="462" w:name="ET_speaker_6342_5"/>
      <w:r w:rsidRPr="001D16C3">
        <w:rPr>
          <w:rStyle w:val="TagStyle"/>
          <w:rtl/>
        </w:rPr>
        <w:t xml:space="preserve"> &lt;&lt; דובר &gt;&gt; </w:t>
      </w:r>
      <w:bookmarkStart w:id="463" w:name="_Toc204198112"/>
      <w:bookmarkStart w:id="464" w:name="_Toc204198590"/>
      <w:r>
        <w:rPr>
          <w:rtl/>
        </w:rPr>
        <w:t>בועז ביסמוט (הליכוד):</w:t>
      </w:r>
      <w:bookmarkEnd w:id="463"/>
      <w:bookmarkEnd w:id="464"/>
      <w:r w:rsidRPr="001D16C3">
        <w:rPr>
          <w:rStyle w:val="TagStyle"/>
          <w:rtl/>
        </w:rPr>
        <w:t xml:space="preserve"> &lt;&lt; דובר &gt;&gt;</w:t>
      </w:r>
      <w:r>
        <w:rPr>
          <w:rtl/>
        </w:rPr>
        <w:t xml:space="preserve"> </w:t>
      </w:r>
      <w:bookmarkEnd w:id="462"/>
    </w:p>
    <w:p w:rsidR="00C15322" w:rsidRDefault="00C15322" w:rsidP="008F2C55">
      <w:pPr>
        <w:rPr>
          <w:rtl/>
        </w:rPr>
      </w:pPr>
    </w:p>
    <w:p w:rsidR="00C15322" w:rsidRDefault="00C15322" w:rsidP="005B5581">
      <w:pPr>
        <w:rPr>
          <w:rtl/>
        </w:rPr>
      </w:pPr>
      <w:bookmarkStart w:id="465" w:name="_ETM_Q3_743169"/>
      <w:bookmarkStart w:id="466" w:name="_ETM_Q3_743231"/>
      <w:bookmarkEnd w:id="465"/>
      <w:bookmarkEnd w:id="466"/>
      <w:r>
        <w:rPr>
          <w:rFonts w:hint="cs"/>
          <w:rtl/>
        </w:rPr>
        <w:t xml:space="preserve">תודה, אדוני היושב-ראש. אדוני היושב-ראש, כנסת </w:t>
      </w:r>
      <w:bookmarkStart w:id="467" w:name="_ETM_Q3_748970"/>
      <w:bookmarkEnd w:id="467"/>
      <w:r>
        <w:rPr>
          <w:rFonts w:hint="cs"/>
          <w:rtl/>
        </w:rPr>
        <w:t xml:space="preserve">נכבדה, קודם כול, אני מצטרף אליך ומאחל לטייסים שלנו, לצבא </w:t>
      </w:r>
      <w:bookmarkStart w:id="468" w:name="_ETM_Q3_755627"/>
      <w:bookmarkEnd w:id="468"/>
      <w:r>
        <w:rPr>
          <w:rFonts w:hint="cs"/>
          <w:rtl/>
        </w:rPr>
        <w:t xml:space="preserve">הנפלא שלנו, להצליח בתקיפה בנמל חודיידה. התקיפות שלנו בתימן </w:t>
      </w:r>
      <w:bookmarkStart w:id="469" w:name="_ETM_Q3_764738"/>
      <w:bookmarkEnd w:id="469"/>
      <w:r>
        <w:rPr>
          <w:rtl/>
        </w:rPr>
        <w:softHyphen/>
      </w:r>
      <w:r>
        <w:rPr>
          <w:rFonts w:hint="eastAsia"/>
          <w:rtl/>
        </w:rPr>
        <w:t>–</w:t>
      </w:r>
      <w:r>
        <w:rPr>
          <w:rFonts w:hint="cs"/>
          <w:rtl/>
        </w:rPr>
        <w:t xml:space="preserve"> אני בטוח שתסכים איתי, וגם רוב חברי הבית, אלה שנמצאים ואלה שלא נמצאים, שתימן זה סיפור עולמי, </w:t>
      </w:r>
      <w:bookmarkStart w:id="470" w:name="_ETM_Q3_778229"/>
      <w:bookmarkEnd w:id="470"/>
      <w:r>
        <w:rPr>
          <w:rFonts w:hint="cs"/>
          <w:rtl/>
        </w:rPr>
        <w:t xml:space="preserve">זה לא סיפור ישראלי. עם כל הכבוד, החות'ים האלה הם </w:t>
      </w:r>
      <w:bookmarkStart w:id="471" w:name="_ETM_Q3_777877"/>
      <w:bookmarkEnd w:id="471"/>
      <w:r>
        <w:rPr>
          <w:rFonts w:hint="cs"/>
          <w:rtl/>
        </w:rPr>
        <w:t xml:space="preserve">באמת בעיה של כל העולם, אז הייתי מצפה מאותם </w:t>
      </w:r>
      <w:bookmarkStart w:id="472" w:name="_ETM_Q3_779797"/>
      <w:bookmarkEnd w:id="472"/>
      <w:r>
        <w:rPr>
          <w:rFonts w:hint="cs"/>
          <w:rtl/>
        </w:rPr>
        <w:t xml:space="preserve">אלה שמפגינים נגדי שלא יגידו לי תודה, לצבא </w:t>
      </w:r>
      <w:bookmarkStart w:id="473" w:name="_ETM_Q3_782710"/>
      <w:bookmarkEnd w:id="473"/>
      <w:r>
        <w:rPr>
          <w:rFonts w:hint="cs"/>
          <w:rtl/>
        </w:rPr>
        <w:t xml:space="preserve">שלנו, לטייסים שלנו, למדינה שלנו, לממשלה שלנו, אבל לפחות שלא </w:t>
      </w:r>
      <w:bookmarkStart w:id="474" w:name="_ETM_Q3_786848"/>
      <w:bookmarkEnd w:id="474"/>
      <w:r>
        <w:rPr>
          <w:rFonts w:hint="cs"/>
          <w:rtl/>
        </w:rPr>
        <w:t xml:space="preserve">יבואו ויפגינו נגדנו כשאנחנו עושים את המלחמה של האחרים. </w:t>
      </w:r>
    </w:p>
    <w:p w:rsidR="00C15322" w:rsidRDefault="00C15322" w:rsidP="005B5581">
      <w:pPr>
        <w:rPr>
          <w:rtl/>
        </w:rPr>
      </w:pPr>
      <w:bookmarkStart w:id="475" w:name="_ETM_Q3_794102"/>
      <w:bookmarkStart w:id="476" w:name="_ETM_Q3_794145"/>
      <w:bookmarkEnd w:id="475"/>
      <w:bookmarkEnd w:id="476"/>
    </w:p>
    <w:p w:rsidR="005B21A3" w:rsidRDefault="00C15322" w:rsidP="005B21A3">
      <w:pPr>
        <w:rPr>
          <w:rtl/>
        </w:rPr>
      </w:pPr>
      <w:bookmarkStart w:id="477" w:name="_ETM_Q3_794278"/>
      <w:bookmarkStart w:id="478" w:name="_ETM_Q3_794329"/>
      <w:bookmarkEnd w:id="477"/>
      <w:bookmarkEnd w:id="478"/>
      <w:r>
        <w:rPr>
          <w:rFonts w:hint="cs"/>
          <w:rtl/>
        </w:rPr>
        <w:t xml:space="preserve">אני </w:t>
      </w:r>
      <w:bookmarkStart w:id="479" w:name="_ETM_Q3_795271"/>
      <w:bookmarkEnd w:id="479"/>
      <w:r>
        <w:rPr>
          <w:rFonts w:hint="cs"/>
          <w:rtl/>
        </w:rPr>
        <w:t>רוצה להתייחס לעניין אחר, אדוני היושב-ראש, וזה הצביעות. הצביעות</w:t>
      </w:r>
      <w:bookmarkStart w:id="480" w:name="_ETM_Q3_796008"/>
      <w:bookmarkEnd w:id="480"/>
      <w:r>
        <w:rPr>
          <w:rFonts w:hint="cs"/>
          <w:rtl/>
        </w:rPr>
        <w:t xml:space="preserve"> גם של חלק </w:t>
      </w:r>
      <w:r>
        <w:rPr>
          <w:rtl/>
        </w:rPr>
        <w:t>–</w:t>
      </w:r>
      <w:r>
        <w:rPr>
          <w:rFonts w:hint="cs"/>
          <w:rtl/>
        </w:rPr>
        <w:t xml:space="preserve"> לא של הבית הזה, חלילה – חלק מחברי הבית הזה. </w:t>
      </w:r>
      <w:bookmarkStart w:id="481" w:name="TOR_Q4"/>
      <w:bookmarkEnd w:id="481"/>
      <w:r>
        <w:rPr>
          <w:rFonts w:hint="cs"/>
          <w:rtl/>
        </w:rPr>
        <w:t xml:space="preserve">היה </w:t>
      </w:r>
      <w:r>
        <w:rPr>
          <w:rtl/>
        </w:rPr>
        <w:t xml:space="preserve">פרסום בימים האחרונים, כידוע לך, אדוני </w:t>
      </w:r>
      <w:bookmarkStart w:id="482" w:name="_ETM_Q4_382589"/>
      <w:bookmarkEnd w:id="482"/>
      <w:r>
        <w:rPr>
          <w:rtl/>
        </w:rPr>
        <w:t>היושב</w:t>
      </w:r>
      <w:r>
        <w:rPr>
          <w:rFonts w:hint="cs"/>
          <w:rtl/>
        </w:rPr>
        <w:t>-</w:t>
      </w:r>
      <w:r>
        <w:rPr>
          <w:rtl/>
        </w:rPr>
        <w:t>ראש</w:t>
      </w:r>
      <w:r>
        <w:rPr>
          <w:rFonts w:hint="cs"/>
          <w:rtl/>
        </w:rPr>
        <w:t xml:space="preserve"> </w:t>
      </w:r>
      <w:r>
        <w:rPr>
          <w:rtl/>
        </w:rPr>
        <w:t>– או</w:t>
      </w:r>
      <w:r>
        <w:rPr>
          <w:rFonts w:hint="cs"/>
          <w:rtl/>
        </w:rPr>
        <w:t>,</w:t>
      </w:r>
      <w:r>
        <w:rPr>
          <w:rtl/>
        </w:rPr>
        <w:t xml:space="preserve"> אתה יודע מה, אני אתנסח אולי בצורה </w:t>
      </w:r>
      <w:bookmarkStart w:id="483" w:name="_ETM_Q4_385995"/>
      <w:bookmarkEnd w:id="483"/>
      <w:r>
        <w:rPr>
          <w:rtl/>
        </w:rPr>
        <w:t>קצת שונה</w:t>
      </w:r>
      <w:r>
        <w:rPr>
          <w:rFonts w:hint="cs"/>
          <w:rtl/>
        </w:rPr>
        <w:t>:</w:t>
      </w:r>
      <w:r>
        <w:rPr>
          <w:rtl/>
        </w:rPr>
        <w:t xml:space="preserve"> </w:t>
      </w:r>
      <w:r>
        <w:rPr>
          <w:rFonts w:hint="cs"/>
          <w:rtl/>
        </w:rPr>
        <w:t>התעוררנו</w:t>
      </w:r>
      <w:r>
        <w:rPr>
          <w:rtl/>
        </w:rPr>
        <w:t xml:space="preserve"> בבוקר לפני שבוע, עשרה ימים, אני חושב, </w:t>
      </w:r>
      <w:bookmarkStart w:id="484" w:name="_ETM_Q4_389402"/>
      <w:bookmarkEnd w:id="484"/>
      <w:r>
        <w:rPr>
          <w:rtl/>
        </w:rPr>
        <w:t>עם דיווח</w:t>
      </w:r>
      <w:r w:rsidR="005B21A3">
        <w:rPr>
          <w:rFonts w:hint="cs"/>
          <w:rtl/>
        </w:rPr>
        <w:t>,</w:t>
      </w:r>
      <w:r>
        <w:rPr>
          <w:rtl/>
        </w:rPr>
        <w:t xml:space="preserve"> דיווח שנשיא אמריקני, </w:t>
      </w:r>
      <w:bookmarkStart w:id="485" w:name="_ETM_Q4_393500"/>
      <w:bookmarkEnd w:id="485"/>
      <w:r>
        <w:rPr>
          <w:rtl/>
        </w:rPr>
        <w:t xml:space="preserve">תומך בראש ממשלה </w:t>
      </w:r>
      <w:r>
        <w:rPr>
          <w:rFonts w:hint="cs"/>
          <w:rtl/>
        </w:rPr>
        <w:t xml:space="preserve"> – </w:t>
      </w:r>
      <w:r>
        <w:rPr>
          <w:rtl/>
        </w:rPr>
        <w:t>או חבר שלו</w:t>
      </w:r>
      <w:r>
        <w:rPr>
          <w:rFonts w:hint="cs"/>
          <w:rtl/>
        </w:rPr>
        <w:t xml:space="preserve"> –</w:t>
      </w:r>
      <w:r>
        <w:rPr>
          <w:rtl/>
        </w:rPr>
        <w:t xml:space="preserve"> ראש ממשלת ישראל, </w:t>
      </w:r>
      <w:bookmarkStart w:id="486" w:name="_ETM_Q4_397967"/>
      <w:bookmarkEnd w:id="486"/>
      <w:r>
        <w:rPr>
          <w:rtl/>
        </w:rPr>
        <w:t>ומפגין תהיות</w:t>
      </w:r>
      <w:r w:rsidR="005B21A3">
        <w:rPr>
          <w:rFonts w:hint="cs"/>
          <w:rtl/>
        </w:rPr>
        <w:t>.</w:t>
      </w:r>
      <w:r>
        <w:rPr>
          <w:rtl/>
        </w:rPr>
        <w:t xml:space="preserve"> למה תהיות? ביקורת, ביקורת קשה אפילו</w:t>
      </w:r>
      <w:r>
        <w:rPr>
          <w:rFonts w:hint="cs"/>
          <w:rtl/>
        </w:rPr>
        <w:t>,</w:t>
      </w:r>
      <w:r>
        <w:rPr>
          <w:rtl/>
        </w:rPr>
        <w:t xml:space="preserve"> נגד בית </w:t>
      </w:r>
      <w:bookmarkStart w:id="487" w:name="_ETM_Q4_402434"/>
      <w:bookmarkEnd w:id="487"/>
      <w:r>
        <w:rPr>
          <w:rtl/>
        </w:rPr>
        <w:t>משפט בישראל</w:t>
      </w:r>
      <w:r>
        <w:rPr>
          <w:rFonts w:hint="cs"/>
          <w:rtl/>
        </w:rPr>
        <w:t>.</w:t>
      </w:r>
      <w:r>
        <w:rPr>
          <w:rtl/>
        </w:rPr>
        <w:t xml:space="preserve"> ואז הצד הזה של הבית</w:t>
      </w:r>
      <w:r>
        <w:rPr>
          <w:rFonts w:hint="cs"/>
          <w:rtl/>
        </w:rPr>
        <w:t>,</w:t>
      </w:r>
      <w:r>
        <w:rPr>
          <w:rtl/>
        </w:rPr>
        <w:t xml:space="preserve"> כמובן, בא וזעק </w:t>
      </w:r>
      <w:bookmarkStart w:id="488" w:name="_ETM_Q4_406901"/>
      <w:bookmarkEnd w:id="488"/>
      <w:r>
        <w:rPr>
          <w:rtl/>
        </w:rPr>
        <w:t>וזעם ואמר</w:t>
      </w:r>
      <w:r>
        <w:rPr>
          <w:rFonts w:hint="cs"/>
          <w:rtl/>
        </w:rPr>
        <w:t>:</w:t>
      </w:r>
      <w:r>
        <w:rPr>
          <w:rtl/>
        </w:rPr>
        <w:t xml:space="preserve"> התערבות</w:t>
      </w:r>
      <w:r>
        <w:rPr>
          <w:rFonts w:hint="cs"/>
          <w:rtl/>
        </w:rPr>
        <w:t>,</w:t>
      </w:r>
      <w:r>
        <w:rPr>
          <w:rtl/>
        </w:rPr>
        <w:t xml:space="preserve"> </w:t>
      </w:r>
      <w:bookmarkStart w:id="489" w:name="_ETM_Q4_411759"/>
      <w:bookmarkEnd w:id="489"/>
      <w:r>
        <w:rPr>
          <w:rtl/>
        </w:rPr>
        <w:t>מה עם הריבונות שלנו</w:t>
      </w:r>
      <w:r>
        <w:rPr>
          <w:rFonts w:hint="cs"/>
          <w:rtl/>
        </w:rPr>
        <w:t>?</w:t>
      </w:r>
      <w:r>
        <w:rPr>
          <w:rtl/>
        </w:rPr>
        <w:t xml:space="preserve"> הקנאות לריבונות</w:t>
      </w:r>
      <w:r>
        <w:rPr>
          <w:rFonts w:hint="cs"/>
          <w:rtl/>
        </w:rPr>
        <w:t>.</w:t>
      </w:r>
      <w:r>
        <w:rPr>
          <w:rtl/>
        </w:rPr>
        <w:t xml:space="preserve"> ראינו כאן באמת ר</w:t>
      </w:r>
      <w:r>
        <w:rPr>
          <w:rFonts w:hint="cs"/>
          <w:rtl/>
        </w:rPr>
        <w:t>א</w:t>
      </w:r>
      <w:r>
        <w:rPr>
          <w:rtl/>
        </w:rPr>
        <w:t xml:space="preserve">יונות </w:t>
      </w:r>
      <w:bookmarkStart w:id="490" w:name="_ETM_Q4_415960"/>
      <w:bookmarkEnd w:id="490"/>
      <w:r>
        <w:rPr>
          <w:rtl/>
        </w:rPr>
        <w:t>וכלי תקשורת, וכולם פה ובתקשורת ובבית הזה אמרו</w:t>
      </w:r>
      <w:r>
        <w:rPr>
          <w:rFonts w:hint="cs"/>
          <w:rtl/>
        </w:rPr>
        <w:t>:</w:t>
      </w:r>
      <w:r>
        <w:rPr>
          <w:rtl/>
        </w:rPr>
        <w:t xml:space="preserve"> איך יכול </w:t>
      </w:r>
      <w:bookmarkStart w:id="491" w:name="_ETM_Q4_420162"/>
      <w:bookmarkEnd w:id="491"/>
      <w:r>
        <w:rPr>
          <w:rtl/>
        </w:rPr>
        <w:t>נשיא אמריקני</w:t>
      </w:r>
      <w:r>
        <w:rPr>
          <w:rFonts w:hint="cs"/>
          <w:rtl/>
        </w:rPr>
        <w:t xml:space="preserve"> </w:t>
      </w:r>
      <w:r>
        <w:rPr>
          <w:rtl/>
        </w:rPr>
        <w:t>–</w:t>
      </w:r>
      <w:bookmarkStart w:id="492" w:name="_ETM_Q4_245000"/>
      <w:bookmarkEnd w:id="492"/>
      <w:r>
        <w:rPr>
          <w:rtl/>
        </w:rPr>
        <w:t xml:space="preserve"> יהיה אוהד ככל שיהיה</w:t>
      </w:r>
      <w:r>
        <w:rPr>
          <w:rFonts w:hint="cs"/>
          <w:rtl/>
        </w:rPr>
        <w:t>,</w:t>
      </w:r>
      <w:r>
        <w:rPr>
          <w:rtl/>
        </w:rPr>
        <w:t xml:space="preserve"> חבר ישראל ככל שיהיה</w:t>
      </w:r>
      <w:r w:rsidR="005B21A3">
        <w:rPr>
          <w:rFonts w:hint="cs"/>
          <w:rtl/>
        </w:rPr>
        <w:t>,</w:t>
      </w:r>
      <w:r>
        <w:rPr>
          <w:rtl/>
        </w:rPr>
        <w:t xml:space="preserve"> </w:t>
      </w:r>
      <w:bookmarkStart w:id="493" w:name="_ETM_Q4_424364"/>
      <w:bookmarkEnd w:id="493"/>
      <w:r w:rsidR="005B21A3">
        <w:rPr>
          <w:rFonts w:hint="cs"/>
          <w:rtl/>
        </w:rPr>
        <w:t xml:space="preserve">הוא </w:t>
      </w:r>
      <w:r>
        <w:rPr>
          <w:rtl/>
        </w:rPr>
        <w:t xml:space="preserve">לא יכול לעשות </w:t>
      </w:r>
      <w:r>
        <w:rPr>
          <w:rFonts w:hint="cs"/>
          <w:rtl/>
        </w:rPr>
        <w:t>כ</w:t>
      </w:r>
      <w:r>
        <w:rPr>
          <w:rtl/>
        </w:rPr>
        <w:t xml:space="preserve">דבר הזה. נתון לוויכוח. </w:t>
      </w:r>
    </w:p>
    <w:p w:rsidR="005B21A3" w:rsidRDefault="005B21A3" w:rsidP="005B21A3">
      <w:pPr>
        <w:rPr>
          <w:rtl/>
        </w:rPr>
      </w:pPr>
    </w:p>
    <w:p w:rsidR="005B21A3" w:rsidRDefault="00C15322" w:rsidP="005B21A3">
      <w:pPr>
        <w:rPr>
          <w:rtl/>
        </w:rPr>
      </w:pPr>
      <w:r>
        <w:rPr>
          <w:rtl/>
        </w:rPr>
        <w:t xml:space="preserve">אבל לאחרונה </w:t>
      </w:r>
      <w:bookmarkStart w:id="494" w:name="_ETM_Q4_428566"/>
      <w:bookmarkEnd w:id="494"/>
      <w:r>
        <w:rPr>
          <w:rtl/>
        </w:rPr>
        <w:t>אנחנו רואים פה דיווח על כך שהממשל הקודם, ממשל ביידן</w:t>
      </w:r>
      <w:r w:rsidR="005B21A3">
        <w:rPr>
          <w:rFonts w:hint="cs"/>
          <w:rtl/>
        </w:rPr>
        <w:t>,</w:t>
      </w:r>
      <w:r>
        <w:rPr>
          <w:rtl/>
        </w:rPr>
        <w:t xml:space="preserve"> </w:t>
      </w:r>
      <w:bookmarkStart w:id="495" w:name="_ETM_Q4_432768"/>
      <w:bookmarkEnd w:id="495"/>
      <w:r>
        <w:rPr>
          <w:rtl/>
        </w:rPr>
        <w:t xml:space="preserve">למי ששכח, </w:t>
      </w:r>
      <w:bookmarkStart w:id="496" w:name="_ETM_Q4_437260"/>
      <w:bookmarkEnd w:id="496"/>
      <w:r>
        <w:rPr>
          <w:rFonts w:hint="cs"/>
          <w:rtl/>
        </w:rPr>
        <w:t>ה</w:t>
      </w:r>
      <w:r>
        <w:rPr>
          <w:rtl/>
        </w:rPr>
        <w:t>זרים כספים למחאה. עכשיו, לא אני אומר את זה</w:t>
      </w:r>
      <w:r>
        <w:rPr>
          <w:rFonts w:hint="cs"/>
          <w:rtl/>
        </w:rPr>
        <w:t xml:space="preserve"> –</w:t>
      </w:r>
      <w:r>
        <w:rPr>
          <w:rtl/>
        </w:rPr>
        <w:t xml:space="preserve"> הקונגרס </w:t>
      </w:r>
      <w:bookmarkStart w:id="497" w:name="_ETM_Q4_441237"/>
      <w:bookmarkEnd w:id="497"/>
      <w:r>
        <w:rPr>
          <w:rtl/>
        </w:rPr>
        <w:t xml:space="preserve">האמריקני. ואז ראיתי ביקורת באחד העיתונים שלא מדובר בסכום, באותו </w:t>
      </w:r>
      <w:bookmarkStart w:id="498" w:name="_ETM_Q4_445214"/>
      <w:bookmarkEnd w:id="498"/>
      <w:r>
        <w:rPr>
          <w:rtl/>
        </w:rPr>
        <w:t>סכום</w:t>
      </w:r>
      <w:r>
        <w:rPr>
          <w:rFonts w:hint="cs"/>
          <w:rtl/>
        </w:rPr>
        <w:t xml:space="preserve"> –</w:t>
      </w:r>
      <w:r>
        <w:rPr>
          <w:rtl/>
        </w:rPr>
        <w:t xml:space="preserve"> אלא סכום נמוך, נמוך יותר. אבל בעיקרון זה עדיין </w:t>
      </w:r>
      <w:bookmarkStart w:id="499" w:name="_ETM_Q4_449191"/>
      <w:bookmarkEnd w:id="499"/>
      <w:r>
        <w:rPr>
          <w:rtl/>
        </w:rPr>
        <w:t>התערבות</w:t>
      </w:r>
      <w:r>
        <w:rPr>
          <w:rFonts w:hint="cs"/>
          <w:rtl/>
        </w:rPr>
        <w:t>,</w:t>
      </w:r>
      <w:r>
        <w:rPr>
          <w:rtl/>
        </w:rPr>
        <w:t xml:space="preserve"> נכון</w:t>
      </w:r>
      <w:bookmarkStart w:id="500" w:name="_ETM_Q4_272000"/>
      <w:bookmarkEnd w:id="500"/>
      <w:r>
        <w:rPr>
          <w:rFonts w:hint="cs"/>
          <w:rtl/>
        </w:rPr>
        <w:t xml:space="preserve">? </w:t>
      </w:r>
      <w:r>
        <w:rPr>
          <w:rtl/>
        </w:rPr>
        <w:t xml:space="preserve">של אמריקה במדינת ישראל. </w:t>
      </w:r>
      <w:bookmarkStart w:id="501" w:name="_ETM_Q4_274000"/>
      <w:bookmarkStart w:id="502" w:name="_ETM_Q4_275000"/>
      <w:bookmarkEnd w:id="501"/>
      <w:bookmarkEnd w:id="502"/>
    </w:p>
    <w:p w:rsidR="005B21A3" w:rsidRDefault="005B21A3" w:rsidP="005B21A3">
      <w:pPr>
        <w:rPr>
          <w:rtl/>
        </w:rPr>
      </w:pPr>
    </w:p>
    <w:p w:rsidR="00C15322" w:rsidRDefault="00C15322" w:rsidP="005B21A3">
      <w:pPr>
        <w:rPr>
          <w:rtl/>
        </w:rPr>
      </w:pPr>
      <w:r>
        <w:rPr>
          <w:rtl/>
        </w:rPr>
        <w:t xml:space="preserve">ואני שואל אותך, אדוני </w:t>
      </w:r>
      <w:bookmarkStart w:id="503" w:name="_ETM_Q4_453168"/>
      <w:bookmarkEnd w:id="503"/>
      <w:r>
        <w:rPr>
          <w:rtl/>
        </w:rPr>
        <w:t>היושב</w:t>
      </w:r>
      <w:r>
        <w:rPr>
          <w:rFonts w:hint="cs"/>
          <w:rtl/>
        </w:rPr>
        <w:t>-</w:t>
      </w:r>
      <w:r>
        <w:rPr>
          <w:rtl/>
        </w:rPr>
        <w:t>ראש</w:t>
      </w:r>
      <w:r>
        <w:rPr>
          <w:rFonts w:hint="cs"/>
          <w:rtl/>
        </w:rPr>
        <w:t>:</w:t>
      </w:r>
      <w:r>
        <w:rPr>
          <w:rtl/>
        </w:rPr>
        <w:t xml:space="preserve"> האם ראית ביקורת אחת מהצד הזה של הבית? </w:t>
      </w:r>
      <w:bookmarkStart w:id="504" w:name="_ETM_Q4_457145"/>
      <w:bookmarkEnd w:id="504"/>
      <w:r>
        <w:rPr>
          <w:rFonts w:hint="cs"/>
          <w:rtl/>
        </w:rPr>
        <w:t xml:space="preserve">האם </w:t>
      </w:r>
      <w:r>
        <w:rPr>
          <w:rtl/>
        </w:rPr>
        <w:t xml:space="preserve">ראית מישהו </w:t>
      </w:r>
      <w:r>
        <w:rPr>
          <w:rFonts w:hint="cs"/>
          <w:rtl/>
        </w:rPr>
        <w:t xml:space="preserve">בא </w:t>
      </w:r>
      <w:bookmarkStart w:id="505" w:name="_ETM_Q4_281000"/>
      <w:bookmarkEnd w:id="505"/>
      <w:r>
        <w:rPr>
          <w:rtl/>
        </w:rPr>
        <w:t>ואומר</w:t>
      </w:r>
      <w:r>
        <w:rPr>
          <w:rFonts w:hint="cs"/>
          <w:rtl/>
        </w:rPr>
        <w:t>:</w:t>
      </w:r>
      <w:r>
        <w:rPr>
          <w:rtl/>
        </w:rPr>
        <w:t xml:space="preserve"> איזו חוצפה, איך הם מתערבים </w:t>
      </w:r>
      <w:bookmarkStart w:id="506" w:name="_ETM_Q4_461122"/>
      <w:bookmarkEnd w:id="506"/>
      <w:r>
        <w:rPr>
          <w:rtl/>
        </w:rPr>
        <w:t xml:space="preserve">בעניינים הפנימיים של מדינת ישראל? </w:t>
      </w:r>
      <w:bookmarkStart w:id="507" w:name="_ETM_Q4_465260"/>
      <w:bookmarkEnd w:id="507"/>
      <w:r>
        <w:rPr>
          <w:rtl/>
        </w:rPr>
        <w:t>להראות לך</w:t>
      </w:r>
      <w:r>
        <w:rPr>
          <w:rFonts w:hint="cs"/>
          <w:rtl/>
        </w:rPr>
        <w:t xml:space="preserve"> ש</w:t>
      </w:r>
      <w:r>
        <w:rPr>
          <w:rtl/>
        </w:rPr>
        <w:t>הסיפור הזה</w:t>
      </w:r>
      <w:r>
        <w:rPr>
          <w:rFonts w:hint="cs"/>
          <w:rtl/>
        </w:rPr>
        <w:t xml:space="preserve"> –</w:t>
      </w:r>
      <w:r>
        <w:rPr>
          <w:rtl/>
        </w:rPr>
        <w:t xml:space="preserve"> עד כמה הכ</w:t>
      </w:r>
      <w:r>
        <w:rPr>
          <w:rFonts w:hint="cs"/>
          <w:rtl/>
        </w:rPr>
        <w:t>ו</w:t>
      </w:r>
      <w:r>
        <w:rPr>
          <w:rtl/>
        </w:rPr>
        <w:t>ל איפה ואיפה</w:t>
      </w:r>
      <w:r>
        <w:rPr>
          <w:rFonts w:hint="cs"/>
          <w:rtl/>
        </w:rPr>
        <w:t>.</w:t>
      </w:r>
      <w:r>
        <w:rPr>
          <w:rtl/>
        </w:rPr>
        <w:t xml:space="preserve"> וכן</w:t>
      </w:r>
      <w:r>
        <w:rPr>
          <w:rFonts w:hint="cs"/>
          <w:rtl/>
        </w:rPr>
        <w:t>,</w:t>
      </w:r>
      <w:r>
        <w:rPr>
          <w:rtl/>
        </w:rPr>
        <w:t xml:space="preserve"> </w:t>
      </w:r>
      <w:bookmarkStart w:id="508" w:name="_ETM_Q4_471220"/>
      <w:bookmarkEnd w:id="508"/>
      <w:r>
        <w:rPr>
          <w:rtl/>
        </w:rPr>
        <w:t xml:space="preserve">אני מאמין במדינת ישראל כריבונית, אבל אני גם מאמין שנשיא </w:t>
      </w:r>
      <w:bookmarkStart w:id="509" w:name="_ETM_Q4_474364"/>
      <w:bookmarkEnd w:id="509"/>
      <w:r>
        <w:rPr>
          <w:rtl/>
        </w:rPr>
        <w:t>חבר</w:t>
      </w:r>
      <w:r>
        <w:rPr>
          <w:rFonts w:hint="cs"/>
          <w:rtl/>
        </w:rPr>
        <w:t xml:space="preserve"> </w:t>
      </w:r>
      <w:r>
        <w:rPr>
          <w:rtl/>
        </w:rPr>
        <w:t>–</w:t>
      </w:r>
      <w:r>
        <w:rPr>
          <w:rFonts w:hint="cs"/>
          <w:rtl/>
        </w:rPr>
        <w:t xml:space="preserve"> </w:t>
      </w:r>
      <w:r>
        <w:rPr>
          <w:rtl/>
        </w:rPr>
        <w:t>ו</w:t>
      </w:r>
      <w:r>
        <w:rPr>
          <w:rFonts w:hint="cs"/>
          <w:rtl/>
        </w:rPr>
        <w:t>ה</w:t>
      </w:r>
      <w:r>
        <w:rPr>
          <w:rtl/>
        </w:rPr>
        <w:t>אמן לי</w:t>
      </w:r>
      <w:r>
        <w:rPr>
          <w:rFonts w:hint="cs"/>
          <w:rtl/>
        </w:rPr>
        <w:t>,</w:t>
      </w:r>
      <w:r>
        <w:rPr>
          <w:rtl/>
        </w:rPr>
        <w:t xml:space="preserve"> אני מכיר את דונלד טראמפ ברמה האישית </w:t>
      </w:r>
      <w:bookmarkStart w:id="510" w:name="_ETM_Q4_477508"/>
      <w:bookmarkEnd w:id="510"/>
      <w:r>
        <w:rPr>
          <w:rtl/>
        </w:rPr>
        <w:t>ויודע כמה הוא אוהב אותנו וכמה הוא חבר שלנו</w:t>
      </w:r>
      <w:r>
        <w:rPr>
          <w:rFonts w:hint="cs"/>
          <w:rtl/>
        </w:rPr>
        <w:t>.</w:t>
      </w:r>
      <w:r>
        <w:rPr>
          <w:rtl/>
        </w:rPr>
        <w:t xml:space="preserve"> </w:t>
      </w:r>
      <w:bookmarkStart w:id="511" w:name="_ETM_Q4_480653"/>
      <w:bookmarkEnd w:id="511"/>
      <w:r>
        <w:rPr>
          <w:rtl/>
        </w:rPr>
        <w:t xml:space="preserve">ואגב, הרבה מאוד אנשים בעולם אומרים </w:t>
      </w:r>
      <w:bookmarkStart w:id="512" w:name="_ETM_Q4_483797"/>
      <w:bookmarkEnd w:id="512"/>
      <w:r>
        <w:rPr>
          <w:rtl/>
        </w:rPr>
        <w:t>בלחש את מה שהאיש הזה אומר בשקט</w:t>
      </w:r>
      <w:r>
        <w:rPr>
          <w:rFonts w:hint="cs"/>
          <w:rtl/>
        </w:rPr>
        <w:t>.</w:t>
      </w:r>
      <w:r>
        <w:rPr>
          <w:rtl/>
        </w:rPr>
        <w:t xml:space="preserve"> לא הגיוני </w:t>
      </w:r>
      <w:r>
        <w:rPr>
          <w:rFonts w:hint="cs"/>
          <w:rtl/>
        </w:rPr>
        <w:t>ש</w:t>
      </w:r>
      <w:r>
        <w:rPr>
          <w:rtl/>
        </w:rPr>
        <w:t xml:space="preserve">בזמן </w:t>
      </w:r>
      <w:bookmarkStart w:id="513" w:name="_ETM_Q4_486941"/>
      <w:bookmarkEnd w:id="513"/>
      <w:r>
        <w:rPr>
          <w:rtl/>
        </w:rPr>
        <w:t>שהמטוסים עכשיו בדרך לחוד</w:t>
      </w:r>
      <w:r>
        <w:rPr>
          <w:rFonts w:hint="cs"/>
          <w:rtl/>
        </w:rPr>
        <w:t>יי</w:t>
      </w:r>
      <w:r>
        <w:rPr>
          <w:rtl/>
        </w:rPr>
        <w:t xml:space="preserve">דה, </w:t>
      </w:r>
      <w:r>
        <w:rPr>
          <w:rFonts w:hint="cs"/>
          <w:rtl/>
        </w:rPr>
        <w:t>כש</w:t>
      </w:r>
      <w:r>
        <w:rPr>
          <w:rtl/>
        </w:rPr>
        <w:t xml:space="preserve">שבע חזיתות עדיין פתוחות, בדרך </w:t>
      </w:r>
      <w:bookmarkStart w:id="514" w:name="_ETM_Q4_490086"/>
      <w:bookmarkEnd w:id="514"/>
      <w:r>
        <w:rPr>
          <w:rtl/>
        </w:rPr>
        <w:t>שאתה עמל קשה</w:t>
      </w:r>
      <w:r>
        <w:rPr>
          <w:rFonts w:hint="cs"/>
          <w:rtl/>
        </w:rPr>
        <w:t xml:space="preserve"> –</w:t>
      </w:r>
      <w:r>
        <w:rPr>
          <w:rtl/>
        </w:rPr>
        <w:t xml:space="preserve"> ו</w:t>
      </w:r>
      <w:r>
        <w:rPr>
          <w:rFonts w:hint="cs"/>
          <w:rtl/>
        </w:rPr>
        <w:t xml:space="preserve">האמן </w:t>
      </w:r>
      <w:r>
        <w:rPr>
          <w:rtl/>
        </w:rPr>
        <w:t>לי שא</w:t>
      </w:r>
      <w:r>
        <w:rPr>
          <w:rFonts w:hint="cs"/>
          <w:rtl/>
        </w:rPr>
        <w:t xml:space="preserve">ני יודע שאתה יודע </w:t>
      </w:r>
      <w:r>
        <w:rPr>
          <w:rtl/>
        </w:rPr>
        <w:t xml:space="preserve">עד </w:t>
      </w:r>
      <w:bookmarkStart w:id="515" w:name="_ETM_Q4_493230"/>
      <w:bookmarkEnd w:id="515"/>
      <w:r>
        <w:rPr>
          <w:rtl/>
        </w:rPr>
        <w:t xml:space="preserve">כמה ישראל מוכנה ללכת רחוק כדי לחתום </w:t>
      </w:r>
      <w:bookmarkStart w:id="516" w:name="_ETM_Q4_496385"/>
      <w:bookmarkEnd w:id="516"/>
      <w:r>
        <w:rPr>
          <w:rtl/>
        </w:rPr>
        <w:t>על עסקת חטופים ולהחזיר אותם הביתה</w:t>
      </w:r>
      <w:r>
        <w:rPr>
          <w:rFonts w:hint="cs"/>
          <w:rtl/>
        </w:rPr>
        <w:t xml:space="preserve"> –</w:t>
      </w:r>
      <w:r>
        <w:rPr>
          <w:rtl/>
        </w:rPr>
        <w:t xml:space="preserve"> ראש </w:t>
      </w:r>
      <w:r>
        <w:rPr>
          <w:rFonts w:hint="cs"/>
          <w:rtl/>
        </w:rPr>
        <w:t>ה</w:t>
      </w:r>
      <w:r>
        <w:rPr>
          <w:rtl/>
        </w:rPr>
        <w:t xml:space="preserve">ממשלה הישראלית </w:t>
      </w:r>
      <w:bookmarkStart w:id="517" w:name="_ETM_Q4_500577"/>
      <w:bookmarkEnd w:id="517"/>
      <w:r>
        <w:rPr>
          <w:rtl/>
        </w:rPr>
        <w:t xml:space="preserve">הולך ועומד בפני משפט כאן בישראל, דבר שאתה יודע מה, </w:t>
      </w:r>
      <w:bookmarkStart w:id="518" w:name="_ETM_Q4_504769"/>
      <w:bookmarkEnd w:id="518"/>
      <w:r>
        <w:rPr>
          <w:rtl/>
        </w:rPr>
        <w:t xml:space="preserve">אני יכול להתערב איתך שבספרי ההיסטוריה בעוד </w:t>
      </w:r>
      <w:bookmarkStart w:id="519" w:name="_ETM_Q4_508961"/>
      <w:bookmarkEnd w:id="519"/>
      <w:r>
        <w:rPr>
          <w:rFonts w:hint="cs"/>
          <w:rtl/>
        </w:rPr>
        <w:t xml:space="preserve">100, </w:t>
      </w:r>
      <w:bookmarkStart w:id="520" w:name="_ETM_Q4_330000"/>
      <w:bookmarkEnd w:id="520"/>
      <w:r>
        <w:rPr>
          <w:rFonts w:hint="cs"/>
          <w:rtl/>
        </w:rPr>
        <w:t>200, 300</w:t>
      </w:r>
      <w:r>
        <w:rPr>
          <w:rtl/>
        </w:rPr>
        <w:t xml:space="preserve"> שנה, כש</w:t>
      </w:r>
      <w:r>
        <w:rPr>
          <w:rFonts w:hint="cs"/>
          <w:rtl/>
        </w:rPr>
        <w:t>י</w:t>
      </w:r>
      <w:r>
        <w:rPr>
          <w:rtl/>
        </w:rPr>
        <w:t xml:space="preserve">סתכלו על הפרק הזה בהיסטוריה שלנו, יגידו מילה </w:t>
      </w:r>
      <w:bookmarkStart w:id="521" w:name="_ETM_Q4_513153"/>
      <w:bookmarkEnd w:id="521"/>
      <w:r>
        <w:rPr>
          <w:rtl/>
        </w:rPr>
        <w:t>אחת</w:t>
      </w:r>
      <w:r>
        <w:rPr>
          <w:rFonts w:hint="cs"/>
          <w:rtl/>
        </w:rPr>
        <w:t>:</w:t>
      </w:r>
      <w:r>
        <w:rPr>
          <w:rtl/>
        </w:rPr>
        <w:t xml:space="preserve"> הזיה. תודה רבה, אדוני היושב</w:t>
      </w:r>
      <w:r>
        <w:rPr>
          <w:rFonts w:hint="cs"/>
          <w:rtl/>
        </w:rPr>
        <w:t xml:space="preserve">-ראש. </w:t>
      </w:r>
    </w:p>
    <w:p w:rsidR="00C15322" w:rsidRDefault="00C15322" w:rsidP="005B5581">
      <w:pPr>
        <w:rPr>
          <w:rtl/>
        </w:rPr>
      </w:pPr>
    </w:p>
    <w:p w:rsidR="00C15322" w:rsidRDefault="00C15322" w:rsidP="005B5581">
      <w:pPr>
        <w:pStyle w:val="af6"/>
        <w:keepNext/>
        <w:rPr>
          <w:rtl/>
        </w:rPr>
      </w:pPr>
      <w:bookmarkStart w:id="522" w:name="ET_yor_6423_1"/>
      <w:r w:rsidRPr="00F54180">
        <w:rPr>
          <w:rStyle w:val="TagStyle"/>
          <w:rtl/>
        </w:rPr>
        <w:t xml:space="preserve"> &lt;&lt; יור &gt;&gt; </w:t>
      </w:r>
      <w:r>
        <w:rPr>
          <w:rtl/>
        </w:rPr>
        <w:t>היו"ר אמיר אוחנה:</w:t>
      </w:r>
      <w:r w:rsidRPr="00F54180">
        <w:rPr>
          <w:rStyle w:val="TagStyle"/>
          <w:rtl/>
        </w:rPr>
        <w:t xml:space="preserve"> &lt;&lt; יור &gt;&gt;</w:t>
      </w:r>
      <w:r>
        <w:rPr>
          <w:rtl/>
        </w:rPr>
        <w:t xml:space="preserve">   </w:t>
      </w:r>
      <w:bookmarkEnd w:id="522"/>
    </w:p>
    <w:p w:rsidR="00C15322" w:rsidRDefault="00C15322" w:rsidP="008F2C55">
      <w:pPr>
        <w:rPr>
          <w:rtl/>
        </w:rPr>
      </w:pPr>
    </w:p>
    <w:p w:rsidR="00C15322" w:rsidRDefault="00C15322" w:rsidP="005B5581">
      <w:pPr>
        <w:rPr>
          <w:rtl/>
        </w:rPr>
      </w:pPr>
      <w:bookmarkStart w:id="523" w:name="_ETM_Q4_517345"/>
      <w:bookmarkEnd w:id="523"/>
      <w:r>
        <w:rPr>
          <w:rtl/>
        </w:rPr>
        <w:t>תודה לחבר הכנסת ביסמוט</w:t>
      </w:r>
      <w:r>
        <w:rPr>
          <w:rFonts w:hint="cs"/>
          <w:rtl/>
        </w:rPr>
        <w:t>.</w:t>
      </w:r>
      <w:r>
        <w:rPr>
          <w:rtl/>
        </w:rPr>
        <w:t xml:space="preserve"> חברת הכנסת צגה מלקו, </w:t>
      </w:r>
      <w:bookmarkStart w:id="524" w:name="_ETM_Q4_533470"/>
      <w:bookmarkStart w:id="525" w:name="_ETM_Q4_535790"/>
      <w:bookmarkStart w:id="526" w:name="_ETM_Q4_544809"/>
      <w:bookmarkEnd w:id="524"/>
      <w:bookmarkEnd w:id="525"/>
      <w:bookmarkEnd w:id="526"/>
      <w:r>
        <w:rPr>
          <w:rtl/>
        </w:rPr>
        <w:t>בבקשה, גברתי.</w:t>
      </w:r>
    </w:p>
    <w:p w:rsidR="00C15322" w:rsidRDefault="00C15322" w:rsidP="005B5581">
      <w:pPr>
        <w:rPr>
          <w:rtl/>
        </w:rPr>
      </w:pPr>
      <w:bookmarkStart w:id="527" w:name="_ETM_Q4_352000"/>
      <w:bookmarkEnd w:id="527"/>
    </w:p>
    <w:p w:rsidR="00C15322" w:rsidRDefault="00C15322" w:rsidP="005B5581">
      <w:pPr>
        <w:pStyle w:val="a4"/>
        <w:keepNext/>
        <w:rPr>
          <w:rtl/>
        </w:rPr>
      </w:pPr>
      <w:bookmarkStart w:id="528" w:name="ET_speaker_6527_2"/>
      <w:r w:rsidRPr="00F54180">
        <w:rPr>
          <w:rStyle w:val="TagStyle"/>
          <w:rtl/>
        </w:rPr>
        <w:t xml:space="preserve"> &lt;&lt; דובר &gt;&gt; </w:t>
      </w:r>
      <w:bookmarkStart w:id="529" w:name="_Toc204198113"/>
      <w:bookmarkStart w:id="530" w:name="_Toc204198591"/>
      <w:r>
        <w:rPr>
          <w:rtl/>
        </w:rPr>
        <w:t>צגה מלקו (הליכוד):</w:t>
      </w:r>
      <w:bookmarkEnd w:id="529"/>
      <w:bookmarkEnd w:id="530"/>
      <w:r w:rsidRPr="00F54180">
        <w:rPr>
          <w:rStyle w:val="TagStyle"/>
          <w:rtl/>
        </w:rPr>
        <w:t xml:space="preserve"> &lt;&lt; דובר &gt;&gt;</w:t>
      </w:r>
      <w:r>
        <w:rPr>
          <w:rtl/>
        </w:rPr>
        <w:t xml:space="preserve">   </w:t>
      </w:r>
      <w:bookmarkEnd w:id="528"/>
    </w:p>
    <w:p w:rsidR="00C15322" w:rsidRDefault="00C15322" w:rsidP="008F2C55">
      <w:pPr>
        <w:rPr>
          <w:rtl/>
        </w:rPr>
      </w:pPr>
    </w:p>
    <w:p w:rsidR="00C15322" w:rsidRDefault="00C15322" w:rsidP="00DA5739">
      <w:pPr>
        <w:rPr>
          <w:rtl/>
        </w:rPr>
      </w:pPr>
      <w:bookmarkStart w:id="531" w:name="_ETM_Q4_351000"/>
      <w:bookmarkStart w:id="532" w:name="_ETM_Q4_546488"/>
      <w:bookmarkEnd w:id="531"/>
      <w:bookmarkEnd w:id="532"/>
      <w:r>
        <w:rPr>
          <w:rtl/>
        </w:rPr>
        <w:t>תודה</w:t>
      </w:r>
      <w:r>
        <w:rPr>
          <w:rFonts w:hint="cs"/>
          <w:rtl/>
        </w:rPr>
        <w:t>.</w:t>
      </w:r>
      <w:r>
        <w:rPr>
          <w:rtl/>
        </w:rPr>
        <w:t xml:space="preserve"> אדוני היושב</w:t>
      </w:r>
      <w:r>
        <w:rPr>
          <w:rFonts w:hint="cs"/>
          <w:rtl/>
        </w:rPr>
        <w:t>-</w:t>
      </w:r>
      <w:r>
        <w:rPr>
          <w:rtl/>
        </w:rPr>
        <w:t>ראש, כבוד השר, חברי כנסת</w:t>
      </w:r>
      <w:r>
        <w:rPr>
          <w:rFonts w:hint="cs"/>
          <w:rtl/>
        </w:rPr>
        <w:t>,</w:t>
      </w:r>
      <w:r>
        <w:rPr>
          <w:rtl/>
        </w:rPr>
        <w:t xml:space="preserve"> </w:t>
      </w:r>
      <w:bookmarkStart w:id="533" w:name="_ETM_Q4_552238"/>
      <w:bookmarkEnd w:id="533"/>
      <w:r>
        <w:rPr>
          <w:rtl/>
        </w:rPr>
        <w:t>או</w:t>
      </w:r>
      <w:r w:rsidR="005B21A3">
        <w:rPr>
          <w:rFonts w:hint="cs"/>
          <w:rtl/>
        </w:rPr>
        <w:t>-</w:t>
      </w:r>
      <w:r>
        <w:rPr>
          <w:rtl/>
        </w:rPr>
        <w:t>טו</w:t>
      </w:r>
      <w:r w:rsidR="005B21A3">
        <w:rPr>
          <w:rFonts w:hint="cs"/>
          <w:rtl/>
        </w:rPr>
        <w:t>-</w:t>
      </w:r>
      <w:r>
        <w:rPr>
          <w:rtl/>
        </w:rPr>
        <w:t xml:space="preserve">טו אנחנו יוצאים לפגרה, החופש הגדול של תלמידים, </w:t>
      </w:r>
      <w:bookmarkStart w:id="534" w:name="_ETM_Q4_558890"/>
      <w:bookmarkEnd w:id="534"/>
      <w:r>
        <w:rPr>
          <w:rFonts w:hint="cs"/>
          <w:rtl/>
        </w:rPr>
        <w:t>או</w:t>
      </w:r>
      <w:r w:rsidR="005B21A3">
        <w:rPr>
          <w:rFonts w:hint="cs"/>
          <w:rtl/>
        </w:rPr>
        <w:t>-</w:t>
      </w:r>
      <w:r>
        <w:rPr>
          <w:rFonts w:hint="cs"/>
          <w:rtl/>
        </w:rPr>
        <w:t>טו</w:t>
      </w:r>
      <w:r w:rsidR="005B21A3">
        <w:rPr>
          <w:rFonts w:hint="cs"/>
          <w:rtl/>
        </w:rPr>
        <w:t>-</w:t>
      </w:r>
      <w:r>
        <w:rPr>
          <w:rFonts w:hint="cs"/>
          <w:rtl/>
        </w:rPr>
        <w:t>טו ה</w:t>
      </w:r>
      <w:r>
        <w:rPr>
          <w:rtl/>
        </w:rPr>
        <w:t xml:space="preserve">חודש הראשון, יולי, כבר מסתיים, </w:t>
      </w:r>
      <w:bookmarkStart w:id="535" w:name="_ETM_Q4_563690"/>
      <w:bookmarkEnd w:id="535"/>
      <w:r>
        <w:rPr>
          <w:rtl/>
        </w:rPr>
        <w:t xml:space="preserve">אבל יש משפחה אחת </w:t>
      </w:r>
      <w:bookmarkStart w:id="536" w:name="_ETM_Q4_566660"/>
      <w:bookmarkEnd w:id="536"/>
      <w:r>
        <w:rPr>
          <w:rtl/>
        </w:rPr>
        <w:t>שחיה באי</w:t>
      </w:r>
      <w:r>
        <w:rPr>
          <w:rFonts w:hint="cs"/>
          <w:rtl/>
        </w:rPr>
        <w:t>-</w:t>
      </w:r>
      <w:r>
        <w:rPr>
          <w:rtl/>
        </w:rPr>
        <w:t>ודאות</w:t>
      </w:r>
      <w:r>
        <w:rPr>
          <w:rFonts w:hint="cs"/>
          <w:rtl/>
        </w:rPr>
        <w:t>,</w:t>
      </w:r>
      <w:r>
        <w:rPr>
          <w:rtl/>
        </w:rPr>
        <w:t xml:space="preserve"> המשפחה של </w:t>
      </w:r>
      <w:r>
        <w:rPr>
          <w:rFonts w:hint="cs"/>
          <w:rtl/>
        </w:rPr>
        <w:t>היימנוט קסאו</w:t>
      </w:r>
      <w:r>
        <w:rPr>
          <w:rtl/>
        </w:rPr>
        <w:t xml:space="preserve">. </w:t>
      </w:r>
      <w:bookmarkStart w:id="537" w:name="_ETM_Q4_573230"/>
      <w:bookmarkEnd w:id="537"/>
      <w:r>
        <w:rPr>
          <w:rtl/>
        </w:rPr>
        <w:t>הילדה הזאת</w:t>
      </w:r>
      <w:r>
        <w:rPr>
          <w:rFonts w:hint="cs"/>
          <w:rtl/>
        </w:rPr>
        <w:t xml:space="preserve"> </w:t>
      </w:r>
      <w:r>
        <w:rPr>
          <w:rtl/>
        </w:rPr>
        <w:t xml:space="preserve">– עד עכשיו אף אחד לא יודע איפה היא. </w:t>
      </w:r>
      <w:bookmarkStart w:id="538" w:name="_ETM_Q4_578730"/>
      <w:bookmarkEnd w:id="538"/>
      <w:r>
        <w:rPr>
          <w:rtl/>
        </w:rPr>
        <w:t>האמת, כשאני מסתכלת</w:t>
      </w:r>
      <w:r>
        <w:rPr>
          <w:rFonts w:hint="cs"/>
          <w:rtl/>
        </w:rPr>
        <w:t xml:space="preserve"> –</w:t>
      </w:r>
      <w:r>
        <w:rPr>
          <w:rtl/>
        </w:rPr>
        <w:t xml:space="preserve"> כבר שנה וחצי </w:t>
      </w:r>
      <w:bookmarkStart w:id="539" w:name="_ETM_Q4_583899"/>
      <w:bookmarkEnd w:id="539"/>
      <w:r>
        <w:rPr>
          <w:rtl/>
        </w:rPr>
        <w:t>אני מעלה פה כמה פעמים</w:t>
      </w:r>
      <w:r>
        <w:rPr>
          <w:rFonts w:hint="cs"/>
          <w:rtl/>
        </w:rPr>
        <w:t xml:space="preserve"> את הנושא שלה</w:t>
      </w:r>
      <w:r>
        <w:rPr>
          <w:rtl/>
        </w:rPr>
        <w:t xml:space="preserve">, וגם היו דיונים </w:t>
      </w:r>
      <w:bookmarkStart w:id="540" w:name="_ETM_Q4_589727"/>
      <w:bookmarkEnd w:id="540"/>
      <w:r>
        <w:rPr>
          <w:rtl/>
        </w:rPr>
        <w:t xml:space="preserve">בוועדות, אבל עדיין </w:t>
      </w:r>
      <w:r>
        <w:rPr>
          <w:rFonts w:hint="cs"/>
          <w:rtl/>
        </w:rPr>
        <w:t xml:space="preserve">היימנוט קסאו </w:t>
      </w:r>
      <w:r>
        <w:rPr>
          <w:rtl/>
        </w:rPr>
        <w:t>–</w:t>
      </w:r>
      <w:r>
        <w:rPr>
          <w:rFonts w:hint="cs"/>
          <w:rtl/>
        </w:rPr>
        <w:t xml:space="preserve"> </w:t>
      </w:r>
      <w:r>
        <w:rPr>
          <w:rtl/>
        </w:rPr>
        <w:t>לא רואים את התמונה של</w:t>
      </w:r>
      <w:r>
        <w:rPr>
          <w:rFonts w:hint="cs"/>
          <w:rtl/>
        </w:rPr>
        <w:t xml:space="preserve"> היימנוט</w:t>
      </w:r>
      <w:bookmarkStart w:id="541" w:name="_ETM_Q4_595555"/>
      <w:bookmarkEnd w:id="541"/>
      <w:r>
        <w:rPr>
          <w:rtl/>
        </w:rPr>
        <w:t xml:space="preserve"> במגדלים, ברחובות, מתחת לגשר או מעל הגשר, בתחנת אוטובוס </w:t>
      </w:r>
      <w:bookmarkStart w:id="542" w:name="_ETM_Q4_601383"/>
      <w:bookmarkEnd w:id="542"/>
      <w:r>
        <w:rPr>
          <w:rtl/>
        </w:rPr>
        <w:t>או על האוטובוסים, לא ב</w:t>
      </w:r>
      <w:r>
        <w:rPr>
          <w:rFonts w:hint="cs"/>
          <w:rtl/>
        </w:rPr>
        <w:t>עז</w:t>
      </w:r>
      <w:r>
        <w:rPr>
          <w:rtl/>
        </w:rPr>
        <w:t>ריאלי</w:t>
      </w:r>
      <w:r>
        <w:rPr>
          <w:rFonts w:hint="cs"/>
          <w:rtl/>
        </w:rPr>
        <w:t xml:space="preserve"> </w:t>
      </w:r>
      <w:r>
        <w:rPr>
          <w:rtl/>
        </w:rPr>
        <w:t>–</w:t>
      </w:r>
      <w:r>
        <w:rPr>
          <w:rFonts w:hint="cs"/>
          <w:rtl/>
        </w:rPr>
        <w:t xml:space="preserve"> </w:t>
      </w:r>
      <w:r>
        <w:rPr>
          <w:rtl/>
        </w:rPr>
        <w:t>לא רואים כלום</w:t>
      </w:r>
      <w:r>
        <w:rPr>
          <w:rFonts w:hint="cs"/>
          <w:rtl/>
        </w:rPr>
        <w:t>.</w:t>
      </w:r>
      <w:r>
        <w:rPr>
          <w:rtl/>
        </w:rPr>
        <w:t xml:space="preserve"> ז</w:t>
      </w:r>
      <w:r>
        <w:rPr>
          <w:rFonts w:hint="cs"/>
          <w:rtl/>
        </w:rPr>
        <w:t>ו</w:t>
      </w:r>
      <w:r>
        <w:rPr>
          <w:rtl/>
        </w:rPr>
        <w:t xml:space="preserve"> פשוט </w:t>
      </w:r>
      <w:bookmarkStart w:id="543" w:name="_ETM_Q4_607211"/>
      <w:bookmarkEnd w:id="543"/>
      <w:r>
        <w:rPr>
          <w:rtl/>
        </w:rPr>
        <w:t xml:space="preserve">בושה לחברה הישראלית. </w:t>
      </w:r>
      <w:bookmarkStart w:id="544" w:name="_ETM_Q4_613779"/>
      <w:bookmarkEnd w:id="544"/>
    </w:p>
    <w:p w:rsidR="00C15322" w:rsidRDefault="00C15322" w:rsidP="005B5581">
      <w:pPr>
        <w:rPr>
          <w:rtl/>
        </w:rPr>
      </w:pPr>
    </w:p>
    <w:p w:rsidR="005B21A3" w:rsidRDefault="00C15322" w:rsidP="005B21A3">
      <w:pPr>
        <w:rPr>
          <w:rtl/>
        </w:rPr>
      </w:pPr>
      <w:bookmarkStart w:id="545" w:name="_ETM_Q4_433000"/>
      <w:bookmarkStart w:id="546" w:name="_ETM_Q4_434000"/>
      <w:bookmarkEnd w:id="545"/>
      <w:bookmarkEnd w:id="546"/>
      <w:r>
        <w:rPr>
          <w:rtl/>
        </w:rPr>
        <w:t xml:space="preserve">ההורים שלה </w:t>
      </w:r>
      <w:bookmarkStart w:id="547" w:name="_ETM_Q4_615809"/>
      <w:bookmarkEnd w:id="547"/>
      <w:r>
        <w:rPr>
          <w:rtl/>
        </w:rPr>
        <w:t>עדיין במרכז קליטה</w:t>
      </w:r>
      <w:r>
        <w:rPr>
          <w:rFonts w:hint="cs"/>
          <w:rtl/>
        </w:rPr>
        <w:t xml:space="preserve"> – </w:t>
      </w:r>
      <w:r>
        <w:rPr>
          <w:rtl/>
        </w:rPr>
        <w:t>עולים חדשים</w:t>
      </w:r>
      <w:r>
        <w:rPr>
          <w:rFonts w:hint="cs"/>
          <w:rtl/>
        </w:rPr>
        <w:t>,</w:t>
      </w:r>
      <w:r>
        <w:rPr>
          <w:rtl/>
        </w:rPr>
        <w:t xml:space="preserve"> אפילו מתקשים בשפה, הם לא </w:t>
      </w:r>
      <w:bookmarkStart w:id="548" w:name="_ETM_Q4_618969"/>
      <w:bookmarkEnd w:id="548"/>
      <w:r>
        <w:rPr>
          <w:rtl/>
        </w:rPr>
        <w:t xml:space="preserve">יודעים מה קרה. </w:t>
      </w:r>
      <w:bookmarkStart w:id="549" w:name="_ETM_Q4_622769"/>
      <w:bookmarkEnd w:id="549"/>
      <w:r>
        <w:rPr>
          <w:rtl/>
        </w:rPr>
        <w:t>איך יתרגמו להם? העולים ה</w:t>
      </w:r>
      <w:r>
        <w:rPr>
          <w:rFonts w:hint="cs"/>
          <w:rtl/>
        </w:rPr>
        <w:t>חדשים</w:t>
      </w:r>
      <w:r>
        <w:rPr>
          <w:rtl/>
        </w:rPr>
        <w:t xml:space="preserve"> היום במרכז </w:t>
      </w:r>
      <w:r>
        <w:rPr>
          <w:rFonts w:hint="cs"/>
          <w:rtl/>
        </w:rPr>
        <w:t>ה</w:t>
      </w:r>
      <w:r>
        <w:rPr>
          <w:rtl/>
        </w:rPr>
        <w:t xml:space="preserve">קליטה, איפה שהם </w:t>
      </w:r>
      <w:bookmarkStart w:id="550" w:name="_ETM_Q4_626974"/>
      <w:bookmarkEnd w:id="550"/>
      <w:r>
        <w:rPr>
          <w:rtl/>
        </w:rPr>
        <w:t>גרים, עוזבים לדיור קבע</w:t>
      </w:r>
      <w:r>
        <w:rPr>
          <w:rFonts w:hint="cs"/>
          <w:rtl/>
        </w:rPr>
        <w:t>;</w:t>
      </w:r>
      <w:r>
        <w:rPr>
          <w:rtl/>
        </w:rPr>
        <w:t xml:space="preserve"> הם לא יכולים לעבור לדיור קבע </w:t>
      </w:r>
      <w:bookmarkStart w:id="551" w:name="_ETM_Q4_631179"/>
      <w:bookmarkEnd w:id="551"/>
      <w:r w:rsidR="005B21A3">
        <w:rPr>
          <w:rFonts w:hint="cs"/>
          <w:rtl/>
        </w:rPr>
        <w:t xml:space="preserve">– </w:t>
      </w:r>
      <w:r>
        <w:rPr>
          <w:rtl/>
        </w:rPr>
        <w:t>אולי יום אחד ה</w:t>
      </w:r>
      <w:r>
        <w:rPr>
          <w:rFonts w:hint="cs"/>
          <w:rtl/>
        </w:rPr>
        <w:t>יימנוט</w:t>
      </w:r>
      <w:r>
        <w:rPr>
          <w:rtl/>
        </w:rPr>
        <w:t xml:space="preserve"> תבוא, תדפוק בדלת ולא תמצא אותנו</w:t>
      </w:r>
      <w:r w:rsidR="005B21A3">
        <w:rPr>
          <w:rFonts w:hint="cs"/>
          <w:rtl/>
        </w:rPr>
        <w:t>,</w:t>
      </w:r>
      <w:r>
        <w:rPr>
          <w:rFonts w:hint="cs"/>
          <w:rtl/>
        </w:rPr>
        <w:t xml:space="preserve"> כך אומרת האימא. </w:t>
      </w:r>
      <w:bookmarkStart w:id="552" w:name="_ETM_Q4_635384"/>
      <w:bookmarkStart w:id="553" w:name="_ETM_Q4_640049"/>
      <w:bookmarkEnd w:id="552"/>
      <w:bookmarkEnd w:id="553"/>
      <w:r>
        <w:rPr>
          <w:rtl/>
        </w:rPr>
        <w:t xml:space="preserve">אבל תקשיבו </w:t>
      </w:r>
      <w:r>
        <w:rPr>
          <w:rFonts w:hint="cs"/>
          <w:rtl/>
        </w:rPr>
        <w:t>ל</w:t>
      </w:r>
      <w:r>
        <w:rPr>
          <w:rtl/>
        </w:rPr>
        <w:t xml:space="preserve">זה, בחופש הגדול כולם נהנים עם הילדים, </w:t>
      </w:r>
      <w:bookmarkStart w:id="554" w:name="_ETM_Q4_645109"/>
      <w:bookmarkEnd w:id="554"/>
      <w:r>
        <w:rPr>
          <w:rtl/>
        </w:rPr>
        <w:t>עם האחיינים, נכדים</w:t>
      </w:r>
      <w:r>
        <w:rPr>
          <w:rFonts w:hint="cs"/>
          <w:rtl/>
        </w:rPr>
        <w:t xml:space="preserve"> –</w:t>
      </w:r>
      <w:r>
        <w:rPr>
          <w:rtl/>
        </w:rPr>
        <w:t xml:space="preserve"> תקשיבו </w:t>
      </w:r>
      <w:r>
        <w:rPr>
          <w:rFonts w:hint="cs"/>
          <w:rtl/>
        </w:rPr>
        <w:t>ל</w:t>
      </w:r>
      <w:r>
        <w:rPr>
          <w:rtl/>
        </w:rPr>
        <w:t>זה לרגע</w:t>
      </w:r>
      <w:r>
        <w:rPr>
          <w:rFonts w:hint="cs"/>
          <w:rtl/>
        </w:rPr>
        <w:t>.</w:t>
      </w:r>
      <w:r>
        <w:rPr>
          <w:rtl/>
        </w:rPr>
        <w:t xml:space="preserve"> אתם יוצאים לקניון</w:t>
      </w:r>
      <w:r>
        <w:rPr>
          <w:rFonts w:hint="cs"/>
          <w:rtl/>
        </w:rPr>
        <w:t xml:space="preserve"> </w:t>
      </w:r>
      <w:r>
        <w:rPr>
          <w:rtl/>
        </w:rPr>
        <w:t xml:space="preserve">עם </w:t>
      </w:r>
      <w:bookmarkStart w:id="555" w:name="_ETM_Q4_650169"/>
      <w:bookmarkEnd w:id="555"/>
      <w:r>
        <w:rPr>
          <w:rtl/>
        </w:rPr>
        <w:t>הילדים</w:t>
      </w:r>
      <w:r>
        <w:rPr>
          <w:rFonts w:hint="cs"/>
          <w:rtl/>
        </w:rPr>
        <w:t>, ה</w:t>
      </w:r>
      <w:r>
        <w:rPr>
          <w:rtl/>
        </w:rPr>
        <w:t>נכדים</w:t>
      </w:r>
      <w:r>
        <w:rPr>
          <w:rFonts w:hint="cs"/>
          <w:rtl/>
        </w:rPr>
        <w:t>,</w:t>
      </w:r>
      <w:r>
        <w:rPr>
          <w:rtl/>
        </w:rPr>
        <w:t xml:space="preserve"> לאיזשהו מקום. הילדה או הנכדה </w:t>
      </w:r>
      <w:bookmarkStart w:id="556" w:name="_ETM_Q4_655229"/>
      <w:bookmarkEnd w:id="556"/>
      <w:r>
        <w:rPr>
          <w:rtl/>
        </w:rPr>
        <w:t>ת</w:t>
      </w:r>
      <w:r>
        <w:rPr>
          <w:rFonts w:hint="cs"/>
          <w:rtl/>
        </w:rPr>
        <w:t>י</w:t>
      </w:r>
      <w:r>
        <w:rPr>
          <w:rtl/>
        </w:rPr>
        <w:t>עלם ל</w:t>
      </w:r>
      <w:r>
        <w:rPr>
          <w:rFonts w:hint="cs"/>
          <w:rtl/>
        </w:rPr>
        <w:t>כ</w:t>
      </w:r>
      <w:r>
        <w:rPr>
          <w:rtl/>
        </w:rPr>
        <w:t>ם</w:t>
      </w:r>
      <w:r>
        <w:rPr>
          <w:rFonts w:hint="cs"/>
          <w:rtl/>
        </w:rPr>
        <w:t xml:space="preserve"> </w:t>
      </w:r>
      <w:r>
        <w:rPr>
          <w:rtl/>
        </w:rPr>
        <w:t>לכמה דקות. מה ההרגשה?</w:t>
      </w:r>
      <w:r>
        <w:rPr>
          <w:rFonts w:hint="cs"/>
          <w:rtl/>
        </w:rPr>
        <w:t xml:space="preserve"> לכל אחד</w:t>
      </w:r>
      <w:bookmarkStart w:id="557" w:name="_ETM_Q4_484000"/>
      <w:bookmarkEnd w:id="557"/>
      <w:r>
        <w:rPr>
          <w:rFonts w:hint="cs"/>
          <w:rtl/>
        </w:rPr>
        <w:t xml:space="preserve"> הלב ידפוק</w:t>
      </w:r>
      <w:r w:rsidR="005B21A3">
        <w:rPr>
          <w:rFonts w:hint="cs"/>
          <w:rtl/>
        </w:rPr>
        <w:t>,</w:t>
      </w:r>
      <w:r>
        <w:rPr>
          <w:rFonts w:hint="cs"/>
          <w:rtl/>
        </w:rPr>
        <w:t xml:space="preserve"> לא יכול להשלים עם זה. אבל ילדה </w:t>
      </w:r>
      <w:bookmarkStart w:id="558" w:name="_ETM_Q4_488000"/>
      <w:bookmarkEnd w:id="558"/>
      <w:r>
        <w:rPr>
          <w:rFonts w:hint="cs"/>
          <w:rtl/>
        </w:rPr>
        <w:t>בת תשע, היום כבר בת עשר וחצי, נחטפה מהמקום</w:t>
      </w:r>
      <w:bookmarkStart w:id="559" w:name="_ETM_Q4_493000"/>
      <w:bookmarkEnd w:id="559"/>
      <w:r>
        <w:rPr>
          <w:rFonts w:hint="cs"/>
          <w:rtl/>
        </w:rPr>
        <w:t xml:space="preserve"> הכי בטוח שלה – תקשיבו לזה. איזה סיוטים עובר</w:t>
      </w:r>
      <w:bookmarkStart w:id="560" w:name="_ETM_Q4_499000"/>
      <w:bookmarkEnd w:id="560"/>
      <w:r>
        <w:rPr>
          <w:rFonts w:hint="cs"/>
          <w:rtl/>
        </w:rPr>
        <w:t xml:space="preserve">ת המשפחה, איזה סבל למשפחה. חבריי, תקשיבו, כל אחד </w:t>
      </w:r>
      <w:bookmarkStart w:id="561" w:name="_ETM_Q4_507000"/>
      <w:bookmarkEnd w:id="561"/>
      <w:r>
        <w:rPr>
          <w:rFonts w:hint="cs"/>
          <w:rtl/>
        </w:rPr>
        <w:t>כש</w:t>
      </w:r>
      <w:r w:rsidR="005B21A3">
        <w:rPr>
          <w:rFonts w:hint="cs"/>
          <w:rtl/>
        </w:rPr>
        <w:t xml:space="preserve">הוא </w:t>
      </w:r>
      <w:r>
        <w:rPr>
          <w:rFonts w:hint="cs"/>
          <w:rtl/>
        </w:rPr>
        <w:t>יוצא</w:t>
      </w:r>
      <w:r w:rsidR="005B21A3">
        <w:rPr>
          <w:rFonts w:hint="cs"/>
          <w:rtl/>
        </w:rPr>
        <w:t>,</w:t>
      </w:r>
      <w:r>
        <w:rPr>
          <w:rFonts w:hint="cs"/>
          <w:rtl/>
        </w:rPr>
        <w:t xml:space="preserve"> רואה ילדה קטנה מסתובבת עם ההורים, עם הסבים, עם </w:t>
      </w:r>
      <w:bookmarkStart w:id="562" w:name="_ETM_Q4_513000"/>
      <w:bookmarkEnd w:id="562"/>
      <w:r>
        <w:rPr>
          <w:rFonts w:hint="cs"/>
          <w:rtl/>
        </w:rPr>
        <w:t xml:space="preserve">דודים ודודות, עם אחים – תקשיבו לזה לרגע – ברגע </w:t>
      </w:r>
      <w:bookmarkStart w:id="563" w:name="_ETM_Q4_519000"/>
      <w:bookmarkEnd w:id="563"/>
      <w:r>
        <w:rPr>
          <w:rFonts w:hint="cs"/>
          <w:rtl/>
        </w:rPr>
        <w:t xml:space="preserve">שאתם מאבדים אותם – זה פשוט לא יאומן, לא </w:t>
      </w:r>
      <w:bookmarkStart w:id="564" w:name="_ETM_Q4_522000"/>
      <w:bookmarkEnd w:id="564"/>
      <w:r>
        <w:rPr>
          <w:rFonts w:hint="cs"/>
          <w:rtl/>
        </w:rPr>
        <w:t xml:space="preserve">יאומן. </w:t>
      </w:r>
    </w:p>
    <w:p w:rsidR="005B21A3" w:rsidRDefault="005B21A3" w:rsidP="005B21A3">
      <w:pPr>
        <w:rPr>
          <w:rtl/>
        </w:rPr>
      </w:pPr>
    </w:p>
    <w:p w:rsidR="00C15322" w:rsidRDefault="00C15322" w:rsidP="005B21A3">
      <w:pPr>
        <w:rPr>
          <w:rtl/>
        </w:rPr>
      </w:pPr>
      <w:r>
        <w:rPr>
          <w:rFonts w:hint="cs"/>
          <w:rtl/>
        </w:rPr>
        <w:t xml:space="preserve">איפה אנחנו חיים? אני יודעת, אני לא </w:t>
      </w:r>
      <w:bookmarkStart w:id="565" w:name="_ETM_Q4_527000"/>
      <w:bookmarkEnd w:id="565"/>
      <w:r>
        <w:rPr>
          <w:rFonts w:hint="cs"/>
          <w:rtl/>
        </w:rPr>
        <w:t xml:space="preserve">אומרת שהכול מושלם, אבל כשמדובר על חיי ילדה – מדובר על </w:t>
      </w:r>
      <w:bookmarkStart w:id="566" w:name="_ETM_Q4_535000"/>
      <w:bookmarkEnd w:id="566"/>
      <w:r>
        <w:rPr>
          <w:rFonts w:hint="cs"/>
          <w:rtl/>
        </w:rPr>
        <w:t xml:space="preserve">ילדה בת תשע – אני ציפיתי שהמדינה כולה תרעד, מדינה </w:t>
      </w:r>
      <w:bookmarkStart w:id="567" w:name="_ETM_Q4_540000"/>
      <w:bookmarkEnd w:id="567"/>
      <w:r>
        <w:rPr>
          <w:rFonts w:hint="cs"/>
          <w:rtl/>
        </w:rPr>
        <w:t>שלמה תזעק, כלי תקשורת יפתחו מהדורה בתמונה של היימנוט</w:t>
      </w:r>
      <w:bookmarkStart w:id="568" w:name="_ETM_Q4_546000"/>
      <w:bookmarkEnd w:id="568"/>
      <w:r>
        <w:rPr>
          <w:rFonts w:hint="cs"/>
          <w:rtl/>
        </w:rPr>
        <w:t xml:space="preserve"> קסאו. תגידו, אתם משלימים? אתם שלמים עם זה? האמת – אתם </w:t>
      </w:r>
      <w:bookmarkStart w:id="569" w:name="_ETM_Q4_551000"/>
      <w:bookmarkEnd w:id="569"/>
      <w:r>
        <w:rPr>
          <w:rFonts w:hint="cs"/>
          <w:rtl/>
        </w:rPr>
        <w:t>באמת שלמים. הילדה הזאת</w:t>
      </w:r>
      <w:r w:rsidR="005B21A3">
        <w:rPr>
          <w:rFonts w:hint="cs"/>
          <w:rtl/>
        </w:rPr>
        <w:t>,</w:t>
      </w:r>
      <w:r>
        <w:rPr>
          <w:rFonts w:hint="cs"/>
          <w:rtl/>
        </w:rPr>
        <w:t xml:space="preserve"> עד </w:t>
      </w:r>
      <w:bookmarkStart w:id="570" w:name="_ETM_Q4_554000"/>
      <w:bookmarkEnd w:id="570"/>
      <w:r>
        <w:rPr>
          <w:rFonts w:hint="cs"/>
          <w:rtl/>
        </w:rPr>
        <w:t xml:space="preserve">היום לא מצאו אותה, המשפחה לא יודעת כלום, איפה הילדה שלהם. זה מדיר שינה. אני אומרת לכם, חבריי, </w:t>
      </w:r>
      <w:bookmarkStart w:id="571" w:name="_ETM_Q4_563000"/>
      <w:bookmarkEnd w:id="571"/>
      <w:r>
        <w:rPr>
          <w:rFonts w:hint="cs"/>
          <w:rtl/>
        </w:rPr>
        <w:t xml:space="preserve">זו בושה. </w:t>
      </w:r>
    </w:p>
    <w:p w:rsidR="00C15322" w:rsidRDefault="00C15322" w:rsidP="005B5581">
      <w:pPr>
        <w:rPr>
          <w:rtl/>
        </w:rPr>
      </w:pPr>
      <w:bookmarkStart w:id="572" w:name="_ETM_Q4_568000"/>
      <w:bookmarkEnd w:id="572"/>
    </w:p>
    <w:p w:rsidR="00C15322" w:rsidRDefault="00C15322" w:rsidP="005B5581">
      <w:pPr>
        <w:pStyle w:val="af6"/>
        <w:keepNext/>
        <w:rPr>
          <w:rtl/>
        </w:rPr>
      </w:pPr>
      <w:r w:rsidRPr="00DC2859">
        <w:rPr>
          <w:rStyle w:val="TagStyle"/>
          <w:rtl/>
        </w:rPr>
        <w:t xml:space="preserve"> &lt;&lt; יור &gt;&gt; </w:t>
      </w:r>
      <w:r>
        <w:rPr>
          <w:rtl/>
        </w:rPr>
        <w:t>היו"ר אמיר אוחנה:</w:t>
      </w:r>
      <w:r w:rsidRPr="00DC2859">
        <w:rPr>
          <w:rStyle w:val="TagStyle"/>
          <w:rtl/>
        </w:rPr>
        <w:t xml:space="preserve"> &lt;&lt; יור &gt;&gt;</w:t>
      </w:r>
      <w:r>
        <w:rPr>
          <w:rtl/>
        </w:rPr>
        <w:t xml:space="preserve">   </w:t>
      </w:r>
    </w:p>
    <w:p w:rsidR="00C15322" w:rsidRDefault="00C15322" w:rsidP="008F2C55">
      <w:pPr>
        <w:rPr>
          <w:rtl/>
        </w:rPr>
      </w:pPr>
    </w:p>
    <w:p w:rsidR="00C15322" w:rsidRPr="00DC2859" w:rsidRDefault="00C15322" w:rsidP="005B5581">
      <w:pPr>
        <w:rPr>
          <w:rtl/>
        </w:rPr>
      </w:pPr>
      <w:bookmarkStart w:id="573" w:name="_ETM_Q4_569000"/>
      <w:bookmarkEnd w:id="573"/>
      <w:r>
        <w:rPr>
          <w:rFonts w:hint="cs"/>
          <w:rtl/>
        </w:rPr>
        <w:t xml:space="preserve">תודה רבה. חבר הכנסת ששון ששי גואטה נמצא? </w:t>
      </w:r>
      <w:bookmarkStart w:id="574" w:name="_ETM_Q4_573000"/>
      <w:bookmarkEnd w:id="574"/>
      <w:r>
        <w:rPr>
          <w:rFonts w:hint="cs"/>
          <w:rtl/>
        </w:rPr>
        <w:t xml:space="preserve">בבקשה. </w:t>
      </w:r>
    </w:p>
    <w:p w:rsidR="00C15322" w:rsidRDefault="00C15322" w:rsidP="009635F5">
      <w:pPr>
        <w:rPr>
          <w:highlight w:val="yellow"/>
          <w:rtl/>
        </w:rPr>
      </w:pPr>
    </w:p>
    <w:p w:rsidR="00C15322" w:rsidRPr="00DC2859" w:rsidRDefault="00C15322" w:rsidP="005B5581">
      <w:pPr>
        <w:pStyle w:val="a4"/>
        <w:keepNext/>
        <w:rPr>
          <w:rtl/>
        </w:rPr>
      </w:pPr>
      <w:bookmarkStart w:id="575" w:name="ET_speaker_6544_4"/>
      <w:r w:rsidRPr="00DC2859">
        <w:rPr>
          <w:rStyle w:val="TagStyle"/>
          <w:rtl/>
        </w:rPr>
        <w:t xml:space="preserve"> &lt;&lt; דובר &gt;&gt; </w:t>
      </w:r>
      <w:bookmarkStart w:id="576" w:name="_Toc204198114"/>
      <w:bookmarkStart w:id="577" w:name="_Toc204198592"/>
      <w:r w:rsidRPr="00DC2859">
        <w:rPr>
          <w:rtl/>
        </w:rPr>
        <w:t>ששון ששי גואטה (הליכוד):</w:t>
      </w:r>
      <w:bookmarkEnd w:id="576"/>
      <w:bookmarkEnd w:id="577"/>
      <w:r w:rsidRPr="00DC2859">
        <w:rPr>
          <w:rStyle w:val="TagStyle"/>
          <w:rtl/>
        </w:rPr>
        <w:t xml:space="preserve"> &lt;&lt; דובר &gt;&gt;</w:t>
      </w:r>
      <w:r w:rsidRPr="00DC2859">
        <w:rPr>
          <w:rtl/>
        </w:rPr>
        <w:t xml:space="preserve">   </w:t>
      </w:r>
      <w:bookmarkEnd w:id="575"/>
    </w:p>
    <w:p w:rsidR="00C15322" w:rsidRPr="00DC2859" w:rsidRDefault="00C15322" w:rsidP="008F2C55">
      <w:pPr>
        <w:rPr>
          <w:rtl/>
        </w:rPr>
      </w:pPr>
    </w:p>
    <w:p w:rsidR="00C15322" w:rsidRDefault="00C15322" w:rsidP="005B5581">
      <w:pPr>
        <w:rPr>
          <w:rtl/>
        </w:rPr>
      </w:pPr>
      <w:bookmarkStart w:id="578" w:name="_ETM_Q4_599000"/>
      <w:bookmarkEnd w:id="578"/>
      <w:r>
        <w:rPr>
          <w:rFonts w:hint="cs"/>
          <w:rtl/>
        </w:rPr>
        <w:t>תודה.</w:t>
      </w:r>
      <w:r w:rsidRPr="00DC2859">
        <w:rPr>
          <w:rFonts w:hint="cs"/>
          <w:rtl/>
        </w:rPr>
        <w:t xml:space="preserve"> </w:t>
      </w:r>
      <w:r>
        <w:rPr>
          <w:rFonts w:hint="cs"/>
          <w:rtl/>
        </w:rPr>
        <w:t xml:space="preserve">אדוני היושב-ראש, כנסת נכבדה, אדוני השר, ברוך הבא, כיף לראות אותך פה. אז אני לא תכננתי לדבר, למרות </w:t>
      </w:r>
      <w:bookmarkStart w:id="579" w:name="_ETM_Q4_605000"/>
      <w:bookmarkEnd w:id="579"/>
      <w:r>
        <w:rPr>
          <w:rFonts w:hint="cs"/>
          <w:rtl/>
        </w:rPr>
        <w:t xml:space="preserve">שבשבוע שעבר כן חשבתי לעלות, אז באמת אמרתי, אני אעלה </w:t>
      </w:r>
      <w:bookmarkStart w:id="580" w:name="_ETM_Q4_610000"/>
      <w:bookmarkEnd w:id="580"/>
      <w:r>
        <w:rPr>
          <w:rFonts w:hint="cs"/>
          <w:rtl/>
        </w:rPr>
        <w:t xml:space="preserve">לפודיום, כי יש חבר'ה מסוימים שצריך להגיד להם תודה. </w:t>
      </w:r>
      <w:bookmarkStart w:id="581" w:name="_ETM_Q4_617000"/>
      <w:bookmarkEnd w:id="581"/>
    </w:p>
    <w:p w:rsidR="00C15322" w:rsidRDefault="00C15322" w:rsidP="005B5581">
      <w:pPr>
        <w:rPr>
          <w:rtl/>
        </w:rPr>
      </w:pPr>
    </w:p>
    <w:p w:rsidR="00C15322" w:rsidRDefault="00C15322" w:rsidP="005B21A3">
      <w:pPr>
        <w:rPr>
          <w:rtl/>
        </w:rPr>
      </w:pPr>
      <w:bookmarkStart w:id="582" w:name="_ETM_Q4_614000"/>
      <w:bookmarkEnd w:id="582"/>
      <w:r>
        <w:rPr>
          <w:rFonts w:hint="cs"/>
          <w:rtl/>
        </w:rPr>
        <w:t xml:space="preserve">אתם יודעים, אני הייתי מפונה מהבית שנה ומשהו, כמעט שנתיים, </w:t>
      </w:r>
      <w:bookmarkStart w:id="583" w:name="_ETM_Q4_623000"/>
      <w:bookmarkEnd w:id="583"/>
      <w:r>
        <w:rPr>
          <w:rFonts w:hint="cs"/>
          <w:rtl/>
        </w:rPr>
        <w:t>ועברנו, נדדנו בין בתי מלון</w:t>
      </w:r>
      <w:r w:rsidR="005B21A3">
        <w:rPr>
          <w:rFonts w:hint="cs"/>
          <w:rtl/>
        </w:rPr>
        <w:t>,</w:t>
      </w:r>
      <w:r>
        <w:rPr>
          <w:rFonts w:hint="cs"/>
          <w:rtl/>
        </w:rPr>
        <w:t xml:space="preserve"> וחייתי עם כל מיני קהילות, </w:t>
      </w:r>
      <w:bookmarkStart w:id="584" w:name="_ETM_Q4_628000"/>
      <w:bookmarkEnd w:id="584"/>
      <w:r>
        <w:rPr>
          <w:rFonts w:hint="cs"/>
          <w:rtl/>
        </w:rPr>
        <w:t>עם חבר'ה משדרות ומאשכול, ובשנה האחרונה חייתי עם חבר'ה מקריית שמונה. היינו סך הכול שלוש משפחות מהמושב</w:t>
      </w:r>
      <w:r w:rsidR="005B21A3">
        <w:rPr>
          <w:rFonts w:hint="cs"/>
          <w:rtl/>
        </w:rPr>
        <w:t>,</w:t>
      </w:r>
      <w:r>
        <w:rPr>
          <w:rFonts w:hint="cs"/>
          <w:rtl/>
        </w:rPr>
        <w:t xml:space="preserve"> כל </w:t>
      </w:r>
      <w:bookmarkStart w:id="585" w:name="_ETM_Q4_640000"/>
      <w:bookmarkEnd w:id="585"/>
      <w:r>
        <w:rPr>
          <w:rFonts w:hint="cs"/>
          <w:rtl/>
        </w:rPr>
        <w:t>הקהילה הייתה מקריית שמונה. אז אני פה כבר רוצה</w:t>
      </w:r>
      <w:bookmarkStart w:id="586" w:name="_ETM_Q4_646000"/>
      <w:bookmarkEnd w:id="586"/>
      <w:r>
        <w:rPr>
          <w:rFonts w:hint="cs"/>
          <w:rtl/>
        </w:rPr>
        <w:t xml:space="preserve"> לנצל את זה שעליתי לדוכן כדי להגיד להם תודה על האירוח, תודה על איך שהם קיבלו </w:t>
      </w:r>
      <w:bookmarkStart w:id="587" w:name="_ETM_Q4_653000"/>
      <w:bookmarkEnd w:id="587"/>
      <w:r>
        <w:rPr>
          <w:rFonts w:hint="cs"/>
          <w:rtl/>
        </w:rPr>
        <w:t>אותנו ועל איך שהם אירחו אותנו ואיך שהם</w:t>
      </w:r>
      <w:bookmarkStart w:id="588" w:name="_ETM_Q4_655000"/>
      <w:bookmarkEnd w:id="588"/>
      <w:r>
        <w:rPr>
          <w:rFonts w:hint="cs"/>
          <w:rtl/>
        </w:rPr>
        <w:t xml:space="preserve"> הכניסו אותנו להיות חלק מהמשפחה. אני באמת הכרתי חברים, הכרתי </w:t>
      </w:r>
      <w:bookmarkStart w:id="589" w:name="_ETM_Q4_659000"/>
      <w:bookmarkEnd w:id="589"/>
      <w:r>
        <w:rPr>
          <w:rFonts w:hint="cs"/>
          <w:rtl/>
        </w:rPr>
        <w:t>משפחה, אנשים שאני מאמין שבעזרת השם אני אהיה איתם</w:t>
      </w:r>
      <w:bookmarkStart w:id="590" w:name="_ETM_Q4_666000"/>
      <w:bookmarkEnd w:id="590"/>
      <w:r>
        <w:rPr>
          <w:rFonts w:hint="cs"/>
          <w:rtl/>
        </w:rPr>
        <w:t xml:space="preserve"> בקשר לכל החיים. זה לא מובן מאליו, ההתייחסות, האהבה</w:t>
      </w:r>
      <w:bookmarkStart w:id="591" w:name="_ETM_Q4_671000"/>
      <w:bookmarkEnd w:id="591"/>
      <w:r>
        <w:rPr>
          <w:rFonts w:hint="cs"/>
          <w:rtl/>
        </w:rPr>
        <w:t xml:space="preserve"> וכל החיים ביחד. חיינו בבית מלון, זה משהו מאוד </w:t>
      </w:r>
      <w:bookmarkStart w:id="592" w:name="_ETM_Q4_676000"/>
      <w:bookmarkEnd w:id="592"/>
      <w:r>
        <w:rPr>
          <w:rFonts w:hint="cs"/>
          <w:rtl/>
        </w:rPr>
        <w:t xml:space="preserve">חזק – הילדים הכירו חיים אחרים וחיו </w:t>
      </w:r>
      <w:bookmarkStart w:id="593" w:name="_ETM_Q4_682000"/>
      <w:bookmarkEnd w:id="593"/>
      <w:r>
        <w:rPr>
          <w:rFonts w:hint="cs"/>
          <w:rtl/>
        </w:rPr>
        <w:t xml:space="preserve">ביניהם, והם קיבלו אותנו מאוד יפה ונתנו לנו להרגיש </w:t>
      </w:r>
      <w:bookmarkStart w:id="594" w:name="_ETM_Q4_686000"/>
      <w:bookmarkEnd w:id="594"/>
      <w:r>
        <w:rPr>
          <w:rFonts w:hint="cs"/>
          <w:rtl/>
        </w:rPr>
        <w:t xml:space="preserve">כאילו באמת נולדנו וגדלנו ביחד כמו במושב. </w:t>
      </w:r>
      <w:bookmarkStart w:id="595" w:name="_ETM_Q4_687000"/>
      <w:bookmarkEnd w:id="595"/>
      <w:r>
        <w:rPr>
          <w:rFonts w:hint="cs"/>
          <w:rtl/>
        </w:rPr>
        <w:t xml:space="preserve">אז תודה לתושבי קריית שמונה. זה הנושא הראשון. </w:t>
      </w:r>
    </w:p>
    <w:p w:rsidR="00C15322" w:rsidRDefault="00C15322" w:rsidP="005B5581">
      <w:pPr>
        <w:ind w:firstLine="0"/>
        <w:jc w:val="left"/>
        <w:rPr>
          <w:rtl/>
        </w:rPr>
      </w:pPr>
      <w:bookmarkStart w:id="596" w:name="_ETM_Q4_695000"/>
      <w:bookmarkEnd w:id="596"/>
    </w:p>
    <w:p w:rsidR="00C15322" w:rsidRDefault="00C15322" w:rsidP="003B7435">
      <w:pPr>
        <w:rPr>
          <w:rtl/>
        </w:rPr>
      </w:pPr>
      <w:r>
        <w:rPr>
          <w:rFonts w:hint="cs"/>
          <w:rtl/>
        </w:rPr>
        <w:t xml:space="preserve">הנושא השני </w:t>
      </w:r>
      <w:bookmarkStart w:id="597" w:name="_ETM_Q4_697000"/>
      <w:bookmarkEnd w:id="597"/>
      <w:r>
        <w:rPr>
          <w:rFonts w:hint="cs"/>
          <w:rtl/>
        </w:rPr>
        <w:t xml:space="preserve">שבאתי להגיד – אני רוצה להגיד תודה לראש הממשלה. </w:t>
      </w:r>
    </w:p>
    <w:p w:rsidR="00C15322" w:rsidRDefault="00C15322" w:rsidP="005B5581">
      <w:pPr>
        <w:rPr>
          <w:rtl/>
        </w:rPr>
      </w:pPr>
    </w:p>
    <w:p w:rsidR="00C15322" w:rsidRDefault="00C15322" w:rsidP="005B5581">
      <w:pPr>
        <w:pStyle w:val="af5"/>
        <w:keepNext/>
        <w:rPr>
          <w:rtl/>
        </w:rPr>
      </w:pPr>
      <w:bookmarkStart w:id="598" w:name="ET_interruption_6357_5"/>
      <w:r w:rsidRPr="00C17854">
        <w:rPr>
          <w:rStyle w:val="TagStyle"/>
          <w:rtl/>
        </w:rPr>
        <w:t xml:space="preserve"> &lt;&lt; קריאה &gt;&gt; </w:t>
      </w:r>
      <w:r>
        <w:rPr>
          <w:rtl/>
        </w:rPr>
        <w:t>משה סעדה (הליכוד):</w:t>
      </w:r>
      <w:r w:rsidRPr="00C17854">
        <w:rPr>
          <w:rStyle w:val="TagStyle"/>
          <w:rtl/>
        </w:rPr>
        <w:t xml:space="preserve"> &lt;&lt; קריאה &gt;&gt;</w:t>
      </w:r>
      <w:r>
        <w:rPr>
          <w:rtl/>
        </w:rPr>
        <w:t xml:space="preserve">   </w:t>
      </w:r>
      <w:bookmarkEnd w:id="598"/>
    </w:p>
    <w:p w:rsidR="00C15322" w:rsidRDefault="00C15322" w:rsidP="008F2C55">
      <w:pPr>
        <w:rPr>
          <w:rtl/>
        </w:rPr>
      </w:pPr>
    </w:p>
    <w:p w:rsidR="00C15322" w:rsidRDefault="00C15322" w:rsidP="005B5581">
      <w:pPr>
        <w:rPr>
          <w:rtl/>
        </w:rPr>
      </w:pPr>
      <w:r>
        <w:rPr>
          <w:rFonts w:hint="cs"/>
          <w:rtl/>
        </w:rPr>
        <w:t>לליכוד העולמי.</w:t>
      </w:r>
      <w:bookmarkStart w:id="599" w:name="_ETM_Q4_699000"/>
      <w:bookmarkEnd w:id="599"/>
      <w:r>
        <w:rPr>
          <w:rFonts w:hint="cs"/>
          <w:rtl/>
        </w:rPr>
        <w:t xml:space="preserve"> </w:t>
      </w:r>
    </w:p>
    <w:p w:rsidR="00C15322" w:rsidRDefault="00C15322" w:rsidP="005B5581">
      <w:pPr>
        <w:rPr>
          <w:rtl/>
        </w:rPr>
      </w:pPr>
      <w:bookmarkStart w:id="600" w:name="_ETM_Q4_701000"/>
      <w:bookmarkEnd w:id="600"/>
    </w:p>
    <w:p w:rsidR="00C15322" w:rsidRDefault="00C15322" w:rsidP="005B5581">
      <w:pPr>
        <w:pStyle w:val="-"/>
        <w:keepNext/>
        <w:rPr>
          <w:rtl/>
        </w:rPr>
      </w:pPr>
      <w:bookmarkStart w:id="601" w:name="ET_speakercontinue_6544_6"/>
      <w:r w:rsidRPr="00C17854">
        <w:rPr>
          <w:rStyle w:val="TagStyle"/>
          <w:rtl/>
        </w:rPr>
        <w:t xml:space="preserve"> &lt;&lt; דובר_המשך &gt;&gt; </w:t>
      </w:r>
      <w:r>
        <w:rPr>
          <w:rtl/>
        </w:rPr>
        <w:t>ששון ששי גואטה (הליכוד):</w:t>
      </w:r>
      <w:r w:rsidRPr="00C17854">
        <w:rPr>
          <w:rStyle w:val="TagStyle"/>
          <w:rtl/>
        </w:rPr>
        <w:t xml:space="preserve"> &lt;&lt; דובר_המשך &gt;&gt;</w:t>
      </w:r>
      <w:r>
        <w:rPr>
          <w:rtl/>
        </w:rPr>
        <w:t xml:space="preserve">   </w:t>
      </w:r>
      <w:bookmarkEnd w:id="601"/>
    </w:p>
    <w:p w:rsidR="00C15322" w:rsidRDefault="00C15322" w:rsidP="008F2C55">
      <w:pPr>
        <w:rPr>
          <w:rtl/>
        </w:rPr>
      </w:pPr>
    </w:p>
    <w:p w:rsidR="00C15322" w:rsidRDefault="00C15322" w:rsidP="005B21A3">
      <w:pPr>
        <w:rPr>
          <w:rtl/>
        </w:rPr>
      </w:pPr>
      <w:bookmarkStart w:id="602" w:name="_ETM_Q4_702000"/>
      <w:bookmarkEnd w:id="602"/>
      <w:r>
        <w:rPr>
          <w:rFonts w:hint="cs"/>
          <w:rtl/>
        </w:rPr>
        <w:t xml:space="preserve">אתה יודע מה, בוא נחזור. אם כבר אני על הפודיום, אני רוצה להגיד כל הכבוד, </w:t>
      </w:r>
      <w:bookmarkStart w:id="603" w:name="_ETM_Q4_706000"/>
      <w:bookmarkEnd w:id="603"/>
      <w:r>
        <w:rPr>
          <w:rFonts w:hint="cs"/>
          <w:rtl/>
        </w:rPr>
        <w:t xml:space="preserve">בשעה טובה, לדוד ביטן, יושב-ראש ועדת כלכלה, על ההישג שהוא </w:t>
      </w:r>
      <w:bookmarkStart w:id="604" w:name="_ETM_Q4_712000"/>
      <w:bookmarkEnd w:id="604"/>
      <w:r>
        <w:rPr>
          <w:rFonts w:hint="cs"/>
          <w:rtl/>
        </w:rPr>
        <w:t xml:space="preserve">עשה. מגיע לו. זה מראה את האהבה שהציבור הזה </w:t>
      </w:r>
      <w:bookmarkStart w:id="605" w:name="_ETM_Q4_714000"/>
      <w:bookmarkEnd w:id="605"/>
      <w:r>
        <w:rPr>
          <w:rFonts w:hint="cs"/>
          <w:rtl/>
        </w:rPr>
        <w:t>נותן לו. דוד הוא מ</w:t>
      </w:r>
      <w:bookmarkStart w:id="606" w:name="_ETM_Q4_719000"/>
      <w:bookmarkEnd w:id="606"/>
      <w:r>
        <w:rPr>
          <w:rFonts w:hint="cs"/>
          <w:rtl/>
        </w:rPr>
        <w:t xml:space="preserve">ודל להערצה בשבילי, באמת </w:t>
      </w:r>
      <w:r w:rsidR="005B21A3">
        <w:rPr>
          <w:rFonts w:hint="eastAsia"/>
          <w:rtl/>
        </w:rPr>
        <w:t xml:space="preserve">– </w:t>
      </w:r>
      <w:r>
        <w:rPr>
          <w:rFonts w:hint="cs"/>
          <w:rtl/>
        </w:rPr>
        <w:t xml:space="preserve">בחור שנלחם ביוקר המחיה, בחור שלא שכח מאיפה </w:t>
      </w:r>
      <w:bookmarkStart w:id="607" w:name="_ETM_Q4_724000"/>
      <w:bookmarkEnd w:id="607"/>
      <w:r>
        <w:rPr>
          <w:rFonts w:hint="cs"/>
          <w:rtl/>
        </w:rPr>
        <w:t xml:space="preserve">הוא בא, ואני מאוד מאוד אוהב אותו. </w:t>
      </w:r>
    </w:p>
    <w:p w:rsidR="00C15322" w:rsidRDefault="00C15322" w:rsidP="005B5581">
      <w:pPr>
        <w:rPr>
          <w:rtl/>
        </w:rPr>
      </w:pPr>
    </w:p>
    <w:p w:rsidR="00C15322" w:rsidRDefault="00C15322" w:rsidP="005B5581">
      <w:pPr>
        <w:pStyle w:val="af5"/>
        <w:keepNext/>
        <w:rPr>
          <w:rtl/>
        </w:rPr>
      </w:pPr>
      <w:bookmarkStart w:id="608" w:name="ET_interruption_קריאה_7"/>
      <w:r w:rsidRPr="00C17854">
        <w:rPr>
          <w:rStyle w:val="TagStyle"/>
          <w:rtl/>
        </w:rPr>
        <w:t xml:space="preserve"> &lt;&lt; קריאה &gt;&gt; </w:t>
      </w:r>
      <w:r>
        <w:rPr>
          <w:rtl/>
        </w:rPr>
        <w:t>קריאה:</w:t>
      </w:r>
      <w:r w:rsidRPr="00C17854">
        <w:rPr>
          <w:rStyle w:val="TagStyle"/>
          <w:rtl/>
        </w:rPr>
        <w:t xml:space="preserve"> &lt;&lt; קריאה &gt;&gt;</w:t>
      </w:r>
      <w:r>
        <w:rPr>
          <w:rtl/>
        </w:rPr>
        <w:t xml:space="preserve">   </w:t>
      </w:r>
      <w:bookmarkEnd w:id="608"/>
    </w:p>
    <w:p w:rsidR="00C15322" w:rsidRDefault="00C15322" w:rsidP="008F2C55">
      <w:pPr>
        <w:rPr>
          <w:rtl/>
        </w:rPr>
      </w:pPr>
    </w:p>
    <w:p w:rsidR="00C15322" w:rsidRDefault="00C15322" w:rsidP="005B5581">
      <w:pPr>
        <w:rPr>
          <w:rtl/>
        </w:rPr>
      </w:pPr>
      <w:r>
        <w:rPr>
          <w:rFonts w:hint="cs"/>
          <w:rtl/>
        </w:rPr>
        <w:t xml:space="preserve">הסתבכת עם </w:t>
      </w:r>
      <w:r w:rsidR="00DA5739">
        <w:rPr>
          <w:rFonts w:hint="cs"/>
          <w:rtl/>
        </w:rPr>
        <w:t>– – –</w:t>
      </w:r>
      <w:r>
        <w:rPr>
          <w:rFonts w:hint="cs"/>
          <w:rtl/>
        </w:rPr>
        <w:t xml:space="preserve"> </w:t>
      </w:r>
    </w:p>
    <w:p w:rsidR="00C15322" w:rsidRDefault="00C15322" w:rsidP="005B5581">
      <w:pPr>
        <w:rPr>
          <w:rtl/>
        </w:rPr>
      </w:pPr>
    </w:p>
    <w:p w:rsidR="00C15322" w:rsidRDefault="00C15322" w:rsidP="005B5581">
      <w:pPr>
        <w:pStyle w:val="-"/>
        <w:keepNext/>
        <w:rPr>
          <w:rtl/>
        </w:rPr>
      </w:pPr>
      <w:bookmarkStart w:id="609" w:name="ET_speakercontinue_6544_8"/>
      <w:r w:rsidRPr="00C17854">
        <w:rPr>
          <w:rStyle w:val="TagStyle"/>
          <w:rtl/>
        </w:rPr>
        <w:t xml:space="preserve"> &lt;&lt; דובר_המשך &gt;&gt; </w:t>
      </w:r>
      <w:r>
        <w:rPr>
          <w:rtl/>
        </w:rPr>
        <w:t>ששון ששי גואטה (הליכוד):</w:t>
      </w:r>
      <w:r w:rsidRPr="00C17854">
        <w:rPr>
          <w:rStyle w:val="TagStyle"/>
          <w:rtl/>
        </w:rPr>
        <w:t xml:space="preserve"> &lt;&lt; דובר_המשך &gt;&gt;</w:t>
      </w:r>
      <w:r>
        <w:rPr>
          <w:rtl/>
        </w:rPr>
        <w:t xml:space="preserve">   </w:t>
      </w:r>
      <w:bookmarkEnd w:id="609"/>
    </w:p>
    <w:p w:rsidR="00C15322" w:rsidRDefault="00C15322" w:rsidP="008F2C55">
      <w:pPr>
        <w:rPr>
          <w:rtl/>
        </w:rPr>
      </w:pPr>
    </w:p>
    <w:p w:rsidR="00C15322" w:rsidRDefault="00C15322" w:rsidP="005B5581">
      <w:pPr>
        <w:rPr>
          <w:rtl/>
        </w:rPr>
      </w:pPr>
      <w:bookmarkStart w:id="610" w:name="_ETM_Q4_731000"/>
      <w:bookmarkEnd w:id="610"/>
      <w:r>
        <w:rPr>
          <w:rFonts w:hint="cs"/>
          <w:rtl/>
        </w:rPr>
        <w:t xml:space="preserve">לא, הייתי חייב להודות ליושב-ראש ועדת </w:t>
      </w:r>
      <w:bookmarkStart w:id="611" w:name="_ETM_Q4_733000"/>
      <w:bookmarkEnd w:id="611"/>
      <w:r>
        <w:rPr>
          <w:rFonts w:hint="cs"/>
          <w:rtl/>
        </w:rPr>
        <w:t xml:space="preserve">כלכלה, לדוד ביטן. </w:t>
      </w:r>
    </w:p>
    <w:p w:rsidR="00C15322" w:rsidRDefault="00C15322" w:rsidP="005B5581">
      <w:pPr>
        <w:rPr>
          <w:rtl/>
        </w:rPr>
      </w:pPr>
    </w:p>
    <w:p w:rsidR="00C15322" w:rsidRDefault="00C15322" w:rsidP="005B21A3">
      <w:pPr>
        <w:rPr>
          <w:rtl/>
        </w:rPr>
      </w:pPr>
      <w:r>
        <w:rPr>
          <w:rFonts w:hint="cs"/>
          <w:rtl/>
        </w:rPr>
        <w:t xml:space="preserve">הנושא השלישי </w:t>
      </w:r>
      <w:r w:rsidR="005B21A3">
        <w:rPr>
          <w:rFonts w:hint="eastAsia"/>
          <w:rtl/>
        </w:rPr>
        <w:t xml:space="preserve">– </w:t>
      </w:r>
      <w:r>
        <w:rPr>
          <w:rFonts w:hint="cs"/>
          <w:rtl/>
        </w:rPr>
        <w:t xml:space="preserve">להגיד תודה וכל </w:t>
      </w:r>
      <w:bookmarkStart w:id="612" w:name="_ETM_Q4_740000"/>
      <w:bookmarkEnd w:id="612"/>
      <w:r>
        <w:rPr>
          <w:rFonts w:hint="cs"/>
          <w:rtl/>
        </w:rPr>
        <w:t xml:space="preserve">הכבוד לראש הממשלה ולשר הביטחון ולרמטכ"ל ולממשלת ישראל על </w:t>
      </w:r>
      <w:bookmarkStart w:id="613" w:name="_ETM_Q4_741000"/>
      <w:bookmarkEnd w:id="613"/>
      <w:r>
        <w:rPr>
          <w:rFonts w:hint="cs"/>
          <w:rtl/>
        </w:rPr>
        <w:t>כל הגיבוי ש</w:t>
      </w:r>
      <w:r w:rsidR="005B21A3">
        <w:rPr>
          <w:rFonts w:hint="cs"/>
          <w:rtl/>
        </w:rPr>
        <w:t xml:space="preserve">הם </w:t>
      </w:r>
      <w:r>
        <w:rPr>
          <w:rFonts w:hint="cs"/>
          <w:rtl/>
        </w:rPr>
        <w:t xml:space="preserve">נותנים לאחינו הדרוזים </w:t>
      </w:r>
      <w:r w:rsidR="005B21A3">
        <w:rPr>
          <w:rFonts w:hint="cs"/>
          <w:rtl/>
        </w:rPr>
        <w:t>ב</w:t>
      </w:r>
      <w:r>
        <w:rPr>
          <w:rFonts w:hint="cs"/>
          <w:rtl/>
        </w:rPr>
        <w:t xml:space="preserve">מה שהם עוברים שם. מה שהם עוברים שם הוא דבר שלא יכול לקרות, </w:t>
      </w:r>
      <w:bookmarkStart w:id="614" w:name="_ETM_Q4_753000"/>
      <w:bookmarkEnd w:id="614"/>
      <w:r>
        <w:rPr>
          <w:rFonts w:hint="cs"/>
          <w:rtl/>
        </w:rPr>
        <w:t xml:space="preserve">ואני בא להגיד תודה מפה, ושאני תומך בכל מהלכים, גם </w:t>
      </w:r>
      <w:bookmarkStart w:id="615" w:name="_ETM_Q4_754000"/>
      <w:bookmarkEnd w:id="615"/>
      <w:r>
        <w:rPr>
          <w:rFonts w:hint="cs"/>
          <w:rtl/>
        </w:rPr>
        <w:t xml:space="preserve">אם הם יהיו יותר קשים ויותר חזקים, כי צריך לשמור </w:t>
      </w:r>
      <w:bookmarkStart w:id="616" w:name="_ETM_Q4_760000"/>
      <w:bookmarkEnd w:id="616"/>
      <w:r>
        <w:rPr>
          <w:rFonts w:hint="cs"/>
          <w:rtl/>
        </w:rPr>
        <w:t xml:space="preserve">עליהם. הם שותפים שלנו והם אחים שלנו. תודה רבה </w:t>
      </w:r>
      <w:bookmarkStart w:id="617" w:name="_ETM_Q4_762000"/>
      <w:bookmarkEnd w:id="617"/>
      <w:r>
        <w:rPr>
          <w:rFonts w:hint="cs"/>
          <w:rtl/>
        </w:rPr>
        <w:t xml:space="preserve">לכם. </w:t>
      </w:r>
    </w:p>
    <w:p w:rsidR="00C15322" w:rsidRDefault="00C15322" w:rsidP="005B5581">
      <w:pPr>
        <w:rPr>
          <w:rtl/>
        </w:rPr>
      </w:pPr>
      <w:bookmarkStart w:id="618" w:name="_ETM_Q4_764000"/>
      <w:bookmarkEnd w:id="618"/>
    </w:p>
    <w:p w:rsidR="00C15322" w:rsidRDefault="00C15322" w:rsidP="005B5581">
      <w:pPr>
        <w:pStyle w:val="af6"/>
        <w:keepNext/>
        <w:rPr>
          <w:rtl/>
        </w:rPr>
      </w:pPr>
      <w:r w:rsidRPr="00E34704">
        <w:rPr>
          <w:rStyle w:val="TagStyle"/>
          <w:rtl/>
        </w:rPr>
        <w:t xml:space="preserve"> &lt;&lt; יור &gt;&gt; </w:t>
      </w:r>
      <w:r>
        <w:rPr>
          <w:rtl/>
        </w:rPr>
        <w:t>היו"ר אמיר אוחנה:</w:t>
      </w:r>
      <w:r w:rsidRPr="00E34704">
        <w:rPr>
          <w:rStyle w:val="TagStyle"/>
          <w:rtl/>
        </w:rPr>
        <w:t xml:space="preserve"> &lt;&lt; יור &gt;&gt;</w:t>
      </w:r>
      <w:r>
        <w:rPr>
          <w:rtl/>
        </w:rPr>
        <w:t xml:space="preserve">   </w:t>
      </w:r>
    </w:p>
    <w:p w:rsidR="00C15322" w:rsidRDefault="00C15322" w:rsidP="008F2C55">
      <w:pPr>
        <w:rPr>
          <w:rtl/>
        </w:rPr>
      </w:pPr>
    </w:p>
    <w:p w:rsidR="00C15322" w:rsidRDefault="00C15322" w:rsidP="005B5581">
      <w:pPr>
        <w:rPr>
          <w:rtl/>
        </w:rPr>
      </w:pPr>
      <w:bookmarkStart w:id="619" w:name="_ETM_Q4_768000"/>
      <w:bookmarkEnd w:id="619"/>
      <w:r>
        <w:rPr>
          <w:rFonts w:hint="cs"/>
          <w:rtl/>
        </w:rPr>
        <w:t xml:space="preserve">טוב, זה היה אחרון הדוברים, עכשיו </w:t>
      </w:r>
      <w:r w:rsidR="00DA5739">
        <w:rPr>
          <w:rFonts w:hint="cs"/>
          <w:rtl/>
        </w:rPr>
        <w:t>– – –</w:t>
      </w:r>
      <w:r>
        <w:rPr>
          <w:rFonts w:hint="cs"/>
          <w:rtl/>
        </w:rPr>
        <w:t xml:space="preserve"> </w:t>
      </w:r>
    </w:p>
    <w:p w:rsidR="00C15322" w:rsidRDefault="00C15322" w:rsidP="005B5581">
      <w:pPr>
        <w:rPr>
          <w:rtl/>
        </w:rPr>
      </w:pPr>
    </w:p>
    <w:p w:rsidR="00C15322" w:rsidRDefault="00C15322" w:rsidP="005B5581">
      <w:pPr>
        <w:pStyle w:val="af5"/>
        <w:keepNext/>
        <w:rPr>
          <w:rtl/>
        </w:rPr>
      </w:pPr>
      <w:bookmarkStart w:id="620" w:name="ET_interruption_קריאה_10"/>
      <w:r w:rsidRPr="00E34704">
        <w:rPr>
          <w:rStyle w:val="TagStyle"/>
          <w:rtl/>
        </w:rPr>
        <w:t xml:space="preserve"> &lt;&lt; קריאה &gt;&gt; </w:t>
      </w:r>
      <w:r>
        <w:rPr>
          <w:rtl/>
        </w:rPr>
        <w:t>קריאה:</w:t>
      </w:r>
      <w:r w:rsidRPr="00E34704">
        <w:rPr>
          <w:rStyle w:val="TagStyle"/>
          <w:rtl/>
        </w:rPr>
        <w:t xml:space="preserve"> &lt;&lt; קריאה &gt;&gt;</w:t>
      </w:r>
      <w:r>
        <w:rPr>
          <w:rtl/>
        </w:rPr>
        <w:t xml:space="preserve">   </w:t>
      </w:r>
      <w:bookmarkEnd w:id="620"/>
    </w:p>
    <w:p w:rsidR="00C15322" w:rsidRDefault="00C15322" w:rsidP="008F2C55">
      <w:pPr>
        <w:rPr>
          <w:rtl/>
        </w:rPr>
      </w:pPr>
    </w:p>
    <w:p w:rsidR="00C15322" w:rsidRDefault="00C15322" w:rsidP="005B5581">
      <w:pPr>
        <w:rPr>
          <w:rtl/>
        </w:rPr>
      </w:pPr>
      <w:r>
        <w:rPr>
          <w:rFonts w:hint="cs"/>
          <w:rtl/>
        </w:rPr>
        <w:t>למה?</w:t>
      </w:r>
    </w:p>
    <w:p w:rsidR="00C15322" w:rsidRDefault="00C15322" w:rsidP="005B5581">
      <w:pPr>
        <w:rPr>
          <w:rtl/>
        </w:rPr>
      </w:pPr>
      <w:bookmarkStart w:id="621" w:name="_ETM_Q4_771000"/>
      <w:bookmarkEnd w:id="621"/>
    </w:p>
    <w:p w:rsidR="00C15322" w:rsidRDefault="00C15322" w:rsidP="005B5581">
      <w:pPr>
        <w:pStyle w:val="af6"/>
        <w:keepNext/>
        <w:rPr>
          <w:rtl/>
        </w:rPr>
      </w:pPr>
      <w:r w:rsidRPr="00E34704">
        <w:rPr>
          <w:rStyle w:val="TagStyle"/>
          <w:rtl/>
        </w:rPr>
        <w:t xml:space="preserve"> &lt;&lt; יור &gt;&gt; </w:t>
      </w:r>
      <w:r>
        <w:rPr>
          <w:rtl/>
        </w:rPr>
        <w:t>היו"ר אמיר אוחנה:</w:t>
      </w:r>
      <w:r w:rsidRPr="00E34704">
        <w:rPr>
          <w:rStyle w:val="TagStyle"/>
          <w:rtl/>
        </w:rPr>
        <w:t xml:space="preserve"> &lt;&lt; יור &gt;&gt;</w:t>
      </w:r>
      <w:r>
        <w:rPr>
          <w:rtl/>
        </w:rPr>
        <w:t xml:space="preserve">   </w:t>
      </w:r>
    </w:p>
    <w:p w:rsidR="00C15322" w:rsidRDefault="00C15322" w:rsidP="008F2C55">
      <w:pPr>
        <w:rPr>
          <w:rtl/>
        </w:rPr>
      </w:pPr>
    </w:p>
    <w:p w:rsidR="00C15322" w:rsidRDefault="00C15322" w:rsidP="005B5581">
      <w:pPr>
        <w:rPr>
          <w:rtl/>
        </w:rPr>
      </w:pPr>
      <w:bookmarkStart w:id="622" w:name="_ETM_Q4_772000"/>
      <w:bookmarkEnd w:id="622"/>
      <w:r>
        <w:rPr>
          <w:rFonts w:hint="cs"/>
          <w:rtl/>
        </w:rPr>
        <w:t xml:space="preserve">אז רגע, הרשימה לא </w:t>
      </w:r>
      <w:bookmarkStart w:id="623" w:name="_ETM_Q4_770000"/>
      <w:bookmarkEnd w:id="623"/>
      <w:r>
        <w:rPr>
          <w:rFonts w:hint="cs"/>
          <w:rtl/>
        </w:rPr>
        <w:t xml:space="preserve">מתעדכנת לי. נו, תעדכנו לי. המסך תקוע אצלי, תשחררו את זה. חבר הכנסת יעקב מרגי, בבקשה. </w:t>
      </w:r>
    </w:p>
    <w:p w:rsidR="00C15322" w:rsidRDefault="00C15322" w:rsidP="005B5581">
      <w:pPr>
        <w:rPr>
          <w:rtl/>
        </w:rPr>
      </w:pPr>
      <w:bookmarkStart w:id="624" w:name="_ETM_Q4_787000"/>
      <w:bookmarkEnd w:id="624"/>
    </w:p>
    <w:p w:rsidR="00C15322" w:rsidRPr="00BE574B" w:rsidRDefault="00C15322" w:rsidP="005B5581">
      <w:pPr>
        <w:pStyle w:val="a4"/>
        <w:keepNext/>
        <w:rPr>
          <w:rtl/>
        </w:rPr>
      </w:pPr>
      <w:bookmarkStart w:id="625" w:name="TOR_Q5"/>
      <w:bookmarkStart w:id="626" w:name="ET_speaker_5359_2"/>
      <w:bookmarkEnd w:id="625"/>
      <w:r w:rsidRPr="00BE574B">
        <w:rPr>
          <w:rStyle w:val="TagStyle"/>
          <w:rtl/>
        </w:rPr>
        <w:t xml:space="preserve">&lt;&lt; דובר &gt;&gt; </w:t>
      </w:r>
      <w:bookmarkStart w:id="627" w:name="_Toc204198115"/>
      <w:bookmarkStart w:id="628" w:name="_Toc204198593"/>
      <w:r w:rsidRPr="00BE574B">
        <w:rPr>
          <w:rtl/>
        </w:rPr>
        <w:t>יעקב מרגי (ש"ס):</w:t>
      </w:r>
      <w:bookmarkEnd w:id="627"/>
      <w:bookmarkEnd w:id="628"/>
      <w:r w:rsidRPr="00BE574B">
        <w:rPr>
          <w:rStyle w:val="TagStyle"/>
          <w:rtl/>
        </w:rPr>
        <w:t xml:space="preserve"> &lt;&lt; דובר &gt;&gt;</w:t>
      </w:r>
      <w:r w:rsidRPr="00BE574B">
        <w:rPr>
          <w:rtl/>
        </w:rPr>
        <w:t xml:space="preserve">  </w:t>
      </w:r>
      <w:bookmarkEnd w:id="626"/>
    </w:p>
    <w:p w:rsidR="00C15322" w:rsidRPr="00BE574B" w:rsidRDefault="00C15322" w:rsidP="008F2C55">
      <w:pPr>
        <w:rPr>
          <w:rtl/>
        </w:rPr>
      </w:pPr>
      <w:bookmarkStart w:id="629" w:name="_ETM_Q5_210963"/>
      <w:bookmarkStart w:id="630" w:name="_ETM_Q5_210993"/>
      <w:bookmarkEnd w:id="629"/>
      <w:bookmarkEnd w:id="630"/>
    </w:p>
    <w:p w:rsidR="00C15322" w:rsidRDefault="00C15322" w:rsidP="005B5581">
      <w:pPr>
        <w:rPr>
          <w:rtl/>
        </w:rPr>
      </w:pPr>
      <w:bookmarkStart w:id="631" w:name="_ETM_Q5_208949"/>
      <w:bookmarkStart w:id="632" w:name="_ETM_Q5_209019"/>
      <w:bookmarkStart w:id="633" w:name="_ETM_Q5_388389"/>
      <w:bookmarkEnd w:id="631"/>
      <w:bookmarkEnd w:id="632"/>
      <w:bookmarkEnd w:id="633"/>
      <w:r>
        <w:rPr>
          <w:rtl/>
          <w:lang w:eastAsia="he-IL"/>
        </w:rPr>
        <w:t>אדוני היושב</w:t>
      </w:r>
      <w:r>
        <w:rPr>
          <w:rFonts w:hint="cs"/>
          <w:rtl/>
          <w:lang w:eastAsia="he-IL"/>
        </w:rPr>
        <w:t>-ר</w:t>
      </w:r>
      <w:r w:rsidRPr="00BE574B">
        <w:rPr>
          <w:rtl/>
          <w:lang w:eastAsia="he-IL"/>
        </w:rPr>
        <w:t>אש, חבריי חברי הכנסת, כפי שאתם יודעים, אני</w:t>
      </w:r>
      <w:r w:rsidRPr="00BE574B">
        <w:rPr>
          <w:rFonts w:hint="cs"/>
          <w:rtl/>
          <w:lang w:eastAsia="he-IL"/>
        </w:rPr>
        <w:t xml:space="preserve"> חוזר</w:t>
      </w:r>
      <w:r>
        <w:rPr>
          <w:rtl/>
          <w:lang w:eastAsia="he-IL"/>
        </w:rPr>
        <w:t xml:space="preserve"> </w:t>
      </w:r>
      <w:bookmarkStart w:id="634" w:name="_ETM_Q5_392724"/>
      <w:bookmarkEnd w:id="634"/>
      <w:r>
        <w:rPr>
          <w:rtl/>
          <w:lang w:eastAsia="he-IL"/>
        </w:rPr>
        <w:t>היום לפעילות מלאה בכנסת ובוועדות</w:t>
      </w:r>
      <w:r>
        <w:rPr>
          <w:rFonts w:hint="cs"/>
          <w:rtl/>
          <w:lang w:eastAsia="he-IL"/>
        </w:rPr>
        <w:t xml:space="preserve">. </w:t>
      </w:r>
    </w:p>
    <w:p w:rsidR="00C15322" w:rsidRDefault="00C15322" w:rsidP="005B5581">
      <w:pPr>
        <w:ind w:firstLine="0"/>
        <w:rPr>
          <w:rtl/>
          <w:lang w:eastAsia="he-IL"/>
        </w:rPr>
      </w:pPr>
      <w:bookmarkStart w:id="635" w:name="_ETM_Q5_218043"/>
      <w:bookmarkStart w:id="636" w:name="_ETM_Q5_218131"/>
      <w:bookmarkEnd w:id="635"/>
      <w:bookmarkEnd w:id="636"/>
    </w:p>
    <w:p w:rsidR="00C15322" w:rsidRDefault="00C15322" w:rsidP="005B5581">
      <w:pPr>
        <w:pStyle w:val="af6"/>
        <w:keepNext/>
        <w:rPr>
          <w:rtl/>
        </w:rPr>
      </w:pPr>
      <w:r w:rsidRPr="00A33AF0">
        <w:rPr>
          <w:rStyle w:val="TagStyle"/>
          <w:rtl/>
        </w:rPr>
        <w:t xml:space="preserve"> &lt;&lt; יור &gt;&gt;</w:t>
      </w:r>
      <w:r w:rsidRPr="00BE7BA1">
        <w:rPr>
          <w:rStyle w:val="TagStyle"/>
          <w:rtl/>
        </w:rPr>
        <w:t xml:space="preserve"> </w:t>
      </w:r>
      <w:r>
        <w:rPr>
          <w:rtl/>
        </w:rPr>
        <w:t>היו"ר אמיר אוחנה:</w:t>
      </w:r>
      <w:r w:rsidRPr="00BE7BA1">
        <w:rPr>
          <w:rStyle w:val="TagStyle"/>
          <w:rtl/>
        </w:rPr>
        <w:t xml:space="preserve"> </w:t>
      </w:r>
      <w:r w:rsidRPr="00A33AF0">
        <w:rPr>
          <w:rStyle w:val="TagStyle"/>
          <w:rtl/>
        </w:rPr>
        <w:t>&lt;&lt; יור &gt;&gt;</w:t>
      </w:r>
      <w:r>
        <w:rPr>
          <w:rtl/>
        </w:rPr>
        <w:t xml:space="preserve">  </w:t>
      </w:r>
    </w:p>
    <w:p w:rsidR="00C15322" w:rsidRDefault="00C15322" w:rsidP="008F2C55">
      <w:pPr>
        <w:rPr>
          <w:rtl/>
          <w:lang w:eastAsia="he-IL"/>
        </w:rPr>
      </w:pPr>
      <w:bookmarkStart w:id="637" w:name="_ETM_Q5_219070"/>
      <w:bookmarkEnd w:id="637"/>
    </w:p>
    <w:p w:rsidR="00C15322" w:rsidRDefault="00C15322" w:rsidP="005B5581">
      <w:pPr>
        <w:rPr>
          <w:rtl/>
          <w:lang w:eastAsia="he-IL"/>
        </w:rPr>
      </w:pPr>
      <w:bookmarkStart w:id="638" w:name="_ETM_Q5_397309"/>
      <w:bookmarkEnd w:id="638"/>
      <w:r>
        <w:rPr>
          <w:rFonts w:hint="cs"/>
          <w:rtl/>
          <w:lang w:eastAsia="he-IL"/>
        </w:rPr>
        <w:t xml:space="preserve">אנחנו </w:t>
      </w:r>
      <w:r>
        <w:rPr>
          <w:rtl/>
          <w:lang w:eastAsia="he-IL"/>
        </w:rPr>
        <w:t>מברכים אותך</w:t>
      </w:r>
      <w:r>
        <w:rPr>
          <w:rFonts w:hint="cs"/>
          <w:rtl/>
          <w:lang w:eastAsia="he-IL"/>
        </w:rPr>
        <w:t>,</w:t>
      </w:r>
      <w:r>
        <w:rPr>
          <w:rtl/>
          <w:lang w:eastAsia="he-IL"/>
        </w:rPr>
        <w:t xml:space="preserve"> והתגעגענו אליך פה</w:t>
      </w:r>
      <w:r>
        <w:rPr>
          <w:rFonts w:hint="cs"/>
          <w:rtl/>
          <w:lang w:eastAsia="he-IL"/>
        </w:rPr>
        <w:t>, בכנסת.</w:t>
      </w:r>
    </w:p>
    <w:p w:rsidR="00C15322" w:rsidRDefault="00C15322" w:rsidP="005B5581">
      <w:pPr>
        <w:ind w:firstLine="0"/>
        <w:rPr>
          <w:rtl/>
          <w:lang w:eastAsia="he-IL"/>
        </w:rPr>
      </w:pPr>
      <w:bookmarkStart w:id="639" w:name="_ETM_Q5_219259"/>
      <w:bookmarkStart w:id="640" w:name="_ETM_Q5_219286"/>
      <w:bookmarkStart w:id="641" w:name="_ETM_Q5_219319"/>
      <w:bookmarkStart w:id="642" w:name="_ETM_Q5_219383"/>
      <w:bookmarkEnd w:id="639"/>
      <w:bookmarkEnd w:id="640"/>
      <w:bookmarkEnd w:id="641"/>
      <w:bookmarkEnd w:id="642"/>
    </w:p>
    <w:p w:rsidR="00C15322" w:rsidRDefault="00C15322" w:rsidP="005B5581">
      <w:pPr>
        <w:pStyle w:val="-"/>
        <w:keepNext/>
        <w:rPr>
          <w:rtl/>
        </w:rPr>
      </w:pPr>
      <w:bookmarkStart w:id="643" w:name="ET_speakercontinue_5359_4"/>
      <w:r w:rsidRPr="00A33AF0">
        <w:rPr>
          <w:rStyle w:val="TagStyle"/>
          <w:rtl/>
        </w:rPr>
        <w:t xml:space="preserve"> &lt;&lt; דובר_המשך &gt;&gt;</w:t>
      </w:r>
      <w:r w:rsidRPr="00BE7BA1">
        <w:rPr>
          <w:rStyle w:val="TagStyle"/>
          <w:rtl/>
        </w:rPr>
        <w:t xml:space="preserve"> </w:t>
      </w:r>
      <w:r>
        <w:rPr>
          <w:rtl/>
        </w:rPr>
        <w:t>יעקב מרגי (ש"ס):</w:t>
      </w:r>
      <w:r w:rsidRPr="00BE7BA1">
        <w:rPr>
          <w:rStyle w:val="TagStyle"/>
          <w:rtl/>
        </w:rPr>
        <w:t xml:space="preserve"> </w:t>
      </w:r>
      <w:r w:rsidRPr="00A33AF0">
        <w:rPr>
          <w:rStyle w:val="TagStyle"/>
          <w:rtl/>
        </w:rPr>
        <w:t>&lt;&lt; דובר_המשך &gt;&gt;</w:t>
      </w:r>
      <w:r>
        <w:rPr>
          <w:rtl/>
        </w:rPr>
        <w:t xml:space="preserve">  </w:t>
      </w:r>
      <w:bookmarkEnd w:id="643"/>
    </w:p>
    <w:p w:rsidR="00C15322" w:rsidRDefault="00C15322" w:rsidP="008F2C55">
      <w:pPr>
        <w:rPr>
          <w:rtl/>
          <w:lang w:eastAsia="he-IL"/>
        </w:rPr>
      </w:pPr>
      <w:bookmarkStart w:id="644" w:name="_ETM_Q5_220445"/>
      <w:bookmarkEnd w:id="644"/>
    </w:p>
    <w:p w:rsidR="00C15322" w:rsidRDefault="00C15322" w:rsidP="005B21A3">
      <w:pPr>
        <w:rPr>
          <w:rtl/>
          <w:lang w:eastAsia="he-IL"/>
        </w:rPr>
      </w:pPr>
      <w:bookmarkStart w:id="645" w:name="_ETM_Q5_220704"/>
      <w:bookmarkStart w:id="646" w:name="_ETM_Q5_220771"/>
      <w:bookmarkEnd w:id="645"/>
      <w:bookmarkEnd w:id="646"/>
      <w:r>
        <w:rPr>
          <w:rFonts w:hint="cs"/>
          <w:rtl/>
          <w:lang w:eastAsia="he-IL"/>
        </w:rPr>
        <w:t xml:space="preserve">זו </w:t>
      </w:r>
      <w:r>
        <w:rPr>
          <w:rtl/>
          <w:lang w:eastAsia="he-IL"/>
        </w:rPr>
        <w:t>מלאכה שאני אוהב לעשות</w:t>
      </w:r>
      <w:bookmarkStart w:id="647" w:name="_ETM_Q5_399429"/>
      <w:bookmarkEnd w:id="647"/>
      <w:r>
        <w:rPr>
          <w:rFonts w:hint="cs"/>
          <w:rtl/>
          <w:lang w:eastAsia="he-IL"/>
        </w:rPr>
        <w:t xml:space="preserve"> </w:t>
      </w:r>
      <w:r>
        <w:rPr>
          <w:rtl/>
          <w:lang w:eastAsia="he-IL"/>
        </w:rPr>
        <w:t>כבר מפברואר</w:t>
      </w:r>
      <w:r>
        <w:rPr>
          <w:rFonts w:hint="cs"/>
          <w:rtl/>
          <w:lang w:eastAsia="he-IL"/>
        </w:rPr>
        <w:t xml:space="preserve"> 2003 </w:t>
      </w:r>
      <w:bookmarkStart w:id="648" w:name="_ETM_Q5_223564"/>
      <w:bookmarkEnd w:id="648"/>
      <w:r>
        <w:rPr>
          <w:rFonts w:hint="eastAsia"/>
          <w:rtl/>
          <w:lang w:eastAsia="he-IL"/>
        </w:rPr>
        <w:t xml:space="preserve">– 20 </w:t>
      </w:r>
      <w:bookmarkStart w:id="649" w:name="_ETM_Q5_404819"/>
      <w:bookmarkEnd w:id="649"/>
      <w:r>
        <w:rPr>
          <w:rtl/>
          <w:lang w:eastAsia="he-IL"/>
        </w:rPr>
        <w:t xml:space="preserve">שנה ברצף </w:t>
      </w:r>
      <w:r w:rsidR="005B21A3">
        <w:rPr>
          <w:rFonts w:hint="cs"/>
          <w:rtl/>
          <w:lang w:eastAsia="he-IL"/>
        </w:rPr>
        <w:t xml:space="preserve">– </w:t>
      </w:r>
      <w:r>
        <w:rPr>
          <w:rtl/>
          <w:lang w:eastAsia="he-IL"/>
        </w:rPr>
        <w:t xml:space="preserve">אך מינואר </w:t>
      </w:r>
      <w:r>
        <w:rPr>
          <w:rFonts w:hint="cs"/>
          <w:rtl/>
          <w:lang w:eastAsia="he-IL"/>
        </w:rPr>
        <w:t xml:space="preserve">2023, מאז </w:t>
      </w:r>
      <w:r>
        <w:rPr>
          <w:rtl/>
          <w:lang w:eastAsia="he-IL"/>
        </w:rPr>
        <w:t>כהונתי כשר הרווחה</w:t>
      </w:r>
      <w:r>
        <w:rPr>
          <w:rFonts w:hint="cs"/>
          <w:rtl/>
          <w:lang w:eastAsia="he-IL"/>
        </w:rPr>
        <w:t>,</w:t>
      </w:r>
      <w:r>
        <w:rPr>
          <w:rtl/>
          <w:lang w:eastAsia="he-IL"/>
        </w:rPr>
        <w:t xml:space="preserve"> </w:t>
      </w:r>
      <w:bookmarkStart w:id="650" w:name="_ETM_Q5_411039"/>
      <w:bookmarkEnd w:id="650"/>
      <w:r>
        <w:rPr>
          <w:rtl/>
          <w:lang w:eastAsia="he-IL"/>
        </w:rPr>
        <w:t>נמנעה ממני עבודת הכנסת</w:t>
      </w:r>
      <w:r w:rsidR="005B21A3">
        <w:rPr>
          <w:rFonts w:hint="cs"/>
          <w:rtl/>
          <w:lang w:eastAsia="he-IL"/>
        </w:rPr>
        <w:t>,</w:t>
      </w:r>
      <w:r>
        <w:rPr>
          <w:rtl/>
          <w:lang w:eastAsia="he-IL"/>
        </w:rPr>
        <w:t xml:space="preserve"> בהיותי חבר כנסת נורבגי</w:t>
      </w:r>
      <w:r>
        <w:rPr>
          <w:rFonts w:hint="cs"/>
          <w:rtl/>
          <w:lang w:eastAsia="he-IL"/>
        </w:rPr>
        <w:t>.</w:t>
      </w:r>
    </w:p>
    <w:p w:rsidR="00C15322" w:rsidRPr="00BE7BA1" w:rsidRDefault="00C15322" w:rsidP="005B5581">
      <w:pPr>
        <w:ind w:firstLine="0"/>
        <w:rPr>
          <w:rtl/>
          <w:lang w:eastAsia="he-IL"/>
        </w:rPr>
      </w:pPr>
      <w:bookmarkStart w:id="651" w:name="_ETM_Q5_236925"/>
      <w:bookmarkStart w:id="652" w:name="_ETM_Q5_237001"/>
      <w:bookmarkEnd w:id="651"/>
      <w:bookmarkEnd w:id="652"/>
    </w:p>
    <w:p w:rsidR="00C15322" w:rsidRDefault="00C15322" w:rsidP="005B5581">
      <w:pPr>
        <w:pStyle w:val="af5"/>
        <w:keepNext/>
        <w:rPr>
          <w:rtl/>
        </w:rPr>
      </w:pPr>
      <w:r w:rsidRPr="00A33AF0">
        <w:rPr>
          <w:rStyle w:val="TagStyle"/>
          <w:rtl/>
        </w:rPr>
        <w:t xml:space="preserve"> &lt;&lt; קריאה &gt;&gt;</w:t>
      </w:r>
      <w:r w:rsidRPr="00BE7BA1">
        <w:rPr>
          <w:rStyle w:val="TagStyle"/>
          <w:rtl/>
        </w:rPr>
        <w:t xml:space="preserve"> </w:t>
      </w:r>
      <w:r>
        <w:rPr>
          <w:rtl/>
        </w:rPr>
        <w:t>משה סעדה (הליכוד):</w:t>
      </w:r>
      <w:r w:rsidRPr="00BE7BA1">
        <w:rPr>
          <w:rStyle w:val="TagStyle"/>
          <w:rtl/>
        </w:rPr>
        <w:t xml:space="preserve"> </w:t>
      </w:r>
      <w:r w:rsidRPr="00A33AF0">
        <w:rPr>
          <w:rStyle w:val="TagStyle"/>
          <w:rtl/>
        </w:rPr>
        <w:t>&lt;&lt; קריאה &gt;&gt;</w:t>
      </w:r>
      <w:r>
        <w:rPr>
          <w:rtl/>
        </w:rPr>
        <w:t xml:space="preserve">  </w:t>
      </w:r>
    </w:p>
    <w:p w:rsidR="00C15322" w:rsidRDefault="00C15322" w:rsidP="008F2C55">
      <w:pPr>
        <w:rPr>
          <w:rtl/>
          <w:lang w:eastAsia="he-IL"/>
        </w:rPr>
      </w:pPr>
    </w:p>
    <w:p w:rsidR="00C15322" w:rsidRDefault="00C15322" w:rsidP="005B5581">
      <w:pPr>
        <w:rPr>
          <w:rtl/>
          <w:lang w:eastAsia="he-IL"/>
        </w:rPr>
      </w:pPr>
      <w:bookmarkStart w:id="653" w:name="_ETM_Q5_236973"/>
      <w:bookmarkEnd w:id="653"/>
      <w:r>
        <w:rPr>
          <w:rFonts w:hint="cs"/>
          <w:rtl/>
          <w:lang w:eastAsia="he-IL"/>
        </w:rPr>
        <w:t xml:space="preserve">אתה </w:t>
      </w:r>
      <w:r w:rsidR="00DA5739">
        <w:rPr>
          <w:rFonts w:hint="cs"/>
          <w:rtl/>
          <w:lang w:eastAsia="he-IL"/>
        </w:rPr>
        <w:t>– – –</w:t>
      </w:r>
      <w:r>
        <w:rPr>
          <w:rFonts w:hint="cs"/>
          <w:rtl/>
          <w:lang w:eastAsia="he-IL"/>
        </w:rPr>
        <w:t xml:space="preserve"> יותר משר. </w:t>
      </w:r>
      <w:bookmarkStart w:id="654" w:name="_ETM_Q5_236005"/>
      <w:bookmarkEnd w:id="654"/>
    </w:p>
    <w:p w:rsidR="00C15322" w:rsidRDefault="00C15322" w:rsidP="005B5581">
      <w:pPr>
        <w:ind w:firstLine="0"/>
        <w:rPr>
          <w:rtl/>
          <w:lang w:eastAsia="he-IL"/>
        </w:rPr>
      </w:pPr>
      <w:bookmarkStart w:id="655" w:name="_ETM_Q5_236029"/>
      <w:bookmarkStart w:id="656" w:name="_ETM_Q5_236093"/>
      <w:bookmarkStart w:id="657" w:name="_ETM_Q5_236133"/>
      <w:bookmarkStart w:id="658" w:name="_ETM_Q5_236196"/>
      <w:bookmarkEnd w:id="655"/>
      <w:bookmarkEnd w:id="656"/>
      <w:bookmarkEnd w:id="657"/>
      <w:bookmarkEnd w:id="658"/>
    </w:p>
    <w:p w:rsidR="00C15322" w:rsidRDefault="00C15322" w:rsidP="005B5581">
      <w:pPr>
        <w:pStyle w:val="af6"/>
        <w:keepNext/>
        <w:rPr>
          <w:rtl/>
        </w:rPr>
      </w:pPr>
      <w:bookmarkStart w:id="659" w:name="ET_yor_6423_6"/>
      <w:r w:rsidRPr="00A33AF0">
        <w:rPr>
          <w:rStyle w:val="TagStyle"/>
          <w:rtl/>
        </w:rPr>
        <w:t xml:space="preserve"> &lt;&lt; יור &gt;&gt;</w:t>
      </w:r>
      <w:r w:rsidRPr="00BE7BA1">
        <w:rPr>
          <w:rStyle w:val="TagStyle"/>
          <w:rtl/>
        </w:rPr>
        <w:t xml:space="preserve"> </w:t>
      </w:r>
      <w:r>
        <w:rPr>
          <w:rtl/>
        </w:rPr>
        <w:t>היו"ר אמיר אוחנה:</w:t>
      </w:r>
      <w:r w:rsidRPr="00BE7BA1">
        <w:rPr>
          <w:rStyle w:val="TagStyle"/>
          <w:rtl/>
        </w:rPr>
        <w:t xml:space="preserve"> </w:t>
      </w:r>
      <w:r w:rsidRPr="00A33AF0">
        <w:rPr>
          <w:rStyle w:val="TagStyle"/>
          <w:rtl/>
        </w:rPr>
        <w:t>&lt;&lt; יור &gt;&gt;</w:t>
      </w:r>
      <w:r>
        <w:rPr>
          <w:rtl/>
        </w:rPr>
        <w:t xml:space="preserve">  </w:t>
      </w:r>
      <w:bookmarkEnd w:id="659"/>
    </w:p>
    <w:p w:rsidR="00C15322" w:rsidRDefault="00C15322" w:rsidP="008F2C55">
      <w:pPr>
        <w:rPr>
          <w:rtl/>
          <w:lang w:eastAsia="he-IL"/>
        </w:rPr>
      </w:pPr>
    </w:p>
    <w:p w:rsidR="00C15322" w:rsidRDefault="00C15322" w:rsidP="005B5581">
      <w:pPr>
        <w:rPr>
          <w:rtl/>
          <w:lang w:eastAsia="he-IL"/>
        </w:rPr>
      </w:pPr>
      <w:bookmarkStart w:id="660" w:name="_ETM_Q5_238249"/>
      <w:bookmarkEnd w:id="660"/>
      <w:r>
        <w:rPr>
          <w:rFonts w:hint="cs"/>
          <w:rtl/>
          <w:lang w:eastAsia="he-IL"/>
        </w:rPr>
        <w:t xml:space="preserve">שר נורבגי. </w:t>
      </w:r>
    </w:p>
    <w:p w:rsidR="00C15322" w:rsidRDefault="00C15322" w:rsidP="005B5581">
      <w:pPr>
        <w:ind w:firstLine="0"/>
        <w:rPr>
          <w:rtl/>
          <w:lang w:eastAsia="he-IL"/>
        </w:rPr>
      </w:pPr>
    </w:p>
    <w:p w:rsidR="00C15322" w:rsidRDefault="00C15322" w:rsidP="005B5581">
      <w:pPr>
        <w:pStyle w:val="-"/>
        <w:keepNext/>
        <w:rPr>
          <w:rtl/>
        </w:rPr>
      </w:pPr>
      <w:bookmarkStart w:id="661" w:name="ET_speakercontinue_5359_7"/>
      <w:r w:rsidRPr="00A33AF0">
        <w:rPr>
          <w:rStyle w:val="TagStyle"/>
          <w:rtl/>
        </w:rPr>
        <w:t xml:space="preserve"> &lt;&lt; דובר_המשך &gt;&gt;</w:t>
      </w:r>
      <w:r w:rsidRPr="00BE7BA1">
        <w:rPr>
          <w:rStyle w:val="TagStyle"/>
          <w:rtl/>
        </w:rPr>
        <w:t xml:space="preserve"> </w:t>
      </w:r>
      <w:r>
        <w:rPr>
          <w:rtl/>
        </w:rPr>
        <w:t>יעקב מרגי (ש"ס):</w:t>
      </w:r>
      <w:r w:rsidRPr="00BE7BA1">
        <w:rPr>
          <w:rStyle w:val="TagStyle"/>
          <w:rtl/>
        </w:rPr>
        <w:t xml:space="preserve"> </w:t>
      </w:r>
      <w:r w:rsidRPr="00A33AF0">
        <w:rPr>
          <w:rStyle w:val="TagStyle"/>
          <w:rtl/>
        </w:rPr>
        <w:t>&lt;&lt; דובר_המשך &gt;&gt;</w:t>
      </w:r>
      <w:r>
        <w:rPr>
          <w:rtl/>
        </w:rPr>
        <w:t xml:space="preserve">  </w:t>
      </w:r>
      <w:bookmarkEnd w:id="661"/>
    </w:p>
    <w:p w:rsidR="00C15322" w:rsidRDefault="00C15322" w:rsidP="008F2C55">
      <w:pPr>
        <w:rPr>
          <w:rtl/>
          <w:lang w:eastAsia="he-IL"/>
        </w:rPr>
      </w:pPr>
    </w:p>
    <w:p w:rsidR="005B21A3" w:rsidRDefault="00C15322" w:rsidP="005B5581">
      <w:pPr>
        <w:rPr>
          <w:rtl/>
          <w:lang w:eastAsia="he-IL"/>
        </w:rPr>
      </w:pPr>
      <w:bookmarkStart w:id="662" w:name="_ETM_Q5_239524"/>
      <w:bookmarkEnd w:id="662"/>
      <w:r>
        <w:rPr>
          <w:rFonts w:hint="cs"/>
          <w:rtl/>
          <w:lang w:eastAsia="he-IL"/>
        </w:rPr>
        <w:t xml:space="preserve">שר נורבגי. יש גם שיירים מחברי הכנסת. </w:t>
      </w:r>
      <w:r>
        <w:rPr>
          <w:rtl/>
          <w:lang w:eastAsia="he-IL"/>
        </w:rPr>
        <w:t>ונמנע</w:t>
      </w:r>
      <w:r>
        <w:rPr>
          <w:rFonts w:hint="cs"/>
          <w:rtl/>
          <w:lang w:eastAsia="he-IL"/>
        </w:rPr>
        <w:t>ה</w:t>
      </w:r>
      <w:r>
        <w:rPr>
          <w:rtl/>
          <w:lang w:eastAsia="he-IL"/>
        </w:rPr>
        <w:t xml:space="preserve"> ממני העבודה הזו</w:t>
      </w:r>
      <w:bookmarkStart w:id="663" w:name="_ETM_Q5_249653"/>
      <w:bookmarkEnd w:id="663"/>
      <w:r>
        <w:rPr>
          <w:rFonts w:hint="cs"/>
          <w:rtl/>
          <w:lang w:eastAsia="he-IL"/>
        </w:rPr>
        <w:t xml:space="preserve"> </w:t>
      </w:r>
      <w:r>
        <w:rPr>
          <w:rFonts w:hint="eastAsia"/>
          <w:rtl/>
          <w:lang w:eastAsia="he-IL"/>
        </w:rPr>
        <w:t>–</w:t>
      </w:r>
      <w:r>
        <w:rPr>
          <w:rtl/>
          <w:lang w:eastAsia="he-IL"/>
        </w:rPr>
        <w:t xml:space="preserve"> עבודה שמאוד אהבתי לעשות ב</w:t>
      </w:r>
      <w:r>
        <w:rPr>
          <w:rFonts w:hint="cs"/>
          <w:rtl/>
          <w:lang w:eastAsia="he-IL"/>
        </w:rPr>
        <w:t xml:space="preserve">-20 </w:t>
      </w:r>
      <w:bookmarkStart w:id="664" w:name="_ETM_Q5_426584"/>
      <w:bookmarkEnd w:id="664"/>
      <w:r>
        <w:rPr>
          <w:rFonts w:hint="cs"/>
          <w:rtl/>
          <w:lang w:eastAsia="he-IL"/>
        </w:rPr>
        <w:t xml:space="preserve">השנה </w:t>
      </w:r>
      <w:r>
        <w:rPr>
          <w:rtl/>
          <w:lang w:eastAsia="he-IL"/>
        </w:rPr>
        <w:t>האחרונות</w:t>
      </w:r>
      <w:r>
        <w:rPr>
          <w:rFonts w:hint="cs"/>
          <w:rtl/>
          <w:lang w:eastAsia="he-IL"/>
        </w:rPr>
        <w:t xml:space="preserve">. </w:t>
      </w:r>
      <w:bookmarkStart w:id="665" w:name="_ETM_Q5_430070"/>
      <w:bookmarkEnd w:id="665"/>
      <w:r>
        <w:rPr>
          <w:rFonts w:hint="cs"/>
          <w:rtl/>
          <w:lang w:eastAsia="he-IL"/>
        </w:rPr>
        <w:t xml:space="preserve">אבל </w:t>
      </w:r>
      <w:r>
        <w:rPr>
          <w:rtl/>
          <w:lang w:eastAsia="he-IL"/>
        </w:rPr>
        <w:t xml:space="preserve">הזכרתי את כהונתי כשר הרווחה, </w:t>
      </w:r>
      <w:r>
        <w:rPr>
          <w:rFonts w:hint="cs"/>
          <w:rtl/>
          <w:lang w:eastAsia="he-IL"/>
        </w:rPr>
        <w:t>ו</w:t>
      </w:r>
      <w:r>
        <w:rPr>
          <w:rtl/>
          <w:lang w:eastAsia="he-IL"/>
        </w:rPr>
        <w:t xml:space="preserve">אני </w:t>
      </w:r>
      <w:bookmarkStart w:id="666" w:name="_ETM_Q5_432410"/>
      <w:bookmarkEnd w:id="666"/>
      <w:r>
        <w:rPr>
          <w:rtl/>
          <w:lang w:eastAsia="he-IL"/>
        </w:rPr>
        <w:t xml:space="preserve">חייב להזכיר </w:t>
      </w:r>
      <w:bookmarkStart w:id="667" w:name="_ETM_Q5_435360"/>
      <w:bookmarkEnd w:id="667"/>
      <w:r>
        <w:rPr>
          <w:rtl/>
          <w:lang w:eastAsia="he-IL"/>
        </w:rPr>
        <w:t>קצת</w:t>
      </w:r>
      <w:r>
        <w:rPr>
          <w:rFonts w:hint="cs"/>
          <w:rtl/>
          <w:lang w:eastAsia="he-IL"/>
        </w:rPr>
        <w:t>,</w:t>
      </w:r>
      <w:r>
        <w:rPr>
          <w:rtl/>
          <w:lang w:eastAsia="he-IL"/>
        </w:rPr>
        <w:t xml:space="preserve"> כמה מן החוויות שחוויתי במשרד הזה</w:t>
      </w:r>
      <w:r>
        <w:rPr>
          <w:rFonts w:hint="cs"/>
          <w:rtl/>
          <w:lang w:eastAsia="he-IL"/>
        </w:rPr>
        <w:t>.</w:t>
      </w:r>
      <w:r>
        <w:rPr>
          <w:rtl/>
          <w:lang w:eastAsia="he-IL"/>
        </w:rPr>
        <w:t xml:space="preserve"> אדוני היושב</w:t>
      </w:r>
      <w:r>
        <w:rPr>
          <w:rFonts w:hint="cs"/>
          <w:rtl/>
          <w:lang w:eastAsia="he-IL"/>
        </w:rPr>
        <w:t>-</w:t>
      </w:r>
      <w:r>
        <w:rPr>
          <w:rtl/>
          <w:lang w:eastAsia="he-IL"/>
        </w:rPr>
        <w:t xml:space="preserve">ראש, </w:t>
      </w:r>
      <w:bookmarkStart w:id="668" w:name="_ETM_Q5_440460"/>
      <w:bookmarkEnd w:id="668"/>
      <w:r>
        <w:rPr>
          <w:rtl/>
          <w:lang w:eastAsia="he-IL"/>
        </w:rPr>
        <w:t>אתה יודע, במהלך שנותיי בכנסת נ</w:t>
      </w:r>
      <w:r>
        <w:rPr>
          <w:rFonts w:hint="cs"/>
          <w:rtl/>
          <w:lang w:eastAsia="he-IL"/>
        </w:rPr>
        <w:t>א</w:t>
      </w:r>
      <w:r>
        <w:rPr>
          <w:rtl/>
          <w:lang w:eastAsia="he-IL"/>
        </w:rPr>
        <w:t>מתי כאן נאומים בפ</w:t>
      </w:r>
      <w:r>
        <w:rPr>
          <w:rFonts w:hint="cs"/>
          <w:rtl/>
          <w:lang w:eastAsia="he-IL"/>
        </w:rPr>
        <w:t xml:space="preserve">תוס, </w:t>
      </w:r>
      <w:bookmarkStart w:id="669" w:name="_ETM_Q5_445560"/>
      <w:bookmarkEnd w:id="669"/>
      <w:r>
        <w:rPr>
          <w:rtl/>
          <w:lang w:eastAsia="he-IL"/>
        </w:rPr>
        <w:t>חוצבי להבות</w:t>
      </w:r>
      <w:r>
        <w:rPr>
          <w:rFonts w:hint="cs"/>
          <w:rtl/>
          <w:lang w:eastAsia="he-IL"/>
        </w:rPr>
        <w:t>,</w:t>
      </w:r>
      <w:r>
        <w:rPr>
          <w:rtl/>
          <w:lang w:eastAsia="he-IL"/>
        </w:rPr>
        <w:t xml:space="preserve"> על ייבוש השירותים החברתיים</w:t>
      </w:r>
      <w:r>
        <w:rPr>
          <w:rFonts w:hint="cs"/>
          <w:rtl/>
          <w:lang w:eastAsia="he-IL"/>
        </w:rPr>
        <w:t>.</w:t>
      </w:r>
      <w:r>
        <w:rPr>
          <w:rtl/>
          <w:lang w:eastAsia="he-IL"/>
        </w:rPr>
        <w:t xml:space="preserve"> </w:t>
      </w:r>
      <w:bookmarkStart w:id="670" w:name="_ETM_Q5_451190"/>
      <w:bookmarkEnd w:id="670"/>
      <w:r>
        <w:rPr>
          <w:rtl/>
          <w:lang w:eastAsia="he-IL"/>
        </w:rPr>
        <w:t>כולנו מדברים</w:t>
      </w:r>
      <w:r>
        <w:rPr>
          <w:rFonts w:hint="cs"/>
          <w:rtl/>
          <w:lang w:eastAsia="he-IL"/>
        </w:rPr>
        <w:t>,</w:t>
      </w:r>
      <w:r>
        <w:rPr>
          <w:rtl/>
          <w:lang w:eastAsia="he-IL"/>
        </w:rPr>
        <w:t xml:space="preserve"> בצדק, מתוך רגישות</w:t>
      </w:r>
      <w:r>
        <w:rPr>
          <w:rFonts w:hint="cs"/>
          <w:rtl/>
          <w:lang w:eastAsia="he-IL"/>
        </w:rPr>
        <w:t>,</w:t>
      </w:r>
      <w:r>
        <w:rPr>
          <w:rtl/>
          <w:lang w:eastAsia="he-IL"/>
        </w:rPr>
        <w:t xml:space="preserve"> אבל אני מדבר על עצמי</w:t>
      </w:r>
      <w:r>
        <w:rPr>
          <w:rFonts w:hint="cs"/>
          <w:rtl/>
          <w:lang w:eastAsia="he-IL"/>
        </w:rPr>
        <w:t>:</w:t>
      </w:r>
      <w:r>
        <w:rPr>
          <w:rtl/>
          <w:lang w:eastAsia="he-IL"/>
        </w:rPr>
        <w:t xml:space="preserve"> </w:t>
      </w:r>
      <w:bookmarkStart w:id="671" w:name="_ETM_Q5_456200"/>
      <w:bookmarkEnd w:id="671"/>
      <w:r>
        <w:rPr>
          <w:rtl/>
          <w:lang w:eastAsia="he-IL"/>
        </w:rPr>
        <w:t>גם אני חטאתי</w:t>
      </w:r>
      <w:r>
        <w:rPr>
          <w:rFonts w:hint="cs"/>
          <w:rtl/>
          <w:lang w:eastAsia="he-IL"/>
        </w:rPr>
        <w:t>.</w:t>
      </w:r>
      <w:r>
        <w:rPr>
          <w:rtl/>
          <w:lang w:eastAsia="he-IL"/>
        </w:rPr>
        <w:t xml:space="preserve"> גם אני לא הכרתי את המשרד הזה</w:t>
      </w:r>
      <w:r>
        <w:rPr>
          <w:rFonts w:hint="cs"/>
          <w:rtl/>
          <w:lang w:eastAsia="he-IL"/>
        </w:rPr>
        <w:t>.</w:t>
      </w:r>
      <w:r>
        <w:rPr>
          <w:rtl/>
          <w:lang w:eastAsia="he-IL"/>
        </w:rPr>
        <w:t xml:space="preserve"> </w:t>
      </w:r>
      <w:bookmarkStart w:id="672" w:name="_ETM_Q5_461210"/>
      <w:bookmarkEnd w:id="672"/>
      <w:r>
        <w:rPr>
          <w:rtl/>
          <w:lang w:eastAsia="he-IL"/>
        </w:rPr>
        <w:t>כשנכנסתי למשרד וראיתי את המבנה הארגוני שלו ואת</w:t>
      </w:r>
      <w:r>
        <w:rPr>
          <w:rFonts w:hint="cs"/>
          <w:rtl/>
          <w:lang w:eastAsia="he-IL"/>
        </w:rPr>
        <w:t xml:space="preserve"> מוטת </w:t>
      </w:r>
      <w:r>
        <w:rPr>
          <w:rtl/>
          <w:lang w:eastAsia="he-IL"/>
        </w:rPr>
        <w:t xml:space="preserve">הכנפיים </w:t>
      </w:r>
      <w:bookmarkStart w:id="673" w:name="_ETM_Q5_466220"/>
      <w:bookmarkEnd w:id="673"/>
      <w:r>
        <w:rPr>
          <w:rtl/>
          <w:lang w:eastAsia="he-IL"/>
        </w:rPr>
        <w:t xml:space="preserve">ואת הרזולוציות של השירותים שנותן המשרד הזה, </w:t>
      </w:r>
      <w:bookmarkStart w:id="674" w:name="_ETM_Q5_472079"/>
      <w:bookmarkEnd w:id="674"/>
      <w:r>
        <w:rPr>
          <w:rtl/>
          <w:lang w:eastAsia="he-IL"/>
        </w:rPr>
        <w:t>התמלאתי קצת בושה</w:t>
      </w:r>
      <w:r>
        <w:rPr>
          <w:rFonts w:hint="cs"/>
          <w:rtl/>
          <w:lang w:eastAsia="he-IL"/>
        </w:rPr>
        <w:t>.</w:t>
      </w:r>
      <w:r>
        <w:rPr>
          <w:rtl/>
          <w:lang w:eastAsia="he-IL"/>
        </w:rPr>
        <w:t xml:space="preserve"> </w:t>
      </w:r>
    </w:p>
    <w:p w:rsidR="005B21A3" w:rsidRDefault="005B21A3" w:rsidP="005B5581">
      <w:pPr>
        <w:rPr>
          <w:rtl/>
          <w:lang w:eastAsia="he-IL"/>
        </w:rPr>
      </w:pPr>
    </w:p>
    <w:p w:rsidR="00C15322" w:rsidRDefault="00C15322" w:rsidP="005B21A3">
      <w:pPr>
        <w:rPr>
          <w:rtl/>
          <w:lang w:eastAsia="he-IL"/>
        </w:rPr>
      </w:pPr>
      <w:r>
        <w:rPr>
          <w:rtl/>
          <w:lang w:eastAsia="he-IL"/>
        </w:rPr>
        <w:t xml:space="preserve">אני אמרתי הרבה פעמים בשנתיים </w:t>
      </w:r>
      <w:bookmarkStart w:id="675" w:name="_ETM_Q5_476579"/>
      <w:bookmarkEnd w:id="675"/>
      <w:r>
        <w:rPr>
          <w:rtl/>
          <w:lang w:eastAsia="he-IL"/>
        </w:rPr>
        <w:t>האלה</w:t>
      </w:r>
      <w:r>
        <w:rPr>
          <w:rFonts w:hint="cs"/>
          <w:rtl/>
          <w:lang w:eastAsia="he-IL"/>
        </w:rPr>
        <w:t>:</w:t>
      </w:r>
      <w:r>
        <w:rPr>
          <w:rtl/>
          <w:lang w:eastAsia="he-IL"/>
        </w:rPr>
        <w:t xml:space="preserve"> מי שייקח את התמונה שלי בינואר</w:t>
      </w:r>
      <w:r>
        <w:rPr>
          <w:rFonts w:hint="cs"/>
          <w:rtl/>
          <w:lang w:eastAsia="he-IL"/>
        </w:rPr>
        <w:t xml:space="preserve"> 2023, </w:t>
      </w:r>
      <w:bookmarkStart w:id="676" w:name="_ETM_Q5_481079"/>
      <w:bookmarkEnd w:id="676"/>
      <w:r>
        <w:rPr>
          <w:rtl/>
          <w:lang w:eastAsia="he-IL"/>
        </w:rPr>
        <w:t>יראה תמונה של אדם כעוס ומבוהל. שאלו אותי</w:t>
      </w:r>
      <w:r>
        <w:rPr>
          <w:rFonts w:hint="cs"/>
          <w:rtl/>
          <w:lang w:eastAsia="he-IL"/>
        </w:rPr>
        <w:t>:</w:t>
      </w:r>
      <w:r>
        <w:rPr>
          <w:rtl/>
          <w:lang w:eastAsia="he-IL"/>
        </w:rPr>
        <w:t xml:space="preserve"> למה</w:t>
      </w:r>
      <w:r>
        <w:rPr>
          <w:rFonts w:hint="cs"/>
          <w:rtl/>
          <w:lang w:eastAsia="he-IL"/>
        </w:rPr>
        <w:t>?</w:t>
      </w:r>
      <w:r>
        <w:rPr>
          <w:rtl/>
          <w:lang w:eastAsia="he-IL"/>
        </w:rPr>
        <w:t xml:space="preserve"> אמרתי</w:t>
      </w:r>
      <w:r>
        <w:rPr>
          <w:rFonts w:hint="cs"/>
          <w:rtl/>
          <w:lang w:eastAsia="he-IL"/>
        </w:rPr>
        <w:t>:</w:t>
      </w:r>
      <w:r>
        <w:rPr>
          <w:rtl/>
          <w:lang w:eastAsia="he-IL"/>
        </w:rPr>
        <w:t xml:space="preserve"> </w:t>
      </w:r>
      <w:bookmarkStart w:id="677" w:name="_ETM_Q5_485579"/>
      <w:bookmarkEnd w:id="677"/>
      <w:r>
        <w:rPr>
          <w:rtl/>
          <w:lang w:eastAsia="he-IL"/>
        </w:rPr>
        <w:t>כעוס על מי שנתן לי את התפקיד</w:t>
      </w:r>
      <w:r>
        <w:rPr>
          <w:rFonts w:hint="cs"/>
          <w:rtl/>
          <w:lang w:eastAsia="he-IL"/>
        </w:rPr>
        <w:t>,</w:t>
      </w:r>
      <w:r>
        <w:rPr>
          <w:rtl/>
          <w:lang w:eastAsia="he-IL"/>
        </w:rPr>
        <w:t xml:space="preserve"> ומבוהל מגודל האתגר. </w:t>
      </w:r>
      <w:bookmarkStart w:id="678" w:name="_ETM_Q5_490079"/>
      <w:bookmarkEnd w:id="678"/>
      <w:r>
        <w:rPr>
          <w:rtl/>
          <w:lang w:eastAsia="he-IL"/>
        </w:rPr>
        <w:t xml:space="preserve">אבל אני רוצה לומר לכם, תוך חודש </w:t>
      </w:r>
      <w:r>
        <w:rPr>
          <w:rFonts w:hint="cs"/>
          <w:rtl/>
          <w:lang w:eastAsia="he-IL"/>
        </w:rPr>
        <w:t xml:space="preserve">– </w:t>
      </w:r>
      <w:r>
        <w:rPr>
          <w:rtl/>
          <w:lang w:eastAsia="he-IL"/>
        </w:rPr>
        <w:t xml:space="preserve">ואני עתיר ניסיון, </w:t>
      </w:r>
      <w:bookmarkStart w:id="679" w:name="_ETM_Q5_494579"/>
      <w:bookmarkEnd w:id="679"/>
      <w:r>
        <w:rPr>
          <w:rtl/>
          <w:lang w:eastAsia="he-IL"/>
        </w:rPr>
        <w:t>הייתי בתפקיד מיניסטריאלי אחר</w:t>
      </w:r>
      <w:r>
        <w:rPr>
          <w:rFonts w:hint="cs"/>
          <w:rtl/>
          <w:lang w:eastAsia="he-IL"/>
        </w:rPr>
        <w:t>,</w:t>
      </w:r>
      <w:r>
        <w:rPr>
          <w:rtl/>
          <w:lang w:eastAsia="he-IL"/>
        </w:rPr>
        <w:t xml:space="preserve"> </w:t>
      </w:r>
      <w:bookmarkStart w:id="680" w:name="_ETM_Q5_499570"/>
      <w:bookmarkEnd w:id="680"/>
      <w:r>
        <w:rPr>
          <w:rtl/>
          <w:lang w:eastAsia="he-IL"/>
        </w:rPr>
        <w:t xml:space="preserve">כי אנחנו מדברים על המגזר הציבורי, </w:t>
      </w:r>
      <w:r>
        <w:rPr>
          <w:rFonts w:hint="cs"/>
          <w:rtl/>
          <w:lang w:eastAsia="he-IL"/>
        </w:rPr>
        <w:t xml:space="preserve">ואני </w:t>
      </w:r>
      <w:r>
        <w:rPr>
          <w:rtl/>
          <w:lang w:eastAsia="he-IL"/>
        </w:rPr>
        <w:t>מכיר את החולשות שלו</w:t>
      </w:r>
      <w:bookmarkStart w:id="681" w:name="_ETM_Q5_503350"/>
      <w:bookmarkEnd w:id="681"/>
      <w:r>
        <w:rPr>
          <w:rFonts w:hint="cs"/>
          <w:rtl/>
          <w:lang w:eastAsia="he-IL"/>
        </w:rPr>
        <w:t xml:space="preserve">. אני </w:t>
      </w:r>
      <w:r>
        <w:rPr>
          <w:rtl/>
          <w:lang w:eastAsia="he-IL"/>
        </w:rPr>
        <w:t xml:space="preserve">מגיע למשרד </w:t>
      </w:r>
      <w:bookmarkStart w:id="682" w:name="_ETM_Q5_505700"/>
      <w:bookmarkEnd w:id="682"/>
      <w:r>
        <w:rPr>
          <w:rtl/>
          <w:lang w:eastAsia="he-IL"/>
        </w:rPr>
        <w:t>עם מבנה ארגוני מצוין שעשו</w:t>
      </w:r>
      <w:r>
        <w:rPr>
          <w:rFonts w:hint="cs"/>
          <w:rtl/>
          <w:lang w:eastAsia="he-IL"/>
        </w:rPr>
        <w:t xml:space="preserve">, </w:t>
      </w:r>
      <w:r>
        <w:rPr>
          <w:rtl/>
          <w:lang w:eastAsia="he-IL"/>
        </w:rPr>
        <w:t>וצריך לציין</w:t>
      </w:r>
      <w:r w:rsidR="005B21A3">
        <w:rPr>
          <w:rFonts w:hint="cs"/>
          <w:rtl/>
          <w:lang w:eastAsia="he-IL"/>
        </w:rPr>
        <w:t>, ו</w:t>
      </w:r>
      <w:r>
        <w:rPr>
          <w:rtl/>
          <w:lang w:eastAsia="he-IL"/>
        </w:rPr>
        <w:t xml:space="preserve">צריך </w:t>
      </w:r>
      <w:bookmarkStart w:id="683" w:name="_ETM_Q5_510456"/>
      <w:bookmarkEnd w:id="683"/>
      <w:r w:rsidR="005B21A3">
        <w:rPr>
          <w:rFonts w:hint="cs"/>
          <w:rtl/>
          <w:lang w:eastAsia="he-IL"/>
        </w:rPr>
        <w:t xml:space="preserve">לפרסם </w:t>
      </w:r>
      <w:r w:rsidR="005B21A3">
        <w:rPr>
          <w:rFonts w:hint="eastAsia"/>
          <w:rtl/>
          <w:lang w:eastAsia="he-IL"/>
        </w:rPr>
        <w:t xml:space="preserve">– </w:t>
      </w:r>
      <w:r>
        <w:rPr>
          <w:rtl/>
          <w:lang w:eastAsia="he-IL"/>
        </w:rPr>
        <w:t>עושה מצווה, מה שנקרא, יש הלכה כז</w:t>
      </w:r>
      <w:r w:rsidR="005B21A3">
        <w:rPr>
          <w:rFonts w:hint="cs"/>
          <w:rtl/>
          <w:lang w:eastAsia="he-IL"/>
        </w:rPr>
        <w:t>את</w:t>
      </w:r>
      <w:r>
        <w:rPr>
          <w:rFonts w:hint="cs"/>
          <w:rtl/>
          <w:lang w:eastAsia="he-IL"/>
        </w:rPr>
        <w:t xml:space="preserve"> </w:t>
      </w:r>
      <w:r>
        <w:rPr>
          <w:rFonts w:hint="eastAsia"/>
          <w:rtl/>
          <w:lang w:eastAsia="he-IL"/>
        </w:rPr>
        <w:t>–</w:t>
      </w:r>
      <w:r>
        <w:rPr>
          <w:rtl/>
          <w:lang w:eastAsia="he-IL"/>
        </w:rPr>
        <w:t xml:space="preserve"> בתקופתו של </w:t>
      </w:r>
      <w:bookmarkStart w:id="684" w:name="_ETM_Q5_515213"/>
      <w:bookmarkEnd w:id="684"/>
      <w:r>
        <w:rPr>
          <w:rtl/>
          <w:lang w:eastAsia="he-IL"/>
        </w:rPr>
        <w:t>חיים כץ כשר הרווחה נעשה מבנה ארגוני</w:t>
      </w:r>
      <w:r>
        <w:rPr>
          <w:rFonts w:hint="cs"/>
          <w:rtl/>
          <w:lang w:eastAsia="he-IL"/>
        </w:rPr>
        <w:t>,</w:t>
      </w:r>
      <w:r>
        <w:rPr>
          <w:rtl/>
          <w:lang w:eastAsia="he-IL"/>
        </w:rPr>
        <w:t xml:space="preserve"> </w:t>
      </w:r>
      <w:bookmarkStart w:id="685" w:name="_ETM_Q5_520829"/>
      <w:bookmarkEnd w:id="685"/>
      <w:r>
        <w:rPr>
          <w:rtl/>
          <w:lang w:eastAsia="he-IL"/>
        </w:rPr>
        <w:t>שעשה אותו מי אם לא אביגדור קפלן</w:t>
      </w:r>
      <w:r>
        <w:rPr>
          <w:rFonts w:hint="cs"/>
          <w:rtl/>
          <w:lang w:eastAsia="he-IL"/>
        </w:rPr>
        <w:t>,</w:t>
      </w:r>
      <w:r>
        <w:rPr>
          <w:rtl/>
          <w:lang w:eastAsia="he-IL"/>
        </w:rPr>
        <w:t xml:space="preserve"> עם הניסיון ה</w:t>
      </w:r>
      <w:r>
        <w:rPr>
          <w:rFonts w:hint="cs"/>
          <w:rtl/>
          <w:lang w:eastAsia="he-IL"/>
        </w:rPr>
        <w:t xml:space="preserve">עשיר </w:t>
      </w:r>
      <w:bookmarkStart w:id="686" w:name="_ETM_Q5_346409"/>
      <w:bookmarkStart w:id="687" w:name="_ETM_Q5_522889"/>
      <w:bookmarkEnd w:id="686"/>
      <w:bookmarkEnd w:id="687"/>
      <w:r>
        <w:rPr>
          <w:rtl/>
          <w:lang w:eastAsia="he-IL"/>
        </w:rPr>
        <w:t>שלו</w:t>
      </w:r>
      <w:r>
        <w:rPr>
          <w:rFonts w:hint="cs"/>
          <w:rtl/>
          <w:lang w:eastAsia="he-IL"/>
        </w:rPr>
        <w:t>.</w:t>
      </w:r>
      <w:r>
        <w:rPr>
          <w:rtl/>
          <w:lang w:eastAsia="he-IL"/>
        </w:rPr>
        <w:t xml:space="preserve"> </w:t>
      </w:r>
      <w:bookmarkStart w:id="688" w:name="_ETM_Q5_525700"/>
      <w:bookmarkEnd w:id="688"/>
      <w:r>
        <w:rPr>
          <w:rtl/>
          <w:lang w:eastAsia="he-IL"/>
        </w:rPr>
        <w:t xml:space="preserve">ומצאתי משרד מתפקד ברגל האחת, </w:t>
      </w:r>
      <w:r>
        <w:rPr>
          <w:rFonts w:hint="cs"/>
          <w:rtl/>
          <w:lang w:eastAsia="he-IL"/>
        </w:rPr>
        <w:t>ו</w:t>
      </w:r>
      <w:r>
        <w:rPr>
          <w:rtl/>
          <w:lang w:eastAsia="he-IL"/>
        </w:rPr>
        <w:t>ברגל השני</w:t>
      </w:r>
      <w:r>
        <w:rPr>
          <w:rFonts w:hint="cs"/>
          <w:rtl/>
          <w:lang w:eastAsia="he-IL"/>
        </w:rPr>
        <w:t>יה</w:t>
      </w:r>
      <w:r>
        <w:rPr>
          <w:rtl/>
          <w:lang w:eastAsia="he-IL"/>
        </w:rPr>
        <w:t xml:space="preserve"> </w:t>
      </w:r>
      <w:r>
        <w:rPr>
          <w:rFonts w:hint="cs"/>
          <w:rtl/>
          <w:lang w:eastAsia="he-IL"/>
        </w:rPr>
        <w:t xml:space="preserve">– </w:t>
      </w:r>
      <w:bookmarkStart w:id="689" w:name="_ETM_Q5_346658"/>
      <w:bookmarkEnd w:id="689"/>
      <w:r>
        <w:rPr>
          <w:rtl/>
          <w:lang w:eastAsia="he-IL"/>
        </w:rPr>
        <w:t xml:space="preserve">הון אנושי מחויב. </w:t>
      </w:r>
      <w:bookmarkStart w:id="690" w:name="_ETM_Q5_534049"/>
      <w:bookmarkEnd w:id="690"/>
      <w:r>
        <w:rPr>
          <w:rtl/>
          <w:lang w:eastAsia="he-IL"/>
        </w:rPr>
        <w:t>עובדי משרד הרווחה הם עובדים מסורים, עובדים יעילים</w:t>
      </w:r>
      <w:r>
        <w:rPr>
          <w:rFonts w:hint="cs"/>
          <w:rtl/>
          <w:lang w:eastAsia="he-IL"/>
        </w:rPr>
        <w:t>.</w:t>
      </w:r>
      <w:r>
        <w:rPr>
          <w:rtl/>
          <w:lang w:eastAsia="he-IL"/>
        </w:rPr>
        <w:t xml:space="preserve"> </w:t>
      </w:r>
    </w:p>
    <w:p w:rsidR="00C15322" w:rsidRDefault="00C15322" w:rsidP="005B5581">
      <w:pPr>
        <w:rPr>
          <w:rtl/>
          <w:lang w:eastAsia="he-IL"/>
        </w:rPr>
      </w:pPr>
      <w:bookmarkStart w:id="691" w:name="_ETM_Q5_364872"/>
      <w:bookmarkStart w:id="692" w:name="_ETM_Q5_364960"/>
      <w:bookmarkEnd w:id="691"/>
      <w:bookmarkEnd w:id="692"/>
    </w:p>
    <w:p w:rsidR="00C15322" w:rsidRDefault="00C15322" w:rsidP="00BA07D0">
      <w:pPr>
        <w:rPr>
          <w:rtl/>
          <w:lang w:eastAsia="he-IL"/>
        </w:rPr>
      </w:pPr>
      <w:bookmarkStart w:id="693" w:name="_ETM_Q5_365592"/>
      <w:bookmarkStart w:id="694" w:name="_ETM_Q5_365643"/>
      <w:bookmarkEnd w:id="693"/>
      <w:bookmarkEnd w:id="694"/>
      <w:r>
        <w:rPr>
          <w:rtl/>
          <w:lang w:eastAsia="he-IL"/>
        </w:rPr>
        <w:t xml:space="preserve">רק לסבר </w:t>
      </w:r>
      <w:bookmarkStart w:id="695" w:name="_ETM_Q5_537824"/>
      <w:bookmarkEnd w:id="695"/>
      <w:r>
        <w:rPr>
          <w:rtl/>
          <w:lang w:eastAsia="he-IL"/>
        </w:rPr>
        <w:t>את האוזן</w:t>
      </w:r>
      <w:r>
        <w:rPr>
          <w:rFonts w:hint="cs"/>
          <w:rtl/>
          <w:lang w:eastAsia="he-IL"/>
        </w:rPr>
        <w:t>,</w:t>
      </w:r>
      <w:r>
        <w:rPr>
          <w:rtl/>
          <w:lang w:eastAsia="he-IL"/>
        </w:rPr>
        <w:t xml:space="preserve"> </w:t>
      </w:r>
      <w:bookmarkStart w:id="696" w:name="_ETM_Q5_542970"/>
      <w:bookmarkEnd w:id="696"/>
      <w:r>
        <w:rPr>
          <w:rtl/>
          <w:lang w:eastAsia="he-IL"/>
        </w:rPr>
        <w:t xml:space="preserve">לפני כשני עשורים הפריטו את כל שירותי הרווחה במדינת ישראל. </w:t>
      </w:r>
      <w:bookmarkStart w:id="697" w:name="_ETM_Q5_545339"/>
      <w:bookmarkEnd w:id="697"/>
      <w:r>
        <w:rPr>
          <w:rtl/>
          <w:lang w:eastAsia="he-IL"/>
        </w:rPr>
        <w:t>אני התנגדתי פה</w:t>
      </w:r>
      <w:r>
        <w:rPr>
          <w:rFonts w:hint="cs"/>
          <w:rtl/>
          <w:lang w:eastAsia="he-IL"/>
        </w:rPr>
        <w:t>,</w:t>
      </w:r>
      <w:r>
        <w:rPr>
          <w:rtl/>
          <w:lang w:eastAsia="he-IL"/>
        </w:rPr>
        <w:t xml:space="preserve"> בכנסת</w:t>
      </w:r>
      <w:r>
        <w:rPr>
          <w:rFonts w:hint="cs"/>
          <w:rtl/>
          <w:lang w:eastAsia="he-IL"/>
        </w:rPr>
        <w:t>,</w:t>
      </w:r>
      <w:r>
        <w:rPr>
          <w:rtl/>
          <w:lang w:eastAsia="he-IL"/>
        </w:rPr>
        <w:t xml:space="preserve"> התנגדתי בוועדות</w:t>
      </w:r>
      <w:r>
        <w:rPr>
          <w:rFonts w:hint="cs"/>
          <w:rtl/>
          <w:lang w:eastAsia="he-IL"/>
        </w:rPr>
        <w:t xml:space="preserve">, </w:t>
      </w:r>
      <w:r>
        <w:rPr>
          <w:rtl/>
          <w:lang w:eastAsia="he-IL"/>
        </w:rPr>
        <w:t xml:space="preserve">כי חשבתי שזו עוד התערטלות </w:t>
      </w:r>
      <w:bookmarkStart w:id="698" w:name="_ETM_Q5_551154"/>
      <w:bookmarkEnd w:id="698"/>
      <w:r>
        <w:rPr>
          <w:rtl/>
          <w:lang w:eastAsia="he-IL"/>
        </w:rPr>
        <w:t>של המדינה</w:t>
      </w:r>
      <w:r>
        <w:rPr>
          <w:rFonts w:hint="cs"/>
          <w:rtl/>
          <w:lang w:eastAsia="he-IL"/>
        </w:rPr>
        <w:t>.</w:t>
      </w:r>
      <w:r>
        <w:rPr>
          <w:rtl/>
          <w:lang w:eastAsia="he-IL"/>
        </w:rPr>
        <w:t xml:space="preserve"> </w:t>
      </w:r>
      <w:bookmarkStart w:id="699" w:name="_ETM_Q5_555339"/>
      <w:bookmarkEnd w:id="699"/>
      <w:r>
        <w:rPr>
          <w:rtl/>
          <w:lang w:eastAsia="he-IL"/>
        </w:rPr>
        <w:t xml:space="preserve">אבל </w:t>
      </w:r>
      <w:r>
        <w:rPr>
          <w:rFonts w:hint="cs"/>
          <w:rtl/>
          <w:lang w:eastAsia="he-IL"/>
        </w:rPr>
        <w:t xml:space="preserve">זה </w:t>
      </w:r>
      <w:r>
        <w:rPr>
          <w:rtl/>
          <w:lang w:eastAsia="he-IL"/>
        </w:rPr>
        <w:t>הוכיח את עצמו</w:t>
      </w:r>
      <w:r>
        <w:rPr>
          <w:rFonts w:hint="cs"/>
          <w:rtl/>
          <w:lang w:eastAsia="he-IL"/>
        </w:rPr>
        <w:t>,</w:t>
      </w:r>
      <w:r>
        <w:rPr>
          <w:rtl/>
          <w:lang w:eastAsia="he-IL"/>
        </w:rPr>
        <w:t xml:space="preserve"> </w:t>
      </w:r>
      <w:r>
        <w:rPr>
          <w:rFonts w:hint="cs"/>
          <w:rtl/>
          <w:lang w:eastAsia="he-IL"/>
        </w:rPr>
        <w:t>ו</w:t>
      </w:r>
      <w:r>
        <w:rPr>
          <w:rtl/>
          <w:lang w:eastAsia="he-IL"/>
        </w:rPr>
        <w:t>ז</w:t>
      </w:r>
      <w:r>
        <w:rPr>
          <w:rFonts w:hint="cs"/>
          <w:rtl/>
          <w:lang w:eastAsia="he-IL"/>
        </w:rPr>
        <w:t>ו</w:t>
      </w:r>
      <w:r>
        <w:rPr>
          <w:rtl/>
          <w:lang w:eastAsia="he-IL"/>
        </w:rPr>
        <w:t xml:space="preserve"> ברכה כשלעצמה, ואני אסביר </w:t>
      </w:r>
      <w:bookmarkStart w:id="700" w:name="_ETM_Q5_560339"/>
      <w:bookmarkEnd w:id="700"/>
      <w:r>
        <w:rPr>
          <w:rtl/>
          <w:lang w:eastAsia="he-IL"/>
        </w:rPr>
        <w:t>למה</w:t>
      </w:r>
      <w:r>
        <w:rPr>
          <w:rFonts w:hint="cs"/>
          <w:rtl/>
          <w:lang w:eastAsia="he-IL"/>
        </w:rPr>
        <w:t>.</w:t>
      </w:r>
      <w:r>
        <w:rPr>
          <w:rtl/>
          <w:lang w:eastAsia="he-IL"/>
        </w:rPr>
        <w:t xml:space="preserve"> אני עם תפיסת עולם חברתית</w:t>
      </w:r>
      <w:r>
        <w:rPr>
          <w:rFonts w:hint="cs"/>
          <w:rtl/>
          <w:lang w:eastAsia="he-IL"/>
        </w:rPr>
        <w:t>, לכאורה</w:t>
      </w:r>
      <w:r>
        <w:rPr>
          <w:rtl/>
          <w:lang w:eastAsia="he-IL"/>
        </w:rPr>
        <w:t xml:space="preserve"> נגד הפרטות</w:t>
      </w:r>
      <w:r>
        <w:rPr>
          <w:rFonts w:hint="cs"/>
          <w:rtl/>
          <w:lang w:eastAsia="he-IL"/>
        </w:rPr>
        <w:t xml:space="preserve">, </w:t>
      </w:r>
      <w:r>
        <w:rPr>
          <w:rtl/>
          <w:lang w:eastAsia="he-IL"/>
        </w:rPr>
        <w:t xml:space="preserve">אבל </w:t>
      </w:r>
      <w:bookmarkStart w:id="701" w:name="_ETM_Q5_565339"/>
      <w:bookmarkEnd w:id="701"/>
      <w:r>
        <w:rPr>
          <w:rtl/>
          <w:lang w:eastAsia="he-IL"/>
        </w:rPr>
        <w:t>כולנו מבינים היום שמשרדי ממשלה לא יכולים אובייקטיבי</w:t>
      </w:r>
      <w:r>
        <w:rPr>
          <w:rFonts w:hint="cs"/>
          <w:rtl/>
          <w:lang w:eastAsia="he-IL"/>
        </w:rPr>
        <w:t>ת</w:t>
      </w:r>
      <w:r>
        <w:rPr>
          <w:rtl/>
          <w:lang w:eastAsia="he-IL"/>
        </w:rPr>
        <w:t xml:space="preserve"> </w:t>
      </w:r>
      <w:bookmarkStart w:id="702" w:name="_ETM_Q5_571070"/>
      <w:bookmarkEnd w:id="702"/>
      <w:r>
        <w:rPr>
          <w:rtl/>
          <w:lang w:eastAsia="he-IL"/>
        </w:rPr>
        <w:t>לבצע ולהיות יעילים. יש עליהם את המשקולת הבי</w:t>
      </w:r>
      <w:r>
        <w:rPr>
          <w:rFonts w:hint="cs"/>
          <w:rtl/>
          <w:lang w:eastAsia="he-IL"/>
        </w:rPr>
        <w:t>ו</w:t>
      </w:r>
      <w:r>
        <w:rPr>
          <w:rtl/>
          <w:lang w:eastAsia="he-IL"/>
        </w:rPr>
        <w:t xml:space="preserve">רוקרטית, את כל </w:t>
      </w:r>
      <w:bookmarkStart w:id="703" w:name="_ETM_Q5_576585"/>
      <w:bookmarkEnd w:id="703"/>
      <w:r>
        <w:rPr>
          <w:rtl/>
          <w:lang w:eastAsia="he-IL"/>
        </w:rPr>
        <w:t>הבקרות, את כל התהליכים</w:t>
      </w:r>
      <w:r>
        <w:rPr>
          <w:rFonts w:hint="cs"/>
          <w:rtl/>
          <w:lang w:eastAsia="he-IL"/>
        </w:rPr>
        <w:t>.</w:t>
      </w:r>
      <w:r>
        <w:rPr>
          <w:rtl/>
          <w:lang w:eastAsia="he-IL"/>
        </w:rPr>
        <w:t xml:space="preserve"> מרגע שהופרטו שירותי הרווחה</w:t>
      </w:r>
      <w:r>
        <w:rPr>
          <w:rFonts w:hint="cs"/>
          <w:rtl/>
          <w:lang w:eastAsia="he-IL"/>
        </w:rPr>
        <w:t>,</w:t>
      </w:r>
      <w:r>
        <w:rPr>
          <w:rtl/>
          <w:lang w:eastAsia="he-IL"/>
        </w:rPr>
        <w:t xml:space="preserve"> </w:t>
      </w:r>
      <w:bookmarkStart w:id="704" w:name="_ETM_Q5_582339"/>
      <w:bookmarkEnd w:id="704"/>
      <w:r>
        <w:rPr>
          <w:rtl/>
          <w:lang w:eastAsia="he-IL"/>
        </w:rPr>
        <w:t>אני רוצה לומר, זה הוכיח</w:t>
      </w:r>
      <w:r>
        <w:rPr>
          <w:rFonts w:hint="cs"/>
          <w:rtl/>
          <w:lang w:eastAsia="he-IL"/>
        </w:rPr>
        <w:t>.</w:t>
      </w:r>
      <w:r>
        <w:rPr>
          <w:rtl/>
          <w:lang w:eastAsia="he-IL"/>
        </w:rPr>
        <w:t xml:space="preserve"> אדוני היושב</w:t>
      </w:r>
      <w:r>
        <w:rPr>
          <w:rFonts w:hint="cs"/>
          <w:rtl/>
          <w:lang w:eastAsia="he-IL"/>
        </w:rPr>
        <w:t>-</w:t>
      </w:r>
      <w:r>
        <w:rPr>
          <w:rtl/>
          <w:lang w:eastAsia="he-IL"/>
        </w:rPr>
        <w:t xml:space="preserve">ראש, בקורונה זה </w:t>
      </w:r>
      <w:bookmarkStart w:id="705" w:name="_ETM_Q5_586457"/>
      <w:bookmarkEnd w:id="705"/>
      <w:r>
        <w:rPr>
          <w:rtl/>
          <w:lang w:eastAsia="he-IL"/>
        </w:rPr>
        <w:t>הוכיח את עצמו</w:t>
      </w:r>
      <w:r w:rsidR="00BA07D0">
        <w:rPr>
          <w:rFonts w:hint="cs"/>
          <w:rtl/>
          <w:lang w:eastAsia="he-IL"/>
        </w:rPr>
        <w:t>,</w:t>
      </w:r>
      <w:r>
        <w:rPr>
          <w:rtl/>
          <w:lang w:eastAsia="he-IL"/>
        </w:rPr>
        <w:t xml:space="preserve"> כי מסגרות הרווחה היו מופעל</w:t>
      </w:r>
      <w:r>
        <w:rPr>
          <w:rFonts w:hint="cs"/>
          <w:rtl/>
          <w:lang w:eastAsia="he-IL"/>
        </w:rPr>
        <w:t xml:space="preserve">ות </w:t>
      </w:r>
      <w:r>
        <w:rPr>
          <w:rtl/>
          <w:lang w:eastAsia="he-IL"/>
        </w:rPr>
        <w:t xml:space="preserve">על </w:t>
      </w:r>
      <w:bookmarkStart w:id="706" w:name="_ETM_Q5_590575"/>
      <w:bookmarkEnd w:id="706"/>
      <w:r>
        <w:rPr>
          <w:rtl/>
          <w:lang w:eastAsia="he-IL"/>
        </w:rPr>
        <w:t>ידי זכיינים שהיו מחויבים במכרז. כנ</w:t>
      </w:r>
      <w:r>
        <w:rPr>
          <w:rFonts w:hint="cs"/>
          <w:rtl/>
          <w:lang w:eastAsia="he-IL"/>
        </w:rPr>
        <w:t>"</w:t>
      </w:r>
      <w:r>
        <w:rPr>
          <w:rtl/>
          <w:lang w:eastAsia="he-IL"/>
        </w:rPr>
        <w:t>ל בחרבות ברזל</w:t>
      </w:r>
      <w:r>
        <w:rPr>
          <w:rFonts w:hint="cs"/>
          <w:rtl/>
          <w:lang w:eastAsia="he-IL"/>
        </w:rPr>
        <w:t xml:space="preserve"> </w:t>
      </w:r>
      <w:r w:rsidR="00BA07D0">
        <w:rPr>
          <w:rFonts w:hint="eastAsia"/>
          <w:rtl/>
          <w:lang w:eastAsia="he-IL"/>
        </w:rPr>
        <w:t xml:space="preserve">– </w:t>
      </w:r>
      <w:r>
        <w:rPr>
          <w:rtl/>
          <w:lang w:eastAsia="he-IL"/>
        </w:rPr>
        <w:t xml:space="preserve">יכולתי להפנות </w:t>
      </w:r>
      <w:bookmarkStart w:id="707" w:name="_ETM_Q5_594694"/>
      <w:bookmarkEnd w:id="707"/>
      <w:r>
        <w:rPr>
          <w:rtl/>
          <w:lang w:eastAsia="he-IL"/>
        </w:rPr>
        <w:t>את כל ההון האנושי האיכותי</w:t>
      </w:r>
      <w:r>
        <w:rPr>
          <w:rFonts w:hint="cs"/>
          <w:rtl/>
          <w:lang w:eastAsia="he-IL"/>
        </w:rPr>
        <w:t xml:space="preserve"> שלי</w:t>
      </w:r>
      <w:r>
        <w:rPr>
          <w:rtl/>
          <w:lang w:eastAsia="he-IL"/>
        </w:rPr>
        <w:t xml:space="preserve"> למלונות</w:t>
      </w:r>
      <w:r w:rsidR="00BA07D0">
        <w:rPr>
          <w:rFonts w:hint="cs"/>
          <w:rtl/>
          <w:lang w:eastAsia="he-IL"/>
        </w:rPr>
        <w:t>,</w:t>
      </w:r>
      <w:r>
        <w:rPr>
          <w:rtl/>
          <w:lang w:eastAsia="he-IL"/>
        </w:rPr>
        <w:t xml:space="preserve"> דבר שהוכיח את </w:t>
      </w:r>
      <w:bookmarkStart w:id="708" w:name="_ETM_Q5_598812"/>
      <w:bookmarkEnd w:id="708"/>
      <w:r>
        <w:rPr>
          <w:rtl/>
          <w:lang w:eastAsia="he-IL"/>
        </w:rPr>
        <w:t>עצמו</w:t>
      </w:r>
      <w:r>
        <w:rPr>
          <w:rFonts w:hint="cs"/>
          <w:rtl/>
          <w:lang w:eastAsia="he-IL"/>
        </w:rPr>
        <w:t xml:space="preserve">. </w:t>
      </w:r>
    </w:p>
    <w:p w:rsidR="00C15322" w:rsidRDefault="00C15322" w:rsidP="005B5581">
      <w:pPr>
        <w:rPr>
          <w:rtl/>
          <w:lang w:eastAsia="he-IL"/>
        </w:rPr>
      </w:pPr>
    </w:p>
    <w:p w:rsidR="00C15322" w:rsidRDefault="00C15322" w:rsidP="005B5581">
      <w:pPr>
        <w:rPr>
          <w:rtl/>
          <w:lang w:eastAsia="he-IL"/>
        </w:rPr>
      </w:pPr>
      <w:bookmarkStart w:id="709" w:name="_ETM_Q5_422334"/>
      <w:bookmarkStart w:id="710" w:name="_ETM_Q5_422401"/>
      <w:bookmarkEnd w:id="709"/>
      <w:bookmarkEnd w:id="710"/>
      <w:r>
        <w:rPr>
          <w:rtl/>
          <w:lang w:eastAsia="he-IL"/>
        </w:rPr>
        <w:t xml:space="preserve"> אני רואה שנגמר הזמן</w:t>
      </w:r>
      <w:r>
        <w:rPr>
          <w:rFonts w:hint="cs"/>
          <w:rtl/>
          <w:lang w:eastAsia="he-IL"/>
        </w:rPr>
        <w:t>.</w:t>
      </w:r>
      <w:r>
        <w:rPr>
          <w:rtl/>
          <w:lang w:eastAsia="he-IL"/>
        </w:rPr>
        <w:t xml:space="preserve"> כשנהנים</w:t>
      </w:r>
      <w:r>
        <w:rPr>
          <w:rFonts w:hint="cs"/>
          <w:rtl/>
          <w:lang w:eastAsia="he-IL"/>
        </w:rPr>
        <w:t>, הוא</w:t>
      </w:r>
      <w:r>
        <w:rPr>
          <w:rtl/>
          <w:lang w:eastAsia="he-IL"/>
        </w:rPr>
        <w:t xml:space="preserve"> עובר מהר. </w:t>
      </w:r>
      <w:bookmarkStart w:id="711" w:name="_ETM_Q5_602930"/>
      <w:bookmarkEnd w:id="711"/>
      <w:r>
        <w:rPr>
          <w:rtl/>
          <w:lang w:eastAsia="he-IL"/>
        </w:rPr>
        <w:t xml:space="preserve">שוב, מכאן רק מילה טובה </w:t>
      </w:r>
      <w:bookmarkStart w:id="712" w:name="_ETM_Q5_607269"/>
      <w:bookmarkEnd w:id="712"/>
      <w:r>
        <w:rPr>
          <w:rtl/>
          <w:lang w:eastAsia="he-IL"/>
        </w:rPr>
        <w:t xml:space="preserve">לעובדי משרד הרווחה על שיתוף </w:t>
      </w:r>
      <w:r>
        <w:rPr>
          <w:rFonts w:hint="cs"/>
          <w:rtl/>
          <w:lang w:eastAsia="he-IL"/>
        </w:rPr>
        <w:t>ה</w:t>
      </w:r>
      <w:r>
        <w:rPr>
          <w:rtl/>
          <w:lang w:eastAsia="he-IL"/>
        </w:rPr>
        <w:t xml:space="preserve">פעולה הפורה לטובת אזרחי מדינת </w:t>
      </w:r>
      <w:bookmarkStart w:id="713" w:name="_ETM_Q5_611789"/>
      <w:bookmarkEnd w:id="713"/>
      <w:r>
        <w:rPr>
          <w:rtl/>
          <w:lang w:eastAsia="he-IL"/>
        </w:rPr>
        <w:t>ישראל. יהיו עוד הזדמנויות לפרט לכם מה המשר</w:t>
      </w:r>
      <w:r>
        <w:rPr>
          <w:rFonts w:hint="cs"/>
          <w:rtl/>
          <w:lang w:eastAsia="he-IL"/>
        </w:rPr>
        <w:t xml:space="preserve">ד הזה </w:t>
      </w:r>
      <w:bookmarkStart w:id="714" w:name="_ETM_Q5_437918"/>
      <w:bookmarkEnd w:id="714"/>
      <w:r>
        <w:rPr>
          <w:rFonts w:hint="cs"/>
          <w:rtl/>
          <w:lang w:eastAsia="he-IL"/>
        </w:rPr>
        <w:t>עושה.</w:t>
      </w:r>
    </w:p>
    <w:p w:rsidR="00C15322" w:rsidRDefault="00C15322" w:rsidP="005B5581">
      <w:pPr>
        <w:ind w:firstLine="0"/>
        <w:rPr>
          <w:rtl/>
          <w:lang w:eastAsia="he-IL"/>
        </w:rPr>
      </w:pPr>
      <w:bookmarkStart w:id="715" w:name="_ETM_Q5_436955"/>
      <w:bookmarkStart w:id="716" w:name="_ETM_Q5_437063"/>
      <w:bookmarkEnd w:id="715"/>
      <w:bookmarkEnd w:id="716"/>
    </w:p>
    <w:p w:rsidR="00C15322" w:rsidRDefault="00C15322" w:rsidP="005B5581">
      <w:pPr>
        <w:pStyle w:val="af6"/>
        <w:keepNext/>
        <w:rPr>
          <w:rtl/>
        </w:rPr>
      </w:pPr>
      <w:bookmarkStart w:id="717" w:name="ET_yor_6423_8"/>
      <w:r w:rsidRPr="00A33AF0">
        <w:rPr>
          <w:rStyle w:val="TagStyle"/>
          <w:rtl/>
        </w:rPr>
        <w:t xml:space="preserve"> &lt;&lt; יור &gt;&gt;</w:t>
      </w:r>
      <w:r w:rsidRPr="00BE7BA1">
        <w:rPr>
          <w:rStyle w:val="TagStyle"/>
          <w:rtl/>
        </w:rPr>
        <w:t xml:space="preserve"> </w:t>
      </w:r>
      <w:r>
        <w:rPr>
          <w:rtl/>
        </w:rPr>
        <w:t>היו"ר אמיר אוחנה:</w:t>
      </w:r>
      <w:r w:rsidRPr="00BE7BA1">
        <w:rPr>
          <w:rStyle w:val="TagStyle"/>
          <w:rtl/>
        </w:rPr>
        <w:t xml:space="preserve"> </w:t>
      </w:r>
      <w:r w:rsidRPr="00A33AF0">
        <w:rPr>
          <w:rStyle w:val="TagStyle"/>
          <w:rtl/>
        </w:rPr>
        <w:t>&lt;&lt; יור &gt;&gt;</w:t>
      </w:r>
      <w:r>
        <w:rPr>
          <w:rtl/>
        </w:rPr>
        <w:t xml:space="preserve">  </w:t>
      </w:r>
      <w:bookmarkEnd w:id="717"/>
    </w:p>
    <w:p w:rsidR="00C15322" w:rsidRDefault="00C15322" w:rsidP="008F2C55">
      <w:pPr>
        <w:rPr>
          <w:rtl/>
          <w:lang w:eastAsia="he-IL"/>
        </w:rPr>
      </w:pPr>
      <w:bookmarkStart w:id="718" w:name="_ETM_Q5_437884"/>
      <w:bookmarkEnd w:id="718"/>
    </w:p>
    <w:p w:rsidR="00C15322" w:rsidRDefault="00C15322" w:rsidP="005B5581">
      <w:pPr>
        <w:rPr>
          <w:rtl/>
          <w:lang w:eastAsia="he-IL"/>
        </w:rPr>
      </w:pPr>
      <w:bookmarkStart w:id="719" w:name="_ETM_Q5_616309"/>
      <w:bookmarkEnd w:id="719"/>
      <w:r>
        <w:rPr>
          <w:rtl/>
          <w:lang w:eastAsia="he-IL"/>
        </w:rPr>
        <w:t xml:space="preserve">לפני שאדוני ירד מהדוכן, אני חושב שיש הסכמה </w:t>
      </w:r>
      <w:bookmarkStart w:id="720" w:name="_ETM_Q5_621109"/>
      <w:bookmarkEnd w:id="720"/>
      <w:r>
        <w:rPr>
          <w:rtl/>
          <w:lang w:eastAsia="he-IL"/>
        </w:rPr>
        <w:t xml:space="preserve">רחבה בבית הזה שאדוני מילא את תפקידו נאמנה </w:t>
      </w:r>
      <w:r>
        <w:rPr>
          <w:rFonts w:hint="cs"/>
          <w:rtl/>
          <w:lang w:eastAsia="he-IL"/>
        </w:rPr>
        <w:t>ו</w:t>
      </w:r>
      <w:r>
        <w:rPr>
          <w:rtl/>
          <w:lang w:eastAsia="he-IL"/>
        </w:rPr>
        <w:t>בצורה מצטיינת</w:t>
      </w:r>
      <w:r>
        <w:rPr>
          <w:rFonts w:hint="cs"/>
          <w:rtl/>
          <w:lang w:eastAsia="he-IL"/>
        </w:rPr>
        <w:t>,</w:t>
      </w:r>
      <w:r>
        <w:rPr>
          <w:rtl/>
          <w:lang w:eastAsia="he-IL"/>
        </w:rPr>
        <w:t xml:space="preserve"> </w:t>
      </w:r>
      <w:bookmarkStart w:id="721" w:name="_ETM_Q5_626160"/>
      <w:bookmarkEnd w:id="721"/>
      <w:r>
        <w:rPr>
          <w:rtl/>
          <w:lang w:eastAsia="he-IL"/>
        </w:rPr>
        <w:t xml:space="preserve">ואני מאחל לאדוני שימשיך לשרת את הציבור עוד שנים רבות </w:t>
      </w:r>
      <w:bookmarkStart w:id="722" w:name="_ETM_Q5_628960"/>
      <w:bookmarkEnd w:id="722"/>
      <w:r>
        <w:rPr>
          <w:rtl/>
          <w:lang w:eastAsia="he-IL"/>
        </w:rPr>
        <w:t>באמונה.</w:t>
      </w:r>
    </w:p>
    <w:p w:rsidR="00C15322" w:rsidRDefault="00C15322" w:rsidP="005B5581">
      <w:pPr>
        <w:ind w:firstLine="0"/>
        <w:rPr>
          <w:rtl/>
          <w:lang w:eastAsia="he-IL"/>
        </w:rPr>
      </w:pPr>
      <w:bookmarkStart w:id="723" w:name="_ETM_Q5_454434"/>
      <w:bookmarkStart w:id="724" w:name="_ETM_Q5_454491"/>
      <w:bookmarkEnd w:id="723"/>
      <w:bookmarkEnd w:id="724"/>
    </w:p>
    <w:p w:rsidR="00C15322" w:rsidRDefault="00C15322" w:rsidP="005B5581">
      <w:pPr>
        <w:pStyle w:val="-"/>
        <w:keepNext/>
        <w:rPr>
          <w:rtl/>
        </w:rPr>
      </w:pPr>
      <w:bookmarkStart w:id="725" w:name="ET_speakercontinue_5359_9"/>
      <w:r w:rsidRPr="00A33AF0">
        <w:rPr>
          <w:rStyle w:val="TagStyle"/>
          <w:rtl/>
        </w:rPr>
        <w:t xml:space="preserve"> &lt;&lt; דובר_המשך &gt;&gt;</w:t>
      </w:r>
      <w:r w:rsidRPr="00BE7BA1">
        <w:rPr>
          <w:rStyle w:val="TagStyle"/>
          <w:rtl/>
        </w:rPr>
        <w:t xml:space="preserve"> </w:t>
      </w:r>
      <w:r>
        <w:rPr>
          <w:rtl/>
        </w:rPr>
        <w:t>יעקב מרגי (ש"ס):</w:t>
      </w:r>
      <w:r w:rsidRPr="00BE7BA1">
        <w:rPr>
          <w:rStyle w:val="TagStyle"/>
          <w:rtl/>
        </w:rPr>
        <w:t xml:space="preserve"> </w:t>
      </w:r>
      <w:r w:rsidRPr="00A33AF0">
        <w:rPr>
          <w:rStyle w:val="TagStyle"/>
          <w:rtl/>
        </w:rPr>
        <w:t>&lt;&lt; דובר_המשך &gt;&gt;</w:t>
      </w:r>
      <w:r>
        <w:rPr>
          <w:rtl/>
        </w:rPr>
        <w:t xml:space="preserve">  </w:t>
      </w:r>
      <w:bookmarkEnd w:id="725"/>
    </w:p>
    <w:p w:rsidR="00C15322" w:rsidRDefault="00C15322" w:rsidP="008F2C55">
      <w:pPr>
        <w:rPr>
          <w:rtl/>
          <w:lang w:eastAsia="he-IL"/>
        </w:rPr>
      </w:pPr>
    </w:p>
    <w:p w:rsidR="00C15322" w:rsidRPr="00BE7BA1" w:rsidRDefault="00C15322" w:rsidP="005B5581">
      <w:pPr>
        <w:rPr>
          <w:rtl/>
          <w:lang w:eastAsia="he-IL"/>
        </w:rPr>
      </w:pPr>
      <w:bookmarkStart w:id="726" w:name="_ETM_Q5_453486"/>
      <w:bookmarkEnd w:id="726"/>
      <w:r>
        <w:rPr>
          <w:rFonts w:hint="cs"/>
          <w:rtl/>
          <w:lang w:eastAsia="he-IL"/>
        </w:rPr>
        <w:t>לטובת האזרח הקטן. תודה רבה.</w:t>
      </w:r>
    </w:p>
    <w:p w:rsidR="00C15322" w:rsidRDefault="00C15322" w:rsidP="005B5581">
      <w:pPr>
        <w:ind w:firstLine="0"/>
        <w:rPr>
          <w:rtl/>
          <w:lang w:eastAsia="he-IL"/>
        </w:rPr>
      </w:pPr>
      <w:bookmarkStart w:id="727" w:name="_ETM_Q5_632399"/>
      <w:bookmarkEnd w:id="727"/>
    </w:p>
    <w:p w:rsidR="00C15322" w:rsidRDefault="00C15322" w:rsidP="005B5581">
      <w:pPr>
        <w:pStyle w:val="af6"/>
        <w:keepNext/>
        <w:rPr>
          <w:rtl/>
        </w:rPr>
      </w:pPr>
      <w:bookmarkStart w:id="728" w:name="ET_yor_6423_10"/>
      <w:r w:rsidRPr="00A33AF0">
        <w:rPr>
          <w:rStyle w:val="TagStyle"/>
          <w:rtl/>
        </w:rPr>
        <w:t xml:space="preserve"> &lt;&lt; יור &gt;&gt;</w:t>
      </w:r>
      <w:r w:rsidRPr="00BE7BA1">
        <w:rPr>
          <w:rStyle w:val="TagStyle"/>
          <w:rtl/>
        </w:rPr>
        <w:t xml:space="preserve"> </w:t>
      </w:r>
      <w:r>
        <w:rPr>
          <w:rtl/>
        </w:rPr>
        <w:t>היו"ר אמיר אוחנה:</w:t>
      </w:r>
      <w:r w:rsidRPr="00BE7BA1">
        <w:rPr>
          <w:rStyle w:val="TagStyle"/>
          <w:rtl/>
        </w:rPr>
        <w:t xml:space="preserve"> </w:t>
      </w:r>
      <w:r w:rsidRPr="00A33AF0">
        <w:rPr>
          <w:rStyle w:val="TagStyle"/>
          <w:rtl/>
        </w:rPr>
        <w:t>&lt;&lt; יור &gt;&gt;</w:t>
      </w:r>
      <w:r>
        <w:rPr>
          <w:rtl/>
        </w:rPr>
        <w:t xml:space="preserve">  </w:t>
      </w:r>
      <w:bookmarkEnd w:id="728"/>
    </w:p>
    <w:p w:rsidR="00C15322" w:rsidRDefault="00C15322" w:rsidP="008F2C55">
      <w:pPr>
        <w:rPr>
          <w:rtl/>
          <w:lang w:eastAsia="he-IL"/>
        </w:rPr>
      </w:pPr>
      <w:bookmarkStart w:id="729" w:name="_ETM_Q5_455678"/>
      <w:bookmarkEnd w:id="729"/>
    </w:p>
    <w:p w:rsidR="00C15322" w:rsidRDefault="00C15322" w:rsidP="005B5581">
      <w:pPr>
        <w:rPr>
          <w:rtl/>
          <w:lang w:eastAsia="he-IL"/>
        </w:rPr>
      </w:pPr>
      <w:bookmarkStart w:id="730" w:name="_ETM_Q5_634040"/>
      <w:bookmarkEnd w:id="730"/>
      <w:r>
        <w:rPr>
          <w:rtl/>
          <w:lang w:eastAsia="he-IL"/>
        </w:rPr>
        <w:t>וכיושב</w:t>
      </w:r>
      <w:r>
        <w:rPr>
          <w:rFonts w:hint="cs"/>
          <w:rtl/>
          <w:lang w:eastAsia="he-IL"/>
        </w:rPr>
        <w:t>-</w:t>
      </w:r>
      <w:r>
        <w:rPr>
          <w:rtl/>
          <w:lang w:eastAsia="he-IL"/>
        </w:rPr>
        <w:t xml:space="preserve">ראש כנסת </w:t>
      </w:r>
      <w:r>
        <w:rPr>
          <w:rFonts w:hint="cs"/>
          <w:rtl/>
          <w:lang w:eastAsia="he-IL"/>
        </w:rPr>
        <w:t xml:space="preserve">– </w:t>
      </w:r>
      <w:r>
        <w:rPr>
          <w:rtl/>
          <w:lang w:eastAsia="he-IL"/>
        </w:rPr>
        <w:t xml:space="preserve">גם את חובותיו הפרלמנטריות כלפי </w:t>
      </w:r>
      <w:bookmarkStart w:id="731" w:name="_ETM_Q5_638850"/>
      <w:bookmarkEnd w:id="731"/>
      <w:r>
        <w:rPr>
          <w:rtl/>
          <w:lang w:eastAsia="he-IL"/>
        </w:rPr>
        <w:t>הבית אדוני מילא מעל ומעבר.</w:t>
      </w:r>
      <w:bookmarkStart w:id="732" w:name="_ETM_Q5_459809"/>
      <w:bookmarkEnd w:id="732"/>
    </w:p>
    <w:p w:rsidR="00C15322" w:rsidRDefault="00C15322" w:rsidP="005B5581">
      <w:pPr>
        <w:ind w:firstLine="0"/>
        <w:rPr>
          <w:rtl/>
          <w:lang w:eastAsia="he-IL"/>
        </w:rPr>
      </w:pPr>
      <w:bookmarkStart w:id="733" w:name="_ETM_Q5_459885"/>
      <w:bookmarkStart w:id="734" w:name="_ETM_Q5_461265"/>
      <w:bookmarkStart w:id="735" w:name="_ETM_Q5_461340"/>
      <w:bookmarkEnd w:id="733"/>
      <w:bookmarkEnd w:id="734"/>
      <w:bookmarkEnd w:id="735"/>
    </w:p>
    <w:p w:rsidR="00C15322" w:rsidRDefault="00C15322" w:rsidP="005B5581">
      <w:pPr>
        <w:pStyle w:val="-"/>
        <w:keepNext/>
        <w:rPr>
          <w:rtl/>
        </w:rPr>
      </w:pPr>
      <w:bookmarkStart w:id="736" w:name="ET_speakercontinue_5359_11"/>
      <w:r w:rsidRPr="00A33AF0">
        <w:rPr>
          <w:rStyle w:val="TagStyle"/>
          <w:rtl/>
        </w:rPr>
        <w:t xml:space="preserve"> &lt;&lt; דובר_המשך &gt;&gt;</w:t>
      </w:r>
      <w:r w:rsidRPr="00BE7BA1">
        <w:rPr>
          <w:rStyle w:val="TagStyle"/>
          <w:rtl/>
        </w:rPr>
        <w:t xml:space="preserve"> </w:t>
      </w:r>
      <w:r>
        <w:rPr>
          <w:rtl/>
        </w:rPr>
        <w:t>יעקב מרגי (ש"ס):</w:t>
      </w:r>
      <w:r w:rsidRPr="00BE7BA1">
        <w:rPr>
          <w:rStyle w:val="TagStyle"/>
          <w:rtl/>
        </w:rPr>
        <w:t xml:space="preserve"> </w:t>
      </w:r>
      <w:r w:rsidRPr="00A33AF0">
        <w:rPr>
          <w:rStyle w:val="TagStyle"/>
          <w:rtl/>
        </w:rPr>
        <w:t>&lt;&lt; דובר_המשך &gt;&gt;</w:t>
      </w:r>
      <w:r>
        <w:rPr>
          <w:rtl/>
        </w:rPr>
        <w:t xml:space="preserve">  </w:t>
      </w:r>
      <w:bookmarkEnd w:id="736"/>
    </w:p>
    <w:p w:rsidR="00C15322" w:rsidRDefault="00C15322" w:rsidP="008F2C55">
      <w:pPr>
        <w:rPr>
          <w:rtl/>
          <w:lang w:eastAsia="he-IL"/>
        </w:rPr>
      </w:pPr>
    </w:p>
    <w:p w:rsidR="00C15322" w:rsidRDefault="00C15322" w:rsidP="005B5581">
      <w:pPr>
        <w:rPr>
          <w:rtl/>
          <w:lang w:eastAsia="he-IL"/>
        </w:rPr>
      </w:pPr>
      <w:r>
        <w:rPr>
          <w:rFonts w:hint="cs"/>
          <w:rtl/>
          <w:lang w:eastAsia="he-IL"/>
        </w:rPr>
        <w:t>תודה, תודה.</w:t>
      </w:r>
    </w:p>
    <w:p w:rsidR="00C15322" w:rsidRDefault="00C15322" w:rsidP="005B5581">
      <w:pPr>
        <w:rPr>
          <w:rtl/>
          <w:lang w:eastAsia="he-IL"/>
        </w:rPr>
      </w:pPr>
      <w:bookmarkStart w:id="737" w:name="_ETM_Q5_460019"/>
      <w:bookmarkStart w:id="738" w:name="_ETM_Q5_460088"/>
      <w:bookmarkEnd w:id="737"/>
      <w:bookmarkEnd w:id="738"/>
    </w:p>
    <w:p w:rsidR="00C15322" w:rsidRDefault="00C15322" w:rsidP="005B5581">
      <w:pPr>
        <w:pStyle w:val="af6"/>
        <w:keepNext/>
        <w:rPr>
          <w:rtl/>
        </w:rPr>
      </w:pPr>
      <w:bookmarkStart w:id="739" w:name="_ETM_Q5_460136"/>
      <w:bookmarkStart w:id="740" w:name="_ETM_Q5_460189"/>
      <w:bookmarkStart w:id="741" w:name="ET_yor_6423_12"/>
      <w:bookmarkEnd w:id="739"/>
      <w:bookmarkEnd w:id="740"/>
      <w:r w:rsidRPr="00A33AF0">
        <w:rPr>
          <w:rStyle w:val="TagStyle"/>
          <w:rtl/>
        </w:rPr>
        <w:t xml:space="preserve"> &lt;&lt; יור &gt;&gt;</w:t>
      </w:r>
      <w:r w:rsidRPr="00BE7BA1">
        <w:rPr>
          <w:rStyle w:val="TagStyle"/>
          <w:rtl/>
        </w:rPr>
        <w:t xml:space="preserve"> </w:t>
      </w:r>
      <w:r>
        <w:rPr>
          <w:rtl/>
        </w:rPr>
        <w:t>היו"ר אמיר אוחנה:</w:t>
      </w:r>
      <w:r w:rsidRPr="00BE7BA1">
        <w:rPr>
          <w:rStyle w:val="TagStyle"/>
          <w:rtl/>
        </w:rPr>
        <w:t xml:space="preserve"> </w:t>
      </w:r>
      <w:r w:rsidRPr="00A33AF0">
        <w:rPr>
          <w:rStyle w:val="TagStyle"/>
          <w:rtl/>
        </w:rPr>
        <w:t>&lt;&lt; יור &gt;&gt;</w:t>
      </w:r>
      <w:r>
        <w:rPr>
          <w:rtl/>
        </w:rPr>
        <w:t xml:space="preserve">  </w:t>
      </w:r>
      <w:bookmarkEnd w:id="741"/>
    </w:p>
    <w:p w:rsidR="00C15322" w:rsidRDefault="00C15322" w:rsidP="008F2C55">
      <w:pPr>
        <w:rPr>
          <w:rtl/>
          <w:lang w:eastAsia="he-IL"/>
        </w:rPr>
      </w:pPr>
    </w:p>
    <w:p w:rsidR="00C15322" w:rsidRDefault="00C15322" w:rsidP="005B5581">
      <w:pPr>
        <w:rPr>
          <w:rtl/>
          <w:lang w:eastAsia="he-IL"/>
        </w:rPr>
      </w:pPr>
      <w:bookmarkStart w:id="742" w:name="_ETM_Q5_460918"/>
      <w:bookmarkEnd w:id="742"/>
      <w:r>
        <w:rPr>
          <w:rtl/>
          <w:lang w:eastAsia="he-IL"/>
        </w:rPr>
        <w:t>תמיד הגעת ל</w:t>
      </w:r>
      <w:r>
        <w:rPr>
          <w:rFonts w:hint="cs"/>
          <w:rtl/>
          <w:lang w:eastAsia="he-IL"/>
        </w:rPr>
        <w:t>כאן</w:t>
      </w:r>
      <w:r>
        <w:rPr>
          <w:rtl/>
          <w:lang w:eastAsia="he-IL"/>
        </w:rPr>
        <w:t xml:space="preserve"> לענות </w:t>
      </w:r>
      <w:bookmarkStart w:id="743" w:name="_ETM_Q5_643660"/>
      <w:bookmarkEnd w:id="743"/>
      <w:r>
        <w:rPr>
          <w:rtl/>
          <w:lang w:eastAsia="he-IL"/>
        </w:rPr>
        <w:t xml:space="preserve">באריכות, בפירוט, בהעמקה, </w:t>
      </w:r>
      <w:r w:rsidR="00BA07D0">
        <w:rPr>
          <w:rFonts w:hint="cs"/>
          <w:rtl/>
          <w:lang w:eastAsia="he-IL"/>
        </w:rPr>
        <w:t>ע</w:t>
      </w:r>
      <w:r>
        <w:rPr>
          <w:rFonts w:hint="cs"/>
          <w:rtl/>
          <w:lang w:eastAsia="he-IL"/>
        </w:rPr>
        <w:t>ל</w:t>
      </w:r>
      <w:r w:rsidR="00BA07D0">
        <w:rPr>
          <w:rFonts w:hint="cs"/>
          <w:rtl/>
          <w:lang w:eastAsia="he-IL"/>
        </w:rPr>
        <w:t xml:space="preserve"> </w:t>
      </w:r>
      <w:r>
        <w:rPr>
          <w:rtl/>
          <w:lang w:eastAsia="he-IL"/>
        </w:rPr>
        <w:t>שאלות חברי הכנסת. תודה</w:t>
      </w:r>
      <w:r>
        <w:rPr>
          <w:rFonts w:hint="cs"/>
          <w:rtl/>
          <w:lang w:eastAsia="he-IL"/>
        </w:rPr>
        <w:t xml:space="preserve"> לך. </w:t>
      </w:r>
      <w:bookmarkStart w:id="744" w:name="_ETM_Q5_467005"/>
      <w:bookmarkEnd w:id="744"/>
    </w:p>
    <w:p w:rsidR="00C15322" w:rsidRDefault="00C15322" w:rsidP="008F2C55">
      <w:pPr>
        <w:rPr>
          <w:rtl/>
          <w:lang w:eastAsia="he-IL"/>
        </w:rPr>
      </w:pPr>
      <w:bookmarkStart w:id="745" w:name="_ETM_Q5_467052"/>
      <w:bookmarkStart w:id="746" w:name="_ETM_Q5_467901"/>
      <w:bookmarkStart w:id="747" w:name="_ETM_Q5_467971"/>
      <w:bookmarkStart w:id="748" w:name="_ETM_Q5_466914"/>
      <w:bookmarkEnd w:id="745"/>
      <w:bookmarkEnd w:id="746"/>
      <w:bookmarkEnd w:id="747"/>
      <w:bookmarkEnd w:id="748"/>
    </w:p>
    <w:p w:rsidR="00C15322" w:rsidRDefault="00C15322" w:rsidP="005B5581">
      <w:pPr>
        <w:pStyle w:val="-"/>
        <w:keepNext/>
        <w:rPr>
          <w:rtl/>
        </w:rPr>
      </w:pPr>
      <w:bookmarkStart w:id="749" w:name="ET_speakercontinue_5359_25"/>
      <w:r w:rsidRPr="00A33AF0">
        <w:rPr>
          <w:rStyle w:val="TagStyle"/>
          <w:rtl/>
        </w:rPr>
        <w:t xml:space="preserve"> &lt;&lt; דובר_המשך &gt;&gt;</w:t>
      </w:r>
      <w:r w:rsidRPr="0021069F">
        <w:rPr>
          <w:rStyle w:val="TagStyle"/>
          <w:rtl/>
        </w:rPr>
        <w:t xml:space="preserve"> </w:t>
      </w:r>
      <w:r>
        <w:rPr>
          <w:rtl/>
        </w:rPr>
        <w:t>יעקב מרגי (ש"ס):</w:t>
      </w:r>
      <w:r w:rsidRPr="0021069F">
        <w:rPr>
          <w:rStyle w:val="TagStyle"/>
          <w:rtl/>
        </w:rPr>
        <w:t xml:space="preserve"> </w:t>
      </w:r>
      <w:r w:rsidRPr="00A33AF0">
        <w:rPr>
          <w:rStyle w:val="TagStyle"/>
          <w:rtl/>
        </w:rPr>
        <w:t>&lt;&lt; דובר_המשך &gt;&gt;</w:t>
      </w:r>
      <w:r>
        <w:rPr>
          <w:rtl/>
        </w:rPr>
        <w:t xml:space="preserve">   </w:t>
      </w:r>
      <w:bookmarkEnd w:id="749"/>
    </w:p>
    <w:p w:rsidR="00C15322" w:rsidRPr="0021069F" w:rsidRDefault="00C15322" w:rsidP="008F2C55">
      <w:pPr>
        <w:rPr>
          <w:rtl/>
          <w:lang w:eastAsia="he-IL"/>
        </w:rPr>
      </w:pPr>
    </w:p>
    <w:p w:rsidR="00C15322" w:rsidRPr="00BE7BA1" w:rsidRDefault="00C15322" w:rsidP="005B5581">
      <w:pPr>
        <w:rPr>
          <w:rtl/>
          <w:lang w:eastAsia="he-IL"/>
        </w:rPr>
      </w:pPr>
      <w:bookmarkStart w:id="750" w:name="_ETM_Q5_467614"/>
      <w:bookmarkEnd w:id="750"/>
      <w:r>
        <w:rPr>
          <w:rFonts w:hint="cs"/>
          <w:rtl/>
          <w:lang w:eastAsia="he-IL"/>
        </w:rPr>
        <w:t>ה</w:t>
      </w:r>
      <w:bookmarkStart w:id="751" w:name="_ETM_Q5_467683"/>
      <w:bookmarkEnd w:id="751"/>
      <w:r>
        <w:rPr>
          <w:rFonts w:hint="cs"/>
          <w:rtl/>
          <w:lang w:eastAsia="he-IL"/>
        </w:rPr>
        <w:t xml:space="preserve">כבוד הוא לי. </w:t>
      </w:r>
      <w:bookmarkStart w:id="752" w:name="_ETM_Q5_469017"/>
      <w:bookmarkEnd w:id="752"/>
      <w:r>
        <w:rPr>
          <w:rFonts w:hint="cs"/>
          <w:rtl/>
          <w:lang w:eastAsia="he-IL"/>
        </w:rPr>
        <w:t>תודה, תודה.</w:t>
      </w:r>
    </w:p>
    <w:p w:rsidR="00C15322" w:rsidRDefault="00C15322" w:rsidP="005B5581">
      <w:pPr>
        <w:ind w:firstLine="0"/>
        <w:rPr>
          <w:rtl/>
        </w:rPr>
      </w:pPr>
      <w:bookmarkStart w:id="753" w:name="_ETM_Q5_467149"/>
      <w:bookmarkStart w:id="754" w:name="_ETM_Q5_467230"/>
      <w:bookmarkEnd w:id="753"/>
      <w:bookmarkEnd w:id="754"/>
    </w:p>
    <w:p w:rsidR="00C15322" w:rsidRDefault="00C15322" w:rsidP="005B5581">
      <w:pPr>
        <w:pStyle w:val="af5"/>
        <w:keepNext/>
        <w:rPr>
          <w:rtl/>
        </w:rPr>
      </w:pPr>
      <w:bookmarkStart w:id="755" w:name="ET_interruption_קר_אה_14"/>
      <w:r w:rsidRPr="00A33AF0">
        <w:rPr>
          <w:rStyle w:val="TagStyle"/>
          <w:rtl/>
        </w:rPr>
        <w:t xml:space="preserve"> &lt;&lt; קריאה &gt;&gt;</w:t>
      </w:r>
      <w:r w:rsidRPr="00BE7BA1">
        <w:rPr>
          <w:rStyle w:val="TagStyle"/>
          <w:rtl/>
        </w:rPr>
        <w:t xml:space="preserve"> </w:t>
      </w:r>
      <w:r>
        <w:rPr>
          <w:rtl/>
        </w:rPr>
        <w:t>קריאה:</w:t>
      </w:r>
      <w:r w:rsidRPr="00BE7BA1">
        <w:rPr>
          <w:rStyle w:val="TagStyle"/>
          <w:rtl/>
        </w:rPr>
        <w:t xml:space="preserve"> </w:t>
      </w:r>
      <w:r w:rsidRPr="00A33AF0">
        <w:rPr>
          <w:rStyle w:val="TagStyle"/>
          <w:rtl/>
        </w:rPr>
        <w:t>&lt;&lt; קריאה &gt;&gt;</w:t>
      </w:r>
      <w:r>
        <w:rPr>
          <w:rtl/>
        </w:rPr>
        <w:t xml:space="preserve">  </w:t>
      </w:r>
      <w:bookmarkEnd w:id="755"/>
    </w:p>
    <w:p w:rsidR="00C15322" w:rsidRDefault="00C15322" w:rsidP="008F2C55">
      <w:pPr>
        <w:rPr>
          <w:rtl/>
        </w:rPr>
      </w:pPr>
    </w:p>
    <w:p w:rsidR="00C15322" w:rsidRDefault="00C15322" w:rsidP="005B5581">
      <w:pPr>
        <w:rPr>
          <w:rtl/>
        </w:rPr>
      </w:pPr>
      <w:r>
        <w:rPr>
          <w:rFonts w:hint="cs"/>
          <w:rtl/>
        </w:rPr>
        <w:t>לא מוחאים כפיים.</w:t>
      </w:r>
    </w:p>
    <w:p w:rsidR="00C15322" w:rsidRDefault="00C15322" w:rsidP="005B5581">
      <w:pPr>
        <w:ind w:firstLine="0"/>
        <w:rPr>
          <w:rtl/>
        </w:rPr>
      </w:pPr>
      <w:bookmarkStart w:id="756" w:name="_ETM_Q5_475538"/>
      <w:bookmarkStart w:id="757" w:name="_ETM_Q5_475624"/>
      <w:bookmarkEnd w:id="756"/>
      <w:bookmarkEnd w:id="757"/>
    </w:p>
    <w:p w:rsidR="00C15322" w:rsidRDefault="00C15322" w:rsidP="005B5581">
      <w:pPr>
        <w:pStyle w:val="af6"/>
        <w:keepNext/>
        <w:rPr>
          <w:rtl/>
        </w:rPr>
      </w:pPr>
      <w:r w:rsidRPr="00A33AF0">
        <w:rPr>
          <w:rStyle w:val="TagStyle"/>
          <w:rtl/>
        </w:rPr>
        <w:t xml:space="preserve"> &lt;&lt; יור &gt;&gt;</w:t>
      </w:r>
      <w:r w:rsidRPr="005D455D">
        <w:rPr>
          <w:rStyle w:val="TagStyle"/>
          <w:rtl/>
        </w:rPr>
        <w:t xml:space="preserve"> </w:t>
      </w:r>
      <w:r>
        <w:rPr>
          <w:rtl/>
        </w:rPr>
        <w:t>היו"ר אמיר אוחנה:</w:t>
      </w:r>
      <w:r w:rsidRPr="005D455D">
        <w:rPr>
          <w:rStyle w:val="TagStyle"/>
          <w:rtl/>
        </w:rPr>
        <w:t xml:space="preserve"> </w:t>
      </w:r>
      <w:r w:rsidRPr="00A33AF0">
        <w:rPr>
          <w:rStyle w:val="TagStyle"/>
          <w:rtl/>
        </w:rPr>
        <w:t>&lt;&lt; יור &gt;&gt;</w:t>
      </w:r>
      <w:r>
        <w:rPr>
          <w:rtl/>
        </w:rPr>
        <w:t xml:space="preserve">  </w:t>
      </w:r>
    </w:p>
    <w:p w:rsidR="00C15322" w:rsidRDefault="00C15322" w:rsidP="008F2C55">
      <w:pPr>
        <w:rPr>
          <w:rtl/>
          <w:lang w:eastAsia="he-IL"/>
        </w:rPr>
      </w:pPr>
    </w:p>
    <w:p w:rsidR="00C15322" w:rsidRDefault="00C15322" w:rsidP="005B5581">
      <w:pPr>
        <w:rPr>
          <w:rtl/>
          <w:lang w:eastAsia="he-IL"/>
        </w:rPr>
      </w:pPr>
      <w:bookmarkStart w:id="758" w:name="_ETM_Q5_474108"/>
      <w:bookmarkStart w:id="759" w:name="_ETM_Q5_474190"/>
      <w:bookmarkEnd w:id="758"/>
      <w:bookmarkEnd w:id="759"/>
      <w:r>
        <w:rPr>
          <w:rFonts w:hint="cs"/>
          <w:rtl/>
          <w:lang w:eastAsia="he-IL"/>
        </w:rPr>
        <w:t>חבר הכנסת משה סעדה, בבקשה.</w:t>
      </w:r>
    </w:p>
    <w:p w:rsidR="00C15322" w:rsidRDefault="00C15322" w:rsidP="005B5581">
      <w:pPr>
        <w:ind w:firstLine="0"/>
        <w:rPr>
          <w:rtl/>
          <w:lang w:eastAsia="he-IL"/>
        </w:rPr>
      </w:pPr>
      <w:bookmarkStart w:id="760" w:name="_ETM_Q5_476947"/>
      <w:bookmarkStart w:id="761" w:name="_ETM_Q5_477018"/>
      <w:bookmarkStart w:id="762" w:name="_ETM_Q5_479260"/>
      <w:bookmarkEnd w:id="760"/>
      <w:bookmarkEnd w:id="761"/>
      <w:bookmarkEnd w:id="762"/>
    </w:p>
    <w:p w:rsidR="00C15322" w:rsidRDefault="00C15322" w:rsidP="005B5581">
      <w:pPr>
        <w:pStyle w:val="a4"/>
        <w:keepNext/>
        <w:rPr>
          <w:rtl/>
        </w:rPr>
      </w:pPr>
      <w:bookmarkStart w:id="763" w:name="ET_speaker_6357_15"/>
      <w:r w:rsidRPr="00A33AF0">
        <w:rPr>
          <w:rStyle w:val="TagStyle"/>
          <w:rtl/>
        </w:rPr>
        <w:t xml:space="preserve"> &lt;&lt; דובר &gt;&gt;</w:t>
      </w:r>
      <w:r w:rsidRPr="00BE7BA1">
        <w:rPr>
          <w:rStyle w:val="TagStyle"/>
          <w:rtl/>
        </w:rPr>
        <w:t xml:space="preserve"> </w:t>
      </w:r>
      <w:bookmarkStart w:id="764" w:name="_Toc204198116"/>
      <w:bookmarkStart w:id="765" w:name="_Toc204198594"/>
      <w:r>
        <w:rPr>
          <w:rtl/>
        </w:rPr>
        <w:t>משה סעדה (הליכוד):</w:t>
      </w:r>
      <w:bookmarkEnd w:id="764"/>
      <w:bookmarkEnd w:id="765"/>
      <w:r w:rsidRPr="00BE7BA1">
        <w:rPr>
          <w:rStyle w:val="TagStyle"/>
          <w:rtl/>
        </w:rPr>
        <w:t xml:space="preserve"> </w:t>
      </w:r>
      <w:r w:rsidRPr="00A33AF0">
        <w:rPr>
          <w:rStyle w:val="TagStyle"/>
          <w:rtl/>
        </w:rPr>
        <w:t>&lt;&lt; דובר &gt;&gt;</w:t>
      </w:r>
      <w:r>
        <w:rPr>
          <w:rtl/>
        </w:rPr>
        <w:t xml:space="preserve">  </w:t>
      </w:r>
      <w:bookmarkEnd w:id="763"/>
    </w:p>
    <w:p w:rsidR="00C15322" w:rsidRDefault="00C15322" w:rsidP="008F2C55">
      <w:pPr>
        <w:rPr>
          <w:rtl/>
          <w:lang w:eastAsia="he-IL"/>
        </w:rPr>
      </w:pPr>
    </w:p>
    <w:p w:rsidR="00C15322" w:rsidRDefault="00C15322" w:rsidP="00BA07D0">
      <w:pPr>
        <w:rPr>
          <w:rtl/>
          <w:lang w:eastAsia="he-IL"/>
        </w:rPr>
      </w:pPr>
      <w:bookmarkStart w:id="766" w:name="_ETM_Q5_479888"/>
      <w:bookmarkStart w:id="767" w:name="_ETM_Q5_479930"/>
      <w:bookmarkEnd w:id="766"/>
      <w:bookmarkEnd w:id="767"/>
      <w:r>
        <w:rPr>
          <w:rFonts w:hint="cs"/>
          <w:rtl/>
          <w:lang w:eastAsia="he-IL"/>
        </w:rPr>
        <w:t>אדוני היושב-רא</w:t>
      </w:r>
      <w:bookmarkStart w:id="768" w:name="_ETM_Q5_490018"/>
      <w:bookmarkEnd w:id="768"/>
      <w:r>
        <w:rPr>
          <w:rFonts w:hint="cs"/>
          <w:rtl/>
          <w:lang w:eastAsia="he-IL"/>
        </w:rPr>
        <w:t xml:space="preserve">ש, חבריי חברי הכנסת, טלי, זה בשבילך. </w:t>
      </w:r>
      <w:bookmarkStart w:id="769" w:name="_ETM_Q5_494822"/>
      <w:bookmarkEnd w:id="769"/>
      <w:r>
        <w:rPr>
          <w:rFonts w:hint="cs"/>
          <w:rtl/>
          <w:lang w:eastAsia="he-IL"/>
        </w:rPr>
        <w:t xml:space="preserve">בבית משפט מחוזי בירושלים, עכשיו, ממש בימים אלו, </w:t>
      </w:r>
      <w:bookmarkStart w:id="770" w:name="_ETM_Q5_500047"/>
      <w:bookmarkEnd w:id="770"/>
      <w:r>
        <w:rPr>
          <w:rFonts w:hint="cs"/>
          <w:rtl/>
          <w:lang w:eastAsia="he-IL"/>
        </w:rPr>
        <w:t>נשיא בית המשפט המחוזי, יחד עם הפרקליטות, מתחננים בפני נאשם</w:t>
      </w:r>
      <w:bookmarkStart w:id="771" w:name="_ETM_Q5_505254"/>
      <w:bookmarkEnd w:id="771"/>
      <w:r>
        <w:rPr>
          <w:rFonts w:hint="cs"/>
          <w:rtl/>
          <w:lang w:eastAsia="he-IL"/>
        </w:rPr>
        <w:t xml:space="preserve">: בבקשה, תגיע להסדר. מדובר בנאשם, לא </w:t>
      </w:r>
      <w:bookmarkStart w:id="772" w:name="_ETM_Q5_511252"/>
      <w:bookmarkEnd w:id="772"/>
      <w:r>
        <w:rPr>
          <w:rFonts w:hint="cs"/>
          <w:rtl/>
          <w:lang w:eastAsia="he-IL"/>
        </w:rPr>
        <w:t xml:space="preserve">מורשע אלא נאשם, בשמונה עבירות שוחד, 12 עבירות של שיבוש, חמש </w:t>
      </w:r>
      <w:bookmarkStart w:id="773" w:name="_ETM_Q5_516177"/>
      <w:bookmarkEnd w:id="773"/>
      <w:r>
        <w:rPr>
          <w:rFonts w:hint="cs"/>
          <w:rtl/>
          <w:lang w:eastAsia="he-IL"/>
        </w:rPr>
        <w:t xml:space="preserve">עבירות של הלבנת הון – רונאל פישר יחד עם רות דוד. </w:t>
      </w:r>
      <w:bookmarkStart w:id="774" w:name="_ETM_Q5_523017"/>
      <w:bookmarkEnd w:id="774"/>
      <w:r>
        <w:rPr>
          <w:rFonts w:hint="cs"/>
          <w:rtl/>
          <w:lang w:eastAsia="he-IL"/>
        </w:rPr>
        <w:t xml:space="preserve">אם אני מחשב את כל העבירות ביחד </w:t>
      </w:r>
      <w:r>
        <w:rPr>
          <w:rFonts w:hint="eastAsia"/>
          <w:rtl/>
          <w:lang w:eastAsia="he-IL"/>
        </w:rPr>
        <w:t>–</w:t>
      </w:r>
      <w:r>
        <w:rPr>
          <w:rFonts w:hint="cs"/>
          <w:rtl/>
          <w:lang w:eastAsia="he-IL"/>
        </w:rPr>
        <w:t xml:space="preserve"> למעלה מ-100 שנה, </w:t>
      </w:r>
      <w:bookmarkStart w:id="775" w:name="_ETM_Q5_526358"/>
      <w:bookmarkEnd w:id="775"/>
      <w:r>
        <w:rPr>
          <w:rFonts w:hint="cs"/>
          <w:rtl/>
          <w:lang w:eastAsia="he-IL"/>
        </w:rPr>
        <w:t xml:space="preserve">בקל. והיום, בימים אלו ממש, הפרקליטות ונשיא בית משפט אומרים </w:t>
      </w:r>
      <w:bookmarkStart w:id="776" w:name="_ETM_Q5_531797"/>
      <w:bookmarkEnd w:id="776"/>
      <w:r>
        <w:rPr>
          <w:rFonts w:hint="cs"/>
          <w:rtl/>
          <w:lang w:eastAsia="he-IL"/>
        </w:rPr>
        <w:t xml:space="preserve">לו: זה בסדר. אנחנו נבקש כמה שנבקש </w:t>
      </w:r>
      <w:r w:rsidR="00BA07D0">
        <w:rPr>
          <w:rFonts w:hint="eastAsia"/>
          <w:rtl/>
          <w:lang w:eastAsia="he-IL"/>
        </w:rPr>
        <w:t xml:space="preserve">– </w:t>
      </w:r>
      <w:r>
        <w:rPr>
          <w:rFonts w:hint="cs"/>
          <w:rtl/>
          <w:lang w:eastAsia="he-IL"/>
        </w:rPr>
        <w:t xml:space="preserve">בית משפט בסוף </w:t>
      </w:r>
      <w:bookmarkStart w:id="777" w:name="_ETM_Q5_534438"/>
      <w:bookmarkEnd w:id="777"/>
      <w:r>
        <w:rPr>
          <w:rFonts w:hint="cs"/>
          <w:rtl/>
          <w:lang w:eastAsia="he-IL"/>
        </w:rPr>
        <w:t xml:space="preserve">ייתן לך עבודות שירות, אל תדאג. </w:t>
      </w:r>
      <w:bookmarkStart w:id="778" w:name="_ETM_Q5_534615"/>
      <w:bookmarkEnd w:id="778"/>
    </w:p>
    <w:p w:rsidR="00C15322" w:rsidRDefault="00C15322" w:rsidP="005B5581">
      <w:pPr>
        <w:ind w:firstLine="0"/>
        <w:rPr>
          <w:rtl/>
          <w:lang w:eastAsia="he-IL"/>
        </w:rPr>
      </w:pPr>
      <w:bookmarkStart w:id="779" w:name="_ETM_Q5_534690"/>
      <w:bookmarkEnd w:id="779"/>
    </w:p>
    <w:p w:rsidR="00C15322" w:rsidRDefault="00C15322" w:rsidP="005B5581">
      <w:pPr>
        <w:pStyle w:val="af6"/>
        <w:keepNext/>
        <w:rPr>
          <w:rtl/>
        </w:rPr>
      </w:pPr>
      <w:bookmarkStart w:id="780" w:name="ET_yor_6423_16"/>
      <w:r w:rsidRPr="00A33AF0">
        <w:rPr>
          <w:rStyle w:val="TagStyle"/>
          <w:rtl/>
        </w:rPr>
        <w:t xml:space="preserve"> &lt;&lt; יור &gt;&gt;</w:t>
      </w:r>
      <w:r w:rsidRPr="00414686">
        <w:rPr>
          <w:rStyle w:val="TagStyle"/>
          <w:rtl/>
        </w:rPr>
        <w:t xml:space="preserve"> </w:t>
      </w:r>
      <w:r>
        <w:rPr>
          <w:rtl/>
        </w:rPr>
        <w:t>היו"ר אמיר אוחנה:</w:t>
      </w:r>
      <w:r w:rsidRPr="00414686">
        <w:rPr>
          <w:rStyle w:val="TagStyle"/>
          <w:rtl/>
        </w:rPr>
        <w:t xml:space="preserve"> </w:t>
      </w:r>
      <w:r w:rsidRPr="00A33AF0">
        <w:rPr>
          <w:rStyle w:val="TagStyle"/>
          <w:rtl/>
        </w:rPr>
        <w:t>&lt;&lt; יור &gt;&gt;</w:t>
      </w:r>
      <w:r>
        <w:rPr>
          <w:rtl/>
        </w:rPr>
        <w:t xml:space="preserve">  </w:t>
      </w:r>
      <w:bookmarkEnd w:id="780"/>
    </w:p>
    <w:p w:rsidR="00C15322" w:rsidRDefault="00C15322" w:rsidP="008F2C55">
      <w:pPr>
        <w:rPr>
          <w:rtl/>
          <w:lang w:eastAsia="he-IL"/>
        </w:rPr>
      </w:pPr>
    </w:p>
    <w:p w:rsidR="00C15322" w:rsidRDefault="00C15322" w:rsidP="005B5581">
      <w:pPr>
        <w:rPr>
          <w:rtl/>
          <w:lang w:eastAsia="he-IL"/>
        </w:rPr>
      </w:pPr>
      <w:bookmarkStart w:id="781" w:name="_ETM_Q5_536314"/>
      <w:bookmarkEnd w:id="781"/>
      <w:r>
        <w:rPr>
          <w:rFonts w:hint="cs"/>
          <w:rtl/>
          <w:lang w:eastAsia="he-IL"/>
        </w:rPr>
        <w:t xml:space="preserve">שאלת תם: לו או </w:t>
      </w:r>
      <w:bookmarkStart w:id="782" w:name="_ETM_Q5_538198"/>
      <w:bookmarkEnd w:id="782"/>
      <w:r>
        <w:rPr>
          <w:rFonts w:hint="cs"/>
          <w:rtl/>
          <w:lang w:eastAsia="he-IL"/>
        </w:rPr>
        <w:t>לשניהם</w:t>
      </w:r>
      <w:bookmarkStart w:id="783" w:name="_ETM_Q5_539278"/>
      <w:bookmarkEnd w:id="783"/>
      <w:r>
        <w:rPr>
          <w:rFonts w:hint="cs"/>
          <w:rtl/>
          <w:lang w:eastAsia="he-IL"/>
        </w:rPr>
        <w:t>?</w:t>
      </w:r>
      <w:bookmarkStart w:id="784" w:name="_ETM_Q5_539352"/>
      <w:bookmarkEnd w:id="784"/>
    </w:p>
    <w:p w:rsidR="00C15322" w:rsidRDefault="00C15322" w:rsidP="005B5581">
      <w:pPr>
        <w:rPr>
          <w:rtl/>
          <w:lang w:eastAsia="he-IL"/>
        </w:rPr>
      </w:pPr>
      <w:bookmarkStart w:id="785" w:name="_ETM_Q5_539382"/>
      <w:bookmarkStart w:id="786" w:name="_ETM_Q5_539475"/>
      <w:bookmarkEnd w:id="785"/>
      <w:bookmarkEnd w:id="786"/>
    </w:p>
    <w:p w:rsidR="00C15322" w:rsidRDefault="00C15322" w:rsidP="005B5581">
      <w:pPr>
        <w:pStyle w:val="-"/>
        <w:keepNext/>
        <w:rPr>
          <w:rtl/>
        </w:rPr>
      </w:pPr>
      <w:bookmarkStart w:id="787" w:name="ET_speakercontinue_6357_17"/>
      <w:r w:rsidRPr="00A33AF0">
        <w:rPr>
          <w:rStyle w:val="TagStyle"/>
          <w:rtl/>
        </w:rPr>
        <w:t xml:space="preserve"> &lt;&lt; דובר_המשך &gt;&gt;</w:t>
      </w:r>
      <w:r w:rsidRPr="00414686">
        <w:rPr>
          <w:rStyle w:val="TagStyle"/>
          <w:rtl/>
        </w:rPr>
        <w:t xml:space="preserve"> </w:t>
      </w:r>
      <w:r>
        <w:rPr>
          <w:rtl/>
        </w:rPr>
        <w:t>משה סעדה (הליכוד):</w:t>
      </w:r>
      <w:r w:rsidRPr="00414686">
        <w:rPr>
          <w:rStyle w:val="TagStyle"/>
          <w:rtl/>
        </w:rPr>
        <w:t xml:space="preserve"> </w:t>
      </w:r>
      <w:r w:rsidRPr="00A33AF0">
        <w:rPr>
          <w:rStyle w:val="TagStyle"/>
          <w:rtl/>
        </w:rPr>
        <w:t>&lt;&lt; דובר_המשך &gt;&gt;</w:t>
      </w:r>
      <w:r>
        <w:rPr>
          <w:rtl/>
        </w:rPr>
        <w:t xml:space="preserve">  </w:t>
      </w:r>
      <w:bookmarkEnd w:id="787"/>
    </w:p>
    <w:p w:rsidR="00C15322" w:rsidRDefault="00C15322" w:rsidP="008F2C55">
      <w:pPr>
        <w:rPr>
          <w:rtl/>
          <w:lang w:eastAsia="he-IL"/>
        </w:rPr>
      </w:pPr>
    </w:p>
    <w:p w:rsidR="00C15322" w:rsidRDefault="00C15322" w:rsidP="00BA07D0">
      <w:pPr>
        <w:rPr>
          <w:rtl/>
          <w:lang w:eastAsia="he-IL"/>
        </w:rPr>
      </w:pPr>
      <w:bookmarkStart w:id="788" w:name="_ETM_Q5_538622"/>
      <w:bookmarkEnd w:id="788"/>
      <w:r>
        <w:rPr>
          <w:rFonts w:hint="cs"/>
          <w:rtl/>
          <w:lang w:eastAsia="he-IL"/>
        </w:rPr>
        <w:t>לרונאל, אבל אז זה אוטומטית נגזר לרות דוד. וזה ברור לך</w:t>
      </w:r>
      <w:bookmarkStart w:id="789" w:name="_ETM_Q5_542416"/>
      <w:bookmarkEnd w:id="789"/>
      <w:r>
        <w:rPr>
          <w:rFonts w:hint="cs"/>
          <w:rtl/>
          <w:lang w:eastAsia="he-IL"/>
        </w:rPr>
        <w:t xml:space="preserve">, כי אחרי שהוא מואשם בכל הדברים הללו הוא מקבל עבודות </w:t>
      </w:r>
      <w:bookmarkStart w:id="790" w:name="_ETM_Q5_544963"/>
      <w:bookmarkEnd w:id="790"/>
      <w:r>
        <w:rPr>
          <w:rFonts w:hint="cs"/>
          <w:rtl/>
          <w:lang w:eastAsia="he-IL"/>
        </w:rPr>
        <w:t xml:space="preserve">שירות. </w:t>
      </w:r>
      <w:bookmarkStart w:id="791" w:name="_ETM_Q5_549165"/>
      <w:bookmarkStart w:id="792" w:name="_ETM_Q5_549252"/>
      <w:bookmarkStart w:id="793" w:name="_ETM_Q5_549309"/>
      <w:bookmarkStart w:id="794" w:name="_ETM_Q5_549367"/>
      <w:bookmarkEnd w:id="791"/>
      <w:bookmarkEnd w:id="792"/>
      <w:bookmarkEnd w:id="793"/>
      <w:bookmarkEnd w:id="794"/>
      <w:r>
        <w:rPr>
          <w:rFonts w:hint="cs"/>
          <w:rtl/>
          <w:lang w:eastAsia="he-IL"/>
        </w:rPr>
        <w:t xml:space="preserve">שתבינו את חוסר הצדק. </w:t>
      </w:r>
      <w:bookmarkStart w:id="795" w:name="_ETM_Q5_547929"/>
      <w:bookmarkEnd w:id="795"/>
    </w:p>
    <w:p w:rsidR="00C15322" w:rsidRDefault="00C15322" w:rsidP="005B5581">
      <w:pPr>
        <w:rPr>
          <w:rtl/>
          <w:lang w:eastAsia="he-IL"/>
        </w:rPr>
      </w:pPr>
      <w:bookmarkStart w:id="796" w:name="_ETM_Q5_548003"/>
      <w:bookmarkStart w:id="797" w:name="_ETM_Q5_549114"/>
      <w:bookmarkStart w:id="798" w:name="_ETM_Q5_549177"/>
      <w:bookmarkEnd w:id="796"/>
      <w:bookmarkEnd w:id="797"/>
      <w:bookmarkEnd w:id="798"/>
    </w:p>
    <w:p w:rsidR="00C15322" w:rsidRDefault="00C15322" w:rsidP="005B5581">
      <w:pPr>
        <w:pStyle w:val="af5"/>
        <w:keepNext/>
        <w:rPr>
          <w:rtl/>
        </w:rPr>
      </w:pPr>
      <w:bookmarkStart w:id="799" w:name="ET_interruption_6345_18"/>
      <w:r w:rsidRPr="00A33AF0">
        <w:rPr>
          <w:rStyle w:val="TagStyle"/>
          <w:rtl/>
        </w:rPr>
        <w:t xml:space="preserve"> &lt;&lt; קריאה &gt;&gt;</w:t>
      </w:r>
      <w:r w:rsidRPr="00414686">
        <w:rPr>
          <w:rStyle w:val="TagStyle"/>
          <w:rtl/>
        </w:rPr>
        <w:t xml:space="preserve"> </w:t>
      </w:r>
      <w:r>
        <w:rPr>
          <w:rtl/>
        </w:rPr>
        <w:t>טלי גוטליב (הליכוד):</w:t>
      </w:r>
      <w:r w:rsidRPr="00414686">
        <w:rPr>
          <w:rStyle w:val="TagStyle"/>
          <w:rtl/>
        </w:rPr>
        <w:t xml:space="preserve"> </w:t>
      </w:r>
      <w:r w:rsidRPr="00A33AF0">
        <w:rPr>
          <w:rStyle w:val="TagStyle"/>
          <w:rtl/>
        </w:rPr>
        <w:t>&lt;&lt; קריאה &gt;&gt;</w:t>
      </w:r>
      <w:r>
        <w:rPr>
          <w:rtl/>
        </w:rPr>
        <w:t xml:space="preserve">  </w:t>
      </w:r>
      <w:bookmarkEnd w:id="799"/>
    </w:p>
    <w:p w:rsidR="00C15322" w:rsidRDefault="00C15322" w:rsidP="008F2C55">
      <w:pPr>
        <w:rPr>
          <w:rtl/>
          <w:lang w:eastAsia="he-IL"/>
        </w:rPr>
      </w:pPr>
    </w:p>
    <w:p w:rsidR="00C15322" w:rsidRDefault="00DA5739" w:rsidP="005B5581">
      <w:pPr>
        <w:rPr>
          <w:lang w:eastAsia="he-IL"/>
        </w:rPr>
      </w:pPr>
      <w:r>
        <w:rPr>
          <w:rFonts w:hint="cs"/>
          <w:rtl/>
          <w:lang w:eastAsia="he-IL"/>
        </w:rPr>
        <w:t>– – –</w:t>
      </w:r>
      <w:r w:rsidR="00C15322">
        <w:rPr>
          <w:rFonts w:hint="cs"/>
          <w:rtl/>
          <w:lang w:eastAsia="he-IL"/>
        </w:rPr>
        <w:t xml:space="preserve"> מי שקיבל את השוחד </w:t>
      </w:r>
      <w:r>
        <w:rPr>
          <w:rFonts w:hint="cs"/>
          <w:rtl/>
          <w:lang w:eastAsia="he-IL"/>
        </w:rPr>
        <w:t>– – –</w:t>
      </w:r>
    </w:p>
    <w:p w:rsidR="00C15322" w:rsidRDefault="00C15322" w:rsidP="008F2C55">
      <w:pPr>
        <w:rPr>
          <w:rtl/>
          <w:lang w:eastAsia="he-IL"/>
        </w:rPr>
      </w:pPr>
      <w:bookmarkStart w:id="800" w:name="_ETM_Q5_550631"/>
      <w:bookmarkStart w:id="801" w:name="_ETM_Q5_550690"/>
      <w:bookmarkStart w:id="802" w:name="_ETM_Q5_550199"/>
      <w:bookmarkEnd w:id="800"/>
      <w:bookmarkEnd w:id="801"/>
      <w:bookmarkEnd w:id="802"/>
    </w:p>
    <w:p w:rsidR="00C15322" w:rsidRDefault="00C15322" w:rsidP="005B5581">
      <w:pPr>
        <w:pStyle w:val="-"/>
        <w:keepNext/>
        <w:rPr>
          <w:rtl/>
        </w:rPr>
      </w:pPr>
      <w:bookmarkStart w:id="803" w:name="ET_speakercontinue_6357_20"/>
      <w:r w:rsidRPr="00A33AF0">
        <w:rPr>
          <w:rStyle w:val="TagStyle"/>
          <w:rtl/>
        </w:rPr>
        <w:t xml:space="preserve"> &lt;&lt; דובר_המשך &gt;&gt;</w:t>
      </w:r>
      <w:r w:rsidRPr="00414686">
        <w:rPr>
          <w:rStyle w:val="TagStyle"/>
          <w:rtl/>
        </w:rPr>
        <w:t xml:space="preserve"> </w:t>
      </w:r>
      <w:r>
        <w:rPr>
          <w:rtl/>
        </w:rPr>
        <w:t>משה סעדה (הליכוד):</w:t>
      </w:r>
      <w:r w:rsidRPr="00414686">
        <w:rPr>
          <w:rStyle w:val="TagStyle"/>
          <w:rtl/>
        </w:rPr>
        <w:t xml:space="preserve"> </w:t>
      </w:r>
      <w:r w:rsidRPr="00A33AF0">
        <w:rPr>
          <w:rStyle w:val="TagStyle"/>
          <w:rtl/>
        </w:rPr>
        <w:t>&lt;&lt; דובר_המשך &gt;&gt;</w:t>
      </w:r>
      <w:r>
        <w:rPr>
          <w:rtl/>
        </w:rPr>
        <w:t xml:space="preserve">  </w:t>
      </w:r>
      <w:bookmarkEnd w:id="803"/>
    </w:p>
    <w:p w:rsidR="00C15322" w:rsidRDefault="00C15322" w:rsidP="008F2C55">
      <w:pPr>
        <w:rPr>
          <w:rtl/>
          <w:lang w:eastAsia="he-IL"/>
        </w:rPr>
      </w:pPr>
    </w:p>
    <w:p w:rsidR="00C15322" w:rsidRDefault="00C15322" w:rsidP="005B5581">
      <w:pPr>
        <w:rPr>
          <w:rtl/>
          <w:lang w:eastAsia="he-IL"/>
        </w:rPr>
      </w:pPr>
      <w:bookmarkStart w:id="804" w:name="_ETM_Q5_550622"/>
      <w:bookmarkEnd w:id="804"/>
      <w:r>
        <w:rPr>
          <w:rFonts w:hint="cs"/>
          <w:rtl/>
          <w:lang w:eastAsia="he-IL"/>
        </w:rPr>
        <w:t xml:space="preserve">צריך </w:t>
      </w:r>
      <w:bookmarkStart w:id="805" w:name="_ETM_Q5_551081"/>
      <w:bookmarkEnd w:id="805"/>
      <w:r>
        <w:rPr>
          <w:rFonts w:hint="cs"/>
          <w:rtl/>
          <w:lang w:eastAsia="he-IL"/>
        </w:rPr>
        <w:t>להבין</w:t>
      </w:r>
      <w:r w:rsidR="00BA07D0">
        <w:rPr>
          <w:rFonts w:hint="cs"/>
          <w:rtl/>
          <w:lang w:eastAsia="he-IL"/>
        </w:rPr>
        <w:t>,</w:t>
      </w:r>
      <w:r>
        <w:rPr>
          <w:rFonts w:hint="cs"/>
          <w:rtl/>
          <w:lang w:eastAsia="he-IL"/>
        </w:rPr>
        <w:t xml:space="preserve"> התיק הזה מתנהל עשר שנים, ועם המון נחת. ב-30 </w:t>
      </w:r>
      <w:bookmarkStart w:id="806" w:name="_ETM_Q5_557416"/>
      <w:bookmarkEnd w:id="806"/>
      <w:r>
        <w:rPr>
          <w:rFonts w:hint="cs"/>
          <w:rtl/>
          <w:lang w:eastAsia="he-IL"/>
        </w:rPr>
        <w:t xml:space="preserve">ביוני ראש הממשלה בנימין נתניהו הגיש בקשת דחייה יחד עם </w:t>
      </w:r>
      <w:bookmarkStart w:id="807" w:name="_ETM_Q5_559629"/>
      <w:bookmarkEnd w:id="807"/>
      <w:r>
        <w:rPr>
          <w:rFonts w:hint="cs"/>
          <w:rtl/>
          <w:lang w:eastAsia="he-IL"/>
        </w:rPr>
        <w:t xml:space="preserve">רונאל פישר. בראש הממשלה נאבקו על כל יום </w:t>
      </w:r>
      <w:bookmarkStart w:id="808" w:name="_ETM_Q5_563274"/>
      <w:bookmarkEnd w:id="808"/>
      <w:r>
        <w:rPr>
          <w:rFonts w:hint="cs"/>
          <w:rtl/>
          <w:lang w:eastAsia="he-IL"/>
        </w:rPr>
        <w:t>דיון, היה צריך להביא את ראש המוסד ואת ראש המל"ל; רונ</w:t>
      </w:r>
      <w:bookmarkStart w:id="809" w:name="_ETM_Q5_566509"/>
      <w:bookmarkEnd w:id="809"/>
      <w:r>
        <w:rPr>
          <w:rFonts w:hint="cs"/>
          <w:rtl/>
          <w:lang w:eastAsia="he-IL"/>
        </w:rPr>
        <w:t xml:space="preserve">אל פישר – הפרקליטות הכתיבה את הבקשה. </w:t>
      </w:r>
      <w:bookmarkStart w:id="810" w:name="_ETM_Q5_571834"/>
      <w:bookmarkStart w:id="811" w:name="_ETM_Q5_571923"/>
      <w:bookmarkStart w:id="812" w:name="_ETM_Q5_571940"/>
      <w:bookmarkStart w:id="813" w:name="_ETM_Q5_572042"/>
      <w:bookmarkEnd w:id="810"/>
      <w:bookmarkEnd w:id="811"/>
      <w:bookmarkEnd w:id="812"/>
      <w:bookmarkEnd w:id="813"/>
      <w:r>
        <w:rPr>
          <w:rFonts w:hint="cs"/>
          <w:rtl/>
          <w:lang w:eastAsia="he-IL"/>
        </w:rPr>
        <w:t xml:space="preserve">אני בדקתי היום </w:t>
      </w:r>
      <w:bookmarkStart w:id="814" w:name="_ETM_Q5_571030"/>
      <w:bookmarkEnd w:id="814"/>
      <w:r>
        <w:rPr>
          <w:rFonts w:hint="cs"/>
          <w:rtl/>
          <w:lang w:eastAsia="he-IL"/>
        </w:rPr>
        <w:t>מה קרה מ-30 ביוני, כמה ימי דיוני הוכחות היו. אתם יודעים כמה? אפס. אפס דיונים מאותו יום. במקום דיונים, יש תחנונים</w:t>
      </w:r>
      <w:bookmarkStart w:id="815" w:name="_ETM_Q5_581834"/>
      <w:bookmarkEnd w:id="815"/>
      <w:r>
        <w:rPr>
          <w:rFonts w:hint="cs"/>
          <w:rtl/>
          <w:lang w:eastAsia="he-IL"/>
        </w:rPr>
        <w:t xml:space="preserve"> של נשיא בית משפט מחוזי, יחד עם הפרקליטות: איך אנחנו </w:t>
      </w:r>
      <w:bookmarkStart w:id="816" w:name="_ETM_Q5_585055"/>
      <w:bookmarkEnd w:id="816"/>
      <w:r>
        <w:rPr>
          <w:rFonts w:hint="cs"/>
          <w:rtl/>
          <w:lang w:eastAsia="he-IL"/>
        </w:rPr>
        <w:t xml:space="preserve">מגיעים להסדר. </w:t>
      </w:r>
    </w:p>
    <w:p w:rsidR="00C15322" w:rsidRDefault="00C15322" w:rsidP="005B5581">
      <w:pPr>
        <w:rPr>
          <w:rtl/>
          <w:lang w:eastAsia="he-IL"/>
        </w:rPr>
      </w:pPr>
      <w:bookmarkStart w:id="817" w:name="_ETM_Q5_586479"/>
      <w:bookmarkStart w:id="818" w:name="_ETM_Q5_586545"/>
      <w:bookmarkStart w:id="819" w:name="_ETM_Q5_586583"/>
      <w:bookmarkEnd w:id="817"/>
      <w:bookmarkEnd w:id="818"/>
      <w:bookmarkEnd w:id="819"/>
    </w:p>
    <w:p w:rsidR="00C15322" w:rsidRDefault="00C15322" w:rsidP="00FF7EBB">
      <w:pPr>
        <w:rPr>
          <w:rtl/>
          <w:lang w:eastAsia="he-IL"/>
        </w:rPr>
      </w:pPr>
      <w:bookmarkStart w:id="820" w:name="_ETM_Q5_586646"/>
      <w:bookmarkEnd w:id="820"/>
      <w:r>
        <w:rPr>
          <w:rFonts w:hint="cs"/>
          <w:rtl/>
          <w:lang w:eastAsia="he-IL"/>
        </w:rPr>
        <w:t xml:space="preserve">תבינו את חוסר הצדק. קצין המשטרה שהודה ומסר </w:t>
      </w:r>
      <w:bookmarkStart w:id="821" w:name="_ETM_Q5_593119"/>
      <w:bookmarkEnd w:id="821"/>
      <w:r>
        <w:rPr>
          <w:rFonts w:hint="cs"/>
          <w:rtl/>
          <w:lang w:eastAsia="he-IL"/>
        </w:rPr>
        <w:t xml:space="preserve">גרסה נגד רונאל פישר, הורשע לפני כמעט עשור </w:t>
      </w:r>
      <w:r>
        <w:rPr>
          <w:rFonts w:hint="eastAsia"/>
          <w:rtl/>
          <w:lang w:eastAsia="he-IL"/>
        </w:rPr>
        <w:t>–</w:t>
      </w:r>
      <w:r>
        <w:rPr>
          <w:rFonts w:hint="cs"/>
          <w:rtl/>
          <w:lang w:eastAsia="he-IL"/>
        </w:rPr>
        <w:t xml:space="preserve"> שבע </w:t>
      </w:r>
      <w:bookmarkStart w:id="822" w:name="_ETM_Q5_600839"/>
      <w:bookmarkEnd w:id="822"/>
      <w:r>
        <w:rPr>
          <w:rFonts w:hint="cs"/>
          <w:rtl/>
          <w:lang w:eastAsia="he-IL"/>
        </w:rPr>
        <w:t xml:space="preserve">שנות מאסר; רונאל פישר, שהוא המחולל של האירוע </w:t>
      </w:r>
      <w:r w:rsidR="00FF7EBB">
        <w:rPr>
          <w:rFonts w:hint="eastAsia"/>
          <w:rtl/>
          <w:lang w:eastAsia="he-IL"/>
        </w:rPr>
        <w:t xml:space="preserve">– </w:t>
      </w:r>
      <w:r>
        <w:rPr>
          <w:rFonts w:hint="cs"/>
          <w:rtl/>
          <w:lang w:eastAsia="he-IL"/>
        </w:rPr>
        <w:t xml:space="preserve">בית </w:t>
      </w:r>
      <w:bookmarkStart w:id="823" w:name="_ETM_Q5_605914"/>
      <w:bookmarkEnd w:id="823"/>
      <w:r>
        <w:rPr>
          <w:rFonts w:hint="cs"/>
          <w:rtl/>
          <w:lang w:eastAsia="he-IL"/>
        </w:rPr>
        <w:t xml:space="preserve">משפט מתחנן אליו להסכים לעבודות שירות. אתם מבינים את חוסר </w:t>
      </w:r>
      <w:bookmarkStart w:id="824" w:name="_ETM_Q5_612410"/>
      <w:bookmarkEnd w:id="824"/>
      <w:r>
        <w:rPr>
          <w:rFonts w:hint="cs"/>
          <w:rtl/>
          <w:lang w:eastAsia="he-IL"/>
        </w:rPr>
        <w:t xml:space="preserve">הצדק במדינת ישראל? אתם מבינים שלא יכול להיות שאדם שחשוד </w:t>
      </w:r>
      <w:bookmarkStart w:id="825" w:name="_ETM_Q5_618267"/>
      <w:bookmarkEnd w:id="825"/>
      <w:r>
        <w:rPr>
          <w:rFonts w:hint="cs"/>
          <w:rtl/>
          <w:lang w:eastAsia="he-IL"/>
        </w:rPr>
        <w:t xml:space="preserve">בשמונה עבירות של </w:t>
      </w:r>
      <w:bookmarkStart w:id="826" w:name="_ETM_Q5_624030"/>
      <w:bookmarkEnd w:id="826"/>
      <w:r>
        <w:rPr>
          <w:rFonts w:hint="cs"/>
          <w:rtl/>
          <w:lang w:eastAsia="he-IL"/>
        </w:rPr>
        <w:t xml:space="preserve">שוחד </w:t>
      </w:r>
      <w:r w:rsidR="00FF7EBB">
        <w:rPr>
          <w:rFonts w:hint="cs"/>
          <w:rtl/>
          <w:lang w:eastAsia="he-IL"/>
        </w:rPr>
        <w:t>ו</w:t>
      </w:r>
      <w:r>
        <w:rPr>
          <w:rFonts w:hint="cs"/>
          <w:rtl/>
          <w:lang w:eastAsia="he-IL"/>
        </w:rPr>
        <w:t xml:space="preserve">כל עבירה זה עשר שנות מאסר, </w:t>
      </w:r>
      <w:bookmarkStart w:id="827" w:name="_ETM_Q5_619421"/>
      <w:bookmarkEnd w:id="827"/>
      <w:r>
        <w:rPr>
          <w:rFonts w:hint="cs"/>
          <w:rtl/>
          <w:lang w:eastAsia="he-IL"/>
        </w:rPr>
        <w:t xml:space="preserve">יצא מהתיק הזה בלא כלום? תגידו לי: אולי יש בעיה </w:t>
      </w:r>
      <w:bookmarkStart w:id="828" w:name="_ETM_Q5_625838"/>
      <w:bookmarkEnd w:id="828"/>
      <w:r>
        <w:rPr>
          <w:rFonts w:hint="cs"/>
          <w:rtl/>
          <w:lang w:eastAsia="he-IL"/>
        </w:rPr>
        <w:t xml:space="preserve">בראיות, אין מספיק עדי מדינה </w:t>
      </w:r>
      <w:r>
        <w:rPr>
          <w:rFonts w:hint="eastAsia"/>
          <w:rtl/>
          <w:lang w:eastAsia="he-IL"/>
        </w:rPr>
        <w:t>–</w:t>
      </w:r>
      <w:r>
        <w:rPr>
          <w:rFonts w:hint="cs"/>
          <w:rtl/>
          <w:lang w:eastAsia="he-IL"/>
        </w:rPr>
        <w:t xml:space="preserve"> הכול מצולם. רואים, רואים, </w:t>
      </w:r>
      <w:bookmarkStart w:id="829" w:name="_ETM_Q5_631507"/>
      <w:bookmarkEnd w:id="829"/>
      <w:r>
        <w:rPr>
          <w:rFonts w:hint="cs"/>
          <w:rtl/>
          <w:lang w:eastAsia="he-IL"/>
        </w:rPr>
        <w:t xml:space="preserve">רואים בעין איך הבן אדם מבקש שוחד, רואים איך הוא </w:t>
      </w:r>
      <w:bookmarkStart w:id="830" w:name="_ETM_Q5_635476"/>
      <w:bookmarkEnd w:id="830"/>
      <w:r>
        <w:rPr>
          <w:rFonts w:hint="cs"/>
          <w:rtl/>
          <w:lang w:eastAsia="he-IL"/>
        </w:rPr>
        <w:t xml:space="preserve">מקבל את כספי השוחד. אין פה שאלה של ראיות. </w:t>
      </w:r>
      <w:bookmarkStart w:id="831" w:name="_ETM_Q5_636300"/>
      <w:bookmarkEnd w:id="831"/>
      <w:r>
        <w:rPr>
          <w:rFonts w:hint="cs"/>
          <w:rtl/>
          <w:lang w:eastAsia="he-IL"/>
        </w:rPr>
        <w:t xml:space="preserve">אתם יודעים מה ההבדל? הפרסונה. ראש ממשלה זה אדם שרוצים </w:t>
      </w:r>
      <w:bookmarkStart w:id="832" w:name="_ETM_Q5_644675"/>
      <w:bookmarkEnd w:id="832"/>
      <w:r>
        <w:rPr>
          <w:rFonts w:hint="cs"/>
          <w:rtl/>
          <w:lang w:eastAsia="he-IL"/>
        </w:rPr>
        <w:t xml:space="preserve">לרדוף. </w:t>
      </w:r>
      <w:bookmarkStart w:id="833" w:name="_ETM_Q5_650513"/>
      <w:bookmarkStart w:id="834" w:name="_ETM_Q5_650600"/>
      <w:bookmarkStart w:id="835" w:name="_ETM_Q5_650648"/>
      <w:bookmarkStart w:id="836" w:name="_ETM_Q5_650694"/>
      <w:bookmarkEnd w:id="833"/>
      <w:bookmarkEnd w:id="834"/>
      <w:bookmarkEnd w:id="835"/>
      <w:bookmarkEnd w:id="836"/>
      <w:r>
        <w:rPr>
          <w:rFonts w:hint="cs"/>
          <w:rtl/>
          <w:lang w:eastAsia="he-IL"/>
        </w:rPr>
        <w:t xml:space="preserve">אבל מי נאשם עם רונאל פישר, שהוא כמובן סלב </w:t>
      </w:r>
      <w:bookmarkStart w:id="837" w:name="_ETM_Q5_646389"/>
      <w:bookmarkEnd w:id="837"/>
      <w:r>
        <w:rPr>
          <w:rFonts w:hint="cs"/>
          <w:rtl/>
          <w:lang w:eastAsia="he-IL"/>
        </w:rPr>
        <w:t xml:space="preserve">גדול? רות דוד. היא פרקליטת מחוז. רות דוד היא משלנו, </w:t>
      </w:r>
      <w:bookmarkStart w:id="838" w:name="_ETM_Q5_653219"/>
      <w:bookmarkEnd w:id="838"/>
      <w:r>
        <w:rPr>
          <w:rFonts w:hint="cs"/>
          <w:rtl/>
          <w:lang w:eastAsia="he-IL"/>
        </w:rPr>
        <w:t>היא מאנ"ש. יש לה הנחת סלב</w:t>
      </w:r>
      <w:r w:rsidR="00FF7EBB">
        <w:rPr>
          <w:rFonts w:hint="cs"/>
          <w:rtl/>
          <w:lang w:eastAsia="he-IL"/>
        </w:rPr>
        <w:t>,</w:t>
      </w:r>
      <w:r>
        <w:rPr>
          <w:rFonts w:hint="cs"/>
          <w:rtl/>
          <w:lang w:eastAsia="he-IL"/>
        </w:rPr>
        <w:t xml:space="preserve"> ולכן התיק שם מתנהל </w:t>
      </w:r>
      <w:bookmarkStart w:id="839" w:name="_ETM_Q5_658655"/>
      <w:bookmarkEnd w:id="839"/>
      <w:r>
        <w:rPr>
          <w:rFonts w:hint="cs"/>
          <w:rtl/>
          <w:lang w:eastAsia="he-IL"/>
        </w:rPr>
        <w:t>בנחת</w:t>
      </w:r>
      <w:r w:rsidR="00FF7EBB">
        <w:rPr>
          <w:rFonts w:hint="cs"/>
          <w:rtl/>
          <w:lang w:eastAsia="he-IL"/>
        </w:rPr>
        <w:t>,</w:t>
      </w:r>
      <w:r>
        <w:rPr>
          <w:rFonts w:hint="cs"/>
          <w:rtl/>
          <w:lang w:eastAsia="he-IL"/>
        </w:rPr>
        <w:t xml:space="preserve"> עשר שנים, דחיות בלי סוף, פרשת ההגנה </w:t>
      </w:r>
      <w:bookmarkStart w:id="840" w:name="_ETM_Q5_663185"/>
      <w:bookmarkEnd w:id="840"/>
      <w:r>
        <w:rPr>
          <w:rFonts w:hint="cs"/>
          <w:rtl/>
          <w:lang w:eastAsia="he-IL"/>
        </w:rPr>
        <w:t xml:space="preserve">אפילו לא מתחילה. ובסוף, שיא חוסר הצדק, שיא הביזיון </w:t>
      </w:r>
      <w:r w:rsidR="00FF7EBB">
        <w:rPr>
          <w:rFonts w:hint="eastAsia"/>
          <w:rtl/>
          <w:lang w:eastAsia="he-IL"/>
        </w:rPr>
        <w:t xml:space="preserve">– </w:t>
      </w:r>
      <w:r>
        <w:rPr>
          <w:rFonts w:hint="cs"/>
          <w:rtl/>
          <w:lang w:eastAsia="he-IL"/>
        </w:rPr>
        <w:t xml:space="preserve">התיק </w:t>
      </w:r>
      <w:bookmarkStart w:id="841" w:name="_ETM_Q5_668551"/>
      <w:bookmarkEnd w:id="841"/>
      <w:r>
        <w:rPr>
          <w:rFonts w:hint="cs"/>
          <w:rtl/>
          <w:lang w:eastAsia="he-IL"/>
        </w:rPr>
        <w:t xml:space="preserve">הזה הולך להיגמר בלא כלום. ואני מקווה שאת </w:t>
      </w:r>
      <w:bookmarkStart w:id="842" w:name="_ETM_Q5_675214"/>
      <w:bookmarkEnd w:id="842"/>
      <w:r>
        <w:rPr>
          <w:rFonts w:hint="cs"/>
          <w:rtl/>
          <w:lang w:eastAsia="he-IL"/>
        </w:rPr>
        <w:t>העוול הזה נתקן, בעזרת השם. תודה רבה לכם.</w:t>
      </w:r>
    </w:p>
    <w:p w:rsidR="00C15322" w:rsidRDefault="00C15322" w:rsidP="005B5581">
      <w:pPr>
        <w:ind w:firstLine="0"/>
        <w:rPr>
          <w:rtl/>
          <w:lang w:eastAsia="he-IL"/>
        </w:rPr>
      </w:pPr>
      <w:bookmarkStart w:id="843" w:name="_ETM_Q5_677139"/>
      <w:bookmarkStart w:id="844" w:name="_ETM_Q5_677202"/>
      <w:bookmarkStart w:id="845" w:name="_ETM_Q5_677233"/>
      <w:bookmarkStart w:id="846" w:name="_ETM_Q5_677284"/>
      <w:bookmarkStart w:id="847" w:name="_ETM_Q5_677344"/>
      <w:bookmarkStart w:id="848" w:name="_ETM_Q5_677409"/>
      <w:bookmarkEnd w:id="843"/>
      <w:bookmarkEnd w:id="844"/>
      <w:bookmarkEnd w:id="845"/>
      <w:bookmarkEnd w:id="846"/>
      <w:bookmarkEnd w:id="847"/>
      <w:bookmarkEnd w:id="848"/>
    </w:p>
    <w:p w:rsidR="00C15322" w:rsidRDefault="00C15322" w:rsidP="005B5581">
      <w:pPr>
        <w:pStyle w:val="af6"/>
        <w:keepNext/>
        <w:rPr>
          <w:rtl/>
        </w:rPr>
      </w:pPr>
      <w:bookmarkStart w:id="849" w:name="ET_yor_6423_21"/>
      <w:r w:rsidRPr="00A33AF0">
        <w:rPr>
          <w:rStyle w:val="TagStyle"/>
          <w:rtl/>
        </w:rPr>
        <w:t xml:space="preserve"> &lt;&lt; יור &gt;&gt;</w:t>
      </w:r>
      <w:r w:rsidRPr="00414686">
        <w:rPr>
          <w:rStyle w:val="TagStyle"/>
          <w:rtl/>
        </w:rPr>
        <w:t xml:space="preserve"> </w:t>
      </w:r>
      <w:r>
        <w:rPr>
          <w:rtl/>
        </w:rPr>
        <w:t>היו"ר אמיר אוחנה:</w:t>
      </w:r>
      <w:r w:rsidRPr="00414686">
        <w:rPr>
          <w:rStyle w:val="TagStyle"/>
          <w:rtl/>
        </w:rPr>
        <w:t xml:space="preserve"> </w:t>
      </w:r>
      <w:r w:rsidRPr="00A33AF0">
        <w:rPr>
          <w:rStyle w:val="TagStyle"/>
          <w:rtl/>
        </w:rPr>
        <w:t>&lt;&lt; יור &gt;&gt;</w:t>
      </w:r>
      <w:r>
        <w:rPr>
          <w:rtl/>
        </w:rPr>
        <w:t xml:space="preserve">  </w:t>
      </w:r>
      <w:bookmarkEnd w:id="849"/>
    </w:p>
    <w:p w:rsidR="00C15322" w:rsidRDefault="00C15322" w:rsidP="008F2C55">
      <w:pPr>
        <w:rPr>
          <w:rtl/>
          <w:lang w:eastAsia="he-IL"/>
        </w:rPr>
      </w:pPr>
    </w:p>
    <w:p w:rsidR="00C15322" w:rsidRDefault="00C15322" w:rsidP="005B5581">
      <w:pPr>
        <w:rPr>
          <w:rtl/>
          <w:lang w:eastAsia="he-IL"/>
        </w:rPr>
      </w:pPr>
      <w:bookmarkStart w:id="850" w:name="_ETM_Q5_678242"/>
      <w:bookmarkEnd w:id="850"/>
      <w:r>
        <w:rPr>
          <w:rFonts w:hint="cs"/>
          <w:rtl/>
          <w:lang w:eastAsia="he-IL"/>
        </w:rPr>
        <w:t xml:space="preserve">תודה רבה. </w:t>
      </w:r>
      <w:bookmarkStart w:id="851" w:name="_ETM_Q5_678200"/>
      <w:bookmarkStart w:id="852" w:name="_ETM_Q5_678269"/>
      <w:bookmarkStart w:id="853" w:name="_ETM_Q5_678296"/>
      <w:bookmarkStart w:id="854" w:name="_ETM_Q5_678384"/>
      <w:bookmarkEnd w:id="851"/>
      <w:bookmarkEnd w:id="852"/>
      <w:bookmarkEnd w:id="853"/>
      <w:bookmarkEnd w:id="854"/>
      <w:r>
        <w:rPr>
          <w:rFonts w:hint="cs"/>
          <w:rtl/>
          <w:lang w:eastAsia="he-IL"/>
        </w:rPr>
        <w:t xml:space="preserve">חבר הכנסת </w:t>
      </w:r>
      <w:bookmarkStart w:id="855" w:name="_ETM_Q5_679223"/>
      <w:bookmarkEnd w:id="855"/>
      <w:r>
        <w:rPr>
          <w:rFonts w:hint="cs"/>
          <w:rtl/>
          <w:lang w:eastAsia="he-IL"/>
        </w:rPr>
        <w:t>אוריאל בוסו, בבקשה.</w:t>
      </w:r>
    </w:p>
    <w:p w:rsidR="00C15322" w:rsidRDefault="00C15322" w:rsidP="005B5581">
      <w:pPr>
        <w:ind w:firstLine="0"/>
        <w:rPr>
          <w:rtl/>
          <w:lang w:eastAsia="he-IL"/>
        </w:rPr>
      </w:pPr>
      <w:bookmarkStart w:id="856" w:name="_ETM_Q5_681416"/>
      <w:bookmarkStart w:id="857" w:name="_ETM_Q5_681500"/>
      <w:bookmarkStart w:id="858" w:name="_ETM_Q5_681519"/>
      <w:bookmarkStart w:id="859" w:name="_ETM_Q5_681603"/>
      <w:bookmarkStart w:id="860" w:name="_ETM_Q5_682591"/>
      <w:bookmarkEnd w:id="856"/>
      <w:bookmarkEnd w:id="857"/>
      <w:bookmarkEnd w:id="858"/>
      <w:bookmarkEnd w:id="859"/>
      <w:bookmarkEnd w:id="860"/>
    </w:p>
    <w:p w:rsidR="00C15322" w:rsidRDefault="00C15322" w:rsidP="005B5581">
      <w:pPr>
        <w:pStyle w:val="a4"/>
        <w:keepNext/>
        <w:rPr>
          <w:rtl/>
        </w:rPr>
      </w:pPr>
      <w:bookmarkStart w:id="861" w:name="ET_speaker_6044_22"/>
      <w:r w:rsidRPr="00A33AF0">
        <w:rPr>
          <w:rStyle w:val="TagStyle"/>
          <w:rtl/>
        </w:rPr>
        <w:t xml:space="preserve"> &lt;&lt; דובר &gt;&gt;</w:t>
      </w:r>
      <w:r w:rsidRPr="00414686">
        <w:rPr>
          <w:rStyle w:val="TagStyle"/>
          <w:rtl/>
        </w:rPr>
        <w:t xml:space="preserve"> </w:t>
      </w:r>
      <w:bookmarkStart w:id="862" w:name="_Toc204198117"/>
      <w:bookmarkStart w:id="863" w:name="_Toc204198595"/>
      <w:r>
        <w:rPr>
          <w:rtl/>
        </w:rPr>
        <w:t>אוריאל בוסו (ש"ס):</w:t>
      </w:r>
      <w:bookmarkEnd w:id="862"/>
      <w:bookmarkEnd w:id="863"/>
      <w:r w:rsidRPr="00414686">
        <w:rPr>
          <w:rStyle w:val="TagStyle"/>
          <w:rtl/>
        </w:rPr>
        <w:t xml:space="preserve"> </w:t>
      </w:r>
      <w:r w:rsidRPr="00A33AF0">
        <w:rPr>
          <w:rStyle w:val="TagStyle"/>
          <w:rtl/>
        </w:rPr>
        <w:t>&lt;&lt; דובר &gt;&gt;</w:t>
      </w:r>
      <w:r>
        <w:rPr>
          <w:rtl/>
        </w:rPr>
        <w:t xml:space="preserve">  </w:t>
      </w:r>
      <w:bookmarkEnd w:id="861"/>
    </w:p>
    <w:p w:rsidR="00C15322" w:rsidRDefault="00C15322" w:rsidP="008F2C55">
      <w:pPr>
        <w:rPr>
          <w:rtl/>
          <w:lang w:eastAsia="he-IL"/>
        </w:rPr>
      </w:pPr>
    </w:p>
    <w:p w:rsidR="00C15322" w:rsidRDefault="00C15322" w:rsidP="00FF7EBB">
      <w:pPr>
        <w:ind w:firstLine="0"/>
        <w:rPr>
          <w:rtl/>
          <w:lang w:eastAsia="he-IL"/>
        </w:rPr>
      </w:pPr>
      <w:bookmarkStart w:id="864" w:name="_ETM_Q5_683238"/>
      <w:bookmarkStart w:id="865" w:name="_ETM_Q5_672528"/>
      <w:bookmarkStart w:id="866" w:name="_ETM_Q5_683304"/>
      <w:bookmarkEnd w:id="864"/>
      <w:bookmarkEnd w:id="865"/>
      <w:bookmarkEnd w:id="866"/>
      <w:r>
        <w:rPr>
          <w:rtl/>
          <w:lang w:eastAsia="he-IL"/>
        </w:rPr>
        <w:tab/>
      </w:r>
      <w:r>
        <w:rPr>
          <w:rFonts w:hint="cs"/>
          <w:rtl/>
          <w:lang w:eastAsia="he-IL"/>
        </w:rPr>
        <w:t xml:space="preserve">אדוני היושב-ראש, מכובדיי השרים, חבריי חברי הכנסת, היום </w:t>
      </w:r>
      <w:bookmarkStart w:id="867" w:name="_ETM_Q5_709866"/>
      <w:bookmarkEnd w:id="867"/>
      <w:r>
        <w:rPr>
          <w:rFonts w:hint="cs"/>
          <w:rtl/>
          <w:lang w:eastAsia="he-IL"/>
        </w:rPr>
        <w:t xml:space="preserve">הגעתי לבית החולים לבריאות הנפש, הפסיכיאטרי, איתנים </w:t>
      </w:r>
      <w:r>
        <w:rPr>
          <w:rFonts w:hint="eastAsia"/>
          <w:rtl/>
          <w:lang w:eastAsia="he-IL"/>
        </w:rPr>
        <w:t>–</w:t>
      </w:r>
      <w:r>
        <w:rPr>
          <w:rFonts w:hint="cs"/>
          <w:rtl/>
          <w:lang w:eastAsia="he-IL"/>
        </w:rPr>
        <w:t xml:space="preserve"> אגף חדש של </w:t>
      </w:r>
      <w:bookmarkStart w:id="868" w:name="_ETM_Q5_720527"/>
      <w:bookmarkEnd w:id="868"/>
      <w:r>
        <w:rPr>
          <w:rFonts w:hint="cs"/>
          <w:rtl/>
          <w:lang w:eastAsia="he-IL"/>
        </w:rPr>
        <w:t xml:space="preserve">מחלקה למבוגרים שבאמת מקדמת את עולמות בריאות הנפש בכמה </w:t>
      </w:r>
      <w:bookmarkStart w:id="869" w:name="_ETM_Q5_730658"/>
      <w:bookmarkEnd w:id="869"/>
      <w:r>
        <w:rPr>
          <w:rFonts w:hint="cs"/>
          <w:rtl/>
          <w:lang w:eastAsia="he-IL"/>
        </w:rPr>
        <w:t xml:space="preserve">צעדים קדימה, זה לעבור מהמאה </w:t>
      </w:r>
      <w:bookmarkStart w:id="870" w:name="_ETM_Q5_735595"/>
      <w:bookmarkEnd w:id="870"/>
      <w:r>
        <w:rPr>
          <w:rFonts w:hint="cs"/>
          <w:rtl/>
          <w:lang w:eastAsia="he-IL"/>
        </w:rPr>
        <w:t>ה-19 למאה ה-21. אין הסבר אחר.</w:t>
      </w:r>
      <w:bookmarkStart w:id="871" w:name="_ETM_Q5_741070"/>
      <w:bookmarkEnd w:id="871"/>
    </w:p>
    <w:p w:rsidR="00C15322" w:rsidRDefault="00C15322" w:rsidP="005B5581">
      <w:pPr>
        <w:ind w:firstLine="0"/>
        <w:rPr>
          <w:rtl/>
          <w:lang w:eastAsia="he-IL"/>
        </w:rPr>
      </w:pPr>
    </w:p>
    <w:p w:rsidR="00C15322" w:rsidRDefault="00C15322" w:rsidP="00FF7EBB">
      <w:pPr>
        <w:rPr>
          <w:rtl/>
        </w:rPr>
      </w:pPr>
      <w:bookmarkStart w:id="872" w:name="_ETM_Q5_741143"/>
      <w:bookmarkStart w:id="873" w:name="_ETM_Q5_741175"/>
      <w:bookmarkStart w:id="874" w:name="_ETM_Q5_741228"/>
      <w:bookmarkEnd w:id="872"/>
      <w:bookmarkEnd w:id="873"/>
      <w:bookmarkEnd w:id="874"/>
      <w:r>
        <w:rPr>
          <w:rFonts w:hint="cs"/>
          <w:rtl/>
          <w:lang w:eastAsia="he-IL"/>
        </w:rPr>
        <w:t xml:space="preserve">כשנכנסתי למשרד </w:t>
      </w:r>
      <w:bookmarkStart w:id="875" w:name="_ETM_Q5_741372"/>
      <w:bookmarkEnd w:id="875"/>
      <w:r>
        <w:rPr>
          <w:rFonts w:hint="cs"/>
          <w:rtl/>
          <w:lang w:eastAsia="he-IL"/>
        </w:rPr>
        <w:t xml:space="preserve">הבריאות בכובעי כשר, אחד מהדברים ששמתי מול עיניי </w:t>
      </w:r>
      <w:bookmarkStart w:id="876" w:name="_ETM_Q5_745544"/>
      <w:bookmarkEnd w:id="876"/>
      <w:r>
        <w:rPr>
          <w:rFonts w:hint="cs"/>
          <w:rtl/>
          <w:lang w:eastAsia="he-IL"/>
        </w:rPr>
        <w:t xml:space="preserve">הוא עולם בריאות הנפש, שכל כך כל כך נדחק, </w:t>
      </w:r>
      <w:bookmarkStart w:id="877" w:name="_ETM_Q5_752592"/>
      <w:bookmarkEnd w:id="877"/>
      <w:r>
        <w:rPr>
          <w:rFonts w:hint="cs"/>
          <w:rtl/>
          <w:lang w:eastAsia="he-IL"/>
        </w:rPr>
        <w:t xml:space="preserve">הרבה שנים אחורה, בקהילה ובאשפוז. לצערנו, אירועי 7 באוקטובר העלו את </w:t>
      </w:r>
      <w:bookmarkStart w:id="878" w:name="_ETM_Q5_762918"/>
      <w:bookmarkEnd w:id="878"/>
      <w:r>
        <w:rPr>
          <w:rFonts w:hint="cs"/>
          <w:rtl/>
          <w:lang w:eastAsia="he-IL"/>
        </w:rPr>
        <w:t>נושא בריאות הנפש לראש סדר העדיפויות. לפי נתוני משרד</w:t>
      </w:r>
      <w:bookmarkStart w:id="879" w:name="_ETM_Q5_767877"/>
      <w:bookmarkEnd w:id="879"/>
      <w:r>
        <w:rPr>
          <w:rFonts w:hint="cs"/>
          <w:rtl/>
          <w:lang w:eastAsia="he-IL"/>
        </w:rPr>
        <w:t xml:space="preserve"> הבריאות, למעלה מ-300,000 מטופלים חדשים ייכנסו למעגלים הללו, עם </w:t>
      </w:r>
      <w:bookmarkStart w:id="880" w:name="_ETM_Q5_778061"/>
      <w:bookmarkEnd w:id="880"/>
      <w:r>
        <w:rPr>
          <w:rFonts w:hint="cs"/>
          <w:rtl/>
          <w:lang w:eastAsia="he-IL"/>
        </w:rPr>
        <w:t xml:space="preserve">תקציב עתק, למעשה, שהמשרד קיבל, עם הכשרת מטפלים ומטופלים, אבל לא </w:t>
      </w:r>
      <w:bookmarkStart w:id="881" w:name="_ETM_Q5_783157"/>
      <w:bookmarkEnd w:id="881"/>
      <w:r>
        <w:rPr>
          <w:rFonts w:hint="cs"/>
          <w:rtl/>
          <w:lang w:eastAsia="he-IL"/>
        </w:rPr>
        <w:t xml:space="preserve">רק </w:t>
      </w:r>
      <w:r w:rsidR="00FF7EBB">
        <w:rPr>
          <w:rFonts w:hint="eastAsia"/>
          <w:rtl/>
          <w:lang w:eastAsia="he-IL"/>
        </w:rPr>
        <w:t xml:space="preserve">– </w:t>
      </w:r>
      <w:r>
        <w:rPr>
          <w:rFonts w:hint="cs"/>
          <w:rtl/>
          <w:lang w:eastAsia="he-IL"/>
        </w:rPr>
        <w:t>גם בינוי של מחלקות. לצערי, המחלקה שנחנכה</w:t>
      </w:r>
      <w:bookmarkStart w:id="882" w:name="_ETM_Q5_790613"/>
      <w:bookmarkEnd w:id="882"/>
      <w:r>
        <w:rPr>
          <w:rFonts w:hint="cs"/>
          <w:rtl/>
          <w:lang w:eastAsia="he-IL"/>
        </w:rPr>
        <w:t xml:space="preserve"> היום, לקח 15 שנה לחנוך אותה, עם קשיי בינוי בדרך.</w:t>
      </w:r>
      <w:bookmarkStart w:id="883" w:name="_ETM_Q5_796776"/>
      <w:bookmarkEnd w:id="883"/>
      <w:r>
        <w:rPr>
          <w:rFonts w:hint="cs"/>
          <w:rtl/>
          <w:lang w:eastAsia="he-IL"/>
        </w:rPr>
        <w:t xml:space="preserve"> מחלקה יפהפייה. לפני כן היו שבעה</w:t>
      </w:r>
      <w:r w:rsidR="00FF7EBB">
        <w:rPr>
          <w:rFonts w:hint="cs"/>
          <w:rtl/>
          <w:lang w:eastAsia="he-IL"/>
        </w:rPr>
        <w:t xml:space="preserve">, </w:t>
      </w:r>
      <w:r>
        <w:rPr>
          <w:rFonts w:hint="cs"/>
          <w:rtl/>
          <w:lang w:eastAsia="he-IL"/>
        </w:rPr>
        <w:t xml:space="preserve">שמונה מטופלים בחדר עם </w:t>
      </w:r>
      <w:bookmarkStart w:id="884" w:name="_ETM_Q5_802002"/>
      <w:bookmarkEnd w:id="884"/>
      <w:r>
        <w:rPr>
          <w:rFonts w:hint="cs"/>
          <w:rtl/>
          <w:lang w:eastAsia="he-IL"/>
        </w:rPr>
        <w:t xml:space="preserve">מקלחת אחת, והיום מדובר בשני מטופלים, שני מאושפזים בחדר, עם </w:t>
      </w:r>
      <w:bookmarkStart w:id="885" w:name="_ETM_Q5_807423"/>
      <w:bookmarkEnd w:id="885"/>
      <w:r>
        <w:rPr>
          <w:rFonts w:hint="cs"/>
          <w:rtl/>
          <w:lang w:eastAsia="he-IL"/>
        </w:rPr>
        <w:t xml:space="preserve">שירותים ומקלחת בכל חדר. זה משנה את התפיסה, מכבד את </w:t>
      </w:r>
      <w:bookmarkStart w:id="886" w:name="_ETM_Q5_812387"/>
      <w:bookmarkEnd w:id="886"/>
      <w:r>
        <w:rPr>
          <w:rFonts w:hint="cs"/>
          <w:rtl/>
          <w:lang w:eastAsia="he-IL"/>
        </w:rPr>
        <w:t xml:space="preserve">האדם ומביא תוצאות קליניות מדהימות כשהם יוצאים למרחבים כשהם </w:t>
      </w:r>
      <w:bookmarkStart w:id="887" w:name="_ETM_Q5_820852"/>
      <w:bookmarkEnd w:id="887"/>
      <w:r>
        <w:rPr>
          <w:rFonts w:hint="cs"/>
          <w:rtl/>
          <w:lang w:eastAsia="he-IL"/>
        </w:rPr>
        <w:t xml:space="preserve">נמצאים פחות צפופים. זה מכבד את הצוות, זה מכבד </w:t>
      </w:r>
      <w:bookmarkStart w:id="888" w:name="_ETM_Q5_829470"/>
      <w:bookmarkEnd w:id="888"/>
      <w:r>
        <w:rPr>
          <w:rFonts w:hint="cs"/>
          <w:rtl/>
          <w:lang w:eastAsia="he-IL"/>
        </w:rPr>
        <w:t>את המטפלים</w:t>
      </w:r>
      <w:bookmarkStart w:id="889" w:name="_ETM_Q5_824524"/>
      <w:bookmarkEnd w:id="889"/>
      <w:r>
        <w:rPr>
          <w:rFonts w:hint="cs"/>
          <w:rtl/>
          <w:lang w:eastAsia="he-IL"/>
        </w:rPr>
        <w:t xml:space="preserve"> ואת המטופלים. </w:t>
      </w:r>
      <w:bookmarkStart w:id="890" w:name="_ETM_Q5_745164"/>
      <w:bookmarkStart w:id="891" w:name="_ETM_Q5_745252"/>
      <w:bookmarkStart w:id="892" w:name="_ETM_Q5_739798"/>
      <w:bookmarkStart w:id="893" w:name="_ETM_Q5_739879"/>
      <w:bookmarkStart w:id="894" w:name="TOR_Q6"/>
      <w:bookmarkEnd w:id="890"/>
      <w:bookmarkEnd w:id="891"/>
      <w:bookmarkEnd w:id="892"/>
      <w:bookmarkEnd w:id="893"/>
      <w:bookmarkEnd w:id="894"/>
      <w:r>
        <w:rPr>
          <w:rtl/>
        </w:rPr>
        <w:t xml:space="preserve">לשם צריכה לצעוד מערכת בריאות הנפש של מדינת ישראל. </w:t>
      </w:r>
    </w:p>
    <w:p w:rsidR="00C15322" w:rsidRDefault="00C15322" w:rsidP="005B5581">
      <w:pPr>
        <w:tabs>
          <w:tab w:val="left" w:pos="2646"/>
        </w:tabs>
        <w:rPr>
          <w:rtl/>
        </w:rPr>
      </w:pPr>
      <w:bookmarkStart w:id="895" w:name="_ETM_Q6_235168"/>
      <w:bookmarkEnd w:id="895"/>
    </w:p>
    <w:p w:rsidR="00C15322" w:rsidRDefault="00C15322" w:rsidP="00FF7EBB">
      <w:pPr>
        <w:tabs>
          <w:tab w:val="left" w:pos="2646"/>
        </w:tabs>
        <w:rPr>
          <w:rtl/>
        </w:rPr>
      </w:pPr>
      <w:bookmarkStart w:id="896" w:name="_ETM_Q6_235374"/>
      <w:bookmarkStart w:id="897" w:name="_ETM_Q6_235396"/>
      <w:bookmarkStart w:id="898" w:name="_ETM_Q6_235441"/>
      <w:bookmarkEnd w:id="896"/>
      <w:bookmarkEnd w:id="897"/>
      <w:bookmarkEnd w:id="898"/>
      <w:r>
        <w:rPr>
          <w:rtl/>
        </w:rPr>
        <w:t>לפני כמעט שנה נ</w:t>
      </w:r>
      <w:r>
        <w:rPr>
          <w:rFonts w:hint="cs"/>
          <w:rtl/>
        </w:rPr>
        <w:t>ח</w:t>
      </w:r>
      <w:r>
        <w:rPr>
          <w:rtl/>
        </w:rPr>
        <w:t>נכה מחלקת ילדים באיתנים, ועכשיו באיתנים עילית נ</w:t>
      </w:r>
      <w:r>
        <w:rPr>
          <w:rFonts w:hint="cs"/>
          <w:rtl/>
        </w:rPr>
        <w:t>ח</w:t>
      </w:r>
      <w:r>
        <w:rPr>
          <w:rtl/>
        </w:rPr>
        <w:t>נכה מחלקת מבוגרים, נשים וגברים</w:t>
      </w:r>
      <w:r>
        <w:rPr>
          <w:rFonts w:hint="cs"/>
          <w:rtl/>
        </w:rPr>
        <w:t xml:space="preserve"> –</w:t>
      </w:r>
      <w:r>
        <w:rPr>
          <w:rtl/>
        </w:rPr>
        <w:t xml:space="preserve"> מחלקות נפרדות</w:t>
      </w:r>
      <w:r w:rsidR="00FF7EBB">
        <w:rPr>
          <w:rFonts w:hint="cs"/>
          <w:rtl/>
        </w:rPr>
        <w:t>, כמובן</w:t>
      </w:r>
      <w:r>
        <w:rPr>
          <w:rFonts w:hint="cs"/>
          <w:rtl/>
        </w:rPr>
        <w:t xml:space="preserve"> –</w:t>
      </w:r>
      <w:r>
        <w:rPr>
          <w:rtl/>
        </w:rPr>
        <w:t xml:space="preserve"> ועוד היה נטויה</w:t>
      </w:r>
      <w:r>
        <w:rPr>
          <w:rFonts w:hint="cs"/>
          <w:rtl/>
        </w:rPr>
        <w:t>,</w:t>
      </w:r>
      <w:r>
        <w:rPr>
          <w:rtl/>
        </w:rPr>
        <w:t xml:space="preserve"> עם המון תקציבים. ללא ספק, זו גאווה </w:t>
      </w:r>
      <w:r>
        <w:rPr>
          <w:rFonts w:hint="cs"/>
          <w:rtl/>
        </w:rPr>
        <w:t>ו</w:t>
      </w:r>
      <w:r>
        <w:rPr>
          <w:rtl/>
        </w:rPr>
        <w:t>זכות אמיתית</w:t>
      </w:r>
      <w:r>
        <w:rPr>
          <w:rFonts w:hint="cs"/>
          <w:rtl/>
        </w:rPr>
        <w:t>,</w:t>
      </w:r>
      <w:r>
        <w:rPr>
          <w:rtl/>
        </w:rPr>
        <w:t xml:space="preserve"> כמי שעמד בראש המשרד שבאמת הביא את נושא בריאות הנפש לקדמה</w:t>
      </w:r>
      <w:r>
        <w:rPr>
          <w:rFonts w:hint="cs"/>
          <w:rtl/>
        </w:rPr>
        <w:t>,</w:t>
      </w:r>
      <w:r>
        <w:rPr>
          <w:rtl/>
        </w:rPr>
        <w:t xml:space="preserve"> לכבוד הראוי למי שצריך </w:t>
      </w:r>
      <w:r>
        <w:rPr>
          <w:rFonts w:hint="cs"/>
          <w:rtl/>
        </w:rPr>
        <w:t>זאת.</w:t>
      </w:r>
      <w:r>
        <w:rPr>
          <w:rtl/>
        </w:rPr>
        <w:t xml:space="preserve"> התוכניות של המשרד</w:t>
      </w:r>
      <w:r>
        <w:rPr>
          <w:rFonts w:hint="cs"/>
          <w:rtl/>
        </w:rPr>
        <w:t xml:space="preserve"> </w:t>
      </w:r>
      <w:r>
        <w:rPr>
          <w:rtl/>
        </w:rPr>
        <w:t xml:space="preserve">– </w:t>
      </w:r>
      <w:r>
        <w:rPr>
          <w:rFonts w:hint="cs"/>
          <w:rtl/>
        </w:rPr>
        <w:t>ה</w:t>
      </w:r>
      <w:r>
        <w:rPr>
          <w:rtl/>
        </w:rPr>
        <w:t>תוכנית הגדולה, ללא ספק, היא לצוות</w:t>
      </w:r>
      <w:r w:rsidR="00FF7EBB">
        <w:rPr>
          <w:rFonts w:hint="cs"/>
          <w:rtl/>
        </w:rPr>
        <w:t>,</w:t>
      </w:r>
      <w:r>
        <w:rPr>
          <w:rtl/>
        </w:rPr>
        <w:t xml:space="preserve"> להביא את כל </w:t>
      </w:r>
      <w:r>
        <w:rPr>
          <w:rFonts w:hint="cs"/>
          <w:rtl/>
        </w:rPr>
        <w:t>ה</w:t>
      </w:r>
      <w:r>
        <w:rPr>
          <w:rtl/>
        </w:rPr>
        <w:t>מחלקות לבריאות הנפש</w:t>
      </w:r>
      <w:r>
        <w:rPr>
          <w:rFonts w:hint="cs"/>
          <w:rtl/>
        </w:rPr>
        <w:t xml:space="preserve"> –</w:t>
      </w:r>
      <w:r>
        <w:rPr>
          <w:rtl/>
        </w:rPr>
        <w:t xml:space="preserve"> לצוות אותן לבתי חולים מרכזיים בצפון, במרכז, בדרום</w:t>
      </w:r>
      <w:r>
        <w:rPr>
          <w:rFonts w:hint="cs"/>
          <w:rtl/>
        </w:rPr>
        <w:t>.</w:t>
      </w:r>
      <w:r>
        <w:rPr>
          <w:rtl/>
        </w:rPr>
        <w:t xml:space="preserve"> בד בבד עם הוספת המטפלים והפסיכיאטרים והפסיכולוגים והמקצועות הפא</w:t>
      </w:r>
      <w:r>
        <w:rPr>
          <w:rFonts w:hint="cs"/>
          <w:rtl/>
        </w:rPr>
        <w:t>רה-</w:t>
      </w:r>
      <w:r>
        <w:rPr>
          <w:rtl/>
        </w:rPr>
        <w:t>רפואיים</w:t>
      </w:r>
      <w:r>
        <w:rPr>
          <w:rFonts w:hint="cs"/>
          <w:rtl/>
        </w:rPr>
        <w:t>,</w:t>
      </w:r>
      <w:r>
        <w:rPr>
          <w:rtl/>
        </w:rPr>
        <w:t xml:space="preserve"> הם ייתנו למעשה את המענה האמיתי למי שצריך את האשפוז, </w:t>
      </w:r>
      <w:r>
        <w:rPr>
          <w:rFonts w:hint="cs"/>
          <w:rtl/>
        </w:rPr>
        <w:t>ו</w:t>
      </w:r>
      <w:r>
        <w:rPr>
          <w:rtl/>
        </w:rPr>
        <w:t xml:space="preserve">במקביל לכך </w:t>
      </w:r>
      <w:r w:rsidR="00FF7EBB">
        <w:rPr>
          <w:rFonts w:hint="cs"/>
          <w:rtl/>
        </w:rPr>
        <w:t xml:space="preserve">– </w:t>
      </w:r>
      <w:r>
        <w:rPr>
          <w:rFonts w:hint="cs"/>
          <w:rtl/>
        </w:rPr>
        <w:t>להצעיד</w:t>
      </w:r>
      <w:r>
        <w:rPr>
          <w:rtl/>
        </w:rPr>
        <w:t xml:space="preserve"> אותם לקהילה. תודה רבה.</w:t>
      </w:r>
    </w:p>
    <w:p w:rsidR="00C15322" w:rsidRDefault="00C15322" w:rsidP="008F2C55">
      <w:pPr>
        <w:rPr>
          <w:rtl/>
        </w:rPr>
      </w:pPr>
      <w:bookmarkStart w:id="899" w:name="_ETM_Q6_293184"/>
      <w:bookmarkStart w:id="900" w:name="_ETM_Q6_293280"/>
      <w:bookmarkEnd w:id="899"/>
      <w:bookmarkEnd w:id="900"/>
    </w:p>
    <w:p w:rsidR="00C15322" w:rsidRDefault="00C15322" w:rsidP="005B5581">
      <w:pPr>
        <w:pStyle w:val="af6"/>
        <w:keepNext/>
        <w:rPr>
          <w:rtl/>
        </w:rPr>
      </w:pPr>
      <w:r w:rsidRPr="001363E0">
        <w:rPr>
          <w:rStyle w:val="TagStyle"/>
          <w:rtl/>
        </w:rPr>
        <w:t xml:space="preserve"> &lt;&lt; יור &gt;&gt; </w:t>
      </w:r>
      <w:r>
        <w:rPr>
          <w:rtl/>
        </w:rPr>
        <w:t>היו"ר אמיר אוחנה:</w:t>
      </w:r>
      <w:r w:rsidRPr="001363E0">
        <w:rPr>
          <w:rStyle w:val="TagStyle"/>
          <w:rtl/>
        </w:rPr>
        <w:t xml:space="preserve"> &lt;&lt; יור &gt;&gt;</w:t>
      </w:r>
      <w:r>
        <w:rPr>
          <w:rtl/>
        </w:rPr>
        <w:t xml:space="preserve"> </w:t>
      </w:r>
    </w:p>
    <w:p w:rsidR="00C15322" w:rsidRDefault="00C15322" w:rsidP="008F2C55">
      <w:pPr>
        <w:rPr>
          <w:rtl/>
        </w:rPr>
      </w:pPr>
    </w:p>
    <w:p w:rsidR="00C15322" w:rsidRDefault="00C15322" w:rsidP="005B5581">
      <w:pPr>
        <w:tabs>
          <w:tab w:val="left" w:pos="2646"/>
        </w:tabs>
        <w:rPr>
          <w:rtl/>
        </w:rPr>
      </w:pPr>
      <w:bookmarkStart w:id="901" w:name="_ETM_Q6_297937"/>
      <w:bookmarkEnd w:id="901"/>
      <w:r>
        <w:rPr>
          <w:rtl/>
        </w:rPr>
        <w:t>תודה רבה. חבר הכנסת ניסים ו</w:t>
      </w:r>
      <w:r>
        <w:rPr>
          <w:rFonts w:hint="cs"/>
          <w:rtl/>
        </w:rPr>
        <w:t>א</w:t>
      </w:r>
      <w:r>
        <w:rPr>
          <w:rtl/>
        </w:rPr>
        <w:t>טורי, בבקשה.</w:t>
      </w:r>
    </w:p>
    <w:p w:rsidR="00C15322" w:rsidRDefault="00C15322" w:rsidP="005B5581">
      <w:pPr>
        <w:tabs>
          <w:tab w:val="left" w:pos="2646"/>
        </w:tabs>
        <w:rPr>
          <w:rtl/>
        </w:rPr>
      </w:pPr>
    </w:p>
    <w:p w:rsidR="00C15322" w:rsidRDefault="00C15322" w:rsidP="005B5581">
      <w:pPr>
        <w:pStyle w:val="a4"/>
        <w:keepNext/>
        <w:rPr>
          <w:rtl/>
        </w:rPr>
      </w:pPr>
      <w:bookmarkStart w:id="902" w:name="ET_speaker_6162_4"/>
      <w:r w:rsidRPr="001363E0">
        <w:rPr>
          <w:rStyle w:val="TagStyle"/>
          <w:rtl/>
        </w:rPr>
        <w:t xml:space="preserve"> &lt;&lt; דובר &gt;&gt; </w:t>
      </w:r>
      <w:bookmarkStart w:id="903" w:name="_Toc204198118"/>
      <w:bookmarkStart w:id="904" w:name="_Toc204198596"/>
      <w:r>
        <w:rPr>
          <w:rtl/>
        </w:rPr>
        <w:t>ניסים ואטורי (הליכוד):</w:t>
      </w:r>
      <w:bookmarkEnd w:id="903"/>
      <w:bookmarkEnd w:id="904"/>
      <w:r w:rsidRPr="001363E0">
        <w:rPr>
          <w:rStyle w:val="TagStyle"/>
          <w:rtl/>
        </w:rPr>
        <w:t xml:space="preserve"> &lt;&lt; דובר &gt;&gt;</w:t>
      </w:r>
      <w:r>
        <w:rPr>
          <w:rtl/>
        </w:rPr>
        <w:t xml:space="preserve"> </w:t>
      </w:r>
      <w:bookmarkEnd w:id="902"/>
    </w:p>
    <w:p w:rsidR="00C15322" w:rsidRDefault="00C15322" w:rsidP="008F2C55">
      <w:pPr>
        <w:rPr>
          <w:rtl/>
        </w:rPr>
      </w:pPr>
    </w:p>
    <w:p w:rsidR="00C15322" w:rsidRDefault="00C15322" w:rsidP="00CC2753">
      <w:pPr>
        <w:tabs>
          <w:tab w:val="left" w:pos="2646"/>
        </w:tabs>
        <w:rPr>
          <w:rtl/>
        </w:rPr>
      </w:pPr>
      <w:r>
        <w:rPr>
          <w:rtl/>
        </w:rPr>
        <w:t>אדוני היושב</w:t>
      </w:r>
      <w:r>
        <w:rPr>
          <w:rFonts w:hint="cs"/>
          <w:rtl/>
        </w:rPr>
        <w:t>-</w:t>
      </w:r>
      <w:r>
        <w:rPr>
          <w:rtl/>
        </w:rPr>
        <w:t>ראש, כנסת נכבדה</w:t>
      </w:r>
      <w:r>
        <w:rPr>
          <w:rFonts w:hint="cs"/>
          <w:rtl/>
        </w:rPr>
        <w:t>,</w:t>
      </w:r>
      <w:r>
        <w:rPr>
          <w:rtl/>
        </w:rPr>
        <w:t xml:space="preserve"> עלו כאן שני שרים מש</w:t>
      </w:r>
      <w:r>
        <w:rPr>
          <w:rFonts w:hint="cs"/>
          <w:rtl/>
        </w:rPr>
        <w:t>"</w:t>
      </w:r>
      <w:r>
        <w:rPr>
          <w:rtl/>
        </w:rPr>
        <w:t>ס</w:t>
      </w:r>
      <w:r>
        <w:rPr>
          <w:rFonts w:hint="cs"/>
          <w:rtl/>
        </w:rPr>
        <w:t>, ש</w:t>
      </w:r>
      <w:r>
        <w:rPr>
          <w:rtl/>
        </w:rPr>
        <w:t xml:space="preserve">כמו שאמר </w:t>
      </w:r>
      <w:r>
        <w:rPr>
          <w:rFonts w:hint="cs"/>
          <w:rtl/>
        </w:rPr>
        <w:t>ה</w:t>
      </w:r>
      <w:r>
        <w:rPr>
          <w:rtl/>
        </w:rPr>
        <w:t>יושב</w:t>
      </w:r>
      <w:r>
        <w:rPr>
          <w:rFonts w:hint="cs"/>
          <w:rtl/>
        </w:rPr>
        <w:t>-</w:t>
      </w:r>
      <w:r>
        <w:rPr>
          <w:rtl/>
        </w:rPr>
        <w:t>ראש</w:t>
      </w:r>
      <w:r>
        <w:rPr>
          <w:rFonts w:hint="cs"/>
          <w:rtl/>
        </w:rPr>
        <w:t xml:space="preserve"> –</w:t>
      </w:r>
      <w:r>
        <w:rPr>
          <w:rtl/>
        </w:rPr>
        <w:t xml:space="preserve"> באמת, אני מצטרף לדברים, </w:t>
      </w:r>
      <w:r>
        <w:rPr>
          <w:rFonts w:hint="cs"/>
          <w:rtl/>
        </w:rPr>
        <w:t>ל</w:t>
      </w:r>
      <w:r>
        <w:rPr>
          <w:rtl/>
        </w:rPr>
        <w:t>ברכות</w:t>
      </w:r>
      <w:r>
        <w:rPr>
          <w:rFonts w:hint="cs"/>
          <w:rtl/>
        </w:rPr>
        <w:t xml:space="preserve"> –</w:t>
      </w:r>
      <w:r>
        <w:rPr>
          <w:rtl/>
        </w:rPr>
        <w:t xml:space="preserve"> תמיד </w:t>
      </w:r>
      <w:r>
        <w:rPr>
          <w:rFonts w:hint="cs"/>
          <w:rtl/>
        </w:rPr>
        <w:t>כ</w:t>
      </w:r>
      <w:r>
        <w:rPr>
          <w:rtl/>
        </w:rPr>
        <w:t>שפניתי אליהם בבקשות</w:t>
      </w:r>
      <w:r w:rsidR="00FF7EBB">
        <w:rPr>
          <w:rFonts w:hint="cs"/>
          <w:rtl/>
        </w:rPr>
        <w:t xml:space="preserve"> ל</w:t>
      </w:r>
      <w:r>
        <w:rPr>
          <w:rtl/>
        </w:rPr>
        <w:t xml:space="preserve">סיוע </w:t>
      </w:r>
      <w:r>
        <w:rPr>
          <w:rFonts w:hint="cs"/>
          <w:rtl/>
        </w:rPr>
        <w:t>ל</w:t>
      </w:r>
      <w:r>
        <w:rPr>
          <w:rtl/>
        </w:rPr>
        <w:t>אזרחים שפנו אלינו</w:t>
      </w:r>
      <w:r>
        <w:rPr>
          <w:rFonts w:hint="cs"/>
          <w:rtl/>
        </w:rPr>
        <w:t>,</w:t>
      </w:r>
      <w:r>
        <w:rPr>
          <w:rtl/>
        </w:rPr>
        <w:t xml:space="preserve"> ופנינו</w:t>
      </w:r>
      <w:r w:rsidR="00FF7EBB">
        <w:rPr>
          <w:rFonts w:hint="cs"/>
          <w:rtl/>
        </w:rPr>
        <w:t>,</w:t>
      </w:r>
      <w:r>
        <w:rPr>
          <w:rtl/>
        </w:rPr>
        <w:t xml:space="preserve"> הם מ</w:t>
      </w:r>
      <w:r>
        <w:rPr>
          <w:rFonts w:hint="cs"/>
          <w:rtl/>
        </w:rPr>
        <w:t>י</w:t>
      </w:r>
      <w:r>
        <w:rPr>
          <w:rtl/>
        </w:rPr>
        <w:t xml:space="preserve">יד מטפלים. לפעמים </w:t>
      </w:r>
      <w:r>
        <w:rPr>
          <w:rFonts w:hint="cs"/>
          <w:rtl/>
        </w:rPr>
        <w:t>נראה שה</w:t>
      </w:r>
      <w:r>
        <w:rPr>
          <w:rtl/>
        </w:rPr>
        <w:t>שר בוס</w:t>
      </w:r>
      <w:r>
        <w:rPr>
          <w:rFonts w:hint="cs"/>
          <w:rtl/>
        </w:rPr>
        <w:t>ו</w:t>
      </w:r>
      <w:r>
        <w:rPr>
          <w:rtl/>
        </w:rPr>
        <w:t xml:space="preserve"> נראה מחכה </w:t>
      </w:r>
      <w:r>
        <w:rPr>
          <w:rFonts w:hint="cs"/>
          <w:rtl/>
        </w:rPr>
        <w:t>ל</w:t>
      </w:r>
      <w:r>
        <w:rPr>
          <w:rtl/>
        </w:rPr>
        <w:t>שיחה איתי כדי לענות</w:t>
      </w:r>
      <w:r>
        <w:rPr>
          <w:rFonts w:hint="cs"/>
          <w:rtl/>
        </w:rPr>
        <w:t>;</w:t>
      </w:r>
      <w:r>
        <w:rPr>
          <w:rtl/>
        </w:rPr>
        <w:t xml:space="preserve"> באותה שנייה הוא עונה</w:t>
      </w:r>
      <w:r>
        <w:rPr>
          <w:rFonts w:hint="cs"/>
          <w:rtl/>
        </w:rPr>
        <w:t>.</w:t>
      </w:r>
      <w:r>
        <w:rPr>
          <w:rtl/>
        </w:rPr>
        <w:t xml:space="preserve"> גם השר מרגי</w:t>
      </w:r>
      <w:r>
        <w:rPr>
          <w:rFonts w:hint="cs"/>
          <w:rtl/>
        </w:rPr>
        <w:t xml:space="preserve">, </w:t>
      </w:r>
      <w:r>
        <w:rPr>
          <w:rtl/>
        </w:rPr>
        <w:t>באמת, כל בעיה של רווחה</w:t>
      </w:r>
      <w:r>
        <w:rPr>
          <w:rFonts w:hint="cs"/>
          <w:rtl/>
        </w:rPr>
        <w:t>,</w:t>
      </w:r>
      <w:r>
        <w:rPr>
          <w:rtl/>
        </w:rPr>
        <w:t xml:space="preserve"> שהיא בעיה מאוד כואבת</w:t>
      </w:r>
      <w:r>
        <w:rPr>
          <w:rFonts w:hint="cs"/>
          <w:rtl/>
        </w:rPr>
        <w:t>,</w:t>
      </w:r>
      <w:r>
        <w:rPr>
          <w:rtl/>
        </w:rPr>
        <w:t xml:space="preserve"> </w:t>
      </w:r>
      <w:r>
        <w:rPr>
          <w:rFonts w:hint="cs"/>
          <w:rtl/>
        </w:rPr>
        <w:t>כ</w:t>
      </w:r>
      <w:r>
        <w:rPr>
          <w:rtl/>
        </w:rPr>
        <w:t>שאנשים פונים אליך</w:t>
      </w:r>
      <w:r>
        <w:rPr>
          <w:rFonts w:hint="cs"/>
          <w:rtl/>
        </w:rPr>
        <w:t xml:space="preserve"> </w:t>
      </w:r>
      <w:r>
        <w:rPr>
          <w:rtl/>
        </w:rPr>
        <w:t xml:space="preserve">– אתם יודעים, דווקא החוכמה של חבר כנסת </w:t>
      </w:r>
      <w:r>
        <w:rPr>
          <w:rFonts w:hint="cs"/>
          <w:rtl/>
        </w:rPr>
        <w:t xml:space="preserve">היא </w:t>
      </w:r>
      <w:r>
        <w:rPr>
          <w:rtl/>
        </w:rPr>
        <w:t xml:space="preserve">לענות בדיוק </w:t>
      </w:r>
      <w:r>
        <w:rPr>
          <w:rFonts w:hint="cs"/>
          <w:rtl/>
        </w:rPr>
        <w:t>ל</w:t>
      </w:r>
      <w:r>
        <w:rPr>
          <w:rtl/>
        </w:rPr>
        <w:t>הודעה הכי חשובה</w:t>
      </w:r>
      <w:r>
        <w:rPr>
          <w:rFonts w:hint="cs"/>
          <w:rtl/>
        </w:rPr>
        <w:t xml:space="preserve"> ששלחו לך</w:t>
      </w:r>
      <w:r>
        <w:rPr>
          <w:rtl/>
        </w:rPr>
        <w:t>, כי שולחים המון הודעות</w:t>
      </w:r>
      <w:r>
        <w:rPr>
          <w:rFonts w:hint="cs"/>
          <w:rtl/>
        </w:rPr>
        <w:t>,</w:t>
      </w:r>
      <w:r>
        <w:rPr>
          <w:rtl/>
        </w:rPr>
        <w:t xml:space="preserve"> והרבה</w:t>
      </w:r>
      <w:r>
        <w:rPr>
          <w:rFonts w:hint="cs"/>
          <w:rtl/>
        </w:rPr>
        <w:t>,</w:t>
      </w:r>
      <w:r>
        <w:rPr>
          <w:rtl/>
        </w:rPr>
        <w:t xml:space="preserve"> לפעמים, סליחה, זבל</w:t>
      </w:r>
      <w:r>
        <w:rPr>
          <w:rFonts w:hint="cs"/>
          <w:rtl/>
        </w:rPr>
        <w:t>,</w:t>
      </w:r>
      <w:r>
        <w:rPr>
          <w:rtl/>
        </w:rPr>
        <w:t xml:space="preserve"> קוראים לזה</w:t>
      </w:r>
      <w:r>
        <w:rPr>
          <w:rFonts w:hint="cs"/>
          <w:rtl/>
        </w:rPr>
        <w:t xml:space="preserve">, </w:t>
      </w:r>
      <w:bookmarkStart w:id="905" w:name="_ETM_Q6_358874"/>
      <w:bookmarkEnd w:id="905"/>
      <w:r>
        <w:rPr>
          <w:rFonts w:hint="cs"/>
          <w:rtl/>
        </w:rPr>
        <w:t>בהודעות,</w:t>
      </w:r>
      <w:r>
        <w:rPr>
          <w:rtl/>
        </w:rPr>
        <w:t xml:space="preserve"> כן?</w:t>
      </w:r>
    </w:p>
    <w:p w:rsidR="00C15322" w:rsidRDefault="00C15322" w:rsidP="005B5581">
      <w:pPr>
        <w:tabs>
          <w:tab w:val="left" w:pos="2646"/>
        </w:tabs>
        <w:rPr>
          <w:rtl/>
        </w:rPr>
      </w:pPr>
    </w:p>
    <w:p w:rsidR="00C15322" w:rsidRDefault="00C15322" w:rsidP="005B5581">
      <w:pPr>
        <w:pStyle w:val="af6"/>
        <w:keepNext/>
        <w:rPr>
          <w:rtl/>
        </w:rPr>
      </w:pPr>
      <w:bookmarkStart w:id="906" w:name="ET_yor_6423_5"/>
      <w:r w:rsidRPr="001363E0">
        <w:rPr>
          <w:rStyle w:val="TagStyle"/>
          <w:rtl/>
        </w:rPr>
        <w:t xml:space="preserve"> &lt;&lt; יור &gt;&gt; </w:t>
      </w:r>
      <w:r>
        <w:rPr>
          <w:rtl/>
        </w:rPr>
        <w:t>היו"ר אמיר אוחנה:</w:t>
      </w:r>
      <w:r w:rsidRPr="001363E0">
        <w:rPr>
          <w:rStyle w:val="TagStyle"/>
          <w:rtl/>
        </w:rPr>
        <w:t xml:space="preserve"> &lt;&lt; יור &gt;&gt;</w:t>
      </w:r>
      <w:r>
        <w:rPr>
          <w:rtl/>
        </w:rPr>
        <w:t xml:space="preserve"> </w:t>
      </w:r>
      <w:bookmarkEnd w:id="906"/>
    </w:p>
    <w:p w:rsidR="00C15322" w:rsidRDefault="00C15322" w:rsidP="005B5581">
      <w:pPr>
        <w:tabs>
          <w:tab w:val="left" w:pos="2646"/>
        </w:tabs>
        <w:rPr>
          <w:rtl/>
        </w:rPr>
      </w:pPr>
    </w:p>
    <w:p w:rsidR="00C15322" w:rsidRDefault="00C15322" w:rsidP="005B5581">
      <w:pPr>
        <w:tabs>
          <w:tab w:val="left" w:pos="2646"/>
        </w:tabs>
        <w:rPr>
          <w:rtl/>
        </w:rPr>
      </w:pPr>
      <w:r>
        <w:rPr>
          <w:rFonts w:hint="cs"/>
          <w:rtl/>
        </w:rPr>
        <w:t xml:space="preserve">אני </w:t>
      </w:r>
      <w:r>
        <w:rPr>
          <w:rtl/>
        </w:rPr>
        <w:t>אחזיר לך את הכמה</w:t>
      </w:r>
      <w:r>
        <w:rPr>
          <w:rFonts w:hint="cs"/>
          <w:rtl/>
        </w:rPr>
        <w:t>-</w:t>
      </w:r>
      <w:r>
        <w:rPr>
          <w:rtl/>
        </w:rPr>
        <w:t>שניות</w:t>
      </w:r>
      <w:r w:rsidRPr="003C429C">
        <w:rPr>
          <w:rFonts w:hint="cs"/>
          <w:rtl/>
        </w:rPr>
        <w:t xml:space="preserve">, </w:t>
      </w:r>
      <w:r>
        <w:rPr>
          <w:rFonts w:hint="cs"/>
          <w:rtl/>
        </w:rPr>
        <w:t xml:space="preserve">סגן </w:t>
      </w:r>
      <w:r w:rsidRPr="003C429C">
        <w:rPr>
          <w:rFonts w:hint="cs"/>
          <w:rtl/>
        </w:rPr>
        <w:t>יקר,</w:t>
      </w:r>
      <w:r w:rsidRPr="003C429C">
        <w:rPr>
          <w:rtl/>
        </w:rPr>
        <w:t xml:space="preserve"> גם</w:t>
      </w:r>
      <w:r>
        <w:rPr>
          <w:rtl/>
        </w:rPr>
        <w:t xml:space="preserve"> כי באמת הייתי טר</w:t>
      </w:r>
      <w:r>
        <w:rPr>
          <w:rFonts w:hint="cs"/>
          <w:rtl/>
        </w:rPr>
        <w:t xml:space="preserve">וד </w:t>
      </w:r>
      <w:r>
        <w:rPr>
          <w:rtl/>
        </w:rPr>
        <w:t>בעניין אחר</w:t>
      </w:r>
      <w:r>
        <w:rPr>
          <w:rFonts w:hint="cs"/>
          <w:rtl/>
        </w:rPr>
        <w:t>.</w:t>
      </w:r>
      <w:r>
        <w:rPr>
          <w:rtl/>
        </w:rPr>
        <w:t xml:space="preserve"> אבל גם השר לשעבר בוסו, אני חושב שיש הסכמה רחבה בבית הזה, מילא את תפקידו נאמנה</w:t>
      </w:r>
      <w:r>
        <w:rPr>
          <w:rFonts w:hint="cs"/>
          <w:rtl/>
        </w:rPr>
        <w:t xml:space="preserve">, </w:t>
      </w:r>
      <w:r>
        <w:rPr>
          <w:rtl/>
        </w:rPr>
        <w:t>היה קשוב לצורכי הציבור</w:t>
      </w:r>
      <w:r>
        <w:rPr>
          <w:rFonts w:hint="cs"/>
          <w:rtl/>
        </w:rPr>
        <w:t xml:space="preserve">, </w:t>
      </w:r>
      <w:r>
        <w:rPr>
          <w:rtl/>
        </w:rPr>
        <w:t>היה קשוב גם לפניות של חברי הכנסת</w:t>
      </w:r>
      <w:r>
        <w:rPr>
          <w:rFonts w:hint="cs"/>
          <w:rtl/>
        </w:rPr>
        <w:t>.</w:t>
      </w:r>
      <w:r>
        <w:rPr>
          <w:rtl/>
        </w:rPr>
        <w:t xml:space="preserve"> כיושב</w:t>
      </w:r>
      <w:r>
        <w:rPr>
          <w:rFonts w:hint="cs"/>
          <w:rtl/>
        </w:rPr>
        <w:t>-</w:t>
      </w:r>
      <w:r>
        <w:rPr>
          <w:rtl/>
        </w:rPr>
        <w:t xml:space="preserve">ראש </w:t>
      </w:r>
      <w:r>
        <w:rPr>
          <w:rFonts w:hint="cs"/>
          <w:rtl/>
        </w:rPr>
        <w:t>ה</w:t>
      </w:r>
      <w:r>
        <w:rPr>
          <w:rtl/>
        </w:rPr>
        <w:t xml:space="preserve">כנסת, היה תענוג לראות אותך כאן משיב </w:t>
      </w:r>
      <w:r>
        <w:rPr>
          <w:rFonts w:hint="cs"/>
          <w:rtl/>
        </w:rPr>
        <w:t>ע</w:t>
      </w:r>
      <w:r>
        <w:rPr>
          <w:rtl/>
        </w:rPr>
        <w:t>ל</w:t>
      </w:r>
      <w:r>
        <w:rPr>
          <w:rFonts w:hint="cs"/>
          <w:rtl/>
        </w:rPr>
        <w:t xml:space="preserve"> </w:t>
      </w:r>
      <w:r>
        <w:rPr>
          <w:rtl/>
        </w:rPr>
        <w:t>שאלות בצורה מעמיקה, בצורה יסודית</w:t>
      </w:r>
      <w:r>
        <w:rPr>
          <w:rFonts w:hint="cs"/>
          <w:rtl/>
        </w:rPr>
        <w:t xml:space="preserve">. </w:t>
      </w:r>
      <w:r>
        <w:rPr>
          <w:rtl/>
        </w:rPr>
        <w:t>אני משבח אותך על כך</w:t>
      </w:r>
      <w:r>
        <w:rPr>
          <w:rFonts w:hint="cs"/>
          <w:rtl/>
        </w:rPr>
        <w:t xml:space="preserve"> </w:t>
      </w:r>
      <w:r>
        <w:rPr>
          <w:rtl/>
        </w:rPr>
        <w:t>ומאחל לך</w:t>
      </w:r>
      <w:r>
        <w:rPr>
          <w:rFonts w:hint="cs"/>
          <w:rtl/>
        </w:rPr>
        <w:t xml:space="preserve"> </w:t>
      </w:r>
      <w:r>
        <w:rPr>
          <w:rtl/>
        </w:rPr>
        <w:t>שתוסיף לשרת את הציבור בנאמנות עוד שנים רבות. בבקשה.</w:t>
      </w:r>
    </w:p>
    <w:p w:rsidR="00C15322" w:rsidRDefault="00C15322" w:rsidP="005B5581">
      <w:pPr>
        <w:tabs>
          <w:tab w:val="left" w:pos="2646"/>
        </w:tabs>
        <w:rPr>
          <w:rtl/>
        </w:rPr>
      </w:pPr>
      <w:bookmarkStart w:id="907" w:name="_ETM_Q6_394049"/>
      <w:bookmarkStart w:id="908" w:name="_ETM_Q6_394202"/>
      <w:bookmarkEnd w:id="907"/>
      <w:bookmarkEnd w:id="908"/>
    </w:p>
    <w:p w:rsidR="00C15322" w:rsidRDefault="00C15322" w:rsidP="005B5581">
      <w:pPr>
        <w:pStyle w:val="af5"/>
        <w:keepNext/>
        <w:rPr>
          <w:rtl/>
        </w:rPr>
      </w:pPr>
      <w:bookmarkStart w:id="909" w:name="ET_interruption_6149_15"/>
      <w:r w:rsidRPr="00931538">
        <w:rPr>
          <w:rStyle w:val="TagStyle"/>
          <w:rtl/>
        </w:rPr>
        <w:t xml:space="preserve"> &lt;&lt; קריאה &gt;&gt; </w:t>
      </w:r>
      <w:r>
        <w:rPr>
          <w:rtl/>
        </w:rPr>
        <w:t>גלית דיסטל אטבריאן (הליכוד):</w:t>
      </w:r>
      <w:r w:rsidRPr="00931538">
        <w:rPr>
          <w:rStyle w:val="TagStyle"/>
          <w:rtl/>
        </w:rPr>
        <w:t xml:space="preserve"> &lt;&lt; קריאה &gt;&gt;</w:t>
      </w:r>
      <w:r>
        <w:rPr>
          <w:rtl/>
        </w:rPr>
        <w:t xml:space="preserve"> </w:t>
      </w:r>
      <w:bookmarkEnd w:id="909"/>
    </w:p>
    <w:p w:rsidR="00C15322" w:rsidRDefault="00C15322" w:rsidP="008F2C55">
      <w:pPr>
        <w:rPr>
          <w:rtl/>
        </w:rPr>
      </w:pPr>
    </w:p>
    <w:p w:rsidR="00C15322" w:rsidRPr="00931538" w:rsidRDefault="00C15322" w:rsidP="005B5581">
      <w:pPr>
        <w:rPr>
          <w:rtl/>
        </w:rPr>
      </w:pPr>
      <w:r w:rsidRPr="00931538">
        <w:rPr>
          <w:rtl/>
        </w:rPr>
        <w:t>אחד משרי הבריאות הטובים ביותר</w:t>
      </w:r>
      <w:r>
        <w:rPr>
          <w:rFonts w:hint="cs"/>
          <w:rtl/>
        </w:rPr>
        <w:t>.</w:t>
      </w:r>
    </w:p>
    <w:p w:rsidR="00C15322" w:rsidRDefault="00C15322" w:rsidP="005B5581">
      <w:pPr>
        <w:tabs>
          <w:tab w:val="left" w:pos="2646"/>
        </w:tabs>
        <w:rPr>
          <w:rtl/>
        </w:rPr>
      </w:pPr>
    </w:p>
    <w:p w:rsidR="00C15322" w:rsidRDefault="00C15322" w:rsidP="005B5581">
      <w:pPr>
        <w:pStyle w:val="-"/>
        <w:keepNext/>
        <w:rPr>
          <w:rtl/>
        </w:rPr>
      </w:pPr>
      <w:bookmarkStart w:id="910" w:name="ET_speakercontinue_6162_6"/>
      <w:r w:rsidRPr="00EA2F31">
        <w:rPr>
          <w:rStyle w:val="TagStyle"/>
          <w:rtl/>
        </w:rPr>
        <w:t xml:space="preserve"> &lt;&lt; דובר_המשך &gt;&gt; </w:t>
      </w:r>
      <w:r>
        <w:rPr>
          <w:rtl/>
        </w:rPr>
        <w:t>ניסים ואטורי (הליכוד):</w:t>
      </w:r>
      <w:r w:rsidRPr="00EA2F31">
        <w:rPr>
          <w:rStyle w:val="TagStyle"/>
          <w:rtl/>
        </w:rPr>
        <w:t xml:space="preserve"> &lt;&lt; דובר_המשך &gt;&gt;</w:t>
      </w:r>
      <w:r>
        <w:rPr>
          <w:rtl/>
        </w:rPr>
        <w:t xml:space="preserve"> </w:t>
      </w:r>
      <w:bookmarkEnd w:id="910"/>
    </w:p>
    <w:p w:rsidR="00C15322" w:rsidRDefault="00C15322" w:rsidP="008F2C55">
      <w:pPr>
        <w:rPr>
          <w:rtl/>
        </w:rPr>
      </w:pPr>
    </w:p>
    <w:p w:rsidR="00C15322" w:rsidRDefault="00C15322" w:rsidP="005B5581">
      <w:pPr>
        <w:tabs>
          <w:tab w:val="left" w:pos="2646"/>
        </w:tabs>
        <w:rPr>
          <w:rtl/>
        </w:rPr>
      </w:pPr>
      <w:r>
        <w:rPr>
          <w:rtl/>
        </w:rPr>
        <w:t xml:space="preserve">תודה רבה. רגע, </w:t>
      </w:r>
      <w:r>
        <w:rPr>
          <w:rFonts w:hint="cs"/>
          <w:rtl/>
        </w:rPr>
        <w:t>ה</w:t>
      </w:r>
      <w:r>
        <w:rPr>
          <w:rtl/>
        </w:rPr>
        <w:t>יושב</w:t>
      </w:r>
      <w:r>
        <w:rPr>
          <w:rFonts w:hint="cs"/>
          <w:rtl/>
        </w:rPr>
        <w:t>-</w:t>
      </w:r>
      <w:r>
        <w:rPr>
          <w:rtl/>
        </w:rPr>
        <w:t>ראש, אתה חייב לי שלוש דקות בערך</w:t>
      </w:r>
      <w:r>
        <w:rPr>
          <w:rFonts w:hint="cs"/>
          <w:rtl/>
        </w:rPr>
        <w:t xml:space="preserve">. לא, לא, בצחוק. </w:t>
      </w:r>
    </w:p>
    <w:p w:rsidR="00C15322" w:rsidRDefault="00C15322" w:rsidP="005B5581">
      <w:pPr>
        <w:tabs>
          <w:tab w:val="left" w:pos="2646"/>
        </w:tabs>
        <w:rPr>
          <w:rtl/>
        </w:rPr>
      </w:pPr>
      <w:bookmarkStart w:id="911" w:name="_ETM_Q6_397695"/>
      <w:bookmarkStart w:id="912" w:name="_ETM_Q6_397723"/>
      <w:bookmarkStart w:id="913" w:name="_ETM_Q6_397824"/>
      <w:bookmarkStart w:id="914" w:name="_ETM_Q6_397926"/>
      <w:bookmarkEnd w:id="911"/>
      <w:bookmarkEnd w:id="912"/>
      <w:bookmarkEnd w:id="913"/>
      <w:bookmarkEnd w:id="914"/>
    </w:p>
    <w:p w:rsidR="00C15322" w:rsidRDefault="00C15322" w:rsidP="005B5581">
      <w:pPr>
        <w:pStyle w:val="af6"/>
        <w:keepNext/>
        <w:rPr>
          <w:rtl/>
        </w:rPr>
      </w:pPr>
      <w:bookmarkStart w:id="915" w:name="ET_yor_6423_7"/>
      <w:r w:rsidRPr="00EA2F31">
        <w:rPr>
          <w:rStyle w:val="TagStyle"/>
          <w:rtl/>
        </w:rPr>
        <w:t xml:space="preserve"> &lt;&lt; יור &gt;&gt; </w:t>
      </w:r>
      <w:r>
        <w:rPr>
          <w:rtl/>
        </w:rPr>
        <w:t>היו"ר אמיר אוחנה:</w:t>
      </w:r>
      <w:r w:rsidRPr="00EA2F31">
        <w:rPr>
          <w:rStyle w:val="TagStyle"/>
          <w:rtl/>
        </w:rPr>
        <w:t xml:space="preserve"> &lt;&lt; יור &gt;&gt;</w:t>
      </w:r>
      <w:r>
        <w:rPr>
          <w:rtl/>
        </w:rPr>
        <w:t xml:space="preserve"> </w:t>
      </w:r>
      <w:bookmarkEnd w:id="915"/>
    </w:p>
    <w:p w:rsidR="00C15322" w:rsidRDefault="00C15322" w:rsidP="008F2C55">
      <w:pPr>
        <w:rPr>
          <w:rtl/>
        </w:rPr>
      </w:pPr>
    </w:p>
    <w:p w:rsidR="00C15322" w:rsidRDefault="00C15322" w:rsidP="005B5581">
      <w:pPr>
        <w:rPr>
          <w:rtl/>
        </w:rPr>
      </w:pPr>
      <w:bookmarkStart w:id="916" w:name="_ETM_Q6_399330"/>
      <w:bookmarkEnd w:id="916"/>
      <w:r>
        <w:rPr>
          <w:rFonts w:hint="cs"/>
          <w:rtl/>
        </w:rPr>
        <w:t xml:space="preserve">כן, </w:t>
      </w:r>
      <w:bookmarkStart w:id="917" w:name="_ETM_Q6_402431"/>
      <w:bookmarkEnd w:id="917"/>
      <w:r>
        <w:rPr>
          <w:rFonts w:hint="cs"/>
          <w:rtl/>
        </w:rPr>
        <w:t>כן. תקבל מה שצריך.</w:t>
      </w:r>
    </w:p>
    <w:p w:rsidR="00C15322" w:rsidRDefault="00C15322" w:rsidP="005B5581">
      <w:pPr>
        <w:tabs>
          <w:tab w:val="left" w:pos="2646"/>
        </w:tabs>
        <w:rPr>
          <w:rtl/>
        </w:rPr>
      </w:pPr>
    </w:p>
    <w:p w:rsidR="00C15322" w:rsidRDefault="00C15322" w:rsidP="005B5581">
      <w:pPr>
        <w:pStyle w:val="-"/>
        <w:keepNext/>
        <w:rPr>
          <w:rtl/>
        </w:rPr>
      </w:pPr>
      <w:bookmarkStart w:id="918" w:name="ET_speakercontinue_6162_8"/>
      <w:r w:rsidRPr="00EA2F31">
        <w:rPr>
          <w:rStyle w:val="TagStyle"/>
          <w:rtl/>
        </w:rPr>
        <w:t xml:space="preserve"> &lt;&lt; דובר_המשך &gt;&gt; </w:t>
      </w:r>
      <w:r>
        <w:rPr>
          <w:rtl/>
        </w:rPr>
        <w:t>ניסים ואטורי (הליכוד):</w:t>
      </w:r>
      <w:r w:rsidRPr="00EA2F31">
        <w:rPr>
          <w:rStyle w:val="TagStyle"/>
          <w:rtl/>
        </w:rPr>
        <w:t xml:space="preserve"> &lt;&lt; דובר_המשך &gt;&gt;</w:t>
      </w:r>
      <w:r>
        <w:rPr>
          <w:rtl/>
        </w:rPr>
        <w:t xml:space="preserve"> </w:t>
      </w:r>
      <w:bookmarkEnd w:id="918"/>
    </w:p>
    <w:p w:rsidR="00C15322" w:rsidRDefault="00C15322" w:rsidP="008F2C55">
      <w:pPr>
        <w:rPr>
          <w:rtl/>
        </w:rPr>
      </w:pPr>
    </w:p>
    <w:p w:rsidR="00C15322" w:rsidRDefault="00C15322" w:rsidP="00CC2753">
      <w:pPr>
        <w:tabs>
          <w:tab w:val="left" w:pos="2646"/>
        </w:tabs>
        <w:rPr>
          <w:rtl/>
        </w:rPr>
      </w:pPr>
      <w:bookmarkStart w:id="919" w:name="_ETM_Q6_400772"/>
      <w:bookmarkEnd w:id="919"/>
      <w:r>
        <w:rPr>
          <w:rtl/>
        </w:rPr>
        <w:t>באמת</w:t>
      </w:r>
      <w:r>
        <w:rPr>
          <w:rFonts w:hint="cs"/>
          <w:rtl/>
        </w:rPr>
        <w:t>,</w:t>
      </w:r>
      <w:r>
        <w:rPr>
          <w:rtl/>
        </w:rPr>
        <w:t xml:space="preserve"> השר בוסו, אני שמח על שיתוף </w:t>
      </w:r>
      <w:r>
        <w:rPr>
          <w:rFonts w:hint="cs"/>
          <w:rtl/>
        </w:rPr>
        <w:t>ה</w:t>
      </w:r>
      <w:r>
        <w:rPr>
          <w:rtl/>
        </w:rPr>
        <w:t>פעולה</w:t>
      </w:r>
      <w:r>
        <w:rPr>
          <w:rFonts w:hint="cs"/>
          <w:rtl/>
        </w:rPr>
        <w:t>.</w:t>
      </w:r>
      <w:r>
        <w:rPr>
          <w:rtl/>
        </w:rPr>
        <w:t xml:space="preserve"> גם כשזה בלי שום קשר מפלגתי, אתם באמת אוהבים לעזור</w:t>
      </w:r>
      <w:r>
        <w:rPr>
          <w:rFonts w:hint="cs"/>
          <w:rtl/>
        </w:rPr>
        <w:t>.</w:t>
      </w:r>
      <w:r>
        <w:rPr>
          <w:rtl/>
        </w:rPr>
        <w:t xml:space="preserve"> כל הכבוד</w:t>
      </w:r>
      <w:r>
        <w:rPr>
          <w:rFonts w:hint="cs"/>
          <w:rtl/>
        </w:rPr>
        <w:t>.</w:t>
      </w:r>
      <w:r>
        <w:rPr>
          <w:rtl/>
        </w:rPr>
        <w:t xml:space="preserve"> </w:t>
      </w:r>
      <w:r>
        <w:rPr>
          <w:rFonts w:hint="cs"/>
          <w:rtl/>
        </w:rPr>
        <w:t>ואתם</w:t>
      </w:r>
      <w:r>
        <w:rPr>
          <w:rtl/>
        </w:rPr>
        <w:t xml:space="preserve"> תחזרו מהר</w:t>
      </w:r>
      <w:r>
        <w:rPr>
          <w:rFonts w:hint="cs"/>
          <w:rtl/>
        </w:rPr>
        <w:t>,</w:t>
      </w:r>
      <w:r>
        <w:rPr>
          <w:rtl/>
        </w:rPr>
        <w:t xml:space="preserve"> בעזרת השם, אני מאמין</w:t>
      </w:r>
      <w:r>
        <w:rPr>
          <w:rFonts w:hint="cs"/>
          <w:rtl/>
        </w:rPr>
        <w:t>.</w:t>
      </w:r>
      <w:r>
        <w:rPr>
          <w:rtl/>
        </w:rPr>
        <w:t xml:space="preserve"> </w:t>
      </w:r>
      <w:r>
        <w:rPr>
          <w:rFonts w:hint="cs"/>
          <w:rtl/>
        </w:rPr>
        <w:t>ב</w:t>
      </w:r>
      <w:r>
        <w:rPr>
          <w:rtl/>
        </w:rPr>
        <w:t>סוף הפגרה אתם פה</w:t>
      </w:r>
      <w:r>
        <w:rPr>
          <w:rFonts w:hint="cs"/>
          <w:rtl/>
        </w:rPr>
        <w:t>,</w:t>
      </w:r>
      <w:r>
        <w:rPr>
          <w:rtl/>
        </w:rPr>
        <w:t xml:space="preserve"> כי אני חושב שהשותפות הזאת הייתה פורה ומוצלחת. </w:t>
      </w:r>
    </w:p>
    <w:p w:rsidR="00C15322" w:rsidRDefault="00C15322" w:rsidP="005B5581">
      <w:pPr>
        <w:tabs>
          <w:tab w:val="left" w:pos="2646"/>
        </w:tabs>
        <w:rPr>
          <w:rtl/>
        </w:rPr>
      </w:pPr>
      <w:bookmarkStart w:id="920" w:name="_ETM_Q6_421525"/>
      <w:bookmarkStart w:id="921" w:name="_ETM_Q6_421602"/>
      <w:bookmarkEnd w:id="920"/>
      <w:bookmarkEnd w:id="921"/>
    </w:p>
    <w:p w:rsidR="00C15322" w:rsidRDefault="00C15322" w:rsidP="005B5581">
      <w:pPr>
        <w:tabs>
          <w:tab w:val="left" w:pos="2646"/>
        </w:tabs>
        <w:rPr>
          <w:rtl/>
        </w:rPr>
      </w:pPr>
      <w:r>
        <w:rPr>
          <w:rtl/>
        </w:rPr>
        <w:t xml:space="preserve">בקשר לשר הבריאות, אני רוצה להגיד </w:t>
      </w:r>
      <w:r>
        <w:rPr>
          <w:rFonts w:hint="cs"/>
          <w:rtl/>
        </w:rPr>
        <w:t>ש</w:t>
      </w:r>
      <w:r>
        <w:rPr>
          <w:rtl/>
        </w:rPr>
        <w:t>גם כיושב</w:t>
      </w:r>
      <w:r>
        <w:rPr>
          <w:rFonts w:hint="cs"/>
          <w:rtl/>
        </w:rPr>
        <w:t>-</w:t>
      </w:r>
      <w:r>
        <w:rPr>
          <w:rtl/>
        </w:rPr>
        <w:t>ראש ועדת הקרן לאזרחי ישראל</w:t>
      </w:r>
      <w:r>
        <w:rPr>
          <w:rFonts w:hint="cs"/>
          <w:rtl/>
        </w:rPr>
        <w:t xml:space="preserve"> –</w:t>
      </w:r>
      <w:r>
        <w:rPr>
          <w:rtl/>
        </w:rPr>
        <w:t xml:space="preserve"> שגם זה שאתה מדבר איתו, </w:t>
      </w:r>
      <w:r>
        <w:rPr>
          <w:rFonts w:hint="cs"/>
          <w:rtl/>
        </w:rPr>
        <w:t xml:space="preserve">אושר </w:t>
      </w:r>
      <w:r>
        <w:rPr>
          <w:rtl/>
        </w:rPr>
        <w:t>שקלים, חבר בוועדה</w:t>
      </w:r>
      <w:r>
        <w:rPr>
          <w:rFonts w:hint="cs"/>
          <w:rtl/>
        </w:rPr>
        <w:t>,</w:t>
      </w:r>
      <w:r>
        <w:rPr>
          <w:rtl/>
        </w:rPr>
        <w:t xml:space="preserve"> ואנחנו עושים עבודה נפלאה שם</w:t>
      </w:r>
      <w:r>
        <w:rPr>
          <w:rFonts w:hint="cs"/>
          <w:rtl/>
        </w:rPr>
        <w:t xml:space="preserve"> –</w:t>
      </w:r>
      <w:r>
        <w:rPr>
          <w:rtl/>
        </w:rPr>
        <w:t xml:space="preserve"> ניסו לגחך באופוזיציה, אמרו</w:t>
      </w:r>
      <w:r>
        <w:rPr>
          <w:rFonts w:hint="cs"/>
          <w:rtl/>
        </w:rPr>
        <w:t>:</w:t>
      </w:r>
      <w:r>
        <w:rPr>
          <w:rtl/>
        </w:rPr>
        <w:t xml:space="preserve"> קואליציוני, לא קואליציוני</w:t>
      </w:r>
      <w:r>
        <w:rPr>
          <w:rFonts w:hint="cs"/>
          <w:rtl/>
        </w:rPr>
        <w:t xml:space="preserve"> </w:t>
      </w:r>
      <w:r>
        <w:rPr>
          <w:rtl/>
        </w:rPr>
        <w:t xml:space="preserve">– עשינו </w:t>
      </w:r>
      <w:r>
        <w:rPr>
          <w:rFonts w:hint="cs"/>
          <w:rtl/>
        </w:rPr>
        <w:t xml:space="preserve">את זה </w:t>
      </w:r>
      <w:bookmarkStart w:id="922" w:name="_ETM_Q6_428929"/>
      <w:bookmarkEnd w:id="922"/>
      <w:r>
        <w:rPr>
          <w:rFonts w:hint="cs"/>
          <w:rtl/>
        </w:rPr>
        <w:t>ב</w:t>
      </w:r>
      <w:r>
        <w:rPr>
          <w:rtl/>
        </w:rPr>
        <w:t>דברים מאוד חשובים</w:t>
      </w:r>
      <w:r>
        <w:rPr>
          <w:rFonts w:hint="cs"/>
          <w:rtl/>
        </w:rPr>
        <w:t>.</w:t>
      </w:r>
      <w:r>
        <w:rPr>
          <w:rtl/>
        </w:rPr>
        <w:t xml:space="preserve"> בין היתר</w:t>
      </w:r>
      <w:r>
        <w:rPr>
          <w:rFonts w:hint="cs"/>
          <w:rtl/>
        </w:rPr>
        <w:t>,</w:t>
      </w:r>
      <w:r>
        <w:rPr>
          <w:rtl/>
        </w:rPr>
        <w:t xml:space="preserve"> גם כשדיברת על </w:t>
      </w:r>
      <w:r w:rsidR="00CC2753">
        <w:rPr>
          <w:rFonts w:hint="cs"/>
          <w:rtl/>
        </w:rPr>
        <w:t>ה</w:t>
      </w:r>
      <w:r>
        <w:rPr>
          <w:rtl/>
        </w:rPr>
        <w:t>נושא של מחלקות סגורות</w:t>
      </w:r>
      <w:r>
        <w:rPr>
          <w:rFonts w:hint="cs"/>
          <w:rtl/>
        </w:rPr>
        <w:t>,</w:t>
      </w:r>
      <w:r>
        <w:rPr>
          <w:rtl/>
        </w:rPr>
        <w:t xml:space="preserve"> </w:t>
      </w:r>
      <w:r w:rsidRPr="003C429C">
        <w:rPr>
          <w:rtl/>
        </w:rPr>
        <w:t>פרויקט</w:t>
      </w:r>
      <w:r w:rsidRPr="003C429C">
        <w:rPr>
          <w:rFonts w:hint="cs"/>
          <w:rtl/>
        </w:rPr>
        <w:t xml:space="preserve"> </w:t>
      </w:r>
      <w:r>
        <w:rPr>
          <w:rFonts w:hint="cs"/>
          <w:rtl/>
        </w:rPr>
        <w:t>–</w:t>
      </w:r>
      <w:r w:rsidRPr="003C429C">
        <w:rPr>
          <w:rtl/>
        </w:rPr>
        <w:t xml:space="preserve"> שמחתי</w:t>
      </w:r>
      <w:r>
        <w:rPr>
          <w:rtl/>
        </w:rPr>
        <w:t xml:space="preserve"> להיות חלק מזה יחד איתך</w:t>
      </w:r>
      <w:r>
        <w:rPr>
          <w:rFonts w:hint="cs"/>
          <w:rtl/>
        </w:rPr>
        <w:t>,</w:t>
      </w:r>
      <w:r>
        <w:rPr>
          <w:rtl/>
        </w:rPr>
        <w:t xml:space="preserve"> לעשות שיתוף פעולה</w:t>
      </w:r>
      <w:r>
        <w:rPr>
          <w:rFonts w:hint="cs"/>
          <w:rtl/>
        </w:rPr>
        <w:t>.</w:t>
      </w:r>
      <w:r>
        <w:rPr>
          <w:rtl/>
        </w:rPr>
        <w:t xml:space="preserve"> אני חושב שזה לא הושלם עדיין, כי לא הקצ</w:t>
      </w:r>
      <w:r>
        <w:rPr>
          <w:rFonts w:hint="cs"/>
          <w:rtl/>
        </w:rPr>
        <w:t>י</w:t>
      </w:r>
      <w:r>
        <w:rPr>
          <w:rtl/>
        </w:rPr>
        <w:t>נו את הסכומים שדווקא מאוד רצו במשרד הבריאות</w:t>
      </w:r>
      <w:r>
        <w:rPr>
          <w:rFonts w:hint="cs"/>
          <w:rtl/>
        </w:rPr>
        <w:t>,</w:t>
      </w:r>
      <w:r>
        <w:rPr>
          <w:rtl/>
        </w:rPr>
        <w:t xml:space="preserve"> ויש לנו הרבה מה לעשות בעניין הזה. </w:t>
      </w:r>
    </w:p>
    <w:p w:rsidR="00C15322" w:rsidRDefault="00C15322" w:rsidP="005B5581">
      <w:pPr>
        <w:tabs>
          <w:tab w:val="left" w:pos="2646"/>
        </w:tabs>
        <w:rPr>
          <w:rtl/>
        </w:rPr>
      </w:pPr>
    </w:p>
    <w:p w:rsidR="00C15322" w:rsidRDefault="00C15322" w:rsidP="00CC2753">
      <w:pPr>
        <w:tabs>
          <w:tab w:val="left" w:pos="2646"/>
        </w:tabs>
        <w:rPr>
          <w:rtl/>
        </w:rPr>
      </w:pPr>
      <w:r>
        <w:rPr>
          <w:rtl/>
        </w:rPr>
        <w:t>אני רוצה לפרט פה את הנושאים שהשקענו בהם בוועדת הגז, קוראים לה</w:t>
      </w:r>
      <w:r>
        <w:rPr>
          <w:rFonts w:hint="cs"/>
          <w:rtl/>
        </w:rPr>
        <w:t>,</w:t>
      </w:r>
      <w:r>
        <w:rPr>
          <w:rtl/>
        </w:rPr>
        <w:t xml:space="preserve"> במ</w:t>
      </w:r>
      <w:r>
        <w:rPr>
          <w:rFonts w:hint="cs"/>
          <w:rtl/>
        </w:rPr>
        <w:t>י</w:t>
      </w:r>
      <w:r>
        <w:rPr>
          <w:rtl/>
        </w:rPr>
        <w:t>רכאות</w:t>
      </w:r>
      <w:r>
        <w:rPr>
          <w:rFonts w:hint="cs"/>
          <w:rtl/>
        </w:rPr>
        <w:t xml:space="preserve"> –</w:t>
      </w:r>
      <w:r>
        <w:rPr>
          <w:rtl/>
        </w:rPr>
        <w:t xml:space="preserve"> </w:t>
      </w:r>
      <w:r>
        <w:rPr>
          <w:rFonts w:hint="cs"/>
          <w:rtl/>
        </w:rPr>
        <w:t>הו</w:t>
      </w:r>
      <w:r>
        <w:rPr>
          <w:rtl/>
        </w:rPr>
        <w:t>ועדה לפיקוח על הקרן לאזרחי ישראל</w:t>
      </w:r>
      <w:r>
        <w:rPr>
          <w:rFonts w:hint="cs"/>
          <w:rtl/>
        </w:rPr>
        <w:t xml:space="preserve"> –</w:t>
      </w:r>
      <w:r>
        <w:rPr>
          <w:rtl/>
        </w:rPr>
        <w:t xml:space="preserve"> שבעצם מממשת את החלוקה של הכספים מהכנסות מהגז</w:t>
      </w:r>
      <w:r>
        <w:rPr>
          <w:rFonts w:hint="cs"/>
          <w:rtl/>
        </w:rPr>
        <w:t>.</w:t>
      </w:r>
      <w:r>
        <w:rPr>
          <w:rtl/>
        </w:rPr>
        <w:t xml:space="preserve"> השקענו בתנועות נוער, ארגוני נוער, כפרי נוער, כפרי סטודנטים, מכינות, מגרשי ספורט, קירוי מגרשי ספורט</w:t>
      </w:r>
      <w:r>
        <w:rPr>
          <w:rFonts w:hint="cs"/>
          <w:rtl/>
        </w:rPr>
        <w:t>;</w:t>
      </w:r>
      <w:r>
        <w:rPr>
          <w:rtl/>
        </w:rPr>
        <w:t xml:space="preserve"> בתי חולים פסיכיאטריים</w:t>
      </w:r>
      <w:r>
        <w:rPr>
          <w:rFonts w:hint="cs"/>
          <w:rtl/>
        </w:rPr>
        <w:t xml:space="preserve">, </w:t>
      </w:r>
      <w:r>
        <w:rPr>
          <w:rtl/>
        </w:rPr>
        <w:t xml:space="preserve">כמו שאמרתי </w:t>
      </w:r>
      <w:r w:rsidR="00CC2753">
        <w:rPr>
          <w:rFonts w:hint="cs"/>
          <w:rtl/>
        </w:rPr>
        <w:t xml:space="preserve">– </w:t>
      </w:r>
      <w:r>
        <w:rPr>
          <w:rtl/>
        </w:rPr>
        <w:t>להפוך מחלקות סגורות למחלקות פתוחות</w:t>
      </w:r>
      <w:r>
        <w:rPr>
          <w:rFonts w:hint="cs"/>
          <w:rtl/>
        </w:rPr>
        <w:t>.</w:t>
      </w:r>
      <w:r>
        <w:rPr>
          <w:rtl/>
        </w:rPr>
        <w:t xml:space="preserve"> נתקלת</w:t>
      </w:r>
      <w:r>
        <w:rPr>
          <w:rFonts w:hint="cs"/>
          <w:rtl/>
        </w:rPr>
        <w:t xml:space="preserve"> בכמה </w:t>
      </w:r>
      <w:r>
        <w:rPr>
          <w:rtl/>
        </w:rPr>
        <w:t>מקרים שבאו הורים שאומרים</w:t>
      </w:r>
      <w:r>
        <w:rPr>
          <w:rFonts w:hint="cs"/>
          <w:rtl/>
        </w:rPr>
        <w:t xml:space="preserve">: הילדה, הייתה לה בעיה של </w:t>
      </w:r>
      <w:bookmarkStart w:id="923" w:name="_ETM_Q6_478970"/>
      <w:bookmarkEnd w:id="923"/>
      <w:r>
        <w:rPr>
          <w:rFonts w:hint="cs"/>
          <w:rtl/>
        </w:rPr>
        <w:t xml:space="preserve">אכילה, בעיות אכילה – הפרעות אכילה, קוראים לזה – והכניסו אותה </w:t>
      </w:r>
      <w:bookmarkStart w:id="924" w:name="_ETM_Q6_484086"/>
      <w:bookmarkEnd w:id="924"/>
      <w:r>
        <w:rPr>
          <w:rFonts w:hint="cs"/>
          <w:rtl/>
        </w:rPr>
        <w:t xml:space="preserve">למחלקה סגורה. להורים אין נגישות, והילדה הולכת לאיבוד. דווקא המחלקות הפתוחות </w:t>
      </w:r>
      <w:bookmarkStart w:id="925" w:name="_ETM_Q6_490618"/>
      <w:bookmarkEnd w:id="925"/>
      <w:r>
        <w:rPr>
          <w:rFonts w:hint="cs"/>
          <w:rtl/>
        </w:rPr>
        <w:t xml:space="preserve">נותנות פתרון יותר טוב. </w:t>
      </w:r>
    </w:p>
    <w:p w:rsidR="00C15322" w:rsidRDefault="00C15322" w:rsidP="005B5581">
      <w:pPr>
        <w:tabs>
          <w:tab w:val="left" w:pos="2646"/>
        </w:tabs>
        <w:rPr>
          <w:rtl/>
        </w:rPr>
      </w:pPr>
      <w:bookmarkStart w:id="926" w:name="_ETM_Q6_496415"/>
      <w:bookmarkStart w:id="927" w:name="_ETM_Q6_496543"/>
      <w:bookmarkEnd w:id="926"/>
      <w:bookmarkEnd w:id="927"/>
    </w:p>
    <w:p w:rsidR="00C15322" w:rsidRDefault="00C15322" w:rsidP="00CC2753">
      <w:pPr>
        <w:tabs>
          <w:tab w:val="left" w:pos="2646"/>
        </w:tabs>
        <w:rPr>
          <w:rtl/>
        </w:rPr>
      </w:pPr>
      <w:r>
        <w:rPr>
          <w:rFonts w:hint="cs"/>
          <w:rtl/>
        </w:rPr>
        <w:t xml:space="preserve">תעסוקה בנגב ובגליל, כן? כל פרויקט </w:t>
      </w:r>
      <w:bookmarkStart w:id="928" w:name="_ETM_Q6_496510"/>
      <w:bookmarkEnd w:id="928"/>
      <w:r>
        <w:rPr>
          <w:rFonts w:hint="cs"/>
          <w:rtl/>
        </w:rPr>
        <w:t xml:space="preserve">ההאבים שלקחנו על עצמנו; תוכניות לעידוד תעסוקה בנגב, בשיתוף הרשות לחדשנות – נמצא פה גם שר האנרגיה, ראיתי, יש </w:t>
      </w:r>
      <w:bookmarkStart w:id="929" w:name="_ETM_Q6_512300"/>
      <w:bookmarkEnd w:id="929"/>
      <w:r>
        <w:rPr>
          <w:rFonts w:hint="cs"/>
          <w:rtl/>
        </w:rPr>
        <w:t>גם פרויקטים שעשינו איתו</w:t>
      </w:r>
      <w:r w:rsidR="00CC2753">
        <w:rPr>
          <w:rFonts w:hint="cs"/>
          <w:rtl/>
        </w:rPr>
        <w:t>;</w:t>
      </w:r>
      <w:r>
        <w:rPr>
          <w:rFonts w:hint="cs"/>
          <w:rtl/>
        </w:rPr>
        <w:t xml:space="preserve"> קירוי מגרשי ספורט – תראו את זה בהרבה ערים </w:t>
      </w:r>
      <w:bookmarkStart w:id="930" w:name="_ETM_Q6_513294"/>
      <w:bookmarkEnd w:id="930"/>
      <w:r>
        <w:rPr>
          <w:rFonts w:hint="cs"/>
          <w:rtl/>
        </w:rPr>
        <w:t xml:space="preserve">בארץ, בגלל שיש שיתוף פעולה יחד עם משרד האנרגיה, דבר </w:t>
      </w:r>
      <w:bookmarkStart w:id="931" w:name="_ETM_Q6_514596"/>
      <w:bookmarkEnd w:id="931"/>
      <w:r>
        <w:rPr>
          <w:rFonts w:hint="cs"/>
          <w:rtl/>
        </w:rPr>
        <w:t>שנעשה אותו</w:t>
      </w:r>
      <w:r w:rsidR="00CC2753">
        <w:rPr>
          <w:rFonts w:hint="cs"/>
          <w:rtl/>
        </w:rPr>
        <w:t>;</w:t>
      </w:r>
      <w:r>
        <w:rPr>
          <w:rFonts w:hint="cs"/>
          <w:rtl/>
        </w:rPr>
        <w:t xml:space="preserve"> פרויקטים ביישובים – יש יישובים שפנו למען פרויקטים של אנרגיה מתחדשת, </w:t>
      </w:r>
      <w:r w:rsidR="00CC2753">
        <w:rPr>
          <w:rFonts w:hint="cs"/>
          <w:rtl/>
        </w:rPr>
        <w:t>ו</w:t>
      </w:r>
      <w:r>
        <w:rPr>
          <w:rFonts w:hint="cs"/>
          <w:rtl/>
        </w:rPr>
        <w:t>גם נעשה אותם. בשנה הקרובה הכספים מ</w:t>
      </w:r>
      <w:bookmarkStart w:id="932" w:name="_ETM_Q6_530691"/>
      <w:bookmarkEnd w:id="932"/>
      <w:r>
        <w:rPr>
          <w:rFonts w:hint="cs"/>
          <w:rtl/>
        </w:rPr>
        <w:t xml:space="preserve">הגז יעלו בצורה משמעותית. אנחנו, לדעתי, נגיע, לפי הערכות, ל-280 מיליון שקלים. </w:t>
      </w:r>
    </w:p>
    <w:p w:rsidR="00C15322" w:rsidRDefault="00C15322" w:rsidP="005B5581">
      <w:pPr>
        <w:tabs>
          <w:tab w:val="left" w:pos="2646"/>
        </w:tabs>
        <w:rPr>
          <w:rtl/>
        </w:rPr>
      </w:pPr>
    </w:p>
    <w:p w:rsidR="00C15322" w:rsidRDefault="00C15322" w:rsidP="00CC2753">
      <w:pPr>
        <w:tabs>
          <w:tab w:val="left" w:pos="2646"/>
        </w:tabs>
        <w:rPr>
          <w:rtl/>
        </w:rPr>
      </w:pPr>
      <w:r>
        <w:rPr>
          <w:rFonts w:hint="cs"/>
          <w:rtl/>
        </w:rPr>
        <w:t>ההצעה שאני הולך להביא בפני הוועדה היא השקעה בחיילי צה"ל שנפצעו במלחמה</w:t>
      </w:r>
      <w:r w:rsidR="00CC2753">
        <w:rPr>
          <w:rFonts w:hint="cs"/>
          <w:rtl/>
        </w:rPr>
        <w:t>,</w:t>
      </w:r>
      <w:r>
        <w:rPr>
          <w:rFonts w:hint="cs"/>
          <w:rtl/>
        </w:rPr>
        <w:t xml:space="preserve"> שיקום חיילי צה"ל שנפצעו. דיברתי גם עם חברי אושר כאן, אנחנו נריץ את זה בוועדה ביחד. שיקום חיילי צה"ל שנפצעו, הנצחה של חללי צה"ל וגיוס חרדים – אני חושב שגיוס חרדים, אפשר לעשות את זה באהבה</w:t>
      </w:r>
      <w:r w:rsidR="00CC2753">
        <w:rPr>
          <w:rFonts w:hint="cs"/>
          <w:rtl/>
        </w:rPr>
        <w:t>;</w:t>
      </w:r>
      <w:r>
        <w:rPr>
          <w:rFonts w:hint="cs"/>
          <w:rtl/>
        </w:rPr>
        <w:t xml:space="preserve"> להביא את זה לוועדה, באמת, להקים, כמו שיש מכינות – הילדים שלי הולכים למכינות לפני צבא, מתכוננים שנה שלמה לצה"ל </w:t>
      </w:r>
      <w:bookmarkStart w:id="933" w:name="_ETM_Q6_564602"/>
      <w:bookmarkEnd w:id="933"/>
      <w:r>
        <w:rPr>
          <w:rFonts w:hint="cs"/>
          <w:rtl/>
        </w:rPr>
        <w:t>כדי לבוא מוכנים – כך גם חרדים</w:t>
      </w:r>
      <w:r w:rsidR="00CC2753">
        <w:rPr>
          <w:rFonts w:hint="cs"/>
          <w:rtl/>
        </w:rPr>
        <w:t>.</w:t>
      </w:r>
      <w:r>
        <w:rPr>
          <w:rFonts w:hint="cs"/>
          <w:rtl/>
        </w:rPr>
        <w:t xml:space="preserve"> אי-אפשר להפתיע אותם. לבוא למכינות קדם-צבאיות, לעשות ישיבות </w:t>
      </w:r>
      <w:r>
        <w:rPr>
          <w:rtl/>
        </w:rPr>
        <w:t>–</w:t>
      </w:r>
      <w:r>
        <w:rPr>
          <w:rFonts w:hint="cs"/>
          <w:rtl/>
        </w:rPr>
        <w:t xml:space="preserve"> אני מסיים, אדוני היושב-ראש </w:t>
      </w:r>
      <w:bookmarkStart w:id="934" w:name="_ETM_Q6_574837"/>
      <w:bookmarkEnd w:id="934"/>
      <w:r>
        <w:rPr>
          <w:rtl/>
        </w:rPr>
        <w:t>–</w:t>
      </w:r>
      <w:r>
        <w:rPr>
          <w:rFonts w:hint="cs"/>
          <w:rtl/>
        </w:rPr>
        <w:t xml:space="preserve"> להשקיע בישיבות, להקים ישיבות הסדר לחרדים. אלה דברים שהתחילו. </w:t>
      </w:r>
      <w:bookmarkStart w:id="935" w:name="_ETM_Q6_573847"/>
      <w:bookmarkEnd w:id="935"/>
      <w:r>
        <w:rPr>
          <w:rFonts w:hint="cs"/>
          <w:rtl/>
        </w:rPr>
        <w:t>יש ניצנים ראשוניים מהשנה האחרונה</w:t>
      </w:r>
      <w:r w:rsidR="00CC2753">
        <w:rPr>
          <w:rFonts w:hint="cs"/>
          <w:rtl/>
        </w:rPr>
        <w:t>.</w:t>
      </w:r>
      <w:r>
        <w:rPr>
          <w:rFonts w:hint="cs"/>
          <w:rtl/>
        </w:rPr>
        <w:t xml:space="preserve"> אנחנו נשקיע את זה השנה למען חיילי צה"ל. זה מה שחשוב לעם ישראל, אני חושב, בעת הזאת, וכל </w:t>
      </w:r>
      <w:bookmarkStart w:id="936" w:name="_ETM_Q6_581154"/>
      <w:bookmarkEnd w:id="936"/>
      <w:r>
        <w:rPr>
          <w:rFonts w:hint="cs"/>
          <w:rtl/>
        </w:rPr>
        <w:t xml:space="preserve">אזרחי ישראל יהיו איתנו. תודה רבה. </w:t>
      </w:r>
    </w:p>
    <w:p w:rsidR="00C15322" w:rsidRDefault="00C15322" w:rsidP="005B5581">
      <w:pPr>
        <w:tabs>
          <w:tab w:val="left" w:pos="2646"/>
        </w:tabs>
        <w:rPr>
          <w:rtl/>
        </w:rPr>
      </w:pPr>
      <w:bookmarkStart w:id="937" w:name="_ETM_Q6_585185"/>
      <w:bookmarkStart w:id="938" w:name="_ETM_Q6_585292"/>
      <w:bookmarkStart w:id="939" w:name="_ETM_Q6_585377"/>
      <w:bookmarkStart w:id="940" w:name="_ETM_Q6_585463"/>
      <w:bookmarkEnd w:id="937"/>
      <w:bookmarkEnd w:id="938"/>
      <w:bookmarkEnd w:id="939"/>
      <w:bookmarkEnd w:id="940"/>
    </w:p>
    <w:p w:rsidR="00C15322" w:rsidRDefault="00C15322" w:rsidP="005B5581">
      <w:pPr>
        <w:pStyle w:val="af6"/>
        <w:keepNext/>
        <w:rPr>
          <w:rtl/>
        </w:rPr>
      </w:pPr>
      <w:r w:rsidRPr="00EA4824">
        <w:rPr>
          <w:rStyle w:val="TagStyle"/>
          <w:rtl/>
        </w:rPr>
        <w:t xml:space="preserve"> &lt;&lt; יור &gt;&gt; </w:t>
      </w:r>
      <w:r>
        <w:rPr>
          <w:rtl/>
        </w:rPr>
        <w:t>היו"ר אמיר אוחנה:</w:t>
      </w:r>
      <w:r w:rsidRPr="00EA4824">
        <w:rPr>
          <w:rStyle w:val="TagStyle"/>
          <w:rtl/>
        </w:rPr>
        <w:t xml:space="preserve"> &lt;&lt; יור &gt;&gt;</w:t>
      </w:r>
      <w:r>
        <w:rPr>
          <w:rtl/>
        </w:rPr>
        <w:t xml:space="preserve"> </w:t>
      </w:r>
    </w:p>
    <w:p w:rsidR="00C15322" w:rsidRDefault="00C15322" w:rsidP="008F2C55">
      <w:pPr>
        <w:rPr>
          <w:rtl/>
        </w:rPr>
      </w:pPr>
    </w:p>
    <w:p w:rsidR="00C15322" w:rsidRDefault="00C15322" w:rsidP="005B5581">
      <w:pPr>
        <w:rPr>
          <w:rtl/>
        </w:rPr>
      </w:pPr>
      <w:bookmarkStart w:id="941" w:name="_ETM_Q6_586825"/>
      <w:bookmarkEnd w:id="941"/>
      <w:r>
        <w:rPr>
          <w:rFonts w:hint="cs"/>
          <w:rtl/>
        </w:rPr>
        <w:t>תודה לחבר הכנסת ואטורי</w:t>
      </w:r>
      <w:bookmarkStart w:id="942" w:name="_ETM_Q6_583959"/>
      <w:bookmarkStart w:id="943" w:name="_ETM_Q6_584085"/>
      <w:bookmarkStart w:id="944" w:name="_ETM_Q6_584150"/>
      <w:bookmarkStart w:id="945" w:name="_ETM_Q6_584259"/>
      <w:bookmarkEnd w:id="942"/>
      <w:bookmarkEnd w:id="943"/>
      <w:bookmarkEnd w:id="944"/>
      <w:bookmarkEnd w:id="945"/>
      <w:r>
        <w:rPr>
          <w:rFonts w:hint="cs"/>
          <w:rtl/>
        </w:rPr>
        <w:t>. חבר הכנסת איתן גינזבורג</w:t>
      </w:r>
      <w:bookmarkStart w:id="946" w:name="_ETM_Q6_586281"/>
      <w:bookmarkEnd w:id="946"/>
      <w:r>
        <w:rPr>
          <w:rFonts w:hint="cs"/>
          <w:rtl/>
        </w:rPr>
        <w:t xml:space="preserve"> </w:t>
      </w:r>
      <w:r>
        <w:rPr>
          <w:rtl/>
        </w:rPr>
        <w:t>–</w:t>
      </w:r>
      <w:r>
        <w:rPr>
          <w:rFonts w:hint="cs"/>
          <w:rtl/>
        </w:rPr>
        <w:t xml:space="preserve"> אינו נוכח. חברת הכנסת טלי גוטליב, בבקשה.</w:t>
      </w:r>
    </w:p>
    <w:p w:rsidR="00C15322" w:rsidRDefault="00C15322" w:rsidP="005B5581">
      <w:pPr>
        <w:rPr>
          <w:rtl/>
        </w:rPr>
      </w:pPr>
    </w:p>
    <w:p w:rsidR="00C15322" w:rsidRDefault="00C15322" w:rsidP="005B5581">
      <w:pPr>
        <w:pStyle w:val="a4"/>
        <w:keepNext/>
        <w:rPr>
          <w:rtl/>
        </w:rPr>
      </w:pPr>
      <w:bookmarkStart w:id="947" w:name="ET_speaker_6345_10"/>
      <w:r w:rsidRPr="00EA4824">
        <w:rPr>
          <w:rStyle w:val="TagStyle"/>
          <w:rtl/>
        </w:rPr>
        <w:t xml:space="preserve"> &lt;&lt; דובר &gt;&gt; </w:t>
      </w:r>
      <w:bookmarkStart w:id="948" w:name="_Toc204198119"/>
      <w:bookmarkStart w:id="949" w:name="_Toc204198597"/>
      <w:r>
        <w:rPr>
          <w:rtl/>
        </w:rPr>
        <w:t>טלי גוטליב (הליכוד):</w:t>
      </w:r>
      <w:bookmarkEnd w:id="948"/>
      <w:bookmarkEnd w:id="949"/>
      <w:r w:rsidRPr="00EA4824">
        <w:rPr>
          <w:rStyle w:val="TagStyle"/>
          <w:rtl/>
        </w:rPr>
        <w:t xml:space="preserve"> &lt;&lt; דובר &gt;&gt;</w:t>
      </w:r>
      <w:r>
        <w:rPr>
          <w:rtl/>
        </w:rPr>
        <w:t xml:space="preserve"> </w:t>
      </w:r>
      <w:bookmarkEnd w:id="947"/>
    </w:p>
    <w:p w:rsidR="00C15322" w:rsidRDefault="00C15322" w:rsidP="008F2C55">
      <w:pPr>
        <w:rPr>
          <w:rtl/>
        </w:rPr>
      </w:pPr>
    </w:p>
    <w:p w:rsidR="00C15322" w:rsidRDefault="00C15322" w:rsidP="00CC2753">
      <w:pPr>
        <w:tabs>
          <w:tab w:val="left" w:pos="2646"/>
        </w:tabs>
        <w:rPr>
          <w:rtl/>
        </w:rPr>
      </w:pPr>
      <w:bookmarkStart w:id="950" w:name="_ETM_Q6_597158"/>
      <w:bookmarkEnd w:id="950"/>
      <w:r>
        <w:rPr>
          <w:rtl/>
        </w:rPr>
        <w:t>אדוני, אני</w:t>
      </w:r>
      <w:r>
        <w:rPr>
          <w:rFonts w:hint="cs"/>
          <w:rtl/>
        </w:rPr>
        <w:t>,</w:t>
      </w:r>
      <w:bookmarkStart w:id="951" w:name="_ETM_Q6_611851"/>
      <w:bookmarkEnd w:id="951"/>
      <w:r>
        <w:rPr>
          <w:rFonts w:hint="cs"/>
          <w:rtl/>
        </w:rPr>
        <w:t xml:space="preserve"> </w:t>
      </w:r>
      <w:r>
        <w:rPr>
          <w:rtl/>
        </w:rPr>
        <w:t>במקום מי</w:t>
      </w:r>
      <w:r>
        <w:rPr>
          <w:rFonts w:hint="cs"/>
          <w:rtl/>
        </w:rPr>
        <w:t>א</w:t>
      </w:r>
      <w:r>
        <w:rPr>
          <w:rtl/>
        </w:rPr>
        <w:t>רה היועמ</w:t>
      </w:r>
      <w:r>
        <w:rPr>
          <w:rFonts w:hint="cs"/>
          <w:rtl/>
        </w:rPr>
        <w:t>"</w:t>
      </w:r>
      <w:r>
        <w:rPr>
          <w:rtl/>
        </w:rPr>
        <w:t>שית</w:t>
      </w:r>
      <w:r>
        <w:rPr>
          <w:rFonts w:hint="cs"/>
          <w:rtl/>
        </w:rPr>
        <w:t>,</w:t>
      </w:r>
      <w:r>
        <w:rPr>
          <w:rtl/>
        </w:rPr>
        <w:t xml:space="preserve"> מתפטרת. אתה יודע למה אני מתפטרת אם אני היא? מה מתגלה? החבר שלה יוסי בנקל</w:t>
      </w:r>
      <w:r w:rsidR="00CC2753">
        <w:rPr>
          <w:rFonts w:hint="cs"/>
          <w:rtl/>
        </w:rPr>
        <w:t>,</w:t>
      </w:r>
      <w:r>
        <w:rPr>
          <w:rtl/>
        </w:rPr>
        <w:t xml:space="preserve"> זה שייצג את הבן שלה, שגנב </w:t>
      </w:r>
      <w:r>
        <w:rPr>
          <w:rFonts w:hint="cs"/>
          <w:rtl/>
        </w:rPr>
        <w:t>א</w:t>
      </w:r>
      <w:r>
        <w:rPr>
          <w:rtl/>
        </w:rPr>
        <w:t>פוד</w:t>
      </w:r>
      <w:r w:rsidR="00CC2753">
        <w:rPr>
          <w:rFonts w:hint="cs"/>
          <w:rtl/>
        </w:rPr>
        <w:t>,</w:t>
      </w:r>
      <w:r>
        <w:rPr>
          <w:rtl/>
        </w:rPr>
        <w:t xml:space="preserve"> יוסי בנקל, זה שמייצג את הקרן הקטרית בישראל</w:t>
      </w:r>
      <w:r w:rsidR="00CC2753">
        <w:rPr>
          <w:rFonts w:hint="cs"/>
          <w:rtl/>
        </w:rPr>
        <w:t>,</w:t>
      </w:r>
      <w:r>
        <w:rPr>
          <w:rtl/>
        </w:rPr>
        <w:t xml:space="preserve"> יוסי בנקל, זה שמייצג את נדב ארגמן בעתירה בבג</w:t>
      </w:r>
      <w:r>
        <w:rPr>
          <w:rFonts w:hint="cs"/>
          <w:rtl/>
        </w:rPr>
        <w:t>"</w:t>
      </w:r>
      <w:r>
        <w:rPr>
          <w:rtl/>
        </w:rPr>
        <w:t>ץ נגד ועדת הרוגלות</w:t>
      </w:r>
      <w:r>
        <w:rPr>
          <w:rFonts w:hint="cs"/>
          <w:rtl/>
        </w:rPr>
        <w:t xml:space="preserve"> </w:t>
      </w:r>
      <w:r>
        <w:rPr>
          <w:rtl/>
        </w:rPr>
        <w:t>– יוסי בנקל הוא חבר בעמותה שהדוח של הוועדה המשפטית של הקונגרס בארצות הברית קבע שהוא קיבל כסף מארצות הברית</w:t>
      </w:r>
      <w:r>
        <w:rPr>
          <w:rFonts w:hint="cs"/>
          <w:rtl/>
        </w:rPr>
        <w:t>.</w:t>
      </w:r>
      <w:r>
        <w:rPr>
          <w:rtl/>
        </w:rPr>
        <w:t xml:space="preserve"> החבר של מיארה</w:t>
      </w:r>
      <w:r>
        <w:rPr>
          <w:rFonts w:hint="cs"/>
          <w:rtl/>
        </w:rPr>
        <w:t xml:space="preserve"> –</w:t>
      </w:r>
      <w:r>
        <w:rPr>
          <w:rtl/>
        </w:rPr>
        <w:t xml:space="preserve"> העמותה שלו קיבלה כסף לעניינים פוליטיים לחלוטין</w:t>
      </w:r>
      <w:r>
        <w:rPr>
          <w:rFonts w:hint="cs"/>
          <w:rtl/>
        </w:rPr>
        <w:t>.</w:t>
      </w:r>
      <w:r>
        <w:rPr>
          <w:rtl/>
        </w:rPr>
        <w:t xml:space="preserve"> בין השאר, העמותה של יוסי בנקל תמכה במי</w:t>
      </w:r>
      <w:r>
        <w:rPr>
          <w:rFonts w:hint="cs"/>
          <w:rtl/>
        </w:rPr>
        <w:t>א</w:t>
      </w:r>
      <w:r>
        <w:rPr>
          <w:rtl/>
        </w:rPr>
        <w:t>רה</w:t>
      </w:r>
      <w:r>
        <w:rPr>
          <w:rFonts w:hint="cs"/>
          <w:rtl/>
        </w:rPr>
        <w:t>.</w:t>
      </w:r>
      <w:r>
        <w:rPr>
          <w:rtl/>
        </w:rPr>
        <w:t xml:space="preserve"> אני צריכה להזכיר לכם את השלטים, את התמיכה, את המכתבים</w:t>
      </w:r>
      <w:r>
        <w:rPr>
          <w:rFonts w:hint="cs"/>
          <w:rtl/>
        </w:rPr>
        <w:t>?</w:t>
      </w:r>
      <w:r>
        <w:rPr>
          <w:rtl/>
        </w:rPr>
        <w:t xml:space="preserve"> גב</w:t>
      </w:r>
      <w:r>
        <w:rPr>
          <w:rFonts w:hint="cs"/>
          <w:rtl/>
        </w:rPr>
        <w:t>'</w:t>
      </w:r>
      <w:r>
        <w:rPr>
          <w:rtl/>
        </w:rPr>
        <w:t xml:space="preserve"> מיארה, יש כאן גוף בישראל שאחד</w:t>
      </w:r>
      <w:r>
        <w:rPr>
          <w:rFonts w:hint="cs"/>
          <w:rtl/>
        </w:rPr>
        <w:t xml:space="preserve"> בו</w:t>
      </w:r>
      <w:r>
        <w:rPr>
          <w:rtl/>
        </w:rPr>
        <w:t xml:space="preserve"> הוא חבר שלך, משקיע כסף, מקבל כסף כדי לתמוך בך</w:t>
      </w:r>
      <w:r>
        <w:rPr>
          <w:rFonts w:hint="cs"/>
          <w:rtl/>
        </w:rPr>
        <w:t>.</w:t>
      </w:r>
      <w:r>
        <w:rPr>
          <w:rtl/>
        </w:rPr>
        <w:t xml:space="preserve"> רק על הדבר המחריד הזה, שהוא באמת חרפת כל החרפות ועבירה על התקשי</w:t>
      </w:r>
      <w:r>
        <w:rPr>
          <w:rFonts w:hint="cs"/>
          <w:rtl/>
        </w:rPr>
        <w:t>"</w:t>
      </w:r>
      <w:r>
        <w:rPr>
          <w:rtl/>
        </w:rPr>
        <w:t xml:space="preserve">ר </w:t>
      </w:r>
      <w:r w:rsidR="00CC2753">
        <w:rPr>
          <w:rFonts w:hint="cs"/>
          <w:rtl/>
        </w:rPr>
        <w:t>מאה</w:t>
      </w:r>
      <w:r>
        <w:rPr>
          <w:rtl/>
        </w:rPr>
        <w:t xml:space="preserve"> פעמים, היית צריכה ללכת</w:t>
      </w:r>
      <w:r>
        <w:rPr>
          <w:rFonts w:hint="cs"/>
          <w:rtl/>
        </w:rPr>
        <w:t>.</w:t>
      </w:r>
      <w:r>
        <w:rPr>
          <w:rtl/>
        </w:rPr>
        <w:t xml:space="preserve"> פשוט תתפטרי. </w:t>
      </w:r>
      <w:bookmarkStart w:id="952" w:name="_ETM_Q6_593942"/>
      <w:bookmarkStart w:id="953" w:name="_ETM_Q6_594062"/>
      <w:bookmarkEnd w:id="952"/>
      <w:bookmarkEnd w:id="953"/>
    </w:p>
    <w:p w:rsidR="00C15322" w:rsidRDefault="00C15322" w:rsidP="005B5581">
      <w:pPr>
        <w:tabs>
          <w:tab w:val="left" w:pos="2646"/>
        </w:tabs>
        <w:rPr>
          <w:rtl/>
        </w:rPr>
      </w:pPr>
      <w:bookmarkStart w:id="954" w:name="_ETM_Q6_669376"/>
      <w:bookmarkStart w:id="955" w:name="_ETM_Q6_669489"/>
      <w:bookmarkStart w:id="956" w:name="_ETM_Q6_669904"/>
      <w:bookmarkStart w:id="957" w:name="_ETM_Q6_669991"/>
      <w:bookmarkEnd w:id="954"/>
      <w:bookmarkEnd w:id="955"/>
      <w:bookmarkEnd w:id="956"/>
      <w:bookmarkEnd w:id="957"/>
    </w:p>
    <w:p w:rsidR="00C15322" w:rsidRDefault="00C15322" w:rsidP="005B5581">
      <w:pPr>
        <w:tabs>
          <w:tab w:val="left" w:pos="2646"/>
        </w:tabs>
        <w:rPr>
          <w:rtl/>
        </w:rPr>
      </w:pPr>
      <w:r>
        <w:rPr>
          <w:rtl/>
        </w:rPr>
        <w:t>במקום זה, מה את עושה? את פונה לבג</w:t>
      </w:r>
      <w:r>
        <w:rPr>
          <w:rFonts w:hint="cs"/>
          <w:rtl/>
        </w:rPr>
        <w:t>"</w:t>
      </w:r>
      <w:r>
        <w:rPr>
          <w:rtl/>
        </w:rPr>
        <w:t>ץ. ובכן, רבותיי, בואו נזכיר למי</w:t>
      </w:r>
      <w:r>
        <w:rPr>
          <w:rFonts w:hint="cs"/>
          <w:rtl/>
        </w:rPr>
        <w:t>א</w:t>
      </w:r>
      <w:r>
        <w:rPr>
          <w:rtl/>
        </w:rPr>
        <w:t>רה מי</w:t>
      </w:r>
      <w:r>
        <w:rPr>
          <w:rFonts w:hint="cs"/>
          <w:rtl/>
        </w:rPr>
        <w:t xml:space="preserve"> </w:t>
      </w:r>
      <w:bookmarkStart w:id="958" w:name="_ETM_Q6_676066"/>
      <w:bookmarkEnd w:id="958"/>
      <w:r>
        <w:rPr>
          <w:rFonts w:hint="cs"/>
          <w:rtl/>
        </w:rPr>
        <w:t>היא.</w:t>
      </w:r>
      <w:r>
        <w:rPr>
          <w:rtl/>
        </w:rPr>
        <w:t xml:space="preserve"> מי זאת מי</w:t>
      </w:r>
      <w:r>
        <w:rPr>
          <w:rFonts w:hint="cs"/>
          <w:rtl/>
        </w:rPr>
        <w:t>א</w:t>
      </w:r>
      <w:r>
        <w:rPr>
          <w:rtl/>
        </w:rPr>
        <w:t>רה? היא עובדת מדינה. איך אנחנו יודעים שהיא עובדת מדינה? כי חוק יסודות התקציב קובע מי זה עובד מדינה</w:t>
      </w:r>
      <w:r>
        <w:rPr>
          <w:rFonts w:hint="cs"/>
          <w:rtl/>
        </w:rPr>
        <w:t>:</w:t>
      </w:r>
      <w:r>
        <w:rPr>
          <w:rtl/>
        </w:rPr>
        <w:t xml:space="preserve"> מי שמשכורתו משולמת על חשבון המדינה</w:t>
      </w:r>
      <w:r>
        <w:rPr>
          <w:rFonts w:hint="cs"/>
          <w:rtl/>
        </w:rPr>
        <w:t>.</w:t>
      </w:r>
      <w:r>
        <w:rPr>
          <w:rtl/>
        </w:rPr>
        <w:t xml:space="preserve"> ובכן</w:t>
      </w:r>
      <w:r>
        <w:rPr>
          <w:rFonts w:hint="cs"/>
          <w:rtl/>
        </w:rPr>
        <w:t>,</w:t>
      </w:r>
      <w:r>
        <w:rPr>
          <w:rtl/>
        </w:rPr>
        <w:t xml:space="preserve"> את עובדת מדינה. ומי המעסיק שלך? המדינה. ואם המדינה, גב</w:t>
      </w:r>
      <w:r>
        <w:rPr>
          <w:rFonts w:hint="cs"/>
          <w:rtl/>
        </w:rPr>
        <w:t>'</w:t>
      </w:r>
      <w:r>
        <w:rPr>
          <w:rtl/>
        </w:rPr>
        <w:t xml:space="preserve"> מי</w:t>
      </w:r>
      <w:r>
        <w:rPr>
          <w:rFonts w:hint="cs"/>
          <w:rtl/>
        </w:rPr>
        <w:t>אר</w:t>
      </w:r>
      <w:r>
        <w:rPr>
          <w:rtl/>
        </w:rPr>
        <w:t>ה</w:t>
      </w:r>
      <w:r>
        <w:rPr>
          <w:rFonts w:hint="cs"/>
          <w:rtl/>
        </w:rPr>
        <w:t>,</w:t>
      </w:r>
      <w:r>
        <w:rPr>
          <w:rtl/>
        </w:rPr>
        <w:t xml:space="preserve"> רוצה לפטר אותך, מי צריך להעניק לך סעד אם את עובדת מדינה? חוק בית הדין לעבודה</w:t>
      </w:r>
      <w:r>
        <w:rPr>
          <w:rFonts w:hint="cs"/>
          <w:rtl/>
        </w:rPr>
        <w:t>.</w:t>
      </w:r>
      <w:r>
        <w:rPr>
          <w:rtl/>
        </w:rPr>
        <w:t xml:space="preserve"> כי מה קובע חוק בית הדין לעבודה</w:t>
      </w:r>
      <w:r>
        <w:rPr>
          <w:rFonts w:hint="cs"/>
          <w:rtl/>
        </w:rPr>
        <w:t>?</w:t>
      </w:r>
      <w:r>
        <w:rPr>
          <w:rtl/>
        </w:rPr>
        <w:t xml:space="preserve"> סליחה על הש</w:t>
      </w:r>
      <w:r>
        <w:rPr>
          <w:rFonts w:hint="cs"/>
          <w:rtl/>
        </w:rPr>
        <w:t>י</w:t>
      </w:r>
      <w:r>
        <w:rPr>
          <w:rtl/>
        </w:rPr>
        <w:t>עמום, רציתי רק להזכיר לך</w:t>
      </w:r>
      <w:r>
        <w:rPr>
          <w:rFonts w:hint="cs"/>
          <w:rtl/>
        </w:rPr>
        <w:t>,</w:t>
      </w:r>
      <w:r>
        <w:rPr>
          <w:rtl/>
        </w:rPr>
        <w:t xml:space="preserve"> כי את נורא מבולבלת</w:t>
      </w:r>
      <w:r>
        <w:rPr>
          <w:rFonts w:hint="cs"/>
          <w:rtl/>
        </w:rPr>
        <w:t xml:space="preserve"> –</w:t>
      </w:r>
      <w:r>
        <w:rPr>
          <w:rtl/>
        </w:rPr>
        <w:t xml:space="preserve"> חוק בית הדין לעבודה קובע בסעיף </w:t>
      </w:r>
      <w:r>
        <w:rPr>
          <w:rFonts w:hint="cs"/>
          <w:rtl/>
        </w:rPr>
        <w:t xml:space="preserve">42 </w:t>
      </w:r>
      <w:r>
        <w:rPr>
          <w:rtl/>
        </w:rPr>
        <w:t xml:space="preserve">שדין המדינה כדין כל מעסיק. זאת אומרת </w:t>
      </w:r>
      <w:r>
        <w:rPr>
          <w:rFonts w:hint="cs"/>
          <w:rtl/>
        </w:rPr>
        <w:t>ש</w:t>
      </w:r>
      <w:r>
        <w:rPr>
          <w:rtl/>
        </w:rPr>
        <w:t>אם יש לך טענה נגד הפיטורים שלך, את לא רצה לבג</w:t>
      </w:r>
      <w:r>
        <w:rPr>
          <w:rFonts w:hint="cs"/>
          <w:rtl/>
        </w:rPr>
        <w:t>"</w:t>
      </w:r>
      <w:r>
        <w:rPr>
          <w:rtl/>
        </w:rPr>
        <w:t>ץ ובוכה לבג</w:t>
      </w:r>
      <w:r>
        <w:rPr>
          <w:rFonts w:hint="cs"/>
          <w:rtl/>
        </w:rPr>
        <w:t>"</w:t>
      </w:r>
      <w:r>
        <w:rPr>
          <w:rtl/>
        </w:rPr>
        <w:t>ץ. אומנם זה הרבה יותר נוח</w:t>
      </w:r>
      <w:r>
        <w:rPr>
          <w:rFonts w:hint="cs"/>
          <w:rtl/>
        </w:rPr>
        <w:t>,</w:t>
      </w:r>
      <w:r>
        <w:rPr>
          <w:rtl/>
        </w:rPr>
        <w:t xml:space="preserve"> ויש לך חברים טובים בבג</w:t>
      </w:r>
      <w:r>
        <w:rPr>
          <w:rFonts w:hint="cs"/>
          <w:rtl/>
        </w:rPr>
        <w:t>"</w:t>
      </w:r>
      <w:r>
        <w:rPr>
          <w:rtl/>
        </w:rPr>
        <w:t>ץ</w:t>
      </w:r>
      <w:r>
        <w:rPr>
          <w:rFonts w:hint="cs"/>
          <w:rtl/>
        </w:rPr>
        <w:t>,</w:t>
      </w:r>
      <w:r>
        <w:rPr>
          <w:rtl/>
        </w:rPr>
        <w:t xml:space="preserve"> אבל בית הדין לעבודה הוא זה שמוסמך לתת לך סעד. </w:t>
      </w:r>
    </w:p>
    <w:p w:rsidR="00C15322" w:rsidRDefault="00C15322" w:rsidP="005B5581">
      <w:pPr>
        <w:tabs>
          <w:tab w:val="left" w:pos="2646"/>
        </w:tabs>
        <w:rPr>
          <w:rtl/>
        </w:rPr>
      </w:pPr>
      <w:bookmarkStart w:id="959" w:name="_ETM_Q6_721892"/>
      <w:bookmarkStart w:id="960" w:name="_ETM_Q6_722003"/>
      <w:bookmarkEnd w:id="959"/>
      <w:bookmarkEnd w:id="960"/>
    </w:p>
    <w:p w:rsidR="00C15322" w:rsidRDefault="00C15322" w:rsidP="00CC2753">
      <w:pPr>
        <w:tabs>
          <w:tab w:val="left" w:pos="2646"/>
        </w:tabs>
        <w:rPr>
          <w:rtl/>
        </w:rPr>
      </w:pPr>
      <w:r>
        <w:rPr>
          <w:rtl/>
        </w:rPr>
        <w:t>אני אומר יותר מזה</w:t>
      </w:r>
      <w:r>
        <w:rPr>
          <w:rFonts w:hint="cs"/>
          <w:rtl/>
        </w:rPr>
        <w:t>.</w:t>
      </w:r>
      <w:r>
        <w:rPr>
          <w:rtl/>
        </w:rPr>
        <w:t xml:space="preserve"> לא סתם </w:t>
      </w:r>
      <w:r>
        <w:rPr>
          <w:rFonts w:hint="cs"/>
          <w:rtl/>
        </w:rPr>
        <w:t>מ</w:t>
      </w:r>
      <w:r>
        <w:rPr>
          <w:rtl/>
        </w:rPr>
        <w:t>י</w:t>
      </w:r>
      <w:r>
        <w:rPr>
          <w:rFonts w:hint="cs"/>
          <w:rtl/>
        </w:rPr>
        <w:t>א</w:t>
      </w:r>
      <w:r>
        <w:rPr>
          <w:rtl/>
        </w:rPr>
        <w:t>רה לא פנתה לבית הדין לעבודה</w:t>
      </w:r>
      <w:r w:rsidR="00CC2753">
        <w:rPr>
          <w:rFonts w:hint="cs"/>
          <w:rtl/>
        </w:rPr>
        <w:t>,</w:t>
      </w:r>
      <w:r>
        <w:rPr>
          <w:rtl/>
        </w:rPr>
        <w:t xml:space="preserve"> כי מה היא תגיד לבית הדין לעבודה</w:t>
      </w:r>
      <w:r w:rsidR="00CC2753">
        <w:rPr>
          <w:rFonts w:hint="cs"/>
          <w:rtl/>
        </w:rPr>
        <w:t>,</w:t>
      </w:r>
      <w:r>
        <w:rPr>
          <w:rtl/>
        </w:rPr>
        <w:t xml:space="preserve"> שהיא ויתרה על זכותה לשימ</w:t>
      </w:r>
      <w:r>
        <w:rPr>
          <w:rFonts w:hint="cs"/>
          <w:rtl/>
        </w:rPr>
        <w:t>וע</w:t>
      </w:r>
      <w:r>
        <w:rPr>
          <w:rtl/>
        </w:rPr>
        <w:t xml:space="preserve"> בניגוד לפסיקה</w:t>
      </w:r>
      <w:r>
        <w:rPr>
          <w:rFonts w:hint="cs"/>
          <w:rtl/>
        </w:rPr>
        <w:t>?</w:t>
      </w:r>
      <w:r>
        <w:rPr>
          <w:rtl/>
        </w:rPr>
        <w:t xml:space="preserve"> הרי הפסיקה קובעת</w:t>
      </w:r>
      <w:r>
        <w:rPr>
          <w:rFonts w:hint="cs"/>
          <w:rtl/>
        </w:rPr>
        <w:t>:</w:t>
      </w:r>
      <w:r>
        <w:rPr>
          <w:rtl/>
        </w:rPr>
        <w:t xml:space="preserve"> מקום שבו עובד מוותר על זכותו לשימוע</w:t>
      </w:r>
      <w:r>
        <w:rPr>
          <w:rFonts w:hint="cs"/>
          <w:rtl/>
        </w:rPr>
        <w:t xml:space="preserve"> – </w:t>
      </w:r>
      <w:r>
        <w:rPr>
          <w:rtl/>
        </w:rPr>
        <w:t>הוא ויתר על זכותו</w:t>
      </w:r>
      <w:r>
        <w:rPr>
          <w:rFonts w:hint="cs"/>
          <w:rtl/>
        </w:rPr>
        <w:t>,</w:t>
      </w:r>
      <w:r>
        <w:rPr>
          <w:rtl/>
        </w:rPr>
        <w:t xml:space="preserve"> אז להתראות ושלום</w:t>
      </w:r>
      <w:r>
        <w:rPr>
          <w:rFonts w:hint="cs"/>
          <w:rtl/>
        </w:rPr>
        <w:t>.</w:t>
      </w:r>
      <w:r>
        <w:rPr>
          <w:rtl/>
        </w:rPr>
        <w:t xml:space="preserve"> הייתה לך הזדמנות לשטוח את טענותיך</w:t>
      </w:r>
      <w:r>
        <w:rPr>
          <w:rFonts w:hint="cs"/>
          <w:rtl/>
        </w:rPr>
        <w:t>;</w:t>
      </w:r>
      <w:r>
        <w:rPr>
          <w:rtl/>
        </w:rPr>
        <w:t xml:space="preserve"> אתה לא טוען אות</w:t>
      </w:r>
      <w:r>
        <w:rPr>
          <w:rFonts w:hint="cs"/>
          <w:rtl/>
        </w:rPr>
        <w:t>ן</w:t>
      </w:r>
      <w:r>
        <w:rPr>
          <w:rtl/>
        </w:rPr>
        <w:t xml:space="preserve"> לראשונה בבית המשפט, אלא עושה את זה במסגרת הזימון שלך לשימוע</w:t>
      </w:r>
      <w:r>
        <w:rPr>
          <w:rFonts w:hint="cs"/>
          <w:rtl/>
        </w:rPr>
        <w:t>.</w:t>
      </w:r>
      <w:r>
        <w:rPr>
          <w:rtl/>
        </w:rPr>
        <w:t xml:space="preserve"> אבל מי</w:t>
      </w:r>
      <w:r>
        <w:rPr>
          <w:rFonts w:hint="cs"/>
          <w:rtl/>
        </w:rPr>
        <w:t>א</w:t>
      </w:r>
      <w:r>
        <w:rPr>
          <w:rtl/>
        </w:rPr>
        <w:t>רה התרגלה</w:t>
      </w:r>
      <w:r>
        <w:rPr>
          <w:rFonts w:hint="cs"/>
          <w:rtl/>
        </w:rPr>
        <w:t xml:space="preserve"> –</w:t>
      </w:r>
      <w:r>
        <w:rPr>
          <w:rtl/>
        </w:rPr>
        <w:t xml:space="preserve"> היא התרגלה שרובנו לא יודעים את המסגרת של החוק ולא נטען את הטענה הזו</w:t>
      </w:r>
      <w:r>
        <w:rPr>
          <w:rFonts w:hint="cs"/>
          <w:rtl/>
        </w:rPr>
        <w:t>,</w:t>
      </w:r>
      <w:r>
        <w:rPr>
          <w:rtl/>
        </w:rPr>
        <w:t xml:space="preserve"> </w:t>
      </w:r>
      <w:bookmarkStart w:id="961" w:name="_ETM_Q6_748829"/>
      <w:bookmarkStart w:id="962" w:name="_ETM_Q6_748901"/>
      <w:bookmarkStart w:id="963" w:name="_ETM_Q6_749069"/>
      <w:bookmarkStart w:id="964" w:name="_ETM_Q6_749140"/>
      <w:bookmarkEnd w:id="961"/>
      <w:bookmarkEnd w:id="962"/>
      <w:bookmarkEnd w:id="963"/>
      <w:bookmarkEnd w:id="964"/>
      <w:r>
        <w:rPr>
          <w:rFonts w:hint="cs"/>
          <w:rtl/>
        </w:rPr>
        <w:t>ו</w:t>
      </w:r>
      <w:r>
        <w:rPr>
          <w:rtl/>
        </w:rPr>
        <w:t>לכן אני רק אומרת לכם פה</w:t>
      </w:r>
      <w:r>
        <w:rPr>
          <w:rFonts w:hint="cs"/>
          <w:rtl/>
        </w:rPr>
        <w:t>.</w:t>
      </w:r>
      <w:r>
        <w:rPr>
          <w:rtl/>
        </w:rPr>
        <w:t xml:space="preserve"> סולברג הוצי</w:t>
      </w:r>
      <w:r>
        <w:rPr>
          <w:rFonts w:hint="cs"/>
          <w:rtl/>
        </w:rPr>
        <w:t>א</w:t>
      </w:r>
      <w:r>
        <w:rPr>
          <w:rtl/>
        </w:rPr>
        <w:t xml:space="preserve"> החלטה שכולם מאוד התלהבו ממנה</w:t>
      </w:r>
      <w:r>
        <w:rPr>
          <w:rFonts w:hint="cs"/>
          <w:rtl/>
        </w:rPr>
        <w:t xml:space="preserve"> </w:t>
      </w:r>
      <w:r>
        <w:rPr>
          <w:rtl/>
        </w:rPr>
        <w:t>– אני פחות</w:t>
      </w:r>
      <w:r>
        <w:rPr>
          <w:rFonts w:hint="cs"/>
          <w:rtl/>
        </w:rPr>
        <w:t xml:space="preserve"> –</w:t>
      </w:r>
      <w:r>
        <w:rPr>
          <w:rtl/>
        </w:rPr>
        <w:t xml:space="preserve"> הוא אמר שהבג</w:t>
      </w:r>
      <w:r>
        <w:rPr>
          <w:rFonts w:hint="cs"/>
          <w:rtl/>
        </w:rPr>
        <w:t>"</w:t>
      </w:r>
      <w:r>
        <w:rPr>
          <w:rtl/>
        </w:rPr>
        <w:t>ץ נגד הפיטורים שלה הקדים את זמנו</w:t>
      </w:r>
      <w:r>
        <w:rPr>
          <w:rFonts w:hint="cs"/>
          <w:rtl/>
        </w:rPr>
        <w:t>,</w:t>
      </w:r>
      <w:r>
        <w:rPr>
          <w:rtl/>
        </w:rPr>
        <w:t xml:space="preserve"> כי הפיטורים לא הוחלטו על ידי הממשלה</w:t>
      </w:r>
      <w:r>
        <w:rPr>
          <w:rFonts w:hint="cs"/>
          <w:rtl/>
        </w:rPr>
        <w:t>, ו</w:t>
      </w:r>
      <w:r>
        <w:rPr>
          <w:rtl/>
        </w:rPr>
        <w:t>הוא כמובן הזמין את הצדדים להגיש עתירה מ</w:t>
      </w:r>
      <w:r>
        <w:rPr>
          <w:rFonts w:hint="cs"/>
          <w:rtl/>
        </w:rPr>
        <w:t>י</w:t>
      </w:r>
      <w:r>
        <w:rPr>
          <w:rtl/>
        </w:rPr>
        <w:t>יד עם החלטת הממשלה. אבל ביום שישי הוא נתן החלטה נוספת</w:t>
      </w:r>
      <w:r w:rsidR="00CC2753">
        <w:rPr>
          <w:rFonts w:hint="cs"/>
          <w:rtl/>
        </w:rPr>
        <w:t>,</w:t>
      </w:r>
      <w:r>
        <w:rPr>
          <w:rtl/>
        </w:rPr>
        <w:t xml:space="preserve"> לאור שינוי העובדות</w:t>
      </w:r>
      <w:r>
        <w:rPr>
          <w:rFonts w:hint="cs"/>
          <w:rtl/>
        </w:rPr>
        <w:t>:</w:t>
      </w:r>
      <w:r>
        <w:rPr>
          <w:rtl/>
        </w:rPr>
        <w:t xml:space="preserve"> הוא קבע שההחלטה לא תיכנס לתוקף באופן מיידי. </w:t>
      </w:r>
    </w:p>
    <w:p w:rsidR="00C15322" w:rsidRDefault="00C15322" w:rsidP="005B5581">
      <w:pPr>
        <w:tabs>
          <w:tab w:val="left" w:pos="2646"/>
        </w:tabs>
        <w:rPr>
          <w:rtl/>
        </w:rPr>
      </w:pPr>
      <w:bookmarkStart w:id="965" w:name="_ETM_Q6_775527"/>
      <w:bookmarkStart w:id="966" w:name="_ETM_Q6_775603"/>
      <w:bookmarkEnd w:id="965"/>
      <w:bookmarkEnd w:id="966"/>
    </w:p>
    <w:p w:rsidR="00C15322" w:rsidRDefault="00C15322" w:rsidP="00CC2753">
      <w:pPr>
        <w:tabs>
          <w:tab w:val="left" w:pos="2646"/>
        </w:tabs>
        <w:rPr>
          <w:rtl/>
        </w:rPr>
      </w:pPr>
      <w:bookmarkStart w:id="967" w:name="_ETM_Q6_775983"/>
      <w:bookmarkStart w:id="968" w:name="_ETM_Q6_776049"/>
      <w:bookmarkEnd w:id="967"/>
      <w:bookmarkEnd w:id="968"/>
      <w:r>
        <w:rPr>
          <w:rtl/>
        </w:rPr>
        <w:t>עכשיו</w:t>
      </w:r>
      <w:r>
        <w:rPr>
          <w:rFonts w:hint="cs"/>
          <w:rtl/>
        </w:rPr>
        <w:t xml:space="preserve"> –</w:t>
      </w:r>
      <w:r>
        <w:rPr>
          <w:rtl/>
        </w:rPr>
        <w:t xml:space="preserve"> סליחה שאני משעממת אתכם</w:t>
      </w:r>
      <w:r>
        <w:rPr>
          <w:rFonts w:hint="cs"/>
          <w:rtl/>
        </w:rPr>
        <w:t>,</w:t>
      </w:r>
      <w:r>
        <w:rPr>
          <w:rtl/>
        </w:rPr>
        <w:t xml:space="preserve"> אבל מה לעשות</w:t>
      </w:r>
      <w:r>
        <w:rPr>
          <w:rFonts w:hint="cs"/>
          <w:rtl/>
        </w:rPr>
        <w:t>,</w:t>
      </w:r>
      <w:r>
        <w:rPr>
          <w:rtl/>
        </w:rPr>
        <w:t xml:space="preserve"> הייתי עורכת דין</w:t>
      </w:r>
      <w:r>
        <w:rPr>
          <w:rFonts w:hint="cs"/>
          <w:rtl/>
        </w:rPr>
        <w:t xml:space="preserve"> –</w:t>
      </w:r>
      <w:r>
        <w:rPr>
          <w:rtl/>
        </w:rPr>
        <w:t xml:space="preserve"> אין חיה כזאת. מה זאת אומרת אין חיה כזאת? בג</w:t>
      </w:r>
      <w:r>
        <w:rPr>
          <w:rFonts w:hint="cs"/>
          <w:rtl/>
        </w:rPr>
        <w:t>"</w:t>
      </w:r>
      <w:r>
        <w:rPr>
          <w:rtl/>
        </w:rPr>
        <w:t>ץ יכול לתת צווים</w:t>
      </w:r>
      <w:r>
        <w:rPr>
          <w:rFonts w:hint="cs"/>
          <w:rtl/>
        </w:rPr>
        <w:t>.</w:t>
      </w:r>
      <w:r>
        <w:rPr>
          <w:rtl/>
        </w:rPr>
        <w:t xml:space="preserve"> הוא יכול לתת צו על תנאי</w:t>
      </w:r>
      <w:r>
        <w:rPr>
          <w:rFonts w:hint="cs"/>
          <w:rtl/>
        </w:rPr>
        <w:t xml:space="preserve"> או </w:t>
      </w:r>
      <w:r>
        <w:rPr>
          <w:rtl/>
        </w:rPr>
        <w:t xml:space="preserve">שהוא יכול לא לתת צו על תנאי. כשהוא קובע </w:t>
      </w:r>
      <w:r>
        <w:rPr>
          <w:rFonts w:hint="cs"/>
          <w:rtl/>
        </w:rPr>
        <w:t>ש</w:t>
      </w:r>
      <w:r>
        <w:rPr>
          <w:rtl/>
        </w:rPr>
        <w:t>ההחלטה לא תיכנס באופן מיידי, הפרשנות אומרת שאני יכולה לפרש את זה איך שאני רוצה</w:t>
      </w:r>
      <w:r>
        <w:rPr>
          <w:rFonts w:hint="cs"/>
          <w:rtl/>
        </w:rPr>
        <w:t>.</w:t>
      </w:r>
      <w:r>
        <w:rPr>
          <w:rtl/>
        </w:rPr>
        <w:t xml:space="preserve"> מה זה </w:t>
      </w:r>
      <w:r>
        <w:rPr>
          <w:rFonts w:hint="cs"/>
          <w:rtl/>
        </w:rPr>
        <w:t>"</w:t>
      </w:r>
      <w:r>
        <w:rPr>
          <w:rtl/>
        </w:rPr>
        <w:t>באופן מיידי</w:t>
      </w:r>
      <w:r>
        <w:rPr>
          <w:rFonts w:hint="cs"/>
          <w:rtl/>
        </w:rPr>
        <w:t>"?</w:t>
      </w:r>
      <w:r>
        <w:rPr>
          <w:rtl/>
        </w:rPr>
        <w:t xml:space="preserve"> אתה יכול לספור עד עשר</w:t>
      </w:r>
      <w:r>
        <w:rPr>
          <w:rFonts w:hint="cs"/>
          <w:rtl/>
        </w:rPr>
        <w:t>;</w:t>
      </w:r>
      <w:r>
        <w:rPr>
          <w:rtl/>
        </w:rPr>
        <w:t xml:space="preserve"> אתה יכול לספור עד </w:t>
      </w:r>
      <w:r w:rsidR="00CC2753">
        <w:rPr>
          <w:rFonts w:hint="cs"/>
          <w:rtl/>
        </w:rPr>
        <w:t>מאה</w:t>
      </w:r>
      <w:r>
        <w:rPr>
          <w:rFonts w:hint="cs"/>
          <w:rtl/>
        </w:rPr>
        <w:t>;</w:t>
      </w:r>
      <w:r>
        <w:rPr>
          <w:rtl/>
        </w:rPr>
        <w:t xml:space="preserve"> אני יכולה להגיד</w:t>
      </w:r>
      <w:r>
        <w:rPr>
          <w:rFonts w:hint="cs"/>
          <w:rtl/>
        </w:rPr>
        <w:t>:</w:t>
      </w:r>
      <w:r>
        <w:rPr>
          <w:rtl/>
        </w:rPr>
        <w:t xml:space="preserve"> אחת, שתיים, שלוש</w:t>
      </w:r>
      <w:r>
        <w:rPr>
          <w:rFonts w:hint="cs"/>
          <w:rtl/>
        </w:rPr>
        <w:t xml:space="preserve"> </w:t>
      </w:r>
      <w:r>
        <w:rPr>
          <w:rtl/>
        </w:rPr>
        <w:t>–</w:t>
      </w:r>
      <w:r>
        <w:rPr>
          <w:rFonts w:hint="cs"/>
          <w:rtl/>
        </w:rPr>
        <w:t xml:space="preserve"> </w:t>
      </w:r>
      <w:r>
        <w:rPr>
          <w:rtl/>
        </w:rPr>
        <w:t>המיידי עבר</w:t>
      </w:r>
      <w:r>
        <w:rPr>
          <w:rFonts w:hint="cs"/>
          <w:rtl/>
        </w:rPr>
        <w:t xml:space="preserve">. </w:t>
      </w:r>
      <w:bookmarkStart w:id="969" w:name="_ETM_Q6_797744"/>
      <w:bookmarkStart w:id="970" w:name="_ETM_Q6_797820"/>
      <w:bookmarkStart w:id="971" w:name="_ETM_Q6_797982"/>
      <w:bookmarkStart w:id="972" w:name="_ETM_Q6_798051"/>
      <w:bookmarkEnd w:id="969"/>
      <w:bookmarkEnd w:id="970"/>
      <w:bookmarkEnd w:id="971"/>
      <w:bookmarkEnd w:id="972"/>
      <w:r>
        <w:rPr>
          <w:rtl/>
        </w:rPr>
        <w:t>אבל אל דאגה</w:t>
      </w:r>
      <w:r>
        <w:rPr>
          <w:rFonts w:hint="cs"/>
          <w:rtl/>
        </w:rPr>
        <w:t>.</w:t>
      </w:r>
      <w:r>
        <w:rPr>
          <w:rtl/>
        </w:rPr>
        <w:t xml:space="preserve"> תסמכו על החברים של מיארה שהם יגישו בג</w:t>
      </w:r>
      <w:r>
        <w:rPr>
          <w:rFonts w:hint="cs"/>
          <w:rtl/>
        </w:rPr>
        <w:t>"</w:t>
      </w:r>
      <w:r>
        <w:rPr>
          <w:rtl/>
        </w:rPr>
        <w:t xml:space="preserve">ץ עוד לפני שתתייבש </w:t>
      </w:r>
      <w:r>
        <w:rPr>
          <w:rFonts w:hint="cs"/>
          <w:rtl/>
        </w:rPr>
        <w:t>ה</w:t>
      </w:r>
      <w:r>
        <w:rPr>
          <w:rtl/>
        </w:rPr>
        <w:t>דיו על החלטת הממשלה על פיטוריה</w:t>
      </w:r>
      <w:r>
        <w:rPr>
          <w:rFonts w:hint="cs"/>
          <w:rtl/>
        </w:rPr>
        <w:t>.</w:t>
      </w:r>
    </w:p>
    <w:p w:rsidR="00C15322" w:rsidRPr="003B7435" w:rsidRDefault="00C15322" w:rsidP="005B5581">
      <w:pPr>
        <w:rPr>
          <w:rtl/>
        </w:rPr>
      </w:pPr>
    </w:p>
    <w:p w:rsidR="00C15322" w:rsidRDefault="00C15322" w:rsidP="005B5581">
      <w:pPr>
        <w:pStyle w:val="af6"/>
        <w:keepNext/>
        <w:rPr>
          <w:rtl/>
        </w:rPr>
      </w:pPr>
      <w:bookmarkStart w:id="973" w:name="ET_yor_6307_13"/>
      <w:r w:rsidRPr="003450EC">
        <w:rPr>
          <w:rStyle w:val="TagStyle"/>
          <w:rtl/>
        </w:rPr>
        <w:t xml:space="preserve"> &lt;&lt; יור &gt;&gt; </w:t>
      </w:r>
      <w:r>
        <w:rPr>
          <w:rtl/>
        </w:rPr>
        <w:t>היו"ר יבגני סובה:</w:t>
      </w:r>
      <w:r w:rsidRPr="003450EC">
        <w:rPr>
          <w:rStyle w:val="TagStyle"/>
          <w:rtl/>
        </w:rPr>
        <w:t xml:space="preserve"> &lt;&lt; יור &gt;&gt;</w:t>
      </w:r>
      <w:r>
        <w:rPr>
          <w:rtl/>
        </w:rPr>
        <w:t xml:space="preserve"> </w:t>
      </w:r>
      <w:bookmarkEnd w:id="973"/>
    </w:p>
    <w:p w:rsidR="00C15322" w:rsidRDefault="00C15322" w:rsidP="008F2C55">
      <w:pPr>
        <w:rPr>
          <w:rtl/>
        </w:rPr>
      </w:pPr>
    </w:p>
    <w:p w:rsidR="00C15322" w:rsidRDefault="00C15322" w:rsidP="005B5581">
      <w:pPr>
        <w:tabs>
          <w:tab w:val="left" w:pos="2646"/>
        </w:tabs>
        <w:rPr>
          <w:rtl/>
        </w:rPr>
      </w:pPr>
      <w:r>
        <w:rPr>
          <w:rtl/>
        </w:rPr>
        <w:t>תודה לחברת הכנסת טלי גוטליב</w:t>
      </w:r>
      <w:r>
        <w:rPr>
          <w:rFonts w:hint="cs"/>
          <w:rtl/>
        </w:rPr>
        <w:t>.</w:t>
      </w:r>
      <w:r>
        <w:rPr>
          <w:rtl/>
        </w:rPr>
        <w:t xml:space="preserve"> חבר הכנסת חמד עמ</w:t>
      </w:r>
      <w:r w:rsidR="00CC2753">
        <w:rPr>
          <w:rFonts w:hint="cs"/>
          <w:rtl/>
        </w:rPr>
        <w:t>א</w:t>
      </w:r>
      <w:r>
        <w:rPr>
          <w:rtl/>
        </w:rPr>
        <w:t>ר, בבקשה. בבקשה, אדוני, שלוש דקות.</w:t>
      </w:r>
    </w:p>
    <w:p w:rsidR="00C15322" w:rsidRDefault="00C15322" w:rsidP="005B5581">
      <w:pPr>
        <w:tabs>
          <w:tab w:val="left" w:pos="2646"/>
        </w:tabs>
        <w:rPr>
          <w:rtl/>
        </w:rPr>
      </w:pPr>
      <w:bookmarkStart w:id="974" w:name="_ETM_Q6_600898"/>
      <w:bookmarkStart w:id="975" w:name="_ETM_Q6_600997"/>
      <w:bookmarkEnd w:id="974"/>
      <w:bookmarkEnd w:id="975"/>
    </w:p>
    <w:p w:rsidR="00C15322" w:rsidRDefault="00C15322" w:rsidP="005B5581">
      <w:pPr>
        <w:pStyle w:val="a4"/>
        <w:keepNext/>
        <w:rPr>
          <w:rtl/>
        </w:rPr>
      </w:pPr>
      <w:r w:rsidRPr="00727985">
        <w:rPr>
          <w:rStyle w:val="TagStyle"/>
          <w:rtl/>
        </w:rPr>
        <w:t xml:space="preserve">&lt;&lt; דובר &gt;&gt; </w:t>
      </w:r>
      <w:bookmarkStart w:id="976" w:name="_Toc204198120"/>
      <w:bookmarkStart w:id="977" w:name="_Toc204198598"/>
      <w:r>
        <w:rPr>
          <w:rtl/>
        </w:rPr>
        <w:t>חמד עמאר (ישראל ביתנו):</w:t>
      </w:r>
      <w:bookmarkEnd w:id="976"/>
      <w:bookmarkEnd w:id="977"/>
      <w:r w:rsidRPr="00727985">
        <w:rPr>
          <w:rStyle w:val="TagStyle"/>
          <w:rtl/>
        </w:rPr>
        <w:t xml:space="preserve"> &lt;&lt; דובר &gt;&gt;</w:t>
      </w:r>
      <w:r>
        <w:rPr>
          <w:rtl/>
        </w:rPr>
        <w:t xml:space="preserve">   </w:t>
      </w:r>
    </w:p>
    <w:p w:rsidR="00C15322" w:rsidRPr="00296436" w:rsidRDefault="00C15322" w:rsidP="005B5581">
      <w:pPr>
        <w:rPr>
          <w:rtl/>
          <w:lang w:eastAsia="he-IL"/>
        </w:rPr>
      </w:pPr>
    </w:p>
    <w:p w:rsidR="00C15322" w:rsidRDefault="00C15322" w:rsidP="005B5581">
      <w:pPr>
        <w:rPr>
          <w:rtl/>
          <w:lang w:eastAsia="he-IL"/>
        </w:rPr>
      </w:pPr>
      <w:r>
        <w:rPr>
          <w:rFonts w:hint="cs"/>
          <w:rtl/>
          <w:lang w:eastAsia="he-IL"/>
        </w:rPr>
        <w:t>אדוני היושב-ראש, חבריי חברי הכנסת.</w:t>
      </w:r>
    </w:p>
    <w:p w:rsidR="00C15322" w:rsidRDefault="00C15322" w:rsidP="005B5581">
      <w:pPr>
        <w:rPr>
          <w:rtl/>
          <w:lang w:eastAsia="he-IL"/>
        </w:rPr>
      </w:pPr>
    </w:p>
    <w:p w:rsidR="00C15322" w:rsidRDefault="00C15322" w:rsidP="005B5581">
      <w:pPr>
        <w:pStyle w:val="af5"/>
        <w:keepNext/>
        <w:rPr>
          <w:rtl/>
        </w:rPr>
      </w:pPr>
      <w:bookmarkStart w:id="978" w:name="ET_interruption_6345_2"/>
      <w:r w:rsidRPr="00296436">
        <w:rPr>
          <w:rStyle w:val="TagStyle"/>
          <w:rtl/>
        </w:rPr>
        <w:t xml:space="preserve"> &lt;&lt; קריאה &gt;&gt; </w:t>
      </w:r>
      <w:r>
        <w:rPr>
          <w:rtl/>
        </w:rPr>
        <w:t>טלי גוטליב (הליכוד):</w:t>
      </w:r>
      <w:r w:rsidRPr="00296436">
        <w:rPr>
          <w:rStyle w:val="TagStyle"/>
          <w:rtl/>
        </w:rPr>
        <w:t xml:space="preserve"> &lt;&lt; קריאה &gt;&gt;</w:t>
      </w:r>
      <w:r>
        <w:rPr>
          <w:rtl/>
        </w:rPr>
        <w:t xml:space="preserve">   </w:t>
      </w:r>
      <w:bookmarkEnd w:id="978"/>
    </w:p>
    <w:p w:rsidR="00C15322" w:rsidRPr="00296436" w:rsidRDefault="00C15322" w:rsidP="005B5581">
      <w:pPr>
        <w:ind w:firstLine="0"/>
        <w:rPr>
          <w:rtl/>
          <w:lang w:eastAsia="he-IL"/>
        </w:rPr>
      </w:pPr>
    </w:p>
    <w:p w:rsidR="00C15322" w:rsidRDefault="00C15322" w:rsidP="005B5581">
      <w:pPr>
        <w:rPr>
          <w:rtl/>
          <w:lang w:eastAsia="he-IL"/>
        </w:rPr>
      </w:pPr>
      <w:r>
        <w:rPr>
          <w:rtl/>
        </w:rPr>
        <w:t>חמד עמאר</w:t>
      </w:r>
      <w:bookmarkStart w:id="979" w:name="_ETM_Q7_238422"/>
      <w:bookmarkStart w:id="980" w:name="_ETM_Q7_238472"/>
      <w:bookmarkStart w:id="981" w:name="_ETM_Q7_238598"/>
      <w:bookmarkStart w:id="982" w:name="_ETM_Q7_238646"/>
      <w:bookmarkEnd w:id="979"/>
      <w:bookmarkEnd w:id="980"/>
      <w:bookmarkEnd w:id="981"/>
      <w:bookmarkEnd w:id="982"/>
      <w:r>
        <w:rPr>
          <w:rFonts w:hint="cs"/>
          <w:rtl/>
        </w:rPr>
        <w:t>,</w:t>
      </w:r>
      <w:r>
        <w:rPr>
          <w:rFonts w:hint="cs"/>
          <w:rtl/>
          <w:lang w:eastAsia="he-IL"/>
        </w:rPr>
        <w:t xml:space="preserve"> תודה לך, באמת. </w:t>
      </w:r>
      <w:bookmarkStart w:id="983" w:name="_ETM_Q7_240575"/>
      <w:bookmarkEnd w:id="983"/>
    </w:p>
    <w:p w:rsidR="00C15322" w:rsidRDefault="00C15322" w:rsidP="005B5581">
      <w:pPr>
        <w:ind w:firstLine="0"/>
        <w:rPr>
          <w:rtl/>
          <w:lang w:eastAsia="he-IL"/>
        </w:rPr>
      </w:pPr>
      <w:bookmarkStart w:id="984" w:name="_ETM_Q7_240615"/>
      <w:bookmarkStart w:id="985" w:name="_ETM_Q7_240768"/>
      <w:bookmarkStart w:id="986" w:name="_ETM_Q7_240818"/>
      <w:bookmarkEnd w:id="984"/>
      <w:bookmarkEnd w:id="985"/>
      <w:bookmarkEnd w:id="986"/>
    </w:p>
    <w:p w:rsidR="00C15322" w:rsidRDefault="00C15322" w:rsidP="005B5581">
      <w:pPr>
        <w:pStyle w:val="-"/>
        <w:keepNext/>
        <w:rPr>
          <w:rtl/>
        </w:rPr>
      </w:pPr>
      <w:bookmarkStart w:id="987" w:name="_ETM_Q7_235465"/>
      <w:bookmarkStart w:id="988" w:name="_ETM_Q7_235533"/>
      <w:bookmarkStart w:id="989" w:name="ET_speakercontinue_4674_3"/>
      <w:bookmarkEnd w:id="987"/>
      <w:bookmarkEnd w:id="988"/>
      <w:r w:rsidRPr="00296436">
        <w:rPr>
          <w:rStyle w:val="TagStyle"/>
          <w:rtl/>
        </w:rPr>
        <w:t xml:space="preserve">&lt;&lt; דובר_המשך &gt;&gt; </w:t>
      </w:r>
      <w:r>
        <w:rPr>
          <w:rtl/>
        </w:rPr>
        <w:t>חמד עמאר (ישראל ביתנו):</w:t>
      </w:r>
      <w:r w:rsidRPr="00296436">
        <w:rPr>
          <w:rStyle w:val="TagStyle"/>
          <w:rtl/>
        </w:rPr>
        <w:t xml:space="preserve"> &lt;&lt; דובר_המשך &gt;&gt;</w:t>
      </w:r>
      <w:r>
        <w:rPr>
          <w:rtl/>
        </w:rPr>
        <w:t xml:space="preserve">   </w:t>
      </w:r>
      <w:bookmarkEnd w:id="989"/>
    </w:p>
    <w:p w:rsidR="00C15322" w:rsidRDefault="00C15322" w:rsidP="005B5581">
      <w:pPr>
        <w:rPr>
          <w:rtl/>
          <w:lang w:eastAsia="he-IL"/>
        </w:rPr>
      </w:pPr>
    </w:p>
    <w:p w:rsidR="00C15322" w:rsidRDefault="00C15322" w:rsidP="005B5581">
      <w:pPr>
        <w:rPr>
          <w:rtl/>
          <w:lang w:eastAsia="he-IL"/>
        </w:rPr>
      </w:pPr>
      <w:r>
        <w:rPr>
          <w:rFonts w:hint="cs"/>
          <w:rtl/>
          <w:lang w:eastAsia="he-IL"/>
        </w:rPr>
        <w:t>תודה לך.</w:t>
      </w:r>
    </w:p>
    <w:p w:rsidR="00C15322" w:rsidRDefault="00C15322" w:rsidP="005B5581">
      <w:pPr>
        <w:rPr>
          <w:rtl/>
          <w:lang w:eastAsia="he-IL"/>
        </w:rPr>
      </w:pPr>
    </w:p>
    <w:p w:rsidR="00C15322" w:rsidRDefault="00C15322" w:rsidP="005B5581">
      <w:pPr>
        <w:pStyle w:val="af5"/>
        <w:keepNext/>
        <w:rPr>
          <w:rtl/>
        </w:rPr>
      </w:pPr>
      <w:r w:rsidRPr="00296436">
        <w:rPr>
          <w:rStyle w:val="TagStyle"/>
          <w:rtl/>
        </w:rPr>
        <w:t xml:space="preserve">&lt;&lt; קריאה &gt;&gt; </w:t>
      </w:r>
      <w:r>
        <w:rPr>
          <w:rtl/>
        </w:rPr>
        <w:t>טלי גוטליב (הליכוד):</w:t>
      </w:r>
      <w:r w:rsidRPr="00296436">
        <w:rPr>
          <w:rStyle w:val="TagStyle"/>
          <w:rtl/>
        </w:rPr>
        <w:t xml:space="preserve"> &lt;&lt; קריאה &gt;&gt;</w:t>
      </w:r>
      <w:r>
        <w:rPr>
          <w:rtl/>
        </w:rPr>
        <w:t xml:space="preserve">   </w:t>
      </w:r>
    </w:p>
    <w:p w:rsidR="00C15322" w:rsidRDefault="00C15322" w:rsidP="005B5581">
      <w:pPr>
        <w:rPr>
          <w:rtl/>
          <w:lang w:eastAsia="he-IL"/>
        </w:rPr>
      </w:pPr>
    </w:p>
    <w:p w:rsidR="00C15322" w:rsidRDefault="00C15322" w:rsidP="00CC2753">
      <w:pPr>
        <w:rPr>
          <w:rtl/>
          <w:lang w:eastAsia="he-IL"/>
        </w:rPr>
      </w:pPr>
      <w:r>
        <w:rPr>
          <w:rFonts w:hint="cs"/>
          <w:rtl/>
          <w:lang w:eastAsia="he-IL"/>
        </w:rPr>
        <w:t xml:space="preserve">זה היה מטלטל ומרגש </w:t>
      </w:r>
      <w:r w:rsidR="00DA5739">
        <w:rPr>
          <w:rFonts w:hint="cs"/>
          <w:rtl/>
          <w:lang w:eastAsia="he-IL"/>
        </w:rPr>
        <w:t>– – –</w:t>
      </w:r>
      <w:r>
        <w:rPr>
          <w:rFonts w:hint="cs"/>
          <w:rtl/>
          <w:lang w:eastAsia="he-IL"/>
        </w:rPr>
        <w:t xml:space="preserve"> לראות. אנחנו יודעים שאתה גיבור ישראל, בלי קשר</w:t>
      </w:r>
      <w:r w:rsidR="00CC2753">
        <w:rPr>
          <w:rFonts w:hint="cs"/>
          <w:rtl/>
          <w:lang w:eastAsia="he-IL"/>
        </w:rPr>
        <w:t>,</w:t>
      </w:r>
      <w:r>
        <w:rPr>
          <w:rFonts w:hint="cs"/>
          <w:rtl/>
          <w:lang w:eastAsia="he-IL"/>
        </w:rPr>
        <w:t xml:space="preserve"> אבל מה שראינו שעשית בצפון, זה ראוי להצדעה והערכה. תודה. </w:t>
      </w:r>
    </w:p>
    <w:p w:rsidR="00C15322" w:rsidRDefault="00C15322" w:rsidP="005B5581">
      <w:pPr>
        <w:rPr>
          <w:rtl/>
          <w:lang w:eastAsia="he-IL"/>
        </w:rPr>
      </w:pPr>
    </w:p>
    <w:p w:rsidR="00C15322" w:rsidRDefault="00C15322" w:rsidP="005B5581">
      <w:pPr>
        <w:pStyle w:val="-"/>
        <w:keepNext/>
        <w:rPr>
          <w:rtl/>
        </w:rPr>
      </w:pPr>
      <w:r w:rsidRPr="00296436">
        <w:rPr>
          <w:rStyle w:val="TagStyle"/>
          <w:rtl/>
        </w:rPr>
        <w:t xml:space="preserve">&lt;&lt; דובר_המשך &gt;&gt; </w:t>
      </w:r>
      <w:r>
        <w:rPr>
          <w:rtl/>
        </w:rPr>
        <w:t>חמד עמאר (ישראל ביתנו):</w:t>
      </w:r>
      <w:r w:rsidRPr="00296436">
        <w:rPr>
          <w:rStyle w:val="TagStyle"/>
          <w:rtl/>
        </w:rPr>
        <w:t xml:space="preserve"> &lt;&lt; דובר_המשך &gt;&gt;</w:t>
      </w:r>
      <w:r>
        <w:rPr>
          <w:rtl/>
        </w:rPr>
        <w:t xml:space="preserve">   </w:t>
      </w:r>
    </w:p>
    <w:p w:rsidR="00C15322" w:rsidRDefault="00C15322" w:rsidP="005B5581">
      <w:pPr>
        <w:ind w:firstLine="0"/>
        <w:rPr>
          <w:rtl/>
          <w:lang w:eastAsia="he-IL"/>
        </w:rPr>
      </w:pPr>
    </w:p>
    <w:p w:rsidR="00C15322" w:rsidRDefault="00C15322" w:rsidP="00CC2753">
      <w:pPr>
        <w:rPr>
          <w:rtl/>
          <w:lang w:eastAsia="he-IL"/>
        </w:rPr>
      </w:pPr>
      <w:bookmarkStart w:id="990" w:name="_ETM_Q7_187989"/>
      <w:bookmarkEnd w:id="990"/>
      <w:r>
        <w:rPr>
          <w:rFonts w:hint="cs"/>
          <w:rtl/>
          <w:lang w:eastAsia="he-IL"/>
        </w:rPr>
        <w:t xml:space="preserve">תשמעו, אני </w:t>
      </w:r>
      <w:bookmarkStart w:id="991" w:name="_ETM_Q7_440220"/>
      <w:bookmarkEnd w:id="991"/>
      <w:r>
        <w:rPr>
          <w:rtl/>
          <w:lang w:eastAsia="he-IL"/>
        </w:rPr>
        <w:t xml:space="preserve">רוצה לדבר עכשיו לראש הממשלה בנימין נתניהו, לשר הביטחון ישראל </w:t>
      </w:r>
      <w:bookmarkStart w:id="992" w:name="_ETM_Q7_443300"/>
      <w:bookmarkEnd w:id="992"/>
      <w:r>
        <w:rPr>
          <w:rtl/>
          <w:lang w:eastAsia="he-IL"/>
        </w:rPr>
        <w:t>כץ</w:t>
      </w:r>
      <w:r>
        <w:rPr>
          <w:rFonts w:hint="cs"/>
          <w:rtl/>
          <w:lang w:eastAsia="he-IL"/>
        </w:rPr>
        <w:t>,</w:t>
      </w:r>
      <w:r>
        <w:rPr>
          <w:rtl/>
          <w:lang w:eastAsia="he-IL"/>
        </w:rPr>
        <w:t xml:space="preserve"> </w:t>
      </w:r>
      <w:bookmarkStart w:id="993" w:name="_ETM_Q7_447000"/>
      <w:bookmarkEnd w:id="993"/>
      <w:r>
        <w:rPr>
          <w:rtl/>
          <w:lang w:eastAsia="he-IL"/>
        </w:rPr>
        <w:t xml:space="preserve">למקבלי ההחלטות במדינת ישראל. </w:t>
      </w:r>
      <w:bookmarkStart w:id="994" w:name="_ETM_Q7_450910"/>
      <w:bookmarkEnd w:id="994"/>
      <w:r>
        <w:rPr>
          <w:rtl/>
          <w:lang w:eastAsia="he-IL"/>
        </w:rPr>
        <w:t xml:space="preserve">מתבצע </w:t>
      </w:r>
      <w:r>
        <w:rPr>
          <w:rFonts w:hint="cs"/>
          <w:rtl/>
          <w:lang w:eastAsia="he-IL"/>
        </w:rPr>
        <w:t>טיהור</w:t>
      </w:r>
      <w:r>
        <w:rPr>
          <w:rtl/>
          <w:lang w:eastAsia="he-IL"/>
        </w:rPr>
        <w:t xml:space="preserve"> אתני </w:t>
      </w:r>
      <w:bookmarkStart w:id="995" w:name="_ETM_Q7_454470"/>
      <w:bookmarkEnd w:id="995"/>
      <w:r>
        <w:rPr>
          <w:rtl/>
          <w:lang w:eastAsia="he-IL"/>
        </w:rPr>
        <w:t xml:space="preserve">בסוריה </w:t>
      </w:r>
      <w:bookmarkStart w:id="996" w:name="_ETM_Q7_456459"/>
      <w:bookmarkEnd w:id="996"/>
      <w:r>
        <w:rPr>
          <w:rtl/>
          <w:lang w:eastAsia="he-IL"/>
        </w:rPr>
        <w:t>נגד העדה הדרוזית</w:t>
      </w:r>
      <w:bookmarkStart w:id="997" w:name="_ETM_Q7_460790"/>
      <w:bookmarkEnd w:id="997"/>
      <w:r w:rsidR="00CC2753">
        <w:rPr>
          <w:rFonts w:hint="cs"/>
          <w:rtl/>
          <w:lang w:eastAsia="he-IL"/>
        </w:rPr>
        <w:t>.</w:t>
      </w:r>
      <w:r>
        <w:rPr>
          <w:rFonts w:hint="cs"/>
          <w:rtl/>
          <w:lang w:eastAsia="he-IL"/>
        </w:rPr>
        <w:t xml:space="preserve"> משמידים </w:t>
      </w:r>
      <w:r>
        <w:rPr>
          <w:rtl/>
          <w:lang w:eastAsia="he-IL"/>
        </w:rPr>
        <w:t xml:space="preserve">את העדה הדרוזית בסוריה. </w:t>
      </w:r>
      <w:bookmarkStart w:id="998" w:name="_ETM_Q7_465660"/>
      <w:bookmarkEnd w:id="998"/>
      <w:r>
        <w:rPr>
          <w:rtl/>
          <w:lang w:eastAsia="he-IL"/>
        </w:rPr>
        <w:t xml:space="preserve">נכנסים לבתים, </w:t>
      </w:r>
      <w:bookmarkStart w:id="999" w:name="_ETM_Q7_468190"/>
      <w:bookmarkEnd w:id="999"/>
      <w:r>
        <w:rPr>
          <w:rtl/>
          <w:lang w:eastAsia="he-IL"/>
        </w:rPr>
        <w:t xml:space="preserve">אונסים ילדה בת חמש </w:t>
      </w:r>
      <w:bookmarkStart w:id="1000" w:name="_ETM_Q7_473410"/>
      <w:bookmarkEnd w:id="1000"/>
      <w:r>
        <w:rPr>
          <w:rtl/>
          <w:lang w:eastAsia="he-IL"/>
        </w:rPr>
        <w:t xml:space="preserve">מול העיניים של אבא שלה ואימא שלה וסבא שלה וכל </w:t>
      </w:r>
      <w:bookmarkStart w:id="1001" w:name="_ETM_Q7_476339"/>
      <w:bookmarkEnd w:id="1001"/>
      <w:r>
        <w:rPr>
          <w:rtl/>
          <w:lang w:eastAsia="he-IL"/>
        </w:rPr>
        <w:t>מי שיש בבית</w:t>
      </w:r>
      <w:r w:rsidR="00CC2753">
        <w:rPr>
          <w:rFonts w:hint="cs"/>
          <w:rtl/>
          <w:lang w:eastAsia="he-IL"/>
        </w:rPr>
        <w:t>,</w:t>
      </w:r>
      <w:r>
        <w:rPr>
          <w:rtl/>
          <w:lang w:eastAsia="he-IL"/>
        </w:rPr>
        <w:t xml:space="preserve"> </w:t>
      </w:r>
      <w:bookmarkStart w:id="1002" w:name="_ETM_Q7_480029"/>
      <w:bookmarkEnd w:id="1002"/>
      <w:r>
        <w:rPr>
          <w:rtl/>
          <w:lang w:eastAsia="he-IL"/>
        </w:rPr>
        <w:t>אחרי זה שוחטים אותה</w:t>
      </w:r>
      <w:r w:rsidR="00CC2753">
        <w:rPr>
          <w:rFonts w:hint="cs"/>
          <w:rtl/>
          <w:lang w:eastAsia="he-IL"/>
        </w:rPr>
        <w:t>,</w:t>
      </w:r>
      <w:r>
        <w:rPr>
          <w:rtl/>
          <w:lang w:eastAsia="he-IL"/>
        </w:rPr>
        <w:t xml:space="preserve"> </w:t>
      </w:r>
      <w:bookmarkStart w:id="1003" w:name="_ETM_Q7_482820"/>
      <w:bookmarkEnd w:id="1003"/>
      <w:r>
        <w:rPr>
          <w:rtl/>
          <w:lang w:eastAsia="he-IL"/>
        </w:rPr>
        <w:t xml:space="preserve">עוברים לאימא, לאחות, </w:t>
      </w:r>
      <w:bookmarkStart w:id="1004" w:name="_ETM_Q7_489640"/>
      <w:bookmarkEnd w:id="1004"/>
      <w:r>
        <w:rPr>
          <w:rtl/>
          <w:lang w:eastAsia="he-IL"/>
        </w:rPr>
        <w:t>והורגים אחד</w:t>
      </w:r>
      <w:r>
        <w:rPr>
          <w:rFonts w:hint="cs"/>
          <w:rtl/>
          <w:lang w:eastAsia="he-IL"/>
        </w:rPr>
        <w:t>-</w:t>
      </w:r>
      <w:r>
        <w:rPr>
          <w:rtl/>
          <w:lang w:eastAsia="he-IL"/>
        </w:rPr>
        <w:t>אחד</w:t>
      </w:r>
      <w:r w:rsidR="00CC2753">
        <w:rPr>
          <w:rFonts w:hint="cs"/>
          <w:rtl/>
          <w:lang w:eastAsia="he-IL"/>
        </w:rPr>
        <w:t>,</w:t>
      </w:r>
      <w:r>
        <w:rPr>
          <w:rtl/>
          <w:lang w:eastAsia="he-IL"/>
        </w:rPr>
        <w:t xml:space="preserve"> </w:t>
      </w:r>
      <w:bookmarkStart w:id="1005" w:name="_ETM_Q7_494220"/>
      <w:bookmarkEnd w:id="1005"/>
      <w:r>
        <w:rPr>
          <w:rtl/>
          <w:lang w:eastAsia="he-IL"/>
        </w:rPr>
        <w:t xml:space="preserve">ואחרי זה שורפים את הבית וממשיכים הלאה. </w:t>
      </w:r>
      <w:bookmarkStart w:id="1006" w:name="_ETM_Q7_499670"/>
      <w:bookmarkStart w:id="1007" w:name="_ETM_Q7_317046"/>
      <w:bookmarkStart w:id="1008" w:name="_ETM_Q7_317133"/>
      <w:bookmarkStart w:id="1009" w:name="_ETM_Q7_317309"/>
      <w:bookmarkStart w:id="1010" w:name="_ETM_Q7_317376"/>
      <w:bookmarkEnd w:id="1006"/>
      <w:bookmarkEnd w:id="1007"/>
      <w:bookmarkEnd w:id="1008"/>
      <w:bookmarkEnd w:id="1009"/>
      <w:bookmarkEnd w:id="1010"/>
      <w:r>
        <w:rPr>
          <w:rtl/>
          <w:lang w:eastAsia="he-IL"/>
        </w:rPr>
        <w:t xml:space="preserve">אתמול שלחו לי תמונה </w:t>
      </w:r>
      <w:bookmarkStart w:id="1011" w:name="_ETM_Q7_502369"/>
      <w:bookmarkEnd w:id="1011"/>
      <w:r>
        <w:rPr>
          <w:rtl/>
          <w:lang w:eastAsia="he-IL"/>
        </w:rPr>
        <w:t>מזעזעת</w:t>
      </w:r>
      <w:r w:rsidR="00CC2753">
        <w:rPr>
          <w:rFonts w:hint="cs"/>
          <w:rtl/>
          <w:lang w:eastAsia="he-IL"/>
        </w:rPr>
        <w:t>:</w:t>
      </w:r>
      <w:r>
        <w:rPr>
          <w:rtl/>
          <w:lang w:eastAsia="he-IL"/>
        </w:rPr>
        <w:t xml:space="preserve"> תינוקת </w:t>
      </w:r>
      <w:bookmarkStart w:id="1012" w:name="_ETM_Q7_506559"/>
      <w:bookmarkEnd w:id="1012"/>
      <w:r>
        <w:rPr>
          <w:rtl/>
          <w:lang w:eastAsia="he-IL"/>
        </w:rPr>
        <w:t xml:space="preserve">בת כמה חודשים </w:t>
      </w:r>
      <w:bookmarkStart w:id="1013" w:name="_ETM_Q7_508940"/>
      <w:bookmarkEnd w:id="1013"/>
      <w:r>
        <w:rPr>
          <w:rFonts w:hint="cs"/>
          <w:rtl/>
          <w:lang w:eastAsia="he-IL"/>
        </w:rPr>
        <w:t>ירויה</w:t>
      </w:r>
      <w:r>
        <w:rPr>
          <w:rtl/>
          <w:lang w:eastAsia="he-IL"/>
        </w:rPr>
        <w:t xml:space="preserve"> בראש</w:t>
      </w:r>
      <w:r>
        <w:rPr>
          <w:rFonts w:hint="cs"/>
          <w:rtl/>
          <w:lang w:eastAsia="he-IL"/>
        </w:rPr>
        <w:t>,</w:t>
      </w:r>
      <w:r>
        <w:rPr>
          <w:rtl/>
          <w:lang w:eastAsia="he-IL"/>
        </w:rPr>
        <w:t xml:space="preserve"> </w:t>
      </w:r>
      <w:bookmarkStart w:id="1014" w:name="_ETM_Q7_512799"/>
      <w:bookmarkEnd w:id="1014"/>
      <w:r>
        <w:rPr>
          <w:rtl/>
          <w:lang w:eastAsia="he-IL"/>
        </w:rPr>
        <w:t xml:space="preserve">לידה שוכב סבא </w:t>
      </w:r>
      <w:bookmarkStart w:id="1015" w:name="_ETM_Q7_515510"/>
      <w:bookmarkEnd w:id="1015"/>
      <w:r>
        <w:rPr>
          <w:rtl/>
          <w:lang w:eastAsia="he-IL"/>
        </w:rPr>
        <w:t xml:space="preserve">מעל גיל </w:t>
      </w:r>
      <w:r>
        <w:rPr>
          <w:rFonts w:hint="cs"/>
          <w:rtl/>
          <w:lang w:eastAsia="he-IL"/>
        </w:rPr>
        <w:t>80</w:t>
      </w:r>
      <w:r>
        <w:rPr>
          <w:rtl/>
          <w:lang w:eastAsia="he-IL"/>
        </w:rPr>
        <w:t xml:space="preserve"> </w:t>
      </w:r>
      <w:r>
        <w:rPr>
          <w:rFonts w:hint="cs"/>
          <w:rtl/>
          <w:lang w:eastAsia="he-IL"/>
        </w:rPr>
        <w:t>עם</w:t>
      </w:r>
      <w:r>
        <w:rPr>
          <w:rtl/>
          <w:lang w:eastAsia="he-IL"/>
        </w:rPr>
        <w:t xml:space="preserve"> </w:t>
      </w:r>
      <w:r>
        <w:rPr>
          <w:rFonts w:hint="cs"/>
          <w:rtl/>
          <w:lang w:eastAsia="he-IL"/>
        </w:rPr>
        <w:t>יריי</w:t>
      </w:r>
      <w:r>
        <w:rPr>
          <w:rFonts w:hint="eastAsia"/>
          <w:rtl/>
          <w:lang w:eastAsia="he-IL"/>
        </w:rPr>
        <w:t>ה</w:t>
      </w:r>
      <w:r>
        <w:rPr>
          <w:rtl/>
          <w:lang w:eastAsia="he-IL"/>
        </w:rPr>
        <w:t xml:space="preserve"> בראש</w:t>
      </w:r>
      <w:r>
        <w:rPr>
          <w:rFonts w:hint="cs"/>
          <w:rtl/>
          <w:lang w:eastAsia="he-IL"/>
        </w:rPr>
        <w:t>,</w:t>
      </w:r>
      <w:r>
        <w:rPr>
          <w:rtl/>
          <w:lang w:eastAsia="he-IL"/>
        </w:rPr>
        <w:t xml:space="preserve"> ובעצם כל המשפחה</w:t>
      </w:r>
      <w:r>
        <w:rPr>
          <w:rFonts w:hint="cs"/>
          <w:rtl/>
          <w:lang w:eastAsia="he-IL"/>
        </w:rPr>
        <w:t>.</w:t>
      </w:r>
      <w:r>
        <w:rPr>
          <w:rtl/>
          <w:lang w:eastAsia="he-IL"/>
        </w:rPr>
        <w:t xml:space="preserve"> </w:t>
      </w:r>
      <w:bookmarkStart w:id="1016" w:name="_ETM_Q7_525299"/>
      <w:bookmarkEnd w:id="1016"/>
      <w:r>
        <w:rPr>
          <w:rtl/>
          <w:lang w:eastAsia="he-IL"/>
        </w:rPr>
        <w:t>וכל זה</w:t>
      </w:r>
      <w:r>
        <w:rPr>
          <w:rFonts w:hint="cs"/>
          <w:rtl/>
          <w:lang w:eastAsia="he-IL"/>
        </w:rPr>
        <w:t xml:space="preserve"> </w:t>
      </w:r>
      <w:r>
        <w:rPr>
          <w:rFonts w:hint="eastAsia"/>
          <w:rtl/>
          <w:lang w:eastAsia="he-IL"/>
        </w:rPr>
        <w:t>–</w:t>
      </w:r>
      <w:r>
        <w:rPr>
          <w:rtl/>
          <w:lang w:eastAsia="he-IL"/>
        </w:rPr>
        <w:t xml:space="preserve"> </w:t>
      </w:r>
      <w:bookmarkStart w:id="1017" w:name="_ETM_Q7_526959"/>
      <w:bookmarkEnd w:id="1017"/>
      <w:r>
        <w:rPr>
          <w:rtl/>
          <w:lang w:eastAsia="he-IL"/>
        </w:rPr>
        <w:t>בשם הדת</w:t>
      </w:r>
      <w:r>
        <w:rPr>
          <w:rFonts w:hint="cs"/>
          <w:rtl/>
          <w:lang w:eastAsia="he-IL"/>
        </w:rPr>
        <w:t>.</w:t>
      </w:r>
      <w:r>
        <w:rPr>
          <w:rtl/>
          <w:lang w:eastAsia="he-IL"/>
        </w:rPr>
        <w:t xml:space="preserve"> </w:t>
      </w:r>
      <w:bookmarkStart w:id="1018" w:name="_ETM_Q7_530738"/>
      <w:bookmarkEnd w:id="1018"/>
      <w:r>
        <w:rPr>
          <w:rtl/>
          <w:lang w:eastAsia="he-IL"/>
        </w:rPr>
        <w:t xml:space="preserve">אני לא מבין </w:t>
      </w:r>
      <w:bookmarkStart w:id="1019" w:name="_ETM_Q7_535269"/>
      <w:bookmarkEnd w:id="1019"/>
      <w:r>
        <w:rPr>
          <w:rtl/>
          <w:lang w:eastAsia="he-IL"/>
        </w:rPr>
        <w:t>איז</w:t>
      </w:r>
      <w:r>
        <w:rPr>
          <w:rFonts w:hint="cs"/>
          <w:rtl/>
          <w:lang w:eastAsia="he-IL"/>
        </w:rPr>
        <w:t>ו</w:t>
      </w:r>
      <w:r>
        <w:rPr>
          <w:rtl/>
          <w:lang w:eastAsia="he-IL"/>
        </w:rPr>
        <w:t xml:space="preserve"> דת מרשה להרוג</w:t>
      </w:r>
      <w:r>
        <w:rPr>
          <w:rFonts w:hint="cs"/>
          <w:rtl/>
          <w:lang w:eastAsia="he-IL"/>
        </w:rPr>
        <w:t>,</w:t>
      </w:r>
      <w:r>
        <w:rPr>
          <w:rtl/>
          <w:lang w:eastAsia="he-IL"/>
        </w:rPr>
        <w:t xml:space="preserve"> </w:t>
      </w:r>
      <w:bookmarkStart w:id="1020" w:name="_ETM_Q7_539450"/>
      <w:bookmarkEnd w:id="1020"/>
      <w:r>
        <w:rPr>
          <w:rtl/>
          <w:lang w:eastAsia="he-IL"/>
        </w:rPr>
        <w:t>לאנוס</w:t>
      </w:r>
      <w:r>
        <w:rPr>
          <w:rFonts w:hint="cs"/>
          <w:rtl/>
          <w:lang w:eastAsia="he-IL"/>
        </w:rPr>
        <w:t>,</w:t>
      </w:r>
      <w:r>
        <w:rPr>
          <w:rtl/>
          <w:lang w:eastAsia="he-IL"/>
        </w:rPr>
        <w:t xml:space="preserve"> </w:t>
      </w:r>
      <w:bookmarkStart w:id="1021" w:name="_ETM_Q7_542970"/>
      <w:bookmarkEnd w:id="1021"/>
      <w:r>
        <w:rPr>
          <w:rtl/>
          <w:lang w:eastAsia="he-IL"/>
        </w:rPr>
        <w:t>לרצוח ילדים, תינוקות</w:t>
      </w:r>
      <w:r>
        <w:rPr>
          <w:rFonts w:hint="cs"/>
          <w:rtl/>
          <w:lang w:eastAsia="he-IL"/>
        </w:rPr>
        <w:t>.</w:t>
      </w:r>
      <w:r>
        <w:rPr>
          <w:rtl/>
          <w:lang w:eastAsia="he-IL"/>
        </w:rPr>
        <w:t xml:space="preserve"> </w:t>
      </w:r>
      <w:bookmarkStart w:id="1022" w:name="_ETM_Q7_548410"/>
      <w:bookmarkStart w:id="1023" w:name="_ETM_Q7_550738"/>
      <w:bookmarkEnd w:id="1022"/>
      <w:bookmarkEnd w:id="1023"/>
    </w:p>
    <w:p w:rsidR="00C15322" w:rsidRDefault="00C15322" w:rsidP="005B5581">
      <w:pPr>
        <w:rPr>
          <w:rtl/>
          <w:lang w:eastAsia="he-IL"/>
        </w:rPr>
      </w:pPr>
    </w:p>
    <w:p w:rsidR="00C15322" w:rsidRDefault="00C15322" w:rsidP="005B5581">
      <w:pPr>
        <w:rPr>
          <w:rtl/>
          <w:lang w:eastAsia="he-IL"/>
        </w:rPr>
      </w:pPr>
      <w:r>
        <w:rPr>
          <w:rtl/>
          <w:lang w:eastAsia="he-IL"/>
        </w:rPr>
        <w:t xml:space="preserve">הדרוזים הם בקושי </w:t>
      </w:r>
      <w:r>
        <w:rPr>
          <w:rFonts w:hint="cs"/>
          <w:rtl/>
          <w:lang w:eastAsia="he-IL"/>
        </w:rPr>
        <w:t>700,000,</w:t>
      </w:r>
      <w:r>
        <w:rPr>
          <w:rtl/>
          <w:lang w:eastAsia="he-IL"/>
        </w:rPr>
        <w:t xml:space="preserve"> </w:t>
      </w:r>
      <w:bookmarkStart w:id="1024" w:name="_ETM_Q7_554130"/>
      <w:bookmarkEnd w:id="1024"/>
      <w:r>
        <w:rPr>
          <w:rFonts w:hint="cs"/>
          <w:rtl/>
          <w:lang w:eastAsia="he-IL"/>
        </w:rPr>
        <w:t>ו</w:t>
      </w:r>
      <w:r>
        <w:rPr>
          <w:rtl/>
          <w:lang w:eastAsia="he-IL"/>
        </w:rPr>
        <w:t xml:space="preserve">מחולקים בהרבה מקומות </w:t>
      </w:r>
      <w:r>
        <w:rPr>
          <w:rFonts w:hint="cs"/>
          <w:rtl/>
          <w:lang w:eastAsia="he-IL"/>
        </w:rPr>
        <w:t>בסוריה</w:t>
      </w:r>
      <w:r>
        <w:rPr>
          <w:rtl/>
          <w:lang w:eastAsia="he-IL"/>
        </w:rPr>
        <w:t xml:space="preserve">, אבל המרכז שלהם </w:t>
      </w:r>
      <w:r>
        <w:rPr>
          <w:rFonts w:hint="cs"/>
          <w:rtl/>
          <w:lang w:eastAsia="he-IL"/>
        </w:rPr>
        <w:t>הוא</w:t>
      </w:r>
      <w:r>
        <w:rPr>
          <w:rtl/>
          <w:lang w:eastAsia="he-IL"/>
        </w:rPr>
        <w:t xml:space="preserve"> בהר הדרוזים. </w:t>
      </w:r>
      <w:bookmarkStart w:id="1025" w:name="_ETM_Q7_564928"/>
      <w:bookmarkEnd w:id="1025"/>
      <w:r>
        <w:rPr>
          <w:rtl/>
          <w:lang w:eastAsia="he-IL"/>
        </w:rPr>
        <w:t xml:space="preserve">עומדים מולם </w:t>
      </w:r>
      <w:bookmarkStart w:id="1026" w:name="_ETM_Q7_568290"/>
      <w:bookmarkEnd w:id="1026"/>
      <w:r>
        <w:rPr>
          <w:rtl/>
          <w:lang w:eastAsia="he-IL"/>
        </w:rPr>
        <w:t>מיליונים</w:t>
      </w:r>
      <w:r>
        <w:rPr>
          <w:rFonts w:hint="cs"/>
          <w:rtl/>
          <w:lang w:eastAsia="he-IL"/>
        </w:rPr>
        <w:t>,</w:t>
      </w:r>
      <w:r>
        <w:rPr>
          <w:rtl/>
          <w:lang w:eastAsia="he-IL"/>
        </w:rPr>
        <w:t xml:space="preserve"> </w:t>
      </w:r>
      <w:bookmarkStart w:id="1027" w:name="_ETM_Q7_570470"/>
      <w:bookmarkEnd w:id="1027"/>
      <w:r>
        <w:rPr>
          <w:rtl/>
          <w:lang w:eastAsia="he-IL"/>
        </w:rPr>
        <w:t>כי יש קרוב ל</w:t>
      </w:r>
      <w:r>
        <w:rPr>
          <w:rFonts w:hint="cs"/>
          <w:rtl/>
          <w:lang w:eastAsia="he-IL"/>
        </w:rPr>
        <w:t>-18</w:t>
      </w:r>
      <w:r>
        <w:rPr>
          <w:rtl/>
          <w:lang w:eastAsia="he-IL"/>
        </w:rPr>
        <w:t xml:space="preserve"> מיליון סונים </w:t>
      </w:r>
      <w:bookmarkStart w:id="1028" w:name="_ETM_Q7_574070"/>
      <w:bookmarkEnd w:id="1028"/>
      <w:r>
        <w:rPr>
          <w:rtl/>
          <w:lang w:eastAsia="he-IL"/>
        </w:rPr>
        <w:t>בסוריה</w:t>
      </w:r>
      <w:r>
        <w:rPr>
          <w:rFonts w:hint="cs"/>
          <w:rtl/>
          <w:lang w:eastAsia="he-IL"/>
        </w:rPr>
        <w:t>.</w:t>
      </w:r>
      <w:r>
        <w:rPr>
          <w:rtl/>
          <w:lang w:eastAsia="he-IL"/>
        </w:rPr>
        <w:t xml:space="preserve"> ופתאום</w:t>
      </w:r>
      <w:r>
        <w:rPr>
          <w:rFonts w:hint="cs"/>
          <w:rtl/>
          <w:lang w:eastAsia="he-IL"/>
        </w:rPr>
        <w:t>,</w:t>
      </w:r>
      <w:r>
        <w:rPr>
          <w:rtl/>
          <w:lang w:eastAsia="he-IL"/>
        </w:rPr>
        <w:t xml:space="preserve"> כל הסונים עכשיו</w:t>
      </w:r>
      <w:r>
        <w:rPr>
          <w:rFonts w:hint="cs"/>
          <w:rtl/>
          <w:lang w:eastAsia="he-IL"/>
        </w:rPr>
        <w:t>,</w:t>
      </w:r>
      <w:r>
        <w:rPr>
          <w:rtl/>
          <w:lang w:eastAsia="he-IL"/>
        </w:rPr>
        <w:t xml:space="preserve"> </w:t>
      </w:r>
      <w:bookmarkStart w:id="1029" w:name="_ETM_Q7_579079"/>
      <w:bookmarkEnd w:id="1029"/>
      <w:r>
        <w:rPr>
          <w:rtl/>
          <w:lang w:eastAsia="he-IL"/>
        </w:rPr>
        <w:t>המטרה שלהם</w:t>
      </w:r>
      <w:r>
        <w:rPr>
          <w:rFonts w:hint="cs"/>
          <w:rtl/>
          <w:lang w:eastAsia="he-IL"/>
        </w:rPr>
        <w:t xml:space="preserve"> </w:t>
      </w:r>
      <w:r>
        <w:rPr>
          <w:rFonts w:hint="eastAsia"/>
          <w:rtl/>
          <w:lang w:eastAsia="he-IL"/>
        </w:rPr>
        <w:t>–</w:t>
      </w:r>
      <w:r>
        <w:rPr>
          <w:rtl/>
          <w:lang w:eastAsia="he-IL"/>
        </w:rPr>
        <w:t xml:space="preserve"> </w:t>
      </w:r>
      <w:bookmarkStart w:id="1030" w:name="_ETM_Q7_581238"/>
      <w:bookmarkEnd w:id="1030"/>
      <w:r>
        <w:rPr>
          <w:rtl/>
          <w:lang w:eastAsia="he-IL"/>
        </w:rPr>
        <w:t xml:space="preserve">להשמיד את העדה הדרוזית. </w:t>
      </w:r>
      <w:bookmarkStart w:id="1031" w:name="_ETM_Q7_584640"/>
      <w:bookmarkEnd w:id="1031"/>
      <w:r>
        <w:rPr>
          <w:rtl/>
          <w:lang w:eastAsia="he-IL"/>
        </w:rPr>
        <w:t>אבל כשאני מדבר</w:t>
      </w:r>
      <w:r>
        <w:rPr>
          <w:rFonts w:hint="cs"/>
          <w:rtl/>
          <w:lang w:eastAsia="he-IL"/>
        </w:rPr>
        <w:t>,</w:t>
      </w:r>
      <w:r>
        <w:rPr>
          <w:rtl/>
          <w:lang w:eastAsia="he-IL"/>
        </w:rPr>
        <w:t xml:space="preserve"> </w:t>
      </w:r>
      <w:bookmarkStart w:id="1032" w:name="_ETM_Q7_587859"/>
      <w:bookmarkEnd w:id="1032"/>
      <w:r>
        <w:rPr>
          <w:rtl/>
          <w:lang w:eastAsia="he-IL"/>
        </w:rPr>
        <w:t>אני רוצה לצטט את הטרוריסט מספר אח</w:t>
      </w:r>
      <w:r>
        <w:rPr>
          <w:rFonts w:hint="cs"/>
          <w:rtl/>
          <w:lang w:eastAsia="he-IL"/>
        </w:rPr>
        <w:t>ת</w:t>
      </w:r>
      <w:r>
        <w:rPr>
          <w:rtl/>
          <w:lang w:eastAsia="he-IL"/>
        </w:rPr>
        <w:t>, שיושב בארמון</w:t>
      </w:r>
      <w:r w:rsidRPr="00904F5E">
        <w:rPr>
          <w:rtl/>
          <w:lang w:eastAsia="he-IL"/>
        </w:rPr>
        <w:t xml:space="preserve"> </w:t>
      </w:r>
      <w:r>
        <w:rPr>
          <w:rtl/>
          <w:lang w:eastAsia="he-IL"/>
        </w:rPr>
        <w:t xml:space="preserve">עכשיו, </w:t>
      </w:r>
      <w:bookmarkStart w:id="1033" w:name="_ETM_Q7_592349"/>
      <w:bookmarkEnd w:id="1033"/>
      <w:r>
        <w:rPr>
          <w:rtl/>
          <w:lang w:eastAsia="he-IL"/>
        </w:rPr>
        <w:t>שאמר בצורה ברורה</w:t>
      </w:r>
      <w:r>
        <w:rPr>
          <w:rFonts w:hint="cs"/>
          <w:rtl/>
          <w:lang w:eastAsia="he-IL"/>
        </w:rPr>
        <w:t>:</w:t>
      </w:r>
      <w:r>
        <w:rPr>
          <w:rtl/>
          <w:lang w:eastAsia="he-IL"/>
        </w:rPr>
        <w:t xml:space="preserve"> </w:t>
      </w:r>
      <w:bookmarkStart w:id="1034" w:name="_ETM_Q7_599059"/>
      <w:bookmarkEnd w:id="1034"/>
      <w:r>
        <w:rPr>
          <w:rtl/>
          <w:lang w:eastAsia="he-IL"/>
        </w:rPr>
        <w:t>אני אגמור עם א</w:t>
      </w:r>
      <w:r>
        <w:rPr>
          <w:rFonts w:hint="cs"/>
          <w:rtl/>
          <w:lang w:eastAsia="he-IL"/>
        </w:rPr>
        <w:t>י</w:t>
      </w:r>
      <w:r>
        <w:rPr>
          <w:rtl/>
          <w:lang w:eastAsia="he-IL"/>
        </w:rPr>
        <w:t xml:space="preserve">דליב, </w:t>
      </w:r>
      <w:bookmarkStart w:id="1035" w:name="_ETM_Q7_603230"/>
      <w:bookmarkEnd w:id="1035"/>
      <w:r>
        <w:rPr>
          <w:rtl/>
          <w:lang w:eastAsia="he-IL"/>
        </w:rPr>
        <w:t xml:space="preserve">אעבור לדמשק, ואחרי זה </w:t>
      </w:r>
      <w:r>
        <w:rPr>
          <w:rFonts w:hint="cs"/>
          <w:rtl/>
          <w:lang w:eastAsia="he-IL"/>
        </w:rPr>
        <w:t>א</w:t>
      </w:r>
      <w:r>
        <w:rPr>
          <w:rtl/>
          <w:lang w:eastAsia="he-IL"/>
        </w:rPr>
        <w:t xml:space="preserve">גיע לירושלים. </w:t>
      </w:r>
      <w:bookmarkStart w:id="1036" w:name="_ETM_Q7_609260"/>
      <w:bookmarkEnd w:id="1036"/>
      <w:r>
        <w:rPr>
          <w:rtl/>
          <w:lang w:eastAsia="he-IL"/>
        </w:rPr>
        <w:t>זה מה שהוא אמר ב</w:t>
      </w:r>
      <w:r>
        <w:rPr>
          <w:rFonts w:hint="cs"/>
          <w:rtl/>
          <w:lang w:eastAsia="he-IL"/>
        </w:rPr>
        <w:t>-2014.</w:t>
      </w:r>
      <w:r>
        <w:rPr>
          <w:rtl/>
          <w:lang w:eastAsia="he-IL"/>
        </w:rPr>
        <w:t xml:space="preserve"> </w:t>
      </w:r>
      <w:bookmarkStart w:id="1037" w:name="_ETM_Q7_614010"/>
      <w:bookmarkEnd w:id="1037"/>
      <w:r>
        <w:rPr>
          <w:rtl/>
          <w:lang w:eastAsia="he-IL"/>
        </w:rPr>
        <w:t xml:space="preserve">אנחנו עדיין מזועזעים </w:t>
      </w:r>
      <w:r>
        <w:rPr>
          <w:rFonts w:hint="cs"/>
          <w:rtl/>
          <w:lang w:eastAsia="he-IL"/>
        </w:rPr>
        <w:t>מ-7</w:t>
      </w:r>
      <w:r>
        <w:rPr>
          <w:rtl/>
          <w:lang w:eastAsia="he-IL"/>
        </w:rPr>
        <w:t xml:space="preserve"> באוקטובר</w:t>
      </w:r>
      <w:r>
        <w:rPr>
          <w:rFonts w:hint="cs"/>
          <w:rtl/>
          <w:lang w:eastAsia="he-IL"/>
        </w:rPr>
        <w:t>,</w:t>
      </w:r>
      <w:r>
        <w:rPr>
          <w:rtl/>
          <w:lang w:eastAsia="he-IL"/>
        </w:rPr>
        <w:t xml:space="preserve"> </w:t>
      </w:r>
      <w:bookmarkStart w:id="1038" w:name="_ETM_Q7_618049"/>
      <w:bookmarkEnd w:id="1038"/>
      <w:r>
        <w:rPr>
          <w:rtl/>
          <w:lang w:eastAsia="he-IL"/>
        </w:rPr>
        <w:t xml:space="preserve">מזועזעים </w:t>
      </w:r>
      <w:r>
        <w:rPr>
          <w:rFonts w:hint="cs"/>
          <w:rtl/>
          <w:lang w:eastAsia="he-IL"/>
        </w:rPr>
        <w:t>מ-7</w:t>
      </w:r>
      <w:r>
        <w:rPr>
          <w:rtl/>
          <w:lang w:eastAsia="he-IL"/>
        </w:rPr>
        <w:t xml:space="preserve"> באוקטובר</w:t>
      </w:r>
      <w:r>
        <w:rPr>
          <w:rFonts w:hint="cs"/>
          <w:rtl/>
          <w:lang w:eastAsia="he-IL"/>
        </w:rPr>
        <w:t>,</w:t>
      </w:r>
      <w:r>
        <w:rPr>
          <w:rtl/>
          <w:lang w:eastAsia="he-IL"/>
        </w:rPr>
        <w:t xml:space="preserve"> אבל אני אומר לכם</w:t>
      </w:r>
      <w:r>
        <w:rPr>
          <w:rFonts w:hint="cs"/>
          <w:rtl/>
          <w:lang w:eastAsia="he-IL"/>
        </w:rPr>
        <w:t>:</w:t>
      </w:r>
      <w:r>
        <w:rPr>
          <w:rtl/>
          <w:lang w:eastAsia="he-IL"/>
        </w:rPr>
        <w:t xml:space="preserve"> </w:t>
      </w:r>
      <w:bookmarkStart w:id="1039" w:name="_ETM_Q7_623040"/>
      <w:bookmarkEnd w:id="1039"/>
      <w:r>
        <w:rPr>
          <w:rtl/>
          <w:lang w:eastAsia="he-IL"/>
        </w:rPr>
        <w:t>מה שהיה ב</w:t>
      </w:r>
      <w:r>
        <w:rPr>
          <w:rFonts w:hint="cs"/>
          <w:rtl/>
          <w:lang w:eastAsia="he-IL"/>
        </w:rPr>
        <w:t xml:space="preserve">-7 </w:t>
      </w:r>
      <w:r>
        <w:rPr>
          <w:rtl/>
          <w:lang w:eastAsia="he-IL"/>
        </w:rPr>
        <w:t xml:space="preserve">באוקטובר </w:t>
      </w:r>
      <w:bookmarkStart w:id="1040" w:name="_ETM_Q7_626570"/>
      <w:bookmarkEnd w:id="1040"/>
      <w:r>
        <w:rPr>
          <w:rFonts w:hint="cs"/>
          <w:rtl/>
          <w:lang w:eastAsia="he-IL"/>
        </w:rPr>
        <w:t xml:space="preserve">– </w:t>
      </w:r>
      <w:r>
        <w:rPr>
          <w:rtl/>
          <w:lang w:eastAsia="he-IL"/>
        </w:rPr>
        <w:t xml:space="preserve">אפס לעומת מה שיהיה </w:t>
      </w:r>
      <w:bookmarkStart w:id="1041" w:name="_ETM_Q7_630070"/>
      <w:bookmarkEnd w:id="1041"/>
      <w:r>
        <w:rPr>
          <w:rFonts w:hint="cs"/>
          <w:rtl/>
          <w:lang w:eastAsia="he-IL"/>
        </w:rPr>
        <w:t>א</w:t>
      </w:r>
      <w:r>
        <w:rPr>
          <w:rtl/>
          <w:lang w:eastAsia="he-IL"/>
        </w:rPr>
        <w:t xml:space="preserve">ם אותם מאות אלפים של דאעש, </w:t>
      </w:r>
      <w:r w:rsidRPr="00FF1022">
        <w:rPr>
          <w:rtl/>
          <w:lang w:eastAsia="he-IL"/>
        </w:rPr>
        <w:t>ג'בהת א-נוסרה</w:t>
      </w:r>
      <w:r>
        <w:rPr>
          <w:rtl/>
          <w:lang w:eastAsia="he-IL"/>
        </w:rPr>
        <w:t xml:space="preserve">, ג'יהאדיסטים, </w:t>
      </w:r>
      <w:bookmarkStart w:id="1042" w:name="_ETM_Q7_634660"/>
      <w:bookmarkEnd w:id="1042"/>
      <w:r>
        <w:rPr>
          <w:rtl/>
          <w:lang w:eastAsia="he-IL"/>
        </w:rPr>
        <w:t xml:space="preserve">אסלאמיסטים קיצוניים, ישבו לנו על הגבול הצפוני. </w:t>
      </w:r>
      <w:bookmarkStart w:id="1043" w:name="_ETM_Q7_639980"/>
      <w:bookmarkEnd w:id="1043"/>
      <w:r>
        <w:rPr>
          <w:rtl/>
          <w:lang w:eastAsia="he-IL"/>
        </w:rPr>
        <w:t>והם ישבו</w:t>
      </w:r>
      <w:r>
        <w:rPr>
          <w:rFonts w:hint="cs"/>
          <w:rtl/>
          <w:lang w:eastAsia="he-IL"/>
        </w:rPr>
        <w:t>,</w:t>
      </w:r>
      <w:r>
        <w:rPr>
          <w:rtl/>
          <w:lang w:eastAsia="he-IL"/>
        </w:rPr>
        <w:t xml:space="preserve"> </w:t>
      </w:r>
      <w:bookmarkStart w:id="1044" w:name="_ETM_Q7_641850"/>
      <w:bookmarkEnd w:id="1044"/>
      <w:r>
        <w:rPr>
          <w:rtl/>
          <w:lang w:eastAsia="he-IL"/>
        </w:rPr>
        <w:t>כי אחרי שיגמרו עם הדרוזים</w:t>
      </w:r>
      <w:r>
        <w:rPr>
          <w:rFonts w:hint="cs"/>
          <w:rtl/>
          <w:lang w:eastAsia="he-IL"/>
        </w:rPr>
        <w:t>,</w:t>
      </w:r>
      <w:r>
        <w:rPr>
          <w:rtl/>
          <w:lang w:eastAsia="he-IL"/>
        </w:rPr>
        <w:t xml:space="preserve"> </w:t>
      </w:r>
      <w:bookmarkStart w:id="1045" w:name="_ETM_Q7_644820"/>
      <w:bookmarkEnd w:id="1045"/>
      <w:r>
        <w:rPr>
          <w:rtl/>
          <w:lang w:eastAsia="he-IL"/>
        </w:rPr>
        <w:t>הכיוון שלהם זה מדינת ישראל.</w:t>
      </w:r>
    </w:p>
    <w:p w:rsidR="00C15322" w:rsidRDefault="00C15322" w:rsidP="005B5581">
      <w:pPr>
        <w:rPr>
          <w:rtl/>
          <w:lang w:eastAsia="he-IL"/>
        </w:rPr>
      </w:pPr>
    </w:p>
    <w:p w:rsidR="00C15322" w:rsidRDefault="00C15322" w:rsidP="005B5581">
      <w:pPr>
        <w:pStyle w:val="af6"/>
        <w:keepNext/>
        <w:rPr>
          <w:rtl/>
        </w:rPr>
      </w:pPr>
      <w:bookmarkStart w:id="1046" w:name="ET_yor_6307_4"/>
      <w:r w:rsidRPr="00FF1022">
        <w:rPr>
          <w:rStyle w:val="TagStyle"/>
          <w:rtl/>
        </w:rPr>
        <w:t xml:space="preserve"> &lt;&lt; יור &gt;&gt; </w:t>
      </w:r>
      <w:r>
        <w:rPr>
          <w:rtl/>
        </w:rPr>
        <w:t>היו"ר יבגני סובה:</w:t>
      </w:r>
      <w:r w:rsidRPr="00FF1022">
        <w:rPr>
          <w:rStyle w:val="TagStyle"/>
          <w:rtl/>
        </w:rPr>
        <w:t xml:space="preserve"> &lt;&lt; יור &gt;&gt;</w:t>
      </w:r>
      <w:r>
        <w:rPr>
          <w:rtl/>
        </w:rPr>
        <w:t xml:space="preserve">   </w:t>
      </w:r>
      <w:bookmarkEnd w:id="1046"/>
    </w:p>
    <w:p w:rsidR="00C15322" w:rsidRDefault="00C15322" w:rsidP="008F2C55">
      <w:pPr>
        <w:rPr>
          <w:rtl/>
          <w:lang w:eastAsia="he-IL"/>
        </w:rPr>
      </w:pPr>
    </w:p>
    <w:p w:rsidR="00C15322" w:rsidRDefault="00C15322" w:rsidP="00CC2753">
      <w:pPr>
        <w:rPr>
          <w:rtl/>
          <w:lang w:eastAsia="he-IL"/>
        </w:rPr>
      </w:pPr>
      <w:r>
        <w:rPr>
          <w:rtl/>
          <w:lang w:eastAsia="he-IL"/>
        </w:rPr>
        <w:t xml:space="preserve">חבר הכנסת </w:t>
      </w:r>
      <w:r>
        <w:rPr>
          <w:rtl/>
        </w:rPr>
        <w:t>חמד עמאר</w:t>
      </w:r>
      <w:r>
        <w:rPr>
          <w:rFonts w:hint="cs"/>
          <w:rtl/>
        </w:rPr>
        <w:t>,</w:t>
      </w:r>
      <w:bookmarkStart w:id="1047" w:name="_ETM_Q7_648459"/>
      <w:bookmarkEnd w:id="1047"/>
      <w:r>
        <w:rPr>
          <w:rFonts w:hint="cs"/>
          <w:rtl/>
          <w:lang w:eastAsia="he-IL"/>
        </w:rPr>
        <w:t xml:space="preserve"> </w:t>
      </w:r>
      <w:r>
        <w:rPr>
          <w:rtl/>
          <w:lang w:eastAsia="he-IL"/>
        </w:rPr>
        <w:t>תודה רבה</w:t>
      </w:r>
      <w:r>
        <w:rPr>
          <w:rFonts w:hint="cs"/>
          <w:rtl/>
          <w:lang w:eastAsia="he-IL"/>
        </w:rPr>
        <w:t xml:space="preserve"> </w:t>
      </w:r>
      <w:r>
        <w:rPr>
          <w:rtl/>
          <w:lang w:eastAsia="he-IL"/>
        </w:rPr>
        <w:t>על הדברים הקשים האלה</w:t>
      </w:r>
      <w:r>
        <w:rPr>
          <w:rFonts w:hint="cs"/>
          <w:rtl/>
          <w:lang w:eastAsia="he-IL"/>
        </w:rPr>
        <w:t>.</w:t>
      </w:r>
      <w:r>
        <w:rPr>
          <w:rtl/>
          <w:lang w:eastAsia="he-IL"/>
        </w:rPr>
        <w:t xml:space="preserve"> </w:t>
      </w:r>
      <w:bookmarkStart w:id="1048" w:name="_ETM_Q7_651239"/>
      <w:bookmarkStart w:id="1049" w:name="_ETM_Q7_471757"/>
      <w:bookmarkStart w:id="1050" w:name="_ETM_Q7_471828"/>
      <w:bookmarkStart w:id="1051" w:name="_ETM_Q7_472037"/>
      <w:bookmarkStart w:id="1052" w:name="_ETM_Q7_472129"/>
      <w:bookmarkEnd w:id="1048"/>
      <w:bookmarkEnd w:id="1049"/>
      <w:bookmarkEnd w:id="1050"/>
      <w:bookmarkEnd w:id="1051"/>
      <w:bookmarkEnd w:id="1052"/>
      <w:r>
        <w:rPr>
          <w:rtl/>
          <w:lang w:eastAsia="he-IL"/>
        </w:rPr>
        <w:t xml:space="preserve">חבר </w:t>
      </w:r>
      <w:r>
        <w:rPr>
          <w:rFonts w:hint="cs"/>
          <w:rtl/>
          <w:lang w:eastAsia="he-IL"/>
        </w:rPr>
        <w:t>ה</w:t>
      </w:r>
      <w:r>
        <w:rPr>
          <w:rtl/>
          <w:lang w:eastAsia="he-IL"/>
        </w:rPr>
        <w:t xml:space="preserve">כנסת </w:t>
      </w:r>
      <w:r>
        <w:rPr>
          <w:rtl/>
        </w:rPr>
        <w:t>ואליד אלהואשלה</w:t>
      </w:r>
      <w:r>
        <w:rPr>
          <w:rFonts w:hint="cs"/>
          <w:rtl/>
        </w:rPr>
        <w:t xml:space="preserve"> </w:t>
      </w:r>
      <w:r>
        <w:rPr>
          <w:rtl/>
        </w:rPr>
        <w:t>–</w:t>
      </w:r>
      <w:r>
        <w:rPr>
          <w:rFonts w:hint="cs"/>
          <w:rtl/>
        </w:rPr>
        <w:t xml:space="preserve"> אינו </w:t>
      </w:r>
      <w:r>
        <w:rPr>
          <w:rtl/>
          <w:lang w:eastAsia="he-IL"/>
        </w:rPr>
        <w:t>נוכח</w:t>
      </w:r>
      <w:r>
        <w:rPr>
          <w:rFonts w:hint="cs"/>
          <w:rtl/>
          <w:lang w:eastAsia="he-IL"/>
        </w:rPr>
        <w:t>.</w:t>
      </w:r>
      <w:r>
        <w:rPr>
          <w:rtl/>
          <w:lang w:eastAsia="he-IL"/>
        </w:rPr>
        <w:t xml:space="preserve"> חברת הכנסת </w:t>
      </w:r>
      <w:r>
        <w:rPr>
          <w:rtl/>
        </w:rPr>
        <w:t>גלית דיסטל אטבריאן</w:t>
      </w:r>
      <w:r>
        <w:rPr>
          <w:rtl/>
          <w:lang w:eastAsia="he-IL"/>
        </w:rPr>
        <w:t>,</w:t>
      </w:r>
      <w:r>
        <w:rPr>
          <w:rFonts w:hint="cs"/>
          <w:rtl/>
          <w:lang w:eastAsia="he-IL"/>
        </w:rPr>
        <w:t xml:space="preserve"> שלוש דקות, </w:t>
      </w:r>
      <w:r>
        <w:rPr>
          <w:rtl/>
          <w:lang w:eastAsia="he-IL"/>
        </w:rPr>
        <w:t>בבקשה</w:t>
      </w:r>
      <w:r>
        <w:rPr>
          <w:rFonts w:hint="cs"/>
          <w:rtl/>
          <w:lang w:eastAsia="he-IL"/>
        </w:rPr>
        <w:t>.</w:t>
      </w:r>
    </w:p>
    <w:p w:rsidR="00C15322" w:rsidRDefault="00C15322" w:rsidP="005B5581">
      <w:pPr>
        <w:rPr>
          <w:rtl/>
          <w:lang w:eastAsia="he-IL"/>
        </w:rPr>
      </w:pPr>
    </w:p>
    <w:p w:rsidR="00C15322" w:rsidRDefault="00C15322" w:rsidP="005B5581">
      <w:pPr>
        <w:pStyle w:val="a4"/>
        <w:keepNext/>
        <w:rPr>
          <w:rtl/>
        </w:rPr>
      </w:pPr>
      <w:bookmarkStart w:id="1053" w:name="ET_speaker_6149_6"/>
      <w:r w:rsidRPr="00FF1022">
        <w:rPr>
          <w:rStyle w:val="TagStyle"/>
          <w:rtl/>
        </w:rPr>
        <w:t xml:space="preserve"> &lt;&lt; דובר &gt;&gt; </w:t>
      </w:r>
      <w:bookmarkStart w:id="1054" w:name="_Toc204198121"/>
      <w:bookmarkStart w:id="1055" w:name="_Toc204198599"/>
      <w:r>
        <w:rPr>
          <w:rtl/>
        </w:rPr>
        <w:t>גלית דיסטל אטבריאן (הליכוד):</w:t>
      </w:r>
      <w:bookmarkEnd w:id="1054"/>
      <w:bookmarkEnd w:id="1055"/>
      <w:r w:rsidRPr="00FF1022">
        <w:rPr>
          <w:rStyle w:val="TagStyle"/>
          <w:rtl/>
        </w:rPr>
        <w:t xml:space="preserve"> &lt;&lt; דובר &gt;&gt;</w:t>
      </w:r>
      <w:r>
        <w:rPr>
          <w:rtl/>
        </w:rPr>
        <w:t xml:space="preserve">  </w:t>
      </w:r>
    </w:p>
    <w:p w:rsidR="00C15322" w:rsidRDefault="00C15322" w:rsidP="005B5581">
      <w:pPr>
        <w:rPr>
          <w:rtl/>
        </w:rPr>
      </w:pPr>
      <w:r>
        <w:rPr>
          <w:rtl/>
        </w:rPr>
        <w:t xml:space="preserve"> </w:t>
      </w:r>
      <w:bookmarkEnd w:id="1053"/>
    </w:p>
    <w:p w:rsidR="00C15322" w:rsidRDefault="00C15322" w:rsidP="005B5581">
      <w:pPr>
        <w:rPr>
          <w:rtl/>
        </w:rPr>
      </w:pPr>
      <w:bookmarkStart w:id="1056" w:name="_ETM_Q7_497933"/>
      <w:bookmarkStart w:id="1057" w:name="_ETM_Q7_498058"/>
      <w:bookmarkEnd w:id="1056"/>
      <w:bookmarkEnd w:id="1057"/>
      <w:r>
        <w:rPr>
          <w:rFonts w:hint="cs"/>
          <w:rtl/>
        </w:rPr>
        <w:t xml:space="preserve">תודה רבה, אדוני היושב-ראש. </w:t>
      </w:r>
      <w:r w:rsidRPr="007E125C">
        <w:rPr>
          <w:rtl/>
        </w:rPr>
        <w:t>דנה אינטרנשיונל</w:t>
      </w:r>
      <w:r>
        <w:rPr>
          <w:rFonts w:hint="cs"/>
          <w:rtl/>
        </w:rPr>
        <w:t xml:space="preserve"> ונועה ירון ניהלו ויכוח טלוויזיוני מעניין, ואני חושבת עליו כבר כמה זמן. </w:t>
      </w:r>
      <w:r w:rsidRPr="007E125C">
        <w:rPr>
          <w:rtl/>
        </w:rPr>
        <w:t>דנה אינטרנשיונל</w:t>
      </w:r>
      <w:r>
        <w:rPr>
          <w:rFonts w:hint="cs"/>
          <w:rtl/>
        </w:rPr>
        <w:t xml:space="preserve"> באה </w:t>
      </w:r>
      <w:bookmarkStart w:id="1058" w:name="_ETM_Q7_513728"/>
      <w:bookmarkEnd w:id="1058"/>
      <w:r>
        <w:rPr>
          <w:rFonts w:hint="cs"/>
          <w:rtl/>
        </w:rPr>
        <w:t xml:space="preserve">ואמרה שמלחמה זה רע, מלחמה זו אימה, מלחמה זה פחד. במלחמה יש פצעים אנושיים שלפעמים לוקח </w:t>
      </w:r>
      <w:r>
        <w:t>life time</w:t>
      </w:r>
      <w:r>
        <w:rPr>
          <w:rFonts w:hint="cs"/>
          <w:rtl/>
        </w:rPr>
        <w:t xml:space="preserve"> לרפא. נועה ירון אמרה שעם ישראל כולו, בעיקר הלוחמים, שמחים, מרגישים את הניצחון, מרגישים את השליחות, </w:t>
      </w:r>
      <w:bookmarkStart w:id="1059" w:name="_ETM_Q7_527289"/>
      <w:bookmarkEnd w:id="1059"/>
      <w:r>
        <w:rPr>
          <w:rFonts w:hint="cs"/>
          <w:rtl/>
        </w:rPr>
        <w:t>שזה מעורר בה גאווה ותחושה באמת של משהו שעוד לא ראינו כאן. כביכול היה ביניהן דיון, וכביכול היה ביניהן: או את צודקת</w:t>
      </w:r>
      <w:r w:rsidRPr="0028261E">
        <w:rPr>
          <w:rFonts w:hint="cs"/>
          <w:rtl/>
        </w:rPr>
        <w:t xml:space="preserve"> </w:t>
      </w:r>
      <w:r>
        <w:rPr>
          <w:rFonts w:hint="cs"/>
          <w:rtl/>
        </w:rPr>
        <w:t xml:space="preserve">או את צודקת.    </w:t>
      </w:r>
    </w:p>
    <w:p w:rsidR="00C15322" w:rsidRDefault="00C15322" w:rsidP="005B5581">
      <w:pPr>
        <w:rPr>
          <w:rtl/>
        </w:rPr>
      </w:pPr>
    </w:p>
    <w:p w:rsidR="009B7DED" w:rsidRDefault="00C15322" w:rsidP="00CC2753">
      <w:pPr>
        <w:rPr>
          <w:rtl/>
        </w:rPr>
      </w:pPr>
      <w:r>
        <w:rPr>
          <w:rFonts w:hint="cs"/>
          <w:rtl/>
        </w:rPr>
        <w:t>אני רוצה לומר ש</w:t>
      </w:r>
      <w:r w:rsidRPr="007E125C">
        <w:rPr>
          <w:rtl/>
        </w:rPr>
        <w:t>דנה אינטרנשיונל</w:t>
      </w:r>
      <w:r w:rsidRPr="0028261E">
        <w:rPr>
          <w:rFonts w:hint="cs"/>
          <w:rtl/>
        </w:rPr>
        <w:t xml:space="preserve"> </w:t>
      </w:r>
      <w:r>
        <w:rPr>
          <w:rFonts w:hint="cs"/>
          <w:rtl/>
        </w:rPr>
        <w:t xml:space="preserve">צודקת. כמי שנמצאת בוועדות הבריאות ומבינה מה קורה היום, איזה מחירים איומים משלמים החיילים שלנו כשהם חוזרים הביתה אחרי הלחימה, והנשים שלהם, הילדים שלהם </w:t>
      </w:r>
      <w:r>
        <w:rPr>
          <w:rFonts w:hint="eastAsia"/>
          <w:rtl/>
        </w:rPr>
        <w:t>–</w:t>
      </w:r>
      <w:r>
        <w:rPr>
          <w:rFonts w:hint="cs"/>
          <w:rtl/>
        </w:rPr>
        <w:t xml:space="preserve"> הקושי הזה הוא קושי אמיתי. מלחמה זה דבר קשה ורע ועקוב מדם, ואין חיה כז</w:t>
      </w:r>
      <w:r w:rsidR="00CC2753">
        <w:rPr>
          <w:rFonts w:hint="cs"/>
          <w:rtl/>
        </w:rPr>
        <w:t>את</w:t>
      </w:r>
      <w:r>
        <w:rPr>
          <w:rFonts w:hint="cs"/>
          <w:rtl/>
        </w:rPr>
        <w:t xml:space="preserve"> שזה לא גובה מחיר נפשי שבאמת הלב נקרע. אבל גם נועה ירון צודקת, ונועה ירון לדעתי </w:t>
      </w:r>
      <w:bookmarkStart w:id="1060" w:name="_ETM_Q7_570975"/>
      <w:bookmarkStart w:id="1061" w:name="_ETM_Q7_571081"/>
      <w:bookmarkStart w:id="1062" w:name="_ETM_Q7_574145"/>
      <w:bookmarkEnd w:id="1060"/>
      <w:bookmarkEnd w:id="1061"/>
      <w:bookmarkEnd w:id="1062"/>
      <w:r>
        <w:rPr>
          <w:rFonts w:hint="cs"/>
          <w:rtl/>
        </w:rPr>
        <w:t>צודקת יותר, כי נועה ירון אמרה דבר שנוגע באיזושהי אינטואיציה שאנחנו לא יודעים איך לאכול אותה.</w:t>
      </w:r>
      <w:r w:rsidRPr="00CD2EEC">
        <w:rPr>
          <w:rFonts w:hint="cs"/>
          <w:rtl/>
        </w:rPr>
        <w:t xml:space="preserve"> </w:t>
      </w:r>
      <w:r>
        <w:rPr>
          <w:rFonts w:hint="cs"/>
          <w:rtl/>
        </w:rPr>
        <w:t xml:space="preserve">אנחנו לא יודעים איך לאכול את הדור החדש הזה, שיוצא החוצה ונלחם. לדור הזה יש בייגלה מעל הראש. בעצם לא בייגלה </w:t>
      </w:r>
      <w:r>
        <w:rPr>
          <w:rFonts w:hint="eastAsia"/>
          <w:rtl/>
        </w:rPr>
        <w:t>–</w:t>
      </w:r>
      <w:r>
        <w:rPr>
          <w:rFonts w:hint="cs"/>
          <w:rtl/>
        </w:rPr>
        <w:t xml:space="preserve"> לדור הזה יש מגן דוד מעל הראש</w:t>
      </w:r>
      <w:bookmarkStart w:id="1063" w:name="_ETM_Q7_574255"/>
      <w:bookmarkStart w:id="1064" w:name="_ETM_Q7_574346"/>
      <w:bookmarkStart w:id="1065" w:name="_ETM_Q7_574439"/>
      <w:bookmarkStart w:id="1066" w:name="_ETM_Q8_180000"/>
      <w:bookmarkEnd w:id="1063"/>
      <w:bookmarkEnd w:id="1064"/>
      <w:bookmarkEnd w:id="1065"/>
      <w:bookmarkEnd w:id="1066"/>
      <w:r>
        <w:rPr>
          <w:rFonts w:hint="cs"/>
          <w:rtl/>
        </w:rPr>
        <w:t xml:space="preserve">, וזה לא משנה אם הלוחמים האלה הם חרדים, </w:t>
      </w:r>
      <w:bookmarkStart w:id="1067" w:name="_ETM_Q8_184795"/>
      <w:bookmarkEnd w:id="1067"/>
      <w:r>
        <w:rPr>
          <w:rFonts w:hint="cs"/>
          <w:rtl/>
        </w:rPr>
        <w:t xml:space="preserve">ויש, או דתיים או כיפה סרוגה או מסורתיים מהפריפריה או חילונים </w:t>
      </w:r>
      <w:bookmarkStart w:id="1068" w:name="_ETM_Q8_189590"/>
      <w:bookmarkEnd w:id="1068"/>
      <w:r>
        <w:rPr>
          <w:rFonts w:hint="cs"/>
          <w:rtl/>
        </w:rPr>
        <w:t xml:space="preserve">לחלוטין מתל אביב. הם נלחמים מתוך תודעה אחת, שהם </w:t>
      </w:r>
      <w:bookmarkStart w:id="1069" w:name="_ETM_Q8_194385"/>
      <w:bookmarkEnd w:id="1069"/>
      <w:r>
        <w:rPr>
          <w:rFonts w:hint="cs"/>
          <w:rtl/>
        </w:rPr>
        <w:t xml:space="preserve">יהודים. </w:t>
      </w:r>
      <w:bookmarkStart w:id="1070" w:name="_ETM_Q8_199500"/>
      <w:bookmarkEnd w:id="1070"/>
    </w:p>
    <w:p w:rsidR="009B7DED" w:rsidRDefault="009B7DED" w:rsidP="00CC2753">
      <w:pPr>
        <w:rPr>
          <w:rtl/>
        </w:rPr>
      </w:pPr>
    </w:p>
    <w:p w:rsidR="00C15322" w:rsidRDefault="00C15322" w:rsidP="009B7DED">
      <w:pPr>
        <w:rPr>
          <w:rtl/>
        </w:rPr>
      </w:pPr>
      <w:r>
        <w:rPr>
          <w:rFonts w:hint="cs"/>
          <w:rtl/>
        </w:rPr>
        <w:t xml:space="preserve">תודעת היהדות של הדור הזה היא דבר שהדור שלי לא </w:t>
      </w:r>
      <w:bookmarkStart w:id="1071" w:name="_ETM_Q8_204425"/>
      <w:bookmarkEnd w:id="1071"/>
      <w:r>
        <w:rPr>
          <w:rFonts w:hint="cs"/>
          <w:rtl/>
        </w:rPr>
        <w:t xml:space="preserve">מכיר. בדור שלי רבנו והגדרנו כל הזמן: אל תיגע לי </w:t>
      </w:r>
      <w:bookmarkStart w:id="1072" w:name="_ETM_Q8_209352"/>
      <w:bookmarkEnd w:id="1072"/>
      <w:r>
        <w:rPr>
          <w:rFonts w:hint="cs"/>
          <w:rtl/>
        </w:rPr>
        <w:t xml:space="preserve">בקווים, אני חרדי, אני חילוני, אני מסורתי, כפייה דתית. הדור </w:t>
      </w:r>
      <w:bookmarkStart w:id="1073" w:name="_ETM_Q8_214278"/>
      <w:bookmarkEnd w:id="1073"/>
      <w:r>
        <w:rPr>
          <w:rFonts w:hint="cs"/>
          <w:rtl/>
        </w:rPr>
        <w:t xml:space="preserve">שלי הביא את המושג המזעזע שנקרא "הדתה". </w:t>
      </w:r>
      <w:bookmarkStart w:id="1074" w:name="_ETM_Q7_641789"/>
      <w:bookmarkStart w:id="1075" w:name="_ETM_Q7_641876"/>
      <w:bookmarkStart w:id="1076" w:name="_ETM_Q7_642075"/>
      <w:bookmarkStart w:id="1077" w:name="_ETM_Q7_642134"/>
      <w:bookmarkEnd w:id="1074"/>
      <w:bookmarkEnd w:id="1075"/>
      <w:bookmarkEnd w:id="1076"/>
      <w:bookmarkEnd w:id="1077"/>
      <w:r>
        <w:rPr>
          <w:rFonts w:hint="cs"/>
          <w:rtl/>
        </w:rPr>
        <w:t xml:space="preserve">הדור החדש, </w:t>
      </w:r>
      <w:r w:rsidRPr="00CD2EEC">
        <w:t>Generation Z</w:t>
      </w:r>
      <w:r>
        <w:rPr>
          <w:rFonts w:hint="cs"/>
          <w:rtl/>
        </w:rPr>
        <w:t xml:space="preserve">, </w:t>
      </w:r>
      <w:r w:rsidRPr="00CD2EEC">
        <w:t>Gen Z</w:t>
      </w:r>
      <w:r>
        <w:rPr>
          <w:rFonts w:hint="cs"/>
          <w:rtl/>
        </w:rPr>
        <w:t xml:space="preserve">, הדור הזה </w:t>
      </w:r>
      <w:bookmarkStart w:id="1078" w:name="_ETM_Q8_224790"/>
      <w:bookmarkEnd w:id="1078"/>
      <w:r>
        <w:rPr>
          <w:rFonts w:hint="cs"/>
          <w:rtl/>
        </w:rPr>
        <w:t xml:space="preserve">בז </w:t>
      </w:r>
      <w:bookmarkStart w:id="1079" w:name="_ETM_Q8_225830"/>
      <w:bookmarkEnd w:id="1079"/>
      <w:r>
        <w:rPr>
          <w:rFonts w:hint="cs"/>
          <w:rtl/>
        </w:rPr>
        <w:t xml:space="preserve">לכל ההגדרות האלה, לא עושה עניין מההגדרות האלה. זה לא </w:t>
      </w:r>
      <w:bookmarkStart w:id="1080" w:name="_ETM_Q8_230420"/>
      <w:bookmarkEnd w:id="1080"/>
      <w:r>
        <w:rPr>
          <w:rFonts w:hint="cs"/>
          <w:rtl/>
        </w:rPr>
        <w:t xml:space="preserve">שהם חוזרים בתשובה בשירים שלהם, באולמות הענקיים שבהם זמרים שרים </w:t>
      </w:r>
      <w:bookmarkStart w:id="1081" w:name="_ETM_Q8_235010"/>
      <w:bookmarkEnd w:id="1081"/>
      <w:r>
        <w:rPr>
          <w:rFonts w:hint="cs"/>
          <w:rtl/>
        </w:rPr>
        <w:t xml:space="preserve">עם אלפי ועשרות אלפי צעירים, "אנא בכוח" או "שיר המעלות", </w:t>
      </w:r>
      <w:bookmarkStart w:id="1082" w:name="_ETM_Q8_239600"/>
      <w:bookmarkEnd w:id="1082"/>
      <w:r>
        <w:rPr>
          <w:rFonts w:hint="cs"/>
          <w:rtl/>
        </w:rPr>
        <w:t xml:space="preserve">או זוכות או יוצאות של תוכניות ריאליטי מדברות על רבי </w:t>
      </w:r>
      <w:bookmarkStart w:id="1083" w:name="_ETM_Q8_244190"/>
      <w:bookmarkEnd w:id="1083"/>
      <w:r>
        <w:rPr>
          <w:rFonts w:hint="cs"/>
          <w:rtl/>
        </w:rPr>
        <w:t xml:space="preserve">נחמן. עוד ועוד אנשים פשוט משלבים, צעירים מאוד, את </w:t>
      </w:r>
      <w:bookmarkStart w:id="1084" w:name="_ETM_Q8_248780"/>
      <w:bookmarkEnd w:id="1084"/>
      <w:r>
        <w:rPr>
          <w:rFonts w:hint="cs"/>
          <w:rtl/>
        </w:rPr>
        <w:t xml:space="preserve">היהדות שלהם, את הזהות היהודית שלהם </w:t>
      </w:r>
      <w:bookmarkStart w:id="1085" w:name="_ETM_Q8_253540"/>
      <w:bookmarkEnd w:id="1085"/>
      <w:r>
        <w:rPr>
          <w:rFonts w:hint="eastAsia"/>
          <w:rtl/>
        </w:rPr>
        <w:t>–</w:t>
      </w:r>
      <w:r>
        <w:rPr>
          <w:rFonts w:hint="cs"/>
          <w:rtl/>
        </w:rPr>
        <w:t xml:space="preserve"> הכי אינטגרלי, הכי זורם, הכי חופשי, הכי בלי הגדרות, הכי </w:t>
      </w:r>
      <w:bookmarkStart w:id="1086" w:name="_ETM_Q8_258251"/>
      <w:bookmarkEnd w:id="1086"/>
      <w:r>
        <w:rPr>
          <w:rFonts w:hint="cs"/>
          <w:rtl/>
        </w:rPr>
        <w:t xml:space="preserve">לא מעניין אותם. "אנחנו יהודים" </w:t>
      </w:r>
      <w:r>
        <w:rPr>
          <w:rFonts w:hint="eastAsia"/>
          <w:rtl/>
        </w:rPr>
        <w:t>–</w:t>
      </w:r>
      <w:bookmarkStart w:id="1087" w:name="_ETM_Q7_684952"/>
      <w:bookmarkEnd w:id="1087"/>
      <w:r>
        <w:rPr>
          <w:rFonts w:hint="cs"/>
          <w:rtl/>
        </w:rPr>
        <w:t xml:space="preserve"> הם צועקים את זה בכל </w:t>
      </w:r>
      <w:bookmarkStart w:id="1088" w:name="_ETM_Q8_262962"/>
      <w:bookmarkEnd w:id="1088"/>
      <w:r>
        <w:rPr>
          <w:rFonts w:hint="cs"/>
          <w:rtl/>
        </w:rPr>
        <w:t xml:space="preserve">דבר שהם עושים. </w:t>
      </w:r>
      <w:bookmarkStart w:id="1089" w:name="_ETM_Q7_684804"/>
      <w:bookmarkStart w:id="1090" w:name="_ETM_Q7_684914"/>
      <w:bookmarkStart w:id="1091" w:name="_ETM_Q7_685124"/>
      <w:bookmarkStart w:id="1092" w:name="_ETM_Q7_685217"/>
      <w:bookmarkStart w:id="1093" w:name="_ETM_Q7_691221"/>
      <w:bookmarkEnd w:id="1089"/>
      <w:bookmarkEnd w:id="1090"/>
      <w:bookmarkEnd w:id="1091"/>
      <w:bookmarkEnd w:id="1092"/>
      <w:bookmarkEnd w:id="1093"/>
    </w:p>
    <w:p w:rsidR="00C15322" w:rsidRDefault="00C15322" w:rsidP="005B5581">
      <w:pPr>
        <w:rPr>
          <w:rtl/>
        </w:rPr>
      </w:pPr>
      <w:bookmarkStart w:id="1094" w:name="_ETM_Q7_646200"/>
      <w:bookmarkStart w:id="1095" w:name="_ETM_Q7_646301"/>
      <w:bookmarkEnd w:id="1094"/>
      <w:bookmarkEnd w:id="1095"/>
    </w:p>
    <w:p w:rsidR="00C15322" w:rsidRDefault="00C15322" w:rsidP="009B7DED">
      <w:pPr>
        <w:rPr>
          <w:rtl/>
        </w:rPr>
      </w:pPr>
      <w:bookmarkStart w:id="1096" w:name="_ETM_Q7_691338"/>
      <w:bookmarkStart w:id="1097" w:name="_ETM_Q7_691532"/>
      <w:bookmarkStart w:id="1098" w:name="_ETM_Q7_691629"/>
      <w:bookmarkEnd w:id="1096"/>
      <w:bookmarkEnd w:id="1097"/>
      <w:bookmarkEnd w:id="1098"/>
      <w:r>
        <w:rPr>
          <w:rFonts w:hint="cs"/>
          <w:rtl/>
        </w:rPr>
        <w:t xml:space="preserve">אבל הדבר היפה זה שהם לא חוזרים </w:t>
      </w:r>
      <w:bookmarkStart w:id="1099" w:name="_ETM_Q8_267673"/>
      <w:bookmarkEnd w:id="1099"/>
      <w:r>
        <w:rPr>
          <w:rFonts w:hint="cs"/>
          <w:rtl/>
        </w:rPr>
        <w:t>בתשובה בהגדרה</w:t>
      </w:r>
      <w:r w:rsidR="009B7DED">
        <w:rPr>
          <w:rFonts w:hint="cs"/>
          <w:rtl/>
        </w:rPr>
        <w:t>;</w:t>
      </w:r>
      <w:r>
        <w:rPr>
          <w:rFonts w:hint="cs"/>
          <w:rtl/>
        </w:rPr>
        <w:t xml:space="preserve"> הם יהודים בהגדרה, הם מזהים את היהדות שלהם </w:t>
      </w:r>
      <w:bookmarkStart w:id="1100" w:name="_ETM_Q8_272384"/>
      <w:bookmarkEnd w:id="1100"/>
      <w:r>
        <w:rPr>
          <w:rFonts w:hint="cs"/>
          <w:rtl/>
        </w:rPr>
        <w:t xml:space="preserve">מחדש. אם אנחנו היינו בענייני הדתה וכפייה, הם צוחקים </w:t>
      </w:r>
      <w:bookmarkStart w:id="1101" w:name="_ETM_Q8_277105"/>
      <w:bookmarkEnd w:id="1101"/>
      <w:r>
        <w:rPr>
          <w:rFonts w:hint="cs"/>
          <w:rtl/>
        </w:rPr>
        <w:t xml:space="preserve">על זה, זה לא מעניין אותם יותר. אין להם בושה </w:t>
      </w:r>
      <w:bookmarkStart w:id="1102" w:name="_ETM_Q8_281817"/>
      <w:bookmarkEnd w:id="1102"/>
      <w:r>
        <w:rPr>
          <w:rFonts w:hint="cs"/>
          <w:rtl/>
        </w:rPr>
        <w:t xml:space="preserve">להגיד "אני יהודי". אין להם בושה, בכל הזדמנות, ברשתות, בטלוויזיה, </w:t>
      </w:r>
      <w:bookmarkStart w:id="1103" w:name="_ETM_Q8_286530"/>
      <w:bookmarkEnd w:id="1103"/>
      <w:r>
        <w:rPr>
          <w:rFonts w:hint="cs"/>
          <w:rtl/>
        </w:rPr>
        <w:t xml:space="preserve">במוזיקה, בתרבות </w:t>
      </w:r>
      <w:r w:rsidR="00DA5739">
        <w:rPr>
          <w:rFonts w:hint="cs"/>
          <w:rtl/>
        </w:rPr>
        <w:t>– –</w:t>
      </w:r>
      <w:r>
        <w:rPr>
          <w:rFonts w:hint="cs"/>
          <w:rtl/>
        </w:rPr>
        <w:t xml:space="preserve"> </w:t>
      </w:r>
    </w:p>
    <w:p w:rsidR="00C15322" w:rsidRDefault="00C15322" w:rsidP="005B5581">
      <w:pPr>
        <w:rPr>
          <w:rtl/>
        </w:rPr>
      </w:pPr>
    </w:p>
    <w:p w:rsidR="00C15322" w:rsidRDefault="00C15322" w:rsidP="005B5581">
      <w:pPr>
        <w:pStyle w:val="af6"/>
        <w:keepNext/>
        <w:rPr>
          <w:rtl/>
        </w:rPr>
      </w:pPr>
      <w:bookmarkStart w:id="1104" w:name="ET_yor_6307_7"/>
      <w:r w:rsidRPr="00E94C02">
        <w:rPr>
          <w:rStyle w:val="TagStyle"/>
          <w:rtl/>
        </w:rPr>
        <w:t xml:space="preserve"> &lt;&lt; יור &gt;&gt; </w:t>
      </w:r>
      <w:r>
        <w:rPr>
          <w:rtl/>
        </w:rPr>
        <w:t>היו"ר יבגני סובה:</w:t>
      </w:r>
      <w:r w:rsidRPr="00E94C02">
        <w:rPr>
          <w:rStyle w:val="TagStyle"/>
          <w:rtl/>
        </w:rPr>
        <w:t xml:space="preserve"> &lt;&lt; יור &gt;&gt;</w:t>
      </w:r>
      <w:r>
        <w:rPr>
          <w:rtl/>
        </w:rPr>
        <w:t xml:space="preserve">   </w:t>
      </w:r>
      <w:bookmarkEnd w:id="1104"/>
    </w:p>
    <w:p w:rsidR="00C15322" w:rsidRDefault="00C15322" w:rsidP="008F2C55">
      <w:pPr>
        <w:rPr>
          <w:rtl/>
        </w:rPr>
      </w:pPr>
    </w:p>
    <w:p w:rsidR="00C15322" w:rsidRDefault="00C15322" w:rsidP="005B5581">
      <w:pPr>
        <w:rPr>
          <w:rtl/>
        </w:rPr>
      </w:pPr>
      <w:r>
        <w:rPr>
          <w:rFonts w:hint="cs"/>
          <w:rtl/>
        </w:rPr>
        <w:t>לסיכום.</w:t>
      </w:r>
    </w:p>
    <w:p w:rsidR="00C15322" w:rsidRDefault="00C15322" w:rsidP="005B5581">
      <w:pPr>
        <w:rPr>
          <w:rtl/>
        </w:rPr>
      </w:pPr>
    </w:p>
    <w:p w:rsidR="00C15322" w:rsidRDefault="00C15322" w:rsidP="005B5581">
      <w:pPr>
        <w:pStyle w:val="-"/>
        <w:keepNext/>
        <w:rPr>
          <w:rtl/>
        </w:rPr>
      </w:pPr>
      <w:bookmarkStart w:id="1105" w:name="ET_speakercontinue_6149_8"/>
      <w:r w:rsidRPr="00E94C02">
        <w:rPr>
          <w:rStyle w:val="TagStyle"/>
          <w:rtl/>
        </w:rPr>
        <w:t xml:space="preserve">&lt;&lt; דובר_המשך &gt;&gt; </w:t>
      </w:r>
      <w:r>
        <w:rPr>
          <w:rtl/>
        </w:rPr>
        <w:t>גלית דיסטל אטבריאן (הליכוד):</w:t>
      </w:r>
      <w:r w:rsidRPr="00E94C02">
        <w:rPr>
          <w:rStyle w:val="TagStyle"/>
          <w:rtl/>
        </w:rPr>
        <w:t xml:space="preserve"> &lt;&lt; דובר_המשך &gt;&gt;</w:t>
      </w:r>
      <w:r>
        <w:rPr>
          <w:rtl/>
        </w:rPr>
        <w:t xml:space="preserve">   </w:t>
      </w:r>
      <w:bookmarkEnd w:id="1105"/>
    </w:p>
    <w:p w:rsidR="00C15322" w:rsidRPr="00E94C02" w:rsidRDefault="00C15322" w:rsidP="005B5581">
      <w:pPr>
        <w:rPr>
          <w:rtl/>
        </w:rPr>
      </w:pPr>
    </w:p>
    <w:p w:rsidR="00C15322" w:rsidRDefault="00DA5739" w:rsidP="005B5581">
      <w:pPr>
        <w:rPr>
          <w:rtl/>
        </w:rPr>
      </w:pPr>
      <w:r>
        <w:rPr>
          <w:rFonts w:hint="cs"/>
          <w:rtl/>
        </w:rPr>
        <w:t>– –</w:t>
      </w:r>
      <w:r w:rsidR="00C15322">
        <w:rPr>
          <w:rFonts w:hint="cs"/>
          <w:rtl/>
        </w:rPr>
        <w:t xml:space="preserve"> בלחימה בקרב, בלחימה בעזה. אנשים שלא ידעו מה </w:t>
      </w:r>
      <w:bookmarkStart w:id="1106" w:name="_ETM_Q8_291243"/>
      <w:bookmarkEnd w:id="1106"/>
      <w:r w:rsidR="00C15322">
        <w:rPr>
          <w:rFonts w:hint="cs"/>
          <w:rtl/>
        </w:rPr>
        <w:t xml:space="preserve">זה טלית שמים טליתות, וזה זורם להם; מתפללים עם פאץ' </w:t>
      </w:r>
      <w:bookmarkStart w:id="1107" w:name="_ETM_Q8_295956"/>
      <w:bookmarkEnd w:id="1107"/>
      <w:r w:rsidR="00C15322">
        <w:rPr>
          <w:rFonts w:hint="cs"/>
          <w:rtl/>
        </w:rPr>
        <w:t xml:space="preserve">של "משיח", וזה זורם להם. </w:t>
      </w:r>
      <w:bookmarkStart w:id="1108" w:name="_ETM_Q7_720718"/>
      <w:bookmarkEnd w:id="1108"/>
    </w:p>
    <w:p w:rsidR="00C15322" w:rsidRDefault="00C15322" w:rsidP="005B5581">
      <w:pPr>
        <w:rPr>
          <w:rtl/>
        </w:rPr>
      </w:pPr>
      <w:bookmarkStart w:id="1109" w:name="_ETM_Q7_720781"/>
      <w:bookmarkEnd w:id="1109"/>
    </w:p>
    <w:p w:rsidR="00C15322" w:rsidRDefault="00C15322" w:rsidP="009B7DED">
      <w:pPr>
        <w:rPr>
          <w:rtl/>
        </w:rPr>
      </w:pPr>
      <w:bookmarkStart w:id="1110" w:name="_ETM_Q7_720924"/>
      <w:bookmarkStart w:id="1111" w:name="_ETM_Q7_720995"/>
      <w:bookmarkEnd w:id="1110"/>
      <w:bookmarkEnd w:id="1111"/>
      <w:r>
        <w:rPr>
          <w:rFonts w:hint="cs"/>
          <w:rtl/>
        </w:rPr>
        <w:t xml:space="preserve">אני רוצה לומר לדור הזה: </w:t>
      </w:r>
      <w:bookmarkStart w:id="1112" w:name="_ETM_Q8_300839"/>
      <w:bookmarkEnd w:id="1112"/>
      <w:r>
        <w:rPr>
          <w:rFonts w:hint="cs"/>
          <w:rtl/>
        </w:rPr>
        <w:t xml:space="preserve">אתם עושים לנו בית ספר, אתם עושים לדור שלי בית </w:t>
      </w:r>
      <w:bookmarkStart w:id="1113" w:name="_ETM_Q8_304960"/>
      <w:bookmarkEnd w:id="1113"/>
      <w:r>
        <w:rPr>
          <w:rFonts w:hint="cs"/>
          <w:rtl/>
        </w:rPr>
        <w:t xml:space="preserve">ספר. הזרימה הטבעית של היהדות שלכם זה החוסן שלכם, וזאת </w:t>
      </w:r>
      <w:bookmarkStart w:id="1114" w:name="_ETM_Q8_309081"/>
      <w:bookmarkEnd w:id="1114"/>
      <w:r>
        <w:rPr>
          <w:rFonts w:hint="cs"/>
          <w:rtl/>
        </w:rPr>
        <w:t xml:space="preserve">הסיבה היחידה שבגללה אתם נלחמים כמו אריות כבר למעלה משנתיים </w:t>
      </w:r>
      <w:bookmarkStart w:id="1115" w:name="_ETM_Q8_313202"/>
      <w:bookmarkEnd w:id="1115"/>
      <w:r>
        <w:rPr>
          <w:rFonts w:hint="cs"/>
          <w:rtl/>
        </w:rPr>
        <w:t xml:space="preserve">ולא </w:t>
      </w:r>
      <w:bookmarkStart w:id="1116" w:name="_ETM_Q8_317335"/>
      <w:bookmarkEnd w:id="1116"/>
      <w:r>
        <w:rPr>
          <w:rFonts w:hint="cs"/>
          <w:rtl/>
        </w:rPr>
        <w:t xml:space="preserve">נחלשים לרגע, למרות שיש מי שמנסה להחליש. </w:t>
      </w:r>
    </w:p>
    <w:p w:rsidR="00C15322" w:rsidRDefault="00C15322" w:rsidP="005B5581">
      <w:pPr>
        <w:rPr>
          <w:rtl/>
        </w:rPr>
      </w:pPr>
      <w:bookmarkStart w:id="1117" w:name="_ETM_Q7_740921"/>
      <w:bookmarkStart w:id="1118" w:name="_ETM_Q7_741008"/>
      <w:bookmarkEnd w:id="1117"/>
      <w:bookmarkEnd w:id="1118"/>
    </w:p>
    <w:p w:rsidR="00C15322" w:rsidRDefault="00C15322" w:rsidP="005B5581">
      <w:pPr>
        <w:pStyle w:val="af6"/>
        <w:keepNext/>
        <w:rPr>
          <w:rtl/>
        </w:rPr>
      </w:pPr>
      <w:r w:rsidRPr="00E94C02">
        <w:rPr>
          <w:rStyle w:val="TagStyle"/>
          <w:rtl/>
        </w:rPr>
        <w:t xml:space="preserve">&lt;&lt; יור &gt;&gt; </w:t>
      </w:r>
      <w:r>
        <w:rPr>
          <w:rtl/>
        </w:rPr>
        <w:t>היו"ר יבגני סובה:</w:t>
      </w:r>
      <w:r w:rsidRPr="00E94C02">
        <w:rPr>
          <w:rStyle w:val="TagStyle"/>
          <w:rtl/>
        </w:rPr>
        <w:t xml:space="preserve"> &lt;&lt; יור &gt;&gt;</w:t>
      </w:r>
      <w:r>
        <w:rPr>
          <w:rtl/>
        </w:rPr>
        <w:t xml:space="preserve">   </w:t>
      </w:r>
    </w:p>
    <w:p w:rsidR="00C15322" w:rsidRDefault="00C15322" w:rsidP="005B5581">
      <w:pPr>
        <w:rPr>
          <w:rtl/>
        </w:rPr>
      </w:pPr>
    </w:p>
    <w:p w:rsidR="00C15322" w:rsidRDefault="00C15322" w:rsidP="005B5581">
      <w:pPr>
        <w:rPr>
          <w:rtl/>
        </w:rPr>
      </w:pPr>
      <w:bookmarkStart w:id="1119" w:name="_ETM_Q7_741195"/>
      <w:bookmarkStart w:id="1120" w:name="_ETM_Q7_741269"/>
      <w:bookmarkEnd w:id="1119"/>
      <w:bookmarkEnd w:id="1120"/>
      <w:r>
        <w:rPr>
          <w:rFonts w:hint="cs"/>
          <w:rtl/>
        </w:rPr>
        <w:t>תודה רבה.</w:t>
      </w:r>
    </w:p>
    <w:p w:rsidR="00C15322" w:rsidRDefault="00C15322" w:rsidP="005B5581">
      <w:pPr>
        <w:rPr>
          <w:rtl/>
        </w:rPr>
      </w:pPr>
    </w:p>
    <w:p w:rsidR="00C15322" w:rsidRDefault="00C15322" w:rsidP="005B5581">
      <w:pPr>
        <w:pStyle w:val="-"/>
        <w:keepNext/>
        <w:rPr>
          <w:rtl/>
        </w:rPr>
      </w:pPr>
      <w:r w:rsidRPr="00E94C02">
        <w:rPr>
          <w:rStyle w:val="TagStyle"/>
          <w:rtl/>
        </w:rPr>
        <w:t xml:space="preserve">&lt;&lt; דובר_המשך &gt;&gt; </w:t>
      </w:r>
      <w:r>
        <w:rPr>
          <w:rtl/>
        </w:rPr>
        <w:t>גלית דיסטל אטבריאן (הליכוד):</w:t>
      </w:r>
      <w:r w:rsidRPr="00E94C02">
        <w:rPr>
          <w:rStyle w:val="TagStyle"/>
          <w:rtl/>
        </w:rPr>
        <w:t xml:space="preserve"> &lt;&lt; דובר_המשך &gt;&gt;</w:t>
      </w:r>
      <w:r>
        <w:rPr>
          <w:rtl/>
        </w:rPr>
        <w:t xml:space="preserve">   </w:t>
      </w:r>
    </w:p>
    <w:p w:rsidR="00C15322" w:rsidRDefault="00C15322" w:rsidP="005B5581">
      <w:pPr>
        <w:rPr>
          <w:rtl/>
        </w:rPr>
      </w:pPr>
    </w:p>
    <w:p w:rsidR="00C15322" w:rsidRDefault="00C15322" w:rsidP="005B5581">
      <w:pPr>
        <w:rPr>
          <w:rtl/>
        </w:rPr>
      </w:pPr>
      <w:bookmarkStart w:id="1121" w:name="_ETM_Q7_741389"/>
      <w:bookmarkStart w:id="1122" w:name="_ETM_Q7_741454"/>
      <w:bookmarkEnd w:id="1121"/>
      <w:bookmarkEnd w:id="1122"/>
      <w:r>
        <w:rPr>
          <w:rFonts w:hint="cs"/>
          <w:rtl/>
        </w:rPr>
        <w:t xml:space="preserve">תודה רבה, אדוני </w:t>
      </w:r>
      <w:bookmarkStart w:id="1123" w:name="_ETM_Q8_321255"/>
      <w:bookmarkEnd w:id="1123"/>
      <w:r>
        <w:rPr>
          <w:rFonts w:hint="cs"/>
          <w:rtl/>
        </w:rPr>
        <w:t xml:space="preserve">היושב-ראש, ובעיקר תודה רבה לדור החדש היהודי, שמביא לנו </w:t>
      </w:r>
      <w:bookmarkStart w:id="1124" w:name="_ETM_Q8_325175"/>
      <w:bookmarkEnd w:id="1124"/>
      <w:r>
        <w:rPr>
          <w:rFonts w:hint="cs"/>
          <w:rtl/>
        </w:rPr>
        <w:t>בעיניים גאולה.</w:t>
      </w:r>
      <w:r w:rsidRPr="003D233F">
        <w:rPr>
          <w:rFonts w:hint="cs"/>
          <w:rtl/>
        </w:rPr>
        <w:t xml:space="preserve"> </w:t>
      </w:r>
      <w:r>
        <w:rPr>
          <w:rFonts w:hint="cs"/>
          <w:rtl/>
        </w:rPr>
        <w:t>תודה רבה.</w:t>
      </w:r>
    </w:p>
    <w:p w:rsidR="00C15322" w:rsidRDefault="00C15322" w:rsidP="005B5581">
      <w:pPr>
        <w:rPr>
          <w:rtl/>
        </w:rPr>
      </w:pPr>
    </w:p>
    <w:p w:rsidR="00C15322" w:rsidRDefault="00C15322" w:rsidP="005B5581">
      <w:pPr>
        <w:pStyle w:val="af6"/>
        <w:keepNext/>
        <w:rPr>
          <w:rtl/>
        </w:rPr>
      </w:pPr>
      <w:bookmarkStart w:id="1125" w:name="ET_yor_6307_9"/>
      <w:r w:rsidRPr="003D233F">
        <w:rPr>
          <w:rStyle w:val="TagStyle"/>
          <w:rtl/>
        </w:rPr>
        <w:t xml:space="preserve"> &lt;&lt; יור &gt;&gt; </w:t>
      </w:r>
      <w:r>
        <w:rPr>
          <w:rtl/>
        </w:rPr>
        <w:t>היו"ר יבגני סובה:</w:t>
      </w:r>
      <w:r w:rsidRPr="003D233F">
        <w:rPr>
          <w:rStyle w:val="TagStyle"/>
          <w:rtl/>
        </w:rPr>
        <w:t xml:space="preserve"> &lt;&lt; יור &gt;&gt;</w:t>
      </w:r>
      <w:r>
        <w:rPr>
          <w:rtl/>
        </w:rPr>
        <w:t xml:space="preserve">   </w:t>
      </w:r>
      <w:bookmarkEnd w:id="1125"/>
    </w:p>
    <w:p w:rsidR="00C15322" w:rsidRDefault="00C15322" w:rsidP="005B5581">
      <w:pPr>
        <w:ind w:firstLine="0"/>
        <w:rPr>
          <w:rtl/>
        </w:rPr>
      </w:pPr>
      <w:bookmarkStart w:id="1126" w:name="_ETM_Q7_752623"/>
      <w:bookmarkStart w:id="1127" w:name="_ETM_Q7_752734"/>
      <w:bookmarkStart w:id="1128" w:name="_ETM_Q7_752864"/>
      <w:bookmarkStart w:id="1129" w:name="_ETM_Q7_752980"/>
      <w:bookmarkStart w:id="1130" w:name="_ETM_Q7_753594"/>
      <w:bookmarkStart w:id="1131" w:name="_ETM_Q7_753708"/>
      <w:bookmarkStart w:id="1132" w:name="_ETM_Q7_754207"/>
      <w:bookmarkStart w:id="1133" w:name="_ETM_Q7_754308"/>
      <w:bookmarkEnd w:id="1126"/>
      <w:bookmarkEnd w:id="1127"/>
      <w:bookmarkEnd w:id="1128"/>
      <w:bookmarkEnd w:id="1129"/>
      <w:bookmarkEnd w:id="1130"/>
      <w:bookmarkEnd w:id="1131"/>
      <w:bookmarkEnd w:id="1132"/>
      <w:bookmarkEnd w:id="1133"/>
      <w:r>
        <w:rPr>
          <w:rtl/>
        </w:rPr>
        <w:tab/>
      </w:r>
    </w:p>
    <w:p w:rsidR="00C15322" w:rsidRDefault="00C15322" w:rsidP="005B5581">
      <w:pPr>
        <w:rPr>
          <w:rtl/>
        </w:rPr>
      </w:pPr>
      <w:bookmarkStart w:id="1134" w:name="_ETM_Q8_329294"/>
      <w:bookmarkEnd w:id="1134"/>
      <w:r>
        <w:rPr>
          <w:rFonts w:hint="cs"/>
          <w:rtl/>
        </w:rPr>
        <w:t xml:space="preserve">תודה לחברת הכנסת </w:t>
      </w:r>
      <w:r>
        <w:rPr>
          <w:rtl/>
        </w:rPr>
        <w:t>גלית דיסטל אטבריאן</w:t>
      </w:r>
      <w:r>
        <w:rPr>
          <w:rFonts w:hint="cs"/>
          <w:rtl/>
        </w:rPr>
        <w:t xml:space="preserve">. חברת הכנסת </w:t>
      </w:r>
      <w:bookmarkStart w:id="1135" w:name="_ETM_Q8_331562"/>
      <w:bookmarkEnd w:id="1135"/>
      <w:r>
        <w:rPr>
          <w:rFonts w:hint="cs"/>
          <w:rtl/>
        </w:rPr>
        <w:t xml:space="preserve">מירב בן ארי </w:t>
      </w:r>
      <w:bookmarkStart w:id="1136" w:name="_ETM_Q8_334440"/>
      <w:bookmarkEnd w:id="1136"/>
      <w:r>
        <w:rPr>
          <w:rtl/>
        </w:rPr>
        <w:t>–</w:t>
      </w:r>
      <w:r>
        <w:rPr>
          <w:rFonts w:hint="cs"/>
          <w:rtl/>
        </w:rPr>
        <w:t xml:space="preserve"> אינה נוכחת. חבר הכנסת אבי מעוז, בבקשה, </w:t>
      </w:r>
      <w:bookmarkStart w:id="1137" w:name="_ETM_Q8_344800"/>
      <w:bookmarkStart w:id="1138" w:name="_ETM_Q7_767144"/>
      <w:bookmarkStart w:id="1139" w:name="_ETM_Q7_771365"/>
      <w:bookmarkEnd w:id="1137"/>
      <w:bookmarkEnd w:id="1138"/>
      <w:bookmarkEnd w:id="1139"/>
      <w:r>
        <w:rPr>
          <w:rFonts w:hint="cs"/>
          <w:rtl/>
        </w:rPr>
        <w:t>אדוני, שלוש</w:t>
      </w:r>
      <w:bookmarkStart w:id="1140" w:name="_ETM_Q8_359899"/>
      <w:bookmarkEnd w:id="1140"/>
      <w:r>
        <w:rPr>
          <w:rFonts w:hint="cs"/>
          <w:rtl/>
        </w:rPr>
        <w:t xml:space="preserve"> דקות. </w:t>
      </w:r>
      <w:bookmarkStart w:id="1141" w:name="_ETM_Q8_361669"/>
      <w:bookmarkEnd w:id="1141"/>
    </w:p>
    <w:p w:rsidR="00C15322" w:rsidRDefault="00C15322" w:rsidP="005B5581">
      <w:pPr>
        <w:rPr>
          <w:rtl/>
        </w:rPr>
      </w:pPr>
    </w:p>
    <w:p w:rsidR="00C15322" w:rsidRDefault="00C15322" w:rsidP="005B5581">
      <w:pPr>
        <w:pStyle w:val="a4"/>
        <w:keepNext/>
        <w:rPr>
          <w:rtl/>
        </w:rPr>
      </w:pPr>
      <w:bookmarkStart w:id="1142" w:name="TOR_Q8"/>
      <w:bookmarkStart w:id="1143" w:name="ET_speaker_6153_1"/>
      <w:bookmarkEnd w:id="1142"/>
      <w:r w:rsidRPr="00AC4BB2">
        <w:rPr>
          <w:rStyle w:val="TagStyle"/>
          <w:rtl/>
        </w:rPr>
        <w:t xml:space="preserve">&lt;&lt; דובר &gt;&gt; </w:t>
      </w:r>
      <w:bookmarkStart w:id="1144" w:name="_Toc204198122"/>
      <w:bookmarkStart w:id="1145" w:name="_Toc204198600"/>
      <w:r>
        <w:rPr>
          <w:rtl/>
        </w:rPr>
        <w:t>אבי מעוז (נעם):</w:t>
      </w:r>
      <w:bookmarkEnd w:id="1144"/>
      <w:bookmarkEnd w:id="1145"/>
      <w:r w:rsidRPr="00AC4BB2">
        <w:rPr>
          <w:rStyle w:val="TagStyle"/>
          <w:rtl/>
        </w:rPr>
        <w:t xml:space="preserve"> &lt;&lt; דובר &gt;&gt;</w:t>
      </w:r>
      <w:r>
        <w:rPr>
          <w:rtl/>
        </w:rPr>
        <w:t xml:space="preserve"> </w:t>
      </w:r>
      <w:bookmarkEnd w:id="1143"/>
    </w:p>
    <w:p w:rsidR="00C15322" w:rsidRDefault="00C15322" w:rsidP="005B5581">
      <w:pPr>
        <w:rPr>
          <w:rtl/>
        </w:rPr>
      </w:pPr>
    </w:p>
    <w:p w:rsidR="00C15322" w:rsidRDefault="00C15322" w:rsidP="009B7DED">
      <w:pPr>
        <w:rPr>
          <w:rtl/>
        </w:rPr>
      </w:pPr>
      <w:r>
        <w:rPr>
          <w:rtl/>
        </w:rPr>
        <w:t>אדוני היושב</w:t>
      </w:r>
      <w:r>
        <w:rPr>
          <w:rFonts w:hint="cs"/>
          <w:rtl/>
        </w:rPr>
        <w:t>-</w:t>
      </w:r>
      <w:r>
        <w:rPr>
          <w:rtl/>
        </w:rPr>
        <w:t>ראש, כנסת נכבדה</w:t>
      </w:r>
      <w:r>
        <w:rPr>
          <w:rFonts w:hint="cs"/>
          <w:rtl/>
        </w:rPr>
        <w:t>,</w:t>
      </w:r>
      <w:r>
        <w:rPr>
          <w:rtl/>
        </w:rPr>
        <w:t xml:space="preserve"> אני רוצה להביע אי-אמון בממשלה</w:t>
      </w:r>
      <w:r>
        <w:rPr>
          <w:rFonts w:hint="cs"/>
          <w:rtl/>
        </w:rPr>
        <w:t xml:space="preserve"> </w:t>
      </w:r>
      <w:r w:rsidR="009B7DED">
        <w:rPr>
          <w:rFonts w:hint="eastAsia"/>
          <w:rtl/>
        </w:rPr>
        <w:t xml:space="preserve">– </w:t>
      </w:r>
      <w:r>
        <w:rPr>
          <w:rtl/>
        </w:rPr>
        <w:t>אי</w:t>
      </w:r>
      <w:r>
        <w:rPr>
          <w:rFonts w:hint="cs"/>
          <w:rtl/>
        </w:rPr>
        <w:t>-</w:t>
      </w:r>
      <w:r>
        <w:rPr>
          <w:rtl/>
        </w:rPr>
        <w:t xml:space="preserve">אמון על אפלייתם של משרתי המילואים שילדיהם לומדים </w:t>
      </w:r>
      <w:r w:rsidR="009B7DED">
        <w:rPr>
          <w:rFonts w:hint="cs"/>
          <w:rtl/>
        </w:rPr>
        <w:t>ב</w:t>
      </w:r>
      <w:r>
        <w:rPr>
          <w:rtl/>
        </w:rPr>
        <w:t>תלמודי התורה הלאומיים</w:t>
      </w:r>
      <w:r>
        <w:rPr>
          <w:rFonts w:hint="cs"/>
          <w:rtl/>
        </w:rPr>
        <w:t>:</w:t>
      </w:r>
      <w:r>
        <w:rPr>
          <w:rtl/>
        </w:rPr>
        <w:t xml:space="preserve"> בזמן שהם משרתים מאות רבות של ימי מילואים, הממשלה ומשרד החינוך ממשיכים להפלות את תלמודי התורה הללו בתקצוב מביש לעומת שאר מוסדות החינוך במדינת ישראל</w:t>
      </w:r>
      <w:r>
        <w:rPr>
          <w:rFonts w:hint="cs"/>
          <w:rtl/>
        </w:rPr>
        <w:t>;</w:t>
      </w:r>
      <w:r>
        <w:rPr>
          <w:rtl/>
        </w:rPr>
        <w:t xml:space="preserve"> בזמן שנשותיהם הל</w:t>
      </w:r>
      <w:r>
        <w:rPr>
          <w:rFonts w:hint="cs"/>
          <w:rtl/>
        </w:rPr>
        <w:t>ביא</w:t>
      </w:r>
      <w:r>
        <w:rPr>
          <w:rtl/>
        </w:rPr>
        <w:t>ות מחזיקות בגבורה את הבית יציב, הממשלה באפליית</w:t>
      </w:r>
      <w:r>
        <w:rPr>
          <w:rFonts w:hint="cs"/>
          <w:rtl/>
        </w:rPr>
        <w:t>ם</w:t>
      </w:r>
      <w:r>
        <w:rPr>
          <w:rtl/>
        </w:rPr>
        <w:t xml:space="preserve"> גורמת להם לשלם כל חודש סכומים בלתי נתפסים על חינוך ילדיהם</w:t>
      </w:r>
      <w:r>
        <w:rPr>
          <w:rFonts w:hint="cs"/>
          <w:rtl/>
        </w:rPr>
        <w:t>,</w:t>
      </w:r>
      <w:r>
        <w:rPr>
          <w:rtl/>
        </w:rPr>
        <w:t xml:space="preserve"> וגם המורים באותם מוסדות מקבלים משכורות ר</w:t>
      </w:r>
      <w:r>
        <w:rPr>
          <w:rFonts w:hint="cs"/>
          <w:rtl/>
        </w:rPr>
        <w:t>ע</w:t>
      </w:r>
      <w:r>
        <w:rPr>
          <w:rtl/>
        </w:rPr>
        <w:t xml:space="preserve">ב. </w:t>
      </w:r>
    </w:p>
    <w:p w:rsidR="00C15322" w:rsidRDefault="00C15322" w:rsidP="005B5581">
      <w:pPr>
        <w:rPr>
          <w:rtl/>
        </w:rPr>
      </w:pPr>
      <w:bookmarkStart w:id="1146" w:name="_ETM_Q8_225727"/>
      <w:bookmarkStart w:id="1147" w:name="_ETM_Q8_225826"/>
      <w:bookmarkEnd w:id="1146"/>
      <w:bookmarkEnd w:id="1147"/>
    </w:p>
    <w:p w:rsidR="00C15322" w:rsidRDefault="00C15322" w:rsidP="005B5581">
      <w:pPr>
        <w:rPr>
          <w:rtl/>
        </w:rPr>
      </w:pPr>
      <w:bookmarkStart w:id="1148" w:name="_ETM_Q8_226639"/>
      <w:bookmarkStart w:id="1149" w:name="_ETM_Q8_226724"/>
      <w:bookmarkEnd w:id="1148"/>
      <w:bookmarkEnd w:id="1149"/>
      <w:r>
        <w:rPr>
          <w:rtl/>
        </w:rPr>
        <w:t>אי</w:t>
      </w:r>
      <w:r>
        <w:rPr>
          <w:rFonts w:hint="cs"/>
          <w:rtl/>
        </w:rPr>
        <w:t>-</w:t>
      </w:r>
      <w:r>
        <w:rPr>
          <w:rtl/>
        </w:rPr>
        <w:t>אמון על המשך שלטון הדיפ</w:t>
      </w:r>
      <w:r>
        <w:rPr>
          <w:rtl/>
        </w:rPr>
        <w:softHyphen/>
      </w:r>
      <w:r>
        <w:rPr>
          <w:rFonts w:hint="cs"/>
          <w:rtl/>
        </w:rPr>
        <w:t>-</w:t>
      </w:r>
      <w:r>
        <w:rPr>
          <w:rtl/>
        </w:rPr>
        <w:t>סטייט</w:t>
      </w:r>
      <w:r>
        <w:rPr>
          <w:rFonts w:hint="cs"/>
          <w:rtl/>
        </w:rPr>
        <w:t>:</w:t>
      </w:r>
      <w:r>
        <w:rPr>
          <w:rtl/>
        </w:rPr>
        <w:t xml:space="preserve"> הממשלה מנסה אומנם לפטר את היועמ</w:t>
      </w:r>
      <w:r>
        <w:rPr>
          <w:rFonts w:hint="cs"/>
          <w:rtl/>
        </w:rPr>
        <w:t>"</w:t>
      </w:r>
      <w:r>
        <w:rPr>
          <w:rtl/>
        </w:rPr>
        <w:t>ש</w:t>
      </w:r>
      <w:r>
        <w:rPr>
          <w:rFonts w:hint="cs"/>
          <w:rtl/>
        </w:rPr>
        <w:t>י</w:t>
      </w:r>
      <w:r>
        <w:rPr>
          <w:rtl/>
        </w:rPr>
        <w:t>ת, אבל בו בזמן</w:t>
      </w:r>
      <w:r>
        <w:rPr>
          <w:rFonts w:hint="cs"/>
          <w:rtl/>
        </w:rPr>
        <w:t xml:space="preserve">, </w:t>
      </w:r>
      <w:r>
        <w:rPr>
          <w:rtl/>
        </w:rPr>
        <w:t>כבר שנתיים וחצי היא לא מצליחה לטפל בשלטון הפקידים</w:t>
      </w:r>
      <w:r>
        <w:rPr>
          <w:rFonts w:hint="cs"/>
          <w:rtl/>
        </w:rPr>
        <w:t>;</w:t>
      </w:r>
      <w:r>
        <w:rPr>
          <w:rtl/>
        </w:rPr>
        <w:t xml:space="preserve"> הרמטכ</w:t>
      </w:r>
      <w:r>
        <w:rPr>
          <w:rFonts w:hint="cs"/>
          <w:rtl/>
        </w:rPr>
        <w:t>"</w:t>
      </w:r>
      <w:r>
        <w:rPr>
          <w:rtl/>
        </w:rPr>
        <w:t xml:space="preserve">ל לא מחויב להנחיות ראש הממשלה ושר הביטחון. </w:t>
      </w:r>
      <w:bookmarkStart w:id="1150" w:name="_ETM_Q8_252272"/>
      <w:bookmarkStart w:id="1151" w:name="_ETM_Q8_252366"/>
      <w:bookmarkStart w:id="1152" w:name="_ETM_Q8_252408"/>
      <w:bookmarkStart w:id="1153" w:name="_ETM_Q8_252482"/>
      <w:bookmarkEnd w:id="1150"/>
      <w:bookmarkEnd w:id="1151"/>
      <w:bookmarkEnd w:id="1152"/>
      <w:bookmarkEnd w:id="1153"/>
      <w:r>
        <w:rPr>
          <w:rtl/>
        </w:rPr>
        <w:t>אי</w:t>
      </w:r>
      <w:r>
        <w:rPr>
          <w:rFonts w:hint="cs"/>
          <w:rtl/>
        </w:rPr>
        <w:t>-</w:t>
      </w:r>
      <w:r>
        <w:rPr>
          <w:rtl/>
        </w:rPr>
        <w:t>אמון על המשך הש</w:t>
      </w:r>
      <w:r>
        <w:rPr>
          <w:rFonts w:hint="cs"/>
          <w:rtl/>
        </w:rPr>
        <w:t>ת"פ</w:t>
      </w:r>
      <w:r>
        <w:rPr>
          <w:rtl/>
        </w:rPr>
        <w:t xml:space="preserve"> של הממשלה עם קרן וקסנר</w:t>
      </w:r>
      <w:r>
        <w:rPr>
          <w:rFonts w:hint="cs"/>
          <w:rtl/>
        </w:rPr>
        <w:t xml:space="preserve">: </w:t>
      </w:r>
      <w:r>
        <w:rPr>
          <w:rtl/>
        </w:rPr>
        <w:t xml:space="preserve">פשוט לא נתפס שממשלת הימין </w:t>
      </w:r>
      <w:r>
        <w:rPr>
          <w:rFonts w:hint="cs"/>
          <w:rtl/>
        </w:rPr>
        <w:t xml:space="preserve">על </w:t>
      </w:r>
      <w:r>
        <w:rPr>
          <w:rtl/>
        </w:rPr>
        <w:t xml:space="preserve">מלא ממשיכה למסור את ההכשרות של מערכת הפקידות שלה לידי גופי שמאל רדיקלי כמו קרן וקסנר ומכון מנדל. </w:t>
      </w:r>
    </w:p>
    <w:p w:rsidR="00C15322" w:rsidRDefault="00C15322" w:rsidP="005B5581">
      <w:pPr>
        <w:rPr>
          <w:rtl/>
        </w:rPr>
      </w:pPr>
    </w:p>
    <w:p w:rsidR="00C15322" w:rsidRDefault="00C15322" w:rsidP="005B5581">
      <w:pPr>
        <w:rPr>
          <w:rtl/>
        </w:rPr>
      </w:pPr>
      <w:bookmarkStart w:id="1154" w:name="_ETM_Q8_260315"/>
      <w:bookmarkEnd w:id="1154"/>
      <w:r>
        <w:rPr>
          <w:rtl/>
        </w:rPr>
        <w:t>אי</w:t>
      </w:r>
      <w:r>
        <w:rPr>
          <w:rFonts w:hint="cs"/>
          <w:rtl/>
        </w:rPr>
        <w:t>-</w:t>
      </w:r>
      <w:r>
        <w:rPr>
          <w:rtl/>
        </w:rPr>
        <w:t>אמון על ניהול המלחמה בעזה</w:t>
      </w:r>
      <w:r>
        <w:rPr>
          <w:rFonts w:hint="cs"/>
          <w:rtl/>
        </w:rPr>
        <w:t>, כ</w:t>
      </w:r>
      <w:r>
        <w:rPr>
          <w:rtl/>
        </w:rPr>
        <w:t>ששר, חבר קבינט</w:t>
      </w:r>
      <w:r>
        <w:rPr>
          <w:rFonts w:hint="cs"/>
          <w:rtl/>
        </w:rPr>
        <w:t>,</w:t>
      </w:r>
      <w:r>
        <w:rPr>
          <w:rtl/>
        </w:rPr>
        <w:t xml:space="preserve"> אמר שכבר שנה הצבא לא נלחם שם. אי</w:t>
      </w:r>
      <w:r>
        <w:rPr>
          <w:rFonts w:hint="cs"/>
          <w:rtl/>
        </w:rPr>
        <w:t>-</w:t>
      </w:r>
      <w:r>
        <w:rPr>
          <w:rtl/>
        </w:rPr>
        <w:t>אמון על הסיוע שאנחנו מכניסים ישירות לחמאס ומהווה מכונת הנשמה ושיקום לחמאס</w:t>
      </w:r>
      <w:r>
        <w:rPr>
          <w:rFonts w:hint="cs"/>
          <w:rtl/>
        </w:rPr>
        <w:t>.</w:t>
      </w:r>
      <w:r>
        <w:rPr>
          <w:rtl/>
        </w:rPr>
        <w:t xml:space="preserve"> אי</w:t>
      </w:r>
      <w:r>
        <w:rPr>
          <w:rFonts w:hint="cs"/>
          <w:rtl/>
        </w:rPr>
        <w:t>-</w:t>
      </w:r>
      <w:r>
        <w:rPr>
          <w:rtl/>
        </w:rPr>
        <w:t>אמון על כך שעוד לא הוטל מצור מוחלט על צפון הרצועה</w:t>
      </w:r>
      <w:r>
        <w:rPr>
          <w:rFonts w:hint="cs"/>
          <w:rtl/>
        </w:rPr>
        <w:t xml:space="preserve"> </w:t>
      </w:r>
      <w:r>
        <w:rPr>
          <w:rFonts w:hint="eastAsia"/>
          <w:rtl/>
        </w:rPr>
        <w:t>–</w:t>
      </w:r>
      <w:r>
        <w:rPr>
          <w:rFonts w:hint="cs"/>
          <w:rtl/>
        </w:rPr>
        <w:t xml:space="preserve"> </w:t>
      </w:r>
      <w:r>
        <w:rPr>
          <w:rtl/>
        </w:rPr>
        <w:t>לא מים, לא דלק, לא חשמל</w:t>
      </w:r>
      <w:r>
        <w:rPr>
          <w:rFonts w:hint="cs"/>
          <w:rtl/>
        </w:rPr>
        <w:t>.</w:t>
      </w:r>
      <w:r>
        <w:rPr>
          <w:rtl/>
        </w:rPr>
        <w:t xml:space="preserve"> אי</w:t>
      </w:r>
      <w:r>
        <w:rPr>
          <w:rFonts w:hint="cs"/>
          <w:rtl/>
        </w:rPr>
        <w:t>-</w:t>
      </w:r>
      <w:r>
        <w:rPr>
          <w:rtl/>
        </w:rPr>
        <w:t xml:space="preserve">אמון על כך שהאוכלוסייה משם טרם </w:t>
      </w:r>
      <w:r>
        <w:rPr>
          <w:rFonts w:hint="cs"/>
          <w:rtl/>
        </w:rPr>
        <w:t>ה</w:t>
      </w:r>
      <w:r>
        <w:rPr>
          <w:rtl/>
        </w:rPr>
        <w:t>וזזה לדרום הרצועה</w:t>
      </w:r>
      <w:r>
        <w:rPr>
          <w:rFonts w:hint="cs"/>
          <w:rtl/>
        </w:rPr>
        <w:t>.</w:t>
      </w:r>
      <w:r>
        <w:rPr>
          <w:rtl/>
        </w:rPr>
        <w:t xml:space="preserve"> אי</w:t>
      </w:r>
      <w:r>
        <w:rPr>
          <w:rFonts w:hint="cs"/>
          <w:rtl/>
        </w:rPr>
        <w:t>-</w:t>
      </w:r>
      <w:r>
        <w:rPr>
          <w:rtl/>
        </w:rPr>
        <w:t>אמון על כך שיש נכונות לוותר על נכסים אסטרטגיים שהשגנו בדם חיילינו</w:t>
      </w:r>
      <w:r>
        <w:rPr>
          <w:rFonts w:hint="cs"/>
          <w:rtl/>
        </w:rPr>
        <w:t>.</w:t>
      </w:r>
      <w:r>
        <w:rPr>
          <w:rtl/>
        </w:rPr>
        <w:t xml:space="preserve"> אי</w:t>
      </w:r>
      <w:r>
        <w:rPr>
          <w:rFonts w:hint="cs"/>
          <w:rtl/>
        </w:rPr>
        <w:t>-</w:t>
      </w:r>
      <w:r>
        <w:rPr>
          <w:rtl/>
        </w:rPr>
        <w:t>אמון על כך שבהיעדר הכרע</w:t>
      </w:r>
      <w:r>
        <w:rPr>
          <w:rFonts w:hint="cs"/>
          <w:rtl/>
        </w:rPr>
        <w:t>ה,</w:t>
      </w:r>
      <w:r>
        <w:rPr>
          <w:rtl/>
        </w:rPr>
        <w:t xml:space="preserve"> תושבי העוטף </w:t>
      </w:r>
      <w:r>
        <w:rPr>
          <w:rFonts w:hint="cs"/>
          <w:rtl/>
        </w:rPr>
        <w:t>י</w:t>
      </w:r>
      <w:r>
        <w:rPr>
          <w:rtl/>
        </w:rPr>
        <w:t>יאלצו לחיות שוב בשכנות למפלצות החמאס. אי</w:t>
      </w:r>
      <w:r>
        <w:rPr>
          <w:rFonts w:hint="cs"/>
          <w:rtl/>
        </w:rPr>
        <w:t>-</w:t>
      </w:r>
      <w:r>
        <w:rPr>
          <w:rtl/>
        </w:rPr>
        <w:t>אמון על כך שמשרד החינוך עדיין לא מתנהל בשקיפות</w:t>
      </w:r>
      <w:r>
        <w:rPr>
          <w:rFonts w:hint="cs"/>
          <w:rtl/>
        </w:rPr>
        <w:t>,</w:t>
      </w:r>
      <w:r>
        <w:rPr>
          <w:rtl/>
        </w:rPr>
        <w:t xml:space="preserve"> והפקידים הבכירים שלו עדיין לא הפנימו שהחינוך שייך בעיקר להורים. </w:t>
      </w:r>
    </w:p>
    <w:p w:rsidR="00C15322" w:rsidRDefault="00C15322" w:rsidP="005B5581">
      <w:pPr>
        <w:rPr>
          <w:rtl/>
        </w:rPr>
      </w:pPr>
      <w:bookmarkStart w:id="1155" w:name="_ETM_Q8_317813"/>
      <w:bookmarkStart w:id="1156" w:name="_ETM_Q8_317875"/>
      <w:bookmarkEnd w:id="1155"/>
      <w:bookmarkEnd w:id="1156"/>
    </w:p>
    <w:p w:rsidR="00C15322" w:rsidRDefault="00C15322" w:rsidP="005B5581">
      <w:pPr>
        <w:rPr>
          <w:rtl/>
        </w:rPr>
      </w:pPr>
      <w:bookmarkStart w:id="1157" w:name="_ETM_Q8_317954"/>
      <w:bookmarkStart w:id="1158" w:name="_ETM_Q8_318047"/>
      <w:bookmarkEnd w:id="1157"/>
      <w:bookmarkEnd w:id="1158"/>
      <w:r>
        <w:rPr>
          <w:rtl/>
        </w:rPr>
        <w:t>אי</w:t>
      </w:r>
      <w:r>
        <w:rPr>
          <w:rFonts w:hint="cs"/>
          <w:rtl/>
        </w:rPr>
        <w:t>-</w:t>
      </w:r>
      <w:r>
        <w:rPr>
          <w:rtl/>
        </w:rPr>
        <w:t>אמון על כך שהקואליציה אינה מחוקקת חוק גיוס בהסכמה, אלא מנסה לעשות זאת בכפייה</w:t>
      </w:r>
      <w:r>
        <w:rPr>
          <w:rFonts w:hint="cs"/>
          <w:rtl/>
        </w:rPr>
        <w:t xml:space="preserve">; </w:t>
      </w:r>
      <w:r>
        <w:rPr>
          <w:rtl/>
        </w:rPr>
        <w:t xml:space="preserve">בכפייה לא </w:t>
      </w:r>
      <w:r>
        <w:rPr>
          <w:rFonts w:hint="cs"/>
          <w:rtl/>
        </w:rPr>
        <w:t>י</w:t>
      </w:r>
      <w:r>
        <w:rPr>
          <w:rtl/>
        </w:rPr>
        <w:t>תגייס אפילו לא חרדי אחד. אי</w:t>
      </w:r>
      <w:r>
        <w:rPr>
          <w:rFonts w:hint="cs"/>
          <w:rtl/>
        </w:rPr>
        <w:t>-</w:t>
      </w:r>
      <w:r>
        <w:rPr>
          <w:rtl/>
        </w:rPr>
        <w:t>אמון על כך שפקודת גיוס החרדים עדיין לא הפכה לפקודת מטכ</w:t>
      </w:r>
      <w:r>
        <w:rPr>
          <w:rFonts w:hint="cs"/>
          <w:rtl/>
        </w:rPr>
        <w:t>"</w:t>
      </w:r>
      <w:r>
        <w:rPr>
          <w:rtl/>
        </w:rPr>
        <w:t>ל. אי</w:t>
      </w:r>
      <w:r>
        <w:rPr>
          <w:rFonts w:hint="cs"/>
          <w:rtl/>
        </w:rPr>
        <w:t>-</w:t>
      </w:r>
      <w:r>
        <w:rPr>
          <w:rtl/>
        </w:rPr>
        <w:t>אמון על העסקה החלקית המתרקמת</w:t>
      </w:r>
      <w:r>
        <w:rPr>
          <w:rFonts w:hint="cs"/>
          <w:rtl/>
        </w:rPr>
        <w:t>,</w:t>
      </w:r>
      <w:r>
        <w:rPr>
          <w:rtl/>
        </w:rPr>
        <w:t xml:space="preserve"> שהמשא ומתן עליה נראה יותר כמתן ומתן ו</w:t>
      </w:r>
      <w:r>
        <w:rPr>
          <w:rFonts w:hint="cs"/>
          <w:rtl/>
        </w:rPr>
        <w:t>כ</w:t>
      </w:r>
      <w:r>
        <w:rPr>
          <w:rtl/>
        </w:rPr>
        <w:t>נ</w:t>
      </w:r>
      <w:r>
        <w:rPr>
          <w:rFonts w:hint="cs"/>
          <w:rtl/>
        </w:rPr>
        <w:t>ת</w:t>
      </w:r>
      <w:r>
        <w:rPr>
          <w:rtl/>
        </w:rPr>
        <w:t>ינה ונסיגה בלתי פוסקות. בקיצור, אי</w:t>
      </w:r>
      <w:r>
        <w:rPr>
          <w:rFonts w:hint="cs"/>
          <w:rtl/>
        </w:rPr>
        <w:t>-</w:t>
      </w:r>
      <w:r>
        <w:rPr>
          <w:rtl/>
        </w:rPr>
        <w:t>אמון אחד גדול מימין לממשלת הימין על מלא. תודה רבה.</w:t>
      </w:r>
    </w:p>
    <w:p w:rsidR="00C15322" w:rsidRDefault="00C15322" w:rsidP="005B5581">
      <w:pPr>
        <w:rPr>
          <w:rtl/>
        </w:rPr>
      </w:pPr>
      <w:bookmarkStart w:id="1159" w:name="_ETM_Q8_355590"/>
      <w:bookmarkStart w:id="1160" w:name="_ETM_Q8_355710"/>
      <w:bookmarkEnd w:id="1159"/>
      <w:bookmarkEnd w:id="1160"/>
    </w:p>
    <w:p w:rsidR="00C15322" w:rsidRDefault="00C15322" w:rsidP="005B5581">
      <w:pPr>
        <w:pStyle w:val="af6"/>
        <w:keepNext/>
        <w:rPr>
          <w:rtl/>
        </w:rPr>
      </w:pPr>
      <w:bookmarkStart w:id="1161" w:name="ET_yor_6307_2"/>
      <w:r w:rsidRPr="00895EA5">
        <w:rPr>
          <w:rStyle w:val="TagStyle"/>
          <w:rtl/>
        </w:rPr>
        <w:t xml:space="preserve"> &lt;&lt; יור &gt;&gt; </w:t>
      </w:r>
      <w:r>
        <w:rPr>
          <w:rtl/>
        </w:rPr>
        <w:t>היו"ר יבגני סובה:</w:t>
      </w:r>
      <w:r w:rsidRPr="00895EA5">
        <w:rPr>
          <w:rStyle w:val="TagStyle"/>
          <w:rtl/>
        </w:rPr>
        <w:t xml:space="preserve"> &lt;&lt; יור &gt;&gt;</w:t>
      </w:r>
      <w:r>
        <w:rPr>
          <w:rtl/>
        </w:rPr>
        <w:t xml:space="preserve"> </w:t>
      </w:r>
      <w:bookmarkEnd w:id="1161"/>
    </w:p>
    <w:p w:rsidR="00C15322" w:rsidRDefault="00C15322" w:rsidP="008F2C55">
      <w:pPr>
        <w:rPr>
          <w:rtl/>
        </w:rPr>
      </w:pPr>
    </w:p>
    <w:p w:rsidR="00C15322" w:rsidRDefault="00C15322" w:rsidP="005B5581">
      <w:pPr>
        <w:rPr>
          <w:rtl/>
        </w:rPr>
      </w:pPr>
      <w:r>
        <w:rPr>
          <w:rtl/>
        </w:rPr>
        <w:t>תודה רבה לחבר הכנסת אבי מ</w:t>
      </w:r>
      <w:r>
        <w:rPr>
          <w:rFonts w:hint="cs"/>
          <w:rtl/>
        </w:rPr>
        <w:t>עוז.</w:t>
      </w:r>
      <w:r>
        <w:rPr>
          <w:rtl/>
        </w:rPr>
        <w:t xml:space="preserve"> </w:t>
      </w:r>
      <w:bookmarkStart w:id="1162" w:name="_ETM_Q8_358815"/>
      <w:bookmarkStart w:id="1163" w:name="_ETM_Q8_358900"/>
      <w:bookmarkStart w:id="1164" w:name="_ETM_Q8_358975"/>
      <w:bookmarkStart w:id="1165" w:name="_ETM_Q8_359064"/>
      <w:bookmarkEnd w:id="1162"/>
      <w:bookmarkEnd w:id="1163"/>
      <w:bookmarkEnd w:id="1164"/>
      <w:bookmarkEnd w:id="1165"/>
      <w:r>
        <w:rPr>
          <w:rtl/>
        </w:rPr>
        <w:t xml:space="preserve">חבר </w:t>
      </w:r>
      <w:r>
        <w:rPr>
          <w:rFonts w:hint="cs"/>
          <w:rtl/>
        </w:rPr>
        <w:t>ה</w:t>
      </w:r>
      <w:r>
        <w:rPr>
          <w:rtl/>
        </w:rPr>
        <w:t xml:space="preserve">כנסת </w:t>
      </w:r>
      <w:r>
        <w:rPr>
          <w:rFonts w:hint="cs"/>
          <w:rtl/>
        </w:rPr>
        <w:t>א</w:t>
      </w:r>
      <w:r>
        <w:rPr>
          <w:rtl/>
        </w:rPr>
        <w:t>ושר שקלים, בבקשה. בבקשה, שלוש דקות.</w:t>
      </w:r>
    </w:p>
    <w:p w:rsidR="00C15322" w:rsidRDefault="00C15322" w:rsidP="005B5581">
      <w:pPr>
        <w:rPr>
          <w:rtl/>
        </w:rPr>
      </w:pPr>
      <w:bookmarkStart w:id="1166" w:name="_ETM_Q8_362523"/>
      <w:bookmarkStart w:id="1167" w:name="_ETM_Q8_362634"/>
      <w:bookmarkStart w:id="1168" w:name="_ETM_Q8_364427"/>
      <w:bookmarkEnd w:id="1166"/>
      <w:bookmarkEnd w:id="1167"/>
      <w:bookmarkEnd w:id="1168"/>
    </w:p>
    <w:p w:rsidR="00C15322" w:rsidRDefault="00C15322" w:rsidP="005B5581">
      <w:pPr>
        <w:pStyle w:val="a4"/>
        <w:keepNext/>
        <w:rPr>
          <w:rtl/>
        </w:rPr>
      </w:pPr>
      <w:bookmarkStart w:id="1169" w:name="ET_speaker_6537_3"/>
      <w:r w:rsidRPr="00895EA5">
        <w:rPr>
          <w:rStyle w:val="TagStyle"/>
          <w:rtl/>
        </w:rPr>
        <w:t xml:space="preserve"> &lt;&lt; דובר &gt;&gt; </w:t>
      </w:r>
      <w:bookmarkStart w:id="1170" w:name="_Toc204198123"/>
      <w:bookmarkStart w:id="1171" w:name="_Toc204198601"/>
      <w:r>
        <w:rPr>
          <w:rtl/>
        </w:rPr>
        <w:t>אושר שקלים (הליכוד):</w:t>
      </w:r>
      <w:bookmarkEnd w:id="1170"/>
      <w:bookmarkEnd w:id="1171"/>
      <w:r w:rsidRPr="00895EA5">
        <w:rPr>
          <w:rStyle w:val="TagStyle"/>
          <w:rtl/>
        </w:rPr>
        <w:t xml:space="preserve"> &lt;&lt; דובר &gt;&gt;</w:t>
      </w:r>
      <w:r>
        <w:rPr>
          <w:rtl/>
        </w:rPr>
        <w:t xml:space="preserve"> </w:t>
      </w:r>
      <w:bookmarkEnd w:id="1169"/>
    </w:p>
    <w:p w:rsidR="00C15322" w:rsidRDefault="00C15322" w:rsidP="008F2C55">
      <w:pPr>
        <w:rPr>
          <w:rtl/>
        </w:rPr>
      </w:pPr>
    </w:p>
    <w:p w:rsidR="00C15322" w:rsidRDefault="00C15322" w:rsidP="009B7DED">
      <w:pPr>
        <w:rPr>
          <w:rtl/>
        </w:rPr>
      </w:pPr>
      <w:bookmarkStart w:id="1172" w:name="_ETM_Q8_365231"/>
      <w:bookmarkStart w:id="1173" w:name="_ETM_Q8_365326"/>
      <w:bookmarkEnd w:id="1172"/>
      <w:bookmarkEnd w:id="1173"/>
      <w:r>
        <w:rPr>
          <w:rtl/>
        </w:rPr>
        <w:t>תודה רבה, אדוני היושב</w:t>
      </w:r>
      <w:r>
        <w:rPr>
          <w:rFonts w:hint="cs"/>
          <w:rtl/>
        </w:rPr>
        <w:t>-</w:t>
      </w:r>
      <w:r>
        <w:rPr>
          <w:rtl/>
        </w:rPr>
        <w:t xml:space="preserve">ראש. אני רוצה רגע לדבר איתכם על צביעות וניצחון. במוצאי שבת המדינה רעשה </w:t>
      </w:r>
      <w:r>
        <w:rPr>
          <w:rFonts w:hint="cs"/>
          <w:rtl/>
        </w:rPr>
        <w:t>ו</w:t>
      </w:r>
      <w:r>
        <w:rPr>
          <w:rtl/>
        </w:rPr>
        <w:t>געשה</w:t>
      </w:r>
      <w:r>
        <w:rPr>
          <w:rFonts w:hint="cs"/>
          <w:rtl/>
        </w:rPr>
        <w:t xml:space="preserve"> </w:t>
      </w:r>
      <w:bookmarkStart w:id="1174" w:name="_ETM_Q8_392774"/>
      <w:bookmarkEnd w:id="1174"/>
      <w:r>
        <w:rPr>
          <w:rtl/>
        </w:rPr>
        <w:t>לש</w:t>
      </w:r>
      <w:r>
        <w:rPr>
          <w:rFonts w:hint="cs"/>
          <w:rtl/>
        </w:rPr>
        <w:t>מע</w:t>
      </w:r>
      <w:r>
        <w:rPr>
          <w:rtl/>
        </w:rPr>
        <w:t xml:space="preserve"> האירועים בנס ציונה</w:t>
      </w:r>
      <w:r>
        <w:rPr>
          <w:rFonts w:hint="cs"/>
          <w:rtl/>
        </w:rPr>
        <w:t>,</w:t>
      </w:r>
      <w:r>
        <w:rPr>
          <w:rtl/>
        </w:rPr>
        <w:t xml:space="preserve"> </w:t>
      </w:r>
      <w:r>
        <w:rPr>
          <w:rFonts w:hint="cs"/>
          <w:rtl/>
        </w:rPr>
        <w:t>כ</w:t>
      </w:r>
      <w:r>
        <w:rPr>
          <w:rtl/>
        </w:rPr>
        <w:t>שאותו תומך טרור עלוב</w:t>
      </w:r>
      <w:r w:rsidR="009B7DED">
        <w:rPr>
          <w:rFonts w:hint="cs"/>
          <w:rtl/>
        </w:rPr>
        <w:t>,</w:t>
      </w:r>
      <w:r>
        <w:rPr>
          <w:rtl/>
        </w:rPr>
        <w:t xml:space="preserve"> פרובוקטור</w:t>
      </w:r>
      <w:r w:rsidR="009B7DED">
        <w:rPr>
          <w:rFonts w:hint="cs"/>
          <w:rtl/>
        </w:rPr>
        <w:t>,</w:t>
      </w:r>
      <w:r>
        <w:rPr>
          <w:rtl/>
        </w:rPr>
        <w:t xml:space="preserve"> הותקף על ידי אנשי נס ציונה</w:t>
      </w:r>
      <w:r>
        <w:rPr>
          <w:rFonts w:hint="cs"/>
          <w:rtl/>
        </w:rPr>
        <w:t xml:space="preserve">. </w:t>
      </w:r>
      <w:r>
        <w:rPr>
          <w:rtl/>
        </w:rPr>
        <w:t>עכשיו, כולנו מן הסתם מתנגדים לאלימות, זה ברור</w:t>
      </w:r>
      <w:r>
        <w:rPr>
          <w:rFonts w:hint="cs"/>
          <w:rtl/>
        </w:rPr>
        <w:t>.</w:t>
      </w:r>
      <w:r>
        <w:rPr>
          <w:rtl/>
        </w:rPr>
        <w:t xml:space="preserve"> אנחנו אף פעם לא תמכנו בזה ואנחנו אנשים שומרי חוק</w:t>
      </w:r>
      <w:r>
        <w:rPr>
          <w:rFonts w:hint="cs"/>
          <w:rtl/>
        </w:rPr>
        <w:t>,</w:t>
      </w:r>
      <w:r>
        <w:rPr>
          <w:rtl/>
        </w:rPr>
        <w:t xml:space="preserve"> אבל יחד עם זאת, כל אותם אנשים שבאו ורעשו וג</w:t>
      </w:r>
      <w:r>
        <w:rPr>
          <w:rFonts w:hint="cs"/>
          <w:rtl/>
        </w:rPr>
        <w:t>ע</w:t>
      </w:r>
      <w:r>
        <w:rPr>
          <w:rtl/>
        </w:rPr>
        <w:t>שו, בעיקר אנשים מהאופוזיציה, אפילו גם הנשיא</w:t>
      </w:r>
      <w:r>
        <w:rPr>
          <w:rFonts w:hint="cs"/>
          <w:rtl/>
        </w:rPr>
        <w:t xml:space="preserve"> </w:t>
      </w:r>
      <w:r>
        <w:rPr>
          <w:rFonts w:hint="eastAsia"/>
          <w:rtl/>
        </w:rPr>
        <w:t>–</w:t>
      </w:r>
      <w:r>
        <w:rPr>
          <w:rtl/>
        </w:rPr>
        <w:t xml:space="preserve"> תגידו</w:t>
      </w:r>
      <w:r>
        <w:rPr>
          <w:rFonts w:hint="cs"/>
          <w:rtl/>
        </w:rPr>
        <w:t>,</w:t>
      </w:r>
      <w:r>
        <w:rPr>
          <w:rtl/>
        </w:rPr>
        <w:t xml:space="preserve"> בבקשה, איפה הייתם כאשר תקפו את חברתנו גלית דיסטל</w:t>
      </w:r>
      <w:r>
        <w:rPr>
          <w:rFonts w:hint="cs"/>
          <w:rtl/>
        </w:rPr>
        <w:t>,</w:t>
      </w:r>
      <w:r>
        <w:rPr>
          <w:rtl/>
        </w:rPr>
        <w:t xml:space="preserve"> שעשתה תאונה? איפה הייתם כאשר תקפו את טלי גוטלי</w:t>
      </w:r>
      <w:r>
        <w:rPr>
          <w:rFonts w:hint="cs"/>
          <w:rtl/>
        </w:rPr>
        <w:t>ב</w:t>
      </w:r>
      <w:r>
        <w:rPr>
          <w:rtl/>
        </w:rPr>
        <w:t xml:space="preserve"> ולא נתנו לה לצאת מפתח הבית</w:t>
      </w:r>
      <w:r>
        <w:rPr>
          <w:rFonts w:hint="cs"/>
          <w:rtl/>
        </w:rPr>
        <w:t>?</w:t>
      </w:r>
      <w:r>
        <w:rPr>
          <w:rtl/>
        </w:rPr>
        <w:t xml:space="preserve"> איפה הייתם כאשר תקפו את הרכב של משה סעדה? איפה הייתם כאשר הכו את השר אבי דיכטר במקל? לא שמענו שום גינוי, שום עניינים של הסתה</w:t>
      </w:r>
      <w:r>
        <w:rPr>
          <w:rFonts w:hint="cs"/>
          <w:rtl/>
        </w:rPr>
        <w:t>.</w:t>
      </w:r>
      <w:r>
        <w:rPr>
          <w:rtl/>
        </w:rPr>
        <w:t xml:space="preserve"> זה בסדר</w:t>
      </w:r>
      <w:r w:rsidR="009B7DED">
        <w:rPr>
          <w:rFonts w:hint="cs"/>
          <w:rtl/>
        </w:rPr>
        <w:t>.</w:t>
      </w:r>
      <w:r>
        <w:rPr>
          <w:rtl/>
        </w:rPr>
        <w:t xml:space="preserve"> אבל כאשר תומך הטרור העלוב הולך לעשות פרובוקציה בנס ציונה, פה אתם מגנים את הימין ואתם אומרים</w:t>
      </w:r>
      <w:r>
        <w:rPr>
          <w:rFonts w:hint="cs"/>
          <w:rtl/>
        </w:rPr>
        <w:t>:</w:t>
      </w:r>
      <w:r>
        <w:rPr>
          <w:rtl/>
        </w:rPr>
        <w:t xml:space="preserve"> ז</w:t>
      </w:r>
      <w:r>
        <w:rPr>
          <w:rFonts w:hint="cs"/>
          <w:rtl/>
        </w:rPr>
        <w:t>ו</w:t>
      </w:r>
      <w:r>
        <w:rPr>
          <w:rtl/>
        </w:rPr>
        <w:t xml:space="preserve"> תוצאה של הסתה</w:t>
      </w:r>
      <w:r>
        <w:rPr>
          <w:rFonts w:hint="cs"/>
          <w:rtl/>
        </w:rPr>
        <w:t>?</w:t>
      </w:r>
      <w:r>
        <w:rPr>
          <w:rtl/>
        </w:rPr>
        <w:t xml:space="preserve"> </w:t>
      </w:r>
    </w:p>
    <w:p w:rsidR="00C15322" w:rsidRDefault="00C15322" w:rsidP="005B5581">
      <w:pPr>
        <w:rPr>
          <w:rtl/>
        </w:rPr>
      </w:pPr>
      <w:bookmarkStart w:id="1175" w:name="_ETM_Q8_461400"/>
      <w:bookmarkEnd w:id="1175"/>
    </w:p>
    <w:p w:rsidR="00C15322" w:rsidRDefault="00C15322" w:rsidP="009B7DED">
      <w:pPr>
        <w:rPr>
          <w:rtl/>
        </w:rPr>
      </w:pPr>
      <w:bookmarkStart w:id="1176" w:name="_ETM_Q8_461561"/>
      <w:bookmarkStart w:id="1177" w:name="_ETM_Q8_461590"/>
      <w:bookmarkStart w:id="1178" w:name="_ETM_Q8_461629"/>
      <w:bookmarkEnd w:id="1176"/>
      <w:bookmarkEnd w:id="1177"/>
      <w:bookmarkEnd w:id="1178"/>
      <w:r>
        <w:rPr>
          <w:rtl/>
        </w:rPr>
        <w:t>אז ברור שאותם אנשים ואותם פוליטיקאים שרוצים לשתף איתו פעולה</w:t>
      </w:r>
      <w:r>
        <w:rPr>
          <w:rFonts w:hint="cs"/>
          <w:rtl/>
        </w:rPr>
        <w:t>,</w:t>
      </w:r>
      <w:r>
        <w:rPr>
          <w:rtl/>
        </w:rPr>
        <w:t xml:space="preserve"> כמו גנץ ולפיד, שגם בגלל זה פעלו להשאיר אותו פה בכנסת </w:t>
      </w:r>
      <w:r>
        <w:rPr>
          <w:rFonts w:hint="cs"/>
          <w:rtl/>
        </w:rPr>
        <w:t xml:space="preserve">– </w:t>
      </w:r>
      <w:r>
        <w:rPr>
          <w:rtl/>
        </w:rPr>
        <w:t>אנחנו מבינים את המניע שלהם</w:t>
      </w:r>
      <w:r>
        <w:rPr>
          <w:rFonts w:hint="cs"/>
          <w:rtl/>
        </w:rPr>
        <w:t>.</w:t>
      </w:r>
      <w:r>
        <w:rPr>
          <w:rtl/>
        </w:rPr>
        <w:t xml:space="preserve"> אבל אותו תומך טרור עלו</w:t>
      </w:r>
      <w:r>
        <w:rPr>
          <w:rFonts w:hint="cs"/>
          <w:rtl/>
        </w:rPr>
        <w:t xml:space="preserve">ב, מה היה לך לחפש בנס ציונה, חתיכת פרובוקטור? מה היה לך לחפש שם? הרי אם בן </w:t>
      </w:r>
      <w:bookmarkStart w:id="1179" w:name="_ETM_Q8_488964"/>
      <w:bookmarkEnd w:id="1179"/>
      <w:r>
        <w:rPr>
          <w:rFonts w:hint="cs"/>
          <w:rtl/>
        </w:rPr>
        <w:t xml:space="preserve">גביר היה הולך לעשות איזשהו כנס נגיד באום אל-פחם </w:t>
      </w:r>
      <w:bookmarkStart w:id="1180" w:name="_ETM_Q8_490652"/>
      <w:bookmarkEnd w:id="1180"/>
      <w:r>
        <w:rPr>
          <w:rFonts w:hint="cs"/>
          <w:rtl/>
        </w:rPr>
        <w:t xml:space="preserve">או בסח'נין, מה התקשורת הייתה אומרת? זו פרובוקציה, הרי אין </w:t>
      </w:r>
      <w:bookmarkStart w:id="1181" w:name="_ETM_Q8_496304"/>
      <w:bookmarkEnd w:id="1181"/>
      <w:r>
        <w:rPr>
          <w:rFonts w:hint="cs"/>
          <w:rtl/>
        </w:rPr>
        <w:t>לך מה לעשות שם. אותו דבר בדיוק.</w:t>
      </w:r>
    </w:p>
    <w:p w:rsidR="00C15322" w:rsidRDefault="00C15322" w:rsidP="005B5581">
      <w:pPr>
        <w:rPr>
          <w:rtl/>
        </w:rPr>
      </w:pPr>
      <w:bookmarkStart w:id="1182" w:name="_ETM_Q8_502547"/>
      <w:bookmarkStart w:id="1183" w:name="_ETM_Q8_502682"/>
      <w:bookmarkEnd w:id="1182"/>
      <w:bookmarkEnd w:id="1183"/>
    </w:p>
    <w:p w:rsidR="00C15322" w:rsidRDefault="00C15322" w:rsidP="005B5581">
      <w:pPr>
        <w:pStyle w:val="af5"/>
        <w:keepNext/>
        <w:rPr>
          <w:rtl/>
        </w:rPr>
      </w:pPr>
      <w:bookmarkStart w:id="1184" w:name="ET_interruption_6149_4"/>
      <w:r w:rsidRPr="00BE6A3F">
        <w:rPr>
          <w:rStyle w:val="TagStyle"/>
          <w:rtl/>
        </w:rPr>
        <w:t xml:space="preserve"> &lt;&lt; קריאה &gt;&gt; </w:t>
      </w:r>
      <w:r>
        <w:rPr>
          <w:rtl/>
        </w:rPr>
        <w:t>גלית דיסטל אטבריאן (הליכוד):</w:t>
      </w:r>
      <w:r w:rsidRPr="00BE6A3F">
        <w:rPr>
          <w:rStyle w:val="TagStyle"/>
          <w:rtl/>
        </w:rPr>
        <w:t xml:space="preserve"> &lt;&lt; קריאה &gt;&gt;</w:t>
      </w:r>
      <w:r>
        <w:rPr>
          <w:rtl/>
        </w:rPr>
        <w:t xml:space="preserve"> </w:t>
      </w:r>
      <w:bookmarkEnd w:id="1184"/>
    </w:p>
    <w:p w:rsidR="00C15322" w:rsidRDefault="00C15322" w:rsidP="008F2C55">
      <w:pPr>
        <w:rPr>
          <w:rtl/>
        </w:rPr>
      </w:pPr>
    </w:p>
    <w:p w:rsidR="00C15322" w:rsidRDefault="00C15322" w:rsidP="005B5581">
      <w:pPr>
        <w:rPr>
          <w:rtl/>
        </w:rPr>
      </w:pPr>
      <w:bookmarkStart w:id="1185" w:name="_ETM_Q8_504232"/>
      <w:bookmarkEnd w:id="1185"/>
      <w:r>
        <w:rPr>
          <w:rFonts w:hint="cs"/>
          <w:rtl/>
        </w:rPr>
        <w:t>אושר, הסיפור הוא התקשורת, לא הוא.</w:t>
      </w:r>
    </w:p>
    <w:p w:rsidR="00C15322" w:rsidRDefault="00C15322" w:rsidP="005B5581">
      <w:pPr>
        <w:rPr>
          <w:rtl/>
        </w:rPr>
      </w:pPr>
      <w:bookmarkStart w:id="1186" w:name="_ETM_Q8_506330"/>
      <w:bookmarkStart w:id="1187" w:name="_ETM_Q8_506454"/>
      <w:bookmarkEnd w:id="1186"/>
      <w:bookmarkEnd w:id="1187"/>
    </w:p>
    <w:p w:rsidR="00C15322" w:rsidRDefault="00C15322" w:rsidP="005B5581">
      <w:pPr>
        <w:pStyle w:val="-"/>
        <w:keepNext/>
        <w:rPr>
          <w:rtl/>
        </w:rPr>
      </w:pPr>
      <w:bookmarkStart w:id="1188" w:name="ET_speakercontinue_6537_5"/>
      <w:r w:rsidRPr="00BE6A3F">
        <w:rPr>
          <w:rStyle w:val="TagStyle"/>
          <w:rtl/>
        </w:rPr>
        <w:t xml:space="preserve"> &lt;&lt; דובר_המשך &gt;&gt; </w:t>
      </w:r>
      <w:r>
        <w:rPr>
          <w:rtl/>
        </w:rPr>
        <w:t>אושר שקלים (הליכוד):</w:t>
      </w:r>
      <w:r w:rsidRPr="00BE6A3F">
        <w:rPr>
          <w:rStyle w:val="TagStyle"/>
          <w:rtl/>
        </w:rPr>
        <w:t xml:space="preserve"> &lt;&lt; דובר_המשך &gt;&gt;</w:t>
      </w:r>
      <w:r>
        <w:rPr>
          <w:rtl/>
        </w:rPr>
        <w:t xml:space="preserve"> </w:t>
      </w:r>
      <w:bookmarkEnd w:id="1188"/>
    </w:p>
    <w:p w:rsidR="00C15322" w:rsidRDefault="00C15322" w:rsidP="008F2C55">
      <w:pPr>
        <w:rPr>
          <w:rtl/>
        </w:rPr>
      </w:pPr>
    </w:p>
    <w:p w:rsidR="00C15322" w:rsidRPr="00BE6A3F" w:rsidRDefault="00C15322" w:rsidP="005B5581">
      <w:pPr>
        <w:rPr>
          <w:rtl/>
        </w:rPr>
      </w:pPr>
      <w:r>
        <w:rPr>
          <w:rFonts w:hint="cs"/>
          <w:rtl/>
        </w:rPr>
        <w:t xml:space="preserve">אז כמו שבפרסית אצלנו אומרים: </w:t>
      </w:r>
      <w:bookmarkStart w:id="1189" w:name="_ETM_Q8_508524"/>
      <w:bookmarkEnd w:id="1189"/>
      <w:r>
        <w:t>give me a break</w:t>
      </w:r>
      <w:r>
        <w:rPr>
          <w:rFonts w:hint="cs"/>
          <w:rtl/>
        </w:rPr>
        <w:t>, נכון, גלית?</w:t>
      </w:r>
    </w:p>
    <w:p w:rsidR="00C15322" w:rsidRDefault="00C15322" w:rsidP="005B5581">
      <w:pPr>
        <w:rPr>
          <w:rtl/>
        </w:rPr>
      </w:pPr>
    </w:p>
    <w:p w:rsidR="00C15322" w:rsidRDefault="00C15322" w:rsidP="005B5581">
      <w:pPr>
        <w:pStyle w:val="af5"/>
        <w:keepNext/>
        <w:rPr>
          <w:rtl/>
        </w:rPr>
      </w:pPr>
      <w:bookmarkStart w:id="1190" w:name="ET_interruption_6149_6"/>
      <w:r w:rsidRPr="00BE6A3F">
        <w:rPr>
          <w:rStyle w:val="TagStyle"/>
          <w:rtl/>
        </w:rPr>
        <w:t xml:space="preserve"> &lt;&lt; קריאה &gt;&gt; </w:t>
      </w:r>
      <w:r>
        <w:rPr>
          <w:rtl/>
        </w:rPr>
        <w:t>גלית דיסטל אטבריאן (הליכוד):</w:t>
      </w:r>
      <w:r w:rsidRPr="00BE6A3F">
        <w:rPr>
          <w:rStyle w:val="TagStyle"/>
          <w:rtl/>
        </w:rPr>
        <w:t xml:space="preserve"> &lt;&lt; קריאה &gt;&gt;</w:t>
      </w:r>
      <w:r>
        <w:rPr>
          <w:rtl/>
        </w:rPr>
        <w:t xml:space="preserve"> </w:t>
      </w:r>
      <w:bookmarkEnd w:id="1190"/>
    </w:p>
    <w:p w:rsidR="00C15322" w:rsidRDefault="00C15322" w:rsidP="008F2C55">
      <w:pPr>
        <w:rPr>
          <w:rtl/>
        </w:rPr>
      </w:pPr>
    </w:p>
    <w:p w:rsidR="00C15322" w:rsidRPr="00BE6A3F" w:rsidRDefault="00DA5739" w:rsidP="005B5581">
      <w:pPr>
        <w:rPr>
          <w:rtl/>
        </w:rPr>
      </w:pPr>
      <w:r>
        <w:rPr>
          <w:rFonts w:hint="cs"/>
          <w:rtl/>
        </w:rPr>
        <w:t>– – –</w:t>
      </w:r>
    </w:p>
    <w:p w:rsidR="00C15322" w:rsidRDefault="00C15322" w:rsidP="005B5581">
      <w:pPr>
        <w:rPr>
          <w:rtl/>
        </w:rPr>
      </w:pPr>
    </w:p>
    <w:p w:rsidR="00C15322" w:rsidRDefault="00C15322" w:rsidP="005B5581">
      <w:pPr>
        <w:pStyle w:val="-"/>
        <w:keepNext/>
        <w:rPr>
          <w:rtl/>
        </w:rPr>
      </w:pPr>
      <w:bookmarkStart w:id="1191" w:name="ET_speakercontinue_6537_7"/>
      <w:r w:rsidRPr="00BE6A3F">
        <w:rPr>
          <w:rStyle w:val="TagStyle"/>
          <w:rtl/>
        </w:rPr>
        <w:t xml:space="preserve"> &lt;&lt; דובר_המשך &gt;&gt; </w:t>
      </w:r>
      <w:r>
        <w:rPr>
          <w:rtl/>
        </w:rPr>
        <w:t>אושר שקלים (הליכוד):</w:t>
      </w:r>
      <w:r w:rsidRPr="00BE6A3F">
        <w:rPr>
          <w:rStyle w:val="TagStyle"/>
          <w:rtl/>
        </w:rPr>
        <w:t xml:space="preserve"> &lt;&lt; דובר_המשך &gt;&gt;</w:t>
      </w:r>
      <w:r>
        <w:rPr>
          <w:rtl/>
        </w:rPr>
        <w:t xml:space="preserve"> </w:t>
      </w:r>
      <w:bookmarkEnd w:id="1191"/>
    </w:p>
    <w:p w:rsidR="00C15322" w:rsidRDefault="00C15322" w:rsidP="008F2C55">
      <w:pPr>
        <w:rPr>
          <w:rtl/>
        </w:rPr>
      </w:pPr>
    </w:p>
    <w:p w:rsidR="00C15322" w:rsidRDefault="00C15322" w:rsidP="005B5581">
      <w:pPr>
        <w:rPr>
          <w:rtl/>
        </w:rPr>
      </w:pPr>
      <w:r>
        <w:rPr>
          <w:rFonts w:hint="cs"/>
          <w:rtl/>
        </w:rPr>
        <w:t xml:space="preserve">תודה. לסיכום, אני </w:t>
      </w:r>
      <w:bookmarkStart w:id="1192" w:name="_ETM_Q8_513782"/>
      <w:bookmarkEnd w:id="1192"/>
      <w:r>
        <w:rPr>
          <w:rFonts w:hint="cs"/>
          <w:rtl/>
        </w:rPr>
        <w:t>רוצה להגיד לאותו תומך טרור עלוב שנס ציונה ניצחה ועם ישראל ינצח.</w:t>
      </w:r>
    </w:p>
    <w:p w:rsidR="00C15322" w:rsidRDefault="00C15322" w:rsidP="005B5581">
      <w:pPr>
        <w:rPr>
          <w:rtl/>
        </w:rPr>
      </w:pPr>
      <w:bookmarkStart w:id="1193" w:name="_ETM_Q8_524497"/>
      <w:bookmarkStart w:id="1194" w:name="_ETM_Q8_524619"/>
      <w:bookmarkEnd w:id="1193"/>
      <w:bookmarkEnd w:id="1194"/>
    </w:p>
    <w:p w:rsidR="00C15322" w:rsidRDefault="00C15322" w:rsidP="005B5581">
      <w:pPr>
        <w:pStyle w:val="af6"/>
        <w:keepNext/>
        <w:rPr>
          <w:rtl/>
        </w:rPr>
      </w:pPr>
      <w:bookmarkStart w:id="1195" w:name="ET_yor_6307_8"/>
      <w:r w:rsidRPr="009459E2">
        <w:rPr>
          <w:rStyle w:val="TagStyle"/>
          <w:rtl/>
        </w:rPr>
        <w:t xml:space="preserve"> &lt;&lt; יור &gt;&gt; </w:t>
      </w:r>
      <w:r>
        <w:rPr>
          <w:rtl/>
        </w:rPr>
        <w:t>היו"ר יבגני סובה:</w:t>
      </w:r>
      <w:r w:rsidRPr="009459E2">
        <w:rPr>
          <w:rStyle w:val="TagStyle"/>
          <w:rtl/>
        </w:rPr>
        <w:t xml:space="preserve"> &lt;&lt; יור &gt;&gt;</w:t>
      </w:r>
      <w:r>
        <w:rPr>
          <w:rtl/>
        </w:rPr>
        <w:t xml:space="preserve"> </w:t>
      </w:r>
      <w:bookmarkEnd w:id="1195"/>
    </w:p>
    <w:p w:rsidR="00C15322" w:rsidRDefault="00C15322" w:rsidP="008F2C55">
      <w:pPr>
        <w:rPr>
          <w:rtl/>
        </w:rPr>
      </w:pPr>
    </w:p>
    <w:p w:rsidR="00C15322" w:rsidRDefault="00C15322" w:rsidP="009B7DED">
      <w:pPr>
        <w:rPr>
          <w:rtl/>
        </w:rPr>
      </w:pPr>
      <w:r>
        <w:rPr>
          <w:rFonts w:hint="cs"/>
          <w:rtl/>
        </w:rPr>
        <w:t>תודה לחבר הכנסת שקלים. חברת הכנסת חוה אתי עטייה</w:t>
      </w:r>
      <w:r w:rsidR="009B7DED">
        <w:rPr>
          <w:rFonts w:hint="cs"/>
          <w:rtl/>
        </w:rPr>
        <w:t>,</w:t>
      </w:r>
      <w:bookmarkStart w:id="1196" w:name="_ETM_Q8_530224"/>
      <w:bookmarkEnd w:id="1196"/>
      <w:r>
        <w:rPr>
          <w:rFonts w:hint="cs"/>
          <w:rtl/>
        </w:rPr>
        <w:t xml:space="preserve"> אתי, את רוצה לדבר? בבקשה.</w:t>
      </w:r>
      <w:bookmarkStart w:id="1197" w:name="_ETM_Q8_531684"/>
      <w:bookmarkEnd w:id="1197"/>
    </w:p>
    <w:p w:rsidR="00C15322" w:rsidRDefault="00C15322" w:rsidP="005B5581">
      <w:pPr>
        <w:rPr>
          <w:rtl/>
        </w:rPr>
      </w:pPr>
      <w:bookmarkStart w:id="1198" w:name="_ETM_Q8_531787"/>
      <w:bookmarkStart w:id="1199" w:name="_ETM_Q8_533957"/>
      <w:bookmarkEnd w:id="1198"/>
      <w:bookmarkEnd w:id="1199"/>
    </w:p>
    <w:p w:rsidR="00C15322" w:rsidRDefault="00C15322" w:rsidP="005B5581">
      <w:pPr>
        <w:pStyle w:val="a4"/>
        <w:keepNext/>
        <w:rPr>
          <w:rtl/>
        </w:rPr>
      </w:pPr>
      <w:bookmarkStart w:id="1200" w:name="ET_speaker_5796_9"/>
      <w:r w:rsidRPr="009459E2">
        <w:rPr>
          <w:rStyle w:val="TagStyle"/>
          <w:rtl/>
        </w:rPr>
        <w:t xml:space="preserve"> &lt;&lt; דובר &gt;&gt; </w:t>
      </w:r>
      <w:bookmarkStart w:id="1201" w:name="_Toc204198124"/>
      <w:bookmarkStart w:id="1202" w:name="_Toc204198602"/>
      <w:r>
        <w:rPr>
          <w:rtl/>
        </w:rPr>
        <w:t>חוה אתי עטייה (הליכוד):</w:t>
      </w:r>
      <w:bookmarkEnd w:id="1201"/>
      <w:bookmarkEnd w:id="1202"/>
      <w:r w:rsidRPr="009459E2">
        <w:rPr>
          <w:rStyle w:val="TagStyle"/>
          <w:rtl/>
        </w:rPr>
        <w:t xml:space="preserve"> &lt;&lt; דובר &gt;&gt;</w:t>
      </w:r>
      <w:r>
        <w:rPr>
          <w:rtl/>
        </w:rPr>
        <w:t xml:space="preserve"> </w:t>
      </w:r>
      <w:bookmarkEnd w:id="1200"/>
    </w:p>
    <w:p w:rsidR="00C15322" w:rsidRDefault="00C15322" w:rsidP="008F2C55">
      <w:pPr>
        <w:rPr>
          <w:rtl/>
        </w:rPr>
      </w:pPr>
    </w:p>
    <w:p w:rsidR="00C15322" w:rsidRDefault="00C15322" w:rsidP="009B7DED">
      <w:pPr>
        <w:rPr>
          <w:rtl/>
        </w:rPr>
      </w:pPr>
      <w:bookmarkStart w:id="1203" w:name="_ETM_Q8_534720"/>
      <w:bookmarkStart w:id="1204" w:name="_ETM_Q8_534787"/>
      <w:bookmarkEnd w:id="1203"/>
      <w:bookmarkEnd w:id="1204"/>
      <w:r>
        <w:rPr>
          <w:rFonts w:hint="cs"/>
          <w:rtl/>
        </w:rPr>
        <w:t xml:space="preserve">אדוני היושב-ראש, כנסת נכבדה, אדוני השר, </w:t>
      </w:r>
      <w:bookmarkStart w:id="1205" w:name="_ETM_Q8_552043"/>
      <w:bookmarkEnd w:id="1205"/>
      <w:r>
        <w:rPr>
          <w:rFonts w:hint="cs"/>
          <w:rtl/>
        </w:rPr>
        <w:t xml:space="preserve">מכובדיי כולם, היום קיימתי דיון בוועדה לעובדים זרים שבראשותי, דיון </w:t>
      </w:r>
      <w:bookmarkStart w:id="1206" w:name="_ETM_Q8_561167"/>
      <w:bookmarkEnd w:id="1206"/>
      <w:r>
        <w:rPr>
          <w:rFonts w:hint="cs"/>
          <w:rtl/>
        </w:rPr>
        <w:t xml:space="preserve">על הנפקת מספר מזהה אחיד לעובדים זרים ולמבקשי מקלט. עשרות אלפי </w:t>
      </w:r>
      <w:bookmarkStart w:id="1207" w:name="_ETM_Q8_563293"/>
      <w:bookmarkEnd w:id="1207"/>
      <w:r>
        <w:rPr>
          <w:rFonts w:hint="cs"/>
          <w:rtl/>
        </w:rPr>
        <w:t>זרים שוהים בישראל ללא כל זהות. מדובר ב-150,000 זרים</w:t>
      </w:r>
      <w:r w:rsidR="009B7DED">
        <w:rPr>
          <w:rFonts w:hint="cs"/>
          <w:rtl/>
        </w:rPr>
        <w:t>.</w:t>
      </w:r>
      <w:r>
        <w:rPr>
          <w:rFonts w:hint="cs"/>
          <w:rtl/>
        </w:rPr>
        <w:t xml:space="preserve"> אחרים </w:t>
      </w:r>
      <w:bookmarkStart w:id="1208" w:name="_ETM_Q8_573106"/>
      <w:bookmarkEnd w:id="1208"/>
      <w:r>
        <w:rPr>
          <w:rFonts w:hint="cs"/>
          <w:rtl/>
        </w:rPr>
        <w:t xml:space="preserve">משתמשים בזהויות שונות. היעדר מספר מזהה אחיד לזרים וחוסר </w:t>
      </w:r>
      <w:bookmarkStart w:id="1209" w:name="_ETM_Q8_574477"/>
      <w:bookmarkEnd w:id="1209"/>
      <w:r>
        <w:rPr>
          <w:rFonts w:hint="cs"/>
          <w:rtl/>
        </w:rPr>
        <w:t xml:space="preserve">היכולת להשתמש במספר אשרה או מספר דרכון, המורכבים לרוב מאותיות </w:t>
      </w:r>
      <w:bookmarkStart w:id="1210" w:name="_ETM_Q8_581311"/>
      <w:bookmarkEnd w:id="1210"/>
      <w:r>
        <w:rPr>
          <w:rFonts w:hint="cs"/>
          <w:rtl/>
        </w:rPr>
        <w:t>וסימנים, גורמים לכך שמשרדים ממשלתיים וגורמים נוספים מנפיקים מספרים אקראיים ל</w:t>
      </w:r>
      <w:r w:rsidR="009B7DED">
        <w:rPr>
          <w:rFonts w:hint="cs"/>
          <w:rtl/>
        </w:rPr>
        <w:t>שם</w:t>
      </w:r>
      <w:r>
        <w:rPr>
          <w:rFonts w:hint="cs"/>
          <w:rtl/>
        </w:rPr>
        <w:t xml:space="preserve"> טיפול בפונים אליהם.</w:t>
      </w:r>
    </w:p>
    <w:p w:rsidR="00C15322" w:rsidRDefault="00C15322" w:rsidP="005B5581">
      <w:pPr>
        <w:rPr>
          <w:rtl/>
        </w:rPr>
      </w:pPr>
      <w:bookmarkStart w:id="1211" w:name="_ETM_Q8_591544"/>
      <w:bookmarkStart w:id="1212" w:name="_ETM_Q8_591654"/>
      <w:bookmarkEnd w:id="1211"/>
      <w:bookmarkEnd w:id="1212"/>
    </w:p>
    <w:p w:rsidR="00C15322" w:rsidRDefault="00C15322" w:rsidP="005B5581">
      <w:pPr>
        <w:rPr>
          <w:rtl/>
        </w:rPr>
      </w:pPr>
      <w:bookmarkStart w:id="1213" w:name="_ETM_Q8_591769"/>
      <w:bookmarkStart w:id="1214" w:name="_ETM_Q8_591865"/>
      <w:bookmarkEnd w:id="1213"/>
      <w:bookmarkEnd w:id="1214"/>
      <w:r>
        <w:rPr>
          <w:rFonts w:hint="cs"/>
          <w:rtl/>
        </w:rPr>
        <w:t xml:space="preserve">בבתי החולים, מפאת הסודיות הרפואית, העניין מסובך </w:t>
      </w:r>
      <w:bookmarkStart w:id="1215" w:name="_ETM_Q8_592098"/>
      <w:bookmarkEnd w:id="1215"/>
      <w:r>
        <w:rPr>
          <w:rFonts w:hint="cs"/>
          <w:rtl/>
        </w:rPr>
        <w:t xml:space="preserve">שבעתיים. כל בית חולים מנפיק מספר עצמאי למטופל המגיע </w:t>
      </w:r>
      <w:bookmarkStart w:id="1216" w:name="_ETM_Q8_596098"/>
      <w:bookmarkEnd w:id="1216"/>
      <w:r>
        <w:rPr>
          <w:rFonts w:hint="cs"/>
          <w:rtl/>
        </w:rPr>
        <w:t xml:space="preserve">אליו, דבר הפוגע ברציפות הטיפולית ובמעקב אחר סימנים מעוררי </w:t>
      </w:r>
      <w:bookmarkStart w:id="1217" w:name="_ETM_Q8_602308"/>
      <w:bookmarkEnd w:id="1217"/>
      <w:r>
        <w:rPr>
          <w:rFonts w:hint="cs"/>
          <w:rtl/>
        </w:rPr>
        <w:t xml:space="preserve">חשד כמו אלימות במשפחה ומצוקות אחרות. כך </w:t>
      </w:r>
      <w:bookmarkStart w:id="1218" w:name="_ETM_Q8_607804"/>
      <w:bookmarkEnd w:id="1218"/>
      <w:r>
        <w:rPr>
          <w:rFonts w:hint="cs"/>
          <w:rtl/>
        </w:rPr>
        <w:t xml:space="preserve">הדבר גם במשטרה. היות שלא ניתן לאמת </w:t>
      </w:r>
      <w:r w:rsidR="009B7DED">
        <w:rPr>
          <w:rFonts w:hint="cs"/>
          <w:rtl/>
        </w:rPr>
        <w:t xml:space="preserve">את </w:t>
      </w:r>
      <w:r>
        <w:rPr>
          <w:rFonts w:hint="cs"/>
          <w:rtl/>
        </w:rPr>
        <w:t xml:space="preserve">זהותו של </w:t>
      </w:r>
      <w:bookmarkStart w:id="1219" w:name="_ETM_Q8_610965"/>
      <w:bookmarkEnd w:id="1219"/>
      <w:r>
        <w:rPr>
          <w:rFonts w:hint="cs"/>
          <w:rtl/>
        </w:rPr>
        <w:t xml:space="preserve">אדם, הרי הוא יכול להקים כמה זהויות שונות במקומות </w:t>
      </w:r>
      <w:bookmarkStart w:id="1220" w:name="_ETM_Q8_613249"/>
      <w:bookmarkEnd w:id="1220"/>
      <w:r>
        <w:rPr>
          <w:rFonts w:hint="cs"/>
          <w:rtl/>
        </w:rPr>
        <w:t xml:space="preserve">שונים, או אפילו בתחנות משטרה שונות באותה עיר. מספר </w:t>
      </w:r>
      <w:bookmarkStart w:id="1221" w:name="_ETM_Q8_615711"/>
      <w:bookmarkEnd w:id="1221"/>
      <w:r>
        <w:rPr>
          <w:rFonts w:hint="cs"/>
          <w:rtl/>
        </w:rPr>
        <w:t xml:space="preserve">מזהה אחיד הוא צורך חיוני. הוא מאפשר למערכות לזהות את הפרט ומאפשר, מנגד, לפרט להזדהות בפני המערכות השונות במדינה, </w:t>
      </w:r>
      <w:bookmarkStart w:id="1222" w:name="_ETM_Q8_627666"/>
      <w:bookmarkEnd w:id="1222"/>
      <w:r>
        <w:rPr>
          <w:rFonts w:hint="cs"/>
          <w:rtl/>
        </w:rPr>
        <w:t xml:space="preserve">לקבל שירותים חיוניים; הוא מאפשר איסוף וריכוז נתונים על הפרט ומונע </w:t>
      </w:r>
      <w:bookmarkStart w:id="1223" w:name="_ETM_Q8_630639"/>
      <w:bookmarkEnd w:id="1223"/>
      <w:r>
        <w:rPr>
          <w:rFonts w:hint="cs"/>
          <w:rtl/>
        </w:rPr>
        <w:t xml:space="preserve">כפילויות של נתונים. </w:t>
      </w:r>
    </w:p>
    <w:p w:rsidR="00C15322" w:rsidRDefault="00C15322" w:rsidP="005B5581">
      <w:pPr>
        <w:rPr>
          <w:rtl/>
        </w:rPr>
      </w:pPr>
      <w:bookmarkStart w:id="1224" w:name="_ETM_Q8_631229"/>
      <w:bookmarkStart w:id="1225" w:name="_ETM_Q8_631339"/>
      <w:bookmarkEnd w:id="1224"/>
      <w:bookmarkEnd w:id="1225"/>
    </w:p>
    <w:p w:rsidR="00C15322" w:rsidRDefault="00C15322" w:rsidP="005B5581">
      <w:pPr>
        <w:rPr>
          <w:rtl/>
        </w:rPr>
      </w:pPr>
      <w:bookmarkStart w:id="1226" w:name="_ETM_Q8_631377"/>
      <w:bookmarkStart w:id="1227" w:name="_ETM_Q8_631464"/>
      <w:bookmarkEnd w:id="1226"/>
      <w:bookmarkEnd w:id="1227"/>
      <w:r>
        <w:rPr>
          <w:rFonts w:hint="cs"/>
          <w:rtl/>
        </w:rPr>
        <w:t xml:space="preserve">לפי דוח מרכז המחקר והמידע של הכנסת, שנכתב עוד בשנת 2022, ילדים של עובדים זרים כלולים </w:t>
      </w:r>
      <w:bookmarkStart w:id="1228" w:name="_ETM_Q8_642771"/>
      <w:bookmarkEnd w:id="1228"/>
      <w:r>
        <w:rPr>
          <w:rFonts w:hint="cs"/>
          <w:rtl/>
        </w:rPr>
        <w:t>בקבוצות אחדות</w:t>
      </w:r>
      <w:r w:rsidR="009B7DED">
        <w:rPr>
          <w:rFonts w:hint="cs"/>
          <w:rtl/>
        </w:rPr>
        <w:t>,</w:t>
      </w:r>
      <w:r>
        <w:rPr>
          <w:rFonts w:hint="cs"/>
          <w:rtl/>
        </w:rPr>
        <w:t xml:space="preserve"> ובהן ילדים של מהגרי עבודה, של פליטים, </w:t>
      </w:r>
      <w:bookmarkStart w:id="1229" w:name="_ETM_Q8_644367"/>
      <w:bookmarkEnd w:id="1229"/>
      <w:r>
        <w:rPr>
          <w:rFonts w:hint="cs"/>
          <w:rtl/>
        </w:rPr>
        <w:t xml:space="preserve">מסתננים, תיירים ועוד. לפי נתוני משרד החינוך, רשומים 5,264 ילדים </w:t>
      </w:r>
      <w:bookmarkStart w:id="1230" w:name="_ETM_Q8_653567"/>
      <w:bookmarkEnd w:id="1230"/>
      <w:r>
        <w:rPr>
          <w:rFonts w:hint="cs"/>
          <w:rtl/>
        </w:rPr>
        <w:t xml:space="preserve">זרים במערכת החינוך. אין לילדים אלה מספר מזהה אחיד </w:t>
      </w:r>
      <w:bookmarkStart w:id="1231" w:name="_ETM_Q8_656033"/>
      <w:bookmarkEnd w:id="1231"/>
      <w:r>
        <w:rPr>
          <w:rFonts w:hint="cs"/>
          <w:rtl/>
        </w:rPr>
        <w:t xml:space="preserve">שבו יכולים גופי הממשלה השונים, כגון המוסד לביטוח לאומי, </w:t>
      </w:r>
      <w:bookmarkStart w:id="1232" w:name="_ETM_Q8_660458"/>
      <w:bookmarkEnd w:id="1232"/>
      <w:r>
        <w:rPr>
          <w:rFonts w:hint="cs"/>
          <w:rtl/>
        </w:rPr>
        <w:t xml:space="preserve">משרד הבריאות או הרווחה, לזהותם, וכל גוף עוקב בנפרד אחר </w:t>
      </w:r>
      <w:bookmarkStart w:id="1233" w:name="_ETM_Q8_664357"/>
      <w:bookmarkEnd w:id="1233"/>
      <w:r>
        <w:rPr>
          <w:rFonts w:hint="cs"/>
          <w:rtl/>
        </w:rPr>
        <w:t xml:space="preserve">הילדים ללא יכולת להצליב נתונים ולקבל תמונה מלאה על </w:t>
      </w:r>
      <w:bookmarkStart w:id="1234" w:name="_ETM_Q8_669339"/>
      <w:bookmarkEnd w:id="1234"/>
      <w:r>
        <w:rPr>
          <w:rFonts w:hint="cs"/>
          <w:rtl/>
        </w:rPr>
        <w:t xml:space="preserve">מספרם של הילדים ועל מצבם. </w:t>
      </w:r>
      <w:bookmarkStart w:id="1235" w:name="_ETM_Q8_671626"/>
      <w:bookmarkStart w:id="1236" w:name="_ETM_Q8_671730"/>
      <w:bookmarkStart w:id="1237" w:name="_ETM_Q8_671786"/>
      <w:bookmarkStart w:id="1238" w:name="_ETM_Q8_671896"/>
      <w:bookmarkEnd w:id="1235"/>
      <w:bookmarkEnd w:id="1236"/>
      <w:bookmarkEnd w:id="1237"/>
      <w:bookmarkEnd w:id="1238"/>
      <w:r>
        <w:rPr>
          <w:rFonts w:hint="cs"/>
          <w:rtl/>
        </w:rPr>
        <w:t xml:space="preserve">מצב זה מקשה על התיאום </w:t>
      </w:r>
      <w:bookmarkStart w:id="1239" w:name="_ETM_Q8_672831"/>
      <w:bookmarkEnd w:id="1239"/>
      <w:r>
        <w:rPr>
          <w:rFonts w:hint="cs"/>
          <w:rtl/>
        </w:rPr>
        <w:t xml:space="preserve">בין הגורמים השונים, גורר רישומים שגויים ומעמיס על המערכת שעות </w:t>
      </w:r>
      <w:bookmarkStart w:id="1240" w:name="_ETM_Q8_673258"/>
      <w:bookmarkEnd w:id="1240"/>
      <w:r>
        <w:rPr>
          <w:rFonts w:hint="cs"/>
          <w:rtl/>
        </w:rPr>
        <w:t xml:space="preserve">ארוכות של עבודה באיתור הילדים. שמענו גם את עמדת רשות </w:t>
      </w:r>
      <w:bookmarkStart w:id="1241" w:name="_ETM_Q8_680522"/>
      <w:bookmarkEnd w:id="1241"/>
      <w:r>
        <w:rPr>
          <w:rFonts w:hint="cs"/>
          <w:rtl/>
        </w:rPr>
        <w:t xml:space="preserve">האוכלוסין לגבי הצורך ביצירת מספר זיהוי אחיד או פתרונות </w:t>
      </w:r>
      <w:bookmarkStart w:id="1242" w:name="_ETM_Q8_685561"/>
      <w:bookmarkEnd w:id="1242"/>
      <w:r>
        <w:rPr>
          <w:rFonts w:hint="cs"/>
          <w:rtl/>
        </w:rPr>
        <w:t xml:space="preserve">אחרים, אך טענתם היא שחוק נטילת אמצעי זיהוי ביומטריים </w:t>
      </w:r>
      <w:bookmarkStart w:id="1243" w:name="_ETM_Q8_691110"/>
      <w:bookmarkEnd w:id="1243"/>
      <w:r>
        <w:rPr>
          <w:rFonts w:hint="cs"/>
          <w:rtl/>
        </w:rPr>
        <w:t xml:space="preserve">מזעריים, שנכנס לתוקף ב-29 בינואר 2025, מייתר הנפקת </w:t>
      </w:r>
      <w:bookmarkStart w:id="1244" w:name="_ETM_Q8_697657"/>
      <w:bookmarkEnd w:id="1244"/>
      <w:r>
        <w:rPr>
          <w:rFonts w:hint="cs"/>
          <w:rtl/>
        </w:rPr>
        <w:t xml:space="preserve">מספרים מזהים אחידים לעובדים זרים ולמבקשי מקלט, ועוד הוסיפו </w:t>
      </w:r>
      <w:bookmarkStart w:id="1245" w:name="_ETM_Q8_700977"/>
      <w:bookmarkEnd w:id="1245"/>
      <w:r>
        <w:rPr>
          <w:rFonts w:hint="cs"/>
          <w:rtl/>
        </w:rPr>
        <w:t xml:space="preserve">שיש חשש להשתקעות, לזיקה ולמעמד. </w:t>
      </w:r>
      <w:bookmarkStart w:id="1246" w:name="_ETM_Q8_707133"/>
      <w:bookmarkEnd w:id="1246"/>
    </w:p>
    <w:p w:rsidR="00C15322" w:rsidRDefault="00C15322" w:rsidP="005B5581">
      <w:pPr>
        <w:rPr>
          <w:rtl/>
        </w:rPr>
      </w:pPr>
      <w:bookmarkStart w:id="1247" w:name="_ETM_Q8_707259"/>
      <w:bookmarkEnd w:id="1247"/>
    </w:p>
    <w:p w:rsidR="00C15322" w:rsidRDefault="00C15322" w:rsidP="005B5581">
      <w:pPr>
        <w:rPr>
          <w:rtl/>
        </w:rPr>
      </w:pPr>
      <w:r>
        <w:rPr>
          <w:rFonts w:hint="cs"/>
          <w:rtl/>
        </w:rPr>
        <w:t xml:space="preserve">אני קוראת מכאן לנציגי הממשלה, </w:t>
      </w:r>
      <w:bookmarkStart w:id="1248" w:name="_ETM_Q8_706398"/>
      <w:bookmarkEnd w:id="1248"/>
      <w:r>
        <w:rPr>
          <w:rFonts w:hint="cs"/>
          <w:rtl/>
        </w:rPr>
        <w:t xml:space="preserve">לרשות האוכלוסין, למשרד הרווחה והביטחון החברתי, למשרד הבריאות ולכל הנוגעים </w:t>
      </w:r>
      <w:bookmarkStart w:id="1249" w:name="_ETM_Q8_713967"/>
      <w:bookmarkEnd w:id="1249"/>
      <w:r>
        <w:rPr>
          <w:rFonts w:hint="cs"/>
          <w:rtl/>
        </w:rPr>
        <w:t xml:space="preserve">בדבר, לשבת עם צוותי המחשוב של המשרדים, להגיע </w:t>
      </w:r>
      <w:bookmarkStart w:id="1250" w:name="_ETM_Q8_717375"/>
      <w:bookmarkEnd w:id="1250"/>
      <w:r>
        <w:rPr>
          <w:rFonts w:hint="cs"/>
          <w:rtl/>
        </w:rPr>
        <w:t xml:space="preserve">להחלטות בהקדם ולסיים את הסוגיות, שמועלות מזה 20 שנה. מספר </w:t>
      </w:r>
      <w:bookmarkStart w:id="1251" w:name="_ETM_Q8_723804"/>
      <w:bookmarkEnd w:id="1251"/>
      <w:r>
        <w:rPr>
          <w:rFonts w:hint="cs"/>
          <w:rtl/>
        </w:rPr>
        <w:t xml:space="preserve">אחיד הוא עוגן, הוא צורך חיוני של </w:t>
      </w:r>
      <w:bookmarkStart w:id="1252" w:name="_ETM_Q8_727136"/>
      <w:bookmarkEnd w:id="1252"/>
      <w:r>
        <w:rPr>
          <w:rFonts w:hint="cs"/>
          <w:rtl/>
        </w:rPr>
        <w:t>החיים המודרניים במדינה דמוקרטית. תודה רבה.</w:t>
      </w:r>
    </w:p>
    <w:p w:rsidR="00C15322" w:rsidRDefault="00C15322" w:rsidP="005B5581">
      <w:pPr>
        <w:rPr>
          <w:rtl/>
        </w:rPr>
      </w:pPr>
      <w:bookmarkStart w:id="1253" w:name="_ETM_Q8_732568"/>
      <w:bookmarkStart w:id="1254" w:name="_ETM_Q8_732683"/>
      <w:bookmarkEnd w:id="1253"/>
      <w:bookmarkEnd w:id="1254"/>
    </w:p>
    <w:p w:rsidR="00C15322" w:rsidRDefault="00C15322" w:rsidP="005B5581">
      <w:pPr>
        <w:pStyle w:val="af6"/>
        <w:keepNext/>
        <w:rPr>
          <w:rtl/>
        </w:rPr>
      </w:pPr>
      <w:bookmarkStart w:id="1255" w:name="ET_yor_6307_10"/>
      <w:r w:rsidRPr="00B54540">
        <w:rPr>
          <w:rStyle w:val="TagStyle"/>
          <w:rtl/>
        </w:rPr>
        <w:t xml:space="preserve"> &lt;&lt; יור &gt;&gt; </w:t>
      </w:r>
      <w:r>
        <w:rPr>
          <w:rtl/>
        </w:rPr>
        <w:t>היו"ר יבגני סובה:</w:t>
      </w:r>
      <w:r w:rsidRPr="00B54540">
        <w:rPr>
          <w:rStyle w:val="TagStyle"/>
          <w:rtl/>
        </w:rPr>
        <w:t xml:space="preserve"> &lt;&lt; יור &gt;&gt;</w:t>
      </w:r>
      <w:r>
        <w:rPr>
          <w:rtl/>
        </w:rPr>
        <w:t xml:space="preserve"> </w:t>
      </w:r>
      <w:bookmarkEnd w:id="1255"/>
    </w:p>
    <w:p w:rsidR="00C15322" w:rsidRDefault="00C15322" w:rsidP="008F2C55">
      <w:pPr>
        <w:rPr>
          <w:rtl/>
        </w:rPr>
      </w:pPr>
    </w:p>
    <w:p w:rsidR="00C15322" w:rsidRPr="00B54540" w:rsidRDefault="00C15322" w:rsidP="005B5581">
      <w:pPr>
        <w:rPr>
          <w:rtl/>
        </w:rPr>
      </w:pPr>
      <w:bookmarkStart w:id="1256" w:name="_ETM_Q8_733437"/>
      <w:bookmarkEnd w:id="1256"/>
      <w:r>
        <w:rPr>
          <w:rFonts w:hint="cs"/>
          <w:rtl/>
        </w:rPr>
        <w:t xml:space="preserve">תודה לחברת הכנסת עטייה. </w:t>
      </w:r>
      <w:bookmarkStart w:id="1257" w:name="_ETM_Q8_736973"/>
      <w:bookmarkStart w:id="1258" w:name="_ETM_Q8_737063"/>
      <w:bookmarkStart w:id="1259" w:name="_ETM_Q8_737646"/>
      <w:bookmarkStart w:id="1260" w:name="_ETM_Q8_737701"/>
      <w:bookmarkEnd w:id="1257"/>
      <w:bookmarkEnd w:id="1258"/>
      <w:bookmarkEnd w:id="1259"/>
      <w:bookmarkEnd w:id="1260"/>
      <w:r>
        <w:rPr>
          <w:rFonts w:hint="cs"/>
          <w:rtl/>
        </w:rPr>
        <w:t>חבר</w:t>
      </w:r>
      <w:bookmarkStart w:id="1261" w:name="_ETM_Q8_735759"/>
      <w:bookmarkEnd w:id="1261"/>
      <w:r>
        <w:rPr>
          <w:rFonts w:hint="cs"/>
          <w:rtl/>
        </w:rPr>
        <w:t xml:space="preserve"> הכנסת אביחי בוארון, בבקשה. שלוש דקות, בבקשה.</w:t>
      </w:r>
    </w:p>
    <w:p w:rsidR="00C15322" w:rsidRDefault="00C15322" w:rsidP="005B5581">
      <w:pPr>
        <w:rPr>
          <w:rtl/>
        </w:rPr>
      </w:pPr>
      <w:bookmarkStart w:id="1262" w:name="_ETM_Q8_741150"/>
      <w:bookmarkEnd w:id="1262"/>
    </w:p>
    <w:p w:rsidR="00C15322" w:rsidRDefault="00C15322" w:rsidP="005B5581">
      <w:pPr>
        <w:pStyle w:val="a4"/>
        <w:keepNext/>
        <w:rPr>
          <w:rtl/>
        </w:rPr>
      </w:pPr>
      <w:bookmarkStart w:id="1263" w:name="ET_speaker_6549_11"/>
      <w:r w:rsidRPr="00B54540">
        <w:rPr>
          <w:rStyle w:val="TagStyle"/>
          <w:rtl/>
        </w:rPr>
        <w:t xml:space="preserve"> &lt;&lt; דובר &gt;&gt; </w:t>
      </w:r>
      <w:bookmarkStart w:id="1264" w:name="_Toc204198125"/>
      <w:bookmarkStart w:id="1265" w:name="_Toc204198603"/>
      <w:r>
        <w:rPr>
          <w:rtl/>
        </w:rPr>
        <w:t>אביחי אברהם בוארון (הליכוד):</w:t>
      </w:r>
      <w:bookmarkEnd w:id="1264"/>
      <w:bookmarkEnd w:id="1265"/>
      <w:r w:rsidRPr="00B54540">
        <w:rPr>
          <w:rStyle w:val="TagStyle"/>
          <w:rtl/>
        </w:rPr>
        <w:t xml:space="preserve"> &lt;&lt; דובר &gt;&gt;</w:t>
      </w:r>
      <w:r>
        <w:rPr>
          <w:rtl/>
        </w:rPr>
        <w:t xml:space="preserve"> </w:t>
      </w:r>
      <w:bookmarkEnd w:id="1263"/>
    </w:p>
    <w:p w:rsidR="00C15322" w:rsidRDefault="00C15322" w:rsidP="008F2C55">
      <w:pPr>
        <w:rPr>
          <w:rtl/>
        </w:rPr>
      </w:pPr>
    </w:p>
    <w:p w:rsidR="00C15322" w:rsidRDefault="00C15322" w:rsidP="009B7DED">
      <w:pPr>
        <w:rPr>
          <w:rtl/>
        </w:rPr>
      </w:pPr>
      <w:bookmarkStart w:id="1266" w:name="_ETM_Q8_741970"/>
      <w:bookmarkStart w:id="1267" w:name="_ETM_Q8_742075"/>
      <w:bookmarkEnd w:id="1266"/>
      <w:bookmarkEnd w:id="1267"/>
      <w:r>
        <w:rPr>
          <w:rFonts w:hint="cs"/>
          <w:rtl/>
        </w:rPr>
        <w:t xml:space="preserve">אדוני היושב-ראש, חבריי </w:t>
      </w:r>
      <w:bookmarkStart w:id="1268" w:name="_ETM_Q8_770455"/>
      <w:bookmarkEnd w:id="1268"/>
      <w:r>
        <w:rPr>
          <w:rFonts w:hint="cs"/>
          <w:rtl/>
        </w:rPr>
        <w:t>חברי הכנסת, בראש ובראשונה אני מבקש לברך את חבריי חברי</w:t>
      </w:r>
      <w:bookmarkStart w:id="1269" w:name="_ETM_Q8_774792"/>
      <w:bookmarkEnd w:id="1269"/>
      <w:r>
        <w:rPr>
          <w:rFonts w:hint="cs"/>
          <w:rtl/>
        </w:rPr>
        <w:t xml:space="preserve"> הכנסת קטי שטרית, משה פסל, דן אילוז ואריאל קלנר על עריכת כנס חשוב היום, כנס הריבונות כאן </w:t>
      </w:r>
      <w:bookmarkStart w:id="1270" w:name="_ETM_Q8_786491"/>
      <w:bookmarkEnd w:id="1270"/>
      <w:r>
        <w:rPr>
          <w:rFonts w:hint="cs"/>
          <w:rtl/>
        </w:rPr>
        <w:t>בכנסת ישראל.</w:t>
      </w:r>
    </w:p>
    <w:p w:rsidR="00C15322" w:rsidRDefault="00C15322" w:rsidP="005B5581">
      <w:pPr>
        <w:rPr>
          <w:rtl/>
        </w:rPr>
      </w:pPr>
    </w:p>
    <w:p w:rsidR="00C15322" w:rsidRDefault="00C15322" w:rsidP="00EF6659">
      <w:pPr>
        <w:rPr>
          <w:rtl/>
          <w:lang w:eastAsia="he-IL"/>
        </w:rPr>
      </w:pPr>
      <w:r>
        <w:rPr>
          <w:rFonts w:hint="cs"/>
          <w:rtl/>
        </w:rPr>
        <w:t xml:space="preserve">חברים יקרים, אני רוצה לספר לכם </w:t>
      </w:r>
      <w:bookmarkStart w:id="1271" w:name="_ETM_Q8_789833"/>
      <w:bookmarkEnd w:id="1271"/>
      <w:r>
        <w:rPr>
          <w:rFonts w:hint="cs"/>
          <w:rtl/>
        </w:rPr>
        <w:t>שלפני כמעט עשר שנים, בשנת 2016</w:t>
      </w:r>
      <w:bookmarkStart w:id="1272" w:name="_ETM_Q8_794967"/>
      <w:bookmarkStart w:id="1273" w:name="_ETM_Q8_795086"/>
      <w:bookmarkEnd w:id="1272"/>
      <w:bookmarkEnd w:id="1273"/>
      <w:r>
        <w:rPr>
          <w:rFonts w:hint="cs"/>
          <w:rtl/>
        </w:rPr>
        <w:t>, ביקר אצלנו ביישוב</w:t>
      </w:r>
      <w:bookmarkStart w:id="1274" w:name="_ETM_Q8_800152"/>
      <w:bookmarkEnd w:id="1274"/>
      <w:r>
        <w:rPr>
          <w:rFonts w:hint="cs"/>
          <w:rtl/>
        </w:rPr>
        <w:t>, שעמד אז ל</w:t>
      </w:r>
      <w:r w:rsidR="009B7DED">
        <w:rPr>
          <w:rFonts w:hint="cs"/>
          <w:rtl/>
        </w:rPr>
        <w:t xml:space="preserve">פני </w:t>
      </w:r>
      <w:r>
        <w:rPr>
          <w:rFonts w:hint="cs"/>
          <w:rtl/>
        </w:rPr>
        <w:t xml:space="preserve">פינוי ולבסוף פונה, היישוב עמונה, שגריר </w:t>
      </w:r>
      <w:bookmarkStart w:id="1275" w:name="_ETM_Q8_802811"/>
      <w:bookmarkEnd w:id="1275"/>
      <w:r>
        <w:rPr>
          <w:rFonts w:hint="cs"/>
          <w:rtl/>
        </w:rPr>
        <w:t xml:space="preserve">ארצות הברית בישראל, היום מייק האקבי. האקבי שאל </w:t>
      </w:r>
      <w:bookmarkStart w:id="1276" w:name="_ETM_Q8_812585"/>
      <w:bookmarkEnd w:id="1276"/>
      <w:r>
        <w:rPr>
          <w:rFonts w:hint="cs"/>
          <w:rtl/>
        </w:rPr>
        <w:t>אותי מה אנחנו מתכננים וכיצד אנחנו מתכננים למנוע את פינוי היישוב עמונה.</w:t>
      </w:r>
      <w:bookmarkStart w:id="1277" w:name="TOR_Q9"/>
      <w:bookmarkEnd w:id="1277"/>
      <w:r>
        <w:rPr>
          <w:rFonts w:hint="cs"/>
          <w:rtl/>
          <w:lang w:eastAsia="he-IL"/>
        </w:rPr>
        <w:t xml:space="preserve"> </w:t>
      </w:r>
      <w:r>
        <w:rPr>
          <w:rtl/>
          <w:lang w:eastAsia="he-IL"/>
        </w:rPr>
        <w:t>אני אמרתי לו</w:t>
      </w:r>
      <w:r>
        <w:rPr>
          <w:rFonts w:hint="cs"/>
          <w:rtl/>
          <w:lang w:eastAsia="he-IL"/>
        </w:rPr>
        <w:t>:</w:t>
      </w:r>
      <w:r>
        <w:rPr>
          <w:rtl/>
          <w:lang w:eastAsia="he-IL"/>
        </w:rPr>
        <w:t xml:space="preserve"> יש לנו אופציה אחת, חוק ההסדרה</w:t>
      </w:r>
      <w:r>
        <w:rPr>
          <w:rFonts w:hint="cs"/>
          <w:rtl/>
          <w:lang w:eastAsia="he-IL"/>
        </w:rPr>
        <w:t>,</w:t>
      </w:r>
      <w:r>
        <w:rPr>
          <w:rtl/>
          <w:lang w:eastAsia="he-IL"/>
        </w:rPr>
        <w:t xml:space="preserve"> ואופציה שנייה, מנגנון שנקרא נכסי נפקדים. ואז אמר לי אותו אדם</w:t>
      </w:r>
      <w:r>
        <w:rPr>
          <w:rFonts w:hint="cs"/>
          <w:rtl/>
          <w:lang w:eastAsia="he-IL"/>
        </w:rPr>
        <w:t xml:space="preserve"> </w:t>
      </w:r>
      <w:r>
        <w:rPr>
          <w:rFonts w:hint="eastAsia"/>
          <w:rtl/>
          <w:lang w:eastAsia="he-IL"/>
        </w:rPr>
        <w:t>–</w:t>
      </w:r>
      <w:r>
        <w:rPr>
          <w:rtl/>
          <w:lang w:eastAsia="he-IL"/>
        </w:rPr>
        <w:t xml:space="preserve"> שלא הכרנו אותו, מעטים הכירו אותו</w:t>
      </w:r>
      <w:r>
        <w:rPr>
          <w:rFonts w:hint="cs"/>
          <w:rtl/>
          <w:lang w:eastAsia="he-IL"/>
        </w:rPr>
        <w:t>:</w:t>
      </w:r>
      <w:r>
        <w:rPr>
          <w:rtl/>
          <w:lang w:eastAsia="he-IL"/>
        </w:rPr>
        <w:t xml:space="preserve"> שום פתרון משפטי לא יהיה טוב</w:t>
      </w:r>
      <w:r>
        <w:rPr>
          <w:rFonts w:hint="cs"/>
          <w:rtl/>
          <w:lang w:eastAsia="he-IL"/>
        </w:rPr>
        <w:t>.</w:t>
      </w:r>
      <w:r>
        <w:rPr>
          <w:rtl/>
          <w:lang w:eastAsia="he-IL"/>
        </w:rPr>
        <w:t xml:space="preserve"> בלי </w:t>
      </w:r>
      <w:r>
        <w:rPr>
          <w:rFonts w:hint="cs"/>
          <w:rtl/>
          <w:lang w:eastAsia="he-IL"/>
        </w:rPr>
        <w:t>החלת</w:t>
      </w:r>
      <w:r>
        <w:rPr>
          <w:rtl/>
          <w:lang w:eastAsia="he-IL"/>
        </w:rPr>
        <w:t xml:space="preserve"> ריבונות על שטחי יהודה ושומרון</w:t>
      </w:r>
      <w:r w:rsidR="009B7DED">
        <w:rPr>
          <w:rFonts w:hint="cs"/>
          <w:rtl/>
          <w:lang w:eastAsia="he-IL"/>
        </w:rPr>
        <w:t>,</w:t>
      </w:r>
      <w:r>
        <w:rPr>
          <w:rtl/>
          <w:lang w:eastAsia="he-IL"/>
        </w:rPr>
        <w:t xml:space="preserve"> לא יהיה פתרון. ו</w:t>
      </w:r>
      <w:r>
        <w:rPr>
          <w:rFonts w:hint="cs"/>
          <w:rtl/>
          <w:lang w:eastAsia="he-IL"/>
        </w:rPr>
        <w:t xml:space="preserve">הוא </w:t>
      </w:r>
      <w:r>
        <w:rPr>
          <w:rtl/>
          <w:lang w:eastAsia="he-IL"/>
        </w:rPr>
        <w:t xml:space="preserve">עודד אותנו לפעול בכיוון הזה. </w:t>
      </w:r>
      <w:bookmarkStart w:id="1278" w:name="_ETM_Q9_253596"/>
      <w:bookmarkStart w:id="1279" w:name="_ETM_Q9_253691"/>
      <w:bookmarkStart w:id="1280" w:name="_ETM_Q9_253860"/>
      <w:bookmarkStart w:id="1281" w:name="_ETM_Q9_253982"/>
      <w:bookmarkEnd w:id="1278"/>
      <w:bookmarkEnd w:id="1279"/>
      <w:bookmarkEnd w:id="1280"/>
      <w:bookmarkEnd w:id="1281"/>
      <w:r>
        <w:rPr>
          <w:rtl/>
          <w:lang w:eastAsia="he-IL"/>
        </w:rPr>
        <w:t>וה</w:t>
      </w:r>
      <w:r>
        <w:rPr>
          <w:rFonts w:hint="cs"/>
          <w:rtl/>
          <w:lang w:eastAsia="he-IL"/>
        </w:rPr>
        <w:t>י</w:t>
      </w:r>
      <w:r>
        <w:rPr>
          <w:rtl/>
          <w:lang w:eastAsia="he-IL"/>
        </w:rPr>
        <w:t>נה</w:t>
      </w:r>
      <w:r>
        <w:rPr>
          <w:rFonts w:hint="cs"/>
          <w:rtl/>
          <w:lang w:eastAsia="he-IL"/>
        </w:rPr>
        <w:t>,</w:t>
      </w:r>
      <w:r>
        <w:rPr>
          <w:rtl/>
          <w:lang w:eastAsia="he-IL"/>
        </w:rPr>
        <w:t xml:space="preserve"> היום עומדים חברי כנסת ושרים בכנס ריבונות כאן בכנסת וקוראים לממשלת ישראל לנצל את חלון ההזדמנויות שיש לנו</w:t>
      </w:r>
      <w:r>
        <w:rPr>
          <w:rFonts w:hint="cs"/>
          <w:rtl/>
          <w:lang w:eastAsia="he-IL"/>
        </w:rPr>
        <w:t>,</w:t>
      </w:r>
      <w:r>
        <w:rPr>
          <w:rtl/>
          <w:lang w:eastAsia="he-IL"/>
        </w:rPr>
        <w:t xml:space="preserve"> שאף אחד מאיתנו לא יודע מתי הוא יחזור, </w:t>
      </w:r>
      <w:r>
        <w:rPr>
          <w:rFonts w:hint="cs"/>
          <w:rtl/>
          <w:lang w:eastAsia="he-IL"/>
        </w:rPr>
        <w:t>ו</w:t>
      </w:r>
      <w:r>
        <w:rPr>
          <w:rtl/>
          <w:lang w:eastAsia="he-IL"/>
        </w:rPr>
        <w:t>אם לא ננצל אותו</w:t>
      </w:r>
      <w:r>
        <w:rPr>
          <w:rFonts w:hint="cs"/>
          <w:rtl/>
          <w:lang w:eastAsia="he-IL"/>
        </w:rPr>
        <w:t xml:space="preserve"> </w:t>
      </w:r>
      <w:r>
        <w:rPr>
          <w:rtl/>
          <w:lang w:eastAsia="he-IL"/>
        </w:rPr>
        <w:t>זאת תהיה בכייה לדורות</w:t>
      </w:r>
      <w:r w:rsidR="00EF6659">
        <w:rPr>
          <w:rFonts w:hint="cs"/>
          <w:rtl/>
          <w:lang w:eastAsia="he-IL"/>
        </w:rPr>
        <w:t>,</w:t>
      </w:r>
      <w:r>
        <w:rPr>
          <w:rtl/>
          <w:lang w:eastAsia="he-IL"/>
        </w:rPr>
        <w:t xml:space="preserve"> זאת יכולה להיות</w:t>
      </w:r>
      <w:r>
        <w:rPr>
          <w:rFonts w:hint="cs"/>
          <w:rtl/>
          <w:lang w:eastAsia="he-IL"/>
        </w:rPr>
        <w:t>,</w:t>
      </w:r>
      <w:r>
        <w:rPr>
          <w:rtl/>
          <w:lang w:eastAsia="he-IL"/>
        </w:rPr>
        <w:t xml:space="preserve"> חלילה</w:t>
      </w:r>
      <w:r>
        <w:rPr>
          <w:rFonts w:hint="cs"/>
          <w:rtl/>
          <w:lang w:eastAsia="he-IL"/>
        </w:rPr>
        <w:t>,</w:t>
      </w:r>
      <w:r>
        <w:rPr>
          <w:rtl/>
          <w:lang w:eastAsia="he-IL"/>
        </w:rPr>
        <w:t xml:space="preserve"> בכי</w:t>
      </w:r>
      <w:r>
        <w:rPr>
          <w:rFonts w:hint="cs"/>
          <w:rtl/>
          <w:lang w:eastAsia="he-IL"/>
        </w:rPr>
        <w:t>י</w:t>
      </w:r>
      <w:r>
        <w:rPr>
          <w:rtl/>
          <w:lang w:eastAsia="he-IL"/>
        </w:rPr>
        <w:t xml:space="preserve">ה לדורות. </w:t>
      </w:r>
    </w:p>
    <w:p w:rsidR="00C15322" w:rsidRDefault="00C15322" w:rsidP="005B5581">
      <w:pPr>
        <w:rPr>
          <w:rtl/>
          <w:lang w:eastAsia="he-IL"/>
        </w:rPr>
      </w:pPr>
    </w:p>
    <w:p w:rsidR="00C15322" w:rsidRDefault="00C15322" w:rsidP="00EF6659">
      <w:pPr>
        <w:rPr>
          <w:rtl/>
          <w:lang w:eastAsia="he-IL"/>
        </w:rPr>
      </w:pPr>
      <w:r>
        <w:rPr>
          <w:rtl/>
          <w:lang w:eastAsia="he-IL"/>
        </w:rPr>
        <w:t xml:space="preserve">הזכרתי היום לחבריי שברמת הגולן החילו ריבונות בשנת </w:t>
      </w:r>
      <w:r>
        <w:rPr>
          <w:rFonts w:hint="cs"/>
          <w:rtl/>
          <w:lang w:eastAsia="he-IL"/>
        </w:rPr>
        <w:t xml:space="preserve">1981, </w:t>
      </w:r>
      <w:r>
        <w:rPr>
          <w:rtl/>
          <w:lang w:eastAsia="he-IL"/>
        </w:rPr>
        <w:t xml:space="preserve">בחוק קצר שנחקק ביוזמת ראש הממשלה דאז מנחם בגין, </w:t>
      </w:r>
      <w:r>
        <w:rPr>
          <w:rFonts w:hint="cs"/>
          <w:rtl/>
          <w:lang w:eastAsia="he-IL"/>
        </w:rPr>
        <w:t>14 שנים</w:t>
      </w:r>
      <w:r>
        <w:rPr>
          <w:rtl/>
          <w:lang w:eastAsia="he-IL"/>
        </w:rPr>
        <w:t xml:space="preserve"> בלבד לאחר שחרור רמת הגולן</w:t>
      </w:r>
      <w:r>
        <w:rPr>
          <w:rFonts w:hint="cs"/>
          <w:rtl/>
          <w:lang w:eastAsia="he-IL"/>
        </w:rPr>
        <w:t>.</w:t>
      </w:r>
      <w:r>
        <w:rPr>
          <w:rtl/>
          <w:lang w:eastAsia="he-IL"/>
        </w:rPr>
        <w:t xml:space="preserve"> החוק הזה החיל ריבונות ישראלית על השטח ועל </w:t>
      </w:r>
      <w:r>
        <w:rPr>
          <w:rFonts w:hint="cs"/>
          <w:rtl/>
          <w:lang w:eastAsia="he-IL"/>
        </w:rPr>
        <w:t>6,000</w:t>
      </w:r>
      <w:r>
        <w:rPr>
          <w:rtl/>
          <w:lang w:eastAsia="he-IL"/>
        </w:rPr>
        <w:t xml:space="preserve"> תושבים בלבד שהיו בו. היום ביהודה ושומרון יש </w:t>
      </w:r>
      <w:r>
        <w:rPr>
          <w:rFonts w:hint="cs"/>
          <w:rtl/>
          <w:lang w:eastAsia="he-IL"/>
        </w:rPr>
        <w:t>530,000</w:t>
      </w:r>
      <w:r>
        <w:rPr>
          <w:rtl/>
          <w:lang w:eastAsia="he-IL"/>
        </w:rPr>
        <w:t xml:space="preserve"> תושבים, חברים</w:t>
      </w:r>
      <w:r w:rsidR="00EF6659">
        <w:rPr>
          <w:rFonts w:hint="cs"/>
          <w:rtl/>
          <w:lang w:eastAsia="he-IL"/>
        </w:rPr>
        <w:t>,</w:t>
      </w:r>
      <w:r>
        <w:rPr>
          <w:rFonts w:hint="cs"/>
          <w:rtl/>
          <w:lang w:eastAsia="he-IL"/>
        </w:rPr>
        <w:t xml:space="preserve"> ו-530,000 </w:t>
      </w:r>
      <w:r>
        <w:rPr>
          <w:rtl/>
          <w:lang w:eastAsia="he-IL"/>
        </w:rPr>
        <w:t xml:space="preserve">אזרחי ישראל שגרים ביהודה ושומרון חייבים, רוצים, דורשים לחיות תחת החוק הישראלי. לא יכול להיות שהאזרחים האלה בשטח העצום הזה, שמתפרס בין עפולה לבאר שבע, בין ג'נין לחברון </w:t>
      </w:r>
      <w:r w:rsidR="00EF6659">
        <w:rPr>
          <w:rFonts w:hint="cs"/>
          <w:rtl/>
          <w:lang w:eastAsia="he-IL"/>
        </w:rPr>
        <w:t xml:space="preserve">– </w:t>
      </w:r>
      <w:r>
        <w:rPr>
          <w:rtl/>
          <w:lang w:eastAsia="he-IL"/>
        </w:rPr>
        <w:t>לא יכול להיות שהאזרחים האלה יחיו תחת החוק העות'מאני, החוק המנדטורי, החוק הירדני, הדין הבי</w:t>
      </w:r>
      <w:r>
        <w:rPr>
          <w:rFonts w:hint="cs"/>
          <w:rtl/>
          <w:lang w:eastAsia="he-IL"/>
        </w:rPr>
        <w:t>ן-</w:t>
      </w:r>
      <w:r>
        <w:rPr>
          <w:rtl/>
          <w:lang w:eastAsia="he-IL"/>
        </w:rPr>
        <w:t>לאומי, ורק דבר אחד לא יחול על השטח</w:t>
      </w:r>
      <w:r w:rsidR="00EF6659">
        <w:rPr>
          <w:rFonts w:hint="cs"/>
          <w:rtl/>
          <w:lang w:eastAsia="he-IL"/>
        </w:rPr>
        <w:t>:</w:t>
      </w:r>
      <w:r>
        <w:rPr>
          <w:rtl/>
          <w:lang w:eastAsia="he-IL"/>
        </w:rPr>
        <w:t xml:space="preserve"> החוק הישראלי. הגיע הזמן שמדינת ישראל תפסיק להתייחס ליהודה ושומרון כאל בדיעבד, כאל משהו שהוא תלוי על בלימה, </w:t>
      </w:r>
      <w:r w:rsidR="00EF6659">
        <w:rPr>
          <w:rFonts w:hint="cs"/>
          <w:rtl/>
          <w:lang w:eastAsia="he-IL"/>
        </w:rPr>
        <w:t>ש</w:t>
      </w:r>
      <w:r>
        <w:rPr>
          <w:rtl/>
          <w:lang w:eastAsia="he-IL"/>
        </w:rPr>
        <w:t xml:space="preserve">לא יודעים עדיין איך להתייחס אליו. חוק התכנון והבנייה הירדני שכבר לא חל בירדן, חל ביהודה ושומרון. חוקי התעבורה לא חלים ביהודה ושומרון. </w:t>
      </w:r>
    </w:p>
    <w:p w:rsidR="00C15322" w:rsidRDefault="00C15322" w:rsidP="005B5581">
      <w:pPr>
        <w:rPr>
          <w:rtl/>
          <w:lang w:eastAsia="he-IL"/>
        </w:rPr>
      </w:pPr>
      <w:bookmarkStart w:id="1282" w:name="_ETM_Q9_365828"/>
      <w:bookmarkStart w:id="1283" w:name="_ETM_Q9_365934"/>
      <w:bookmarkEnd w:id="1282"/>
      <w:bookmarkEnd w:id="1283"/>
    </w:p>
    <w:p w:rsidR="00C15322" w:rsidRDefault="00C15322" w:rsidP="003B7435">
      <w:pPr>
        <w:rPr>
          <w:rtl/>
          <w:lang w:eastAsia="he-IL"/>
        </w:rPr>
      </w:pPr>
      <w:bookmarkStart w:id="1284" w:name="_ETM_Q9_365994"/>
      <w:bookmarkStart w:id="1285" w:name="_ETM_Q9_366115"/>
      <w:bookmarkEnd w:id="1284"/>
      <w:bookmarkEnd w:id="1285"/>
      <w:r>
        <w:rPr>
          <w:rtl/>
          <w:lang w:eastAsia="he-IL"/>
        </w:rPr>
        <w:t>רבותיי, כנסת ישראל, ממשלת ישראל, הגיע הזמן לעשות מעשה</w:t>
      </w:r>
      <w:r>
        <w:rPr>
          <w:rFonts w:hint="cs"/>
          <w:rtl/>
          <w:lang w:eastAsia="he-IL"/>
        </w:rPr>
        <w:t>,</w:t>
      </w:r>
      <w:r>
        <w:rPr>
          <w:rtl/>
          <w:lang w:eastAsia="he-IL"/>
        </w:rPr>
        <w:t xml:space="preserve"> כמעט </w:t>
      </w:r>
      <w:r>
        <w:rPr>
          <w:rFonts w:hint="cs"/>
          <w:rtl/>
          <w:lang w:eastAsia="he-IL"/>
        </w:rPr>
        <w:t>60</w:t>
      </w:r>
      <w:r>
        <w:rPr>
          <w:rtl/>
          <w:lang w:eastAsia="he-IL"/>
        </w:rPr>
        <w:t xml:space="preserve"> שנה</w:t>
      </w:r>
      <w:r>
        <w:rPr>
          <w:rFonts w:hint="cs"/>
          <w:rtl/>
          <w:lang w:eastAsia="he-IL"/>
        </w:rPr>
        <w:t xml:space="preserve"> </w:t>
      </w:r>
      <w:r w:rsidR="00DA5739">
        <w:rPr>
          <w:rFonts w:hint="cs"/>
          <w:rtl/>
          <w:lang w:eastAsia="he-IL"/>
        </w:rPr>
        <w:t>– –</w:t>
      </w:r>
      <w:r>
        <w:rPr>
          <w:rFonts w:hint="cs"/>
          <w:rtl/>
          <w:lang w:eastAsia="he-IL"/>
        </w:rPr>
        <w:t xml:space="preserve"> </w:t>
      </w:r>
    </w:p>
    <w:p w:rsidR="00C15322" w:rsidRDefault="00C15322" w:rsidP="005B5581">
      <w:pPr>
        <w:rPr>
          <w:rtl/>
          <w:lang w:eastAsia="he-IL"/>
        </w:rPr>
      </w:pPr>
    </w:p>
    <w:p w:rsidR="00C15322" w:rsidRDefault="00C15322" w:rsidP="005B5581">
      <w:pPr>
        <w:pStyle w:val="af6"/>
        <w:keepNext/>
        <w:rPr>
          <w:rtl/>
        </w:rPr>
      </w:pPr>
      <w:r w:rsidRPr="00700C91">
        <w:rPr>
          <w:rStyle w:val="TagStyle"/>
          <w:rtl/>
        </w:rPr>
        <w:t xml:space="preserve"> &lt;&lt; יור &gt;&gt; </w:t>
      </w:r>
      <w:r>
        <w:rPr>
          <w:rtl/>
        </w:rPr>
        <w:t>היו"ר יבגני סובה:</w:t>
      </w:r>
      <w:r w:rsidRPr="00700C91">
        <w:rPr>
          <w:rStyle w:val="TagStyle"/>
          <w:rtl/>
        </w:rPr>
        <w:t xml:space="preserve"> &lt;&lt; יור &gt;&gt;</w:t>
      </w:r>
      <w:r>
        <w:rPr>
          <w:rtl/>
        </w:rPr>
        <w:t xml:space="preserve"> </w:t>
      </w:r>
    </w:p>
    <w:p w:rsidR="00C15322" w:rsidRPr="00700C91" w:rsidRDefault="00C15322" w:rsidP="005B5581">
      <w:pPr>
        <w:ind w:firstLine="0"/>
        <w:rPr>
          <w:rtl/>
          <w:lang w:eastAsia="he-IL"/>
        </w:rPr>
      </w:pPr>
    </w:p>
    <w:p w:rsidR="00C15322" w:rsidRDefault="00C15322" w:rsidP="005B5581">
      <w:pPr>
        <w:rPr>
          <w:rtl/>
          <w:lang w:eastAsia="he-IL"/>
        </w:rPr>
      </w:pPr>
      <w:r>
        <w:rPr>
          <w:rFonts w:hint="cs"/>
          <w:rtl/>
          <w:lang w:eastAsia="he-IL"/>
        </w:rPr>
        <w:t>תודה.</w:t>
      </w:r>
    </w:p>
    <w:p w:rsidR="00C15322" w:rsidRDefault="00C15322" w:rsidP="005B5581">
      <w:pPr>
        <w:rPr>
          <w:rtl/>
          <w:lang w:eastAsia="he-IL"/>
        </w:rPr>
      </w:pPr>
    </w:p>
    <w:p w:rsidR="00C15322" w:rsidRDefault="00C15322" w:rsidP="005B5581">
      <w:pPr>
        <w:pStyle w:val="-"/>
        <w:keepNext/>
        <w:rPr>
          <w:rtl/>
        </w:rPr>
      </w:pPr>
      <w:bookmarkStart w:id="1286" w:name="ET_speakercontinue_6549_1"/>
      <w:r w:rsidRPr="00084897">
        <w:rPr>
          <w:rStyle w:val="TagStyle"/>
          <w:rtl/>
        </w:rPr>
        <w:t xml:space="preserve"> &lt;&lt; דובר_המשך &gt;&gt; </w:t>
      </w:r>
      <w:r>
        <w:rPr>
          <w:rtl/>
        </w:rPr>
        <w:t>אביחי אברהם בוארון (הליכוד):</w:t>
      </w:r>
      <w:r w:rsidRPr="00084897">
        <w:rPr>
          <w:rStyle w:val="TagStyle"/>
          <w:rtl/>
        </w:rPr>
        <w:t xml:space="preserve"> &lt;&lt; דובר_המשך &gt;&gt;</w:t>
      </w:r>
      <w:r>
        <w:rPr>
          <w:rStyle w:val="TagStyle"/>
          <w:rtl/>
        </w:rPr>
        <w:t xml:space="preserve"> </w:t>
      </w:r>
      <w:bookmarkEnd w:id="1286"/>
    </w:p>
    <w:p w:rsidR="00C15322" w:rsidRDefault="00C15322" w:rsidP="005B5581">
      <w:pPr>
        <w:rPr>
          <w:rtl/>
          <w:lang w:eastAsia="he-IL"/>
        </w:rPr>
      </w:pPr>
    </w:p>
    <w:p w:rsidR="00C15322" w:rsidRDefault="00DA5739" w:rsidP="005B5581">
      <w:pPr>
        <w:rPr>
          <w:rtl/>
          <w:lang w:eastAsia="he-IL"/>
        </w:rPr>
      </w:pPr>
      <w:r>
        <w:rPr>
          <w:rFonts w:hint="cs"/>
          <w:rtl/>
          <w:lang w:eastAsia="he-IL"/>
        </w:rPr>
        <w:t>– –</w:t>
      </w:r>
      <w:r w:rsidR="00C15322">
        <w:rPr>
          <w:rFonts w:hint="cs"/>
          <w:rtl/>
          <w:lang w:eastAsia="he-IL"/>
        </w:rPr>
        <w:t xml:space="preserve"> </w:t>
      </w:r>
      <w:r w:rsidR="00C15322">
        <w:rPr>
          <w:rtl/>
          <w:lang w:eastAsia="he-IL"/>
        </w:rPr>
        <w:t>לאחר ששחררנו את שטחי יהודה ושומרון</w:t>
      </w:r>
      <w:r w:rsidR="00C15322">
        <w:rPr>
          <w:rFonts w:hint="cs"/>
          <w:rtl/>
          <w:lang w:eastAsia="he-IL"/>
        </w:rPr>
        <w:t>,</w:t>
      </w:r>
      <w:r w:rsidR="00C15322">
        <w:rPr>
          <w:rtl/>
          <w:lang w:eastAsia="he-IL"/>
        </w:rPr>
        <w:t xml:space="preserve"> ולה</w:t>
      </w:r>
      <w:r w:rsidR="00C15322">
        <w:rPr>
          <w:rFonts w:hint="cs"/>
          <w:rtl/>
          <w:lang w:eastAsia="he-IL"/>
        </w:rPr>
        <w:t>ח</w:t>
      </w:r>
      <w:r w:rsidR="00C15322">
        <w:rPr>
          <w:rtl/>
          <w:lang w:eastAsia="he-IL"/>
        </w:rPr>
        <w:t>יל ריבונות על חבלי ארץ מולדת. תודה רבה.</w:t>
      </w:r>
    </w:p>
    <w:p w:rsidR="00C15322" w:rsidRDefault="00C15322" w:rsidP="005B5581">
      <w:pPr>
        <w:ind w:firstLine="0"/>
        <w:rPr>
          <w:rtl/>
          <w:lang w:eastAsia="he-IL"/>
        </w:rPr>
      </w:pPr>
    </w:p>
    <w:p w:rsidR="00C15322" w:rsidRDefault="00C15322" w:rsidP="005B5581">
      <w:pPr>
        <w:pStyle w:val="af6"/>
        <w:keepNext/>
        <w:rPr>
          <w:rtl/>
        </w:rPr>
      </w:pPr>
      <w:bookmarkStart w:id="1287" w:name="_ETM_Q9_376916"/>
      <w:bookmarkStart w:id="1288" w:name="_ETM_Q9_377029"/>
      <w:bookmarkStart w:id="1289" w:name="_ETM_Q9_377458"/>
      <w:bookmarkEnd w:id="1287"/>
      <w:bookmarkEnd w:id="1288"/>
      <w:bookmarkEnd w:id="1289"/>
      <w:r w:rsidRPr="00700C91">
        <w:rPr>
          <w:rStyle w:val="TagStyle"/>
          <w:rtl/>
        </w:rPr>
        <w:t xml:space="preserve">&lt;&lt; יור &gt;&gt; </w:t>
      </w:r>
      <w:r>
        <w:rPr>
          <w:rtl/>
        </w:rPr>
        <w:t>היו"ר יבגני סובה:</w:t>
      </w:r>
      <w:r w:rsidRPr="00700C91">
        <w:rPr>
          <w:rStyle w:val="TagStyle"/>
          <w:rtl/>
        </w:rPr>
        <w:t xml:space="preserve"> &lt;&lt; יור &gt;&gt;</w:t>
      </w:r>
      <w:r>
        <w:rPr>
          <w:rtl/>
        </w:rPr>
        <w:t xml:space="preserve"> </w:t>
      </w:r>
    </w:p>
    <w:p w:rsidR="00C15322" w:rsidRDefault="00C15322" w:rsidP="005B5581">
      <w:pPr>
        <w:ind w:firstLine="0"/>
        <w:jc w:val="left"/>
        <w:rPr>
          <w:rtl/>
          <w:lang w:eastAsia="he-IL"/>
        </w:rPr>
      </w:pPr>
    </w:p>
    <w:p w:rsidR="00C15322" w:rsidRDefault="00C15322" w:rsidP="005B5581">
      <w:pPr>
        <w:jc w:val="left"/>
        <w:rPr>
          <w:rtl/>
          <w:lang w:eastAsia="he-IL"/>
        </w:rPr>
      </w:pPr>
      <w:r>
        <w:rPr>
          <w:rFonts w:hint="cs"/>
          <w:rtl/>
          <w:lang w:eastAsia="he-IL"/>
        </w:rPr>
        <w:t xml:space="preserve">תודה לחבר הכנסת אביחי בוארון. </w:t>
      </w:r>
      <w:bookmarkStart w:id="1290" w:name="_ETM_Q9_381088"/>
      <w:bookmarkEnd w:id="1290"/>
      <w:r>
        <w:rPr>
          <w:rFonts w:hint="cs"/>
          <w:rtl/>
          <w:lang w:eastAsia="he-IL"/>
        </w:rPr>
        <w:t xml:space="preserve">אם כן, יש מי שרוצה לסכם? </w:t>
      </w:r>
      <w:r>
        <w:rPr>
          <w:rtl/>
          <w:lang w:eastAsia="he-IL"/>
        </w:rPr>
        <w:t>השר כץ</w:t>
      </w:r>
      <w:r>
        <w:rPr>
          <w:rFonts w:hint="cs"/>
          <w:rtl/>
          <w:lang w:eastAsia="he-IL"/>
        </w:rPr>
        <w:t>.</w:t>
      </w:r>
    </w:p>
    <w:p w:rsidR="00C15322" w:rsidRPr="007B405E" w:rsidRDefault="00C15322" w:rsidP="005B5581">
      <w:pPr>
        <w:rPr>
          <w:rtl/>
          <w:lang w:eastAsia="he-IL"/>
        </w:rPr>
      </w:pPr>
    </w:p>
    <w:p w:rsidR="00C15322" w:rsidRDefault="00C15322" w:rsidP="005B5581">
      <w:pPr>
        <w:pStyle w:val="af5"/>
        <w:keepNext/>
        <w:rPr>
          <w:rtl/>
        </w:rPr>
      </w:pPr>
      <w:bookmarkStart w:id="1291" w:name="ET_interruption_6441_4"/>
      <w:r w:rsidRPr="00700C91">
        <w:rPr>
          <w:rStyle w:val="TagStyle"/>
          <w:rtl/>
        </w:rPr>
        <w:t xml:space="preserve"> &lt;&lt; קריאה &gt;&gt; </w:t>
      </w:r>
      <w:r>
        <w:rPr>
          <w:rtl/>
        </w:rPr>
        <w:t>שר התיירות חיים כץ:</w:t>
      </w:r>
      <w:r w:rsidRPr="00700C91">
        <w:rPr>
          <w:rStyle w:val="TagStyle"/>
          <w:rtl/>
        </w:rPr>
        <w:t xml:space="preserve"> &lt;&lt; קריאה &gt;&gt;</w:t>
      </w:r>
      <w:r>
        <w:rPr>
          <w:rtl/>
        </w:rPr>
        <w:t xml:space="preserve"> </w:t>
      </w:r>
      <w:bookmarkEnd w:id="1291"/>
    </w:p>
    <w:p w:rsidR="00C15322" w:rsidRDefault="00C15322" w:rsidP="008F2C55">
      <w:pPr>
        <w:rPr>
          <w:rtl/>
          <w:lang w:eastAsia="he-IL"/>
        </w:rPr>
      </w:pPr>
    </w:p>
    <w:p w:rsidR="00C15322" w:rsidRDefault="00DA5739" w:rsidP="005B5581">
      <w:pPr>
        <w:rPr>
          <w:rtl/>
          <w:lang w:eastAsia="he-IL"/>
        </w:rPr>
      </w:pPr>
      <w:r>
        <w:rPr>
          <w:rFonts w:hint="cs"/>
          <w:rtl/>
          <w:lang w:eastAsia="he-IL"/>
        </w:rPr>
        <w:t>– – –</w:t>
      </w:r>
    </w:p>
    <w:p w:rsidR="00C15322" w:rsidRDefault="00C15322" w:rsidP="008F2C55">
      <w:pPr>
        <w:rPr>
          <w:rtl/>
          <w:lang w:eastAsia="he-IL"/>
        </w:rPr>
      </w:pPr>
    </w:p>
    <w:p w:rsidR="00C15322" w:rsidRDefault="00C15322" w:rsidP="005B5581">
      <w:pPr>
        <w:pStyle w:val="af6"/>
        <w:keepNext/>
        <w:rPr>
          <w:rtl/>
        </w:rPr>
      </w:pPr>
      <w:bookmarkStart w:id="1292" w:name="ET_yor_6307_6"/>
      <w:r w:rsidRPr="007B405E">
        <w:rPr>
          <w:rStyle w:val="TagStyle"/>
          <w:rtl/>
        </w:rPr>
        <w:t xml:space="preserve"> &lt;&lt; יור &gt;&gt; </w:t>
      </w:r>
      <w:r>
        <w:rPr>
          <w:rtl/>
        </w:rPr>
        <w:t>היו"ר יבגני סובה:</w:t>
      </w:r>
      <w:r w:rsidRPr="007B405E">
        <w:rPr>
          <w:rStyle w:val="TagStyle"/>
          <w:rtl/>
        </w:rPr>
        <w:t xml:space="preserve"> &lt;&lt; יור &gt;&gt;</w:t>
      </w:r>
      <w:r>
        <w:rPr>
          <w:rtl/>
        </w:rPr>
        <w:t xml:space="preserve"> </w:t>
      </w:r>
      <w:bookmarkEnd w:id="1292"/>
    </w:p>
    <w:p w:rsidR="00C15322" w:rsidRDefault="00C15322" w:rsidP="008F2C55">
      <w:pPr>
        <w:rPr>
          <w:rtl/>
          <w:lang w:eastAsia="he-IL"/>
        </w:rPr>
      </w:pPr>
    </w:p>
    <w:p w:rsidR="00C15322" w:rsidRDefault="00C15322" w:rsidP="005B5581">
      <w:pPr>
        <w:rPr>
          <w:rtl/>
          <w:lang w:eastAsia="he-IL"/>
        </w:rPr>
      </w:pPr>
      <w:bookmarkStart w:id="1293" w:name="_ETM_Q9_387820"/>
      <w:bookmarkEnd w:id="1293"/>
      <w:r>
        <w:rPr>
          <w:rFonts w:hint="cs"/>
          <w:rtl/>
          <w:lang w:eastAsia="he-IL"/>
        </w:rPr>
        <w:t xml:space="preserve">מה זה "לך תדבר"? לא, </w:t>
      </w:r>
      <w:r>
        <w:rPr>
          <w:rtl/>
          <w:lang w:eastAsia="he-IL"/>
        </w:rPr>
        <w:t>אי</w:t>
      </w:r>
      <w:r>
        <w:rPr>
          <w:rFonts w:hint="cs"/>
          <w:rtl/>
          <w:lang w:eastAsia="he-IL"/>
        </w:rPr>
        <w:t>-</w:t>
      </w:r>
      <w:r>
        <w:rPr>
          <w:rtl/>
          <w:lang w:eastAsia="he-IL"/>
        </w:rPr>
        <w:t>אפשר, הוא דיבר, נגמרה רשימה. אז השר יסכם את דבריו</w:t>
      </w:r>
      <w:r>
        <w:rPr>
          <w:rFonts w:hint="cs"/>
          <w:rtl/>
          <w:lang w:eastAsia="he-IL"/>
        </w:rPr>
        <w:t>,</w:t>
      </w:r>
      <w:r>
        <w:rPr>
          <w:rtl/>
          <w:lang w:eastAsia="he-IL"/>
        </w:rPr>
        <w:t xml:space="preserve"> ונעבור להצבעה.</w:t>
      </w:r>
      <w:bookmarkStart w:id="1294" w:name="_ETM_Q9_397231"/>
      <w:bookmarkStart w:id="1295" w:name="_ETM_Q9_397412"/>
      <w:bookmarkStart w:id="1296" w:name="_ETM_Q9_398910"/>
      <w:bookmarkEnd w:id="1294"/>
      <w:bookmarkEnd w:id="1295"/>
      <w:bookmarkEnd w:id="1296"/>
      <w:r>
        <w:rPr>
          <w:rFonts w:hint="cs"/>
          <w:rtl/>
          <w:lang w:eastAsia="he-IL"/>
        </w:rPr>
        <w:t xml:space="preserve"> </w:t>
      </w:r>
    </w:p>
    <w:p w:rsidR="00C15322" w:rsidRDefault="00C15322" w:rsidP="005B5581">
      <w:pPr>
        <w:rPr>
          <w:rtl/>
          <w:lang w:eastAsia="he-IL"/>
        </w:rPr>
      </w:pPr>
      <w:bookmarkStart w:id="1297" w:name="_ETM_Q9_405197"/>
      <w:bookmarkStart w:id="1298" w:name="_ETM_Q9_405295"/>
      <w:bookmarkStart w:id="1299" w:name="_ETM_Q9_406174"/>
      <w:bookmarkEnd w:id="1297"/>
      <w:bookmarkEnd w:id="1298"/>
      <w:bookmarkEnd w:id="1299"/>
    </w:p>
    <w:p w:rsidR="00C15322" w:rsidRDefault="00C15322" w:rsidP="005B5581">
      <w:pPr>
        <w:rPr>
          <w:rtl/>
          <w:lang w:eastAsia="he-IL"/>
        </w:rPr>
      </w:pPr>
      <w:bookmarkStart w:id="1300" w:name="_ETM_Q9_406227"/>
      <w:bookmarkEnd w:id="1300"/>
      <w:r>
        <w:rPr>
          <w:rFonts w:hint="cs"/>
          <w:rtl/>
          <w:lang w:eastAsia="he-IL"/>
        </w:rPr>
        <w:t xml:space="preserve">בבקשה, אדוני השר. מה </w:t>
      </w:r>
      <w:bookmarkStart w:id="1301" w:name="_ETM_Q9_427717"/>
      <w:bookmarkEnd w:id="1301"/>
      <w:r>
        <w:rPr>
          <w:rFonts w:hint="cs"/>
          <w:rtl/>
          <w:lang w:eastAsia="he-IL"/>
        </w:rPr>
        <w:t xml:space="preserve">שלומך? אתה שר כבר לכמה משרדים, נכון? </w:t>
      </w:r>
    </w:p>
    <w:p w:rsidR="00C15322" w:rsidRDefault="00C15322" w:rsidP="005B5581">
      <w:pPr>
        <w:rPr>
          <w:rtl/>
          <w:lang w:eastAsia="he-IL"/>
        </w:rPr>
      </w:pPr>
      <w:bookmarkStart w:id="1302" w:name="_ETM_Q9_400789"/>
      <w:bookmarkStart w:id="1303" w:name="_ETM_Q9_400972"/>
      <w:bookmarkEnd w:id="1302"/>
      <w:bookmarkEnd w:id="1303"/>
    </w:p>
    <w:p w:rsidR="00C15322" w:rsidRDefault="00C15322" w:rsidP="005B5581">
      <w:pPr>
        <w:pStyle w:val="a4"/>
        <w:keepNext/>
        <w:rPr>
          <w:rtl/>
        </w:rPr>
      </w:pPr>
      <w:bookmarkStart w:id="1304" w:name="ET_speaker_6441_7"/>
      <w:r w:rsidRPr="007B405E">
        <w:rPr>
          <w:rStyle w:val="TagStyle"/>
          <w:rtl/>
        </w:rPr>
        <w:t xml:space="preserve"> &lt;&lt; דובר &gt;&gt; </w:t>
      </w:r>
      <w:bookmarkStart w:id="1305" w:name="_Toc204198126"/>
      <w:bookmarkStart w:id="1306" w:name="_Toc204198604"/>
      <w:r>
        <w:rPr>
          <w:rtl/>
        </w:rPr>
        <w:t>שר התיירות חיים כץ:</w:t>
      </w:r>
      <w:bookmarkEnd w:id="1305"/>
      <w:bookmarkEnd w:id="1306"/>
      <w:r w:rsidRPr="007B405E">
        <w:rPr>
          <w:rStyle w:val="TagStyle"/>
          <w:rtl/>
        </w:rPr>
        <w:t xml:space="preserve"> &lt;&lt; דובר &gt;&gt;</w:t>
      </w:r>
      <w:r>
        <w:rPr>
          <w:rtl/>
        </w:rPr>
        <w:t xml:space="preserve"> </w:t>
      </w:r>
      <w:bookmarkEnd w:id="1304"/>
    </w:p>
    <w:p w:rsidR="00C15322" w:rsidRDefault="00C15322" w:rsidP="008F2C55">
      <w:pPr>
        <w:rPr>
          <w:rtl/>
          <w:lang w:eastAsia="he-IL"/>
        </w:rPr>
      </w:pPr>
    </w:p>
    <w:p w:rsidR="00C15322" w:rsidRDefault="00C15322" w:rsidP="008F2C55">
      <w:pPr>
        <w:rPr>
          <w:rtl/>
          <w:lang w:eastAsia="he-IL"/>
        </w:rPr>
      </w:pPr>
      <w:bookmarkStart w:id="1307" w:name="_ETM_Q9_428274"/>
      <w:bookmarkStart w:id="1308" w:name="_ETM_Q9_428445"/>
      <w:bookmarkEnd w:id="1307"/>
      <w:bookmarkEnd w:id="1308"/>
      <w:r>
        <w:rPr>
          <w:rFonts w:hint="cs"/>
          <w:rtl/>
          <w:lang w:eastAsia="he-IL"/>
        </w:rPr>
        <w:t>לא, רק בתקשורת.</w:t>
      </w:r>
    </w:p>
    <w:p w:rsidR="00C15322" w:rsidRDefault="00C15322" w:rsidP="005B5581">
      <w:pPr>
        <w:rPr>
          <w:rtl/>
          <w:lang w:eastAsia="he-IL"/>
        </w:rPr>
      </w:pPr>
    </w:p>
    <w:p w:rsidR="00C15322" w:rsidRDefault="00C15322" w:rsidP="005B5581">
      <w:pPr>
        <w:pStyle w:val="af6"/>
        <w:keepNext/>
        <w:rPr>
          <w:rtl/>
        </w:rPr>
      </w:pPr>
      <w:r w:rsidRPr="009304D6">
        <w:rPr>
          <w:rStyle w:val="TagStyle"/>
          <w:rtl/>
        </w:rPr>
        <w:t xml:space="preserve"> &lt;&lt; יור &gt;&gt; </w:t>
      </w:r>
      <w:r>
        <w:rPr>
          <w:rtl/>
        </w:rPr>
        <w:t>היו"ר יבגני סובה:</w:t>
      </w:r>
      <w:r w:rsidRPr="009304D6">
        <w:rPr>
          <w:rStyle w:val="TagStyle"/>
          <w:rtl/>
        </w:rPr>
        <w:t xml:space="preserve"> &lt;&lt; יור &gt;&gt;</w:t>
      </w:r>
      <w:r>
        <w:rPr>
          <w:rtl/>
        </w:rPr>
        <w:t xml:space="preserve"> </w:t>
      </w:r>
    </w:p>
    <w:p w:rsidR="00C15322" w:rsidRDefault="00C15322" w:rsidP="008F2C55">
      <w:pPr>
        <w:rPr>
          <w:rtl/>
          <w:lang w:eastAsia="he-IL"/>
        </w:rPr>
      </w:pPr>
    </w:p>
    <w:p w:rsidR="00C15322" w:rsidRDefault="00C15322" w:rsidP="005B5581">
      <w:pPr>
        <w:rPr>
          <w:rtl/>
          <w:lang w:eastAsia="he-IL"/>
        </w:rPr>
      </w:pPr>
      <w:r>
        <w:rPr>
          <w:rFonts w:hint="cs"/>
          <w:rtl/>
          <w:lang w:eastAsia="he-IL"/>
        </w:rPr>
        <w:t>אה</w:t>
      </w:r>
      <w:bookmarkStart w:id="1309" w:name="_ETM_Q9_430865"/>
      <w:bookmarkEnd w:id="1309"/>
      <w:r>
        <w:rPr>
          <w:rFonts w:hint="cs"/>
          <w:rtl/>
          <w:lang w:eastAsia="he-IL"/>
        </w:rPr>
        <w:t xml:space="preserve">, לא קיבלת? רק בתקשורת. אין לך מגבלת זמן, </w:t>
      </w:r>
      <w:bookmarkStart w:id="1310" w:name="_ETM_Q9_433479"/>
      <w:bookmarkEnd w:id="1310"/>
      <w:r>
        <w:rPr>
          <w:rFonts w:hint="cs"/>
          <w:rtl/>
          <w:lang w:eastAsia="he-IL"/>
        </w:rPr>
        <w:t>אז רק תבהיר גם את</w:t>
      </w:r>
      <w:bookmarkStart w:id="1311" w:name="_ETM_Q9_431061"/>
      <w:bookmarkStart w:id="1312" w:name="_ETM_Q9_431227"/>
      <w:bookmarkEnd w:id="1311"/>
      <w:bookmarkEnd w:id="1312"/>
      <w:r>
        <w:rPr>
          <w:rFonts w:hint="cs"/>
          <w:rtl/>
          <w:lang w:eastAsia="he-IL"/>
        </w:rPr>
        <w:t xml:space="preserve"> הנקודה הזאת, </w:t>
      </w:r>
      <w:r>
        <w:rPr>
          <w:rtl/>
          <w:lang w:eastAsia="he-IL"/>
        </w:rPr>
        <w:t xml:space="preserve">כי זה מעניין </w:t>
      </w:r>
      <w:r>
        <w:rPr>
          <w:rFonts w:hint="cs"/>
          <w:rtl/>
          <w:lang w:eastAsia="he-IL"/>
        </w:rPr>
        <w:t xml:space="preserve">– </w:t>
      </w:r>
      <w:r>
        <w:rPr>
          <w:rtl/>
          <w:lang w:eastAsia="he-IL"/>
        </w:rPr>
        <w:t>איזה משרדים קיבלת על הבוקר</w:t>
      </w:r>
      <w:r>
        <w:rPr>
          <w:rFonts w:hint="cs"/>
          <w:rtl/>
          <w:lang w:eastAsia="he-IL"/>
        </w:rPr>
        <w:t>.</w:t>
      </w:r>
    </w:p>
    <w:p w:rsidR="00C15322" w:rsidRDefault="00C15322" w:rsidP="005B5581">
      <w:pPr>
        <w:rPr>
          <w:rtl/>
          <w:lang w:eastAsia="he-IL"/>
        </w:rPr>
      </w:pPr>
      <w:bookmarkStart w:id="1313" w:name="_ETM_Q9_434843"/>
      <w:bookmarkEnd w:id="1313"/>
    </w:p>
    <w:p w:rsidR="00C15322" w:rsidRDefault="00C15322" w:rsidP="005B5581">
      <w:pPr>
        <w:pStyle w:val="-"/>
        <w:keepNext/>
        <w:rPr>
          <w:rtl/>
        </w:rPr>
      </w:pPr>
      <w:bookmarkStart w:id="1314" w:name="ET_speakercontinue_6441_10"/>
      <w:r w:rsidRPr="00004812">
        <w:rPr>
          <w:rStyle w:val="TagStyle"/>
          <w:rtl/>
        </w:rPr>
        <w:t xml:space="preserve"> &lt;&lt; דובר_המשך &gt;&gt; </w:t>
      </w:r>
      <w:r>
        <w:rPr>
          <w:rtl/>
        </w:rPr>
        <w:t>שר התיירות חיים כץ:</w:t>
      </w:r>
      <w:r w:rsidRPr="00004812">
        <w:rPr>
          <w:rStyle w:val="TagStyle"/>
          <w:rtl/>
        </w:rPr>
        <w:t xml:space="preserve"> &lt;&lt; דובר_המשך &gt;&gt;</w:t>
      </w:r>
      <w:r>
        <w:rPr>
          <w:rtl/>
        </w:rPr>
        <w:t xml:space="preserve"> </w:t>
      </w:r>
      <w:bookmarkEnd w:id="1314"/>
    </w:p>
    <w:p w:rsidR="00C15322" w:rsidRDefault="00C15322" w:rsidP="008F2C55">
      <w:pPr>
        <w:rPr>
          <w:rtl/>
          <w:lang w:eastAsia="he-IL"/>
        </w:rPr>
      </w:pPr>
    </w:p>
    <w:p w:rsidR="00C15322" w:rsidRDefault="00C15322" w:rsidP="00EF6659">
      <w:pPr>
        <w:rPr>
          <w:rtl/>
          <w:lang w:eastAsia="he-IL"/>
        </w:rPr>
      </w:pPr>
      <w:bookmarkStart w:id="1315" w:name="_ETM_Q9_436777"/>
      <w:bookmarkEnd w:id="1315"/>
      <w:r>
        <w:rPr>
          <w:rFonts w:hint="cs"/>
          <w:rtl/>
          <w:lang w:eastAsia="he-IL"/>
        </w:rPr>
        <w:t>כלום</w:t>
      </w:r>
      <w:r w:rsidR="00EF6659">
        <w:rPr>
          <w:rFonts w:hint="cs"/>
          <w:rtl/>
          <w:lang w:eastAsia="he-IL"/>
        </w:rPr>
        <w:t>,</w:t>
      </w:r>
      <w:r>
        <w:rPr>
          <w:rFonts w:hint="cs"/>
          <w:rtl/>
          <w:lang w:eastAsia="he-IL"/>
        </w:rPr>
        <w:t xml:space="preserve"> אפילו </w:t>
      </w:r>
      <w:bookmarkStart w:id="1316" w:name="_ETM_Q9_439835"/>
      <w:bookmarkEnd w:id="1316"/>
      <w:r>
        <w:rPr>
          <w:rFonts w:hint="cs"/>
          <w:rtl/>
          <w:lang w:eastAsia="he-IL"/>
        </w:rPr>
        <w:t>לא אחד.</w:t>
      </w:r>
      <w:bookmarkStart w:id="1317" w:name="_ETM_Q9_435721"/>
      <w:bookmarkEnd w:id="1317"/>
      <w:r>
        <w:rPr>
          <w:rFonts w:hint="cs"/>
          <w:rtl/>
          <w:lang w:eastAsia="he-IL"/>
        </w:rPr>
        <w:t xml:space="preserve"> אתה עם הניסיון שלך </w:t>
      </w:r>
      <w:r w:rsidR="00DA5739">
        <w:rPr>
          <w:rFonts w:hint="cs"/>
          <w:rtl/>
          <w:lang w:eastAsia="he-IL"/>
        </w:rPr>
        <w:t>– – –</w:t>
      </w:r>
    </w:p>
    <w:p w:rsidR="00C15322" w:rsidRDefault="00C15322" w:rsidP="005B5581">
      <w:pPr>
        <w:rPr>
          <w:rtl/>
          <w:lang w:eastAsia="he-IL"/>
        </w:rPr>
      </w:pPr>
      <w:bookmarkStart w:id="1318" w:name="_ETM_Q9_435933"/>
      <w:bookmarkStart w:id="1319" w:name="_ETM_Q9_435956"/>
      <w:bookmarkStart w:id="1320" w:name="_ETM_Q9_436026"/>
      <w:bookmarkEnd w:id="1318"/>
      <w:bookmarkEnd w:id="1319"/>
      <w:bookmarkEnd w:id="1320"/>
    </w:p>
    <w:p w:rsidR="00C15322" w:rsidRDefault="00C15322" w:rsidP="005B5581">
      <w:pPr>
        <w:pStyle w:val="af6"/>
        <w:keepNext/>
        <w:rPr>
          <w:rtl/>
        </w:rPr>
      </w:pPr>
      <w:bookmarkStart w:id="1321" w:name="ET_yor_6307_11"/>
      <w:r w:rsidRPr="00004812">
        <w:rPr>
          <w:rStyle w:val="TagStyle"/>
          <w:rtl/>
        </w:rPr>
        <w:t xml:space="preserve"> &lt;&lt; יור &gt;&gt; </w:t>
      </w:r>
      <w:r>
        <w:rPr>
          <w:rtl/>
        </w:rPr>
        <w:t>היו"ר יבגני סובה:</w:t>
      </w:r>
      <w:r w:rsidRPr="00004812">
        <w:rPr>
          <w:rStyle w:val="TagStyle"/>
          <w:rtl/>
        </w:rPr>
        <w:t xml:space="preserve"> &lt;&lt; יור &gt;&gt;</w:t>
      </w:r>
      <w:r>
        <w:rPr>
          <w:rtl/>
        </w:rPr>
        <w:t xml:space="preserve"> </w:t>
      </w:r>
      <w:bookmarkEnd w:id="1321"/>
    </w:p>
    <w:p w:rsidR="00C15322" w:rsidRDefault="00C15322" w:rsidP="008F2C55">
      <w:pPr>
        <w:rPr>
          <w:rtl/>
          <w:lang w:eastAsia="he-IL"/>
        </w:rPr>
      </w:pPr>
    </w:p>
    <w:p w:rsidR="00C15322" w:rsidRDefault="00C15322" w:rsidP="005B5581">
      <w:pPr>
        <w:rPr>
          <w:rtl/>
          <w:lang w:eastAsia="he-IL"/>
        </w:rPr>
      </w:pPr>
      <w:bookmarkStart w:id="1322" w:name="_ETM_Q9_437192"/>
      <w:bookmarkEnd w:id="1322"/>
      <w:r>
        <w:rPr>
          <w:rFonts w:hint="cs"/>
          <w:rtl/>
          <w:lang w:eastAsia="he-IL"/>
        </w:rPr>
        <w:t>לא אחד</w:t>
      </w:r>
      <w:bookmarkStart w:id="1323" w:name="_ETM_Q9_439512"/>
      <w:bookmarkStart w:id="1324" w:name="_ETM_Q9_439650"/>
      <w:bookmarkStart w:id="1325" w:name="_ETM_Q9_439720"/>
      <w:bookmarkStart w:id="1326" w:name="_ETM_Q9_439793"/>
      <w:bookmarkEnd w:id="1323"/>
      <w:bookmarkEnd w:id="1324"/>
      <w:bookmarkEnd w:id="1325"/>
      <w:bookmarkEnd w:id="1326"/>
      <w:r>
        <w:rPr>
          <w:rFonts w:hint="cs"/>
          <w:rtl/>
          <w:lang w:eastAsia="he-IL"/>
        </w:rPr>
        <w:t>? אוקיי. אז אתה רק שר התיירות עכשיו.</w:t>
      </w:r>
    </w:p>
    <w:p w:rsidR="00C15322" w:rsidRDefault="00C15322" w:rsidP="005B5581">
      <w:pPr>
        <w:rPr>
          <w:rtl/>
          <w:lang w:eastAsia="he-IL"/>
        </w:rPr>
      </w:pPr>
    </w:p>
    <w:p w:rsidR="00C15322" w:rsidRDefault="00C15322" w:rsidP="005B5581">
      <w:pPr>
        <w:pStyle w:val="-"/>
        <w:keepNext/>
        <w:rPr>
          <w:rtl/>
        </w:rPr>
      </w:pPr>
      <w:r w:rsidRPr="00004812">
        <w:rPr>
          <w:rStyle w:val="TagStyle"/>
          <w:rtl/>
        </w:rPr>
        <w:t xml:space="preserve">&lt;&lt; דובר_המשך &gt;&gt; </w:t>
      </w:r>
      <w:r>
        <w:rPr>
          <w:rtl/>
        </w:rPr>
        <w:t>שר התיירות חיים כץ:</w:t>
      </w:r>
      <w:r w:rsidRPr="00004812">
        <w:rPr>
          <w:rStyle w:val="TagStyle"/>
          <w:rtl/>
        </w:rPr>
        <w:t xml:space="preserve"> &lt;&lt; דובר_המשך &gt;&gt;</w:t>
      </w:r>
      <w:r>
        <w:rPr>
          <w:rtl/>
        </w:rPr>
        <w:t xml:space="preserve"> </w:t>
      </w:r>
    </w:p>
    <w:p w:rsidR="00C15322" w:rsidRDefault="00C15322" w:rsidP="008F2C55">
      <w:pPr>
        <w:rPr>
          <w:rtl/>
          <w:lang w:eastAsia="he-IL"/>
        </w:rPr>
      </w:pPr>
    </w:p>
    <w:p w:rsidR="00C15322" w:rsidRDefault="00C15322" w:rsidP="005B5581">
      <w:pPr>
        <w:rPr>
          <w:rtl/>
          <w:lang w:eastAsia="he-IL"/>
        </w:rPr>
      </w:pPr>
      <w:r>
        <w:rPr>
          <w:rFonts w:hint="cs"/>
          <w:rtl/>
          <w:lang w:eastAsia="he-IL"/>
        </w:rPr>
        <w:t>והשיכון.</w:t>
      </w:r>
    </w:p>
    <w:p w:rsidR="00C15322" w:rsidRDefault="00C15322" w:rsidP="005B5581">
      <w:pPr>
        <w:rPr>
          <w:rtl/>
          <w:lang w:eastAsia="he-IL"/>
        </w:rPr>
      </w:pPr>
    </w:p>
    <w:p w:rsidR="00C15322" w:rsidRDefault="00C15322" w:rsidP="005B5581">
      <w:pPr>
        <w:pStyle w:val="af6"/>
        <w:keepNext/>
        <w:rPr>
          <w:rtl/>
        </w:rPr>
      </w:pPr>
      <w:r w:rsidRPr="00004812">
        <w:rPr>
          <w:rStyle w:val="TagStyle"/>
          <w:rtl/>
        </w:rPr>
        <w:t xml:space="preserve"> &lt;&lt; יור &gt;&gt; </w:t>
      </w:r>
      <w:r>
        <w:rPr>
          <w:rtl/>
        </w:rPr>
        <w:t>היו"ר יבגני סובה:</w:t>
      </w:r>
      <w:r w:rsidRPr="00004812">
        <w:rPr>
          <w:rStyle w:val="TagStyle"/>
          <w:rtl/>
        </w:rPr>
        <w:t xml:space="preserve"> &lt;&lt; יור &gt;&gt;</w:t>
      </w:r>
      <w:r>
        <w:rPr>
          <w:rtl/>
        </w:rPr>
        <w:t xml:space="preserve"> </w:t>
      </w:r>
    </w:p>
    <w:p w:rsidR="00C15322" w:rsidRDefault="00C15322" w:rsidP="005B5581">
      <w:pPr>
        <w:rPr>
          <w:rtl/>
          <w:lang w:eastAsia="he-IL"/>
        </w:rPr>
      </w:pPr>
    </w:p>
    <w:p w:rsidR="00C15322" w:rsidRDefault="00C15322" w:rsidP="00EF6659">
      <w:pPr>
        <w:rPr>
          <w:rtl/>
          <w:lang w:eastAsia="he-IL"/>
        </w:rPr>
      </w:pPr>
      <w:r>
        <w:rPr>
          <w:rFonts w:hint="cs"/>
          <w:rtl/>
          <w:lang w:eastAsia="he-IL"/>
        </w:rPr>
        <w:t xml:space="preserve">אה, והשיכון, אוקיי. אז יש </w:t>
      </w:r>
      <w:bookmarkStart w:id="1327" w:name="_ETM_Q9_445742"/>
      <w:bookmarkEnd w:id="1327"/>
      <w:r>
        <w:rPr>
          <w:rFonts w:hint="cs"/>
          <w:rtl/>
          <w:lang w:eastAsia="he-IL"/>
        </w:rPr>
        <w:t xml:space="preserve">לך שני משרדים כרגע, </w:t>
      </w:r>
      <w:bookmarkStart w:id="1328" w:name="_ETM_Q9_445399"/>
      <w:bookmarkStart w:id="1329" w:name="_ETM_Q9_445568"/>
      <w:bookmarkEnd w:id="1328"/>
      <w:bookmarkEnd w:id="1329"/>
      <w:r>
        <w:rPr>
          <w:rFonts w:hint="cs"/>
          <w:rtl/>
          <w:lang w:eastAsia="he-IL"/>
        </w:rPr>
        <w:t>רק שאני אדע לקרוא לך בשם המלא</w:t>
      </w:r>
      <w:r w:rsidR="00EF6659">
        <w:rPr>
          <w:rFonts w:hint="cs"/>
          <w:rtl/>
          <w:lang w:eastAsia="he-IL"/>
        </w:rPr>
        <w:t>,</w:t>
      </w:r>
      <w:r>
        <w:rPr>
          <w:rFonts w:hint="cs"/>
          <w:rtl/>
          <w:lang w:eastAsia="he-IL"/>
        </w:rPr>
        <w:t xml:space="preserve"> בתפקיד ובשם המלא. </w:t>
      </w:r>
    </w:p>
    <w:p w:rsidR="00C15322" w:rsidRDefault="00C15322" w:rsidP="005B5581">
      <w:pPr>
        <w:ind w:firstLine="0"/>
        <w:rPr>
          <w:rtl/>
          <w:lang w:eastAsia="he-IL"/>
        </w:rPr>
      </w:pPr>
      <w:bookmarkStart w:id="1330" w:name="_ETM_Q9_448907"/>
      <w:bookmarkStart w:id="1331" w:name="_ETM_Q9_449150"/>
      <w:bookmarkStart w:id="1332" w:name="_ETM_Q9_449173"/>
      <w:bookmarkStart w:id="1333" w:name="_ETM_Q9_449244"/>
      <w:bookmarkEnd w:id="1330"/>
      <w:bookmarkEnd w:id="1331"/>
      <w:bookmarkEnd w:id="1332"/>
      <w:bookmarkEnd w:id="1333"/>
    </w:p>
    <w:p w:rsidR="00C15322" w:rsidRDefault="00C15322" w:rsidP="005B5581">
      <w:pPr>
        <w:pStyle w:val="-"/>
        <w:keepNext/>
        <w:rPr>
          <w:rtl/>
        </w:rPr>
      </w:pPr>
      <w:bookmarkStart w:id="1334" w:name="ET_speakercontinue_6441_14"/>
      <w:r w:rsidRPr="009F243F">
        <w:rPr>
          <w:rStyle w:val="TagStyle"/>
          <w:rtl/>
        </w:rPr>
        <w:t xml:space="preserve"> &lt;&lt; דובר_המשך &gt;&gt; </w:t>
      </w:r>
      <w:r>
        <w:rPr>
          <w:rtl/>
        </w:rPr>
        <w:t>שר התיירות חיים כץ:</w:t>
      </w:r>
      <w:r w:rsidRPr="009F243F">
        <w:rPr>
          <w:rStyle w:val="TagStyle"/>
          <w:rtl/>
        </w:rPr>
        <w:t xml:space="preserve"> &lt;&lt; דובר_המשך &gt;&gt;</w:t>
      </w:r>
      <w:r>
        <w:rPr>
          <w:rtl/>
        </w:rPr>
        <w:t xml:space="preserve"> </w:t>
      </w:r>
      <w:bookmarkEnd w:id="1334"/>
    </w:p>
    <w:p w:rsidR="00C15322" w:rsidRDefault="00C15322" w:rsidP="008F2C55">
      <w:pPr>
        <w:rPr>
          <w:rtl/>
          <w:lang w:eastAsia="he-IL"/>
        </w:rPr>
      </w:pPr>
    </w:p>
    <w:p w:rsidR="00C15322" w:rsidRDefault="00C15322" w:rsidP="00EF6659">
      <w:pPr>
        <w:rPr>
          <w:rtl/>
          <w:lang w:eastAsia="he-IL"/>
        </w:rPr>
      </w:pPr>
      <w:bookmarkStart w:id="1335" w:name="_ETM_Q9_450882"/>
      <w:bookmarkEnd w:id="1335"/>
      <w:r>
        <w:rPr>
          <w:rFonts w:hint="cs"/>
          <w:rtl/>
          <w:lang w:eastAsia="he-IL"/>
        </w:rPr>
        <w:t xml:space="preserve">אני רוצה להגיד לך. אדוני היושב-ראש, חבריי חברי הכנסת, </w:t>
      </w:r>
      <w:bookmarkStart w:id="1336" w:name="_ETM_Q9_435084"/>
      <w:bookmarkStart w:id="1337" w:name="_ETM_Q9_435106"/>
      <w:bookmarkStart w:id="1338" w:name="_ETM_Q9_435179"/>
      <w:bookmarkEnd w:id="1336"/>
      <w:bookmarkEnd w:id="1337"/>
      <w:bookmarkEnd w:id="1338"/>
      <w:r>
        <w:rPr>
          <w:rtl/>
          <w:lang w:eastAsia="he-IL"/>
        </w:rPr>
        <w:t>אני בזמנו הייתי שר העבודה והרווחה</w:t>
      </w:r>
      <w:r w:rsidR="00EF6659">
        <w:rPr>
          <w:rFonts w:hint="cs"/>
          <w:rtl/>
          <w:lang w:eastAsia="he-IL"/>
        </w:rPr>
        <w:t>.</w:t>
      </w:r>
      <w:r>
        <w:rPr>
          <w:rFonts w:hint="cs"/>
          <w:rtl/>
          <w:lang w:eastAsia="he-IL"/>
        </w:rPr>
        <w:t xml:space="preserve"> </w:t>
      </w:r>
      <w:r>
        <w:rPr>
          <w:rtl/>
          <w:lang w:eastAsia="he-IL"/>
        </w:rPr>
        <w:t>פיצלו את זה לשניים</w:t>
      </w:r>
      <w:r w:rsidR="00EF6659">
        <w:rPr>
          <w:rFonts w:hint="cs"/>
          <w:rtl/>
          <w:lang w:eastAsia="he-IL"/>
        </w:rPr>
        <w:t>;</w:t>
      </w:r>
      <w:r>
        <w:rPr>
          <w:rFonts w:hint="cs"/>
          <w:rtl/>
          <w:lang w:eastAsia="he-IL"/>
        </w:rPr>
        <w:t xml:space="preserve"> </w:t>
      </w:r>
      <w:r>
        <w:rPr>
          <w:rtl/>
          <w:lang w:eastAsia="he-IL"/>
        </w:rPr>
        <w:t xml:space="preserve">אז </w:t>
      </w:r>
      <w:r>
        <w:rPr>
          <w:rFonts w:hint="cs"/>
          <w:rtl/>
          <w:lang w:eastAsia="he-IL"/>
        </w:rPr>
        <w:t xml:space="preserve">היה </w:t>
      </w:r>
      <w:r>
        <w:rPr>
          <w:rtl/>
          <w:lang w:eastAsia="he-IL"/>
        </w:rPr>
        <w:t>אחד</w:t>
      </w:r>
      <w:r>
        <w:rPr>
          <w:rFonts w:hint="cs"/>
          <w:rtl/>
          <w:lang w:eastAsia="he-IL"/>
        </w:rPr>
        <w:t>.</w:t>
      </w:r>
      <w:r>
        <w:rPr>
          <w:rtl/>
          <w:lang w:eastAsia="he-IL"/>
        </w:rPr>
        <w:t xml:space="preserve"> הייתי יו</w:t>
      </w:r>
      <w:r>
        <w:rPr>
          <w:rFonts w:hint="cs"/>
          <w:rtl/>
          <w:lang w:eastAsia="he-IL"/>
        </w:rPr>
        <w:t>"</w:t>
      </w:r>
      <w:r>
        <w:rPr>
          <w:rtl/>
          <w:lang w:eastAsia="he-IL"/>
        </w:rPr>
        <w:t>ר ועדת העבודה</w:t>
      </w:r>
      <w:r>
        <w:rPr>
          <w:rFonts w:hint="cs"/>
          <w:rtl/>
          <w:lang w:eastAsia="he-IL"/>
        </w:rPr>
        <w:t xml:space="preserve">, </w:t>
      </w:r>
      <w:r>
        <w:rPr>
          <w:rtl/>
          <w:lang w:eastAsia="he-IL"/>
        </w:rPr>
        <w:t xml:space="preserve">הרווחה והבריאות </w:t>
      </w:r>
      <w:r>
        <w:rPr>
          <w:rFonts w:hint="cs"/>
          <w:rtl/>
          <w:lang w:eastAsia="he-IL"/>
        </w:rPr>
        <w:t xml:space="preserve">– </w:t>
      </w:r>
      <w:r>
        <w:rPr>
          <w:rtl/>
          <w:lang w:eastAsia="he-IL"/>
        </w:rPr>
        <w:t xml:space="preserve">לכמה פיצלו את זה? אז אל תספור את זה של פעם. </w:t>
      </w:r>
    </w:p>
    <w:p w:rsidR="00C15322" w:rsidRDefault="00C15322" w:rsidP="005B5581">
      <w:pPr>
        <w:rPr>
          <w:rtl/>
          <w:lang w:eastAsia="he-IL"/>
        </w:rPr>
      </w:pPr>
    </w:p>
    <w:p w:rsidR="00C15322" w:rsidRDefault="00C15322" w:rsidP="005B5581">
      <w:pPr>
        <w:pStyle w:val="af6"/>
        <w:keepNext/>
        <w:rPr>
          <w:rtl/>
        </w:rPr>
      </w:pPr>
      <w:bookmarkStart w:id="1339" w:name="ET_yor_6307_17"/>
      <w:r w:rsidRPr="009F243F">
        <w:rPr>
          <w:rStyle w:val="TagStyle"/>
          <w:rtl/>
        </w:rPr>
        <w:t xml:space="preserve"> &lt;&lt; יור &gt;&gt; </w:t>
      </w:r>
      <w:r>
        <w:rPr>
          <w:rtl/>
        </w:rPr>
        <w:t>היו"ר יבגני סובה:</w:t>
      </w:r>
      <w:r w:rsidRPr="009F243F">
        <w:rPr>
          <w:rStyle w:val="TagStyle"/>
          <w:rtl/>
        </w:rPr>
        <w:t xml:space="preserve"> &lt;&lt; יור &gt;&gt;</w:t>
      </w:r>
      <w:r>
        <w:rPr>
          <w:rtl/>
        </w:rPr>
        <w:t xml:space="preserve"> </w:t>
      </w:r>
      <w:bookmarkEnd w:id="1339"/>
    </w:p>
    <w:p w:rsidR="00C15322" w:rsidRPr="009F243F" w:rsidRDefault="00C15322" w:rsidP="005B5581">
      <w:pPr>
        <w:ind w:firstLine="0"/>
        <w:rPr>
          <w:rtl/>
          <w:lang w:eastAsia="he-IL"/>
        </w:rPr>
      </w:pPr>
    </w:p>
    <w:p w:rsidR="00C15322" w:rsidRDefault="00C15322" w:rsidP="005B5581">
      <w:pPr>
        <w:rPr>
          <w:rtl/>
          <w:lang w:eastAsia="he-IL"/>
        </w:rPr>
      </w:pPr>
      <w:r>
        <w:rPr>
          <w:rtl/>
          <w:lang w:eastAsia="he-IL"/>
        </w:rPr>
        <w:t xml:space="preserve">הבנתי. אוקיי. </w:t>
      </w:r>
      <w:r>
        <w:rPr>
          <w:rFonts w:hint="cs"/>
          <w:rtl/>
          <w:lang w:eastAsia="he-IL"/>
        </w:rPr>
        <w:t xml:space="preserve">מקובל. </w:t>
      </w:r>
    </w:p>
    <w:p w:rsidR="00C15322" w:rsidRDefault="00C15322" w:rsidP="005B5581">
      <w:pPr>
        <w:rPr>
          <w:rtl/>
          <w:lang w:eastAsia="he-IL"/>
        </w:rPr>
      </w:pPr>
    </w:p>
    <w:p w:rsidR="00C15322" w:rsidRDefault="00C15322" w:rsidP="005B5581">
      <w:pPr>
        <w:pStyle w:val="-"/>
        <w:keepNext/>
        <w:rPr>
          <w:rtl/>
        </w:rPr>
      </w:pPr>
      <w:bookmarkStart w:id="1340" w:name="ET_speakercontinue_6441_18"/>
      <w:r w:rsidRPr="009F243F">
        <w:rPr>
          <w:rStyle w:val="TagStyle"/>
          <w:rtl/>
        </w:rPr>
        <w:t xml:space="preserve"> &lt;&lt; דובר_המשך &gt;&gt; </w:t>
      </w:r>
      <w:r>
        <w:rPr>
          <w:rtl/>
        </w:rPr>
        <w:t>שר התיירות חיים כץ:</w:t>
      </w:r>
      <w:r w:rsidRPr="009F243F">
        <w:rPr>
          <w:rStyle w:val="TagStyle"/>
          <w:rtl/>
        </w:rPr>
        <w:t xml:space="preserve"> &lt;&lt; דובר_המשך &gt;&gt;</w:t>
      </w:r>
      <w:r>
        <w:rPr>
          <w:rtl/>
        </w:rPr>
        <w:t xml:space="preserve"> </w:t>
      </w:r>
      <w:bookmarkEnd w:id="1340"/>
    </w:p>
    <w:p w:rsidR="00C15322" w:rsidRPr="009F243F" w:rsidRDefault="00C15322" w:rsidP="005B5581">
      <w:pPr>
        <w:ind w:firstLine="0"/>
        <w:rPr>
          <w:rtl/>
          <w:lang w:eastAsia="he-IL"/>
        </w:rPr>
      </w:pPr>
    </w:p>
    <w:p w:rsidR="00C15322" w:rsidRDefault="00C15322" w:rsidP="00EF6659">
      <w:pPr>
        <w:rPr>
          <w:rtl/>
          <w:lang w:eastAsia="he-IL"/>
        </w:rPr>
      </w:pPr>
      <w:r>
        <w:rPr>
          <w:rtl/>
          <w:lang w:eastAsia="he-IL"/>
        </w:rPr>
        <w:t>בוא</w:t>
      </w:r>
      <w:r>
        <w:rPr>
          <w:rFonts w:hint="cs"/>
          <w:rtl/>
          <w:lang w:eastAsia="he-IL"/>
        </w:rPr>
        <w:t xml:space="preserve">, </w:t>
      </w:r>
      <w:r>
        <w:rPr>
          <w:rtl/>
          <w:lang w:eastAsia="he-IL"/>
        </w:rPr>
        <w:t>בוא, קח את הדברים</w:t>
      </w:r>
      <w:r>
        <w:rPr>
          <w:rFonts w:hint="cs"/>
          <w:rtl/>
          <w:lang w:eastAsia="he-IL"/>
        </w:rPr>
        <w:t xml:space="preserve"> </w:t>
      </w:r>
      <w:r>
        <w:rPr>
          <w:rtl/>
          <w:lang w:eastAsia="he-IL"/>
        </w:rPr>
        <w:t>כמו שהם. נכון לעכשיו אני שר השיכו</w:t>
      </w:r>
      <w:r>
        <w:rPr>
          <w:rFonts w:hint="cs"/>
          <w:rtl/>
          <w:lang w:eastAsia="he-IL"/>
        </w:rPr>
        <w:t>ן</w:t>
      </w:r>
      <w:r>
        <w:rPr>
          <w:rtl/>
          <w:lang w:eastAsia="he-IL"/>
        </w:rPr>
        <w:t xml:space="preserve"> ושר התיירות.</w:t>
      </w:r>
      <w:r>
        <w:rPr>
          <w:rFonts w:hint="cs"/>
          <w:rtl/>
          <w:lang w:eastAsia="he-IL"/>
        </w:rPr>
        <w:t xml:space="preserve"> כשנכנסתי לתיירות, אמרתי: אני רוצה להיות מדיד. </w:t>
      </w:r>
      <w:bookmarkStart w:id="1341" w:name="_ETM_Q9_485920"/>
      <w:bookmarkEnd w:id="1341"/>
      <w:r>
        <w:rPr>
          <w:rFonts w:hint="cs"/>
          <w:rtl/>
          <w:lang w:eastAsia="he-IL"/>
        </w:rPr>
        <w:t xml:space="preserve">אני רוצה להיות מדיד. אני רוצה שידעו, ואני אדע, מה </w:t>
      </w:r>
      <w:bookmarkStart w:id="1342" w:name="_ETM_Q9_496560"/>
      <w:bookmarkEnd w:id="1342"/>
      <w:r>
        <w:rPr>
          <w:rFonts w:hint="cs"/>
          <w:rtl/>
          <w:lang w:eastAsia="he-IL"/>
        </w:rPr>
        <w:t xml:space="preserve">אני עושה ומה קיים, איפה אני משקיע ומה הפוטנציאל. ולכן, </w:t>
      </w:r>
      <w:bookmarkStart w:id="1343" w:name="_ETM_Q9_500946"/>
      <w:bookmarkEnd w:id="1343"/>
      <w:r>
        <w:rPr>
          <w:rFonts w:hint="cs"/>
          <w:rtl/>
          <w:lang w:eastAsia="he-IL"/>
        </w:rPr>
        <w:t xml:space="preserve">כל יום, כולל היום, קיבלתי דוח נתונים של הכניסה </w:t>
      </w:r>
      <w:bookmarkStart w:id="1344" w:name="_ETM_Q9_510282"/>
      <w:bookmarkEnd w:id="1344"/>
      <w:r>
        <w:rPr>
          <w:rFonts w:hint="cs"/>
          <w:rtl/>
          <w:lang w:eastAsia="he-IL"/>
        </w:rPr>
        <w:t>של התיירות ומאיפה נכנסו. ראיתי איפה מיותר. סגרתי ארבעה משרדים בחו"ל</w:t>
      </w:r>
      <w:bookmarkStart w:id="1345" w:name="_ETM_Q9_518592"/>
      <w:bookmarkEnd w:id="1345"/>
      <w:r w:rsidR="00EF6659">
        <w:rPr>
          <w:rFonts w:hint="cs"/>
          <w:rtl/>
          <w:lang w:eastAsia="he-IL"/>
        </w:rPr>
        <w:t>,</w:t>
      </w:r>
      <w:r>
        <w:rPr>
          <w:rFonts w:hint="cs"/>
          <w:rtl/>
          <w:lang w:eastAsia="he-IL"/>
        </w:rPr>
        <w:t xml:space="preserve"> כי ראיתי שבהולנד לא מביאים תוצאה, סגרתי את פולין.</w:t>
      </w:r>
    </w:p>
    <w:p w:rsidR="00C15322" w:rsidRDefault="00C15322" w:rsidP="005B5581">
      <w:pPr>
        <w:ind w:firstLine="0"/>
        <w:rPr>
          <w:rtl/>
          <w:lang w:eastAsia="he-IL"/>
        </w:rPr>
      </w:pPr>
      <w:bookmarkStart w:id="1346" w:name="_ETM_Q9_523765"/>
      <w:bookmarkStart w:id="1347" w:name="_ETM_Q9_523976"/>
      <w:bookmarkStart w:id="1348" w:name="_ETM_Q9_523998"/>
      <w:bookmarkStart w:id="1349" w:name="_ETM_Q9_524067"/>
      <w:bookmarkEnd w:id="1346"/>
      <w:bookmarkEnd w:id="1347"/>
      <w:bookmarkEnd w:id="1348"/>
      <w:bookmarkEnd w:id="1349"/>
    </w:p>
    <w:p w:rsidR="00C15322" w:rsidRDefault="00C15322" w:rsidP="005B5581">
      <w:pPr>
        <w:pStyle w:val="af6"/>
        <w:keepNext/>
        <w:rPr>
          <w:rtl/>
        </w:rPr>
      </w:pPr>
      <w:bookmarkStart w:id="1350" w:name="ET_yor_6307_22"/>
      <w:r w:rsidRPr="004203EC">
        <w:rPr>
          <w:rStyle w:val="TagStyle"/>
          <w:rtl/>
        </w:rPr>
        <w:t xml:space="preserve"> &lt;&lt; יור &gt;&gt; </w:t>
      </w:r>
      <w:r>
        <w:rPr>
          <w:rtl/>
        </w:rPr>
        <w:t>היו"ר יבגני סובה:</w:t>
      </w:r>
      <w:r w:rsidRPr="004203EC">
        <w:rPr>
          <w:rStyle w:val="TagStyle"/>
          <w:rtl/>
        </w:rPr>
        <w:t xml:space="preserve"> &lt;&lt; יור &gt;&gt;</w:t>
      </w:r>
      <w:r>
        <w:rPr>
          <w:rtl/>
        </w:rPr>
        <w:t xml:space="preserve"> </w:t>
      </w:r>
      <w:bookmarkEnd w:id="1350"/>
    </w:p>
    <w:p w:rsidR="00C15322" w:rsidRDefault="00C15322" w:rsidP="008F2C55">
      <w:pPr>
        <w:rPr>
          <w:rtl/>
          <w:lang w:eastAsia="he-IL"/>
        </w:rPr>
      </w:pPr>
    </w:p>
    <w:p w:rsidR="00C15322" w:rsidRDefault="00C15322" w:rsidP="005B5581">
      <w:pPr>
        <w:rPr>
          <w:rtl/>
          <w:lang w:eastAsia="he-IL"/>
        </w:rPr>
      </w:pPr>
      <w:bookmarkStart w:id="1351" w:name="_ETM_Q9_525573"/>
      <w:bookmarkEnd w:id="1351"/>
      <w:r>
        <w:rPr>
          <w:rFonts w:hint="cs"/>
          <w:rtl/>
          <w:lang w:eastAsia="he-IL"/>
        </w:rPr>
        <w:t>מה זה, אתה מדבר על נספחי תיירות.</w:t>
      </w:r>
    </w:p>
    <w:p w:rsidR="00C15322" w:rsidRDefault="00C15322" w:rsidP="005B5581">
      <w:pPr>
        <w:ind w:firstLine="0"/>
        <w:rPr>
          <w:rtl/>
          <w:lang w:eastAsia="he-IL"/>
        </w:rPr>
      </w:pPr>
      <w:bookmarkStart w:id="1352" w:name="_ETM_Q9_520741"/>
      <w:bookmarkStart w:id="1353" w:name="_ETM_Q9_520887"/>
      <w:bookmarkStart w:id="1354" w:name="_ETM_Q9_520940"/>
      <w:bookmarkStart w:id="1355" w:name="_ETM_Q9_521016"/>
      <w:bookmarkEnd w:id="1352"/>
      <w:bookmarkEnd w:id="1353"/>
      <w:bookmarkEnd w:id="1354"/>
      <w:bookmarkEnd w:id="1355"/>
    </w:p>
    <w:p w:rsidR="00C15322" w:rsidRDefault="00C15322" w:rsidP="005B5581">
      <w:pPr>
        <w:pStyle w:val="-"/>
        <w:keepNext/>
        <w:rPr>
          <w:rtl/>
        </w:rPr>
      </w:pPr>
      <w:bookmarkStart w:id="1356" w:name="ET_speakercontinue_6441_23"/>
      <w:r w:rsidRPr="004203EC">
        <w:rPr>
          <w:rStyle w:val="TagStyle"/>
          <w:rtl/>
        </w:rPr>
        <w:t xml:space="preserve"> &lt;&lt; דובר_המשך &gt;&gt; </w:t>
      </w:r>
      <w:r>
        <w:rPr>
          <w:rtl/>
        </w:rPr>
        <w:t>שר התיירות חיים כץ:</w:t>
      </w:r>
      <w:r w:rsidRPr="004203EC">
        <w:rPr>
          <w:rStyle w:val="TagStyle"/>
          <w:rtl/>
        </w:rPr>
        <w:t xml:space="preserve"> &lt;&lt; דובר_המשך &gt;&gt;</w:t>
      </w:r>
      <w:r>
        <w:rPr>
          <w:rtl/>
        </w:rPr>
        <w:t xml:space="preserve"> </w:t>
      </w:r>
      <w:bookmarkEnd w:id="1356"/>
    </w:p>
    <w:p w:rsidR="00C15322" w:rsidRDefault="00C15322" w:rsidP="008F2C55">
      <w:pPr>
        <w:rPr>
          <w:rtl/>
          <w:lang w:eastAsia="he-IL"/>
        </w:rPr>
      </w:pPr>
    </w:p>
    <w:p w:rsidR="00C15322" w:rsidRDefault="00C15322" w:rsidP="005B5581">
      <w:pPr>
        <w:rPr>
          <w:rtl/>
          <w:lang w:eastAsia="he-IL"/>
        </w:rPr>
      </w:pPr>
      <w:bookmarkStart w:id="1357" w:name="_ETM_Q9_522502"/>
      <w:bookmarkEnd w:id="1357"/>
      <w:r>
        <w:rPr>
          <w:rFonts w:hint="cs"/>
          <w:rtl/>
          <w:lang w:eastAsia="he-IL"/>
        </w:rPr>
        <w:t xml:space="preserve">לא, משרדים של משרד התיירות שהיו צריכים </w:t>
      </w:r>
      <w:bookmarkStart w:id="1358" w:name="_ETM_Q9_523821"/>
      <w:bookmarkEnd w:id="1358"/>
      <w:r>
        <w:rPr>
          <w:rFonts w:hint="cs"/>
          <w:rtl/>
          <w:lang w:eastAsia="he-IL"/>
        </w:rPr>
        <w:t xml:space="preserve">לשווק את המשרד. נסגרו ארבעה משרדים. רציתי לפתוח בהודו, </w:t>
      </w:r>
      <w:bookmarkStart w:id="1359" w:name="_ETM_Q9_527531"/>
      <w:bookmarkEnd w:id="1359"/>
      <w:r>
        <w:rPr>
          <w:rFonts w:hint="cs"/>
          <w:rtl/>
          <w:lang w:eastAsia="he-IL"/>
        </w:rPr>
        <w:t xml:space="preserve">כי יש שם פוטנציאל גדול. הלכנו וראינו שיש </w:t>
      </w:r>
      <w:bookmarkStart w:id="1360" w:name="_ETM_Q9_534401"/>
      <w:bookmarkEnd w:id="1360"/>
      <w:r>
        <w:rPr>
          <w:rFonts w:hint="cs"/>
          <w:rtl/>
          <w:lang w:eastAsia="he-IL"/>
        </w:rPr>
        <w:t>בעיה של ויזות, עשינו</w:t>
      </w:r>
      <w:r>
        <w:rPr>
          <w:rFonts w:hint="cs"/>
          <w:color w:val="474747"/>
          <w:sz w:val="21"/>
          <w:szCs w:val="21"/>
          <w:shd w:val="clear" w:color="auto" w:fill="FFFFFF"/>
          <w:rtl/>
        </w:rPr>
        <w:t xml:space="preserve"> </w:t>
      </w:r>
      <w:r w:rsidRPr="00186D1E">
        <w:rPr>
          <w:lang w:eastAsia="he-IL"/>
        </w:rPr>
        <w:t>E-visa</w:t>
      </w:r>
      <w:r>
        <w:rPr>
          <w:rFonts w:hint="cs"/>
          <w:rtl/>
          <w:lang w:eastAsia="he-IL"/>
        </w:rPr>
        <w:t xml:space="preserve">. </w:t>
      </w:r>
    </w:p>
    <w:p w:rsidR="00C15322" w:rsidRDefault="00C15322" w:rsidP="005B5581">
      <w:pPr>
        <w:rPr>
          <w:rtl/>
          <w:lang w:eastAsia="he-IL"/>
        </w:rPr>
      </w:pPr>
    </w:p>
    <w:p w:rsidR="00C15322" w:rsidRDefault="00C15322" w:rsidP="005B5581">
      <w:pPr>
        <w:rPr>
          <w:rtl/>
          <w:lang w:eastAsia="he-IL"/>
        </w:rPr>
      </w:pPr>
      <w:r>
        <w:rPr>
          <w:rFonts w:hint="cs"/>
          <w:rtl/>
          <w:lang w:eastAsia="he-IL"/>
        </w:rPr>
        <w:t xml:space="preserve">ובדוח שאני מקבל יש סיכום </w:t>
      </w:r>
      <w:bookmarkStart w:id="1361" w:name="_ETM_Q9_547325"/>
      <w:bookmarkEnd w:id="1361"/>
      <w:r>
        <w:rPr>
          <w:rFonts w:hint="cs"/>
          <w:rtl/>
          <w:lang w:eastAsia="he-IL"/>
        </w:rPr>
        <w:t>מ-1 בינואר עד אותו יום</w:t>
      </w:r>
      <w:r w:rsidR="00EF6659">
        <w:rPr>
          <w:rFonts w:hint="cs"/>
          <w:rtl/>
          <w:lang w:eastAsia="he-IL"/>
        </w:rPr>
        <w:t>,</w:t>
      </w:r>
      <w:r>
        <w:rPr>
          <w:rFonts w:hint="cs"/>
          <w:rtl/>
          <w:lang w:eastAsia="he-IL"/>
        </w:rPr>
        <w:t xml:space="preserve"> כמה נכנסו, השוואה ל-2018 </w:t>
      </w:r>
      <w:bookmarkStart w:id="1362" w:name="_ETM_Q9_553412"/>
      <w:bookmarkEnd w:id="1362"/>
      <w:r>
        <w:rPr>
          <w:rFonts w:hint="cs"/>
          <w:rtl/>
          <w:lang w:eastAsia="he-IL"/>
        </w:rPr>
        <w:t xml:space="preserve">והשוואה ל-2019, שזאת שנת השיא. הסתכלנו, היינו בממוצע בין 2018 </w:t>
      </w:r>
      <w:bookmarkStart w:id="1363" w:name="_ETM_Q9_560660"/>
      <w:bookmarkEnd w:id="1363"/>
      <w:r>
        <w:rPr>
          <w:rFonts w:hint="cs"/>
          <w:rtl/>
          <w:lang w:eastAsia="he-IL"/>
        </w:rPr>
        <w:t xml:space="preserve">ל-2019 </w:t>
      </w:r>
      <w:r>
        <w:rPr>
          <w:rFonts w:hint="eastAsia"/>
          <w:rtl/>
          <w:lang w:eastAsia="he-IL"/>
        </w:rPr>
        <w:t>–</w:t>
      </w:r>
      <w:r>
        <w:rPr>
          <w:rFonts w:hint="cs"/>
          <w:rtl/>
          <w:lang w:eastAsia="he-IL"/>
        </w:rPr>
        <w:t xml:space="preserve"> היינו פחות מ-2019, ונכנסו כ-15,000</w:t>
      </w:r>
      <w:r>
        <w:rPr>
          <w:rFonts w:hint="eastAsia"/>
          <w:rtl/>
          <w:lang w:eastAsia="he-IL"/>
        </w:rPr>
        <w:t>–</w:t>
      </w:r>
      <w:r>
        <w:rPr>
          <w:rFonts w:hint="cs"/>
          <w:rtl/>
          <w:lang w:eastAsia="he-IL"/>
        </w:rPr>
        <w:t xml:space="preserve">15,500 תיירים ליום. יהודי שנכנס ויש לו תעודת זהות ישראלית, גם אם הוא </w:t>
      </w:r>
      <w:bookmarkStart w:id="1364" w:name="_ETM_Q9_577861"/>
      <w:bookmarkEnd w:id="1364"/>
      <w:r>
        <w:rPr>
          <w:rFonts w:hint="cs"/>
          <w:rtl/>
          <w:lang w:eastAsia="he-IL"/>
        </w:rPr>
        <w:t>הולך למלון קינג דייווי</w:t>
      </w:r>
      <w:r>
        <w:rPr>
          <w:rFonts w:hint="eastAsia"/>
          <w:rtl/>
          <w:lang w:eastAsia="he-IL"/>
        </w:rPr>
        <w:t>ד</w:t>
      </w:r>
      <w:r>
        <w:rPr>
          <w:rFonts w:hint="cs"/>
          <w:rtl/>
          <w:lang w:eastAsia="he-IL"/>
        </w:rPr>
        <w:t xml:space="preserve"> והוא שוהה שבוע או שבועיים, </w:t>
      </w:r>
      <w:bookmarkStart w:id="1365" w:name="_ETM_Q9_577920"/>
      <w:bookmarkEnd w:id="1365"/>
      <w:r>
        <w:rPr>
          <w:rFonts w:hint="cs"/>
          <w:rtl/>
          <w:lang w:eastAsia="he-IL"/>
        </w:rPr>
        <w:t xml:space="preserve">הוא לא נחשב תייר. אנחנו מדברים על תיירים, רק על </w:t>
      </w:r>
      <w:bookmarkStart w:id="1366" w:name="_ETM_Q9_585792"/>
      <w:bookmarkEnd w:id="1366"/>
      <w:r>
        <w:rPr>
          <w:rFonts w:hint="cs"/>
          <w:lang w:eastAsia="he-IL"/>
        </w:rPr>
        <w:t>B2</w:t>
      </w:r>
      <w:r>
        <w:rPr>
          <w:rFonts w:hint="cs"/>
          <w:rtl/>
          <w:lang w:eastAsia="he-IL"/>
        </w:rPr>
        <w:t xml:space="preserve">. ב-8 באוקטובר נכנסו 26 תיירים. 26 תיירים. נגמרה השנה. </w:t>
      </w:r>
      <w:bookmarkStart w:id="1367" w:name="_ETM_Q9_601188"/>
      <w:bookmarkEnd w:id="1367"/>
      <w:r>
        <w:rPr>
          <w:rFonts w:hint="cs"/>
          <w:rtl/>
          <w:lang w:eastAsia="he-IL"/>
        </w:rPr>
        <w:t xml:space="preserve">התיירות, נכון להיום, לא חזרה. </w:t>
      </w:r>
      <w:bookmarkStart w:id="1368" w:name="_ETM_Q9_604938"/>
      <w:bookmarkEnd w:id="1368"/>
    </w:p>
    <w:p w:rsidR="00C15322" w:rsidRDefault="00C15322" w:rsidP="005B5581">
      <w:pPr>
        <w:rPr>
          <w:rtl/>
          <w:lang w:eastAsia="he-IL"/>
        </w:rPr>
      </w:pPr>
    </w:p>
    <w:p w:rsidR="00C15322" w:rsidRDefault="00C15322" w:rsidP="000D7BCC">
      <w:pPr>
        <w:rPr>
          <w:lang w:eastAsia="he-IL"/>
        </w:rPr>
      </w:pPr>
      <w:bookmarkStart w:id="1369" w:name="TOR_Q10"/>
      <w:bookmarkEnd w:id="1369"/>
      <w:r>
        <w:rPr>
          <w:rFonts w:hint="cs"/>
          <w:rtl/>
          <w:lang w:eastAsia="he-IL"/>
        </w:rPr>
        <w:t xml:space="preserve">ב-8, 9 באוקטובר ראיתי </w:t>
      </w:r>
      <w:bookmarkStart w:id="1370" w:name="_ETM_Q9_609083"/>
      <w:bookmarkEnd w:id="1370"/>
      <w:r>
        <w:rPr>
          <w:rFonts w:hint="cs"/>
          <w:rtl/>
          <w:lang w:eastAsia="he-IL"/>
        </w:rPr>
        <w:t>שהסוכנים שניהלו את הפינוי מהעוטף לקחו סדר גודל של 100 מיליון שקל לחודש,</w:t>
      </w:r>
      <w:bookmarkStart w:id="1371" w:name="_ETM_Q9_627106"/>
      <w:bookmarkEnd w:id="1371"/>
      <w:r>
        <w:rPr>
          <w:rFonts w:hint="cs"/>
          <w:rtl/>
          <w:lang w:eastAsia="he-IL"/>
        </w:rPr>
        <w:t xml:space="preserve"> סדר גודל של 100 מיליון שקל לחודש</w:t>
      </w:r>
      <w:bookmarkStart w:id="1372" w:name="_ETM_Q9_626507"/>
      <w:bookmarkEnd w:id="1372"/>
      <w:r>
        <w:rPr>
          <w:rFonts w:hint="cs"/>
          <w:rtl/>
          <w:lang w:eastAsia="he-IL"/>
        </w:rPr>
        <w:t xml:space="preserve">, בשבילך, אדוני היושב-ראש. פניתי לראש הממשלה, אמרתי: </w:t>
      </w:r>
      <w:bookmarkStart w:id="1373" w:name="_ETM_Q9_636817"/>
      <w:bookmarkEnd w:id="1373"/>
      <w:r>
        <w:rPr>
          <w:rFonts w:hint="cs"/>
          <w:rtl/>
          <w:lang w:eastAsia="he-IL"/>
        </w:rPr>
        <w:t xml:space="preserve">תן לי לנהל את הפינויים, היום אין תיירות. בנינו חמ"ל יחד עם התאחדות המלונות, סדר גודל </w:t>
      </w:r>
      <w:bookmarkStart w:id="1374" w:name="_ETM_Q9_648696"/>
      <w:bookmarkEnd w:id="1374"/>
      <w:r>
        <w:rPr>
          <w:rFonts w:hint="cs"/>
          <w:rtl/>
          <w:lang w:eastAsia="he-IL"/>
        </w:rPr>
        <w:t xml:space="preserve">של 80 איש. עשינו את כל הפינוי של קריית שמונה, </w:t>
      </w:r>
      <w:bookmarkStart w:id="1375" w:name="_ETM_Q9_650551"/>
      <w:bookmarkEnd w:id="1375"/>
      <w:r>
        <w:rPr>
          <w:rFonts w:hint="cs"/>
          <w:rtl/>
          <w:lang w:eastAsia="he-IL"/>
        </w:rPr>
        <w:t>כי ראש העיר – לא חשוב. היינו 106 של העירייה.</w:t>
      </w:r>
    </w:p>
    <w:p w:rsidR="00C15322" w:rsidRPr="00EF45BC" w:rsidRDefault="00C15322" w:rsidP="000D7BCC">
      <w:pPr>
        <w:rPr>
          <w:rtl/>
          <w:lang w:eastAsia="he-IL"/>
        </w:rPr>
      </w:pPr>
    </w:p>
    <w:p w:rsidR="00C15322" w:rsidRDefault="00C15322" w:rsidP="000D7BCC">
      <w:pPr>
        <w:pStyle w:val="af6"/>
        <w:keepNext/>
      </w:pPr>
      <w:bookmarkStart w:id="1376" w:name="ET_yor_6307_82"/>
      <w:r w:rsidRPr="00CF15E3">
        <w:rPr>
          <w:rStyle w:val="TagStyle"/>
          <w:rFonts w:hint="cs"/>
          <w:rtl/>
        </w:rPr>
        <w:t>&lt;&lt; יור &gt;&gt;</w:t>
      </w:r>
      <w:r>
        <w:rPr>
          <w:rStyle w:val="TagStyle"/>
          <w:rFonts w:hint="cs"/>
          <w:rtl/>
        </w:rPr>
        <w:t xml:space="preserve"> </w:t>
      </w:r>
      <w:r>
        <w:rPr>
          <w:rFonts w:hint="cs"/>
          <w:rtl/>
        </w:rPr>
        <w:t>היו"ר יבגני סובה:</w:t>
      </w:r>
      <w:r>
        <w:rPr>
          <w:rStyle w:val="TagStyle"/>
          <w:rtl/>
        </w:rPr>
        <w:t xml:space="preserve"> </w:t>
      </w:r>
      <w:r w:rsidRPr="00CF15E3">
        <w:rPr>
          <w:rStyle w:val="TagStyle"/>
          <w:rtl/>
        </w:rPr>
        <w:t>&lt;&lt; יור &gt;&gt;</w:t>
      </w:r>
      <w:bookmarkEnd w:id="1376"/>
      <w:r>
        <w:rPr>
          <w:rFonts w:hint="cs"/>
          <w:rtl/>
        </w:rPr>
        <w:t xml:space="preserve">   </w:t>
      </w:r>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רק שנייה. יש שינויים בסדר ישיבה, אז </w:t>
      </w:r>
      <w:bookmarkStart w:id="1377" w:name="_ETM_Q9_663020"/>
      <w:bookmarkEnd w:id="1377"/>
      <w:r>
        <w:rPr>
          <w:rFonts w:hint="cs"/>
          <w:rtl/>
          <w:lang w:eastAsia="he-IL"/>
        </w:rPr>
        <w:t xml:space="preserve">יש פה לא מעט ח"כים. אני בעצמי מתבלבל </w:t>
      </w:r>
      <w:bookmarkStart w:id="1378" w:name="_ETM_Q9_669716"/>
      <w:bookmarkEnd w:id="1378"/>
      <w:r>
        <w:rPr>
          <w:rFonts w:hint="cs"/>
          <w:rtl/>
          <w:lang w:eastAsia="he-IL"/>
        </w:rPr>
        <w:t xml:space="preserve">מי ח"כ, מי שר לשעבר. </w:t>
      </w:r>
      <w:bookmarkStart w:id="1379" w:name="_ETM_Q9_668343"/>
      <w:bookmarkEnd w:id="1379"/>
      <w:r>
        <w:rPr>
          <w:rFonts w:hint="cs"/>
          <w:rtl/>
          <w:lang w:eastAsia="he-IL"/>
        </w:rPr>
        <w:t>יש עדיין זמן, עד שהשר יסכם, יש זמן</w:t>
      </w:r>
      <w:bookmarkStart w:id="1380" w:name="_ETM_Q9_671004"/>
      <w:bookmarkEnd w:id="1380"/>
      <w:r>
        <w:rPr>
          <w:rFonts w:hint="cs"/>
          <w:rtl/>
          <w:lang w:eastAsia="he-IL"/>
        </w:rPr>
        <w:t xml:space="preserve"> </w:t>
      </w:r>
      <w:bookmarkStart w:id="1381" w:name="_ETM_Q9_661733"/>
      <w:bookmarkEnd w:id="1381"/>
      <w:r>
        <w:rPr>
          <w:rFonts w:hint="cs"/>
          <w:rtl/>
          <w:lang w:eastAsia="he-IL"/>
        </w:rPr>
        <w:t xml:space="preserve">למצוא את המקומות. אני מנסה עכשיו לבדוק, לפני שאני פונה </w:t>
      </w:r>
      <w:bookmarkStart w:id="1382" w:name="_ETM_Q9_676820"/>
      <w:bookmarkEnd w:id="1382"/>
      <w:r>
        <w:rPr>
          <w:rFonts w:hint="cs"/>
          <w:rtl/>
          <w:lang w:eastAsia="he-IL"/>
        </w:rPr>
        <w:t xml:space="preserve">לכל ח"כ, אם הוא עדיין שר או כבר לא </w:t>
      </w:r>
      <w:bookmarkStart w:id="1383" w:name="_ETM_Q9_678099"/>
      <w:bookmarkEnd w:id="1383"/>
      <w:r>
        <w:rPr>
          <w:rFonts w:hint="cs"/>
          <w:rtl/>
          <w:lang w:eastAsia="he-IL"/>
        </w:rPr>
        <w:t xml:space="preserve">שר. </w:t>
      </w:r>
      <w:bookmarkStart w:id="1384" w:name="_ETM_Q9_683546"/>
      <w:bookmarkStart w:id="1385" w:name="_ETM_Q9_683686"/>
      <w:bookmarkStart w:id="1386" w:name="_ETM_Q9_683775"/>
      <w:bookmarkStart w:id="1387" w:name="_ETM_Q9_683849"/>
      <w:bookmarkEnd w:id="1384"/>
      <w:bookmarkEnd w:id="1385"/>
      <w:bookmarkEnd w:id="1386"/>
      <w:bookmarkEnd w:id="1387"/>
      <w:r>
        <w:rPr>
          <w:rFonts w:hint="cs"/>
          <w:rtl/>
          <w:lang w:eastAsia="he-IL"/>
        </w:rPr>
        <w:t xml:space="preserve">יהיו לנו כמה שעות של בלבול, זה בסדר. בבקשה, </w:t>
      </w:r>
      <w:bookmarkStart w:id="1388" w:name="_ETM_Q9_685738"/>
      <w:bookmarkEnd w:id="1388"/>
      <w:r>
        <w:rPr>
          <w:rFonts w:hint="cs"/>
          <w:rtl/>
          <w:lang w:eastAsia="he-IL"/>
        </w:rPr>
        <w:t xml:space="preserve">אדוני השר. </w:t>
      </w:r>
    </w:p>
    <w:p w:rsidR="00C15322" w:rsidRDefault="00C15322" w:rsidP="000D7BCC">
      <w:pPr>
        <w:rPr>
          <w:rtl/>
          <w:lang w:eastAsia="he-IL"/>
        </w:rPr>
      </w:pPr>
      <w:bookmarkStart w:id="1389" w:name="_ETM_Q9_687608"/>
      <w:bookmarkStart w:id="1390" w:name="_ETM_Q9_687759"/>
      <w:bookmarkStart w:id="1391" w:name="_ETM_Q9_687845"/>
      <w:bookmarkStart w:id="1392" w:name="_ETM_Q9_687923"/>
      <w:bookmarkEnd w:id="1389"/>
      <w:bookmarkEnd w:id="1390"/>
      <w:bookmarkEnd w:id="1391"/>
      <w:bookmarkEnd w:id="1392"/>
    </w:p>
    <w:p w:rsidR="00C15322" w:rsidRDefault="00C15322" w:rsidP="000D7BCC">
      <w:pPr>
        <w:pStyle w:val="-"/>
        <w:keepNext/>
        <w:rPr>
          <w:rtl/>
        </w:rPr>
      </w:pPr>
      <w:bookmarkStart w:id="1393" w:name="ET_speakercontinue_6441_83"/>
      <w:r w:rsidRPr="00CF15E3">
        <w:rPr>
          <w:rStyle w:val="TagStyle"/>
          <w:rFonts w:hint="cs"/>
          <w:rtl/>
        </w:rPr>
        <w:t xml:space="preserve"> &lt;&lt; דובר_המשך &gt;&gt;</w:t>
      </w:r>
      <w:r>
        <w:rPr>
          <w:rStyle w:val="TagStyle"/>
          <w:rFonts w:hint="cs"/>
          <w:rtl/>
        </w:rPr>
        <w:t xml:space="preserve"> </w:t>
      </w:r>
      <w:r>
        <w:rPr>
          <w:rFonts w:hint="cs"/>
          <w:rtl/>
        </w:rPr>
        <w:t>שר התיירות חיים כץ:</w:t>
      </w:r>
      <w:r>
        <w:rPr>
          <w:rStyle w:val="TagStyle"/>
          <w:rtl/>
        </w:rPr>
        <w:t xml:space="preserve"> </w:t>
      </w:r>
      <w:r w:rsidRPr="00CF15E3">
        <w:rPr>
          <w:rStyle w:val="TagStyle"/>
          <w:rtl/>
        </w:rPr>
        <w:t>&lt;&lt; דובר_המשך &gt;&gt;</w:t>
      </w:r>
      <w:bookmarkEnd w:id="1393"/>
      <w:r>
        <w:rPr>
          <w:rFonts w:hint="cs"/>
          <w:rtl/>
        </w:rPr>
        <w:t xml:space="preserve">   </w:t>
      </w:r>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התחלנו את הפינויים, סגרנו עם בתי המלון. </w:t>
      </w:r>
      <w:bookmarkStart w:id="1394" w:name="_ETM_Q10_97039"/>
      <w:bookmarkEnd w:id="1394"/>
      <w:r>
        <w:rPr>
          <w:rFonts w:hint="cs"/>
          <w:rtl/>
          <w:lang w:eastAsia="he-IL"/>
        </w:rPr>
        <w:t>המדינה עשתה הסכם על 500 שקל לבן אדם ליום. אני</w:t>
      </w:r>
      <w:bookmarkStart w:id="1395" w:name="_ETM_Q10_105203"/>
      <w:bookmarkEnd w:id="1395"/>
      <w:r>
        <w:rPr>
          <w:rFonts w:hint="cs"/>
          <w:rtl/>
          <w:lang w:eastAsia="he-IL"/>
        </w:rPr>
        <w:t xml:space="preserve"> ישבתי עם התאחדות בתי המלון והנציג של פתאל, שייצג את </w:t>
      </w:r>
      <w:bookmarkStart w:id="1396" w:name="_ETM_Q10_106531"/>
      <w:bookmarkEnd w:id="1396"/>
      <w:r>
        <w:rPr>
          <w:rFonts w:hint="cs"/>
          <w:rtl/>
          <w:lang w:eastAsia="he-IL"/>
        </w:rPr>
        <w:t xml:space="preserve">כולם. </w:t>
      </w:r>
    </w:p>
    <w:p w:rsidR="00C15322" w:rsidRDefault="00C15322" w:rsidP="008F2C55">
      <w:pPr>
        <w:rPr>
          <w:rtl/>
          <w:lang w:eastAsia="he-IL"/>
        </w:rPr>
      </w:pPr>
    </w:p>
    <w:p w:rsidR="00C15322" w:rsidRDefault="00C15322" w:rsidP="000D7BCC">
      <w:pPr>
        <w:pStyle w:val="af6"/>
        <w:keepNext/>
        <w:rPr>
          <w:rtl/>
        </w:rPr>
      </w:pPr>
      <w:r w:rsidRPr="00CF15E3">
        <w:rPr>
          <w:rStyle w:val="TagStyle"/>
          <w:rtl/>
        </w:rPr>
        <w:t xml:space="preserve"> &lt;&lt; יור &gt;&gt;</w:t>
      </w:r>
      <w:r w:rsidRPr="00A76D61">
        <w:rPr>
          <w:rStyle w:val="TagStyle"/>
          <w:rtl/>
        </w:rPr>
        <w:t xml:space="preserve"> </w:t>
      </w:r>
      <w:r>
        <w:rPr>
          <w:rtl/>
        </w:rPr>
        <w:t>היו"ר יבגני סובה:</w:t>
      </w:r>
      <w:r w:rsidRPr="00A76D61">
        <w:rPr>
          <w:rStyle w:val="TagStyle"/>
          <w:rtl/>
        </w:rPr>
        <w:t xml:space="preserve"> </w:t>
      </w:r>
      <w:r w:rsidRPr="00CF15E3">
        <w:rPr>
          <w:rStyle w:val="TagStyle"/>
          <w:rtl/>
        </w:rPr>
        <w:t>&lt;&lt; יור &gt;&gt;</w:t>
      </w:r>
      <w:r>
        <w:rPr>
          <w:rtl/>
        </w:rPr>
        <w:t xml:space="preserve">   </w:t>
      </w:r>
    </w:p>
    <w:p w:rsidR="00C15322" w:rsidRDefault="00C15322" w:rsidP="008F2C55">
      <w:pPr>
        <w:rPr>
          <w:rtl/>
          <w:lang w:eastAsia="he-IL"/>
        </w:rPr>
      </w:pPr>
    </w:p>
    <w:p w:rsidR="00C15322" w:rsidRDefault="00EF6659" w:rsidP="000D7BCC">
      <w:pPr>
        <w:rPr>
          <w:rtl/>
          <w:lang w:eastAsia="he-IL"/>
        </w:rPr>
      </w:pPr>
      <w:bookmarkStart w:id="1397" w:name="_ETM_Q10_103075"/>
      <w:bookmarkEnd w:id="1397"/>
      <w:r>
        <w:rPr>
          <w:rFonts w:hint="cs"/>
          <w:rtl/>
          <w:lang w:eastAsia="he-IL"/>
        </w:rPr>
        <w:t>500</w:t>
      </w:r>
      <w:r w:rsidR="00C15322">
        <w:rPr>
          <w:rFonts w:hint="cs"/>
          <w:rtl/>
          <w:lang w:eastAsia="he-IL"/>
        </w:rPr>
        <w:t xml:space="preserve"> או עד 500?</w:t>
      </w:r>
      <w:bookmarkStart w:id="1398" w:name="_ETM_Q10_107834"/>
      <w:bookmarkEnd w:id="1398"/>
    </w:p>
    <w:p w:rsidR="00C15322" w:rsidRDefault="00C15322" w:rsidP="000D7BCC">
      <w:pPr>
        <w:rPr>
          <w:rtl/>
          <w:lang w:eastAsia="he-IL"/>
        </w:rPr>
      </w:pPr>
      <w:bookmarkStart w:id="1399" w:name="_ETM_Q10_107940"/>
      <w:bookmarkEnd w:id="1399"/>
    </w:p>
    <w:p w:rsidR="00C15322" w:rsidRDefault="00C15322" w:rsidP="000D7BCC">
      <w:pPr>
        <w:pStyle w:val="-"/>
        <w:keepNext/>
        <w:rPr>
          <w:rtl/>
        </w:rPr>
      </w:pPr>
      <w:bookmarkStart w:id="1400" w:name="ET_speakercontinue_6441_5"/>
      <w:r w:rsidRPr="00CF15E3">
        <w:rPr>
          <w:rStyle w:val="TagStyle"/>
          <w:rtl/>
        </w:rPr>
        <w:t xml:space="preserve"> &lt;&lt; דובר_המשך &gt;&gt;</w:t>
      </w:r>
      <w:r w:rsidRPr="00A76D61">
        <w:rPr>
          <w:rStyle w:val="TagStyle"/>
          <w:rtl/>
        </w:rPr>
        <w:t xml:space="preserve"> </w:t>
      </w:r>
      <w:r>
        <w:rPr>
          <w:rtl/>
        </w:rPr>
        <w:t>שר התיירות חיים כץ:</w:t>
      </w:r>
      <w:r w:rsidRPr="00A76D61">
        <w:rPr>
          <w:rStyle w:val="TagStyle"/>
          <w:rtl/>
        </w:rPr>
        <w:t xml:space="preserve"> </w:t>
      </w:r>
      <w:r w:rsidRPr="00CF15E3">
        <w:rPr>
          <w:rStyle w:val="TagStyle"/>
          <w:rtl/>
        </w:rPr>
        <w:t>&lt;&lt; דובר_המשך &gt;&gt;</w:t>
      </w:r>
      <w:r>
        <w:rPr>
          <w:rtl/>
        </w:rPr>
        <w:t xml:space="preserve">   </w:t>
      </w:r>
      <w:bookmarkEnd w:id="1400"/>
    </w:p>
    <w:p w:rsidR="00C15322" w:rsidRDefault="00C15322" w:rsidP="008F2C55">
      <w:pPr>
        <w:rPr>
          <w:rtl/>
          <w:lang w:eastAsia="he-IL"/>
        </w:rPr>
      </w:pPr>
    </w:p>
    <w:p w:rsidR="00C15322" w:rsidRDefault="00C15322" w:rsidP="000D7BCC">
      <w:pPr>
        <w:rPr>
          <w:rtl/>
          <w:lang w:eastAsia="he-IL"/>
        </w:rPr>
      </w:pPr>
      <w:r>
        <w:rPr>
          <w:rFonts w:hint="cs"/>
          <w:rtl/>
          <w:lang w:eastAsia="he-IL"/>
        </w:rPr>
        <w:t>500 לבן אדם.</w:t>
      </w:r>
    </w:p>
    <w:p w:rsidR="00C15322" w:rsidRDefault="00C15322" w:rsidP="000D7BCC">
      <w:pPr>
        <w:rPr>
          <w:rtl/>
          <w:lang w:eastAsia="he-IL"/>
        </w:rPr>
      </w:pPr>
    </w:p>
    <w:p w:rsidR="00C15322" w:rsidRDefault="00C15322" w:rsidP="000D7BCC">
      <w:pPr>
        <w:pStyle w:val="af6"/>
        <w:keepNext/>
        <w:rPr>
          <w:rtl/>
        </w:rPr>
      </w:pPr>
      <w:r w:rsidRPr="00CF15E3">
        <w:rPr>
          <w:rStyle w:val="TagStyle"/>
          <w:rtl/>
        </w:rPr>
        <w:t xml:space="preserve"> &lt;&lt; יור &gt;&gt;</w:t>
      </w:r>
      <w:r w:rsidRPr="00A76D61">
        <w:rPr>
          <w:rStyle w:val="TagStyle"/>
          <w:rtl/>
        </w:rPr>
        <w:t xml:space="preserve"> </w:t>
      </w:r>
      <w:r>
        <w:rPr>
          <w:rtl/>
        </w:rPr>
        <w:t>היו"ר יבגני סובה:</w:t>
      </w:r>
      <w:r w:rsidRPr="00A76D61">
        <w:rPr>
          <w:rStyle w:val="TagStyle"/>
          <w:rtl/>
        </w:rPr>
        <w:t xml:space="preserve"> </w:t>
      </w:r>
      <w:r w:rsidRPr="00CF15E3">
        <w:rPr>
          <w:rStyle w:val="TagStyle"/>
          <w:rtl/>
        </w:rPr>
        <w:t>&lt;&lt; יור &gt;&gt;</w:t>
      </w:r>
      <w:r>
        <w:rPr>
          <w:rtl/>
        </w:rPr>
        <w:t xml:space="preserve">   </w:t>
      </w:r>
    </w:p>
    <w:p w:rsidR="00C15322" w:rsidRDefault="00C15322" w:rsidP="008F2C55">
      <w:pPr>
        <w:rPr>
          <w:rtl/>
          <w:lang w:eastAsia="he-IL"/>
        </w:rPr>
      </w:pPr>
    </w:p>
    <w:p w:rsidR="00C15322" w:rsidRDefault="00C15322" w:rsidP="000D7BCC">
      <w:pPr>
        <w:rPr>
          <w:rtl/>
          <w:lang w:eastAsia="he-IL"/>
        </w:rPr>
      </w:pPr>
      <w:bookmarkStart w:id="1401" w:name="_ETM_Q10_109211"/>
      <w:bookmarkEnd w:id="1401"/>
      <w:r>
        <w:rPr>
          <w:rFonts w:hint="cs"/>
          <w:rtl/>
          <w:lang w:eastAsia="he-IL"/>
        </w:rPr>
        <w:t>לא עד 500.</w:t>
      </w:r>
      <w:bookmarkStart w:id="1402" w:name="_ETM_Q10_112067"/>
      <w:bookmarkEnd w:id="1402"/>
      <w:r>
        <w:rPr>
          <w:rFonts w:hint="cs"/>
          <w:rtl/>
          <w:lang w:eastAsia="he-IL"/>
        </w:rPr>
        <w:t xml:space="preserve"> </w:t>
      </w:r>
    </w:p>
    <w:p w:rsidR="00C15322" w:rsidRDefault="00C15322" w:rsidP="000D7BCC">
      <w:pPr>
        <w:rPr>
          <w:rtl/>
          <w:lang w:eastAsia="he-IL"/>
        </w:rPr>
      </w:pPr>
      <w:bookmarkStart w:id="1403" w:name="_ETM_Q10_112380"/>
      <w:bookmarkStart w:id="1404" w:name="_ETM_Q10_112502"/>
      <w:bookmarkEnd w:id="1403"/>
      <w:bookmarkEnd w:id="1404"/>
    </w:p>
    <w:p w:rsidR="00C15322" w:rsidRDefault="00C15322" w:rsidP="000D7BCC">
      <w:pPr>
        <w:pStyle w:val="-"/>
        <w:keepNext/>
        <w:rPr>
          <w:rtl/>
        </w:rPr>
      </w:pPr>
      <w:bookmarkStart w:id="1405" w:name="ET_speakercontinue_6441_7"/>
      <w:r w:rsidRPr="00CF15E3">
        <w:rPr>
          <w:rStyle w:val="TagStyle"/>
          <w:rtl/>
        </w:rPr>
        <w:t xml:space="preserve"> &lt;&lt; דובר_המשך &gt;&gt;</w:t>
      </w:r>
      <w:r w:rsidRPr="00A76D61">
        <w:rPr>
          <w:rStyle w:val="TagStyle"/>
          <w:rtl/>
        </w:rPr>
        <w:t xml:space="preserve"> </w:t>
      </w:r>
      <w:r>
        <w:rPr>
          <w:rtl/>
        </w:rPr>
        <w:t>שר התיירות חיים כץ:</w:t>
      </w:r>
      <w:r w:rsidRPr="00A76D61">
        <w:rPr>
          <w:rStyle w:val="TagStyle"/>
          <w:rtl/>
        </w:rPr>
        <w:t xml:space="preserve"> </w:t>
      </w:r>
      <w:r w:rsidRPr="00CF15E3">
        <w:rPr>
          <w:rStyle w:val="TagStyle"/>
          <w:rtl/>
        </w:rPr>
        <w:t>&lt;&lt; דובר_המשך &gt;&gt;</w:t>
      </w:r>
      <w:r>
        <w:rPr>
          <w:rtl/>
        </w:rPr>
        <w:t xml:space="preserve">   </w:t>
      </w:r>
      <w:bookmarkEnd w:id="1405"/>
    </w:p>
    <w:p w:rsidR="00C15322" w:rsidRDefault="00C15322" w:rsidP="008F2C55">
      <w:pPr>
        <w:rPr>
          <w:rtl/>
          <w:lang w:eastAsia="he-IL"/>
        </w:rPr>
      </w:pPr>
    </w:p>
    <w:p w:rsidR="00C15322" w:rsidRDefault="00C15322" w:rsidP="000D7BCC">
      <w:pPr>
        <w:rPr>
          <w:rtl/>
          <w:lang w:eastAsia="he-IL"/>
        </w:rPr>
      </w:pPr>
      <w:bookmarkStart w:id="1406" w:name="_ETM_Q10_112016"/>
      <w:bookmarkEnd w:id="1406"/>
      <w:r>
        <w:rPr>
          <w:rFonts w:hint="cs"/>
          <w:rtl/>
          <w:lang w:eastAsia="he-IL"/>
        </w:rPr>
        <w:t xml:space="preserve">תלוי בטופ. </w:t>
      </w:r>
      <w:bookmarkStart w:id="1407" w:name="_ETM_Q10_114268"/>
      <w:bookmarkEnd w:id="1407"/>
    </w:p>
    <w:p w:rsidR="00C15322" w:rsidRDefault="00C15322" w:rsidP="000D7BCC">
      <w:pPr>
        <w:rPr>
          <w:rtl/>
          <w:lang w:eastAsia="he-IL"/>
        </w:rPr>
      </w:pPr>
      <w:bookmarkStart w:id="1408" w:name="_ETM_Q10_114375"/>
      <w:bookmarkEnd w:id="1408"/>
    </w:p>
    <w:p w:rsidR="00C15322" w:rsidRDefault="00C15322" w:rsidP="000D7BCC">
      <w:pPr>
        <w:pStyle w:val="af6"/>
        <w:keepNext/>
        <w:rPr>
          <w:rtl/>
        </w:rPr>
      </w:pPr>
      <w:r w:rsidRPr="00CF15E3">
        <w:rPr>
          <w:rStyle w:val="TagStyle"/>
          <w:rtl/>
        </w:rPr>
        <w:t xml:space="preserve"> &lt;&lt; יור &gt;&gt;</w:t>
      </w:r>
      <w:r w:rsidRPr="00A76D61">
        <w:rPr>
          <w:rStyle w:val="TagStyle"/>
          <w:rtl/>
        </w:rPr>
        <w:t xml:space="preserve"> </w:t>
      </w:r>
      <w:r>
        <w:rPr>
          <w:rtl/>
        </w:rPr>
        <w:t>היו"ר יבגני סובה:</w:t>
      </w:r>
      <w:r w:rsidRPr="00A76D61">
        <w:rPr>
          <w:rStyle w:val="TagStyle"/>
          <w:rtl/>
        </w:rPr>
        <w:t xml:space="preserve"> </w:t>
      </w:r>
      <w:r w:rsidRPr="00CF15E3">
        <w:rPr>
          <w:rStyle w:val="TagStyle"/>
          <w:rtl/>
        </w:rPr>
        <w:t>&lt;&lt; יור &gt;&gt;</w:t>
      </w:r>
      <w:r>
        <w:rPr>
          <w:rtl/>
        </w:rPr>
        <w:t xml:space="preserve">   </w:t>
      </w:r>
    </w:p>
    <w:p w:rsidR="00C15322" w:rsidRDefault="00C15322" w:rsidP="000D7BCC">
      <w:pPr>
        <w:rPr>
          <w:rtl/>
          <w:lang w:eastAsia="he-IL"/>
        </w:rPr>
      </w:pPr>
    </w:p>
    <w:p w:rsidR="00C15322" w:rsidRDefault="00C15322" w:rsidP="000D7BCC">
      <w:pPr>
        <w:rPr>
          <w:rtl/>
          <w:lang w:eastAsia="he-IL"/>
        </w:rPr>
      </w:pPr>
      <w:bookmarkStart w:id="1409" w:name="_ETM_Q10_113306"/>
      <w:bookmarkEnd w:id="1409"/>
      <w:r>
        <w:rPr>
          <w:rFonts w:hint="cs"/>
          <w:rtl/>
          <w:lang w:eastAsia="he-IL"/>
        </w:rPr>
        <w:t>כן, כי אני יודע שזה היה גם</w:t>
      </w:r>
      <w:bookmarkStart w:id="1410" w:name="_ETM_Q10_115231"/>
      <w:bookmarkEnd w:id="1410"/>
      <w:r>
        <w:rPr>
          <w:rFonts w:hint="cs"/>
          <w:rtl/>
          <w:lang w:eastAsia="he-IL"/>
        </w:rPr>
        <w:t xml:space="preserve"> 350. </w:t>
      </w:r>
      <w:bookmarkStart w:id="1411" w:name="_ETM_Q10_115900"/>
      <w:bookmarkEnd w:id="1411"/>
    </w:p>
    <w:p w:rsidR="00C15322" w:rsidRDefault="00C15322" w:rsidP="000D7BCC">
      <w:pPr>
        <w:rPr>
          <w:rtl/>
          <w:lang w:eastAsia="he-IL"/>
        </w:rPr>
      </w:pPr>
      <w:bookmarkStart w:id="1412" w:name="_ETM_Q10_116028"/>
      <w:bookmarkEnd w:id="1412"/>
    </w:p>
    <w:p w:rsidR="00C15322" w:rsidRDefault="00C15322" w:rsidP="000D7BCC">
      <w:pPr>
        <w:pStyle w:val="-"/>
        <w:keepNext/>
        <w:rPr>
          <w:rtl/>
        </w:rPr>
      </w:pPr>
      <w:bookmarkStart w:id="1413" w:name="ET_speakercontinue_6441_9"/>
      <w:r w:rsidRPr="00CF15E3">
        <w:rPr>
          <w:rStyle w:val="TagStyle"/>
          <w:rtl/>
        </w:rPr>
        <w:t xml:space="preserve"> &lt;&lt; דובר_המשך &gt;&gt;</w:t>
      </w:r>
      <w:r w:rsidRPr="00FD1FAC">
        <w:rPr>
          <w:rStyle w:val="TagStyle"/>
          <w:rtl/>
        </w:rPr>
        <w:t xml:space="preserve"> </w:t>
      </w:r>
      <w:r>
        <w:rPr>
          <w:rtl/>
        </w:rPr>
        <w:t>שר התיירות חיים כץ:</w:t>
      </w:r>
      <w:r w:rsidRPr="00FD1FAC">
        <w:rPr>
          <w:rStyle w:val="TagStyle"/>
          <w:rtl/>
        </w:rPr>
        <w:t xml:space="preserve"> </w:t>
      </w:r>
      <w:r w:rsidRPr="00CF15E3">
        <w:rPr>
          <w:rStyle w:val="TagStyle"/>
          <w:rtl/>
        </w:rPr>
        <w:t>&lt;&lt; דובר_המשך &gt;&gt;</w:t>
      </w:r>
      <w:r>
        <w:rPr>
          <w:rtl/>
        </w:rPr>
        <w:t xml:space="preserve">   </w:t>
      </w:r>
      <w:bookmarkEnd w:id="1413"/>
    </w:p>
    <w:p w:rsidR="00C15322" w:rsidRDefault="00C15322" w:rsidP="008F2C55">
      <w:pPr>
        <w:rPr>
          <w:rtl/>
          <w:lang w:eastAsia="he-IL"/>
        </w:rPr>
      </w:pPr>
    </w:p>
    <w:p w:rsidR="00C15322" w:rsidRDefault="00C15322" w:rsidP="00EF6659">
      <w:pPr>
        <w:rPr>
          <w:rtl/>
          <w:lang w:eastAsia="he-IL"/>
        </w:rPr>
      </w:pPr>
      <w:bookmarkStart w:id="1414" w:name="_ETM_Q10_117148"/>
      <w:bookmarkEnd w:id="1414"/>
      <w:r>
        <w:rPr>
          <w:rFonts w:hint="cs"/>
          <w:rtl/>
          <w:lang w:eastAsia="he-IL"/>
        </w:rPr>
        <w:t>כן, כן</w:t>
      </w:r>
      <w:r w:rsidR="00EF6659">
        <w:rPr>
          <w:rFonts w:hint="cs"/>
          <w:rtl/>
          <w:lang w:eastAsia="he-IL"/>
        </w:rPr>
        <w:t>,</w:t>
      </w:r>
      <w:r>
        <w:rPr>
          <w:rFonts w:hint="cs"/>
          <w:rtl/>
          <w:lang w:eastAsia="he-IL"/>
        </w:rPr>
        <w:t xml:space="preserve"> היה גם פחות. לקחתי את ה-500 שקל, </w:t>
      </w:r>
      <w:bookmarkStart w:id="1415" w:name="_ETM_Q10_119594"/>
      <w:bookmarkEnd w:id="1415"/>
      <w:r>
        <w:rPr>
          <w:rFonts w:hint="cs"/>
          <w:rtl/>
          <w:lang w:eastAsia="he-IL"/>
        </w:rPr>
        <w:t xml:space="preserve">אמרתי: 475. תחליף סדין פעם בשבוע. גם בבית, אני </w:t>
      </w:r>
      <w:r>
        <w:rPr>
          <w:rtl/>
          <w:lang w:eastAsia="he-IL"/>
        </w:rPr>
        <w:t>–</w:t>
      </w:r>
      <w:bookmarkStart w:id="1416" w:name="_ETM_Q10_125140"/>
      <w:bookmarkEnd w:id="1416"/>
      <w:r>
        <w:rPr>
          <w:rFonts w:hint="cs"/>
          <w:rtl/>
          <w:lang w:eastAsia="he-IL"/>
        </w:rPr>
        <w:t xml:space="preserve"> אני לא יודע איך אתה </w:t>
      </w:r>
      <w:r>
        <w:rPr>
          <w:rtl/>
          <w:lang w:eastAsia="he-IL"/>
        </w:rPr>
        <w:t>–</w:t>
      </w:r>
      <w:r>
        <w:rPr>
          <w:rFonts w:hint="cs"/>
          <w:rtl/>
          <w:lang w:eastAsia="he-IL"/>
        </w:rPr>
        <w:t xml:space="preserve"> לא מחליף סדין בכל יום. </w:t>
      </w:r>
      <w:bookmarkStart w:id="1417" w:name="_ETM_Q10_127885"/>
      <w:bookmarkEnd w:id="1417"/>
    </w:p>
    <w:p w:rsidR="00C15322" w:rsidRDefault="00C15322" w:rsidP="000D7BCC">
      <w:pPr>
        <w:rPr>
          <w:rtl/>
          <w:lang w:eastAsia="he-IL"/>
        </w:rPr>
      </w:pPr>
      <w:bookmarkStart w:id="1418" w:name="_ETM_Q10_128149"/>
      <w:bookmarkStart w:id="1419" w:name="_ETM_Q10_128263"/>
      <w:bookmarkEnd w:id="1418"/>
      <w:bookmarkEnd w:id="1419"/>
    </w:p>
    <w:p w:rsidR="00C15322" w:rsidRDefault="00C15322" w:rsidP="000D7BCC">
      <w:pPr>
        <w:pStyle w:val="af6"/>
        <w:keepNext/>
        <w:rPr>
          <w:rtl/>
        </w:rPr>
      </w:pPr>
      <w:r w:rsidRPr="00CF15E3">
        <w:rPr>
          <w:rStyle w:val="TagStyle"/>
          <w:rtl/>
        </w:rPr>
        <w:t xml:space="preserve"> &lt;&lt; יור &gt;&gt;</w:t>
      </w:r>
      <w:r w:rsidRPr="00FD1FAC">
        <w:rPr>
          <w:rStyle w:val="TagStyle"/>
          <w:rtl/>
        </w:rPr>
        <w:t xml:space="preserve"> </w:t>
      </w:r>
      <w:r>
        <w:rPr>
          <w:rtl/>
        </w:rPr>
        <w:t>היו"ר יבגני סובה:</w:t>
      </w:r>
      <w:r w:rsidRPr="00FD1FAC">
        <w:rPr>
          <w:rStyle w:val="TagStyle"/>
          <w:rtl/>
        </w:rPr>
        <w:t xml:space="preserve"> </w:t>
      </w:r>
      <w:r w:rsidRPr="00CF15E3">
        <w:rPr>
          <w:rStyle w:val="TagStyle"/>
          <w:rtl/>
        </w:rPr>
        <w:t>&lt;&lt; יור &gt;&gt;</w:t>
      </w:r>
      <w:r>
        <w:rPr>
          <w:rtl/>
        </w:rPr>
        <w:t xml:space="preserve">   </w:t>
      </w:r>
    </w:p>
    <w:p w:rsidR="00C15322" w:rsidRDefault="00C15322" w:rsidP="008F2C55">
      <w:pPr>
        <w:rPr>
          <w:rtl/>
          <w:lang w:eastAsia="he-IL"/>
        </w:rPr>
      </w:pPr>
    </w:p>
    <w:p w:rsidR="00C15322" w:rsidRDefault="00C15322" w:rsidP="000D7BCC">
      <w:pPr>
        <w:rPr>
          <w:rtl/>
          <w:lang w:eastAsia="he-IL"/>
        </w:rPr>
      </w:pPr>
      <w:bookmarkStart w:id="1420" w:name="_ETM_Q10_129048"/>
      <w:bookmarkEnd w:id="1420"/>
      <w:r>
        <w:rPr>
          <w:rFonts w:hint="cs"/>
          <w:rtl/>
          <w:lang w:eastAsia="he-IL"/>
        </w:rPr>
        <w:t xml:space="preserve">שאלה לאשתי. </w:t>
      </w:r>
    </w:p>
    <w:p w:rsidR="00C15322" w:rsidRDefault="00C15322" w:rsidP="000D7BCC">
      <w:pPr>
        <w:rPr>
          <w:rtl/>
          <w:lang w:eastAsia="he-IL"/>
        </w:rPr>
      </w:pPr>
      <w:bookmarkStart w:id="1421" w:name="_ETM_Q10_131036"/>
      <w:bookmarkStart w:id="1422" w:name="_ETM_Q10_131138"/>
      <w:bookmarkEnd w:id="1421"/>
      <w:bookmarkEnd w:id="1422"/>
    </w:p>
    <w:p w:rsidR="00C15322" w:rsidRDefault="00C15322" w:rsidP="000D7BCC">
      <w:pPr>
        <w:pStyle w:val="-"/>
        <w:keepNext/>
        <w:rPr>
          <w:rtl/>
        </w:rPr>
      </w:pPr>
      <w:bookmarkStart w:id="1423" w:name="ET_speakercontinue_6441_11"/>
      <w:r w:rsidRPr="00CF15E3">
        <w:rPr>
          <w:rStyle w:val="TagStyle"/>
          <w:rtl/>
        </w:rPr>
        <w:t xml:space="preserve"> &lt;&lt; דובר_המשך &gt;&gt;</w:t>
      </w:r>
      <w:r w:rsidRPr="00FD1FAC">
        <w:rPr>
          <w:rStyle w:val="TagStyle"/>
          <w:rtl/>
        </w:rPr>
        <w:t xml:space="preserve"> </w:t>
      </w:r>
      <w:r>
        <w:rPr>
          <w:rtl/>
        </w:rPr>
        <w:t>שר התיירות חיים כץ:</w:t>
      </w:r>
      <w:r w:rsidRPr="00FD1FAC">
        <w:rPr>
          <w:rStyle w:val="TagStyle"/>
          <w:rtl/>
        </w:rPr>
        <w:t xml:space="preserve"> </w:t>
      </w:r>
      <w:r w:rsidRPr="00CF15E3">
        <w:rPr>
          <w:rStyle w:val="TagStyle"/>
          <w:rtl/>
        </w:rPr>
        <w:t>&lt;&lt; דובר_המשך &gt;&gt;</w:t>
      </w:r>
      <w:r>
        <w:rPr>
          <w:rtl/>
        </w:rPr>
        <w:t xml:space="preserve">   </w:t>
      </w:r>
      <w:bookmarkEnd w:id="1423"/>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אתה יודע. בסדר? ארוחות </w:t>
      </w:r>
      <w:r>
        <w:rPr>
          <w:rFonts w:hint="eastAsia"/>
          <w:rtl/>
          <w:lang w:eastAsia="he-IL"/>
        </w:rPr>
        <w:t>–</w:t>
      </w:r>
      <w:r>
        <w:rPr>
          <w:rFonts w:hint="cs"/>
          <w:rtl/>
          <w:lang w:eastAsia="he-IL"/>
        </w:rPr>
        <w:t xml:space="preserve"> כאלה וכאלה. </w:t>
      </w:r>
      <w:bookmarkStart w:id="1424" w:name="_ETM_Q10_140785"/>
      <w:bookmarkStart w:id="1425" w:name="_ETM_Q10_141050"/>
      <w:r>
        <w:rPr>
          <w:rFonts w:hint="cs"/>
          <w:rtl/>
          <w:lang w:eastAsia="he-IL"/>
        </w:rPr>
        <w:t>ואז הם</w:t>
      </w:r>
      <w:bookmarkEnd w:id="1424"/>
      <w:bookmarkEnd w:id="1425"/>
      <w:r>
        <w:rPr>
          <w:rFonts w:hint="cs"/>
          <w:rtl/>
          <w:lang w:eastAsia="he-IL"/>
        </w:rPr>
        <w:t xml:space="preserve"> </w:t>
      </w:r>
      <w:bookmarkStart w:id="1426" w:name="_ETM_Q10_139181"/>
      <w:bookmarkEnd w:id="1426"/>
      <w:r>
        <w:rPr>
          <w:rFonts w:hint="cs"/>
          <w:rtl/>
          <w:lang w:eastAsia="he-IL"/>
        </w:rPr>
        <w:t xml:space="preserve">אמרו לי: תשמע, תעלה לנו ב-5 </w:t>
      </w:r>
      <w:bookmarkStart w:id="1427" w:name="_ETM_Q10_143125"/>
      <w:bookmarkEnd w:id="1427"/>
      <w:r>
        <w:rPr>
          <w:rFonts w:hint="cs"/>
          <w:rtl/>
          <w:lang w:eastAsia="he-IL"/>
        </w:rPr>
        <w:t>שקלים</w:t>
      </w:r>
      <w:r w:rsidR="00EF6659">
        <w:rPr>
          <w:rFonts w:hint="cs"/>
          <w:rtl/>
          <w:lang w:eastAsia="he-IL"/>
        </w:rPr>
        <w:t>,</w:t>
      </w:r>
      <w:r>
        <w:rPr>
          <w:rFonts w:hint="cs"/>
          <w:rtl/>
          <w:lang w:eastAsia="he-IL"/>
        </w:rPr>
        <w:t xml:space="preserve"> ל-480. ראיתי שאני כבר יותר זול מהמדינה ב-20 שקל,</w:t>
      </w:r>
      <w:bookmarkStart w:id="1428" w:name="_ETM_Q10_150413"/>
      <w:bookmarkEnd w:id="1428"/>
      <w:r>
        <w:rPr>
          <w:rFonts w:hint="cs"/>
          <w:rtl/>
          <w:lang w:eastAsia="he-IL"/>
        </w:rPr>
        <w:t xml:space="preserve"> ואמרתי להם: בסדר, אבל אני רוצה להעלות את גיל הילד </w:t>
      </w:r>
      <w:bookmarkStart w:id="1429" w:name="_ETM_Q10_154835"/>
      <w:bookmarkEnd w:id="1429"/>
      <w:r>
        <w:rPr>
          <w:rFonts w:hint="cs"/>
          <w:rtl/>
          <w:lang w:eastAsia="he-IL"/>
        </w:rPr>
        <w:t xml:space="preserve">מ-12 ל-18. אמרו לי: בסדר. </w:t>
      </w:r>
    </w:p>
    <w:p w:rsidR="00C15322" w:rsidRDefault="00C15322" w:rsidP="000D7BCC">
      <w:pPr>
        <w:rPr>
          <w:rtl/>
          <w:lang w:eastAsia="he-IL"/>
        </w:rPr>
      </w:pPr>
    </w:p>
    <w:p w:rsidR="00C15322" w:rsidRDefault="00C15322" w:rsidP="000D7BCC">
      <w:pPr>
        <w:pStyle w:val="af6"/>
        <w:keepNext/>
        <w:rPr>
          <w:rtl/>
        </w:rPr>
      </w:pPr>
      <w:bookmarkStart w:id="1430" w:name="ET_yor_6307_12"/>
      <w:r w:rsidRPr="00CF15E3">
        <w:rPr>
          <w:rStyle w:val="TagStyle"/>
          <w:rtl/>
        </w:rPr>
        <w:t xml:space="preserve"> &lt;&lt; יור &gt;&gt;</w:t>
      </w:r>
      <w:r w:rsidRPr="00FD1FAC">
        <w:rPr>
          <w:rStyle w:val="TagStyle"/>
          <w:rtl/>
        </w:rPr>
        <w:t xml:space="preserve"> </w:t>
      </w:r>
      <w:r>
        <w:rPr>
          <w:rtl/>
        </w:rPr>
        <w:t>היו"ר יבגני סובה:</w:t>
      </w:r>
      <w:r w:rsidRPr="00FD1FAC">
        <w:rPr>
          <w:rStyle w:val="TagStyle"/>
          <w:rtl/>
        </w:rPr>
        <w:t xml:space="preserve"> </w:t>
      </w:r>
      <w:r w:rsidRPr="00CF15E3">
        <w:rPr>
          <w:rStyle w:val="TagStyle"/>
          <w:rtl/>
        </w:rPr>
        <w:t>&lt;&lt; יור &gt;&gt;</w:t>
      </w:r>
      <w:r>
        <w:rPr>
          <w:rtl/>
        </w:rPr>
        <w:t xml:space="preserve">   </w:t>
      </w:r>
      <w:bookmarkEnd w:id="1430"/>
    </w:p>
    <w:p w:rsidR="00C15322" w:rsidRDefault="00C15322" w:rsidP="008F2C55">
      <w:pPr>
        <w:rPr>
          <w:rtl/>
          <w:lang w:eastAsia="he-IL"/>
        </w:rPr>
      </w:pPr>
    </w:p>
    <w:p w:rsidR="00C15322" w:rsidRDefault="00C15322" w:rsidP="000D7BCC">
      <w:pPr>
        <w:rPr>
          <w:rtl/>
          <w:lang w:eastAsia="he-IL"/>
        </w:rPr>
      </w:pPr>
      <w:bookmarkStart w:id="1431" w:name="_ETM_Q10_157234"/>
      <w:bookmarkEnd w:id="1431"/>
      <w:r>
        <w:rPr>
          <w:rFonts w:hint="cs"/>
          <w:rtl/>
          <w:lang w:eastAsia="he-IL"/>
        </w:rPr>
        <w:t xml:space="preserve">יפה. </w:t>
      </w:r>
    </w:p>
    <w:p w:rsidR="00C15322" w:rsidRDefault="00C15322" w:rsidP="000D7BCC">
      <w:pPr>
        <w:rPr>
          <w:rtl/>
          <w:lang w:eastAsia="he-IL"/>
        </w:rPr>
      </w:pPr>
      <w:bookmarkStart w:id="1432" w:name="_ETM_Q10_158253"/>
      <w:bookmarkStart w:id="1433" w:name="_ETM_Q10_158368"/>
      <w:bookmarkEnd w:id="1432"/>
      <w:bookmarkEnd w:id="1433"/>
    </w:p>
    <w:p w:rsidR="00C15322" w:rsidRDefault="00C15322" w:rsidP="000D7BCC">
      <w:pPr>
        <w:pStyle w:val="-"/>
        <w:keepNext/>
        <w:rPr>
          <w:rtl/>
        </w:rPr>
      </w:pPr>
      <w:bookmarkStart w:id="1434" w:name="ET_speakercontinue_6441_13"/>
      <w:r w:rsidRPr="00CF15E3">
        <w:rPr>
          <w:rStyle w:val="TagStyle"/>
          <w:rtl/>
        </w:rPr>
        <w:t xml:space="preserve"> &lt;&lt; דובר_המשך &gt;&gt;</w:t>
      </w:r>
      <w:r w:rsidRPr="00FD1FAC">
        <w:rPr>
          <w:rStyle w:val="TagStyle"/>
          <w:rtl/>
        </w:rPr>
        <w:t xml:space="preserve"> </w:t>
      </w:r>
      <w:r>
        <w:rPr>
          <w:rtl/>
        </w:rPr>
        <w:t>שר התיירות חיים כץ:</w:t>
      </w:r>
      <w:r w:rsidRPr="00FD1FAC">
        <w:rPr>
          <w:rStyle w:val="TagStyle"/>
          <w:rtl/>
        </w:rPr>
        <w:t xml:space="preserve"> </w:t>
      </w:r>
      <w:r w:rsidRPr="00CF15E3">
        <w:rPr>
          <w:rStyle w:val="TagStyle"/>
          <w:rtl/>
        </w:rPr>
        <w:t>&lt;&lt; דובר_המשך &gt;&gt;</w:t>
      </w:r>
      <w:r>
        <w:rPr>
          <w:rtl/>
        </w:rPr>
        <w:t xml:space="preserve">   </w:t>
      </w:r>
      <w:bookmarkEnd w:id="1434"/>
    </w:p>
    <w:p w:rsidR="00C15322" w:rsidRDefault="00C15322" w:rsidP="008F2C55">
      <w:pPr>
        <w:rPr>
          <w:rtl/>
          <w:lang w:eastAsia="he-IL"/>
        </w:rPr>
      </w:pPr>
    </w:p>
    <w:p w:rsidR="00C15322" w:rsidRDefault="00C15322" w:rsidP="00EF6659">
      <w:pPr>
        <w:rPr>
          <w:rtl/>
          <w:lang w:eastAsia="he-IL"/>
        </w:rPr>
      </w:pPr>
      <w:bookmarkStart w:id="1435" w:name="_ETM_Q10_159151"/>
      <w:bookmarkEnd w:id="1435"/>
      <w:r>
        <w:rPr>
          <w:rFonts w:hint="cs"/>
          <w:rtl/>
          <w:lang w:eastAsia="he-IL"/>
        </w:rPr>
        <w:t xml:space="preserve">עשינו מהלך של 130,000 </w:t>
      </w:r>
      <w:bookmarkStart w:id="1436" w:name="_ETM_Q10_165365"/>
      <w:bookmarkEnd w:id="1436"/>
      <w:r>
        <w:rPr>
          <w:rFonts w:hint="cs"/>
          <w:rtl/>
          <w:lang w:eastAsia="he-IL"/>
        </w:rPr>
        <w:t xml:space="preserve">איש מחוץ לבית. אתה יודע, אני מהליכוד, התקשורת אוהבת אותנו </w:t>
      </w:r>
      <w:bookmarkStart w:id="1437" w:name="_ETM_Q10_169611"/>
      <w:bookmarkEnd w:id="1437"/>
      <w:r>
        <w:rPr>
          <w:rFonts w:hint="eastAsia"/>
          <w:rtl/>
          <w:lang w:eastAsia="he-IL"/>
        </w:rPr>
        <w:t>–</w:t>
      </w:r>
      <w:r>
        <w:rPr>
          <w:rFonts w:hint="cs"/>
          <w:rtl/>
          <w:lang w:eastAsia="he-IL"/>
        </w:rPr>
        <w:t xml:space="preserve"> לא שמעת תלונה אחת, לא ב-11, לא ב-12, לא ב-13</w:t>
      </w:r>
      <w:bookmarkStart w:id="1438" w:name="_ETM_Q10_177799"/>
      <w:bookmarkEnd w:id="1438"/>
      <w:r>
        <w:rPr>
          <w:rFonts w:hint="cs"/>
          <w:rtl/>
          <w:lang w:eastAsia="he-IL"/>
        </w:rPr>
        <w:t>, על הפינויים. לא היו התקפות</w:t>
      </w:r>
      <w:r w:rsidR="00EF6659">
        <w:rPr>
          <w:rFonts w:hint="cs"/>
          <w:rtl/>
          <w:lang w:eastAsia="he-IL"/>
        </w:rPr>
        <w:t>,</w:t>
      </w:r>
      <w:r>
        <w:rPr>
          <w:rFonts w:hint="cs"/>
          <w:rtl/>
          <w:lang w:eastAsia="he-IL"/>
        </w:rPr>
        <w:t xml:space="preserve"> לא שמעת עליהום. תחשוב, 130,000</w:t>
      </w:r>
      <w:bookmarkStart w:id="1439" w:name="_ETM_Q10_187411"/>
      <w:bookmarkEnd w:id="1439"/>
      <w:r>
        <w:rPr>
          <w:rFonts w:hint="cs"/>
          <w:rtl/>
          <w:lang w:eastAsia="he-IL"/>
        </w:rPr>
        <w:t xml:space="preserve"> איש מחוץ לבית. </w:t>
      </w:r>
      <w:bookmarkStart w:id="1440" w:name="_ETM_Q10_187322"/>
      <w:bookmarkEnd w:id="1440"/>
    </w:p>
    <w:p w:rsidR="00C15322" w:rsidRDefault="00C15322" w:rsidP="000D7BCC">
      <w:pPr>
        <w:rPr>
          <w:rtl/>
          <w:lang w:eastAsia="he-IL"/>
        </w:rPr>
      </w:pPr>
      <w:bookmarkStart w:id="1441" w:name="_ETM_Q10_187437"/>
      <w:bookmarkEnd w:id="1441"/>
    </w:p>
    <w:p w:rsidR="00C15322" w:rsidRDefault="00C15322" w:rsidP="000D7BCC">
      <w:pPr>
        <w:rPr>
          <w:rtl/>
          <w:lang w:eastAsia="he-IL"/>
        </w:rPr>
      </w:pPr>
      <w:bookmarkStart w:id="1442" w:name="_ETM_Q10_187490"/>
      <w:bookmarkStart w:id="1443" w:name="_ETM_Q10_187574"/>
      <w:bookmarkEnd w:id="1442"/>
      <w:bookmarkEnd w:id="1443"/>
      <w:r>
        <w:rPr>
          <w:rFonts w:hint="cs"/>
          <w:rtl/>
          <w:lang w:eastAsia="he-IL"/>
        </w:rPr>
        <w:t xml:space="preserve">אחרי חודש, אמרתי: ואללה, כמה בן אדם יכול </w:t>
      </w:r>
      <w:bookmarkStart w:id="1444" w:name="_ETM_Q10_193390"/>
      <w:bookmarkEnd w:id="1444"/>
      <w:r>
        <w:rPr>
          <w:rFonts w:hint="cs"/>
          <w:rtl/>
          <w:lang w:eastAsia="he-IL"/>
        </w:rPr>
        <w:t xml:space="preserve">להיות במלון? החדר גדול, החדר קטן, יש לו סוויטה, </w:t>
      </w:r>
      <w:bookmarkStart w:id="1445" w:name="_ETM_Q10_197480"/>
      <w:bookmarkEnd w:id="1445"/>
      <w:r>
        <w:rPr>
          <w:rFonts w:hint="cs"/>
          <w:rtl/>
          <w:lang w:eastAsia="he-IL"/>
        </w:rPr>
        <w:t>חדר מקשר. אמרתי: מאה אחוז, בואו ניתן לאנשים אפשרות</w:t>
      </w:r>
      <w:bookmarkStart w:id="1446" w:name="_ETM_Q10_206315"/>
      <w:bookmarkEnd w:id="1446"/>
      <w:r>
        <w:rPr>
          <w:rFonts w:hint="cs"/>
          <w:rtl/>
          <w:lang w:eastAsia="he-IL"/>
        </w:rPr>
        <w:t xml:space="preserve"> </w:t>
      </w:r>
      <w:r w:rsidR="00DA5739">
        <w:rPr>
          <w:rFonts w:hint="cs"/>
          <w:rtl/>
          <w:lang w:eastAsia="he-IL"/>
        </w:rPr>
        <w:t>– – –</w:t>
      </w:r>
      <w:bookmarkStart w:id="1447" w:name="_ETM_Q10_206452"/>
      <w:bookmarkEnd w:id="1447"/>
    </w:p>
    <w:p w:rsidR="00C15322" w:rsidRDefault="00C15322" w:rsidP="000D7BCC">
      <w:pPr>
        <w:rPr>
          <w:rtl/>
          <w:lang w:eastAsia="he-IL"/>
        </w:rPr>
      </w:pPr>
      <w:bookmarkStart w:id="1448" w:name="_ETM_Q10_206568"/>
      <w:bookmarkEnd w:id="1448"/>
    </w:p>
    <w:p w:rsidR="00C15322" w:rsidRDefault="00C15322" w:rsidP="000D7BCC">
      <w:pPr>
        <w:pStyle w:val="af6"/>
        <w:keepNext/>
        <w:rPr>
          <w:rtl/>
        </w:rPr>
      </w:pPr>
      <w:bookmarkStart w:id="1449" w:name="ET_yor_6307_14"/>
      <w:r w:rsidRPr="00CF15E3">
        <w:rPr>
          <w:rStyle w:val="TagStyle"/>
          <w:rtl/>
        </w:rPr>
        <w:t xml:space="preserve"> &lt;&lt; יור &gt;&gt;</w:t>
      </w:r>
      <w:r w:rsidRPr="00FD1FAC">
        <w:rPr>
          <w:rStyle w:val="TagStyle"/>
          <w:rtl/>
        </w:rPr>
        <w:t xml:space="preserve"> </w:t>
      </w:r>
      <w:r>
        <w:rPr>
          <w:rtl/>
        </w:rPr>
        <w:t>היו"ר יבגני סובה:</w:t>
      </w:r>
      <w:r w:rsidRPr="00FD1FAC">
        <w:rPr>
          <w:rStyle w:val="TagStyle"/>
          <w:rtl/>
        </w:rPr>
        <w:t xml:space="preserve"> </w:t>
      </w:r>
      <w:r w:rsidRPr="00CF15E3">
        <w:rPr>
          <w:rStyle w:val="TagStyle"/>
          <w:rtl/>
        </w:rPr>
        <w:t>&lt;&lt; יור &gt;&gt;</w:t>
      </w:r>
      <w:r>
        <w:rPr>
          <w:rtl/>
        </w:rPr>
        <w:t xml:space="preserve">   </w:t>
      </w:r>
      <w:bookmarkEnd w:id="1449"/>
    </w:p>
    <w:p w:rsidR="00C15322" w:rsidRDefault="00C15322" w:rsidP="008F2C55">
      <w:pPr>
        <w:rPr>
          <w:rtl/>
          <w:lang w:eastAsia="he-IL"/>
        </w:rPr>
      </w:pPr>
    </w:p>
    <w:p w:rsidR="00C15322" w:rsidRDefault="00C15322" w:rsidP="000D7BCC">
      <w:pPr>
        <w:rPr>
          <w:rtl/>
          <w:lang w:eastAsia="he-IL"/>
        </w:rPr>
      </w:pPr>
      <w:bookmarkStart w:id="1450" w:name="_ETM_Q10_207648"/>
      <w:bookmarkEnd w:id="1450"/>
      <w:r>
        <w:rPr>
          <w:rFonts w:hint="cs"/>
          <w:rtl/>
          <w:lang w:eastAsia="he-IL"/>
        </w:rPr>
        <w:t xml:space="preserve">חברים, אני מבקש קצת שקט באולם. </w:t>
      </w:r>
    </w:p>
    <w:p w:rsidR="00C15322" w:rsidRDefault="00C15322" w:rsidP="000D7BCC">
      <w:pPr>
        <w:rPr>
          <w:rtl/>
          <w:lang w:eastAsia="he-IL"/>
        </w:rPr>
      </w:pPr>
      <w:bookmarkStart w:id="1451" w:name="_ETM_Q10_207458"/>
      <w:bookmarkStart w:id="1452" w:name="_ETM_Q10_207570"/>
      <w:bookmarkEnd w:id="1451"/>
      <w:bookmarkEnd w:id="1452"/>
    </w:p>
    <w:p w:rsidR="00C15322" w:rsidRDefault="00C15322" w:rsidP="000D7BCC">
      <w:pPr>
        <w:pStyle w:val="-"/>
        <w:keepNext/>
        <w:rPr>
          <w:rtl/>
        </w:rPr>
      </w:pPr>
      <w:bookmarkStart w:id="1453" w:name="ET_speakercontinue_6441_15"/>
      <w:r w:rsidRPr="00CF15E3">
        <w:rPr>
          <w:rStyle w:val="TagStyle"/>
          <w:rtl/>
        </w:rPr>
        <w:t xml:space="preserve"> &lt;&lt; דובר_המשך &gt;&gt;</w:t>
      </w:r>
      <w:r w:rsidRPr="00FD1FAC">
        <w:rPr>
          <w:rStyle w:val="TagStyle"/>
          <w:rtl/>
        </w:rPr>
        <w:t xml:space="preserve"> </w:t>
      </w:r>
      <w:r>
        <w:rPr>
          <w:rtl/>
        </w:rPr>
        <w:t>שר התיירות חיים כץ:</w:t>
      </w:r>
      <w:r w:rsidRPr="00FD1FAC">
        <w:rPr>
          <w:rStyle w:val="TagStyle"/>
          <w:rtl/>
        </w:rPr>
        <w:t xml:space="preserve"> </w:t>
      </w:r>
      <w:r w:rsidRPr="00CF15E3">
        <w:rPr>
          <w:rStyle w:val="TagStyle"/>
          <w:rtl/>
        </w:rPr>
        <w:t>&lt;&lt; דובר_המשך &gt;&gt;</w:t>
      </w:r>
      <w:r>
        <w:rPr>
          <w:rtl/>
        </w:rPr>
        <w:t xml:space="preserve">   </w:t>
      </w:r>
      <w:bookmarkEnd w:id="1453"/>
    </w:p>
    <w:p w:rsidR="00C15322" w:rsidRDefault="00C15322" w:rsidP="000D7BCC">
      <w:pPr>
        <w:rPr>
          <w:rtl/>
          <w:lang w:eastAsia="he-IL"/>
        </w:rPr>
      </w:pPr>
    </w:p>
    <w:p w:rsidR="00C15322" w:rsidRPr="00FD1FAC" w:rsidRDefault="00C15322" w:rsidP="000D7BCC">
      <w:pPr>
        <w:rPr>
          <w:rtl/>
          <w:lang w:eastAsia="he-IL"/>
        </w:rPr>
      </w:pPr>
      <w:bookmarkStart w:id="1454" w:name="_ETM_Q10_208635"/>
      <w:bookmarkEnd w:id="1454"/>
      <w:r>
        <w:rPr>
          <w:rFonts w:hint="cs"/>
          <w:rtl/>
          <w:lang w:eastAsia="he-IL"/>
        </w:rPr>
        <w:t>אני מדבר</w:t>
      </w:r>
      <w:bookmarkStart w:id="1455" w:name="_ETM_Q10_207506"/>
      <w:bookmarkEnd w:id="1455"/>
      <w:r>
        <w:rPr>
          <w:rFonts w:hint="cs"/>
          <w:rtl/>
          <w:lang w:eastAsia="he-IL"/>
        </w:rPr>
        <w:t xml:space="preserve"> אליך, עזוב אותך. </w:t>
      </w:r>
    </w:p>
    <w:p w:rsidR="00C15322" w:rsidRDefault="00C15322" w:rsidP="000D7BCC">
      <w:pPr>
        <w:rPr>
          <w:rtl/>
          <w:lang w:eastAsia="he-IL"/>
        </w:rPr>
      </w:pPr>
    </w:p>
    <w:p w:rsidR="00C15322" w:rsidRDefault="00C15322" w:rsidP="000D7BCC">
      <w:pPr>
        <w:pStyle w:val="af6"/>
        <w:keepNext/>
        <w:rPr>
          <w:rtl/>
        </w:rPr>
      </w:pPr>
      <w:bookmarkStart w:id="1456" w:name="ET_yor_6307_16"/>
      <w:r w:rsidRPr="00CF15E3">
        <w:rPr>
          <w:rStyle w:val="TagStyle"/>
          <w:rtl/>
        </w:rPr>
        <w:t xml:space="preserve"> &lt;&lt; יור &gt;&gt;</w:t>
      </w:r>
      <w:r w:rsidRPr="00FD1FAC">
        <w:rPr>
          <w:rStyle w:val="TagStyle"/>
          <w:rtl/>
        </w:rPr>
        <w:t xml:space="preserve"> </w:t>
      </w:r>
      <w:r>
        <w:rPr>
          <w:rtl/>
        </w:rPr>
        <w:t>היו"ר יבגני סובה:</w:t>
      </w:r>
      <w:r w:rsidRPr="00FD1FAC">
        <w:rPr>
          <w:rStyle w:val="TagStyle"/>
          <w:rtl/>
        </w:rPr>
        <w:t xml:space="preserve"> </w:t>
      </w:r>
      <w:r w:rsidRPr="00CF15E3">
        <w:rPr>
          <w:rStyle w:val="TagStyle"/>
          <w:rtl/>
        </w:rPr>
        <w:t>&lt;&lt; יור &gt;&gt;</w:t>
      </w:r>
      <w:r>
        <w:rPr>
          <w:rtl/>
        </w:rPr>
        <w:t xml:space="preserve">   </w:t>
      </w:r>
      <w:bookmarkEnd w:id="1456"/>
    </w:p>
    <w:p w:rsidR="00C15322" w:rsidRDefault="00C15322" w:rsidP="008F2C55">
      <w:pPr>
        <w:rPr>
          <w:rtl/>
          <w:lang w:eastAsia="he-IL"/>
        </w:rPr>
      </w:pPr>
    </w:p>
    <w:p w:rsidR="00C15322" w:rsidRDefault="00C15322" w:rsidP="000D7BCC">
      <w:pPr>
        <w:rPr>
          <w:rtl/>
          <w:lang w:eastAsia="he-IL"/>
        </w:rPr>
      </w:pPr>
      <w:bookmarkStart w:id="1457" w:name="_ETM_Q10_209582"/>
      <w:bookmarkEnd w:id="1457"/>
      <w:r>
        <w:rPr>
          <w:rFonts w:hint="cs"/>
          <w:rtl/>
          <w:lang w:eastAsia="he-IL"/>
        </w:rPr>
        <w:t xml:space="preserve">לא, לא. זה מפריע לך לדבר. </w:t>
      </w:r>
    </w:p>
    <w:p w:rsidR="00C15322" w:rsidRDefault="00C15322" w:rsidP="000D7BCC">
      <w:pPr>
        <w:rPr>
          <w:rtl/>
          <w:lang w:eastAsia="he-IL"/>
        </w:rPr>
      </w:pPr>
      <w:bookmarkStart w:id="1458" w:name="_ETM_Q10_211507"/>
      <w:bookmarkStart w:id="1459" w:name="_ETM_Q10_211628"/>
      <w:bookmarkEnd w:id="1458"/>
      <w:bookmarkEnd w:id="1459"/>
    </w:p>
    <w:p w:rsidR="00C15322" w:rsidRDefault="00C15322" w:rsidP="000D7BCC">
      <w:pPr>
        <w:pStyle w:val="-"/>
        <w:keepNext/>
        <w:rPr>
          <w:rtl/>
        </w:rPr>
      </w:pPr>
      <w:bookmarkStart w:id="1460" w:name="ET_speakercontinue_6441_17"/>
      <w:r w:rsidRPr="00CF15E3">
        <w:rPr>
          <w:rStyle w:val="TagStyle"/>
          <w:rtl/>
        </w:rPr>
        <w:t xml:space="preserve"> &lt;&lt; דובר_המשך &gt;&gt;</w:t>
      </w:r>
      <w:r w:rsidRPr="00FD1FAC">
        <w:rPr>
          <w:rStyle w:val="TagStyle"/>
          <w:rtl/>
        </w:rPr>
        <w:t xml:space="preserve"> </w:t>
      </w:r>
      <w:r>
        <w:rPr>
          <w:rtl/>
        </w:rPr>
        <w:t>שר התיירות חיים כץ:</w:t>
      </w:r>
      <w:r w:rsidRPr="00FD1FAC">
        <w:rPr>
          <w:rStyle w:val="TagStyle"/>
          <w:rtl/>
        </w:rPr>
        <w:t xml:space="preserve"> </w:t>
      </w:r>
      <w:r w:rsidRPr="00CF15E3">
        <w:rPr>
          <w:rStyle w:val="TagStyle"/>
          <w:rtl/>
        </w:rPr>
        <w:t>&lt;&lt; דובר_המשך &gt;&gt;</w:t>
      </w:r>
      <w:r>
        <w:rPr>
          <w:rtl/>
        </w:rPr>
        <w:t xml:space="preserve">   </w:t>
      </w:r>
      <w:bookmarkEnd w:id="1460"/>
    </w:p>
    <w:p w:rsidR="00C15322" w:rsidRDefault="00C15322" w:rsidP="008F2C55">
      <w:pPr>
        <w:rPr>
          <w:rtl/>
          <w:lang w:eastAsia="he-IL"/>
        </w:rPr>
      </w:pPr>
    </w:p>
    <w:p w:rsidR="00C15322" w:rsidRDefault="00C15322" w:rsidP="000D7BCC">
      <w:pPr>
        <w:rPr>
          <w:rtl/>
          <w:lang w:eastAsia="he-IL"/>
        </w:rPr>
      </w:pPr>
      <w:bookmarkStart w:id="1461" w:name="_ETM_Q10_210376"/>
      <w:bookmarkEnd w:id="1461"/>
      <w:r>
        <w:rPr>
          <w:rFonts w:hint="cs"/>
          <w:rtl/>
          <w:lang w:eastAsia="he-IL"/>
        </w:rPr>
        <w:t xml:space="preserve">לא, </w:t>
      </w:r>
      <w:bookmarkStart w:id="1462" w:name="_ETM_Q10_211145"/>
      <w:bookmarkEnd w:id="1462"/>
      <w:r>
        <w:rPr>
          <w:rFonts w:hint="cs"/>
          <w:rtl/>
          <w:lang w:eastAsia="he-IL"/>
        </w:rPr>
        <w:t xml:space="preserve">לא, עזוב. תן להם. </w:t>
      </w:r>
    </w:p>
    <w:p w:rsidR="00C15322" w:rsidRDefault="00C15322" w:rsidP="000D7BCC">
      <w:pPr>
        <w:rPr>
          <w:rtl/>
          <w:lang w:eastAsia="he-IL"/>
        </w:rPr>
      </w:pPr>
      <w:bookmarkStart w:id="1463" w:name="_ETM_Q10_211696"/>
      <w:bookmarkStart w:id="1464" w:name="_ETM_Q10_211787"/>
      <w:bookmarkEnd w:id="1463"/>
      <w:bookmarkEnd w:id="1464"/>
    </w:p>
    <w:p w:rsidR="00C15322" w:rsidRDefault="00C15322" w:rsidP="000D7BCC">
      <w:pPr>
        <w:pStyle w:val="af6"/>
        <w:keepNext/>
        <w:rPr>
          <w:rtl/>
        </w:rPr>
      </w:pPr>
      <w:bookmarkStart w:id="1465" w:name="ET_yor_6307_18"/>
      <w:r w:rsidRPr="00CF15E3">
        <w:rPr>
          <w:rStyle w:val="TagStyle"/>
          <w:rtl/>
        </w:rPr>
        <w:t xml:space="preserve"> &lt;&lt; יור &gt;&gt;</w:t>
      </w:r>
      <w:r w:rsidRPr="00FD1FAC">
        <w:rPr>
          <w:rStyle w:val="TagStyle"/>
          <w:rtl/>
        </w:rPr>
        <w:t xml:space="preserve"> </w:t>
      </w:r>
      <w:r>
        <w:rPr>
          <w:rtl/>
        </w:rPr>
        <w:t>היו"ר יבגני סובה:</w:t>
      </w:r>
      <w:r w:rsidRPr="00FD1FAC">
        <w:rPr>
          <w:rStyle w:val="TagStyle"/>
          <w:rtl/>
        </w:rPr>
        <w:t xml:space="preserve"> </w:t>
      </w:r>
      <w:r w:rsidRPr="00CF15E3">
        <w:rPr>
          <w:rStyle w:val="TagStyle"/>
          <w:rtl/>
        </w:rPr>
        <w:t>&lt;&lt; יור &gt;&gt;</w:t>
      </w:r>
      <w:r>
        <w:rPr>
          <w:rtl/>
        </w:rPr>
        <w:t xml:space="preserve">   </w:t>
      </w:r>
      <w:bookmarkEnd w:id="1465"/>
    </w:p>
    <w:p w:rsidR="00C15322" w:rsidRDefault="00C15322" w:rsidP="008F2C55">
      <w:pPr>
        <w:rPr>
          <w:rtl/>
          <w:lang w:eastAsia="he-IL"/>
        </w:rPr>
      </w:pPr>
    </w:p>
    <w:p w:rsidR="00C15322" w:rsidRDefault="00C15322" w:rsidP="000D7BCC">
      <w:pPr>
        <w:rPr>
          <w:rtl/>
          <w:lang w:eastAsia="he-IL"/>
        </w:rPr>
      </w:pPr>
      <w:bookmarkStart w:id="1466" w:name="_ETM_Q10_210368"/>
      <w:bookmarkEnd w:id="1466"/>
      <w:r>
        <w:rPr>
          <w:rFonts w:hint="cs"/>
          <w:rtl/>
          <w:lang w:eastAsia="he-IL"/>
        </w:rPr>
        <w:t xml:space="preserve">לא, לא, זה חשוב. חשוב. חשוב. </w:t>
      </w:r>
      <w:bookmarkStart w:id="1467" w:name="_ETM_Q10_215000"/>
      <w:bookmarkEnd w:id="1467"/>
      <w:r>
        <w:rPr>
          <w:rFonts w:hint="cs"/>
          <w:rtl/>
          <w:lang w:eastAsia="he-IL"/>
        </w:rPr>
        <w:t xml:space="preserve">אולי יהיה לך להגיד משהו גם למפונים כרגע מהסבב האחרון, </w:t>
      </w:r>
      <w:bookmarkStart w:id="1468" w:name="_ETM_Q10_222328"/>
      <w:bookmarkEnd w:id="1468"/>
      <w:r>
        <w:rPr>
          <w:rFonts w:hint="cs"/>
          <w:rtl/>
          <w:lang w:eastAsia="he-IL"/>
        </w:rPr>
        <w:t xml:space="preserve">כי היו הרבה שמועות על זה שהם צריכים לפנות את </w:t>
      </w:r>
      <w:bookmarkStart w:id="1469" w:name="_ETM_Q10_223574"/>
      <w:bookmarkEnd w:id="1469"/>
      <w:r>
        <w:rPr>
          <w:rFonts w:hint="cs"/>
          <w:rtl/>
          <w:lang w:eastAsia="he-IL"/>
        </w:rPr>
        <w:t>המלון ב-31 ביולי. אם יש לך בשורה.</w:t>
      </w:r>
    </w:p>
    <w:p w:rsidR="00C15322" w:rsidRDefault="00C15322" w:rsidP="000D7BCC">
      <w:pPr>
        <w:rPr>
          <w:rtl/>
          <w:lang w:eastAsia="he-IL"/>
        </w:rPr>
      </w:pPr>
      <w:bookmarkStart w:id="1470" w:name="_ETM_Q10_224746"/>
      <w:bookmarkStart w:id="1471" w:name="_ETM_Q10_224858"/>
      <w:bookmarkEnd w:id="1470"/>
      <w:bookmarkEnd w:id="1471"/>
    </w:p>
    <w:p w:rsidR="00C15322" w:rsidRDefault="00C15322" w:rsidP="000D7BCC">
      <w:pPr>
        <w:pStyle w:val="-"/>
        <w:keepNext/>
        <w:rPr>
          <w:rtl/>
        </w:rPr>
      </w:pPr>
      <w:bookmarkStart w:id="1472" w:name="ET_speakercontinue_6441_19"/>
      <w:r w:rsidRPr="00CF15E3">
        <w:rPr>
          <w:rStyle w:val="TagStyle"/>
          <w:rtl/>
        </w:rPr>
        <w:t xml:space="preserve"> &lt;&lt; דובר_המשך &gt;&gt;</w:t>
      </w:r>
      <w:r w:rsidRPr="00FD1FAC">
        <w:rPr>
          <w:rStyle w:val="TagStyle"/>
          <w:rtl/>
        </w:rPr>
        <w:t xml:space="preserve"> </w:t>
      </w:r>
      <w:r>
        <w:rPr>
          <w:rtl/>
        </w:rPr>
        <w:t>שר התיירות חיים כץ:</w:t>
      </w:r>
      <w:r w:rsidRPr="00FD1FAC">
        <w:rPr>
          <w:rStyle w:val="TagStyle"/>
          <w:rtl/>
        </w:rPr>
        <w:t xml:space="preserve"> </w:t>
      </w:r>
      <w:r w:rsidRPr="00CF15E3">
        <w:rPr>
          <w:rStyle w:val="TagStyle"/>
          <w:rtl/>
        </w:rPr>
        <w:t>&lt;&lt; דובר_המשך &gt;&gt;</w:t>
      </w:r>
      <w:r>
        <w:rPr>
          <w:rtl/>
        </w:rPr>
        <w:t xml:space="preserve">   </w:t>
      </w:r>
      <w:bookmarkEnd w:id="1472"/>
    </w:p>
    <w:p w:rsidR="00C15322" w:rsidRDefault="00C15322" w:rsidP="008F2C55">
      <w:pPr>
        <w:rPr>
          <w:rtl/>
          <w:lang w:eastAsia="he-IL"/>
        </w:rPr>
      </w:pPr>
    </w:p>
    <w:p w:rsidR="00C15322" w:rsidRDefault="00C15322" w:rsidP="000D7BCC">
      <w:pPr>
        <w:rPr>
          <w:rtl/>
          <w:lang w:eastAsia="he-IL"/>
        </w:rPr>
      </w:pPr>
      <w:bookmarkStart w:id="1473" w:name="_ETM_Q10_225998"/>
      <w:bookmarkEnd w:id="1473"/>
      <w:r>
        <w:rPr>
          <w:rFonts w:hint="cs"/>
          <w:rtl/>
          <w:lang w:eastAsia="he-IL"/>
        </w:rPr>
        <w:t>כן, כן,</w:t>
      </w:r>
      <w:bookmarkStart w:id="1474" w:name="_ETM_Q10_225425"/>
      <w:bookmarkEnd w:id="1474"/>
      <w:r>
        <w:rPr>
          <w:rFonts w:hint="cs"/>
          <w:rtl/>
          <w:lang w:eastAsia="he-IL"/>
        </w:rPr>
        <w:t xml:space="preserve"> הכול אני אגיד. </w:t>
      </w:r>
    </w:p>
    <w:p w:rsidR="00C15322" w:rsidRDefault="00C15322" w:rsidP="000D7BCC">
      <w:pPr>
        <w:rPr>
          <w:rtl/>
          <w:lang w:eastAsia="he-IL"/>
        </w:rPr>
      </w:pPr>
      <w:bookmarkStart w:id="1475" w:name="_ETM_Q10_226099"/>
      <w:bookmarkEnd w:id="1475"/>
    </w:p>
    <w:p w:rsidR="00C15322" w:rsidRDefault="00C15322" w:rsidP="000D7BCC">
      <w:pPr>
        <w:pStyle w:val="af6"/>
        <w:keepNext/>
        <w:rPr>
          <w:rtl/>
        </w:rPr>
      </w:pPr>
      <w:bookmarkStart w:id="1476" w:name="ET_yor_6307_20"/>
      <w:r w:rsidRPr="00CF15E3">
        <w:rPr>
          <w:rStyle w:val="TagStyle"/>
          <w:rtl/>
        </w:rPr>
        <w:t xml:space="preserve"> &lt;&lt; יור &gt;&gt;</w:t>
      </w:r>
      <w:r w:rsidRPr="00FD1FAC">
        <w:rPr>
          <w:rStyle w:val="TagStyle"/>
          <w:rtl/>
        </w:rPr>
        <w:t xml:space="preserve"> </w:t>
      </w:r>
      <w:r>
        <w:rPr>
          <w:rtl/>
        </w:rPr>
        <w:t>היו"ר יבגני סובה:</w:t>
      </w:r>
      <w:r w:rsidRPr="00FD1FAC">
        <w:rPr>
          <w:rStyle w:val="TagStyle"/>
          <w:rtl/>
        </w:rPr>
        <w:t xml:space="preserve"> </w:t>
      </w:r>
      <w:r w:rsidRPr="00CF15E3">
        <w:rPr>
          <w:rStyle w:val="TagStyle"/>
          <w:rtl/>
        </w:rPr>
        <w:t>&lt;&lt; יור &gt;&gt;</w:t>
      </w:r>
      <w:r>
        <w:rPr>
          <w:rtl/>
        </w:rPr>
        <w:t xml:space="preserve">   </w:t>
      </w:r>
      <w:bookmarkEnd w:id="1476"/>
    </w:p>
    <w:p w:rsidR="00C15322" w:rsidRDefault="00C15322" w:rsidP="008F2C55">
      <w:pPr>
        <w:rPr>
          <w:rtl/>
          <w:lang w:eastAsia="he-IL"/>
        </w:rPr>
      </w:pPr>
    </w:p>
    <w:p w:rsidR="00C15322" w:rsidRDefault="00C15322" w:rsidP="000D7BCC">
      <w:pPr>
        <w:rPr>
          <w:rtl/>
          <w:lang w:eastAsia="he-IL"/>
        </w:rPr>
      </w:pPr>
      <w:bookmarkStart w:id="1477" w:name="_ETM_Q10_227194"/>
      <w:bookmarkEnd w:id="1477"/>
      <w:r>
        <w:rPr>
          <w:rFonts w:hint="cs"/>
          <w:rtl/>
          <w:lang w:eastAsia="he-IL"/>
        </w:rPr>
        <w:t xml:space="preserve">אנחנו </w:t>
      </w:r>
      <w:bookmarkStart w:id="1478" w:name="_ETM_Q10_233785"/>
      <w:bookmarkStart w:id="1479" w:name="_ETM_Q10_234036"/>
      <w:r>
        <w:rPr>
          <w:rFonts w:hint="cs"/>
          <w:rtl/>
          <w:lang w:eastAsia="he-IL"/>
        </w:rPr>
        <w:t>מבקרים</w:t>
      </w:r>
      <w:bookmarkEnd w:id="1478"/>
      <w:bookmarkEnd w:id="1479"/>
      <w:r>
        <w:rPr>
          <w:rFonts w:hint="cs"/>
          <w:rtl/>
          <w:lang w:eastAsia="he-IL"/>
        </w:rPr>
        <w:t xml:space="preserve"> במקומות, וביקרתי בבאר שבע, </w:t>
      </w:r>
      <w:r w:rsidR="00EF6659">
        <w:rPr>
          <w:rFonts w:hint="cs"/>
          <w:rtl/>
          <w:lang w:eastAsia="he-IL"/>
        </w:rPr>
        <w:t>ו</w:t>
      </w:r>
      <w:r>
        <w:rPr>
          <w:rFonts w:hint="cs"/>
          <w:rtl/>
          <w:lang w:eastAsia="he-IL"/>
        </w:rPr>
        <w:t xml:space="preserve">שם </w:t>
      </w:r>
      <w:bookmarkStart w:id="1480" w:name="_ETM_Q10_232306"/>
      <w:bookmarkEnd w:id="1480"/>
      <w:r>
        <w:rPr>
          <w:rFonts w:hint="cs"/>
          <w:rtl/>
          <w:lang w:eastAsia="he-IL"/>
        </w:rPr>
        <w:t xml:space="preserve">הם מחכים שב-31 ביולי יפנו אותם. זאת שאלה לרשות המקומית. </w:t>
      </w:r>
      <w:bookmarkStart w:id="1481" w:name="_ETM_Q10_238358"/>
      <w:bookmarkEnd w:id="1481"/>
      <w:r>
        <w:rPr>
          <w:rFonts w:hint="cs"/>
          <w:rtl/>
          <w:lang w:eastAsia="he-IL"/>
        </w:rPr>
        <w:t xml:space="preserve">אז אם יש לך הודעה </w:t>
      </w:r>
      <w:r w:rsidR="00DA5739">
        <w:rPr>
          <w:rFonts w:hint="cs"/>
          <w:rtl/>
          <w:lang w:eastAsia="he-IL"/>
        </w:rPr>
        <w:t>– – –</w:t>
      </w:r>
    </w:p>
    <w:p w:rsidR="00C15322" w:rsidRDefault="00C15322" w:rsidP="000D7BCC">
      <w:pPr>
        <w:rPr>
          <w:rtl/>
          <w:lang w:eastAsia="he-IL"/>
        </w:rPr>
      </w:pPr>
      <w:bookmarkStart w:id="1482" w:name="_ETM_Q10_237726"/>
      <w:bookmarkStart w:id="1483" w:name="_ETM_Q10_237834"/>
      <w:bookmarkEnd w:id="1482"/>
      <w:bookmarkEnd w:id="1483"/>
    </w:p>
    <w:p w:rsidR="00C15322" w:rsidRDefault="00C15322" w:rsidP="000D7BCC">
      <w:pPr>
        <w:pStyle w:val="-"/>
        <w:keepNext/>
        <w:rPr>
          <w:rtl/>
        </w:rPr>
      </w:pPr>
      <w:bookmarkStart w:id="1484" w:name="ET_speakercontinue_6441_21"/>
      <w:r w:rsidRPr="00CF15E3">
        <w:rPr>
          <w:rStyle w:val="TagStyle"/>
          <w:rtl/>
        </w:rPr>
        <w:t xml:space="preserve"> &lt;&lt; דובר_המשך &gt;&gt;</w:t>
      </w:r>
      <w:r w:rsidRPr="00FD1FAC">
        <w:rPr>
          <w:rStyle w:val="TagStyle"/>
          <w:rtl/>
        </w:rPr>
        <w:t xml:space="preserve"> </w:t>
      </w:r>
      <w:r>
        <w:rPr>
          <w:rtl/>
        </w:rPr>
        <w:t>שר התיירות חיים כץ:</w:t>
      </w:r>
      <w:r w:rsidRPr="00FD1FAC">
        <w:rPr>
          <w:rStyle w:val="TagStyle"/>
          <w:rtl/>
        </w:rPr>
        <w:t xml:space="preserve"> </w:t>
      </w:r>
      <w:r w:rsidRPr="00CF15E3">
        <w:rPr>
          <w:rStyle w:val="TagStyle"/>
          <w:rtl/>
        </w:rPr>
        <w:t>&lt;&lt; דובר_המשך &gt;&gt;</w:t>
      </w:r>
      <w:r>
        <w:rPr>
          <w:rtl/>
        </w:rPr>
        <w:t xml:space="preserve">   </w:t>
      </w:r>
      <w:bookmarkEnd w:id="1484"/>
    </w:p>
    <w:p w:rsidR="00C15322" w:rsidRDefault="00C15322" w:rsidP="008F2C55">
      <w:pPr>
        <w:rPr>
          <w:rtl/>
          <w:lang w:eastAsia="he-IL"/>
        </w:rPr>
      </w:pPr>
    </w:p>
    <w:p w:rsidR="00C15322" w:rsidRDefault="00C15322" w:rsidP="000D7BCC">
      <w:pPr>
        <w:rPr>
          <w:rtl/>
          <w:lang w:eastAsia="he-IL"/>
        </w:rPr>
      </w:pPr>
      <w:bookmarkStart w:id="1485" w:name="_ETM_Q10_238837"/>
      <w:bookmarkEnd w:id="1485"/>
      <w:r>
        <w:rPr>
          <w:rFonts w:hint="cs"/>
          <w:rtl/>
          <w:lang w:eastAsia="he-IL"/>
        </w:rPr>
        <w:t xml:space="preserve">הכול, אני </w:t>
      </w:r>
      <w:r>
        <w:rPr>
          <w:rtl/>
          <w:lang w:eastAsia="he-IL"/>
        </w:rPr>
        <w:t>–</w:t>
      </w:r>
      <w:bookmarkStart w:id="1486" w:name="_ETM_Q10_239292"/>
      <w:bookmarkEnd w:id="1486"/>
      <w:r>
        <w:rPr>
          <w:rFonts w:hint="cs"/>
          <w:rtl/>
          <w:lang w:eastAsia="he-IL"/>
        </w:rPr>
        <w:t xml:space="preserve"> בוא, אתה תשאל. יש לנו זמן. </w:t>
      </w:r>
    </w:p>
    <w:p w:rsidR="00C15322" w:rsidRDefault="00C15322" w:rsidP="000D7BCC">
      <w:pPr>
        <w:rPr>
          <w:rtl/>
          <w:lang w:eastAsia="he-IL"/>
        </w:rPr>
      </w:pPr>
      <w:bookmarkStart w:id="1487" w:name="_ETM_Q10_239256"/>
      <w:bookmarkStart w:id="1488" w:name="_ETM_Q10_239379"/>
      <w:bookmarkEnd w:id="1487"/>
      <w:bookmarkEnd w:id="1488"/>
    </w:p>
    <w:p w:rsidR="00C15322" w:rsidRDefault="00C15322" w:rsidP="000D7BCC">
      <w:pPr>
        <w:pStyle w:val="af6"/>
        <w:keepNext/>
        <w:rPr>
          <w:rtl/>
        </w:rPr>
      </w:pPr>
      <w:r w:rsidRPr="00CF15E3">
        <w:rPr>
          <w:rStyle w:val="TagStyle"/>
          <w:rtl/>
        </w:rPr>
        <w:t xml:space="preserve"> &lt;&lt; יור &gt;&gt;</w:t>
      </w:r>
      <w:r w:rsidRPr="00FD1FAC">
        <w:rPr>
          <w:rStyle w:val="TagStyle"/>
          <w:rtl/>
        </w:rPr>
        <w:t xml:space="preserve"> </w:t>
      </w:r>
      <w:r>
        <w:rPr>
          <w:rtl/>
        </w:rPr>
        <w:t>היו"ר יבגני סובה:</w:t>
      </w:r>
      <w:r w:rsidRPr="00FD1FAC">
        <w:rPr>
          <w:rStyle w:val="TagStyle"/>
          <w:rtl/>
        </w:rPr>
        <w:t xml:space="preserve"> </w:t>
      </w:r>
      <w:r w:rsidRPr="00CF15E3">
        <w:rPr>
          <w:rStyle w:val="TagStyle"/>
          <w:rtl/>
        </w:rPr>
        <w:t>&lt;&lt; יור &gt;&gt;</w:t>
      </w:r>
      <w:r>
        <w:rPr>
          <w:rtl/>
        </w:rPr>
        <w:t xml:space="preserve">   </w:t>
      </w:r>
    </w:p>
    <w:p w:rsidR="00C15322" w:rsidRDefault="00C15322" w:rsidP="008F2C55">
      <w:pPr>
        <w:rPr>
          <w:rtl/>
          <w:lang w:eastAsia="he-IL"/>
        </w:rPr>
      </w:pPr>
    </w:p>
    <w:p w:rsidR="00C15322" w:rsidRDefault="00C15322" w:rsidP="000D7BCC">
      <w:pPr>
        <w:rPr>
          <w:rtl/>
          <w:lang w:eastAsia="he-IL"/>
        </w:rPr>
      </w:pPr>
      <w:bookmarkStart w:id="1489" w:name="_ETM_Q10_240195"/>
      <w:bookmarkEnd w:id="1489"/>
      <w:r>
        <w:rPr>
          <w:rFonts w:hint="cs"/>
          <w:rtl/>
          <w:lang w:eastAsia="he-IL"/>
        </w:rPr>
        <w:t xml:space="preserve">אני מאוד אשמח לשמוע. </w:t>
      </w:r>
      <w:bookmarkStart w:id="1490" w:name="_ETM_Q10_241512"/>
      <w:bookmarkStart w:id="1491" w:name="_ETM_Q10_241622"/>
      <w:bookmarkStart w:id="1492" w:name="_ETM_Q10_242857"/>
      <w:bookmarkEnd w:id="1490"/>
      <w:bookmarkEnd w:id="1491"/>
      <w:bookmarkEnd w:id="1492"/>
      <w:r>
        <w:rPr>
          <w:rFonts w:hint="cs"/>
          <w:rtl/>
          <w:lang w:eastAsia="he-IL"/>
        </w:rPr>
        <w:t xml:space="preserve">ננצל, מה שנקרא, את הזמן הזה שיש לנו לפני ההצבעה. </w:t>
      </w:r>
    </w:p>
    <w:p w:rsidR="00C15322" w:rsidRDefault="00C15322" w:rsidP="000D7BCC">
      <w:pPr>
        <w:rPr>
          <w:rtl/>
          <w:lang w:eastAsia="he-IL"/>
        </w:rPr>
      </w:pPr>
      <w:bookmarkStart w:id="1493" w:name="_ETM_Q10_244072"/>
      <w:bookmarkStart w:id="1494" w:name="_ETM_Q10_244177"/>
      <w:bookmarkEnd w:id="1493"/>
      <w:bookmarkEnd w:id="1494"/>
    </w:p>
    <w:p w:rsidR="00C15322" w:rsidRDefault="00C15322" w:rsidP="000D7BCC">
      <w:pPr>
        <w:pStyle w:val="-"/>
        <w:keepNext/>
        <w:rPr>
          <w:rtl/>
        </w:rPr>
      </w:pPr>
      <w:bookmarkStart w:id="1495" w:name="ET_speakercontinue_6441_25"/>
      <w:r w:rsidRPr="00CF15E3">
        <w:rPr>
          <w:rStyle w:val="TagStyle"/>
          <w:rtl/>
        </w:rPr>
        <w:t xml:space="preserve"> &lt;&lt; דובר_המשך &gt;&gt;</w:t>
      </w:r>
      <w:r w:rsidRPr="00FD1FAC">
        <w:rPr>
          <w:rStyle w:val="TagStyle"/>
          <w:rtl/>
        </w:rPr>
        <w:t xml:space="preserve"> </w:t>
      </w:r>
      <w:r>
        <w:rPr>
          <w:rtl/>
        </w:rPr>
        <w:t>שר התיירות חיים כץ:</w:t>
      </w:r>
      <w:r w:rsidRPr="00FD1FAC">
        <w:rPr>
          <w:rStyle w:val="TagStyle"/>
          <w:rtl/>
        </w:rPr>
        <w:t xml:space="preserve"> </w:t>
      </w:r>
      <w:r w:rsidRPr="00CF15E3">
        <w:rPr>
          <w:rStyle w:val="TagStyle"/>
          <w:rtl/>
        </w:rPr>
        <w:t>&lt;&lt; דובר_המשך &gt;&gt;</w:t>
      </w:r>
      <w:r>
        <w:rPr>
          <w:rtl/>
        </w:rPr>
        <w:t xml:space="preserve">   </w:t>
      </w:r>
      <w:bookmarkEnd w:id="1495"/>
    </w:p>
    <w:p w:rsidR="00C15322" w:rsidRDefault="00C15322" w:rsidP="008F2C55">
      <w:pPr>
        <w:rPr>
          <w:rtl/>
          <w:lang w:eastAsia="he-IL"/>
        </w:rPr>
      </w:pPr>
    </w:p>
    <w:p w:rsidR="00C15322" w:rsidRDefault="00C15322" w:rsidP="000D7BCC">
      <w:pPr>
        <w:rPr>
          <w:rtl/>
          <w:lang w:eastAsia="he-IL"/>
        </w:rPr>
      </w:pPr>
      <w:bookmarkStart w:id="1496" w:name="_ETM_Q10_244723"/>
      <w:bookmarkEnd w:id="1496"/>
      <w:r>
        <w:rPr>
          <w:rFonts w:hint="cs"/>
          <w:rtl/>
          <w:lang w:eastAsia="he-IL"/>
        </w:rPr>
        <w:t xml:space="preserve">מאה אחוז, </w:t>
      </w:r>
      <w:bookmarkStart w:id="1497" w:name="_ETM_Q10_245832"/>
      <w:bookmarkEnd w:id="1497"/>
      <w:r>
        <w:rPr>
          <w:rFonts w:hint="cs"/>
          <w:rtl/>
          <w:lang w:eastAsia="he-IL"/>
        </w:rPr>
        <w:t xml:space="preserve">אני אתן לך אינפורמציה. </w:t>
      </w:r>
      <w:bookmarkStart w:id="1498" w:name="_ETM_Q10_244788"/>
      <w:bookmarkStart w:id="1499" w:name="_ETM_Q10_244896"/>
      <w:bookmarkStart w:id="1500" w:name="_ETM_Q10_247858"/>
      <w:bookmarkEnd w:id="1498"/>
      <w:bookmarkEnd w:id="1499"/>
      <w:bookmarkEnd w:id="1500"/>
      <w:r>
        <w:rPr>
          <w:rFonts w:hint="cs"/>
          <w:rtl/>
          <w:lang w:eastAsia="he-IL"/>
        </w:rPr>
        <w:t xml:space="preserve">במקום שנעשה את זה שם </w:t>
      </w:r>
      <w:bookmarkStart w:id="1501" w:name="_ETM_Q10_250139"/>
      <w:bookmarkEnd w:id="1501"/>
      <w:r>
        <w:rPr>
          <w:rFonts w:hint="cs"/>
          <w:rtl/>
          <w:lang w:eastAsia="he-IL"/>
        </w:rPr>
        <w:t xml:space="preserve">בספסלים, נעשה את זה מהדוכן. </w:t>
      </w:r>
    </w:p>
    <w:p w:rsidR="00C15322" w:rsidRDefault="00C15322" w:rsidP="000D7BCC">
      <w:pPr>
        <w:rPr>
          <w:rtl/>
          <w:lang w:eastAsia="he-IL"/>
        </w:rPr>
      </w:pPr>
      <w:bookmarkStart w:id="1502" w:name="_ETM_Q10_249709"/>
      <w:bookmarkStart w:id="1503" w:name="_ETM_Q10_249820"/>
      <w:bookmarkEnd w:id="1502"/>
      <w:bookmarkEnd w:id="1503"/>
    </w:p>
    <w:p w:rsidR="00C15322" w:rsidRDefault="00C15322" w:rsidP="000D7BCC">
      <w:pPr>
        <w:pStyle w:val="af6"/>
        <w:keepNext/>
        <w:rPr>
          <w:rtl/>
        </w:rPr>
      </w:pPr>
      <w:bookmarkStart w:id="1504" w:name="ET_yor_6307_28"/>
      <w:r w:rsidRPr="00CF15E3">
        <w:rPr>
          <w:rStyle w:val="TagStyle"/>
          <w:rtl/>
        </w:rPr>
        <w:t xml:space="preserve"> &lt;&lt; יור &gt;&gt;</w:t>
      </w:r>
      <w:r w:rsidRPr="00FD1FAC">
        <w:rPr>
          <w:rStyle w:val="TagStyle"/>
          <w:rtl/>
        </w:rPr>
        <w:t xml:space="preserve"> </w:t>
      </w:r>
      <w:r>
        <w:rPr>
          <w:rtl/>
        </w:rPr>
        <w:t>היו"ר יבגני סובה:</w:t>
      </w:r>
      <w:r w:rsidRPr="00FD1FAC">
        <w:rPr>
          <w:rStyle w:val="TagStyle"/>
          <w:rtl/>
        </w:rPr>
        <w:t xml:space="preserve"> </w:t>
      </w:r>
      <w:r w:rsidRPr="00CF15E3">
        <w:rPr>
          <w:rStyle w:val="TagStyle"/>
          <w:rtl/>
        </w:rPr>
        <w:t>&lt;&lt; יור &gt;&gt;</w:t>
      </w:r>
      <w:r>
        <w:rPr>
          <w:rtl/>
        </w:rPr>
        <w:t xml:space="preserve">   </w:t>
      </w:r>
      <w:bookmarkEnd w:id="1504"/>
    </w:p>
    <w:p w:rsidR="00C15322" w:rsidRDefault="00C15322" w:rsidP="000D7BCC">
      <w:pPr>
        <w:rPr>
          <w:rtl/>
          <w:lang w:eastAsia="he-IL"/>
        </w:rPr>
      </w:pPr>
    </w:p>
    <w:p w:rsidR="00C15322" w:rsidRDefault="00C15322" w:rsidP="000D7BCC">
      <w:pPr>
        <w:rPr>
          <w:rtl/>
          <w:lang w:eastAsia="he-IL"/>
        </w:rPr>
      </w:pPr>
      <w:bookmarkStart w:id="1505" w:name="_ETM_Q10_250679"/>
      <w:bookmarkEnd w:id="1505"/>
      <w:r>
        <w:rPr>
          <w:rFonts w:hint="cs"/>
          <w:rtl/>
          <w:lang w:eastAsia="he-IL"/>
        </w:rPr>
        <w:t xml:space="preserve">מצוין, חשוב מאוד. </w:t>
      </w:r>
      <w:bookmarkStart w:id="1506" w:name="_ETM_Q10_253173"/>
      <w:bookmarkEnd w:id="1506"/>
    </w:p>
    <w:p w:rsidR="00C15322" w:rsidRDefault="00C15322" w:rsidP="000D7BCC">
      <w:pPr>
        <w:rPr>
          <w:rtl/>
          <w:lang w:eastAsia="he-IL"/>
        </w:rPr>
      </w:pPr>
      <w:bookmarkStart w:id="1507" w:name="_ETM_Q10_253283"/>
      <w:bookmarkEnd w:id="1507"/>
    </w:p>
    <w:p w:rsidR="00C15322" w:rsidRDefault="00C15322" w:rsidP="000D7BCC">
      <w:pPr>
        <w:pStyle w:val="-"/>
        <w:keepNext/>
        <w:rPr>
          <w:rtl/>
        </w:rPr>
      </w:pPr>
      <w:bookmarkStart w:id="1508" w:name="ET_speakercontinue_6441_29"/>
      <w:r w:rsidRPr="00CF15E3">
        <w:rPr>
          <w:rStyle w:val="TagStyle"/>
          <w:rtl/>
        </w:rPr>
        <w:t xml:space="preserve"> &lt;&lt; דובר_המשך &gt;&gt;</w:t>
      </w:r>
      <w:r w:rsidRPr="00FD1FAC">
        <w:rPr>
          <w:rStyle w:val="TagStyle"/>
          <w:rtl/>
        </w:rPr>
        <w:t xml:space="preserve"> </w:t>
      </w:r>
      <w:r>
        <w:rPr>
          <w:rtl/>
        </w:rPr>
        <w:t>שר התיירות חיים כץ:</w:t>
      </w:r>
      <w:r w:rsidRPr="00FD1FAC">
        <w:rPr>
          <w:rStyle w:val="TagStyle"/>
          <w:rtl/>
        </w:rPr>
        <w:t xml:space="preserve"> </w:t>
      </w:r>
      <w:r w:rsidRPr="00CF15E3">
        <w:rPr>
          <w:rStyle w:val="TagStyle"/>
          <w:rtl/>
        </w:rPr>
        <w:t>&lt;&lt; דובר_המשך &gt;&gt;</w:t>
      </w:r>
      <w:r>
        <w:rPr>
          <w:rtl/>
        </w:rPr>
        <w:t xml:space="preserve">   </w:t>
      </w:r>
      <w:bookmarkEnd w:id="1508"/>
    </w:p>
    <w:p w:rsidR="00C15322" w:rsidRDefault="00C15322" w:rsidP="008F2C55">
      <w:pPr>
        <w:rPr>
          <w:rtl/>
          <w:lang w:eastAsia="he-IL"/>
        </w:rPr>
      </w:pPr>
    </w:p>
    <w:p w:rsidR="00C15322" w:rsidRDefault="00C15322" w:rsidP="00EF6659">
      <w:pPr>
        <w:rPr>
          <w:rtl/>
          <w:lang w:eastAsia="he-IL"/>
        </w:rPr>
      </w:pPr>
      <w:bookmarkStart w:id="1509" w:name="_ETM_Q10_254053"/>
      <w:bookmarkEnd w:id="1509"/>
      <w:r>
        <w:rPr>
          <w:rFonts w:hint="cs"/>
          <w:rtl/>
          <w:lang w:eastAsia="he-IL"/>
        </w:rPr>
        <w:t xml:space="preserve">אז אמרנו: </w:t>
      </w:r>
      <w:bookmarkStart w:id="1510" w:name="_ETM_Q10_256069"/>
      <w:bookmarkEnd w:id="1510"/>
      <w:r>
        <w:rPr>
          <w:rFonts w:hint="cs"/>
          <w:rtl/>
          <w:lang w:eastAsia="he-IL"/>
        </w:rPr>
        <w:t xml:space="preserve">אנחנו ניקח את המפונים האלה וניתן להם אופציה לקבל 200 </w:t>
      </w:r>
      <w:bookmarkStart w:id="1511" w:name="_ETM_Q10_259794"/>
      <w:bookmarkEnd w:id="1511"/>
      <w:r>
        <w:rPr>
          <w:rFonts w:hint="cs"/>
          <w:rtl/>
          <w:lang w:eastAsia="he-IL"/>
        </w:rPr>
        <w:t xml:space="preserve">שקל למבוגר ליום ו-100 שקל לילד עד גיל 18. </w:t>
      </w:r>
      <w:bookmarkStart w:id="1512" w:name="_ETM_Q10_268962"/>
      <w:bookmarkEnd w:id="1512"/>
      <w:r>
        <w:rPr>
          <w:rFonts w:hint="cs"/>
          <w:rtl/>
          <w:lang w:eastAsia="he-IL"/>
        </w:rPr>
        <w:t xml:space="preserve">לזוג פלוס שניים </w:t>
      </w:r>
      <w:r>
        <w:rPr>
          <w:rtl/>
          <w:lang w:eastAsia="he-IL"/>
        </w:rPr>
        <w:t>–</w:t>
      </w:r>
      <w:r>
        <w:rPr>
          <w:rFonts w:hint="cs"/>
          <w:rtl/>
          <w:lang w:eastAsia="he-IL"/>
        </w:rPr>
        <w:t xml:space="preserve"> הכול היה בנוי על זוג פלוס</w:t>
      </w:r>
      <w:bookmarkStart w:id="1513" w:name="_ETM_Q10_271397"/>
      <w:bookmarkEnd w:id="1513"/>
      <w:r>
        <w:rPr>
          <w:rFonts w:hint="cs"/>
          <w:rtl/>
          <w:lang w:eastAsia="he-IL"/>
        </w:rPr>
        <w:t xml:space="preserve"> שניים </w:t>
      </w:r>
      <w:r>
        <w:rPr>
          <w:rtl/>
          <w:lang w:eastAsia="he-IL"/>
        </w:rPr>
        <w:t>–</w:t>
      </w:r>
      <w:r>
        <w:rPr>
          <w:rFonts w:hint="cs"/>
          <w:rtl/>
          <w:lang w:eastAsia="he-IL"/>
        </w:rPr>
        <w:t xml:space="preserve"> זה יצא 18,000 שקל לחודש. העברנו בוועדת העבודה</w:t>
      </w:r>
      <w:bookmarkStart w:id="1514" w:name="_ETM_Q10_277343"/>
      <w:bookmarkEnd w:id="1514"/>
      <w:r>
        <w:rPr>
          <w:rFonts w:hint="cs"/>
          <w:rtl/>
          <w:lang w:eastAsia="he-IL"/>
        </w:rPr>
        <w:t xml:space="preserve"> שזה לא ייחשב שכר. העברנו בוועדת העבודה שזה לא ייחשב</w:t>
      </w:r>
      <w:bookmarkStart w:id="1515" w:name="_ETM_Q10_295487"/>
      <w:bookmarkEnd w:id="1515"/>
      <w:r>
        <w:rPr>
          <w:rFonts w:hint="cs"/>
          <w:rtl/>
          <w:lang w:eastAsia="he-IL"/>
        </w:rPr>
        <w:t xml:space="preserve"> שכר.</w:t>
      </w:r>
      <w:bookmarkStart w:id="1516" w:name="_ETM_Q10_299271"/>
      <w:bookmarkEnd w:id="1516"/>
    </w:p>
    <w:p w:rsidR="00C15322" w:rsidRDefault="00C15322" w:rsidP="000D7BCC">
      <w:pPr>
        <w:rPr>
          <w:rtl/>
          <w:lang w:eastAsia="he-IL"/>
        </w:rPr>
      </w:pPr>
      <w:bookmarkStart w:id="1517" w:name="_ETM_Q10_299440"/>
      <w:bookmarkEnd w:id="1517"/>
    </w:p>
    <w:p w:rsidR="00C15322" w:rsidRDefault="00C15322" w:rsidP="000D7BCC">
      <w:pPr>
        <w:pStyle w:val="af6"/>
        <w:keepNext/>
        <w:rPr>
          <w:rtl/>
        </w:rPr>
      </w:pPr>
      <w:bookmarkStart w:id="1518" w:name="ET_yor_6307_30"/>
      <w:r w:rsidRPr="00CF15E3">
        <w:rPr>
          <w:rStyle w:val="TagStyle"/>
          <w:rtl/>
        </w:rPr>
        <w:t xml:space="preserve"> &lt;&lt; יור &gt;&gt;</w:t>
      </w:r>
      <w:r w:rsidRPr="00FD1FAC">
        <w:rPr>
          <w:rStyle w:val="TagStyle"/>
          <w:rtl/>
        </w:rPr>
        <w:t xml:space="preserve"> </w:t>
      </w:r>
      <w:r>
        <w:rPr>
          <w:rtl/>
        </w:rPr>
        <w:t>היו"ר יבגני סובה:</w:t>
      </w:r>
      <w:r w:rsidRPr="00FD1FAC">
        <w:rPr>
          <w:rStyle w:val="TagStyle"/>
          <w:rtl/>
        </w:rPr>
        <w:t xml:space="preserve"> </w:t>
      </w:r>
      <w:r w:rsidRPr="00CF15E3">
        <w:rPr>
          <w:rStyle w:val="TagStyle"/>
          <w:rtl/>
        </w:rPr>
        <w:t>&lt;&lt; יור &gt;&gt;</w:t>
      </w:r>
      <w:r>
        <w:rPr>
          <w:rtl/>
        </w:rPr>
        <w:t xml:space="preserve">   </w:t>
      </w:r>
      <w:bookmarkEnd w:id="1518"/>
    </w:p>
    <w:p w:rsidR="00C15322" w:rsidRDefault="00C15322" w:rsidP="008F2C55">
      <w:pPr>
        <w:rPr>
          <w:rtl/>
          <w:lang w:eastAsia="he-IL"/>
        </w:rPr>
      </w:pPr>
    </w:p>
    <w:p w:rsidR="00C15322" w:rsidRDefault="00C15322" w:rsidP="000D7BCC">
      <w:pPr>
        <w:rPr>
          <w:rtl/>
          <w:lang w:eastAsia="he-IL"/>
        </w:rPr>
      </w:pPr>
      <w:bookmarkStart w:id="1519" w:name="_ETM_Q10_300320"/>
      <w:bookmarkEnd w:id="1519"/>
      <w:r>
        <w:rPr>
          <w:rFonts w:hint="cs"/>
          <w:rtl/>
          <w:lang w:eastAsia="he-IL"/>
        </w:rPr>
        <w:t>אתה מדבר על אחרי 7 באוקטובר?</w:t>
      </w:r>
      <w:bookmarkStart w:id="1520" w:name="_ETM_Q10_299913"/>
      <w:bookmarkEnd w:id="1520"/>
    </w:p>
    <w:p w:rsidR="00C15322" w:rsidRDefault="00C15322" w:rsidP="000D7BCC">
      <w:pPr>
        <w:rPr>
          <w:rtl/>
          <w:lang w:eastAsia="he-IL"/>
        </w:rPr>
      </w:pPr>
      <w:bookmarkStart w:id="1521" w:name="_ETM_Q10_300035"/>
      <w:bookmarkEnd w:id="1521"/>
    </w:p>
    <w:p w:rsidR="00C15322" w:rsidRDefault="00C15322" w:rsidP="000D7BCC">
      <w:pPr>
        <w:pStyle w:val="-"/>
        <w:keepNext/>
        <w:rPr>
          <w:rtl/>
        </w:rPr>
      </w:pPr>
      <w:bookmarkStart w:id="1522" w:name="ET_speakercontinue_6441_31"/>
      <w:r w:rsidRPr="00CF15E3">
        <w:rPr>
          <w:rStyle w:val="TagStyle"/>
          <w:rtl/>
        </w:rPr>
        <w:t xml:space="preserve"> &lt;&lt; דובר_המשך &gt;&gt;</w:t>
      </w:r>
      <w:r w:rsidRPr="00FD1FAC">
        <w:rPr>
          <w:rStyle w:val="TagStyle"/>
          <w:rtl/>
        </w:rPr>
        <w:t xml:space="preserve"> </w:t>
      </w:r>
      <w:r>
        <w:rPr>
          <w:rtl/>
        </w:rPr>
        <w:t>שר התיירות חיים כץ:</w:t>
      </w:r>
      <w:r w:rsidRPr="00FD1FAC">
        <w:rPr>
          <w:rStyle w:val="TagStyle"/>
          <w:rtl/>
        </w:rPr>
        <w:t xml:space="preserve"> </w:t>
      </w:r>
      <w:r w:rsidRPr="00CF15E3">
        <w:rPr>
          <w:rStyle w:val="TagStyle"/>
          <w:rtl/>
        </w:rPr>
        <w:t>&lt;&lt; דובר_המשך &gt;&gt;</w:t>
      </w:r>
      <w:r>
        <w:rPr>
          <w:rtl/>
        </w:rPr>
        <w:t xml:space="preserve">   </w:t>
      </w:r>
      <w:bookmarkEnd w:id="1522"/>
    </w:p>
    <w:p w:rsidR="00C15322" w:rsidRDefault="00C15322" w:rsidP="008F2C55">
      <w:pPr>
        <w:rPr>
          <w:rtl/>
          <w:lang w:eastAsia="he-IL"/>
        </w:rPr>
      </w:pPr>
    </w:p>
    <w:p w:rsidR="00C15322" w:rsidRDefault="00C15322" w:rsidP="000D7BCC">
      <w:pPr>
        <w:rPr>
          <w:rtl/>
          <w:lang w:eastAsia="he-IL"/>
        </w:rPr>
      </w:pPr>
      <w:bookmarkStart w:id="1523" w:name="_ETM_Q10_301565"/>
      <w:bookmarkEnd w:id="1523"/>
      <w:r>
        <w:rPr>
          <w:rFonts w:hint="cs"/>
          <w:rtl/>
          <w:lang w:eastAsia="he-IL"/>
        </w:rPr>
        <w:t xml:space="preserve">כן. </w:t>
      </w:r>
      <w:bookmarkStart w:id="1524" w:name="_ETM_Q10_300295"/>
      <w:bookmarkEnd w:id="1524"/>
    </w:p>
    <w:p w:rsidR="00C15322" w:rsidRDefault="00C15322" w:rsidP="000D7BCC">
      <w:pPr>
        <w:rPr>
          <w:rtl/>
          <w:lang w:eastAsia="he-IL"/>
        </w:rPr>
      </w:pPr>
      <w:bookmarkStart w:id="1525" w:name="_ETM_Q10_300394"/>
      <w:bookmarkEnd w:id="1525"/>
    </w:p>
    <w:p w:rsidR="00C15322" w:rsidRDefault="00C15322" w:rsidP="000D7BCC">
      <w:pPr>
        <w:pStyle w:val="af6"/>
        <w:keepNext/>
        <w:rPr>
          <w:rtl/>
        </w:rPr>
      </w:pPr>
      <w:bookmarkStart w:id="1526" w:name="ET_yor_6307_32"/>
      <w:r w:rsidRPr="00CF15E3">
        <w:rPr>
          <w:rStyle w:val="TagStyle"/>
          <w:rtl/>
        </w:rPr>
        <w:t xml:space="preserve"> &lt;&lt; יור &gt;&gt;</w:t>
      </w:r>
      <w:r w:rsidRPr="00FD1FAC">
        <w:rPr>
          <w:rStyle w:val="TagStyle"/>
          <w:rtl/>
        </w:rPr>
        <w:t xml:space="preserve"> </w:t>
      </w:r>
      <w:r>
        <w:rPr>
          <w:rtl/>
        </w:rPr>
        <w:t>היו"ר יבגני סובה:</w:t>
      </w:r>
      <w:r w:rsidRPr="00FD1FAC">
        <w:rPr>
          <w:rStyle w:val="TagStyle"/>
          <w:rtl/>
        </w:rPr>
        <w:t xml:space="preserve"> </w:t>
      </w:r>
      <w:r w:rsidRPr="00CF15E3">
        <w:rPr>
          <w:rStyle w:val="TagStyle"/>
          <w:rtl/>
        </w:rPr>
        <w:t>&lt;&lt; יור &gt;&gt;</w:t>
      </w:r>
      <w:r>
        <w:rPr>
          <w:rtl/>
        </w:rPr>
        <w:t xml:space="preserve">   </w:t>
      </w:r>
      <w:bookmarkEnd w:id="1526"/>
    </w:p>
    <w:p w:rsidR="00C15322" w:rsidRDefault="00C15322" w:rsidP="008F2C55">
      <w:pPr>
        <w:rPr>
          <w:rtl/>
          <w:lang w:eastAsia="he-IL"/>
        </w:rPr>
      </w:pPr>
    </w:p>
    <w:p w:rsidR="00C15322" w:rsidRDefault="00C15322" w:rsidP="00EF6659">
      <w:pPr>
        <w:rPr>
          <w:rtl/>
          <w:lang w:eastAsia="he-IL"/>
        </w:rPr>
      </w:pPr>
      <w:bookmarkStart w:id="1527" w:name="_ETM_Q10_302162"/>
      <w:bookmarkEnd w:id="1527"/>
      <w:r>
        <w:rPr>
          <w:rFonts w:hint="cs"/>
          <w:rtl/>
          <w:lang w:eastAsia="he-IL"/>
        </w:rPr>
        <w:t>זה הפתרון של 18,000.</w:t>
      </w:r>
      <w:bookmarkStart w:id="1528" w:name="_ETM_Q10_301950"/>
      <w:bookmarkEnd w:id="1528"/>
      <w:r>
        <w:rPr>
          <w:rFonts w:hint="cs"/>
          <w:rtl/>
          <w:lang w:eastAsia="he-IL"/>
        </w:rPr>
        <w:t xml:space="preserve"> זה מה שנכנס במרץ, עד כמה שאני זוכר</w:t>
      </w:r>
      <w:r w:rsidR="00EF6659">
        <w:rPr>
          <w:rFonts w:hint="cs"/>
          <w:rtl/>
          <w:lang w:eastAsia="he-IL"/>
        </w:rPr>
        <w:t>,</w:t>
      </w:r>
      <w:r>
        <w:rPr>
          <w:rFonts w:hint="cs"/>
          <w:rtl/>
          <w:lang w:eastAsia="he-IL"/>
        </w:rPr>
        <w:t xml:space="preserve"> נכון? </w:t>
      </w:r>
      <w:bookmarkStart w:id="1529" w:name="_ETM_Q10_304224"/>
      <w:bookmarkEnd w:id="1529"/>
      <w:r>
        <w:rPr>
          <w:rFonts w:hint="cs"/>
          <w:rtl/>
          <w:lang w:eastAsia="he-IL"/>
        </w:rPr>
        <w:t xml:space="preserve">זה התחיל במרץ בערך. </w:t>
      </w:r>
      <w:bookmarkStart w:id="1530" w:name="_ETM_Q10_308609"/>
      <w:bookmarkEnd w:id="1530"/>
    </w:p>
    <w:p w:rsidR="00C15322" w:rsidRDefault="00C15322" w:rsidP="000D7BCC">
      <w:pPr>
        <w:rPr>
          <w:rtl/>
          <w:lang w:eastAsia="he-IL"/>
        </w:rPr>
      </w:pPr>
      <w:bookmarkStart w:id="1531" w:name="_ETM_Q10_308706"/>
      <w:bookmarkEnd w:id="1531"/>
    </w:p>
    <w:p w:rsidR="00C15322" w:rsidRDefault="00C15322" w:rsidP="000D7BCC">
      <w:pPr>
        <w:pStyle w:val="-"/>
        <w:keepNext/>
        <w:rPr>
          <w:rtl/>
        </w:rPr>
      </w:pPr>
      <w:bookmarkStart w:id="1532" w:name="ET_speakercontinue_6441_33"/>
      <w:r w:rsidRPr="00CF15E3">
        <w:rPr>
          <w:rStyle w:val="TagStyle"/>
          <w:rtl/>
        </w:rPr>
        <w:t xml:space="preserve"> &lt;&lt; דובר_המשך &gt;&gt;</w:t>
      </w:r>
      <w:r w:rsidRPr="00FD1FAC">
        <w:rPr>
          <w:rStyle w:val="TagStyle"/>
          <w:rtl/>
        </w:rPr>
        <w:t xml:space="preserve"> </w:t>
      </w:r>
      <w:r>
        <w:rPr>
          <w:rtl/>
        </w:rPr>
        <w:t>שר התיירות חיים כץ:</w:t>
      </w:r>
      <w:r w:rsidRPr="00FD1FAC">
        <w:rPr>
          <w:rStyle w:val="TagStyle"/>
          <w:rtl/>
        </w:rPr>
        <w:t xml:space="preserve"> </w:t>
      </w:r>
      <w:r w:rsidRPr="00CF15E3">
        <w:rPr>
          <w:rStyle w:val="TagStyle"/>
          <w:rtl/>
        </w:rPr>
        <w:t>&lt;&lt; דובר_המשך &gt;&gt;</w:t>
      </w:r>
      <w:r>
        <w:rPr>
          <w:rtl/>
        </w:rPr>
        <w:t xml:space="preserve">   </w:t>
      </w:r>
      <w:bookmarkEnd w:id="1532"/>
    </w:p>
    <w:p w:rsidR="00C15322" w:rsidRDefault="00C15322" w:rsidP="008F2C55">
      <w:pPr>
        <w:rPr>
          <w:rtl/>
          <w:lang w:eastAsia="he-IL"/>
        </w:rPr>
      </w:pPr>
    </w:p>
    <w:p w:rsidR="00C15322" w:rsidRDefault="00C15322" w:rsidP="00EF6659">
      <w:pPr>
        <w:rPr>
          <w:rtl/>
          <w:lang w:eastAsia="he-IL"/>
        </w:rPr>
      </w:pPr>
      <w:bookmarkStart w:id="1533" w:name="_ETM_Q10_309538"/>
      <w:bookmarkEnd w:id="1533"/>
      <w:r>
        <w:rPr>
          <w:rFonts w:hint="cs"/>
          <w:rtl/>
          <w:lang w:eastAsia="he-IL"/>
        </w:rPr>
        <w:t>לא, אני חושב שבינואר</w:t>
      </w:r>
      <w:r w:rsidR="00EF6659">
        <w:rPr>
          <w:rFonts w:hint="cs"/>
          <w:rtl/>
          <w:lang w:eastAsia="he-IL"/>
        </w:rPr>
        <w:t xml:space="preserve">, </w:t>
      </w:r>
      <w:r>
        <w:rPr>
          <w:rFonts w:hint="cs"/>
          <w:rtl/>
          <w:lang w:eastAsia="he-IL"/>
        </w:rPr>
        <w:t>פברואר</w:t>
      </w:r>
      <w:r w:rsidR="00EF6659">
        <w:rPr>
          <w:rFonts w:hint="cs"/>
          <w:rtl/>
          <w:lang w:eastAsia="he-IL"/>
        </w:rPr>
        <w:t>,</w:t>
      </w:r>
      <w:r>
        <w:rPr>
          <w:rFonts w:hint="cs"/>
          <w:rtl/>
          <w:lang w:eastAsia="he-IL"/>
        </w:rPr>
        <w:t xml:space="preserve"> משהו כזה. </w:t>
      </w:r>
      <w:bookmarkStart w:id="1534" w:name="_ETM_Q10_312616"/>
      <w:bookmarkEnd w:id="1534"/>
    </w:p>
    <w:p w:rsidR="00C15322" w:rsidRDefault="00C15322" w:rsidP="000D7BCC">
      <w:pPr>
        <w:rPr>
          <w:rtl/>
          <w:lang w:eastAsia="he-IL"/>
        </w:rPr>
      </w:pPr>
      <w:bookmarkStart w:id="1535" w:name="_ETM_Q10_312872"/>
      <w:bookmarkStart w:id="1536" w:name="_ETM_Q10_312987"/>
      <w:bookmarkEnd w:id="1535"/>
      <w:bookmarkEnd w:id="1536"/>
    </w:p>
    <w:p w:rsidR="00C15322" w:rsidRDefault="00C15322" w:rsidP="000D7BCC">
      <w:pPr>
        <w:pStyle w:val="af6"/>
        <w:keepNext/>
        <w:rPr>
          <w:rtl/>
        </w:rPr>
      </w:pPr>
      <w:bookmarkStart w:id="1537" w:name="ET_yor_6307_34"/>
      <w:r w:rsidRPr="00CF15E3">
        <w:rPr>
          <w:rStyle w:val="TagStyle"/>
          <w:rtl/>
        </w:rPr>
        <w:t xml:space="preserve"> &lt;&lt; יור &gt;&gt;</w:t>
      </w:r>
      <w:r w:rsidRPr="00FD1FAC">
        <w:rPr>
          <w:rStyle w:val="TagStyle"/>
          <w:rtl/>
        </w:rPr>
        <w:t xml:space="preserve"> </w:t>
      </w:r>
      <w:r>
        <w:rPr>
          <w:rtl/>
        </w:rPr>
        <w:t>היו"ר יבגני סובה:</w:t>
      </w:r>
      <w:r w:rsidRPr="00FD1FAC">
        <w:rPr>
          <w:rStyle w:val="TagStyle"/>
          <w:rtl/>
        </w:rPr>
        <w:t xml:space="preserve"> </w:t>
      </w:r>
      <w:r w:rsidRPr="00CF15E3">
        <w:rPr>
          <w:rStyle w:val="TagStyle"/>
          <w:rtl/>
        </w:rPr>
        <w:t>&lt;&lt; יור &gt;&gt;</w:t>
      </w:r>
      <w:r>
        <w:rPr>
          <w:rtl/>
        </w:rPr>
        <w:t xml:space="preserve">   </w:t>
      </w:r>
      <w:bookmarkEnd w:id="1537"/>
    </w:p>
    <w:p w:rsidR="00C15322" w:rsidRDefault="00C15322" w:rsidP="008F2C55">
      <w:pPr>
        <w:rPr>
          <w:rtl/>
          <w:lang w:eastAsia="he-IL"/>
        </w:rPr>
      </w:pPr>
    </w:p>
    <w:p w:rsidR="00C15322" w:rsidRDefault="00C15322" w:rsidP="000D7BCC">
      <w:pPr>
        <w:rPr>
          <w:rtl/>
          <w:lang w:eastAsia="he-IL"/>
        </w:rPr>
      </w:pPr>
      <w:bookmarkStart w:id="1538" w:name="_ETM_Q10_313745"/>
      <w:bookmarkEnd w:id="1538"/>
      <w:r>
        <w:rPr>
          <w:rFonts w:hint="cs"/>
          <w:rtl/>
          <w:lang w:eastAsia="he-IL"/>
        </w:rPr>
        <w:t>בסוף, כל המ</w:t>
      </w:r>
      <w:r w:rsidR="00EF6659">
        <w:rPr>
          <w:rFonts w:hint="cs"/>
          <w:rtl/>
          <w:lang w:eastAsia="he-IL"/>
        </w:rPr>
        <w:t>א</w:t>
      </w:r>
      <w:r>
        <w:rPr>
          <w:rFonts w:hint="cs"/>
          <w:rtl/>
          <w:lang w:eastAsia="he-IL"/>
        </w:rPr>
        <w:t xml:space="preserve">סה הגדולה </w:t>
      </w:r>
      <w:r>
        <w:rPr>
          <w:rtl/>
          <w:lang w:eastAsia="he-IL"/>
        </w:rPr>
        <w:t>–</w:t>
      </w:r>
      <w:r>
        <w:rPr>
          <w:rFonts w:hint="cs"/>
          <w:rtl/>
          <w:lang w:eastAsia="he-IL"/>
        </w:rPr>
        <w:t xml:space="preserve"> במרץ רוב האנשים כבר לא </w:t>
      </w:r>
      <w:bookmarkStart w:id="1539" w:name="_ETM_Q10_314325"/>
      <w:bookmarkEnd w:id="1539"/>
      <w:r>
        <w:rPr>
          <w:rFonts w:hint="cs"/>
          <w:rtl/>
          <w:lang w:eastAsia="he-IL"/>
        </w:rPr>
        <w:t xml:space="preserve">היו בבתי מלון. </w:t>
      </w:r>
    </w:p>
    <w:p w:rsidR="00C15322" w:rsidRDefault="00C15322" w:rsidP="000D7BCC">
      <w:pPr>
        <w:rPr>
          <w:rtl/>
          <w:lang w:eastAsia="he-IL"/>
        </w:rPr>
      </w:pPr>
      <w:bookmarkStart w:id="1540" w:name="_ETM_Q10_317132"/>
      <w:bookmarkStart w:id="1541" w:name="_ETM_Q10_317236"/>
      <w:bookmarkEnd w:id="1540"/>
      <w:bookmarkEnd w:id="1541"/>
    </w:p>
    <w:p w:rsidR="00C15322" w:rsidRDefault="00C15322" w:rsidP="000D7BCC">
      <w:pPr>
        <w:pStyle w:val="-"/>
        <w:keepNext/>
        <w:rPr>
          <w:rtl/>
        </w:rPr>
      </w:pPr>
      <w:bookmarkStart w:id="1542" w:name="ET_speakercontinue_6441_35"/>
      <w:r w:rsidRPr="00CF15E3">
        <w:rPr>
          <w:rStyle w:val="TagStyle"/>
          <w:rtl/>
        </w:rPr>
        <w:t xml:space="preserve"> &lt;&lt; דובר_המשך &gt;&gt;</w:t>
      </w:r>
      <w:r w:rsidRPr="00FD1FAC">
        <w:rPr>
          <w:rStyle w:val="TagStyle"/>
          <w:rtl/>
        </w:rPr>
        <w:t xml:space="preserve"> </w:t>
      </w:r>
      <w:r>
        <w:rPr>
          <w:rtl/>
        </w:rPr>
        <w:t>שר התיירות חיים כץ:</w:t>
      </w:r>
      <w:r w:rsidRPr="00FD1FAC">
        <w:rPr>
          <w:rStyle w:val="TagStyle"/>
          <w:rtl/>
        </w:rPr>
        <w:t xml:space="preserve"> </w:t>
      </w:r>
      <w:r w:rsidRPr="00CF15E3">
        <w:rPr>
          <w:rStyle w:val="TagStyle"/>
          <w:rtl/>
        </w:rPr>
        <w:t>&lt;&lt; דובר_המשך &gt;&gt;</w:t>
      </w:r>
      <w:r>
        <w:rPr>
          <w:rtl/>
        </w:rPr>
        <w:t xml:space="preserve">   </w:t>
      </w:r>
      <w:bookmarkEnd w:id="1542"/>
    </w:p>
    <w:p w:rsidR="00C15322" w:rsidRDefault="00C15322" w:rsidP="000D7BCC">
      <w:pPr>
        <w:rPr>
          <w:rtl/>
          <w:lang w:eastAsia="he-IL"/>
        </w:rPr>
      </w:pPr>
    </w:p>
    <w:p w:rsidR="00C15322" w:rsidRDefault="00C15322" w:rsidP="000D7BCC">
      <w:pPr>
        <w:rPr>
          <w:rtl/>
          <w:lang w:eastAsia="he-IL"/>
        </w:rPr>
      </w:pPr>
      <w:bookmarkStart w:id="1543" w:name="_ETM_Q10_318084"/>
      <w:bookmarkEnd w:id="1543"/>
      <w:r>
        <w:rPr>
          <w:rFonts w:hint="cs"/>
          <w:rtl/>
          <w:lang w:eastAsia="he-IL"/>
        </w:rPr>
        <w:t xml:space="preserve">נכון להיום, אם אני מסתכל על הצפון, </w:t>
      </w:r>
      <w:bookmarkStart w:id="1544" w:name="_ETM_Q10_320339"/>
      <w:bookmarkEnd w:id="1544"/>
      <w:r>
        <w:rPr>
          <w:rFonts w:hint="cs"/>
          <w:rtl/>
          <w:lang w:eastAsia="he-IL"/>
        </w:rPr>
        <w:t xml:space="preserve">כל יום, כל יום </w:t>
      </w:r>
      <w:r>
        <w:rPr>
          <w:rtl/>
          <w:lang w:eastAsia="he-IL"/>
        </w:rPr>
        <w:t>–</w:t>
      </w:r>
      <w:r>
        <w:rPr>
          <w:rFonts w:hint="cs"/>
          <w:rtl/>
          <w:lang w:eastAsia="he-IL"/>
        </w:rPr>
        <w:t xml:space="preserve"> איך אמרתי לך הנתונים?</w:t>
      </w:r>
      <w:bookmarkStart w:id="1545" w:name="_ETM_Q10_324164"/>
      <w:bookmarkEnd w:id="1545"/>
      <w:r>
        <w:rPr>
          <w:rFonts w:hint="cs"/>
          <w:rtl/>
          <w:lang w:eastAsia="he-IL"/>
        </w:rPr>
        <w:t xml:space="preserve"> דף נתונים. אני עושה ווטסאפ, נתונים </w:t>
      </w:r>
      <w:r>
        <w:rPr>
          <w:rFonts w:hint="eastAsia"/>
          <w:rtl/>
          <w:lang w:eastAsia="he-IL"/>
        </w:rPr>
        <w:t>–</w:t>
      </w:r>
      <w:r>
        <w:rPr>
          <w:rFonts w:hint="cs"/>
          <w:rtl/>
          <w:lang w:eastAsia="he-IL"/>
        </w:rPr>
        <w:t xml:space="preserve"> אתן לך. נכון להיום, בשביל</w:t>
      </w:r>
      <w:bookmarkStart w:id="1546" w:name="_ETM_Q10_348148"/>
      <w:bookmarkEnd w:id="1546"/>
      <w:r>
        <w:rPr>
          <w:rFonts w:hint="cs"/>
          <w:rtl/>
          <w:lang w:eastAsia="he-IL"/>
        </w:rPr>
        <w:t xml:space="preserve">ך: מהדרום יש חמישה אנשים במלונות, 3,577 בקהילה, אנשים </w:t>
      </w:r>
      <w:bookmarkStart w:id="1547" w:name="_ETM_Q10_360254"/>
      <w:bookmarkEnd w:id="1547"/>
      <w:r>
        <w:rPr>
          <w:rFonts w:hint="cs"/>
          <w:rtl/>
          <w:lang w:eastAsia="he-IL"/>
        </w:rPr>
        <w:t xml:space="preserve">שלא חזרו. במלונות </w:t>
      </w:r>
      <w:r w:rsidR="00EF6659">
        <w:rPr>
          <w:rFonts w:hint="eastAsia"/>
          <w:rtl/>
          <w:lang w:eastAsia="he-IL"/>
        </w:rPr>
        <w:t xml:space="preserve">– </w:t>
      </w:r>
      <w:r>
        <w:rPr>
          <w:rFonts w:hint="cs"/>
          <w:rtl/>
          <w:lang w:eastAsia="he-IL"/>
        </w:rPr>
        <w:t>חמישה אנשים מהדרום. מהצפון אתה רוצה לדעת?</w:t>
      </w:r>
      <w:bookmarkStart w:id="1548" w:name="_ETM_Q10_369254"/>
      <w:bookmarkEnd w:id="1548"/>
      <w:r>
        <w:rPr>
          <w:rFonts w:hint="cs"/>
          <w:rtl/>
          <w:lang w:eastAsia="he-IL"/>
        </w:rPr>
        <w:t xml:space="preserve"> 1,381. </w:t>
      </w:r>
    </w:p>
    <w:p w:rsidR="00C15322" w:rsidRDefault="00C15322" w:rsidP="000D7BCC">
      <w:pPr>
        <w:rPr>
          <w:rtl/>
          <w:lang w:eastAsia="he-IL"/>
        </w:rPr>
      </w:pPr>
      <w:bookmarkStart w:id="1549" w:name="_ETM_Q10_372586"/>
      <w:bookmarkStart w:id="1550" w:name="_ETM_Q10_372684"/>
      <w:bookmarkStart w:id="1551" w:name="_ETM_Q10_370795"/>
      <w:bookmarkEnd w:id="1549"/>
      <w:bookmarkEnd w:id="1550"/>
      <w:bookmarkEnd w:id="1551"/>
    </w:p>
    <w:p w:rsidR="00C15322" w:rsidRDefault="00C15322" w:rsidP="000D7BCC">
      <w:pPr>
        <w:pStyle w:val="af5"/>
        <w:keepNext/>
        <w:rPr>
          <w:rtl/>
        </w:rPr>
      </w:pPr>
      <w:bookmarkStart w:id="1552" w:name="ET_interruption_קר_אה_36"/>
      <w:r w:rsidRPr="00CF15E3">
        <w:rPr>
          <w:rStyle w:val="TagStyle"/>
          <w:rtl/>
        </w:rPr>
        <w:t xml:space="preserve"> &lt;&lt; קריאה &gt;&gt;</w:t>
      </w:r>
      <w:r w:rsidRPr="00AC1734">
        <w:rPr>
          <w:rStyle w:val="TagStyle"/>
          <w:rtl/>
        </w:rPr>
        <w:t xml:space="preserve"> </w:t>
      </w:r>
      <w:r>
        <w:rPr>
          <w:rtl/>
        </w:rPr>
        <w:t>קריאה:</w:t>
      </w:r>
      <w:r w:rsidRPr="00AC1734">
        <w:rPr>
          <w:rStyle w:val="TagStyle"/>
          <w:rtl/>
        </w:rPr>
        <w:t xml:space="preserve"> </w:t>
      </w:r>
      <w:r w:rsidRPr="00CF15E3">
        <w:rPr>
          <w:rStyle w:val="TagStyle"/>
          <w:rtl/>
        </w:rPr>
        <w:t>&lt;&lt; קריאה &gt;&gt;</w:t>
      </w:r>
      <w:r>
        <w:rPr>
          <w:rtl/>
        </w:rPr>
        <w:t xml:space="preserve">   </w:t>
      </w:r>
      <w:bookmarkEnd w:id="1552"/>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השר כץ, אתה בליכוד. </w:t>
      </w:r>
      <w:bookmarkStart w:id="1553" w:name="_ETM_Q10_370634"/>
      <w:bookmarkEnd w:id="1553"/>
    </w:p>
    <w:p w:rsidR="00C15322" w:rsidRDefault="00C15322" w:rsidP="000D7BCC">
      <w:pPr>
        <w:rPr>
          <w:rtl/>
          <w:lang w:eastAsia="he-IL"/>
        </w:rPr>
      </w:pPr>
      <w:bookmarkStart w:id="1554" w:name="_ETM_Q10_370752"/>
      <w:bookmarkEnd w:id="1554"/>
    </w:p>
    <w:p w:rsidR="00C15322" w:rsidRDefault="00C15322" w:rsidP="000D7BCC">
      <w:pPr>
        <w:pStyle w:val="-"/>
        <w:keepNext/>
        <w:rPr>
          <w:rtl/>
        </w:rPr>
      </w:pPr>
      <w:bookmarkStart w:id="1555" w:name="ET_speakercontinue_6441_37"/>
      <w:r w:rsidRPr="00CF15E3">
        <w:rPr>
          <w:rStyle w:val="TagStyle"/>
          <w:rtl/>
        </w:rPr>
        <w:t xml:space="preserve"> &lt;&lt; דובר_המשך &gt;&gt;</w:t>
      </w:r>
      <w:r w:rsidRPr="00AC1734">
        <w:rPr>
          <w:rStyle w:val="TagStyle"/>
          <w:rtl/>
        </w:rPr>
        <w:t xml:space="preserve"> </w:t>
      </w:r>
      <w:r>
        <w:rPr>
          <w:rtl/>
        </w:rPr>
        <w:t>שר התיירות חיים כץ:</w:t>
      </w:r>
      <w:r w:rsidRPr="00AC1734">
        <w:rPr>
          <w:rStyle w:val="TagStyle"/>
          <w:rtl/>
        </w:rPr>
        <w:t xml:space="preserve"> </w:t>
      </w:r>
      <w:r w:rsidRPr="00CF15E3">
        <w:rPr>
          <w:rStyle w:val="TagStyle"/>
          <w:rtl/>
        </w:rPr>
        <w:t>&lt;&lt; דובר_המשך &gt;&gt;</w:t>
      </w:r>
      <w:r>
        <w:rPr>
          <w:rtl/>
        </w:rPr>
        <w:t xml:space="preserve">   </w:t>
      </w:r>
      <w:bookmarkEnd w:id="1555"/>
    </w:p>
    <w:p w:rsidR="00C15322" w:rsidRDefault="00C15322" w:rsidP="008F2C55">
      <w:pPr>
        <w:rPr>
          <w:rtl/>
          <w:lang w:eastAsia="he-IL"/>
        </w:rPr>
      </w:pPr>
    </w:p>
    <w:p w:rsidR="00C15322" w:rsidRDefault="00C15322" w:rsidP="000D7BCC">
      <w:pPr>
        <w:rPr>
          <w:rtl/>
          <w:lang w:eastAsia="he-IL"/>
        </w:rPr>
      </w:pPr>
      <w:bookmarkStart w:id="1556" w:name="_ETM_Q10_371711"/>
      <w:bookmarkStart w:id="1557" w:name="_ETM_Q10_370878"/>
      <w:bookmarkEnd w:id="1556"/>
      <w:bookmarkEnd w:id="1557"/>
      <w:r>
        <w:rPr>
          <w:rFonts w:hint="cs"/>
          <w:rtl/>
          <w:lang w:eastAsia="he-IL"/>
        </w:rPr>
        <w:t xml:space="preserve">עוד מעט אני אדבר על הליכוד. מהצפון יש לך 1,381, ו-11,749 בקהילה. זאת אומרת שנכון </w:t>
      </w:r>
      <w:bookmarkStart w:id="1558" w:name="_ETM_Q10_385001"/>
      <w:bookmarkEnd w:id="1558"/>
      <w:r>
        <w:rPr>
          <w:rFonts w:hint="cs"/>
          <w:rtl/>
          <w:lang w:eastAsia="he-IL"/>
        </w:rPr>
        <w:t>להיום, אנחנו שילמנו למלונות 7.1 מיליארד, וחסכנו</w:t>
      </w:r>
      <w:bookmarkStart w:id="1559" w:name="_ETM_Q10_399357"/>
      <w:bookmarkEnd w:id="1559"/>
      <w:r>
        <w:rPr>
          <w:rFonts w:hint="cs"/>
          <w:rtl/>
          <w:lang w:eastAsia="he-IL"/>
        </w:rPr>
        <w:t xml:space="preserve"> במעבר </w:t>
      </w:r>
      <w:r>
        <w:rPr>
          <w:rtl/>
          <w:lang w:eastAsia="he-IL"/>
        </w:rPr>
        <w:t>–</w:t>
      </w:r>
      <w:r>
        <w:rPr>
          <w:rFonts w:hint="cs"/>
          <w:rtl/>
          <w:lang w:eastAsia="he-IL"/>
        </w:rPr>
        <w:t xml:space="preserve"> כששילמנו 18,000 שקל במקום 43,200, חסכנו על משפחה</w:t>
      </w:r>
      <w:bookmarkStart w:id="1560" w:name="_ETM_Q10_407198"/>
      <w:bookmarkEnd w:id="1560"/>
      <w:r>
        <w:rPr>
          <w:rFonts w:hint="cs"/>
          <w:rtl/>
          <w:lang w:eastAsia="he-IL"/>
        </w:rPr>
        <w:t xml:space="preserve"> סדר גודל של 25,300. זה היה המספר. חסכנו למדינה מעל </w:t>
      </w:r>
      <w:bookmarkStart w:id="1561" w:name="_ETM_Q10_414767"/>
      <w:bookmarkEnd w:id="1561"/>
      <w:r>
        <w:rPr>
          <w:rFonts w:hint="cs"/>
          <w:rtl/>
          <w:lang w:eastAsia="he-IL"/>
        </w:rPr>
        <w:t xml:space="preserve">7 מיליארד שקל ביחס למה שהיינו צריכים לשלם למלונות. </w:t>
      </w:r>
    </w:p>
    <w:p w:rsidR="00C15322" w:rsidRDefault="00C15322" w:rsidP="000D7BCC">
      <w:pPr>
        <w:rPr>
          <w:rtl/>
          <w:lang w:eastAsia="he-IL"/>
        </w:rPr>
      </w:pPr>
      <w:bookmarkStart w:id="1562" w:name="_ETM_Q10_426629"/>
      <w:bookmarkStart w:id="1563" w:name="_ETM_Q10_426730"/>
      <w:bookmarkStart w:id="1564" w:name="_ETM_Q10_427046"/>
      <w:bookmarkEnd w:id="1562"/>
      <w:bookmarkEnd w:id="1563"/>
      <w:bookmarkEnd w:id="1564"/>
    </w:p>
    <w:p w:rsidR="00C15322" w:rsidRDefault="00C15322" w:rsidP="00EF6659">
      <w:pPr>
        <w:rPr>
          <w:rtl/>
          <w:lang w:eastAsia="he-IL"/>
        </w:rPr>
      </w:pPr>
      <w:bookmarkStart w:id="1565" w:name="_ETM_Q10_427113"/>
      <w:bookmarkEnd w:id="1565"/>
      <w:r>
        <w:rPr>
          <w:rFonts w:hint="cs"/>
          <w:rtl/>
          <w:lang w:eastAsia="he-IL"/>
        </w:rPr>
        <w:t xml:space="preserve">18,000 </w:t>
      </w:r>
      <w:bookmarkStart w:id="1566" w:name="_ETM_Q10_421719"/>
      <w:bookmarkEnd w:id="1566"/>
      <w:r>
        <w:rPr>
          <w:rFonts w:hint="cs"/>
          <w:rtl/>
          <w:lang w:eastAsia="he-IL"/>
        </w:rPr>
        <w:t xml:space="preserve">זה מה שהם קיבלו, והרבה מאוד ניצלו את הכסף הזה, </w:t>
      </w:r>
      <w:bookmarkStart w:id="1567" w:name="_ETM_Q10_428205"/>
      <w:bookmarkEnd w:id="1567"/>
      <w:r>
        <w:rPr>
          <w:rFonts w:hint="cs"/>
          <w:rtl/>
          <w:lang w:eastAsia="he-IL"/>
        </w:rPr>
        <w:t xml:space="preserve">כי זה היה כסף גדול, בייחוד </w:t>
      </w:r>
      <w:r w:rsidRPr="000B7852">
        <w:rPr>
          <w:rFonts w:hint="cs"/>
          <w:rtl/>
          <w:lang w:eastAsia="he-IL"/>
        </w:rPr>
        <w:t xml:space="preserve">שבאזורים האלה, השכר הממוצע </w:t>
      </w:r>
      <w:bookmarkStart w:id="1568" w:name="_ETM_Q10_434617"/>
      <w:bookmarkEnd w:id="1568"/>
      <w:r w:rsidRPr="000B7852">
        <w:rPr>
          <w:rFonts w:hint="cs"/>
          <w:rtl/>
          <w:lang w:eastAsia="he-IL"/>
        </w:rPr>
        <w:t>הוא 1</w:t>
      </w:r>
      <w:r w:rsidR="00EF6659">
        <w:rPr>
          <w:rFonts w:hint="cs"/>
          <w:rtl/>
          <w:lang w:eastAsia="he-IL"/>
        </w:rPr>
        <w:t>0,000</w:t>
      </w:r>
      <w:r>
        <w:rPr>
          <w:rFonts w:hint="eastAsia"/>
          <w:rtl/>
          <w:lang w:eastAsia="he-IL"/>
        </w:rPr>
        <w:t>–</w:t>
      </w:r>
      <w:r w:rsidRPr="000B7852">
        <w:rPr>
          <w:rFonts w:hint="cs"/>
          <w:rtl/>
          <w:lang w:eastAsia="he-IL"/>
        </w:rPr>
        <w:t>1</w:t>
      </w:r>
      <w:r w:rsidR="00EF6659">
        <w:rPr>
          <w:rFonts w:hint="cs"/>
          <w:rtl/>
          <w:lang w:eastAsia="he-IL"/>
        </w:rPr>
        <w:t>1,000</w:t>
      </w:r>
      <w:r w:rsidRPr="000B7852">
        <w:rPr>
          <w:rFonts w:hint="cs"/>
          <w:rtl/>
          <w:lang w:eastAsia="he-IL"/>
        </w:rPr>
        <w:t xml:space="preserve">. פתאום </w:t>
      </w:r>
      <w:r>
        <w:rPr>
          <w:rFonts w:hint="cs"/>
          <w:rtl/>
          <w:lang w:eastAsia="he-IL"/>
        </w:rPr>
        <w:t xml:space="preserve">הם </w:t>
      </w:r>
      <w:r w:rsidRPr="000B7852">
        <w:rPr>
          <w:rFonts w:hint="cs"/>
          <w:rtl/>
          <w:lang w:eastAsia="he-IL"/>
        </w:rPr>
        <w:t>קיבלו 18</w:t>
      </w:r>
      <w:r w:rsidR="00EF6659">
        <w:rPr>
          <w:rFonts w:hint="cs"/>
          <w:rtl/>
          <w:lang w:eastAsia="he-IL"/>
        </w:rPr>
        <w:t>,000</w:t>
      </w:r>
      <w:r w:rsidRPr="000B7852">
        <w:rPr>
          <w:rFonts w:hint="cs"/>
          <w:rtl/>
          <w:lang w:eastAsia="he-IL"/>
        </w:rPr>
        <w:t xml:space="preserve">. אם הם היו </w:t>
      </w:r>
      <w:bookmarkStart w:id="1569" w:name="_ETM_Q10_438076"/>
      <w:bookmarkEnd w:id="1569"/>
      <w:r w:rsidRPr="000B7852">
        <w:rPr>
          <w:rFonts w:hint="cs"/>
          <w:rtl/>
          <w:lang w:eastAsia="he-IL"/>
        </w:rPr>
        <w:t>עובדי מדינה, הם קיבלו את המשכורות, גם אם הם לא, בדרך כלל. הם התחילו פתאום להבין שאפשר גם אחרת, אז</w:t>
      </w:r>
      <w:bookmarkStart w:id="1570" w:name="_ETM_Q10_447522"/>
      <w:bookmarkEnd w:id="1570"/>
      <w:r w:rsidRPr="000B7852">
        <w:rPr>
          <w:rFonts w:hint="cs"/>
          <w:rtl/>
          <w:lang w:eastAsia="he-IL"/>
        </w:rPr>
        <w:t xml:space="preserve"> הם הלכו ושכרו דירות, ואתה רואה את המספרים</w:t>
      </w:r>
      <w:r>
        <w:rPr>
          <w:rFonts w:hint="cs"/>
          <w:rtl/>
          <w:lang w:eastAsia="he-IL"/>
        </w:rPr>
        <w:t xml:space="preserve">. אתה רואה </w:t>
      </w:r>
      <w:bookmarkStart w:id="1571" w:name="_ETM_Q10_448653"/>
      <w:bookmarkEnd w:id="1571"/>
      <w:r>
        <w:rPr>
          <w:rFonts w:hint="cs"/>
          <w:rtl/>
          <w:lang w:eastAsia="he-IL"/>
        </w:rPr>
        <w:t>את המספרים עד היום. המספרים שאמרתי לך עכשיו נכונים להיום,</w:t>
      </w:r>
      <w:bookmarkStart w:id="1572" w:name="_ETM_Q10_455316"/>
      <w:bookmarkEnd w:id="1572"/>
      <w:r>
        <w:rPr>
          <w:rFonts w:hint="cs"/>
          <w:rtl/>
          <w:lang w:eastAsia="he-IL"/>
        </w:rPr>
        <w:t xml:space="preserve"> לא לאתמול. אתה רוצה לאתמול? אני אגיד לך. עשינו מער</w:t>
      </w:r>
      <w:bookmarkStart w:id="1573" w:name="_ETM_Q10_457201"/>
      <w:bookmarkEnd w:id="1573"/>
      <w:r>
        <w:rPr>
          <w:rFonts w:hint="cs"/>
          <w:rtl/>
          <w:lang w:eastAsia="he-IL"/>
        </w:rPr>
        <w:t xml:space="preserve">כת של צ'ק-אאוט. כל צ'ק-אאוט </w:t>
      </w:r>
      <w:r>
        <w:rPr>
          <w:rFonts w:hint="eastAsia"/>
          <w:rtl/>
          <w:lang w:eastAsia="he-IL"/>
        </w:rPr>
        <w:t>–</w:t>
      </w:r>
      <w:r>
        <w:rPr>
          <w:rFonts w:hint="cs"/>
          <w:rtl/>
          <w:lang w:eastAsia="he-IL"/>
        </w:rPr>
        <w:t xml:space="preserve"> כשבן אדם יצא ועבר לביטוח</w:t>
      </w:r>
      <w:bookmarkStart w:id="1574" w:name="_ETM_Q10_463184"/>
      <w:bookmarkEnd w:id="1574"/>
      <w:r>
        <w:rPr>
          <w:rFonts w:hint="cs"/>
          <w:rtl/>
          <w:lang w:eastAsia="he-IL"/>
        </w:rPr>
        <w:t xml:space="preserve"> הלאומי, ראיתי מייד</w:t>
      </w:r>
      <w:r w:rsidR="00EF6659">
        <w:rPr>
          <w:rFonts w:hint="cs"/>
          <w:rtl/>
          <w:lang w:eastAsia="he-IL"/>
        </w:rPr>
        <w:t>,</w:t>
      </w:r>
      <w:r>
        <w:rPr>
          <w:rFonts w:hint="cs"/>
          <w:rtl/>
          <w:lang w:eastAsia="he-IL"/>
        </w:rPr>
        <w:t xml:space="preserve"> ראיתי את זה און-ליין. בן אדם יצא</w:t>
      </w:r>
      <w:bookmarkStart w:id="1575" w:name="_ETM_Q10_468070"/>
      <w:bookmarkEnd w:id="1575"/>
      <w:r>
        <w:rPr>
          <w:rFonts w:hint="cs"/>
          <w:rtl/>
          <w:lang w:eastAsia="he-IL"/>
        </w:rPr>
        <w:t xml:space="preserve"> </w:t>
      </w:r>
      <w:r>
        <w:rPr>
          <w:rFonts w:hint="eastAsia"/>
          <w:rtl/>
          <w:lang w:eastAsia="he-IL"/>
        </w:rPr>
        <w:t>–</w:t>
      </w:r>
      <w:bookmarkStart w:id="1576" w:name="_ETM_Q10_471205"/>
      <w:bookmarkEnd w:id="1576"/>
      <w:r>
        <w:rPr>
          <w:rFonts w:hint="cs"/>
          <w:rtl/>
          <w:lang w:eastAsia="he-IL"/>
        </w:rPr>
        <w:t xml:space="preserve"> טק, זה מחייב את ביטוח לאומי. </w:t>
      </w:r>
      <w:bookmarkStart w:id="1577" w:name="_ETM_Q10_473435"/>
      <w:bookmarkStart w:id="1578" w:name="_ETM_Q10_473585"/>
      <w:bookmarkStart w:id="1579" w:name="_ETM_Q10_473649"/>
      <w:bookmarkEnd w:id="1577"/>
      <w:bookmarkEnd w:id="1578"/>
      <w:bookmarkEnd w:id="1579"/>
      <w:r>
        <w:rPr>
          <w:rFonts w:hint="cs"/>
          <w:rtl/>
          <w:lang w:eastAsia="he-IL"/>
        </w:rPr>
        <w:t>ב</w:t>
      </w:r>
      <w:bookmarkStart w:id="1580" w:name="_ETM_Q10_473713"/>
      <w:bookmarkEnd w:id="1580"/>
      <w:r>
        <w:rPr>
          <w:rFonts w:hint="cs"/>
          <w:rtl/>
          <w:lang w:eastAsia="he-IL"/>
        </w:rPr>
        <w:t>נינו מערכת.</w:t>
      </w:r>
      <w:bookmarkStart w:id="1581" w:name="_ETM_Q10_492526"/>
      <w:bookmarkEnd w:id="1581"/>
      <w:r>
        <w:rPr>
          <w:rFonts w:hint="cs"/>
          <w:rtl/>
          <w:lang w:eastAsia="he-IL"/>
        </w:rPr>
        <w:t xml:space="preserve"> הדיגיטל הלאומי</w:t>
      </w:r>
      <w:bookmarkStart w:id="1582" w:name="_ETM_Q10_477859"/>
      <w:bookmarkEnd w:id="1582"/>
      <w:r>
        <w:rPr>
          <w:rFonts w:hint="cs"/>
          <w:rtl/>
          <w:lang w:eastAsia="he-IL"/>
        </w:rPr>
        <w:t xml:space="preserve"> לא כל כך עבד. אפיינו מערכת </w:t>
      </w:r>
      <w:r>
        <w:rPr>
          <w:rFonts w:hint="eastAsia"/>
          <w:rtl/>
          <w:lang w:eastAsia="he-IL"/>
        </w:rPr>
        <w:t>–</w:t>
      </w:r>
      <w:r>
        <w:rPr>
          <w:rFonts w:hint="cs"/>
          <w:rtl/>
          <w:lang w:eastAsia="he-IL"/>
        </w:rPr>
        <w:t xml:space="preserve"> ואני לא איש מחשבים</w:t>
      </w:r>
      <w:bookmarkStart w:id="1583" w:name="_ETM_Q10_481219"/>
      <w:bookmarkEnd w:id="1583"/>
      <w:r>
        <w:rPr>
          <w:rFonts w:hint="cs"/>
          <w:rtl/>
          <w:lang w:eastAsia="he-IL"/>
        </w:rPr>
        <w:t xml:space="preserve"> </w:t>
      </w:r>
      <w:r>
        <w:rPr>
          <w:rFonts w:hint="eastAsia"/>
          <w:rtl/>
          <w:lang w:eastAsia="he-IL"/>
        </w:rPr>
        <w:t>–</w:t>
      </w:r>
      <w:r>
        <w:rPr>
          <w:rFonts w:hint="cs"/>
          <w:rtl/>
          <w:lang w:eastAsia="he-IL"/>
        </w:rPr>
        <w:t xml:space="preserve"> אפיינו מערכת ובנינו מערכת שניהלה לנו את כל האירוע. בנינו מערכת שניהלה לנו את כל האירוע, כי ראיתי</w:t>
      </w:r>
      <w:bookmarkStart w:id="1584" w:name="_ETM_Q10_509978"/>
      <w:bookmarkEnd w:id="1584"/>
      <w:r>
        <w:rPr>
          <w:rFonts w:hint="cs"/>
          <w:rtl/>
          <w:lang w:eastAsia="he-IL"/>
        </w:rPr>
        <w:t xml:space="preserve"> ש</w:t>
      </w:r>
      <w:r w:rsidR="00EF6659">
        <w:rPr>
          <w:rFonts w:hint="cs"/>
          <w:rtl/>
          <w:lang w:eastAsia="he-IL"/>
        </w:rPr>
        <w:t xml:space="preserve">גם </w:t>
      </w:r>
      <w:r>
        <w:rPr>
          <w:rFonts w:hint="cs"/>
          <w:rtl/>
          <w:lang w:eastAsia="he-IL"/>
        </w:rPr>
        <w:t xml:space="preserve">אנשים מנסים לרמות וגם המלונות. </w:t>
      </w:r>
      <w:bookmarkStart w:id="1585" w:name="_ETM_Q10_513520"/>
      <w:bookmarkEnd w:id="1585"/>
    </w:p>
    <w:p w:rsidR="00C15322" w:rsidRDefault="00C15322" w:rsidP="000D7BCC">
      <w:pPr>
        <w:rPr>
          <w:rtl/>
          <w:lang w:eastAsia="he-IL"/>
        </w:rPr>
      </w:pPr>
      <w:bookmarkStart w:id="1586" w:name="_ETM_Q10_513612"/>
      <w:bookmarkEnd w:id="1586"/>
    </w:p>
    <w:p w:rsidR="00C15322" w:rsidRDefault="00C15322" w:rsidP="000D7BCC">
      <w:pPr>
        <w:pStyle w:val="af6"/>
        <w:keepNext/>
        <w:rPr>
          <w:rtl/>
        </w:rPr>
      </w:pPr>
      <w:bookmarkStart w:id="1587" w:name="ET_yor_6307_38"/>
      <w:r w:rsidRPr="00CF15E3">
        <w:rPr>
          <w:rStyle w:val="TagStyle"/>
          <w:rtl/>
        </w:rPr>
        <w:t xml:space="preserve"> &lt;&lt; יור &gt;&gt;</w:t>
      </w:r>
      <w:r w:rsidRPr="00AC1734">
        <w:rPr>
          <w:rStyle w:val="TagStyle"/>
          <w:rtl/>
        </w:rPr>
        <w:t xml:space="preserve"> </w:t>
      </w:r>
      <w:r>
        <w:rPr>
          <w:rtl/>
        </w:rPr>
        <w:t>היו"ר יבגני סובה:</w:t>
      </w:r>
      <w:r w:rsidRPr="00AC1734">
        <w:rPr>
          <w:rStyle w:val="TagStyle"/>
          <w:rtl/>
        </w:rPr>
        <w:t xml:space="preserve"> </w:t>
      </w:r>
      <w:r w:rsidRPr="00CF15E3">
        <w:rPr>
          <w:rStyle w:val="TagStyle"/>
          <w:rtl/>
        </w:rPr>
        <w:t>&lt;&lt; יור &gt;&gt;</w:t>
      </w:r>
      <w:r>
        <w:rPr>
          <w:rtl/>
        </w:rPr>
        <w:t xml:space="preserve">   </w:t>
      </w:r>
      <w:bookmarkEnd w:id="1587"/>
    </w:p>
    <w:p w:rsidR="00C15322" w:rsidRDefault="00C15322" w:rsidP="008F2C55">
      <w:pPr>
        <w:rPr>
          <w:rtl/>
          <w:lang w:eastAsia="he-IL"/>
        </w:rPr>
      </w:pPr>
    </w:p>
    <w:p w:rsidR="00C15322" w:rsidRDefault="00C15322" w:rsidP="00EF6659">
      <w:pPr>
        <w:rPr>
          <w:rtl/>
          <w:lang w:eastAsia="he-IL"/>
        </w:rPr>
      </w:pPr>
      <w:bookmarkStart w:id="1588" w:name="_ETM_Q10_514698"/>
      <w:bookmarkEnd w:id="1588"/>
      <w:r>
        <w:rPr>
          <w:rFonts w:hint="cs"/>
          <w:rtl/>
          <w:lang w:eastAsia="he-IL"/>
        </w:rPr>
        <w:t>רבותיי, אני מבקש קצת</w:t>
      </w:r>
      <w:bookmarkStart w:id="1589" w:name="_ETM_Q10_515702"/>
      <w:bookmarkEnd w:id="1589"/>
      <w:r>
        <w:rPr>
          <w:rFonts w:hint="cs"/>
          <w:rtl/>
          <w:lang w:eastAsia="he-IL"/>
        </w:rPr>
        <w:t xml:space="preserve"> שקט. השר מסכם, תכף תהיה הצבעה. השר לשעבר בן צור, </w:t>
      </w:r>
      <w:bookmarkStart w:id="1590" w:name="_ETM_Q10_519602"/>
      <w:bookmarkEnd w:id="1590"/>
      <w:r>
        <w:rPr>
          <w:rFonts w:hint="cs"/>
          <w:rtl/>
          <w:lang w:eastAsia="he-IL"/>
        </w:rPr>
        <w:t xml:space="preserve">השר לשעבר בן צור, אתה כבר לא שר בממשלה, נכון? אתה כבר התפטרת. לא, אבל מי שמתפטר כבר </w:t>
      </w:r>
      <w:bookmarkStart w:id="1591" w:name="_ETM_Q10_527858"/>
      <w:bookmarkEnd w:id="1591"/>
      <w:r>
        <w:rPr>
          <w:rFonts w:hint="cs"/>
          <w:rtl/>
          <w:lang w:eastAsia="he-IL"/>
        </w:rPr>
        <w:t xml:space="preserve">לא יכול לשבת בשולחן הממשלה. אני אמרתי, אני התנצלתי מראש </w:t>
      </w:r>
      <w:bookmarkStart w:id="1592" w:name="_ETM_Q10_532145"/>
      <w:bookmarkEnd w:id="1592"/>
      <w:r>
        <w:rPr>
          <w:rFonts w:hint="cs"/>
          <w:rtl/>
          <w:lang w:eastAsia="he-IL"/>
        </w:rPr>
        <w:t>שאני מתבלבל בין אלה שעדיין שרים ו</w:t>
      </w:r>
      <w:r w:rsidR="00EF6659">
        <w:rPr>
          <w:rFonts w:hint="cs"/>
          <w:rtl/>
          <w:lang w:eastAsia="he-IL"/>
        </w:rPr>
        <w:t>אלה ש</w:t>
      </w:r>
      <w:r>
        <w:rPr>
          <w:rFonts w:hint="cs"/>
          <w:rtl/>
          <w:lang w:eastAsia="he-IL"/>
        </w:rPr>
        <w:t xml:space="preserve">כבר לא שרים, </w:t>
      </w:r>
      <w:bookmarkStart w:id="1593" w:name="_ETM_Q10_536850"/>
      <w:bookmarkEnd w:id="1593"/>
      <w:r>
        <w:rPr>
          <w:rFonts w:hint="cs"/>
          <w:rtl/>
          <w:lang w:eastAsia="he-IL"/>
        </w:rPr>
        <w:t xml:space="preserve">אבל תקנון הכנסת לא מאפשר לח"כ לשבת ליד שר, גם </w:t>
      </w:r>
      <w:bookmarkStart w:id="1594" w:name="_ETM_Q10_540747"/>
      <w:bookmarkEnd w:id="1594"/>
      <w:r>
        <w:rPr>
          <w:rFonts w:hint="cs"/>
          <w:rtl/>
          <w:lang w:eastAsia="he-IL"/>
        </w:rPr>
        <w:t>אם אתה חלק מהקואליציה עדיין, כפי שאתה חושב, נכון?</w:t>
      </w:r>
      <w:bookmarkStart w:id="1595" w:name="_ETM_Q10_545080"/>
      <w:bookmarkEnd w:id="1595"/>
      <w:r>
        <w:rPr>
          <w:rFonts w:hint="cs"/>
          <w:rtl/>
          <w:lang w:eastAsia="he-IL"/>
        </w:rPr>
        <w:t xml:space="preserve"> שר המשפטים יודע את התקנון. אתה יכול לעמוד לידו לדבר, </w:t>
      </w:r>
      <w:bookmarkStart w:id="1596" w:name="_ETM_Q10_549588"/>
      <w:bookmarkEnd w:id="1596"/>
      <w:r>
        <w:rPr>
          <w:rFonts w:hint="cs"/>
          <w:rtl/>
          <w:lang w:eastAsia="he-IL"/>
        </w:rPr>
        <w:t xml:space="preserve">אבל לא לשבת. </w:t>
      </w:r>
    </w:p>
    <w:p w:rsidR="00C15322" w:rsidRDefault="00C15322" w:rsidP="000D7BCC">
      <w:pPr>
        <w:rPr>
          <w:rtl/>
          <w:lang w:eastAsia="he-IL"/>
        </w:rPr>
      </w:pPr>
      <w:bookmarkStart w:id="1597" w:name="_ETM_Q10_550347"/>
      <w:bookmarkStart w:id="1598" w:name="_ETM_Q10_550446"/>
      <w:bookmarkEnd w:id="1597"/>
      <w:bookmarkEnd w:id="1598"/>
    </w:p>
    <w:p w:rsidR="00C15322" w:rsidRDefault="00C15322" w:rsidP="000D7BCC">
      <w:pPr>
        <w:pStyle w:val="af5"/>
        <w:keepNext/>
        <w:rPr>
          <w:rtl/>
        </w:rPr>
      </w:pPr>
      <w:bookmarkStart w:id="1599" w:name="ET_interruption_5260_39"/>
      <w:r w:rsidRPr="00CF15E3">
        <w:rPr>
          <w:rStyle w:val="TagStyle"/>
          <w:rtl/>
        </w:rPr>
        <w:t xml:space="preserve"> &lt;&lt; קריאה &gt;&gt;</w:t>
      </w:r>
      <w:r w:rsidRPr="00AC1734">
        <w:rPr>
          <w:rStyle w:val="TagStyle"/>
          <w:rtl/>
        </w:rPr>
        <w:t xml:space="preserve"> </w:t>
      </w:r>
      <w:r>
        <w:rPr>
          <w:rtl/>
        </w:rPr>
        <w:t>יואב בן צור (ש"ס):</w:t>
      </w:r>
      <w:r w:rsidRPr="00AC1734">
        <w:rPr>
          <w:rStyle w:val="TagStyle"/>
          <w:rtl/>
        </w:rPr>
        <w:t xml:space="preserve"> </w:t>
      </w:r>
      <w:r w:rsidRPr="00CF15E3">
        <w:rPr>
          <w:rStyle w:val="TagStyle"/>
          <w:rtl/>
        </w:rPr>
        <w:t>&lt;&lt; קריאה &gt;&gt;</w:t>
      </w:r>
      <w:r>
        <w:rPr>
          <w:rtl/>
        </w:rPr>
        <w:t xml:space="preserve">   </w:t>
      </w:r>
      <w:bookmarkEnd w:id="1599"/>
    </w:p>
    <w:p w:rsidR="00C15322" w:rsidRDefault="00C15322" w:rsidP="000D7BCC">
      <w:pPr>
        <w:rPr>
          <w:rtl/>
          <w:lang w:eastAsia="he-IL"/>
        </w:rPr>
      </w:pPr>
    </w:p>
    <w:p w:rsidR="00C15322" w:rsidRDefault="00DA5739" w:rsidP="000D7BCC">
      <w:pPr>
        <w:rPr>
          <w:rtl/>
          <w:lang w:eastAsia="he-IL"/>
        </w:rPr>
      </w:pPr>
      <w:bookmarkStart w:id="1600" w:name="_ETM_Q10_551284"/>
      <w:bookmarkEnd w:id="1600"/>
      <w:r>
        <w:rPr>
          <w:rFonts w:hint="cs"/>
          <w:rtl/>
          <w:lang w:eastAsia="he-IL"/>
        </w:rPr>
        <w:t>– – –</w:t>
      </w:r>
      <w:r w:rsidR="00C15322">
        <w:rPr>
          <w:rFonts w:hint="cs"/>
          <w:rtl/>
          <w:lang w:eastAsia="he-IL"/>
        </w:rPr>
        <w:t xml:space="preserve"> נכנס לתוקף. </w:t>
      </w:r>
      <w:bookmarkStart w:id="1601" w:name="_ETM_Q10_550348"/>
      <w:bookmarkEnd w:id="1601"/>
    </w:p>
    <w:p w:rsidR="00C15322" w:rsidRDefault="00C15322" w:rsidP="000D7BCC">
      <w:pPr>
        <w:rPr>
          <w:rtl/>
          <w:lang w:eastAsia="he-IL"/>
        </w:rPr>
      </w:pPr>
      <w:bookmarkStart w:id="1602" w:name="_ETM_Q10_550458"/>
      <w:bookmarkEnd w:id="1602"/>
    </w:p>
    <w:p w:rsidR="00C15322" w:rsidRDefault="00C15322" w:rsidP="000D7BCC">
      <w:pPr>
        <w:pStyle w:val="af6"/>
        <w:keepNext/>
        <w:rPr>
          <w:rtl/>
        </w:rPr>
      </w:pPr>
      <w:bookmarkStart w:id="1603" w:name="ET_yor_6307_40"/>
      <w:r w:rsidRPr="00CF15E3">
        <w:rPr>
          <w:rStyle w:val="TagStyle"/>
          <w:rtl/>
        </w:rPr>
        <w:t xml:space="preserve"> &lt;&lt; יור &gt;&gt;</w:t>
      </w:r>
      <w:r w:rsidRPr="00AC1734">
        <w:rPr>
          <w:rStyle w:val="TagStyle"/>
          <w:rtl/>
        </w:rPr>
        <w:t xml:space="preserve"> </w:t>
      </w:r>
      <w:r>
        <w:rPr>
          <w:rtl/>
        </w:rPr>
        <w:t>היו"ר יבגני סובה:</w:t>
      </w:r>
      <w:r w:rsidRPr="00AC1734">
        <w:rPr>
          <w:rStyle w:val="TagStyle"/>
          <w:rtl/>
        </w:rPr>
        <w:t xml:space="preserve"> </w:t>
      </w:r>
      <w:r w:rsidRPr="00CF15E3">
        <w:rPr>
          <w:rStyle w:val="TagStyle"/>
          <w:rtl/>
        </w:rPr>
        <w:t>&lt;&lt; יור &gt;&gt;</w:t>
      </w:r>
      <w:r>
        <w:rPr>
          <w:rtl/>
        </w:rPr>
        <w:t xml:space="preserve">   </w:t>
      </w:r>
      <w:bookmarkEnd w:id="1603"/>
    </w:p>
    <w:p w:rsidR="00C15322" w:rsidRDefault="00C15322" w:rsidP="008F2C55">
      <w:pPr>
        <w:rPr>
          <w:rtl/>
          <w:lang w:eastAsia="he-IL"/>
        </w:rPr>
      </w:pPr>
    </w:p>
    <w:p w:rsidR="00C15322" w:rsidRDefault="00C15322" w:rsidP="000D7BCC">
      <w:pPr>
        <w:rPr>
          <w:rtl/>
          <w:lang w:eastAsia="he-IL"/>
        </w:rPr>
      </w:pPr>
      <w:r>
        <w:rPr>
          <w:rFonts w:hint="cs"/>
          <w:rtl/>
          <w:lang w:eastAsia="he-IL"/>
        </w:rPr>
        <w:t>נ</w:t>
      </w:r>
      <w:bookmarkStart w:id="1604" w:name="_ETM_Q10_551546"/>
      <w:bookmarkEnd w:id="1604"/>
      <w:r>
        <w:rPr>
          <w:rFonts w:hint="cs"/>
          <w:rtl/>
          <w:lang w:eastAsia="he-IL"/>
        </w:rPr>
        <w:t xml:space="preserve">כנס לתוקף. </w:t>
      </w:r>
      <w:bookmarkStart w:id="1605" w:name="_ETM_Q10_553075"/>
      <w:bookmarkEnd w:id="1605"/>
      <w:r>
        <w:rPr>
          <w:rFonts w:hint="cs"/>
          <w:rtl/>
          <w:lang w:eastAsia="he-IL"/>
        </w:rPr>
        <w:t xml:space="preserve">נכנס. אתה יכול לדבר איתו, הכול בסדר, אבל לא לשבת </w:t>
      </w:r>
      <w:bookmarkStart w:id="1606" w:name="_ETM_Q10_556442"/>
      <w:bookmarkEnd w:id="1606"/>
      <w:r>
        <w:rPr>
          <w:rFonts w:hint="cs"/>
          <w:rtl/>
          <w:lang w:eastAsia="he-IL"/>
        </w:rPr>
        <w:t xml:space="preserve">בכיסא של השר סביב שולחן הממשלה. </w:t>
      </w:r>
    </w:p>
    <w:p w:rsidR="00C15322" w:rsidRDefault="00C15322" w:rsidP="000D7BCC">
      <w:pPr>
        <w:rPr>
          <w:rtl/>
          <w:lang w:eastAsia="he-IL"/>
        </w:rPr>
      </w:pPr>
      <w:bookmarkStart w:id="1607" w:name="_ETM_Q10_556397"/>
      <w:bookmarkStart w:id="1608" w:name="_ETM_Q10_556512"/>
      <w:bookmarkEnd w:id="1607"/>
      <w:bookmarkEnd w:id="1608"/>
    </w:p>
    <w:p w:rsidR="00C15322" w:rsidRDefault="00C15322" w:rsidP="000D7BCC">
      <w:pPr>
        <w:pStyle w:val="-"/>
        <w:keepNext/>
        <w:rPr>
          <w:rtl/>
        </w:rPr>
      </w:pPr>
      <w:bookmarkStart w:id="1609" w:name="ET_speakercontinue_6441_41"/>
      <w:r w:rsidRPr="00CF15E3">
        <w:rPr>
          <w:rStyle w:val="TagStyle"/>
          <w:rtl/>
        </w:rPr>
        <w:t xml:space="preserve"> &lt;&lt; דובר_המשך &gt;&gt;</w:t>
      </w:r>
      <w:r w:rsidRPr="00AC1734">
        <w:rPr>
          <w:rStyle w:val="TagStyle"/>
          <w:rtl/>
        </w:rPr>
        <w:t xml:space="preserve"> </w:t>
      </w:r>
      <w:r>
        <w:rPr>
          <w:rtl/>
        </w:rPr>
        <w:t>שר התיירות חיים כץ:</w:t>
      </w:r>
      <w:r w:rsidRPr="00AC1734">
        <w:rPr>
          <w:rStyle w:val="TagStyle"/>
          <w:rtl/>
        </w:rPr>
        <w:t xml:space="preserve"> </w:t>
      </w:r>
      <w:r w:rsidRPr="00CF15E3">
        <w:rPr>
          <w:rStyle w:val="TagStyle"/>
          <w:rtl/>
        </w:rPr>
        <w:t>&lt;&lt; דובר_המשך &gt;&gt;</w:t>
      </w:r>
      <w:r>
        <w:rPr>
          <w:rtl/>
        </w:rPr>
        <w:t xml:space="preserve">   </w:t>
      </w:r>
      <w:bookmarkEnd w:id="1609"/>
    </w:p>
    <w:p w:rsidR="00C15322" w:rsidRDefault="00C15322" w:rsidP="008F2C55">
      <w:pPr>
        <w:rPr>
          <w:rtl/>
          <w:lang w:eastAsia="he-IL"/>
        </w:rPr>
      </w:pPr>
    </w:p>
    <w:p w:rsidR="00C15322" w:rsidRDefault="00C15322" w:rsidP="000D7BCC">
      <w:pPr>
        <w:rPr>
          <w:rtl/>
          <w:lang w:eastAsia="he-IL"/>
        </w:rPr>
      </w:pPr>
      <w:bookmarkStart w:id="1610" w:name="_ETM_Q10_557305"/>
      <w:bookmarkEnd w:id="1610"/>
      <w:r>
        <w:rPr>
          <w:rFonts w:hint="cs"/>
          <w:rtl/>
          <w:lang w:eastAsia="he-IL"/>
        </w:rPr>
        <w:t xml:space="preserve">עד שלא </w:t>
      </w:r>
      <w:bookmarkStart w:id="1611" w:name="_ETM_Q10_557383"/>
      <w:bookmarkEnd w:id="1611"/>
      <w:r>
        <w:rPr>
          <w:rFonts w:hint="cs"/>
          <w:rtl/>
          <w:lang w:eastAsia="he-IL"/>
        </w:rPr>
        <w:t xml:space="preserve">יהיה ממלא מקום, אתה יכול. </w:t>
      </w:r>
      <w:bookmarkStart w:id="1612" w:name="_ETM_Q10_561409"/>
      <w:bookmarkEnd w:id="1612"/>
    </w:p>
    <w:p w:rsidR="00C15322" w:rsidRDefault="00C15322" w:rsidP="000D7BCC">
      <w:pPr>
        <w:rPr>
          <w:rtl/>
          <w:lang w:eastAsia="he-IL"/>
        </w:rPr>
      </w:pPr>
      <w:bookmarkStart w:id="1613" w:name="_ETM_Q10_561502"/>
      <w:bookmarkEnd w:id="1613"/>
    </w:p>
    <w:p w:rsidR="00C15322" w:rsidRDefault="00C15322" w:rsidP="000D7BCC">
      <w:pPr>
        <w:pStyle w:val="af6"/>
        <w:keepNext/>
        <w:rPr>
          <w:rtl/>
        </w:rPr>
      </w:pPr>
      <w:bookmarkStart w:id="1614" w:name="ET_yor_6307_42"/>
      <w:r w:rsidRPr="00CF15E3">
        <w:rPr>
          <w:rStyle w:val="TagStyle"/>
          <w:rtl/>
        </w:rPr>
        <w:t xml:space="preserve"> &lt;&lt; יור &gt;&gt;</w:t>
      </w:r>
      <w:r w:rsidRPr="00AC1734">
        <w:rPr>
          <w:rStyle w:val="TagStyle"/>
          <w:rtl/>
        </w:rPr>
        <w:t xml:space="preserve"> </w:t>
      </w:r>
      <w:r>
        <w:rPr>
          <w:rtl/>
        </w:rPr>
        <w:t>היו"ר יבגני סובה:</w:t>
      </w:r>
      <w:r w:rsidRPr="00AC1734">
        <w:rPr>
          <w:rStyle w:val="TagStyle"/>
          <w:rtl/>
        </w:rPr>
        <w:t xml:space="preserve"> </w:t>
      </w:r>
      <w:r w:rsidRPr="00CF15E3">
        <w:rPr>
          <w:rStyle w:val="TagStyle"/>
          <w:rtl/>
        </w:rPr>
        <w:t>&lt;&lt; יור &gt;&gt;</w:t>
      </w:r>
      <w:r>
        <w:rPr>
          <w:rtl/>
        </w:rPr>
        <w:t xml:space="preserve">   </w:t>
      </w:r>
      <w:bookmarkEnd w:id="1614"/>
    </w:p>
    <w:p w:rsidR="00C15322" w:rsidRDefault="00C15322" w:rsidP="008F2C55">
      <w:pPr>
        <w:rPr>
          <w:rtl/>
          <w:lang w:eastAsia="he-IL"/>
        </w:rPr>
      </w:pPr>
    </w:p>
    <w:p w:rsidR="00C15322" w:rsidRDefault="00C15322" w:rsidP="000D7BCC">
      <w:pPr>
        <w:rPr>
          <w:rtl/>
          <w:lang w:eastAsia="he-IL"/>
        </w:rPr>
      </w:pPr>
      <w:bookmarkStart w:id="1615" w:name="_ETM_Q10_561624"/>
      <w:bookmarkEnd w:id="1615"/>
      <w:r>
        <w:rPr>
          <w:rFonts w:hint="cs"/>
          <w:rtl/>
          <w:lang w:eastAsia="he-IL"/>
        </w:rPr>
        <w:t xml:space="preserve">צחוק צחוק </w:t>
      </w:r>
      <w:r w:rsidR="00DA5739">
        <w:rPr>
          <w:rFonts w:hint="cs"/>
          <w:rtl/>
          <w:lang w:eastAsia="he-IL"/>
        </w:rPr>
        <w:t>– – –</w:t>
      </w:r>
      <w:r>
        <w:rPr>
          <w:rFonts w:hint="cs"/>
          <w:rtl/>
          <w:lang w:eastAsia="he-IL"/>
        </w:rPr>
        <w:t xml:space="preserve"> </w:t>
      </w:r>
      <w:bookmarkStart w:id="1616" w:name="_ETM_Q10_562272"/>
      <w:bookmarkEnd w:id="1616"/>
    </w:p>
    <w:p w:rsidR="00C15322" w:rsidRDefault="00C15322" w:rsidP="000D7BCC">
      <w:pPr>
        <w:rPr>
          <w:rtl/>
          <w:lang w:eastAsia="he-IL"/>
        </w:rPr>
      </w:pPr>
      <w:bookmarkStart w:id="1617" w:name="_ETM_Q10_562382"/>
      <w:bookmarkEnd w:id="1617"/>
    </w:p>
    <w:p w:rsidR="00C15322" w:rsidRDefault="00C15322" w:rsidP="000D7BCC">
      <w:pPr>
        <w:pStyle w:val="-"/>
        <w:keepNext/>
        <w:rPr>
          <w:rtl/>
        </w:rPr>
      </w:pPr>
      <w:bookmarkStart w:id="1618" w:name="ET_speakercontinue_6441_43"/>
      <w:r w:rsidRPr="00CF15E3">
        <w:rPr>
          <w:rStyle w:val="TagStyle"/>
          <w:rtl/>
        </w:rPr>
        <w:t xml:space="preserve"> &lt;&lt; דובר_המשך &gt;&gt;</w:t>
      </w:r>
      <w:r w:rsidRPr="00AC1734">
        <w:rPr>
          <w:rStyle w:val="TagStyle"/>
          <w:rtl/>
        </w:rPr>
        <w:t xml:space="preserve"> </w:t>
      </w:r>
      <w:r>
        <w:rPr>
          <w:rtl/>
        </w:rPr>
        <w:t>שר התיירות חיים כץ:</w:t>
      </w:r>
      <w:r w:rsidRPr="00AC1734">
        <w:rPr>
          <w:rStyle w:val="TagStyle"/>
          <w:rtl/>
        </w:rPr>
        <w:t xml:space="preserve"> </w:t>
      </w:r>
      <w:r w:rsidRPr="00CF15E3">
        <w:rPr>
          <w:rStyle w:val="TagStyle"/>
          <w:rtl/>
        </w:rPr>
        <w:t>&lt;&lt; דובר_המשך &gt;&gt;</w:t>
      </w:r>
      <w:r>
        <w:rPr>
          <w:rtl/>
        </w:rPr>
        <w:t xml:space="preserve">   </w:t>
      </w:r>
      <w:bookmarkEnd w:id="1618"/>
    </w:p>
    <w:p w:rsidR="00C15322" w:rsidRDefault="00C15322" w:rsidP="008F2C55">
      <w:pPr>
        <w:rPr>
          <w:rtl/>
          <w:lang w:eastAsia="he-IL"/>
        </w:rPr>
      </w:pPr>
    </w:p>
    <w:p w:rsidR="00C15322" w:rsidRPr="00AC1734" w:rsidRDefault="00C15322" w:rsidP="000D7BCC">
      <w:pPr>
        <w:rPr>
          <w:rtl/>
          <w:lang w:eastAsia="he-IL"/>
        </w:rPr>
      </w:pPr>
      <w:bookmarkStart w:id="1619" w:name="_ETM_Q10_563673"/>
      <w:bookmarkEnd w:id="1619"/>
      <w:r>
        <w:rPr>
          <w:rFonts w:hint="cs"/>
          <w:rtl/>
          <w:lang w:eastAsia="he-IL"/>
        </w:rPr>
        <w:t xml:space="preserve">אין ממלא מקום, הוא יכול. </w:t>
      </w:r>
    </w:p>
    <w:p w:rsidR="00C15322" w:rsidRDefault="00C15322" w:rsidP="000D7BCC">
      <w:pPr>
        <w:rPr>
          <w:rtl/>
          <w:lang w:eastAsia="he-IL"/>
        </w:rPr>
      </w:pPr>
    </w:p>
    <w:p w:rsidR="00C15322" w:rsidRDefault="00C15322" w:rsidP="000D7BCC">
      <w:pPr>
        <w:pStyle w:val="af6"/>
        <w:keepNext/>
        <w:rPr>
          <w:rtl/>
        </w:rPr>
      </w:pPr>
      <w:bookmarkStart w:id="1620" w:name="ET_yor_6307_44"/>
      <w:r w:rsidRPr="00CF15E3">
        <w:rPr>
          <w:rStyle w:val="TagStyle"/>
          <w:rtl/>
        </w:rPr>
        <w:t xml:space="preserve"> &lt;&lt; יור &gt;&gt;</w:t>
      </w:r>
      <w:r w:rsidRPr="00AC1734">
        <w:rPr>
          <w:rStyle w:val="TagStyle"/>
          <w:rtl/>
        </w:rPr>
        <w:t xml:space="preserve"> </w:t>
      </w:r>
      <w:r>
        <w:rPr>
          <w:rtl/>
        </w:rPr>
        <w:t>היו"ר יבגני סובה:</w:t>
      </w:r>
      <w:r w:rsidRPr="00AC1734">
        <w:rPr>
          <w:rStyle w:val="TagStyle"/>
          <w:rtl/>
        </w:rPr>
        <w:t xml:space="preserve"> </w:t>
      </w:r>
      <w:r w:rsidRPr="00CF15E3">
        <w:rPr>
          <w:rStyle w:val="TagStyle"/>
          <w:rtl/>
        </w:rPr>
        <w:t>&lt;&lt; יור &gt;&gt;</w:t>
      </w:r>
      <w:r>
        <w:rPr>
          <w:rtl/>
        </w:rPr>
        <w:t xml:space="preserve">   </w:t>
      </w:r>
      <w:bookmarkEnd w:id="1620"/>
    </w:p>
    <w:p w:rsidR="00C15322" w:rsidRDefault="00C15322" w:rsidP="008F2C55">
      <w:pPr>
        <w:rPr>
          <w:rtl/>
          <w:lang w:eastAsia="he-IL"/>
        </w:rPr>
      </w:pPr>
    </w:p>
    <w:p w:rsidR="00C15322" w:rsidRDefault="00C15322" w:rsidP="00EF6659">
      <w:pPr>
        <w:rPr>
          <w:rtl/>
          <w:lang w:eastAsia="he-IL"/>
        </w:rPr>
      </w:pPr>
      <w:r>
        <w:rPr>
          <w:rFonts w:hint="cs"/>
          <w:rtl/>
          <w:lang w:eastAsia="he-IL"/>
        </w:rPr>
        <w:t>צ</w:t>
      </w:r>
      <w:bookmarkStart w:id="1621" w:name="_ETM_Q10_563813"/>
      <w:bookmarkEnd w:id="1621"/>
      <w:r>
        <w:rPr>
          <w:rFonts w:hint="cs"/>
          <w:rtl/>
          <w:lang w:eastAsia="he-IL"/>
        </w:rPr>
        <w:t xml:space="preserve">חוק צחוק, אבל זה תקנון הכנסת. גם אני </w:t>
      </w:r>
      <w:bookmarkStart w:id="1622" w:name="_ETM_Q10_567525"/>
      <w:bookmarkEnd w:id="1622"/>
      <w:r>
        <w:rPr>
          <w:rFonts w:hint="cs"/>
          <w:rtl/>
          <w:lang w:eastAsia="he-IL"/>
        </w:rPr>
        <w:t>ניסיתי כמה פעמים לדבר עם השר, וקיבלתי הערה ממנהל הישיבה.</w:t>
      </w:r>
      <w:bookmarkStart w:id="1623" w:name="_ETM_Q10_571992"/>
      <w:bookmarkEnd w:id="1623"/>
      <w:r>
        <w:rPr>
          <w:rFonts w:hint="cs"/>
          <w:rtl/>
          <w:lang w:eastAsia="he-IL"/>
        </w:rPr>
        <w:t xml:space="preserve"> צריך לכבד את התקנון. </w:t>
      </w:r>
      <w:bookmarkStart w:id="1624" w:name="_ETM_Q10_572131"/>
      <w:bookmarkEnd w:id="1624"/>
    </w:p>
    <w:p w:rsidR="00C15322" w:rsidRDefault="00C15322" w:rsidP="000D7BCC">
      <w:pPr>
        <w:rPr>
          <w:rtl/>
          <w:lang w:eastAsia="he-IL"/>
        </w:rPr>
      </w:pPr>
      <w:bookmarkStart w:id="1625" w:name="_ETM_Q10_572230"/>
      <w:bookmarkEnd w:id="1625"/>
    </w:p>
    <w:p w:rsidR="00C15322" w:rsidRDefault="00C15322" w:rsidP="000D7BCC">
      <w:pPr>
        <w:pStyle w:val="-"/>
        <w:keepNext/>
        <w:rPr>
          <w:rtl/>
        </w:rPr>
      </w:pPr>
      <w:bookmarkStart w:id="1626" w:name="ET_speakercontinue_6441_45"/>
      <w:r w:rsidRPr="00CF15E3">
        <w:rPr>
          <w:rStyle w:val="TagStyle"/>
          <w:rtl/>
        </w:rPr>
        <w:t xml:space="preserve"> &lt;&lt; דובר_המשך &gt;&gt;</w:t>
      </w:r>
      <w:r w:rsidRPr="00AC1734">
        <w:rPr>
          <w:rStyle w:val="TagStyle"/>
          <w:rtl/>
        </w:rPr>
        <w:t xml:space="preserve"> </w:t>
      </w:r>
      <w:r>
        <w:rPr>
          <w:rtl/>
        </w:rPr>
        <w:t>שר התיירות חיים כץ:</w:t>
      </w:r>
      <w:r w:rsidRPr="00AC1734">
        <w:rPr>
          <w:rStyle w:val="TagStyle"/>
          <w:rtl/>
        </w:rPr>
        <w:t xml:space="preserve"> </w:t>
      </w:r>
      <w:r w:rsidRPr="00CF15E3">
        <w:rPr>
          <w:rStyle w:val="TagStyle"/>
          <w:rtl/>
        </w:rPr>
        <w:t>&lt;&lt; דובר_המשך &gt;&gt;</w:t>
      </w:r>
      <w:r>
        <w:rPr>
          <w:rtl/>
        </w:rPr>
        <w:t xml:space="preserve">   </w:t>
      </w:r>
      <w:bookmarkEnd w:id="1626"/>
    </w:p>
    <w:p w:rsidR="00C15322" w:rsidRDefault="00C15322" w:rsidP="008F2C55">
      <w:pPr>
        <w:rPr>
          <w:rtl/>
          <w:lang w:eastAsia="he-IL"/>
        </w:rPr>
      </w:pPr>
    </w:p>
    <w:p w:rsidR="00C15322" w:rsidRDefault="00C15322" w:rsidP="000D7BCC">
      <w:pPr>
        <w:rPr>
          <w:rtl/>
          <w:lang w:eastAsia="he-IL"/>
        </w:rPr>
      </w:pPr>
      <w:bookmarkStart w:id="1627" w:name="_ETM_Q10_573315"/>
      <w:bookmarkEnd w:id="1627"/>
      <w:r>
        <w:rPr>
          <w:rFonts w:hint="cs"/>
          <w:rtl/>
          <w:lang w:eastAsia="he-IL"/>
        </w:rPr>
        <w:t>ואיך הרגשת כשקיבלת הערה?</w:t>
      </w:r>
      <w:bookmarkStart w:id="1628" w:name="_ETM_Q10_575550"/>
      <w:bookmarkEnd w:id="1628"/>
    </w:p>
    <w:p w:rsidR="00C15322" w:rsidRDefault="00C15322" w:rsidP="000D7BCC">
      <w:pPr>
        <w:rPr>
          <w:rtl/>
          <w:lang w:eastAsia="he-IL"/>
        </w:rPr>
      </w:pPr>
      <w:bookmarkStart w:id="1629" w:name="_ETM_Q10_575636"/>
      <w:bookmarkEnd w:id="1629"/>
    </w:p>
    <w:p w:rsidR="00C15322" w:rsidRDefault="00C15322" w:rsidP="000D7BCC">
      <w:pPr>
        <w:pStyle w:val="af6"/>
        <w:keepNext/>
        <w:rPr>
          <w:rtl/>
        </w:rPr>
      </w:pPr>
      <w:bookmarkStart w:id="1630" w:name="ET_yor_6307_46"/>
      <w:r w:rsidRPr="00CF15E3">
        <w:rPr>
          <w:rStyle w:val="TagStyle"/>
          <w:rtl/>
        </w:rPr>
        <w:t xml:space="preserve"> &lt;&lt; יור &gt;&gt;</w:t>
      </w:r>
      <w:r w:rsidRPr="00AC1734">
        <w:rPr>
          <w:rStyle w:val="TagStyle"/>
          <w:rtl/>
        </w:rPr>
        <w:t xml:space="preserve"> </w:t>
      </w:r>
      <w:r>
        <w:rPr>
          <w:rtl/>
        </w:rPr>
        <w:t>היו"ר יבגני סובה:</w:t>
      </w:r>
      <w:r w:rsidRPr="00AC1734">
        <w:rPr>
          <w:rStyle w:val="TagStyle"/>
          <w:rtl/>
        </w:rPr>
        <w:t xml:space="preserve"> </w:t>
      </w:r>
      <w:r w:rsidRPr="00CF15E3">
        <w:rPr>
          <w:rStyle w:val="TagStyle"/>
          <w:rtl/>
        </w:rPr>
        <w:t>&lt;&lt; יור &gt;&gt;</w:t>
      </w:r>
      <w:r>
        <w:rPr>
          <w:rtl/>
        </w:rPr>
        <w:t xml:space="preserve">   </w:t>
      </w:r>
      <w:bookmarkEnd w:id="1630"/>
    </w:p>
    <w:p w:rsidR="00C15322" w:rsidRDefault="00C15322" w:rsidP="008F2C55">
      <w:pPr>
        <w:rPr>
          <w:rtl/>
          <w:lang w:eastAsia="he-IL"/>
        </w:rPr>
      </w:pPr>
    </w:p>
    <w:p w:rsidR="00C15322" w:rsidRDefault="00C15322" w:rsidP="000D7BCC">
      <w:pPr>
        <w:rPr>
          <w:rtl/>
          <w:lang w:eastAsia="he-IL"/>
        </w:rPr>
      </w:pPr>
      <w:bookmarkStart w:id="1631" w:name="_ETM_Q10_576647"/>
      <w:bookmarkEnd w:id="1631"/>
      <w:r>
        <w:rPr>
          <w:rFonts w:hint="cs"/>
          <w:rtl/>
          <w:lang w:eastAsia="he-IL"/>
        </w:rPr>
        <w:t>הרגשתי</w:t>
      </w:r>
      <w:bookmarkStart w:id="1632" w:name="_ETM_Q10_577012"/>
      <w:bookmarkEnd w:id="1632"/>
      <w:r>
        <w:rPr>
          <w:rFonts w:hint="cs"/>
          <w:rtl/>
          <w:lang w:eastAsia="he-IL"/>
        </w:rPr>
        <w:t xml:space="preserve"> שאני לא רשאי לשבת כי אני לא שר. </w:t>
      </w:r>
    </w:p>
    <w:p w:rsidR="00C15322" w:rsidRDefault="00C15322" w:rsidP="000D7BCC">
      <w:pPr>
        <w:rPr>
          <w:rtl/>
          <w:lang w:eastAsia="he-IL"/>
        </w:rPr>
      </w:pPr>
      <w:bookmarkStart w:id="1633" w:name="_ETM_Q10_576569"/>
      <w:bookmarkStart w:id="1634" w:name="_ETM_Q10_576663"/>
      <w:bookmarkEnd w:id="1633"/>
      <w:bookmarkEnd w:id="1634"/>
    </w:p>
    <w:p w:rsidR="00C15322" w:rsidRDefault="00C15322" w:rsidP="000D7BCC">
      <w:pPr>
        <w:pStyle w:val="-"/>
        <w:keepNext/>
        <w:rPr>
          <w:rtl/>
        </w:rPr>
      </w:pPr>
      <w:bookmarkStart w:id="1635" w:name="ET_speakercontinue_6441_48"/>
      <w:r w:rsidRPr="00CF15E3">
        <w:rPr>
          <w:rStyle w:val="TagStyle"/>
          <w:rtl/>
        </w:rPr>
        <w:t xml:space="preserve"> &lt;&lt; דובר_המשך &gt;&gt;</w:t>
      </w:r>
      <w:r w:rsidRPr="00AC1734">
        <w:rPr>
          <w:rStyle w:val="TagStyle"/>
          <w:rtl/>
        </w:rPr>
        <w:t xml:space="preserve"> </w:t>
      </w:r>
      <w:r>
        <w:rPr>
          <w:rtl/>
        </w:rPr>
        <w:t>שר התיירות חיים כץ:</w:t>
      </w:r>
      <w:r w:rsidRPr="00AC1734">
        <w:rPr>
          <w:rStyle w:val="TagStyle"/>
          <w:rtl/>
        </w:rPr>
        <w:t xml:space="preserve"> </w:t>
      </w:r>
      <w:r w:rsidRPr="00CF15E3">
        <w:rPr>
          <w:rStyle w:val="TagStyle"/>
          <w:rtl/>
        </w:rPr>
        <w:t>&lt;&lt; דובר_המשך &gt;&gt;</w:t>
      </w:r>
      <w:r>
        <w:rPr>
          <w:rtl/>
        </w:rPr>
        <w:t xml:space="preserve">   </w:t>
      </w:r>
      <w:bookmarkEnd w:id="1635"/>
    </w:p>
    <w:p w:rsidR="00C15322" w:rsidRDefault="00C15322" w:rsidP="000D7BCC">
      <w:pPr>
        <w:rPr>
          <w:rtl/>
          <w:lang w:eastAsia="he-IL"/>
        </w:rPr>
      </w:pPr>
    </w:p>
    <w:p w:rsidR="00C15322" w:rsidRDefault="00C15322" w:rsidP="000D7BCC">
      <w:pPr>
        <w:rPr>
          <w:rtl/>
          <w:lang w:eastAsia="he-IL"/>
        </w:rPr>
      </w:pPr>
      <w:bookmarkStart w:id="1636" w:name="_ETM_Q10_577242"/>
      <w:bookmarkEnd w:id="1636"/>
      <w:r>
        <w:rPr>
          <w:rFonts w:hint="cs"/>
          <w:rtl/>
          <w:lang w:eastAsia="he-IL"/>
        </w:rPr>
        <w:t xml:space="preserve">וקמת. </w:t>
      </w:r>
      <w:bookmarkStart w:id="1637" w:name="_ETM_Q10_578364"/>
      <w:bookmarkEnd w:id="1637"/>
    </w:p>
    <w:p w:rsidR="00C15322" w:rsidRPr="00AC1734" w:rsidRDefault="00C15322" w:rsidP="000D7BCC">
      <w:pPr>
        <w:rPr>
          <w:rtl/>
          <w:lang w:eastAsia="he-IL"/>
        </w:rPr>
      </w:pPr>
      <w:bookmarkStart w:id="1638" w:name="_ETM_Q10_578457"/>
      <w:bookmarkEnd w:id="1638"/>
    </w:p>
    <w:p w:rsidR="00C15322" w:rsidRDefault="00C15322" w:rsidP="000D7BCC">
      <w:pPr>
        <w:pStyle w:val="af6"/>
        <w:keepNext/>
        <w:rPr>
          <w:rtl/>
        </w:rPr>
      </w:pPr>
      <w:bookmarkStart w:id="1639" w:name="ET_yor_6307_47"/>
      <w:r w:rsidRPr="00CF15E3">
        <w:rPr>
          <w:rStyle w:val="TagStyle"/>
          <w:rtl/>
        </w:rPr>
        <w:t xml:space="preserve"> &lt;&lt; יור &gt;&gt;</w:t>
      </w:r>
      <w:r w:rsidRPr="00AC1734">
        <w:rPr>
          <w:rStyle w:val="TagStyle"/>
          <w:rtl/>
        </w:rPr>
        <w:t xml:space="preserve"> </w:t>
      </w:r>
      <w:r>
        <w:rPr>
          <w:rtl/>
        </w:rPr>
        <w:t>היו"ר יבגני סובה:</w:t>
      </w:r>
      <w:r w:rsidRPr="00AC1734">
        <w:rPr>
          <w:rStyle w:val="TagStyle"/>
          <w:rtl/>
        </w:rPr>
        <w:t xml:space="preserve"> </w:t>
      </w:r>
      <w:r w:rsidRPr="00CF15E3">
        <w:rPr>
          <w:rStyle w:val="TagStyle"/>
          <w:rtl/>
        </w:rPr>
        <w:t>&lt;&lt; יור &gt;&gt;</w:t>
      </w:r>
      <w:r>
        <w:rPr>
          <w:rtl/>
        </w:rPr>
        <w:t xml:space="preserve">   </w:t>
      </w:r>
      <w:bookmarkEnd w:id="1639"/>
    </w:p>
    <w:p w:rsidR="00C15322" w:rsidRDefault="00C15322" w:rsidP="008F2C55">
      <w:pPr>
        <w:rPr>
          <w:rtl/>
          <w:lang w:eastAsia="he-IL"/>
        </w:rPr>
      </w:pPr>
      <w:bookmarkStart w:id="1640" w:name="_ETM_Q10_577674"/>
      <w:bookmarkStart w:id="1641" w:name="_ETM_Q10_579599"/>
      <w:bookmarkEnd w:id="1640"/>
      <w:bookmarkEnd w:id="1641"/>
    </w:p>
    <w:p w:rsidR="00C15322" w:rsidRDefault="00C15322" w:rsidP="000D7BCC">
      <w:pPr>
        <w:rPr>
          <w:rtl/>
          <w:lang w:eastAsia="he-IL"/>
        </w:rPr>
      </w:pPr>
      <w:bookmarkStart w:id="1642" w:name="_ETM_Q10_579710"/>
      <w:bookmarkEnd w:id="1642"/>
      <w:r>
        <w:rPr>
          <w:rFonts w:hint="cs"/>
          <w:rtl/>
          <w:lang w:eastAsia="he-IL"/>
        </w:rPr>
        <w:t xml:space="preserve">אני לא יכול לשבת סביב שולחן הממשלה. </w:t>
      </w:r>
      <w:bookmarkStart w:id="1643" w:name="_ETM_Q10_579229"/>
      <w:bookmarkEnd w:id="1643"/>
    </w:p>
    <w:p w:rsidR="00C15322" w:rsidRDefault="00C15322" w:rsidP="000D7BCC">
      <w:pPr>
        <w:rPr>
          <w:rtl/>
          <w:lang w:eastAsia="he-IL"/>
        </w:rPr>
      </w:pPr>
      <w:bookmarkStart w:id="1644" w:name="_ETM_Q10_579312"/>
      <w:bookmarkEnd w:id="1644"/>
    </w:p>
    <w:p w:rsidR="00C15322" w:rsidRDefault="00C15322" w:rsidP="000D7BCC">
      <w:pPr>
        <w:pStyle w:val="-"/>
        <w:keepNext/>
        <w:rPr>
          <w:rtl/>
        </w:rPr>
      </w:pPr>
      <w:bookmarkStart w:id="1645" w:name="ET_speakercontinue_6441_49"/>
      <w:r w:rsidRPr="00CF15E3">
        <w:rPr>
          <w:rStyle w:val="TagStyle"/>
          <w:rtl/>
        </w:rPr>
        <w:t xml:space="preserve"> &lt;&lt; דובר_המשך &gt;&gt;</w:t>
      </w:r>
      <w:r w:rsidRPr="00AC1734">
        <w:rPr>
          <w:rStyle w:val="TagStyle"/>
          <w:rtl/>
        </w:rPr>
        <w:t xml:space="preserve"> </w:t>
      </w:r>
      <w:r>
        <w:rPr>
          <w:rtl/>
        </w:rPr>
        <w:t>שר התיירות חיים כץ:</w:t>
      </w:r>
      <w:r w:rsidRPr="00AC1734">
        <w:rPr>
          <w:rStyle w:val="TagStyle"/>
          <w:rtl/>
        </w:rPr>
        <w:t xml:space="preserve"> </w:t>
      </w:r>
      <w:r w:rsidRPr="00CF15E3">
        <w:rPr>
          <w:rStyle w:val="TagStyle"/>
          <w:rtl/>
        </w:rPr>
        <w:t>&lt;&lt; דובר_המשך &gt;&gt;</w:t>
      </w:r>
      <w:r>
        <w:rPr>
          <w:rtl/>
        </w:rPr>
        <w:t xml:space="preserve">   </w:t>
      </w:r>
      <w:bookmarkEnd w:id="1645"/>
    </w:p>
    <w:p w:rsidR="00C15322" w:rsidRDefault="00C15322" w:rsidP="008F2C55">
      <w:pPr>
        <w:rPr>
          <w:rtl/>
          <w:lang w:eastAsia="he-IL"/>
        </w:rPr>
      </w:pPr>
    </w:p>
    <w:p w:rsidR="00C15322" w:rsidRPr="00AC1734" w:rsidRDefault="00C15322" w:rsidP="000D7BCC">
      <w:pPr>
        <w:rPr>
          <w:rtl/>
          <w:lang w:eastAsia="he-IL"/>
        </w:rPr>
      </w:pPr>
      <w:bookmarkStart w:id="1646" w:name="_ETM_Q10_580665"/>
      <w:bookmarkEnd w:id="1646"/>
      <w:r>
        <w:rPr>
          <w:rFonts w:hint="cs"/>
          <w:rtl/>
          <w:lang w:eastAsia="he-IL"/>
        </w:rPr>
        <w:t>וקמת, וקמת.</w:t>
      </w:r>
      <w:bookmarkStart w:id="1647" w:name="_ETM_Q10_582267"/>
      <w:bookmarkEnd w:id="1647"/>
      <w:r>
        <w:rPr>
          <w:rFonts w:hint="cs"/>
          <w:rtl/>
          <w:lang w:eastAsia="he-IL"/>
        </w:rPr>
        <w:t xml:space="preserve"> </w:t>
      </w:r>
    </w:p>
    <w:p w:rsidR="00C15322" w:rsidRDefault="00C15322" w:rsidP="000D7BCC">
      <w:pPr>
        <w:rPr>
          <w:rtl/>
          <w:lang w:eastAsia="he-IL"/>
        </w:rPr>
      </w:pPr>
      <w:bookmarkStart w:id="1648" w:name="_ETM_Q10_577531"/>
      <w:bookmarkEnd w:id="1648"/>
    </w:p>
    <w:p w:rsidR="00C15322" w:rsidRDefault="00C15322" w:rsidP="000D7BCC">
      <w:pPr>
        <w:pStyle w:val="af6"/>
        <w:keepNext/>
        <w:rPr>
          <w:rtl/>
        </w:rPr>
      </w:pPr>
      <w:bookmarkStart w:id="1649" w:name="ET_yor_6307_50"/>
      <w:r w:rsidRPr="00CF15E3">
        <w:rPr>
          <w:rStyle w:val="TagStyle"/>
          <w:rtl/>
        </w:rPr>
        <w:t xml:space="preserve"> &lt;&lt; יור &gt;&gt;</w:t>
      </w:r>
      <w:r w:rsidRPr="00AC1734">
        <w:rPr>
          <w:rStyle w:val="TagStyle"/>
          <w:rtl/>
        </w:rPr>
        <w:t xml:space="preserve"> </w:t>
      </w:r>
      <w:r>
        <w:rPr>
          <w:rtl/>
        </w:rPr>
        <w:t>היו"ר יבגני סובה:</w:t>
      </w:r>
      <w:r w:rsidRPr="00AC1734">
        <w:rPr>
          <w:rStyle w:val="TagStyle"/>
          <w:rtl/>
        </w:rPr>
        <w:t xml:space="preserve"> </w:t>
      </w:r>
      <w:r w:rsidRPr="00CF15E3">
        <w:rPr>
          <w:rStyle w:val="TagStyle"/>
          <w:rtl/>
        </w:rPr>
        <w:t>&lt;&lt; יור &gt;&gt;</w:t>
      </w:r>
      <w:r>
        <w:rPr>
          <w:rtl/>
        </w:rPr>
        <w:t xml:space="preserve">   </w:t>
      </w:r>
      <w:bookmarkEnd w:id="1649"/>
    </w:p>
    <w:p w:rsidR="00C15322" w:rsidRDefault="00C15322" w:rsidP="008F2C55">
      <w:pPr>
        <w:rPr>
          <w:rtl/>
          <w:lang w:eastAsia="he-IL"/>
        </w:rPr>
      </w:pPr>
    </w:p>
    <w:p w:rsidR="00C15322" w:rsidRDefault="00C15322" w:rsidP="000D7BCC">
      <w:pPr>
        <w:rPr>
          <w:rtl/>
          <w:lang w:eastAsia="he-IL"/>
        </w:rPr>
      </w:pPr>
      <w:bookmarkStart w:id="1650" w:name="_ETM_Q10_584640"/>
      <w:bookmarkEnd w:id="1650"/>
      <w:r>
        <w:rPr>
          <w:rFonts w:hint="cs"/>
          <w:rtl/>
          <w:lang w:eastAsia="he-IL"/>
        </w:rPr>
        <w:t xml:space="preserve">קמתי, ואז למדתי את השיעור. </w:t>
      </w:r>
    </w:p>
    <w:p w:rsidR="00C15322" w:rsidRDefault="00C15322" w:rsidP="000D7BCC">
      <w:pPr>
        <w:rPr>
          <w:rtl/>
          <w:lang w:eastAsia="he-IL"/>
        </w:rPr>
      </w:pPr>
      <w:bookmarkStart w:id="1651" w:name="_ETM_Q10_586271"/>
      <w:bookmarkStart w:id="1652" w:name="_ETM_Q10_586393"/>
      <w:bookmarkEnd w:id="1651"/>
      <w:bookmarkEnd w:id="1652"/>
    </w:p>
    <w:p w:rsidR="00C15322" w:rsidRDefault="00C15322" w:rsidP="000D7BCC">
      <w:pPr>
        <w:pStyle w:val="-"/>
        <w:keepNext/>
        <w:rPr>
          <w:rtl/>
        </w:rPr>
      </w:pPr>
      <w:bookmarkStart w:id="1653" w:name="ET_speakercontinue_6441_51"/>
      <w:r w:rsidRPr="00CF15E3">
        <w:rPr>
          <w:rStyle w:val="TagStyle"/>
          <w:rtl/>
        </w:rPr>
        <w:t xml:space="preserve"> &lt;&lt; דובר_המשך &gt;&gt;</w:t>
      </w:r>
      <w:r w:rsidRPr="00AE06D0">
        <w:rPr>
          <w:rStyle w:val="TagStyle"/>
          <w:rtl/>
        </w:rPr>
        <w:t xml:space="preserve"> </w:t>
      </w:r>
      <w:r>
        <w:rPr>
          <w:rtl/>
        </w:rPr>
        <w:t>שר התיירות חיים כץ:</w:t>
      </w:r>
      <w:r w:rsidRPr="00AE06D0">
        <w:rPr>
          <w:rStyle w:val="TagStyle"/>
          <w:rtl/>
        </w:rPr>
        <w:t xml:space="preserve"> </w:t>
      </w:r>
      <w:r w:rsidRPr="00CF15E3">
        <w:rPr>
          <w:rStyle w:val="TagStyle"/>
          <w:rtl/>
        </w:rPr>
        <w:t>&lt;&lt; דובר_המשך &gt;&gt;</w:t>
      </w:r>
      <w:r>
        <w:rPr>
          <w:rtl/>
        </w:rPr>
        <w:t xml:space="preserve">   </w:t>
      </w:r>
      <w:bookmarkEnd w:id="1653"/>
    </w:p>
    <w:p w:rsidR="00C15322" w:rsidRDefault="00C15322" w:rsidP="008F2C55">
      <w:pPr>
        <w:rPr>
          <w:rtl/>
          <w:lang w:eastAsia="he-IL"/>
        </w:rPr>
      </w:pPr>
    </w:p>
    <w:p w:rsidR="00C15322" w:rsidRDefault="00C15322" w:rsidP="000D7BCC">
      <w:pPr>
        <w:rPr>
          <w:rtl/>
          <w:lang w:eastAsia="he-IL"/>
        </w:rPr>
      </w:pPr>
      <w:bookmarkStart w:id="1654" w:name="_ETM_Q10_589878"/>
      <w:bookmarkEnd w:id="1654"/>
      <w:r>
        <w:rPr>
          <w:rFonts w:hint="cs"/>
          <w:rtl/>
          <w:lang w:eastAsia="he-IL"/>
        </w:rPr>
        <w:t xml:space="preserve">אוקיי. ועכשיו, נכון לעכשיו, לשאלתך, </w:t>
      </w:r>
      <w:bookmarkStart w:id="1655" w:name="_ETM_Q10_598899"/>
      <w:bookmarkEnd w:id="1655"/>
      <w:r>
        <w:rPr>
          <w:rFonts w:hint="cs"/>
          <w:rtl/>
          <w:lang w:eastAsia="he-IL"/>
        </w:rPr>
        <w:t>כשהייתי, אמרתי: אנחנו צריכים להחזיר את האנשים כשיש שני אירועים:</w:t>
      </w:r>
      <w:bookmarkStart w:id="1656" w:name="_ETM_Q10_606760"/>
      <w:bookmarkEnd w:id="1656"/>
      <w:r>
        <w:rPr>
          <w:rFonts w:hint="cs"/>
          <w:rtl/>
          <w:lang w:eastAsia="he-IL"/>
        </w:rPr>
        <w:t xml:space="preserve"> 1. ביטחון לתושבים; 2. חינוך. </w:t>
      </w:r>
    </w:p>
    <w:p w:rsidR="00C15322" w:rsidRDefault="00C15322" w:rsidP="000D7BCC">
      <w:pPr>
        <w:rPr>
          <w:rtl/>
          <w:lang w:eastAsia="he-IL"/>
        </w:rPr>
      </w:pPr>
      <w:bookmarkStart w:id="1657" w:name="_ETM_Q10_611518"/>
      <w:bookmarkStart w:id="1658" w:name="_ETM_Q10_611633"/>
      <w:bookmarkEnd w:id="1657"/>
      <w:bookmarkEnd w:id="1658"/>
    </w:p>
    <w:p w:rsidR="00C15322" w:rsidRDefault="00C15322" w:rsidP="000D7BCC">
      <w:pPr>
        <w:pStyle w:val="af6"/>
        <w:keepNext/>
        <w:rPr>
          <w:rtl/>
        </w:rPr>
      </w:pPr>
      <w:bookmarkStart w:id="1659" w:name="ET_yor_6307_52"/>
      <w:r w:rsidRPr="00CF15E3">
        <w:rPr>
          <w:rStyle w:val="TagStyle"/>
          <w:rtl/>
        </w:rPr>
        <w:t xml:space="preserve"> &lt;&lt; יור &gt;&gt;</w:t>
      </w:r>
      <w:r w:rsidRPr="00AE06D0">
        <w:rPr>
          <w:rStyle w:val="TagStyle"/>
          <w:rtl/>
        </w:rPr>
        <w:t xml:space="preserve"> </w:t>
      </w:r>
      <w:r>
        <w:rPr>
          <w:rtl/>
        </w:rPr>
        <w:t>היו"ר יבגני סובה:</w:t>
      </w:r>
      <w:r w:rsidRPr="00AE06D0">
        <w:rPr>
          <w:rStyle w:val="TagStyle"/>
          <w:rtl/>
        </w:rPr>
        <w:t xml:space="preserve"> </w:t>
      </w:r>
      <w:r w:rsidRPr="00CF15E3">
        <w:rPr>
          <w:rStyle w:val="TagStyle"/>
          <w:rtl/>
        </w:rPr>
        <w:t>&lt;&lt; יור &gt;&gt;</w:t>
      </w:r>
      <w:r>
        <w:rPr>
          <w:rtl/>
        </w:rPr>
        <w:t xml:space="preserve">   </w:t>
      </w:r>
      <w:bookmarkEnd w:id="1659"/>
    </w:p>
    <w:p w:rsidR="00C15322" w:rsidRDefault="00C15322" w:rsidP="008F2C55">
      <w:pPr>
        <w:rPr>
          <w:rtl/>
          <w:lang w:eastAsia="he-IL"/>
        </w:rPr>
      </w:pPr>
    </w:p>
    <w:p w:rsidR="00C15322" w:rsidRDefault="00C15322" w:rsidP="000D7BCC">
      <w:pPr>
        <w:rPr>
          <w:rtl/>
          <w:lang w:eastAsia="he-IL"/>
        </w:rPr>
      </w:pPr>
      <w:bookmarkStart w:id="1660" w:name="_ETM_Q10_612575"/>
      <w:bookmarkEnd w:id="1660"/>
      <w:r>
        <w:rPr>
          <w:rFonts w:hint="cs"/>
          <w:rtl/>
          <w:lang w:eastAsia="he-IL"/>
        </w:rPr>
        <w:t>לסיכום, כי עוד מעט אתה</w:t>
      </w:r>
      <w:bookmarkStart w:id="1661" w:name="_ETM_Q10_616103"/>
      <w:bookmarkEnd w:id="1661"/>
      <w:r>
        <w:rPr>
          <w:rFonts w:hint="cs"/>
          <w:rtl/>
          <w:lang w:eastAsia="he-IL"/>
        </w:rPr>
        <w:t xml:space="preserve"> מסיים, מה אתה אומר לתושבי באר שבע, דרום, לאלה</w:t>
      </w:r>
      <w:bookmarkStart w:id="1662" w:name="_ETM_Q10_619613"/>
      <w:bookmarkEnd w:id="1662"/>
      <w:r>
        <w:rPr>
          <w:rFonts w:hint="cs"/>
          <w:rtl/>
          <w:lang w:eastAsia="he-IL"/>
        </w:rPr>
        <w:t xml:space="preserve"> שעדיין במלונות?</w:t>
      </w:r>
      <w:bookmarkStart w:id="1663" w:name="_ETM_Q10_619513"/>
      <w:bookmarkEnd w:id="1663"/>
    </w:p>
    <w:p w:rsidR="00C15322" w:rsidRDefault="00C15322" w:rsidP="000D7BCC">
      <w:pPr>
        <w:rPr>
          <w:rtl/>
          <w:lang w:eastAsia="he-IL"/>
        </w:rPr>
      </w:pPr>
      <w:bookmarkStart w:id="1664" w:name="_ETM_Q10_619600"/>
      <w:bookmarkEnd w:id="1664"/>
    </w:p>
    <w:p w:rsidR="00C15322" w:rsidRDefault="00C15322" w:rsidP="000D7BCC">
      <w:pPr>
        <w:pStyle w:val="-"/>
        <w:keepNext/>
        <w:rPr>
          <w:rtl/>
        </w:rPr>
      </w:pPr>
      <w:bookmarkStart w:id="1665" w:name="ET_speakercontinue_6441_53"/>
      <w:r w:rsidRPr="00CF15E3">
        <w:rPr>
          <w:rStyle w:val="TagStyle"/>
          <w:rtl/>
        </w:rPr>
        <w:t xml:space="preserve"> &lt;&lt; דובר_המשך &gt;&gt;</w:t>
      </w:r>
      <w:r w:rsidRPr="00AE06D0">
        <w:rPr>
          <w:rStyle w:val="TagStyle"/>
          <w:rtl/>
        </w:rPr>
        <w:t xml:space="preserve"> </w:t>
      </w:r>
      <w:r>
        <w:rPr>
          <w:rtl/>
        </w:rPr>
        <w:t>שר התיירות חיים כץ:</w:t>
      </w:r>
      <w:r w:rsidRPr="00AE06D0">
        <w:rPr>
          <w:rStyle w:val="TagStyle"/>
          <w:rtl/>
        </w:rPr>
        <w:t xml:space="preserve"> </w:t>
      </w:r>
      <w:r w:rsidRPr="00CF15E3">
        <w:rPr>
          <w:rStyle w:val="TagStyle"/>
          <w:rtl/>
        </w:rPr>
        <w:t>&lt;&lt; דובר_המשך &gt;&gt;</w:t>
      </w:r>
      <w:r>
        <w:rPr>
          <w:rtl/>
        </w:rPr>
        <w:t xml:space="preserve">   </w:t>
      </w:r>
      <w:bookmarkEnd w:id="1665"/>
    </w:p>
    <w:p w:rsidR="00C15322" w:rsidRDefault="00C15322" w:rsidP="008F2C55">
      <w:pPr>
        <w:rPr>
          <w:rtl/>
          <w:lang w:eastAsia="he-IL"/>
        </w:rPr>
      </w:pPr>
    </w:p>
    <w:p w:rsidR="00C15322" w:rsidRPr="00AE06D0" w:rsidRDefault="00C15322" w:rsidP="000D7BCC">
      <w:pPr>
        <w:rPr>
          <w:rtl/>
          <w:lang w:eastAsia="he-IL"/>
        </w:rPr>
      </w:pPr>
      <w:bookmarkStart w:id="1666" w:name="_ETM_Q10_620677"/>
      <w:bookmarkEnd w:id="1666"/>
      <w:r>
        <w:rPr>
          <w:rFonts w:hint="cs"/>
          <w:rtl/>
          <w:lang w:eastAsia="he-IL"/>
        </w:rPr>
        <w:t xml:space="preserve">באר שבע לא פונו בכלל. </w:t>
      </w:r>
    </w:p>
    <w:p w:rsidR="00C15322" w:rsidRDefault="00C15322" w:rsidP="000D7BCC">
      <w:pPr>
        <w:rPr>
          <w:rtl/>
          <w:lang w:eastAsia="he-IL"/>
        </w:rPr>
      </w:pPr>
      <w:bookmarkStart w:id="1667" w:name="_ETM_Q10_108084"/>
      <w:bookmarkStart w:id="1668" w:name="_ETM_Q10_108206"/>
      <w:bookmarkStart w:id="1669" w:name="_ETM_Q10_107734"/>
      <w:bookmarkEnd w:id="1667"/>
      <w:bookmarkEnd w:id="1668"/>
      <w:bookmarkEnd w:id="1669"/>
    </w:p>
    <w:p w:rsidR="00C15322" w:rsidRDefault="00C15322" w:rsidP="000D7BCC">
      <w:pPr>
        <w:pStyle w:val="af6"/>
        <w:keepNext/>
        <w:rPr>
          <w:rtl/>
        </w:rPr>
      </w:pPr>
      <w:bookmarkStart w:id="1670" w:name="ET_yor_6307_54"/>
      <w:r w:rsidRPr="00CF15E3">
        <w:rPr>
          <w:rStyle w:val="TagStyle"/>
          <w:rtl/>
        </w:rPr>
        <w:t xml:space="preserve"> &lt;&lt; יור &gt;&gt;</w:t>
      </w:r>
      <w:r w:rsidRPr="00AE06D0">
        <w:rPr>
          <w:rStyle w:val="TagStyle"/>
          <w:rtl/>
        </w:rPr>
        <w:t xml:space="preserve"> </w:t>
      </w:r>
      <w:r>
        <w:rPr>
          <w:rtl/>
        </w:rPr>
        <w:t>היו"ר יבגני סובה:</w:t>
      </w:r>
      <w:r w:rsidRPr="00AE06D0">
        <w:rPr>
          <w:rStyle w:val="TagStyle"/>
          <w:rtl/>
        </w:rPr>
        <w:t xml:space="preserve"> </w:t>
      </w:r>
      <w:r w:rsidRPr="00CF15E3">
        <w:rPr>
          <w:rStyle w:val="TagStyle"/>
          <w:rtl/>
        </w:rPr>
        <w:t>&lt;&lt; יור &gt;&gt;</w:t>
      </w:r>
      <w:r>
        <w:rPr>
          <w:rtl/>
        </w:rPr>
        <w:t xml:space="preserve">   </w:t>
      </w:r>
      <w:bookmarkEnd w:id="1670"/>
    </w:p>
    <w:p w:rsidR="00C15322" w:rsidRDefault="00C15322" w:rsidP="008F2C55">
      <w:pPr>
        <w:rPr>
          <w:rtl/>
          <w:lang w:eastAsia="he-IL"/>
        </w:rPr>
      </w:pPr>
    </w:p>
    <w:p w:rsidR="00C15322" w:rsidRDefault="00C15322" w:rsidP="000D7BCC">
      <w:pPr>
        <w:rPr>
          <w:rtl/>
          <w:lang w:eastAsia="he-IL"/>
        </w:rPr>
      </w:pPr>
      <w:bookmarkStart w:id="1671" w:name="_ETM_Q10_620355"/>
      <w:bookmarkEnd w:id="1671"/>
      <w:r>
        <w:rPr>
          <w:rFonts w:hint="cs"/>
          <w:rtl/>
          <w:lang w:eastAsia="he-IL"/>
        </w:rPr>
        <w:t>לא, בטח שיש.</w:t>
      </w:r>
      <w:bookmarkStart w:id="1672" w:name="_ETM_Q10_622264"/>
      <w:bookmarkEnd w:id="1672"/>
      <w:r>
        <w:rPr>
          <w:rFonts w:hint="cs"/>
          <w:rtl/>
          <w:lang w:eastAsia="he-IL"/>
        </w:rPr>
        <w:t xml:space="preserve"> פונו. </w:t>
      </w:r>
    </w:p>
    <w:p w:rsidR="00C15322" w:rsidRDefault="00C15322" w:rsidP="000D7BCC">
      <w:pPr>
        <w:rPr>
          <w:rtl/>
          <w:lang w:eastAsia="he-IL"/>
        </w:rPr>
      </w:pPr>
    </w:p>
    <w:p w:rsidR="00C15322" w:rsidRDefault="00C15322" w:rsidP="000D7BCC">
      <w:pPr>
        <w:pStyle w:val="-"/>
        <w:keepNext/>
        <w:rPr>
          <w:rtl/>
        </w:rPr>
      </w:pPr>
      <w:bookmarkStart w:id="1673" w:name="ET_speakercontinue_6441_55"/>
      <w:r w:rsidRPr="00CF15E3">
        <w:rPr>
          <w:rStyle w:val="TagStyle"/>
          <w:rtl/>
        </w:rPr>
        <w:t xml:space="preserve"> &lt;&lt; דובר_המשך &gt;&gt;</w:t>
      </w:r>
      <w:r w:rsidRPr="00AE06D0">
        <w:rPr>
          <w:rStyle w:val="TagStyle"/>
          <w:rtl/>
        </w:rPr>
        <w:t xml:space="preserve"> </w:t>
      </w:r>
      <w:r>
        <w:rPr>
          <w:rtl/>
        </w:rPr>
        <w:t>שר התיירות חיים כץ:</w:t>
      </w:r>
      <w:r w:rsidRPr="00AE06D0">
        <w:rPr>
          <w:rStyle w:val="TagStyle"/>
          <w:rtl/>
        </w:rPr>
        <w:t xml:space="preserve"> </w:t>
      </w:r>
      <w:r w:rsidRPr="00CF15E3">
        <w:rPr>
          <w:rStyle w:val="TagStyle"/>
          <w:rtl/>
        </w:rPr>
        <w:t>&lt;&lt; דובר_המשך &gt;&gt;</w:t>
      </w:r>
      <w:r>
        <w:rPr>
          <w:rtl/>
        </w:rPr>
        <w:t xml:space="preserve">   </w:t>
      </w:r>
      <w:bookmarkEnd w:id="1673"/>
    </w:p>
    <w:p w:rsidR="00C15322" w:rsidRDefault="00C15322" w:rsidP="000D7BCC">
      <w:pPr>
        <w:rPr>
          <w:rtl/>
          <w:lang w:eastAsia="he-IL"/>
        </w:rPr>
      </w:pPr>
    </w:p>
    <w:p w:rsidR="00C15322" w:rsidRDefault="00C15322" w:rsidP="000D7BCC">
      <w:pPr>
        <w:rPr>
          <w:rtl/>
          <w:lang w:eastAsia="he-IL"/>
        </w:rPr>
      </w:pPr>
      <w:bookmarkStart w:id="1674" w:name="_ETM_Q10_622001"/>
      <w:bookmarkEnd w:id="1674"/>
      <w:r>
        <w:rPr>
          <w:rFonts w:hint="cs"/>
          <w:rtl/>
          <w:lang w:eastAsia="he-IL"/>
        </w:rPr>
        <w:t xml:space="preserve">באר שבע לא פונו. </w:t>
      </w:r>
    </w:p>
    <w:p w:rsidR="00C15322" w:rsidRDefault="00C15322" w:rsidP="000D7BCC">
      <w:pPr>
        <w:rPr>
          <w:rtl/>
          <w:lang w:eastAsia="he-IL"/>
        </w:rPr>
      </w:pPr>
      <w:bookmarkStart w:id="1675" w:name="_ETM_Q10_623183"/>
      <w:bookmarkStart w:id="1676" w:name="_ETM_Q10_623292"/>
      <w:bookmarkEnd w:id="1675"/>
      <w:bookmarkEnd w:id="1676"/>
    </w:p>
    <w:p w:rsidR="00C15322" w:rsidRDefault="00C15322" w:rsidP="000D7BCC">
      <w:pPr>
        <w:pStyle w:val="af6"/>
        <w:keepNext/>
        <w:rPr>
          <w:rtl/>
        </w:rPr>
      </w:pPr>
      <w:bookmarkStart w:id="1677" w:name="ET_yor_6307_56"/>
      <w:r w:rsidRPr="00CF15E3">
        <w:rPr>
          <w:rStyle w:val="TagStyle"/>
          <w:rtl/>
        </w:rPr>
        <w:t xml:space="preserve"> &lt;&lt; יור &gt;&gt;</w:t>
      </w:r>
      <w:r w:rsidRPr="00AE06D0">
        <w:rPr>
          <w:rStyle w:val="TagStyle"/>
          <w:rtl/>
        </w:rPr>
        <w:t xml:space="preserve"> </w:t>
      </w:r>
      <w:r>
        <w:rPr>
          <w:rtl/>
        </w:rPr>
        <w:t>היו"ר יבגני סובה:</w:t>
      </w:r>
      <w:r w:rsidRPr="00AE06D0">
        <w:rPr>
          <w:rStyle w:val="TagStyle"/>
          <w:rtl/>
        </w:rPr>
        <w:t xml:space="preserve"> </w:t>
      </w:r>
      <w:r w:rsidRPr="00CF15E3">
        <w:rPr>
          <w:rStyle w:val="TagStyle"/>
          <w:rtl/>
        </w:rPr>
        <w:t>&lt;&lt; יור &gt;&gt;</w:t>
      </w:r>
      <w:r>
        <w:rPr>
          <w:rtl/>
        </w:rPr>
        <w:t xml:space="preserve">   </w:t>
      </w:r>
      <w:bookmarkEnd w:id="1677"/>
    </w:p>
    <w:p w:rsidR="00C15322" w:rsidRDefault="00C15322" w:rsidP="008F2C55">
      <w:pPr>
        <w:rPr>
          <w:rtl/>
          <w:lang w:eastAsia="he-IL"/>
        </w:rPr>
      </w:pPr>
    </w:p>
    <w:p w:rsidR="00C15322" w:rsidRDefault="00C15322" w:rsidP="000D7BCC">
      <w:pPr>
        <w:rPr>
          <w:rtl/>
          <w:lang w:eastAsia="he-IL"/>
        </w:rPr>
      </w:pPr>
      <w:bookmarkStart w:id="1678" w:name="_ETM_Q10_624536"/>
      <w:bookmarkEnd w:id="1678"/>
      <w:r>
        <w:rPr>
          <w:rFonts w:hint="cs"/>
          <w:rtl/>
          <w:lang w:eastAsia="he-IL"/>
        </w:rPr>
        <w:t xml:space="preserve">יש בבתי מלון אנשים שפונו. </w:t>
      </w:r>
      <w:bookmarkStart w:id="1679" w:name="_ETM_Q10_625219"/>
      <w:bookmarkStart w:id="1680" w:name="_ETM_Q10_627358"/>
      <w:bookmarkEnd w:id="1679"/>
      <w:bookmarkEnd w:id="1680"/>
    </w:p>
    <w:p w:rsidR="00C15322" w:rsidRDefault="00C15322" w:rsidP="000D7BCC">
      <w:pPr>
        <w:rPr>
          <w:rtl/>
          <w:lang w:eastAsia="he-IL"/>
        </w:rPr>
      </w:pPr>
      <w:bookmarkStart w:id="1681" w:name="_ETM_Q10_627447"/>
      <w:bookmarkEnd w:id="1681"/>
    </w:p>
    <w:p w:rsidR="00C15322" w:rsidRDefault="00C15322" w:rsidP="000D7BCC">
      <w:pPr>
        <w:pStyle w:val="-"/>
        <w:keepNext/>
        <w:rPr>
          <w:rtl/>
        </w:rPr>
      </w:pPr>
      <w:bookmarkStart w:id="1682" w:name="ET_speakercontinue_6441_58"/>
      <w:r w:rsidRPr="00CF15E3">
        <w:rPr>
          <w:rStyle w:val="TagStyle"/>
          <w:rtl/>
        </w:rPr>
        <w:t xml:space="preserve"> &lt;&lt; דובר_המשך &gt;&gt;</w:t>
      </w:r>
      <w:r w:rsidRPr="00AE06D0">
        <w:rPr>
          <w:rStyle w:val="TagStyle"/>
          <w:rtl/>
        </w:rPr>
        <w:t xml:space="preserve"> </w:t>
      </w:r>
      <w:r>
        <w:rPr>
          <w:rtl/>
        </w:rPr>
        <w:t>שר התיירות חיים כץ:</w:t>
      </w:r>
      <w:r w:rsidRPr="00AE06D0">
        <w:rPr>
          <w:rStyle w:val="TagStyle"/>
          <w:rtl/>
        </w:rPr>
        <w:t xml:space="preserve"> </w:t>
      </w:r>
      <w:r w:rsidRPr="00CF15E3">
        <w:rPr>
          <w:rStyle w:val="TagStyle"/>
          <w:rtl/>
        </w:rPr>
        <w:t>&lt;&lt; דובר_המשך &gt;&gt;</w:t>
      </w:r>
      <w:r>
        <w:rPr>
          <w:rtl/>
        </w:rPr>
        <w:t xml:space="preserve">   </w:t>
      </w:r>
      <w:bookmarkEnd w:id="1682"/>
    </w:p>
    <w:p w:rsidR="00C15322" w:rsidRDefault="00C15322" w:rsidP="008F2C55">
      <w:pPr>
        <w:rPr>
          <w:rtl/>
          <w:lang w:eastAsia="he-IL"/>
        </w:rPr>
      </w:pPr>
    </w:p>
    <w:p w:rsidR="00C15322" w:rsidRDefault="00C15322" w:rsidP="000D7BCC">
      <w:pPr>
        <w:rPr>
          <w:rtl/>
          <w:lang w:eastAsia="he-IL"/>
        </w:rPr>
      </w:pPr>
      <w:bookmarkStart w:id="1683" w:name="_ETM_Q10_628266"/>
      <w:bookmarkEnd w:id="1683"/>
      <w:r>
        <w:rPr>
          <w:rFonts w:hint="cs"/>
          <w:rtl/>
          <w:lang w:eastAsia="he-IL"/>
        </w:rPr>
        <w:t xml:space="preserve">זה משהו אחר, הם לא תושבי באר שבע. </w:t>
      </w:r>
      <w:bookmarkStart w:id="1684" w:name="_ETM_Q10_628789"/>
      <w:bookmarkStart w:id="1685" w:name="_ETM_Q10_629028"/>
      <w:bookmarkEnd w:id="1684"/>
      <w:bookmarkEnd w:id="1685"/>
    </w:p>
    <w:p w:rsidR="00C15322" w:rsidRPr="00AE06D0" w:rsidRDefault="00C15322" w:rsidP="000D7BCC">
      <w:pPr>
        <w:rPr>
          <w:rtl/>
          <w:lang w:eastAsia="he-IL"/>
        </w:rPr>
      </w:pPr>
      <w:bookmarkStart w:id="1686" w:name="_ETM_Q10_629127"/>
      <w:bookmarkEnd w:id="1686"/>
    </w:p>
    <w:p w:rsidR="00C15322" w:rsidRDefault="00C15322" w:rsidP="000D7BCC">
      <w:pPr>
        <w:pStyle w:val="af6"/>
        <w:keepNext/>
        <w:rPr>
          <w:rtl/>
        </w:rPr>
      </w:pPr>
      <w:bookmarkStart w:id="1687" w:name="ET_yor_6307_57"/>
      <w:r w:rsidRPr="00CF15E3">
        <w:rPr>
          <w:rStyle w:val="TagStyle"/>
          <w:rtl/>
        </w:rPr>
        <w:t xml:space="preserve"> &lt;&lt; יור &gt;&gt;</w:t>
      </w:r>
      <w:r w:rsidRPr="00AE06D0">
        <w:rPr>
          <w:rStyle w:val="TagStyle"/>
          <w:rtl/>
        </w:rPr>
        <w:t xml:space="preserve"> </w:t>
      </w:r>
      <w:r>
        <w:rPr>
          <w:rtl/>
        </w:rPr>
        <w:t>היו"ר יבגני סובה:</w:t>
      </w:r>
      <w:r w:rsidRPr="00AE06D0">
        <w:rPr>
          <w:rStyle w:val="TagStyle"/>
          <w:rtl/>
        </w:rPr>
        <w:t xml:space="preserve"> </w:t>
      </w:r>
      <w:r w:rsidRPr="00CF15E3">
        <w:rPr>
          <w:rStyle w:val="TagStyle"/>
          <w:rtl/>
        </w:rPr>
        <w:t>&lt;&lt; יור &gt;&gt;</w:t>
      </w:r>
      <w:r>
        <w:rPr>
          <w:rtl/>
        </w:rPr>
        <w:t xml:space="preserve">   </w:t>
      </w:r>
      <w:bookmarkEnd w:id="1687"/>
    </w:p>
    <w:p w:rsidR="00C15322" w:rsidRDefault="00C15322" w:rsidP="008F2C55">
      <w:pPr>
        <w:rPr>
          <w:rtl/>
          <w:lang w:eastAsia="he-IL"/>
        </w:rPr>
      </w:pPr>
    </w:p>
    <w:p w:rsidR="00C15322" w:rsidRDefault="00C15322" w:rsidP="000D7BCC">
      <w:pPr>
        <w:rPr>
          <w:rtl/>
          <w:lang w:eastAsia="he-IL"/>
        </w:rPr>
      </w:pPr>
      <w:bookmarkStart w:id="1688" w:name="_ETM_Q10_628476"/>
      <w:bookmarkEnd w:id="1688"/>
      <w:r>
        <w:rPr>
          <w:rFonts w:hint="cs"/>
          <w:rtl/>
          <w:lang w:eastAsia="he-IL"/>
        </w:rPr>
        <w:t>לא, אלה שנפגעו, הבית שנפגע. יש שם כמה בניינים שנפגעו.</w:t>
      </w:r>
      <w:bookmarkStart w:id="1689" w:name="_ETM_Q10_632008"/>
      <w:bookmarkEnd w:id="1689"/>
      <w:r>
        <w:rPr>
          <w:rFonts w:hint="cs"/>
          <w:rtl/>
          <w:lang w:eastAsia="he-IL"/>
        </w:rPr>
        <w:t xml:space="preserve"> </w:t>
      </w:r>
    </w:p>
    <w:p w:rsidR="00C15322" w:rsidRDefault="00C15322" w:rsidP="000D7BCC">
      <w:pPr>
        <w:rPr>
          <w:rtl/>
          <w:lang w:eastAsia="he-IL"/>
        </w:rPr>
      </w:pPr>
      <w:bookmarkStart w:id="1690" w:name="_ETM_Q10_632231"/>
      <w:bookmarkStart w:id="1691" w:name="_ETM_Q10_632330"/>
      <w:bookmarkEnd w:id="1690"/>
      <w:bookmarkEnd w:id="1691"/>
    </w:p>
    <w:p w:rsidR="00C15322" w:rsidRDefault="00C15322" w:rsidP="000D7BCC">
      <w:pPr>
        <w:pStyle w:val="-"/>
        <w:keepNext/>
        <w:rPr>
          <w:rtl/>
        </w:rPr>
      </w:pPr>
      <w:bookmarkStart w:id="1692" w:name="ET_speakercontinue_6441_59"/>
      <w:r w:rsidRPr="00CF15E3">
        <w:rPr>
          <w:rStyle w:val="TagStyle"/>
          <w:rtl/>
        </w:rPr>
        <w:t xml:space="preserve"> &lt;&lt; דובר_המשך &gt;&gt;</w:t>
      </w:r>
      <w:r w:rsidRPr="00AE06D0">
        <w:rPr>
          <w:rStyle w:val="TagStyle"/>
          <w:rtl/>
        </w:rPr>
        <w:t xml:space="preserve"> </w:t>
      </w:r>
      <w:r>
        <w:rPr>
          <w:rtl/>
        </w:rPr>
        <w:t>שר התיירות חיים כץ:</w:t>
      </w:r>
      <w:r w:rsidRPr="00AE06D0">
        <w:rPr>
          <w:rStyle w:val="TagStyle"/>
          <w:rtl/>
        </w:rPr>
        <w:t xml:space="preserve"> </w:t>
      </w:r>
      <w:r w:rsidRPr="00CF15E3">
        <w:rPr>
          <w:rStyle w:val="TagStyle"/>
          <w:rtl/>
        </w:rPr>
        <w:t>&lt;&lt; דובר_המשך &gt;&gt;</w:t>
      </w:r>
      <w:r>
        <w:rPr>
          <w:rtl/>
        </w:rPr>
        <w:t xml:space="preserve">   </w:t>
      </w:r>
      <w:bookmarkEnd w:id="1692"/>
    </w:p>
    <w:p w:rsidR="00C15322" w:rsidRDefault="00C15322" w:rsidP="008F2C55">
      <w:pPr>
        <w:rPr>
          <w:rtl/>
          <w:lang w:eastAsia="he-IL"/>
        </w:rPr>
      </w:pPr>
    </w:p>
    <w:p w:rsidR="00C15322" w:rsidRDefault="00C15322" w:rsidP="000D7BCC">
      <w:pPr>
        <w:rPr>
          <w:rtl/>
          <w:lang w:eastAsia="he-IL"/>
        </w:rPr>
      </w:pPr>
      <w:bookmarkStart w:id="1693" w:name="_ETM_Q10_633671"/>
      <w:bookmarkEnd w:id="1693"/>
      <w:r>
        <w:rPr>
          <w:rFonts w:hint="cs"/>
          <w:rtl/>
          <w:lang w:eastAsia="he-IL"/>
        </w:rPr>
        <w:t xml:space="preserve">אה, אתה מדבר </w:t>
      </w:r>
      <w:r w:rsidR="00DA5739">
        <w:rPr>
          <w:rFonts w:hint="cs"/>
          <w:rtl/>
          <w:lang w:eastAsia="he-IL"/>
        </w:rPr>
        <w:t>– – –</w:t>
      </w:r>
      <w:bookmarkStart w:id="1694" w:name="_ETM_Q10_631526"/>
      <w:bookmarkEnd w:id="1694"/>
    </w:p>
    <w:p w:rsidR="00C15322" w:rsidRDefault="00C15322" w:rsidP="000D7BCC">
      <w:pPr>
        <w:rPr>
          <w:rtl/>
          <w:lang w:eastAsia="he-IL"/>
        </w:rPr>
      </w:pPr>
      <w:bookmarkStart w:id="1695" w:name="_ETM_Q10_631650"/>
      <w:bookmarkEnd w:id="1695"/>
    </w:p>
    <w:p w:rsidR="00C15322" w:rsidRDefault="00C15322" w:rsidP="000D7BCC">
      <w:pPr>
        <w:pStyle w:val="af6"/>
        <w:keepNext/>
        <w:rPr>
          <w:rtl/>
        </w:rPr>
      </w:pPr>
      <w:bookmarkStart w:id="1696" w:name="ET_yor_6307_60"/>
      <w:r w:rsidRPr="00CF15E3">
        <w:rPr>
          <w:rStyle w:val="TagStyle"/>
          <w:rtl/>
        </w:rPr>
        <w:t xml:space="preserve"> &lt;&lt; יור &gt;&gt;</w:t>
      </w:r>
      <w:r w:rsidRPr="00AE06D0">
        <w:rPr>
          <w:rStyle w:val="TagStyle"/>
          <w:rtl/>
        </w:rPr>
        <w:t xml:space="preserve"> </w:t>
      </w:r>
      <w:r>
        <w:rPr>
          <w:rtl/>
        </w:rPr>
        <w:t>היו"ר יבגני סובה:</w:t>
      </w:r>
      <w:r w:rsidRPr="00AE06D0">
        <w:rPr>
          <w:rStyle w:val="TagStyle"/>
          <w:rtl/>
        </w:rPr>
        <w:t xml:space="preserve"> </w:t>
      </w:r>
      <w:r w:rsidRPr="00CF15E3">
        <w:rPr>
          <w:rStyle w:val="TagStyle"/>
          <w:rtl/>
        </w:rPr>
        <w:t>&lt;&lt; יור &gt;&gt;</w:t>
      </w:r>
      <w:r>
        <w:rPr>
          <w:rtl/>
        </w:rPr>
        <w:t xml:space="preserve">   </w:t>
      </w:r>
      <w:bookmarkEnd w:id="1696"/>
    </w:p>
    <w:p w:rsidR="00C15322" w:rsidRDefault="00C15322" w:rsidP="008F2C55">
      <w:pPr>
        <w:rPr>
          <w:rtl/>
          <w:lang w:eastAsia="he-IL"/>
        </w:rPr>
      </w:pPr>
    </w:p>
    <w:p w:rsidR="00C15322" w:rsidRPr="00AE06D0" w:rsidRDefault="00C15322" w:rsidP="000D7BCC">
      <w:pPr>
        <w:rPr>
          <w:rtl/>
          <w:lang w:eastAsia="he-IL"/>
        </w:rPr>
      </w:pPr>
      <w:bookmarkStart w:id="1697" w:name="_ETM_Q10_633308"/>
      <w:bookmarkEnd w:id="1697"/>
      <w:r>
        <w:rPr>
          <w:rFonts w:hint="cs"/>
          <w:rtl/>
          <w:lang w:eastAsia="he-IL"/>
        </w:rPr>
        <w:t xml:space="preserve">אני אדבר איתך באופן ישיר. </w:t>
      </w:r>
    </w:p>
    <w:p w:rsidR="00C15322" w:rsidRDefault="00C15322" w:rsidP="000D7BCC">
      <w:pPr>
        <w:rPr>
          <w:rtl/>
          <w:lang w:eastAsia="he-IL"/>
        </w:rPr>
      </w:pPr>
    </w:p>
    <w:p w:rsidR="00C15322" w:rsidRDefault="00C15322" w:rsidP="000D7BCC">
      <w:pPr>
        <w:pStyle w:val="-"/>
        <w:keepNext/>
        <w:rPr>
          <w:rtl/>
        </w:rPr>
      </w:pPr>
      <w:bookmarkStart w:id="1698" w:name="ET_speakercontinue_6441_61"/>
      <w:r w:rsidRPr="00CF15E3">
        <w:rPr>
          <w:rStyle w:val="TagStyle"/>
          <w:rtl/>
        </w:rPr>
        <w:t xml:space="preserve"> &lt;&lt; דובר_המשך &gt;&gt;</w:t>
      </w:r>
      <w:r w:rsidRPr="00AE06D0">
        <w:rPr>
          <w:rStyle w:val="TagStyle"/>
          <w:rtl/>
        </w:rPr>
        <w:t xml:space="preserve"> </w:t>
      </w:r>
      <w:r>
        <w:rPr>
          <w:rtl/>
        </w:rPr>
        <w:t>שר התיירות חיים כץ:</w:t>
      </w:r>
      <w:r w:rsidRPr="00AE06D0">
        <w:rPr>
          <w:rStyle w:val="TagStyle"/>
          <w:rtl/>
        </w:rPr>
        <w:t xml:space="preserve"> </w:t>
      </w:r>
      <w:r w:rsidRPr="00CF15E3">
        <w:rPr>
          <w:rStyle w:val="TagStyle"/>
          <w:rtl/>
        </w:rPr>
        <w:t>&lt;&lt; דובר_המשך &gt;&gt;</w:t>
      </w:r>
      <w:r>
        <w:rPr>
          <w:rtl/>
        </w:rPr>
        <w:t xml:space="preserve">   </w:t>
      </w:r>
      <w:bookmarkEnd w:id="1698"/>
    </w:p>
    <w:p w:rsidR="00C15322" w:rsidRDefault="00C15322" w:rsidP="008F2C55">
      <w:pPr>
        <w:rPr>
          <w:rtl/>
          <w:lang w:eastAsia="he-IL"/>
        </w:rPr>
      </w:pPr>
    </w:p>
    <w:p w:rsidR="00C15322" w:rsidRDefault="00C15322" w:rsidP="000D7BCC">
      <w:pPr>
        <w:rPr>
          <w:rtl/>
          <w:lang w:eastAsia="he-IL"/>
        </w:rPr>
      </w:pPr>
      <w:bookmarkStart w:id="1699" w:name="_ETM_Q10_637359"/>
      <w:bookmarkEnd w:id="1699"/>
      <w:r>
        <w:rPr>
          <w:rFonts w:hint="cs"/>
          <w:rtl/>
          <w:lang w:eastAsia="he-IL"/>
        </w:rPr>
        <w:t xml:space="preserve">אתה </w:t>
      </w:r>
      <w:bookmarkStart w:id="1700" w:name="_ETM_Q10_637784"/>
      <w:bookmarkEnd w:id="1700"/>
      <w:r>
        <w:rPr>
          <w:rFonts w:hint="cs"/>
          <w:rtl/>
          <w:lang w:eastAsia="he-IL"/>
        </w:rPr>
        <w:t xml:space="preserve">מדבר על האירוע של עכשיו. </w:t>
      </w:r>
    </w:p>
    <w:p w:rsidR="00C15322" w:rsidRDefault="00C15322" w:rsidP="000D7BCC">
      <w:pPr>
        <w:rPr>
          <w:rtl/>
          <w:lang w:eastAsia="he-IL"/>
        </w:rPr>
      </w:pPr>
      <w:bookmarkStart w:id="1701" w:name="_ETM_Q10_636870"/>
      <w:bookmarkStart w:id="1702" w:name="_ETM_Q10_636953"/>
      <w:bookmarkEnd w:id="1701"/>
      <w:bookmarkEnd w:id="1702"/>
    </w:p>
    <w:p w:rsidR="00C15322" w:rsidRDefault="00C15322" w:rsidP="000D7BCC">
      <w:pPr>
        <w:pStyle w:val="af6"/>
        <w:keepNext/>
        <w:rPr>
          <w:rtl/>
        </w:rPr>
      </w:pPr>
      <w:bookmarkStart w:id="1703" w:name="ET_yor_6307_62"/>
      <w:r w:rsidRPr="00CF15E3">
        <w:rPr>
          <w:rStyle w:val="TagStyle"/>
          <w:rtl/>
        </w:rPr>
        <w:t xml:space="preserve"> &lt;&lt; יור &gt;&gt;</w:t>
      </w:r>
      <w:r w:rsidRPr="00AE06D0">
        <w:rPr>
          <w:rStyle w:val="TagStyle"/>
          <w:rtl/>
        </w:rPr>
        <w:t xml:space="preserve"> </w:t>
      </w:r>
      <w:r>
        <w:rPr>
          <w:rtl/>
        </w:rPr>
        <w:t>היו"ר יבגני סובה:</w:t>
      </w:r>
      <w:r w:rsidRPr="00AE06D0">
        <w:rPr>
          <w:rStyle w:val="TagStyle"/>
          <w:rtl/>
        </w:rPr>
        <w:t xml:space="preserve"> </w:t>
      </w:r>
      <w:r w:rsidRPr="00CF15E3">
        <w:rPr>
          <w:rStyle w:val="TagStyle"/>
          <w:rtl/>
        </w:rPr>
        <w:t>&lt;&lt; יור &gt;&gt;</w:t>
      </w:r>
      <w:r>
        <w:rPr>
          <w:rtl/>
        </w:rPr>
        <w:t xml:space="preserve">   </w:t>
      </w:r>
      <w:bookmarkEnd w:id="1703"/>
    </w:p>
    <w:p w:rsidR="00C15322" w:rsidRDefault="00C15322" w:rsidP="008F2C55">
      <w:pPr>
        <w:rPr>
          <w:rtl/>
          <w:lang w:eastAsia="he-IL"/>
        </w:rPr>
      </w:pPr>
    </w:p>
    <w:p w:rsidR="00C15322" w:rsidRDefault="00C15322" w:rsidP="000D7BCC">
      <w:pPr>
        <w:rPr>
          <w:rtl/>
          <w:lang w:eastAsia="he-IL"/>
        </w:rPr>
      </w:pPr>
      <w:bookmarkStart w:id="1704" w:name="_ETM_Q10_637763"/>
      <w:bookmarkEnd w:id="1704"/>
      <w:r>
        <w:rPr>
          <w:rFonts w:hint="cs"/>
          <w:rtl/>
          <w:lang w:eastAsia="he-IL"/>
        </w:rPr>
        <w:t xml:space="preserve">האירוע של המלחמה באיראן, לא </w:t>
      </w:r>
      <w:bookmarkStart w:id="1705" w:name="_ETM_Q10_639015"/>
      <w:bookmarkEnd w:id="1705"/>
      <w:r>
        <w:rPr>
          <w:rFonts w:hint="cs"/>
          <w:rtl/>
          <w:lang w:eastAsia="he-IL"/>
        </w:rPr>
        <w:t xml:space="preserve">8 באוקטובר. </w:t>
      </w:r>
    </w:p>
    <w:p w:rsidR="00C15322" w:rsidRDefault="00C15322" w:rsidP="000D7BCC">
      <w:pPr>
        <w:rPr>
          <w:rtl/>
          <w:lang w:eastAsia="he-IL"/>
        </w:rPr>
      </w:pPr>
      <w:bookmarkStart w:id="1706" w:name="_ETM_Q10_641052"/>
      <w:bookmarkStart w:id="1707" w:name="_ETM_Q10_641151"/>
      <w:bookmarkEnd w:id="1706"/>
      <w:bookmarkEnd w:id="1707"/>
    </w:p>
    <w:p w:rsidR="00C15322" w:rsidRDefault="00C15322" w:rsidP="000D7BCC">
      <w:pPr>
        <w:pStyle w:val="-"/>
        <w:keepNext/>
        <w:rPr>
          <w:rtl/>
        </w:rPr>
      </w:pPr>
      <w:bookmarkStart w:id="1708" w:name="ET_speakercontinue_6441_63"/>
      <w:r w:rsidRPr="00CF15E3">
        <w:rPr>
          <w:rStyle w:val="TagStyle"/>
          <w:rtl/>
        </w:rPr>
        <w:t xml:space="preserve"> &lt;&lt; דובר_המשך &gt;&gt;</w:t>
      </w:r>
      <w:r w:rsidRPr="00AE06D0">
        <w:rPr>
          <w:rStyle w:val="TagStyle"/>
          <w:rtl/>
        </w:rPr>
        <w:t xml:space="preserve"> </w:t>
      </w:r>
      <w:r>
        <w:rPr>
          <w:rtl/>
        </w:rPr>
        <w:t>שר התיירות חיים כץ:</w:t>
      </w:r>
      <w:r w:rsidRPr="00AE06D0">
        <w:rPr>
          <w:rStyle w:val="TagStyle"/>
          <w:rtl/>
        </w:rPr>
        <w:t xml:space="preserve"> </w:t>
      </w:r>
      <w:r w:rsidRPr="00CF15E3">
        <w:rPr>
          <w:rStyle w:val="TagStyle"/>
          <w:rtl/>
        </w:rPr>
        <w:t>&lt;&lt; דובר_המשך &gt;&gt;</w:t>
      </w:r>
      <w:r>
        <w:rPr>
          <w:rtl/>
        </w:rPr>
        <w:t xml:space="preserve">   </w:t>
      </w:r>
      <w:bookmarkEnd w:id="1708"/>
    </w:p>
    <w:p w:rsidR="00C15322" w:rsidRDefault="00C15322" w:rsidP="008F2C55">
      <w:pPr>
        <w:rPr>
          <w:rtl/>
          <w:lang w:eastAsia="he-IL"/>
        </w:rPr>
      </w:pPr>
    </w:p>
    <w:p w:rsidR="00C15322" w:rsidRDefault="00C15322" w:rsidP="000D7BCC">
      <w:pPr>
        <w:rPr>
          <w:rtl/>
          <w:lang w:eastAsia="he-IL"/>
        </w:rPr>
      </w:pPr>
      <w:bookmarkStart w:id="1709" w:name="_ETM_Q10_641898"/>
      <w:bookmarkEnd w:id="1709"/>
      <w:r>
        <w:rPr>
          <w:rFonts w:hint="cs"/>
          <w:rtl/>
          <w:lang w:eastAsia="he-IL"/>
        </w:rPr>
        <w:t xml:space="preserve">מאה אחוז. </w:t>
      </w:r>
    </w:p>
    <w:p w:rsidR="00C15322" w:rsidRDefault="00C15322" w:rsidP="000D7BCC">
      <w:pPr>
        <w:rPr>
          <w:rtl/>
          <w:lang w:eastAsia="he-IL"/>
        </w:rPr>
      </w:pPr>
      <w:bookmarkStart w:id="1710" w:name="_ETM_Q10_640026"/>
      <w:bookmarkStart w:id="1711" w:name="_ETM_Q10_640113"/>
      <w:bookmarkEnd w:id="1710"/>
      <w:bookmarkEnd w:id="1711"/>
    </w:p>
    <w:p w:rsidR="00C15322" w:rsidRDefault="00C15322" w:rsidP="000D7BCC">
      <w:pPr>
        <w:pStyle w:val="af6"/>
        <w:keepNext/>
        <w:rPr>
          <w:rtl/>
        </w:rPr>
      </w:pPr>
      <w:bookmarkStart w:id="1712" w:name="ET_yor_6307_64"/>
      <w:r w:rsidRPr="00CF15E3">
        <w:rPr>
          <w:rStyle w:val="TagStyle"/>
          <w:rtl/>
        </w:rPr>
        <w:t xml:space="preserve"> &lt;&lt; יור &gt;&gt;</w:t>
      </w:r>
      <w:r w:rsidRPr="00AE06D0">
        <w:rPr>
          <w:rStyle w:val="TagStyle"/>
          <w:rtl/>
        </w:rPr>
        <w:t xml:space="preserve"> </w:t>
      </w:r>
      <w:r>
        <w:rPr>
          <w:rtl/>
        </w:rPr>
        <w:t>היו"ר יבגני סובה:</w:t>
      </w:r>
      <w:r w:rsidRPr="00AE06D0">
        <w:rPr>
          <w:rStyle w:val="TagStyle"/>
          <w:rtl/>
        </w:rPr>
        <w:t xml:space="preserve"> </w:t>
      </w:r>
      <w:r w:rsidRPr="00CF15E3">
        <w:rPr>
          <w:rStyle w:val="TagStyle"/>
          <w:rtl/>
        </w:rPr>
        <w:t>&lt;&lt; יור &gt;&gt;</w:t>
      </w:r>
      <w:r>
        <w:rPr>
          <w:rtl/>
        </w:rPr>
        <w:t xml:space="preserve">   </w:t>
      </w:r>
      <w:bookmarkEnd w:id="1712"/>
    </w:p>
    <w:p w:rsidR="00C15322" w:rsidRDefault="00C15322" w:rsidP="000D7BCC">
      <w:pPr>
        <w:rPr>
          <w:rtl/>
          <w:lang w:eastAsia="he-IL"/>
        </w:rPr>
      </w:pPr>
    </w:p>
    <w:p w:rsidR="00C15322" w:rsidRDefault="00C15322" w:rsidP="000D7BCC">
      <w:pPr>
        <w:rPr>
          <w:rtl/>
          <w:lang w:eastAsia="he-IL"/>
        </w:rPr>
      </w:pPr>
      <w:bookmarkStart w:id="1713" w:name="_ETM_Q10_640997"/>
      <w:bookmarkEnd w:id="1713"/>
      <w:r>
        <w:rPr>
          <w:rFonts w:hint="cs"/>
          <w:rtl/>
          <w:lang w:eastAsia="he-IL"/>
        </w:rPr>
        <w:t xml:space="preserve">זה לא האירוע שלך. </w:t>
      </w:r>
    </w:p>
    <w:p w:rsidR="00C15322" w:rsidRDefault="00C15322" w:rsidP="000D7BCC">
      <w:pPr>
        <w:rPr>
          <w:rtl/>
          <w:lang w:eastAsia="he-IL"/>
        </w:rPr>
      </w:pPr>
      <w:bookmarkStart w:id="1714" w:name="_ETM_Q10_643295"/>
      <w:bookmarkStart w:id="1715" w:name="_ETM_Q10_643392"/>
      <w:bookmarkEnd w:id="1714"/>
      <w:bookmarkEnd w:id="1715"/>
    </w:p>
    <w:p w:rsidR="00C15322" w:rsidRDefault="00C15322" w:rsidP="000D7BCC">
      <w:pPr>
        <w:pStyle w:val="-"/>
        <w:keepNext/>
        <w:rPr>
          <w:rtl/>
        </w:rPr>
      </w:pPr>
      <w:bookmarkStart w:id="1716" w:name="ET_speakercontinue_6441_65"/>
      <w:r w:rsidRPr="00CF15E3">
        <w:rPr>
          <w:rStyle w:val="TagStyle"/>
          <w:rtl/>
        </w:rPr>
        <w:t xml:space="preserve"> &lt;&lt; דובר_המשך &gt;&gt;</w:t>
      </w:r>
      <w:r w:rsidRPr="00AE06D0">
        <w:rPr>
          <w:rStyle w:val="TagStyle"/>
          <w:rtl/>
        </w:rPr>
        <w:t xml:space="preserve"> </w:t>
      </w:r>
      <w:r>
        <w:rPr>
          <w:rtl/>
        </w:rPr>
        <w:t>שר התיירות חיים כץ:</w:t>
      </w:r>
      <w:r w:rsidRPr="00AE06D0">
        <w:rPr>
          <w:rStyle w:val="TagStyle"/>
          <w:rtl/>
        </w:rPr>
        <w:t xml:space="preserve"> </w:t>
      </w:r>
      <w:r w:rsidRPr="00CF15E3">
        <w:rPr>
          <w:rStyle w:val="TagStyle"/>
          <w:rtl/>
        </w:rPr>
        <w:t>&lt;&lt; דובר_המשך &gt;&gt;</w:t>
      </w:r>
      <w:r>
        <w:rPr>
          <w:rtl/>
        </w:rPr>
        <w:t xml:space="preserve">   </w:t>
      </w:r>
      <w:bookmarkEnd w:id="1716"/>
    </w:p>
    <w:p w:rsidR="00C15322" w:rsidRDefault="00C15322" w:rsidP="008F2C55">
      <w:pPr>
        <w:rPr>
          <w:rtl/>
          <w:lang w:eastAsia="he-IL"/>
        </w:rPr>
      </w:pPr>
    </w:p>
    <w:p w:rsidR="00C15322" w:rsidRDefault="00C15322" w:rsidP="00EF6659">
      <w:pPr>
        <w:rPr>
          <w:rtl/>
          <w:lang w:eastAsia="he-IL"/>
        </w:rPr>
      </w:pPr>
      <w:bookmarkStart w:id="1717" w:name="_ETM_Q10_644319"/>
      <w:bookmarkEnd w:id="1717"/>
      <w:r>
        <w:rPr>
          <w:rFonts w:hint="cs"/>
          <w:rtl/>
          <w:lang w:eastAsia="he-IL"/>
        </w:rPr>
        <w:t xml:space="preserve">באירוע של </w:t>
      </w:r>
      <w:bookmarkStart w:id="1718" w:name="_ETM_Q10_645283"/>
      <w:bookmarkEnd w:id="1718"/>
      <w:r>
        <w:rPr>
          <w:rFonts w:hint="cs"/>
          <w:rtl/>
          <w:lang w:eastAsia="he-IL"/>
        </w:rPr>
        <w:t>איראן</w:t>
      </w:r>
      <w:bookmarkStart w:id="1719" w:name="_ETM_Q10_646665"/>
      <w:bookmarkEnd w:id="1719"/>
      <w:r>
        <w:rPr>
          <w:rFonts w:hint="cs"/>
          <w:rtl/>
          <w:lang w:eastAsia="he-IL"/>
        </w:rPr>
        <w:t xml:space="preserve"> </w:t>
      </w:r>
      <w:bookmarkStart w:id="1720" w:name="_ETM_Q10_646661"/>
      <w:bookmarkStart w:id="1721" w:name="_ETM_Q10_646753"/>
      <w:bookmarkStart w:id="1722" w:name="_ETM_Q10_647330"/>
      <w:bookmarkEnd w:id="1720"/>
      <w:bookmarkEnd w:id="1721"/>
      <w:bookmarkEnd w:id="1722"/>
      <w:r>
        <w:rPr>
          <w:rFonts w:hint="cs"/>
          <w:rtl/>
          <w:lang w:eastAsia="he-IL"/>
        </w:rPr>
        <w:t>התנהלה ישיבה</w:t>
      </w:r>
      <w:r w:rsidR="00EF6659">
        <w:rPr>
          <w:rFonts w:hint="cs"/>
          <w:rtl/>
          <w:lang w:eastAsia="he-IL"/>
        </w:rPr>
        <w:t>,</w:t>
      </w:r>
      <w:r>
        <w:rPr>
          <w:rFonts w:hint="cs"/>
          <w:rtl/>
          <w:lang w:eastAsia="he-IL"/>
        </w:rPr>
        <w:t xml:space="preserve"> התנהלה ישיבה, ובמקרה הייתי שותף לה, כי </w:t>
      </w:r>
      <w:bookmarkStart w:id="1723" w:name="_ETM_Q10_652142"/>
      <w:bookmarkEnd w:id="1723"/>
      <w:r>
        <w:rPr>
          <w:rFonts w:hint="cs"/>
          <w:rtl/>
          <w:lang w:eastAsia="he-IL"/>
        </w:rPr>
        <w:t xml:space="preserve">הייתי שלושה ימים שר השיכון. באתי לישיבה, והם התחילו לדבר </w:t>
      </w:r>
      <w:bookmarkStart w:id="1724" w:name="_ETM_Q10_658649"/>
      <w:bookmarkEnd w:id="1724"/>
      <w:r>
        <w:rPr>
          <w:rFonts w:hint="cs"/>
          <w:rtl/>
          <w:lang w:eastAsia="he-IL"/>
        </w:rPr>
        <w:t>על תכנון ויעדים של שבע שנים. אמרתי להם: תקשיבו, נראה</w:t>
      </w:r>
      <w:bookmarkStart w:id="1725" w:name="_ETM_Q10_663338"/>
      <w:bookmarkEnd w:id="1725"/>
      <w:r>
        <w:rPr>
          <w:rFonts w:hint="cs"/>
          <w:rtl/>
          <w:lang w:eastAsia="he-IL"/>
        </w:rPr>
        <w:t xml:space="preserve"> לי שבחיים שלכם לא ניהלתם עסק. אני הגעתי ממקום</w:t>
      </w:r>
      <w:bookmarkStart w:id="1726" w:name="_ETM_Q10_669110"/>
      <w:bookmarkEnd w:id="1726"/>
      <w:r>
        <w:rPr>
          <w:rFonts w:hint="cs"/>
          <w:rtl/>
          <w:lang w:eastAsia="he-IL"/>
        </w:rPr>
        <w:t xml:space="preserve"> שאם אתה עושה פרויקט, אתה עושה אבני דרך. מה היעדים</w:t>
      </w:r>
      <w:bookmarkStart w:id="1727" w:name="_ETM_Q10_670903"/>
      <w:bookmarkEnd w:id="1727"/>
      <w:r>
        <w:rPr>
          <w:rFonts w:hint="cs"/>
          <w:rtl/>
          <w:lang w:eastAsia="he-IL"/>
        </w:rPr>
        <w:t xml:space="preserve"> שלכם לחודש הקרוב? כל אחד מכם שיבוא ויגיד לי</w:t>
      </w:r>
      <w:bookmarkStart w:id="1728" w:name="_ETM_Q10_679184"/>
      <w:bookmarkEnd w:id="1728"/>
      <w:r>
        <w:rPr>
          <w:rFonts w:hint="cs"/>
          <w:rtl/>
          <w:lang w:eastAsia="he-IL"/>
        </w:rPr>
        <w:t xml:space="preserve"> מה היעדים שלכם לחודש הקרוב. נכון להיום</w:t>
      </w:r>
      <w:r w:rsidR="00EF6659">
        <w:rPr>
          <w:rFonts w:hint="cs"/>
          <w:rtl/>
          <w:lang w:eastAsia="he-IL"/>
        </w:rPr>
        <w:t>,</w:t>
      </w:r>
      <w:r>
        <w:rPr>
          <w:rFonts w:hint="cs"/>
          <w:rtl/>
          <w:lang w:eastAsia="he-IL"/>
        </w:rPr>
        <w:t xml:space="preserve"> זה לא בידי</w:t>
      </w:r>
      <w:bookmarkStart w:id="1729" w:name="_ETM_Q10_685331"/>
      <w:bookmarkEnd w:id="1729"/>
      <w:r>
        <w:rPr>
          <w:rFonts w:hint="cs"/>
          <w:rtl/>
          <w:lang w:eastAsia="he-IL"/>
        </w:rPr>
        <w:t xml:space="preserve"> משרד השיכון</w:t>
      </w:r>
      <w:r w:rsidR="00EF6659">
        <w:rPr>
          <w:rFonts w:hint="cs"/>
          <w:rtl/>
          <w:lang w:eastAsia="he-IL"/>
        </w:rPr>
        <w:t>,</w:t>
      </w:r>
      <w:r>
        <w:rPr>
          <w:rFonts w:hint="cs"/>
          <w:rtl/>
          <w:lang w:eastAsia="he-IL"/>
        </w:rPr>
        <w:t xml:space="preserve"> זה שייך לרשויות. </w:t>
      </w:r>
      <w:bookmarkStart w:id="1730" w:name="_ETM_Q10_686826"/>
      <w:bookmarkEnd w:id="1730"/>
    </w:p>
    <w:p w:rsidR="00C15322" w:rsidRDefault="00C15322" w:rsidP="000D7BCC">
      <w:pPr>
        <w:rPr>
          <w:rtl/>
          <w:lang w:eastAsia="he-IL"/>
        </w:rPr>
      </w:pPr>
      <w:bookmarkStart w:id="1731" w:name="_ETM_Q10_686945"/>
      <w:bookmarkEnd w:id="1731"/>
    </w:p>
    <w:p w:rsidR="00C15322" w:rsidRDefault="00C15322" w:rsidP="000D7BCC">
      <w:pPr>
        <w:pStyle w:val="af6"/>
        <w:keepNext/>
        <w:rPr>
          <w:rtl/>
        </w:rPr>
      </w:pPr>
      <w:bookmarkStart w:id="1732" w:name="ET_yor_6307_68"/>
      <w:r w:rsidRPr="00CF15E3">
        <w:rPr>
          <w:rStyle w:val="TagStyle"/>
          <w:rtl/>
        </w:rPr>
        <w:t xml:space="preserve"> &lt;&lt; יור &gt;&gt;</w:t>
      </w:r>
      <w:r w:rsidRPr="00AE06D0">
        <w:rPr>
          <w:rStyle w:val="TagStyle"/>
          <w:rtl/>
        </w:rPr>
        <w:t xml:space="preserve"> </w:t>
      </w:r>
      <w:r>
        <w:rPr>
          <w:rtl/>
        </w:rPr>
        <w:t>היו"ר יבגני סובה:</w:t>
      </w:r>
      <w:r w:rsidRPr="00AE06D0">
        <w:rPr>
          <w:rStyle w:val="TagStyle"/>
          <w:rtl/>
        </w:rPr>
        <w:t xml:space="preserve"> </w:t>
      </w:r>
      <w:r w:rsidRPr="00CF15E3">
        <w:rPr>
          <w:rStyle w:val="TagStyle"/>
          <w:rtl/>
        </w:rPr>
        <w:t>&lt;&lt; יור &gt;&gt;</w:t>
      </w:r>
      <w:r>
        <w:rPr>
          <w:rtl/>
        </w:rPr>
        <w:t xml:space="preserve">   </w:t>
      </w:r>
      <w:bookmarkEnd w:id="1732"/>
    </w:p>
    <w:p w:rsidR="00C15322" w:rsidRDefault="00C15322" w:rsidP="008F2C55">
      <w:pPr>
        <w:rPr>
          <w:rtl/>
          <w:lang w:eastAsia="he-IL"/>
        </w:rPr>
      </w:pPr>
    </w:p>
    <w:p w:rsidR="00C15322" w:rsidRDefault="00C15322" w:rsidP="000D7BCC">
      <w:pPr>
        <w:rPr>
          <w:rtl/>
          <w:lang w:eastAsia="he-IL"/>
        </w:rPr>
      </w:pPr>
      <w:bookmarkStart w:id="1733" w:name="_ETM_Q10_687772"/>
      <w:bookmarkEnd w:id="1733"/>
      <w:r>
        <w:rPr>
          <w:rFonts w:hint="cs"/>
          <w:rtl/>
          <w:lang w:eastAsia="he-IL"/>
        </w:rPr>
        <w:t xml:space="preserve">אז הרשות משלמת למלונות בבאר </w:t>
      </w:r>
      <w:bookmarkStart w:id="1734" w:name="_ETM_Q10_688411"/>
      <w:bookmarkEnd w:id="1734"/>
      <w:r>
        <w:rPr>
          <w:rFonts w:hint="cs"/>
          <w:rtl/>
          <w:lang w:eastAsia="he-IL"/>
        </w:rPr>
        <w:t>שבע?</w:t>
      </w:r>
      <w:bookmarkStart w:id="1735" w:name="_ETM_Q10_689286"/>
      <w:bookmarkEnd w:id="1735"/>
    </w:p>
    <w:p w:rsidR="00C15322" w:rsidRDefault="00C15322" w:rsidP="000D7BCC">
      <w:pPr>
        <w:rPr>
          <w:rtl/>
          <w:lang w:eastAsia="he-IL"/>
        </w:rPr>
      </w:pPr>
      <w:bookmarkStart w:id="1736" w:name="_ETM_Q10_689374"/>
      <w:bookmarkEnd w:id="1736"/>
    </w:p>
    <w:p w:rsidR="00C15322" w:rsidRDefault="00C15322" w:rsidP="000D7BCC">
      <w:pPr>
        <w:pStyle w:val="-"/>
        <w:keepNext/>
        <w:rPr>
          <w:rtl/>
        </w:rPr>
      </w:pPr>
      <w:bookmarkStart w:id="1737" w:name="ET_speakercontinue_6441_69"/>
      <w:r w:rsidRPr="00CF15E3">
        <w:rPr>
          <w:rStyle w:val="TagStyle"/>
          <w:rtl/>
        </w:rPr>
        <w:t xml:space="preserve"> &lt;&lt; דובר_המשך &gt;&gt;</w:t>
      </w:r>
      <w:r w:rsidRPr="00AE06D0">
        <w:rPr>
          <w:rStyle w:val="TagStyle"/>
          <w:rtl/>
        </w:rPr>
        <w:t xml:space="preserve"> </w:t>
      </w:r>
      <w:r>
        <w:rPr>
          <w:rtl/>
        </w:rPr>
        <w:t>שר התיירות חיים כץ:</w:t>
      </w:r>
      <w:r w:rsidRPr="00AE06D0">
        <w:rPr>
          <w:rStyle w:val="TagStyle"/>
          <w:rtl/>
        </w:rPr>
        <w:t xml:space="preserve"> </w:t>
      </w:r>
      <w:r w:rsidRPr="00CF15E3">
        <w:rPr>
          <w:rStyle w:val="TagStyle"/>
          <w:rtl/>
        </w:rPr>
        <w:t>&lt;&lt; דובר_המשך &gt;&gt;</w:t>
      </w:r>
      <w:r>
        <w:rPr>
          <w:rtl/>
        </w:rPr>
        <w:t xml:space="preserve">   </w:t>
      </w:r>
      <w:bookmarkEnd w:id="1737"/>
    </w:p>
    <w:p w:rsidR="00C15322" w:rsidRDefault="00C15322" w:rsidP="008F2C55">
      <w:pPr>
        <w:rPr>
          <w:rtl/>
          <w:lang w:eastAsia="he-IL"/>
        </w:rPr>
      </w:pPr>
    </w:p>
    <w:p w:rsidR="00C15322" w:rsidRDefault="00C15322" w:rsidP="000D7BCC">
      <w:pPr>
        <w:rPr>
          <w:rtl/>
          <w:lang w:eastAsia="he-IL"/>
        </w:rPr>
      </w:pPr>
      <w:bookmarkStart w:id="1738" w:name="_ETM_Q10_690148"/>
      <w:bookmarkEnd w:id="1738"/>
      <w:r>
        <w:rPr>
          <w:rFonts w:hint="cs"/>
          <w:rtl/>
          <w:lang w:eastAsia="he-IL"/>
        </w:rPr>
        <w:t xml:space="preserve">כן. </w:t>
      </w:r>
      <w:bookmarkStart w:id="1739" w:name="_ETM_Q10_691401"/>
      <w:bookmarkEnd w:id="1739"/>
    </w:p>
    <w:p w:rsidR="00C15322" w:rsidRDefault="00C15322" w:rsidP="000D7BCC">
      <w:pPr>
        <w:rPr>
          <w:rtl/>
          <w:lang w:eastAsia="he-IL"/>
        </w:rPr>
      </w:pPr>
      <w:bookmarkStart w:id="1740" w:name="_ETM_Q10_691478"/>
      <w:bookmarkEnd w:id="1740"/>
    </w:p>
    <w:p w:rsidR="00C15322" w:rsidRDefault="00C15322" w:rsidP="000D7BCC">
      <w:pPr>
        <w:pStyle w:val="af6"/>
        <w:keepNext/>
        <w:rPr>
          <w:rtl/>
        </w:rPr>
      </w:pPr>
      <w:bookmarkStart w:id="1741" w:name="ET_yor_6307_70"/>
      <w:r w:rsidRPr="00CF15E3">
        <w:rPr>
          <w:rStyle w:val="TagStyle"/>
          <w:rtl/>
        </w:rPr>
        <w:t xml:space="preserve"> &lt;&lt; יור &gt;&gt;</w:t>
      </w:r>
      <w:r w:rsidRPr="00AE06D0">
        <w:rPr>
          <w:rStyle w:val="TagStyle"/>
          <w:rtl/>
        </w:rPr>
        <w:t xml:space="preserve"> </w:t>
      </w:r>
      <w:r>
        <w:rPr>
          <w:rtl/>
        </w:rPr>
        <w:t>היו"ר יבגני סובה:</w:t>
      </w:r>
      <w:r w:rsidRPr="00AE06D0">
        <w:rPr>
          <w:rStyle w:val="TagStyle"/>
          <w:rtl/>
        </w:rPr>
        <w:t xml:space="preserve"> </w:t>
      </w:r>
      <w:r w:rsidRPr="00CF15E3">
        <w:rPr>
          <w:rStyle w:val="TagStyle"/>
          <w:rtl/>
        </w:rPr>
        <w:t>&lt;&lt; יור &gt;&gt;</w:t>
      </w:r>
      <w:r>
        <w:rPr>
          <w:rtl/>
        </w:rPr>
        <w:t xml:space="preserve">   </w:t>
      </w:r>
      <w:bookmarkEnd w:id="1741"/>
    </w:p>
    <w:p w:rsidR="00C15322" w:rsidRDefault="00C15322" w:rsidP="008F2C55">
      <w:pPr>
        <w:rPr>
          <w:rtl/>
          <w:lang w:eastAsia="he-IL"/>
        </w:rPr>
      </w:pPr>
    </w:p>
    <w:p w:rsidR="00C15322" w:rsidRDefault="00C15322" w:rsidP="000D7BCC">
      <w:pPr>
        <w:rPr>
          <w:rtl/>
          <w:lang w:eastAsia="he-IL"/>
        </w:rPr>
      </w:pPr>
      <w:bookmarkStart w:id="1742" w:name="_ETM_Q10_692389"/>
      <w:bookmarkEnd w:id="1742"/>
      <w:r>
        <w:rPr>
          <w:rFonts w:hint="cs"/>
          <w:rtl/>
          <w:lang w:eastAsia="he-IL"/>
        </w:rPr>
        <w:t xml:space="preserve">הבנתי. אוקיי. </w:t>
      </w:r>
      <w:bookmarkStart w:id="1743" w:name="_ETM_Q10_694988"/>
      <w:bookmarkEnd w:id="1743"/>
    </w:p>
    <w:p w:rsidR="00C15322" w:rsidRDefault="00C15322" w:rsidP="000D7BCC">
      <w:pPr>
        <w:rPr>
          <w:rtl/>
          <w:lang w:eastAsia="he-IL"/>
        </w:rPr>
      </w:pPr>
      <w:bookmarkStart w:id="1744" w:name="_ETM_Q10_695090"/>
      <w:bookmarkEnd w:id="1744"/>
    </w:p>
    <w:p w:rsidR="00C15322" w:rsidRDefault="00C15322" w:rsidP="000D7BCC">
      <w:pPr>
        <w:pStyle w:val="-"/>
        <w:keepNext/>
        <w:rPr>
          <w:rtl/>
        </w:rPr>
      </w:pPr>
      <w:bookmarkStart w:id="1745" w:name="ET_speakercontinue_6441_71"/>
      <w:r w:rsidRPr="00CF15E3">
        <w:rPr>
          <w:rStyle w:val="TagStyle"/>
          <w:rtl/>
        </w:rPr>
        <w:t xml:space="preserve"> &lt;&lt; דובר_המשך &gt;&gt;</w:t>
      </w:r>
      <w:r w:rsidRPr="00AE06D0">
        <w:rPr>
          <w:rStyle w:val="TagStyle"/>
          <w:rtl/>
        </w:rPr>
        <w:t xml:space="preserve"> </w:t>
      </w:r>
      <w:r>
        <w:rPr>
          <w:rtl/>
        </w:rPr>
        <w:t>שר התיירות חיים כץ:</w:t>
      </w:r>
      <w:r w:rsidRPr="00AE06D0">
        <w:rPr>
          <w:rStyle w:val="TagStyle"/>
          <w:rtl/>
        </w:rPr>
        <w:t xml:space="preserve"> </w:t>
      </w:r>
      <w:r w:rsidRPr="00CF15E3">
        <w:rPr>
          <w:rStyle w:val="TagStyle"/>
          <w:rtl/>
        </w:rPr>
        <w:t>&lt;&lt; דובר_המשך &gt;&gt;</w:t>
      </w:r>
      <w:r>
        <w:rPr>
          <w:rtl/>
        </w:rPr>
        <w:t xml:space="preserve">   </w:t>
      </w:r>
      <w:bookmarkEnd w:id="1745"/>
    </w:p>
    <w:p w:rsidR="00C15322" w:rsidRDefault="00C15322" w:rsidP="008F2C55">
      <w:pPr>
        <w:rPr>
          <w:rtl/>
          <w:lang w:eastAsia="he-IL"/>
        </w:rPr>
      </w:pPr>
    </w:p>
    <w:p w:rsidR="00C15322" w:rsidRDefault="00C15322" w:rsidP="000D7BCC">
      <w:pPr>
        <w:rPr>
          <w:rtl/>
          <w:lang w:eastAsia="he-IL"/>
        </w:rPr>
      </w:pPr>
      <w:bookmarkStart w:id="1746" w:name="_ETM_Q10_695871"/>
      <w:bookmarkEnd w:id="1746"/>
      <w:r>
        <w:rPr>
          <w:rFonts w:hint="cs"/>
          <w:rtl/>
          <w:lang w:eastAsia="he-IL"/>
        </w:rPr>
        <w:t xml:space="preserve">כשאנחנו שילמנו למפונים, זה היה מדינת </w:t>
      </w:r>
      <w:bookmarkStart w:id="1747" w:name="_ETM_Q10_699496"/>
      <w:bookmarkEnd w:id="1747"/>
      <w:r>
        <w:rPr>
          <w:rFonts w:hint="cs"/>
          <w:rtl/>
          <w:lang w:eastAsia="he-IL"/>
        </w:rPr>
        <w:t>ישראל. באירוע הזה, זה מס רכוש. ההתחשבנות שונה לגמרי,</w:t>
      </w:r>
      <w:bookmarkStart w:id="1748" w:name="_ETM_Q10_706279"/>
      <w:bookmarkEnd w:id="1748"/>
      <w:r>
        <w:rPr>
          <w:rFonts w:hint="cs"/>
          <w:rtl/>
          <w:lang w:eastAsia="he-IL"/>
        </w:rPr>
        <w:t xml:space="preserve"> האירוע אחר. הם פנו אליי, כנראה שלא הצלחתי עם המפונים,</w:t>
      </w:r>
      <w:bookmarkStart w:id="1749" w:name="_ETM_Q10_709919"/>
      <w:bookmarkEnd w:id="1749"/>
      <w:r>
        <w:rPr>
          <w:rFonts w:hint="cs"/>
          <w:rtl/>
          <w:lang w:eastAsia="he-IL"/>
        </w:rPr>
        <w:t xml:space="preserve"> ואמרו לי: בוא, קח את זה. בוא תעזור. אמרתי: לא.</w:t>
      </w:r>
      <w:bookmarkStart w:id="1750" w:name="_ETM_Q10_713826"/>
      <w:bookmarkEnd w:id="1750"/>
      <w:r>
        <w:rPr>
          <w:rFonts w:hint="cs"/>
          <w:rtl/>
          <w:lang w:eastAsia="he-IL"/>
        </w:rPr>
        <w:t xml:space="preserve"> או הכול או כלום. אם אני אחראי, אני אחראי; אם </w:t>
      </w:r>
      <w:bookmarkStart w:id="1751" w:name="_ETM_Q10_718139"/>
      <w:bookmarkEnd w:id="1751"/>
      <w:r>
        <w:rPr>
          <w:rFonts w:hint="cs"/>
          <w:rtl/>
          <w:lang w:eastAsia="he-IL"/>
        </w:rPr>
        <w:t>אני לא אחראי, אני לא אחראי. נכון לעכשיו, האוצר פנה</w:t>
      </w:r>
      <w:bookmarkStart w:id="1752" w:name="_ETM_Q10_724259"/>
      <w:bookmarkEnd w:id="1752"/>
      <w:r>
        <w:rPr>
          <w:rFonts w:hint="cs"/>
          <w:rtl/>
          <w:lang w:eastAsia="he-IL"/>
        </w:rPr>
        <w:t xml:space="preserve"> אליי </w:t>
      </w:r>
      <w:r>
        <w:rPr>
          <w:rFonts w:hint="eastAsia"/>
          <w:rtl/>
          <w:lang w:eastAsia="he-IL"/>
        </w:rPr>
        <w:t>–</w:t>
      </w:r>
      <w:r>
        <w:rPr>
          <w:rFonts w:hint="cs"/>
          <w:rtl/>
          <w:lang w:eastAsia="he-IL"/>
        </w:rPr>
        <w:t xml:space="preserve"> בשבילך </w:t>
      </w:r>
      <w:r>
        <w:rPr>
          <w:rFonts w:hint="eastAsia"/>
          <w:rtl/>
          <w:lang w:eastAsia="he-IL"/>
        </w:rPr>
        <w:t>–</w:t>
      </w:r>
      <w:r>
        <w:rPr>
          <w:rFonts w:hint="cs"/>
          <w:rtl/>
          <w:lang w:eastAsia="he-IL"/>
        </w:rPr>
        <w:t xml:space="preserve"> לפני ארבעה ימים. הוא אמר לי: בוא נעשה ישיבה </w:t>
      </w:r>
      <w:bookmarkStart w:id="1753" w:name="_ETM_Q10_729933"/>
      <w:bookmarkEnd w:id="1753"/>
      <w:r>
        <w:rPr>
          <w:rFonts w:hint="cs"/>
          <w:rtl/>
          <w:lang w:eastAsia="he-IL"/>
        </w:rPr>
        <w:t>ונראה</w:t>
      </w:r>
      <w:r w:rsidR="00EF6659">
        <w:rPr>
          <w:rFonts w:hint="cs"/>
          <w:rtl/>
          <w:lang w:eastAsia="he-IL"/>
        </w:rPr>
        <w:t>,</w:t>
      </w:r>
      <w:r>
        <w:rPr>
          <w:rFonts w:hint="cs"/>
          <w:rtl/>
          <w:lang w:eastAsia="he-IL"/>
        </w:rPr>
        <w:t xml:space="preserve"> אולי אנחנו נרכוש את כל הבתים האלה. במקום</w:t>
      </w:r>
      <w:bookmarkStart w:id="1754" w:name="_ETM_Q10_738724"/>
      <w:bookmarkEnd w:id="1754"/>
      <w:r>
        <w:rPr>
          <w:rFonts w:hint="cs"/>
          <w:rtl/>
          <w:lang w:eastAsia="he-IL"/>
        </w:rPr>
        <w:t xml:space="preserve"> פינוי-בינוי </w:t>
      </w:r>
      <w:r>
        <w:rPr>
          <w:rtl/>
          <w:lang w:eastAsia="he-IL"/>
        </w:rPr>
        <w:t>–</w:t>
      </w:r>
      <w:r>
        <w:rPr>
          <w:rFonts w:hint="cs"/>
          <w:rtl/>
          <w:lang w:eastAsia="he-IL"/>
        </w:rPr>
        <w:t xml:space="preserve"> הם ירדו </w:t>
      </w:r>
      <w:r w:rsidR="00DA5739">
        <w:rPr>
          <w:rFonts w:hint="cs"/>
          <w:rtl/>
          <w:lang w:eastAsia="he-IL"/>
        </w:rPr>
        <w:t>– – –</w:t>
      </w:r>
    </w:p>
    <w:p w:rsidR="00C15322" w:rsidRDefault="00C15322" w:rsidP="000D7BCC">
      <w:pPr>
        <w:rPr>
          <w:rtl/>
          <w:lang w:eastAsia="he-IL"/>
        </w:rPr>
      </w:pPr>
      <w:bookmarkStart w:id="1755" w:name="_ETM_Q10_744891"/>
      <w:bookmarkStart w:id="1756" w:name="_ETM_Q10_745005"/>
      <w:bookmarkEnd w:id="1755"/>
      <w:bookmarkEnd w:id="1756"/>
    </w:p>
    <w:p w:rsidR="00C15322" w:rsidRDefault="00C15322" w:rsidP="000D7BCC">
      <w:pPr>
        <w:pStyle w:val="af6"/>
        <w:keepNext/>
        <w:rPr>
          <w:rtl/>
        </w:rPr>
      </w:pPr>
      <w:bookmarkStart w:id="1757" w:name="ET_yor_6307_72"/>
      <w:r w:rsidRPr="00CF15E3">
        <w:rPr>
          <w:rStyle w:val="TagStyle"/>
          <w:rtl/>
        </w:rPr>
        <w:t xml:space="preserve"> &lt;&lt; יור &gt;&gt;</w:t>
      </w:r>
      <w:r w:rsidRPr="00AE06D0">
        <w:rPr>
          <w:rStyle w:val="TagStyle"/>
          <w:rtl/>
        </w:rPr>
        <w:t xml:space="preserve"> </w:t>
      </w:r>
      <w:r>
        <w:rPr>
          <w:rtl/>
        </w:rPr>
        <w:t>היו"ר יבגני סובה:</w:t>
      </w:r>
      <w:r w:rsidRPr="00AE06D0">
        <w:rPr>
          <w:rStyle w:val="TagStyle"/>
          <w:rtl/>
        </w:rPr>
        <w:t xml:space="preserve"> </w:t>
      </w:r>
      <w:r w:rsidRPr="00CF15E3">
        <w:rPr>
          <w:rStyle w:val="TagStyle"/>
          <w:rtl/>
        </w:rPr>
        <w:t>&lt;&lt; יור &gt;&gt;</w:t>
      </w:r>
      <w:r>
        <w:rPr>
          <w:rtl/>
        </w:rPr>
        <w:t xml:space="preserve">   </w:t>
      </w:r>
      <w:bookmarkEnd w:id="1757"/>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אני מסתכל אם רוצים להצביע או לא, אבל בסדר. </w:t>
      </w:r>
      <w:bookmarkStart w:id="1758" w:name="_ETM_Q10_749309"/>
      <w:bookmarkEnd w:id="1758"/>
    </w:p>
    <w:p w:rsidR="00C15322" w:rsidRDefault="00C15322" w:rsidP="000D7BCC">
      <w:pPr>
        <w:rPr>
          <w:rtl/>
          <w:lang w:eastAsia="he-IL"/>
        </w:rPr>
      </w:pPr>
      <w:bookmarkStart w:id="1759" w:name="_ETM_Q10_749395"/>
      <w:bookmarkEnd w:id="1759"/>
    </w:p>
    <w:p w:rsidR="00C15322" w:rsidRDefault="00C15322" w:rsidP="000D7BCC">
      <w:pPr>
        <w:pStyle w:val="-"/>
        <w:keepNext/>
        <w:rPr>
          <w:rtl/>
        </w:rPr>
      </w:pPr>
      <w:bookmarkStart w:id="1760" w:name="ET_speakercontinue_6441_73"/>
      <w:r w:rsidRPr="00CF15E3">
        <w:rPr>
          <w:rStyle w:val="TagStyle"/>
          <w:rtl/>
        </w:rPr>
        <w:t xml:space="preserve"> &lt;&lt; דובר_המשך &gt;&gt;</w:t>
      </w:r>
      <w:r w:rsidRPr="00AE06D0">
        <w:rPr>
          <w:rStyle w:val="TagStyle"/>
          <w:rtl/>
        </w:rPr>
        <w:t xml:space="preserve"> </w:t>
      </w:r>
      <w:r>
        <w:rPr>
          <w:rtl/>
        </w:rPr>
        <w:t>שר התיירות חיים כץ:</w:t>
      </w:r>
      <w:r w:rsidRPr="00AE06D0">
        <w:rPr>
          <w:rStyle w:val="TagStyle"/>
          <w:rtl/>
        </w:rPr>
        <w:t xml:space="preserve"> </w:t>
      </w:r>
      <w:r w:rsidRPr="00CF15E3">
        <w:rPr>
          <w:rStyle w:val="TagStyle"/>
          <w:rtl/>
        </w:rPr>
        <w:t>&lt;&lt; דובר_המשך &gt;&gt;</w:t>
      </w:r>
      <w:r>
        <w:rPr>
          <w:rtl/>
        </w:rPr>
        <w:t xml:space="preserve">   </w:t>
      </w:r>
      <w:bookmarkEnd w:id="1760"/>
    </w:p>
    <w:p w:rsidR="00C15322" w:rsidRDefault="00C15322" w:rsidP="000D7BCC">
      <w:pPr>
        <w:rPr>
          <w:rtl/>
          <w:lang w:eastAsia="he-IL"/>
        </w:rPr>
      </w:pPr>
    </w:p>
    <w:p w:rsidR="00C15322" w:rsidRDefault="00C15322" w:rsidP="00EF6659">
      <w:pPr>
        <w:rPr>
          <w:rtl/>
          <w:lang w:eastAsia="he-IL"/>
        </w:rPr>
      </w:pPr>
      <w:bookmarkStart w:id="1761" w:name="_ETM_Q10_751948"/>
      <w:bookmarkEnd w:id="1761"/>
      <w:r>
        <w:rPr>
          <w:rFonts w:hint="cs"/>
          <w:rtl/>
          <w:lang w:eastAsia="he-IL"/>
        </w:rPr>
        <w:t>במקום 66% ה</w:t>
      </w:r>
      <w:bookmarkStart w:id="1762" w:name="_ETM_Q10_752212"/>
      <w:bookmarkEnd w:id="1762"/>
      <w:r>
        <w:rPr>
          <w:rFonts w:hint="cs"/>
          <w:rtl/>
          <w:lang w:eastAsia="he-IL"/>
        </w:rPr>
        <w:t>ם ירדו לפינוי-בינוי של 51%. אם המדינה תקנה את הכול,</w:t>
      </w:r>
      <w:bookmarkStart w:id="1763" w:name="_ETM_Q10_759346"/>
      <w:bookmarkEnd w:id="1763"/>
      <w:r>
        <w:rPr>
          <w:rFonts w:hint="cs"/>
          <w:rtl/>
          <w:lang w:eastAsia="he-IL"/>
        </w:rPr>
        <w:t xml:space="preserve"> יהיה יותר קל, אבל אם יש מתחם של בניינים ובניין </w:t>
      </w:r>
      <w:bookmarkStart w:id="1764" w:name="_ETM_Q10_764726"/>
      <w:bookmarkEnd w:id="1764"/>
      <w:r>
        <w:rPr>
          <w:rFonts w:hint="cs"/>
          <w:rtl/>
          <w:lang w:eastAsia="he-IL"/>
        </w:rPr>
        <w:t xml:space="preserve">אחד באמצע לא נפגע </w:t>
      </w:r>
      <w:r w:rsidR="00EF6659">
        <w:rPr>
          <w:rFonts w:hint="eastAsia"/>
          <w:rtl/>
          <w:lang w:eastAsia="he-IL"/>
        </w:rPr>
        <w:t xml:space="preserve">– </w:t>
      </w:r>
      <w:r>
        <w:rPr>
          <w:rFonts w:hint="cs"/>
          <w:rtl/>
          <w:lang w:eastAsia="he-IL"/>
        </w:rPr>
        <w:t>ואללה, אתה לא יכול לבנות שם</w:t>
      </w:r>
      <w:bookmarkStart w:id="1765" w:name="_ETM_Q10_767417"/>
      <w:bookmarkEnd w:id="1765"/>
      <w:r>
        <w:rPr>
          <w:rFonts w:hint="cs"/>
          <w:rtl/>
          <w:lang w:eastAsia="he-IL"/>
        </w:rPr>
        <w:t>.</w:t>
      </w:r>
    </w:p>
    <w:p w:rsidR="00C15322" w:rsidRDefault="00C15322" w:rsidP="000D7BCC">
      <w:pPr>
        <w:rPr>
          <w:rtl/>
          <w:lang w:eastAsia="he-IL"/>
        </w:rPr>
      </w:pPr>
    </w:p>
    <w:p w:rsidR="00C15322" w:rsidRDefault="00C15322" w:rsidP="000D7BCC">
      <w:pPr>
        <w:pStyle w:val="af6"/>
        <w:keepNext/>
        <w:rPr>
          <w:rtl/>
        </w:rPr>
      </w:pPr>
      <w:bookmarkStart w:id="1766" w:name="ET_yor_6307_74"/>
      <w:r w:rsidRPr="00CF15E3">
        <w:rPr>
          <w:rStyle w:val="TagStyle"/>
          <w:rtl/>
        </w:rPr>
        <w:t xml:space="preserve"> &lt;&lt; יור &gt;&gt;</w:t>
      </w:r>
      <w:r w:rsidRPr="00AE06D0">
        <w:rPr>
          <w:rStyle w:val="TagStyle"/>
          <w:rtl/>
        </w:rPr>
        <w:t xml:space="preserve"> </w:t>
      </w:r>
      <w:r>
        <w:rPr>
          <w:rtl/>
        </w:rPr>
        <w:t>היו"ר יבגני סובה:</w:t>
      </w:r>
      <w:r w:rsidRPr="00AE06D0">
        <w:rPr>
          <w:rStyle w:val="TagStyle"/>
          <w:rtl/>
        </w:rPr>
        <w:t xml:space="preserve"> </w:t>
      </w:r>
      <w:r w:rsidRPr="00CF15E3">
        <w:rPr>
          <w:rStyle w:val="TagStyle"/>
          <w:rtl/>
        </w:rPr>
        <w:t>&lt;&lt; יור &gt;&gt;</w:t>
      </w:r>
      <w:r>
        <w:rPr>
          <w:rtl/>
        </w:rPr>
        <w:t xml:space="preserve">   </w:t>
      </w:r>
      <w:bookmarkEnd w:id="1766"/>
    </w:p>
    <w:p w:rsidR="00C15322" w:rsidRDefault="00C15322" w:rsidP="008F2C55">
      <w:pPr>
        <w:rPr>
          <w:rtl/>
          <w:lang w:eastAsia="he-IL"/>
        </w:rPr>
      </w:pPr>
    </w:p>
    <w:p w:rsidR="00C15322" w:rsidRDefault="00C15322" w:rsidP="000D7BCC">
      <w:pPr>
        <w:rPr>
          <w:rtl/>
          <w:lang w:eastAsia="he-IL"/>
        </w:rPr>
      </w:pPr>
      <w:bookmarkStart w:id="1767" w:name="_ETM_Q10_765558"/>
      <w:bookmarkEnd w:id="1767"/>
      <w:r>
        <w:rPr>
          <w:rFonts w:hint="cs"/>
          <w:rtl/>
          <w:lang w:eastAsia="he-IL"/>
        </w:rPr>
        <w:t xml:space="preserve">נכון. </w:t>
      </w:r>
      <w:bookmarkStart w:id="1768" w:name="_ETM_Q10_766511"/>
      <w:bookmarkEnd w:id="1768"/>
    </w:p>
    <w:p w:rsidR="00C15322" w:rsidRDefault="00C15322" w:rsidP="000D7BCC">
      <w:pPr>
        <w:rPr>
          <w:rtl/>
          <w:lang w:eastAsia="he-IL"/>
        </w:rPr>
      </w:pPr>
      <w:bookmarkStart w:id="1769" w:name="_ETM_Q10_747550"/>
      <w:bookmarkStart w:id="1770" w:name="_ETM_Q10_747633"/>
      <w:bookmarkEnd w:id="1769"/>
      <w:bookmarkEnd w:id="1770"/>
    </w:p>
    <w:p w:rsidR="00C15322" w:rsidRDefault="00C15322" w:rsidP="000D7BCC">
      <w:pPr>
        <w:pStyle w:val="-"/>
        <w:keepNext/>
        <w:rPr>
          <w:rtl/>
        </w:rPr>
      </w:pPr>
      <w:bookmarkStart w:id="1771" w:name="_ETM_Q10_766612"/>
      <w:bookmarkStart w:id="1772" w:name="ET_speakercontinue_6441_75"/>
      <w:bookmarkEnd w:id="1771"/>
      <w:r w:rsidRPr="00CF15E3">
        <w:rPr>
          <w:rStyle w:val="TagStyle"/>
          <w:rtl/>
        </w:rPr>
        <w:t xml:space="preserve"> &lt;&lt; דובר_המשך &gt;&gt;</w:t>
      </w:r>
      <w:r w:rsidRPr="00AE06D0">
        <w:rPr>
          <w:rStyle w:val="TagStyle"/>
          <w:rtl/>
        </w:rPr>
        <w:t xml:space="preserve"> </w:t>
      </w:r>
      <w:r>
        <w:rPr>
          <w:rtl/>
        </w:rPr>
        <w:t>שר התיירות חיים כץ:</w:t>
      </w:r>
      <w:r w:rsidRPr="00AE06D0">
        <w:rPr>
          <w:rStyle w:val="TagStyle"/>
          <w:rtl/>
        </w:rPr>
        <w:t xml:space="preserve"> </w:t>
      </w:r>
      <w:r w:rsidRPr="00CF15E3">
        <w:rPr>
          <w:rStyle w:val="TagStyle"/>
          <w:rtl/>
        </w:rPr>
        <w:t>&lt;&lt; דובר_המשך &gt;&gt;</w:t>
      </w:r>
      <w:r>
        <w:rPr>
          <w:rtl/>
        </w:rPr>
        <w:t xml:space="preserve">   </w:t>
      </w:r>
      <w:bookmarkEnd w:id="1772"/>
    </w:p>
    <w:p w:rsidR="00C15322" w:rsidRDefault="00C15322" w:rsidP="008F2C55">
      <w:pPr>
        <w:rPr>
          <w:rtl/>
          <w:lang w:eastAsia="he-IL"/>
        </w:rPr>
      </w:pPr>
    </w:p>
    <w:p w:rsidR="00C15322" w:rsidRDefault="00C15322" w:rsidP="000D7BCC">
      <w:pPr>
        <w:rPr>
          <w:rtl/>
          <w:lang w:eastAsia="he-IL"/>
        </w:rPr>
      </w:pPr>
      <w:bookmarkStart w:id="1773" w:name="_ETM_Q10_767420"/>
      <w:bookmarkEnd w:id="1773"/>
      <w:r>
        <w:rPr>
          <w:rFonts w:hint="cs"/>
          <w:rtl/>
          <w:lang w:eastAsia="he-IL"/>
        </w:rPr>
        <w:t xml:space="preserve">כי הבן אדם חי בתוך אתר בנייה. </w:t>
      </w:r>
      <w:bookmarkStart w:id="1774" w:name="_ETM_Q10_769935"/>
      <w:bookmarkEnd w:id="1774"/>
    </w:p>
    <w:p w:rsidR="00C15322" w:rsidRDefault="00C15322" w:rsidP="000D7BCC">
      <w:pPr>
        <w:rPr>
          <w:rtl/>
          <w:lang w:eastAsia="he-IL"/>
        </w:rPr>
      </w:pPr>
      <w:bookmarkStart w:id="1775" w:name="_ETM_Q10_770038"/>
      <w:bookmarkEnd w:id="1775"/>
    </w:p>
    <w:p w:rsidR="00C15322" w:rsidRDefault="00C15322" w:rsidP="000D7BCC">
      <w:pPr>
        <w:pStyle w:val="af6"/>
        <w:keepNext/>
        <w:rPr>
          <w:rtl/>
        </w:rPr>
      </w:pPr>
      <w:bookmarkStart w:id="1776" w:name="ET_yor_6307_76"/>
      <w:r w:rsidRPr="00CF15E3">
        <w:rPr>
          <w:rStyle w:val="TagStyle"/>
          <w:rtl/>
        </w:rPr>
        <w:t xml:space="preserve"> &lt;&lt; יור &gt;&gt;</w:t>
      </w:r>
      <w:r w:rsidRPr="00AE06D0">
        <w:rPr>
          <w:rStyle w:val="TagStyle"/>
          <w:rtl/>
        </w:rPr>
        <w:t xml:space="preserve"> </w:t>
      </w:r>
      <w:r>
        <w:rPr>
          <w:rtl/>
        </w:rPr>
        <w:t>היו"ר יבגני סובה:</w:t>
      </w:r>
      <w:r w:rsidRPr="00AE06D0">
        <w:rPr>
          <w:rStyle w:val="TagStyle"/>
          <w:rtl/>
        </w:rPr>
        <w:t xml:space="preserve"> </w:t>
      </w:r>
      <w:r w:rsidRPr="00CF15E3">
        <w:rPr>
          <w:rStyle w:val="TagStyle"/>
          <w:rtl/>
        </w:rPr>
        <w:t>&lt;&lt; יור &gt;&gt;</w:t>
      </w:r>
      <w:r>
        <w:rPr>
          <w:rtl/>
        </w:rPr>
        <w:t xml:space="preserve">   </w:t>
      </w:r>
      <w:bookmarkEnd w:id="1776"/>
    </w:p>
    <w:p w:rsidR="00C15322" w:rsidRDefault="00C15322" w:rsidP="008F2C55">
      <w:pPr>
        <w:rPr>
          <w:rtl/>
          <w:lang w:eastAsia="he-IL"/>
        </w:rPr>
      </w:pPr>
    </w:p>
    <w:p w:rsidR="00C15322" w:rsidRDefault="00C15322" w:rsidP="000D7BCC">
      <w:pPr>
        <w:rPr>
          <w:rtl/>
          <w:lang w:eastAsia="he-IL"/>
        </w:rPr>
      </w:pPr>
      <w:bookmarkStart w:id="1777" w:name="_ETM_Q10_770863"/>
      <w:bookmarkEnd w:id="1777"/>
      <w:r>
        <w:rPr>
          <w:rFonts w:hint="cs"/>
          <w:rtl/>
          <w:lang w:eastAsia="he-IL"/>
        </w:rPr>
        <w:t>אם</w:t>
      </w:r>
      <w:bookmarkStart w:id="1778" w:name="_ETM_Q10_771127"/>
      <w:bookmarkEnd w:id="1778"/>
      <w:r>
        <w:rPr>
          <w:rFonts w:hint="cs"/>
          <w:rtl/>
          <w:lang w:eastAsia="he-IL"/>
        </w:rPr>
        <w:t xml:space="preserve"> כבר, אז הכול. </w:t>
      </w:r>
    </w:p>
    <w:p w:rsidR="00C15322" w:rsidRDefault="00C15322" w:rsidP="000D7BCC">
      <w:pPr>
        <w:rPr>
          <w:rtl/>
          <w:lang w:eastAsia="he-IL"/>
        </w:rPr>
      </w:pPr>
      <w:bookmarkStart w:id="1779" w:name="_ETM_Q10_770971"/>
      <w:bookmarkStart w:id="1780" w:name="_ETM_Q10_771048"/>
      <w:bookmarkEnd w:id="1779"/>
      <w:bookmarkEnd w:id="1780"/>
    </w:p>
    <w:p w:rsidR="00C15322" w:rsidRDefault="00C15322" w:rsidP="000D7BCC">
      <w:pPr>
        <w:pStyle w:val="-"/>
        <w:keepNext/>
        <w:rPr>
          <w:rtl/>
        </w:rPr>
      </w:pPr>
      <w:bookmarkStart w:id="1781" w:name="ET_speakercontinue_6441_77"/>
      <w:r w:rsidRPr="00CF15E3">
        <w:rPr>
          <w:rStyle w:val="TagStyle"/>
          <w:rtl/>
        </w:rPr>
        <w:t xml:space="preserve"> &lt;&lt; דובר_המשך &gt;&gt;</w:t>
      </w:r>
      <w:r w:rsidRPr="00AE06D0">
        <w:rPr>
          <w:rStyle w:val="TagStyle"/>
          <w:rtl/>
        </w:rPr>
        <w:t xml:space="preserve"> </w:t>
      </w:r>
      <w:r>
        <w:rPr>
          <w:rtl/>
        </w:rPr>
        <w:t>שר התיירות חיים כץ:</w:t>
      </w:r>
      <w:r w:rsidRPr="00AE06D0">
        <w:rPr>
          <w:rStyle w:val="TagStyle"/>
          <w:rtl/>
        </w:rPr>
        <w:t xml:space="preserve"> </w:t>
      </w:r>
      <w:r w:rsidRPr="00CF15E3">
        <w:rPr>
          <w:rStyle w:val="TagStyle"/>
          <w:rtl/>
        </w:rPr>
        <w:t>&lt;&lt; דובר_המשך &gt;&gt;</w:t>
      </w:r>
      <w:r>
        <w:rPr>
          <w:rtl/>
        </w:rPr>
        <w:t xml:space="preserve">   </w:t>
      </w:r>
      <w:bookmarkEnd w:id="1781"/>
    </w:p>
    <w:p w:rsidR="00C15322" w:rsidRDefault="00C15322" w:rsidP="008F2C55">
      <w:pPr>
        <w:rPr>
          <w:rtl/>
          <w:lang w:eastAsia="he-IL"/>
        </w:rPr>
      </w:pPr>
    </w:p>
    <w:p w:rsidR="00C15322" w:rsidRDefault="00C15322" w:rsidP="000D7BCC">
      <w:pPr>
        <w:rPr>
          <w:rtl/>
          <w:lang w:eastAsia="he-IL"/>
        </w:rPr>
      </w:pPr>
      <w:r>
        <w:rPr>
          <w:rFonts w:hint="cs"/>
          <w:rtl/>
          <w:lang w:eastAsia="he-IL"/>
        </w:rPr>
        <w:t>א</w:t>
      </w:r>
      <w:bookmarkStart w:id="1782" w:name="_ETM_Q10_771859"/>
      <w:bookmarkEnd w:id="1782"/>
      <w:r>
        <w:rPr>
          <w:rFonts w:hint="cs"/>
          <w:rtl/>
          <w:lang w:eastAsia="he-IL"/>
        </w:rPr>
        <w:t xml:space="preserve">ז אתה רוצה לפנות אותו. עכשיו, אם </w:t>
      </w:r>
      <w:bookmarkStart w:id="1783" w:name="_ETM_Q10_774004"/>
      <w:bookmarkEnd w:id="1783"/>
      <w:r>
        <w:rPr>
          <w:rFonts w:hint="cs"/>
          <w:rtl/>
          <w:lang w:eastAsia="he-IL"/>
        </w:rPr>
        <w:t>הוא לא מסכים?</w:t>
      </w:r>
      <w:bookmarkStart w:id="1784" w:name="_ETM_Q10_775839"/>
      <w:bookmarkEnd w:id="1784"/>
    </w:p>
    <w:p w:rsidR="00C15322" w:rsidRDefault="00C15322" w:rsidP="000D7BCC">
      <w:pPr>
        <w:rPr>
          <w:rtl/>
          <w:lang w:eastAsia="he-IL"/>
        </w:rPr>
      </w:pPr>
      <w:bookmarkStart w:id="1785" w:name="_ETM_Q10_775933"/>
      <w:bookmarkEnd w:id="1785"/>
    </w:p>
    <w:p w:rsidR="00C15322" w:rsidRDefault="00C15322" w:rsidP="000D7BCC">
      <w:pPr>
        <w:pStyle w:val="af6"/>
        <w:keepNext/>
        <w:rPr>
          <w:rtl/>
        </w:rPr>
      </w:pPr>
      <w:bookmarkStart w:id="1786" w:name="ET_yor_6307_78"/>
      <w:r w:rsidRPr="00CF15E3">
        <w:rPr>
          <w:rStyle w:val="TagStyle"/>
          <w:rtl/>
        </w:rPr>
        <w:t xml:space="preserve"> &lt;&lt; יור &gt;&gt;</w:t>
      </w:r>
      <w:r w:rsidRPr="00AE06D0">
        <w:rPr>
          <w:rStyle w:val="TagStyle"/>
          <w:rtl/>
        </w:rPr>
        <w:t xml:space="preserve"> </w:t>
      </w:r>
      <w:r>
        <w:rPr>
          <w:rtl/>
        </w:rPr>
        <w:t>היו"ר יבגני סובה:</w:t>
      </w:r>
      <w:r w:rsidRPr="00AE06D0">
        <w:rPr>
          <w:rStyle w:val="TagStyle"/>
          <w:rtl/>
        </w:rPr>
        <w:t xml:space="preserve"> </w:t>
      </w:r>
      <w:r w:rsidRPr="00CF15E3">
        <w:rPr>
          <w:rStyle w:val="TagStyle"/>
          <w:rtl/>
        </w:rPr>
        <w:t>&lt;&lt; יור &gt;&gt;</w:t>
      </w:r>
      <w:r>
        <w:rPr>
          <w:rtl/>
        </w:rPr>
        <w:t xml:space="preserve">   </w:t>
      </w:r>
      <w:bookmarkEnd w:id="1786"/>
    </w:p>
    <w:p w:rsidR="00C15322" w:rsidRDefault="00C15322" w:rsidP="008F2C55">
      <w:pPr>
        <w:rPr>
          <w:rtl/>
          <w:lang w:eastAsia="he-IL"/>
        </w:rPr>
      </w:pPr>
    </w:p>
    <w:p w:rsidR="00C15322" w:rsidRDefault="00C15322" w:rsidP="000D7BCC">
      <w:pPr>
        <w:rPr>
          <w:rtl/>
          <w:lang w:eastAsia="he-IL"/>
        </w:rPr>
      </w:pPr>
      <w:bookmarkStart w:id="1787" w:name="_ETM_Q10_776783"/>
      <w:bookmarkEnd w:id="1787"/>
      <w:r>
        <w:rPr>
          <w:rFonts w:hint="cs"/>
          <w:rtl/>
          <w:lang w:eastAsia="he-IL"/>
        </w:rPr>
        <w:t xml:space="preserve">לא, יש לך חוק שמאפשר. </w:t>
      </w:r>
    </w:p>
    <w:p w:rsidR="00C15322" w:rsidRDefault="00C15322" w:rsidP="000D7BCC">
      <w:pPr>
        <w:rPr>
          <w:rtl/>
          <w:lang w:eastAsia="he-IL"/>
        </w:rPr>
      </w:pPr>
      <w:bookmarkStart w:id="1788" w:name="_ETM_Q10_776934"/>
      <w:bookmarkStart w:id="1789" w:name="_ETM_Q10_777013"/>
      <w:bookmarkEnd w:id="1788"/>
      <w:bookmarkEnd w:id="1789"/>
    </w:p>
    <w:p w:rsidR="00C15322" w:rsidRDefault="00C15322" w:rsidP="000D7BCC">
      <w:pPr>
        <w:pStyle w:val="-"/>
        <w:keepNext/>
        <w:rPr>
          <w:rtl/>
        </w:rPr>
      </w:pPr>
      <w:bookmarkStart w:id="1790" w:name="ET_speakercontinue_6441_79"/>
      <w:r w:rsidRPr="00CF15E3">
        <w:rPr>
          <w:rStyle w:val="TagStyle"/>
          <w:rtl/>
        </w:rPr>
        <w:t xml:space="preserve"> &lt;&lt; דובר_המשך &gt;&gt;</w:t>
      </w:r>
      <w:r w:rsidRPr="00AE06D0">
        <w:rPr>
          <w:rStyle w:val="TagStyle"/>
          <w:rtl/>
        </w:rPr>
        <w:t xml:space="preserve"> </w:t>
      </w:r>
      <w:r>
        <w:rPr>
          <w:rtl/>
        </w:rPr>
        <w:t>שר התיירות חיים כץ:</w:t>
      </w:r>
      <w:r w:rsidRPr="00AE06D0">
        <w:rPr>
          <w:rStyle w:val="TagStyle"/>
          <w:rtl/>
        </w:rPr>
        <w:t xml:space="preserve"> </w:t>
      </w:r>
      <w:r w:rsidRPr="00CF15E3">
        <w:rPr>
          <w:rStyle w:val="TagStyle"/>
          <w:rtl/>
        </w:rPr>
        <w:t>&lt;&lt; דובר_המשך &gt;&gt;</w:t>
      </w:r>
      <w:r>
        <w:rPr>
          <w:rtl/>
        </w:rPr>
        <w:t xml:space="preserve">   </w:t>
      </w:r>
      <w:bookmarkEnd w:id="1790"/>
    </w:p>
    <w:p w:rsidR="00C15322" w:rsidRDefault="00C15322" w:rsidP="008F2C55">
      <w:pPr>
        <w:rPr>
          <w:rtl/>
          <w:lang w:eastAsia="he-IL"/>
        </w:rPr>
      </w:pPr>
    </w:p>
    <w:p w:rsidR="00C15322" w:rsidRDefault="00C15322" w:rsidP="00EF6659">
      <w:pPr>
        <w:rPr>
          <w:rtl/>
          <w:lang w:eastAsia="he-IL"/>
        </w:rPr>
      </w:pPr>
      <w:bookmarkStart w:id="1791" w:name="_ETM_Q10_777770"/>
      <w:bookmarkEnd w:id="1791"/>
      <w:r>
        <w:rPr>
          <w:rFonts w:hint="cs"/>
          <w:rtl/>
          <w:lang w:eastAsia="he-IL"/>
        </w:rPr>
        <w:t xml:space="preserve">שמע, לא, זה </w:t>
      </w:r>
      <w:bookmarkStart w:id="1792" w:name="_ETM_Q10_779093"/>
      <w:bookmarkEnd w:id="1792"/>
      <w:r>
        <w:rPr>
          <w:rFonts w:hint="cs"/>
          <w:rtl/>
          <w:lang w:eastAsia="he-IL"/>
        </w:rPr>
        <w:t xml:space="preserve">בניין חדש, שנבנה לפני שמונה שנים. עכשיו הוא נמצא בתוך </w:t>
      </w:r>
      <w:bookmarkStart w:id="1793" w:name="_ETM_Q10_784086"/>
      <w:bookmarkEnd w:id="1793"/>
      <w:r>
        <w:rPr>
          <w:rFonts w:hint="cs"/>
          <w:rtl/>
          <w:lang w:eastAsia="he-IL"/>
        </w:rPr>
        <w:t>מתחם בנייה, אפשר לקבל עליו זכויות. כשאני ואתה מדברים,</w:t>
      </w:r>
      <w:bookmarkStart w:id="1794" w:name="_ETM_Q10_790089"/>
      <w:bookmarkEnd w:id="1794"/>
      <w:r>
        <w:rPr>
          <w:rFonts w:hint="cs"/>
          <w:rtl/>
          <w:lang w:eastAsia="he-IL"/>
        </w:rPr>
        <w:t xml:space="preserve"> זה פשוט; כשאתה מגיע לאירוע, אני אומר לך </w:t>
      </w:r>
      <w:r>
        <w:rPr>
          <w:rtl/>
          <w:lang w:eastAsia="he-IL"/>
        </w:rPr>
        <w:t>–</w:t>
      </w:r>
      <w:r>
        <w:rPr>
          <w:rFonts w:hint="cs"/>
          <w:rtl/>
          <w:lang w:eastAsia="he-IL"/>
        </w:rPr>
        <w:t xml:space="preserve"> אתה</w:t>
      </w:r>
      <w:bookmarkStart w:id="1795" w:name="_ETM_Q10_793837"/>
      <w:bookmarkEnd w:id="1795"/>
      <w:r>
        <w:rPr>
          <w:rFonts w:hint="cs"/>
          <w:rtl/>
          <w:lang w:eastAsia="he-IL"/>
        </w:rPr>
        <w:t xml:space="preserve"> הבונה, ואני אומר לך: שמע, אני לא רוצה. ואללה, אני</w:t>
      </w:r>
      <w:r w:rsidR="00EF6659">
        <w:rPr>
          <w:rFonts w:hint="cs"/>
          <w:rtl/>
          <w:lang w:eastAsia="he-IL"/>
        </w:rPr>
        <w:t>,</w:t>
      </w:r>
      <w:r>
        <w:rPr>
          <w:rFonts w:hint="cs"/>
          <w:rtl/>
          <w:lang w:eastAsia="he-IL"/>
        </w:rPr>
        <w:t xml:space="preserve"> </w:t>
      </w:r>
      <w:bookmarkStart w:id="1796" w:name="_ETM_Q10_797023"/>
      <w:bookmarkEnd w:id="1796"/>
      <w:r>
        <w:rPr>
          <w:rFonts w:hint="cs"/>
          <w:rtl/>
          <w:lang w:eastAsia="he-IL"/>
        </w:rPr>
        <w:t>טוב לי איפה שזה, לא רוצה לעלות עוד קומה. יש</w:t>
      </w:r>
      <w:bookmarkStart w:id="1797" w:name="_ETM_Q10_799703"/>
      <w:bookmarkEnd w:id="1797"/>
      <w:r>
        <w:rPr>
          <w:rFonts w:hint="cs"/>
          <w:rtl/>
          <w:lang w:eastAsia="he-IL"/>
        </w:rPr>
        <w:t xml:space="preserve"> לי ממ"ד, אל תעשה לי טובה, אתה לא יכול לתת</w:t>
      </w:r>
      <w:bookmarkStart w:id="1798" w:name="_ETM_Q10_803152"/>
      <w:bookmarkEnd w:id="1798"/>
      <w:r>
        <w:rPr>
          <w:rFonts w:hint="cs"/>
          <w:rtl/>
          <w:lang w:eastAsia="he-IL"/>
        </w:rPr>
        <w:t xml:space="preserve"> לי כלום. אני לא רוצה שתשלח אותי </w:t>
      </w:r>
      <w:r w:rsidR="00EF6659">
        <w:rPr>
          <w:rFonts w:hint="cs"/>
          <w:rtl/>
          <w:lang w:eastAsia="he-IL"/>
        </w:rPr>
        <w:t>ב</w:t>
      </w:r>
      <w:r>
        <w:rPr>
          <w:rFonts w:hint="cs"/>
          <w:rtl/>
          <w:lang w:eastAsia="he-IL"/>
        </w:rPr>
        <w:t>שכר דירה</w:t>
      </w:r>
      <w:r w:rsidR="00EF6659">
        <w:rPr>
          <w:rFonts w:hint="cs"/>
          <w:rtl/>
          <w:lang w:eastAsia="he-IL"/>
        </w:rPr>
        <w:t>,</w:t>
      </w:r>
      <w:r>
        <w:rPr>
          <w:rFonts w:hint="cs"/>
          <w:rtl/>
          <w:lang w:eastAsia="he-IL"/>
        </w:rPr>
        <w:t xml:space="preserve"> כי </w:t>
      </w:r>
      <w:bookmarkStart w:id="1799" w:name="_ETM_Q10_807329"/>
      <w:bookmarkEnd w:id="1799"/>
      <w:r>
        <w:rPr>
          <w:rFonts w:hint="cs"/>
          <w:rtl/>
          <w:lang w:eastAsia="he-IL"/>
        </w:rPr>
        <w:t xml:space="preserve">הילדים שלי פה בבית הספר, והם התרגלו לשכנים. בוא, יש פה אירוע. </w:t>
      </w:r>
    </w:p>
    <w:p w:rsidR="00C15322" w:rsidRDefault="00C15322" w:rsidP="000D7BCC">
      <w:pPr>
        <w:rPr>
          <w:rtl/>
          <w:lang w:eastAsia="he-IL"/>
        </w:rPr>
      </w:pPr>
      <w:bookmarkStart w:id="1800" w:name="_ETM_Q10_811569"/>
      <w:bookmarkEnd w:id="1800"/>
    </w:p>
    <w:p w:rsidR="00C15322" w:rsidRDefault="00C15322" w:rsidP="000D7BCC">
      <w:pPr>
        <w:pStyle w:val="af6"/>
        <w:keepNext/>
        <w:rPr>
          <w:rtl/>
        </w:rPr>
      </w:pPr>
      <w:bookmarkStart w:id="1801" w:name="ET_yor_6307_80"/>
      <w:r w:rsidRPr="00CF15E3">
        <w:rPr>
          <w:rStyle w:val="TagStyle"/>
          <w:rtl/>
        </w:rPr>
        <w:t xml:space="preserve"> &lt;&lt; יור &gt;&gt;</w:t>
      </w:r>
      <w:r w:rsidRPr="00AE06D0">
        <w:rPr>
          <w:rStyle w:val="TagStyle"/>
          <w:rtl/>
        </w:rPr>
        <w:t xml:space="preserve"> </w:t>
      </w:r>
      <w:r>
        <w:rPr>
          <w:rtl/>
        </w:rPr>
        <w:t>היו"ר יבגני סובה:</w:t>
      </w:r>
      <w:r w:rsidRPr="00AE06D0">
        <w:rPr>
          <w:rStyle w:val="TagStyle"/>
          <w:rtl/>
        </w:rPr>
        <w:t xml:space="preserve"> </w:t>
      </w:r>
      <w:r w:rsidRPr="00CF15E3">
        <w:rPr>
          <w:rStyle w:val="TagStyle"/>
          <w:rtl/>
        </w:rPr>
        <w:t>&lt;&lt; יור &gt;&gt;</w:t>
      </w:r>
      <w:r>
        <w:rPr>
          <w:rtl/>
        </w:rPr>
        <w:t xml:space="preserve">   </w:t>
      </w:r>
      <w:bookmarkEnd w:id="1801"/>
    </w:p>
    <w:p w:rsidR="00C15322" w:rsidRDefault="00C15322" w:rsidP="008F2C55">
      <w:pPr>
        <w:rPr>
          <w:rtl/>
          <w:lang w:eastAsia="he-IL"/>
        </w:rPr>
      </w:pPr>
    </w:p>
    <w:p w:rsidR="00C15322" w:rsidRPr="00AE06D0" w:rsidRDefault="00C15322" w:rsidP="000D7BCC">
      <w:pPr>
        <w:rPr>
          <w:rtl/>
          <w:lang w:eastAsia="he-IL"/>
        </w:rPr>
      </w:pPr>
      <w:bookmarkStart w:id="1802" w:name="_ETM_Q10_812338"/>
      <w:bookmarkEnd w:id="1802"/>
      <w:r>
        <w:rPr>
          <w:rFonts w:hint="cs"/>
          <w:rtl/>
          <w:lang w:eastAsia="he-IL"/>
        </w:rPr>
        <w:t xml:space="preserve">אין ספק, מסכים איתך. </w:t>
      </w:r>
    </w:p>
    <w:p w:rsidR="00C15322" w:rsidRDefault="00C15322" w:rsidP="009635F5">
      <w:pPr>
        <w:rPr>
          <w:rtl/>
        </w:rPr>
      </w:pPr>
    </w:p>
    <w:p w:rsidR="00C15322" w:rsidRDefault="00C15322" w:rsidP="000D7BCC">
      <w:pPr>
        <w:pStyle w:val="-"/>
        <w:keepNext/>
        <w:rPr>
          <w:rtl/>
        </w:rPr>
      </w:pPr>
      <w:bookmarkStart w:id="1803" w:name="ET_speakercontinue_6441_6"/>
      <w:r w:rsidRPr="00C04F92">
        <w:rPr>
          <w:rStyle w:val="TagStyle"/>
          <w:rtl/>
        </w:rPr>
        <w:t xml:space="preserve">&lt;&lt; דובר_המשך &gt;&gt; </w:t>
      </w:r>
      <w:r>
        <w:rPr>
          <w:rtl/>
        </w:rPr>
        <w:t>שר התיירות חיים כץ:</w:t>
      </w:r>
      <w:r w:rsidRPr="00C04F92">
        <w:rPr>
          <w:rStyle w:val="TagStyle"/>
          <w:rtl/>
        </w:rPr>
        <w:t xml:space="preserve"> &lt;&lt; דובר_המשך &gt;&gt;</w:t>
      </w:r>
      <w:r>
        <w:rPr>
          <w:rtl/>
        </w:rPr>
        <w:t xml:space="preserve">   </w:t>
      </w:r>
      <w:bookmarkEnd w:id="1803"/>
    </w:p>
    <w:p w:rsidR="00C15322" w:rsidRDefault="00C15322" w:rsidP="008F2C55">
      <w:pPr>
        <w:rPr>
          <w:rtl/>
        </w:rPr>
      </w:pPr>
    </w:p>
    <w:p w:rsidR="00C15322" w:rsidRDefault="00C15322" w:rsidP="00781E03">
      <w:pPr>
        <w:rPr>
          <w:rtl/>
          <w:lang w:eastAsia="he-IL"/>
        </w:rPr>
      </w:pPr>
      <w:bookmarkStart w:id="1804" w:name="_ETM_Q11_151864"/>
      <w:bookmarkStart w:id="1805" w:name="_ETM_Q11_186973"/>
      <w:bookmarkStart w:id="1806" w:name="_ETM_Q11_137190"/>
      <w:bookmarkStart w:id="1807" w:name="_ETM_Q11_137458"/>
      <w:bookmarkStart w:id="1808" w:name="_ETM_Q11_137558"/>
      <w:bookmarkEnd w:id="1804"/>
      <w:bookmarkEnd w:id="1805"/>
      <w:bookmarkEnd w:id="1806"/>
      <w:bookmarkEnd w:id="1807"/>
      <w:bookmarkEnd w:id="1808"/>
      <w:r>
        <w:rPr>
          <w:rtl/>
          <w:lang w:eastAsia="he-IL"/>
        </w:rPr>
        <w:t>יש פה אירוע לא פשוט</w:t>
      </w:r>
      <w:bookmarkStart w:id="1809" w:name="_ETM_Q11_216814"/>
      <w:bookmarkEnd w:id="1809"/>
      <w:r>
        <w:rPr>
          <w:rFonts w:hint="cs"/>
          <w:rtl/>
          <w:lang w:eastAsia="he-IL"/>
        </w:rPr>
        <w:t>.</w:t>
      </w:r>
      <w:r>
        <w:rPr>
          <w:rtl/>
          <w:lang w:eastAsia="he-IL"/>
        </w:rPr>
        <w:t xml:space="preserve"> לא באחריותי</w:t>
      </w:r>
      <w:r>
        <w:rPr>
          <w:rFonts w:hint="cs"/>
          <w:rtl/>
          <w:lang w:eastAsia="he-IL"/>
        </w:rPr>
        <w:t>,</w:t>
      </w:r>
      <w:r>
        <w:rPr>
          <w:rtl/>
          <w:lang w:eastAsia="he-IL"/>
        </w:rPr>
        <w:t xml:space="preserve"> </w:t>
      </w:r>
      <w:bookmarkStart w:id="1810" w:name="_ETM_Q11_398000"/>
      <w:bookmarkEnd w:id="1810"/>
      <w:r>
        <w:rPr>
          <w:rtl/>
          <w:lang w:eastAsia="he-IL"/>
        </w:rPr>
        <w:t xml:space="preserve">לא באחריותי, אבל </w:t>
      </w:r>
      <w:bookmarkStart w:id="1811" w:name="_ETM_Q11_400789"/>
      <w:bookmarkEnd w:id="1811"/>
      <w:r>
        <w:rPr>
          <w:rtl/>
          <w:lang w:eastAsia="he-IL"/>
        </w:rPr>
        <w:t>כשקיבלתי את משרד השיכון היו</w:t>
      </w:r>
      <w:r>
        <w:rPr>
          <w:rFonts w:hint="cs"/>
          <w:rtl/>
          <w:lang w:eastAsia="he-IL"/>
        </w:rPr>
        <w:t>,</w:t>
      </w:r>
      <w:r>
        <w:rPr>
          <w:rtl/>
          <w:lang w:eastAsia="he-IL"/>
        </w:rPr>
        <w:t xml:space="preserve"> </w:t>
      </w:r>
      <w:bookmarkStart w:id="1812" w:name="_ETM_Q11_403660"/>
      <w:bookmarkEnd w:id="1812"/>
      <w:r>
        <w:rPr>
          <w:rFonts w:hint="cs"/>
          <w:rtl/>
          <w:lang w:eastAsia="he-IL"/>
        </w:rPr>
        <w:t xml:space="preserve">אני </w:t>
      </w:r>
      <w:r>
        <w:rPr>
          <w:rtl/>
          <w:lang w:eastAsia="he-IL"/>
        </w:rPr>
        <w:t>לא יודע</w:t>
      </w:r>
      <w:r>
        <w:rPr>
          <w:rFonts w:hint="cs"/>
          <w:rtl/>
          <w:lang w:eastAsia="he-IL"/>
        </w:rPr>
        <w:t xml:space="preserve"> </w:t>
      </w:r>
      <w:r>
        <w:rPr>
          <w:rtl/>
          <w:lang w:eastAsia="he-IL"/>
        </w:rPr>
        <w:t xml:space="preserve">– </w:t>
      </w:r>
      <w:bookmarkStart w:id="1813" w:name="_ETM_Q11_407000"/>
      <w:bookmarkEnd w:id="1813"/>
      <w:r>
        <w:rPr>
          <w:rtl/>
          <w:lang w:eastAsia="he-IL"/>
        </w:rPr>
        <w:t>זהו</w:t>
      </w:r>
      <w:r>
        <w:rPr>
          <w:rFonts w:hint="cs"/>
          <w:rtl/>
          <w:lang w:eastAsia="he-IL"/>
        </w:rPr>
        <w:t>?</w:t>
      </w:r>
      <w:r>
        <w:rPr>
          <w:rtl/>
          <w:lang w:eastAsia="he-IL"/>
        </w:rPr>
        <w:t xml:space="preserve"> </w:t>
      </w:r>
      <w:bookmarkStart w:id="1814" w:name="_ETM_Q11_410860"/>
      <w:bookmarkEnd w:id="1814"/>
      <w:r>
        <w:rPr>
          <w:rtl/>
          <w:lang w:eastAsia="he-IL"/>
        </w:rPr>
        <w:t xml:space="preserve">זהו? </w:t>
      </w:r>
      <w:bookmarkStart w:id="1815" w:name="_ETM_Q11_414130"/>
      <w:bookmarkEnd w:id="1815"/>
    </w:p>
    <w:p w:rsidR="00C15322" w:rsidRDefault="00C15322" w:rsidP="000D7BCC">
      <w:pPr>
        <w:rPr>
          <w:rtl/>
          <w:lang w:eastAsia="he-IL"/>
        </w:rPr>
      </w:pPr>
    </w:p>
    <w:p w:rsidR="00C15322" w:rsidRDefault="00C15322" w:rsidP="000D7BCC">
      <w:pPr>
        <w:pStyle w:val="af5"/>
        <w:keepNext/>
        <w:rPr>
          <w:rtl/>
        </w:rPr>
      </w:pPr>
      <w:bookmarkStart w:id="1816" w:name="ET_interruption_קר_אה_60"/>
      <w:r w:rsidRPr="00C64A8C">
        <w:rPr>
          <w:rStyle w:val="TagStyle"/>
          <w:rtl/>
        </w:rPr>
        <w:t xml:space="preserve"> &lt;&lt; קריאה &gt;&gt; </w:t>
      </w:r>
      <w:r>
        <w:rPr>
          <w:rtl/>
        </w:rPr>
        <w:t>קריאה:</w:t>
      </w:r>
      <w:r w:rsidRPr="00C64A8C">
        <w:rPr>
          <w:rStyle w:val="TagStyle"/>
          <w:rtl/>
        </w:rPr>
        <w:t xml:space="preserve"> &lt;&lt; קריאה &gt;&gt;</w:t>
      </w:r>
      <w:r>
        <w:rPr>
          <w:rtl/>
        </w:rPr>
        <w:t xml:space="preserve">   </w:t>
      </w:r>
      <w:bookmarkEnd w:id="1816"/>
    </w:p>
    <w:p w:rsidR="00C15322" w:rsidRDefault="00C15322" w:rsidP="008F2C55">
      <w:pPr>
        <w:rPr>
          <w:rtl/>
          <w:lang w:eastAsia="he-IL"/>
        </w:rPr>
      </w:pPr>
    </w:p>
    <w:p w:rsidR="00C15322" w:rsidRDefault="00C15322" w:rsidP="000D7BCC">
      <w:pPr>
        <w:rPr>
          <w:rtl/>
          <w:lang w:eastAsia="he-IL"/>
        </w:rPr>
      </w:pPr>
      <w:bookmarkStart w:id="1817" w:name="_ETM_Q11_230761"/>
      <w:bookmarkEnd w:id="1817"/>
      <w:r>
        <w:rPr>
          <w:rFonts w:hint="cs"/>
          <w:rtl/>
          <w:lang w:eastAsia="he-IL"/>
        </w:rPr>
        <w:t>לא, לא.</w:t>
      </w:r>
    </w:p>
    <w:p w:rsidR="00C15322" w:rsidRDefault="00C15322" w:rsidP="000D7BCC">
      <w:pPr>
        <w:rPr>
          <w:rtl/>
          <w:lang w:eastAsia="he-IL"/>
        </w:rPr>
      </w:pPr>
    </w:p>
    <w:p w:rsidR="00C15322" w:rsidRDefault="00C15322" w:rsidP="000D7BCC">
      <w:pPr>
        <w:pStyle w:val="-"/>
        <w:keepNext/>
        <w:rPr>
          <w:rtl/>
        </w:rPr>
      </w:pPr>
      <w:r w:rsidRPr="00754C32">
        <w:rPr>
          <w:rStyle w:val="TagStyle"/>
          <w:rtl/>
        </w:rPr>
        <w:t xml:space="preserve"> &lt;&lt; דובר_המשך &gt;&gt; </w:t>
      </w:r>
      <w:r>
        <w:rPr>
          <w:rtl/>
        </w:rPr>
        <w:t>שר התיירות חיים כץ:</w:t>
      </w:r>
      <w:r w:rsidRPr="00754C32">
        <w:rPr>
          <w:rStyle w:val="TagStyle"/>
          <w:rtl/>
        </w:rPr>
        <w:t xml:space="preserve"> &lt;&lt; דובר_המשך &gt;&gt;</w:t>
      </w:r>
      <w:r>
        <w:rPr>
          <w:rtl/>
        </w:rPr>
        <w:t xml:space="preserve">   </w:t>
      </w:r>
    </w:p>
    <w:p w:rsidR="00C15322" w:rsidRDefault="00C15322" w:rsidP="008F2C55">
      <w:pPr>
        <w:rPr>
          <w:rtl/>
          <w:lang w:eastAsia="he-IL"/>
        </w:rPr>
      </w:pPr>
    </w:p>
    <w:p w:rsidR="00C15322" w:rsidRDefault="00C15322" w:rsidP="000D7BCC">
      <w:pPr>
        <w:rPr>
          <w:rtl/>
          <w:lang w:eastAsia="he-IL"/>
        </w:rPr>
      </w:pPr>
      <w:bookmarkStart w:id="1818" w:name="_ETM_Q11_226771"/>
      <w:bookmarkEnd w:id="1818"/>
      <w:r>
        <w:rPr>
          <w:rFonts w:hint="cs"/>
          <w:rtl/>
          <w:lang w:eastAsia="he-IL"/>
        </w:rPr>
        <w:t xml:space="preserve">לא? </w:t>
      </w:r>
      <w:bookmarkStart w:id="1819" w:name="_ETM_Q11_236193"/>
      <w:bookmarkEnd w:id="1819"/>
      <w:r>
        <w:rPr>
          <w:rFonts w:hint="cs"/>
          <w:rtl/>
          <w:lang w:eastAsia="he-IL"/>
        </w:rPr>
        <w:t>טוב.</w:t>
      </w:r>
      <w:bookmarkStart w:id="1820" w:name="_ETM_Q11_247332"/>
      <w:bookmarkStart w:id="1821" w:name="_ETM_Q11_247603"/>
      <w:bookmarkStart w:id="1822" w:name="_ETM_Q11_242991"/>
      <w:bookmarkStart w:id="1823" w:name="_ETM_Q11_238401"/>
      <w:bookmarkStart w:id="1824" w:name="_ETM_Q11_239453"/>
      <w:bookmarkStart w:id="1825" w:name="_ETM_Q11_235790"/>
      <w:bookmarkStart w:id="1826" w:name="_ETM_Q11_233760"/>
      <w:bookmarkStart w:id="1827" w:name="_ETM_Q11_230059"/>
      <w:bookmarkStart w:id="1828" w:name="_ETM_Q11_225841"/>
      <w:bookmarkStart w:id="1829" w:name="_ETM_Q11_221760"/>
      <w:bookmarkEnd w:id="1820"/>
      <w:bookmarkEnd w:id="1821"/>
      <w:bookmarkEnd w:id="1822"/>
      <w:bookmarkEnd w:id="1823"/>
      <w:bookmarkEnd w:id="1824"/>
      <w:bookmarkEnd w:id="1825"/>
      <w:bookmarkEnd w:id="1826"/>
      <w:bookmarkEnd w:id="1827"/>
      <w:bookmarkEnd w:id="1828"/>
      <w:bookmarkEnd w:id="1829"/>
      <w:r>
        <w:rPr>
          <w:rFonts w:hint="cs"/>
          <w:rtl/>
          <w:lang w:eastAsia="he-IL"/>
        </w:rPr>
        <w:t xml:space="preserve"> </w:t>
      </w:r>
      <w:bookmarkStart w:id="1830" w:name="_ETM_Q11_237761"/>
      <w:bookmarkStart w:id="1831" w:name="_ETM_Q11_237838"/>
      <w:bookmarkStart w:id="1832" w:name="_ETM_Q11_238169"/>
      <w:bookmarkStart w:id="1833" w:name="_ETM_Q11_238244"/>
      <w:bookmarkStart w:id="1834" w:name="_ETM_Q11_234879"/>
      <w:bookmarkEnd w:id="1830"/>
      <w:bookmarkEnd w:id="1831"/>
      <w:bookmarkEnd w:id="1832"/>
      <w:bookmarkEnd w:id="1833"/>
      <w:bookmarkEnd w:id="1834"/>
      <w:r>
        <w:rPr>
          <w:rtl/>
          <w:lang w:eastAsia="he-IL"/>
        </w:rPr>
        <w:t>כשקיבלתי את משרד השיכון היה אירוע</w:t>
      </w:r>
      <w:r>
        <w:rPr>
          <w:rFonts w:hint="cs"/>
          <w:rtl/>
          <w:lang w:eastAsia="he-IL"/>
        </w:rPr>
        <w:t xml:space="preserve"> </w:t>
      </w:r>
      <w:bookmarkStart w:id="1835" w:name="_ETM_Q11_236891"/>
      <w:bookmarkEnd w:id="1835"/>
      <w:r w:rsidR="00DA5739">
        <w:rPr>
          <w:rFonts w:hint="cs"/>
          <w:rtl/>
          <w:lang w:eastAsia="he-IL"/>
        </w:rPr>
        <w:t>– – –</w:t>
      </w:r>
    </w:p>
    <w:p w:rsidR="00C15322" w:rsidRDefault="00C15322" w:rsidP="000D7BCC">
      <w:pPr>
        <w:rPr>
          <w:rtl/>
          <w:lang w:eastAsia="he-IL"/>
        </w:rPr>
      </w:pPr>
    </w:p>
    <w:p w:rsidR="00C15322" w:rsidRDefault="00C15322" w:rsidP="000D7BCC">
      <w:pPr>
        <w:pStyle w:val="af5"/>
        <w:keepNext/>
        <w:rPr>
          <w:rtl/>
        </w:rPr>
      </w:pPr>
      <w:bookmarkStart w:id="1836" w:name="ET_interruption_קר_אה_22"/>
      <w:r w:rsidRPr="00754C32">
        <w:rPr>
          <w:rStyle w:val="TagStyle"/>
          <w:rtl/>
        </w:rPr>
        <w:t xml:space="preserve"> &lt;&lt; קריאה &gt;&gt; </w:t>
      </w:r>
      <w:r>
        <w:rPr>
          <w:rtl/>
        </w:rPr>
        <w:t>קריאה:</w:t>
      </w:r>
      <w:r w:rsidRPr="00754C32">
        <w:rPr>
          <w:rStyle w:val="TagStyle"/>
          <w:rtl/>
        </w:rPr>
        <w:t xml:space="preserve"> &lt;&lt; קריאה &gt;&gt;</w:t>
      </w:r>
      <w:r>
        <w:rPr>
          <w:rtl/>
        </w:rPr>
        <w:t xml:space="preserve">   </w:t>
      </w:r>
      <w:bookmarkEnd w:id="1836"/>
    </w:p>
    <w:p w:rsidR="00C15322" w:rsidRDefault="00C15322" w:rsidP="008F2C55">
      <w:pPr>
        <w:rPr>
          <w:rtl/>
          <w:lang w:eastAsia="he-IL"/>
        </w:rPr>
      </w:pPr>
    </w:p>
    <w:p w:rsidR="00C15322" w:rsidRDefault="00DA5739" w:rsidP="000D7BCC">
      <w:pPr>
        <w:rPr>
          <w:rtl/>
          <w:lang w:eastAsia="he-IL"/>
        </w:rPr>
      </w:pPr>
      <w:bookmarkStart w:id="1837" w:name="_ETM_Q11_418520"/>
      <w:bookmarkEnd w:id="1837"/>
      <w:r>
        <w:rPr>
          <w:rFonts w:hint="cs"/>
          <w:rtl/>
          <w:lang w:eastAsia="he-IL"/>
        </w:rPr>
        <w:t>– – –</w:t>
      </w:r>
    </w:p>
    <w:p w:rsidR="00C15322" w:rsidRDefault="00C15322" w:rsidP="000D7BCC">
      <w:pPr>
        <w:rPr>
          <w:rtl/>
          <w:lang w:eastAsia="he-IL"/>
        </w:rPr>
      </w:pPr>
    </w:p>
    <w:p w:rsidR="00C15322" w:rsidRDefault="00C15322" w:rsidP="000D7BCC">
      <w:pPr>
        <w:pStyle w:val="-"/>
        <w:keepNext/>
        <w:rPr>
          <w:rtl/>
        </w:rPr>
      </w:pPr>
      <w:r w:rsidRPr="00754C32">
        <w:rPr>
          <w:rStyle w:val="TagStyle"/>
          <w:rtl/>
        </w:rPr>
        <w:t xml:space="preserve"> &lt;&lt; דובר_המשך &gt;&gt; </w:t>
      </w:r>
      <w:r>
        <w:rPr>
          <w:rtl/>
        </w:rPr>
        <w:t>שר התיירות חיים כץ:</w:t>
      </w:r>
      <w:r w:rsidRPr="00754C32">
        <w:rPr>
          <w:rStyle w:val="TagStyle"/>
          <w:rtl/>
        </w:rPr>
        <w:t xml:space="preserve"> &lt;&lt; דובר_המשך &gt;&gt;</w:t>
      </w:r>
      <w:r>
        <w:rPr>
          <w:rtl/>
        </w:rPr>
        <w:t xml:space="preserve">   </w:t>
      </w:r>
    </w:p>
    <w:p w:rsidR="00C15322" w:rsidRDefault="00C15322" w:rsidP="008F2C55">
      <w:pPr>
        <w:rPr>
          <w:rtl/>
          <w:lang w:eastAsia="he-IL"/>
        </w:rPr>
      </w:pPr>
    </w:p>
    <w:p w:rsidR="00C15322" w:rsidRDefault="00C15322" w:rsidP="000D7BCC">
      <w:pPr>
        <w:rPr>
          <w:rtl/>
          <w:lang w:eastAsia="he-IL"/>
        </w:rPr>
      </w:pPr>
      <w:r>
        <w:rPr>
          <w:rtl/>
          <w:lang w:eastAsia="he-IL"/>
        </w:rPr>
        <w:t xml:space="preserve">לא? לא צריך. </w:t>
      </w:r>
      <w:bookmarkStart w:id="1838" w:name="_ETM_Q11_422490"/>
      <w:bookmarkStart w:id="1839" w:name="_ETM_Q11_242862"/>
      <w:bookmarkStart w:id="1840" w:name="_ETM_Q11_242929"/>
      <w:bookmarkStart w:id="1841" w:name="_ETM_Q11_243054"/>
      <w:bookmarkStart w:id="1842" w:name="_ETM_Q11_243123"/>
      <w:bookmarkStart w:id="1843" w:name="_ETM_Q11_244599"/>
      <w:bookmarkEnd w:id="1838"/>
      <w:bookmarkEnd w:id="1839"/>
      <w:bookmarkEnd w:id="1840"/>
      <w:bookmarkEnd w:id="1841"/>
      <w:bookmarkEnd w:id="1842"/>
      <w:bookmarkEnd w:id="1843"/>
      <w:r>
        <w:rPr>
          <w:rtl/>
          <w:lang w:eastAsia="he-IL"/>
        </w:rPr>
        <w:t>בשבילך</w:t>
      </w:r>
      <w:r>
        <w:rPr>
          <w:rFonts w:hint="cs"/>
          <w:rtl/>
          <w:lang w:eastAsia="he-IL"/>
        </w:rPr>
        <w:t xml:space="preserve">. </w:t>
      </w:r>
      <w:r>
        <w:rPr>
          <w:rFonts w:hint="cs"/>
          <w:rtl/>
        </w:rPr>
        <w:t xml:space="preserve">כשקיבלתי את משרד השיכון היה אירוע משפטי, </w:t>
      </w:r>
      <w:bookmarkStart w:id="1844" w:name="_ETM_Q11_248922"/>
      <w:bookmarkStart w:id="1845" w:name="_ETM_Q11_244851"/>
      <w:bookmarkStart w:id="1846" w:name="_ETM_Q11_240011"/>
      <w:bookmarkStart w:id="1847" w:name="_ETM_Q11_235211"/>
      <w:bookmarkStart w:id="1848" w:name="_ETM_Q11_235348"/>
      <w:bookmarkStart w:id="1849" w:name="_ETM_Q11_230621"/>
      <w:bookmarkStart w:id="1850" w:name="_ETM_Q11_225672"/>
      <w:bookmarkEnd w:id="1844"/>
      <w:bookmarkEnd w:id="1845"/>
      <w:bookmarkEnd w:id="1846"/>
      <w:bookmarkEnd w:id="1847"/>
      <w:bookmarkEnd w:id="1848"/>
      <w:bookmarkEnd w:id="1849"/>
      <w:bookmarkEnd w:id="1850"/>
      <w:r>
        <w:rPr>
          <w:rFonts w:hint="cs"/>
          <w:rtl/>
        </w:rPr>
        <w:t xml:space="preserve">לא הייתה הסכמה בין היועצים המשפטיים של משרד השיכון, של רמ"י ושל המדינה. </w:t>
      </w:r>
      <w:r>
        <w:rPr>
          <w:rtl/>
          <w:lang w:eastAsia="he-IL"/>
        </w:rPr>
        <w:t>אמרתי</w:t>
      </w:r>
      <w:r w:rsidR="00D664F9">
        <w:rPr>
          <w:rFonts w:hint="cs"/>
          <w:rtl/>
          <w:lang w:eastAsia="he-IL"/>
        </w:rPr>
        <w:t>:</w:t>
      </w:r>
      <w:r>
        <w:rPr>
          <w:rFonts w:hint="cs"/>
          <w:rtl/>
          <w:lang w:eastAsia="he-IL"/>
        </w:rPr>
        <w:t xml:space="preserve"> </w:t>
      </w:r>
      <w:bookmarkStart w:id="1851" w:name="_ETM_Q11_246926"/>
      <w:bookmarkEnd w:id="1851"/>
      <w:r>
        <w:rPr>
          <w:rtl/>
          <w:lang w:eastAsia="he-IL"/>
        </w:rPr>
        <w:t>מאה אחוז</w:t>
      </w:r>
      <w:r>
        <w:rPr>
          <w:rFonts w:hint="cs"/>
          <w:rtl/>
          <w:lang w:eastAsia="he-IL"/>
        </w:rPr>
        <w:t>,</w:t>
      </w:r>
      <w:r>
        <w:rPr>
          <w:rtl/>
          <w:lang w:eastAsia="he-IL"/>
        </w:rPr>
        <w:t xml:space="preserve"> כינסתי את כולם</w:t>
      </w:r>
      <w:r>
        <w:rPr>
          <w:rFonts w:hint="cs"/>
          <w:rtl/>
          <w:lang w:eastAsia="he-IL"/>
        </w:rPr>
        <w:t>,</w:t>
      </w:r>
      <w:r>
        <w:rPr>
          <w:rtl/>
          <w:lang w:eastAsia="he-IL"/>
        </w:rPr>
        <w:t xml:space="preserve"> </w:t>
      </w:r>
      <w:bookmarkStart w:id="1852" w:name="_ETM_Q11_441738"/>
      <w:bookmarkEnd w:id="1852"/>
      <w:r>
        <w:rPr>
          <w:rtl/>
          <w:lang w:eastAsia="he-IL"/>
        </w:rPr>
        <w:t>כולל המשנה ליועמ</w:t>
      </w:r>
      <w:r>
        <w:rPr>
          <w:rFonts w:hint="cs"/>
          <w:rtl/>
          <w:lang w:eastAsia="he-IL"/>
        </w:rPr>
        <w:t>"</w:t>
      </w:r>
      <w:r>
        <w:rPr>
          <w:rtl/>
          <w:lang w:eastAsia="he-IL"/>
        </w:rPr>
        <w:t xml:space="preserve">שית גיל לימון, את כולם. הבאתי את כולם, </w:t>
      </w:r>
      <w:bookmarkStart w:id="1853" w:name="_ETM_Q11_446317"/>
      <w:bookmarkEnd w:id="1853"/>
      <w:r>
        <w:rPr>
          <w:rtl/>
          <w:lang w:eastAsia="he-IL"/>
        </w:rPr>
        <w:t>הכנסתי אותם לחדר, סגרתי את החדר, אמרתי להם</w:t>
      </w:r>
      <w:r>
        <w:rPr>
          <w:rFonts w:hint="cs"/>
          <w:rtl/>
          <w:lang w:eastAsia="he-IL"/>
        </w:rPr>
        <w:t>:</w:t>
      </w:r>
      <w:r>
        <w:rPr>
          <w:rtl/>
          <w:lang w:eastAsia="he-IL"/>
        </w:rPr>
        <w:t xml:space="preserve"> תשמעו, </w:t>
      </w:r>
      <w:bookmarkStart w:id="1854" w:name="_ETM_Q11_450895"/>
      <w:bookmarkEnd w:id="1854"/>
      <w:r>
        <w:rPr>
          <w:rtl/>
          <w:lang w:eastAsia="he-IL"/>
        </w:rPr>
        <w:t>לא מעניי</w:t>
      </w:r>
      <w:r>
        <w:rPr>
          <w:rFonts w:hint="cs"/>
          <w:rtl/>
          <w:lang w:eastAsia="he-IL"/>
        </w:rPr>
        <w:t xml:space="preserve">ן אותי </w:t>
      </w:r>
      <w:r>
        <w:rPr>
          <w:rtl/>
          <w:lang w:eastAsia="he-IL"/>
        </w:rPr>
        <w:t>מה</w:t>
      </w:r>
      <w:r>
        <w:rPr>
          <w:rFonts w:hint="cs"/>
          <w:rtl/>
          <w:lang w:eastAsia="he-IL"/>
        </w:rPr>
        <w:t>,</w:t>
      </w:r>
      <w:r>
        <w:rPr>
          <w:rtl/>
          <w:lang w:eastAsia="he-IL"/>
        </w:rPr>
        <w:t xml:space="preserve"> אבל תחליטו. אני לא נשאר פה בחדר</w:t>
      </w:r>
      <w:r>
        <w:rPr>
          <w:rFonts w:hint="cs"/>
          <w:rtl/>
          <w:lang w:eastAsia="he-IL"/>
        </w:rPr>
        <w:t>,</w:t>
      </w:r>
      <w:bookmarkStart w:id="1855" w:name="_ETM_Q11_276480"/>
      <w:bookmarkEnd w:id="1855"/>
      <w:r>
        <w:rPr>
          <w:rtl/>
          <w:lang w:eastAsia="he-IL"/>
        </w:rPr>
        <w:t xml:space="preserve"> </w:t>
      </w:r>
      <w:bookmarkStart w:id="1856" w:name="_ETM_Q11_455474"/>
      <w:bookmarkEnd w:id="1856"/>
      <w:r>
        <w:rPr>
          <w:rtl/>
          <w:lang w:eastAsia="he-IL"/>
        </w:rPr>
        <w:t xml:space="preserve">אני לא משפיע על אף אחד. לא יכול להיות שאתם </w:t>
      </w:r>
      <w:bookmarkStart w:id="1857" w:name="_ETM_Q11_460052"/>
      <w:bookmarkEnd w:id="1857"/>
      <w:r>
        <w:rPr>
          <w:rtl/>
          <w:lang w:eastAsia="he-IL"/>
        </w:rPr>
        <w:t>גורמים לגזל</w:t>
      </w:r>
      <w:r>
        <w:rPr>
          <w:rFonts w:hint="cs"/>
          <w:rtl/>
          <w:lang w:eastAsia="he-IL"/>
        </w:rPr>
        <w:t xml:space="preserve"> </w:t>
      </w:r>
      <w:r>
        <w:rPr>
          <w:rtl/>
          <w:lang w:eastAsia="he-IL"/>
        </w:rPr>
        <w:t>– אנשים מקבלים משכורת בלי לעבוד</w:t>
      </w:r>
      <w:r>
        <w:rPr>
          <w:rFonts w:hint="cs"/>
          <w:rtl/>
          <w:lang w:eastAsia="he-IL"/>
        </w:rPr>
        <w:t>,</w:t>
      </w:r>
      <w:r>
        <w:rPr>
          <w:rtl/>
          <w:lang w:eastAsia="he-IL"/>
        </w:rPr>
        <w:t xml:space="preserve"> אתם </w:t>
      </w:r>
      <w:bookmarkStart w:id="1858" w:name="_ETM_Q11_464630"/>
      <w:bookmarkEnd w:id="1858"/>
      <w:r>
        <w:rPr>
          <w:rtl/>
          <w:lang w:eastAsia="he-IL"/>
        </w:rPr>
        <w:t xml:space="preserve">לא מקבלים החלטה. </w:t>
      </w:r>
      <w:bookmarkStart w:id="1859" w:name="_ETM_Q11_469440"/>
      <w:bookmarkEnd w:id="1859"/>
    </w:p>
    <w:p w:rsidR="00C15322" w:rsidRDefault="00C15322" w:rsidP="000D7BCC">
      <w:pPr>
        <w:rPr>
          <w:rtl/>
          <w:lang w:eastAsia="he-IL"/>
        </w:rPr>
      </w:pPr>
    </w:p>
    <w:p w:rsidR="00C15322" w:rsidRDefault="00C15322" w:rsidP="000D7BCC">
      <w:pPr>
        <w:rPr>
          <w:rtl/>
          <w:lang w:eastAsia="he-IL"/>
        </w:rPr>
      </w:pPr>
      <w:r>
        <w:rPr>
          <w:rFonts w:hint="cs"/>
          <w:rtl/>
          <w:lang w:eastAsia="he-IL"/>
        </w:rPr>
        <w:t xml:space="preserve">הם </w:t>
      </w:r>
      <w:r>
        <w:rPr>
          <w:rtl/>
          <w:lang w:eastAsia="he-IL"/>
        </w:rPr>
        <w:t>ישבו שלוש שעות</w:t>
      </w:r>
      <w:r>
        <w:rPr>
          <w:rFonts w:hint="cs"/>
          <w:rtl/>
          <w:lang w:eastAsia="he-IL"/>
        </w:rPr>
        <w:t xml:space="preserve"> </w:t>
      </w:r>
      <w:r>
        <w:rPr>
          <w:rtl/>
          <w:lang w:eastAsia="he-IL"/>
        </w:rPr>
        <w:t>–</w:t>
      </w:r>
      <w:bookmarkStart w:id="1860" w:name="_ETM_Q11_287719"/>
      <w:bookmarkEnd w:id="1860"/>
      <w:r>
        <w:rPr>
          <w:rtl/>
          <w:lang w:eastAsia="he-IL"/>
        </w:rPr>
        <w:t xml:space="preserve"> קיבלו החלטה מה שהם קיבלו</w:t>
      </w:r>
      <w:r>
        <w:rPr>
          <w:rFonts w:hint="cs"/>
          <w:rtl/>
          <w:lang w:eastAsia="he-IL"/>
        </w:rPr>
        <w:t>.</w:t>
      </w:r>
      <w:r>
        <w:rPr>
          <w:rtl/>
          <w:lang w:eastAsia="he-IL"/>
        </w:rPr>
        <w:t xml:space="preserve"> אמרת</w:t>
      </w:r>
      <w:r>
        <w:rPr>
          <w:rFonts w:hint="cs"/>
          <w:rtl/>
          <w:lang w:eastAsia="he-IL"/>
        </w:rPr>
        <w:t>י</w:t>
      </w:r>
      <w:bookmarkStart w:id="1861" w:name="_ETM_Q11_299851"/>
      <w:bookmarkStart w:id="1862" w:name="_ETM_Q11_295791"/>
      <w:bookmarkEnd w:id="1861"/>
      <w:bookmarkEnd w:id="1862"/>
      <w:r>
        <w:rPr>
          <w:rFonts w:hint="cs"/>
          <w:rtl/>
          <w:lang w:eastAsia="he-IL"/>
        </w:rPr>
        <w:t>:</w:t>
      </w:r>
      <w:r>
        <w:rPr>
          <w:rtl/>
          <w:lang w:eastAsia="he-IL"/>
        </w:rPr>
        <w:t xml:space="preserve"> אוקיי</w:t>
      </w:r>
      <w:r>
        <w:rPr>
          <w:rFonts w:hint="cs"/>
          <w:rtl/>
          <w:lang w:eastAsia="he-IL"/>
        </w:rPr>
        <w:t>.</w:t>
      </w:r>
      <w:r>
        <w:rPr>
          <w:rtl/>
          <w:lang w:eastAsia="he-IL"/>
        </w:rPr>
        <w:t xml:space="preserve"> </w:t>
      </w:r>
      <w:bookmarkStart w:id="1863" w:name="_ETM_Q11_476406"/>
      <w:bookmarkEnd w:id="1863"/>
      <w:r>
        <w:rPr>
          <w:rtl/>
          <w:lang w:eastAsia="he-IL"/>
        </w:rPr>
        <w:t>לקחתי את ההחלטה</w:t>
      </w:r>
      <w:r>
        <w:rPr>
          <w:rFonts w:hint="cs"/>
          <w:rtl/>
          <w:lang w:eastAsia="he-IL"/>
        </w:rPr>
        <w:t>,</w:t>
      </w:r>
      <w:bookmarkStart w:id="1864" w:name="_ETM_Q11_299765"/>
      <w:bookmarkEnd w:id="1864"/>
      <w:r>
        <w:rPr>
          <w:rtl/>
          <w:lang w:eastAsia="he-IL"/>
        </w:rPr>
        <w:t xml:space="preserve"> נחתמו ארבעה הסכמי גג</w:t>
      </w:r>
      <w:r>
        <w:rPr>
          <w:rFonts w:hint="cs"/>
          <w:rtl/>
          <w:lang w:eastAsia="he-IL"/>
        </w:rPr>
        <w:t>,</w:t>
      </w:r>
      <w:r>
        <w:rPr>
          <w:rtl/>
          <w:lang w:eastAsia="he-IL"/>
        </w:rPr>
        <w:t xml:space="preserve"> עם כיסוי, לא </w:t>
      </w:r>
      <w:bookmarkStart w:id="1865" w:name="_ETM_Q11_483372"/>
      <w:bookmarkEnd w:id="1865"/>
      <w:r>
        <w:rPr>
          <w:rtl/>
          <w:lang w:eastAsia="he-IL"/>
        </w:rPr>
        <w:t>מסיבות</w:t>
      </w:r>
      <w:r>
        <w:rPr>
          <w:rFonts w:hint="cs"/>
          <w:rtl/>
          <w:lang w:eastAsia="he-IL"/>
        </w:rPr>
        <w:t xml:space="preserve"> </w:t>
      </w:r>
      <w:r>
        <w:rPr>
          <w:rFonts w:hint="eastAsia"/>
          <w:rtl/>
          <w:lang w:eastAsia="he-IL"/>
        </w:rPr>
        <w:t>–</w:t>
      </w:r>
      <w:r>
        <w:rPr>
          <w:rtl/>
          <w:lang w:eastAsia="he-IL"/>
        </w:rPr>
        <w:t xml:space="preserve"> צפת, ירוחם, רמת השרון ונהריה</w:t>
      </w:r>
      <w:r>
        <w:rPr>
          <w:rFonts w:hint="cs"/>
          <w:rtl/>
          <w:lang w:eastAsia="he-IL"/>
        </w:rPr>
        <w:t>.</w:t>
      </w:r>
      <w:r>
        <w:rPr>
          <w:rtl/>
          <w:lang w:eastAsia="he-IL"/>
        </w:rPr>
        <w:t xml:space="preserve"> </w:t>
      </w:r>
      <w:bookmarkStart w:id="1866" w:name="_ETM_Q11_491079"/>
      <w:bookmarkEnd w:id="1866"/>
      <w:r>
        <w:rPr>
          <w:rFonts w:hint="cs"/>
          <w:rtl/>
          <w:lang w:eastAsia="he-IL"/>
        </w:rPr>
        <w:t>אלה</w:t>
      </w:r>
      <w:r>
        <w:rPr>
          <w:rtl/>
          <w:lang w:eastAsia="he-IL"/>
        </w:rPr>
        <w:t xml:space="preserve"> אירועים שעשו </w:t>
      </w:r>
      <w:r>
        <w:rPr>
          <w:rFonts w:hint="cs"/>
          <w:rtl/>
          <w:lang w:eastAsia="he-IL"/>
        </w:rPr>
        <w:t>אותם</w:t>
      </w:r>
      <w:r>
        <w:rPr>
          <w:rtl/>
          <w:lang w:eastAsia="he-IL"/>
        </w:rPr>
        <w:t xml:space="preserve"> לפני שנה וחצי ולא היה </w:t>
      </w:r>
      <w:bookmarkStart w:id="1867" w:name="_ETM_Q11_493988"/>
      <w:bookmarkEnd w:id="1867"/>
      <w:r>
        <w:rPr>
          <w:rtl/>
          <w:lang w:eastAsia="he-IL"/>
        </w:rPr>
        <w:t xml:space="preserve">כיסוי. </w:t>
      </w:r>
      <w:bookmarkStart w:id="1868" w:name="_ETM_Q11_497480"/>
      <w:bookmarkEnd w:id="1868"/>
      <w:r>
        <w:rPr>
          <w:rFonts w:hint="cs"/>
          <w:rtl/>
          <w:lang w:eastAsia="he-IL"/>
        </w:rPr>
        <w:t xml:space="preserve">עכשיו </w:t>
      </w:r>
      <w:bookmarkStart w:id="1869" w:name="_ETM_Q11_321641"/>
      <w:bookmarkEnd w:id="1869"/>
      <w:r>
        <w:rPr>
          <w:rtl/>
          <w:lang w:eastAsia="he-IL"/>
        </w:rPr>
        <w:t xml:space="preserve">הם קיבלו כיסוי. </w:t>
      </w:r>
      <w:bookmarkStart w:id="1870" w:name="_ETM_Q11_500279"/>
      <w:bookmarkEnd w:id="1870"/>
      <w:r>
        <w:rPr>
          <w:rFonts w:hint="cs"/>
          <w:rtl/>
          <w:lang w:eastAsia="he-IL"/>
        </w:rPr>
        <w:t>ו</w:t>
      </w:r>
      <w:r>
        <w:rPr>
          <w:rtl/>
          <w:lang w:eastAsia="he-IL"/>
        </w:rPr>
        <w:t>הלכנו עכשיו למהלך</w:t>
      </w:r>
      <w:r>
        <w:rPr>
          <w:rFonts w:hint="cs"/>
          <w:rtl/>
          <w:lang w:eastAsia="he-IL"/>
        </w:rPr>
        <w:t xml:space="preserve"> –</w:t>
      </w:r>
      <w:r>
        <w:rPr>
          <w:rtl/>
          <w:lang w:eastAsia="he-IL"/>
        </w:rPr>
        <w:t xml:space="preserve"> אצלי בבית עשיתי סולחה בין כמה </w:t>
      </w:r>
      <w:bookmarkStart w:id="1871" w:name="_ETM_Q11_504749"/>
      <w:bookmarkEnd w:id="1871"/>
      <w:r>
        <w:rPr>
          <w:rtl/>
          <w:lang w:eastAsia="he-IL"/>
        </w:rPr>
        <w:t>גופים</w:t>
      </w:r>
      <w:r>
        <w:rPr>
          <w:rFonts w:hint="cs"/>
          <w:rtl/>
          <w:lang w:eastAsia="he-IL"/>
        </w:rPr>
        <w:t>,</w:t>
      </w:r>
      <w:r>
        <w:rPr>
          <w:rtl/>
          <w:lang w:eastAsia="he-IL"/>
        </w:rPr>
        <w:t xml:space="preserve"> הבאתי אותם הבית</w:t>
      </w:r>
      <w:r>
        <w:rPr>
          <w:rFonts w:hint="cs"/>
          <w:rtl/>
          <w:lang w:eastAsia="he-IL"/>
        </w:rPr>
        <w:t>ה,</w:t>
      </w:r>
      <w:r>
        <w:rPr>
          <w:rtl/>
          <w:lang w:eastAsia="he-IL"/>
        </w:rPr>
        <w:t xml:space="preserve"> שתינו, אכלנו, עשינו סולחה</w:t>
      </w:r>
      <w:r>
        <w:rPr>
          <w:rFonts w:hint="cs"/>
          <w:rtl/>
          <w:lang w:eastAsia="he-IL"/>
        </w:rPr>
        <w:t>,</w:t>
      </w:r>
      <w:r>
        <w:rPr>
          <w:rtl/>
          <w:lang w:eastAsia="he-IL"/>
        </w:rPr>
        <w:t xml:space="preserve"> קיבלנו החלטה </w:t>
      </w:r>
      <w:bookmarkStart w:id="1872" w:name="_ETM_Q11_509219"/>
      <w:bookmarkEnd w:id="1872"/>
      <w:r>
        <w:rPr>
          <w:rtl/>
          <w:lang w:eastAsia="he-IL"/>
        </w:rPr>
        <w:t>לפני שבוע במועצת רמ</w:t>
      </w:r>
      <w:r>
        <w:rPr>
          <w:rFonts w:hint="cs"/>
          <w:rtl/>
          <w:lang w:eastAsia="he-IL"/>
        </w:rPr>
        <w:t>"</w:t>
      </w:r>
      <w:r>
        <w:rPr>
          <w:rtl/>
          <w:lang w:eastAsia="he-IL"/>
        </w:rPr>
        <w:t xml:space="preserve">י. </w:t>
      </w:r>
      <w:bookmarkStart w:id="1873" w:name="_ETM_Q11_516350"/>
      <w:bookmarkEnd w:id="1873"/>
    </w:p>
    <w:p w:rsidR="00C15322" w:rsidRDefault="00C15322" w:rsidP="000D7BCC">
      <w:pPr>
        <w:rPr>
          <w:rtl/>
          <w:lang w:eastAsia="he-IL"/>
        </w:rPr>
      </w:pPr>
    </w:p>
    <w:p w:rsidR="00C15322" w:rsidRDefault="00C15322" w:rsidP="000D7BCC">
      <w:pPr>
        <w:pStyle w:val="af6"/>
        <w:keepNext/>
        <w:rPr>
          <w:rtl/>
        </w:rPr>
      </w:pPr>
      <w:r w:rsidRPr="007D55CB">
        <w:rPr>
          <w:rStyle w:val="TagStyle"/>
          <w:rtl/>
        </w:rPr>
        <w:t xml:space="preserve"> &lt;&lt; יור &gt;&gt; </w:t>
      </w:r>
      <w:r>
        <w:rPr>
          <w:rtl/>
        </w:rPr>
        <w:t>היו"ר יבגני סובה:</w:t>
      </w:r>
      <w:r w:rsidRPr="007D55CB">
        <w:rPr>
          <w:rStyle w:val="TagStyle"/>
          <w:rtl/>
        </w:rPr>
        <w:t xml:space="preserve"> &lt;&lt; יור &gt;&gt;</w:t>
      </w:r>
      <w:r>
        <w:rPr>
          <w:rtl/>
        </w:rPr>
        <w:t xml:space="preserve">   </w:t>
      </w:r>
    </w:p>
    <w:p w:rsidR="00C15322" w:rsidRDefault="00C15322" w:rsidP="008F2C55">
      <w:pPr>
        <w:rPr>
          <w:rtl/>
          <w:lang w:eastAsia="he-IL"/>
        </w:rPr>
      </w:pPr>
    </w:p>
    <w:p w:rsidR="00C15322" w:rsidRDefault="00C15322" w:rsidP="000D7BCC">
      <w:pPr>
        <w:rPr>
          <w:rtl/>
          <w:lang w:eastAsia="he-IL"/>
        </w:rPr>
      </w:pPr>
      <w:r>
        <w:rPr>
          <w:rtl/>
          <w:lang w:eastAsia="he-IL"/>
        </w:rPr>
        <w:t xml:space="preserve">רגע, שנייה. </w:t>
      </w:r>
    </w:p>
    <w:p w:rsidR="00C15322" w:rsidRDefault="00C15322" w:rsidP="000D7BCC">
      <w:pPr>
        <w:rPr>
          <w:rtl/>
          <w:lang w:eastAsia="he-IL"/>
        </w:rPr>
      </w:pPr>
    </w:p>
    <w:p w:rsidR="00C15322" w:rsidRDefault="00C15322" w:rsidP="000D7BCC">
      <w:pPr>
        <w:pStyle w:val="-"/>
        <w:keepNext/>
        <w:rPr>
          <w:rtl/>
        </w:rPr>
      </w:pPr>
      <w:r w:rsidRPr="007D55CB">
        <w:rPr>
          <w:rStyle w:val="TagStyle"/>
          <w:rtl/>
        </w:rPr>
        <w:t xml:space="preserve"> &lt;&lt; דובר_המשך &gt;&gt; </w:t>
      </w:r>
      <w:r>
        <w:rPr>
          <w:rtl/>
        </w:rPr>
        <w:t>שר התיירות חיים כץ:</w:t>
      </w:r>
      <w:r w:rsidRPr="007D55CB">
        <w:rPr>
          <w:rStyle w:val="TagStyle"/>
          <w:rtl/>
        </w:rPr>
        <w:t xml:space="preserve"> &lt;&lt; דובר_המשך &gt;&gt;</w:t>
      </w:r>
      <w:r>
        <w:rPr>
          <w:rtl/>
        </w:rPr>
        <w:t xml:space="preserve">   </w:t>
      </w:r>
    </w:p>
    <w:p w:rsidR="00C15322" w:rsidRDefault="00C15322" w:rsidP="008F2C55">
      <w:pPr>
        <w:rPr>
          <w:rtl/>
          <w:lang w:eastAsia="he-IL"/>
        </w:rPr>
      </w:pPr>
    </w:p>
    <w:p w:rsidR="00C15322" w:rsidRDefault="00C15322" w:rsidP="000D7BCC">
      <w:pPr>
        <w:rPr>
          <w:rtl/>
          <w:lang w:eastAsia="he-IL"/>
        </w:rPr>
      </w:pPr>
      <w:r>
        <w:rPr>
          <w:rtl/>
          <w:lang w:eastAsia="he-IL"/>
        </w:rPr>
        <w:t xml:space="preserve">אני לא יכול להמשיך </w:t>
      </w:r>
      <w:r>
        <w:rPr>
          <w:rFonts w:hint="cs"/>
          <w:rtl/>
          <w:lang w:eastAsia="he-IL"/>
        </w:rPr>
        <w:t>כ</w:t>
      </w:r>
      <w:r>
        <w:rPr>
          <w:rtl/>
          <w:lang w:eastAsia="he-IL"/>
        </w:rPr>
        <w:t>ש</w:t>
      </w:r>
      <w:r>
        <w:rPr>
          <w:rFonts w:hint="cs"/>
          <w:rtl/>
          <w:lang w:eastAsia="he-IL"/>
        </w:rPr>
        <w:t xml:space="preserve">הם </w:t>
      </w:r>
      <w:r>
        <w:rPr>
          <w:rtl/>
          <w:lang w:eastAsia="he-IL"/>
        </w:rPr>
        <w:t>מר</w:t>
      </w:r>
      <w:r>
        <w:rPr>
          <w:rFonts w:hint="cs"/>
          <w:rtl/>
          <w:lang w:eastAsia="he-IL"/>
        </w:rPr>
        <w:t>עי</w:t>
      </w:r>
      <w:r>
        <w:rPr>
          <w:rtl/>
          <w:lang w:eastAsia="he-IL"/>
        </w:rPr>
        <w:t>שים</w:t>
      </w:r>
      <w:bookmarkStart w:id="1874" w:name="_ETM_Q11_340560"/>
      <w:bookmarkEnd w:id="1874"/>
      <w:r>
        <w:rPr>
          <w:rFonts w:hint="cs"/>
          <w:rtl/>
          <w:lang w:eastAsia="he-IL"/>
        </w:rPr>
        <w:t>.</w:t>
      </w:r>
      <w:r>
        <w:rPr>
          <w:rtl/>
          <w:lang w:eastAsia="he-IL"/>
        </w:rPr>
        <w:t xml:space="preserve"> </w:t>
      </w:r>
      <w:r>
        <w:rPr>
          <w:rFonts w:hint="cs"/>
          <w:rtl/>
          <w:lang w:eastAsia="he-IL"/>
        </w:rPr>
        <w:t>שמ</w:t>
      </w:r>
      <w:r>
        <w:rPr>
          <w:rtl/>
          <w:lang w:eastAsia="he-IL"/>
        </w:rPr>
        <w:t xml:space="preserve">ור לי על </w:t>
      </w:r>
      <w:bookmarkStart w:id="1875" w:name="_ETM_Q11_518389"/>
      <w:bookmarkEnd w:id="1875"/>
      <w:r>
        <w:rPr>
          <w:rtl/>
          <w:lang w:eastAsia="he-IL"/>
        </w:rPr>
        <w:t>שקט.</w:t>
      </w:r>
    </w:p>
    <w:p w:rsidR="00C15322" w:rsidRDefault="00C15322" w:rsidP="000D7BCC">
      <w:pPr>
        <w:rPr>
          <w:rtl/>
        </w:rPr>
      </w:pPr>
    </w:p>
    <w:p w:rsidR="00C15322" w:rsidRDefault="00C15322" w:rsidP="000D7BCC">
      <w:pPr>
        <w:pStyle w:val="af6"/>
        <w:keepNext/>
        <w:rPr>
          <w:rtl/>
        </w:rPr>
      </w:pPr>
      <w:r w:rsidRPr="007A0094">
        <w:rPr>
          <w:rStyle w:val="TagStyle"/>
          <w:rtl/>
        </w:rPr>
        <w:t xml:space="preserve"> &lt;&lt; יור &gt;&gt; </w:t>
      </w:r>
      <w:r>
        <w:rPr>
          <w:rtl/>
        </w:rPr>
        <w:t>היו"ר יבגני סובה:</w:t>
      </w:r>
      <w:r w:rsidRPr="007A0094">
        <w:rPr>
          <w:rStyle w:val="TagStyle"/>
          <w:rtl/>
        </w:rPr>
        <w:t xml:space="preserve"> &lt;&lt; יור &gt;&gt;</w:t>
      </w:r>
      <w:r>
        <w:rPr>
          <w:rtl/>
        </w:rPr>
        <w:t xml:space="preserve">   </w:t>
      </w:r>
    </w:p>
    <w:p w:rsidR="00C15322" w:rsidRDefault="00C15322" w:rsidP="008F2C55">
      <w:pPr>
        <w:rPr>
          <w:rtl/>
        </w:rPr>
      </w:pPr>
    </w:p>
    <w:p w:rsidR="00C15322" w:rsidRDefault="00C15322" w:rsidP="000D7BCC">
      <w:pPr>
        <w:rPr>
          <w:rtl/>
        </w:rPr>
      </w:pPr>
      <w:r>
        <w:rPr>
          <w:rFonts w:hint="cs"/>
          <w:rtl/>
        </w:rPr>
        <w:t xml:space="preserve">חברים, כולכם מצאתם את המקומות שלכם? חדשים, לא חדשים. גם בקואליציה יש שינויים. </w:t>
      </w:r>
      <w:bookmarkStart w:id="1876" w:name="_ETM_Q11_344910"/>
      <w:bookmarkEnd w:id="1876"/>
      <w:r>
        <w:rPr>
          <w:rFonts w:hint="cs"/>
          <w:rtl/>
        </w:rPr>
        <w:t>בבקשה, נא לשבת. השר עוד מעט יסכם ונעבור להצבעה</w:t>
      </w:r>
      <w:bookmarkStart w:id="1877" w:name="_ETM_Q11_350026"/>
      <w:bookmarkEnd w:id="1877"/>
      <w:r>
        <w:rPr>
          <w:rFonts w:hint="cs"/>
          <w:rtl/>
        </w:rPr>
        <w:t xml:space="preserve">. כנ"ל גם האופוזיציה. הינה, בבקשה, מסמנים לך שאתה יכול לסכם. </w:t>
      </w:r>
    </w:p>
    <w:p w:rsidR="00C15322" w:rsidRDefault="00C15322" w:rsidP="000D7BCC">
      <w:pPr>
        <w:rPr>
          <w:rtl/>
        </w:rPr>
      </w:pPr>
    </w:p>
    <w:p w:rsidR="00C15322" w:rsidRDefault="00C15322" w:rsidP="000D7BCC">
      <w:pPr>
        <w:pStyle w:val="-"/>
        <w:keepNext/>
        <w:rPr>
          <w:rtl/>
        </w:rPr>
      </w:pPr>
      <w:r w:rsidRPr="005066F7">
        <w:rPr>
          <w:rStyle w:val="TagStyle"/>
          <w:rtl/>
        </w:rPr>
        <w:t xml:space="preserve"> &lt;&lt; דובר_המשך &gt;&gt; </w:t>
      </w:r>
      <w:r>
        <w:rPr>
          <w:rtl/>
        </w:rPr>
        <w:t>שר התיירות חיים כץ:</w:t>
      </w:r>
      <w:r w:rsidRPr="005066F7">
        <w:rPr>
          <w:rStyle w:val="TagStyle"/>
          <w:rtl/>
        </w:rPr>
        <w:t xml:space="preserve"> &lt;&lt; דובר_המשך &gt;&gt;</w:t>
      </w:r>
      <w:r>
        <w:rPr>
          <w:rtl/>
        </w:rPr>
        <w:t xml:space="preserve">   </w:t>
      </w:r>
    </w:p>
    <w:p w:rsidR="00C15322" w:rsidRDefault="00C15322" w:rsidP="008F2C55">
      <w:pPr>
        <w:rPr>
          <w:rtl/>
        </w:rPr>
      </w:pPr>
    </w:p>
    <w:p w:rsidR="00C15322" w:rsidRDefault="00C15322" w:rsidP="00D664F9">
      <w:pPr>
        <w:rPr>
          <w:rtl/>
        </w:rPr>
      </w:pPr>
      <w:r>
        <w:rPr>
          <w:rFonts w:hint="cs"/>
          <w:rtl/>
        </w:rPr>
        <w:t xml:space="preserve">טוב. </w:t>
      </w:r>
      <w:r w:rsidRPr="00B27103">
        <w:rPr>
          <w:rFonts w:hint="cs"/>
          <w:rtl/>
        </w:rPr>
        <w:t>באווירה אופטימית ז</w:t>
      </w:r>
      <w:r w:rsidR="00D664F9">
        <w:rPr>
          <w:rFonts w:hint="cs"/>
          <w:rtl/>
        </w:rPr>
        <w:t>ו</w:t>
      </w:r>
      <w:r w:rsidRPr="00B27103">
        <w:rPr>
          <w:rFonts w:hint="cs"/>
          <w:rtl/>
        </w:rPr>
        <w:t>, אחרי שנתנו לך סקירה די מקיפה</w:t>
      </w:r>
      <w:bookmarkStart w:id="1878" w:name="_ETM_Q11_365679"/>
      <w:bookmarkEnd w:id="1878"/>
      <w:r w:rsidRPr="00B27103">
        <w:rPr>
          <w:rFonts w:hint="cs"/>
          <w:rtl/>
        </w:rPr>
        <w:t xml:space="preserve"> על מה </w:t>
      </w:r>
      <w:r>
        <w:rPr>
          <w:rFonts w:hint="cs"/>
          <w:rtl/>
        </w:rPr>
        <w:t>ש</w:t>
      </w:r>
      <w:r w:rsidRPr="00B27103">
        <w:rPr>
          <w:rFonts w:hint="cs"/>
          <w:rtl/>
        </w:rPr>
        <w:t xml:space="preserve">עשה משרד התיירות פרט לתיירות </w:t>
      </w:r>
      <w:r w:rsidRPr="00B27103">
        <w:rPr>
          <w:rFonts w:hint="eastAsia"/>
          <w:rtl/>
        </w:rPr>
        <w:t>–</w:t>
      </w:r>
      <w:bookmarkStart w:id="1879" w:name="_ETM_Q11_369190"/>
      <w:bookmarkStart w:id="1880" w:name="_ETM_Q11_378769"/>
      <w:bookmarkEnd w:id="1879"/>
      <w:bookmarkEnd w:id="1880"/>
      <w:r>
        <w:rPr>
          <w:rFonts w:hint="cs"/>
          <w:rtl/>
        </w:rPr>
        <w:t xml:space="preserve"> </w:t>
      </w:r>
      <w:r w:rsidRPr="00B27103">
        <w:rPr>
          <w:rFonts w:hint="cs"/>
          <w:rtl/>
        </w:rPr>
        <w:t xml:space="preserve">לצערנו, לצערך ולצערי, נאלצנו לעשות את זה </w:t>
      </w:r>
      <w:r w:rsidRPr="00B27103">
        <w:rPr>
          <w:rFonts w:hint="eastAsia"/>
          <w:rtl/>
        </w:rPr>
        <w:t>–</w:t>
      </w:r>
      <w:r w:rsidRPr="00B27103">
        <w:rPr>
          <w:rFonts w:hint="cs"/>
          <w:rtl/>
        </w:rPr>
        <w:t xml:space="preserve"> אני מסיים את דבריי</w:t>
      </w:r>
      <w:bookmarkStart w:id="1881" w:name="_ETM_Q11_382995"/>
      <w:bookmarkEnd w:id="1881"/>
      <w:r w:rsidRPr="00B27103">
        <w:rPr>
          <w:rFonts w:hint="cs"/>
          <w:rtl/>
        </w:rPr>
        <w:t>. תודה רבה.</w:t>
      </w:r>
      <w:r>
        <w:rPr>
          <w:rFonts w:hint="cs"/>
          <w:rtl/>
        </w:rPr>
        <w:t xml:space="preserve"> </w:t>
      </w:r>
    </w:p>
    <w:p w:rsidR="00C15322" w:rsidRDefault="00C15322" w:rsidP="009635F5">
      <w:pPr>
        <w:rPr>
          <w:rtl/>
        </w:rPr>
      </w:pPr>
    </w:p>
    <w:p w:rsidR="00C15322" w:rsidRDefault="00C15322" w:rsidP="000D7BCC">
      <w:pPr>
        <w:pStyle w:val="af6"/>
        <w:keepNext/>
        <w:rPr>
          <w:rtl/>
        </w:rPr>
      </w:pPr>
      <w:r w:rsidRPr="00754C32">
        <w:rPr>
          <w:rStyle w:val="TagStyle"/>
          <w:rtl/>
        </w:rPr>
        <w:t xml:space="preserve"> &lt;&lt; יור &gt;&gt; </w:t>
      </w:r>
      <w:r>
        <w:rPr>
          <w:rtl/>
        </w:rPr>
        <w:t>היו"ר יבגני סובה:</w:t>
      </w:r>
      <w:r w:rsidRPr="00754C32">
        <w:rPr>
          <w:rStyle w:val="TagStyle"/>
          <w:rtl/>
        </w:rPr>
        <w:t xml:space="preserve"> &lt;&lt; יור &gt;&gt;</w:t>
      </w:r>
      <w:r>
        <w:rPr>
          <w:rtl/>
        </w:rPr>
        <w:t xml:space="preserve">   </w:t>
      </w:r>
    </w:p>
    <w:p w:rsidR="00C15322" w:rsidRDefault="00C15322" w:rsidP="008F2C55">
      <w:pPr>
        <w:rPr>
          <w:rtl/>
        </w:rPr>
      </w:pPr>
    </w:p>
    <w:p w:rsidR="00C15322" w:rsidRDefault="00C15322" w:rsidP="000D7BCC">
      <w:pPr>
        <w:rPr>
          <w:rtl/>
        </w:rPr>
      </w:pPr>
      <w:bookmarkStart w:id="1882" w:name="_ETM_Q11_163374"/>
      <w:bookmarkEnd w:id="1882"/>
      <w:r>
        <w:rPr>
          <w:rFonts w:hint="cs"/>
          <w:rtl/>
        </w:rPr>
        <w:t xml:space="preserve">תודה לשר כץ. </w:t>
      </w:r>
      <w:bookmarkStart w:id="1883" w:name="_ETM_Q11_379408"/>
      <w:bookmarkEnd w:id="1883"/>
    </w:p>
    <w:p w:rsidR="00C15322" w:rsidRDefault="00C15322" w:rsidP="000D7BCC">
      <w:pPr>
        <w:rPr>
          <w:rtl/>
        </w:rPr>
      </w:pPr>
    </w:p>
    <w:p w:rsidR="00C15322" w:rsidRDefault="00C15322" w:rsidP="000D7BCC">
      <w:pPr>
        <w:rPr>
          <w:rtl/>
        </w:rPr>
      </w:pPr>
    </w:p>
    <w:p w:rsidR="00C15322" w:rsidRDefault="00C15322" w:rsidP="000D7BCC">
      <w:pPr>
        <w:pStyle w:val="a6"/>
        <w:rPr>
          <w:rtl/>
        </w:rPr>
      </w:pPr>
      <w:bookmarkStart w:id="1884" w:name="ET_subject_מסמכים_שהונחו_על_שולחן__24"/>
      <w:r w:rsidRPr="00F77472">
        <w:rPr>
          <w:rStyle w:val="TagStyle"/>
          <w:rtl/>
        </w:rPr>
        <w:t xml:space="preserve"> &lt;&lt; נושא &gt;&gt; </w:t>
      </w:r>
      <w:bookmarkStart w:id="1885" w:name="_Toc204198127"/>
      <w:bookmarkStart w:id="1886" w:name="_Toc204198605"/>
      <w:r>
        <w:rPr>
          <w:rtl/>
        </w:rPr>
        <w:t>מסמכים שהונחו על שולחן הכנסת</w:t>
      </w:r>
      <w:bookmarkEnd w:id="1885"/>
      <w:bookmarkEnd w:id="1886"/>
      <w:r w:rsidRPr="00F77472">
        <w:rPr>
          <w:rStyle w:val="TagStyle"/>
          <w:rtl/>
        </w:rPr>
        <w:t xml:space="preserve"> &lt;&lt; נושא &gt;&gt;</w:t>
      </w:r>
      <w:r>
        <w:rPr>
          <w:rtl/>
        </w:rPr>
        <w:t xml:space="preserve">   </w:t>
      </w:r>
      <w:bookmarkEnd w:id="1884"/>
    </w:p>
    <w:p w:rsidR="00C15322" w:rsidRDefault="00C15322" w:rsidP="008F2C55">
      <w:pPr>
        <w:rPr>
          <w:rtl/>
        </w:rPr>
      </w:pPr>
    </w:p>
    <w:p w:rsidR="00C15322" w:rsidRDefault="00C15322" w:rsidP="000D7BCC">
      <w:pPr>
        <w:pStyle w:val="af6"/>
        <w:keepNext/>
        <w:rPr>
          <w:rtl/>
        </w:rPr>
      </w:pPr>
      <w:bookmarkStart w:id="1887" w:name="ET_yor_6307_61"/>
      <w:r w:rsidRPr="00103F84">
        <w:rPr>
          <w:rStyle w:val="TagStyle"/>
          <w:rtl/>
        </w:rPr>
        <w:t xml:space="preserve"> &lt;&lt; יור &gt;&gt; </w:t>
      </w:r>
      <w:r>
        <w:rPr>
          <w:rtl/>
        </w:rPr>
        <w:t>היו"ר יבגני סובה:</w:t>
      </w:r>
      <w:r w:rsidRPr="00103F84">
        <w:rPr>
          <w:rStyle w:val="TagStyle"/>
          <w:rtl/>
        </w:rPr>
        <w:t xml:space="preserve"> &lt;&lt; יור &gt;&gt;</w:t>
      </w:r>
      <w:r>
        <w:rPr>
          <w:rtl/>
        </w:rPr>
        <w:t xml:space="preserve">   </w:t>
      </w:r>
      <w:bookmarkEnd w:id="1887"/>
    </w:p>
    <w:p w:rsidR="00C15322" w:rsidRDefault="00C15322" w:rsidP="008F2C55">
      <w:pPr>
        <w:rPr>
          <w:rtl/>
        </w:rPr>
      </w:pPr>
    </w:p>
    <w:p w:rsidR="00C15322" w:rsidRDefault="00C15322" w:rsidP="000D7BCC">
      <w:pPr>
        <w:rPr>
          <w:rtl/>
        </w:rPr>
      </w:pPr>
      <w:r>
        <w:rPr>
          <w:rFonts w:hint="cs"/>
          <w:rtl/>
        </w:rPr>
        <w:t xml:space="preserve">לפני שנעבור להצבעה </w:t>
      </w:r>
      <w:r>
        <w:rPr>
          <w:rtl/>
        </w:rPr>
        <w:t>–</w:t>
      </w:r>
      <w:r>
        <w:rPr>
          <w:rFonts w:hint="cs"/>
          <w:rtl/>
        </w:rPr>
        <w:t xml:space="preserve"> אני מבקש, ההצבעה תהיה אלקטרונית, נא לשבת </w:t>
      </w:r>
      <w:r>
        <w:rPr>
          <w:rtl/>
        </w:rPr>
        <w:t>–</w:t>
      </w:r>
      <w:bookmarkStart w:id="1888" w:name="_ETM_Q11_383048"/>
      <w:bookmarkEnd w:id="1888"/>
      <w:r>
        <w:rPr>
          <w:rFonts w:hint="cs"/>
          <w:rtl/>
        </w:rPr>
        <w:t xml:space="preserve"> הודעה למזכיר הכנסת. בבקשה.</w:t>
      </w:r>
    </w:p>
    <w:p w:rsidR="00C15322" w:rsidRPr="00103F84" w:rsidRDefault="00C15322" w:rsidP="000D7BCC">
      <w:pPr>
        <w:rPr>
          <w:rtl/>
        </w:rPr>
      </w:pPr>
      <w:bookmarkStart w:id="1889" w:name="_ETM_Q11_384591"/>
      <w:bookmarkEnd w:id="1889"/>
    </w:p>
    <w:p w:rsidR="00C15322" w:rsidRDefault="00C15322" w:rsidP="000D7BCC">
      <w:pPr>
        <w:pStyle w:val="a4"/>
        <w:keepNext/>
        <w:rPr>
          <w:rtl/>
        </w:rPr>
      </w:pPr>
      <w:bookmarkStart w:id="1890" w:name="ET_speaker_6327_25"/>
      <w:r w:rsidRPr="00F77472">
        <w:rPr>
          <w:rStyle w:val="TagStyle"/>
          <w:rtl/>
        </w:rPr>
        <w:t xml:space="preserve"> &lt;&lt; דובר &gt;&gt; </w:t>
      </w:r>
      <w:bookmarkStart w:id="1891" w:name="_Toc204198128"/>
      <w:bookmarkStart w:id="1892" w:name="_Toc204198606"/>
      <w:r>
        <w:rPr>
          <w:rtl/>
        </w:rPr>
        <w:t>מזכיר הכנסת דן מרזוק:</w:t>
      </w:r>
      <w:bookmarkEnd w:id="1891"/>
      <w:bookmarkEnd w:id="1892"/>
      <w:r w:rsidRPr="00F77472">
        <w:rPr>
          <w:rStyle w:val="TagStyle"/>
          <w:rtl/>
        </w:rPr>
        <w:t xml:space="preserve"> &lt;&lt; דובר &gt;&gt;</w:t>
      </w:r>
      <w:r>
        <w:rPr>
          <w:rtl/>
        </w:rPr>
        <w:t xml:space="preserve">   </w:t>
      </w:r>
      <w:bookmarkEnd w:id="1890"/>
    </w:p>
    <w:p w:rsidR="00C15322" w:rsidRDefault="00C15322" w:rsidP="008F2C55">
      <w:pPr>
        <w:rPr>
          <w:rtl/>
        </w:rPr>
      </w:pPr>
    </w:p>
    <w:p w:rsidR="00C15322" w:rsidRDefault="00C15322" w:rsidP="00781E03">
      <w:pPr>
        <w:rPr>
          <w:rtl/>
          <w:lang w:eastAsia="he-IL"/>
        </w:rPr>
      </w:pPr>
      <w:r>
        <w:rPr>
          <w:rFonts w:hint="cs"/>
          <w:rtl/>
        </w:rPr>
        <w:t xml:space="preserve">ברשות יושב-ראש </w:t>
      </w:r>
      <w:r>
        <w:rPr>
          <w:rtl/>
          <w:lang w:eastAsia="he-IL"/>
        </w:rPr>
        <w:t xml:space="preserve">הישיבה, </w:t>
      </w:r>
      <w:r>
        <w:rPr>
          <w:rFonts w:hint="cs"/>
          <w:rtl/>
          <w:lang w:eastAsia="he-IL"/>
        </w:rPr>
        <w:t>אני מתכבד להודיעכם</w:t>
      </w:r>
      <w:bookmarkStart w:id="1893" w:name="_ETM_Q11_388568"/>
      <w:bookmarkEnd w:id="1893"/>
      <w:r>
        <w:rPr>
          <w:rFonts w:hint="cs"/>
          <w:rtl/>
          <w:lang w:eastAsia="he-IL"/>
        </w:rPr>
        <w:t>,</w:t>
      </w:r>
      <w:r>
        <w:rPr>
          <w:rtl/>
          <w:lang w:eastAsia="he-IL"/>
        </w:rPr>
        <w:t xml:space="preserve"> כי </w:t>
      </w:r>
      <w:r>
        <w:rPr>
          <w:rFonts w:hint="cs"/>
          <w:rtl/>
          <w:lang w:eastAsia="he-IL"/>
        </w:rPr>
        <w:t>הונחו היום</w:t>
      </w:r>
      <w:bookmarkStart w:id="1894" w:name="_ETM_Q11_387369"/>
      <w:bookmarkEnd w:id="1894"/>
      <w:r>
        <w:rPr>
          <w:rtl/>
          <w:lang w:eastAsia="he-IL"/>
        </w:rPr>
        <w:t xml:space="preserve"> על שולחן הכנסת</w:t>
      </w:r>
      <w:r>
        <w:rPr>
          <w:rFonts w:hint="cs"/>
          <w:rtl/>
          <w:lang w:eastAsia="he-IL"/>
        </w:rPr>
        <w:t xml:space="preserve"> </w:t>
      </w:r>
      <w:r>
        <w:rPr>
          <w:rFonts w:hint="eastAsia"/>
          <w:rtl/>
          <w:lang w:eastAsia="he-IL"/>
        </w:rPr>
        <w:t xml:space="preserve">– </w:t>
      </w:r>
    </w:p>
    <w:p w:rsidR="00C15322" w:rsidRDefault="00C15322" w:rsidP="00781E03">
      <w:pPr>
        <w:rPr>
          <w:rtl/>
          <w:lang w:eastAsia="he-IL"/>
        </w:rPr>
      </w:pPr>
    </w:p>
    <w:p w:rsidR="00C15322" w:rsidRDefault="00C15322" w:rsidP="00781E03">
      <w:pPr>
        <w:rPr>
          <w:rtl/>
          <w:lang w:eastAsia="he-IL"/>
        </w:rPr>
      </w:pPr>
      <w:r>
        <w:rPr>
          <w:rtl/>
          <w:lang w:eastAsia="he-IL"/>
        </w:rPr>
        <w:t>לקריאה שנייה ולקריאה שלישית</w:t>
      </w:r>
      <w:r>
        <w:rPr>
          <w:rFonts w:hint="cs"/>
          <w:rtl/>
          <w:lang w:eastAsia="he-IL"/>
        </w:rPr>
        <w:t>:</w:t>
      </w:r>
      <w:bookmarkStart w:id="1895" w:name="_ETM_Q11_388919"/>
      <w:bookmarkEnd w:id="1895"/>
      <w:r>
        <w:rPr>
          <w:rFonts w:hint="cs"/>
          <w:rtl/>
          <w:lang w:eastAsia="he-IL"/>
        </w:rPr>
        <w:t xml:space="preserve"> </w:t>
      </w:r>
      <w:r>
        <w:rPr>
          <w:rtl/>
          <w:lang w:eastAsia="he-IL"/>
        </w:rPr>
        <w:t xml:space="preserve">הצעת חוק </w:t>
      </w:r>
      <w:bookmarkStart w:id="1896" w:name="_ETM_Q11_573213"/>
      <w:bookmarkEnd w:id="1896"/>
      <w:r>
        <w:rPr>
          <w:rtl/>
          <w:lang w:eastAsia="he-IL"/>
        </w:rPr>
        <w:t xml:space="preserve">לתיקון </w:t>
      </w:r>
      <w:bookmarkStart w:id="1897" w:name="_ETM_Q11_575390"/>
      <w:bookmarkEnd w:id="1897"/>
      <w:r>
        <w:rPr>
          <w:rFonts w:hint="cs"/>
          <w:rtl/>
          <w:lang w:eastAsia="he-IL"/>
        </w:rPr>
        <w:t xml:space="preserve">ולהארכת </w:t>
      </w:r>
      <w:bookmarkStart w:id="1898" w:name="_ETM_Q11_391799"/>
      <w:bookmarkEnd w:id="1898"/>
      <w:r>
        <w:rPr>
          <w:rtl/>
          <w:lang w:eastAsia="he-IL"/>
        </w:rPr>
        <w:t>תוקפן של תקנות שע</w:t>
      </w:r>
      <w:bookmarkStart w:id="1899" w:name="_ETM_Q11_393032"/>
      <w:bookmarkEnd w:id="1899"/>
      <w:r>
        <w:rPr>
          <w:rtl/>
          <w:lang w:eastAsia="he-IL"/>
        </w:rPr>
        <w:t xml:space="preserve">ת חירום </w:t>
      </w:r>
      <w:r>
        <w:rPr>
          <w:rFonts w:hint="cs"/>
          <w:rtl/>
          <w:lang w:eastAsia="he-IL"/>
        </w:rPr>
        <w:t>(</w:t>
      </w:r>
      <w:r>
        <w:rPr>
          <w:rtl/>
          <w:lang w:eastAsia="he-IL"/>
        </w:rPr>
        <w:t>חרבות ברזל</w:t>
      </w:r>
      <w:r>
        <w:rPr>
          <w:rFonts w:hint="cs"/>
          <w:rtl/>
          <w:lang w:eastAsia="he-IL"/>
        </w:rPr>
        <w:t>)</w:t>
      </w:r>
      <w:bookmarkStart w:id="1900" w:name="_ETM_Q11_395690"/>
      <w:bookmarkEnd w:id="1900"/>
      <w:r>
        <w:rPr>
          <w:rtl/>
          <w:lang w:eastAsia="he-IL"/>
        </w:rPr>
        <w:t xml:space="preserve"> </w:t>
      </w:r>
      <w:r>
        <w:rPr>
          <w:rFonts w:hint="cs"/>
          <w:rtl/>
          <w:lang w:eastAsia="he-IL"/>
        </w:rPr>
        <w:t>(</w:t>
      </w:r>
      <w:r>
        <w:rPr>
          <w:rtl/>
          <w:lang w:eastAsia="he-IL"/>
        </w:rPr>
        <w:t>ה</w:t>
      </w:r>
      <w:r>
        <w:rPr>
          <w:rFonts w:hint="cs"/>
          <w:rtl/>
          <w:lang w:eastAsia="he-IL"/>
        </w:rPr>
        <w:t>א</w:t>
      </w:r>
      <w:r>
        <w:rPr>
          <w:rtl/>
          <w:lang w:eastAsia="he-IL"/>
        </w:rPr>
        <w:t xml:space="preserve">רכת מעצר </w:t>
      </w:r>
      <w:bookmarkStart w:id="1901" w:name="_ETM_Q11_578688"/>
      <w:bookmarkEnd w:id="1901"/>
      <w:r>
        <w:rPr>
          <w:rtl/>
          <w:lang w:eastAsia="he-IL"/>
        </w:rPr>
        <w:t>לחשוד בעבירת ביטחון</w:t>
      </w:r>
      <w:r>
        <w:rPr>
          <w:rFonts w:hint="cs"/>
          <w:rtl/>
          <w:lang w:eastAsia="he-IL"/>
        </w:rPr>
        <w:t>)</w:t>
      </w:r>
      <w:r>
        <w:rPr>
          <w:rtl/>
          <w:lang w:eastAsia="he-IL"/>
        </w:rPr>
        <w:t xml:space="preserve"> </w:t>
      </w:r>
      <w:r>
        <w:rPr>
          <w:rFonts w:hint="cs"/>
          <w:rtl/>
          <w:lang w:eastAsia="he-IL"/>
        </w:rPr>
        <w:t>(</w:t>
      </w:r>
      <w:r>
        <w:rPr>
          <w:rtl/>
          <w:lang w:eastAsia="he-IL"/>
        </w:rPr>
        <w:t>תיקון מס</w:t>
      </w:r>
      <w:r>
        <w:rPr>
          <w:rFonts w:hint="cs"/>
          <w:rtl/>
          <w:lang w:eastAsia="he-IL"/>
        </w:rPr>
        <w:t>' 6), התשפ"ה</w:t>
      </w:r>
      <w:r>
        <w:rPr>
          <w:rtl/>
          <w:lang w:eastAsia="he-IL"/>
        </w:rPr>
        <w:t>–</w:t>
      </w:r>
      <w:r>
        <w:rPr>
          <w:rFonts w:hint="cs"/>
          <w:rtl/>
          <w:lang w:eastAsia="he-IL"/>
        </w:rPr>
        <w:t>2025;</w:t>
      </w:r>
      <w:r>
        <w:rPr>
          <w:rtl/>
          <w:lang w:eastAsia="he-IL"/>
        </w:rPr>
        <w:t xml:space="preserve"> </w:t>
      </w:r>
      <w:bookmarkStart w:id="1902" w:name="_ETM_Q11_581986"/>
      <w:bookmarkEnd w:id="1902"/>
      <w:r>
        <w:rPr>
          <w:rtl/>
          <w:lang w:eastAsia="he-IL"/>
        </w:rPr>
        <w:t>הצעת חוק לתיקון ולה</w:t>
      </w:r>
      <w:r>
        <w:rPr>
          <w:rFonts w:hint="cs"/>
          <w:rtl/>
          <w:lang w:eastAsia="he-IL"/>
        </w:rPr>
        <w:t>א</w:t>
      </w:r>
      <w:r>
        <w:rPr>
          <w:rtl/>
          <w:lang w:eastAsia="he-IL"/>
        </w:rPr>
        <w:t xml:space="preserve">רכת תוקפן של תקנות שעת חירום </w:t>
      </w:r>
      <w:r>
        <w:rPr>
          <w:rFonts w:hint="cs"/>
          <w:rtl/>
          <w:lang w:eastAsia="he-IL"/>
        </w:rPr>
        <w:t>(</w:t>
      </w:r>
      <w:r>
        <w:rPr>
          <w:rtl/>
          <w:lang w:eastAsia="he-IL"/>
        </w:rPr>
        <w:t xml:space="preserve">חרבות </w:t>
      </w:r>
      <w:bookmarkStart w:id="1903" w:name="_ETM_Q11_585284"/>
      <w:bookmarkEnd w:id="1903"/>
      <w:r>
        <w:rPr>
          <w:rtl/>
          <w:lang w:eastAsia="he-IL"/>
        </w:rPr>
        <w:t>ברזל</w:t>
      </w:r>
      <w:r>
        <w:rPr>
          <w:rFonts w:hint="cs"/>
          <w:rtl/>
          <w:lang w:eastAsia="he-IL"/>
        </w:rPr>
        <w:t>)</w:t>
      </w:r>
      <w:r>
        <w:rPr>
          <w:rtl/>
          <w:lang w:eastAsia="he-IL"/>
        </w:rPr>
        <w:t xml:space="preserve"> </w:t>
      </w:r>
      <w:r>
        <w:rPr>
          <w:rFonts w:hint="cs"/>
          <w:rtl/>
          <w:lang w:eastAsia="he-IL"/>
        </w:rPr>
        <w:t>(</w:t>
      </w:r>
      <w:r>
        <w:rPr>
          <w:rtl/>
          <w:lang w:eastAsia="he-IL"/>
        </w:rPr>
        <w:t>פגישה עם עורך דין של עצור בעבירת ביטחון</w:t>
      </w:r>
      <w:r>
        <w:rPr>
          <w:rFonts w:hint="cs"/>
          <w:rtl/>
          <w:lang w:eastAsia="he-IL"/>
        </w:rPr>
        <w:t>)</w:t>
      </w:r>
      <w:r>
        <w:rPr>
          <w:rtl/>
          <w:lang w:eastAsia="he-IL"/>
        </w:rPr>
        <w:t xml:space="preserve"> </w:t>
      </w:r>
      <w:r>
        <w:rPr>
          <w:rFonts w:hint="cs"/>
          <w:rtl/>
          <w:lang w:eastAsia="he-IL"/>
        </w:rPr>
        <w:t>(</w:t>
      </w:r>
      <w:r>
        <w:rPr>
          <w:rtl/>
          <w:lang w:eastAsia="he-IL"/>
        </w:rPr>
        <w:t xml:space="preserve">תיקון </w:t>
      </w:r>
      <w:bookmarkStart w:id="1904" w:name="_ETM_Q11_588582"/>
      <w:bookmarkEnd w:id="1904"/>
      <w:r>
        <w:rPr>
          <w:rtl/>
          <w:lang w:eastAsia="he-IL"/>
        </w:rPr>
        <w:t>מס</w:t>
      </w:r>
      <w:r>
        <w:rPr>
          <w:rFonts w:hint="cs"/>
          <w:rtl/>
          <w:lang w:eastAsia="he-IL"/>
        </w:rPr>
        <w:t>' 6), התשפ"ה</w:t>
      </w:r>
      <w:r>
        <w:rPr>
          <w:rtl/>
          <w:lang w:eastAsia="he-IL"/>
        </w:rPr>
        <w:t>–</w:t>
      </w:r>
      <w:r>
        <w:rPr>
          <w:rFonts w:hint="cs"/>
          <w:rtl/>
          <w:lang w:eastAsia="he-IL"/>
        </w:rPr>
        <w:t xml:space="preserve">2025. </w:t>
      </w:r>
      <w:r>
        <w:rPr>
          <w:rtl/>
          <w:lang w:eastAsia="he-IL"/>
        </w:rPr>
        <w:t>תודה.</w:t>
      </w:r>
    </w:p>
    <w:p w:rsidR="00C15322" w:rsidRDefault="00C15322" w:rsidP="00781E03">
      <w:pPr>
        <w:rPr>
          <w:rtl/>
          <w:lang w:eastAsia="he-IL"/>
        </w:rPr>
      </w:pPr>
    </w:p>
    <w:p w:rsidR="00C15322" w:rsidRDefault="00C15322" w:rsidP="00781E03">
      <w:pPr>
        <w:rPr>
          <w:rtl/>
          <w:lang w:eastAsia="he-IL"/>
        </w:rPr>
      </w:pPr>
    </w:p>
    <w:p w:rsidR="00C15322" w:rsidRDefault="00C15322" w:rsidP="000D7BCC">
      <w:pPr>
        <w:pStyle w:val="a6"/>
        <w:rPr>
          <w:rtl/>
        </w:rPr>
      </w:pPr>
      <w:bookmarkStart w:id="1905" w:name="_ETM_Q11_387949"/>
      <w:bookmarkStart w:id="1906" w:name="_ETM_Q11_413750"/>
      <w:bookmarkStart w:id="1907" w:name="ET_subject_646664_26"/>
      <w:bookmarkEnd w:id="1905"/>
      <w:bookmarkEnd w:id="1906"/>
      <w:r w:rsidRPr="00F77472">
        <w:rPr>
          <w:rStyle w:val="TagStyle"/>
          <w:rtl/>
        </w:rPr>
        <w:t xml:space="preserve"> &lt;&lt; נושא &gt;&gt; </w:t>
      </w:r>
      <w:bookmarkStart w:id="1908" w:name="_Toc204198129"/>
      <w:bookmarkStart w:id="1909" w:name="_Toc204198607"/>
      <w:r>
        <w:rPr>
          <w:rtl/>
        </w:rPr>
        <w:t>הצעת צו לקידום הבנייה במתחמים מועדפים (הוראת שעה)</w:t>
      </w:r>
      <w:r>
        <w:rPr>
          <w:rFonts w:hint="cs"/>
          <w:rtl/>
        </w:rPr>
        <w:t xml:space="preserve"> </w:t>
      </w:r>
      <w:r>
        <w:rPr>
          <w:rtl/>
        </w:rPr>
        <w:t>(הארכת תוקף), התשפ"ה–2025</w:t>
      </w:r>
      <w:bookmarkEnd w:id="1908"/>
      <w:bookmarkEnd w:id="1909"/>
      <w:r w:rsidRPr="00F77472">
        <w:rPr>
          <w:rStyle w:val="TagStyle"/>
          <w:rtl/>
        </w:rPr>
        <w:t xml:space="preserve"> &lt;&lt; נושא &gt;&gt;</w:t>
      </w:r>
      <w:r>
        <w:rPr>
          <w:rtl/>
        </w:rPr>
        <w:t xml:space="preserve">   </w:t>
      </w:r>
      <w:bookmarkEnd w:id="1907"/>
    </w:p>
    <w:p w:rsidR="00C15322" w:rsidRPr="00F77472" w:rsidRDefault="00C15322" w:rsidP="000D7BCC">
      <w:pPr>
        <w:rPr>
          <w:rtl/>
        </w:rPr>
      </w:pPr>
    </w:p>
    <w:p w:rsidR="00C15322" w:rsidRDefault="00C15322" w:rsidP="000D7BCC">
      <w:pPr>
        <w:pStyle w:val="af6"/>
        <w:keepNext/>
        <w:rPr>
          <w:rtl/>
        </w:rPr>
      </w:pPr>
      <w:r w:rsidRPr="00754C32">
        <w:rPr>
          <w:rStyle w:val="TagStyle"/>
          <w:rtl/>
        </w:rPr>
        <w:t xml:space="preserve"> &lt;&lt; יור &gt;&gt; </w:t>
      </w:r>
      <w:r>
        <w:rPr>
          <w:rtl/>
        </w:rPr>
        <w:t>היו"ר יבגני סובה:</w:t>
      </w:r>
      <w:r w:rsidRPr="00754C32">
        <w:rPr>
          <w:rStyle w:val="TagStyle"/>
          <w:rtl/>
        </w:rPr>
        <w:t xml:space="preserve"> &lt;&lt; יור &gt;&gt;</w:t>
      </w:r>
      <w:r>
        <w:rPr>
          <w:rtl/>
        </w:rPr>
        <w:t xml:space="preserve">   </w:t>
      </w:r>
    </w:p>
    <w:p w:rsidR="00C15322" w:rsidRDefault="00C15322" w:rsidP="008F2C55">
      <w:pPr>
        <w:rPr>
          <w:rtl/>
        </w:rPr>
      </w:pPr>
    </w:p>
    <w:p w:rsidR="00C15322" w:rsidRDefault="00C15322" w:rsidP="000D7BCC">
      <w:pPr>
        <w:rPr>
          <w:rtl/>
        </w:rPr>
      </w:pPr>
      <w:bookmarkStart w:id="1910" w:name="_ETM_Q11_168431"/>
      <w:bookmarkEnd w:id="1910"/>
      <w:r>
        <w:rPr>
          <w:rFonts w:hint="cs"/>
          <w:rtl/>
        </w:rPr>
        <w:t xml:space="preserve">חברי הכנסת, </w:t>
      </w:r>
      <w:bookmarkStart w:id="1911" w:name="_ETM_Q11_411931"/>
      <w:bookmarkEnd w:id="1911"/>
      <w:r>
        <w:rPr>
          <w:rFonts w:hint="cs"/>
          <w:rtl/>
        </w:rPr>
        <w:t>נעבור להצבעה על צו לקידום הבנייה במתחמים מועדפים (הוראת שעה) (הארכת תוקף), התשפ"ה</w:t>
      </w:r>
      <w:r>
        <w:rPr>
          <w:rtl/>
        </w:rPr>
        <w:t>–</w:t>
      </w:r>
      <w:r>
        <w:rPr>
          <w:rFonts w:hint="cs"/>
          <w:rtl/>
        </w:rPr>
        <w:t>2025.</w:t>
      </w:r>
      <w:bookmarkStart w:id="1912" w:name="_ETM_Q11_419291"/>
      <w:bookmarkEnd w:id="1912"/>
      <w:r>
        <w:rPr>
          <w:rFonts w:hint="cs"/>
          <w:rtl/>
        </w:rPr>
        <w:t xml:space="preserve"> </w:t>
      </w:r>
      <w:bookmarkStart w:id="1913" w:name="_ETM_Q11_412230"/>
      <w:bookmarkEnd w:id="1913"/>
    </w:p>
    <w:p w:rsidR="00C15322" w:rsidRDefault="00C15322" w:rsidP="000D7BCC">
      <w:pPr>
        <w:rPr>
          <w:rtl/>
        </w:rPr>
      </w:pPr>
      <w:bookmarkStart w:id="1914" w:name="_ETM_Q11_436963"/>
      <w:bookmarkStart w:id="1915" w:name="_ETM_Q11_437040"/>
      <w:bookmarkEnd w:id="1914"/>
      <w:bookmarkEnd w:id="1915"/>
    </w:p>
    <w:p w:rsidR="00C15322" w:rsidRDefault="00C15322" w:rsidP="000D7BCC">
      <w:pPr>
        <w:rPr>
          <w:rtl/>
        </w:rPr>
      </w:pPr>
      <w:bookmarkStart w:id="1916" w:name="_ETM_Q11_437148"/>
      <w:bookmarkStart w:id="1917" w:name="_ETM_Q11_437224"/>
      <w:bookmarkEnd w:id="1916"/>
      <w:bookmarkEnd w:id="1917"/>
      <w:r>
        <w:rPr>
          <w:rFonts w:hint="cs"/>
          <w:rtl/>
        </w:rPr>
        <w:t>שאלה מהצד, של חברת הכנסת בן ארי, בבקשה. לפני ההצבעה.</w:t>
      </w:r>
      <w:bookmarkStart w:id="1918" w:name="_ETM_Q11_433211"/>
      <w:bookmarkEnd w:id="1918"/>
    </w:p>
    <w:p w:rsidR="00C15322" w:rsidRDefault="00C15322" w:rsidP="000D7BCC">
      <w:pPr>
        <w:rPr>
          <w:rtl/>
        </w:rPr>
      </w:pPr>
    </w:p>
    <w:p w:rsidR="00C15322" w:rsidRDefault="00C15322" w:rsidP="000D7BCC">
      <w:pPr>
        <w:pStyle w:val="a4"/>
        <w:keepNext/>
        <w:rPr>
          <w:rtl/>
        </w:rPr>
      </w:pPr>
      <w:bookmarkStart w:id="1919" w:name="ET_speaker_5300_27"/>
      <w:r w:rsidRPr="00714267">
        <w:rPr>
          <w:rStyle w:val="TagStyle"/>
          <w:rtl/>
        </w:rPr>
        <w:t xml:space="preserve"> &lt;&lt; דובר &gt;&gt; </w:t>
      </w:r>
      <w:bookmarkStart w:id="1920" w:name="_Toc204198130"/>
      <w:bookmarkStart w:id="1921" w:name="_Toc204198608"/>
      <w:r>
        <w:rPr>
          <w:rtl/>
        </w:rPr>
        <w:t>מירב בן ארי (יש עתיד):</w:t>
      </w:r>
      <w:bookmarkEnd w:id="1920"/>
      <w:bookmarkEnd w:id="1921"/>
      <w:r w:rsidRPr="00714267">
        <w:rPr>
          <w:rStyle w:val="TagStyle"/>
          <w:rtl/>
        </w:rPr>
        <w:t xml:space="preserve"> &lt;&lt; דובר &gt;&gt;</w:t>
      </w:r>
      <w:r>
        <w:rPr>
          <w:rtl/>
        </w:rPr>
        <w:t xml:space="preserve">   </w:t>
      </w:r>
      <w:bookmarkEnd w:id="1919"/>
    </w:p>
    <w:p w:rsidR="00C15322" w:rsidRDefault="00C15322" w:rsidP="000D7BCC">
      <w:pPr>
        <w:rPr>
          <w:rtl/>
          <w:lang w:eastAsia="he-IL"/>
        </w:rPr>
      </w:pPr>
    </w:p>
    <w:p w:rsidR="00C15322" w:rsidRDefault="00C15322" w:rsidP="000D7BCC">
      <w:pPr>
        <w:rPr>
          <w:rtl/>
        </w:rPr>
      </w:pPr>
      <w:bookmarkStart w:id="1922" w:name="_ETM_Q11_434260"/>
      <w:bookmarkEnd w:id="1922"/>
      <w:r>
        <w:rPr>
          <w:rtl/>
          <w:lang w:eastAsia="he-IL"/>
        </w:rPr>
        <w:t>תודה</w:t>
      </w:r>
      <w:r>
        <w:rPr>
          <w:rFonts w:hint="cs"/>
          <w:rtl/>
          <w:lang w:eastAsia="he-IL"/>
        </w:rPr>
        <w:t>.</w:t>
      </w:r>
      <w:r>
        <w:rPr>
          <w:rtl/>
          <w:lang w:eastAsia="he-IL"/>
        </w:rPr>
        <w:t xml:space="preserve"> אדוני היושב</w:t>
      </w:r>
      <w:r>
        <w:rPr>
          <w:rFonts w:hint="cs"/>
          <w:rtl/>
          <w:lang w:eastAsia="he-IL"/>
        </w:rPr>
        <w:t>-</w:t>
      </w:r>
      <w:r>
        <w:rPr>
          <w:rtl/>
          <w:lang w:eastAsia="he-IL"/>
        </w:rPr>
        <w:t>ראש</w:t>
      </w:r>
      <w:r>
        <w:rPr>
          <w:rFonts w:hint="cs"/>
          <w:rtl/>
          <w:lang w:eastAsia="he-IL"/>
        </w:rPr>
        <w:t>,</w:t>
      </w:r>
      <w:r>
        <w:rPr>
          <w:rtl/>
          <w:lang w:eastAsia="he-IL"/>
        </w:rPr>
        <w:t xml:space="preserve"> אני מבקשת שהצעת החוק הזו</w:t>
      </w:r>
      <w:r>
        <w:rPr>
          <w:rFonts w:hint="cs"/>
          <w:rtl/>
          <w:lang w:eastAsia="he-IL"/>
        </w:rPr>
        <w:t xml:space="preserve"> תהפוך</w:t>
      </w:r>
      <w:bookmarkStart w:id="1923" w:name="_ETM_Q11_619619"/>
      <w:bookmarkEnd w:id="1923"/>
      <w:r>
        <w:rPr>
          <w:rFonts w:hint="cs"/>
          <w:rtl/>
          <w:lang w:eastAsia="he-IL"/>
        </w:rPr>
        <w:t xml:space="preserve"> ל</w:t>
      </w:r>
      <w:r>
        <w:rPr>
          <w:rtl/>
          <w:lang w:eastAsia="he-IL"/>
        </w:rPr>
        <w:t>הצ</w:t>
      </w:r>
      <w:r>
        <w:rPr>
          <w:rFonts w:hint="cs"/>
          <w:rtl/>
          <w:lang w:eastAsia="he-IL"/>
        </w:rPr>
        <w:t>ב</w:t>
      </w:r>
      <w:r>
        <w:rPr>
          <w:rtl/>
          <w:lang w:eastAsia="he-IL"/>
        </w:rPr>
        <w:t>עת אי</w:t>
      </w:r>
      <w:r>
        <w:rPr>
          <w:rFonts w:hint="cs"/>
          <w:rtl/>
          <w:lang w:eastAsia="he-IL"/>
        </w:rPr>
        <w:t>-</w:t>
      </w:r>
      <w:r>
        <w:rPr>
          <w:rtl/>
          <w:lang w:eastAsia="he-IL"/>
        </w:rPr>
        <w:t>אמון בממשלה</w:t>
      </w:r>
      <w:r>
        <w:rPr>
          <w:rFonts w:hint="cs"/>
          <w:rtl/>
          <w:lang w:eastAsia="he-IL"/>
        </w:rPr>
        <w:t>.</w:t>
      </w:r>
      <w:bookmarkStart w:id="1924" w:name="_ETM_Q11_449061"/>
      <w:bookmarkEnd w:id="1924"/>
      <w:r>
        <w:rPr>
          <w:rtl/>
          <w:lang w:eastAsia="he-IL"/>
        </w:rPr>
        <w:t xml:space="preserve"> </w:t>
      </w:r>
    </w:p>
    <w:p w:rsidR="00C15322" w:rsidRDefault="00C15322" w:rsidP="009635F5">
      <w:pPr>
        <w:rPr>
          <w:rtl/>
        </w:rPr>
      </w:pPr>
    </w:p>
    <w:p w:rsidR="00C15322" w:rsidRDefault="00C15322" w:rsidP="000D7BCC">
      <w:pPr>
        <w:pStyle w:val="af6"/>
        <w:keepNext/>
        <w:rPr>
          <w:rtl/>
        </w:rPr>
      </w:pPr>
      <w:bookmarkStart w:id="1925" w:name="ET_yor_6307_15"/>
      <w:r w:rsidRPr="00754C32">
        <w:rPr>
          <w:rStyle w:val="TagStyle"/>
          <w:rtl/>
        </w:rPr>
        <w:t xml:space="preserve"> &lt;&lt; יור &gt;&gt; </w:t>
      </w:r>
      <w:r>
        <w:rPr>
          <w:rtl/>
        </w:rPr>
        <w:t>היו"ר יבגני סובה:</w:t>
      </w:r>
      <w:r w:rsidRPr="00754C32">
        <w:rPr>
          <w:rStyle w:val="TagStyle"/>
          <w:rtl/>
        </w:rPr>
        <w:t xml:space="preserve"> &lt;&lt; יור &gt;&gt;</w:t>
      </w:r>
      <w:r>
        <w:rPr>
          <w:rtl/>
        </w:rPr>
        <w:t xml:space="preserve">   </w:t>
      </w:r>
      <w:bookmarkEnd w:id="1925"/>
    </w:p>
    <w:p w:rsidR="00C15322" w:rsidRDefault="00C15322" w:rsidP="000D7BCC">
      <w:pPr>
        <w:rPr>
          <w:rtl/>
          <w:lang w:eastAsia="he-IL"/>
        </w:rPr>
      </w:pPr>
    </w:p>
    <w:p w:rsidR="00C15322" w:rsidRDefault="00C15322" w:rsidP="000D7BCC">
      <w:pPr>
        <w:rPr>
          <w:rtl/>
          <w:lang w:eastAsia="he-IL"/>
        </w:rPr>
      </w:pPr>
      <w:bookmarkStart w:id="1926" w:name="_ETM_Q11_624670"/>
      <w:bookmarkEnd w:id="1926"/>
      <w:r>
        <w:rPr>
          <w:rtl/>
          <w:lang w:eastAsia="he-IL"/>
        </w:rPr>
        <w:t xml:space="preserve">אוקיי. </w:t>
      </w:r>
      <w:bookmarkStart w:id="1927" w:name="_ETM_Q11_627510"/>
      <w:bookmarkEnd w:id="1927"/>
      <w:r w:rsidR="00D664F9">
        <w:rPr>
          <w:rFonts w:hint="cs"/>
          <w:rtl/>
          <w:lang w:eastAsia="he-IL"/>
        </w:rPr>
        <w:t xml:space="preserve">ההצבעה על </w:t>
      </w:r>
      <w:r>
        <w:rPr>
          <w:rtl/>
          <w:lang w:eastAsia="he-IL"/>
        </w:rPr>
        <w:t>הצעת החוק תהיה הצ</w:t>
      </w:r>
      <w:r w:rsidR="00D664F9">
        <w:rPr>
          <w:rFonts w:hint="cs"/>
          <w:rtl/>
          <w:lang w:eastAsia="he-IL"/>
        </w:rPr>
        <w:t>ב</w:t>
      </w:r>
      <w:r>
        <w:rPr>
          <w:rtl/>
          <w:lang w:eastAsia="he-IL"/>
        </w:rPr>
        <w:t>עת אי-אמון בממשלה</w:t>
      </w:r>
      <w:bookmarkStart w:id="1928" w:name="_ETM_Q11_444972"/>
      <w:bookmarkEnd w:id="1928"/>
      <w:r>
        <w:rPr>
          <w:rFonts w:hint="cs"/>
          <w:rtl/>
          <w:lang w:eastAsia="he-IL"/>
        </w:rPr>
        <w:t>.</w:t>
      </w:r>
    </w:p>
    <w:p w:rsidR="00C15322" w:rsidRDefault="00C15322" w:rsidP="000D7BCC">
      <w:pPr>
        <w:rPr>
          <w:rtl/>
          <w:lang w:eastAsia="he-IL"/>
        </w:rPr>
      </w:pPr>
    </w:p>
    <w:p w:rsidR="00C15322" w:rsidRDefault="00C15322" w:rsidP="000D7BCC">
      <w:pPr>
        <w:pStyle w:val="af5"/>
        <w:keepNext/>
        <w:rPr>
          <w:rtl/>
        </w:rPr>
      </w:pPr>
      <w:bookmarkStart w:id="1929" w:name="ET_interruption_קר_אה_63"/>
      <w:r w:rsidRPr="0009369C">
        <w:rPr>
          <w:rStyle w:val="TagStyle"/>
          <w:rtl/>
        </w:rPr>
        <w:t xml:space="preserve"> &lt;&lt; קריאה &gt;&gt; </w:t>
      </w:r>
      <w:r>
        <w:rPr>
          <w:rtl/>
        </w:rPr>
        <w:t>קריאה:</w:t>
      </w:r>
      <w:r w:rsidRPr="0009369C">
        <w:rPr>
          <w:rStyle w:val="TagStyle"/>
          <w:rtl/>
        </w:rPr>
        <w:t xml:space="preserve"> &lt;&lt; קריאה &gt;&gt;</w:t>
      </w:r>
      <w:r>
        <w:rPr>
          <w:rtl/>
        </w:rPr>
        <w:t xml:space="preserve">   </w:t>
      </w:r>
      <w:bookmarkEnd w:id="1929"/>
    </w:p>
    <w:p w:rsidR="00C15322" w:rsidRDefault="00C15322" w:rsidP="008F2C55">
      <w:pPr>
        <w:rPr>
          <w:rtl/>
          <w:lang w:eastAsia="he-IL"/>
        </w:rPr>
      </w:pPr>
    </w:p>
    <w:p w:rsidR="00C15322" w:rsidRPr="0009369C" w:rsidRDefault="00C15322" w:rsidP="000D7BCC">
      <w:pPr>
        <w:rPr>
          <w:b/>
          <w:bCs/>
          <w:color w:val="010000"/>
          <w:u w:val="single"/>
          <w:bdr w:val="single" w:sz="4" w:space="0" w:color="FF66FF"/>
          <w:rtl/>
          <w:lang w:eastAsia="he-IL"/>
        </w:rPr>
      </w:pPr>
      <w:bookmarkStart w:id="1930" w:name="_ETM_Q11_448432"/>
      <w:bookmarkEnd w:id="1930"/>
      <w:r>
        <w:rPr>
          <w:rFonts w:hint="cs"/>
          <w:rtl/>
          <w:lang w:eastAsia="he-IL"/>
        </w:rPr>
        <w:t>זו לא הצעת חוק</w:t>
      </w:r>
      <w:bookmarkStart w:id="1931" w:name="_ETM_Q11_455224"/>
      <w:bookmarkEnd w:id="1931"/>
      <w:r>
        <w:rPr>
          <w:rFonts w:hint="cs"/>
          <w:rtl/>
          <w:lang w:eastAsia="he-IL"/>
        </w:rPr>
        <w:t>, זה צו.</w:t>
      </w:r>
    </w:p>
    <w:p w:rsidR="00C15322" w:rsidRDefault="00C15322" w:rsidP="000D7BCC">
      <w:pPr>
        <w:rPr>
          <w:rtl/>
          <w:lang w:eastAsia="he-IL"/>
        </w:rPr>
      </w:pPr>
    </w:p>
    <w:p w:rsidR="00C15322" w:rsidRDefault="00C15322" w:rsidP="000D7BCC">
      <w:pPr>
        <w:pStyle w:val="af6"/>
        <w:keepNext/>
        <w:rPr>
          <w:rtl/>
        </w:rPr>
      </w:pPr>
      <w:r w:rsidRPr="00E4095B">
        <w:rPr>
          <w:rStyle w:val="TagStyle"/>
          <w:rtl/>
        </w:rPr>
        <w:t xml:space="preserve"> &lt;&lt; יור &gt;&gt; </w:t>
      </w:r>
      <w:r>
        <w:rPr>
          <w:rtl/>
        </w:rPr>
        <w:t>היו"ר יבגני סובה:</w:t>
      </w:r>
      <w:r w:rsidRPr="00E4095B">
        <w:rPr>
          <w:rStyle w:val="TagStyle"/>
          <w:rtl/>
        </w:rPr>
        <w:t xml:space="preserve"> &lt;&lt; יור &gt;&gt;</w:t>
      </w:r>
      <w:r>
        <w:rPr>
          <w:rtl/>
        </w:rPr>
        <w:t xml:space="preserve">   </w:t>
      </w:r>
    </w:p>
    <w:p w:rsidR="00C15322" w:rsidRDefault="00C15322" w:rsidP="008F2C55">
      <w:pPr>
        <w:rPr>
          <w:rtl/>
          <w:lang w:eastAsia="he-IL"/>
        </w:rPr>
      </w:pPr>
    </w:p>
    <w:p w:rsidR="00C15322" w:rsidRDefault="00C15322" w:rsidP="000D7BCC">
      <w:pPr>
        <w:rPr>
          <w:rtl/>
          <w:lang w:eastAsia="he-IL"/>
        </w:rPr>
      </w:pPr>
      <w:r>
        <w:rPr>
          <w:rFonts w:hint="cs"/>
          <w:rtl/>
          <w:lang w:eastAsia="he-IL"/>
        </w:rPr>
        <w:t>צו, סליחה. ה</w:t>
      </w:r>
      <w:bookmarkStart w:id="1932" w:name="_ETM_Q11_455730"/>
      <w:bookmarkEnd w:id="1932"/>
      <w:r>
        <w:rPr>
          <w:rtl/>
          <w:lang w:eastAsia="he-IL"/>
        </w:rPr>
        <w:t xml:space="preserve">הצבעה על הצו תהיה </w:t>
      </w:r>
      <w:bookmarkStart w:id="1933" w:name="_ETM_Q11_636320"/>
      <w:bookmarkEnd w:id="1933"/>
      <w:r>
        <w:rPr>
          <w:rtl/>
          <w:lang w:eastAsia="he-IL"/>
        </w:rPr>
        <w:t>הצ</w:t>
      </w:r>
      <w:r>
        <w:rPr>
          <w:rFonts w:hint="cs"/>
          <w:rtl/>
          <w:lang w:eastAsia="he-IL"/>
        </w:rPr>
        <w:t>ב</w:t>
      </w:r>
      <w:bookmarkStart w:id="1934" w:name="_ETM_Q11_452650"/>
      <w:bookmarkStart w:id="1935" w:name="_ETM_Q11_456460"/>
      <w:bookmarkEnd w:id="1934"/>
      <w:bookmarkEnd w:id="1935"/>
      <w:r>
        <w:rPr>
          <w:rFonts w:hint="cs"/>
          <w:rtl/>
          <w:lang w:eastAsia="he-IL"/>
        </w:rPr>
        <w:t>ע</w:t>
      </w:r>
      <w:r>
        <w:rPr>
          <w:rtl/>
          <w:lang w:eastAsia="he-IL"/>
        </w:rPr>
        <w:t>ת אי-אמון בממשלה</w:t>
      </w:r>
      <w:r>
        <w:rPr>
          <w:rFonts w:hint="cs"/>
          <w:rtl/>
          <w:lang w:eastAsia="he-IL"/>
        </w:rPr>
        <w:t>.</w:t>
      </w:r>
      <w:r>
        <w:rPr>
          <w:rtl/>
          <w:lang w:eastAsia="he-IL"/>
        </w:rPr>
        <w:t xml:space="preserve"> אנחנו מצביעים על הצו. </w:t>
      </w:r>
      <w:bookmarkStart w:id="1936" w:name="_ETM_Q11_458740"/>
      <w:bookmarkEnd w:id="1936"/>
    </w:p>
    <w:p w:rsidR="00C15322" w:rsidRDefault="00C15322" w:rsidP="000D7BCC">
      <w:pPr>
        <w:rPr>
          <w:rtl/>
          <w:lang w:eastAsia="he-IL"/>
        </w:rPr>
      </w:pPr>
    </w:p>
    <w:p w:rsidR="00C15322" w:rsidRDefault="00C15322" w:rsidP="000D7BCC">
      <w:pPr>
        <w:pStyle w:val="af5"/>
        <w:keepNext/>
        <w:rPr>
          <w:rtl/>
        </w:rPr>
      </w:pPr>
      <w:bookmarkStart w:id="1937" w:name="ET_interruption_6640_64"/>
      <w:r w:rsidRPr="0009369C">
        <w:rPr>
          <w:rStyle w:val="TagStyle"/>
          <w:rtl/>
        </w:rPr>
        <w:t xml:space="preserve"> &lt;&lt; קריאה &gt;&gt; </w:t>
      </w:r>
      <w:r>
        <w:rPr>
          <w:rtl/>
        </w:rPr>
        <w:t>השר במשרד האוצר זאב אלקין:</w:t>
      </w:r>
      <w:r w:rsidRPr="0009369C">
        <w:rPr>
          <w:rStyle w:val="TagStyle"/>
          <w:rtl/>
        </w:rPr>
        <w:t xml:space="preserve"> &lt;&lt; קריאה &gt;&gt;</w:t>
      </w:r>
      <w:r>
        <w:rPr>
          <w:rtl/>
        </w:rPr>
        <w:t xml:space="preserve">   </w:t>
      </w:r>
      <w:bookmarkEnd w:id="1937"/>
    </w:p>
    <w:p w:rsidR="00C15322" w:rsidRDefault="00C15322" w:rsidP="008F2C55">
      <w:pPr>
        <w:rPr>
          <w:rtl/>
          <w:lang w:eastAsia="he-IL"/>
        </w:rPr>
      </w:pPr>
    </w:p>
    <w:p w:rsidR="00C15322" w:rsidRPr="0009369C" w:rsidRDefault="00C15322" w:rsidP="000D7BCC">
      <w:pPr>
        <w:rPr>
          <w:rtl/>
          <w:lang w:eastAsia="he-IL"/>
        </w:rPr>
      </w:pPr>
      <w:r>
        <w:rPr>
          <w:rFonts w:hint="cs"/>
          <w:rtl/>
          <w:lang w:eastAsia="he-IL"/>
        </w:rPr>
        <w:t>מה הרכב הממשלה?</w:t>
      </w:r>
      <w:bookmarkStart w:id="1938" w:name="_ETM_Q11_457913"/>
      <w:bookmarkEnd w:id="1938"/>
    </w:p>
    <w:p w:rsidR="00C15322" w:rsidRPr="00754C32" w:rsidRDefault="00C15322" w:rsidP="000D7BCC">
      <w:pPr>
        <w:rPr>
          <w:rtl/>
        </w:rPr>
      </w:pPr>
      <w:bookmarkStart w:id="1939" w:name="_ETM_Q11_444780"/>
      <w:bookmarkStart w:id="1940" w:name="_ETM_Q11_171965"/>
      <w:bookmarkEnd w:id="1939"/>
      <w:bookmarkEnd w:id="1940"/>
    </w:p>
    <w:p w:rsidR="00C15322" w:rsidRDefault="00C15322" w:rsidP="000D7BCC">
      <w:pPr>
        <w:pStyle w:val="af5"/>
        <w:keepNext/>
        <w:rPr>
          <w:rtl/>
        </w:rPr>
      </w:pPr>
      <w:bookmarkStart w:id="1941" w:name="ET_interruption_5300_1"/>
      <w:r w:rsidRPr="001A151A">
        <w:rPr>
          <w:rStyle w:val="TagStyle"/>
          <w:rtl/>
        </w:rPr>
        <w:t xml:space="preserve"> &lt;&lt; קריאה &gt;&gt; </w:t>
      </w:r>
      <w:r>
        <w:rPr>
          <w:rtl/>
        </w:rPr>
        <w:t>מירב בן ארי (יש עתיד):</w:t>
      </w:r>
      <w:r w:rsidRPr="001A151A">
        <w:rPr>
          <w:rStyle w:val="TagStyle"/>
          <w:rtl/>
        </w:rPr>
        <w:t xml:space="preserve"> &lt;&lt; קריאה &gt;&gt;</w:t>
      </w:r>
      <w:r>
        <w:rPr>
          <w:rtl/>
        </w:rPr>
        <w:t xml:space="preserve">   </w:t>
      </w:r>
      <w:bookmarkEnd w:id="1941"/>
    </w:p>
    <w:p w:rsidR="00C15322" w:rsidRDefault="00C15322" w:rsidP="008F2C55">
      <w:pPr>
        <w:rPr>
          <w:rtl/>
          <w:lang w:eastAsia="he-IL"/>
        </w:rPr>
      </w:pPr>
    </w:p>
    <w:p w:rsidR="00C15322" w:rsidRDefault="00C15322" w:rsidP="000D7BCC">
      <w:pPr>
        <w:rPr>
          <w:rtl/>
          <w:lang w:eastAsia="he-IL"/>
        </w:rPr>
      </w:pPr>
      <w:r>
        <w:rPr>
          <w:rFonts w:hint="cs"/>
          <w:rtl/>
          <w:lang w:eastAsia="he-IL"/>
        </w:rPr>
        <w:t>תסביר את זה.</w:t>
      </w:r>
    </w:p>
    <w:p w:rsidR="00C15322" w:rsidRDefault="00C15322" w:rsidP="000D7BCC">
      <w:pPr>
        <w:rPr>
          <w:rtl/>
          <w:lang w:eastAsia="he-IL"/>
        </w:rPr>
      </w:pPr>
    </w:p>
    <w:p w:rsidR="00C15322" w:rsidRDefault="00C15322" w:rsidP="000D7BCC">
      <w:pPr>
        <w:pStyle w:val="af6"/>
        <w:keepNext/>
        <w:rPr>
          <w:rtl/>
        </w:rPr>
      </w:pPr>
      <w:r w:rsidRPr="001A151A">
        <w:rPr>
          <w:rStyle w:val="TagStyle"/>
          <w:rtl/>
        </w:rPr>
        <w:t xml:space="preserve"> &lt;&lt; יור &gt;&gt; </w:t>
      </w:r>
      <w:r>
        <w:rPr>
          <w:rtl/>
        </w:rPr>
        <w:t>היו"ר יבגני סובה:</w:t>
      </w:r>
      <w:r w:rsidRPr="001A151A">
        <w:rPr>
          <w:rStyle w:val="TagStyle"/>
          <w:rtl/>
        </w:rPr>
        <w:t xml:space="preserve"> &lt;&lt; יור &gt;&gt;</w:t>
      </w:r>
      <w:r>
        <w:rPr>
          <w:rtl/>
        </w:rPr>
        <w:t xml:space="preserve">   </w:t>
      </w:r>
    </w:p>
    <w:p w:rsidR="00C15322" w:rsidRDefault="00C15322" w:rsidP="008F2C55">
      <w:pPr>
        <w:rPr>
          <w:rtl/>
          <w:lang w:eastAsia="he-IL"/>
        </w:rPr>
      </w:pPr>
    </w:p>
    <w:p w:rsidR="00C15322" w:rsidRDefault="00C15322" w:rsidP="000D7BCC">
      <w:pPr>
        <w:rPr>
          <w:rtl/>
          <w:lang w:eastAsia="he-IL"/>
        </w:rPr>
      </w:pPr>
      <w:r>
        <w:rPr>
          <w:rFonts w:hint="cs"/>
          <w:rtl/>
          <w:lang w:eastAsia="he-IL"/>
        </w:rPr>
        <w:t>אני מסביר.</w:t>
      </w:r>
      <w:r>
        <w:rPr>
          <w:rtl/>
          <w:lang w:eastAsia="he-IL"/>
        </w:rPr>
        <w:t xml:space="preserve"> כל אחד מבין </w:t>
      </w:r>
      <w:r>
        <w:rPr>
          <w:rFonts w:hint="cs"/>
          <w:rtl/>
          <w:lang w:eastAsia="he-IL"/>
        </w:rPr>
        <w:t xml:space="preserve">את </w:t>
      </w:r>
      <w:r>
        <w:rPr>
          <w:rtl/>
          <w:lang w:eastAsia="he-IL"/>
        </w:rPr>
        <w:t>מה ש</w:t>
      </w:r>
      <w:bookmarkStart w:id="1942" w:name="_ETM_Q11_465902"/>
      <w:bookmarkEnd w:id="1942"/>
      <w:r>
        <w:rPr>
          <w:rtl/>
          <w:lang w:eastAsia="he-IL"/>
        </w:rPr>
        <w:t xml:space="preserve">צריך. </w:t>
      </w:r>
      <w:bookmarkStart w:id="1943" w:name="_ETM_Q11_648230"/>
      <w:bookmarkEnd w:id="1943"/>
    </w:p>
    <w:p w:rsidR="00C15322" w:rsidRDefault="00C15322" w:rsidP="000D7BCC">
      <w:pPr>
        <w:rPr>
          <w:rtl/>
          <w:lang w:eastAsia="he-IL"/>
        </w:rPr>
      </w:pPr>
    </w:p>
    <w:p w:rsidR="00C15322" w:rsidRDefault="00C15322" w:rsidP="000D7BCC">
      <w:pPr>
        <w:pStyle w:val="af5"/>
        <w:keepNext/>
        <w:rPr>
          <w:rtl/>
        </w:rPr>
      </w:pPr>
      <w:bookmarkStart w:id="1944" w:name="ET_interruption_קר_אה_65"/>
      <w:r w:rsidRPr="0009369C">
        <w:rPr>
          <w:rStyle w:val="TagStyle"/>
          <w:rtl/>
        </w:rPr>
        <w:t xml:space="preserve"> &lt;&lt; קריאה &gt;&gt; </w:t>
      </w:r>
      <w:r>
        <w:rPr>
          <w:rtl/>
        </w:rPr>
        <w:t>קריא</w:t>
      </w:r>
      <w:r>
        <w:rPr>
          <w:rFonts w:hint="cs"/>
          <w:rtl/>
        </w:rPr>
        <w:t>ות</w:t>
      </w:r>
      <w:bookmarkStart w:id="1945" w:name="_ETM_Q11_468173"/>
      <w:bookmarkEnd w:id="1945"/>
      <w:r>
        <w:rPr>
          <w:rtl/>
        </w:rPr>
        <w:t>:</w:t>
      </w:r>
      <w:r w:rsidRPr="0009369C">
        <w:rPr>
          <w:rStyle w:val="TagStyle"/>
          <w:rtl/>
        </w:rPr>
        <w:t xml:space="preserve"> &lt;&lt; קריאה &gt;&gt;</w:t>
      </w:r>
      <w:r>
        <w:rPr>
          <w:rtl/>
        </w:rPr>
        <w:t xml:space="preserve">   </w:t>
      </w:r>
      <w:bookmarkEnd w:id="1944"/>
    </w:p>
    <w:p w:rsidR="00C15322" w:rsidRDefault="00C15322" w:rsidP="008F2C55">
      <w:pPr>
        <w:rPr>
          <w:rtl/>
          <w:lang w:eastAsia="he-IL"/>
        </w:rPr>
      </w:pPr>
    </w:p>
    <w:p w:rsidR="00C15322" w:rsidRDefault="00DA5739" w:rsidP="000D7BCC">
      <w:pPr>
        <w:rPr>
          <w:rtl/>
          <w:lang w:eastAsia="he-IL"/>
        </w:rPr>
      </w:pPr>
      <w:r>
        <w:rPr>
          <w:rFonts w:hint="cs"/>
          <w:rtl/>
          <w:lang w:eastAsia="he-IL"/>
        </w:rPr>
        <w:t>– – –</w:t>
      </w:r>
    </w:p>
    <w:p w:rsidR="00C15322" w:rsidRDefault="00C15322" w:rsidP="000D7BCC">
      <w:pPr>
        <w:rPr>
          <w:rtl/>
          <w:lang w:eastAsia="he-IL"/>
        </w:rPr>
      </w:pPr>
    </w:p>
    <w:p w:rsidR="00C15322" w:rsidRDefault="00C15322" w:rsidP="000D7BCC">
      <w:pPr>
        <w:pStyle w:val="af6"/>
        <w:keepNext/>
        <w:rPr>
          <w:rtl/>
        </w:rPr>
      </w:pPr>
      <w:bookmarkStart w:id="1946" w:name="ET_yor_6307_66"/>
      <w:r w:rsidRPr="0009369C">
        <w:rPr>
          <w:rStyle w:val="TagStyle"/>
          <w:rtl/>
        </w:rPr>
        <w:t xml:space="preserve"> &lt;&lt; יור &gt;&gt; </w:t>
      </w:r>
      <w:r>
        <w:rPr>
          <w:rtl/>
        </w:rPr>
        <w:t>היו"ר יבגני סובה:</w:t>
      </w:r>
      <w:r w:rsidRPr="0009369C">
        <w:rPr>
          <w:rStyle w:val="TagStyle"/>
          <w:rtl/>
        </w:rPr>
        <w:t xml:space="preserve"> &lt;&lt; יור &gt;&gt;</w:t>
      </w:r>
      <w:r>
        <w:rPr>
          <w:rtl/>
        </w:rPr>
        <w:t xml:space="preserve">   </w:t>
      </w:r>
      <w:bookmarkEnd w:id="1946"/>
    </w:p>
    <w:p w:rsidR="00C15322" w:rsidRDefault="00C15322" w:rsidP="008F2C55">
      <w:pPr>
        <w:rPr>
          <w:rtl/>
          <w:lang w:eastAsia="he-IL"/>
        </w:rPr>
      </w:pPr>
    </w:p>
    <w:p w:rsidR="00C15322" w:rsidRDefault="00C15322" w:rsidP="000D7BCC">
      <w:pPr>
        <w:rPr>
          <w:rtl/>
          <w:lang w:eastAsia="he-IL"/>
        </w:rPr>
      </w:pPr>
      <w:r>
        <w:rPr>
          <w:rtl/>
          <w:lang w:eastAsia="he-IL"/>
        </w:rPr>
        <w:t>מי שמצביע</w:t>
      </w:r>
      <w:r>
        <w:rPr>
          <w:rFonts w:hint="cs"/>
          <w:rtl/>
          <w:lang w:eastAsia="he-IL"/>
        </w:rPr>
        <w:t xml:space="preserve"> </w:t>
      </w:r>
      <w:r>
        <w:rPr>
          <w:rtl/>
          <w:lang w:eastAsia="he-IL"/>
        </w:rPr>
        <w:t>על הצו, הוא מצביע</w:t>
      </w:r>
      <w:r>
        <w:rPr>
          <w:rFonts w:hint="cs"/>
          <w:rtl/>
          <w:lang w:eastAsia="he-IL"/>
        </w:rPr>
        <w:t xml:space="preserve"> </w:t>
      </w:r>
      <w:r>
        <w:rPr>
          <w:rtl/>
          <w:lang w:eastAsia="he-IL"/>
        </w:rPr>
        <w:t xml:space="preserve">– שנייה, שנייה. </w:t>
      </w:r>
      <w:bookmarkStart w:id="1947" w:name="_ETM_Q11_652193"/>
      <w:bookmarkStart w:id="1948" w:name="_ETM_Q11_472880"/>
      <w:bookmarkEnd w:id="1947"/>
      <w:bookmarkEnd w:id="1948"/>
      <w:r>
        <w:rPr>
          <w:rtl/>
          <w:lang w:eastAsia="he-IL"/>
        </w:rPr>
        <w:t xml:space="preserve">השר אלקין, אתה רוצה להגיד מה </w:t>
      </w:r>
      <w:bookmarkStart w:id="1949" w:name="_ETM_Q11_656156"/>
      <w:bookmarkEnd w:id="1949"/>
      <w:r>
        <w:rPr>
          <w:rtl/>
          <w:lang w:eastAsia="he-IL"/>
        </w:rPr>
        <w:t>הרכב הממשלה? אתה בממשלה</w:t>
      </w:r>
      <w:r>
        <w:rPr>
          <w:rFonts w:hint="cs"/>
          <w:rtl/>
          <w:lang w:eastAsia="he-IL"/>
        </w:rPr>
        <w:t xml:space="preserve"> </w:t>
      </w:r>
      <w:r>
        <w:rPr>
          <w:rtl/>
          <w:lang w:eastAsia="he-IL"/>
        </w:rPr>
        <w:t>–</w:t>
      </w:r>
      <w:bookmarkStart w:id="1950" w:name="_ETM_Q11_481315"/>
      <w:bookmarkEnd w:id="1950"/>
      <w:r>
        <w:rPr>
          <w:rtl/>
          <w:lang w:eastAsia="he-IL"/>
        </w:rPr>
        <w:t xml:space="preserve"> אתה שואל את מזכיר הכנסת</w:t>
      </w:r>
      <w:r>
        <w:rPr>
          <w:rFonts w:hint="cs"/>
          <w:rtl/>
          <w:lang w:eastAsia="he-IL"/>
        </w:rPr>
        <w:t>.</w:t>
      </w:r>
    </w:p>
    <w:p w:rsidR="00C15322" w:rsidRDefault="00C15322" w:rsidP="000D7BCC">
      <w:pPr>
        <w:rPr>
          <w:rtl/>
          <w:lang w:eastAsia="he-IL"/>
        </w:rPr>
      </w:pPr>
    </w:p>
    <w:p w:rsidR="00C15322" w:rsidRDefault="00C15322" w:rsidP="000D7BCC">
      <w:pPr>
        <w:pStyle w:val="af5"/>
        <w:keepNext/>
        <w:rPr>
          <w:rtl/>
        </w:rPr>
      </w:pPr>
      <w:bookmarkStart w:id="1951" w:name="ET_interruption_6640_33"/>
      <w:r w:rsidRPr="00E4095B">
        <w:rPr>
          <w:rStyle w:val="TagStyle"/>
          <w:rtl/>
        </w:rPr>
        <w:t xml:space="preserve"> &lt;&lt; קריאה &gt;&gt; </w:t>
      </w:r>
      <w:r>
        <w:rPr>
          <w:rtl/>
        </w:rPr>
        <w:t>השר במשרד האוצר זאב אלקין:</w:t>
      </w:r>
      <w:r w:rsidRPr="00E4095B">
        <w:rPr>
          <w:rStyle w:val="TagStyle"/>
          <w:rtl/>
        </w:rPr>
        <w:t xml:space="preserve"> &lt;&lt; קריאה &gt;&gt;</w:t>
      </w:r>
      <w:r>
        <w:rPr>
          <w:rtl/>
        </w:rPr>
        <w:t xml:space="preserve">   </w:t>
      </w:r>
      <w:bookmarkEnd w:id="1951"/>
    </w:p>
    <w:p w:rsidR="00C15322" w:rsidRDefault="00C15322" w:rsidP="008F2C55">
      <w:pPr>
        <w:rPr>
          <w:rtl/>
          <w:lang w:eastAsia="he-IL"/>
        </w:rPr>
      </w:pPr>
    </w:p>
    <w:p w:rsidR="00C15322" w:rsidRDefault="00C15322" w:rsidP="000D7BCC">
      <w:pPr>
        <w:rPr>
          <w:rtl/>
          <w:lang w:eastAsia="he-IL"/>
        </w:rPr>
      </w:pPr>
      <w:r>
        <w:rPr>
          <w:rFonts w:hint="cs"/>
          <w:rtl/>
          <w:lang w:eastAsia="he-IL"/>
        </w:rPr>
        <w:t>לא</w:t>
      </w:r>
      <w:bookmarkStart w:id="1952" w:name="_ETM_Q11_483445"/>
      <w:bookmarkEnd w:id="1952"/>
      <w:r>
        <w:rPr>
          <w:rFonts w:hint="cs"/>
          <w:rtl/>
          <w:lang w:eastAsia="he-IL"/>
        </w:rPr>
        <w:t xml:space="preserve">. </w:t>
      </w:r>
      <w:bookmarkStart w:id="1953" w:name="_ETM_Q11_484208"/>
      <w:bookmarkStart w:id="1954" w:name="_ETM_Q11_482222"/>
      <w:bookmarkStart w:id="1955" w:name="_ETM_Q11_478671"/>
      <w:bookmarkEnd w:id="1953"/>
      <w:bookmarkEnd w:id="1954"/>
      <w:bookmarkEnd w:id="1955"/>
      <w:r>
        <w:rPr>
          <w:rFonts w:hint="cs"/>
          <w:rtl/>
          <w:lang w:eastAsia="he-IL"/>
        </w:rPr>
        <w:t>ברגע שמציעים ה</w:t>
      </w:r>
      <w:bookmarkStart w:id="1956" w:name="_ETM_Q11_477492"/>
      <w:bookmarkEnd w:id="1956"/>
      <w:r>
        <w:rPr>
          <w:rFonts w:hint="cs"/>
          <w:rtl/>
          <w:lang w:eastAsia="he-IL"/>
        </w:rPr>
        <w:t>צעת אי-אמון, מציעים ממשלה אלטרנטיבית.</w:t>
      </w:r>
      <w:bookmarkStart w:id="1957" w:name="_ETM_Q11_479337"/>
      <w:bookmarkEnd w:id="1957"/>
      <w:r>
        <w:rPr>
          <w:rFonts w:hint="cs"/>
          <w:rtl/>
          <w:lang w:eastAsia="he-IL"/>
        </w:rPr>
        <w:t xml:space="preserve"> אני שואל </w:t>
      </w:r>
      <w:r w:rsidR="00DA5739">
        <w:rPr>
          <w:rFonts w:hint="cs"/>
          <w:rtl/>
          <w:lang w:eastAsia="he-IL"/>
        </w:rPr>
        <w:t>– – –</w:t>
      </w:r>
      <w:bookmarkStart w:id="1958" w:name="_ETM_Q11_500831"/>
      <w:bookmarkEnd w:id="1958"/>
    </w:p>
    <w:p w:rsidR="00C15322" w:rsidRDefault="00C15322" w:rsidP="000D7BCC">
      <w:pPr>
        <w:rPr>
          <w:rtl/>
          <w:lang w:eastAsia="he-IL"/>
        </w:rPr>
      </w:pPr>
    </w:p>
    <w:p w:rsidR="00C15322" w:rsidRDefault="00C15322" w:rsidP="000D7BCC">
      <w:pPr>
        <w:pStyle w:val="af6"/>
        <w:keepNext/>
        <w:rPr>
          <w:rtl/>
        </w:rPr>
      </w:pPr>
      <w:r w:rsidRPr="00E4095B">
        <w:rPr>
          <w:rStyle w:val="TagStyle"/>
          <w:rtl/>
        </w:rPr>
        <w:t xml:space="preserve"> &lt;&lt; יור &gt;&gt; </w:t>
      </w:r>
      <w:r>
        <w:rPr>
          <w:rtl/>
        </w:rPr>
        <w:t>היו"ר יבגני סובה:</w:t>
      </w:r>
      <w:r w:rsidRPr="00E4095B">
        <w:rPr>
          <w:rStyle w:val="TagStyle"/>
          <w:rtl/>
        </w:rPr>
        <w:t xml:space="preserve"> &lt;&lt; יור &gt;&gt;</w:t>
      </w:r>
      <w:r>
        <w:rPr>
          <w:rtl/>
        </w:rPr>
        <w:t xml:space="preserve">   </w:t>
      </w:r>
    </w:p>
    <w:p w:rsidR="00C15322" w:rsidRDefault="00C15322" w:rsidP="008F2C55">
      <w:pPr>
        <w:rPr>
          <w:rtl/>
          <w:lang w:eastAsia="he-IL"/>
        </w:rPr>
      </w:pPr>
    </w:p>
    <w:p w:rsidR="00C15322" w:rsidRDefault="00C15322" w:rsidP="000D7BCC">
      <w:pPr>
        <w:rPr>
          <w:rtl/>
          <w:lang w:eastAsia="he-IL"/>
        </w:rPr>
      </w:pPr>
      <w:r>
        <w:rPr>
          <w:rFonts w:hint="cs"/>
          <w:rtl/>
          <w:lang w:eastAsia="he-IL"/>
        </w:rPr>
        <w:t>זאת ההצעה.</w:t>
      </w:r>
      <w:bookmarkStart w:id="1959" w:name="_ETM_Q11_486779"/>
      <w:bookmarkEnd w:id="1959"/>
    </w:p>
    <w:p w:rsidR="00C15322" w:rsidRDefault="00C15322" w:rsidP="000D7BCC">
      <w:pPr>
        <w:rPr>
          <w:rtl/>
          <w:lang w:eastAsia="he-IL"/>
        </w:rPr>
      </w:pPr>
    </w:p>
    <w:p w:rsidR="00C15322" w:rsidRDefault="00C15322" w:rsidP="000D7BCC">
      <w:pPr>
        <w:pStyle w:val="af5"/>
        <w:keepNext/>
        <w:rPr>
          <w:rtl/>
        </w:rPr>
      </w:pPr>
      <w:bookmarkStart w:id="1960" w:name="ET_interruption_קר_אה_35"/>
      <w:r w:rsidRPr="00E4095B">
        <w:rPr>
          <w:rStyle w:val="TagStyle"/>
          <w:rtl/>
        </w:rPr>
        <w:t xml:space="preserve"> &lt;&lt; קריאה &gt;&gt; </w:t>
      </w:r>
      <w:r>
        <w:rPr>
          <w:rtl/>
        </w:rPr>
        <w:t>קריאה:</w:t>
      </w:r>
      <w:r w:rsidRPr="00E4095B">
        <w:rPr>
          <w:rStyle w:val="TagStyle"/>
          <w:rtl/>
        </w:rPr>
        <w:t xml:space="preserve"> &lt;&lt; קריאה &gt;&gt;</w:t>
      </w:r>
      <w:r>
        <w:rPr>
          <w:rtl/>
        </w:rPr>
        <w:t xml:space="preserve">   </w:t>
      </w:r>
      <w:bookmarkEnd w:id="1960"/>
    </w:p>
    <w:p w:rsidR="00C15322" w:rsidRDefault="00C15322" w:rsidP="008F2C55">
      <w:pPr>
        <w:rPr>
          <w:rtl/>
          <w:lang w:eastAsia="he-IL"/>
        </w:rPr>
      </w:pPr>
    </w:p>
    <w:p w:rsidR="00C15322" w:rsidRDefault="00C15322" w:rsidP="000D7BCC">
      <w:pPr>
        <w:rPr>
          <w:rtl/>
          <w:lang w:eastAsia="he-IL"/>
        </w:rPr>
      </w:pPr>
      <w:r>
        <w:rPr>
          <w:rFonts w:hint="cs"/>
          <w:rtl/>
          <w:lang w:eastAsia="he-IL"/>
        </w:rPr>
        <w:t>הם צריכים להציג את זה לממשלה?</w:t>
      </w:r>
    </w:p>
    <w:p w:rsidR="00C15322" w:rsidRDefault="00C15322" w:rsidP="000D7BCC">
      <w:pPr>
        <w:rPr>
          <w:rtl/>
          <w:lang w:eastAsia="he-IL"/>
        </w:rPr>
      </w:pPr>
    </w:p>
    <w:p w:rsidR="00C15322" w:rsidRDefault="00C15322" w:rsidP="000D7BCC">
      <w:pPr>
        <w:pStyle w:val="af5"/>
        <w:keepNext/>
        <w:rPr>
          <w:rtl/>
        </w:rPr>
      </w:pPr>
      <w:bookmarkStart w:id="1961" w:name="ET_interruption_6640_36"/>
      <w:r w:rsidRPr="00E4095B">
        <w:rPr>
          <w:rStyle w:val="TagStyle"/>
          <w:rtl/>
        </w:rPr>
        <w:t xml:space="preserve"> &lt;&lt; קריאה &gt;&gt; </w:t>
      </w:r>
      <w:r>
        <w:rPr>
          <w:rtl/>
        </w:rPr>
        <w:t>השר במשרד האוצר זאב אלקין:</w:t>
      </w:r>
      <w:r w:rsidRPr="00E4095B">
        <w:rPr>
          <w:rStyle w:val="TagStyle"/>
          <w:rtl/>
        </w:rPr>
        <w:t xml:space="preserve"> &lt;&lt; קריאה &gt;&gt;</w:t>
      </w:r>
      <w:r>
        <w:rPr>
          <w:rtl/>
        </w:rPr>
        <w:t xml:space="preserve">   </w:t>
      </w:r>
      <w:bookmarkEnd w:id="1961"/>
    </w:p>
    <w:p w:rsidR="00C15322" w:rsidRDefault="00C15322" w:rsidP="008F2C55">
      <w:pPr>
        <w:rPr>
          <w:rtl/>
          <w:lang w:eastAsia="he-IL"/>
        </w:rPr>
      </w:pPr>
    </w:p>
    <w:p w:rsidR="00C15322" w:rsidRDefault="00C15322" w:rsidP="000D7BCC">
      <w:pPr>
        <w:rPr>
          <w:rtl/>
          <w:lang w:eastAsia="he-IL"/>
        </w:rPr>
      </w:pPr>
      <w:r>
        <w:rPr>
          <w:rFonts w:hint="cs"/>
          <w:rtl/>
          <w:lang w:eastAsia="he-IL"/>
        </w:rPr>
        <w:t>כן, מי ראש הממשלה.</w:t>
      </w:r>
      <w:bookmarkStart w:id="1962" w:name="_ETM_Q11_504746"/>
      <w:bookmarkEnd w:id="1962"/>
    </w:p>
    <w:p w:rsidR="00C15322" w:rsidRDefault="00C15322" w:rsidP="000D7BCC">
      <w:pPr>
        <w:rPr>
          <w:rtl/>
          <w:lang w:eastAsia="he-IL"/>
        </w:rPr>
      </w:pPr>
    </w:p>
    <w:p w:rsidR="00C15322" w:rsidRDefault="00C15322" w:rsidP="000D7BCC">
      <w:pPr>
        <w:pStyle w:val="af5"/>
        <w:keepNext/>
        <w:rPr>
          <w:rtl/>
        </w:rPr>
      </w:pPr>
      <w:bookmarkStart w:id="1963" w:name="ET_interruption_קר_אה_37"/>
      <w:r w:rsidRPr="003F202F">
        <w:rPr>
          <w:rStyle w:val="TagStyle"/>
          <w:rtl/>
        </w:rPr>
        <w:t xml:space="preserve"> &lt;&lt; קריאה &gt;&gt; </w:t>
      </w:r>
      <w:r>
        <w:rPr>
          <w:rtl/>
        </w:rPr>
        <w:t>קריאה:</w:t>
      </w:r>
      <w:r w:rsidRPr="003F202F">
        <w:rPr>
          <w:rStyle w:val="TagStyle"/>
          <w:rtl/>
        </w:rPr>
        <w:t xml:space="preserve"> &lt;&lt; קריאה &gt;&gt;</w:t>
      </w:r>
      <w:r>
        <w:rPr>
          <w:rtl/>
        </w:rPr>
        <w:t xml:space="preserve">   </w:t>
      </w:r>
      <w:bookmarkEnd w:id="1963"/>
    </w:p>
    <w:p w:rsidR="00C15322" w:rsidRDefault="00C15322" w:rsidP="008F2C55">
      <w:pPr>
        <w:rPr>
          <w:rtl/>
          <w:lang w:eastAsia="he-IL"/>
        </w:rPr>
      </w:pPr>
    </w:p>
    <w:p w:rsidR="00C15322" w:rsidRDefault="00C15322" w:rsidP="000D7BCC">
      <w:pPr>
        <w:rPr>
          <w:rtl/>
          <w:lang w:eastAsia="he-IL"/>
        </w:rPr>
      </w:pPr>
      <w:r>
        <w:rPr>
          <w:rFonts w:hint="cs"/>
          <w:rtl/>
          <w:lang w:eastAsia="he-IL"/>
        </w:rPr>
        <w:t>מה הם צריכים?</w:t>
      </w:r>
    </w:p>
    <w:p w:rsidR="00C15322" w:rsidRDefault="00C15322" w:rsidP="000D7BCC">
      <w:pPr>
        <w:rPr>
          <w:rtl/>
          <w:lang w:eastAsia="he-IL"/>
        </w:rPr>
      </w:pPr>
    </w:p>
    <w:p w:rsidR="00C15322" w:rsidRDefault="00C15322" w:rsidP="000D7BCC">
      <w:pPr>
        <w:pStyle w:val="af5"/>
        <w:keepNext/>
        <w:rPr>
          <w:rtl/>
        </w:rPr>
      </w:pPr>
      <w:bookmarkStart w:id="1964" w:name="ET_interruption_6640_38"/>
      <w:r w:rsidRPr="003F202F">
        <w:rPr>
          <w:rStyle w:val="TagStyle"/>
          <w:rtl/>
        </w:rPr>
        <w:t xml:space="preserve"> &lt;&lt; קריאה &gt;&gt; </w:t>
      </w:r>
      <w:r>
        <w:rPr>
          <w:rtl/>
        </w:rPr>
        <w:t>השר במשרד האוצר זאב אלקין:</w:t>
      </w:r>
      <w:r w:rsidRPr="003F202F">
        <w:rPr>
          <w:rStyle w:val="TagStyle"/>
          <w:rtl/>
        </w:rPr>
        <w:t xml:space="preserve"> &lt;&lt; קריאה &gt;&gt;</w:t>
      </w:r>
      <w:r>
        <w:rPr>
          <w:rtl/>
        </w:rPr>
        <w:t xml:space="preserve">   </w:t>
      </w:r>
      <w:bookmarkEnd w:id="1964"/>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להציג ממשלה אלטרנטיבית. אני רוצה לדעת </w:t>
      </w:r>
      <w:bookmarkStart w:id="1965" w:name="_ETM_Q11_505090"/>
      <w:bookmarkEnd w:id="1965"/>
      <w:r>
        <w:rPr>
          <w:rFonts w:hint="cs"/>
          <w:rtl/>
          <w:lang w:eastAsia="he-IL"/>
        </w:rPr>
        <w:t xml:space="preserve">מי ראש </w:t>
      </w:r>
      <w:bookmarkStart w:id="1966" w:name="_ETM_Q11_512038"/>
      <w:bookmarkEnd w:id="1966"/>
      <w:r>
        <w:rPr>
          <w:rFonts w:hint="cs"/>
          <w:rtl/>
          <w:lang w:eastAsia="he-IL"/>
        </w:rPr>
        <w:t>הממשלה המוצע.</w:t>
      </w:r>
    </w:p>
    <w:p w:rsidR="00C15322" w:rsidRPr="003F202F" w:rsidRDefault="00C15322" w:rsidP="000D7BCC">
      <w:pPr>
        <w:rPr>
          <w:rtl/>
          <w:lang w:eastAsia="he-IL"/>
        </w:rPr>
      </w:pPr>
    </w:p>
    <w:p w:rsidR="00C15322" w:rsidRDefault="00C15322" w:rsidP="000D7BCC">
      <w:pPr>
        <w:pStyle w:val="af6"/>
        <w:keepNext/>
        <w:rPr>
          <w:rtl/>
        </w:rPr>
      </w:pPr>
      <w:bookmarkStart w:id="1967" w:name="ET_yor_6307_39"/>
      <w:r w:rsidRPr="003F202F">
        <w:rPr>
          <w:rStyle w:val="TagStyle"/>
          <w:rtl/>
        </w:rPr>
        <w:t xml:space="preserve"> &lt;&lt; יור &gt;&gt; </w:t>
      </w:r>
      <w:r>
        <w:rPr>
          <w:rtl/>
        </w:rPr>
        <w:t>היו"ר יבגני סובה:</w:t>
      </w:r>
      <w:r w:rsidRPr="003F202F">
        <w:rPr>
          <w:rStyle w:val="TagStyle"/>
          <w:rtl/>
        </w:rPr>
        <w:t xml:space="preserve"> &lt;&lt; יור &gt;&gt;</w:t>
      </w:r>
      <w:r>
        <w:rPr>
          <w:rtl/>
        </w:rPr>
        <w:t xml:space="preserve">   </w:t>
      </w:r>
      <w:bookmarkEnd w:id="1967"/>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השר אלקין, תכף נקבל תשובה. אוקיי, לפני שאקריא את </w:t>
      </w:r>
      <w:bookmarkStart w:id="1968" w:name="_ETM_Q11_520329"/>
      <w:bookmarkEnd w:id="1968"/>
      <w:r>
        <w:rPr>
          <w:rFonts w:hint="cs"/>
          <w:rtl/>
          <w:lang w:eastAsia="he-IL"/>
        </w:rPr>
        <w:t>הרכב הממשלה, אני רוצה להבהיר שמי שמצביע בעד הצ</w:t>
      </w:r>
      <w:bookmarkStart w:id="1969" w:name="_ETM_Q11_516220"/>
      <w:bookmarkEnd w:id="1969"/>
      <w:r>
        <w:rPr>
          <w:rFonts w:hint="cs"/>
          <w:rtl/>
          <w:lang w:eastAsia="he-IL"/>
        </w:rPr>
        <w:t>ו</w:t>
      </w:r>
      <w:r w:rsidR="00D664F9">
        <w:rPr>
          <w:rFonts w:hint="cs"/>
          <w:rtl/>
          <w:lang w:eastAsia="he-IL"/>
        </w:rPr>
        <w:t>,</w:t>
      </w:r>
      <w:r>
        <w:rPr>
          <w:rFonts w:hint="cs"/>
          <w:rtl/>
          <w:lang w:eastAsia="he-IL"/>
        </w:rPr>
        <w:t xml:space="preserve"> מצביע </w:t>
      </w:r>
      <w:bookmarkStart w:id="1970" w:name="_ETM_Q11_524640"/>
      <w:bookmarkEnd w:id="1970"/>
      <w:r>
        <w:rPr>
          <w:rFonts w:hint="cs"/>
          <w:rtl/>
          <w:lang w:eastAsia="he-IL"/>
        </w:rPr>
        <w:t>נגד האי-אמון, ומי שמצביע נגד הצו</w:t>
      </w:r>
      <w:r w:rsidR="00D664F9">
        <w:rPr>
          <w:rFonts w:hint="cs"/>
          <w:rtl/>
          <w:lang w:eastAsia="he-IL"/>
        </w:rPr>
        <w:t>,</w:t>
      </w:r>
      <w:r>
        <w:rPr>
          <w:rFonts w:hint="cs"/>
          <w:rtl/>
          <w:lang w:eastAsia="he-IL"/>
        </w:rPr>
        <w:t xml:space="preserve"> מצביע בעד האי-אמון בממשלה</w:t>
      </w:r>
      <w:bookmarkStart w:id="1971" w:name="_ETM_Q11_525409"/>
      <w:bookmarkEnd w:id="1971"/>
      <w:r>
        <w:rPr>
          <w:rFonts w:hint="cs"/>
          <w:rtl/>
          <w:lang w:eastAsia="he-IL"/>
        </w:rPr>
        <w:t>.</w:t>
      </w:r>
      <w:bookmarkStart w:id="1972" w:name="_ETM_Q11_523193"/>
      <w:bookmarkEnd w:id="1972"/>
      <w:r>
        <w:rPr>
          <w:rFonts w:hint="cs"/>
          <w:rtl/>
          <w:lang w:eastAsia="he-IL"/>
        </w:rPr>
        <w:t xml:space="preserve"> אנחנו מצביעים על הצו, חברים</w:t>
      </w:r>
      <w:bookmarkStart w:id="1973" w:name="_ETM_Q11_531809"/>
      <w:bookmarkStart w:id="1974" w:name="_ETM_Q11_538201"/>
      <w:bookmarkEnd w:id="1973"/>
      <w:bookmarkEnd w:id="1974"/>
      <w:r>
        <w:rPr>
          <w:rFonts w:hint="cs"/>
          <w:rtl/>
          <w:lang w:eastAsia="he-IL"/>
        </w:rPr>
        <w:t>.</w:t>
      </w:r>
    </w:p>
    <w:p w:rsidR="00C15322" w:rsidRDefault="00C15322" w:rsidP="000D7BCC">
      <w:pPr>
        <w:rPr>
          <w:rtl/>
          <w:lang w:eastAsia="he-IL"/>
        </w:rPr>
      </w:pPr>
    </w:p>
    <w:p w:rsidR="00C15322" w:rsidRDefault="00C15322" w:rsidP="000D7BCC">
      <w:pPr>
        <w:pStyle w:val="af5"/>
        <w:keepNext/>
        <w:rPr>
          <w:rtl/>
        </w:rPr>
      </w:pPr>
      <w:bookmarkStart w:id="1975" w:name="ET_interruption_קר_אה_67"/>
      <w:r w:rsidRPr="00FF0BCB">
        <w:rPr>
          <w:rStyle w:val="TagStyle"/>
          <w:rtl/>
        </w:rPr>
        <w:t xml:space="preserve"> &lt;&lt; קריאה &gt;&gt; </w:t>
      </w:r>
      <w:r>
        <w:rPr>
          <w:rtl/>
        </w:rPr>
        <w:t>קריאה:</w:t>
      </w:r>
      <w:r w:rsidRPr="00FF0BCB">
        <w:rPr>
          <w:rStyle w:val="TagStyle"/>
          <w:rtl/>
        </w:rPr>
        <w:t xml:space="preserve"> &lt;&lt; קריאה &gt;&gt;</w:t>
      </w:r>
      <w:r>
        <w:rPr>
          <w:rtl/>
        </w:rPr>
        <w:t xml:space="preserve">   </w:t>
      </w:r>
      <w:bookmarkEnd w:id="1975"/>
    </w:p>
    <w:p w:rsidR="00C15322" w:rsidRDefault="00C15322" w:rsidP="008F2C55">
      <w:pPr>
        <w:rPr>
          <w:rtl/>
          <w:lang w:eastAsia="he-IL"/>
        </w:rPr>
      </w:pPr>
    </w:p>
    <w:p w:rsidR="00C15322" w:rsidRPr="00FF0BCB" w:rsidRDefault="00DA5739" w:rsidP="000D7BCC">
      <w:pPr>
        <w:rPr>
          <w:rtl/>
          <w:lang w:eastAsia="he-IL"/>
        </w:rPr>
      </w:pPr>
      <w:r>
        <w:rPr>
          <w:rFonts w:hint="cs"/>
          <w:rtl/>
          <w:lang w:eastAsia="he-IL"/>
        </w:rPr>
        <w:t>– – –</w:t>
      </w:r>
      <w:bookmarkStart w:id="1976" w:name="_ETM_Q11_545403"/>
      <w:bookmarkEnd w:id="1976"/>
    </w:p>
    <w:p w:rsidR="00C15322" w:rsidRDefault="00C15322" w:rsidP="000D7BCC">
      <w:pPr>
        <w:rPr>
          <w:rtl/>
          <w:lang w:eastAsia="he-IL"/>
        </w:rPr>
      </w:pPr>
    </w:p>
    <w:p w:rsidR="00C15322" w:rsidRDefault="00C15322" w:rsidP="000D7BCC">
      <w:pPr>
        <w:pStyle w:val="af6"/>
        <w:keepNext/>
        <w:rPr>
          <w:rtl/>
        </w:rPr>
      </w:pPr>
      <w:r w:rsidRPr="00FF0BCB">
        <w:rPr>
          <w:rStyle w:val="TagStyle"/>
          <w:rtl/>
        </w:rPr>
        <w:t xml:space="preserve"> &lt;&lt; יור &gt;&gt; </w:t>
      </w:r>
      <w:r>
        <w:rPr>
          <w:rtl/>
        </w:rPr>
        <w:t>היו"ר יבגני סובה:</w:t>
      </w:r>
      <w:r w:rsidRPr="00FF0BCB">
        <w:rPr>
          <w:rStyle w:val="TagStyle"/>
          <w:rtl/>
        </w:rPr>
        <w:t xml:space="preserve"> &lt;&lt; יור &gt;&gt;</w:t>
      </w:r>
      <w:r>
        <w:rPr>
          <w:rtl/>
        </w:rPr>
        <w:t xml:space="preserve">   </w:t>
      </w:r>
      <w:bookmarkStart w:id="1977" w:name="_ETM_Q11_548262"/>
      <w:bookmarkStart w:id="1978" w:name="_ETM_Q11_543842"/>
      <w:bookmarkStart w:id="1979" w:name="_ETM_Q11_540992"/>
    </w:p>
    <w:p w:rsidR="00C15322" w:rsidRDefault="00C15322" w:rsidP="008F2C55">
      <w:pPr>
        <w:rPr>
          <w:rtl/>
          <w:lang w:eastAsia="he-IL"/>
        </w:rPr>
      </w:pPr>
    </w:p>
    <w:bookmarkEnd w:id="1977"/>
    <w:bookmarkEnd w:id="1978"/>
    <w:bookmarkEnd w:id="1979"/>
    <w:p w:rsidR="00C15322" w:rsidRDefault="00C15322" w:rsidP="00D664F9">
      <w:pPr>
        <w:rPr>
          <w:rtl/>
          <w:lang w:eastAsia="he-IL"/>
        </w:rPr>
      </w:pPr>
      <w:r>
        <w:rPr>
          <w:rFonts w:hint="cs"/>
          <w:rtl/>
          <w:lang w:eastAsia="he-IL"/>
        </w:rPr>
        <w:t>אין בעיה, נעשה הצבעה שמית. אני צריך לקרוא את כל הרשימה של הממשלה?</w:t>
      </w:r>
      <w:bookmarkStart w:id="1980" w:name="_ETM_Q11_536815"/>
      <w:bookmarkEnd w:id="1980"/>
      <w:r>
        <w:rPr>
          <w:rFonts w:hint="cs"/>
          <w:rtl/>
          <w:lang w:eastAsia="he-IL"/>
        </w:rPr>
        <w:t xml:space="preserve"> השר אלקין, </w:t>
      </w:r>
      <w:bookmarkStart w:id="1981" w:name="_ETM_Q11_544221"/>
      <w:bookmarkEnd w:id="1981"/>
      <w:r>
        <w:rPr>
          <w:rFonts w:hint="cs"/>
          <w:rtl/>
          <w:lang w:eastAsia="he-IL"/>
        </w:rPr>
        <w:t>אתה רוצה שאקריא לך את כל הרשימה? רבותיי, שנייה. אתם ביקשתם, לא אני.</w:t>
      </w:r>
      <w:bookmarkStart w:id="1982" w:name="_ETM_Q11_544859"/>
      <w:bookmarkEnd w:id="1982"/>
      <w:r>
        <w:rPr>
          <w:rFonts w:hint="cs"/>
          <w:rtl/>
          <w:lang w:eastAsia="he-IL"/>
        </w:rPr>
        <w:t xml:space="preserve"> השר אלקין?</w:t>
      </w:r>
    </w:p>
    <w:p w:rsidR="00C15322" w:rsidRDefault="00C15322" w:rsidP="000D7BCC">
      <w:pPr>
        <w:rPr>
          <w:rtl/>
          <w:lang w:eastAsia="he-IL"/>
        </w:rPr>
      </w:pPr>
    </w:p>
    <w:p w:rsidR="00C15322" w:rsidRDefault="00C15322" w:rsidP="000D7BCC">
      <w:pPr>
        <w:pStyle w:val="af5"/>
        <w:keepNext/>
        <w:rPr>
          <w:rtl/>
        </w:rPr>
      </w:pPr>
      <w:bookmarkStart w:id="1983" w:name="ET_interruption_6640_40"/>
      <w:r w:rsidRPr="003F202F">
        <w:rPr>
          <w:rStyle w:val="TagStyle"/>
          <w:rtl/>
        </w:rPr>
        <w:t xml:space="preserve"> &lt;&lt; קריאה &gt;&gt; </w:t>
      </w:r>
      <w:r>
        <w:rPr>
          <w:rtl/>
        </w:rPr>
        <w:t>השר במשרד האוצר זאב אלקין:</w:t>
      </w:r>
      <w:r w:rsidRPr="003F202F">
        <w:rPr>
          <w:rStyle w:val="TagStyle"/>
          <w:rtl/>
        </w:rPr>
        <w:t xml:space="preserve"> &lt;&lt; קריאה &gt;&gt;</w:t>
      </w:r>
      <w:r>
        <w:rPr>
          <w:rtl/>
        </w:rPr>
        <w:t xml:space="preserve">   </w:t>
      </w:r>
      <w:bookmarkEnd w:id="1983"/>
    </w:p>
    <w:p w:rsidR="00C15322" w:rsidRDefault="00C15322" w:rsidP="008F2C55">
      <w:pPr>
        <w:rPr>
          <w:rtl/>
          <w:lang w:eastAsia="he-IL"/>
        </w:rPr>
      </w:pPr>
    </w:p>
    <w:p w:rsidR="00C15322" w:rsidRDefault="00C15322" w:rsidP="000D7BCC">
      <w:pPr>
        <w:rPr>
          <w:rtl/>
          <w:lang w:eastAsia="he-IL"/>
        </w:rPr>
      </w:pPr>
      <w:r>
        <w:rPr>
          <w:rFonts w:hint="cs"/>
          <w:rtl/>
          <w:lang w:eastAsia="he-IL"/>
        </w:rPr>
        <w:t>אפשר מיקרופון?</w:t>
      </w:r>
      <w:bookmarkStart w:id="1984" w:name="_ETM_Q11_553093"/>
      <w:bookmarkEnd w:id="1984"/>
      <w:r>
        <w:rPr>
          <w:rFonts w:hint="cs"/>
          <w:rtl/>
          <w:lang w:eastAsia="he-IL"/>
        </w:rPr>
        <w:t xml:space="preserve"> אפשר</w:t>
      </w:r>
      <w:bookmarkStart w:id="1985" w:name="_ETM_Q11_553424"/>
      <w:bookmarkEnd w:id="1985"/>
      <w:r>
        <w:rPr>
          <w:rFonts w:hint="cs"/>
          <w:rtl/>
          <w:lang w:eastAsia="he-IL"/>
        </w:rPr>
        <w:t>?</w:t>
      </w:r>
    </w:p>
    <w:p w:rsidR="00C15322" w:rsidRDefault="00C15322" w:rsidP="000D7BCC">
      <w:pPr>
        <w:rPr>
          <w:rtl/>
          <w:lang w:eastAsia="he-IL"/>
        </w:rPr>
      </w:pPr>
    </w:p>
    <w:p w:rsidR="00C15322" w:rsidRDefault="00C15322" w:rsidP="000D7BCC">
      <w:pPr>
        <w:pStyle w:val="af6"/>
        <w:keepNext/>
        <w:rPr>
          <w:rtl/>
        </w:rPr>
      </w:pPr>
      <w:bookmarkStart w:id="1986" w:name="ET_yor_6307_41"/>
      <w:r w:rsidRPr="003F202F">
        <w:rPr>
          <w:rStyle w:val="TagStyle"/>
          <w:rtl/>
        </w:rPr>
        <w:t xml:space="preserve"> &lt;&lt; יור &gt;&gt; </w:t>
      </w:r>
      <w:r>
        <w:rPr>
          <w:rtl/>
        </w:rPr>
        <w:t>היו"ר יבגני סובה:</w:t>
      </w:r>
      <w:r w:rsidRPr="003F202F">
        <w:rPr>
          <w:rStyle w:val="TagStyle"/>
          <w:rtl/>
        </w:rPr>
        <w:t xml:space="preserve"> &lt;&lt; יור &gt;&gt;</w:t>
      </w:r>
      <w:r>
        <w:rPr>
          <w:rtl/>
        </w:rPr>
        <w:t xml:space="preserve">   </w:t>
      </w:r>
      <w:bookmarkEnd w:id="1986"/>
    </w:p>
    <w:p w:rsidR="00C15322" w:rsidRDefault="00C15322" w:rsidP="008F2C55">
      <w:pPr>
        <w:rPr>
          <w:rtl/>
          <w:lang w:eastAsia="he-IL"/>
        </w:rPr>
      </w:pPr>
    </w:p>
    <w:p w:rsidR="00C15322" w:rsidRDefault="00C15322" w:rsidP="000D7BCC">
      <w:pPr>
        <w:rPr>
          <w:rtl/>
          <w:lang w:eastAsia="he-IL"/>
        </w:rPr>
      </w:pPr>
      <w:r>
        <w:rPr>
          <w:rFonts w:hint="cs"/>
          <w:rtl/>
          <w:lang w:eastAsia="he-IL"/>
        </w:rPr>
        <w:t>כן, כן, אתה פתוח, שומעים אותך.</w:t>
      </w:r>
    </w:p>
    <w:p w:rsidR="00C15322" w:rsidRDefault="00C15322" w:rsidP="000D7BCC">
      <w:pPr>
        <w:rPr>
          <w:b/>
          <w:bCs/>
          <w:u w:val="single"/>
          <w:rtl/>
          <w:lang w:eastAsia="he-IL"/>
        </w:rPr>
      </w:pPr>
    </w:p>
    <w:p w:rsidR="00C15322" w:rsidRDefault="00C15322" w:rsidP="000D7BCC">
      <w:pPr>
        <w:pStyle w:val="a4"/>
        <w:keepNext/>
        <w:rPr>
          <w:rtl/>
        </w:rPr>
      </w:pPr>
      <w:bookmarkStart w:id="1987" w:name="ET_speaker_6640_45"/>
      <w:r w:rsidRPr="003F202F">
        <w:rPr>
          <w:rStyle w:val="TagStyle"/>
          <w:rtl/>
        </w:rPr>
        <w:t xml:space="preserve"> &lt;&lt; דובר &gt;&gt; </w:t>
      </w:r>
      <w:bookmarkStart w:id="1988" w:name="_Toc204198131"/>
      <w:bookmarkStart w:id="1989" w:name="_Toc204198609"/>
      <w:r>
        <w:rPr>
          <w:rtl/>
        </w:rPr>
        <w:t>השר במשרד האוצר זאב אלקין:</w:t>
      </w:r>
      <w:bookmarkEnd w:id="1988"/>
      <w:bookmarkEnd w:id="1989"/>
      <w:r w:rsidRPr="003F202F">
        <w:rPr>
          <w:rStyle w:val="TagStyle"/>
          <w:rtl/>
        </w:rPr>
        <w:t xml:space="preserve"> &lt;&lt; דובר &gt;&gt;</w:t>
      </w:r>
      <w:r>
        <w:rPr>
          <w:rtl/>
        </w:rPr>
        <w:t xml:space="preserve">   </w:t>
      </w:r>
      <w:bookmarkEnd w:id="1987"/>
    </w:p>
    <w:p w:rsidR="00C15322" w:rsidRDefault="00C15322" w:rsidP="008F2C55">
      <w:pPr>
        <w:rPr>
          <w:rtl/>
          <w:lang w:eastAsia="he-IL"/>
        </w:rPr>
      </w:pPr>
    </w:p>
    <w:p w:rsidR="00C15322" w:rsidRDefault="00C15322" w:rsidP="000D7BCC">
      <w:pPr>
        <w:rPr>
          <w:rtl/>
          <w:lang w:eastAsia="he-IL"/>
        </w:rPr>
      </w:pPr>
      <w:bookmarkStart w:id="1990" w:name="_ETM_Q11_558950"/>
      <w:bookmarkEnd w:id="1990"/>
      <w:r>
        <w:rPr>
          <w:rFonts w:hint="cs"/>
          <w:rtl/>
          <w:lang w:eastAsia="he-IL"/>
        </w:rPr>
        <w:t>אסביר לחבריי במליאה מה ביקשתי.</w:t>
      </w:r>
      <w:bookmarkStart w:id="1991" w:name="_ETM_Q11_553850"/>
      <w:bookmarkEnd w:id="1991"/>
      <w:r>
        <w:rPr>
          <w:rFonts w:hint="cs"/>
          <w:rtl/>
          <w:lang w:eastAsia="he-IL"/>
        </w:rPr>
        <w:t xml:space="preserve"> כשמבקשים להצביע אי-אמון </w:t>
      </w:r>
      <w:bookmarkStart w:id="1992" w:name="_ETM_Q11_565201"/>
      <w:bookmarkEnd w:id="1992"/>
      <w:r w:rsidR="00DA5739">
        <w:rPr>
          <w:rFonts w:hint="cs"/>
          <w:rtl/>
          <w:lang w:eastAsia="he-IL"/>
        </w:rPr>
        <w:t>– – –</w:t>
      </w:r>
    </w:p>
    <w:p w:rsidR="00C15322" w:rsidRDefault="00C15322" w:rsidP="000D7BCC">
      <w:pPr>
        <w:rPr>
          <w:rtl/>
          <w:lang w:eastAsia="he-IL"/>
        </w:rPr>
      </w:pPr>
    </w:p>
    <w:p w:rsidR="00C15322" w:rsidRDefault="00C15322" w:rsidP="000D7BCC">
      <w:pPr>
        <w:pStyle w:val="af6"/>
        <w:keepNext/>
        <w:rPr>
          <w:rtl/>
        </w:rPr>
      </w:pPr>
      <w:bookmarkStart w:id="1993" w:name="ET_yor_6307_43"/>
      <w:r w:rsidRPr="003F202F">
        <w:rPr>
          <w:rStyle w:val="TagStyle"/>
          <w:rtl/>
        </w:rPr>
        <w:t xml:space="preserve"> &lt;&lt; יור &gt;&gt; </w:t>
      </w:r>
      <w:r>
        <w:rPr>
          <w:rtl/>
        </w:rPr>
        <w:t>היו"ר יבגני סובה:</w:t>
      </w:r>
      <w:r w:rsidRPr="003F202F">
        <w:rPr>
          <w:rStyle w:val="TagStyle"/>
          <w:rtl/>
        </w:rPr>
        <w:t xml:space="preserve"> &lt;&lt; יור &gt;&gt;</w:t>
      </w:r>
      <w:r>
        <w:rPr>
          <w:rtl/>
        </w:rPr>
        <w:t xml:space="preserve">   </w:t>
      </w:r>
      <w:bookmarkEnd w:id="1993"/>
    </w:p>
    <w:p w:rsidR="00C15322" w:rsidRDefault="00C15322" w:rsidP="000D7BCC">
      <w:pPr>
        <w:rPr>
          <w:rtl/>
          <w:lang w:eastAsia="he-IL"/>
        </w:rPr>
      </w:pPr>
    </w:p>
    <w:p w:rsidR="00C15322" w:rsidRDefault="00C15322" w:rsidP="000D7BCC">
      <w:pPr>
        <w:rPr>
          <w:rtl/>
          <w:lang w:eastAsia="he-IL"/>
        </w:rPr>
      </w:pPr>
      <w:r>
        <w:rPr>
          <w:rFonts w:hint="cs"/>
          <w:rtl/>
          <w:lang w:eastAsia="he-IL"/>
        </w:rPr>
        <w:t xml:space="preserve">חברת הכנסת בן ארי, חברים באופוזיציה, בבקשה. </w:t>
      </w:r>
      <w:bookmarkStart w:id="1994" w:name="_ETM_Q11_563421"/>
      <w:bookmarkEnd w:id="1994"/>
      <w:r>
        <w:rPr>
          <w:rFonts w:hint="cs"/>
          <w:rtl/>
          <w:lang w:eastAsia="he-IL"/>
        </w:rPr>
        <w:t>שנייה, א</w:t>
      </w:r>
      <w:bookmarkStart w:id="1995" w:name="_ETM_Q11_571299"/>
      <w:bookmarkEnd w:id="1995"/>
      <w:r>
        <w:rPr>
          <w:rFonts w:hint="cs"/>
          <w:rtl/>
          <w:lang w:eastAsia="he-IL"/>
        </w:rPr>
        <w:t>ולי נחסוך. בבקשה, השר אלקין, מה השאלה שלך?</w:t>
      </w:r>
      <w:bookmarkStart w:id="1996" w:name="_ETM_Q11_568002"/>
      <w:bookmarkEnd w:id="1996"/>
    </w:p>
    <w:p w:rsidR="00C15322" w:rsidRDefault="00C15322" w:rsidP="000D7BCC">
      <w:pPr>
        <w:rPr>
          <w:rtl/>
          <w:lang w:eastAsia="he-IL"/>
        </w:rPr>
      </w:pPr>
    </w:p>
    <w:p w:rsidR="00C15322" w:rsidRDefault="00C15322" w:rsidP="000D7BCC">
      <w:pPr>
        <w:pStyle w:val="-"/>
        <w:keepNext/>
        <w:rPr>
          <w:rtl/>
        </w:rPr>
      </w:pPr>
      <w:bookmarkStart w:id="1997" w:name="ET_speakercontinue_6640_46"/>
      <w:r w:rsidRPr="003F202F">
        <w:rPr>
          <w:rStyle w:val="TagStyle"/>
          <w:rtl/>
        </w:rPr>
        <w:t xml:space="preserve"> &lt;&lt; דובר_המשך &gt;&gt; </w:t>
      </w:r>
      <w:r>
        <w:rPr>
          <w:rtl/>
        </w:rPr>
        <w:t>השר במשרד האוצר זאב אלקין:</w:t>
      </w:r>
      <w:r w:rsidRPr="003F202F">
        <w:rPr>
          <w:rStyle w:val="TagStyle"/>
          <w:rtl/>
        </w:rPr>
        <w:t xml:space="preserve"> &lt;&lt; דובר_המשך &gt;&gt;</w:t>
      </w:r>
      <w:r>
        <w:rPr>
          <w:rtl/>
        </w:rPr>
        <w:t xml:space="preserve">   </w:t>
      </w:r>
      <w:bookmarkEnd w:id="1997"/>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אסביר את שאלתי. </w:t>
      </w:r>
      <w:bookmarkStart w:id="1998" w:name="_ETM_Q11_575586"/>
      <w:bookmarkEnd w:id="1998"/>
      <w:r>
        <w:rPr>
          <w:rFonts w:hint="cs"/>
          <w:rtl/>
          <w:lang w:eastAsia="he-IL"/>
        </w:rPr>
        <w:t>כשמבקשים להצביע אי-אמון בממשלה, לפי הכלל</w:t>
      </w:r>
      <w:r w:rsidR="00D664F9">
        <w:rPr>
          <w:rFonts w:hint="cs"/>
          <w:rtl/>
          <w:lang w:eastAsia="he-IL"/>
        </w:rPr>
        <w:t>,</w:t>
      </w:r>
      <w:r>
        <w:rPr>
          <w:rFonts w:hint="cs"/>
          <w:rtl/>
          <w:lang w:eastAsia="he-IL"/>
        </w:rPr>
        <w:t xml:space="preserve"> צריכה להיות מוצגת ממשלה אלטרנטיבית עם ראש ממשלה אלטרנטיבי.</w:t>
      </w:r>
    </w:p>
    <w:p w:rsidR="00C15322" w:rsidRDefault="00C15322" w:rsidP="000D7BCC">
      <w:pPr>
        <w:rPr>
          <w:rtl/>
          <w:lang w:eastAsia="he-IL"/>
        </w:rPr>
      </w:pPr>
    </w:p>
    <w:p w:rsidR="00C15322" w:rsidRDefault="00C15322" w:rsidP="000D7BCC">
      <w:pPr>
        <w:pStyle w:val="af6"/>
        <w:keepNext/>
        <w:rPr>
          <w:rtl/>
        </w:rPr>
      </w:pPr>
      <w:r w:rsidRPr="003F202F">
        <w:rPr>
          <w:rStyle w:val="TagStyle"/>
          <w:rtl/>
        </w:rPr>
        <w:t xml:space="preserve"> &lt;&lt; יור &gt;&gt; </w:t>
      </w:r>
      <w:r>
        <w:rPr>
          <w:rtl/>
        </w:rPr>
        <w:t>היו"ר יבגני סובה:</w:t>
      </w:r>
      <w:r w:rsidRPr="003F202F">
        <w:rPr>
          <w:rStyle w:val="TagStyle"/>
          <w:rtl/>
        </w:rPr>
        <w:t xml:space="preserve"> &lt;&lt; יור &gt;&gt;</w:t>
      </w:r>
      <w:r>
        <w:rPr>
          <w:rtl/>
        </w:rPr>
        <w:t xml:space="preserve">   </w:t>
      </w:r>
    </w:p>
    <w:p w:rsidR="00C15322" w:rsidRDefault="00C15322" w:rsidP="008F2C55">
      <w:pPr>
        <w:rPr>
          <w:rtl/>
          <w:lang w:eastAsia="he-IL"/>
        </w:rPr>
      </w:pPr>
    </w:p>
    <w:p w:rsidR="00C15322" w:rsidRDefault="00C15322" w:rsidP="000D7BCC">
      <w:pPr>
        <w:rPr>
          <w:rtl/>
          <w:lang w:eastAsia="he-IL"/>
        </w:rPr>
      </w:pPr>
      <w:r>
        <w:rPr>
          <w:rFonts w:hint="cs"/>
          <w:rtl/>
          <w:lang w:eastAsia="he-IL"/>
        </w:rPr>
        <w:t>כן</w:t>
      </w:r>
      <w:bookmarkStart w:id="1999" w:name="_ETM_Q11_577121"/>
      <w:bookmarkEnd w:id="1999"/>
      <w:r>
        <w:rPr>
          <w:rFonts w:hint="cs"/>
          <w:rtl/>
          <w:lang w:eastAsia="he-IL"/>
        </w:rPr>
        <w:t>. הוצג, הוצג.</w:t>
      </w:r>
    </w:p>
    <w:p w:rsidR="00C15322" w:rsidRDefault="00C15322" w:rsidP="000D7BCC">
      <w:pPr>
        <w:rPr>
          <w:rtl/>
          <w:lang w:eastAsia="he-IL"/>
        </w:rPr>
      </w:pPr>
    </w:p>
    <w:p w:rsidR="00C15322" w:rsidRDefault="00C15322" w:rsidP="000D7BCC">
      <w:pPr>
        <w:pStyle w:val="-"/>
        <w:keepNext/>
        <w:rPr>
          <w:rtl/>
        </w:rPr>
      </w:pPr>
      <w:bookmarkStart w:id="2000" w:name="ET_speakercontinue_6640_48"/>
      <w:r w:rsidRPr="003F202F">
        <w:rPr>
          <w:rStyle w:val="TagStyle"/>
          <w:rtl/>
        </w:rPr>
        <w:t xml:space="preserve"> &lt;&lt; דובר_המשך &gt;&gt; </w:t>
      </w:r>
      <w:r>
        <w:rPr>
          <w:rtl/>
        </w:rPr>
        <w:t>השר במשרד האוצר זאב אלקין:</w:t>
      </w:r>
      <w:r w:rsidRPr="003F202F">
        <w:rPr>
          <w:rStyle w:val="TagStyle"/>
          <w:rtl/>
        </w:rPr>
        <w:t xml:space="preserve"> &lt;&lt; דובר_המשך &gt;&gt;</w:t>
      </w:r>
      <w:r>
        <w:rPr>
          <w:rtl/>
        </w:rPr>
        <w:t xml:space="preserve">   </w:t>
      </w:r>
      <w:bookmarkEnd w:id="2000"/>
    </w:p>
    <w:p w:rsidR="00C15322" w:rsidRDefault="00C15322" w:rsidP="008F2C55">
      <w:pPr>
        <w:rPr>
          <w:rtl/>
          <w:lang w:eastAsia="he-IL"/>
        </w:rPr>
      </w:pPr>
    </w:p>
    <w:p w:rsidR="00C15322" w:rsidRDefault="00C15322" w:rsidP="00D664F9">
      <w:pPr>
        <w:rPr>
          <w:rtl/>
          <w:lang w:eastAsia="he-IL"/>
        </w:rPr>
      </w:pPr>
      <w:r>
        <w:rPr>
          <w:rFonts w:hint="cs"/>
          <w:rtl/>
          <w:lang w:eastAsia="he-IL"/>
        </w:rPr>
        <w:t>אני חושב שלחברי הכנסת, כולל אלה ש</w:t>
      </w:r>
      <w:bookmarkStart w:id="2001" w:name="_ETM_Q11_581511"/>
      <w:bookmarkEnd w:id="2001"/>
      <w:r>
        <w:rPr>
          <w:rFonts w:hint="cs"/>
          <w:rtl/>
          <w:lang w:eastAsia="he-IL"/>
        </w:rPr>
        <w:t xml:space="preserve">אולי היו חברי קואליציה והפסיקו להיות חברי קואליציה, </w:t>
      </w:r>
      <w:bookmarkStart w:id="2002" w:name="_ETM_Q11_584071"/>
      <w:bookmarkEnd w:id="2002"/>
      <w:r>
        <w:rPr>
          <w:rFonts w:hint="cs"/>
          <w:rtl/>
          <w:lang w:eastAsia="he-IL"/>
        </w:rPr>
        <w:t xml:space="preserve">חשוב מאוד לדעת מי ראש הממשלה האלטרנטיבי המוצע ומיהם השרים, כדי שהם ידעו שאם הם </w:t>
      </w:r>
      <w:bookmarkStart w:id="2003" w:name="_ETM_Q11_590321"/>
      <w:bookmarkEnd w:id="2003"/>
      <w:r>
        <w:rPr>
          <w:rFonts w:hint="cs"/>
          <w:rtl/>
          <w:lang w:eastAsia="he-IL"/>
        </w:rPr>
        <w:t xml:space="preserve">מצביעים בעד הצעת </w:t>
      </w:r>
      <w:bookmarkStart w:id="2004" w:name="_ETM_Q11_597800"/>
      <w:bookmarkEnd w:id="2004"/>
      <w:r>
        <w:rPr>
          <w:rFonts w:hint="cs"/>
          <w:rtl/>
          <w:lang w:eastAsia="he-IL"/>
        </w:rPr>
        <w:t>האי-אמון ונגד החוק</w:t>
      </w:r>
      <w:bookmarkStart w:id="2005" w:name="_ETM_Q11_593581"/>
      <w:bookmarkEnd w:id="2005"/>
      <w:r>
        <w:rPr>
          <w:rFonts w:hint="cs"/>
          <w:rtl/>
          <w:lang w:eastAsia="he-IL"/>
        </w:rPr>
        <w:t xml:space="preserve">, </w:t>
      </w:r>
      <w:bookmarkStart w:id="2006" w:name="_ETM_Q11_598502"/>
      <w:bookmarkEnd w:id="2006"/>
      <w:r>
        <w:rPr>
          <w:rFonts w:hint="cs"/>
          <w:rtl/>
          <w:lang w:eastAsia="he-IL"/>
        </w:rPr>
        <w:t>באיזו ממשלה הם תומכים להכתיר, כן או לא.</w:t>
      </w:r>
    </w:p>
    <w:p w:rsidR="00C15322" w:rsidRDefault="00C15322" w:rsidP="000D7BCC">
      <w:pPr>
        <w:rPr>
          <w:rtl/>
          <w:lang w:eastAsia="he-IL"/>
        </w:rPr>
      </w:pPr>
    </w:p>
    <w:p w:rsidR="00C15322" w:rsidRDefault="00C15322" w:rsidP="000D7BCC">
      <w:pPr>
        <w:pStyle w:val="af6"/>
        <w:keepNext/>
        <w:rPr>
          <w:rtl/>
        </w:rPr>
      </w:pPr>
      <w:bookmarkStart w:id="2007" w:name="ET_yor_6307_49"/>
      <w:r w:rsidRPr="00314CE8">
        <w:rPr>
          <w:rStyle w:val="TagStyle"/>
          <w:rtl/>
        </w:rPr>
        <w:t xml:space="preserve"> &lt;&lt; יור &gt;&gt; </w:t>
      </w:r>
      <w:r>
        <w:rPr>
          <w:rtl/>
        </w:rPr>
        <w:t>היו"ר יבגני סובה:</w:t>
      </w:r>
      <w:r w:rsidRPr="00314CE8">
        <w:rPr>
          <w:rStyle w:val="TagStyle"/>
          <w:rtl/>
        </w:rPr>
        <w:t xml:space="preserve"> &lt;&lt; יור &gt;&gt;</w:t>
      </w:r>
      <w:r>
        <w:rPr>
          <w:rtl/>
        </w:rPr>
        <w:t xml:space="preserve">   </w:t>
      </w:r>
      <w:bookmarkEnd w:id="2007"/>
    </w:p>
    <w:p w:rsidR="00C15322" w:rsidRDefault="00C15322" w:rsidP="008F2C55">
      <w:pPr>
        <w:rPr>
          <w:rtl/>
          <w:lang w:eastAsia="he-IL"/>
        </w:rPr>
      </w:pPr>
    </w:p>
    <w:p w:rsidR="00C15322" w:rsidRDefault="00C15322" w:rsidP="000D7BCC">
      <w:pPr>
        <w:rPr>
          <w:rtl/>
          <w:lang w:eastAsia="he-IL"/>
        </w:rPr>
      </w:pPr>
      <w:r>
        <w:rPr>
          <w:rFonts w:hint="cs"/>
          <w:rtl/>
          <w:lang w:eastAsia="he-IL"/>
        </w:rPr>
        <w:t>תודה.</w:t>
      </w:r>
      <w:bookmarkStart w:id="2008" w:name="_ETM_Q11_596321"/>
      <w:bookmarkEnd w:id="2008"/>
    </w:p>
    <w:p w:rsidR="00C15322" w:rsidRDefault="00C15322" w:rsidP="000D7BCC">
      <w:pPr>
        <w:rPr>
          <w:rtl/>
          <w:lang w:eastAsia="he-IL"/>
        </w:rPr>
      </w:pPr>
    </w:p>
    <w:p w:rsidR="00C15322" w:rsidRDefault="00C15322" w:rsidP="000D7BCC">
      <w:pPr>
        <w:pStyle w:val="-"/>
        <w:keepNext/>
        <w:rPr>
          <w:rtl/>
        </w:rPr>
      </w:pPr>
      <w:bookmarkStart w:id="2009" w:name="ET_speakercontinue_6640_50"/>
      <w:r w:rsidRPr="00314CE8">
        <w:rPr>
          <w:rStyle w:val="TagStyle"/>
          <w:rtl/>
        </w:rPr>
        <w:t xml:space="preserve"> &lt;&lt; דובר_המשך &gt;&gt; </w:t>
      </w:r>
      <w:r>
        <w:rPr>
          <w:rtl/>
        </w:rPr>
        <w:t>השר במשרד האוצר זאב אלקין:</w:t>
      </w:r>
      <w:r w:rsidRPr="00314CE8">
        <w:rPr>
          <w:rStyle w:val="TagStyle"/>
          <w:rtl/>
        </w:rPr>
        <w:t xml:space="preserve"> &lt;&lt; דובר_המשך &gt;&gt;</w:t>
      </w:r>
      <w:r>
        <w:rPr>
          <w:rtl/>
        </w:rPr>
        <w:t xml:space="preserve">   </w:t>
      </w:r>
      <w:bookmarkEnd w:id="2009"/>
    </w:p>
    <w:p w:rsidR="00C15322" w:rsidRDefault="00C15322" w:rsidP="008F2C55">
      <w:pPr>
        <w:rPr>
          <w:rtl/>
          <w:lang w:eastAsia="he-IL"/>
        </w:rPr>
      </w:pPr>
    </w:p>
    <w:p w:rsidR="00C15322" w:rsidRDefault="00C15322" w:rsidP="000D7BCC">
      <w:pPr>
        <w:rPr>
          <w:rtl/>
          <w:lang w:eastAsia="he-IL"/>
        </w:rPr>
      </w:pPr>
      <w:r>
        <w:rPr>
          <w:rFonts w:hint="cs"/>
          <w:rtl/>
          <w:lang w:eastAsia="he-IL"/>
        </w:rPr>
        <w:t>לכן ביקשתי שתוצג כאן ממשלה אלטרנטיבית.</w:t>
      </w:r>
      <w:bookmarkStart w:id="2010" w:name="_ETM_Q11_599541"/>
      <w:bookmarkEnd w:id="2010"/>
    </w:p>
    <w:p w:rsidR="00C15322" w:rsidRDefault="00C15322" w:rsidP="000D7BCC">
      <w:pPr>
        <w:rPr>
          <w:rtl/>
          <w:lang w:eastAsia="he-IL"/>
        </w:rPr>
      </w:pPr>
    </w:p>
    <w:p w:rsidR="00C15322" w:rsidRDefault="00C15322" w:rsidP="000D7BCC">
      <w:pPr>
        <w:pStyle w:val="af6"/>
        <w:keepNext/>
        <w:rPr>
          <w:rtl/>
        </w:rPr>
      </w:pPr>
      <w:bookmarkStart w:id="2011" w:name="ET_yor_6307_69"/>
      <w:r w:rsidRPr="00F016D6">
        <w:rPr>
          <w:rStyle w:val="TagStyle"/>
          <w:rtl/>
        </w:rPr>
        <w:t xml:space="preserve"> &lt;&lt; יור &gt;&gt; </w:t>
      </w:r>
      <w:r>
        <w:rPr>
          <w:rtl/>
        </w:rPr>
        <w:t>היו"ר יבגני סובה:</w:t>
      </w:r>
      <w:r w:rsidRPr="00F016D6">
        <w:rPr>
          <w:rStyle w:val="TagStyle"/>
          <w:rtl/>
        </w:rPr>
        <w:t xml:space="preserve"> &lt;&lt; יור &gt;&gt;</w:t>
      </w:r>
      <w:r>
        <w:rPr>
          <w:rtl/>
        </w:rPr>
        <w:t xml:space="preserve">   </w:t>
      </w:r>
      <w:bookmarkEnd w:id="2011"/>
    </w:p>
    <w:p w:rsidR="00C15322" w:rsidRDefault="00C15322" w:rsidP="008F2C55">
      <w:pPr>
        <w:rPr>
          <w:rtl/>
          <w:lang w:eastAsia="he-IL"/>
        </w:rPr>
      </w:pPr>
    </w:p>
    <w:p w:rsidR="00C15322" w:rsidRPr="00314CE8" w:rsidRDefault="00C15322" w:rsidP="000D7BCC">
      <w:pPr>
        <w:rPr>
          <w:rtl/>
          <w:lang w:eastAsia="he-IL"/>
        </w:rPr>
      </w:pPr>
      <w:bookmarkStart w:id="2012" w:name="_ETM_Q11_598922"/>
      <w:bookmarkEnd w:id="2012"/>
      <w:r>
        <w:rPr>
          <w:rFonts w:hint="cs"/>
          <w:rtl/>
          <w:lang w:eastAsia="he-IL"/>
        </w:rPr>
        <w:t>תודה</w:t>
      </w:r>
      <w:bookmarkStart w:id="2013" w:name="_ETM_Q11_597990"/>
      <w:bookmarkEnd w:id="2013"/>
      <w:r>
        <w:rPr>
          <w:rFonts w:hint="cs"/>
          <w:rtl/>
          <w:lang w:eastAsia="he-IL"/>
        </w:rPr>
        <w:t>. תודה על השאלה. השר אלקין, יש תשובה. הממשלה האלטרנטיבית הוצגה</w:t>
      </w:r>
      <w:bookmarkStart w:id="2014" w:name="_ETM_Q11_604671"/>
      <w:bookmarkEnd w:id="2014"/>
      <w:r>
        <w:rPr>
          <w:rFonts w:hint="cs"/>
          <w:rtl/>
          <w:lang w:eastAsia="he-IL"/>
        </w:rPr>
        <w:t>. אתם רוצים? אקריא, אין שום בעיה.</w:t>
      </w:r>
      <w:bookmarkStart w:id="2015" w:name="_ETM_Q11_606752"/>
      <w:bookmarkEnd w:id="2015"/>
      <w:r>
        <w:rPr>
          <w:rFonts w:hint="cs"/>
          <w:rtl/>
          <w:lang w:eastAsia="he-IL"/>
        </w:rPr>
        <w:t xml:space="preserve"> בבקשה. הרכב הממשלה: המועמד לתפקיד ראש הממשלה</w:t>
      </w:r>
      <w:bookmarkStart w:id="2016" w:name="_ETM_Q11_610791"/>
      <w:bookmarkEnd w:id="2016"/>
      <w:r>
        <w:rPr>
          <w:rFonts w:hint="cs"/>
          <w:rtl/>
          <w:lang w:eastAsia="he-IL"/>
        </w:rPr>
        <w:t xml:space="preserve"> </w:t>
      </w:r>
      <w:r>
        <w:rPr>
          <w:rtl/>
          <w:lang w:eastAsia="he-IL"/>
        </w:rPr>
        <w:t>–</w:t>
      </w:r>
      <w:r>
        <w:rPr>
          <w:rFonts w:hint="cs"/>
          <w:rtl/>
          <w:lang w:eastAsia="he-IL"/>
        </w:rPr>
        <w:t xml:space="preserve"> חבר הכנסת לפיד</w:t>
      </w:r>
      <w:bookmarkStart w:id="2017" w:name="_ETM_Q11_612531"/>
      <w:bookmarkEnd w:id="2017"/>
      <w:r>
        <w:rPr>
          <w:rFonts w:hint="cs"/>
          <w:rtl/>
          <w:lang w:eastAsia="he-IL"/>
        </w:rPr>
        <w:t xml:space="preserve">; שר החוץ המיועד </w:t>
      </w:r>
      <w:r>
        <w:rPr>
          <w:rtl/>
          <w:lang w:eastAsia="he-IL"/>
        </w:rPr>
        <w:t>–</w:t>
      </w:r>
      <w:r>
        <w:rPr>
          <w:rFonts w:hint="cs"/>
          <w:rtl/>
          <w:lang w:eastAsia="he-IL"/>
        </w:rPr>
        <w:t xml:space="preserve"> חבר הכנסת לפיד; שר האוצר המיועד </w:t>
      </w:r>
      <w:r>
        <w:rPr>
          <w:rtl/>
          <w:lang w:eastAsia="he-IL"/>
        </w:rPr>
        <w:t>–</w:t>
      </w:r>
      <w:r>
        <w:rPr>
          <w:rFonts w:hint="cs"/>
          <w:rtl/>
          <w:lang w:eastAsia="he-IL"/>
        </w:rPr>
        <w:t xml:space="preserve"> חבר הכנסת </w:t>
      </w:r>
      <w:bookmarkStart w:id="2018" w:name="_ETM_Q11_615972"/>
      <w:bookmarkEnd w:id="2018"/>
      <w:r>
        <w:rPr>
          <w:rFonts w:hint="cs"/>
          <w:rtl/>
          <w:lang w:eastAsia="he-IL"/>
        </w:rPr>
        <w:t xml:space="preserve">מיקי לוי </w:t>
      </w:r>
      <w:r w:rsidR="00DA5739">
        <w:rPr>
          <w:rFonts w:hint="cs"/>
          <w:rtl/>
          <w:lang w:eastAsia="he-IL"/>
        </w:rPr>
        <w:t>– – –</w:t>
      </w:r>
    </w:p>
    <w:p w:rsidR="00C15322" w:rsidRDefault="00C15322" w:rsidP="008F2C55">
      <w:pPr>
        <w:rPr>
          <w:rtl/>
          <w:lang w:eastAsia="he-IL"/>
        </w:rPr>
      </w:pPr>
      <w:bookmarkStart w:id="2019" w:name="_ETM_Q11_561487"/>
      <w:bookmarkStart w:id="2020" w:name="_ETM_Q11_561915"/>
      <w:bookmarkStart w:id="2021" w:name="_ETM_Q11_511970"/>
      <w:bookmarkStart w:id="2022" w:name="_ETM_Q11_512137"/>
      <w:bookmarkEnd w:id="2019"/>
      <w:bookmarkEnd w:id="2020"/>
      <w:bookmarkEnd w:id="2021"/>
      <w:bookmarkEnd w:id="2022"/>
    </w:p>
    <w:p w:rsidR="00C15322" w:rsidRDefault="00C15322" w:rsidP="000D7BCC">
      <w:pPr>
        <w:pStyle w:val="af5"/>
        <w:keepNext/>
        <w:rPr>
          <w:rtl/>
        </w:rPr>
      </w:pPr>
      <w:bookmarkStart w:id="2023" w:name="ET_interruption_קר_אה_52"/>
      <w:r w:rsidRPr="00D33378">
        <w:rPr>
          <w:rStyle w:val="TagStyle"/>
          <w:rtl/>
        </w:rPr>
        <w:t xml:space="preserve"> &lt;&lt; קריאה &gt;&gt; </w:t>
      </w:r>
      <w:r>
        <w:rPr>
          <w:rtl/>
        </w:rPr>
        <w:t>קריאה:</w:t>
      </w:r>
      <w:r w:rsidRPr="00D33378">
        <w:rPr>
          <w:rStyle w:val="TagStyle"/>
          <w:rtl/>
        </w:rPr>
        <w:t xml:space="preserve"> &lt;&lt; קריאה &gt;&gt;</w:t>
      </w:r>
      <w:r>
        <w:rPr>
          <w:rtl/>
        </w:rPr>
        <w:t xml:space="preserve">   </w:t>
      </w:r>
      <w:bookmarkEnd w:id="2023"/>
    </w:p>
    <w:p w:rsidR="00C15322" w:rsidRDefault="00C15322" w:rsidP="008F2C55">
      <w:pPr>
        <w:rPr>
          <w:rtl/>
          <w:lang w:eastAsia="he-IL"/>
        </w:rPr>
      </w:pPr>
    </w:p>
    <w:p w:rsidR="00C15322" w:rsidRDefault="00C15322" w:rsidP="00D664F9">
      <w:pPr>
        <w:rPr>
          <w:rtl/>
          <w:lang w:eastAsia="he-IL"/>
        </w:rPr>
      </w:pPr>
      <w:bookmarkStart w:id="2024" w:name="_ETM_Q11_178393"/>
      <w:bookmarkEnd w:id="2024"/>
      <w:r>
        <w:rPr>
          <w:rFonts w:hint="cs"/>
          <w:rtl/>
          <w:lang w:eastAsia="he-IL"/>
        </w:rPr>
        <w:t>לא צריך להקריא את זה</w:t>
      </w:r>
      <w:r w:rsidR="00D664F9">
        <w:rPr>
          <w:rFonts w:hint="cs"/>
          <w:rtl/>
          <w:lang w:eastAsia="he-IL"/>
        </w:rPr>
        <w:t>.</w:t>
      </w:r>
      <w:r>
        <w:rPr>
          <w:rFonts w:hint="cs"/>
          <w:rtl/>
          <w:lang w:eastAsia="he-IL"/>
        </w:rPr>
        <w:t xml:space="preserve"> מי שואל אותו?</w:t>
      </w:r>
    </w:p>
    <w:p w:rsidR="00C15322" w:rsidRDefault="00C15322" w:rsidP="000D7BCC">
      <w:pPr>
        <w:rPr>
          <w:rtl/>
          <w:lang w:eastAsia="he-IL"/>
        </w:rPr>
      </w:pPr>
    </w:p>
    <w:p w:rsidR="00C15322" w:rsidRDefault="00C15322" w:rsidP="000D7BCC">
      <w:pPr>
        <w:pStyle w:val="af6"/>
        <w:keepNext/>
        <w:rPr>
          <w:rtl/>
        </w:rPr>
      </w:pPr>
      <w:bookmarkStart w:id="2025" w:name="ET_yor_6307_53"/>
      <w:r w:rsidRPr="00D33378">
        <w:rPr>
          <w:rStyle w:val="TagStyle"/>
          <w:rtl/>
        </w:rPr>
        <w:t xml:space="preserve"> &lt;&lt; יור &gt;&gt; </w:t>
      </w:r>
      <w:r>
        <w:rPr>
          <w:rtl/>
        </w:rPr>
        <w:t>היו"ר יבגני סובה:</w:t>
      </w:r>
      <w:r w:rsidRPr="00D33378">
        <w:rPr>
          <w:rStyle w:val="TagStyle"/>
          <w:rtl/>
        </w:rPr>
        <w:t xml:space="preserve"> &lt;&lt; יור &gt;&gt;</w:t>
      </w:r>
      <w:r>
        <w:rPr>
          <w:rtl/>
        </w:rPr>
        <w:t xml:space="preserve">   </w:t>
      </w:r>
      <w:bookmarkEnd w:id="2025"/>
    </w:p>
    <w:p w:rsidR="00C15322" w:rsidRDefault="00C15322" w:rsidP="008F2C55">
      <w:pPr>
        <w:rPr>
          <w:rtl/>
          <w:lang w:eastAsia="he-IL"/>
        </w:rPr>
      </w:pPr>
    </w:p>
    <w:p w:rsidR="00C15322" w:rsidRDefault="00C15322" w:rsidP="000D7BCC">
      <w:pPr>
        <w:rPr>
          <w:rtl/>
          <w:lang w:eastAsia="he-IL"/>
        </w:rPr>
      </w:pPr>
      <w:r>
        <w:rPr>
          <w:rFonts w:hint="cs"/>
          <w:rtl/>
          <w:lang w:eastAsia="he-IL"/>
        </w:rPr>
        <w:t>אבל זאת הבקשה, וזה מותר להם. מותר.</w:t>
      </w:r>
    </w:p>
    <w:p w:rsidR="00C15322" w:rsidRDefault="00C15322" w:rsidP="000D7BCC">
      <w:pPr>
        <w:rPr>
          <w:rtl/>
          <w:lang w:eastAsia="he-IL"/>
        </w:rPr>
      </w:pPr>
    </w:p>
    <w:p w:rsidR="00C15322" w:rsidRDefault="00C15322" w:rsidP="000D7BCC">
      <w:pPr>
        <w:pStyle w:val="af5"/>
        <w:keepNext/>
        <w:rPr>
          <w:rtl/>
        </w:rPr>
      </w:pPr>
      <w:bookmarkStart w:id="2026" w:name="ET_interruption_קר_אה_55"/>
      <w:r w:rsidRPr="00D33378">
        <w:rPr>
          <w:rStyle w:val="TagStyle"/>
          <w:rtl/>
        </w:rPr>
        <w:t xml:space="preserve"> &lt;&lt; קריאה &gt;&gt; </w:t>
      </w:r>
      <w:r>
        <w:rPr>
          <w:rtl/>
        </w:rPr>
        <w:t>קריא</w:t>
      </w:r>
      <w:r>
        <w:rPr>
          <w:rFonts w:hint="cs"/>
          <w:rtl/>
        </w:rPr>
        <w:t>ות</w:t>
      </w:r>
      <w:bookmarkStart w:id="2027" w:name="_ETM_Q11_632011"/>
      <w:bookmarkEnd w:id="2027"/>
      <w:r>
        <w:rPr>
          <w:rtl/>
        </w:rPr>
        <w:t>:</w:t>
      </w:r>
      <w:r w:rsidRPr="00D33378">
        <w:rPr>
          <w:rStyle w:val="TagStyle"/>
          <w:rtl/>
        </w:rPr>
        <w:t xml:space="preserve"> &lt;&lt; קריאה &gt;&gt;</w:t>
      </w:r>
      <w:r>
        <w:rPr>
          <w:rtl/>
        </w:rPr>
        <w:t xml:space="preserve">   </w:t>
      </w:r>
      <w:bookmarkEnd w:id="2026"/>
    </w:p>
    <w:p w:rsidR="00C15322" w:rsidRDefault="00C15322" w:rsidP="008F2C55">
      <w:pPr>
        <w:rPr>
          <w:rtl/>
          <w:lang w:eastAsia="he-IL"/>
        </w:rPr>
      </w:pPr>
    </w:p>
    <w:p w:rsidR="00C15322" w:rsidRPr="00D33378" w:rsidRDefault="00DA5739" w:rsidP="000D7BCC">
      <w:pPr>
        <w:rPr>
          <w:rtl/>
          <w:lang w:eastAsia="he-IL"/>
        </w:rPr>
      </w:pPr>
      <w:r>
        <w:rPr>
          <w:rFonts w:hint="cs"/>
          <w:rtl/>
          <w:lang w:eastAsia="he-IL"/>
        </w:rPr>
        <w:t>– – –</w:t>
      </w:r>
    </w:p>
    <w:p w:rsidR="00C15322" w:rsidRDefault="00C15322" w:rsidP="000D7BCC">
      <w:pPr>
        <w:rPr>
          <w:rtl/>
          <w:lang w:eastAsia="he-IL"/>
        </w:rPr>
      </w:pPr>
    </w:p>
    <w:p w:rsidR="00C15322" w:rsidRDefault="00C15322" w:rsidP="000D7BCC">
      <w:pPr>
        <w:pStyle w:val="af6"/>
        <w:keepNext/>
        <w:rPr>
          <w:rtl/>
        </w:rPr>
      </w:pPr>
      <w:r w:rsidRPr="00754C32">
        <w:rPr>
          <w:rStyle w:val="TagStyle"/>
          <w:rtl/>
        </w:rPr>
        <w:t xml:space="preserve"> &lt;&lt; יור &gt;&gt; </w:t>
      </w:r>
      <w:r>
        <w:rPr>
          <w:rtl/>
        </w:rPr>
        <w:t>היו"ר יבגני סובה:</w:t>
      </w:r>
      <w:r w:rsidRPr="00754C32">
        <w:rPr>
          <w:rStyle w:val="TagStyle"/>
          <w:rtl/>
        </w:rPr>
        <w:t xml:space="preserve"> &lt;&lt; יור &gt;&gt;</w:t>
      </w:r>
      <w:r>
        <w:rPr>
          <w:rtl/>
        </w:rPr>
        <w:t xml:space="preserve">   </w:t>
      </w:r>
    </w:p>
    <w:p w:rsidR="00C15322" w:rsidRDefault="00C15322" w:rsidP="008F2C55">
      <w:pPr>
        <w:rPr>
          <w:rtl/>
          <w:lang w:eastAsia="he-IL"/>
        </w:rPr>
      </w:pPr>
    </w:p>
    <w:p w:rsidR="00C15322" w:rsidRDefault="00C15322" w:rsidP="000D7BCC">
      <w:pPr>
        <w:rPr>
          <w:rtl/>
          <w:lang w:eastAsia="he-IL"/>
        </w:rPr>
      </w:pPr>
      <w:bookmarkStart w:id="2028" w:name="_ETM_Q11_181463"/>
      <w:bookmarkEnd w:id="2028"/>
      <w:r>
        <w:rPr>
          <w:rFonts w:hint="cs"/>
          <w:rtl/>
          <w:lang w:eastAsia="he-IL"/>
        </w:rPr>
        <w:t xml:space="preserve">חברים, חברים, מותר. </w:t>
      </w:r>
      <w:bookmarkStart w:id="2029" w:name="_ETM_Q11_635640"/>
      <w:bookmarkEnd w:id="2029"/>
    </w:p>
    <w:p w:rsidR="00C15322" w:rsidRDefault="00C15322" w:rsidP="000D7BCC">
      <w:pPr>
        <w:rPr>
          <w:rtl/>
          <w:lang w:eastAsia="he-IL"/>
        </w:rPr>
      </w:pPr>
      <w:bookmarkStart w:id="2030" w:name="_ETM_Q11_636509"/>
      <w:bookmarkStart w:id="2031" w:name="_ETM_Q11_636583"/>
      <w:bookmarkEnd w:id="2030"/>
      <w:bookmarkEnd w:id="2031"/>
    </w:p>
    <w:p w:rsidR="00C15322" w:rsidRDefault="00C15322" w:rsidP="000D7BCC">
      <w:pPr>
        <w:pStyle w:val="af5"/>
        <w:keepNext/>
        <w:rPr>
          <w:rtl/>
        </w:rPr>
      </w:pPr>
      <w:bookmarkStart w:id="2032" w:name="ET_interruption_קר_אה_56"/>
      <w:r w:rsidRPr="00D33378">
        <w:rPr>
          <w:rStyle w:val="TagStyle"/>
          <w:rtl/>
        </w:rPr>
        <w:t xml:space="preserve"> &lt;&lt; קריאה &gt;&gt; </w:t>
      </w:r>
      <w:r>
        <w:rPr>
          <w:rtl/>
        </w:rPr>
        <w:t>קריא</w:t>
      </w:r>
      <w:r>
        <w:rPr>
          <w:rFonts w:hint="cs"/>
          <w:rtl/>
        </w:rPr>
        <w:t>ות</w:t>
      </w:r>
      <w:r>
        <w:rPr>
          <w:rtl/>
        </w:rPr>
        <w:t>:</w:t>
      </w:r>
      <w:r w:rsidRPr="00D33378">
        <w:rPr>
          <w:rStyle w:val="TagStyle"/>
          <w:rtl/>
        </w:rPr>
        <w:t xml:space="preserve"> &lt;&lt; קריאה &gt;&gt;</w:t>
      </w:r>
      <w:r>
        <w:rPr>
          <w:rtl/>
        </w:rPr>
        <w:t xml:space="preserve">   </w:t>
      </w:r>
      <w:bookmarkEnd w:id="2032"/>
    </w:p>
    <w:p w:rsidR="00C15322" w:rsidRDefault="00C15322" w:rsidP="008F2C55">
      <w:pPr>
        <w:rPr>
          <w:rtl/>
          <w:lang w:eastAsia="he-IL"/>
        </w:rPr>
      </w:pPr>
    </w:p>
    <w:p w:rsidR="00C15322" w:rsidRPr="00B01476" w:rsidRDefault="00DA5739" w:rsidP="000D7BCC">
      <w:pPr>
        <w:rPr>
          <w:rtl/>
          <w:lang w:eastAsia="he-IL"/>
        </w:rPr>
      </w:pPr>
      <w:r>
        <w:rPr>
          <w:rFonts w:hint="cs"/>
          <w:rtl/>
          <w:lang w:eastAsia="he-IL"/>
        </w:rPr>
        <w:t>– – –</w:t>
      </w:r>
    </w:p>
    <w:p w:rsidR="00C15322" w:rsidRDefault="00C15322" w:rsidP="000D7BCC">
      <w:pPr>
        <w:rPr>
          <w:rtl/>
          <w:lang w:eastAsia="he-IL"/>
        </w:rPr>
      </w:pPr>
      <w:bookmarkStart w:id="2033" w:name="_ETM_Q11_638319"/>
      <w:bookmarkStart w:id="2034" w:name="_ETM_Q11_638588"/>
      <w:bookmarkStart w:id="2035" w:name="_ETM_Q11_638636"/>
      <w:bookmarkEnd w:id="2033"/>
      <w:bookmarkEnd w:id="2034"/>
      <w:bookmarkEnd w:id="2035"/>
    </w:p>
    <w:p w:rsidR="00C15322" w:rsidRDefault="00C15322" w:rsidP="000D7BCC">
      <w:pPr>
        <w:pStyle w:val="af6"/>
        <w:keepNext/>
        <w:rPr>
          <w:rtl/>
        </w:rPr>
      </w:pPr>
      <w:r w:rsidRPr="00D33378">
        <w:rPr>
          <w:rStyle w:val="TagStyle"/>
          <w:rtl/>
        </w:rPr>
        <w:t xml:space="preserve"> &lt;&lt; יור &gt;&gt; </w:t>
      </w:r>
      <w:r>
        <w:rPr>
          <w:rtl/>
        </w:rPr>
        <w:t>היו"ר יבגני סובה:</w:t>
      </w:r>
      <w:r w:rsidRPr="00D33378">
        <w:rPr>
          <w:rStyle w:val="TagStyle"/>
          <w:rtl/>
        </w:rPr>
        <w:t xml:space="preserve"> &lt;&lt; יור &gt;&gt;</w:t>
      </w:r>
    </w:p>
    <w:p w:rsidR="00C15322" w:rsidRDefault="00C15322" w:rsidP="008F2C55">
      <w:pPr>
        <w:rPr>
          <w:rtl/>
          <w:lang w:eastAsia="he-IL"/>
        </w:rPr>
      </w:pPr>
    </w:p>
    <w:p w:rsidR="00C15322" w:rsidRDefault="00C15322" w:rsidP="000D7BCC">
      <w:pPr>
        <w:rPr>
          <w:rtl/>
          <w:lang w:eastAsia="he-IL"/>
        </w:rPr>
      </w:pPr>
      <w:bookmarkStart w:id="2036" w:name="_ETM_Q11_640110"/>
      <w:bookmarkEnd w:id="2036"/>
      <w:r>
        <w:rPr>
          <w:rFonts w:hint="cs"/>
          <w:rtl/>
          <w:lang w:eastAsia="he-IL"/>
        </w:rPr>
        <w:t xml:space="preserve">חברים, זה מותר. מותר. חברים, על פי </w:t>
      </w:r>
      <w:bookmarkStart w:id="2037" w:name="_ETM_Q11_645860"/>
      <w:bookmarkEnd w:id="2037"/>
      <w:r>
        <w:rPr>
          <w:rFonts w:hint="cs"/>
          <w:rtl/>
          <w:lang w:eastAsia="he-IL"/>
        </w:rPr>
        <w:t xml:space="preserve">העצה של מזכיר הכנסת, אני מקריא. למה אתה </w:t>
      </w:r>
      <w:bookmarkStart w:id="2038" w:name="_ETM_Q11_649390"/>
      <w:bookmarkEnd w:id="2038"/>
      <w:r>
        <w:rPr>
          <w:rFonts w:hint="cs"/>
          <w:rtl/>
          <w:lang w:eastAsia="he-IL"/>
        </w:rPr>
        <w:t xml:space="preserve">עושה לי ככה? הוא ביקש לדעת </w:t>
      </w:r>
      <w:r>
        <w:rPr>
          <w:rtl/>
          <w:lang w:eastAsia="he-IL"/>
        </w:rPr>
        <w:t>–</w:t>
      </w:r>
      <w:r>
        <w:rPr>
          <w:rFonts w:hint="cs"/>
          <w:rtl/>
          <w:lang w:eastAsia="he-IL"/>
        </w:rPr>
        <w:t xml:space="preserve"> אני מקריא, זו זכותו. חברים, בואו </w:t>
      </w:r>
      <w:bookmarkStart w:id="2039" w:name="_ETM_Q11_645730"/>
      <w:bookmarkStart w:id="2040" w:name="_ETM_Q11_643536"/>
      <w:bookmarkEnd w:id="2039"/>
      <w:bookmarkEnd w:id="2040"/>
      <w:r>
        <w:rPr>
          <w:rFonts w:hint="cs"/>
          <w:rtl/>
          <w:lang w:eastAsia="he-IL"/>
        </w:rPr>
        <w:t>נחסוך את זה, אקריא את זה וזהו.</w:t>
      </w:r>
      <w:bookmarkStart w:id="2041" w:name="_ETM_Q11_647210"/>
      <w:bookmarkEnd w:id="2041"/>
      <w:r>
        <w:rPr>
          <w:rFonts w:hint="cs"/>
          <w:rtl/>
          <w:lang w:eastAsia="he-IL"/>
        </w:rPr>
        <w:t xml:space="preserve"> </w:t>
      </w:r>
      <w:bookmarkStart w:id="2042" w:name="_ETM_Q11_653959"/>
      <w:bookmarkStart w:id="2043" w:name="_ETM_Q11_654046"/>
      <w:bookmarkStart w:id="2044" w:name="_ETM_Q11_654191"/>
      <w:bookmarkStart w:id="2045" w:name="_ETM_Q11_654259"/>
      <w:bookmarkEnd w:id="2042"/>
      <w:bookmarkEnd w:id="2043"/>
      <w:bookmarkEnd w:id="2044"/>
      <w:bookmarkEnd w:id="2045"/>
      <w:r>
        <w:rPr>
          <w:rFonts w:hint="cs"/>
          <w:rtl/>
          <w:lang w:eastAsia="he-IL"/>
        </w:rPr>
        <w:t xml:space="preserve">שר </w:t>
      </w:r>
      <w:bookmarkStart w:id="2046" w:name="_ETM_Q11_657597"/>
      <w:bookmarkEnd w:id="2046"/>
      <w:r>
        <w:rPr>
          <w:rFonts w:hint="cs"/>
          <w:rtl/>
          <w:lang w:eastAsia="he-IL"/>
        </w:rPr>
        <w:t xml:space="preserve">החינוך </w:t>
      </w:r>
      <w:r>
        <w:rPr>
          <w:rtl/>
          <w:lang w:eastAsia="he-IL"/>
        </w:rPr>
        <w:t>–</w:t>
      </w:r>
      <w:r>
        <w:rPr>
          <w:rFonts w:hint="cs"/>
          <w:rtl/>
          <w:lang w:eastAsia="he-IL"/>
        </w:rPr>
        <w:t xml:space="preserve"> מה אתה מסתיר? מה </w:t>
      </w:r>
      <w:bookmarkStart w:id="2047" w:name="_ETM_Q11_653899"/>
      <w:bookmarkEnd w:id="2047"/>
      <w:r>
        <w:rPr>
          <w:rFonts w:hint="cs"/>
          <w:rtl/>
          <w:lang w:eastAsia="he-IL"/>
        </w:rPr>
        <w:t xml:space="preserve">השאלה </w:t>
      </w:r>
      <w:bookmarkStart w:id="2048" w:name="_ETM_Q11_661612"/>
      <w:bookmarkEnd w:id="2048"/>
      <w:r>
        <w:rPr>
          <w:rFonts w:hint="cs"/>
          <w:rtl/>
          <w:lang w:eastAsia="he-IL"/>
        </w:rPr>
        <w:t xml:space="preserve">שלך, חבר הכנסת כהן? אוקיי, טוב. </w:t>
      </w:r>
    </w:p>
    <w:p w:rsidR="00C15322" w:rsidRDefault="00C15322" w:rsidP="000D7BCC">
      <w:pPr>
        <w:rPr>
          <w:rtl/>
          <w:lang w:eastAsia="he-IL"/>
        </w:rPr>
      </w:pPr>
      <w:bookmarkStart w:id="2049" w:name="_ETM_Q11_663463"/>
      <w:bookmarkStart w:id="2050" w:name="_ETM_Q11_663538"/>
      <w:bookmarkEnd w:id="2049"/>
      <w:bookmarkEnd w:id="2050"/>
    </w:p>
    <w:p w:rsidR="00C15322" w:rsidRDefault="00C15322" w:rsidP="000D7BCC">
      <w:pPr>
        <w:rPr>
          <w:rtl/>
          <w:lang w:eastAsia="he-IL"/>
        </w:rPr>
      </w:pPr>
      <w:bookmarkStart w:id="2051" w:name="_ETM_Q11_663655"/>
      <w:bookmarkStart w:id="2052" w:name="_ETM_Q11_663723"/>
      <w:bookmarkEnd w:id="2051"/>
      <w:bookmarkEnd w:id="2052"/>
      <w:r>
        <w:rPr>
          <w:rFonts w:hint="cs"/>
          <w:rtl/>
          <w:lang w:eastAsia="he-IL"/>
        </w:rPr>
        <w:t xml:space="preserve">שר החינוך המיועד </w:t>
      </w:r>
      <w:r>
        <w:rPr>
          <w:rtl/>
          <w:lang w:eastAsia="he-IL"/>
        </w:rPr>
        <w:t>–</w:t>
      </w:r>
      <w:r>
        <w:rPr>
          <w:rFonts w:hint="cs"/>
          <w:rtl/>
          <w:lang w:eastAsia="he-IL"/>
        </w:rPr>
        <w:t xml:space="preserve"> חבר הכנסת </w:t>
      </w:r>
      <w:bookmarkStart w:id="2053" w:name="_ETM_Q11_657581"/>
      <w:bookmarkEnd w:id="2053"/>
      <w:r>
        <w:rPr>
          <w:rFonts w:hint="cs"/>
          <w:rtl/>
          <w:lang w:eastAsia="he-IL"/>
        </w:rPr>
        <w:t>כהן; שרת הבריאות המיועדת</w:t>
      </w:r>
      <w:bookmarkStart w:id="2054" w:name="_ETM_Q11_678230"/>
      <w:bookmarkEnd w:id="2054"/>
      <w:r>
        <w:rPr>
          <w:rFonts w:hint="cs"/>
          <w:rtl/>
          <w:lang w:eastAsia="he-IL"/>
        </w:rPr>
        <w:t xml:space="preserve"> </w:t>
      </w:r>
      <w:r>
        <w:rPr>
          <w:rtl/>
          <w:lang w:eastAsia="he-IL"/>
        </w:rPr>
        <w:t>–</w:t>
      </w:r>
      <w:r>
        <w:rPr>
          <w:rFonts w:hint="cs"/>
          <w:rtl/>
          <w:lang w:eastAsia="he-IL"/>
        </w:rPr>
        <w:t xml:space="preserve"> חבר</w:t>
      </w:r>
      <w:bookmarkStart w:id="2055" w:name="_ETM_Q11_660251"/>
      <w:bookmarkEnd w:id="2055"/>
      <w:r>
        <w:rPr>
          <w:rFonts w:hint="cs"/>
          <w:rtl/>
          <w:lang w:eastAsia="he-IL"/>
        </w:rPr>
        <w:t xml:space="preserve">ת הכנסת מירב בן ארי; שר ההגנה המיועד </w:t>
      </w:r>
      <w:r>
        <w:rPr>
          <w:rtl/>
          <w:lang w:eastAsia="he-IL"/>
        </w:rPr>
        <w:t>–</w:t>
      </w:r>
      <w:r>
        <w:rPr>
          <w:rFonts w:hint="cs"/>
          <w:rtl/>
          <w:lang w:eastAsia="he-IL"/>
        </w:rPr>
        <w:t xml:space="preserve"> חבר הכנסת </w:t>
      </w:r>
      <w:bookmarkStart w:id="2056" w:name="_ETM_Q11_663701"/>
      <w:bookmarkEnd w:id="2056"/>
      <w:r>
        <w:rPr>
          <w:rFonts w:hint="cs"/>
          <w:rtl/>
          <w:lang w:eastAsia="he-IL"/>
        </w:rPr>
        <w:t xml:space="preserve">יוראי להב הרצנו; </w:t>
      </w:r>
      <w:bookmarkStart w:id="2057" w:name="_ETM_Q11_666561"/>
      <w:bookmarkEnd w:id="2057"/>
      <w:r>
        <w:rPr>
          <w:rFonts w:hint="cs"/>
          <w:rtl/>
          <w:lang w:eastAsia="he-IL"/>
        </w:rPr>
        <w:t xml:space="preserve">שרת </w:t>
      </w:r>
      <w:bookmarkStart w:id="2058" w:name="_ETM_Q11_672781"/>
      <w:bookmarkEnd w:id="2058"/>
      <w:r>
        <w:rPr>
          <w:rFonts w:hint="cs"/>
          <w:rtl/>
          <w:lang w:eastAsia="he-IL"/>
        </w:rPr>
        <w:t xml:space="preserve">הרווחה והשירותים החברתיים </w:t>
      </w:r>
      <w:r>
        <w:rPr>
          <w:rtl/>
          <w:lang w:eastAsia="he-IL"/>
        </w:rPr>
        <w:t>–</w:t>
      </w:r>
      <w:r>
        <w:rPr>
          <w:rFonts w:hint="cs"/>
          <w:rtl/>
          <w:lang w:eastAsia="he-IL"/>
        </w:rPr>
        <w:t xml:space="preserve"> חברת הכנסת </w:t>
      </w:r>
      <w:bookmarkStart w:id="2059" w:name="_ETM_Q11_669711"/>
      <w:bookmarkEnd w:id="2059"/>
      <w:r>
        <w:rPr>
          <w:rFonts w:hint="cs"/>
          <w:rtl/>
          <w:lang w:eastAsia="he-IL"/>
        </w:rPr>
        <w:t xml:space="preserve">מירב כהן; שר הפנים המיועד </w:t>
      </w:r>
      <w:r>
        <w:rPr>
          <w:rtl/>
          <w:lang w:eastAsia="he-IL"/>
        </w:rPr>
        <w:t>–</w:t>
      </w:r>
      <w:r>
        <w:rPr>
          <w:rFonts w:hint="cs"/>
          <w:rtl/>
          <w:lang w:eastAsia="he-IL"/>
        </w:rPr>
        <w:t xml:space="preserve"> חבר הכנסת </w:t>
      </w:r>
      <w:bookmarkStart w:id="2060" w:name="_ETM_Q11_673140"/>
      <w:bookmarkEnd w:id="2060"/>
      <w:r>
        <w:rPr>
          <w:rFonts w:hint="cs"/>
          <w:rtl/>
          <w:lang w:eastAsia="he-IL"/>
        </w:rPr>
        <w:t>רון כץ; שר הכלכלה</w:t>
      </w:r>
      <w:bookmarkStart w:id="2061" w:name="_ETM_Q11_676730"/>
      <w:bookmarkStart w:id="2062" w:name="_ETM_Q11_672210"/>
      <w:bookmarkEnd w:id="2061"/>
      <w:bookmarkEnd w:id="2062"/>
      <w:r>
        <w:rPr>
          <w:rFonts w:hint="cs"/>
          <w:rtl/>
          <w:lang w:eastAsia="he-IL"/>
        </w:rPr>
        <w:t xml:space="preserve"> </w:t>
      </w:r>
      <w:r>
        <w:rPr>
          <w:rtl/>
          <w:lang w:eastAsia="he-IL"/>
        </w:rPr>
        <w:t>–</w:t>
      </w:r>
      <w:r>
        <w:rPr>
          <w:rFonts w:hint="cs"/>
          <w:rtl/>
          <w:lang w:eastAsia="he-IL"/>
        </w:rPr>
        <w:t xml:space="preserve"> חבר הכנסת ולדימיר בליאק; שרת המשפטים </w:t>
      </w:r>
      <w:r>
        <w:rPr>
          <w:rtl/>
          <w:lang w:eastAsia="he-IL"/>
        </w:rPr>
        <w:t>–</w:t>
      </w:r>
      <w:r>
        <w:rPr>
          <w:rFonts w:hint="cs"/>
          <w:rtl/>
          <w:lang w:eastAsia="he-IL"/>
        </w:rPr>
        <w:t xml:space="preserve"> חברת הכנסת </w:t>
      </w:r>
      <w:bookmarkStart w:id="2063" w:name="_ETM_Q11_676299"/>
      <w:bookmarkEnd w:id="2063"/>
      <w:r>
        <w:rPr>
          <w:rFonts w:hint="cs"/>
          <w:rtl/>
          <w:lang w:eastAsia="he-IL"/>
        </w:rPr>
        <w:t xml:space="preserve">קארין אלהרר; שר </w:t>
      </w:r>
      <w:bookmarkStart w:id="2064" w:name="_ETM_Q11_685096"/>
      <w:bookmarkEnd w:id="2064"/>
      <w:r>
        <w:rPr>
          <w:rFonts w:hint="cs"/>
          <w:rtl/>
          <w:lang w:eastAsia="he-IL"/>
        </w:rPr>
        <w:t xml:space="preserve">הביטחון </w:t>
      </w:r>
      <w:r>
        <w:rPr>
          <w:rtl/>
          <w:lang w:eastAsia="he-IL"/>
        </w:rPr>
        <w:t>–</w:t>
      </w:r>
      <w:r>
        <w:rPr>
          <w:rFonts w:hint="cs"/>
          <w:rtl/>
          <w:lang w:eastAsia="he-IL"/>
        </w:rPr>
        <w:t xml:space="preserve"> חבר הכנסת רם בן ברק;</w:t>
      </w:r>
      <w:bookmarkStart w:id="2065" w:name="_ETM_Q11_682942"/>
      <w:bookmarkEnd w:id="2065"/>
      <w:r>
        <w:rPr>
          <w:rFonts w:hint="cs"/>
          <w:rtl/>
          <w:lang w:eastAsia="he-IL"/>
        </w:rPr>
        <w:t xml:space="preserve"> שרת העלייה והקליטה </w:t>
      </w:r>
      <w:r>
        <w:rPr>
          <w:rtl/>
          <w:lang w:eastAsia="he-IL"/>
        </w:rPr>
        <w:t>–</w:t>
      </w:r>
      <w:r>
        <w:rPr>
          <w:rFonts w:hint="cs"/>
          <w:rtl/>
          <w:lang w:eastAsia="he-IL"/>
        </w:rPr>
        <w:t xml:space="preserve"> חברת הכנסת טטיאנה מזרסקי; שר התחבורה </w:t>
      </w:r>
      <w:r>
        <w:rPr>
          <w:rtl/>
          <w:lang w:eastAsia="he-IL"/>
        </w:rPr>
        <w:t>–</w:t>
      </w:r>
      <w:r>
        <w:rPr>
          <w:rFonts w:hint="cs"/>
          <w:rtl/>
          <w:lang w:eastAsia="he-IL"/>
        </w:rPr>
        <w:t xml:space="preserve"> </w:t>
      </w:r>
      <w:bookmarkStart w:id="2066" w:name="_ETM_Q11_690615"/>
      <w:bookmarkEnd w:id="2066"/>
      <w:r>
        <w:rPr>
          <w:rFonts w:hint="cs"/>
          <w:rtl/>
          <w:lang w:eastAsia="he-IL"/>
        </w:rPr>
        <w:t xml:space="preserve">חבר הכנסת בועז טופורובסקי; </w:t>
      </w:r>
      <w:bookmarkStart w:id="2067" w:name="_ETM_Q11_686250"/>
      <w:bookmarkEnd w:id="2067"/>
      <w:r>
        <w:rPr>
          <w:rFonts w:hint="cs"/>
          <w:rtl/>
          <w:lang w:eastAsia="he-IL"/>
        </w:rPr>
        <w:t xml:space="preserve"> </w:t>
      </w:r>
      <w:bookmarkStart w:id="2068" w:name="_ETM_Q11_684489"/>
      <w:bookmarkEnd w:id="2068"/>
      <w:r>
        <w:rPr>
          <w:rFonts w:hint="cs"/>
          <w:rtl/>
          <w:lang w:eastAsia="he-IL"/>
        </w:rPr>
        <w:t xml:space="preserve">שר התרבות והספורט </w:t>
      </w:r>
      <w:r>
        <w:rPr>
          <w:rtl/>
          <w:lang w:eastAsia="he-IL"/>
        </w:rPr>
        <w:t>–</w:t>
      </w:r>
      <w:r>
        <w:rPr>
          <w:rFonts w:hint="cs"/>
          <w:rtl/>
          <w:lang w:eastAsia="he-IL"/>
        </w:rPr>
        <w:t xml:space="preserve"> חבר הכנסת סימון דוידסון; </w:t>
      </w:r>
      <w:bookmarkStart w:id="2069" w:name="_ETM_Q11_688990"/>
      <w:bookmarkEnd w:id="2069"/>
      <w:r>
        <w:rPr>
          <w:rFonts w:hint="cs"/>
          <w:rtl/>
          <w:lang w:eastAsia="he-IL"/>
        </w:rPr>
        <w:t xml:space="preserve">שרת השיכון </w:t>
      </w:r>
      <w:r>
        <w:rPr>
          <w:rtl/>
          <w:lang w:eastAsia="he-IL"/>
        </w:rPr>
        <w:t>–</w:t>
      </w:r>
      <w:r>
        <w:rPr>
          <w:rFonts w:hint="cs"/>
          <w:rtl/>
          <w:lang w:eastAsia="he-IL"/>
        </w:rPr>
        <w:t xml:space="preserve"> חברת הכנסת מיכל שיר סגמן; </w:t>
      </w:r>
      <w:bookmarkStart w:id="2070" w:name="_ETM_Q11_692150"/>
      <w:bookmarkEnd w:id="2070"/>
      <w:r>
        <w:rPr>
          <w:rFonts w:hint="cs"/>
          <w:rtl/>
          <w:lang w:eastAsia="he-IL"/>
        </w:rPr>
        <w:t xml:space="preserve">שר התקשורת </w:t>
      </w:r>
      <w:r>
        <w:rPr>
          <w:rtl/>
          <w:lang w:eastAsia="he-IL"/>
        </w:rPr>
        <w:t>–</w:t>
      </w:r>
      <w:r>
        <w:rPr>
          <w:rFonts w:hint="cs"/>
          <w:rtl/>
          <w:lang w:eastAsia="he-IL"/>
        </w:rPr>
        <w:t xml:space="preserve"> חבר הכנסת אלעזר שטרן; </w:t>
      </w:r>
      <w:bookmarkStart w:id="2071" w:name="_ETM_Q11_695110"/>
      <w:bookmarkEnd w:id="2071"/>
      <w:r>
        <w:rPr>
          <w:rFonts w:hint="cs"/>
          <w:rtl/>
          <w:lang w:eastAsia="he-IL"/>
        </w:rPr>
        <w:t xml:space="preserve">השר לביטחון פנים </w:t>
      </w:r>
      <w:r>
        <w:rPr>
          <w:rtl/>
          <w:lang w:eastAsia="he-IL"/>
        </w:rPr>
        <w:t>–</w:t>
      </w:r>
      <w:r>
        <w:rPr>
          <w:rFonts w:hint="cs"/>
          <w:rtl/>
          <w:lang w:eastAsia="he-IL"/>
        </w:rPr>
        <w:t xml:space="preserve"> חבר הכנסת יואב סגלוביץ'</w:t>
      </w:r>
      <w:bookmarkStart w:id="2072" w:name="_ETM_Q11_698351"/>
      <w:bookmarkEnd w:id="2072"/>
      <w:r>
        <w:rPr>
          <w:rFonts w:hint="cs"/>
          <w:rtl/>
          <w:lang w:eastAsia="he-IL"/>
        </w:rPr>
        <w:t>; שרת</w:t>
      </w:r>
      <w:bookmarkStart w:id="2073" w:name="_ETM_Q11_706011"/>
      <w:bookmarkEnd w:id="2073"/>
      <w:r>
        <w:rPr>
          <w:rFonts w:hint="cs"/>
          <w:rtl/>
          <w:lang w:eastAsia="he-IL"/>
        </w:rPr>
        <w:t xml:space="preserve"> החקלאות </w:t>
      </w:r>
      <w:r>
        <w:rPr>
          <w:rtl/>
          <w:lang w:eastAsia="he-IL"/>
        </w:rPr>
        <w:t>–</w:t>
      </w:r>
      <w:r>
        <w:rPr>
          <w:rFonts w:hint="cs"/>
          <w:rtl/>
          <w:lang w:eastAsia="he-IL"/>
        </w:rPr>
        <w:t xml:space="preserve"> חברת הכנסת מטי צרפתי הרכבי.</w:t>
      </w:r>
    </w:p>
    <w:p w:rsidR="00C15322" w:rsidRDefault="00C15322" w:rsidP="000D7BCC">
      <w:pPr>
        <w:rPr>
          <w:rtl/>
          <w:lang w:eastAsia="he-IL"/>
        </w:rPr>
      </w:pPr>
    </w:p>
    <w:p w:rsidR="00C15322" w:rsidRDefault="00C15322" w:rsidP="000D7BCC">
      <w:pPr>
        <w:rPr>
          <w:rtl/>
          <w:lang w:eastAsia="he-IL"/>
        </w:rPr>
      </w:pPr>
      <w:r>
        <w:rPr>
          <w:rFonts w:hint="cs"/>
          <w:rtl/>
          <w:lang w:eastAsia="he-IL"/>
        </w:rPr>
        <w:t>חברים, אנחנו נעבור להצבעה.</w:t>
      </w:r>
    </w:p>
    <w:p w:rsidR="00C15322" w:rsidRDefault="00C15322" w:rsidP="000D7BCC">
      <w:pPr>
        <w:rPr>
          <w:rtl/>
          <w:lang w:eastAsia="he-IL"/>
        </w:rPr>
      </w:pPr>
    </w:p>
    <w:p w:rsidR="00C15322" w:rsidRDefault="00C15322" w:rsidP="000D7BCC">
      <w:pPr>
        <w:pStyle w:val="af5"/>
        <w:keepNext/>
        <w:rPr>
          <w:rtl/>
        </w:rPr>
      </w:pPr>
      <w:bookmarkStart w:id="2074" w:name="ET_interruption_קר_אה_58"/>
      <w:r w:rsidRPr="00071B0B">
        <w:rPr>
          <w:rStyle w:val="TagStyle"/>
          <w:rtl/>
        </w:rPr>
        <w:t xml:space="preserve"> &lt;&lt; קריאה &gt;&gt; </w:t>
      </w:r>
      <w:r>
        <w:rPr>
          <w:rtl/>
        </w:rPr>
        <w:t>קריאה:</w:t>
      </w:r>
      <w:r w:rsidRPr="00071B0B">
        <w:rPr>
          <w:rStyle w:val="TagStyle"/>
          <w:rtl/>
        </w:rPr>
        <w:t xml:space="preserve"> &lt;&lt; קריאה &gt;&gt;</w:t>
      </w:r>
      <w:r>
        <w:rPr>
          <w:rtl/>
        </w:rPr>
        <w:t xml:space="preserve">   </w:t>
      </w:r>
      <w:bookmarkEnd w:id="2074"/>
    </w:p>
    <w:p w:rsidR="00C15322" w:rsidRDefault="00C15322" w:rsidP="008F2C55">
      <w:pPr>
        <w:rPr>
          <w:rtl/>
          <w:lang w:eastAsia="he-IL"/>
        </w:rPr>
      </w:pPr>
    </w:p>
    <w:p w:rsidR="00C15322" w:rsidRDefault="00DA5739" w:rsidP="000D7BCC">
      <w:pPr>
        <w:rPr>
          <w:rtl/>
          <w:lang w:eastAsia="he-IL"/>
        </w:rPr>
      </w:pPr>
      <w:r>
        <w:rPr>
          <w:rFonts w:hint="cs"/>
          <w:rtl/>
          <w:lang w:eastAsia="he-IL"/>
        </w:rPr>
        <w:t>– – –</w:t>
      </w:r>
    </w:p>
    <w:p w:rsidR="00C15322" w:rsidRDefault="00C15322" w:rsidP="000D7BCC">
      <w:pPr>
        <w:rPr>
          <w:rtl/>
          <w:lang w:eastAsia="he-IL"/>
        </w:rPr>
      </w:pPr>
    </w:p>
    <w:p w:rsidR="00C15322" w:rsidRDefault="00C15322" w:rsidP="000D7BCC">
      <w:pPr>
        <w:pStyle w:val="af6"/>
        <w:keepNext/>
        <w:rPr>
          <w:rtl/>
        </w:rPr>
      </w:pPr>
      <w:bookmarkStart w:id="2075" w:name="ET_yor_6307_59"/>
      <w:r w:rsidRPr="00071B0B">
        <w:rPr>
          <w:rStyle w:val="TagStyle"/>
          <w:rtl/>
        </w:rPr>
        <w:t xml:space="preserve"> &lt;&lt; יור &gt;&gt; </w:t>
      </w:r>
      <w:r>
        <w:rPr>
          <w:rtl/>
        </w:rPr>
        <w:t>היו"ר יבגני סובה:</w:t>
      </w:r>
      <w:r w:rsidRPr="00071B0B">
        <w:rPr>
          <w:rStyle w:val="TagStyle"/>
          <w:rtl/>
        </w:rPr>
        <w:t xml:space="preserve"> &lt;&lt; יור &gt;&gt;</w:t>
      </w:r>
      <w:r>
        <w:rPr>
          <w:rtl/>
        </w:rPr>
        <w:t xml:space="preserve">   </w:t>
      </w:r>
      <w:bookmarkEnd w:id="2075"/>
    </w:p>
    <w:p w:rsidR="00C15322" w:rsidRDefault="00C15322" w:rsidP="008F2C55">
      <w:pPr>
        <w:rPr>
          <w:rtl/>
          <w:lang w:eastAsia="he-IL"/>
        </w:rPr>
      </w:pPr>
    </w:p>
    <w:p w:rsidR="00C15322" w:rsidRDefault="00C15322" w:rsidP="00945F0F">
      <w:pPr>
        <w:rPr>
          <w:rtl/>
          <w:lang w:eastAsia="he-IL"/>
        </w:rPr>
      </w:pPr>
      <w:r>
        <w:rPr>
          <w:rFonts w:hint="cs"/>
          <w:rtl/>
          <w:lang w:eastAsia="he-IL"/>
        </w:rPr>
        <w:t>לא</w:t>
      </w:r>
      <w:r w:rsidR="00945F0F">
        <w:rPr>
          <w:rFonts w:hint="cs"/>
          <w:rtl/>
          <w:lang w:eastAsia="he-IL"/>
        </w:rPr>
        <w:t xml:space="preserve"> לא לא לא</w:t>
      </w:r>
      <w:r>
        <w:rPr>
          <w:rFonts w:hint="cs"/>
          <w:rtl/>
          <w:lang w:eastAsia="he-IL"/>
        </w:rPr>
        <w:t xml:space="preserve"> לא</w:t>
      </w:r>
      <w:r w:rsidR="00945F0F">
        <w:rPr>
          <w:rFonts w:hint="cs"/>
          <w:rtl/>
          <w:lang w:eastAsia="he-IL"/>
        </w:rPr>
        <w:t>,</w:t>
      </w:r>
      <w:r>
        <w:rPr>
          <w:rFonts w:hint="cs"/>
          <w:rtl/>
          <w:lang w:eastAsia="he-IL"/>
        </w:rPr>
        <w:t xml:space="preserve"> </w:t>
      </w:r>
      <w:bookmarkStart w:id="2076" w:name="_ETM_Q11_706291"/>
      <w:bookmarkEnd w:id="2076"/>
      <w:r>
        <w:rPr>
          <w:rFonts w:hint="cs"/>
          <w:rtl/>
          <w:lang w:eastAsia="he-IL"/>
        </w:rPr>
        <w:t xml:space="preserve">אני לא חוזר. </w:t>
      </w:r>
    </w:p>
    <w:p w:rsidR="00C15322" w:rsidRDefault="00C15322" w:rsidP="000D7BCC">
      <w:pPr>
        <w:rPr>
          <w:rtl/>
          <w:lang w:eastAsia="he-IL"/>
        </w:rPr>
      </w:pPr>
    </w:p>
    <w:p w:rsidR="00C15322" w:rsidRPr="00071B0B" w:rsidRDefault="00C15322" w:rsidP="000D7BCC">
      <w:pPr>
        <w:rPr>
          <w:rtl/>
          <w:lang w:eastAsia="he-IL"/>
        </w:rPr>
      </w:pPr>
      <w:r>
        <w:rPr>
          <w:rFonts w:hint="cs"/>
          <w:rtl/>
          <w:lang w:eastAsia="he-IL"/>
        </w:rPr>
        <w:t xml:space="preserve">ההצבעה תהיה הצבעה שמית. אני מבקש לקרוא </w:t>
      </w:r>
      <w:bookmarkStart w:id="2077" w:name="_ETM_Q11_710961"/>
      <w:bookmarkEnd w:id="2077"/>
      <w:r>
        <w:rPr>
          <w:rFonts w:hint="cs"/>
          <w:rtl/>
          <w:lang w:eastAsia="he-IL"/>
        </w:rPr>
        <w:t>בשמות חברי הכנסת. בבקשה. לא להפריע להצבעה</w:t>
      </w:r>
      <w:r w:rsidR="00D664F9">
        <w:rPr>
          <w:rFonts w:hint="cs"/>
          <w:rtl/>
          <w:lang w:eastAsia="he-IL"/>
        </w:rPr>
        <w:t>,</w:t>
      </w:r>
      <w:r>
        <w:rPr>
          <w:rFonts w:hint="cs"/>
          <w:rtl/>
          <w:lang w:eastAsia="he-IL"/>
        </w:rPr>
        <w:t xml:space="preserve"> בבקשה. תודה.</w:t>
      </w:r>
    </w:p>
    <w:p w:rsidR="00C15322" w:rsidRDefault="00C15322" w:rsidP="000D7BCC">
      <w:pPr>
        <w:rPr>
          <w:rtl/>
        </w:rPr>
      </w:pPr>
      <w:r>
        <w:rPr>
          <w:rFonts w:hint="cs"/>
          <w:rtl/>
          <w:lang w:eastAsia="he-IL"/>
        </w:rPr>
        <w:t xml:space="preserve"> </w:t>
      </w:r>
    </w:p>
    <w:p w:rsidR="00C15322" w:rsidRDefault="00C15322" w:rsidP="000D7BCC">
      <w:pPr>
        <w:pStyle w:val="af1"/>
        <w:rPr>
          <w:rtl/>
        </w:rPr>
      </w:pPr>
      <w:r>
        <w:rPr>
          <w:rFonts w:hint="cs"/>
          <w:rtl/>
        </w:rPr>
        <w:t>הצבעה שמית</w:t>
      </w:r>
    </w:p>
    <w:p w:rsidR="00C15322" w:rsidRDefault="00C15322" w:rsidP="009635F5">
      <w:pPr>
        <w:rPr>
          <w:rtl/>
        </w:rPr>
      </w:pPr>
      <w:bookmarkStart w:id="2078" w:name="_ETM_Q11_510030"/>
      <w:bookmarkEnd w:id="2078"/>
    </w:p>
    <w:p w:rsidR="00C15322" w:rsidRDefault="00C15322" w:rsidP="000D7BCC">
      <w:pPr>
        <w:pStyle w:val="af5"/>
        <w:keepNext/>
        <w:rPr>
          <w:rtl/>
        </w:rPr>
      </w:pPr>
      <w:bookmarkStart w:id="2079" w:name="ET_interruption_6327_4"/>
      <w:r w:rsidRPr="002D158E">
        <w:rPr>
          <w:rStyle w:val="TagStyle"/>
          <w:rtl/>
        </w:rPr>
        <w:t xml:space="preserve"> &lt;&lt; קריאה &gt;&gt; </w:t>
      </w:r>
      <w:r>
        <w:rPr>
          <w:rtl/>
        </w:rPr>
        <w:t>מזכיר הכנסת דן מרזוק:</w:t>
      </w:r>
      <w:r w:rsidRPr="002D158E">
        <w:rPr>
          <w:rStyle w:val="TagStyle"/>
          <w:rtl/>
        </w:rPr>
        <w:t xml:space="preserve"> &lt;&lt; קריאה &gt;&gt;</w:t>
      </w:r>
      <w:r>
        <w:rPr>
          <w:rtl/>
        </w:rPr>
        <w:t xml:space="preserve">   </w:t>
      </w:r>
      <w:bookmarkEnd w:id="2079"/>
    </w:p>
    <w:p w:rsidR="00C15322" w:rsidRDefault="00C15322" w:rsidP="000D7BCC">
      <w:pPr>
        <w:ind w:firstLine="0"/>
        <w:rPr>
          <w:rtl/>
          <w:lang w:eastAsia="he-IL"/>
        </w:rPr>
      </w:pPr>
      <w:r>
        <w:rPr>
          <w:rFonts w:hint="cs"/>
          <w:rtl/>
          <w:lang w:eastAsia="he-IL"/>
        </w:rPr>
        <w:t>(קורא בשמות חברי הכנסת)</w:t>
      </w:r>
    </w:p>
    <w:p w:rsidR="00C15322" w:rsidRDefault="00C15322" w:rsidP="000D7BCC">
      <w:pPr>
        <w:rPr>
          <w:rtl/>
          <w:lang w:eastAsia="he-IL"/>
        </w:rPr>
      </w:pPr>
      <w:bookmarkStart w:id="2080" w:name="_ETM_Q11_672614"/>
      <w:bookmarkStart w:id="2081" w:name="_ETM_Q11_672750"/>
      <w:bookmarkEnd w:id="2080"/>
      <w:bookmarkEnd w:id="2081"/>
    </w:p>
    <w:p w:rsidR="00C15322" w:rsidRDefault="00C15322" w:rsidP="000D7BCC">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C15322" w:rsidRDefault="00C15322" w:rsidP="000D7BCC">
      <w:pPr>
        <w:rPr>
          <w:rtl/>
          <w:lang w:eastAsia="he-IL"/>
        </w:rPr>
      </w:pPr>
      <w:r>
        <w:rPr>
          <w:rtl/>
          <w:lang w:eastAsia="he-IL"/>
        </w:rPr>
        <w:t>יולי יואל אדלשטיין</w:t>
      </w:r>
      <w:r>
        <w:rPr>
          <w:rtl/>
          <w:lang w:eastAsia="he-IL"/>
        </w:rPr>
        <w:tab/>
        <w:t xml:space="preserve">–   </w:t>
      </w:r>
      <w:r>
        <w:rPr>
          <w:rFonts w:hint="cs"/>
          <w:rtl/>
          <w:lang w:eastAsia="he-IL"/>
        </w:rPr>
        <w:t xml:space="preserve">אינו </w:t>
      </w:r>
      <w:bookmarkStart w:id="2082" w:name="_ETM_Q11_735514"/>
      <w:bookmarkEnd w:id="2082"/>
      <w:r>
        <w:rPr>
          <w:rFonts w:hint="cs"/>
          <w:rtl/>
          <w:lang w:eastAsia="he-IL"/>
        </w:rPr>
        <w:t>נוכח</w:t>
      </w:r>
    </w:p>
    <w:p w:rsidR="00C15322" w:rsidRDefault="00C15322" w:rsidP="000D7BCC">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C15322" w:rsidRDefault="00C15322" w:rsidP="000D7BCC">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C15322" w:rsidRDefault="00C15322" w:rsidP="000D7BCC">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C15322" w:rsidRDefault="00C15322" w:rsidP="000D7BCC">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C15322" w:rsidRDefault="00C15322" w:rsidP="000D7BCC">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p>
    <w:p w:rsidR="00C15322" w:rsidRDefault="00C15322" w:rsidP="000D7BCC">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C15322" w:rsidRDefault="00C15322" w:rsidP="000D7BCC">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בעד</w:t>
      </w:r>
    </w:p>
    <w:p w:rsidR="00C15322" w:rsidRDefault="00C15322" w:rsidP="000D7BCC">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C15322" w:rsidRDefault="00C15322" w:rsidP="000D7BCC">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C15322" w:rsidRDefault="00C15322" w:rsidP="000D7BCC">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C15322" w:rsidRDefault="00C15322" w:rsidP="000D7BCC">
      <w:pPr>
        <w:rPr>
          <w:rtl/>
          <w:lang w:eastAsia="he-IL"/>
        </w:rPr>
      </w:pPr>
      <w:r>
        <w:rPr>
          <w:rtl/>
          <w:lang w:eastAsia="he-IL"/>
        </w:rPr>
        <w:t>אביחי אברהם בוארון</w:t>
      </w:r>
      <w:r>
        <w:rPr>
          <w:rtl/>
          <w:lang w:eastAsia="he-IL"/>
        </w:rPr>
        <w:tab/>
        <w:t xml:space="preserve">–   </w:t>
      </w:r>
      <w:r>
        <w:rPr>
          <w:rFonts w:hint="cs"/>
          <w:rtl/>
          <w:lang w:eastAsia="he-IL"/>
        </w:rPr>
        <w:t>בעד</w:t>
      </w:r>
    </w:p>
    <w:p w:rsidR="00C15322" w:rsidRDefault="00C15322" w:rsidP="000D7BCC">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C15322" w:rsidRDefault="00C15322" w:rsidP="000D7BCC">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בעד</w:t>
      </w:r>
    </w:p>
    <w:p w:rsidR="00C15322" w:rsidRDefault="00C15322" w:rsidP="000D7BCC">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C15322" w:rsidRDefault="00C15322" w:rsidP="000D7BCC">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C15322" w:rsidRDefault="00C15322" w:rsidP="000D7BCC">
      <w:pPr>
        <w:rPr>
          <w:rtl/>
          <w:lang w:eastAsia="he-IL"/>
        </w:rPr>
      </w:pPr>
      <w:r>
        <w:rPr>
          <w:rtl/>
          <w:lang w:eastAsia="he-IL"/>
        </w:rPr>
        <w:t>מיכאל מרדכי ביטון</w:t>
      </w:r>
      <w:r>
        <w:rPr>
          <w:rtl/>
          <w:lang w:eastAsia="he-IL"/>
        </w:rPr>
        <w:tab/>
        <w:t xml:space="preserve">–   </w:t>
      </w:r>
      <w:r>
        <w:rPr>
          <w:rFonts w:hint="cs"/>
          <w:rtl/>
          <w:lang w:eastAsia="he-IL"/>
        </w:rPr>
        <w:t>נגד</w:t>
      </w:r>
    </w:p>
    <w:p w:rsidR="00C15322" w:rsidRDefault="00C15322" w:rsidP="000D7BCC">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C15322" w:rsidRDefault="00C15322" w:rsidP="000D7BCC">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C15322" w:rsidRDefault="00C15322" w:rsidP="000D7BCC">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C15322" w:rsidRDefault="00C15322" w:rsidP="000D7BCC">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C15322" w:rsidRDefault="00C15322" w:rsidP="000D7BCC">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C15322" w:rsidRDefault="00C15322" w:rsidP="000D7BCC">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C15322" w:rsidRDefault="00C15322" w:rsidP="000D7BCC">
      <w:pPr>
        <w:rPr>
          <w:rtl/>
          <w:lang w:eastAsia="he-IL"/>
        </w:rPr>
      </w:pPr>
      <w:bookmarkStart w:id="2083" w:name="_ETM_Q11_815306"/>
      <w:bookmarkStart w:id="2084" w:name="_ETM_Q11_815428"/>
      <w:bookmarkEnd w:id="2083"/>
      <w:bookmarkEnd w:id="2084"/>
      <w:r>
        <w:rPr>
          <w:rFonts w:hint="cs"/>
          <w:rtl/>
          <w:lang w:eastAsia="he-IL"/>
        </w:rPr>
        <w:t>יעל רון בן משה</w:t>
      </w:r>
      <w:r>
        <w:rPr>
          <w:rFonts w:hint="cs"/>
          <w:rtl/>
          <w:lang w:eastAsia="he-IL"/>
        </w:rPr>
        <w:tab/>
      </w:r>
      <w:r>
        <w:rPr>
          <w:rFonts w:hint="cs"/>
          <w:rtl/>
          <w:lang w:eastAsia="he-IL"/>
        </w:rPr>
        <w:tab/>
        <w:t>–   נגד</w:t>
      </w:r>
      <w:bookmarkStart w:id="2085" w:name="_ETM_Q11_814500"/>
      <w:bookmarkEnd w:id="2085"/>
    </w:p>
    <w:p w:rsidR="00C15322" w:rsidRDefault="00C15322" w:rsidP="009635F5">
      <w:pPr>
        <w:rPr>
          <w:rtl/>
        </w:rPr>
      </w:pPr>
      <w:bookmarkStart w:id="2086" w:name="_ETM_Q11_244258"/>
      <w:bookmarkStart w:id="2087" w:name="TOR_Q12"/>
      <w:bookmarkEnd w:id="2086"/>
      <w:bookmarkEnd w:id="2087"/>
      <w:r>
        <w:rPr>
          <w:rtl/>
        </w:rPr>
        <w:t>סמיר בן סעיד</w:t>
      </w:r>
      <w:r>
        <w:rPr>
          <w:rtl/>
        </w:rPr>
        <w:tab/>
      </w:r>
      <w:r>
        <w:rPr>
          <w:rtl/>
        </w:rPr>
        <w:tab/>
        <w:t xml:space="preserve">– </w:t>
      </w:r>
      <w:r>
        <w:rPr>
          <w:rFonts w:hint="cs"/>
          <w:rtl/>
        </w:rPr>
        <w:t xml:space="preserve"> </w:t>
      </w:r>
      <w:r>
        <w:rPr>
          <w:rtl/>
        </w:rPr>
        <w:t xml:space="preserve"> </w:t>
      </w:r>
      <w:r>
        <w:rPr>
          <w:rFonts w:hint="cs"/>
          <w:rtl/>
        </w:rPr>
        <w:t>אינו נוכח</w:t>
      </w:r>
      <w:r>
        <w:rPr>
          <w:rtl/>
        </w:rPr>
        <w:t xml:space="preserve"> </w:t>
      </w:r>
    </w:p>
    <w:p w:rsidR="00C15322" w:rsidRDefault="00C15322" w:rsidP="009635F5">
      <w:pPr>
        <w:rPr>
          <w:rtl/>
        </w:rPr>
      </w:pPr>
      <w:r>
        <w:rPr>
          <w:rtl/>
        </w:rPr>
        <w:t>יואב בן צור</w:t>
      </w:r>
      <w:r>
        <w:rPr>
          <w:rtl/>
        </w:rPr>
        <w:tab/>
      </w:r>
      <w:r>
        <w:rPr>
          <w:rtl/>
        </w:rPr>
        <w:tab/>
        <w:t xml:space="preserve">–   </w:t>
      </w:r>
      <w:r>
        <w:rPr>
          <w:rFonts w:hint="cs"/>
          <w:rtl/>
        </w:rPr>
        <w:t>בעד</w:t>
      </w:r>
    </w:p>
    <w:p w:rsidR="00C15322" w:rsidRDefault="00C15322" w:rsidP="009635F5">
      <w:pPr>
        <w:rPr>
          <w:rtl/>
        </w:rPr>
      </w:pPr>
      <w:r>
        <w:rPr>
          <w:rtl/>
        </w:rPr>
        <w:t>ניר ברקת</w:t>
      </w:r>
      <w:r>
        <w:rPr>
          <w:rtl/>
        </w:rPr>
        <w:tab/>
      </w:r>
      <w:r>
        <w:rPr>
          <w:rtl/>
        </w:rPr>
        <w:tab/>
        <w:t xml:space="preserve">–   </w:t>
      </w:r>
      <w:r>
        <w:rPr>
          <w:rFonts w:hint="cs"/>
          <w:rtl/>
        </w:rPr>
        <w:t>בעד</w:t>
      </w:r>
    </w:p>
    <w:p w:rsidR="00C15322" w:rsidRDefault="00C15322" w:rsidP="009635F5">
      <w:pPr>
        <w:rPr>
          <w:rtl/>
        </w:rPr>
      </w:pPr>
      <w:r>
        <w:rPr>
          <w:rtl/>
        </w:rPr>
        <w:t>ששון ששי גואטה</w:t>
      </w:r>
      <w:r>
        <w:rPr>
          <w:rtl/>
        </w:rPr>
        <w:tab/>
      </w:r>
      <w:r>
        <w:rPr>
          <w:rtl/>
        </w:rPr>
        <w:tab/>
        <w:t xml:space="preserve">–   </w:t>
      </w:r>
      <w:r>
        <w:rPr>
          <w:rFonts w:hint="cs"/>
          <w:rtl/>
        </w:rPr>
        <w:t>בעד</w:t>
      </w:r>
    </w:p>
    <w:p w:rsidR="00C15322" w:rsidRDefault="00C15322" w:rsidP="009635F5">
      <w:pPr>
        <w:rPr>
          <w:rtl/>
        </w:rPr>
      </w:pPr>
      <w:r>
        <w:rPr>
          <w:rtl/>
        </w:rPr>
        <w:t>טלי גוטליב</w:t>
      </w:r>
      <w:r>
        <w:rPr>
          <w:rtl/>
        </w:rPr>
        <w:tab/>
      </w:r>
      <w:r>
        <w:rPr>
          <w:rtl/>
        </w:rPr>
        <w:tab/>
        <w:t xml:space="preserve">–   </w:t>
      </w:r>
      <w:r>
        <w:rPr>
          <w:rFonts w:hint="cs"/>
          <w:rtl/>
        </w:rPr>
        <w:t>בעד</w:t>
      </w:r>
    </w:p>
    <w:p w:rsidR="00C15322" w:rsidRDefault="00C15322" w:rsidP="009635F5">
      <w:pPr>
        <w:rPr>
          <w:rtl/>
        </w:rPr>
      </w:pPr>
      <w:r>
        <w:rPr>
          <w:rtl/>
        </w:rPr>
        <w:t>יצחק גולדקנופ</w:t>
      </w:r>
      <w:r>
        <w:rPr>
          <w:rtl/>
        </w:rPr>
        <w:tab/>
      </w:r>
      <w:r>
        <w:rPr>
          <w:rtl/>
        </w:rPr>
        <w:tab/>
        <w:t xml:space="preserve">–   </w:t>
      </w:r>
      <w:r>
        <w:rPr>
          <w:rFonts w:hint="cs"/>
          <w:rtl/>
        </w:rPr>
        <w:t>אינו נוכח</w:t>
      </w:r>
    </w:p>
    <w:p w:rsidR="00C15322" w:rsidRDefault="00C15322" w:rsidP="009635F5">
      <w:pPr>
        <w:rPr>
          <w:rtl/>
        </w:rPr>
      </w:pPr>
      <w:r>
        <w:rPr>
          <w:rtl/>
        </w:rPr>
        <w:t>מאי גולן</w:t>
      </w:r>
      <w:r>
        <w:rPr>
          <w:rtl/>
        </w:rPr>
        <w:tab/>
      </w:r>
      <w:r>
        <w:rPr>
          <w:rtl/>
        </w:rPr>
        <w:tab/>
      </w:r>
      <w:r>
        <w:rPr>
          <w:rtl/>
        </w:rPr>
        <w:tab/>
        <w:t xml:space="preserve">–   </w:t>
      </w:r>
      <w:r>
        <w:rPr>
          <w:rFonts w:hint="cs"/>
          <w:rtl/>
        </w:rPr>
        <w:t>בעד</w:t>
      </w:r>
    </w:p>
    <w:p w:rsidR="00C15322" w:rsidRDefault="00C15322" w:rsidP="009635F5">
      <w:pPr>
        <w:rPr>
          <w:rtl/>
        </w:rPr>
      </w:pPr>
      <w:r>
        <w:rPr>
          <w:rtl/>
        </w:rPr>
        <w:t>איתן גינזבורג</w:t>
      </w:r>
      <w:r>
        <w:rPr>
          <w:rtl/>
        </w:rPr>
        <w:tab/>
      </w:r>
      <w:r>
        <w:rPr>
          <w:rtl/>
        </w:rPr>
        <w:tab/>
        <w:t xml:space="preserve">–   </w:t>
      </w:r>
      <w:r>
        <w:rPr>
          <w:rFonts w:hint="cs"/>
          <w:rtl/>
        </w:rPr>
        <w:t>נגד</w:t>
      </w:r>
    </w:p>
    <w:p w:rsidR="00C15322" w:rsidRDefault="00C15322" w:rsidP="009635F5">
      <w:pPr>
        <w:rPr>
          <w:rtl/>
        </w:rPr>
      </w:pPr>
      <w:r>
        <w:rPr>
          <w:rtl/>
        </w:rPr>
        <w:t>גילה גמליאל</w:t>
      </w:r>
      <w:r>
        <w:rPr>
          <w:rtl/>
        </w:rPr>
        <w:tab/>
      </w:r>
      <w:r>
        <w:rPr>
          <w:rtl/>
        </w:rPr>
        <w:tab/>
        <w:t xml:space="preserve">–   </w:t>
      </w:r>
      <w:r>
        <w:rPr>
          <w:rFonts w:hint="cs"/>
          <w:rtl/>
        </w:rPr>
        <w:t>בעד</w:t>
      </w:r>
    </w:p>
    <w:p w:rsidR="00C15322" w:rsidRDefault="00C15322" w:rsidP="009635F5">
      <w:pPr>
        <w:rPr>
          <w:rtl/>
        </w:rPr>
      </w:pPr>
      <w:r>
        <w:rPr>
          <w:rtl/>
        </w:rPr>
        <w:t>בנימין גנץ</w:t>
      </w:r>
      <w:r>
        <w:rPr>
          <w:rtl/>
        </w:rPr>
        <w:tab/>
      </w:r>
      <w:r>
        <w:rPr>
          <w:rtl/>
        </w:rPr>
        <w:tab/>
        <w:t xml:space="preserve">–   </w:t>
      </w:r>
      <w:r>
        <w:rPr>
          <w:rFonts w:hint="cs"/>
          <w:rtl/>
        </w:rPr>
        <w:t>נגד</w:t>
      </w:r>
    </w:p>
    <w:p w:rsidR="00C15322" w:rsidRDefault="00C15322" w:rsidP="009635F5">
      <w:pPr>
        <w:rPr>
          <w:rtl/>
        </w:rPr>
      </w:pPr>
      <w:r>
        <w:rPr>
          <w:rtl/>
        </w:rPr>
        <w:t>משה גפני</w:t>
      </w:r>
      <w:r>
        <w:rPr>
          <w:rtl/>
        </w:rPr>
        <w:tab/>
      </w:r>
      <w:r>
        <w:rPr>
          <w:rtl/>
        </w:rPr>
        <w:tab/>
        <w:t xml:space="preserve">–   </w:t>
      </w:r>
      <w:r>
        <w:rPr>
          <w:rFonts w:hint="cs"/>
          <w:rtl/>
        </w:rPr>
        <w:t>בעד</w:t>
      </w:r>
    </w:p>
    <w:p w:rsidR="00C15322" w:rsidRDefault="00C15322" w:rsidP="009635F5">
      <w:pPr>
        <w:rPr>
          <w:rtl/>
        </w:rPr>
      </w:pPr>
      <w:r>
        <w:rPr>
          <w:rtl/>
        </w:rPr>
        <w:t>סימון דוידסון</w:t>
      </w:r>
      <w:r>
        <w:rPr>
          <w:rtl/>
        </w:rPr>
        <w:tab/>
      </w:r>
      <w:r>
        <w:rPr>
          <w:rtl/>
        </w:rPr>
        <w:tab/>
        <w:t xml:space="preserve">–   </w:t>
      </w:r>
      <w:r>
        <w:rPr>
          <w:rFonts w:hint="cs"/>
          <w:rtl/>
        </w:rPr>
        <w:t>נגד</w:t>
      </w:r>
    </w:p>
    <w:p w:rsidR="00C15322" w:rsidRDefault="00C15322" w:rsidP="009635F5">
      <w:pPr>
        <w:rPr>
          <w:rtl/>
        </w:rPr>
      </w:pPr>
      <w:r>
        <w:rPr>
          <w:rtl/>
        </w:rPr>
        <w:t>אבי דיכטר</w:t>
      </w:r>
      <w:r>
        <w:rPr>
          <w:rtl/>
        </w:rPr>
        <w:tab/>
      </w:r>
      <w:r>
        <w:rPr>
          <w:rtl/>
        </w:rPr>
        <w:tab/>
        <w:t xml:space="preserve">–   </w:t>
      </w:r>
      <w:r>
        <w:rPr>
          <w:rFonts w:hint="cs"/>
          <w:rtl/>
        </w:rPr>
        <w:t>בעד</w:t>
      </w:r>
    </w:p>
    <w:p w:rsidR="00C15322" w:rsidRDefault="00C15322" w:rsidP="009635F5">
      <w:pPr>
        <w:rPr>
          <w:rtl/>
        </w:rPr>
      </w:pPr>
      <w:r>
        <w:rPr>
          <w:rtl/>
        </w:rPr>
        <w:t>גלית דיסטל אטבריאן</w:t>
      </w:r>
      <w:r>
        <w:rPr>
          <w:rtl/>
        </w:rPr>
        <w:tab/>
        <w:t xml:space="preserve">–   </w:t>
      </w:r>
      <w:r>
        <w:rPr>
          <w:rFonts w:hint="cs"/>
          <w:rtl/>
        </w:rPr>
        <w:t>בעד</w:t>
      </w:r>
    </w:p>
    <w:p w:rsidR="00C15322" w:rsidRDefault="00C15322" w:rsidP="009635F5">
      <w:pPr>
        <w:rPr>
          <w:rtl/>
        </w:rPr>
      </w:pPr>
      <w:r>
        <w:rPr>
          <w:rtl/>
        </w:rPr>
        <w:t>אלי דלל</w:t>
      </w:r>
      <w:r>
        <w:rPr>
          <w:rtl/>
        </w:rPr>
        <w:tab/>
      </w:r>
      <w:r>
        <w:rPr>
          <w:rtl/>
        </w:rPr>
        <w:tab/>
      </w:r>
      <w:r>
        <w:rPr>
          <w:rtl/>
        </w:rPr>
        <w:tab/>
        <w:t xml:space="preserve">–   </w:t>
      </w:r>
      <w:r>
        <w:rPr>
          <w:rFonts w:hint="cs"/>
          <w:rtl/>
        </w:rPr>
        <w:t>בעד</w:t>
      </w:r>
    </w:p>
    <w:p w:rsidR="00C15322" w:rsidRDefault="00C15322" w:rsidP="009635F5">
      <w:pPr>
        <w:rPr>
          <w:rtl/>
        </w:rPr>
      </w:pPr>
      <w:r>
        <w:rPr>
          <w:rtl/>
        </w:rPr>
        <w:t>שלום דנינו</w:t>
      </w:r>
      <w:r>
        <w:rPr>
          <w:rtl/>
        </w:rPr>
        <w:tab/>
      </w:r>
      <w:r>
        <w:rPr>
          <w:rtl/>
        </w:rPr>
        <w:tab/>
        <w:t xml:space="preserve">–   </w:t>
      </w:r>
      <w:r>
        <w:rPr>
          <w:rFonts w:hint="cs"/>
          <w:rtl/>
        </w:rPr>
        <w:t>בעד</w:t>
      </w:r>
    </w:p>
    <w:p w:rsidR="00C15322" w:rsidRDefault="00C15322" w:rsidP="009635F5">
      <w:pPr>
        <w:rPr>
          <w:rtl/>
        </w:rPr>
      </w:pPr>
      <w:r>
        <w:rPr>
          <w:rtl/>
        </w:rPr>
        <w:t>אריה מכלוף דרעי</w:t>
      </w:r>
      <w:r>
        <w:rPr>
          <w:rtl/>
        </w:rPr>
        <w:tab/>
        <w:t xml:space="preserve">–   </w:t>
      </w:r>
      <w:r>
        <w:rPr>
          <w:rFonts w:hint="cs"/>
          <w:rtl/>
        </w:rPr>
        <w:t>אינו נוכח</w:t>
      </w:r>
    </w:p>
    <w:p w:rsidR="00C15322" w:rsidRDefault="00C15322" w:rsidP="009635F5">
      <w:pPr>
        <w:rPr>
          <w:rtl/>
        </w:rPr>
      </w:pPr>
      <w:r>
        <w:rPr>
          <w:rtl/>
        </w:rPr>
        <w:t>עמית הלוי</w:t>
      </w:r>
      <w:r>
        <w:rPr>
          <w:rtl/>
        </w:rPr>
        <w:tab/>
      </w:r>
      <w:r>
        <w:rPr>
          <w:rtl/>
        </w:rPr>
        <w:tab/>
        <w:t xml:space="preserve">–   </w:t>
      </w:r>
      <w:r>
        <w:rPr>
          <w:rFonts w:hint="cs"/>
          <w:rtl/>
        </w:rPr>
        <w:t>בעד</w:t>
      </w:r>
    </w:p>
    <w:p w:rsidR="00C15322" w:rsidRDefault="00C15322" w:rsidP="009635F5">
      <w:pPr>
        <w:rPr>
          <w:rtl/>
        </w:rPr>
      </w:pPr>
      <w:r>
        <w:rPr>
          <w:rtl/>
        </w:rPr>
        <w:t>שרן מרים השכל</w:t>
      </w:r>
      <w:r>
        <w:rPr>
          <w:rtl/>
        </w:rPr>
        <w:tab/>
      </w:r>
      <w:r>
        <w:rPr>
          <w:rtl/>
        </w:rPr>
        <w:tab/>
        <w:t xml:space="preserve">–   </w:t>
      </w:r>
      <w:r>
        <w:rPr>
          <w:rFonts w:hint="cs"/>
          <w:rtl/>
        </w:rPr>
        <w:t>בעד</w:t>
      </w:r>
    </w:p>
    <w:p w:rsidR="00C15322" w:rsidRDefault="00C15322" w:rsidP="009635F5">
      <w:pPr>
        <w:rPr>
          <w:rtl/>
        </w:rPr>
      </w:pPr>
      <w:r>
        <w:rPr>
          <w:rtl/>
        </w:rPr>
        <w:t>ניסים ואטורי</w:t>
      </w:r>
      <w:r>
        <w:rPr>
          <w:rtl/>
        </w:rPr>
        <w:tab/>
      </w:r>
      <w:r>
        <w:rPr>
          <w:rtl/>
        </w:rPr>
        <w:tab/>
        <w:t xml:space="preserve">– </w:t>
      </w:r>
      <w:r>
        <w:rPr>
          <w:rFonts w:hint="cs"/>
          <w:rtl/>
        </w:rPr>
        <w:t xml:space="preserve"> </w:t>
      </w:r>
      <w:r w:rsidR="00945F0F">
        <w:rPr>
          <w:rFonts w:hint="cs"/>
          <w:rtl/>
        </w:rPr>
        <w:t xml:space="preserve"> </w:t>
      </w:r>
      <w:r>
        <w:rPr>
          <w:rFonts w:hint="cs"/>
          <w:rtl/>
        </w:rPr>
        <w:t>בעד</w:t>
      </w:r>
      <w:r>
        <w:rPr>
          <w:rtl/>
        </w:rPr>
        <w:t xml:space="preserve"> </w:t>
      </w:r>
    </w:p>
    <w:p w:rsidR="00C15322" w:rsidRDefault="00C15322" w:rsidP="009635F5">
      <w:pPr>
        <w:rPr>
          <w:rtl/>
        </w:rPr>
      </w:pPr>
      <w:r>
        <w:rPr>
          <w:rtl/>
        </w:rPr>
        <w:t>מיכל מרים וולדיגר</w:t>
      </w:r>
      <w:r>
        <w:rPr>
          <w:rtl/>
        </w:rPr>
        <w:tab/>
        <w:t xml:space="preserve">– </w:t>
      </w:r>
      <w:r>
        <w:rPr>
          <w:rFonts w:hint="cs"/>
          <w:rtl/>
        </w:rPr>
        <w:t xml:space="preserve"> </w:t>
      </w:r>
      <w:r w:rsidR="00945F0F">
        <w:rPr>
          <w:rFonts w:hint="cs"/>
          <w:rtl/>
        </w:rPr>
        <w:t xml:space="preserve"> </w:t>
      </w:r>
      <w:r>
        <w:rPr>
          <w:rFonts w:hint="cs"/>
          <w:rtl/>
        </w:rPr>
        <w:t>בעד</w:t>
      </w:r>
      <w:r>
        <w:rPr>
          <w:rtl/>
        </w:rPr>
        <w:t xml:space="preserve">  </w:t>
      </w:r>
    </w:p>
    <w:p w:rsidR="00C15322" w:rsidRDefault="00C15322" w:rsidP="000D7BCC">
      <w:pPr>
        <w:rPr>
          <w:rtl/>
        </w:rPr>
      </w:pPr>
      <w:r>
        <w:rPr>
          <w:rtl/>
        </w:rPr>
        <w:t>יצחק שמעון וסרלאוף</w:t>
      </w:r>
      <w:r>
        <w:rPr>
          <w:rtl/>
        </w:rPr>
        <w:tab/>
        <w:t xml:space="preserve">– </w:t>
      </w:r>
      <w:r>
        <w:rPr>
          <w:rFonts w:hint="cs"/>
          <w:rtl/>
        </w:rPr>
        <w:t xml:space="preserve"> </w:t>
      </w:r>
      <w:r w:rsidR="00945F0F">
        <w:rPr>
          <w:rFonts w:hint="cs"/>
          <w:rtl/>
        </w:rPr>
        <w:t xml:space="preserve"> </w:t>
      </w:r>
      <w:bookmarkStart w:id="2088" w:name="_ETM_Q0_6718626"/>
      <w:bookmarkEnd w:id="2088"/>
      <w:r>
        <w:rPr>
          <w:rFonts w:hint="cs"/>
          <w:rtl/>
        </w:rPr>
        <w:t>בעד</w:t>
      </w:r>
      <w:r>
        <w:rPr>
          <w:rtl/>
        </w:rPr>
        <w:t xml:space="preserve"> </w:t>
      </w:r>
    </w:p>
    <w:p w:rsidR="00C15322" w:rsidRDefault="00C15322" w:rsidP="000D7BCC">
      <w:pPr>
        <w:rPr>
          <w:rtl/>
        </w:rPr>
      </w:pPr>
      <w:r>
        <w:rPr>
          <w:rtl/>
        </w:rPr>
        <w:t>יאסר חוג'יראת</w:t>
      </w:r>
      <w:r>
        <w:rPr>
          <w:rtl/>
        </w:rPr>
        <w:tab/>
      </w:r>
      <w:r>
        <w:rPr>
          <w:rtl/>
        </w:rPr>
        <w:tab/>
        <w:t xml:space="preserve">– </w:t>
      </w:r>
      <w:r>
        <w:rPr>
          <w:rFonts w:hint="cs"/>
          <w:rtl/>
        </w:rPr>
        <w:t xml:space="preserve"> </w:t>
      </w:r>
      <w:r w:rsidR="00945F0F">
        <w:rPr>
          <w:rFonts w:hint="cs"/>
          <w:rtl/>
        </w:rPr>
        <w:t xml:space="preserve"> </w:t>
      </w:r>
      <w:r>
        <w:rPr>
          <w:rFonts w:hint="cs"/>
          <w:rtl/>
        </w:rPr>
        <w:t>נגד</w:t>
      </w:r>
      <w:r>
        <w:rPr>
          <w:rtl/>
        </w:rPr>
        <w:t xml:space="preserve"> </w:t>
      </w:r>
    </w:p>
    <w:p w:rsidR="00C15322" w:rsidRDefault="00C15322" w:rsidP="000D7BCC">
      <w:pPr>
        <w:rPr>
          <w:rtl/>
        </w:rPr>
      </w:pPr>
      <w:r>
        <w:rPr>
          <w:rtl/>
        </w:rPr>
        <w:t>אימאן ח'טיב יאסין</w:t>
      </w:r>
      <w:r>
        <w:rPr>
          <w:rtl/>
        </w:rPr>
        <w:tab/>
        <w:t xml:space="preserve">– </w:t>
      </w:r>
      <w:r>
        <w:rPr>
          <w:rFonts w:hint="cs"/>
          <w:rtl/>
        </w:rPr>
        <w:t xml:space="preserve"> </w:t>
      </w:r>
      <w:r w:rsidR="00945F0F">
        <w:rPr>
          <w:rFonts w:hint="cs"/>
          <w:rtl/>
        </w:rPr>
        <w:t xml:space="preserve"> </w:t>
      </w:r>
      <w:r>
        <w:rPr>
          <w:rFonts w:hint="cs"/>
          <w:rtl/>
        </w:rPr>
        <w:t>נגד</w:t>
      </w:r>
      <w:r>
        <w:rPr>
          <w:rtl/>
        </w:rPr>
        <w:t xml:space="preserve"> </w:t>
      </w:r>
    </w:p>
    <w:p w:rsidR="00C15322" w:rsidRDefault="00C15322" w:rsidP="000D7BCC">
      <w:pPr>
        <w:rPr>
          <w:rtl/>
        </w:rPr>
      </w:pPr>
      <w:r>
        <w:rPr>
          <w:rtl/>
        </w:rPr>
        <w:t>אכרם חסון</w:t>
      </w:r>
      <w:r>
        <w:rPr>
          <w:rtl/>
        </w:rPr>
        <w:tab/>
      </w:r>
      <w:r>
        <w:rPr>
          <w:rtl/>
        </w:rPr>
        <w:tab/>
        <w:t xml:space="preserve">– </w:t>
      </w:r>
      <w:r>
        <w:rPr>
          <w:rFonts w:hint="cs"/>
          <w:rtl/>
        </w:rPr>
        <w:t xml:space="preserve"> </w:t>
      </w:r>
      <w:r w:rsidR="00945F0F">
        <w:rPr>
          <w:rFonts w:hint="cs"/>
          <w:rtl/>
        </w:rPr>
        <w:t xml:space="preserve"> </w:t>
      </w:r>
      <w:r>
        <w:rPr>
          <w:rFonts w:hint="cs"/>
          <w:rtl/>
        </w:rPr>
        <w:t>בעד</w:t>
      </w:r>
      <w:r>
        <w:rPr>
          <w:rtl/>
        </w:rPr>
        <w:t xml:space="preserve"> </w:t>
      </w:r>
    </w:p>
    <w:p w:rsidR="00C15322" w:rsidRDefault="00C15322" w:rsidP="000D7BCC">
      <w:pPr>
        <w:rPr>
          <w:rtl/>
        </w:rPr>
      </w:pPr>
      <w:r>
        <w:rPr>
          <w:rtl/>
        </w:rPr>
        <w:t>ווליד טאהא</w:t>
      </w:r>
      <w:r>
        <w:rPr>
          <w:rtl/>
        </w:rPr>
        <w:tab/>
      </w:r>
      <w:r>
        <w:rPr>
          <w:rtl/>
        </w:rPr>
        <w:tab/>
        <w:t xml:space="preserve">– </w:t>
      </w:r>
      <w:r>
        <w:rPr>
          <w:rFonts w:hint="cs"/>
          <w:rtl/>
        </w:rPr>
        <w:t xml:space="preserve"> </w:t>
      </w:r>
      <w:r w:rsidR="00945F0F">
        <w:rPr>
          <w:rFonts w:hint="cs"/>
          <w:rtl/>
        </w:rPr>
        <w:t xml:space="preserve"> </w:t>
      </w:r>
      <w:r>
        <w:rPr>
          <w:rFonts w:hint="cs"/>
          <w:rtl/>
        </w:rPr>
        <w:t>אינו נוכח</w:t>
      </w:r>
      <w:r>
        <w:rPr>
          <w:rtl/>
        </w:rPr>
        <w:t xml:space="preserve"> </w:t>
      </w:r>
    </w:p>
    <w:p w:rsidR="00C15322" w:rsidRDefault="00C15322" w:rsidP="000D7BCC">
      <w:pPr>
        <w:rPr>
          <w:rtl/>
        </w:rPr>
      </w:pPr>
      <w:r>
        <w:rPr>
          <w:rtl/>
        </w:rPr>
        <w:t>בועז טופורובסקי</w:t>
      </w:r>
      <w:r>
        <w:rPr>
          <w:rtl/>
        </w:rPr>
        <w:tab/>
      </w:r>
      <w:r>
        <w:rPr>
          <w:rtl/>
        </w:rPr>
        <w:tab/>
        <w:t xml:space="preserve">– </w:t>
      </w:r>
      <w:r>
        <w:rPr>
          <w:rFonts w:hint="cs"/>
          <w:rtl/>
        </w:rPr>
        <w:t xml:space="preserve"> </w:t>
      </w:r>
      <w:r w:rsidR="00945F0F">
        <w:rPr>
          <w:rFonts w:hint="cs"/>
          <w:rtl/>
        </w:rPr>
        <w:t xml:space="preserve"> </w:t>
      </w:r>
      <w:r>
        <w:rPr>
          <w:rFonts w:hint="cs"/>
          <w:rtl/>
        </w:rPr>
        <w:t>נגד</w:t>
      </w:r>
      <w:r>
        <w:rPr>
          <w:rtl/>
        </w:rPr>
        <w:t xml:space="preserve"> </w:t>
      </w:r>
    </w:p>
    <w:p w:rsidR="00C15322" w:rsidRDefault="00C15322" w:rsidP="000D7BCC">
      <w:pPr>
        <w:rPr>
          <w:rtl/>
        </w:rPr>
      </w:pPr>
      <w:r>
        <w:rPr>
          <w:rtl/>
        </w:rPr>
        <w:t>משה טור פז</w:t>
      </w:r>
      <w:r>
        <w:rPr>
          <w:rtl/>
        </w:rPr>
        <w:tab/>
      </w:r>
      <w:r>
        <w:rPr>
          <w:rtl/>
        </w:rPr>
        <w:tab/>
        <w:t xml:space="preserve">– </w:t>
      </w:r>
      <w:r>
        <w:rPr>
          <w:rFonts w:hint="cs"/>
          <w:rtl/>
        </w:rPr>
        <w:t xml:space="preserve"> </w:t>
      </w:r>
      <w:bookmarkStart w:id="2089" w:name="_ETM_Q12_328691"/>
      <w:bookmarkEnd w:id="2089"/>
      <w:r w:rsidR="00945F0F">
        <w:rPr>
          <w:rFonts w:hint="cs"/>
          <w:rtl/>
        </w:rPr>
        <w:t xml:space="preserve"> </w:t>
      </w:r>
      <w:r>
        <w:rPr>
          <w:rFonts w:hint="cs"/>
          <w:rtl/>
        </w:rPr>
        <w:t>נגד</w:t>
      </w:r>
      <w:r>
        <w:rPr>
          <w:rtl/>
        </w:rPr>
        <w:t xml:space="preserve"> </w:t>
      </w:r>
    </w:p>
    <w:p w:rsidR="00C15322" w:rsidRDefault="00C15322" w:rsidP="000D7BCC">
      <w:pPr>
        <w:rPr>
          <w:rtl/>
        </w:rPr>
      </w:pPr>
      <w:r>
        <w:rPr>
          <w:rtl/>
        </w:rPr>
        <w:t>אחמד טיבי</w:t>
      </w:r>
      <w:r>
        <w:rPr>
          <w:rtl/>
        </w:rPr>
        <w:tab/>
      </w:r>
      <w:r>
        <w:rPr>
          <w:rtl/>
        </w:rPr>
        <w:tab/>
        <w:t xml:space="preserve">– </w:t>
      </w:r>
      <w:r>
        <w:rPr>
          <w:rFonts w:hint="cs"/>
          <w:rtl/>
        </w:rPr>
        <w:t xml:space="preserve"> </w:t>
      </w:r>
      <w:r w:rsidR="00945F0F">
        <w:rPr>
          <w:rFonts w:hint="cs"/>
          <w:rtl/>
        </w:rPr>
        <w:t xml:space="preserve"> </w:t>
      </w:r>
      <w:r>
        <w:rPr>
          <w:rFonts w:hint="cs"/>
          <w:rtl/>
        </w:rPr>
        <w:t>נגד</w:t>
      </w:r>
      <w:r>
        <w:rPr>
          <w:rtl/>
        </w:rPr>
        <w:t xml:space="preserve"> </w:t>
      </w:r>
    </w:p>
    <w:p w:rsidR="00C15322" w:rsidRDefault="00C15322" w:rsidP="000D7BCC">
      <w:pPr>
        <w:rPr>
          <w:rtl/>
        </w:rPr>
      </w:pPr>
      <w:r>
        <w:rPr>
          <w:rtl/>
        </w:rPr>
        <w:t>יוסף טייב</w:t>
      </w:r>
      <w:r>
        <w:rPr>
          <w:rtl/>
        </w:rPr>
        <w:tab/>
      </w:r>
      <w:r>
        <w:rPr>
          <w:rtl/>
        </w:rPr>
        <w:tab/>
        <w:t xml:space="preserve">– </w:t>
      </w:r>
      <w:r>
        <w:rPr>
          <w:rFonts w:hint="cs"/>
          <w:rtl/>
        </w:rPr>
        <w:t xml:space="preserve"> </w:t>
      </w:r>
      <w:r w:rsidR="00945F0F">
        <w:rPr>
          <w:rFonts w:hint="cs"/>
          <w:rtl/>
        </w:rPr>
        <w:t xml:space="preserve"> </w:t>
      </w:r>
      <w:r>
        <w:rPr>
          <w:rFonts w:hint="cs"/>
          <w:rtl/>
        </w:rPr>
        <w:t>בעד</w:t>
      </w:r>
      <w:r>
        <w:rPr>
          <w:rtl/>
        </w:rPr>
        <w:t xml:space="preserve"> </w:t>
      </w:r>
    </w:p>
    <w:p w:rsidR="00C15322" w:rsidRDefault="00C15322" w:rsidP="000D7BCC">
      <w:pPr>
        <w:rPr>
          <w:rtl/>
        </w:rPr>
      </w:pPr>
      <w:r>
        <w:rPr>
          <w:rtl/>
        </w:rPr>
        <w:t>אוהד טל</w:t>
      </w:r>
      <w:r>
        <w:rPr>
          <w:rtl/>
        </w:rPr>
        <w:tab/>
      </w:r>
      <w:r>
        <w:rPr>
          <w:rtl/>
        </w:rPr>
        <w:tab/>
      </w:r>
      <w:r>
        <w:rPr>
          <w:rtl/>
        </w:rPr>
        <w:tab/>
        <w:t xml:space="preserve">– </w:t>
      </w:r>
      <w:r>
        <w:rPr>
          <w:rFonts w:hint="cs"/>
          <w:rtl/>
        </w:rPr>
        <w:t xml:space="preserve"> </w:t>
      </w:r>
      <w:r w:rsidR="00945F0F">
        <w:rPr>
          <w:rFonts w:hint="cs"/>
          <w:rtl/>
        </w:rPr>
        <w:t xml:space="preserve"> </w:t>
      </w:r>
      <w:r>
        <w:rPr>
          <w:rFonts w:hint="cs"/>
          <w:rtl/>
        </w:rPr>
        <w:t>בעד</w:t>
      </w:r>
      <w:r>
        <w:rPr>
          <w:rtl/>
        </w:rPr>
        <w:t xml:space="preserve"> </w:t>
      </w:r>
    </w:p>
    <w:p w:rsidR="00C15322" w:rsidRDefault="00C15322" w:rsidP="000D7BCC">
      <w:pPr>
        <w:rPr>
          <w:rtl/>
        </w:rPr>
      </w:pPr>
      <w:r>
        <w:rPr>
          <w:rtl/>
        </w:rPr>
        <w:t>יעקב טסלר</w:t>
      </w:r>
      <w:r>
        <w:rPr>
          <w:rtl/>
        </w:rPr>
        <w:tab/>
      </w:r>
      <w:r>
        <w:rPr>
          <w:rtl/>
        </w:rPr>
        <w:tab/>
        <w:t xml:space="preserve">– </w:t>
      </w:r>
      <w:r>
        <w:rPr>
          <w:rFonts w:hint="cs"/>
          <w:rtl/>
        </w:rPr>
        <w:t xml:space="preserve"> </w:t>
      </w:r>
      <w:r w:rsidR="00945F0F">
        <w:rPr>
          <w:rFonts w:hint="cs"/>
          <w:rtl/>
        </w:rPr>
        <w:t xml:space="preserve"> </w:t>
      </w:r>
      <w:bookmarkStart w:id="2090" w:name="_ETM_Q0_6730076"/>
      <w:bookmarkEnd w:id="2090"/>
      <w:r>
        <w:rPr>
          <w:rFonts w:hint="cs"/>
          <w:rtl/>
        </w:rPr>
        <w:t>אינו נוכח</w:t>
      </w:r>
      <w:r>
        <w:rPr>
          <w:rtl/>
        </w:rPr>
        <w:t xml:space="preserve"> </w:t>
      </w:r>
    </w:p>
    <w:p w:rsidR="00C15322" w:rsidRDefault="00C15322" w:rsidP="000D7BCC">
      <w:pPr>
        <w:rPr>
          <w:rtl/>
        </w:rPr>
      </w:pPr>
      <w:r>
        <w:rPr>
          <w:rtl/>
        </w:rPr>
        <w:t>חילי טרופר</w:t>
      </w:r>
      <w:r>
        <w:rPr>
          <w:rtl/>
        </w:rPr>
        <w:tab/>
      </w:r>
      <w:r>
        <w:rPr>
          <w:rtl/>
        </w:rPr>
        <w:tab/>
        <w:t xml:space="preserve">– </w:t>
      </w:r>
      <w:r>
        <w:rPr>
          <w:rFonts w:hint="cs"/>
          <w:rtl/>
        </w:rPr>
        <w:t xml:space="preserve"> </w:t>
      </w:r>
      <w:r w:rsidR="00945F0F">
        <w:rPr>
          <w:rFonts w:hint="cs"/>
          <w:rtl/>
        </w:rPr>
        <w:t xml:space="preserve"> </w:t>
      </w:r>
      <w:r>
        <w:rPr>
          <w:rFonts w:hint="cs"/>
          <w:rtl/>
        </w:rPr>
        <w:t>נגד</w:t>
      </w:r>
      <w:r>
        <w:rPr>
          <w:rtl/>
        </w:rPr>
        <w:t xml:space="preserve"> </w:t>
      </w:r>
    </w:p>
    <w:p w:rsidR="00C15322" w:rsidRDefault="00C15322" w:rsidP="000D7BCC">
      <w:pPr>
        <w:rPr>
          <w:rtl/>
        </w:rPr>
      </w:pPr>
      <w:r>
        <w:rPr>
          <w:rtl/>
        </w:rPr>
        <w:t>מאיר כהן</w:t>
      </w:r>
      <w:r>
        <w:rPr>
          <w:rtl/>
        </w:rPr>
        <w:tab/>
      </w:r>
      <w:r>
        <w:rPr>
          <w:rtl/>
        </w:rPr>
        <w:tab/>
        <w:t xml:space="preserve">– </w:t>
      </w:r>
      <w:r>
        <w:rPr>
          <w:rFonts w:hint="cs"/>
          <w:rtl/>
        </w:rPr>
        <w:t xml:space="preserve"> </w:t>
      </w:r>
      <w:r w:rsidR="00945F0F">
        <w:rPr>
          <w:rFonts w:hint="cs"/>
          <w:rtl/>
        </w:rPr>
        <w:t xml:space="preserve"> </w:t>
      </w:r>
      <w:r>
        <w:rPr>
          <w:rFonts w:hint="cs"/>
          <w:rtl/>
        </w:rPr>
        <w:t>נגד</w:t>
      </w:r>
      <w:r>
        <w:rPr>
          <w:rtl/>
        </w:rPr>
        <w:t xml:space="preserve"> </w:t>
      </w:r>
    </w:p>
    <w:p w:rsidR="00C15322" w:rsidRDefault="00C15322" w:rsidP="000D7BCC">
      <w:pPr>
        <w:rPr>
          <w:rtl/>
        </w:rPr>
      </w:pPr>
      <w:r>
        <w:rPr>
          <w:rtl/>
        </w:rPr>
        <w:t>מירב כהן</w:t>
      </w:r>
      <w:r>
        <w:rPr>
          <w:rtl/>
        </w:rPr>
        <w:tab/>
      </w:r>
      <w:r>
        <w:rPr>
          <w:rtl/>
        </w:rPr>
        <w:tab/>
        <w:t xml:space="preserve">– </w:t>
      </w:r>
      <w:r>
        <w:rPr>
          <w:rFonts w:hint="cs"/>
          <w:rtl/>
        </w:rPr>
        <w:t xml:space="preserve"> </w:t>
      </w:r>
      <w:r w:rsidR="00945F0F">
        <w:rPr>
          <w:rFonts w:hint="cs"/>
          <w:rtl/>
        </w:rPr>
        <w:t xml:space="preserve"> </w:t>
      </w:r>
      <w:r>
        <w:rPr>
          <w:rFonts w:hint="cs"/>
          <w:rtl/>
        </w:rPr>
        <w:t>נגד</w:t>
      </w:r>
      <w:r>
        <w:rPr>
          <w:rtl/>
        </w:rPr>
        <w:t xml:space="preserve"> </w:t>
      </w:r>
    </w:p>
    <w:p w:rsidR="00C15322" w:rsidRDefault="00C15322" w:rsidP="000D7BCC">
      <w:pPr>
        <w:rPr>
          <w:rtl/>
        </w:rPr>
      </w:pPr>
      <w:r>
        <w:rPr>
          <w:rtl/>
        </w:rPr>
        <w:t>עופר כסיף</w:t>
      </w:r>
      <w:r>
        <w:rPr>
          <w:rtl/>
        </w:rPr>
        <w:tab/>
      </w:r>
      <w:r>
        <w:rPr>
          <w:rtl/>
        </w:rPr>
        <w:tab/>
        <w:t>–</w:t>
      </w:r>
      <w:r w:rsidR="00945F0F">
        <w:rPr>
          <w:rFonts w:hint="cs"/>
          <w:rtl/>
        </w:rPr>
        <w:t xml:space="preserve"> </w:t>
      </w:r>
      <w:r>
        <w:rPr>
          <w:rtl/>
        </w:rPr>
        <w:t xml:space="preserve"> </w:t>
      </w:r>
      <w:r>
        <w:rPr>
          <w:rFonts w:hint="cs"/>
          <w:rtl/>
        </w:rPr>
        <w:t xml:space="preserve"> אינו נוכח</w:t>
      </w:r>
      <w:r>
        <w:rPr>
          <w:rtl/>
        </w:rPr>
        <w:t xml:space="preserve"> </w:t>
      </w:r>
    </w:p>
    <w:p w:rsidR="00C15322" w:rsidRDefault="00C15322" w:rsidP="00945F0F">
      <w:pPr>
        <w:rPr>
          <w:rtl/>
        </w:rPr>
      </w:pPr>
      <w:r>
        <w:rPr>
          <w:rtl/>
        </w:rPr>
        <w:t>אופיר כץ</w:t>
      </w:r>
      <w:r>
        <w:rPr>
          <w:rtl/>
        </w:rPr>
        <w:tab/>
      </w:r>
      <w:r>
        <w:rPr>
          <w:rtl/>
        </w:rPr>
        <w:tab/>
        <w:t xml:space="preserve">– </w:t>
      </w:r>
      <w:r w:rsidR="00945F0F">
        <w:rPr>
          <w:rFonts w:hint="cs"/>
          <w:rtl/>
        </w:rPr>
        <w:t xml:space="preserve"> </w:t>
      </w:r>
      <w:r>
        <w:rPr>
          <w:rFonts w:hint="cs"/>
          <w:rtl/>
        </w:rPr>
        <w:t xml:space="preserve"> בעד</w:t>
      </w:r>
      <w:r>
        <w:rPr>
          <w:rtl/>
        </w:rPr>
        <w:t xml:space="preserve"> </w:t>
      </w:r>
    </w:p>
    <w:p w:rsidR="00C15322" w:rsidRDefault="00C15322" w:rsidP="00945F0F">
      <w:pPr>
        <w:rPr>
          <w:rtl/>
        </w:rPr>
      </w:pPr>
      <w:r>
        <w:rPr>
          <w:rtl/>
        </w:rPr>
        <w:t>ישראל כץ</w:t>
      </w:r>
      <w:r>
        <w:rPr>
          <w:rtl/>
        </w:rPr>
        <w:tab/>
      </w:r>
      <w:r>
        <w:rPr>
          <w:rtl/>
        </w:rPr>
        <w:tab/>
        <w:t xml:space="preserve">–  </w:t>
      </w:r>
      <w:r w:rsidR="00945F0F">
        <w:rPr>
          <w:rFonts w:hint="cs"/>
          <w:rtl/>
        </w:rPr>
        <w:t xml:space="preserve"> </w:t>
      </w:r>
      <w:bookmarkStart w:id="2091" w:name="_ETM_Q12_386223"/>
      <w:bookmarkEnd w:id="2091"/>
      <w:r>
        <w:rPr>
          <w:rFonts w:hint="cs"/>
          <w:rtl/>
        </w:rPr>
        <w:t>אינו נוכח</w:t>
      </w:r>
    </w:p>
    <w:p w:rsidR="00C15322" w:rsidRDefault="00C15322" w:rsidP="00945F0F">
      <w:pPr>
        <w:rPr>
          <w:rtl/>
        </w:rPr>
      </w:pPr>
      <w:r>
        <w:rPr>
          <w:rtl/>
        </w:rPr>
        <w:t>רון כץ</w:t>
      </w:r>
      <w:r>
        <w:rPr>
          <w:rtl/>
        </w:rPr>
        <w:tab/>
      </w:r>
      <w:r>
        <w:rPr>
          <w:rtl/>
        </w:rPr>
        <w:tab/>
      </w:r>
      <w:r>
        <w:rPr>
          <w:rtl/>
        </w:rPr>
        <w:tab/>
        <w:t xml:space="preserve">–   </w:t>
      </w:r>
      <w:r>
        <w:rPr>
          <w:rFonts w:hint="cs"/>
          <w:rtl/>
        </w:rPr>
        <w:t>נגד</w:t>
      </w:r>
    </w:p>
    <w:p w:rsidR="00C15322" w:rsidRDefault="00C15322" w:rsidP="009635F5">
      <w:pPr>
        <w:rPr>
          <w:rtl/>
        </w:rPr>
      </w:pPr>
      <w:r>
        <w:rPr>
          <w:rtl/>
        </w:rPr>
        <w:t>יוראי להב הרצנו</w:t>
      </w:r>
      <w:r>
        <w:rPr>
          <w:rtl/>
        </w:rPr>
        <w:tab/>
      </w:r>
      <w:r>
        <w:rPr>
          <w:rtl/>
        </w:rPr>
        <w:tab/>
        <w:t xml:space="preserve">–   </w:t>
      </w:r>
      <w:r>
        <w:rPr>
          <w:rFonts w:hint="cs"/>
          <w:rtl/>
        </w:rPr>
        <w:t>נגד</w:t>
      </w:r>
    </w:p>
    <w:p w:rsidR="00C15322" w:rsidRDefault="00C15322" w:rsidP="009635F5">
      <w:pPr>
        <w:rPr>
          <w:rtl/>
        </w:rPr>
      </w:pPr>
      <w:r>
        <w:rPr>
          <w:rtl/>
        </w:rPr>
        <w:t>ירון לוי</w:t>
      </w:r>
      <w:r>
        <w:rPr>
          <w:rtl/>
        </w:rPr>
        <w:tab/>
      </w:r>
      <w:r>
        <w:rPr>
          <w:rtl/>
        </w:rPr>
        <w:tab/>
      </w:r>
      <w:r>
        <w:rPr>
          <w:rtl/>
        </w:rPr>
        <w:tab/>
        <w:t xml:space="preserve">–   </w:t>
      </w:r>
      <w:r>
        <w:rPr>
          <w:rFonts w:hint="cs"/>
          <w:rtl/>
        </w:rPr>
        <w:t>נגד</w:t>
      </w:r>
    </w:p>
    <w:p w:rsidR="00C15322" w:rsidRDefault="00C15322" w:rsidP="009635F5">
      <w:pPr>
        <w:rPr>
          <w:rtl/>
        </w:rPr>
      </w:pPr>
      <w:r>
        <w:rPr>
          <w:rtl/>
        </w:rPr>
        <w:t>מיקי לוי</w:t>
      </w:r>
      <w:r>
        <w:rPr>
          <w:rtl/>
        </w:rPr>
        <w:tab/>
      </w:r>
      <w:r>
        <w:rPr>
          <w:rtl/>
        </w:rPr>
        <w:tab/>
      </w:r>
      <w:r>
        <w:rPr>
          <w:rtl/>
        </w:rPr>
        <w:tab/>
        <w:t xml:space="preserve">–   </w:t>
      </w:r>
      <w:r>
        <w:rPr>
          <w:rFonts w:hint="cs"/>
          <w:rtl/>
        </w:rPr>
        <w:t>נגד</w:t>
      </w:r>
    </w:p>
    <w:p w:rsidR="00C15322" w:rsidRDefault="00C15322" w:rsidP="000D7BCC">
      <w:pPr>
        <w:rPr>
          <w:rtl/>
        </w:rPr>
      </w:pPr>
      <w:r>
        <w:rPr>
          <w:rtl/>
        </w:rPr>
        <w:t>יריב לוין</w:t>
      </w:r>
      <w:r>
        <w:rPr>
          <w:rtl/>
        </w:rPr>
        <w:tab/>
      </w:r>
      <w:r>
        <w:rPr>
          <w:rtl/>
        </w:rPr>
        <w:tab/>
      </w:r>
      <w:r>
        <w:rPr>
          <w:rtl/>
        </w:rPr>
        <w:tab/>
        <w:t xml:space="preserve">– </w:t>
      </w:r>
      <w:r>
        <w:rPr>
          <w:rFonts w:hint="cs"/>
          <w:rtl/>
        </w:rPr>
        <w:t xml:space="preserve">  בעד</w:t>
      </w:r>
      <w:r>
        <w:rPr>
          <w:rtl/>
        </w:rPr>
        <w:t xml:space="preserve"> </w:t>
      </w:r>
    </w:p>
    <w:p w:rsidR="00C15322" w:rsidRDefault="00C15322" w:rsidP="000D7BCC">
      <w:pPr>
        <w:rPr>
          <w:rtl/>
        </w:rPr>
      </w:pPr>
      <w:r>
        <w:rPr>
          <w:rtl/>
        </w:rPr>
        <w:t>נעמה לזימי</w:t>
      </w:r>
      <w:r>
        <w:rPr>
          <w:rtl/>
        </w:rPr>
        <w:tab/>
      </w:r>
      <w:r>
        <w:rPr>
          <w:rtl/>
        </w:rPr>
        <w:tab/>
        <w:t>–</w:t>
      </w:r>
      <w:r>
        <w:rPr>
          <w:rFonts w:hint="cs"/>
          <w:rtl/>
        </w:rPr>
        <w:t xml:space="preserve"> </w:t>
      </w:r>
      <w:r>
        <w:rPr>
          <w:rtl/>
        </w:rPr>
        <w:t xml:space="preserve"> </w:t>
      </w:r>
      <w:r>
        <w:rPr>
          <w:rFonts w:hint="cs"/>
          <w:rtl/>
        </w:rPr>
        <w:t xml:space="preserve"> נגד</w:t>
      </w:r>
      <w:r>
        <w:rPr>
          <w:rtl/>
        </w:rPr>
        <w:t xml:space="preserve">  </w:t>
      </w:r>
    </w:p>
    <w:p w:rsidR="00C15322" w:rsidRDefault="00C15322" w:rsidP="000D7BCC">
      <w:pPr>
        <w:rPr>
          <w:rtl/>
        </w:rPr>
      </w:pPr>
      <w:r>
        <w:rPr>
          <w:rtl/>
        </w:rPr>
        <w:t>אביגדור ליברמן</w:t>
      </w:r>
      <w:r>
        <w:rPr>
          <w:rtl/>
        </w:rPr>
        <w:tab/>
      </w:r>
      <w:r>
        <w:rPr>
          <w:rtl/>
        </w:rPr>
        <w:tab/>
        <w:t xml:space="preserve">– </w:t>
      </w:r>
      <w:r>
        <w:rPr>
          <w:rFonts w:hint="cs"/>
          <w:rtl/>
        </w:rPr>
        <w:t xml:space="preserve">  נגד</w:t>
      </w:r>
      <w:r>
        <w:rPr>
          <w:rtl/>
        </w:rPr>
        <w:t xml:space="preserve">  </w:t>
      </w:r>
    </w:p>
    <w:p w:rsidR="00C15322" w:rsidRDefault="00C15322" w:rsidP="009635F5">
      <w:pPr>
        <w:rPr>
          <w:rtl/>
        </w:rPr>
      </w:pPr>
      <w:r>
        <w:rPr>
          <w:rtl/>
        </w:rPr>
        <w:t>יאיר לפיד</w:t>
      </w:r>
      <w:r>
        <w:rPr>
          <w:rtl/>
        </w:rPr>
        <w:tab/>
      </w:r>
      <w:r>
        <w:rPr>
          <w:rtl/>
        </w:rPr>
        <w:tab/>
        <w:t xml:space="preserve">– </w:t>
      </w:r>
      <w:r>
        <w:rPr>
          <w:rFonts w:hint="cs"/>
          <w:rtl/>
        </w:rPr>
        <w:t xml:space="preserve"> </w:t>
      </w:r>
      <w:r>
        <w:rPr>
          <w:rtl/>
        </w:rPr>
        <w:t xml:space="preserve"> </w:t>
      </w:r>
      <w:r>
        <w:rPr>
          <w:rFonts w:hint="cs"/>
          <w:rtl/>
        </w:rPr>
        <w:t>נגד</w:t>
      </w:r>
      <w:r>
        <w:rPr>
          <w:rtl/>
        </w:rPr>
        <w:t xml:space="preserve"> </w:t>
      </w:r>
    </w:p>
    <w:p w:rsidR="00C15322" w:rsidRDefault="00C15322" w:rsidP="000D7BCC">
      <w:pPr>
        <w:rPr>
          <w:rtl/>
        </w:rPr>
      </w:pPr>
      <w:r>
        <w:rPr>
          <w:rtl/>
        </w:rPr>
        <w:t>טטיאנה מזרסקי</w:t>
      </w:r>
      <w:r>
        <w:rPr>
          <w:rtl/>
        </w:rPr>
        <w:tab/>
      </w:r>
      <w:r>
        <w:rPr>
          <w:rtl/>
        </w:rPr>
        <w:tab/>
        <w:t>–</w:t>
      </w:r>
      <w:r>
        <w:rPr>
          <w:rFonts w:hint="cs"/>
          <w:rtl/>
        </w:rPr>
        <w:t xml:space="preserve"> </w:t>
      </w:r>
      <w:r>
        <w:rPr>
          <w:rtl/>
        </w:rPr>
        <w:t xml:space="preserve">  </w:t>
      </w:r>
      <w:r>
        <w:rPr>
          <w:rFonts w:hint="cs"/>
          <w:rtl/>
        </w:rPr>
        <w:t>אינה נוכחת</w:t>
      </w:r>
    </w:p>
    <w:p w:rsidR="00C15322" w:rsidRDefault="00C15322" w:rsidP="000D7BCC">
      <w:pPr>
        <w:rPr>
          <w:rtl/>
        </w:rPr>
      </w:pPr>
      <w:r>
        <w:rPr>
          <w:rtl/>
        </w:rPr>
        <w:t>מרב מיכאלי</w:t>
      </w:r>
      <w:r>
        <w:rPr>
          <w:rtl/>
        </w:rPr>
        <w:tab/>
      </w:r>
      <w:r>
        <w:rPr>
          <w:rtl/>
        </w:rPr>
        <w:tab/>
        <w:t>–</w:t>
      </w:r>
      <w:r>
        <w:rPr>
          <w:rFonts w:hint="cs"/>
          <w:rtl/>
        </w:rPr>
        <w:t xml:space="preserve"> </w:t>
      </w:r>
      <w:r>
        <w:rPr>
          <w:rtl/>
        </w:rPr>
        <w:t xml:space="preserve"> </w:t>
      </w:r>
      <w:r>
        <w:rPr>
          <w:rFonts w:hint="cs"/>
          <w:rtl/>
        </w:rPr>
        <w:t xml:space="preserve"> נגד</w:t>
      </w:r>
      <w:r>
        <w:rPr>
          <w:rtl/>
        </w:rPr>
        <w:t xml:space="preserve"> </w:t>
      </w:r>
    </w:p>
    <w:p w:rsidR="00C15322" w:rsidRDefault="00C15322" w:rsidP="009635F5">
      <w:pPr>
        <w:rPr>
          <w:rtl/>
        </w:rPr>
      </w:pPr>
      <w:r>
        <w:rPr>
          <w:rtl/>
        </w:rPr>
        <w:t>שלי טל מירון</w:t>
      </w:r>
      <w:r>
        <w:rPr>
          <w:rtl/>
        </w:rPr>
        <w:tab/>
      </w:r>
      <w:r>
        <w:rPr>
          <w:rtl/>
        </w:rPr>
        <w:tab/>
        <w:t>–</w:t>
      </w:r>
      <w:r>
        <w:rPr>
          <w:rFonts w:hint="cs"/>
          <w:rtl/>
        </w:rPr>
        <w:t xml:space="preserve"> </w:t>
      </w:r>
      <w:r>
        <w:rPr>
          <w:rtl/>
        </w:rPr>
        <w:t xml:space="preserve">  </w:t>
      </w:r>
      <w:r>
        <w:rPr>
          <w:rFonts w:hint="cs"/>
          <w:rtl/>
        </w:rPr>
        <w:t>נגד</w:t>
      </w:r>
      <w:r>
        <w:rPr>
          <w:rtl/>
        </w:rPr>
        <w:t xml:space="preserve"> </w:t>
      </w:r>
    </w:p>
    <w:p w:rsidR="00C15322" w:rsidRDefault="00C15322" w:rsidP="000D7BCC">
      <w:pPr>
        <w:rPr>
          <w:rtl/>
        </w:rPr>
      </w:pPr>
      <w:r>
        <w:rPr>
          <w:rtl/>
        </w:rPr>
        <w:t>יונתן מישרקי</w:t>
      </w:r>
      <w:r>
        <w:rPr>
          <w:rtl/>
        </w:rPr>
        <w:tab/>
      </w:r>
      <w:r>
        <w:rPr>
          <w:rtl/>
        </w:rPr>
        <w:tab/>
        <w:t xml:space="preserve">– </w:t>
      </w:r>
      <w:r>
        <w:rPr>
          <w:rFonts w:hint="cs"/>
          <w:rtl/>
        </w:rPr>
        <w:t xml:space="preserve">  בעד</w:t>
      </w:r>
      <w:r>
        <w:rPr>
          <w:rtl/>
        </w:rPr>
        <w:t xml:space="preserve"> </w:t>
      </w:r>
    </w:p>
    <w:p w:rsidR="00C15322" w:rsidRDefault="00C15322" w:rsidP="000D7BCC">
      <w:pPr>
        <w:rPr>
          <w:rtl/>
        </w:rPr>
      </w:pPr>
      <w:r>
        <w:rPr>
          <w:rtl/>
        </w:rPr>
        <w:t>חנוך דב מלביצקי</w:t>
      </w:r>
      <w:r>
        <w:rPr>
          <w:rtl/>
        </w:rPr>
        <w:tab/>
      </w:r>
      <w:r>
        <w:rPr>
          <w:rtl/>
        </w:rPr>
        <w:tab/>
        <w:t xml:space="preserve">– </w:t>
      </w:r>
      <w:r>
        <w:rPr>
          <w:rFonts w:hint="cs"/>
          <w:rtl/>
        </w:rPr>
        <w:t xml:space="preserve">  בעד</w:t>
      </w:r>
      <w:r>
        <w:rPr>
          <w:rtl/>
        </w:rPr>
        <w:t xml:space="preserve"> </w:t>
      </w:r>
    </w:p>
    <w:p w:rsidR="00C15322" w:rsidRDefault="00C15322" w:rsidP="000D7BCC">
      <w:pPr>
        <w:rPr>
          <w:rtl/>
        </w:rPr>
      </w:pPr>
      <w:r>
        <w:rPr>
          <w:rtl/>
        </w:rPr>
        <w:t>יוליה מלינובסקי</w:t>
      </w:r>
      <w:r>
        <w:rPr>
          <w:rtl/>
        </w:rPr>
        <w:tab/>
      </w:r>
      <w:r>
        <w:rPr>
          <w:rtl/>
        </w:rPr>
        <w:tab/>
        <w:t xml:space="preserve">– </w:t>
      </w:r>
      <w:r>
        <w:rPr>
          <w:rFonts w:hint="cs"/>
          <w:rtl/>
        </w:rPr>
        <w:t xml:space="preserve">  נגד</w:t>
      </w:r>
      <w:r>
        <w:rPr>
          <w:rtl/>
        </w:rPr>
        <w:t xml:space="preserve"> </w:t>
      </w:r>
    </w:p>
    <w:p w:rsidR="00C15322" w:rsidRDefault="00C15322" w:rsidP="000D7BCC">
      <w:pPr>
        <w:rPr>
          <w:rtl/>
        </w:rPr>
      </w:pPr>
      <w:r>
        <w:rPr>
          <w:rtl/>
        </w:rPr>
        <w:t>מיכאל מלכיאלי</w:t>
      </w:r>
      <w:r>
        <w:rPr>
          <w:rtl/>
        </w:rPr>
        <w:tab/>
      </w:r>
      <w:r>
        <w:rPr>
          <w:rtl/>
        </w:rPr>
        <w:tab/>
        <w:t xml:space="preserve">– </w:t>
      </w:r>
      <w:bookmarkStart w:id="2092" w:name="_ETM_Q12_425288"/>
      <w:bookmarkEnd w:id="2092"/>
      <w:r>
        <w:rPr>
          <w:rFonts w:hint="cs"/>
          <w:rtl/>
        </w:rPr>
        <w:t xml:space="preserve">  בעד</w:t>
      </w:r>
      <w:r>
        <w:rPr>
          <w:rtl/>
        </w:rPr>
        <w:t xml:space="preserve"> </w:t>
      </w:r>
    </w:p>
    <w:p w:rsidR="00C15322" w:rsidRDefault="00C15322" w:rsidP="000D7BCC">
      <w:pPr>
        <w:rPr>
          <w:rtl/>
        </w:rPr>
      </w:pPr>
      <w:r>
        <w:rPr>
          <w:rtl/>
        </w:rPr>
        <w:t>צגה מלקו</w:t>
      </w:r>
      <w:r>
        <w:rPr>
          <w:rtl/>
        </w:rPr>
        <w:tab/>
      </w:r>
      <w:r>
        <w:rPr>
          <w:rtl/>
        </w:rPr>
        <w:tab/>
        <w:t xml:space="preserve">– </w:t>
      </w:r>
      <w:r>
        <w:rPr>
          <w:rFonts w:hint="cs"/>
          <w:rtl/>
        </w:rPr>
        <w:t xml:space="preserve">  בעד</w:t>
      </w:r>
      <w:r>
        <w:rPr>
          <w:rtl/>
        </w:rPr>
        <w:t xml:space="preserve"> </w:t>
      </w:r>
    </w:p>
    <w:p w:rsidR="00C15322" w:rsidRDefault="00C15322" w:rsidP="000D7BCC">
      <w:pPr>
        <w:rPr>
          <w:rtl/>
        </w:rPr>
      </w:pPr>
      <w:r>
        <w:rPr>
          <w:rtl/>
        </w:rPr>
        <w:t>אבי מעוז</w:t>
      </w:r>
      <w:r>
        <w:rPr>
          <w:rtl/>
        </w:rPr>
        <w:tab/>
      </w:r>
      <w:r>
        <w:rPr>
          <w:rtl/>
        </w:rPr>
        <w:tab/>
        <w:t xml:space="preserve">– </w:t>
      </w:r>
      <w:r>
        <w:rPr>
          <w:rFonts w:hint="cs"/>
          <w:rtl/>
        </w:rPr>
        <w:t xml:space="preserve">  אינו נוכח</w:t>
      </w:r>
      <w:r>
        <w:rPr>
          <w:rtl/>
        </w:rPr>
        <w:t xml:space="preserve"> </w:t>
      </w:r>
    </w:p>
    <w:p w:rsidR="00C15322" w:rsidRDefault="00C15322" w:rsidP="000D7BCC">
      <w:pPr>
        <w:rPr>
          <w:rtl/>
        </w:rPr>
      </w:pPr>
      <w:r>
        <w:rPr>
          <w:rtl/>
        </w:rPr>
        <w:t>אורי מקלב</w:t>
      </w:r>
      <w:r>
        <w:rPr>
          <w:rtl/>
        </w:rPr>
        <w:tab/>
      </w:r>
      <w:r>
        <w:rPr>
          <w:rtl/>
        </w:rPr>
        <w:tab/>
        <w:t xml:space="preserve">– </w:t>
      </w:r>
      <w:r>
        <w:rPr>
          <w:rFonts w:hint="cs"/>
          <w:rtl/>
        </w:rPr>
        <w:t xml:space="preserve">  בעד</w:t>
      </w:r>
      <w:r>
        <w:rPr>
          <w:rtl/>
        </w:rPr>
        <w:t xml:space="preserve"> </w:t>
      </w:r>
    </w:p>
    <w:p w:rsidR="00C15322" w:rsidRDefault="00C15322" w:rsidP="000D7BCC">
      <w:pPr>
        <w:rPr>
          <w:rtl/>
        </w:rPr>
      </w:pPr>
      <w:r>
        <w:rPr>
          <w:rtl/>
        </w:rPr>
        <w:t>יעקב מרגי</w:t>
      </w:r>
      <w:r>
        <w:rPr>
          <w:rtl/>
        </w:rPr>
        <w:tab/>
      </w:r>
      <w:r>
        <w:rPr>
          <w:rtl/>
        </w:rPr>
        <w:tab/>
        <w:t xml:space="preserve">– </w:t>
      </w:r>
      <w:r>
        <w:rPr>
          <w:rFonts w:hint="cs"/>
          <w:rtl/>
        </w:rPr>
        <w:t xml:space="preserve">  בעד</w:t>
      </w:r>
      <w:r>
        <w:rPr>
          <w:rtl/>
        </w:rPr>
        <w:t xml:space="preserve"> </w:t>
      </w:r>
    </w:p>
    <w:p w:rsidR="00C15322" w:rsidRDefault="00C15322" w:rsidP="000D7BCC">
      <w:pPr>
        <w:rPr>
          <w:rtl/>
        </w:rPr>
      </w:pPr>
      <w:r>
        <w:rPr>
          <w:rtl/>
        </w:rPr>
        <w:t>שרון ניר</w:t>
      </w:r>
      <w:r>
        <w:rPr>
          <w:rtl/>
        </w:rPr>
        <w:tab/>
      </w:r>
      <w:r>
        <w:rPr>
          <w:rtl/>
        </w:rPr>
        <w:tab/>
      </w:r>
      <w:r>
        <w:rPr>
          <w:rtl/>
        </w:rPr>
        <w:tab/>
        <w:t xml:space="preserve">– </w:t>
      </w:r>
      <w:r>
        <w:rPr>
          <w:rFonts w:hint="cs"/>
          <w:rtl/>
        </w:rPr>
        <w:t xml:space="preserve">  נגד</w:t>
      </w:r>
      <w:r>
        <w:rPr>
          <w:rtl/>
        </w:rPr>
        <w:t xml:space="preserve"> </w:t>
      </w:r>
    </w:p>
    <w:p w:rsidR="00C15322" w:rsidRDefault="00C15322" w:rsidP="000D7BCC">
      <w:pPr>
        <w:rPr>
          <w:rtl/>
        </w:rPr>
      </w:pPr>
      <w:r>
        <w:rPr>
          <w:rtl/>
        </w:rPr>
        <w:t>בנימין נתניהו</w:t>
      </w:r>
      <w:r>
        <w:rPr>
          <w:rtl/>
        </w:rPr>
        <w:tab/>
      </w:r>
      <w:r>
        <w:rPr>
          <w:rtl/>
        </w:rPr>
        <w:tab/>
        <w:t xml:space="preserve">– </w:t>
      </w:r>
      <w:r>
        <w:rPr>
          <w:rFonts w:hint="cs"/>
          <w:rtl/>
        </w:rPr>
        <w:t xml:space="preserve">  אינו נוכח</w:t>
      </w:r>
      <w:r>
        <w:rPr>
          <w:rtl/>
        </w:rPr>
        <w:t xml:space="preserve"> </w:t>
      </w:r>
    </w:p>
    <w:p w:rsidR="00C15322" w:rsidRDefault="00C15322" w:rsidP="000D7BCC">
      <w:pPr>
        <w:rPr>
          <w:rtl/>
        </w:rPr>
      </w:pPr>
      <w:r>
        <w:rPr>
          <w:rtl/>
        </w:rPr>
        <w:t>יואב סגלוביץ'</w:t>
      </w:r>
      <w:r>
        <w:rPr>
          <w:rtl/>
        </w:rPr>
        <w:tab/>
      </w:r>
      <w:r>
        <w:rPr>
          <w:rtl/>
        </w:rPr>
        <w:tab/>
        <w:t xml:space="preserve">– </w:t>
      </w:r>
      <w:r>
        <w:rPr>
          <w:rFonts w:hint="cs"/>
          <w:rtl/>
        </w:rPr>
        <w:t xml:space="preserve">  נגד</w:t>
      </w:r>
      <w:r>
        <w:rPr>
          <w:rtl/>
        </w:rPr>
        <w:t xml:space="preserve"> </w:t>
      </w:r>
    </w:p>
    <w:p w:rsidR="00C15322" w:rsidRDefault="00C15322" w:rsidP="000D7BCC">
      <w:pPr>
        <w:rPr>
          <w:rtl/>
        </w:rPr>
      </w:pPr>
      <w:r>
        <w:rPr>
          <w:rtl/>
        </w:rPr>
        <w:t>יבגני סובה</w:t>
      </w:r>
      <w:r>
        <w:rPr>
          <w:rtl/>
        </w:rPr>
        <w:tab/>
      </w:r>
      <w:r>
        <w:rPr>
          <w:rtl/>
        </w:rPr>
        <w:tab/>
        <w:t xml:space="preserve">– </w:t>
      </w:r>
      <w:r>
        <w:rPr>
          <w:rFonts w:hint="cs"/>
          <w:rtl/>
        </w:rPr>
        <w:t xml:space="preserve">  נגד</w:t>
      </w:r>
      <w:r>
        <w:rPr>
          <w:rtl/>
        </w:rPr>
        <w:t xml:space="preserve"> </w:t>
      </w:r>
    </w:p>
    <w:p w:rsidR="00C15322" w:rsidRDefault="00C15322" w:rsidP="000D7BCC">
      <w:pPr>
        <w:rPr>
          <w:rtl/>
        </w:rPr>
      </w:pPr>
      <w:r>
        <w:rPr>
          <w:rtl/>
        </w:rPr>
        <w:t>צבי ידידיה סוכות</w:t>
      </w:r>
      <w:r>
        <w:rPr>
          <w:rtl/>
        </w:rPr>
        <w:tab/>
      </w:r>
      <w:r>
        <w:rPr>
          <w:rtl/>
        </w:rPr>
        <w:tab/>
        <w:t xml:space="preserve">– </w:t>
      </w:r>
      <w:r>
        <w:rPr>
          <w:rFonts w:hint="cs"/>
          <w:rtl/>
        </w:rPr>
        <w:t xml:space="preserve">  בעד</w:t>
      </w:r>
      <w:r>
        <w:rPr>
          <w:rtl/>
        </w:rPr>
        <w:t xml:space="preserve"> </w:t>
      </w:r>
    </w:p>
    <w:p w:rsidR="00C15322" w:rsidRDefault="00C15322" w:rsidP="000D7BCC">
      <w:pPr>
        <w:rPr>
          <w:rtl/>
        </w:rPr>
      </w:pPr>
      <w:r>
        <w:rPr>
          <w:rtl/>
        </w:rPr>
        <w:t>משה סולומון</w:t>
      </w:r>
      <w:r>
        <w:rPr>
          <w:rtl/>
        </w:rPr>
        <w:tab/>
      </w:r>
      <w:r>
        <w:rPr>
          <w:rtl/>
        </w:rPr>
        <w:tab/>
        <w:t xml:space="preserve">– </w:t>
      </w:r>
      <w:r>
        <w:rPr>
          <w:rFonts w:hint="cs"/>
          <w:rtl/>
        </w:rPr>
        <w:t xml:space="preserve">  </w:t>
      </w:r>
      <w:bookmarkStart w:id="2093" w:name="_ETM_Q12_452968"/>
      <w:bookmarkEnd w:id="2093"/>
      <w:r>
        <w:rPr>
          <w:rFonts w:hint="cs"/>
          <w:rtl/>
        </w:rPr>
        <w:t>בעד</w:t>
      </w:r>
      <w:r>
        <w:rPr>
          <w:rtl/>
        </w:rPr>
        <w:t xml:space="preserve"> </w:t>
      </w:r>
    </w:p>
    <w:p w:rsidR="00C15322" w:rsidRDefault="00C15322" w:rsidP="000D7BCC">
      <w:pPr>
        <w:rPr>
          <w:rtl/>
        </w:rPr>
      </w:pPr>
      <w:r>
        <w:rPr>
          <w:rtl/>
        </w:rPr>
        <w:t>לימור סון הר מלך</w:t>
      </w:r>
      <w:r>
        <w:rPr>
          <w:rtl/>
        </w:rPr>
        <w:tab/>
        <w:t xml:space="preserve">– </w:t>
      </w:r>
      <w:r>
        <w:rPr>
          <w:rFonts w:hint="cs"/>
          <w:rtl/>
        </w:rPr>
        <w:t xml:space="preserve">  אינה נוכחת</w:t>
      </w:r>
      <w:r>
        <w:rPr>
          <w:rtl/>
        </w:rPr>
        <w:t xml:space="preserve"> </w:t>
      </w:r>
    </w:p>
    <w:p w:rsidR="00C15322" w:rsidRDefault="00C15322" w:rsidP="000D7BCC">
      <w:pPr>
        <w:rPr>
          <w:rtl/>
        </w:rPr>
      </w:pPr>
      <w:r>
        <w:rPr>
          <w:rtl/>
        </w:rPr>
        <w:t>אופיר סופר</w:t>
      </w:r>
      <w:r>
        <w:rPr>
          <w:rtl/>
        </w:rPr>
        <w:tab/>
      </w:r>
      <w:r>
        <w:rPr>
          <w:rtl/>
        </w:rPr>
        <w:tab/>
        <w:t xml:space="preserve">– </w:t>
      </w:r>
      <w:r>
        <w:rPr>
          <w:rFonts w:hint="cs"/>
          <w:rtl/>
        </w:rPr>
        <w:t xml:space="preserve">  אינו נוכח</w:t>
      </w:r>
      <w:r>
        <w:rPr>
          <w:rtl/>
        </w:rPr>
        <w:t xml:space="preserve"> </w:t>
      </w:r>
    </w:p>
    <w:p w:rsidR="00C15322" w:rsidRDefault="00C15322" w:rsidP="000D7BCC">
      <w:pPr>
        <w:rPr>
          <w:rtl/>
        </w:rPr>
      </w:pPr>
      <w:r>
        <w:rPr>
          <w:rtl/>
        </w:rPr>
        <w:t>אורית מלכה סטרוק</w:t>
      </w:r>
      <w:r>
        <w:rPr>
          <w:rtl/>
        </w:rPr>
        <w:tab/>
        <w:t xml:space="preserve">– </w:t>
      </w:r>
      <w:r>
        <w:rPr>
          <w:rFonts w:hint="cs"/>
          <w:rtl/>
        </w:rPr>
        <w:t xml:space="preserve">  בעד</w:t>
      </w:r>
      <w:r>
        <w:rPr>
          <w:rtl/>
        </w:rPr>
        <w:t xml:space="preserve"> </w:t>
      </w:r>
    </w:p>
    <w:p w:rsidR="00C15322" w:rsidRDefault="00C15322" w:rsidP="000D7BCC">
      <w:pPr>
        <w:rPr>
          <w:rtl/>
        </w:rPr>
      </w:pPr>
      <w:r>
        <w:rPr>
          <w:rtl/>
        </w:rPr>
        <w:t>משה סעדה</w:t>
      </w:r>
      <w:r>
        <w:rPr>
          <w:rtl/>
        </w:rPr>
        <w:tab/>
      </w:r>
      <w:r>
        <w:rPr>
          <w:rtl/>
        </w:rPr>
        <w:tab/>
        <w:t xml:space="preserve">– </w:t>
      </w:r>
      <w:r>
        <w:rPr>
          <w:rFonts w:hint="cs"/>
          <w:rtl/>
        </w:rPr>
        <w:t xml:space="preserve">  בעד</w:t>
      </w:r>
      <w:r>
        <w:rPr>
          <w:rtl/>
        </w:rPr>
        <w:t xml:space="preserve"> </w:t>
      </w:r>
    </w:p>
    <w:p w:rsidR="00C15322" w:rsidRDefault="00C15322" w:rsidP="000D7BCC">
      <w:pPr>
        <w:rPr>
          <w:rtl/>
        </w:rPr>
      </w:pPr>
      <w:r>
        <w:rPr>
          <w:rtl/>
        </w:rPr>
        <w:t>מנסור עבאס</w:t>
      </w:r>
      <w:r>
        <w:rPr>
          <w:rtl/>
        </w:rPr>
        <w:tab/>
      </w:r>
      <w:r>
        <w:rPr>
          <w:rtl/>
        </w:rPr>
        <w:tab/>
        <w:t xml:space="preserve">– </w:t>
      </w:r>
      <w:r>
        <w:rPr>
          <w:rFonts w:hint="cs"/>
          <w:rtl/>
        </w:rPr>
        <w:t xml:space="preserve">  אינו נוכח</w:t>
      </w:r>
      <w:r>
        <w:rPr>
          <w:rtl/>
        </w:rPr>
        <w:t xml:space="preserve"> </w:t>
      </w:r>
    </w:p>
    <w:p w:rsidR="00C15322" w:rsidRDefault="00C15322" w:rsidP="000D7BCC">
      <w:pPr>
        <w:rPr>
          <w:rtl/>
        </w:rPr>
      </w:pPr>
      <w:r>
        <w:rPr>
          <w:rtl/>
        </w:rPr>
        <w:t>עפיף עבד</w:t>
      </w:r>
      <w:r>
        <w:rPr>
          <w:rtl/>
        </w:rPr>
        <w:tab/>
      </w:r>
      <w:r>
        <w:rPr>
          <w:rtl/>
        </w:rPr>
        <w:tab/>
        <w:t>–</w:t>
      </w:r>
      <w:r>
        <w:rPr>
          <w:rFonts w:hint="cs"/>
          <w:rtl/>
        </w:rPr>
        <w:t xml:space="preserve"> </w:t>
      </w:r>
      <w:r>
        <w:rPr>
          <w:rtl/>
        </w:rPr>
        <w:t xml:space="preserve"> </w:t>
      </w:r>
      <w:r>
        <w:rPr>
          <w:rFonts w:hint="cs"/>
          <w:rtl/>
        </w:rPr>
        <w:t xml:space="preserve"> בעד</w:t>
      </w:r>
      <w:r>
        <w:rPr>
          <w:rtl/>
        </w:rPr>
        <w:t xml:space="preserve"> </w:t>
      </w:r>
    </w:p>
    <w:p w:rsidR="00C15322" w:rsidRDefault="00C15322" w:rsidP="000D7BCC">
      <w:pPr>
        <w:rPr>
          <w:rtl/>
        </w:rPr>
      </w:pPr>
      <w:r>
        <w:rPr>
          <w:rtl/>
        </w:rPr>
        <w:t>איימן עודה</w:t>
      </w:r>
      <w:r>
        <w:rPr>
          <w:rtl/>
        </w:rPr>
        <w:tab/>
      </w:r>
      <w:r>
        <w:rPr>
          <w:rtl/>
        </w:rPr>
        <w:tab/>
        <w:t>–</w:t>
      </w:r>
      <w:r>
        <w:rPr>
          <w:rFonts w:hint="cs"/>
          <w:rtl/>
        </w:rPr>
        <w:t xml:space="preserve">  </w:t>
      </w:r>
      <w:r>
        <w:rPr>
          <w:rtl/>
        </w:rPr>
        <w:t xml:space="preserve"> </w:t>
      </w:r>
      <w:r>
        <w:rPr>
          <w:rFonts w:hint="cs"/>
          <w:rtl/>
        </w:rPr>
        <w:t>נגד</w:t>
      </w:r>
      <w:r>
        <w:rPr>
          <w:rtl/>
        </w:rPr>
        <w:t xml:space="preserve"> </w:t>
      </w:r>
    </w:p>
    <w:p w:rsidR="00C15322" w:rsidRDefault="00C15322" w:rsidP="009635F5">
      <w:pPr>
        <w:rPr>
          <w:rtl/>
        </w:rPr>
      </w:pPr>
      <w:r>
        <w:rPr>
          <w:rtl/>
        </w:rPr>
        <w:t>חוה אתי עטייה</w:t>
      </w:r>
      <w:r>
        <w:rPr>
          <w:rtl/>
        </w:rPr>
        <w:tab/>
      </w:r>
      <w:r>
        <w:rPr>
          <w:rtl/>
        </w:rPr>
        <w:tab/>
        <w:t>–</w:t>
      </w:r>
      <w:r>
        <w:rPr>
          <w:rFonts w:hint="cs"/>
          <w:rtl/>
        </w:rPr>
        <w:t xml:space="preserve">  </w:t>
      </w:r>
      <w:r>
        <w:rPr>
          <w:rtl/>
        </w:rPr>
        <w:t xml:space="preserve"> </w:t>
      </w:r>
      <w:r>
        <w:rPr>
          <w:rFonts w:hint="cs"/>
          <w:rtl/>
        </w:rPr>
        <w:t>בעד</w:t>
      </w:r>
      <w:r>
        <w:rPr>
          <w:rtl/>
        </w:rPr>
        <w:t xml:space="preserve">  </w:t>
      </w:r>
    </w:p>
    <w:p w:rsidR="00C15322" w:rsidRDefault="00C15322" w:rsidP="000D7BCC">
      <w:pPr>
        <w:rPr>
          <w:rtl/>
        </w:rPr>
      </w:pPr>
      <w:r>
        <w:rPr>
          <w:rtl/>
        </w:rPr>
        <w:t>חמד עמאר</w:t>
      </w:r>
      <w:r>
        <w:rPr>
          <w:rtl/>
        </w:rPr>
        <w:tab/>
      </w:r>
      <w:r>
        <w:rPr>
          <w:rtl/>
        </w:rPr>
        <w:tab/>
        <w:t>–</w:t>
      </w:r>
      <w:r>
        <w:rPr>
          <w:rFonts w:hint="cs"/>
          <w:rtl/>
        </w:rPr>
        <w:t xml:space="preserve">  </w:t>
      </w:r>
      <w:r>
        <w:rPr>
          <w:rtl/>
        </w:rPr>
        <w:t xml:space="preserve"> </w:t>
      </w:r>
      <w:r>
        <w:rPr>
          <w:rFonts w:hint="cs"/>
          <w:rtl/>
        </w:rPr>
        <w:t>נגד</w:t>
      </w:r>
      <w:r>
        <w:rPr>
          <w:rtl/>
        </w:rPr>
        <w:t xml:space="preserve"> </w:t>
      </w:r>
    </w:p>
    <w:p w:rsidR="00C15322" w:rsidRDefault="00C15322" w:rsidP="000D7BCC">
      <w:pPr>
        <w:rPr>
          <w:rtl/>
        </w:rPr>
      </w:pPr>
      <w:r>
        <w:rPr>
          <w:rtl/>
        </w:rPr>
        <w:t>צביקה פוגל</w:t>
      </w:r>
      <w:r>
        <w:rPr>
          <w:rtl/>
        </w:rPr>
        <w:tab/>
      </w:r>
      <w:r>
        <w:rPr>
          <w:rtl/>
        </w:rPr>
        <w:tab/>
        <w:t xml:space="preserve">– </w:t>
      </w:r>
      <w:r>
        <w:rPr>
          <w:rFonts w:hint="cs"/>
          <w:rtl/>
        </w:rPr>
        <w:t xml:space="preserve">  בעד</w:t>
      </w:r>
      <w:r>
        <w:rPr>
          <w:rtl/>
        </w:rPr>
        <w:t xml:space="preserve"> </w:t>
      </w:r>
    </w:p>
    <w:p w:rsidR="00C15322" w:rsidRDefault="00C15322" w:rsidP="000D7BCC">
      <w:pPr>
        <w:rPr>
          <w:rtl/>
        </w:rPr>
      </w:pPr>
      <w:r>
        <w:rPr>
          <w:rtl/>
        </w:rPr>
        <w:t>עודד פורר</w:t>
      </w:r>
      <w:r>
        <w:rPr>
          <w:rtl/>
        </w:rPr>
        <w:tab/>
      </w:r>
      <w:r>
        <w:rPr>
          <w:rtl/>
        </w:rPr>
        <w:tab/>
        <w:t xml:space="preserve">– </w:t>
      </w:r>
      <w:r>
        <w:rPr>
          <w:rFonts w:hint="cs"/>
          <w:rtl/>
        </w:rPr>
        <w:t xml:space="preserve">  נגד</w:t>
      </w:r>
      <w:r>
        <w:rPr>
          <w:rtl/>
        </w:rPr>
        <w:t xml:space="preserve"> </w:t>
      </w:r>
    </w:p>
    <w:p w:rsidR="00C15322" w:rsidRDefault="00C15322" w:rsidP="000D7BCC">
      <w:pPr>
        <w:rPr>
          <w:rtl/>
        </w:rPr>
      </w:pPr>
      <w:r>
        <w:rPr>
          <w:rtl/>
        </w:rPr>
        <w:t>משה פסל</w:t>
      </w:r>
      <w:r>
        <w:rPr>
          <w:rtl/>
        </w:rPr>
        <w:tab/>
      </w:r>
      <w:r>
        <w:rPr>
          <w:rtl/>
        </w:rPr>
        <w:tab/>
        <w:t xml:space="preserve">– </w:t>
      </w:r>
      <w:r>
        <w:rPr>
          <w:rFonts w:hint="cs"/>
          <w:rtl/>
        </w:rPr>
        <w:t xml:space="preserve">  בעד</w:t>
      </w:r>
      <w:r>
        <w:rPr>
          <w:rtl/>
        </w:rPr>
        <w:t xml:space="preserve"> </w:t>
      </w:r>
    </w:p>
    <w:p w:rsidR="00C15322" w:rsidRDefault="00C15322" w:rsidP="000D7BCC">
      <w:pPr>
        <w:rPr>
          <w:rtl/>
        </w:rPr>
      </w:pPr>
      <w:r>
        <w:rPr>
          <w:rtl/>
        </w:rPr>
        <w:t>מאיר פרוש</w:t>
      </w:r>
      <w:r>
        <w:rPr>
          <w:rtl/>
        </w:rPr>
        <w:tab/>
      </w:r>
      <w:r>
        <w:rPr>
          <w:rtl/>
        </w:rPr>
        <w:tab/>
        <w:t xml:space="preserve">– </w:t>
      </w:r>
      <w:r>
        <w:rPr>
          <w:rFonts w:hint="cs"/>
          <w:rtl/>
        </w:rPr>
        <w:t xml:space="preserve">  אינו נוכח</w:t>
      </w:r>
      <w:r>
        <w:rPr>
          <w:rtl/>
        </w:rPr>
        <w:t xml:space="preserve"> </w:t>
      </w:r>
    </w:p>
    <w:p w:rsidR="00C15322" w:rsidRDefault="00C15322" w:rsidP="000D7BCC">
      <w:pPr>
        <w:rPr>
          <w:rtl/>
        </w:rPr>
      </w:pPr>
      <w:r>
        <w:rPr>
          <w:rtl/>
        </w:rPr>
        <w:t>יסמין פרידמן</w:t>
      </w:r>
      <w:r>
        <w:rPr>
          <w:rtl/>
        </w:rPr>
        <w:tab/>
      </w:r>
      <w:r>
        <w:rPr>
          <w:rtl/>
        </w:rPr>
        <w:tab/>
        <w:t xml:space="preserve">– </w:t>
      </w:r>
      <w:r>
        <w:rPr>
          <w:rFonts w:hint="cs"/>
          <w:rtl/>
        </w:rPr>
        <w:t xml:space="preserve">  נגד</w:t>
      </w:r>
      <w:r>
        <w:rPr>
          <w:rtl/>
        </w:rPr>
        <w:t xml:space="preserve"> </w:t>
      </w:r>
    </w:p>
    <w:p w:rsidR="00C15322" w:rsidRDefault="00C15322" w:rsidP="000D7BCC">
      <w:pPr>
        <w:rPr>
          <w:rtl/>
        </w:rPr>
      </w:pPr>
      <w:r>
        <w:rPr>
          <w:rtl/>
        </w:rPr>
        <w:t>אורית פרקש הכהן</w:t>
      </w:r>
      <w:r>
        <w:rPr>
          <w:rtl/>
        </w:rPr>
        <w:tab/>
        <w:t>–</w:t>
      </w:r>
      <w:r>
        <w:rPr>
          <w:rFonts w:hint="cs"/>
          <w:rtl/>
        </w:rPr>
        <w:t xml:space="preserve">  </w:t>
      </w:r>
      <w:r>
        <w:rPr>
          <w:rtl/>
        </w:rPr>
        <w:t xml:space="preserve"> </w:t>
      </w:r>
      <w:r>
        <w:rPr>
          <w:rFonts w:hint="cs"/>
          <w:rtl/>
        </w:rPr>
        <w:t>נגד</w:t>
      </w:r>
      <w:r>
        <w:rPr>
          <w:rtl/>
        </w:rPr>
        <w:t xml:space="preserve"> </w:t>
      </w:r>
    </w:p>
    <w:p w:rsidR="00C15322" w:rsidRDefault="00C15322" w:rsidP="000D7BCC">
      <w:pPr>
        <w:rPr>
          <w:rtl/>
        </w:rPr>
      </w:pPr>
      <w:r>
        <w:rPr>
          <w:rtl/>
        </w:rPr>
        <w:t>מטי צרפתי הרכבי</w:t>
      </w:r>
      <w:r>
        <w:rPr>
          <w:rtl/>
        </w:rPr>
        <w:tab/>
        <w:t xml:space="preserve">– </w:t>
      </w:r>
      <w:r>
        <w:rPr>
          <w:rFonts w:hint="cs"/>
          <w:rtl/>
        </w:rPr>
        <w:t xml:space="preserve">  נגד</w:t>
      </w:r>
      <w:r>
        <w:rPr>
          <w:rtl/>
        </w:rPr>
        <w:t xml:space="preserve"> </w:t>
      </w:r>
    </w:p>
    <w:p w:rsidR="00C15322" w:rsidRDefault="00C15322" w:rsidP="000D7BCC">
      <w:pPr>
        <w:rPr>
          <w:rtl/>
        </w:rPr>
      </w:pPr>
      <w:r>
        <w:rPr>
          <w:rtl/>
        </w:rPr>
        <w:t>אריאל קלנר</w:t>
      </w:r>
      <w:r>
        <w:rPr>
          <w:rtl/>
        </w:rPr>
        <w:tab/>
      </w:r>
      <w:r>
        <w:rPr>
          <w:rtl/>
        </w:rPr>
        <w:tab/>
        <w:t xml:space="preserve">– </w:t>
      </w:r>
      <w:r>
        <w:rPr>
          <w:rFonts w:hint="cs"/>
          <w:rtl/>
        </w:rPr>
        <w:t xml:space="preserve">  בעד</w:t>
      </w:r>
      <w:r>
        <w:rPr>
          <w:rtl/>
        </w:rPr>
        <w:t xml:space="preserve"> </w:t>
      </w:r>
    </w:p>
    <w:p w:rsidR="00C15322" w:rsidRDefault="00C15322" w:rsidP="000D7BCC">
      <w:pPr>
        <w:rPr>
          <w:rtl/>
        </w:rPr>
      </w:pPr>
      <w:r>
        <w:rPr>
          <w:rtl/>
        </w:rPr>
        <w:t>יצחק קרויזר</w:t>
      </w:r>
      <w:r>
        <w:rPr>
          <w:rtl/>
        </w:rPr>
        <w:tab/>
      </w:r>
      <w:r>
        <w:rPr>
          <w:rtl/>
        </w:rPr>
        <w:tab/>
        <w:t xml:space="preserve">– </w:t>
      </w:r>
      <w:r>
        <w:rPr>
          <w:rFonts w:hint="cs"/>
          <w:rtl/>
        </w:rPr>
        <w:t xml:space="preserve">  בעד</w:t>
      </w:r>
      <w:r>
        <w:rPr>
          <w:rtl/>
        </w:rPr>
        <w:t xml:space="preserve"> </w:t>
      </w:r>
    </w:p>
    <w:p w:rsidR="00C15322" w:rsidRDefault="00C15322" w:rsidP="000D7BCC">
      <w:pPr>
        <w:rPr>
          <w:rtl/>
        </w:rPr>
      </w:pPr>
      <w:r>
        <w:rPr>
          <w:rtl/>
        </w:rPr>
        <w:t>גלעד קריב</w:t>
      </w:r>
      <w:r>
        <w:rPr>
          <w:rtl/>
        </w:rPr>
        <w:tab/>
      </w:r>
      <w:r>
        <w:rPr>
          <w:rtl/>
        </w:rPr>
        <w:tab/>
        <w:t xml:space="preserve">– </w:t>
      </w:r>
      <w:r>
        <w:rPr>
          <w:rFonts w:hint="cs"/>
          <w:rtl/>
        </w:rPr>
        <w:t xml:space="preserve">  נגד</w:t>
      </w:r>
      <w:r>
        <w:rPr>
          <w:rtl/>
        </w:rPr>
        <w:t xml:space="preserve"> </w:t>
      </w:r>
    </w:p>
    <w:p w:rsidR="00C15322" w:rsidRDefault="00C15322" w:rsidP="009635F5">
      <w:pPr>
        <w:rPr>
          <w:rtl/>
        </w:rPr>
      </w:pPr>
      <w:r>
        <w:rPr>
          <w:rtl/>
        </w:rPr>
        <w:t>שלמה קרעי</w:t>
      </w:r>
      <w:r>
        <w:rPr>
          <w:rtl/>
        </w:rPr>
        <w:tab/>
      </w:r>
      <w:r>
        <w:rPr>
          <w:rtl/>
        </w:rPr>
        <w:tab/>
        <w:t xml:space="preserve">– </w:t>
      </w:r>
      <w:r>
        <w:rPr>
          <w:rFonts w:hint="cs"/>
          <w:rtl/>
        </w:rPr>
        <w:t xml:space="preserve">  בעד</w:t>
      </w:r>
      <w:r>
        <w:rPr>
          <w:rtl/>
        </w:rPr>
        <w:t xml:space="preserve">  </w:t>
      </w:r>
    </w:p>
    <w:p w:rsidR="00C15322" w:rsidRDefault="00C15322" w:rsidP="000D7BCC">
      <w:pPr>
        <w:rPr>
          <w:rtl/>
        </w:rPr>
      </w:pPr>
      <w:r>
        <w:rPr>
          <w:rtl/>
        </w:rPr>
        <w:t>אליהו רביבו</w:t>
      </w:r>
      <w:r>
        <w:rPr>
          <w:rtl/>
        </w:rPr>
        <w:tab/>
      </w:r>
      <w:r>
        <w:rPr>
          <w:rtl/>
        </w:rPr>
        <w:tab/>
        <w:t xml:space="preserve">– </w:t>
      </w:r>
      <w:r>
        <w:rPr>
          <w:rFonts w:hint="cs"/>
          <w:rtl/>
        </w:rPr>
        <w:t xml:space="preserve">  אינו נוכח</w:t>
      </w:r>
      <w:r>
        <w:rPr>
          <w:rtl/>
        </w:rPr>
        <w:t xml:space="preserve"> </w:t>
      </w:r>
    </w:p>
    <w:p w:rsidR="00C15322" w:rsidRDefault="00C15322" w:rsidP="000D7BCC">
      <w:pPr>
        <w:rPr>
          <w:rtl/>
        </w:rPr>
      </w:pPr>
      <w:r>
        <w:rPr>
          <w:rtl/>
        </w:rPr>
        <w:t>שמחה רוטמן</w:t>
      </w:r>
      <w:r>
        <w:rPr>
          <w:rtl/>
        </w:rPr>
        <w:tab/>
      </w:r>
      <w:r>
        <w:rPr>
          <w:rtl/>
        </w:rPr>
        <w:tab/>
        <w:t xml:space="preserve">– </w:t>
      </w:r>
      <w:r>
        <w:rPr>
          <w:rFonts w:hint="cs"/>
          <w:rtl/>
        </w:rPr>
        <w:t xml:space="preserve">  בעד</w:t>
      </w:r>
      <w:r>
        <w:rPr>
          <w:rtl/>
        </w:rPr>
        <w:t xml:space="preserve"> </w:t>
      </w:r>
    </w:p>
    <w:p w:rsidR="00C15322" w:rsidRDefault="00C15322" w:rsidP="000D7BCC">
      <w:pPr>
        <w:rPr>
          <w:rtl/>
        </w:rPr>
      </w:pPr>
      <w:r>
        <w:rPr>
          <w:rtl/>
        </w:rPr>
        <w:t>עידן רול</w:t>
      </w:r>
      <w:r>
        <w:rPr>
          <w:rtl/>
        </w:rPr>
        <w:tab/>
      </w:r>
      <w:r>
        <w:rPr>
          <w:rtl/>
        </w:rPr>
        <w:tab/>
      </w:r>
      <w:r>
        <w:rPr>
          <w:rtl/>
        </w:rPr>
        <w:tab/>
        <w:t xml:space="preserve">– </w:t>
      </w:r>
      <w:r>
        <w:rPr>
          <w:rFonts w:hint="cs"/>
          <w:rtl/>
        </w:rPr>
        <w:t xml:space="preserve">  אינו נוכח</w:t>
      </w:r>
      <w:r>
        <w:rPr>
          <w:rtl/>
        </w:rPr>
        <w:t xml:space="preserve"> </w:t>
      </w:r>
    </w:p>
    <w:p w:rsidR="00C15322" w:rsidRDefault="00C15322" w:rsidP="000D7BCC">
      <w:pPr>
        <w:rPr>
          <w:rtl/>
        </w:rPr>
      </w:pPr>
      <w:r>
        <w:rPr>
          <w:rtl/>
        </w:rPr>
        <w:t>אפרת רייטן מרום</w:t>
      </w:r>
      <w:r>
        <w:rPr>
          <w:rtl/>
        </w:rPr>
        <w:tab/>
        <w:t xml:space="preserve">– </w:t>
      </w:r>
      <w:r>
        <w:rPr>
          <w:rFonts w:hint="cs"/>
          <w:rtl/>
        </w:rPr>
        <w:t xml:space="preserve">  נגד</w:t>
      </w:r>
      <w:r>
        <w:rPr>
          <w:rtl/>
        </w:rPr>
        <w:t xml:space="preserve"> </w:t>
      </w:r>
    </w:p>
    <w:p w:rsidR="00C15322" w:rsidRDefault="00C15322" w:rsidP="009635F5">
      <w:pPr>
        <w:rPr>
          <w:rtl/>
        </w:rPr>
      </w:pPr>
      <w:r>
        <w:rPr>
          <w:rtl/>
        </w:rPr>
        <w:t>אלון שוסטר</w:t>
      </w:r>
      <w:r>
        <w:rPr>
          <w:rtl/>
        </w:rPr>
        <w:tab/>
      </w:r>
      <w:r>
        <w:rPr>
          <w:rtl/>
        </w:rPr>
        <w:tab/>
        <w:t xml:space="preserve">– </w:t>
      </w:r>
      <w:r>
        <w:rPr>
          <w:rFonts w:hint="cs"/>
          <w:rtl/>
        </w:rPr>
        <w:t xml:space="preserve">  נגד</w:t>
      </w:r>
      <w:r>
        <w:rPr>
          <w:rtl/>
        </w:rPr>
        <w:t xml:space="preserve">  </w:t>
      </w:r>
    </w:p>
    <w:p w:rsidR="00C15322" w:rsidRDefault="00C15322" w:rsidP="000D7BCC">
      <w:pPr>
        <w:rPr>
          <w:rtl/>
        </w:rPr>
      </w:pPr>
      <w:r>
        <w:rPr>
          <w:rtl/>
        </w:rPr>
        <w:t>קטי קטרין שטרית</w:t>
      </w:r>
      <w:r>
        <w:rPr>
          <w:rtl/>
        </w:rPr>
        <w:tab/>
        <w:t xml:space="preserve">– </w:t>
      </w:r>
      <w:r>
        <w:rPr>
          <w:rFonts w:hint="cs"/>
          <w:rtl/>
        </w:rPr>
        <w:t xml:space="preserve">  בעד</w:t>
      </w:r>
      <w:r>
        <w:rPr>
          <w:rtl/>
        </w:rPr>
        <w:t xml:space="preserve"> </w:t>
      </w:r>
    </w:p>
    <w:p w:rsidR="00C15322" w:rsidRDefault="00C15322" w:rsidP="009635F5">
      <w:pPr>
        <w:rPr>
          <w:rtl/>
        </w:rPr>
      </w:pPr>
      <w:r>
        <w:rPr>
          <w:rtl/>
        </w:rPr>
        <w:t>אלעזר שטרן</w:t>
      </w:r>
      <w:r>
        <w:rPr>
          <w:rtl/>
        </w:rPr>
        <w:tab/>
      </w:r>
      <w:r>
        <w:rPr>
          <w:rtl/>
        </w:rPr>
        <w:tab/>
        <w:t xml:space="preserve">– </w:t>
      </w:r>
      <w:r>
        <w:rPr>
          <w:rFonts w:hint="cs"/>
          <w:rtl/>
        </w:rPr>
        <w:t xml:space="preserve">  נגד</w:t>
      </w:r>
      <w:r>
        <w:rPr>
          <w:rtl/>
        </w:rPr>
        <w:t xml:space="preserve">  </w:t>
      </w:r>
    </w:p>
    <w:p w:rsidR="00C15322" w:rsidRDefault="00C15322" w:rsidP="009635F5">
      <w:pPr>
        <w:rPr>
          <w:rtl/>
        </w:rPr>
      </w:pPr>
      <w:r>
        <w:rPr>
          <w:rtl/>
        </w:rPr>
        <w:t>מיכל שיר סגמן</w:t>
      </w:r>
      <w:r>
        <w:rPr>
          <w:rtl/>
        </w:rPr>
        <w:tab/>
      </w:r>
      <w:r>
        <w:rPr>
          <w:rtl/>
        </w:rPr>
        <w:tab/>
        <w:t xml:space="preserve">– </w:t>
      </w:r>
      <w:r>
        <w:rPr>
          <w:rFonts w:hint="cs"/>
          <w:rtl/>
        </w:rPr>
        <w:t xml:space="preserve">  נגד</w:t>
      </w:r>
      <w:r>
        <w:rPr>
          <w:rtl/>
        </w:rPr>
        <w:t xml:space="preserve">  </w:t>
      </w:r>
    </w:p>
    <w:p w:rsidR="00C15322" w:rsidRDefault="00C15322" w:rsidP="009635F5">
      <w:pPr>
        <w:rPr>
          <w:rtl/>
        </w:rPr>
      </w:pPr>
      <w:r>
        <w:rPr>
          <w:rtl/>
        </w:rPr>
        <w:t>נאור שירי</w:t>
      </w:r>
      <w:r>
        <w:rPr>
          <w:rtl/>
        </w:rPr>
        <w:tab/>
      </w:r>
      <w:r>
        <w:rPr>
          <w:rtl/>
        </w:rPr>
        <w:tab/>
        <w:t xml:space="preserve">– </w:t>
      </w:r>
      <w:r>
        <w:rPr>
          <w:rFonts w:hint="cs"/>
          <w:rtl/>
        </w:rPr>
        <w:t xml:space="preserve">  נגד</w:t>
      </w:r>
      <w:r>
        <w:rPr>
          <w:rtl/>
        </w:rPr>
        <w:t xml:space="preserve">  </w:t>
      </w:r>
    </w:p>
    <w:p w:rsidR="00C15322" w:rsidRDefault="00C15322" w:rsidP="009635F5">
      <w:pPr>
        <w:rPr>
          <w:rtl/>
        </w:rPr>
      </w:pPr>
      <w:r>
        <w:rPr>
          <w:rtl/>
        </w:rPr>
        <w:t>אושר שקלים</w:t>
      </w:r>
      <w:r>
        <w:rPr>
          <w:rtl/>
        </w:rPr>
        <w:tab/>
      </w:r>
      <w:r>
        <w:rPr>
          <w:rtl/>
        </w:rPr>
        <w:tab/>
        <w:t xml:space="preserve">– </w:t>
      </w:r>
      <w:r>
        <w:rPr>
          <w:rFonts w:hint="cs"/>
          <w:rtl/>
        </w:rPr>
        <w:t xml:space="preserve">  בעד</w:t>
      </w:r>
      <w:r>
        <w:rPr>
          <w:rtl/>
        </w:rPr>
        <w:t xml:space="preserve">  </w:t>
      </w:r>
    </w:p>
    <w:p w:rsidR="00C15322" w:rsidRDefault="00C15322" w:rsidP="009635F5">
      <w:pPr>
        <w:rPr>
          <w:rtl/>
        </w:rPr>
      </w:pPr>
      <w:r>
        <w:rPr>
          <w:rtl/>
        </w:rPr>
        <w:t>עאידה תומא סלימאן</w:t>
      </w:r>
      <w:r>
        <w:rPr>
          <w:rtl/>
        </w:rPr>
        <w:tab/>
        <w:t xml:space="preserve">– </w:t>
      </w:r>
      <w:r>
        <w:rPr>
          <w:rFonts w:hint="cs"/>
          <w:rtl/>
        </w:rPr>
        <w:t xml:space="preserve">  נגד</w:t>
      </w:r>
      <w:r>
        <w:rPr>
          <w:rtl/>
        </w:rPr>
        <w:t xml:space="preserve">  </w:t>
      </w:r>
    </w:p>
    <w:p w:rsidR="00C15322" w:rsidRDefault="00C15322" w:rsidP="009635F5">
      <w:pPr>
        <w:rPr>
          <w:rtl/>
        </w:rPr>
      </w:pPr>
      <w:r>
        <w:rPr>
          <w:rtl/>
        </w:rPr>
        <w:t>פנינה תמנו</w:t>
      </w:r>
      <w:r>
        <w:rPr>
          <w:rtl/>
        </w:rPr>
        <w:tab/>
      </w:r>
      <w:r>
        <w:rPr>
          <w:rtl/>
        </w:rPr>
        <w:tab/>
        <w:t xml:space="preserve">– </w:t>
      </w:r>
      <w:r>
        <w:rPr>
          <w:rFonts w:hint="cs"/>
          <w:rtl/>
        </w:rPr>
        <w:t xml:space="preserve">  נגד</w:t>
      </w:r>
      <w:r>
        <w:rPr>
          <w:rtl/>
        </w:rPr>
        <w:t xml:space="preserve">  </w:t>
      </w:r>
    </w:p>
    <w:p w:rsidR="00C15322" w:rsidRDefault="00C15322" w:rsidP="009635F5">
      <w:pPr>
        <w:rPr>
          <w:rtl/>
        </w:rPr>
      </w:pPr>
      <w:bookmarkStart w:id="2094" w:name="_ETM_Q12_612459"/>
      <w:bookmarkEnd w:id="2094"/>
    </w:p>
    <w:p w:rsidR="00C15322" w:rsidRDefault="00C15322" w:rsidP="000D7BCC">
      <w:pPr>
        <w:pStyle w:val="af6"/>
        <w:keepNext/>
        <w:rPr>
          <w:rtl/>
        </w:rPr>
      </w:pPr>
      <w:r w:rsidRPr="00FD5F5D">
        <w:rPr>
          <w:rStyle w:val="TagStyle"/>
          <w:rtl/>
        </w:rPr>
        <w:t xml:space="preserve">&lt;&lt; יור &gt;&gt; </w:t>
      </w:r>
      <w:r>
        <w:rPr>
          <w:rtl/>
        </w:rPr>
        <w:t>היו"ר יבגני סובה:</w:t>
      </w:r>
      <w:r w:rsidRPr="00FD5F5D">
        <w:rPr>
          <w:rStyle w:val="TagStyle"/>
          <w:rtl/>
        </w:rPr>
        <w:t xml:space="preserve"> &lt;&lt; יור &gt;&gt;</w:t>
      </w:r>
      <w:r>
        <w:rPr>
          <w:rtl/>
        </w:rPr>
        <w:t xml:space="preserve"> </w:t>
      </w:r>
    </w:p>
    <w:p w:rsidR="00C15322" w:rsidRDefault="00C15322" w:rsidP="000D7BCC">
      <w:pPr>
        <w:rPr>
          <w:rtl/>
          <w:lang w:eastAsia="he-IL"/>
        </w:rPr>
      </w:pPr>
    </w:p>
    <w:p w:rsidR="00945F0F" w:rsidRDefault="00945F0F" w:rsidP="000D7BCC">
      <w:pPr>
        <w:rPr>
          <w:rtl/>
          <w:lang w:eastAsia="he-IL"/>
        </w:rPr>
      </w:pPr>
      <w:r>
        <w:rPr>
          <w:rFonts w:hint="cs"/>
          <w:rtl/>
          <w:lang w:eastAsia="he-IL"/>
        </w:rPr>
        <w:t xml:space="preserve">אני מבקש לקרוא שנית בשמות של חברי הכנסת. בבקשה. </w:t>
      </w:r>
    </w:p>
    <w:p w:rsidR="00945F0F" w:rsidRDefault="00945F0F" w:rsidP="000D7BCC">
      <w:pPr>
        <w:rPr>
          <w:rtl/>
          <w:lang w:eastAsia="he-IL"/>
        </w:rPr>
      </w:pPr>
    </w:p>
    <w:p w:rsidR="00945F0F" w:rsidRDefault="00945F0F" w:rsidP="00945F0F">
      <w:pPr>
        <w:pStyle w:val="af5"/>
        <w:keepNext/>
        <w:rPr>
          <w:rtl/>
        </w:rPr>
      </w:pPr>
      <w:r w:rsidRPr="002D158E">
        <w:rPr>
          <w:rStyle w:val="TagStyle"/>
          <w:rtl/>
        </w:rPr>
        <w:t xml:space="preserve">&lt;&lt; קריאה &gt;&gt; </w:t>
      </w:r>
      <w:r>
        <w:rPr>
          <w:rtl/>
        </w:rPr>
        <w:t>מזכיר הכנסת דן מרזוק:</w:t>
      </w:r>
      <w:r w:rsidRPr="002D158E">
        <w:rPr>
          <w:rStyle w:val="TagStyle"/>
          <w:rtl/>
        </w:rPr>
        <w:t xml:space="preserve"> &lt;&lt; קריאה &gt;&gt;</w:t>
      </w:r>
      <w:r>
        <w:rPr>
          <w:rtl/>
        </w:rPr>
        <w:t xml:space="preserve">   </w:t>
      </w:r>
    </w:p>
    <w:p w:rsidR="00945F0F" w:rsidRDefault="00945F0F" w:rsidP="00945F0F">
      <w:pPr>
        <w:ind w:firstLine="0"/>
        <w:rPr>
          <w:rtl/>
          <w:lang w:eastAsia="he-IL"/>
        </w:rPr>
      </w:pPr>
      <w:r>
        <w:rPr>
          <w:rFonts w:hint="cs"/>
          <w:rtl/>
          <w:lang w:eastAsia="he-IL"/>
        </w:rPr>
        <w:t>(קורא בשמות חברי הכנסת)</w:t>
      </w:r>
    </w:p>
    <w:p w:rsidR="00945F0F" w:rsidRDefault="00945F0F" w:rsidP="000D7BCC">
      <w:pPr>
        <w:rPr>
          <w:rtl/>
          <w:lang w:eastAsia="he-IL"/>
        </w:rPr>
      </w:pPr>
    </w:p>
    <w:p w:rsidR="00945F0F" w:rsidRDefault="00945F0F" w:rsidP="00945F0F">
      <w:pPr>
        <w:rPr>
          <w:rtl/>
          <w:lang w:eastAsia="he-IL"/>
        </w:rPr>
      </w:pPr>
      <w:r>
        <w:rPr>
          <w:rFonts w:hint="cs"/>
          <w:rtl/>
          <w:lang w:eastAsia="he-IL"/>
        </w:rPr>
        <w:t>ישראל אייכלר</w:t>
      </w:r>
      <w:r>
        <w:rPr>
          <w:rtl/>
          <w:lang w:eastAsia="he-IL"/>
        </w:rPr>
        <w:tab/>
      </w:r>
      <w:r>
        <w:rPr>
          <w:rtl/>
          <w:lang w:eastAsia="he-IL"/>
        </w:rPr>
        <w:tab/>
      </w:r>
      <w:r>
        <w:rPr>
          <w:rFonts w:hint="cs"/>
          <w:rtl/>
          <w:lang w:eastAsia="he-IL"/>
        </w:rPr>
        <w:t>–   אינו נוכח</w:t>
      </w:r>
    </w:p>
    <w:p w:rsidR="00945F0F" w:rsidRDefault="00945F0F" w:rsidP="00945F0F">
      <w:pPr>
        <w:rPr>
          <w:rtl/>
          <w:lang w:eastAsia="he-IL"/>
        </w:rPr>
      </w:pPr>
      <w:r>
        <w:rPr>
          <w:rFonts w:hint="cs"/>
          <w:rtl/>
          <w:lang w:eastAsia="he-IL"/>
        </w:rPr>
        <w:t>יעקב אשר</w:t>
      </w:r>
      <w:r>
        <w:rPr>
          <w:rtl/>
          <w:lang w:eastAsia="he-IL"/>
        </w:rPr>
        <w:tab/>
      </w:r>
      <w:r>
        <w:rPr>
          <w:rtl/>
          <w:lang w:eastAsia="he-IL"/>
        </w:rPr>
        <w:tab/>
      </w:r>
      <w:r>
        <w:rPr>
          <w:rFonts w:hint="cs"/>
          <w:rtl/>
          <w:lang w:eastAsia="he-IL"/>
        </w:rPr>
        <w:t xml:space="preserve">–   </w:t>
      </w:r>
      <w:bookmarkStart w:id="2095" w:name="_ETM_Q0_7047844"/>
      <w:bookmarkEnd w:id="2095"/>
      <w:r>
        <w:rPr>
          <w:rFonts w:hint="cs"/>
          <w:rtl/>
          <w:lang w:eastAsia="he-IL"/>
        </w:rPr>
        <w:t>בעד</w:t>
      </w:r>
    </w:p>
    <w:p w:rsidR="00945F0F" w:rsidRDefault="00945F0F" w:rsidP="00945F0F">
      <w:pPr>
        <w:rPr>
          <w:rtl/>
          <w:lang w:eastAsia="he-IL"/>
        </w:rPr>
      </w:pPr>
      <w:r>
        <w:rPr>
          <w:rFonts w:hint="cs"/>
          <w:rtl/>
          <w:lang w:eastAsia="he-IL"/>
        </w:rPr>
        <w:t xml:space="preserve">יולי יואל אדלשטיין </w:t>
      </w:r>
      <w:r>
        <w:rPr>
          <w:rtl/>
          <w:lang w:eastAsia="he-IL"/>
        </w:rPr>
        <w:tab/>
        <w:t>–</w:t>
      </w:r>
      <w:r>
        <w:rPr>
          <w:rFonts w:hint="cs"/>
          <w:rtl/>
          <w:lang w:eastAsia="he-IL"/>
        </w:rPr>
        <w:t xml:space="preserve">   אינו נוכח</w:t>
      </w:r>
      <w:bookmarkStart w:id="2096" w:name="_ETM_Q0_7050812"/>
      <w:bookmarkEnd w:id="2096"/>
    </w:p>
    <w:p w:rsidR="00945F0F" w:rsidRDefault="00945F0F" w:rsidP="00945F0F">
      <w:pPr>
        <w:rPr>
          <w:rtl/>
          <w:lang w:eastAsia="he-IL"/>
        </w:rPr>
      </w:pPr>
      <w:bookmarkStart w:id="2097" w:name="_ETM_Q0_7044798"/>
      <w:bookmarkStart w:id="2098" w:name="_ETM_Q0_7044878"/>
      <w:bookmarkEnd w:id="2097"/>
      <w:bookmarkEnd w:id="2098"/>
      <w:r>
        <w:rPr>
          <w:rFonts w:hint="cs"/>
          <w:rtl/>
          <w:lang w:eastAsia="he-IL"/>
        </w:rPr>
        <w:t>רם בן ברק</w:t>
      </w:r>
      <w:r>
        <w:rPr>
          <w:rtl/>
          <w:lang w:eastAsia="he-IL"/>
        </w:rPr>
        <w:tab/>
      </w:r>
      <w:r>
        <w:rPr>
          <w:rtl/>
          <w:lang w:eastAsia="he-IL"/>
        </w:rPr>
        <w:tab/>
      </w:r>
      <w:r>
        <w:rPr>
          <w:rFonts w:hint="cs"/>
          <w:rtl/>
          <w:lang w:eastAsia="he-IL"/>
        </w:rPr>
        <w:t>–   אינו נוכח</w:t>
      </w:r>
      <w:bookmarkStart w:id="2099" w:name="_ETM_Q0_7051657"/>
      <w:bookmarkEnd w:id="2099"/>
    </w:p>
    <w:p w:rsidR="00945F0F" w:rsidRDefault="00945F0F" w:rsidP="00945F0F">
      <w:pPr>
        <w:rPr>
          <w:rtl/>
          <w:lang w:eastAsia="he-IL"/>
        </w:rPr>
      </w:pPr>
      <w:bookmarkStart w:id="2100" w:name="_ETM_Q0_7051751"/>
      <w:bookmarkEnd w:id="2100"/>
      <w:r>
        <w:rPr>
          <w:rFonts w:hint="cs"/>
          <w:rtl/>
          <w:lang w:eastAsia="he-IL"/>
        </w:rPr>
        <w:t xml:space="preserve">איתמר בן גביר </w:t>
      </w:r>
      <w:r>
        <w:rPr>
          <w:rtl/>
          <w:lang w:eastAsia="he-IL"/>
        </w:rPr>
        <w:tab/>
      </w:r>
      <w:r>
        <w:rPr>
          <w:rtl/>
          <w:lang w:eastAsia="he-IL"/>
        </w:rPr>
        <w:tab/>
      </w:r>
      <w:r>
        <w:rPr>
          <w:rFonts w:hint="eastAsia"/>
          <w:rtl/>
          <w:lang w:eastAsia="he-IL"/>
        </w:rPr>
        <w:t>–</w:t>
      </w:r>
      <w:r>
        <w:rPr>
          <w:rFonts w:hint="cs"/>
          <w:rtl/>
          <w:lang w:eastAsia="he-IL"/>
        </w:rPr>
        <w:t xml:space="preserve">   אינו נוכח</w:t>
      </w:r>
    </w:p>
    <w:p w:rsidR="00945F0F" w:rsidRDefault="00945F0F" w:rsidP="00945F0F">
      <w:pPr>
        <w:rPr>
          <w:rtl/>
          <w:lang w:eastAsia="he-IL"/>
        </w:rPr>
      </w:pPr>
      <w:bookmarkStart w:id="2101" w:name="_ETM_Q0_7055214"/>
      <w:bookmarkStart w:id="2102" w:name="_ETM_Q0_7055305"/>
      <w:bookmarkEnd w:id="2101"/>
      <w:bookmarkEnd w:id="2102"/>
      <w:r>
        <w:rPr>
          <w:rFonts w:hint="cs"/>
          <w:rtl/>
          <w:lang w:eastAsia="he-IL"/>
        </w:rPr>
        <w:t xml:space="preserve">סמיר </w:t>
      </w:r>
      <w:bookmarkStart w:id="2103" w:name="_ETM_Q0_7055868"/>
      <w:bookmarkEnd w:id="2103"/>
      <w:r>
        <w:rPr>
          <w:rFonts w:hint="cs"/>
          <w:rtl/>
          <w:lang w:eastAsia="he-IL"/>
        </w:rPr>
        <w:t>בן סעיד</w:t>
      </w:r>
      <w:r>
        <w:rPr>
          <w:rtl/>
          <w:lang w:eastAsia="he-IL"/>
        </w:rPr>
        <w:tab/>
      </w:r>
      <w:r>
        <w:rPr>
          <w:rtl/>
          <w:lang w:eastAsia="he-IL"/>
        </w:rPr>
        <w:tab/>
      </w:r>
      <w:r>
        <w:rPr>
          <w:rFonts w:hint="eastAsia"/>
          <w:rtl/>
          <w:lang w:eastAsia="he-IL"/>
        </w:rPr>
        <w:t>–</w:t>
      </w:r>
      <w:r>
        <w:rPr>
          <w:rFonts w:hint="cs"/>
          <w:rtl/>
          <w:lang w:eastAsia="he-IL"/>
        </w:rPr>
        <w:t xml:space="preserve">   נגד</w:t>
      </w:r>
    </w:p>
    <w:p w:rsidR="00945F0F" w:rsidRDefault="00945F0F" w:rsidP="00945F0F">
      <w:pPr>
        <w:rPr>
          <w:rtl/>
          <w:lang w:eastAsia="he-IL"/>
        </w:rPr>
      </w:pPr>
      <w:bookmarkStart w:id="2104" w:name="_ETM_Q0_7057974"/>
      <w:bookmarkStart w:id="2105" w:name="_ETM_Q0_7058055"/>
      <w:bookmarkEnd w:id="2104"/>
      <w:bookmarkEnd w:id="2105"/>
      <w:r>
        <w:rPr>
          <w:rFonts w:hint="cs"/>
          <w:rtl/>
          <w:lang w:eastAsia="he-IL"/>
        </w:rPr>
        <w:t xml:space="preserve">יצחק גולדקנופ </w:t>
      </w:r>
      <w:r>
        <w:rPr>
          <w:rtl/>
          <w:lang w:eastAsia="he-IL"/>
        </w:rPr>
        <w:tab/>
      </w:r>
      <w:r>
        <w:rPr>
          <w:rtl/>
          <w:lang w:eastAsia="he-IL"/>
        </w:rPr>
        <w:tab/>
      </w:r>
      <w:r>
        <w:rPr>
          <w:rFonts w:hint="cs"/>
          <w:rtl/>
          <w:lang w:eastAsia="he-IL"/>
        </w:rPr>
        <w:t>–   אינו נוכח</w:t>
      </w:r>
      <w:bookmarkStart w:id="2106" w:name="_ETM_Q0_7062803"/>
      <w:bookmarkEnd w:id="2106"/>
    </w:p>
    <w:p w:rsidR="00945F0F" w:rsidRDefault="00945F0F" w:rsidP="00945F0F">
      <w:pPr>
        <w:rPr>
          <w:rtl/>
          <w:lang w:eastAsia="he-IL"/>
        </w:rPr>
      </w:pPr>
      <w:bookmarkStart w:id="2107" w:name="_ETM_Q0_7062905"/>
      <w:bookmarkEnd w:id="2107"/>
      <w:r>
        <w:rPr>
          <w:rFonts w:hint="cs"/>
          <w:rtl/>
          <w:lang w:eastAsia="he-IL"/>
        </w:rPr>
        <w:t xml:space="preserve">אריה מכלוף דרעי </w:t>
      </w:r>
      <w:r>
        <w:rPr>
          <w:rtl/>
          <w:lang w:eastAsia="he-IL"/>
        </w:rPr>
        <w:tab/>
      </w:r>
      <w:r>
        <w:rPr>
          <w:rFonts w:hint="eastAsia"/>
          <w:rtl/>
          <w:lang w:eastAsia="he-IL"/>
        </w:rPr>
        <w:t>–</w:t>
      </w:r>
      <w:r>
        <w:rPr>
          <w:rFonts w:hint="cs"/>
          <w:rtl/>
          <w:lang w:eastAsia="he-IL"/>
        </w:rPr>
        <w:t xml:space="preserve">   אינו</w:t>
      </w:r>
      <w:bookmarkStart w:id="2108" w:name="_ETM_Q0_7066481"/>
      <w:bookmarkEnd w:id="2108"/>
      <w:r>
        <w:rPr>
          <w:rFonts w:hint="cs"/>
          <w:rtl/>
          <w:lang w:eastAsia="he-IL"/>
        </w:rPr>
        <w:t xml:space="preserve"> נוכח</w:t>
      </w:r>
    </w:p>
    <w:p w:rsidR="00945F0F" w:rsidRDefault="00945F0F" w:rsidP="00945F0F">
      <w:pPr>
        <w:rPr>
          <w:rtl/>
          <w:lang w:eastAsia="he-IL"/>
        </w:rPr>
      </w:pPr>
      <w:bookmarkStart w:id="2109" w:name="_ETM_Q0_7066597"/>
      <w:bookmarkEnd w:id="2109"/>
      <w:r>
        <w:rPr>
          <w:rFonts w:hint="cs"/>
          <w:rtl/>
          <w:lang w:eastAsia="he-IL"/>
        </w:rPr>
        <w:t xml:space="preserve">ווליד טאהא </w:t>
      </w:r>
      <w:r>
        <w:rPr>
          <w:rtl/>
          <w:lang w:eastAsia="he-IL"/>
        </w:rPr>
        <w:tab/>
      </w:r>
      <w:r>
        <w:rPr>
          <w:rtl/>
          <w:lang w:eastAsia="he-IL"/>
        </w:rPr>
        <w:tab/>
      </w:r>
      <w:r>
        <w:rPr>
          <w:rFonts w:hint="eastAsia"/>
          <w:rtl/>
          <w:lang w:eastAsia="he-IL"/>
        </w:rPr>
        <w:t>–</w:t>
      </w:r>
      <w:r>
        <w:rPr>
          <w:rFonts w:hint="cs"/>
          <w:rtl/>
          <w:lang w:eastAsia="he-IL"/>
        </w:rPr>
        <w:t xml:space="preserve">   אינו נוכח</w:t>
      </w:r>
    </w:p>
    <w:p w:rsidR="00945F0F" w:rsidRDefault="00945F0F" w:rsidP="00945F0F">
      <w:pPr>
        <w:rPr>
          <w:rtl/>
          <w:lang w:eastAsia="he-IL"/>
        </w:rPr>
      </w:pPr>
      <w:r>
        <w:rPr>
          <w:rFonts w:hint="cs"/>
          <w:rtl/>
          <w:lang w:eastAsia="he-IL"/>
        </w:rPr>
        <w:t xml:space="preserve">יעקב טסלר </w:t>
      </w:r>
      <w:r>
        <w:rPr>
          <w:rtl/>
          <w:lang w:eastAsia="he-IL"/>
        </w:rPr>
        <w:tab/>
      </w:r>
      <w:r>
        <w:rPr>
          <w:rtl/>
          <w:lang w:eastAsia="he-IL"/>
        </w:rPr>
        <w:tab/>
      </w:r>
      <w:r>
        <w:rPr>
          <w:rFonts w:hint="eastAsia"/>
          <w:rtl/>
          <w:lang w:eastAsia="he-IL"/>
        </w:rPr>
        <w:t>–</w:t>
      </w:r>
      <w:r>
        <w:rPr>
          <w:rFonts w:hint="cs"/>
          <w:rtl/>
          <w:lang w:eastAsia="he-IL"/>
        </w:rPr>
        <w:t xml:space="preserve">   אינו נוכח</w:t>
      </w:r>
    </w:p>
    <w:p w:rsidR="00945F0F" w:rsidRDefault="00945F0F" w:rsidP="00945F0F">
      <w:pPr>
        <w:rPr>
          <w:rtl/>
          <w:lang w:eastAsia="he-IL"/>
        </w:rPr>
      </w:pPr>
      <w:bookmarkStart w:id="2110" w:name="_ETM_Q0_7071572"/>
      <w:bookmarkStart w:id="2111" w:name="_ETM_Q0_7071650"/>
      <w:bookmarkEnd w:id="2110"/>
      <w:bookmarkEnd w:id="2111"/>
      <w:r>
        <w:rPr>
          <w:rFonts w:hint="cs"/>
          <w:rtl/>
          <w:lang w:eastAsia="he-IL"/>
        </w:rPr>
        <w:t xml:space="preserve">עופר כסיף </w:t>
      </w:r>
      <w:r>
        <w:rPr>
          <w:rtl/>
          <w:lang w:eastAsia="he-IL"/>
        </w:rPr>
        <w:tab/>
      </w:r>
      <w:r>
        <w:rPr>
          <w:rtl/>
          <w:lang w:eastAsia="he-IL"/>
        </w:rPr>
        <w:tab/>
      </w:r>
      <w:r>
        <w:rPr>
          <w:rFonts w:hint="eastAsia"/>
          <w:rtl/>
          <w:lang w:eastAsia="he-IL"/>
        </w:rPr>
        <w:t>–</w:t>
      </w:r>
      <w:r>
        <w:rPr>
          <w:rFonts w:hint="cs"/>
          <w:rtl/>
          <w:lang w:eastAsia="he-IL"/>
        </w:rPr>
        <w:t xml:space="preserve">   נגד</w:t>
      </w:r>
    </w:p>
    <w:p w:rsidR="00945F0F" w:rsidRDefault="00945F0F" w:rsidP="00945F0F">
      <w:pPr>
        <w:rPr>
          <w:rtl/>
          <w:lang w:eastAsia="he-IL"/>
        </w:rPr>
      </w:pPr>
      <w:bookmarkStart w:id="2112" w:name="_ETM_Q0_7074447"/>
      <w:bookmarkStart w:id="2113" w:name="_ETM_Q0_7074541"/>
      <w:bookmarkEnd w:id="2112"/>
      <w:bookmarkEnd w:id="2113"/>
      <w:r>
        <w:rPr>
          <w:rFonts w:hint="cs"/>
          <w:rtl/>
          <w:lang w:eastAsia="he-IL"/>
        </w:rPr>
        <w:t xml:space="preserve">ישראל כץ </w:t>
      </w:r>
      <w:r>
        <w:rPr>
          <w:rtl/>
          <w:lang w:eastAsia="he-IL"/>
        </w:rPr>
        <w:tab/>
      </w:r>
      <w:r>
        <w:rPr>
          <w:rtl/>
          <w:lang w:eastAsia="he-IL"/>
        </w:rPr>
        <w:tab/>
      </w:r>
      <w:r>
        <w:rPr>
          <w:rFonts w:hint="eastAsia"/>
          <w:rtl/>
          <w:lang w:eastAsia="he-IL"/>
        </w:rPr>
        <w:t>–</w:t>
      </w:r>
      <w:r>
        <w:rPr>
          <w:rFonts w:hint="cs"/>
          <w:rtl/>
          <w:lang w:eastAsia="he-IL"/>
        </w:rPr>
        <w:t xml:space="preserve">   אינו נוכח</w:t>
      </w:r>
    </w:p>
    <w:p w:rsidR="00945F0F" w:rsidRDefault="00945F0F" w:rsidP="00945F0F">
      <w:pPr>
        <w:rPr>
          <w:rtl/>
          <w:lang w:eastAsia="he-IL"/>
        </w:rPr>
      </w:pPr>
      <w:bookmarkStart w:id="2114" w:name="_ETM_Q0_7080385"/>
      <w:bookmarkStart w:id="2115" w:name="_ETM_Q0_7080482"/>
      <w:bookmarkEnd w:id="2114"/>
      <w:bookmarkEnd w:id="2115"/>
      <w:r>
        <w:rPr>
          <w:rFonts w:hint="cs"/>
          <w:rtl/>
          <w:lang w:eastAsia="he-IL"/>
        </w:rPr>
        <w:t xml:space="preserve">טטיאנה </w:t>
      </w:r>
      <w:bookmarkStart w:id="2116" w:name="_ETM_Q0_7082166"/>
      <w:bookmarkEnd w:id="2116"/>
      <w:r>
        <w:rPr>
          <w:rFonts w:hint="cs"/>
          <w:rtl/>
          <w:lang w:eastAsia="he-IL"/>
        </w:rPr>
        <w:t xml:space="preserve">מזרסקי </w:t>
      </w:r>
      <w:r>
        <w:rPr>
          <w:rtl/>
          <w:lang w:eastAsia="he-IL"/>
        </w:rPr>
        <w:tab/>
      </w:r>
      <w:r>
        <w:rPr>
          <w:rtl/>
          <w:lang w:eastAsia="he-IL"/>
        </w:rPr>
        <w:tab/>
      </w:r>
      <w:r>
        <w:rPr>
          <w:rFonts w:hint="eastAsia"/>
          <w:rtl/>
          <w:lang w:eastAsia="he-IL"/>
        </w:rPr>
        <w:t>–</w:t>
      </w:r>
      <w:r>
        <w:rPr>
          <w:rFonts w:hint="cs"/>
          <w:rtl/>
          <w:lang w:eastAsia="he-IL"/>
        </w:rPr>
        <w:t xml:space="preserve">   אינה נוכחת</w:t>
      </w:r>
      <w:bookmarkStart w:id="2117" w:name="_ETM_Q0_7086481"/>
      <w:bookmarkEnd w:id="2117"/>
    </w:p>
    <w:p w:rsidR="00945F0F" w:rsidRDefault="00945F0F" w:rsidP="00945F0F">
      <w:pPr>
        <w:rPr>
          <w:rtl/>
          <w:lang w:eastAsia="he-IL"/>
        </w:rPr>
      </w:pPr>
      <w:bookmarkStart w:id="2118" w:name="_ETM_Q0_7086550"/>
      <w:bookmarkEnd w:id="2118"/>
      <w:r>
        <w:rPr>
          <w:rFonts w:hint="cs"/>
          <w:rtl/>
          <w:lang w:eastAsia="he-IL"/>
        </w:rPr>
        <w:t xml:space="preserve">אבי מעוז </w:t>
      </w:r>
      <w:r>
        <w:rPr>
          <w:rtl/>
          <w:lang w:eastAsia="he-IL"/>
        </w:rPr>
        <w:tab/>
      </w:r>
      <w:r>
        <w:rPr>
          <w:rtl/>
          <w:lang w:eastAsia="he-IL"/>
        </w:rPr>
        <w:tab/>
      </w:r>
      <w:r>
        <w:rPr>
          <w:rFonts w:hint="eastAsia"/>
          <w:rtl/>
          <w:lang w:eastAsia="he-IL"/>
        </w:rPr>
        <w:t>–</w:t>
      </w:r>
      <w:r>
        <w:rPr>
          <w:rFonts w:hint="cs"/>
          <w:rtl/>
          <w:lang w:eastAsia="he-IL"/>
        </w:rPr>
        <w:t xml:space="preserve">   אינו נוכח</w:t>
      </w:r>
      <w:bookmarkStart w:id="2119" w:name="_ETM_Q0_7091679"/>
      <w:bookmarkEnd w:id="2119"/>
    </w:p>
    <w:p w:rsidR="00945F0F" w:rsidRDefault="00945F0F" w:rsidP="00945F0F">
      <w:pPr>
        <w:rPr>
          <w:rtl/>
          <w:lang w:eastAsia="he-IL"/>
        </w:rPr>
      </w:pPr>
      <w:bookmarkStart w:id="2120" w:name="_ETM_Q0_7091759"/>
      <w:bookmarkEnd w:id="2120"/>
      <w:r>
        <w:rPr>
          <w:rFonts w:hint="cs"/>
          <w:rtl/>
          <w:lang w:eastAsia="he-IL"/>
        </w:rPr>
        <w:t>בנימין נתניהו</w:t>
      </w:r>
      <w:r>
        <w:rPr>
          <w:rtl/>
          <w:lang w:eastAsia="he-IL"/>
        </w:rPr>
        <w:tab/>
      </w:r>
      <w:r>
        <w:rPr>
          <w:rtl/>
          <w:lang w:eastAsia="he-IL"/>
        </w:rPr>
        <w:tab/>
      </w:r>
      <w:r>
        <w:rPr>
          <w:rFonts w:hint="cs"/>
          <w:rtl/>
          <w:lang w:eastAsia="he-IL"/>
        </w:rPr>
        <w:t>–   אינו נוכח</w:t>
      </w:r>
    </w:p>
    <w:p w:rsidR="00945F0F" w:rsidRDefault="00945F0F" w:rsidP="00945F0F">
      <w:pPr>
        <w:rPr>
          <w:rtl/>
          <w:lang w:eastAsia="he-IL"/>
        </w:rPr>
      </w:pPr>
      <w:r>
        <w:rPr>
          <w:rFonts w:hint="cs"/>
          <w:rtl/>
          <w:lang w:eastAsia="he-IL"/>
        </w:rPr>
        <w:t>לימור סון הר מלך</w:t>
      </w:r>
      <w:r>
        <w:rPr>
          <w:rtl/>
          <w:lang w:eastAsia="he-IL"/>
        </w:rPr>
        <w:tab/>
      </w:r>
      <w:r>
        <w:rPr>
          <w:rFonts w:hint="cs"/>
          <w:rtl/>
          <w:lang w:eastAsia="he-IL"/>
        </w:rPr>
        <w:t>–   אינה נוכחת</w:t>
      </w:r>
    </w:p>
    <w:p w:rsidR="00945F0F" w:rsidRDefault="00945F0F" w:rsidP="00945F0F">
      <w:pPr>
        <w:rPr>
          <w:rtl/>
          <w:lang w:eastAsia="he-IL"/>
        </w:rPr>
      </w:pPr>
      <w:r>
        <w:rPr>
          <w:rFonts w:hint="cs"/>
          <w:rtl/>
          <w:lang w:eastAsia="he-IL"/>
        </w:rPr>
        <w:t xml:space="preserve">אופיר סופר </w:t>
      </w:r>
      <w:r>
        <w:rPr>
          <w:rtl/>
          <w:lang w:eastAsia="he-IL"/>
        </w:rPr>
        <w:tab/>
      </w:r>
      <w:r>
        <w:rPr>
          <w:rtl/>
          <w:lang w:eastAsia="he-IL"/>
        </w:rPr>
        <w:tab/>
      </w:r>
      <w:r>
        <w:rPr>
          <w:rFonts w:hint="eastAsia"/>
          <w:rtl/>
          <w:lang w:eastAsia="he-IL"/>
        </w:rPr>
        <w:t>–</w:t>
      </w:r>
      <w:r>
        <w:rPr>
          <w:rFonts w:hint="cs"/>
          <w:rtl/>
          <w:lang w:eastAsia="he-IL"/>
        </w:rPr>
        <w:t xml:space="preserve">   אינו </w:t>
      </w:r>
      <w:bookmarkStart w:id="2121" w:name="_ETM_Q0_7104485"/>
      <w:bookmarkEnd w:id="2121"/>
      <w:r>
        <w:rPr>
          <w:rFonts w:hint="cs"/>
          <w:rtl/>
          <w:lang w:eastAsia="he-IL"/>
        </w:rPr>
        <w:t>נוכח</w:t>
      </w:r>
      <w:bookmarkStart w:id="2122" w:name="_ETM_Q0_7105057"/>
      <w:bookmarkEnd w:id="2122"/>
    </w:p>
    <w:p w:rsidR="00945F0F" w:rsidRDefault="00945F0F" w:rsidP="00945F0F">
      <w:pPr>
        <w:rPr>
          <w:rtl/>
          <w:lang w:eastAsia="he-IL"/>
        </w:rPr>
      </w:pPr>
      <w:bookmarkStart w:id="2123" w:name="_ETM_Q0_7105143"/>
      <w:bookmarkEnd w:id="2123"/>
      <w:r>
        <w:rPr>
          <w:rFonts w:hint="cs"/>
          <w:rtl/>
          <w:lang w:eastAsia="he-IL"/>
        </w:rPr>
        <w:t xml:space="preserve">מנסור עבאס </w:t>
      </w:r>
      <w:r>
        <w:rPr>
          <w:rtl/>
          <w:lang w:eastAsia="he-IL"/>
        </w:rPr>
        <w:tab/>
      </w:r>
      <w:r>
        <w:rPr>
          <w:rtl/>
          <w:lang w:eastAsia="he-IL"/>
        </w:rPr>
        <w:tab/>
      </w:r>
      <w:r>
        <w:rPr>
          <w:rFonts w:hint="eastAsia"/>
          <w:rtl/>
          <w:lang w:eastAsia="he-IL"/>
        </w:rPr>
        <w:t>–</w:t>
      </w:r>
      <w:r>
        <w:rPr>
          <w:rFonts w:hint="cs"/>
          <w:rtl/>
          <w:lang w:eastAsia="he-IL"/>
        </w:rPr>
        <w:t xml:space="preserve">   נגד</w:t>
      </w:r>
      <w:bookmarkStart w:id="2124" w:name="_ETM_Q0_7108110"/>
      <w:bookmarkEnd w:id="2124"/>
    </w:p>
    <w:p w:rsidR="00945F0F" w:rsidRDefault="00945F0F" w:rsidP="00945F0F">
      <w:pPr>
        <w:rPr>
          <w:rtl/>
          <w:lang w:eastAsia="he-IL"/>
        </w:rPr>
      </w:pPr>
      <w:bookmarkStart w:id="2125" w:name="_ETM_Q0_7108185"/>
      <w:bookmarkEnd w:id="2125"/>
      <w:r>
        <w:rPr>
          <w:rFonts w:hint="cs"/>
          <w:rtl/>
          <w:lang w:eastAsia="he-IL"/>
        </w:rPr>
        <w:t xml:space="preserve">מאיר פרוש </w:t>
      </w:r>
      <w:r>
        <w:rPr>
          <w:rtl/>
          <w:lang w:eastAsia="he-IL"/>
        </w:rPr>
        <w:tab/>
      </w:r>
      <w:r>
        <w:rPr>
          <w:rtl/>
          <w:lang w:eastAsia="he-IL"/>
        </w:rPr>
        <w:tab/>
      </w:r>
      <w:r>
        <w:rPr>
          <w:rFonts w:hint="eastAsia"/>
          <w:rtl/>
          <w:lang w:eastAsia="he-IL"/>
        </w:rPr>
        <w:t>–</w:t>
      </w:r>
      <w:r>
        <w:rPr>
          <w:rFonts w:hint="cs"/>
          <w:rtl/>
          <w:lang w:eastAsia="he-IL"/>
        </w:rPr>
        <w:t xml:space="preserve">   אינו נוכח</w:t>
      </w:r>
    </w:p>
    <w:p w:rsidR="00945F0F" w:rsidRDefault="00945F0F" w:rsidP="00945F0F">
      <w:pPr>
        <w:rPr>
          <w:rtl/>
          <w:lang w:eastAsia="he-IL"/>
        </w:rPr>
      </w:pPr>
      <w:bookmarkStart w:id="2126" w:name="_ETM_Q0_7114792"/>
      <w:bookmarkStart w:id="2127" w:name="_ETM_Q0_7114890"/>
      <w:bookmarkEnd w:id="2126"/>
      <w:bookmarkEnd w:id="2127"/>
      <w:r>
        <w:rPr>
          <w:rFonts w:hint="cs"/>
          <w:rtl/>
          <w:lang w:eastAsia="he-IL"/>
        </w:rPr>
        <w:t xml:space="preserve">אליהו רביבו </w:t>
      </w:r>
      <w:r>
        <w:rPr>
          <w:rtl/>
          <w:lang w:eastAsia="he-IL"/>
        </w:rPr>
        <w:tab/>
      </w:r>
      <w:r>
        <w:rPr>
          <w:rtl/>
          <w:lang w:eastAsia="he-IL"/>
        </w:rPr>
        <w:tab/>
      </w:r>
      <w:r>
        <w:rPr>
          <w:rFonts w:hint="eastAsia"/>
          <w:rtl/>
          <w:lang w:eastAsia="he-IL"/>
        </w:rPr>
        <w:t>–</w:t>
      </w:r>
      <w:r>
        <w:rPr>
          <w:rFonts w:hint="cs"/>
          <w:rtl/>
          <w:lang w:eastAsia="he-IL"/>
        </w:rPr>
        <w:t xml:space="preserve">   אינו נוכח</w:t>
      </w:r>
    </w:p>
    <w:p w:rsidR="00945F0F" w:rsidRDefault="00945F0F" w:rsidP="00945F0F">
      <w:pPr>
        <w:rPr>
          <w:rtl/>
          <w:lang w:eastAsia="he-IL"/>
        </w:rPr>
      </w:pPr>
      <w:bookmarkStart w:id="2128" w:name="_ETM_Q0_7119120"/>
      <w:bookmarkStart w:id="2129" w:name="_ETM_Q0_7119205"/>
      <w:bookmarkEnd w:id="2128"/>
      <w:bookmarkEnd w:id="2129"/>
      <w:r>
        <w:rPr>
          <w:rFonts w:hint="cs"/>
          <w:rtl/>
          <w:lang w:eastAsia="he-IL"/>
        </w:rPr>
        <w:t xml:space="preserve">עידן רול </w:t>
      </w:r>
      <w:bookmarkStart w:id="2130" w:name="_ETM_Q0_7121689"/>
      <w:bookmarkEnd w:id="2130"/>
      <w:r>
        <w:rPr>
          <w:rtl/>
          <w:lang w:eastAsia="he-IL"/>
        </w:rPr>
        <w:tab/>
      </w:r>
      <w:r>
        <w:rPr>
          <w:rtl/>
          <w:lang w:eastAsia="he-IL"/>
        </w:rPr>
        <w:tab/>
      </w:r>
      <w:r>
        <w:rPr>
          <w:rFonts w:hint="eastAsia"/>
          <w:rtl/>
          <w:lang w:eastAsia="he-IL"/>
        </w:rPr>
        <w:t>–</w:t>
      </w:r>
      <w:r>
        <w:rPr>
          <w:rFonts w:hint="cs"/>
          <w:rtl/>
          <w:lang w:eastAsia="he-IL"/>
        </w:rPr>
        <w:t xml:space="preserve">   אינו נוכח</w:t>
      </w:r>
    </w:p>
    <w:p w:rsidR="00945F0F" w:rsidRDefault="00945F0F" w:rsidP="00945F0F">
      <w:pPr>
        <w:rPr>
          <w:rtl/>
          <w:lang w:eastAsia="he-IL"/>
        </w:rPr>
      </w:pPr>
      <w:bookmarkStart w:id="2131" w:name="_ETM_Q0_7124987"/>
      <w:bookmarkStart w:id="2132" w:name="_ETM_Q0_7125074"/>
      <w:bookmarkStart w:id="2133" w:name="_ETM_Q0_7050944"/>
      <w:bookmarkEnd w:id="2131"/>
      <w:bookmarkEnd w:id="2132"/>
      <w:bookmarkEnd w:id="2133"/>
    </w:p>
    <w:p w:rsidR="00945F0F" w:rsidRDefault="00945F0F" w:rsidP="00945F0F">
      <w:pPr>
        <w:pStyle w:val="af6"/>
        <w:keepNext/>
        <w:rPr>
          <w:rtl/>
        </w:rPr>
      </w:pPr>
      <w:r w:rsidRPr="00FD5F5D">
        <w:rPr>
          <w:rStyle w:val="TagStyle"/>
          <w:rtl/>
        </w:rPr>
        <w:t xml:space="preserve">&lt;&lt; יור &gt;&gt; </w:t>
      </w:r>
      <w:r>
        <w:rPr>
          <w:rtl/>
        </w:rPr>
        <w:t>היו"ר יבגני סובה:</w:t>
      </w:r>
      <w:r w:rsidRPr="00FD5F5D">
        <w:rPr>
          <w:rStyle w:val="TagStyle"/>
          <w:rtl/>
        </w:rPr>
        <w:t xml:space="preserve"> &lt;&lt; יור &gt;&gt;</w:t>
      </w:r>
      <w:r>
        <w:rPr>
          <w:rtl/>
        </w:rPr>
        <w:t xml:space="preserve"> </w:t>
      </w:r>
    </w:p>
    <w:p w:rsidR="00945F0F" w:rsidRDefault="00945F0F" w:rsidP="000D7BCC">
      <w:pPr>
        <w:rPr>
          <w:rtl/>
          <w:lang w:eastAsia="he-IL"/>
        </w:rPr>
      </w:pPr>
    </w:p>
    <w:p w:rsidR="00C15322" w:rsidRDefault="00945F0F" w:rsidP="00945F0F">
      <w:pPr>
        <w:rPr>
          <w:rtl/>
        </w:rPr>
      </w:pPr>
      <w:r>
        <w:rPr>
          <w:rFonts w:hint="cs"/>
          <w:rtl/>
          <w:lang w:eastAsia="he-IL"/>
        </w:rPr>
        <w:t xml:space="preserve">חברי הכנסת, האם יש חברי כנסת שלא קראו בשמם ורוצים להצביע? אם לא, אז אני מבקש לסכם את ההצבעה. </w:t>
      </w:r>
      <w:r w:rsidR="00C15322">
        <w:rPr>
          <w:rFonts w:hint="cs"/>
          <w:rtl/>
          <w:lang w:eastAsia="he-IL"/>
        </w:rPr>
        <w:t>חברי הכנסת, להלן תוצאות ההצבעה:</w:t>
      </w:r>
      <w:bookmarkStart w:id="2134" w:name="_ETM_Q13_425580"/>
      <w:bookmarkEnd w:id="2134"/>
      <w:r w:rsidR="00C15322">
        <w:rPr>
          <w:rFonts w:hint="cs"/>
          <w:rtl/>
          <w:lang w:eastAsia="he-IL"/>
        </w:rPr>
        <w:t xml:space="preserve"> </w:t>
      </w:r>
      <w:r w:rsidR="00C15322">
        <w:rPr>
          <w:rtl/>
        </w:rPr>
        <w:t>בע</w:t>
      </w:r>
      <w:r w:rsidR="00C15322">
        <w:rPr>
          <w:rFonts w:hint="cs"/>
          <w:rtl/>
        </w:rPr>
        <w:t>ד –</w:t>
      </w:r>
      <w:r w:rsidR="00C15322">
        <w:rPr>
          <w:rtl/>
        </w:rPr>
        <w:t xml:space="preserve"> </w:t>
      </w:r>
      <w:r w:rsidR="00C15322">
        <w:rPr>
          <w:rFonts w:hint="cs"/>
          <w:rtl/>
        </w:rPr>
        <w:t xml:space="preserve">55, נגד – 48. </w:t>
      </w:r>
      <w:r w:rsidR="00C15322">
        <w:rPr>
          <w:rtl/>
        </w:rPr>
        <w:t xml:space="preserve">אני קובע כי הצעת </w:t>
      </w:r>
      <w:r w:rsidR="00C15322">
        <w:rPr>
          <w:rFonts w:hint="cs"/>
          <w:rtl/>
        </w:rPr>
        <w:t>ה</w:t>
      </w:r>
      <w:r w:rsidR="00C15322">
        <w:rPr>
          <w:rtl/>
        </w:rPr>
        <w:t>אי</w:t>
      </w:r>
      <w:r w:rsidR="00C15322">
        <w:rPr>
          <w:rFonts w:hint="cs"/>
          <w:rtl/>
        </w:rPr>
        <w:t>-א</w:t>
      </w:r>
      <w:r w:rsidR="00C15322">
        <w:rPr>
          <w:rtl/>
        </w:rPr>
        <w:t>מון לא התקבלה</w:t>
      </w:r>
      <w:r w:rsidR="00C15322">
        <w:rPr>
          <w:rFonts w:hint="cs"/>
          <w:rtl/>
        </w:rPr>
        <w:t>,</w:t>
      </w:r>
      <w:r w:rsidR="00C15322">
        <w:rPr>
          <w:rtl/>
        </w:rPr>
        <w:t xml:space="preserve"> וכן</w:t>
      </w:r>
      <w:r w:rsidR="00C15322">
        <w:rPr>
          <w:rFonts w:hint="cs"/>
          <w:rtl/>
        </w:rPr>
        <w:t>,</w:t>
      </w:r>
      <w:r w:rsidR="00C15322">
        <w:rPr>
          <w:rtl/>
        </w:rPr>
        <w:t xml:space="preserve"> </w:t>
      </w:r>
      <w:r w:rsidR="00C15322">
        <w:rPr>
          <w:rFonts w:hint="cs"/>
          <w:rtl/>
        </w:rPr>
        <w:t>ה</w:t>
      </w:r>
      <w:r w:rsidR="00C15322" w:rsidRPr="00206E2B">
        <w:rPr>
          <w:rtl/>
        </w:rPr>
        <w:t>צו לקידום הבנייה במתחמים מועדפים (הוראת שעה)</w:t>
      </w:r>
      <w:r w:rsidR="00C15322">
        <w:rPr>
          <w:rFonts w:hint="cs"/>
          <w:rtl/>
        </w:rPr>
        <w:t xml:space="preserve"> </w:t>
      </w:r>
      <w:r w:rsidR="00C15322" w:rsidRPr="00206E2B">
        <w:rPr>
          <w:rtl/>
        </w:rPr>
        <w:t>(הארכת תוקף), התשפ"ה</w:t>
      </w:r>
      <w:r w:rsidR="00C15322">
        <w:rPr>
          <w:rFonts w:hint="cs"/>
          <w:rtl/>
        </w:rPr>
        <w:t>–</w:t>
      </w:r>
      <w:r w:rsidR="00C15322" w:rsidRPr="00206E2B">
        <w:rPr>
          <w:rtl/>
        </w:rPr>
        <w:t>2025</w:t>
      </w:r>
      <w:r w:rsidR="00C15322">
        <w:rPr>
          <w:rFonts w:hint="cs"/>
          <w:rtl/>
        </w:rPr>
        <w:t xml:space="preserve">, </w:t>
      </w:r>
      <w:r w:rsidR="00C15322">
        <w:rPr>
          <w:rtl/>
        </w:rPr>
        <w:t xml:space="preserve">אושר. </w:t>
      </w:r>
      <w:bookmarkStart w:id="2135" w:name="_ETM_Q13_442040"/>
      <w:bookmarkEnd w:id="2135"/>
    </w:p>
    <w:p w:rsidR="00C15322" w:rsidRDefault="00C15322" w:rsidP="000D7BCC">
      <w:pPr>
        <w:rPr>
          <w:rtl/>
        </w:rPr>
      </w:pPr>
    </w:p>
    <w:p w:rsidR="00C15322" w:rsidRDefault="00C15322" w:rsidP="000D7BCC">
      <w:pPr>
        <w:rPr>
          <w:rtl/>
        </w:rPr>
      </w:pPr>
    </w:p>
    <w:p w:rsidR="00C15322" w:rsidRDefault="00C15322" w:rsidP="000D7BCC">
      <w:pPr>
        <w:pStyle w:val="a6"/>
        <w:rPr>
          <w:rtl/>
          <w:lang w:eastAsia="he-IL"/>
        </w:rPr>
      </w:pPr>
      <w:bookmarkStart w:id="2136" w:name="_ETM_Q13_266835"/>
      <w:bookmarkStart w:id="2137" w:name="_ETM_Q13_266920"/>
      <w:bookmarkStart w:id="2138" w:name="_ETM_Q13_40534"/>
      <w:bookmarkStart w:id="2139" w:name="_ETM_Q13_40694"/>
      <w:bookmarkStart w:id="2140" w:name="ET_hatsach_646749_3"/>
      <w:bookmarkEnd w:id="2136"/>
      <w:bookmarkEnd w:id="2137"/>
      <w:bookmarkEnd w:id="2138"/>
      <w:bookmarkEnd w:id="2139"/>
      <w:r w:rsidRPr="00FD5F5D">
        <w:rPr>
          <w:rStyle w:val="TagStyle"/>
          <w:rtl/>
        </w:rPr>
        <w:t xml:space="preserve">&lt;&lt; הצח &gt;&gt; </w:t>
      </w:r>
      <w:bookmarkStart w:id="2141" w:name="_Toc204198132"/>
      <w:bookmarkStart w:id="2142" w:name="_Toc204198610"/>
      <w:r>
        <w:rPr>
          <w:rtl/>
          <w:lang w:eastAsia="he-IL"/>
        </w:rPr>
        <w:t>הצעת חוק לתיקון ולהארכת תוקפן של תקנות שעת חירום (חרבות ברזל) (הארכת מעצר לחשוד בעבירת ביטחון) (תיקון מס' 6), התשפ"ה</w:t>
      </w:r>
      <w:r>
        <w:rPr>
          <w:rFonts w:hint="cs"/>
          <w:rtl/>
          <w:lang w:eastAsia="he-IL"/>
        </w:rPr>
        <w:t>–</w:t>
      </w:r>
      <w:r>
        <w:rPr>
          <w:rtl/>
          <w:lang w:eastAsia="he-IL"/>
        </w:rPr>
        <w:t>2025</w:t>
      </w:r>
      <w:bookmarkEnd w:id="2141"/>
      <w:bookmarkEnd w:id="2142"/>
      <w:r w:rsidRPr="00FD5F5D">
        <w:rPr>
          <w:rStyle w:val="TagStyle"/>
          <w:rtl/>
        </w:rPr>
        <w:t xml:space="preserve"> &lt;&lt; הצח &gt;&gt;</w:t>
      </w:r>
      <w:r>
        <w:rPr>
          <w:rtl/>
          <w:lang w:eastAsia="he-IL"/>
        </w:rPr>
        <w:t xml:space="preserve"> </w:t>
      </w:r>
      <w:bookmarkEnd w:id="2140"/>
    </w:p>
    <w:p w:rsidR="00C15322" w:rsidRDefault="00C15322" w:rsidP="000D7BCC">
      <w:pPr>
        <w:rPr>
          <w:rtl/>
          <w:lang w:eastAsia="he-IL"/>
        </w:rPr>
      </w:pPr>
      <w:r>
        <w:rPr>
          <w:rtl/>
          <w:lang w:eastAsia="he-IL"/>
        </w:rPr>
        <w:t>[מס'</w:t>
      </w:r>
      <w:r>
        <w:rPr>
          <w:rFonts w:hint="cs"/>
          <w:rtl/>
          <w:lang w:eastAsia="he-IL"/>
        </w:rPr>
        <w:t xml:space="preserve"> מ/1882</w:t>
      </w:r>
      <w:r>
        <w:rPr>
          <w:rtl/>
          <w:lang w:eastAsia="he-IL"/>
        </w:rPr>
        <w:t>; דברי הכנסת, חוב'</w:t>
      </w:r>
      <w:r>
        <w:rPr>
          <w:rFonts w:hint="cs"/>
          <w:rtl/>
          <w:lang w:eastAsia="he-IL"/>
        </w:rPr>
        <w:t xml:space="preserve"> ל"ד</w:t>
      </w:r>
      <w:r>
        <w:rPr>
          <w:rtl/>
          <w:lang w:eastAsia="he-IL"/>
        </w:rPr>
        <w:t>, ישיבה</w:t>
      </w:r>
      <w:r>
        <w:rPr>
          <w:rFonts w:hint="cs"/>
          <w:rtl/>
          <w:lang w:eastAsia="he-IL"/>
        </w:rPr>
        <w:t xml:space="preserve"> 307</w:t>
      </w:r>
      <w:r>
        <w:rPr>
          <w:rtl/>
          <w:lang w:eastAsia="he-IL"/>
        </w:rPr>
        <w:t>; נספחות.]</w:t>
      </w:r>
    </w:p>
    <w:p w:rsidR="00C15322" w:rsidRDefault="00C15322" w:rsidP="000D7BCC">
      <w:pPr>
        <w:pStyle w:val="-0"/>
        <w:rPr>
          <w:rtl/>
          <w:lang w:eastAsia="he-IL"/>
        </w:rPr>
      </w:pPr>
      <w:r>
        <w:rPr>
          <w:rtl/>
          <w:lang w:eastAsia="he-IL"/>
        </w:rPr>
        <w:t>(קריאה שנייה וקריאה שלישית)</w:t>
      </w:r>
    </w:p>
    <w:p w:rsidR="00C15322" w:rsidRPr="009B0EA9" w:rsidRDefault="00C15322" w:rsidP="000D7BCC">
      <w:pPr>
        <w:rPr>
          <w:rtl/>
          <w:lang w:eastAsia="he-IL"/>
        </w:rPr>
      </w:pPr>
    </w:p>
    <w:p w:rsidR="00C15322" w:rsidRDefault="00C15322" w:rsidP="000D7BCC">
      <w:pPr>
        <w:pStyle w:val="af6"/>
        <w:keepNext/>
        <w:rPr>
          <w:rtl/>
        </w:rPr>
      </w:pPr>
      <w:r w:rsidRPr="00FD5F5D">
        <w:rPr>
          <w:rStyle w:val="TagStyle"/>
          <w:rtl/>
        </w:rPr>
        <w:t xml:space="preserve">&lt;&lt; יור &gt;&gt; </w:t>
      </w:r>
      <w:r>
        <w:rPr>
          <w:rtl/>
        </w:rPr>
        <w:t>היו"ר יבגני סובה:</w:t>
      </w:r>
      <w:r w:rsidRPr="00FD5F5D">
        <w:rPr>
          <w:rStyle w:val="TagStyle"/>
          <w:rtl/>
        </w:rPr>
        <w:t xml:space="preserve"> &lt;&lt; יור &gt;&gt;</w:t>
      </w:r>
      <w:r>
        <w:rPr>
          <w:rtl/>
        </w:rPr>
        <w:t xml:space="preserve"> </w:t>
      </w:r>
    </w:p>
    <w:p w:rsidR="00C15322" w:rsidRDefault="00C15322" w:rsidP="000D7BCC">
      <w:pPr>
        <w:rPr>
          <w:rtl/>
          <w:lang w:eastAsia="he-IL"/>
        </w:rPr>
      </w:pPr>
    </w:p>
    <w:p w:rsidR="00C15322" w:rsidRDefault="00C15322" w:rsidP="00781E03">
      <w:pPr>
        <w:rPr>
          <w:rtl/>
        </w:rPr>
      </w:pPr>
      <w:r>
        <w:rPr>
          <w:rtl/>
        </w:rPr>
        <w:t xml:space="preserve">חברי </w:t>
      </w:r>
      <w:r>
        <w:rPr>
          <w:rFonts w:hint="cs"/>
          <w:rtl/>
        </w:rPr>
        <w:t>ה</w:t>
      </w:r>
      <w:r>
        <w:rPr>
          <w:rtl/>
        </w:rPr>
        <w:t>כנסת, אנחנו נעבור לנושא הבא על סדר</w:t>
      </w:r>
      <w:r>
        <w:rPr>
          <w:rFonts w:hint="cs"/>
          <w:rtl/>
        </w:rPr>
        <w:t>-</w:t>
      </w:r>
      <w:r>
        <w:rPr>
          <w:rtl/>
        </w:rPr>
        <w:t xml:space="preserve">היום </w:t>
      </w:r>
      <w:r>
        <w:rPr>
          <w:rFonts w:hint="cs"/>
          <w:rtl/>
        </w:rPr>
        <w:t xml:space="preserve">– </w:t>
      </w:r>
      <w:r>
        <w:rPr>
          <w:rtl/>
          <w:lang w:eastAsia="he-IL"/>
        </w:rPr>
        <w:t>הצעת חוק לתיקון ולהארכת תוקפן של תקנות שעת חירום (חרבות ברזל) (הארכת מעצר לחשוד בעבירת ביטחון) (תיקון מס' 6), התשפ"ה</w:t>
      </w:r>
      <w:r>
        <w:rPr>
          <w:rFonts w:hint="cs"/>
          <w:rtl/>
          <w:lang w:eastAsia="he-IL"/>
        </w:rPr>
        <w:t>–</w:t>
      </w:r>
      <w:r>
        <w:rPr>
          <w:rtl/>
          <w:lang w:eastAsia="he-IL"/>
        </w:rPr>
        <w:t>2025</w:t>
      </w:r>
      <w:r>
        <w:rPr>
          <w:rFonts w:hint="cs"/>
          <w:rtl/>
          <w:lang w:eastAsia="he-IL"/>
        </w:rPr>
        <w:t>,</w:t>
      </w:r>
      <w:r>
        <w:rPr>
          <w:rFonts w:hint="cs"/>
          <w:rtl/>
        </w:rPr>
        <w:t xml:space="preserve"> ל</w:t>
      </w:r>
      <w:r>
        <w:rPr>
          <w:rtl/>
        </w:rPr>
        <w:t xml:space="preserve">קריאה שנייה ושלישית. אני מזמין את חבר </w:t>
      </w:r>
      <w:bookmarkStart w:id="2143" w:name="_ETM_Q13_454466"/>
      <w:bookmarkEnd w:id="2143"/>
      <w:r>
        <w:rPr>
          <w:rtl/>
        </w:rPr>
        <w:t xml:space="preserve">הכנסת שמחה רוטמן, יושב-ראש ועדת החוקה, חוק ומשפט, להציג את </w:t>
      </w:r>
      <w:bookmarkStart w:id="2144" w:name="_ETM_Q13_457572"/>
      <w:bookmarkEnd w:id="2144"/>
      <w:r>
        <w:rPr>
          <w:rtl/>
        </w:rPr>
        <w:t>הצעת החוק. בבקשה.</w:t>
      </w:r>
    </w:p>
    <w:p w:rsidR="00C15322" w:rsidRDefault="00C15322" w:rsidP="000D7BCC">
      <w:pPr>
        <w:rPr>
          <w:rtl/>
        </w:rPr>
      </w:pPr>
    </w:p>
    <w:p w:rsidR="00C15322" w:rsidRDefault="00C15322" w:rsidP="000D7BCC">
      <w:pPr>
        <w:pStyle w:val="a4"/>
        <w:keepNext/>
        <w:rPr>
          <w:rtl/>
        </w:rPr>
      </w:pPr>
      <w:bookmarkStart w:id="2145" w:name="ET_speaker_6464_18"/>
      <w:r w:rsidRPr="007335A9">
        <w:rPr>
          <w:rStyle w:val="TagStyle"/>
          <w:rtl/>
        </w:rPr>
        <w:t xml:space="preserve"> &lt;&lt; דובר &gt;&gt; </w:t>
      </w:r>
      <w:bookmarkStart w:id="2146" w:name="_Toc204198133"/>
      <w:bookmarkStart w:id="2147" w:name="_Toc204198611"/>
      <w:r>
        <w:rPr>
          <w:rtl/>
        </w:rPr>
        <w:t>שמחה רוטמן (יו"ר ועדת החוקה, חוק ומשפט):</w:t>
      </w:r>
      <w:bookmarkEnd w:id="2146"/>
      <w:bookmarkEnd w:id="2147"/>
      <w:r w:rsidRPr="007335A9">
        <w:rPr>
          <w:rStyle w:val="TagStyle"/>
          <w:rtl/>
        </w:rPr>
        <w:t xml:space="preserve"> &lt;&lt; דובר &gt;&gt;</w:t>
      </w:r>
      <w:r>
        <w:rPr>
          <w:rtl/>
        </w:rPr>
        <w:t xml:space="preserve"> </w:t>
      </w:r>
      <w:bookmarkEnd w:id="2145"/>
    </w:p>
    <w:p w:rsidR="00C15322" w:rsidRPr="007335A9" w:rsidRDefault="00C15322" w:rsidP="000D7BCC">
      <w:pPr>
        <w:rPr>
          <w:rtl/>
        </w:rPr>
      </w:pPr>
    </w:p>
    <w:p w:rsidR="00C15322" w:rsidRDefault="00C15322" w:rsidP="000D7BCC">
      <w:pPr>
        <w:rPr>
          <w:rtl/>
        </w:rPr>
      </w:pPr>
      <w:bookmarkStart w:id="2148" w:name="_ETM_Q13_281220"/>
      <w:bookmarkStart w:id="2149" w:name="_ETM_Q13_281367"/>
      <w:bookmarkStart w:id="2150" w:name="_ETM_Q13_467470"/>
      <w:bookmarkEnd w:id="2148"/>
      <w:bookmarkEnd w:id="2149"/>
      <w:bookmarkEnd w:id="2150"/>
      <w:r>
        <w:rPr>
          <w:rtl/>
        </w:rPr>
        <w:t>מי הגיש בקשות רשות דיבור? כתוב פה לא נכון</w:t>
      </w:r>
      <w:r>
        <w:rPr>
          <w:rFonts w:hint="cs"/>
          <w:rtl/>
        </w:rPr>
        <w:t>.</w:t>
      </w:r>
      <w:r>
        <w:rPr>
          <w:rtl/>
        </w:rPr>
        <w:t xml:space="preserve"> </w:t>
      </w:r>
      <w:bookmarkStart w:id="2151" w:name="_ETM_Q13_472700"/>
      <w:bookmarkEnd w:id="2151"/>
    </w:p>
    <w:p w:rsidR="00C15322" w:rsidRDefault="00C15322" w:rsidP="000D7BCC">
      <w:pPr>
        <w:rPr>
          <w:rtl/>
        </w:rPr>
      </w:pPr>
      <w:bookmarkStart w:id="2152" w:name="_ETM_Q13_297049"/>
      <w:bookmarkStart w:id="2153" w:name="_ETM_Q13_297132"/>
      <w:bookmarkEnd w:id="2152"/>
      <w:bookmarkEnd w:id="2153"/>
    </w:p>
    <w:p w:rsidR="00C15322" w:rsidRDefault="00C15322" w:rsidP="000D7BCC">
      <w:pPr>
        <w:pStyle w:val="af6"/>
        <w:keepNext/>
        <w:rPr>
          <w:rtl/>
        </w:rPr>
      </w:pPr>
      <w:r w:rsidRPr="00601B4E">
        <w:rPr>
          <w:rStyle w:val="TagStyle"/>
          <w:rtl/>
        </w:rPr>
        <w:t xml:space="preserve"> &lt;&lt; יור &gt;&gt; </w:t>
      </w:r>
      <w:r>
        <w:rPr>
          <w:rtl/>
        </w:rPr>
        <w:t>היו"ר יבגני סובה:</w:t>
      </w:r>
      <w:r w:rsidRPr="00601B4E">
        <w:rPr>
          <w:rStyle w:val="TagStyle"/>
          <w:rtl/>
        </w:rPr>
        <w:t xml:space="preserve"> &lt;&lt; יור &gt;&gt;</w:t>
      </w:r>
      <w:r>
        <w:rPr>
          <w:rtl/>
        </w:rPr>
        <w:t xml:space="preserve"> </w:t>
      </w:r>
    </w:p>
    <w:p w:rsidR="00C15322" w:rsidRPr="004B3905" w:rsidRDefault="00C15322" w:rsidP="000D7BCC">
      <w:pPr>
        <w:rPr>
          <w:rtl/>
        </w:rPr>
      </w:pPr>
    </w:p>
    <w:p w:rsidR="00C15322" w:rsidRDefault="00C15322" w:rsidP="000D7BCC">
      <w:pPr>
        <w:rPr>
          <w:rtl/>
        </w:rPr>
      </w:pPr>
      <w:bookmarkStart w:id="2154" w:name="_ETM_Q13_297341"/>
      <w:bookmarkStart w:id="2155" w:name="_ETM_Q13_297412"/>
      <w:bookmarkEnd w:id="2154"/>
      <w:bookmarkEnd w:id="2155"/>
      <w:r>
        <w:rPr>
          <w:rtl/>
        </w:rPr>
        <w:t>אנחנו נב</w:t>
      </w:r>
      <w:r>
        <w:rPr>
          <w:rFonts w:hint="cs"/>
          <w:rtl/>
        </w:rPr>
        <w:t>דוק.</w:t>
      </w:r>
    </w:p>
    <w:p w:rsidR="00C15322" w:rsidRDefault="00C15322" w:rsidP="000D7BCC">
      <w:pPr>
        <w:rPr>
          <w:rtl/>
        </w:rPr>
      </w:pPr>
    </w:p>
    <w:p w:rsidR="00C15322" w:rsidRDefault="00C15322" w:rsidP="000D7BCC">
      <w:pPr>
        <w:pStyle w:val="-"/>
        <w:keepNext/>
        <w:rPr>
          <w:rtl/>
        </w:rPr>
      </w:pPr>
      <w:bookmarkStart w:id="2156" w:name="ET_speakercontinue_6464_19"/>
      <w:r w:rsidRPr="007335A9">
        <w:rPr>
          <w:rStyle w:val="TagStyle"/>
          <w:rtl/>
        </w:rPr>
        <w:t xml:space="preserve">&lt;&lt; דובר_המשך &gt;&gt; </w:t>
      </w:r>
      <w:r>
        <w:rPr>
          <w:rtl/>
        </w:rPr>
        <w:t>שמחה רוטמן (יו"ר ועדת החוקה, חוק ומשפט):</w:t>
      </w:r>
      <w:r w:rsidRPr="007335A9">
        <w:rPr>
          <w:rStyle w:val="TagStyle"/>
          <w:rtl/>
        </w:rPr>
        <w:t xml:space="preserve"> &lt;&lt; דובר_המשך &gt;&gt;</w:t>
      </w:r>
      <w:r>
        <w:rPr>
          <w:rtl/>
        </w:rPr>
        <w:t xml:space="preserve"> </w:t>
      </w:r>
      <w:bookmarkEnd w:id="2156"/>
    </w:p>
    <w:p w:rsidR="00C15322" w:rsidRDefault="00C15322" w:rsidP="000D7BCC">
      <w:pPr>
        <w:rPr>
          <w:rtl/>
        </w:rPr>
      </w:pPr>
    </w:p>
    <w:p w:rsidR="00C15322" w:rsidRDefault="00C15322" w:rsidP="000D7BCC">
      <w:pPr>
        <w:rPr>
          <w:rtl/>
        </w:rPr>
      </w:pPr>
      <w:r>
        <w:rPr>
          <w:rtl/>
        </w:rPr>
        <w:t>אדוני היושב</w:t>
      </w:r>
      <w:r>
        <w:rPr>
          <w:rFonts w:hint="cs"/>
          <w:rtl/>
        </w:rPr>
        <w:t>-</w:t>
      </w:r>
      <w:r>
        <w:rPr>
          <w:rtl/>
        </w:rPr>
        <w:t xml:space="preserve">ראש, יש פה תקלה, </w:t>
      </w:r>
      <w:bookmarkStart w:id="2157" w:name="_ETM_Q13_477010"/>
      <w:bookmarkEnd w:id="2157"/>
      <w:r>
        <w:rPr>
          <w:rtl/>
        </w:rPr>
        <w:t>כי כתוב</w:t>
      </w:r>
      <w:r>
        <w:rPr>
          <w:rFonts w:hint="cs"/>
          <w:rtl/>
        </w:rPr>
        <w:t>:</w:t>
      </w:r>
      <w:r>
        <w:rPr>
          <w:rtl/>
        </w:rPr>
        <w:t xml:space="preserve"> להצעת החוק הוגשו בקשות</w:t>
      </w:r>
      <w:r>
        <w:rPr>
          <w:rFonts w:hint="cs"/>
          <w:rtl/>
        </w:rPr>
        <w:t xml:space="preserve"> </w:t>
      </w:r>
      <w:r>
        <w:rPr>
          <w:rFonts w:hint="eastAsia"/>
          <w:rtl/>
        </w:rPr>
        <w:t>–</w:t>
      </w:r>
      <w:r>
        <w:rPr>
          <w:rtl/>
        </w:rPr>
        <w:t xml:space="preserve"> אה, עם הסתייגויות, אוקיי</w:t>
      </w:r>
      <w:r>
        <w:rPr>
          <w:rFonts w:hint="cs"/>
          <w:rtl/>
        </w:rPr>
        <w:t>,</w:t>
      </w:r>
      <w:r>
        <w:rPr>
          <w:rtl/>
        </w:rPr>
        <w:t xml:space="preserve"> </w:t>
      </w:r>
      <w:bookmarkStart w:id="2158" w:name="_ETM_Q13_480469"/>
      <w:bookmarkEnd w:id="2158"/>
      <w:r>
        <w:rPr>
          <w:rtl/>
        </w:rPr>
        <w:t>בסדר</w:t>
      </w:r>
      <w:r>
        <w:rPr>
          <w:rFonts w:hint="cs"/>
          <w:rtl/>
        </w:rPr>
        <w:t>.</w:t>
      </w:r>
      <w:r>
        <w:rPr>
          <w:rtl/>
        </w:rPr>
        <w:t xml:space="preserve"> חשבתי שההסתייגויות נעלמו. </w:t>
      </w:r>
    </w:p>
    <w:p w:rsidR="00C15322" w:rsidRDefault="00C15322" w:rsidP="000D7BCC">
      <w:pPr>
        <w:rPr>
          <w:rtl/>
        </w:rPr>
      </w:pPr>
      <w:bookmarkStart w:id="2159" w:name="_ETM_Q13_307136"/>
      <w:bookmarkStart w:id="2160" w:name="_ETM_Q13_307217"/>
      <w:bookmarkEnd w:id="2159"/>
      <w:bookmarkEnd w:id="2160"/>
    </w:p>
    <w:p w:rsidR="00C15322" w:rsidRDefault="00C15322" w:rsidP="000D7BCC">
      <w:pPr>
        <w:pStyle w:val="af6"/>
        <w:keepNext/>
        <w:rPr>
          <w:rtl/>
        </w:rPr>
      </w:pPr>
      <w:r w:rsidRPr="00601B4E">
        <w:rPr>
          <w:rStyle w:val="TagStyle"/>
          <w:rtl/>
        </w:rPr>
        <w:t xml:space="preserve"> &lt;&lt; יור &gt;&gt; </w:t>
      </w:r>
      <w:r>
        <w:rPr>
          <w:rtl/>
        </w:rPr>
        <w:t>היו"ר יבגני סובה:</w:t>
      </w:r>
      <w:r w:rsidRPr="00601B4E">
        <w:rPr>
          <w:rStyle w:val="TagStyle"/>
          <w:rtl/>
        </w:rPr>
        <w:t xml:space="preserve"> &lt;&lt; יור &gt;&gt;</w:t>
      </w:r>
      <w:r>
        <w:rPr>
          <w:rtl/>
        </w:rPr>
        <w:t xml:space="preserve"> </w:t>
      </w:r>
    </w:p>
    <w:p w:rsidR="00C15322" w:rsidRPr="00601B4E" w:rsidRDefault="00C15322" w:rsidP="000D7BCC">
      <w:pPr>
        <w:ind w:firstLine="0"/>
        <w:rPr>
          <w:rtl/>
        </w:rPr>
      </w:pPr>
    </w:p>
    <w:p w:rsidR="00C15322" w:rsidRDefault="00C15322" w:rsidP="000D7BCC">
      <w:pPr>
        <w:rPr>
          <w:rtl/>
        </w:rPr>
      </w:pPr>
      <w:r>
        <w:rPr>
          <w:rtl/>
        </w:rPr>
        <w:t xml:space="preserve">אין תקלות. </w:t>
      </w:r>
    </w:p>
    <w:p w:rsidR="00C15322" w:rsidRDefault="00C15322" w:rsidP="000D7BCC">
      <w:pPr>
        <w:rPr>
          <w:rtl/>
        </w:rPr>
      </w:pPr>
      <w:bookmarkStart w:id="2161" w:name="_ETM_Q13_305595"/>
      <w:bookmarkStart w:id="2162" w:name="_ETM_Q13_305749"/>
      <w:bookmarkEnd w:id="2161"/>
      <w:bookmarkEnd w:id="2162"/>
    </w:p>
    <w:p w:rsidR="00C15322" w:rsidRDefault="00C15322" w:rsidP="000D7BCC">
      <w:pPr>
        <w:pStyle w:val="-"/>
        <w:keepNext/>
        <w:rPr>
          <w:rtl/>
        </w:rPr>
      </w:pPr>
      <w:bookmarkStart w:id="2163" w:name="_ETM_Q13_305872"/>
      <w:bookmarkStart w:id="2164" w:name="_ETM_Q13_305968"/>
      <w:bookmarkStart w:id="2165" w:name="_ETM_Q13_306198"/>
      <w:bookmarkEnd w:id="2163"/>
      <w:bookmarkEnd w:id="2164"/>
      <w:bookmarkEnd w:id="2165"/>
      <w:r w:rsidRPr="007335A9">
        <w:rPr>
          <w:rStyle w:val="TagStyle"/>
          <w:rtl/>
        </w:rPr>
        <w:t xml:space="preserve">&lt;&lt; דובר_המשך &gt;&gt; </w:t>
      </w:r>
      <w:r>
        <w:rPr>
          <w:rtl/>
        </w:rPr>
        <w:t>שמחה רוטמן (יו"ר ועדת החוקה, חוק ומשפט):</w:t>
      </w:r>
      <w:r w:rsidRPr="007335A9">
        <w:rPr>
          <w:rStyle w:val="TagStyle"/>
          <w:rtl/>
        </w:rPr>
        <w:t xml:space="preserve"> &lt;&lt; דובר_המשך &gt;&gt;</w:t>
      </w:r>
      <w:r>
        <w:rPr>
          <w:rtl/>
        </w:rPr>
        <w:t xml:space="preserve"> </w:t>
      </w:r>
    </w:p>
    <w:p w:rsidR="00C15322" w:rsidRDefault="00C15322" w:rsidP="000D7BCC">
      <w:pPr>
        <w:rPr>
          <w:rtl/>
        </w:rPr>
      </w:pPr>
    </w:p>
    <w:p w:rsidR="00C15322" w:rsidRDefault="00C15322" w:rsidP="000D7BCC">
      <w:pPr>
        <w:rPr>
          <w:rtl/>
        </w:rPr>
      </w:pPr>
      <w:bookmarkStart w:id="2166" w:name="_ETM_Q13_306296"/>
      <w:bookmarkEnd w:id="2166"/>
      <w:r>
        <w:rPr>
          <w:rtl/>
        </w:rPr>
        <w:t xml:space="preserve">אין תקלות. </w:t>
      </w:r>
    </w:p>
    <w:p w:rsidR="00C15322" w:rsidRDefault="00C15322" w:rsidP="000D7BCC">
      <w:pPr>
        <w:rPr>
          <w:rtl/>
        </w:rPr>
      </w:pPr>
    </w:p>
    <w:p w:rsidR="00C15322" w:rsidRDefault="00C15322" w:rsidP="000D7BCC">
      <w:pPr>
        <w:pStyle w:val="af6"/>
        <w:keepNext/>
        <w:rPr>
          <w:rtl/>
        </w:rPr>
      </w:pPr>
      <w:r w:rsidRPr="00601B4E">
        <w:rPr>
          <w:rStyle w:val="TagStyle"/>
          <w:rtl/>
        </w:rPr>
        <w:t xml:space="preserve"> &lt;&lt; יור &gt;&gt; </w:t>
      </w:r>
      <w:r>
        <w:rPr>
          <w:rtl/>
        </w:rPr>
        <w:t>היו"ר יבגני סובה:</w:t>
      </w:r>
      <w:r w:rsidRPr="00601B4E">
        <w:rPr>
          <w:rStyle w:val="TagStyle"/>
          <w:rtl/>
        </w:rPr>
        <w:t xml:space="preserve"> &lt;&lt; יור &gt;&gt;</w:t>
      </w:r>
      <w:r>
        <w:rPr>
          <w:rtl/>
        </w:rPr>
        <w:t xml:space="preserve"> </w:t>
      </w:r>
    </w:p>
    <w:p w:rsidR="00C15322" w:rsidRDefault="00C15322" w:rsidP="000D7BCC">
      <w:pPr>
        <w:ind w:firstLine="0"/>
        <w:rPr>
          <w:rtl/>
        </w:rPr>
      </w:pPr>
      <w:bookmarkStart w:id="2167" w:name="_ETM_Q13_305692"/>
      <w:bookmarkEnd w:id="2167"/>
    </w:p>
    <w:p w:rsidR="00C15322" w:rsidRDefault="00C15322" w:rsidP="000D7BCC">
      <w:pPr>
        <w:rPr>
          <w:rtl/>
        </w:rPr>
      </w:pPr>
      <w:bookmarkStart w:id="2168" w:name="_ETM_Q13_483928"/>
      <w:bookmarkEnd w:id="2168"/>
      <w:r>
        <w:rPr>
          <w:rtl/>
        </w:rPr>
        <w:t>למזכירות הכנסת אין תקלות.</w:t>
      </w:r>
    </w:p>
    <w:p w:rsidR="00C15322" w:rsidRDefault="00C15322" w:rsidP="000D7BCC">
      <w:pPr>
        <w:rPr>
          <w:rtl/>
        </w:rPr>
      </w:pPr>
    </w:p>
    <w:p w:rsidR="00C15322" w:rsidRDefault="00C15322" w:rsidP="000D7BCC">
      <w:pPr>
        <w:pStyle w:val="-"/>
        <w:keepNext/>
        <w:rPr>
          <w:rtl/>
        </w:rPr>
      </w:pPr>
      <w:r w:rsidRPr="007335A9">
        <w:rPr>
          <w:rStyle w:val="TagStyle"/>
          <w:rtl/>
        </w:rPr>
        <w:t xml:space="preserve">&lt;&lt; דובר_המשך &gt;&gt; </w:t>
      </w:r>
      <w:r>
        <w:rPr>
          <w:rtl/>
        </w:rPr>
        <w:t>שמחה רוטמן (יו"ר ועדת החוקה, חוק ומשפט):</w:t>
      </w:r>
      <w:r w:rsidRPr="007335A9">
        <w:rPr>
          <w:rStyle w:val="TagStyle"/>
          <w:rtl/>
        </w:rPr>
        <w:t xml:space="preserve"> &lt;&lt; דובר_המשך &gt;&gt;</w:t>
      </w:r>
      <w:r>
        <w:rPr>
          <w:rtl/>
        </w:rPr>
        <w:t xml:space="preserve"> </w:t>
      </w:r>
    </w:p>
    <w:p w:rsidR="00C15322" w:rsidRDefault="00C15322" w:rsidP="000D7BCC">
      <w:pPr>
        <w:rPr>
          <w:rtl/>
        </w:rPr>
      </w:pPr>
    </w:p>
    <w:p w:rsidR="00C15322" w:rsidRDefault="00C15322" w:rsidP="000D7BCC">
      <w:pPr>
        <w:rPr>
          <w:rtl/>
        </w:rPr>
      </w:pPr>
      <w:bookmarkStart w:id="2169" w:name="_ETM_Q13_486049"/>
      <w:bookmarkEnd w:id="2169"/>
      <w:r>
        <w:rPr>
          <w:rtl/>
        </w:rPr>
        <w:t xml:space="preserve">בסדר גמור. </w:t>
      </w:r>
      <w:bookmarkStart w:id="2170" w:name="_ETM_Q13_487119"/>
      <w:bookmarkStart w:id="2171" w:name="_ETM_Q13_311140"/>
      <w:bookmarkStart w:id="2172" w:name="_ETM_Q13_311218"/>
      <w:bookmarkStart w:id="2173" w:name="_ETM_Q13_311354"/>
      <w:bookmarkStart w:id="2174" w:name="_ETM_Q13_311436"/>
      <w:bookmarkStart w:id="2175" w:name="_ETM_Q13_311597"/>
      <w:bookmarkStart w:id="2176" w:name="_ETM_Q13_311669"/>
      <w:bookmarkEnd w:id="2170"/>
      <w:bookmarkEnd w:id="2171"/>
      <w:bookmarkEnd w:id="2172"/>
      <w:bookmarkEnd w:id="2173"/>
      <w:bookmarkEnd w:id="2174"/>
      <w:bookmarkEnd w:id="2175"/>
      <w:bookmarkEnd w:id="2176"/>
      <w:r>
        <w:rPr>
          <w:rtl/>
        </w:rPr>
        <w:t>אדוני היושב</w:t>
      </w:r>
      <w:r>
        <w:rPr>
          <w:rFonts w:hint="cs"/>
          <w:rtl/>
        </w:rPr>
        <w:t>-</w:t>
      </w:r>
      <w:r>
        <w:rPr>
          <w:rtl/>
        </w:rPr>
        <w:t>ראש</w:t>
      </w:r>
      <w:r>
        <w:rPr>
          <w:rFonts w:hint="cs"/>
          <w:rtl/>
        </w:rPr>
        <w:t>,</w:t>
      </w:r>
      <w:r>
        <w:rPr>
          <w:rtl/>
        </w:rPr>
        <w:t xml:space="preserve"> כנסת נכבדה, חבריי חברי הכנסת, אנחנו בוועדת </w:t>
      </w:r>
      <w:bookmarkStart w:id="2177" w:name="_ETM_Q13_492177"/>
      <w:bookmarkEnd w:id="2177"/>
      <w:r>
        <w:rPr>
          <w:rtl/>
        </w:rPr>
        <w:t xml:space="preserve">החוקה הכנו את </w:t>
      </w:r>
      <w:r>
        <w:rPr>
          <w:rtl/>
          <w:lang w:eastAsia="he-IL"/>
        </w:rPr>
        <w:t>הצעת חוק לתיקון ולהארכת תוקפן של תקנות שעת חירום (חרבות ברזל) (הארכת מעצר לחשוד בעבירת ביטחון) (תיקון מס' 6)</w:t>
      </w:r>
      <w:r>
        <w:rPr>
          <w:rFonts w:hint="cs"/>
          <w:rtl/>
          <w:lang w:eastAsia="he-IL"/>
        </w:rPr>
        <w:t>.</w:t>
      </w:r>
      <w:r>
        <w:rPr>
          <w:rFonts w:hint="cs"/>
          <w:rtl/>
        </w:rPr>
        <w:t xml:space="preserve"> </w:t>
      </w:r>
      <w:r>
        <w:rPr>
          <w:rtl/>
        </w:rPr>
        <w:t>למעשה מדובר בה</w:t>
      </w:r>
      <w:r>
        <w:rPr>
          <w:rFonts w:hint="cs"/>
          <w:rtl/>
        </w:rPr>
        <w:t>א</w:t>
      </w:r>
      <w:r>
        <w:rPr>
          <w:rtl/>
        </w:rPr>
        <w:t xml:space="preserve">רכת התוקף של התקנות שמאפשרות לעצור </w:t>
      </w:r>
      <w:bookmarkStart w:id="2178" w:name="_ETM_Q13_507351"/>
      <w:bookmarkEnd w:id="2178"/>
      <w:r>
        <w:rPr>
          <w:rtl/>
        </w:rPr>
        <w:t xml:space="preserve">מחבלים שנעצרו בתוך שטח מדינת ישראל </w:t>
      </w:r>
      <w:bookmarkStart w:id="2179" w:name="_ETM_Q13_512619"/>
      <w:bookmarkEnd w:id="2179"/>
      <w:r>
        <w:rPr>
          <w:rtl/>
        </w:rPr>
        <w:t xml:space="preserve">ביום </w:t>
      </w:r>
      <w:r>
        <w:rPr>
          <w:rFonts w:hint="cs"/>
          <w:rtl/>
        </w:rPr>
        <w:t>7</w:t>
      </w:r>
      <w:r>
        <w:rPr>
          <w:rtl/>
        </w:rPr>
        <w:t xml:space="preserve"> באוקטובר ובימים שצמודים אליו</w:t>
      </w:r>
      <w:r>
        <w:rPr>
          <w:rFonts w:hint="cs"/>
          <w:rtl/>
        </w:rPr>
        <w:t>,</w:t>
      </w:r>
      <w:r>
        <w:rPr>
          <w:rtl/>
        </w:rPr>
        <w:t xml:space="preserve"> אותם מחבלי </w:t>
      </w:r>
      <w:r w:rsidRPr="00601B4E">
        <w:rPr>
          <w:rtl/>
        </w:rPr>
        <w:t>נוח'בה</w:t>
      </w:r>
      <w:bookmarkStart w:id="2180" w:name="_ETM_Q13_342159"/>
      <w:bookmarkStart w:id="2181" w:name="_ETM_Q13_342244"/>
      <w:bookmarkStart w:id="2182" w:name="_ETM_Q13_343288"/>
      <w:bookmarkEnd w:id="2180"/>
      <w:bookmarkEnd w:id="2181"/>
      <w:bookmarkEnd w:id="2182"/>
      <w:r>
        <w:rPr>
          <w:rFonts w:hint="cs"/>
          <w:rtl/>
        </w:rPr>
        <w:t xml:space="preserve">, </w:t>
      </w:r>
      <w:r>
        <w:rPr>
          <w:rtl/>
        </w:rPr>
        <w:t xml:space="preserve">שמוחזקים </w:t>
      </w:r>
      <w:bookmarkStart w:id="2183" w:name="_ETM_Q13_517472"/>
      <w:bookmarkEnd w:id="2183"/>
      <w:r>
        <w:rPr>
          <w:rtl/>
        </w:rPr>
        <w:t>במעצר מאז</w:t>
      </w:r>
      <w:r>
        <w:rPr>
          <w:rFonts w:hint="cs"/>
          <w:rtl/>
        </w:rPr>
        <w:t>,</w:t>
      </w:r>
      <w:r>
        <w:rPr>
          <w:rtl/>
        </w:rPr>
        <w:t xml:space="preserve"> ולאפשר לעשות ה</w:t>
      </w:r>
      <w:r>
        <w:rPr>
          <w:rFonts w:hint="cs"/>
          <w:rtl/>
        </w:rPr>
        <w:t>א</w:t>
      </w:r>
      <w:r>
        <w:rPr>
          <w:rtl/>
        </w:rPr>
        <w:t xml:space="preserve">רכות מעצר לתקופות ארוכות יותר מנהוג </w:t>
      </w:r>
      <w:bookmarkStart w:id="2184" w:name="_ETM_Q13_522325"/>
      <w:bookmarkEnd w:id="2184"/>
      <w:r>
        <w:rPr>
          <w:rtl/>
        </w:rPr>
        <w:t xml:space="preserve">בסדר הדין הפלילי. </w:t>
      </w:r>
      <w:bookmarkStart w:id="2185" w:name="_ETM_Q13_527369"/>
      <w:bookmarkEnd w:id="2185"/>
      <w:r>
        <w:rPr>
          <w:rtl/>
        </w:rPr>
        <w:t xml:space="preserve">הדבר הזה נובע ממספרם הגדול ומהצורך להימנע מהוצאתם להליכים משפטיים </w:t>
      </w:r>
      <w:bookmarkStart w:id="2186" w:name="_ETM_Q13_532865"/>
      <w:bookmarkEnd w:id="2186"/>
      <w:r>
        <w:rPr>
          <w:rtl/>
        </w:rPr>
        <w:t xml:space="preserve">שוב ושוב, גם כדי לא לפגוע ברצף החקירה. הצעת החוק </w:t>
      </w:r>
      <w:bookmarkStart w:id="2187" w:name="_ETM_Q13_538361"/>
      <w:bookmarkEnd w:id="2187"/>
      <w:r>
        <w:rPr>
          <w:rtl/>
        </w:rPr>
        <w:t xml:space="preserve">חלה גם על מה שמכונה עצורי תמרון, דהיינו, גם </w:t>
      </w:r>
      <w:bookmarkStart w:id="2188" w:name="_ETM_Q13_543857"/>
      <w:bookmarkEnd w:id="2188"/>
      <w:r>
        <w:rPr>
          <w:rFonts w:hint="cs"/>
          <w:rtl/>
        </w:rPr>
        <w:t xml:space="preserve">על </w:t>
      </w:r>
      <w:r>
        <w:rPr>
          <w:rtl/>
        </w:rPr>
        <w:t>אנשים שנעצרים במהלך התמרון ברצועת עזה</w:t>
      </w:r>
      <w:r>
        <w:rPr>
          <w:rFonts w:hint="cs"/>
          <w:rtl/>
        </w:rPr>
        <w:t>,</w:t>
      </w:r>
      <w:r>
        <w:rPr>
          <w:rtl/>
        </w:rPr>
        <w:t xml:space="preserve"> </w:t>
      </w:r>
      <w:r w:rsidR="00D664F9">
        <w:rPr>
          <w:rFonts w:hint="cs"/>
          <w:rtl/>
        </w:rPr>
        <w:t>ו</w:t>
      </w:r>
      <w:r>
        <w:rPr>
          <w:rFonts w:hint="cs"/>
          <w:rtl/>
        </w:rPr>
        <w:t>ה</w:t>
      </w:r>
      <w:r>
        <w:rPr>
          <w:rtl/>
        </w:rPr>
        <w:t>וחלט שהם י</w:t>
      </w:r>
      <w:r>
        <w:rPr>
          <w:rFonts w:hint="cs"/>
          <w:rtl/>
        </w:rPr>
        <w:t>ו</w:t>
      </w:r>
      <w:r>
        <w:rPr>
          <w:rtl/>
        </w:rPr>
        <w:t xml:space="preserve">עברו לטיפול </w:t>
      </w:r>
      <w:bookmarkStart w:id="2189" w:name="_ETM_Q13_549353"/>
      <w:bookmarkEnd w:id="2189"/>
      <w:r>
        <w:rPr>
          <w:rtl/>
        </w:rPr>
        <w:t xml:space="preserve">במסלול הפלילי. </w:t>
      </w:r>
      <w:bookmarkStart w:id="2190" w:name="_ETM_Q13_555089"/>
      <w:bookmarkEnd w:id="2190"/>
    </w:p>
    <w:p w:rsidR="00C15322" w:rsidRDefault="00C15322" w:rsidP="000D7BCC">
      <w:pPr>
        <w:rPr>
          <w:rtl/>
        </w:rPr>
      </w:pPr>
      <w:bookmarkStart w:id="2191" w:name="_ETM_Q13_375703"/>
      <w:bookmarkStart w:id="2192" w:name="_ETM_Q13_375786"/>
      <w:bookmarkStart w:id="2193" w:name="_ETM_Q13_375978"/>
      <w:bookmarkEnd w:id="2191"/>
      <w:bookmarkEnd w:id="2192"/>
      <w:bookmarkEnd w:id="2193"/>
    </w:p>
    <w:p w:rsidR="00C15322" w:rsidRDefault="00C15322" w:rsidP="00D664F9">
      <w:pPr>
        <w:rPr>
          <w:rtl/>
        </w:rPr>
      </w:pPr>
      <w:bookmarkStart w:id="2194" w:name="_ETM_Q13_376049"/>
      <w:bookmarkEnd w:id="2194"/>
      <w:r>
        <w:rPr>
          <w:rtl/>
        </w:rPr>
        <w:t>הצעת החוק מ</w:t>
      </w:r>
      <w:r>
        <w:rPr>
          <w:rFonts w:hint="cs"/>
          <w:rtl/>
        </w:rPr>
        <w:t>א</w:t>
      </w:r>
      <w:r>
        <w:rPr>
          <w:rtl/>
        </w:rPr>
        <w:t>ריכה את התוקף</w:t>
      </w:r>
      <w:r>
        <w:rPr>
          <w:rFonts w:hint="cs"/>
          <w:rtl/>
        </w:rPr>
        <w:t>.</w:t>
      </w:r>
      <w:r>
        <w:rPr>
          <w:rtl/>
        </w:rPr>
        <w:t xml:space="preserve"> היא עברה בוועדה</w:t>
      </w:r>
      <w:r>
        <w:rPr>
          <w:rFonts w:hint="cs"/>
          <w:rtl/>
        </w:rPr>
        <w:t>,</w:t>
      </w:r>
      <w:r>
        <w:rPr>
          <w:rtl/>
        </w:rPr>
        <w:t xml:space="preserve"> </w:t>
      </w:r>
      <w:bookmarkStart w:id="2195" w:name="_ETM_Q13_560488"/>
      <w:bookmarkEnd w:id="2195"/>
      <w:r>
        <w:rPr>
          <w:rtl/>
        </w:rPr>
        <w:t xml:space="preserve">למיטב ידיעתי סיעות הקואליציה והאופוזיציה תמכו בה למעט חבר הכנסת </w:t>
      </w:r>
      <w:bookmarkStart w:id="2196" w:name="_ETM_Q13_565887"/>
      <w:bookmarkEnd w:id="2196"/>
      <w:r>
        <w:rPr>
          <w:rtl/>
        </w:rPr>
        <w:t>עופר כסיף</w:t>
      </w:r>
      <w:r>
        <w:rPr>
          <w:rFonts w:hint="cs"/>
          <w:rtl/>
        </w:rPr>
        <w:t>,</w:t>
      </w:r>
      <w:r>
        <w:rPr>
          <w:rtl/>
        </w:rPr>
        <w:t xml:space="preserve"> שהגיע להצביע נגדה. אני סבור שכאשר עוסקים </w:t>
      </w:r>
      <w:r>
        <w:rPr>
          <w:rFonts w:hint="cs"/>
          <w:rtl/>
        </w:rPr>
        <w:t xml:space="preserve">בנושאים של </w:t>
      </w:r>
      <w:r>
        <w:rPr>
          <w:rtl/>
        </w:rPr>
        <w:t xml:space="preserve">מחבלי </w:t>
      </w:r>
      <w:r w:rsidRPr="00601B4E">
        <w:rPr>
          <w:rtl/>
        </w:rPr>
        <w:t>נוח'בה</w:t>
      </w:r>
      <w:r>
        <w:rPr>
          <w:rtl/>
        </w:rPr>
        <w:t xml:space="preserve"> אנחנו צריכים כולנו, אדוני היושב</w:t>
      </w:r>
      <w:r>
        <w:rPr>
          <w:rFonts w:hint="cs"/>
          <w:rtl/>
        </w:rPr>
        <w:t>-</w:t>
      </w:r>
      <w:r>
        <w:rPr>
          <w:rtl/>
        </w:rPr>
        <w:t xml:space="preserve">ראש, להוציא </w:t>
      </w:r>
      <w:bookmarkStart w:id="2197" w:name="_ETM_Q13_576685"/>
      <w:bookmarkEnd w:id="2197"/>
      <w:r>
        <w:rPr>
          <w:rtl/>
        </w:rPr>
        <w:t xml:space="preserve">את זה ולהחריג את זה </w:t>
      </w:r>
      <w:bookmarkStart w:id="2198" w:name="_ETM_Q13_582095"/>
      <w:bookmarkEnd w:id="2198"/>
      <w:r>
        <w:rPr>
          <w:rFonts w:hint="cs"/>
          <w:rtl/>
        </w:rPr>
        <w:t>מ</w:t>
      </w:r>
      <w:r>
        <w:rPr>
          <w:rtl/>
        </w:rPr>
        <w:t xml:space="preserve">הוויכוחים הפוליטיים הרגילים. </w:t>
      </w:r>
      <w:bookmarkStart w:id="2199" w:name="_ETM_Q13_409184"/>
      <w:bookmarkStart w:id="2200" w:name="_ETM_Q13_409296"/>
      <w:bookmarkStart w:id="2201" w:name="_ETM_Q13_409436"/>
      <w:bookmarkStart w:id="2202" w:name="_ETM_Q13_409508"/>
      <w:bookmarkEnd w:id="2199"/>
      <w:bookmarkEnd w:id="2200"/>
      <w:bookmarkEnd w:id="2201"/>
      <w:bookmarkEnd w:id="2202"/>
    </w:p>
    <w:p w:rsidR="00C15322" w:rsidRDefault="00C15322" w:rsidP="000D7BCC">
      <w:pPr>
        <w:rPr>
          <w:rtl/>
        </w:rPr>
      </w:pPr>
      <w:bookmarkStart w:id="2203" w:name="_ETM_Q13_414134"/>
      <w:bookmarkStart w:id="2204" w:name="_ETM_Q13_414177"/>
      <w:bookmarkEnd w:id="2203"/>
      <w:bookmarkEnd w:id="2204"/>
    </w:p>
    <w:p w:rsidR="00C15322" w:rsidRDefault="00C15322" w:rsidP="000D7BCC">
      <w:pPr>
        <w:rPr>
          <w:rtl/>
        </w:rPr>
      </w:pPr>
      <w:bookmarkStart w:id="2205" w:name="_ETM_Q13_414326"/>
      <w:bookmarkStart w:id="2206" w:name="_ETM_Q13_414371"/>
      <w:bookmarkEnd w:id="2205"/>
      <w:bookmarkEnd w:id="2206"/>
      <w:r>
        <w:rPr>
          <w:rtl/>
        </w:rPr>
        <w:t xml:space="preserve">אני מבקש מכלל חברי הבית לתמוך בהצעת </w:t>
      </w:r>
      <w:bookmarkStart w:id="2207" w:name="_ETM_Q13_587496"/>
      <w:bookmarkEnd w:id="2207"/>
      <w:r>
        <w:rPr>
          <w:rtl/>
        </w:rPr>
        <w:t xml:space="preserve">החוק. </w:t>
      </w:r>
      <w:bookmarkStart w:id="2208" w:name="_ETM_Q13_408308"/>
      <w:bookmarkStart w:id="2209" w:name="_ETM_Q13_408386"/>
      <w:bookmarkStart w:id="2210" w:name="_ETM_Q13_408609"/>
      <w:bookmarkStart w:id="2211" w:name="_ETM_Q13_408685"/>
      <w:bookmarkEnd w:id="2208"/>
      <w:bookmarkEnd w:id="2209"/>
      <w:bookmarkEnd w:id="2210"/>
      <w:bookmarkEnd w:id="2211"/>
      <w:r>
        <w:rPr>
          <w:rtl/>
        </w:rPr>
        <w:t xml:space="preserve">להצעת החוק הוגשו הסתייגויות ובקשות רשות דיבור. אני מבקש </w:t>
      </w:r>
      <w:bookmarkStart w:id="2212" w:name="_ETM_Q13_592897"/>
      <w:bookmarkEnd w:id="2212"/>
      <w:r>
        <w:rPr>
          <w:rtl/>
        </w:rPr>
        <w:t xml:space="preserve">מהכנסת לדחות את ההסתייגויות ולהצביע בעד הצעת החוק </w:t>
      </w:r>
      <w:r>
        <w:rPr>
          <w:rFonts w:hint="cs"/>
          <w:rtl/>
        </w:rPr>
        <w:t>ב</w:t>
      </w:r>
      <w:r>
        <w:rPr>
          <w:rtl/>
        </w:rPr>
        <w:t xml:space="preserve">קריאה השנייה </w:t>
      </w:r>
      <w:bookmarkStart w:id="2213" w:name="_ETM_Q13_598298"/>
      <w:bookmarkEnd w:id="2213"/>
      <w:r>
        <w:rPr>
          <w:rtl/>
        </w:rPr>
        <w:t xml:space="preserve">והשלישית. </w:t>
      </w:r>
      <w:bookmarkStart w:id="2214" w:name="_ETM_Q13_423920"/>
      <w:bookmarkEnd w:id="2214"/>
    </w:p>
    <w:p w:rsidR="00C15322" w:rsidRDefault="00C15322" w:rsidP="000D7BCC">
      <w:pPr>
        <w:rPr>
          <w:rtl/>
        </w:rPr>
      </w:pPr>
      <w:bookmarkStart w:id="2215" w:name="_ETM_Q13_424010"/>
      <w:bookmarkStart w:id="2216" w:name="_ETM_Q13_424183"/>
      <w:bookmarkEnd w:id="2215"/>
      <w:bookmarkEnd w:id="2216"/>
    </w:p>
    <w:p w:rsidR="00C15322" w:rsidRPr="00FD5F5D" w:rsidRDefault="00C15322" w:rsidP="00D664F9">
      <w:pPr>
        <w:rPr>
          <w:rtl/>
        </w:rPr>
      </w:pPr>
      <w:bookmarkStart w:id="2217" w:name="_ETM_Q13_424256"/>
      <w:bookmarkEnd w:id="2217"/>
      <w:r>
        <w:rPr>
          <w:rtl/>
        </w:rPr>
        <w:t xml:space="preserve">במאמר מוסגר, ולא כל כך מוסגר, אני אציין שסביב </w:t>
      </w:r>
      <w:bookmarkStart w:id="2218" w:name="_ETM_Q13_603699"/>
      <w:bookmarkEnd w:id="2218"/>
      <w:r>
        <w:rPr>
          <w:rtl/>
        </w:rPr>
        <w:t>הצעת החוק הזו</w:t>
      </w:r>
      <w:r>
        <w:rPr>
          <w:rFonts w:hint="cs"/>
          <w:rtl/>
        </w:rPr>
        <w:t>,</w:t>
      </w:r>
      <w:r>
        <w:rPr>
          <w:rtl/>
        </w:rPr>
        <w:t xml:space="preserve"> ועדת החוקה</w:t>
      </w:r>
      <w:r>
        <w:rPr>
          <w:rFonts w:hint="cs"/>
          <w:rtl/>
        </w:rPr>
        <w:t>,</w:t>
      </w:r>
      <w:r>
        <w:rPr>
          <w:rtl/>
        </w:rPr>
        <w:t xml:space="preserve"> </w:t>
      </w:r>
      <w:bookmarkStart w:id="2219" w:name="_ETM_Q13_609440"/>
      <w:bookmarkEnd w:id="2219"/>
      <w:r>
        <w:rPr>
          <w:rtl/>
        </w:rPr>
        <w:t xml:space="preserve">יחד עם חלק מחברי הוועדה, הלינו על כך שעד כה </w:t>
      </w:r>
      <w:bookmarkStart w:id="2220" w:name="_ETM_Q13_613664"/>
      <w:bookmarkEnd w:id="2220"/>
      <w:r>
        <w:rPr>
          <w:rtl/>
        </w:rPr>
        <w:t xml:space="preserve">לא הוצג על ידי ייעוץ וחקיקה ועל ידי אנשי משרד </w:t>
      </w:r>
      <w:bookmarkStart w:id="2221" w:name="_ETM_Q13_617888"/>
      <w:bookmarkEnd w:id="2221"/>
      <w:r>
        <w:rPr>
          <w:rtl/>
        </w:rPr>
        <w:t>המשפטים</w:t>
      </w:r>
      <w:r>
        <w:rPr>
          <w:rFonts w:hint="cs"/>
          <w:rtl/>
        </w:rPr>
        <w:t xml:space="preserve"> –</w:t>
      </w:r>
      <w:r>
        <w:rPr>
          <w:rtl/>
        </w:rPr>
        <w:t xml:space="preserve"> לא הוגשה הצעת חוק שתסדיר את הטיפול בשפיטה ובהעמדה </w:t>
      </w:r>
      <w:bookmarkStart w:id="2222" w:name="_ETM_Q13_622112"/>
      <w:bookmarkEnd w:id="2222"/>
      <w:r>
        <w:rPr>
          <w:rtl/>
        </w:rPr>
        <w:t xml:space="preserve">לדין של מחבלי </w:t>
      </w:r>
      <w:r w:rsidRPr="00601B4E">
        <w:rPr>
          <w:rtl/>
        </w:rPr>
        <w:t>נוח'בה</w:t>
      </w:r>
      <w:r>
        <w:rPr>
          <w:rtl/>
        </w:rPr>
        <w:t xml:space="preserve"> ושל המחבלים שהשתתפו </w:t>
      </w:r>
      <w:r>
        <w:rPr>
          <w:rFonts w:hint="cs"/>
          <w:rtl/>
        </w:rPr>
        <w:t>ב-7</w:t>
      </w:r>
      <w:r>
        <w:rPr>
          <w:rtl/>
        </w:rPr>
        <w:t xml:space="preserve"> באוקטובר. יש </w:t>
      </w:r>
      <w:bookmarkStart w:id="2223" w:name="_ETM_Q13_626336"/>
      <w:bookmarkEnd w:id="2223"/>
      <w:r>
        <w:rPr>
          <w:rtl/>
        </w:rPr>
        <w:t xml:space="preserve">בנושא הזה הצעת חוק פרטית של חברת הכנסת יוליה מלינובסקי </w:t>
      </w:r>
      <w:bookmarkStart w:id="2224" w:name="_ETM_Q13_630560"/>
      <w:bookmarkEnd w:id="2224"/>
      <w:r>
        <w:rPr>
          <w:rtl/>
        </w:rPr>
        <w:t xml:space="preserve">ושלי, ואנחנו בעזרת השם </w:t>
      </w:r>
      <w:bookmarkStart w:id="2225" w:name="_ETM_Q13_634795"/>
      <w:bookmarkEnd w:id="2225"/>
      <w:r>
        <w:rPr>
          <w:rFonts w:hint="cs"/>
          <w:rtl/>
        </w:rPr>
        <w:t>נ</w:t>
      </w:r>
      <w:r>
        <w:rPr>
          <w:rtl/>
        </w:rPr>
        <w:t>קדם אותה</w:t>
      </w:r>
      <w:r>
        <w:rPr>
          <w:rFonts w:hint="cs"/>
          <w:rtl/>
        </w:rPr>
        <w:t>,</w:t>
      </w:r>
      <w:r>
        <w:rPr>
          <w:rtl/>
        </w:rPr>
        <w:t xml:space="preserve"> ככל שהצעת החוק הממשלתית לא תקודם</w:t>
      </w:r>
      <w:r>
        <w:rPr>
          <w:rFonts w:hint="cs"/>
          <w:rtl/>
        </w:rPr>
        <w:t>.</w:t>
      </w:r>
      <w:r>
        <w:rPr>
          <w:rtl/>
        </w:rPr>
        <w:t xml:space="preserve"> בנושא </w:t>
      </w:r>
      <w:bookmarkStart w:id="2226" w:name="_ETM_Q13_639020"/>
      <w:bookmarkEnd w:id="2226"/>
      <w:r>
        <w:rPr>
          <w:rtl/>
        </w:rPr>
        <w:t xml:space="preserve">הזה </w:t>
      </w:r>
      <w:r>
        <w:rPr>
          <w:rFonts w:hint="cs"/>
          <w:rtl/>
        </w:rPr>
        <w:t xml:space="preserve">אנחנו </w:t>
      </w:r>
      <w:r>
        <w:rPr>
          <w:rtl/>
        </w:rPr>
        <w:t>נחושים לוודא ש</w:t>
      </w:r>
      <w:r>
        <w:rPr>
          <w:rFonts w:hint="cs"/>
          <w:rtl/>
        </w:rPr>
        <w:t>ה</w:t>
      </w:r>
      <w:r>
        <w:rPr>
          <w:rtl/>
        </w:rPr>
        <w:t>אנשים שעשו את המעשה הנורא מכ</w:t>
      </w:r>
      <w:r>
        <w:rPr>
          <w:rFonts w:hint="cs"/>
          <w:rtl/>
        </w:rPr>
        <w:t>ו</w:t>
      </w:r>
      <w:r>
        <w:rPr>
          <w:rtl/>
        </w:rPr>
        <w:t xml:space="preserve">ל יועמדו </w:t>
      </w:r>
      <w:bookmarkStart w:id="2227" w:name="_ETM_Q13_643246"/>
      <w:bookmarkEnd w:id="2227"/>
      <w:r>
        <w:rPr>
          <w:rtl/>
        </w:rPr>
        <w:t>לדין</w:t>
      </w:r>
      <w:r>
        <w:rPr>
          <w:rFonts w:hint="cs"/>
          <w:rtl/>
        </w:rPr>
        <w:t>,</w:t>
      </w:r>
      <w:r>
        <w:rPr>
          <w:rtl/>
        </w:rPr>
        <w:t xml:space="preserve"> </w:t>
      </w:r>
      <w:r>
        <w:rPr>
          <w:rFonts w:hint="cs"/>
          <w:rtl/>
        </w:rPr>
        <w:t xml:space="preserve">וזה </w:t>
      </w:r>
      <w:bookmarkStart w:id="2228" w:name="_ETM_Q13_472061"/>
      <w:bookmarkEnd w:id="2228"/>
      <w:r>
        <w:rPr>
          <w:rFonts w:hint="cs"/>
          <w:rtl/>
        </w:rPr>
        <w:t>י</w:t>
      </w:r>
      <w:r>
        <w:rPr>
          <w:rtl/>
        </w:rPr>
        <w:t>יעש</w:t>
      </w:r>
      <w:r>
        <w:rPr>
          <w:rFonts w:hint="cs"/>
          <w:rtl/>
        </w:rPr>
        <w:t>ה</w:t>
      </w:r>
      <w:r>
        <w:rPr>
          <w:rtl/>
        </w:rPr>
        <w:t xml:space="preserve"> בדרך שתביא לצדק ולא באמצעות </w:t>
      </w:r>
      <w:r>
        <w:rPr>
          <w:rFonts w:hint="cs"/>
          <w:rtl/>
        </w:rPr>
        <w:t>ה</w:t>
      </w:r>
      <w:r>
        <w:rPr>
          <w:rtl/>
        </w:rPr>
        <w:t xml:space="preserve">הליך </w:t>
      </w:r>
      <w:bookmarkStart w:id="2229" w:name="_ETM_Q13_647472"/>
      <w:bookmarkEnd w:id="2229"/>
      <w:r>
        <w:rPr>
          <w:rtl/>
        </w:rPr>
        <w:t xml:space="preserve">הפלילי הרגיל, שהדבר הזה, כפי שאנחנו רואים, רק מייצר עיוות </w:t>
      </w:r>
      <w:bookmarkStart w:id="2230" w:name="_ETM_Q13_651697"/>
      <w:bookmarkEnd w:id="2230"/>
      <w:r>
        <w:rPr>
          <w:rtl/>
        </w:rPr>
        <w:t>הולך וגדל של הדין הפלילי במדינת ישראל</w:t>
      </w:r>
      <w:r>
        <w:rPr>
          <w:rFonts w:hint="cs"/>
          <w:rtl/>
        </w:rPr>
        <w:t xml:space="preserve">. </w:t>
      </w:r>
      <w:r>
        <w:rPr>
          <w:rtl/>
        </w:rPr>
        <w:t>אדוני היושב</w:t>
      </w:r>
      <w:r>
        <w:rPr>
          <w:rFonts w:hint="cs"/>
          <w:rtl/>
        </w:rPr>
        <w:t>-</w:t>
      </w:r>
      <w:r>
        <w:rPr>
          <w:rtl/>
        </w:rPr>
        <w:t>ראש</w:t>
      </w:r>
      <w:r>
        <w:rPr>
          <w:rFonts w:hint="cs"/>
          <w:rtl/>
        </w:rPr>
        <w:t xml:space="preserve">, </w:t>
      </w:r>
      <w:r>
        <w:rPr>
          <w:rtl/>
        </w:rPr>
        <w:t>את זה</w:t>
      </w:r>
      <w:r>
        <w:rPr>
          <w:rFonts w:hint="cs"/>
          <w:rtl/>
        </w:rPr>
        <w:t xml:space="preserve"> </w:t>
      </w:r>
      <w:r>
        <w:rPr>
          <w:rtl/>
        </w:rPr>
        <w:t>אנחנו</w:t>
      </w:r>
      <w:bookmarkStart w:id="2231" w:name="_ETM_Q13_655923"/>
      <w:bookmarkEnd w:id="2231"/>
      <w:r>
        <w:rPr>
          <w:rtl/>
        </w:rPr>
        <w:t xml:space="preserve"> לא נאפשר.</w:t>
      </w:r>
      <w:r>
        <w:rPr>
          <w:rFonts w:hint="cs"/>
          <w:rtl/>
        </w:rPr>
        <w:t xml:space="preserve"> תודה רבה, </w:t>
      </w:r>
      <w:r>
        <w:rPr>
          <w:rtl/>
        </w:rPr>
        <w:t>אדוני היושב</w:t>
      </w:r>
      <w:r>
        <w:rPr>
          <w:rFonts w:hint="cs"/>
          <w:rtl/>
        </w:rPr>
        <w:t>-</w:t>
      </w:r>
      <w:r>
        <w:rPr>
          <w:rtl/>
        </w:rPr>
        <w:t>ראש</w:t>
      </w:r>
      <w:r>
        <w:rPr>
          <w:rFonts w:hint="cs"/>
          <w:rtl/>
        </w:rPr>
        <w:t>.</w:t>
      </w:r>
    </w:p>
    <w:p w:rsidR="00C15322" w:rsidRDefault="00C15322" w:rsidP="000D7BCC">
      <w:pPr>
        <w:rPr>
          <w:rtl/>
          <w:lang w:eastAsia="he-IL"/>
        </w:rPr>
      </w:pPr>
    </w:p>
    <w:p w:rsidR="00C15322" w:rsidRDefault="00C15322" w:rsidP="000D7BCC">
      <w:pPr>
        <w:pStyle w:val="af6"/>
        <w:keepNext/>
        <w:rPr>
          <w:rtl/>
        </w:rPr>
      </w:pPr>
      <w:r w:rsidRPr="006404F1">
        <w:rPr>
          <w:rStyle w:val="TagStyle"/>
          <w:rtl/>
        </w:rPr>
        <w:t xml:space="preserve"> &lt;&lt; יור &gt;&gt; </w:t>
      </w:r>
      <w:r>
        <w:rPr>
          <w:rtl/>
        </w:rPr>
        <w:t>היו"ר יבגני סובה:</w:t>
      </w:r>
      <w:r w:rsidRPr="006404F1">
        <w:rPr>
          <w:rStyle w:val="TagStyle"/>
          <w:rtl/>
        </w:rPr>
        <w:t xml:space="preserve"> &lt;&lt; יור &gt;&gt;</w:t>
      </w:r>
      <w:r>
        <w:rPr>
          <w:rtl/>
        </w:rPr>
        <w:t xml:space="preserve"> </w:t>
      </w:r>
    </w:p>
    <w:p w:rsidR="00C15322" w:rsidRDefault="00C15322" w:rsidP="000D7BCC">
      <w:pPr>
        <w:rPr>
          <w:rtl/>
          <w:lang w:eastAsia="he-IL"/>
        </w:rPr>
      </w:pPr>
    </w:p>
    <w:p w:rsidR="00C15322" w:rsidRDefault="00C15322" w:rsidP="00D664F9">
      <w:pPr>
        <w:rPr>
          <w:rtl/>
          <w:lang w:eastAsia="he-IL"/>
        </w:rPr>
      </w:pPr>
      <w:r>
        <w:rPr>
          <w:rFonts w:hint="cs"/>
          <w:rtl/>
          <w:lang w:eastAsia="he-IL"/>
        </w:rPr>
        <w:t xml:space="preserve">תודה רבה לחבר הכנסת שמחה רוטמן. אכן, להצעת החוק הוגשו </w:t>
      </w:r>
      <w:bookmarkStart w:id="2232" w:name="_ETM_Q13_491140"/>
      <w:bookmarkEnd w:id="2232"/>
      <w:r>
        <w:rPr>
          <w:rFonts w:hint="cs"/>
          <w:rtl/>
          <w:lang w:eastAsia="he-IL"/>
        </w:rPr>
        <w:t>הסתייגויות</w:t>
      </w:r>
      <w:r w:rsidR="00D664F9">
        <w:rPr>
          <w:rFonts w:hint="cs"/>
          <w:rtl/>
          <w:lang w:eastAsia="he-IL"/>
        </w:rPr>
        <w:t>,</w:t>
      </w:r>
      <w:r>
        <w:rPr>
          <w:rFonts w:hint="cs"/>
          <w:rtl/>
          <w:lang w:eastAsia="he-IL"/>
        </w:rPr>
        <w:t xml:space="preserve"> של קבוצת </w:t>
      </w:r>
      <w:r w:rsidRPr="00A04D8E">
        <w:rPr>
          <w:rtl/>
          <w:lang w:eastAsia="he-IL"/>
        </w:rPr>
        <w:t>חד"ש-תע"ל</w:t>
      </w:r>
      <w:r>
        <w:rPr>
          <w:rFonts w:hint="cs"/>
          <w:rtl/>
          <w:lang w:eastAsia="he-IL"/>
        </w:rPr>
        <w:t xml:space="preserve">. נציגי הסיעה </w:t>
      </w:r>
      <w:r w:rsidRPr="00A04D8E">
        <w:rPr>
          <w:rtl/>
          <w:lang w:eastAsia="he-IL"/>
        </w:rPr>
        <w:t>חד"ש-תע"ל</w:t>
      </w:r>
      <w:r>
        <w:rPr>
          <w:rFonts w:hint="cs"/>
          <w:rtl/>
          <w:lang w:eastAsia="he-IL"/>
        </w:rPr>
        <w:t xml:space="preserve"> נמצאים באולם? אתם רוצים לנמק את ההסתייגויות? חברת הכנסת </w:t>
      </w:r>
      <w:r>
        <w:rPr>
          <w:rtl/>
        </w:rPr>
        <w:t>אימאן ח'טיב יאסין</w:t>
      </w:r>
      <w:r>
        <w:rPr>
          <w:rFonts w:hint="cs"/>
          <w:rtl/>
        </w:rPr>
        <w:t xml:space="preserve">? סליחה, זה בלבול שלי, אני מתנצל. אם כך, אנחנו נעבור לבקשות רשות דיבור, מאחר שאין נציגים של </w:t>
      </w:r>
      <w:r w:rsidRPr="00A04D8E">
        <w:rPr>
          <w:rtl/>
          <w:lang w:eastAsia="he-IL"/>
        </w:rPr>
        <w:t>חד"ש-תע"ל</w:t>
      </w:r>
      <w:r>
        <w:rPr>
          <w:rFonts w:hint="cs"/>
          <w:rtl/>
          <w:lang w:eastAsia="he-IL"/>
        </w:rPr>
        <w:t xml:space="preserve"> באולם. אני אקרא פשוט בשמות, ומי שנמצא באולם יוכל לנצל את ההזדמנות.</w:t>
      </w:r>
    </w:p>
    <w:p w:rsidR="00C15322" w:rsidRDefault="00C15322" w:rsidP="000D7BCC">
      <w:pPr>
        <w:rPr>
          <w:rtl/>
          <w:lang w:eastAsia="he-IL"/>
        </w:rPr>
      </w:pPr>
    </w:p>
    <w:p w:rsidR="00C15322" w:rsidRDefault="00C15322" w:rsidP="000D7BCC">
      <w:pPr>
        <w:pStyle w:val="af5"/>
        <w:keepNext/>
        <w:rPr>
          <w:rtl/>
        </w:rPr>
      </w:pPr>
      <w:bookmarkStart w:id="2233" w:name="ET_interruption_6464_22"/>
      <w:r w:rsidRPr="007C72A7">
        <w:rPr>
          <w:rStyle w:val="TagStyle"/>
          <w:rtl/>
        </w:rPr>
        <w:t xml:space="preserve"> &lt;&lt; קריאה &gt;&gt; </w:t>
      </w:r>
      <w:r>
        <w:rPr>
          <w:rtl/>
        </w:rPr>
        <w:t>שמחה רוטמן (יו"ר ועדת החוקה, חוק ומשפט):</w:t>
      </w:r>
      <w:r w:rsidRPr="007C72A7">
        <w:rPr>
          <w:rStyle w:val="TagStyle"/>
          <w:rtl/>
        </w:rPr>
        <w:t xml:space="preserve"> &lt;&lt; קריאה &gt;&gt;</w:t>
      </w:r>
      <w:r>
        <w:rPr>
          <w:rtl/>
        </w:rPr>
        <w:t xml:space="preserve"> </w:t>
      </w:r>
      <w:bookmarkEnd w:id="2233"/>
    </w:p>
    <w:p w:rsidR="00C15322" w:rsidRDefault="00C15322" w:rsidP="000D7BCC">
      <w:pPr>
        <w:rPr>
          <w:rtl/>
          <w:lang w:eastAsia="he-IL"/>
        </w:rPr>
      </w:pPr>
    </w:p>
    <w:p w:rsidR="00C15322" w:rsidRDefault="00C15322" w:rsidP="000D7BCC">
      <w:pPr>
        <w:rPr>
          <w:rtl/>
          <w:lang w:eastAsia="he-IL"/>
        </w:rPr>
      </w:pPr>
      <w:r>
        <w:rPr>
          <w:rFonts w:hint="cs"/>
          <w:rtl/>
          <w:lang w:eastAsia="he-IL"/>
        </w:rPr>
        <w:t>אתה אחד המבקשים, אדוני היושב-ראש.</w:t>
      </w:r>
    </w:p>
    <w:p w:rsidR="00C15322" w:rsidRDefault="00C15322" w:rsidP="000D7BCC">
      <w:pPr>
        <w:rPr>
          <w:rtl/>
          <w:lang w:eastAsia="he-IL"/>
        </w:rPr>
      </w:pPr>
    </w:p>
    <w:p w:rsidR="00C15322" w:rsidRDefault="00C15322" w:rsidP="000D7BCC">
      <w:pPr>
        <w:pStyle w:val="af6"/>
        <w:keepNext/>
        <w:rPr>
          <w:rtl/>
        </w:rPr>
      </w:pPr>
      <w:r w:rsidRPr="008B77BF">
        <w:rPr>
          <w:rStyle w:val="TagStyle"/>
          <w:rtl/>
        </w:rPr>
        <w:t xml:space="preserve"> &lt;&lt; יור &gt;&gt; </w:t>
      </w:r>
      <w:r>
        <w:rPr>
          <w:rtl/>
        </w:rPr>
        <w:t>היו"ר יבגני סובה:</w:t>
      </w:r>
      <w:r w:rsidRPr="008B77BF">
        <w:rPr>
          <w:rStyle w:val="TagStyle"/>
          <w:rtl/>
        </w:rPr>
        <w:t xml:space="preserve"> &lt;&lt; יור &gt;&gt;</w:t>
      </w:r>
      <w:r>
        <w:rPr>
          <w:rtl/>
        </w:rPr>
        <w:t xml:space="preserve"> </w:t>
      </w:r>
    </w:p>
    <w:p w:rsidR="00C15322" w:rsidRDefault="00C15322" w:rsidP="000D7BCC">
      <w:pPr>
        <w:rPr>
          <w:rtl/>
          <w:lang w:eastAsia="he-IL"/>
        </w:rPr>
      </w:pPr>
    </w:p>
    <w:p w:rsidR="00C15322" w:rsidRDefault="00C15322" w:rsidP="00781E03">
      <w:pPr>
        <w:rPr>
          <w:rtl/>
          <w:lang w:eastAsia="he-IL"/>
        </w:rPr>
      </w:pPr>
      <w:r>
        <w:rPr>
          <w:rFonts w:hint="cs"/>
          <w:rtl/>
          <w:lang w:eastAsia="he-IL"/>
        </w:rPr>
        <w:t xml:space="preserve">אני אחד המבקשים, אבל אני לא אוכל לנצל את הבקשה שלי. חבר הכנסת בנימין גנץ </w:t>
      </w:r>
      <w:r>
        <w:rPr>
          <w:rtl/>
          <w:lang w:eastAsia="he-IL"/>
        </w:rPr>
        <w:t>–</w:t>
      </w:r>
      <w:r>
        <w:rPr>
          <w:rFonts w:hint="cs"/>
          <w:rtl/>
          <w:lang w:eastAsia="he-IL"/>
        </w:rPr>
        <w:t xml:space="preserve"> אינו נוכח; חברת הכנסת פנינה תמנו </w:t>
      </w:r>
      <w:r>
        <w:rPr>
          <w:rtl/>
          <w:lang w:eastAsia="he-IL"/>
        </w:rPr>
        <w:t>–</w:t>
      </w:r>
      <w:r>
        <w:rPr>
          <w:rFonts w:hint="cs"/>
          <w:rtl/>
          <w:lang w:eastAsia="he-IL"/>
        </w:rPr>
        <w:t xml:space="preserve"> אינה נוכחת; חילי טרופר </w:t>
      </w:r>
      <w:r>
        <w:rPr>
          <w:rtl/>
          <w:lang w:eastAsia="he-IL"/>
        </w:rPr>
        <w:t>–</w:t>
      </w:r>
      <w:r>
        <w:rPr>
          <w:rFonts w:hint="cs"/>
          <w:rtl/>
          <w:lang w:eastAsia="he-IL"/>
        </w:rPr>
        <w:t xml:space="preserve"> אינו נוכח; מיכאל מרדכי ביטון</w:t>
      </w:r>
      <w:bookmarkStart w:id="2234" w:name="_ETM_Q13_540470"/>
      <w:bookmarkEnd w:id="2234"/>
      <w:r>
        <w:rPr>
          <w:rFonts w:hint="cs"/>
          <w:rtl/>
          <w:lang w:eastAsia="he-IL"/>
        </w:rPr>
        <w:t xml:space="preserve"> </w:t>
      </w:r>
      <w:r>
        <w:rPr>
          <w:rtl/>
          <w:lang w:eastAsia="he-IL"/>
        </w:rPr>
        <w:t>–</w:t>
      </w:r>
      <w:r>
        <w:rPr>
          <w:rFonts w:hint="cs"/>
          <w:rtl/>
          <w:lang w:eastAsia="he-IL"/>
        </w:rPr>
        <w:t xml:space="preserve"> אינו נוכח; אורית פרקש הכהן </w:t>
      </w:r>
      <w:r>
        <w:rPr>
          <w:rtl/>
          <w:lang w:eastAsia="he-IL"/>
        </w:rPr>
        <w:t>–</w:t>
      </w:r>
      <w:r>
        <w:rPr>
          <w:rFonts w:hint="cs"/>
          <w:rtl/>
          <w:lang w:eastAsia="he-IL"/>
        </w:rPr>
        <w:t xml:space="preserve"> אינה נוכחת; חבר הכנסת אלון שוסטר </w:t>
      </w:r>
      <w:r>
        <w:rPr>
          <w:rtl/>
          <w:lang w:eastAsia="he-IL"/>
        </w:rPr>
        <w:t>–</w:t>
      </w:r>
      <w:r>
        <w:rPr>
          <w:rFonts w:hint="cs"/>
          <w:rtl/>
          <w:lang w:eastAsia="he-IL"/>
        </w:rPr>
        <w:t xml:space="preserve"> אינו נוכח; חבר הכנסת איתן גינזבורג </w:t>
      </w:r>
      <w:r>
        <w:rPr>
          <w:rtl/>
          <w:lang w:eastAsia="he-IL"/>
        </w:rPr>
        <w:t>–</w:t>
      </w:r>
      <w:r>
        <w:rPr>
          <w:rFonts w:hint="cs"/>
          <w:rtl/>
          <w:lang w:eastAsia="he-IL"/>
        </w:rPr>
        <w:t xml:space="preserve"> אינו נוכח; חברת הכנסת </w:t>
      </w:r>
      <w:r>
        <w:rPr>
          <w:rtl/>
        </w:rPr>
        <w:t xml:space="preserve">יעל רון בן משה </w:t>
      </w:r>
      <w:r>
        <w:rPr>
          <w:rtl/>
          <w:lang w:eastAsia="he-IL"/>
        </w:rPr>
        <w:t>–</w:t>
      </w:r>
      <w:r>
        <w:rPr>
          <w:rFonts w:hint="cs"/>
          <w:rtl/>
          <w:lang w:eastAsia="he-IL"/>
        </w:rPr>
        <w:t xml:space="preserve"> אינה נוכחת</w:t>
      </w:r>
      <w:bookmarkStart w:id="2235" w:name="_ETM_Q13_549764"/>
      <w:bookmarkStart w:id="2236" w:name="_ETM_Q13_549904"/>
      <w:bookmarkStart w:id="2237" w:name="_ETM_Q13_550029"/>
      <w:bookmarkStart w:id="2238" w:name="_ETM_Q13_550135"/>
      <w:bookmarkEnd w:id="2235"/>
      <w:bookmarkEnd w:id="2236"/>
      <w:bookmarkEnd w:id="2237"/>
      <w:bookmarkEnd w:id="2238"/>
      <w:r>
        <w:rPr>
          <w:rFonts w:hint="cs"/>
          <w:rtl/>
          <w:lang w:eastAsia="he-IL"/>
        </w:rPr>
        <w:t xml:space="preserve">; חברי סיעת ישראל ביתנו </w:t>
      </w:r>
      <w:r>
        <w:rPr>
          <w:rtl/>
          <w:lang w:eastAsia="he-IL"/>
        </w:rPr>
        <w:t>–</w:t>
      </w:r>
      <w:r>
        <w:rPr>
          <w:rFonts w:hint="cs"/>
          <w:rtl/>
          <w:lang w:eastAsia="he-IL"/>
        </w:rPr>
        <w:t xml:space="preserve"> אינם נוכחים. אם כך, אנחנו לא נצביע על ההסתייגויות של </w:t>
      </w:r>
      <w:r w:rsidRPr="00A04D8E">
        <w:rPr>
          <w:rtl/>
          <w:lang w:eastAsia="he-IL"/>
        </w:rPr>
        <w:t>חד"ש-תע"ל</w:t>
      </w:r>
      <w:r>
        <w:rPr>
          <w:rFonts w:hint="cs"/>
          <w:rtl/>
          <w:lang w:eastAsia="he-IL"/>
        </w:rPr>
        <w:t>, מאחר שהם לא נמצאים באולם, ואני מסיר אותן מההצבעה. אתה רוצה לסכם? בבקשה.</w:t>
      </w:r>
    </w:p>
    <w:p w:rsidR="00C15322" w:rsidRDefault="00C15322" w:rsidP="000D7BCC">
      <w:pPr>
        <w:rPr>
          <w:rtl/>
          <w:lang w:eastAsia="he-IL"/>
        </w:rPr>
      </w:pPr>
      <w:bookmarkStart w:id="2239" w:name="_ETM_Q13_569950"/>
      <w:bookmarkStart w:id="2240" w:name="_ETM_Q13_570030"/>
      <w:bookmarkEnd w:id="2239"/>
      <w:bookmarkEnd w:id="2240"/>
    </w:p>
    <w:p w:rsidR="00C15322" w:rsidRDefault="00C15322" w:rsidP="000D7BCC">
      <w:pPr>
        <w:pStyle w:val="af5"/>
        <w:keepNext/>
        <w:rPr>
          <w:rtl/>
        </w:rPr>
      </w:pPr>
      <w:r w:rsidRPr="007C72A7">
        <w:rPr>
          <w:rStyle w:val="TagStyle"/>
          <w:rtl/>
        </w:rPr>
        <w:t xml:space="preserve">&lt;&lt; קריאה &gt;&gt; </w:t>
      </w:r>
      <w:r>
        <w:rPr>
          <w:rtl/>
        </w:rPr>
        <w:t>שמחה רוטמן (יו"ר ועדת החוקה, חוק ומשפט):</w:t>
      </w:r>
      <w:r w:rsidRPr="007C72A7">
        <w:rPr>
          <w:rStyle w:val="TagStyle"/>
          <w:rtl/>
        </w:rPr>
        <w:t xml:space="preserve"> &lt;&lt; קריאה &gt;&gt;</w:t>
      </w:r>
      <w:r>
        <w:rPr>
          <w:rtl/>
        </w:rPr>
        <w:t xml:space="preserve"> </w:t>
      </w:r>
    </w:p>
    <w:p w:rsidR="00C15322" w:rsidRDefault="00C15322" w:rsidP="000D7BCC">
      <w:pPr>
        <w:rPr>
          <w:rtl/>
          <w:lang w:eastAsia="he-IL"/>
        </w:rPr>
      </w:pPr>
    </w:p>
    <w:p w:rsidR="00C15322" w:rsidRDefault="00C15322" w:rsidP="000D7BCC">
      <w:pPr>
        <w:rPr>
          <w:rtl/>
          <w:lang w:eastAsia="he-IL"/>
        </w:rPr>
      </w:pPr>
      <w:r>
        <w:rPr>
          <w:rFonts w:hint="cs"/>
          <w:rtl/>
          <w:lang w:eastAsia="he-IL"/>
        </w:rPr>
        <w:t>כן, אני אעלה לסכם.</w:t>
      </w:r>
    </w:p>
    <w:p w:rsidR="00C15322" w:rsidRDefault="00C15322" w:rsidP="000D7BCC">
      <w:pPr>
        <w:rPr>
          <w:rtl/>
          <w:lang w:eastAsia="he-IL"/>
        </w:rPr>
      </w:pPr>
      <w:bookmarkStart w:id="2241" w:name="_ETM_Q13_553476"/>
      <w:bookmarkStart w:id="2242" w:name="_ETM_Q13_553580"/>
      <w:bookmarkEnd w:id="2241"/>
      <w:bookmarkEnd w:id="2242"/>
    </w:p>
    <w:p w:rsidR="00C15322" w:rsidRDefault="00C15322" w:rsidP="000D7BCC">
      <w:pPr>
        <w:pStyle w:val="af6"/>
        <w:keepNext/>
        <w:rPr>
          <w:rtl/>
        </w:rPr>
      </w:pPr>
      <w:r w:rsidRPr="008B77BF">
        <w:rPr>
          <w:rStyle w:val="TagStyle"/>
          <w:rtl/>
        </w:rPr>
        <w:t xml:space="preserve">&lt;&lt; יור &gt;&gt; </w:t>
      </w:r>
      <w:r>
        <w:rPr>
          <w:rtl/>
        </w:rPr>
        <w:t>היו"ר יבגני סובה:</w:t>
      </w:r>
      <w:r w:rsidRPr="008B77BF">
        <w:rPr>
          <w:rStyle w:val="TagStyle"/>
          <w:rtl/>
        </w:rPr>
        <w:t xml:space="preserve"> &lt;&lt; יור &gt;&gt;</w:t>
      </w:r>
      <w:r>
        <w:rPr>
          <w:rtl/>
        </w:rPr>
        <w:t xml:space="preserve"> </w:t>
      </w:r>
    </w:p>
    <w:p w:rsidR="00C15322" w:rsidRDefault="00C15322" w:rsidP="000D7BCC">
      <w:pPr>
        <w:rPr>
          <w:rtl/>
          <w:lang w:eastAsia="he-IL"/>
        </w:rPr>
      </w:pPr>
    </w:p>
    <w:p w:rsidR="00C15322" w:rsidRDefault="00C15322" w:rsidP="000D7BCC">
      <w:pPr>
        <w:rPr>
          <w:rtl/>
          <w:lang w:eastAsia="he-IL"/>
        </w:rPr>
      </w:pPr>
      <w:r>
        <w:rPr>
          <w:rFonts w:hint="cs"/>
          <w:rtl/>
          <w:lang w:eastAsia="he-IL"/>
        </w:rPr>
        <w:t>סליחה על הבלבול. אני ראיתי שמות של חברי הכנסת, אז הקראתי כבר.</w:t>
      </w:r>
      <w:bookmarkStart w:id="2243" w:name="_ETM_Q13_582208"/>
      <w:bookmarkStart w:id="2244" w:name="_ETM_Q13_582344"/>
      <w:bookmarkStart w:id="2245" w:name="_ETM_Q13_574573"/>
      <w:bookmarkStart w:id="2246" w:name="_ETM_Q13_574665"/>
      <w:bookmarkEnd w:id="2243"/>
      <w:bookmarkEnd w:id="2244"/>
      <w:bookmarkEnd w:id="2245"/>
      <w:bookmarkEnd w:id="2246"/>
    </w:p>
    <w:p w:rsidR="00C15322" w:rsidRPr="008B77BF" w:rsidRDefault="00C15322" w:rsidP="000D7BCC">
      <w:pPr>
        <w:rPr>
          <w:rtl/>
          <w:lang w:eastAsia="he-IL"/>
        </w:rPr>
      </w:pPr>
      <w:bookmarkStart w:id="2247" w:name="_ETM_Q13_553781"/>
      <w:bookmarkStart w:id="2248" w:name="_ETM_Q13_553899"/>
      <w:bookmarkEnd w:id="2247"/>
      <w:bookmarkEnd w:id="2248"/>
    </w:p>
    <w:p w:rsidR="00C15322" w:rsidRDefault="00C15322" w:rsidP="000D7BCC">
      <w:pPr>
        <w:pStyle w:val="-"/>
        <w:keepNext/>
        <w:rPr>
          <w:rtl/>
        </w:rPr>
      </w:pPr>
      <w:r w:rsidRPr="007335A9">
        <w:rPr>
          <w:rStyle w:val="TagStyle"/>
          <w:rtl/>
        </w:rPr>
        <w:t xml:space="preserve">&lt;&lt; דובר_המשך &gt;&gt; </w:t>
      </w:r>
      <w:r>
        <w:rPr>
          <w:rtl/>
        </w:rPr>
        <w:t>שמחה רוטמן (יו"ר ועדת החוקה, חוק ומשפט):</w:t>
      </w:r>
      <w:r w:rsidRPr="007335A9">
        <w:rPr>
          <w:rStyle w:val="TagStyle"/>
          <w:rtl/>
        </w:rPr>
        <w:t xml:space="preserve"> &lt;&lt; דובר_המשך &gt;&gt;</w:t>
      </w:r>
      <w:r>
        <w:rPr>
          <w:rtl/>
        </w:rPr>
        <w:t xml:space="preserve"> </w:t>
      </w:r>
    </w:p>
    <w:p w:rsidR="00C15322" w:rsidRDefault="00C15322" w:rsidP="000D7BCC">
      <w:pPr>
        <w:rPr>
          <w:rtl/>
          <w:lang w:eastAsia="he-IL"/>
        </w:rPr>
      </w:pPr>
    </w:p>
    <w:p w:rsidR="00C15322" w:rsidRDefault="00C15322" w:rsidP="00781E03">
      <w:pPr>
        <w:rPr>
          <w:rtl/>
          <w:lang w:eastAsia="he-IL"/>
        </w:rPr>
      </w:pPr>
      <w:r>
        <w:rPr>
          <w:rFonts w:hint="cs"/>
          <w:rtl/>
          <w:lang w:eastAsia="he-IL"/>
        </w:rPr>
        <w:t>אתה רוצה שאחליף אותך ואתה תוכל לנצל את רשות הדיבור שלך?</w:t>
      </w:r>
    </w:p>
    <w:p w:rsidR="00C15322" w:rsidRDefault="00C15322" w:rsidP="000D7BCC">
      <w:pPr>
        <w:rPr>
          <w:rtl/>
          <w:lang w:eastAsia="he-IL"/>
        </w:rPr>
      </w:pPr>
    </w:p>
    <w:p w:rsidR="00C15322" w:rsidRDefault="00C15322" w:rsidP="000D7BCC">
      <w:pPr>
        <w:pStyle w:val="af6"/>
        <w:keepNext/>
        <w:rPr>
          <w:rtl/>
        </w:rPr>
      </w:pPr>
      <w:bookmarkStart w:id="2249" w:name="ET_yor_6307_21"/>
      <w:r w:rsidRPr="00F26BA1">
        <w:rPr>
          <w:rStyle w:val="TagStyle"/>
          <w:rtl/>
        </w:rPr>
        <w:t xml:space="preserve"> &lt;&lt; יור &gt;&gt; </w:t>
      </w:r>
      <w:r>
        <w:rPr>
          <w:rtl/>
        </w:rPr>
        <w:t>היו"ר יבגני סובה:</w:t>
      </w:r>
      <w:r w:rsidRPr="00F26BA1">
        <w:rPr>
          <w:rStyle w:val="TagStyle"/>
          <w:rtl/>
        </w:rPr>
        <w:t xml:space="preserve"> &lt;&lt; יור &gt;&gt;</w:t>
      </w:r>
      <w:r>
        <w:rPr>
          <w:rtl/>
        </w:rPr>
        <w:t xml:space="preserve"> </w:t>
      </w:r>
      <w:bookmarkEnd w:id="2249"/>
    </w:p>
    <w:p w:rsidR="00C15322" w:rsidRPr="00F26BA1" w:rsidRDefault="00C15322" w:rsidP="000D7BCC">
      <w:pPr>
        <w:rPr>
          <w:rtl/>
          <w:lang w:eastAsia="he-IL"/>
        </w:rPr>
      </w:pPr>
    </w:p>
    <w:p w:rsidR="00C15322" w:rsidRPr="00F26BA1" w:rsidRDefault="00C15322" w:rsidP="000D7BCC">
      <w:pPr>
        <w:rPr>
          <w:rtl/>
          <w:lang w:eastAsia="he-IL"/>
        </w:rPr>
      </w:pPr>
      <w:r>
        <w:rPr>
          <w:rFonts w:hint="cs"/>
          <w:rtl/>
          <w:lang w:eastAsia="he-IL"/>
        </w:rPr>
        <w:t>לא, לא. אתה לא יכול. אתה לא כול-יכול. בבקשה, תסכם ואנחנו נעבור להצבעה.</w:t>
      </w:r>
    </w:p>
    <w:p w:rsidR="00C15322" w:rsidRDefault="00C15322" w:rsidP="000D7BCC">
      <w:pPr>
        <w:rPr>
          <w:rtl/>
          <w:lang w:eastAsia="he-IL"/>
        </w:rPr>
      </w:pPr>
    </w:p>
    <w:p w:rsidR="00C15322" w:rsidRDefault="00C15322" w:rsidP="000D7BCC">
      <w:pPr>
        <w:pStyle w:val="-"/>
        <w:keepNext/>
        <w:rPr>
          <w:rtl/>
        </w:rPr>
      </w:pPr>
      <w:bookmarkStart w:id="2250" w:name="ET_speakercontinue_6464_20"/>
      <w:r w:rsidRPr="007335A9">
        <w:rPr>
          <w:rStyle w:val="TagStyle"/>
          <w:rtl/>
        </w:rPr>
        <w:t xml:space="preserve"> &lt;&lt; דובר_המשך &gt;&gt; </w:t>
      </w:r>
      <w:r>
        <w:rPr>
          <w:rtl/>
        </w:rPr>
        <w:t>שמחה רוטמן (יו"ר ועדת החוקה, חוק ומשפט):</w:t>
      </w:r>
      <w:r w:rsidRPr="007335A9">
        <w:rPr>
          <w:rStyle w:val="TagStyle"/>
          <w:rtl/>
        </w:rPr>
        <w:t xml:space="preserve"> &lt;&lt; דובר_המשך &gt;&gt;</w:t>
      </w:r>
      <w:r>
        <w:rPr>
          <w:rtl/>
        </w:rPr>
        <w:t xml:space="preserve"> </w:t>
      </w:r>
      <w:bookmarkEnd w:id="2250"/>
    </w:p>
    <w:p w:rsidR="00C15322" w:rsidRDefault="00C15322" w:rsidP="000D7BCC">
      <w:pPr>
        <w:rPr>
          <w:rtl/>
          <w:lang w:eastAsia="he-IL"/>
        </w:rPr>
      </w:pPr>
    </w:p>
    <w:p w:rsidR="00C15322" w:rsidRDefault="00C15322" w:rsidP="000D7BCC">
      <w:pPr>
        <w:rPr>
          <w:rtl/>
          <w:lang w:eastAsia="he-IL"/>
        </w:rPr>
      </w:pPr>
      <w:bookmarkStart w:id="2251" w:name="_ETM_Q13_590820"/>
      <w:bookmarkEnd w:id="2251"/>
      <w:r>
        <w:rPr>
          <w:rFonts w:hint="cs"/>
          <w:rtl/>
          <w:lang w:eastAsia="he-IL"/>
        </w:rPr>
        <w:t>אדוני היושב-ראש, כנסת נכבדה, חבריי חברי הכנסת, הוטלה עליי משימה כבדת משקל, ואני אנצל, בבקשה, את רשות הסיכום שלי לטובת – לספר לכם מה התרחש היום בוועדת החוקה, וזה לא מנותק בכלל מהסוגיה שעומדת בבסיס הצעת החוק הזאת. ועדת החוקה דנה</w:t>
      </w:r>
      <w:r w:rsidRPr="009B45C5">
        <w:rPr>
          <w:rFonts w:hint="cs"/>
          <w:rtl/>
          <w:lang w:eastAsia="he-IL"/>
        </w:rPr>
        <w:t xml:space="preserve"> </w:t>
      </w:r>
      <w:r>
        <w:rPr>
          <w:rFonts w:hint="cs"/>
          <w:rtl/>
          <w:lang w:eastAsia="he-IL"/>
        </w:rPr>
        <w:t xml:space="preserve">היום בחוק העמותות. </w:t>
      </w:r>
      <w:bookmarkStart w:id="2252" w:name="_ETM_Q13_636832"/>
      <w:bookmarkEnd w:id="2252"/>
      <w:r>
        <w:rPr>
          <w:rFonts w:hint="cs"/>
          <w:rtl/>
          <w:lang w:eastAsia="he-IL"/>
        </w:rPr>
        <w:t xml:space="preserve">חוק העמותות – אדוני היושב-ראש, רעש הרקע קצת מפריע לי. חוק העמותות, שמדבר על </w:t>
      </w:r>
      <w:bookmarkStart w:id="2253" w:name="_ETM_Q13_645471"/>
      <w:bookmarkEnd w:id="2253"/>
      <w:r>
        <w:rPr>
          <w:rFonts w:hint="cs"/>
          <w:rtl/>
          <w:lang w:eastAsia="he-IL"/>
        </w:rPr>
        <w:t xml:space="preserve">עמותות במימון זר, נועד לתת מענה להפסקת המעורבות הפוליטית </w:t>
      </w:r>
      <w:bookmarkStart w:id="2254" w:name="_ETM_Q13_653611"/>
      <w:bookmarkEnd w:id="2254"/>
      <w:r>
        <w:rPr>
          <w:rFonts w:hint="cs"/>
          <w:rtl/>
          <w:lang w:eastAsia="he-IL"/>
        </w:rPr>
        <w:t>של מדינות זרות במדינת ישראל.</w:t>
      </w:r>
    </w:p>
    <w:p w:rsidR="00C15322" w:rsidRDefault="00C15322" w:rsidP="000D7BCC">
      <w:pPr>
        <w:rPr>
          <w:rtl/>
          <w:lang w:eastAsia="he-IL"/>
        </w:rPr>
      </w:pPr>
    </w:p>
    <w:p w:rsidR="00C15322" w:rsidRDefault="00C15322" w:rsidP="000D7BCC">
      <w:pPr>
        <w:rPr>
          <w:rtl/>
          <w:lang w:eastAsia="he-IL"/>
        </w:rPr>
      </w:pPr>
      <w:r>
        <w:rPr>
          <w:rFonts w:hint="cs"/>
          <w:rtl/>
          <w:lang w:eastAsia="he-IL"/>
        </w:rPr>
        <w:t xml:space="preserve">נחשף בסוף השבוע האחרון </w:t>
      </w:r>
      <w:r w:rsidR="00DA5739">
        <w:rPr>
          <w:rFonts w:hint="cs"/>
          <w:rtl/>
          <w:lang w:eastAsia="he-IL"/>
        </w:rPr>
        <w:t>– – –</w:t>
      </w:r>
    </w:p>
    <w:p w:rsidR="00C15322" w:rsidRDefault="00C15322" w:rsidP="000D7BCC">
      <w:pPr>
        <w:rPr>
          <w:rtl/>
          <w:lang w:eastAsia="he-IL"/>
        </w:rPr>
      </w:pPr>
      <w:bookmarkStart w:id="2255" w:name="_ETM_Q13_590898"/>
      <w:bookmarkEnd w:id="2255"/>
    </w:p>
    <w:p w:rsidR="00C15322" w:rsidRDefault="00C15322" w:rsidP="000D7BCC">
      <w:pPr>
        <w:pStyle w:val="af5"/>
        <w:keepNext/>
        <w:rPr>
          <w:rtl/>
        </w:rPr>
      </w:pPr>
      <w:bookmarkStart w:id="2256" w:name="_ETM_Q13_590988"/>
      <w:bookmarkStart w:id="2257" w:name="_ETM_Q13_591088"/>
      <w:bookmarkEnd w:id="2256"/>
      <w:bookmarkEnd w:id="2257"/>
      <w:r w:rsidRPr="007B4CC5">
        <w:rPr>
          <w:rStyle w:val="TagStyle"/>
          <w:rtl/>
        </w:rPr>
        <w:t xml:space="preserve">&lt;&lt; קריאה &gt;&gt; </w:t>
      </w:r>
      <w:r>
        <w:rPr>
          <w:rtl/>
        </w:rPr>
        <w:t>נאור שירי (יש עתיד):</w:t>
      </w:r>
      <w:r w:rsidRPr="007B4CC5">
        <w:rPr>
          <w:rStyle w:val="TagStyle"/>
          <w:rtl/>
        </w:rPr>
        <w:t xml:space="preserve"> &lt;&lt; קריאה &gt;&gt;</w:t>
      </w:r>
      <w:r>
        <w:rPr>
          <w:rtl/>
        </w:rPr>
        <w:t xml:space="preserve"> </w:t>
      </w:r>
    </w:p>
    <w:p w:rsidR="00C15322" w:rsidRDefault="00C15322" w:rsidP="000D7BCC">
      <w:pPr>
        <w:rPr>
          <w:rtl/>
          <w:lang w:eastAsia="he-IL"/>
        </w:rPr>
      </w:pPr>
    </w:p>
    <w:p w:rsidR="00C15322" w:rsidRDefault="00C15322" w:rsidP="000D7BCC">
      <w:pPr>
        <w:rPr>
          <w:rtl/>
          <w:lang w:eastAsia="he-IL"/>
        </w:rPr>
      </w:pPr>
      <w:r>
        <w:rPr>
          <w:rFonts w:hint="cs"/>
          <w:rtl/>
          <w:lang w:eastAsia="he-IL"/>
        </w:rPr>
        <w:t>שקר.</w:t>
      </w:r>
    </w:p>
    <w:p w:rsidR="00C15322" w:rsidRDefault="00C15322" w:rsidP="000D7BCC">
      <w:pPr>
        <w:rPr>
          <w:rtl/>
          <w:lang w:eastAsia="he-IL"/>
        </w:rPr>
      </w:pPr>
    </w:p>
    <w:p w:rsidR="00C15322" w:rsidRDefault="00C15322" w:rsidP="000D7BCC">
      <w:pPr>
        <w:pStyle w:val="-"/>
        <w:keepNext/>
        <w:rPr>
          <w:rtl/>
        </w:rPr>
      </w:pPr>
      <w:r w:rsidRPr="007335A9">
        <w:rPr>
          <w:rStyle w:val="TagStyle"/>
          <w:rtl/>
        </w:rPr>
        <w:t xml:space="preserve">&lt;&lt; דובר_המשך &gt;&gt; </w:t>
      </w:r>
      <w:r>
        <w:rPr>
          <w:rtl/>
        </w:rPr>
        <w:t>שמחה רוטמן (יו"ר ועדת החוקה, חוק ומשפט):</w:t>
      </w:r>
      <w:r w:rsidRPr="007335A9">
        <w:rPr>
          <w:rStyle w:val="TagStyle"/>
          <w:rtl/>
        </w:rPr>
        <w:t xml:space="preserve"> &lt;&lt; דובר_המשך &gt;&gt;</w:t>
      </w:r>
      <w:r>
        <w:rPr>
          <w:rtl/>
        </w:rPr>
        <w:t xml:space="preserve"> </w:t>
      </w:r>
    </w:p>
    <w:p w:rsidR="00C15322" w:rsidRDefault="00C15322" w:rsidP="000D7BCC">
      <w:pPr>
        <w:rPr>
          <w:rtl/>
          <w:lang w:eastAsia="he-IL"/>
        </w:rPr>
      </w:pPr>
    </w:p>
    <w:p w:rsidR="00C15322" w:rsidRDefault="00C15322" w:rsidP="000D7BCC">
      <w:pPr>
        <w:rPr>
          <w:rtl/>
          <w:lang w:eastAsia="he-IL"/>
        </w:rPr>
      </w:pPr>
      <w:r>
        <w:rPr>
          <w:rFonts w:hint="cs"/>
          <w:rtl/>
          <w:lang w:eastAsia="he-IL"/>
        </w:rPr>
        <w:t xml:space="preserve">תן לי להגיד קודם, </w:t>
      </w:r>
      <w:bookmarkStart w:id="2258" w:name="_ETM_Q13_665784"/>
      <w:bookmarkEnd w:id="2258"/>
      <w:r>
        <w:rPr>
          <w:rFonts w:hint="cs"/>
          <w:rtl/>
          <w:lang w:eastAsia="he-IL"/>
        </w:rPr>
        <w:t>לפני שאני – אולי אני אגיד: נחשף השקר? למה אתה מפריע לי?</w:t>
      </w:r>
    </w:p>
    <w:p w:rsidR="00C15322" w:rsidRPr="007335A9" w:rsidRDefault="00C15322" w:rsidP="000D7BCC">
      <w:pPr>
        <w:rPr>
          <w:rtl/>
          <w:lang w:eastAsia="he-IL"/>
        </w:rPr>
      </w:pPr>
    </w:p>
    <w:p w:rsidR="00C15322" w:rsidRDefault="00C15322" w:rsidP="000D7BCC">
      <w:pPr>
        <w:pStyle w:val="af5"/>
        <w:keepNext/>
        <w:rPr>
          <w:rtl/>
        </w:rPr>
      </w:pPr>
      <w:r w:rsidRPr="007B4CC5">
        <w:rPr>
          <w:rStyle w:val="TagStyle"/>
          <w:rtl/>
        </w:rPr>
        <w:t xml:space="preserve">&lt;&lt; קריאה &gt;&gt; </w:t>
      </w:r>
      <w:r>
        <w:rPr>
          <w:rtl/>
        </w:rPr>
        <w:t>נאור שירי (יש עתיד):</w:t>
      </w:r>
      <w:r w:rsidRPr="007B4CC5">
        <w:rPr>
          <w:rStyle w:val="TagStyle"/>
          <w:rtl/>
        </w:rPr>
        <w:t xml:space="preserve"> &lt;&lt; קריאה &gt;&gt;</w:t>
      </w:r>
      <w:r>
        <w:rPr>
          <w:rtl/>
        </w:rPr>
        <w:t xml:space="preserve"> </w:t>
      </w:r>
    </w:p>
    <w:p w:rsidR="00C15322" w:rsidRDefault="00C15322" w:rsidP="000D7BCC">
      <w:pPr>
        <w:rPr>
          <w:rtl/>
          <w:lang w:eastAsia="he-IL"/>
        </w:rPr>
      </w:pPr>
    </w:p>
    <w:p w:rsidR="00C15322" w:rsidRDefault="00C15322" w:rsidP="000D7BCC">
      <w:pPr>
        <w:rPr>
          <w:rtl/>
          <w:lang w:eastAsia="he-IL"/>
        </w:rPr>
      </w:pPr>
      <w:r>
        <w:rPr>
          <w:rFonts w:hint="cs"/>
          <w:rtl/>
          <w:lang w:eastAsia="he-IL"/>
        </w:rPr>
        <w:t>בוא נראה אותך אומר את האמת. בוא נראה אותך אומר את האמת.</w:t>
      </w:r>
    </w:p>
    <w:p w:rsidR="00C15322" w:rsidRDefault="00C15322" w:rsidP="000D7BCC">
      <w:pPr>
        <w:rPr>
          <w:rtl/>
          <w:lang w:eastAsia="he-IL"/>
        </w:rPr>
      </w:pPr>
    </w:p>
    <w:p w:rsidR="00C15322" w:rsidRDefault="00C15322" w:rsidP="000D7BCC">
      <w:pPr>
        <w:pStyle w:val="-"/>
        <w:keepNext/>
        <w:rPr>
          <w:rtl/>
        </w:rPr>
      </w:pPr>
      <w:r w:rsidRPr="007335A9">
        <w:rPr>
          <w:rStyle w:val="TagStyle"/>
          <w:rtl/>
        </w:rPr>
        <w:t xml:space="preserve">&lt;&lt; דובר_המשך &gt;&gt; </w:t>
      </w:r>
      <w:r>
        <w:rPr>
          <w:rtl/>
        </w:rPr>
        <w:t>שמחה רוטמן (יו"ר ועדת החוקה, חוק ומשפט):</w:t>
      </w:r>
      <w:r w:rsidRPr="007335A9">
        <w:rPr>
          <w:rStyle w:val="TagStyle"/>
          <w:rtl/>
        </w:rPr>
        <w:t xml:space="preserve"> &lt;&lt; דובר_המשך &gt;&gt;</w:t>
      </w:r>
      <w:r>
        <w:rPr>
          <w:rtl/>
        </w:rPr>
        <w:t xml:space="preserve"> </w:t>
      </w:r>
    </w:p>
    <w:p w:rsidR="00C15322" w:rsidRDefault="00C15322" w:rsidP="000D7BCC">
      <w:pPr>
        <w:rPr>
          <w:rtl/>
          <w:lang w:eastAsia="he-IL"/>
        </w:rPr>
      </w:pPr>
    </w:p>
    <w:p w:rsidR="00C15322" w:rsidRDefault="00C15322" w:rsidP="000D7BCC">
      <w:pPr>
        <w:rPr>
          <w:rtl/>
          <w:lang w:eastAsia="he-IL"/>
        </w:rPr>
      </w:pPr>
      <w:r>
        <w:rPr>
          <w:rFonts w:hint="cs"/>
          <w:rtl/>
          <w:lang w:eastAsia="he-IL"/>
        </w:rPr>
        <w:t xml:space="preserve">נחשף במהלך השבוע האחרון שממשל ביידן היה מעורב במחאה נגד הרפורמה המשפטית. </w:t>
      </w:r>
    </w:p>
    <w:p w:rsidR="00C15322" w:rsidRDefault="00C15322" w:rsidP="000D7BCC">
      <w:pPr>
        <w:rPr>
          <w:rtl/>
          <w:lang w:eastAsia="he-IL"/>
        </w:rPr>
      </w:pPr>
      <w:bookmarkStart w:id="2259" w:name="_ETM_Q13_670164"/>
      <w:bookmarkStart w:id="2260" w:name="_ETM_Q13_670259"/>
      <w:bookmarkEnd w:id="2259"/>
      <w:bookmarkEnd w:id="2260"/>
    </w:p>
    <w:p w:rsidR="00C15322" w:rsidRDefault="00C15322" w:rsidP="000D7BCC">
      <w:pPr>
        <w:pStyle w:val="af5"/>
        <w:keepNext/>
        <w:rPr>
          <w:rtl/>
        </w:rPr>
      </w:pPr>
      <w:bookmarkStart w:id="2261" w:name="_ETM_Q13_676337"/>
      <w:bookmarkStart w:id="2262" w:name="_ETM_Q13_676405"/>
      <w:bookmarkStart w:id="2263" w:name="ET_interruption_קר_אה_18"/>
      <w:bookmarkEnd w:id="2261"/>
      <w:bookmarkEnd w:id="2262"/>
      <w:r w:rsidRPr="00740565">
        <w:rPr>
          <w:rStyle w:val="TagStyle"/>
          <w:rtl/>
        </w:rPr>
        <w:t xml:space="preserve">&lt;&lt; קריאה &gt;&gt; </w:t>
      </w:r>
      <w:r>
        <w:rPr>
          <w:rtl/>
        </w:rPr>
        <w:t>קריאה:</w:t>
      </w:r>
      <w:r w:rsidRPr="00740565">
        <w:rPr>
          <w:rStyle w:val="TagStyle"/>
          <w:rtl/>
        </w:rPr>
        <w:t xml:space="preserve"> &lt;&lt; קריאה &gt;&gt;</w:t>
      </w:r>
      <w:r>
        <w:rPr>
          <w:rtl/>
        </w:rPr>
        <w:t xml:space="preserve"> </w:t>
      </w:r>
      <w:bookmarkEnd w:id="2263"/>
    </w:p>
    <w:p w:rsidR="00C15322" w:rsidRDefault="00C15322" w:rsidP="000D7BCC">
      <w:pPr>
        <w:rPr>
          <w:rtl/>
          <w:lang w:eastAsia="he-IL"/>
        </w:rPr>
      </w:pPr>
    </w:p>
    <w:p w:rsidR="00C15322" w:rsidRDefault="00DA5739" w:rsidP="000D7BCC">
      <w:pPr>
        <w:rPr>
          <w:rtl/>
          <w:lang w:eastAsia="he-IL"/>
        </w:rPr>
      </w:pPr>
      <w:r>
        <w:rPr>
          <w:rFonts w:hint="cs"/>
          <w:rtl/>
          <w:lang w:eastAsia="he-IL"/>
        </w:rPr>
        <w:t>– – –</w:t>
      </w:r>
      <w:r w:rsidR="00C15322">
        <w:rPr>
          <w:rFonts w:hint="cs"/>
          <w:rtl/>
          <w:lang w:eastAsia="he-IL"/>
        </w:rPr>
        <w:t xml:space="preserve"> </w:t>
      </w:r>
    </w:p>
    <w:p w:rsidR="00C15322" w:rsidRPr="00740565" w:rsidRDefault="00C15322" w:rsidP="000D7BCC">
      <w:pPr>
        <w:rPr>
          <w:rtl/>
          <w:lang w:eastAsia="he-IL"/>
        </w:rPr>
      </w:pPr>
    </w:p>
    <w:p w:rsidR="00C15322" w:rsidRDefault="00C15322" w:rsidP="000D7BCC">
      <w:pPr>
        <w:pStyle w:val="-"/>
        <w:keepNext/>
        <w:rPr>
          <w:rtl/>
        </w:rPr>
      </w:pPr>
      <w:r w:rsidRPr="007335A9">
        <w:rPr>
          <w:rStyle w:val="TagStyle"/>
          <w:rtl/>
        </w:rPr>
        <w:t xml:space="preserve">&lt;&lt; דובר_המשך &gt;&gt; </w:t>
      </w:r>
      <w:r>
        <w:rPr>
          <w:rtl/>
        </w:rPr>
        <w:t>שמחה רוטמן (יו"ר ועדת החוקה, חוק ומשפט):</w:t>
      </w:r>
      <w:r w:rsidRPr="007335A9">
        <w:rPr>
          <w:rStyle w:val="TagStyle"/>
          <w:rtl/>
        </w:rPr>
        <w:t xml:space="preserve"> &lt;&lt; דובר_המשך &gt;&gt;</w:t>
      </w:r>
      <w:r>
        <w:rPr>
          <w:rtl/>
        </w:rPr>
        <w:t xml:space="preserve"> </w:t>
      </w:r>
    </w:p>
    <w:p w:rsidR="00C15322" w:rsidRDefault="00C15322" w:rsidP="000D7BCC">
      <w:pPr>
        <w:rPr>
          <w:rtl/>
          <w:lang w:eastAsia="he-IL"/>
        </w:rPr>
      </w:pPr>
    </w:p>
    <w:p w:rsidR="00C15322" w:rsidRDefault="00C15322" w:rsidP="000D7BCC">
      <w:pPr>
        <w:rPr>
          <w:rtl/>
          <w:lang w:eastAsia="he-IL"/>
        </w:rPr>
      </w:pPr>
      <w:bookmarkStart w:id="2264" w:name="_ETM_Q13_676481"/>
      <w:bookmarkStart w:id="2265" w:name="_ETM_Q13_676570"/>
      <w:bookmarkEnd w:id="2264"/>
      <w:bookmarkEnd w:id="2265"/>
      <w:r>
        <w:rPr>
          <w:rFonts w:hint="cs"/>
          <w:rtl/>
          <w:lang w:eastAsia="he-IL"/>
        </w:rPr>
        <w:t>לא, שנייה. אני – הינה, בוא נסכם.</w:t>
      </w:r>
      <w:bookmarkStart w:id="2266" w:name="_ETM_Q13_676126"/>
      <w:bookmarkEnd w:id="2266"/>
      <w:r>
        <w:rPr>
          <w:rFonts w:hint="cs"/>
          <w:rtl/>
          <w:lang w:eastAsia="he-IL"/>
        </w:rPr>
        <w:t xml:space="preserve"> שנייה, רק רגע</w:t>
      </w:r>
      <w:r w:rsidR="00D664F9">
        <w:rPr>
          <w:rFonts w:hint="cs"/>
          <w:rtl/>
          <w:lang w:eastAsia="he-IL"/>
        </w:rPr>
        <w:t>.</w:t>
      </w:r>
    </w:p>
    <w:p w:rsidR="00C15322" w:rsidRDefault="00C15322" w:rsidP="000D7BCC">
      <w:pPr>
        <w:rPr>
          <w:rtl/>
          <w:lang w:eastAsia="he-IL"/>
        </w:rPr>
      </w:pPr>
      <w:bookmarkStart w:id="2267" w:name="_ETM_Q13_676625"/>
      <w:bookmarkStart w:id="2268" w:name="_ETM_Q13_676689"/>
      <w:bookmarkEnd w:id="2267"/>
      <w:bookmarkEnd w:id="2268"/>
    </w:p>
    <w:p w:rsidR="00C15322" w:rsidRDefault="00C15322" w:rsidP="000D7BCC">
      <w:pPr>
        <w:pStyle w:val="af5"/>
        <w:keepNext/>
        <w:rPr>
          <w:rtl/>
        </w:rPr>
      </w:pPr>
      <w:bookmarkStart w:id="2269" w:name="_ETM_Q13_670377"/>
      <w:bookmarkStart w:id="2270" w:name="_ETM_Q13_670476"/>
      <w:bookmarkEnd w:id="2269"/>
      <w:bookmarkEnd w:id="2270"/>
      <w:r w:rsidRPr="007B4CC5">
        <w:rPr>
          <w:rStyle w:val="TagStyle"/>
          <w:rtl/>
        </w:rPr>
        <w:t xml:space="preserve">&lt;&lt; קריאה &gt;&gt; </w:t>
      </w:r>
      <w:r>
        <w:rPr>
          <w:rtl/>
        </w:rPr>
        <w:t>נאור שירי (יש עתיד):</w:t>
      </w:r>
      <w:r w:rsidRPr="007B4CC5">
        <w:rPr>
          <w:rStyle w:val="TagStyle"/>
          <w:rtl/>
        </w:rPr>
        <w:t xml:space="preserve"> &lt;&lt; קריאה &gt;&gt;</w:t>
      </w:r>
      <w:r>
        <w:rPr>
          <w:rtl/>
        </w:rPr>
        <w:t xml:space="preserve"> </w:t>
      </w:r>
    </w:p>
    <w:p w:rsidR="00C15322" w:rsidRDefault="00C15322" w:rsidP="000D7BCC">
      <w:pPr>
        <w:rPr>
          <w:rtl/>
          <w:lang w:eastAsia="he-IL"/>
        </w:rPr>
      </w:pPr>
    </w:p>
    <w:p w:rsidR="00C15322" w:rsidRDefault="00C15322" w:rsidP="000D7BCC">
      <w:pPr>
        <w:rPr>
          <w:rtl/>
          <w:lang w:eastAsia="he-IL"/>
        </w:rPr>
      </w:pPr>
      <w:bookmarkStart w:id="2271" w:name="_ETM_Q13_670606"/>
      <w:bookmarkStart w:id="2272" w:name="_ETM_Q13_670703"/>
      <w:bookmarkEnd w:id="2271"/>
      <w:bookmarkEnd w:id="2272"/>
      <w:r>
        <w:rPr>
          <w:rFonts w:hint="cs"/>
          <w:rtl/>
          <w:lang w:eastAsia="he-IL"/>
        </w:rPr>
        <w:t xml:space="preserve">זו קרוליין גליק שמסרה </w:t>
      </w:r>
      <w:bookmarkStart w:id="2273" w:name="_ETM_Q13_684293"/>
      <w:bookmarkEnd w:id="2273"/>
      <w:r>
        <w:rPr>
          <w:rFonts w:hint="cs"/>
          <w:rtl/>
          <w:lang w:eastAsia="he-IL"/>
        </w:rPr>
        <w:t xml:space="preserve">להם את המסמך. היא יועצת של ראש הממשלה, יא מוזרים. זה כמו שרוטמן יכתוב מכתב </w:t>
      </w:r>
      <w:r w:rsidR="00DA5739">
        <w:rPr>
          <w:rFonts w:hint="cs"/>
          <w:rtl/>
          <w:lang w:eastAsia="he-IL"/>
        </w:rPr>
        <w:t>– – –</w:t>
      </w:r>
    </w:p>
    <w:p w:rsidR="00C15322" w:rsidRDefault="00C15322" w:rsidP="000D7BCC">
      <w:pPr>
        <w:rPr>
          <w:rtl/>
          <w:lang w:eastAsia="he-IL"/>
        </w:rPr>
      </w:pPr>
    </w:p>
    <w:p w:rsidR="00C15322" w:rsidRDefault="00C15322" w:rsidP="000D7BCC">
      <w:pPr>
        <w:pStyle w:val="-"/>
        <w:keepNext/>
        <w:rPr>
          <w:rtl/>
        </w:rPr>
      </w:pPr>
      <w:r w:rsidRPr="007335A9">
        <w:rPr>
          <w:rStyle w:val="TagStyle"/>
          <w:rtl/>
        </w:rPr>
        <w:t xml:space="preserve">&lt;&lt; דובר_המשך &gt;&gt; </w:t>
      </w:r>
      <w:r>
        <w:rPr>
          <w:rtl/>
        </w:rPr>
        <w:t>שמחה רוטמן (יו"ר ועדת החוקה, חוק ומשפט):</w:t>
      </w:r>
      <w:r w:rsidRPr="007335A9">
        <w:rPr>
          <w:rStyle w:val="TagStyle"/>
          <w:rtl/>
        </w:rPr>
        <w:t xml:space="preserve"> &lt;&lt; דובר_המשך &gt;&gt;</w:t>
      </w:r>
      <w:r>
        <w:rPr>
          <w:rtl/>
        </w:rPr>
        <w:t xml:space="preserve"> </w:t>
      </w:r>
    </w:p>
    <w:p w:rsidR="00C15322" w:rsidRDefault="00C15322" w:rsidP="000D7BCC">
      <w:pPr>
        <w:rPr>
          <w:rtl/>
          <w:lang w:eastAsia="he-IL"/>
        </w:rPr>
      </w:pPr>
    </w:p>
    <w:p w:rsidR="00C15322" w:rsidRDefault="00C15322" w:rsidP="000D7BCC">
      <w:pPr>
        <w:rPr>
          <w:rtl/>
          <w:lang w:eastAsia="he-IL"/>
        </w:rPr>
      </w:pPr>
      <w:bookmarkStart w:id="2274" w:name="_ETM_Q13_670825"/>
      <w:bookmarkStart w:id="2275" w:name="_ETM_Q13_670920"/>
      <w:bookmarkEnd w:id="2274"/>
      <w:bookmarkEnd w:id="2275"/>
      <w:r>
        <w:rPr>
          <w:rFonts w:hint="cs"/>
          <w:rtl/>
          <w:lang w:eastAsia="he-IL"/>
        </w:rPr>
        <w:t>א. מה יש לך נגד זה שרוטמן יכתוב מכתב?</w:t>
      </w:r>
    </w:p>
    <w:p w:rsidR="00C15322" w:rsidRDefault="00C15322" w:rsidP="000D7BCC">
      <w:pPr>
        <w:rPr>
          <w:rtl/>
          <w:lang w:eastAsia="he-IL"/>
        </w:rPr>
      </w:pPr>
    </w:p>
    <w:p w:rsidR="00C15322" w:rsidRDefault="00C15322" w:rsidP="000D7BCC">
      <w:pPr>
        <w:pStyle w:val="af5"/>
        <w:keepNext/>
        <w:rPr>
          <w:rtl/>
        </w:rPr>
      </w:pPr>
      <w:r w:rsidRPr="007B4CC5">
        <w:rPr>
          <w:rStyle w:val="TagStyle"/>
          <w:rtl/>
        </w:rPr>
        <w:t xml:space="preserve">&lt;&lt; קריאה &gt;&gt; </w:t>
      </w:r>
      <w:r>
        <w:rPr>
          <w:rtl/>
        </w:rPr>
        <w:t>נאור שירי (יש עתיד):</w:t>
      </w:r>
      <w:r w:rsidRPr="007B4CC5">
        <w:rPr>
          <w:rStyle w:val="TagStyle"/>
          <w:rtl/>
        </w:rPr>
        <w:t xml:space="preserve"> &lt;&lt; קריאה &gt;&gt;</w:t>
      </w:r>
      <w:r>
        <w:rPr>
          <w:rtl/>
        </w:rPr>
        <w:t xml:space="preserve"> </w:t>
      </w:r>
    </w:p>
    <w:p w:rsidR="00C15322" w:rsidRDefault="00C15322" w:rsidP="000D7BCC">
      <w:pPr>
        <w:rPr>
          <w:rtl/>
          <w:lang w:eastAsia="he-IL"/>
        </w:rPr>
      </w:pPr>
    </w:p>
    <w:p w:rsidR="00C15322" w:rsidRDefault="00C15322" w:rsidP="000D7BCC">
      <w:pPr>
        <w:rPr>
          <w:rtl/>
          <w:lang w:eastAsia="he-IL"/>
        </w:rPr>
      </w:pPr>
      <w:bookmarkStart w:id="2276" w:name="_ETM_Q13_697936"/>
      <w:bookmarkStart w:id="2277" w:name="_ETM_Q13_698027"/>
      <w:bookmarkEnd w:id="2276"/>
      <w:bookmarkEnd w:id="2277"/>
      <w:r>
        <w:rPr>
          <w:rFonts w:hint="cs"/>
          <w:rtl/>
          <w:lang w:eastAsia="he-IL"/>
        </w:rPr>
        <w:t>תכתוב, אבל זה לא מחקר, זו דעתך.</w:t>
      </w:r>
    </w:p>
    <w:p w:rsidR="00C15322" w:rsidRDefault="00C15322" w:rsidP="000D7BCC">
      <w:pPr>
        <w:rPr>
          <w:rtl/>
          <w:lang w:eastAsia="he-IL"/>
        </w:rPr>
      </w:pPr>
    </w:p>
    <w:p w:rsidR="00C15322" w:rsidRDefault="00C15322" w:rsidP="000D7BCC">
      <w:pPr>
        <w:pStyle w:val="-"/>
        <w:keepNext/>
        <w:rPr>
          <w:rtl/>
        </w:rPr>
      </w:pPr>
      <w:r w:rsidRPr="007335A9">
        <w:rPr>
          <w:rStyle w:val="TagStyle"/>
          <w:rtl/>
        </w:rPr>
        <w:t xml:space="preserve">&lt;&lt; דובר_המשך &gt;&gt; </w:t>
      </w:r>
      <w:r>
        <w:rPr>
          <w:rtl/>
        </w:rPr>
        <w:t>שמחה רוטמן (יו"ר ועדת החוקה, חוק ומשפט):</w:t>
      </w:r>
      <w:r w:rsidRPr="007335A9">
        <w:rPr>
          <w:rStyle w:val="TagStyle"/>
          <w:rtl/>
        </w:rPr>
        <w:t xml:space="preserve"> &lt;&lt; דובר_המשך &gt;&gt;</w:t>
      </w:r>
      <w:r>
        <w:rPr>
          <w:rtl/>
        </w:rPr>
        <w:t xml:space="preserve"> </w:t>
      </w:r>
    </w:p>
    <w:p w:rsidR="00C15322" w:rsidRDefault="00C15322" w:rsidP="000D7BCC">
      <w:pPr>
        <w:rPr>
          <w:rtl/>
          <w:lang w:eastAsia="he-IL"/>
        </w:rPr>
      </w:pPr>
    </w:p>
    <w:p w:rsidR="00C15322" w:rsidRDefault="00C15322" w:rsidP="000D7BCC">
      <w:pPr>
        <w:rPr>
          <w:rtl/>
          <w:lang w:eastAsia="he-IL"/>
        </w:rPr>
      </w:pPr>
      <w:r>
        <w:rPr>
          <w:rFonts w:hint="cs"/>
          <w:rtl/>
          <w:lang w:eastAsia="he-IL"/>
        </w:rPr>
        <w:t xml:space="preserve">א. גם מה שאתה אומר זו דעתך. אבל </w:t>
      </w:r>
      <w:bookmarkStart w:id="2278" w:name="_ETM_Q13_703459"/>
      <w:bookmarkEnd w:id="2278"/>
      <w:r>
        <w:rPr>
          <w:rFonts w:hint="cs"/>
          <w:rtl/>
          <w:lang w:eastAsia="he-IL"/>
        </w:rPr>
        <w:t>אני עכשיו מדבר ואומר את דעתי.</w:t>
      </w:r>
    </w:p>
    <w:p w:rsidR="00C15322" w:rsidRDefault="00C15322" w:rsidP="000D7BCC">
      <w:pPr>
        <w:rPr>
          <w:rtl/>
          <w:lang w:eastAsia="he-IL"/>
        </w:rPr>
      </w:pPr>
    </w:p>
    <w:p w:rsidR="00C15322" w:rsidRDefault="00C15322" w:rsidP="000D7BCC">
      <w:pPr>
        <w:pStyle w:val="af5"/>
        <w:keepNext/>
        <w:rPr>
          <w:rtl/>
        </w:rPr>
      </w:pPr>
      <w:r w:rsidRPr="007B4CC5">
        <w:rPr>
          <w:rStyle w:val="TagStyle"/>
          <w:rtl/>
        </w:rPr>
        <w:t xml:space="preserve">&lt;&lt; קריאה &gt;&gt; </w:t>
      </w:r>
      <w:r>
        <w:rPr>
          <w:rtl/>
        </w:rPr>
        <w:t>נאור שירי (יש עתיד):</w:t>
      </w:r>
      <w:r w:rsidRPr="007B4CC5">
        <w:rPr>
          <w:rStyle w:val="TagStyle"/>
          <w:rtl/>
        </w:rPr>
        <w:t xml:space="preserve"> &lt;&lt; קריאה &gt;&gt;</w:t>
      </w:r>
      <w:r>
        <w:rPr>
          <w:rtl/>
        </w:rPr>
        <w:t xml:space="preserve"> </w:t>
      </w:r>
    </w:p>
    <w:p w:rsidR="00C15322" w:rsidRDefault="00C15322" w:rsidP="000D7BCC">
      <w:pPr>
        <w:rPr>
          <w:rtl/>
          <w:lang w:eastAsia="he-IL"/>
        </w:rPr>
      </w:pPr>
    </w:p>
    <w:p w:rsidR="00C15322" w:rsidRDefault="00C15322" w:rsidP="000D7BCC">
      <w:pPr>
        <w:rPr>
          <w:rtl/>
          <w:lang w:eastAsia="he-IL"/>
        </w:rPr>
      </w:pPr>
      <w:r>
        <w:rPr>
          <w:rFonts w:hint="cs"/>
          <w:rtl/>
          <w:lang w:eastAsia="he-IL"/>
        </w:rPr>
        <w:t>אבל קראת את המסמך?</w:t>
      </w:r>
    </w:p>
    <w:p w:rsidR="00C15322" w:rsidRDefault="00C15322" w:rsidP="000D7BCC">
      <w:pPr>
        <w:rPr>
          <w:rtl/>
          <w:lang w:eastAsia="he-IL"/>
        </w:rPr>
      </w:pPr>
    </w:p>
    <w:p w:rsidR="00C15322" w:rsidRDefault="00C15322" w:rsidP="000D7BCC">
      <w:pPr>
        <w:pStyle w:val="-"/>
        <w:keepNext/>
        <w:rPr>
          <w:rtl/>
        </w:rPr>
      </w:pPr>
      <w:r w:rsidRPr="007335A9">
        <w:rPr>
          <w:rStyle w:val="TagStyle"/>
          <w:rtl/>
        </w:rPr>
        <w:t xml:space="preserve">&lt;&lt; דובר_המשך &gt;&gt; </w:t>
      </w:r>
      <w:r>
        <w:rPr>
          <w:rtl/>
        </w:rPr>
        <w:t>שמחה רוטמן (יו"ר ועדת החוקה, חוק ומשפט):</w:t>
      </w:r>
      <w:r w:rsidRPr="007335A9">
        <w:rPr>
          <w:rStyle w:val="TagStyle"/>
          <w:rtl/>
        </w:rPr>
        <w:t xml:space="preserve"> &lt;&lt; דובר_המשך &gt;&gt;</w:t>
      </w:r>
      <w:r>
        <w:rPr>
          <w:rtl/>
        </w:rPr>
        <w:t xml:space="preserve"> </w:t>
      </w:r>
    </w:p>
    <w:p w:rsidR="00C15322" w:rsidRDefault="00C15322" w:rsidP="000D7BCC">
      <w:pPr>
        <w:rPr>
          <w:rtl/>
          <w:lang w:eastAsia="he-IL"/>
        </w:rPr>
      </w:pPr>
    </w:p>
    <w:p w:rsidR="00C15322" w:rsidRDefault="00C15322" w:rsidP="000D7BCC">
      <w:pPr>
        <w:rPr>
          <w:rtl/>
          <w:lang w:eastAsia="he-IL"/>
        </w:rPr>
      </w:pPr>
      <w:r>
        <w:rPr>
          <w:rFonts w:hint="cs"/>
          <w:rtl/>
          <w:lang w:eastAsia="he-IL"/>
        </w:rPr>
        <w:t>קראתי את המסמך. אתה רוצה שאני אקריא אותו?</w:t>
      </w:r>
    </w:p>
    <w:p w:rsidR="00C15322" w:rsidRDefault="00C15322" w:rsidP="000D7BCC">
      <w:pPr>
        <w:rPr>
          <w:rtl/>
          <w:lang w:eastAsia="he-IL"/>
        </w:rPr>
      </w:pPr>
    </w:p>
    <w:p w:rsidR="00C15322" w:rsidRDefault="00C15322" w:rsidP="000D7BCC">
      <w:pPr>
        <w:pStyle w:val="af5"/>
        <w:keepNext/>
        <w:rPr>
          <w:rtl/>
        </w:rPr>
      </w:pPr>
      <w:r w:rsidRPr="007B4CC5">
        <w:rPr>
          <w:rStyle w:val="TagStyle"/>
          <w:rtl/>
        </w:rPr>
        <w:t xml:space="preserve">&lt;&lt; קריאה &gt;&gt; </w:t>
      </w:r>
      <w:r>
        <w:rPr>
          <w:rtl/>
        </w:rPr>
        <w:t>נאור שירי (יש עתיד):</w:t>
      </w:r>
      <w:r w:rsidRPr="007B4CC5">
        <w:rPr>
          <w:rStyle w:val="TagStyle"/>
          <w:rtl/>
        </w:rPr>
        <w:t xml:space="preserve"> &lt;&lt; קריאה &gt;&gt;</w:t>
      </w:r>
      <w:r>
        <w:rPr>
          <w:rtl/>
        </w:rPr>
        <w:t xml:space="preserve"> </w:t>
      </w:r>
    </w:p>
    <w:p w:rsidR="00C15322" w:rsidRDefault="00C15322" w:rsidP="000D7BCC">
      <w:pPr>
        <w:rPr>
          <w:rtl/>
          <w:lang w:eastAsia="he-IL"/>
        </w:rPr>
      </w:pPr>
    </w:p>
    <w:p w:rsidR="00C15322" w:rsidRDefault="00C15322" w:rsidP="000D7BCC">
      <w:pPr>
        <w:rPr>
          <w:rtl/>
          <w:lang w:eastAsia="he-IL"/>
        </w:rPr>
      </w:pPr>
      <w:r>
        <w:rPr>
          <w:rFonts w:hint="cs"/>
          <w:rtl/>
          <w:lang w:eastAsia="he-IL"/>
        </w:rPr>
        <w:t>על מה הם הסתמכו? תקריא.</w:t>
      </w:r>
    </w:p>
    <w:p w:rsidR="00C15322" w:rsidRDefault="00C15322" w:rsidP="000D7BCC">
      <w:pPr>
        <w:rPr>
          <w:rtl/>
          <w:lang w:eastAsia="he-IL"/>
        </w:rPr>
      </w:pPr>
    </w:p>
    <w:p w:rsidR="00C15322" w:rsidRDefault="00C15322" w:rsidP="000D7BCC">
      <w:pPr>
        <w:pStyle w:val="-"/>
        <w:keepNext/>
        <w:rPr>
          <w:rtl/>
        </w:rPr>
      </w:pPr>
      <w:bookmarkStart w:id="2279" w:name="_ETM_Q13_706396"/>
      <w:bookmarkStart w:id="2280" w:name="_ETM_Q13_706471"/>
      <w:bookmarkEnd w:id="2279"/>
      <w:bookmarkEnd w:id="2280"/>
      <w:r w:rsidRPr="007335A9">
        <w:rPr>
          <w:rStyle w:val="TagStyle"/>
          <w:rtl/>
        </w:rPr>
        <w:t xml:space="preserve">&lt;&lt; דובר_המשך &gt;&gt; </w:t>
      </w:r>
      <w:r>
        <w:rPr>
          <w:rtl/>
        </w:rPr>
        <w:t>שמחה רוטמן (יו"ר ועדת החוקה, חוק ומשפט):</w:t>
      </w:r>
      <w:r w:rsidRPr="007335A9">
        <w:rPr>
          <w:rStyle w:val="TagStyle"/>
          <w:rtl/>
        </w:rPr>
        <w:t xml:space="preserve"> &lt;&lt; דובר_המשך &gt;&gt;</w:t>
      </w:r>
      <w:r>
        <w:rPr>
          <w:rtl/>
        </w:rPr>
        <w:t xml:space="preserve"> </w:t>
      </w:r>
    </w:p>
    <w:p w:rsidR="00C15322" w:rsidRDefault="00C15322" w:rsidP="000D7BCC">
      <w:pPr>
        <w:rPr>
          <w:rtl/>
          <w:lang w:eastAsia="he-IL"/>
        </w:rPr>
      </w:pPr>
    </w:p>
    <w:p w:rsidR="00C15322" w:rsidRDefault="00C15322" w:rsidP="000D7BCC">
      <w:pPr>
        <w:rPr>
          <w:rtl/>
          <w:lang w:eastAsia="he-IL"/>
        </w:rPr>
      </w:pPr>
      <w:r>
        <w:rPr>
          <w:rFonts w:hint="cs"/>
          <w:rtl/>
          <w:lang w:eastAsia="he-IL"/>
        </w:rPr>
        <w:t>אני אקריא.</w:t>
      </w:r>
    </w:p>
    <w:p w:rsidR="00C15322" w:rsidRDefault="00C15322" w:rsidP="000D7BCC">
      <w:pPr>
        <w:rPr>
          <w:rtl/>
          <w:lang w:eastAsia="he-IL"/>
        </w:rPr>
      </w:pPr>
    </w:p>
    <w:p w:rsidR="00C15322" w:rsidRDefault="00C15322" w:rsidP="000D7BCC">
      <w:pPr>
        <w:pStyle w:val="af5"/>
        <w:keepNext/>
        <w:rPr>
          <w:rtl/>
        </w:rPr>
      </w:pPr>
      <w:r w:rsidRPr="007B4CC5">
        <w:rPr>
          <w:rStyle w:val="TagStyle"/>
          <w:rtl/>
        </w:rPr>
        <w:t xml:space="preserve">&lt;&lt; קריאה &gt;&gt; </w:t>
      </w:r>
      <w:r>
        <w:rPr>
          <w:rtl/>
        </w:rPr>
        <w:t>נאור שירי (יש עתיד):</w:t>
      </w:r>
      <w:r w:rsidRPr="007B4CC5">
        <w:rPr>
          <w:rStyle w:val="TagStyle"/>
          <w:rtl/>
        </w:rPr>
        <w:t xml:space="preserve"> &lt;&lt; קריאה &gt;&gt;</w:t>
      </w:r>
      <w:r>
        <w:rPr>
          <w:rtl/>
        </w:rPr>
        <w:t xml:space="preserve"> </w:t>
      </w:r>
    </w:p>
    <w:p w:rsidR="00C15322" w:rsidRDefault="00C15322" w:rsidP="000D7BCC">
      <w:pPr>
        <w:rPr>
          <w:rtl/>
          <w:lang w:eastAsia="he-IL"/>
        </w:rPr>
      </w:pPr>
    </w:p>
    <w:p w:rsidR="00C15322" w:rsidRDefault="00C15322" w:rsidP="000D7BCC">
      <w:pPr>
        <w:rPr>
          <w:rtl/>
          <w:lang w:eastAsia="he-IL"/>
        </w:rPr>
      </w:pPr>
      <w:r>
        <w:rPr>
          <w:rFonts w:hint="cs"/>
          <w:rtl/>
          <w:lang w:eastAsia="he-IL"/>
        </w:rPr>
        <w:t>תקריא.</w:t>
      </w:r>
    </w:p>
    <w:p w:rsidR="00C15322" w:rsidRDefault="00C15322" w:rsidP="000D7BCC">
      <w:pPr>
        <w:rPr>
          <w:rtl/>
          <w:lang w:eastAsia="he-IL"/>
        </w:rPr>
      </w:pPr>
    </w:p>
    <w:p w:rsidR="00C15322" w:rsidRDefault="00C15322" w:rsidP="000D7BCC">
      <w:pPr>
        <w:pStyle w:val="-"/>
        <w:keepNext/>
        <w:rPr>
          <w:rtl/>
        </w:rPr>
      </w:pPr>
      <w:r w:rsidRPr="007335A9">
        <w:rPr>
          <w:rStyle w:val="TagStyle"/>
          <w:rtl/>
        </w:rPr>
        <w:t xml:space="preserve">&lt;&lt; דובר_המשך &gt;&gt; </w:t>
      </w:r>
      <w:r>
        <w:rPr>
          <w:rtl/>
        </w:rPr>
        <w:t>שמחה רוטמן (יו"ר ועדת החוקה, חוק ומשפט):</w:t>
      </w:r>
      <w:r w:rsidRPr="007335A9">
        <w:rPr>
          <w:rStyle w:val="TagStyle"/>
          <w:rtl/>
        </w:rPr>
        <w:t xml:space="preserve"> &lt;&lt; דובר_המשך &gt;&gt;</w:t>
      </w:r>
      <w:r>
        <w:rPr>
          <w:rtl/>
        </w:rPr>
        <w:t xml:space="preserve"> </w:t>
      </w:r>
    </w:p>
    <w:p w:rsidR="00C15322" w:rsidRDefault="00C15322" w:rsidP="000D7BCC">
      <w:pPr>
        <w:rPr>
          <w:rtl/>
          <w:lang w:eastAsia="he-IL"/>
        </w:rPr>
      </w:pPr>
    </w:p>
    <w:p w:rsidR="00C15322" w:rsidRDefault="00C15322" w:rsidP="000D7BCC">
      <w:pPr>
        <w:rPr>
          <w:rtl/>
          <w:lang w:eastAsia="he-IL"/>
        </w:rPr>
      </w:pPr>
      <w:r>
        <w:rPr>
          <w:rFonts w:hint="cs"/>
          <w:rtl/>
          <w:lang w:eastAsia="he-IL"/>
        </w:rPr>
        <w:t>רגע, יש לך מחלוקת – שממשל ביידן היה מעורב במחאות נגד הרפורמה המשפטית?</w:t>
      </w:r>
    </w:p>
    <w:p w:rsidR="00C15322" w:rsidRDefault="00C15322" w:rsidP="000D7BCC">
      <w:pPr>
        <w:rPr>
          <w:rtl/>
          <w:lang w:eastAsia="he-IL"/>
        </w:rPr>
      </w:pPr>
    </w:p>
    <w:p w:rsidR="00C15322" w:rsidRDefault="00C15322" w:rsidP="000D7BCC">
      <w:pPr>
        <w:pStyle w:val="af5"/>
        <w:keepNext/>
        <w:rPr>
          <w:rtl/>
        </w:rPr>
      </w:pPr>
      <w:r w:rsidRPr="007B4CC5">
        <w:rPr>
          <w:rStyle w:val="TagStyle"/>
          <w:rtl/>
        </w:rPr>
        <w:t xml:space="preserve">&lt;&lt; קריאה &gt;&gt; </w:t>
      </w:r>
      <w:r>
        <w:rPr>
          <w:rtl/>
        </w:rPr>
        <w:t>נאור שירי (יש עתיד):</w:t>
      </w:r>
      <w:r w:rsidRPr="007B4CC5">
        <w:rPr>
          <w:rStyle w:val="TagStyle"/>
          <w:rtl/>
        </w:rPr>
        <w:t xml:space="preserve"> &lt;&lt; קריאה &gt;&gt;</w:t>
      </w:r>
      <w:r>
        <w:rPr>
          <w:rtl/>
        </w:rPr>
        <w:t xml:space="preserve"> </w:t>
      </w:r>
    </w:p>
    <w:p w:rsidR="00C15322" w:rsidRDefault="00C15322" w:rsidP="000D7BCC">
      <w:pPr>
        <w:rPr>
          <w:rtl/>
          <w:lang w:eastAsia="he-IL"/>
        </w:rPr>
      </w:pPr>
    </w:p>
    <w:p w:rsidR="00C15322" w:rsidRDefault="00C15322" w:rsidP="000D7BCC">
      <w:pPr>
        <w:rPr>
          <w:lang w:eastAsia="he-IL"/>
        </w:rPr>
      </w:pPr>
      <w:r>
        <w:rPr>
          <w:rFonts w:hint="cs"/>
          <w:rtl/>
          <w:lang w:eastAsia="he-IL"/>
        </w:rPr>
        <w:t xml:space="preserve">ב-100,000 כן, לא </w:t>
      </w:r>
      <w:r w:rsidR="00DA5739">
        <w:rPr>
          <w:rFonts w:hint="cs"/>
          <w:rtl/>
          <w:lang w:eastAsia="he-IL"/>
        </w:rPr>
        <w:t>– – –</w:t>
      </w:r>
    </w:p>
    <w:p w:rsidR="00C15322" w:rsidRDefault="00C15322" w:rsidP="000D7BCC">
      <w:pPr>
        <w:rPr>
          <w:rtl/>
          <w:lang w:eastAsia="he-IL"/>
        </w:rPr>
      </w:pPr>
    </w:p>
    <w:p w:rsidR="00C15322" w:rsidRDefault="00C15322" w:rsidP="000D7BCC">
      <w:pPr>
        <w:pStyle w:val="-"/>
        <w:keepNext/>
        <w:rPr>
          <w:rtl/>
        </w:rPr>
      </w:pPr>
      <w:bookmarkStart w:id="2281" w:name="_ETM_Q13_713639"/>
      <w:bookmarkStart w:id="2282" w:name="_ETM_Q13_713731"/>
      <w:bookmarkEnd w:id="2281"/>
      <w:bookmarkEnd w:id="2282"/>
      <w:r w:rsidRPr="007335A9">
        <w:rPr>
          <w:rStyle w:val="TagStyle"/>
          <w:rtl/>
        </w:rPr>
        <w:t xml:space="preserve">&lt;&lt; דובר_המשך &gt;&gt; </w:t>
      </w:r>
      <w:r>
        <w:rPr>
          <w:rtl/>
        </w:rPr>
        <w:t>שמחה רוטמן (יו"ר ועדת החוקה, חוק ומשפט):</w:t>
      </w:r>
      <w:r w:rsidRPr="007335A9">
        <w:rPr>
          <w:rStyle w:val="TagStyle"/>
          <w:rtl/>
        </w:rPr>
        <w:t xml:space="preserve"> &lt;&lt; דובר_המשך &gt;&gt;</w:t>
      </w:r>
      <w:r>
        <w:rPr>
          <w:rtl/>
        </w:rPr>
        <w:t xml:space="preserve"> </w:t>
      </w:r>
    </w:p>
    <w:p w:rsidR="00C15322" w:rsidRDefault="00C15322" w:rsidP="000D7BCC">
      <w:pPr>
        <w:rPr>
          <w:rtl/>
          <w:lang w:eastAsia="he-IL"/>
        </w:rPr>
      </w:pPr>
    </w:p>
    <w:p w:rsidR="00C15322" w:rsidRDefault="00C15322" w:rsidP="000D7BCC">
      <w:pPr>
        <w:rPr>
          <w:rtl/>
          <w:lang w:eastAsia="he-IL"/>
        </w:rPr>
      </w:pPr>
      <w:bookmarkStart w:id="2283" w:name="_ETM_Q13_713944"/>
      <w:bookmarkStart w:id="2284" w:name="_ETM_Q13_714032"/>
      <w:bookmarkEnd w:id="2283"/>
      <w:bookmarkEnd w:id="2284"/>
      <w:r>
        <w:rPr>
          <w:rFonts w:hint="cs"/>
          <w:rtl/>
          <w:lang w:eastAsia="he-IL"/>
        </w:rPr>
        <w:t xml:space="preserve">שנייה, רק </w:t>
      </w:r>
      <w:bookmarkStart w:id="2285" w:name="_ETM_Q13_716728"/>
      <w:bookmarkEnd w:id="2285"/>
      <w:r>
        <w:rPr>
          <w:rFonts w:hint="cs"/>
          <w:rtl/>
          <w:lang w:eastAsia="he-IL"/>
        </w:rPr>
        <w:t>רגע. היה מעורב, כן או לא?</w:t>
      </w:r>
    </w:p>
    <w:p w:rsidR="00C15322" w:rsidRDefault="00C15322" w:rsidP="000D7BCC">
      <w:pPr>
        <w:rPr>
          <w:rtl/>
          <w:lang w:eastAsia="he-IL"/>
        </w:rPr>
      </w:pPr>
    </w:p>
    <w:p w:rsidR="00C15322" w:rsidRDefault="00C15322" w:rsidP="000D7BCC">
      <w:pPr>
        <w:pStyle w:val="af5"/>
        <w:keepNext/>
        <w:rPr>
          <w:rtl/>
        </w:rPr>
      </w:pPr>
      <w:r w:rsidRPr="00740565">
        <w:rPr>
          <w:rStyle w:val="TagStyle"/>
          <w:rtl/>
        </w:rPr>
        <w:t xml:space="preserve">&lt;&lt; קריאה &gt;&gt; </w:t>
      </w:r>
      <w:r>
        <w:rPr>
          <w:rtl/>
        </w:rPr>
        <w:t>קריאה:</w:t>
      </w:r>
      <w:r w:rsidRPr="00740565">
        <w:rPr>
          <w:rStyle w:val="TagStyle"/>
          <w:rtl/>
        </w:rPr>
        <w:t xml:space="preserve"> &lt;&lt; קריאה &gt;&gt;</w:t>
      </w:r>
      <w:r>
        <w:rPr>
          <w:rtl/>
        </w:rPr>
        <w:t xml:space="preserve"> </w:t>
      </w:r>
    </w:p>
    <w:p w:rsidR="00C15322" w:rsidRDefault="00C15322" w:rsidP="000D7BCC">
      <w:pPr>
        <w:rPr>
          <w:rtl/>
          <w:lang w:eastAsia="he-IL"/>
        </w:rPr>
      </w:pPr>
    </w:p>
    <w:p w:rsidR="00C15322" w:rsidRDefault="00C15322" w:rsidP="000D7BCC">
      <w:pPr>
        <w:rPr>
          <w:rtl/>
          <w:lang w:eastAsia="he-IL"/>
        </w:rPr>
      </w:pPr>
      <w:r>
        <w:rPr>
          <w:rFonts w:hint="cs"/>
          <w:rtl/>
          <w:lang w:eastAsia="he-IL"/>
        </w:rPr>
        <w:t>כן, כן, היה מעורב.</w:t>
      </w:r>
    </w:p>
    <w:p w:rsidR="00C15322" w:rsidRDefault="00C15322" w:rsidP="000D7BCC">
      <w:pPr>
        <w:rPr>
          <w:rtl/>
          <w:lang w:eastAsia="he-IL"/>
        </w:rPr>
      </w:pPr>
    </w:p>
    <w:p w:rsidR="00C15322" w:rsidRDefault="00C15322" w:rsidP="000D7BCC">
      <w:pPr>
        <w:pStyle w:val="af5"/>
        <w:keepNext/>
        <w:rPr>
          <w:rtl/>
        </w:rPr>
      </w:pPr>
      <w:r w:rsidRPr="007B4CC5">
        <w:rPr>
          <w:rStyle w:val="TagStyle"/>
          <w:rtl/>
        </w:rPr>
        <w:t xml:space="preserve">&lt;&lt; קריאה &gt;&gt; </w:t>
      </w:r>
      <w:r>
        <w:rPr>
          <w:rtl/>
        </w:rPr>
        <w:t>נאור שירי (יש עתיד):</w:t>
      </w:r>
      <w:r w:rsidRPr="007B4CC5">
        <w:rPr>
          <w:rStyle w:val="TagStyle"/>
          <w:rtl/>
        </w:rPr>
        <w:t xml:space="preserve"> &lt;&lt; קריאה &gt;&gt;</w:t>
      </w:r>
      <w:r>
        <w:rPr>
          <w:rtl/>
        </w:rPr>
        <w:t xml:space="preserve"> </w:t>
      </w:r>
    </w:p>
    <w:p w:rsidR="00C15322" w:rsidRDefault="00C15322" w:rsidP="000D7BCC">
      <w:pPr>
        <w:rPr>
          <w:rtl/>
          <w:lang w:eastAsia="he-IL"/>
        </w:rPr>
      </w:pPr>
    </w:p>
    <w:p w:rsidR="00C15322" w:rsidRDefault="00C15322" w:rsidP="000D7BCC">
      <w:pPr>
        <w:rPr>
          <w:rtl/>
          <w:lang w:eastAsia="he-IL"/>
        </w:rPr>
      </w:pPr>
      <w:r>
        <w:rPr>
          <w:rFonts w:hint="cs"/>
          <w:rtl/>
          <w:lang w:eastAsia="he-IL"/>
        </w:rPr>
        <w:t xml:space="preserve">אתה קיבלת כסף. אתה והעמותות </w:t>
      </w:r>
      <w:r w:rsidR="00DA5739">
        <w:rPr>
          <w:rFonts w:hint="cs"/>
          <w:rtl/>
          <w:lang w:eastAsia="he-IL"/>
        </w:rPr>
        <w:t>– – –</w:t>
      </w:r>
      <w:r>
        <w:rPr>
          <w:rFonts w:hint="cs"/>
          <w:rtl/>
          <w:lang w:eastAsia="he-IL"/>
        </w:rPr>
        <w:t xml:space="preserve"> </w:t>
      </w:r>
    </w:p>
    <w:p w:rsidR="00C15322" w:rsidRDefault="00C15322" w:rsidP="000D7BCC">
      <w:pPr>
        <w:rPr>
          <w:rtl/>
          <w:lang w:eastAsia="he-IL"/>
        </w:rPr>
      </w:pPr>
    </w:p>
    <w:p w:rsidR="00C15322" w:rsidRDefault="00C15322" w:rsidP="000D7BCC">
      <w:pPr>
        <w:pStyle w:val="-"/>
        <w:keepNext/>
        <w:rPr>
          <w:rtl/>
        </w:rPr>
      </w:pPr>
      <w:bookmarkStart w:id="2286" w:name="_ETM_Q13_723522"/>
      <w:bookmarkStart w:id="2287" w:name="_ETM_Q13_723608"/>
      <w:bookmarkEnd w:id="2286"/>
      <w:bookmarkEnd w:id="2287"/>
      <w:r w:rsidRPr="007335A9">
        <w:rPr>
          <w:rStyle w:val="TagStyle"/>
          <w:rtl/>
        </w:rPr>
        <w:t xml:space="preserve">&lt;&lt; דובר_המשך &gt;&gt; </w:t>
      </w:r>
      <w:r>
        <w:rPr>
          <w:rtl/>
        </w:rPr>
        <w:t>שמחה רוטמן (יו"ר ועדת החוקה, חוק ומשפט):</w:t>
      </w:r>
      <w:r w:rsidRPr="007335A9">
        <w:rPr>
          <w:rStyle w:val="TagStyle"/>
          <w:rtl/>
        </w:rPr>
        <w:t xml:space="preserve"> &lt;&lt; דובר_המשך &gt;&gt;</w:t>
      </w:r>
      <w:r>
        <w:rPr>
          <w:rtl/>
        </w:rPr>
        <w:t xml:space="preserve"> </w:t>
      </w:r>
    </w:p>
    <w:p w:rsidR="00C15322" w:rsidRDefault="00C15322" w:rsidP="000D7BCC">
      <w:pPr>
        <w:rPr>
          <w:rtl/>
          <w:lang w:eastAsia="he-IL"/>
        </w:rPr>
      </w:pPr>
    </w:p>
    <w:p w:rsidR="00C15322" w:rsidRDefault="00C15322" w:rsidP="000D7BCC">
      <w:pPr>
        <w:rPr>
          <w:rtl/>
          <w:lang w:eastAsia="he-IL"/>
        </w:rPr>
      </w:pPr>
      <w:r>
        <w:rPr>
          <w:rFonts w:hint="cs"/>
          <w:rtl/>
          <w:lang w:eastAsia="he-IL"/>
        </w:rPr>
        <w:t>היה מעורב. אני קיבלתי כסף?</w:t>
      </w:r>
    </w:p>
    <w:p w:rsidR="00C15322" w:rsidRDefault="00C15322" w:rsidP="000D7BCC">
      <w:pPr>
        <w:rPr>
          <w:rtl/>
          <w:lang w:eastAsia="he-IL"/>
        </w:rPr>
      </w:pPr>
    </w:p>
    <w:p w:rsidR="00C15322" w:rsidRDefault="00C15322" w:rsidP="000D7BCC">
      <w:pPr>
        <w:pStyle w:val="af5"/>
        <w:keepNext/>
        <w:rPr>
          <w:rtl/>
        </w:rPr>
      </w:pPr>
      <w:r w:rsidRPr="007B4CC5">
        <w:rPr>
          <w:rStyle w:val="TagStyle"/>
          <w:rtl/>
        </w:rPr>
        <w:t xml:space="preserve">&lt;&lt; קריאה &gt;&gt; </w:t>
      </w:r>
      <w:r>
        <w:rPr>
          <w:rtl/>
        </w:rPr>
        <w:t>נאור שירי (יש עתיד):</w:t>
      </w:r>
      <w:r w:rsidRPr="007B4CC5">
        <w:rPr>
          <w:rStyle w:val="TagStyle"/>
          <w:rtl/>
        </w:rPr>
        <w:t xml:space="preserve"> &lt;&lt; קריאה &gt;&gt;</w:t>
      </w:r>
      <w:r>
        <w:rPr>
          <w:rtl/>
        </w:rPr>
        <w:t xml:space="preserve"> </w:t>
      </w:r>
    </w:p>
    <w:p w:rsidR="00C15322" w:rsidRDefault="00C15322" w:rsidP="000D7BCC">
      <w:pPr>
        <w:rPr>
          <w:rtl/>
          <w:lang w:eastAsia="he-IL"/>
        </w:rPr>
      </w:pPr>
    </w:p>
    <w:p w:rsidR="00C15322" w:rsidRDefault="00C15322" w:rsidP="000D7BCC">
      <w:pPr>
        <w:rPr>
          <w:rtl/>
          <w:lang w:eastAsia="he-IL"/>
        </w:rPr>
      </w:pPr>
      <w:r>
        <w:rPr>
          <w:rFonts w:hint="cs"/>
          <w:rtl/>
          <w:lang w:eastAsia="he-IL"/>
        </w:rPr>
        <w:t>לא אתה.</w:t>
      </w:r>
      <w:bookmarkStart w:id="2288" w:name="_ETM_Q13_728771"/>
      <w:bookmarkEnd w:id="2288"/>
      <w:r>
        <w:rPr>
          <w:rFonts w:hint="cs"/>
          <w:rtl/>
          <w:lang w:eastAsia="he-IL"/>
        </w:rPr>
        <w:t xml:space="preserve"> עוד פעם עכשיו</w:t>
      </w:r>
      <w:bookmarkStart w:id="2289" w:name="_ETM_Q13_721828"/>
      <w:bookmarkEnd w:id="2289"/>
      <w:r>
        <w:rPr>
          <w:rFonts w:hint="cs"/>
          <w:rtl/>
          <w:lang w:eastAsia="he-IL"/>
        </w:rPr>
        <w:t xml:space="preserve"> </w:t>
      </w:r>
      <w:r w:rsidR="00DA5739">
        <w:rPr>
          <w:rFonts w:hint="cs"/>
          <w:rtl/>
          <w:lang w:eastAsia="he-IL"/>
        </w:rPr>
        <w:t>– – –</w:t>
      </w:r>
      <w:r>
        <w:rPr>
          <w:rFonts w:hint="cs"/>
          <w:rtl/>
          <w:lang w:eastAsia="he-IL"/>
        </w:rPr>
        <w:t xml:space="preserve"> </w:t>
      </w:r>
    </w:p>
    <w:p w:rsidR="00C15322" w:rsidRDefault="00C15322" w:rsidP="000D7BCC">
      <w:pPr>
        <w:rPr>
          <w:rtl/>
          <w:lang w:eastAsia="he-IL"/>
        </w:rPr>
      </w:pPr>
    </w:p>
    <w:p w:rsidR="00C15322" w:rsidRDefault="00C15322" w:rsidP="000D7BCC">
      <w:pPr>
        <w:pStyle w:val="-"/>
        <w:keepNext/>
        <w:rPr>
          <w:rtl/>
        </w:rPr>
      </w:pPr>
      <w:r w:rsidRPr="007335A9">
        <w:rPr>
          <w:rStyle w:val="TagStyle"/>
          <w:rtl/>
        </w:rPr>
        <w:t xml:space="preserve">&lt;&lt; דובר_המשך &gt;&gt; </w:t>
      </w:r>
      <w:r>
        <w:rPr>
          <w:rtl/>
        </w:rPr>
        <w:t>שמחה רוטמן (יו"ר ועדת החוקה, חוק ומשפט):</w:t>
      </w:r>
      <w:r w:rsidRPr="007335A9">
        <w:rPr>
          <w:rStyle w:val="TagStyle"/>
          <w:rtl/>
        </w:rPr>
        <w:t xml:space="preserve"> &lt;&lt; דובר_המשך &gt;&gt;</w:t>
      </w:r>
      <w:r>
        <w:rPr>
          <w:rtl/>
        </w:rPr>
        <w:t xml:space="preserve"> </w:t>
      </w:r>
    </w:p>
    <w:p w:rsidR="00C15322" w:rsidRDefault="00C15322" w:rsidP="000D7BCC">
      <w:pPr>
        <w:rPr>
          <w:rtl/>
          <w:lang w:eastAsia="he-IL"/>
        </w:rPr>
      </w:pPr>
    </w:p>
    <w:p w:rsidR="00C15322" w:rsidRDefault="00C15322" w:rsidP="000D7BCC">
      <w:pPr>
        <w:rPr>
          <w:rtl/>
          <w:lang w:eastAsia="he-IL"/>
        </w:rPr>
      </w:pPr>
      <w:r>
        <w:rPr>
          <w:rFonts w:hint="cs"/>
          <w:rtl/>
          <w:lang w:eastAsia="he-IL"/>
        </w:rPr>
        <w:t>עוד פעם אתה, אני אוציא אותך – לא, אני לא אוציא אותך. למה אתה אומר שאני קיבלתי כסף? לא קיבלתי כסף.</w:t>
      </w:r>
    </w:p>
    <w:p w:rsidR="00C15322" w:rsidRDefault="00C15322" w:rsidP="000D7BCC">
      <w:pPr>
        <w:rPr>
          <w:rtl/>
          <w:lang w:eastAsia="he-IL"/>
        </w:rPr>
      </w:pPr>
    </w:p>
    <w:p w:rsidR="00C15322" w:rsidRDefault="00C15322" w:rsidP="000D7BCC">
      <w:pPr>
        <w:pStyle w:val="af5"/>
        <w:keepNext/>
        <w:rPr>
          <w:rtl/>
        </w:rPr>
      </w:pPr>
      <w:r w:rsidRPr="007B4CC5">
        <w:rPr>
          <w:rStyle w:val="TagStyle"/>
          <w:rtl/>
        </w:rPr>
        <w:t xml:space="preserve">&lt;&lt; קריאה &gt;&gt; </w:t>
      </w:r>
      <w:r>
        <w:rPr>
          <w:rtl/>
        </w:rPr>
        <w:t>נאור שירי (יש עתיד):</w:t>
      </w:r>
      <w:r w:rsidRPr="007B4CC5">
        <w:rPr>
          <w:rStyle w:val="TagStyle"/>
          <w:rtl/>
        </w:rPr>
        <w:t xml:space="preserve"> &lt;&lt; קריאה &gt;&gt;</w:t>
      </w:r>
      <w:r>
        <w:rPr>
          <w:rtl/>
        </w:rPr>
        <w:t xml:space="preserve"> </w:t>
      </w:r>
    </w:p>
    <w:p w:rsidR="00C15322" w:rsidRDefault="00C15322" w:rsidP="000D7BCC">
      <w:pPr>
        <w:rPr>
          <w:rtl/>
          <w:lang w:eastAsia="he-IL"/>
        </w:rPr>
      </w:pPr>
    </w:p>
    <w:p w:rsidR="00C15322" w:rsidRDefault="00C15322" w:rsidP="000D7BCC">
      <w:pPr>
        <w:rPr>
          <w:rtl/>
          <w:lang w:eastAsia="he-IL"/>
        </w:rPr>
      </w:pPr>
      <w:r>
        <w:rPr>
          <w:rFonts w:hint="cs"/>
          <w:rtl/>
          <w:lang w:eastAsia="he-IL"/>
        </w:rPr>
        <w:t>העמותות שאתה משתף איתן פעולה</w:t>
      </w:r>
      <w:bookmarkStart w:id="2290" w:name="_ETM_Q13_730322"/>
      <w:bookmarkEnd w:id="2290"/>
      <w:r>
        <w:rPr>
          <w:rFonts w:hint="cs"/>
          <w:rtl/>
          <w:lang w:eastAsia="he-IL"/>
        </w:rPr>
        <w:t>.</w:t>
      </w:r>
      <w:bookmarkStart w:id="2291" w:name="_ETM_Q13_731680"/>
      <w:bookmarkEnd w:id="2291"/>
    </w:p>
    <w:p w:rsidR="00C15322" w:rsidRDefault="00C15322" w:rsidP="000D7BCC">
      <w:pPr>
        <w:rPr>
          <w:rtl/>
          <w:lang w:eastAsia="he-IL"/>
        </w:rPr>
      </w:pPr>
      <w:bookmarkStart w:id="2292" w:name="_ETM_Q13_731779"/>
      <w:bookmarkEnd w:id="2292"/>
    </w:p>
    <w:p w:rsidR="00C15322" w:rsidRDefault="00C15322" w:rsidP="000D7BCC">
      <w:pPr>
        <w:pStyle w:val="-"/>
        <w:keepNext/>
        <w:rPr>
          <w:rtl/>
        </w:rPr>
      </w:pPr>
      <w:bookmarkStart w:id="2293" w:name="_ETM_Q13_731833"/>
      <w:bookmarkStart w:id="2294" w:name="_ETM_Q13_731925"/>
      <w:bookmarkEnd w:id="2293"/>
      <w:bookmarkEnd w:id="2294"/>
      <w:r w:rsidRPr="007335A9">
        <w:rPr>
          <w:rStyle w:val="TagStyle"/>
          <w:rtl/>
        </w:rPr>
        <w:t xml:space="preserve">&lt;&lt; דובר_המשך &gt;&gt; </w:t>
      </w:r>
      <w:r>
        <w:rPr>
          <w:rtl/>
        </w:rPr>
        <w:t>שמחה רוטמן (יו"ר ועדת החוקה, חוק ומשפט):</w:t>
      </w:r>
      <w:r w:rsidRPr="007335A9">
        <w:rPr>
          <w:rStyle w:val="TagStyle"/>
          <w:rtl/>
        </w:rPr>
        <w:t xml:space="preserve"> &lt;&lt; דובר_המשך &gt;&gt;</w:t>
      </w:r>
      <w:r>
        <w:rPr>
          <w:rtl/>
        </w:rPr>
        <w:t xml:space="preserve"> </w:t>
      </w:r>
    </w:p>
    <w:p w:rsidR="00C15322" w:rsidRDefault="00C15322" w:rsidP="000D7BCC">
      <w:pPr>
        <w:rPr>
          <w:rtl/>
          <w:lang w:eastAsia="he-IL"/>
        </w:rPr>
      </w:pPr>
    </w:p>
    <w:p w:rsidR="00C15322" w:rsidRDefault="00C15322" w:rsidP="000D7BCC">
      <w:pPr>
        <w:rPr>
          <w:rtl/>
          <w:lang w:eastAsia="he-IL"/>
        </w:rPr>
      </w:pPr>
      <w:bookmarkStart w:id="2295" w:name="_ETM_Q13_732528"/>
      <w:bookmarkStart w:id="2296" w:name="_ETM_Q13_732630"/>
      <w:bookmarkEnd w:id="2295"/>
      <w:bookmarkEnd w:id="2296"/>
      <w:r>
        <w:rPr>
          <w:rFonts w:hint="cs"/>
          <w:rtl/>
          <w:lang w:eastAsia="he-IL"/>
        </w:rPr>
        <w:t>גם העמותות שלי</w:t>
      </w:r>
      <w:r w:rsidRPr="00297A07">
        <w:rPr>
          <w:rFonts w:hint="cs"/>
          <w:rtl/>
          <w:lang w:eastAsia="he-IL"/>
        </w:rPr>
        <w:t xml:space="preserve"> </w:t>
      </w:r>
      <w:r>
        <w:rPr>
          <w:rFonts w:hint="cs"/>
          <w:rtl/>
          <w:lang w:eastAsia="he-IL"/>
        </w:rPr>
        <w:t xml:space="preserve">מעולם לא קיבלו שקל ממדינות זרות. </w:t>
      </w:r>
    </w:p>
    <w:p w:rsidR="00C15322" w:rsidRDefault="00C15322" w:rsidP="000D7BCC">
      <w:pPr>
        <w:rPr>
          <w:rtl/>
          <w:lang w:eastAsia="he-IL"/>
        </w:rPr>
      </w:pPr>
      <w:bookmarkStart w:id="2297" w:name="_ETM_Q13_739055"/>
      <w:bookmarkStart w:id="2298" w:name="_ETM_Q13_739106"/>
      <w:bookmarkEnd w:id="2297"/>
      <w:bookmarkEnd w:id="2298"/>
    </w:p>
    <w:p w:rsidR="00C15322" w:rsidRDefault="00C15322" w:rsidP="000D7BCC">
      <w:pPr>
        <w:pStyle w:val="af5"/>
        <w:keepNext/>
        <w:rPr>
          <w:rtl/>
        </w:rPr>
      </w:pPr>
      <w:bookmarkStart w:id="2299" w:name="_ETM_Q13_739269"/>
      <w:bookmarkStart w:id="2300" w:name="_ETM_Q13_739331"/>
      <w:bookmarkEnd w:id="2299"/>
      <w:bookmarkEnd w:id="2300"/>
      <w:r w:rsidRPr="007B4CC5">
        <w:rPr>
          <w:rStyle w:val="TagStyle"/>
          <w:rtl/>
        </w:rPr>
        <w:t xml:space="preserve">&lt;&lt; קריאה &gt;&gt; </w:t>
      </w:r>
      <w:r>
        <w:rPr>
          <w:rtl/>
        </w:rPr>
        <w:t>נאור שירי (יש עתיד):</w:t>
      </w:r>
      <w:r w:rsidRPr="007B4CC5">
        <w:rPr>
          <w:rStyle w:val="TagStyle"/>
          <w:rtl/>
        </w:rPr>
        <w:t xml:space="preserve"> &lt;&lt; קריאה &gt;&gt;</w:t>
      </w:r>
      <w:r>
        <w:rPr>
          <w:rtl/>
        </w:rPr>
        <w:t xml:space="preserve"> </w:t>
      </w:r>
    </w:p>
    <w:p w:rsidR="00C15322" w:rsidRDefault="00C15322" w:rsidP="000D7BCC">
      <w:pPr>
        <w:rPr>
          <w:rtl/>
          <w:lang w:eastAsia="he-IL"/>
        </w:rPr>
      </w:pPr>
    </w:p>
    <w:p w:rsidR="00C15322" w:rsidRDefault="00C15322" w:rsidP="000D7BCC">
      <w:pPr>
        <w:rPr>
          <w:rtl/>
          <w:lang w:eastAsia="he-IL"/>
        </w:rPr>
      </w:pPr>
      <w:r>
        <w:rPr>
          <w:rFonts w:hint="cs"/>
          <w:rtl/>
          <w:lang w:eastAsia="he-IL"/>
        </w:rPr>
        <w:t>מה?</w:t>
      </w:r>
    </w:p>
    <w:p w:rsidR="00C15322" w:rsidRDefault="00C15322" w:rsidP="000D7BCC">
      <w:pPr>
        <w:rPr>
          <w:rtl/>
          <w:lang w:eastAsia="he-IL"/>
        </w:rPr>
      </w:pPr>
    </w:p>
    <w:p w:rsidR="00C15322" w:rsidRDefault="00C15322" w:rsidP="000D7BCC">
      <w:pPr>
        <w:pStyle w:val="-"/>
        <w:keepNext/>
        <w:rPr>
          <w:rtl/>
        </w:rPr>
      </w:pPr>
      <w:r w:rsidRPr="007335A9">
        <w:rPr>
          <w:rStyle w:val="TagStyle"/>
          <w:rtl/>
        </w:rPr>
        <w:t xml:space="preserve">&lt;&lt; דובר_המשך &gt;&gt; </w:t>
      </w:r>
      <w:r>
        <w:rPr>
          <w:rtl/>
        </w:rPr>
        <w:t>שמחה רוטמן (יו"ר ועדת החוקה, חוק ומשפט):</w:t>
      </w:r>
      <w:r w:rsidRPr="007335A9">
        <w:rPr>
          <w:rStyle w:val="TagStyle"/>
          <w:rtl/>
        </w:rPr>
        <w:t xml:space="preserve"> &lt;&lt; דובר_המשך &gt;&gt;</w:t>
      </w:r>
      <w:r>
        <w:rPr>
          <w:rtl/>
        </w:rPr>
        <w:t xml:space="preserve"> </w:t>
      </w:r>
    </w:p>
    <w:p w:rsidR="00C15322" w:rsidRDefault="00C15322" w:rsidP="000D7BCC">
      <w:pPr>
        <w:rPr>
          <w:rtl/>
          <w:lang w:eastAsia="he-IL"/>
        </w:rPr>
      </w:pPr>
    </w:p>
    <w:p w:rsidR="00C15322" w:rsidRDefault="00C15322" w:rsidP="000D7BCC">
      <w:pPr>
        <w:rPr>
          <w:rtl/>
          <w:lang w:eastAsia="he-IL"/>
        </w:rPr>
      </w:pPr>
      <w:bookmarkStart w:id="2301" w:name="_ETM_Q13_740246"/>
      <w:bookmarkStart w:id="2302" w:name="_ETM_Q13_740320"/>
      <w:bookmarkEnd w:id="2301"/>
      <w:bookmarkEnd w:id="2302"/>
      <w:r>
        <w:rPr>
          <w:rFonts w:hint="cs"/>
          <w:rtl/>
          <w:lang w:eastAsia="he-IL"/>
        </w:rPr>
        <w:t>מעולם, מעולם לא קיבלנו שקל ממדינות זרות.</w:t>
      </w:r>
    </w:p>
    <w:p w:rsidR="00C15322" w:rsidRDefault="00C15322" w:rsidP="000D7BCC">
      <w:pPr>
        <w:rPr>
          <w:rtl/>
          <w:lang w:eastAsia="he-IL"/>
        </w:rPr>
      </w:pPr>
    </w:p>
    <w:p w:rsidR="00C15322" w:rsidRPr="00731924" w:rsidRDefault="00C15322" w:rsidP="000D7BCC">
      <w:pPr>
        <w:pStyle w:val="af5"/>
        <w:keepNext/>
        <w:rPr>
          <w:rtl/>
        </w:rPr>
      </w:pPr>
      <w:r w:rsidRPr="00731924">
        <w:rPr>
          <w:rStyle w:val="TagStyle"/>
          <w:rtl/>
        </w:rPr>
        <w:t xml:space="preserve">&lt;&lt; קריאה &gt;&gt; </w:t>
      </w:r>
      <w:r>
        <w:rPr>
          <w:rtl/>
        </w:rPr>
        <w:t>מיקי לוי (יש עתיד):</w:t>
      </w:r>
      <w:r w:rsidRPr="00731924">
        <w:rPr>
          <w:rStyle w:val="TagStyle"/>
          <w:rtl/>
        </w:rPr>
        <w:t xml:space="preserve"> &lt;&lt; קריאה &gt;&gt;</w:t>
      </w:r>
      <w:r>
        <w:rPr>
          <w:rtl/>
        </w:rPr>
        <w:t xml:space="preserve"> </w:t>
      </w:r>
    </w:p>
    <w:p w:rsidR="00C15322" w:rsidRDefault="00C15322" w:rsidP="000D7BCC">
      <w:pPr>
        <w:rPr>
          <w:rtl/>
          <w:lang w:eastAsia="he-IL"/>
        </w:rPr>
      </w:pPr>
    </w:p>
    <w:p w:rsidR="00C15322" w:rsidRDefault="00C15322" w:rsidP="000D7BCC">
      <w:pPr>
        <w:rPr>
          <w:rtl/>
          <w:lang w:eastAsia="he-IL"/>
        </w:rPr>
      </w:pPr>
      <w:r>
        <w:rPr>
          <w:rFonts w:hint="cs"/>
          <w:rtl/>
          <w:lang w:eastAsia="he-IL"/>
        </w:rPr>
        <w:t xml:space="preserve">יש עמותות שיוצאות </w:t>
      </w:r>
      <w:r w:rsidR="00DA5739">
        <w:rPr>
          <w:rFonts w:hint="cs"/>
          <w:rtl/>
          <w:lang w:eastAsia="he-IL"/>
        </w:rPr>
        <w:t>– – –</w:t>
      </w:r>
      <w:r>
        <w:rPr>
          <w:rFonts w:hint="cs"/>
          <w:rtl/>
          <w:lang w:eastAsia="he-IL"/>
        </w:rPr>
        <w:t xml:space="preserve"> </w:t>
      </w:r>
    </w:p>
    <w:p w:rsidR="00C15322" w:rsidRDefault="00C15322" w:rsidP="000D7BCC">
      <w:pPr>
        <w:rPr>
          <w:rtl/>
          <w:lang w:eastAsia="he-IL"/>
        </w:rPr>
      </w:pPr>
    </w:p>
    <w:p w:rsidR="00C15322" w:rsidRDefault="00C15322" w:rsidP="000D7BCC">
      <w:pPr>
        <w:pStyle w:val="-"/>
        <w:keepNext/>
        <w:rPr>
          <w:rtl/>
        </w:rPr>
      </w:pPr>
      <w:bookmarkStart w:id="2303" w:name="_ETM_Q13_730396"/>
      <w:bookmarkEnd w:id="2303"/>
      <w:r w:rsidRPr="007335A9">
        <w:rPr>
          <w:rStyle w:val="TagStyle"/>
          <w:rtl/>
        </w:rPr>
        <w:t xml:space="preserve">&lt;&lt; דובר_המשך &gt;&gt; </w:t>
      </w:r>
      <w:r>
        <w:rPr>
          <w:rtl/>
        </w:rPr>
        <w:t>שמחה רוטמן (יו"ר ועדת החוקה, חוק ומשפט):</w:t>
      </w:r>
      <w:r w:rsidRPr="007335A9">
        <w:rPr>
          <w:rStyle w:val="TagStyle"/>
          <w:rtl/>
        </w:rPr>
        <w:t xml:space="preserve"> &lt;&lt; דובר_המשך &gt;&gt;</w:t>
      </w:r>
      <w:r>
        <w:rPr>
          <w:rtl/>
        </w:rPr>
        <w:t xml:space="preserve"> </w:t>
      </w:r>
    </w:p>
    <w:p w:rsidR="00C15322" w:rsidRDefault="00C15322" w:rsidP="000D7BCC">
      <w:pPr>
        <w:rPr>
          <w:rtl/>
          <w:lang w:eastAsia="he-IL"/>
        </w:rPr>
      </w:pPr>
    </w:p>
    <w:p w:rsidR="00C15322" w:rsidRDefault="00C15322" w:rsidP="00F91F31">
      <w:pPr>
        <w:rPr>
          <w:rtl/>
          <w:lang w:eastAsia="he-IL"/>
        </w:rPr>
      </w:pPr>
      <w:r>
        <w:rPr>
          <w:rFonts w:hint="cs"/>
          <w:rtl/>
          <w:lang w:eastAsia="he-IL"/>
        </w:rPr>
        <w:t>רק רגע. קודם הואשמתי אישית, עכשיו כבר לא אישית. העמותות שאיתן אני עובד קיבלו כסף ממדינות זרות?</w:t>
      </w:r>
    </w:p>
    <w:p w:rsidR="00C15322" w:rsidRDefault="00C15322" w:rsidP="000D7BCC">
      <w:pPr>
        <w:rPr>
          <w:rtl/>
          <w:lang w:eastAsia="he-IL"/>
        </w:rPr>
      </w:pPr>
    </w:p>
    <w:p w:rsidR="00C15322" w:rsidRDefault="00C15322" w:rsidP="000D7BCC">
      <w:pPr>
        <w:pStyle w:val="af5"/>
        <w:keepNext/>
        <w:rPr>
          <w:rtl/>
        </w:rPr>
      </w:pPr>
      <w:bookmarkStart w:id="2304" w:name="_ETM_Q13_730499"/>
      <w:bookmarkStart w:id="2305" w:name="_ETM_Q13_730585"/>
      <w:bookmarkEnd w:id="2304"/>
      <w:bookmarkEnd w:id="2305"/>
      <w:r w:rsidRPr="007B4CC5">
        <w:rPr>
          <w:rStyle w:val="TagStyle"/>
          <w:rtl/>
        </w:rPr>
        <w:t xml:space="preserve">&lt;&lt; קריאה &gt;&gt; </w:t>
      </w:r>
      <w:r>
        <w:rPr>
          <w:rtl/>
        </w:rPr>
        <w:t>נאור שירי (יש עתיד):</w:t>
      </w:r>
      <w:r w:rsidRPr="007B4CC5">
        <w:rPr>
          <w:rStyle w:val="TagStyle"/>
          <w:rtl/>
        </w:rPr>
        <w:t xml:space="preserve"> &lt;&lt; קריאה &gt;&gt;</w:t>
      </w:r>
      <w:r>
        <w:rPr>
          <w:rtl/>
        </w:rPr>
        <w:t xml:space="preserve"> </w:t>
      </w:r>
    </w:p>
    <w:p w:rsidR="00C15322" w:rsidRDefault="00C15322" w:rsidP="000D7BCC">
      <w:pPr>
        <w:rPr>
          <w:rtl/>
          <w:lang w:eastAsia="he-IL"/>
        </w:rPr>
      </w:pPr>
    </w:p>
    <w:p w:rsidR="00C15322" w:rsidRDefault="00C15322" w:rsidP="000D7BCC">
      <w:pPr>
        <w:rPr>
          <w:rtl/>
          <w:lang w:eastAsia="he-IL"/>
        </w:rPr>
      </w:pPr>
      <w:r>
        <w:rPr>
          <w:rFonts w:hint="cs"/>
          <w:rtl/>
          <w:lang w:eastAsia="he-IL"/>
        </w:rPr>
        <w:t>כן.</w:t>
      </w:r>
      <w:bookmarkStart w:id="2306" w:name="_ETM_Q13_750138"/>
      <w:bookmarkEnd w:id="2306"/>
    </w:p>
    <w:p w:rsidR="00C15322" w:rsidRDefault="00C15322" w:rsidP="000D7BCC">
      <w:pPr>
        <w:rPr>
          <w:rtl/>
          <w:lang w:eastAsia="he-IL"/>
        </w:rPr>
      </w:pPr>
      <w:bookmarkStart w:id="2307" w:name="_ETM_Q13_750225"/>
      <w:bookmarkStart w:id="2308" w:name="_ETM_Q13_750306"/>
      <w:bookmarkEnd w:id="2307"/>
      <w:bookmarkEnd w:id="2308"/>
    </w:p>
    <w:p w:rsidR="00C15322" w:rsidRDefault="00C15322" w:rsidP="000D7BCC">
      <w:pPr>
        <w:pStyle w:val="-"/>
        <w:keepNext/>
        <w:rPr>
          <w:rtl/>
        </w:rPr>
      </w:pPr>
      <w:bookmarkStart w:id="2309" w:name="_ETM_Q13_750387"/>
      <w:bookmarkEnd w:id="2309"/>
      <w:r w:rsidRPr="007335A9">
        <w:rPr>
          <w:rStyle w:val="TagStyle"/>
          <w:rtl/>
        </w:rPr>
        <w:t xml:space="preserve">&lt;&lt; דובר_המשך &gt;&gt; </w:t>
      </w:r>
      <w:r>
        <w:rPr>
          <w:rtl/>
        </w:rPr>
        <w:t>שמחה רוטמן (יו"ר ועדת החוקה, חוק ומשפט):</w:t>
      </w:r>
      <w:r w:rsidRPr="007335A9">
        <w:rPr>
          <w:rStyle w:val="TagStyle"/>
          <w:rtl/>
        </w:rPr>
        <w:t xml:space="preserve"> &lt;&lt; דובר_המשך &gt;&gt;</w:t>
      </w:r>
      <w:r>
        <w:rPr>
          <w:rtl/>
        </w:rPr>
        <w:t xml:space="preserve"> </w:t>
      </w:r>
    </w:p>
    <w:p w:rsidR="00C15322" w:rsidRDefault="00C15322" w:rsidP="000D7BCC">
      <w:pPr>
        <w:rPr>
          <w:rtl/>
          <w:lang w:eastAsia="he-IL"/>
        </w:rPr>
      </w:pPr>
      <w:bookmarkStart w:id="2310" w:name="_ETM_Q13_753370"/>
      <w:bookmarkEnd w:id="2310"/>
    </w:p>
    <w:p w:rsidR="00C15322" w:rsidRDefault="00C15322" w:rsidP="000D7BCC">
      <w:pPr>
        <w:rPr>
          <w:rtl/>
          <w:lang w:eastAsia="he-IL"/>
        </w:rPr>
      </w:pPr>
      <w:bookmarkStart w:id="2311" w:name="_ETM_Q13_753472"/>
      <w:bookmarkEnd w:id="2311"/>
      <w:r>
        <w:rPr>
          <w:rFonts w:hint="cs"/>
          <w:rtl/>
          <w:lang w:eastAsia="he-IL"/>
        </w:rPr>
        <w:t>איזה?</w:t>
      </w:r>
    </w:p>
    <w:p w:rsidR="00C15322" w:rsidRDefault="00C15322" w:rsidP="000D7BCC">
      <w:pPr>
        <w:rPr>
          <w:rtl/>
          <w:lang w:eastAsia="he-IL"/>
        </w:rPr>
      </w:pPr>
    </w:p>
    <w:p w:rsidR="00C15322" w:rsidRDefault="00C15322" w:rsidP="000D7BCC">
      <w:pPr>
        <w:pStyle w:val="af5"/>
        <w:keepNext/>
        <w:rPr>
          <w:rtl/>
        </w:rPr>
      </w:pPr>
      <w:bookmarkStart w:id="2312" w:name="_ETM_Q13_725360"/>
      <w:bookmarkStart w:id="2313" w:name="_ETM_Q13_725458"/>
      <w:bookmarkEnd w:id="2312"/>
      <w:bookmarkEnd w:id="2313"/>
      <w:r w:rsidRPr="007B4CC5">
        <w:rPr>
          <w:rStyle w:val="TagStyle"/>
          <w:rtl/>
        </w:rPr>
        <w:t xml:space="preserve">&lt;&lt; קריאה &gt;&gt; </w:t>
      </w:r>
      <w:r>
        <w:rPr>
          <w:rtl/>
        </w:rPr>
        <w:t>נאור שירי (יש עתיד):</w:t>
      </w:r>
      <w:r w:rsidRPr="007B4CC5">
        <w:rPr>
          <w:rStyle w:val="TagStyle"/>
          <w:rtl/>
        </w:rPr>
        <w:t xml:space="preserve"> &lt;&lt; קריאה &gt;&gt;</w:t>
      </w:r>
      <w:r>
        <w:rPr>
          <w:rtl/>
        </w:rPr>
        <w:t xml:space="preserve"> </w:t>
      </w:r>
    </w:p>
    <w:p w:rsidR="00C15322" w:rsidRDefault="00C15322" w:rsidP="000D7BCC">
      <w:pPr>
        <w:rPr>
          <w:rtl/>
          <w:lang w:eastAsia="he-IL"/>
        </w:rPr>
      </w:pPr>
    </w:p>
    <w:p w:rsidR="00C15322" w:rsidRDefault="00C15322" w:rsidP="000D7BCC">
      <w:pPr>
        <w:rPr>
          <w:rtl/>
          <w:lang w:eastAsia="he-IL"/>
        </w:rPr>
      </w:pPr>
      <w:r>
        <w:rPr>
          <w:rFonts w:hint="cs"/>
          <w:rtl/>
          <w:lang w:eastAsia="he-IL"/>
        </w:rPr>
        <w:t xml:space="preserve">אם תרצו. </w:t>
      </w:r>
    </w:p>
    <w:p w:rsidR="00C15322" w:rsidRDefault="00C15322" w:rsidP="000D7BCC">
      <w:pPr>
        <w:rPr>
          <w:rtl/>
          <w:lang w:eastAsia="he-IL"/>
        </w:rPr>
      </w:pPr>
    </w:p>
    <w:p w:rsidR="00C15322" w:rsidRDefault="00C15322" w:rsidP="000D7BCC">
      <w:pPr>
        <w:pStyle w:val="-"/>
        <w:keepNext/>
        <w:rPr>
          <w:rtl/>
        </w:rPr>
      </w:pPr>
      <w:r w:rsidRPr="007335A9">
        <w:rPr>
          <w:rStyle w:val="TagStyle"/>
          <w:rtl/>
        </w:rPr>
        <w:t xml:space="preserve">&lt;&lt; דובר_המשך &gt;&gt; </w:t>
      </w:r>
      <w:r>
        <w:rPr>
          <w:rtl/>
        </w:rPr>
        <w:t>שמחה רוטמן (יו"ר ועדת החוקה, חוק ומשפט):</w:t>
      </w:r>
      <w:r w:rsidRPr="007335A9">
        <w:rPr>
          <w:rStyle w:val="TagStyle"/>
          <w:rtl/>
        </w:rPr>
        <w:t xml:space="preserve"> &lt;&lt; דובר_המשך &gt;&gt;</w:t>
      </w:r>
      <w:r>
        <w:rPr>
          <w:rtl/>
        </w:rPr>
        <w:t xml:space="preserve"> </w:t>
      </w:r>
    </w:p>
    <w:p w:rsidR="00C15322" w:rsidRDefault="00C15322" w:rsidP="000D7BCC">
      <w:pPr>
        <w:rPr>
          <w:rtl/>
          <w:lang w:eastAsia="he-IL"/>
        </w:rPr>
      </w:pPr>
    </w:p>
    <w:p w:rsidR="00C15322" w:rsidRDefault="00C15322" w:rsidP="000D7BCC">
      <w:pPr>
        <w:rPr>
          <w:rtl/>
          <w:lang w:eastAsia="he-IL"/>
        </w:rPr>
      </w:pPr>
      <w:r>
        <w:rPr>
          <w:rFonts w:hint="cs"/>
          <w:rtl/>
          <w:lang w:eastAsia="he-IL"/>
        </w:rPr>
        <w:t xml:space="preserve">ממדינה זרה? </w:t>
      </w:r>
    </w:p>
    <w:p w:rsidR="00C15322" w:rsidRDefault="00C15322" w:rsidP="000D7BCC">
      <w:pPr>
        <w:rPr>
          <w:rtl/>
          <w:lang w:eastAsia="he-IL"/>
        </w:rPr>
      </w:pPr>
    </w:p>
    <w:p w:rsidR="00C15322" w:rsidRDefault="00C15322" w:rsidP="000D7BCC">
      <w:pPr>
        <w:pStyle w:val="af5"/>
        <w:keepNext/>
        <w:rPr>
          <w:rtl/>
        </w:rPr>
      </w:pPr>
      <w:r w:rsidRPr="007B4CC5">
        <w:rPr>
          <w:rStyle w:val="TagStyle"/>
          <w:rtl/>
        </w:rPr>
        <w:t xml:space="preserve">&lt;&lt; קריאה &gt;&gt; </w:t>
      </w:r>
      <w:r>
        <w:rPr>
          <w:rtl/>
        </w:rPr>
        <w:t>נאור שירי (יש עתיד):</w:t>
      </w:r>
      <w:r w:rsidRPr="007B4CC5">
        <w:rPr>
          <w:rStyle w:val="TagStyle"/>
          <w:rtl/>
        </w:rPr>
        <w:t xml:space="preserve"> &lt;&lt; קריאה &gt;&gt;</w:t>
      </w:r>
      <w:r>
        <w:rPr>
          <w:rtl/>
        </w:rPr>
        <w:t xml:space="preserve"> </w:t>
      </w:r>
    </w:p>
    <w:p w:rsidR="00C15322" w:rsidRDefault="00C15322" w:rsidP="000D7BCC">
      <w:pPr>
        <w:rPr>
          <w:rtl/>
          <w:lang w:eastAsia="he-IL"/>
        </w:rPr>
      </w:pPr>
    </w:p>
    <w:p w:rsidR="00C15322" w:rsidRDefault="00C15322" w:rsidP="000D7BCC">
      <w:pPr>
        <w:rPr>
          <w:rtl/>
          <w:lang w:eastAsia="he-IL"/>
        </w:rPr>
      </w:pPr>
      <w:r>
        <w:rPr>
          <w:rFonts w:hint="cs"/>
          <w:rtl/>
          <w:lang w:eastAsia="he-IL"/>
        </w:rPr>
        <w:t>קהלת.</w:t>
      </w:r>
    </w:p>
    <w:p w:rsidR="00C15322" w:rsidRDefault="00C15322" w:rsidP="000D7BCC">
      <w:pPr>
        <w:rPr>
          <w:rtl/>
          <w:lang w:eastAsia="he-IL"/>
        </w:rPr>
      </w:pPr>
    </w:p>
    <w:p w:rsidR="00C15322" w:rsidRDefault="00C15322" w:rsidP="000D7BCC">
      <w:pPr>
        <w:pStyle w:val="-"/>
        <w:keepNext/>
        <w:rPr>
          <w:rtl/>
        </w:rPr>
      </w:pPr>
      <w:bookmarkStart w:id="2314" w:name="_ETM_Q13_758422"/>
      <w:bookmarkStart w:id="2315" w:name="_ETM_Q13_758548"/>
      <w:bookmarkEnd w:id="2314"/>
      <w:bookmarkEnd w:id="2315"/>
      <w:r w:rsidRPr="007335A9">
        <w:rPr>
          <w:rStyle w:val="TagStyle"/>
          <w:rtl/>
        </w:rPr>
        <w:t xml:space="preserve">&lt;&lt; דובר_המשך &gt;&gt; </w:t>
      </w:r>
      <w:r>
        <w:rPr>
          <w:rtl/>
        </w:rPr>
        <w:t>שמחה רוטמן (יו"ר ועדת החוקה, חוק ומשפט):</w:t>
      </w:r>
      <w:r w:rsidRPr="007335A9">
        <w:rPr>
          <w:rStyle w:val="TagStyle"/>
          <w:rtl/>
        </w:rPr>
        <w:t xml:space="preserve"> &lt;&lt; דובר_המשך &gt;&gt;</w:t>
      </w:r>
      <w:r>
        <w:rPr>
          <w:rtl/>
        </w:rPr>
        <w:t xml:space="preserve"> </w:t>
      </w:r>
    </w:p>
    <w:p w:rsidR="00C15322" w:rsidRDefault="00C15322" w:rsidP="000D7BCC">
      <w:pPr>
        <w:rPr>
          <w:rtl/>
          <w:lang w:eastAsia="he-IL"/>
        </w:rPr>
      </w:pPr>
    </w:p>
    <w:p w:rsidR="00C15322" w:rsidRDefault="00C15322" w:rsidP="000D7BCC">
      <w:pPr>
        <w:rPr>
          <w:rtl/>
          <w:lang w:eastAsia="he-IL"/>
        </w:rPr>
      </w:pPr>
      <w:r>
        <w:rPr>
          <w:rFonts w:hint="cs"/>
          <w:rtl/>
          <w:lang w:eastAsia="he-IL"/>
        </w:rPr>
        <w:t>מאיזו מדינה זרה?</w:t>
      </w:r>
    </w:p>
    <w:p w:rsidR="00C15322" w:rsidRDefault="00C15322" w:rsidP="000D7BCC">
      <w:pPr>
        <w:rPr>
          <w:rtl/>
          <w:lang w:eastAsia="he-IL"/>
        </w:rPr>
      </w:pPr>
    </w:p>
    <w:p w:rsidR="00C15322" w:rsidRDefault="00C15322" w:rsidP="000D7BCC">
      <w:pPr>
        <w:pStyle w:val="af5"/>
        <w:keepNext/>
        <w:rPr>
          <w:rtl/>
        </w:rPr>
      </w:pPr>
      <w:r w:rsidRPr="007B4CC5">
        <w:rPr>
          <w:rStyle w:val="TagStyle"/>
          <w:rtl/>
        </w:rPr>
        <w:t xml:space="preserve">&lt;&lt; קריאה &gt;&gt; </w:t>
      </w:r>
      <w:r>
        <w:rPr>
          <w:rtl/>
        </w:rPr>
        <w:t>נאור שירי (יש עתיד):</w:t>
      </w:r>
      <w:r w:rsidRPr="007B4CC5">
        <w:rPr>
          <w:rStyle w:val="TagStyle"/>
          <w:rtl/>
        </w:rPr>
        <w:t xml:space="preserve"> &lt;&lt; קריאה &gt;&gt;</w:t>
      </w:r>
      <w:r>
        <w:rPr>
          <w:rtl/>
        </w:rPr>
        <w:t xml:space="preserve"> </w:t>
      </w:r>
    </w:p>
    <w:p w:rsidR="00C15322" w:rsidRDefault="00C15322" w:rsidP="000D7BCC">
      <w:pPr>
        <w:rPr>
          <w:rtl/>
          <w:lang w:eastAsia="he-IL"/>
        </w:rPr>
      </w:pPr>
    </w:p>
    <w:p w:rsidR="00C15322" w:rsidRDefault="00C15322" w:rsidP="00781E03">
      <w:pPr>
        <w:rPr>
          <w:rtl/>
          <w:lang w:eastAsia="he-IL"/>
        </w:rPr>
      </w:pPr>
      <w:r>
        <w:rPr>
          <w:rFonts w:hint="cs"/>
          <w:rtl/>
          <w:lang w:eastAsia="he-IL"/>
        </w:rPr>
        <w:t xml:space="preserve">זו אותה קרן </w:t>
      </w:r>
      <w:r w:rsidR="00DA5739">
        <w:rPr>
          <w:rFonts w:hint="cs"/>
          <w:rtl/>
          <w:lang w:eastAsia="he-IL"/>
        </w:rPr>
        <w:t>– – –</w:t>
      </w:r>
    </w:p>
    <w:p w:rsidR="00C15322" w:rsidRDefault="00C15322" w:rsidP="000D7BCC">
      <w:pPr>
        <w:rPr>
          <w:rtl/>
          <w:lang w:eastAsia="he-IL"/>
        </w:rPr>
      </w:pPr>
      <w:bookmarkStart w:id="2316" w:name="_ETM_Q13_758047"/>
      <w:bookmarkStart w:id="2317" w:name="_ETM_Q13_758106"/>
      <w:bookmarkEnd w:id="2316"/>
      <w:bookmarkEnd w:id="2317"/>
    </w:p>
    <w:p w:rsidR="00C15322" w:rsidRDefault="00C15322" w:rsidP="000D7BCC">
      <w:pPr>
        <w:pStyle w:val="-"/>
        <w:keepNext/>
        <w:rPr>
          <w:rtl/>
        </w:rPr>
      </w:pPr>
      <w:r w:rsidRPr="007335A9">
        <w:rPr>
          <w:rStyle w:val="TagStyle"/>
          <w:rtl/>
        </w:rPr>
        <w:t xml:space="preserve">&lt;&lt; דובר_המשך &gt;&gt; </w:t>
      </w:r>
      <w:r>
        <w:rPr>
          <w:rtl/>
        </w:rPr>
        <w:t>שמחה רוטמן (יו"ר ועדת החוקה, חוק ומשפט):</w:t>
      </w:r>
      <w:r w:rsidRPr="007335A9">
        <w:rPr>
          <w:rStyle w:val="TagStyle"/>
          <w:rtl/>
        </w:rPr>
        <w:t xml:space="preserve"> &lt;&lt; דובר_המשך &gt;&gt;</w:t>
      </w:r>
      <w:r>
        <w:rPr>
          <w:rtl/>
        </w:rPr>
        <w:t xml:space="preserve"> </w:t>
      </w:r>
    </w:p>
    <w:p w:rsidR="00C15322" w:rsidRDefault="00C15322" w:rsidP="000D7BCC">
      <w:pPr>
        <w:rPr>
          <w:rtl/>
          <w:lang w:eastAsia="he-IL"/>
        </w:rPr>
      </w:pPr>
    </w:p>
    <w:p w:rsidR="00C15322" w:rsidRDefault="00C15322" w:rsidP="000D7BCC">
      <w:pPr>
        <w:rPr>
          <w:rtl/>
          <w:lang w:eastAsia="he-IL"/>
        </w:rPr>
      </w:pPr>
      <w:r>
        <w:rPr>
          <w:rFonts w:hint="cs"/>
          <w:rtl/>
          <w:lang w:eastAsia="he-IL"/>
        </w:rPr>
        <w:t xml:space="preserve">מגורם </w:t>
      </w:r>
      <w:bookmarkStart w:id="2318" w:name="_ETM_Q13_758804"/>
      <w:bookmarkEnd w:id="2318"/>
      <w:r>
        <w:rPr>
          <w:rFonts w:hint="cs"/>
          <w:rtl/>
          <w:lang w:eastAsia="he-IL"/>
        </w:rPr>
        <w:t xml:space="preserve">מדיני זר? על מה אתה מדבר? על מה אתה מדבר? גורם מדיני זר </w:t>
      </w:r>
      <w:r>
        <w:rPr>
          <w:rtl/>
          <w:lang w:eastAsia="he-IL"/>
        </w:rPr>
        <w:t>–</w:t>
      </w:r>
      <w:r>
        <w:rPr>
          <w:rFonts w:hint="cs"/>
          <w:rtl/>
          <w:lang w:eastAsia="he-IL"/>
        </w:rPr>
        <w:t xml:space="preserve"> יש הגדרה בחוק מה נקרא לקבל כסף ממדינה זרה. לא היה ולא נברא, אפילו משל</w:t>
      </w:r>
      <w:bookmarkStart w:id="2319" w:name="_ETM_Q13_761104"/>
      <w:bookmarkEnd w:id="2319"/>
      <w:r>
        <w:rPr>
          <w:rFonts w:hint="cs"/>
          <w:rtl/>
          <w:lang w:eastAsia="he-IL"/>
        </w:rPr>
        <w:t xml:space="preserve"> לא היה.</w:t>
      </w:r>
      <w:bookmarkStart w:id="2320" w:name="_ETM_Q13_723714"/>
      <w:bookmarkStart w:id="2321" w:name="_ETM_Q13_723794"/>
      <w:bookmarkEnd w:id="2320"/>
      <w:bookmarkEnd w:id="2321"/>
      <w:r>
        <w:rPr>
          <w:rFonts w:hint="cs"/>
          <w:rtl/>
          <w:lang w:eastAsia="he-IL"/>
        </w:rPr>
        <w:t xml:space="preserve"> עכשיו, עזוב את זה </w:t>
      </w:r>
      <w:r w:rsidR="00DA5739">
        <w:rPr>
          <w:rFonts w:hint="cs"/>
          <w:rtl/>
          <w:lang w:eastAsia="he-IL"/>
        </w:rPr>
        <w:t>– – –</w:t>
      </w:r>
    </w:p>
    <w:p w:rsidR="00C15322" w:rsidRDefault="00C15322" w:rsidP="000D7BCC">
      <w:pPr>
        <w:rPr>
          <w:rtl/>
          <w:lang w:eastAsia="he-IL"/>
        </w:rPr>
      </w:pPr>
    </w:p>
    <w:p w:rsidR="00C15322" w:rsidRDefault="00C15322" w:rsidP="000D7BCC">
      <w:pPr>
        <w:pStyle w:val="af5"/>
        <w:keepNext/>
        <w:rPr>
          <w:rtl/>
        </w:rPr>
      </w:pPr>
      <w:bookmarkStart w:id="2322" w:name="ET_interruption_6361_8"/>
      <w:r w:rsidRPr="007B4CC5">
        <w:rPr>
          <w:rStyle w:val="TagStyle"/>
          <w:rtl/>
        </w:rPr>
        <w:t xml:space="preserve"> &lt;&lt; קריאה &gt;&gt; </w:t>
      </w:r>
      <w:r>
        <w:rPr>
          <w:rtl/>
        </w:rPr>
        <w:t>נאור שירי (יש עתיד):</w:t>
      </w:r>
      <w:r w:rsidRPr="007B4CC5">
        <w:rPr>
          <w:rStyle w:val="TagStyle"/>
          <w:rtl/>
        </w:rPr>
        <w:t xml:space="preserve"> &lt;&lt; קריאה &gt;&gt;</w:t>
      </w:r>
      <w:r>
        <w:rPr>
          <w:rtl/>
        </w:rPr>
        <w:t xml:space="preserve"> </w:t>
      </w:r>
      <w:bookmarkEnd w:id="2322"/>
    </w:p>
    <w:p w:rsidR="00C15322" w:rsidRDefault="00C15322" w:rsidP="000D7BCC">
      <w:pPr>
        <w:rPr>
          <w:rtl/>
          <w:lang w:eastAsia="he-IL"/>
        </w:rPr>
      </w:pPr>
    </w:p>
    <w:p w:rsidR="00C15322" w:rsidRDefault="00C15322" w:rsidP="000D7BCC">
      <w:pPr>
        <w:rPr>
          <w:rtl/>
          <w:lang w:eastAsia="he-IL"/>
        </w:rPr>
      </w:pPr>
      <w:r>
        <w:rPr>
          <w:rFonts w:hint="cs"/>
          <w:rtl/>
          <w:lang w:eastAsia="he-IL"/>
        </w:rPr>
        <w:t xml:space="preserve">מקטר. </w:t>
      </w:r>
    </w:p>
    <w:p w:rsidR="00C15322" w:rsidRDefault="00C15322" w:rsidP="000D7BCC">
      <w:pPr>
        <w:rPr>
          <w:rtl/>
          <w:lang w:eastAsia="he-IL"/>
        </w:rPr>
      </w:pPr>
      <w:bookmarkStart w:id="2323" w:name="_ETM_Q13_768767"/>
      <w:bookmarkStart w:id="2324" w:name="_ETM_Q13_768845"/>
      <w:bookmarkEnd w:id="2323"/>
      <w:bookmarkEnd w:id="2324"/>
    </w:p>
    <w:p w:rsidR="00C15322" w:rsidRDefault="00C15322" w:rsidP="000D7BCC">
      <w:pPr>
        <w:pStyle w:val="-"/>
        <w:keepNext/>
        <w:rPr>
          <w:rtl/>
        </w:rPr>
      </w:pPr>
      <w:bookmarkStart w:id="2325" w:name="_ETM_Q13_768943"/>
      <w:bookmarkStart w:id="2326" w:name="_ETM_Q13_769033"/>
      <w:bookmarkEnd w:id="2325"/>
      <w:bookmarkEnd w:id="2326"/>
      <w:r w:rsidRPr="007335A9">
        <w:rPr>
          <w:rStyle w:val="TagStyle"/>
          <w:rtl/>
        </w:rPr>
        <w:t xml:space="preserve">&lt;&lt; דובר_המשך &gt;&gt; </w:t>
      </w:r>
      <w:r>
        <w:rPr>
          <w:rtl/>
        </w:rPr>
        <w:t>שמחה רוטמן (יו"ר ועדת החוקה, חוק ומשפט):</w:t>
      </w:r>
      <w:r w:rsidRPr="007335A9">
        <w:rPr>
          <w:rStyle w:val="TagStyle"/>
          <w:rtl/>
        </w:rPr>
        <w:t xml:space="preserve"> &lt;&lt; דובר_המשך &gt;&gt;</w:t>
      </w:r>
      <w:r>
        <w:rPr>
          <w:rtl/>
        </w:rPr>
        <w:t xml:space="preserve"> </w:t>
      </w:r>
    </w:p>
    <w:p w:rsidR="00C15322" w:rsidRDefault="00C15322" w:rsidP="000D7BCC">
      <w:pPr>
        <w:rPr>
          <w:rtl/>
          <w:lang w:eastAsia="he-IL"/>
        </w:rPr>
      </w:pPr>
    </w:p>
    <w:p w:rsidR="00C15322" w:rsidRDefault="00C15322" w:rsidP="000D7BCC">
      <w:pPr>
        <w:rPr>
          <w:rtl/>
          <w:lang w:eastAsia="he-IL"/>
        </w:rPr>
      </w:pPr>
      <w:r>
        <w:rPr>
          <w:rFonts w:hint="cs"/>
          <w:rtl/>
          <w:lang w:eastAsia="he-IL"/>
        </w:rPr>
        <w:t>מקטר?</w:t>
      </w:r>
    </w:p>
    <w:p w:rsidR="00C15322" w:rsidRDefault="00C15322" w:rsidP="000D7BCC">
      <w:pPr>
        <w:rPr>
          <w:rtl/>
          <w:lang w:eastAsia="he-IL"/>
        </w:rPr>
      </w:pPr>
    </w:p>
    <w:p w:rsidR="00C15322" w:rsidRDefault="00C15322" w:rsidP="000D7BCC">
      <w:pPr>
        <w:pStyle w:val="af5"/>
        <w:keepNext/>
        <w:rPr>
          <w:rtl/>
        </w:rPr>
      </w:pPr>
      <w:r w:rsidRPr="007B4CC5">
        <w:rPr>
          <w:rStyle w:val="TagStyle"/>
          <w:rtl/>
        </w:rPr>
        <w:t xml:space="preserve">&lt;&lt; קריאה &gt;&gt; </w:t>
      </w:r>
      <w:r>
        <w:rPr>
          <w:rtl/>
        </w:rPr>
        <w:t>נאור שירי (יש עתיד):</w:t>
      </w:r>
      <w:r w:rsidRPr="007B4CC5">
        <w:rPr>
          <w:rStyle w:val="TagStyle"/>
          <w:rtl/>
        </w:rPr>
        <w:t xml:space="preserve"> &lt;&lt; קריאה &gt;&gt;</w:t>
      </w:r>
      <w:r>
        <w:rPr>
          <w:rtl/>
        </w:rPr>
        <w:t xml:space="preserve"> </w:t>
      </w:r>
    </w:p>
    <w:p w:rsidR="00C15322" w:rsidRDefault="00C15322" w:rsidP="000D7BCC">
      <w:pPr>
        <w:rPr>
          <w:rtl/>
          <w:lang w:eastAsia="he-IL"/>
        </w:rPr>
      </w:pPr>
    </w:p>
    <w:p w:rsidR="00C15322" w:rsidRDefault="00C15322" w:rsidP="000D7BCC">
      <w:pPr>
        <w:rPr>
          <w:rtl/>
          <w:lang w:eastAsia="he-IL"/>
        </w:rPr>
      </w:pPr>
      <w:r>
        <w:rPr>
          <w:rFonts w:hint="cs"/>
          <w:rtl/>
          <w:lang w:eastAsia="he-IL"/>
        </w:rPr>
        <w:t>כן.</w:t>
      </w:r>
    </w:p>
    <w:p w:rsidR="00C15322" w:rsidRDefault="00C15322" w:rsidP="000D7BCC">
      <w:pPr>
        <w:rPr>
          <w:rtl/>
          <w:lang w:eastAsia="he-IL"/>
        </w:rPr>
      </w:pPr>
    </w:p>
    <w:p w:rsidR="00C15322" w:rsidRDefault="00C15322" w:rsidP="000D7BCC">
      <w:pPr>
        <w:pStyle w:val="-"/>
        <w:keepNext/>
        <w:rPr>
          <w:rtl/>
        </w:rPr>
      </w:pPr>
      <w:r w:rsidRPr="007335A9">
        <w:rPr>
          <w:rStyle w:val="TagStyle"/>
          <w:rtl/>
        </w:rPr>
        <w:t xml:space="preserve">&lt;&lt; דובר_המשך &gt;&gt; </w:t>
      </w:r>
      <w:r>
        <w:rPr>
          <w:rtl/>
        </w:rPr>
        <w:t>שמחה רוטמן (יו"ר ועדת החוקה, חוק ומשפט):</w:t>
      </w:r>
      <w:r w:rsidRPr="007335A9">
        <w:rPr>
          <w:rStyle w:val="TagStyle"/>
          <w:rtl/>
        </w:rPr>
        <w:t xml:space="preserve"> &lt;&lt; דובר_המשך &gt;&gt;</w:t>
      </w:r>
      <w:r>
        <w:rPr>
          <w:rtl/>
        </w:rPr>
        <w:t xml:space="preserve"> </w:t>
      </w:r>
    </w:p>
    <w:p w:rsidR="00C15322" w:rsidRDefault="00C15322" w:rsidP="000D7BCC">
      <w:pPr>
        <w:rPr>
          <w:rtl/>
          <w:lang w:eastAsia="he-IL"/>
        </w:rPr>
      </w:pPr>
    </w:p>
    <w:p w:rsidR="00C15322" w:rsidRDefault="00C15322" w:rsidP="000D7BCC">
      <w:pPr>
        <w:rPr>
          <w:rtl/>
          <w:lang w:eastAsia="he-IL"/>
        </w:rPr>
      </w:pPr>
      <w:r>
        <w:rPr>
          <w:rFonts w:hint="cs"/>
          <w:rtl/>
          <w:lang w:eastAsia="he-IL"/>
        </w:rPr>
        <w:t xml:space="preserve">תקשיב, אני הייתי כל חיי מעורב, פחות או יותר </w:t>
      </w:r>
      <w:r w:rsidR="00DA5739">
        <w:rPr>
          <w:rFonts w:hint="cs"/>
          <w:rtl/>
          <w:lang w:eastAsia="he-IL"/>
        </w:rPr>
        <w:t>– – –</w:t>
      </w:r>
    </w:p>
    <w:p w:rsidR="00C15322" w:rsidRDefault="00C15322" w:rsidP="000D7BCC">
      <w:pPr>
        <w:rPr>
          <w:rtl/>
          <w:lang w:eastAsia="he-IL"/>
        </w:rPr>
      </w:pPr>
    </w:p>
    <w:p w:rsidR="00C15322" w:rsidRDefault="00C15322" w:rsidP="000D7BCC">
      <w:pPr>
        <w:pStyle w:val="af5"/>
        <w:keepNext/>
        <w:rPr>
          <w:rtl/>
        </w:rPr>
      </w:pPr>
      <w:r w:rsidRPr="00731924">
        <w:rPr>
          <w:rStyle w:val="TagStyle"/>
          <w:rtl/>
        </w:rPr>
        <w:t xml:space="preserve">&lt;&lt; קריאה &gt;&gt; </w:t>
      </w:r>
      <w:r>
        <w:rPr>
          <w:rtl/>
        </w:rPr>
        <w:t>מאיר כהן (יש עתיד):</w:t>
      </w:r>
      <w:r w:rsidRPr="00731924">
        <w:rPr>
          <w:rStyle w:val="TagStyle"/>
          <w:rtl/>
        </w:rPr>
        <w:t xml:space="preserve"> &lt;&lt; קריאה &gt;&gt;</w:t>
      </w:r>
      <w:r>
        <w:rPr>
          <w:rtl/>
        </w:rPr>
        <w:t xml:space="preserve"> </w:t>
      </w:r>
    </w:p>
    <w:p w:rsidR="00C15322" w:rsidRPr="00731924" w:rsidRDefault="00C15322" w:rsidP="000D7BCC">
      <w:pPr>
        <w:rPr>
          <w:rtl/>
          <w:lang w:eastAsia="he-IL"/>
        </w:rPr>
      </w:pPr>
    </w:p>
    <w:p w:rsidR="00C15322" w:rsidRDefault="00C15322" w:rsidP="000D7BCC">
      <w:pPr>
        <w:rPr>
          <w:rtl/>
          <w:lang w:eastAsia="he-IL"/>
        </w:rPr>
      </w:pPr>
      <w:r>
        <w:rPr>
          <w:rFonts w:hint="cs"/>
          <w:rtl/>
          <w:lang w:eastAsia="he-IL"/>
        </w:rPr>
        <w:t>לא, קטר זה לא אישי נגדך, זה מדינתי.</w:t>
      </w:r>
    </w:p>
    <w:p w:rsidR="00C15322" w:rsidRDefault="00C15322" w:rsidP="000D7BCC">
      <w:pPr>
        <w:rPr>
          <w:rtl/>
          <w:lang w:eastAsia="he-IL"/>
        </w:rPr>
      </w:pPr>
    </w:p>
    <w:p w:rsidR="00C15322" w:rsidRDefault="00C15322" w:rsidP="000D7BCC">
      <w:pPr>
        <w:pStyle w:val="-"/>
        <w:keepNext/>
        <w:rPr>
          <w:rtl/>
        </w:rPr>
      </w:pPr>
      <w:r w:rsidRPr="007335A9">
        <w:rPr>
          <w:rStyle w:val="TagStyle"/>
          <w:rtl/>
        </w:rPr>
        <w:t xml:space="preserve">&lt;&lt; דובר_המשך &gt;&gt; </w:t>
      </w:r>
      <w:r>
        <w:rPr>
          <w:rtl/>
        </w:rPr>
        <w:t>שמחה רוטמן (יו"ר ועדת החוקה, חוק ומשפט):</w:t>
      </w:r>
      <w:r w:rsidRPr="007335A9">
        <w:rPr>
          <w:rStyle w:val="TagStyle"/>
          <w:rtl/>
        </w:rPr>
        <w:t xml:space="preserve"> &lt;&lt; דובר_המשך &gt;&gt;</w:t>
      </w:r>
      <w:r>
        <w:rPr>
          <w:rtl/>
        </w:rPr>
        <w:t xml:space="preserve"> </w:t>
      </w:r>
    </w:p>
    <w:p w:rsidR="00C15322" w:rsidRDefault="00C15322" w:rsidP="000D7BCC">
      <w:pPr>
        <w:rPr>
          <w:rtl/>
          <w:lang w:eastAsia="he-IL"/>
        </w:rPr>
      </w:pPr>
    </w:p>
    <w:p w:rsidR="00C15322" w:rsidRDefault="00C15322" w:rsidP="000D7BCC">
      <w:pPr>
        <w:rPr>
          <w:rtl/>
          <w:lang w:eastAsia="he-IL"/>
        </w:rPr>
      </w:pPr>
      <w:r>
        <w:rPr>
          <w:rFonts w:hint="cs"/>
          <w:rtl/>
          <w:lang w:eastAsia="he-IL"/>
        </w:rPr>
        <w:t>חברים, אינני יודע מה אתם רוצים.</w:t>
      </w:r>
    </w:p>
    <w:p w:rsidR="00C15322" w:rsidRDefault="00C15322" w:rsidP="000D7BCC">
      <w:pPr>
        <w:rPr>
          <w:rtl/>
          <w:lang w:eastAsia="he-IL"/>
        </w:rPr>
      </w:pPr>
    </w:p>
    <w:p w:rsidR="00C15322" w:rsidRDefault="00C15322" w:rsidP="000D7BCC">
      <w:pPr>
        <w:pStyle w:val="af5"/>
        <w:keepNext/>
        <w:rPr>
          <w:rtl/>
        </w:rPr>
      </w:pPr>
      <w:bookmarkStart w:id="2327" w:name="ET_interruption_5082_10"/>
      <w:r w:rsidRPr="00731924">
        <w:rPr>
          <w:rStyle w:val="TagStyle"/>
          <w:rtl/>
        </w:rPr>
        <w:t xml:space="preserve">&lt;&lt; קריאה &gt;&gt; </w:t>
      </w:r>
      <w:r>
        <w:rPr>
          <w:rtl/>
        </w:rPr>
        <w:t>מאיר כהן (יש עתיד):</w:t>
      </w:r>
      <w:r w:rsidRPr="00731924">
        <w:rPr>
          <w:rStyle w:val="TagStyle"/>
          <w:rtl/>
        </w:rPr>
        <w:t xml:space="preserve"> &lt;&lt; קריאה &gt;&gt;</w:t>
      </w:r>
      <w:r>
        <w:rPr>
          <w:rtl/>
        </w:rPr>
        <w:t xml:space="preserve"> </w:t>
      </w:r>
      <w:bookmarkEnd w:id="2327"/>
    </w:p>
    <w:p w:rsidR="00C15322" w:rsidRPr="00731924" w:rsidRDefault="00C15322" w:rsidP="000D7BCC">
      <w:pPr>
        <w:rPr>
          <w:rtl/>
          <w:lang w:eastAsia="he-IL"/>
        </w:rPr>
      </w:pPr>
    </w:p>
    <w:p w:rsidR="00C15322" w:rsidRDefault="00C15322" w:rsidP="000D7BCC">
      <w:pPr>
        <w:rPr>
          <w:rtl/>
          <w:lang w:eastAsia="he-IL"/>
        </w:rPr>
      </w:pPr>
      <w:r>
        <w:rPr>
          <w:rFonts w:hint="cs"/>
          <w:rtl/>
          <w:lang w:eastAsia="he-IL"/>
        </w:rPr>
        <w:t>רגע, אבל הגורם המדיני הזר שולח נשק למדינת ישראל.</w:t>
      </w:r>
    </w:p>
    <w:p w:rsidR="00C15322" w:rsidRDefault="00C15322" w:rsidP="000D7BCC">
      <w:pPr>
        <w:rPr>
          <w:rtl/>
          <w:lang w:eastAsia="he-IL"/>
        </w:rPr>
      </w:pPr>
    </w:p>
    <w:p w:rsidR="00C15322" w:rsidRDefault="00C15322" w:rsidP="000D7BCC">
      <w:pPr>
        <w:pStyle w:val="-"/>
        <w:keepNext/>
        <w:rPr>
          <w:rtl/>
        </w:rPr>
      </w:pPr>
      <w:r w:rsidRPr="007335A9">
        <w:rPr>
          <w:rStyle w:val="TagStyle"/>
          <w:rtl/>
        </w:rPr>
        <w:t xml:space="preserve">&lt;&lt; דובר_המשך &gt;&gt; </w:t>
      </w:r>
      <w:r>
        <w:rPr>
          <w:rtl/>
        </w:rPr>
        <w:t>שמחה רוטמן (יו"ר ועדת החוקה, חוק ומשפט):</w:t>
      </w:r>
      <w:r w:rsidRPr="007335A9">
        <w:rPr>
          <w:rStyle w:val="TagStyle"/>
          <w:rtl/>
        </w:rPr>
        <w:t xml:space="preserve"> &lt;&lt; דובר_המשך &gt;&gt;</w:t>
      </w:r>
      <w:r>
        <w:rPr>
          <w:rtl/>
        </w:rPr>
        <w:t xml:space="preserve"> </w:t>
      </w:r>
    </w:p>
    <w:p w:rsidR="00C15322" w:rsidRDefault="00C15322" w:rsidP="000D7BCC">
      <w:pPr>
        <w:rPr>
          <w:rtl/>
          <w:lang w:eastAsia="he-IL"/>
        </w:rPr>
      </w:pPr>
    </w:p>
    <w:p w:rsidR="00C15322" w:rsidRDefault="00C15322" w:rsidP="000D7BCC">
      <w:pPr>
        <w:rPr>
          <w:rtl/>
          <w:lang w:eastAsia="he-IL"/>
        </w:rPr>
      </w:pPr>
      <w:r>
        <w:rPr>
          <w:rFonts w:hint="cs"/>
          <w:rtl/>
          <w:lang w:eastAsia="he-IL"/>
        </w:rPr>
        <w:t xml:space="preserve">הכול טוב יפה. </w:t>
      </w:r>
      <w:bookmarkStart w:id="2328" w:name="_ETM_Q13_791950"/>
      <w:bookmarkEnd w:id="2328"/>
      <w:r>
        <w:rPr>
          <w:rFonts w:hint="cs"/>
          <w:rtl/>
          <w:lang w:eastAsia="he-IL"/>
        </w:rPr>
        <w:t>אתה יודע מה ההבדל? זה דבר שצריך להסביר לאנשים, אגב.</w:t>
      </w:r>
    </w:p>
    <w:p w:rsidR="00C15322" w:rsidRDefault="00C15322" w:rsidP="000D7BCC">
      <w:pPr>
        <w:rPr>
          <w:rtl/>
          <w:lang w:eastAsia="he-IL"/>
        </w:rPr>
      </w:pPr>
      <w:bookmarkStart w:id="2329" w:name="_ETM_Q13_795729"/>
      <w:bookmarkStart w:id="2330" w:name="_ETM_Q13_795772"/>
      <w:bookmarkEnd w:id="2329"/>
      <w:bookmarkEnd w:id="2330"/>
    </w:p>
    <w:p w:rsidR="00C15322" w:rsidRPr="00731924" w:rsidRDefault="00C15322" w:rsidP="000D7BCC">
      <w:pPr>
        <w:pStyle w:val="af5"/>
        <w:keepNext/>
        <w:rPr>
          <w:rtl/>
        </w:rPr>
      </w:pPr>
      <w:bookmarkStart w:id="2331" w:name="_ETM_Q13_793850"/>
      <w:bookmarkStart w:id="2332" w:name="_ETM_Q13_793937"/>
      <w:bookmarkStart w:id="2333" w:name="ET_interruption_5084_9"/>
      <w:bookmarkEnd w:id="2331"/>
      <w:bookmarkEnd w:id="2332"/>
      <w:r w:rsidRPr="00731924">
        <w:rPr>
          <w:rStyle w:val="TagStyle"/>
          <w:rtl/>
        </w:rPr>
        <w:t xml:space="preserve"> &lt;&lt; קריאה &gt;&gt; </w:t>
      </w:r>
      <w:r>
        <w:rPr>
          <w:rtl/>
        </w:rPr>
        <w:t>מיקי לוי (יש עתיד):</w:t>
      </w:r>
      <w:r w:rsidRPr="00731924">
        <w:rPr>
          <w:rStyle w:val="TagStyle"/>
          <w:rtl/>
        </w:rPr>
        <w:t xml:space="preserve"> &lt;&lt; קריאה &gt;&gt;</w:t>
      </w:r>
      <w:r>
        <w:rPr>
          <w:rtl/>
        </w:rPr>
        <w:t xml:space="preserve"> </w:t>
      </w:r>
      <w:bookmarkEnd w:id="2333"/>
    </w:p>
    <w:p w:rsidR="00C15322" w:rsidRDefault="00C15322" w:rsidP="000D7BCC">
      <w:pPr>
        <w:rPr>
          <w:rtl/>
          <w:lang w:eastAsia="he-IL"/>
        </w:rPr>
      </w:pPr>
    </w:p>
    <w:p w:rsidR="00C15322" w:rsidRDefault="00C15322" w:rsidP="000D7BCC">
      <w:pPr>
        <w:rPr>
          <w:rtl/>
          <w:lang w:eastAsia="he-IL"/>
        </w:rPr>
      </w:pPr>
      <w:r>
        <w:rPr>
          <w:rFonts w:hint="cs"/>
          <w:rtl/>
          <w:lang w:eastAsia="he-IL"/>
        </w:rPr>
        <w:t xml:space="preserve">האם הוצאו עמותות כאלה או </w:t>
      </w:r>
      <w:bookmarkStart w:id="2334" w:name="_ETM_Q13_800727"/>
      <w:bookmarkEnd w:id="2334"/>
      <w:r>
        <w:rPr>
          <w:rFonts w:hint="cs"/>
          <w:rtl/>
          <w:lang w:eastAsia="he-IL"/>
        </w:rPr>
        <w:t>אחרות מן החוק, יוצאות מהכלל?</w:t>
      </w:r>
    </w:p>
    <w:p w:rsidR="00C15322" w:rsidRDefault="00C15322" w:rsidP="000D7BCC">
      <w:pPr>
        <w:rPr>
          <w:rtl/>
          <w:lang w:eastAsia="he-IL"/>
        </w:rPr>
      </w:pPr>
    </w:p>
    <w:p w:rsidR="00C15322" w:rsidRDefault="00C15322" w:rsidP="000D7BCC">
      <w:pPr>
        <w:pStyle w:val="-"/>
        <w:keepNext/>
        <w:rPr>
          <w:rtl/>
        </w:rPr>
      </w:pPr>
      <w:r w:rsidRPr="007335A9">
        <w:rPr>
          <w:rStyle w:val="TagStyle"/>
          <w:rtl/>
        </w:rPr>
        <w:t xml:space="preserve">&lt;&lt; דובר_המשך &gt;&gt; </w:t>
      </w:r>
      <w:r>
        <w:rPr>
          <w:rtl/>
        </w:rPr>
        <w:t>שמחה רוטמן (יו"ר ועדת החוקה, חוק ומשפט):</w:t>
      </w:r>
      <w:r w:rsidRPr="007335A9">
        <w:rPr>
          <w:rStyle w:val="TagStyle"/>
          <w:rtl/>
        </w:rPr>
        <w:t xml:space="preserve"> &lt;&lt; דובר_המשך &gt;&gt;</w:t>
      </w:r>
      <w:r>
        <w:rPr>
          <w:rtl/>
        </w:rPr>
        <w:t xml:space="preserve"> </w:t>
      </w:r>
    </w:p>
    <w:p w:rsidR="00C15322" w:rsidRDefault="00C15322" w:rsidP="000D7BCC">
      <w:pPr>
        <w:rPr>
          <w:rtl/>
          <w:lang w:eastAsia="he-IL"/>
        </w:rPr>
      </w:pPr>
    </w:p>
    <w:p w:rsidR="00C15322" w:rsidRDefault="00C15322" w:rsidP="00F91F31">
      <w:pPr>
        <w:rPr>
          <w:rtl/>
        </w:rPr>
      </w:pPr>
      <w:r>
        <w:rPr>
          <w:rFonts w:hint="cs"/>
          <w:rtl/>
          <w:lang w:eastAsia="he-IL"/>
        </w:rPr>
        <w:t xml:space="preserve">אני אומר לך כך. ראשית, </w:t>
      </w:r>
      <w:bookmarkStart w:id="2335" w:name="_ETM_Q13_803901"/>
      <w:bookmarkEnd w:id="2335"/>
      <w:r>
        <w:rPr>
          <w:rFonts w:hint="cs"/>
          <w:rtl/>
          <w:lang w:eastAsia="he-IL"/>
        </w:rPr>
        <w:t xml:space="preserve">אני סבור, ואמרתי את זה היום בוועדה: כאשר </w:t>
      </w:r>
      <w:bookmarkStart w:id="2336" w:name="_ETM_Q13_812888"/>
      <w:bookmarkEnd w:id="2336"/>
      <w:r>
        <w:rPr>
          <w:rFonts w:hint="cs"/>
          <w:rtl/>
          <w:lang w:eastAsia="he-IL"/>
        </w:rPr>
        <w:t>מדינה זרה רוצה לפעול אל מול מדינת ישראל</w:t>
      </w:r>
      <w:r w:rsidR="00F91F31">
        <w:rPr>
          <w:rFonts w:hint="cs"/>
          <w:rtl/>
          <w:lang w:eastAsia="he-IL"/>
        </w:rPr>
        <w:t>,</w:t>
      </w:r>
      <w:r>
        <w:rPr>
          <w:rFonts w:hint="cs"/>
          <w:rtl/>
          <w:lang w:eastAsia="he-IL"/>
        </w:rPr>
        <w:t xml:space="preserve"> יש לזה </w:t>
      </w:r>
      <w:bookmarkStart w:id="2337" w:name="_ETM_Q13_816322"/>
      <w:bookmarkEnd w:id="2337"/>
      <w:r>
        <w:rPr>
          <w:rFonts w:hint="cs"/>
          <w:rtl/>
          <w:lang w:eastAsia="he-IL"/>
        </w:rPr>
        <w:t>דרכים.</w:t>
      </w:r>
      <w:bookmarkStart w:id="2338" w:name="_ETM_Q13_803969"/>
      <w:bookmarkStart w:id="2339" w:name="TOR_Q14"/>
      <w:bookmarkEnd w:id="2338"/>
      <w:bookmarkEnd w:id="2339"/>
      <w:r>
        <w:rPr>
          <w:rFonts w:hint="cs"/>
          <w:rtl/>
        </w:rPr>
        <w:t xml:space="preserve"> </w:t>
      </w:r>
      <w:r>
        <w:rPr>
          <w:rtl/>
        </w:rPr>
        <w:t xml:space="preserve">גם שר האוצר הגיע לוועדה, דיבר על </w:t>
      </w:r>
      <w:bookmarkStart w:id="2340" w:name="_ETM_Q14_398011"/>
      <w:bookmarkEnd w:id="2340"/>
      <w:r>
        <w:rPr>
          <w:rtl/>
        </w:rPr>
        <w:t>זה. יש הסכמים בילטרליים</w:t>
      </w:r>
      <w:r>
        <w:rPr>
          <w:rFonts w:hint="cs"/>
          <w:rtl/>
        </w:rPr>
        <w:t>,</w:t>
      </w:r>
      <w:r>
        <w:rPr>
          <w:rtl/>
        </w:rPr>
        <w:t xml:space="preserve"> ויש לפנות לשגריר, ויש להזמין את </w:t>
      </w:r>
      <w:bookmarkStart w:id="2341" w:name="_ETM_Q14_402523"/>
      <w:bookmarkEnd w:id="2341"/>
      <w:r>
        <w:rPr>
          <w:rtl/>
        </w:rPr>
        <w:t>השגריר לנזיפה</w:t>
      </w:r>
      <w:r>
        <w:rPr>
          <w:rFonts w:hint="cs"/>
          <w:rtl/>
        </w:rPr>
        <w:t>.</w:t>
      </w:r>
      <w:r>
        <w:rPr>
          <w:rtl/>
        </w:rPr>
        <w:t xml:space="preserve"> יש כל מיני מנגנונים דיפלומטיים</w:t>
      </w:r>
      <w:r>
        <w:rPr>
          <w:rFonts w:hint="cs"/>
          <w:rtl/>
        </w:rPr>
        <w:t xml:space="preserve"> –</w:t>
      </w:r>
      <w:r>
        <w:rPr>
          <w:rtl/>
        </w:rPr>
        <w:t xml:space="preserve"> איך מדינה זרה, </w:t>
      </w:r>
      <w:bookmarkStart w:id="2342" w:name="_ETM_Q14_407035"/>
      <w:bookmarkEnd w:id="2342"/>
      <w:r>
        <w:rPr>
          <w:rtl/>
        </w:rPr>
        <w:t xml:space="preserve">ידידותית, פועלת נגד עמדת מדינת ישראל או כדי להשפיע על </w:t>
      </w:r>
      <w:bookmarkStart w:id="2343" w:name="_ETM_Q14_411546"/>
      <w:bookmarkEnd w:id="2343"/>
      <w:r>
        <w:rPr>
          <w:rtl/>
        </w:rPr>
        <w:t>מדינת ישראל לכיוון מסוים, גם אם זה לא נגד</w:t>
      </w:r>
      <w:r>
        <w:rPr>
          <w:rFonts w:hint="cs"/>
          <w:rtl/>
        </w:rPr>
        <w:t>.</w:t>
      </w:r>
      <w:r>
        <w:rPr>
          <w:rtl/>
        </w:rPr>
        <w:t xml:space="preserve"> כל </w:t>
      </w:r>
      <w:bookmarkStart w:id="2344" w:name="_ETM_Q14_416058"/>
      <w:bookmarkEnd w:id="2344"/>
      <w:r>
        <w:rPr>
          <w:rtl/>
        </w:rPr>
        <w:t>הדרכים הללו מוסדרות, לגיטימיות</w:t>
      </w:r>
      <w:r>
        <w:rPr>
          <w:rFonts w:hint="cs"/>
          <w:rtl/>
        </w:rPr>
        <w:t>,</w:t>
      </w:r>
      <w:r>
        <w:rPr>
          <w:rtl/>
        </w:rPr>
        <w:t xml:space="preserve"> והכול בסדר. </w:t>
      </w:r>
      <w:bookmarkStart w:id="2345" w:name="_ETM_Q14_421119"/>
      <w:bookmarkEnd w:id="2345"/>
    </w:p>
    <w:p w:rsidR="00C15322" w:rsidRDefault="00C15322" w:rsidP="000D7BCC">
      <w:pPr>
        <w:ind w:firstLine="0"/>
        <w:rPr>
          <w:rtl/>
        </w:rPr>
      </w:pPr>
    </w:p>
    <w:p w:rsidR="00C15322" w:rsidRDefault="00C15322" w:rsidP="00F91F31">
      <w:pPr>
        <w:rPr>
          <w:rtl/>
        </w:rPr>
      </w:pPr>
      <w:r>
        <w:rPr>
          <w:rtl/>
        </w:rPr>
        <w:t xml:space="preserve">מדינה ידידותית </w:t>
      </w:r>
      <w:bookmarkStart w:id="2346" w:name="_ETM_Q14_423289"/>
      <w:bookmarkEnd w:id="2346"/>
      <w:r>
        <w:rPr>
          <w:rtl/>
        </w:rPr>
        <w:t xml:space="preserve">לא מפעילה מה שמכונה </w:t>
      </w:r>
      <w:r>
        <w:rPr>
          <w:rFonts w:hint="cs"/>
          <w:rtl/>
        </w:rPr>
        <w:t>"</w:t>
      </w:r>
      <w:r>
        <w:rPr>
          <w:rtl/>
        </w:rPr>
        <w:t>מבצע השפעה בכחול</w:t>
      </w:r>
      <w:r>
        <w:rPr>
          <w:rFonts w:hint="cs"/>
          <w:rtl/>
        </w:rPr>
        <w:t>"</w:t>
      </w:r>
      <w:r>
        <w:rPr>
          <w:rtl/>
        </w:rPr>
        <w:t xml:space="preserve">, לא מנסה באמצעות </w:t>
      </w:r>
      <w:bookmarkStart w:id="2347" w:name="_ETM_Q14_426616"/>
      <w:bookmarkEnd w:id="2347"/>
      <w:r>
        <w:rPr>
          <w:rtl/>
        </w:rPr>
        <w:t>ארגוני חברה אזרחית</w:t>
      </w:r>
      <w:r>
        <w:rPr>
          <w:rFonts w:hint="cs"/>
          <w:rtl/>
        </w:rPr>
        <w:t xml:space="preserve"> –</w:t>
      </w:r>
      <w:r>
        <w:rPr>
          <w:rtl/>
        </w:rPr>
        <w:t xml:space="preserve"> אתה יודע מי היה עושה את זה? </w:t>
      </w:r>
      <w:bookmarkStart w:id="2348" w:name="_ETM_Q14_429944"/>
      <w:bookmarkEnd w:id="2348"/>
      <w:r>
        <w:rPr>
          <w:rtl/>
        </w:rPr>
        <w:t xml:space="preserve">מי המציא את השיטה הזאת? חבר הכנסת מיקי לוי, מי </w:t>
      </w:r>
      <w:bookmarkStart w:id="2349" w:name="_ETM_Q14_433272"/>
      <w:bookmarkEnd w:id="2349"/>
      <w:r>
        <w:rPr>
          <w:rtl/>
        </w:rPr>
        <w:t>שהמציא</w:t>
      </w:r>
      <w:r w:rsidR="00F91F31">
        <w:rPr>
          <w:rFonts w:hint="cs"/>
          <w:rtl/>
        </w:rPr>
        <w:t>ו</w:t>
      </w:r>
      <w:r>
        <w:rPr>
          <w:rtl/>
        </w:rPr>
        <w:t xml:space="preserve"> את השיטה הזאת היו הסובייטים. </w:t>
      </w:r>
      <w:bookmarkStart w:id="2350" w:name="_ETM_Q14_437309"/>
      <w:bookmarkEnd w:id="2350"/>
      <w:r>
        <w:rPr>
          <w:rtl/>
        </w:rPr>
        <w:t xml:space="preserve">הם היו מפעילים סוכני השפעה דרך תרבות ואקדמיה וכל הדברים </w:t>
      </w:r>
      <w:bookmarkStart w:id="2351" w:name="_ETM_Q14_442229"/>
      <w:bookmarkEnd w:id="2351"/>
      <w:r>
        <w:rPr>
          <w:rtl/>
        </w:rPr>
        <w:t>האל</w:t>
      </w:r>
      <w:r w:rsidR="00F91F31">
        <w:rPr>
          <w:rFonts w:hint="cs"/>
          <w:rtl/>
        </w:rPr>
        <w:t>ה</w:t>
      </w:r>
      <w:r>
        <w:rPr>
          <w:rFonts w:hint="cs"/>
          <w:rtl/>
        </w:rPr>
        <w:t>.</w:t>
      </w:r>
      <w:r>
        <w:rPr>
          <w:rtl/>
        </w:rPr>
        <w:t xml:space="preserve"> הם היו מפעילים אותם כדי להשפיע על דעת הקהל </w:t>
      </w:r>
      <w:bookmarkStart w:id="2352" w:name="_ETM_Q14_447149"/>
      <w:bookmarkEnd w:id="2352"/>
      <w:r>
        <w:rPr>
          <w:rtl/>
        </w:rPr>
        <w:t>של המדינות שלא היו חלק מהמחנה שלהם</w:t>
      </w:r>
      <w:r>
        <w:rPr>
          <w:rFonts w:hint="cs"/>
          <w:rtl/>
        </w:rPr>
        <w:t>.</w:t>
      </w:r>
      <w:r>
        <w:rPr>
          <w:rtl/>
        </w:rPr>
        <w:t xml:space="preserve"> בתוך המחנה </w:t>
      </w:r>
      <w:bookmarkStart w:id="2353" w:name="_ETM_Q14_452069"/>
      <w:bookmarkEnd w:id="2353"/>
      <w:r>
        <w:rPr>
          <w:rtl/>
        </w:rPr>
        <w:t>שלהם</w:t>
      </w:r>
      <w:r>
        <w:rPr>
          <w:rFonts w:hint="cs"/>
          <w:rtl/>
        </w:rPr>
        <w:t xml:space="preserve"> –</w:t>
      </w:r>
      <w:r>
        <w:rPr>
          <w:rtl/>
        </w:rPr>
        <w:t xml:space="preserve"> אני חושב ש</w:t>
      </w:r>
      <w:r>
        <w:rPr>
          <w:rFonts w:hint="cs"/>
          <w:rtl/>
        </w:rPr>
        <w:t>יב</w:t>
      </w:r>
      <w:r>
        <w:rPr>
          <w:rtl/>
        </w:rPr>
        <w:t>גני יוכל להרחיב לנ</w:t>
      </w:r>
      <w:r>
        <w:rPr>
          <w:rFonts w:hint="cs"/>
          <w:rtl/>
        </w:rPr>
        <w:t>ו</w:t>
      </w:r>
      <w:bookmarkStart w:id="2354" w:name="_ETM_Q14_457450"/>
      <w:bookmarkEnd w:id="2354"/>
      <w:r>
        <w:rPr>
          <w:rFonts w:hint="cs"/>
          <w:rtl/>
        </w:rPr>
        <w:t xml:space="preserve">, </w:t>
      </w:r>
      <w:r>
        <w:rPr>
          <w:rtl/>
        </w:rPr>
        <w:t>כי הוא מכיר את התופעה הזאת</w:t>
      </w:r>
      <w:r>
        <w:rPr>
          <w:rFonts w:hint="cs"/>
          <w:rtl/>
        </w:rPr>
        <w:t>,</w:t>
      </w:r>
      <w:r>
        <w:rPr>
          <w:rtl/>
        </w:rPr>
        <w:t xml:space="preserve"> על מנגנוני ההשפעה השונים </w:t>
      </w:r>
      <w:bookmarkStart w:id="2355" w:name="_ETM_Q14_462113"/>
      <w:bookmarkEnd w:id="2355"/>
      <w:r>
        <w:rPr>
          <w:rtl/>
        </w:rPr>
        <w:t xml:space="preserve">שרוסיה הסובייטית הייתה </w:t>
      </w:r>
      <w:r>
        <w:rPr>
          <w:rFonts w:hint="cs"/>
          <w:rtl/>
        </w:rPr>
        <w:t>מפעילה</w:t>
      </w:r>
      <w:r>
        <w:rPr>
          <w:rtl/>
        </w:rPr>
        <w:t xml:space="preserve"> כדי להשפיע לכיוון האידיאולוגי שלה, והייתה </w:t>
      </w:r>
      <w:bookmarkStart w:id="2356" w:name="_ETM_Q14_466776"/>
      <w:bookmarkEnd w:id="2356"/>
      <w:r>
        <w:rPr>
          <w:rtl/>
        </w:rPr>
        <w:t>מושכת בחוטים. אתה יודע מי עוד עושה את זה היום</w:t>
      </w:r>
      <w:r>
        <w:rPr>
          <w:rFonts w:hint="cs"/>
          <w:rtl/>
        </w:rPr>
        <w:t>?</w:t>
      </w:r>
      <w:bookmarkStart w:id="2357" w:name="_ETM_Q14_472410"/>
      <w:bookmarkEnd w:id="2357"/>
      <w:r>
        <w:rPr>
          <w:rFonts w:hint="cs"/>
          <w:rtl/>
        </w:rPr>
        <w:t xml:space="preserve"> </w:t>
      </w:r>
      <w:r>
        <w:rPr>
          <w:rtl/>
        </w:rPr>
        <w:t xml:space="preserve">סין. </w:t>
      </w:r>
    </w:p>
    <w:p w:rsidR="00C15322" w:rsidRDefault="00C15322" w:rsidP="000D7BCC">
      <w:pPr>
        <w:rPr>
          <w:rtl/>
        </w:rPr>
      </w:pPr>
      <w:bookmarkStart w:id="2358" w:name="_ETM_Q14_292452"/>
      <w:bookmarkStart w:id="2359" w:name="_ETM_Q14_292479"/>
      <w:bookmarkEnd w:id="2358"/>
      <w:bookmarkEnd w:id="2359"/>
    </w:p>
    <w:p w:rsidR="00C15322" w:rsidRDefault="00C15322" w:rsidP="000D7BCC">
      <w:pPr>
        <w:pStyle w:val="af6"/>
        <w:keepNext/>
        <w:rPr>
          <w:rtl/>
        </w:rPr>
      </w:pPr>
      <w:r w:rsidRPr="00F24349">
        <w:rPr>
          <w:rStyle w:val="TagStyle"/>
          <w:rtl/>
        </w:rPr>
        <w:t xml:space="preserve"> &lt;&lt; יור &gt;&gt; </w:t>
      </w:r>
      <w:r>
        <w:rPr>
          <w:rtl/>
        </w:rPr>
        <w:t>היו"ר יבגני סובה:</w:t>
      </w:r>
      <w:r w:rsidRPr="00F24349">
        <w:rPr>
          <w:rStyle w:val="TagStyle"/>
          <w:rtl/>
        </w:rPr>
        <w:t xml:space="preserve"> &lt;&lt; יור &gt;&gt;</w:t>
      </w:r>
      <w:r>
        <w:rPr>
          <w:rtl/>
        </w:rPr>
        <w:t xml:space="preserve">   </w:t>
      </w:r>
    </w:p>
    <w:p w:rsidR="00C15322" w:rsidRDefault="00C15322" w:rsidP="008F2C55">
      <w:pPr>
        <w:rPr>
          <w:rtl/>
        </w:rPr>
      </w:pPr>
    </w:p>
    <w:p w:rsidR="00C15322" w:rsidRDefault="00C15322" w:rsidP="000D7BCC">
      <w:pPr>
        <w:rPr>
          <w:rtl/>
        </w:rPr>
      </w:pPr>
      <w:bookmarkStart w:id="2360" w:name="_ETM_Q14_292628"/>
      <w:bookmarkStart w:id="2361" w:name="_ETM_Q14_292662"/>
      <w:bookmarkEnd w:id="2360"/>
      <w:bookmarkEnd w:id="2361"/>
      <w:r>
        <w:rPr>
          <w:rtl/>
        </w:rPr>
        <w:t xml:space="preserve">חבר הכנסת רוטמן, אם אתה כבר מספר ויש זמן, </w:t>
      </w:r>
      <w:bookmarkStart w:id="2362" w:name="_ETM_Q14_475516"/>
      <w:bookmarkEnd w:id="2362"/>
      <w:r>
        <w:rPr>
          <w:rtl/>
        </w:rPr>
        <w:t>אני מבין שאתה מושך פה זמן</w:t>
      </w:r>
      <w:r>
        <w:rPr>
          <w:rFonts w:hint="cs"/>
          <w:rtl/>
        </w:rPr>
        <w:t xml:space="preserve"> </w:t>
      </w:r>
      <w:r w:rsidR="00DA5739">
        <w:rPr>
          <w:rFonts w:hint="cs"/>
          <w:rtl/>
        </w:rPr>
        <w:t>– –</w:t>
      </w:r>
      <w:r>
        <w:rPr>
          <w:rFonts w:hint="cs"/>
          <w:rtl/>
        </w:rPr>
        <w:t xml:space="preserve"> </w:t>
      </w:r>
      <w:bookmarkStart w:id="2363" w:name="_ETM_Q14_297025"/>
      <w:bookmarkEnd w:id="2363"/>
    </w:p>
    <w:p w:rsidR="00C15322" w:rsidRDefault="00C15322" w:rsidP="000D7BCC">
      <w:pPr>
        <w:rPr>
          <w:rtl/>
        </w:rPr>
      </w:pPr>
      <w:bookmarkStart w:id="2364" w:name="_ETM_Q14_297053"/>
      <w:bookmarkEnd w:id="2364"/>
    </w:p>
    <w:p w:rsidR="00C15322" w:rsidRDefault="00C15322" w:rsidP="000D7BCC">
      <w:pPr>
        <w:pStyle w:val="-"/>
        <w:keepNext/>
        <w:rPr>
          <w:rtl/>
        </w:rPr>
      </w:pPr>
      <w:bookmarkStart w:id="2365" w:name="ET_speakercontinue_6464_3"/>
      <w:r w:rsidRPr="00F24349">
        <w:rPr>
          <w:rStyle w:val="TagStyle"/>
          <w:rtl/>
        </w:rPr>
        <w:t xml:space="preserve"> &lt;&lt; דובר_המשך &gt;&gt; </w:t>
      </w:r>
      <w:r>
        <w:rPr>
          <w:rtl/>
        </w:rPr>
        <w:t>שמחה רוטמן (יו"ר ועדת החוקה, חוק ומשפט):</w:t>
      </w:r>
      <w:r w:rsidRPr="00F24349">
        <w:rPr>
          <w:rStyle w:val="TagStyle"/>
          <w:rtl/>
        </w:rPr>
        <w:t xml:space="preserve"> &lt;&lt; דובר_המשך &gt;&gt;</w:t>
      </w:r>
      <w:r>
        <w:rPr>
          <w:rtl/>
        </w:rPr>
        <w:t xml:space="preserve">   </w:t>
      </w:r>
      <w:bookmarkEnd w:id="2365"/>
    </w:p>
    <w:p w:rsidR="00C15322" w:rsidRDefault="00C15322" w:rsidP="008F2C55">
      <w:pPr>
        <w:rPr>
          <w:rtl/>
        </w:rPr>
      </w:pPr>
    </w:p>
    <w:p w:rsidR="00C15322" w:rsidRDefault="00C15322" w:rsidP="000D7BCC">
      <w:pPr>
        <w:rPr>
          <w:rtl/>
        </w:rPr>
      </w:pPr>
      <w:r>
        <w:rPr>
          <w:rFonts w:hint="cs"/>
          <w:rtl/>
        </w:rPr>
        <w:t xml:space="preserve">אני לא מושך זמן, הכול </w:t>
      </w:r>
      <w:bookmarkStart w:id="2366" w:name="_ETM_Q14_297218"/>
      <w:bookmarkStart w:id="2367" w:name="_ETM_Q14_297247"/>
      <w:bookmarkStart w:id="2368" w:name="_ETM_Q14_478623"/>
      <w:bookmarkEnd w:id="2366"/>
      <w:bookmarkEnd w:id="2367"/>
      <w:bookmarkEnd w:id="2368"/>
      <w:r>
        <w:rPr>
          <w:rtl/>
        </w:rPr>
        <w:t xml:space="preserve">ענייני. </w:t>
      </w:r>
    </w:p>
    <w:p w:rsidR="00C15322" w:rsidRDefault="00C15322" w:rsidP="000D7BCC">
      <w:pPr>
        <w:rPr>
          <w:rtl/>
        </w:rPr>
      </w:pPr>
    </w:p>
    <w:p w:rsidR="00C15322" w:rsidRDefault="00C15322" w:rsidP="000D7BCC">
      <w:pPr>
        <w:pStyle w:val="af6"/>
        <w:keepNext/>
        <w:rPr>
          <w:rtl/>
        </w:rPr>
      </w:pPr>
      <w:r w:rsidRPr="00F24349">
        <w:rPr>
          <w:rStyle w:val="TagStyle"/>
          <w:rtl/>
        </w:rPr>
        <w:t xml:space="preserve"> &lt;&lt; יור &gt;&gt; </w:t>
      </w:r>
      <w:r>
        <w:rPr>
          <w:rtl/>
        </w:rPr>
        <w:t>היו"ר יבגני סובה:</w:t>
      </w:r>
      <w:r w:rsidRPr="00F24349">
        <w:rPr>
          <w:rStyle w:val="TagStyle"/>
          <w:rtl/>
        </w:rPr>
        <w:t xml:space="preserve"> &lt;&lt; יור &gt;&gt;</w:t>
      </w:r>
      <w:r>
        <w:rPr>
          <w:rtl/>
        </w:rPr>
        <w:t xml:space="preserve">   </w:t>
      </w:r>
    </w:p>
    <w:p w:rsidR="00C15322" w:rsidRDefault="00C15322" w:rsidP="008F2C55">
      <w:pPr>
        <w:rPr>
          <w:rtl/>
        </w:rPr>
      </w:pPr>
    </w:p>
    <w:p w:rsidR="00C15322" w:rsidRDefault="00DA5739" w:rsidP="000D7BCC">
      <w:pPr>
        <w:rPr>
          <w:rtl/>
        </w:rPr>
      </w:pPr>
      <w:r>
        <w:rPr>
          <w:rFonts w:hint="cs"/>
          <w:rtl/>
        </w:rPr>
        <w:t>– –</w:t>
      </w:r>
      <w:r w:rsidR="00C15322">
        <w:rPr>
          <w:rFonts w:hint="cs"/>
          <w:rtl/>
        </w:rPr>
        <w:t xml:space="preserve"> </w:t>
      </w:r>
      <w:r w:rsidR="00C15322">
        <w:rPr>
          <w:rtl/>
        </w:rPr>
        <w:t xml:space="preserve">תספר כיצד </w:t>
      </w:r>
      <w:bookmarkStart w:id="2369" w:name="_ETM_Q14_481940"/>
      <w:bookmarkEnd w:id="2369"/>
      <w:r w:rsidR="00C15322">
        <w:rPr>
          <w:rtl/>
        </w:rPr>
        <w:t>הביון הישראלי קיבל את הנאום של ח</w:t>
      </w:r>
      <w:r w:rsidR="00C15322">
        <w:rPr>
          <w:rFonts w:hint="cs"/>
          <w:rtl/>
        </w:rPr>
        <w:t>ר</w:t>
      </w:r>
      <w:r w:rsidR="00C15322">
        <w:rPr>
          <w:rtl/>
        </w:rPr>
        <w:t>ו</w:t>
      </w:r>
      <w:r w:rsidR="00C15322">
        <w:rPr>
          <w:rFonts w:hint="cs"/>
          <w:rtl/>
        </w:rPr>
        <w:t>שצ'</w:t>
      </w:r>
      <w:r w:rsidR="00C15322">
        <w:rPr>
          <w:rtl/>
        </w:rPr>
        <w:t>וב</w:t>
      </w:r>
      <w:r w:rsidR="00C15322">
        <w:rPr>
          <w:rFonts w:hint="cs"/>
          <w:rtl/>
        </w:rPr>
        <w:t>,</w:t>
      </w:r>
      <w:r w:rsidR="00C15322">
        <w:rPr>
          <w:rtl/>
        </w:rPr>
        <w:t xml:space="preserve"> </w:t>
      </w:r>
      <w:r w:rsidR="00C15322">
        <w:rPr>
          <w:rFonts w:hint="cs"/>
          <w:rtl/>
        </w:rPr>
        <w:t>ה</w:t>
      </w:r>
      <w:r w:rsidR="00C15322">
        <w:rPr>
          <w:rtl/>
        </w:rPr>
        <w:t>נאום המפורסם שלו</w:t>
      </w:r>
      <w:r w:rsidR="00C15322">
        <w:rPr>
          <w:rFonts w:hint="cs"/>
          <w:rtl/>
        </w:rPr>
        <w:t>.</w:t>
      </w:r>
    </w:p>
    <w:p w:rsidR="00C15322" w:rsidRDefault="00C15322" w:rsidP="000D7BCC">
      <w:pPr>
        <w:rPr>
          <w:rtl/>
        </w:rPr>
      </w:pPr>
    </w:p>
    <w:p w:rsidR="00C15322" w:rsidRDefault="00C15322" w:rsidP="000D7BCC">
      <w:pPr>
        <w:pStyle w:val="-"/>
        <w:keepNext/>
        <w:rPr>
          <w:rtl/>
        </w:rPr>
      </w:pPr>
      <w:bookmarkStart w:id="2370" w:name="ET_speakercontinue_6464_6"/>
      <w:r w:rsidRPr="00F24349">
        <w:rPr>
          <w:rStyle w:val="TagStyle"/>
          <w:rtl/>
        </w:rPr>
        <w:t xml:space="preserve"> &lt;&lt; דובר_המשך &gt;&gt; </w:t>
      </w:r>
      <w:r>
        <w:rPr>
          <w:rtl/>
        </w:rPr>
        <w:t>שמחה רוטמן (יו"ר ועדת החוקה, חוק ומשפט):</w:t>
      </w:r>
      <w:r w:rsidRPr="00F24349">
        <w:rPr>
          <w:rStyle w:val="TagStyle"/>
          <w:rtl/>
        </w:rPr>
        <w:t xml:space="preserve"> &lt;&lt; דובר_המשך &gt;&gt;</w:t>
      </w:r>
      <w:r>
        <w:rPr>
          <w:rtl/>
        </w:rPr>
        <w:t xml:space="preserve">   </w:t>
      </w:r>
      <w:bookmarkEnd w:id="2370"/>
    </w:p>
    <w:p w:rsidR="00C15322" w:rsidRDefault="00C15322" w:rsidP="008F2C55">
      <w:pPr>
        <w:rPr>
          <w:rtl/>
          <w:lang w:eastAsia="he-IL"/>
        </w:rPr>
      </w:pPr>
    </w:p>
    <w:p w:rsidR="00C15322" w:rsidRDefault="00C15322" w:rsidP="000D7BCC">
      <w:pPr>
        <w:rPr>
          <w:rtl/>
        </w:rPr>
      </w:pPr>
      <w:bookmarkStart w:id="2371" w:name="_ETM_Q14_306229"/>
      <w:bookmarkStart w:id="2372" w:name="_ETM_Q14_485430"/>
      <w:bookmarkEnd w:id="2371"/>
      <w:bookmarkEnd w:id="2372"/>
      <w:r>
        <w:rPr>
          <w:rFonts w:hint="cs"/>
          <w:rtl/>
        </w:rPr>
        <w:t xml:space="preserve">נו, </w:t>
      </w:r>
      <w:r>
        <w:rPr>
          <w:rtl/>
        </w:rPr>
        <w:t>תספר</w:t>
      </w:r>
      <w:r>
        <w:rPr>
          <w:rFonts w:hint="cs"/>
          <w:rtl/>
        </w:rPr>
        <w:t xml:space="preserve"> אתה. אני מקשיב.</w:t>
      </w:r>
    </w:p>
    <w:p w:rsidR="00C15322" w:rsidRDefault="00C15322" w:rsidP="000D7BCC">
      <w:pPr>
        <w:rPr>
          <w:rtl/>
        </w:rPr>
      </w:pPr>
    </w:p>
    <w:p w:rsidR="00C15322" w:rsidRDefault="00C15322" w:rsidP="000D7BCC">
      <w:pPr>
        <w:pStyle w:val="af6"/>
        <w:keepNext/>
        <w:rPr>
          <w:rtl/>
        </w:rPr>
      </w:pPr>
      <w:r w:rsidRPr="00F24349">
        <w:rPr>
          <w:rStyle w:val="TagStyle"/>
          <w:rtl/>
        </w:rPr>
        <w:t xml:space="preserve"> &lt;&lt; יור &gt;&gt; </w:t>
      </w:r>
      <w:r>
        <w:rPr>
          <w:rtl/>
        </w:rPr>
        <w:t>היו"ר יבגני סובה:</w:t>
      </w:r>
      <w:r w:rsidRPr="00F24349">
        <w:rPr>
          <w:rStyle w:val="TagStyle"/>
          <w:rtl/>
        </w:rPr>
        <w:t xml:space="preserve"> &lt;&lt; יור &gt;&gt;</w:t>
      </w:r>
      <w:r>
        <w:rPr>
          <w:rtl/>
        </w:rPr>
        <w:t xml:space="preserve">   </w:t>
      </w:r>
    </w:p>
    <w:p w:rsidR="00C15322" w:rsidRDefault="00C15322" w:rsidP="008F2C55">
      <w:pPr>
        <w:rPr>
          <w:rtl/>
        </w:rPr>
      </w:pPr>
    </w:p>
    <w:p w:rsidR="00C15322" w:rsidRDefault="00C15322" w:rsidP="000D7BCC">
      <w:pPr>
        <w:rPr>
          <w:rtl/>
        </w:rPr>
      </w:pPr>
      <w:bookmarkStart w:id="2373" w:name="_ETM_Q14_305538"/>
      <w:bookmarkEnd w:id="2373"/>
      <w:r>
        <w:rPr>
          <w:rtl/>
        </w:rPr>
        <w:t>אני לא צריך לספר</w:t>
      </w:r>
      <w:r>
        <w:rPr>
          <w:rFonts w:hint="cs"/>
          <w:rtl/>
        </w:rPr>
        <w:t>.</w:t>
      </w:r>
      <w:r>
        <w:rPr>
          <w:rtl/>
        </w:rPr>
        <w:t xml:space="preserve"> אתה תספר</w:t>
      </w:r>
      <w:r>
        <w:rPr>
          <w:rFonts w:hint="cs"/>
          <w:rtl/>
        </w:rPr>
        <w:t>,</w:t>
      </w:r>
      <w:r>
        <w:rPr>
          <w:rtl/>
        </w:rPr>
        <w:t xml:space="preserve"> כי אתה יודע </w:t>
      </w:r>
      <w:bookmarkStart w:id="2374" w:name="_ETM_Q14_488920"/>
      <w:bookmarkEnd w:id="2374"/>
      <w:r>
        <w:rPr>
          <w:rtl/>
        </w:rPr>
        <w:t xml:space="preserve">היסטוריה לא פחות טוב ממני. כמו שאתה אמרת, היו מדינות שותפות למפלגה הקומוניסטית מחוץ </w:t>
      </w:r>
      <w:bookmarkStart w:id="2375" w:name="_ETM_Q14_496792"/>
      <w:bookmarkEnd w:id="2375"/>
      <w:r>
        <w:rPr>
          <w:rtl/>
        </w:rPr>
        <w:t>לברית המועצות</w:t>
      </w:r>
      <w:r>
        <w:rPr>
          <w:rFonts w:hint="cs"/>
          <w:rtl/>
        </w:rPr>
        <w:t>.</w:t>
      </w:r>
      <w:r>
        <w:rPr>
          <w:rtl/>
        </w:rPr>
        <w:t xml:space="preserve"> הסיפור הגדול </w:t>
      </w:r>
      <w:r>
        <w:rPr>
          <w:rFonts w:hint="cs"/>
          <w:rtl/>
        </w:rPr>
        <w:t xml:space="preserve">זה </w:t>
      </w:r>
      <w:r>
        <w:rPr>
          <w:rtl/>
        </w:rPr>
        <w:t>פולין</w:t>
      </w:r>
      <w:r>
        <w:rPr>
          <w:rFonts w:hint="cs"/>
          <w:rtl/>
        </w:rPr>
        <w:t>.</w:t>
      </w:r>
      <w:r>
        <w:rPr>
          <w:rtl/>
        </w:rPr>
        <w:t xml:space="preserve"> אז כל המזכירים של </w:t>
      </w:r>
      <w:bookmarkStart w:id="2376" w:name="_ETM_Q14_500845"/>
      <w:bookmarkEnd w:id="2376"/>
      <w:r>
        <w:rPr>
          <w:rtl/>
        </w:rPr>
        <w:t>המפלגה הקומוניסטית קיבלו את זה לפני</w:t>
      </w:r>
      <w:r>
        <w:rPr>
          <w:rFonts w:hint="cs"/>
          <w:rtl/>
        </w:rPr>
        <w:t xml:space="preserve"> כן.</w:t>
      </w:r>
    </w:p>
    <w:p w:rsidR="00C15322" w:rsidRDefault="00C15322" w:rsidP="000D7BCC">
      <w:pPr>
        <w:rPr>
          <w:rtl/>
        </w:rPr>
      </w:pPr>
    </w:p>
    <w:p w:rsidR="00C15322" w:rsidRDefault="00C15322" w:rsidP="000D7BCC">
      <w:pPr>
        <w:pStyle w:val="-"/>
        <w:keepNext/>
        <w:rPr>
          <w:rtl/>
        </w:rPr>
      </w:pPr>
      <w:bookmarkStart w:id="2377" w:name="ET_speakercontinue_6464_8"/>
      <w:r w:rsidRPr="00F24349">
        <w:rPr>
          <w:rStyle w:val="TagStyle"/>
          <w:rtl/>
        </w:rPr>
        <w:t xml:space="preserve"> &lt;&lt; דובר_המשך &gt;&gt; </w:t>
      </w:r>
      <w:r>
        <w:rPr>
          <w:rtl/>
        </w:rPr>
        <w:t>שמחה רוטמן (יו"ר ועדת החוקה, חוק ומשפט):</w:t>
      </w:r>
      <w:r w:rsidRPr="00F24349">
        <w:rPr>
          <w:rStyle w:val="TagStyle"/>
          <w:rtl/>
        </w:rPr>
        <w:t xml:space="preserve"> &lt;&lt; דובר_המשך &gt;&gt;</w:t>
      </w:r>
      <w:r>
        <w:rPr>
          <w:rtl/>
        </w:rPr>
        <w:t xml:space="preserve">   </w:t>
      </w:r>
      <w:bookmarkEnd w:id="2377"/>
    </w:p>
    <w:p w:rsidR="00C15322" w:rsidRDefault="00C15322" w:rsidP="008F2C55">
      <w:pPr>
        <w:rPr>
          <w:rtl/>
        </w:rPr>
      </w:pPr>
    </w:p>
    <w:p w:rsidR="00C15322" w:rsidRDefault="00C15322" w:rsidP="000D7BCC">
      <w:pPr>
        <w:rPr>
          <w:rtl/>
        </w:rPr>
      </w:pPr>
      <w:bookmarkStart w:id="2378" w:name="_ETM_Q14_325126"/>
      <w:bookmarkStart w:id="2379" w:name="_ETM_Q14_325176"/>
      <w:bookmarkEnd w:id="2378"/>
      <w:bookmarkEnd w:id="2379"/>
      <w:r>
        <w:rPr>
          <w:rFonts w:hint="cs"/>
          <w:rtl/>
        </w:rPr>
        <w:t xml:space="preserve">קיבלו העתק. </w:t>
      </w:r>
    </w:p>
    <w:p w:rsidR="00C15322" w:rsidRDefault="00C15322" w:rsidP="000D7BCC">
      <w:pPr>
        <w:rPr>
          <w:rtl/>
        </w:rPr>
      </w:pPr>
      <w:bookmarkStart w:id="2380" w:name="_ETM_Q14_323620"/>
      <w:bookmarkStart w:id="2381" w:name="_ETM_Q14_323655"/>
      <w:bookmarkEnd w:id="2380"/>
      <w:bookmarkEnd w:id="2381"/>
    </w:p>
    <w:p w:rsidR="00C15322" w:rsidRDefault="00C15322" w:rsidP="000D7BCC">
      <w:pPr>
        <w:pStyle w:val="af6"/>
        <w:keepNext/>
        <w:rPr>
          <w:rtl/>
        </w:rPr>
      </w:pPr>
      <w:r w:rsidRPr="00F24349">
        <w:rPr>
          <w:rStyle w:val="TagStyle"/>
          <w:rtl/>
        </w:rPr>
        <w:t xml:space="preserve"> &lt;&lt; יור &gt;&gt; </w:t>
      </w:r>
      <w:r>
        <w:rPr>
          <w:rtl/>
        </w:rPr>
        <w:t>היו"ר יבגני סובה:</w:t>
      </w:r>
      <w:r w:rsidRPr="00F24349">
        <w:rPr>
          <w:rStyle w:val="TagStyle"/>
          <w:rtl/>
        </w:rPr>
        <w:t xml:space="preserve"> &lt;&lt; יור &gt;&gt;</w:t>
      </w:r>
      <w:r>
        <w:rPr>
          <w:rtl/>
        </w:rPr>
        <w:t xml:space="preserve">   </w:t>
      </w:r>
    </w:p>
    <w:p w:rsidR="00C15322" w:rsidRDefault="00C15322" w:rsidP="008F2C55">
      <w:pPr>
        <w:rPr>
          <w:rtl/>
        </w:rPr>
      </w:pPr>
    </w:p>
    <w:p w:rsidR="00C15322" w:rsidRDefault="00C15322" w:rsidP="000D7BCC">
      <w:pPr>
        <w:rPr>
          <w:rtl/>
        </w:rPr>
      </w:pPr>
      <w:bookmarkStart w:id="2382" w:name="_ETM_Q14_325341"/>
      <w:bookmarkStart w:id="2383" w:name="_ETM_Q14_505820"/>
      <w:bookmarkEnd w:id="2382"/>
      <w:bookmarkEnd w:id="2383"/>
      <w:r>
        <w:rPr>
          <w:rtl/>
        </w:rPr>
        <w:t>בדיוק,</w:t>
      </w:r>
      <w:r>
        <w:rPr>
          <w:rFonts w:hint="cs"/>
          <w:rtl/>
        </w:rPr>
        <w:t xml:space="preserve"> והשאר זה </w:t>
      </w:r>
      <w:bookmarkStart w:id="2384" w:name="_ETM_Q14_324986"/>
      <w:bookmarkEnd w:id="2384"/>
      <w:r>
        <w:rPr>
          <w:rFonts w:hint="cs"/>
          <w:rtl/>
        </w:rPr>
        <w:t>היסטוריה.</w:t>
      </w:r>
    </w:p>
    <w:p w:rsidR="00C15322" w:rsidRDefault="00C15322" w:rsidP="000D7BCC">
      <w:pPr>
        <w:rPr>
          <w:rtl/>
        </w:rPr>
      </w:pPr>
    </w:p>
    <w:p w:rsidR="00C15322" w:rsidRDefault="00C15322" w:rsidP="000D7BCC">
      <w:pPr>
        <w:pStyle w:val="-"/>
        <w:keepNext/>
        <w:rPr>
          <w:rtl/>
        </w:rPr>
      </w:pPr>
      <w:bookmarkStart w:id="2385" w:name="ET_speakercontinue_6464_10"/>
      <w:r w:rsidRPr="00F24349">
        <w:rPr>
          <w:rStyle w:val="TagStyle"/>
          <w:rtl/>
        </w:rPr>
        <w:t xml:space="preserve"> &lt;&lt; דובר_המשך &gt;&gt; </w:t>
      </w:r>
      <w:r>
        <w:rPr>
          <w:rtl/>
        </w:rPr>
        <w:t>שמחה רוטמן (יו"ר ועדת החוקה, חוק ומשפט):</w:t>
      </w:r>
      <w:r w:rsidRPr="00F24349">
        <w:rPr>
          <w:rStyle w:val="TagStyle"/>
          <w:rtl/>
        </w:rPr>
        <w:t xml:space="preserve"> &lt;&lt; דובר_המשך &gt;&gt;</w:t>
      </w:r>
      <w:r>
        <w:rPr>
          <w:rtl/>
        </w:rPr>
        <w:t xml:space="preserve">   </w:t>
      </w:r>
      <w:bookmarkEnd w:id="2385"/>
    </w:p>
    <w:p w:rsidR="00C15322" w:rsidRDefault="00C15322" w:rsidP="008F2C55">
      <w:pPr>
        <w:rPr>
          <w:rtl/>
        </w:rPr>
      </w:pPr>
    </w:p>
    <w:p w:rsidR="00C15322" w:rsidRDefault="00C15322" w:rsidP="000D7BCC">
      <w:pPr>
        <w:rPr>
          <w:rtl/>
        </w:rPr>
      </w:pPr>
      <w:bookmarkStart w:id="2386" w:name="_ETM_Q14_328989"/>
      <w:bookmarkEnd w:id="2386"/>
      <w:r>
        <w:rPr>
          <w:rFonts w:hint="cs"/>
          <w:rtl/>
        </w:rPr>
        <w:t>נכון.</w:t>
      </w:r>
    </w:p>
    <w:p w:rsidR="00C15322" w:rsidRDefault="00C15322" w:rsidP="000D7BCC">
      <w:pPr>
        <w:rPr>
          <w:rtl/>
        </w:rPr>
      </w:pPr>
      <w:bookmarkStart w:id="2387" w:name="_ETM_Q14_325804"/>
      <w:bookmarkStart w:id="2388" w:name="_ETM_Q14_325839"/>
      <w:bookmarkEnd w:id="2387"/>
      <w:bookmarkEnd w:id="2388"/>
    </w:p>
    <w:p w:rsidR="00C15322" w:rsidRDefault="00C15322" w:rsidP="000D7BCC">
      <w:pPr>
        <w:pStyle w:val="af6"/>
        <w:keepNext/>
        <w:rPr>
          <w:rtl/>
        </w:rPr>
      </w:pPr>
      <w:r w:rsidRPr="00F24349">
        <w:rPr>
          <w:rStyle w:val="TagStyle"/>
          <w:rtl/>
        </w:rPr>
        <w:t xml:space="preserve"> &lt;&lt; יור &gt;&gt; </w:t>
      </w:r>
      <w:r>
        <w:rPr>
          <w:rtl/>
        </w:rPr>
        <w:t>היו"ר יבגני סובה:</w:t>
      </w:r>
      <w:r w:rsidRPr="00F24349">
        <w:rPr>
          <w:rStyle w:val="TagStyle"/>
          <w:rtl/>
        </w:rPr>
        <w:t xml:space="preserve"> &lt;&lt; יור &gt;&gt;</w:t>
      </w:r>
      <w:r>
        <w:rPr>
          <w:rtl/>
        </w:rPr>
        <w:t xml:space="preserve">   </w:t>
      </w:r>
    </w:p>
    <w:p w:rsidR="00C15322" w:rsidRDefault="00C15322" w:rsidP="008F2C55">
      <w:pPr>
        <w:rPr>
          <w:rtl/>
        </w:rPr>
      </w:pPr>
    </w:p>
    <w:p w:rsidR="00C15322" w:rsidRDefault="00C15322" w:rsidP="000D7BCC">
      <w:pPr>
        <w:rPr>
          <w:rtl/>
        </w:rPr>
      </w:pPr>
      <w:bookmarkStart w:id="2389" w:name="_ETM_Q14_329314"/>
      <w:bookmarkStart w:id="2390" w:name="_ETM_Q14_507549"/>
      <w:bookmarkEnd w:id="2389"/>
      <w:bookmarkEnd w:id="2390"/>
      <w:r>
        <w:rPr>
          <w:rtl/>
        </w:rPr>
        <w:t>תתעמקו</w:t>
      </w:r>
      <w:r>
        <w:rPr>
          <w:rFonts w:hint="cs"/>
          <w:rtl/>
        </w:rPr>
        <w:t xml:space="preserve"> בזה, </w:t>
      </w:r>
      <w:bookmarkStart w:id="2391" w:name="_ETM_Q14_509899"/>
      <w:bookmarkEnd w:id="2391"/>
      <w:r>
        <w:rPr>
          <w:rtl/>
        </w:rPr>
        <w:t>זה סיפור מאוד מ</w:t>
      </w:r>
      <w:r>
        <w:rPr>
          <w:rFonts w:hint="cs"/>
          <w:rtl/>
        </w:rPr>
        <w:t>רגש.</w:t>
      </w:r>
    </w:p>
    <w:p w:rsidR="00C15322" w:rsidRPr="00781E03" w:rsidRDefault="00C15322" w:rsidP="000D7BCC">
      <w:pPr>
        <w:rPr>
          <w:rtl/>
        </w:rPr>
      </w:pPr>
    </w:p>
    <w:p w:rsidR="00C15322" w:rsidRDefault="00C15322" w:rsidP="000D7BCC">
      <w:pPr>
        <w:pStyle w:val="-"/>
        <w:keepNext/>
        <w:rPr>
          <w:rtl/>
        </w:rPr>
      </w:pPr>
      <w:bookmarkStart w:id="2392" w:name="ET_speakercontinue_6464_13"/>
      <w:r w:rsidRPr="00F24349">
        <w:rPr>
          <w:rStyle w:val="TagStyle"/>
          <w:rtl/>
        </w:rPr>
        <w:t xml:space="preserve"> &lt;&lt; דובר_המשך &gt;&gt; </w:t>
      </w:r>
      <w:r>
        <w:rPr>
          <w:rtl/>
        </w:rPr>
        <w:t>שמחה רוטמן (יו"ר ועדת החוקה, חוק ומשפט):</w:t>
      </w:r>
      <w:r w:rsidRPr="00F24349">
        <w:rPr>
          <w:rStyle w:val="TagStyle"/>
          <w:rtl/>
        </w:rPr>
        <w:t xml:space="preserve"> &lt;&lt; דובר_המשך &gt;&gt;</w:t>
      </w:r>
      <w:r>
        <w:rPr>
          <w:rtl/>
        </w:rPr>
        <w:t xml:space="preserve">   </w:t>
      </w:r>
      <w:bookmarkEnd w:id="2392"/>
    </w:p>
    <w:p w:rsidR="00C15322" w:rsidRPr="00F24349" w:rsidRDefault="00C15322" w:rsidP="000D7BCC">
      <w:pPr>
        <w:rPr>
          <w:rtl/>
        </w:rPr>
      </w:pPr>
      <w:bookmarkStart w:id="2393" w:name="_ETM_Q14_332493"/>
      <w:bookmarkStart w:id="2394" w:name="_ETM_Q14_328994"/>
      <w:bookmarkEnd w:id="2393"/>
      <w:bookmarkEnd w:id="2394"/>
    </w:p>
    <w:p w:rsidR="00C15322" w:rsidRDefault="00C15322" w:rsidP="000D7BCC">
      <w:pPr>
        <w:rPr>
          <w:rtl/>
        </w:rPr>
      </w:pPr>
      <w:r>
        <w:rPr>
          <w:rtl/>
        </w:rPr>
        <w:t xml:space="preserve"> אגב, אתה מכיר את הסיפור </w:t>
      </w:r>
      <w:bookmarkStart w:id="2395" w:name="_ETM_Q14_511579"/>
      <w:bookmarkEnd w:id="2395"/>
      <w:r>
        <w:rPr>
          <w:rtl/>
        </w:rPr>
        <w:t>על הנאום של ח</w:t>
      </w:r>
      <w:r>
        <w:rPr>
          <w:rFonts w:hint="cs"/>
          <w:rtl/>
        </w:rPr>
        <w:t>רו</w:t>
      </w:r>
      <w:r>
        <w:rPr>
          <w:rtl/>
        </w:rPr>
        <w:t>ש</w:t>
      </w:r>
      <w:r>
        <w:rPr>
          <w:rFonts w:hint="cs"/>
          <w:rtl/>
        </w:rPr>
        <w:t>צ'</w:t>
      </w:r>
      <w:r>
        <w:rPr>
          <w:rtl/>
        </w:rPr>
        <w:t>וב</w:t>
      </w:r>
      <w:r>
        <w:rPr>
          <w:rFonts w:hint="cs"/>
          <w:rtl/>
        </w:rPr>
        <w:t>?</w:t>
      </w:r>
    </w:p>
    <w:p w:rsidR="00C15322" w:rsidRDefault="00C15322" w:rsidP="000D7BCC">
      <w:pPr>
        <w:rPr>
          <w:rtl/>
        </w:rPr>
      </w:pPr>
    </w:p>
    <w:p w:rsidR="00C15322" w:rsidRDefault="00C15322" w:rsidP="000D7BCC">
      <w:pPr>
        <w:pStyle w:val="af6"/>
        <w:keepNext/>
        <w:rPr>
          <w:rtl/>
        </w:rPr>
      </w:pPr>
      <w:r w:rsidRPr="00F24349">
        <w:rPr>
          <w:rStyle w:val="TagStyle"/>
          <w:rtl/>
        </w:rPr>
        <w:t xml:space="preserve"> &lt;&lt; יור &gt;&gt; </w:t>
      </w:r>
      <w:r>
        <w:rPr>
          <w:rtl/>
        </w:rPr>
        <w:t>היו"ר יבגני סובה:</w:t>
      </w:r>
      <w:r w:rsidRPr="00F24349">
        <w:rPr>
          <w:rStyle w:val="TagStyle"/>
          <w:rtl/>
        </w:rPr>
        <w:t xml:space="preserve"> &lt;&lt; יור &gt;&gt;</w:t>
      </w:r>
      <w:r>
        <w:rPr>
          <w:rtl/>
        </w:rPr>
        <w:t xml:space="preserve">   </w:t>
      </w:r>
    </w:p>
    <w:p w:rsidR="00C15322" w:rsidRDefault="00C15322" w:rsidP="008F2C55">
      <w:pPr>
        <w:rPr>
          <w:rtl/>
        </w:rPr>
      </w:pPr>
    </w:p>
    <w:p w:rsidR="00C15322" w:rsidRDefault="00C15322" w:rsidP="000D7BCC">
      <w:pPr>
        <w:rPr>
          <w:rtl/>
        </w:rPr>
      </w:pPr>
      <w:bookmarkStart w:id="2396" w:name="_ETM_Q14_330400"/>
      <w:bookmarkStart w:id="2397" w:name="_ETM_Q14_515119"/>
      <w:bookmarkEnd w:id="2396"/>
      <w:bookmarkEnd w:id="2397"/>
      <w:r>
        <w:rPr>
          <w:rtl/>
        </w:rPr>
        <w:t>כן</w:t>
      </w:r>
      <w:r>
        <w:rPr>
          <w:rFonts w:hint="cs"/>
          <w:rtl/>
        </w:rPr>
        <w:t>.</w:t>
      </w:r>
      <w:r>
        <w:rPr>
          <w:rtl/>
        </w:rPr>
        <w:t xml:space="preserve"> זה היה </w:t>
      </w:r>
      <w:r>
        <w:rPr>
          <w:rFonts w:hint="cs"/>
          <w:rtl/>
        </w:rPr>
        <w:t xml:space="preserve">ב-1956? </w:t>
      </w:r>
      <w:r>
        <w:rPr>
          <w:rtl/>
        </w:rPr>
        <w:t xml:space="preserve">מתי זה היה? </w:t>
      </w:r>
    </w:p>
    <w:p w:rsidR="00C15322" w:rsidRDefault="00C15322" w:rsidP="000D7BCC">
      <w:pPr>
        <w:rPr>
          <w:rtl/>
        </w:rPr>
      </w:pPr>
    </w:p>
    <w:p w:rsidR="00C15322" w:rsidRDefault="00C15322" w:rsidP="000D7BCC">
      <w:pPr>
        <w:pStyle w:val="-"/>
        <w:keepNext/>
        <w:rPr>
          <w:rtl/>
        </w:rPr>
      </w:pPr>
      <w:bookmarkStart w:id="2398" w:name="ET_speakercontinue_6464_15"/>
      <w:r w:rsidRPr="00F24349">
        <w:rPr>
          <w:rStyle w:val="TagStyle"/>
          <w:rtl/>
        </w:rPr>
        <w:t xml:space="preserve"> &lt;&lt; דובר_המשך &gt;&gt; </w:t>
      </w:r>
      <w:r>
        <w:rPr>
          <w:rtl/>
        </w:rPr>
        <w:t>שמחה רוטמן (יו"ר ועדת החוקה, חוק ומשפט):</w:t>
      </w:r>
      <w:r w:rsidRPr="00F24349">
        <w:rPr>
          <w:rStyle w:val="TagStyle"/>
          <w:rtl/>
        </w:rPr>
        <w:t xml:space="preserve"> &lt;&lt; דובר_המשך &gt;&gt;</w:t>
      </w:r>
      <w:r>
        <w:rPr>
          <w:rtl/>
        </w:rPr>
        <w:t xml:space="preserve">   </w:t>
      </w:r>
      <w:bookmarkEnd w:id="2398"/>
    </w:p>
    <w:p w:rsidR="00C15322" w:rsidRDefault="00C15322" w:rsidP="008F2C55">
      <w:pPr>
        <w:rPr>
          <w:rtl/>
        </w:rPr>
      </w:pPr>
    </w:p>
    <w:p w:rsidR="00C15322" w:rsidRDefault="00C15322" w:rsidP="000D7BCC">
      <w:pPr>
        <w:rPr>
          <w:rtl/>
        </w:rPr>
      </w:pPr>
      <w:bookmarkStart w:id="2399" w:name="_ETM_Q14_516500"/>
      <w:bookmarkEnd w:id="2399"/>
      <w:r>
        <w:rPr>
          <w:rFonts w:hint="cs"/>
          <w:rtl/>
        </w:rPr>
        <w:t xml:space="preserve">לא על </w:t>
      </w:r>
      <w:r>
        <w:rPr>
          <w:rtl/>
        </w:rPr>
        <w:t>מסירת הנאום</w:t>
      </w:r>
      <w:r>
        <w:rPr>
          <w:rFonts w:hint="cs"/>
          <w:rtl/>
        </w:rPr>
        <w:t>.</w:t>
      </w:r>
    </w:p>
    <w:p w:rsidR="00C15322" w:rsidRDefault="00C15322" w:rsidP="000D7BCC">
      <w:pPr>
        <w:rPr>
          <w:rtl/>
        </w:rPr>
      </w:pPr>
    </w:p>
    <w:p w:rsidR="00C15322" w:rsidRDefault="00C15322" w:rsidP="000D7BCC">
      <w:pPr>
        <w:pStyle w:val="af6"/>
        <w:keepNext/>
        <w:rPr>
          <w:rtl/>
        </w:rPr>
      </w:pPr>
      <w:r w:rsidRPr="00F24349">
        <w:rPr>
          <w:rStyle w:val="TagStyle"/>
          <w:rtl/>
        </w:rPr>
        <w:t xml:space="preserve"> &lt;&lt; יור &gt;&gt; </w:t>
      </w:r>
      <w:r>
        <w:rPr>
          <w:rtl/>
        </w:rPr>
        <w:t>היו"ר יבגני סובה:</w:t>
      </w:r>
      <w:r w:rsidRPr="00F24349">
        <w:rPr>
          <w:rStyle w:val="TagStyle"/>
          <w:rtl/>
        </w:rPr>
        <w:t xml:space="preserve"> &lt;&lt; יור &gt;&gt;</w:t>
      </w:r>
      <w:r>
        <w:rPr>
          <w:rtl/>
        </w:rPr>
        <w:t xml:space="preserve">   </w:t>
      </w:r>
    </w:p>
    <w:p w:rsidR="00C15322" w:rsidRDefault="00C15322" w:rsidP="008F2C55">
      <w:pPr>
        <w:rPr>
          <w:rtl/>
        </w:rPr>
      </w:pPr>
    </w:p>
    <w:p w:rsidR="00C15322" w:rsidRDefault="00C15322" w:rsidP="000D7BCC">
      <w:pPr>
        <w:rPr>
          <w:rtl/>
        </w:rPr>
      </w:pPr>
      <w:bookmarkStart w:id="2400" w:name="_ETM_Q14_518959"/>
      <w:bookmarkEnd w:id="2400"/>
      <w:r>
        <w:rPr>
          <w:rtl/>
        </w:rPr>
        <w:t xml:space="preserve">לא, יש סיפורים סביב השגת המידע, כיצד זה הושג, ומה </w:t>
      </w:r>
      <w:bookmarkStart w:id="2401" w:name="_ETM_Q14_523319"/>
      <w:bookmarkEnd w:id="2401"/>
      <w:r>
        <w:rPr>
          <w:rtl/>
        </w:rPr>
        <w:t>הקשר הרומנטי שהיה שם או לא היה שם</w:t>
      </w:r>
      <w:r>
        <w:rPr>
          <w:rFonts w:hint="cs"/>
          <w:rtl/>
        </w:rPr>
        <w:t>.</w:t>
      </w:r>
    </w:p>
    <w:p w:rsidR="00C15322" w:rsidRDefault="00C15322" w:rsidP="000D7BCC">
      <w:pPr>
        <w:rPr>
          <w:rtl/>
        </w:rPr>
      </w:pPr>
    </w:p>
    <w:p w:rsidR="00C15322" w:rsidRDefault="00C15322" w:rsidP="000D7BCC">
      <w:pPr>
        <w:pStyle w:val="-"/>
        <w:keepNext/>
        <w:rPr>
          <w:rtl/>
        </w:rPr>
      </w:pPr>
      <w:bookmarkStart w:id="2402" w:name="ET_speakercontinue_6464_17"/>
      <w:r w:rsidRPr="00F24349">
        <w:rPr>
          <w:rStyle w:val="TagStyle"/>
          <w:rtl/>
        </w:rPr>
        <w:t xml:space="preserve"> &lt;&lt; דובר_המשך &gt;&gt; </w:t>
      </w:r>
      <w:r>
        <w:rPr>
          <w:rtl/>
        </w:rPr>
        <w:t>שמחה רוטמן (יו"ר ועדת החוקה, חוק ומשפט):</w:t>
      </w:r>
      <w:r w:rsidRPr="00F24349">
        <w:rPr>
          <w:rStyle w:val="TagStyle"/>
          <w:rtl/>
        </w:rPr>
        <w:t xml:space="preserve"> &lt;&lt; דובר_המשך &gt;&gt;</w:t>
      </w:r>
      <w:r>
        <w:rPr>
          <w:rtl/>
        </w:rPr>
        <w:t xml:space="preserve">   </w:t>
      </w:r>
      <w:bookmarkEnd w:id="2402"/>
    </w:p>
    <w:p w:rsidR="00C15322" w:rsidRDefault="00C15322" w:rsidP="008F2C55">
      <w:pPr>
        <w:rPr>
          <w:rtl/>
        </w:rPr>
      </w:pPr>
    </w:p>
    <w:p w:rsidR="00C15322" w:rsidRDefault="00C15322" w:rsidP="00165FAF">
      <w:pPr>
        <w:rPr>
          <w:rtl/>
        </w:rPr>
      </w:pPr>
      <w:bookmarkStart w:id="2403" w:name="_ETM_Q14_349435"/>
      <w:bookmarkStart w:id="2404" w:name="_ETM_Q14_527920"/>
      <w:bookmarkEnd w:id="2403"/>
      <w:bookmarkEnd w:id="2404"/>
      <w:r>
        <w:rPr>
          <w:rtl/>
        </w:rPr>
        <w:t xml:space="preserve">אתה יודע שלפני שהתחיל הנאום היה להם </w:t>
      </w:r>
      <w:bookmarkStart w:id="2405" w:name="_ETM_Q14_531819"/>
      <w:bookmarkEnd w:id="2405"/>
      <w:r>
        <w:rPr>
          <w:rtl/>
        </w:rPr>
        <w:t>מידע מודיעיני מוקדם.</w:t>
      </w:r>
      <w:r>
        <w:rPr>
          <w:rFonts w:hint="cs"/>
          <w:rtl/>
        </w:rPr>
        <w:t xml:space="preserve"> </w:t>
      </w:r>
      <w:bookmarkStart w:id="2406" w:name="_ETM_Q14_352949"/>
      <w:bookmarkEnd w:id="2406"/>
      <w:r>
        <w:rPr>
          <w:rtl/>
        </w:rPr>
        <w:t>המידע המודיעיני המוקדם אמר ש</w:t>
      </w:r>
      <w:r>
        <w:rPr>
          <w:rFonts w:hint="cs"/>
          <w:rtl/>
        </w:rPr>
        <w:t xml:space="preserve">בזמן הנאום </w:t>
      </w:r>
      <w:r>
        <w:rPr>
          <w:rtl/>
        </w:rPr>
        <w:t xml:space="preserve">הולך לשבת </w:t>
      </w:r>
      <w:bookmarkStart w:id="2407" w:name="_ETM_Q14_535719"/>
      <w:bookmarkEnd w:id="2407"/>
      <w:r>
        <w:rPr>
          <w:rtl/>
        </w:rPr>
        <w:t xml:space="preserve">בקהל סוכן אמריקאי במטרה להשיג את </w:t>
      </w:r>
      <w:bookmarkStart w:id="2408" w:name="_ETM_Q14_539619"/>
      <w:bookmarkEnd w:id="2408"/>
      <w:r>
        <w:rPr>
          <w:rtl/>
        </w:rPr>
        <w:t xml:space="preserve">הנאום. </w:t>
      </w:r>
      <w:bookmarkStart w:id="2409" w:name="_ETM_Q14_544260"/>
      <w:bookmarkEnd w:id="2409"/>
      <w:r>
        <w:rPr>
          <w:rtl/>
        </w:rPr>
        <w:t>נתנו לסוכן הקג</w:t>
      </w:r>
      <w:r>
        <w:rPr>
          <w:rFonts w:hint="cs"/>
          <w:rtl/>
        </w:rPr>
        <w:t>"</w:t>
      </w:r>
      <w:r>
        <w:rPr>
          <w:rtl/>
        </w:rPr>
        <w:t>ב משימה, אמרו לו</w:t>
      </w:r>
      <w:r>
        <w:rPr>
          <w:rFonts w:hint="cs"/>
          <w:rtl/>
        </w:rPr>
        <w:t>:</w:t>
      </w:r>
      <w:r>
        <w:rPr>
          <w:rtl/>
        </w:rPr>
        <w:t xml:space="preserve"> אתה צריך </w:t>
      </w:r>
      <w:bookmarkStart w:id="2410" w:name="_ETM_Q14_547028"/>
      <w:bookmarkEnd w:id="2410"/>
      <w:r>
        <w:rPr>
          <w:rtl/>
        </w:rPr>
        <w:t>לזהות מיהו הסוכן האמריקאי</w:t>
      </w:r>
      <w:r>
        <w:rPr>
          <w:rFonts w:hint="cs"/>
          <w:rtl/>
        </w:rPr>
        <w:t>.</w:t>
      </w:r>
      <w:r>
        <w:rPr>
          <w:rtl/>
        </w:rPr>
        <w:t xml:space="preserve"> זה היה קהל גדול, זה </w:t>
      </w:r>
      <w:bookmarkStart w:id="2411" w:name="_ETM_Q14_549796"/>
      <w:bookmarkEnd w:id="2411"/>
      <w:r>
        <w:rPr>
          <w:rtl/>
        </w:rPr>
        <w:t>לא היה אחד או שניים</w:t>
      </w:r>
      <w:r>
        <w:rPr>
          <w:rFonts w:hint="cs"/>
          <w:rtl/>
        </w:rPr>
        <w:t>.</w:t>
      </w:r>
      <w:r>
        <w:rPr>
          <w:rtl/>
        </w:rPr>
        <w:t xml:space="preserve"> זה היה קהל גדול. אמרו </w:t>
      </w:r>
      <w:bookmarkStart w:id="2412" w:name="_ETM_Q14_552564"/>
      <w:bookmarkEnd w:id="2412"/>
      <w:r>
        <w:rPr>
          <w:rtl/>
        </w:rPr>
        <w:t>לו</w:t>
      </w:r>
      <w:r>
        <w:rPr>
          <w:rFonts w:hint="cs"/>
          <w:rtl/>
        </w:rPr>
        <w:t>:</w:t>
      </w:r>
      <w:r>
        <w:rPr>
          <w:rtl/>
        </w:rPr>
        <w:t xml:space="preserve"> יש אחד בתוך הקהל הזה</w:t>
      </w:r>
      <w:r>
        <w:rPr>
          <w:rFonts w:hint="cs"/>
          <w:rtl/>
        </w:rPr>
        <w:t>,</w:t>
      </w:r>
      <w:r>
        <w:rPr>
          <w:rtl/>
        </w:rPr>
        <w:t xml:space="preserve"> מחט בערימת שח</w:t>
      </w:r>
      <w:r>
        <w:rPr>
          <w:rFonts w:hint="cs"/>
          <w:rtl/>
        </w:rPr>
        <w:t>ת</w:t>
      </w:r>
      <w:r>
        <w:rPr>
          <w:rtl/>
        </w:rPr>
        <w:t xml:space="preserve"> </w:t>
      </w:r>
      <w:r w:rsidR="00165FAF">
        <w:rPr>
          <w:rFonts w:hint="cs"/>
          <w:rtl/>
        </w:rPr>
        <w:t xml:space="preserve">– </w:t>
      </w:r>
      <w:r>
        <w:rPr>
          <w:rtl/>
        </w:rPr>
        <w:t xml:space="preserve">הוא </w:t>
      </w:r>
      <w:bookmarkStart w:id="2413" w:name="_ETM_Q14_555332"/>
      <w:bookmarkEnd w:id="2413"/>
      <w:r>
        <w:rPr>
          <w:rtl/>
        </w:rPr>
        <w:t xml:space="preserve">הסוכן האמריקאי. </w:t>
      </w:r>
      <w:bookmarkStart w:id="2414" w:name="_ETM_Q14_559010"/>
      <w:bookmarkEnd w:id="2414"/>
      <w:r>
        <w:rPr>
          <w:rtl/>
        </w:rPr>
        <w:t>מתחיל הנאום</w:t>
      </w:r>
      <w:r w:rsidR="000F5864">
        <w:rPr>
          <w:rFonts w:hint="cs"/>
          <w:rtl/>
        </w:rPr>
        <w:t>;</w:t>
      </w:r>
      <w:r>
        <w:rPr>
          <w:rtl/>
        </w:rPr>
        <w:t xml:space="preserve"> הנאום מתחיל, מתארך, מתארך</w:t>
      </w:r>
      <w:r>
        <w:rPr>
          <w:rFonts w:hint="cs"/>
          <w:rtl/>
        </w:rPr>
        <w:t>.</w:t>
      </w:r>
      <w:r>
        <w:rPr>
          <w:rtl/>
        </w:rPr>
        <w:t xml:space="preserve"> זה היה הנאום המפורסם</w:t>
      </w:r>
      <w:bookmarkStart w:id="2415" w:name="_ETM_Q14_562260"/>
      <w:bookmarkEnd w:id="2415"/>
      <w:r>
        <w:rPr>
          <w:rFonts w:hint="cs"/>
          <w:rtl/>
        </w:rPr>
        <w:t xml:space="preserve">, </w:t>
      </w:r>
      <w:r>
        <w:rPr>
          <w:rtl/>
        </w:rPr>
        <w:t xml:space="preserve">נאום של איזה ארבע שעות, נכון? </w:t>
      </w:r>
      <w:r>
        <w:rPr>
          <w:rFonts w:hint="cs"/>
          <w:rtl/>
        </w:rPr>
        <w:t xml:space="preserve">הנאום של חרושצ'וב </w:t>
      </w:r>
      <w:r>
        <w:rPr>
          <w:rtl/>
        </w:rPr>
        <w:t xml:space="preserve">היה נאום </w:t>
      </w:r>
      <w:bookmarkStart w:id="2416" w:name="_ETM_Q14_565510"/>
      <w:bookmarkEnd w:id="2416"/>
      <w:r>
        <w:rPr>
          <w:rtl/>
        </w:rPr>
        <w:t xml:space="preserve">ארוך, הוא לא היה נאום קצר. </w:t>
      </w:r>
      <w:bookmarkStart w:id="2417" w:name="_ETM_Q14_569850"/>
      <w:bookmarkEnd w:id="2417"/>
      <w:r>
        <w:rPr>
          <w:rtl/>
        </w:rPr>
        <w:t xml:space="preserve">רק מסתיים הנאום, בלי כלום, בלי חקירה, בלי שאלה, סוכן </w:t>
      </w:r>
      <w:bookmarkStart w:id="2418" w:name="_ETM_Q14_573750"/>
      <w:bookmarkEnd w:id="2418"/>
      <w:r>
        <w:rPr>
          <w:rtl/>
        </w:rPr>
        <w:t>הקג</w:t>
      </w:r>
      <w:r>
        <w:rPr>
          <w:rFonts w:hint="cs"/>
          <w:rtl/>
        </w:rPr>
        <w:t>"</w:t>
      </w:r>
      <w:r>
        <w:rPr>
          <w:rtl/>
        </w:rPr>
        <w:t xml:space="preserve">ב מצביע </w:t>
      </w:r>
      <w:r>
        <w:rPr>
          <w:rFonts w:hint="cs"/>
          <w:rtl/>
        </w:rPr>
        <w:t xml:space="preserve">לסוכנים </w:t>
      </w:r>
      <w:r>
        <w:rPr>
          <w:rtl/>
        </w:rPr>
        <w:t>על הבן אדם, אומר</w:t>
      </w:r>
      <w:r>
        <w:rPr>
          <w:rFonts w:hint="cs"/>
          <w:rtl/>
        </w:rPr>
        <w:t>:</w:t>
      </w:r>
      <w:r>
        <w:rPr>
          <w:rtl/>
        </w:rPr>
        <w:t xml:space="preserve"> תעצרו אותו, זה </w:t>
      </w:r>
      <w:bookmarkStart w:id="2419" w:name="_ETM_Q14_577650"/>
      <w:bookmarkEnd w:id="2419"/>
      <w:r>
        <w:rPr>
          <w:rtl/>
        </w:rPr>
        <w:t>הסוכן האמריקאי. שואלים אותו</w:t>
      </w:r>
      <w:r>
        <w:rPr>
          <w:rFonts w:hint="cs"/>
          <w:rtl/>
        </w:rPr>
        <w:t>:</w:t>
      </w:r>
      <w:r>
        <w:rPr>
          <w:rtl/>
        </w:rPr>
        <w:t xml:space="preserve"> איך מצאת אותו? איך זיהית בתוך </w:t>
      </w:r>
      <w:bookmarkStart w:id="2420" w:name="_ETM_Q14_581550"/>
      <w:bookmarkEnd w:id="2420"/>
      <w:r>
        <w:rPr>
          <w:rtl/>
        </w:rPr>
        <w:t>הקהל הגדול הזה מי הסוכן האמריקאי? הוא אמר</w:t>
      </w:r>
      <w:r>
        <w:rPr>
          <w:rFonts w:hint="cs"/>
          <w:rtl/>
        </w:rPr>
        <w:t>:</w:t>
      </w:r>
      <w:r>
        <w:rPr>
          <w:rtl/>
        </w:rPr>
        <w:t xml:space="preserve"> על פי </w:t>
      </w:r>
      <w:bookmarkStart w:id="2421" w:name="_ETM_Q14_585450"/>
      <w:bookmarkEnd w:id="2421"/>
      <w:r>
        <w:rPr>
          <w:rtl/>
        </w:rPr>
        <w:t>כתבי לנין</w:t>
      </w:r>
      <w:r>
        <w:rPr>
          <w:rFonts w:hint="cs"/>
          <w:rtl/>
        </w:rPr>
        <w:t>.</w:t>
      </w:r>
      <w:r>
        <w:rPr>
          <w:rtl/>
        </w:rPr>
        <w:t xml:space="preserve"> </w:t>
      </w:r>
      <w:bookmarkStart w:id="2422" w:name="_ETM_Q14_590570"/>
      <w:bookmarkEnd w:id="2422"/>
      <w:r>
        <w:rPr>
          <w:rtl/>
        </w:rPr>
        <w:t>אמרו לו</w:t>
      </w:r>
      <w:r>
        <w:rPr>
          <w:rFonts w:hint="cs"/>
          <w:rtl/>
        </w:rPr>
        <w:t>:</w:t>
      </w:r>
      <w:r>
        <w:rPr>
          <w:rtl/>
        </w:rPr>
        <w:t xml:space="preserve"> איך כתבי לנין עזרו לך לזהות את הסוכן </w:t>
      </w:r>
      <w:bookmarkStart w:id="2423" w:name="_ETM_Q14_594917"/>
      <w:bookmarkEnd w:id="2423"/>
      <w:r>
        <w:rPr>
          <w:rtl/>
        </w:rPr>
        <w:t xml:space="preserve">האמריקאי, מחט בערימת שחת כזאת גדולה, בנאום של </w:t>
      </w:r>
      <w:bookmarkStart w:id="2424" w:name="_ETM_Q14_599265"/>
      <w:bookmarkEnd w:id="2424"/>
      <w:r>
        <w:rPr>
          <w:rtl/>
        </w:rPr>
        <w:t>ארבע שעות, אתה מצביע ישר על הבן אדם</w:t>
      </w:r>
      <w:r>
        <w:rPr>
          <w:rFonts w:hint="cs"/>
          <w:rtl/>
        </w:rPr>
        <w:t>?</w:t>
      </w:r>
      <w:r>
        <w:rPr>
          <w:rtl/>
        </w:rPr>
        <w:t xml:space="preserve"> הוא אומר</w:t>
      </w:r>
      <w:r>
        <w:rPr>
          <w:rFonts w:hint="cs"/>
          <w:rtl/>
        </w:rPr>
        <w:t>:</w:t>
      </w:r>
      <w:r>
        <w:rPr>
          <w:rtl/>
        </w:rPr>
        <w:t xml:space="preserve"> </w:t>
      </w:r>
      <w:bookmarkStart w:id="2425" w:name="_ETM_Q14_603613"/>
      <w:bookmarkEnd w:id="2425"/>
      <w:r>
        <w:rPr>
          <w:rtl/>
        </w:rPr>
        <w:t>בכתבי לנין כתוב</w:t>
      </w:r>
      <w:r>
        <w:rPr>
          <w:rFonts w:hint="cs"/>
          <w:rtl/>
        </w:rPr>
        <w:t>:</w:t>
      </w:r>
      <w:r>
        <w:rPr>
          <w:rtl/>
        </w:rPr>
        <w:t xml:space="preserve"> האויב המעמדי איננו ישן לעולם. הסתכלתי מי </w:t>
      </w:r>
      <w:bookmarkStart w:id="2426" w:name="_ETM_Q14_607961"/>
      <w:bookmarkEnd w:id="2426"/>
      <w:r>
        <w:rPr>
          <w:rtl/>
        </w:rPr>
        <w:t>היחיד בתוך הקהל שלא נרדם, וידעתי שהוא הסוכן האמריקאי</w:t>
      </w:r>
      <w:r>
        <w:rPr>
          <w:rFonts w:hint="cs"/>
          <w:rtl/>
        </w:rPr>
        <w:t>.</w:t>
      </w:r>
    </w:p>
    <w:p w:rsidR="00C15322" w:rsidRDefault="00C15322" w:rsidP="000D7BCC">
      <w:pPr>
        <w:rPr>
          <w:rtl/>
        </w:rPr>
      </w:pPr>
      <w:bookmarkStart w:id="2427" w:name="_ETM_Q14_432311"/>
      <w:bookmarkStart w:id="2428" w:name="_ETM_Q14_432365"/>
      <w:bookmarkEnd w:id="2427"/>
      <w:bookmarkEnd w:id="2428"/>
    </w:p>
    <w:p w:rsidR="00C15322" w:rsidRDefault="00C15322" w:rsidP="00165FAF">
      <w:pPr>
        <w:rPr>
          <w:rtl/>
        </w:rPr>
      </w:pPr>
      <w:bookmarkStart w:id="2429" w:name="_ETM_Q14_432632"/>
      <w:bookmarkStart w:id="2430" w:name="_ETM_Q14_432669"/>
      <w:bookmarkStart w:id="2431" w:name="_ETM_Q14_613109"/>
      <w:bookmarkEnd w:id="2429"/>
      <w:bookmarkEnd w:id="2430"/>
      <w:bookmarkEnd w:id="2431"/>
      <w:r>
        <w:rPr>
          <w:rtl/>
        </w:rPr>
        <w:t>אז עכשיו נחזור בכל זאת</w:t>
      </w:r>
      <w:r>
        <w:rPr>
          <w:rFonts w:hint="cs"/>
          <w:rtl/>
        </w:rPr>
        <w:t xml:space="preserve"> </w:t>
      </w:r>
      <w:r>
        <w:rPr>
          <w:rFonts w:hint="eastAsia"/>
          <w:rtl/>
        </w:rPr>
        <w:t>–</w:t>
      </w:r>
      <w:r>
        <w:rPr>
          <w:rtl/>
        </w:rPr>
        <w:t xml:space="preserve"> אחרי שעשינו את הטיול דרך </w:t>
      </w:r>
      <w:bookmarkStart w:id="2432" w:name="_ETM_Q14_616356"/>
      <w:bookmarkEnd w:id="2432"/>
      <w:r>
        <w:rPr>
          <w:rtl/>
        </w:rPr>
        <w:t>ח</w:t>
      </w:r>
      <w:r>
        <w:rPr>
          <w:rFonts w:hint="cs"/>
          <w:rtl/>
        </w:rPr>
        <w:t>רו</w:t>
      </w:r>
      <w:r>
        <w:rPr>
          <w:rtl/>
        </w:rPr>
        <w:t>ש</w:t>
      </w:r>
      <w:r>
        <w:rPr>
          <w:rFonts w:hint="cs"/>
          <w:rtl/>
        </w:rPr>
        <w:t>צ'</w:t>
      </w:r>
      <w:r>
        <w:rPr>
          <w:rtl/>
        </w:rPr>
        <w:t>ו</w:t>
      </w:r>
      <w:r>
        <w:rPr>
          <w:rFonts w:hint="cs"/>
          <w:rtl/>
        </w:rPr>
        <w:t>ב</w:t>
      </w:r>
      <w:r>
        <w:rPr>
          <w:rtl/>
        </w:rPr>
        <w:t xml:space="preserve"> ולנין ומסע אל נבכי ההיסטוריה באדיבות היושב</w:t>
      </w:r>
      <w:r>
        <w:rPr>
          <w:rFonts w:hint="cs"/>
          <w:rtl/>
        </w:rPr>
        <w:t>-</w:t>
      </w:r>
      <w:r>
        <w:rPr>
          <w:rtl/>
        </w:rPr>
        <w:t>ראש שלנו</w:t>
      </w:r>
      <w:r>
        <w:rPr>
          <w:rFonts w:hint="cs"/>
          <w:rtl/>
        </w:rPr>
        <w:t xml:space="preserve"> </w:t>
      </w:r>
      <w:r>
        <w:rPr>
          <w:rFonts w:hint="eastAsia"/>
          <w:rtl/>
        </w:rPr>
        <w:t>–</w:t>
      </w:r>
      <w:r>
        <w:rPr>
          <w:rFonts w:hint="cs"/>
          <w:rtl/>
        </w:rPr>
        <w:t xml:space="preserve"> נחזור </w:t>
      </w:r>
      <w:r>
        <w:rPr>
          <w:rtl/>
        </w:rPr>
        <w:t xml:space="preserve">לחוק העמותות. אז מיקי, חשוב לי </w:t>
      </w:r>
      <w:bookmarkStart w:id="2433" w:name="_ETM_Q14_622852"/>
      <w:bookmarkEnd w:id="2433"/>
      <w:r>
        <w:rPr>
          <w:rtl/>
        </w:rPr>
        <w:t xml:space="preserve">שתדע. </w:t>
      </w:r>
      <w:bookmarkStart w:id="2434" w:name="_ETM_Q14_626950"/>
      <w:bookmarkEnd w:id="2434"/>
    </w:p>
    <w:p w:rsidR="00C15322" w:rsidRDefault="00C15322" w:rsidP="000D7BCC">
      <w:pPr>
        <w:rPr>
          <w:rtl/>
        </w:rPr>
      </w:pPr>
    </w:p>
    <w:p w:rsidR="00C15322" w:rsidRDefault="00C15322" w:rsidP="000D7BCC">
      <w:pPr>
        <w:pStyle w:val="af5"/>
        <w:keepNext/>
        <w:rPr>
          <w:rtl/>
        </w:rPr>
      </w:pPr>
      <w:bookmarkStart w:id="2435" w:name="ET_interruption_5084_18"/>
      <w:r w:rsidRPr="003D2AA0">
        <w:rPr>
          <w:rStyle w:val="TagStyle"/>
          <w:rtl/>
        </w:rPr>
        <w:t xml:space="preserve"> &lt;&lt; קריאה &gt;&gt; </w:t>
      </w:r>
      <w:r>
        <w:rPr>
          <w:rtl/>
        </w:rPr>
        <w:t>מיקי לוי (יש עתיד):</w:t>
      </w:r>
      <w:r w:rsidRPr="003D2AA0">
        <w:rPr>
          <w:rStyle w:val="TagStyle"/>
          <w:rtl/>
        </w:rPr>
        <w:t xml:space="preserve"> &lt;&lt; קריאה &gt;&gt;</w:t>
      </w:r>
      <w:r>
        <w:rPr>
          <w:rtl/>
        </w:rPr>
        <w:t xml:space="preserve">   </w:t>
      </w:r>
      <w:bookmarkEnd w:id="2435"/>
    </w:p>
    <w:p w:rsidR="00C15322" w:rsidRDefault="00C15322" w:rsidP="008F2C55">
      <w:pPr>
        <w:rPr>
          <w:rtl/>
        </w:rPr>
      </w:pPr>
    </w:p>
    <w:p w:rsidR="00C15322" w:rsidRPr="000E0F9C" w:rsidRDefault="00C15322" w:rsidP="000D7BCC">
      <w:pPr>
        <w:rPr>
          <w:rtl/>
        </w:rPr>
      </w:pPr>
      <w:bookmarkStart w:id="2436" w:name="_ETM_Q14_448599"/>
      <w:bookmarkStart w:id="2437" w:name="_ETM_Q14_448636"/>
      <w:bookmarkEnd w:id="2436"/>
      <w:bookmarkEnd w:id="2437"/>
      <w:r>
        <w:rPr>
          <w:rFonts w:hint="cs"/>
          <w:rtl/>
        </w:rPr>
        <w:t>האם הוחרגו עמותות מסוימות ממסגרת החוק?</w:t>
      </w:r>
    </w:p>
    <w:p w:rsidR="00C15322" w:rsidRDefault="00C15322" w:rsidP="008F2C55">
      <w:pPr>
        <w:rPr>
          <w:rtl/>
        </w:rPr>
      </w:pPr>
    </w:p>
    <w:p w:rsidR="00C15322" w:rsidRDefault="00C15322" w:rsidP="000D7BCC">
      <w:pPr>
        <w:pStyle w:val="-"/>
        <w:keepNext/>
        <w:rPr>
          <w:rtl/>
        </w:rPr>
      </w:pPr>
      <w:r w:rsidRPr="003D2AA0">
        <w:rPr>
          <w:rStyle w:val="TagStyle"/>
          <w:rtl/>
        </w:rPr>
        <w:t xml:space="preserve"> &lt;&lt; דובר_המשך &gt;&gt; </w:t>
      </w:r>
      <w:r>
        <w:rPr>
          <w:rtl/>
        </w:rPr>
        <w:t>שמחה רוטמן (יו"ר ועדת החוקה, חוק ומשפט):</w:t>
      </w:r>
      <w:r w:rsidRPr="003D2AA0">
        <w:rPr>
          <w:rStyle w:val="TagStyle"/>
          <w:rtl/>
        </w:rPr>
        <w:t xml:space="preserve"> &lt;&lt; דובר_המשך &gt;&gt;</w:t>
      </w:r>
      <w:r>
        <w:rPr>
          <w:rtl/>
        </w:rPr>
        <w:t xml:space="preserve">   </w:t>
      </w:r>
    </w:p>
    <w:p w:rsidR="00C15322" w:rsidRDefault="00C15322" w:rsidP="008F2C55">
      <w:pPr>
        <w:rPr>
          <w:rtl/>
        </w:rPr>
      </w:pPr>
    </w:p>
    <w:p w:rsidR="00C15322" w:rsidRDefault="00C15322" w:rsidP="00165FAF">
      <w:pPr>
        <w:rPr>
          <w:rtl/>
        </w:rPr>
      </w:pPr>
      <w:bookmarkStart w:id="2438" w:name="_ETM_Q14_452599"/>
      <w:bookmarkEnd w:id="2438"/>
      <w:r>
        <w:rPr>
          <w:rtl/>
        </w:rPr>
        <w:t xml:space="preserve">אני </w:t>
      </w:r>
      <w:bookmarkStart w:id="2439" w:name="_ETM_Q14_628269"/>
      <w:bookmarkEnd w:id="2439"/>
      <w:r>
        <w:rPr>
          <w:rtl/>
        </w:rPr>
        <w:t>ע</w:t>
      </w:r>
      <w:r>
        <w:rPr>
          <w:rFonts w:hint="cs"/>
          <w:rtl/>
        </w:rPr>
        <w:t>ו</w:t>
      </w:r>
      <w:r>
        <w:rPr>
          <w:rtl/>
        </w:rPr>
        <w:t xml:space="preserve">נה לך. האמירה </w:t>
      </w:r>
      <w:bookmarkStart w:id="2440" w:name="_ETM_Q14_636829"/>
      <w:bookmarkEnd w:id="2440"/>
      <w:r>
        <w:rPr>
          <w:rtl/>
        </w:rPr>
        <w:t>של החוק היא מאוד ברורה</w:t>
      </w:r>
      <w:r w:rsidR="00165FAF">
        <w:rPr>
          <w:rFonts w:hint="cs"/>
          <w:rtl/>
        </w:rPr>
        <w:t>:</w:t>
      </w:r>
      <w:r>
        <w:rPr>
          <w:rtl/>
        </w:rPr>
        <w:t xml:space="preserve"> רוצים לשתף פעולה בנושאי חינוך, </w:t>
      </w:r>
      <w:bookmarkStart w:id="2441" w:name="_ETM_Q14_641481"/>
      <w:bookmarkEnd w:id="2441"/>
      <w:r>
        <w:rPr>
          <w:rtl/>
        </w:rPr>
        <w:t xml:space="preserve">תרבות, מדע, ספורט, כל תחום שיש שיתופי פעולה בין </w:t>
      </w:r>
      <w:bookmarkStart w:id="2442" w:name="_ETM_Q14_646133"/>
      <w:bookmarkEnd w:id="2442"/>
      <w:r>
        <w:rPr>
          <w:rtl/>
        </w:rPr>
        <w:t>המדינות. אגב, שר האוצר</w:t>
      </w:r>
      <w:r w:rsidR="00165FAF">
        <w:rPr>
          <w:rFonts w:hint="cs"/>
          <w:rtl/>
        </w:rPr>
        <w:t>,</w:t>
      </w:r>
      <w:r>
        <w:rPr>
          <w:rtl/>
        </w:rPr>
        <w:t xml:space="preserve"> שהגיע לדיון</w:t>
      </w:r>
      <w:r w:rsidR="00165FAF">
        <w:rPr>
          <w:rFonts w:hint="cs"/>
          <w:rtl/>
        </w:rPr>
        <w:t>,</w:t>
      </w:r>
      <w:r>
        <w:rPr>
          <w:rtl/>
        </w:rPr>
        <w:t xml:space="preserve"> אמר שכמעט כל שיתוף </w:t>
      </w:r>
      <w:bookmarkStart w:id="2443" w:name="_ETM_Q14_650785"/>
      <w:bookmarkEnd w:id="2443"/>
      <w:r>
        <w:rPr>
          <w:rtl/>
        </w:rPr>
        <w:t>שכזה מוסדר בהסכמים</w:t>
      </w:r>
      <w:r>
        <w:rPr>
          <w:rFonts w:hint="cs"/>
          <w:rtl/>
        </w:rPr>
        <w:t xml:space="preserve"> </w:t>
      </w:r>
      <w:bookmarkStart w:id="2444" w:name="_ETM_Q14_471430"/>
      <w:bookmarkEnd w:id="2444"/>
      <w:r w:rsidR="00165FAF">
        <w:rPr>
          <w:rFonts w:hint="eastAsia"/>
          <w:rtl/>
        </w:rPr>
        <w:t xml:space="preserve">– </w:t>
      </w:r>
      <w:r>
        <w:rPr>
          <w:rtl/>
        </w:rPr>
        <w:t>או בהסכם בילטרלי או באמנה</w:t>
      </w:r>
      <w:r>
        <w:rPr>
          <w:rFonts w:hint="cs"/>
          <w:rtl/>
        </w:rPr>
        <w:t>.</w:t>
      </w:r>
      <w:r>
        <w:rPr>
          <w:rtl/>
        </w:rPr>
        <w:t xml:space="preserve"> לא </w:t>
      </w:r>
      <w:bookmarkStart w:id="2445" w:name="_ETM_Q14_655437"/>
      <w:bookmarkEnd w:id="2445"/>
      <w:r>
        <w:rPr>
          <w:rtl/>
        </w:rPr>
        <w:t>סתם מרשים למדינה לפעול בשטח של מדינה אחרת</w:t>
      </w:r>
      <w:r>
        <w:rPr>
          <w:rFonts w:hint="cs"/>
          <w:rtl/>
        </w:rPr>
        <w:t>. כל הדברים האלה מוסדרים. רוצים לפעול? אהל</w:t>
      </w:r>
      <w:bookmarkStart w:id="2446" w:name="_ETM_Q14_484572"/>
      <w:bookmarkEnd w:id="2446"/>
      <w:r>
        <w:rPr>
          <w:rFonts w:hint="cs"/>
          <w:rtl/>
        </w:rPr>
        <w:t xml:space="preserve">ן וסהלן, סבבה. אין בעיה. ישראל משקיעה במאיץ החלקיקים ובכל </w:t>
      </w:r>
      <w:bookmarkStart w:id="2447" w:name="_ETM_Q14_487212"/>
      <w:bookmarkEnd w:id="2447"/>
      <w:r>
        <w:rPr>
          <w:rFonts w:hint="cs"/>
          <w:rtl/>
        </w:rPr>
        <w:t xml:space="preserve">מיני דברים, פרויקטים בין-לאומיים של מחקר ומדע. לגיטימי לחלוטין, אין </w:t>
      </w:r>
      <w:bookmarkStart w:id="2448" w:name="_ETM_Q14_493207"/>
      <w:bookmarkEnd w:id="2448"/>
      <w:r>
        <w:rPr>
          <w:rFonts w:hint="cs"/>
          <w:rtl/>
        </w:rPr>
        <w:t xml:space="preserve">שום רצון למנוע את זה ואין שום רצון לעכב </w:t>
      </w:r>
      <w:bookmarkStart w:id="2449" w:name="_ETM_Q14_499221"/>
      <w:bookmarkEnd w:id="2449"/>
      <w:r>
        <w:rPr>
          <w:rFonts w:hint="cs"/>
          <w:rtl/>
        </w:rPr>
        <w:t xml:space="preserve">את זה. </w:t>
      </w:r>
      <w:bookmarkStart w:id="2450" w:name="_ETM_Q14_500379"/>
      <w:bookmarkStart w:id="2451" w:name="_ETM_Q14_500401"/>
      <w:bookmarkStart w:id="2452" w:name="_ETM_Q14_500556"/>
      <w:bookmarkStart w:id="2453" w:name="_ETM_Q14_500585"/>
      <w:bookmarkEnd w:id="2450"/>
      <w:bookmarkEnd w:id="2451"/>
      <w:bookmarkEnd w:id="2452"/>
      <w:bookmarkEnd w:id="2453"/>
      <w:r>
        <w:rPr>
          <w:rFonts w:hint="cs"/>
          <w:rtl/>
        </w:rPr>
        <w:t xml:space="preserve">מה לא? אנחנו לא רוצים בחישה בעניינים הפוליטיים </w:t>
      </w:r>
      <w:bookmarkStart w:id="2454" w:name="_ETM_Q14_500824"/>
      <w:bookmarkEnd w:id="2454"/>
      <w:r>
        <w:rPr>
          <w:rFonts w:hint="cs"/>
          <w:rtl/>
        </w:rPr>
        <w:t xml:space="preserve">שלנו. את זה אנחנו לא רוצים להרשות לאף אחד, </w:t>
      </w:r>
      <w:bookmarkStart w:id="2455" w:name="_ETM_Q14_504061"/>
      <w:bookmarkEnd w:id="2455"/>
      <w:r>
        <w:rPr>
          <w:rFonts w:hint="cs"/>
          <w:rtl/>
        </w:rPr>
        <w:t xml:space="preserve">בוודאי לא לאויבים שלנו, אבל גם לא לידידים שלנו. </w:t>
      </w:r>
      <w:bookmarkStart w:id="2456" w:name="_ETM_Q14_507299"/>
      <w:bookmarkEnd w:id="2456"/>
      <w:r>
        <w:rPr>
          <w:rFonts w:hint="cs"/>
          <w:rtl/>
        </w:rPr>
        <w:t>ההליך הדמוקרטי הישראלי צריך להתנהל כשאנחנו, אזרחי מדינת ישראל, א</w:t>
      </w:r>
      <w:bookmarkStart w:id="2457" w:name="_ETM_Q14_516144"/>
      <w:bookmarkEnd w:id="2457"/>
      <w:r>
        <w:rPr>
          <w:rFonts w:hint="cs"/>
          <w:rtl/>
        </w:rPr>
        <w:t>לה שמחליטים על גורלנו.</w:t>
      </w:r>
    </w:p>
    <w:p w:rsidR="00C15322" w:rsidRDefault="00C15322" w:rsidP="000D7BCC">
      <w:pPr>
        <w:rPr>
          <w:rtl/>
        </w:rPr>
      </w:pPr>
      <w:r>
        <w:rPr>
          <w:rFonts w:hint="cs"/>
          <w:rtl/>
        </w:rPr>
        <w:t xml:space="preserve"> </w:t>
      </w:r>
    </w:p>
    <w:p w:rsidR="00C15322" w:rsidRDefault="00C15322" w:rsidP="000D7BCC">
      <w:pPr>
        <w:rPr>
          <w:rtl/>
        </w:rPr>
      </w:pPr>
      <w:bookmarkStart w:id="2458" w:name="_ETM_Q14_519187"/>
      <w:bookmarkStart w:id="2459" w:name="_ETM_Q14_519216"/>
      <w:bookmarkStart w:id="2460" w:name="_ETM_Q14_519395"/>
      <w:bookmarkStart w:id="2461" w:name="_ETM_Q14_519449"/>
      <w:bookmarkEnd w:id="2458"/>
      <w:bookmarkEnd w:id="2459"/>
      <w:bookmarkEnd w:id="2460"/>
      <w:bookmarkEnd w:id="2461"/>
      <w:r>
        <w:rPr>
          <w:rFonts w:hint="cs"/>
          <w:rtl/>
        </w:rPr>
        <w:t xml:space="preserve">האם יש החרגות בחוק? החוק </w:t>
      </w:r>
      <w:bookmarkStart w:id="2462" w:name="_ETM_Q14_520279"/>
      <w:bookmarkEnd w:id="2462"/>
      <w:r>
        <w:rPr>
          <w:rFonts w:hint="cs"/>
          <w:rtl/>
        </w:rPr>
        <w:t xml:space="preserve">מדבר על פעילות ואומר שלאף עמותה, לאף גוף, </w:t>
      </w:r>
      <w:bookmarkStart w:id="2463" w:name="_ETM_Q14_524226"/>
      <w:bookmarkEnd w:id="2463"/>
      <w:r>
        <w:rPr>
          <w:rFonts w:hint="cs"/>
          <w:rtl/>
        </w:rPr>
        <w:t xml:space="preserve">אסור לפעול בדרך פוליטית אם הוא מקבל מימון זר. מה </w:t>
      </w:r>
      <w:bookmarkStart w:id="2464" w:name="_ETM_Q14_525467"/>
      <w:bookmarkEnd w:id="2464"/>
      <w:r>
        <w:rPr>
          <w:rFonts w:hint="cs"/>
          <w:rtl/>
        </w:rPr>
        <w:t xml:space="preserve">זה "אסור"? זה לא איסור מוחלט. אגב, גם על זה </w:t>
      </w:r>
      <w:bookmarkStart w:id="2465" w:name="_ETM_Q14_529520"/>
      <w:bookmarkEnd w:id="2465"/>
      <w:r>
        <w:rPr>
          <w:rFonts w:hint="cs"/>
          <w:rtl/>
        </w:rPr>
        <w:t xml:space="preserve">קיבלנו ביקורת, יכול להיות שנחשוב על זה. אבל זה לא איסור </w:t>
      </w:r>
      <w:bookmarkStart w:id="2466" w:name="_ETM_Q14_530854"/>
      <w:bookmarkEnd w:id="2466"/>
      <w:r>
        <w:rPr>
          <w:rFonts w:hint="cs"/>
          <w:rtl/>
        </w:rPr>
        <w:t xml:space="preserve">מוחלט, זו אמירה: הפעילות הזאת לא צריכה לחסות מאחורי </w:t>
      </w:r>
      <w:bookmarkStart w:id="2467" w:name="_ETM_Q14_538320"/>
      <w:bookmarkEnd w:id="2467"/>
      <w:r>
        <w:rPr>
          <w:rFonts w:hint="cs"/>
          <w:rtl/>
        </w:rPr>
        <w:t xml:space="preserve">המגן של עמותה. רוצים לעשות את זה? תעשו את זה </w:t>
      </w:r>
      <w:bookmarkStart w:id="2468" w:name="_ETM_Q14_538495"/>
      <w:bookmarkEnd w:id="2468"/>
      <w:r>
        <w:rPr>
          <w:rFonts w:hint="cs"/>
          <w:rtl/>
        </w:rPr>
        <w:t xml:space="preserve">עסקי. רוצים לעשות את זה? תשלמו על זה מס חברות. </w:t>
      </w:r>
      <w:bookmarkStart w:id="2469" w:name="_ETM_Q14_542493"/>
      <w:bookmarkEnd w:id="2469"/>
      <w:r>
        <w:rPr>
          <w:rFonts w:hint="cs"/>
          <w:rtl/>
        </w:rPr>
        <w:t xml:space="preserve">זה לא צריך לחסות מאחורי הפעילות </w:t>
      </w:r>
      <w:r w:rsidR="00DA5739">
        <w:rPr>
          <w:rFonts w:hint="cs"/>
          <w:rtl/>
        </w:rPr>
        <w:t>– – –</w:t>
      </w:r>
      <w:r>
        <w:rPr>
          <w:rFonts w:hint="cs"/>
          <w:rtl/>
        </w:rPr>
        <w:t xml:space="preserve"> </w:t>
      </w:r>
    </w:p>
    <w:p w:rsidR="00C15322" w:rsidRDefault="00C15322" w:rsidP="000D7BCC">
      <w:pPr>
        <w:rPr>
          <w:rtl/>
        </w:rPr>
      </w:pPr>
      <w:bookmarkStart w:id="2470" w:name="_ETM_Q14_541745"/>
      <w:bookmarkStart w:id="2471" w:name="_ETM_Q14_541778"/>
      <w:bookmarkEnd w:id="2470"/>
      <w:bookmarkEnd w:id="2471"/>
    </w:p>
    <w:p w:rsidR="00C15322" w:rsidRDefault="00C15322" w:rsidP="000D7BCC">
      <w:pPr>
        <w:pStyle w:val="af5"/>
        <w:keepNext/>
        <w:rPr>
          <w:rtl/>
        </w:rPr>
      </w:pPr>
      <w:bookmarkStart w:id="2472" w:name="ET_interruption_6156_20"/>
      <w:r w:rsidRPr="00B65F25">
        <w:rPr>
          <w:rStyle w:val="TagStyle"/>
          <w:rtl/>
        </w:rPr>
        <w:t xml:space="preserve"> &lt;&lt; קריאה &gt;&gt; </w:t>
      </w:r>
      <w:r>
        <w:rPr>
          <w:rtl/>
        </w:rPr>
        <w:t>גלעד קריב (העבודה):</w:t>
      </w:r>
      <w:r w:rsidRPr="00B65F25">
        <w:rPr>
          <w:rStyle w:val="TagStyle"/>
          <w:rtl/>
        </w:rPr>
        <w:t xml:space="preserve"> &lt;&lt; קריאה &gt;&gt;</w:t>
      </w:r>
      <w:r>
        <w:rPr>
          <w:rtl/>
        </w:rPr>
        <w:t xml:space="preserve">   </w:t>
      </w:r>
      <w:bookmarkEnd w:id="2472"/>
    </w:p>
    <w:p w:rsidR="00C15322" w:rsidRDefault="00C15322" w:rsidP="008F2C55">
      <w:pPr>
        <w:rPr>
          <w:rtl/>
        </w:rPr>
      </w:pPr>
    </w:p>
    <w:p w:rsidR="00C15322" w:rsidRDefault="00DA5739" w:rsidP="000D7BCC">
      <w:pPr>
        <w:rPr>
          <w:rtl/>
        </w:rPr>
      </w:pPr>
      <w:r>
        <w:rPr>
          <w:rFonts w:hint="cs"/>
          <w:rtl/>
        </w:rPr>
        <w:t>– – –</w:t>
      </w:r>
      <w:r w:rsidR="00C15322">
        <w:rPr>
          <w:rFonts w:hint="cs"/>
          <w:rtl/>
        </w:rPr>
        <w:t xml:space="preserve"> </w:t>
      </w:r>
    </w:p>
    <w:p w:rsidR="00C15322" w:rsidRDefault="00C15322" w:rsidP="000D7BCC">
      <w:pPr>
        <w:rPr>
          <w:rtl/>
        </w:rPr>
      </w:pPr>
      <w:bookmarkStart w:id="2473" w:name="_ETM_Q14_548249"/>
      <w:bookmarkStart w:id="2474" w:name="_ETM_Q14_548280"/>
      <w:bookmarkEnd w:id="2473"/>
      <w:bookmarkEnd w:id="2474"/>
    </w:p>
    <w:p w:rsidR="00C15322" w:rsidRDefault="00C15322" w:rsidP="000D7BCC">
      <w:pPr>
        <w:pStyle w:val="-"/>
        <w:keepNext/>
        <w:rPr>
          <w:rtl/>
        </w:rPr>
      </w:pPr>
      <w:bookmarkStart w:id="2475" w:name="ET_speakercontinue_6464_21"/>
      <w:r w:rsidRPr="00B65F25">
        <w:rPr>
          <w:rStyle w:val="TagStyle"/>
          <w:rtl/>
        </w:rPr>
        <w:t xml:space="preserve"> &lt;&lt; דובר_המשך &gt;&gt; </w:t>
      </w:r>
      <w:r>
        <w:rPr>
          <w:rtl/>
        </w:rPr>
        <w:t>שמחה רוטמן (יו"ר ועדת החוקה, חוק ומשפט):</w:t>
      </w:r>
      <w:r w:rsidRPr="00B65F25">
        <w:rPr>
          <w:rStyle w:val="TagStyle"/>
          <w:rtl/>
        </w:rPr>
        <w:t xml:space="preserve"> &lt;&lt; דובר_המשך &gt;&gt;</w:t>
      </w:r>
      <w:r>
        <w:rPr>
          <w:rtl/>
        </w:rPr>
        <w:t xml:space="preserve">   </w:t>
      </w:r>
      <w:bookmarkEnd w:id="2475"/>
    </w:p>
    <w:p w:rsidR="00C15322" w:rsidRDefault="00C15322" w:rsidP="008F2C55">
      <w:pPr>
        <w:rPr>
          <w:rtl/>
        </w:rPr>
      </w:pPr>
    </w:p>
    <w:p w:rsidR="00C15322" w:rsidRDefault="00C15322" w:rsidP="000D7BCC">
      <w:pPr>
        <w:rPr>
          <w:rtl/>
        </w:rPr>
      </w:pPr>
      <w:r>
        <w:rPr>
          <w:rFonts w:hint="cs"/>
          <w:rtl/>
        </w:rPr>
        <w:t>אני עונה לחבר הכנסת מיקי לוי.</w:t>
      </w:r>
    </w:p>
    <w:p w:rsidR="00C15322" w:rsidRDefault="00C15322" w:rsidP="000D7BCC">
      <w:pPr>
        <w:rPr>
          <w:rtl/>
        </w:rPr>
      </w:pPr>
    </w:p>
    <w:p w:rsidR="00C15322" w:rsidRDefault="00C15322" w:rsidP="000D7BCC">
      <w:pPr>
        <w:pStyle w:val="af5"/>
        <w:keepNext/>
        <w:rPr>
          <w:rtl/>
        </w:rPr>
      </w:pPr>
      <w:bookmarkStart w:id="2476" w:name="ET_interruption_6156_22"/>
      <w:r w:rsidRPr="00B65F25">
        <w:rPr>
          <w:rStyle w:val="TagStyle"/>
          <w:rtl/>
        </w:rPr>
        <w:t xml:space="preserve"> &lt;&lt; קריאה &gt;&gt; </w:t>
      </w:r>
      <w:r>
        <w:rPr>
          <w:rtl/>
        </w:rPr>
        <w:t>גלעד קריב (העבודה):</w:t>
      </w:r>
      <w:r w:rsidRPr="00B65F25">
        <w:rPr>
          <w:rStyle w:val="TagStyle"/>
          <w:rtl/>
        </w:rPr>
        <w:t xml:space="preserve"> &lt;&lt; קריאה &gt;&gt;</w:t>
      </w:r>
      <w:r>
        <w:rPr>
          <w:rtl/>
        </w:rPr>
        <w:t xml:space="preserve">   </w:t>
      </w:r>
      <w:bookmarkEnd w:id="2476"/>
    </w:p>
    <w:p w:rsidR="00C15322" w:rsidRDefault="00C15322" w:rsidP="008F2C55">
      <w:pPr>
        <w:rPr>
          <w:rtl/>
        </w:rPr>
      </w:pPr>
    </w:p>
    <w:p w:rsidR="00C15322" w:rsidRDefault="00C15322" w:rsidP="00165FAF">
      <w:pPr>
        <w:rPr>
          <w:rtl/>
        </w:rPr>
      </w:pPr>
      <w:r>
        <w:rPr>
          <w:rFonts w:hint="cs"/>
          <w:rtl/>
        </w:rPr>
        <w:t xml:space="preserve">לא, אני רק </w:t>
      </w:r>
      <w:bookmarkStart w:id="2477" w:name="_ETM_Q14_546164"/>
      <w:bookmarkEnd w:id="2477"/>
      <w:r>
        <w:rPr>
          <w:rFonts w:hint="cs"/>
          <w:rtl/>
        </w:rPr>
        <w:t xml:space="preserve">שואל אם אתה </w:t>
      </w:r>
      <w:bookmarkStart w:id="2478" w:name="_ETM_Q14_541954"/>
      <w:bookmarkStart w:id="2479" w:name="_ETM_Q14_541980"/>
      <w:bookmarkEnd w:id="2478"/>
      <w:bookmarkEnd w:id="2479"/>
      <w:r>
        <w:rPr>
          <w:rFonts w:hint="cs"/>
          <w:rtl/>
        </w:rPr>
        <w:t xml:space="preserve">כולל במנגנון את הכסף הקטרי לאוריך. </w:t>
      </w:r>
      <w:r w:rsidR="00165FAF">
        <w:rPr>
          <w:rFonts w:hint="cs"/>
          <w:rtl/>
        </w:rPr>
        <w:t xml:space="preserve">גם </w:t>
      </w:r>
      <w:r>
        <w:rPr>
          <w:rFonts w:hint="cs"/>
          <w:rtl/>
        </w:rPr>
        <w:t>זה במנגנון?</w:t>
      </w:r>
    </w:p>
    <w:p w:rsidR="00C15322" w:rsidRDefault="00C15322" w:rsidP="000D7BCC">
      <w:pPr>
        <w:rPr>
          <w:rtl/>
        </w:rPr>
      </w:pPr>
      <w:bookmarkStart w:id="2480" w:name="_ETM_Q14_554833"/>
      <w:bookmarkStart w:id="2481" w:name="_ETM_Q14_554855"/>
      <w:bookmarkEnd w:id="2480"/>
      <w:bookmarkEnd w:id="2481"/>
    </w:p>
    <w:p w:rsidR="00C15322" w:rsidRDefault="00C15322" w:rsidP="000D7BCC">
      <w:pPr>
        <w:pStyle w:val="-"/>
        <w:keepNext/>
        <w:rPr>
          <w:rtl/>
        </w:rPr>
      </w:pPr>
      <w:bookmarkStart w:id="2482" w:name="ET_speakercontinue_6464_23"/>
      <w:r w:rsidRPr="00B65F25">
        <w:rPr>
          <w:rStyle w:val="TagStyle"/>
          <w:rtl/>
        </w:rPr>
        <w:t xml:space="preserve"> &lt;&lt; דובר_המשך &gt;&gt; </w:t>
      </w:r>
      <w:r>
        <w:rPr>
          <w:rtl/>
        </w:rPr>
        <w:t>שמחה רוטמן (יו"ר ועדת החוקה, חוק ומשפט):</w:t>
      </w:r>
      <w:r w:rsidRPr="00B65F25">
        <w:rPr>
          <w:rStyle w:val="TagStyle"/>
          <w:rtl/>
        </w:rPr>
        <w:t xml:space="preserve"> &lt;&lt; דובר_המשך &gt;&gt;</w:t>
      </w:r>
      <w:r>
        <w:rPr>
          <w:rtl/>
        </w:rPr>
        <w:t xml:space="preserve">   </w:t>
      </w:r>
      <w:bookmarkEnd w:id="2482"/>
    </w:p>
    <w:p w:rsidR="00C15322" w:rsidRDefault="00C15322" w:rsidP="008F2C55">
      <w:pPr>
        <w:rPr>
          <w:rtl/>
        </w:rPr>
      </w:pPr>
    </w:p>
    <w:p w:rsidR="00C15322" w:rsidRDefault="00C15322" w:rsidP="000D7BCC">
      <w:pPr>
        <w:rPr>
          <w:rtl/>
        </w:rPr>
      </w:pPr>
      <w:r>
        <w:rPr>
          <w:rFonts w:hint="cs"/>
          <w:rtl/>
        </w:rPr>
        <w:t xml:space="preserve">בדיוק על זה דיברנו. </w:t>
      </w:r>
      <w:bookmarkStart w:id="2483" w:name="_ETM_Q14_553934"/>
      <w:bookmarkEnd w:id="2483"/>
    </w:p>
    <w:p w:rsidR="00C15322" w:rsidRDefault="00C15322" w:rsidP="000D7BCC">
      <w:pPr>
        <w:rPr>
          <w:rtl/>
        </w:rPr>
      </w:pPr>
      <w:bookmarkStart w:id="2484" w:name="_ETM_Q14_556959"/>
      <w:bookmarkStart w:id="2485" w:name="_ETM_Q14_556988"/>
      <w:bookmarkEnd w:id="2484"/>
      <w:bookmarkEnd w:id="2485"/>
    </w:p>
    <w:p w:rsidR="00C15322" w:rsidRDefault="00C15322" w:rsidP="000D7BCC">
      <w:pPr>
        <w:pStyle w:val="af5"/>
        <w:keepNext/>
        <w:rPr>
          <w:rtl/>
        </w:rPr>
      </w:pPr>
      <w:bookmarkStart w:id="2486" w:name="ET_interruption_6156_24"/>
      <w:r w:rsidRPr="00B65F25">
        <w:rPr>
          <w:rStyle w:val="TagStyle"/>
          <w:rtl/>
        </w:rPr>
        <w:t xml:space="preserve"> &lt;&lt; קריאה &gt;&gt; </w:t>
      </w:r>
      <w:r>
        <w:rPr>
          <w:rtl/>
        </w:rPr>
        <w:t>גלעד קריב (העבודה):</w:t>
      </w:r>
      <w:r w:rsidRPr="00B65F25">
        <w:rPr>
          <w:rStyle w:val="TagStyle"/>
          <w:rtl/>
        </w:rPr>
        <w:t xml:space="preserve"> &lt;&lt; קריאה &gt;&gt;</w:t>
      </w:r>
      <w:r>
        <w:rPr>
          <w:rtl/>
        </w:rPr>
        <w:t xml:space="preserve">   </w:t>
      </w:r>
      <w:bookmarkEnd w:id="2486"/>
    </w:p>
    <w:p w:rsidR="00C15322" w:rsidRDefault="00C15322" w:rsidP="008F2C55">
      <w:pPr>
        <w:rPr>
          <w:rtl/>
        </w:rPr>
      </w:pPr>
    </w:p>
    <w:p w:rsidR="00C15322" w:rsidRDefault="00C15322" w:rsidP="000D7BCC">
      <w:pPr>
        <w:rPr>
          <w:rtl/>
        </w:rPr>
      </w:pPr>
      <w:r>
        <w:rPr>
          <w:rFonts w:hint="cs"/>
          <w:rtl/>
        </w:rPr>
        <w:t xml:space="preserve">אה, בסדר גמור. </w:t>
      </w:r>
    </w:p>
    <w:p w:rsidR="00C15322" w:rsidRDefault="00C15322" w:rsidP="000D7BCC">
      <w:pPr>
        <w:rPr>
          <w:rtl/>
        </w:rPr>
      </w:pPr>
      <w:bookmarkStart w:id="2487" w:name="_ETM_Q14_555680"/>
      <w:bookmarkStart w:id="2488" w:name="_ETM_Q14_555724"/>
      <w:bookmarkEnd w:id="2487"/>
      <w:bookmarkEnd w:id="2488"/>
    </w:p>
    <w:p w:rsidR="00C15322" w:rsidRDefault="00C15322" w:rsidP="000D7BCC">
      <w:pPr>
        <w:pStyle w:val="-"/>
        <w:keepNext/>
        <w:rPr>
          <w:rtl/>
        </w:rPr>
      </w:pPr>
      <w:bookmarkStart w:id="2489" w:name="ET_speakercontinue_6464_25"/>
      <w:r w:rsidRPr="00B65F25">
        <w:rPr>
          <w:rStyle w:val="TagStyle"/>
          <w:rtl/>
        </w:rPr>
        <w:t xml:space="preserve"> &lt;&lt; דובר_המשך &gt;&gt; </w:t>
      </w:r>
      <w:r>
        <w:rPr>
          <w:rtl/>
        </w:rPr>
        <w:t>שמחה רוטמן (יו"ר ועדת החוקה, חוק ומשפט):</w:t>
      </w:r>
      <w:r w:rsidRPr="00B65F25">
        <w:rPr>
          <w:rStyle w:val="TagStyle"/>
          <w:rtl/>
        </w:rPr>
        <w:t xml:space="preserve"> &lt;&lt; דובר_המשך &gt;&gt;</w:t>
      </w:r>
      <w:r>
        <w:rPr>
          <w:rtl/>
        </w:rPr>
        <w:t xml:space="preserve">   </w:t>
      </w:r>
      <w:bookmarkEnd w:id="2489"/>
    </w:p>
    <w:p w:rsidR="00C15322" w:rsidRDefault="00C15322" w:rsidP="008F2C55">
      <w:pPr>
        <w:rPr>
          <w:rtl/>
        </w:rPr>
      </w:pPr>
    </w:p>
    <w:p w:rsidR="00C15322" w:rsidRDefault="00C15322" w:rsidP="000D7BCC">
      <w:pPr>
        <w:rPr>
          <w:rtl/>
        </w:rPr>
      </w:pPr>
      <w:bookmarkStart w:id="2490" w:name="_ETM_Q14_558666"/>
      <w:bookmarkEnd w:id="2490"/>
      <w:r>
        <w:rPr>
          <w:rFonts w:hint="cs"/>
          <w:rtl/>
        </w:rPr>
        <w:t xml:space="preserve">שילמו על זה מס או לא? לא </w:t>
      </w:r>
      <w:bookmarkStart w:id="2491" w:name="_ETM_Q14_559034"/>
      <w:bookmarkEnd w:id="2491"/>
      <w:r>
        <w:rPr>
          <w:rFonts w:hint="cs"/>
          <w:rtl/>
        </w:rPr>
        <w:t>הבנתי.</w:t>
      </w:r>
    </w:p>
    <w:p w:rsidR="00C15322" w:rsidRDefault="00C15322" w:rsidP="000D7BCC">
      <w:pPr>
        <w:rPr>
          <w:rtl/>
        </w:rPr>
      </w:pPr>
    </w:p>
    <w:p w:rsidR="00C15322" w:rsidRDefault="00C15322" w:rsidP="000D7BCC">
      <w:pPr>
        <w:pStyle w:val="af5"/>
        <w:keepNext/>
        <w:rPr>
          <w:rtl/>
        </w:rPr>
      </w:pPr>
      <w:bookmarkStart w:id="2492" w:name="ET_interruption_6156_26"/>
      <w:r w:rsidRPr="00B65F25">
        <w:rPr>
          <w:rStyle w:val="TagStyle"/>
          <w:rtl/>
        </w:rPr>
        <w:t xml:space="preserve"> &lt;&lt; קריאה &gt;&gt; </w:t>
      </w:r>
      <w:r>
        <w:rPr>
          <w:rtl/>
        </w:rPr>
        <w:t>גלעד קריב (העבודה):</w:t>
      </w:r>
      <w:r w:rsidRPr="00B65F25">
        <w:rPr>
          <w:rStyle w:val="TagStyle"/>
          <w:rtl/>
        </w:rPr>
        <w:t xml:space="preserve"> &lt;&lt; קריאה &gt;&gt;</w:t>
      </w:r>
      <w:r>
        <w:rPr>
          <w:rtl/>
        </w:rPr>
        <w:t xml:space="preserve">   </w:t>
      </w:r>
      <w:bookmarkEnd w:id="2492"/>
    </w:p>
    <w:p w:rsidR="00C15322" w:rsidRDefault="00C15322" w:rsidP="008F2C55">
      <w:pPr>
        <w:rPr>
          <w:rtl/>
        </w:rPr>
      </w:pPr>
    </w:p>
    <w:p w:rsidR="00C15322" w:rsidRDefault="00C15322" w:rsidP="000D7BCC">
      <w:pPr>
        <w:rPr>
          <w:rtl/>
        </w:rPr>
      </w:pPr>
      <w:r>
        <w:rPr>
          <w:rFonts w:hint="cs"/>
          <w:rtl/>
        </w:rPr>
        <w:t>לא.</w:t>
      </w:r>
      <w:bookmarkStart w:id="2493" w:name="_ETM_Q14_555642"/>
      <w:bookmarkEnd w:id="2493"/>
    </w:p>
    <w:p w:rsidR="00C15322" w:rsidRDefault="00C15322" w:rsidP="000D7BCC">
      <w:pPr>
        <w:rPr>
          <w:rtl/>
        </w:rPr>
      </w:pPr>
      <w:bookmarkStart w:id="2494" w:name="_ETM_Q14_555673"/>
      <w:bookmarkEnd w:id="2494"/>
    </w:p>
    <w:p w:rsidR="00C15322" w:rsidRDefault="00C15322" w:rsidP="000D7BCC">
      <w:pPr>
        <w:pStyle w:val="-"/>
        <w:keepNext/>
        <w:rPr>
          <w:rtl/>
        </w:rPr>
      </w:pPr>
      <w:bookmarkStart w:id="2495" w:name="ET_speakercontinue_6464_27"/>
      <w:r w:rsidRPr="00B65F25">
        <w:rPr>
          <w:rStyle w:val="TagStyle"/>
          <w:rtl/>
        </w:rPr>
        <w:t xml:space="preserve"> &lt;&lt; דובר_המשך &gt;&gt; </w:t>
      </w:r>
      <w:r>
        <w:rPr>
          <w:rtl/>
        </w:rPr>
        <w:t>שמחה רוטמן (יו"ר ועדת החוקה, חוק ומשפט):</w:t>
      </w:r>
      <w:r w:rsidRPr="00B65F25">
        <w:rPr>
          <w:rStyle w:val="TagStyle"/>
          <w:rtl/>
        </w:rPr>
        <w:t xml:space="preserve"> &lt;&lt; דובר_המשך &gt;&gt;</w:t>
      </w:r>
      <w:r>
        <w:rPr>
          <w:rtl/>
        </w:rPr>
        <w:t xml:space="preserve">   </w:t>
      </w:r>
      <w:bookmarkEnd w:id="2495"/>
    </w:p>
    <w:p w:rsidR="00C15322" w:rsidRDefault="00C15322" w:rsidP="008F2C55">
      <w:pPr>
        <w:rPr>
          <w:rtl/>
        </w:rPr>
      </w:pPr>
    </w:p>
    <w:p w:rsidR="00C15322" w:rsidRDefault="00C15322" w:rsidP="000D7BCC">
      <w:pPr>
        <w:rPr>
          <w:rtl/>
        </w:rPr>
      </w:pPr>
      <w:bookmarkStart w:id="2496" w:name="_ETM_Q14_557407"/>
      <w:bookmarkEnd w:id="2496"/>
      <w:r>
        <w:rPr>
          <w:rFonts w:hint="cs"/>
          <w:rtl/>
        </w:rPr>
        <w:t xml:space="preserve">אז זה חמור מאוד. </w:t>
      </w:r>
    </w:p>
    <w:p w:rsidR="00C15322" w:rsidRDefault="00C15322" w:rsidP="000D7BCC">
      <w:pPr>
        <w:rPr>
          <w:rtl/>
        </w:rPr>
      </w:pPr>
      <w:bookmarkStart w:id="2497" w:name="_ETM_Q14_563483"/>
      <w:bookmarkStart w:id="2498" w:name="_ETM_Q14_563514"/>
      <w:bookmarkEnd w:id="2497"/>
      <w:bookmarkEnd w:id="2498"/>
    </w:p>
    <w:p w:rsidR="00C15322" w:rsidRDefault="00C15322" w:rsidP="000D7BCC">
      <w:pPr>
        <w:pStyle w:val="af5"/>
        <w:keepNext/>
        <w:rPr>
          <w:rtl/>
        </w:rPr>
      </w:pPr>
      <w:bookmarkStart w:id="2499" w:name="ET_interruption_6156_28"/>
      <w:r w:rsidRPr="00B65F25">
        <w:rPr>
          <w:rStyle w:val="TagStyle"/>
          <w:rtl/>
        </w:rPr>
        <w:t xml:space="preserve"> &lt;&lt; קריאה &gt;&gt; </w:t>
      </w:r>
      <w:r>
        <w:rPr>
          <w:rtl/>
        </w:rPr>
        <w:t>גלעד קריב (העבודה):</w:t>
      </w:r>
      <w:r w:rsidRPr="00B65F25">
        <w:rPr>
          <w:rStyle w:val="TagStyle"/>
          <w:rtl/>
        </w:rPr>
        <w:t xml:space="preserve"> &lt;&lt; קריאה &gt;&gt;</w:t>
      </w:r>
      <w:r>
        <w:rPr>
          <w:rtl/>
        </w:rPr>
        <w:t xml:space="preserve">   </w:t>
      </w:r>
      <w:bookmarkEnd w:id="2499"/>
    </w:p>
    <w:p w:rsidR="00C15322" w:rsidRDefault="00C15322" w:rsidP="008F2C55">
      <w:pPr>
        <w:rPr>
          <w:rtl/>
        </w:rPr>
      </w:pPr>
    </w:p>
    <w:p w:rsidR="00C15322" w:rsidRDefault="00C15322" w:rsidP="000D7BCC">
      <w:pPr>
        <w:rPr>
          <w:rtl/>
        </w:rPr>
      </w:pPr>
      <w:bookmarkStart w:id="2500" w:name="_ETM_Q14_561146"/>
      <w:bookmarkStart w:id="2501" w:name="_ETM_Q14_554993"/>
      <w:bookmarkStart w:id="2502" w:name="_ETM_Q14_555030"/>
      <w:bookmarkEnd w:id="2500"/>
      <w:bookmarkEnd w:id="2501"/>
      <w:bookmarkEnd w:id="2502"/>
      <w:r>
        <w:rPr>
          <w:rFonts w:hint="cs"/>
          <w:rtl/>
        </w:rPr>
        <w:t xml:space="preserve">זה הדבר החמור, החמור הוא שאוריך לא שילם מס. </w:t>
      </w:r>
    </w:p>
    <w:p w:rsidR="00C15322" w:rsidRDefault="00C15322" w:rsidP="000D7BCC">
      <w:pPr>
        <w:rPr>
          <w:rtl/>
        </w:rPr>
      </w:pPr>
      <w:bookmarkStart w:id="2503" w:name="_ETM_Q14_565391"/>
      <w:bookmarkStart w:id="2504" w:name="_ETM_Q14_565419"/>
      <w:bookmarkEnd w:id="2503"/>
      <w:bookmarkEnd w:id="2504"/>
    </w:p>
    <w:p w:rsidR="00C15322" w:rsidRDefault="00C15322" w:rsidP="000D7BCC">
      <w:pPr>
        <w:pStyle w:val="-"/>
        <w:keepNext/>
        <w:rPr>
          <w:rtl/>
        </w:rPr>
      </w:pPr>
      <w:bookmarkStart w:id="2505" w:name="ET_speakercontinue_6464_29"/>
      <w:r w:rsidRPr="00B65F25">
        <w:rPr>
          <w:rStyle w:val="TagStyle"/>
          <w:rtl/>
        </w:rPr>
        <w:t xml:space="preserve"> &lt;&lt; דובר_המשך &gt;&gt; </w:t>
      </w:r>
      <w:r>
        <w:rPr>
          <w:rtl/>
        </w:rPr>
        <w:t>שמחה רוטמן (יו"ר ועדת החוקה, חוק ומשפט):</w:t>
      </w:r>
      <w:r w:rsidRPr="00B65F25">
        <w:rPr>
          <w:rStyle w:val="TagStyle"/>
          <w:rtl/>
        </w:rPr>
        <w:t xml:space="preserve"> &lt;&lt; דובר_המשך &gt;&gt;</w:t>
      </w:r>
      <w:r>
        <w:rPr>
          <w:rtl/>
        </w:rPr>
        <w:t xml:space="preserve">   </w:t>
      </w:r>
      <w:bookmarkEnd w:id="2505"/>
    </w:p>
    <w:p w:rsidR="00C15322" w:rsidRDefault="00C15322" w:rsidP="008F2C55">
      <w:pPr>
        <w:rPr>
          <w:rtl/>
        </w:rPr>
      </w:pPr>
    </w:p>
    <w:p w:rsidR="00C15322" w:rsidRDefault="00C15322" w:rsidP="000D7BCC">
      <w:pPr>
        <w:rPr>
          <w:rtl/>
        </w:rPr>
      </w:pPr>
      <w:bookmarkStart w:id="2506" w:name="_ETM_Q14_567764"/>
      <w:bookmarkEnd w:id="2506"/>
      <w:r>
        <w:rPr>
          <w:rFonts w:hint="cs"/>
          <w:rtl/>
        </w:rPr>
        <w:t xml:space="preserve">אני לא יודע על איזה כסף </w:t>
      </w:r>
      <w:bookmarkStart w:id="2507" w:name="_ETM_Q14_558718"/>
      <w:bookmarkEnd w:id="2507"/>
      <w:r>
        <w:rPr>
          <w:rFonts w:hint="cs"/>
          <w:rtl/>
        </w:rPr>
        <w:t xml:space="preserve">אתה מדבר, אבל צריך לשלם עליו מס. </w:t>
      </w:r>
    </w:p>
    <w:p w:rsidR="00C15322" w:rsidRDefault="00C15322" w:rsidP="000D7BCC">
      <w:pPr>
        <w:rPr>
          <w:rtl/>
        </w:rPr>
      </w:pPr>
      <w:bookmarkStart w:id="2508" w:name="_ETM_Q14_570542"/>
      <w:bookmarkStart w:id="2509" w:name="_ETM_Q14_570592"/>
      <w:bookmarkEnd w:id="2508"/>
      <w:bookmarkEnd w:id="2509"/>
    </w:p>
    <w:p w:rsidR="00C15322" w:rsidRDefault="00C15322" w:rsidP="000D7BCC">
      <w:pPr>
        <w:pStyle w:val="af5"/>
        <w:keepNext/>
        <w:rPr>
          <w:rtl/>
        </w:rPr>
      </w:pPr>
      <w:bookmarkStart w:id="2510" w:name="ET_interruption_6156_30"/>
      <w:r w:rsidRPr="00B65F25">
        <w:rPr>
          <w:rStyle w:val="TagStyle"/>
          <w:rtl/>
        </w:rPr>
        <w:t xml:space="preserve"> &lt;&lt; קריאה &gt;&gt; </w:t>
      </w:r>
      <w:r>
        <w:rPr>
          <w:rtl/>
        </w:rPr>
        <w:t>גלעד קריב (העבודה):</w:t>
      </w:r>
      <w:r w:rsidRPr="00B65F25">
        <w:rPr>
          <w:rStyle w:val="TagStyle"/>
          <w:rtl/>
        </w:rPr>
        <w:t xml:space="preserve"> &lt;&lt; קריאה &gt;&gt;</w:t>
      </w:r>
      <w:r>
        <w:rPr>
          <w:rtl/>
        </w:rPr>
        <w:t xml:space="preserve">   </w:t>
      </w:r>
      <w:bookmarkEnd w:id="2510"/>
    </w:p>
    <w:p w:rsidR="00C15322" w:rsidRDefault="00C15322" w:rsidP="008F2C55">
      <w:pPr>
        <w:rPr>
          <w:rtl/>
        </w:rPr>
      </w:pPr>
    </w:p>
    <w:p w:rsidR="00C15322" w:rsidRDefault="00C15322" w:rsidP="000D7BCC">
      <w:pPr>
        <w:rPr>
          <w:rtl/>
        </w:rPr>
      </w:pPr>
      <w:bookmarkStart w:id="2511" w:name="_ETM_Q14_568066"/>
      <w:bookmarkEnd w:id="2511"/>
      <w:r>
        <w:rPr>
          <w:rFonts w:hint="cs"/>
          <w:rtl/>
        </w:rPr>
        <w:t xml:space="preserve">הבנתי. </w:t>
      </w:r>
      <w:bookmarkStart w:id="2512" w:name="_ETM_Q14_565583"/>
      <w:bookmarkStart w:id="2513" w:name="_ETM_Q14_565629"/>
      <w:bookmarkStart w:id="2514" w:name="_ETM_Q14_570467"/>
      <w:bookmarkEnd w:id="2512"/>
      <w:bookmarkEnd w:id="2513"/>
      <w:bookmarkEnd w:id="2514"/>
      <w:r>
        <w:rPr>
          <w:rFonts w:hint="cs"/>
          <w:rtl/>
        </w:rPr>
        <w:t xml:space="preserve">זה חוק הסוכנים הקטרים של נתניהו. </w:t>
      </w:r>
    </w:p>
    <w:p w:rsidR="00C15322" w:rsidRDefault="00C15322" w:rsidP="000D7BCC">
      <w:pPr>
        <w:rPr>
          <w:rtl/>
        </w:rPr>
      </w:pPr>
    </w:p>
    <w:p w:rsidR="00C15322" w:rsidRDefault="00C15322" w:rsidP="000D7BCC">
      <w:pPr>
        <w:pStyle w:val="-"/>
        <w:keepNext/>
        <w:rPr>
          <w:rtl/>
        </w:rPr>
      </w:pPr>
      <w:bookmarkStart w:id="2515" w:name="ET_speakercontinue_6464_31"/>
      <w:r w:rsidRPr="00B65F25">
        <w:rPr>
          <w:rStyle w:val="TagStyle"/>
          <w:rtl/>
        </w:rPr>
        <w:t xml:space="preserve"> &lt;&lt; דובר_המשך &gt;&gt; </w:t>
      </w:r>
      <w:r>
        <w:rPr>
          <w:rtl/>
        </w:rPr>
        <w:t>שמחה רוטמן (יו"ר ועדת החוקה, חוק ומשפט):</w:t>
      </w:r>
      <w:r w:rsidRPr="00B65F25">
        <w:rPr>
          <w:rStyle w:val="TagStyle"/>
          <w:rtl/>
        </w:rPr>
        <w:t xml:space="preserve"> &lt;&lt; דובר_המשך &gt;&gt;</w:t>
      </w:r>
      <w:r>
        <w:rPr>
          <w:rtl/>
        </w:rPr>
        <w:t xml:space="preserve">   </w:t>
      </w:r>
      <w:bookmarkEnd w:id="2515"/>
    </w:p>
    <w:p w:rsidR="00C15322" w:rsidRDefault="00C15322" w:rsidP="008F2C55">
      <w:pPr>
        <w:rPr>
          <w:rtl/>
        </w:rPr>
      </w:pPr>
    </w:p>
    <w:p w:rsidR="00C15322" w:rsidRDefault="00C15322" w:rsidP="000D7BCC">
      <w:pPr>
        <w:rPr>
          <w:rtl/>
        </w:rPr>
      </w:pPr>
      <w:bookmarkStart w:id="2516" w:name="_ETM_Q14_571212"/>
      <w:bookmarkEnd w:id="2516"/>
      <w:r>
        <w:rPr>
          <w:rFonts w:hint="cs"/>
          <w:rtl/>
        </w:rPr>
        <w:t xml:space="preserve">מי זה הסוכן הקטרי? </w:t>
      </w:r>
    </w:p>
    <w:p w:rsidR="00C15322" w:rsidRDefault="00C15322" w:rsidP="000D7BCC">
      <w:pPr>
        <w:rPr>
          <w:rtl/>
        </w:rPr>
      </w:pPr>
    </w:p>
    <w:p w:rsidR="00C15322" w:rsidRDefault="00C15322" w:rsidP="000D7BCC">
      <w:pPr>
        <w:pStyle w:val="af5"/>
        <w:keepNext/>
        <w:rPr>
          <w:rtl/>
        </w:rPr>
      </w:pPr>
      <w:bookmarkStart w:id="2517" w:name="ET_interruption_קריאה_32"/>
      <w:r w:rsidRPr="00B65F25">
        <w:rPr>
          <w:rStyle w:val="TagStyle"/>
          <w:rtl/>
        </w:rPr>
        <w:t xml:space="preserve"> &lt;&lt; קריאה &gt;&gt; </w:t>
      </w:r>
      <w:r>
        <w:rPr>
          <w:rtl/>
        </w:rPr>
        <w:t>קריאה:</w:t>
      </w:r>
      <w:r w:rsidRPr="00B65F25">
        <w:rPr>
          <w:rStyle w:val="TagStyle"/>
          <w:rtl/>
        </w:rPr>
        <w:t xml:space="preserve"> &lt;&lt; קריאה &gt;&gt;</w:t>
      </w:r>
      <w:r>
        <w:rPr>
          <w:rtl/>
        </w:rPr>
        <w:t xml:space="preserve">   </w:t>
      </w:r>
      <w:bookmarkEnd w:id="2517"/>
    </w:p>
    <w:p w:rsidR="00C15322" w:rsidRDefault="00C15322" w:rsidP="008F2C55">
      <w:pPr>
        <w:rPr>
          <w:rtl/>
        </w:rPr>
      </w:pPr>
    </w:p>
    <w:p w:rsidR="00C15322" w:rsidRDefault="00C15322" w:rsidP="000D7BCC">
      <w:pPr>
        <w:rPr>
          <w:rtl/>
        </w:rPr>
      </w:pPr>
      <w:r>
        <w:rPr>
          <w:rFonts w:hint="cs"/>
          <w:rtl/>
        </w:rPr>
        <w:t>איך אתה יודע שלא שילמו מס?</w:t>
      </w:r>
    </w:p>
    <w:p w:rsidR="00C15322" w:rsidRDefault="00C15322" w:rsidP="000D7BCC">
      <w:pPr>
        <w:rPr>
          <w:rtl/>
        </w:rPr>
      </w:pPr>
    </w:p>
    <w:p w:rsidR="00C15322" w:rsidRDefault="00C15322" w:rsidP="000D7BCC">
      <w:pPr>
        <w:pStyle w:val="-"/>
        <w:keepNext/>
        <w:rPr>
          <w:rtl/>
        </w:rPr>
      </w:pPr>
      <w:bookmarkStart w:id="2518" w:name="ET_speakercontinue_6464_33"/>
      <w:r w:rsidRPr="00B65F25">
        <w:rPr>
          <w:rStyle w:val="TagStyle"/>
          <w:rtl/>
        </w:rPr>
        <w:t xml:space="preserve"> &lt;&lt; דובר_המשך &gt;&gt; </w:t>
      </w:r>
      <w:r>
        <w:rPr>
          <w:rtl/>
        </w:rPr>
        <w:t>שמחה רוטמן (יו"ר ועדת החוקה, חוק ומשפט):</w:t>
      </w:r>
      <w:r w:rsidRPr="00B65F25">
        <w:rPr>
          <w:rStyle w:val="TagStyle"/>
          <w:rtl/>
        </w:rPr>
        <w:t xml:space="preserve"> &lt;&lt; דובר_המשך &gt;&gt;</w:t>
      </w:r>
      <w:r>
        <w:rPr>
          <w:rtl/>
        </w:rPr>
        <w:t xml:space="preserve">   </w:t>
      </w:r>
      <w:bookmarkEnd w:id="2518"/>
    </w:p>
    <w:p w:rsidR="00C15322" w:rsidRDefault="00C15322" w:rsidP="008F2C55">
      <w:pPr>
        <w:rPr>
          <w:rtl/>
        </w:rPr>
      </w:pPr>
    </w:p>
    <w:p w:rsidR="00C15322" w:rsidRDefault="00C15322" w:rsidP="000D7BCC">
      <w:pPr>
        <w:rPr>
          <w:rtl/>
        </w:rPr>
      </w:pPr>
      <w:r>
        <w:rPr>
          <w:rFonts w:hint="cs"/>
          <w:rtl/>
        </w:rPr>
        <w:t xml:space="preserve">אני שאלתי, לא </w:t>
      </w:r>
      <w:bookmarkStart w:id="2519" w:name="_ETM_Q14_575644"/>
      <w:bookmarkEnd w:id="2519"/>
      <w:r>
        <w:rPr>
          <w:rFonts w:hint="cs"/>
          <w:rtl/>
        </w:rPr>
        <w:t xml:space="preserve">אמרתי. אמרתי שאם לא שילמו מס </w:t>
      </w:r>
      <w:r w:rsidR="00DA5739">
        <w:rPr>
          <w:rFonts w:hint="cs"/>
          <w:rtl/>
        </w:rPr>
        <w:t>– – –</w:t>
      </w:r>
    </w:p>
    <w:p w:rsidR="00C15322" w:rsidRDefault="00C15322" w:rsidP="000D7BCC">
      <w:pPr>
        <w:rPr>
          <w:rtl/>
        </w:rPr>
      </w:pPr>
      <w:bookmarkStart w:id="2520" w:name="_ETM_Q14_578000"/>
      <w:bookmarkStart w:id="2521" w:name="_ETM_Q14_578032"/>
      <w:bookmarkEnd w:id="2520"/>
      <w:bookmarkEnd w:id="2521"/>
    </w:p>
    <w:p w:rsidR="00C15322" w:rsidRDefault="00C15322" w:rsidP="000D7BCC">
      <w:pPr>
        <w:pStyle w:val="af5"/>
        <w:keepNext/>
        <w:rPr>
          <w:rtl/>
        </w:rPr>
      </w:pPr>
      <w:bookmarkStart w:id="2522" w:name="ET_interruption_6156_34"/>
      <w:r w:rsidRPr="00B65F25">
        <w:rPr>
          <w:rStyle w:val="TagStyle"/>
          <w:rtl/>
        </w:rPr>
        <w:t xml:space="preserve"> &lt;&lt; קריאה &gt;&gt; </w:t>
      </w:r>
      <w:r>
        <w:rPr>
          <w:rtl/>
        </w:rPr>
        <w:t>גלעד קריב (העבודה):</w:t>
      </w:r>
      <w:r w:rsidRPr="00B65F25">
        <w:rPr>
          <w:rStyle w:val="TagStyle"/>
          <w:rtl/>
        </w:rPr>
        <w:t xml:space="preserve"> &lt;&lt; קריאה &gt;&gt;</w:t>
      </w:r>
      <w:r>
        <w:rPr>
          <w:rtl/>
        </w:rPr>
        <w:t xml:space="preserve">   </w:t>
      </w:r>
      <w:bookmarkEnd w:id="2522"/>
    </w:p>
    <w:p w:rsidR="00C15322" w:rsidRDefault="00C15322" w:rsidP="008F2C55">
      <w:pPr>
        <w:rPr>
          <w:rtl/>
        </w:rPr>
      </w:pPr>
    </w:p>
    <w:p w:rsidR="00C15322" w:rsidRDefault="00C15322" w:rsidP="000D7BCC">
      <w:pPr>
        <w:rPr>
          <w:rtl/>
        </w:rPr>
      </w:pPr>
      <w:bookmarkStart w:id="2523" w:name="_ETM_Q14_576003"/>
      <w:bookmarkEnd w:id="2523"/>
      <w:r>
        <w:rPr>
          <w:rFonts w:hint="cs"/>
          <w:rtl/>
        </w:rPr>
        <w:t xml:space="preserve">חוק </w:t>
      </w:r>
      <w:bookmarkStart w:id="2524" w:name="_ETM_Q14_577460"/>
      <w:bookmarkEnd w:id="2524"/>
      <w:r>
        <w:rPr>
          <w:rFonts w:hint="cs"/>
          <w:rtl/>
        </w:rPr>
        <w:t xml:space="preserve">הסוכנים הקטרים </w:t>
      </w:r>
      <w:r w:rsidR="00DA5739">
        <w:rPr>
          <w:rFonts w:hint="cs"/>
          <w:rtl/>
        </w:rPr>
        <w:t>– – –</w:t>
      </w:r>
      <w:r>
        <w:rPr>
          <w:rFonts w:hint="cs"/>
          <w:rtl/>
        </w:rPr>
        <w:t xml:space="preserve"> </w:t>
      </w:r>
      <w:bookmarkStart w:id="2525" w:name="_ETM_Q14_579618"/>
      <w:bookmarkEnd w:id="2525"/>
      <w:r>
        <w:rPr>
          <w:rFonts w:hint="cs"/>
          <w:rtl/>
        </w:rPr>
        <w:t xml:space="preserve">נתניהו. </w:t>
      </w:r>
      <w:bookmarkStart w:id="2526" w:name="_ETM_Q14_582413"/>
      <w:bookmarkEnd w:id="2526"/>
    </w:p>
    <w:p w:rsidR="00C15322" w:rsidRDefault="00C15322" w:rsidP="000D7BCC">
      <w:pPr>
        <w:rPr>
          <w:rtl/>
        </w:rPr>
      </w:pPr>
      <w:bookmarkStart w:id="2527" w:name="_ETM_Q14_582440"/>
      <w:bookmarkEnd w:id="2527"/>
    </w:p>
    <w:p w:rsidR="00C15322" w:rsidRDefault="00C15322" w:rsidP="000D7BCC">
      <w:pPr>
        <w:pStyle w:val="-"/>
        <w:keepNext/>
        <w:rPr>
          <w:rtl/>
        </w:rPr>
      </w:pPr>
      <w:bookmarkStart w:id="2528" w:name="ET_speakercontinue_6464_35"/>
      <w:r w:rsidRPr="00B65F25">
        <w:rPr>
          <w:rStyle w:val="TagStyle"/>
          <w:rtl/>
        </w:rPr>
        <w:t xml:space="preserve"> &lt;&lt; דובר_המשך &gt;&gt; </w:t>
      </w:r>
      <w:r>
        <w:rPr>
          <w:rtl/>
        </w:rPr>
        <w:t>שמחה רוטמן (יו"ר ועדת החוקה, חוק ומשפט):</w:t>
      </w:r>
      <w:r w:rsidRPr="00B65F25">
        <w:rPr>
          <w:rStyle w:val="TagStyle"/>
          <w:rtl/>
        </w:rPr>
        <w:t xml:space="preserve"> &lt;&lt; דובר_המשך &gt;&gt;</w:t>
      </w:r>
      <w:r>
        <w:rPr>
          <w:rtl/>
        </w:rPr>
        <w:t xml:space="preserve">   </w:t>
      </w:r>
      <w:bookmarkEnd w:id="2528"/>
    </w:p>
    <w:p w:rsidR="00C15322" w:rsidRDefault="00C15322" w:rsidP="008F2C55">
      <w:pPr>
        <w:rPr>
          <w:rtl/>
        </w:rPr>
      </w:pPr>
    </w:p>
    <w:p w:rsidR="00C15322" w:rsidRDefault="00C15322" w:rsidP="000D7BCC">
      <w:pPr>
        <w:rPr>
          <w:rtl/>
        </w:rPr>
      </w:pPr>
      <w:bookmarkStart w:id="2529" w:name="_ETM_Q14_584570"/>
      <w:bookmarkEnd w:id="2529"/>
      <w:r>
        <w:rPr>
          <w:rFonts w:hint="cs"/>
          <w:rtl/>
        </w:rPr>
        <w:t xml:space="preserve">הוא מוציא לעז על רשויות </w:t>
      </w:r>
      <w:bookmarkStart w:id="2530" w:name="_ETM_Q14_583528"/>
      <w:bookmarkEnd w:id="2530"/>
      <w:r>
        <w:rPr>
          <w:rFonts w:hint="cs"/>
          <w:rtl/>
        </w:rPr>
        <w:t xml:space="preserve">המס של מדינת ישראל. אני לא יודע למה. </w:t>
      </w:r>
    </w:p>
    <w:p w:rsidR="00C15322" w:rsidRDefault="00C15322" w:rsidP="000D7BCC">
      <w:pPr>
        <w:rPr>
          <w:rtl/>
        </w:rPr>
      </w:pPr>
      <w:bookmarkStart w:id="2531" w:name="_ETM_Q14_588421"/>
      <w:bookmarkStart w:id="2532" w:name="_ETM_Q14_588453"/>
      <w:bookmarkEnd w:id="2531"/>
      <w:bookmarkEnd w:id="2532"/>
    </w:p>
    <w:p w:rsidR="00C15322" w:rsidRDefault="00C15322" w:rsidP="000D7BCC">
      <w:pPr>
        <w:pStyle w:val="af5"/>
        <w:keepNext/>
        <w:rPr>
          <w:rtl/>
        </w:rPr>
      </w:pPr>
      <w:bookmarkStart w:id="2533" w:name="ET_interruption_6156_36"/>
      <w:r w:rsidRPr="00B65F25">
        <w:rPr>
          <w:rStyle w:val="TagStyle"/>
          <w:rtl/>
        </w:rPr>
        <w:t xml:space="preserve"> &lt;&lt; קריאה &gt;&gt; </w:t>
      </w:r>
      <w:r>
        <w:rPr>
          <w:rtl/>
        </w:rPr>
        <w:t>גלעד קריב (העבודה):</w:t>
      </w:r>
      <w:r w:rsidRPr="00B65F25">
        <w:rPr>
          <w:rStyle w:val="TagStyle"/>
          <w:rtl/>
        </w:rPr>
        <w:t xml:space="preserve"> &lt;&lt; קריאה &gt;&gt;</w:t>
      </w:r>
      <w:r>
        <w:rPr>
          <w:rtl/>
        </w:rPr>
        <w:t xml:space="preserve">   </w:t>
      </w:r>
      <w:bookmarkEnd w:id="2533"/>
    </w:p>
    <w:p w:rsidR="00C15322" w:rsidRDefault="00C15322" w:rsidP="008F2C55">
      <w:pPr>
        <w:rPr>
          <w:rtl/>
        </w:rPr>
      </w:pPr>
    </w:p>
    <w:p w:rsidR="00C15322" w:rsidRDefault="00C15322" w:rsidP="000D7BCC">
      <w:pPr>
        <w:rPr>
          <w:rtl/>
        </w:rPr>
      </w:pPr>
      <w:bookmarkStart w:id="2534" w:name="_ETM_Q14_584250"/>
      <w:bookmarkEnd w:id="2534"/>
      <w:r>
        <w:rPr>
          <w:rFonts w:hint="cs"/>
          <w:rtl/>
        </w:rPr>
        <w:t xml:space="preserve">נתניהו זה </w:t>
      </w:r>
      <w:bookmarkStart w:id="2535" w:name="_ETM_Q14_584756"/>
      <w:bookmarkEnd w:id="2535"/>
      <w:r>
        <w:rPr>
          <w:rFonts w:hint="cs"/>
          <w:rtl/>
        </w:rPr>
        <w:t xml:space="preserve">הסוכן הקטרי. בובת הבאגס באני של </w:t>
      </w:r>
      <w:r w:rsidR="00DA5739">
        <w:rPr>
          <w:rFonts w:hint="cs"/>
          <w:rtl/>
        </w:rPr>
        <w:t>– – –</w:t>
      </w:r>
      <w:r>
        <w:rPr>
          <w:rFonts w:hint="cs"/>
          <w:rtl/>
        </w:rPr>
        <w:t xml:space="preserve"> </w:t>
      </w:r>
    </w:p>
    <w:p w:rsidR="00C15322" w:rsidRDefault="00C15322" w:rsidP="000D7BCC">
      <w:pPr>
        <w:ind w:firstLine="0"/>
        <w:rPr>
          <w:rtl/>
        </w:rPr>
      </w:pPr>
    </w:p>
    <w:p w:rsidR="00C15322" w:rsidRDefault="00C15322" w:rsidP="000D7BCC">
      <w:pPr>
        <w:pStyle w:val="af5"/>
        <w:keepNext/>
        <w:rPr>
          <w:rtl/>
        </w:rPr>
      </w:pPr>
      <w:bookmarkStart w:id="2536" w:name="ET_interruption_5084_38"/>
      <w:r w:rsidRPr="005F6FD3">
        <w:rPr>
          <w:rStyle w:val="TagStyle"/>
          <w:rtl/>
        </w:rPr>
        <w:t xml:space="preserve"> &lt;&lt; קריאה &gt;&gt; </w:t>
      </w:r>
      <w:r>
        <w:rPr>
          <w:rtl/>
        </w:rPr>
        <w:t>מיקי לוי (יש עתיד):</w:t>
      </w:r>
      <w:r w:rsidRPr="005F6FD3">
        <w:rPr>
          <w:rStyle w:val="TagStyle"/>
          <w:rtl/>
        </w:rPr>
        <w:t xml:space="preserve"> &lt;&lt; קריאה &gt;&gt;</w:t>
      </w:r>
      <w:r>
        <w:rPr>
          <w:rtl/>
        </w:rPr>
        <w:t xml:space="preserve">   </w:t>
      </w:r>
      <w:bookmarkEnd w:id="2536"/>
    </w:p>
    <w:p w:rsidR="00C15322" w:rsidRDefault="00C15322" w:rsidP="008F2C55">
      <w:pPr>
        <w:rPr>
          <w:rtl/>
        </w:rPr>
      </w:pPr>
    </w:p>
    <w:p w:rsidR="00C15322" w:rsidRDefault="00C15322" w:rsidP="000D7BCC">
      <w:pPr>
        <w:rPr>
          <w:rtl/>
        </w:rPr>
      </w:pPr>
      <w:bookmarkStart w:id="2537" w:name="_ETM_Q14_598256"/>
      <w:bookmarkStart w:id="2538" w:name="_ETM_Q14_598493"/>
      <w:bookmarkStart w:id="2539" w:name="_ETM_Q14_598536"/>
      <w:bookmarkEnd w:id="2537"/>
      <w:bookmarkEnd w:id="2538"/>
      <w:bookmarkEnd w:id="2539"/>
      <w:r>
        <w:rPr>
          <w:rFonts w:hint="cs"/>
          <w:rtl/>
        </w:rPr>
        <w:t>זו התערבות או לא התערבות?</w:t>
      </w:r>
    </w:p>
    <w:p w:rsidR="00C15322" w:rsidRPr="005F6FD3" w:rsidRDefault="00C15322" w:rsidP="000D7BCC">
      <w:pPr>
        <w:rPr>
          <w:rtl/>
        </w:rPr>
      </w:pPr>
      <w:bookmarkStart w:id="2540" w:name="_ETM_Q14_599006"/>
      <w:bookmarkStart w:id="2541" w:name="_ETM_Q14_599042"/>
      <w:bookmarkEnd w:id="2540"/>
      <w:bookmarkEnd w:id="2541"/>
    </w:p>
    <w:p w:rsidR="00C15322" w:rsidRDefault="00C15322" w:rsidP="000D7BCC">
      <w:pPr>
        <w:pStyle w:val="-"/>
        <w:keepNext/>
        <w:rPr>
          <w:rtl/>
        </w:rPr>
      </w:pPr>
      <w:bookmarkStart w:id="2542" w:name="ET_speakercontinue_6464_37"/>
      <w:r w:rsidRPr="005F6FD3">
        <w:rPr>
          <w:rStyle w:val="TagStyle"/>
          <w:rtl/>
        </w:rPr>
        <w:t xml:space="preserve"> &lt;&lt; דובר_המשך &gt;&gt; </w:t>
      </w:r>
      <w:r>
        <w:rPr>
          <w:rtl/>
        </w:rPr>
        <w:t>שמחה רוטמן (יו"ר ועדת החוקה, חוק ומשפט):</w:t>
      </w:r>
      <w:r w:rsidRPr="005F6FD3">
        <w:rPr>
          <w:rStyle w:val="TagStyle"/>
          <w:rtl/>
        </w:rPr>
        <w:t xml:space="preserve"> &lt;&lt; דובר_המשך &gt;&gt;</w:t>
      </w:r>
      <w:r>
        <w:rPr>
          <w:rtl/>
        </w:rPr>
        <w:t xml:space="preserve">   </w:t>
      </w:r>
      <w:bookmarkEnd w:id="2542"/>
    </w:p>
    <w:p w:rsidR="00C15322" w:rsidRDefault="00C15322" w:rsidP="008F2C55">
      <w:pPr>
        <w:rPr>
          <w:rtl/>
        </w:rPr>
      </w:pPr>
    </w:p>
    <w:p w:rsidR="00C15322" w:rsidRDefault="00C15322" w:rsidP="000D7BCC">
      <w:pPr>
        <w:rPr>
          <w:rtl/>
        </w:rPr>
      </w:pPr>
      <w:bookmarkStart w:id="2543" w:name="_ETM_Q14_594831"/>
      <w:bookmarkEnd w:id="2543"/>
      <w:r>
        <w:rPr>
          <w:rFonts w:hint="cs"/>
          <w:rtl/>
        </w:rPr>
        <w:t xml:space="preserve">אגב, </w:t>
      </w:r>
      <w:bookmarkStart w:id="2544" w:name="_ETM_Q14_597787"/>
      <w:bookmarkEnd w:id="2544"/>
      <w:r>
        <w:rPr>
          <w:rFonts w:hint="cs"/>
          <w:rtl/>
        </w:rPr>
        <w:t xml:space="preserve">בובת הבאגס באני מוחרגת מחוק העמותות. </w:t>
      </w:r>
    </w:p>
    <w:p w:rsidR="00C15322" w:rsidRDefault="00C15322" w:rsidP="000D7BCC">
      <w:pPr>
        <w:rPr>
          <w:rtl/>
        </w:rPr>
      </w:pPr>
      <w:bookmarkStart w:id="2545" w:name="_ETM_Q14_601910"/>
      <w:bookmarkStart w:id="2546" w:name="_ETM_Q14_601960"/>
      <w:bookmarkEnd w:id="2545"/>
      <w:bookmarkEnd w:id="2546"/>
    </w:p>
    <w:p w:rsidR="00C15322" w:rsidRDefault="00C15322" w:rsidP="000D7BCC">
      <w:pPr>
        <w:pStyle w:val="af5"/>
        <w:keepNext/>
        <w:rPr>
          <w:rtl/>
        </w:rPr>
      </w:pPr>
      <w:bookmarkStart w:id="2547" w:name="ET_interruption_6156_39"/>
      <w:r w:rsidRPr="005F6FD3">
        <w:rPr>
          <w:rStyle w:val="TagStyle"/>
          <w:rtl/>
        </w:rPr>
        <w:t xml:space="preserve"> &lt;&lt; קריאה &gt;&gt; </w:t>
      </w:r>
      <w:r>
        <w:rPr>
          <w:rtl/>
        </w:rPr>
        <w:t>גלעד קריב (העבודה):</w:t>
      </w:r>
      <w:r w:rsidRPr="005F6FD3">
        <w:rPr>
          <w:rStyle w:val="TagStyle"/>
          <w:rtl/>
        </w:rPr>
        <w:t xml:space="preserve"> &lt;&lt; קריאה &gt;&gt;</w:t>
      </w:r>
      <w:r>
        <w:rPr>
          <w:rtl/>
        </w:rPr>
        <w:t xml:space="preserve">   </w:t>
      </w:r>
      <w:bookmarkEnd w:id="2547"/>
    </w:p>
    <w:p w:rsidR="00C15322" w:rsidRDefault="00C15322" w:rsidP="008F2C55">
      <w:pPr>
        <w:rPr>
          <w:rtl/>
        </w:rPr>
      </w:pPr>
    </w:p>
    <w:p w:rsidR="00C15322" w:rsidRDefault="00C15322" w:rsidP="000D7BCC">
      <w:pPr>
        <w:rPr>
          <w:rtl/>
        </w:rPr>
      </w:pPr>
      <w:bookmarkStart w:id="2548" w:name="_ETM_Q14_600307"/>
      <w:bookmarkEnd w:id="2548"/>
      <w:r>
        <w:rPr>
          <w:rFonts w:hint="cs"/>
          <w:rtl/>
        </w:rPr>
        <w:t xml:space="preserve">הבאגס באני של </w:t>
      </w:r>
      <w:r w:rsidR="00DA5739">
        <w:rPr>
          <w:rFonts w:hint="cs"/>
          <w:rtl/>
        </w:rPr>
        <w:t>– – –</w:t>
      </w:r>
      <w:r>
        <w:rPr>
          <w:rFonts w:hint="cs"/>
          <w:rtl/>
        </w:rPr>
        <w:t xml:space="preserve"> </w:t>
      </w:r>
    </w:p>
    <w:p w:rsidR="00C15322" w:rsidRDefault="00C15322" w:rsidP="000D7BCC">
      <w:pPr>
        <w:rPr>
          <w:rtl/>
        </w:rPr>
      </w:pPr>
      <w:bookmarkStart w:id="2549" w:name="_ETM_Q14_606358"/>
      <w:bookmarkStart w:id="2550" w:name="_ETM_Q14_606410"/>
      <w:bookmarkEnd w:id="2549"/>
      <w:bookmarkEnd w:id="2550"/>
    </w:p>
    <w:p w:rsidR="00C15322" w:rsidRDefault="00C15322" w:rsidP="000D7BCC">
      <w:pPr>
        <w:pStyle w:val="-"/>
        <w:keepNext/>
        <w:rPr>
          <w:rtl/>
        </w:rPr>
      </w:pPr>
      <w:bookmarkStart w:id="2551" w:name="ET_speakercontinue_6464_40"/>
      <w:r w:rsidRPr="005F6FD3">
        <w:rPr>
          <w:rStyle w:val="TagStyle"/>
          <w:rtl/>
        </w:rPr>
        <w:t xml:space="preserve"> &lt;&lt; דובר_המשך &gt;&gt; </w:t>
      </w:r>
      <w:r>
        <w:rPr>
          <w:rtl/>
        </w:rPr>
        <w:t>שמחה רוטמן (יו"ר ועדת החוקה, חוק ומשפט):</w:t>
      </w:r>
      <w:r w:rsidRPr="005F6FD3">
        <w:rPr>
          <w:rStyle w:val="TagStyle"/>
          <w:rtl/>
        </w:rPr>
        <w:t xml:space="preserve"> &lt;&lt; דובר_המשך &gt;&gt;</w:t>
      </w:r>
      <w:r>
        <w:rPr>
          <w:rtl/>
        </w:rPr>
        <w:t xml:space="preserve">   </w:t>
      </w:r>
      <w:bookmarkEnd w:id="2551"/>
    </w:p>
    <w:p w:rsidR="00C15322" w:rsidRDefault="00C15322" w:rsidP="008F2C55">
      <w:pPr>
        <w:rPr>
          <w:rtl/>
        </w:rPr>
      </w:pPr>
    </w:p>
    <w:p w:rsidR="00C15322" w:rsidRDefault="00C15322" w:rsidP="00165FAF">
      <w:pPr>
        <w:rPr>
          <w:rtl/>
        </w:rPr>
      </w:pPr>
      <w:r>
        <w:rPr>
          <w:rFonts w:hint="cs"/>
          <w:rtl/>
        </w:rPr>
        <w:t xml:space="preserve">לשאלתך, מיקי </w:t>
      </w:r>
      <w:r>
        <w:rPr>
          <w:rFonts w:hint="eastAsia"/>
          <w:rtl/>
        </w:rPr>
        <w:t>–</w:t>
      </w:r>
      <w:r>
        <w:rPr>
          <w:rFonts w:hint="cs"/>
          <w:rtl/>
        </w:rPr>
        <w:t xml:space="preserve"> </w:t>
      </w:r>
      <w:bookmarkStart w:id="2552" w:name="_ETM_Q14_607424"/>
      <w:bookmarkEnd w:id="2552"/>
      <w:r>
        <w:rPr>
          <w:rFonts w:hint="cs"/>
          <w:rtl/>
        </w:rPr>
        <w:t xml:space="preserve">למשל, הגיעה היום לדיון חברת הכנסת לשעבר קולט </w:t>
      </w:r>
      <w:bookmarkStart w:id="2553" w:name="_ETM_Q14_608764"/>
      <w:bookmarkEnd w:id="2553"/>
      <w:r>
        <w:rPr>
          <w:rFonts w:hint="cs"/>
          <w:rtl/>
        </w:rPr>
        <w:t xml:space="preserve">אביטל, על הארגונים של ניצולי שואה. אמרתי לה: ברור לחלוטין, ולפי דעתי והבנתי, החוק כמו שהוא מנוסח היום לא </w:t>
      </w:r>
      <w:bookmarkStart w:id="2554" w:name="_ETM_Q14_621661"/>
      <w:bookmarkEnd w:id="2554"/>
      <w:r>
        <w:rPr>
          <w:rFonts w:hint="cs"/>
          <w:rtl/>
        </w:rPr>
        <w:t>נוגע בעמותות שמקבלות מוועידת התביעות</w:t>
      </w:r>
      <w:r w:rsidR="00165FAF">
        <w:rPr>
          <w:rFonts w:hint="cs"/>
          <w:rtl/>
        </w:rPr>
        <w:t>,</w:t>
      </w:r>
      <w:r>
        <w:rPr>
          <w:rFonts w:hint="cs"/>
          <w:rtl/>
        </w:rPr>
        <w:t xml:space="preserve"> זה לא רלוונטי להם. זה בגלל המבחנים שאמרתי </w:t>
      </w:r>
      <w:r>
        <w:rPr>
          <w:rtl/>
        </w:rPr>
        <w:t>–</w:t>
      </w:r>
      <w:r>
        <w:rPr>
          <w:rFonts w:hint="cs"/>
          <w:rtl/>
        </w:rPr>
        <w:t xml:space="preserve"> הם לא עושים פעילות פוליטית, </w:t>
      </w:r>
      <w:bookmarkStart w:id="2555" w:name="_ETM_Q14_623283"/>
      <w:bookmarkEnd w:id="2555"/>
      <w:r>
        <w:rPr>
          <w:rFonts w:hint="cs"/>
          <w:rtl/>
        </w:rPr>
        <w:t>הם עושים פעילות פילנתרופית מבורכת</w:t>
      </w:r>
      <w:r w:rsidR="00165FAF">
        <w:rPr>
          <w:rFonts w:hint="cs"/>
          <w:rtl/>
        </w:rPr>
        <w:t>,</w:t>
      </w:r>
      <w:r>
        <w:rPr>
          <w:rFonts w:hint="cs"/>
          <w:rtl/>
        </w:rPr>
        <w:t xml:space="preserve"> הכול טוב ויפה, זה </w:t>
      </w:r>
      <w:bookmarkStart w:id="2556" w:name="_ETM_Q14_628805"/>
      <w:bookmarkEnd w:id="2556"/>
      <w:r>
        <w:rPr>
          <w:rFonts w:hint="cs"/>
          <w:rtl/>
        </w:rPr>
        <w:t xml:space="preserve">לא אמור להפריע. </w:t>
      </w:r>
    </w:p>
    <w:p w:rsidR="00C15322" w:rsidRDefault="00C15322" w:rsidP="000D7BCC">
      <w:pPr>
        <w:rPr>
          <w:rtl/>
        </w:rPr>
      </w:pPr>
      <w:bookmarkStart w:id="2557" w:name="_ETM_Q14_632822"/>
      <w:bookmarkStart w:id="2558" w:name="_ETM_Q14_632866"/>
      <w:bookmarkStart w:id="2559" w:name="_ETM_Q14_633061"/>
      <w:bookmarkEnd w:id="2557"/>
      <w:bookmarkEnd w:id="2558"/>
      <w:bookmarkEnd w:id="2559"/>
    </w:p>
    <w:p w:rsidR="00C15322" w:rsidRDefault="00C15322" w:rsidP="00165FAF">
      <w:pPr>
        <w:rPr>
          <w:rtl/>
        </w:rPr>
      </w:pPr>
      <w:bookmarkStart w:id="2560" w:name="_ETM_Q14_633122"/>
      <w:bookmarkEnd w:id="2560"/>
      <w:r>
        <w:rPr>
          <w:rFonts w:hint="cs"/>
          <w:rtl/>
        </w:rPr>
        <w:t xml:space="preserve">יכולים להיות כל מיני חששות. מה </w:t>
      </w:r>
      <w:bookmarkStart w:id="2561" w:name="_ETM_Q14_634851"/>
      <w:bookmarkEnd w:id="2561"/>
      <w:r>
        <w:rPr>
          <w:rFonts w:hint="cs"/>
          <w:rtl/>
        </w:rPr>
        <w:t xml:space="preserve">קורה אם יש עמותה שמקבלת פילנתרופיה ואחד מאנשיה יעשה </w:t>
      </w:r>
      <w:bookmarkStart w:id="2562" w:name="_ETM_Q14_636793"/>
      <w:bookmarkEnd w:id="2562"/>
      <w:r>
        <w:rPr>
          <w:rFonts w:hint="cs"/>
          <w:rtl/>
        </w:rPr>
        <w:t xml:space="preserve">ככה או יעשה ככה? האם בגלל זה נמסה את </w:t>
      </w:r>
      <w:bookmarkStart w:id="2563" w:name="_ETM_Q14_642824"/>
      <w:bookmarkEnd w:id="2563"/>
      <w:r>
        <w:rPr>
          <w:rFonts w:hint="cs"/>
          <w:rtl/>
        </w:rPr>
        <w:t>כל הכספים מוועידת התביעות? ברור לחלוטין שלא זו הכוונה</w:t>
      </w:r>
      <w:bookmarkStart w:id="2564" w:name="_ETM_Q14_642779"/>
      <w:bookmarkEnd w:id="2564"/>
      <w:r>
        <w:rPr>
          <w:rFonts w:hint="cs"/>
          <w:rtl/>
        </w:rPr>
        <w:t>, ואמרתי לה את זה. האם המנגנון יהיה בצורה של</w:t>
      </w:r>
      <w:bookmarkStart w:id="2565" w:name="_ETM_Q14_650280"/>
      <w:bookmarkEnd w:id="2565"/>
      <w:r>
        <w:rPr>
          <w:rFonts w:hint="cs"/>
          <w:rtl/>
        </w:rPr>
        <w:t xml:space="preserve"> לנסות לתפור את זה כך וכך, או שנגיד שנחריג </w:t>
      </w:r>
      <w:bookmarkStart w:id="2566" w:name="_ETM_Q14_650711"/>
      <w:bookmarkEnd w:id="2566"/>
      <w:r>
        <w:rPr>
          <w:rFonts w:hint="cs"/>
          <w:rtl/>
        </w:rPr>
        <w:t xml:space="preserve">את ועידת התביעות וניתן לוועידת התביעות את האמירה שכסף מוועידת </w:t>
      </w:r>
      <w:bookmarkStart w:id="2567" w:name="_ETM_Q14_655161"/>
      <w:bookmarkEnd w:id="2567"/>
      <w:r>
        <w:rPr>
          <w:rFonts w:hint="cs"/>
          <w:rtl/>
        </w:rPr>
        <w:t>התביעות לא ממוסה, כי זה גוף שאנחנו מכירים, אנחנו יודעים</w:t>
      </w:r>
      <w:bookmarkStart w:id="2568" w:name="_ETM_Q14_661261"/>
      <w:bookmarkEnd w:id="2568"/>
      <w:r>
        <w:rPr>
          <w:rFonts w:hint="cs"/>
          <w:rtl/>
        </w:rPr>
        <w:t xml:space="preserve"> את צורת העבודה שלו</w:t>
      </w:r>
      <w:r w:rsidR="00165FAF">
        <w:rPr>
          <w:rFonts w:hint="cs"/>
          <w:rtl/>
        </w:rPr>
        <w:t>?</w:t>
      </w:r>
      <w:r>
        <w:rPr>
          <w:rFonts w:hint="cs"/>
          <w:rtl/>
        </w:rPr>
        <w:t xml:space="preserve"> יכול להיות שזה יהיה בצורה של </w:t>
      </w:r>
      <w:bookmarkStart w:id="2569" w:name="_ETM_Q14_659376"/>
      <w:bookmarkEnd w:id="2569"/>
      <w:r>
        <w:rPr>
          <w:rFonts w:hint="cs"/>
          <w:rtl/>
        </w:rPr>
        <w:t>החרגה ולא בצורה של לנסות לתפור את הכלל בצורה עקומה</w:t>
      </w:r>
      <w:bookmarkStart w:id="2570" w:name="_ETM_Q14_663758"/>
      <w:bookmarkEnd w:id="2570"/>
      <w:r>
        <w:rPr>
          <w:rFonts w:hint="cs"/>
          <w:rtl/>
        </w:rPr>
        <w:t xml:space="preserve">, כדי שאולי איזה עמותה כזאת וכזאת </w:t>
      </w:r>
      <w:r>
        <w:rPr>
          <w:rFonts w:hint="eastAsia"/>
          <w:rtl/>
        </w:rPr>
        <w:t>–</w:t>
      </w:r>
      <w:r>
        <w:rPr>
          <w:rFonts w:hint="cs"/>
          <w:rtl/>
        </w:rPr>
        <w:t xml:space="preserve"> לכן אני לא </w:t>
      </w:r>
      <w:bookmarkStart w:id="2571" w:name="_ETM_Q14_665721"/>
      <w:bookmarkEnd w:id="2571"/>
      <w:r>
        <w:rPr>
          <w:rFonts w:hint="cs"/>
          <w:rtl/>
        </w:rPr>
        <w:t>רוצה להתחייב לך שלא יוחרגו עמותות, כי ועידת התביעות</w:t>
      </w:r>
      <w:bookmarkStart w:id="2572" w:name="_ETM_Q14_669341"/>
      <w:bookmarkEnd w:id="2572"/>
      <w:r>
        <w:rPr>
          <w:rFonts w:hint="cs"/>
          <w:rtl/>
        </w:rPr>
        <w:t xml:space="preserve"> למשל היא עמותה שיכול להיות שהדרך להגן עליה, במקום להתחיל </w:t>
      </w:r>
      <w:bookmarkStart w:id="2573" w:name="_ETM_Q14_674980"/>
      <w:bookmarkEnd w:id="2573"/>
      <w:r w:rsidR="00165FAF">
        <w:rPr>
          <w:rFonts w:hint="eastAsia"/>
          <w:rtl/>
        </w:rPr>
        <w:t xml:space="preserve">– </w:t>
      </w:r>
      <w:r>
        <w:rPr>
          <w:rFonts w:hint="cs"/>
          <w:rtl/>
        </w:rPr>
        <w:t xml:space="preserve">שיחששו הגופים שמקבלים </w:t>
      </w:r>
      <w:r w:rsidR="00DA5739">
        <w:rPr>
          <w:rFonts w:hint="cs"/>
          <w:rtl/>
        </w:rPr>
        <w:t>– – –</w:t>
      </w:r>
      <w:r>
        <w:rPr>
          <w:rFonts w:hint="cs"/>
          <w:rtl/>
        </w:rPr>
        <w:t xml:space="preserve"> </w:t>
      </w:r>
    </w:p>
    <w:p w:rsidR="00C15322" w:rsidRDefault="00C15322" w:rsidP="000D7BCC">
      <w:pPr>
        <w:rPr>
          <w:rtl/>
        </w:rPr>
      </w:pPr>
      <w:bookmarkStart w:id="2574" w:name="_ETM_Q14_674831"/>
      <w:bookmarkStart w:id="2575" w:name="_ETM_Q14_674867"/>
      <w:bookmarkEnd w:id="2574"/>
      <w:bookmarkEnd w:id="2575"/>
    </w:p>
    <w:p w:rsidR="00C15322" w:rsidRDefault="00C15322" w:rsidP="000D7BCC">
      <w:pPr>
        <w:pStyle w:val="af5"/>
        <w:keepNext/>
        <w:rPr>
          <w:rtl/>
        </w:rPr>
      </w:pPr>
      <w:bookmarkStart w:id="2576" w:name="ET_interruption_5084_41"/>
      <w:r w:rsidRPr="005F6FD3">
        <w:rPr>
          <w:rStyle w:val="TagStyle"/>
          <w:rtl/>
        </w:rPr>
        <w:t xml:space="preserve"> &lt;&lt; קריאה &gt;&gt; </w:t>
      </w:r>
      <w:r>
        <w:rPr>
          <w:rtl/>
        </w:rPr>
        <w:t>מיקי לוי (יש עתיד):</w:t>
      </w:r>
      <w:r w:rsidRPr="005F6FD3">
        <w:rPr>
          <w:rStyle w:val="TagStyle"/>
          <w:rtl/>
        </w:rPr>
        <w:t xml:space="preserve"> &lt;&lt; קריאה &gt;&gt;</w:t>
      </w:r>
      <w:r>
        <w:rPr>
          <w:rtl/>
        </w:rPr>
        <w:t xml:space="preserve">   </w:t>
      </w:r>
      <w:bookmarkEnd w:id="2576"/>
    </w:p>
    <w:p w:rsidR="00C15322" w:rsidRDefault="00C15322" w:rsidP="008F2C55">
      <w:pPr>
        <w:rPr>
          <w:rtl/>
        </w:rPr>
      </w:pPr>
    </w:p>
    <w:p w:rsidR="00C15322" w:rsidRDefault="00DA5739" w:rsidP="00781E03">
      <w:pPr>
        <w:rPr>
          <w:rtl/>
        </w:rPr>
      </w:pPr>
      <w:r>
        <w:rPr>
          <w:rFonts w:hint="cs"/>
          <w:rtl/>
        </w:rPr>
        <w:t>– – –</w:t>
      </w:r>
      <w:r w:rsidR="00C15322">
        <w:rPr>
          <w:rFonts w:hint="cs"/>
          <w:rtl/>
        </w:rPr>
        <w:t xml:space="preserve"> </w:t>
      </w:r>
      <w:bookmarkStart w:id="2577" w:name="_ETM_Q14_679676"/>
      <w:bookmarkEnd w:id="2577"/>
      <w:r w:rsidR="00C15322">
        <w:rPr>
          <w:rFonts w:hint="cs"/>
          <w:rtl/>
        </w:rPr>
        <w:t xml:space="preserve">על הוועדה הזאת לא תהיה שום בעיה </w:t>
      </w:r>
      <w:r>
        <w:rPr>
          <w:rFonts w:hint="cs"/>
          <w:rtl/>
        </w:rPr>
        <w:t>– – –</w:t>
      </w:r>
      <w:r w:rsidR="00C15322">
        <w:rPr>
          <w:rFonts w:hint="cs"/>
          <w:rtl/>
        </w:rPr>
        <w:t xml:space="preserve"> </w:t>
      </w:r>
    </w:p>
    <w:p w:rsidR="00C15322" w:rsidRDefault="00C15322" w:rsidP="000D7BCC">
      <w:pPr>
        <w:ind w:firstLine="0"/>
        <w:rPr>
          <w:rtl/>
        </w:rPr>
      </w:pPr>
    </w:p>
    <w:p w:rsidR="00C15322" w:rsidRDefault="00C15322" w:rsidP="000D7BCC">
      <w:pPr>
        <w:pStyle w:val="-"/>
        <w:keepNext/>
        <w:rPr>
          <w:rtl/>
        </w:rPr>
      </w:pPr>
      <w:bookmarkStart w:id="2578" w:name="ET_speakercontinue_6464_42"/>
      <w:r w:rsidRPr="005F6FD3">
        <w:rPr>
          <w:rStyle w:val="TagStyle"/>
          <w:rtl/>
        </w:rPr>
        <w:t xml:space="preserve"> &lt;&lt; דובר_המשך &gt;&gt; </w:t>
      </w:r>
      <w:r>
        <w:rPr>
          <w:rtl/>
        </w:rPr>
        <w:t>שמחה רוטמן (יו"ר ועדת החוקה, חוק ומשפט):</w:t>
      </w:r>
      <w:r w:rsidRPr="005F6FD3">
        <w:rPr>
          <w:rStyle w:val="TagStyle"/>
          <w:rtl/>
        </w:rPr>
        <w:t xml:space="preserve"> &lt;&lt; דובר_המשך &gt;&gt;</w:t>
      </w:r>
      <w:r>
        <w:rPr>
          <w:rtl/>
        </w:rPr>
        <w:t xml:space="preserve">   </w:t>
      </w:r>
      <w:bookmarkEnd w:id="2578"/>
    </w:p>
    <w:p w:rsidR="00C15322" w:rsidRDefault="00C15322" w:rsidP="000D7BCC">
      <w:pPr>
        <w:rPr>
          <w:rtl/>
        </w:rPr>
      </w:pPr>
    </w:p>
    <w:p w:rsidR="00C15322" w:rsidRDefault="00C15322" w:rsidP="00165FAF">
      <w:pPr>
        <w:rPr>
          <w:rtl/>
        </w:rPr>
      </w:pPr>
      <w:r>
        <w:rPr>
          <w:rFonts w:hint="cs"/>
          <w:rtl/>
        </w:rPr>
        <w:t>אני אומר כאן</w:t>
      </w:r>
      <w:r w:rsidR="00165FAF">
        <w:rPr>
          <w:rFonts w:hint="cs"/>
          <w:rtl/>
        </w:rPr>
        <w:t>:</w:t>
      </w:r>
      <w:r>
        <w:rPr>
          <w:rFonts w:hint="cs"/>
          <w:rtl/>
        </w:rPr>
        <w:t xml:space="preserve"> אין שום כוונה </w:t>
      </w:r>
      <w:bookmarkStart w:id="2579" w:name="_ETM_Q14_684858"/>
      <w:bookmarkEnd w:id="2579"/>
      <w:r>
        <w:rPr>
          <w:rFonts w:hint="cs"/>
          <w:rtl/>
        </w:rPr>
        <w:t xml:space="preserve">להחריג ולהגיד שפעילות פוליטית לצד זה </w:t>
      </w:r>
      <w:bookmarkStart w:id="2580" w:name="_ETM_Q14_685927"/>
      <w:bookmarkEnd w:id="2580"/>
      <w:r>
        <w:rPr>
          <w:rFonts w:hint="cs"/>
          <w:rtl/>
        </w:rPr>
        <w:t xml:space="preserve">תהיה מותרת ופעילות פוליטית לצד זה תהיה אסורה. אגב, אפילו חשבנו </w:t>
      </w:r>
      <w:bookmarkStart w:id="2581" w:name="_ETM_Q14_693308"/>
      <w:bookmarkEnd w:id="2581"/>
      <w:r>
        <w:rPr>
          <w:rFonts w:hint="cs"/>
          <w:rtl/>
        </w:rPr>
        <w:t xml:space="preserve">להוסיף את הנוסח, כי נכון להיום הנוסח מועתק מחוק שירות </w:t>
      </w:r>
      <w:bookmarkStart w:id="2582" w:name="_ETM_Q14_704246"/>
      <w:bookmarkEnd w:id="2582"/>
      <w:r>
        <w:rPr>
          <w:rFonts w:hint="cs"/>
          <w:rtl/>
        </w:rPr>
        <w:t xml:space="preserve">המדינה (סיוג פעילות מפלגתית ומגבית כספים), שמטיל כל </w:t>
      </w:r>
      <w:bookmarkStart w:id="2583" w:name="_ETM_Q14_707081"/>
      <w:bookmarkEnd w:id="2583"/>
      <w:r>
        <w:rPr>
          <w:rFonts w:hint="cs"/>
          <w:rtl/>
        </w:rPr>
        <w:t xml:space="preserve">מיני מגבלות על פעילות פוליטית של עובדי מדינה בכירים. אמרנו </w:t>
      </w:r>
      <w:bookmarkStart w:id="2584" w:name="_ETM_Q14_707078"/>
      <w:bookmarkEnd w:id="2584"/>
      <w:r>
        <w:rPr>
          <w:rFonts w:hint="cs"/>
          <w:rtl/>
        </w:rPr>
        <w:t xml:space="preserve">שזה רפרנס טוב למה אנחנו מתכוונים כשאנחנו אומרים לא פעילות </w:t>
      </w:r>
      <w:bookmarkStart w:id="2585" w:name="_ETM_Q14_714619"/>
      <w:bookmarkEnd w:id="2585"/>
      <w:r>
        <w:rPr>
          <w:rFonts w:hint="cs"/>
          <w:rtl/>
        </w:rPr>
        <w:t>פוליטית. מה שאסור לעובד בכיר של המדינה בגלל פעילות</w:t>
      </w:r>
      <w:bookmarkStart w:id="2586" w:name="_ETM_Q14_715684"/>
      <w:bookmarkEnd w:id="2586"/>
      <w:r>
        <w:rPr>
          <w:rFonts w:hint="cs"/>
          <w:rtl/>
        </w:rPr>
        <w:t xml:space="preserve"> פוליטית ומפלגתית, הגיוני שיוגדר כפעילות פוליטית גם לעניין </w:t>
      </w:r>
      <w:bookmarkStart w:id="2587" w:name="_ETM_Q14_724030"/>
      <w:bookmarkEnd w:id="2587"/>
      <w:r>
        <w:rPr>
          <w:rFonts w:hint="cs"/>
          <w:rtl/>
        </w:rPr>
        <w:t>עמותות</w:t>
      </w:r>
      <w:r w:rsidR="00165FAF">
        <w:rPr>
          <w:rFonts w:hint="cs"/>
          <w:rtl/>
        </w:rPr>
        <w:t>,</w:t>
      </w:r>
      <w:r>
        <w:rPr>
          <w:rFonts w:hint="cs"/>
          <w:rtl/>
        </w:rPr>
        <w:t xml:space="preserve"> אז עשינו את זה כרגע בתור העתקה. </w:t>
      </w:r>
    </w:p>
    <w:p w:rsidR="00C15322" w:rsidRDefault="00C15322" w:rsidP="000D7BCC">
      <w:pPr>
        <w:rPr>
          <w:rtl/>
        </w:rPr>
      </w:pPr>
      <w:bookmarkStart w:id="2588" w:name="_ETM_Q14_727799"/>
      <w:bookmarkStart w:id="2589" w:name="_ETM_Q14_727846"/>
      <w:bookmarkEnd w:id="2588"/>
      <w:bookmarkEnd w:id="2589"/>
    </w:p>
    <w:p w:rsidR="00C15322" w:rsidRDefault="00C15322" w:rsidP="00165FAF">
      <w:pPr>
        <w:rPr>
          <w:rtl/>
        </w:rPr>
      </w:pPr>
      <w:r>
        <w:rPr>
          <w:rFonts w:hint="cs"/>
          <w:rtl/>
        </w:rPr>
        <w:t xml:space="preserve">כתוב שם: </w:t>
      </w:r>
      <w:bookmarkStart w:id="2590" w:name="_ETM_Q14_724824"/>
      <w:bookmarkEnd w:id="2590"/>
      <w:r>
        <w:rPr>
          <w:rFonts w:hint="cs"/>
          <w:rtl/>
        </w:rPr>
        <w:t xml:space="preserve">לבקר את הממשלה. אתה יודע מה? לא רק לבקר את </w:t>
      </w:r>
      <w:bookmarkStart w:id="2591" w:name="_ETM_Q14_728235"/>
      <w:bookmarkEnd w:id="2591"/>
      <w:r>
        <w:rPr>
          <w:rFonts w:hint="cs"/>
          <w:rtl/>
        </w:rPr>
        <w:t xml:space="preserve">הממשלה, גם לשבח את הממשלה. אני לא רוצה שעמותה </w:t>
      </w:r>
      <w:bookmarkStart w:id="2592" w:name="_ETM_Q14_729455"/>
      <w:bookmarkEnd w:id="2592"/>
      <w:r>
        <w:rPr>
          <w:rFonts w:hint="cs"/>
          <w:rtl/>
        </w:rPr>
        <w:t>שמקבלת כסף זר תתלה שלט באיילון</w:t>
      </w:r>
      <w:r w:rsidR="00165FAF">
        <w:rPr>
          <w:rFonts w:hint="cs"/>
          <w:rtl/>
        </w:rPr>
        <w:t>,</w:t>
      </w:r>
      <w:r>
        <w:rPr>
          <w:rFonts w:hint="cs"/>
          <w:rtl/>
        </w:rPr>
        <w:t xml:space="preserve"> וגם שהאופוזיציה </w:t>
      </w:r>
      <w:bookmarkStart w:id="2593" w:name="_ETM_Q14_740884"/>
      <w:bookmarkEnd w:id="2593"/>
      <w:r>
        <w:rPr>
          <w:rFonts w:hint="cs"/>
          <w:rtl/>
        </w:rPr>
        <w:t xml:space="preserve">לא תתלה שלט באיילון שמיקי לוי הוא מלך העולם, ואני </w:t>
      </w:r>
      <w:bookmarkStart w:id="2594" w:name="_ETM_Q14_739126"/>
      <w:bookmarkEnd w:id="2594"/>
      <w:r>
        <w:rPr>
          <w:rFonts w:hint="cs"/>
          <w:rtl/>
        </w:rPr>
        <w:t xml:space="preserve">לא רוצה שהיא תתלה קמפיין שמכפיש את מיקי לוי. אני </w:t>
      </w:r>
      <w:bookmarkStart w:id="2595" w:name="_ETM_Q14_743636"/>
      <w:bookmarkEnd w:id="2595"/>
      <w:r>
        <w:rPr>
          <w:rFonts w:hint="cs"/>
          <w:rtl/>
        </w:rPr>
        <w:t xml:space="preserve">רוצה שהפוליטיקה שלנו תהיה לאזרחי מדינת ישראל. אני </w:t>
      </w:r>
      <w:bookmarkStart w:id="2596" w:name="_ETM_Q14_747911"/>
      <w:bookmarkEnd w:id="2596"/>
      <w:r>
        <w:rPr>
          <w:rFonts w:hint="cs"/>
          <w:rtl/>
        </w:rPr>
        <w:t>רוצה שאתה ואני נדפוק חשבון לאזרחי מדינת ישראל שבחרו בנו</w:t>
      </w:r>
      <w:bookmarkStart w:id="2597" w:name="_ETM_Q14_755837"/>
      <w:bookmarkEnd w:id="2597"/>
      <w:r w:rsidR="00165FAF">
        <w:rPr>
          <w:rFonts w:hint="cs"/>
          <w:rtl/>
        </w:rPr>
        <w:t>,</w:t>
      </w:r>
      <w:r>
        <w:rPr>
          <w:rFonts w:hint="cs"/>
          <w:rtl/>
        </w:rPr>
        <w:t xml:space="preserve"> אני לא רוצה שאתה תצטרך לחשוב מה יחשבו על </w:t>
      </w:r>
      <w:bookmarkStart w:id="2598" w:name="_ETM_Q14_754222"/>
      <w:bookmarkEnd w:id="2598"/>
      <w:r>
        <w:rPr>
          <w:rFonts w:hint="cs"/>
          <w:rtl/>
        </w:rPr>
        <w:t xml:space="preserve">מה שאתה עושה בגרמניה או בצרפת, מדינות זרות. אני לא </w:t>
      </w:r>
      <w:bookmarkStart w:id="2599" w:name="_ETM_Q14_757500"/>
      <w:bookmarkEnd w:id="2599"/>
      <w:r>
        <w:rPr>
          <w:rFonts w:hint="cs"/>
          <w:rtl/>
        </w:rPr>
        <w:t xml:space="preserve">חושב שזה טוב שזה ייכנס למערך התמריצים שלך. </w:t>
      </w:r>
    </w:p>
    <w:p w:rsidR="00C15322" w:rsidRPr="00781E03" w:rsidRDefault="00C15322" w:rsidP="000D7BCC">
      <w:pPr>
        <w:rPr>
          <w:rtl/>
        </w:rPr>
      </w:pPr>
      <w:bookmarkStart w:id="2600" w:name="_ETM_Q14_764689"/>
      <w:bookmarkStart w:id="2601" w:name="_ETM_Q14_764724"/>
      <w:bookmarkEnd w:id="2600"/>
      <w:bookmarkEnd w:id="2601"/>
    </w:p>
    <w:p w:rsidR="00C15322" w:rsidRDefault="00C15322" w:rsidP="000D7BCC">
      <w:pPr>
        <w:pStyle w:val="af5"/>
        <w:keepNext/>
        <w:rPr>
          <w:rtl/>
        </w:rPr>
      </w:pPr>
      <w:bookmarkStart w:id="2602" w:name="ET_interruption_5084_45"/>
      <w:r w:rsidRPr="00A05A26">
        <w:rPr>
          <w:rStyle w:val="TagStyle"/>
          <w:rtl/>
        </w:rPr>
        <w:t xml:space="preserve"> &lt;&lt; קריאה &gt;&gt; </w:t>
      </w:r>
      <w:r>
        <w:rPr>
          <w:rtl/>
        </w:rPr>
        <w:t>מיקי לוי (יש עתיד):</w:t>
      </w:r>
      <w:r w:rsidRPr="00A05A26">
        <w:rPr>
          <w:rStyle w:val="TagStyle"/>
          <w:rtl/>
        </w:rPr>
        <w:t xml:space="preserve"> &lt;&lt; קריאה &gt;&gt;</w:t>
      </w:r>
      <w:r>
        <w:rPr>
          <w:rtl/>
        </w:rPr>
        <w:t xml:space="preserve">   </w:t>
      </w:r>
      <w:bookmarkEnd w:id="2602"/>
    </w:p>
    <w:p w:rsidR="00C15322" w:rsidRDefault="00C15322" w:rsidP="008F2C55">
      <w:pPr>
        <w:rPr>
          <w:rtl/>
          <w:lang w:eastAsia="he-IL"/>
        </w:rPr>
      </w:pPr>
    </w:p>
    <w:p w:rsidR="00C15322" w:rsidRDefault="00C15322" w:rsidP="000D7BCC">
      <w:pPr>
        <w:rPr>
          <w:rtl/>
        </w:rPr>
      </w:pPr>
      <w:r>
        <w:rPr>
          <w:rFonts w:hint="cs"/>
          <w:rtl/>
        </w:rPr>
        <w:t xml:space="preserve">גם לקהלת </w:t>
      </w:r>
      <w:r w:rsidR="00DA5739">
        <w:rPr>
          <w:rFonts w:hint="cs"/>
          <w:rtl/>
        </w:rPr>
        <w:t>– – –</w:t>
      </w:r>
      <w:r>
        <w:rPr>
          <w:rFonts w:hint="cs"/>
          <w:rtl/>
        </w:rPr>
        <w:t xml:space="preserve"> </w:t>
      </w:r>
    </w:p>
    <w:p w:rsidR="00C15322" w:rsidRDefault="00C15322" w:rsidP="000D7BCC">
      <w:pPr>
        <w:rPr>
          <w:rtl/>
        </w:rPr>
      </w:pPr>
      <w:bookmarkStart w:id="2603" w:name="_ETM_Q14_764137"/>
      <w:bookmarkStart w:id="2604" w:name="_ETM_Q14_764176"/>
      <w:bookmarkEnd w:id="2603"/>
      <w:bookmarkEnd w:id="2604"/>
    </w:p>
    <w:p w:rsidR="00C15322" w:rsidRDefault="00C15322" w:rsidP="000D7BCC">
      <w:pPr>
        <w:pStyle w:val="-"/>
        <w:keepNext/>
        <w:rPr>
          <w:rtl/>
        </w:rPr>
      </w:pPr>
      <w:bookmarkStart w:id="2605" w:name="ET_speakercontinue_6464_44"/>
      <w:r w:rsidRPr="00A05A26">
        <w:rPr>
          <w:rStyle w:val="TagStyle"/>
          <w:rtl/>
        </w:rPr>
        <w:t xml:space="preserve"> &lt;&lt; דובר_המשך &gt;&gt; </w:t>
      </w:r>
      <w:r>
        <w:rPr>
          <w:rtl/>
        </w:rPr>
        <w:t>שמחה רוטמן (יו"ר ועדת החוקה, חוק ומשפט):</w:t>
      </w:r>
      <w:r w:rsidRPr="00A05A26">
        <w:rPr>
          <w:rStyle w:val="TagStyle"/>
          <w:rtl/>
        </w:rPr>
        <w:t xml:space="preserve"> &lt;&lt; דובר_המשך &gt;&gt;</w:t>
      </w:r>
      <w:r>
        <w:rPr>
          <w:rtl/>
        </w:rPr>
        <w:t xml:space="preserve">   </w:t>
      </w:r>
      <w:bookmarkEnd w:id="2605"/>
    </w:p>
    <w:p w:rsidR="00C15322" w:rsidRDefault="00C15322" w:rsidP="008F2C55">
      <w:pPr>
        <w:rPr>
          <w:rtl/>
        </w:rPr>
      </w:pPr>
    </w:p>
    <w:p w:rsidR="00C15322" w:rsidRDefault="00C15322" w:rsidP="00781E03">
      <w:pPr>
        <w:rPr>
          <w:rtl/>
        </w:rPr>
      </w:pPr>
      <w:r>
        <w:rPr>
          <w:rFonts w:hint="cs"/>
          <w:rtl/>
        </w:rPr>
        <w:t xml:space="preserve">קהלת היא לא מדינה זרה, קהלת היא ארגון </w:t>
      </w:r>
      <w:bookmarkStart w:id="2606" w:name="_ETM_Q14_765932"/>
      <w:bookmarkEnd w:id="2606"/>
      <w:r>
        <w:rPr>
          <w:rFonts w:hint="cs"/>
          <w:rtl/>
        </w:rPr>
        <w:t xml:space="preserve">ישראלי שקיבל תרומה פרטית. הוא לא מקבל מימון מדינתי </w:t>
      </w:r>
      <w:bookmarkStart w:id="2607" w:name="_ETM_Q14_767305"/>
      <w:bookmarkEnd w:id="2607"/>
      <w:r>
        <w:rPr>
          <w:rFonts w:hint="cs"/>
          <w:rtl/>
        </w:rPr>
        <w:t xml:space="preserve">זר. </w:t>
      </w:r>
    </w:p>
    <w:p w:rsidR="00C15322" w:rsidRDefault="00C15322" w:rsidP="000D7BCC">
      <w:pPr>
        <w:rPr>
          <w:rtl/>
        </w:rPr>
      </w:pPr>
      <w:bookmarkStart w:id="2608" w:name="_ETM_Q14_768458"/>
      <w:bookmarkStart w:id="2609" w:name="_ETM_Q14_768490"/>
      <w:bookmarkEnd w:id="2608"/>
      <w:bookmarkEnd w:id="2609"/>
    </w:p>
    <w:p w:rsidR="00C15322" w:rsidRDefault="00C15322" w:rsidP="000D7BCC">
      <w:pPr>
        <w:pStyle w:val="af5"/>
        <w:keepNext/>
        <w:rPr>
          <w:rtl/>
        </w:rPr>
      </w:pPr>
      <w:bookmarkStart w:id="2610" w:name="ET_interruption_5084_46"/>
      <w:r w:rsidRPr="00A05A26">
        <w:rPr>
          <w:rStyle w:val="TagStyle"/>
          <w:rtl/>
        </w:rPr>
        <w:t xml:space="preserve"> &lt;&lt; קריאה &gt;&gt; </w:t>
      </w:r>
      <w:r>
        <w:rPr>
          <w:rtl/>
        </w:rPr>
        <w:t>מיקי לוי (יש עתיד):</w:t>
      </w:r>
      <w:r w:rsidRPr="00A05A26">
        <w:rPr>
          <w:rStyle w:val="TagStyle"/>
          <w:rtl/>
        </w:rPr>
        <w:t xml:space="preserve"> &lt;&lt; קריאה &gt;&gt;</w:t>
      </w:r>
      <w:r>
        <w:rPr>
          <w:rtl/>
        </w:rPr>
        <w:t xml:space="preserve">   </w:t>
      </w:r>
      <w:bookmarkEnd w:id="2610"/>
    </w:p>
    <w:p w:rsidR="00C15322" w:rsidRDefault="00C15322" w:rsidP="008F2C55">
      <w:pPr>
        <w:rPr>
          <w:rtl/>
        </w:rPr>
      </w:pPr>
    </w:p>
    <w:p w:rsidR="00C15322" w:rsidRDefault="00C15322" w:rsidP="000D7BCC">
      <w:pPr>
        <w:rPr>
          <w:rtl/>
        </w:rPr>
      </w:pPr>
      <w:bookmarkStart w:id="2611" w:name="_ETM_Q14_773344"/>
      <w:bookmarkEnd w:id="2611"/>
      <w:r>
        <w:rPr>
          <w:rFonts w:hint="cs"/>
          <w:rtl/>
        </w:rPr>
        <w:t xml:space="preserve">לא, לא, ברור. אם הוא יקבל מימון מארגון </w:t>
      </w:r>
      <w:r w:rsidR="00DA5739">
        <w:rPr>
          <w:rFonts w:hint="cs"/>
          <w:rtl/>
        </w:rPr>
        <w:t>– – –</w:t>
      </w:r>
      <w:r>
        <w:rPr>
          <w:rFonts w:hint="cs"/>
          <w:rtl/>
        </w:rPr>
        <w:t xml:space="preserve"> </w:t>
      </w:r>
    </w:p>
    <w:p w:rsidR="00C15322" w:rsidRDefault="00C15322" w:rsidP="000D7BCC">
      <w:pPr>
        <w:rPr>
          <w:rtl/>
        </w:rPr>
      </w:pPr>
    </w:p>
    <w:p w:rsidR="00C15322" w:rsidRDefault="00C15322" w:rsidP="000D7BCC">
      <w:pPr>
        <w:pStyle w:val="-"/>
        <w:keepNext/>
        <w:rPr>
          <w:rtl/>
        </w:rPr>
      </w:pPr>
      <w:bookmarkStart w:id="2612" w:name="ET_speakercontinue_6464_47"/>
      <w:r w:rsidRPr="00A05A26">
        <w:rPr>
          <w:rStyle w:val="TagStyle"/>
          <w:rtl/>
        </w:rPr>
        <w:t xml:space="preserve"> &lt;&lt; דובר_המשך &gt;&gt; </w:t>
      </w:r>
      <w:r>
        <w:rPr>
          <w:rtl/>
        </w:rPr>
        <w:t>שמחה רוטמן (יו"ר ועדת החוקה, חוק ומשפט):</w:t>
      </w:r>
      <w:r w:rsidRPr="00A05A26">
        <w:rPr>
          <w:rStyle w:val="TagStyle"/>
          <w:rtl/>
        </w:rPr>
        <w:t xml:space="preserve"> &lt;&lt; דובר_המשך &gt;&gt;</w:t>
      </w:r>
      <w:r>
        <w:rPr>
          <w:rtl/>
        </w:rPr>
        <w:t xml:space="preserve">   </w:t>
      </w:r>
      <w:bookmarkEnd w:id="2612"/>
    </w:p>
    <w:p w:rsidR="00C15322" w:rsidRDefault="00C15322" w:rsidP="008F2C55">
      <w:pPr>
        <w:rPr>
          <w:rtl/>
        </w:rPr>
      </w:pPr>
    </w:p>
    <w:p w:rsidR="00C15322" w:rsidRDefault="00C15322" w:rsidP="00165FAF">
      <w:pPr>
        <w:rPr>
          <w:rtl/>
        </w:rPr>
      </w:pPr>
      <w:r>
        <w:rPr>
          <w:rFonts w:hint="cs"/>
          <w:rtl/>
        </w:rPr>
        <w:t xml:space="preserve">אם הוא יקבל מימון מדינתי </w:t>
      </w:r>
      <w:bookmarkStart w:id="2613" w:name="_ETM_Q14_777601"/>
      <w:bookmarkEnd w:id="2613"/>
      <w:r>
        <w:rPr>
          <w:rFonts w:hint="cs"/>
          <w:rtl/>
        </w:rPr>
        <w:t>זר</w:t>
      </w:r>
      <w:r w:rsidR="00165FAF">
        <w:rPr>
          <w:rFonts w:hint="cs"/>
          <w:rtl/>
        </w:rPr>
        <w:t>,</w:t>
      </w:r>
      <w:r>
        <w:rPr>
          <w:rFonts w:hint="cs"/>
          <w:rtl/>
        </w:rPr>
        <w:t xml:space="preserve"> </w:t>
      </w:r>
      <w:bookmarkStart w:id="2614" w:name="_ETM_Q14_781555"/>
      <w:bookmarkEnd w:id="2614"/>
      <w:r>
        <w:rPr>
          <w:rFonts w:hint="cs"/>
          <w:rtl/>
        </w:rPr>
        <w:t>יהיה אסור לו לעשות שום פעילות פוליטית</w:t>
      </w:r>
      <w:bookmarkStart w:id="2615" w:name="_ETM_Q14_777120"/>
      <w:bookmarkEnd w:id="2615"/>
      <w:r>
        <w:rPr>
          <w:rFonts w:hint="cs"/>
          <w:rtl/>
        </w:rPr>
        <w:t xml:space="preserve"> לפי החוק הזה. </w:t>
      </w:r>
    </w:p>
    <w:p w:rsidR="00C15322" w:rsidRDefault="00C15322" w:rsidP="000D7BCC">
      <w:pPr>
        <w:rPr>
          <w:rtl/>
        </w:rPr>
      </w:pPr>
    </w:p>
    <w:p w:rsidR="00C15322" w:rsidRDefault="00C15322" w:rsidP="000D7BCC">
      <w:pPr>
        <w:pStyle w:val="af5"/>
        <w:keepNext/>
        <w:rPr>
          <w:rtl/>
        </w:rPr>
      </w:pPr>
      <w:bookmarkStart w:id="2616" w:name="_ETM_Q14_780790"/>
      <w:bookmarkStart w:id="2617" w:name="_ETM_Q14_780858"/>
      <w:bookmarkStart w:id="2618" w:name="ET_interruption_5084_48"/>
      <w:bookmarkEnd w:id="2616"/>
      <w:bookmarkEnd w:id="2617"/>
      <w:r w:rsidRPr="00A05A26">
        <w:rPr>
          <w:rStyle w:val="TagStyle"/>
          <w:rtl/>
        </w:rPr>
        <w:t xml:space="preserve"> &lt;&lt; קריאה &gt;&gt; </w:t>
      </w:r>
      <w:r>
        <w:rPr>
          <w:rtl/>
        </w:rPr>
        <w:t>מיקי לוי (יש עתיד):</w:t>
      </w:r>
      <w:r w:rsidRPr="00A05A26">
        <w:rPr>
          <w:rStyle w:val="TagStyle"/>
          <w:rtl/>
        </w:rPr>
        <w:t xml:space="preserve"> &lt;&lt; קריאה &gt;&gt;</w:t>
      </w:r>
      <w:r>
        <w:rPr>
          <w:rtl/>
        </w:rPr>
        <w:t xml:space="preserve">   </w:t>
      </w:r>
      <w:bookmarkEnd w:id="2618"/>
    </w:p>
    <w:p w:rsidR="00C15322" w:rsidRDefault="00C15322" w:rsidP="008F2C55">
      <w:pPr>
        <w:rPr>
          <w:rtl/>
        </w:rPr>
      </w:pPr>
    </w:p>
    <w:p w:rsidR="00C15322" w:rsidRDefault="00C15322" w:rsidP="000D7BCC">
      <w:pPr>
        <w:rPr>
          <w:rtl/>
        </w:rPr>
      </w:pPr>
      <w:r>
        <w:rPr>
          <w:rFonts w:hint="cs"/>
          <w:rtl/>
        </w:rPr>
        <w:t xml:space="preserve">הוא עושה. </w:t>
      </w:r>
      <w:bookmarkStart w:id="2619" w:name="_ETM_Q14_783078"/>
      <w:bookmarkEnd w:id="2619"/>
    </w:p>
    <w:p w:rsidR="00C15322" w:rsidRDefault="00C15322" w:rsidP="000D7BCC">
      <w:pPr>
        <w:rPr>
          <w:rtl/>
        </w:rPr>
      </w:pPr>
      <w:bookmarkStart w:id="2620" w:name="_ETM_Q14_783101"/>
      <w:bookmarkEnd w:id="2620"/>
    </w:p>
    <w:p w:rsidR="00C15322" w:rsidRDefault="00C15322" w:rsidP="000D7BCC">
      <w:pPr>
        <w:pStyle w:val="-"/>
        <w:keepNext/>
        <w:rPr>
          <w:rtl/>
        </w:rPr>
      </w:pPr>
      <w:bookmarkStart w:id="2621" w:name="ET_speakercontinue_6464_49"/>
      <w:r w:rsidRPr="00A05A26">
        <w:rPr>
          <w:rStyle w:val="TagStyle"/>
          <w:rtl/>
        </w:rPr>
        <w:t xml:space="preserve"> &lt;&lt; דובר_המשך &gt;&gt; </w:t>
      </w:r>
      <w:r>
        <w:rPr>
          <w:rtl/>
        </w:rPr>
        <w:t>שמחה רוטמן (יו"ר ועדת החוקה, חוק ומשפט):</w:t>
      </w:r>
      <w:r w:rsidRPr="00A05A26">
        <w:rPr>
          <w:rStyle w:val="TagStyle"/>
          <w:rtl/>
        </w:rPr>
        <w:t xml:space="preserve"> &lt;&lt; דובר_המשך &gt;&gt;</w:t>
      </w:r>
      <w:r>
        <w:rPr>
          <w:rtl/>
        </w:rPr>
        <w:t xml:space="preserve">   </w:t>
      </w:r>
      <w:bookmarkEnd w:id="2621"/>
    </w:p>
    <w:p w:rsidR="00C15322" w:rsidRDefault="00C15322" w:rsidP="008F2C55">
      <w:pPr>
        <w:rPr>
          <w:rtl/>
        </w:rPr>
      </w:pPr>
    </w:p>
    <w:p w:rsidR="00C15322" w:rsidRDefault="00C15322" w:rsidP="000D7BCC">
      <w:pPr>
        <w:rPr>
          <w:rtl/>
        </w:rPr>
      </w:pPr>
      <w:r>
        <w:rPr>
          <w:rFonts w:hint="cs"/>
          <w:rtl/>
        </w:rPr>
        <w:t xml:space="preserve">אבל הוא לא מקבל מימון זר. </w:t>
      </w:r>
      <w:bookmarkStart w:id="2622" w:name="_ETM_Q14_783520"/>
      <w:bookmarkEnd w:id="2622"/>
    </w:p>
    <w:p w:rsidR="00C15322" w:rsidRDefault="00C15322" w:rsidP="000D7BCC">
      <w:pPr>
        <w:rPr>
          <w:rtl/>
        </w:rPr>
      </w:pPr>
      <w:bookmarkStart w:id="2623" w:name="_ETM_Q14_784336"/>
      <w:bookmarkStart w:id="2624" w:name="_ETM_Q14_784377"/>
      <w:bookmarkEnd w:id="2623"/>
      <w:bookmarkEnd w:id="2624"/>
    </w:p>
    <w:p w:rsidR="00C15322" w:rsidRDefault="00C15322" w:rsidP="000D7BCC">
      <w:pPr>
        <w:pStyle w:val="af5"/>
        <w:keepNext/>
        <w:rPr>
          <w:rtl/>
        </w:rPr>
      </w:pPr>
      <w:bookmarkStart w:id="2625" w:name="ET_interruption_5084_50"/>
      <w:r w:rsidRPr="00A05A26">
        <w:rPr>
          <w:rStyle w:val="TagStyle"/>
          <w:rtl/>
        </w:rPr>
        <w:t xml:space="preserve"> &lt;&lt; קריאה &gt;&gt; </w:t>
      </w:r>
      <w:r>
        <w:rPr>
          <w:rtl/>
        </w:rPr>
        <w:t>מיקי לוי (יש עתיד):</w:t>
      </w:r>
      <w:r w:rsidRPr="00A05A26">
        <w:rPr>
          <w:rStyle w:val="TagStyle"/>
          <w:rtl/>
        </w:rPr>
        <w:t xml:space="preserve"> &lt;&lt; קריאה &gt;&gt;</w:t>
      </w:r>
      <w:r>
        <w:rPr>
          <w:rtl/>
        </w:rPr>
        <w:t xml:space="preserve">   </w:t>
      </w:r>
      <w:bookmarkEnd w:id="2625"/>
    </w:p>
    <w:p w:rsidR="00C15322" w:rsidRDefault="00C15322" w:rsidP="008F2C55">
      <w:pPr>
        <w:rPr>
          <w:rtl/>
        </w:rPr>
      </w:pPr>
    </w:p>
    <w:p w:rsidR="00C15322" w:rsidRDefault="00C15322" w:rsidP="000D7BCC">
      <w:pPr>
        <w:rPr>
          <w:rtl/>
        </w:rPr>
      </w:pPr>
      <w:bookmarkStart w:id="2626" w:name="_ETM_Q14_783334"/>
      <w:bookmarkStart w:id="2627" w:name="_ETM_Q14_783355"/>
      <w:bookmarkEnd w:id="2626"/>
      <w:bookmarkEnd w:id="2627"/>
      <w:r>
        <w:rPr>
          <w:rFonts w:hint="cs"/>
          <w:rtl/>
        </w:rPr>
        <w:t xml:space="preserve">בסדר, נבדוק אותו. </w:t>
      </w:r>
    </w:p>
    <w:p w:rsidR="00C15322" w:rsidRDefault="00C15322" w:rsidP="000D7BCC">
      <w:pPr>
        <w:ind w:firstLine="0"/>
        <w:rPr>
          <w:rtl/>
        </w:rPr>
      </w:pPr>
    </w:p>
    <w:p w:rsidR="00C15322" w:rsidRDefault="00C15322" w:rsidP="000D7BCC">
      <w:pPr>
        <w:pStyle w:val="-"/>
        <w:keepNext/>
        <w:rPr>
          <w:rtl/>
        </w:rPr>
      </w:pPr>
      <w:bookmarkStart w:id="2628" w:name="ET_speakercontinue_6464_51"/>
      <w:r w:rsidRPr="00A05A26">
        <w:rPr>
          <w:rStyle w:val="TagStyle"/>
          <w:rtl/>
        </w:rPr>
        <w:t xml:space="preserve"> &lt;&lt; דובר_המשך &gt;&gt; </w:t>
      </w:r>
      <w:r>
        <w:rPr>
          <w:rtl/>
        </w:rPr>
        <w:t>שמחה רוטמן (יו"ר ועדת החוקה, חוק ומשפט):</w:t>
      </w:r>
      <w:r w:rsidRPr="00A05A26">
        <w:rPr>
          <w:rStyle w:val="TagStyle"/>
          <w:rtl/>
        </w:rPr>
        <w:t xml:space="preserve"> &lt;&lt; דובר_המשך &gt;&gt;</w:t>
      </w:r>
      <w:r>
        <w:rPr>
          <w:rtl/>
        </w:rPr>
        <w:t xml:space="preserve">   </w:t>
      </w:r>
      <w:bookmarkEnd w:id="2628"/>
    </w:p>
    <w:p w:rsidR="00C15322" w:rsidRDefault="00C15322" w:rsidP="008F2C55">
      <w:pPr>
        <w:rPr>
          <w:rtl/>
        </w:rPr>
      </w:pPr>
    </w:p>
    <w:p w:rsidR="00C15322" w:rsidRPr="00A05A26" w:rsidRDefault="00C15322" w:rsidP="000D7BCC">
      <w:pPr>
        <w:rPr>
          <w:rtl/>
        </w:rPr>
      </w:pPr>
      <w:r>
        <w:rPr>
          <w:rFonts w:hint="cs"/>
          <w:rtl/>
        </w:rPr>
        <w:t xml:space="preserve">כן, תבדוק אותו. בוודאי, אם הוא מקבל מימון </w:t>
      </w:r>
      <w:bookmarkStart w:id="2629" w:name="_ETM_Q14_787933"/>
      <w:bookmarkEnd w:id="2629"/>
      <w:r>
        <w:rPr>
          <w:rFonts w:hint="cs"/>
          <w:rtl/>
        </w:rPr>
        <w:t xml:space="preserve">זר </w:t>
      </w:r>
      <w:r>
        <w:rPr>
          <w:rtl/>
        </w:rPr>
        <w:t>–</w:t>
      </w:r>
      <w:r>
        <w:rPr>
          <w:rFonts w:hint="cs"/>
          <w:rtl/>
        </w:rPr>
        <w:t xml:space="preserve"> תבדוק אותו. חד וחלק. הם לא אמורים לקבל </w:t>
      </w:r>
      <w:bookmarkStart w:id="2630" w:name="_ETM_Q14_790303"/>
      <w:bookmarkEnd w:id="2630"/>
      <w:r>
        <w:rPr>
          <w:rFonts w:hint="cs"/>
          <w:rtl/>
        </w:rPr>
        <w:t xml:space="preserve">מימון זר. </w:t>
      </w:r>
    </w:p>
    <w:p w:rsidR="00C15322" w:rsidRDefault="00C15322" w:rsidP="000D7BCC">
      <w:pPr>
        <w:ind w:firstLine="0"/>
        <w:rPr>
          <w:rtl/>
        </w:rPr>
      </w:pPr>
    </w:p>
    <w:p w:rsidR="00C15322" w:rsidRDefault="00C15322" w:rsidP="000D7BCC">
      <w:pPr>
        <w:pStyle w:val="af5"/>
        <w:keepNext/>
        <w:rPr>
          <w:rtl/>
        </w:rPr>
      </w:pPr>
      <w:bookmarkStart w:id="2631" w:name="ET_interruption_5068_52"/>
      <w:r w:rsidRPr="002503D0">
        <w:rPr>
          <w:rStyle w:val="TagStyle"/>
          <w:rtl/>
        </w:rPr>
        <w:t xml:space="preserve"> &lt;&lt; קריאה &gt;&gt; </w:t>
      </w:r>
      <w:r>
        <w:rPr>
          <w:rtl/>
        </w:rPr>
        <w:t>קארין אלהרר (יש עתיד):</w:t>
      </w:r>
      <w:r w:rsidRPr="002503D0">
        <w:rPr>
          <w:rStyle w:val="TagStyle"/>
          <w:rtl/>
        </w:rPr>
        <w:t xml:space="preserve"> &lt;&lt; קריאה &gt;&gt;</w:t>
      </w:r>
      <w:r>
        <w:rPr>
          <w:rtl/>
        </w:rPr>
        <w:t xml:space="preserve">   </w:t>
      </w:r>
      <w:bookmarkEnd w:id="2631"/>
    </w:p>
    <w:p w:rsidR="00C15322" w:rsidRDefault="00C15322" w:rsidP="008F2C55">
      <w:pPr>
        <w:rPr>
          <w:rtl/>
        </w:rPr>
      </w:pPr>
    </w:p>
    <w:p w:rsidR="00C15322" w:rsidRDefault="00C15322" w:rsidP="000D7BCC">
      <w:pPr>
        <w:rPr>
          <w:rtl/>
        </w:rPr>
      </w:pPr>
      <w:bookmarkStart w:id="2632" w:name="_ETM_Q14_797591"/>
      <w:bookmarkEnd w:id="2632"/>
      <w:r>
        <w:rPr>
          <w:rFonts w:hint="cs"/>
          <w:rtl/>
        </w:rPr>
        <w:t>תגיד לי, אתה מקבל מימון זר?</w:t>
      </w:r>
    </w:p>
    <w:p w:rsidR="00C15322" w:rsidRDefault="00C15322" w:rsidP="000D7BCC">
      <w:pPr>
        <w:rPr>
          <w:rtl/>
        </w:rPr>
      </w:pPr>
      <w:bookmarkStart w:id="2633" w:name="_ETM_Q14_802092"/>
      <w:bookmarkStart w:id="2634" w:name="_ETM_Q14_802123"/>
      <w:bookmarkEnd w:id="2633"/>
      <w:bookmarkEnd w:id="2634"/>
    </w:p>
    <w:p w:rsidR="00C15322" w:rsidRDefault="00C15322" w:rsidP="000D7BCC">
      <w:pPr>
        <w:pStyle w:val="-"/>
        <w:keepNext/>
        <w:rPr>
          <w:rtl/>
        </w:rPr>
      </w:pPr>
      <w:bookmarkStart w:id="2635" w:name="ET_speakercontinue_6464_53"/>
      <w:r w:rsidRPr="002503D0">
        <w:rPr>
          <w:rStyle w:val="TagStyle"/>
          <w:rtl/>
        </w:rPr>
        <w:t xml:space="preserve"> &lt;&lt; דובר_המשך &gt;&gt; </w:t>
      </w:r>
      <w:r>
        <w:rPr>
          <w:rtl/>
        </w:rPr>
        <w:t>שמחה רוטמן (יו"ר ועדת החוקה, חוק ומשפט):</w:t>
      </w:r>
      <w:r w:rsidRPr="002503D0">
        <w:rPr>
          <w:rStyle w:val="TagStyle"/>
          <w:rtl/>
        </w:rPr>
        <w:t xml:space="preserve"> &lt;&lt; דובר_המשך &gt;&gt;</w:t>
      </w:r>
      <w:r>
        <w:rPr>
          <w:rtl/>
        </w:rPr>
        <w:t xml:space="preserve">   </w:t>
      </w:r>
      <w:bookmarkEnd w:id="2635"/>
    </w:p>
    <w:p w:rsidR="00C15322" w:rsidRDefault="00C15322" w:rsidP="000D7BCC">
      <w:pPr>
        <w:rPr>
          <w:rtl/>
        </w:rPr>
      </w:pPr>
    </w:p>
    <w:p w:rsidR="00C15322" w:rsidRDefault="00C15322" w:rsidP="000D7BCC">
      <w:pPr>
        <w:rPr>
          <w:rtl/>
        </w:rPr>
      </w:pPr>
      <w:r>
        <w:rPr>
          <w:rFonts w:hint="cs"/>
          <w:rtl/>
        </w:rPr>
        <w:t xml:space="preserve">מי? אני אישית? הייתי אומר הלוואי, </w:t>
      </w:r>
      <w:bookmarkStart w:id="2636" w:name="_ETM_Q14_805522"/>
      <w:bookmarkEnd w:id="2636"/>
      <w:r>
        <w:rPr>
          <w:rFonts w:hint="cs"/>
          <w:rtl/>
        </w:rPr>
        <w:t xml:space="preserve">אבל לצערי, לא. עד היום אף זר לא מימן אותי. בקושי מדינת ישראל מממנת אותי. </w:t>
      </w:r>
    </w:p>
    <w:p w:rsidR="00C15322" w:rsidRDefault="00C15322" w:rsidP="000D7BCC">
      <w:pPr>
        <w:rPr>
          <w:rtl/>
        </w:rPr>
      </w:pPr>
      <w:bookmarkStart w:id="2637" w:name="_ETM_Q14_811999"/>
      <w:bookmarkStart w:id="2638" w:name="_ETM_Q14_812054"/>
      <w:bookmarkEnd w:id="2637"/>
      <w:bookmarkEnd w:id="2638"/>
    </w:p>
    <w:p w:rsidR="00C15322" w:rsidRDefault="00C15322" w:rsidP="000D7BCC">
      <w:pPr>
        <w:pStyle w:val="af5"/>
        <w:keepNext/>
        <w:rPr>
          <w:rtl/>
        </w:rPr>
      </w:pPr>
      <w:bookmarkStart w:id="2639" w:name="ET_interruption_5068_54"/>
      <w:r w:rsidRPr="002503D0">
        <w:rPr>
          <w:rStyle w:val="TagStyle"/>
          <w:rtl/>
        </w:rPr>
        <w:t xml:space="preserve"> &lt;&lt; קריאה &gt;&gt; </w:t>
      </w:r>
      <w:r>
        <w:rPr>
          <w:rtl/>
        </w:rPr>
        <w:t>קארין אלהרר (יש עתיד):</w:t>
      </w:r>
      <w:r w:rsidRPr="002503D0">
        <w:rPr>
          <w:rStyle w:val="TagStyle"/>
          <w:rtl/>
        </w:rPr>
        <w:t xml:space="preserve"> &lt;&lt; קריאה &gt;&gt;</w:t>
      </w:r>
      <w:r>
        <w:rPr>
          <w:rtl/>
        </w:rPr>
        <w:t xml:space="preserve">   </w:t>
      </w:r>
      <w:bookmarkEnd w:id="2639"/>
    </w:p>
    <w:p w:rsidR="00C15322" w:rsidRDefault="00C15322" w:rsidP="008F2C55">
      <w:pPr>
        <w:rPr>
          <w:rtl/>
        </w:rPr>
      </w:pPr>
    </w:p>
    <w:p w:rsidR="00C15322" w:rsidRDefault="00C15322" w:rsidP="000D7BCC">
      <w:pPr>
        <w:rPr>
          <w:rtl/>
        </w:rPr>
      </w:pPr>
      <w:bookmarkStart w:id="2640" w:name="_ETM_Q14_808908"/>
      <w:bookmarkEnd w:id="2640"/>
      <w:r>
        <w:rPr>
          <w:rFonts w:hint="cs"/>
          <w:rtl/>
        </w:rPr>
        <w:t>היא מממנת יותר מדי.</w:t>
      </w:r>
    </w:p>
    <w:p w:rsidR="00C15322" w:rsidRDefault="00C15322" w:rsidP="000D7BCC">
      <w:pPr>
        <w:rPr>
          <w:rtl/>
        </w:rPr>
      </w:pPr>
    </w:p>
    <w:p w:rsidR="00C15322" w:rsidRDefault="00C15322" w:rsidP="000D7BCC">
      <w:pPr>
        <w:pStyle w:val="af5"/>
        <w:keepNext/>
        <w:rPr>
          <w:rtl/>
        </w:rPr>
      </w:pPr>
      <w:bookmarkStart w:id="2641" w:name="ET_interruption_6361_55"/>
      <w:r w:rsidRPr="002503D0">
        <w:rPr>
          <w:rStyle w:val="TagStyle"/>
          <w:rtl/>
        </w:rPr>
        <w:t xml:space="preserve"> &lt;&lt; קריאה &gt;&gt; </w:t>
      </w:r>
      <w:r>
        <w:rPr>
          <w:rtl/>
        </w:rPr>
        <w:t>נאור שירי (יש עתיד):</w:t>
      </w:r>
      <w:r w:rsidRPr="002503D0">
        <w:rPr>
          <w:rStyle w:val="TagStyle"/>
          <w:rtl/>
        </w:rPr>
        <w:t xml:space="preserve"> &lt;&lt; קריאה &gt;&gt;</w:t>
      </w:r>
      <w:r>
        <w:rPr>
          <w:rtl/>
        </w:rPr>
        <w:t xml:space="preserve">   </w:t>
      </w:r>
      <w:bookmarkEnd w:id="2641"/>
    </w:p>
    <w:p w:rsidR="00C15322" w:rsidRDefault="00C15322" w:rsidP="008F2C55">
      <w:pPr>
        <w:rPr>
          <w:rtl/>
        </w:rPr>
      </w:pPr>
    </w:p>
    <w:p w:rsidR="00C15322" w:rsidRDefault="00C15322" w:rsidP="000D7BCC">
      <w:pPr>
        <w:rPr>
          <w:rtl/>
        </w:rPr>
      </w:pPr>
      <w:bookmarkStart w:id="2642" w:name="_ETM_Q14_810910"/>
      <w:bookmarkEnd w:id="2642"/>
      <w:r>
        <w:rPr>
          <w:rFonts w:hint="cs"/>
          <w:rtl/>
        </w:rPr>
        <w:t xml:space="preserve">מי מימן את הטיסות שלך? </w:t>
      </w:r>
    </w:p>
    <w:p w:rsidR="00C15322" w:rsidRDefault="00C15322" w:rsidP="000D7BCC">
      <w:pPr>
        <w:rPr>
          <w:rtl/>
        </w:rPr>
      </w:pPr>
    </w:p>
    <w:p w:rsidR="00C15322" w:rsidRDefault="00C15322" w:rsidP="000D7BCC">
      <w:pPr>
        <w:pStyle w:val="-"/>
        <w:keepNext/>
        <w:rPr>
          <w:rtl/>
        </w:rPr>
      </w:pPr>
      <w:bookmarkStart w:id="2643" w:name="ET_speakercontinue_6464_56"/>
      <w:r w:rsidRPr="002503D0">
        <w:rPr>
          <w:rStyle w:val="TagStyle"/>
          <w:rtl/>
        </w:rPr>
        <w:t xml:space="preserve"> &lt;&lt; דובר_המשך &gt;&gt; </w:t>
      </w:r>
      <w:r>
        <w:rPr>
          <w:rtl/>
        </w:rPr>
        <w:t>שמחה רוטמן (יו"ר ועדת החוקה, חוק ומשפט):</w:t>
      </w:r>
      <w:r w:rsidRPr="002503D0">
        <w:rPr>
          <w:rStyle w:val="TagStyle"/>
          <w:rtl/>
        </w:rPr>
        <w:t xml:space="preserve"> &lt;&lt; דובר_המשך &gt;&gt;</w:t>
      </w:r>
      <w:r>
        <w:rPr>
          <w:rtl/>
        </w:rPr>
        <w:t xml:space="preserve">   </w:t>
      </w:r>
      <w:bookmarkEnd w:id="2643"/>
    </w:p>
    <w:p w:rsidR="00C15322" w:rsidRDefault="00C15322" w:rsidP="008F2C55">
      <w:pPr>
        <w:rPr>
          <w:rtl/>
        </w:rPr>
      </w:pPr>
    </w:p>
    <w:p w:rsidR="00C15322" w:rsidRDefault="00C15322" w:rsidP="000D7BCC">
      <w:pPr>
        <w:rPr>
          <w:rtl/>
        </w:rPr>
      </w:pPr>
      <w:bookmarkStart w:id="2644" w:name="_ETM_Q14_811151"/>
      <w:bookmarkEnd w:id="2644"/>
      <w:r>
        <w:rPr>
          <w:rFonts w:hint="cs"/>
          <w:rtl/>
        </w:rPr>
        <w:t xml:space="preserve">אוה, נאור. מי </w:t>
      </w:r>
      <w:bookmarkStart w:id="2645" w:name="_ETM_Q14_817022"/>
      <w:bookmarkEnd w:id="2645"/>
      <w:r>
        <w:rPr>
          <w:rFonts w:hint="cs"/>
          <w:rtl/>
        </w:rPr>
        <w:t xml:space="preserve">מימן? אז ועדת האתיקה </w:t>
      </w:r>
      <w:r w:rsidR="00DA5739">
        <w:rPr>
          <w:rFonts w:hint="cs"/>
          <w:rtl/>
        </w:rPr>
        <w:t>– – –</w:t>
      </w:r>
      <w:r>
        <w:rPr>
          <w:rFonts w:hint="cs"/>
          <w:rtl/>
        </w:rPr>
        <w:t xml:space="preserve"> </w:t>
      </w:r>
    </w:p>
    <w:p w:rsidR="00C15322" w:rsidRDefault="00C15322" w:rsidP="000D7BCC">
      <w:pPr>
        <w:rPr>
          <w:rtl/>
        </w:rPr>
      </w:pPr>
    </w:p>
    <w:p w:rsidR="00C15322" w:rsidRDefault="00C15322" w:rsidP="000D7BCC">
      <w:pPr>
        <w:pStyle w:val="af6"/>
        <w:keepNext/>
        <w:rPr>
          <w:rtl/>
        </w:rPr>
      </w:pPr>
      <w:bookmarkStart w:id="2646" w:name="ET_yor_6307_1"/>
      <w:r w:rsidRPr="00333CD7">
        <w:rPr>
          <w:rStyle w:val="TagStyle"/>
          <w:rtl/>
        </w:rPr>
        <w:t xml:space="preserve">&lt;&lt; יור &gt;&gt; </w:t>
      </w:r>
      <w:r>
        <w:rPr>
          <w:rtl/>
        </w:rPr>
        <w:t>היו"ר יבגני סובה:</w:t>
      </w:r>
      <w:r w:rsidRPr="00333CD7">
        <w:rPr>
          <w:rStyle w:val="TagStyle"/>
          <w:rtl/>
        </w:rPr>
        <w:t xml:space="preserve"> &lt;&lt; יור &gt;&gt;</w:t>
      </w:r>
      <w:r>
        <w:rPr>
          <w:rtl/>
        </w:rPr>
        <w:t xml:space="preserve"> </w:t>
      </w:r>
      <w:bookmarkEnd w:id="2646"/>
    </w:p>
    <w:p w:rsidR="00C15322" w:rsidRDefault="00C15322" w:rsidP="008F2C55">
      <w:pPr>
        <w:rPr>
          <w:rtl/>
          <w:lang w:eastAsia="he-IL"/>
        </w:rPr>
      </w:pPr>
    </w:p>
    <w:p w:rsidR="00C15322" w:rsidRDefault="00C15322" w:rsidP="00B46F01">
      <w:pPr>
        <w:rPr>
          <w:rtl/>
        </w:rPr>
      </w:pPr>
      <w:r>
        <w:rPr>
          <w:rFonts w:hint="cs"/>
          <w:rtl/>
        </w:rPr>
        <w:t>השאלה לא מלאה</w:t>
      </w:r>
      <w:r w:rsidR="00B46F01">
        <w:rPr>
          <w:rFonts w:hint="cs"/>
          <w:rtl/>
        </w:rPr>
        <w:t>;</w:t>
      </w:r>
      <w:r>
        <w:rPr>
          <w:rFonts w:hint="cs"/>
          <w:rtl/>
        </w:rPr>
        <w:t xml:space="preserve"> לאן, זה חשוב.</w:t>
      </w:r>
    </w:p>
    <w:p w:rsidR="00C15322" w:rsidRDefault="00C15322" w:rsidP="009635F5">
      <w:pPr>
        <w:rPr>
          <w:rtl/>
        </w:rPr>
      </w:pPr>
    </w:p>
    <w:p w:rsidR="00C15322" w:rsidRDefault="00C15322" w:rsidP="000D7BCC">
      <w:pPr>
        <w:pStyle w:val="KeepWithNext"/>
        <w:ind w:firstLine="0"/>
        <w:rPr>
          <w:rStyle w:val="TagStyle"/>
          <w:b/>
          <w:bCs/>
          <w:u w:val="single"/>
          <w:rtl/>
          <w:lang w:eastAsia="he-IL"/>
        </w:rPr>
      </w:pPr>
      <w:bookmarkStart w:id="2647" w:name="_ETM_Q15_219608"/>
      <w:bookmarkStart w:id="2648" w:name="_ETM_Q15_219782"/>
      <w:bookmarkEnd w:id="2647"/>
      <w:bookmarkEnd w:id="2648"/>
    </w:p>
    <w:p w:rsidR="00C15322" w:rsidRDefault="00C15322" w:rsidP="000D7BCC">
      <w:pPr>
        <w:pStyle w:val="-"/>
        <w:keepNext/>
        <w:rPr>
          <w:rtl/>
        </w:rPr>
      </w:pPr>
      <w:bookmarkStart w:id="2649" w:name="ET_speakercontinue_6464_7"/>
      <w:r w:rsidRPr="00966094">
        <w:rPr>
          <w:rStyle w:val="TagStyle"/>
          <w:rtl/>
        </w:rPr>
        <w:t xml:space="preserve"> &lt;&lt; דובר_המשך &gt;&gt; </w:t>
      </w:r>
      <w:r>
        <w:rPr>
          <w:rtl/>
        </w:rPr>
        <w:t>שמחה רוטמן (יו"ר ועדת החוקה, חוק ומשפט):</w:t>
      </w:r>
      <w:r w:rsidRPr="00966094">
        <w:rPr>
          <w:rStyle w:val="TagStyle"/>
          <w:rtl/>
        </w:rPr>
        <w:t xml:space="preserve"> &lt;&lt; דובר_המשך &gt;&gt;</w:t>
      </w:r>
      <w:r>
        <w:rPr>
          <w:rtl/>
        </w:rPr>
        <w:t xml:space="preserve"> </w:t>
      </w:r>
      <w:bookmarkEnd w:id="2649"/>
    </w:p>
    <w:p w:rsidR="00C15322" w:rsidRDefault="00C15322" w:rsidP="008F2C55">
      <w:pPr>
        <w:rPr>
          <w:rtl/>
          <w:lang w:eastAsia="he-IL"/>
        </w:rPr>
      </w:pPr>
    </w:p>
    <w:p w:rsidR="00C15322" w:rsidRDefault="00C15322" w:rsidP="000D7BCC">
      <w:pPr>
        <w:rPr>
          <w:rtl/>
          <w:lang w:eastAsia="he-IL"/>
        </w:rPr>
      </w:pPr>
      <w:bookmarkStart w:id="2650" w:name="_ETM_Q15_219807"/>
      <w:bookmarkEnd w:id="2650"/>
      <w:r>
        <w:rPr>
          <w:rFonts w:hint="cs"/>
          <w:rtl/>
          <w:lang w:eastAsia="he-IL"/>
        </w:rPr>
        <w:t>זהו, השאלה לאן.</w:t>
      </w:r>
    </w:p>
    <w:p w:rsidR="00C15322" w:rsidRDefault="00C15322" w:rsidP="000D7BCC">
      <w:pPr>
        <w:rPr>
          <w:rtl/>
          <w:lang w:eastAsia="he-IL"/>
        </w:rPr>
      </w:pPr>
      <w:bookmarkStart w:id="2651" w:name="_ETM_Q15_220464"/>
      <w:bookmarkStart w:id="2652" w:name="_ETM_Q15_220626"/>
      <w:bookmarkEnd w:id="2651"/>
      <w:bookmarkEnd w:id="2652"/>
    </w:p>
    <w:p w:rsidR="00C15322" w:rsidRDefault="00C15322" w:rsidP="000D7BCC">
      <w:pPr>
        <w:pStyle w:val="af6"/>
        <w:keepNext/>
        <w:rPr>
          <w:rtl/>
        </w:rPr>
      </w:pPr>
      <w:r w:rsidRPr="00966094">
        <w:rPr>
          <w:rStyle w:val="TagStyle"/>
          <w:rtl/>
        </w:rPr>
        <w:t xml:space="preserve"> &lt;&lt; יור &gt;&gt; </w:t>
      </w:r>
      <w:r>
        <w:rPr>
          <w:rtl/>
        </w:rPr>
        <w:t>היו"ר יבגני סובה:</w:t>
      </w:r>
      <w:r w:rsidRPr="00966094">
        <w:rPr>
          <w:rStyle w:val="TagStyle"/>
          <w:rtl/>
        </w:rPr>
        <w:t xml:space="preserve"> &lt;&lt; יור &gt;&gt;</w:t>
      </w:r>
      <w:r>
        <w:rPr>
          <w:rtl/>
        </w:rPr>
        <w:t xml:space="preserve"> </w:t>
      </w:r>
    </w:p>
    <w:p w:rsidR="00C15322" w:rsidRDefault="00C15322" w:rsidP="008F2C55">
      <w:pPr>
        <w:rPr>
          <w:rtl/>
          <w:lang w:eastAsia="he-IL"/>
        </w:rPr>
      </w:pPr>
    </w:p>
    <w:p w:rsidR="00C15322" w:rsidRDefault="00C15322" w:rsidP="000D7BCC">
      <w:pPr>
        <w:rPr>
          <w:rtl/>
          <w:lang w:eastAsia="he-IL"/>
        </w:rPr>
      </w:pPr>
      <w:r>
        <w:rPr>
          <w:rFonts w:hint="cs"/>
          <w:rtl/>
          <w:lang w:eastAsia="he-IL"/>
        </w:rPr>
        <w:t>טיסות</w:t>
      </w:r>
      <w:r w:rsidR="00B46F01">
        <w:rPr>
          <w:rFonts w:hint="cs"/>
          <w:rtl/>
          <w:lang w:eastAsia="he-IL"/>
        </w:rPr>
        <w:t>,</w:t>
      </w:r>
      <w:r>
        <w:rPr>
          <w:rFonts w:hint="cs"/>
          <w:rtl/>
          <w:lang w:eastAsia="he-IL"/>
        </w:rPr>
        <w:t xml:space="preserve"> ולאן.</w:t>
      </w:r>
    </w:p>
    <w:p w:rsidR="00C15322" w:rsidRDefault="00C15322" w:rsidP="000D7BCC">
      <w:pPr>
        <w:rPr>
          <w:rtl/>
          <w:lang w:eastAsia="he-IL"/>
        </w:rPr>
      </w:pPr>
      <w:bookmarkStart w:id="2653" w:name="_ETM_Q15_219647"/>
      <w:bookmarkStart w:id="2654" w:name="_ETM_Q15_219784"/>
      <w:bookmarkEnd w:id="2653"/>
      <w:bookmarkEnd w:id="2654"/>
    </w:p>
    <w:p w:rsidR="00C15322" w:rsidRDefault="00C15322" w:rsidP="000D7BCC">
      <w:pPr>
        <w:pStyle w:val="-"/>
        <w:keepNext/>
        <w:rPr>
          <w:rtl/>
        </w:rPr>
      </w:pPr>
      <w:bookmarkStart w:id="2655" w:name="ET_speakercontinue_6464_9"/>
      <w:r w:rsidRPr="00966094">
        <w:rPr>
          <w:rStyle w:val="TagStyle"/>
          <w:rtl/>
        </w:rPr>
        <w:t xml:space="preserve"> &lt;&lt; דובר_המשך &gt;&gt; </w:t>
      </w:r>
      <w:r>
        <w:rPr>
          <w:rtl/>
        </w:rPr>
        <w:t>שמחה רוטמן (יו"ר ועדת החוקה, חוק ומשפט):</w:t>
      </w:r>
      <w:r w:rsidRPr="00966094">
        <w:rPr>
          <w:rStyle w:val="TagStyle"/>
          <w:rtl/>
        </w:rPr>
        <w:t xml:space="preserve"> &lt;&lt; דובר_המשך &gt;&gt;</w:t>
      </w:r>
      <w:r>
        <w:rPr>
          <w:rtl/>
        </w:rPr>
        <w:t xml:space="preserve"> </w:t>
      </w:r>
      <w:bookmarkEnd w:id="2655"/>
    </w:p>
    <w:p w:rsidR="00C15322" w:rsidRDefault="00C15322" w:rsidP="008F2C55">
      <w:pPr>
        <w:rPr>
          <w:rtl/>
          <w:lang w:eastAsia="he-IL"/>
        </w:rPr>
      </w:pPr>
    </w:p>
    <w:p w:rsidR="00C15322" w:rsidRDefault="00C15322" w:rsidP="000D7BCC">
      <w:pPr>
        <w:rPr>
          <w:rtl/>
          <w:lang w:eastAsia="he-IL"/>
        </w:rPr>
      </w:pPr>
      <w:bookmarkStart w:id="2656" w:name="_ETM_Q15_221182"/>
      <w:bookmarkEnd w:id="2656"/>
      <w:r>
        <w:rPr>
          <w:rFonts w:hint="cs"/>
          <w:rtl/>
          <w:lang w:eastAsia="he-IL"/>
        </w:rPr>
        <w:t>השאלה לאן.</w:t>
      </w:r>
    </w:p>
    <w:p w:rsidR="00C15322" w:rsidRDefault="00C15322" w:rsidP="000D7BCC">
      <w:pPr>
        <w:rPr>
          <w:rtl/>
          <w:lang w:eastAsia="he-IL"/>
        </w:rPr>
      </w:pPr>
      <w:bookmarkStart w:id="2657" w:name="_ETM_Q15_221295"/>
      <w:bookmarkStart w:id="2658" w:name="_ETM_Q15_221425"/>
      <w:bookmarkEnd w:id="2657"/>
      <w:bookmarkEnd w:id="2658"/>
    </w:p>
    <w:p w:rsidR="00C15322" w:rsidRDefault="00C15322" w:rsidP="000D7BCC">
      <w:pPr>
        <w:pStyle w:val="af6"/>
        <w:keepNext/>
        <w:rPr>
          <w:rtl/>
        </w:rPr>
      </w:pPr>
      <w:r w:rsidRPr="00966094">
        <w:rPr>
          <w:rStyle w:val="TagStyle"/>
          <w:rtl/>
        </w:rPr>
        <w:t xml:space="preserve"> &lt;&lt; יור &gt;&gt; </w:t>
      </w:r>
      <w:r>
        <w:rPr>
          <w:rtl/>
        </w:rPr>
        <w:t>היו"ר יבגני סובה:</w:t>
      </w:r>
      <w:r w:rsidRPr="00966094">
        <w:rPr>
          <w:rStyle w:val="TagStyle"/>
          <w:rtl/>
        </w:rPr>
        <w:t xml:space="preserve"> &lt;&lt; יור &gt;&gt;</w:t>
      </w:r>
      <w:r>
        <w:rPr>
          <w:rtl/>
        </w:rPr>
        <w:t xml:space="preserve"> </w:t>
      </w:r>
    </w:p>
    <w:p w:rsidR="00C15322" w:rsidRDefault="00C15322" w:rsidP="008F2C55">
      <w:pPr>
        <w:rPr>
          <w:rtl/>
          <w:lang w:eastAsia="he-IL"/>
        </w:rPr>
      </w:pPr>
    </w:p>
    <w:p w:rsidR="00C15322" w:rsidRDefault="00C15322" w:rsidP="000D7BCC">
      <w:pPr>
        <w:rPr>
          <w:rtl/>
          <w:lang w:eastAsia="he-IL"/>
        </w:rPr>
      </w:pPr>
      <w:bookmarkStart w:id="2659" w:name="_ETM_Q15_222211"/>
      <w:bookmarkEnd w:id="2659"/>
      <w:r>
        <w:rPr>
          <w:rFonts w:hint="cs"/>
          <w:rtl/>
          <w:lang w:eastAsia="he-IL"/>
        </w:rPr>
        <w:t>בדיוק, עכשיו זו שאלה מלאה.</w:t>
      </w:r>
    </w:p>
    <w:p w:rsidR="00C15322" w:rsidRDefault="00C15322" w:rsidP="000D7BCC">
      <w:pPr>
        <w:rPr>
          <w:rtl/>
          <w:lang w:eastAsia="he-IL"/>
        </w:rPr>
      </w:pPr>
      <w:bookmarkStart w:id="2660" w:name="_ETM_Q15_222881"/>
      <w:bookmarkStart w:id="2661" w:name="_ETM_Q15_223059"/>
      <w:bookmarkEnd w:id="2660"/>
      <w:bookmarkEnd w:id="2661"/>
    </w:p>
    <w:p w:rsidR="00C15322" w:rsidRDefault="00C15322" w:rsidP="000D7BCC">
      <w:pPr>
        <w:pStyle w:val="-"/>
        <w:keepNext/>
        <w:rPr>
          <w:rtl/>
        </w:rPr>
      </w:pPr>
      <w:bookmarkStart w:id="2662" w:name="ET_speakercontinue_6464_11"/>
      <w:r w:rsidRPr="00966094">
        <w:rPr>
          <w:rStyle w:val="TagStyle"/>
          <w:rtl/>
        </w:rPr>
        <w:t xml:space="preserve"> &lt;&lt; דובר_המשך &gt;&gt; </w:t>
      </w:r>
      <w:r>
        <w:rPr>
          <w:rtl/>
        </w:rPr>
        <w:t>שמחה רוטמן (יו"ר ועדת החוקה, חוק ומשפט):</w:t>
      </w:r>
      <w:r w:rsidRPr="00966094">
        <w:rPr>
          <w:rStyle w:val="TagStyle"/>
          <w:rtl/>
        </w:rPr>
        <w:t xml:space="preserve"> &lt;&lt; דובר_המשך &gt;&gt;</w:t>
      </w:r>
      <w:r>
        <w:rPr>
          <w:rtl/>
        </w:rPr>
        <w:t xml:space="preserve"> </w:t>
      </w:r>
      <w:bookmarkEnd w:id="2662"/>
    </w:p>
    <w:p w:rsidR="00C15322" w:rsidRDefault="00C15322" w:rsidP="008F2C55">
      <w:pPr>
        <w:rPr>
          <w:rtl/>
          <w:lang w:eastAsia="he-IL"/>
        </w:rPr>
      </w:pPr>
    </w:p>
    <w:p w:rsidR="00C15322" w:rsidRDefault="00C15322" w:rsidP="000D7BCC">
      <w:pPr>
        <w:rPr>
          <w:rtl/>
          <w:lang w:eastAsia="he-IL"/>
        </w:rPr>
      </w:pPr>
      <w:bookmarkStart w:id="2663" w:name="_ETM_Q15_225349"/>
      <w:bookmarkEnd w:id="2663"/>
      <w:r>
        <w:rPr>
          <w:rFonts w:hint="cs"/>
          <w:rtl/>
          <w:lang w:eastAsia="he-IL"/>
        </w:rPr>
        <w:t>עכשיו השאלה לאן.</w:t>
      </w:r>
      <w:bookmarkStart w:id="2664" w:name="_ETM_Q15_225284"/>
      <w:bookmarkEnd w:id="2664"/>
      <w:r>
        <w:rPr>
          <w:rFonts w:hint="cs"/>
          <w:rtl/>
          <w:lang w:eastAsia="he-IL"/>
        </w:rPr>
        <w:t xml:space="preserve"> אז אני אגיד לך, נאור, יש</w:t>
      </w:r>
      <w:bookmarkStart w:id="2665" w:name="_ETM_Q15_405224"/>
      <w:bookmarkEnd w:id="2665"/>
      <w:r>
        <w:rPr>
          <w:rtl/>
          <w:lang w:eastAsia="he-IL"/>
        </w:rPr>
        <w:t xml:space="preserve"> משהו שאתה לא מכיר. </w:t>
      </w:r>
      <w:bookmarkStart w:id="2666" w:name="_ETM_Q15_408199"/>
      <w:bookmarkEnd w:id="2666"/>
      <w:r>
        <w:rPr>
          <w:rtl/>
          <w:lang w:eastAsia="he-IL"/>
        </w:rPr>
        <w:t xml:space="preserve">יש חברי כנסת </w:t>
      </w:r>
      <w:bookmarkStart w:id="2667" w:name="_ETM_Q15_410320"/>
      <w:bookmarkEnd w:id="2667"/>
      <w:r>
        <w:rPr>
          <w:rtl/>
          <w:lang w:eastAsia="he-IL"/>
        </w:rPr>
        <w:t>שאנשים רוצים לשמוע אותם</w:t>
      </w:r>
      <w:r>
        <w:rPr>
          <w:rFonts w:hint="cs"/>
          <w:rtl/>
          <w:lang w:eastAsia="he-IL"/>
        </w:rPr>
        <w:t xml:space="preserve"> –</w:t>
      </w:r>
      <w:r>
        <w:rPr>
          <w:rtl/>
          <w:lang w:eastAsia="he-IL"/>
        </w:rPr>
        <w:t xml:space="preserve"> זה משהו שאתה לא מכיר</w:t>
      </w:r>
      <w:r>
        <w:rPr>
          <w:rFonts w:hint="cs"/>
          <w:rtl/>
          <w:lang w:eastAsia="he-IL"/>
        </w:rPr>
        <w:t xml:space="preserve"> –</w:t>
      </w:r>
      <w:r>
        <w:rPr>
          <w:rtl/>
          <w:lang w:eastAsia="he-IL"/>
        </w:rPr>
        <w:t xml:space="preserve"> </w:t>
      </w:r>
      <w:bookmarkStart w:id="2668" w:name="_ETM_Q15_413479"/>
      <w:bookmarkEnd w:id="2668"/>
      <w:r>
        <w:rPr>
          <w:rtl/>
          <w:lang w:eastAsia="he-IL"/>
        </w:rPr>
        <w:t xml:space="preserve">לא רק פה בארץ, אלא גם בעולם. </w:t>
      </w:r>
      <w:bookmarkStart w:id="2669" w:name="_ETM_Q15_417300"/>
      <w:bookmarkEnd w:id="2669"/>
      <w:r>
        <w:rPr>
          <w:rtl/>
          <w:lang w:eastAsia="he-IL"/>
        </w:rPr>
        <w:t>יש קהילות בעולם, קהילות יהודיות, שאומרים</w:t>
      </w:r>
      <w:r>
        <w:rPr>
          <w:rFonts w:hint="cs"/>
          <w:rtl/>
          <w:lang w:eastAsia="he-IL"/>
        </w:rPr>
        <w:t>:</w:t>
      </w:r>
      <w:r>
        <w:rPr>
          <w:rtl/>
          <w:lang w:eastAsia="he-IL"/>
        </w:rPr>
        <w:t xml:space="preserve"> מאוד מעניין אותנו מה </w:t>
      </w:r>
      <w:bookmarkStart w:id="2670" w:name="_ETM_Q15_420935"/>
      <w:bookmarkEnd w:id="2670"/>
      <w:r>
        <w:rPr>
          <w:rtl/>
          <w:lang w:eastAsia="he-IL"/>
        </w:rPr>
        <w:t>יש לחבר הכנסת רוטמן</w:t>
      </w:r>
      <w:r>
        <w:rPr>
          <w:rFonts w:hint="cs"/>
          <w:rtl/>
          <w:lang w:eastAsia="he-IL"/>
        </w:rPr>
        <w:t xml:space="preserve"> </w:t>
      </w:r>
      <w:r w:rsidR="00DA5739">
        <w:rPr>
          <w:rFonts w:hint="cs"/>
          <w:rtl/>
          <w:lang w:eastAsia="he-IL"/>
        </w:rPr>
        <w:t>– – –</w:t>
      </w:r>
      <w:r>
        <w:rPr>
          <w:rtl/>
          <w:lang w:eastAsia="he-IL"/>
        </w:rPr>
        <w:t xml:space="preserve"> </w:t>
      </w:r>
      <w:bookmarkStart w:id="2671" w:name="_ETM_Q15_425250"/>
      <w:bookmarkEnd w:id="2671"/>
    </w:p>
    <w:p w:rsidR="00C15322" w:rsidRDefault="00C15322" w:rsidP="000D7BCC">
      <w:pPr>
        <w:rPr>
          <w:rtl/>
          <w:lang w:eastAsia="he-IL"/>
        </w:rPr>
      </w:pPr>
      <w:bookmarkStart w:id="2672" w:name="_ETM_Q15_244140"/>
      <w:bookmarkStart w:id="2673" w:name="_ETM_Q15_244223"/>
      <w:bookmarkEnd w:id="2672"/>
      <w:bookmarkEnd w:id="2673"/>
    </w:p>
    <w:p w:rsidR="00C15322" w:rsidRDefault="00C15322" w:rsidP="000D7BCC">
      <w:pPr>
        <w:pStyle w:val="af5"/>
        <w:keepNext/>
        <w:rPr>
          <w:rtl/>
        </w:rPr>
      </w:pPr>
      <w:bookmarkStart w:id="2674" w:name="ET_interruption_6361_12"/>
      <w:r w:rsidRPr="00C10336">
        <w:rPr>
          <w:rStyle w:val="TagStyle"/>
          <w:rtl/>
        </w:rPr>
        <w:t xml:space="preserve"> &lt;&lt; קריאה &gt;&gt; </w:t>
      </w:r>
      <w:r>
        <w:rPr>
          <w:rtl/>
        </w:rPr>
        <w:t>נאור שירי (יש עתיד):</w:t>
      </w:r>
      <w:r w:rsidRPr="00C10336">
        <w:rPr>
          <w:rStyle w:val="TagStyle"/>
          <w:rtl/>
        </w:rPr>
        <w:t xml:space="preserve"> &lt;&lt; קריאה &gt;&gt;</w:t>
      </w:r>
      <w:r>
        <w:rPr>
          <w:rtl/>
        </w:rPr>
        <w:t xml:space="preserve"> </w:t>
      </w:r>
      <w:bookmarkEnd w:id="2674"/>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שתית רד בול היום? למה אתה עף </w:t>
      </w:r>
      <w:bookmarkStart w:id="2675" w:name="_ETM_Q15_243433"/>
      <w:bookmarkEnd w:id="2675"/>
      <w:r>
        <w:rPr>
          <w:rFonts w:hint="cs"/>
          <w:rtl/>
          <w:lang w:eastAsia="he-IL"/>
        </w:rPr>
        <w:t>על עצמך.</w:t>
      </w:r>
    </w:p>
    <w:p w:rsidR="00C15322" w:rsidRDefault="00C15322" w:rsidP="000D7BCC">
      <w:pPr>
        <w:rPr>
          <w:rtl/>
          <w:lang w:eastAsia="he-IL"/>
        </w:rPr>
      </w:pPr>
      <w:bookmarkStart w:id="2676" w:name="_ETM_Q15_244966"/>
      <w:bookmarkStart w:id="2677" w:name="_ETM_Q15_245091"/>
      <w:bookmarkEnd w:id="2676"/>
      <w:bookmarkEnd w:id="2677"/>
    </w:p>
    <w:p w:rsidR="00C15322" w:rsidRDefault="00C15322" w:rsidP="000D7BCC">
      <w:pPr>
        <w:pStyle w:val="-"/>
        <w:keepNext/>
        <w:rPr>
          <w:rtl/>
        </w:rPr>
      </w:pPr>
      <w:r w:rsidRPr="00C10336">
        <w:rPr>
          <w:rStyle w:val="TagStyle"/>
          <w:rtl/>
        </w:rPr>
        <w:t xml:space="preserve"> &lt;&lt; דובר_המשך &gt;&gt; </w:t>
      </w:r>
      <w:r>
        <w:rPr>
          <w:rtl/>
        </w:rPr>
        <w:t>שמחה רוטמן (יו"ר ועדת החוקה, חוק ומשפט):</w:t>
      </w:r>
      <w:r w:rsidRPr="00C10336">
        <w:rPr>
          <w:rStyle w:val="TagStyle"/>
          <w:rtl/>
        </w:rPr>
        <w:t xml:space="preserve"> &lt;&lt; דובר_המשך &gt;&gt;</w:t>
      </w:r>
      <w:r>
        <w:rPr>
          <w:rtl/>
        </w:rPr>
        <w:t xml:space="preserve"> </w:t>
      </w:r>
    </w:p>
    <w:p w:rsidR="00C15322" w:rsidRDefault="00C15322" w:rsidP="008F2C55">
      <w:pPr>
        <w:rPr>
          <w:rtl/>
          <w:lang w:eastAsia="he-IL"/>
        </w:rPr>
      </w:pPr>
    </w:p>
    <w:p w:rsidR="00C15322" w:rsidRDefault="00C15322" w:rsidP="000D7BCC">
      <w:pPr>
        <w:rPr>
          <w:rtl/>
          <w:lang w:eastAsia="he-IL"/>
        </w:rPr>
      </w:pPr>
      <w:bookmarkStart w:id="2678" w:name="_ETM_Q15_246094"/>
      <w:bookmarkStart w:id="2679" w:name="_ETM_Q15_244284"/>
      <w:bookmarkStart w:id="2680" w:name="_ETM_Q15_244360"/>
      <w:bookmarkEnd w:id="2678"/>
      <w:bookmarkEnd w:id="2679"/>
      <w:bookmarkEnd w:id="2680"/>
      <w:r>
        <w:rPr>
          <w:rtl/>
          <w:lang w:eastAsia="he-IL"/>
        </w:rPr>
        <w:t xml:space="preserve">לא הבנתי, אתה לא רוצה להקשיב? שאלת שאלה. שאלת שאלה </w:t>
      </w:r>
      <w:bookmarkStart w:id="2681" w:name="_ETM_Q15_428535"/>
      <w:bookmarkEnd w:id="2681"/>
      <w:r>
        <w:rPr>
          <w:rtl/>
          <w:lang w:eastAsia="he-IL"/>
        </w:rPr>
        <w:t xml:space="preserve">ואתה לא רוצה להקשיב לתשובה. </w:t>
      </w:r>
      <w:bookmarkStart w:id="2682" w:name="_ETM_Q15_432350"/>
      <w:bookmarkEnd w:id="2682"/>
    </w:p>
    <w:p w:rsidR="00C15322" w:rsidRDefault="00C15322" w:rsidP="000D7BCC">
      <w:pPr>
        <w:rPr>
          <w:rtl/>
          <w:lang w:eastAsia="he-IL"/>
        </w:rPr>
      </w:pPr>
    </w:p>
    <w:p w:rsidR="00C15322" w:rsidRDefault="00C15322" w:rsidP="000D7BCC">
      <w:pPr>
        <w:pStyle w:val="af5"/>
        <w:keepNext/>
        <w:rPr>
          <w:rtl/>
        </w:rPr>
      </w:pPr>
      <w:bookmarkStart w:id="2683" w:name="ET_interruption_6361_14"/>
      <w:r w:rsidRPr="00C10336">
        <w:rPr>
          <w:rStyle w:val="TagStyle"/>
          <w:rtl/>
        </w:rPr>
        <w:t xml:space="preserve"> &lt;&lt; קריאה &gt;&gt; </w:t>
      </w:r>
      <w:r>
        <w:rPr>
          <w:rtl/>
        </w:rPr>
        <w:t>נאור שירי (יש עתיד):</w:t>
      </w:r>
      <w:r w:rsidRPr="00C10336">
        <w:rPr>
          <w:rStyle w:val="TagStyle"/>
          <w:rtl/>
        </w:rPr>
        <w:t xml:space="preserve"> &lt;&lt; קריאה &gt;&gt;</w:t>
      </w:r>
      <w:r>
        <w:rPr>
          <w:rtl/>
        </w:rPr>
        <w:t xml:space="preserve"> </w:t>
      </w:r>
      <w:bookmarkEnd w:id="2683"/>
    </w:p>
    <w:p w:rsidR="00C15322" w:rsidRDefault="00C15322" w:rsidP="008F2C55">
      <w:pPr>
        <w:rPr>
          <w:rtl/>
          <w:lang w:eastAsia="he-IL"/>
        </w:rPr>
      </w:pPr>
    </w:p>
    <w:p w:rsidR="00C15322" w:rsidRDefault="00C15322" w:rsidP="00B46F01">
      <w:pPr>
        <w:rPr>
          <w:rtl/>
          <w:lang w:eastAsia="he-IL"/>
        </w:rPr>
      </w:pPr>
      <w:bookmarkStart w:id="2684" w:name="_ETM_Q15_250768"/>
      <w:bookmarkEnd w:id="2684"/>
      <w:r>
        <w:rPr>
          <w:rFonts w:hint="cs"/>
          <w:rtl/>
          <w:lang w:eastAsia="he-IL"/>
        </w:rPr>
        <w:t>כז</w:t>
      </w:r>
      <w:r w:rsidR="00B46F01">
        <w:rPr>
          <w:rFonts w:hint="cs"/>
          <w:rtl/>
          <w:lang w:eastAsia="he-IL"/>
        </w:rPr>
        <w:t>את</w:t>
      </w:r>
      <w:r>
        <w:rPr>
          <w:rFonts w:hint="cs"/>
          <w:rtl/>
          <w:lang w:eastAsia="he-IL"/>
        </w:rPr>
        <w:t xml:space="preserve"> תשובה מתנשאת זה</w:t>
      </w:r>
      <w:r>
        <w:rPr>
          <w:rtl/>
          <w:lang w:eastAsia="he-IL"/>
        </w:rPr>
        <w:t xml:space="preserve"> קשה לי, אני יוצא. </w:t>
      </w:r>
    </w:p>
    <w:p w:rsidR="00C15322" w:rsidRDefault="00C15322" w:rsidP="008F2C55">
      <w:pPr>
        <w:rPr>
          <w:rtl/>
          <w:lang w:eastAsia="he-IL"/>
        </w:rPr>
      </w:pPr>
    </w:p>
    <w:p w:rsidR="00C15322" w:rsidRDefault="00C15322" w:rsidP="000D7BCC">
      <w:pPr>
        <w:pStyle w:val="-"/>
        <w:keepNext/>
        <w:rPr>
          <w:rtl/>
        </w:rPr>
      </w:pPr>
      <w:bookmarkStart w:id="2685" w:name="ET_speakercontinue_6464_129"/>
      <w:r w:rsidRPr="00560739">
        <w:rPr>
          <w:rStyle w:val="TagStyle"/>
          <w:rtl/>
        </w:rPr>
        <w:t xml:space="preserve"> &lt;&lt; דובר_המשך &gt;&gt; </w:t>
      </w:r>
      <w:r>
        <w:rPr>
          <w:rtl/>
        </w:rPr>
        <w:t>שמחה רוטמן (יו"ר ועדת החוקה, חוק ומשפט):</w:t>
      </w:r>
      <w:r w:rsidRPr="00560739">
        <w:rPr>
          <w:rStyle w:val="TagStyle"/>
          <w:rtl/>
        </w:rPr>
        <w:t xml:space="preserve"> &lt;&lt; דובר_המשך &gt;&gt;</w:t>
      </w:r>
      <w:r>
        <w:rPr>
          <w:rtl/>
        </w:rPr>
        <w:t xml:space="preserve">   </w:t>
      </w:r>
      <w:bookmarkEnd w:id="2685"/>
    </w:p>
    <w:p w:rsidR="00C15322" w:rsidRDefault="00C15322" w:rsidP="008F2C55">
      <w:pPr>
        <w:rPr>
          <w:rtl/>
          <w:lang w:eastAsia="he-IL"/>
        </w:rPr>
      </w:pPr>
    </w:p>
    <w:p w:rsidR="00C15322" w:rsidRDefault="00C15322" w:rsidP="000D7BCC">
      <w:pPr>
        <w:rPr>
          <w:rtl/>
          <w:lang w:eastAsia="he-IL"/>
        </w:rPr>
      </w:pPr>
      <w:bookmarkStart w:id="2686" w:name="_ETM_Q15_256174"/>
      <w:bookmarkStart w:id="2687" w:name="_ETM_Q15_252259"/>
      <w:bookmarkStart w:id="2688" w:name="_ETM_Q15_252294"/>
      <w:bookmarkEnd w:id="2686"/>
      <w:bookmarkEnd w:id="2687"/>
      <w:bookmarkEnd w:id="2688"/>
      <w:r>
        <w:rPr>
          <w:rtl/>
          <w:lang w:eastAsia="he-IL"/>
        </w:rPr>
        <w:t xml:space="preserve">השאלה הייתה יותר מתנשאת. </w:t>
      </w:r>
      <w:bookmarkStart w:id="2689" w:name="_ETM_Q15_438519"/>
      <w:bookmarkEnd w:id="2689"/>
    </w:p>
    <w:p w:rsidR="00C15322" w:rsidRDefault="00C15322" w:rsidP="000D7BCC">
      <w:pPr>
        <w:rPr>
          <w:rtl/>
          <w:lang w:eastAsia="he-IL"/>
        </w:rPr>
      </w:pPr>
    </w:p>
    <w:p w:rsidR="00C15322" w:rsidRDefault="00C15322" w:rsidP="000D7BCC">
      <w:pPr>
        <w:pStyle w:val="af5"/>
        <w:keepNext/>
        <w:rPr>
          <w:rtl/>
        </w:rPr>
      </w:pPr>
      <w:bookmarkStart w:id="2690" w:name="ET_interruption_6361_16"/>
      <w:r w:rsidRPr="00C10336">
        <w:rPr>
          <w:rStyle w:val="TagStyle"/>
          <w:rtl/>
        </w:rPr>
        <w:t xml:space="preserve"> &lt;&lt; קריאה &gt;&gt; </w:t>
      </w:r>
      <w:r>
        <w:rPr>
          <w:rtl/>
        </w:rPr>
        <w:t>נאור שירי (יש עתיד):</w:t>
      </w:r>
      <w:r w:rsidRPr="00C10336">
        <w:rPr>
          <w:rStyle w:val="TagStyle"/>
          <w:rtl/>
        </w:rPr>
        <w:t xml:space="preserve"> &lt;&lt; קריאה &gt;&gt;</w:t>
      </w:r>
      <w:r>
        <w:rPr>
          <w:rtl/>
        </w:rPr>
        <w:t xml:space="preserve"> </w:t>
      </w:r>
      <w:bookmarkEnd w:id="2690"/>
    </w:p>
    <w:p w:rsidR="00C15322" w:rsidRDefault="00C15322" w:rsidP="008F2C55">
      <w:pPr>
        <w:rPr>
          <w:rtl/>
          <w:lang w:eastAsia="he-IL"/>
        </w:rPr>
      </w:pPr>
    </w:p>
    <w:p w:rsidR="00C15322" w:rsidRDefault="00C15322" w:rsidP="000D7BCC">
      <w:pPr>
        <w:rPr>
          <w:rtl/>
          <w:lang w:eastAsia="he-IL"/>
        </w:rPr>
      </w:pPr>
      <w:bookmarkStart w:id="2691" w:name="_ETM_Q15_258286"/>
      <w:bookmarkEnd w:id="2691"/>
      <w:r>
        <w:rPr>
          <w:rFonts w:hint="cs"/>
          <w:rtl/>
          <w:lang w:eastAsia="he-IL"/>
        </w:rPr>
        <w:t>מה?</w:t>
      </w:r>
    </w:p>
    <w:p w:rsidR="00C15322" w:rsidRDefault="00C15322" w:rsidP="000D7BCC">
      <w:pPr>
        <w:rPr>
          <w:rtl/>
          <w:lang w:eastAsia="he-IL"/>
        </w:rPr>
      </w:pPr>
      <w:bookmarkStart w:id="2692" w:name="_ETM_Q15_260001"/>
      <w:bookmarkStart w:id="2693" w:name="_ETM_Q15_260120"/>
      <w:bookmarkEnd w:id="2692"/>
      <w:bookmarkEnd w:id="2693"/>
    </w:p>
    <w:p w:rsidR="00C15322" w:rsidRDefault="00C15322" w:rsidP="000D7BCC">
      <w:pPr>
        <w:pStyle w:val="-"/>
        <w:keepNext/>
        <w:rPr>
          <w:rtl/>
        </w:rPr>
      </w:pPr>
      <w:r w:rsidRPr="00C10336">
        <w:rPr>
          <w:rStyle w:val="TagStyle"/>
          <w:rtl/>
        </w:rPr>
        <w:t xml:space="preserve"> &lt;&lt; דובר_המשך &gt;&gt; </w:t>
      </w:r>
      <w:r>
        <w:rPr>
          <w:rtl/>
        </w:rPr>
        <w:t>שמחה רוטמן (יו"ר ועדת החוקה, חוק ומשפט):</w:t>
      </w:r>
      <w:r w:rsidRPr="00C10336">
        <w:rPr>
          <w:rStyle w:val="TagStyle"/>
          <w:rtl/>
        </w:rPr>
        <w:t xml:space="preserve"> &lt;&lt; דובר_המשך &gt;&gt;</w:t>
      </w:r>
      <w:r>
        <w:rPr>
          <w:rtl/>
        </w:rPr>
        <w:t xml:space="preserve"> </w:t>
      </w:r>
    </w:p>
    <w:p w:rsidR="00C15322" w:rsidRDefault="00C15322" w:rsidP="008F2C55">
      <w:pPr>
        <w:rPr>
          <w:rtl/>
          <w:lang w:eastAsia="he-IL"/>
        </w:rPr>
      </w:pPr>
    </w:p>
    <w:p w:rsidR="00C15322" w:rsidRDefault="00C15322" w:rsidP="00B46F01">
      <w:pPr>
        <w:rPr>
          <w:rtl/>
          <w:lang w:eastAsia="he-IL"/>
        </w:rPr>
      </w:pPr>
      <w:bookmarkStart w:id="2694" w:name="_ETM_Q15_261284"/>
      <w:bookmarkEnd w:id="2694"/>
      <w:r>
        <w:rPr>
          <w:rtl/>
          <w:lang w:eastAsia="he-IL"/>
        </w:rPr>
        <w:t>נאור, תקשיב, לא הבנתי</w:t>
      </w:r>
      <w:r>
        <w:rPr>
          <w:rFonts w:hint="cs"/>
          <w:rtl/>
          <w:lang w:eastAsia="he-IL"/>
        </w:rPr>
        <w:t>,</w:t>
      </w:r>
      <w:r>
        <w:rPr>
          <w:rtl/>
          <w:lang w:eastAsia="he-IL"/>
        </w:rPr>
        <w:t xml:space="preserve"> מה, אתה שואל והולך? שו</w:t>
      </w:r>
      <w:r w:rsidR="00B46F01">
        <w:rPr>
          <w:rFonts w:hint="cs"/>
          <w:rtl/>
          <w:lang w:eastAsia="he-IL"/>
        </w:rPr>
        <w:t>ת</w:t>
      </w:r>
      <w:r>
        <w:rPr>
          <w:rFonts w:hint="cs"/>
          <w:rtl/>
          <w:lang w:eastAsia="he-IL"/>
        </w:rPr>
        <w:t>ה</w:t>
      </w:r>
      <w:r>
        <w:rPr>
          <w:rtl/>
          <w:lang w:eastAsia="he-IL"/>
        </w:rPr>
        <w:t xml:space="preserve"> ובורח </w:t>
      </w:r>
      <w:bookmarkStart w:id="2695" w:name="_ETM_Q15_442277"/>
      <w:bookmarkEnd w:id="2695"/>
      <w:r>
        <w:rPr>
          <w:rtl/>
          <w:lang w:eastAsia="he-IL"/>
        </w:rPr>
        <w:t xml:space="preserve">כמו אליהו. </w:t>
      </w:r>
    </w:p>
    <w:p w:rsidR="00C15322" w:rsidRDefault="00C15322" w:rsidP="000D7BCC">
      <w:pPr>
        <w:rPr>
          <w:rtl/>
          <w:lang w:eastAsia="he-IL"/>
        </w:rPr>
      </w:pPr>
      <w:bookmarkStart w:id="2696" w:name="_ETM_Q15_264126"/>
      <w:bookmarkStart w:id="2697" w:name="_ETM_Q15_264215"/>
      <w:bookmarkEnd w:id="2696"/>
      <w:bookmarkEnd w:id="2697"/>
    </w:p>
    <w:p w:rsidR="00C15322" w:rsidRDefault="00C15322" w:rsidP="000D7BCC">
      <w:pPr>
        <w:pStyle w:val="af5"/>
        <w:keepNext/>
        <w:rPr>
          <w:rtl/>
        </w:rPr>
      </w:pPr>
      <w:bookmarkStart w:id="2698" w:name="ET_interruption_6361_18"/>
      <w:r w:rsidRPr="000A2442">
        <w:rPr>
          <w:rStyle w:val="TagStyle"/>
          <w:rtl/>
        </w:rPr>
        <w:t xml:space="preserve"> &lt;&lt; קריאה &gt;&gt; </w:t>
      </w:r>
      <w:r>
        <w:rPr>
          <w:rtl/>
        </w:rPr>
        <w:t>נאור שירי (יש עתיד):</w:t>
      </w:r>
      <w:r w:rsidRPr="000A2442">
        <w:rPr>
          <w:rStyle w:val="TagStyle"/>
          <w:rtl/>
        </w:rPr>
        <w:t xml:space="preserve"> &lt;&lt; קריאה &gt;&gt;</w:t>
      </w:r>
      <w:r>
        <w:rPr>
          <w:rtl/>
        </w:rPr>
        <w:t xml:space="preserve"> </w:t>
      </w:r>
      <w:bookmarkEnd w:id="2698"/>
    </w:p>
    <w:p w:rsidR="00C15322" w:rsidRDefault="00C15322" w:rsidP="008F2C55">
      <w:pPr>
        <w:rPr>
          <w:rtl/>
          <w:lang w:eastAsia="he-IL"/>
        </w:rPr>
      </w:pPr>
    </w:p>
    <w:p w:rsidR="00C15322" w:rsidRDefault="00C15322" w:rsidP="000D7BCC">
      <w:pPr>
        <w:rPr>
          <w:rtl/>
          <w:lang w:eastAsia="he-IL"/>
        </w:rPr>
      </w:pPr>
      <w:r>
        <w:rPr>
          <w:rtl/>
          <w:lang w:eastAsia="he-IL"/>
        </w:rPr>
        <w:t>לא נעים</w:t>
      </w:r>
      <w:r>
        <w:rPr>
          <w:rFonts w:hint="cs"/>
          <w:rtl/>
          <w:lang w:eastAsia="he-IL"/>
        </w:rPr>
        <w:t xml:space="preserve"> לי</w:t>
      </w:r>
      <w:r>
        <w:rPr>
          <w:rtl/>
          <w:lang w:eastAsia="he-IL"/>
        </w:rPr>
        <w:t>, אתה</w:t>
      </w:r>
      <w:r>
        <w:rPr>
          <w:rFonts w:hint="cs"/>
          <w:rtl/>
          <w:lang w:eastAsia="he-IL"/>
        </w:rPr>
        <w:t xml:space="preserve"> מתנשא.</w:t>
      </w:r>
      <w:r>
        <w:rPr>
          <w:rtl/>
          <w:lang w:eastAsia="he-IL"/>
        </w:rPr>
        <w:t xml:space="preserve"> </w:t>
      </w:r>
    </w:p>
    <w:p w:rsidR="00C15322" w:rsidRDefault="00C15322" w:rsidP="000D7BCC">
      <w:pPr>
        <w:rPr>
          <w:rtl/>
          <w:lang w:eastAsia="he-IL"/>
        </w:rPr>
      </w:pPr>
      <w:bookmarkStart w:id="2699" w:name="_ETM_Q15_264415"/>
      <w:bookmarkStart w:id="2700" w:name="_ETM_Q15_264506"/>
      <w:bookmarkEnd w:id="2699"/>
      <w:bookmarkEnd w:id="2700"/>
    </w:p>
    <w:p w:rsidR="00C15322" w:rsidRDefault="00C15322" w:rsidP="000D7BCC">
      <w:pPr>
        <w:pStyle w:val="af5"/>
        <w:keepNext/>
        <w:rPr>
          <w:rtl/>
        </w:rPr>
      </w:pPr>
      <w:bookmarkStart w:id="2701" w:name="ET_interruption_6574_19"/>
      <w:r w:rsidRPr="000A2442">
        <w:rPr>
          <w:rStyle w:val="TagStyle"/>
          <w:rtl/>
        </w:rPr>
        <w:t xml:space="preserve"> &lt;&lt; קריאה &gt;&gt; </w:t>
      </w:r>
      <w:r>
        <w:rPr>
          <w:rtl/>
        </w:rPr>
        <w:t>ירון לוי (יש עתיד):</w:t>
      </w:r>
      <w:r w:rsidRPr="000A2442">
        <w:rPr>
          <w:rStyle w:val="TagStyle"/>
          <w:rtl/>
        </w:rPr>
        <w:t xml:space="preserve"> &lt;&lt; קריאה &gt;&gt;</w:t>
      </w:r>
      <w:r>
        <w:rPr>
          <w:rtl/>
        </w:rPr>
        <w:t xml:space="preserve"> </w:t>
      </w:r>
      <w:bookmarkEnd w:id="2701"/>
    </w:p>
    <w:p w:rsidR="00C15322" w:rsidRDefault="00C15322" w:rsidP="000D7BCC">
      <w:pPr>
        <w:rPr>
          <w:rtl/>
          <w:lang w:eastAsia="he-IL"/>
        </w:rPr>
      </w:pPr>
    </w:p>
    <w:p w:rsidR="00C15322" w:rsidRDefault="00C15322" w:rsidP="000D7BCC">
      <w:pPr>
        <w:rPr>
          <w:rtl/>
          <w:lang w:eastAsia="he-IL"/>
        </w:rPr>
      </w:pPr>
      <w:r>
        <w:rPr>
          <w:rFonts w:hint="cs"/>
          <w:rtl/>
          <w:lang w:eastAsia="he-IL"/>
        </w:rPr>
        <w:t xml:space="preserve">אני אסכם </w:t>
      </w:r>
      <w:bookmarkStart w:id="2702" w:name="_ETM_Q15_266206"/>
      <w:bookmarkEnd w:id="2702"/>
      <w:r>
        <w:rPr>
          <w:rFonts w:hint="cs"/>
          <w:rtl/>
          <w:lang w:eastAsia="he-IL"/>
        </w:rPr>
        <w:t>לו.</w:t>
      </w:r>
    </w:p>
    <w:p w:rsidR="00C15322" w:rsidRDefault="00C15322" w:rsidP="000D7BCC">
      <w:pPr>
        <w:rPr>
          <w:rtl/>
          <w:lang w:eastAsia="he-IL"/>
        </w:rPr>
      </w:pPr>
    </w:p>
    <w:p w:rsidR="00C15322" w:rsidRDefault="00C15322" w:rsidP="000D7BCC">
      <w:pPr>
        <w:rPr>
          <w:rStyle w:val="TagStyle"/>
          <w:b/>
          <w:bCs/>
          <w:u w:val="single"/>
          <w:rtl/>
          <w:lang w:eastAsia="he-IL"/>
        </w:rPr>
      </w:pPr>
      <w:bookmarkStart w:id="2703" w:name="_ETM_Q15_267759"/>
      <w:bookmarkStart w:id="2704" w:name="_ETM_Q15_267875"/>
      <w:bookmarkEnd w:id="2703"/>
      <w:bookmarkEnd w:id="2704"/>
    </w:p>
    <w:p w:rsidR="00C15322" w:rsidRDefault="00C15322" w:rsidP="000D7BCC">
      <w:pPr>
        <w:pStyle w:val="-"/>
        <w:keepNext/>
        <w:rPr>
          <w:rtl/>
        </w:rPr>
      </w:pPr>
      <w:r w:rsidRPr="000A2442">
        <w:rPr>
          <w:rStyle w:val="TagStyle"/>
          <w:rtl/>
        </w:rPr>
        <w:t xml:space="preserve"> &lt;&lt; דובר_המשך &gt;&gt; </w:t>
      </w:r>
      <w:r>
        <w:rPr>
          <w:rtl/>
        </w:rPr>
        <w:t>שמחה רוטמן (יו"ר ועדת החוקה, חוק ומשפט):</w:t>
      </w:r>
      <w:r w:rsidRPr="000A2442">
        <w:rPr>
          <w:rStyle w:val="TagStyle"/>
          <w:rtl/>
        </w:rPr>
        <w:t xml:space="preserve"> &lt;&lt; דובר_המשך &gt;&gt;</w:t>
      </w:r>
      <w:r>
        <w:rPr>
          <w:rtl/>
        </w:rPr>
        <w:t xml:space="preserve"> </w:t>
      </w:r>
    </w:p>
    <w:p w:rsidR="00C15322" w:rsidRDefault="00C15322" w:rsidP="008F2C55">
      <w:pPr>
        <w:rPr>
          <w:rtl/>
          <w:lang w:eastAsia="he-IL"/>
        </w:rPr>
      </w:pPr>
      <w:bookmarkStart w:id="2705" w:name="_ETM_Q15_270778"/>
      <w:bookmarkStart w:id="2706" w:name="_ETM_Q15_267782"/>
      <w:bookmarkEnd w:id="2705"/>
      <w:bookmarkEnd w:id="2706"/>
    </w:p>
    <w:p w:rsidR="00C15322" w:rsidRDefault="00C15322" w:rsidP="000D7BCC">
      <w:pPr>
        <w:rPr>
          <w:rtl/>
          <w:lang w:eastAsia="he-IL"/>
        </w:rPr>
      </w:pPr>
      <w:bookmarkStart w:id="2707" w:name="_ETM_Q15_265707"/>
      <w:bookmarkEnd w:id="2707"/>
      <w:r>
        <w:rPr>
          <w:rFonts w:hint="cs"/>
          <w:rtl/>
          <w:lang w:eastAsia="he-IL"/>
        </w:rPr>
        <w:t>אתה תסכם לו? תעביר לו את הפרטים.</w:t>
      </w:r>
    </w:p>
    <w:p w:rsidR="00C15322" w:rsidRDefault="00C15322" w:rsidP="000D7BCC">
      <w:pPr>
        <w:rPr>
          <w:rtl/>
          <w:lang w:eastAsia="he-IL"/>
        </w:rPr>
      </w:pPr>
      <w:bookmarkStart w:id="2708" w:name="_ETM_Q15_270332"/>
      <w:bookmarkStart w:id="2709" w:name="_ETM_Q15_270452"/>
      <w:bookmarkEnd w:id="2708"/>
      <w:bookmarkEnd w:id="2709"/>
    </w:p>
    <w:p w:rsidR="00C15322" w:rsidRDefault="00C15322" w:rsidP="000D7BCC">
      <w:pPr>
        <w:pStyle w:val="af5"/>
        <w:keepNext/>
        <w:rPr>
          <w:rtl/>
        </w:rPr>
      </w:pPr>
      <w:bookmarkStart w:id="2710" w:name="ET_interruption_6361_22"/>
      <w:r w:rsidRPr="000A2442">
        <w:rPr>
          <w:rStyle w:val="TagStyle"/>
          <w:rtl/>
        </w:rPr>
        <w:t xml:space="preserve"> &lt;&lt; קריאה &gt;&gt; </w:t>
      </w:r>
      <w:r>
        <w:rPr>
          <w:rtl/>
        </w:rPr>
        <w:t>נאור שירי (יש עתיד):</w:t>
      </w:r>
      <w:r w:rsidRPr="000A2442">
        <w:rPr>
          <w:rStyle w:val="TagStyle"/>
          <w:rtl/>
        </w:rPr>
        <w:t xml:space="preserve"> &lt;&lt; קריאה &gt;&gt;</w:t>
      </w:r>
      <w:r>
        <w:rPr>
          <w:rtl/>
        </w:rPr>
        <w:t xml:space="preserve"> </w:t>
      </w:r>
      <w:bookmarkEnd w:id="2710"/>
    </w:p>
    <w:p w:rsidR="00C15322" w:rsidRDefault="00C15322" w:rsidP="008F2C55">
      <w:pPr>
        <w:rPr>
          <w:rtl/>
          <w:lang w:eastAsia="he-IL"/>
        </w:rPr>
      </w:pPr>
    </w:p>
    <w:p w:rsidR="00C15322" w:rsidRDefault="00C15322" w:rsidP="000D7BCC">
      <w:pPr>
        <w:rPr>
          <w:rtl/>
          <w:lang w:eastAsia="he-IL"/>
        </w:rPr>
      </w:pPr>
      <w:bookmarkStart w:id="2711" w:name="_ETM_Q15_269621"/>
      <w:bookmarkStart w:id="2712" w:name="_ETM_Q15_267835"/>
      <w:bookmarkStart w:id="2713" w:name="_ETM_Q15_265886"/>
      <w:bookmarkStart w:id="2714" w:name="_ETM_Q15_265743"/>
      <w:bookmarkEnd w:id="2711"/>
      <w:r>
        <w:rPr>
          <w:rFonts w:hint="cs"/>
          <w:rtl/>
          <w:lang w:eastAsia="he-IL"/>
        </w:rPr>
        <w:t xml:space="preserve">טלי </w:t>
      </w:r>
      <w:r w:rsidR="00DA5739">
        <w:rPr>
          <w:rFonts w:hint="cs"/>
          <w:rtl/>
          <w:lang w:eastAsia="he-IL"/>
        </w:rPr>
        <w:t>– – –</w:t>
      </w:r>
    </w:p>
    <w:p w:rsidR="00C15322" w:rsidRDefault="00C15322" w:rsidP="000D7BCC">
      <w:pPr>
        <w:rPr>
          <w:rtl/>
          <w:lang w:eastAsia="he-IL"/>
        </w:rPr>
      </w:pPr>
      <w:bookmarkStart w:id="2715" w:name="_ETM_Q15_266446"/>
      <w:bookmarkEnd w:id="2715"/>
    </w:p>
    <w:bookmarkEnd w:id="2712"/>
    <w:bookmarkEnd w:id="2713"/>
    <w:bookmarkEnd w:id="2714"/>
    <w:p w:rsidR="00C15322" w:rsidRDefault="00C15322" w:rsidP="000D7BCC">
      <w:pPr>
        <w:pStyle w:val="-"/>
        <w:keepNext/>
        <w:rPr>
          <w:rtl/>
        </w:rPr>
      </w:pPr>
      <w:r w:rsidRPr="000A2442">
        <w:rPr>
          <w:rStyle w:val="TagStyle"/>
          <w:rtl/>
        </w:rPr>
        <w:t xml:space="preserve"> &lt;&lt; דובר_המשך &gt;&gt; </w:t>
      </w:r>
      <w:r>
        <w:rPr>
          <w:rtl/>
        </w:rPr>
        <w:t>שמחה רוטמן (יו"ר ועדת החוקה, חוק ומשפט):</w:t>
      </w:r>
      <w:r w:rsidRPr="000A2442">
        <w:rPr>
          <w:rStyle w:val="TagStyle"/>
          <w:rtl/>
        </w:rPr>
        <w:t xml:space="preserve"> &lt;&lt; דובר_המשך &gt;&gt;</w:t>
      </w:r>
      <w:r>
        <w:rPr>
          <w:rtl/>
        </w:rPr>
        <w:t xml:space="preserve"> </w:t>
      </w:r>
    </w:p>
    <w:p w:rsidR="00C15322" w:rsidRDefault="00C15322" w:rsidP="008F2C55">
      <w:pPr>
        <w:rPr>
          <w:rtl/>
          <w:lang w:eastAsia="he-IL"/>
        </w:rPr>
      </w:pPr>
    </w:p>
    <w:p w:rsidR="00C15322" w:rsidRDefault="00C15322" w:rsidP="00B46F01">
      <w:pPr>
        <w:rPr>
          <w:rtl/>
          <w:lang w:eastAsia="he-IL"/>
        </w:rPr>
      </w:pPr>
      <w:bookmarkStart w:id="2716" w:name="_ETM_Q15_264799"/>
      <w:bookmarkStart w:id="2717" w:name="_ETM_Q15_264885"/>
      <w:bookmarkStart w:id="2718" w:name="_ETM_Q15_446036"/>
      <w:bookmarkEnd w:id="2716"/>
      <w:bookmarkEnd w:id="2717"/>
      <w:bookmarkEnd w:id="2718"/>
      <w:r>
        <w:rPr>
          <w:rtl/>
          <w:lang w:eastAsia="he-IL"/>
        </w:rPr>
        <w:t xml:space="preserve">אוקיי, בסדר גמור. </w:t>
      </w:r>
      <w:bookmarkStart w:id="2719" w:name="_ETM_Q15_449794"/>
      <w:bookmarkEnd w:id="2719"/>
      <w:r>
        <w:rPr>
          <w:rtl/>
          <w:lang w:eastAsia="he-IL"/>
        </w:rPr>
        <w:t xml:space="preserve">ירון יסכם לך, יגיד לך מה אמרתי </w:t>
      </w:r>
      <w:r w:rsidR="00B46F01">
        <w:rPr>
          <w:rFonts w:hint="cs"/>
          <w:rtl/>
          <w:lang w:eastAsia="he-IL"/>
        </w:rPr>
        <w:t xml:space="preserve">– </w:t>
      </w:r>
      <w:r>
        <w:rPr>
          <w:rFonts w:hint="cs"/>
          <w:rtl/>
          <w:lang w:eastAsia="he-IL"/>
        </w:rPr>
        <w:t xml:space="preserve">אבל </w:t>
      </w:r>
      <w:bookmarkStart w:id="2720" w:name="_ETM_Q15_274682"/>
      <w:bookmarkEnd w:id="2720"/>
      <w:r>
        <w:rPr>
          <w:rFonts w:hint="cs"/>
          <w:rtl/>
          <w:lang w:eastAsia="he-IL"/>
        </w:rPr>
        <w:t xml:space="preserve">כולל ההתנשאויות, ירון, אתה חייב עם ההתנשאות. </w:t>
      </w:r>
    </w:p>
    <w:p w:rsidR="00C15322" w:rsidRDefault="00C15322" w:rsidP="000D7BCC">
      <w:pPr>
        <w:rPr>
          <w:rtl/>
          <w:lang w:eastAsia="he-IL"/>
        </w:rPr>
      </w:pPr>
    </w:p>
    <w:p w:rsidR="00C15322" w:rsidRDefault="00C15322" w:rsidP="000D7BCC">
      <w:pPr>
        <w:pStyle w:val="af5"/>
        <w:keepNext/>
        <w:rPr>
          <w:rtl/>
        </w:rPr>
      </w:pPr>
      <w:bookmarkStart w:id="2721" w:name="ET_interruption_6361_24"/>
      <w:r w:rsidRPr="000A2442">
        <w:rPr>
          <w:rStyle w:val="TagStyle"/>
          <w:rtl/>
        </w:rPr>
        <w:t xml:space="preserve"> &lt;&lt; קריאה &gt;&gt; </w:t>
      </w:r>
      <w:r>
        <w:rPr>
          <w:rtl/>
        </w:rPr>
        <w:t>נאור שירי (יש עתיד):</w:t>
      </w:r>
      <w:r w:rsidRPr="000A2442">
        <w:rPr>
          <w:rStyle w:val="TagStyle"/>
          <w:rtl/>
        </w:rPr>
        <w:t xml:space="preserve"> &lt;&lt; קריאה &gt;&gt;</w:t>
      </w:r>
      <w:r>
        <w:rPr>
          <w:rtl/>
        </w:rPr>
        <w:t xml:space="preserve"> </w:t>
      </w:r>
      <w:bookmarkEnd w:id="2721"/>
    </w:p>
    <w:p w:rsidR="00C15322" w:rsidRDefault="00C15322" w:rsidP="008F2C55">
      <w:pPr>
        <w:rPr>
          <w:rtl/>
          <w:lang w:eastAsia="he-IL"/>
        </w:rPr>
      </w:pPr>
    </w:p>
    <w:p w:rsidR="00C15322" w:rsidRDefault="00C15322" w:rsidP="00B46F01">
      <w:pPr>
        <w:rPr>
          <w:rtl/>
        </w:rPr>
      </w:pPr>
      <w:r>
        <w:rPr>
          <w:rFonts w:hint="cs"/>
          <w:rtl/>
        </w:rPr>
        <w:t>תודה</w:t>
      </w:r>
      <w:r w:rsidR="00B46F01">
        <w:rPr>
          <w:rFonts w:hint="cs"/>
          <w:rtl/>
        </w:rPr>
        <w:t>.</w:t>
      </w:r>
      <w:r>
        <w:rPr>
          <w:rFonts w:hint="cs"/>
          <w:rtl/>
        </w:rPr>
        <w:t xml:space="preserve"> או כמו שאמרת היום, אני אקרא בפרוטוקול מה ציינת. כולל תנועות הידיים.</w:t>
      </w:r>
      <w:bookmarkStart w:id="2722" w:name="_ETM_Q15_278649"/>
      <w:bookmarkEnd w:id="2722"/>
    </w:p>
    <w:p w:rsidR="00C15322" w:rsidRDefault="00C15322" w:rsidP="000D7BCC">
      <w:pPr>
        <w:rPr>
          <w:rtl/>
        </w:rPr>
      </w:pPr>
      <w:bookmarkStart w:id="2723" w:name="_ETM_Q15_279841"/>
      <w:bookmarkStart w:id="2724" w:name="_ETM_Q15_279979"/>
      <w:bookmarkEnd w:id="2723"/>
      <w:bookmarkEnd w:id="2724"/>
    </w:p>
    <w:p w:rsidR="00C15322" w:rsidRDefault="00C15322" w:rsidP="000D7BCC">
      <w:pPr>
        <w:pStyle w:val="-"/>
        <w:keepNext/>
        <w:rPr>
          <w:rtl/>
        </w:rPr>
      </w:pPr>
      <w:r w:rsidRPr="000A2442">
        <w:rPr>
          <w:rStyle w:val="TagStyle"/>
          <w:rtl/>
        </w:rPr>
        <w:t xml:space="preserve"> &lt;&lt; דובר_המשך &gt;&gt; </w:t>
      </w:r>
      <w:r>
        <w:rPr>
          <w:rtl/>
        </w:rPr>
        <w:t>שמחה רוטמן (יו"ר ועדת החוקה, חוק ומשפט):</w:t>
      </w:r>
      <w:r w:rsidRPr="000A2442">
        <w:rPr>
          <w:rStyle w:val="TagStyle"/>
          <w:rtl/>
        </w:rPr>
        <w:t xml:space="preserve"> &lt;&lt; דובר_המשך &gt;&gt;</w:t>
      </w:r>
      <w:r>
        <w:rPr>
          <w:rtl/>
        </w:rPr>
        <w:t xml:space="preserve"> </w:t>
      </w:r>
    </w:p>
    <w:p w:rsidR="00C15322" w:rsidRDefault="00C15322" w:rsidP="008F2C55">
      <w:pPr>
        <w:rPr>
          <w:rtl/>
          <w:lang w:eastAsia="he-IL"/>
        </w:rPr>
      </w:pPr>
    </w:p>
    <w:p w:rsidR="00C15322" w:rsidRDefault="00C15322" w:rsidP="000D7BCC">
      <w:pPr>
        <w:rPr>
          <w:rtl/>
          <w:lang w:eastAsia="he-IL"/>
        </w:rPr>
      </w:pPr>
      <w:bookmarkStart w:id="2725" w:name="_ETM_Q15_280997"/>
      <w:bookmarkEnd w:id="2725"/>
      <w:r>
        <w:rPr>
          <w:rFonts w:hint="cs"/>
          <w:rtl/>
          <w:lang w:eastAsia="he-IL"/>
        </w:rPr>
        <w:t xml:space="preserve">מצוין. מעריך את זה מאוד. כולל </w:t>
      </w:r>
      <w:bookmarkStart w:id="2726" w:name="_ETM_Q15_283120"/>
      <w:bookmarkEnd w:id="2726"/>
      <w:r>
        <w:rPr>
          <w:rFonts w:hint="cs"/>
          <w:rtl/>
          <w:lang w:eastAsia="he-IL"/>
        </w:rPr>
        <w:t>תנועות הידיים.</w:t>
      </w:r>
    </w:p>
    <w:p w:rsidR="00C15322" w:rsidRDefault="00C15322" w:rsidP="000D7BCC">
      <w:pPr>
        <w:rPr>
          <w:rtl/>
          <w:lang w:eastAsia="he-IL"/>
        </w:rPr>
      </w:pPr>
    </w:p>
    <w:p w:rsidR="00C15322" w:rsidRDefault="00C15322" w:rsidP="000D7BCC">
      <w:pPr>
        <w:pStyle w:val="af6"/>
        <w:keepNext/>
        <w:rPr>
          <w:rtl/>
        </w:rPr>
      </w:pPr>
      <w:bookmarkStart w:id="2727" w:name="ET_yor_6307_26"/>
      <w:r w:rsidRPr="000A2442">
        <w:rPr>
          <w:rStyle w:val="TagStyle"/>
          <w:rtl/>
        </w:rPr>
        <w:t xml:space="preserve"> &lt;&lt; יור &gt;&gt; </w:t>
      </w:r>
      <w:r>
        <w:rPr>
          <w:rtl/>
        </w:rPr>
        <w:t>היו"ר יבגני סובה:</w:t>
      </w:r>
      <w:r w:rsidRPr="000A2442">
        <w:rPr>
          <w:rStyle w:val="TagStyle"/>
          <w:rtl/>
        </w:rPr>
        <w:t xml:space="preserve"> &lt;&lt; יור &gt;&gt;</w:t>
      </w:r>
      <w:r>
        <w:rPr>
          <w:rtl/>
        </w:rPr>
        <w:t xml:space="preserve"> </w:t>
      </w:r>
      <w:bookmarkEnd w:id="2727"/>
    </w:p>
    <w:p w:rsidR="00C15322" w:rsidRDefault="00C15322" w:rsidP="008F2C55">
      <w:pPr>
        <w:rPr>
          <w:rtl/>
          <w:lang w:eastAsia="he-IL"/>
        </w:rPr>
      </w:pPr>
    </w:p>
    <w:p w:rsidR="00C15322" w:rsidRDefault="00C15322" w:rsidP="000D7BCC">
      <w:pPr>
        <w:rPr>
          <w:rtl/>
          <w:lang w:eastAsia="he-IL"/>
        </w:rPr>
      </w:pPr>
      <w:bookmarkStart w:id="2728" w:name="_ETM_Q15_466160"/>
      <w:bookmarkEnd w:id="2728"/>
      <w:r>
        <w:rPr>
          <w:rtl/>
          <w:lang w:eastAsia="he-IL"/>
        </w:rPr>
        <w:t xml:space="preserve">חבר </w:t>
      </w:r>
      <w:r>
        <w:rPr>
          <w:rFonts w:hint="cs"/>
          <w:rtl/>
          <w:lang w:eastAsia="he-IL"/>
        </w:rPr>
        <w:t>ה</w:t>
      </w:r>
      <w:r>
        <w:rPr>
          <w:rtl/>
          <w:lang w:eastAsia="he-IL"/>
        </w:rPr>
        <w:t xml:space="preserve">כנסת רוטמן, שאלה רגע. </w:t>
      </w:r>
    </w:p>
    <w:p w:rsidR="00C15322" w:rsidRDefault="00C15322" w:rsidP="000D7BCC">
      <w:pPr>
        <w:rPr>
          <w:rtl/>
          <w:lang w:eastAsia="he-IL"/>
        </w:rPr>
      </w:pPr>
      <w:bookmarkStart w:id="2729" w:name="_ETM_Q15_286772"/>
      <w:bookmarkStart w:id="2730" w:name="_ETM_Q15_286827"/>
      <w:bookmarkEnd w:id="2729"/>
      <w:bookmarkEnd w:id="2730"/>
    </w:p>
    <w:p w:rsidR="00C15322" w:rsidRDefault="00C15322" w:rsidP="000D7BCC">
      <w:pPr>
        <w:pStyle w:val="-"/>
        <w:keepNext/>
        <w:rPr>
          <w:rtl/>
        </w:rPr>
      </w:pPr>
      <w:r w:rsidRPr="000A2442">
        <w:rPr>
          <w:rStyle w:val="TagStyle"/>
          <w:rtl/>
        </w:rPr>
        <w:t xml:space="preserve"> &lt;&lt; דובר_המשך &gt;&gt; </w:t>
      </w:r>
      <w:r>
        <w:rPr>
          <w:rtl/>
        </w:rPr>
        <w:t>שמחה רוטמן (יו"ר ועדת החוקה, חוק ומשפט):</w:t>
      </w:r>
      <w:r w:rsidRPr="000A2442">
        <w:rPr>
          <w:rStyle w:val="TagStyle"/>
          <w:rtl/>
        </w:rPr>
        <w:t xml:space="preserve"> &lt;&lt; דובר_המשך &gt;&gt;</w:t>
      </w:r>
      <w:r>
        <w:rPr>
          <w:rtl/>
        </w:rPr>
        <w:t xml:space="preserve"> </w:t>
      </w:r>
    </w:p>
    <w:p w:rsidR="00C15322" w:rsidRDefault="00C15322" w:rsidP="008F2C55">
      <w:pPr>
        <w:rPr>
          <w:rtl/>
          <w:lang w:eastAsia="he-IL"/>
        </w:rPr>
      </w:pPr>
    </w:p>
    <w:p w:rsidR="00C15322" w:rsidRDefault="00C15322" w:rsidP="000D7BCC">
      <w:pPr>
        <w:rPr>
          <w:rtl/>
          <w:lang w:eastAsia="he-IL"/>
        </w:rPr>
      </w:pPr>
      <w:bookmarkStart w:id="2731" w:name="_ETM_Q15_288568"/>
      <w:bookmarkStart w:id="2732" w:name="_ETM_Q15_287061"/>
      <w:bookmarkStart w:id="2733" w:name="_ETM_Q15_287188"/>
      <w:bookmarkEnd w:id="2731"/>
      <w:bookmarkEnd w:id="2732"/>
      <w:bookmarkEnd w:id="2733"/>
      <w:r>
        <w:rPr>
          <w:rtl/>
          <w:lang w:eastAsia="he-IL"/>
        </w:rPr>
        <w:t xml:space="preserve">כן. </w:t>
      </w:r>
    </w:p>
    <w:p w:rsidR="00C15322" w:rsidRDefault="00C15322" w:rsidP="000D7BCC">
      <w:pPr>
        <w:rPr>
          <w:rtl/>
          <w:lang w:eastAsia="he-IL"/>
        </w:rPr>
      </w:pPr>
      <w:bookmarkStart w:id="2734" w:name="_ETM_Q15_286883"/>
      <w:bookmarkStart w:id="2735" w:name="_ETM_Q15_287005"/>
      <w:bookmarkEnd w:id="2734"/>
      <w:bookmarkEnd w:id="2735"/>
    </w:p>
    <w:p w:rsidR="00C15322" w:rsidRDefault="00C15322" w:rsidP="000D7BCC">
      <w:pPr>
        <w:pStyle w:val="af6"/>
        <w:keepNext/>
        <w:rPr>
          <w:rtl/>
        </w:rPr>
      </w:pPr>
      <w:r w:rsidRPr="000A2442">
        <w:rPr>
          <w:rStyle w:val="TagStyle"/>
          <w:rtl/>
        </w:rPr>
        <w:t xml:space="preserve"> &lt;&lt; יור &gt;&gt; </w:t>
      </w:r>
      <w:r>
        <w:rPr>
          <w:rtl/>
        </w:rPr>
        <w:t>היו"ר יבגני סובה:</w:t>
      </w:r>
      <w:r w:rsidRPr="000A2442">
        <w:rPr>
          <w:rStyle w:val="TagStyle"/>
          <w:rtl/>
        </w:rPr>
        <w:t xml:space="preserve"> &lt;&lt; יור &gt;&gt;</w:t>
      </w:r>
      <w:r>
        <w:rPr>
          <w:rtl/>
        </w:rPr>
        <w:t xml:space="preserve"> </w:t>
      </w:r>
    </w:p>
    <w:p w:rsidR="00C15322" w:rsidRDefault="00C15322" w:rsidP="008F2C55">
      <w:pPr>
        <w:rPr>
          <w:rtl/>
          <w:lang w:eastAsia="he-IL"/>
        </w:rPr>
      </w:pPr>
    </w:p>
    <w:p w:rsidR="00C15322" w:rsidRDefault="00C15322" w:rsidP="000D7BCC">
      <w:pPr>
        <w:rPr>
          <w:rtl/>
          <w:lang w:eastAsia="he-IL"/>
        </w:rPr>
      </w:pPr>
      <w:bookmarkStart w:id="2736" w:name="_ETM_Q15_288558"/>
      <w:bookmarkEnd w:id="2736"/>
      <w:r>
        <w:rPr>
          <w:rFonts w:hint="cs"/>
          <w:rtl/>
          <w:lang w:eastAsia="he-IL"/>
        </w:rPr>
        <w:t>כ</w:t>
      </w:r>
      <w:r>
        <w:rPr>
          <w:rtl/>
          <w:lang w:eastAsia="he-IL"/>
        </w:rPr>
        <w:t xml:space="preserve">שיש ניקוי שולחן, הקואליציה </w:t>
      </w:r>
      <w:bookmarkStart w:id="2737" w:name="_ETM_Q15_469920"/>
      <w:bookmarkEnd w:id="2737"/>
      <w:r>
        <w:rPr>
          <w:rtl/>
          <w:lang w:eastAsia="he-IL"/>
        </w:rPr>
        <w:t>היא זאת שמושכת זמן? יכול להיות שאתה לא מעודכן</w:t>
      </w:r>
      <w:r>
        <w:rPr>
          <w:rFonts w:hint="cs"/>
          <w:rtl/>
          <w:lang w:eastAsia="he-IL"/>
        </w:rPr>
        <w:t>?</w:t>
      </w:r>
      <w:r>
        <w:rPr>
          <w:rtl/>
          <w:lang w:eastAsia="he-IL"/>
        </w:rPr>
        <w:t xml:space="preserve"> </w:t>
      </w:r>
      <w:bookmarkStart w:id="2738" w:name="_ETM_Q15_473680"/>
      <w:bookmarkEnd w:id="2738"/>
    </w:p>
    <w:p w:rsidR="00C15322" w:rsidRDefault="00C15322" w:rsidP="000D7BCC">
      <w:pPr>
        <w:rPr>
          <w:rtl/>
          <w:lang w:eastAsia="he-IL"/>
        </w:rPr>
      </w:pPr>
    </w:p>
    <w:p w:rsidR="00C15322" w:rsidRDefault="00C15322" w:rsidP="000D7BCC">
      <w:pPr>
        <w:pStyle w:val="-"/>
        <w:keepNext/>
        <w:rPr>
          <w:rtl/>
        </w:rPr>
      </w:pPr>
      <w:r w:rsidRPr="000A2442">
        <w:rPr>
          <w:rStyle w:val="TagStyle"/>
          <w:rtl/>
        </w:rPr>
        <w:t xml:space="preserve"> &lt;&lt; דובר_המשך &gt;&gt; </w:t>
      </w:r>
      <w:r>
        <w:rPr>
          <w:rtl/>
        </w:rPr>
        <w:t>שמחה רוטמן (יו"ר ועדת החוקה, חוק ומשפט):</w:t>
      </w:r>
      <w:r w:rsidRPr="000A2442">
        <w:rPr>
          <w:rStyle w:val="TagStyle"/>
          <w:rtl/>
        </w:rPr>
        <w:t xml:space="preserve"> &lt;&lt; דובר_המשך &gt;&gt;</w:t>
      </w:r>
      <w:r>
        <w:rPr>
          <w:rtl/>
        </w:rPr>
        <w:t xml:space="preserve"> </w:t>
      </w:r>
    </w:p>
    <w:p w:rsidR="00C15322" w:rsidRDefault="00C15322" w:rsidP="000D7BCC">
      <w:pPr>
        <w:rPr>
          <w:rtl/>
          <w:lang w:eastAsia="he-IL"/>
        </w:rPr>
      </w:pPr>
    </w:p>
    <w:p w:rsidR="00C15322" w:rsidRDefault="00C15322" w:rsidP="000D7BCC">
      <w:pPr>
        <w:rPr>
          <w:rtl/>
          <w:lang w:eastAsia="he-IL"/>
        </w:rPr>
      </w:pPr>
      <w:bookmarkStart w:id="2739" w:name="_ETM_Q15_294175"/>
      <w:bookmarkEnd w:id="2739"/>
      <w:r>
        <w:rPr>
          <w:rtl/>
          <w:lang w:eastAsia="he-IL"/>
        </w:rPr>
        <w:t xml:space="preserve">תראה, אני אגיד לך. </w:t>
      </w:r>
      <w:bookmarkStart w:id="2740" w:name="_ETM_Q15_296600"/>
      <w:bookmarkEnd w:id="2740"/>
    </w:p>
    <w:p w:rsidR="00C15322" w:rsidRDefault="00C15322" w:rsidP="000D7BCC">
      <w:pPr>
        <w:rPr>
          <w:rtl/>
          <w:lang w:eastAsia="he-IL"/>
        </w:rPr>
      </w:pPr>
      <w:bookmarkStart w:id="2741" w:name="_ETM_Q15_296668"/>
      <w:bookmarkEnd w:id="2741"/>
    </w:p>
    <w:p w:rsidR="00C15322" w:rsidRDefault="00C15322" w:rsidP="000D7BCC">
      <w:pPr>
        <w:pStyle w:val="af6"/>
        <w:keepNext/>
        <w:rPr>
          <w:rtl/>
        </w:rPr>
      </w:pPr>
      <w:r w:rsidRPr="000A2442">
        <w:rPr>
          <w:rStyle w:val="TagStyle"/>
          <w:rtl/>
        </w:rPr>
        <w:t xml:space="preserve"> &lt;&lt; יור &gt;&gt; </w:t>
      </w:r>
      <w:r>
        <w:rPr>
          <w:rtl/>
        </w:rPr>
        <w:t>היו"ר יבגני סובה:</w:t>
      </w:r>
      <w:r w:rsidRPr="000A2442">
        <w:rPr>
          <w:rStyle w:val="TagStyle"/>
          <w:rtl/>
        </w:rPr>
        <w:t xml:space="preserve"> &lt;&lt; יור &gt;&gt;</w:t>
      </w:r>
      <w:r>
        <w:rPr>
          <w:rtl/>
        </w:rPr>
        <w:t xml:space="preserve"> </w:t>
      </w:r>
    </w:p>
    <w:p w:rsidR="00C15322" w:rsidRDefault="00C15322" w:rsidP="008F2C55">
      <w:pPr>
        <w:rPr>
          <w:rtl/>
          <w:lang w:eastAsia="he-IL"/>
        </w:rPr>
      </w:pPr>
    </w:p>
    <w:p w:rsidR="00C15322" w:rsidRDefault="00C15322" w:rsidP="000D7BCC">
      <w:pPr>
        <w:rPr>
          <w:rtl/>
          <w:lang w:eastAsia="he-IL"/>
        </w:rPr>
      </w:pPr>
      <w:bookmarkStart w:id="2742" w:name="_ETM_Q15_294436"/>
      <w:bookmarkEnd w:id="2742"/>
      <w:r>
        <w:rPr>
          <w:rtl/>
          <w:lang w:eastAsia="he-IL"/>
        </w:rPr>
        <w:t xml:space="preserve">לא, אני מנסה להבין מה קורה </w:t>
      </w:r>
      <w:bookmarkStart w:id="2743" w:name="_ETM_Q15_477440"/>
      <w:bookmarkEnd w:id="2743"/>
      <w:r>
        <w:rPr>
          <w:rtl/>
          <w:lang w:eastAsia="he-IL"/>
        </w:rPr>
        <w:t>פה</w:t>
      </w:r>
      <w:r>
        <w:rPr>
          <w:rFonts w:hint="cs"/>
          <w:rtl/>
          <w:lang w:eastAsia="he-IL"/>
        </w:rPr>
        <w:t xml:space="preserve"> עם </w:t>
      </w:r>
      <w:r>
        <w:rPr>
          <w:rtl/>
          <w:lang w:eastAsia="he-IL"/>
        </w:rPr>
        <w:t>הפיליבסטר שכרגע</w:t>
      </w:r>
      <w:r>
        <w:rPr>
          <w:rFonts w:hint="cs"/>
          <w:rtl/>
          <w:lang w:eastAsia="he-IL"/>
        </w:rPr>
        <w:t xml:space="preserve"> הפעלת פה במלוא הכוח.</w:t>
      </w:r>
    </w:p>
    <w:p w:rsidR="00C15322" w:rsidRDefault="00C15322" w:rsidP="000D7BCC">
      <w:pPr>
        <w:rPr>
          <w:rtl/>
          <w:lang w:eastAsia="he-IL"/>
        </w:rPr>
      </w:pPr>
    </w:p>
    <w:p w:rsidR="00C15322" w:rsidRDefault="00C15322" w:rsidP="000D7BCC">
      <w:pPr>
        <w:pStyle w:val="-"/>
        <w:keepNext/>
        <w:rPr>
          <w:rtl/>
        </w:rPr>
      </w:pPr>
      <w:r w:rsidRPr="000A2442">
        <w:rPr>
          <w:rStyle w:val="TagStyle"/>
          <w:rtl/>
        </w:rPr>
        <w:t xml:space="preserve"> &lt;&lt; דובר_המשך &gt;&gt; </w:t>
      </w:r>
      <w:r>
        <w:rPr>
          <w:rtl/>
        </w:rPr>
        <w:t>שמחה רוטמן (יו"ר ועדת החוקה, חוק ומשפט):</w:t>
      </w:r>
      <w:r w:rsidRPr="000A2442">
        <w:rPr>
          <w:rStyle w:val="TagStyle"/>
          <w:rtl/>
        </w:rPr>
        <w:t xml:space="preserve"> &lt;&lt; דובר_המשך &gt;&gt;</w:t>
      </w:r>
      <w:r>
        <w:rPr>
          <w:rtl/>
        </w:rPr>
        <w:t xml:space="preserve"> </w:t>
      </w:r>
    </w:p>
    <w:p w:rsidR="00C15322" w:rsidRDefault="00C15322" w:rsidP="008F2C55">
      <w:pPr>
        <w:rPr>
          <w:rtl/>
          <w:lang w:eastAsia="he-IL"/>
        </w:rPr>
      </w:pPr>
    </w:p>
    <w:p w:rsidR="00C15322" w:rsidRDefault="00C15322" w:rsidP="000D7BCC">
      <w:pPr>
        <w:rPr>
          <w:rtl/>
          <w:lang w:eastAsia="he-IL"/>
        </w:rPr>
      </w:pPr>
      <w:bookmarkStart w:id="2744" w:name="_ETM_Q15_300771"/>
      <w:bookmarkStart w:id="2745" w:name="_ETM_Q15_481200"/>
      <w:bookmarkEnd w:id="2744"/>
      <w:bookmarkEnd w:id="2745"/>
      <w:r>
        <w:rPr>
          <w:rtl/>
          <w:lang w:eastAsia="he-IL"/>
        </w:rPr>
        <w:t xml:space="preserve">אני מאמין גדול במסירות נפש. אני חושב שמסירות נפש </w:t>
      </w:r>
      <w:bookmarkStart w:id="2746" w:name="_ETM_Q15_484844"/>
      <w:bookmarkEnd w:id="2746"/>
      <w:r>
        <w:rPr>
          <w:rtl/>
          <w:lang w:eastAsia="he-IL"/>
        </w:rPr>
        <w:t>ה</w:t>
      </w:r>
      <w:r>
        <w:rPr>
          <w:rFonts w:hint="cs"/>
          <w:rtl/>
          <w:lang w:eastAsia="he-IL"/>
        </w:rPr>
        <w:t>ביאה</w:t>
      </w:r>
      <w:r>
        <w:rPr>
          <w:rtl/>
          <w:lang w:eastAsia="he-IL"/>
        </w:rPr>
        <w:t xml:space="preserve"> את העם היהודי לאן שהוא נמצא.</w:t>
      </w:r>
    </w:p>
    <w:p w:rsidR="00C15322" w:rsidRDefault="00C15322" w:rsidP="000D7BCC">
      <w:pPr>
        <w:rPr>
          <w:rtl/>
          <w:lang w:eastAsia="he-IL"/>
        </w:rPr>
      </w:pPr>
    </w:p>
    <w:p w:rsidR="00C15322" w:rsidRDefault="00C15322" w:rsidP="000D7BCC">
      <w:pPr>
        <w:pStyle w:val="af6"/>
        <w:keepNext/>
        <w:rPr>
          <w:rtl/>
        </w:rPr>
      </w:pPr>
      <w:r w:rsidRPr="00E01294">
        <w:rPr>
          <w:rStyle w:val="TagStyle"/>
          <w:rtl/>
        </w:rPr>
        <w:t xml:space="preserve"> &lt;&lt; יור &gt;&gt; </w:t>
      </w:r>
      <w:r>
        <w:rPr>
          <w:rtl/>
        </w:rPr>
        <w:t>היו"ר יבגני סובה:</w:t>
      </w:r>
      <w:r w:rsidRPr="00E01294">
        <w:rPr>
          <w:rStyle w:val="TagStyle"/>
          <w:rtl/>
        </w:rPr>
        <w:t xml:space="preserve"> &lt;&lt; יור &gt;&gt;</w:t>
      </w:r>
      <w:r>
        <w:rPr>
          <w:rtl/>
        </w:rPr>
        <w:t xml:space="preserve"> </w:t>
      </w:r>
    </w:p>
    <w:p w:rsidR="00C15322" w:rsidRDefault="00C15322" w:rsidP="008F2C55">
      <w:pPr>
        <w:rPr>
          <w:rtl/>
          <w:lang w:eastAsia="he-IL"/>
        </w:rPr>
      </w:pPr>
    </w:p>
    <w:p w:rsidR="00C15322" w:rsidRDefault="00C15322" w:rsidP="00B46F01">
      <w:pPr>
        <w:rPr>
          <w:rtl/>
          <w:lang w:eastAsia="he-IL"/>
        </w:rPr>
      </w:pPr>
      <w:bookmarkStart w:id="2747" w:name="_ETM_Q15_489119"/>
      <w:bookmarkEnd w:id="2747"/>
      <w:r>
        <w:rPr>
          <w:rFonts w:hint="cs"/>
          <w:rtl/>
          <w:lang w:eastAsia="he-IL"/>
        </w:rPr>
        <w:t xml:space="preserve">הבנתי. </w:t>
      </w:r>
      <w:r>
        <w:rPr>
          <w:rtl/>
          <w:lang w:eastAsia="he-IL"/>
        </w:rPr>
        <w:t xml:space="preserve">לא, זו שיחה מאוד </w:t>
      </w:r>
      <w:bookmarkStart w:id="2748" w:name="_ETM_Q15_490640"/>
      <w:bookmarkEnd w:id="2748"/>
      <w:r>
        <w:rPr>
          <w:rFonts w:hint="cs"/>
          <w:rtl/>
          <w:lang w:eastAsia="he-IL"/>
        </w:rPr>
        <w:t>מעניינת ו</w:t>
      </w:r>
      <w:r>
        <w:rPr>
          <w:rtl/>
          <w:lang w:eastAsia="he-IL"/>
        </w:rPr>
        <w:t>מרתקת, אבל</w:t>
      </w:r>
      <w:r>
        <w:rPr>
          <w:rFonts w:hint="cs"/>
          <w:rtl/>
          <w:lang w:eastAsia="he-IL"/>
        </w:rPr>
        <w:t xml:space="preserve"> חשבנו ניקוי שולחן, שבוע אחרון </w:t>
      </w:r>
      <w:r w:rsidR="00B46F01">
        <w:rPr>
          <w:rFonts w:hint="eastAsia"/>
          <w:rtl/>
          <w:lang w:eastAsia="he-IL"/>
        </w:rPr>
        <w:t xml:space="preserve">– </w:t>
      </w:r>
      <w:r>
        <w:rPr>
          <w:rFonts w:hint="cs"/>
          <w:rtl/>
          <w:lang w:eastAsia="he-IL"/>
        </w:rPr>
        <w:t xml:space="preserve">מתקתקים חוקים. אני רואה </w:t>
      </w:r>
      <w:r w:rsidR="00DA5739">
        <w:rPr>
          <w:rFonts w:hint="cs"/>
          <w:rtl/>
          <w:lang w:eastAsia="he-IL"/>
        </w:rPr>
        <w:t>– – –</w:t>
      </w:r>
      <w:r>
        <w:rPr>
          <w:rtl/>
          <w:lang w:eastAsia="he-IL"/>
        </w:rPr>
        <w:t xml:space="preserve"> </w:t>
      </w:r>
    </w:p>
    <w:p w:rsidR="00C15322" w:rsidRDefault="00C15322" w:rsidP="000D7BCC">
      <w:pPr>
        <w:rPr>
          <w:rtl/>
          <w:lang w:eastAsia="he-IL"/>
        </w:rPr>
      </w:pPr>
    </w:p>
    <w:p w:rsidR="00C15322" w:rsidRDefault="00C15322" w:rsidP="000D7BCC">
      <w:pPr>
        <w:pStyle w:val="-"/>
        <w:keepNext/>
        <w:rPr>
          <w:rtl/>
        </w:rPr>
      </w:pPr>
      <w:r w:rsidRPr="00E01294">
        <w:rPr>
          <w:rStyle w:val="TagStyle"/>
          <w:rtl/>
        </w:rPr>
        <w:t xml:space="preserve"> &lt;&lt; דובר_המשך &gt;&gt; </w:t>
      </w:r>
      <w:r>
        <w:rPr>
          <w:rtl/>
        </w:rPr>
        <w:t>שמחה רוטמן (יו"ר ועדת החוקה, חוק ומשפט):</w:t>
      </w:r>
      <w:r w:rsidRPr="00E01294">
        <w:rPr>
          <w:rStyle w:val="TagStyle"/>
          <w:rtl/>
        </w:rPr>
        <w:t xml:space="preserve"> &lt;&lt; דובר_המשך &gt;&gt;</w:t>
      </w:r>
      <w:r>
        <w:rPr>
          <w:rtl/>
        </w:rPr>
        <w:t xml:space="preserve"> </w:t>
      </w:r>
    </w:p>
    <w:p w:rsidR="00C15322" w:rsidRDefault="00C15322" w:rsidP="008F2C55">
      <w:pPr>
        <w:rPr>
          <w:rtl/>
          <w:lang w:eastAsia="he-IL"/>
        </w:rPr>
      </w:pPr>
    </w:p>
    <w:p w:rsidR="00C15322" w:rsidRDefault="00C15322" w:rsidP="000D7BCC">
      <w:pPr>
        <w:rPr>
          <w:rtl/>
          <w:lang w:eastAsia="he-IL"/>
        </w:rPr>
      </w:pPr>
      <w:bookmarkStart w:id="2749" w:name="_ETM_Q15_315334"/>
      <w:bookmarkEnd w:id="2749"/>
      <w:r>
        <w:rPr>
          <w:rFonts w:hint="cs"/>
          <w:rtl/>
          <w:lang w:eastAsia="he-IL"/>
        </w:rPr>
        <w:t xml:space="preserve">הקרבה של </w:t>
      </w:r>
      <w:bookmarkStart w:id="2750" w:name="_ETM_Q15_316674"/>
      <w:bookmarkEnd w:id="2750"/>
      <w:r>
        <w:rPr>
          <w:rFonts w:hint="cs"/>
          <w:rtl/>
          <w:lang w:eastAsia="he-IL"/>
        </w:rPr>
        <w:t>הפרט למען הכלל.</w:t>
      </w:r>
      <w:r>
        <w:rPr>
          <w:rtl/>
          <w:lang w:eastAsia="he-IL"/>
        </w:rPr>
        <w:t xml:space="preserve"> כך אני מאמין, </w:t>
      </w:r>
      <w:bookmarkStart w:id="2751" w:name="_ETM_Q15_499872"/>
      <w:bookmarkEnd w:id="2751"/>
      <w:r>
        <w:rPr>
          <w:rtl/>
          <w:lang w:eastAsia="he-IL"/>
        </w:rPr>
        <w:t>אני חושב שכך הגענו לאן שהגענו כמדינה</w:t>
      </w:r>
      <w:r>
        <w:rPr>
          <w:rFonts w:hint="cs"/>
          <w:rtl/>
          <w:lang w:eastAsia="he-IL"/>
        </w:rPr>
        <w:t>.</w:t>
      </w:r>
      <w:r>
        <w:rPr>
          <w:rtl/>
          <w:lang w:eastAsia="he-IL"/>
        </w:rPr>
        <w:t xml:space="preserve"> בלי זה לא </w:t>
      </w:r>
      <w:bookmarkStart w:id="2752" w:name="_ETM_Q15_503553"/>
      <w:bookmarkEnd w:id="2752"/>
      <w:r>
        <w:rPr>
          <w:rtl/>
          <w:lang w:eastAsia="he-IL"/>
        </w:rPr>
        <w:t>היינו מתקדמים</w:t>
      </w:r>
      <w:r>
        <w:rPr>
          <w:rFonts w:hint="cs"/>
          <w:rtl/>
          <w:lang w:eastAsia="he-IL"/>
        </w:rPr>
        <w:t>,</w:t>
      </w:r>
      <w:r>
        <w:rPr>
          <w:rtl/>
          <w:lang w:eastAsia="he-IL"/>
        </w:rPr>
        <w:t xml:space="preserve"> ואמרו לי שהקואליציה</w:t>
      </w:r>
      <w:r>
        <w:rPr>
          <w:rFonts w:hint="cs"/>
          <w:rtl/>
          <w:lang w:eastAsia="he-IL"/>
        </w:rPr>
        <w:t xml:space="preserve"> הם </w:t>
      </w:r>
      <w:r>
        <w:rPr>
          <w:rtl/>
          <w:lang w:eastAsia="he-IL"/>
        </w:rPr>
        <w:t xml:space="preserve">אנשים רעבים, </w:t>
      </w:r>
      <w:r>
        <w:rPr>
          <w:rFonts w:hint="cs"/>
          <w:rtl/>
          <w:lang w:eastAsia="he-IL"/>
        </w:rPr>
        <w:t xml:space="preserve">הם </w:t>
      </w:r>
      <w:r>
        <w:rPr>
          <w:rtl/>
          <w:lang w:eastAsia="he-IL"/>
        </w:rPr>
        <w:t xml:space="preserve">רוצים לאכול ארוחת </w:t>
      </w:r>
      <w:bookmarkStart w:id="2753" w:name="_ETM_Q15_507236"/>
      <w:bookmarkEnd w:id="2753"/>
      <w:r>
        <w:rPr>
          <w:rtl/>
          <w:lang w:eastAsia="he-IL"/>
        </w:rPr>
        <w:t>צוהריים. אמרו</w:t>
      </w:r>
      <w:r>
        <w:rPr>
          <w:rFonts w:hint="cs"/>
          <w:rtl/>
          <w:lang w:eastAsia="he-IL"/>
        </w:rPr>
        <w:t>:</w:t>
      </w:r>
      <w:r>
        <w:rPr>
          <w:rtl/>
          <w:lang w:eastAsia="he-IL"/>
        </w:rPr>
        <w:t xml:space="preserve"> אתה תעלה לדבר, אתה רגיל, אנחנו נאכל בינתיים</w:t>
      </w:r>
      <w:bookmarkStart w:id="2754" w:name="_ETM_Q15_510918"/>
      <w:bookmarkEnd w:id="2754"/>
      <w:r>
        <w:rPr>
          <w:rFonts w:hint="cs"/>
          <w:rtl/>
          <w:lang w:eastAsia="he-IL"/>
        </w:rPr>
        <w:t xml:space="preserve">. </w:t>
      </w:r>
      <w:r>
        <w:rPr>
          <w:rtl/>
          <w:lang w:eastAsia="he-IL"/>
        </w:rPr>
        <w:t>יחזרו, אני יודע מה הם יעשו</w:t>
      </w:r>
      <w:r>
        <w:rPr>
          <w:rFonts w:hint="cs"/>
          <w:rtl/>
          <w:lang w:eastAsia="he-IL"/>
        </w:rPr>
        <w:t>?</w:t>
      </w:r>
    </w:p>
    <w:p w:rsidR="00C15322" w:rsidRDefault="00C15322" w:rsidP="000D7BCC">
      <w:pPr>
        <w:rPr>
          <w:rtl/>
          <w:lang w:eastAsia="he-IL"/>
        </w:rPr>
      </w:pPr>
      <w:bookmarkStart w:id="2755" w:name="_ETM_Q15_335613"/>
      <w:bookmarkStart w:id="2756" w:name="_ETM_Q15_335763"/>
      <w:bookmarkEnd w:id="2755"/>
      <w:bookmarkEnd w:id="2756"/>
    </w:p>
    <w:p w:rsidR="00C15322" w:rsidRDefault="00C15322" w:rsidP="000D7BCC">
      <w:pPr>
        <w:pStyle w:val="af6"/>
        <w:keepNext/>
        <w:rPr>
          <w:rtl/>
        </w:rPr>
      </w:pPr>
      <w:r w:rsidRPr="00E01294">
        <w:rPr>
          <w:rStyle w:val="TagStyle"/>
          <w:rtl/>
        </w:rPr>
        <w:t xml:space="preserve"> &lt;&lt; יור &gt;&gt; </w:t>
      </w:r>
      <w:r>
        <w:rPr>
          <w:rtl/>
        </w:rPr>
        <w:t>היו"ר יבגני סובה:</w:t>
      </w:r>
      <w:r w:rsidRPr="00E01294">
        <w:rPr>
          <w:rStyle w:val="TagStyle"/>
          <w:rtl/>
        </w:rPr>
        <w:t xml:space="preserve"> &lt;&lt; יור &gt;&gt;</w:t>
      </w:r>
      <w:r>
        <w:rPr>
          <w:rtl/>
        </w:rPr>
        <w:t xml:space="preserve"> </w:t>
      </w:r>
    </w:p>
    <w:p w:rsidR="00C15322" w:rsidRDefault="00C15322" w:rsidP="008F2C55">
      <w:pPr>
        <w:rPr>
          <w:rtl/>
          <w:lang w:eastAsia="he-IL"/>
        </w:rPr>
      </w:pPr>
    </w:p>
    <w:p w:rsidR="00C15322" w:rsidRDefault="00C15322" w:rsidP="000D7BCC">
      <w:pPr>
        <w:rPr>
          <w:rtl/>
          <w:lang w:eastAsia="he-IL"/>
        </w:rPr>
      </w:pPr>
      <w:r>
        <w:rPr>
          <w:rFonts w:hint="cs"/>
          <w:rtl/>
          <w:lang w:eastAsia="he-IL"/>
        </w:rPr>
        <w:t>והעולם יחכה.</w:t>
      </w:r>
    </w:p>
    <w:p w:rsidR="00C15322" w:rsidRDefault="00C15322" w:rsidP="000D7BCC">
      <w:pPr>
        <w:rPr>
          <w:rtl/>
          <w:lang w:eastAsia="he-IL"/>
        </w:rPr>
      </w:pPr>
    </w:p>
    <w:p w:rsidR="00C15322" w:rsidRDefault="00C15322" w:rsidP="000D7BCC">
      <w:pPr>
        <w:pStyle w:val="-"/>
        <w:keepNext/>
        <w:rPr>
          <w:rtl/>
        </w:rPr>
      </w:pPr>
      <w:r w:rsidRPr="00E01294">
        <w:rPr>
          <w:rStyle w:val="TagStyle"/>
          <w:rtl/>
        </w:rPr>
        <w:t xml:space="preserve"> &lt;&lt; דובר_המשך &gt;&gt; </w:t>
      </w:r>
      <w:r>
        <w:rPr>
          <w:rtl/>
        </w:rPr>
        <w:t>שמחה רוטמן (יו"ר ועדת החוקה, חוק ומשפט):</w:t>
      </w:r>
      <w:r w:rsidRPr="00E01294">
        <w:rPr>
          <w:rStyle w:val="TagStyle"/>
          <w:rtl/>
        </w:rPr>
        <w:t xml:space="preserve"> &lt;&lt; דובר_המשך &gt;&gt;</w:t>
      </w:r>
      <w:r>
        <w:rPr>
          <w:rtl/>
        </w:rPr>
        <w:t xml:space="preserve"> </w:t>
      </w:r>
    </w:p>
    <w:p w:rsidR="00C15322" w:rsidRDefault="00C15322" w:rsidP="008F2C55">
      <w:pPr>
        <w:rPr>
          <w:rtl/>
          <w:lang w:eastAsia="he-IL"/>
        </w:rPr>
      </w:pPr>
    </w:p>
    <w:p w:rsidR="00C15322" w:rsidRPr="00E01294" w:rsidRDefault="00C15322" w:rsidP="000D7BCC">
      <w:pPr>
        <w:rPr>
          <w:rtl/>
          <w:lang w:eastAsia="he-IL"/>
        </w:rPr>
      </w:pPr>
      <w:bookmarkStart w:id="2757" w:name="_ETM_Q15_334610"/>
      <w:bookmarkEnd w:id="2757"/>
      <w:r>
        <w:rPr>
          <w:rFonts w:hint="cs"/>
          <w:rtl/>
          <w:lang w:eastAsia="he-IL"/>
        </w:rPr>
        <w:t>והעולם יחכה.</w:t>
      </w:r>
    </w:p>
    <w:p w:rsidR="00C15322" w:rsidRDefault="00C15322" w:rsidP="000D7BCC">
      <w:pPr>
        <w:rPr>
          <w:rtl/>
          <w:lang w:eastAsia="he-IL"/>
        </w:rPr>
      </w:pPr>
    </w:p>
    <w:p w:rsidR="00C15322" w:rsidRDefault="00C15322" w:rsidP="000D7BCC">
      <w:pPr>
        <w:pStyle w:val="af5"/>
        <w:keepNext/>
        <w:rPr>
          <w:rtl/>
        </w:rPr>
      </w:pPr>
      <w:bookmarkStart w:id="2758" w:name="ET_interruption_6255_36"/>
      <w:r w:rsidRPr="00E01294">
        <w:rPr>
          <w:rStyle w:val="TagStyle"/>
          <w:rtl/>
        </w:rPr>
        <w:t xml:space="preserve"> &lt;&lt; קריאה &gt;&gt; </w:t>
      </w:r>
      <w:r>
        <w:rPr>
          <w:rtl/>
        </w:rPr>
        <w:t>סימון דוידסון (יש עתיד):</w:t>
      </w:r>
      <w:r w:rsidRPr="00E01294">
        <w:rPr>
          <w:rStyle w:val="TagStyle"/>
          <w:rtl/>
        </w:rPr>
        <w:t xml:space="preserve"> &lt;&lt; קריאה &gt;&gt;</w:t>
      </w:r>
      <w:r>
        <w:rPr>
          <w:rtl/>
        </w:rPr>
        <w:t xml:space="preserve"> </w:t>
      </w:r>
      <w:bookmarkEnd w:id="2758"/>
    </w:p>
    <w:p w:rsidR="00C15322" w:rsidRDefault="00C15322" w:rsidP="008F2C55">
      <w:pPr>
        <w:rPr>
          <w:rtl/>
          <w:lang w:eastAsia="he-IL"/>
        </w:rPr>
      </w:pPr>
    </w:p>
    <w:p w:rsidR="00C15322" w:rsidRDefault="00C15322" w:rsidP="000D7BCC">
      <w:pPr>
        <w:rPr>
          <w:rtl/>
          <w:lang w:eastAsia="he-IL"/>
        </w:rPr>
      </w:pPr>
      <w:bookmarkStart w:id="2759" w:name="_ETM_Q15_341012"/>
      <w:bookmarkEnd w:id="2759"/>
      <w:r>
        <w:rPr>
          <w:rFonts w:hint="cs"/>
          <w:rtl/>
          <w:lang w:eastAsia="he-IL"/>
        </w:rPr>
        <w:t xml:space="preserve">רק שלא יקבלו קלקול קיבה. </w:t>
      </w:r>
    </w:p>
    <w:p w:rsidR="00C15322" w:rsidRDefault="00C15322" w:rsidP="000D7BCC">
      <w:pPr>
        <w:rPr>
          <w:rtl/>
          <w:lang w:eastAsia="he-IL"/>
        </w:rPr>
      </w:pPr>
      <w:bookmarkStart w:id="2760" w:name="_ETM_Q15_340550"/>
      <w:bookmarkStart w:id="2761" w:name="_ETM_Q15_340690"/>
      <w:bookmarkEnd w:id="2760"/>
      <w:bookmarkEnd w:id="2761"/>
    </w:p>
    <w:p w:rsidR="00C15322" w:rsidRDefault="00C15322" w:rsidP="000D7BCC">
      <w:pPr>
        <w:pStyle w:val="-"/>
        <w:keepNext/>
        <w:rPr>
          <w:rtl/>
        </w:rPr>
      </w:pPr>
      <w:r w:rsidRPr="00E01294">
        <w:rPr>
          <w:rStyle w:val="TagStyle"/>
          <w:rtl/>
        </w:rPr>
        <w:t xml:space="preserve"> &lt;&lt; דובר_המשך &gt;&gt; </w:t>
      </w:r>
      <w:r>
        <w:rPr>
          <w:rtl/>
        </w:rPr>
        <w:t>שמחה רוטמן (יו"ר ועדת החוקה, חוק ומשפט):</w:t>
      </w:r>
      <w:r w:rsidRPr="00E01294">
        <w:rPr>
          <w:rStyle w:val="TagStyle"/>
          <w:rtl/>
        </w:rPr>
        <w:t xml:space="preserve"> &lt;&lt; דובר_המשך &gt;&gt;</w:t>
      </w:r>
      <w:r>
        <w:rPr>
          <w:rtl/>
        </w:rPr>
        <w:t xml:space="preserve"> </w:t>
      </w:r>
    </w:p>
    <w:p w:rsidR="00C15322" w:rsidRDefault="00C15322" w:rsidP="008F2C55">
      <w:pPr>
        <w:rPr>
          <w:rtl/>
          <w:lang w:eastAsia="he-IL"/>
        </w:rPr>
      </w:pPr>
    </w:p>
    <w:p w:rsidR="00C15322" w:rsidRDefault="00C15322" w:rsidP="000D7BCC">
      <w:pPr>
        <w:rPr>
          <w:rtl/>
          <w:lang w:eastAsia="he-IL"/>
        </w:rPr>
      </w:pPr>
      <w:r>
        <w:rPr>
          <w:rFonts w:hint="cs"/>
          <w:rtl/>
          <w:lang w:eastAsia="he-IL"/>
        </w:rPr>
        <w:t>סימון.</w:t>
      </w:r>
      <w:r>
        <w:rPr>
          <w:rtl/>
          <w:lang w:eastAsia="he-IL"/>
        </w:rPr>
        <w:t xml:space="preserve"> </w:t>
      </w:r>
      <w:bookmarkStart w:id="2762" w:name="_ETM_Q15_526500"/>
      <w:bookmarkEnd w:id="2762"/>
    </w:p>
    <w:p w:rsidR="00C15322" w:rsidRDefault="00C15322" w:rsidP="000D7BCC">
      <w:pPr>
        <w:rPr>
          <w:rtl/>
          <w:lang w:eastAsia="he-IL"/>
        </w:rPr>
      </w:pPr>
    </w:p>
    <w:p w:rsidR="00C15322" w:rsidRDefault="00C15322" w:rsidP="000D7BCC">
      <w:pPr>
        <w:pStyle w:val="af5"/>
        <w:keepNext/>
        <w:rPr>
          <w:rtl/>
        </w:rPr>
      </w:pPr>
      <w:bookmarkStart w:id="2763" w:name="ET_interruption_6574_40"/>
      <w:r w:rsidRPr="007146BF">
        <w:rPr>
          <w:rStyle w:val="TagStyle"/>
          <w:rtl/>
        </w:rPr>
        <w:t xml:space="preserve"> &lt;&lt; קריאה &gt;&gt; </w:t>
      </w:r>
      <w:r>
        <w:rPr>
          <w:rtl/>
        </w:rPr>
        <w:t>ירון לוי (יש עתיד):</w:t>
      </w:r>
      <w:r w:rsidRPr="007146BF">
        <w:rPr>
          <w:rStyle w:val="TagStyle"/>
          <w:rtl/>
        </w:rPr>
        <w:t xml:space="preserve"> &lt;&lt; קריאה &gt;&gt;</w:t>
      </w:r>
      <w:r>
        <w:rPr>
          <w:rtl/>
        </w:rPr>
        <w:t xml:space="preserve"> </w:t>
      </w:r>
      <w:bookmarkEnd w:id="2763"/>
    </w:p>
    <w:p w:rsidR="00C15322" w:rsidRDefault="00C15322" w:rsidP="008F2C55">
      <w:pPr>
        <w:rPr>
          <w:rtl/>
          <w:lang w:eastAsia="he-IL"/>
        </w:rPr>
      </w:pPr>
    </w:p>
    <w:p w:rsidR="00C15322" w:rsidRDefault="00C15322" w:rsidP="000D7BCC">
      <w:pPr>
        <w:rPr>
          <w:rtl/>
          <w:lang w:eastAsia="he-IL"/>
        </w:rPr>
      </w:pPr>
      <w:r>
        <w:rPr>
          <w:rFonts w:hint="cs"/>
          <w:rtl/>
          <w:lang w:eastAsia="he-IL"/>
        </w:rPr>
        <w:t>זה מהדגים של שבת.</w:t>
      </w:r>
    </w:p>
    <w:p w:rsidR="00C15322" w:rsidRDefault="00C15322" w:rsidP="000D7BCC">
      <w:pPr>
        <w:rPr>
          <w:rtl/>
          <w:lang w:eastAsia="he-IL"/>
        </w:rPr>
      </w:pPr>
      <w:bookmarkStart w:id="2764" w:name="_ETM_Q15_344539"/>
      <w:bookmarkStart w:id="2765" w:name="_ETM_Q15_344660"/>
      <w:bookmarkEnd w:id="2764"/>
      <w:bookmarkEnd w:id="2765"/>
    </w:p>
    <w:p w:rsidR="00C15322" w:rsidRDefault="00C15322" w:rsidP="000D7BCC">
      <w:pPr>
        <w:pStyle w:val="-"/>
        <w:keepNext/>
        <w:rPr>
          <w:rtl/>
        </w:rPr>
      </w:pPr>
      <w:bookmarkStart w:id="2766" w:name="ET_speakercontinue_6464_41"/>
      <w:r w:rsidRPr="007146BF">
        <w:rPr>
          <w:rStyle w:val="TagStyle"/>
          <w:rtl/>
        </w:rPr>
        <w:t xml:space="preserve"> &lt;&lt; דובר_המשך &gt;&gt; </w:t>
      </w:r>
      <w:r>
        <w:rPr>
          <w:rtl/>
        </w:rPr>
        <w:t>שמחה רוטמן (יו"ר ועדת החוקה, חוק ומשפט):</w:t>
      </w:r>
      <w:r w:rsidRPr="007146BF">
        <w:rPr>
          <w:rStyle w:val="TagStyle"/>
          <w:rtl/>
        </w:rPr>
        <w:t xml:space="preserve"> &lt;&lt; דובר_המשך &gt;&gt;</w:t>
      </w:r>
      <w:r>
        <w:rPr>
          <w:rtl/>
        </w:rPr>
        <w:t xml:space="preserve"> </w:t>
      </w:r>
      <w:bookmarkEnd w:id="2766"/>
    </w:p>
    <w:p w:rsidR="00C15322" w:rsidRDefault="00C15322" w:rsidP="008F2C55">
      <w:pPr>
        <w:rPr>
          <w:rtl/>
          <w:lang w:eastAsia="he-IL"/>
        </w:rPr>
      </w:pPr>
    </w:p>
    <w:p w:rsidR="00C15322" w:rsidRDefault="00C15322" w:rsidP="000D7BCC">
      <w:pPr>
        <w:rPr>
          <w:rtl/>
          <w:lang w:eastAsia="he-IL"/>
        </w:rPr>
      </w:pPr>
      <w:r>
        <w:rPr>
          <w:rtl/>
          <w:lang w:eastAsia="he-IL"/>
        </w:rPr>
        <w:t>לא הבנתי</w:t>
      </w:r>
      <w:r>
        <w:rPr>
          <w:rFonts w:hint="cs"/>
          <w:rtl/>
          <w:lang w:eastAsia="he-IL"/>
        </w:rPr>
        <w:t>,</w:t>
      </w:r>
      <w:r>
        <w:rPr>
          <w:rtl/>
          <w:lang w:eastAsia="he-IL"/>
        </w:rPr>
        <w:t xml:space="preserve"> אתה עכשיו צחקת על הטעם שלי בדגים של </w:t>
      </w:r>
      <w:bookmarkStart w:id="2767" w:name="_ETM_Q15_528054"/>
      <w:bookmarkEnd w:id="2767"/>
      <w:r>
        <w:rPr>
          <w:rtl/>
          <w:lang w:eastAsia="he-IL"/>
        </w:rPr>
        <w:t xml:space="preserve">שבת? </w:t>
      </w:r>
      <w:bookmarkStart w:id="2768" w:name="_ETM_Q15_534149"/>
      <w:bookmarkEnd w:id="2768"/>
      <w:r>
        <w:rPr>
          <w:rFonts w:hint="cs"/>
          <w:rtl/>
          <w:lang w:eastAsia="he-IL"/>
        </w:rPr>
        <w:t>ת</w:t>
      </w:r>
      <w:r>
        <w:rPr>
          <w:rtl/>
          <w:lang w:eastAsia="he-IL"/>
        </w:rPr>
        <w:t xml:space="preserve">שתף את כולם. </w:t>
      </w:r>
      <w:bookmarkStart w:id="2769" w:name="_ETM_Q15_537730"/>
      <w:bookmarkEnd w:id="2769"/>
    </w:p>
    <w:p w:rsidR="00C15322" w:rsidRDefault="00C15322" w:rsidP="000D7BCC">
      <w:pPr>
        <w:rPr>
          <w:rtl/>
          <w:lang w:eastAsia="he-IL"/>
        </w:rPr>
      </w:pPr>
      <w:bookmarkStart w:id="2770" w:name="_ETM_Q15_360439"/>
      <w:bookmarkStart w:id="2771" w:name="_ETM_Q15_360544"/>
      <w:bookmarkEnd w:id="2770"/>
      <w:bookmarkEnd w:id="2771"/>
    </w:p>
    <w:p w:rsidR="00C15322" w:rsidRDefault="00C15322" w:rsidP="000D7BCC">
      <w:pPr>
        <w:pStyle w:val="af5"/>
        <w:keepNext/>
        <w:rPr>
          <w:rtl/>
        </w:rPr>
      </w:pPr>
      <w:bookmarkStart w:id="2772" w:name="ET_interruption_6255_38"/>
      <w:r w:rsidRPr="007146BF">
        <w:rPr>
          <w:rStyle w:val="TagStyle"/>
          <w:rtl/>
        </w:rPr>
        <w:t xml:space="preserve"> &lt;&lt; קריאה &gt;&gt; </w:t>
      </w:r>
      <w:r>
        <w:rPr>
          <w:rtl/>
        </w:rPr>
        <w:t>סימון דוידסון (יש עתיד):</w:t>
      </w:r>
      <w:r w:rsidRPr="007146BF">
        <w:rPr>
          <w:rStyle w:val="TagStyle"/>
          <w:rtl/>
        </w:rPr>
        <w:t xml:space="preserve"> &lt;&lt; קריאה &gt;&gt;</w:t>
      </w:r>
      <w:r>
        <w:rPr>
          <w:rtl/>
        </w:rPr>
        <w:t xml:space="preserve"> </w:t>
      </w:r>
      <w:bookmarkEnd w:id="2772"/>
    </w:p>
    <w:p w:rsidR="00C15322" w:rsidRDefault="00C15322" w:rsidP="008F2C55">
      <w:pPr>
        <w:rPr>
          <w:rtl/>
          <w:lang w:eastAsia="he-IL"/>
        </w:rPr>
      </w:pPr>
    </w:p>
    <w:p w:rsidR="00C15322" w:rsidRDefault="00C15322" w:rsidP="000D7BCC">
      <w:pPr>
        <w:rPr>
          <w:rtl/>
          <w:lang w:eastAsia="he-IL"/>
        </w:rPr>
      </w:pPr>
      <w:bookmarkStart w:id="2773" w:name="_ETM_Q15_360484"/>
      <w:bookmarkEnd w:id="2773"/>
      <w:r>
        <w:rPr>
          <w:rFonts w:hint="cs"/>
          <w:rtl/>
          <w:lang w:eastAsia="he-IL"/>
        </w:rPr>
        <w:t>רק בבת ים רואים את זה.</w:t>
      </w:r>
    </w:p>
    <w:p w:rsidR="00C15322" w:rsidRDefault="00C15322" w:rsidP="000D7BCC">
      <w:pPr>
        <w:rPr>
          <w:rtl/>
          <w:lang w:eastAsia="he-IL"/>
        </w:rPr>
      </w:pPr>
      <w:bookmarkStart w:id="2774" w:name="_ETM_Q15_365065"/>
      <w:bookmarkStart w:id="2775" w:name="_ETM_Q15_365186"/>
      <w:bookmarkEnd w:id="2774"/>
      <w:bookmarkEnd w:id="2775"/>
    </w:p>
    <w:p w:rsidR="00C15322" w:rsidRDefault="00C15322" w:rsidP="000D7BCC">
      <w:pPr>
        <w:pStyle w:val="-"/>
        <w:keepNext/>
        <w:rPr>
          <w:rtl/>
        </w:rPr>
      </w:pPr>
      <w:bookmarkStart w:id="2776" w:name="ET_speakercontinue_6464_39"/>
      <w:r w:rsidRPr="007146BF">
        <w:rPr>
          <w:rStyle w:val="TagStyle"/>
          <w:rtl/>
        </w:rPr>
        <w:t xml:space="preserve"> &lt;&lt; דובר_המשך &gt;&gt; </w:t>
      </w:r>
      <w:r>
        <w:rPr>
          <w:rtl/>
        </w:rPr>
        <w:t>שמחה רוטמן (יו"ר ועדת החוקה, חוק ומשפט):</w:t>
      </w:r>
      <w:r w:rsidRPr="007146BF">
        <w:rPr>
          <w:rStyle w:val="TagStyle"/>
          <w:rtl/>
        </w:rPr>
        <w:t xml:space="preserve"> &lt;&lt; דובר_המשך &gt;&gt;</w:t>
      </w:r>
      <w:r>
        <w:rPr>
          <w:rtl/>
        </w:rPr>
        <w:t xml:space="preserve"> </w:t>
      </w:r>
      <w:bookmarkEnd w:id="2776"/>
    </w:p>
    <w:p w:rsidR="00C15322" w:rsidRDefault="00C15322" w:rsidP="008F2C55">
      <w:pPr>
        <w:rPr>
          <w:rtl/>
          <w:lang w:eastAsia="he-IL"/>
        </w:rPr>
      </w:pPr>
    </w:p>
    <w:p w:rsidR="00C15322" w:rsidRDefault="00C15322" w:rsidP="00B46F01">
      <w:pPr>
        <w:rPr>
          <w:rtl/>
          <w:lang w:eastAsia="he-IL"/>
        </w:rPr>
      </w:pPr>
      <w:bookmarkStart w:id="2777" w:name="_ETM_Q15_366187"/>
      <w:bookmarkStart w:id="2778" w:name="_ETM_Q15_360757"/>
      <w:bookmarkStart w:id="2779" w:name="_ETM_Q15_360838"/>
      <w:bookmarkStart w:id="2780" w:name="_ETM_Q15_539589"/>
      <w:bookmarkStart w:id="2781" w:name="_ETM_Q15_542350"/>
      <w:bookmarkStart w:id="2782" w:name="_ETM_Q15_544019"/>
      <w:bookmarkEnd w:id="2777"/>
      <w:bookmarkEnd w:id="2778"/>
      <w:bookmarkEnd w:id="2779"/>
      <w:bookmarkEnd w:id="2780"/>
      <w:bookmarkEnd w:id="2781"/>
      <w:bookmarkEnd w:id="2782"/>
      <w:r>
        <w:rPr>
          <w:rtl/>
          <w:lang w:eastAsia="he-IL"/>
        </w:rPr>
        <w:t>בכל מקרה</w:t>
      </w:r>
      <w:r>
        <w:rPr>
          <w:rFonts w:hint="cs"/>
          <w:rtl/>
          <w:lang w:eastAsia="he-IL"/>
        </w:rPr>
        <w:t>,</w:t>
      </w:r>
      <w:r>
        <w:rPr>
          <w:rtl/>
          <w:lang w:eastAsia="he-IL"/>
        </w:rPr>
        <w:t xml:space="preserve"> אני חוזר</w:t>
      </w:r>
      <w:r>
        <w:rPr>
          <w:rFonts w:hint="cs"/>
          <w:rtl/>
          <w:lang w:eastAsia="he-IL"/>
        </w:rPr>
        <w:t>.</w:t>
      </w:r>
      <w:r>
        <w:rPr>
          <w:rtl/>
          <w:lang w:eastAsia="he-IL"/>
        </w:rPr>
        <w:t xml:space="preserve"> א</w:t>
      </w:r>
      <w:r>
        <w:rPr>
          <w:rFonts w:hint="cs"/>
          <w:rtl/>
          <w:lang w:eastAsia="he-IL"/>
        </w:rPr>
        <w:t>ו</w:t>
      </w:r>
      <w:r>
        <w:rPr>
          <w:rtl/>
          <w:lang w:eastAsia="he-IL"/>
        </w:rPr>
        <w:t xml:space="preserve">מנם מיקי כבר </w:t>
      </w:r>
      <w:bookmarkStart w:id="2783" w:name="_ETM_Q15_546905"/>
      <w:bookmarkEnd w:id="2783"/>
      <w:r>
        <w:rPr>
          <w:rtl/>
          <w:lang w:eastAsia="he-IL"/>
        </w:rPr>
        <w:t xml:space="preserve">יצא, אבל אני חושב שבכל זאת חשוב שאנשים יבינו מה </w:t>
      </w:r>
      <w:bookmarkStart w:id="2784" w:name="_ETM_Q15_549792"/>
      <w:bookmarkEnd w:id="2784"/>
      <w:r>
        <w:rPr>
          <w:rtl/>
          <w:lang w:eastAsia="he-IL"/>
        </w:rPr>
        <w:t xml:space="preserve">הלך פה במדינה </w:t>
      </w:r>
      <w:bookmarkStart w:id="2785" w:name="_ETM_Q15_553390"/>
      <w:bookmarkEnd w:id="2785"/>
      <w:r>
        <w:rPr>
          <w:rtl/>
          <w:lang w:eastAsia="he-IL"/>
        </w:rPr>
        <w:t>ומה מהות המימון הזר שמתערב לנו פה בפוליטיקה</w:t>
      </w:r>
      <w:r>
        <w:rPr>
          <w:rFonts w:hint="cs"/>
          <w:rtl/>
          <w:lang w:eastAsia="he-IL"/>
        </w:rPr>
        <w:t>.</w:t>
      </w:r>
      <w:r>
        <w:rPr>
          <w:rtl/>
          <w:lang w:eastAsia="he-IL"/>
        </w:rPr>
        <w:t xml:space="preserve"> </w:t>
      </w:r>
      <w:bookmarkStart w:id="2786" w:name="_ETM_Q15_559209"/>
      <w:bookmarkEnd w:id="2786"/>
    </w:p>
    <w:p w:rsidR="00C15322" w:rsidRDefault="00C15322" w:rsidP="000D7BCC">
      <w:pPr>
        <w:rPr>
          <w:rtl/>
          <w:lang w:eastAsia="he-IL"/>
        </w:rPr>
      </w:pPr>
      <w:bookmarkStart w:id="2787" w:name="_ETM_Q15_379898"/>
      <w:bookmarkStart w:id="2788" w:name="_ETM_Q15_379977"/>
      <w:bookmarkEnd w:id="2787"/>
      <w:bookmarkEnd w:id="2788"/>
    </w:p>
    <w:p w:rsidR="00C15322" w:rsidRDefault="00C15322" w:rsidP="000D7BCC">
      <w:pPr>
        <w:pStyle w:val="af5"/>
        <w:keepNext/>
        <w:rPr>
          <w:rtl/>
        </w:rPr>
      </w:pPr>
      <w:bookmarkStart w:id="2789" w:name="ET_interruption_5109_42"/>
      <w:r w:rsidRPr="003354BE">
        <w:rPr>
          <w:rStyle w:val="TagStyle"/>
          <w:rtl/>
        </w:rPr>
        <w:t xml:space="preserve"> &lt;&lt; קריאה &gt;&gt; </w:t>
      </w:r>
      <w:r>
        <w:rPr>
          <w:rtl/>
        </w:rPr>
        <w:t>אלעזר שטרן (יש עתיד):</w:t>
      </w:r>
      <w:r w:rsidRPr="003354BE">
        <w:rPr>
          <w:rStyle w:val="TagStyle"/>
          <w:rtl/>
        </w:rPr>
        <w:t xml:space="preserve"> &lt;&lt; קריאה &gt;&gt;</w:t>
      </w:r>
      <w:r>
        <w:rPr>
          <w:rtl/>
        </w:rPr>
        <w:t xml:space="preserve"> </w:t>
      </w:r>
      <w:bookmarkEnd w:id="2789"/>
    </w:p>
    <w:p w:rsidR="00C15322" w:rsidRDefault="00C15322" w:rsidP="008F2C55">
      <w:pPr>
        <w:rPr>
          <w:rtl/>
          <w:lang w:eastAsia="he-IL"/>
        </w:rPr>
      </w:pPr>
    </w:p>
    <w:p w:rsidR="00C15322" w:rsidRDefault="00C15322" w:rsidP="000D7BCC">
      <w:pPr>
        <w:rPr>
          <w:rtl/>
          <w:lang w:eastAsia="he-IL"/>
        </w:rPr>
      </w:pPr>
      <w:r>
        <w:rPr>
          <w:rFonts w:hint="cs"/>
          <w:rtl/>
          <w:lang w:eastAsia="he-IL"/>
        </w:rPr>
        <w:t>אתה מדבר על קהלת?</w:t>
      </w:r>
    </w:p>
    <w:p w:rsidR="00C15322" w:rsidRDefault="00C15322" w:rsidP="000D7BCC">
      <w:pPr>
        <w:rPr>
          <w:rtl/>
          <w:lang w:eastAsia="he-IL"/>
        </w:rPr>
      </w:pPr>
      <w:bookmarkStart w:id="2790" w:name="_ETM_Q15_380016"/>
      <w:bookmarkStart w:id="2791" w:name="_ETM_Q15_380120"/>
      <w:bookmarkEnd w:id="2790"/>
      <w:bookmarkEnd w:id="2791"/>
    </w:p>
    <w:p w:rsidR="00C15322" w:rsidRDefault="00C15322" w:rsidP="000D7BCC">
      <w:pPr>
        <w:pStyle w:val="-"/>
        <w:keepNext/>
        <w:rPr>
          <w:rtl/>
        </w:rPr>
      </w:pPr>
      <w:bookmarkStart w:id="2792" w:name="ET_speakercontinue_6464_43"/>
      <w:r w:rsidRPr="003354BE">
        <w:rPr>
          <w:rStyle w:val="TagStyle"/>
          <w:rtl/>
        </w:rPr>
        <w:t xml:space="preserve"> &lt;&lt; דובר_המשך &gt;&gt; </w:t>
      </w:r>
      <w:r>
        <w:rPr>
          <w:rtl/>
        </w:rPr>
        <w:t>שמחה רוטמן (יו"ר ועדת החוקה, חוק ומשפט):</w:t>
      </w:r>
      <w:r w:rsidRPr="003354BE">
        <w:rPr>
          <w:rStyle w:val="TagStyle"/>
          <w:rtl/>
        </w:rPr>
        <w:t xml:space="preserve"> &lt;&lt; דובר_המשך &gt;&gt;</w:t>
      </w:r>
      <w:r>
        <w:rPr>
          <w:rtl/>
        </w:rPr>
        <w:t xml:space="preserve"> </w:t>
      </w:r>
      <w:bookmarkEnd w:id="2792"/>
    </w:p>
    <w:p w:rsidR="00C15322" w:rsidRDefault="00C15322" w:rsidP="008F2C55">
      <w:pPr>
        <w:rPr>
          <w:rtl/>
          <w:lang w:eastAsia="he-IL"/>
        </w:rPr>
      </w:pPr>
    </w:p>
    <w:p w:rsidR="00C15322" w:rsidRDefault="00C15322" w:rsidP="000D7BCC">
      <w:pPr>
        <w:rPr>
          <w:rtl/>
          <w:lang w:eastAsia="he-IL"/>
        </w:rPr>
      </w:pPr>
      <w:bookmarkStart w:id="2793" w:name="_ETM_Q15_381064"/>
      <w:bookmarkEnd w:id="2793"/>
      <w:r>
        <w:rPr>
          <w:rFonts w:hint="cs"/>
          <w:rtl/>
          <w:lang w:eastAsia="he-IL"/>
        </w:rPr>
        <w:t xml:space="preserve">מה זה, כל </w:t>
      </w:r>
      <w:bookmarkStart w:id="2794" w:name="_ETM_Q15_381953"/>
      <w:bookmarkEnd w:id="2794"/>
      <w:r>
        <w:rPr>
          <w:rFonts w:hint="cs"/>
          <w:rtl/>
          <w:lang w:eastAsia="he-IL"/>
        </w:rPr>
        <w:t>אחד מכם שיבוא</w:t>
      </w:r>
      <w:r w:rsidR="00B46F01">
        <w:rPr>
          <w:rFonts w:hint="cs"/>
          <w:rtl/>
          <w:lang w:eastAsia="he-IL"/>
        </w:rPr>
        <w:t>,</w:t>
      </w:r>
      <w:r>
        <w:rPr>
          <w:rFonts w:hint="cs"/>
          <w:rtl/>
          <w:lang w:eastAsia="he-IL"/>
        </w:rPr>
        <w:t xml:space="preserve"> אתם עם אותו דף מסרים? אבל תתעדכנו שכולם דיברו כבר.</w:t>
      </w:r>
    </w:p>
    <w:p w:rsidR="00C15322" w:rsidRDefault="00C15322" w:rsidP="000D7BCC">
      <w:pPr>
        <w:rPr>
          <w:rtl/>
          <w:lang w:eastAsia="he-IL"/>
        </w:rPr>
      </w:pPr>
    </w:p>
    <w:p w:rsidR="00C15322" w:rsidRDefault="00C15322" w:rsidP="000D7BCC">
      <w:pPr>
        <w:pStyle w:val="af5"/>
        <w:keepNext/>
        <w:rPr>
          <w:rtl/>
        </w:rPr>
      </w:pPr>
      <w:bookmarkStart w:id="2795" w:name="ET_interruption_5109_44"/>
      <w:r w:rsidRPr="003354BE">
        <w:rPr>
          <w:rStyle w:val="TagStyle"/>
          <w:rtl/>
        </w:rPr>
        <w:t xml:space="preserve"> &lt;&lt; קריאה &gt;&gt; </w:t>
      </w:r>
      <w:r>
        <w:rPr>
          <w:rtl/>
        </w:rPr>
        <w:t>אלעזר שטרן (יש עתיד):</w:t>
      </w:r>
      <w:r w:rsidRPr="003354BE">
        <w:rPr>
          <w:rStyle w:val="TagStyle"/>
          <w:rtl/>
        </w:rPr>
        <w:t xml:space="preserve"> &lt;&lt; קריאה &gt;&gt;</w:t>
      </w:r>
      <w:r>
        <w:rPr>
          <w:rtl/>
        </w:rPr>
        <w:t xml:space="preserve"> </w:t>
      </w:r>
      <w:bookmarkEnd w:id="2795"/>
    </w:p>
    <w:p w:rsidR="00C15322" w:rsidRDefault="00C15322" w:rsidP="008F2C55">
      <w:pPr>
        <w:rPr>
          <w:rtl/>
          <w:lang w:eastAsia="he-IL"/>
        </w:rPr>
      </w:pPr>
    </w:p>
    <w:p w:rsidR="00C15322" w:rsidRDefault="00C15322" w:rsidP="000D7BCC">
      <w:pPr>
        <w:rPr>
          <w:rtl/>
          <w:lang w:eastAsia="he-IL"/>
        </w:rPr>
      </w:pPr>
      <w:r>
        <w:rPr>
          <w:rFonts w:hint="cs"/>
          <w:rtl/>
          <w:lang w:eastAsia="he-IL"/>
        </w:rPr>
        <w:t>אתה יודע מה זה אומר?</w:t>
      </w:r>
    </w:p>
    <w:p w:rsidR="00C15322" w:rsidRDefault="00C15322" w:rsidP="000D7BCC">
      <w:pPr>
        <w:rPr>
          <w:rtl/>
          <w:lang w:eastAsia="he-IL"/>
        </w:rPr>
      </w:pPr>
      <w:bookmarkStart w:id="2796" w:name="_ETM_Q15_385345"/>
      <w:bookmarkStart w:id="2797" w:name="_ETM_Q15_385472"/>
      <w:bookmarkEnd w:id="2796"/>
      <w:bookmarkEnd w:id="2797"/>
    </w:p>
    <w:p w:rsidR="00C15322" w:rsidRDefault="00C15322" w:rsidP="000D7BCC">
      <w:pPr>
        <w:pStyle w:val="-"/>
        <w:keepNext/>
        <w:rPr>
          <w:rtl/>
        </w:rPr>
      </w:pPr>
      <w:bookmarkStart w:id="2798" w:name="ET_speakercontinue_6464_45"/>
      <w:r w:rsidRPr="003354BE">
        <w:rPr>
          <w:rStyle w:val="TagStyle"/>
          <w:rtl/>
        </w:rPr>
        <w:t xml:space="preserve"> &lt;&lt; דובר_המשך &gt;&gt; </w:t>
      </w:r>
      <w:r>
        <w:rPr>
          <w:rtl/>
        </w:rPr>
        <w:t>שמחה רוטמן (יו"ר ועדת החוקה, חוק ומשפט):</w:t>
      </w:r>
      <w:r w:rsidRPr="003354BE">
        <w:rPr>
          <w:rStyle w:val="TagStyle"/>
          <w:rtl/>
        </w:rPr>
        <w:t xml:space="preserve"> &lt;&lt; דובר_המשך &gt;&gt;</w:t>
      </w:r>
      <w:r>
        <w:rPr>
          <w:rtl/>
        </w:rPr>
        <w:t xml:space="preserve"> </w:t>
      </w:r>
      <w:bookmarkEnd w:id="2798"/>
    </w:p>
    <w:p w:rsidR="00C15322" w:rsidRDefault="00C15322" w:rsidP="000D7BCC">
      <w:pPr>
        <w:rPr>
          <w:rtl/>
          <w:lang w:eastAsia="he-IL"/>
        </w:rPr>
      </w:pPr>
    </w:p>
    <w:p w:rsidR="00C15322" w:rsidRDefault="00C15322" w:rsidP="000D7BCC">
      <w:pPr>
        <w:rPr>
          <w:rtl/>
          <w:lang w:eastAsia="he-IL"/>
        </w:rPr>
      </w:pPr>
      <w:bookmarkStart w:id="2799" w:name="_ETM_Q15_386636"/>
      <w:bookmarkEnd w:id="2799"/>
      <w:r>
        <w:rPr>
          <w:rFonts w:hint="cs"/>
          <w:rtl/>
          <w:lang w:eastAsia="he-IL"/>
        </w:rPr>
        <w:t>כן.</w:t>
      </w:r>
      <w:bookmarkStart w:id="2800" w:name="_ETM_Q15_388016"/>
      <w:bookmarkEnd w:id="2800"/>
    </w:p>
    <w:p w:rsidR="00C15322" w:rsidRDefault="00C15322" w:rsidP="000D7BCC">
      <w:pPr>
        <w:rPr>
          <w:rtl/>
          <w:lang w:eastAsia="he-IL"/>
        </w:rPr>
      </w:pPr>
      <w:bookmarkStart w:id="2801" w:name="_ETM_Q15_388135"/>
      <w:bookmarkEnd w:id="2801"/>
    </w:p>
    <w:p w:rsidR="00C15322" w:rsidRDefault="00C15322" w:rsidP="000D7BCC">
      <w:pPr>
        <w:pStyle w:val="af5"/>
        <w:keepNext/>
        <w:rPr>
          <w:rtl/>
        </w:rPr>
      </w:pPr>
      <w:bookmarkStart w:id="2802" w:name="ET_interruption_5109_46"/>
      <w:r w:rsidRPr="003354BE">
        <w:rPr>
          <w:rStyle w:val="TagStyle"/>
          <w:rtl/>
        </w:rPr>
        <w:t xml:space="preserve"> &lt;&lt; קריאה &gt;&gt; </w:t>
      </w:r>
      <w:r>
        <w:rPr>
          <w:rtl/>
        </w:rPr>
        <w:t>אלעזר שטרן (יש עתיד):</w:t>
      </w:r>
      <w:r w:rsidRPr="003354BE">
        <w:rPr>
          <w:rStyle w:val="TagStyle"/>
          <w:rtl/>
        </w:rPr>
        <w:t xml:space="preserve"> &lt;&lt; קריאה &gt;&gt;</w:t>
      </w:r>
      <w:r>
        <w:rPr>
          <w:rtl/>
        </w:rPr>
        <w:t xml:space="preserve"> </w:t>
      </w:r>
      <w:bookmarkEnd w:id="2802"/>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שיש בזה משהו. </w:t>
      </w:r>
    </w:p>
    <w:p w:rsidR="00C15322" w:rsidRDefault="00C15322" w:rsidP="000D7BCC">
      <w:pPr>
        <w:rPr>
          <w:rtl/>
          <w:lang w:eastAsia="he-IL"/>
        </w:rPr>
      </w:pPr>
      <w:bookmarkStart w:id="2803" w:name="_ETM_Q15_390254"/>
      <w:bookmarkStart w:id="2804" w:name="_ETM_Q15_390362"/>
      <w:bookmarkEnd w:id="2803"/>
      <w:bookmarkEnd w:id="2804"/>
    </w:p>
    <w:p w:rsidR="00C15322" w:rsidRDefault="00C15322" w:rsidP="000D7BCC">
      <w:pPr>
        <w:pStyle w:val="-"/>
        <w:keepNext/>
        <w:rPr>
          <w:rtl/>
        </w:rPr>
      </w:pPr>
      <w:r w:rsidRPr="003354BE">
        <w:rPr>
          <w:rStyle w:val="TagStyle"/>
          <w:rtl/>
        </w:rPr>
        <w:t xml:space="preserve"> &lt;&lt; דובר_המשך &gt;&gt; </w:t>
      </w:r>
      <w:r>
        <w:rPr>
          <w:rtl/>
        </w:rPr>
        <w:t>שמחה רוטמן (יו"ר ועדת החוקה, חוק ומשפט):</w:t>
      </w:r>
      <w:r w:rsidRPr="003354BE">
        <w:rPr>
          <w:rStyle w:val="TagStyle"/>
          <w:rtl/>
        </w:rPr>
        <w:t xml:space="preserve"> &lt;&lt; דובר_המשך &gt;&gt;</w:t>
      </w:r>
      <w:r>
        <w:rPr>
          <w:rtl/>
        </w:rPr>
        <w:t xml:space="preserve"> </w:t>
      </w:r>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אני </w:t>
      </w:r>
      <w:bookmarkStart w:id="2805" w:name="_ETM_Q15_387849"/>
      <w:bookmarkEnd w:id="2805"/>
      <w:r>
        <w:rPr>
          <w:rFonts w:hint="cs"/>
          <w:rtl/>
          <w:lang w:eastAsia="he-IL"/>
        </w:rPr>
        <w:t xml:space="preserve">אגיד לך </w:t>
      </w:r>
      <w:r w:rsidR="00DA5739">
        <w:rPr>
          <w:rFonts w:hint="cs"/>
          <w:rtl/>
          <w:lang w:eastAsia="he-IL"/>
        </w:rPr>
        <w:t>– – –</w:t>
      </w:r>
    </w:p>
    <w:p w:rsidR="00C15322" w:rsidRDefault="00C15322" w:rsidP="000D7BCC">
      <w:pPr>
        <w:rPr>
          <w:rtl/>
          <w:lang w:eastAsia="he-IL"/>
        </w:rPr>
      </w:pPr>
      <w:bookmarkStart w:id="2806" w:name="_ETM_Q15_393591"/>
      <w:bookmarkStart w:id="2807" w:name="_ETM_Q15_393855"/>
      <w:bookmarkEnd w:id="2806"/>
      <w:bookmarkEnd w:id="2807"/>
    </w:p>
    <w:p w:rsidR="00C15322" w:rsidRDefault="00C15322" w:rsidP="000D7BCC">
      <w:pPr>
        <w:pStyle w:val="af5"/>
        <w:keepNext/>
        <w:rPr>
          <w:rtl/>
        </w:rPr>
      </w:pPr>
      <w:bookmarkStart w:id="2808" w:name="_ETM_Q15_389874"/>
      <w:bookmarkStart w:id="2809" w:name="_ETM_Q15_389935"/>
      <w:bookmarkStart w:id="2810" w:name="ET_interruption_5109_48"/>
      <w:bookmarkEnd w:id="2808"/>
      <w:bookmarkEnd w:id="2809"/>
      <w:r w:rsidRPr="003354BE">
        <w:rPr>
          <w:rStyle w:val="TagStyle"/>
          <w:rtl/>
        </w:rPr>
        <w:t xml:space="preserve"> &lt;&lt; קריאה &gt;&gt; </w:t>
      </w:r>
      <w:r>
        <w:rPr>
          <w:rtl/>
        </w:rPr>
        <w:t>אלעזר שטרן (יש עתיד):</w:t>
      </w:r>
      <w:r w:rsidRPr="003354BE">
        <w:rPr>
          <w:rStyle w:val="TagStyle"/>
          <w:rtl/>
        </w:rPr>
        <w:t xml:space="preserve"> &lt;&lt; קריאה &gt;&gt;</w:t>
      </w:r>
      <w:r>
        <w:rPr>
          <w:rtl/>
        </w:rPr>
        <w:t xml:space="preserve"> </w:t>
      </w:r>
      <w:bookmarkEnd w:id="2810"/>
    </w:p>
    <w:p w:rsidR="00C15322" w:rsidRDefault="00C15322" w:rsidP="008F2C55">
      <w:pPr>
        <w:rPr>
          <w:rtl/>
          <w:lang w:eastAsia="he-IL"/>
        </w:rPr>
      </w:pPr>
    </w:p>
    <w:p w:rsidR="00C15322" w:rsidRDefault="00C15322" w:rsidP="000D7BCC">
      <w:pPr>
        <w:rPr>
          <w:rtl/>
          <w:lang w:eastAsia="he-IL"/>
        </w:rPr>
      </w:pPr>
      <w:bookmarkStart w:id="2811" w:name="_ETM_Q15_389452"/>
      <w:bookmarkEnd w:id="2811"/>
      <w:r>
        <w:rPr>
          <w:rFonts w:hint="cs"/>
          <w:rtl/>
          <w:lang w:eastAsia="he-IL"/>
        </w:rPr>
        <w:t xml:space="preserve">אני מכיר תורמים של קהלת, </w:t>
      </w:r>
      <w:bookmarkStart w:id="2812" w:name="_ETM_Q15_390315"/>
      <w:bookmarkEnd w:id="2812"/>
      <w:r>
        <w:rPr>
          <w:rFonts w:hint="cs"/>
          <w:rtl/>
          <w:lang w:eastAsia="he-IL"/>
        </w:rPr>
        <w:t>ואתה מכיר.</w:t>
      </w:r>
    </w:p>
    <w:p w:rsidR="00C15322" w:rsidRDefault="00C15322" w:rsidP="000D7BCC">
      <w:pPr>
        <w:rPr>
          <w:rtl/>
          <w:lang w:eastAsia="he-IL"/>
        </w:rPr>
      </w:pPr>
    </w:p>
    <w:p w:rsidR="00C15322" w:rsidRDefault="00C15322" w:rsidP="000D7BCC">
      <w:pPr>
        <w:pStyle w:val="-"/>
        <w:keepNext/>
        <w:rPr>
          <w:rtl/>
        </w:rPr>
      </w:pPr>
      <w:r w:rsidRPr="003354BE">
        <w:rPr>
          <w:rStyle w:val="TagStyle"/>
          <w:rtl/>
        </w:rPr>
        <w:t xml:space="preserve"> &lt;&lt; דובר_המשך &gt;&gt; </w:t>
      </w:r>
      <w:r>
        <w:rPr>
          <w:rtl/>
        </w:rPr>
        <w:t>שמחה רוטמן (יו"ר ועדת החוקה, חוק ומשפט):</w:t>
      </w:r>
      <w:r w:rsidRPr="003354BE">
        <w:rPr>
          <w:rStyle w:val="TagStyle"/>
          <w:rtl/>
        </w:rPr>
        <w:t xml:space="preserve"> &lt;&lt; דובר_המשך &gt;&gt;</w:t>
      </w:r>
      <w:r>
        <w:rPr>
          <w:rtl/>
        </w:rPr>
        <w:t xml:space="preserve"> </w:t>
      </w:r>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אלעזר, אני רוצה להגיד לך משהו. </w:t>
      </w:r>
      <w:bookmarkStart w:id="2813" w:name="_ETM_Q15_575738"/>
      <w:bookmarkEnd w:id="2813"/>
      <w:r>
        <w:rPr>
          <w:rtl/>
          <w:lang w:eastAsia="he-IL"/>
        </w:rPr>
        <w:t xml:space="preserve">כשאני רוצה לוודא שאין בטענה כל בסיס, אני בודק אם </w:t>
      </w:r>
      <w:bookmarkStart w:id="2814" w:name="_ETM_Q15_579536"/>
      <w:bookmarkEnd w:id="2814"/>
      <w:r>
        <w:rPr>
          <w:rFonts w:hint="cs"/>
          <w:rtl/>
          <w:lang w:eastAsia="he-IL"/>
        </w:rPr>
        <w:t xml:space="preserve">היא </w:t>
      </w:r>
      <w:r>
        <w:rPr>
          <w:rtl/>
          <w:lang w:eastAsia="he-IL"/>
        </w:rPr>
        <w:t>מופיע</w:t>
      </w:r>
      <w:r>
        <w:rPr>
          <w:rFonts w:hint="cs"/>
          <w:rtl/>
          <w:lang w:eastAsia="he-IL"/>
        </w:rPr>
        <w:t>ה</w:t>
      </w:r>
      <w:r>
        <w:rPr>
          <w:rtl/>
          <w:lang w:eastAsia="he-IL"/>
        </w:rPr>
        <w:t xml:space="preserve"> בדף המסרים של יש עתיד</w:t>
      </w:r>
      <w:r w:rsidR="00B46F01">
        <w:rPr>
          <w:rFonts w:hint="cs"/>
          <w:rtl/>
          <w:lang w:eastAsia="he-IL"/>
        </w:rPr>
        <w:t>,</w:t>
      </w:r>
      <w:r>
        <w:rPr>
          <w:rtl/>
          <w:lang w:eastAsia="he-IL"/>
        </w:rPr>
        <w:t xml:space="preserve"> ואז אני רגוע שאין </w:t>
      </w:r>
      <w:bookmarkStart w:id="2815" w:name="_ETM_Q15_583334"/>
      <w:bookmarkEnd w:id="2815"/>
      <w:r>
        <w:rPr>
          <w:rtl/>
          <w:lang w:eastAsia="he-IL"/>
        </w:rPr>
        <w:t xml:space="preserve">בה שום בסיס. </w:t>
      </w:r>
    </w:p>
    <w:p w:rsidR="00C15322" w:rsidRDefault="00C15322" w:rsidP="000D7BCC">
      <w:pPr>
        <w:rPr>
          <w:rtl/>
          <w:lang w:eastAsia="he-IL"/>
        </w:rPr>
      </w:pPr>
    </w:p>
    <w:p w:rsidR="00C15322" w:rsidRDefault="00C15322" w:rsidP="000D7BCC">
      <w:pPr>
        <w:pStyle w:val="af5"/>
        <w:keepNext/>
        <w:rPr>
          <w:rtl/>
        </w:rPr>
      </w:pPr>
      <w:bookmarkStart w:id="2816" w:name="ET_interruption_5109_50"/>
      <w:r w:rsidRPr="003354BE">
        <w:rPr>
          <w:rStyle w:val="TagStyle"/>
          <w:rtl/>
        </w:rPr>
        <w:t xml:space="preserve"> &lt;&lt; קריאה &gt;&gt; </w:t>
      </w:r>
      <w:r>
        <w:rPr>
          <w:rtl/>
        </w:rPr>
        <w:t>אלעזר שטרן (יש עתיד):</w:t>
      </w:r>
      <w:r w:rsidRPr="003354BE">
        <w:rPr>
          <w:rStyle w:val="TagStyle"/>
          <w:rtl/>
        </w:rPr>
        <w:t xml:space="preserve"> &lt;&lt; קריאה &gt;&gt;</w:t>
      </w:r>
      <w:r>
        <w:rPr>
          <w:rtl/>
        </w:rPr>
        <w:t xml:space="preserve"> </w:t>
      </w:r>
      <w:bookmarkEnd w:id="2816"/>
    </w:p>
    <w:p w:rsidR="00C15322" w:rsidRDefault="00C15322" w:rsidP="008F2C55">
      <w:pPr>
        <w:rPr>
          <w:rtl/>
          <w:lang w:eastAsia="he-IL"/>
        </w:rPr>
      </w:pPr>
    </w:p>
    <w:p w:rsidR="00C15322" w:rsidRDefault="00C15322" w:rsidP="000D7BCC">
      <w:pPr>
        <w:rPr>
          <w:rtl/>
          <w:lang w:eastAsia="he-IL"/>
        </w:rPr>
      </w:pPr>
      <w:r>
        <w:rPr>
          <w:rFonts w:hint="cs"/>
          <w:rtl/>
          <w:lang w:eastAsia="he-IL"/>
        </w:rPr>
        <w:t>בדקת?</w:t>
      </w:r>
    </w:p>
    <w:p w:rsidR="00C15322" w:rsidRDefault="00C15322" w:rsidP="000D7BCC">
      <w:pPr>
        <w:rPr>
          <w:rtl/>
          <w:lang w:eastAsia="he-IL"/>
        </w:rPr>
      </w:pPr>
      <w:bookmarkStart w:id="2817" w:name="_ETM_Q15_405165"/>
      <w:bookmarkStart w:id="2818" w:name="_ETM_Q15_405318"/>
      <w:bookmarkEnd w:id="2817"/>
      <w:bookmarkEnd w:id="2818"/>
    </w:p>
    <w:p w:rsidR="00C15322" w:rsidRDefault="00C15322" w:rsidP="000D7BCC">
      <w:pPr>
        <w:pStyle w:val="-"/>
        <w:keepNext/>
        <w:rPr>
          <w:rtl/>
        </w:rPr>
      </w:pPr>
      <w:r w:rsidRPr="003354BE">
        <w:rPr>
          <w:rStyle w:val="TagStyle"/>
          <w:rtl/>
        </w:rPr>
        <w:t xml:space="preserve"> &lt;&lt; דובר_המשך &gt;&gt; </w:t>
      </w:r>
      <w:r>
        <w:rPr>
          <w:rtl/>
        </w:rPr>
        <w:t>שמחה רוטמן (יו"ר ועדת החוקה, חוק ומשפט):</w:t>
      </w:r>
      <w:r w:rsidRPr="003354BE">
        <w:rPr>
          <w:rStyle w:val="TagStyle"/>
          <w:rtl/>
        </w:rPr>
        <w:t xml:space="preserve"> &lt;&lt; דובר_המשך &gt;&gt;</w:t>
      </w:r>
      <w:r>
        <w:rPr>
          <w:rtl/>
        </w:rPr>
        <w:t xml:space="preserve"> </w:t>
      </w:r>
    </w:p>
    <w:p w:rsidR="00C15322" w:rsidRDefault="00C15322" w:rsidP="008F2C55">
      <w:pPr>
        <w:rPr>
          <w:rtl/>
          <w:lang w:eastAsia="he-IL"/>
        </w:rPr>
      </w:pPr>
    </w:p>
    <w:p w:rsidR="00C15322" w:rsidRDefault="00C15322" w:rsidP="000D7BCC">
      <w:pPr>
        <w:rPr>
          <w:rtl/>
          <w:lang w:eastAsia="he-IL"/>
        </w:rPr>
      </w:pPr>
      <w:bookmarkStart w:id="2819" w:name="_ETM_Q15_406259"/>
      <w:bookmarkEnd w:id="2819"/>
      <w:r>
        <w:rPr>
          <w:rFonts w:hint="cs"/>
          <w:rtl/>
          <w:lang w:eastAsia="he-IL"/>
        </w:rPr>
        <w:t>כן.</w:t>
      </w:r>
    </w:p>
    <w:p w:rsidR="00C15322" w:rsidRDefault="00C15322" w:rsidP="000D7BCC">
      <w:pPr>
        <w:rPr>
          <w:rtl/>
          <w:lang w:eastAsia="he-IL"/>
        </w:rPr>
      </w:pPr>
    </w:p>
    <w:p w:rsidR="00C15322" w:rsidRDefault="00C15322" w:rsidP="000D7BCC">
      <w:pPr>
        <w:pStyle w:val="af5"/>
        <w:keepNext/>
        <w:rPr>
          <w:rtl/>
        </w:rPr>
      </w:pPr>
      <w:bookmarkStart w:id="2820" w:name="ET_interruption_5109_52"/>
      <w:r w:rsidRPr="003354BE">
        <w:rPr>
          <w:rStyle w:val="TagStyle"/>
          <w:rtl/>
        </w:rPr>
        <w:t xml:space="preserve"> &lt;&lt; קריאה &gt;&gt; </w:t>
      </w:r>
      <w:r>
        <w:rPr>
          <w:rtl/>
        </w:rPr>
        <w:t>אלעזר שטרן (יש עתיד):</w:t>
      </w:r>
      <w:r w:rsidRPr="003354BE">
        <w:rPr>
          <w:rStyle w:val="TagStyle"/>
          <w:rtl/>
        </w:rPr>
        <w:t xml:space="preserve"> &lt;&lt; קריאה &gt;&gt;</w:t>
      </w:r>
      <w:r>
        <w:rPr>
          <w:rtl/>
        </w:rPr>
        <w:t xml:space="preserve"> </w:t>
      </w:r>
      <w:bookmarkEnd w:id="2820"/>
    </w:p>
    <w:p w:rsidR="00C15322" w:rsidRDefault="00C15322" w:rsidP="008F2C55">
      <w:pPr>
        <w:rPr>
          <w:rtl/>
          <w:lang w:eastAsia="he-IL"/>
        </w:rPr>
      </w:pPr>
    </w:p>
    <w:p w:rsidR="00C15322" w:rsidRDefault="00C15322" w:rsidP="000D7BCC">
      <w:pPr>
        <w:rPr>
          <w:rtl/>
          <w:lang w:eastAsia="he-IL"/>
        </w:rPr>
      </w:pPr>
      <w:bookmarkStart w:id="2821" w:name="_ETM_Q15_407733"/>
      <w:bookmarkEnd w:id="2821"/>
      <w:r>
        <w:rPr>
          <w:rFonts w:hint="cs"/>
          <w:rtl/>
          <w:lang w:eastAsia="he-IL"/>
        </w:rPr>
        <w:t>ויש?</w:t>
      </w:r>
    </w:p>
    <w:p w:rsidR="00C15322" w:rsidRDefault="00C15322" w:rsidP="000D7BCC">
      <w:pPr>
        <w:rPr>
          <w:rtl/>
          <w:lang w:eastAsia="he-IL"/>
        </w:rPr>
      </w:pPr>
    </w:p>
    <w:p w:rsidR="00C15322" w:rsidRDefault="00C15322" w:rsidP="000D7BCC">
      <w:pPr>
        <w:pStyle w:val="-"/>
        <w:keepNext/>
        <w:rPr>
          <w:rtl/>
        </w:rPr>
      </w:pPr>
      <w:r w:rsidRPr="003354BE">
        <w:rPr>
          <w:rStyle w:val="TagStyle"/>
          <w:rtl/>
        </w:rPr>
        <w:t xml:space="preserve"> &lt;&lt; דובר_המשך &gt;&gt; </w:t>
      </w:r>
      <w:r>
        <w:rPr>
          <w:rtl/>
        </w:rPr>
        <w:t>שמחה רוטמן (יו"ר ועדת החוקה, חוק ומשפט):</w:t>
      </w:r>
      <w:r w:rsidRPr="003354BE">
        <w:rPr>
          <w:rStyle w:val="TagStyle"/>
          <w:rtl/>
        </w:rPr>
        <w:t xml:space="preserve"> &lt;&lt; דובר_המשך &gt;&gt;</w:t>
      </w:r>
      <w:r>
        <w:rPr>
          <w:rtl/>
        </w:rPr>
        <w:t xml:space="preserve"> </w:t>
      </w:r>
    </w:p>
    <w:p w:rsidR="00C15322" w:rsidRDefault="00C15322" w:rsidP="008F2C55">
      <w:pPr>
        <w:rPr>
          <w:rtl/>
          <w:lang w:eastAsia="he-IL"/>
        </w:rPr>
      </w:pPr>
    </w:p>
    <w:p w:rsidR="00C15322" w:rsidRDefault="00C15322" w:rsidP="000D7BCC">
      <w:pPr>
        <w:rPr>
          <w:rtl/>
          <w:lang w:eastAsia="he-IL"/>
        </w:rPr>
      </w:pPr>
      <w:r>
        <w:rPr>
          <w:rtl/>
          <w:lang w:eastAsia="he-IL"/>
        </w:rPr>
        <w:t xml:space="preserve">לקהלת </w:t>
      </w:r>
      <w:bookmarkStart w:id="2822" w:name="_ETM_Q15_587131"/>
      <w:bookmarkEnd w:id="2822"/>
      <w:r>
        <w:rPr>
          <w:rtl/>
          <w:lang w:eastAsia="he-IL"/>
        </w:rPr>
        <w:t xml:space="preserve">אין מימון מישות מדינית זרה. </w:t>
      </w:r>
      <w:bookmarkStart w:id="2823" w:name="_ETM_Q15_591390"/>
      <w:bookmarkStart w:id="2824" w:name="_ETM_Q15_412058"/>
      <w:bookmarkEnd w:id="2823"/>
      <w:bookmarkEnd w:id="2824"/>
    </w:p>
    <w:p w:rsidR="00C15322" w:rsidRDefault="00C15322" w:rsidP="000D7BCC">
      <w:pPr>
        <w:rPr>
          <w:rtl/>
          <w:lang w:eastAsia="he-IL"/>
        </w:rPr>
      </w:pPr>
      <w:bookmarkStart w:id="2825" w:name="_ETM_Q15_412130"/>
      <w:bookmarkStart w:id="2826" w:name="_ETM_Q15_412411"/>
      <w:bookmarkEnd w:id="2825"/>
      <w:bookmarkEnd w:id="2826"/>
    </w:p>
    <w:p w:rsidR="00C15322" w:rsidRDefault="00C15322" w:rsidP="000D7BCC">
      <w:pPr>
        <w:pStyle w:val="af5"/>
        <w:keepNext/>
        <w:rPr>
          <w:rtl/>
        </w:rPr>
      </w:pPr>
      <w:bookmarkStart w:id="2827" w:name="ET_interruption_5109_54"/>
      <w:r w:rsidRPr="0038470D">
        <w:rPr>
          <w:rStyle w:val="TagStyle"/>
          <w:rtl/>
        </w:rPr>
        <w:t xml:space="preserve"> &lt;&lt; קריאה &gt;&gt; </w:t>
      </w:r>
      <w:r>
        <w:rPr>
          <w:rtl/>
        </w:rPr>
        <w:t>אלעזר שטרן (יש עתיד):</w:t>
      </w:r>
      <w:r w:rsidRPr="0038470D">
        <w:rPr>
          <w:rStyle w:val="TagStyle"/>
          <w:rtl/>
        </w:rPr>
        <w:t xml:space="preserve"> &lt;&lt; קריאה &gt;&gt;</w:t>
      </w:r>
      <w:r>
        <w:rPr>
          <w:rtl/>
        </w:rPr>
        <w:t xml:space="preserve"> </w:t>
      </w:r>
      <w:bookmarkEnd w:id="2827"/>
    </w:p>
    <w:p w:rsidR="00C15322" w:rsidRDefault="00C15322" w:rsidP="000D7BCC">
      <w:pPr>
        <w:rPr>
          <w:rtl/>
          <w:lang w:eastAsia="he-IL"/>
        </w:rPr>
      </w:pPr>
    </w:p>
    <w:p w:rsidR="00C15322" w:rsidRDefault="00C15322" w:rsidP="000D7BCC">
      <w:pPr>
        <w:rPr>
          <w:rtl/>
          <w:lang w:eastAsia="he-IL"/>
        </w:rPr>
      </w:pPr>
      <w:r>
        <w:rPr>
          <w:rFonts w:hint="cs"/>
          <w:rtl/>
          <w:lang w:eastAsia="he-IL"/>
        </w:rPr>
        <w:t xml:space="preserve">לא </w:t>
      </w:r>
      <w:bookmarkStart w:id="2828" w:name="_ETM_Q15_410044"/>
      <w:bookmarkEnd w:id="2828"/>
      <w:r>
        <w:rPr>
          <w:rFonts w:hint="cs"/>
          <w:rtl/>
          <w:lang w:eastAsia="he-IL"/>
        </w:rPr>
        <w:t xml:space="preserve">אמרתי לך </w:t>
      </w:r>
      <w:r w:rsidR="00DA5739">
        <w:rPr>
          <w:rFonts w:hint="cs"/>
          <w:rtl/>
          <w:lang w:eastAsia="he-IL"/>
        </w:rPr>
        <w:t>– – –</w:t>
      </w:r>
    </w:p>
    <w:p w:rsidR="00C15322" w:rsidRDefault="00C15322" w:rsidP="000D7BCC">
      <w:pPr>
        <w:rPr>
          <w:rtl/>
          <w:lang w:eastAsia="he-IL"/>
        </w:rPr>
      </w:pPr>
      <w:bookmarkStart w:id="2829" w:name="_ETM_Q15_410418"/>
      <w:bookmarkStart w:id="2830" w:name="_ETM_Q15_410531"/>
      <w:bookmarkEnd w:id="2829"/>
      <w:bookmarkEnd w:id="2830"/>
    </w:p>
    <w:p w:rsidR="00C15322" w:rsidRDefault="00C15322" w:rsidP="000D7BCC">
      <w:pPr>
        <w:pStyle w:val="-"/>
        <w:keepNext/>
        <w:rPr>
          <w:rtl/>
        </w:rPr>
      </w:pPr>
      <w:bookmarkStart w:id="2831" w:name="ET_speakercontinue_6464_55"/>
      <w:r w:rsidRPr="0038470D">
        <w:rPr>
          <w:rStyle w:val="TagStyle"/>
          <w:rtl/>
        </w:rPr>
        <w:t xml:space="preserve"> &lt;&lt; דובר_המשך &gt;&gt; </w:t>
      </w:r>
      <w:r>
        <w:rPr>
          <w:rtl/>
        </w:rPr>
        <w:t>שמחה רוטמן (יו"ר ועדת החוקה, חוק ומשפט):</w:t>
      </w:r>
      <w:r w:rsidRPr="0038470D">
        <w:rPr>
          <w:rStyle w:val="TagStyle"/>
          <w:rtl/>
        </w:rPr>
        <w:t xml:space="preserve"> &lt;&lt; דובר_המשך &gt;&gt;</w:t>
      </w:r>
      <w:r>
        <w:rPr>
          <w:rtl/>
        </w:rPr>
        <w:t xml:space="preserve"> </w:t>
      </w:r>
      <w:bookmarkEnd w:id="2831"/>
    </w:p>
    <w:p w:rsidR="00C15322" w:rsidRDefault="00C15322" w:rsidP="008F2C55">
      <w:pPr>
        <w:rPr>
          <w:rtl/>
          <w:lang w:eastAsia="he-IL"/>
        </w:rPr>
      </w:pPr>
    </w:p>
    <w:p w:rsidR="00C15322" w:rsidRDefault="00C15322" w:rsidP="000D7BCC">
      <w:pPr>
        <w:rPr>
          <w:rtl/>
          <w:lang w:eastAsia="he-IL"/>
        </w:rPr>
      </w:pPr>
      <w:bookmarkStart w:id="2832" w:name="_ETM_Q15_411488"/>
      <w:bookmarkEnd w:id="2832"/>
      <w:r>
        <w:rPr>
          <w:rFonts w:hint="cs"/>
          <w:rtl/>
          <w:lang w:eastAsia="he-IL"/>
        </w:rPr>
        <w:t xml:space="preserve">אבל זה החוק, מה לעשות? החוק </w:t>
      </w:r>
      <w:bookmarkStart w:id="2833" w:name="_ETM_Q15_412898"/>
      <w:bookmarkEnd w:id="2833"/>
      <w:r>
        <w:rPr>
          <w:rFonts w:hint="cs"/>
          <w:rtl/>
          <w:lang w:eastAsia="he-IL"/>
        </w:rPr>
        <w:t xml:space="preserve">הוא לא על זה שאתה לא אוהב את קהלת. זה לא דיון על – </w:t>
      </w:r>
      <w:bookmarkStart w:id="2834" w:name="_ETM_Q15_414567"/>
      <w:bookmarkStart w:id="2835" w:name="_ETM_Q15_414674"/>
      <w:bookmarkEnd w:id="2834"/>
      <w:bookmarkEnd w:id="2835"/>
      <w:r>
        <w:rPr>
          <w:rtl/>
          <w:lang w:eastAsia="he-IL"/>
        </w:rPr>
        <w:t xml:space="preserve">תקשיב, כשאתם בשלטון, אז יש תפיסה </w:t>
      </w:r>
      <w:bookmarkStart w:id="2836" w:name="_ETM_Q15_600644"/>
      <w:bookmarkEnd w:id="2836"/>
      <w:r>
        <w:rPr>
          <w:rtl/>
          <w:lang w:eastAsia="he-IL"/>
        </w:rPr>
        <w:t>פשיסטית מסוימת שאומרת</w:t>
      </w:r>
      <w:r>
        <w:rPr>
          <w:rFonts w:hint="cs"/>
          <w:rtl/>
          <w:lang w:eastAsia="he-IL"/>
        </w:rPr>
        <w:t>:</w:t>
      </w:r>
      <w:r>
        <w:rPr>
          <w:rtl/>
          <w:lang w:eastAsia="he-IL"/>
        </w:rPr>
        <w:t xml:space="preserve"> כל עמותה שאני לא אוהב, צריך </w:t>
      </w:r>
      <w:bookmarkStart w:id="2837" w:name="_ETM_Q15_603729"/>
      <w:bookmarkEnd w:id="2837"/>
      <w:r>
        <w:rPr>
          <w:rtl/>
          <w:lang w:eastAsia="he-IL"/>
        </w:rPr>
        <w:t xml:space="preserve">לחסל אותה. אנחנו לא מדברים על זה, אנחנו מדברים </w:t>
      </w:r>
      <w:bookmarkStart w:id="2838" w:name="_ETM_Q15_606814"/>
      <w:bookmarkEnd w:id="2838"/>
      <w:r>
        <w:rPr>
          <w:rtl/>
          <w:lang w:eastAsia="he-IL"/>
        </w:rPr>
        <w:t>רק על ישות מדינית זרה. אנחנו לא מדברים ע</w:t>
      </w:r>
      <w:bookmarkStart w:id="2839" w:name="_ETM_Q15_609910"/>
      <w:bookmarkEnd w:id="2839"/>
      <w:r>
        <w:rPr>
          <w:rtl/>
          <w:lang w:eastAsia="he-IL"/>
        </w:rPr>
        <w:t>ל</w:t>
      </w:r>
      <w:r>
        <w:rPr>
          <w:rFonts w:hint="cs"/>
          <w:rtl/>
          <w:lang w:eastAsia="he-IL"/>
        </w:rPr>
        <w:t xml:space="preserve"> </w:t>
      </w:r>
      <w:r>
        <w:rPr>
          <w:rtl/>
          <w:lang w:eastAsia="he-IL"/>
        </w:rPr>
        <w:t xml:space="preserve">שיפוט ערכי, אם אני אוהב או לא אוהב את העמותה. </w:t>
      </w:r>
      <w:bookmarkStart w:id="2840" w:name="_ETM_Q15_613359"/>
      <w:bookmarkEnd w:id="2840"/>
      <w:r>
        <w:rPr>
          <w:rtl/>
          <w:lang w:eastAsia="he-IL"/>
        </w:rPr>
        <w:t xml:space="preserve">יש המון עמותות שאני לא אוהב. אגב, היום הגיעו לדיון </w:t>
      </w:r>
      <w:bookmarkStart w:id="2841" w:name="_ETM_Q15_616809"/>
      <w:bookmarkEnd w:id="2841"/>
      <w:r>
        <w:rPr>
          <w:rtl/>
          <w:lang w:eastAsia="he-IL"/>
        </w:rPr>
        <w:t>בנושא ההגירה כמה עמותות שאני מאוד לא מחבב את פעילות</w:t>
      </w:r>
      <w:r>
        <w:rPr>
          <w:rFonts w:hint="cs"/>
          <w:rtl/>
          <w:lang w:eastAsia="he-IL"/>
        </w:rPr>
        <w:t>ן</w:t>
      </w:r>
      <w:r>
        <w:rPr>
          <w:rtl/>
          <w:lang w:eastAsia="he-IL"/>
        </w:rPr>
        <w:t xml:space="preserve">. </w:t>
      </w:r>
      <w:bookmarkStart w:id="2842" w:name="_ETM_Q15_620259"/>
      <w:bookmarkEnd w:id="2842"/>
      <w:r>
        <w:rPr>
          <w:rtl/>
          <w:lang w:eastAsia="he-IL"/>
        </w:rPr>
        <w:t>שאלתי אותן</w:t>
      </w:r>
      <w:r>
        <w:rPr>
          <w:rFonts w:hint="cs"/>
          <w:rtl/>
          <w:lang w:eastAsia="he-IL"/>
        </w:rPr>
        <w:t>:</w:t>
      </w:r>
      <w:r>
        <w:rPr>
          <w:rtl/>
          <w:lang w:eastAsia="he-IL"/>
        </w:rPr>
        <w:t xml:space="preserve"> על פי החוק, אתם נתמ</w:t>
      </w:r>
      <w:r>
        <w:rPr>
          <w:rFonts w:hint="cs"/>
          <w:rtl/>
          <w:lang w:eastAsia="he-IL"/>
        </w:rPr>
        <w:t>כ</w:t>
      </w:r>
      <w:r>
        <w:rPr>
          <w:rtl/>
          <w:lang w:eastAsia="he-IL"/>
        </w:rPr>
        <w:t>ים</w:t>
      </w:r>
      <w:r>
        <w:rPr>
          <w:rFonts w:hint="cs"/>
          <w:rtl/>
          <w:lang w:eastAsia="he-IL"/>
        </w:rPr>
        <w:t>?</w:t>
      </w:r>
      <w:r>
        <w:rPr>
          <w:rtl/>
          <w:lang w:eastAsia="he-IL"/>
        </w:rPr>
        <w:t xml:space="preserve"> </w:t>
      </w:r>
    </w:p>
    <w:p w:rsidR="00C15322" w:rsidRDefault="00C15322" w:rsidP="000D7BCC">
      <w:pPr>
        <w:rPr>
          <w:rtl/>
          <w:lang w:eastAsia="he-IL"/>
        </w:rPr>
      </w:pPr>
      <w:bookmarkStart w:id="2843" w:name="_ETM_Q15_439502"/>
      <w:bookmarkStart w:id="2844" w:name="_ETM_Q15_439600"/>
      <w:bookmarkEnd w:id="2843"/>
      <w:bookmarkEnd w:id="2844"/>
    </w:p>
    <w:p w:rsidR="00C15322" w:rsidRDefault="00C15322" w:rsidP="000D7BCC">
      <w:pPr>
        <w:pStyle w:val="af5"/>
        <w:keepNext/>
        <w:rPr>
          <w:rtl/>
        </w:rPr>
      </w:pPr>
      <w:bookmarkStart w:id="2845" w:name="ET_interruption_5109_58"/>
      <w:r w:rsidRPr="0038470D">
        <w:rPr>
          <w:rStyle w:val="TagStyle"/>
          <w:rtl/>
        </w:rPr>
        <w:t xml:space="preserve"> &lt;&lt; קריאה &gt;&gt; </w:t>
      </w:r>
      <w:r>
        <w:rPr>
          <w:rtl/>
        </w:rPr>
        <w:t>אלעזר שטרן (יש עתיד):</w:t>
      </w:r>
      <w:r w:rsidRPr="0038470D">
        <w:rPr>
          <w:rStyle w:val="TagStyle"/>
          <w:rtl/>
        </w:rPr>
        <w:t xml:space="preserve"> &lt;&lt; קריאה &gt;&gt;</w:t>
      </w:r>
      <w:r>
        <w:rPr>
          <w:rtl/>
        </w:rPr>
        <w:t xml:space="preserve"> </w:t>
      </w:r>
      <w:bookmarkEnd w:id="2845"/>
    </w:p>
    <w:p w:rsidR="00C15322" w:rsidRDefault="00C15322" w:rsidP="008F2C55">
      <w:pPr>
        <w:rPr>
          <w:rtl/>
          <w:lang w:eastAsia="he-IL"/>
        </w:rPr>
      </w:pPr>
    </w:p>
    <w:p w:rsidR="00C15322" w:rsidRDefault="00C15322" w:rsidP="000D7BCC">
      <w:pPr>
        <w:rPr>
          <w:rtl/>
          <w:lang w:eastAsia="he-IL"/>
        </w:rPr>
      </w:pPr>
      <w:r>
        <w:rPr>
          <w:rFonts w:hint="cs"/>
          <w:rtl/>
          <w:lang w:eastAsia="he-IL"/>
        </w:rPr>
        <w:t>שמחה, אתה רוצה לדבר לעניין?</w:t>
      </w:r>
    </w:p>
    <w:p w:rsidR="00C15322" w:rsidRDefault="00C15322" w:rsidP="000D7BCC">
      <w:pPr>
        <w:rPr>
          <w:rtl/>
          <w:lang w:eastAsia="he-IL"/>
        </w:rPr>
      </w:pPr>
    </w:p>
    <w:p w:rsidR="00C15322" w:rsidRDefault="00C15322" w:rsidP="000D7BCC">
      <w:pPr>
        <w:pStyle w:val="-"/>
        <w:keepNext/>
        <w:rPr>
          <w:rtl/>
        </w:rPr>
      </w:pPr>
      <w:bookmarkStart w:id="2846" w:name="ET_speakercontinue_6464_59"/>
      <w:r w:rsidRPr="0038470D">
        <w:rPr>
          <w:rStyle w:val="TagStyle"/>
          <w:rtl/>
        </w:rPr>
        <w:t xml:space="preserve"> &lt;&lt; דובר_המשך &gt;&gt; </w:t>
      </w:r>
      <w:r>
        <w:rPr>
          <w:rtl/>
        </w:rPr>
        <w:t>שמחה רוטמן (יו"ר ועדת החוקה, חוק ומשפט):</w:t>
      </w:r>
      <w:r w:rsidRPr="0038470D">
        <w:rPr>
          <w:rStyle w:val="TagStyle"/>
          <w:rtl/>
        </w:rPr>
        <w:t xml:space="preserve"> &lt;&lt; דובר_המשך &gt;&gt;</w:t>
      </w:r>
      <w:r>
        <w:rPr>
          <w:rtl/>
        </w:rPr>
        <w:t xml:space="preserve"> </w:t>
      </w:r>
      <w:bookmarkEnd w:id="2846"/>
    </w:p>
    <w:p w:rsidR="00C15322" w:rsidRDefault="00C15322" w:rsidP="008F2C55">
      <w:pPr>
        <w:rPr>
          <w:rtl/>
          <w:lang w:eastAsia="he-IL"/>
        </w:rPr>
      </w:pPr>
    </w:p>
    <w:p w:rsidR="00C15322" w:rsidRDefault="00C15322" w:rsidP="000D7BCC">
      <w:pPr>
        <w:rPr>
          <w:rtl/>
          <w:lang w:eastAsia="he-IL"/>
        </w:rPr>
      </w:pPr>
      <w:r>
        <w:rPr>
          <w:rFonts w:hint="cs"/>
          <w:rtl/>
          <w:lang w:eastAsia="he-IL"/>
        </w:rPr>
        <w:t>תמיד.</w:t>
      </w:r>
    </w:p>
    <w:p w:rsidR="00C15322" w:rsidRDefault="00C15322" w:rsidP="000D7BCC">
      <w:pPr>
        <w:rPr>
          <w:rtl/>
          <w:lang w:eastAsia="he-IL"/>
        </w:rPr>
      </w:pPr>
      <w:bookmarkStart w:id="2847" w:name="_ETM_Q15_442360"/>
      <w:bookmarkStart w:id="2848" w:name="_ETM_Q15_442483"/>
      <w:bookmarkEnd w:id="2847"/>
      <w:bookmarkEnd w:id="2848"/>
    </w:p>
    <w:p w:rsidR="00C15322" w:rsidRDefault="00C15322" w:rsidP="000D7BCC">
      <w:pPr>
        <w:pStyle w:val="af5"/>
        <w:keepNext/>
        <w:rPr>
          <w:rtl/>
        </w:rPr>
      </w:pPr>
      <w:bookmarkStart w:id="2849" w:name="ET_interruption_5109_60"/>
      <w:r w:rsidRPr="0038470D">
        <w:rPr>
          <w:rStyle w:val="TagStyle"/>
          <w:rtl/>
        </w:rPr>
        <w:t xml:space="preserve"> &lt;&lt; קריאה &gt;&gt; </w:t>
      </w:r>
      <w:r>
        <w:rPr>
          <w:rtl/>
        </w:rPr>
        <w:t>אלעזר שטרן (יש עתיד):</w:t>
      </w:r>
      <w:r w:rsidRPr="0038470D">
        <w:rPr>
          <w:rStyle w:val="TagStyle"/>
          <w:rtl/>
        </w:rPr>
        <w:t xml:space="preserve"> &lt;&lt; קריאה &gt;&gt;</w:t>
      </w:r>
      <w:r>
        <w:rPr>
          <w:rtl/>
        </w:rPr>
        <w:t xml:space="preserve"> </w:t>
      </w:r>
      <w:bookmarkEnd w:id="2849"/>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אז אני אגיד לך דבר </w:t>
      </w:r>
      <w:bookmarkStart w:id="2850" w:name="_ETM_Q15_445324"/>
      <w:bookmarkEnd w:id="2850"/>
      <w:r>
        <w:rPr>
          <w:rFonts w:hint="cs"/>
          <w:rtl/>
          <w:lang w:eastAsia="he-IL"/>
        </w:rPr>
        <w:t>אחד: אתה הרי יודע</w:t>
      </w:r>
      <w:bookmarkStart w:id="2851" w:name="_ETM_Q15_627159"/>
      <w:bookmarkEnd w:id="2851"/>
      <w:r>
        <w:rPr>
          <w:rFonts w:hint="cs"/>
          <w:rtl/>
          <w:lang w:eastAsia="he-IL"/>
        </w:rPr>
        <w:t xml:space="preserve"> </w:t>
      </w:r>
      <w:r>
        <w:rPr>
          <w:rtl/>
          <w:lang w:eastAsia="he-IL"/>
        </w:rPr>
        <w:t xml:space="preserve">שההשפעה של אנשים פרטיים ששמים כסף, נגיד </w:t>
      </w:r>
      <w:bookmarkStart w:id="2852" w:name="_ETM_Q15_634089"/>
      <w:bookmarkEnd w:id="2852"/>
      <w:r>
        <w:rPr>
          <w:rtl/>
          <w:lang w:eastAsia="he-IL"/>
        </w:rPr>
        <w:t>לחבר כנסת</w:t>
      </w:r>
      <w:r>
        <w:rPr>
          <w:rFonts w:hint="cs"/>
          <w:rtl/>
          <w:lang w:eastAsia="he-IL"/>
        </w:rPr>
        <w:t xml:space="preserve"> </w:t>
      </w:r>
      <w:r w:rsidR="00DA5739">
        <w:rPr>
          <w:rFonts w:hint="cs"/>
          <w:rtl/>
          <w:lang w:eastAsia="he-IL"/>
        </w:rPr>
        <w:t>– – –</w:t>
      </w:r>
      <w:r>
        <w:rPr>
          <w:rtl/>
          <w:lang w:eastAsia="he-IL"/>
        </w:rPr>
        <w:t xml:space="preserve"> </w:t>
      </w:r>
      <w:bookmarkStart w:id="2853" w:name="_ETM_Q15_637559"/>
      <w:bookmarkEnd w:id="2853"/>
    </w:p>
    <w:p w:rsidR="00C15322" w:rsidRDefault="00C15322" w:rsidP="000D7BCC">
      <w:pPr>
        <w:rPr>
          <w:rtl/>
          <w:lang w:eastAsia="he-IL"/>
        </w:rPr>
      </w:pPr>
    </w:p>
    <w:p w:rsidR="00C15322" w:rsidRDefault="00C15322" w:rsidP="000D7BCC">
      <w:pPr>
        <w:pStyle w:val="-"/>
        <w:keepNext/>
        <w:rPr>
          <w:rtl/>
        </w:rPr>
      </w:pPr>
      <w:bookmarkStart w:id="2854" w:name="ET_speakercontinue_6464_61"/>
      <w:r w:rsidRPr="005A051F">
        <w:rPr>
          <w:rStyle w:val="TagStyle"/>
          <w:rtl/>
        </w:rPr>
        <w:t xml:space="preserve"> &lt;&lt; דובר_המשך &gt;&gt; </w:t>
      </w:r>
      <w:r>
        <w:rPr>
          <w:rtl/>
        </w:rPr>
        <w:t>שמחה רוטמן (יו"ר ועדת החוקה, חוק ומשפט):</w:t>
      </w:r>
      <w:r w:rsidRPr="005A051F">
        <w:rPr>
          <w:rStyle w:val="TagStyle"/>
          <w:rtl/>
        </w:rPr>
        <w:t xml:space="preserve"> &lt;&lt; דובר_המשך &gt;&gt;</w:t>
      </w:r>
      <w:r>
        <w:rPr>
          <w:rtl/>
        </w:rPr>
        <w:t xml:space="preserve"> </w:t>
      </w:r>
      <w:bookmarkEnd w:id="2854"/>
    </w:p>
    <w:p w:rsidR="00C15322" w:rsidRDefault="00C15322" w:rsidP="008F2C55">
      <w:pPr>
        <w:rPr>
          <w:rtl/>
          <w:lang w:eastAsia="he-IL"/>
        </w:rPr>
      </w:pPr>
    </w:p>
    <w:p w:rsidR="00C15322" w:rsidRDefault="00C15322" w:rsidP="000D7BCC">
      <w:pPr>
        <w:rPr>
          <w:rtl/>
          <w:lang w:eastAsia="he-IL"/>
        </w:rPr>
      </w:pPr>
      <w:r>
        <w:rPr>
          <w:rtl/>
          <w:lang w:eastAsia="he-IL"/>
        </w:rPr>
        <w:t xml:space="preserve">אסור לתת, אסור לחבר כנסת לקבל שום כסף משום גורם. </w:t>
      </w:r>
      <w:bookmarkStart w:id="2855" w:name="_ETM_Q15_640194"/>
      <w:bookmarkEnd w:id="2855"/>
    </w:p>
    <w:p w:rsidR="00C15322" w:rsidRDefault="00C15322" w:rsidP="000D7BCC">
      <w:pPr>
        <w:rPr>
          <w:rtl/>
          <w:lang w:eastAsia="he-IL"/>
        </w:rPr>
      </w:pPr>
      <w:bookmarkStart w:id="2856" w:name="_ETM_Q15_460779"/>
      <w:bookmarkStart w:id="2857" w:name="_ETM_Q15_460835"/>
      <w:bookmarkEnd w:id="2856"/>
      <w:bookmarkEnd w:id="2857"/>
    </w:p>
    <w:p w:rsidR="00C15322" w:rsidRDefault="00C15322" w:rsidP="000D7BCC">
      <w:pPr>
        <w:pStyle w:val="af5"/>
        <w:keepNext/>
        <w:rPr>
          <w:rtl/>
        </w:rPr>
      </w:pPr>
      <w:bookmarkStart w:id="2858" w:name="ET_interruption_5109_62"/>
      <w:r w:rsidRPr="005A051F">
        <w:rPr>
          <w:rStyle w:val="TagStyle"/>
          <w:rtl/>
        </w:rPr>
        <w:t xml:space="preserve"> &lt;&lt; קריאה &gt;&gt; </w:t>
      </w:r>
      <w:r>
        <w:rPr>
          <w:rtl/>
        </w:rPr>
        <w:t>אלעזר שטרן (יש עתיד):</w:t>
      </w:r>
      <w:r w:rsidRPr="005A051F">
        <w:rPr>
          <w:rStyle w:val="TagStyle"/>
          <w:rtl/>
        </w:rPr>
        <w:t xml:space="preserve"> &lt;&lt; קריאה &gt;&gt;</w:t>
      </w:r>
      <w:r>
        <w:rPr>
          <w:rtl/>
        </w:rPr>
        <w:t xml:space="preserve"> </w:t>
      </w:r>
      <w:bookmarkEnd w:id="2858"/>
    </w:p>
    <w:p w:rsidR="00C15322" w:rsidRDefault="00C15322" w:rsidP="008F2C55">
      <w:pPr>
        <w:rPr>
          <w:rtl/>
          <w:lang w:eastAsia="he-IL"/>
        </w:rPr>
      </w:pPr>
    </w:p>
    <w:p w:rsidR="00C15322" w:rsidRDefault="00C15322" w:rsidP="000D7BCC">
      <w:pPr>
        <w:rPr>
          <w:rtl/>
          <w:lang w:eastAsia="he-IL"/>
        </w:rPr>
      </w:pPr>
      <w:bookmarkStart w:id="2859" w:name="_ETM_Q15_459881"/>
      <w:bookmarkStart w:id="2860" w:name="_ETM_Q15_460939"/>
      <w:bookmarkStart w:id="2861" w:name="_ETM_Q15_461040"/>
      <w:bookmarkEnd w:id="2859"/>
      <w:bookmarkEnd w:id="2860"/>
      <w:bookmarkEnd w:id="2861"/>
      <w:r>
        <w:rPr>
          <w:rtl/>
          <w:lang w:eastAsia="he-IL"/>
        </w:rPr>
        <w:t xml:space="preserve">אוקיי, אותו דבר. למה? </w:t>
      </w:r>
      <w:bookmarkStart w:id="2862" w:name="_ETM_Q15_643690"/>
      <w:bookmarkEnd w:id="2862"/>
    </w:p>
    <w:p w:rsidR="00C15322" w:rsidRDefault="00C15322" w:rsidP="000D7BCC">
      <w:pPr>
        <w:rPr>
          <w:rtl/>
          <w:lang w:eastAsia="he-IL"/>
        </w:rPr>
      </w:pPr>
    </w:p>
    <w:p w:rsidR="00C15322" w:rsidRDefault="00C15322" w:rsidP="000D7BCC">
      <w:pPr>
        <w:pStyle w:val="-"/>
        <w:keepNext/>
        <w:rPr>
          <w:rtl/>
        </w:rPr>
      </w:pPr>
      <w:bookmarkStart w:id="2863" w:name="ET_speakercontinue_6464_63"/>
      <w:r w:rsidRPr="005A051F">
        <w:rPr>
          <w:rStyle w:val="TagStyle"/>
          <w:rtl/>
        </w:rPr>
        <w:t xml:space="preserve"> &lt;&lt; דובר_המשך &gt;&gt; </w:t>
      </w:r>
      <w:r>
        <w:rPr>
          <w:rtl/>
        </w:rPr>
        <w:t>שמחה רוטמן (יו"ר ועדת החוקה, חוק ומשפט):</w:t>
      </w:r>
      <w:r w:rsidRPr="005A051F">
        <w:rPr>
          <w:rStyle w:val="TagStyle"/>
          <w:rtl/>
        </w:rPr>
        <w:t xml:space="preserve"> &lt;&lt; דובר_המשך &gt;&gt;</w:t>
      </w:r>
      <w:r>
        <w:rPr>
          <w:rtl/>
        </w:rPr>
        <w:t xml:space="preserve"> </w:t>
      </w:r>
      <w:bookmarkEnd w:id="2863"/>
    </w:p>
    <w:p w:rsidR="00C15322" w:rsidRDefault="00C15322" w:rsidP="000D7BCC">
      <w:pPr>
        <w:rPr>
          <w:rtl/>
          <w:lang w:eastAsia="he-IL"/>
        </w:rPr>
      </w:pPr>
    </w:p>
    <w:p w:rsidR="00C15322" w:rsidRDefault="00C15322" w:rsidP="000D7BCC">
      <w:pPr>
        <w:rPr>
          <w:rtl/>
          <w:lang w:eastAsia="he-IL"/>
        </w:rPr>
      </w:pPr>
      <w:bookmarkStart w:id="2864" w:name="_ETM_Q15_461919"/>
      <w:bookmarkEnd w:id="2864"/>
      <w:r>
        <w:rPr>
          <w:rFonts w:hint="cs"/>
          <w:rtl/>
          <w:lang w:eastAsia="he-IL"/>
        </w:rPr>
        <w:t>לא, גם פרטי וגם מדינתי.</w:t>
      </w:r>
      <w:bookmarkStart w:id="2865" w:name="_ETM_Q15_464181"/>
      <w:bookmarkEnd w:id="2865"/>
    </w:p>
    <w:p w:rsidR="00C15322" w:rsidRDefault="00C15322" w:rsidP="000D7BCC">
      <w:pPr>
        <w:rPr>
          <w:rtl/>
          <w:lang w:eastAsia="he-IL"/>
        </w:rPr>
      </w:pPr>
      <w:bookmarkStart w:id="2866" w:name="_ETM_Q15_464275"/>
      <w:bookmarkEnd w:id="2866"/>
    </w:p>
    <w:p w:rsidR="00C15322" w:rsidRDefault="00C15322" w:rsidP="000D7BCC">
      <w:pPr>
        <w:pStyle w:val="af5"/>
        <w:keepNext/>
        <w:rPr>
          <w:rtl/>
        </w:rPr>
      </w:pPr>
      <w:bookmarkStart w:id="2867" w:name="ET_interruption_5109_64"/>
      <w:r w:rsidRPr="005A051F">
        <w:rPr>
          <w:rStyle w:val="TagStyle"/>
          <w:rtl/>
        </w:rPr>
        <w:t xml:space="preserve"> &lt;&lt; קריאה &gt;&gt; </w:t>
      </w:r>
      <w:r>
        <w:rPr>
          <w:rtl/>
        </w:rPr>
        <w:t>אלעזר שטרן (יש עתיד):</w:t>
      </w:r>
      <w:r w:rsidRPr="005A051F">
        <w:rPr>
          <w:rStyle w:val="TagStyle"/>
          <w:rtl/>
        </w:rPr>
        <w:t xml:space="preserve"> &lt;&lt; קריאה &gt;&gt;</w:t>
      </w:r>
      <w:r>
        <w:rPr>
          <w:rtl/>
        </w:rPr>
        <w:t xml:space="preserve"> </w:t>
      </w:r>
      <w:bookmarkEnd w:id="2867"/>
    </w:p>
    <w:p w:rsidR="00C15322" w:rsidRDefault="00C15322" w:rsidP="008F2C55">
      <w:pPr>
        <w:rPr>
          <w:rtl/>
          <w:lang w:eastAsia="he-IL"/>
        </w:rPr>
      </w:pPr>
    </w:p>
    <w:p w:rsidR="00C15322" w:rsidRDefault="00C15322" w:rsidP="000D7BCC">
      <w:pPr>
        <w:rPr>
          <w:rtl/>
          <w:lang w:eastAsia="he-IL"/>
        </w:rPr>
      </w:pPr>
      <w:r>
        <w:rPr>
          <w:rFonts w:hint="cs"/>
          <w:rtl/>
          <w:lang w:eastAsia="he-IL"/>
        </w:rPr>
        <w:t>למה? למה?</w:t>
      </w:r>
    </w:p>
    <w:p w:rsidR="00C15322" w:rsidRDefault="00C15322" w:rsidP="000D7BCC">
      <w:pPr>
        <w:rPr>
          <w:rtl/>
          <w:lang w:eastAsia="he-IL"/>
        </w:rPr>
      </w:pPr>
    </w:p>
    <w:p w:rsidR="00C15322" w:rsidRDefault="00C15322" w:rsidP="000D7BCC">
      <w:pPr>
        <w:pStyle w:val="-"/>
        <w:keepNext/>
        <w:rPr>
          <w:rtl/>
        </w:rPr>
      </w:pPr>
      <w:bookmarkStart w:id="2868" w:name="_ETM_Q15_463603"/>
      <w:bookmarkStart w:id="2869" w:name="_ETM_Q15_463758"/>
      <w:bookmarkStart w:id="2870" w:name="ET_speakercontinue_6464_65"/>
      <w:bookmarkEnd w:id="2868"/>
      <w:bookmarkEnd w:id="2869"/>
      <w:r w:rsidRPr="005A051F">
        <w:rPr>
          <w:rStyle w:val="TagStyle"/>
          <w:rtl/>
        </w:rPr>
        <w:t xml:space="preserve"> &lt;&lt; דובר_המשך &gt;&gt; </w:t>
      </w:r>
      <w:r>
        <w:rPr>
          <w:rtl/>
        </w:rPr>
        <w:t>שמחה רוטמן (יו"ר ועדת החוקה, חוק ומשפט):</w:t>
      </w:r>
      <w:r w:rsidRPr="005A051F">
        <w:rPr>
          <w:rStyle w:val="TagStyle"/>
          <w:rtl/>
        </w:rPr>
        <w:t xml:space="preserve"> &lt;&lt; דובר_המשך &gt;&gt;</w:t>
      </w:r>
      <w:r>
        <w:rPr>
          <w:rtl/>
        </w:rPr>
        <w:t xml:space="preserve"> </w:t>
      </w:r>
      <w:bookmarkEnd w:id="2870"/>
    </w:p>
    <w:p w:rsidR="00C15322" w:rsidRDefault="00C15322" w:rsidP="008F2C55">
      <w:pPr>
        <w:rPr>
          <w:rtl/>
          <w:lang w:eastAsia="he-IL"/>
        </w:rPr>
      </w:pPr>
    </w:p>
    <w:p w:rsidR="00C15322" w:rsidRDefault="00C15322" w:rsidP="00B46F01">
      <w:pPr>
        <w:rPr>
          <w:rtl/>
          <w:lang w:eastAsia="he-IL"/>
        </w:rPr>
      </w:pPr>
      <w:bookmarkStart w:id="2871" w:name="_ETM_Q15_464634"/>
      <w:bookmarkStart w:id="2872" w:name="_ETM_Q15_645450"/>
      <w:bookmarkEnd w:id="2871"/>
      <w:bookmarkEnd w:id="2872"/>
      <w:r>
        <w:rPr>
          <w:rtl/>
          <w:lang w:eastAsia="he-IL"/>
        </w:rPr>
        <w:t xml:space="preserve">אגב, אבל אתה יודע מה ההבדל בין פרטי למדינתי? </w:t>
      </w:r>
      <w:bookmarkStart w:id="2873" w:name="_ETM_Q15_648415"/>
      <w:bookmarkEnd w:id="2873"/>
      <w:r>
        <w:rPr>
          <w:rtl/>
          <w:lang w:eastAsia="he-IL"/>
        </w:rPr>
        <w:t>חבר כנסת ז</w:t>
      </w:r>
      <w:r w:rsidR="00B46F01">
        <w:rPr>
          <w:rFonts w:hint="cs"/>
          <w:rtl/>
          <w:lang w:eastAsia="he-IL"/>
        </w:rPr>
        <w:t>ה</w:t>
      </w:r>
      <w:r>
        <w:rPr>
          <w:rtl/>
          <w:lang w:eastAsia="he-IL"/>
        </w:rPr>
        <w:t xml:space="preserve"> דוגמה מצוינת</w:t>
      </w:r>
      <w:r>
        <w:rPr>
          <w:rFonts w:hint="cs"/>
          <w:rtl/>
          <w:lang w:eastAsia="he-IL"/>
        </w:rPr>
        <w:t>.</w:t>
      </w:r>
      <w:r>
        <w:rPr>
          <w:rtl/>
          <w:lang w:eastAsia="he-IL"/>
        </w:rPr>
        <w:t xml:space="preserve"> אסור לחבר כנסת לקבל כסף </w:t>
      </w:r>
      <w:bookmarkStart w:id="2874" w:name="_ETM_Q15_651381"/>
      <w:bookmarkEnd w:id="2874"/>
      <w:r>
        <w:rPr>
          <w:rtl/>
          <w:lang w:eastAsia="he-IL"/>
        </w:rPr>
        <w:t xml:space="preserve">משום גורם, נכון? לא פרטי ולא מדינתי. אם חבר כנסת </w:t>
      </w:r>
      <w:bookmarkStart w:id="2875" w:name="_ETM_Q15_654347"/>
      <w:bookmarkEnd w:id="2875"/>
      <w:r>
        <w:rPr>
          <w:rtl/>
          <w:lang w:eastAsia="he-IL"/>
        </w:rPr>
        <w:t xml:space="preserve">מקבל כסף מגורם פרטי כדי שהוא יעשה משהו, איך אנחנו </w:t>
      </w:r>
      <w:bookmarkStart w:id="2876" w:name="_ETM_Q15_657313"/>
      <w:bookmarkEnd w:id="2876"/>
      <w:r>
        <w:rPr>
          <w:rtl/>
          <w:lang w:eastAsia="he-IL"/>
        </w:rPr>
        <w:t>קוראים לזה</w:t>
      </w:r>
      <w:r>
        <w:rPr>
          <w:rFonts w:hint="cs"/>
          <w:rtl/>
          <w:lang w:eastAsia="he-IL"/>
        </w:rPr>
        <w:t xml:space="preserve"> בעברית?</w:t>
      </w:r>
    </w:p>
    <w:p w:rsidR="00C15322" w:rsidRDefault="00C15322" w:rsidP="000D7BCC">
      <w:pPr>
        <w:rPr>
          <w:rtl/>
          <w:lang w:eastAsia="he-IL"/>
        </w:rPr>
      </w:pPr>
      <w:bookmarkStart w:id="2877" w:name="_ETM_Q15_479861"/>
      <w:bookmarkStart w:id="2878" w:name="_ETM_Q15_480016"/>
      <w:bookmarkEnd w:id="2877"/>
      <w:bookmarkEnd w:id="2878"/>
    </w:p>
    <w:p w:rsidR="00C15322" w:rsidRDefault="00C15322" w:rsidP="000D7BCC">
      <w:pPr>
        <w:pStyle w:val="af5"/>
        <w:keepNext/>
        <w:rPr>
          <w:rtl/>
        </w:rPr>
      </w:pPr>
      <w:bookmarkStart w:id="2879" w:name="ET_interruption_5109_66"/>
      <w:r w:rsidRPr="00B53896">
        <w:rPr>
          <w:rStyle w:val="TagStyle"/>
          <w:rtl/>
        </w:rPr>
        <w:t xml:space="preserve"> &lt;&lt; קריאה &gt;&gt; </w:t>
      </w:r>
      <w:r>
        <w:rPr>
          <w:rtl/>
        </w:rPr>
        <w:t>אלעזר שטרן (יש עתיד):</w:t>
      </w:r>
      <w:r w:rsidRPr="00B53896">
        <w:rPr>
          <w:rStyle w:val="TagStyle"/>
          <w:rtl/>
        </w:rPr>
        <w:t xml:space="preserve"> &lt;&lt; קריאה &gt;&gt;</w:t>
      </w:r>
      <w:r>
        <w:rPr>
          <w:rtl/>
        </w:rPr>
        <w:t xml:space="preserve"> </w:t>
      </w:r>
      <w:bookmarkEnd w:id="2879"/>
    </w:p>
    <w:p w:rsidR="00C15322" w:rsidRDefault="00C15322" w:rsidP="008F2C55">
      <w:pPr>
        <w:rPr>
          <w:rtl/>
          <w:lang w:eastAsia="he-IL"/>
        </w:rPr>
      </w:pPr>
    </w:p>
    <w:p w:rsidR="00C15322" w:rsidRDefault="00C15322" w:rsidP="000D7BCC">
      <w:pPr>
        <w:rPr>
          <w:rtl/>
          <w:lang w:eastAsia="he-IL"/>
        </w:rPr>
      </w:pPr>
      <w:bookmarkStart w:id="2880" w:name="_ETM_Q15_481696"/>
      <w:bookmarkStart w:id="2881" w:name="_ETM_Q15_481990"/>
      <w:bookmarkStart w:id="2882" w:name="_ETM_Q15_482098"/>
      <w:bookmarkEnd w:id="2880"/>
      <w:bookmarkEnd w:id="2881"/>
      <w:bookmarkEnd w:id="2882"/>
      <w:r>
        <w:rPr>
          <w:rFonts w:hint="cs"/>
          <w:rtl/>
          <w:lang w:eastAsia="he-IL"/>
        </w:rPr>
        <w:t>שוחד.</w:t>
      </w:r>
    </w:p>
    <w:p w:rsidR="00C15322" w:rsidRDefault="00C15322" w:rsidP="000D7BCC">
      <w:pPr>
        <w:rPr>
          <w:rtl/>
          <w:lang w:eastAsia="he-IL"/>
        </w:rPr>
      </w:pPr>
    </w:p>
    <w:p w:rsidR="00C15322" w:rsidRDefault="00C15322" w:rsidP="000D7BCC">
      <w:pPr>
        <w:pStyle w:val="-"/>
        <w:keepNext/>
        <w:rPr>
          <w:rtl/>
        </w:rPr>
      </w:pPr>
      <w:bookmarkStart w:id="2883" w:name="ET_speakercontinue_6464_67"/>
      <w:r w:rsidRPr="00B53896">
        <w:rPr>
          <w:rStyle w:val="TagStyle"/>
          <w:rtl/>
        </w:rPr>
        <w:t xml:space="preserve"> &lt;&lt; דובר_המשך &gt;&gt; </w:t>
      </w:r>
      <w:r>
        <w:rPr>
          <w:rtl/>
        </w:rPr>
        <w:t>שמחה רוטמן (יו"ר ועדת החוקה, חוק ומשפט):</w:t>
      </w:r>
      <w:r w:rsidRPr="00B53896">
        <w:rPr>
          <w:rStyle w:val="TagStyle"/>
          <w:rtl/>
        </w:rPr>
        <w:t xml:space="preserve"> &lt;&lt; דובר_המשך &gt;&gt;</w:t>
      </w:r>
      <w:r>
        <w:rPr>
          <w:rtl/>
        </w:rPr>
        <w:t xml:space="preserve"> </w:t>
      </w:r>
      <w:bookmarkEnd w:id="2883"/>
    </w:p>
    <w:p w:rsidR="00C15322" w:rsidRDefault="00C15322" w:rsidP="008F2C55">
      <w:pPr>
        <w:rPr>
          <w:rtl/>
          <w:lang w:eastAsia="he-IL"/>
        </w:rPr>
      </w:pPr>
    </w:p>
    <w:p w:rsidR="00C15322" w:rsidRDefault="00C15322" w:rsidP="000D7BCC">
      <w:pPr>
        <w:rPr>
          <w:rtl/>
          <w:lang w:eastAsia="he-IL"/>
        </w:rPr>
      </w:pPr>
      <w:bookmarkStart w:id="2884" w:name="_ETM_Q15_480634"/>
      <w:bookmarkEnd w:id="2884"/>
      <w:r>
        <w:rPr>
          <w:rFonts w:hint="cs"/>
          <w:rtl/>
          <w:lang w:eastAsia="he-IL"/>
        </w:rPr>
        <w:t xml:space="preserve">שוחד, נכון? עבירה חמורה מאוד, </w:t>
      </w:r>
      <w:bookmarkStart w:id="2885" w:name="_ETM_Q15_480785"/>
      <w:bookmarkEnd w:id="2885"/>
      <w:r>
        <w:rPr>
          <w:rFonts w:hint="cs"/>
          <w:rtl/>
          <w:lang w:eastAsia="he-IL"/>
        </w:rPr>
        <w:t>שבע שנות מאסר</w:t>
      </w:r>
      <w:r w:rsidR="00B46F01">
        <w:rPr>
          <w:rFonts w:hint="cs"/>
          <w:rtl/>
          <w:lang w:eastAsia="he-IL"/>
        </w:rPr>
        <w:t>,</w:t>
      </w:r>
      <w:r>
        <w:rPr>
          <w:rFonts w:hint="cs"/>
          <w:rtl/>
          <w:lang w:eastAsia="he-IL"/>
        </w:rPr>
        <w:t xml:space="preserve"> לדעתי, אולי אפילו יותר, לא יודע. תלוי </w:t>
      </w:r>
      <w:bookmarkStart w:id="2886" w:name="_ETM_Q15_484680"/>
      <w:bookmarkEnd w:id="2886"/>
      <w:r>
        <w:rPr>
          <w:rFonts w:hint="cs"/>
          <w:rtl/>
          <w:lang w:eastAsia="he-IL"/>
        </w:rPr>
        <w:t>בנסיבות. נכון?</w:t>
      </w:r>
      <w:bookmarkStart w:id="2887" w:name="_ETM_Q15_488536"/>
      <w:bookmarkEnd w:id="2887"/>
    </w:p>
    <w:p w:rsidR="00C15322" w:rsidRDefault="00C15322" w:rsidP="000D7BCC">
      <w:pPr>
        <w:rPr>
          <w:rtl/>
          <w:lang w:eastAsia="he-IL"/>
        </w:rPr>
      </w:pPr>
      <w:bookmarkStart w:id="2888" w:name="_ETM_Q15_488682"/>
      <w:bookmarkEnd w:id="2888"/>
    </w:p>
    <w:p w:rsidR="00C15322" w:rsidRDefault="00C15322" w:rsidP="000D7BCC">
      <w:pPr>
        <w:pStyle w:val="af5"/>
        <w:keepNext/>
        <w:rPr>
          <w:rtl/>
        </w:rPr>
      </w:pPr>
      <w:bookmarkStart w:id="2889" w:name="ET_interruption_6359_68"/>
      <w:r w:rsidRPr="00B53896">
        <w:rPr>
          <w:rStyle w:val="TagStyle"/>
          <w:rtl/>
        </w:rPr>
        <w:t xml:space="preserve"> &lt;&lt; קריאה &gt;&gt; </w:t>
      </w:r>
      <w:r>
        <w:rPr>
          <w:rtl/>
        </w:rPr>
        <w:t>מטי צרפתי הרכבי (יש עתיד):</w:t>
      </w:r>
      <w:r w:rsidRPr="00B53896">
        <w:rPr>
          <w:rStyle w:val="TagStyle"/>
          <w:rtl/>
        </w:rPr>
        <w:t xml:space="preserve"> &lt;&lt; קריאה &gt;&gt;</w:t>
      </w:r>
      <w:r>
        <w:rPr>
          <w:rtl/>
        </w:rPr>
        <w:t xml:space="preserve"> </w:t>
      </w:r>
      <w:bookmarkEnd w:id="2889"/>
    </w:p>
    <w:p w:rsidR="00C15322" w:rsidRDefault="00C15322" w:rsidP="008F2C55">
      <w:pPr>
        <w:rPr>
          <w:rtl/>
          <w:lang w:eastAsia="he-IL"/>
        </w:rPr>
      </w:pPr>
    </w:p>
    <w:p w:rsidR="00C15322" w:rsidRDefault="00C15322" w:rsidP="000D7BCC">
      <w:pPr>
        <w:rPr>
          <w:rtl/>
          <w:lang w:eastAsia="he-IL"/>
        </w:rPr>
      </w:pPr>
      <w:r>
        <w:rPr>
          <w:rFonts w:hint="cs"/>
          <w:rtl/>
          <w:lang w:eastAsia="he-IL"/>
        </w:rPr>
        <w:t>זה כולל מתנות, בובות פרווה.</w:t>
      </w:r>
    </w:p>
    <w:p w:rsidR="00C15322" w:rsidRDefault="00C15322" w:rsidP="000D7BCC">
      <w:pPr>
        <w:rPr>
          <w:rtl/>
          <w:lang w:eastAsia="he-IL"/>
        </w:rPr>
      </w:pPr>
      <w:bookmarkStart w:id="2890" w:name="_ETM_Q15_488961"/>
      <w:bookmarkStart w:id="2891" w:name="_ETM_Q15_489091"/>
      <w:bookmarkEnd w:id="2890"/>
      <w:bookmarkEnd w:id="2891"/>
    </w:p>
    <w:p w:rsidR="00C15322" w:rsidRDefault="00C15322" w:rsidP="000D7BCC">
      <w:pPr>
        <w:pStyle w:val="-"/>
        <w:keepNext/>
        <w:rPr>
          <w:rtl/>
        </w:rPr>
      </w:pPr>
      <w:bookmarkStart w:id="2892" w:name="ET_speakercontinue_6464_69"/>
      <w:r w:rsidRPr="00B53896">
        <w:rPr>
          <w:rStyle w:val="TagStyle"/>
          <w:rtl/>
        </w:rPr>
        <w:t xml:space="preserve"> &lt;&lt; דובר_המשך &gt;&gt; </w:t>
      </w:r>
      <w:r>
        <w:rPr>
          <w:rtl/>
        </w:rPr>
        <w:t>שמחה רוטמן (יו"ר ועדת החוקה, חוק ומשפט):</w:t>
      </w:r>
      <w:r w:rsidRPr="00B53896">
        <w:rPr>
          <w:rStyle w:val="TagStyle"/>
          <w:rtl/>
        </w:rPr>
        <w:t xml:space="preserve"> &lt;&lt; דובר_המשך &gt;&gt;</w:t>
      </w:r>
      <w:r>
        <w:rPr>
          <w:rtl/>
        </w:rPr>
        <w:t xml:space="preserve"> </w:t>
      </w:r>
      <w:bookmarkEnd w:id="2892"/>
    </w:p>
    <w:p w:rsidR="00C15322" w:rsidRDefault="00C15322" w:rsidP="008F2C55">
      <w:pPr>
        <w:rPr>
          <w:rtl/>
          <w:lang w:eastAsia="he-IL"/>
        </w:rPr>
      </w:pPr>
    </w:p>
    <w:p w:rsidR="00C15322" w:rsidRDefault="00C15322" w:rsidP="000D7BCC">
      <w:pPr>
        <w:rPr>
          <w:rtl/>
          <w:lang w:eastAsia="he-IL"/>
        </w:rPr>
      </w:pPr>
      <w:bookmarkStart w:id="2893" w:name="_ETM_Q15_490038"/>
      <w:bookmarkEnd w:id="2893"/>
      <w:r>
        <w:rPr>
          <w:rFonts w:hint="cs"/>
          <w:rtl/>
          <w:lang w:eastAsia="he-IL"/>
        </w:rPr>
        <w:t xml:space="preserve">גם באגס באני. מאז </w:t>
      </w:r>
      <w:bookmarkStart w:id="2894" w:name="_ETM_Q15_493185"/>
      <w:bookmarkEnd w:id="2894"/>
      <w:r>
        <w:rPr>
          <w:rFonts w:hint="cs"/>
          <w:rtl/>
          <w:lang w:eastAsia="he-IL"/>
        </w:rPr>
        <w:t xml:space="preserve">העימות הגדול בין באגס באני לדאפי דאק, אנחנו </w:t>
      </w:r>
      <w:bookmarkStart w:id="2895" w:name="_ETM_Q15_499505"/>
      <w:bookmarkEnd w:id="2895"/>
      <w:r>
        <w:rPr>
          <w:rFonts w:hint="cs"/>
          <w:rtl/>
          <w:lang w:eastAsia="he-IL"/>
        </w:rPr>
        <w:t>בחרנו צדדים. אנחנו עם באגס באני, לא יעזור כלום.</w:t>
      </w:r>
    </w:p>
    <w:p w:rsidR="00C15322" w:rsidRDefault="00C15322" w:rsidP="000D7BCC">
      <w:pPr>
        <w:rPr>
          <w:rtl/>
          <w:lang w:eastAsia="he-IL"/>
        </w:rPr>
      </w:pPr>
      <w:bookmarkStart w:id="2896" w:name="_ETM_Q15_504107"/>
      <w:bookmarkStart w:id="2897" w:name="_ETM_Q15_504240"/>
      <w:bookmarkEnd w:id="2896"/>
      <w:bookmarkEnd w:id="2897"/>
    </w:p>
    <w:p w:rsidR="00C15322" w:rsidRDefault="00C15322" w:rsidP="000D7BCC">
      <w:pPr>
        <w:pStyle w:val="af5"/>
        <w:keepNext/>
        <w:rPr>
          <w:rtl/>
        </w:rPr>
      </w:pPr>
      <w:bookmarkStart w:id="2898" w:name="ET_interruption_5109_70"/>
      <w:r w:rsidRPr="00B53896">
        <w:rPr>
          <w:rStyle w:val="TagStyle"/>
          <w:rtl/>
        </w:rPr>
        <w:t xml:space="preserve"> &lt;&lt; קריאה &gt;&gt; </w:t>
      </w:r>
      <w:r>
        <w:rPr>
          <w:rtl/>
        </w:rPr>
        <w:t>אלעזר שטרן (יש עתיד):</w:t>
      </w:r>
      <w:r w:rsidRPr="00B53896">
        <w:rPr>
          <w:rStyle w:val="TagStyle"/>
          <w:rtl/>
        </w:rPr>
        <w:t xml:space="preserve"> &lt;&lt; קריאה &gt;&gt;</w:t>
      </w:r>
      <w:r>
        <w:rPr>
          <w:rtl/>
        </w:rPr>
        <w:t xml:space="preserve"> </w:t>
      </w:r>
      <w:bookmarkEnd w:id="2898"/>
    </w:p>
    <w:p w:rsidR="00C15322" w:rsidRDefault="00C15322" w:rsidP="008F2C55">
      <w:pPr>
        <w:rPr>
          <w:rtl/>
          <w:lang w:eastAsia="he-IL"/>
        </w:rPr>
      </w:pPr>
    </w:p>
    <w:p w:rsidR="00C15322" w:rsidRDefault="00C15322" w:rsidP="000D7BCC">
      <w:pPr>
        <w:rPr>
          <w:rtl/>
          <w:lang w:eastAsia="he-IL"/>
        </w:rPr>
      </w:pPr>
      <w:r>
        <w:rPr>
          <w:rFonts w:hint="cs"/>
          <w:rtl/>
          <w:lang w:eastAsia="he-IL"/>
        </w:rPr>
        <w:t>לא עני</w:t>
      </w:r>
      <w:bookmarkStart w:id="2899" w:name="_ETM_Q15_503769"/>
      <w:bookmarkEnd w:id="2899"/>
      <w:r>
        <w:rPr>
          <w:rFonts w:hint="cs"/>
          <w:rtl/>
          <w:lang w:eastAsia="he-IL"/>
        </w:rPr>
        <w:t>ת לי.</w:t>
      </w:r>
    </w:p>
    <w:p w:rsidR="00C15322" w:rsidRDefault="00C15322" w:rsidP="000D7BCC">
      <w:pPr>
        <w:rPr>
          <w:rtl/>
          <w:lang w:eastAsia="he-IL"/>
        </w:rPr>
      </w:pPr>
      <w:bookmarkStart w:id="2900" w:name="_ETM_Q15_505529"/>
      <w:bookmarkStart w:id="2901" w:name="_ETM_Q15_505644"/>
      <w:bookmarkEnd w:id="2900"/>
      <w:bookmarkEnd w:id="2901"/>
    </w:p>
    <w:p w:rsidR="00C15322" w:rsidRDefault="00C15322" w:rsidP="000D7BCC">
      <w:pPr>
        <w:pStyle w:val="-"/>
        <w:keepNext/>
        <w:rPr>
          <w:rtl/>
        </w:rPr>
      </w:pPr>
      <w:bookmarkStart w:id="2902" w:name="ET_speakercontinue_6464_71"/>
      <w:r w:rsidRPr="00B53896">
        <w:rPr>
          <w:rStyle w:val="TagStyle"/>
          <w:rtl/>
        </w:rPr>
        <w:t xml:space="preserve"> &lt;&lt; דובר_המשך &gt;&gt; </w:t>
      </w:r>
      <w:r>
        <w:rPr>
          <w:rtl/>
        </w:rPr>
        <w:t>שמחה רוטמן (יו"ר ועדת החוקה, חוק ומשפט):</w:t>
      </w:r>
      <w:r w:rsidRPr="00B53896">
        <w:rPr>
          <w:rStyle w:val="TagStyle"/>
          <w:rtl/>
        </w:rPr>
        <w:t xml:space="preserve"> &lt;&lt; דובר_המשך &gt;&gt;</w:t>
      </w:r>
      <w:r>
        <w:rPr>
          <w:rtl/>
        </w:rPr>
        <w:t xml:space="preserve"> </w:t>
      </w:r>
      <w:bookmarkEnd w:id="2902"/>
    </w:p>
    <w:p w:rsidR="00C15322" w:rsidRDefault="00C15322" w:rsidP="000D7BCC">
      <w:pPr>
        <w:rPr>
          <w:rtl/>
          <w:lang w:eastAsia="he-IL"/>
        </w:rPr>
      </w:pPr>
    </w:p>
    <w:p w:rsidR="00C15322" w:rsidRPr="00B40FF3" w:rsidRDefault="00C15322" w:rsidP="00B46F01">
      <w:pPr>
        <w:rPr>
          <w:rtl/>
          <w:lang w:eastAsia="he-IL"/>
        </w:rPr>
      </w:pPr>
      <w:r>
        <w:rPr>
          <w:rFonts w:hint="cs"/>
          <w:rtl/>
          <w:lang w:eastAsia="he-IL"/>
        </w:rPr>
        <w:t xml:space="preserve">אני עונה לך. אז חבר </w:t>
      </w:r>
      <w:bookmarkStart w:id="2903" w:name="_ETM_Q15_504528"/>
      <w:bookmarkEnd w:id="2903"/>
      <w:r>
        <w:rPr>
          <w:rFonts w:hint="cs"/>
          <w:rtl/>
          <w:lang w:eastAsia="he-IL"/>
        </w:rPr>
        <w:t>כנסת שמקבל כסף מאדם פרטי בשביל לעשות מעשה, קוראים לזה</w:t>
      </w:r>
      <w:bookmarkStart w:id="2904" w:name="_ETM_Q15_508414"/>
      <w:bookmarkEnd w:id="2904"/>
      <w:r>
        <w:rPr>
          <w:rFonts w:hint="cs"/>
          <w:rtl/>
          <w:lang w:eastAsia="he-IL"/>
        </w:rPr>
        <w:t xml:space="preserve"> שוחד, נכון? עבירה של שבע שנות מאסר. חבר כנסת </w:t>
      </w:r>
      <w:bookmarkStart w:id="2905" w:name="_ETM_Q15_512530"/>
      <w:bookmarkEnd w:id="2905"/>
      <w:r>
        <w:rPr>
          <w:rFonts w:hint="cs"/>
          <w:rtl/>
          <w:lang w:eastAsia="he-IL"/>
        </w:rPr>
        <w:t xml:space="preserve">שמקבל כסף ממדינה זרה כדי לעשות משהו, אתה יודע איך </w:t>
      </w:r>
      <w:bookmarkStart w:id="2906" w:name="_ETM_Q15_514809"/>
      <w:bookmarkEnd w:id="2906"/>
      <w:r>
        <w:rPr>
          <w:rFonts w:hint="cs"/>
          <w:rtl/>
          <w:lang w:eastAsia="he-IL"/>
        </w:rPr>
        <w:t>קוראים לזה? בגידה</w:t>
      </w:r>
      <w:r w:rsidR="00B46F01">
        <w:rPr>
          <w:rFonts w:hint="cs"/>
          <w:rtl/>
          <w:lang w:eastAsia="he-IL"/>
        </w:rPr>
        <w:t>.</w:t>
      </w:r>
      <w:r>
        <w:rPr>
          <w:rFonts w:hint="cs"/>
          <w:rtl/>
          <w:lang w:eastAsia="he-IL"/>
        </w:rPr>
        <w:t xml:space="preserve"> עונש מוות. עכשיו, יש הבדל מהותי </w:t>
      </w:r>
      <w:r w:rsidR="00DA5739">
        <w:rPr>
          <w:rFonts w:hint="cs"/>
          <w:rtl/>
          <w:lang w:eastAsia="he-IL"/>
        </w:rPr>
        <w:t>– – –</w:t>
      </w:r>
    </w:p>
    <w:p w:rsidR="00C15322" w:rsidRDefault="00C15322" w:rsidP="000D7BCC">
      <w:pPr>
        <w:rPr>
          <w:rtl/>
          <w:lang w:eastAsia="he-IL"/>
        </w:rPr>
      </w:pPr>
    </w:p>
    <w:p w:rsidR="00C15322" w:rsidRDefault="00C15322" w:rsidP="000D7BCC">
      <w:pPr>
        <w:pStyle w:val="af5"/>
        <w:keepNext/>
        <w:rPr>
          <w:rtl/>
        </w:rPr>
      </w:pPr>
      <w:bookmarkStart w:id="2907" w:name="ET_interruption_5109_72"/>
      <w:r w:rsidRPr="00B40FF3">
        <w:rPr>
          <w:rStyle w:val="TagStyle"/>
          <w:rtl/>
        </w:rPr>
        <w:t xml:space="preserve"> &lt;&lt; קריאה &gt;&gt; </w:t>
      </w:r>
      <w:r>
        <w:rPr>
          <w:rtl/>
        </w:rPr>
        <w:t>אלעזר שטרן (יש עתיד):</w:t>
      </w:r>
      <w:r w:rsidRPr="00B40FF3">
        <w:rPr>
          <w:rStyle w:val="TagStyle"/>
          <w:rtl/>
        </w:rPr>
        <w:t xml:space="preserve"> &lt;&lt; קריאה &gt;&gt;</w:t>
      </w:r>
      <w:r>
        <w:rPr>
          <w:rtl/>
        </w:rPr>
        <w:t xml:space="preserve"> </w:t>
      </w:r>
      <w:bookmarkEnd w:id="2907"/>
    </w:p>
    <w:p w:rsidR="00C15322" w:rsidRDefault="00C15322" w:rsidP="008F2C55">
      <w:pPr>
        <w:rPr>
          <w:rtl/>
          <w:lang w:eastAsia="he-IL"/>
        </w:rPr>
      </w:pPr>
    </w:p>
    <w:p w:rsidR="00C15322" w:rsidRDefault="00C15322" w:rsidP="000D7BCC">
      <w:pPr>
        <w:rPr>
          <w:rtl/>
          <w:lang w:eastAsia="he-IL"/>
        </w:rPr>
      </w:pPr>
      <w:r>
        <w:rPr>
          <w:rFonts w:hint="cs"/>
          <w:rtl/>
          <w:lang w:eastAsia="he-IL"/>
        </w:rPr>
        <w:t>רגע, בוא נתקדם.</w:t>
      </w:r>
    </w:p>
    <w:p w:rsidR="00C15322" w:rsidRDefault="00C15322" w:rsidP="000D7BCC">
      <w:pPr>
        <w:rPr>
          <w:rtl/>
          <w:lang w:eastAsia="he-IL"/>
        </w:rPr>
      </w:pPr>
      <w:bookmarkStart w:id="2908" w:name="_ETM_Q15_519745"/>
      <w:bookmarkStart w:id="2909" w:name="_ETM_Q15_519882"/>
      <w:bookmarkEnd w:id="2908"/>
      <w:bookmarkEnd w:id="2909"/>
    </w:p>
    <w:p w:rsidR="00C15322" w:rsidRDefault="00C15322" w:rsidP="000D7BCC">
      <w:pPr>
        <w:pStyle w:val="-"/>
        <w:keepNext/>
        <w:rPr>
          <w:rtl/>
        </w:rPr>
      </w:pPr>
      <w:bookmarkStart w:id="2910" w:name="ET_speakercontinue_6464_73"/>
      <w:r w:rsidRPr="00B40FF3">
        <w:rPr>
          <w:rStyle w:val="TagStyle"/>
          <w:rtl/>
        </w:rPr>
        <w:t xml:space="preserve"> &lt;&lt; דובר_המשך &gt;&gt; </w:t>
      </w:r>
      <w:r>
        <w:rPr>
          <w:rtl/>
        </w:rPr>
        <w:t>שמחה רוטמן (יו"ר ועדת החוקה, חוק ומשפט):</w:t>
      </w:r>
      <w:r w:rsidRPr="00B40FF3">
        <w:rPr>
          <w:rStyle w:val="TagStyle"/>
          <w:rtl/>
        </w:rPr>
        <w:t xml:space="preserve"> &lt;&lt; דובר_המשך &gt;&gt;</w:t>
      </w:r>
      <w:r>
        <w:rPr>
          <w:rtl/>
        </w:rPr>
        <w:t xml:space="preserve"> </w:t>
      </w:r>
      <w:bookmarkEnd w:id="2910"/>
    </w:p>
    <w:p w:rsidR="00C15322" w:rsidRDefault="00C15322" w:rsidP="008F2C55">
      <w:pPr>
        <w:rPr>
          <w:rtl/>
          <w:lang w:eastAsia="he-IL"/>
        </w:rPr>
      </w:pPr>
    </w:p>
    <w:p w:rsidR="00C15322" w:rsidRDefault="00C15322" w:rsidP="000D7BCC">
      <w:pPr>
        <w:rPr>
          <w:rtl/>
          <w:lang w:eastAsia="he-IL"/>
        </w:rPr>
      </w:pPr>
      <w:bookmarkStart w:id="2911" w:name="_ETM_Q15_520780"/>
      <w:bookmarkStart w:id="2912" w:name="_ETM_Q15_481153"/>
      <w:bookmarkStart w:id="2913" w:name="_ETM_Q15_481319"/>
      <w:bookmarkEnd w:id="2911"/>
      <w:bookmarkEnd w:id="2912"/>
      <w:bookmarkEnd w:id="2913"/>
      <w:r>
        <w:rPr>
          <w:rFonts w:hint="cs"/>
          <w:rtl/>
          <w:lang w:eastAsia="he-IL"/>
        </w:rPr>
        <w:t xml:space="preserve">זה אומר שיש הבדל מהותי, מהותי, בין </w:t>
      </w:r>
      <w:bookmarkStart w:id="2914" w:name="_ETM_Q15_523454"/>
      <w:bookmarkEnd w:id="2914"/>
      <w:r>
        <w:rPr>
          <w:rFonts w:hint="cs"/>
          <w:rtl/>
          <w:lang w:eastAsia="he-IL"/>
        </w:rPr>
        <w:t xml:space="preserve">חבר כנסת שמשרת אינטרס </w:t>
      </w:r>
      <w:r w:rsidR="00DA5739">
        <w:rPr>
          <w:rFonts w:hint="cs"/>
          <w:rtl/>
          <w:lang w:eastAsia="he-IL"/>
        </w:rPr>
        <w:t>– – –</w:t>
      </w:r>
    </w:p>
    <w:p w:rsidR="00C15322" w:rsidRDefault="00C15322" w:rsidP="000D7BCC">
      <w:pPr>
        <w:rPr>
          <w:rtl/>
          <w:lang w:eastAsia="he-IL"/>
        </w:rPr>
      </w:pPr>
    </w:p>
    <w:p w:rsidR="00C15322" w:rsidRDefault="00C15322" w:rsidP="000D7BCC">
      <w:pPr>
        <w:pStyle w:val="af5"/>
        <w:keepNext/>
        <w:rPr>
          <w:rtl/>
        </w:rPr>
      </w:pPr>
      <w:bookmarkStart w:id="2915" w:name="ET_interruption_5109_74"/>
      <w:r w:rsidRPr="00B40FF3">
        <w:rPr>
          <w:rStyle w:val="TagStyle"/>
          <w:rtl/>
        </w:rPr>
        <w:t xml:space="preserve"> &lt;&lt; קריאה &gt;&gt; </w:t>
      </w:r>
      <w:r>
        <w:rPr>
          <w:rtl/>
        </w:rPr>
        <w:t>אלעזר שטרן (יש עתיד):</w:t>
      </w:r>
      <w:r w:rsidRPr="00B40FF3">
        <w:rPr>
          <w:rStyle w:val="TagStyle"/>
          <w:rtl/>
        </w:rPr>
        <w:t xml:space="preserve"> &lt;&lt; קריאה &gt;&gt;</w:t>
      </w:r>
      <w:r>
        <w:rPr>
          <w:rtl/>
        </w:rPr>
        <w:t xml:space="preserve"> </w:t>
      </w:r>
      <w:bookmarkEnd w:id="2915"/>
    </w:p>
    <w:p w:rsidR="00C15322" w:rsidRDefault="00C15322" w:rsidP="008F2C55">
      <w:pPr>
        <w:rPr>
          <w:rtl/>
          <w:lang w:eastAsia="he-IL"/>
        </w:rPr>
      </w:pPr>
    </w:p>
    <w:p w:rsidR="00C15322" w:rsidRDefault="00C15322" w:rsidP="000D7BCC">
      <w:pPr>
        <w:rPr>
          <w:rtl/>
          <w:lang w:eastAsia="he-IL"/>
        </w:rPr>
      </w:pPr>
      <w:bookmarkStart w:id="2916" w:name="_ETM_Q15_520725"/>
      <w:bookmarkEnd w:id="2916"/>
      <w:r>
        <w:rPr>
          <w:rFonts w:hint="cs"/>
          <w:rtl/>
          <w:lang w:eastAsia="he-IL"/>
        </w:rPr>
        <w:t xml:space="preserve">ואם חבר כנסת </w:t>
      </w:r>
      <w:r w:rsidR="00DA5739">
        <w:rPr>
          <w:rFonts w:hint="cs"/>
          <w:rtl/>
          <w:lang w:eastAsia="he-IL"/>
        </w:rPr>
        <w:t>– – –</w:t>
      </w:r>
      <w:bookmarkStart w:id="2917" w:name="_ETM_Q15_526310"/>
      <w:bookmarkStart w:id="2918" w:name="_ETM_Q15_526469"/>
      <w:bookmarkEnd w:id="2917"/>
      <w:bookmarkEnd w:id="2918"/>
    </w:p>
    <w:p w:rsidR="00C15322" w:rsidRDefault="00C15322" w:rsidP="000D7BCC">
      <w:pPr>
        <w:rPr>
          <w:rtl/>
          <w:lang w:eastAsia="he-IL"/>
        </w:rPr>
      </w:pPr>
    </w:p>
    <w:p w:rsidR="00C15322" w:rsidRDefault="00C15322" w:rsidP="000D7BCC">
      <w:pPr>
        <w:pStyle w:val="-"/>
        <w:keepNext/>
        <w:rPr>
          <w:rtl/>
        </w:rPr>
      </w:pPr>
      <w:bookmarkStart w:id="2919" w:name="ET_speakercontinue_6464_75"/>
      <w:r w:rsidRPr="00B40FF3">
        <w:rPr>
          <w:rStyle w:val="TagStyle"/>
          <w:rtl/>
        </w:rPr>
        <w:t xml:space="preserve"> &lt;&lt; דובר_המשך &gt;&gt; </w:t>
      </w:r>
      <w:r>
        <w:rPr>
          <w:rtl/>
        </w:rPr>
        <w:t>שמחה רוטמן (יו"ר ועדת החוקה, חוק ומשפט):</w:t>
      </w:r>
      <w:r w:rsidRPr="00B40FF3">
        <w:rPr>
          <w:rStyle w:val="TagStyle"/>
          <w:rtl/>
        </w:rPr>
        <w:t xml:space="preserve"> &lt;&lt; דובר_המשך &gt;&gt;</w:t>
      </w:r>
      <w:r>
        <w:rPr>
          <w:rtl/>
        </w:rPr>
        <w:t xml:space="preserve"> </w:t>
      </w:r>
      <w:bookmarkEnd w:id="2919"/>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זה חמור מאוד. חבר כנסת צריך לשרת </w:t>
      </w:r>
      <w:bookmarkStart w:id="2920" w:name="_ETM_Q15_528198"/>
      <w:bookmarkEnd w:id="2920"/>
      <w:r>
        <w:rPr>
          <w:rFonts w:hint="cs"/>
          <w:rtl/>
          <w:lang w:eastAsia="he-IL"/>
        </w:rPr>
        <w:t xml:space="preserve">רק את האינטרס הציבורי. אבל גם אם הוא משרת אינטרס פרטי </w:t>
      </w:r>
      <w:bookmarkStart w:id="2921" w:name="_ETM_Q15_530959"/>
      <w:bookmarkEnd w:id="2921"/>
      <w:r>
        <w:rPr>
          <w:rFonts w:hint="cs"/>
          <w:rtl/>
          <w:lang w:eastAsia="he-IL"/>
        </w:rPr>
        <w:t xml:space="preserve">לא לגיטימי, שזו עבירת שוחד, זו עבירה חמורה, שבע שנות </w:t>
      </w:r>
      <w:bookmarkStart w:id="2922" w:name="_ETM_Q15_534956"/>
      <w:bookmarkEnd w:id="2922"/>
      <w:r>
        <w:rPr>
          <w:rFonts w:hint="cs"/>
          <w:rtl/>
          <w:lang w:eastAsia="he-IL"/>
        </w:rPr>
        <w:t xml:space="preserve">מאסר. אם הוא משרת אינטרסים של מדינות אחרות, זו בגידה </w:t>
      </w:r>
      <w:bookmarkStart w:id="2923" w:name="_ETM_Q15_539209"/>
      <w:bookmarkEnd w:id="2923"/>
      <w:r>
        <w:rPr>
          <w:rFonts w:hint="cs"/>
          <w:rtl/>
          <w:lang w:eastAsia="he-IL"/>
        </w:rPr>
        <w:t>במדינה</w:t>
      </w:r>
      <w:r w:rsidR="00B46F01">
        <w:rPr>
          <w:rFonts w:hint="cs"/>
          <w:rtl/>
          <w:lang w:eastAsia="he-IL"/>
        </w:rPr>
        <w:t>,</w:t>
      </w:r>
      <w:r>
        <w:rPr>
          <w:rFonts w:hint="cs"/>
          <w:rtl/>
          <w:lang w:eastAsia="he-IL"/>
        </w:rPr>
        <w:t xml:space="preserve"> והעונש שלו הוא עונש מוות. עכשיו, אם אתה לא מצליח להבין את ההבדל בין פרטי </w:t>
      </w:r>
      <w:r w:rsidR="00DA5739">
        <w:rPr>
          <w:rFonts w:hint="cs"/>
          <w:rtl/>
          <w:lang w:eastAsia="he-IL"/>
        </w:rPr>
        <w:t>– – –</w:t>
      </w:r>
    </w:p>
    <w:p w:rsidR="00C15322" w:rsidRDefault="00C15322" w:rsidP="000D7BCC">
      <w:pPr>
        <w:rPr>
          <w:rtl/>
          <w:lang w:eastAsia="he-IL"/>
        </w:rPr>
      </w:pPr>
      <w:bookmarkStart w:id="2924" w:name="_ETM_Q15_542824"/>
      <w:bookmarkStart w:id="2925" w:name="_ETM_Q15_542975"/>
      <w:bookmarkEnd w:id="2924"/>
      <w:bookmarkEnd w:id="2925"/>
    </w:p>
    <w:p w:rsidR="00C15322" w:rsidRDefault="00C15322" w:rsidP="000D7BCC">
      <w:pPr>
        <w:pStyle w:val="af5"/>
        <w:keepNext/>
        <w:rPr>
          <w:rtl/>
        </w:rPr>
      </w:pPr>
      <w:bookmarkStart w:id="2926" w:name="ET_interruption_5109_76"/>
      <w:r w:rsidRPr="00BF7E62">
        <w:rPr>
          <w:rStyle w:val="TagStyle"/>
          <w:rtl/>
        </w:rPr>
        <w:t xml:space="preserve"> &lt;&lt; קריאה &gt;&gt; </w:t>
      </w:r>
      <w:r>
        <w:rPr>
          <w:rtl/>
        </w:rPr>
        <w:t>אלעזר שטרן (יש עתיד):</w:t>
      </w:r>
      <w:r w:rsidRPr="00BF7E62">
        <w:rPr>
          <w:rStyle w:val="TagStyle"/>
          <w:rtl/>
        </w:rPr>
        <w:t xml:space="preserve"> &lt;&lt; קריאה &gt;&gt;</w:t>
      </w:r>
      <w:r>
        <w:rPr>
          <w:rtl/>
        </w:rPr>
        <w:t xml:space="preserve"> </w:t>
      </w:r>
      <w:bookmarkEnd w:id="2926"/>
    </w:p>
    <w:p w:rsidR="00C15322" w:rsidRDefault="00C15322" w:rsidP="008F2C55">
      <w:pPr>
        <w:rPr>
          <w:rtl/>
          <w:lang w:eastAsia="he-IL"/>
        </w:rPr>
      </w:pPr>
    </w:p>
    <w:p w:rsidR="00C15322" w:rsidRDefault="00C15322" w:rsidP="000D7BCC">
      <w:pPr>
        <w:rPr>
          <w:rtl/>
          <w:lang w:eastAsia="he-IL"/>
        </w:rPr>
      </w:pPr>
      <w:r>
        <w:rPr>
          <w:rFonts w:hint="cs"/>
          <w:rtl/>
          <w:lang w:eastAsia="he-IL"/>
        </w:rPr>
        <w:t>אתה מדבר על קטר?</w:t>
      </w:r>
      <w:bookmarkStart w:id="2927" w:name="_ETM_Q15_547332"/>
      <w:bookmarkEnd w:id="2927"/>
    </w:p>
    <w:p w:rsidR="00C15322" w:rsidRDefault="00C15322" w:rsidP="000D7BCC">
      <w:pPr>
        <w:rPr>
          <w:rtl/>
          <w:lang w:eastAsia="he-IL"/>
        </w:rPr>
      </w:pPr>
      <w:bookmarkStart w:id="2928" w:name="_ETM_Q15_547482"/>
      <w:bookmarkEnd w:id="2928"/>
    </w:p>
    <w:p w:rsidR="00C15322" w:rsidRDefault="00C15322" w:rsidP="000D7BCC">
      <w:pPr>
        <w:pStyle w:val="-"/>
        <w:keepNext/>
        <w:rPr>
          <w:rtl/>
        </w:rPr>
      </w:pPr>
      <w:bookmarkStart w:id="2929" w:name="ET_speakercontinue_6464_77"/>
      <w:r w:rsidRPr="00BF7E62">
        <w:rPr>
          <w:rStyle w:val="TagStyle"/>
          <w:rtl/>
        </w:rPr>
        <w:t xml:space="preserve"> &lt;&lt; דובר_המשך &gt;&gt; </w:t>
      </w:r>
      <w:r>
        <w:rPr>
          <w:rtl/>
        </w:rPr>
        <w:t>שמחה רוטמן (יו"ר ועדת החוקה, חוק ומשפט):</w:t>
      </w:r>
      <w:r w:rsidRPr="00BF7E62">
        <w:rPr>
          <w:rStyle w:val="TagStyle"/>
          <w:rtl/>
        </w:rPr>
        <w:t xml:space="preserve"> &lt;&lt; דובר_המשך &gt;&gt;</w:t>
      </w:r>
      <w:r>
        <w:rPr>
          <w:rtl/>
        </w:rPr>
        <w:t xml:space="preserve"> </w:t>
      </w:r>
      <w:bookmarkEnd w:id="2929"/>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לא, אני אומר שכל מי </w:t>
      </w:r>
      <w:r w:rsidR="00DA5739">
        <w:rPr>
          <w:rFonts w:hint="cs"/>
          <w:rtl/>
          <w:lang w:eastAsia="he-IL"/>
        </w:rPr>
        <w:t>– – –</w:t>
      </w:r>
    </w:p>
    <w:p w:rsidR="00C15322" w:rsidRDefault="00C15322" w:rsidP="000D7BCC">
      <w:pPr>
        <w:rPr>
          <w:rtl/>
          <w:lang w:eastAsia="he-IL"/>
        </w:rPr>
      </w:pPr>
      <w:bookmarkStart w:id="2930" w:name="_ETM_Q15_545968"/>
      <w:bookmarkStart w:id="2931" w:name="_ETM_Q15_546101"/>
      <w:bookmarkEnd w:id="2930"/>
      <w:bookmarkEnd w:id="2931"/>
    </w:p>
    <w:p w:rsidR="00C15322" w:rsidRDefault="00C15322" w:rsidP="000D7BCC">
      <w:pPr>
        <w:pStyle w:val="af5"/>
        <w:keepNext/>
        <w:rPr>
          <w:rtl/>
        </w:rPr>
      </w:pPr>
      <w:bookmarkStart w:id="2932" w:name="ET_interruption_5109_78"/>
      <w:r w:rsidRPr="00BF7E62">
        <w:rPr>
          <w:rStyle w:val="TagStyle"/>
          <w:rtl/>
        </w:rPr>
        <w:t xml:space="preserve"> &lt;&lt; קריאה &gt;&gt; </w:t>
      </w:r>
      <w:r>
        <w:rPr>
          <w:rtl/>
        </w:rPr>
        <w:t>אלעזר שטרן (יש עתיד):</w:t>
      </w:r>
      <w:r w:rsidRPr="00BF7E62">
        <w:rPr>
          <w:rStyle w:val="TagStyle"/>
          <w:rtl/>
        </w:rPr>
        <w:t xml:space="preserve"> &lt;&lt; קריאה &gt;&gt;</w:t>
      </w:r>
      <w:r>
        <w:rPr>
          <w:rtl/>
        </w:rPr>
        <w:t xml:space="preserve"> </w:t>
      </w:r>
      <w:bookmarkEnd w:id="2932"/>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אם הוא משרת עניין של קטר </w:t>
      </w:r>
      <w:r w:rsidR="00DA5739">
        <w:rPr>
          <w:rFonts w:hint="cs"/>
          <w:rtl/>
          <w:lang w:eastAsia="he-IL"/>
        </w:rPr>
        <w:t>– – –</w:t>
      </w:r>
    </w:p>
    <w:p w:rsidR="00C15322" w:rsidRDefault="00C15322" w:rsidP="000D7BCC">
      <w:pPr>
        <w:rPr>
          <w:rtl/>
          <w:lang w:eastAsia="he-IL"/>
        </w:rPr>
      </w:pPr>
      <w:bookmarkStart w:id="2933" w:name="_ETM_Q15_548787"/>
      <w:bookmarkStart w:id="2934" w:name="_ETM_Q15_548954"/>
      <w:bookmarkEnd w:id="2933"/>
      <w:bookmarkEnd w:id="2934"/>
    </w:p>
    <w:p w:rsidR="00C15322" w:rsidRDefault="00C15322" w:rsidP="000D7BCC">
      <w:pPr>
        <w:pStyle w:val="-"/>
        <w:keepNext/>
        <w:rPr>
          <w:rtl/>
        </w:rPr>
      </w:pPr>
      <w:bookmarkStart w:id="2935" w:name="ET_speakercontinue_6464_79"/>
      <w:r w:rsidRPr="00BF7E62">
        <w:rPr>
          <w:rStyle w:val="TagStyle"/>
          <w:rtl/>
        </w:rPr>
        <w:t xml:space="preserve"> &lt;&lt; דובר_המשך &gt;&gt; </w:t>
      </w:r>
      <w:r>
        <w:rPr>
          <w:rtl/>
        </w:rPr>
        <w:t>שמחה רוטמן (יו"ר ועדת החוקה, חוק ומשפט):</w:t>
      </w:r>
      <w:r w:rsidRPr="00BF7E62">
        <w:rPr>
          <w:rStyle w:val="TagStyle"/>
          <w:rtl/>
        </w:rPr>
        <w:t xml:space="preserve"> &lt;&lt; דובר_המשך &gt;&gt;</w:t>
      </w:r>
      <w:r>
        <w:rPr>
          <w:rtl/>
        </w:rPr>
        <w:t xml:space="preserve"> </w:t>
      </w:r>
      <w:bookmarkEnd w:id="2935"/>
    </w:p>
    <w:p w:rsidR="00C15322" w:rsidRDefault="00C15322" w:rsidP="000D7BCC">
      <w:pPr>
        <w:rPr>
          <w:rtl/>
          <w:lang w:eastAsia="he-IL"/>
        </w:rPr>
      </w:pPr>
    </w:p>
    <w:p w:rsidR="00C15322" w:rsidRDefault="00C15322" w:rsidP="000D7BCC">
      <w:pPr>
        <w:rPr>
          <w:rtl/>
          <w:lang w:eastAsia="he-IL"/>
        </w:rPr>
      </w:pPr>
      <w:bookmarkStart w:id="2936" w:name="_ETM_Q15_549866"/>
      <w:bookmarkEnd w:id="2936"/>
      <w:r>
        <w:rPr>
          <w:rFonts w:hint="cs"/>
          <w:rtl/>
          <w:lang w:eastAsia="he-IL"/>
        </w:rPr>
        <w:t>אנ</w:t>
      </w:r>
      <w:bookmarkStart w:id="2937" w:name="_ETM_Q15_547498"/>
      <w:bookmarkEnd w:id="2937"/>
      <w:r>
        <w:rPr>
          <w:rFonts w:hint="cs"/>
          <w:rtl/>
          <w:lang w:eastAsia="he-IL"/>
        </w:rPr>
        <w:t xml:space="preserve">י אומר שחבר כנסת שמקבל כסף </w:t>
      </w:r>
      <w:r w:rsidR="00DA5739">
        <w:rPr>
          <w:rFonts w:hint="cs"/>
          <w:rtl/>
          <w:lang w:eastAsia="he-IL"/>
        </w:rPr>
        <w:t>– – –</w:t>
      </w:r>
    </w:p>
    <w:p w:rsidR="00C15322" w:rsidRDefault="00C15322" w:rsidP="000D7BCC">
      <w:pPr>
        <w:rPr>
          <w:rtl/>
          <w:lang w:eastAsia="he-IL"/>
        </w:rPr>
      </w:pPr>
      <w:bookmarkStart w:id="2938" w:name="_ETM_Q15_548382"/>
      <w:bookmarkStart w:id="2939" w:name="_ETM_Q15_548504"/>
      <w:bookmarkStart w:id="2940" w:name="_ETM_Q15_569881"/>
      <w:bookmarkStart w:id="2941" w:name="_ETM_Q15_569908"/>
      <w:bookmarkStart w:id="2942" w:name="_ETM_Q15_570015"/>
      <w:bookmarkStart w:id="2943" w:name="_ETM_Q15_570040"/>
      <w:bookmarkStart w:id="2944" w:name="_ETM_Q15_570105"/>
      <w:bookmarkEnd w:id="2938"/>
      <w:bookmarkEnd w:id="2939"/>
      <w:bookmarkEnd w:id="2940"/>
      <w:bookmarkEnd w:id="2941"/>
      <w:bookmarkEnd w:id="2942"/>
      <w:bookmarkEnd w:id="2943"/>
      <w:bookmarkEnd w:id="2944"/>
    </w:p>
    <w:p w:rsidR="00C15322" w:rsidRDefault="00C15322" w:rsidP="000D7BCC">
      <w:pPr>
        <w:pStyle w:val="af5"/>
        <w:keepNext/>
        <w:rPr>
          <w:rtl/>
        </w:rPr>
      </w:pPr>
      <w:bookmarkStart w:id="2945" w:name="ET_interruption_5109_80"/>
      <w:r w:rsidRPr="00BF7E62">
        <w:rPr>
          <w:rStyle w:val="TagStyle"/>
          <w:rtl/>
        </w:rPr>
        <w:t xml:space="preserve"> &lt;&lt; קריאה &gt;&gt; </w:t>
      </w:r>
      <w:r>
        <w:rPr>
          <w:rtl/>
        </w:rPr>
        <w:t>אלעזר שטרן (יש עתיד):</w:t>
      </w:r>
      <w:r w:rsidRPr="00BF7E62">
        <w:rPr>
          <w:rStyle w:val="TagStyle"/>
          <w:rtl/>
        </w:rPr>
        <w:t xml:space="preserve"> &lt;&lt; קריאה &gt;&gt;</w:t>
      </w:r>
      <w:r>
        <w:rPr>
          <w:rtl/>
        </w:rPr>
        <w:t xml:space="preserve"> </w:t>
      </w:r>
      <w:bookmarkEnd w:id="2945"/>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הבנתי, </w:t>
      </w:r>
      <w:bookmarkStart w:id="2946" w:name="_ETM_Q15_550882"/>
      <w:bookmarkEnd w:id="2946"/>
      <w:r>
        <w:rPr>
          <w:rFonts w:hint="cs"/>
          <w:rtl/>
          <w:lang w:eastAsia="he-IL"/>
        </w:rPr>
        <w:t xml:space="preserve">אז שאלתי אותך </w:t>
      </w:r>
      <w:r w:rsidR="00DA5739">
        <w:rPr>
          <w:rFonts w:hint="cs"/>
          <w:rtl/>
          <w:lang w:eastAsia="he-IL"/>
        </w:rPr>
        <w:t>– – –</w:t>
      </w:r>
    </w:p>
    <w:p w:rsidR="00C15322" w:rsidRDefault="00C15322" w:rsidP="000D7BCC">
      <w:pPr>
        <w:rPr>
          <w:rtl/>
          <w:lang w:eastAsia="he-IL"/>
        </w:rPr>
      </w:pPr>
      <w:bookmarkStart w:id="2947" w:name="_ETM_Q15_551339"/>
      <w:bookmarkStart w:id="2948" w:name="_ETM_Q15_551478"/>
      <w:bookmarkEnd w:id="2947"/>
      <w:bookmarkEnd w:id="2948"/>
    </w:p>
    <w:p w:rsidR="00C15322" w:rsidRDefault="00C15322" w:rsidP="000D7BCC">
      <w:pPr>
        <w:pStyle w:val="-"/>
        <w:keepNext/>
        <w:rPr>
          <w:rtl/>
        </w:rPr>
      </w:pPr>
      <w:bookmarkStart w:id="2949" w:name="ET_speakercontinue_6464_81"/>
      <w:r w:rsidRPr="00BF7E62">
        <w:rPr>
          <w:rStyle w:val="TagStyle"/>
          <w:rtl/>
        </w:rPr>
        <w:t xml:space="preserve"> &lt;&lt; דובר_המשך &gt;&gt; </w:t>
      </w:r>
      <w:r>
        <w:rPr>
          <w:rtl/>
        </w:rPr>
        <w:t>שמחה רוטמן (יו"ר ועדת החוקה, חוק ומשפט):</w:t>
      </w:r>
      <w:r w:rsidRPr="00BF7E62">
        <w:rPr>
          <w:rStyle w:val="TagStyle"/>
          <w:rtl/>
        </w:rPr>
        <w:t xml:space="preserve"> &lt;&lt; דובר_המשך &gt;&gt;</w:t>
      </w:r>
      <w:r>
        <w:rPr>
          <w:rtl/>
        </w:rPr>
        <w:t xml:space="preserve"> </w:t>
      </w:r>
      <w:bookmarkEnd w:id="2949"/>
    </w:p>
    <w:p w:rsidR="00C15322" w:rsidRDefault="00C15322" w:rsidP="008F2C55">
      <w:pPr>
        <w:rPr>
          <w:rtl/>
          <w:lang w:eastAsia="he-IL"/>
        </w:rPr>
      </w:pPr>
    </w:p>
    <w:p w:rsidR="00C15322" w:rsidRDefault="00C15322" w:rsidP="00945F0F">
      <w:pPr>
        <w:rPr>
          <w:rtl/>
          <w:lang w:eastAsia="he-IL"/>
        </w:rPr>
      </w:pPr>
      <w:bookmarkStart w:id="2950" w:name="_ETM_Q15_552329"/>
      <w:bookmarkEnd w:id="2950"/>
      <w:r>
        <w:rPr>
          <w:rFonts w:hint="cs"/>
          <w:rtl/>
          <w:lang w:eastAsia="he-IL"/>
        </w:rPr>
        <w:t xml:space="preserve">אתה מכיר חבר כנסת שקיבל כסף </w:t>
      </w:r>
      <w:bookmarkStart w:id="2951" w:name="_ETM_Q15_556140"/>
      <w:bookmarkStart w:id="2952" w:name="_ETM_Q15_556281"/>
      <w:bookmarkEnd w:id="2951"/>
      <w:bookmarkEnd w:id="2952"/>
      <w:r>
        <w:rPr>
          <w:rFonts w:hint="cs"/>
          <w:rtl/>
          <w:lang w:eastAsia="he-IL"/>
        </w:rPr>
        <w:t>מקטר? לא הבנתי. לא הבנתי. קודם נאור</w:t>
      </w:r>
      <w:bookmarkStart w:id="2953" w:name="_ETM_Q15_560377"/>
      <w:bookmarkEnd w:id="2953"/>
      <w:r>
        <w:rPr>
          <w:rFonts w:hint="cs"/>
          <w:rtl/>
          <w:lang w:eastAsia="he-IL"/>
        </w:rPr>
        <w:t xml:space="preserve"> שירי שאל אותי על הטיסות לחו"ל</w:t>
      </w:r>
      <w:r w:rsidR="00945F0F">
        <w:rPr>
          <w:rFonts w:hint="cs"/>
          <w:rtl/>
          <w:lang w:eastAsia="he-IL"/>
        </w:rPr>
        <w:t>.</w:t>
      </w:r>
      <w:r>
        <w:rPr>
          <w:rFonts w:hint="cs"/>
          <w:rtl/>
          <w:lang w:eastAsia="he-IL"/>
        </w:rPr>
        <w:t xml:space="preserve"> אני לא טס בקטר </w:t>
      </w:r>
      <w:bookmarkStart w:id="2954" w:name="_ETM_Q15_563904"/>
      <w:bookmarkEnd w:id="2954"/>
      <w:r>
        <w:rPr>
          <w:rFonts w:hint="cs"/>
          <w:rtl/>
          <w:lang w:eastAsia="he-IL"/>
        </w:rPr>
        <w:t>איירליינס.</w:t>
      </w:r>
      <w:bookmarkStart w:id="2955" w:name="_ETM_Q15_566351"/>
      <w:bookmarkEnd w:id="2955"/>
    </w:p>
    <w:p w:rsidR="00C15322" w:rsidRDefault="00C15322" w:rsidP="000D7BCC">
      <w:pPr>
        <w:rPr>
          <w:rtl/>
          <w:lang w:eastAsia="he-IL"/>
        </w:rPr>
      </w:pPr>
    </w:p>
    <w:p w:rsidR="00C15322" w:rsidRDefault="00C15322" w:rsidP="000D7BCC">
      <w:pPr>
        <w:pStyle w:val="af5"/>
        <w:keepNext/>
        <w:rPr>
          <w:rtl/>
        </w:rPr>
      </w:pPr>
      <w:bookmarkStart w:id="2956" w:name="ET_interruption_5109_82"/>
      <w:r w:rsidRPr="002E03DE">
        <w:rPr>
          <w:rStyle w:val="TagStyle"/>
          <w:rtl/>
        </w:rPr>
        <w:t xml:space="preserve"> &lt;&lt; קריאה &gt;&gt; </w:t>
      </w:r>
      <w:r>
        <w:rPr>
          <w:rtl/>
        </w:rPr>
        <w:t>אלעזר שטרן (יש עתיד):</w:t>
      </w:r>
      <w:r w:rsidRPr="002E03DE">
        <w:rPr>
          <w:rStyle w:val="TagStyle"/>
          <w:rtl/>
        </w:rPr>
        <w:t xml:space="preserve"> &lt;&lt; קריאה &gt;&gt;</w:t>
      </w:r>
      <w:r>
        <w:rPr>
          <w:rtl/>
        </w:rPr>
        <w:t xml:space="preserve"> </w:t>
      </w:r>
      <w:bookmarkEnd w:id="2956"/>
    </w:p>
    <w:p w:rsidR="00C15322" w:rsidRDefault="00C15322" w:rsidP="008F2C55">
      <w:pPr>
        <w:rPr>
          <w:rtl/>
          <w:lang w:eastAsia="he-IL"/>
        </w:rPr>
      </w:pPr>
    </w:p>
    <w:p w:rsidR="00C15322" w:rsidRDefault="00C15322" w:rsidP="000D7BCC">
      <w:pPr>
        <w:rPr>
          <w:rtl/>
          <w:lang w:eastAsia="he-IL"/>
        </w:rPr>
      </w:pPr>
      <w:bookmarkStart w:id="2957" w:name="_ETM_Q15_562738"/>
      <w:bookmarkEnd w:id="2957"/>
      <w:r>
        <w:rPr>
          <w:rFonts w:hint="cs"/>
          <w:rtl/>
          <w:lang w:eastAsia="he-IL"/>
        </w:rPr>
        <w:t>טסת פי אלף ממני, אל תגיד שלא טסת. אתה שקרן.</w:t>
      </w:r>
    </w:p>
    <w:p w:rsidR="00C15322" w:rsidRDefault="00C15322" w:rsidP="000D7BCC">
      <w:pPr>
        <w:rPr>
          <w:rtl/>
          <w:lang w:eastAsia="he-IL"/>
        </w:rPr>
      </w:pPr>
      <w:bookmarkStart w:id="2958" w:name="_ETM_Q15_568563"/>
      <w:bookmarkStart w:id="2959" w:name="_ETM_Q15_568713"/>
      <w:bookmarkEnd w:id="2958"/>
      <w:bookmarkEnd w:id="2959"/>
    </w:p>
    <w:p w:rsidR="00C15322" w:rsidRDefault="00C15322" w:rsidP="000D7BCC">
      <w:pPr>
        <w:pStyle w:val="-"/>
        <w:keepNext/>
        <w:rPr>
          <w:rtl/>
        </w:rPr>
      </w:pPr>
      <w:bookmarkStart w:id="2960" w:name="ET_speakercontinue_6464_83"/>
      <w:r w:rsidRPr="002E03DE">
        <w:rPr>
          <w:rStyle w:val="TagStyle"/>
          <w:rtl/>
        </w:rPr>
        <w:t xml:space="preserve"> &lt;&lt; דובר_המשך &gt;&gt; </w:t>
      </w:r>
      <w:r>
        <w:rPr>
          <w:rtl/>
        </w:rPr>
        <w:t>שמחה רוטמן (יו"ר ועדת החוקה, חוק ומשפט):</w:t>
      </w:r>
      <w:r w:rsidRPr="002E03DE">
        <w:rPr>
          <w:rStyle w:val="TagStyle"/>
          <w:rtl/>
        </w:rPr>
        <w:t xml:space="preserve"> &lt;&lt; דובר_המשך &gt;&gt;</w:t>
      </w:r>
      <w:r>
        <w:rPr>
          <w:rtl/>
        </w:rPr>
        <w:t xml:space="preserve"> </w:t>
      </w:r>
      <w:bookmarkEnd w:id="2960"/>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לא, </w:t>
      </w:r>
      <w:bookmarkStart w:id="2961" w:name="_ETM_Q15_567845"/>
      <w:bookmarkEnd w:id="2961"/>
      <w:r>
        <w:rPr>
          <w:rFonts w:hint="cs"/>
          <w:rtl/>
          <w:lang w:eastAsia="he-IL"/>
        </w:rPr>
        <w:t xml:space="preserve">אני אומר </w:t>
      </w:r>
      <w:r w:rsidR="00DA5739">
        <w:rPr>
          <w:rFonts w:hint="cs"/>
          <w:rtl/>
          <w:lang w:eastAsia="he-IL"/>
        </w:rPr>
        <w:t>– – –</w:t>
      </w:r>
    </w:p>
    <w:p w:rsidR="00C15322" w:rsidRDefault="00C15322" w:rsidP="000D7BCC">
      <w:pPr>
        <w:rPr>
          <w:rtl/>
          <w:lang w:eastAsia="he-IL"/>
        </w:rPr>
      </w:pPr>
    </w:p>
    <w:p w:rsidR="00C15322" w:rsidRDefault="00C15322" w:rsidP="000D7BCC">
      <w:pPr>
        <w:pStyle w:val="af5"/>
        <w:keepNext/>
        <w:rPr>
          <w:rtl/>
        </w:rPr>
      </w:pPr>
      <w:bookmarkStart w:id="2962" w:name="ET_interruption_5109_84"/>
      <w:r w:rsidRPr="002E03DE">
        <w:rPr>
          <w:rStyle w:val="TagStyle"/>
          <w:rtl/>
        </w:rPr>
        <w:t xml:space="preserve"> &lt;&lt; קריאה &gt;&gt; </w:t>
      </w:r>
      <w:r>
        <w:rPr>
          <w:rtl/>
        </w:rPr>
        <w:t>אלעזר שטרן (יש עתיד):</w:t>
      </w:r>
      <w:r w:rsidRPr="002E03DE">
        <w:rPr>
          <w:rStyle w:val="TagStyle"/>
          <w:rtl/>
        </w:rPr>
        <w:t xml:space="preserve"> &lt;&lt; קריאה &gt;&gt;</w:t>
      </w:r>
      <w:r>
        <w:rPr>
          <w:rtl/>
        </w:rPr>
        <w:t xml:space="preserve"> </w:t>
      </w:r>
      <w:bookmarkEnd w:id="2962"/>
    </w:p>
    <w:p w:rsidR="00C15322" w:rsidRDefault="00C15322" w:rsidP="008F2C55">
      <w:pPr>
        <w:rPr>
          <w:rtl/>
          <w:lang w:eastAsia="he-IL"/>
        </w:rPr>
      </w:pPr>
    </w:p>
    <w:p w:rsidR="00C15322" w:rsidRDefault="00C15322" w:rsidP="000D7BCC">
      <w:pPr>
        <w:rPr>
          <w:rtl/>
          <w:lang w:eastAsia="he-IL"/>
        </w:rPr>
      </w:pPr>
      <w:bookmarkStart w:id="2963" w:name="_ETM_Q15_569116"/>
      <w:bookmarkEnd w:id="2963"/>
      <w:r>
        <w:rPr>
          <w:rFonts w:hint="cs"/>
          <w:rtl/>
          <w:lang w:eastAsia="he-IL"/>
        </w:rPr>
        <w:t>תיהנה ממנו, תיהנה.</w:t>
      </w:r>
    </w:p>
    <w:p w:rsidR="00C15322" w:rsidRDefault="00C15322" w:rsidP="000D7BCC">
      <w:pPr>
        <w:rPr>
          <w:rtl/>
          <w:lang w:eastAsia="he-IL"/>
        </w:rPr>
      </w:pPr>
      <w:bookmarkStart w:id="2964" w:name="_ETM_Q15_569397"/>
      <w:bookmarkStart w:id="2965" w:name="_ETM_Q15_569542"/>
      <w:bookmarkEnd w:id="2964"/>
      <w:bookmarkEnd w:id="2965"/>
    </w:p>
    <w:p w:rsidR="00C15322" w:rsidRDefault="00C15322" w:rsidP="000D7BCC">
      <w:pPr>
        <w:pStyle w:val="-"/>
        <w:keepNext/>
        <w:rPr>
          <w:rtl/>
        </w:rPr>
      </w:pPr>
      <w:bookmarkStart w:id="2966" w:name="ET_speakercontinue_6464_85"/>
      <w:r w:rsidRPr="002E03DE">
        <w:rPr>
          <w:rStyle w:val="TagStyle"/>
          <w:rtl/>
        </w:rPr>
        <w:t xml:space="preserve"> &lt;&lt; דובר_המשך &gt;&gt; </w:t>
      </w:r>
      <w:r>
        <w:rPr>
          <w:rtl/>
        </w:rPr>
        <w:t>שמחה רוטמן (יו"ר ועדת החוקה, חוק ומשפט):</w:t>
      </w:r>
      <w:r w:rsidRPr="002E03DE">
        <w:rPr>
          <w:rStyle w:val="TagStyle"/>
          <w:rtl/>
        </w:rPr>
        <w:t xml:space="preserve"> &lt;&lt; דובר_המשך &gt;&gt;</w:t>
      </w:r>
      <w:r>
        <w:rPr>
          <w:rtl/>
        </w:rPr>
        <w:t xml:space="preserve"> </w:t>
      </w:r>
      <w:bookmarkEnd w:id="2966"/>
    </w:p>
    <w:p w:rsidR="00C15322" w:rsidRDefault="00C15322" w:rsidP="008F2C55">
      <w:pPr>
        <w:rPr>
          <w:rtl/>
          <w:lang w:eastAsia="he-IL"/>
        </w:rPr>
      </w:pPr>
    </w:p>
    <w:p w:rsidR="00C15322" w:rsidRDefault="00C15322" w:rsidP="000D7BCC">
      <w:pPr>
        <w:rPr>
          <w:rtl/>
          <w:lang w:eastAsia="he-IL"/>
        </w:rPr>
      </w:pPr>
      <w:bookmarkStart w:id="2967" w:name="_ETM_Q15_570591"/>
      <w:bookmarkEnd w:id="2967"/>
      <w:r>
        <w:rPr>
          <w:rFonts w:hint="cs"/>
          <w:rtl/>
          <w:lang w:eastAsia="he-IL"/>
        </w:rPr>
        <w:t>אני אפילו בקטר איירליינס – זהו, אפשר להצביע? שנייה. גברתי מרכזת הקואליציה במילוי מקום, אם אתם יוצאים</w:t>
      </w:r>
      <w:r w:rsidR="00945F0F">
        <w:rPr>
          <w:rFonts w:hint="cs"/>
          <w:rtl/>
          <w:lang w:eastAsia="he-IL"/>
        </w:rPr>
        <w:t>,</w:t>
      </w:r>
      <w:r>
        <w:rPr>
          <w:rFonts w:hint="cs"/>
          <w:rtl/>
          <w:lang w:eastAsia="he-IL"/>
        </w:rPr>
        <w:t xml:space="preserve"> אני יכול להעביר להצבעה? איך זה עובד?</w:t>
      </w:r>
    </w:p>
    <w:p w:rsidR="00C15322" w:rsidRDefault="00C15322" w:rsidP="000D7BCC">
      <w:pPr>
        <w:rPr>
          <w:rtl/>
          <w:lang w:eastAsia="he-IL"/>
        </w:rPr>
      </w:pPr>
      <w:bookmarkStart w:id="2968" w:name="_ETM_Q15_582525"/>
      <w:bookmarkStart w:id="2969" w:name="_ETM_Q15_582662"/>
      <w:bookmarkEnd w:id="2968"/>
      <w:bookmarkEnd w:id="2969"/>
    </w:p>
    <w:p w:rsidR="00C15322" w:rsidRDefault="00C15322" w:rsidP="000D7BCC">
      <w:pPr>
        <w:pStyle w:val="af5"/>
        <w:keepNext/>
        <w:rPr>
          <w:rtl/>
        </w:rPr>
      </w:pPr>
      <w:bookmarkStart w:id="2970" w:name="ET_interruption_5300_86"/>
      <w:r w:rsidRPr="002E03DE">
        <w:rPr>
          <w:rStyle w:val="TagStyle"/>
          <w:rtl/>
        </w:rPr>
        <w:t xml:space="preserve"> &lt;&lt; קריאה &gt;&gt; </w:t>
      </w:r>
      <w:r>
        <w:rPr>
          <w:rtl/>
        </w:rPr>
        <w:t>מירב בן ארי (יש עתיד):</w:t>
      </w:r>
      <w:r w:rsidRPr="002E03DE">
        <w:rPr>
          <w:rStyle w:val="TagStyle"/>
          <w:rtl/>
        </w:rPr>
        <w:t xml:space="preserve"> &lt;&lt; קריאה &gt;&gt;</w:t>
      </w:r>
      <w:r>
        <w:rPr>
          <w:rtl/>
        </w:rPr>
        <w:t xml:space="preserve"> </w:t>
      </w:r>
      <w:bookmarkEnd w:id="2970"/>
    </w:p>
    <w:p w:rsidR="00C15322" w:rsidRDefault="00C15322" w:rsidP="008F2C55">
      <w:pPr>
        <w:rPr>
          <w:rtl/>
          <w:lang w:eastAsia="he-IL"/>
        </w:rPr>
      </w:pPr>
    </w:p>
    <w:p w:rsidR="00C15322" w:rsidRDefault="00C15322" w:rsidP="000D7BCC">
      <w:pPr>
        <w:rPr>
          <w:rtl/>
          <w:lang w:eastAsia="he-IL"/>
        </w:rPr>
      </w:pPr>
      <w:r>
        <w:rPr>
          <w:rFonts w:hint="cs"/>
          <w:rtl/>
          <w:lang w:eastAsia="he-IL"/>
        </w:rPr>
        <w:t>אתה יכול להעביר להצבעה, מה אכפת לי?</w:t>
      </w:r>
    </w:p>
    <w:p w:rsidR="00C15322" w:rsidRDefault="00C15322" w:rsidP="000D7BCC">
      <w:pPr>
        <w:ind w:left="720" w:firstLine="0"/>
        <w:rPr>
          <w:rtl/>
          <w:lang w:eastAsia="he-IL"/>
        </w:rPr>
      </w:pPr>
      <w:bookmarkStart w:id="2971" w:name="_ETM_Q15_585547"/>
      <w:bookmarkStart w:id="2972" w:name="_ETM_Q15_585690"/>
      <w:bookmarkEnd w:id="2971"/>
      <w:bookmarkEnd w:id="2972"/>
    </w:p>
    <w:p w:rsidR="00C15322" w:rsidRDefault="00C15322" w:rsidP="000D7BCC">
      <w:pPr>
        <w:pStyle w:val="af5"/>
        <w:keepNext/>
        <w:rPr>
          <w:rtl/>
        </w:rPr>
      </w:pPr>
      <w:bookmarkStart w:id="2973" w:name="ET_interruption_6345_87"/>
      <w:r w:rsidRPr="002E03DE">
        <w:rPr>
          <w:rStyle w:val="TagStyle"/>
          <w:rtl/>
        </w:rPr>
        <w:t xml:space="preserve"> &lt;&lt; קריאה &gt;&gt; </w:t>
      </w:r>
      <w:r>
        <w:rPr>
          <w:rtl/>
        </w:rPr>
        <w:t>טלי גוטליב (הליכוד):</w:t>
      </w:r>
      <w:r w:rsidRPr="002E03DE">
        <w:rPr>
          <w:rStyle w:val="TagStyle"/>
          <w:rtl/>
        </w:rPr>
        <w:t xml:space="preserve"> &lt;&lt; קריאה &gt;&gt;</w:t>
      </w:r>
      <w:r>
        <w:rPr>
          <w:rtl/>
        </w:rPr>
        <w:t xml:space="preserve"> </w:t>
      </w:r>
      <w:bookmarkEnd w:id="2973"/>
    </w:p>
    <w:p w:rsidR="00C15322" w:rsidRDefault="00C15322" w:rsidP="000D7BCC">
      <w:pPr>
        <w:rPr>
          <w:rtl/>
          <w:lang w:eastAsia="he-IL"/>
        </w:rPr>
      </w:pPr>
    </w:p>
    <w:p w:rsidR="00C15322" w:rsidRDefault="00C15322" w:rsidP="009A3D40">
      <w:pPr>
        <w:rPr>
          <w:rtl/>
          <w:lang w:eastAsia="he-IL"/>
        </w:rPr>
      </w:pPr>
      <w:r>
        <w:rPr>
          <w:rFonts w:hint="cs"/>
          <w:rtl/>
          <w:lang w:eastAsia="he-IL"/>
        </w:rPr>
        <w:t>לא לא לא.</w:t>
      </w:r>
    </w:p>
    <w:p w:rsidR="00C15322" w:rsidRDefault="00C15322" w:rsidP="000D7BCC">
      <w:pPr>
        <w:rPr>
          <w:rtl/>
          <w:lang w:eastAsia="he-IL"/>
        </w:rPr>
      </w:pPr>
      <w:bookmarkStart w:id="2974" w:name="_ETM_Q15_587977"/>
      <w:bookmarkStart w:id="2975" w:name="_ETM_Q15_588084"/>
      <w:bookmarkEnd w:id="2974"/>
      <w:bookmarkEnd w:id="2975"/>
    </w:p>
    <w:p w:rsidR="00C15322" w:rsidRDefault="00C15322" w:rsidP="000D7BCC">
      <w:pPr>
        <w:pStyle w:val="af5"/>
        <w:keepNext/>
        <w:rPr>
          <w:rtl/>
        </w:rPr>
      </w:pPr>
      <w:bookmarkStart w:id="2976" w:name="ET_interruption_קר_אה_88"/>
      <w:r w:rsidRPr="002E03DE">
        <w:rPr>
          <w:rStyle w:val="TagStyle"/>
          <w:rtl/>
        </w:rPr>
        <w:t xml:space="preserve"> &lt;&lt; קריאה &gt;&gt; </w:t>
      </w:r>
      <w:r>
        <w:rPr>
          <w:rtl/>
        </w:rPr>
        <w:t>קריאה:</w:t>
      </w:r>
      <w:r w:rsidRPr="002E03DE">
        <w:rPr>
          <w:rStyle w:val="TagStyle"/>
          <w:rtl/>
        </w:rPr>
        <w:t xml:space="preserve"> &lt;&lt; קריאה &gt;&gt;</w:t>
      </w:r>
      <w:r>
        <w:rPr>
          <w:rtl/>
        </w:rPr>
        <w:t xml:space="preserve"> </w:t>
      </w:r>
      <w:bookmarkEnd w:id="2976"/>
    </w:p>
    <w:p w:rsidR="00C15322" w:rsidRDefault="00C15322" w:rsidP="008F2C55">
      <w:pPr>
        <w:rPr>
          <w:rtl/>
          <w:lang w:eastAsia="he-IL"/>
        </w:rPr>
      </w:pPr>
    </w:p>
    <w:p w:rsidR="00C15322" w:rsidRDefault="00C15322" w:rsidP="000D7BCC">
      <w:pPr>
        <w:rPr>
          <w:rtl/>
          <w:lang w:eastAsia="he-IL"/>
        </w:rPr>
      </w:pPr>
      <w:r>
        <w:rPr>
          <w:rFonts w:hint="cs"/>
          <w:rtl/>
          <w:lang w:eastAsia="he-IL"/>
        </w:rPr>
        <w:t>קח סיכון.</w:t>
      </w:r>
    </w:p>
    <w:p w:rsidR="00C15322" w:rsidRDefault="00C15322" w:rsidP="000D7BCC">
      <w:pPr>
        <w:rPr>
          <w:rtl/>
          <w:lang w:eastAsia="he-IL"/>
        </w:rPr>
      </w:pPr>
      <w:bookmarkStart w:id="2977" w:name="_ETM_Q15_590646"/>
      <w:bookmarkStart w:id="2978" w:name="_ETM_Q15_590796"/>
      <w:bookmarkEnd w:id="2977"/>
      <w:bookmarkEnd w:id="2978"/>
    </w:p>
    <w:p w:rsidR="00C15322" w:rsidRDefault="00C15322" w:rsidP="000D7BCC">
      <w:pPr>
        <w:pStyle w:val="af5"/>
        <w:keepNext/>
        <w:rPr>
          <w:rtl/>
        </w:rPr>
      </w:pPr>
      <w:bookmarkStart w:id="2979" w:name="ET_interruption_5300_89"/>
      <w:r w:rsidRPr="002E03DE">
        <w:rPr>
          <w:rStyle w:val="TagStyle"/>
          <w:rtl/>
        </w:rPr>
        <w:t xml:space="preserve"> &lt;&lt; קריאה &gt;&gt; </w:t>
      </w:r>
      <w:r>
        <w:rPr>
          <w:rtl/>
        </w:rPr>
        <w:t>מירב בן ארי (יש עתיד):</w:t>
      </w:r>
      <w:r w:rsidRPr="002E03DE">
        <w:rPr>
          <w:rStyle w:val="TagStyle"/>
          <w:rtl/>
        </w:rPr>
        <w:t xml:space="preserve"> &lt;&lt; קריאה &gt;&gt;</w:t>
      </w:r>
      <w:r>
        <w:rPr>
          <w:rtl/>
        </w:rPr>
        <w:t xml:space="preserve"> </w:t>
      </w:r>
      <w:bookmarkEnd w:id="2979"/>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הינה, </w:t>
      </w:r>
      <w:bookmarkStart w:id="2980" w:name="_ETM_Q15_589159"/>
      <w:bookmarkEnd w:id="2980"/>
      <w:r>
        <w:rPr>
          <w:rFonts w:hint="cs"/>
          <w:rtl/>
          <w:lang w:eastAsia="he-IL"/>
        </w:rPr>
        <w:t>מה הבעיה?</w:t>
      </w:r>
      <w:bookmarkStart w:id="2981" w:name="_ETM_Q15_591143"/>
      <w:bookmarkEnd w:id="2981"/>
    </w:p>
    <w:p w:rsidR="00C15322" w:rsidRDefault="00C15322" w:rsidP="000D7BCC">
      <w:pPr>
        <w:rPr>
          <w:rtl/>
          <w:lang w:eastAsia="he-IL"/>
        </w:rPr>
      </w:pPr>
      <w:bookmarkStart w:id="2982" w:name="_ETM_Q15_591281"/>
      <w:bookmarkEnd w:id="2982"/>
    </w:p>
    <w:p w:rsidR="00C15322" w:rsidRDefault="00C15322" w:rsidP="000D7BCC">
      <w:pPr>
        <w:pStyle w:val="-"/>
        <w:keepNext/>
        <w:rPr>
          <w:rtl/>
        </w:rPr>
      </w:pPr>
      <w:bookmarkStart w:id="2983" w:name="ET_speakercontinue_6464_90"/>
      <w:r w:rsidRPr="002E03DE">
        <w:rPr>
          <w:rStyle w:val="TagStyle"/>
          <w:rtl/>
        </w:rPr>
        <w:t xml:space="preserve"> &lt;&lt; דובר_המשך &gt;&gt; </w:t>
      </w:r>
      <w:r>
        <w:rPr>
          <w:rtl/>
        </w:rPr>
        <w:t>שמחה רוטמן (יו"ר ועדת החוקה, חוק ומשפט):</w:t>
      </w:r>
      <w:r w:rsidRPr="002E03DE">
        <w:rPr>
          <w:rStyle w:val="TagStyle"/>
          <w:rtl/>
        </w:rPr>
        <w:t xml:space="preserve"> &lt;&lt; דובר_המשך &gt;&gt;</w:t>
      </w:r>
      <w:r>
        <w:rPr>
          <w:rtl/>
        </w:rPr>
        <w:t xml:space="preserve"> </w:t>
      </w:r>
      <w:bookmarkEnd w:id="2983"/>
    </w:p>
    <w:p w:rsidR="00C15322" w:rsidRDefault="00C15322" w:rsidP="008F2C55">
      <w:pPr>
        <w:rPr>
          <w:rtl/>
          <w:lang w:eastAsia="he-IL"/>
        </w:rPr>
      </w:pPr>
    </w:p>
    <w:p w:rsidR="00C15322" w:rsidRDefault="00C15322" w:rsidP="000D7BCC">
      <w:pPr>
        <w:rPr>
          <w:rtl/>
          <w:lang w:eastAsia="he-IL"/>
        </w:rPr>
      </w:pPr>
      <w:bookmarkStart w:id="2984" w:name="_ETM_Q15_592143"/>
      <w:bookmarkEnd w:id="2984"/>
      <w:r>
        <w:rPr>
          <w:rFonts w:hint="cs"/>
          <w:rtl/>
          <w:lang w:eastAsia="he-IL"/>
        </w:rPr>
        <w:t xml:space="preserve">אין שום בעיה. מרכזת האופוזיציה אישרה שבשנייה שהם הולכים </w:t>
      </w:r>
      <w:bookmarkStart w:id="2985" w:name="_ETM_Q15_590725"/>
      <w:bookmarkEnd w:id="2985"/>
      <w:r>
        <w:rPr>
          <w:rFonts w:hint="cs"/>
          <w:rtl/>
          <w:lang w:eastAsia="he-IL"/>
        </w:rPr>
        <w:t>לישיבת סיעה</w:t>
      </w:r>
      <w:r w:rsidR="00945F0F">
        <w:rPr>
          <w:rFonts w:hint="cs"/>
          <w:rtl/>
          <w:lang w:eastAsia="he-IL"/>
        </w:rPr>
        <w:t>,</w:t>
      </w:r>
      <w:r>
        <w:rPr>
          <w:rFonts w:hint="cs"/>
          <w:rtl/>
          <w:lang w:eastAsia="he-IL"/>
        </w:rPr>
        <w:t xml:space="preserve"> אנחנו יכולים להעלות את זה להצבעה, אז </w:t>
      </w:r>
      <w:bookmarkStart w:id="2986" w:name="_ETM_Q15_594989"/>
      <w:bookmarkEnd w:id="2986"/>
      <w:r>
        <w:rPr>
          <w:rFonts w:hint="cs"/>
          <w:rtl/>
          <w:lang w:eastAsia="he-IL"/>
        </w:rPr>
        <w:t xml:space="preserve">תבדקי את האירוע ותאשרי לי את זה. </w:t>
      </w:r>
    </w:p>
    <w:p w:rsidR="00C15322" w:rsidRDefault="00C15322" w:rsidP="000D7BCC">
      <w:pPr>
        <w:rPr>
          <w:rtl/>
          <w:lang w:eastAsia="he-IL"/>
        </w:rPr>
      </w:pPr>
    </w:p>
    <w:p w:rsidR="00C15322" w:rsidRDefault="00C15322" w:rsidP="000D7BCC">
      <w:pPr>
        <w:pStyle w:val="af5"/>
        <w:keepNext/>
        <w:rPr>
          <w:rtl/>
        </w:rPr>
      </w:pPr>
      <w:bookmarkStart w:id="2987" w:name="ET_interruption_5300_91"/>
      <w:r w:rsidRPr="00072C73">
        <w:rPr>
          <w:rStyle w:val="TagStyle"/>
          <w:rtl/>
        </w:rPr>
        <w:t xml:space="preserve"> &lt;&lt; קריאה &gt;&gt; </w:t>
      </w:r>
      <w:r>
        <w:rPr>
          <w:rtl/>
        </w:rPr>
        <w:t>מירב בן ארי (יש עתיד):</w:t>
      </w:r>
      <w:r w:rsidRPr="00072C73">
        <w:rPr>
          <w:rStyle w:val="TagStyle"/>
          <w:rtl/>
        </w:rPr>
        <w:t xml:space="preserve"> &lt;&lt; קריאה &gt;&gt;</w:t>
      </w:r>
      <w:r>
        <w:rPr>
          <w:rtl/>
        </w:rPr>
        <w:t xml:space="preserve"> </w:t>
      </w:r>
      <w:bookmarkEnd w:id="2987"/>
    </w:p>
    <w:p w:rsidR="00C15322" w:rsidRDefault="00C15322" w:rsidP="008F2C55">
      <w:pPr>
        <w:rPr>
          <w:rtl/>
          <w:lang w:eastAsia="he-IL"/>
        </w:rPr>
      </w:pPr>
    </w:p>
    <w:p w:rsidR="00C15322" w:rsidRDefault="00C15322" w:rsidP="000D7BCC">
      <w:pPr>
        <w:rPr>
          <w:rtl/>
          <w:lang w:eastAsia="he-IL"/>
        </w:rPr>
      </w:pPr>
      <w:r>
        <w:rPr>
          <w:rFonts w:hint="cs"/>
          <w:rtl/>
          <w:lang w:eastAsia="he-IL"/>
        </w:rPr>
        <w:t>שמתי שמית גם ככה.</w:t>
      </w:r>
    </w:p>
    <w:p w:rsidR="00C15322" w:rsidRDefault="00C15322" w:rsidP="000D7BCC">
      <w:pPr>
        <w:rPr>
          <w:rtl/>
          <w:lang w:eastAsia="he-IL"/>
        </w:rPr>
      </w:pPr>
      <w:bookmarkStart w:id="2988" w:name="_ETM_Q15_601740"/>
      <w:bookmarkStart w:id="2989" w:name="_ETM_Q15_601885"/>
      <w:bookmarkEnd w:id="2988"/>
      <w:bookmarkEnd w:id="2989"/>
    </w:p>
    <w:p w:rsidR="00C15322" w:rsidRDefault="00C15322" w:rsidP="000D7BCC">
      <w:pPr>
        <w:pStyle w:val="-"/>
        <w:keepNext/>
        <w:rPr>
          <w:rtl/>
        </w:rPr>
      </w:pPr>
      <w:bookmarkStart w:id="2990" w:name="ET_speakercontinue_6464_92"/>
      <w:r w:rsidRPr="00072C73">
        <w:rPr>
          <w:rStyle w:val="TagStyle"/>
          <w:rtl/>
        </w:rPr>
        <w:t xml:space="preserve"> &lt;&lt; דובר_המשך &gt;&gt; </w:t>
      </w:r>
      <w:r>
        <w:rPr>
          <w:rtl/>
        </w:rPr>
        <w:t>שמחה רוטמן (יו"ר ועדת החוקה, חוק ומשפט):</w:t>
      </w:r>
      <w:r w:rsidRPr="00072C73">
        <w:rPr>
          <w:rStyle w:val="TagStyle"/>
          <w:rtl/>
        </w:rPr>
        <w:t xml:space="preserve"> &lt;&lt; דובר_המשך &gt;&gt;</w:t>
      </w:r>
      <w:r>
        <w:rPr>
          <w:rtl/>
        </w:rPr>
        <w:t xml:space="preserve"> </w:t>
      </w:r>
      <w:bookmarkEnd w:id="2990"/>
    </w:p>
    <w:p w:rsidR="00C15322" w:rsidRDefault="00C15322" w:rsidP="008F2C55">
      <w:pPr>
        <w:rPr>
          <w:rtl/>
          <w:lang w:eastAsia="he-IL"/>
        </w:rPr>
      </w:pPr>
    </w:p>
    <w:p w:rsidR="00C15322" w:rsidRDefault="00C15322" w:rsidP="000D7BCC">
      <w:pPr>
        <w:rPr>
          <w:rtl/>
          <w:lang w:eastAsia="he-IL"/>
        </w:rPr>
      </w:pPr>
      <w:bookmarkStart w:id="2991" w:name="_ETM_Q15_603885"/>
      <w:bookmarkEnd w:id="2991"/>
      <w:r>
        <w:rPr>
          <w:rFonts w:hint="cs"/>
          <w:rtl/>
          <w:lang w:eastAsia="he-IL"/>
        </w:rPr>
        <w:t>שמת שמית ואת הולכת?</w:t>
      </w:r>
      <w:bookmarkStart w:id="2992" w:name="_ETM_Q15_605993"/>
      <w:bookmarkEnd w:id="2992"/>
    </w:p>
    <w:p w:rsidR="00C15322" w:rsidRDefault="00C15322" w:rsidP="000D7BCC">
      <w:pPr>
        <w:rPr>
          <w:rtl/>
          <w:lang w:eastAsia="he-IL"/>
        </w:rPr>
      </w:pPr>
      <w:bookmarkStart w:id="2993" w:name="_ETM_Q15_606126"/>
      <w:bookmarkEnd w:id="2993"/>
    </w:p>
    <w:p w:rsidR="00C15322" w:rsidRDefault="00C15322" w:rsidP="000D7BCC">
      <w:pPr>
        <w:pStyle w:val="af5"/>
        <w:keepNext/>
        <w:rPr>
          <w:rtl/>
        </w:rPr>
      </w:pPr>
      <w:bookmarkStart w:id="2994" w:name="ET_interruption_5300_93"/>
      <w:r w:rsidRPr="00072C73">
        <w:rPr>
          <w:rStyle w:val="TagStyle"/>
          <w:rtl/>
        </w:rPr>
        <w:t xml:space="preserve"> &lt;&lt; קריאה &gt;&gt; </w:t>
      </w:r>
      <w:r>
        <w:rPr>
          <w:rtl/>
        </w:rPr>
        <w:t>מירב בן ארי (יש עתיד):</w:t>
      </w:r>
      <w:r w:rsidRPr="00072C73">
        <w:rPr>
          <w:rStyle w:val="TagStyle"/>
          <w:rtl/>
        </w:rPr>
        <w:t xml:space="preserve"> &lt;&lt; קריאה &gt;&gt;</w:t>
      </w:r>
      <w:r>
        <w:rPr>
          <w:rtl/>
        </w:rPr>
        <w:t xml:space="preserve"> </w:t>
      </w:r>
      <w:bookmarkEnd w:id="2994"/>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מה, עד שאני אגיע. </w:t>
      </w:r>
    </w:p>
    <w:p w:rsidR="00C15322" w:rsidRDefault="00C15322" w:rsidP="000D7BCC">
      <w:pPr>
        <w:rPr>
          <w:rtl/>
          <w:lang w:eastAsia="he-IL"/>
        </w:rPr>
      </w:pPr>
    </w:p>
    <w:p w:rsidR="00C15322" w:rsidRDefault="00C15322" w:rsidP="000D7BCC">
      <w:pPr>
        <w:pStyle w:val="af5"/>
        <w:keepNext/>
        <w:rPr>
          <w:rtl/>
        </w:rPr>
      </w:pPr>
      <w:bookmarkStart w:id="2995" w:name="ET_interruption_6345_94"/>
      <w:r w:rsidRPr="00072C73">
        <w:rPr>
          <w:rStyle w:val="TagStyle"/>
          <w:rtl/>
        </w:rPr>
        <w:t xml:space="preserve"> &lt;&lt; קריאה &gt;&gt; </w:t>
      </w:r>
      <w:r>
        <w:rPr>
          <w:rtl/>
        </w:rPr>
        <w:t>טלי גוטליב (הליכוד):</w:t>
      </w:r>
      <w:r w:rsidRPr="00072C73">
        <w:rPr>
          <w:rStyle w:val="TagStyle"/>
          <w:rtl/>
        </w:rPr>
        <w:t xml:space="preserve"> &lt;&lt; קריאה &gt;&gt;</w:t>
      </w:r>
      <w:r>
        <w:rPr>
          <w:rtl/>
        </w:rPr>
        <w:t xml:space="preserve"> </w:t>
      </w:r>
      <w:bookmarkEnd w:id="2995"/>
    </w:p>
    <w:p w:rsidR="00C15322" w:rsidRDefault="00C15322" w:rsidP="008F2C55">
      <w:pPr>
        <w:rPr>
          <w:rtl/>
          <w:lang w:eastAsia="he-IL"/>
        </w:rPr>
      </w:pPr>
    </w:p>
    <w:p w:rsidR="00C15322" w:rsidRDefault="00C15322" w:rsidP="000D7BCC">
      <w:pPr>
        <w:rPr>
          <w:rtl/>
          <w:lang w:eastAsia="he-IL"/>
        </w:rPr>
      </w:pPr>
      <w:r>
        <w:rPr>
          <w:rFonts w:hint="cs"/>
          <w:rtl/>
          <w:lang w:eastAsia="he-IL"/>
        </w:rPr>
        <w:t>תמשיך, שמחה.</w:t>
      </w:r>
    </w:p>
    <w:p w:rsidR="00C15322" w:rsidRDefault="00C15322" w:rsidP="000D7BCC">
      <w:pPr>
        <w:rPr>
          <w:rtl/>
          <w:lang w:eastAsia="he-IL"/>
        </w:rPr>
      </w:pPr>
    </w:p>
    <w:p w:rsidR="00C15322" w:rsidRDefault="00C15322" w:rsidP="000D7BCC">
      <w:pPr>
        <w:pStyle w:val="af5"/>
        <w:keepNext/>
        <w:rPr>
          <w:rtl/>
        </w:rPr>
      </w:pPr>
      <w:bookmarkStart w:id="2996" w:name="ET_interruption_5300_95"/>
      <w:r w:rsidRPr="00072C73">
        <w:rPr>
          <w:rStyle w:val="TagStyle"/>
          <w:rtl/>
        </w:rPr>
        <w:t xml:space="preserve"> &lt;&lt; קריאה &gt;&gt; </w:t>
      </w:r>
      <w:r>
        <w:rPr>
          <w:rtl/>
        </w:rPr>
        <w:t>מירב בן ארי (יש עתיד):</w:t>
      </w:r>
      <w:r w:rsidRPr="00072C73">
        <w:rPr>
          <w:rStyle w:val="TagStyle"/>
          <w:rtl/>
        </w:rPr>
        <w:t xml:space="preserve"> &lt;&lt; קריאה &gt;&gt;</w:t>
      </w:r>
      <w:r>
        <w:rPr>
          <w:rtl/>
        </w:rPr>
        <w:t xml:space="preserve"> </w:t>
      </w:r>
      <w:bookmarkEnd w:id="2996"/>
    </w:p>
    <w:p w:rsidR="00C15322" w:rsidRDefault="00C15322" w:rsidP="008F2C55">
      <w:pPr>
        <w:rPr>
          <w:rtl/>
          <w:lang w:eastAsia="he-IL"/>
        </w:rPr>
      </w:pPr>
    </w:p>
    <w:p w:rsidR="00C15322" w:rsidRDefault="00C15322" w:rsidP="000D7BCC">
      <w:pPr>
        <w:rPr>
          <w:rtl/>
          <w:lang w:eastAsia="he-IL"/>
        </w:rPr>
      </w:pPr>
      <w:r>
        <w:rPr>
          <w:rFonts w:hint="cs"/>
          <w:rtl/>
          <w:lang w:eastAsia="he-IL"/>
        </w:rPr>
        <w:t>ימשיך כבודו.</w:t>
      </w:r>
      <w:bookmarkStart w:id="2997" w:name="_ETM_Q15_610503"/>
      <w:bookmarkEnd w:id="2997"/>
    </w:p>
    <w:p w:rsidR="00C15322" w:rsidRDefault="00C15322" w:rsidP="000D7BCC">
      <w:pPr>
        <w:rPr>
          <w:rtl/>
          <w:lang w:eastAsia="he-IL"/>
        </w:rPr>
      </w:pPr>
      <w:bookmarkStart w:id="2998" w:name="_ETM_Q15_610601"/>
      <w:bookmarkEnd w:id="2998"/>
    </w:p>
    <w:p w:rsidR="00C15322" w:rsidRDefault="00C15322" w:rsidP="000D7BCC">
      <w:pPr>
        <w:pStyle w:val="-"/>
        <w:keepNext/>
        <w:rPr>
          <w:rtl/>
        </w:rPr>
      </w:pPr>
      <w:bookmarkStart w:id="2999" w:name="ET_speakercontinue_6464_96"/>
      <w:r w:rsidRPr="00072C73">
        <w:rPr>
          <w:rStyle w:val="TagStyle"/>
          <w:rtl/>
        </w:rPr>
        <w:t xml:space="preserve"> &lt;&lt; דובר_המשך &gt;&gt; </w:t>
      </w:r>
      <w:r>
        <w:rPr>
          <w:rtl/>
        </w:rPr>
        <w:t>שמחה רוטמן (יו"ר ועדת החוקה, חוק ומשפט):</w:t>
      </w:r>
      <w:r w:rsidRPr="00072C73">
        <w:rPr>
          <w:rStyle w:val="TagStyle"/>
          <w:rtl/>
        </w:rPr>
        <w:t xml:space="preserve"> &lt;&lt; דובר_המשך &gt;&gt;</w:t>
      </w:r>
      <w:r>
        <w:rPr>
          <w:rtl/>
        </w:rPr>
        <w:t xml:space="preserve"> </w:t>
      </w:r>
      <w:bookmarkEnd w:id="2999"/>
    </w:p>
    <w:p w:rsidR="00C15322" w:rsidRDefault="00C15322" w:rsidP="000D7BCC">
      <w:pPr>
        <w:rPr>
          <w:rtl/>
          <w:lang w:eastAsia="he-IL"/>
        </w:rPr>
      </w:pPr>
    </w:p>
    <w:p w:rsidR="00C15322" w:rsidRDefault="00C15322" w:rsidP="000D7BCC">
      <w:pPr>
        <w:rPr>
          <w:rtl/>
          <w:lang w:eastAsia="he-IL"/>
        </w:rPr>
      </w:pPr>
      <w:bookmarkStart w:id="3000" w:name="_ETM_Q15_611738"/>
      <w:bookmarkEnd w:id="3000"/>
      <w:r>
        <w:rPr>
          <w:rFonts w:hint="cs"/>
          <w:rtl/>
          <w:lang w:eastAsia="he-IL"/>
        </w:rPr>
        <w:t xml:space="preserve">ימשיך </w:t>
      </w:r>
      <w:bookmarkStart w:id="3001" w:name="_ETM_Q15_609408"/>
      <w:bookmarkEnd w:id="3001"/>
      <w:r>
        <w:rPr>
          <w:rFonts w:hint="cs"/>
          <w:rtl/>
          <w:lang w:eastAsia="he-IL"/>
        </w:rPr>
        <w:t>כבודו. בסדר, זה חלקי מכל עמלי.</w:t>
      </w:r>
    </w:p>
    <w:p w:rsidR="00C15322" w:rsidRDefault="00C15322" w:rsidP="000D7BCC">
      <w:pPr>
        <w:rPr>
          <w:rtl/>
          <w:lang w:eastAsia="he-IL"/>
        </w:rPr>
      </w:pPr>
      <w:bookmarkStart w:id="3002" w:name="_ETM_Q15_613684"/>
      <w:bookmarkStart w:id="3003" w:name="_ETM_Q15_613927"/>
      <w:bookmarkEnd w:id="3002"/>
      <w:bookmarkEnd w:id="3003"/>
    </w:p>
    <w:p w:rsidR="00C15322" w:rsidRDefault="00C15322" w:rsidP="000D7BCC">
      <w:pPr>
        <w:pStyle w:val="af5"/>
        <w:keepNext/>
        <w:rPr>
          <w:rtl/>
        </w:rPr>
      </w:pPr>
      <w:bookmarkStart w:id="3004" w:name="ET_interruption_5300_97"/>
      <w:r w:rsidRPr="00072C73">
        <w:rPr>
          <w:rStyle w:val="TagStyle"/>
          <w:rtl/>
        </w:rPr>
        <w:t xml:space="preserve"> &lt;&lt; קריאה &gt;&gt; </w:t>
      </w:r>
      <w:r>
        <w:rPr>
          <w:rtl/>
        </w:rPr>
        <w:t>מירב בן ארי (יש עתיד):</w:t>
      </w:r>
      <w:r w:rsidRPr="00072C73">
        <w:rPr>
          <w:rStyle w:val="TagStyle"/>
          <w:rtl/>
        </w:rPr>
        <w:t xml:space="preserve"> &lt;&lt; קריאה &gt;&gt;</w:t>
      </w:r>
      <w:r>
        <w:rPr>
          <w:rtl/>
        </w:rPr>
        <w:t xml:space="preserve"> </w:t>
      </w:r>
      <w:bookmarkEnd w:id="3004"/>
    </w:p>
    <w:p w:rsidR="00C15322" w:rsidRDefault="00C15322" w:rsidP="008F2C55">
      <w:pPr>
        <w:rPr>
          <w:rtl/>
          <w:lang w:eastAsia="he-IL"/>
        </w:rPr>
      </w:pPr>
    </w:p>
    <w:p w:rsidR="00C15322" w:rsidRDefault="00C15322" w:rsidP="000D7BCC">
      <w:pPr>
        <w:rPr>
          <w:rtl/>
          <w:lang w:eastAsia="he-IL"/>
        </w:rPr>
      </w:pPr>
      <w:bookmarkStart w:id="3005" w:name="_ETM_Q15_614336"/>
      <w:bookmarkEnd w:id="3005"/>
      <w:r>
        <w:rPr>
          <w:rFonts w:hint="cs"/>
          <w:rtl/>
          <w:lang w:eastAsia="he-IL"/>
        </w:rPr>
        <w:t xml:space="preserve">עוד </w:t>
      </w:r>
      <w:bookmarkStart w:id="3006" w:name="_ETM_Q15_611650"/>
      <w:bookmarkEnd w:id="3006"/>
      <w:r>
        <w:rPr>
          <w:rFonts w:hint="cs"/>
          <w:rtl/>
          <w:lang w:eastAsia="he-IL"/>
        </w:rPr>
        <w:t>פעם, זו החלטה שלך. אני שמתי שמית.</w:t>
      </w:r>
    </w:p>
    <w:p w:rsidR="00C15322" w:rsidRDefault="00C15322" w:rsidP="000D7BCC">
      <w:pPr>
        <w:rPr>
          <w:rtl/>
          <w:lang w:eastAsia="he-IL"/>
        </w:rPr>
      </w:pPr>
      <w:bookmarkStart w:id="3007" w:name="_ETM_Q15_615166"/>
      <w:bookmarkStart w:id="3008" w:name="_ETM_Q15_615311"/>
      <w:bookmarkEnd w:id="3007"/>
      <w:bookmarkEnd w:id="3008"/>
    </w:p>
    <w:p w:rsidR="00C15322" w:rsidRDefault="00C15322" w:rsidP="000D7BCC">
      <w:pPr>
        <w:pStyle w:val="-"/>
        <w:keepNext/>
        <w:rPr>
          <w:rtl/>
        </w:rPr>
      </w:pPr>
      <w:bookmarkStart w:id="3009" w:name="ET_speakercontinue_6464_98"/>
      <w:r w:rsidRPr="00072C73">
        <w:rPr>
          <w:rStyle w:val="TagStyle"/>
          <w:rtl/>
        </w:rPr>
        <w:t xml:space="preserve"> &lt;&lt; דובר_המשך &gt;&gt; </w:t>
      </w:r>
      <w:r>
        <w:rPr>
          <w:rtl/>
        </w:rPr>
        <w:t>שמחה רוטמן (יו"ר ועדת החוקה, חוק ומשפט):</w:t>
      </w:r>
      <w:r w:rsidRPr="00072C73">
        <w:rPr>
          <w:rStyle w:val="TagStyle"/>
          <w:rtl/>
        </w:rPr>
        <w:t xml:space="preserve"> &lt;&lt; דובר_המשך &gt;&gt;</w:t>
      </w:r>
      <w:r>
        <w:rPr>
          <w:rtl/>
        </w:rPr>
        <w:t xml:space="preserve"> </w:t>
      </w:r>
      <w:bookmarkEnd w:id="3009"/>
    </w:p>
    <w:p w:rsidR="00C15322" w:rsidRDefault="00C15322" w:rsidP="008F2C55">
      <w:pPr>
        <w:rPr>
          <w:rtl/>
          <w:lang w:eastAsia="he-IL"/>
        </w:rPr>
      </w:pPr>
    </w:p>
    <w:p w:rsidR="00C15322" w:rsidRDefault="00C15322" w:rsidP="000D7BCC">
      <w:pPr>
        <w:rPr>
          <w:rtl/>
          <w:lang w:eastAsia="he-IL"/>
        </w:rPr>
      </w:pPr>
      <w:bookmarkStart w:id="3010" w:name="_ETM_Q15_616347"/>
      <w:bookmarkEnd w:id="3010"/>
      <w:r>
        <w:rPr>
          <w:rFonts w:hint="cs"/>
          <w:rtl/>
          <w:lang w:eastAsia="he-IL"/>
        </w:rPr>
        <w:t xml:space="preserve">אני יצאתי ב-17:00. אני </w:t>
      </w:r>
      <w:bookmarkStart w:id="3011" w:name="_ETM_Q15_619702"/>
      <w:bookmarkEnd w:id="3011"/>
      <w:r>
        <w:rPr>
          <w:rFonts w:hint="cs"/>
          <w:rtl/>
          <w:lang w:eastAsia="he-IL"/>
        </w:rPr>
        <w:t>שמתי שמית ויצאתי ב-17:00.</w:t>
      </w:r>
    </w:p>
    <w:p w:rsidR="00C15322" w:rsidRDefault="00C15322" w:rsidP="000D7BCC">
      <w:pPr>
        <w:rPr>
          <w:rtl/>
          <w:lang w:eastAsia="he-IL"/>
        </w:rPr>
      </w:pPr>
      <w:bookmarkStart w:id="3012" w:name="_ETM_Q15_618981"/>
      <w:bookmarkStart w:id="3013" w:name="_ETM_Q15_619128"/>
      <w:bookmarkEnd w:id="3012"/>
      <w:bookmarkEnd w:id="3013"/>
    </w:p>
    <w:p w:rsidR="00C15322" w:rsidRDefault="00C15322" w:rsidP="000D7BCC">
      <w:pPr>
        <w:pStyle w:val="af5"/>
        <w:keepNext/>
        <w:rPr>
          <w:rtl/>
        </w:rPr>
      </w:pPr>
      <w:bookmarkStart w:id="3014" w:name="ET_interruption_5300_99"/>
      <w:r w:rsidRPr="00072C73">
        <w:rPr>
          <w:rStyle w:val="TagStyle"/>
          <w:rtl/>
        </w:rPr>
        <w:t xml:space="preserve"> &lt;&lt; קריאה &gt;&gt; </w:t>
      </w:r>
      <w:r>
        <w:rPr>
          <w:rtl/>
        </w:rPr>
        <w:t>מירב בן ארי (יש עתיד):</w:t>
      </w:r>
      <w:r w:rsidRPr="00072C73">
        <w:rPr>
          <w:rStyle w:val="TagStyle"/>
          <w:rtl/>
        </w:rPr>
        <w:t xml:space="preserve"> &lt;&lt; קריאה &gt;&gt;</w:t>
      </w:r>
      <w:r>
        <w:rPr>
          <w:rtl/>
        </w:rPr>
        <w:t xml:space="preserve"> </w:t>
      </w:r>
      <w:bookmarkEnd w:id="3014"/>
    </w:p>
    <w:p w:rsidR="00C15322" w:rsidRDefault="00C15322" w:rsidP="008F2C55">
      <w:pPr>
        <w:rPr>
          <w:rtl/>
          <w:lang w:eastAsia="he-IL"/>
        </w:rPr>
      </w:pPr>
    </w:p>
    <w:p w:rsidR="00C15322" w:rsidRDefault="00C15322" w:rsidP="000D7BCC">
      <w:pPr>
        <w:rPr>
          <w:rtl/>
          <w:lang w:eastAsia="he-IL"/>
        </w:rPr>
      </w:pPr>
      <w:r>
        <w:rPr>
          <w:rFonts w:hint="cs"/>
          <w:rtl/>
          <w:lang w:eastAsia="he-IL"/>
        </w:rPr>
        <w:t>זו תהיה אנטישמיות אם הוא ירד.</w:t>
      </w:r>
    </w:p>
    <w:p w:rsidR="00C15322" w:rsidRDefault="00C15322" w:rsidP="000D7BCC">
      <w:pPr>
        <w:rPr>
          <w:rtl/>
          <w:lang w:eastAsia="he-IL"/>
        </w:rPr>
      </w:pPr>
      <w:bookmarkStart w:id="3015" w:name="_ETM_Q15_627374"/>
      <w:bookmarkStart w:id="3016" w:name="_ETM_Q15_627553"/>
      <w:bookmarkEnd w:id="3015"/>
      <w:bookmarkEnd w:id="3016"/>
    </w:p>
    <w:p w:rsidR="00C15322" w:rsidRDefault="00C15322" w:rsidP="000D7BCC">
      <w:pPr>
        <w:pStyle w:val="-"/>
        <w:keepNext/>
        <w:rPr>
          <w:rtl/>
        </w:rPr>
      </w:pPr>
      <w:bookmarkStart w:id="3017" w:name="ET_speakercontinue_6464_100"/>
      <w:r w:rsidRPr="00072C73">
        <w:rPr>
          <w:rStyle w:val="TagStyle"/>
          <w:rtl/>
        </w:rPr>
        <w:t xml:space="preserve"> &lt;&lt; דובר_המשך &gt;&gt; </w:t>
      </w:r>
      <w:r>
        <w:rPr>
          <w:rtl/>
        </w:rPr>
        <w:t>שמחה רוטמן (יו"ר ועדת החוקה, חוק ומשפט):</w:t>
      </w:r>
      <w:r w:rsidRPr="00072C73">
        <w:rPr>
          <w:rStyle w:val="TagStyle"/>
          <w:rtl/>
        </w:rPr>
        <w:t xml:space="preserve"> &lt;&lt; דובר_המשך &gt;&gt;</w:t>
      </w:r>
      <w:r>
        <w:rPr>
          <w:rtl/>
        </w:rPr>
        <w:t xml:space="preserve"> </w:t>
      </w:r>
      <w:bookmarkEnd w:id="3017"/>
    </w:p>
    <w:p w:rsidR="00C15322" w:rsidRDefault="00C15322" w:rsidP="008F2C55">
      <w:pPr>
        <w:rPr>
          <w:rtl/>
          <w:lang w:eastAsia="he-IL"/>
        </w:rPr>
      </w:pPr>
    </w:p>
    <w:p w:rsidR="00C15322" w:rsidRDefault="00C15322" w:rsidP="000D7BCC">
      <w:pPr>
        <w:rPr>
          <w:rtl/>
          <w:lang w:eastAsia="he-IL"/>
        </w:rPr>
      </w:pPr>
      <w:bookmarkStart w:id="3018" w:name="_ETM_Q15_628465"/>
      <w:bookmarkEnd w:id="3018"/>
      <w:r>
        <w:rPr>
          <w:rFonts w:hint="cs"/>
          <w:rtl/>
          <w:lang w:eastAsia="he-IL"/>
        </w:rPr>
        <w:t xml:space="preserve">רק רגע, </w:t>
      </w:r>
      <w:bookmarkStart w:id="3019" w:name="_ETM_Q15_631485"/>
      <w:bookmarkEnd w:id="3019"/>
      <w:r>
        <w:rPr>
          <w:rFonts w:hint="cs"/>
          <w:rtl/>
          <w:lang w:eastAsia="he-IL"/>
        </w:rPr>
        <w:t xml:space="preserve">מירב. מירב, בואי שנייה. </w:t>
      </w:r>
    </w:p>
    <w:p w:rsidR="00C15322" w:rsidRDefault="00C15322" w:rsidP="000D7BCC">
      <w:pPr>
        <w:rPr>
          <w:rtl/>
          <w:lang w:eastAsia="he-IL"/>
        </w:rPr>
      </w:pPr>
      <w:bookmarkStart w:id="3020" w:name="_ETM_Q15_634362"/>
      <w:bookmarkStart w:id="3021" w:name="_ETM_Q15_634510"/>
      <w:bookmarkEnd w:id="3020"/>
      <w:bookmarkEnd w:id="3021"/>
    </w:p>
    <w:p w:rsidR="00C15322" w:rsidRDefault="00C15322" w:rsidP="000D7BCC">
      <w:pPr>
        <w:pStyle w:val="af6"/>
        <w:keepNext/>
        <w:rPr>
          <w:rtl/>
        </w:rPr>
      </w:pPr>
      <w:bookmarkStart w:id="3022" w:name="ET_yor_6307_101"/>
      <w:r w:rsidRPr="00072C73">
        <w:rPr>
          <w:rStyle w:val="TagStyle"/>
          <w:rtl/>
        </w:rPr>
        <w:t xml:space="preserve"> &lt;&lt; יור &gt;&gt; </w:t>
      </w:r>
      <w:r>
        <w:rPr>
          <w:rtl/>
        </w:rPr>
        <w:t>היו"ר יבגני סובה:</w:t>
      </w:r>
      <w:r w:rsidRPr="00072C73">
        <w:rPr>
          <w:rStyle w:val="TagStyle"/>
          <w:rtl/>
        </w:rPr>
        <w:t xml:space="preserve"> &lt;&lt; יור &gt;&gt;</w:t>
      </w:r>
      <w:r>
        <w:rPr>
          <w:rtl/>
        </w:rPr>
        <w:t xml:space="preserve"> </w:t>
      </w:r>
      <w:bookmarkEnd w:id="3022"/>
    </w:p>
    <w:p w:rsidR="00C15322" w:rsidRDefault="00C15322" w:rsidP="008F2C55">
      <w:pPr>
        <w:rPr>
          <w:rtl/>
          <w:lang w:eastAsia="he-IL"/>
        </w:rPr>
      </w:pPr>
    </w:p>
    <w:p w:rsidR="00C15322" w:rsidRDefault="00C15322" w:rsidP="000D7BCC">
      <w:pPr>
        <w:rPr>
          <w:rtl/>
          <w:lang w:eastAsia="he-IL"/>
        </w:rPr>
      </w:pPr>
      <w:r>
        <w:rPr>
          <w:rFonts w:hint="cs"/>
          <w:rtl/>
          <w:lang w:eastAsia="he-IL"/>
        </w:rPr>
        <w:t>נראה לי שאתה כבר לא יכול</w:t>
      </w:r>
      <w:bookmarkStart w:id="3023" w:name="_ETM_Q15_633993"/>
      <w:bookmarkEnd w:id="3023"/>
      <w:r>
        <w:rPr>
          <w:rFonts w:hint="cs"/>
          <w:rtl/>
          <w:lang w:eastAsia="he-IL"/>
        </w:rPr>
        <w:t xml:space="preserve"> בלי אופוזיציה. אתה לא יכול לדבר לכיסאות ריקים. </w:t>
      </w:r>
    </w:p>
    <w:p w:rsidR="00C15322" w:rsidRDefault="00C15322" w:rsidP="000D7BCC">
      <w:pPr>
        <w:rPr>
          <w:rtl/>
          <w:lang w:eastAsia="he-IL"/>
        </w:rPr>
      </w:pPr>
      <w:bookmarkStart w:id="3024" w:name="_ETM_Q15_636701"/>
      <w:bookmarkStart w:id="3025" w:name="_ETM_Q15_636849"/>
      <w:bookmarkEnd w:id="3024"/>
      <w:bookmarkEnd w:id="3025"/>
    </w:p>
    <w:p w:rsidR="00C15322" w:rsidRDefault="00C15322" w:rsidP="000D7BCC">
      <w:pPr>
        <w:pStyle w:val="-"/>
        <w:keepNext/>
        <w:rPr>
          <w:rtl/>
        </w:rPr>
      </w:pPr>
      <w:bookmarkStart w:id="3026" w:name="ET_speakercontinue_6464_102"/>
      <w:r w:rsidRPr="00072C73">
        <w:rPr>
          <w:rStyle w:val="TagStyle"/>
          <w:rtl/>
        </w:rPr>
        <w:t xml:space="preserve"> &lt;&lt; דובר_המשך &gt;&gt; </w:t>
      </w:r>
      <w:r>
        <w:rPr>
          <w:rtl/>
        </w:rPr>
        <w:t>שמחה רוטמן (יו"ר ועדת החוקה, חוק ומשפט):</w:t>
      </w:r>
      <w:r w:rsidRPr="00072C73">
        <w:rPr>
          <w:rStyle w:val="TagStyle"/>
          <w:rtl/>
        </w:rPr>
        <w:t xml:space="preserve"> &lt;&lt; דובר_המשך &gt;&gt;</w:t>
      </w:r>
      <w:r>
        <w:rPr>
          <w:rtl/>
        </w:rPr>
        <w:t xml:space="preserve"> </w:t>
      </w:r>
      <w:bookmarkEnd w:id="3026"/>
    </w:p>
    <w:p w:rsidR="00C15322" w:rsidRDefault="00C15322" w:rsidP="008F2C55">
      <w:pPr>
        <w:rPr>
          <w:rtl/>
          <w:lang w:eastAsia="he-IL"/>
        </w:rPr>
      </w:pPr>
    </w:p>
    <w:p w:rsidR="00C15322" w:rsidRDefault="00C15322" w:rsidP="000D7BCC">
      <w:pPr>
        <w:rPr>
          <w:rtl/>
          <w:lang w:eastAsia="he-IL"/>
        </w:rPr>
      </w:pPr>
      <w:bookmarkStart w:id="3027" w:name="_ETM_Q15_637693"/>
      <w:bookmarkEnd w:id="3027"/>
      <w:r>
        <w:rPr>
          <w:rFonts w:hint="cs"/>
          <w:rtl/>
          <w:lang w:eastAsia="he-IL"/>
        </w:rPr>
        <w:t>אם את שמת שמית, מישהו יכול לשים אנטישמית ולבטל?</w:t>
      </w:r>
    </w:p>
    <w:p w:rsidR="00C15322" w:rsidRDefault="00C15322" w:rsidP="000D7BCC">
      <w:pPr>
        <w:rPr>
          <w:rtl/>
          <w:lang w:eastAsia="he-IL"/>
        </w:rPr>
      </w:pPr>
      <w:bookmarkStart w:id="3028" w:name="_ETM_Q15_643928"/>
      <w:bookmarkStart w:id="3029" w:name="_ETM_Q15_644104"/>
      <w:bookmarkEnd w:id="3028"/>
      <w:bookmarkEnd w:id="3029"/>
    </w:p>
    <w:p w:rsidR="00C15322" w:rsidRDefault="00C15322" w:rsidP="000D7BCC">
      <w:pPr>
        <w:pStyle w:val="af5"/>
        <w:keepNext/>
        <w:rPr>
          <w:rtl/>
        </w:rPr>
      </w:pPr>
      <w:bookmarkStart w:id="3030" w:name="ET_interruption_5300_103"/>
      <w:r w:rsidRPr="00072C73">
        <w:rPr>
          <w:rStyle w:val="TagStyle"/>
          <w:rtl/>
        </w:rPr>
        <w:t xml:space="preserve"> &lt;&lt; קריאה &gt;&gt; </w:t>
      </w:r>
      <w:r>
        <w:rPr>
          <w:rtl/>
        </w:rPr>
        <w:t>מירב בן ארי (יש עתיד):</w:t>
      </w:r>
      <w:r w:rsidRPr="00072C73">
        <w:rPr>
          <w:rStyle w:val="TagStyle"/>
          <w:rtl/>
        </w:rPr>
        <w:t xml:space="preserve"> &lt;&lt; קריאה &gt;&gt;</w:t>
      </w:r>
      <w:r>
        <w:rPr>
          <w:rtl/>
        </w:rPr>
        <w:t xml:space="preserve"> </w:t>
      </w:r>
      <w:bookmarkEnd w:id="3030"/>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יש לך </w:t>
      </w:r>
      <w:bookmarkStart w:id="3031" w:name="_ETM_Q15_642133"/>
      <w:bookmarkEnd w:id="3031"/>
      <w:r>
        <w:rPr>
          <w:rFonts w:hint="cs"/>
          <w:rtl/>
          <w:lang w:eastAsia="he-IL"/>
        </w:rPr>
        <w:t>בדיחות קרש כמו של סבא שלי.</w:t>
      </w:r>
    </w:p>
    <w:p w:rsidR="00C15322" w:rsidRDefault="00C15322" w:rsidP="000D7BCC">
      <w:pPr>
        <w:rPr>
          <w:rtl/>
          <w:lang w:eastAsia="he-IL"/>
        </w:rPr>
      </w:pPr>
      <w:bookmarkStart w:id="3032" w:name="_ETM_Q15_647244"/>
      <w:bookmarkStart w:id="3033" w:name="_ETM_Q15_647384"/>
      <w:bookmarkEnd w:id="3032"/>
      <w:bookmarkEnd w:id="3033"/>
    </w:p>
    <w:p w:rsidR="00C15322" w:rsidRDefault="00C15322" w:rsidP="000D7BCC">
      <w:pPr>
        <w:pStyle w:val="-"/>
        <w:keepNext/>
        <w:rPr>
          <w:rtl/>
        </w:rPr>
      </w:pPr>
      <w:bookmarkStart w:id="3034" w:name="ET_speakercontinue_6464_104"/>
      <w:r w:rsidRPr="00072C73">
        <w:rPr>
          <w:rStyle w:val="TagStyle"/>
          <w:rtl/>
        </w:rPr>
        <w:t xml:space="preserve"> &lt;&lt; דובר_המשך &gt;&gt; </w:t>
      </w:r>
      <w:r>
        <w:rPr>
          <w:rtl/>
        </w:rPr>
        <w:t>שמחה רוטמן (יו"ר ועדת החוקה, חוק ומשפט):</w:t>
      </w:r>
      <w:r w:rsidRPr="00072C73">
        <w:rPr>
          <w:rStyle w:val="TagStyle"/>
          <w:rtl/>
        </w:rPr>
        <w:t xml:space="preserve"> &lt;&lt; דובר_המשך &gt;&gt;</w:t>
      </w:r>
      <w:r>
        <w:rPr>
          <w:rtl/>
        </w:rPr>
        <w:t xml:space="preserve"> </w:t>
      </w:r>
      <w:bookmarkEnd w:id="3034"/>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קוראים לזה בדיחות אבא. בסדר </w:t>
      </w:r>
      <w:bookmarkStart w:id="3035" w:name="_ETM_Q15_649841"/>
      <w:bookmarkEnd w:id="3035"/>
      <w:r>
        <w:rPr>
          <w:rFonts w:hint="cs"/>
          <w:rtl/>
          <w:lang w:eastAsia="he-IL"/>
        </w:rPr>
        <w:t>גמור. טוב, עכשיו כשהאופוזיציה לא נמצאת</w:t>
      </w:r>
      <w:r w:rsidR="00945F0F">
        <w:rPr>
          <w:rFonts w:hint="cs"/>
          <w:rtl/>
          <w:lang w:eastAsia="he-IL"/>
        </w:rPr>
        <w:t>,</w:t>
      </w:r>
      <w:r>
        <w:rPr>
          <w:rFonts w:hint="cs"/>
          <w:rtl/>
          <w:lang w:eastAsia="he-IL"/>
        </w:rPr>
        <w:t xml:space="preserve"> אפשר להגיד את הסודות.</w:t>
      </w:r>
    </w:p>
    <w:p w:rsidR="00C15322" w:rsidRDefault="00C15322" w:rsidP="000D7BCC">
      <w:pPr>
        <w:rPr>
          <w:rtl/>
          <w:lang w:eastAsia="he-IL"/>
        </w:rPr>
      </w:pPr>
    </w:p>
    <w:p w:rsidR="00C15322" w:rsidRDefault="00C15322" w:rsidP="000D7BCC">
      <w:pPr>
        <w:pStyle w:val="af5"/>
        <w:keepNext/>
        <w:rPr>
          <w:rtl/>
        </w:rPr>
      </w:pPr>
      <w:bookmarkStart w:id="3036" w:name="ET_interruption_6345_105"/>
      <w:r w:rsidRPr="002E786C">
        <w:rPr>
          <w:rStyle w:val="TagStyle"/>
          <w:rtl/>
        </w:rPr>
        <w:t xml:space="preserve"> &lt;&lt; קריאה &gt;&gt; </w:t>
      </w:r>
      <w:r>
        <w:rPr>
          <w:rtl/>
        </w:rPr>
        <w:t>טלי גוטליב (הליכוד):</w:t>
      </w:r>
      <w:r w:rsidRPr="002E786C">
        <w:rPr>
          <w:rStyle w:val="TagStyle"/>
          <w:rtl/>
        </w:rPr>
        <w:t xml:space="preserve"> &lt;&lt; קריאה &gt;&gt;</w:t>
      </w:r>
      <w:r>
        <w:rPr>
          <w:rtl/>
        </w:rPr>
        <w:t xml:space="preserve"> </w:t>
      </w:r>
      <w:bookmarkEnd w:id="3036"/>
    </w:p>
    <w:p w:rsidR="00C15322" w:rsidRDefault="00C15322" w:rsidP="000D7BCC">
      <w:pPr>
        <w:rPr>
          <w:rtl/>
          <w:lang w:eastAsia="he-IL"/>
        </w:rPr>
      </w:pPr>
    </w:p>
    <w:p w:rsidR="00C15322" w:rsidRDefault="00C15322" w:rsidP="000D7BCC">
      <w:pPr>
        <w:rPr>
          <w:rtl/>
          <w:lang w:eastAsia="he-IL"/>
        </w:rPr>
      </w:pPr>
      <w:r>
        <w:rPr>
          <w:rFonts w:hint="cs"/>
          <w:rtl/>
          <w:lang w:eastAsia="he-IL"/>
        </w:rPr>
        <w:t xml:space="preserve">לא, </w:t>
      </w:r>
      <w:bookmarkStart w:id="3037" w:name="_ETM_Q15_652159"/>
      <w:bookmarkEnd w:id="3037"/>
      <w:r>
        <w:rPr>
          <w:rFonts w:hint="cs"/>
          <w:rtl/>
          <w:lang w:eastAsia="he-IL"/>
        </w:rPr>
        <w:t>עכשיו אני באמת שואלת.</w:t>
      </w:r>
    </w:p>
    <w:p w:rsidR="00C15322" w:rsidRDefault="00C15322" w:rsidP="000D7BCC">
      <w:pPr>
        <w:rPr>
          <w:rtl/>
          <w:lang w:eastAsia="he-IL"/>
        </w:rPr>
      </w:pPr>
      <w:bookmarkStart w:id="3038" w:name="_ETM_Q15_657555"/>
      <w:bookmarkStart w:id="3039" w:name="_ETM_Q15_657724"/>
      <w:bookmarkEnd w:id="3038"/>
      <w:bookmarkEnd w:id="3039"/>
    </w:p>
    <w:p w:rsidR="00C15322" w:rsidRDefault="00C15322" w:rsidP="000D7BCC">
      <w:pPr>
        <w:pStyle w:val="af6"/>
        <w:keepNext/>
        <w:rPr>
          <w:rtl/>
        </w:rPr>
      </w:pPr>
      <w:bookmarkStart w:id="3040" w:name="ET_yor_6307_106"/>
      <w:r w:rsidRPr="002E786C">
        <w:rPr>
          <w:rStyle w:val="TagStyle"/>
          <w:rtl/>
        </w:rPr>
        <w:t xml:space="preserve"> &lt;&lt; יור &gt;&gt; </w:t>
      </w:r>
      <w:r>
        <w:rPr>
          <w:rtl/>
        </w:rPr>
        <w:t>היו"ר יבגני סובה:</w:t>
      </w:r>
      <w:r w:rsidRPr="002E786C">
        <w:rPr>
          <w:rStyle w:val="TagStyle"/>
          <w:rtl/>
        </w:rPr>
        <w:t xml:space="preserve"> &lt;&lt; יור &gt;&gt;</w:t>
      </w:r>
      <w:r>
        <w:rPr>
          <w:rtl/>
        </w:rPr>
        <w:t xml:space="preserve"> </w:t>
      </w:r>
      <w:bookmarkEnd w:id="3040"/>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לא, עכשיו זה הזמן לתרגיל, לדבר אל </w:t>
      </w:r>
      <w:bookmarkStart w:id="3041" w:name="_ETM_Q15_654150"/>
      <w:bookmarkEnd w:id="3041"/>
      <w:r>
        <w:rPr>
          <w:rFonts w:hint="cs"/>
          <w:rtl/>
          <w:lang w:eastAsia="he-IL"/>
        </w:rPr>
        <w:t>הכיסאות הריקים.</w:t>
      </w:r>
    </w:p>
    <w:p w:rsidR="00C15322" w:rsidRDefault="00C15322" w:rsidP="000D7BCC">
      <w:pPr>
        <w:rPr>
          <w:rtl/>
          <w:lang w:eastAsia="he-IL"/>
        </w:rPr>
      </w:pPr>
      <w:bookmarkStart w:id="3042" w:name="_ETM_Q15_655167"/>
      <w:bookmarkStart w:id="3043" w:name="_ETM_Q15_655188"/>
      <w:bookmarkEnd w:id="3042"/>
      <w:bookmarkEnd w:id="3043"/>
    </w:p>
    <w:p w:rsidR="00C15322" w:rsidRDefault="00C15322" w:rsidP="000D7BCC">
      <w:pPr>
        <w:pStyle w:val="af5"/>
        <w:keepNext/>
        <w:rPr>
          <w:rtl/>
        </w:rPr>
      </w:pPr>
      <w:bookmarkStart w:id="3044" w:name="ET_interruption_6345_107"/>
      <w:r w:rsidRPr="002E786C">
        <w:rPr>
          <w:rStyle w:val="TagStyle"/>
          <w:rtl/>
        </w:rPr>
        <w:t xml:space="preserve"> &lt;&lt; קריאה &gt;&gt; </w:t>
      </w:r>
      <w:r>
        <w:rPr>
          <w:rtl/>
        </w:rPr>
        <w:t>טלי גוטליב (הליכוד):</w:t>
      </w:r>
      <w:r w:rsidRPr="002E786C">
        <w:rPr>
          <w:rStyle w:val="TagStyle"/>
          <w:rtl/>
        </w:rPr>
        <w:t xml:space="preserve"> &lt;&lt; קריאה &gt;&gt;</w:t>
      </w:r>
      <w:r>
        <w:rPr>
          <w:rtl/>
        </w:rPr>
        <w:t xml:space="preserve"> </w:t>
      </w:r>
      <w:bookmarkEnd w:id="3044"/>
    </w:p>
    <w:p w:rsidR="00C15322" w:rsidRDefault="00C15322" w:rsidP="008F2C55">
      <w:pPr>
        <w:rPr>
          <w:rtl/>
          <w:lang w:eastAsia="he-IL"/>
        </w:rPr>
      </w:pPr>
    </w:p>
    <w:p w:rsidR="00C15322" w:rsidRDefault="00C15322" w:rsidP="000D7BCC">
      <w:pPr>
        <w:rPr>
          <w:rtl/>
          <w:lang w:eastAsia="he-IL"/>
        </w:rPr>
      </w:pPr>
      <w:bookmarkStart w:id="3045" w:name="_ETM_Q15_658217"/>
      <w:bookmarkEnd w:id="3045"/>
      <w:r>
        <w:rPr>
          <w:rFonts w:hint="cs"/>
          <w:rtl/>
          <w:lang w:eastAsia="he-IL"/>
        </w:rPr>
        <w:t>לא, תסביר עכשיו בלי שמפריעים לך, בבקשה. זו הצעת החוק שלך. תודה, זה חשוב. שאלו המון שאלות על זה.</w:t>
      </w:r>
    </w:p>
    <w:p w:rsidR="00C15322" w:rsidRDefault="00C15322" w:rsidP="000D7BCC">
      <w:pPr>
        <w:rPr>
          <w:rtl/>
          <w:lang w:eastAsia="he-IL"/>
        </w:rPr>
      </w:pPr>
      <w:bookmarkStart w:id="3046" w:name="_ETM_Q15_658866"/>
      <w:bookmarkStart w:id="3047" w:name="_ETM_Q15_658998"/>
      <w:bookmarkEnd w:id="3046"/>
      <w:bookmarkEnd w:id="3047"/>
    </w:p>
    <w:p w:rsidR="00C15322" w:rsidRDefault="00C15322" w:rsidP="000D7BCC">
      <w:pPr>
        <w:pStyle w:val="-"/>
        <w:keepNext/>
        <w:rPr>
          <w:rtl/>
        </w:rPr>
      </w:pPr>
      <w:bookmarkStart w:id="3048" w:name="ET_speakercontinue_6464_108"/>
      <w:r w:rsidRPr="002E786C">
        <w:rPr>
          <w:rStyle w:val="TagStyle"/>
          <w:rtl/>
        </w:rPr>
        <w:t xml:space="preserve"> &lt;&lt; דובר_המשך &gt;&gt; </w:t>
      </w:r>
      <w:r>
        <w:rPr>
          <w:rtl/>
        </w:rPr>
        <w:t>שמחה רוטמן (יו"ר ועדת החוקה, חוק ומשפט):</w:t>
      </w:r>
      <w:r w:rsidRPr="002E786C">
        <w:rPr>
          <w:rStyle w:val="TagStyle"/>
          <w:rtl/>
        </w:rPr>
        <w:t xml:space="preserve"> &lt;&lt; דובר_המשך &gt;&gt;</w:t>
      </w:r>
      <w:r>
        <w:rPr>
          <w:rtl/>
        </w:rPr>
        <w:t xml:space="preserve"> </w:t>
      </w:r>
      <w:bookmarkEnd w:id="3048"/>
    </w:p>
    <w:p w:rsidR="00C15322" w:rsidRDefault="00C15322" w:rsidP="008F2C55">
      <w:pPr>
        <w:rPr>
          <w:rtl/>
          <w:lang w:eastAsia="he-IL"/>
        </w:rPr>
      </w:pPr>
    </w:p>
    <w:p w:rsidR="00C15322" w:rsidRDefault="00C15322" w:rsidP="000D7BCC">
      <w:pPr>
        <w:rPr>
          <w:rtl/>
          <w:lang w:eastAsia="he-IL"/>
        </w:rPr>
      </w:pPr>
      <w:bookmarkStart w:id="3049" w:name="_ETM_Q15_660242"/>
      <w:bookmarkEnd w:id="3049"/>
      <w:r>
        <w:rPr>
          <w:rFonts w:hint="cs"/>
          <w:rtl/>
          <w:lang w:eastAsia="he-IL"/>
        </w:rPr>
        <w:t>אוקיי</w:t>
      </w:r>
      <w:r>
        <w:rPr>
          <w:rtl/>
          <w:lang w:eastAsia="he-IL"/>
        </w:rPr>
        <w:t>, א</w:t>
      </w:r>
      <w:r>
        <w:rPr>
          <w:rFonts w:hint="cs"/>
          <w:rtl/>
          <w:lang w:eastAsia="he-IL"/>
        </w:rPr>
        <w:t>ת</w:t>
      </w:r>
      <w:r>
        <w:rPr>
          <w:rtl/>
          <w:lang w:eastAsia="he-IL"/>
        </w:rPr>
        <w:t xml:space="preserve"> תעבירי לי את השאלות מפייסבוק. </w:t>
      </w:r>
      <w:bookmarkStart w:id="3050" w:name="_ETM_Q15_243824"/>
      <w:bookmarkEnd w:id="3050"/>
    </w:p>
    <w:p w:rsidR="00C15322" w:rsidRDefault="00C15322" w:rsidP="000D7BCC">
      <w:pPr>
        <w:rPr>
          <w:rtl/>
          <w:lang w:eastAsia="he-IL"/>
        </w:rPr>
      </w:pPr>
      <w:bookmarkStart w:id="3051" w:name="_ETM_Q15_662805"/>
      <w:bookmarkStart w:id="3052" w:name="_ETM_Q15_662815"/>
      <w:bookmarkEnd w:id="3051"/>
      <w:bookmarkEnd w:id="3052"/>
    </w:p>
    <w:p w:rsidR="00C15322" w:rsidRDefault="00C15322" w:rsidP="000D7BCC">
      <w:pPr>
        <w:pStyle w:val="af5"/>
        <w:keepNext/>
        <w:rPr>
          <w:rtl/>
        </w:rPr>
      </w:pPr>
      <w:bookmarkStart w:id="3053" w:name="ET_interruption_6345_109"/>
      <w:r w:rsidRPr="002E786C">
        <w:rPr>
          <w:rStyle w:val="TagStyle"/>
          <w:rtl/>
        </w:rPr>
        <w:t xml:space="preserve"> &lt;&lt; קריאה &gt;&gt; </w:t>
      </w:r>
      <w:r>
        <w:rPr>
          <w:rtl/>
        </w:rPr>
        <w:t>טלי גוטליב (הליכוד):</w:t>
      </w:r>
      <w:r w:rsidRPr="002E786C">
        <w:rPr>
          <w:rStyle w:val="TagStyle"/>
          <w:rtl/>
        </w:rPr>
        <w:t xml:space="preserve"> &lt;&lt; קריאה &gt;&gt;</w:t>
      </w:r>
      <w:r>
        <w:rPr>
          <w:rtl/>
        </w:rPr>
        <w:t xml:space="preserve"> </w:t>
      </w:r>
      <w:bookmarkEnd w:id="3053"/>
    </w:p>
    <w:p w:rsidR="00C15322" w:rsidRDefault="00C15322" w:rsidP="008F2C55">
      <w:pPr>
        <w:rPr>
          <w:rtl/>
          <w:lang w:eastAsia="he-IL"/>
        </w:rPr>
      </w:pPr>
    </w:p>
    <w:p w:rsidR="00C15322" w:rsidRDefault="00C15322" w:rsidP="000D7BCC">
      <w:pPr>
        <w:rPr>
          <w:rtl/>
          <w:lang w:eastAsia="he-IL"/>
        </w:rPr>
      </w:pPr>
      <w:bookmarkStart w:id="3054" w:name="_ETM_Q15_666938"/>
      <w:bookmarkStart w:id="3055" w:name="_ETM_Q15_662965"/>
      <w:bookmarkStart w:id="3056" w:name="_ETM_Q15_663042"/>
      <w:bookmarkEnd w:id="3054"/>
      <w:bookmarkEnd w:id="3055"/>
      <w:bookmarkEnd w:id="3056"/>
      <w:r>
        <w:rPr>
          <w:rtl/>
          <w:lang w:eastAsia="he-IL"/>
        </w:rPr>
        <w:t xml:space="preserve">לא, לא, </w:t>
      </w:r>
      <w:r>
        <w:rPr>
          <w:rFonts w:hint="cs"/>
          <w:rtl/>
          <w:lang w:eastAsia="he-IL"/>
        </w:rPr>
        <w:t>ב</w:t>
      </w:r>
      <w:r>
        <w:rPr>
          <w:rtl/>
          <w:lang w:eastAsia="he-IL"/>
        </w:rPr>
        <w:t>רצינו</w:t>
      </w:r>
      <w:r>
        <w:rPr>
          <w:rFonts w:hint="cs"/>
          <w:rtl/>
          <w:lang w:eastAsia="he-IL"/>
        </w:rPr>
        <w:t>ת</w:t>
      </w:r>
      <w:r>
        <w:rPr>
          <w:rtl/>
          <w:lang w:eastAsia="he-IL"/>
        </w:rPr>
        <w:t xml:space="preserve">. </w:t>
      </w:r>
    </w:p>
    <w:p w:rsidR="00C15322" w:rsidRDefault="00C15322" w:rsidP="000D7BCC">
      <w:pPr>
        <w:rPr>
          <w:rtl/>
          <w:lang w:eastAsia="he-IL"/>
        </w:rPr>
      </w:pPr>
    </w:p>
    <w:p w:rsidR="00C15322" w:rsidRDefault="00C15322" w:rsidP="000D7BCC">
      <w:pPr>
        <w:pStyle w:val="-"/>
        <w:keepNext/>
        <w:rPr>
          <w:rtl/>
        </w:rPr>
      </w:pPr>
      <w:bookmarkStart w:id="3057" w:name="ET_speakercontinue_6464_110"/>
      <w:r w:rsidRPr="002E786C">
        <w:rPr>
          <w:rStyle w:val="TagStyle"/>
          <w:rtl/>
        </w:rPr>
        <w:t xml:space="preserve"> &lt;&lt; דובר_המשך &gt;&gt; </w:t>
      </w:r>
      <w:r>
        <w:rPr>
          <w:rtl/>
        </w:rPr>
        <w:t>שמחה רוטמן (יו"ר ועדת החוקה, חוק ומשפט):</w:t>
      </w:r>
      <w:r w:rsidRPr="002E786C">
        <w:rPr>
          <w:rStyle w:val="TagStyle"/>
          <w:rtl/>
        </w:rPr>
        <w:t xml:space="preserve"> &lt;&lt; דובר_המשך &gt;&gt;</w:t>
      </w:r>
      <w:r>
        <w:rPr>
          <w:rtl/>
        </w:rPr>
        <w:t xml:space="preserve"> </w:t>
      </w:r>
      <w:bookmarkEnd w:id="3057"/>
    </w:p>
    <w:p w:rsidR="00C15322" w:rsidRDefault="00C15322" w:rsidP="008F2C55">
      <w:pPr>
        <w:rPr>
          <w:rtl/>
          <w:lang w:eastAsia="he-IL"/>
        </w:rPr>
      </w:pPr>
    </w:p>
    <w:p w:rsidR="00C15322" w:rsidRDefault="00C15322" w:rsidP="00945F0F">
      <w:pPr>
        <w:rPr>
          <w:rtl/>
          <w:lang w:eastAsia="he-IL"/>
        </w:rPr>
      </w:pPr>
      <w:r>
        <w:rPr>
          <w:rtl/>
          <w:lang w:eastAsia="he-IL"/>
        </w:rPr>
        <w:t xml:space="preserve">בסדר גמור. </w:t>
      </w:r>
      <w:bookmarkStart w:id="3058" w:name="_ETM_Q15_247019"/>
      <w:bookmarkEnd w:id="3058"/>
      <w:r>
        <w:rPr>
          <w:rtl/>
          <w:lang w:eastAsia="he-IL"/>
        </w:rPr>
        <w:t>בקיצור, מה שהחוק הזה נועד להשיג</w:t>
      </w:r>
      <w:r>
        <w:rPr>
          <w:rFonts w:hint="cs"/>
          <w:rtl/>
          <w:lang w:eastAsia="he-IL"/>
        </w:rPr>
        <w:t xml:space="preserve"> </w:t>
      </w:r>
      <w:r>
        <w:rPr>
          <w:rFonts w:hint="eastAsia"/>
          <w:rtl/>
          <w:lang w:eastAsia="he-IL"/>
        </w:rPr>
        <w:t>–</w:t>
      </w:r>
      <w:r>
        <w:rPr>
          <w:rtl/>
          <w:lang w:eastAsia="he-IL"/>
        </w:rPr>
        <w:t xml:space="preserve"> הוא </w:t>
      </w:r>
      <w:bookmarkStart w:id="3059" w:name="_ETM_Q15_251269"/>
      <w:bookmarkEnd w:id="3059"/>
      <w:r>
        <w:rPr>
          <w:rtl/>
          <w:lang w:eastAsia="he-IL"/>
        </w:rPr>
        <w:t xml:space="preserve">נועד להשיג בדיוק </w:t>
      </w:r>
      <w:bookmarkStart w:id="3060" w:name="_ETM_Q15_256150"/>
      <w:bookmarkEnd w:id="3060"/>
      <w:r>
        <w:rPr>
          <w:rtl/>
          <w:lang w:eastAsia="he-IL"/>
        </w:rPr>
        <w:t xml:space="preserve">את העצמאות ואת הריבונות של מדינת ישראל. </w:t>
      </w:r>
      <w:bookmarkStart w:id="3061" w:name="_ETM_Q15_260040"/>
      <w:bookmarkEnd w:id="3061"/>
      <w:r>
        <w:rPr>
          <w:rtl/>
          <w:lang w:eastAsia="he-IL"/>
        </w:rPr>
        <w:t>במדינת ישראל</w:t>
      </w:r>
      <w:r>
        <w:rPr>
          <w:rFonts w:hint="cs"/>
          <w:rtl/>
          <w:lang w:eastAsia="he-IL"/>
        </w:rPr>
        <w:t xml:space="preserve"> </w:t>
      </w:r>
      <w:r>
        <w:rPr>
          <w:rFonts w:hint="eastAsia"/>
          <w:rtl/>
          <w:lang w:eastAsia="he-IL"/>
        </w:rPr>
        <w:t>–</w:t>
      </w:r>
      <w:r>
        <w:rPr>
          <w:rtl/>
          <w:lang w:eastAsia="he-IL"/>
        </w:rPr>
        <w:t xml:space="preserve"> כמות האינטרסים הזרים שבוחשים במדינה הזאת היא בלתי </w:t>
      </w:r>
      <w:bookmarkStart w:id="3062" w:name="_ETM_Q15_264569"/>
      <w:bookmarkEnd w:id="3062"/>
      <w:r>
        <w:rPr>
          <w:rtl/>
          <w:lang w:eastAsia="he-IL"/>
        </w:rPr>
        <w:t xml:space="preserve">נתפסת. למי שנחשף לדוח של אם תרצו, למשל </w:t>
      </w:r>
      <w:r w:rsidR="00945F0F">
        <w:rPr>
          <w:rFonts w:hint="cs"/>
          <w:rtl/>
          <w:lang w:eastAsia="he-IL"/>
        </w:rPr>
        <w:t xml:space="preserve">– </w:t>
      </w:r>
      <w:r>
        <w:rPr>
          <w:rtl/>
          <w:lang w:eastAsia="he-IL"/>
        </w:rPr>
        <w:t xml:space="preserve">הדוח של </w:t>
      </w:r>
      <w:bookmarkStart w:id="3063" w:name="_ETM_Q15_269099"/>
      <w:bookmarkEnd w:id="3063"/>
      <w:r>
        <w:rPr>
          <w:rtl/>
          <w:lang w:eastAsia="he-IL"/>
        </w:rPr>
        <w:t xml:space="preserve">אם תרצו </w:t>
      </w:r>
      <w:bookmarkStart w:id="3064" w:name="_ETM_Q15_274900"/>
      <w:bookmarkEnd w:id="3064"/>
      <w:r w:rsidR="00945F0F">
        <w:rPr>
          <w:rtl/>
          <w:lang w:eastAsia="he-IL"/>
        </w:rPr>
        <w:t>–</w:t>
      </w:r>
      <w:r>
        <w:rPr>
          <w:rFonts w:hint="cs"/>
          <w:rtl/>
          <w:lang w:eastAsia="he-IL"/>
        </w:rPr>
        <w:t xml:space="preserve"> </w:t>
      </w:r>
      <w:bookmarkStart w:id="3065" w:name="_ETM_Q15_694697"/>
      <w:bookmarkStart w:id="3066" w:name="_ETM_Q15_694809"/>
      <w:bookmarkStart w:id="3067" w:name="_ETM_Q15_694888"/>
      <w:bookmarkStart w:id="3068" w:name="_ETM_Q15_694972"/>
      <w:bookmarkEnd w:id="3065"/>
      <w:bookmarkEnd w:id="3066"/>
      <w:bookmarkEnd w:id="3067"/>
      <w:bookmarkEnd w:id="3068"/>
      <w:r>
        <w:rPr>
          <w:rtl/>
          <w:lang w:eastAsia="he-IL"/>
        </w:rPr>
        <w:t>אני רואה</w:t>
      </w:r>
      <w:r>
        <w:rPr>
          <w:rFonts w:hint="cs"/>
          <w:rtl/>
          <w:lang w:eastAsia="he-IL"/>
        </w:rPr>
        <w:t xml:space="preserve"> את</w:t>
      </w:r>
      <w:r>
        <w:rPr>
          <w:rtl/>
          <w:lang w:eastAsia="he-IL"/>
        </w:rPr>
        <w:t xml:space="preserve"> מה שאתה עושה לי, אני רואה </w:t>
      </w:r>
      <w:r>
        <w:rPr>
          <w:rFonts w:hint="cs"/>
          <w:rtl/>
          <w:lang w:eastAsia="he-IL"/>
        </w:rPr>
        <w:t xml:space="preserve">את </w:t>
      </w:r>
      <w:r>
        <w:rPr>
          <w:rtl/>
          <w:lang w:eastAsia="he-IL"/>
        </w:rPr>
        <w:t xml:space="preserve">מה </w:t>
      </w:r>
      <w:bookmarkStart w:id="3069" w:name="_ETM_Q15_277140"/>
      <w:bookmarkEnd w:id="3069"/>
      <w:r>
        <w:rPr>
          <w:rtl/>
          <w:lang w:eastAsia="he-IL"/>
        </w:rPr>
        <w:t>שאתה עושה לי. י</w:t>
      </w:r>
      <w:r>
        <w:rPr>
          <w:rFonts w:hint="cs"/>
          <w:rtl/>
          <w:lang w:eastAsia="he-IL"/>
        </w:rPr>
        <w:t>אסר</w:t>
      </w:r>
      <w:r>
        <w:rPr>
          <w:rtl/>
          <w:lang w:eastAsia="he-IL"/>
        </w:rPr>
        <w:t xml:space="preserve">, אני רואה </w:t>
      </w:r>
      <w:r>
        <w:rPr>
          <w:rFonts w:hint="cs"/>
          <w:rtl/>
          <w:lang w:eastAsia="he-IL"/>
        </w:rPr>
        <w:t xml:space="preserve">את </w:t>
      </w:r>
      <w:r>
        <w:rPr>
          <w:rtl/>
          <w:lang w:eastAsia="he-IL"/>
        </w:rPr>
        <w:t xml:space="preserve">מה שאתה עושה לי, </w:t>
      </w:r>
      <w:bookmarkStart w:id="3070" w:name="_ETM_Q15_279380"/>
      <w:bookmarkEnd w:id="3070"/>
      <w:r>
        <w:rPr>
          <w:rtl/>
          <w:lang w:eastAsia="he-IL"/>
        </w:rPr>
        <w:t>הכ</w:t>
      </w:r>
      <w:r>
        <w:rPr>
          <w:rFonts w:hint="cs"/>
          <w:rtl/>
          <w:lang w:eastAsia="he-IL"/>
        </w:rPr>
        <w:t>ו</w:t>
      </w:r>
      <w:r>
        <w:rPr>
          <w:rtl/>
          <w:lang w:eastAsia="he-IL"/>
        </w:rPr>
        <w:t xml:space="preserve">ל בסדר. </w:t>
      </w:r>
      <w:bookmarkStart w:id="3071" w:name="_ETM_Q15_283339"/>
      <w:bookmarkEnd w:id="3071"/>
    </w:p>
    <w:p w:rsidR="00C15322" w:rsidRDefault="00C15322" w:rsidP="000D7BCC">
      <w:pPr>
        <w:rPr>
          <w:rtl/>
          <w:lang w:eastAsia="he-IL"/>
        </w:rPr>
      </w:pPr>
      <w:bookmarkStart w:id="3072" w:name="_ETM_Q15_700506"/>
      <w:bookmarkStart w:id="3073" w:name="_ETM_Q15_700594"/>
      <w:bookmarkEnd w:id="3072"/>
      <w:bookmarkEnd w:id="3073"/>
    </w:p>
    <w:p w:rsidR="00C15322" w:rsidRDefault="00C15322" w:rsidP="000D7BCC">
      <w:pPr>
        <w:pStyle w:val="af5"/>
        <w:keepNext/>
        <w:rPr>
          <w:rtl/>
        </w:rPr>
      </w:pPr>
      <w:bookmarkStart w:id="3074" w:name="ET_interruption_6345_111"/>
      <w:r w:rsidRPr="00717AAA">
        <w:rPr>
          <w:rStyle w:val="TagStyle"/>
          <w:rtl/>
        </w:rPr>
        <w:t xml:space="preserve"> &lt;&lt; קריאה &gt;&gt; </w:t>
      </w:r>
      <w:r>
        <w:rPr>
          <w:rtl/>
        </w:rPr>
        <w:t>טלי גוטליב (הליכוד):</w:t>
      </w:r>
      <w:r w:rsidRPr="00717AAA">
        <w:rPr>
          <w:rStyle w:val="TagStyle"/>
          <w:rtl/>
        </w:rPr>
        <w:t xml:space="preserve"> &lt;&lt; קריאה &gt;&gt;</w:t>
      </w:r>
      <w:r>
        <w:rPr>
          <w:rtl/>
        </w:rPr>
        <w:t xml:space="preserve"> </w:t>
      </w:r>
      <w:bookmarkEnd w:id="3074"/>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שמחה, </w:t>
      </w:r>
      <w:bookmarkStart w:id="3075" w:name="_ETM_Q15_701745"/>
      <w:bookmarkEnd w:id="3075"/>
      <w:r>
        <w:rPr>
          <w:rFonts w:hint="cs"/>
          <w:rtl/>
          <w:lang w:eastAsia="he-IL"/>
        </w:rPr>
        <w:t>תנאם ברצף, לטובת הקהל.</w:t>
      </w:r>
    </w:p>
    <w:p w:rsidR="00C15322" w:rsidRDefault="00C15322" w:rsidP="000D7BCC">
      <w:pPr>
        <w:rPr>
          <w:rtl/>
          <w:lang w:eastAsia="he-IL"/>
        </w:rPr>
      </w:pPr>
      <w:bookmarkStart w:id="3076" w:name="_ETM_Q15_701859"/>
      <w:bookmarkEnd w:id="3076"/>
    </w:p>
    <w:p w:rsidR="00C15322" w:rsidRDefault="00C15322" w:rsidP="000D7BCC">
      <w:pPr>
        <w:pStyle w:val="-"/>
        <w:keepNext/>
        <w:rPr>
          <w:rtl/>
        </w:rPr>
      </w:pPr>
      <w:bookmarkStart w:id="3077" w:name="ET_speakercontinue_6464_112"/>
      <w:r w:rsidRPr="00717AAA">
        <w:rPr>
          <w:rStyle w:val="TagStyle"/>
          <w:rtl/>
        </w:rPr>
        <w:t xml:space="preserve"> &lt;&lt; דובר_המשך &gt;&gt; </w:t>
      </w:r>
      <w:r>
        <w:rPr>
          <w:rtl/>
        </w:rPr>
        <w:t>שמחה רוטמן (יו"ר ועדת החוקה, חוק ומשפט):</w:t>
      </w:r>
      <w:r w:rsidRPr="00717AAA">
        <w:rPr>
          <w:rStyle w:val="TagStyle"/>
          <w:rtl/>
        </w:rPr>
        <w:t xml:space="preserve"> &lt;&lt; דובר_המשך &gt;&gt;</w:t>
      </w:r>
      <w:r>
        <w:rPr>
          <w:rtl/>
        </w:rPr>
        <w:t xml:space="preserve"> </w:t>
      </w:r>
      <w:bookmarkEnd w:id="3077"/>
    </w:p>
    <w:p w:rsidR="00C15322" w:rsidRDefault="00C15322" w:rsidP="000D7BCC">
      <w:pPr>
        <w:rPr>
          <w:rtl/>
          <w:lang w:eastAsia="he-IL"/>
        </w:rPr>
      </w:pPr>
    </w:p>
    <w:p w:rsidR="00C15322" w:rsidRDefault="00C15322" w:rsidP="000D7BCC">
      <w:pPr>
        <w:rPr>
          <w:rtl/>
          <w:lang w:eastAsia="he-IL"/>
        </w:rPr>
      </w:pPr>
      <w:bookmarkStart w:id="3078" w:name="_ETM_Q15_703102"/>
      <w:bookmarkEnd w:id="3078"/>
      <w:r>
        <w:rPr>
          <w:rFonts w:hint="cs"/>
          <w:rtl/>
          <w:lang w:eastAsia="he-IL"/>
        </w:rPr>
        <w:t>בסדר גמור.</w:t>
      </w:r>
      <w:r>
        <w:rPr>
          <w:rtl/>
          <w:lang w:eastAsia="he-IL"/>
        </w:rPr>
        <w:t xml:space="preserve"> </w:t>
      </w:r>
    </w:p>
    <w:p w:rsidR="00C15322" w:rsidRDefault="00C15322" w:rsidP="000D7BCC">
      <w:pPr>
        <w:rPr>
          <w:rtl/>
          <w:lang w:eastAsia="he-IL"/>
        </w:rPr>
      </w:pPr>
    </w:p>
    <w:p w:rsidR="00C15322" w:rsidRDefault="00C15322" w:rsidP="000D7BCC">
      <w:pPr>
        <w:pStyle w:val="af5"/>
        <w:keepNext/>
        <w:rPr>
          <w:rtl/>
        </w:rPr>
      </w:pPr>
      <w:bookmarkStart w:id="3079" w:name="ET_interruption_6350_113"/>
      <w:r w:rsidRPr="00717AAA">
        <w:rPr>
          <w:rStyle w:val="TagStyle"/>
          <w:rtl/>
        </w:rPr>
        <w:t xml:space="preserve"> &lt;&lt; קריאה &gt;&gt; </w:t>
      </w:r>
      <w:r>
        <w:rPr>
          <w:rtl/>
        </w:rPr>
        <w:t>יאסר חוג'יראת (רע"מ – הרשימה הערבית המאוחדת):</w:t>
      </w:r>
      <w:r w:rsidRPr="00717AAA">
        <w:rPr>
          <w:rStyle w:val="TagStyle"/>
          <w:rtl/>
        </w:rPr>
        <w:t xml:space="preserve"> &lt;&lt; קריאה &gt;&gt;</w:t>
      </w:r>
      <w:r>
        <w:rPr>
          <w:rtl/>
        </w:rPr>
        <w:t xml:space="preserve"> </w:t>
      </w:r>
      <w:bookmarkEnd w:id="3079"/>
    </w:p>
    <w:p w:rsidR="00C15322" w:rsidRDefault="00C15322" w:rsidP="008F2C55">
      <w:pPr>
        <w:rPr>
          <w:rtl/>
          <w:lang w:eastAsia="he-IL"/>
        </w:rPr>
      </w:pPr>
    </w:p>
    <w:p w:rsidR="00C15322" w:rsidRDefault="00C15322" w:rsidP="000D7BCC">
      <w:pPr>
        <w:rPr>
          <w:rtl/>
          <w:lang w:eastAsia="he-IL"/>
        </w:rPr>
      </w:pPr>
      <w:r>
        <w:rPr>
          <w:rFonts w:hint="cs"/>
          <w:rtl/>
          <w:lang w:eastAsia="he-IL"/>
        </w:rPr>
        <w:t>תצביע, תצביע.</w:t>
      </w:r>
    </w:p>
    <w:p w:rsidR="00C15322" w:rsidRDefault="00C15322" w:rsidP="000D7BCC">
      <w:pPr>
        <w:rPr>
          <w:rtl/>
          <w:lang w:eastAsia="he-IL"/>
        </w:rPr>
      </w:pPr>
      <w:bookmarkStart w:id="3080" w:name="_ETM_Q15_707271"/>
      <w:bookmarkStart w:id="3081" w:name="_ETM_Q15_707394"/>
      <w:bookmarkEnd w:id="3080"/>
      <w:bookmarkEnd w:id="3081"/>
    </w:p>
    <w:p w:rsidR="00C15322" w:rsidRDefault="00C15322" w:rsidP="000D7BCC">
      <w:pPr>
        <w:pStyle w:val="-"/>
        <w:keepNext/>
        <w:rPr>
          <w:rtl/>
        </w:rPr>
      </w:pPr>
      <w:bookmarkStart w:id="3082" w:name="ET_speakercontinue_6464_114"/>
      <w:r w:rsidRPr="00717AAA">
        <w:rPr>
          <w:rStyle w:val="TagStyle"/>
          <w:rtl/>
        </w:rPr>
        <w:t xml:space="preserve"> &lt;&lt; דובר_המשך &gt;&gt; </w:t>
      </w:r>
      <w:r>
        <w:rPr>
          <w:rtl/>
        </w:rPr>
        <w:t>שמחה רוטמן (יו"ר ועדת החוקה, חוק ומשפט):</w:t>
      </w:r>
      <w:r w:rsidRPr="00717AAA">
        <w:rPr>
          <w:rStyle w:val="TagStyle"/>
          <w:rtl/>
        </w:rPr>
        <w:t xml:space="preserve"> &lt;&lt; דובר_המשך &gt;&gt;</w:t>
      </w:r>
      <w:r>
        <w:rPr>
          <w:rtl/>
        </w:rPr>
        <w:t xml:space="preserve"> </w:t>
      </w:r>
      <w:bookmarkEnd w:id="3082"/>
    </w:p>
    <w:p w:rsidR="00C15322" w:rsidRDefault="00C15322" w:rsidP="008F2C55">
      <w:pPr>
        <w:rPr>
          <w:rtl/>
          <w:lang w:eastAsia="he-IL"/>
        </w:rPr>
      </w:pPr>
    </w:p>
    <w:p w:rsidR="00C15322" w:rsidRDefault="00C15322" w:rsidP="00945F0F">
      <w:pPr>
        <w:rPr>
          <w:rtl/>
          <w:lang w:eastAsia="he-IL"/>
        </w:rPr>
      </w:pPr>
      <w:bookmarkStart w:id="3083" w:name="_ETM_Q15_708855"/>
      <w:bookmarkEnd w:id="3083"/>
      <w:r>
        <w:rPr>
          <w:rFonts w:hint="cs"/>
          <w:rtl/>
          <w:lang w:eastAsia="he-IL"/>
        </w:rPr>
        <w:t>ה</w:t>
      </w:r>
      <w:r w:rsidR="00945F0F">
        <w:rPr>
          <w:rFonts w:hint="cs"/>
          <w:rtl/>
          <w:lang w:eastAsia="he-IL"/>
        </w:rPr>
        <w:t>דוח</w:t>
      </w:r>
      <w:r>
        <w:rPr>
          <w:rFonts w:hint="cs"/>
          <w:rtl/>
          <w:lang w:eastAsia="he-IL"/>
        </w:rPr>
        <w:t xml:space="preserve"> של אם </w:t>
      </w:r>
      <w:bookmarkStart w:id="3084" w:name="_ETM_Q15_707241"/>
      <w:bookmarkEnd w:id="3084"/>
      <w:r>
        <w:rPr>
          <w:rFonts w:hint="cs"/>
          <w:rtl/>
          <w:lang w:eastAsia="he-IL"/>
        </w:rPr>
        <w:t xml:space="preserve">תרצו </w:t>
      </w:r>
      <w:r w:rsidR="00DA5739">
        <w:rPr>
          <w:rFonts w:hint="cs"/>
          <w:rtl/>
          <w:lang w:eastAsia="he-IL"/>
        </w:rPr>
        <w:t>– – –</w:t>
      </w:r>
      <w:bookmarkStart w:id="3085" w:name="_ETM_Q15_710216"/>
      <w:bookmarkEnd w:id="3085"/>
    </w:p>
    <w:p w:rsidR="00C15322" w:rsidRDefault="00C15322" w:rsidP="000D7BCC">
      <w:pPr>
        <w:rPr>
          <w:rtl/>
          <w:lang w:eastAsia="he-IL"/>
        </w:rPr>
      </w:pPr>
      <w:bookmarkStart w:id="3086" w:name="_ETM_Q15_710335"/>
      <w:bookmarkEnd w:id="3086"/>
    </w:p>
    <w:p w:rsidR="00C15322" w:rsidRDefault="00C15322" w:rsidP="000D7BCC">
      <w:pPr>
        <w:pStyle w:val="af5"/>
        <w:keepNext/>
        <w:rPr>
          <w:rtl/>
        </w:rPr>
      </w:pPr>
      <w:bookmarkStart w:id="3087" w:name="ET_interruption_6345_115"/>
      <w:r w:rsidRPr="00717AAA">
        <w:rPr>
          <w:rStyle w:val="TagStyle"/>
          <w:rtl/>
        </w:rPr>
        <w:t xml:space="preserve"> &lt;&lt; קריאה &gt;&gt; </w:t>
      </w:r>
      <w:r>
        <w:rPr>
          <w:rtl/>
        </w:rPr>
        <w:t>טלי גוטליב (הליכוד):</w:t>
      </w:r>
      <w:r w:rsidRPr="00717AAA">
        <w:rPr>
          <w:rStyle w:val="TagStyle"/>
          <w:rtl/>
        </w:rPr>
        <w:t xml:space="preserve"> &lt;&lt; קריאה &gt;&gt;</w:t>
      </w:r>
      <w:r>
        <w:rPr>
          <w:rtl/>
        </w:rPr>
        <w:t xml:space="preserve"> </w:t>
      </w:r>
      <w:bookmarkEnd w:id="3087"/>
    </w:p>
    <w:p w:rsidR="00C15322" w:rsidRDefault="00C15322" w:rsidP="008F2C55">
      <w:pPr>
        <w:rPr>
          <w:rtl/>
          <w:lang w:eastAsia="he-IL"/>
        </w:rPr>
      </w:pPr>
    </w:p>
    <w:p w:rsidR="00C15322" w:rsidRDefault="00C15322" w:rsidP="000D7BCC">
      <w:pPr>
        <w:rPr>
          <w:rtl/>
          <w:lang w:eastAsia="he-IL"/>
        </w:rPr>
      </w:pPr>
      <w:r>
        <w:rPr>
          <w:rFonts w:hint="cs"/>
          <w:rtl/>
          <w:lang w:eastAsia="he-IL"/>
        </w:rPr>
        <w:t>נועד לשמור על הריבונות של מדינת ישראל.</w:t>
      </w:r>
    </w:p>
    <w:p w:rsidR="00C15322" w:rsidRDefault="00C15322" w:rsidP="000D7BCC">
      <w:pPr>
        <w:rPr>
          <w:rtl/>
          <w:lang w:eastAsia="he-IL"/>
        </w:rPr>
      </w:pPr>
      <w:bookmarkStart w:id="3088" w:name="_ETM_Q15_716082"/>
      <w:bookmarkStart w:id="3089" w:name="_ETM_Q15_716209"/>
      <w:bookmarkEnd w:id="3088"/>
      <w:bookmarkEnd w:id="3089"/>
    </w:p>
    <w:p w:rsidR="00C15322" w:rsidRDefault="00C15322" w:rsidP="000D7BCC">
      <w:pPr>
        <w:pStyle w:val="-"/>
        <w:keepNext/>
        <w:rPr>
          <w:rtl/>
        </w:rPr>
      </w:pPr>
      <w:bookmarkStart w:id="3090" w:name="ET_speakercontinue_6464_116"/>
      <w:r w:rsidRPr="00717AAA">
        <w:rPr>
          <w:rStyle w:val="TagStyle"/>
          <w:rtl/>
        </w:rPr>
        <w:t xml:space="preserve"> &lt;&lt; דובר_המשך &gt;&gt; </w:t>
      </w:r>
      <w:r>
        <w:rPr>
          <w:rtl/>
        </w:rPr>
        <w:t>שמחה רוטמן (יו"ר ועדת החוקה, חוק ומשפט):</w:t>
      </w:r>
      <w:r w:rsidRPr="00717AAA">
        <w:rPr>
          <w:rStyle w:val="TagStyle"/>
          <w:rtl/>
        </w:rPr>
        <w:t xml:space="preserve"> &lt;&lt; דובר_המשך &gt;&gt;</w:t>
      </w:r>
      <w:r>
        <w:rPr>
          <w:rtl/>
        </w:rPr>
        <w:t xml:space="preserve"> </w:t>
      </w:r>
      <w:bookmarkEnd w:id="3090"/>
    </w:p>
    <w:p w:rsidR="00C15322" w:rsidRDefault="00C15322" w:rsidP="000D7BCC">
      <w:pPr>
        <w:rPr>
          <w:rtl/>
          <w:lang w:eastAsia="he-IL"/>
        </w:rPr>
      </w:pPr>
    </w:p>
    <w:p w:rsidR="00C15322" w:rsidRDefault="00C15322" w:rsidP="000D7BCC">
      <w:pPr>
        <w:rPr>
          <w:rtl/>
          <w:lang w:eastAsia="he-IL"/>
        </w:rPr>
      </w:pPr>
      <w:bookmarkStart w:id="3091" w:name="_ETM_Q15_721552"/>
      <w:bookmarkStart w:id="3092" w:name="_ETM_Q15_721675"/>
      <w:bookmarkEnd w:id="3091"/>
      <w:bookmarkEnd w:id="3092"/>
      <w:r>
        <w:rPr>
          <w:rtl/>
          <w:lang w:eastAsia="he-IL"/>
        </w:rPr>
        <w:t xml:space="preserve">המחקר של אם תרצו הראה </w:t>
      </w:r>
      <w:r w:rsidR="00DA5739">
        <w:rPr>
          <w:rFonts w:hint="cs"/>
          <w:rtl/>
          <w:lang w:eastAsia="he-IL"/>
        </w:rPr>
        <w:t>– – –</w:t>
      </w:r>
      <w:r>
        <w:rPr>
          <w:rtl/>
          <w:lang w:eastAsia="he-IL"/>
        </w:rPr>
        <w:t xml:space="preserve"> </w:t>
      </w:r>
      <w:bookmarkStart w:id="3093" w:name="_ETM_Q15_303410"/>
      <w:bookmarkStart w:id="3094" w:name="_ETM_Q15_726576"/>
      <w:bookmarkEnd w:id="3093"/>
      <w:bookmarkEnd w:id="3094"/>
    </w:p>
    <w:p w:rsidR="00C15322" w:rsidRDefault="00C15322" w:rsidP="000D7BCC">
      <w:pPr>
        <w:rPr>
          <w:rtl/>
          <w:lang w:eastAsia="he-IL"/>
        </w:rPr>
      </w:pPr>
      <w:bookmarkStart w:id="3095" w:name="_ETM_Q15_726649"/>
      <w:bookmarkEnd w:id="3095"/>
    </w:p>
    <w:p w:rsidR="00C15322" w:rsidRDefault="00C15322" w:rsidP="000D7BCC">
      <w:pPr>
        <w:pStyle w:val="af5"/>
        <w:keepNext/>
        <w:rPr>
          <w:rtl/>
        </w:rPr>
      </w:pPr>
      <w:bookmarkStart w:id="3096" w:name="ET_interruption_6345_117"/>
      <w:r w:rsidRPr="00670B3F">
        <w:rPr>
          <w:rStyle w:val="TagStyle"/>
          <w:rtl/>
        </w:rPr>
        <w:t xml:space="preserve"> &lt;&lt; קריאה &gt;&gt; </w:t>
      </w:r>
      <w:r>
        <w:rPr>
          <w:rtl/>
        </w:rPr>
        <w:t>טלי גוטליב (הליכוד):</w:t>
      </w:r>
      <w:r w:rsidRPr="00670B3F">
        <w:rPr>
          <w:rStyle w:val="TagStyle"/>
          <w:rtl/>
        </w:rPr>
        <w:t xml:space="preserve"> &lt;&lt; קריאה &gt;&gt;</w:t>
      </w:r>
      <w:r>
        <w:rPr>
          <w:rtl/>
        </w:rPr>
        <w:t xml:space="preserve"> </w:t>
      </w:r>
      <w:bookmarkEnd w:id="3096"/>
    </w:p>
    <w:p w:rsidR="00C15322" w:rsidRDefault="00C15322" w:rsidP="008F2C55">
      <w:pPr>
        <w:rPr>
          <w:rtl/>
          <w:lang w:eastAsia="he-IL"/>
        </w:rPr>
      </w:pPr>
    </w:p>
    <w:p w:rsidR="00C15322" w:rsidRDefault="00C15322" w:rsidP="000D7BCC">
      <w:pPr>
        <w:rPr>
          <w:rtl/>
          <w:lang w:eastAsia="he-IL"/>
        </w:rPr>
      </w:pPr>
      <w:bookmarkStart w:id="3097" w:name="_ETM_Q15_734484"/>
      <w:bookmarkEnd w:id="3097"/>
      <w:r>
        <w:rPr>
          <w:rFonts w:hint="cs"/>
          <w:rtl/>
          <w:lang w:eastAsia="he-IL"/>
        </w:rPr>
        <w:t>כמות האינטרסים שבוחשים בישראל.</w:t>
      </w:r>
    </w:p>
    <w:p w:rsidR="00C15322" w:rsidRDefault="00C15322" w:rsidP="000D7BCC">
      <w:pPr>
        <w:rPr>
          <w:rtl/>
          <w:lang w:eastAsia="he-IL"/>
        </w:rPr>
      </w:pPr>
    </w:p>
    <w:p w:rsidR="00C15322" w:rsidRDefault="00C15322" w:rsidP="000D7BCC">
      <w:pPr>
        <w:pStyle w:val="-"/>
        <w:keepNext/>
        <w:rPr>
          <w:rtl/>
        </w:rPr>
      </w:pPr>
      <w:bookmarkStart w:id="3098" w:name="ET_speakercontinue_6464_118"/>
      <w:r w:rsidRPr="00670B3F">
        <w:rPr>
          <w:rStyle w:val="TagStyle"/>
          <w:rtl/>
        </w:rPr>
        <w:t xml:space="preserve"> &lt;&lt; דובר_המשך &gt;&gt; </w:t>
      </w:r>
      <w:r>
        <w:rPr>
          <w:rtl/>
        </w:rPr>
        <w:t>שמחה רוטמן (יו"ר ועדת החוקה, חוק ומשפט):</w:t>
      </w:r>
      <w:r w:rsidRPr="00670B3F">
        <w:rPr>
          <w:rStyle w:val="TagStyle"/>
          <w:rtl/>
        </w:rPr>
        <w:t xml:space="preserve"> &lt;&lt; דובר_המשך &gt;&gt;</w:t>
      </w:r>
      <w:r>
        <w:rPr>
          <w:rtl/>
        </w:rPr>
        <w:t xml:space="preserve"> </w:t>
      </w:r>
      <w:bookmarkEnd w:id="3098"/>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הצעת החוק של חבר הכנסת קלנר </w:t>
      </w:r>
      <w:r>
        <w:rPr>
          <w:rFonts w:hint="eastAsia"/>
          <w:rtl/>
          <w:lang w:eastAsia="he-IL"/>
        </w:rPr>
        <w:t>–</w:t>
      </w:r>
      <w:r>
        <w:rPr>
          <w:rFonts w:hint="cs"/>
          <w:rtl/>
          <w:lang w:eastAsia="he-IL"/>
        </w:rPr>
        <w:t xml:space="preserve"> ברוך הבא </w:t>
      </w:r>
      <w:bookmarkStart w:id="3099" w:name="_ETM_Q15_739473"/>
      <w:bookmarkEnd w:id="3099"/>
      <w:r>
        <w:rPr>
          <w:rFonts w:hint="eastAsia"/>
          <w:rtl/>
          <w:lang w:eastAsia="he-IL"/>
        </w:rPr>
        <w:t>–</w:t>
      </w:r>
      <w:r>
        <w:rPr>
          <w:rFonts w:hint="cs"/>
          <w:rtl/>
          <w:lang w:eastAsia="he-IL"/>
        </w:rPr>
        <w:t xml:space="preserve"> על חוק העמותות.</w:t>
      </w:r>
    </w:p>
    <w:p w:rsidR="00C15322" w:rsidRDefault="00C15322" w:rsidP="000D7BCC">
      <w:pPr>
        <w:rPr>
          <w:rtl/>
          <w:lang w:eastAsia="he-IL"/>
        </w:rPr>
      </w:pPr>
    </w:p>
    <w:p w:rsidR="00C15322" w:rsidRDefault="00C15322" w:rsidP="000D7BCC">
      <w:pPr>
        <w:pStyle w:val="af5"/>
        <w:keepNext/>
        <w:rPr>
          <w:rtl/>
        </w:rPr>
      </w:pPr>
      <w:bookmarkStart w:id="3100" w:name="ET_interruption_5801_121"/>
      <w:r w:rsidRPr="003D756F">
        <w:rPr>
          <w:rStyle w:val="TagStyle"/>
          <w:rtl/>
        </w:rPr>
        <w:t xml:space="preserve"> &lt;&lt; קריאה &gt;&gt; </w:t>
      </w:r>
      <w:r>
        <w:rPr>
          <w:rtl/>
        </w:rPr>
        <w:t>אריאל קלנר (הליכוד):</w:t>
      </w:r>
      <w:r w:rsidRPr="003D756F">
        <w:rPr>
          <w:rStyle w:val="TagStyle"/>
          <w:rtl/>
        </w:rPr>
        <w:t xml:space="preserve"> &lt;&lt; קריאה &gt;&gt;</w:t>
      </w:r>
      <w:r>
        <w:rPr>
          <w:rtl/>
        </w:rPr>
        <w:t xml:space="preserve"> </w:t>
      </w:r>
      <w:bookmarkEnd w:id="3100"/>
    </w:p>
    <w:p w:rsidR="00C15322" w:rsidRDefault="00C15322" w:rsidP="008F2C55">
      <w:pPr>
        <w:rPr>
          <w:rtl/>
          <w:lang w:eastAsia="he-IL"/>
        </w:rPr>
      </w:pPr>
    </w:p>
    <w:p w:rsidR="00C15322" w:rsidRDefault="00C15322" w:rsidP="000D7BCC">
      <w:pPr>
        <w:rPr>
          <w:rtl/>
          <w:lang w:eastAsia="he-IL"/>
        </w:rPr>
      </w:pPr>
      <w:r>
        <w:rPr>
          <w:rFonts w:hint="cs"/>
          <w:rtl/>
          <w:lang w:eastAsia="he-IL"/>
        </w:rPr>
        <w:t>מה, כבר הגיע הכול לקריאה?</w:t>
      </w:r>
    </w:p>
    <w:p w:rsidR="00C15322" w:rsidRDefault="00C15322" w:rsidP="000D7BCC">
      <w:pPr>
        <w:rPr>
          <w:rtl/>
          <w:lang w:eastAsia="he-IL"/>
        </w:rPr>
      </w:pPr>
      <w:bookmarkStart w:id="3101" w:name="_ETM_Q15_743275"/>
      <w:bookmarkStart w:id="3102" w:name="_ETM_Q15_743405"/>
      <w:bookmarkEnd w:id="3101"/>
      <w:bookmarkEnd w:id="3102"/>
    </w:p>
    <w:p w:rsidR="00C15322" w:rsidRDefault="00C15322" w:rsidP="000D7BCC">
      <w:pPr>
        <w:pStyle w:val="-"/>
        <w:keepNext/>
        <w:rPr>
          <w:rtl/>
        </w:rPr>
      </w:pPr>
      <w:bookmarkStart w:id="3103" w:name="ET_speakercontinue_6464_122"/>
      <w:r w:rsidRPr="003D756F">
        <w:rPr>
          <w:rStyle w:val="TagStyle"/>
          <w:rtl/>
        </w:rPr>
        <w:t xml:space="preserve"> &lt;&lt; דובר_המשך &gt;&gt; </w:t>
      </w:r>
      <w:r>
        <w:rPr>
          <w:rtl/>
        </w:rPr>
        <w:t>שמחה רוטמן (יו"ר ועדת החוקה, חוק ומשפט):</w:t>
      </w:r>
      <w:r w:rsidRPr="003D756F">
        <w:rPr>
          <w:rStyle w:val="TagStyle"/>
          <w:rtl/>
        </w:rPr>
        <w:t xml:space="preserve"> &lt;&lt; דובר_המשך &gt;&gt;</w:t>
      </w:r>
      <w:r>
        <w:rPr>
          <w:rtl/>
        </w:rPr>
        <w:t xml:space="preserve"> </w:t>
      </w:r>
      <w:bookmarkEnd w:id="3103"/>
    </w:p>
    <w:p w:rsidR="00C15322" w:rsidRDefault="00C15322" w:rsidP="008F2C55">
      <w:pPr>
        <w:rPr>
          <w:rtl/>
          <w:lang w:eastAsia="he-IL"/>
        </w:rPr>
      </w:pPr>
    </w:p>
    <w:p w:rsidR="00C15322" w:rsidRDefault="00C15322" w:rsidP="000D7BCC">
      <w:pPr>
        <w:rPr>
          <w:rtl/>
          <w:lang w:eastAsia="he-IL"/>
        </w:rPr>
      </w:pPr>
      <w:r>
        <w:rPr>
          <w:rFonts w:hint="cs"/>
          <w:rtl/>
          <w:lang w:eastAsia="he-IL"/>
        </w:rPr>
        <w:t>זהו, אחי, ועדת חוקה מתקתקת עניינים.</w:t>
      </w:r>
    </w:p>
    <w:p w:rsidR="00C15322" w:rsidRDefault="00C15322" w:rsidP="000D7BCC">
      <w:pPr>
        <w:rPr>
          <w:rtl/>
          <w:lang w:eastAsia="he-IL"/>
        </w:rPr>
      </w:pPr>
    </w:p>
    <w:p w:rsidR="00C15322" w:rsidRDefault="00C15322" w:rsidP="000D7BCC">
      <w:pPr>
        <w:pStyle w:val="af5"/>
        <w:keepNext/>
        <w:rPr>
          <w:rtl/>
        </w:rPr>
      </w:pPr>
      <w:bookmarkStart w:id="3104" w:name="ET_interruption_5801_123"/>
      <w:r w:rsidRPr="003D756F">
        <w:rPr>
          <w:rStyle w:val="TagStyle"/>
          <w:rtl/>
        </w:rPr>
        <w:t xml:space="preserve"> &lt;&lt; קריאה &gt;&gt; </w:t>
      </w:r>
      <w:r>
        <w:rPr>
          <w:rtl/>
        </w:rPr>
        <w:t>אריאל קלנר (הליכוד):</w:t>
      </w:r>
      <w:r w:rsidRPr="003D756F">
        <w:rPr>
          <w:rStyle w:val="TagStyle"/>
          <w:rtl/>
        </w:rPr>
        <w:t xml:space="preserve"> &lt;&lt; קריאה &gt;&gt;</w:t>
      </w:r>
      <w:r>
        <w:rPr>
          <w:rtl/>
        </w:rPr>
        <w:t xml:space="preserve"> </w:t>
      </w:r>
      <w:bookmarkEnd w:id="3104"/>
    </w:p>
    <w:p w:rsidR="00C15322" w:rsidRDefault="00C15322" w:rsidP="000D7BCC">
      <w:pPr>
        <w:rPr>
          <w:rtl/>
          <w:lang w:eastAsia="he-IL"/>
        </w:rPr>
      </w:pPr>
    </w:p>
    <w:p w:rsidR="00C15322" w:rsidRDefault="00C15322" w:rsidP="000D7BCC">
      <w:pPr>
        <w:rPr>
          <w:rtl/>
          <w:lang w:eastAsia="he-IL"/>
        </w:rPr>
      </w:pPr>
      <w:bookmarkStart w:id="3105" w:name="_ETM_Q15_747410"/>
      <w:bookmarkEnd w:id="3105"/>
      <w:r>
        <w:rPr>
          <w:rFonts w:hint="cs"/>
          <w:rtl/>
          <w:lang w:eastAsia="he-IL"/>
        </w:rPr>
        <w:t xml:space="preserve">עוזבים אותך לרגע ואתה </w:t>
      </w:r>
      <w:r w:rsidR="00DA5739">
        <w:rPr>
          <w:rFonts w:hint="cs"/>
          <w:rtl/>
          <w:lang w:eastAsia="he-IL"/>
        </w:rPr>
        <w:t>– – –</w:t>
      </w:r>
    </w:p>
    <w:p w:rsidR="00C15322" w:rsidRDefault="00C15322" w:rsidP="000D7BCC">
      <w:pPr>
        <w:rPr>
          <w:rtl/>
          <w:lang w:eastAsia="he-IL"/>
        </w:rPr>
      </w:pPr>
      <w:bookmarkStart w:id="3106" w:name="_ETM_Q15_748059"/>
      <w:bookmarkStart w:id="3107" w:name="_ETM_Q15_748197"/>
      <w:bookmarkEnd w:id="3106"/>
      <w:bookmarkEnd w:id="3107"/>
    </w:p>
    <w:p w:rsidR="00C15322" w:rsidRDefault="00C15322" w:rsidP="000D7BCC">
      <w:pPr>
        <w:pStyle w:val="-"/>
        <w:keepNext/>
        <w:rPr>
          <w:rtl/>
        </w:rPr>
      </w:pPr>
      <w:bookmarkStart w:id="3108" w:name="ET_speakercontinue_6464_124"/>
      <w:r w:rsidRPr="003D756F">
        <w:rPr>
          <w:rStyle w:val="TagStyle"/>
          <w:rtl/>
        </w:rPr>
        <w:t xml:space="preserve"> &lt;&lt; דובר_המשך &gt;&gt; </w:t>
      </w:r>
      <w:r>
        <w:rPr>
          <w:rtl/>
        </w:rPr>
        <w:t>שמחה רוטמן (יו"ר ועדת החוקה, חוק ומשפט):</w:t>
      </w:r>
      <w:r w:rsidRPr="003D756F">
        <w:rPr>
          <w:rStyle w:val="TagStyle"/>
          <w:rtl/>
        </w:rPr>
        <w:t xml:space="preserve"> &lt;&lt; דובר_המשך &gt;&gt;</w:t>
      </w:r>
      <w:r>
        <w:rPr>
          <w:rtl/>
        </w:rPr>
        <w:t xml:space="preserve"> </w:t>
      </w:r>
      <w:bookmarkEnd w:id="3108"/>
    </w:p>
    <w:p w:rsidR="00C15322" w:rsidRDefault="00C15322" w:rsidP="008F2C55">
      <w:pPr>
        <w:rPr>
          <w:rtl/>
          <w:lang w:eastAsia="he-IL"/>
        </w:rPr>
      </w:pPr>
    </w:p>
    <w:p w:rsidR="00C15322" w:rsidRDefault="00C15322" w:rsidP="000D7BCC">
      <w:pPr>
        <w:rPr>
          <w:rtl/>
          <w:lang w:eastAsia="he-IL"/>
        </w:rPr>
      </w:pPr>
      <w:r>
        <w:rPr>
          <w:rFonts w:hint="cs"/>
          <w:rtl/>
          <w:lang w:eastAsia="he-IL"/>
        </w:rPr>
        <w:t>ועדת חוקה מתקתקת עניינים. שנייה וחצי אתה משאיר אותי לבד במליאה, אני מביא לך את זה גם בקריאה רביעית</w:t>
      </w:r>
      <w:r w:rsidR="00945F0F">
        <w:rPr>
          <w:rFonts w:hint="cs"/>
          <w:rtl/>
          <w:lang w:eastAsia="he-IL"/>
        </w:rPr>
        <w:t>,</w:t>
      </w:r>
      <w:r>
        <w:rPr>
          <w:rFonts w:hint="cs"/>
          <w:rtl/>
          <w:lang w:eastAsia="he-IL"/>
        </w:rPr>
        <w:t xml:space="preserve"> אם צריך. </w:t>
      </w:r>
      <w:bookmarkStart w:id="3109" w:name="_ETM_Q15_753180"/>
      <w:bookmarkStart w:id="3110" w:name="_ETM_Q15_754924"/>
      <w:bookmarkEnd w:id="3109"/>
      <w:bookmarkEnd w:id="3110"/>
    </w:p>
    <w:p w:rsidR="00C15322" w:rsidRDefault="00C15322" w:rsidP="000D7BCC">
      <w:pPr>
        <w:rPr>
          <w:rtl/>
          <w:lang w:eastAsia="he-IL"/>
        </w:rPr>
      </w:pPr>
      <w:bookmarkStart w:id="3111" w:name="_ETM_Q15_755036"/>
      <w:bookmarkEnd w:id="3111"/>
    </w:p>
    <w:p w:rsidR="00C15322" w:rsidRDefault="00C15322" w:rsidP="000D7BCC">
      <w:pPr>
        <w:pStyle w:val="af5"/>
        <w:keepNext/>
        <w:rPr>
          <w:rtl/>
        </w:rPr>
      </w:pPr>
      <w:bookmarkStart w:id="3112" w:name="ET_interruption_5801_125"/>
      <w:r w:rsidRPr="003D756F">
        <w:rPr>
          <w:rStyle w:val="TagStyle"/>
          <w:rtl/>
        </w:rPr>
        <w:t xml:space="preserve"> &lt;&lt; קריאה &gt;&gt; </w:t>
      </w:r>
      <w:r>
        <w:rPr>
          <w:rtl/>
        </w:rPr>
        <w:t>אריאל קלנר (הליכוד):</w:t>
      </w:r>
      <w:r w:rsidRPr="003D756F">
        <w:rPr>
          <w:rStyle w:val="TagStyle"/>
          <w:rtl/>
        </w:rPr>
        <w:t xml:space="preserve"> &lt;&lt; קריאה &gt;&gt;</w:t>
      </w:r>
      <w:r>
        <w:rPr>
          <w:rtl/>
        </w:rPr>
        <w:t xml:space="preserve"> </w:t>
      </w:r>
      <w:bookmarkEnd w:id="3112"/>
    </w:p>
    <w:p w:rsidR="00C15322" w:rsidRDefault="00C15322" w:rsidP="008F2C55">
      <w:pPr>
        <w:rPr>
          <w:rtl/>
          <w:lang w:eastAsia="he-IL"/>
        </w:rPr>
      </w:pPr>
    </w:p>
    <w:p w:rsidR="00C15322" w:rsidRPr="00F9055B" w:rsidRDefault="00C15322" w:rsidP="000D7BCC">
      <w:pPr>
        <w:rPr>
          <w:rtl/>
          <w:lang w:eastAsia="he-IL"/>
        </w:rPr>
      </w:pPr>
      <w:r>
        <w:rPr>
          <w:rFonts w:hint="cs"/>
          <w:rtl/>
          <w:lang w:eastAsia="he-IL"/>
        </w:rPr>
        <w:t>זה שם, כמה מאות מטרים.</w:t>
      </w:r>
    </w:p>
    <w:p w:rsidR="00C15322" w:rsidRDefault="00C15322" w:rsidP="000D7BCC">
      <w:pPr>
        <w:rPr>
          <w:rtl/>
          <w:lang w:eastAsia="he-IL"/>
        </w:rPr>
      </w:pPr>
      <w:bookmarkStart w:id="3113" w:name="_ETM_Q15_752898"/>
      <w:bookmarkEnd w:id="3113"/>
    </w:p>
    <w:p w:rsidR="00C15322" w:rsidRDefault="00C15322" w:rsidP="000D7BCC">
      <w:pPr>
        <w:pStyle w:val="-"/>
        <w:keepNext/>
        <w:rPr>
          <w:rtl/>
        </w:rPr>
      </w:pPr>
      <w:bookmarkStart w:id="3114" w:name="ET_speakercontinue_6464_126"/>
      <w:r w:rsidRPr="003D756F">
        <w:rPr>
          <w:rStyle w:val="TagStyle"/>
          <w:rtl/>
        </w:rPr>
        <w:t xml:space="preserve"> &lt;&lt; דובר_המשך &gt;&gt; </w:t>
      </w:r>
      <w:r>
        <w:rPr>
          <w:rtl/>
        </w:rPr>
        <w:t>שמחה רוטמן (יו"ר ועדת החוקה, חוק ומשפט):</w:t>
      </w:r>
      <w:r w:rsidRPr="003D756F">
        <w:rPr>
          <w:rStyle w:val="TagStyle"/>
          <w:rtl/>
        </w:rPr>
        <w:t xml:space="preserve"> &lt;&lt; דובר_המשך &gt;&gt;</w:t>
      </w:r>
      <w:r>
        <w:rPr>
          <w:rtl/>
        </w:rPr>
        <w:t xml:space="preserve"> </w:t>
      </w:r>
      <w:bookmarkEnd w:id="3114"/>
    </w:p>
    <w:p w:rsidR="00C15322" w:rsidRDefault="00C15322" w:rsidP="008F2C55">
      <w:pPr>
        <w:rPr>
          <w:rtl/>
          <w:lang w:eastAsia="he-IL"/>
        </w:rPr>
      </w:pPr>
    </w:p>
    <w:p w:rsidR="00C15322" w:rsidRDefault="00C15322" w:rsidP="000D7BCC">
      <w:pPr>
        <w:rPr>
          <w:rtl/>
          <w:lang w:eastAsia="he-IL"/>
        </w:rPr>
      </w:pPr>
      <w:bookmarkStart w:id="3115" w:name="_ETM_Q15_756686"/>
      <w:bookmarkStart w:id="3116" w:name="_ETM_Q15_336160"/>
      <w:bookmarkEnd w:id="3115"/>
      <w:bookmarkEnd w:id="3116"/>
      <w:r>
        <w:rPr>
          <w:rtl/>
          <w:lang w:eastAsia="he-IL"/>
        </w:rPr>
        <w:t>תקשיב, בזמן שלא היית פה הספקנו להעביר את החוק</w:t>
      </w:r>
      <w:r>
        <w:rPr>
          <w:rFonts w:hint="cs"/>
          <w:rtl/>
          <w:lang w:eastAsia="he-IL"/>
        </w:rPr>
        <w:t xml:space="preserve"> קריאה</w:t>
      </w:r>
      <w:r>
        <w:rPr>
          <w:rtl/>
          <w:lang w:eastAsia="he-IL"/>
        </w:rPr>
        <w:t xml:space="preserve"> ראשונה, </w:t>
      </w:r>
      <w:bookmarkStart w:id="3117" w:name="_ETM_Q15_341050"/>
      <w:bookmarkEnd w:id="3117"/>
      <w:r>
        <w:rPr>
          <w:rtl/>
          <w:lang w:eastAsia="he-IL"/>
        </w:rPr>
        <w:t>שנייה, שלישית, בג</w:t>
      </w:r>
      <w:r>
        <w:rPr>
          <w:rFonts w:hint="cs"/>
          <w:rtl/>
          <w:lang w:eastAsia="he-IL"/>
        </w:rPr>
        <w:t>"</w:t>
      </w:r>
      <w:r>
        <w:rPr>
          <w:rtl/>
          <w:lang w:eastAsia="he-IL"/>
        </w:rPr>
        <w:t xml:space="preserve">ץ </w:t>
      </w:r>
      <w:r>
        <w:rPr>
          <w:rFonts w:hint="cs"/>
          <w:rtl/>
          <w:lang w:eastAsia="he-IL"/>
        </w:rPr>
        <w:t>י</w:t>
      </w:r>
      <w:r>
        <w:rPr>
          <w:rtl/>
          <w:lang w:eastAsia="he-IL"/>
        </w:rPr>
        <w:t>פסול</w:t>
      </w:r>
      <w:r>
        <w:rPr>
          <w:rFonts w:hint="cs"/>
          <w:rtl/>
          <w:lang w:eastAsia="he-IL"/>
        </w:rPr>
        <w:t>,</w:t>
      </w:r>
      <w:r>
        <w:rPr>
          <w:rtl/>
          <w:lang w:eastAsia="he-IL"/>
        </w:rPr>
        <w:t xml:space="preserve"> נחוקק אותו שוב</w:t>
      </w:r>
      <w:r w:rsidR="00945F0F">
        <w:rPr>
          <w:rFonts w:hint="cs"/>
          <w:rtl/>
          <w:lang w:eastAsia="he-IL"/>
        </w:rPr>
        <w:t>,</w:t>
      </w:r>
      <w:r>
        <w:rPr>
          <w:rtl/>
          <w:lang w:eastAsia="he-IL"/>
        </w:rPr>
        <w:t xml:space="preserve"> ועכשיו אנחנו בדיוני </w:t>
      </w:r>
      <w:bookmarkStart w:id="3118" w:name="_ETM_Q15_345940"/>
      <w:bookmarkEnd w:id="3118"/>
      <w:r>
        <w:rPr>
          <w:rtl/>
          <w:lang w:eastAsia="he-IL"/>
        </w:rPr>
        <w:t xml:space="preserve">הקריאה השנייה והשלישית אחר כך. </w:t>
      </w:r>
    </w:p>
    <w:p w:rsidR="00C15322" w:rsidRDefault="00C15322" w:rsidP="000D7BCC">
      <w:pPr>
        <w:rPr>
          <w:rtl/>
          <w:lang w:eastAsia="he-IL"/>
        </w:rPr>
      </w:pPr>
      <w:bookmarkStart w:id="3119" w:name="_ETM_Q15_774065"/>
      <w:bookmarkEnd w:id="3119"/>
    </w:p>
    <w:p w:rsidR="00C15322" w:rsidRDefault="00C15322" w:rsidP="000D7BCC">
      <w:pPr>
        <w:rPr>
          <w:rtl/>
          <w:lang w:eastAsia="he-IL"/>
        </w:rPr>
      </w:pPr>
      <w:bookmarkStart w:id="3120" w:name="_ETM_Q15_774317"/>
      <w:bookmarkStart w:id="3121" w:name="_ETM_Q15_774388"/>
      <w:bookmarkStart w:id="3122" w:name="_ETM_Q15_774459"/>
      <w:bookmarkEnd w:id="3120"/>
      <w:bookmarkEnd w:id="3121"/>
      <w:bookmarkEnd w:id="3122"/>
      <w:r>
        <w:rPr>
          <w:rtl/>
          <w:lang w:eastAsia="he-IL"/>
        </w:rPr>
        <w:t xml:space="preserve">מי שראה את המחקר של </w:t>
      </w:r>
      <w:bookmarkStart w:id="3123" w:name="_ETM_Q15_350830"/>
      <w:bookmarkEnd w:id="3123"/>
      <w:r>
        <w:rPr>
          <w:rtl/>
          <w:lang w:eastAsia="he-IL"/>
        </w:rPr>
        <w:t>תנועת אם תרצו</w:t>
      </w:r>
      <w:r w:rsidR="00945F0F">
        <w:rPr>
          <w:rFonts w:hint="cs"/>
          <w:rtl/>
          <w:lang w:eastAsia="he-IL"/>
        </w:rPr>
        <w:t>,</w:t>
      </w:r>
      <w:r>
        <w:rPr>
          <w:rtl/>
          <w:lang w:eastAsia="he-IL"/>
        </w:rPr>
        <w:t xml:space="preserve"> שהראה שבתקופה של שמונה שנים</w:t>
      </w:r>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נכון? </w:t>
      </w:r>
    </w:p>
    <w:p w:rsidR="00C15322" w:rsidRDefault="00C15322" w:rsidP="000D7BCC">
      <w:pPr>
        <w:rPr>
          <w:rtl/>
          <w:lang w:eastAsia="he-IL"/>
        </w:rPr>
      </w:pPr>
    </w:p>
    <w:p w:rsidR="00C15322" w:rsidRDefault="00C15322" w:rsidP="000D7BCC">
      <w:pPr>
        <w:pStyle w:val="af5"/>
        <w:keepNext/>
        <w:rPr>
          <w:rtl/>
        </w:rPr>
      </w:pPr>
      <w:bookmarkStart w:id="3124" w:name="ET_interruption_5801_127"/>
      <w:r w:rsidRPr="00294295">
        <w:rPr>
          <w:rStyle w:val="TagStyle"/>
          <w:rtl/>
        </w:rPr>
        <w:t xml:space="preserve"> &lt;&lt; קריאה &gt;&gt; </w:t>
      </w:r>
      <w:r>
        <w:rPr>
          <w:rtl/>
        </w:rPr>
        <w:t>אריאל קלנר (הליכוד):</w:t>
      </w:r>
      <w:r w:rsidRPr="00294295">
        <w:rPr>
          <w:rStyle w:val="TagStyle"/>
          <w:rtl/>
        </w:rPr>
        <w:t xml:space="preserve"> &lt;&lt; קריאה &gt;&gt;</w:t>
      </w:r>
      <w:r>
        <w:rPr>
          <w:rtl/>
        </w:rPr>
        <w:t xml:space="preserve"> </w:t>
      </w:r>
      <w:bookmarkEnd w:id="3124"/>
    </w:p>
    <w:p w:rsidR="00C15322" w:rsidRDefault="00C15322" w:rsidP="008F2C55">
      <w:pPr>
        <w:rPr>
          <w:rtl/>
          <w:lang w:eastAsia="he-IL"/>
        </w:rPr>
      </w:pPr>
    </w:p>
    <w:p w:rsidR="00C15322" w:rsidRDefault="00C15322" w:rsidP="000D7BCC">
      <w:pPr>
        <w:rPr>
          <w:rtl/>
          <w:lang w:eastAsia="he-IL"/>
        </w:rPr>
      </w:pPr>
      <w:r>
        <w:rPr>
          <w:rtl/>
          <w:lang w:eastAsia="he-IL"/>
        </w:rPr>
        <w:t xml:space="preserve">שמונה </w:t>
      </w:r>
      <w:bookmarkStart w:id="3125" w:name="_ETM_Q15_355720"/>
      <w:bookmarkEnd w:id="3125"/>
      <w:r>
        <w:rPr>
          <w:rtl/>
          <w:lang w:eastAsia="he-IL"/>
        </w:rPr>
        <w:t xml:space="preserve">שנים, </w:t>
      </w:r>
      <w:r>
        <w:rPr>
          <w:rFonts w:hint="cs"/>
          <w:rtl/>
          <w:lang w:eastAsia="he-IL"/>
        </w:rPr>
        <w:t>900</w:t>
      </w:r>
      <w:r>
        <w:rPr>
          <w:rtl/>
          <w:lang w:eastAsia="he-IL"/>
        </w:rPr>
        <w:t xml:space="preserve"> </w:t>
      </w:r>
      <w:r w:rsidR="00DA5739">
        <w:rPr>
          <w:rFonts w:hint="cs"/>
          <w:rtl/>
          <w:lang w:eastAsia="he-IL"/>
        </w:rPr>
        <w:t>– – –</w:t>
      </w:r>
    </w:p>
    <w:p w:rsidR="00C15322" w:rsidRDefault="00C15322" w:rsidP="000D7BCC">
      <w:pPr>
        <w:rPr>
          <w:rtl/>
          <w:lang w:eastAsia="he-IL"/>
        </w:rPr>
      </w:pPr>
      <w:bookmarkStart w:id="3126" w:name="_ETM_Q15_776388"/>
      <w:bookmarkStart w:id="3127" w:name="_ETM_Q15_776466"/>
      <w:bookmarkStart w:id="3128" w:name="_ETM_Q15_777204"/>
      <w:bookmarkStart w:id="3129" w:name="_ETM_Q15_777283"/>
      <w:bookmarkEnd w:id="3126"/>
      <w:bookmarkEnd w:id="3127"/>
      <w:bookmarkEnd w:id="3128"/>
      <w:bookmarkEnd w:id="3129"/>
    </w:p>
    <w:p w:rsidR="00C15322" w:rsidRDefault="00C15322" w:rsidP="000D7BCC">
      <w:pPr>
        <w:pStyle w:val="-"/>
        <w:keepNext/>
        <w:rPr>
          <w:rtl/>
        </w:rPr>
      </w:pPr>
      <w:bookmarkStart w:id="3130" w:name="ET_speakercontinue_6464_128"/>
      <w:r w:rsidRPr="00294295">
        <w:rPr>
          <w:rStyle w:val="TagStyle"/>
          <w:rtl/>
        </w:rPr>
        <w:t xml:space="preserve"> &lt;&lt; דובר_המשך &gt;&gt; </w:t>
      </w:r>
      <w:r>
        <w:rPr>
          <w:rtl/>
        </w:rPr>
        <w:t>שמחה רוטמן (יו"ר ועדת החוקה, חוק ומשפט):</w:t>
      </w:r>
      <w:r w:rsidRPr="00294295">
        <w:rPr>
          <w:rStyle w:val="TagStyle"/>
          <w:rtl/>
        </w:rPr>
        <w:t xml:space="preserve"> &lt;&lt; דובר_המשך &gt;&gt;</w:t>
      </w:r>
      <w:r>
        <w:rPr>
          <w:rtl/>
        </w:rPr>
        <w:t xml:space="preserve"> </w:t>
      </w:r>
      <w:bookmarkEnd w:id="3130"/>
    </w:p>
    <w:p w:rsidR="00C15322" w:rsidRDefault="00C15322" w:rsidP="008F2C55">
      <w:pPr>
        <w:rPr>
          <w:rtl/>
          <w:lang w:eastAsia="he-IL"/>
        </w:rPr>
      </w:pPr>
    </w:p>
    <w:p w:rsidR="00C15322" w:rsidRDefault="00C15322" w:rsidP="00945F0F">
      <w:pPr>
        <w:rPr>
          <w:rtl/>
        </w:rPr>
      </w:pPr>
      <w:bookmarkStart w:id="3131" w:name="_ETM_Q15_776646"/>
      <w:bookmarkEnd w:id="3131"/>
      <w:r>
        <w:rPr>
          <w:rtl/>
          <w:lang w:eastAsia="he-IL"/>
        </w:rPr>
        <w:t>הוגשו כ</w:t>
      </w:r>
      <w:r>
        <w:rPr>
          <w:rFonts w:hint="cs"/>
          <w:rtl/>
          <w:lang w:eastAsia="he-IL"/>
        </w:rPr>
        <w:t xml:space="preserve">-1,000 </w:t>
      </w:r>
      <w:r>
        <w:rPr>
          <w:rFonts w:hint="eastAsia"/>
          <w:rtl/>
          <w:lang w:eastAsia="he-IL"/>
        </w:rPr>
        <w:t>–</w:t>
      </w:r>
      <w:r>
        <w:rPr>
          <w:rtl/>
          <w:lang w:eastAsia="he-IL"/>
        </w:rPr>
        <w:t xml:space="preserve"> לא פחות</w:t>
      </w:r>
      <w:r>
        <w:rPr>
          <w:rFonts w:hint="cs"/>
          <w:rtl/>
          <w:lang w:eastAsia="he-IL"/>
        </w:rPr>
        <w:t xml:space="preserve"> –</w:t>
      </w:r>
      <w:r>
        <w:rPr>
          <w:rtl/>
          <w:lang w:eastAsia="he-IL"/>
        </w:rPr>
        <w:t xml:space="preserve"> </w:t>
      </w:r>
      <w:r>
        <w:rPr>
          <w:rFonts w:hint="cs"/>
          <w:rtl/>
          <w:lang w:eastAsia="he-IL"/>
        </w:rPr>
        <w:t>1,000</w:t>
      </w:r>
      <w:r>
        <w:rPr>
          <w:rtl/>
          <w:lang w:eastAsia="he-IL"/>
        </w:rPr>
        <w:t xml:space="preserve"> עתירות </w:t>
      </w:r>
      <w:bookmarkStart w:id="3132" w:name="_ETM_Q15_361240"/>
      <w:bookmarkEnd w:id="3132"/>
      <w:r>
        <w:rPr>
          <w:rtl/>
          <w:lang w:eastAsia="he-IL"/>
        </w:rPr>
        <w:t>שסתמו את מערכת המשפט</w:t>
      </w:r>
      <w:r>
        <w:rPr>
          <w:rFonts w:hint="cs"/>
          <w:rtl/>
          <w:lang w:eastAsia="he-IL"/>
        </w:rPr>
        <w:t xml:space="preserve">, </w:t>
      </w:r>
      <w:bookmarkStart w:id="3133" w:name="_ETM_Q15_838816"/>
      <w:bookmarkEnd w:id="3133"/>
      <w:r>
        <w:rPr>
          <w:rFonts w:hint="cs"/>
          <w:rtl/>
          <w:lang w:eastAsia="he-IL"/>
        </w:rPr>
        <w:t xml:space="preserve">סתמו סתימה – </w:t>
      </w:r>
      <w:r>
        <w:rPr>
          <w:rtl/>
          <w:lang w:eastAsia="he-IL"/>
        </w:rPr>
        <w:t xml:space="preserve"> </w:t>
      </w:r>
      <w:bookmarkStart w:id="3134" w:name="_ETM_Q15_367389"/>
      <w:bookmarkEnd w:id="3134"/>
      <w:r>
        <w:rPr>
          <w:rtl/>
          <w:lang w:eastAsia="he-IL"/>
        </w:rPr>
        <w:t>עכשיו באים</w:t>
      </w:r>
      <w:r>
        <w:rPr>
          <w:rFonts w:hint="cs"/>
          <w:rtl/>
          <w:lang w:eastAsia="he-IL"/>
        </w:rPr>
        <w:t>,</w:t>
      </w:r>
      <w:r>
        <w:rPr>
          <w:rtl/>
          <w:lang w:eastAsia="he-IL"/>
        </w:rPr>
        <w:t xml:space="preserve"> מה שנקרא</w:t>
      </w:r>
      <w:r>
        <w:rPr>
          <w:rFonts w:hint="cs"/>
          <w:rtl/>
          <w:lang w:eastAsia="he-IL"/>
        </w:rPr>
        <w:t xml:space="preserve">? </w:t>
      </w:r>
      <w:r>
        <w:rPr>
          <w:rtl/>
          <w:lang w:eastAsia="he-IL"/>
        </w:rPr>
        <w:t xml:space="preserve">אני כבר מזמן אחרי זה </w:t>
      </w:r>
      <w:bookmarkStart w:id="3135" w:name="_ETM_Q15_372220"/>
      <w:bookmarkEnd w:id="3135"/>
      <w:r w:rsidR="00945F0F">
        <w:rPr>
          <w:rFonts w:hint="cs"/>
          <w:rtl/>
          <w:lang w:eastAsia="he-IL"/>
        </w:rPr>
        <w:t xml:space="preserve">– </w:t>
      </w:r>
      <w:r>
        <w:rPr>
          <w:rtl/>
          <w:lang w:eastAsia="he-IL"/>
        </w:rPr>
        <w:t xml:space="preserve">סתמו את מערכת המשפט הישראלית, גרמו לכך שאזרחי מדינת ישראל </w:t>
      </w:r>
      <w:bookmarkStart w:id="3136" w:name="_ETM_Q15_378570"/>
      <w:bookmarkEnd w:id="3136"/>
      <w:r>
        <w:rPr>
          <w:rtl/>
          <w:lang w:eastAsia="he-IL"/>
        </w:rPr>
        <w:t xml:space="preserve">לא זוכים לצדק בבית המשפט. </w:t>
      </w:r>
      <w:bookmarkStart w:id="3137" w:name="_ETM_Q15_381220"/>
      <w:bookmarkEnd w:id="3137"/>
      <w:r>
        <w:rPr>
          <w:rtl/>
          <w:lang w:eastAsia="he-IL"/>
        </w:rPr>
        <w:t xml:space="preserve">אני סיפרתי </w:t>
      </w:r>
      <w:r>
        <w:rPr>
          <w:rFonts w:hint="cs"/>
          <w:rtl/>
          <w:lang w:eastAsia="he-IL"/>
        </w:rPr>
        <w:t>– כש</w:t>
      </w:r>
      <w:r>
        <w:rPr>
          <w:rtl/>
          <w:lang w:eastAsia="he-IL"/>
        </w:rPr>
        <w:t xml:space="preserve">ישבתי בחיפה עם חבר הכנסת קלנר וסיפרנו על </w:t>
      </w:r>
      <w:bookmarkStart w:id="3138" w:name="_ETM_Q15_384700"/>
      <w:bookmarkEnd w:id="3138"/>
      <w:r>
        <w:rPr>
          <w:rtl/>
          <w:lang w:eastAsia="he-IL"/>
        </w:rPr>
        <w:t>הצעת החוק הזאת</w:t>
      </w:r>
      <w:r w:rsidR="00945F0F">
        <w:rPr>
          <w:rFonts w:hint="cs"/>
          <w:rtl/>
          <w:lang w:eastAsia="he-IL"/>
        </w:rPr>
        <w:t>,</w:t>
      </w:r>
      <w:bookmarkStart w:id="3139" w:name="TOR_Q16"/>
      <w:bookmarkEnd w:id="3139"/>
      <w:r w:rsidR="00945F0F">
        <w:rPr>
          <w:rFonts w:hint="cs"/>
          <w:rtl/>
        </w:rPr>
        <w:t xml:space="preserve"> </w:t>
      </w:r>
      <w:r>
        <w:rPr>
          <w:rFonts w:hint="cs"/>
          <w:rtl/>
        </w:rPr>
        <w:t xml:space="preserve">אני סיפרתי על מקרה שנחשפתי אליו כשעוד הייתי בתנועה למשילות ודמוקרטיה. קראתי איזה בוקר אחד ידיעה בעיתון על אדם שישב שש שנים וחצי בכלא ואף אחד לא הסתכל על התיק שלו </w:t>
      </w:r>
      <w:bookmarkStart w:id="3140" w:name="_ETM_Q16_224774"/>
      <w:bookmarkEnd w:id="3140"/>
      <w:r>
        <w:rPr>
          <w:rFonts w:hint="cs"/>
          <w:rtl/>
        </w:rPr>
        <w:t xml:space="preserve">בעליון. כשמישהו הסתכל על התיק שלו בעליון, הסתכלו ומייד אמרו: ואללה, הערעור שלו נכון, הוא צריך להיות מזוכה. שש שנים וחצי. את סניגורית פלילית, טלי </w:t>
      </w:r>
      <w:r>
        <w:rPr>
          <w:rtl/>
        </w:rPr>
        <w:t>–</w:t>
      </w:r>
      <w:r>
        <w:rPr>
          <w:rFonts w:hint="cs"/>
          <w:rtl/>
        </w:rPr>
        <w:t xml:space="preserve"> </w:t>
      </w:r>
      <w:bookmarkStart w:id="3141" w:name="_ETM_Q16_236773"/>
      <w:bookmarkEnd w:id="3141"/>
      <w:r>
        <w:rPr>
          <w:rFonts w:hint="cs"/>
          <w:rtl/>
        </w:rPr>
        <w:t xml:space="preserve">שש שנים וחצי התיק הלך מצד ימין לצד שמאל בבית המשפט העליון, ואיש לא הסתכל עליו. בשנייה שהסתכלו, האיש זוכה. </w:t>
      </w:r>
      <w:bookmarkStart w:id="3142" w:name="_ETM_Q16_247169"/>
      <w:bookmarkEnd w:id="3142"/>
    </w:p>
    <w:p w:rsidR="00C15322" w:rsidRDefault="00C15322" w:rsidP="000D7BCC">
      <w:pPr>
        <w:rPr>
          <w:rtl/>
        </w:rPr>
      </w:pPr>
      <w:bookmarkStart w:id="3143" w:name="_ETM_Q16_247252"/>
      <w:bookmarkEnd w:id="3143"/>
    </w:p>
    <w:p w:rsidR="00C15322" w:rsidRDefault="00C15322" w:rsidP="00945F0F">
      <w:pPr>
        <w:rPr>
          <w:rtl/>
        </w:rPr>
      </w:pPr>
      <w:bookmarkStart w:id="3144" w:name="_ETM_Q16_247312"/>
      <w:bookmarkStart w:id="3145" w:name="_ETM_Q16_247379"/>
      <w:bookmarkEnd w:id="3144"/>
      <w:bookmarkEnd w:id="3145"/>
      <w:r>
        <w:rPr>
          <w:rFonts w:hint="cs"/>
          <w:rtl/>
        </w:rPr>
        <w:t xml:space="preserve">אני אמרתי: בואו נבדוק בשש שנים וחצי </w:t>
      </w:r>
      <w:bookmarkStart w:id="3146" w:name="_ETM_Q16_250542"/>
      <w:bookmarkEnd w:id="3146"/>
      <w:r>
        <w:rPr>
          <w:rFonts w:hint="cs"/>
          <w:rtl/>
        </w:rPr>
        <w:t>האלה: מה העסיק את שופטי בית המשפט העליון? למה הם</w:t>
      </w:r>
      <w:bookmarkStart w:id="3147" w:name="_ETM_Q16_251522"/>
      <w:bookmarkEnd w:id="3147"/>
      <w:r>
        <w:rPr>
          <w:rFonts w:hint="cs"/>
          <w:rtl/>
        </w:rPr>
        <w:t xml:space="preserve"> לא יכלו לתת צדק לאזרח? בשביל זה הם קיימים, בשביל זה הם שם </w:t>
      </w:r>
      <w:r w:rsidR="00945F0F">
        <w:rPr>
          <w:rFonts w:hint="eastAsia"/>
          <w:rtl/>
        </w:rPr>
        <w:t>–</w:t>
      </w:r>
      <w:r w:rsidR="00945F0F">
        <w:rPr>
          <w:rFonts w:hint="cs"/>
          <w:rtl/>
        </w:rPr>
        <w:t xml:space="preserve"> </w:t>
      </w:r>
      <w:r>
        <w:rPr>
          <w:rFonts w:hint="cs"/>
          <w:rtl/>
        </w:rPr>
        <w:t>כדי להסתכל על הדבר</w:t>
      </w:r>
      <w:bookmarkStart w:id="3148" w:name="_ETM_Q16_256750"/>
      <w:bookmarkEnd w:id="3148"/>
      <w:r>
        <w:rPr>
          <w:rFonts w:hint="cs"/>
          <w:rtl/>
        </w:rPr>
        <w:t xml:space="preserve"> הזה ולהגיד: נעשה פה עיוות דין, בואו נחלץ את הבן</w:t>
      </w:r>
      <w:bookmarkStart w:id="3149" w:name="_ETM_Q16_260507"/>
      <w:bookmarkEnd w:id="3149"/>
      <w:r>
        <w:rPr>
          <w:rFonts w:hint="cs"/>
          <w:rtl/>
        </w:rPr>
        <w:t xml:space="preserve"> אדם מהכלא.</w:t>
      </w:r>
    </w:p>
    <w:p w:rsidR="00C15322" w:rsidRDefault="00C15322" w:rsidP="000D7BCC">
      <w:pPr>
        <w:rPr>
          <w:rtl/>
        </w:rPr>
      </w:pPr>
    </w:p>
    <w:p w:rsidR="00C15322" w:rsidRDefault="00C15322" w:rsidP="000D7BCC">
      <w:pPr>
        <w:pStyle w:val="af5"/>
        <w:keepNext/>
        <w:rPr>
          <w:rtl/>
        </w:rPr>
      </w:pPr>
      <w:bookmarkStart w:id="3150" w:name="ET_interruption_5801_14"/>
      <w:r w:rsidRPr="001E0665">
        <w:rPr>
          <w:rStyle w:val="TagStyle"/>
          <w:rtl/>
        </w:rPr>
        <w:t xml:space="preserve"> &lt;&lt; קריאה &gt;&gt;</w:t>
      </w:r>
      <w:r w:rsidRPr="004F5567">
        <w:rPr>
          <w:rStyle w:val="TagStyle"/>
          <w:rtl/>
        </w:rPr>
        <w:t xml:space="preserve"> </w:t>
      </w:r>
      <w:r>
        <w:rPr>
          <w:rtl/>
        </w:rPr>
        <w:t>אריאל קלנר (הליכוד):</w:t>
      </w:r>
      <w:r w:rsidRPr="004F5567">
        <w:rPr>
          <w:rStyle w:val="TagStyle"/>
          <w:rtl/>
        </w:rPr>
        <w:t xml:space="preserve"> </w:t>
      </w:r>
      <w:r w:rsidRPr="001E0665">
        <w:rPr>
          <w:rStyle w:val="TagStyle"/>
          <w:rtl/>
        </w:rPr>
        <w:t>&lt;&lt; קריאה &gt;&gt;</w:t>
      </w:r>
      <w:r>
        <w:rPr>
          <w:rtl/>
        </w:rPr>
        <w:t xml:space="preserve">  </w:t>
      </w:r>
      <w:bookmarkEnd w:id="3150"/>
    </w:p>
    <w:p w:rsidR="00C15322" w:rsidRDefault="00C15322" w:rsidP="008F2C55">
      <w:pPr>
        <w:rPr>
          <w:rtl/>
        </w:rPr>
      </w:pPr>
    </w:p>
    <w:p w:rsidR="00C15322" w:rsidRDefault="00C15322" w:rsidP="000D7BCC">
      <w:pPr>
        <w:rPr>
          <w:rtl/>
        </w:rPr>
      </w:pPr>
      <w:r>
        <w:rPr>
          <w:rFonts w:hint="cs"/>
          <w:rtl/>
        </w:rPr>
        <w:t>הם צריכים לנהל את המדינה.</w:t>
      </w:r>
    </w:p>
    <w:p w:rsidR="00C15322" w:rsidRDefault="00C15322" w:rsidP="000D7BCC">
      <w:pPr>
        <w:rPr>
          <w:rtl/>
        </w:rPr>
      </w:pPr>
    </w:p>
    <w:p w:rsidR="00C15322" w:rsidRDefault="00C15322" w:rsidP="000D7BCC">
      <w:pPr>
        <w:pStyle w:val="-"/>
        <w:keepNext/>
        <w:rPr>
          <w:rtl/>
        </w:rPr>
      </w:pPr>
      <w:bookmarkStart w:id="3151" w:name="ET_speakercontinue_6157_17"/>
      <w:r w:rsidRPr="001E0665">
        <w:rPr>
          <w:rStyle w:val="TagStyle"/>
          <w:rtl/>
        </w:rPr>
        <w:t xml:space="preserve"> &lt;&lt; דובר_המשך &gt;&gt;</w:t>
      </w:r>
      <w:r w:rsidRPr="00D4187C">
        <w:rPr>
          <w:rStyle w:val="TagStyle"/>
          <w:rtl/>
        </w:rPr>
        <w:t xml:space="preserve"> </w:t>
      </w:r>
      <w:r>
        <w:rPr>
          <w:rtl/>
        </w:rPr>
        <w:t>שמחה רוטמן (הציונות הדתית):</w:t>
      </w:r>
      <w:r w:rsidRPr="00D4187C">
        <w:rPr>
          <w:rStyle w:val="TagStyle"/>
          <w:rtl/>
        </w:rPr>
        <w:t xml:space="preserve"> </w:t>
      </w:r>
      <w:r w:rsidRPr="001E0665">
        <w:rPr>
          <w:rStyle w:val="TagStyle"/>
          <w:rtl/>
        </w:rPr>
        <w:t>&lt;&lt; דובר_המשך &gt;&gt;</w:t>
      </w:r>
      <w:r>
        <w:rPr>
          <w:rtl/>
        </w:rPr>
        <w:t xml:space="preserve">  </w:t>
      </w:r>
      <w:bookmarkEnd w:id="3151"/>
    </w:p>
    <w:p w:rsidR="00C15322" w:rsidRDefault="00C15322" w:rsidP="008F2C55">
      <w:pPr>
        <w:rPr>
          <w:rtl/>
        </w:rPr>
      </w:pPr>
    </w:p>
    <w:p w:rsidR="00C15322" w:rsidRDefault="00C15322" w:rsidP="00945F0F">
      <w:pPr>
        <w:rPr>
          <w:rtl/>
        </w:rPr>
      </w:pPr>
      <w:bookmarkStart w:id="3152" w:name="_ETM_Q16_262787"/>
      <w:bookmarkEnd w:id="3152"/>
      <w:r>
        <w:rPr>
          <w:rFonts w:hint="cs"/>
          <w:rtl/>
        </w:rPr>
        <w:t>זה שהם צריכים לנהל את המדינה זה אירוע שנפתור</w:t>
      </w:r>
      <w:bookmarkStart w:id="3153" w:name="_ETM_Q16_265069"/>
      <w:bookmarkEnd w:id="3153"/>
      <w:r>
        <w:rPr>
          <w:rFonts w:hint="cs"/>
          <w:rtl/>
        </w:rPr>
        <w:t xml:space="preserve"> לא סביב חוק העמותות. זה שהם צריכים לנהל את </w:t>
      </w:r>
      <w:bookmarkStart w:id="3154" w:name="_ETM_Q16_269538"/>
      <w:bookmarkEnd w:id="3154"/>
      <w:r>
        <w:rPr>
          <w:rFonts w:hint="cs"/>
          <w:rtl/>
        </w:rPr>
        <w:t>המדינה זה אירוע בעייתי מאוד. אנחנו מכירים</w:t>
      </w:r>
      <w:r w:rsidR="00945F0F">
        <w:rPr>
          <w:rFonts w:hint="cs"/>
          <w:rtl/>
        </w:rPr>
        <w:t>.</w:t>
      </w:r>
      <w:r>
        <w:rPr>
          <w:rFonts w:hint="cs"/>
          <w:rtl/>
        </w:rPr>
        <w:t xml:space="preserve"> בשביל זה צריך </w:t>
      </w:r>
      <w:bookmarkStart w:id="3155" w:name="_ETM_Q16_273170"/>
      <w:bookmarkEnd w:id="3155"/>
      <w:r>
        <w:rPr>
          <w:rFonts w:hint="cs"/>
          <w:rtl/>
        </w:rPr>
        <w:t xml:space="preserve">לתקן את מערכת המשפט. </w:t>
      </w:r>
      <w:bookmarkStart w:id="3156" w:name="_ETM_Q16_275524"/>
      <w:bookmarkEnd w:id="3156"/>
    </w:p>
    <w:p w:rsidR="00C15322" w:rsidRDefault="00C15322" w:rsidP="000D7BCC">
      <w:pPr>
        <w:rPr>
          <w:rtl/>
        </w:rPr>
      </w:pPr>
      <w:bookmarkStart w:id="3157" w:name="_ETM_Q16_275620"/>
      <w:bookmarkEnd w:id="3157"/>
    </w:p>
    <w:p w:rsidR="00C15322" w:rsidRDefault="00C15322" w:rsidP="009A3D40">
      <w:pPr>
        <w:rPr>
          <w:rtl/>
        </w:rPr>
      </w:pPr>
      <w:bookmarkStart w:id="3158" w:name="_ETM_Q16_276845"/>
      <w:bookmarkStart w:id="3159" w:name="_ETM_Q16_276950"/>
      <w:bookmarkEnd w:id="3158"/>
      <w:bookmarkEnd w:id="3159"/>
      <w:r>
        <w:rPr>
          <w:rFonts w:hint="cs"/>
          <w:rtl/>
        </w:rPr>
        <w:t>אני מאוד הוטרדתי מזה. אמרתי: לא</w:t>
      </w:r>
      <w:bookmarkStart w:id="3160" w:name="_ETM_Q16_278875"/>
      <w:bookmarkEnd w:id="3160"/>
      <w:r>
        <w:rPr>
          <w:rFonts w:hint="cs"/>
          <w:rtl/>
        </w:rPr>
        <w:t xml:space="preserve"> יכול להיות. ובדקתי איזה תיקים נדונו. בזמן הזה </w:t>
      </w:r>
      <w:bookmarkStart w:id="3161" w:name="_ETM_Q16_283797"/>
      <w:bookmarkEnd w:id="3161"/>
      <w:r>
        <w:rPr>
          <w:rFonts w:hint="cs"/>
          <w:rtl/>
        </w:rPr>
        <w:t>הם הספיקו לדון ולפסול את חוקי ההסתננות בעקבות עתירות של ארגונים שממומנים</w:t>
      </w:r>
      <w:bookmarkStart w:id="3162" w:name="_ETM_Q16_288619"/>
      <w:bookmarkEnd w:id="3162"/>
      <w:r>
        <w:rPr>
          <w:rFonts w:hint="cs"/>
          <w:rtl/>
        </w:rPr>
        <w:t xml:space="preserve"> במימון זר; הם הספיקו לדון בחוק האזרחות </w:t>
      </w:r>
      <w:r>
        <w:rPr>
          <w:rtl/>
        </w:rPr>
        <w:t>–</w:t>
      </w:r>
      <w:r>
        <w:rPr>
          <w:rFonts w:hint="cs"/>
          <w:rtl/>
        </w:rPr>
        <w:t xml:space="preserve"> כנ"ל; הם </w:t>
      </w:r>
      <w:bookmarkStart w:id="3163" w:name="_ETM_Q16_293305"/>
      <w:bookmarkEnd w:id="3163"/>
      <w:r>
        <w:rPr>
          <w:rFonts w:hint="cs"/>
          <w:rtl/>
        </w:rPr>
        <w:t>הספיקו לדון בזכויות מחבלים; הם הספיקו לדון בכל נושא ש</w:t>
      </w:r>
      <w:bookmarkStart w:id="3164" w:name="_ETM_Q16_298922"/>
      <w:bookmarkEnd w:id="3164"/>
      <w:r>
        <w:rPr>
          <w:rFonts w:hint="cs"/>
          <w:rtl/>
        </w:rPr>
        <w:t>כל עמותת שקל כלשהי שממומנת על ידי מדינה זו או</w:t>
      </w:r>
      <w:bookmarkStart w:id="3165" w:name="_ETM_Q16_302043"/>
      <w:bookmarkEnd w:id="3165"/>
      <w:r>
        <w:rPr>
          <w:rFonts w:hint="cs"/>
          <w:rtl/>
        </w:rPr>
        <w:t xml:space="preserve"> אחרת הניחה לפתחם, ובהכול, כמו שאומר השופט עמית, בית המשפט הזה מעמיד את עצמו לרשותם. </w:t>
      </w:r>
      <w:bookmarkStart w:id="3166" w:name="_ETM_Q16_311851"/>
      <w:bookmarkStart w:id="3167" w:name="_ETM_Q16_311949"/>
      <w:bookmarkStart w:id="3168" w:name="_ETM_Q16_312011"/>
      <w:bookmarkStart w:id="3169" w:name="_ETM_Q16_312072"/>
      <w:bookmarkEnd w:id="3166"/>
      <w:bookmarkEnd w:id="3167"/>
      <w:bookmarkEnd w:id="3168"/>
      <w:bookmarkEnd w:id="3169"/>
      <w:r>
        <w:rPr>
          <w:rFonts w:hint="cs"/>
          <w:rtl/>
        </w:rPr>
        <w:t xml:space="preserve">ובזמן שבית המשפט העליון מעמיד את עצמו לרשותם </w:t>
      </w:r>
      <w:r>
        <w:rPr>
          <w:rtl/>
        </w:rPr>
        <w:t>–</w:t>
      </w:r>
      <w:r>
        <w:rPr>
          <w:rFonts w:hint="cs"/>
          <w:rtl/>
        </w:rPr>
        <w:t xml:space="preserve"> מה שנקרא, מי לא זוכה לזכות הזאת שבית המשפט העליון יעמיד את </w:t>
      </w:r>
      <w:bookmarkStart w:id="3170" w:name="_ETM_Q16_320973"/>
      <w:bookmarkEnd w:id="3170"/>
      <w:r>
        <w:rPr>
          <w:rFonts w:hint="cs"/>
          <w:rtl/>
        </w:rPr>
        <w:t xml:space="preserve">עצמו לרשותו? אזרחי מדינת ישראל. הם מחוץ לסיפור. </w:t>
      </w:r>
    </w:p>
    <w:p w:rsidR="00C15322" w:rsidRDefault="00C15322" w:rsidP="000D7BCC">
      <w:pPr>
        <w:rPr>
          <w:rtl/>
        </w:rPr>
      </w:pPr>
    </w:p>
    <w:p w:rsidR="00C15322" w:rsidRDefault="00C15322" w:rsidP="00945F0F">
      <w:pPr>
        <w:rPr>
          <w:rtl/>
        </w:rPr>
      </w:pPr>
      <w:r>
        <w:rPr>
          <w:rFonts w:hint="cs"/>
          <w:rtl/>
        </w:rPr>
        <w:t>אז אני אמרתי: אוקיי, זאת תחושת הבטן שלי. בואו נבדוק את זה אמפירית. בואו נבדוק במה באמת מתעסק בית המשפט</w:t>
      </w:r>
      <w:bookmarkStart w:id="3171" w:name="_ETM_Q16_336406"/>
      <w:bookmarkEnd w:id="3171"/>
      <w:r>
        <w:rPr>
          <w:rFonts w:hint="cs"/>
          <w:rtl/>
        </w:rPr>
        <w:t xml:space="preserve"> העליון. עכשיו, לאחרונה, יש מישהו </w:t>
      </w:r>
      <w:r>
        <w:rPr>
          <w:rtl/>
        </w:rPr>
        <w:t>–</w:t>
      </w:r>
      <w:r>
        <w:rPr>
          <w:rFonts w:hint="cs"/>
          <w:rtl/>
        </w:rPr>
        <w:t xml:space="preserve"> לדעתי מוריס עושה את</w:t>
      </w:r>
      <w:bookmarkStart w:id="3172" w:name="_ETM_Q16_341162"/>
      <w:bookmarkEnd w:id="3172"/>
      <w:r>
        <w:rPr>
          <w:rFonts w:hint="cs"/>
          <w:rtl/>
        </w:rPr>
        <w:t xml:space="preserve"> זה ועוד כמה </w:t>
      </w:r>
      <w:r>
        <w:rPr>
          <w:rtl/>
        </w:rPr>
        <w:t>–</w:t>
      </w:r>
      <w:r>
        <w:rPr>
          <w:rFonts w:hint="cs"/>
          <w:rtl/>
        </w:rPr>
        <w:t xml:space="preserve"> שבודקים במספרי תיקים, בכמה תיקים בית המשפט העליון דן שהם בכלל לטובת מחבלים,</w:t>
      </w:r>
      <w:bookmarkStart w:id="3173" w:name="_ETM_Q16_349436"/>
      <w:bookmarkEnd w:id="3173"/>
      <w:r>
        <w:rPr>
          <w:rFonts w:hint="cs"/>
          <w:rtl/>
        </w:rPr>
        <w:t xml:space="preserve"> מעצרים מינהליים וכל הדברים האל</w:t>
      </w:r>
      <w:r w:rsidR="00945F0F">
        <w:rPr>
          <w:rFonts w:hint="cs"/>
          <w:rtl/>
        </w:rPr>
        <w:t>ה</w:t>
      </w:r>
      <w:r>
        <w:rPr>
          <w:rFonts w:hint="cs"/>
          <w:rtl/>
        </w:rPr>
        <w:t xml:space="preserve">. מסתבר, באמת, שאנחנו נמצאים ב-90 ומשהו אחוזים </w:t>
      </w:r>
      <w:bookmarkStart w:id="3174" w:name="_ETM_Q16_355231"/>
      <w:bookmarkEnd w:id="3174"/>
      <w:r>
        <w:rPr>
          <w:rFonts w:hint="cs"/>
          <w:rtl/>
        </w:rPr>
        <w:t xml:space="preserve">במספר התיקים. </w:t>
      </w:r>
    </w:p>
    <w:p w:rsidR="00C15322" w:rsidRDefault="00C15322" w:rsidP="000D7BCC">
      <w:pPr>
        <w:rPr>
          <w:rtl/>
        </w:rPr>
      </w:pPr>
      <w:bookmarkStart w:id="3175" w:name="_ETM_Q16_357519"/>
      <w:bookmarkStart w:id="3176" w:name="_ETM_Q16_357639"/>
      <w:bookmarkEnd w:id="3175"/>
      <w:bookmarkEnd w:id="3176"/>
    </w:p>
    <w:p w:rsidR="00C15322" w:rsidRDefault="00C15322" w:rsidP="00945F0F">
      <w:pPr>
        <w:rPr>
          <w:rtl/>
        </w:rPr>
      </w:pPr>
      <w:bookmarkStart w:id="3177" w:name="_ETM_Q16_357685"/>
      <w:bookmarkStart w:id="3178" w:name="_ETM_Q16_357805"/>
      <w:bookmarkEnd w:id="3177"/>
      <w:bookmarkEnd w:id="3178"/>
      <w:r>
        <w:rPr>
          <w:rFonts w:hint="cs"/>
          <w:rtl/>
        </w:rPr>
        <w:t xml:space="preserve">אבל כשמפרסמים את הדבר הזה </w:t>
      </w:r>
      <w:r>
        <w:rPr>
          <w:rtl/>
        </w:rPr>
        <w:t>–</w:t>
      </w:r>
      <w:r>
        <w:rPr>
          <w:rFonts w:hint="cs"/>
          <w:rtl/>
        </w:rPr>
        <w:t xml:space="preserve"> זאת בהחלט </w:t>
      </w:r>
      <w:bookmarkStart w:id="3179" w:name="_ETM_Q16_359128"/>
      <w:bookmarkEnd w:id="3179"/>
      <w:r>
        <w:rPr>
          <w:rFonts w:hint="cs"/>
          <w:rtl/>
        </w:rPr>
        <w:t xml:space="preserve">ביקורת מוצדקת, ויבורכו אלו שאוספים את המידע </w:t>
      </w:r>
      <w:r>
        <w:rPr>
          <w:rtl/>
        </w:rPr>
        <w:t>–</w:t>
      </w:r>
      <w:r>
        <w:rPr>
          <w:rFonts w:hint="cs"/>
          <w:rtl/>
        </w:rPr>
        <w:t xml:space="preserve"> כשמציגים את </w:t>
      </w:r>
      <w:bookmarkStart w:id="3180" w:name="_ETM_Q16_362617"/>
      <w:bookmarkEnd w:id="3180"/>
      <w:r>
        <w:rPr>
          <w:rFonts w:hint="cs"/>
          <w:rtl/>
        </w:rPr>
        <w:t>המספרים האלה אומרים: נו, באמת, אתם עובדים עלינו. מה התיקים</w:t>
      </w:r>
      <w:bookmarkStart w:id="3181" w:name="_ETM_Q16_367635"/>
      <w:bookmarkEnd w:id="3181"/>
      <w:r>
        <w:rPr>
          <w:rFonts w:hint="cs"/>
          <w:rtl/>
        </w:rPr>
        <w:t xml:space="preserve"> האל</w:t>
      </w:r>
      <w:r w:rsidR="00945F0F">
        <w:rPr>
          <w:rFonts w:hint="cs"/>
          <w:rtl/>
        </w:rPr>
        <w:t>ה</w:t>
      </w:r>
      <w:r>
        <w:rPr>
          <w:rFonts w:hint="cs"/>
          <w:rtl/>
        </w:rPr>
        <w:t xml:space="preserve">? אלה תיקים סטנדרטים של הארכות מעצר על אוטומט. יושב </w:t>
      </w:r>
      <w:bookmarkStart w:id="3182" w:name="_ETM_Q16_370224"/>
      <w:bookmarkEnd w:id="3182"/>
      <w:r>
        <w:rPr>
          <w:rFonts w:hint="cs"/>
          <w:rtl/>
        </w:rPr>
        <w:t>שופט, דן יחיד, מאשר את כולם אפילו בלי דיון באולם.</w:t>
      </w:r>
      <w:bookmarkStart w:id="3183" w:name="_ETM_Q16_374520"/>
      <w:bookmarkEnd w:id="3183"/>
      <w:r>
        <w:rPr>
          <w:rFonts w:hint="cs"/>
          <w:rtl/>
        </w:rPr>
        <w:t xml:space="preserve"> זה לא באמת לוקח מזמנו של בית המשפט. זה כן,</w:t>
      </w:r>
      <w:bookmarkStart w:id="3184" w:name="_ETM_Q16_375285"/>
      <w:bookmarkEnd w:id="3184"/>
      <w:r>
        <w:rPr>
          <w:rFonts w:hint="cs"/>
          <w:rtl/>
        </w:rPr>
        <w:t xml:space="preserve"> זה עומס ביורוקרטי, אבל זה לא באמת </w:t>
      </w:r>
      <w:r>
        <w:rPr>
          <w:rtl/>
        </w:rPr>
        <w:t>–</w:t>
      </w:r>
      <w:r>
        <w:rPr>
          <w:rFonts w:hint="cs"/>
          <w:rtl/>
        </w:rPr>
        <w:t xml:space="preserve"> לא שם </w:t>
      </w:r>
      <w:bookmarkStart w:id="3185" w:name="_ETM_Q16_380223"/>
      <w:bookmarkEnd w:id="3185"/>
      <w:r>
        <w:rPr>
          <w:rFonts w:hint="cs"/>
          <w:rtl/>
        </w:rPr>
        <w:t>הלב של השופטים נמצא</w:t>
      </w:r>
      <w:r w:rsidR="00945F0F">
        <w:rPr>
          <w:rFonts w:hint="cs"/>
          <w:rtl/>
        </w:rPr>
        <w:t>,</w:t>
      </w:r>
      <w:r>
        <w:rPr>
          <w:rFonts w:hint="cs"/>
          <w:rtl/>
        </w:rPr>
        <w:t xml:space="preserve"> זה לא האירוע. </w:t>
      </w:r>
      <w:bookmarkStart w:id="3186" w:name="_ETM_Q16_385137"/>
      <w:bookmarkEnd w:id="3186"/>
    </w:p>
    <w:p w:rsidR="00C15322" w:rsidRDefault="00C15322" w:rsidP="000D7BCC">
      <w:pPr>
        <w:rPr>
          <w:rtl/>
        </w:rPr>
      </w:pPr>
      <w:bookmarkStart w:id="3187" w:name="_ETM_Q16_385267"/>
      <w:bookmarkEnd w:id="3187"/>
    </w:p>
    <w:p w:rsidR="00C15322" w:rsidRDefault="00C15322" w:rsidP="000D7BCC">
      <w:pPr>
        <w:rPr>
          <w:rtl/>
        </w:rPr>
      </w:pPr>
      <w:bookmarkStart w:id="3188" w:name="_ETM_Q16_386170"/>
      <w:bookmarkStart w:id="3189" w:name="_ETM_Q16_386291"/>
      <w:bookmarkEnd w:id="3188"/>
      <w:bookmarkEnd w:id="3189"/>
      <w:r>
        <w:rPr>
          <w:rFonts w:hint="cs"/>
          <w:rtl/>
        </w:rPr>
        <w:t xml:space="preserve">אמרתי, אני אבדוק את זה לא בשאלה על </w:t>
      </w:r>
      <w:bookmarkStart w:id="3190" w:name="_ETM_Q16_387946"/>
      <w:bookmarkEnd w:id="3190"/>
      <w:r>
        <w:rPr>
          <w:rFonts w:hint="cs"/>
          <w:rtl/>
        </w:rPr>
        <w:t xml:space="preserve">מספרי התיקים </w:t>
      </w:r>
      <w:r>
        <w:rPr>
          <w:rtl/>
        </w:rPr>
        <w:t>–</w:t>
      </w:r>
      <w:r>
        <w:rPr>
          <w:rFonts w:hint="cs"/>
          <w:rtl/>
        </w:rPr>
        <w:t xml:space="preserve"> אני אבדוק את זה בזמן שיפוטי. את יודעת, חברת הכנסת טלי גוטליב </w:t>
      </w:r>
      <w:r>
        <w:rPr>
          <w:rtl/>
        </w:rPr>
        <w:t>–</w:t>
      </w:r>
      <w:r>
        <w:rPr>
          <w:rFonts w:hint="cs"/>
          <w:rtl/>
        </w:rPr>
        <w:t xml:space="preserve"> שהופיעה הרבה בבתי משפט, ועכשיו, </w:t>
      </w:r>
      <w:bookmarkStart w:id="3191" w:name="_ETM_Q16_396333"/>
      <w:bookmarkEnd w:id="3191"/>
      <w:r>
        <w:rPr>
          <w:rFonts w:hint="cs"/>
          <w:rtl/>
        </w:rPr>
        <w:t xml:space="preserve">לאחרונה, היא שוב מופיעה הרבה בבתי משפט, רק בכובע אחר </w:t>
      </w:r>
      <w:r>
        <w:rPr>
          <w:rtl/>
        </w:rPr>
        <w:t>–</w:t>
      </w:r>
      <w:r>
        <w:rPr>
          <w:rFonts w:hint="cs"/>
          <w:rtl/>
        </w:rPr>
        <w:t xml:space="preserve"> שאחד הביטויים שהכי אהובים על שופטי ישראל הוא הביטוי</w:t>
      </w:r>
      <w:bookmarkStart w:id="3192" w:name="_ETM_Q16_409167"/>
      <w:bookmarkEnd w:id="3192"/>
      <w:r>
        <w:rPr>
          <w:rFonts w:hint="cs"/>
          <w:rtl/>
        </w:rPr>
        <w:t xml:space="preserve"> </w:t>
      </w:r>
      <w:r w:rsidR="00945F0F">
        <w:rPr>
          <w:rFonts w:hint="cs"/>
          <w:rtl/>
        </w:rPr>
        <w:t>"</w:t>
      </w:r>
      <w:r>
        <w:rPr>
          <w:rFonts w:hint="cs"/>
          <w:rtl/>
        </w:rPr>
        <w:t>זמן שיפוטי יקר</w:t>
      </w:r>
      <w:r w:rsidR="00945F0F">
        <w:rPr>
          <w:rFonts w:hint="cs"/>
          <w:rtl/>
        </w:rPr>
        <w:t>"</w:t>
      </w:r>
      <w:r>
        <w:rPr>
          <w:rFonts w:hint="cs"/>
          <w:rtl/>
        </w:rPr>
        <w:t xml:space="preserve">. </w:t>
      </w:r>
    </w:p>
    <w:p w:rsidR="00C15322" w:rsidRDefault="00C15322" w:rsidP="000D7BCC">
      <w:pPr>
        <w:rPr>
          <w:rtl/>
        </w:rPr>
      </w:pPr>
    </w:p>
    <w:p w:rsidR="00C15322" w:rsidRDefault="00C15322" w:rsidP="000D7BCC">
      <w:pPr>
        <w:pStyle w:val="af5"/>
        <w:keepNext/>
        <w:rPr>
          <w:rtl/>
        </w:rPr>
      </w:pPr>
      <w:r w:rsidRPr="001E0665">
        <w:rPr>
          <w:rStyle w:val="TagStyle"/>
          <w:rtl/>
        </w:rPr>
        <w:t xml:space="preserve"> &lt;&lt; קריאה &gt;&gt;</w:t>
      </w:r>
      <w:r w:rsidRPr="00A77C80">
        <w:rPr>
          <w:rStyle w:val="TagStyle"/>
          <w:rtl/>
        </w:rPr>
        <w:t xml:space="preserve"> </w:t>
      </w:r>
      <w:r>
        <w:rPr>
          <w:rtl/>
        </w:rPr>
        <w:t>טלי גוטליב (הליכוד):</w:t>
      </w:r>
      <w:r w:rsidRPr="00A77C80">
        <w:rPr>
          <w:rStyle w:val="TagStyle"/>
          <w:rtl/>
        </w:rPr>
        <w:t xml:space="preserve"> </w:t>
      </w:r>
      <w:r w:rsidRPr="001E0665">
        <w:rPr>
          <w:rStyle w:val="TagStyle"/>
          <w:rtl/>
        </w:rPr>
        <w:t>&lt;&lt; קריאה &gt;&gt;</w:t>
      </w:r>
      <w:r>
        <w:rPr>
          <w:rtl/>
        </w:rPr>
        <w:t xml:space="preserve">  </w:t>
      </w:r>
    </w:p>
    <w:p w:rsidR="00C15322" w:rsidRDefault="00C15322" w:rsidP="008F2C55">
      <w:pPr>
        <w:rPr>
          <w:rtl/>
        </w:rPr>
      </w:pPr>
    </w:p>
    <w:p w:rsidR="00C15322" w:rsidRDefault="00C15322" w:rsidP="000D7BCC">
      <w:pPr>
        <w:rPr>
          <w:rtl/>
        </w:rPr>
      </w:pPr>
      <w:bookmarkStart w:id="3193" w:name="_ETM_Q16_411851"/>
      <w:bookmarkEnd w:id="3193"/>
      <w:r>
        <w:rPr>
          <w:rFonts w:hint="cs"/>
          <w:rtl/>
        </w:rPr>
        <w:t>למחבלים הזמן השיפוטי לא יקר, אל תדאג. להחזיר את הגופה של וליד דקה</w:t>
      </w:r>
      <w:bookmarkStart w:id="3194" w:name="_ETM_Q16_414531"/>
      <w:bookmarkEnd w:id="3194"/>
      <w:r>
        <w:rPr>
          <w:rFonts w:hint="cs"/>
          <w:rtl/>
        </w:rPr>
        <w:t xml:space="preserve">, הארכי-מחבל, הזמן השיפוטי לא יקר; לדון באוכל של </w:t>
      </w:r>
      <w:bookmarkStart w:id="3195" w:name="_ETM_Q16_418926"/>
      <w:bookmarkEnd w:id="3195"/>
      <w:r>
        <w:rPr>
          <w:rFonts w:hint="cs"/>
          <w:rtl/>
        </w:rPr>
        <w:t xml:space="preserve">מחבלי הנוח'בות </w:t>
      </w:r>
      <w:r>
        <w:rPr>
          <w:rtl/>
        </w:rPr>
        <w:t>–</w:t>
      </w:r>
      <w:r>
        <w:rPr>
          <w:rFonts w:hint="cs"/>
          <w:rtl/>
        </w:rPr>
        <w:t xml:space="preserve"> הזמן השיפוטי לא יקר; לדון בעתירה של הצלב האדום למגר את המחבלים </w:t>
      </w:r>
      <w:r>
        <w:rPr>
          <w:rtl/>
        </w:rPr>
        <w:t>–</w:t>
      </w:r>
      <w:r>
        <w:rPr>
          <w:rFonts w:hint="cs"/>
          <w:rtl/>
        </w:rPr>
        <w:t xml:space="preserve"> הזמן השיפוטי לא יקר; לדון </w:t>
      </w:r>
      <w:bookmarkStart w:id="3196" w:name="_ETM_Q16_427510"/>
      <w:bookmarkEnd w:id="3196"/>
      <w:r>
        <w:rPr>
          <w:rFonts w:hint="cs"/>
          <w:rtl/>
        </w:rPr>
        <w:t>בביטול החוק שאנחנו העברנו לנקות את כספי הפיצויים מכספים של</w:t>
      </w:r>
      <w:bookmarkStart w:id="3197" w:name="_ETM_Q16_430178"/>
      <w:bookmarkEnd w:id="3197"/>
      <w:r>
        <w:rPr>
          <w:rFonts w:hint="cs"/>
          <w:rtl/>
        </w:rPr>
        <w:t xml:space="preserve"> הרש"פ </w:t>
      </w:r>
      <w:r>
        <w:rPr>
          <w:rtl/>
        </w:rPr>
        <w:t>–</w:t>
      </w:r>
      <w:r>
        <w:rPr>
          <w:rFonts w:hint="cs"/>
          <w:rtl/>
        </w:rPr>
        <w:t xml:space="preserve"> הזמן השיפוטי לא יקר; לדון להיכן נעלמו</w:t>
      </w:r>
      <w:bookmarkStart w:id="3198" w:name="_ETM_Q16_435687"/>
      <w:bookmarkEnd w:id="3198"/>
      <w:r>
        <w:rPr>
          <w:rFonts w:hint="cs"/>
          <w:rtl/>
        </w:rPr>
        <w:t xml:space="preserve"> 634 מחבלים, איפה הם </w:t>
      </w:r>
      <w:r>
        <w:rPr>
          <w:rtl/>
        </w:rPr>
        <w:t>–</w:t>
      </w:r>
      <w:r>
        <w:rPr>
          <w:rFonts w:hint="cs"/>
          <w:rtl/>
        </w:rPr>
        <w:t xml:space="preserve"> הזמן השיפוטי לא יקר; לדון בעתירה</w:t>
      </w:r>
      <w:bookmarkStart w:id="3199" w:name="_ETM_Q16_441377"/>
      <w:bookmarkEnd w:id="3199"/>
      <w:r>
        <w:rPr>
          <w:rFonts w:hint="cs"/>
          <w:rtl/>
        </w:rPr>
        <w:t xml:space="preserve"> של עזתים באמצעות עמותת פח לא לתקוף את בית </w:t>
      </w:r>
      <w:bookmarkStart w:id="3200" w:name="_ETM_Q16_444168"/>
      <w:bookmarkEnd w:id="3200"/>
      <w:r>
        <w:rPr>
          <w:rFonts w:hint="cs"/>
          <w:rtl/>
        </w:rPr>
        <w:t xml:space="preserve">החולים אל-קודס, שהוא מפקדת טרור </w:t>
      </w:r>
      <w:r>
        <w:rPr>
          <w:rtl/>
        </w:rPr>
        <w:t>–</w:t>
      </w:r>
      <w:r>
        <w:rPr>
          <w:rFonts w:hint="cs"/>
          <w:rtl/>
        </w:rPr>
        <w:t xml:space="preserve"> הזמן השיפוטי לא יקר. וזה רק קצה הקצה. גם למה עוד הזמן השיפוטי</w:t>
      </w:r>
      <w:bookmarkStart w:id="3201" w:name="_ETM_Q16_450250"/>
      <w:bookmarkEnd w:id="3201"/>
      <w:r>
        <w:rPr>
          <w:rFonts w:hint="cs"/>
          <w:rtl/>
        </w:rPr>
        <w:t xml:space="preserve"> לא יקר? תחזיק את הכיסא </w:t>
      </w:r>
      <w:r w:rsidR="00DA5739">
        <w:rPr>
          <w:rFonts w:hint="cs"/>
          <w:rtl/>
        </w:rPr>
        <w:t>– – –</w:t>
      </w:r>
    </w:p>
    <w:p w:rsidR="00C15322" w:rsidRPr="001E0665" w:rsidRDefault="00C15322" w:rsidP="000D7BCC">
      <w:pPr>
        <w:rPr>
          <w:rtl/>
        </w:rPr>
      </w:pPr>
      <w:bookmarkStart w:id="3202" w:name="_ETM_Q16_450397"/>
      <w:bookmarkStart w:id="3203" w:name="_ETM_Q16_451576"/>
      <w:bookmarkEnd w:id="3202"/>
      <w:bookmarkEnd w:id="3203"/>
    </w:p>
    <w:p w:rsidR="00C15322" w:rsidRDefault="00C15322" w:rsidP="000D7BCC">
      <w:pPr>
        <w:pStyle w:val="-"/>
        <w:keepNext/>
        <w:rPr>
          <w:rtl/>
        </w:rPr>
      </w:pPr>
      <w:bookmarkStart w:id="3204" w:name="ET_speakercontinue_6157_20"/>
      <w:r w:rsidRPr="001E0665">
        <w:rPr>
          <w:rStyle w:val="TagStyle"/>
          <w:rtl/>
        </w:rPr>
        <w:t xml:space="preserve"> &lt;&lt; דובר_המשך &gt;&gt;</w:t>
      </w:r>
      <w:r w:rsidRPr="00A77C80">
        <w:rPr>
          <w:rStyle w:val="TagStyle"/>
          <w:rtl/>
        </w:rPr>
        <w:t xml:space="preserve"> </w:t>
      </w:r>
      <w:r>
        <w:rPr>
          <w:rtl/>
        </w:rPr>
        <w:t>שמחה רוטמן (הציונות הדתית):</w:t>
      </w:r>
      <w:r w:rsidRPr="00A77C80">
        <w:rPr>
          <w:rStyle w:val="TagStyle"/>
          <w:rtl/>
        </w:rPr>
        <w:t xml:space="preserve"> </w:t>
      </w:r>
      <w:r w:rsidRPr="001E0665">
        <w:rPr>
          <w:rStyle w:val="TagStyle"/>
          <w:rtl/>
        </w:rPr>
        <w:t>&lt;&lt; דובר_המשך &gt;&gt;</w:t>
      </w:r>
      <w:r>
        <w:rPr>
          <w:rtl/>
        </w:rPr>
        <w:t xml:space="preserve">  </w:t>
      </w:r>
      <w:bookmarkEnd w:id="3204"/>
    </w:p>
    <w:p w:rsidR="00C15322" w:rsidRDefault="00C15322" w:rsidP="008F2C55">
      <w:pPr>
        <w:rPr>
          <w:rtl/>
        </w:rPr>
      </w:pPr>
    </w:p>
    <w:p w:rsidR="00C15322" w:rsidRDefault="00C15322" w:rsidP="000D7BCC">
      <w:pPr>
        <w:rPr>
          <w:rtl/>
        </w:rPr>
      </w:pPr>
      <w:bookmarkStart w:id="3205" w:name="_ETM_Q16_453428"/>
      <w:bookmarkEnd w:id="3205"/>
      <w:r>
        <w:rPr>
          <w:rFonts w:hint="cs"/>
          <w:rtl/>
        </w:rPr>
        <w:t xml:space="preserve">אני עומד. </w:t>
      </w:r>
      <w:bookmarkStart w:id="3206" w:name="_ETM_Q16_452727"/>
      <w:bookmarkEnd w:id="3206"/>
    </w:p>
    <w:p w:rsidR="00C15322" w:rsidRDefault="00C15322" w:rsidP="000D7BCC">
      <w:pPr>
        <w:rPr>
          <w:rtl/>
        </w:rPr>
      </w:pPr>
      <w:bookmarkStart w:id="3207" w:name="_ETM_Q16_452830"/>
      <w:bookmarkEnd w:id="3207"/>
    </w:p>
    <w:p w:rsidR="00C15322" w:rsidRDefault="00C15322" w:rsidP="000D7BCC">
      <w:pPr>
        <w:pStyle w:val="af5"/>
        <w:keepNext/>
        <w:rPr>
          <w:rtl/>
        </w:rPr>
      </w:pPr>
      <w:bookmarkStart w:id="3208" w:name="ET_interruption_6345_21"/>
      <w:r w:rsidRPr="001E0665">
        <w:rPr>
          <w:rStyle w:val="TagStyle"/>
          <w:rtl/>
        </w:rPr>
        <w:t xml:space="preserve"> &lt;&lt; קריאה &gt;&gt;</w:t>
      </w:r>
      <w:r w:rsidRPr="00A77C80">
        <w:rPr>
          <w:rStyle w:val="TagStyle"/>
          <w:rtl/>
        </w:rPr>
        <w:t xml:space="preserve"> </w:t>
      </w:r>
      <w:r>
        <w:rPr>
          <w:rtl/>
        </w:rPr>
        <w:t>טלי גוטליב (הליכוד):</w:t>
      </w:r>
      <w:r w:rsidRPr="00A77C80">
        <w:rPr>
          <w:rStyle w:val="TagStyle"/>
          <w:rtl/>
        </w:rPr>
        <w:t xml:space="preserve"> </w:t>
      </w:r>
      <w:r w:rsidRPr="001E0665">
        <w:rPr>
          <w:rStyle w:val="TagStyle"/>
          <w:rtl/>
        </w:rPr>
        <w:t>&lt;&lt; קריאה &gt;&gt;</w:t>
      </w:r>
      <w:r>
        <w:rPr>
          <w:rtl/>
        </w:rPr>
        <w:t xml:space="preserve">  </w:t>
      </w:r>
      <w:bookmarkEnd w:id="3208"/>
    </w:p>
    <w:p w:rsidR="00C15322" w:rsidRDefault="00C15322" w:rsidP="008F2C55">
      <w:pPr>
        <w:rPr>
          <w:rtl/>
        </w:rPr>
      </w:pPr>
    </w:p>
    <w:p w:rsidR="00C15322" w:rsidRDefault="00C15322" w:rsidP="000D7BCC">
      <w:pPr>
        <w:rPr>
          <w:rtl/>
        </w:rPr>
      </w:pPr>
      <w:bookmarkStart w:id="3209" w:name="_ETM_Q16_455458"/>
      <w:bookmarkEnd w:id="3209"/>
      <w:r>
        <w:rPr>
          <w:rFonts w:hint="cs"/>
          <w:rtl/>
        </w:rPr>
        <w:t xml:space="preserve">לדון בעתירה של מרואן ברגותי. תחזיק, תחזיק. לדון בעתירה של מרואן ברגותי </w:t>
      </w:r>
      <w:bookmarkStart w:id="3210" w:name="_ETM_Q16_458804"/>
      <w:bookmarkEnd w:id="3210"/>
      <w:r>
        <w:rPr>
          <w:rFonts w:hint="cs"/>
          <w:rtl/>
        </w:rPr>
        <w:t xml:space="preserve">בזמן המלחמה, שרוצה לפגוש את אחמד טיבי </w:t>
      </w:r>
      <w:r>
        <w:rPr>
          <w:rtl/>
        </w:rPr>
        <w:t>–</w:t>
      </w:r>
      <w:r>
        <w:rPr>
          <w:rFonts w:hint="cs"/>
          <w:rtl/>
        </w:rPr>
        <w:t xml:space="preserve"> לזה הזמן</w:t>
      </w:r>
      <w:bookmarkStart w:id="3211" w:name="_ETM_Q16_464143"/>
      <w:bookmarkEnd w:id="3211"/>
      <w:r>
        <w:rPr>
          <w:rFonts w:hint="cs"/>
          <w:rtl/>
        </w:rPr>
        <w:t xml:space="preserve"> השיפוטי לא יקר. זיכוי של אדם שהורשע בדין, ושש </w:t>
      </w:r>
      <w:bookmarkStart w:id="3212" w:name="_ETM_Q16_468697"/>
      <w:bookmarkEnd w:id="3212"/>
      <w:r>
        <w:rPr>
          <w:rFonts w:hint="cs"/>
          <w:rtl/>
        </w:rPr>
        <w:t>שנים וחצי סוחב עליו כתם הרשעה, כשהוא טוען לחפות בלתי</w:t>
      </w:r>
      <w:bookmarkStart w:id="3213" w:name="_ETM_Q16_473535"/>
      <w:bookmarkEnd w:id="3213"/>
      <w:r>
        <w:rPr>
          <w:rFonts w:hint="cs"/>
          <w:rtl/>
        </w:rPr>
        <w:t xml:space="preserve"> מסויגת?</w:t>
      </w:r>
    </w:p>
    <w:p w:rsidR="00C15322" w:rsidRDefault="00C15322" w:rsidP="000D7BCC">
      <w:pPr>
        <w:rPr>
          <w:rtl/>
        </w:rPr>
      </w:pPr>
    </w:p>
    <w:p w:rsidR="00C15322" w:rsidRDefault="00C15322" w:rsidP="000D7BCC">
      <w:pPr>
        <w:pStyle w:val="-"/>
        <w:keepNext/>
        <w:rPr>
          <w:rtl/>
        </w:rPr>
      </w:pPr>
      <w:bookmarkStart w:id="3214" w:name="ET_speakercontinue_6157_22"/>
      <w:r w:rsidRPr="001E0665">
        <w:rPr>
          <w:rStyle w:val="TagStyle"/>
          <w:rtl/>
        </w:rPr>
        <w:t xml:space="preserve"> &lt;&lt; דובר_המשך &gt;&gt;</w:t>
      </w:r>
      <w:r w:rsidRPr="00A77C80">
        <w:rPr>
          <w:rStyle w:val="TagStyle"/>
          <w:rtl/>
        </w:rPr>
        <w:t xml:space="preserve"> </w:t>
      </w:r>
      <w:r>
        <w:rPr>
          <w:rtl/>
        </w:rPr>
        <w:t>שמחה רוטמן (הציונות הדתית):</w:t>
      </w:r>
      <w:r w:rsidRPr="00A77C80">
        <w:rPr>
          <w:rStyle w:val="TagStyle"/>
          <w:rtl/>
        </w:rPr>
        <w:t xml:space="preserve"> </w:t>
      </w:r>
      <w:r w:rsidRPr="001E0665">
        <w:rPr>
          <w:rStyle w:val="TagStyle"/>
          <w:rtl/>
        </w:rPr>
        <w:t>&lt;&lt; דובר_המשך &gt;&gt;</w:t>
      </w:r>
      <w:r>
        <w:rPr>
          <w:rtl/>
        </w:rPr>
        <w:t xml:space="preserve">  </w:t>
      </w:r>
      <w:bookmarkEnd w:id="3214"/>
    </w:p>
    <w:p w:rsidR="00C15322" w:rsidRDefault="00C15322" w:rsidP="008F2C55">
      <w:pPr>
        <w:rPr>
          <w:rtl/>
        </w:rPr>
      </w:pPr>
    </w:p>
    <w:p w:rsidR="00C15322" w:rsidRDefault="00C15322" w:rsidP="000D7BCC">
      <w:pPr>
        <w:rPr>
          <w:rtl/>
        </w:rPr>
      </w:pPr>
      <w:bookmarkStart w:id="3215" w:name="_ETM_Q16_472131"/>
      <w:bookmarkEnd w:id="3215"/>
      <w:r>
        <w:rPr>
          <w:rFonts w:hint="cs"/>
          <w:rtl/>
        </w:rPr>
        <w:t xml:space="preserve">הוא יושב בכלא. בזמן הזה הוא ישב בכלא. </w:t>
      </w:r>
    </w:p>
    <w:p w:rsidR="00C15322" w:rsidRDefault="00C15322" w:rsidP="000D7BCC">
      <w:pPr>
        <w:rPr>
          <w:rtl/>
        </w:rPr>
      </w:pPr>
      <w:bookmarkStart w:id="3216" w:name="_ETM_Q16_476878"/>
      <w:bookmarkStart w:id="3217" w:name="_ETM_Q16_476982"/>
      <w:bookmarkEnd w:id="3216"/>
      <w:bookmarkEnd w:id="3217"/>
    </w:p>
    <w:p w:rsidR="00C15322" w:rsidRDefault="00C15322" w:rsidP="000D7BCC">
      <w:pPr>
        <w:pStyle w:val="af5"/>
        <w:keepNext/>
        <w:rPr>
          <w:rtl/>
        </w:rPr>
      </w:pPr>
      <w:bookmarkStart w:id="3218" w:name="ET_interruption_6345_23"/>
      <w:r w:rsidRPr="001E0665">
        <w:rPr>
          <w:rStyle w:val="TagStyle"/>
          <w:rtl/>
        </w:rPr>
        <w:t xml:space="preserve"> &lt;&lt; קריאה &gt;&gt;</w:t>
      </w:r>
      <w:r w:rsidRPr="00A77C80">
        <w:rPr>
          <w:rStyle w:val="TagStyle"/>
          <w:rtl/>
        </w:rPr>
        <w:t xml:space="preserve"> </w:t>
      </w:r>
      <w:r>
        <w:rPr>
          <w:rtl/>
        </w:rPr>
        <w:t>טלי גוטליב (הליכוד):</w:t>
      </w:r>
      <w:r w:rsidRPr="00A77C80">
        <w:rPr>
          <w:rStyle w:val="TagStyle"/>
          <w:rtl/>
        </w:rPr>
        <w:t xml:space="preserve"> </w:t>
      </w:r>
      <w:r w:rsidRPr="001E0665">
        <w:rPr>
          <w:rStyle w:val="TagStyle"/>
          <w:rtl/>
        </w:rPr>
        <w:t>&lt;&lt; קריאה &gt;&gt;</w:t>
      </w:r>
      <w:r>
        <w:rPr>
          <w:rtl/>
        </w:rPr>
        <w:t xml:space="preserve">  </w:t>
      </w:r>
      <w:bookmarkEnd w:id="3218"/>
    </w:p>
    <w:p w:rsidR="00C15322" w:rsidRDefault="00C15322" w:rsidP="008F2C55">
      <w:pPr>
        <w:rPr>
          <w:rtl/>
        </w:rPr>
      </w:pPr>
    </w:p>
    <w:p w:rsidR="00C15322" w:rsidRDefault="00C15322" w:rsidP="000D7BCC">
      <w:pPr>
        <w:rPr>
          <w:rtl/>
        </w:rPr>
      </w:pPr>
      <w:bookmarkStart w:id="3219" w:name="_ETM_Q16_477687"/>
      <w:bookmarkEnd w:id="3219"/>
      <w:r>
        <w:rPr>
          <w:rFonts w:hint="cs"/>
          <w:rtl/>
        </w:rPr>
        <w:t xml:space="preserve">אה, </w:t>
      </w:r>
      <w:bookmarkStart w:id="3220" w:name="_ETM_Q16_475988"/>
      <w:bookmarkEnd w:id="3220"/>
      <w:r>
        <w:rPr>
          <w:rFonts w:hint="cs"/>
          <w:rtl/>
        </w:rPr>
        <w:t>נו. אבל בטח, כי מי יפצה אותו? הכיס העמוק</w:t>
      </w:r>
      <w:bookmarkStart w:id="3221" w:name="_ETM_Q16_480563"/>
      <w:bookmarkEnd w:id="3221"/>
      <w:r>
        <w:rPr>
          <w:rFonts w:hint="cs"/>
          <w:rtl/>
        </w:rPr>
        <w:t xml:space="preserve"> של המדינה. זה לא יוצא מכיס פרטי </w:t>
      </w:r>
      <w:bookmarkStart w:id="3222" w:name="_ETM_Q16_481150"/>
      <w:bookmarkEnd w:id="3222"/>
      <w:r>
        <w:rPr>
          <w:rFonts w:hint="cs"/>
          <w:rtl/>
        </w:rPr>
        <w:t>של אף אחד. הזמן השיפוטי היקר.</w:t>
      </w:r>
      <w:bookmarkStart w:id="3223" w:name="_ETM_Q16_483953"/>
      <w:bookmarkEnd w:id="3223"/>
      <w:r>
        <w:rPr>
          <w:rFonts w:hint="cs"/>
          <w:rtl/>
        </w:rPr>
        <w:t xml:space="preserve"> בבקשה. </w:t>
      </w:r>
    </w:p>
    <w:p w:rsidR="00C15322" w:rsidRDefault="00C15322" w:rsidP="000D7BCC">
      <w:pPr>
        <w:rPr>
          <w:rtl/>
        </w:rPr>
      </w:pPr>
      <w:bookmarkStart w:id="3224" w:name="_ETM_Q16_486487"/>
      <w:bookmarkStart w:id="3225" w:name="_ETM_Q16_486594"/>
      <w:bookmarkEnd w:id="3224"/>
      <w:bookmarkEnd w:id="3225"/>
    </w:p>
    <w:p w:rsidR="00C15322" w:rsidRDefault="00C15322" w:rsidP="000D7BCC">
      <w:pPr>
        <w:pStyle w:val="-"/>
        <w:keepNext/>
        <w:rPr>
          <w:rtl/>
        </w:rPr>
      </w:pPr>
      <w:bookmarkStart w:id="3226" w:name="ET_speakercontinue_6157_24"/>
      <w:r w:rsidRPr="001E0665">
        <w:rPr>
          <w:rStyle w:val="TagStyle"/>
          <w:rtl/>
        </w:rPr>
        <w:t xml:space="preserve"> &lt;&lt; דובר_המשך &gt;&gt;</w:t>
      </w:r>
      <w:r w:rsidRPr="00A77C80">
        <w:rPr>
          <w:rStyle w:val="TagStyle"/>
          <w:rtl/>
        </w:rPr>
        <w:t xml:space="preserve"> </w:t>
      </w:r>
      <w:r>
        <w:rPr>
          <w:rtl/>
        </w:rPr>
        <w:t>שמחה רוטמן (הציונות הדתית):</w:t>
      </w:r>
      <w:r w:rsidRPr="00A77C80">
        <w:rPr>
          <w:rStyle w:val="TagStyle"/>
          <w:rtl/>
        </w:rPr>
        <w:t xml:space="preserve"> </w:t>
      </w:r>
      <w:r w:rsidRPr="001E0665">
        <w:rPr>
          <w:rStyle w:val="TagStyle"/>
          <w:rtl/>
        </w:rPr>
        <w:t>&lt;&lt; דובר_המשך &gt;&gt;</w:t>
      </w:r>
      <w:r>
        <w:rPr>
          <w:rtl/>
        </w:rPr>
        <w:t xml:space="preserve">  </w:t>
      </w:r>
      <w:bookmarkEnd w:id="3226"/>
    </w:p>
    <w:p w:rsidR="00C15322" w:rsidRDefault="00C15322" w:rsidP="008F2C55">
      <w:pPr>
        <w:rPr>
          <w:rtl/>
        </w:rPr>
      </w:pPr>
    </w:p>
    <w:p w:rsidR="00C15322" w:rsidRDefault="00C15322" w:rsidP="000D7BCC">
      <w:pPr>
        <w:rPr>
          <w:rtl/>
        </w:rPr>
      </w:pPr>
      <w:bookmarkStart w:id="3227" w:name="_ETM_Q16_487589"/>
      <w:bookmarkEnd w:id="3227"/>
      <w:r>
        <w:rPr>
          <w:rFonts w:hint="cs"/>
          <w:rtl/>
        </w:rPr>
        <w:t>הביטוי האהוב</w:t>
      </w:r>
      <w:bookmarkStart w:id="3228" w:name="_ETM_Q16_487542"/>
      <w:bookmarkEnd w:id="3228"/>
      <w:r>
        <w:rPr>
          <w:rFonts w:hint="cs"/>
          <w:rtl/>
        </w:rPr>
        <w:t xml:space="preserve"> ביותר על שופטי מדינת ישראל הוא </w:t>
      </w:r>
      <w:r w:rsidR="00945F0F">
        <w:rPr>
          <w:rFonts w:hint="cs"/>
          <w:rtl/>
        </w:rPr>
        <w:t>"</w:t>
      </w:r>
      <w:r>
        <w:rPr>
          <w:rFonts w:hint="cs"/>
          <w:rtl/>
        </w:rPr>
        <w:t>זמן שיפוטי יקר</w:t>
      </w:r>
      <w:r w:rsidR="00945F0F">
        <w:rPr>
          <w:rFonts w:hint="cs"/>
          <w:rtl/>
        </w:rPr>
        <w:t>"</w:t>
      </w:r>
      <w:r>
        <w:rPr>
          <w:rFonts w:hint="cs"/>
          <w:rtl/>
        </w:rPr>
        <w:t>. והם</w:t>
      </w:r>
      <w:bookmarkStart w:id="3229" w:name="_ETM_Q16_489395"/>
      <w:bookmarkEnd w:id="3229"/>
      <w:r>
        <w:rPr>
          <w:rFonts w:hint="cs"/>
          <w:rtl/>
        </w:rPr>
        <w:t xml:space="preserve"> צודקים. זמן שיפוטי הוא משאב מאוד מאוד יקר, בניגוד</w:t>
      </w:r>
      <w:bookmarkStart w:id="3230" w:name="_ETM_Q16_493292"/>
      <w:bookmarkEnd w:id="3230"/>
      <w:r>
        <w:rPr>
          <w:rFonts w:hint="cs"/>
          <w:rtl/>
        </w:rPr>
        <w:t xml:space="preserve"> לזמן פיליבסטר. </w:t>
      </w:r>
      <w:bookmarkStart w:id="3231" w:name="_ETM_Q16_493807"/>
      <w:bookmarkEnd w:id="3231"/>
    </w:p>
    <w:p w:rsidR="00C15322" w:rsidRPr="001E0665" w:rsidRDefault="00C15322" w:rsidP="000D7BCC">
      <w:pPr>
        <w:rPr>
          <w:rtl/>
        </w:rPr>
      </w:pPr>
      <w:bookmarkStart w:id="3232" w:name="_ETM_Q16_493922"/>
      <w:bookmarkStart w:id="3233" w:name="_ETM_Q16_495071"/>
      <w:bookmarkEnd w:id="3232"/>
      <w:bookmarkEnd w:id="3233"/>
    </w:p>
    <w:p w:rsidR="00C15322" w:rsidRDefault="00C15322" w:rsidP="000D7BCC">
      <w:pPr>
        <w:pStyle w:val="af5"/>
        <w:keepNext/>
        <w:rPr>
          <w:rtl/>
        </w:rPr>
      </w:pPr>
      <w:bookmarkStart w:id="3234" w:name="ET_interruption_6345_26"/>
      <w:r w:rsidRPr="001E0665">
        <w:rPr>
          <w:rStyle w:val="TagStyle"/>
          <w:rtl/>
        </w:rPr>
        <w:t xml:space="preserve"> &lt;&lt; קריאה &gt;&gt;</w:t>
      </w:r>
      <w:r w:rsidRPr="00A77C80">
        <w:rPr>
          <w:rStyle w:val="TagStyle"/>
          <w:rtl/>
        </w:rPr>
        <w:t xml:space="preserve"> </w:t>
      </w:r>
      <w:r>
        <w:rPr>
          <w:rtl/>
        </w:rPr>
        <w:t>טלי גוטליב (הליכוד):</w:t>
      </w:r>
      <w:r w:rsidRPr="00A77C80">
        <w:rPr>
          <w:rStyle w:val="TagStyle"/>
          <w:rtl/>
        </w:rPr>
        <w:t xml:space="preserve"> </w:t>
      </w:r>
      <w:r w:rsidRPr="001E0665">
        <w:rPr>
          <w:rStyle w:val="TagStyle"/>
          <w:rtl/>
        </w:rPr>
        <w:t>&lt;&lt; קריאה &gt;&gt;</w:t>
      </w:r>
      <w:r>
        <w:rPr>
          <w:rtl/>
        </w:rPr>
        <w:t xml:space="preserve">  </w:t>
      </w:r>
      <w:bookmarkEnd w:id="3234"/>
    </w:p>
    <w:p w:rsidR="00C15322" w:rsidRDefault="00C15322" w:rsidP="008F2C55">
      <w:pPr>
        <w:rPr>
          <w:rtl/>
        </w:rPr>
      </w:pPr>
    </w:p>
    <w:p w:rsidR="00C15322" w:rsidRDefault="00C15322" w:rsidP="000D7BCC">
      <w:pPr>
        <w:rPr>
          <w:rtl/>
          <w:lang w:eastAsia="he-IL"/>
        </w:rPr>
      </w:pPr>
      <w:bookmarkStart w:id="3235" w:name="_ETM_Q16_494672"/>
      <w:bookmarkStart w:id="3236" w:name="_ETM_Q16_484051"/>
      <w:bookmarkEnd w:id="3235"/>
      <w:bookmarkEnd w:id="3236"/>
      <w:r>
        <w:rPr>
          <w:rFonts w:hint="cs"/>
          <w:rtl/>
          <w:lang w:eastAsia="he-IL"/>
        </w:rPr>
        <w:t xml:space="preserve">ברור, הם מרוויחים פי שניים מראש הממשלה ויותר מאיתנו באיזה 30,000 שקל. </w:t>
      </w:r>
    </w:p>
    <w:p w:rsidR="00C15322" w:rsidRDefault="00C15322" w:rsidP="000D7BCC">
      <w:pPr>
        <w:rPr>
          <w:rtl/>
          <w:lang w:eastAsia="he-IL"/>
        </w:rPr>
      </w:pPr>
    </w:p>
    <w:p w:rsidR="00C15322" w:rsidRDefault="00C15322" w:rsidP="000D7BCC">
      <w:pPr>
        <w:pStyle w:val="-"/>
        <w:keepNext/>
        <w:rPr>
          <w:rtl/>
        </w:rPr>
      </w:pPr>
      <w:bookmarkStart w:id="3237" w:name="ET_speakercontinue_6157_4"/>
      <w:r w:rsidRPr="001E0665">
        <w:rPr>
          <w:rStyle w:val="TagStyle"/>
          <w:rtl/>
        </w:rPr>
        <w:t xml:space="preserve"> &lt;&lt; דובר_המשך &gt;&gt;</w:t>
      </w:r>
      <w:r w:rsidRPr="00A173A3">
        <w:rPr>
          <w:rStyle w:val="TagStyle"/>
          <w:rtl/>
        </w:rPr>
        <w:t xml:space="preserve"> </w:t>
      </w:r>
      <w:r>
        <w:rPr>
          <w:rtl/>
        </w:rPr>
        <w:t>שמחה רוטמן (הציונות הדתית):</w:t>
      </w:r>
      <w:r w:rsidRPr="00A173A3">
        <w:rPr>
          <w:rStyle w:val="TagStyle"/>
          <w:rtl/>
        </w:rPr>
        <w:t xml:space="preserve"> </w:t>
      </w:r>
      <w:r w:rsidRPr="001E0665">
        <w:rPr>
          <w:rStyle w:val="TagStyle"/>
          <w:rtl/>
        </w:rPr>
        <w:t>&lt;&lt; דובר_המשך &gt;&gt;</w:t>
      </w:r>
      <w:r>
        <w:rPr>
          <w:rtl/>
        </w:rPr>
        <w:t xml:space="preserve">  </w:t>
      </w:r>
      <w:bookmarkEnd w:id="3237"/>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בניגוד לזמן הכנסת, בוודאי בזמן פיליבסטר, שאנחנו </w:t>
      </w:r>
      <w:bookmarkStart w:id="3238" w:name="_ETM_Q16_504288"/>
      <w:bookmarkEnd w:id="3238"/>
      <w:r>
        <w:rPr>
          <w:rFonts w:hint="cs"/>
          <w:rtl/>
          <w:lang w:eastAsia="he-IL"/>
        </w:rPr>
        <w:t xml:space="preserve">מתקשים לראות את היוקר שלו, יוקר המחיה </w:t>
      </w:r>
      <w:r>
        <w:rPr>
          <w:rtl/>
          <w:lang w:eastAsia="he-IL"/>
        </w:rPr>
        <w:t>–</w:t>
      </w:r>
      <w:r>
        <w:rPr>
          <w:rFonts w:hint="cs"/>
          <w:rtl/>
          <w:lang w:eastAsia="he-IL"/>
        </w:rPr>
        <w:t xml:space="preserve"> אבל הם צודקים. עזבו הכול, ציניות בצד. זמן שיפוטי הוא המשאב אחד היקרים במדינת ישראל. שופט</w:t>
      </w:r>
      <w:bookmarkStart w:id="3239" w:name="_ETM_Q16_516128"/>
      <w:bookmarkEnd w:id="3239"/>
      <w:r>
        <w:rPr>
          <w:rFonts w:hint="cs"/>
          <w:rtl/>
          <w:lang w:eastAsia="he-IL"/>
        </w:rPr>
        <w:t>ים נמצאים בראש טבלת מקבלי המשכורות, ושופט לא יושב לבד.</w:t>
      </w:r>
      <w:bookmarkStart w:id="3240" w:name="_ETM_Q16_520435"/>
      <w:bookmarkEnd w:id="3240"/>
      <w:r>
        <w:rPr>
          <w:rFonts w:hint="cs"/>
          <w:rtl/>
          <w:lang w:eastAsia="he-IL"/>
        </w:rPr>
        <w:t xml:space="preserve"> לשופט יש עוזר משפטי ויש צוות שלם, ויש משמר, ויש מתמחים ויש מזכירות ויש קלדניות. הכול יש. זמן שיפוטי הוא אחד המשאבים הכי יקרים של מדינת ישראל, עד כדי כך שלפעמים שופט, כשאתה אומר לו: אני </w:t>
      </w:r>
      <w:bookmarkStart w:id="3241" w:name="_ETM_Q16_543900"/>
      <w:bookmarkEnd w:id="3241"/>
      <w:r>
        <w:rPr>
          <w:rFonts w:hint="cs"/>
          <w:rtl/>
          <w:lang w:eastAsia="he-IL"/>
        </w:rPr>
        <w:t xml:space="preserve">רוצה דיון הוכחות </w:t>
      </w:r>
      <w:r>
        <w:rPr>
          <w:rtl/>
          <w:lang w:eastAsia="he-IL"/>
        </w:rPr>
        <w:t>–</w:t>
      </w:r>
      <w:r>
        <w:rPr>
          <w:rFonts w:hint="cs"/>
          <w:rtl/>
          <w:lang w:eastAsia="he-IL"/>
        </w:rPr>
        <w:t xml:space="preserve"> על דיון אחד, הוא אומר לך: דע לך שאתה מתעקש סתם, ואני אטיל עליך הוצאות.</w:t>
      </w:r>
      <w:bookmarkStart w:id="3242" w:name="_ETM_Q16_547651"/>
      <w:bookmarkEnd w:id="3242"/>
      <w:r>
        <w:rPr>
          <w:rFonts w:hint="cs"/>
          <w:rtl/>
          <w:lang w:eastAsia="he-IL"/>
        </w:rPr>
        <w:t xml:space="preserve"> </w:t>
      </w:r>
      <w:bookmarkStart w:id="3243" w:name="_ETM_Q16_548180"/>
      <w:bookmarkEnd w:id="3243"/>
    </w:p>
    <w:p w:rsidR="00C15322" w:rsidRDefault="00C15322" w:rsidP="000D7BCC">
      <w:pPr>
        <w:rPr>
          <w:rtl/>
          <w:lang w:eastAsia="he-IL"/>
        </w:rPr>
      </w:pPr>
      <w:bookmarkStart w:id="3244" w:name="_ETM_Q16_548310"/>
      <w:bookmarkEnd w:id="3244"/>
    </w:p>
    <w:p w:rsidR="00C15322" w:rsidRDefault="00C15322" w:rsidP="000D7BCC">
      <w:pPr>
        <w:pStyle w:val="af5"/>
        <w:keepNext/>
        <w:rPr>
          <w:rtl/>
        </w:rPr>
      </w:pPr>
      <w:bookmarkStart w:id="3245" w:name="ET_interruption_6345_27"/>
      <w:r w:rsidRPr="001E0665">
        <w:rPr>
          <w:rStyle w:val="TagStyle"/>
          <w:rtl/>
        </w:rPr>
        <w:t xml:space="preserve"> &lt;&lt; קריאה &gt;&gt;</w:t>
      </w:r>
      <w:r w:rsidRPr="00A77C80">
        <w:rPr>
          <w:rStyle w:val="TagStyle"/>
          <w:rtl/>
        </w:rPr>
        <w:t xml:space="preserve"> </w:t>
      </w:r>
      <w:r>
        <w:rPr>
          <w:rtl/>
        </w:rPr>
        <w:t>טלי גוטליב (הליכוד):</w:t>
      </w:r>
      <w:r w:rsidRPr="00A77C80">
        <w:rPr>
          <w:rStyle w:val="TagStyle"/>
          <w:rtl/>
        </w:rPr>
        <w:t xml:space="preserve"> </w:t>
      </w:r>
      <w:r w:rsidRPr="001E0665">
        <w:rPr>
          <w:rStyle w:val="TagStyle"/>
          <w:rtl/>
        </w:rPr>
        <w:t>&lt;&lt; קריאה &gt;&gt;</w:t>
      </w:r>
      <w:r>
        <w:rPr>
          <w:rtl/>
        </w:rPr>
        <w:t xml:space="preserve">  </w:t>
      </w:r>
      <w:bookmarkEnd w:id="3245"/>
    </w:p>
    <w:p w:rsidR="00C15322" w:rsidRDefault="00C15322" w:rsidP="008F2C55">
      <w:pPr>
        <w:rPr>
          <w:rtl/>
          <w:lang w:eastAsia="he-IL"/>
        </w:rPr>
      </w:pPr>
    </w:p>
    <w:p w:rsidR="00C15322" w:rsidRDefault="00C15322" w:rsidP="000D7BCC">
      <w:pPr>
        <w:rPr>
          <w:rtl/>
          <w:lang w:eastAsia="he-IL"/>
        </w:rPr>
      </w:pPr>
      <w:bookmarkStart w:id="3246" w:name="_ETM_Q16_548767"/>
      <w:bookmarkEnd w:id="3246"/>
      <w:r>
        <w:rPr>
          <w:rFonts w:hint="cs"/>
          <w:rtl/>
          <w:lang w:eastAsia="he-IL"/>
        </w:rPr>
        <w:t>וזה בלי סמכות להטיל הוצאות.</w:t>
      </w:r>
    </w:p>
    <w:p w:rsidR="00C15322" w:rsidRDefault="00C15322" w:rsidP="000D7BCC">
      <w:pPr>
        <w:rPr>
          <w:rtl/>
          <w:lang w:eastAsia="he-IL"/>
        </w:rPr>
      </w:pPr>
    </w:p>
    <w:p w:rsidR="00C15322" w:rsidRDefault="00C15322" w:rsidP="000D7BCC">
      <w:pPr>
        <w:pStyle w:val="-"/>
        <w:keepNext/>
        <w:rPr>
          <w:rtl/>
        </w:rPr>
      </w:pPr>
      <w:bookmarkStart w:id="3247" w:name="ET_speakercontinue_6157_5"/>
      <w:r w:rsidRPr="001E0665">
        <w:rPr>
          <w:rStyle w:val="TagStyle"/>
          <w:rtl/>
        </w:rPr>
        <w:t xml:space="preserve"> &lt;&lt; דובר_המשך &gt;&gt;</w:t>
      </w:r>
      <w:r w:rsidRPr="00A173A3">
        <w:rPr>
          <w:rStyle w:val="TagStyle"/>
          <w:rtl/>
        </w:rPr>
        <w:t xml:space="preserve"> </w:t>
      </w:r>
      <w:r>
        <w:rPr>
          <w:rtl/>
        </w:rPr>
        <w:t>שמחה רוטמן (הציונות הדתית):</w:t>
      </w:r>
      <w:r w:rsidRPr="00A173A3">
        <w:rPr>
          <w:rStyle w:val="TagStyle"/>
          <w:rtl/>
        </w:rPr>
        <w:t xml:space="preserve"> </w:t>
      </w:r>
      <w:r w:rsidRPr="001E0665">
        <w:rPr>
          <w:rStyle w:val="TagStyle"/>
          <w:rtl/>
        </w:rPr>
        <w:t>&lt;&lt; דובר_המשך &gt;&gt;</w:t>
      </w:r>
      <w:r>
        <w:rPr>
          <w:rtl/>
        </w:rPr>
        <w:t xml:space="preserve">  </w:t>
      </w:r>
      <w:bookmarkEnd w:id="3247"/>
    </w:p>
    <w:p w:rsidR="00C15322" w:rsidRDefault="00C15322" w:rsidP="008F2C55">
      <w:pPr>
        <w:rPr>
          <w:rtl/>
          <w:lang w:eastAsia="he-IL"/>
        </w:rPr>
      </w:pPr>
    </w:p>
    <w:p w:rsidR="00C15322" w:rsidRDefault="00C15322" w:rsidP="000D7BCC">
      <w:pPr>
        <w:rPr>
          <w:rtl/>
          <w:lang w:eastAsia="he-IL"/>
        </w:rPr>
      </w:pPr>
      <w:r>
        <w:rPr>
          <w:rFonts w:hint="cs"/>
          <w:rtl/>
          <w:lang w:eastAsia="he-IL"/>
        </w:rPr>
        <w:t>אבל אני אומר מה קורה בפועל. הוא אומר: אני</w:t>
      </w:r>
      <w:bookmarkStart w:id="3248" w:name="_ETM_Q16_553512"/>
      <w:bookmarkEnd w:id="3248"/>
      <w:r>
        <w:rPr>
          <w:rFonts w:hint="cs"/>
          <w:rtl/>
          <w:lang w:eastAsia="he-IL"/>
        </w:rPr>
        <w:t xml:space="preserve"> אטיל עליך הוצאות</w:t>
      </w:r>
      <w:r w:rsidR="00945F0F">
        <w:rPr>
          <w:rFonts w:hint="cs"/>
          <w:rtl/>
          <w:lang w:eastAsia="he-IL"/>
        </w:rPr>
        <w:t>,</w:t>
      </w:r>
      <w:r>
        <w:rPr>
          <w:rFonts w:hint="cs"/>
          <w:rtl/>
          <w:lang w:eastAsia="he-IL"/>
        </w:rPr>
        <w:t xml:space="preserve"> כי אתה משכת את ההליך שלא לצורך, עשית עוד יום דיונים. אתה תזכה בדין, אבל </w:t>
      </w:r>
      <w:bookmarkStart w:id="3249" w:name="_ETM_Q16_560386"/>
      <w:bookmarkEnd w:id="3249"/>
      <w:r>
        <w:rPr>
          <w:rFonts w:hint="cs"/>
          <w:rtl/>
          <w:lang w:eastAsia="he-IL"/>
        </w:rPr>
        <w:t xml:space="preserve">אני אטיל עליך הוצאות. מטילים הוצאות, ולפעמים, על יום דיונים אחד </w:t>
      </w:r>
      <w:bookmarkStart w:id="3250" w:name="_ETM_Q16_563437"/>
      <w:bookmarkEnd w:id="3250"/>
      <w:r>
        <w:rPr>
          <w:rFonts w:hint="cs"/>
          <w:rtl/>
          <w:lang w:eastAsia="he-IL"/>
        </w:rPr>
        <w:t>שמשכת, אם נפלת על השופט לא טוב – 10,000 שקל, 15,000 שקלים, כי אתה משכת, לקחת מהמשאב היקר של</w:t>
      </w:r>
      <w:bookmarkStart w:id="3251" w:name="_ETM_Q16_576288"/>
      <w:bookmarkEnd w:id="3251"/>
      <w:r>
        <w:rPr>
          <w:rFonts w:hint="cs"/>
          <w:rtl/>
          <w:lang w:eastAsia="he-IL"/>
        </w:rPr>
        <w:t xml:space="preserve"> בית המשפט. הטילו עליך הוצאות, לפעמים גם לטובת אוצר המדינה. </w:t>
      </w:r>
      <w:bookmarkStart w:id="3252" w:name="_ETM_Q16_578113"/>
      <w:bookmarkEnd w:id="3252"/>
    </w:p>
    <w:p w:rsidR="00C15322" w:rsidRDefault="00C15322" w:rsidP="000D7BCC">
      <w:pPr>
        <w:rPr>
          <w:rtl/>
          <w:lang w:eastAsia="he-IL"/>
        </w:rPr>
      </w:pPr>
      <w:bookmarkStart w:id="3253" w:name="_ETM_Q16_578251"/>
      <w:bookmarkEnd w:id="3253"/>
    </w:p>
    <w:p w:rsidR="00C15322" w:rsidRDefault="00C15322" w:rsidP="00945F0F">
      <w:pPr>
        <w:rPr>
          <w:rtl/>
          <w:lang w:eastAsia="he-IL"/>
        </w:rPr>
      </w:pPr>
      <w:bookmarkStart w:id="3254" w:name="_ETM_Q16_578287"/>
      <w:bookmarkStart w:id="3255" w:name="_ETM_Q16_578381"/>
      <w:bookmarkEnd w:id="3254"/>
      <w:bookmarkEnd w:id="3255"/>
      <w:r>
        <w:rPr>
          <w:rFonts w:hint="cs"/>
          <w:rtl/>
          <w:lang w:eastAsia="he-IL"/>
        </w:rPr>
        <w:t xml:space="preserve">אני לא דן עכשיו בשאלה של הסמכות ולמה זה </w:t>
      </w:r>
      <w:bookmarkStart w:id="3256" w:name="_ETM_Q16_580965"/>
      <w:bookmarkEnd w:id="3256"/>
      <w:r>
        <w:rPr>
          <w:rFonts w:hint="cs"/>
          <w:rtl/>
          <w:lang w:eastAsia="he-IL"/>
        </w:rPr>
        <w:t>בסדר ולמה זה לא בסדר, אבל כעניין שבעובדה זה יכול</w:t>
      </w:r>
      <w:bookmarkStart w:id="3257" w:name="_ETM_Q16_585419"/>
      <w:bookmarkEnd w:id="3257"/>
      <w:r>
        <w:rPr>
          <w:rFonts w:hint="cs"/>
          <w:rtl/>
          <w:lang w:eastAsia="he-IL"/>
        </w:rPr>
        <w:t xml:space="preserve"> לקרות</w:t>
      </w:r>
      <w:r w:rsidR="00945F0F">
        <w:rPr>
          <w:rFonts w:hint="cs"/>
          <w:rtl/>
          <w:lang w:eastAsia="he-IL"/>
        </w:rPr>
        <w:t>,</w:t>
      </w:r>
      <w:r>
        <w:rPr>
          <w:rFonts w:hint="cs"/>
          <w:rtl/>
          <w:lang w:eastAsia="he-IL"/>
        </w:rPr>
        <w:t xml:space="preserve"> מעשים שבכל יום. אז אני אמרתי: בוא נבדוק את המשאב הזה, משאב הזמן השיפוטי. היה לי צוות גדול של מתנדבים שבאו, והושבתי אותם. יש חמישה אולמות בבית המשפט העליון. הושבתי בכל אולם סטודנט ואמרתי</w:t>
      </w:r>
      <w:bookmarkStart w:id="3258" w:name="_ETM_Q16_610033"/>
      <w:bookmarkEnd w:id="3258"/>
      <w:r>
        <w:rPr>
          <w:rFonts w:hint="cs"/>
          <w:rtl/>
          <w:lang w:eastAsia="he-IL"/>
        </w:rPr>
        <w:t xml:space="preserve"> לו: אתה יושב מהבוקר עד הערב. לא היה מידע על זה. המידע הזה לא קיים אצל אף אחד. רק אצלי </w:t>
      </w:r>
      <w:bookmarkStart w:id="3259" w:name="_ETM_Q16_613955"/>
      <w:bookmarkEnd w:id="3259"/>
      <w:r>
        <w:rPr>
          <w:rFonts w:hint="cs"/>
          <w:rtl/>
          <w:lang w:eastAsia="he-IL"/>
        </w:rPr>
        <w:t xml:space="preserve">הוא קיים, כי לא מדדו זמנים בבית המשפט. </w:t>
      </w:r>
      <w:bookmarkStart w:id="3260" w:name="_ETM_Q16_619801"/>
      <w:bookmarkEnd w:id="3260"/>
      <w:r>
        <w:rPr>
          <w:rFonts w:hint="cs"/>
          <w:rtl/>
          <w:lang w:eastAsia="he-IL"/>
        </w:rPr>
        <w:t>הוא מתחיל את היום, הוא רושם כל תיק</w:t>
      </w:r>
      <w:r w:rsidR="00945F0F">
        <w:rPr>
          <w:rFonts w:hint="cs"/>
          <w:rtl/>
          <w:lang w:eastAsia="he-IL"/>
        </w:rPr>
        <w:t>,</w:t>
      </w:r>
      <w:r>
        <w:rPr>
          <w:rFonts w:hint="cs"/>
          <w:rtl/>
          <w:lang w:eastAsia="he-IL"/>
        </w:rPr>
        <w:t xml:space="preserve"> מה הנושא שלו בגדול, מסווג אותו, ואתה סופר כמה זמן בית המשפט השקיע</w:t>
      </w:r>
      <w:bookmarkStart w:id="3261" w:name="_ETM_Q16_627091"/>
      <w:bookmarkEnd w:id="3261"/>
      <w:r>
        <w:rPr>
          <w:rFonts w:hint="cs"/>
          <w:rtl/>
          <w:lang w:eastAsia="he-IL"/>
        </w:rPr>
        <w:t xml:space="preserve"> בכל תיק</w:t>
      </w:r>
      <w:r w:rsidR="00945F0F">
        <w:rPr>
          <w:rFonts w:hint="cs"/>
          <w:rtl/>
          <w:lang w:eastAsia="he-IL"/>
        </w:rPr>
        <w:t>,</w:t>
      </w:r>
      <w:r>
        <w:rPr>
          <w:rFonts w:hint="cs"/>
          <w:rtl/>
          <w:lang w:eastAsia="he-IL"/>
        </w:rPr>
        <w:t xml:space="preserve"> זמן שיפוטי יקר. </w:t>
      </w:r>
    </w:p>
    <w:p w:rsidR="00C15322" w:rsidRDefault="00C15322" w:rsidP="000D7BCC">
      <w:pPr>
        <w:rPr>
          <w:rtl/>
          <w:lang w:eastAsia="he-IL"/>
        </w:rPr>
      </w:pPr>
      <w:bookmarkStart w:id="3262" w:name="_ETM_Q16_630162"/>
      <w:bookmarkEnd w:id="3262"/>
    </w:p>
    <w:p w:rsidR="00C15322" w:rsidRDefault="00C15322" w:rsidP="000D7BCC">
      <w:pPr>
        <w:rPr>
          <w:rtl/>
          <w:lang w:eastAsia="he-IL"/>
        </w:rPr>
      </w:pPr>
      <w:bookmarkStart w:id="3263" w:name="_ETM_Q16_630192"/>
      <w:bookmarkStart w:id="3264" w:name="_ETM_Q16_630220"/>
      <w:bookmarkStart w:id="3265" w:name="_ETM_Q16_630263"/>
      <w:bookmarkEnd w:id="3263"/>
      <w:bookmarkEnd w:id="3264"/>
      <w:bookmarkEnd w:id="3265"/>
      <w:r>
        <w:rPr>
          <w:rFonts w:hint="cs"/>
          <w:rtl/>
          <w:lang w:eastAsia="he-IL"/>
        </w:rPr>
        <w:t xml:space="preserve">מה אתה חושב שמצאתי, אדוני היושב בראש? רוב זמנו של בית המשפט העליון, זמן שיפוטי יקר בתוך האולם, לא הולך לטובת אזרחי מדינת ישראל. חלק הולך לפלסטינים, חלק גדול אפילו יותר הולך לטובת עמותות. </w:t>
      </w:r>
    </w:p>
    <w:p w:rsidR="00C15322" w:rsidRDefault="00C15322" w:rsidP="000D7BCC">
      <w:pPr>
        <w:rPr>
          <w:rtl/>
          <w:lang w:eastAsia="he-IL"/>
        </w:rPr>
      </w:pPr>
    </w:p>
    <w:p w:rsidR="00C15322" w:rsidRDefault="00C15322" w:rsidP="000D7BCC">
      <w:pPr>
        <w:pStyle w:val="af5"/>
        <w:keepNext/>
        <w:rPr>
          <w:rtl/>
        </w:rPr>
      </w:pPr>
      <w:bookmarkStart w:id="3266" w:name="ET_interruption_6345_15"/>
      <w:r w:rsidRPr="001E0665">
        <w:rPr>
          <w:rStyle w:val="TagStyle"/>
          <w:rtl/>
        </w:rPr>
        <w:t xml:space="preserve"> &lt;&lt; קריאה &gt;&gt;</w:t>
      </w:r>
      <w:r w:rsidRPr="00D4187C">
        <w:rPr>
          <w:rStyle w:val="TagStyle"/>
          <w:rtl/>
        </w:rPr>
        <w:t xml:space="preserve"> </w:t>
      </w:r>
      <w:r>
        <w:rPr>
          <w:rtl/>
        </w:rPr>
        <w:t>טלי גוטליב (הליכוד):</w:t>
      </w:r>
      <w:r w:rsidRPr="00D4187C">
        <w:rPr>
          <w:rStyle w:val="TagStyle"/>
          <w:rtl/>
        </w:rPr>
        <w:t xml:space="preserve"> </w:t>
      </w:r>
      <w:r w:rsidRPr="001E0665">
        <w:rPr>
          <w:rStyle w:val="TagStyle"/>
          <w:rtl/>
        </w:rPr>
        <w:t>&lt;&lt; קריאה &gt;&gt;</w:t>
      </w:r>
      <w:r>
        <w:rPr>
          <w:rtl/>
        </w:rPr>
        <w:t xml:space="preserve">  </w:t>
      </w:r>
      <w:bookmarkEnd w:id="3266"/>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אדוני </w:t>
      </w:r>
      <w:r w:rsidR="00DA5739">
        <w:rPr>
          <w:rFonts w:hint="cs"/>
          <w:rtl/>
          <w:lang w:eastAsia="he-IL"/>
        </w:rPr>
        <w:t>– – –</w:t>
      </w:r>
      <w:r>
        <w:rPr>
          <w:rFonts w:hint="cs"/>
          <w:rtl/>
          <w:lang w:eastAsia="he-IL"/>
        </w:rPr>
        <w:t xml:space="preserve"> דמיין שהוצאת אותי בקריאה שלישית. </w:t>
      </w:r>
    </w:p>
    <w:p w:rsidR="00C15322" w:rsidRDefault="00C15322" w:rsidP="000D7BCC">
      <w:pPr>
        <w:rPr>
          <w:rtl/>
          <w:lang w:eastAsia="he-IL"/>
        </w:rPr>
      </w:pPr>
    </w:p>
    <w:p w:rsidR="00C15322" w:rsidRDefault="00C15322" w:rsidP="000D7BCC">
      <w:pPr>
        <w:pStyle w:val="-"/>
        <w:keepNext/>
        <w:rPr>
          <w:rtl/>
        </w:rPr>
      </w:pPr>
      <w:bookmarkStart w:id="3267" w:name="ET_speakercontinue_6157_6"/>
      <w:r w:rsidRPr="001E0665">
        <w:rPr>
          <w:rStyle w:val="TagStyle"/>
          <w:rtl/>
        </w:rPr>
        <w:t xml:space="preserve"> &lt;&lt; דובר_המשך &gt;&gt;</w:t>
      </w:r>
      <w:r w:rsidRPr="00A173A3">
        <w:rPr>
          <w:rStyle w:val="TagStyle"/>
          <w:rtl/>
        </w:rPr>
        <w:t xml:space="preserve"> </w:t>
      </w:r>
      <w:r>
        <w:rPr>
          <w:rtl/>
        </w:rPr>
        <w:t>שמחה רוטמן (הציונות הדתית):</w:t>
      </w:r>
      <w:r w:rsidRPr="00A173A3">
        <w:rPr>
          <w:rStyle w:val="TagStyle"/>
          <w:rtl/>
        </w:rPr>
        <w:t xml:space="preserve"> </w:t>
      </w:r>
      <w:r w:rsidRPr="001E0665">
        <w:rPr>
          <w:rStyle w:val="TagStyle"/>
          <w:rtl/>
        </w:rPr>
        <w:t>&lt;&lt; דובר_המשך &gt;&gt;</w:t>
      </w:r>
      <w:r>
        <w:rPr>
          <w:rtl/>
        </w:rPr>
        <w:t xml:space="preserve">  </w:t>
      </w:r>
      <w:bookmarkEnd w:id="3267"/>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אני לא יכול להוציא אותך מפה, </w:t>
      </w:r>
      <w:bookmarkStart w:id="3268" w:name="_ETM_Q16_658441"/>
      <w:bookmarkEnd w:id="3268"/>
      <w:r>
        <w:rPr>
          <w:rFonts w:hint="cs"/>
          <w:rtl/>
          <w:lang w:eastAsia="he-IL"/>
        </w:rPr>
        <w:t xml:space="preserve">טלי. </w:t>
      </w:r>
      <w:bookmarkStart w:id="3269" w:name="_ETM_Q16_659737"/>
      <w:bookmarkEnd w:id="3269"/>
    </w:p>
    <w:p w:rsidR="00C15322" w:rsidRDefault="00C15322" w:rsidP="000D7BCC">
      <w:pPr>
        <w:rPr>
          <w:rtl/>
          <w:lang w:eastAsia="he-IL"/>
        </w:rPr>
      </w:pPr>
      <w:bookmarkStart w:id="3270" w:name="_ETM_Q16_659799"/>
      <w:bookmarkEnd w:id="3270"/>
    </w:p>
    <w:p w:rsidR="00C15322" w:rsidRDefault="00C15322" w:rsidP="000D7BCC">
      <w:pPr>
        <w:pStyle w:val="af5"/>
        <w:keepNext/>
        <w:rPr>
          <w:rtl/>
        </w:rPr>
      </w:pPr>
      <w:bookmarkStart w:id="3271" w:name="ET_interruption_6345_28"/>
      <w:r w:rsidRPr="001E0665">
        <w:rPr>
          <w:rStyle w:val="TagStyle"/>
          <w:rtl/>
        </w:rPr>
        <w:t xml:space="preserve"> &lt;&lt; קריאה &gt;&gt;</w:t>
      </w:r>
      <w:r w:rsidRPr="00F80F8D">
        <w:rPr>
          <w:rStyle w:val="TagStyle"/>
          <w:rtl/>
        </w:rPr>
        <w:t xml:space="preserve"> </w:t>
      </w:r>
      <w:r>
        <w:rPr>
          <w:rtl/>
        </w:rPr>
        <w:t>טלי גוטליב (הליכוד):</w:t>
      </w:r>
      <w:r w:rsidRPr="00F80F8D">
        <w:rPr>
          <w:rStyle w:val="TagStyle"/>
          <w:rtl/>
        </w:rPr>
        <w:t xml:space="preserve"> </w:t>
      </w:r>
      <w:r w:rsidRPr="001E0665">
        <w:rPr>
          <w:rStyle w:val="TagStyle"/>
          <w:rtl/>
        </w:rPr>
        <w:t>&lt;&lt; קריאה &gt;&gt;</w:t>
      </w:r>
      <w:r>
        <w:rPr>
          <w:rtl/>
        </w:rPr>
        <w:t xml:space="preserve">  </w:t>
      </w:r>
      <w:bookmarkEnd w:id="3271"/>
    </w:p>
    <w:p w:rsidR="00C15322" w:rsidRDefault="00C15322" w:rsidP="008F2C55">
      <w:pPr>
        <w:rPr>
          <w:rtl/>
          <w:lang w:eastAsia="he-IL"/>
        </w:rPr>
      </w:pPr>
    </w:p>
    <w:p w:rsidR="00C15322" w:rsidRPr="00F80F8D" w:rsidRDefault="00C15322" w:rsidP="000D7BCC">
      <w:pPr>
        <w:rPr>
          <w:rtl/>
          <w:lang w:eastAsia="he-IL"/>
        </w:rPr>
      </w:pPr>
      <w:bookmarkStart w:id="3272" w:name="_ETM_Q16_661677"/>
      <w:bookmarkEnd w:id="3272"/>
      <w:r>
        <w:rPr>
          <w:rFonts w:hint="cs"/>
          <w:rtl/>
          <w:lang w:eastAsia="he-IL"/>
        </w:rPr>
        <w:t xml:space="preserve">דמיין שהוצאת אותי בקריאה שלישית, כמו שאתה אוהב. כמו </w:t>
      </w:r>
      <w:bookmarkStart w:id="3273" w:name="_ETM_Q16_663836"/>
      <w:bookmarkEnd w:id="3273"/>
      <w:r>
        <w:rPr>
          <w:rFonts w:hint="cs"/>
          <w:rtl/>
          <w:lang w:eastAsia="he-IL"/>
        </w:rPr>
        <w:t xml:space="preserve">שאתה אוהב. </w:t>
      </w:r>
    </w:p>
    <w:p w:rsidR="00C15322" w:rsidRDefault="00C15322" w:rsidP="000D7BCC">
      <w:pPr>
        <w:rPr>
          <w:rtl/>
          <w:lang w:eastAsia="he-IL"/>
        </w:rPr>
      </w:pPr>
      <w:bookmarkStart w:id="3274" w:name="_ETM_Q16_659889"/>
      <w:bookmarkStart w:id="3275" w:name="_ETM_Q16_659956"/>
      <w:bookmarkStart w:id="3276" w:name="_ETM_Q16_660032"/>
      <w:bookmarkEnd w:id="3274"/>
      <w:bookmarkEnd w:id="3275"/>
      <w:bookmarkEnd w:id="3276"/>
    </w:p>
    <w:p w:rsidR="00C15322" w:rsidRDefault="00C15322" w:rsidP="000D7BCC">
      <w:pPr>
        <w:pStyle w:val="-"/>
        <w:keepNext/>
        <w:rPr>
          <w:rtl/>
        </w:rPr>
      </w:pPr>
      <w:bookmarkStart w:id="3277" w:name="ET_speakercontinue_6157_30"/>
      <w:r w:rsidRPr="001E0665">
        <w:rPr>
          <w:rStyle w:val="TagStyle"/>
          <w:rtl/>
        </w:rPr>
        <w:t xml:space="preserve"> &lt;&lt; דובר_המשך &gt;&gt;</w:t>
      </w:r>
      <w:r w:rsidRPr="00F80F8D">
        <w:rPr>
          <w:rStyle w:val="TagStyle"/>
          <w:rtl/>
        </w:rPr>
        <w:t xml:space="preserve"> </w:t>
      </w:r>
      <w:r>
        <w:rPr>
          <w:rtl/>
        </w:rPr>
        <w:t>שמחה רוטמן (הציונות הדתית):</w:t>
      </w:r>
      <w:r w:rsidRPr="00F80F8D">
        <w:rPr>
          <w:rStyle w:val="TagStyle"/>
          <w:rtl/>
        </w:rPr>
        <w:t xml:space="preserve"> </w:t>
      </w:r>
      <w:r w:rsidRPr="001E0665">
        <w:rPr>
          <w:rStyle w:val="TagStyle"/>
          <w:rtl/>
        </w:rPr>
        <w:t>&lt;&lt; דובר_המשך &gt;&gt;</w:t>
      </w:r>
      <w:r>
        <w:rPr>
          <w:rtl/>
        </w:rPr>
        <w:t xml:space="preserve">  </w:t>
      </w:r>
      <w:bookmarkEnd w:id="3277"/>
    </w:p>
    <w:p w:rsidR="00C15322" w:rsidRDefault="00C15322" w:rsidP="008F2C55">
      <w:pPr>
        <w:rPr>
          <w:rtl/>
          <w:lang w:eastAsia="he-IL"/>
        </w:rPr>
      </w:pPr>
    </w:p>
    <w:p w:rsidR="00C15322" w:rsidRDefault="00C15322" w:rsidP="000D7BCC">
      <w:pPr>
        <w:rPr>
          <w:rtl/>
          <w:lang w:eastAsia="he-IL"/>
        </w:rPr>
      </w:pPr>
      <w:bookmarkStart w:id="3278" w:name="_ETM_Q16_664794"/>
      <w:bookmarkEnd w:id="3278"/>
      <w:r>
        <w:rPr>
          <w:rFonts w:hint="cs"/>
          <w:rtl/>
          <w:lang w:eastAsia="he-IL"/>
        </w:rPr>
        <w:t xml:space="preserve">חיים, נשארנו רק אתה ואני והיושב-ראש. אתה, </w:t>
      </w:r>
      <w:bookmarkStart w:id="3279" w:name="_ETM_Q16_666221"/>
      <w:bookmarkEnd w:id="3279"/>
      <w:r>
        <w:rPr>
          <w:rFonts w:hint="cs"/>
          <w:rtl/>
          <w:lang w:eastAsia="he-IL"/>
        </w:rPr>
        <w:t xml:space="preserve">אני והיושב-ראש. והצוות, כמובן </w:t>
      </w:r>
      <w:r>
        <w:rPr>
          <w:rtl/>
          <w:lang w:eastAsia="he-IL"/>
        </w:rPr>
        <w:t>–</w:t>
      </w:r>
      <w:r>
        <w:rPr>
          <w:rFonts w:hint="cs"/>
          <w:rtl/>
          <w:lang w:eastAsia="he-IL"/>
        </w:rPr>
        <w:t xml:space="preserve"> המזכירות, מנהלי הסיעות.</w:t>
      </w:r>
      <w:bookmarkStart w:id="3280" w:name="_ETM_Q16_673776"/>
      <w:bookmarkEnd w:id="3280"/>
      <w:r>
        <w:rPr>
          <w:rFonts w:hint="cs"/>
          <w:rtl/>
          <w:lang w:eastAsia="he-IL"/>
        </w:rPr>
        <w:t xml:space="preserve"> </w:t>
      </w:r>
      <w:bookmarkStart w:id="3281" w:name="_ETM_Q16_674856"/>
      <w:bookmarkEnd w:id="3281"/>
    </w:p>
    <w:p w:rsidR="00C15322" w:rsidRPr="00F80F8D" w:rsidRDefault="00C15322" w:rsidP="000D7BCC">
      <w:pPr>
        <w:rPr>
          <w:rtl/>
          <w:lang w:eastAsia="he-IL"/>
        </w:rPr>
      </w:pPr>
      <w:bookmarkStart w:id="3282" w:name="_ETM_Q16_674967"/>
      <w:bookmarkEnd w:id="3282"/>
    </w:p>
    <w:p w:rsidR="00C15322" w:rsidRDefault="00C15322" w:rsidP="000D7BCC">
      <w:pPr>
        <w:pStyle w:val="af6"/>
        <w:keepNext/>
        <w:rPr>
          <w:rtl/>
        </w:rPr>
      </w:pPr>
      <w:r w:rsidRPr="001E0665">
        <w:rPr>
          <w:rStyle w:val="TagStyle"/>
          <w:rtl/>
        </w:rPr>
        <w:t>&lt;&lt; יור &gt;&gt;</w:t>
      </w:r>
      <w:r w:rsidRPr="00A173A3">
        <w:rPr>
          <w:rStyle w:val="TagStyle"/>
          <w:rtl/>
        </w:rPr>
        <w:t xml:space="preserve"> </w:t>
      </w:r>
      <w:r>
        <w:rPr>
          <w:rtl/>
        </w:rPr>
        <w:t>היו"ר יבגני סובה:</w:t>
      </w:r>
      <w:r w:rsidRPr="00A173A3">
        <w:rPr>
          <w:rStyle w:val="TagStyle"/>
          <w:rtl/>
        </w:rPr>
        <w:t xml:space="preserve"> </w:t>
      </w:r>
      <w:r w:rsidRPr="001E0665">
        <w:rPr>
          <w:rStyle w:val="TagStyle"/>
          <w:rtl/>
        </w:rPr>
        <w:t>&lt;&lt; יור &gt;&gt;</w:t>
      </w:r>
      <w:r>
        <w:rPr>
          <w:rtl/>
        </w:rPr>
        <w:t xml:space="preserve">  </w:t>
      </w:r>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רגע נדיר במליאה. </w:t>
      </w:r>
      <w:bookmarkStart w:id="3283" w:name="_ETM_Q16_676089"/>
      <w:bookmarkEnd w:id="3283"/>
    </w:p>
    <w:p w:rsidR="00C15322" w:rsidRDefault="00C15322" w:rsidP="000D7BCC">
      <w:pPr>
        <w:rPr>
          <w:rtl/>
          <w:lang w:eastAsia="he-IL"/>
        </w:rPr>
      </w:pPr>
      <w:bookmarkStart w:id="3284" w:name="_ETM_Q16_676188"/>
      <w:bookmarkEnd w:id="3284"/>
    </w:p>
    <w:p w:rsidR="00C15322" w:rsidRDefault="00C15322" w:rsidP="000D7BCC">
      <w:pPr>
        <w:pStyle w:val="-"/>
        <w:keepNext/>
        <w:rPr>
          <w:rtl/>
        </w:rPr>
      </w:pPr>
      <w:bookmarkStart w:id="3285" w:name="ET_speakercontinue_6157_31"/>
      <w:r w:rsidRPr="001E0665">
        <w:rPr>
          <w:rStyle w:val="TagStyle"/>
          <w:rtl/>
        </w:rPr>
        <w:t xml:space="preserve"> &lt;&lt; דובר_המשך &gt;&gt;</w:t>
      </w:r>
      <w:r w:rsidRPr="00F80F8D">
        <w:rPr>
          <w:rStyle w:val="TagStyle"/>
          <w:rtl/>
        </w:rPr>
        <w:t xml:space="preserve"> </w:t>
      </w:r>
      <w:r>
        <w:rPr>
          <w:rtl/>
        </w:rPr>
        <w:t>שמחה רוטמן (הציונות הדתית):</w:t>
      </w:r>
      <w:r w:rsidRPr="00F80F8D">
        <w:rPr>
          <w:rStyle w:val="TagStyle"/>
          <w:rtl/>
        </w:rPr>
        <w:t xml:space="preserve"> </w:t>
      </w:r>
      <w:r w:rsidRPr="001E0665">
        <w:rPr>
          <w:rStyle w:val="TagStyle"/>
          <w:rtl/>
        </w:rPr>
        <w:t>&lt;&lt; דובר_המשך &gt;&gt;</w:t>
      </w:r>
      <w:r>
        <w:rPr>
          <w:rtl/>
        </w:rPr>
        <w:t xml:space="preserve">  </w:t>
      </w:r>
      <w:bookmarkEnd w:id="3285"/>
    </w:p>
    <w:p w:rsidR="00C15322" w:rsidRDefault="00C15322" w:rsidP="008F2C55">
      <w:pPr>
        <w:rPr>
          <w:rtl/>
          <w:lang w:eastAsia="he-IL"/>
        </w:rPr>
      </w:pPr>
    </w:p>
    <w:p w:rsidR="00C15322" w:rsidRDefault="00C15322" w:rsidP="000D7BCC">
      <w:pPr>
        <w:rPr>
          <w:rtl/>
          <w:lang w:eastAsia="he-IL"/>
        </w:rPr>
      </w:pPr>
      <w:bookmarkStart w:id="3286" w:name="_ETM_Q16_675350"/>
      <w:bookmarkEnd w:id="3286"/>
      <w:r>
        <w:rPr>
          <w:rFonts w:hint="cs"/>
          <w:rtl/>
          <w:lang w:eastAsia="he-IL"/>
        </w:rPr>
        <w:t xml:space="preserve">בוא נעביר עכשיו את </w:t>
      </w:r>
      <w:r w:rsidR="00DA5739">
        <w:rPr>
          <w:rFonts w:hint="cs"/>
          <w:rtl/>
          <w:lang w:eastAsia="he-IL"/>
        </w:rPr>
        <w:t>– – –</w:t>
      </w:r>
      <w:bookmarkStart w:id="3287" w:name="_ETM_Q16_679544"/>
      <w:bookmarkEnd w:id="3287"/>
    </w:p>
    <w:p w:rsidR="00945F0F" w:rsidRDefault="00945F0F" w:rsidP="000D7BCC">
      <w:pPr>
        <w:rPr>
          <w:rtl/>
          <w:lang w:eastAsia="he-IL"/>
        </w:rPr>
      </w:pPr>
    </w:p>
    <w:p w:rsidR="00C15322" w:rsidRDefault="00C15322" w:rsidP="000D7BCC">
      <w:pPr>
        <w:pStyle w:val="af6"/>
        <w:keepNext/>
        <w:rPr>
          <w:rtl/>
        </w:rPr>
      </w:pPr>
      <w:bookmarkStart w:id="3288" w:name="_ETM_Q16_679680"/>
      <w:bookmarkEnd w:id="3288"/>
      <w:r w:rsidRPr="001E0665">
        <w:rPr>
          <w:rStyle w:val="TagStyle"/>
          <w:rtl/>
        </w:rPr>
        <w:t xml:space="preserve"> &lt;&lt; יור &gt;&gt;</w:t>
      </w:r>
      <w:r w:rsidRPr="00F80F8D">
        <w:rPr>
          <w:rStyle w:val="TagStyle"/>
          <w:rtl/>
        </w:rPr>
        <w:t xml:space="preserve"> </w:t>
      </w:r>
      <w:r>
        <w:rPr>
          <w:rtl/>
        </w:rPr>
        <w:t>היו"ר יבגני סובה:</w:t>
      </w:r>
      <w:r w:rsidRPr="00F80F8D">
        <w:rPr>
          <w:rStyle w:val="TagStyle"/>
          <w:rtl/>
        </w:rPr>
        <w:t xml:space="preserve"> </w:t>
      </w:r>
      <w:r w:rsidRPr="001E0665">
        <w:rPr>
          <w:rStyle w:val="TagStyle"/>
          <w:rtl/>
        </w:rPr>
        <w:t>&lt;&lt; יור &gt;&gt;</w:t>
      </w:r>
      <w:r>
        <w:rPr>
          <w:rtl/>
        </w:rPr>
        <w:t xml:space="preserve">  </w:t>
      </w:r>
    </w:p>
    <w:p w:rsidR="00C15322" w:rsidRDefault="00C15322" w:rsidP="008F2C55">
      <w:pPr>
        <w:rPr>
          <w:rtl/>
          <w:lang w:eastAsia="he-IL"/>
        </w:rPr>
      </w:pPr>
    </w:p>
    <w:p w:rsidR="00C15322" w:rsidRDefault="00C15322" w:rsidP="000D7BCC">
      <w:pPr>
        <w:rPr>
          <w:rtl/>
          <w:lang w:eastAsia="he-IL"/>
        </w:rPr>
      </w:pPr>
      <w:r>
        <w:rPr>
          <w:rFonts w:hint="cs"/>
          <w:rtl/>
          <w:lang w:eastAsia="he-IL"/>
        </w:rPr>
        <w:t>לא. כש</w:t>
      </w:r>
      <w:bookmarkStart w:id="3289" w:name="_ETM_Q16_674585"/>
      <w:bookmarkStart w:id="3290" w:name="_ETM_Q16_674671"/>
      <w:bookmarkStart w:id="3291" w:name="_ETM_Q16_674769"/>
      <w:bookmarkStart w:id="3292" w:name="_ETM_Q16_674842"/>
      <w:bookmarkEnd w:id="3289"/>
      <w:bookmarkEnd w:id="3290"/>
      <w:bookmarkEnd w:id="3291"/>
      <w:bookmarkEnd w:id="3292"/>
      <w:r>
        <w:rPr>
          <w:rFonts w:hint="cs"/>
          <w:rtl/>
          <w:lang w:eastAsia="he-IL"/>
        </w:rPr>
        <w:t>חברת הכנסת טלי גוטליב יוצאת מיוזמתה</w:t>
      </w:r>
      <w:r w:rsidR="00945F0F">
        <w:rPr>
          <w:rFonts w:hint="cs"/>
          <w:rtl/>
          <w:lang w:eastAsia="he-IL"/>
        </w:rPr>
        <w:t>,</w:t>
      </w:r>
      <w:r>
        <w:rPr>
          <w:rFonts w:hint="cs"/>
          <w:rtl/>
          <w:lang w:eastAsia="he-IL"/>
        </w:rPr>
        <w:t xml:space="preserve"> זה רגע נדיר. </w:t>
      </w:r>
    </w:p>
    <w:p w:rsidR="00C15322" w:rsidRDefault="00C15322" w:rsidP="000D7BCC">
      <w:pPr>
        <w:rPr>
          <w:rtl/>
          <w:lang w:eastAsia="he-IL"/>
        </w:rPr>
      </w:pPr>
    </w:p>
    <w:p w:rsidR="00C15322" w:rsidRDefault="00C15322" w:rsidP="000D7BCC">
      <w:pPr>
        <w:pStyle w:val="-"/>
        <w:keepNext/>
        <w:rPr>
          <w:rtl/>
        </w:rPr>
      </w:pPr>
      <w:bookmarkStart w:id="3293" w:name="ET_speakercontinue_6157_8"/>
      <w:r w:rsidRPr="001E0665">
        <w:rPr>
          <w:rStyle w:val="TagStyle"/>
          <w:rtl/>
        </w:rPr>
        <w:t xml:space="preserve"> &lt;&lt; דובר_המשך &gt;&gt;</w:t>
      </w:r>
      <w:r w:rsidRPr="00A173A3">
        <w:rPr>
          <w:rStyle w:val="TagStyle"/>
          <w:rtl/>
        </w:rPr>
        <w:t xml:space="preserve"> </w:t>
      </w:r>
      <w:r>
        <w:rPr>
          <w:rtl/>
        </w:rPr>
        <w:t>שמחה רוטמן (הציונות הדתית):</w:t>
      </w:r>
      <w:r w:rsidRPr="00A173A3">
        <w:rPr>
          <w:rStyle w:val="TagStyle"/>
          <w:rtl/>
        </w:rPr>
        <w:t xml:space="preserve"> </w:t>
      </w:r>
      <w:r w:rsidRPr="001E0665">
        <w:rPr>
          <w:rStyle w:val="TagStyle"/>
          <w:rtl/>
        </w:rPr>
        <w:t>&lt;&lt; דובר_המשך &gt;&gt;</w:t>
      </w:r>
      <w:r>
        <w:rPr>
          <w:rtl/>
        </w:rPr>
        <w:t xml:space="preserve">  </w:t>
      </w:r>
      <w:bookmarkEnd w:id="3293"/>
    </w:p>
    <w:p w:rsidR="00C15322" w:rsidRDefault="00C15322" w:rsidP="008F2C55">
      <w:pPr>
        <w:rPr>
          <w:rtl/>
          <w:lang w:eastAsia="he-IL"/>
        </w:rPr>
      </w:pPr>
    </w:p>
    <w:p w:rsidR="00C15322" w:rsidRDefault="00C15322" w:rsidP="00945F0F">
      <w:pPr>
        <w:rPr>
          <w:rtl/>
          <w:lang w:eastAsia="he-IL"/>
        </w:rPr>
      </w:pPr>
      <w:r>
        <w:rPr>
          <w:rFonts w:hint="cs"/>
          <w:rtl/>
          <w:lang w:eastAsia="he-IL"/>
        </w:rPr>
        <w:t xml:space="preserve">חיים, בוא נעביר רפורמה, רק אתה ואני פה. בקיצור, זה באמת </w:t>
      </w:r>
      <w:r w:rsidR="00945F0F">
        <w:rPr>
          <w:rFonts w:hint="eastAsia"/>
          <w:rtl/>
          <w:lang w:eastAsia="he-IL"/>
        </w:rPr>
        <w:t xml:space="preserve">– </w:t>
      </w:r>
      <w:r>
        <w:rPr>
          <w:rFonts w:hint="cs"/>
          <w:rtl/>
          <w:lang w:eastAsia="he-IL"/>
        </w:rPr>
        <w:t>עכשיו האתגר מתחיל,</w:t>
      </w:r>
      <w:bookmarkStart w:id="3294" w:name="_ETM_Q16_687610"/>
      <w:bookmarkEnd w:id="3294"/>
      <w:r>
        <w:rPr>
          <w:rFonts w:hint="cs"/>
          <w:rtl/>
          <w:lang w:eastAsia="he-IL"/>
        </w:rPr>
        <w:t xml:space="preserve"> אתה יודע. אבל האמת היא, אם יש מישהו לעשות את</w:t>
      </w:r>
      <w:bookmarkStart w:id="3295" w:name="_ETM_Q16_690579"/>
      <w:bookmarkEnd w:id="3295"/>
      <w:r>
        <w:rPr>
          <w:rFonts w:hint="cs"/>
          <w:rtl/>
          <w:lang w:eastAsia="he-IL"/>
        </w:rPr>
        <w:t xml:space="preserve"> האתגר הזה איתו, אדוני היושב בראש, זה אתה. אתה יודע למה? שנינו, ברוך השם, ניחנו ביכולת</w:t>
      </w:r>
      <w:r w:rsidR="00945F0F">
        <w:rPr>
          <w:rFonts w:hint="cs"/>
          <w:rtl/>
          <w:lang w:eastAsia="he-IL"/>
        </w:rPr>
        <w:t>,</w:t>
      </w:r>
      <w:r>
        <w:rPr>
          <w:rFonts w:hint="cs"/>
          <w:rtl/>
          <w:lang w:eastAsia="he-IL"/>
        </w:rPr>
        <w:t xml:space="preserve"> ברוך </w:t>
      </w:r>
      <w:bookmarkStart w:id="3296" w:name="_ETM_Q16_697187"/>
      <w:bookmarkEnd w:id="3296"/>
      <w:r>
        <w:rPr>
          <w:rFonts w:hint="cs"/>
          <w:rtl/>
          <w:lang w:eastAsia="he-IL"/>
        </w:rPr>
        <w:t xml:space="preserve">השם, הקדוש ברוך הוא חנן אותנו ביכולת לדבר ללא מעצורים. כל אחד ויכולותיו. </w:t>
      </w:r>
    </w:p>
    <w:p w:rsidR="00C15322" w:rsidRDefault="00C15322" w:rsidP="000D7BCC">
      <w:pPr>
        <w:rPr>
          <w:rtl/>
          <w:lang w:eastAsia="he-IL"/>
        </w:rPr>
      </w:pPr>
    </w:p>
    <w:p w:rsidR="00C15322" w:rsidRDefault="00C15322" w:rsidP="000D7BCC">
      <w:pPr>
        <w:rPr>
          <w:rtl/>
          <w:lang w:eastAsia="he-IL"/>
        </w:rPr>
      </w:pPr>
      <w:r>
        <w:rPr>
          <w:rFonts w:hint="cs"/>
          <w:rtl/>
          <w:lang w:eastAsia="he-IL"/>
        </w:rPr>
        <w:t xml:space="preserve">בקיצור, מה מצאנו? רוב זמן העבודה של </w:t>
      </w:r>
      <w:bookmarkStart w:id="3297" w:name="_ETM_Q16_711607"/>
      <w:bookmarkEnd w:id="3297"/>
      <w:r>
        <w:rPr>
          <w:rFonts w:hint="cs"/>
          <w:rtl/>
          <w:lang w:eastAsia="he-IL"/>
        </w:rPr>
        <w:t>בית המשפט העליון, זמן נוכחות באולם, הולך לטובת גורמים שאינם אזרחי מדינת ישראל, משלמי המיסים. בעיניי, זה תמרור אדום, תמרור אזהרה בוהק ומהבהב, כי העלות, העלות שאנחנו נושאים בה של בית המשפט, נועדה לתת סעד לאזרח. נועדה. אתה יודע, במהלך הרפורמה</w:t>
      </w:r>
      <w:bookmarkStart w:id="3298" w:name="_ETM_Q16_740804"/>
      <w:bookmarkEnd w:id="3298"/>
      <w:r>
        <w:rPr>
          <w:rFonts w:hint="cs"/>
          <w:rtl/>
          <w:lang w:eastAsia="he-IL"/>
        </w:rPr>
        <w:t xml:space="preserve"> הרבה אנשים הפיצו פייק, טענו שאנחנו לא רוצים בית משפט. אמרו: אתם לא רוצים בכלל בית משפט. אתם </w:t>
      </w:r>
      <w:bookmarkStart w:id="3299" w:name="_ETM_Q16_747298"/>
      <w:bookmarkEnd w:id="3299"/>
      <w:r>
        <w:rPr>
          <w:rFonts w:hint="cs"/>
          <w:rtl/>
          <w:lang w:eastAsia="he-IL"/>
        </w:rPr>
        <w:t xml:space="preserve">רוצים שהרשות המבצעת תוכל לעשות מה שהיא רוצה בלי שום מעצורים, בלי איזונים, בלי בלמים. זה מה </w:t>
      </w:r>
      <w:bookmarkStart w:id="3300" w:name="_ETM_Q16_754462"/>
      <w:bookmarkEnd w:id="3300"/>
      <w:r>
        <w:rPr>
          <w:rFonts w:hint="cs"/>
          <w:rtl/>
          <w:lang w:eastAsia="he-IL"/>
        </w:rPr>
        <w:t xml:space="preserve">שאתם רוצים. </w:t>
      </w:r>
    </w:p>
    <w:p w:rsidR="00C15322" w:rsidRDefault="00C15322" w:rsidP="000D7BCC">
      <w:pPr>
        <w:rPr>
          <w:rtl/>
          <w:lang w:eastAsia="he-IL"/>
        </w:rPr>
      </w:pPr>
    </w:p>
    <w:p w:rsidR="00C15322" w:rsidRDefault="00C15322" w:rsidP="000D7BCC">
      <w:pPr>
        <w:pStyle w:val="af6"/>
        <w:keepNext/>
        <w:rPr>
          <w:rtl/>
        </w:rPr>
      </w:pPr>
      <w:r w:rsidRPr="001E0665">
        <w:rPr>
          <w:rStyle w:val="TagStyle"/>
          <w:rtl/>
        </w:rPr>
        <w:t xml:space="preserve"> &lt;&lt; יור &gt;&gt;</w:t>
      </w:r>
      <w:r w:rsidRPr="00A173A3">
        <w:rPr>
          <w:rStyle w:val="TagStyle"/>
          <w:rtl/>
        </w:rPr>
        <w:t xml:space="preserve"> </w:t>
      </w:r>
      <w:r>
        <w:rPr>
          <w:rtl/>
        </w:rPr>
        <w:t>היו"ר יבגני סובה:</w:t>
      </w:r>
      <w:r w:rsidRPr="00A173A3">
        <w:rPr>
          <w:rStyle w:val="TagStyle"/>
          <w:rtl/>
        </w:rPr>
        <w:t xml:space="preserve"> </w:t>
      </w:r>
      <w:r w:rsidRPr="001E0665">
        <w:rPr>
          <w:rStyle w:val="TagStyle"/>
          <w:rtl/>
        </w:rPr>
        <w:t>&lt;&lt; יור &gt;&gt;</w:t>
      </w:r>
      <w:r>
        <w:rPr>
          <w:rtl/>
        </w:rPr>
        <w:t xml:space="preserve">  </w:t>
      </w:r>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אגב, אם אתה רוצה שאני אשתתף בדיון </w:t>
      </w:r>
      <w:r w:rsidR="00DA5739">
        <w:rPr>
          <w:rFonts w:hint="cs"/>
          <w:rtl/>
          <w:lang w:eastAsia="he-IL"/>
        </w:rPr>
        <w:t>– – –</w:t>
      </w:r>
    </w:p>
    <w:p w:rsidR="00C15322" w:rsidRDefault="00C15322" w:rsidP="000D7BCC">
      <w:pPr>
        <w:rPr>
          <w:rtl/>
          <w:lang w:eastAsia="he-IL"/>
        </w:rPr>
      </w:pPr>
    </w:p>
    <w:p w:rsidR="00C15322" w:rsidRDefault="00C15322" w:rsidP="000D7BCC">
      <w:pPr>
        <w:pStyle w:val="-"/>
        <w:keepNext/>
        <w:rPr>
          <w:rtl/>
        </w:rPr>
      </w:pPr>
      <w:bookmarkStart w:id="3301" w:name="ET_speakercontinue_6157_10"/>
      <w:r w:rsidRPr="001E0665">
        <w:rPr>
          <w:rStyle w:val="TagStyle"/>
          <w:rtl/>
        </w:rPr>
        <w:t xml:space="preserve"> &lt;&lt; דובר_המשך &gt;&gt;</w:t>
      </w:r>
      <w:r w:rsidRPr="00A173A3">
        <w:rPr>
          <w:rStyle w:val="TagStyle"/>
          <w:rtl/>
        </w:rPr>
        <w:t xml:space="preserve"> </w:t>
      </w:r>
      <w:r>
        <w:rPr>
          <w:rtl/>
        </w:rPr>
        <w:t>שמחה רוטמן (הציונות הדתית):</w:t>
      </w:r>
      <w:r w:rsidRPr="00A173A3">
        <w:rPr>
          <w:rStyle w:val="TagStyle"/>
          <w:rtl/>
        </w:rPr>
        <w:t xml:space="preserve"> </w:t>
      </w:r>
      <w:r w:rsidRPr="001E0665">
        <w:rPr>
          <w:rStyle w:val="TagStyle"/>
          <w:rtl/>
        </w:rPr>
        <w:t>&lt;&lt; דובר_המשך &gt;&gt;</w:t>
      </w:r>
      <w:r>
        <w:rPr>
          <w:rtl/>
        </w:rPr>
        <w:t xml:space="preserve">  </w:t>
      </w:r>
      <w:bookmarkEnd w:id="3301"/>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לכבוד ולעונג הוא לי. </w:t>
      </w:r>
    </w:p>
    <w:p w:rsidR="00C15322" w:rsidRDefault="00C15322" w:rsidP="000D7BCC">
      <w:pPr>
        <w:rPr>
          <w:rtl/>
          <w:lang w:eastAsia="he-IL"/>
        </w:rPr>
      </w:pPr>
    </w:p>
    <w:p w:rsidR="00C15322" w:rsidRDefault="00C15322" w:rsidP="000D7BCC">
      <w:pPr>
        <w:pStyle w:val="af6"/>
        <w:keepNext/>
        <w:rPr>
          <w:rtl/>
        </w:rPr>
      </w:pPr>
      <w:r w:rsidRPr="001E0665">
        <w:rPr>
          <w:rStyle w:val="TagStyle"/>
          <w:rtl/>
        </w:rPr>
        <w:t xml:space="preserve"> &lt;&lt; יור &gt;&gt;</w:t>
      </w:r>
      <w:r w:rsidRPr="00A173A3">
        <w:rPr>
          <w:rStyle w:val="TagStyle"/>
          <w:rtl/>
        </w:rPr>
        <w:t xml:space="preserve"> </w:t>
      </w:r>
      <w:r>
        <w:rPr>
          <w:rtl/>
        </w:rPr>
        <w:t>היו"ר יבגני סובה:</w:t>
      </w:r>
      <w:r w:rsidRPr="00A173A3">
        <w:rPr>
          <w:rStyle w:val="TagStyle"/>
          <w:rtl/>
        </w:rPr>
        <w:t xml:space="preserve"> </w:t>
      </w:r>
      <w:r w:rsidRPr="001E0665">
        <w:rPr>
          <w:rStyle w:val="TagStyle"/>
          <w:rtl/>
        </w:rPr>
        <w:t>&lt;&lt; יור &gt;&gt;</w:t>
      </w:r>
      <w:r>
        <w:rPr>
          <w:rtl/>
        </w:rPr>
        <w:t xml:space="preserve">  </w:t>
      </w:r>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כן, תודה. </w:t>
      </w:r>
    </w:p>
    <w:p w:rsidR="00C15322" w:rsidRDefault="00C15322" w:rsidP="000D7BCC">
      <w:pPr>
        <w:rPr>
          <w:rtl/>
          <w:lang w:eastAsia="he-IL"/>
        </w:rPr>
      </w:pPr>
      <w:bookmarkStart w:id="3302" w:name="_ETM_Q16_761162"/>
      <w:bookmarkStart w:id="3303" w:name="_ETM_Q16_761248"/>
      <w:bookmarkEnd w:id="3302"/>
      <w:bookmarkEnd w:id="3303"/>
    </w:p>
    <w:p w:rsidR="00C15322" w:rsidRDefault="00C15322" w:rsidP="000D7BCC">
      <w:pPr>
        <w:pStyle w:val="-"/>
        <w:keepNext/>
        <w:rPr>
          <w:rtl/>
        </w:rPr>
      </w:pPr>
      <w:bookmarkStart w:id="3304" w:name="ET_speakercontinue_6157_33"/>
      <w:r w:rsidRPr="001E0665">
        <w:rPr>
          <w:rStyle w:val="TagStyle"/>
          <w:rtl/>
        </w:rPr>
        <w:t xml:space="preserve"> &lt;&lt; דובר_המשך &gt;&gt;</w:t>
      </w:r>
      <w:r w:rsidRPr="00F80F8D">
        <w:rPr>
          <w:rStyle w:val="TagStyle"/>
          <w:rtl/>
        </w:rPr>
        <w:t xml:space="preserve"> </w:t>
      </w:r>
      <w:r>
        <w:rPr>
          <w:rtl/>
        </w:rPr>
        <w:t>שמחה רוטמן (הציונות הדתית):</w:t>
      </w:r>
      <w:r w:rsidRPr="00F80F8D">
        <w:rPr>
          <w:rStyle w:val="TagStyle"/>
          <w:rtl/>
        </w:rPr>
        <w:t xml:space="preserve"> </w:t>
      </w:r>
      <w:r w:rsidRPr="001E0665">
        <w:rPr>
          <w:rStyle w:val="TagStyle"/>
          <w:rtl/>
        </w:rPr>
        <w:t>&lt;&lt; דובר_המשך &gt;&gt;</w:t>
      </w:r>
      <w:r>
        <w:rPr>
          <w:rtl/>
        </w:rPr>
        <w:t xml:space="preserve">  </w:t>
      </w:r>
      <w:bookmarkEnd w:id="3304"/>
    </w:p>
    <w:p w:rsidR="00C15322" w:rsidRDefault="00C15322" w:rsidP="008F2C55">
      <w:pPr>
        <w:rPr>
          <w:rtl/>
          <w:lang w:eastAsia="he-IL"/>
        </w:rPr>
      </w:pPr>
    </w:p>
    <w:p w:rsidR="00C15322" w:rsidRDefault="00945F0F" w:rsidP="00945F0F">
      <w:pPr>
        <w:rPr>
          <w:rtl/>
          <w:lang w:eastAsia="he-IL"/>
        </w:rPr>
      </w:pPr>
      <w:r>
        <w:rPr>
          <w:rFonts w:hint="cs"/>
          <w:rtl/>
          <w:lang w:eastAsia="he-IL"/>
        </w:rPr>
        <w:t xml:space="preserve">גם </w:t>
      </w:r>
      <w:r w:rsidR="00C15322">
        <w:rPr>
          <w:rFonts w:hint="cs"/>
          <w:rtl/>
          <w:lang w:eastAsia="he-IL"/>
        </w:rPr>
        <w:t>את</w:t>
      </w:r>
      <w:bookmarkStart w:id="3305" w:name="_ETM_Q16_762402"/>
      <w:bookmarkEnd w:id="3305"/>
      <w:r w:rsidR="00C15322">
        <w:rPr>
          <w:rFonts w:hint="cs"/>
          <w:rtl/>
          <w:lang w:eastAsia="he-IL"/>
        </w:rPr>
        <w:t xml:space="preserve"> יכולה. </w:t>
      </w:r>
      <w:bookmarkStart w:id="3306" w:name="_ETM_Q16_762673"/>
      <w:bookmarkEnd w:id="3306"/>
    </w:p>
    <w:p w:rsidR="00C15322" w:rsidRDefault="00C15322" w:rsidP="000D7BCC">
      <w:pPr>
        <w:rPr>
          <w:rtl/>
          <w:lang w:eastAsia="he-IL"/>
        </w:rPr>
      </w:pPr>
      <w:bookmarkStart w:id="3307" w:name="_ETM_Q16_762772"/>
      <w:bookmarkEnd w:id="3307"/>
    </w:p>
    <w:p w:rsidR="00C15322" w:rsidRDefault="00C15322" w:rsidP="000D7BCC">
      <w:pPr>
        <w:pStyle w:val="af6"/>
        <w:keepNext/>
        <w:rPr>
          <w:rtl/>
        </w:rPr>
      </w:pPr>
      <w:r w:rsidRPr="001E0665">
        <w:rPr>
          <w:rStyle w:val="TagStyle"/>
          <w:rtl/>
        </w:rPr>
        <w:t xml:space="preserve"> &lt;&lt; יור &gt;&gt;</w:t>
      </w:r>
      <w:r w:rsidRPr="00F80F8D">
        <w:rPr>
          <w:rStyle w:val="TagStyle"/>
          <w:rtl/>
        </w:rPr>
        <w:t xml:space="preserve"> </w:t>
      </w:r>
      <w:r>
        <w:rPr>
          <w:rtl/>
        </w:rPr>
        <w:t>היו"ר יבגני סובה:</w:t>
      </w:r>
      <w:r w:rsidRPr="00F80F8D">
        <w:rPr>
          <w:rStyle w:val="TagStyle"/>
          <w:rtl/>
        </w:rPr>
        <w:t xml:space="preserve"> </w:t>
      </w:r>
      <w:r w:rsidRPr="001E0665">
        <w:rPr>
          <w:rStyle w:val="TagStyle"/>
          <w:rtl/>
        </w:rPr>
        <w:t>&lt;&lt; יור &gt;&gt;</w:t>
      </w:r>
      <w:r>
        <w:rPr>
          <w:rtl/>
        </w:rPr>
        <w:t xml:space="preserve">  </w:t>
      </w:r>
    </w:p>
    <w:p w:rsidR="00C15322" w:rsidRDefault="00C15322" w:rsidP="008F2C55">
      <w:pPr>
        <w:rPr>
          <w:rtl/>
          <w:lang w:eastAsia="he-IL"/>
        </w:rPr>
      </w:pPr>
    </w:p>
    <w:p w:rsidR="00C15322" w:rsidRDefault="00C15322" w:rsidP="000D7BCC">
      <w:pPr>
        <w:rPr>
          <w:rtl/>
          <w:lang w:eastAsia="he-IL"/>
        </w:rPr>
      </w:pPr>
      <w:bookmarkStart w:id="3308" w:name="_ETM_Q16_764367"/>
      <w:bookmarkEnd w:id="3308"/>
      <w:r>
        <w:rPr>
          <w:rFonts w:hint="cs"/>
          <w:rtl/>
          <w:lang w:eastAsia="he-IL"/>
        </w:rPr>
        <w:t xml:space="preserve">שאלה באמת של מידה. אנחנו כאן בכנסת העשרים-וחמש, נכון? </w:t>
      </w:r>
      <w:bookmarkStart w:id="3309" w:name="_ETM_Q16_772270"/>
      <w:bookmarkEnd w:id="3309"/>
      <w:r>
        <w:rPr>
          <w:rFonts w:hint="cs"/>
          <w:rtl/>
          <w:lang w:eastAsia="he-IL"/>
        </w:rPr>
        <w:t xml:space="preserve">בואו נוציא כמה כנסות שהיו בזמן מערכות בחירות בשש השנים </w:t>
      </w:r>
      <w:bookmarkStart w:id="3310" w:name="_ETM_Q16_776382"/>
      <w:bookmarkEnd w:id="3310"/>
      <w:r>
        <w:rPr>
          <w:rFonts w:hint="cs"/>
          <w:rtl/>
          <w:lang w:eastAsia="he-IL"/>
        </w:rPr>
        <w:t xml:space="preserve">האחרונות. סדר גודל של 20,000 חוקים חוקקו ב-77 שנים מאז </w:t>
      </w:r>
      <w:bookmarkStart w:id="3311" w:name="_ETM_Q16_780722"/>
      <w:bookmarkEnd w:id="3311"/>
      <w:r>
        <w:rPr>
          <w:rFonts w:hint="cs"/>
          <w:rtl/>
          <w:lang w:eastAsia="he-IL"/>
        </w:rPr>
        <w:t xml:space="preserve">קום המדינה. כמה בערך? </w:t>
      </w:r>
    </w:p>
    <w:p w:rsidR="00C15322" w:rsidRDefault="00C15322" w:rsidP="000D7BCC">
      <w:pPr>
        <w:rPr>
          <w:rtl/>
          <w:lang w:eastAsia="he-IL"/>
        </w:rPr>
      </w:pPr>
      <w:bookmarkStart w:id="3312" w:name="_ETM_Q16_780686"/>
      <w:bookmarkStart w:id="3313" w:name="_ETM_Q16_780786"/>
      <w:bookmarkEnd w:id="3312"/>
      <w:bookmarkEnd w:id="3313"/>
    </w:p>
    <w:p w:rsidR="00C15322" w:rsidRDefault="00C15322" w:rsidP="000D7BCC">
      <w:pPr>
        <w:pStyle w:val="-"/>
        <w:keepNext/>
        <w:rPr>
          <w:rtl/>
        </w:rPr>
      </w:pPr>
      <w:bookmarkStart w:id="3314" w:name="ET_speakercontinue_6157_35"/>
      <w:r w:rsidRPr="001E0665">
        <w:rPr>
          <w:rStyle w:val="TagStyle"/>
          <w:rtl/>
        </w:rPr>
        <w:t xml:space="preserve"> &lt;&lt; דובר_המשך &gt;&gt;</w:t>
      </w:r>
      <w:r w:rsidRPr="00F80F8D">
        <w:rPr>
          <w:rStyle w:val="TagStyle"/>
          <w:rtl/>
        </w:rPr>
        <w:t xml:space="preserve"> </w:t>
      </w:r>
      <w:r>
        <w:rPr>
          <w:rtl/>
        </w:rPr>
        <w:t>שמחה רוטמן (הציונות הדתית):</w:t>
      </w:r>
      <w:r w:rsidRPr="00F80F8D">
        <w:rPr>
          <w:rStyle w:val="TagStyle"/>
          <w:rtl/>
        </w:rPr>
        <w:t xml:space="preserve"> </w:t>
      </w:r>
      <w:r w:rsidRPr="001E0665">
        <w:rPr>
          <w:rStyle w:val="TagStyle"/>
          <w:rtl/>
        </w:rPr>
        <w:t>&lt;&lt; דובר_המשך &gt;&gt;</w:t>
      </w:r>
      <w:r>
        <w:rPr>
          <w:rtl/>
        </w:rPr>
        <w:t xml:space="preserve">  </w:t>
      </w:r>
      <w:bookmarkEnd w:id="3314"/>
    </w:p>
    <w:p w:rsidR="00C15322" w:rsidRDefault="00C15322" w:rsidP="008F2C55">
      <w:pPr>
        <w:rPr>
          <w:rtl/>
          <w:lang w:eastAsia="he-IL"/>
        </w:rPr>
      </w:pPr>
    </w:p>
    <w:p w:rsidR="00C15322" w:rsidRDefault="00C15322" w:rsidP="000D7BCC">
      <w:pPr>
        <w:rPr>
          <w:rtl/>
          <w:lang w:eastAsia="he-IL"/>
        </w:rPr>
      </w:pPr>
      <w:bookmarkStart w:id="3315" w:name="_ETM_Q16_782927"/>
      <w:bookmarkEnd w:id="3315"/>
      <w:r>
        <w:rPr>
          <w:rFonts w:hint="cs"/>
          <w:rtl/>
          <w:lang w:eastAsia="he-IL"/>
        </w:rPr>
        <w:t xml:space="preserve">נניח. </w:t>
      </w:r>
      <w:bookmarkStart w:id="3316" w:name="_ETM_Q16_781762"/>
      <w:bookmarkEnd w:id="3316"/>
    </w:p>
    <w:p w:rsidR="00C15322" w:rsidRDefault="00C15322" w:rsidP="000D7BCC">
      <w:pPr>
        <w:rPr>
          <w:rtl/>
          <w:lang w:eastAsia="he-IL"/>
        </w:rPr>
      </w:pPr>
      <w:bookmarkStart w:id="3317" w:name="_ETM_Q16_781839"/>
      <w:bookmarkEnd w:id="3317"/>
    </w:p>
    <w:p w:rsidR="00C15322" w:rsidRDefault="00C15322" w:rsidP="000D7BCC">
      <w:pPr>
        <w:pStyle w:val="af6"/>
        <w:keepNext/>
        <w:rPr>
          <w:rtl/>
        </w:rPr>
      </w:pPr>
      <w:bookmarkStart w:id="3318" w:name="ET_yor_6307_36"/>
      <w:r w:rsidRPr="001E0665">
        <w:rPr>
          <w:rStyle w:val="TagStyle"/>
          <w:rtl/>
        </w:rPr>
        <w:t xml:space="preserve"> &lt;&lt; יור &gt;&gt;</w:t>
      </w:r>
      <w:r w:rsidRPr="00F80F8D">
        <w:rPr>
          <w:rStyle w:val="TagStyle"/>
          <w:rtl/>
        </w:rPr>
        <w:t xml:space="preserve"> </w:t>
      </w:r>
      <w:r>
        <w:rPr>
          <w:rtl/>
        </w:rPr>
        <w:t>היו"ר יבגני סובה:</w:t>
      </w:r>
      <w:r w:rsidRPr="00F80F8D">
        <w:rPr>
          <w:rStyle w:val="TagStyle"/>
          <w:rtl/>
        </w:rPr>
        <w:t xml:space="preserve"> </w:t>
      </w:r>
      <w:r w:rsidRPr="001E0665">
        <w:rPr>
          <w:rStyle w:val="TagStyle"/>
          <w:rtl/>
        </w:rPr>
        <w:t>&lt;&lt; יור &gt;&gt;</w:t>
      </w:r>
      <w:r>
        <w:rPr>
          <w:rtl/>
        </w:rPr>
        <w:t xml:space="preserve">  </w:t>
      </w:r>
      <w:bookmarkEnd w:id="3318"/>
    </w:p>
    <w:p w:rsidR="00C15322" w:rsidRDefault="00C15322" w:rsidP="008F2C55">
      <w:pPr>
        <w:rPr>
          <w:rtl/>
          <w:lang w:eastAsia="he-IL"/>
        </w:rPr>
      </w:pPr>
    </w:p>
    <w:p w:rsidR="00C15322" w:rsidRDefault="00C15322" w:rsidP="000D7BCC">
      <w:pPr>
        <w:rPr>
          <w:rtl/>
          <w:lang w:eastAsia="he-IL"/>
        </w:rPr>
      </w:pPr>
      <w:bookmarkStart w:id="3319" w:name="_ETM_Q16_783085"/>
      <w:bookmarkEnd w:id="3319"/>
      <w:r>
        <w:rPr>
          <w:rFonts w:hint="cs"/>
          <w:rtl/>
          <w:lang w:eastAsia="he-IL"/>
        </w:rPr>
        <w:t xml:space="preserve">משהו כזה. סביב, נניח, </w:t>
      </w:r>
      <w:bookmarkStart w:id="3320" w:name="_ETM_Q16_784466"/>
      <w:bookmarkEnd w:id="3320"/>
      <w:r>
        <w:rPr>
          <w:rFonts w:hint="cs"/>
          <w:rtl/>
          <w:lang w:eastAsia="he-IL"/>
        </w:rPr>
        <w:t>בממוצע 1,000 ומשהו חוקים בכנסת. אני זוכר שבכנסת הקודמת,</w:t>
      </w:r>
      <w:bookmarkStart w:id="3321" w:name="_ETM_Q16_790577"/>
      <w:bookmarkEnd w:id="3321"/>
      <w:r>
        <w:rPr>
          <w:rFonts w:hint="cs"/>
          <w:rtl/>
          <w:lang w:eastAsia="he-IL"/>
        </w:rPr>
        <w:t xml:space="preserve"> שתפקדה קצת יותר משנה וחצי, היו בערך 1,000 חוקים, משהו</w:t>
      </w:r>
      <w:bookmarkStart w:id="3322" w:name="_ETM_Q16_797314"/>
      <w:bookmarkEnd w:id="3322"/>
      <w:r>
        <w:rPr>
          <w:rFonts w:hint="cs"/>
          <w:rtl/>
          <w:lang w:eastAsia="he-IL"/>
        </w:rPr>
        <w:t xml:space="preserve"> כזה. </w:t>
      </w:r>
      <w:bookmarkStart w:id="3323" w:name="_ETM_Q16_795948"/>
      <w:bookmarkEnd w:id="3323"/>
    </w:p>
    <w:p w:rsidR="00C15322" w:rsidRDefault="00C15322" w:rsidP="000D7BCC">
      <w:pPr>
        <w:rPr>
          <w:rtl/>
          <w:lang w:eastAsia="he-IL"/>
        </w:rPr>
      </w:pPr>
      <w:bookmarkStart w:id="3324" w:name="_ETM_Q16_796017"/>
      <w:bookmarkEnd w:id="3324"/>
    </w:p>
    <w:p w:rsidR="00C15322" w:rsidRDefault="00C15322" w:rsidP="000D7BCC">
      <w:pPr>
        <w:pStyle w:val="-"/>
        <w:keepNext/>
        <w:rPr>
          <w:rtl/>
        </w:rPr>
      </w:pPr>
      <w:bookmarkStart w:id="3325" w:name="ET_speakercontinue_6157_38"/>
      <w:r w:rsidRPr="001E0665">
        <w:rPr>
          <w:rStyle w:val="TagStyle"/>
          <w:rtl/>
        </w:rPr>
        <w:t xml:space="preserve"> &lt;&lt; דובר_המשך &gt;&gt;</w:t>
      </w:r>
      <w:r w:rsidRPr="00F80F8D">
        <w:rPr>
          <w:rStyle w:val="TagStyle"/>
          <w:rtl/>
        </w:rPr>
        <w:t xml:space="preserve"> </w:t>
      </w:r>
      <w:r>
        <w:rPr>
          <w:rtl/>
        </w:rPr>
        <w:t>שמחה רוטמן (הציונות הדתית):</w:t>
      </w:r>
      <w:r w:rsidRPr="00F80F8D">
        <w:rPr>
          <w:rStyle w:val="TagStyle"/>
          <w:rtl/>
        </w:rPr>
        <w:t xml:space="preserve"> </w:t>
      </w:r>
      <w:r w:rsidRPr="001E0665">
        <w:rPr>
          <w:rStyle w:val="TagStyle"/>
          <w:rtl/>
        </w:rPr>
        <w:t>&lt;&lt; דובר_המשך &gt;&gt;</w:t>
      </w:r>
      <w:r>
        <w:rPr>
          <w:rtl/>
        </w:rPr>
        <w:t xml:space="preserve">  </w:t>
      </w:r>
      <w:bookmarkEnd w:id="3325"/>
    </w:p>
    <w:p w:rsidR="00C15322" w:rsidRDefault="00C15322" w:rsidP="008F2C55">
      <w:pPr>
        <w:rPr>
          <w:rtl/>
          <w:lang w:eastAsia="he-IL"/>
        </w:rPr>
      </w:pPr>
    </w:p>
    <w:p w:rsidR="00C15322" w:rsidRDefault="00C15322" w:rsidP="000D7BCC">
      <w:pPr>
        <w:rPr>
          <w:rtl/>
          <w:lang w:eastAsia="he-IL"/>
        </w:rPr>
      </w:pPr>
      <w:bookmarkStart w:id="3326" w:name="_ETM_Q16_796694"/>
      <w:bookmarkEnd w:id="3326"/>
      <w:r>
        <w:rPr>
          <w:rFonts w:hint="cs"/>
          <w:rtl/>
          <w:lang w:eastAsia="he-IL"/>
        </w:rPr>
        <w:t xml:space="preserve">כן. למרות שאתה יודע, מספר החוקים זה </w:t>
      </w:r>
      <w:r w:rsidR="00DA5739">
        <w:rPr>
          <w:rFonts w:hint="cs"/>
          <w:rtl/>
          <w:lang w:eastAsia="he-IL"/>
        </w:rPr>
        <w:t>– – –</w:t>
      </w:r>
    </w:p>
    <w:p w:rsidR="00C15322" w:rsidRPr="00F80F8D" w:rsidRDefault="00C15322" w:rsidP="000D7BCC">
      <w:pPr>
        <w:rPr>
          <w:rtl/>
          <w:lang w:eastAsia="he-IL"/>
        </w:rPr>
      </w:pPr>
      <w:bookmarkStart w:id="3327" w:name="_ETM_Q16_798363"/>
      <w:bookmarkStart w:id="3328" w:name="_ETM_Q16_798466"/>
      <w:bookmarkEnd w:id="3327"/>
      <w:bookmarkEnd w:id="3328"/>
    </w:p>
    <w:p w:rsidR="00C15322" w:rsidRDefault="00C15322" w:rsidP="000D7BCC">
      <w:pPr>
        <w:pStyle w:val="af6"/>
        <w:keepNext/>
        <w:rPr>
          <w:rtl/>
        </w:rPr>
      </w:pPr>
      <w:bookmarkStart w:id="3329" w:name="ET_yor_6307_37"/>
      <w:r w:rsidRPr="001E0665">
        <w:rPr>
          <w:rStyle w:val="TagStyle"/>
          <w:rtl/>
        </w:rPr>
        <w:t xml:space="preserve"> &lt;&lt; יור &gt;&gt;</w:t>
      </w:r>
      <w:r w:rsidRPr="00F80F8D">
        <w:rPr>
          <w:rStyle w:val="TagStyle"/>
          <w:rtl/>
        </w:rPr>
        <w:t xml:space="preserve"> </w:t>
      </w:r>
      <w:r>
        <w:rPr>
          <w:rtl/>
        </w:rPr>
        <w:t>היו"ר יבגני סובה:</w:t>
      </w:r>
      <w:r w:rsidRPr="00F80F8D">
        <w:rPr>
          <w:rStyle w:val="TagStyle"/>
          <w:rtl/>
        </w:rPr>
        <w:t xml:space="preserve"> </w:t>
      </w:r>
      <w:r w:rsidRPr="001E0665">
        <w:rPr>
          <w:rStyle w:val="TagStyle"/>
          <w:rtl/>
        </w:rPr>
        <w:t>&lt;&lt; יור &gt;&gt;</w:t>
      </w:r>
      <w:r>
        <w:rPr>
          <w:rtl/>
        </w:rPr>
        <w:t xml:space="preserve">  </w:t>
      </w:r>
      <w:bookmarkEnd w:id="3329"/>
    </w:p>
    <w:p w:rsidR="00C15322" w:rsidRDefault="00C15322" w:rsidP="008F2C55">
      <w:pPr>
        <w:rPr>
          <w:rtl/>
          <w:lang w:eastAsia="he-IL"/>
        </w:rPr>
      </w:pPr>
    </w:p>
    <w:p w:rsidR="00C15322" w:rsidRDefault="00C15322" w:rsidP="009A3D40">
      <w:pPr>
        <w:rPr>
          <w:rtl/>
        </w:rPr>
      </w:pPr>
      <w:bookmarkStart w:id="3330" w:name="_ETM_Q16_797082"/>
      <w:bookmarkEnd w:id="3330"/>
      <w:r>
        <w:rPr>
          <w:rFonts w:hint="cs"/>
          <w:rtl/>
          <w:lang w:eastAsia="he-IL"/>
        </w:rPr>
        <w:t>בוא ניקח ממוצע של 1,000 חוקים. אני הולך עם התזה שלך</w:t>
      </w:r>
      <w:bookmarkStart w:id="3331" w:name="_ETM_Q16_801979"/>
      <w:bookmarkEnd w:id="3331"/>
      <w:r>
        <w:rPr>
          <w:rFonts w:hint="cs"/>
          <w:rtl/>
          <w:lang w:eastAsia="he-IL"/>
        </w:rPr>
        <w:t>, וניקח אפילו 20 כנסות, לא 25 כנסות. אנחנו מגיעים</w:t>
      </w:r>
      <w:bookmarkStart w:id="3332" w:name="_ETM_Q16_804872"/>
      <w:bookmarkEnd w:id="3332"/>
      <w:r>
        <w:rPr>
          <w:rFonts w:hint="cs"/>
          <w:rtl/>
          <w:lang w:eastAsia="he-IL"/>
        </w:rPr>
        <w:t xml:space="preserve"> לסדר גודל של 20,000 חוקים. </w:t>
      </w:r>
      <w:bookmarkStart w:id="3333" w:name="_ETM_Q16_761313"/>
      <w:bookmarkStart w:id="3334" w:name="_ETM_Q16_761391"/>
      <w:bookmarkStart w:id="3335" w:name="TOR_Q17"/>
      <w:bookmarkStart w:id="3336" w:name="_ETM_Q17_180000"/>
      <w:bookmarkEnd w:id="3333"/>
      <w:bookmarkEnd w:id="3334"/>
      <w:bookmarkEnd w:id="3335"/>
      <w:bookmarkEnd w:id="3336"/>
      <w:r>
        <w:rPr>
          <w:rFonts w:hint="cs"/>
          <w:rtl/>
        </w:rPr>
        <w:t xml:space="preserve">בכמה חוקים המערכת המשפטית התערבה ב-77 שנה של מדינת </w:t>
      </w:r>
      <w:bookmarkStart w:id="3337" w:name="_ETM_Q17_210000"/>
      <w:bookmarkEnd w:id="3337"/>
      <w:r>
        <w:rPr>
          <w:rFonts w:hint="cs"/>
          <w:rtl/>
        </w:rPr>
        <w:t xml:space="preserve">ישראל? 28? 26? משהו כזה, נכון? </w:t>
      </w:r>
    </w:p>
    <w:p w:rsidR="00C15322" w:rsidRDefault="00C15322" w:rsidP="009635F5">
      <w:pPr>
        <w:rPr>
          <w:rtl/>
        </w:rPr>
      </w:pPr>
    </w:p>
    <w:p w:rsidR="00C15322" w:rsidRDefault="00C15322" w:rsidP="000D7BCC">
      <w:pPr>
        <w:pStyle w:val="-"/>
        <w:keepNext/>
        <w:rPr>
          <w:rtl/>
        </w:rPr>
      </w:pPr>
      <w:bookmarkStart w:id="3338" w:name="ET_speakercontinue_6464_2"/>
      <w:r w:rsidRPr="00BE59D3">
        <w:rPr>
          <w:rStyle w:val="TagStyle"/>
          <w:rtl/>
        </w:rPr>
        <w:t xml:space="preserve"> &lt;&lt; דובר_המשך &gt;&gt; </w:t>
      </w:r>
      <w:r>
        <w:rPr>
          <w:rtl/>
        </w:rPr>
        <w:t>שמחה רוטמן (יו"ר ועדת החוקה, חוק ומשפט):</w:t>
      </w:r>
      <w:r w:rsidRPr="00BE59D3">
        <w:rPr>
          <w:rStyle w:val="TagStyle"/>
          <w:rtl/>
        </w:rPr>
        <w:t xml:space="preserve"> &lt;&lt; דובר_המשך &gt;&gt;</w:t>
      </w:r>
      <w:r>
        <w:rPr>
          <w:rtl/>
        </w:rPr>
        <w:t xml:space="preserve">  </w:t>
      </w:r>
      <w:bookmarkEnd w:id="3338"/>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אתה יודע שזו לא חוכמה. </w:t>
      </w:r>
      <w:bookmarkStart w:id="3339" w:name="_ETM_Q17_217000"/>
      <w:bookmarkEnd w:id="3339"/>
    </w:p>
    <w:p w:rsidR="00C15322" w:rsidRDefault="00C15322" w:rsidP="000D7BCC">
      <w:pPr>
        <w:rPr>
          <w:rtl/>
          <w:lang w:eastAsia="he-IL"/>
        </w:rPr>
      </w:pPr>
      <w:bookmarkStart w:id="3340" w:name="_ETM_Q17_220000"/>
      <w:bookmarkEnd w:id="3340"/>
    </w:p>
    <w:p w:rsidR="00C15322" w:rsidRDefault="00C15322" w:rsidP="000D7BCC">
      <w:pPr>
        <w:pStyle w:val="af6"/>
        <w:keepNext/>
        <w:rPr>
          <w:rtl/>
        </w:rPr>
      </w:pPr>
      <w:bookmarkStart w:id="3341" w:name="ET_yor_6307_3"/>
      <w:r w:rsidRPr="00BE59D3">
        <w:rPr>
          <w:rStyle w:val="TagStyle"/>
          <w:rtl/>
        </w:rPr>
        <w:t xml:space="preserve"> &lt;&lt; יור &gt;&gt; </w:t>
      </w:r>
      <w:r>
        <w:rPr>
          <w:rtl/>
        </w:rPr>
        <w:t>היו"ר יבגני סובה:</w:t>
      </w:r>
      <w:r w:rsidRPr="00BE59D3">
        <w:rPr>
          <w:rStyle w:val="TagStyle"/>
          <w:rtl/>
        </w:rPr>
        <w:t xml:space="preserve"> &lt;&lt; יור &gt;&gt;</w:t>
      </w:r>
      <w:r>
        <w:rPr>
          <w:rtl/>
        </w:rPr>
        <w:t xml:space="preserve">  </w:t>
      </w:r>
      <w:bookmarkEnd w:id="3341"/>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אני רק רוצה לדייק את העובדה. </w:t>
      </w:r>
    </w:p>
    <w:p w:rsidR="00C15322" w:rsidRDefault="00C15322" w:rsidP="000D7BCC">
      <w:pPr>
        <w:rPr>
          <w:rtl/>
          <w:lang w:eastAsia="he-IL"/>
        </w:rPr>
      </w:pPr>
      <w:bookmarkStart w:id="3342" w:name="_ETM_Q17_225000"/>
      <w:bookmarkEnd w:id="3342"/>
    </w:p>
    <w:p w:rsidR="00C15322" w:rsidRDefault="00C15322" w:rsidP="000D7BCC">
      <w:pPr>
        <w:pStyle w:val="-"/>
        <w:keepNext/>
        <w:rPr>
          <w:rtl/>
        </w:rPr>
      </w:pPr>
      <w:bookmarkStart w:id="3343" w:name="ET_speakercontinue_6464_4"/>
      <w:r w:rsidRPr="00BE59D3">
        <w:rPr>
          <w:rStyle w:val="TagStyle"/>
          <w:rtl/>
        </w:rPr>
        <w:t xml:space="preserve"> &lt;&lt; דובר_המשך &gt;&gt; </w:t>
      </w:r>
      <w:r>
        <w:rPr>
          <w:rtl/>
        </w:rPr>
        <w:t>שמחה רוטמן (יו"ר ועדת החוקה, חוק ומשפט):</w:t>
      </w:r>
      <w:r w:rsidRPr="00BE59D3">
        <w:rPr>
          <w:rStyle w:val="TagStyle"/>
          <w:rtl/>
        </w:rPr>
        <w:t xml:space="preserve"> &lt;&lt; דובר_המשך &gt;&gt;</w:t>
      </w:r>
      <w:r>
        <w:rPr>
          <w:rtl/>
        </w:rPr>
        <w:t xml:space="preserve">  </w:t>
      </w:r>
      <w:bookmarkEnd w:id="3343"/>
    </w:p>
    <w:p w:rsidR="00C15322" w:rsidRDefault="00C15322" w:rsidP="008F2C55">
      <w:pPr>
        <w:rPr>
          <w:rtl/>
          <w:lang w:eastAsia="he-IL"/>
        </w:rPr>
      </w:pPr>
    </w:p>
    <w:p w:rsidR="00C15322" w:rsidRDefault="00C15322" w:rsidP="000D7BCC">
      <w:pPr>
        <w:rPr>
          <w:rtl/>
          <w:lang w:eastAsia="he-IL"/>
        </w:rPr>
      </w:pPr>
      <w:r>
        <w:rPr>
          <w:rFonts w:hint="cs"/>
          <w:rtl/>
          <w:lang w:eastAsia="he-IL"/>
        </w:rPr>
        <w:t>אני אגיד לך את האמת?</w:t>
      </w:r>
    </w:p>
    <w:p w:rsidR="00C15322" w:rsidRDefault="00C15322" w:rsidP="000D7BCC">
      <w:pPr>
        <w:rPr>
          <w:rtl/>
          <w:lang w:eastAsia="he-IL"/>
        </w:rPr>
      </w:pPr>
    </w:p>
    <w:p w:rsidR="00C15322" w:rsidRDefault="00C15322" w:rsidP="000D7BCC">
      <w:pPr>
        <w:pStyle w:val="af6"/>
        <w:keepNext/>
        <w:rPr>
          <w:rtl/>
        </w:rPr>
      </w:pPr>
      <w:bookmarkStart w:id="3344" w:name="ET_yor_6307_5"/>
      <w:r w:rsidRPr="00BE59D3">
        <w:rPr>
          <w:rStyle w:val="TagStyle"/>
          <w:rtl/>
        </w:rPr>
        <w:t xml:space="preserve"> &lt;&lt; יור &gt;&gt; </w:t>
      </w:r>
      <w:r>
        <w:rPr>
          <w:rtl/>
        </w:rPr>
        <w:t>היו"ר יבגני סובה:</w:t>
      </w:r>
      <w:r w:rsidRPr="00BE59D3">
        <w:rPr>
          <w:rStyle w:val="TagStyle"/>
          <w:rtl/>
        </w:rPr>
        <w:t xml:space="preserve"> &lt;&lt; יור &gt;&gt;</w:t>
      </w:r>
      <w:r>
        <w:rPr>
          <w:rtl/>
        </w:rPr>
        <w:t xml:space="preserve">  </w:t>
      </w:r>
      <w:bookmarkEnd w:id="3344"/>
    </w:p>
    <w:p w:rsidR="00C15322" w:rsidRDefault="00C15322" w:rsidP="008F2C55">
      <w:pPr>
        <w:rPr>
          <w:rtl/>
          <w:lang w:eastAsia="he-IL"/>
        </w:rPr>
      </w:pPr>
    </w:p>
    <w:p w:rsidR="00C15322" w:rsidRDefault="00C15322" w:rsidP="009A3D40">
      <w:pPr>
        <w:rPr>
          <w:rtl/>
          <w:lang w:eastAsia="he-IL"/>
        </w:rPr>
      </w:pPr>
      <w:r>
        <w:rPr>
          <w:rFonts w:hint="cs"/>
          <w:rtl/>
          <w:lang w:eastAsia="he-IL"/>
        </w:rPr>
        <w:t>מה הייתה ההתערבות בשנות השבעים והשמונים?</w:t>
      </w:r>
    </w:p>
    <w:p w:rsidR="00C15322" w:rsidRDefault="00C15322" w:rsidP="000D7BCC">
      <w:pPr>
        <w:rPr>
          <w:rtl/>
          <w:lang w:eastAsia="he-IL"/>
        </w:rPr>
      </w:pPr>
    </w:p>
    <w:p w:rsidR="00C15322" w:rsidRDefault="00C15322" w:rsidP="000D7BCC">
      <w:pPr>
        <w:pStyle w:val="-"/>
        <w:keepNext/>
        <w:rPr>
          <w:rtl/>
        </w:rPr>
      </w:pPr>
      <w:r w:rsidRPr="00BE59D3">
        <w:rPr>
          <w:rStyle w:val="TagStyle"/>
          <w:rtl/>
        </w:rPr>
        <w:t xml:space="preserve"> &lt;&lt; דובר_המשך &gt;&gt; </w:t>
      </w:r>
      <w:r>
        <w:rPr>
          <w:rtl/>
        </w:rPr>
        <w:t>שמחה רוטמן (יו"ר ועדת החוקה, חוק ומשפט):</w:t>
      </w:r>
      <w:r w:rsidRPr="00BE59D3">
        <w:rPr>
          <w:rStyle w:val="TagStyle"/>
          <w:rtl/>
        </w:rPr>
        <w:t xml:space="preserve"> &lt;&lt; דובר_המשך &gt;&gt;</w:t>
      </w:r>
      <w:r>
        <w:rPr>
          <w:rtl/>
        </w:rPr>
        <w:t xml:space="preserve">  </w:t>
      </w:r>
    </w:p>
    <w:p w:rsidR="00C15322" w:rsidRDefault="00C15322" w:rsidP="008F2C55">
      <w:pPr>
        <w:rPr>
          <w:rtl/>
          <w:lang w:eastAsia="he-IL"/>
        </w:rPr>
      </w:pPr>
    </w:p>
    <w:p w:rsidR="00C15322" w:rsidRDefault="00C15322" w:rsidP="009A3D40">
      <w:pPr>
        <w:rPr>
          <w:rtl/>
          <w:lang w:eastAsia="he-IL"/>
        </w:rPr>
      </w:pPr>
      <w:r>
        <w:rPr>
          <w:rFonts w:hint="cs"/>
          <w:rtl/>
          <w:lang w:eastAsia="he-IL"/>
        </w:rPr>
        <w:t xml:space="preserve">בשנות השבעים והשמונים הייתה מעט </w:t>
      </w:r>
      <w:bookmarkStart w:id="3345" w:name="_ETM_Q17_232000"/>
      <w:bookmarkEnd w:id="3345"/>
      <w:r>
        <w:rPr>
          <w:rFonts w:hint="cs"/>
          <w:rtl/>
          <w:lang w:eastAsia="he-IL"/>
        </w:rPr>
        <w:t>מאוד התערבות.</w:t>
      </w:r>
    </w:p>
    <w:p w:rsidR="00C15322" w:rsidRDefault="00C15322" w:rsidP="000D7BCC">
      <w:pPr>
        <w:rPr>
          <w:rtl/>
          <w:lang w:eastAsia="he-IL"/>
        </w:rPr>
      </w:pPr>
    </w:p>
    <w:p w:rsidR="00C15322" w:rsidRDefault="00C15322" w:rsidP="000D7BCC">
      <w:pPr>
        <w:pStyle w:val="af6"/>
        <w:keepNext/>
        <w:rPr>
          <w:rtl/>
        </w:rPr>
      </w:pPr>
      <w:r w:rsidRPr="00F95408">
        <w:rPr>
          <w:rStyle w:val="TagStyle"/>
          <w:rtl/>
        </w:rPr>
        <w:t xml:space="preserve"> &lt;&lt; יור &gt;&gt; </w:t>
      </w:r>
      <w:r>
        <w:rPr>
          <w:rtl/>
        </w:rPr>
        <w:t>היו"ר יבגני סובה:</w:t>
      </w:r>
      <w:r w:rsidRPr="00F95408">
        <w:rPr>
          <w:rStyle w:val="TagStyle"/>
          <w:rtl/>
        </w:rPr>
        <w:t xml:space="preserve"> &lt;&lt; יור &gt;&gt;</w:t>
      </w:r>
      <w:r>
        <w:rPr>
          <w:rtl/>
        </w:rPr>
        <w:t xml:space="preserve">  </w:t>
      </w:r>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לא נכון, הייתה התערבות, אבל החוק היה חוזר לכנסת, </w:t>
      </w:r>
      <w:bookmarkStart w:id="3346" w:name="_ETM_Q17_231000"/>
      <w:bookmarkEnd w:id="3346"/>
      <w:r>
        <w:rPr>
          <w:rFonts w:hint="cs"/>
          <w:rtl/>
          <w:lang w:eastAsia="he-IL"/>
        </w:rPr>
        <w:t xml:space="preserve">כלומר השופטים היו אומרים: אנחנו מציעים לכם, לפני שאנחנו נוציא </w:t>
      </w:r>
      <w:r w:rsidR="00DA5739">
        <w:rPr>
          <w:rFonts w:hint="cs"/>
          <w:rtl/>
          <w:lang w:eastAsia="he-IL"/>
        </w:rPr>
        <w:t>– – –</w:t>
      </w:r>
      <w:r>
        <w:rPr>
          <w:rFonts w:hint="cs"/>
          <w:rtl/>
          <w:lang w:eastAsia="he-IL"/>
        </w:rPr>
        <w:t xml:space="preserve"> </w:t>
      </w:r>
    </w:p>
    <w:p w:rsidR="00C15322" w:rsidRDefault="00C15322" w:rsidP="000D7BCC">
      <w:pPr>
        <w:rPr>
          <w:rtl/>
          <w:lang w:eastAsia="he-IL"/>
        </w:rPr>
      </w:pPr>
    </w:p>
    <w:p w:rsidR="00C15322" w:rsidRDefault="00C15322" w:rsidP="000D7BCC">
      <w:pPr>
        <w:pStyle w:val="-"/>
        <w:keepNext/>
        <w:rPr>
          <w:rtl/>
        </w:rPr>
      </w:pPr>
      <w:r w:rsidRPr="00F95408">
        <w:rPr>
          <w:rStyle w:val="TagStyle"/>
          <w:rtl/>
        </w:rPr>
        <w:t xml:space="preserve"> &lt;&lt; דובר_המשך &gt;&gt; </w:t>
      </w:r>
      <w:r>
        <w:rPr>
          <w:rtl/>
        </w:rPr>
        <w:t>שמחה רוטמן (יו"ר ועדת החוקה, חוק ומשפט):</w:t>
      </w:r>
      <w:r w:rsidRPr="00F95408">
        <w:rPr>
          <w:rStyle w:val="TagStyle"/>
          <w:rtl/>
        </w:rPr>
        <w:t xml:space="preserve"> &lt;&lt; דובר_המשך &gt;&gt;</w:t>
      </w:r>
      <w:r>
        <w:rPr>
          <w:rtl/>
        </w:rPr>
        <w:t xml:space="preserve">  </w:t>
      </w:r>
    </w:p>
    <w:p w:rsidR="00C15322" w:rsidRDefault="00C15322" w:rsidP="008F2C55">
      <w:pPr>
        <w:rPr>
          <w:rtl/>
          <w:lang w:eastAsia="he-IL"/>
        </w:rPr>
      </w:pPr>
    </w:p>
    <w:p w:rsidR="00C15322" w:rsidRDefault="00C15322" w:rsidP="000D7BCC">
      <w:pPr>
        <w:rPr>
          <w:rtl/>
          <w:lang w:eastAsia="he-IL"/>
        </w:rPr>
      </w:pPr>
      <w:r>
        <w:rPr>
          <w:rFonts w:hint="cs"/>
          <w:rtl/>
          <w:lang w:eastAsia="he-IL"/>
        </w:rPr>
        <w:t>לא, לא, לא.</w:t>
      </w:r>
    </w:p>
    <w:p w:rsidR="00C15322" w:rsidRDefault="00C15322" w:rsidP="000D7BCC">
      <w:pPr>
        <w:rPr>
          <w:rtl/>
          <w:lang w:eastAsia="he-IL"/>
        </w:rPr>
      </w:pPr>
      <w:bookmarkStart w:id="3347" w:name="_ETM_Q17_236000"/>
      <w:bookmarkEnd w:id="3347"/>
    </w:p>
    <w:p w:rsidR="00C15322" w:rsidRDefault="00C15322" w:rsidP="000D7BCC">
      <w:pPr>
        <w:pStyle w:val="af6"/>
        <w:keepNext/>
        <w:rPr>
          <w:rtl/>
        </w:rPr>
      </w:pPr>
      <w:r w:rsidRPr="00F95408">
        <w:rPr>
          <w:rStyle w:val="TagStyle"/>
          <w:rtl/>
        </w:rPr>
        <w:t xml:space="preserve"> &lt;&lt; יור &gt;&gt; </w:t>
      </w:r>
      <w:r>
        <w:rPr>
          <w:rtl/>
        </w:rPr>
        <w:t>היו"ר יבגני סובה:</w:t>
      </w:r>
      <w:r w:rsidRPr="00F95408">
        <w:rPr>
          <w:rStyle w:val="TagStyle"/>
          <w:rtl/>
        </w:rPr>
        <w:t xml:space="preserve"> &lt;&lt; יור &gt;&gt;</w:t>
      </w:r>
      <w:r>
        <w:rPr>
          <w:rtl/>
        </w:rPr>
        <w:t xml:space="preserve">  </w:t>
      </w:r>
    </w:p>
    <w:p w:rsidR="00C15322" w:rsidRDefault="00C15322" w:rsidP="008F2C55">
      <w:pPr>
        <w:rPr>
          <w:rtl/>
          <w:lang w:eastAsia="he-IL"/>
        </w:rPr>
      </w:pPr>
    </w:p>
    <w:p w:rsidR="00C15322" w:rsidRDefault="00C15322" w:rsidP="000D7BCC">
      <w:pPr>
        <w:rPr>
          <w:rtl/>
          <w:lang w:eastAsia="he-IL"/>
        </w:rPr>
      </w:pPr>
      <w:r>
        <w:rPr>
          <w:rFonts w:hint="cs"/>
          <w:rtl/>
          <w:lang w:eastAsia="he-IL"/>
        </w:rPr>
        <w:t>בטח שהיה שיתוף פעולה.</w:t>
      </w:r>
      <w:bookmarkStart w:id="3348" w:name="_ETM_Q17_244000"/>
      <w:bookmarkEnd w:id="3348"/>
      <w:r>
        <w:rPr>
          <w:rFonts w:hint="cs"/>
          <w:rtl/>
          <w:lang w:eastAsia="he-IL"/>
        </w:rPr>
        <w:t xml:space="preserve"> </w:t>
      </w:r>
    </w:p>
    <w:p w:rsidR="00C15322" w:rsidRDefault="00C15322" w:rsidP="000D7BCC">
      <w:pPr>
        <w:rPr>
          <w:rtl/>
          <w:lang w:eastAsia="he-IL"/>
        </w:rPr>
      </w:pPr>
      <w:bookmarkStart w:id="3349" w:name="_ETM_Q17_242000"/>
      <w:bookmarkEnd w:id="3349"/>
    </w:p>
    <w:p w:rsidR="00C15322" w:rsidRDefault="00C15322" w:rsidP="000D7BCC">
      <w:pPr>
        <w:pStyle w:val="-"/>
        <w:keepNext/>
        <w:rPr>
          <w:rtl/>
        </w:rPr>
      </w:pPr>
      <w:r w:rsidRPr="00F95408">
        <w:rPr>
          <w:rStyle w:val="TagStyle"/>
          <w:rtl/>
        </w:rPr>
        <w:t xml:space="preserve"> &lt;&lt; דובר_המשך &gt;&gt; </w:t>
      </w:r>
      <w:r>
        <w:rPr>
          <w:rtl/>
        </w:rPr>
        <w:t>שמחה רוטמן (יו"ר ועדת החוקה, חוק ומשפט):</w:t>
      </w:r>
      <w:r w:rsidRPr="00F95408">
        <w:rPr>
          <w:rStyle w:val="TagStyle"/>
          <w:rtl/>
        </w:rPr>
        <w:t xml:space="preserve"> &lt;&lt; דובר_המשך &gt;&gt;</w:t>
      </w:r>
      <w:r>
        <w:rPr>
          <w:rtl/>
        </w:rPr>
        <w:t xml:space="preserve">  </w:t>
      </w:r>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אני אתן לך </w:t>
      </w:r>
      <w:r w:rsidR="00DA5739">
        <w:rPr>
          <w:rFonts w:hint="cs"/>
          <w:rtl/>
          <w:lang w:eastAsia="he-IL"/>
        </w:rPr>
        <w:t>– – –</w:t>
      </w:r>
    </w:p>
    <w:p w:rsidR="00C15322" w:rsidRDefault="00C15322" w:rsidP="000D7BCC">
      <w:pPr>
        <w:rPr>
          <w:rtl/>
          <w:lang w:eastAsia="he-IL"/>
        </w:rPr>
      </w:pPr>
      <w:bookmarkStart w:id="3350" w:name="_ETM_Q17_237000"/>
      <w:bookmarkEnd w:id="3350"/>
    </w:p>
    <w:p w:rsidR="00C15322" w:rsidRDefault="00C15322" w:rsidP="000D7BCC">
      <w:pPr>
        <w:pStyle w:val="af6"/>
        <w:keepNext/>
        <w:rPr>
          <w:rtl/>
        </w:rPr>
      </w:pPr>
      <w:r w:rsidRPr="00F95408">
        <w:rPr>
          <w:rStyle w:val="TagStyle"/>
          <w:rtl/>
        </w:rPr>
        <w:t xml:space="preserve"> &lt;&lt; יור &gt;&gt; </w:t>
      </w:r>
      <w:r>
        <w:rPr>
          <w:rtl/>
        </w:rPr>
        <w:t>היו"ר יבגני סובה:</w:t>
      </w:r>
      <w:r w:rsidRPr="00F95408">
        <w:rPr>
          <w:rStyle w:val="TagStyle"/>
          <w:rtl/>
        </w:rPr>
        <w:t xml:space="preserve"> &lt;&lt; יור &gt;&gt;</w:t>
      </w:r>
      <w:r>
        <w:rPr>
          <w:rtl/>
        </w:rPr>
        <w:t xml:space="preserve">  </w:t>
      </w:r>
    </w:p>
    <w:p w:rsidR="00C15322" w:rsidRDefault="00C15322" w:rsidP="008F2C55">
      <w:pPr>
        <w:rPr>
          <w:rtl/>
          <w:lang w:eastAsia="he-IL"/>
        </w:rPr>
      </w:pPr>
    </w:p>
    <w:p w:rsidR="00C15322" w:rsidRDefault="00C15322" w:rsidP="000D7BCC">
      <w:pPr>
        <w:rPr>
          <w:rtl/>
          <w:lang w:eastAsia="he-IL"/>
        </w:rPr>
      </w:pPr>
      <w:bookmarkStart w:id="3351" w:name="_ETM_Q17_238000"/>
      <w:bookmarkEnd w:id="3351"/>
      <w:r>
        <w:rPr>
          <w:rFonts w:hint="cs"/>
          <w:rtl/>
          <w:lang w:eastAsia="he-IL"/>
        </w:rPr>
        <w:t>אני גם יכול לתת לך דוגמאות.</w:t>
      </w:r>
    </w:p>
    <w:p w:rsidR="00C15322" w:rsidRDefault="00C15322" w:rsidP="000D7BCC">
      <w:pPr>
        <w:rPr>
          <w:rtl/>
          <w:lang w:eastAsia="he-IL"/>
        </w:rPr>
      </w:pPr>
    </w:p>
    <w:p w:rsidR="00C15322" w:rsidRDefault="00C15322" w:rsidP="000D7BCC">
      <w:pPr>
        <w:pStyle w:val="-"/>
        <w:keepNext/>
        <w:rPr>
          <w:rtl/>
        </w:rPr>
      </w:pPr>
      <w:bookmarkStart w:id="3352" w:name="ET_speakercontinue_6464_12"/>
      <w:r w:rsidRPr="00F95408">
        <w:rPr>
          <w:rStyle w:val="TagStyle"/>
          <w:rtl/>
        </w:rPr>
        <w:t xml:space="preserve"> &lt;&lt; דובר_המשך &gt;&gt; </w:t>
      </w:r>
      <w:r>
        <w:rPr>
          <w:rtl/>
        </w:rPr>
        <w:t>שמחה רוטמן (יו"ר ועדת החוקה, חוק ומשפט):</w:t>
      </w:r>
      <w:r w:rsidRPr="00F95408">
        <w:rPr>
          <w:rStyle w:val="TagStyle"/>
          <w:rtl/>
        </w:rPr>
        <w:t xml:space="preserve"> &lt;&lt; דובר_המשך &gt;&gt;</w:t>
      </w:r>
      <w:r>
        <w:rPr>
          <w:rtl/>
        </w:rPr>
        <w:t xml:space="preserve">  </w:t>
      </w:r>
      <w:bookmarkEnd w:id="3352"/>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אז תן לי. </w:t>
      </w:r>
    </w:p>
    <w:p w:rsidR="00C15322" w:rsidRDefault="00C15322" w:rsidP="000D7BCC">
      <w:pPr>
        <w:rPr>
          <w:rtl/>
          <w:lang w:eastAsia="he-IL"/>
        </w:rPr>
      </w:pPr>
      <w:bookmarkStart w:id="3353" w:name="_ETM_Q17_246000"/>
      <w:bookmarkEnd w:id="3353"/>
    </w:p>
    <w:p w:rsidR="00C15322" w:rsidRDefault="00C15322" w:rsidP="000D7BCC">
      <w:pPr>
        <w:pStyle w:val="af6"/>
        <w:keepNext/>
        <w:rPr>
          <w:rtl/>
        </w:rPr>
      </w:pPr>
      <w:r w:rsidRPr="00F95408">
        <w:rPr>
          <w:rStyle w:val="TagStyle"/>
          <w:rtl/>
        </w:rPr>
        <w:t xml:space="preserve"> &lt;&lt; יור &gt;&gt; </w:t>
      </w:r>
      <w:r>
        <w:rPr>
          <w:rtl/>
        </w:rPr>
        <w:t>היו"ר יבגני סובה:</w:t>
      </w:r>
      <w:r w:rsidRPr="00F95408">
        <w:rPr>
          <w:rStyle w:val="TagStyle"/>
          <w:rtl/>
        </w:rPr>
        <w:t xml:space="preserve"> &lt;&lt; יור &gt;&gt;</w:t>
      </w:r>
      <w:r>
        <w:rPr>
          <w:rtl/>
        </w:rPr>
        <w:t xml:space="preserve">  </w:t>
      </w:r>
    </w:p>
    <w:p w:rsidR="00C15322" w:rsidRDefault="00C15322" w:rsidP="008F2C55">
      <w:pPr>
        <w:rPr>
          <w:rtl/>
          <w:lang w:eastAsia="he-IL"/>
        </w:rPr>
      </w:pPr>
    </w:p>
    <w:p w:rsidR="00C15322" w:rsidRDefault="00C15322" w:rsidP="00945F0F">
      <w:pPr>
        <w:rPr>
          <w:rtl/>
          <w:lang w:eastAsia="he-IL"/>
        </w:rPr>
      </w:pPr>
      <w:bookmarkStart w:id="3354" w:name="_ETM_Q17_247000"/>
      <w:bookmarkEnd w:id="3354"/>
      <w:r>
        <w:rPr>
          <w:rFonts w:hint="cs"/>
          <w:rtl/>
          <w:lang w:eastAsia="he-IL"/>
        </w:rPr>
        <w:t>זה כל העניין</w:t>
      </w:r>
      <w:r w:rsidR="00945F0F">
        <w:rPr>
          <w:rFonts w:hint="cs"/>
          <w:rtl/>
          <w:lang w:eastAsia="he-IL"/>
        </w:rPr>
        <w:t>.</w:t>
      </w:r>
      <w:r>
        <w:rPr>
          <w:rFonts w:hint="cs"/>
          <w:rtl/>
          <w:lang w:eastAsia="he-IL"/>
        </w:rPr>
        <w:t xml:space="preserve"> כשבית המשפט רואה חשיבות, כמו שאתה אומר, אתה בא ומלין על משהו </w:t>
      </w:r>
      <w:r>
        <w:rPr>
          <w:rtl/>
          <w:lang w:eastAsia="he-IL"/>
        </w:rPr>
        <w:t>–</w:t>
      </w:r>
      <w:r>
        <w:rPr>
          <w:rFonts w:hint="cs"/>
          <w:rtl/>
          <w:lang w:eastAsia="he-IL"/>
        </w:rPr>
        <w:t xml:space="preserve"> שוב, אני לא מגן על המערכת המשפטית, רק</w:t>
      </w:r>
      <w:bookmarkStart w:id="3355" w:name="_ETM_Q17_251000"/>
      <w:bookmarkEnd w:id="3355"/>
      <w:r>
        <w:rPr>
          <w:rFonts w:hint="cs"/>
          <w:rtl/>
          <w:lang w:eastAsia="he-IL"/>
        </w:rPr>
        <w:t xml:space="preserve"> לצורך הדיון אני שואל אותך ומאתגר אותך. </w:t>
      </w:r>
      <w:bookmarkStart w:id="3356" w:name="_ETM_Q17_259000"/>
      <w:bookmarkEnd w:id="3356"/>
    </w:p>
    <w:p w:rsidR="00C15322" w:rsidRDefault="00C15322" w:rsidP="000D7BCC">
      <w:pPr>
        <w:rPr>
          <w:rtl/>
          <w:lang w:eastAsia="he-IL"/>
        </w:rPr>
      </w:pPr>
    </w:p>
    <w:p w:rsidR="00C15322" w:rsidRDefault="00C15322" w:rsidP="000D7BCC">
      <w:pPr>
        <w:pStyle w:val="-"/>
        <w:keepNext/>
        <w:rPr>
          <w:rtl/>
        </w:rPr>
      </w:pPr>
      <w:bookmarkStart w:id="3357" w:name="ET_speakercontinue_6464_14"/>
      <w:r w:rsidRPr="00F95408">
        <w:rPr>
          <w:rStyle w:val="TagStyle"/>
          <w:rtl/>
        </w:rPr>
        <w:t xml:space="preserve"> &lt;&lt; דובר_המשך &gt;&gt; </w:t>
      </w:r>
      <w:r>
        <w:rPr>
          <w:rtl/>
        </w:rPr>
        <w:t>שמחה רוטמן (יו"ר ועדת החוקה, חוק ומשפט):</w:t>
      </w:r>
      <w:r w:rsidRPr="00F95408">
        <w:rPr>
          <w:rStyle w:val="TagStyle"/>
          <w:rtl/>
        </w:rPr>
        <w:t xml:space="preserve"> &lt;&lt; דובר_המשך &gt;&gt;</w:t>
      </w:r>
      <w:r>
        <w:rPr>
          <w:rtl/>
        </w:rPr>
        <w:t xml:space="preserve">  </w:t>
      </w:r>
      <w:bookmarkEnd w:id="3357"/>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אגב, אתה יודע שיש הצעת חוק, אז אני אענה לך </w:t>
      </w:r>
      <w:bookmarkStart w:id="3358" w:name="_ETM_Q17_252000"/>
      <w:bookmarkEnd w:id="3358"/>
      <w:r w:rsidR="00DA5739">
        <w:rPr>
          <w:rFonts w:hint="cs"/>
          <w:rtl/>
          <w:lang w:eastAsia="he-IL"/>
        </w:rPr>
        <w:t>– – –</w:t>
      </w:r>
      <w:r>
        <w:rPr>
          <w:rFonts w:hint="cs"/>
          <w:rtl/>
          <w:lang w:eastAsia="he-IL"/>
        </w:rPr>
        <w:t xml:space="preserve"> </w:t>
      </w:r>
    </w:p>
    <w:p w:rsidR="00C15322" w:rsidRDefault="00C15322" w:rsidP="000D7BCC">
      <w:pPr>
        <w:rPr>
          <w:rtl/>
          <w:lang w:eastAsia="he-IL"/>
        </w:rPr>
      </w:pPr>
      <w:bookmarkStart w:id="3359" w:name="_ETM_Q17_253000"/>
      <w:bookmarkEnd w:id="3359"/>
    </w:p>
    <w:p w:rsidR="00C15322" w:rsidRDefault="00C15322" w:rsidP="000D7BCC">
      <w:pPr>
        <w:pStyle w:val="af6"/>
        <w:keepNext/>
        <w:rPr>
          <w:rtl/>
        </w:rPr>
      </w:pPr>
      <w:r w:rsidRPr="00F95408">
        <w:rPr>
          <w:rStyle w:val="TagStyle"/>
          <w:rtl/>
        </w:rPr>
        <w:t xml:space="preserve"> &lt;&lt; יור &gt;&gt; </w:t>
      </w:r>
      <w:r>
        <w:rPr>
          <w:rtl/>
        </w:rPr>
        <w:t>היו"ר יבגני סובה:</w:t>
      </w:r>
      <w:r w:rsidRPr="00F95408">
        <w:rPr>
          <w:rStyle w:val="TagStyle"/>
          <w:rtl/>
        </w:rPr>
        <w:t xml:space="preserve"> &lt;&lt; יור &gt;&gt;</w:t>
      </w:r>
      <w:r>
        <w:rPr>
          <w:rtl/>
        </w:rPr>
        <w:t xml:space="preserve">  </w:t>
      </w:r>
    </w:p>
    <w:p w:rsidR="00C15322" w:rsidRDefault="00C15322" w:rsidP="008F2C55">
      <w:pPr>
        <w:rPr>
          <w:rtl/>
          <w:lang w:eastAsia="he-IL"/>
        </w:rPr>
      </w:pPr>
    </w:p>
    <w:p w:rsidR="00C15322" w:rsidRDefault="00C15322" w:rsidP="00945F0F">
      <w:pPr>
        <w:rPr>
          <w:rtl/>
          <w:lang w:eastAsia="he-IL"/>
        </w:rPr>
      </w:pPr>
      <w:bookmarkStart w:id="3360" w:name="_ETM_Q17_254000"/>
      <w:bookmarkEnd w:id="3360"/>
      <w:r>
        <w:rPr>
          <w:rFonts w:hint="cs"/>
          <w:rtl/>
          <w:lang w:eastAsia="he-IL"/>
        </w:rPr>
        <w:t xml:space="preserve">שנייה, אני רק מאתגר אותך. כשאתה בא ואומר </w:t>
      </w:r>
      <w:bookmarkStart w:id="3361" w:name="_ETM_Q17_258000"/>
      <w:bookmarkEnd w:id="3361"/>
      <w:r>
        <w:rPr>
          <w:rFonts w:hint="cs"/>
          <w:rtl/>
          <w:lang w:eastAsia="he-IL"/>
        </w:rPr>
        <w:t>שאתה רוצה שהמערכת המשפטית תשקיע</w:t>
      </w:r>
      <w:r w:rsidRPr="007D7BA1">
        <w:rPr>
          <w:rFonts w:hint="cs"/>
          <w:rtl/>
          <w:lang w:eastAsia="he-IL"/>
        </w:rPr>
        <w:t xml:space="preserve"> </w:t>
      </w:r>
      <w:r>
        <w:rPr>
          <w:rFonts w:hint="cs"/>
          <w:rtl/>
          <w:lang w:eastAsia="he-IL"/>
        </w:rPr>
        <w:t>יותר באזרח, השאלה</w:t>
      </w:r>
      <w:r w:rsidR="00945F0F">
        <w:rPr>
          <w:rFonts w:hint="cs"/>
          <w:rtl/>
          <w:lang w:eastAsia="he-IL"/>
        </w:rPr>
        <w:t>,</w:t>
      </w:r>
      <w:r>
        <w:rPr>
          <w:rFonts w:hint="cs"/>
          <w:rtl/>
          <w:lang w:eastAsia="he-IL"/>
        </w:rPr>
        <w:t xml:space="preserve"> אולי </w:t>
      </w:r>
      <w:r>
        <w:rPr>
          <w:rtl/>
          <w:lang w:eastAsia="he-IL"/>
        </w:rPr>
        <w:t>–</w:t>
      </w:r>
      <w:r>
        <w:rPr>
          <w:rFonts w:hint="cs"/>
          <w:rtl/>
          <w:lang w:eastAsia="he-IL"/>
        </w:rPr>
        <w:t xml:space="preserve"> מי </w:t>
      </w:r>
      <w:bookmarkStart w:id="3362" w:name="_ETM_Q17_265000"/>
      <w:bookmarkEnd w:id="3362"/>
      <w:r>
        <w:rPr>
          <w:rFonts w:hint="cs"/>
          <w:rtl/>
          <w:lang w:eastAsia="he-IL"/>
        </w:rPr>
        <w:t>שלומד משפטים ומכיר את כל הפס</w:t>
      </w:r>
      <w:r w:rsidR="00945F0F">
        <w:rPr>
          <w:rFonts w:hint="cs"/>
          <w:rtl/>
          <w:lang w:eastAsia="he-IL"/>
        </w:rPr>
        <w:t>י</w:t>
      </w:r>
      <w:r>
        <w:rPr>
          <w:rFonts w:hint="cs"/>
          <w:rtl/>
          <w:lang w:eastAsia="he-IL"/>
        </w:rPr>
        <w:t xml:space="preserve">קות, ואתה בוגר הפקולטה למשפטים </w:t>
      </w:r>
      <w:r w:rsidR="00DA5739">
        <w:rPr>
          <w:rFonts w:hint="cs"/>
          <w:rtl/>
          <w:lang w:eastAsia="he-IL"/>
        </w:rPr>
        <w:t>– – –</w:t>
      </w:r>
    </w:p>
    <w:p w:rsidR="00C15322" w:rsidRDefault="00C15322" w:rsidP="000D7BCC">
      <w:pPr>
        <w:rPr>
          <w:rtl/>
          <w:lang w:eastAsia="he-IL"/>
        </w:rPr>
      </w:pPr>
    </w:p>
    <w:p w:rsidR="00C15322" w:rsidRDefault="00C15322" w:rsidP="000D7BCC">
      <w:pPr>
        <w:pStyle w:val="-"/>
        <w:keepNext/>
        <w:rPr>
          <w:rtl/>
        </w:rPr>
      </w:pPr>
      <w:r w:rsidRPr="003A483C">
        <w:rPr>
          <w:rStyle w:val="TagStyle"/>
          <w:rtl/>
        </w:rPr>
        <w:t xml:space="preserve"> &lt;&lt; דובר_המשך &gt;&gt; </w:t>
      </w:r>
      <w:r>
        <w:rPr>
          <w:rtl/>
        </w:rPr>
        <w:t>שמחה רוטמן (יו"ר ועדת החוקה, חוק ומשפט):</w:t>
      </w:r>
      <w:r w:rsidRPr="003A483C">
        <w:rPr>
          <w:rStyle w:val="TagStyle"/>
          <w:rtl/>
        </w:rPr>
        <w:t xml:space="preserve"> &lt;&lt; דובר_המשך &gt;&gt;</w:t>
      </w:r>
      <w:r>
        <w:rPr>
          <w:rtl/>
        </w:rPr>
        <w:t xml:space="preserve">  </w:t>
      </w:r>
    </w:p>
    <w:p w:rsidR="00C15322" w:rsidRDefault="00C15322" w:rsidP="008F2C55">
      <w:pPr>
        <w:rPr>
          <w:rtl/>
          <w:lang w:eastAsia="he-IL"/>
        </w:rPr>
      </w:pPr>
    </w:p>
    <w:p w:rsidR="00C15322" w:rsidRDefault="00C15322" w:rsidP="000D7BCC">
      <w:pPr>
        <w:rPr>
          <w:rtl/>
          <w:lang w:eastAsia="he-IL"/>
        </w:rPr>
      </w:pPr>
      <w:r>
        <w:rPr>
          <w:rFonts w:hint="cs"/>
          <w:rtl/>
          <w:lang w:eastAsia="he-IL"/>
        </w:rPr>
        <w:t>שתיים.</w:t>
      </w:r>
    </w:p>
    <w:p w:rsidR="00C15322" w:rsidRDefault="00C15322" w:rsidP="000D7BCC">
      <w:pPr>
        <w:rPr>
          <w:rtl/>
          <w:lang w:eastAsia="he-IL"/>
        </w:rPr>
      </w:pPr>
      <w:bookmarkStart w:id="3363" w:name="_ETM_Q17_268000"/>
      <w:bookmarkEnd w:id="3363"/>
    </w:p>
    <w:p w:rsidR="00C15322" w:rsidRDefault="00C15322" w:rsidP="000D7BCC">
      <w:pPr>
        <w:pStyle w:val="af6"/>
        <w:keepNext/>
        <w:rPr>
          <w:rtl/>
        </w:rPr>
      </w:pPr>
      <w:r w:rsidRPr="003A483C">
        <w:rPr>
          <w:rStyle w:val="TagStyle"/>
          <w:rtl/>
        </w:rPr>
        <w:t xml:space="preserve"> &lt;&lt; יור &gt;&gt; </w:t>
      </w:r>
      <w:r>
        <w:rPr>
          <w:rtl/>
        </w:rPr>
        <w:t>היו"ר יבגני סובה:</w:t>
      </w:r>
      <w:r w:rsidRPr="003A483C">
        <w:rPr>
          <w:rStyle w:val="TagStyle"/>
          <w:rtl/>
        </w:rPr>
        <w:t xml:space="preserve"> &lt;&lt; יור &gt;&gt;</w:t>
      </w:r>
      <w:r>
        <w:rPr>
          <w:rtl/>
        </w:rPr>
        <w:t xml:space="preserve">  </w:t>
      </w:r>
    </w:p>
    <w:p w:rsidR="00C15322" w:rsidRDefault="00C15322" w:rsidP="008F2C55">
      <w:pPr>
        <w:rPr>
          <w:rtl/>
          <w:lang w:eastAsia="he-IL"/>
        </w:rPr>
      </w:pPr>
    </w:p>
    <w:p w:rsidR="00C15322" w:rsidRDefault="00C15322" w:rsidP="00945F0F">
      <w:pPr>
        <w:rPr>
          <w:rtl/>
          <w:lang w:eastAsia="he-IL"/>
        </w:rPr>
      </w:pPr>
      <w:bookmarkStart w:id="3364" w:name="_ETM_Q17_269000"/>
      <w:bookmarkEnd w:id="3364"/>
      <w:r>
        <w:rPr>
          <w:rFonts w:hint="cs"/>
          <w:rtl/>
          <w:lang w:eastAsia="he-IL"/>
        </w:rPr>
        <w:t xml:space="preserve">שתיים. אז לפחות תדייק מבחינה עובדתית, שמתוך </w:t>
      </w:r>
      <w:bookmarkStart w:id="3365" w:name="_ETM_Q17_277000"/>
      <w:bookmarkEnd w:id="3365"/>
      <w:r>
        <w:rPr>
          <w:rFonts w:hint="cs"/>
          <w:rtl/>
          <w:lang w:eastAsia="he-IL"/>
        </w:rPr>
        <w:t>פס</w:t>
      </w:r>
      <w:r w:rsidR="00945F0F">
        <w:rPr>
          <w:rFonts w:hint="cs"/>
          <w:rtl/>
          <w:lang w:eastAsia="he-IL"/>
        </w:rPr>
        <w:t>י</w:t>
      </w:r>
      <w:r>
        <w:rPr>
          <w:rFonts w:hint="cs"/>
          <w:rtl/>
          <w:lang w:eastAsia="he-IL"/>
        </w:rPr>
        <w:t xml:space="preserve">קות רבות שחוקקו במערכת המשפט </w:t>
      </w:r>
      <w:r w:rsidR="00945F0F">
        <w:rPr>
          <w:rFonts w:hint="eastAsia"/>
          <w:rtl/>
          <w:lang w:eastAsia="he-IL"/>
        </w:rPr>
        <w:t xml:space="preserve">– </w:t>
      </w:r>
      <w:r>
        <w:rPr>
          <w:rFonts w:hint="cs"/>
          <w:rtl/>
          <w:lang w:eastAsia="he-IL"/>
        </w:rPr>
        <w:t xml:space="preserve">לאו דווקא בבית המשפט העליון, </w:t>
      </w:r>
      <w:bookmarkStart w:id="3366" w:name="_ETM_Q17_280000"/>
      <w:bookmarkEnd w:id="3366"/>
      <w:r>
        <w:rPr>
          <w:rFonts w:hint="cs"/>
          <w:rtl/>
          <w:lang w:eastAsia="he-IL"/>
        </w:rPr>
        <w:t xml:space="preserve">גם בבית המשפט המחוזי </w:t>
      </w:r>
      <w:r w:rsidR="00945F0F">
        <w:rPr>
          <w:rFonts w:hint="eastAsia"/>
          <w:rtl/>
          <w:lang w:eastAsia="he-IL"/>
        </w:rPr>
        <w:t xml:space="preserve">– </w:t>
      </w:r>
      <w:r>
        <w:rPr>
          <w:rFonts w:hint="cs"/>
          <w:rtl/>
          <w:lang w:eastAsia="he-IL"/>
        </w:rPr>
        <w:t>אני מעריך שהיו פס</w:t>
      </w:r>
      <w:r w:rsidR="00945F0F">
        <w:rPr>
          <w:rFonts w:hint="cs"/>
          <w:rtl/>
          <w:lang w:eastAsia="he-IL"/>
        </w:rPr>
        <w:t>י</w:t>
      </w:r>
      <w:r>
        <w:rPr>
          <w:rFonts w:hint="cs"/>
          <w:rtl/>
          <w:lang w:eastAsia="he-IL"/>
        </w:rPr>
        <w:t xml:space="preserve">קות ששינו את </w:t>
      </w:r>
      <w:bookmarkStart w:id="3367" w:name="_ETM_Q17_285000"/>
      <w:bookmarkEnd w:id="3367"/>
      <w:r>
        <w:rPr>
          <w:rFonts w:hint="cs"/>
          <w:rtl/>
          <w:lang w:eastAsia="he-IL"/>
        </w:rPr>
        <w:t xml:space="preserve">פני החברה הישראלית. אז 27, 28, תקן אותי אם אני </w:t>
      </w:r>
      <w:bookmarkStart w:id="3368" w:name="_ETM_Q17_290000"/>
      <w:bookmarkEnd w:id="3368"/>
      <w:r>
        <w:rPr>
          <w:rFonts w:hint="cs"/>
          <w:rtl/>
          <w:lang w:eastAsia="he-IL"/>
        </w:rPr>
        <w:t>טועה, בערך עד 30 התערבויות</w:t>
      </w:r>
      <w:r w:rsidR="00945F0F">
        <w:rPr>
          <w:rFonts w:hint="cs"/>
          <w:rtl/>
          <w:lang w:eastAsia="he-IL"/>
        </w:rPr>
        <w:t>,</w:t>
      </w:r>
      <w:r w:rsidRPr="007D7BA1">
        <w:rPr>
          <w:rFonts w:hint="cs"/>
          <w:rtl/>
          <w:lang w:eastAsia="he-IL"/>
        </w:rPr>
        <w:t xml:space="preserve"> </w:t>
      </w:r>
      <w:r>
        <w:rPr>
          <w:rFonts w:hint="cs"/>
          <w:rtl/>
          <w:lang w:eastAsia="he-IL"/>
        </w:rPr>
        <w:t xml:space="preserve">לדעתי, כמה זה באחוזים? </w:t>
      </w:r>
    </w:p>
    <w:p w:rsidR="00C15322" w:rsidRDefault="00C15322" w:rsidP="000D7BCC">
      <w:pPr>
        <w:rPr>
          <w:rtl/>
          <w:lang w:eastAsia="he-IL"/>
        </w:rPr>
      </w:pPr>
    </w:p>
    <w:p w:rsidR="00C15322" w:rsidRDefault="00C15322" w:rsidP="000D7BCC">
      <w:pPr>
        <w:pStyle w:val="-"/>
        <w:keepNext/>
        <w:rPr>
          <w:rtl/>
        </w:rPr>
      </w:pPr>
      <w:bookmarkStart w:id="3369" w:name="_ETM_Q17_294000"/>
      <w:bookmarkEnd w:id="3369"/>
      <w:r w:rsidRPr="003A483C">
        <w:rPr>
          <w:rStyle w:val="TagStyle"/>
          <w:rtl/>
        </w:rPr>
        <w:t xml:space="preserve"> &lt;&lt; דובר_המשך &gt;&gt; </w:t>
      </w:r>
      <w:r>
        <w:rPr>
          <w:rtl/>
        </w:rPr>
        <w:t>שמחה רוטמן (יו"ר ועדת החוקה, חוק ומשפט):</w:t>
      </w:r>
      <w:r w:rsidRPr="003A483C">
        <w:rPr>
          <w:rStyle w:val="TagStyle"/>
          <w:rtl/>
        </w:rPr>
        <w:t xml:space="preserve"> &lt;&lt; דובר_המשך &gt;&gt;</w:t>
      </w:r>
      <w:r>
        <w:rPr>
          <w:rtl/>
        </w:rPr>
        <w:t xml:space="preserve">  </w:t>
      </w:r>
    </w:p>
    <w:p w:rsidR="00C15322" w:rsidRDefault="00C15322" w:rsidP="008F2C55">
      <w:pPr>
        <w:rPr>
          <w:rtl/>
          <w:lang w:eastAsia="he-IL"/>
        </w:rPr>
      </w:pPr>
    </w:p>
    <w:p w:rsidR="00C15322" w:rsidRDefault="00C15322" w:rsidP="000D7BCC">
      <w:pPr>
        <w:rPr>
          <w:rtl/>
          <w:lang w:eastAsia="he-IL"/>
        </w:rPr>
      </w:pPr>
      <w:bookmarkStart w:id="3370" w:name="_ETM_Q17_295000"/>
      <w:bookmarkEnd w:id="3370"/>
      <w:r>
        <w:rPr>
          <w:rFonts w:hint="cs"/>
          <w:rtl/>
          <w:lang w:eastAsia="he-IL"/>
        </w:rPr>
        <w:t xml:space="preserve">אני אגיד לך את העניין. א. להסתכל על כל השנים </w:t>
      </w:r>
      <w:r>
        <w:rPr>
          <w:rtl/>
          <w:lang w:eastAsia="he-IL"/>
        </w:rPr>
        <w:t>–</w:t>
      </w:r>
      <w:r>
        <w:rPr>
          <w:rFonts w:hint="cs"/>
          <w:rtl/>
          <w:lang w:eastAsia="he-IL"/>
        </w:rPr>
        <w:t xml:space="preserve"> פחות רלוונטי</w:t>
      </w:r>
      <w:bookmarkStart w:id="3371" w:name="_ETM_Q17_296000"/>
      <w:bookmarkEnd w:id="3371"/>
      <w:r>
        <w:rPr>
          <w:rFonts w:hint="cs"/>
          <w:rtl/>
          <w:lang w:eastAsia="he-IL"/>
        </w:rPr>
        <w:t>. למה?</w:t>
      </w:r>
    </w:p>
    <w:p w:rsidR="00C15322" w:rsidRDefault="00C15322" w:rsidP="000D7BCC">
      <w:pPr>
        <w:rPr>
          <w:rtl/>
          <w:lang w:eastAsia="he-IL"/>
        </w:rPr>
      </w:pPr>
      <w:bookmarkStart w:id="3372" w:name="_ETM_Q17_302000"/>
      <w:bookmarkEnd w:id="3372"/>
    </w:p>
    <w:p w:rsidR="00C15322" w:rsidRDefault="00C15322" w:rsidP="000D7BCC">
      <w:pPr>
        <w:pStyle w:val="af6"/>
        <w:keepNext/>
        <w:rPr>
          <w:rtl/>
        </w:rPr>
      </w:pPr>
      <w:r w:rsidRPr="00902B07">
        <w:rPr>
          <w:rStyle w:val="TagStyle"/>
          <w:rtl/>
        </w:rPr>
        <w:t xml:space="preserve"> &lt;&lt; יור &gt;&gt; </w:t>
      </w:r>
      <w:r>
        <w:rPr>
          <w:rtl/>
        </w:rPr>
        <w:t>היו"ר יבגני סובה:</w:t>
      </w:r>
      <w:r w:rsidRPr="00902B07">
        <w:rPr>
          <w:rStyle w:val="TagStyle"/>
          <w:rtl/>
        </w:rPr>
        <w:t xml:space="preserve"> &lt;&lt; יור &gt;&gt;</w:t>
      </w:r>
      <w:r>
        <w:rPr>
          <w:rtl/>
        </w:rPr>
        <w:t xml:space="preserve">  </w:t>
      </w:r>
    </w:p>
    <w:p w:rsidR="00C15322" w:rsidRDefault="00C15322" w:rsidP="008F2C55">
      <w:pPr>
        <w:rPr>
          <w:rtl/>
          <w:lang w:eastAsia="he-IL"/>
        </w:rPr>
      </w:pPr>
    </w:p>
    <w:p w:rsidR="00C15322" w:rsidRPr="00902B07" w:rsidRDefault="00C15322" w:rsidP="000D7BCC">
      <w:pPr>
        <w:rPr>
          <w:rtl/>
          <w:lang w:eastAsia="he-IL"/>
        </w:rPr>
      </w:pPr>
      <w:bookmarkStart w:id="3373" w:name="_ETM_Q17_303000"/>
      <w:bookmarkEnd w:id="3373"/>
      <w:r>
        <w:rPr>
          <w:rFonts w:hint="cs"/>
          <w:rtl/>
          <w:lang w:eastAsia="he-IL"/>
        </w:rPr>
        <w:t>אוקיי, אז תסתכל משנת 1992, מאז שהשופט אהרן ברק</w:t>
      </w:r>
      <w:bookmarkStart w:id="3374" w:name="_ETM_Q17_310000"/>
      <w:bookmarkEnd w:id="3374"/>
      <w:r>
        <w:rPr>
          <w:rFonts w:hint="cs"/>
          <w:rtl/>
          <w:lang w:eastAsia="he-IL"/>
        </w:rPr>
        <w:t xml:space="preserve"> התמנה לבית המשפט </w:t>
      </w:r>
      <w:r w:rsidR="00DA5739">
        <w:rPr>
          <w:rFonts w:hint="cs"/>
          <w:rtl/>
          <w:lang w:eastAsia="he-IL"/>
        </w:rPr>
        <w:t>– – –</w:t>
      </w:r>
    </w:p>
    <w:p w:rsidR="00C15322" w:rsidRDefault="00C15322" w:rsidP="000D7BCC">
      <w:pPr>
        <w:rPr>
          <w:rtl/>
        </w:rPr>
      </w:pPr>
    </w:p>
    <w:p w:rsidR="00C15322" w:rsidRDefault="00C15322" w:rsidP="000D7BCC">
      <w:pPr>
        <w:pStyle w:val="-"/>
        <w:keepNext/>
        <w:rPr>
          <w:rtl/>
        </w:rPr>
      </w:pPr>
      <w:r w:rsidRPr="00902B07">
        <w:rPr>
          <w:rStyle w:val="TagStyle"/>
          <w:rtl/>
        </w:rPr>
        <w:t xml:space="preserve"> &lt;&lt; דובר_המשך &gt;&gt; </w:t>
      </w:r>
      <w:r>
        <w:rPr>
          <w:rtl/>
        </w:rPr>
        <w:t>שמחה רוטמן (יו"ר ועדת החוקה, חוק ומשפט):</w:t>
      </w:r>
      <w:r w:rsidRPr="00902B07">
        <w:rPr>
          <w:rStyle w:val="TagStyle"/>
          <w:rtl/>
        </w:rPr>
        <w:t xml:space="preserve"> &lt;&lt; דובר_המשך &gt;&gt;</w:t>
      </w:r>
      <w:r>
        <w:rPr>
          <w:rtl/>
        </w:rPr>
        <w:t xml:space="preserve">  </w:t>
      </w:r>
    </w:p>
    <w:p w:rsidR="00C15322" w:rsidRDefault="00C15322" w:rsidP="008F2C55">
      <w:pPr>
        <w:rPr>
          <w:rtl/>
        </w:rPr>
      </w:pPr>
    </w:p>
    <w:p w:rsidR="00C15322" w:rsidRDefault="00C15322" w:rsidP="000D7BCC">
      <w:pPr>
        <w:rPr>
          <w:rtl/>
        </w:rPr>
      </w:pPr>
      <w:r>
        <w:rPr>
          <w:rFonts w:hint="cs"/>
          <w:rtl/>
        </w:rPr>
        <w:t xml:space="preserve">כנשיא. ב-1995 הוא התמנה לנשיא. </w:t>
      </w:r>
    </w:p>
    <w:p w:rsidR="00C15322" w:rsidRDefault="00C15322" w:rsidP="000D7BCC">
      <w:pPr>
        <w:rPr>
          <w:rtl/>
        </w:rPr>
      </w:pPr>
    </w:p>
    <w:p w:rsidR="00C15322" w:rsidRDefault="00C15322" w:rsidP="000D7BCC">
      <w:pPr>
        <w:pStyle w:val="af6"/>
        <w:keepNext/>
        <w:rPr>
          <w:rtl/>
        </w:rPr>
      </w:pPr>
      <w:r w:rsidRPr="00902B07">
        <w:rPr>
          <w:rStyle w:val="TagStyle"/>
          <w:rtl/>
        </w:rPr>
        <w:t xml:space="preserve"> &lt;&lt; יור &gt;&gt; </w:t>
      </w:r>
      <w:r>
        <w:rPr>
          <w:rtl/>
        </w:rPr>
        <w:t>היו"ר יבגני סובה:</w:t>
      </w:r>
      <w:r w:rsidRPr="00902B07">
        <w:rPr>
          <w:rStyle w:val="TagStyle"/>
          <w:rtl/>
        </w:rPr>
        <w:t xml:space="preserve"> &lt;&lt; יור &gt;&gt;</w:t>
      </w:r>
      <w:r>
        <w:rPr>
          <w:rtl/>
        </w:rPr>
        <w:t xml:space="preserve">  </w:t>
      </w:r>
    </w:p>
    <w:p w:rsidR="00C15322" w:rsidRDefault="00C15322" w:rsidP="008F2C55">
      <w:pPr>
        <w:rPr>
          <w:rtl/>
        </w:rPr>
      </w:pPr>
    </w:p>
    <w:p w:rsidR="00C15322" w:rsidRDefault="00C15322" w:rsidP="00945F0F">
      <w:pPr>
        <w:rPr>
          <w:rtl/>
        </w:rPr>
      </w:pPr>
      <w:r>
        <w:rPr>
          <w:rFonts w:hint="cs"/>
          <w:rtl/>
        </w:rPr>
        <w:t>לא התמנה לבית המשפט</w:t>
      </w:r>
      <w:bookmarkStart w:id="3375" w:name="_ETM_Q17_313000"/>
      <w:bookmarkEnd w:id="3375"/>
      <w:r w:rsidR="00945F0F">
        <w:rPr>
          <w:rFonts w:hint="cs"/>
          <w:rtl/>
        </w:rPr>
        <w:t>,</w:t>
      </w:r>
      <w:r>
        <w:rPr>
          <w:rFonts w:hint="cs"/>
          <w:rtl/>
        </w:rPr>
        <w:t xml:space="preserve"> התמנה לנשיא, 1995, אוקיי.</w:t>
      </w:r>
    </w:p>
    <w:p w:rsidR="00C15322" w:rsidRDefault="00C15322" w:rsidP="000D7BCC">
      <w:pPr>
        <w:rPr>
          <w:rtl/>
        </w:rPr>
      </w:pPr>
    </w:p>
    <w:p w:rsidR="00C15322" w:rsidRDefault="00C15322" w:rsidP="000D7BCC">
      <w:pPr>
        <w:pStyle w:val="-"/>
        <w:keepNext/>
        <w:rPr>
          <w:rtl/>
        </w:rPr>
      </w:pPr>
      <w:r w:rsidRPr="00902B07">
        <w:rPr>
          <w:rStyle w:val="TagStyle"/>
          <w:rtl/>
        </w:rPr>
        <w:t xml:space="preserve"> &lt;&lt; דובר_המשך &gt;&gt; </w:t>
      </w:r>
      <w:r>
        <w:rPr>
          <w:rtl/>
        </w:rPr>
        <w:t>שמחה רוטמן (יו"ר ועדת החוקה, חוק ומשפט):</w:t>
      </w:r>
      <w:r w:rsidRPr="00902B07">
        <w:rPr>
          <w:rStyle w:val="TagStyle"/>
          <w:rtl/>
        </w:rPr>
        <w:t xml:space="preserve"> &lt;&lt; דובר_המשך &gt;&gt;</w:t>
      </w:r>
      <w:r>
        <w:rPr>
          <w:rtl/>
        </w:rPr>
        <w:t xml:space="preserve">  </w:t>
      </w:r>
    </w:p>
    <w:p w:rsidR="00C15322" w:rsidRDefault="00C15322" w:rsidP="008F2C55">
      <w:pPr>
        <w:rPr>
          <w:rtl/>
        </w:rPr>
      </w:pPr>
    </w:p>
    <w:p w:rsidR="00C15322" w:rsidRDefault="00C15322" w:rsidP="000D7BCC">
      <w:pPr>
        <w:rPr>
          <w:rtl/>
        </w:rPr>
      </w:pPr>
      <w:r>
        <w:rPr>
          <w:rFonts w:hint="cs"/>
          <w:rtl/>
        </w:rPr>
        <w:t xml:space="preserve">בערך ביולי </w:t>
      </w:r>
      <w:r>
        <w:rPr>
          <w:rtl/>
        </w:rPr>
        <w:t>–</w:t>
      </w:r>
      <w:r>
        <w:rPr>
          <w:rFonts w:hint="cs"/>
          <w:rtl/>
        </w:rPr>
        <w:t xml:space="preserve"> כמו עכשיו </w:t>
      </w:r>
      <w:r>
        <w:rPr>
          <w:rtl/>
        </w:rPr>
        <w:t>–</w:t>
      </w:r>
      <w:r>
        <w:rPr>
          <w:rFonts w:hint="cs"/>
          <w:rtl/>
        </w:rPr>
        <w:t xml:space="preserve"> 1995 הוא התמנה לנשיא.</w:t>
      </w:r>
    </w:p>
    <w:p w:rsidR="00C15322" w:rsidRDefault="00C15322" w:rsidP="000D7BCC">
      <w:pPr>
        <w:rPr>
          <w:rtl/>
        </w:rPr>
      </w:pPr>
    </w:p>
    <w:p w:rsidR="00C15322" w:rsidRDefault="00C15322" w:rsidP="000D7BCC">
      <w:pPr>
        <w:pStyle w:val="af6"/>
        <w:keepNext/>
        <w:rPr>
          <w:rtl/>
        </w:rPr>
      </w:pPr>
      <w:bookmarkStart w:id="3376" w:name="ET_yor_6307_24"/>
      <w:r w:rsidRPr="00902B07">
        <w:rPr>
          <w:rStyle w:val="TagStyle"/>
          <w:rtl/>
        </w:rPr>
        <w:t xml:space="preserve"> &lt;&lt; יור &gt;&gt; </w:t>
      </w:r>
      <w:r>
        <w:rPr>
          <w:rtl/>
        </w:rPr>
        <w:t>היו"ר יבגני סובה:</w:t>
      </w:r>
      <w:r w:rsidRPr="00902B07">
        <w:rPr>
          <w:rStyle w:val="TagStyle"/>
          <w:rtl/>
        </w:rPr>
        <w:t xml:space="preserve"> &lt;&lt; יור &gt;&gt;</w:t>
      </w:r>
      <w:r>
        <w:rPr>
          <w:rtl/>
        </w:rPr>
        <w:t xml:space="preserve">  </w:t>
      </w:r>
      <w:bookmarkEnd w:id="3376"/>
    </w:p>
    <w:p w:rsidR="00C15322" w:rsidRDefault="00C15322" w:rsidP="008F2C55">
      <w:pPr>
        <w:rPr>
          <w:rtl/>
        </w:rPr>
      </w:pPr>
    </w:p>
    <w:p w:rsidR="00C15322" w:rsidRDefault="00C15322" w:rsidP="000D7BCC">
      <w:pPr>
        <w:rPr>
          <w:rtl/>
        </w:rPr>
      </w:pPr>
      <w:r>
        <w:rPr>
          <w:rFonts w:hint="cs"/>
          <w:rtl/>
        </w:rPr>
        <w:t>אני מבין את</w:t>
      </w:r>
      <w:bookmarkStart w:id="3377" w:name="_ETM_Q17_319000"/>
      <w:bookmarkEnd w:id="3377"/>
      <w:r>
        <w:rPr>
          <w:rFonts w:hint="cs"/>
          <w:rtl/>
        </w:rPr>
        <w:t xml:space="preserve"> התזה שלך, לכן אני אומר.</w:t>
      </w:r>
    </w:p>
    <w:p w:rsidR="00C15322" w:rsidRDefault="00C15322" w:rsidP="000D7BCC">
      <w:pPr>
        <w:rPr>
          <w:rtl/>
        </w:rPr>
      </w:pPr>
      <w:bookmarkStart w:id="3378" w:name="_ETM_Q17_316000"/>
      <w:bookmarkEnd w:id="3378"/>
    </w:p>
    <w:p w:rsidR="00C15322" w:rsidRDefault="00C15322" w:rsidP="000D7BCC">
      <w:pPr>
        <w:pStyle w:val="-"/>
        <w:keepNext/>
        <w:rPr>
          <w:rtl/>
        </w:rPr>
      </w:pPr>
      <w:r w:rsidRPr="00902B07">
        <w:rPr>
          <w:rStyle w:val="TagStyle"/>
          <w:rtl/>
        </w:rPr>
        <w:t xml:space="preserve"> &lt;&lt; דובר_המשך &gt;&gt; </w:t>
      </w:r>
      <w:r>
        <w:rPr>
          <w:rtl/>
        </w:rPr>
        <w:t>שמחה רוטמן (יו"ר ועדת החוקה, חוק ומשפט):</w:t>
      </w:r>
      <w:r w:rsidRPr="00902B07">
        <w:rPr>
          <w:rStyle w:val="TagStyle"/>
          <w:rtl/>
        </w:rPr>
        <w:t xml:space="preserve"> &lt;&lt; דובר_המשך &gt;&gt;</w:t>
      </w:r>
      <w:r>
        <w:rPr>
          <w:rtl/>
        </w:rPr>
        <w:t xml:space="preserve">  </w:t>
      </w:r>
    </w:p>
    <w:p w:rsidR="00C15322" w:rsidRDefault="00C15322" w:rsidP="008F2C55">
      <w:pPr>
        <w:rPr>
          <w:rtl/>
        </w:rPr>
      </w:pPr>
    </w:p>
    <w:p w:rsidR="00C15322" w:rsidRDefault="00C15322" w:rsidP="00945F0F">
      <w:pPr>
        <w:rPr>
          <w:rtl/>
        </w:rPr>
      </w:pPr>
      <w:bookmarkStart w:id="3379" w:name="_ETM_Q17_317000"/>
      <w:bookmarkEnd w:id="3379"/>
      <w:r>
        <w:rPr>
          <w:rFonts w:hint="cs"/>
          <w:rtl/>
        </w:rPr>
        <w:t xml:space="preserve">אני אענה לך, אני חושב שהשאלה שלך במקומה. קודם כול, מהרגע שבית המשפט הכריז שביכולתו לבטל </w:t>
      </w:r>
      <w:bookmarkStart w:id="3380" w:name="_ETM_Q17_326000"/>
      <w:bookmarkEnd w:id="3380"/>
      <w:r>
        <w:rPr>
          <w:rFonts w:hint="cs"/>
          <w:rtl/>
        </w:rPr>
        <w:t xml:space="preserve">חוקים, בהתחלה זו הייתה הכרזה ריקה, הוא לא עשה עם </w:t>
      </w:r>
      <w:bookmarkStart w:id="3381" w:name="_ETM_Q17_330000"/>
      <w:bookmarkEnd w:id="3381"/>
      <w:r>
        <w:rPr>
          <w:rFonts w:hint="cs"/>
          <w:rtl/>
        </w:rPr>
        <w:t>זה שום דבר. מה הבעיה? הבעיה היא שהקצב הלך והתגבר</w:t>
      </w:r>
      <w:bookmarkStart w:id="3382" w:name="_ETM_Q17_335000"/>
      <w:bookmarkEnd w:id="3382"/>
      <w:r>
        <w:rPr>
          <w:rFonts w:hint="cs"/>
          <w:rtl/>
        </w:rPr>
        <w:t xml:space="preserve"> ככל שעבר הזמן. בהתחלה לא היה כלום</w:t>
      </w:r>
      <w:r w:rsidR="00945F0F">
        <w:rPr>
          <w:rFonts w:hint="cs"/>
          <w:rtl/>
        </w:rPr>
        <w:t>.</w:t>
      </w:r>
      <w:r>
        <w:rPr>
          <w:rFonts w:hint="cs"/>
          <w:rtl/>
        </w:rPr>
        <w:t xml:space="preserve"> 1995 </w:t>
      </w:r>
      <w:r>
        <w:rPr>
          <w:rtl/>
        </w:rPr>
        <w:t>–</w:t>
      </w:r>
      <w:r>
        <w:rPr>
          <w:rFonts w:hint="cs"/>
          <w:rtl/>
        </w:rPr>
        <w:t xml:space="preserve"> לא ביטל</w:t>
      </w:r>
      <w:bookmarkStart w:id="3383" w:name="_ETM_Q17_339000"/>
      <w:bookmarkEnd w:id="3383"/>
      <w:r>
        <w:rPr>
          <w:rFonts w:hint="cs"/>
          <w:rtl/>
        </w:rPr>
        <w:t xml:space="preserve"> אף חוק; 1996 </w:t>
      </w:r>
      <w:r>
        <w:rPr>
          <w:rtl/>
        </w:rPr>
        <w:t>–</w:t>
      </w:r>
      <w:r>
        <w:rPr>
          <w:rFonts w:hint="cs"/>
          <w:rtl/>
        </w:rPr>
        <w:t xml:space="preserve"> לא ביטל אף חוק; 1997 </w:t>
      </w:r>
      <w:r>
        <w:rPr>
          <w:rtl/>
        </w:rPr>
        <w:t>–</w:t>
      </w:r>
      <w:r>
        <w:rPr>
          <w:rFonts w:hint="cs"/>
          <w:rtl/>
        </w:rPr>
        <w:t xml:space="preserve"> לדעתי, ביטל </w:t>
      </w:r>
      <w:bookmarkStart w:id="3384" w:name="_ETM_Q17_342000"/>
      <w:bookmarkEnd w:id="3384"/>
      <w:r>
        <w:rPr>
          <w:rFonts w:hint="cs"/>
          <w:rtl/>
        </w:rPr>
        <w:t xml:space="preserve">איזשהו חוק, שדווקא לדעתי זה היה מחוק-יסוד: חופש העיסוק, </w:t>
      </w:r>
      <w:bookmarkStart w:id="3385" w:name="_ETM_Q17_351000"/>
      <w:bookmarkEnd w:id="3385"/>
      <w:r>
        <w:rPr>
          <w:rFonts w:hint="cs"/>
          <w:rtl/>
        </w:rPr>
        <w:t>שמעורר פחות בעיות בהקשר הזה, כי הוא מתייחס ספציפית לאפשרות שיבטלו חוק מכוחו בדרך כז</w:t>
      </w:r>
      <w:r w:rsidR="00945F0F">
        <w:rPr>
          <w:rFonts w:hint="cs"/>
          <w:rtl/>
        </w:rPr>
        <w:t>את</w:t>
      </w:r>
      <w:r>
        <w:rPr>
          <w:rFonts w:hint="cs"/>
          <w:rtl/>
        </w:rPr>
        <w:t xml:space="preserve"> או אחרת, </w:t>
      </w:r>
      <w:bookmarkStart w:id="3386" w:name="_ETM_Q17_353000"/>
      <w:bookmarkEnd w:id="3386"/>
      <w:r>
        <w:rPr>
          <w:rFonts w:hint="cs"/>
          <w:rtl/>
        </w:rPr>
        <w:t xml:space="preserve">לפחות בהשתמעות. </w:t>
      </w:r>
      <w:bookmarkStart w:id="3387" w:name="_ETM_Q17_354000"/>
      <w:bookmarkEnd w:id="3387"/>
      <w:r>
        <w:rPr>
          <w:rFonts w:hint="cs"/>
          <w:rtl/>
        </w:rPr>
        <w:t xml:space="preserve">אחר כך עוד ב-1999 איזה חוק, ב-2000 איזה חוק.  </w:t>
      </w:r>
    </w:p>
    <w:p w:rsidR="00C15322" w:rsidRDefault="00C15322" w:rsidP="000D7BCC">
      <w:pPr>
        <w:rPr>
          <w:rtl/>
        </w:rPr>
      </w:pPr>
      <w:r>
        <w:rPr>
          <w:rFonts w:hint="cs"/>
          <w:rtl/>
        </w:rPr>
        <w:t xml:space="preserve"> </w:t>
      </w:r>
    </w:p>
    <w:p w:rsidR="00C15322" w:rsidRDefault="00C15322" w:rsidP="000D7BCC">
      <w:pPr>
        <w:pStyle w:val="af6"/>
        <w:keepNext/>
        <w:rPr>
          <w:rtl/>
        </w:rPr>
      </w:pPr>
      <w:r w:rsidRPr="005B689B">
        <w:rPr>
          <w:rStyle w:val="TagStyle"/>
          <w:rtl/>
        </w:rPr>
        <w:t xml:space="preserve"> &lt;&lt; יור &gt;&gt; </w:t>
      </w:r>
      <w:r>
        <w:rPr>
          <w:rtl/>
        </w:rPr>
        <w:t>היו"ר יבגני סובה:</w:t>
      </w:r>
      <w:r w:rsidRPr="005B689B">
        <w:rPr>
          <w:rStyle w:val="TagStyle"/>
          <w:rtl/>
        </w:rPr>
        <w:t xml:space="preserve"> &lt;&lt; יור &gt;&gt;</w:t>
      </w:r>
      <w:r>
        <w:rPr>
          <w:rtl/>
        </w:rPr>
        <w:t xml:space="preserve">  </w:t>
      </w:r>
    </w:p>
    <w:p w:rsidR="00C15322" w:rsidRDefault="00C15322" w:rsidP="008F2C55">
      <w:pPr>
        <w:rPr>
          <w:rtl/>
        </w:rPr>
      </w:pPr>
    </w:p>
    <w:p w:rsidR="00C15322" w:rsidRDefault="00C15322" w:rsidP="00945F0F">
      <w:pPr>
        <w:rPr>
          <w:rtl/>
        </w:rPr>
      </w:pPr>
      <w:bookmarkStart w:id="3388" w:name="_ETM_Q17_364000"/>
      <w:bookmarkEnd w:id="3388"/>
      <w:r>
        <w:rPr>
          <w:rFonts w:hint="cs"/>
          <w:rtl/>
        </w:rPr>
        <w:t xml:space="preserve">חבר הכנסת רוטמן, כשאתה מדבר למשל על </w:t>
      </w:r>
      <w:bookmarkStart w:id="3389" w:name="_ETM_Q17_365000"/>
      <w:bookmarkEnd w:id="3389"/>
      <w:r>
        <w:rPr>
          <w:rFonts w:hint="cs"/>
          <w:rtl/>
        </w:rPr>
        <w:t xml:space="preserve">המס על דירה שלישית, שבית המשפט התערב, אז ההתערבות לא </w:t>
      </w:r>
      <w:bookmarkStart w:id="3390" w:name="_ETM_Q17_369000"/>
      <w:bookmarkEnd w:id="3390"/>
      <w:r>
        <w:rPr>
          <w:rFonts w:hint="cs"/>
          <w:rtl/>
        </w:rPr>
        <w:t>הייתה מהותית שם, נכון? הייתה יותר התערבות כי הכנסת לא חוקקה את החוק הזה כפי שצריך</w:t>
      </w:r>
      <w:r w:rsidR="00945F0F">
        <w:rPr>
          <w:rFonts w:hint="cs"/>
          <w:rtl/>
        </w:rPr>
        <w:t>,</w:t>
      </w:r>
      <w:r>
        <w:rPr>
          <w:rFonts w:hint="cs"/>
          <w:rtl/>
        </w:rPr>
        <w:t xml:space="preserve"> הייתה שם התערבות יותר טכנית. אז אתה מכניס </w:t>
      </w:r>
      <w:r w:rsidR="00945F0F">
        <w:rPr>
          <w:rFonts w:hint="cs"/>
          <w:rtl/>
        </w:rPr>
        <w:t xml:space="preserve">גם </w:t>
      </w:r>
      <w:r>
        <w:rPr>
          <w:rFonts w:hint="cs"/>
          <w:rtl/>
        </w:rPr>
        <w:t xml:space="preserve">את זה כהתערבות של המערכת המשפטית? </w:t>
      </w:r>
      <w:bookmarkStart w:id="3391" w:name="_ETM_Q17_378000"/>
      <w:bookmarkStart w:id="3392" w:name="_ETM_Q17_379000"/>
      <w:bookmarkEnd w:id="3391"/>
      <w:bookmarkEnd w:id="3392"/>
      <w:r>
        <w:rPr>
          <w:rFonts w:hint="cs"/>
          <w:rtl/>
        </w:rPr>
        <w:t>כאשר היה חוק להטיל מס על דירה</w:t>
      </w:r>
      <w:bookmarkStart w:id="3393" w:name="_ETM_Q17_386000"/>
      <w:bookmarkEnd w:id="3393"/>
      <w:r>
        <w:rPr>
          <w:rFonts w:hint="cs"/>
          <w:rtl/>
        </w:rPr>
        <w:t xml:space="preserve"> שלישית, אתה מחשיב גם את ההתערבות הזאת?</w:t>
      </w:r>
    </w:p>
    <w:p w:rsidR="00C15322" w:rsidRDefault="00C15322" w:rsidP="000D7BCC">
      <w:pPr>
        <w:rPr>
          <w:rtl/>
        </w:rPr>
      </w:pPr>
    </w:p>
    <w:p w:rsidR="00C15322" w:rsidRDefault="00C15322" w:rsidP="000D7BCC">
      <w:pPr>
        <w:pStyle w:val="-"/>
        <w:keepNext/>
        <w:rPr>
          <w:rtl/>
        </w:rPr>
      </w:pPr>
      <w:r w:rsidRPr="00E00F30">
        <w:rPr>
          <w:rStyle w:val="TagStyle"/>
          <w:rtl/>
        </w:rPr>
        <w:t xml:space="preserve"> &lt;&lt; דובר_המשך &gt;&gt; </w:t>
      </w:r>
      <w:r>
        <w:rPr>
          <w:rtl/>
        </w:rPr>
        <w:t>שמחה רוטמן (יו"ר ועדת החוקה, חוק ומשפט):</w:t>
      </w:r>
      <w:r w:rsidRPr="00E00F30">
        <w:rPr>
          <w:rStyle w:val="TagStyle"/>
          <w:rtl/>
        </w:rPr>
        <w:t xml:space="preserve"> &lt;&lt; דובר_המשך &gt;&gt;</w:t>
      </w:r>
      <w:r>
        <w:rPr>
          <w:rtl/>
        </w:rPr>
        <w:t xml:space="preserve">  </w:t>
      </w:r>
    </w:p>
    <w:p w:rsidR="00C15322" w:rsidRDefault="00C15322" w:rsidP="008F2C55">
      <w:pPr>
        <w:rPr>
          <w:rtl/>
        </w:rPr>
      </w:pPr>
    </w:p>
    <w:p w:rsidR="00C15322" w:rsidRDefault="00C15322" w:rsidP="000D7BCC">
      <w:pPr>
        <w:rPr>
          <w:rtl/>
        </w:rPr>
      </w:pPr>
      <w:bookmarkStart w:id="3394" w:name="_ETM_Q17_398000"/>
      <w:bookmarkEnd w:id="3394"/>
      <w:r>
        <w:rPr>
          <w:rFonts w:hint="cs"/>
          <w:rtl/>
        </w:rPr>
        <w:t>שנייה. אופיר, הם אמרו שהם יגישו שמית.</w:t>
      </w:r>
    </w:p>
    <w:p w:rsidR="00C15322" w:rsidRDefault="00C15322" w:rsidP="000D7BCC">
      <w:pPr>
        <w:rPr>
          <w:rtl/>
        </w:rPr>
      </w:pPr>
    </w:p>
    <w:p w:rsidR="00C15322" w:rsidRDefault="00C15322" w:rsidP="000D7BCC">
      <w:pPr>
        <w:rPr>
          <w:rtl/>
        </w:rPr>
      </w:pPr>
      <w:r>
        <w:rPr>
          <w:rFonts w:hint="cs"/>
          <w:rtl/>
        </w:rPr>
        <w:t xml:space="preserve">אני אגיד לך, ההתערבות על מס על דירה שלישית, שים אותה שנייה בצד, אתייחס אליה עוד שנייה, אני אתייחס אליה עוד </w:t>
      </w:r>
      <w:bookmarkStart w:id="3395" w:name="_ETM_Q17_403000"/>
      <w:bookmarkEnd w:id="3395"/>
      <w:r>
        <w:rPr>
          <w:rFonts w:hint="cs"/>
          <w:rtl/>
        </w:rPr>
        <w:t xml:space="preserve">שנייה. </w:t>
      </w:r>
    </w:p>
    <w:p w:rsidR="00C15322" w:rsidRDefault="00C15322" w:rsidP="000D7BCC">
      <w:pPr>
        <w:rPr>
          <w:rtl/>
        </w:rPr>
      </w:pPr>
    </w:p>
    <w:p w:rsidR="00C15322" w:rsidRDefault="00C15322" w:rsidP="000D7BCC">
      <w:pPr>
        <w:pStyle w:val="af6"/>
        <w:keepNext/>
        <w:rPr>
          <w:rtl/>
        </w:rPr>
      </w:pPr>
      <w:r w:rsidRPr="0050290C">
        <w:rPr>
          <w:rStyle w:val="TagStyle"/>
          <w:rtl/>
        </w:rPr>
        <w:t xml:space="preserve"> &lt;&lt; יור &gt;&gt; </w:t>
      </w:r>
      <w:r>
        <w:rPr>
          <w:rtl/>
        </w:rPr>
        <w:t>היו"ר יבגני סובה:</w:t>
      </w:r>
      <w:r w:rsidRPr="0050290C">
        <w:rPr>
          <w:rStyle w:val="TagStyle"/>
          <w:rtl/>
        </w:rPr>
        <w:t xml:space="preserve"> &lt;&lt; יור &gt;&gt;</w:t>
      </w:r>
      <w:r>
        <w:rPr>
          <w:rtl/>
        </w:rPr>
        <w:t xml:space="preserve">  </w:t>
      </w:r>
    </w:p>
    <w:p w:rsidR="00C15322" w:rsidRDefault="00C15322" w:rsidP="008F2C55">
      <w:pPr>
        <w:rPr>
          <w:rtl/>
        </w:rPr>
      </w:pPr>
    </w:p>
    <w:p w:rsidR="00C15322" w:rsidRDefault="00C15322" w:rsidP="000D7BCC">
      <w:pPr>
        <w:rPr>
          <w:rtl/>
        </w:rPr>
      </w:pPr>
      <w:r>
        <w:rPr>
          <w:rFonts w:hint="cs"/>
          <w:rtl/>
        </w:rPr>
        <w:t xml:space="preserve">אבל זה בתוך ה-30 האלה. </w:t>
      </w:r>
    </w:p>
    <w:p w:rsidR="00C15322" w:rsidRDefault="00C15322" w:rsidP="000D7BCC">
      <w:pPr>
        <w:rPr>
          <w:rtl/>
        </w:rPr>
      </w:pPr>
      <w:bookmarkStart w:id="3396" w:name="_ETM_Q17_401000"/>
      <w:bookmarkEnd w:id="3396"/>
    </w:p>
    <w:p w:rsidR="00C15322" w:rsidRDefault="00C15322" w:rsidP="000D7BCC">
      <w:pPr>
        <w:pStyle w:val="-"/>
        <w:keepNext/>
        <w:rPr>
          <w:rtl/>
        </w:rPr>
      </w:pPr>
      <w:r w:rsidRPr="0050290C">
        <w:rPr>
          <w:rStyle w:val="TagStyle"/>
          <w:rtl/>
        </w:rPr>
        <w:t xml:space="preserve"> &lt;&lt; דובר_המשך &gt;&gt; </w:t>
      </w:r>
      <w:r>
        <w:rPr>
          <w:rtl/>
        </w:rPr>
        <w:t>שמחה רוטמן (יו"ר ועדת החוקה, חוק ומשפט):</w:t>
      </w:r>
      <w:r w:rsidRPr="0050290C">
        <w:rPr>
          <w:rStyle w:val="TagStyle"/>
          <w:rtl/>
        </w:rPr>
        <w:t xml:space="preserve"> &lt;&lt; דובר_המשך &gt;&gt;</w:t>
      </w:r>
      <w:r>
        <w:rPr>
          <w:rtl/>
        </w:rPr>
        <w:t xml:space="preserve">  </w:t>
      </w:r>
    </w:p>
    <w:p w:rsidR="00C15322" w:rsidRDefault="00C15322" w:rsidP="008F2C55">
      <w:pPr>
        <w:rPr>
          <w:rtl/>
        </w:rPr>
      </w:pPr>
    </w:p>
    <w:p w:rsidR="00C15322" w:rsidRDefault="00C15322" w:rsidP="000D7BCC">
      <w:pPr>
        <w:rPr>
          <w:rtl/>
        </w:rPr>
      </w:pPr>
      <w:r>
        <w:rPr>
          <w:rFonts w:hint="cs"/>
          <w:rtl/>
        </w:rPr>
        <w:t>שים אותה שניה בצד,</w:t>
      </w:r>
      <w:bookmarkStart w:id="3397" w:name="_ETM_Q17_402000"/>
      <w:bookmarkEnd w:id="3397"/>
      <w:r>
        <w:rPr>
          <w:rFonts w:hint="cs"/>
          <w:rtl/>
        </w:rPr>
        <w:t xml:space="preserve"> נתייחס אליה תכף. אני חושב שיש הבדל מאוד גדול בין התערבות פרוצדורלית להתערבות מהותית, אבל אני מדבר על </w:t>
      </w:r>
      <w:bookmarkStart w:id="3398" w:name="_ETM_Q17_409000"/>
      <w:bookmarkEnd w:id="3398"/>
      <w:r>
        <w:rPr>
          <w:rFonts w:hint="cs"/>
          <w:rtl/>
        </w:rPr>
        <w:t xml:space="preserve">משהו אחר לחלוטין. חלק גדול מהעתירות שדיברתי עליהן, </w:t>
      </w:r>
      <w:bookmarkStart w:id="3399" w:name="_ETM_Q17_415000"/>
      <w:bookmarkEnd w:id="3399"/>
      <w:r>
        <w:rPr>
          <w:rFonts w:hint="cs"/>
          <w:rtl/>
        </w:rPr>
        <w:t xml:space="preserve">שבאו במימון מדינות זרות, לא היו על ביטול חוקים. דיברנו על 1,000 עתירות בשלוש שנים </w:t>
      </w:r>
      <w:r>
        <w:rPr>
          <w:rtl/>
        </w:rPr>
        <w:t>–</w:t>
      </w:r>
      <w:r>
        <w:rPr>
          <w:rFonts w:hint="cs"/>
          <w:rtl/>
        </w:rPr>
        <w:t xml:space="preserve"> זה לא קשור לביטול חוקים.</w:t>
      </w:r>
    </w:p>
    <w:p w:rsidR="00C15322" w:rsidRDefault="00C15322" w:rsidP="000D7BCC">
      <w:pPr>
        <w:rPr>
          <w:rtl/>
        </w:rPr>
      </w:pPr>
    </w:p>
    <w:p w:rsidR="00C15322" w:rsidRDefault="00C15322" w:rsidP="00945F0F">
      <w:pPr>
        <w:rPr>
          <w:rtl/>
        </w:rPr>
      </w:pPr>
      <w:bookmarkStart w:id="3400" w:name="_ETM_Q17_420000"/>
      <w:bookmarkEnd w:id="3400"/>
      <w:r>
        <w:rPr>
          <w:rFonts w:hint="cs"/>
          <w:rtl/>
        </w:rPr>
        <w:t xml:space="preserve">איזו עתירה פסלה </w:t>
      </w:r>
      <w:r>
        <w:rPr>
          <w:rtl/>
        </w:rPr>
        <w:t>–</w:t>
      </w:r>
      <w:r>
        <w:rPr>
          <w:rFonts w:hint="cs"/>
          <w:rtl/>
        </w:rPr>
        <w:t xml:space="preserve"> אתה יודע שבנושא ההגירה, דווקא </w:t>
      </w:r>
      <w:bookmarkStart w:id="3401" w:name="_ETM_Q17_430000"/>
      <w:bookmarkEnd w:id="3401"/>
      <w:r>
        <w:rPr>
          <w:rFonts w:hint="cs"/>
          <w:rtl/>
        </w:rPr>
        <w:t xml:space="preserve">העשייה שלך והעשייה שלי, למרות שכביכול אנחנו כביכול </w:t>
      </w:r>
      <w:bookmarkStart w:id="3402" w:name="_ETM_Q17_426000"/>
      <w:bookmarkEnd w:id="3402"/>
      <w:r>
        <w:rPr>
          <w:rFonts w:hint="cs"/>
          <w:rtl/>
        </w:rPr>
        <w:t xml:space="preserve">בשני צידי המתרס, אתם תמכתם בחוק-יסוד: ההגירה. אנחנו רואים אותו. יולי הגיע </w:t>
      </w:r>
      <w:bookmarkStart w:id="3403" w:name="_ETM_Q17_433000"/>
      <w:bookmarkEnd w:id="3403"/>
      <w:r>
        <w:rPr>
          <w:rFonts w:hint="cs"/>
          <w:rtl/>
        </w:rPr>
        <w:t xml:space="preserve">היום לוועדה. אנחנו כמובן אמרנו שהחוק לא נוגע בעולם של חוק השבות </w:t>
      </w:r>
      <w:r w:rsidR="00DA5739">
        <w:rPr>
          <w:rFonts w:hint="cs"/>
          <w:rtl/>
        </w:rPr>
        <w:t>– – –</w:t>
      </w:r>
      <w:r>
        <w:rPr>
          <w:rFonts w:hint="cs"/>
          <w:rtl/>
        </w:rPr>
        <w:t xml:space="preserve"> </w:t>
      </w:r>
    </w:p>
    <w:p w:rsidR="00C15322" w:rsidRDefault="00C15322" w:rsidP="000D7BCC">
      <w:pPr>
        <w:rPr>
          <w:rtl/>
        </w:rPr>
      </w:pPr>
    </w:p>
    <w:p w:rsidR="00C15322" w:rsidRDefault="00C15322" w:rsidP="000D7BCC">
      <w:pPr>
        <w:pStyle w:val="af6"/>
        <w:keepNext/>
        <w:rPr>
          <w:rtl/>
        </w:rPr>
      </w:pPr>
      <w:r w:rsidRPr="002336E4">
        <w:rPr>
          <w:rStyle w:val="TagStyle"/>
          <w:rtl/>
        </w:rPr>
        <w:t xml:space="preserve"> &lt;&lt; יור &gt;&gt; </w:t>
      </w:r>
      <w:r>
        <w:rPr>
          <w:rtl/>
        </w:rPr>
        <w:t>היו"ר יבגני סובה:</w:t>
      </w:r>
      <w:r w:rsidRPr="002336E4">
        <w:rPr>
          <w:rStyle w:val="TagStyle"/>
          <w:rtl/>
        </w:rPr>
        <w:t xml:space="preserve"> &lt;&lt; יור &gt;&gt;</w:t>
      </w:r>
      <w:r>
        <w:rPr>
          <w:rtl/>
        </w:rPr>
        <w:t xml:space="preserve">  </w:t>
      </w:r>
    </w:p>
    <w:p w:rsidR="00C15322" w:rsidRDefault="00C15322" w:rsidP="008F2C55">
      <w:pPr>
        <w:rPr>
          <w:rtl/>
        </w:rPr>
      </w:pPr>
    </w:p>
    <w:p w:rsidR="00C15322" w:rsidRDefault="00C15322" w:rsidP="00945F0F">
      <w:pPr>
        <w:rPr>
          <w:rtl/>
        </w:rPr>
      </w:pPr>
      <w:r>
        <w:rPr>
          <w:rFonts w:hint="cs"/>
          <w:rtl/>
        </w:rPr>
        <w:t>לא חוק השבות</w:t>
      </w:r>
      <w:r w:rsidR="00945F0F">
        <w:rPr>
          <w:rFonts w:hint="cs"/>
          <w:rtl/>
        </w:rPr>
        <w:t>,</w:t>
      </w:r>
      <w:r>
        <w:rPr>
          <w:rFonts w:hint="cs"/>
          <w:rtl/>
        </w:rPr>
        <w:t xml:space="preserve"> בחוק השבות אין בעיה. יש לי בעיה עם איחוד משפחות</w:t>
      </w:r>
      <w:r w:rsidR="00945F0F">
        <w:rPr>
          <w:rFonts w:hint="cs"/>
          <w:rtl/>
        </w:rPr>
        <w:t>,</w:t>
      </w:r>
      <w:r>
        <w:rPr>
          <w:rFonts w:hint="cs"/>
          <w:rtl/>
        </w:rPr>
        <w:t xml:space="preserve"> זו הבעיה.</w:t>
      </w:r>
    </w:p>
    <w:p w:rsidR="00C15322" w:rsidRDefault="00C15322" w:rsidP="000D7BCC">
      <w:pPr>
        <w:rPr>
          <w:rtl/>
        </w:rPr>
      </w:pPr>
      <w:bookmarkStart w:id="3404" w:name="_ETM_Q17_444000"/>
      <w:bookmarkEnd w:id="3404"/>
    </w:p>
    <w:p w:rsidR="00C15322" w:rsidRDefault="00C15322" w:rsidP="000D7BCC">
      <w:pPr>
        <w:pStyle w:val="-"/>
        <w:keepNext/>
        <w:rPr>
          <w:rtl/>
        </w:rPr>
      </w:pPr>
      <w:r w:rsidRPr="002336E4">
        <w:rPr>
          <w:rStyle w:val="TagStyle"/>
          <w:rtl/>
        </w:rPr>
        <w:t xml:space="preserve"> &lt;&lt; דובר_המשך &gt;&gt; </w:t>
      </w:r>
      <w:r>
        <w:rPr>
          <w:rtl/>
        </w:rPr>
        <w:t>שמחה רוטמן (יו"ר ועדת החוקה, חוק ומשפט):</w:t>
      </w:r>
      <w:r w:rsidRPr="002336E4">
        <w:rPr>
          <w:rStyle w:val="TagStyle"/>
          <w:rtl/>
        </w:rPr>
        <w:t xml:space="preserve"> &lt;&lt; דובר_המשך &gt;&gt;</w:t>
      </w:r>
      <w:r>
        <w:rPr>
          <w:rtl/>
        </w:rPr>
        <w:t xml:space="preserve">  </w:t>
      </w:r>
    </w:p>
    <w:p w:rsidR="00C15322" w:rsidRDefault="00C15322" w:rsidP="008F2C55">
      <w:pPr>
        <w:rPr>
          <w:rtl/>
        </w:rPr>
      </w:pPr>
    </w:p>
    <w:p w:rsidR="00C15322" w:rsidRDefault="00C15322" w:rsidP="00945F0F">
      <w:pPr>
        <w:rPr>
          <w:rtl/>
        </w:rPr>
      </w:pPr>
      <w:r>
        <w:rPr>
          <w:rFonts w:hint="cs"/>
          <w:rtl/>
        </w:rPr>
        <w:t xml:space="preserve">שנייה, היא דיברה על הנקודה שמטרידה </w:t>
      </w:r>
      <w:bookmarkStart w:id="3405" w:name="_ETM_Q17_445000"/>
      <w:bookmarkEnd w:id="3405"/>
      <w:r>
        <w:rPr>
          <w:rFonts w:hint="cs"/>
          <w:rtl/>
        </w:rPr>
        <w:t>אותה באיחוד משפחות, שגם בה</w:t>
      </w:r>
      <w:r w:rsidRPr="009566CE">
        <w:rPr>
          <w:rFonts w:hint="cs"/>
          <w:rtl/>
        </w:rPr>
        <w:t xml:space="preserve"> </w:t>
      </w:r>
      <w:r>
        <w:rPr>
          <w:rFonts w:hint="cs"/>
          <w:rtl/>
        </w:rPr>
        <w:t xml:space="preserve">אני לא חושב שהחוק </w:t>
      </w:r>
      <w:r>
        <w:rPr>
          <w:rtl/>
        </w:rPr>
        <w:t>–</w:t>
      </w:r>
      <w:r>
        <w:rPr>
          <w:rFonts w:hint="cs"/>
          <w:rtl/>
        </w:rPr>
        <w:t xml:space="preserve"> זה לא </w:t>
      </w:r>
      <w:bookmarkStart w:id="3406" w:name="_ETM_Q17_452000"/>
      <w:bookmarkEnd w:id="3406"/>
      <w:r>
        <w:rPr>
          <w:rFonts w:hint="cs"/>
          <w:rtl/>
        </w:rPr>
        <w:t>עיקרו, זה לא הנושא המרכזי שלו</w:t>
      </w:r>
      <w:r w:rsidR="00945F0F">
        <w:rPr>
          <w:rFonts w:hint="cs"/>
          <w:rtl/>
        </w:rPr>
        <w:t>,</w:t>
      </w:r>
      <w:r>
        <w:rPr>
          <w:rFonts w:hint="cs"/>
          <w:rtl/>
        </w:rPr>
        <w:t xml:space="preserve"> אלא אם כן מדובר </w:t>
      </w:r>
      <w:bookmarkStart w:id="3407" w:name="_ETM_Q17_450000"/>
      <w:bookmarkEnd w:id="3407"/>
      <w:r>
        <w:rPr>
          <w:rFonts w:hint="cs"/>
          <w:rtl/>
        </w:rPr>
        <w:t xml:space="preserve">על איחוד משפחות עם פלסטינים, שזה אירוע שלדעתי אתם </w:t>
      </w:r>
      <w:bookmarkStart w:id="3408" w:name="_ETM_Q17_454000"/>
      <w:bookmarkEnd w:id="3408"/>
      <w:r>
        <w:rPr>
          <w:rFonts w:hint="cs"/>
          <w:rtl/>
        </w:rPr>
        <w:t xml:space="preserve">איתנו בו עוד </w:t>
      </w:r>
      <w:r w:rsidR="00945F0F">
        <w:rPr>
          <w:rFonts w:hint="cs"/>
          <w:rtl/>
        </w:rPr>
        <w:t>מ</w:t>
      </w:r>
      <w:r>
        <w:rPr>
          <w:rFonts w:hint="cs"/>
          <w:rtl/>
        </w:rPr>
        <w:t xml:space="preserve">קודם. </w:t>
      </w:r>
    </w:p>
    <w:p w:rsidR="00C15322" w:rsidRDefault="00C15322" w:rsidP="000D7BCC">
      <w:pPr>
        <w:rPr>
          <w:rtl/>
        </w:rPr>
      </w:pPr>
      <w:bookmarkStart w:id="3409" w:name="_ETM_Q17_456000"/>
      <w:bookmarkEnd w:id="3409"/>
    </w:p>
    <w:p w:rsidR="00C15322" w:rsidRDefault="00C15322" w:rsidP="000D7BCC">
      <w:pPr>
        <w:pStyle w:val="af6"/>
        <w:keepNext/>
        <w:rPr>
          <w:rtl/>
        </w:rPr>
      </w:pPr>
      <w:r w:rsidRPr="00CF2CA6">
        <w:rPr>
          <w:rStyle w:val="TagStyle"/>
          <w:rtl/>
        </w:rPr>
        <w:t xml:space="preserve"> &lt;&lt; יור &gt;&gt; </w:t>
      </w:r>
      <w:r>
        <w:rPr>
          <w:rtl/>
        </w:rPr>
        <w:t>היו"ר יבגני סובה:</w:t>
      </w:r>
      <w:r w:rsidRPr="00CF2CA6">
        <w:rPr>
          <w:rStyle w:val="TagStyle"/>
          <w:rtl/>
        </w:rPr>
        <w:t xml:space="preserve"> &lt;&lt; יור &gt;&gt;</w:t>
      </w:r>
      <w:r>
        <w:rPr>
          <w:rtl/>
        </w:rPr>
        <w:t xml:space="preserve">  </w:t>
      </w:r>
    </w:p>
    <w:p w:rsidR="00C15322" w:rsidRDefault="00C15322" w:rsidP="008F2C55">
      <w:pPr>
        <w:rPr>
          <w:rtl/>
        </w:rPr>
      </w:pPr>
    </w:p>
    <w:p w:rsidR="00C15322" w:rsidRDefault="00C15322" w:rsidP="000D7BCC">
      <w:pPr>
        <w:rPr>
          <w:rtl/>
        </w:rPr>
      </w:pPr>
      <w:r>
        <w:rPr>
          <w:rFonts w:hint="cs"/>
          <w:rtl/>
        </w:rPr>
        <w:t xml:space="preserve">אבל בשביל זה יש חוק נפרד. </w:t>
      </w:r>
    </w:p>
    <w:p w:rsidR="00C15322" w:rsidRDefault="00C15322" w:rsidP="000D7BCC">
      <w:pPr>
        <w:rPr>
          <w:rtl/>
        </w:rPr>
      </w:pPr>
    </w:p>
    <w:p w:rsidR="00C15322" w:rsidRDefault="00C15322" w:rsidP="000D7BCC">
      <w:pPr>
        <w:pStyle w:val="-"/>
        <w:keepNext/>
        <w:rPr>
          <w:rtl/>
        </w:rPr>
      </w:pPr>
      <w:r w:rsidRPr="00CF2CA6">
        <w:rPr>
          <w:rStyle w:val="TagStyle"/>
          <w:rtl/>
        </w:rPr>
        <w:t xml:space="preserve"> &lt;&lt; דובר_המשך &gt;&gt; </w:t>
      </w:r>
      <w:r>
        <w:rPr>
          <w:rtl/>
        </w:rPr>
        <w:t>שמחה רוטמן (יו"ר ועדת החוקה, חוק ומשפט):</w:t>
      </w:r>
      <w:r w:rsidRPr="00CF2CA6">
        <w:rPr>
          <w:rStyle w:val="TagStyle"/>
          <w:rtl/>
        </w:rPr>
        <w:t xml:space="preserve"> &lt;&lt; דובר_המשך &gt;&gt;</w:t>
      </w:r>
      <w:r>
        <w:rPr>
          <w:rtl/>
        </w:rPr>
        <w:t xml:space="preserve">  </w:t>
      </w:r>
    </w:p>
    <w:p w:rsidR="00C15322" w:rsidRDefault="00C15322" w:rsidP="008F2C55">
      <w:pPr>
        <w:rPr>
          <w:rtl/>
        </w:rPr>
      </w:pPr>
    </w:p>
    <w:p w:rsidR="00C15322" w:rsidRDefault="00C15322" w:rsidP="00945F0F">
      <w:pPr>
        <w:rPr>
          <w:rtl/>
        </w:rPr>
      </w:pPr>
      <w:r>
        <w:rPr>
          <w:rFonts w:hint="cs"/>
          <w:rtl/>
        </w:rPr>
        <w:t xml:space="preserve">לא, </w:t>
      </w:r>
      <w:bookmarkStart w:id="3410" w:name="_ETM_Q17_457000"/>
      <w:bookmarkEnd w:id="3410"/>
      <w:r>
        <w:rPr>
          <w:rFonts w:hint="cs"/>
          <w:rtl/>
        </w:rPr>
        <w:t xml:space="preserve">הבעיה היא שצריך לעשות את זה בחוק-יסוד, כי בית </w:t>
      </w:r>
      <w:bookmarkStart w:id="3411" w:name="_ETM_Q17_459000"/>
      <w:bookmarkEnd w:id="3411"/>
      <w:r>
        <w:rPr>
          <w:rFonts w:hint="cs"/>
          <w:rtl/>
        </w:rPr>
        <w:t xml:space="preserve">המשפט כל הזמן מתערב בחוק הזה. הינה, החוק הנפרד </w:t>
      </w:r>
      <w:bookmarkStart w:id="3412" w:name="_ETM_Q17_461000"/>
      <w:bookmarkEnd w:id="3412"/>
      <w:r>
        <w:rPr>
          <w:rFonts w:hint="cs"/>
          <w:rtl/>
        </w:rPr>
        <w:t xml:space="preserve">שאמרת </w:t>
      </w:r>
      <w:r>
        <w:rPr>
          <w:rtl/>
        </w:rPr>
        <w:t>–</w:t>
      </w:r>
      <w:r>
        <w:rPr>
          <w:rFonts w:hint="cs"/>
          <w:rtl/>
        </w:rPr>
        <w:t xml:space="preserve"> דוגמה מצוינת, בוא נתעסק בה, בסדר? זו דוגמה </w:t>
      </w:r>
      <w:bookmarkStart w:id="3413" w:name="_ETM_Q17_471000"/>
      <w:bookmarkEnd w:id="3413"/>
      <w:r>
        <w:rPr>
          <w:rFonts w:hint="cs"/>
          <w:rtl/>
        </w:rPr>
        <w:t>מצוינת. בכנסת הקודמת, כמו שאתה יודע, החלפנו תפקידים</w:t>
      </w:r>
      <w:bookmarkStart w:id="3414" w:name="_ETM_Q17_473000"/>
      <w:bookmarkEnd w:id="3414"/>
      <w:r>
        <w:rPr>
          <w:rFonts w:hint="cs"/>
          <w:rtl/>
        </w:rPr>
        <w:t xml:space="preserve"> </w:t>
      </w:r>
      <w:r>
        <w:rPr>
          <w:rtl/>
        </w:rPr>
        <w:t>–</w:t>
      </w:r>
      <w:r>
        <w:rPr>
          <w:rFonts w:hint="cs"/>
          <w:rtl/>
        </w:rPr>
        <w:t xml:space="preserve"> אתה היית קואליציה ואני הייתי אופוזיציה. אני הגשתי הצעת חוק </w:t>
      </w:r>
      <w:bookmarkStart w:id="3415" w:name="_ETM_Q17_482000"/>
      <w:bookmarkEnd w:id="3415"/>
      <w:r>
        <w:rPr>
          <w:rFonts w:hint="cs"/>
          <w:rtl/>
        </w:rPr>
        <w:t>מטעם עצמי, אבל למעשה פעלתי בשליחות כל חברי האופוזיציה דאז, למעט הסיעות הערביות</w:t>
      </w:r>
      <w:r w:rsidR="00945F0F">
        <w:rPr>
          <w:rFonts w:hint="cs"/>
          <w:rtl/>
        </w:rPr>
        <w:t>,</w:t>
      </w:r>
      <w:r>
        <w:rPr>
          <w:rFonts w:hint="cs"/>
          <w:rtl/>
        </w:rPr>
        <w:t xml:space="preserve"> כמובן, שצריך לתקן את חוק האזרחות. לא ניכנס עכשיו לסיבות. את הוויכוח הפוליטי על </w:t>
      </w:r>
      <w:bookmarkStart w:id="3416" w:name="_ETM_Q17_494000"/>
      <w:bookmarkEnd w:id="3416"/>
      <w:r>
        <w:rPr>
          <w:rFonts w:hint="cs"/>
          <w:rtl/>
        </w:rPr>
        <w:t>הכנסת הקודמת והממשלה הקודמת, אם באמת ייגמרו לנו נושאי השיחה</w:t>
      </w:r>
      <w:bookmarkStart w:id="3417" w:name="_ETM_Q17_493000"/>
      <w:bookmarkEnd w:id="3417"/>
      <w:r>
        <w:rPr>
          <w:rFonts w:hint="cs"/>
          <w:rtl/>
        </w:rPr>
        <w:t xml:space="preserve"> בפיליבסטר הזה, נתחיל</w:t>
      </w:r>
      <w:r w:rsidR="00945F0F">
        <w:rPr>
          <w:rFonts w:hint="cs"/>
          <w:rtl/>
        </w:rPr>
        <w:t>,</w:t>
      </w:r>
      <w:r>
        <w:rPr>
          <w:rFonts w:hint="cs"/>
          <w:rtl/>
        </w:rPr>
        <w:t xml:space="preserve"> אבל אנחנו עכשיו במהות.</w:t>
      </w:r>
    </w:p>
    <w:p w:rsidR="00C15322" w:rsidRDefault="00C15322" w:rsidP="000D7BCC">
      <w:pPr>
        <w:rPr>
          <w:rtl/>
        </w:rPr>
      </w:pPr>
    </w:p>
    <w:p w:rsidR="00C15322" w:rsidRDefault="00C15322" w:rsidP="00945F0F">
      <w:pPr>
        <w:rPr>
          <w:rtl/>
        </w:rPr>
      </w:pPr>
      <w:bookmarkStart w:id="3418" w:name="_ETM_Q17_503000"/>
      <w:bookmarkEnd w:id="3418"/>
      <w:r>
        <w:rPr>
          <w:rFonts w:hint="cs"/>
          <w:rtl/>
        </w:rPr>
        <w:t xml:space="preserve">הצעת החוק הזאת, </w:t>
      </w:r>
      <w:bookmarkStart w:id="3419" w:name="_ETM_Q17_499000"/>
      <w:bookmarkEnd w:id="3419"/>
      <w:r>
        <w:rPr>
          <w:rFonts w:hint="cs"/>
          <w:rtl/>
        </w:rPr>
        <w:t xml:space="preserve">על חוק האזרחות </w:t>
      </w:r>
      <w:r>
        <w:rPr>
          <w:rtl/>
        </w:rPr>
        <w:t>–</w:t>
      </w:r>
      <w:r>
        <w:rPr>
          <w:rFonts w:hint="cs"/>
          <w:rtl/>
        </w:rPr>
        <w:t xml:space="preserve"> אגב, אתה יודע שממנה ההקלטה המפורסמת של </w:t>
      </w:r>
      <w:bookmarkStart w:id="3420" w:name="_ETM_Q17_509000"/>
      <w:bookmarkEnd w:id="3420"/>
      <w:r>
        <w:rPr>
          <w:rFonts w:hint="cs"/>
          <w:rtl/>
        </w:rPr>
        <w:t>ראש מפלגתך, של: אני לא מכיר את שמחה רוטמן</w:t>
      </w:r>
      <w:bookmarkStart w:id="3421" w:name="_ETM_Q17_512000"/>
      <w:bookmarkEnd w:id="3421"/>
      <w:r>
        <w:rPr>
          <w:rFonts w:hint="cs"/>
          <w:rtl/>
        </w:rPr>
        <w:t>. זה כשהוא התייחס להצעת החוק שלי אז, כשהייתי ח"כ חדש</w:t>
      </w:r>
      <w:r w:rsidRPr="00D17BAD">
        <w:rPr>
          <w:rFonts w:hint="cs"/>
          <w:rtl/>
        </w:rPr>
        <w:t xml:space="preserve"> </w:t>
      </w:r>
      <w:r>
        <w:rPr>
          <w:rFonts w:hint="cs"/>
          <w:rtl/>
        </w:rPr>
        <w:t xml:space="preserve">יחסית, והוא באמת לא הכיר אותי, לזכותו ייאמר. </w:t>
      </w:r>
      <w:bookmarkStart w:id="3422" w:name="_ETM_Q17_517000"/>
      <w:bookmarkEnd w:id="3422"/>
      <w:r>
        <w:rPr>
          <w:rFonts w:hint="cs"/>
          <w:rtl/>
        </w:rPr>
        <w:t xml:space="preserve">אז הבאתי את ההצעה הזאת. עיבדנו אותה כאן, בכנסת. זה היה בוועדה של רם בן ברק, ועדה שהוחזקה על ידי יש </w:t>
      </w:r>
      <w:bookmarkStart w:id="3423" w:name="_ETM_Q17_528000"/>
      <w:bookmarkEnd w:id="3423"/>
      <w:r>
        <w:rPr>
          <w:rFonts w:hint="cs"/>
          <w:rtl/>
        </w:rPr>
        <w:t>עתיד. הבאנו עליה הסכמה חוצה גבולות פוליטיים וחוצה קואליציה ואופוזיציה.</w:t>
      </w:r>
      <w:bookmarkStart w:id="3424" w:name="_ETM_Q17_541000"/>
      <w:bookmarkStart w:id="3425" w:name="_ETM_Q17_488000"/>
      <w:bookmarkEnd w:id="3424"/>
      <w:bookmarkEnd w:id="3425"/>
      <w:r w:rsidR="00945F0F">
        <w:rPr>
          <w:rFonts w:hint="cs"/>
          <w:rtl/>
        </w:rPr>
        <w:t xml:space="preserve"> </w:t>
      </w:r>
      <w:r>
        <w:rPr>
          <w:rFonts w:hint="cs"/>
          <w:rtl/>
        </w:rPr>
        <w:t xml:space="preserve">תמכו בהצעת החוק הזאת מסיעת הציונות הדתית, הסיעה שהייתי חלק ממנה, עד יש עתיד; מפלגת העבודה נמנעה, מרצ והסיעות הערביות התנגדו </w:t>
      </w:r>
      <w:r w:rsidR="00945F0F">
        <w:rPr>
          <w:rFonts w:hint="eastAsia"/>
          <w:rtl/>
        </w:rPr>
        <w:t xml:space="preserve">– </w:t>
      </w:r>
      <w:r>
        <w:rPr>
          <w:rFonts w:hint="cs"/>
          <w:rtl/>
        </w:rPr>
        <w:t xml:space="preserve">קונסנזוס מאוד מאוד רחב בכנסת. למעלה מ-90 חברי כנסת </w:t>
      </w:r>
      <w:bookmarkStart w:id="3426" w:name="_ETM_Q17_559000"/>
      <w:bookmarkEnd w:id="3426"/>
      <w:r>
        <w:rPr>
          <w:rFonts w:hint="cs"/>
          <w:rtl/>
        </w:rPr>
        <w:t>תמכו בה.</w:t>
      </w:r>
    </w:p>
    <w:p w:rsidR="00C15322" w:rsidRPr="005B689B" w:rsidRDefault="00C15322" w:rsidP="000D7BCC">
      <w:pPr>
        <w:rPr>
          <w:rtl/>
        </w:rPr>
      </w:pPr>
      <w:bookmarkStart w:id="3427" w:name="_ETM_Q17_563000"/>
      <w:bookmarkEnd w:id="3427"/>
    </w:p>
    <w:p w:rsidR="00C15322" w:rsidRDefault="00C15322" w:rsidP="000D7BCC">
      <w:pPr>
        <w:rPr>
          <w:rtl/>
        </w:rPr>
      </w:pPr>
      <w:r>
        <w:rPr>
          <w:rFonts w:hint="cs"/>
          <w:rtl/>
        </w:rPr>
        <w:t xml:space="preserve">העובדה שאנחנו הגענו להסכמה כאן, בכנסת </w:t>
      </w:r>
      <w:r>
        <w:rPr>
          <w:rtl/>
        </w:rPr>
        <w:t>–</w:t>
      </w:r>
      <w:r>
        <w:rPr>
          <w:rFonts w:hint="cs"/>
          <w:rtl/>
        </w:rPr>
        <w:t xml:space="preserve"> זה דרש הרבה</w:t>
      </w:r>
      <w:bookmarkStart w:id="3428" w:name="_ETM_Q17_561000"/>
      <w:bookmarkEnd w:id="3428"/>
      <w:r>
        <w:rPr>
          <w:rFonts w:hint="cs"/>
          <w:rtl/>
        </w:rPr>
        <w:t xml:space="preserve"> מאוד איזונים. ועל כל סעיף בחוק </w:t>
      </w:r>
      <w:r>
        <w:rPr>
          <w:rtl/>
        </w:rPr>
        <w:t>–</w:t>
      </w:r>
      <w:r>
        <w:rPr>
          <w:rFonts w:hint="cs"/>
          <w:rtl/>
        </w:rPr>
        <w:t xml:space="preserve"> אני לא זוכר מי</w:t>
      </w:r>
      <w:bookmarkStart w:id="3429" w:name="_ETM_Q17_565000"/>
      <w:bookmarkEnd w:id="3429"/>
      <w:r>
        <w:rPr>
          <w:rFonts w:hint="cs"/>
          <w:rtl/>
        </w:rPr>
        <w:t xml:space="preserve"> היה הנציג שלכם בוועדת חוץ וביטחון?</w:t>
      </w:r>
    </w:p>
    <w:p w:rsidR="00C15322" w:rsidRDefault="00C15322" w:rsidP="000D7BCC">
      <w:pPr>
        <w:rPr>
          <w:rtl/>
        </w:rPr>
      </w:pPr>
    </w:p>
    <w:p w:rsidR="00C15322" w:rsidRDefault="00C15322" w:rsidP="000D7BCC">
      <w:pPr>
        <w:pStyle w:val="af6"/>
        <w:keepNext/>
        <w:rPr>
          <w:rtl/>
        </w:rPr>
      </w:pPr>
      <w:r w:rsidRPr="001D1396">
        <w:rPr>
          <w:rStyle w:val="TagStyle"/>
          <w:rtl/>
        </w:rPr>
        <w:t xml:space="preserve"> &lt;&lt; יור &gt;&gt; </w:t>
      </w:r>
      <w:r>
        <w:rPr>
          <w:rtl/>
        </w:rPr>
        <w:t>היו"ר יבגני סובה:</w:t>
      </w:r>
      <w:r w:rsidRPr="001D1396">
        <w:rPr>
          <w:rStyle w:val="TagStyle"/>
          <w:rtl/>
        </w:rPr>
        <w:t xml:space="preserve"> &lt;&lt; יור &gt;&gt;</w:t>
      </w:r>
      <w:r>
        <w:rPr>
          <w:rtl/>
        </w:rPr>
        <w:t xml:space="preserve">  </w:t>
      </w:r>
    </w:p>
    <w:p w:rsidR="00C15322" w:rsidRDefault="00C15322" w:rsidP="008F2C55">
      <w:pPr>
        <w:rPr>
          <w:rtl/>
        </w:rPr>
      </w:pPr>
    </w:p>
    <w:p w:rsidR="00C15322" w:rsidRDefault="00C15322" w:rsidP="000D7BCC">
      <w:pPr>
        <w:rPr>
          <w:rtl/>
        </w:rPr>
      </w:pPr>
      <w:r>
        <w:rPr>
          <w:rFonts w:hint="cs"/>
          <w:rtl/>
        </w:rPr>
        <w:t>בכנסת הקודמת?</w:t>
      </w:r>
    </w:p>
    <w:p w:rsidR="00C15322" w:rsidRDefault="00C15322" w:rsidP="000D7BCC">
      <w:pPr>
        <w:rPr>
          <w:rtl/>
        </w:rPr>
      </w:pPr>
    </w:p>
    <w:p w:rsidR="00C15322" w:rsidRDefault="00C15322" w:rsidP="000D7BCC">
      <w:pPr>
        <w:pStyle w:val="-"/>
        <w:keepNext/>
        <w:rPr>
          <w:rtl/>
        </w:rPr>
      </w:pPr>
      <w:r w:rsidRPr="001D1396">
        <w:rPr>
          <w:rStyle w:val="TagStyle"/>
          <w:rtl/>
        </w:rPr>
        <w:t xml:space="preserve"> &lt;&lt; דובר_המשך &gt;&gt; </w:t>
      </w:r>
      <w:r>
        <w:rPr>
          <w:rtl/>
        </w:rPr>
        <w:t>שמחה רוטמן (יו"ר ועדת החוקה, חוק ומשפט):</w:t>
      </w:r>
      <w:r w:rsidRPr="001D1396">
        <w:rPr>
          <w:rStyle w:val="TagStyle"/>
          <w:rtl/>
        </w:rPr>
        <w:t xml:space="preserve"> &lt;&lt; דובר_המשך &gt;&gt;</w:t>
      </w:r>
      <w:r>
        <w:rPr>
          <w:rtl/>
        </w:rPr>
        <w:t xml:space="preserve">  </w:t>
      </w:r>
    </w:p>
    <w:p w:rsidR="00C15322" w:rsidRDefault="00C15322" w:rsidP="008F2C55">
      <w:pPr>
        <w:rPr>
          <w:rtl/>
        </w:rPr>
      </w:pPr>
    </w:p>
    <w:p w:rsidR="00C15322" w:rsidRDefault="00C15322" w:rsidP="000D7BCC">
      <w:pPr>
        <w:rPr>
          <w:rtl/>
        </w:rPr>
      </w:pPr>
      <w:bookmarkStart w:id="3430" w:name="_ETM_Q17_567000"/>
      <w:bookmarkEnd w:id="3430"/>
      <w:r>
        <w:rPr>
          <w:rFonts w:hint="cs"/>
          <w:rtl/>
        </w:rPr>
        <w:t>כן.</w:t>
      </w:r>
    </w:p>
    <w:p w:rsidR="00C15322" w:rsidRDefault="00C15322" w:rsidP="000D7BCC">
      <w:pPr>
        <w:rPr>
          <w:rtl/>
        </w:rPr>
      </w:pPr>
      <w:bookmarkStart w:id="3431" w:name="_ETM_Q17_570000"/>
      <w:bookmarkEnd w:id="3431"/>
    </w:p>
    <w:p w:rsidR="00C15322" w:rsidRDefault="00C15322" w:rsidP="000D7BCC">
      <w:pPr>
        <w:pStyle w:val="af6"/>
        <w:keepNext/>
        <w:rPr>
          <w:rtl/>
        </w:rPr>
      </w:pPr>
      <w:r w:rsidRPr="001D1396">
        <w:rPr>
          <w:rStyle w:val="TagStyle"/>
          <w:rtl/>
        </w:rPr>
        <w:t xml:space="preserve"> &lt;&lt; יור &gt;&gt; </w:t>
      </w:r>
      <w:r>
        <w:rPr>
          <w:rtl/>
        </w:rPr>
        <w:t>היו"ר יבגני סובה:</w:t>
      </w:r>
      <w:r w:rsidRPr="001D1396">
        <w:rPr>
          <w:rStyle w:val="TagStyle"/>
          <w:rtl/>
        </w:rPr>
        <w:t xml:space="preserve"> &lt;&lt; יור &gt;&gt;</w:t>
      </w:r>
      <w:r>
        <w:rPr>
          <w:rtl/>
        </w:rPr>
        <w:t xml:space="preserve">  </w:t>
      </w:r>
    </w:p>
    <w:p w:rsidR="00C15322" w:rsidRDefault="00C15322" w:rsidP="008F2C55">
      <w:pPr>
        <w:rPr>
          <w:rtl/>
        </w:rPr>
      </w:pPr>
    </w:p>
    <w:p w:rsidR="00C15322" w:rsidRDefault="00C15322" w:rsidP="000D7BCC">
      <w:pPr>
        <w:rPr>
          <w:rtl/>
        </w:rPr>
      </w:pPr>
      <w:bookmarkStart w:id="3432" w:name="_ETM_Q17_571000"/>
      <w:bookmarkEnd w:id="3432"/>
      <w:r>
        <w:rPr>
          <w:rFonts w:hint="cs"/>
          <w:rtl/>
        </w:rPr>
        <w:t xml:space="preserve">חבר הכנסת שיין, יוסי שיין. </w:t>
      </w:r>
    </w:p>
    <w:p w:rsidR="00C15322" w:rsidRDefault="00C15322" w:rsidP="000D7BCC">
      <w:pPr>
        <w:rPr>
          <w:rtl/>
        </w:rPr>
      </w:pPr>
      <w:bookmarkStart w:id="3433" w:name="_ETM_Q17_574000"/>
      <w:bookmarkEnd w:id="3433"/>
    </w:p>
    <w:p w:rsidR="00C15322" w:rsidRDefault="00C15322" w:rsidP="000D7BCC">
      <w:pPr>
        <w:pStyle w:val="-"/>
        <w:keepNext/>
        <w:rPr>
          <w:rtl/>
        </w:rPr>
      </w:pPr>
      <w:r w:rsidRPr="001D1396">
        <w:rPr>
          <w:rStyle w:val="TagStyle"/>
          <w:rtl/>
        </w:rPr>
        <w:t xml:space="preserve"> &lt;&lt; דובר_המשך &gt;&gt; </w:t>
      </w:r>
      <w:r>
        <w:rPr>
          <w:rtl/>
        </w:rPr>
        <w:t>שמחה רוטמן (יו"ר ועדת החוקה, חוק ומשפט):</w:t>
      </w:r>
      <w:r w:rsidRPr="001D1396">
        <w:rPr>
          <w:rStyle w:val="TagStyle"/>
          <w:rtl/>
        </w:rPr>
        <w:t xml:space="preserve"> &lt;&lt; דובר_המשך &gt;&gt;</w:t>
      </w:r>
      <w:r>
        <w:rPr>
          <w:rtl/>
        </w:rPr>
        <w:t xml:space="preserve">  </w:t>
      </w:r>
    </w:p>
    <w:p w:rsidR="00C15322" w:rsidRDefault="00C15322" w:rsidP="008F2C55">
      <w:pPr>
        <w:rPr>
          <w:rtl/>
        </w:rPr>
      </w:pPr>
    </w:p>
    <w:p w:rsidR="00C15322" w:rsidRDefault="00C15322" w:rsidP="00945F0F">
      <w:pPr>
        <w:rPr>
          <w:rtl/>
        </w:rPr>
      </w:pPr>
      <w:r>
        <w:rPr>
          <w:rFonts w:hint="cs"/>
          <w:rtl/>
        </w:rPr>
        <w:t>נכון, אז יוסי שיין ישב בכל הדיונים</w:t>
      </w:r>
      <w:r w:rsidR="00945F0F">
        <w:rPr>
          <w:rFonts w:hint="cs"/>
          <w:rtl/>
        </w:rPr>
        <w:t>,</w:t>
      </w:r>
      <w:r>
        <w:rPr>
          <w:rFonts w:hint="cs"/>
          <w:rtl/>
        </w:rPr>
        <w:t xml:space="preserve"> ואתה </w:t>
      </w:r>
      <w:bookmarkStart w:id="3434" w:name="_ETM_Q17_577000"/>
      <w:bookmarkEnd w:id="3434"/>
      <w:r>
        <w:rPr>
          <w:rFonts w:hint="cs"/>
          <w:rtl/>
        </w:rPr>
        <w:t xml:space="preserve">יודע, יש לו תפיסות קצת יותר </w:t>
      </w:r>
      <w:r w:rsidR="00945F0F">
        <w:rPr>
          <w:rFonts w:hint="eastAsia"/>
          <w:rtl/>
        </w:rPr>
        <w:t xml:space="preserve">– </w:t>
      </w:r>
      <w:r>
        <w:rPr>
          <w:rFonts w:hint="cs"/>
          <w:rtl/>
        </w:rPr>
        <w:t xml:space="preserve">הוא לא בדיוק היה </w:t>
      </w:r>
      <w:bookmarkStart w:id="3435" w:name="_ETM_Q17_578000"/>
      <w:bookmarkEnd w:id="3435"/>
      <w:r w:rsidR="00DA5739">
        <w:rPr>
          <w:rFonts w:hint="cs"/>
          <w:rtl/>
        </w:rPr>
        <w:t>– – –</w:t>
      </w:r>
      <w:r>
        <w:rPr>
          <w:rFonts w:hint="cs"/>
          <w:rtl/>
        </w:rPr>
        <w:t xml:space="preserve"> </w:t>
      </w:r>
    </w:p>
    <w:p w:rsidR="00C15322" w:rsidRDefault="00C15322" w:rsidP="000D7BCC">
      <w:pPr>
        <w:rPr>
          <w:rtl/>
        </w:rPr>
      </w:pPr>
      <w:bookmarkStart w:id="3436" w:name="_ETM_Q17_579000"/>
      <w:bookmarkEnd w:id="3436"/>
    </w:p>
    <w:p w:rsidR="00C15322" w:rsidRDefault="00C15322" w:rsidP="000D7BCC">
      <w:pPr>
        <w:pStyle w:val="af6"/>
        <w:keepNext/>
        <w:rPr>
          <w:rtl/>
        </w:rPr>
      </w:pPr>
      <w:r w:rsidRPr="001D1396">
        <w:rPr>
          <w:rStyle w:val="TagStyle"/>
          <w:rtl/>
        </w:rPr>
        <w:t xml:space="preserve"> &lt;&lt; יור &gt;&gt; </w:t>
      </w:r>
      <w:r>
        <w:rPr>
          <w:rtl/>
        </w:rPr>
        <w:t>היו"ר יבגני סובה:</w:t>
      </w:r>
      <w:r w:rsidRPr="001D1396">
        <w:rPr>
          <w:rStyle w:val="TagStyle"/>
          <w:rtl/>
        </w:rPr>
        <w:t xml:space="preserve"> &lt;&lt; יור &gt;&gt;</w:t>
      </w:r>
      <w:r>
        <w:rPr>
          <w:rtl/>
        </w:rPr>
        <w:t xml:space="preserve">  </w:t>
      </w:r>
    </w:p>
    <w:p w:rsidR="00C15322" w:rsidRDefault="00C15322" w:rsidP="008F2C55">
      <w:pPr>
        <w:rPr>
          <w:rtl/>
        </w:rPr>
      </w:pPr>
    </w:p>
    <w:p w:rsidR="00C15322" w:rsidRDefault="00C15322" w:rsidP="000D7BCC">
      <w:pPr>
        <w:rPr>
          <w:rtl/>
        </w:rPr>
      </w:pPr>
      <w:bookmarkStart w:id="3437" w:name="_ETM_Q17_580000"/>
      <w:bookmarkEnd w:id="3437"/>
      <w:r>
        <w:rPr>
          <w:rFonts w:hint="cs"/>
          <w:rtl/>
        </w:rPr>
        <w:t>אגב, גם אני ישבתי כממלא מקום קבוע שם. אני זוכר חלק מהדיונים.</w:t>
      </w:r>
    </w:p>
    <w:p w:rsidR="00C15322" w:rsidRDefault="00C15322" w:rsidP="000D7BCC">
      <w:pPr>
        <w:rPr>
          <w:rtl/>
        </w:rPr>
      </w:pPr>
    </w:p>
    <w:p w:rsidR="00C15322" w:rsidRDefault="00C15322" w:rsidP="000D7BCC">
      <w:pPr>
        <w:pStyle w:val="-"/>
        <w:keepNext/>
        <w:rPr>
          <w:rtl/>
        </w:rPr>
      </w:pPr>
      <w:r w:rsidRPr="001D1396">
        <w:rPr>
          <w:rStyle w:val="TagStyle"/>
          <w:rtl/>
        </w:rPr>
        <w:t xml:space="preserve"> &lt;&lt; דובר_המשך &gt;&gt; </w:t>
      </w:r>
      <w:r>
        <w:rPr>
          <w:rtl/>
        </w:rPr>
        <w:t>שמחה רוטמן (יו"ר ועדת החוקה, חוק ומשפט):</w:t>
      </w:r>
      <w:r w:rsidRPr="001D1396">
        <w:rPr>
          <w:rStyle w:val="TagStyle"/>
          <w:rtl/>
        </w:rPr>
        <w:t xml:space="preserve"> &lt;&lt; דובר_המשך &gt;&gt;</w:t>
      </w:r>
      <w:r>
        <w:rPr>
          <w:rtl/>
        </w:rPr>
        <w:t xml:space="preserve">  </w:t>
      </w:r>
    </w:p>
    <w:p w:rsidR="00C15322" w:rsidRDefault="00C15322" w:rsidP="008F2C55">
      <w:pPr>
        <w:rPr>
          <w:rtl/>
        </w:rPr>
      </w:pPr>
    </w:p>
    <w:p w:rsidR="00C15322" w:rsidRDefault="00C15322" w:rsidP="00945F0F">
      <w:pPr>
        <w:rPr>
          <w:rtl/>
        </w:rPr>
      </w:pPr>
      <w:r>
        <w:rPr>
          <w:rFonts w:hint="cs"/>
          <w:rtl/>
        </w:rPr>
        <w:t>נכון</w:t>
      </w:r>
      <w:r w:rsidR="00945F0F">
        <w:rPr>
          <w:rFonts w:hint="cs"/>
          <w:rtl/>
        </w:rPr>
        <w:t>.</w:t>
      </w:r>
      <w:r>
        <w:rPr>
          <w:rFonts w:hint="cs"/>
          <w:rtl/>
        </w:rPr>
        <w:t xml:space="preserve"> אז ישבנו בדיונים </w:t>
      </w:r>
      <w:r w:rsidR="00DA5739">
        <w:rPr>
          <w:rFonts w:hint="cs"/>
          <w:rtl/>
        </w:rPr>
        <w:t>– – –</w:t>
      </w:r>
      <w:r>
        <w:rPr>
          <w:rFonts w:hint="cs"/>
          <w:rtl/>
        </w:rPr>
        <w:t xml:space="preserve"> </w:t>
      </w:r>
    </w:p>
    <w:p w:rsidR="00C15322" w:rsidRDefault="00C15322" w:rsidP="000D7BCC">
      <w:pPr>
        <w:rPr>
          <w:rtl/>
        </w:rPr>
      </w:pPr>
    </w:p>
    <w:p w:rsidR="00C15322" w:rsidRDefault="00C15322" w:rsidP="000D7BCC">
      <w:pPr>
        <w:pStyle w:val="af6"/>
        <w:keepNext/>
        <w:rPr>
          <w:rtl/>
        </w:rPr>
      </w:pPr>
      <w:r w:rsidRPr="001D1396">
        <w:rPr>
          <w:rStyle w:val="TagStyle"/>
          <w:rtl/>
        </w:rPr>
        <w:t xml:space="preserve"> &lt;&lt; יור &gt;&gt; </w:t>
      </w:r>
      <w:r>
        <w:rPr>
          <w:rtl/>
        </w:rPr>
        <w:t>היו"ר יבגני סובה:</w:t>
      </w:r>
      <w:r w:rsidRPr="001D1396">
        <w:rPr>
          <w:rStyle w:val="TagStyle"/>
          <w:rtl/>
        </w:rPr>
        <w:t xml:space="preserve"> &lt;&lt; יור &gt;&gt;</w:t>
      </w:r>
      <w:r>
        <w:rPr>
          <w:rtl/>
        </w:rPr>
        <w:t xml:space="preserve">  </w:t>
      </w:r>
    </w:p>
    <w:p w:rsidR="00C15322" w:rsidRDefault="00C15322" w:rsidP="008F2C55">
      <w:pPr>
        <w:rPr>
          <w:rtl/>
        </w:rPr>
      </w:pPr>
    </w:p>
    <w:p w:rsidR="00C15322" w:rsidRDefault="00C15322" w:rsidP="000D7BCC">
      <w:pPr>
        <w:rPr>
          <w:rtl/>
        </w:rPr>
      </w:pPr>
      <w:r>
        <w:rPr>
          <w:rFonts w:hint="cs"/>
          <w:rtl/>
        </w:rPr>
        <w:t xml:space="preserve">הכנסת הקודמת לא הייתה דוגמה בעיניי, כי גם </w:t>
      </w:r>
      <w:bookmarkStart w:id="3438" w:name="_ETM_Q17_589000"/>
      <w:bookmarkEnd w:id="3438"/>
      <w:r>
        <w:rPr>
          <w:rFonts w:hint="cs"/>
          <w:rtl/>
        </w:rPr>
        <w:t xml:space="preserve">הטלתם חרם למעשה על כל </w:t>
      </w:r>
      <w:r w:rsidR="00DA5739">
        <w:rPr>
          <w:rFonts w:hint="cs"/>
          <w:rtl/>
        </w:rPr>
        <w:t>– – –</w:t>
      </w:r>
      <w:r>
        <w:rPr>
          <w:rFonts w:hint="cs"/>
          <w:rtl/>
        </w:rPr>
        <w:t xml:space="preserve"> </w:t>
      </w:r>
    </w:p>
    <w:p w:rsidR="00C15322" w:rsidRDefault="00C15322" w:rsidP="000D7BCC">
      <w:pPr>
        <w:rPr>
          <w:rtl/>
        </w:rPr>
      </w:pPr>
    </w:p>
    <w:p w:rsidR="00C15322" w:rsidRDefault="00C15322" w:rsidP="000D7BCC">
      <w:pPr>
        <w:pStyle w:val="-"/>
        <w:keepNext/>
        <w:rPr>
          <w:rtl/>
        </w:rPr>
      </w:pPr>
      <w:r w:rsidRPr="001D1396">
        <w:rPr>
          <w:rStyle w:val="TagStyle"/>
          <w:rtl/>
        </w:rPr>
        <w:t xml:space="preserve"> &lt;&lt; דובר_המשך &gt;&gt; </w:t>
      </w:r>
      <w:r>
        <w:rPr>
          <w:rtl/>
        </w:rPr>
        <w:t>שמחה רוטמן (יו"ר ועדת החוקה, חוק ומשפט):</w:t>
      </w:r>
      <w:r w:rsidRPr="001D1396">
        <w:rPr>
          <w:rStyle w:val="TagStyle"/>
          <w:rtl/>
        </w:rPr>
        <w:t xml:space="preserve"> &lt;&lt; דובר_המשך &gt;&gt;</w:t>
      </w:r>
      <w:r>
        <w:rPr>
          <w:rtl/>
        </w:rPr>
        <w:t xml:space="preserve">  </w:t>
      </w:r>
    </w:p>
    <w:p w:rsidR="00C15322" w:rsidRDefault="00C15322" w:rsidP="008F2C55">
      <w:pPr>
        <w:rPr>
          <w:rtl/>
        </w:rPr>
      </w:pPr>
    </w:p>
    <w:p w:rsidR="00C15322" w:rsidRDefault="00C15322" w:rsidP="00945F0F">
      <w:pPr>
        <w:rPr>
          <w:rtl/>
        </w:rPr>
      </w:pPr>
      <w:r>
        <w:rPr>
          <w:rFonts w:hint="cs"/>
          <w:rtl/>
        </w:rPr>
        <w:t>בנושא הזה, עם החרם ובלי החרם, הצלחנו להגיע להסכמות. אני מודה,</w:t>
      </w:r>
      <w:bookmarkStart w:id="3439" w:name="_ETM_Q17_601000"/>
      <w:bookmarkEnd w:id="3439"/>
      <w:r>
        <w:rPr>
          <w:rFonts w:hint="cs"/>
          <w:rtl/>
        </w:rPr>
        <w:t xml:space="preserve"> ברור. </w:t>
      </w:r>
      <w:r>
        <w:rPr>
          <w:rtl/>
        </w:rPr>
        <w:t>אנחנו כאופוזיציה</w:t>
      </w:r>
      <w:r>
        <w:rPr>
          <w:rFonts w:hint="cs"/>
          <w:rtl/>
        </w:rPr>
        <w:t xml:space="preserve"> </w:t>
      </w:r>
      <w:r>
        <w:rPr>
          <w:rtl/>
        </w:rPr>
        <w:t xml:space="preserve">היינו יותר מאוחדים בנושא הזה מאשר </w:t>
      </w:r>
      <w:bookmarkStart w:id="3440" w:name="_ETM_Q17_183651"/>
      <w:bookmarkEnd w:id="3440"/>
      <w:r>
        <w:rPr>
          <w:rtl/>
        </w:rPr>
        <w:t>אתם כקואליציה, זה נכון</w:t>
      </w:r>
      <w:r w:rsidR="00945F0F">
        <w:rPr>
          <w:rFonts w:hint="cs"/>
          <w:rtl/>
        </w:rPr>
        <w:t>,</w:t>
      </w:r>
      <w:r>
        <w:rPr>
          <w:rtl/>
        </w:rPr>
        <w:t xml:space="preserve"> כי אצלכם היו את ר</w:t>
      </w:r>
      <w:r>
        <w:rPr>
          <w:rFonts w:hint="cs"/>
          <w:rtl/>
        </w:rPr>
        <w:t>ע"מ</w:t>
      </w:r>
      <w:r>
        <w:rPr>
          <w:rtl/>
        </w:rPr>
        <w:t xml:space="preserve"> ואת </w:t>
      </w:r>
      <w:bookmarkStart w:id="3441" w:name="_ETM_Q17_187302"/>
      <w:bookmarkEnd w:id="3441"/>
      <w:r>
        <w:rPr>
          <w:rtl/>
        </w:rPr>
        <w:t xml:space="preserve">מרצ, שלא אהבו את החוק הזה. אבל אנחנו הצלחנו להגיע </w:t>
      </w:r>
      <w:bookmarkStart w:id="3442" w:name="_ETM_Q17_190953"/>
      <w:bookmarkEnd w:id="3442"/>
      <w:r>
        <w:rPr>
          <w:rtl/>
        </w:rPr>
        <w:t>למסקנה משותפת מה צריך להיות החוק</w:t>
      </w:r>
      <w:r>
        <w:rPr>
          <w:rFonts w:hint="cs"/>
          <w:rtl/>
        </w:rPr>
        <w:t>.</w:t>
      </w:r>
      <w:r>
        <w:rPr>
          <w:rtl/>
        </w:rPr>
        <w:t xml:space="preserve"> אני ויתרתי, אתם ויתרתם, </w:t>
      </w:r>
      <w:bookmarkStart w:id="3443" w:name="_ETM_Q17_194605"/>
      <w:bookmarkEnd w:id="3443"/>
      <w:r>
        <w:rPr>
          <w:rtl/>
        </w:rPr>
        <w:t>אילת שקד</w:t>
      </w:r>
      <w:r w:rsidR="00945F0F">
        <w:rPr>
          <w:rFonts w:hint="cs"/>
          <w:rtl/>
        </w:rPr>
        <w:t>,</w:t>
      </w:r>
      <w:r>
        <w:rPr>
          <w:rtl/>
        </w:rPr>
        <w:t xml:space="preserve"> שהייתה אז שרת הפנים</w:t>
      </w:r>
      <w:r w:rsidR="00945F0F">
        <w:rPr>
          <w:rFonts w:hint="cs"/>
          <w:rtl/>
        </w:rPr>
        <w:t>,</w:t>
      </w:r>
      <w:r>
        <w:rPr>
          <w:rtl/>
        </w:rPr>
        <w:t xml:space="preserve"> ויתרה, רם בן ברק</w:t>
      </w:r>
      <w:r w:rsidR="00945F0F">
        <w:rPr>
          <w:rFonts w:hint="cs"/>
          <w:rtl/>
        </w:rPr>
        <w:t>,</w:t>
      </w:r>
      <w:r>
        <w:rPr>
          <w:rtl/>
        </w:rPr>
        <w:t xml:space="preserve"> </w:t>
      </w:r>
      <w:bookmarkStart w:id="3444" w:name="_ETM_Q17_198256"/>
      <w:bookmarkEnd w:id="3444"/>
      <w:r>
        <w:rPr>
          <w:rtl/>
        </w:rPr>
        <w:t>שהיה יושב</w:t>
      </w:r>
      <w:r>
        <w:rPr>
          <w:rFonts w:hint="cs"/>
          <w:rtl/>
        </w:rPr>
        <w:t>-</w:t>
      </w:r>
      <w:r>
        <w:rPr>
          <w:rtl/>
        </w:rPr>
        <w:t>ראש הוועדה</w:t>
      </w:r>
      <w:r w:rsidR="00945F0F">
        <w:rPr>
          <w:rFonts w:hint="cs"/>
          <w:rtl/>
        </w:rPr>
        <w:t>,</w:t>
      </w:r>
      <w:r>
        <w:rPr>
          <w:rtl/>
        </w:rPr>
        <w:t xml:space="preserve"> ויתר</w:t>
      </w:r>
      <w:r>
        <w:rPr>
          <w:rFonts w:hint="cs"/>
          <w:rtl/>
        </w:rPr>
        <w:t>,</w:t>
      </w:r>
      <w:r>
        <w:rPr>
          <w:rtl/>
        </w:rPr>
        <w:t xml:space="preserve"> והגענו לאיזשהו הסדר שכולנו יכולים </w:t>
      </w:r>
      <w:bookmarkStart w:id="3445" w:name="_ETM_Q17_201907"/>
      <w:bookmarkEnd w:id="3445"/>
      <w:r>
        <w:rPr>
          <w:rtl/>
        </w:rPr>
        <w:t xml:space="preserve">לחיות איתו. </w:t>
      </w:r>
      <w:bookmarkStart w:id="3446" w:name="_ETM_Q17_206459"/>
      <w:bookmarkEnd w:id="3446"/>
    </w:p>
    <w:p w:rsidR="00C15322" w:rsidRDefault="00C15322" w:rsidP="000D7BCC">
      <w:pPr>
        <w:rPr>
          <w:rtl/>
        </w:rPr>
      </w:pPr>
      <w:bookmarkStart w:id="3447" w:name="_ETM_Q17_627000"/>
      <w:bookmarkEnd w:id="3447"/>
    </w:p>
    <w:p w:rsidR="00C15322" w:rsidRDefault="00C15322" w:rsidP="00945F0F">
      <w:pPr>
        <w:rPr>
          <w:rtl/>
        </w:rPr>
      </w:pPr>
      <w:bookmarkStart w:id="3448" w:name="_ETM_Q17_628000"/>
      <w:bookmarkEnd w:id="3448"/>
      <w:r>
        <w:rPr>
          <w:rFonts w:hint="cs"/>
          <w:rtl/>
        </w:rPr>
        <w:t>הי</w:t>
      </w:r>
      <w:r>
        <w:rPr>
          <w:rtl/>
        </w:rPr>
        <w:t xml:space="preserve">נה, החוק </w:t>
      </w:r>
      <w:r>
        <w:rPr>
          <w:rFonts w:hint="cs"/>
          <w:rtl/>
        </w:rPr>
        <w:t xml:space="preserve">עדיין </w:t>
      </w:r>
      <w:r>
        <w:rPr>
          <w:rtl/>
        </w:rPr>
        <w:t>לא בוטל</w:t>
      </w:r>
      <w:r>
        <w:rPr>
          <w:rFonts w:hint="cs"/>
          <w:rtl/>
        </w:rPr>
        <w:t>.</w:t>
      </w:r>
      <w:r>
        <w:rPr>
          <w:rtl/>
        </w:rPr>
        <w:t xml:space="preserve"> אתה יכול </w:t>
      </w:r>
      <w:bookmarkStart w:id="3449" w:name="_ETM_Q17_209684"/>
      <w:bookmarkEnd w:id="3449"/>
      <w:r>
        <w:rPr>
          <w:rtl/>
        </w:rPr>
        <w:t>להגיד</w:t>
      </w:r>
      <w:r>
        <w:rPr>
          <w:rFonts w:hint="cs"/>
          <w:rtl/>
        </w:rPr>
        <w:t>:</w:t>
      </w:r>
      <w:r>
        <w:rPr>
          <w:rtl/>
        </w:rPr>
        <w:t xml:space="preserve"> ה</w:t>
      </w:r>
      <w:r>
        <w:rPr>
          <w:rFonts w:hint="cs"/>
          <w:rtl/>
        </w:rPr>
        <w:t>י</w:t>
      </w:r>
      <w:r>
        <w:rPr>
          <w:rtl/>
        </w:rPr>
        <w:t>נה, שמחה, מה אתה מתלונן</w:t>
      </w:r>
      <w:r>
        <w:rPr>
          <w:rFonts w:hint="cs"/>
          <w:rtl/>
        </w:rPr>
        <w:t>?</w:t>
      </w:r>
      <w:r>
        <w:rPr>
          <w:rtl/>
        </w:rPr>
        <w:t xml:space="preserve"> החוק לא בוטל</w:t>
      </w:r>
      <w:r>
        <w:rPr>
          <w:rFonts w:hint="cs"/>
          <w:rtl/>
        </w:rPr>
        <w:t>.</w:t>
      </w:r>
      <w:r>
        <w:rPr>
          <w:rtl/>
        </w:rPr>
        <w:t xml:space="preserve"> אבל </w:t>
      </w:r>
      <w:bookmarkStart w:id="3450" w:name="_ETM_Q17_212910"/>
      <w:bookmarkEnd w:id="3450"/>
      <w:r>
        <w:rPr>
          <w:rtl/>
        </w:rPr>
        <w:t>אם אתה זוכר</w:t>
      </w:r>
      <w:r>
        <w:rPr>
          <w:rFonts w:hint="cs"/>
          <w:rtl/>
        </w:rPr>
        <w:t>,</w:t>
      </w:r>
      <w:r>
        <w:rPr>
          <w:rtl/>
        </w:rPr>
        <w:t xml:space="preserve"> ואתה ישבת בחלק מהדיונים, כמו שאמרת, חלק </w:t>
      </w:r>
      <w:bookmarkStart w:id="3451" w:name="_ETM_Q17_216136"/>
      <w:bookmarkEnd w:id="3451"/>
      <w:r>
        <w:rPr>
          <w:rtl/>
        </w:rPr>
        <w:t>מהדיונים היו על הגיל. אתה זוכר שהיו דיונים על זה</w:t>
      </w:r>
      <w:r>
        <w:rPr>
          <w:rFonts w:hint="cs"/>
          <w:rtl/>
        </w:rPr>
        <w:t>?</w:t>
      </w:r>
      <w:r>
        <w:rPr>
          <w:rtl/>
        </w:rPr>
        <w:t xml:space="preserve"> </w:t>
      </w:r>
      <w:bookmarkStart w:id="3452" w:name="_ETM_Q17_219362"/>
      <w:bookmarkEnd w:id="3452"/>
      <w:r>
        <w:rPr>
          <w:rFonts w:hint="cs"/>
          <w:rtl/>
        </w:rPr>
        <w:t xml:space="preserve">זה </w:t>
      </w:r>
      <w:r>
        <w:rPr>
          <w:rtl/>
        </w:rPr>
        <w:t>היה אחד הנושאים שהיה מאוד מאוד קשה להגיע להסכמה</w:t>
      </w:r>
      <w:r>
        <w:rPr>
          <w:rFonts w:hint="cs"/>
          <w:rtl/>
        </w:rPr>
        <w:t xml:space="preserve"> עליהם </w:t>
      </w:r>
      <w:r>
        <w:rPr>
          <w:rtl/>
        </w:rPr>
        <w:t xml:space="preserve">– </w:t>
      </w:r>
      <w:bookmarkStart w:id="3453" w:name="_ETM_Q17_222588"/>
      <w:bookmarkEnd w:id="3453"/>
      <w:r>
        <w:rPr>
          <w:rtl/>
        </w:rPr>
        <w:t xml:space="preserve">הנושא של הגיל שממנו אפשר יהיה לעשות את </w:t>
      </w:r>
      <w:bookmarkStart w:id="3454" w:name="_ETM_Q17_225814"/>
      <w:bookmarkEnd w:id="3454"/>
      <w:r>
        <w:rPr>
          <w:rFonts w:hint="cs"/>
          <w:rtl/>
        </w:rPr>
        <w:t>אי</w:t>
      </w:r>
      <w:r>
        <w:rPr>
          <w:rtl/>
        </w:rPr>
        <w:t>חודי המשפחות. אנחנו סגרנו על גיל, סגרנו על גיל</w:t>
      </w:r>
      <w:r>
        <w:rPr>
          <w:rFonts w:hint="cs"/>
          <w:rtl/>
        </w:rPr>
        <w:t xml:space="preserve"> 50</w:t>
      </w:r>
      <w:bookmarkStart w:id="3455" w:name="_ETM_Q17_229740"/>
      <w:bookmarkEnd w:id="3455"/>
      <w:r>
        <w:rPr>
          <w:rtl/>
        </w:rPr>
        <w:t xml:space="preserve">. </w:t>
      </w:r>
    </w:p>
    <w:p w:rsidR="00C15322" w:rsidRDefault="00C15322" w:rsidP="000D7BCC">
      <w:pPr>
        <w:rPr>
          <w:rtl/>
        </w:rPr>
      </w:pPr>
    </w:p>
    <w:p w:rsidR="00C15322" w:rsidRDefault="00C15322" w:rsidP="00945F0F">
      <w:pPr>
        <w:rPr>
          <w:rtl/>
        </w:rPr>
      </w:pPr>
      <w:bookmarkStart w:id="3456" w:name="_ETM_Q17_651000"/>
      <w:bookmarkEnd w:id="3456"/>
      <w:r>
        <w:rPr>
          <w:rtl/>
        </w:rPr>
        <w:t xml:space="preserve">הצעת החוק עברה בכנסת, </w:t>
      </w:r>
      <w:bookmarkStart w:id="3457" w:name="_ETM_Q17_235340"/>
      <w:bookmarkEnd w:id="3457"/>
      <w:r>
        <w:rPr>
          <w:rtl/>
        </w:rPr>
        <w:t>מ</w:t>
      </w:r>
      <w:r>
        <w:rPr>
          <w:rFonts w:hint="cs"/>
          <w:rtl/>
        </w:rPr>
        <w:t>י</w:t>
      </w:r>
      <w:r>
        <w:rPr>
          <w:rtl/>
        </w:rPr>
        <w:t>יד הגישו בג</w:t>
      </w:r>
      <w:r>
        <w:rPr>
          <w:rFonts w:hint="cs"/>
          <w:rtl/>
        </w:rPr>
        <w:t>"ץ</w:t>
      </w:r>
      <w:r>
        <w:rPr>
          <w:rtl/>
        </w:rPr>
        <w:t xml:space="preserve"> נגדה</w:t>
      </w:r>
      <w:r>
        <w:rPr>
          <w:rFonts w:hint="cs"/>
          <w:rtl/>
        </w:rPr>
        <w:t>,</w:t>
      </w:r>
      <w:r>
        <w:rPr>
          <w:rtl/>
        </w:rPr>
        <w:t xml:space="preserve"> והיועצת המשפטית לממשלה יחד עם בג</w:t>
      </w:r>
      <w:r>
        <w:rPr>
          <w:rFonts w:hint="cs"/>
          <w:rtl/>
        </w:rPr>
        <w:t>"</w:t>
      </w:r>
      <w:r>
        <w:rPr>
          <w:rtl/>
        </w:rPr>
        <w:t xml:space="preserve">ץ </w:t>
      </w:r>
      <w:bookmarkStart w:id="3458" w:name="_ETM_Q17_240250"/>
      <w:bookmarkEnd w:id="3458"/>
      <w:r>
        <w:rPr>
          <w:rtl/>
        </w:rPr>
        <w:t>באו ואמרו</w:t>
      </w:r>
      <w:r>
        <w:rPr>
          <w:rFonts w:hint="cs"/>
          <w:rtl/>
        </w:rPr>
        <w:t>:</w:t>
      </w:r>
      <w:r>
        <w:rPr>
          <w:rtl/>
        </w:rPr>
        <w:t xml:space="preserve"> נכון, כתוב </w:t>
      </w:r>
      <w:r>
        <w:rPr>
          <w:rFonts w:hint="cs"/>
          <w:rtl/>
        </w:rPr>
        <w:t xml:space="preserve">50 </w:t>
      </w:r>
      <w:r>
        <w:rPr>
          <w:rFonts w:hint="eastAsia"/>
          <w:rtl/>
        </w:rPr>
        <w:t>–</w:t>
      </w:r>
      <w:r>
        <w:rPr>
          <w:rtl/>
        </w:rPr>
        <w:t xml:space="preserve"> אנחנו נעשה </w:t>
      </w:r>
      <w:r>
        <w:rPr>
          <w:rFonts w:hint="cs"/>
          <w:rtl/>
        </w:rPr>
        <w:t>40,</w:t>
      </w:r>
      <w:r>
        <w:rPr>
          <w:rtl/>
        </w:rPr>
        <w:t xml:space="preserve"> </w:t>
      </w:r>
      <w:bookmarkStart w:id="3459" w:name="_ETM_Q17_246069"/>
      <w:bookmarkEnd w:id="3459"/>
      <w:r>
        <w:rPr>
          <w:rtl/>
        </w:rPr>
        <w:t>בהסכמה, בהסכמה. אז אני שואל אותך</w:t>
      </w:r>
      <w:r>
        <w:rPr>
          <w:rFonts w:hint="cs"/>
          <w:rtl/>
        </w:rPr>
        <w:t>:</w:t>
      </w:r>
      <w:r>
        <w:rPr>
          <w:rtl/>
        </w:rPr>
        <w:t xml:space="preserve"> מה שווה הכנסת כמחוקק</w:t>
      </w:r>
      <w:r>
        <w:rPr>
          <w:rFonts w:hint="cs"/>
          <w:rtl/>
        </w:rPr>
        <w:t>?</w:t>
      </w:r>
      <w:r>
        <w:rPr>
          <w:rtl/>
        </w:rPr>
        <w:t xml:space="preserve"> </w:t>
      </w:r>
      <w:bookmarkStart w:id="3460" w:name="_ETM_Q17_249809"/>
      <w:bookmarkEnd w:id="3460"/>
      <w:r>
        <w:rPr>
          <w:rtl/>
        </w:rPr>
        <w:t>עכשיו אתה אומר</w:t>
      </w:r>
      <w:r w:rsidR="00945F0F">
        <w:rPr>
          <w:rFonts w:hint="cs"/>
          <w:rtl/>
        </w:rPr>
        <w:t>:</w:t>
      </w:r>
      <w:r>
        <w:rPr>
          <w:rtl/>
        </w:rPr>
        <w:t xml:space="preserve"> ביטלו את החוק? </w:t>
      </w:r>
      <w:bookmarkStart w:id="3461" w:name="_ETM_Q17_254260"/>
      <w:bookmarkEnd w:id="3461"/>
      <w:r>
        <w:rPr>
          <w:rtl/>
        </w:rPr>
        <w:t>ר</w:t>
      </w:r>
      <w:r w:rsidR="00945F0F">
        <w:rPr>
          <w:rFonts w:hint="cs"/>
          <w:rtl/>
        </w:rPr>
        <w:t>ש</w:t>
      </w:r>
      <w:r>
        <w:rPr>
          <w:rtl/>
        </w:rPr>
        <w:t>מית לא</w:t>
      </w:r>
      <w:r w:rsidR="00945F0F">
        <w:rPr>
          <w:rFonts w:hint="cs"/>
          <w:rtl/>
        </w:rPr>
        <w:t>,</w:t>
      </w:r>
      <w:r>
        <w:rPr>
          <w:rtl/>
        </w:rPr>
        <w:t xml:space="preserve"> החוק עדיין בספר החוקים, אבל את מה שאנחנו </w:t>
      </w:r>
      <w:bookmarkStart w:id="3462" w:name="_ETM_Q17_259405"/>
      <w:bookmarkEnd w:id="3462"/>
      <w:r>
        <w:rPr>
          <w:rtl/>
        </w:rPr>
        <w:t>התווכחנו עליו</w:t>
      </w:r>
      <w:r>
        <w:rPr>
          <w:rFonts w:hint="cs"/>
          <w:rtl/>
        </w:rPr>
        <w:t>,</w:t>
      </w:r>
      <w:r>
        <w:rPr>
          <w:rtl/>
        </w:rPr>
        <w:t xml:space="preserve"> והגענו להסכמה רחבה מאוד</w:t>
      </w:r>
      <w:r>
        <w:rPr>
          <w:rFonts w:hint="cs"/>
          <w:rtl/>
        </w:rPr>
        <w:t xml:space="preserve"> עליו,</w:t>
      </w:r>
      <w:r>
        <w:rPr>
          <w:rtl/>
        </w:rPr>
        <w:t xml:space="preserve"> שחקו</w:t>
      </w:r>
      <w:r>
        <w:rPr>
          <w:rFonts w:hint="cs"/>
          <w:rtl/>
        </w:rPr>
        <w:t>.</w:t>
      </w:r>
    </w:p>
    <w:p w:rsidR="00C15322" w:rsidRDefault="00C15322" w:rsidP="009635F5">
      <w:pPr>
        <w:rPr>
          <w:rtl/>
        </w:rPr>
      </w:pPr>
    </w:p>
    <w:p w:rsidR="00C15322" w:rsidRDefault="00C15322" w:rsidP="000D7BCC">
      <w:pPr>
        <w:pStyle w:val="af6"/>
        <w:keepNext/>
        <w:rPr>
          <w:rtl/>
        </w:rPr>
      </w:pPr>
      <w:r w:rsidRPr="00E26C1B">
        <w:rPr>
          <w:rStyle w:val="TagStyle"/>
          <w:rtl/>
        </w:rPr>
        <w:t xml:space="preserve"> &lt;&lt; יור &gt;&gt; </w:t>
      </w:r>
      <w:r>
        <w:rPr>
          <w:rtl/>
        </w:rPr>
        <w:t>היו"ר יבגני סובה:</w:t>
      </w:r>
      <w:r w:rsidRPr="00E26C1B">
        <w:rPr>
          <w:rStyle w:val="TagStyle"/>
          <w:rtl/>
        </w:rPr>
        <w:t xml:space="preserve"> &lt;&lt; יור &gt;&gt;</w:t>
      </w:r>
      <w:r>
        <w:rPr>
          <w:rtl/>
        </w:rPr>
        <w:t xml:space="preserve">  </w:t>
      </w:r>
    </w:p>
    <w:p w:rsidR="00C15322" w:rsidRDefault="00C15322" w:rsidP="008F2C55">
      <w:pPr>
        <w:rPr>
          <w:rtl/>
        </w:rPr>
      </w:pPr>
    </w:p>
    <w:p w:rsidR="00C15322" w:rsidRDefault="00C15322" w:rsidP="000D7BCC">
      <w:pPr>
        <w:rPr>
          <w:rtl/>
        </w:rPr>
      </w:pPr>
      <w:bookmarkStart w:id="3463" w:name="_ETM_Q17_686000"/>
      <w:bookmarkStart w:id="3464" w:name="_ETM_Q17_265389"/>
      <w:bookmarkEnd w:id="3463"/>
      <w:bookmarkEnd w:id="3464"/>
      <w:r>
        <w:rPr>
          <w:rtl/>
        </w:rPr>
        <w:t xml:space="preserve">אני לא זוכר מה </w:t>
      </w:r>
      <w:r>
        <w:rPr>
          <w:rFonts w:hint="cs"/>
          <w:rtl/>
        </w:rPr>
        <w:t xml:space="preserve">היה </w:t>
      </w:r>
      <w:r>
        <w:rPr>
          <w:rtl/>
        </w:rPr>
        <w:t>הנימוק, אבל</w:t>
      </w:r>
      <w:r>
        <w:rPr>
          <w:rFonts w:hint="cs"/>
          <w:rtl/>
        </w:rPr>
        <w:t xml:space="preserve"> לא ניכנס </w:t>
      </w:r>
      <w:r w:rsidR="00DA5739">
        <w:rPr>
          <w:rFonts w:hint="cs"/>
          <w:rtl/>
        </w:rPr>
        <w:t>– – –</w:t>
      </w:r>
    </w:p>
    <w:p w:rsidR="00C15322" w:rsidRDefault="00C15322" w:rsidP="000D7BCC">
      <w:pPr>
        <w:rPr>
          <w:rtl/>
        </w:rPr>
      </w:pPr>
    </w:p>
    <w:p w:rsidR="00945F0F" w:rsidRDefault="00945F0F" w:rsidP="00945F0F">
      <w:pPr>
        <w:pStyle w:val="-"/>
        <w:keepNext/>
        <w:rPr>
          <w:rtl/>
        </w:rPr>
      </w:pPr>
      <w:r w:rsidRPr="00E26C1B">
        <w:rPr>
          <w:rStyle w:val="TagStyle"/>
          <w:rtl/>
        </w:rPr>
        <w:t xml:space="preserve">&lt;&lt; דובר_המשך &gt;&gt; </w:t>
      </w:r>
      <w:r>
        <w:rPr>
          <w:rtl/>
        </w:rPr>
        <w:t>שמחה רוטמן (יו"ר ועדת החוקה, חוק ומשפט):</w:t>
      </w:r>
      <w:r w:rsidRPr="00E26C1B">
        <w:rPr>
          <w:rStyle w:val="TagStyle"/>
          <w:rtl/>
        </w:rPr>
        <w:t xml:space="preserve"> &lt;&lt; דובר_המשך &gt;&gt;</w:t>
      </w:r>
      <w:r>
        <w:rPr>
          <w:rtl/>
        </w:rPr>
        <w:t xml:space="preserve">  </w:t>
      </w:r>
    </w:p>
    <w:p w:rsidR="00C15322" w:rsidRDefault="00C15322" w:rsidP="008F2C55">
      <w:pPr>
        <w:rPr>
          <w:rtl/>
        </w:rPr>
      </w:pPr>
    </w:p>
    <w:p w:rsidR="00C15322" w:rsidRDefault="00C15322" w:rsidP="00945F0F">
      <w:pPr>
        <w:rPr>
          <w:rtl/>
        </w:rPr>
      </w:pPr>
      <w:bookmarkStart w:id="3465" w:name="_ETM_Q17_684000"/>
      <w:bookmarkStart w:id="3466" w:name="_ETM_Q17_267669"/>
      <w:bookmarkEnd w:id="3465"/>
      <w:bookmarkEnd w:id="3466"/>
      <w:r>
        <w:rPr>
          <w:rtl/>
        </w:rPr>
        <w:t>לא משנה</w:t>
      </w:r>
      <w:r>
        <w:rPr>
          <w:rFonts w:hint="cs"/>
          <w:rtl/>
        </w:rPr>
        <w:t>,</w:t>
      </w:r>
      <w:r>
        <w:rPr>
          <w:rtl/>
        </w:rPr>
        <w:t xml:space="preserve"> לא ניכנס לפרטים</w:t>
      </w:r>
      <w:r>
        <w:rPr>
          <w:rFonts w:hint="cs"/>
          <w:rtl/>
        </w:rPr>
        <w:t>.</w:t>
      </w:r>
      <w:r>
        <w:rPr>
          <w:rtl/>
        </w:rPr>
        <w:t xml:space="preserve"> אבל </w:t>
      </w:r>
      <w:bookmarkStart w:id="3467" w:name="_ETM_Q17_270775"/>
      <w:bookmarkEnd w:id="3467"/>
      <w:r>
        <w:rPr>
          <w:rtl/>
        </w:rPr>
        <w:t xml:space="preserve">לכן, כשאתה אומר אם אני סופר את זה כביטול </w:t>
      </w:r>
      <w:r w:rsidR="00945F0F">
        <w:rPr>
          <w:rFonts w:hint="cs"/>
          <w:rtl/>
        </w:rPr>
        <w:t xml:space="preserve">– </w:t>
      </w:r>
      <w:r>
        <w:rPr>
          <w:rtl/>
        </w:rPr>
        <w:t xml:space="preserve">אף </w:t>
      </w:r>
      <w:bookmarkStart w:id="3468" w:name="_ETM_Q17_273882"/>
      <w:bookmarkEnd w:id="3468"/>
      <w:r>
        <w:rPr>
          <w:rtl/>
        </w:rPr>
        <w:t>אח</w:t>
      </w:r>
      <w:r>
        <w:rPr>
          <w:rFonts w:hint="cs"/>
          <w:rtl/>
        </w:rPr>
        <w:t>ת</w:t>
      </w:r>
      <w:r>
        <w:rPr>
          <w:rtl/>
        </w:rPr>
        <w:t xml:space="preserve"> </w:t>
      </w:r>
      <w:r>
        <w:rPr>
          <w:rFonts w:hint="cs"/>
          <w:rtl/>
        </w:rPr>
        <w:t>מה</w:t>
      </w:r>
      <w:r>
        <w:rPr>
          <w:rtl/>
        </w:rPr>
        <w:t>סטטיסטיקות לא סופר</w:t>
      </w:r>
      <w:r>
        <w:rPr>
          <w:rFonts w:hint="cs"/>
          <w:rtl/>
        </w:rPr>
        <w:t>ת</w:t>
      </w:r>
      <w:r>
        <w:rPr>
          <w:rtl/>
        </w:rPr>
        <w:t xml:space="preserve"> את זה כביטול</w:t>
      </w:r>
      <w:r>
        <w:rPr>
          <w:rFonts w:hint="cs"/>
          <w:rtl/>
        </w:rPr>
        <w:t>.</w:t>
      </w:r>
      <w:r>
        <w:rPr>
          <w:rtl/>
        </w:rPr>
        <w:t xml:space="preserve"> אני סופר את </w:t>
      </w:r>
      <w:bookmarkStart w:id="3469" w:name="_ETM_Q17_276989"/>
      <w:bookmarkEnd w:id="3469"/>
      <w:r>
        <w:rPr>
          <w:rtl/>
        </w:rPr>
        <w:t>זה כביטול החוק</w:t>
      </w:r>
      <w:r>
        <w:rPr>
          <w:rFonts w:hint="cs"/>
          <w:rtl/>
        </w:rPr>
        <w:t>,</w:t>
      </w:r>
      <w:r>
        <w:rPr>
          <w:rtl/>
        </w:rPr>
        <w:t xml:space="preserve"> ואני חושב שהטיעון שלי הוא לגיטימי ומחזיק </w:t>
      </w:r>
      <w:bookmarkStart w:id="3470" w:name="_ETM_Q17_280095"/>
      <w:bookmarkEnd w:id="3470"/>
      <w:r>
        <w:rPr>
          <w:rtl/>
        </w:rPr>
        <w:t>מים</w:t>
      </w:r>
      <w:r>
        <w:rPr>
          <w:rFonts w:hint="cs"/>
          <w:rtl/>
        </w:rPr>
        <w:t>.</w:t>
      </w:r>
      <w:r>
        <w:rPr>
          <w:rtl/>
        </w:rPr>
        <w:t xml:space="preserve"> אני סופר את זה כביטול חוק. </w:t>
      </w:r>
      <w:r>
        <w:rPr>
          <w:rFonts w:hint="cs"/>
          <w:rtl/>
        </w:rPr>
        <w:t>אני א</w:t>
      </w:r>
      <w:r>
        <w:rPr>
          <w:rtl/>
        </w:rPr>
        <w:t xml:space="preserve">תן לך עוד </w:t>
      </w:r>
      <w:bookmarkStart w:id="3471" w:name="_ETM_Q17_283202"/>
      <w:bookmarkEnd w:id="3471"/>
      <w:r>
        <w:rPr>
          <w:rtl/>
        </w:rPr>
        <w:t>דוגמה</w:t>
      </w:r>
      <w:r w:rsidR="00945F0F">
        <w:rPr>
          <w:rFonts w:hint="cs"/>
          <w:rtl/>
        </w:rPr>
        <w:t>.</w:t>
      </w:r>
      <w:r>
        <w:rPr>
          <w:rFonts w:hint="cs"/>
          <w:rtl/>
        </w:rPr>
        <w:t xml:space="preserve"> אני רוצה בכוונה </w:t>
      </w:r>
      <w:r w:rsidR="00DA5739">
        <w:rPr>
          <w:rFonts w:hint="cs"/>
          <w:rtl/>
        </w:rPr>
        <w:t>– – –</w:t>
      </w:r>
      <w:r>
        <w:rPr>
          <w:rFonts w:hint="cs"/>
          <w:rtl/>
        </w:rPr>
        <w:t xml:space="preserve"> </w:t>
      </w:r>
    </w:p>
    <w:p w:rsidR="00C15322" w:rsidRDefault="00C15322" w:rsidP="000D7BCC">
      <w:pPr>
        <w:rPr>
          <w:rtl/>
        </w:rPr>
      </w:pPr>
    </w:p>
    <w:p w:rsidR="00C15322" w:rsidRDefault="00C15322" w:rsidP="000D7BCC">
      <w:pPr>
        <w:pStyle w:val="af6"/>
        <w:keepNext/>
        <w:rPr>
          <w:rtl/>
        </w:rPr>
      </w:pPr>
      <w:r w:rsidRPr="00E26C1B">
        <w:rPr>
          <w:rStyle w:val="TagStyle"/>
          <w:rtl/>
        </w:rPr>
        <w:t xml:space="preserve"> &lt;&lt; יור &gt;&gt; </w:t>
      </w:r>
      <w:r>
        <w:rPr>
          <w:rtl/>
        </w:rPr>
        <w:t>היו"ר יבגני סובה:</w:t>
      </w:r>
      <w:r w:rsidRPr="00E26C1B">
        <w:rPr>
          <w:rStyle w:val="TagStyle"/>
          <w:rtl/>
        </w:rPr>
        <w:t xml:space="preserve"> &lt;&lt; יור &gt;&gt;</w:t>
      </w:r>
      <w:r>
        <w:rPr>
          <w:rtl/>
        </w:rPr>
        <w:t xml:space="preserve">  </w:t>
      </w:r>
    </w:p>
    <w:p w:rsidR="00C15322" w:rsidRDefault="00C15322" w:rsidP="008F2C55">
      <w:pPr>
        <w:rPr>
          <w:rtl/>
        </w:rPr>
      </w:pPr>
    </w:p>
    <w:p w:rsidR="00C15322" w:rsidRDefault="00C15322" w:rsidP="00945F0F">
      <w:pPr>
        <w:rPr>
          <w:rtl/>
        </w:rPr>
      </w:pPr>
      <w:bookmarkStart w:id="3472" w:name="_ETM_Q17_707000"/>
      <w:bookmarkStart w:id="3473" w:name="_ETM_Q17_286669"/>
      <w:bookmarkEnd w:id="3472"/>
      <w:bookmarkEnd w:id="3473"/>
      <w:r>
        <w:rPr>
          <w:rFonts w:hint="cs"/>
          <w:rtl/>
        </w:rPr>
        <w:t>א</w:t>
      </w:r>
      <w:r>
        <w:rPr>
          <w:rtl/>
        </w:rPr>
        <w:t>גב, יש מקרים שהחוק חזר לכנסת אחרי ש</w:t>
      </w:r>
      <w:r>
        <w:rPr>
          <w:rFonts w:hint="cs"/>
          <w:rtl/>
        </w:rPr>
        <w:t>ב</w:t>
      </w:r>
      <w:r>
        <w:rPr>
          <w:rtl/>
        </w:rPr>
        <w:t xml:space="preserve">בית המשפט </w:t>
      </w:r>
      <w:bookmarkStart w:id="3474" w:name="_ETM_Q17_289449"/>
      <w:bookmarkEnd w:id="3474"/>
      <w:r>
        <w:rPr>
          <w:rtl/>
        </w:rPr>
        <w:t>היו עתירות</w:t>
      </w:r>
      <w:r>
        <w:rPr>
          <w:rFonts w:hint="cs"/>
          <w:rtl/>
        </w:rPr>
        <w:t xml:space="preserve">. </w:t>
      </w:r>
      <w:r>
        <w:rPr>
          <w:rtl/>
        </w:rPr>
        <w:t>אגב, ז</w:t>
      </w:r>
      <w:r w:rsidR="00945F0F">
        <w:rPr>
          <w:rFonts w:hint="cs"/>
          <w:rtl/>
        </w:rPr>
        <w:t>ה</w:t>
      </w:r>
      <w:r>
        <w:rPr>
          <w:rtl/>
        </w:rPr>
        <w:t xml:space="preserve"> לא בושה גם לחוקק </w:t>
      </w:r>
      <w:bookmarkStart w:id="3475" w:name="_ETM_Q17_292189"/>
      <w:bookmarkEnd w:id="3475"/>
      <w:r>
        <w:rPr>
          <w:rtl/>
        </w:rPr>
        <w:t>משהו שאמור להיות</w:t>
      </w:r>
      <w:r>
        <w:rPr>
          <w:rFonts w:hint="cs"/>
          <w:rtl/>
        </w:rPr>
        <w:t xml:space="preserve"> </w:t>
      </w:r>
      <w:r>
        <w:rPr>
          <w:rtl/>
        </w:rPr>
        <w:t>– אני לא אומר מתואם, אי</w:t>
      </w:r>
      <w:r>
        <w:rPr>
          <w:rFonts w:hint="cs"/>
          <w:rtl/>
        </w:rPr>
        <w:t>-</w:t>
      </w:r>
      <w:r>
        <w:rPr>
          <w:rtl/>
        </w:rPr>
        <w:t xml:space="preserve">אפשר לתאם </w:t>
      </w:r>
      <w:bookmarkStart w:id="3476" w:name="_ETM_Q17_294929"/>
      <w:bookmarkEnd w:id="3476"/>
      <w:r>
        <w:rPr>
          <w:rtl/>
        </w:rPr>
        <w:t>מול כולם, אבל שיהיה משהו</w:t>
      </w:r>
      <w:r>
        <w:rPr>
          <w:rFonts w:hint="cs"/>
          <w:rtl/>
        </w:rPr>
        <w:t>.</w:t>
      </w:r>
      <w:r>
        <w:rPr>
          <w:rtl/>
        </w:rPr>
        <w:t xml:space="preserve"> אין לנו חוקה במדינה</w:t>
      </w:r>
      <w:r>
        <w:rPr>
          <w:rFonts w:hint="cs"/>
          <w:rtl/>
        </w:rPr>
        <w:t>, בניגוד לארצות הברית</w:t>
      </w:r>
      <w:r w:rsidR="00945F0F">
        <w:rPr>
          <w:rFonts w:hint="cs"/>
          <w:rtl/>
        </w:rPr>
        <w:t>,</w:t>
      </w:r>
      <w:r>
        <w:rPr>
          <w:rFonts w:hint="cs"/>
          <w:rtl/>
        </w:rPr>
        <w:t xml:space="preserve"> שאתה מכיר היטב את המדינה. </w:t>
      </w:r>
      <w:bookmarkStart w:id="3477" w:name="_ETM_Q17_297669"/>
      <w:bookmarkEnd w:id="3477"/>
    </w:p>
    <w:p w:rsidR="00C15322" w:rsidRDefault="00C15322" w:rsidP="000D7BCC">
      <w:pPr>
        <w:rPr>
          <w:rtl/>
        </w:rPr>
      </w:pPr>
    </w:p>
    <w:p w:rsidR="00945F0F" w:rsidRDefault="00945F0F" w:rsidP="00945F0F">
      <w:pPr>
        <w:pStyle w:val="-"/>
        <w:keepNext/>
        <w:rPr>
          <w:rtl/>
        </w:rPr>
      </w:pPr>
      <w:r w:rsidRPr="00E26C1B">
        <w:rPr>
          <w:rStyle w:val="TagStyle"/>
          <w:rtl/>
        </w:rPr>
        <w:t xml:space="preserve">&lt;&lt; דובר_המשך &gt;&gt; </w:t>
      </w:r>
      <w:r>
        <w:rPr>
          <w:rtl/>
        </w:rPr>
        <w:t>שמחה רוטמן (יו"ר ועדת החוקה, חוק ומשפט):</w:t>
      </w:r>
      <w:r w:rsidRPr="00E26C1B">
        <w:rPr>
          <w:rStyle w:val="TagStyle"/>
          <w:rtl/>
        </w:rPr>
        <w:t xml:space="preserve"> &lt;&lt; דובר_המשך &gt;&gt;</w:t>
      </w:r>
      <w:r>
        <w:rPr>
          <w:rtl/>
        </w:rPr>
        <w:t xml:space="preserve">  </w:t>
      </w:r>
    </w:p>
    <w:p w:rsidR="00C15322" w:rsidRDefault="00C15322" w:rsidP="008F2C55">
      <w:pPr>
        <w:rPr>
          <w:rtl/>
        </w:rPr>
      </w:pPr>
    </w:p>
    <w:p w:rsidR="00C15322" w:rsidRDefault="00C15322" w:rsidP="00945F0F">
      <w:pPr>
        <w:rPr>
          <w:rtl/>
        </w:rPr>
      </w:pPr>
      <w:r>
        <w:rPr>
          <w:rFonts w:hint="cs"/>
          <w:rtl/>
        </w:rPr>
        <w:t xml:space="preserve">אבל אני אומר, הינה, דווקא דוגמה </w:t>
      </w:r>
      <w:bookmarkStart w:id="3478" w:name="_ETM_Q17_717000"/>
      <w:bookmarkStart w:id="3479" w:name="_ETM_Q17_303730"/>
      <w:bookmarkEnd w:id="3478"/>
      <w:bookmarkEnd w:id="3479"/>
      <w:r w:rsidR="00945F0F">
        <w:rPr>
          <w:rFonts w:hint="eastAsia"/>
          <w:rtl/>
        </w:rPr>
        <w:t xml:space="preserve">– </w:t>
      </w:r>
      <w:r>
        <w:rPr>
          <w:rtl/>
        </w:rPr>
        <w:t>תראה את האירוע</w:t>
      </w:r>
      <w:r>
        <w:rPr>
          <w:rFonts w:hint="cs"/>
          <w:rtl/>
        </w:rPr>
        <w:t>,</w:t>
      </w:r>
      <w:r>
        <w:rPr>
          <w:rtl/>
        </w:rPr>
        <w:t xml:space="preserve"> תראה את האירוע. </w:t>
      </w:r>
    </w:p>
    <w:p w:rsidR="00C15322" w:rsidRDefault="00C15322" w:rsidP="000D7BCC">
      <w:pPr>
        <w:rPr>
          <w:rtl/>
        </w:rPr>
      </w:pPr>
      <w:bookmarkStart w:id="3480" w:name="_ETM_Q17_724000"/>
      <w:bookmarkEnd w:id="3480"/>
    </w:p>
    <w:p w:rsidR="00C15322" w:rsidRDefault="00C15322" w:rsidP="000D7BCC">
      <w:pPr>
        <w:pStyle w:val="af6"/>
        <w:keepNext/>
        <w:rPr>
          <w:rtl/>
        </w:rPr>
      </w:pPr>
      <w:r w:rsidRPr="00FE6F54">
        <w:rPr>
          <w:rStyle w:val="TagStyle"/>
          <w:rtl/>
        </w:rPr>
        <w:t xml:space="preserve"> &lt;&lt; יור &gt;&gt; </w:t>
      </w:r>
      <w:r>
        <w:rPr>
          <w:rtl/>
        </w:rPr>
        <w:t>היו"ר יבגני סובה:</w:t>
      </w:r>
      <w:r w:rsidRPr="00FE6F54">
        <w:rPr>
          <w:rStyle w:val="TagStyle"/>
          <w:rtl/>
        </w:rPr>
        <w:t xml:space="preserve"> &lt;&lt; יור &gt;&gt;</w:t>
      </w:r>
      <w:r>
        <w:rPr>
          <w:rtl/>
        </w:rPr>
        <w:t xml:space="preserve">  </w:t>
      </w:r>
    </w:p>
    <w:p w:rsidR="00C15322" w:rsidRDefault="00C15322" w:rsidP="008F2C55">
      <w:pPr>
        <w:rPr>
          <w:rtl/>
        </w:rPr>
      </w:pPr>
    </w:p>
    <w:p w:rsidR="00C15322" w:rsidRDefault="00C15322" w:rsidP="000D7BCC">
      <w:pPr>
        <w:rPr>
          <w:rtl/>
        </w:rPr>
      </w:pPr>
      <w:bookmarkStart w:id="3481" w:name="_ETM_Q17_725000"/>
      <w:bookmarkEnd w:id="3481"/>
      <w:r>
        <w:rPr>
          <w:rtl/>
        </w:rPr>
        <w:t xml:space="preserve">בסדר, </w:t>
      </w:r>
      <w:r>
        <w:rPr>
          <w:rFonts w:hint="cs"/>
          <w:rtl/>
        </w:rPr>
        <w:t>אבל אין לך חוקה, אז מי יפרשן את הדברים?</w:t>
      </w:r>
    </w:p>
    <w:p w:rsidR="00C15322" w:rsidRDefault="00C15322" w:rsidP="000D7BCC">
      <w:pPr>
        <w:rPr>
          <w:rtl/>
        </w:rPr>
      </w:pPr>
    </w:p>
    <w:p w:rsidR="00C15322" w:rsidRDefault="00C15322" w:rsidP="000D7BCC">
      <w:pPr>
        <w:pStyle w:val="-"/>
        <w:keepNext/>
        <w:rPr>
          <w:rtl/>
        </w:rPr>
      </w:pPr>
      <w:r w:rsidRPr="00FE6F54">
        <w:rPr>
          <w:rStyle w:val="TagStyle"/>
          <w:rtl/>
        </w:rPr>
        <w:t xml:space="preserve"> &lt;&lt; דובר_המשך &gt;&gt; </w:t>
      </w:r>
      <w:r>
        <w:rPr>
          <w:rtl/>
        </w:rPr>
        <w:t>שמחה רוטמן (יו"ר ועדת החוקה, חוק ומשפט):</w:t>
      </w:r>
      <w:r w:rsidRPr="00FE6F54">
        <w:rPr>
          <w:rStyle w:val="TagStyle"/>
          <w:rtl/>
        </w:rPr>
        <w:t xml:space="preserve"> &lt;&lt; דובר_המשך &gt;&gt;</w:t>
      </w:r>
      <w:r>
        <w:rPr>
          <w:rtl/>
        </w:rPr>
        <w:t xml:space="preserve">  </w:t>
      </w:r>
    </w:p>
    <w:p w:rsidR="00C15322" w:rsidRDefault="00C15322" w:rsidP="008F2C55">
      <w:pPr>
        <w:rPr>
          <w:rtl/>
        </w:rPr>
      </w:pPr>
    </w:p>
    <w:p w:rsidR="00C15322" w:rsidRDefault="00C15322" w:rsidP="00945F0F">
      <w:pPr>
        <w:rPr>
          <w:rtl/>
        </w:rPr>
      </w:pPr>
      <w:bookmarkStart w:id="3482" w:name="_ETM_Q17_306994"/>
      <w:bookmarkEnd w:id="3482"/>
      <w:r>
        <w:rPr>
          <w:rFonts w:hint="cs"/>
          <w:rtl/>
        </w:rPr>
        <w:t>א</w:t>
      </w:r>
      <w:r>
        <w:rPr>
          <w:rtl/>
        </w:rPr>
        <w:t xml:space="preserve">בל אנחנו הגענו להסכמה של </w:t>
      </w:r>
      <w:r>
        <w:rPr>
          <w:rFonts w:hint="cs"/>
          <w:rtl/>
        </w:rPr>
        <w:t>90</w:t>
      </w:r>
      <w:r>
        <w:rPr>
          <w:rtl/>
        </w:rPr>
        <w:t xml:space="preserve"> ח</w:t>
      </w:r>
      <w:r>
        <w:rPr>
          <w:rFonts w:hint="cs"/>
          <w:rtl/>
        </w:rPr>
        <w:t>"</w:t>
      </w:r>
      <w:r>
        <w:rPr>
          <w:rtl/>
        </w:rPr>
        <w:t xml:space="preserve">כים </w:t>
      </w:r>
      <w:bookmarkStart w:id="3483" w:name="_ETM_Q17_310619"/>
      <w:bookmarkEnd w:id="3483"/>
      <w:r w:rsidR="00945F0F">
        <w:rPr>
          <w:rFonts w:hint="cs"/>
          <w:rtl/>
        </w:rPr>
        <w:t xml:space="preserve">– </w:t>
      </w:r>
      <w:r>
        <w:rPr>
          <w:rtl/>
        </w:rPr>
        <w:t>בא בית המשפט</w:t>
      </w:r>
      <w:r>
        <w:rPr>
          <w:rFonts w:hint="cs"/>
          <w:rtl/>
        </w:rPr>
        <w:t>,</w:t>
      </w:r>
      <w:r>
        <w:rPr>
          <w:rtl/>
        </w:rPr>
        <w:t xml:space="preserve"> על בסיס חוק</w:t>
      </w:r>
      <w:r>
        <w:rPr>
          <w:rFonts w:hint="cs"/>
          <w:rtl/>
        </w:rPr>
        <w:t>-</w:t>
      </w:r>
      <w:r>
        <w:rPr>
          <w:rtl/>
        </w:rPr>
        <w:t xml:space="preserve">יסוד שעבר </w:t>
      </w:r>
      <w:r w:rsidR="00945F0F">
        <w:rPr>
          <w:rFonts w:hint="cs"/>
          <w:rtl/>
        </w:rPr>
        <w:t>ב-</w:t>
      </w:r>
      <w:r>
        <w:rPr>
          <w:rFonts w:hint="cs"/>
          <w:rtl/>
        </w:rPr>
        <w:t>32</w:t>
      </w:r>
      <w:r>
        <w:rPr>
          <w:rtl/>
        </w:rPr>
        <w:t xml:space="preserve"> </w:t>
      </w:r>
      <w:bookmarkStart w:id="3484" w:name="_ETM_Q17_313833"/>
      <w:bookmarkEnd w:id="3484"/>
      <w:r>
        <w:rPr>
          <w:rtl/>
        </w:rPr>
        <w:t>ח</w:t>
      </w:r>
      <w:r>
        <w:rPr>
          <w:rFonts w:hint="cs"/>
          <w:rtl/>
        </w:rPr>
        <w:t>"</w:t>
      </w:r>
      <w:r>
        <w:rPr>
          <w:rtl/>
        </w:rPr>
        <w:t>כים, שכתוב בו</w:t>
      </w:r>
      <w:r>
        <w:rPr>
          <w:rFonts w:hint="cs"/>
          <w:rtl/>
        </w:rPr>
        <w:t>,</w:t>
      </w:r>
      <w:r>
        <w:rPr>
          <w:rtl/>
        </w:rPr>
        <w:t xml:space="preserve"> ומראש הוציאו ממנו את האפשרות לבטל חוקים</w:t>
      </w:r>
      <w:r>
        <w:rPr>
          <w:rFonts w:hint="cs"/>
          <w:rtl/>
        </w:rPr>
        <w:t>,</w:t>
      </w:r>
      <w:r>
        <w:rPr>
          <w:rtl/>
        </w:rPr>
        <w:t xml:space="preserve"> </w:t>
      </w:r>
      <w:bookmarkStart w:id="3485" w:name="_ETM_Q17_317047"/>
      <w:bookmarkEnd w:id="3485"/>
      <w:r>
        <w:rPr>
          <w:rtl/>
        </w:rPr>
        <w:t>ואומר</w:t>
      </w:r>
      <w:r>
        <w:rPr>
          <w:rFonts w:hint="cs"/>
          <w:rtl/>
        </w:rPr>
        <w:t>:</w:t>
      </w:r>
      <w:r>
        <w:rPr>
          <w:rtl/>
        </w:rPr>
        <w:t xml:space="preserve"> אני אתערב לכם בחוק. איפה הדמוקרטיה בסיפור הזה? </w:t>
      </w:r>
    </w:p>
    <w:p w:rsidR="00C15322" w:rsidRDefault="00C15322" w:rsidP="000D7BCC">
      <w:pPr>
        <w:rPr>
          <w:rtl/>
        </w:rPr>
      </w:pPr>
    </w:p>
    <w:p w:rsidR="00C15322" w:rsidRDefault="00C15322" w:rsidP="00945F0F">
      <w:pPr>
        <w:rPr>
          <w:rtl/>
          <w:lang w:eastAsia="he-IL"/>
        </w:rPr>
      </w:pPr>
      <w:bookmarkStart w:id="3486" w:name="_ETM_Q17_744000"/>
      <w:bookmarkEnd w:id="3486"/>
      <w:r>
        <w:rPr>
          <w:rtl/>
        </w:rPr>
        <w:t xml:space="preserve">עכשיו </w:t>
      </w:r>
      <w:bookmarkStart w:id="3487" w:name="_ETM_Q17_320261"/>
      <w:bookmarkEnd w:id="3487"/>
      <w:r>
        <w:rPr>
          <w:rtl/>
        </w:rPr>
        <w:t>אני רוצה לתת עוד דוגמ</w:t>
      </w:r>
      <w:r>
        <w:rPr>
          <w:rFonts w:hint="cs"/>
          <w:rtl/>
        </w:rPr>
        <w:t>ה</w:t>
      </w:r>
      <w:r w:rsidR="00945F0F">
        <w:rPr>
          <w:rFonts w:hint="cs"/>
          <w:rtl/>
        </w:rPr>
        <w:t>,</w:t>
      </w:r>
      <w:r>
        <w:rPr>
          <w:rtl/>
        </w:rPr>
        <w:t xml:space="preserve"> גם חוק שעבר </w:t>
      </w:r>
      <w:r w:rsidR="00945F0F">
        <w:rPr>
          <w:rFonts w:hint="cs"/>
          <w:rtl/>
        </w:rPr>
        <w:t>80</w:t>
      </w:r>
      <w:r w:rsidR="00945F0F">
        <w:rPr>
          <w:rFonts w:hint="eastAsia"/>
          <w:rtl/>
        </w:rPr>
        <w:t>–</w:t>
      </w:r>
      <w:r w:rsidR="00945F0F">
        <w:rPr>
          <w:rFonts w:hint="cs"/>
          <w:rtl/>
        </w:rPr>
        <w:t>90</w:t>
      </w:r>
      <w:r>
        <w:rPr>
          <w:rtl/>
        </w:rPr>
        <w:t xml:space="preserve"> </w:t>
      </w:r>
      <w:bookmarkStart w:id="3488" w:name="_ETM_Q17_323475"/>
      <w:bookmarkEnd w:id="3488"/>
      <w:r>
        <w:rPr>
          <w:rtl/>
        </w:rPr>
        <w:t>ח</w:t>
      </w:r>
      <w:r>
        <w:rPr>
          <w:rFonts w:hint="cs"/>
          <w:rtl/>
        </w:rPr>
        <w:t>"</w:t>
      </w:r>
      <w:r>
        <w:rPr>
          <w:rtl/>
        </w:rPr>
        <w:t>כים</w:t>
      </w:r>
      <w:r>
        <w:rPr>
          <w:rFonts w:hint="cs"/>
          <w:rtl/>
        </w:rPr>
        <w:t>,</w:t>
      </w:r>
      <w:r>
        <w:rPr>
          <w:rtl/>
        </w:rPr>
        <w:t xml:space="preserve"> </w:t>
      </w:r>
      <w:bookmarkStart w:id="3489" w:name="_ETM_Q17_328910"/>
      <w:bookmarkEnd w:id="3489"/>
      <w:r>
        <w:rPr>
          <w:rtl/>
        </w:rPr>
        <w:t>גם חוק שס</w:t>
      </w:r>
      <w:r>
        <w:rPr>
          <w:rFonts w:hint="cs"/>
          <w:rtl/>
        </w:rPr>
        <w:t xml:space="preserve">יעתך </w:t>
      </w:r>
      <w:bookmarkStart w:id="3490" w:name="_ETM_Q17_747000"/>
      <w:bookmarkEnd w:id="3490"/>
      <w:r>
        <w:rPr>
          <w:rtl/>
        </w:rPr>
        <w:t>וס</w:t>
      </w:r>
      <w:r>
        <w:rPr>
          <w:rFonts w:hint="cs"/>
          <w:rtl/>
        </w:rPr>
        <w:t>יע</w:t>
      </w:r>
      <w:r>
        <w:rPr>
          <w:rtl/>
        </w:rPr>
        <w:t xml:space="preserve">תי מסכימים עליו. שוב, אני חייב לומר </w:t>
      </w:r>
      <w:bookmarkStart w:id="3491" w:name="_ETM_Q17_332990"/>
      <w:bookmarkEnd w:id="3491"/>
      <w:r>
        <w:rPr>
          <w:rtl/>
        </w:rPr>
        <w:t>בנושא הזה</w:t>
      </w:r>
      <w:r>
        <w:rPr>
          <w:rFonts w:hint="cs"/>
          <w:rtl/>
        </w:rPr>
        <w:t>,</w:t>
      </w:r>
      <w:r>
        <w:rPr>
          <w:rtl/>
        </w:rPr>
        <w:t xml:space="preserve"> אני לא בדיוק מחזיק באותו קו</w:t>
      </w:r>
      <w:r>
        <w:rPr>
          <w:rFonts w:hint="cs"/>
          <w:rtl/>
        </w:rPr>
        <w:t>,</w:t>
      </w:r>
      <w:r>
        <w:rPr>
          <w:rtl/>
        </w:rPr>
        <w:t xml:space="preserve"> </w:t>
      </w:r>
      <w:bookmarkStart w:id="3492" w:name="_ETM_Q17_338080"/>
      <w:bookmarkEnd w:id="3492"/>
      <w:r>
        <w:rPr>
          <w:rtl/>
        </w:rPr>
        <w:t>אפשר לדבר על זה</w:t>
      </w:r>
      <w:r>
        <w:rPr>
          <w:rFonts w:hint="cs"/>
          <w:rtl/>
        </w:rPr>
        <w:t>.</w:t>
      </w:r>
      <w:r>
        <w:rPr>
          <w:rtl/>
        </w:rPr>
        <w:t xml:space="preserve"> אבל למשל סעיף </w:t>
      </w:r>
      <w:r w:rsidRPr="006B1347">
        <w:rPr>
          <w:rFonts w:hint="cs"/>
          <w:rtl/>
        </w:rPr>
        <w:t>7א</w:t>
      </w:r>
      <w:r w:rsidRPr="006B1347">
        <w:rPr>
          <w:rtl/>
        </w:rPr>
        <w:t xml:space="preserve"> ל</w:t>
      </w:r>
      <w:r>
        <w:rPr>
          <w:rtl/>
        </w:rPr>
        <w:t>חוק</w:t>
      </w:r>
      <w:bookmarkStart w:id="3493" w:name="_ETM_Q17_342194"/>
      <w:bookmarkEnd w:id="3493"/>
      <w:r>
        <w:rPr>
          <w:rFonts w:hint="cs"/>
          <w:rtl/>
        </w:rPr>
        <w:t>-</w:t>
      </w:r>
      <w:r>
        <w:rPr>
          <w:rtl/>
        </w:rPr>
        <w:t>יסוד</w:t>
      </w:r>
      <w:r>
        <w:rPr>
          <w:rFonts w:hint="cs"/>
          <w:rtl/>
        </w:rPr>
        <w:t>:</w:t>
      </w:r>
      <w:r>
        <w:rPr>
          <w:rtl/>
        </w:rPr>
        <w:t xml:space="preserve"> הכנסת</w:t>
      </w:r>
      <w:r>
        <w:rPr>
          <w:rFonts w:hint="cs"/>
          <w:rtl/>
        </w:rPr>
        <w:t xml:space="preserve"> </w:t>
      </w:r>
      <w:r>
        <w:rPr>
          <w:rtl/>
        </w:rPr>
        <w:t>– חוק</w:t>
      </w:r>
      <w:r>
        <w:rPr>
          <w:rFonts w:hint="cs"/>
          <w:rtl/>
        </w:rPr>
        <w:t>-</w:t>
      </w:r>
      <w:r>
        <w:rPr>
          <w:rtl/>
        </w:rPr>
        <w:t xml:space="preserve">יסוד עכשיו, לא חוק רגיל </w:t>
      </w:r>
      <w:r w:rsidR="00945F0F">
        <w:rPr>
          <w:rFonts w:hint="cs"/>
          <w:rtl/>
        </w:rPr>
        <w:t xml:space="preserve">– </w:t>
      </w:r>
      <w:r>
        <w:rPr>
          <w:rtl/>
        </w:rPr>
        <w:t xml:space="preserve">סעיף </w:t>
      </w:r>
      <w:bookmarkStart w:id="3494" w:name="_ETM_Q17_346308"/>
      <w:bookmarkEnd w:id="3494"/>
      <w:r>
        <w:rPr>
          <w:rFonts w:hint="cs"/>
          <w:rtl/>
        </w:rPr>
        <w:t>7</w:t>
      </w:r>
      <w:r>
        <w:rPr>
          <w:rtl/>
        </w:rPr>
        <w:t>א לחוק</w:t>
      </w:r>
      <w:r>
        <w:rPr>
          <w:rFonts w:hint="cs"/>
          <w:rtl/>
        </w:rPr>
        <w:t>-</w:t>
      </w:r>
      <w:r>
        <w:rPr>
          <w:rtl/>
        </w:rPr>
        <w:t>יסוד</w:t>
      </w:r>
      <w:r>
        <w:rPr>
          <w:rFonts w:hint="cs"/>
          <w:rtl/>
        </w:rPr>
        <w:t>:</w:t>
      </w:r>
      <w:r>
        <w:rPr>
          <w:rtl/>
        </w:rPr>
        <w:t xml:space="preserve"> הכנסת אומר שסיעה, רשימה, מפלגה</w:t>
      </w:r>
      <w:r>
        <w:rPr>
          <w:rFonts w:hint="cs"/>
          <w:rtl/>
        </w:rPr>
        <w:t>,</w:t>
      </w:r>
      <w:r>
        <w:rPr>
          <w:rtl/>
        </w:rPr>
        <w:t xml:space="preserve"> שיש במעשיה, </w:t>
      </w:r>
      <w:bookmarkStart w:id="3495" w:name="_ETM_Q17_350422"/>
      <w:bookmarkEnd w:id="3495"/>
      <w:r>
        <w:rPr>
          <w:rtl/>
        </w:rPr>
        <w:t xml:space="preserve">במטרותיה, במפורש, במשתמע, במישרין או בעקיפין, שלילת זהותה היהודית והדמוקרטית </w:t>
      </w:r>
      <w:bookmarkStart w:id="3496" w:name="_ETM_Q17_354537"/>
      <w:bookmarkEnd w:id="3496"/>
      <w:r>
        <w:rPr>
          <w:rtl/>
        </w:rPr>
        <w:t>של מדינת ישראל, או תמיכה בטרור, או תמיכה במדינת אויב</w:t>
      </w:r>
      <w:r>
        <w:rPr>
          <w:rFonts w:hint="cs"/>
          <w:rtl/>
        </w:rPr>
        <w:t xml:space="preserve"> </w:t>
      </w:r>
      <w:r>
        <w:rPr>
          <w:rtl/>
        </w:rPr>
        <w:t xml:space="preserve">– </w:t>
      </w:r>
      <w:bookmarkStart w:id="3497" w:name="_ETM_Q17_358651"/>
      <w:bookmarkEnd w:id="3497"/>
      <w:r>
        <w:rPr>
          <w:rtl/>
        </w:rPr>
        <w:t xml:space="preserve">אתה מכיר את החוק הזה, גם </w:t>
      </w:r>
      <w:r>
        <w:rPr>
          <w:rFonts w:hint="cs"/>
          <w:rtl/>
        </w:rPr>
        <w:t>הסיעה</w:t>
      </w:r>
      <w:r>
        <w:rPr>
          <w:rtl/>
        </w:rPr>
        <w:t xml:space="preserve"> שלכם הגישה לו </w:t>
      </w:r>
      <w:bookmarkStart w:id="3498" w:name="_ETM_Q17_362765"/>
      <w:bookmarkEnd w:id="3498"/>
      <w:r>
        <w:rPr>
          <w:rtl/>
        </w:rPr>
        <w:t xml:space="preserve">תיקון לא מזמן. </w:t>
      </w:r>
      <w:bookmarkStart w:id="3499" w:name="_ETM_Q17_367940"/>
      <w:bookmarkEnd w:id="3499"/>
      <w:r>
        <w:rPr>
          <w:rtl/>
        </w:rPr>
        <w:t xml:space="preserve">החוק הזה עבר בכנסת ברוב אדיר, </w:t>
      </w:r>
      <w:r>
        <w:rPr>
          <w:rFonts w:hint="cs"/>
          <w:rtl/>
        </w:rPr>
        <w:t>גם 80, 90</w:t>
      </w:r>
      <w:r>
        <w:rPr>
          <w:rtl/>
        </w:rPr>
        <w:t xml:space="preserve"> </w:t>
      </w:r>
      <w:bookmarkStart w:id="3500" w:name="_ETM_Q17_372124"/>
      <w:bookmarkEnd w:id="3500"/>
      <w:r>
        <w:rPr>
          <w:rtl/>
        </w:rPr>
        <w:t>ח</w:t>
      </w:r>
      <w:r>
        <w:rPr>
          <w:rFonts w:hint="cs"/>
          <w:rtl/>
        </w:rPr>
        <w:t>"</w:t>
      </w:r>
      <w:r>
        <w:rPr>
          <w:rtl/>
        </w:rPr>
        <w:t>כים</w:t>
      </w:r>
      <w:r>
        <w:rPr>
          <w:rFonts w:hint="cs"/>
          <w:rtl/>
        </w:rPr>
        <w:t>,</w:t>
      </w:r>
      <w:r>
        <w:rPr>
          <w:rtl/>
        </w:rPr>
        <w:t xml:space="preserve"> חוק</w:t>
      </w:r>
      <w:r>
        <w:rPr>
          <w:rFonts w:hint="cs"/>
          <w:rtl/>
        </w:rPr>
        <w:t>-</w:t>
      </w:r>
      <w:r>
        <w:rPr>
          <w:rtl/>
        </w:rPr>
        <w:t>יסוד</w:t>
      </w:r>
      <w:r w:rsidR="00945F0F">
        <w:rPr>
          <w:rFonts w:hint="cs"/>
          <w:rtl/>
        </w:rPr>
        <w:t>.</w:t>
      </w:r>
      <w:r>
        <w:rPr>
          <w:rtl/>
        </w:rPr>
        <w:t xml:space="preserve"> </w:t>
      </w:r>
      <w:bookmarkStart w:id="3501" w:name="_ETM_Q17_376919"/>
      <w:bookmarkEnd w:id="3501"/>
      <w:r>
        <w:rPr>
          <w:rtl/>
        </w:rPr>
        <w:t xml:space="preserve">בית המשפט ביטל אותו? </w:t>
      </w:r>
      <w:bookmarkStart w:id="3502" w:name="_ETM_Q17_379410"/>
      <w:bookmarkEnd w:id="3502"/>
      <w:r>
        <w:rPr>
          <w:rtl/>
        </w:rPr>
        <w:t>על פניו לא</w:t>
      </w:r>
      <w:r>
        <w:rPr>
          <w:rFonts w:hint="cs"/>
          <w:rtl/>
        </w:rPr>
        <w:t>.</w:t>
      </w:r>
      <w:r>
        <w:rPr>
          <w:rtl/>
        </w:rPr>
        <w:t xml:space="preserve"> דה פקטו כן. </w:t>
      </w:r>
      <w:bookmarkStart w:id="3503" w:name="_ETM_Q17_800000"/>
      <w:bookmarkEnd w:id="3503"/>
      <w:r>
        <w:rPr>
          <w:rtl/>
        </w:rPr>
        <w:t xml:space="preserve">דה פקטו, על בסיס </w:t>
      </w:r>
      <w:bookmarkStart w:id="3504" w:name="_ETM_Q17_384086"/>
      <w:bookmarkEnd w:id="3504"/>
      <w:r>
        <w:rPr>
          <w:rtl/>
        </w:rPr>
        <w:t xml:space="preserve">החוק הזה, למרות שהחוק הוא מאוד מאוד מאוד ברור, נכנסו </w:t>
      </w:r>
      <w:bookmarkStart w:id="3505" w:name="_ETM_Q17_388763"/>
      <w:bookmarkEnd w:id="3505"/>
      <w:r>
        <w:rPr>
          <w:rtl/>
        </w:rPr>
        <w:t>לכנסת איימן עודה ועופר כסיף ובל</w:t>
      </w:r>
      <w:r>
        <w:rPr>
          <w:rFonts w:hint="cs"/>
          <w:rtl/>
        </w:rPr>
        <w:t>"</w:t>
      </w:r>
      <w:r>
        <w:rPr>
          <w:rtl/>
        </w:rPr>
        <w:t>ד וגם ר</w:t>
      </w:r>
      <w:r>
        <w:rPr>
          <w:rFonts w:hint="cs"/>
          <w:rtl/>
        </w:rPr>
        <w:t>ע"מ.</w:t>
      </w:r>
      <w:r>
        <w:rPr>
          <w:rtl/>
        </w:rPr>
        <w:t xml:space="preserve"> </w:t>
      </w:r>
      <w:bookmarkStart w:id="3506" w:name="_ETM_Q17_394130"/>
      <w:bookmarkStart w:id="3507" w:name="TOR_Q18"/>
      <w:bookmarkStart w:id="3508" w:name="_ETM_Q18_223149"/>
      <w:bookmarkEnd w:id="3506"/>
      <w:bookmarkEnd w:id="3507"/>
      <w:bookmarkEnd w:id="3508"/>
      <w:r>
        <w:rPr>
          <w:rFonts w:hint="cs"/>
          <w:rtl/>
        </w:rPr>
        <w:t xml:space="preserve">סיעות שהן תומכות בטרור נכנסו. חברי כנסת שהם תומכי טרור </w:t>
      </w:r>
      <w:bookmarkStart w:id="3509" w:name="_ETM_Q18_180000"/>
      <w:bookmarkStart w:id="3510" w:name="_ETM_Q18_222440"/>
      <w:bookmarkEnd w:id="3509"/>
      <w:bookmarkEnd w:id="3510"/>
      <w:r>
        <w:rPr>
          <w:rtl/>
          <w:lang w:eastAsia="he-IL"/>
        </w:rPr>
        <w:t>נכנסו</w:t>
      </w:r>
      <w:r>
        <w:rPr>
          <w:rFonts w:hint="cs"/>
          <w:rtl/>
          <w:lang w:eastAsia="he-IL"/>
        </w:rPr>
        <w:t>.</w:t>
      </w:r>
      <w:r>
        <w:rPr>
          <w:rtl/>
          <w:lang w:eastAsia="he-IL"/>
        </w:rPr>
        <w:t xml:space="preserve"> </w:t>
      </w:r>
      <w:bookmarkStart w:id="3511" w:name="_ETM_Q18_224460"/>
      <w:bookmarkEnd w:id="3511"/>
      <w:r>
        <w:rPr>
          <w:rtl/>
          <w:lang w:eastAsia="he-IL"/>
        </w:rPr>
        <w:t xml:space="preserve">מה </w:t>
      </w:r>
      <w:bookmarkStart w:id="3512" w:name="_ETM_Q18_224670"/>
      <w:bookmarkEnd w:id="3512"/>
      <w:r>
        <w:rPr>
          <w:rtl/>
          <w:lang w:eastAsia="he-IL"/>
        </w:rPr>
        <w:t xml:space="preserve">בית </w:t>
      </w:r>
      <w:bookmarkStart w:id="3513" w:name="_ETM_Q18_224880"/>
      <w:bookmarkEnd w:id="3513"/>
      <w:r>
        <w:rPr>
          <w:rtl/>
          <w:lang w:eastAsia="he-IL"/>
        </w:rPr>
        <w:t xml:space="preserve">המשפט </w:t>
      </w:r>
      <w:bookmarkStart w:id="3514" w:name="_ETM_Q18_225330"/>
      <w:bookmarkEnd w:id="3514"/>
      <w:r>
        <w:rPr>
          <w:rtl/>
          <w:lang w:eastAsia="he-IL"/>
        </w:rPr>
        <w:t>עשה</w:t>
      </w:r>
      <w:bookmarkStart w:id="3515" w:name="_ETM_Q18_226200"/>
      <w:bookmarkEnd w:id="3515"/>
      <w:r>
        <w:rPr>
          <w:rFonts w:hint="cs"/>
          <w:rtl/>
          <w:lang w:eastAsia="he-IL"/>
        </w:rPr>
        <w:t xml:space="preserve">? </w:t>
      </w:r>
      <w:r>
        <w:rPr>
          <w:rtl/>
          <w:lang w:eastAsia="he-IL"/>
        </w:rPr>
        <w:t xml:space="preserve">לקח </w:t>
      </w:r>
      <w:bookmarkStart w:id="3516" w:name="_ETM_Q18_226590"/>
      <w:bookmarkEnd w:id="3516"/>
      <w:r>
        <w:rPr>
          <w:rtl/>
          <w:lang w:eastAsia="he-IL"/>
        </w:rPr>
        <w:t xml:space="preserve">את </w:t>
      </w:r>
      <w:bookmarkStart w:id="3517" w:name="_ETM_Q18_226710"/>
      <w:bookmarkEnd w:id="3517"/>
      <w:r>
        <w:rPr>
          <w:rtl/>
          <w:lang w:eastAsia="he-IL"/>
        </w:rPr>
        <w:t>החוק</w:t>
      </w:r>
      <w:r>
        <w:rPr>
          <w:rFonts w:hint="cs"/>
          <w:rtl/>
          <w:lang w:eastAsia="he-IL"/>
        </w:rPr>
        <w:t>,</w:t>
      </w:r>
      <w:r>
        <w:rPr>
          <w:rtl/>
          <w:lang w:eastAsia="he-IL"/>
        </w:rPr>
        <w:t xml:space="preserve"> </w:t>
      </w:r>
      <w:bookmarkStart w:id="3518" w:name="_ETM_Q18_227250"/>
      <w:bookmarkEnd w:id="3518"/>
      <w:r>
        <w:rPr>
          <w:rtl/>
          <w:lang w:eastAsia="he-IL"/>
        </w:rPr>
        <w:t xml:space="preserve">שעבר </w:t>
      </w:r>
      <w:bookmarkStart w:id="3519" w:name="_ETM_Q18_227670"/>
      <w:bookmarkEnd w:id="3519"/>
      <w:r>
        <w:rPr>
          <w:rtl/>
          <w:lang w:eastAsia="he-IL"/>
        </w:rPr>
        <w:t xml:space="preserve">פה </w:t>
      </w:r>
      <w:bookmarkStart w:id="3520" w:name="_ETM_Q18_227820"/>
      <w:bookmarkEnd w:id="3520"/>
      <w:r>
        <w:rPr>
          <w:rtl/>
          <w:lang w:eastAsia="he-IL"/>
        </w:rPr>
        <w:t xml:space="preserve">בכנסת </w:t>
      </w:r>
      <w:bookmarkStart w:id="3521" w:name="_ETM_Q18_228360"/>
      <w:bookmarkEnd w:id="3521"/>
      <w:r>
        <w:rPr>
          <w:rtl/>
          <w:lang w:eastAsia="he-IL"/>
        </w:rPr>
        <w:t xml:space="preserve">ברוב </w:t>
      </w:r>
      <w:bookmarkStart w:id="3522" w:name="_ETM_Q18_228630"/>
      <w:bookmarkEnd w:id="3522"/>
      <w:r>
        <w:rPr>
          <w:rtl/>
          <w:lang w:eastAsia="he-IL"/>
        </w:rPr>
        <w:t>גדול</w:t>
      </w:r>
      <w:r>
        <w:rPr>
          <w:rFonts w:hint="cs"/>
          <w:rtl/>
          <w:lang w:eastAsia="he-IL"/>
        </w:rPr>
        <w:t>,</w:t>
      </w:r>
      <w:r>
        <w:rPr>
          <w:rtl/>
          <w:lang w:eastAsia="he-IL"/>
        </w:rPr>
        <w:t xml:space="preserve"> </w:t>
      </w:r>
      <w:bookmarkStart w:id="3523" w:name="_ETM_Q18_229470"/>
      <w:bookmarkEnd w:id="3523"/>
      <w:r>
        <w:rPr>
          <w:rtl/>
          <w:lang w:eastAsia="he-IL"/>
        </w:rPr>
        <w:t>קי</w:t>
      </w:r>
      <w:r>
        <w:rPr>
          <w:rFonts w:hint="cs"/>
          <w:rtl/>
          <w:lang w:eastAsia="he-IL"/>
        </w:rPr>
        <w:t>פ</w:t>
      </w:r>
      <w:r>
        <w:rPr>
          <w:rtl/>
          <w:lang w:eastAsia="he-IL"/>
        </w:rPr>
        <w:t xml:space="preserve">ל </w:t>
      </w:r>
      <w:bookmarkStart w:id="3524" w:name="_ETM_Q18_229920"/>
      <w:bookmarkEnd w:id="3524"/>
      <w:r>
        <w:rPr>
          <w:rtl/>
          <w:lang w:eastAsia="he-IL"/>
        </w:rPr>
        <w:t>אותו</w:t>
      </w:r>
      <w:r>
        <w:rPr>
          <w:rFonts w:hint="cs"/>
          <w:rtl/>
          <w:lang w:eastAsia="he-IL"/>
        </w:rPr>
        <w:t>,</w:t>
      </w:r>
      <w:r>
        <w:rPr>
          <w:rtl/>
          <w:lang w:eastAsia="he-IL"/>
        </w:rPr>
        <w:t xml:space="preserve"> </w:t>
      </w:r>
      <w:bookmarkStart w:id="3525" w:name="_ETM_Q18_231280"/>
      <w:bookmarkEnd w:id="3525"/>
      <w:r>
        <w:rPr>
          <w:rtl/>
          <w:lang w:eastAsia="he-IL"/>
        </w:rPr>
        <w:t xml:space="preserve">זרק </w:t>
      </w:r>
      <w:bookmarkStart w:id="3526" w:name="_ETM_Q18_231609"/>
      <w:bookmarkEnd w:id="3526"/>
      <w:r>
        <w:rPr>
          <w:rtl/>
          <w:lang w:eastAsia="he-IL"/>
        </w:rPr>
        <w:t>אות</w:t>
      </w:r>
      <w:r>
        <w:rPr>
          <w:rFonts w:hint="cs"/>
          <w:rtl/>
          <w:lang w:eastAsia="he-IL"/>
        </w:rPr>
        <w:t>ו</w:t>
      </w:r>
      <w:r>
        <w:rPr>
          <w:rtl/>
          <w:lang w:eastAsia="he-IL"/>
        </w:rPr>
        <w:t xml:space="preserve"> </w:t>
      </w:r>
      <w:bookmarkStart w:id="3527" w:name="_ETM_Q18_231789"/>
      <w:bookmarkEnd w:id="3527"/>
      <w:r>
        <w:rPr>
          <w:rtl/>
          <w:lang w:eastAsia="he-IL"/>
        </w:rPr>
        <w:t>לפח</w:t>
      </w:r>
      <w:r>
        <w:rPr>
          <w:rFonts w:hint="cs"/>
          <w:rtl/>
          <w:lang w:eastAsia="he-IL"/>
        </w:rPr>
        <w:t>.</w:t>
      </w:r>
      <w:r>
        <w:rPr>
          <w:rtl/>
          <w:lang w:eastAsia="he-IL"/>
        </w:rPr>
        <w:t xml:space="preserve"> </w:t>
      </w:r>
      <w:bookmarkStart w:id="3528" w:name="_ETM_Q18_233440"/>
      <w:bookmarkEnd w:id="3528"/>
      <w:r>
        <w:rPr>
          <w:rtl/>
          <w:lang w:eastAsia="he-IL"/>
        </w:rPr>
        <w:t>נ</w:t>
      </w:r>
      <w:r>
        <w:rPr>
          <w:rFonts w:hint="cs"/>
          <w:rtl/>
          <w:lang w:eastAsia="he-IL"/>
        </w:rPr>
        <w:t>רשם</w:t>
      </w:r>
      <w:r>
        <w:rPr>
          <w:rtl/>
          <w:lang w:eastAsia="he-IL"/>
        </w:rPr>
        <w:t xml:space="preserve"> </w:t>
      </w:r>
      <w:bookmarkStart w:id="3529" w:name="_ETM_Q18_233889"/>
      <w:bookmarkEnd w:id="3529"/>
      <w:r>
        <w:rPr>
          <w:rtl/>
          <w:lang w:eastAsia="he-IL"/>
        </w:rPr>
        <w:t xml:space="preserve">לך </w:t>
      </w:r>
      <w:bookmarkStart w:id="3530" w:name="_ETM_Q18_234069"/>
      <w:bookmarkEnd w:id="3530"/>
      <w:r>
        <w:rPr>
          <w:rtl/>
          <w:lang w:eastAsia="he-IL"/>
        </w:rPr>
        <w:t>כביטו</w:t>
      </w:r>
      <w:r>
        <w:rPr>
          <w:rFonts w:hint="cs"/>
          <w:rtl/>
          <w:lang w:eastAsia="he-IL"/>
        </w:rPr>
        <w:t>ל</w:t>
      </w:r>
      <w:r>
        <w:rPr>
          <w:rtl/>
          <w:lang w:eastAsia="he-IL"/>
        </w:rPr>
        <w:t xml:space="preserve"> </w:t>
      </w:r>
      <w:bookmarkStart w:id="3531" w:name="_ETM_Q18_234519"/>
      <w:bookmarkEnd w:id="3531"/>
      <w:r>
        <w:rPr>
          <w:rtl/>
          <w:lang w:eastAsia="he-IL"/>
        </w:rPr>
        <w:t>חוק</w:t>
      </w:r>
      <w:r>
        <w:rPr>
          <w:rFonts w:hint="cs"/>
          <w:rtl/>
          <w:lang w:eastAsia="he-IL"/>
        </w:rPr>
        <w:t>?</w:t>
      </w:r>
      <w:r>
        <w:rPr>
          <w:rtl/>
          <w:lang w:eastAsia="he-IL"/>
        </w:rPr>
        <w:t xml:space="preserve"> </w:t>
      </w:r>
      <w:bookmarkStart w:id="3532" w:name="_ETM_Q18_235340"/>
      <w:bookmarkEnd w:id="3532"/>
      <w:r>
        <w:rPr>
          <w:rtl/>
          <w:lang w:eastAsia="he-IL"/>
        </w:rPr>
        <w:t xml:space="preserve">לא </w:t>
      </w:r>
      <w:bookmarkStart w:id="3533" w:name="_ETM_Q18_235519"/>
      <w:bookmarkEnd w:id="3533"/>
      <w:r>
        <w:rPr>
          <w:rtl/>
          <w:lang w:eastAsia="he-IL"/>
        </w:rPr>
        <w:t>נרשם</w:t>
      </w:r>
      <w:r>
        <w:rPr>
          <w:rFonts w:hint="cs"/>
          <w:rtl/>
          <w:lang w:eastAsia="he-IL"/>
        </w:rPr>
        <w:t>.</w:t>
      </w:r>
      <w:r>
        <w:rPr>
          <w:rtl/>
          <w:lang w:eastAsia="he-IL"/>
        </w:rPr>
        <w:t xml:space="preserve"> </w:t>
      </w:r>
      <w:bookmarkStart w:id="3534" w:name="_ETM_Q18_236239"/>
      <w:bookmarkEnd w:id="3534"/>
      <w:r>
        <w:rPr>
          <w:rtl/>
          <w:lang w:eastAsia="he-IL"/>
        </w:rPr>
        <w:t xml:space="preserve">אני </w:t>
      </w:r>
      <w:bookmarkStart w:id="3535" w:name="_ETM_Q18_236449"/>
      <w:bookmarkEnd w:id="3535"/>
      <w:r>
        <w:rPr>
          <w:rtl/>
          <w:lang w:eastAsia="he-IL"/>
        </w:rPr>
        <w:t xml:space="preserve">סופר </w:t>
      </w:r>
      <w:bookmarkStart w:id="3536" w:name="_ETM_Q18_236780"/>
      <w:bookmarkEnd w:id="3536"/>
      <w:r>
        <w:rPr>
          <w:rtl/>
          <w:lang w:eastAsia="he-IL"/>
        </w:rPr>
        <w:t xml:space="preserve">את </w:t>
      </w:r>
      <w:bookmarkStart w:id="3537" w:name="_ETM_Q18_236839"/>
      <w:bookmarkEnd w:id="3537"/>
      <w:r>
        <w:rPr>
          <w:rtl/>
          <w:lang w:eastAsia="he-IL"/>
        </w:rPr>
        <w:t xml:space="preserve">זה </w:t>
      </w:r>
      <w:bookmarkStart w:id="3538" w:name="_ETM_Q18_236929"/>
      <w:bookmarkEnd w:id="3538"/>
      <w:r>
        <w:rPr>
          <w:rtl/>
          <w:lang w:eastAsia="he-IL"/>
        </w:rPr>
        <w:t>כ</w:t>
      </w:r>
      <w:r>
        <w:rPr>
          <w:rFonts w:hint="cs"/>
          <w:rtl/>
          <w:lang w:eastAsia="he-IL"/>
        </w:rPr>
        <w:t xml:space="preserve">ביטול </w:t>
      </w:r>
      <w:bookmarkStart w:id="3539" w:name="_ETM_Q18_237260"/>
      <w:bookmarkEnd w:id="3539"/>
      <w:r>
        <w:rPr>
          <w:rtl/>
          <w:lang w:eastAsia="he-IL"/>
        </w:rPr>
        <w:t>חוק</w:t>
      </w:r>
      <w:r>
        <w:rPr>
          <w:rFonts w:hint="cs"/>
          <w:rtl/>
          <w:lang w:eastAsia="he-IL"/>
        </w:rPr>
        <w:t>.</w:t>
      </w:r>
      <w:r>
        <w:rPr>
          <w:rtl/>
          <w:lang w:eastAsia="he-IL"/>
        </w:rPr>
        <w:t xml:space="preserve"> </w:t>
      </w:r>
      <w:bookmarkStart w:id="3540" w:name="_ETM_Q18_237920"/>
      <w:bookmarkStart w:id="3541" w:name="_ETM_Q18_238370"/>
      <w:bookmarkStart w:id="3542" w:name="_ETM_Q18_238760"/>
      <w:bookmarkStart w:id="3543" w:name="_ETM_Q18_239089"/>
      <w:bookmarkEnd w:id="3540"/>
      <w:bookmarkEnd w:id="3541"/>
      <w:bookmarkEnd w:id="3542"/>
      <w:bookmarkEnd w:id="3543"/>
      <w:r>
        <w:rPr>
          <w:rFonts w:hint="cs"/>
          <w:rtl/>
          <w:lang w:eastAsia="he-IL"/>
        </w:rPr>
        <w:t>כש</w:t>
      </w:r>
      <w:r>
        <w:rPr>
          <w:rtl/>
          <w:lang w:eastAsia="he-IL"/>
        </w:rPr>
        <w:t xml:space="preserve">לוקחים </w:t>
      </w:r>
      <w:bookmarkStart w:id="3544" w:name="_ETM_Q18_239449"/>
      <w:bookmarkEnd w:id="3544"/>
      <w:r>
        <w:rPr>
          <w:rtl/>
          <w:lang w:eastAsia="he-IL"/>
        </w:rPr>
        <w:t xml:space="preserve">חוק </w:t>
      </w:r>
      <w:bookmarkStart w:id="3545" w:name="_ETM_Q18_239719"/>
      <w:bookmarkEnd w:id="3545"/>
      <w:r>
        <w:rPr>
          <w:rtl/>
          <w:lang w:eastAsia="he-IL"/>
        </w:rPr>
        <w:t xml:space="preserve">והופכים </w:t>
      </w:r>
      <w:bookmarkStart w:id="3546" w:name="_ETM_Q18_240079"/>
      <w:bookmarkEnd w:id="3546"/>
      <w:r>
        <w:rPr>
          <w:rtl/>
          <w:lang w:eastAsia="he-IL"/>
        </w:rPr>
        <w:t xml:space="preserve">אותו </w:t>
      </w:r>
      <w:bookmarkStart w:id="3547" w:name="_ETM_Q18_240289"/>
      <w:bookmarkEnd w:id="3547"/>
      <w:r>
        <w:rPr>
          <w:rtl/>
          <w:lang w:eastAsia="he-IL"/>
        </w:rPr>
        <w:t xml:space="preserve">לאות </w:t>
      </w:r>
      <w:bookmarkStart w:id="3548" w:name="_ETM_Q18_240589"/>
      <w:bookmarkEnd w:id="3548"/>
      <w:r>
        <w:rPr>
          <w:rtl/>
          <w:lang w:eastAsia="he-IL"/>
        </w:rPr>
        <w:t xml:space="preserve">מתה </w:t>
      </w:r>
      <w:bookmarkStart w:id="3549" w:name="_ETM_Q18_241399"/>
      <w:bookmarkEnd w:id="3549"/>
      <w:r>
        <w:rPr>
          <w:rtl/>
          <w:lang w:eastAsia="he-IL"/>
        </w:rPr>
        <w:t xml:space="preserve">באמצעים </w:t>
      </w:r>
      <w:bookmarkStart w:id="3550" w:name="_ETM_Q18_242180"/>
      <w:bookmarkEnd w:id="3550"/>
      <w:r>
        <w:rPr>
          <w:rtl/>
          <w:lang w:eastAsia="he-IL"/>
        </w:rPr>
        <w:t>פרשני</w:t>
      </w:r>
      <w:r>
        <w:rPr>
          <w:rFonts w:hint="cs"/>
          <w:rtl/>
          <w:lang w:eastAsia="he-IL"/>
        </w:rPr>
        <w:t>י</w:t>
      </w:r>
      <w:r>
        <w:rPr>
          <w:rtl/>
          <w:lang w:eastAsia="he-IL"/>
        </w:rPr>
        <w:t>ם</w:t>
      </w:r>
      <w:r>
        <w:rPr>
          <w:rFonts w:hint="cs"/>
          <w:rtl/>
          <w:lang w:eastAsia="he-IL"/>
        </w:rPr>
        <w:t>,</w:t>
      </w:r>
      <w:r>
        <w:rPr>
          <w:rtl/>
          <w:lang w:eastAsia="he-IL"/>
        </w:rPr>
        <w:t xml:space="preserve"> </w:t>
      </w:r>
      <w:bookmarkStart w:id="3551" w:name="_ETM_Q18_243019"/>
      <w:bookmarkEnd w:id="3551"/>
      <w:r>
        <w:rPr>
          <w:rtl/>
          <w:lang w:eastAsia="he-IL"/>
        </w:rPr>
        <w:t xml:space="preserve">אני </w:t>
      </w:r>
      <w:bookmarkStart w:id="3552" w:name="_ETM_Q18_243199"/>
      <w:bookmarkEnd w:id="3552"/>
      <w:r>
        <w:rPr>
          <w:rtl/>
          <w:lang w:eastAsia="he-IL"/>
        </w:rPr>
        <w:t xml:space="preserve">סופר </w:t>
      </w:r>
      <w:bookmarkStart w:id="3553" w:name="_ETM_Q18_243530"/>
      <w:bookmarkEnd w:id="3553"/>
      <w:r>
        <w:rPr>
          <w:rtl/>
          <w:lang w:eastAsia="he-IL"/>
        </w:rPr>
        <w:t xml:space="preserve">את </w:t>
      </w:r>
      <w:bookmarkStart w:id="3554" w:name="_ETM_Q18_243620"/>
      <w:bookmarkEnd w:id="3554"/>
      <w:r>
        <w:rPr>
          <w:rtl/>
          <w:lang w:eastAsia="he-IL"/>
        </w:rPr>
        <w:t xml:space="preserve">זה </w:t>
      </w:r>
      <w:bookmarkStart w:id="3555" w:name="_ETM_Q18_243710"/>
      <w:bookmarkEnd w:id="3555"/>
      <w:r>
        <w:rPr>
          <w:rtl/>
          <w:lang w:eastAsia="he-IL"/>
        </w:rPr>
        <w:t xml:space="preserve">כביטול </w:t>
      </w:r>
      <w:bookmarkStart w:id="3556" w:name="_ETM_Q18_244159"/>
      <w:bookmarkEnd w:id="3556"/>
      <w:r>
        <w:rPr>
          <w:rtl/>
          <w:lang w:eastAsia="he-IL"/>
        </w:rPr>
        <w:t>חוק</w:t>
      </w:r>
      <w:r>
        <w:rPr>
          <w:rFonts w:hint="cs"/>
          <w:rtl/>
          <w:lang w:eastAsia="he-IL"/>
        </w:rPr>
        <w:t>.</w:t>
      </w:r>
    </w:p>
    <w:p w:rsidR="00C15322" w:rsidRDefault="00C15322" w:rsidP="000D7BCC">
      <w:pPr>
        <w:rPr>
          <w:rtl/>
          <w:lang w:eastAsia="he-IL"/>
        </w:rPr>
      </w:pPr>
      <w:bookmarkStart w:id="3557" w:name="_ETM_Q18_248844"/>
      <w:bookmarkStart w:id="3558" w:name="_ETM_Q18_248934"/>
      <w:bookmarkEnd w:id="3557"/>
      <w:bookmarkEnd w:id="3558"/>
    </w:p>
    <w:p w:rsidR="00C15322" w:rsidRDefault="00C15322" w:rsidP="000D7BCC">
      <w:pPr>
        <w:rPr>
          <w:rtl/>
          <w:lang w:eastAsia="he-IL"/>
        </w:rPr>
      </w:pPr>
      <w:bookmarkStart w:id="3559" w:name="_ETM_Q18_249084"/>
      <w:bookmarkStart w:id="3560" w:name="_ETM_Q18_249158"/>
      <w:bookmarkStart w:id="3561" w:name="_ETM_Q18_245270"/>
      <w:bookmarkStart w:id="3562" w:name="_ETM_Q18_245920"/>
      <w:bookmarkEnd w:id="3559"/>
      <w:bookmarkEnd w:id="3560"/>
      <w:bookmarkEnd w:id="3561"/>
      <w:bookmarkEnd w:id="3562"/>
      <w:r>
        <w:rPr>
          <w:rtl/>
          <w:lang w:eastAsia="he-IL"/>
        </w:rPr>
        <w:t xml:space="preserve">עוד </w:t>
      </w:r>
      <w:bookmarkStart w:id="3563" w:name="_ETM_Q18_246159"/>
      <w:bookmarkEnd w:id="3563"/>
      <w:r>
        <w:rPr>
          <w:rtl/>
          <w:lang w:eastAsia="he-IL"/>
        </w:rPr>
        <w:t>דוגמה</w:t>
      </w:r>
      <w:r>
        <w:rPr>
          <w:rFonts w:hint="cs"/>
          <w:rtl/>
          <w:lang w:eastAsia="he-IL"/>
        </w:rPr>
        <w:t>,</w:t>
      </w:r>
      <w:r>
        <w:rPr>
          <w:rtl/>
          <w:lang w:eastAsia="he-IL"/>
        </w:rPr>
        <w:t xml:space="preserve"> </w:t>
      </w:r>
      <w:bookmarkStart w:id="3564" w:name="_ETM_Q18_246760"/>
      <w:bookmarkEnd w:id="3564"/>
      <w:r>
        <w:rPr>
          <w:rtl/>
          <w:lang w:eastAsia="he-IL"/>
        </w:rPr>
        <w:t xml:space="preserve">שגם </w:t>
      </w:r>
      <w:bookmarkStart w:id="3565" w:name="_ETM_Q18_247240"/>
      <w:bookmarkEnd w:id="3565"/>
      <w:r>
        <w:rPr>
          <w:rFonts w:hint="cs"/>
          <w:rtl/>
          <w:lang w:eastAsia="he-IL"/>
        </w:rPr>
        <w:t xml:space="preserve">שם </w:t>
      </w:r>
      <w:r>
        <w:rPr>
          <w:rtl/>
          <w:lang w:eastAsia="he-IL"/>
        </w:rPr>
        <w:t xml:space="preserve">אתה </w:t>
      </w:r>
      <w:bookmarkStart w:id="3566" w:name="_ETM_Q18_247390"/>
      <w:bookmarkEnd w:id="3566"/>
      <w:r>
        <w:rPr>
          <w:rtl/>
          <w:lang w:eastAsia="he-IL"/>
        </w:rPr>
        <w:t xml:space="preserve">מסכים </w:t>
      </w:r>
      <w:bookmarkStart w:id="3567" w:name="_ETM_Q18_247750"/>
      <w:bookmarkEnd w:id="3567"/>
      <w:r>
        <w:rPr>
          <w:rtl/>
          <w:lang w:eastAsia="he-IL"/>
        </w:rPr>
        <w:t>איתי</w:t>
      </w:r>
      <w:r>
        <w:rPr>
          <w:rFonts w:hint="cs"/>
          <w:rtl/>
          <w:lang w:eastAsia="he-IL"/>
        </w:rPr>
        <w:t>,</w:t>
      </w:r>
      <w:r>
        <w:rPr>
          <w:rtl/>
          <w:lang w:eastAsia="he-IL"/>
        </w:rPr>
        <w:t xml:space="preserve"> </w:t>
      </w:r>
      <w:bookmarkStart w:id="3568" w:name="_ETM_Q18_248530"/>
      <w:bookmarkEnd w:id="3568"/>
      <w:r>
        <w:rPr>
          <w:rtl/>
          <w:lang w:eastAsia="he-IL"/>
        </w:rPr>
        <w:t>וא</w:t>
      </w:r>
      <w:r>
        <w:rPr>
          <w:rFonts w:hint="cs"/>
          <w:rtl/>
          <w:lang w:eastAsia="he-IL"/>
        </w:rPr>
        <w:t>גב,</w:t>
      </w:r>
      <w:r>
        <w:rPr>
          <w:rtl/>
          <w:lang w:eastAsia="he-IL"/>
        </w:rPr>
        <w:t xml:space="preserve"> </w:t>
      </w:r>
      <w:bookmarkStart w:id="3569" w:name="_ETM_Q18_248920"/>
      <w:bookmarkStart w:id="3570" w:name="_ETM_Q18_249190"/>
      <w:bookmarkStart w:id="3571" w:name="_ETM_Q18_249640"/>
      <w:bookmarkEnd w:id="3569"/>
      <w:bookmarkEnd w:id="3570"/>
      <w:bookmarkEnd w:id="3571"/>
      <w:r>
        <w:rPr>
          <w:rtl/>
          <w:lang w:eastAsia="he-IL"/>
        </w:rPr>
        <w:t xml:space="preserve">מה </w:t>
      </w:r>
      <w:bookmarkStart w:id="3572" w:name="_ETM_Q18_249729"/>
      <w:bookmarkEnd w:id="3572"/>
      <w:r>
        <w:rPr>
          <w:rtl/>
          <w:lang w:eastAsia="he-IL"/>
        </w:rPr>
        <w:t>שנקרא</w:t>
      </w:r>
      <w:r>
        <w:rPr>
          <w:rFonts w:hint="cs"/>
          <w:rtl/>
          <w:lang w:eastAsia="he-IL"/>
        </w:rPr>
        <w:t>,</w:t>
      </w:r>
      <w:r>
        <w:rPr>
          <w:rtl/>
          <w:lang w:eastAsia="he-IL"/>
        </w:rPr>
        <w:t xml:space="preserve"> </w:t>
      </w:r>
      <w:bookmarkStart w:id="3573" w:name="_ETM_Q18_250360"/>
      <w:bookmarkEnd w:id="3573"/>
      <w:r>
        <w:rPr>
          <w:rtl/>
          <w:lang w:eastAsia="he-IL"/>
        </w:rPr>
        <w:t xml:space="preserve">אני </w:t>
      </w:r>
      <w:bookmarkStart w:id="3574" w:name="_ETM_Q18_250569"/>
      <w:bookmarkEnd w:id="3574"/>
      <w:r>
        <w:rPr>
          <w:rtl/>
          <w:lang w:eastAsia="he-IL"/>
        </w:rPr>
        <w:t xml:space="preserve">יכול </w:t>
      </w:r>
      <w:bookmarkStart w:id="3575" w:name="_ETM_Q18_250780"/>
      <w:bookmarkEnd w:id="3575"/>
      <w:r>
        <w:rPr>
          <w:rtl/>
          <w:lang w:eastAsia="he-IL"/>
        </w:rPr>
        <w:t xml:space="preserve">לעשות </w:t>
      </w:r>
      <w:bookmarkStart w:id="3576" w:name="_ETM_Q18_251080"/>
      <w:bookmarkEnd w:id="3576"/>
      <w:r>
        <w:rPr>
          <w:rtl/>
          <w:lang w:eastAsia="he-IL"/>
        </w:rPr>
        <w:t xml:space="preserve">את </w:t>
      </w:r>
      <w:bookmarkStart w:id="3577" w:name="_ETM_Q18_251170"/>
      <w:bookmarkEnd w:id="3577"/>
      <w:r>
        <w:rPr>
          <w:rtl/>
          <w:lang w:eastAsia="he-IL"/>
        </w:rPr>
        <w:t xml:space="preserve">זה </w:t>
      </w:r>
      <w:bookmarkStart w:id="3578" w:name="_ETM_Q18_251319"/>
      <w:bookmarkEnd w:id="3578"/>
      <w:r>
        <w:rPr>
          <w:rtl/>
          <w:lang w:eastAsia="he-IL"/>
        </w:rPr>
        <w:t xml:space="preserve">מעכשיו </w:t>
      </w:r>
      <w:bookmarkStart w:id="3579" w:name="_ETM_Q18_252409"/>
      <w:bookmarkEnd w:id="3579"/>
      <w:r>
        <w:rPr>
          <w:rFonts w:hint="cs"/>
          <w:rtl/>
          <w:lang w:eastAsia="he-IL"/>
        </w:rPr>
        <w:t xml:space="preserve">– </w:t>
      </w:r>
      <w:bookmarkStart w:id="3580" w:name="_ETM_Q18_255396"/>
      <w:bookmarkEnd w:id="3580"/>
      <w:r>
        <w:rPr>
          <w:rtl/>
          <w:lang w:eastAsia="he-IL"/>
        </w:rPr>
        <w:t>למה</w:t>
      </w:r>
      <w:bookmarkStart w:id="3581" w:name="_ETM_Q18_253189"/>
      <w:bookmarkEnd w:id="3581"/>
      <w:r>
        <w:rPr>
          <w:rFonts w:hint="cs"/>
          <w:rtl/>
          <w:lang w:eastAsia="he-IL"/>
        </w:rPr>
        <w:t xml:space="preserve">, </w:t>
      </w:r>
      <w:r>
        <w:rPr>
          <w:rtl/>
          <w:lang w:eastAsia="he-IL"/>
        </w:rPr>
        <w:t xml:space="preserve">אתה </w:t>
      </w:r>
      <w:bookmarkStart w:id="3582" w:name="_ETM_Q18_253310"/>
      <w:bookmarkEnd w:id="3582"/>
      <w:r>
        <w:rPr>
          <w:rtl/>
          <w:lang w:eastAsia="he-IL"/>
        </w:rPr>
        <w:t xml:space="preserve">יודע </w:t>
      </w:r>
      <w:bookmarkStart w:id="3583" w:name="_ETM_Q18_253490"/>
      <w:bookmarkEnd w:id="3583"/>
      <w:r>
        <w:rPr>
          <w:rtl/>
          <w:lang w:eastAsia="he-IL"/>
        </w:rPr>
        <w:t>במ</w:t>
      </w:r>
      <w:r>
        <w:rPr>
          <w:rFonts w:hint="cs"/>
          <w:rtl/>
          <w:lang w:eastAsia="he-IL"/>
        </w:rPr>
        <w:t>ה</w:t>
      </w:r>
      <w:r>
        <w:rPr>
          <w:rtl/>
          <w:lang w:eastAsia="he-IL"/>
        </w:rPr>
        <w:t xml:space="preserve"> </w:t>
      </w:r>
      <w:bookmarkStart w:id="3584" w:name="_ETM_Q18_253700"/>
      <w:bookmarkEnd w:id="3584"/>
      <w:r>
        <w:rPr>
          <w:rtl/>
          <w:lang w:eastAsia="he-IL"/>
        </w:rPr>
        <w:t xml:space="preserve">זכיתי </w:t>
      </w:r>
      <w:bookmarkStart w:id="3585" w:name="_ETM_Q18_254060"/>
      <w:bookmarkEnd w:id="3585"/>
      <w:r>
        <w:rPr>
          <w:rtl/>
          <w:lang w:eastAsia="he-IL"/>
        </w:rPr>
        <w:t xml:space="preserve">לכבוד </w:t>
      </w:r>
      <w:bookmarkStart w:id="3586" w:name="_ETM_Q18_255330"/>
      <w:bookmarkEnd w:id="3586"/>
      <w:r>
        <w:rPr>
          <w:rtl/>
          <w:lang w:eastAsia="he-IL"/>
        </w:rPr>
        <w:t xml:space="preserve">שאני </w:t>
      </w:r>
      <w:bookmarkStart w:id="3587" w:name="_ETM_Q18_255630"/>
      <w:bookmarkEnd w:id="3587"/>
      <w:r>
        <w:rPr>
          <w:rtl/>
          <w:lang w:eastAsia="he-IL"/>
        </w:rPr>
        <w:t xml:space="preserve">עושה </w:t>
      </w:r>
      <w:bookmarkStart w:id="3588" w:name="_ETM_Q18_255810"/>
      <w:bookmarkEnd w:id="3588"/>
      <w:r>
        <w:rPr>
          <w:rtl/>
          <w:lang w:eastAsia="he-IL"/>
        </w:rPr>
        <w:t xml:space="preserve">את </w:t>
      </w:r>
      <w:bookmarkStart w:id="3589" w:name="_ETM_Q18_255870"/>
      <w:bookmarkEnd w:id="3589"/>
      <w:r>
        <w:rPr>
          <w:rtl/>
          <w:lang w:eastAsia="he-IL"/>
        </w:rPr>
        <w:t xml:space="preserve">הפיליבסטר </w:t>
      </w:r>
      <w:bookmarkStart w:id="3590" w:name="_ETM_Q18_256410"/>
      <w:bookmarkEnd w:id="3590"/>
      <w:r>
        <w:rPr>
          <w:rtl/>
          <w:lang w:eastAsia="he-IL"/>
        </w:rPr>
        <w:t>עכשיו</w:t>
      </w:r>
      <w:r>
        <w:rPr>
          <w:rFonts w:hint="cs"/>
          <w:rtl/>
          <w:lang w:eastAsia="he-IL"/>
        </w:rPr>
        <w:t>?</w:t>
      </w:r>
    </w:p>
    <w:p w:rsidR="00C15322" w:rsidRDefault="00C15322" w:rsidP="000D7BCC">
      <w:pPr>
        <w:rPr>
          <w:rtl/>
          <w:lang w:eastAsia="he-IL"/>
        </w:rPr>
      </w:pPr>
    </w:p>
    <w:p w:rsidR="00C15322" w:rsidRDefault="00C15322" w:rsidP="000D7BCC">
      <w:pPr>
        <w:pStyle w:val="af6"/>
        <w:keepNext/>
        <w:rPr>
          <w:rtl/>
        </w:rPr>
      </w:pPr>
      <w:r w:rsidRPr="00007368">
        <w:rPr>
          <w:rStyle w:val="TagStyle"/>
          <w:rtl/>
        </w:rPr>
        <w:t xml:space="preserve"> &lt;&lt; יור &gt;&gt; </w:t>
      </w:r>
      <w:r>
        <w:rPr>
          <w:rtl/>
        </w:rPr>
        <w:t>היו"ר יבגני סובה:</w:t>
      </w:r>
      <w:r w:rsidRPr="00007368">
        <w:rPr>
          <w:rStyle w:val="TagStyle"/>
          <w:rtl/>
        </w:rPr>
        <w:t xml:space="preserve"> &lt;&lt; יור &gt;&gt;</w:t>
      </w:r>
      <w:r>
        <w:rPr>
          <w:rtl/>
        </w:rPr>
        <w:t xml:space="preserve">   </w:t>
      </w:r>
    </w:p>
    <w:p w:rsidR="00C15322" w:rsidRDefault="00C15322" w:rsidP="008F2C55">
      <w:pPr>
        <w:rPr>
          <w:rtl/>
          <w:lang w:eastAsia="he-IL"/>
        </w:rPr>
      </w:pPr>
    </w:p>
    <w:p w:rsidR="00C15322" w:rsidRDefault="00C15322" w:rsidP="000D7BCC">
      <w:pPr>
        <w:rPr>
          <w:rtl/>
          <w:lang w:eastAsia="he-IL"/>
        </w:rPr>
      </w:pPr>
      <w:bookmarkStart w:id="3591" w:name="_ETM_Q18_210516"/>
      <w:bookmarkStart w:id="3592" w:name="_ETM_Q18_210580"/>
      <w:bookmarkEnd w:id="3591"/>
      <w:bookmarkEnd w:id="3592"/>
      <w:r>
        <w:rPr>
          <w:rFonts w:hint="cs"/>
          <w:rtl/>
          <w:lang w:eastAsia="he-IL"/>
        </w:rPr>
        <w:t>אני עוד מעט מוחלף על ידי חבר הכנסת מלביצקי.</w:t>
      </w:r>
    </w:p>
    <w:p w:rsidR="00C15322" w:rsidRDefault="00C15322" w:rsidP="008F2C55">
      <w:pPr>
        <w:rPr>
          <w:rtl/>
          <w:lang w:eastAsia="he-IL"/>
        </w:rPr>
      </w:pPr>
    </w:p>
    <w:p w:rsidR="00C15322" w:rsidRDefault="00C15322" w:rsidP="000D7BCC">
      <w:pPr>
        <w:pStyle w:val="-"/>
        <w:rPr>
          <w:rtl/>
        </w:rPr>
      </w:pPr>
      <w:bookmarkStart w:id="3593" w:name="_ETM_Q18_189303"/>
      <w:bookmarkEnd w:id="3593"/>
      <w:r w:rsidRPr="00035AD3">
        <w:rPr>
          <w:rStyle w:val="TagStyle"/>
          <w:rtl/>
        </w:rPr>
        <w:t xml:space="preserve"> &lt;&lt; דובר_המשך &gt;&gt;</w:t>
      </w:r>
      <w:r w:rsidRPr="00007368">
        <w:rPr>
          <w:rStyle w:val="TagStyle"/>
          <w:rtl/>
        </w:rPr>
        <w:t xml:space="preserve"> </w:t>
      </w:r>
      <w:r>
        <w:rPr>
          <w:rtl/>
        </w:rPr>
        <w:t>שמחה רוטמן (</w:t>
      </w:r>
      <w:r>
        <w:rPr>
          <w:rFonts w:hint="cs"/>
          <w:rtl/>
        </w:rPr>
        <w:t>יו"ר ועדת החוקה, חוק ומשפט</w:t>
      </w:r>
      <w:r>
        <w:rPr>
          <w:rtl/>
        </w:rPr>
        <w:t>):</w:t>
      </w:r>
      <w:r w:rsidRPr="00007368">
        <w:rPr>
          <w:rStyle w:val="TagStyle"/>
          <w:rtl/>
        </w:rPr>
        <w:t xml:space="preserve"> </w:t>
      </w:r>
      <w:r w:rsidRPr="00035AD3">
        <w:rPr>
          <w:rStyle w:val="TagStyle"/>
          <w:rtl/>
        </w:rPr>
        <w:t xml:space="preserve">&lt;&lt; דובר_המשך &gt;&gt; </w:t>
      </w:r>
      <w:r>
        <w:rPr>
          <w:rtl/>
        </w:rPr>
        <w:t xml:space="preserve">   </w:t>
      </w:r>
    </w:p>
    <w:p w:rsidR="00C15322" w:rsidRDefault="00C15322" w:rsidP="008F2C55">
      <w:pPr>
        <w:rPr>
          <w:rtl/>
          <w:lang w:eastAsia="he-IL"/>
        </w:rPr>
      </w:pPr>
    </w:p>
    <w:p w:rsidR="00C15322" w:rsidRDefault="00C15322" w:rsidP="000D7BCC">
      <w:pPr>
        <w:rPr>
          <w:rtl/>
          <w:lang w:eastAsia="he-IL"/>
        </w:rPr>
      </w:pPr>
      <w:bookmarkStart w:id="3594" w:name="_ETM_Q18_258469"/>
      <w:bookmarkStart w:id="3595" w:name="_ETM_Q18_258679"/>
      <w:bookmarkStart w:id="3596" w:name="_ETM_Q18_258829"/>
      <w:bookmarkStart w:id="3597" w:name="_ETM_Q18_259549"/>
      <w:bookmarkStart w:id="3598" w:name="_ETM_Q18_259729"/>
      <w:bookmarkStart w:id="3599" w:name="_ETM_Q18_260119"/>
      <w:bookmarkStart w:id="3600" w:name="_ETM_Q18_260780"/>
      <w:bookmarkStart w:id="3601" w:name="_ETM_Q18_261049"/>
      <w:bookmarkStart w:id="3602" w:name="_ETM_Q18_261259"/>
      <w:bookmarkStart w:id="3603" w:name="_ETM_Q18_261530"/>
      <w:bookmarkStart w:id="3604" w:name="_ETM_Q18_262009"/>
      <w:bookmarkEnd w:id="3594"/>
      <w:bookmarkEnd w:id="3595"/>
      <w:bookmarkEnd w:id="3596"/>
      <w:bookmarkEnd w:id="3597"/>
      <w:bookmarkEnd w:id="3598"/>
      <w:bookmarkEnd w:id="3599"/>
      <w:bookmarkEnd w:id="3600"/>
      <w:bookmarkEnd w:id="3601"/>
      <w:bookmarkEnd w:id="3602"/>
      <w:bookmarkEnd w:id="3603"/>
      <w:bookmarkEnd w:id="3604"/>
      <w:r>
        <w:rPr>
          <w:rtl/>
          <w:lang w:eastAsia="he-IL"/>
        </w:rPr>
        <w:t xml:space="preserve">כי </w:t>
      </w:r>
      <w:bookmarkStart w:id="3605" w:name="_ETM_Q18_262189"/>
      <w:bookmarkEnd w:id="3605"/>
      <w:r>
        <w:rPr>
          <w:rtl/>
          <w:lang w:eastAsia="he-IL"/>
        </w:rPr>
        <w:t xml:space="preserve">אני </w:t>
      </w:r>
      <w:bookmarkStart w:id="3606" w:name="_ETM_Q18_262369"/>
      <w:bookmarkEnd w:id="3606"/>
      <w:r>
        <w:rPr>
          <w:rtl/>
          <w:lang w:eastAsia="he-IL"/>
        </w:rPr>
        <w:t xml:space="preserve">יכול </w:t>
      </w:r>
      <w:bookmarkStart w:id="3607" w:name="_ETM_Q18_262670"/>
      <w:bookmarkEnd w:id="3607"/>
      <w:r>
        <w:rPr>
          <w:rtl/>
          <w:lang w:eastAsia="he-IL"/>
        </w:rPr>
        <w:t>מ</w:t>
      </w:r>
      <w:bookmarkStart w:id="3608" w:name="_ETM_Q18_262880"/>
      <w:bookmarkEnd w:id="3608"/>
      <w:r>
        <w:rPr>
          <w:rtl/>
          <w:lang w:eastAsia="he-IL"/>
        </w:rPr>
        <w:t xml:space="preserve">עכשיו </w:t>
      </w:r>
      <w:bookmarkStart w:id="3609" w:name="_ETM_Q18_263719"/>
      <w:bookmarkStart w:id="3610" w:name="_ETM_Q18_264170"/>
      <w:bookmarkEnd w:id="3609"/>
      <w:bookmarkEnd w:id="3610"/>
      <w:r>
        <w:rPr>
          <w:rFonts w:hint="cs"/>
          <w:rtl/>
          <w:lang w:eastAsia="he-IL"/>
        </w:rPr>
        <w:t xml:space="preserve">שלושה </w:t>
      </w:r>
      <w:r>
        <w:rPr>
          <w:rtl/>
          <w:lang w:eastAsia="he-IL"/>
        </w:rPr>
        <w:t xml:space="preserve">ימים </w:t>
      </w:r>
      <w:bookmarkStart w:id="3611" w:name="_ETM_Q18_264530"/>
      <w:bookmarkEnd w:id="3611"/>
      <w:r>
        <w:rPr>
          <w:rtl/>
          <w:lang w:eastAsia="he-IL"/>
        </w:rPr>
        <w:t xml:space="preserve">ברצף </w:t>
      </w:r>
      <w:bookmarkStart w:id="3612" w:name="_ETM_Q18_265130"/>
      <w:bookmarkEnd w:id="3612"/>
      <w:r>
        <w:rPr>
          <w:rtl/>
          <w:lang w:eastAsia="he-IL"/>
        </w:rPr>
        <w:t xml:space="preserve">לתת </w:t>
      </w:r>
      <w:bookmarkStart w:id="3613" w:name="_ETM_Q18_265429"/>
      <w:bookmarkEnd w:id="3613"/>
      <w:r>
        <w:rPr>
          <w:rtl/>
          <w:lang w:eastAsia="he-IL"/>
        </w:rPr>
        <w:t xml:space="preserve">לך </w:t>
      </w:r>
      <w:bookmarkStart w:id="3614" w:name="_ETM_Q18_265640"/>
      <w:bookmarkEnd w:id="3614"/>
      <w:r>
        <w:rPr>
          <w:rtl/>
          <w:lang w:eastAsia="he-IL"/>
        </w:rPr>
        <w:t xml:space="preserve">דוגמאות </w:t>
      </w:r>
      <w:bookmarkStart w:id="3615" w:name="_ETM_Q18_266690"/>
      <w:bookmarkEnd w:id="3615"/>
      <w:r>
        <w:rPr>
          <w:rtl/>
          <w:lang w:eastAsia="he-IL"/>
        </w:rPr>
        <w:t>לחוק</w:t>
      </w:r>
      <w:r>
        <w:rPr>
          <w:rFonts w:hint="cs"/>
          <w:rtl/>
          <w:lang w:eastAsia="he-IL"/>
        </w:rPr>
        <w:t>ים</w:t>
      </w:r>
      <w:r>
        <w:rPr>
          <w:rtl/>
          <w:lang w:eastAsia="he-IL"/>
        </w:rPr>
        <w:t xml:space="preserve"> </w:t>
      </w:r>
      <w:bookmarkStart w:id="3616" w:name="_ETM_Q18_268130"/>
      <w:bookmarkEnd w:id="3616"/>
      <w:r>
        <w:rPr>
          <w:rtl/>
          <w:lang w:eastAsia="he-IL"/>
        </w:rPr>
        <w:t xml:space="preserve">שבוטלו </w:t>
      </w:r>
      <w:bookmarkStart w:id="3617" w:name="_ETM_Q18_268999"/>
      <w:bookmarkEnd w:id="3617"/>
      <w:r>
        <w:rPr>
          <w:rtl/>
          <w:lang w:eastAsia="he-IL"/>
        </w:rPr>
        <w:t>ע</w:t>
      </w:r>
      <w:bookmarkStart w:id="3618" w:name="_ETM_Q18_269329"/>
      <w:bookmarkEnd w:id="3618"/>
      <w:r>
        <w:rPr>
          <w:rFonts w:hint="cs"/>
          <w:rtl/>
          <w:lang w:eastAsia="he-IL"/>
        </w:rPr>
        <w:t xml:space="preserve">ל ידי </w:t>
      </w:r>
      <w:r>
        <w:rPr>
          <w:rtl/>
          <w:lang w:eastAsia="he-IL"/>
        </w:rPr>
        <w:t>בג"ץ</w:t>
      </w:r>
      <w:r>
        <w:rPr>
          <w:rFonts w:hint="cs"/>
          <w:rtl/>
          <w:lang w:eastAsia="he-IL"/>
        </w:rPr>
        <w:t>.</w:t>
      </w:r>
      <w:r>
        <w:rPr>
          <w:rtl/>
          <w:lang w:eastAsia="he-IL"/>
        </w:rPr>
        <w:t xml:space="preserve"> </w:t>
      </w:r>
      <w:bookmarkStart w:id="3619" w:name="_ETM_Q18_269749"/>
      <w:bookmarkEnd w:id="3619"/>
      <w:r>
        <w:rPr>
          <w:rtl/>
          <w:lang w:eastAsia="he-IL"/>
        </w:rPr>
        <w:t xml:space="preserve">אבל </w:t>
      </w:r>
      <w:bookmarkStart w:id="3620" w:name="_ETM_Q18_269959"/>
      <w:bookmarkEnd w:id="3620"/>
      <w:r>
        <w:rPr>
          <w:rtl/>
          <w:lang w:eastAsia="he-IL"/>
        </w:rPr>
        <w:t xml:space="preserve">עכשיו </w:t>
      </w:r>
      <w:bookmarkStart w:id="3621" w:name="_ETM_Q18_270170"/>
      <w:bookmarkEnd w:id="3621"/>
      <w:r>
        <w:rPr>
          <w:rtl/>
          <w:lang w:eastAsia="he-IL"/>
        </w:rPr>
        <w:t xml:space="preserve">אתה </w:t>
      </w:r>
      <w:bookmarkStart w:id="3622" w:name="_ETM_Q18_270319"/>
      <w:bookmarkEnd w:id="3622"/>
      <w:r>
        <w:rPr>
          <w:rtl/>
          <w:lang w:eastAsia="he-IL"/>
        </w:rPr>
        <w:t xml:space="preserve">יודע </w:t>
      </w:r>
      <w:bookmarkStart w:id="3623" w:name="_ETM_Q18_270499"/>
      <w:bookmarkEnd w:id="3623"/>
      <w:r>
        <w:rPr>
          <w:rtl/>
          <w:lang w:eastAsia="he-IL"/>
        </w:rPr>
        <w:t xml:space="preserve">מה </w:t>
      </w:r>
      <w:bookmarkStart w:id="3624" w:name="_ETM_Q18_270619"/>
      <w:bookmarkEnd w:id="3624"/>
      <w:r>
        <w:rPr>
          <w:rtl/>
          <w:lang w:eastAsia="he-IL"/>
        </w:rPr>
        <w:t>הבעיה</w:t>
      </w:r>
      <w:r>
        <w:rPr>
          <w:rFonts w:hint="cs"/>
          <w:rtl/>
          <w:lang w:eastAsia="he-IL"/>
        </w:rPr>
        <w:t>,</w:t>
      </w:r>
      <w:r>
        <w:rPr>
          <w:rtl/>
          <w:lang w:eastAsia="he-IL"/>
        </w:rPr>
        <w:t xml:space="preserve"> </w:t>
      </w:r>
      <w:bookmarkStart w:id="3625" w:name="_ETM_Q18_270920"/>
      <w:bookmarkEnd w:id="3625"/>
      <w:r>
        <w:rPr>
          <w:rtl/>
          <w:lang w:eastAsia="he-IL"/>
        </w:rPr>
        <w:t xml:space="preserve">חבר </w:t>
      </w:r>
      <w:bookmarkStart w:id="3626" w:name="_ETM_Q18_271189"/>
      <w:bookmarkEnd w:id="3626"/>
      <w:r>
        <w:rPr>
          <w:rtl/>
          <w:lang w:eastAsia="he-IL"/>
        </w:rPr>
        <w:t xml:space="preserve">הכנסת </w:t>
      </w:r>
      <w:bookmarkStart w:id="3627" w:name="_ETM_Q18_271579"/>
      <w:bookmarkStart w:id="3628" w:name="_ETM_Q18_272090"/>
      <w:bookmarkEnd w:id="3627"/>
      <w:bookmarkEnd w:id="3628"/>
      <w:r>
        <w:rPr>
          <w:rFonts w:hint="cs"/>
          <w:rtl/>
          <w:lang w:eastAsia="he-IL"/>
        </w:rPr>
        <w:t>מלביצקי</w:t>
      </w:r>
      <w:r w:rsidR="00945F0F">
        <w:rPr>
          <w:rFonts w:hint="cs"/>
          <w:rtl/>
          <w:lang w:eastAsia="he-IL"/>
        </w:rPr>
        <w:t>,</w:t>
      </w:r>
      <w:r>
        <w:rPr>
          <w:rFonts w:hint="cs"/>
          <w:rtl/>
          <w:lang w:eastAsia="he-IL"/>
        </w:rPr>
        <w:t xml:space="preserve"> </w:t>
      </w:r>
      <w:r>
        <w:rPr>
          <w:rtl/>
          <w:lang w:eastAsia="he-IL"/>
        </w:rPr>
        <w:t>שעכשיו</w:t>
      </w:r>
      <w:r>
        <w:rPr>
          <w:rFonts w:hint="cs"/>
          <w:rtl/>
          <w:lang w:eastAsia="he-IL"/>
        </w:rPr>
        <w:t>,</w:t>
      </w:r>
      <w:r>
        <w:rPr>
          <w:rtl/>
          <w:lang w:eastAsia="he-IL"/>
        </w:rPr>
        <w:t xml:space="preserve"> </w:t>
      </w:r>
      <w:bookmarkStart w:id="3629" w:name="_ETM_Q18_272420"/>
      <w:bookmarkEnd w:id="3629"/>
      <w:r>
        <w:rPr>
          <w:rtl/>
          <w:lang w:eastAsia="he-IL"/>
        </w:rPr>
        <w:t xml:space="preserve">עוד </w:t>
      </w:r>
      <w:bookmarkStart w:id="3630" w:name="_ETM_Q18_272569"/>
      <w:bookmarkEnd w:id="3630"/>
      <w:r>
        <w:rPr>
          <w:rtl/>
          <w:lang w:eastAsia="he-IL"/>
        </w:rPr>
        <w:t xml:space="preserve">שנייה </w:t>
      </w:r>
      <w:bookmarkStart w:id="3631" w:name="_ETM_Q18_272810"/>
      <w:bookmarkEnd w:id="3631"/>
      <w:r>
        <w:rPr>
          <w:rtl/>
          <w:lang w:eastAsia="he-IL"/>
        </w:rPr>
        <w:t>–</w:t>
      </w:r>
      <w:r>
        <w:rPr>
          <w:rFonts w:hint="cs"/>
          <w:rtl/>
          <w:lang w:eastAsia="he-IL"/>
        </w:rPr>
        <w:t xml:space="preserve"> </w:t>
      </w:r>
      <w:r>
        <w:rPr>
          <w:rtl/>
          <w:lang w:eastAsia="he-IL"/>
        </w:rPr>
        <w:t>ה</w:t>
      </w:r>
      <w:r>
        <w:rPr>
          <w:rFonts w:hint="cs"/>
          <w:rtl/>
          <w:lang w:eastAsia="he-IL"/>
        </w:rPr>
        <w:t>י</w:t>
      </w:r>
      <w:r>
        <w:rPr>
          <w:rtl/>
          <w:lang w:eastAsia="he-IL"/>
        </w:rPr>
        <w:t>נה</w:t>
      </w:r>
      <w:r>
        <w:rPr>
          <w:rFonts w:hint="cs"/>
          <w:rtl/>
          <w:lang w:eastAsia="he-IL"/>
        </w:rPr>
        <w:t xml:space="preserve">, הינה </w:t>
      </w:r>
      <w:r>
        <w:rPr>
          <w:rFonts w:hint="eastAsia"/>
          <w:rtl/>
          <w:lang w:eastAsia="he-IL"/>
        </w:rPr>
        <w:t>–</w:t>
      </w:r>
      <w:r>
        <w:rPr>
          <w:rFonts w:hint="cs"/>
          <w:rtl/>
          <w:lang w:eastAsia="he-IL"/>
        </w:rPr>
        <w:t xml:space="preserve"> נהיה</w:t>
      </w:r>
      <w:bookmarkStart w:id="3632" w:name="_ETM_Q18_273409"/>
      <w:bookmarkEnd w:id="3632"/>
      <w:r>
        <w:rPr>
          <w:rFonts w:hint="cs"/>
          <w:rtl/>
          <w:lang w:eastAsia="he-IL"/>
        </w:rPr>
        <w:t xml:space="preserve"> </w:t>
      </w:r>
      <w:r>
        <w:rPr>
          <w:rtl/>
          <w:lang w:eastAsia="he-IL"/>
        </w:rPr>
        <w:t>יושב-ראש</w:t>
      </w:r>
      <w:r>
        <w:rPr>
          <w:rFonts w:hint="cs"/>
          <w:rtl/>
          <w:lang w:eastAsia="he-IL"/>
        </w:rPr>
        <w:t xml:space="preserve"> ממש? עכשיו הוא יושב-ראש. </w:t>
      </w:r>
    </w:p>
    <w:p w:rsidR="00C15322" w:rsidRDefault="00C15322" w:rsidP="000D7BCC">
      <w:pPr>
        <w:rPr>
          <w:rtl/>
          <w:lang w:eastAsia="he-IL"/>
        </w:rPr>
      </w:pPr>
    </w:p>
    <w:p w:rsidR="00C15322" w:rsidRDefault="00C15322" w:rsidP="000D7BCC">
      <w:pPr>
        <w:pStyle w:val="af5"/>
        <w:keepNext/>
        <w:rPr>
          <w:rtl/>
        </w:rPr>
      </w:pPr>
      <w:bookmarkStart w:id="3633" w:name="_ETM_Q18_274850"/>
      <w:bookmarkStart w:id="3634" w:name="ET_interruption_6349_15"/>
      <w:bookmarkEnd w:id="3633"/>
      <w:r w:rsidRPr="00007368">
        <w:rPr>
          <w:rStyle w:val="TagStyle"/>
          <w:rtl/>
        </w:rPr>
        <w:t xml:space="preserve"> &lt;&lt; קריאה &gt;&gt; </w:t>
      </w:r>
      <w:r>
        <w:rPr>
          <w:rtl/>
        </w:rPr>
        <w:t>יצחק שמעון וסרלאוף (עוצמה יהודית):</w:t>
      </w:r>
      <w:r w:rsidRPr="00007368">
        <w:rPr>
          <w:rStyle w:val="TagStyle"/>
          <w:rtl/>
        </w:rPr>
        <w:t xml:space="preserve"> &lt;&lt; קריאה &gt;&gt;</w:t>
      </w:r>
      <w:r>
        <w:rPr>
          <w:rtl/>
        </w:rPr>
        <w:t xml:space="preserve">   </w:t>
      </w:r>
      <w:bookmarkEnd w:id="3634"/>
    </w:p>
    <w:p w:rsidR="00C15322" w:rsidRDefault="00C15322" w:rsidP="008F2C55">
      <w:pPr>
        <w:rPr>
          <w:rtl/>
          <w:lang w:eastAsia="he-IL"/>
        </w:rPr>
      </w:pPr>
    </w:p>
    <w:p w:rsidR="00C15322" w:rsidRDefault="00C15322" w:rsidP="000D7BCC">
      <w:pPr>
        <w:rPr>
          <w:rtl/>
          <w:lang w:eastAsia="he-IL"/>
        </w:rPr>
      </w:pPr>
      <w:r>
        <w:rPr>
          <w:rFonts w:hint="cs"/>
          <w:rtl/>
          <w:lang w:eastAsia="he-IL"/>
        </w:rPr>
        <w:t>לא, בוועדת חוץ וביטחון.</w:t>
      </w:r>
    </w:p>
    <w:p w:rsidR="00C15322" w:rsidRDefault="00C15322" w:rsidP="000D7BCC">
      <w:pPr>
        <w:rPr>
          <w:rtl/>
          <w:lang w:eastAsia="he-IL"/>
        </w:rPr>
      </w:pPr>
    </w:p>
    <w:p w:rsidR="00C15322" w:rsidRDefault="00C15322" w:rsidP="000D7BCC">
      <w:pPr>
        <w:pStyle w:val="-"/>
        <w:rPr>
          <w:rtl/>
        </w:rPr>
      </w:pPr>
      <w:bookmarkStart w:id="3635" w:name="ET_speakercontinue_6464_22"/>
      <w:r w:rsidRPr="00035AD3">
        <w:rPr>
          <w:rStyle w:val="TagStyle"/>
          <w:rtl/>
        </w:rPr>
        <w:t xml:space="preserve"> &lt;&lt; דובר_המשך &gt;&gt;</w:t>
      </w:r>
      <w:r w:rsidRPr="00007368">
        <w:rPr>
          <w:rStyle w:val="TagStyle"/>
          <w:rtl/>
        </w:rPr>
        <w:t xml:space="preserve"> </w:t>
      </w:r>
      <w:r>
        <w:rPr>
          <w:rtl/>
        </w:rPr>
        <w:t>שמחה רוטמן (</w:t>
      </w:r>
      <w:r>
        <w:rPr>
          <w:rFonts w:hint="cs"/>
          <w:rtl/>
        </w:rPr>
        <w:t>יו"ר ועדת החוקה, חוק ומשפט</w:t>
      </w:r>
      <w:r>
        <w:rPr>
          <w:rtl/>
        </w:rPr>
        <w:t>):</w:t>
      </w:r>
      <w:r w:rsidRPr="00007368">
        <w:rPr>
          <w:rStyle w:val="TagStyle"/>
          <w:rtl/>
        </w:rPr>
        <w:t xml:space="preserve"> </w:t>
      </w:r>
      <w:r w:rsidRPr="00035AD3">
        <w:rPr>
          <w:rStyle w:val="TagStyle"/>
          <w:rtl/>
        </w:rPr>
        <w:t>&lt;&lt; דובר_המשך &gt;&gt;</w:t>
      </w:r>
      <w:bookmarkEnd w:id="3635"/>
      <w:r w:rsidRPr="00035AD3">
        <w:rPr>
          <w:rStyle w:val="TagStyle"/>
          <w:rtl/>
        </w:rPr>
        <w:t xml:space="preserve">  </w:t>
      </w:r>
      <w:r>
        <w:rPr>
          <w:rtl/>
        </w:rPr>
        <w:t xml:space="preserve">   </w:t>
      </w:r>
    </w:p>
    <w:p w:rsidR="00C15322" w:rsidRDefault="00C15322" w:rsidP="000D7BCC">
      <w:pPr>
        <w:pStyle w:val="-"/>
        <w:keepNext/>
        <w:rPr>
          <w:rtl/>
        </w:rPr>
      </w:pPr>
    </w:p>
    <w:p w:rsidR="00C15322" w:rsidRDefault="00C15322" w:rsidP="000D7BCC">
      <w:pPr>
        <w:rPr>
          <w:rtl/>
          <w:lang w:eastAsia="he-IL"/>
        </w:rPr>
      </w:pPr>
      <w:bookmarkStart w:id="3636" w:name="_ETM_Q18_279600"/>
      <w:bookmarkEnd w:id="3636"/>
      <w:r>
        <w:rPr>
          <w:rtl/>
          <w:lang w:eastAsia="he-IL"/>
        </w:rPr>
        <w:t xml:space="preserve">זה </w:t>
      </w:r>
      <w:bookmarkStart w:id="3637" w:name="_ETM_Q18_280020"/>
      <w:bookmarkEnd w:id="3637"/>
      <w:r>
        <w:rPr>
          <w:rtl/>
          <w:lang w:eastAsia="he-IL"/>
        </w:rPr>
        <w:t xml:space="preserve">ביום </w:t>
      </w:r>
      <w:bookmarkStart w:id="3638" w:name="_ETM_Q18_280260"/>
      <w:bookmarkEnd w:id="3638"/>
      <w:r>
        <w:rPr>
          <w:rtl/>
          <w:lang w:eastAsia="he-IL"/>
        </w:rPr>
        <w:t>רביעי</w:t>
      </w:r>
      <w:r>
        <w:rPr>
          <w:rFonts w:hint="cs"/>
          <w:rtl/>
          <w:lang w:eastAsia="he-IL"/>
        </w:rPr>
        <w:t>.</w:t>
      </w:r>
      <w:r>
        <w:rPr>
          <w:rtl/>
          <w:lang w:eastAsia="he-IL"/>
        </w:rPr>
        <w:t xml:space="preserve"> </w:t>
      </w:r>
      <w:bookmarkStart w:id="3639" w:name="_ETM_Q18_280830"/>
      <w:bookmarkEnd w:id="3639"/>
      <w:r>
        <w:rPr>
          <w:rtl/>
          <w:lang w:eastAsia="he-IL"/>
        </w:rPr>
        <w:t xml:space="preserve">אני </w:t>
      </w:r>
      <w:bookmarkStart w:id="3640" w:name="_ETM_Q18_281010"/>
      <w:bookmarkEnd w:id="3640"/>
      <w:r>
        <w:rPr>
          <w:rtl/>
          <w:lang w:eastAsia="he-IL"/>
        </w:rPr>
        <w:t xml:space="preserve">מדבר </w:t>
      </w:r>
      <w:bookmarkStart w:id="3641" w:name="_ETM_Q18_281310"/>
      <w:bookmarkEnd w:id="3641"/>
      <w:r>
        <w:rPr>
          <w:rFonts w:hint="cs"/>
          <w:rtl/>
          <w:lang w:eastAsia="he-IL"/>
        </w:rPr>
        <w:t xml:space="preserve">על זה </w:t>
      </w:r>
      <w:r>
        <w:rPr>
          <w:rtl/>
          <w:lang w:eastAsia="he-IL"/>
        </w:rPr>
        <w:t xml:space="preserve">שהוא </w:t>
      </w:r>
      <w:bookmarkStart w:id="3642" w:name="_ETM_Q18_281490"/>
      <w:bookmarkEnd w:id="3642"/>
      <w:r>
        <w:rPr>
          <w:rtl/>
          <w:lang w:eastAsia="he-IL"/>
        </w:rPr>
        <w:t xml:space="preserve">עכשיו </w:t>
      </w:r>
      <w:bookmarkStart w:id="3643" w:name="_ETM_Q18_281760"/>
      <w:bookmarkEnd w:id="3643"/>
      <w:r>
        <w:rPr>
          <w:rtl/>
          <w:lang w:eastAsia="he-IL"/>
        </w:rPr>
        <w:t xml:space="preserve">יושב-ראש </w:t>
      </w:r>
      <w:bookmarkStart w:id="3644" w:name="_ETM_Q18_283569"/>
      <w:bookmarkEnd w:id="3644"/>
      <w:r>
        <w:rPr>
          <w:rtl/>
          <w:lang w:eastAsia="he-IL"/>
        </w:rPr>
        <w:t>המליאה</w:t>
      </w:r>
      <w:r>
        <w:rPr>
          <w:rFonts w:hint="cs"/>
          <w:rtl/>
          <w:lang w:eastAsia="he-IL"/>
        </w:rPr>
        <w:t xml:space="preserve">, היושב בראש. </w:t>
      </w:r>
      <w:bookmarkStart w:id="3645" w:name="_ETM_Q18_284999"/>
      <w:bookmarkStart w:id="3646" w:name="_ETM_Q18_285590"/>
      <w:bookmarkStart w:id="3647" w:name="_ETM_Q18_285709"/>
      <w:bookmarkStart w:id="3648" w:name="_ETM_Q18_285979"/>
      <w:bookmarkStart w:id="3649" w:name="_ETM_Q18_288189"/>
      <w:bookmarkEnd w:id="3645"/>
      <w:bookmarkEnd w:id="3646"/>
      <w:bookmarkEnd w:id="3647"/>
      <w:bookmarkEnd w:id="3648"/>
      <w:bookmarkEnd w:id="3649"/>
      <w:r>
        <w:rPr>
          <w:rtl/>
          <w:lang w:eastAsia="he-IL"/>
        </w:rPr>
        <w:t xml:space="preserve">אתה </w:t>
      </w:r>
      <w:bookmarkStart w:id="3650" w:name="_ETM_Q18_288310"/>
      <w:bookmarkEnd w:id="3650"/>
      <w:r>
        <w:rPr>
          <w:rtl/>
          <w:lang w:eastAsia="he-IL"/>
        </w:rPr>
        <w:t xml:space="preserve">יודע </w:t>
      </w:r>
      <w:bookmarkStart w:id="3651" w:name="_ETM_Q18_288490"/>
      <w:bookmarkEnd w:id="3651"/>
      <w:r>
        <w:rPr>
          <w:rtl/>
          <w:lang w:eastAsia="he-IL"/>
        </w:rPr>
        <w:t xml:space="preserve">מה </w:t>
      </w:r>
      <w:bookmarkStart w:id="3652" w:name="_ETM_Q18_288609"/>
      <w:bookmarkEnd w:id="3652"/>
      <w:r>
        <w:rPr>
          <w:rtl/>
          <w:lang w:eastAsia="he-IL"/>
        </w:rPr>
        <w:t>הבעיה</w:t>
      </w:r>
      <w:r>
        <w:rPr>
          <w:rFonts w:hint="cs"/>
          <w:rtl/>
          <w:lang w:eastAsia="he-IL"/>
        </w:rPr>
        <w:t>,</w:t>
      </w:r>
      <w:r>
        <w:rPr>
          <w:rtl/>
          <w:lang w:eastAsia="he-IL"/>
        </w:rPr>
        <w:t xml:space="preserve"> </w:t>
      </w:r>
      <w:bookmarkStart w:id="3653" w:name="_ETM_Q18_288850"/>
      <w:bookmarkEnd w:id="3653"/>
      <w:r>
        <w:rPr>
          <w:rtl/>
          <w:lang w:eastAsia="he-IL"/>
        </w:rPr>
        <w:t>אבל</w:t>
      </w:r>
      <w:r>
        <w:rPr>
          <w:rFonts w:hint="cs"/>
          <w:rtl/>
          <w:lang w:eastAsia="he-IL"/>
        </w:rPr>
        <w:t>,</w:t>
      </w:r>
      <w:r>
        <w:rPr>
          <w:rtl/>
          <w:lang w:eastAsia="he-IL"/>
        </w:rPr>
        <w:t xml:space="preserve"> </w:t>
      </w:r>
      <w:bookmarkStart w:id="3654" w:name="_ETM_Q18_289000"/>
      <w:bookmarkEnd w:id="3654"/>
      <w:r>
        <w:rPr>
          <w:rtl/>
          <w:lang w:eastAsia="he-IL"/>
        </w:rPr>
        <w:t xml:space="preserve">שאתה </w:t>
      </w:r>
      <w:bookmarkStart w:id="3655" w:name="_ETM_Q18_289179"/>
      <w:bookmarkEnd w:id="3655"/>
      <w:r>
        <w:rPr>
          <w:rtl/>
          <w:lang w:eastAsia="he-IL"/>
        </w:rPr>
        <w:t>ה</w:t>
      </w:r>
      <w:r>
        <w:rPr>
          <w:rFonts w:hint="cs"/>
          <w:rtl/>
          <w:lang w:eastAsia="he-IL"/>
        </w:rPr>
        <w:t xml:space="preserve">חלפת עכשיו </w:t>
      </w:r>
      <w:r w:rsidR="00DA5739">
        <w:rPr>
          <w:rFonts w:hint="cs"/>
          <w:rtl/>
          <w:lang w:eastAsia="he-IL"/>
        </w:rPr>
        <w:t>– – –</w:t>
      </w:r>
    </w:p>
    <w:p w:rsidR="00C15322" w:rsidRDefault="00C15322" w:rsidP="000D7BCC">
      <w:pPr>
        <w:rPr>
          <w:rtl/>
          <w:lang w:eastAsia="he-IL"/>
        </w:rPr>
      </w:pPr>
    </w:p>
    <w:p w:rsidR="00C15322" w:rsidRDefault="00C15322" w:rsidP="000D7BCC">
      <w:pPr>
        <w:pStyle w:val="af6"/>
        <w:keepNext/>
        <w:rPr>
          <w:rtl/>
        </w:rPr>
      </w:pPr>
      <w:bookmarkStart w:id="3656" w:name="ET_yor_6593_17"/>
      <w:r w:rsidRPr="00007368">
        <w:rPr>
          <w:rStyle w:val="TagStyle"/>
          <w:rtl/>
        </w:rPr>
        <w:t xml:space="preserve"> &lt;&lt; יור &gt;&gt; </w:t>
      </w:r>
      <w:r>
        <w:rPr>
          <w:rtl/>
        </w:rPr>
        <w:t>היו"ר חנוך דב מלביצקי:</w:t>
      </w:r>
      <w:r w:rsidRPr="00007368">
        <w:rPr>
          <w:rStyle w:val="TagStyle"/>
          <w:rtl/>
        </w:rPr>
        <w:t xml:space="preserve"> &lt;&lt; יור &gt;&gt;</w:t>
      </w:r>
      <w:r>
        <w:rPr>
          <w:rtl/>
        </w:rPr>
        <w:t xml:space="preserve">   </w:t>
      </w:r>
      <w:bookmarkEnd w:id="3656"/>
    </w:p>
    <w:p w:rsidR="00C15322" w:rsidRDefault="00C15322" w:rsidP="008F2C55">
      <w:pPr>
        <w:rPr>
          <w:rtl/>
          <w:lang w:eastAsia="he-IL"/>
        </w:rPr>
      </w:pPr>
    </w:p>
    <w:p w:rsidR="00C15322" w:rsidRDefault="00C15322" w:rsidP="000D7BCC">
      <w:pPr>
        <w:rPr>
          <w:rtl/>
          <w:lang w:eastAsia="he-IL"/>
        </w:rPr>
      </w:pPr>
      <w:r>
        <w:rPr>
          <w:rFonts w:hint="cs"/>
          <w:rtl/>
          <w:lang w:eastAsia="he-IL"/>
        </w:rPr>
        <w:t>שתצטרך לחזור על הכול.</w:t>
      </w:r>
      <w:bookmarkStart w:id="3657" w:name="_ETM_Q18_292777"/>
      <w:bookmarkEnd w:id="3657"/>
    </w:p>
    <w:p w:rsidR="00C15322" w:rsidRDefault="00C15322" w:rsidP="000D7BCC">
      <w:pPr>
        <w:rPr>
          <w:rtl/>
          <w:lang w:eastAsia="he-IL"/>
        </w:rPr>
      </w:pPr>
    </w:p>
    <w:p w:rsidR="00C15322" w:rsidRDefault="00C15322" w:rsidP="000D7BCC">
      <w:pPr>
        <w:pStyle w:val="-"/>
        <w:keepNext/>
        <w:rPr>
          <w:rtl/>
        </w:rPr>
      </w:pPr>
      <w:bookmarkStart w:id="3658" w:name="_ETM_Q18_292868"/>
      <w:bookmarkStart w:id="3659" w:name="ET_speakercontinue_6157_18"/>
      <w:bookmarkEnd w:id="3658"/>
      <w:r w:rsidRPr="00007368">
        <w:rPr>
          <w:rStyle w:val="TagStyle"/>
          <w:rtl/>
        </w:rPr>
        <w:t xml:space="preserve"> &lt;&lt; דובר_המשך &gt;&gt; </w:t>
      </w:r>
      <w:r>
        <w:rPr>
          <w:rtl/>
        </w:rPr>
        <w:t>שמחה רוטמן (הציונות הדתית):</w:t>
      </w:r>
      <w:r w:rsidRPr="00007368">
        <w:rPr>
          <w:rStyle w:val="TagStyle"/>
          <w:rtl/>
        </w:rPr>
        <w:t xml:space="preserve"> &lt;&lt; דובר_המשך &gt;&gt;</w:t>
      </w:r>
      <w:r>
        <w:rPr>
          <w:rtl/>
        </w:rPr>
        <w:t xml:space="preserve">   </w:t>
      </w:r>
      <w:bookmarkEnd w:id="3659"/>
    </w:p>
    <w:p w:rsidR="00C15322" w:rsidRDefault="00C15322" w:rsidP="008F2C55">
      <w:pPr>
        <w:rPr>
          <w:rtl/>
          <w:lang w:eastAsia="he-IL"/>
        </w:rPr>
      </w:pPr>
    </w:p>
    <w:p w:rsidR="00C15322" w:rsidRDefault="00C15322" w:rsidP="00945F0F">
      <w:pPr>
        <w:rPr>
          <w:rtl/>
          <w:lang w:eastAsia="he-IL"/>
        </w:rPr>
      </w:pPr>
      <w:bookmarkStart w:id="3660" w:name="_ETM_Q18_294520"/>
      <w:bookmarkStart w:id="3661" w:name="_ETM_Q18_289570"/>
      <w:bookmarkEnd w:id="3660"/>
      <w:bookmarkEnd w:id="3661"/>
      <w:r>
        <w:rPr>
          <w:rtl/>
          <w:lang w:eastAsia="he-IL"/>
        </w:rPr>
        <w:t xml:space="preserve">עכשיו </w:t>
      </w:r>
      <w:bookmarkStart w:id="3662" w:name="_ETM_Q18_289780"/>
      <w:bookmarkStart w:id="3663" w:name="_ETM_Q18_291130"/>
      <w:bookmarkStart w:id="3664" w:name="_ETM_Q18_291340"/>
      <w:bookmarkStart w:id="3665" w:name="_ETM_Q18_291549"/>
      <w:bookmarkStart w:id="3666" w:name="_ETM_Q18_291850"/>
      <w:bookmarkStart w:id="3667" w:name="_ETM_Q18_291939"/>
      <w:bookmarkStart w:id="3668" w:name="_ETM_Q18_292270"/>
      <w:bookmarkStart w:id="3669" w:name="_ETM_Q18_292420"/>
      <w:bookmarkStart w:id="3670" w:name="_ETM_Q18_292719"/>
      <w:bookmarkEnd w:id="3662"/>
      <w:bookmarkEnd w:id="3663"/>
      <w:bookmarkEnd w:id="3664"/>
      <w:bookmarkEnd w:id="3665"/>
      <w:bookmarkEnd w:id="3666"/>
      <w:bookmarkEnd w:id="3667"/>
      <w:bookmarkEnd w:id="3668"/>
      <w:bookmarkEnd w:id="3669"/>
      <w:bookmarkEnd w:id="3670"/>
      <w:r>
        <w:rPr>
          <w:rtl/>
          <w:lang w:eastAsia="he-IL"/>
        </w:rPr>
        <w:t>מההתחלה</w:t>
      </w:r>
      <w:r>
        <w:rPr>
          <w:rFonts w:hint="cs"/>
          <w:rtl/>
          <w:lang w:eastAsia="he-IL"/>
        </w:rPr>
        <w:t>.</w:t>
      </w:r>
      <w:r>
        <w:rPr>
          <w:rtl/>
          <w:lang w:eastAsia="he-IL"/>
        </w:rPr>
        <w:t xml:space="preserve"> </w:t>
      </w:r>
      <w:bookmarkStart w:id="3671" w:name="_ETM_Q18_294130"/>
      <w:bookmarkEnd w:id="3671"/>
      <w:r>
        <w:rPr>
          <w:rtl/>
          <w:lang w:eastAsia="he-IL"/>
        </w:rPr>
        <w:t>לא</w:t>
      </w:r>
      <w:r w:rsidR="00945F0F">
        <w:rPr>
          <w:rFonts w:hint="cs"/>
          <w:rtl/>
          <w:lang w:eastAsia="he-IL"/>
        </w:rPr>
        <w:t>,</w:t>
      </w:r>
      <w:r>
        <w:rPr>
          <w:rtl/>
          <w:lang w:eastAsia="he-IL"/>
        </w:rPr>
        <w:t xml:space="preserve"> </w:t>
      </w:r>
      <w:bookmarkStart w:id="3672" w:name="_ETM_Q18_294759"/>
      <w:bookmarkEnd w:id="3672"/>
      <w:r>
        <w:rPr>
          <w:rtl/>
          <w:lang w:eastAsia="he-IL"/>
        </w:rPr>
        <w:t xml:space="preserve">אבל </w:t>
      </w:r>
      <w:bookmarkStart w:id="3673" w:name="_ETM_Q18_295119"/>
      <w:bookmarkEnd w:id="3673"/>
      <w:r>
        <w:rPr>
          <w:rtl/>
          <w:lang w:eastAsia="he-IL"/>
        </w:rPr>
        <w:t xml:space="preserve">אני </w:t>
      </w:r>
      <w:bookmarkStart w:id="3674" w:name="_ETM_Q18_295270"/>
      <w:bookmarkEnd w:id="3674"/>
      <w:r>
        <w:rPr>
          <w:rtl/>
          <w:lang w:eastAsia="he-IL"/>
        </w:rPr>
        <w:t xml:space="preserve">פשוט </w:t>
      </w:r>
      <w:bookmarkStart w:id="3675" w:name="_ETM_Q18_295569"/>
      <w:bookmarkEnd w:id="3675"/>
      <w:r>
        <w:rPr>
          <w:rtl/>
          <w:lang w:eastAsia="he-IL"/>
        </w:rPr>
        <w:t xml:space="preserve">לא </w:t>
      </w:r>
      <w:bookmarkStart w:id="3676" w:name="_ETM_Q18_295630"/>
      <w:bookmarkEnd w:id="3676"/>
      <w:r>
        <w:rPr>
          <w:rtl/>
          <w:lang w:eastAsia="he-IL"/>
        </w:rPr>
        <w:t xml:space="preserve">אוכל </w:t>
      </w:r>
      <w:bookmarkStart w:id="3677" w:name="_ETM_Q18_295869"/>
      <w:bookmarkEnd w:id="3677"/>
      <w:r>
        <w:rPr>
          <w:rtl/>
          <w:lang w:eastAsia="he-IL"/>
        </w:rPr>
        <w:t xml:space="preserve">לתת </w:t>
      </w:r>
      <w:bookmarkStart w:id="3678" w:name="_ETM_Q18_296109"/>
      <w:bookmarkEnd w:id="3678"/>
      <w:r>
        <w:rPr>
          <w:rtl/>
          <w:lang w:eastAsia="he-IL"/>
        </w:rPr>
        <w:t xml:space="preserve">דוגמאות </w:t>
      </w:r>
      <w:bookmarkStart w:id="3679" w:name="_ETM_Q18_297380"/>
      <w:bookmarkEnd w:id="3679"/>
      <w:r>
        <w:rPr>
          <w:rtl/>
          <w:lang w:eastAsia="he-IL"/>
        </w:rPr>
        <w:t xml:space="preserve">כמו </w:t>
      </w:r>
      <w:bookmarkStart w:id="3680" w:name="_ETM_Q18_297590"/>
      <w:bookmarkEnd w:id="3680"/>
      <w:r>
        <w:rPr>
          <w:rtl/>
          <w:lang w:eastAsia="he-IL"/>
        </w:rPr>
        <w:t>שהב</w:t>
      </w:r>
      <w:r>
        <w:rPr>
          <w:rFonts w:hint="cs"/>
          <w:rtl/>
          <w:lang w:eastAsia="he-IL"/>
        </w:rPr>
        <w:t>א</w:t>
      </w:r>
      <w:r>
        <w:rPr>
          <w:rtl/>
          <w:lang w:eastAsia="he-IL"/>
        </w:rPr>
        <w:t xml:space="preserve">תי </w:t>
      </w:r>
      <w:bookmarkStart w:id="3681" w:name="_ETM_Q18_297979"/>
      <w:bookmarkEnd w:id="3681"/>
      <w:r>
        <w:rPr>
          <w:rtl/>
          <w:lang w:eastAsia="he-IL"/>
        </w:rPr>
        <w:t>קודם</w:t>
      </w:r>
      <w:r>
        <w:rPr>
          <w:rFonts w:hint="cs"/>
          <w:rtl/>
          <w:lang w:eastAsia="he-IL"/>
        </w:rPr>
        <w:t>,</w:t>
      </w:r>
      <w:r>
        <w:rPr>
          <w:rtl/>
          <w:lang w:eastAsia="he-IL"/>
        </w:rPr>
        <w:t xml:space="preserve"> </w:t>
      </w:r>
      <w:bookmarkStart w:id="3682" w:name="_ETM_Q18_298369"/>
      <w:bookmarkEnd w:id="3682"/>
      <w:r>
        <w:rPr>
          <w:rtl/>
          <w:lang w:eastAsia="he-IL"/>
        </w:rPr>
        <w:t xml:space="preserve">של </w:t>
      </w:r>
      <w:bookmarkStart w:id="3683" w:name="_ETM_Q18_298490"/>
      <w:bookmarkEnd w:id="3683"/>
      <w:r>
        <w:rPr>
          <w:rtl/>
          <w:lang w:eastAsia="he-IL"/>
        </w:rPr>
        <w:t xml:space="preserve">דברים </w:t>
      </w:r>
      <w:bookmarkStart w:id="3684" w:name="_ETM_Q18_298819"/>
      <w:bookmarkEnd w:id="3684"/>
      <w:r>
        <w:rPr>
          <w:rtl/>
          <w:lang w:eastAsia="he-IL"/>
        </w:rPr>
        <w:t>ש</w:t>
      </w:r>
      <w:r>
        <w:rPr>
          <w:rFonts w:hint="cs"/>
          <w:rtl/>
          <w:lang w:eastAsia="he-IL"/>
        </w:rPr>
        <w:t xml:space="preserve">בהם </w:t>
      </w:r>
      <w:r>
        <w:rPr>
          <w:rtl/>
          <w:lang w:eastAsia="he-IL"/>
        </w:rPr>
        <w:t xml:space="preserve">ישראל </w:t>
      </w:r>
      <w:bookmarkStart w:id="3685" w:name="_ETM_Q18_299569"/>
      <w:bookmarkEnd w:id="3685"/>
      <w:r>
        <w:rPr>
          <w:rtl/>
          <w:lang w:eastAsia="he-IL"/>
        </w:rPr>
        <w:t xml:space="preserve">ביתנו </w:t>
      </w:r>
      <w:bookmarkStart w:id="3686" w:name="_ETM_Q18_299959"/>
      <w:bookmarkEnd w:id="3686"/>
      <w:r>
        <w:rPr>
          <w:rtl/>
          <w:lang w:eastAsia="he-IL"/>
        </w:rPr>
        <w:t xml:space="preserve">ואנחנו </w:t>
      </w:r>
      <w:bookmarkStart w:id="3687" w:name="_ETM_Q18_300350"/>
      <w:bookmarkEnd w:id="3687"/>
      <w:r>
        <w:rPr>
          <w:rtl/>
          <w:lang w:eastAsia="he-IL"/>
        </w:rPr>
        <w:t>מסכימים</w:t>
      </w:r>
      <w:r>
        <w:rPr>
          <w:rFonts w:hint="cs"/>
          <w:rtl/>
          <w:lang w:eastAsia="he-IL"/>
        </w:rPr>
        <w:t>.</w:t>
      </w:r>
      <w:r>
        <w:rPr>
          <w:rtl/>
          <w:lang w:eastAsia="he-IL"/>
        </w:rPr>
        <w:t xml:space="preserve"> </w:t>
      </w:r>
      <w:bookmarkStart w:id="3688" w:name="_ETM_Q18_302040"/>
      <w:bookmarkEnd w:id="3688"/>
      <w:r>
        <w:rPr>
          <w:rtl/>
          <w:lang w:eastAsia="he-IL"/>
        </w:rPr>
        <w:t xml:space="preserve">הליכוד </w:t>
      </w:r>
      <w:bookmarkStart w:id="3689" w:name="_ETM_Q18_303210"/>
      <w:bookmarkEnd w:id="3689"/>
      <w:r>
        <w:rPr>
          <w:rFonts w:hint="cs"/>
          <w:rtl/>
          <w:lang w:eastAsia="he-IL"/>
        </w:rPr>
        <w:t xml:space="preserve">ואנחנו זה </w:t>
      </w:r>
      <w:r>
        <w:rPr>
          <w:rtl/>
          <w:lang w:eastAsia="he-IL"/>
        </w:rPr>
        <w:t xml:space="preserve">לא </w:t>
      </w:r>
      <w:bookmarkStart w:id="3690" w:name="_ETM_Q18_303329"/>
      <w:bookmarkEnd w:id="3690"/>
      <w:r>
        <w:rPr>
          <w:rtl/>
          <w:lang w:eastAsia="he-IL"/>
        </w:rPr>
        <w:t>ח</w:t>
      </w:r>
      <w:r>
        <w:rPr>
          <w:rFonts w:hint="cs"/>
          <w:rtl/>
          <w:lang w:eastAsia="he-IL"/>
        </w:rPr>
        <w:t>ו</w:t>
      </w:r>
      <w:r>
        <w:rPr>
          <w:rtl/>
          <w:lang w:eastAsia="he-IL"/>
        </w:rPr>
        <w:t>כמה</w:t>
      </w:r>
      <w:r w:rsidR="00945F0F">
        <w:rPr>
          <w:rFonts w:hint="cs"/>
          <w:rtl/>
          <w:lang w:eastAsia="he-IL"/>
        </w:rPr>
        <w:t>,</w:t>
      </w:r>
      <w:r>
        <w:rPr>
          <w:rtl/>
          <w:lang w:eastAsia="he-IL"/>
        </w:rPr>
        <w:t xml:space="preserve"> </w:t>
      </w:r>
      <w:bookmarkStart w:id="3691" w:name="_ETM_Q18_303750"/>
      <w:bookmarkEnd w:id="3691"/>
      <w:r>
        <w:rPr>
          <w:rtl/>
          <w:lang w:eastAsia="he-IL"/>
        </w:rPr>
        <w:t>כאילו</w:t>
      </w:r>
      <w:r>
        <w:rPr>
          <w:rFonts w:hint="cs"/>
          <w:rtl/>
          <w:lang w:eastAsia="he-IL"/>
        </w:rPr>
        <w:t>,</w:t>
      </w:r>
      <w:r>
        <w:rPr>
          <w:rtl/>
          <w:lang w:eastAsia="he-IL"/>
        </w:rPr>
        <w:t xml:space="preserve"> </w:t>
      </w:r>
      <w:bookmarkStart w:id="3692" w:name="_ETM_Q18_304049"/>
      <w:bookmarkEnd w:id="3692"/>
      <w:r>
        <w:rPr>
          <w:rtl/>
          <w:lang w:eastAsia="he-IL"/>
        </w:rPr>
        <w:t xml:space="preserve">מה </w:t>
      </w:r>
      <w:bookmarkStart w:id="3693" w:name="_ETM_Q18_304170"/>
      <w:bookmarkEnd w:id="3693"/>
      <w:r>
        <w:rPr>
          <w:rtl/>
          <w:lang w:eastAsia="he-IL"/>
        </w:rPr>
        <w:t>שנקרא</w:t>
      </w:r>
      <w:r>
        <w:rPr>
          <w:rFonts w:hint="cs"/>
          <w:rtl/>
          <w:lang w:eastAsia="he-IL"/>
        </w:rPr>
        <w:t>,</w:t>
      </w:r>
      <w:r>
        <w:rPr>
          <w:rtl/>
          <w:lang w:eastAsia="he-IL"/>
        </w:rPr>
        <w:t xml:space="preserve"> </w:t>
      </w:r>
      <w:bookmarkStart w:id="3694" w:name="_ETM_Q18_304500"/>
      <w:bookmarkEnd w:id="3694"/>
      <w:r>
        <w:rPr>
          <w:rtl/>
          <w:lang w:eastAsia="he-IL"/>
        </w:rPr>
        <w:t xml:space="preserve">אנחנו </w:t>
      </w:r>
      <w:bookmarkStart w:id="3695" w:name="_ETM_Q18_304950"/>
      <w:bookmarkEnd w:id="3695"/>
      <w:r>
        <w:rPr>
          <w:rtl/>
          <w:lang w:eastAsia="he-IL"/>
        </w:rPr>
        <w:t xml:space="preserve">בסופו </w:t>
      </w:r>
      <w:bookmarkStart w:id="3696" w:name="_ETM_Q18_305219"/>
      <w:bookmarkEnd w:id="3696"/>
      <w:r>
        <w:rPr>
          <w:rtl/>
          <w:lang w:eastAsia="he-IL"/>
        </w:rPr>
        <w:t xml:space="preserve">של </w:t>
      </w:r>
      <w:bookmarkStart w:id="3697" w:name="_ETM_Q18_305310"/>
      <w:bookmarkEnd w:id="3697"/>
      <w:r>
        <w:rPr>
          <w:rtl/>
          <w:lang w:eastAsia="he-IL"/>
        </w:rPr>
        <w:t xml:space="preserve">דבר </w:t>
      </w:r>
      <w:bookmarkStart w:id="3698" w:name="_ETM_Q18_305490"/>
      <w:bookmarkEnd w:id="3698"/>
      <w:r>
        <w:rPr>
          <w:rtl/>
          <w:lang w:eastAsia="he-IL"/>
        </w:rPr>
        <w:t>בתוך</w:t>
      </w:r>
      <w:r>
        <w:rPr>
          <w:rFonts w:hint="cs"/>
          <w:rtl/>
          <w:lang w:eastAsia="he-IL"/>
        </w:rPr>
        <w:t>,</w:t>
      </w:r>
      <w:r>
        <w:rPr>
          <w:rtl/>
          <w:lang w:eastAsia="he-IL"/>
        </w:rPr>
        <w:t xml:space="preserve"> </w:t>
      </w:r>
      <w:bookmarkStart w:id="3699" w:name="_ETM_Q18_305909"/>
      <w:bookmarkEnd w:id="3699"/>
      <w:r>
        <w:rPr>
          <w:rtl/>
          <w:lang w:eastAsia="he-IL"/>
        </w:rPr>
        <w:t xml:space="preserve">במגרש </w:t>
      </w:r>
      <w:bookmarkStart w:id="3700" w:name="_ETM_Q18_306360"/>
      <w:bookmarkEnd w:id="3700"/>
      <w:r>
        <w:rPr>
          <w:rtl/>
          <w:lang w:eastAsia="he-IL"/>
        </w:rPr>
        <w:t>הביתי</w:t>
      </w:r>
      <w:r>
        <w:rPr>
          <w:rFonts w:hint="cs"/>
          <w:rtl/>
          <w:lang w:eastAsia="he-IL"/>
        </w:rPr>
        <w:t>.</w:t>
      </w:r>
    </w:p>
    <w:p w:rsidR="00C15322" w:rsidRDefault="00C15322" w:rsidP="000D7BCC">
      <w:pPr>
        <w:rPr>
          <w:rtl/>
          <w:lang w:eastAsia="he-IL"/>
        </w:rPr>
      </w:pPr>
    </w:p>
    <w:p w:rsidR="00C15322" w:rsidRDefault="00C15322" w:rsidP="000D7BCC">
      <w:pPr>
        <w:pStyle w:val="af6"/>
        <w:keepNext/>
        <w:rPr>
          <w:rtl/>
        </w:rPr>
      </w:pPr>
      <w:bookmarkStart w:id="3701" w:name="ET_yor_6593_19"/>
      <w:r w:rsidRPr="00007368">
        <w:rPr>
          <w:rStyle w:val="TagStyle"/>
          <w:rtl/>
        </w:rPr>
        <w:t xml:space="preserve"> &lt;&lt; יור &gt;&gt; </w:t>
      </w:r>
      <w:r>
        <w:rPr>
          <w:rtl/>
        </w:rPr>
        <w:t>היו"ר חנוך דב מלביצקי:</w:t>
      </w:r>
      <w:r w:rsidRPr="00007368">
        <w:rPr>
          <w:rStyle w:val="TagStyle"/>
          <w:rtl/>
        </w:rPr>
        <w:t xml:space="preserve"> &lt;&lt; יור &gt;&gt;</w:t>
      </w:r>
      <w:r>
        <w:rPr>
          <w:rtl/>
        </w:rPr>
        <w:t xml:space="preserve">   </w:t>
      </w:r>
      <w:bookmarkEnd w:id="3701"/>
    </w:p>
    <w:p w:rsidR="00C15322" w:rsidRDefault="00C15322" w:rsidP="008F2C55">
      <w:pPr>
        <w:rPr>
          <w:rtl/>
          <w:lang w:eastAsia="he-IL"/>
        </w:rPr>
      </w:pPr>
    </w:p>
    <w:p w:rsidR="00C15322" w:rsidRDefault="00C15322" w:rsidP="000D7BCC">
      <w:pPr>
        <w:rPr>
          <w:rtl/>
          <w:lang w:eastAsia="he-IL"/>
        </w:rPr>
      </w:pPr>
      <w:r>
        <w:rPr>
          <w:rFonts w:hint="cs"/>
          <w:rtl/>
          <w:lang w:eastAsia="he-IL"/>
        </w:rPr>
        <w:t>על אונר"א הסכמנו.</w:t>
      </w:r>
    </w:p>
    <w:p w:rsidR="00C15322" w:rsidRDefault="00C15322" w:rsidP="000D7BCC">
      <w:pPr>
        <w:rPr>
          <w:rtl/>
          <w:lang w:eastAsia="he-IL"/>
        </w:rPr>
      </w:pPr>
    </w:p>
    <w:p w:rsidR="00C15322" w:rsidRDefault="00C15322" w:rsidP="000D7BCC">
      <w:pPr>
        <w:pStyle w:val="-"/>
        <w:keepNext/>
        <w:rPr>
          <w:rtl/>
        </w:rPr>
      </w:pPr>
      <w:r w:rsidRPr="00007368">
        <w:rPr>
          <w:rStyle w:val="TagStyle"/>
          <w:rtl/>
        </w:rPr>
        <w:t xml:space="preserve"> &lt;&lt; דובר_המשך &gt;&gt; </w:t>
      </w:r>
      <w:r>
        <w:rPr>
          <w:rtl/>
        </w:rPr>
        <w:t>שמחה רוטמן (הציונות הדתית):</w:t>
      </w:r>
      <w:r w:rsidRPr="00007368">
        <w:rPr>
          <w:rStyle w:val="TagStyle"/>
          <w:rtl/>
        </w:rPr>
        <w:t xml:space="preserve"> &lt;&lt; דובר_המשך &gt;&gt;</w:t>
      </w:r>
      <w:r>
        <w:rPr>
          <w:rtl/>
        </w:rPr>
        <w:t xml:space="preserve">   </w:t>
      </w:r>
    </w:p>
    <w:p w:rsidR="00C15322" w:rsidRDefault="00C15322" w:rsidP="000D7BCC">
      <w:pPr>
        <w:rPr>
          <w:rtl/>
          <w:lang w:eastAsia="he-IL"/>
        </w:rPr>
      </w:pPr>
    </w:p>
    <w:p w:rsidR="00C15322" w:rsidRDefault="00C15322" w:rsidP="00945F0F">
      <w:pPr>
        <w:rPr>
          <w:rtl/>
          <w:lang w:eastAsia="he-IL"/>
        </w:rPr>
      </w:pPr>
      <w:bookmarkStart w:id="3702" w:name="_ETM_Q18_309236"/>
      <w:bookmarkEnd w:id="3702"/>
      <w:r>
        <w:rPr>
          <w:rFonts w:hint="cs"/>
          <w:rtl/>
          <w:lang w:eastAsia="he-IL"/>
        </w:rPr>
        <w:t xml:space="preserve">עוד הרבה. </w:t>
      </w:r>
      <w:bookmarkStart w:id="3703" w:name="_ETM_Q18_306810"/>
      <w:bookmarkStart w:id="3704" w:name="_ETM_Q18_307049"/>
      <w:bookmarkStart w:id="3705" w:name="_ETM_Q18_307289"/>
      <w:bookmarkStart w:id="3706" w:name="_ETM_Q18_308069"/>
      <w:bookmarkStart w:id="3707" w:name="_ETM_Q18_308190"/>
      <w:bookmarkStart w:id="3708" w:name="_ETM_Q18_308700"/>
      <w:bookmarkStart w:id="3709" w:name="_ETM_Q18_308880"/>
      <w:bookmarkStart w:id="3710" w:name="_ETM_Q18_309150"/>
      <w:bookmarkStart w:id="3711" w:name="_ETM_Q18_310319"/>
      <w:bookmarkEnd w:id="3703"/>
      <w:bookmarkEnd w:id="3704"/>
      <w:bookmarkEnd w:id="3705"/>
      <w:bookmarkEnd w:id="3706"/>
      <w:bookmarkEnd w:id="3707"/>
      <w:bookmarkEnd w:id="3708"/>
      <w:bookmarkEnd w:id="3709"/>
      <w:bookmarkEnd w:id="3710"/>
      <w:bookmarkEnd w:id="3711"/>
      <w:r>
        <w:rPr>
          <w:rtl/>
          <w:lang w:eastAsia="he-IL"/>
        </w:rPr>
        <w:t>עכשיו</w:t>
      </w:r>
      <w:r>
        <w:rPr>
          <w:rFonts w:hint="cs"/>
          <w:rtl/>
          <w:lang w:eastAsia="he-IL"/>
        </w:rPr>
        <w:t>,</w:t>
      </w:r>
      <w:r>
        <w:rPr>
          <w:rtl/>
          <w:lang w:eastAsia="he-IL"/>
        </w:rPr>
        <w:t xml:space="preserve"> </w:t>
      </w:r>
      <w:bookmarkStart w:id="3712" w:name="_ETM_Q18_311280"/>
      <w:bookmarkEnd w:id="3712"/>
      <w:r>
        <w:rPr>
          <w:rtl/>
          <w:lang w:eastAsia="he-IL"/>
        </w:rPr>
        <w:t xml:space="preserve">הייתי </w:t>
      </w:r>
      <w:bookmarkStart w:id="3713" w:name="_ETM_Q18_311549"/>
      <w:bookmarkEnd w:id="3713"/>
      <w:r>
        <w:rPr>
          <w:rtl/>
          <w:lang w:eastAsia="he-IL"/>
        </w:rPr>
        <w:t xml:space="preserve">באמצע </w:t>
      </w:r>
      <w:bookmarkStart w:id="3714" w:name="_ETM_Q18_311909"/>
      <w:bookmarkEnd w:id="3714"/>
      <w:r>
        <w:rPr>
          <w:rtl/>
          <w:lang w:eastAsia="he-IL"/>
        </w:rPr>
        <w:t xml:space="preserve">לתת </w:t>
      </w:r>
      <w:bookmarkStart w:id="3715" w:name="_ETM_Q18_312180"/>
      <w:bookmarkEnd w:id="3715"/>
      <w:r>
        <w:rPr>
          <w:rtl/>
          <w:lang w:eastAsia="he-IL"/>
        </w:rPr>
        <w:t>ל</w:t>
      </w:r>
      <w:r>
        <w:rPr>
          <w:rFonts w:hint="cs"/>
          <w:rtl/>
          <w:lang w:eastAsia="he-IL"/>
        </w:rPr>
        <w:t>ו</w:t>
      </w:r>
      <w:r>
        <w:rPr>
          <w:rtl/>
          <w:lang w:eastAsia="he-IL"/>
        </w:rPr>
        <w:t xml:space="preserve"> </w:t>
      </w:r>
      <w:bookmarkStart w:id="3716" w:name="_ETM_Q18_312269"/>
      <w:bookmarkEnd w:id="3716"/>
      <w:r>
        <w:rPr>
          <w:rtl/>
          <w:lang w:eastAsia="he-IL"/>
        </w:rPr>
        <w:t>דוגמאות</w:t>
      </w:r>
      <w:bookmarkStart w:id="3717" w:name="_ETM_Q18_314230"/>
      <w:bookmarkEnd w:id="3717"/>
      <w:r>
        <w:rPr>
          <w:rFonts w:hint="cs"/>
          <w:rtl/>
          <w:lang w:eastAsia="he-IL"/>
        </w:rPr>
        <w:t xml:space="preserve">. </w:t>
      </w:r>
      <w:r>
        <w:rPr>
          <w:rtl/>
          <w:lang w:eastAsia="he-IL"/>
        </w:rPr>
        <w:t xml:space="preserve">הוא </w:t>
      </w:r>
      <w:bookmarkStart w:id="3718" w:name="_ETM_Q18_314319"/>
      <w:bookmarkEnd w:id="3718"/>
      <w:r>
        <w:rPr>
          <w:rFonts w:hint="cs"/>
          <w:rtl/>
          <w:lang w:eastAsia="he-IL"/>
        </w:rPr>
        <w:t>שאל</w:t>
      </w:r>
      <w:r>
        <w:rPr>
          <w:rtl/>
          <w:lang w:eastAsia="he-IL"/>
        </w:rPr>
        <w:t xml:space="preserve"> </w:t>
      </w:r>
      <w:bookmarkStart w:id="3719" w:name="_ETM_Q18_314650"/>
      <w:bookmarkEnd w:id="3719"/>
      <w:r>
        <w:rPr>
          <w:rtl/>
          <w:lang w:eastAsia="he-IL"/>
        </w:rPr>
        <w:t xml:space="preserve">כמה </w:t>
      </w:r>
      <w:bookmarkStart w:id="3720" w:name="_ETM_Q18_314889"/>
      <w:bookmarkEnd w:id="3720"/>
      <w:r>
        <w:rPr>
          <w:rtl/>
          <w:lang w:eastAsia="he-IL"/>
        </w:rPr>
        <w:t xml:space="preserve">חוקים </w:t>
      </w:r>
      <w:bookmarkStart w:id="3721" w:name="_ETM_Q18_315189"/>
      <w:bookmarkEnd w:id="3721"/>
      <w:r>
        <w:rPr>
          <w:rtl/>
          <w:lang w:eastAsia="he-IL"/>
        </w:rPr>
        <w:t xml:space="preserve">כבר </w:t>
      </w:r>
      <w:bookmarkStart w:id="3722" w:name="_ETM_Q18_315400"/>
      <w:bookmarkEnd w:id="3722"/>
      <w:r>
        <w:rPr>
          <w:rtl/>
          <w:lang w:eastAsia="he-IL"/>
        </w:rPr>
        <w:t xml:space="preserve">בג"ץ </w:t>
      </w:r>
      <w:bookmarkStart w:id="3723" w:name="_ETM_Q18_315730"/>
      <w:bookmarkEnd w:id="3723"/>
      <w:r>
        <w:rPr>
          <w:rtl/>
          <w:lang w:eastAsia="he-IL"/>
        </w:rPr>
        <w:t>ביטל</w:t>
      </w:r>
      <w:r>
        <w:rPr>
          <w:rFonts w:hint="cs"/>
          <w:rtl/>
          <w:lang w:eastAsia="he-IL"/>
        </w:rPr>
        <w:t>.</w:t>
      </w:r>
      <w:r>
        <w:rPr>
          <w:rtl/>
          <w:lang w:eastAsia="he-IL"/>
        </w:rPr>
        <w:t xml:space="preserve"> </w:t>
      </w:r>
      <w:bookmarkStart w:id="3724" w:name="_ETM_Q18_316580"/>
      <w:bookmarkEnd w:id="3724"/>
      <w:r>
        <w:rPr>
          <w:rtl/>
          <w:lang w:eastAsia="he-IL"/>
        </w:rPr>
        <w:t xml:space="preserve">אמרתי </w:t>
      </w:r>
      <w:bookmarkStart w:id="3725" w:name="_ETM_Q18_316940"/>
      <w:bookmarkEnd w:id="3725"/>
      <w:r>
        <w:rPr>
          <w:rtl/>
          <w:lang w:eastAsia="he-IL"/>
        </w:rPr>
        <w:t>לו</w:t>
      </w:r>
      <w:r>
        <w:rPr>
          <w:rFonts w:hint="cs"/>
          <w:rtl/>
          <w:lang w:eastAsia="he-IL"/>
        </w:rPr>
        <w:t>:</w:t>
      </w:r>
      <w:r>
        <w:rPr>
          <w:rtl/>
          <w:lang w:eastAsia="he-IL"/>
        </w:rPr>
        <w:t xml:space="preserve"> </w:t>
      </w:r>
      <w:bookmarkStart w:id="3726" w:name="_ETM_Q18_317030"/>
      <w:bookmarkEnd w:id="3726"/>
      <w:r>
        <w:rPr>
          <w:rtl/>
          <w:lang w:eastAsia="he-IL"/>
        </w:rPr>
        <w:t xml:space="preserve">הספירה </w:t>
      </w:r>
      <w:bookmarkStart w:id="3727" w:name="_ETM_Q18_317419"/>
      <w:bookmarkEnd w:id="3727"/>
      <w:r>
        <w:rPr>
          <w:rtl/>
          <w:lang w:eastAsia="he-IL"/>
        </w:rPr>
        <w:t xml:space="preserve">לא </w:t>
      </w:r>
      <w:bookmarkStart w:id="3728" w:name="_ETM_Q18_317510"/>
      <w:bookmarkEnd w:id="3728"/>
      <w:r>
        <w:rPr>
          <w:rtl/>
          <w:lang w:eastAsia="he-IL"/>
        </w:rPr>
        <w:t xml:space="preserve">שווה </w:t>
      </w:r>
      <w:bookmarkStart w:id="3729" w:name="_ETM_Q18_317750"/>
      <w:bookmarkEnd w:id="3729"/>
      <w:r>
        <w:rPr>
          <w:rtl/>
          <w:lang w:eastAsia="he-IL"/>
        </w:rPr>
        <w:t>כלום</w:t>
      </w:r>
      <w:r>
        <w:rPr>
          <w:rFonts w:hint="cs"/>
          <w:rtl/>
          <w:lang w:eastAsia="he-IL"/>
        </w:rPr>
        <w:t>,</w:t>
      </w:r>
      <w:r>
        <w:rPr>
          <w:rtl/>
          <w:lang w:eastAsia="he-IL"/>
        </w:rPr>
        <w:t xml:space="preserve"> </w:t>
      </w:r>
      <w:bookmarkStart w:id="3730" w:name="_ETM_Q18_319280"/>
      <w:bookmarkEnd w:id="3730"/>
      <w:r>
        <w:rPr>
          <w:rtl/>
          <w:lang w:eastAsia="he-IL"/>
        </w:rPr>
        <w:t xml:space="preserve">והבאתי </w:t>
      </w:r>
      <w:bookmarkStart w:id="3731" w:name="_ETM_Q18_319700"/>
      <w:bookmarkEnd w:id="3731"/>
      <w:r>
        <w:rPr>
          <w:rFonts w:hint="cs"/>
          <w:rtl/>
          <w:lang w:eastAsia="he-IL"/>
        </w:rPr>
        <w:t>לו</w:t>
      </w:r>
      <w:r>
        <w:rPr>
          <w:rtl/>
          <w:lang w:eastAsia="he-IL"/>
        </w:rPr>
        <w:t xml:space="preserve"> </w:t>
      </w:r>
      <w:bookmarkStart w:id="3732" w:name="_ETM_Q18_319909"/>
      <w:bookmarkEnd w:id="3732"/>
      <w:r>
        <w:rPr>
          <w:rtl/>
          <w:lang w:eastAsia="he-IL"/>
        </w:rPr>
        <w:t xml:space="preserve">כמה </w:t>
      </w:r>
      <w:bookmarkStart w:id="3733" w:name="_ETM_Q18_320120"/>
      <w:bookmarkEnd w:id="3733"/>
      <w:r>
        <w:rPr>
          <w:rtl/>
          <w:lang w:eastAsia="he-IL"/>
        </w:rPr>
        <w:t>דוגמאות</w:t>
      </w:r>
      <w:r>
        <w:rPr>
          <w:rFonts w:hint="cs"/>
          <w:rtl/>
          <w:lang w:eastAsia="he-IL"/>
        </w:rPr>
        <w:t>,</w:t>
      </w:r>
      <w:r>
        <w:rPr>
          <w:rtl/>
          <w:lang w:eastAsia="he-IL"/>
        </w:rPr>
        <w:t xml:space="preserve"> </w:t>
      </w:r>
      <w:bookmarkStart w:id="3734" w:name="_ETM_Q18_320480"/>
      <w:bookmarkEnd w:id="3734"/>
      <w:r>
        <w:rPr>
          <w:rtl/>
          <w:lang w:eastAsia="he-IL"/>
        </w:rPr>
        <w:t xml:space="preserve">התחלתי </w:t>
      </w:r>
      <w:bookmarkStart w:id="3735" w:name="_ETM_Q18_320840"/>
      <w:bookmarkEnd w:id="3735"/>
      <w:r>
        <w:rPr>
          <w:rtl/>
          <w:lang w:eastAsia="he-IL"/>
        </w:rPr>
        <w:t xml:space="preserve">להביא </w:t>
      </w:r>
      <w:bookmarkStart w:id="3736" w:name="_ETM_Q18_321049"/>
      <w:bookmarkEnd w:id="3736"/>
      <w:r>
        <w:rPr>
          <w:rtl/>
          <w:lang w:eastAsia="he-IL"/>
        </w:rPr>
        <w:t>לו</w:t>
      </w:r>
      <w:r>
        <w:rPr>
          <w:rFonts w:hint="cs"/>
          <w:rtl/>
          <w:lang w:eastAsia="he-IL"/>
        </w:rPr>
        <w:t>.</w:t>
      </w:r>
      <w:r>
        <w:rPr>
          <w:rtl/>
          <w:lang w:eastAsia="he-IL"/>
        </w:rPr>
        <w:t xml:space="preserve"> </w:t>
      </w:r>
      <w:bookmarkStart w:id="3737" w:name="_ETM_Q18_321139"/>
      <w:bookmarkEnd w:id="3737"/>
      <w:r>
        <w:rPr>
          <w:rFonts w:hint="cs"/>
          <w:rtl/>
          <w:lang w:eastAsia="he-IL"/>
        </w:rPr>
        <w:t>כ</w:t>
      </w:r>
      <w:r>
        <w:rPr>
          <w:rtl/>
          <w:lang w:eastAsia="he-IL"/>
        </w:rPr>
        <w:t>דוגמ</w:t>
      </w:r>
      <w:r>
        <w:rPr>
          <w:rFonts w:hint="cs"/>
          <w:rtl/>
          <w:lang w:eastAsia="he-IL"/>
        </w:rPr>
        <w:t>ה</w:t>
      </w:r>
      <w:r>
        <w:rPr>
          <w:rtl/>
          <w:lang w:eastAsia="he-IL"/>
        </w:rPr>
        <w:t xml:space="preserve"> </w:t>
      </w:r>
      <w:bookmarkStart w:id="3738" w:name="_ETM_Q18_321379"/>
      <w:bookmarkEnd w:id="3738"/>
      <w:r>
        <w:rPr>
          <w:rtl/>
          <w:lang w:eastAsia="he-IL"/>
        </w:rPr>
        <w:t xml:space="preserve">ראשונה </w:t>
      </w:r>
      <w:bookmarkStart w:id="3739" w:name="_ETM_Q18_321709"/>
      <w:bookmarkEnd w:id="3739"/>
      <w:r>
        <w:rPr>
          <w:rtl/>
          <w:lang w:eastAsia="he-IL"/>
        </w:rPr>
        <w:t xml:space="preserve">הבאתי </w:t>
      </w:r>
      <w:bookmarkStart w:id="3740" w:name="_ETM_Q18_321919"/>
      <w:bookmarkEnd w:id="3740"/>
      <w:r>
        <w:rPr>
          <w:rtl/>
          <w:lang w:eastAsia="he-IL"/>
        </w:rPr>
        <w:t xml:space="preserve">לו </w:t>
      </w:r>
      <w:bookmarkStart w:id="3741" w:name="_ETM_Q18_322010"/>
      <w:bookmarkEnd w:id="3741"/>
      <w:r>
        <w:rPr>
          <w:rtl/>
          <w:lang w:eastAsia="he-IL"/>
        </w:rPr>
        <w:t xml:space="preserve">את </w:t>
      </w:r>
      <w:bookmarkStart w:id="3742" w:name="_ETM_Q18_322099"/>
      <w:bookmarkEnd w:id="3742"/>
      <w:r>
        <w:rPr>
          <w:rtl/>
          <w:lang w:eastAsia="he-IL"/>
        </w:rPr>
        <w:t xml:space="preserve">חוק </w:t>
      </w:r>
      <w:bookmarkStart w:id="3743" w:name="_ETM_Q18_322280"/>
      <w:bookmarkEnd w:id="3743"/>
      <w:r>
        <w:rPr>
          <w:rtl/>
          <w:lang w:eastAsia="he-IL"/>
        </w:rPr>
        <w:t>האזרחות</w:t>
      </w:r>
      <w:r>
        <w:rPr>
          <w:rFonts w:hint="cs"/>
          <w:rtl/>
          <w:lang w:eastAsia="he-IL"/>
        </w:rPr>
        <w:t>,</w:t>
      </w:r>
      <w:r>
        <w:rPr>
          <w:rtl/>
          <w:lang w:eastAsia="he-IL"/>
        </w:rPr>
        <w:t xml:space="preserve"> </w:t>
      </w:r>
      <w:bookmarkStart w:id="3744" w:name="_ETM_Q18_322760"/>
      <w:bookmarkEnd w:id="3744"/>
      <w:r>
        <w:rPr>
          <w:rtl/>
          <w:lang w:eastAsia="he-IL"/>
        </w:rPr>
        <w:t xml:space="preserve">שהעברתי </w:t>
      </w:r>
      <w:bookmarkStart w:id="3745" w:name="_ETM_Q18_323180"/>
      <w:bookmarkEnd w:id="3745"/>
      <w:r>
        <w:rPr>
          <w:rtl/>
          <w:lang w:eastAsia="he-IL"/>
        </w:rPr>
        <w:t xml:space="preserve">בכנסת </w:t>
      </w:r>
      <w:bookmarkStart w:id="3746" w:name="_ETM_Q18_323540"/>
      <w:bookmarkEnd w:id="3746"/>
      <w:r>
        <w:rPr>
          <w:rtl/>
          <w:lang w:eastAsia="he-IL"/>
        </w:rPr>
        <w:t>הקודמת</w:t>
      </w:r>
      <w:r>
        <w:rPr>
          <w:rFonts w:hint="cs"/>
          <w:rtl/>
          <w:lang w:eastAsia="he-IL"/>
        </w:rPr>
        <w:t>,</w:t>
      </w:r>
      <w:r>
        <w:rPr>
          <w:rtl/>
          <w:lang w:eastAsia="he-IL"/>
        </w:rPr>
        <w:t xml:space="preserve"> </w:t>
      </w:r>
      <w:bookmarkStart w:id="3747" w:name="_ETM_Q18_324019"/>
      <w:bookmarkEnd w:id="3747"/>
      <w:r>
        <w:rPr>
          <w:rtl/>
          <w:lang w:eastAsia="he-IL"/>
        </w:rPr>
        <w:t xml:space="preserve">חוק </w:t>
      </w:r>
      <w:bookmarkStart w:id="3748" w:name="_ETM_Q18_324200"/>
      <w:bookmarkEnd w:id="3748"/>
      <w:r>
        <w:rPr>
          <w:rtl/>
          <w:lang w:eastAsia="he-IL"/>
        </w:rPr>
        <w:t>שלי</w:t>
      </w:r>
      <w:r>
        <w:rPr>
          <w:rFonts w:hint="cs"/>
          <w:rtl/>
          <w:lang w:eastAsia="he-IL"/>
        </w:rPr>
        <w:t>,</w:t>
      </w:r>
      <w:r>
        <w:rPr>
          <w:rtl/>
          <w:lang w:eastAsia="he-IL"/>
        </w:rPr>
        <w:t xml:space="preserve"> </w:t>
      </w:r>
      <w:bookmarkStart w:id="3749" w:name="_ETM_Q18_324919"/>
      <w:bookmarkEnd w:id="3749"/>
      <w:r>
        <w:rPr>
          <w:rtl/>
          <w:lang w:eastAsia="he-IL"/>
        </w:rPr>
        <w:t xml:space="preserve">שהסכמנו </w:t>
      </w:r>
      <w:bookmarkStart w:id="3750" w:name="_ETM_Q18_325609"/>
      <w:bookmarkEnd w:id="3750"/>
      <w:r>
        <w:rPr>
          <w:rFonts w:hint="cs"/>
          <w:rtl/>
          <w:lang w:eastAsia="he-IL"/>
        </w:rPr>
        <w:t xml:space="preserve">– </w:t>
      </w:r>
      <w:bookmarkStart w:id="3751" w:name="_ETM_Q18_325969"/>
      <w:bookmarkEnd w:id="3751"/>
      <w:r>
        <w:rPr>
          <w:rFonts w:hint="cs"/>
          <w:rtl/>
          <w:lang w:eastAsia="he-IL"/>
        </w:rPr>
        <w:t>מ</w:t>
      </w:r>
      <w:r>
        <w:rPr>
          <w:rtl/>
          <w:lang w:eastAsia="he-IL"/>
        </w:rPr>
        <w:t xml:space="preserve">על </w:t>
      </w:r>
      <w:bookmarkStart w:id="3752" w:name="_ETM_Q18_326120"/>
      <w:bookmarkEnd w:id="3752"/>
      <w:r>
        <w:rPr>
          <w:rtl/>
          <w:lang w:eastAsia="he-IL"/>
        </w:rPr>
        <w:t xml:space="preserve">90 </w:t>
      </w:r>
      <w:bookmarkStart w:id="3753" w:name="_ETM_Q18_326450"/>
      <w:bookmarkEnd w:id="3753"/>
      <w:r>
        <w:rPr>
          <w:rtl/>
          <w:lang w:eastAsia="he-IL"/>
        </w:rPr>
        <w:t xml:space="preserve">ח"כים </w:t>
      </w:r>
      <w:bookmarkStart w:id="3754" w:name="_ETM_Q18_326840"/>
      <w:bookmarkEnd w:id="3754"/>
      <w:r>
        <w:rPr>
          <w:rtl/>
          <w:lang w:eastAsia="he-IL"/>
        </w:rPr>
        <w:t xml:space="preserve">העברנו </w:t>
      </w:r>
      <w:bookmarkStart w:id="3755" w:name="_ETM_Q18_327260"/>
      <w:bookmarkEnd w:id="3755"/>
      <w:r>
        <w:rPr>
          <w:rtl/>
          <w:lang w:eastAsia="he-IL"/>
        </w:rPr>
        <w:t>אותו</w:t>
      </w:r>
      <w:r w:rsidR="00945F0F">
        <w:rPr>
          <w:rFonts w:hint="cs"/>
          <w:rtl/>
          <w:lang w:eastAsia="he-IL"/>
        </w:rPr>
        <w:t>,</w:t>
      </w:r>
      <w:r>
        <w:rPr>
          <w:rtl/>
          <w:lang w:eastAsia="he-IL"/>
        </w:rPr>
        <w:t xml:space="preserve"> </w:t>
      </w:r>
      <w:bookmarkStart w:id="3756" w:name="_ETM_Q18_329310"/>
      <w:bookmarkEnd w:id="3756"/>
      <w:r>
        <w:rPr>
          <w:rtl/>
          <w:lang w:eastAsia="he-IL"/>
        </w:rPr>
        <w:t xml:space="preserve">העברנו </w:t>
      </w:r>
      <w:bookmarkStart w:id="3757" w:name="_ETM_Q18_330900"/>
      <w:bookmarkEnd w:id="3757"/>
      <w:r>
        <w:rPr>
          <w:rtl/>
          <w:lang w:eastAsia="he-IL"/>
        </w:rPr>
        <w:t>אותו</w:t>
      </w:r>
      <w:r>
        <w:rPr>
          <w:rFonts w:hint="cs"/>
          <w:rtl/>
          <w:lang w:eastAsia="he-IL"/>
        </w:rPr>
        <w:t>,</w:t>
      </w:r>
      <w:r>
        <w:rPr>
          <w:rtl/>
          <w:lang w:eastAsia="he-IL"/>
        </w:rPr>
        <w:t xml:space="preserve"> </w:t>
      </w:r>
      <w:bookmarkStart w:id="3758" w:name="_ETM_Q18_331500"/>
      <w:bookmarkEnd w:id="3758"/>
      <w:r>
        <w:rPr>
          <w:rtl/>
          <w:lang w:eastAsia="he-IL"/>
        </w:rPr>
        <w:t xml:space="preserve">והוא </w:t>
      </w:r>
      <w:bookmarkStart w:id="3759" w:name="_ETM_Q18_332130"/>
      <w:bookmarkEnd w:id="3759"/>
      <w:r>
        <w:rPr>
          <w:rtl/>
          <w:lang w:eastAsia="he-IL"/>
        </w:rPr>
        <w:t>הפך</w:t>
      </w:r>
      <w:r>
        <w:rPr>
          <w:rFonts w:hint="cs"/>
          <w:rtl/>
          <w:lang w:eastAsia="he-IL"/>
        </w:rPr>
        <w:t xml:space="preserve"> </w:t>
      </w:r>
      <w:r w:rsidR="00DA5739">
        <w:rPr>
          <w:rFonts w:hint="cs"/>
          <w:rtl/>
          <w:lang w:eastAsia="he-IL"/>
        </w:rPr>
        <w:t>– – –</w:t>
      </w:r>
    </w:p>
    <w:p w:rsidR="00C15322" w:rsidRDefault="00C15322" w:rsidP="000D7BCC">
      <w:pPr>
        <w:rPr>
          <w:rtl/>
          <w:lang w:eastAsia="he-IL"/>
        </w:rPr>
      </w:pPr>
    </w:p>
    <w:p w:rsidR="00C15322" w:rsidRDefault="00C15322" w:rsidP="000D7BCC">
      <w:pPr>
        <w:pStyle w:val="af6"/>
        <w:keepNext/>
        <w:rPr>
          <w:rtl/>
        </w:rPr>
      </w:pPr>
      <w:bookmarkStart w:id="3760" w:name="ET_yor_6593_21"/>
      <w:r w:rsidRPr="00007368">
        <w:rPr>
          <w:rStyle w:val="TagStyle"/>
          <w:rtl/>
        </w:rPr>
        <w:t xml:space="preserve"> &lt;&lt; יור &gt;&gt; </w:t>
      </w:r>
      <w:r>
        <w:rPr>
          <w:rtl/>
        </w:rPr>
        <w:t>היו"ר חנוך דב מלביצקי:</w:t>
      </w:r>
      <w:r w:rsidRPr="00007368">
        <w:rPr>
          <w:rStyle w:val="TagStyle"/>
          <w:rtl/>
        </w:rPr>
        <w:t xml:space="preserve"> &lt;&lt; יור &gt;&gt;</w:t>
      </w:r>
      <w:r>
        <w:rPr>
          <w:rtl/>
        </w:rPr>
        <w:t xml:space="preserve">   </w:t>
      </w:r>
      <w:bookmarkEnd w:id="3760"/>
    </w:p>
    <w:p w:rsidR="00C15322" w:rsidRDefault="00C15322" w:rsidP="008F2C55">
      <w:pPr>
        <w:rPr>
          <w:rtl/>
          <w:lang w:eastAsia="he-IL"/>
        </w:rPr>
      </w:pPr>
    </w:p>
    <w:p w:rsidR="00C15322" w:rsidRDefault="00C15322" w:rsidP="000D7BCC">
      <w:pPr>
        <w:rPr>
          <w:rtl/>
          <w:lang w:eastAsia="he-IL"/>
        </w:rPr>
      </w:pPr>
      <w:r>
        <w:rPr>
          <w:rFonts w:hint="cs"/>
          <w:rtl/>
          <w:lang w:eastAsia="he-IL"/>
        </w:rPr>
        <w:t>יש</w:t>
      </w:r>
      <w:r>
        <w:rPr>
          <w:rtl/>
          <w:lang w:eastAsia="he-IL"/>
        </w:rPr>
        <w:t xml:space="preserve"> </w:t>
      </w:r>
      <w:bookmarkStart w:id="3761" w:name="_ETM_Q18_333270"/>
      <w:bookmarkEnd w:id="3761"/>
      <w:r>
        <w:rPr>
          <w:rtl/>
          <w:lang w:eastAsia="he-IL"/>
        </w:rPr>
        <w:t xml:space="preserve">הדוח </w:t>
      </w:r>
      <w:bookmarkStart w:id="3762" w:name="_ETM_Q18_333540"/>
      <w:bookmarkEnd w:id="3762"/>
      <w:r>
        <w:rPr>
          <w:rtl/>
          <w:lang w:eastAsia="he-IL"/>
        </w:rPr>
        <w:t xml:space="preserve">של </w:t>
      </w:r>
      <w:bookmarkStart w:id="3763" w:name="_ETM_Q18_333930"/>
      <w:bookmarkEnd w:id="3763"/>
      <w:r>
        <w:rPr>
          <w:rtl/>
          <w:lang w:eastAsia="he-IL"/>
        </w:rPr>
        <w:t xml:space="preserve">התנועה </w:t>
      </w:r>
      <w:bookmarkStart w:id="3764" w:name="_ETM_Q18_334260"/>
      <w:bookmarkEnd w:id="3764"/>
      <w:r>
        <w:rPr>
          <w:rtl/>
          <w:lang w:eastAsia="he-IL"/>
        </w:rPr>
        <w:t xml:space="preserve">למשילות </w:t>
      </w:r>
      <w:bookmarkStart w:id="3765" w:name="_ETM_Q18_334709"/>
      <w:bookmarkEnd w:id="3765"/>
      <w:r>
        <w:rPr>
          <w:rtl/>
          <w:lang w:eastAsia="he-IL"/>
        </w:rPr>
        <w:t>ודמוקרטיה</w:t>
      </w:r>
      <w:r>
        <w:rPr>
          <w:rFonts w:hint="cs"/>
          <w:rtl/>
          <w:lang w:eastAsia="he-IL"/>
        </w:rPr>
        <w:t>,</w:t>
      </w:r>
      <w:r>
        <w:rPr>
          <w:rtl/>
          <w:lang w:eastAsia="he-IL"/>
        </w:rPr>
        <w:t xml:space="preserve"> </w:t>
      </w:r>
      <w:bookmarkStart w:id="3766" w:name="_ETM_Q18_335340"/>
      <w:bookmarkEnd w:id="3766"/>
      <w:r>
        <w:rPr>
          <w:rtl/>
          <w:lang w:eastAsia="he-IL"/>
        </w:rPr>
        <w:t xml:space="preserve">אני </w:t>
      </w:r>
      <w:bookmarkStart w:id="3767" w:name="_ETM_Q18_335490"/>
      <w:bookmarkEnd w:id="3767"/>
      <w:r>
        <w:rPr>
          <w:rtl/>
          <w:lang w:eastAsia="he-IL"/>
        </w:rPr>
        <w:t>חושב</w:t>
      </w:r>
      <w:r>
        <w:rPr>
          <w:rFonts w:hint="cs"/>
          <w:rtl/>
          <w:lang w:eastAsia="he-IL"/>
        </w:rPr>
        <w:t>.</w:t>
      </w:r>
    </w:p>
    <w:p w:rsidR="00C15322" w:rsidRDefault="00C15322" w:rsidP="000D7BCC">
      <w:pPr>
        <w:rPr>
          <w:rtl/>
          <w:lang w:eastAsia="he-IL"/>
        </w:rPr>
      </w:pPr>
    </w:p>
    <w:p w:rsidR="00C15322" w:rsidRDefault="00C15322" w:rsidP="000D7BCC">
      <w:pPr>
        <w:pStyle w:val="-"/>
        <w:keepNext/>
        <w:rPr>
          <w:rtl/>
        </w:rPr>
      </w:pPr>
      <w:r w:rsidRPr="00007368">
        <w:rPr>
          <w:rStyle w:val="TagStyle"/>
          <w:rtl/>
        </w:rPr>
        <w:t xml:space="preserve"> &lt;&lt; דובר_המשך &gt;&gt; </w:t>
      </w:r>
      <w:r>
        <w:rPr>
          <w:rtl/>
        </w:rPr>
        <w:t>שמחה רוטמן (הציונות הדתית):</w:t>
      </w:r>
      <w:r w:rsidRPr="00007368">
        <w:rPr>
          <w:rStyle w:val="TagStyle"/>
          <w:rtl/>
        </w:rPr>
        <w:t xml:space="preserve"> &lt;&lt; דובר_המשך &gt;&gt;</w:t>
      </w:r>
      <w:r>
        <w:rPr>
          <w:rtl/>
        </w:rPr>
        <w:t xml:space="preserve">   </w:t>
      </w:r>
    </w:p>
    <w:p w:rsidR="00C15322" w:rsidRDefault="00C15322" w:rsidP="008F2C55">
      <w:pPr>
        <w:rPr>
          <w:rtl/>
          <w:lang w:eastAsia="he-IL"/>
        </w:rPr>
      </w:pPr>
    </w:p>
    <w:p w:rsidR="00C15322" w:rsidRDefault="00C15322" w:rsidP="00945F0F">
      <w:pPr>
        <w:rPr>
          <w:rtl/>
          <w:lang w:eastAsia="he-IL"/>
        </w:rPr>
      </w:pPr>
      <w:r>
        <w:rPr>
          <w:rFonts w:hint="cs"/>
          <w:rtl/>
          <w:lang w:eastAsia="he-IL"/>
        </w:rPr>
        <w:t xml:space="preserve">כן. זה </w:t>
      </w:r>
      <w:r>
        <w:rPr>
          <w:rFonts w:hint="eastAsia"/>
          <w:rtl/>
          <w:lang w:eastAsia="he-IL"/>
        </w:rPr>
        <w:t>–</w:t>
      </w:r>
      <w:r>
        <w:rPr>
          <w:rFonts w:hint="cs"/>
          <w:rtl/>
          <w:lang w:eastAsia="he-IL"/>
        </w:rPr>
        <w:t xml:space="preserve"> היינו שמרנים. </w:t>
      </w:r>
      <w:bookmarkStart w:id="3768" w:name="_ETM_Q18_335790"/>
      <w:bookmarkStart w:id="3769" w:name="_ETM_Q18_336090"/>
      <w:bookmarkStart w:id="3770" w:name="_ETM_Q18_336480"/>
      <w:bookmarkStart w:id="3771" w:name="_ETM_Q18_336720"/>
      <w:bookmarkStart w:id="3772" w:name="_ETM_Q18_337020"/>
      <w:bookmarkStart w:id="3773" w:name="_ETM_Q18_337470"/>
      <w:bookmarkStart w:id="3774" w:name="_ETM_Q18_338160"/>
      <w:bookmarkEnd w:id="3768"/>
      <w:bookmarkEnd w:id="3769"/>
      <w:bookmarkEnd w:id="3770"/>
      <w:bookmarkEnd w:id="3771"/>
      <w:bookmarkEnd w:id="3772"/>
      <w:bookmarkEnd w:id="3773"/>
      <w:bookmarkEnd w:id="3774"/>
      <w:r>
        <w:rPr>
          <w:rtl/>
          <w:lang w:eastAsia="he-IL"/>
        </w:rPr>
        <w:t xml:space="preserve">אתה </w:t>
      </w:r>
      <w:bookmarkStart w:id="3775" w:name="_ETM_Q18_338310"/>
      <w:bookmarkEnd w:id="3775"/>
      <w:r>
        <w:rPr>
          <w:rtl/>
          <w:lang w:eastAsia="he-IL"/>
        </w:rPr>
        <w:t>יודע</w:t>
      </w:r>
      <w:r>
        <w:rPr>
          <w:rFonts w:hint="cs"/>
          <w:rtl/>
          <w:lang w:eastAsia="he-IL"/>
        </w:rPr>
        <w:t>,</w:t>
      </w:r>
      <w:r>
        <w:rPr>
          <w:rtl/>
          <w:lang w:eastAsia="he-IL"/>
        </w:rPr>
        <w:t xml:space="preserve"> </w:t>
      </w:r>
      <w:bookmarkStart w:id="3776" w:name="_ETM_Q18_338459"/>
      <w:bookmarkEnd w:id="3776"/>
      <w:r>
        <w:rPr>
          <w:rtl/>
          <w:lang w:eastAsia="he-IL"/>
        </w:rPr>
        <w:t xml:space="preserve">אנחנו </w:t>
      </w:r>
      <w:bookmarkStart w:id="3777" w:name="_ETM_Q18_338669"/>
      <w:bookmarkEnd w:id="3777"/>
      <w:r>
        <w:rPr>
          <w:rtl/>
          <w:lang w:eastAsia="he-IL"/>
        </w:rPr>
        <w:t>שמרנים</w:t>
      </w:r>
      <w:r>
        <w:rPr>
          <w:rFonts w:hint="cs"/>
          <w:rtl/>
          <w:lang w:eastAsia="he-IL"/>
        </w:rPr>
        <w:t>.</w:t>
      </w:r>
      <w:r>
        <w:rPr>
          <w:rtl/>
          <w:lang w:eastAsia="he-IL"/>
        </w:rPr>
        <w:t xml:space="preserve"> </w:t>
      </w:r>
      <w:bookmarkStart w:id="3778" w:name="_ETM_Q18_339879"/>
      <w:bookmarkEnd w:id="3778"/>
      <w:r>
        <w:rPr>
          <w:rtl/>
          <w:lang w:eastAsia="he-IL"/>
        </w:rPr>
        <w:t xml:space="preserve">אנחנו </w:t>
      </w:r>
      <w:bookmarkStart w:id="3779" w:name="_ETM_Q18_340269"/>
      <w:bookmarkEnd w:id="3779"/>
      <w:r>
        <w:rPr>
          <w:rtl/>
          <w:lang w:eastAsia="he-IL"/>
        </w:rPr>
        <w:t xml:space="preserve">ספרנו </w:t>
      </w:r>
      <w:bookmarkStart w:id="3780" w:name="_ETM_Q18_340689"/>
      <w:bookmarkEnd w:id="3780"/>
      <w:r>
        <w:rPr>
          <w:rtl/>
          <w:lang w:eastAsia="he-IL"/>
        </w:rPr>
        <w:t xml:space="preserve">רק </w:t>
      </w:r>
      <w:bookmarkStart w:id="3781" w:name="_ETM_Q18_340900"/>
      <w:bookmarkEnd w:id="3781"/>
      <w:r>
        <w:rPr>
          <w:rtl/>
          <w:lang w:eastAsia="he-IL"/>
        </w:rPr>
        <w:t>ביטולים</w:t>
      </w:r>
      <w:r>
        <w:rPr>
          <w:rFonts w:hint="cs"/>
          <w:rtl/>
          <w:lang w:eastAsia="he-IL"/>
        </w:rPr>
        <w:t>,</w:t>
      </w:r>
      <w:r>
        <w:rPr>
          <w:rtl/>
          <w:lang w:eastAsia="he-IL"/>
        </w:rPr>
        <w:t xml:space="preserve"> </w:t>
      </w:r>
      <w:bookmarkStart w:id="3782" w:name="_ETM_Q18_341919"/>
      <w:bookmarkEnd w:id="3782"/>
      <w:r>
        <w:rPr>
          <w:rFonts w:hint="cs"/>
          <w:rtl/>
          <w:lang w:eastAsia="he-IL"/>
        </w:rPr>
        <w:t>כ</w:t>
      </w:r>
      <w:r>
        <w:rPr>
          <w:rtl/>
          <w:lang w:eastAsia="he-IL"/>
        </w:rPr>
        <w:t xml:space="preserve">שבית </w:t>
      </w:r>
      <w:bookmarkStart w:id="3783" w:name="_ETM_Q18_342249"/>
      <w:bookmarkEnd w:id="3783"/>
      <w:r>
        <w:rPr>
          <w:rtl/>
          <w:lang w:eastAsia="he-IL"/>
        </w:rPr>
        <w:t xml:space="preserve">המשפט </w:t>
      </w:r>
      <w:bookmarkStart w:id="3784" w:name="_ETM_Q18_342609"/>
      <w:bookmarkEnd w:id="3784"/>
      <w:r>
        <w:rPr>
          <w:rtl/>
          <w:lang w:eastAsia="he-IL"/>
        </w:rPr>
        <w:t>אמר</w:t>
      </w:r>
      <w:r>
        <w:rPr>
          <w:rFonts w:hint="cs"/>
          <w:rtl/>
          <w:lang w:eastAsia="he-IL"/>
        </w:rPr>
        <w:t>:</w:t>
      </w:r>
      <w:r>
        <w:rPr>
          <w:rtl/>
          <w:lang w:eastAsia="he-IL"/>
        </w:rPr>
        <w:t xml:space="preserve"> </w:t>
      </w:r>
      <w:bookmarkStart w:id="3785" w:name="_ETM_Q18_342819"/>
      <w:bookmarkEnd w:id="3785"/>
      <w:r>
        <w:rPr>
          <w:rtl/>
          <w:lang w:eastAsia="he-IL"/>
        </w:rPr>
        <w:t xml:space="preserve">אני </w:t>
      </w:r>
      <w:bookmarkStart w:id="3786" w:name="_ETM_Q18_342909"/>
      <w:bookmarkEnd w:id="3786"/>
      <w:r>
        <w:rPr>
          <w:rtl/>
          <w:lang w:eastAsia="he-IL"/>
        </w:rPr>
        <w:t xml:space="preserve">מבטל </w:t>
      </w:r>
      <w:bookmarkStart w:id="3787" w:name="_ETM_Q18_343269"/>
      <w:bookmarkEnd w:id="3787"/>
      <w:r>
        <w:rPr>
          <w:rtl/>
          <w:lang w:eastAsia="he-IL"/>
        </w:rPr>
        <w:t xml:space="preserve">את </w:t>
      </w:r>
      <w:bookmarkStart w:id="3788" w:name="_ETM_Q18_343329"/>
      <w:bookmarkEnd w:id="3788"/>
      <w:r>
        <w:rPr>
          <w:rtl/>
          <w:lang w:eastAsia="he-IL"/>
        </w:rPr>
        <w:t>החוק</w:t>
      </w:r>
      <w:r>
        <w:rPr>
          <w:rFonts w:hint="cs"/>
          <w:rtl/>
          <w:lang w:eastAsia="he-IL"/>
        </w:rPr>
        <w:t>.</w:t>
      </w:r>
      <w:r>
        <w:rPr>
          <w:rtl/>
          <w:lang w:eastAsia="he-IL"/>
        </w:rPr>
        <w:t xml:space="preserve"> </w:t>
      </w:r>
      <w:bookmarkStart w:id="3789" w:name="_ETM_Q18_344340"/>
      <w:bookmarkEnd w:id="3789"/>
      <w:r>
        <w:rPr>
          <w:rtl/>
          <w:lang w:eastAsia="he-IL"/>
        </w:rPr>
        <w:t xml:space="preserve">אבל </w:t>
      </w:r>
      <w:bookmarkStart w:id="3790" w:name="_ETM_Q18_345000"/>
      <w:bookmarkEnd w:id="3790"/>
      <w:r>
        <w:rPr>
          <w:rtl/>
          <w:lang w:eastAsia="he-IL"/>
        </w:rPr>
        <w:t xml:space="preserve">דברים </w:t>
      </w:r>
      <w:bookmarkStart w:id="3791" w:name="_ETM_Q18_345330"/>
      <w:bookmarkEnd w:id="3791"/>
      <w:r>
        <w:rPr>
          <w:rtl/>
          <w:lang w:eastAsia="he-IL"/>
        </w:rPr>
        <w:t xml:space="preserve">שהם </w:t>
      </w:r>
      <w:bookmarkStart w:id="3792" w:name="_ETM_Q18_345720"/>
      <w:bookmarkEnd w:id="3792"/>
      <w:r>
        <w:rPr>
          <w:rtl/>
          <w:lang w:eastAsia="he-IL"/>
        </w:rPr>
        <w:t xml:space="preserve">ביטול </w:t>
      </w:r>
      <w:bookmarkStart w:id="3793" w:name="_ETM_Q18_346569"/>
      <w:bookmarkStart w:id="3794" w:name="_ETM_Q18_346810"/>
      <w:bookmarkEnd w:id="3793"/>
      <w:bookmarkEnd w:id="3794"/>
      <w:r>
        <w:rPr>
          <w:rtl/>
          <w:lang w:eastAsia="he-IL"/>
        </w:rPr>
        <w:t xml:space="preserve">למעשה </w:t>
      </w:r>
      <w:bookmarkStart w:id="3795" w:name="_ETM_Q18_347380"/>
      <w:bookmarkEnd w:id="3795"/>
      <w:r>
        <w:rPr>
          <w:rFonts w:hint="cs"/>
          <w:rtl/>
          <w:lang w:eastAsia="he-IL"/>
        </w:rPr>
        <w:t xml:space="preserve">אבל לא להלכה, שלא </w:t>
      </w:r>
      <w:bookmarkStart w:id="3796" w:name="_ETM_Q18_350797"/>
      <w:bookmarkEnd w:id="3796"/>
      <w:r>
        <w:rPr>
          <w:rFonts w:hint="cs"/>
          <w:rtl/>
          <w:lang w:eastAsia="he-IL"/>
        </w:rPr>
        <w:t xml:space="preserve">כתבו "ביטלנו" </w:t>
      </w:r>
      <w:bookmarkStart w:id="3797" w:name="_ETM_Q18_348040"/>
      <w:bookmarkStart w:id="3798" w:name="_ETM_Q18_348430"/>
      <w:bookmarkStart w:id="3799" w:name="_ETM_Q18_348790"/>
      <w:bookmarkStart w:id="3800" w:name="_ETM_Q18_349480"/>
      <w:bookmarkStart w:id="3801" w:name="_ETM_Q18_349780"/>
      <w:bookmarkStart w:id="3802" w:name="_ETM_Q18_349870"/>
      <w:bookmarkStart w:id="3803" w:name="_ETM_Q18_350080"/>
      <w:bookmarkStart w:id="3804" w:name="_ETM_Q18_350230"/>
      <w:bookmarkStart w:id="3805" w:name="_ETM_Q18_350290"/>
      <w:bookmarkStart w:id="3806" w:name="_ETM_Q18_350919"/>
      <w:bookmarkStart w:id="3807" w:name="_ETM_Q18_351580"/>
      <w:bookmarkEnd w:id="3797"/>
      <w:bookmarkEnd w:id="3798"/>
      <w:bookmarkEnd w:id="3799"/>
      <w:bookmarkEnd w:id="3800"/>
      <w:bookmarkEnd w:id="3801"/>
      <w:bookmarkEnd w:id="3802"/>
      <w:bookmarkEnd w:id="3803"/>
      <w:bookmarkEnd w:id="3804"/>
      <w:bookmarkEnd w:id="3805"/>
      <w:bookmarkEnd w:id="3806"/>
      <w:bookmarkEnd w:id="3807"/>
      <w:r>
        <w:rPr>
          <w:rtl/>
          <w:lang w:eastAsia="he-IL"/>
        </w:rPr>
        <w:t xml:space="preserve">אבל </w:t>
      </w:r>
      <w:bookmarkStart w:id="3808" w:name="_ETM_Q18_351790"/>
      <w:bookmarkEnd w:id="3808"/>
      <w:r>
        <w:rPr>
          <w:rtl/>
          <w:lang w:eastAsia="he-IL"/>
        </w:rPr>
        <w:t xml:space="preserve">הם </w:t>
      </w:r>
      <w:bookmarkStart w:id="3809" w:name="_ETM_Q18_351880"/>
      <w:bookmarkEnd w:id="3809"/>
      <w:r>
        <w:rPr>
          <w:rtl/>
          <w:lang w:eastAsia="he-IL"/>
        </w:rPr>
        <w:t xml:space="preserve">למעשה </w:t>
      </w:r>
      <w:bookmarkStart w:id="3810" w:name="_ETM_Q18_352270"/>
      <w:bookmarkEnd w:id="3810"/>
      <w:r>
        <w:rPr>
          <w:rFonts w:hint="cs"/>
          <w:rtl/>
          <w:lang w:eastAsia="he-IL"/>
        </w:rPr>
        <w:t xml:space="preserve">הרגו את </w:t>
      </w:r>
      <w:bookmarkStart w:id="3811" w:name="_ETM_Q18_352540"/>
      <w:bookmarkEnd w:id="3811"/>
      <w:r>
        <w:rPr>
          <w:rtl/>
          <w:lang w:eastAsia="he-IL"/>
        </w:rPr>
        <w:t>החוק</w:t>
      </w:r>
      <w:r>
        <w:rPr>
          <w:rFonts w:hint="cs"/>
          <w:rtl/>
          <w:lang w:eastAsia="he-IL"/>
        </w:rPr>
        <w:t>,</w:t>
      </w:r>
      <w:r>
        <w:rPr>
          <w:rtl/>
          <w:lang w:eastAsia="he-IL"/>
        </w:rPr>
        <w:t xml:space="preserve"> </w:t>
      </w:r>
      <w:bookmarkStart w:id="3812" w:name="_ETM_Q18_353169"/>
      <w:bookmarkEnd w:id="3812"/>
      <w:r>
        <w:rPr>
          <w:rtl/>
          <w:lang w:eastAsia="he-IL"/>
        </w:rPr>
        <w:t xml:space="preserve">לא </w:t>
      </w:r>
      <w:bookmarkStart w:id="3813" w:name="_ETM_Q18_353350"/>
      <w:bookmarkEnd w:id="3813"/>
      <w:r>
        <w:rPr>
          <w:rtl/>
          <w:lang w:eastAsia="he-IL"/>
        </w:rPr>
        <w:t>ספרנו</w:t>
      </w:r>
      <w:r>
        <w:rPr>
          <w:rFonts w:hint="cs"/>
          <w:rtl/>
          <w:lang w:eastAsia="he-IL"/>
        </w:rPr>
        <w:t>,</w:t>
      </w:r>
      <w:r>
        <w:rPr>
          <w:rtl/>
          <w:lang w:eastAsia="he-IL"/>
        </w:rPr>
        <w:t xml:space="preserve"> </w:t>
      </w:r>
      <w:bookmarkStart w:id="3814" w:name="_ETM_Q18_353800"/>
      <w:bookmarkEnd w:id="3814"/>
      <w:r>
        <w:rPr>
          <w:rFonts w:hint="cs"/>
          <w:rtl/>
          <w:lang w:eastAsia="he-IL"/>
        </w:rPr>
        <w:t xml:space="preserve">כי אמרנו: </w:t>
      </w:r>
      <w:bookmarkStart w:id="3815" w:name="_ETM_Q18_354160"/>
      <w:bookmarkStart w:id="3816" w:name="_ETM_Q18_354310"/>
      <w:bookmarkStart w:id="3817" w:name="_ETM_Q18_354520"/>
      <w:bookmarkEnd w:id="3815"/>
      <w:bookmarkEnd w:id="3816"/>
      <w:bookmarkEnd w:id="3817"/>
      <w:r>
        <w:rPr>
          <w:rFonts w:hint="cs"/>
          <w:rtl/>
          <w:lang w:eastAsia="he-IL"/>
        </w:rPr>
        <w:t xml:space="preserve">יתחילו </w:t>
      </w:r>
      <w:r>
        <w:rPr>
          <w:rtl/>
          <w:lang w:eastAsia="he-IL"/>
        </w:rPr>
        <w:t xml:space="preserve">להתווכח </w:t>
      </w:r>
      <w:bookmarkStart w:id="3818" w:name="_ETM_Q18_354940"/>
      <w:bookmarkEnd w:id="3818"/>
      <w:r>
        <w:rPr>
          <w:rtl/>
          <w:lang w:eastAsia="he-IL"/>
        </w:rPr>
        <w:t>אית</w:t>
      </w:r>
      <w:r>
        <w:rPr>
          <w:rFonts w:hint="cs"/>
          <w:rtl/>
          <w:lang w:eastAsia="he-IL"/>
        </w:rPr>
        <w:t>נו.</w:t>
      </w:r>
      <w:r>
        <w:rPr>
          <w:rtl/>
          <w:lang w:eastAsia="he-IL"/>
        </w:rPr>
        <w:t xml:space="preserve"> </w:t>
      </w:r>
      <w:bookmarkStart w:id="3819" w:name="_ETM_Q18_355739"/>
      <w:bookmarkEnd w:id="3819"/>
      <w:r>
        <w:rPr>
          <w:rtl/>
          <w:lang w:eastAsia="he-IL"/>
        </w:rPr>
        <w:t xml:space="preserve">אנחנו </w:t>
      </w:r>
      <w:bookmarkStart w:id="3820" w:name="_ETM_Q18_356069"/>
      <w:bookmarkEnd w:id="3820"/>
      <w:r>
        <w:rPr>
          <w:rFonts w:hint="cs"/>
          <w:rtl/>
          <w:lang w:eastAsia="he-IL"/>
        </w:rPr>
        <w:t xml:space="preserve">רוצים רק הארד קור. </w:t>
      </w:r>
      <w:bookmarkStart w:id="3821" w:name="_ETM_Q18_356370"/>
      <w:bookmarkStart w:id="3822" w:name="_ETM_Q18_356639"/>
      <w:bookmarkStart w:id="3823" w:name="_ETM_Q18_356790"/>
      <w:bookmarkStart w:id="3824" w:name="_ETM_Q18_358669"/>
      <w:bookmarkEnd w:id="3821"/>
      <w:bookmarkEnd w:id="3822"/>
      <w:bookmarkEnd w:id="3823"/>
      <w:bookmarkEnd w:id="3824"/>
      <w:r>
        <w:rPr>
          <w:rtl/>
          <w:lang w:eastAsia="he-IL"/>
        </w:rPr>
        <w:t xml:space="preserve">אז </w:t>
      </w:r>
      <w:bookmarkStart w:id="3825" w:name="_ETM_Q18_358819"/>
      <w:bookmarkEnd w:id="3825"/>
      <w:r>
        <w:rPr>
          <w:rtl/>
          <w:lang w:eastAsia="he-IL"/>
        </w:rPr>
        <w:t xml:space="preserve">הבאתי </w:t>
      </w:r>
      <w:bookmarkStart w:id="3826" w:name="_ETM_Q18_359090"/>
      <w:bookmarkEnd w:id="3826"/>
      <w:r>
        <w:rPr>
          <w:rtl/>
          <w:lang w:eastAsia="he-IL"/>
        </w:rPr>
        <w:t xml:space="preserve">דוגמה </w:t>
      </w:r>
      <w:bookmarkStart w:id="3827" w:name="_ETM_Q18_359360"/>
      <w:bookmarkEnd w:id="3827"/>
      <w:r>
        <w:rPr>
          <w:rtl/>
          <w:lang w:eastAsia="he-IL"/>
        </w:rPr>
        <w:t xml:space="preserve">של </w:t>
      </w:r>
      <w:bookmarkStart w:id="3828" w:name="_ETM_Q18_359510"/>
      <w:bookmarkEnd w:id="3828"/>
      <w:r>
        <w:rPr>
          <w:rtl/>
          <w:lang w:eastAsia="he-IL"/>
        </w:rPr>
        <w:t xml:space="preserve">חוק </w:t>
      </w:r>
      <w:bookmarkStart w:id="3829" w:name="_ETM_Q18_359690"/>
      <w:bookmarkEnd w:id="3829"/>
      <w:r>
        <w:rPr>
          <w:rtl/>
          <w:lang w:eastAsia="he-IL"/>
        </w:rPr>
        <w:t>האזרחות</w:t>
      </w:r>
      <w:r>
        <w:rPr>
          <w:rFonts w:hint="cs"/>
          <w:rtl/>
          <w:lang w:eastAsia="he-IL"/>
        </w:rPr>
        <w:t>,</w:t>
      </w:r>
      <w:r>
        <w:rPr>
          <w:rtl/>
          <w:lang w:eastAsia="he-IL"/>
        </w:rPr>
        <w:t xml:space="preserve"> </w:t>
      </w:r>
      <w:bookmarkStart w:id="3830" w:name="_ETM_Q18_360169"/>
      <w:bookmarkEnd w:id="3830"/>
      <w:r>
        <w:rPr>
          <w:rtl/>
          <w:lang w:eastAsia="he-IL"/>
        </w:rPr>
        <w:t xml:space="preserve">שבג"ץ </w:t>
      </w:r>
      <w:bookmarkStart w:id="3831" w:name="_ETM_Q18_360530"/>
      <w:bookmarkEnd w:id="3831"/>
      <w:r>
        <w:rPr>
          <w:rtl/>
          <w:lang w:eastAsia="he-IL"/>
        </w:rPr>
        <w:t xml:space="preserve">ביטל </w:t>
      </w:r>
      <w:bookmarkStart w:id="3832" w:name="_ETM_Q18_360830"/>
      <w:bookmarkEnd w:id="3832"/>
      <w:r>
        <w:rPr>
          <w:rtl/>
          <w:lang w:eastAsia="he-IL"/>
        </w:rPr>
        <w:t>ככה</w:t>
      </w:r>
      <w:r>
        <w:rPr>
          <w:rFonts w:hint="cs"/>
          <w:rtl/>
          <w:lang w:eastAsia="he-IL"/>
        </w:rPr>
        <w:t>;</w:t>
      </w:r>
      <w:r>
        <w:rPr>
          <w:rtl/>
          <w:lang w:eastAsia="he-IL"/>
        </w:rPr>
        <w:t xml:space="preserve"> </w:t>
      </w:r>
      <w:bookmarkStart w:id="3833" w:name="_ETM_Q18_361430"/>
      <w:bookmarkEnd w:id="3833"/>
      <w:r>
        <w:rPr>
          <w:rtl/>
          <w:lang w:eastAsia="he-IL"/>
        </w:rPr>
        <w:t xml:space="preserve">הבאתי </w:t>
      </w:r>
      <w:bookmarkStart w:id="3834" w:name="_ETM_Q18_361790"/>
      <w:bookmarkEnd w:id="3834"/>
      <w:r>
        <w:rPr>
          <w:rtl/>
          <w:lang w:eastAsia="he-IL"/>
        </w:rPr>
        <w:t xml:space="preserve">לו </w:t>
      </w:r>
      <w:bookmarkStart w:id="3835" w:name="_ETM_Q18_361879"/>
      <w:bookmarkEnd w:id="3835"/>
      <w:r>
        <w:rPr>
          <w:rtl/>
          <w:lang w:eastAsia="he-IL"/>
        </w:rPr>
        <w:t xml:space="preserve">את </w:t>
      </w:r>
      <w:bookmarkStart w:id="3836" w:name="_ETM_Q18_361940"/>
      <w:bookmarkEnd w:id="3836"/>
      <w:r>
        <w:rPr>
          <w:rtl/>
          <w:lang w:eastAsia="he-IL"/>
        </w:rPr>
        <w:t xml:space="preserve">הדוגמה </w:t>
      </w:r>
      <w:bookmarkStart w:id="3837" w:name="_ETM_Q18_362299"/>
      <w:bookmarkEnd w:id="3837"/>
      <w:r>
        <w:rPr>
          <w:rtl/>
          <w:lang w:eastAsia="he-IL"/>
        </w:rPr>
        <w:t xml:space="preserve">של </w:t>
      </w:r>
      <w:bookmarkStart w:id="3838" w:name="_ETM_Q18_362480"/>
      <w:bookmarkEnd w:id="3838"/>
      <w:r>
        <w:rPr>
          <w:rtl/>
          <w:lang w:eastAsia="he-IL"/>
        </w:rPr>
        <w:t xml:space="preserve">סעיף </w:t>
      </w:r>
      <w:bookmarkStart w:id="3839" w:name="_ETM_Q18_362780"/>
      <w:bookmarkEnd w:id="3839"/>
      <w:r>
        <w:rPr>
          <w:rtl/>
          <w:lang w:eastAsia="he-IL"/>
        </w:rPr>
        <w:t>7</w:t>
      </w:r>
      <w:bookmarkStart w:id="3840" w:name="_ETM_Q18_363049"/>
      <w:bookmarkEnd w:id="3840"/>
      <w:r>
        <w:rPr>
          <w:rtl/>
          <w:lang w:eastAsia="he-IL"/>
        </w:rPr>
        <w:t xml:space="preserve">א </w:t>
      </w:r>
      <w:bookmarkStart w:id="3841" w:name="_ETM_Q18_363260"/>
      <w:bookmarkEnd w:id="3841"/>
      <w:r>
        <w:rPr>
          <w:rtl/>
          <w:lang w:eastAsia="he-IL"/>
        </w:rPr>
        <w:t>לחוק</w:t>
      </w:r>
      <w:bookmarkStart w:id="3842" w:name="_ETM_Q18_363560"/>
      <w:bookmarkEnd w:id="3842"/>
      <w:r>
        <w:rPr>
          <w:rFonts w:hint="cs"/>
          <w:rtl/>
          <w:lang w:eastAsia="he-IL"/>
        </w:rPr>
        <w:t>-</w:t>
      </w:r>
      <w:r>
        <w:rPr>
          <w:rtl/>
          <w:lang w:eastAsia="he-IL"/>
        </w:rPr>
        <w:t>יסוד</w:t>
      </w:r>
      <w:r>
        <w:rPr>
          <w:rFonts w:hint="cs"/>
          <w:rtl/>
          <w:lang w:eastAsia="he-IL"/>
        </w:rPr>
        <w:t>:</w:t>
      </w:r>
      <w:r>
        <w:rPr>
          <w:rtl/>
          <w:lang w:eastAsia="he-IL"/>
        </w:rPr>
        <w:t xml:space="preserve"> </w:t>
      </w:r>
      <w:bookmarkStart w:id="3843" w:name="_ETM_Q18_363799"/>
      <w:bookmarkEnd w:id="3843"/>
      <w:r>
        <w:rPr>
          <w:rtl/>
          <w:lang w:eastAsia="he-IL"/>
        </w:rPr>
        <w:t xml:space="preserve">הכנסת </w:t>
      </w:r>
      <w:bookmarkStart w:id="3844" w:name="_ETM_Q18_364159"/>
      <w:bookmarkEnd w:id="3844"/>
      <w:r>
        <w:rPr>
          <w:rFonts w:hint="cs"/>
          <w:rtl/>
          <w:lang w:eastAsia="he-IL"/>
        </w:rPr>
        <w:t xml:space="preserve">– </w:t>
      </w:r>
      <w:r>
        <w:rPr>
          <w:rtl/>
          <w:lang w:eastAsia="he-IL"/>
        </w:rPr>
        <w:t xml:space="preserve">גם </w:t>
      </w:r>
      <w:bookmarkStart w:id="3845" w:name="_ETM_Q18_364370"/>
      <w:bookmarkEnd w:id="3845"/>
      <w:r>
        <w:rPr>
          <w:rtl/>
          <w:lang w:eastAsia="he-IL"/>
        </w:rPr>
        <w:t xml:space="preserve">דבר </w:t>
      </w:r>
      <w:bookmarkStart w:id="3846" w:name="_ETM_Q18_364940"/>
      <w:bookmarkEnd w:id="3846"/>
      <w:r>
        <w:rPr>
          <w:rtl/>
          <w:lang w:eastAsia="he-IL"/>
        </w:rPr>
        <w:t>ש</w:t>
      </w:r>
      <w:r>
        <w:rPr>
          <w:rFonts w:hint="cs"/>
          <w:rtl/>
          <w:lang w:eastAsia="he-IL"/>
        </w:rPr>
        <w:t xml:space="preserve">בו </w:t>
      </w:r>
      <w:r>
        <w:rPr>
          <w:rtl/>
          <w:lang w:eastAsia="he-IL"/>
        </w:rPr>
        <w:t xml:space="preserve">ישראל </w:t>
      </w:r>
      <w:bookmarkStart w:id="3847" w:name="_ETM_Q18_365360"/>
      <w:bookmarkEnd w:id="3847"/>
      <w:r>
        <w:rPr>
          <w:rtl/>
          <w:lang w:eastAsia="he-IL"/>
        </w:rPr>
        <w:t xml:space="preserve">ביתנו </w:t>
      </w:r>
      <w:bookmarkStart w:id="3848" w:name="_ETM_Q18_365659"/>
      <w:bookmarkEnd w:id="3848"/>
      <w:r>
        <w:rPr>
          <w:rtl/>
          <w:lang w:eastAsia="he-IL"/>
        </w:rPr>
        <w:t xml:space="preserve">ואנחנו </w:t>
      </w:r>
      <w:bookmarkStart w:id="3849" w:name="_ETM_Q18_366080"/>
      <w:bookmarkEnd w:id="3849"/>
      <w:r>
        <w:rPr>
          <w:rtl/>
          <w:lang w:eastAsia="he-IL"/>
        </w:rPr>
        <w:t>מסכימים</w:t>
      </w:r>
      <w:r>
        <w:rPr>
          <w:rFonts w:hint="cs"/>
          <w:rtl/>
          <w:lang w:eastAsia="he-IL"/>
        </w:rPr>
        <w:t>,</w:t>
      </w:r>
      <w:r>
        <w:rPr>
          <w:rtl/>
          <w:lang w:eastAsia="he-IL"/>
        </w:rPr>
        <w:t xml:space="preserve"> </w:t>
      </w:r>
      <w:bookmarkStart w:id="3850" w:name="_ETM_Q18_366799"/>
      <w:bookmarkEnd w:id="3850"/>
      <w:r>
        <w:rPr>
          <w:rtl/>
          <w:lang w:eastAsia="he-IL"/>
        </w:rPr>
        <w:t>של</w:t>
      </w:r>
      <w:bookmarkStart w:id="3851" w:name="_ETM_Q18_367069"/>
      <w:bookmarkEnd w:id="3851"/>
      <w:r>
        <w:rPr>
          <w:rtl/>
          <w:lang w:eastAsia="he-IL"/>
        </w:rPr>
        <w:t xml:space="preserve">תומכי </w:t>
      </w:r>
      <w:bookmarkStart w:id="3852" w:name="_ETM_Q18_367340"/>
      <w:bookmarkEnd w:id="3852"/>
      <w:r>
        <w:rPr>
          <w:rtl/>
          <w:lang w:eastAsia="he-IL"/>
        </w:rPr>
        <w:t xml:space="preserve">טרור </w:t>
      </w:r>
      <w:bookmarkStart w:id="3853" w:name="_ETM_Q18_367639"/>
      <w:bookmarkEnd w:id="3853"/>
      <w:r>
        <w:rPr>
          <w:rtl/>
          <w:lang w:eastAsia="he-IL"/>
        </w:rPr>
        <w:t xml:space="preserve">אין </w:t>
      </w:r>
      <w:bookmarkStart w:id="3854" w:name="_ETM_Q18_367760"/>
      <w:bookmarkEnd w:id="3854"/>
      <w:r>
        <w:rPr>
          <w:rtl/>
          <w:lang w:eastAsia="he-IL"/>
        </w:rPr>
        <w:t xml:space="preserve">מקום </w:t>
      </w:r>
      <w:bookmarkStart w:id="3855" w:name="_ETM_Q18_367970"/>
      <w:bookmarkEnd w:id="3855"/>
      <w:r>
        <w:rPr>
          <w:rtl/>
          <w:lang w:eastAsia="he-IL"/>
        </w:rPr>
        <w:t>בכנסת</w:t>
      </w:r>
      <w:r w:rsidR="00945F0F">
        <w:rPr>
          <w:rFonts w:hint="cs"/>
          <w:rtl/>
          <w:lang w:eastAsia="he-IL"/>
        </w:rPr>
        <w:t>.</w:t>
      </w:r>
      <w:r>
        <w:rPr>
          <w:rtl/>
          <w:lang w:eastAsia="he-IL"/>
        </w:rPr>
        <w:t xml:space="preserve"> </w:t>
      </w:r>
      <w:bookmarkStart w:id="3856" w:name="_ETM_Q18_368360"/>
      <w:bookmarkEnd w:id="3856"/>
      <w:r>
        <w:rPr>
          <w:rtl/>
          <w:lang w:eastAsia="he-IL"/>
        </w:rPr>
        <w:t xml:space="preserve">נראה </w:t>
      </w:r>
      <w:bookmarkStart w:id="3857" w:name="_ETM_Q18_368540"/>
      <w:bookmarkEnd w:id="3857"/>
      <w:r>
        <w:rPr>
          <w:rtl/>
          <w:lang w:eastAsia="he-IL"/>
        </w:rPr>
        <w:t xml:space="preserve">לי </w:t>
      </w:r>
      <w:bookmarkStart w:id="3858" w:name="_ETM_Q18_368629"/>
      <w:bookmarkEnd w:id="3858"/>
      <w:r>
        <w:rPr>
          <w:rtl/>
          <w:lang w:eastAsia="he-IL"/>
        </w:rPr>
        <w:t xml:space="preserve">שגם </w:t>
      </w:r>
      <w:bookmarkStart w:id="3859" w:name="_ETM_Q18_368900"/>
      <w:bookmarkEnd w:id="3859"/>
      <w:r>
        <w:rPr>
          <w:rtl/>
          <w:lang w:eastAsia="he-IL"/>
        </w:rPr>
        <w:t xml:space="preserve">אתה </w:t>
      </w:r>
      <w:bookmarkStart w:id="3860" w:name="_ETM_Q18_369049"/>
      <w:bookmarkEnd w:id="3860"/>
      <w:r>
        <w:rPr>
          <w:rtl/>
          <w:lang w:eastAsia="he-IL"/>
        </w:rPr>
        <w:t>מסכים</w:t>
      </w:r>
      <w:r>
        <w:rPr>
          <w:rFonts w:hint="cs"/>
          <w:rtl/>
          <w:lang w:eastAsia="he-IL"/>
        </w:rPr>
        <w:t>.</w:t>
      </w:r>
    </w:p>
    <w:p w:rsidR="00C15322" w:rsidRDefault="00C15322" w:rsidP="000D7BCC">
      <w:pPr>
        <w:rPr>
          <w:rtl/>
          <w:lang w:eastAsia="he-IL"/>
        </w:rPr>
      </w:pPr>
    </w:p>
    <w:p w:rsidR="00C15322" w:rsidRDefault="00C15322" w:rsidP="000D7BCC">
      <w:pPr>
        <w:pStyle w:val="af6"/>
        <w:keepNext/>
        <w:rPr>
          <w:rtl/>
        </w:rPr>
      </w:pPr>
      <w:bookmarkStart w:id="3861" w:name="ET_yor_6593_23"/>
      <w:r w:rsidRPr="00007368">
        <w:rPr>
          <w:rStyle w:val="TagStyle"/>
          <w:rtl/>
        </w:rPr>
        <w:t xml:space="preserve"> &lt;&lt; יור &gt;&gt; </w:t>
      </w:r>
      <w:r>
        <w:rPr>
          <w:rtl/>
        </w:rPr>
        <w:t>היו"ר חנוך דב מלביצקי:</w:t>
      </w:r>
      <w:r w:rsidRPr="00007368">
        <w:rPr>
          <w:rStyle w:val="TagStyle"/>
          <w:rtl/>
        </w:rPr>
        <w:t xml:space="preserve"> &lt;&lt; יור &gt;&gt;</w:t>
      </w:r>
      <w:r>
        <w:rPr>
          <w:rtl/>
        </w:rPr>
        <w:t xml:space="preserve">   </w:t>
      </w:r>
      <w:bookmarkEnd w:id="3861"/>
    </w:p>
    <w:p w:rsidR="00C15322" w:rsidRDefault="00C15322" w:rsidP="008F2C55">
      <w:pPr>
        <w:rPr>
          <w:rtl/>
          <w:lang w:eastAsia="he-IL"/>
        </w:rPr>
      </w:pPr>
    </w:p>
    <w:p w:rsidR="00C15322" w:rsidRDefault="00C15322" w:rsidP="000D7BCC">
      <w:pPr>
        <w:rPr>
          <w:rtl/>
          <w:lang w:eastAsia="he-IL"/>
        </w:rPr>
      </w:pPr>
      <w:r>
        <w:rPr>
          <w:rFonts w:hint="cs"/>
          <w:rtl/>
          <w:lang w:eastAsia="he-IL"/>
        </w:rPr>
        <w:t>יש סברה כזאת.</w:t>
      </w:r>
    </w:p>
    <w:p w:rsidR="00C15322" w:rsidRDefault="00C15322" w:rsidP="000D7BCC">
      <w:pPr>
        <w:rPr>
          <w:rtl/>
          <w:lang w:eastAsia="he-IL"/>
        </w:rPr>
      </w:pPr>
    </w:p>
    <w:p w:rsidR="00C15322" w:rsidRDefault="00C15322" w:rsidP="000D7BCC">
      <w:pPr>
        <w:pStyle w:val="-"/>
        <w:keepNext/>
        <w:rPr>
          <w:rtl/>
        </w:rPr>
      </w:pPr>
      <w:r w:rsidRPr="00007368">
        <w:rPr>
          <w:rStyle w:val="TagStyle"/>
          <w:rtl/>
        </w:rPr>
        <w:t xml:space="preserve"> &lt;&lt; דובר_המשך &gt;&gt; </w:t>
      </w:r>
      <w:r>
        <w:rPr>
          <w:rtl/>
        </w:rPr>
        <w:t>שמחה רוטמן (הציונות הדתית):</w:t>
      </w:r>
      <w:r w:rsidRPr="00007368">
        <w:rPr>
          <w:rStyle w:val="TagStyle"/>
          <w:rtl/>
        </w:rPr>
        <w:t xml:space="preserve"> &lt;&lt; דובר_המשך &gt;&gt;</w:t>
      </w:r>
      <w:r>
        <w:rPr>
          <w:rtl/>
        </w:rPr>
        <w:t xml:space="preserve">   </w:t>
      </w:r>
    </w:p>
    <w:p w:rsidR="00C15322" w:rsidRDefault="00C15322" w:rsidP="008F2C55">
      <w:pPr>
        <w:rPr>
          <w:rtl/>
          <w:lang w:eastAsia="he-IL"/>
        </w:rPr>
      </w:pPr>
    </w:p>
    <w:p w:rsidR="00C15322" w:rsidRDefault="00C15322" w:rsidP="000D7BCC">
      <w:pPr>
        <w:rPr>
          <w:rtl/>
          <w:lang w:eastAsia="he-IL"/>
        </w:rPr>
      </w:pPr>
      <w:bookmarkStart w:id="3862" w:name="_ETM_Q18_370250"/>
      <w:bookmarkStart w:id="3863" w:name="_ETM_Q18_371600"/>
      <w:bookmarkStart w:id="3864" w:name="_ETM_Q18_372350"/>
      <w:bookmarkEnd w:id="3862"/>
      <w:bookmarkEnd w:id="3863"/>
      <w:bookmarkEnd w:id="3864"/>
      <w:r>
        <w:rPr>
          <w:rFonts w:hint="cs"/>
          <w:rtl/>
          <w:lang w:eastAsia="he-IL"/>
        </w:rPr>
        <w:t xml:space="preserve">יש </w:t>
      </w:r>
      <w:r>
        <w:rPr>
          <w:rtl/>
          <w:lang w:eastAsia="he-IL"/>
        </w:rPr>
        <w:t xml:space="preserve">סברה </w:t>
      </w:r>
      <w:bookmarkStart w:id="3865" w:name="_ETM_Q18_372710"/>
      <w:bookmarkEnd w:id="3865"/>
      <w:r>
        <w:rPr>
          <w:rtl/>
          <w:lang w:eastAsia="he-IL"/>
        </w:rPr>
        <w:t>כזאת</w:t>
      </w:r>
      <w:r>
        <w:rPr>
          <w:rFonts w:hint="cs"/>
          <w:rtl/>
          <w:lang w:eastAsia="he-IL"/>
        </w:rPr>
        <w:t>.</w:t>
      </w:r>
      <w:r>
        <w:rPr>
          <w:rtl/>
          <w:lang w:eastAsia="he-IL"/>
        </w:rPr>
        <w:t xml:space="preserve"> </w:t>
      </w:r>
      <w:bookmarkStart w:id="3866" w:name="_ETM_Q18_373980"/>
      <w:bookmarkStart w:id="3867" w:name="_ETM_Q18_374550"/>
      <w:bookmarkEnd w:id="3866"/>
      <w:bookmarkEnd w:id="3867"/>
      <w:r>
        <w:rPr>
          <w:rtl/>
          <w:lang w:eastAsia="he-IL"/>
        </w:rPr>
        <w:t xml:space="preserve">וגם </w:t>
      </w:r>
      <w:bookmarkStart w:id="3868" w:name="_ETM_Q18_374849"/>
      <w:bookmarkEnd w:id="3868"/>
      <w:r>
        <w:rPr>
          <w:rtl/>
          <w:lang w:eastAsia="he-IL"/>
        </w:rPr>
        <w:t xml:space="preserve">אותו </w:t>
      </w:r>
      <w:bookmarkStart w:id="3869" w:name="_ETM_Q18_375239"/>
      <w:bookmarkEnd w:id="3869"/>
      <w:r>
        <w:rPr>
          <w:rtl/>
          <w:lang w:eastAsia="he-IL"/>
        </w:rPr>
        <w:t xml:space="preserve">בית </w:t>
      </w:r>
      <w:bookmarkStart w:id="3870" w:name="_ETM_Q18_375480"/>
      <w:bookmarkEnd w:id="3870"/>
      <w:r>
        <w:rPr>
          <w:rtl/>
          <w:lang w:eastAsia="he-IL"/>
        </w:rPr>
        <w:t xml:space="preserve">המשפט </w:t>
      </w:r>
      <w:bookmarkStart w:id="3871" w:name="_ETM_Q18_375840"/>
      <w:bookmarkEnd w:id="3871"/>
      <w:r>
        <w:rPr>
          <w:rtl/>
          <w:lang w:eastAsia="he-IL"/>
        </w:rPr>
        <w:t xml:space="preserve">הפך </w:t>
      </w:r>
      <w:bookmarkStart w:id="3872" w:name="_ETM_Q18_376080"/>
      <w:bookmarkStart w:id="3873" w:name="_ETM_Q18_376379"/>
      <w:bookmarkEnd w:id="3872"/>
      <w:bookmarkEnd w:id="3873"/>
      <w:r>
        <w:rPr>
          <w:rFonts w:hint="cs"/>
          <w:rtl/>
          <w:lang w:eastAsia="he-IL"/>
        </w:rPr>
        <w:t xml:space="preserve">לאות </w:t>
      </w:r>
      <w:r>
        <w:rPr>
          <w:rtl/>
          <w:lang w:eastAsia="he-IL"/>
        </w:rPr>
        <w:t xml:space="preserve">מתה </w:t>
      </w:r>
      <w:bookmarkStart w:id="3874" w:name="_ETM_Q18_376680"/>
      <w:bookmarkEnd w:id="3874"/>
      <w:r>
        <w:rPr>
          <w:rFonts w:hint="cs"/>
          <w:rtl/>
          <w:lang w:eastAsia="he-IL"/>
        </w:rPr>
        <w:t xml:space="preserve">– </w:t>
      </w:r>
      <w:r>
        <w:rPr>
          <w:rtl/>
          <w:lang w:eastAsia="he-IL"/>
        </w:rPr>
        <w:t xml:space="preserve">הכניס </w:t>
      </w:r>
      <w:bookmarkStart w:id="3875" w:name="_ETM_Q18_377069"/>
      <w:bookmarkEnd w:id="3875"/>
      <w:r>
        <w:rPr>
          <w:rtl/>
          <w:lang w:eastAsia="he-IL"/>
        </w:rPr>
        <w:t xml:space="preserve">לנו </w:t>
      </w:r>
      <w:bookmarkStart w:id="3876" w:name="_ETM_Q18_377310"/>
      <w:bookmarkEnd w:id="3876"/>
      <w:r>
        <w:rPr>
          <w:rtl/>
          <w:lang w:eastAsia="he-IL"/>
        </w:rPr>
        <w:t xml:space="preserve">פה </w:t>
      </w:r>
      <w:bookmarkStart w:id="3877" w:name="_ETM_Q18_377549"/>
      <w:bookmarkEnd w:id="3877"/>
      <w:r>
        <w:rPr>
          <w:rtl/>
          <w:lang w:eastAsia="he-IL"/>
        </w:rPr>
        <w:t xml:space="preserve">את </w:t>
      </w:r>
      <w:bookmarkStart w:id="3878" w:name="_ETM_Q18_377669"/>
      <w:bookmarkEnd w:id="3878"/>
      <w:r>
        <w:rPr>
          <w:rtl/>
          <w:lang w:eastAsia="he-IL"/>
        </w:rPr>
        <w:t xml:space="preserve">איימן </w:t>
      </w:r>
      <w:bookmarkStart w:id="3879" w:name="_ETM_Q18_377940"/>
      <w:bookmarkEnd w:id="3879"/>
      <w:r>
        <w:rPr>
          <w:rtl/>
          <w:lang w:eastAsia="he-IL"/>
        </w:rPr>
        <w:t xml:space="preserve">עודה </w:t>
      </w:r>
      <w:bookmarkStart w:id="3880" w:name="_ETM_Q18_378959"/>
      <w:bookmarkEnd w:id="3880"/>
      <w:r>
        <w:rPr>
          <w:rtl/>
          <w:lang w:eastAsia="he-IL"/>
        </w:rPr>
        <w:t>ו</w:t>
      </w:r>
      <w:r>
        <w:rPr>
          <w:rFonts w:hint="cs"/>
          <w:rtl/>
          <w:lang w:eastAsia="he-IL"/>
        </w:rPr>
        <w:t>את ע</w:t>
      </w:r>
      <w:r>
        <w:rPr>
          <w:rtl/>
          <w:lang w:eastAsia="he-IL"/>
        </w:rPr>
        <w:t xml:space="preserve">ופר </w:t>
      </w:r>
      <w:bookmarkStart w:id="3881" w:name="_ETM_Q18_379650"/>
      <w:bookmarkEnd w:id="3881"/>
      <w:r>
        <w:rPr>
          <w:rtl/>
          <w:lang w:eastAsia="he-IL"/>
        </w:rPr>
        <w:t xml:space="preserve">כסיף </w:t>
      </w:r>
      <w:bookmarkStart w:id="3882" w:name="_ETM_Q18_380669"/>
      <w:bookmarkEnd w:id="3882"/>
      <w:r>
        <w:rPr>
          <w:rtl/>
          <w:lang w:eastAsia="he-IL"/>
        </w:rPr>
        <w:t xml:space="preserve">ואת </w:t>
      </w:r>
      <w:bookmarkStart w:id="3883" w:name="_ETM_Q18_380849"/>
      <w:bookmarkEnd w:id="3883"/>
      <w:r>
        <w:rPr>
          <w:rtl/>
          <w:lang w:eastAsia="he-IL"/>
        </w:rPr>
        <w:t xml:space="preserve">כל </w:t>
      </w:r>
      <w:bookmarkStart w:id="3884" w:name="_ETM_Q18_381120"/>
      <w:bookmarkEnd w:id="3884"/>
      <w:r>
        <w:rPr>
          <w:rFonts w:hint="cs"/>
          <w:rtl/>
          <w:lang w:eastAsia="he-IL"/>
        </w:rPr>
        <w:t>הגוורדיה.</w:t>
      </w:r>
    </w:p>
    <w:p w:rsidR="00C15322" w:rsidRDefault="00C15322" w:rsidP="000D7BCC">
      <w:pPr>
        <w:rPr>
          <w:rtl/>
          <w:lang w:eastAsia="he-IL"/>
        </w:rPr>
      </w:pPr>
    </w:p>
    <w:p w:rsidR="00C15322" w:rsidRDefault="00C15322" w:rsidP="000D7BCC">
      <w:pPr>
        <w:pStyle w:val="af6"/>
        <w:keepNext/>
        <w:rPr>
          <w:rtl/>
        </w:rPr>
      </w:pPr>
      <w:bookmarkStart w:id="3885" w:name="ET_yor_6593_25"/>
      <w:r w:rsidRPr="00007368">
        <w:rPr>
          <w:rStyle w:val="TagStyle"/>
          <w:rtl/>
        </w:rPr>
        <w:t xml:space="preserve"> &lt;&lt; יור &gt;&gt; </w:t>
      </w:r>
      <w:r>
        <w:rPr>
          <w:rtl/>
        </w:rPr>
        <w:t>היו"ר חנוך דב מלביצקי:</w:t>
      </w:r>
      <w:r w:rsidRPr="00007368">
        <w:rPr>
          <w:rStyle w:val="TagStyle"/>
          <w:rtl/>
        </w:rPr>
        <w:t xml:space="preserve"> &lt;&lt; יור &gt;&gt;</w:t>
      </w:r>
      <w:r>
        <w:rPr>
          <w:rtl/>
        </w:rPr>
        <w:t xml:space="preserve">   </w:t>
      </w:r>
      <w:bookmarkEnd w:id="3885"/>
    </w:p>
    <w:p w:rsidR="00C15322" w:rsidRDefault="00C15322" w:rsidP="008F2C55">
      <w:pPr>
        <w:rPr>
          <w:rtl/>
          <w:lang w:eastAsia="he-IL"/>
        </w:rPr>
      </w:pPr>
    </w:p>
    <w:p w:rsidR="00C15322" w:rsidRDefault="00C15322" w:rsidP="00945F0F">
      <w:pPr>
        <w:rPr>
          <w:rtl/>
          <w:lang w:eastAsia="he-IL"/>
        </w:rPr>
      </w:pPr>
      <w:r>
        <w:rPr>
          <w:rFonts w:hint="cs"/>
          <w:rtl/>
          <w:lang w:eastAsia="he-IL"/>
        </w:rPr>
        <w:t>לכן</w:t>
      </w:r>
      <w:bookmarkStart w:id="3886" w:name="_ETM_Q18_382407"/>
      <w:bookmarkEnd w:id="3886"/>
      <w:r>
        <w:rPr>
          <w:rFonts w:hint="cs"/>
          <w:rtl/>
          <w:lang w:eastAsia="he-IL"/>
        </w:rPr>
        <w:t xml:space="preserve"> </w:t>
      </w:r>
      <w:bookmarkStart w:id="3887" w:name="_ETM_Q18_381840"/>
      <w:bookmarkStart w:id="3888" w:name="_ETM_Q18_381930"/>
      <w:bookmarkEnd w:id="3887"/>
      <w:bookmarkEnd w:id="3888"/>
      <w:r>
        <w:rPr>
          <w:rtl/>
          <w:lang w:eastAsia="he-IL"/>
        </w:rPr>
        <w:t xml:space="preserve">תיקנו </w:t>
      </w:r>
      <w:bookmarkStart w:id="3889" w:name="_ETM_Q18_382379"/>
      <w:bookmarkEnd w:id="3889"/>
      <w:r>
        <w:rPr>
          <w:rtl/>
          <w:lang w:eastAsia="he-IL"/>
        </w:rPr>
        <w:t xml:space="preserve">את </w:t>
      </w:r>
      <w:bookmarkStart w:id="3890" w:name="_ETM_Q18_382470"/>
      <w:bookmarkEnd w:id="3890"/>
      <w:r>
        <w:rPr>
          <w:rtl/>
          <w:lang w:eastAsia="he-IL"/>
        </w:rPr>
        <w:t xml:space="preserve">החוק </w:t>
      </w:r>
      <w:bookmarkStart w:id="3891" w:name="_ETM_Q18_382830"/>
      <w:bookmarkEnd w:id="3891"/>
      <w:r>
        <w:rPr>
          <w:rtl/>
          <w:lang w:eastAsia="he-IL"/>
        </w:rPr>
        <w:t xml:space="preserve">בנושא </w:t>
      </w:r>
      <w:bookmarkStart w:id="3892" w:name="_ETM_Q18_383220"/>
      <w:bookmarkEnd w:id="3892"/>
      <w:r>
        <w:rPr>
          <w:rtl/>
          <w:lang w:eastAsia="he-IL"/>
        </w:rPr>
        <w:t xml:space="preserve">של </w:t>
      </w:r>
      <w:bookmarkStart w:id="3893" w:name="_ETM_Q18_383370"/>
      <w:bookmarkEnd w:id="3893"/>
      <w:r>
        <w:rPr>
          <w:rtl/>
          <w:lang w:eastAsia="he-IL"/>
        </w:rPr>
        <w:t xml:space="preserve">הרשויות </w:t>
      </w:r>
      <w:bookmarkStart w:id="3894" w:name="_ETM_Q18_383730"/>
      <w:bookmarkEnd w:id="3894"/>
      <w:r>
        <w:rPr>
          <w:rtl/>
          <w:lang w:eastAsia="he-IL"/>
        </w:rPr>
        <w:t>המקומיות</w:t>
      </w:r>
      <w:r>
        <w:rPr>
          <w:rFonts w:hint="cs"/>
          <w:rtl/>
          <w:lang w:eastAsia="he-IL"/>
        </w:rPr>
        <w:t>,</w:t>
      </w:r>
      <w:r>
        <w:rPr>
          <w:rtl/>
          <w:lang w:eastAsia="he-IL"/>
        </w:rPr>
        <w:t xml:space="preserve"> </w:t>
      </w:r>
      <w:bookmarkStart w:id="3895" w:name="_ETM_Q18_384239"/>
      <w:bookmarkEnd w:id="3895"/>
      <w:r>
        <w:rPr>
          <w:rtl/>
          <w:lang w:eastAsia="he-IL"/>
        </w:rPr>
        <w:t xml:space="preserve">וזה </w:t>
      </w:r>
      <w:bookmarkStart w:id="3896" w:name="_ETM_Q18_384480"/>
      <w:bookmarkEnd w:id="3896"/>
      <w:r>
        <w:rPr>
          <w:rtl/>
          <w:lang w:eastAsia="he-IL"/>
        </w:rPr>
        <w:t xml:space="preserve">ממתין </w:t>
      </w:r>
      <w:bookmarkStart w:id="3897" w:name="_ETM_Q18_384930"/>
      <w:bookmarkEnd w:id="3897"/>
      <w:r>
        <w:rPr>
          <w:rtl/>
          <w:lang w:eastAsia="he-IL"/>
        </w:rPr>
        <w:t xml:space="preserve">לקריאה </w:t>
      </w:r>
      <w:bookmarkStart w:id="3898" w:name="_ETM_Q18_385379"/>
      <w:bookmarkEnd w:id="3898"/>
      <w:r>
        <w:rPr>
          <w:rtl/>
          <w:lang w:eastAsia="he-IL"/>
        </w:rPr>
        <w:t xml:space="preserve">שנייה </w:t>
      </w:r>
      <w:bookmarkStart w:id="3899" w:name="_ETM_Q18_385620"/>
      <w:bookmarkEnd w:id="3899"/>
      <w:r>
        <w:rPr>
          <w:rtl/>
          <w:lang w:eastAsia="he-IL"/>
        </w:rPr>
        <w:t>ושלישית</w:t>
      </w:r>
      <w:r>
        <w:rPr>
          <w:rFonts w:hint="cs"/>
          <w:rtl/>
          <w:lang w:eastAsia="he-IL"/>
        </w:rPr>
        <w:t>,</w:t>
      </w:r>
      <w:r>
        <w:rPr>
          <w:rtl/>
          <w:lang w:eastAsia="he-IL"/>
        </w:rPr>
        <w:t xml:space="preserve"> </w:t>
      </w:r>
      <w:bookmarkStart w:id="3900" w:name="_ETM_Q18_386940"/>
      <w:bookmarkEnd w:id="3900"/>
      <w:r>
        <w:rPr>
          <w:rtl/>
          <w:lang w:eastAsia="he-IL"/>
        </w:rPr>
        <w:t xml:space="preserve">כאשר </w:t>
      </w:r>
      <w:bookmarkStart w:id="3901" w:name="_ETM_Q18_387690"/>
      <w:bookmarkEnd w:id="3901"/>
      <w:r>
        <w:rPr>
          <w:rFonts w:hint="cs"/>
          <w:rtl/>
          <w:lang w:eastAsia="he-IL"/>
        </w:rPr>
        <w:t>נ</w:t>
      </w:r>
      <w:r>
        <w:rPr>
          <w:rtl/>
          <w:lang w:eastAsia="he-IL"/>
        </w:rPr>
        <w:t xml:space="preserve">פתור </w:t>
      </w:r>
      <w:bookmarkStart w:id="3902" w:name="_ETM_Q18_388200"/>
      <w:bookmarkEnd w:id="3902"/>
      <w:r>
        <w:rPr>
          <w:rtl/>
          <w:lang w:eastAsia="he-IL"/>
        </w:rPr>
        <w:t xml:space="preserve">את </w:t>
      </w:r>
      <w:bookmarkStart w:id="3903" w:name="_ETM_Q18_388319"/>
      <w:bookmarkEnd w:id="3903"/>
      <w:r>
        <w:rPr>
          <w:rtl/>
          <w:lang w:eastAsia="he-IL"/>
        </w:rPr>
        <w:t xml:space="preserve">המשבר </w:t>
      </w:r>
      <w:bookmarkStart w:id="3904" w:name="_ETM_Q18_388769"/>
      <w:bookmarkEnd w:id="3904"/>
      <w:r>
        <w:rPr>
          <w:rtl/>
          <w:lang w:eastAsia="he-IL"/>
        </w:rPr>
        <w:t xml:space="preserve">עם </w:t>
      </w:r>
      <w:bookmarkStart w:id="3905" w:name="_ETM_Q18_388889"/>
      <w:bookmarkEnd w:id="3905"/>
      <w:r>
        <w:rPr>
          <w:rtl/>
          <w:lang w:eastAsia="he-IL"/>
        </w:rPr>
        <w:t xml:space="preserve">אחינו </w:t>
      </w:r>
      <w:bookmarkStart w:id="3906" w:name="_ETM_Q18_389190"/>
      <w:bookmarkEnd w:id="3906"/>
      <w:r>
        <w:rPr>
          <w:rtl/>
          <w:lang w:eastAsia="he-IL"/>
        </w:rPr>
        <w:t xml:space="preserve">החרדים </w:t>
      </w:r>
      <w:bookmarkStart w:id="3907" w:name="_ETM_Q18_389639"/>
      <w:bookmarkEnd w:id="3907"/>
      <w:r>
        <w:rPr>
          <w:rFonts w:hint="cs"/>
          <w:rtl/>
          <w:lang w:eastAsia="he-IL"/>
        </w:rPr>
        <w:t xml:space="preserve">והם יחזרו להצביע עם </w:t>
      </w:r>
      <w:bookmarkStart w:id="3908" w:name="_ETM_Q18_390030"/>
      <w:bookmarkStart w:id="3909" w:name="_ETM_Q18_390450"/>
      <w:bookmarkEnd w:id="3908"/>
      <w:bookmarkEnd w:id="3909"/>
      <w:r>
        <w:rPr>
          <w:rtl/>
          <w:lang w:eastAsia="he-IL"/>
        </w:rPr>
        <w:t>הקואליציה</w:t>
      </w:r>
      <w:r>
        <w:rPr>
          <w:rFonts w:hint="cs"/>
          <w:rtl/>
          <w:lang w:eastAsia="he-IL"/>
        </w:rPr>
        <w:t>.</w:t>
      </w:r>
      <w:r>
        <w:rPr>
          <w:rtl/>
          <w:lang w:eastAsia="he-IL"/>
        </w:rPr>
        <w:t xml:space="preserve"> </w:t>
      </w:r>
      <w:bookmarkStart w:id="3910" w:name="_ETM_Q18_391500"/>
      <w:bookmarkEnd w:id="3910"/>
      <w:r>
        <w:rPr>
          <w:rtl/>
          <w:lang w:eastAsia="he-IL"/>
        </w:rPr>
        <w:t xml:space="preserve">יש </w:t>
      </w:r>
      <w:bookmarkStart w:id="3911" w:name="_ETM_Q18_391830"/>
      <w:bookmarkEnd w:id="3911"/>
      <w:r>
        <w:rPr>
          <w:rFonts w:hint="cs"/>
          <w:rtl/>
          <w:lang w:eastAsia="he-IL"/>
        </w:rPr>
        <w:t xml:space="preserve">גם חוק של אופיר </w:t>
      </w:r>
      <w:bookmarkStart w:id="3912" w:name="_ETM_Q18_391950"/>
      <w:bookmarkStart w:id="3913" w:name="_ETM_Q18_392129"/>
      <w:bookmarkStart w:id="3914" w:name="_ETM_Q18_392910"/>
      <w:bookmarkStart w:id="3915" w:name="_ETM_Q18_393239"/>
      <w:bookmarkEnd w:id="3912"/>
      <w:bookmarkEnd w:id="3913"/>
      <w:bookmarkEnd w:id="3914"/>
      <w:bookmarkEnd w:id="3915"/>
      <w:r>
        <w:rPr>
          <w:rtl/>
          <w:lang w:eastAsia="he-IL"/>
        </w:rPr>
        <w:t>כץ</w:t>
      </w:r>
      <w:r>
        <w:rPr>
          <w:rFonts w:hint="cs"/>
          <w:rtl/>
          <w:lang w:eastAsia="he-IL"/>
        </w:rPr>
        <w:t>,</w:t>
      </w:r>
      <w:r>
        <w:rPr>
          <w:rtl/>
          <w:lang w:eastAsia="he-IL"/>
        </w:rPr>
        <w:t xml:space="preserve"> </w:t>
      </w:r>
      <w:bookmarkStart w:id="3916" w:name="_ETM_Q18_394060"/>
      <w:bookmarkEnd w:id="3916"/>
      <w:r>
        <w:rPr>
          <w:rtl/>
          <w:lang w:eastAsia="he-IL"/>
        </w:rPr>
        <w:t xml:space="preserve">שמדבר </w:t>
      </w:r>
      <w:bookmarkStart w:id="3917" w:name="_ETM_Q18_394660"/>
      <w:bookmarkEnd w:id="3917"/>
      <w:r>
        <w:rPr>
          <w:rtl/>
          <w:lang w:eastAsia="he-IL"/>
        </w:rPr>
        <w:t xml:space="preserve">על </w:t>
      </w:r>
      <w:bookmarkStart w:id="3918" w:name="_ETM_Q18_394750"/>
      <w:bookmarkEnd w:id="3918"/>
      <w:r>
        <w:rPr>
          <w:rtl/>
          <w:lang w:eastAsia="he-IL"/>
        </w:rPr>
        <w:t xml:space="preserve">הבחירות </w:t>
      </w:r>
      <w:bookmarkStart w:id="3919" w:name="_ETM_Q18_395440"/>
      <w:bookmarkEnd w:id="3919"/>
      <w:r>
        <w:rPr>
          <w:rtl/>
          <w:lang w:eastAsia="he-IL"/>
        </w:rPr>
        <w:t>הארציות</w:t>
      </w:r>
      <w:r>
        <w:rPr>
          <w:rFonts w:hint="cs"/>
          <w:rtl/>
          <w:lang w:eastAsia="he-IL"/>
        </w:rPr>
        <w:t>,</w:t>
      </w:r>
      <w:r>
        <w:rPr>
          <w:rtl/>
          <w:lang w:eastAsia="he-IL"/>
        </w:rPr>
        <w:t xml:space="preserve"> </w:t>
      </w:r>
      <w:bookmarkStart w:id="3920" w:name="_ETM_Q18_395920"/>
      <w:bookmarkEnd w:id="3920"/>
      <w:r>
        <w:rPr>
          <w:rtl/>
          <w:lang w:eastAsia="he-IL"/>
        </w:rPr>
        <w:t xml:space="preserve">שגם </w:t>
      </w:r>
      <w:bookmarkStart w:id="3921" w:name="_ETM_Q18_396910"/>
      <w:bookmarkEnd w:id="3921"/>
      <w:r>
        <w:rPr>
          <w:rtl/>
          <w:lang w:eastAsia="he-IL"/>
        </w:rPr>
        <w:t xml:space="preserve">הוא </w:t>
      </w:r>
      <w:bookmarkStart w:id="3922" w:name="_ETM_Q18_397090"/>
      <w:bookmarkEnd w:id="3922"/>
      <w:r>
        <w:rPr>
          <w:rtl/>
          <w:lang w:eastAsia="he-IL"/>
        </w:rPr>
        <w:t xml:space="preserve">כאילו </w:t>
      </w:r>
      <w:bookmarkStart w:id="3923" w:name="_ETM_Q18_397360"/>
      <w:bookmarkEnd w:id="3923"/>
      <w:r>
        <w:rPr>
          <w:rtl/>
          <w:lang w:eastAsia="he-IL"/>
        </w:rPr>
        <w:t xml:space="preserve">עובד </w:t>
      </w:r>
      <w:bookmarkStart w:id="3924" w:name="_ETM_Q18_397569"/>
      <w:bookmarkEnd w:id="3924"/>
      <w:r>
        <w:rPr>
          <w:rtl/>
          <w:lang w:eastAsia="he-IL"/>
        </w:rPr>
        <w:t xml:space="preserve">על </w:t>
      </w:r>
      <w:bookmarkStart w:id="3925" w:name="_ETM_Q18_397690"/>
      <w:bookmarkEnd w:id="3925"/>
      <w:r>
        <w:rPr>
          <w:rtl/>
          <w:lang w:eastAsia="he-IL"/>
        </w:rPr>
        <w:t xml:space="preserve">אותו </w:t>
      </w:r>
      <w:bookmarkStart w:id="3926" w:name="_ETM_Q18_397870"/>
      <w:bookmarkEnd w:id="3926"/>
      <w:r>
        <w:rPr>
          <w:rtl/>
          <w:lang w:eastAsia="he-IL"/>
        </w:rPr>
        <w:t>עיקרון</w:t>
      </w:r>
      <w:r>
        <w:rPr>
          <w:rFonts w:hint="cs"/>
          <w:rtl/>
          <w:lang w:eastAsia="he-IL"/>
        </w:rPr>
        <w:t>,</w:t>
      </w:r>
      <w:r>
        <w:rPr>
          <w:rtl/>
          <w:lang w:eastAsia="he-IL"/>
        </w:rPr>
        <w:t xml:space="preserve"> </w:t>
      </w:r>
      <w:bookmarkStart w:id="3927" w:name="_ETM_Q18_398770"/>
      <w:bookmarkEnd w:id="3927"/>
      <w:r>
        <w:rPr>
          <w:rtl/>
          <w:lang w:eastAsia="he-IL"/>
        </w:rPr>
        <w:t xml:space="preserve">גם </w:t>
      </w:r>
      <w:bookmarkStart w:id="3928" w:name="_ETM_Q18_399099"/>
      <w:bookmarkEnd w:id="3928"/>
      <w:r>
        <w:rPr>
          <w:rtl/>
          <w:lang w:eastAsia="he-IL"/>
        </w:rPr>
        <w:t xml:space="preserve">הוא </w:t>
      </w:r>
      <w:bookmarkStart w:id="3929" w:name="_ETM_Q18_399250"/>
      <w:bookmarkEnd w:id="3929"/>
      <w:r>
        <w:rPr>
          <w:rFonts w:hint="cs"/>
          <w:rtl/>
          <w:lang w:eastAsia="he-IL"/>
        </w:rPr>
        <w:t xml:space="preserve">איפשהו </w:t>
      </w:r>
      <w:bookmarkStart w:id="3930" w:name="_ETM_Q18_400872"/>
      <w:bookmarkEnd w:id="3930"/>
      <w:r>
        <w:rPr>
          <w:rtl/>
          <w:lang w:eastAsia="he-IL"/>
        </w:rPr>
        <w:t>נמצא</w:t>
      </w:r>
      <w:r>
        <w:rPr>
          <w:rFonts w:hint="cs"/>
          <w:rtl/>
          <w:lang w:eastAsia="he-IL"/>
        </w:rPr>
        <w:t>.</w:t>
      </w:r>
    </w:p>
    <w:p w:rsidR="00C15322" w:rsidRDefault="00C15322" w:rsidP="000D7BCC">
      <w:pPr>
        <w:rPr>
          <w:rtl/>
          <w:lang w:eastAsia="he-IL"/>
        </w:rPr>
      </w:pPr>
    </w:p>
    <w:p w:rsidR="00C15322" w:rsidRDefault="00C15322" w:rsidP="000D7BCC">
      <w:pPr>
        <w:pStyle w:val="-"/>
        <w:keepNext/>
        <w:rPr>
          <w:rtl/>
        </w:rPr>
      </w:pPr>
      <w:bookmarkStart w:id="3931" w:name="ET_speakercontinue_6157_26"/>
      <w:r w:rsidRPr="00007368">
        <w:rPr>
          <w:rStyle w:val="TagStyle"/>
          <w:rtl/>
        </w:rPr>
        <w:t xml:space="preserve"> &lt;&lt; דובר_המשך &gt;&gt; </w:t>
      </w:r>
      <w:r>
        <w:rPr>
          <w:rtl/>
        </w:rPr>
        <w:t>שמחה רוטמן (הציונות הדתית):</w:t>
      </w:r>
      <w:r w:rsidRPr="00007368">
        <w:rPr>
          <w:rStyle w:val="TagStyle"/>
          <w:rtl/>
        </w:rPr>
        <w:t xml:space="preserve"> &lt;&lt; דובר_המשך &gt;&gt;</w:t>
      </w:r>
      <w:r>
        <w:rPr>
          <w:rtl/>
        </w:rPr>
        <w:t xml:space="preserve">   </w:t>
      </w:r>
      <w:bookmarkEnd w:id="3931"/>
    </w:p>
    <w:p w:rsidR="00C15322" w:rsidRDefault="00C15322" w:rsidP="008F2C55">
      <w:pPr>
        <w:rPr>
          <w:rtl/>
          <w:lang w:eastAsia="he-IL"/>
        </w:rPr>
      </w:pPr>
    </w:p>
    <w:p w:rsidR="00C15322" w:rsidRDefault="00C15322" w:rsidP="000D7BCC">
      <w:pPr>
        <w:rPr>
          <w:rtl/>
          <w:lang w:eastAsia="he-IL"/>
        </w:rPr>
      </w:pPr>
      <w:r>
        <w:rPr>
          <w:rtl/>
          <w:lang w:eastAsia="he-IL"/>
        </w:rPr>
        <w:t xml:space="preserve"> </w:t>
      </w:r>
      <w:bookmarkStart w:id="3932" w:name="_ETM_Q18_400030"/>
      <w:bookmarkEnd w:id="3932"/>
      <w:r>
        <w:rPr>
          <w:rtl/>
          <w:lang w:eastAsia="he-IL"/>
        </w:rPr>
        <w:t xml:space="preserve">העניין </w:t>
      </w:r>
      <w:bookmarkStart w:id="3933" w:name="_ETM_Q18_400390"/>
      <w:bookmarkStart w:id="3934" w:name="_ETM_Q18_400630"/>
      <w:bookmarkEnd w:id="3933"/>
      <w:bookmarkEnd w:id="3934"/>
      <w:r>
        <w:rPr>
          <w:rFonts w:hint="cs"/>
          <w:rtl/>
          <w:lang w:eastAsia="he-IL"/>
        </w:rPr>
        <w:t xml:space="preserve">הוא </w:t>
      </w:r>
      <w:bookmarkStart w:id="3935" w:name="_ETM_Q18_400930"/>
      <w:bookmarkStart w:id="3936" w:name="_ETM_Q18_400989"/>
      <w:bookmarkEnd w:id="3935"/>
      <w:bookmarkEnd w:id="3936"/>
      <w:r>
        <w:rPr>
          <w:rtl/>
          <w:lang w:eastAsia="he-IL"/>
        </w:rPr>
        <w:t xml:space="preserve">שאני </w:t>
      </w:r>
      <w:bookmarkStart w:id="3937" w:name="_ETM_Q18_401230"/>
      <w:bookmarkEnd w:id="3937"/>
      <w:r>
        <w:rPr>
          <w:rtl/>
          <w:lang w:eastAsia="he-IL"/>
        </w:rPr>
        <w:t xml:space="preserve">חייב </w:t>
      </w:r>
      <w:bookmarkStart w:id="3938" w:name="_ETM_Q18_401470"/>
      <w:bookmarkEnd w:id="3938"/>
      <w:r>
        <w:rPr>
          <w:rtl/>
          <w:lang w:eastAsia="he-IL"/>
        </w:rPr>
        <w:t xml:space="preserve">לומר </w:t>
      </w:r>
      <w:bookmarkStart w:id="3939" w:name="_ETM_Q18_401709"/>
      <w:bookmarkEnd w:id="3939"/>
      <w:r>
        <w:rPr>
          <w:rtl/>
          <w:lang w:eastAsia="he-IL"/>
        </w:rPr>
        <w:t xml:space="preserve">לך </w:t>
      </w:r>
      <w:bookmarkStart w:id="3940" w:name="_ETM_Q18_402040"/>
      <w:bookmarkEnd w:id="3940"/>
      <w:r>
        <w:rPr>
          <w:rtl/>
          <w:lang w:eastAsia="he-IL"/>
        </w:rPr>
        <w:t xml:space="preserve">שבית </w:t>
      </w:r>
      <w:bookmarkStart w:id="3941" w:name="_ETM_Q18_402550"/>
      <w:bookmarkEnd w:id="3941"/>
      <w:r>
        <w:rPr>
          <w:rtl/>
          <w:lang w:eastAsia="he-IL"/>
        </w:rPr>
        <w:t>המשפט</w:t>
      </w:r>
      <w:r>
        <w:rPr>
          <w:rFonts w:hint="cs"/>
          <w:rtl/>
          <w:lang w:eastAsia="he-IL"/>
        </w:rPr>
        <w:t xml:space="preserve"> </w:t>
      </w:r>
      <w:r>
        <w:rPr>
          <w:rFonts w:hint="eastAsia"/>
          <w:rtl/>
          <w:lang w:eastAsia="he-IL"/>
        </w:rPr>
        <w:t>–</w:t>
      </w:r>
      <w:r>
        <w:rPr>
          <w:rFonts w:hint="cs"/>
          <w:rtl/>
          <w:lang w:eastAsia="he-IL"/>
        </w:rPr>
        <w:t xml:space="preserve"> יש חוק אחד</w:t>
      </w:r>
      <w:r>
        <w:rPr>
          <w:rtl/>
          <w:lang w:eastAsia="he-IL"/>
        </w:rPr>
        <w:t xml:space="preserve"> </w:t>
      </w:r>
      <w:bookmarkStart w:id="3942" w:name="_ETM_Q18_404440"/>
      <w:bookmarkEnd w:id="3942"/>
      <w:r>
        <w:rPr>
          <w:rFonts w:hint="cs"/>
          <w:rtl/>
          <w:lang w:eastAsia="he-IL"/>
        </w:rPr>
        <w:t xml:space="preserve">שעוד </w:t>
      </w:r>
      <w:r>
        <w:rPr>
          <w:rtl/>
          <w:lang w:eastAsia="he-IL"/>
        </w:rPr>
        <w:t xml:space="preserve">לא </w:t>
      </w:r>
      <w:bookmarkStart w:id="3943" w:name="_ETM_Q18_404500"/>
      <w:bookmarkEnd w:id="3943"/>
      <w:r>
        <w:rPr>
          <w:rtl/>
          <w:lang w:eastAsia="he-IL"/>
        </w:rPr>
        <w:t xml:space="preserve">הצלחנו </w:t>
      </w:r>
      <w:bookmarkStart w:id="3944" w:name="_ETM_Q18_404920"/>
      <w:bookmarkEnd w:id="3944"/>
      <w:r>
        <w:rPr>
          <w:rtl/>
          <w:lang w:eastAsia="he-IL"/>
        </w:rPr>
        <w:t>לחוקק</w:t>
      </w:r>
      <w:r>
        <w:rPr>
          <w:rFonts w:hint="cs"/>
          <w:rtl/>
          <w:lang w:eastAsia="he-IL"/>
        </w:rPr>
        <w:t>,</w:t>
      </w:r>
      <w:r>
        <w:rPr>
          <w:rtl/>
          <w:lang w:eastAsia="he-IL"/>
        </w:rPr>
        <w:t xml:space="preserve"> </w:t>
      </w:r>
      <w:bookmarkStart w:id="3945" w:name="_ETM_Q18_405370"/>
      <w:bookmarkEnd w:id="3945"/>
      <w:r>
        <w:rPr>
          <w:rtl/>
          <w:lang w:eastAsia="he-IL"/>
        </w:rPr>
        <w:t xml:space="preserve">אתה </w:t>
      </w:r>
      <w:bookmarkStart w:id="3946" w:name="_ETM_Q18_405489"/>
      <w:bookmarkEnd w:id="3946"/>
      <w:r>
        <w:rPr>
          <w:rtl/>
          <w:lang w:eastAsia="he-IL"/>
        </w:rPr>
        <w:t>יודע</w:t>
      </w:r>
      <w:r>
        <w:rPr>
          <w:rFonts w:hint="cs"/>
          <w:rtl/>
          <w:lang w:eastAsia="he-IL"/>
        </w:rPr>
        <w:t>, ו</w:t>
      </w:r>
      <w:bookmarkStart w:id="3947" w:name="_ETM_Q18_406150"/>
      <w:bookmarkStart w:id="3948" w:name="_ETM_Q18_406270"/>
      <w:bookmarkEnd w:id="3947"/>
      <w:bookmarkEnd w:id="3948"/>
      <w:r>
        <w:rPr>
          <w:rtl/>
          <w:lang w:eastAsia="he-IL"/>
        </w:rPr>
        <w:t xml:space="preserve">כנראה </w:t>
      </w:r>
      <w:bookmarkStart w:id="3949" w:name="_ETM_Q18_406599"/>
      <w:bookmarkEnd w:id="3949"/>
      <w:r>
        <w:rPr>
          <w:rtl/>
          <w:lang w:eastAsia="he-IL"/>
        </w:rPr>
        <w:t xml:space="preserve">גם </w:t>
      </w:r>
      <w:bookmarkStart w:id="3950" w:name="_ETM_Q18_406780"/>
      <w:bookmarkEnd w:id="3950"/>
      <w:r>
        <w:rPr>
          <w:rtl/>
          <w:lang w:eastAsia="he-IL"/>
        </w:rPr>
        <w:t xml:space="preserve">לא </w:t>
      </w:r>
      <w:bookmarkStart w:id="3951" w:name="_ETM_Q18_406870"/>
      <w:bookmarkEnd w:id="3951"/>
      <w:r>
        <w:rPr>
          <w:rtl/>
          <w:lang w:eastAsia="he-IL"/>
        </w:rPr>
        <w:t>נצליח</w:t>
      </w:r>
      <w:r>
        <w:rPr>
          <w:rFonts w:hint="cs"/>
          <w:rtl/>
          <w:lang w:eastAsia="he-IL"/>
        </w:rPr>
        <w:t>.</w:t>
      </w:r>
    </w:p>
    <w:p w:rsidR="00C15322" w:rsidRDefault="00C15322" w:rsidP="000D7BCC">
      <w:pPr>
        <w:rPr>
          <w:rtl/>
          <w:lang w:eastAsia="he-IL"/>
        </w:rPr>
      </w:pPr>
      <w:bookmarkStart w:id="3952" w:name="_ETM_Q18_409307"/>
      <w:bookmarkStart w:id="3953" w:name="_ETM_Q18_409411"/>
      <w:bookmarkEnd w:id="3952"/>
      <w:bookmarkEnd w:id="3953"/>
    </w:p>
    <w:p w:rsidR="00C15322" w:rsidRDefault="00C15322" w:rsidP="000D7BCC">
      <w:pPr>
        <w:pStyle w:val="af6"/>
        <w:keepNext/>
        <w:rPr>
          <w:rtl/>
        </w:rPr>
      </w:pPr>
      <w:bookmarkStart w:id="3954" w:name="ET_yor_6593_27"/>
      <w:r w:rsidRPr="00007368">
        <w:rPr>
          <w:rStyle w:val="TagStyle"/>
          <w:rtl/>
        </w:rPr>
        <w:t xml:space="preserve"> &lt;&lt; יור &gt;&gt; </w:t>
      </w:r>
      <w:r>
        <w:rPr>
          <w:rtl/>
        </w:rPr>
        <w:t>היו"ר חנוך דב מלביצקי:</w:t>
      </w:r>
      <w:r w:rsidRPr="00007368">
        <w:rPr>
          <w:rStyle w:val="TagStyle"/>
          <w:rtl/>
        </w:rPr>
        <w:t xml:space="preserve"> &lt;&lt; יור &gt;&gt;</w:t>
      </w:r>
      <w:r>
        <w:rPr>
          <w:rtl/>
        </w:rPr>
        <w:t xml:space="preserve">   </w:t>
      </w:r>
      <w:bookmarkEnd w:id="3954"/>
    </w:p>
    <w:p w:rsidR="00C15322" w:rsidRDefault="00C15322" w:rsidP="008F2C55">
      <w:pPr>
        <w:rPr>
          <w:rtl/>
          <w:lang w:eastAsia="he-IL"/>
        </w:rPr>
      </w:pPr>
    </w:p>
    <w:p w:rsidR="00C15322" w:rsidRDefault="00C15322" w:rsidP="000D7BCC">
      <w:pPr>
        <w:rPr>
          <w:rtl/>
          <w:lang w:eastAsia="he-IL"/>
        </w:rPr>
      </w:pPr>
      <w:bookmarkStart w:id="3955" w:name="_ETM_Q18_407707"/>
      <w:bookmarkEnd w:id="3955"/>
      <w:r>
        <w:rPr>
          <w:rFonts w:hint="cs"/>
          <w:rtl/>
          <w:lang w:eastAsia="he-IL"/>
        </w:rPr>
        <w:t xml:space="preserve">סמכות שיפוטית. </w:t>
      </w:r>
    </w:p>
    <w:p w:rsidR="00C15322" w:rsidRDefault="00C15322" w:rsidP="000D7BCC">
      <w:pPr>
        <w:rPr>
          <w:rtl/>
          <w:lang w:eastAsia="he-IL"/>
        </w:rPr>
      </w:pPr>
    </w:p>
    <w:p w:rsidR="00C15322" w:rsidRDefault="00C15322" w:rsidP="000D7BCC">
      <w:pPr>
        <w:pStyle w:val="-"/>
        <w:rPr>
          <w:rtl/>
        </w:rPr>
      </w:pPr>
      <w:bookmarkStart w:id="3956" w:name="_ETM_Q18_443063"/>
      <w:bookmarkEnd w:id="3956"/>
      <w:r w:rsidRPr="00035AD3">
        <w:rPr>
          <w:rStyle w:val="TagStyle"/>
          <w:rtl/>
        </w:rPr>
        <w:t xml:space="preserve"> &lt;&lt; דובר_המשך &gt;&gt;</w:t>
      </w:r>
      <w:r w:rsidRPr="00007368">
        <w:rPr>
          <w:rStyle w:val="TagStyle"/>
          <w:rtl/>
        </w:rPr>
        <w:t xml:space="preserve"> </w:t>
      </w:r>
      <w:r>
        <w:rPr>
          <w:rtl/>
        </w:rPr>
        <w:t>שמחה רוטמן (</w:t>
      </w:r>
      <w:r>
        <w:rPr>
          <w:rFonts w:hint="cs"/>
          <w:rtl/>
        </w:rPr>
        <w:t>יו"ר ועדת החוקה, חוק ומשפט</w:t>
      </w:r>
      <w:r>
        <w:rPr>
          <w:rtl/>
        </w:rPr>
        <w:t>):</w:t>
      </w:r>
      <w:r w:rsidRPr="00007368">
        <w:rPr>
          <w:rStyle w:val="TagStyle"/>
          <w:rtl/>
        </w:rPr>
        <w:t xml:space="preserve"> </w:t>
      </w:r>
      <w:r w:rsidRPr="00035AD3">
        <w:rPr>
          <w:rStyle w:val="TagStyle"/>
          <w:rtl/>
        </w:rPr>
        <w:t xml:space="preserve">&lt;&lt; דובר_המשך &gt;&gt;  </w:t>
      </w:r>
      <w:r>
        <w:rPr>
          <w:rtl/>
        </w:rPr>
        <w:t xml:space="preserve">   </w:t>
      </w:r>
    </w:p>
    <w:p w:rsidR="00C15322" w:rsidRDefault="00C15322" w:rsidP="008F2C55">
      <w:pPr>
        <w:rPr>
          <w:rtl/>
          <w:lang w:eastAsia="he-IL"/>
        </w:rPr>
      </w:pPr>
    </w:p>
    <w:p w:rsidR="00C15322" w:rsidRDefault="00C15322" w:rsidP="000D7BCC">
      <w:pPr>
        <w:rPr>
          <w:rtl/>
          <w:lang w:eastAsia="he-IL"/>
        </w:rPr>
      </w:pPr>
      <w:bookmarkStart w:id="3957" w:name="_ETM_Q18_407410"/>
      <w:bookmarkStart w:id="3958" w:name="_ETM_Q18_407800"/>
      <w:bookmarkEnd w:id="3957"/>
      <w:bookmarkEnd w:id="3958"/>
      <w:r>
        <w:rPr>
          <w:rtl/>
          <w:lang w:eastAsia="he-IL"/>
        </w:rPr>
        <w:t>לא</w:t>
      </w:r>
      <w:r>
        <w:rPr>
          <w:rFonts w:hint="cs"/>
          <w:rtl/>
          <w:lang w:eastAsia="he-IL"/>
        </w:rPr>
        <w:t>.</w:t>
      </w:r>
      <w:r>
        <w:rPr>
          <w:rtl/>
          <w:lang w:eastAsia="he-IL"/>
        </w:rPr>
        <w:t xml:space="preserve"> </w:t>
      </w:r>
      <w:bookmarkStart w:id="3959" w:name="_ETM_Q18_408250"/>
      <w:bookmarkEnd w:id="3959"/>
      <w:r>
        <w:rPr>
          <w:rtl/>
          <w:lang w:eastAsia="he-IL"/>
        </w:rPr>
        <w:t xml:space="preserve">החוק </w:t>
      </w:r>
      <w:bookmarkStart w:id="3960" w:name="_ETM_Q18_408580"/>
      <w:bookmarkEnd w:id="3960"/>
      <w:r>
        <w:rPr>
          <w:rtl/>
          <w:lang w:eastAsia="he-IL"/>
        </w:rPr>
        <w:t xml:space="preserve">שאומר </w:t>
      </w:r>
      <w:bookmarkStart w:id="3961" w:name="_ETM_Q18_409360"/>
      <w:bookmarkEnd w:id="3961"/>
      <w:r>
        <w:rPr>
          <w:rtl/>
          <w:lang w:eastAsia="he-IL"/>
        </w:rPr>
        <w:t xml:space="preserve">שצריך </w:t>
      </w:r>
      <w:bookmarkStart w:id="3962" w:name="_ETM_Q18_409780"/>
      <w:bookmarkEnd w:id="3962"/>
      <w:r>
        <w:rPr>
          <w:rFonts w:hint="cs"/>
          <w:rtl/>
          <w:lang w:eastAsia="he-IL"/>
        </w:rPr>
        <w:t xml:space="preserve">לקיים </w:t>
      </w:r>
      <w:bookmarkStart w:id="3963" w:name="_ETM_Q18_412994"/>
      <w:bookmarkEnd w:id="3963"/>
      <w:r>
        <w:rPr>
          <w:rtl/>
          <w:lang w:eastAsia="he-IL"/>
        </w:rPr>
        <w:t xml:space="preserve">את </w:t>
      </w:r>
      <w:bookmarkStart w:id="3964" w:name="_ETM_Q18_409930"/>
      <w:bookmarkEnd w:id="3964"/>
      <w:r>
        <w:rPr>
          <w:rtl/>
          <w:lang w:eastAsia="he-IL"/>
        </w:rPr>
        <w:t>החוק</w:t>
      </w:r>
      <w:r>
        <w:rPr>
          <w:rFonts w:hint="cs"/>
          <w:rtl/>
          <w:lang w:eastAsia="he-IL"/>
        </w:rPr>
        <w:t>. כי אנחנו מחוקקים</w:t>
      </w:r>
      <w:r>
        <w:rPr>
          <w:rtl/>
          <w:lang w:eastAsia="he-IL"/>
        </w:rPr>
        <w:t xml:space="preserve"> </w:t>
      </w:r>
      <w:bookmarkStart w:id="3965" w:name="_ETM_Q18_412359"/>
      <w:bookmarkEnd w:id="3965"/>
      <w:r>
        <w:rPr>
          <w:rtl/>
          <w:lang w:eastAsia="he-IL"/>
        </w:rPr>
        <w:t xml:space="preserve">את </w:t>
      </w:r>
      <w:bookmarkStart w:id="3966" w:name="_ETM_Q18_412420"/>
      <w:bookmarkEnd w:id="3966"/>
      <w:r>
        <w:rPr>
          <w:rtl/>
          <w:lang w:eastAsia="he-IL"/>
        </w:rPr>
        <w:t>החוק</w:t>
      </w:r>
      <w:r>
        <w:rPr>
          <w:rFonts w:hint="cs"/>
          <w:rtl/>
          <w:lang w:eastAsia="he-IL"/>
        </w:rPr>
        <w:t>,</w:t>
      </w:r>
      <w:r>
        <w:rPr>
          <w:rtl/>
          <w:lang w:eastAsia="he-IL"/>
        </w:rPr>
        <w:t xml:space="preserve"> </w:t>
      </w:r>
      <w:bookmarkStart w:id="3967" w:name="_ETM_Q18_413809"/>
      <w:bookmarkEnd w:id="3967"/>
      <w:r>
        <w:rPr>
          <w:rtl/>
          <w:lang w:eastAsia="he-IL"/>
        </w:rPr>
        <w:t xml:space="preserve">אבל </w:t>
      </w:r>
      <w:bookmarkStart w:id="3968" w:name="_ETM_Q18_414019"/>
      <w:bookmarkEnd w:id="3968"/>
      <w:r>
        <w:rPr>
          <w:rtl/>
          <w:lang w:eastAsia="he-IL"/>
        </w:rPr>
        <w:t xml:space="preserve">בית </w:t>
      </w:r>
      <w:bookmarkStart w:id="3969" w:name="_ETM_Q18_414229"/>
      <w:bookmarkEnd w:id="3969"/>
      <w:r>
        <w:rPr>
          <w:rtl/>
          <w:lang w:eastAsia="he-IL"/>
        </w:rPr>
        <w:t xml:space="preserve">המשפט </w:t>
      </w:r>
      <w:bookmarkStart w:id="3970" w:name="_ETM_Q18_414559"/>
      <w:bookmarkEnd w:id="3970"/>
      <w:r>
        <w:rPr>
          <w:rtl/>
          <w:lang w:eastAsia="he-IL"/>
        </w:rPr>
        <w:t>קו</w:t>
      </w:r>
      <w:r>
        <w:rPr>
          <w:rFonts w:hint="cs"/>
          <w:rtl/>
          <w:lang w:eastAsia="he-IL"/>
        </w:rPr>
        <w:t>רא</w:t>
      </w:r>
      <w:r>
        <w:rPr>
          <w:rtl/>
          <w:lang w:eastAsia="he-IL"/>
        </w:rPr>
        <w:t xml:space="preserve"> </w:t>
      </w:r>
      <w:bookmarkStart w:id="3971" w:name="_ETM_Q18_414799"/>
      <w:bookmarkEnd w:id="3971"/>
      <w:r>
        <w:rPr>
          <w:rtl/>
          <w:lang w:eastAsia="he-IL"/>
        </w:rPr>
        <w:t xml:space="preserve">את </w:t>
      </w:r>
      <w:bookmarkStart w:id="3972" w:name="_ETM_Q18_414889"/>
      <w:bookmarkEnd w:id="3972"/>
      <w:r>
        <w:rPr>
          <w:rtl/>
          <w:lang w:eastAsia="he-IL"/>
        </w:rPr>
        <w:t xml:space="preserve">החוק </w:t>
      </w:r>
      <w:bookmarkStart w:id="3973" w:name="_ETM_Q18_415159"/>
      <w:bookmarkEnd w:id="3973"/>
      <w:r>
        <w:rPr>
          <w:rtl/>
          <w:lang w:eastAsia="he-IL"/>
        </w:rPr>
        <w:t xml:space="preserve">ומחליט </w:t>
      </w:r>
      <w:bookmarkStart w:id="3974" w:name="_ETM_Q18_415909"/>
      <w:bookmarkEnd w:id="3974"/>
      <w:r>
        <w:rPr>
          <w:rtl/>
          <w:lang w:eastAsia="he-IL"/>
        </w:rPr>
        <w:t>ל</w:t>
      </w:r>
      <w:r>
        <w:rPr>
          <w:rFonts w:hint="cs"/>
          <w:rtl/>
          <w:lang w:eastAsia="he-IL"/>
        </w:rPr>
        <w:t>עשות</w:t>
      </w:r>
      <w:r>
        <w:rPr>
          <w:rtl/>
          <w:lang w:eastAsia="he-IL"/>
        </w:rPr>
        <w:t xml:space="preserve"> </w:t>
      </w:r>
      <w:bookmarkStart w:id="3975" w:name="_ETM_Q18_416569"/>
      <w:bookmarkEnd w:id="3975"/>
      <w:r>
        <w:rPr>
          <w:rtl/>
          <w:lang w:eastAsia="he-IL"/>
        </w:rPr>
        <w:t>ל</w:t>
      </w:r>
      <w:r>
        <w:rPr>
          <w:rFonts w:hint="cs"/>
          <w:rtl/>
          <w:lang w:eastAsia="he-IL"/>
        </w:rPr>
        <w:t xml:space="preserve">ו </w:t>
      </w:r>
      <w:r>
        <w:rPr>
          <w:rtl/>
          <w:lang w:eastAsia="he-IL"/>
        </w:rPr>
        <w:t xml:space="preserve">ביטול </w:t>
      </w:r>
      <w:bookmarkStart w:id="3976" w:name="_ETM_Q18_416930"/>
      <w:bookmarkEnd w:id="3976"/>
      <w:r>
        <w:rPr>
          <w:rtl/>
          <w:lang w:eastAsia="he-IL"/>
        </w:rPr>
        <w:t>דה</w:t>
      </w:r>
      <w:r>
        <w:rPr>
          <w:rFonts w:hint="cs"/>
          <w:rtl/>
          <w:lang w:eastAsia="he-IL"/>
        </w:rPr>
        <w:t xml:space="preserve"> </w:t>
      </w:r>
      <w:r>
        <w:rPr>
          <w:rtl/>
          <w:lang w:eastAsia="he-IL"/>
        </w:rPr>
        <w:t>פקטו</w:t>
      </w:r>
      <w:r>
        <w:rPr>
          <w:rFonts w:hint="cs"/>
          <w:rtl/>
          <w:lang w:eastAsia="he-IL"/>
        </w:rPr>
        <w:t>.</w:t>
      </w:r>
      <w:r>
        <w:rPr>
          <w:rtl/>
          <w:lang w:eastAsia="he-IL"/>
        </w:rPr>
        <w:t xml:space="preserve"> </w:t>
      </w:r>
      <w:bookmarkStart w:id="3977" w:name="_ETM_Q18_417439"/>
      <w:bookmarkEnd w:id="3977"/>
      <w:r>
        <w:rPr>
          <w:rtl/>
          <w:lang w:eastAsia="he-IL"/>
        </w:rPr>
        <w:t xml:space="preserve">אז </w:t>
      </w:r>
      <w:bookmarkStart w:id="3978" w:name="_ETM_Q18_417529"/>
      <w:bookmarkEnd w:id="3978"/>
      <w:r>
        <w:rPr>
          <w:rtl/>
          <w:lang w:eastAsia="he-IL"/>
        </w:rPr>
        <w:t xml:space="preserve">הבאתי </w:t>
      </w:r>
      <w:bookmarkStart w:id="3979" w:name="_ETM_Q18_417799"/>
      <w:bookmarkEnd w:id="3979"/>
      <w:r>
        <w:rPr>
          <w:rtl/>
          <w:lang w:eastAsia="he-IL"/>
        </w:rPr>
        <w:t>דוגמה</w:t>
      </w:r>
      <w:bookmarkStart w:id="3980" w:name="_ETM_Q18_418279"/>
      <w:bookmarkEnd w:id="3980"/>
      <w:r>
        <w:rPr>
          <w:rFonts w:hint="cs"/>
          <w:rtl/>
          <w:lang w:eastAsia="he-IL"/>
        </w:rPr>
        <w:t xml:space="preserve">. </w:t>
      </w:r>
      <w:r>
        <w:rPr>
          <w:rtl/>
          <w:lang w:eastAsia="he-IL"/>
        </w:rPr>
        <w:t xml:space="preserve">אמרנו </w:t>
      </w:r>
      <w:bookmarkStart w:id="3981" w:name="_ETM_Q18_418609"/>
      <w:bookmarkEnd w:id="3981"/>
      <w:r>
        <w:rPr>
          <w:rtl/>
          <w:lang w:eastAsia="he-IL"/>
        </w:rPr>
        <w:t xml:space="preserve">חוק </w:t>
      </w:r>
      <w:bookmarkStart w:id="3982" w:name="_ETM_Q18_418790"/>
      <w:bookmarkEnd w:id="3982"/>
      <w:r>
        <w:rPr>
          <w:rtl/>
          <w:lang w:eastAsia="he-IL"/>
        </w:rPr>
        <w:t>האזרחות</w:t>
      </w:r>
      <w:r>
        <w:rPr>
          <w:rFonts w:hint="cs"/>
          <w:rtl/>
          <w:lang w:eastAsia="he-IL"/>
        </w:rPr>
        <w:t>,</w:t>
      </w:r>
      <w:r>
        <w:rPr>
          <w:rtl/>
          <w:lang w:eastAsia="he-IL"/>
        </w:rPr>
        <w:t xml:space="preserve"> </w:t>
      </w:r>
      <w:bookmarkStart w:id="3983" w:name="_ETM_Q18_419629"/>
      <w:bookmarkEnd w:id="3983"/>
      <w:r>
        <w:rPr>
          <w:rtl/>
          <w:lang w:eastAsia="he-IL"/>
        </w:rPr>
        <w:t xml:space="preserve">אמרנו </w:t>
      </w:r>
      <w:bookmarkStart w:id="3984" w:name="_ETM_Q18_420019"/>
      <w:bookmarkEnd w:id="3984"/>
      <w:r>
        <w:rPr>
          <w:rtl/>
          <w:lang w:eastAsia="he-IL"/>
        </w:rPr>
        <w:t xml:space="preserve">סעיף </w:t>
      </w:r>
      <w:bookmarkStart w:id="3985" w:name="_ETM_Q18_420260"/>
      <w:bookmarkEnd w:id="3985"/>
      <w:r>
        <w:rPr>
          <w:rtl/>
          <w:lang w:eastAsia="he-IL"/>
        </w:rPr>
        <w:t>7</w:t>
      </w:r>
      <w:r>
        <w:rPr>
          <w:rFonts w:hint="cs"/>
          <w:rtl/>
          <w:lang w:eastAsia="he-IL"/>
        </w:rPr>
        <w:t>א.</w:t>
      </w:r>
      <w:r>
        <w:rPr>
          <w:rtl/>
          <w:lang w:eastAsia="he-IL"/>
        </w:rPr>
        <w:t xml:space="preserve"> </w:t>
      </w:r>
      <w:bookmarkStart w:id="3986" w:name="_ETM_Q18_420829"/>
      <w:bookmarkEnd w:id="3986"/>
    </w:p>
    <w:p w:rsidR="00C15322" w:rsidRDefault="00C15322" w:rsidP="000D7BCC">
      <w:pPr>
        <w:rPr>
          <w:rtl/>
          <w:lang w:eastAsia="he-IL"/>
        </w:rPr>
      </w:pPr>
      <w:bookmarkStart w:id="3987" w:name="_ETM_Q18_431366"/>
      <w:bookmarkStart w:id="3988" w:name="_ETM_Q18_431439"/>
      <w:bookmarkStart w:id="3989" w:name="_ETM_Q18_431523"/>
      <w:bookmarkEnd w:id="3987"/>
      <w:bookmarkEnd w:id="3988"/>
      <w:bookmarkEnd w:id="3989"/>
    </w:p>
    <w:p w:rsidR="00C15322" w:rsidRDefault="00C15322" w:rsidP="00945F0F">
      <w:pPr>
        <w:rPr>
          <w:rtl/>
          <w:lang w:eastAsia="he-IL"/>
        </w:rPr>
      </w:pPr>
      <w:bookmarkStart w:id="3990" w:name="_ETM_Q18_431587"/>
      <w:bookmarkEnd w:id="3990"/>
      <w:r>
        <w:rPr>
          <w:rtl/>
          <w:lang w:eastAsia="he-IL"/>
        </w:rPr>
        <w:t xml:space="preserve">אני </w:t>
      </w:r>
      <w:bookmarkStart w:id="3991" w:name="_ETM_Q18_420919"/>
      <w:bookmarkEnd w:id="3991"/>
      <w:r>
        <w:rPr>
          <w:rtl/>
          <w:lang w:eastAsia="he-IL"/>
        </w:rPr>
        <w:t xml:space="preserve">רוצה </w:t>
      </w:r>
      <w:bookmarkStart w:id="3992" w:name="_ETM_Q18_421129"/>
      <w:bookmarkEnd w:id="3992"/>
      <w:r>
        <w:rPr>
          <w:rtl/>
          <w:lang w:eastAsia="he-IL"/>
        </w:rPr>
        <w:t xml:space="preserve">לתת </w:t>
      </w:r>
      <w:bookmarkStart w:id="3993" w:name="_ETM_Q18_421340"/>
      <w:bookmarkEnd w:id="3993"/>
      <w:r>
        <w:rPr>
          <w:rtl/>
          <w:lang w:eastAsia="he-IL"/>
        </w:rPr>
        <w:t xml:space="preserve">עוד </w:t>
      </w:r>
      <w:bookmarkStart w:id="3994" w:name="_ETM_Q18_421489"/>
      <w:bookmarkEnd w:id="3994"/>
      <w:r>
        <w:rPr>
          <w:rtl/>
          <w:lang w:eastAsia="he-IL"/>
        </w:rPr>
        <w:t>דוגמה</w:t>
      </w:r>
      <w:r>
        <w:rPr>
          <w:rFonts w:hint="cs"/>
          <w:rtl/>
          <w:lang w:eastAsia="he-IL"/>
        </w:rPr>
        <w:t>,</w:t>
      </w:r>
      <w:r>
        <w:rPr>
          <w:rtl/>
          <w:lang w:eastAsia="he-IL"/>
        </w:rPr>
        <w:t xml:space="preserve"> </w:t>
      </w:r>
      <w:bookmarkStart w:id="3995" w:name="_ETM_Q18_422250"/>
      <w:bookmarkEnd w:id="3995"/>
      <w:r>
        <w:rPr>
          <w:rtl/>
          <w:lang w:eastAsia="he-IL"/>
        </w:rPr>
        <w:t xml:space="preserve">גם </w:t>
      </w:r>
      <w:bookmarkStart w:id="3996" w:name="_ETM_Q18_422580"/>
      <w:bookmarkEnd w:id="3996"/>
      <w:r>
        <w:rPr>
          <w:rtl/>
          <w:lang w:eastAsia="he-IL"/>
        </w:rPr>
        <w:t xml:space="preserve">נושא </w:t>
      </w:r>
      <w:bookmarkStart w:id="3997" w:name="_ETM_Q18_423350"/>
      <w:bookmarkEnd w:id="3997"/>
      <w:r>
        <w:rPr>
          <w:rtl/>
          <w:lang w:eastAsia="he-IL"/>
        </w:rPr>
        <w:t xml:space="preserve">שעליו </w:t>
      </w:r>
      <w:bookmarkStart w:id="3998" w:name="_ETM_Q18_423740"/>
      <w:bookmarkEnd w:id="3998"/>
      <w:r>
        <w:rPr>
          <w:rtl/>
          <w:lang w:eastAsia="he-IL"/>
        </w:rPr>
        <w:t xml:space="preserve">יש </w:t>
      </w:r>
      <w:bookmarkStart w:id="3999" w:name="_ETM_Q18_423860"/>
      <w:bookmarkEnd w:id="3999"/>
      <w:r>
        <w:rPr>
          <w:rtl/>
          <w:lang w:eastAsia="he-IL"/>
        </w:rPr>
        <w:t xml:space="preserve">הסכמה </w:t>
      </w:r>
      <w:bookmarkStart w:id="4000" w:name="_ETM_Q18_424340"/>
      <w:bookmarkEnd w:id="4000"/>
      <w:r>
        <w:rPr>
          <w:rFonts w:hint="cs"/>
          <w:rtl/>
          <w:lang w:eastAsia="he-IL"/>
        </w:rPr>
        <w:t>ו</w:t>
      </w:r>
      <w:r>
        <w:rPr>
          <w:rtl/>
          <w:lang w:eastAsia="he-IL"/>
        </w:rPr>
        <w:t>קונ</w:t>
      </w:r>
      <w:r>
        <w:rPr>
          <w:rFonts w:hint="cs"/>
          <w:rtl/>
          <w:lang w:eastAsia="he-IL"/>
        </w:rPr>
        <w:t>ס</w:t>
      </w:r>
      <w:r>
        <w:rPr>
          <w:rtl/>
          <w:lang w:eastAsia="he-IL"/>
        </w:rPr>
        <w:t xml:space="preserve">נזוס </w:t>
      </w:r>
      <w:bookmarkStart w:id="4001" w:name="_ETM_Q18_424910"/>
      <w:bookmarkEnd w:id="4001"/>
      <w:r>
        <w:rPr>
          <w:rtl/>
          <w:lang w:eastAsia="he-IL"/>
        </w:rPr>
        <w:t xml:space="preserve">רחב </w:t>
      </w:r>
      <w:bookmarkStart w:id="4002" w:name="_ETM_Q18_425270"/>
      <w:bookmarkEnd w:id="4002"/>
      <w:r>
        <w:rPr>
          <w:rtl/>
          <w:lang w:eastAsia="he-IL"/>
        </w:rPr>
        <w:t xml:space="preserve">מאוד </w:t>
      </w:r>
      <w:bookmarkStart w:id="4003" w:name="_ETM_Q18_425510"/>
      <w:bookmarkEnd w:id="4003"/>
      <w:r>
        <w:rPr>
          <w:rtl/>
          <w:lang w:eastAsia="he-IL"/>
        </w:rPr>
        <w:t>בכנסת</w:t>
      </w:r>
      <w:r>
        <w:rPr>
          <w:rFonts w:hint="cs"/>
          <w:rtl/>
          <w:lang w:eastAsia="he-IL"/>
        </w:rPr>
        <w:t>,</w:t>
      </w:r>
      <w:r>
        <w:rPr>
          <w:rtl/>
          <w:lang w:eastAsia="he-IL"/>
        </w:rPr>
        <w:t xml:space="preserve"> </w:t>
      </w:r>
      <w:bookmarkStart w:id="4004" w:name="_ETM_Q18_427270"/>
      <w:bookmarkEnd w:id="4004"/>
      <w:r>
        <w:rPr>
          <w:rtl/>
          <w:lang w:eastAsia="he-IL"/>
        </w:rPr>
        <w:t>ו</w:t>
      </w:r>
      <w:bookmarkStart w:id="4005" w:name="_ETM_Q18_427570"/>
      <w:bookmarkEnd w:id="4005"/>
      <w:r>
        <w:rPr>
          <w:rtl/>
          <w:lang w:eastAsia="he-IL"/>
        </w:rPr>
        <w:t xml:space="preserve">זה </w:t>
      </w:r>
      <w:bookmarkStart w:id="4006" w:name="_ETM_Q18_427690"/>
      <w:bookmarkEnd w:id="4006"/>
      <w:r>
        <w:rPr>
          <w:rFonts w:hint="cs"/>
          <w:rtl/>
          <w:lang w:eastAsia="he-IL"/>
        </w:rPr>
        <w:t xml:space="preserve">גם </w:t>
      </w:r>
      <w:r>
        <w:rPr>
          <w:rtl/>
          <w:lang w:eastAsia="he-IL"/>
        </w:rPr>
        <w:t xml:space="preserve">קשור </w:t>
      </w:r>
      <w:bookmarkStart w:id="4007" w:name="_ETM_Q18_427960"/>
      <w:bookmarkEnd w:id="4007"/>
      <w:r>
        <w:rPr>
          <w:rtl/>
          <w:lang w:eastAsia="he-IL"/>
        </w:rPr>
        <w:t>לחוק</w:t>
      </w:r>
      <w:bookmarkStart w:id="4008" w:name="_ETM_Q18_428200"/>
      <w:bookmarkEnd w:id="4008"/>
      <w:r>
        <w:rPr>
          <w:rFonts w:hint="cs"/>
          <w:rtl/>
          <w:lang w:eastAsia="he-IL"/>
        </w:rPr>
        <w:t>-</w:t>
      </w:r>
      <w:r>
        <w:rPr>
          <w:rtl/>
          <w:lang w:eastAsia="he-IL"/>
        </w:rPr>
        <w:t>יסוד</w:t>
      </w:r>
      <w:r>
        <w:rPr>
          <w:rFonts w:hint="cs"/>
          <w:rtl/>
          <w:lang w:eastAsia="he-IL"/>
        </w:rPr>
        <w:t>:</w:t>
      </w:r>
      <w:r>
        <w:rPr>
          <w:rtl/>
          <w:lang w:eastAsia="he-IL"/>
        </w:rPr>
        <w:t xml:space="preserve"> </w:t>
      </w:r>
      <w:bookmarkStart w:id="4009" w:name="_ETM_Q18_428500"/>
      <w:bookmarkEnd w:id="4009"/>
      <w:r>
        <w:rPr>
          <w:rtl/>
          <w:lang w:eastAsia="he-IL"/>
        </w:rPr>
        <w:t xml:space="preserve">ההגירה </w:t>
      </w:r>
      <w:bookmarkStart w:id="4010" w:name="_ETM_Q18_428920"/>
      <w:bookmarkStart w:id="4011" w:name="_ETM_Q18_429590"/>
      <w:bookmarkEnd w:id="4010"/>
      <w:bookmarkEnd w:id="4011"/>
      <w:r>
        <w:rPr>
          <w:rtl/>
          <w:lang w:eastAsia="he-IL"/>
        </w:rPr>
        <w:t>ש</w:t>
      </w:r>
      <w:r>
        <w:rPr>
          <w:rFonts w:hint="cs"/>
          <w:rtl/>
          <w:lang w:eastAsia="he-IL"/>
        </w:rPr>
        <w:t>ע</w:t>
      </w:r>
      <w:r>
        <w:rPr>
          <w:rtl/>
          <w:lang w:eastAsia="he-IL"/>
        </w:rPr>
        <w:t xml:space="preserve">לה </w:t>
      </w:r>
      <w:bookmarkStart w:id="4012" w:name="_ETM_Q18_429980"/>
      <w:bookmarkEnd w:id="4012"/>
      <w:r>
        <w:rPr>
          <w:rFonts w:hint="cs"/>
          <w:rtl/>
          <w:lang w:eastAsia="he-IL"/>
        </w:rPr>
        <w:t>ע</w:t>
      </w:r>
      <w:r>
        <w:rPr>
          <w:rtl/>
          <w:lang w:eastAsia="he-IL"/>
        </w:rPr>
        <w:t>ל</w:t>
      </w:r>
      <w:r>
        <w:rPr>
          <w:rFonts w:hint="cs"/>
          <w:rtl/>
          <w:lang w:eastAsia="he-IL"/>
        </w:rPr>
        <w:t xml:space="preserve"> ה</w:t>
      </w:r>
      <w:r>
        <w:rPr>
          <w:rtl/>
          <w:lang w:eastAsia="he-IL"/>
        </w:rPr>
        <w:t xml:space="preserve">שולחן </w:t>
      </w:r>
      <w:bookmarkStart w:id="4013" w:name="_ETM_Q18_430519"/>
      <w:bookmarkEnd w:id="4013"/>
      <w:r>
        <w:rPr>
          <w:rtl/>
          <w:lang w:eastAsia="he-IL"/>
        </w:rPr>
        <w:t xml:space="preserve">ועדת </w:t>
      </w:r>
      <w:bookmarkStart w:id="4014" w:name="_ETM_Q18_430970"/>
      <w:bookmarkEnd w:id="4014"/>
      <w:r>
        <w:rPr>
          <w:rFonts w:hint="cs"/>
          <w:rtl/>
          <w:lang w:eastAsia="he-IL"/>
        </w:rPr>
        <w:t>ה</w:t>
      </w:r>
      <w:r>
        <w:rPr>
          <w:rtl/>
          <w:lang w:eastAsia="he-IL"/>
        </w:rPr>
        <w:t xml:space="preserve">חוקה </w:t>
      </w:r>
      <w:bookmarkStart w:id="4015" w:name="_ETM_Q18_431239"/>
      <w:bookmarkEnd w:id="4015"/>
      <w:r>
        <w:rPr>
          <w:rtl/>
          <w:lang w:eastAsia="he-IL"/>
        </w:rPr>
        <w:t>היום</w:t>
      </w:r>
      <w:r>
        <w:rPr>
          <w:rFonts w:hint="cs"/>
          <w:rtl/>
          <w:lang w:eastAsia="he-IL"/>
        </w:rPr>
        <w:t>.</w:t>
      </w:r>
      <w:r>
        <w:rPr>
          <w:rtl/>
          <w:lang w:eastAsia="he-IL"/>
        </w:rPr>
        <w:t xml:space="preserve"> </w:t>
      </w:r>
      <w:bookmarkStart w:id="4016" w:name="_ETM_Q18_433769"/>
      <w:bookmarkEnd w:id="4016"/>
      <w:r>
        <w:rPr>
          <w:rtl/>
          <w:lang w:eastAsia="he-IL"/>
        </w:rPr>
        <w:t xml:space="preserve">יש </w:t>
      </w:r>
      <w:bookmarkStart w:id="4017" w:name="_ETM_Q18_434040"/>
      <w:bookmarkEnd w:id="4017"/>
      <w:r>
        <w:rPr>
          <w:rtl/>
          <w:lang w:eastAsia="he-IL"/>
        </w:rPr>
        <w:t>חו</w:t>
      </w:r>
      <w:r>
        <w:rPr>
          <w:rFonts w:hint="cs"/>
          <w:rtl/>
          <w:lang w:eastAsia="he-IL"/>
        </w:rPr>
        <w:t>ק</w:t>
      </w:r>
      <w:r>
        <w:rPr>
          <w:rtl/>
          <w:lang w:eastAsia="he-IL"/>
        </w:rPr>
        <w:t xml:space="preserve"> </w:t>
      </w:r>
      <w:bookmarkStart w:id="4018" w:name="_ETM_Q18_435060"/>
      <w:bookmarkStart w:id="4019" w:name="_ETM_Q18_435300"/>
      <w:bookmarkEnd w:id="4018"/>
      <w:bookmarkEnd w:id="4019"/>
      <w:r>
        <w:rPr>
          <w:rFonts w:hint="cs"/>
          <w:rtl/>
          <w:lang w:eastAsia="he-IL"/>
        </w:rPr>
        <w:t>ש</w:t>
      </w:r>
      <w:r>
        <w:rPr>
          <w:rtl/>
          <w:lang w:eastAsia="he-IL"/>
        </w:rPr>
        <w:t xml:space="preserve">אומר </w:t>
      </w:r>
      <w:bookmarkStart w:id="4020" w:name="_ETM_Q18_436289"/>
      <w:bookmarkEnd w:id="4020"/>
      <w:r>
        <w:rPr>
          <w:rtl/>
          <w:lang w:eastAsia="he-IL"/>
        </w:rPr>
        <w:t>של</w:t>
      </w:r>
      <w:bookmarkStart w:id="4021" w:name="_ETM_Q18_436560"/>
      <w:bookmarkEnd w:id="4021"/>
      <w:r>
        <w:rPr>
          <w:rtl/>
          <w:lang w:eastAsia="he-IL"/>
        </w:rPr>
        <w:t xml:space="preserve">שר </w:t>
      </w:r>
      <w:bookmarkStart w:id="4022" w:name="_ETM_Q18_436860"/>
      <w:bookmarkEnd w:id="4022"/>
      <w:r>
        <w:rPr>
          <w:rtl/>
          <w:lang w:eastAsia="he-IL"/>
        </w:rPr>
        <w:t xml:space="preserve">הפנים </w:t>
      </w:r>
      <w:bookmarkStart w:id="4023" w:name="_ETM_Q18_437819"/>
      <w:bookmarkEnd w:id="4023"/>
      <w:r>
        <w:rPr>
          <w:rtl/>
          <w:lang w:eastAsia="he-IL"/>
        </w:rPr>
        <w:t xml:space="preserve">יש </w:t>
      </w:r>
      <w:bookmarkStart w:id="4024" w:name="_ETM_Q18_438120"/>
      <w:bookmarkEnd w:id="4024"/>
      <w:r>
        <w:rPr>
          <w:rtl/>
          <w:lang w:eastAsia="he-IL"/>
        </w:rPr>
        <w:t xml:space="preserve">סמכות </w:t>
      </w:r>
      <w:bookmarkStart w:id="4025" w:name="_ETM_Q18_439599"/>
      <w:bookmarkEnd w:id="4025"/>
      <w:r>
        <w:rPr>
          <w:rFonts w:hint="cs"/>
          <w:rtl/>
          <w:lang w:eastAsia="he-IL"/>
        </w:rPr>
        <w:t xml:space="preserve">– גם </w:t>
      </w:r>
      <w:bookmarkStart w:id="4026" w:name="_ETM_Q18_440976"/>
      <w:bookmarkEnd w:id="4026"/>
      <w:r>
        <w:rPr>
          <w:rtl/>
          <w:lang w:eastAsia="he-IL"/>
        </w:rPr>
        <w:t xml:space="preserve">אתה </w:t>
      </w:r>
      <w:bookmarkStart w:id="4027" w:name="_ETM_Q18_439750"/>
      <w:bookmarkStart w:id="4028" w:name="_ETM_Q18_439930"/>
      <w:bookmarkEnd w:id="4027"/>
      <w:bookmarkEnd w:id="4028"/>
      <w:r>
        <w:rPr>
          <w:rtl/>
          <w:lang w:eastAsia="he-IL"/>
        </w:rPr>
        <w:t xml:space="preserve">מכיר </w:t>
      </w:r>
      <w:bookmarkStart w:id="4029" w:name="_ETM_Q18_440199"/>
      <w:bookmarkEnd w:id="4029"/>
      <w:r>
        <w:rPr>
          <w:rtl/>
          <w:lang w:eastAsia="he-IL"/>
        </w:rPr>
        <w:t xml:space="preserve">את </w:t>
      </w:r>
      <w:bookmarkStart w:id="4030" w:name="_ETM_Q18_440289"/>
      <w:bookmarkEnd w:id="4030"/>
      <w:r>
        <w:rPr>
          <w:rtl/>
          <w:lang w:eastAsia="he-IL"/>
        </w:rPr>
        <w:t xml:space="preserve">זה </w:t>
      </w:r>
      <w:bookmarkStart w:id="4031" w:name="_ETM_Q18_441100"/>
      <w:bookmarkEnd w:id="4031"/>
      <w:r>
        <w:rPr>
          <w:rFonts w:hint="cs"/>
          <w:rtl/>
          <w:lang w:eastAsia="he-IL"/>
        </w:rPr>
        <w:t xml:space="preserve">– </w:t>
      </w:r>
      <w:r>
        <w:rPr>
          <w:rtl/>
          <w:lang w:eastAsia="he-IL"/>
        </w:rPr>
        <w:t xml:space="preserve">יש </w:t>
      </w:r>
      <w:bookmarkStart w:id="4032" w:name="_ETM_Q18_441339"/>
      <w:bookmarkEnd w:id="4032"/>
      <w:r>
        <w:rPr>
          <w:rtl/>
          <w:lang w:eastAsia="he-IL"/>
        </w:rPr>
        <w:t xml:space="preserve">סמכות </w:t>
      </w:r>
      <w:bookmarkStart w:id="4033" w:name="_ETM_Q18_443470"/>
      <w:bookmarkEnd w:id="4033"/>
      <w:r>
        <w:rPr>
          <w:rFonts w:hint="cs"/>
          <w:rtl/>
          <w:lang w:eastAsia="he-IL"/>
        </w:rPr>
        <w:t>ל</w:t>
      </w:r>
      <w:r>
        <w:rPr>
          <w:rtl/>
          <w:lang w:eastAsia="he-IL"/>
        </w:rPr>
        <w:t xml:space="preserve">גרש </w:t>
      </w:r>
      <w:bookmarkStart w:id="4034" w:name="_ETM_Q18_444100"/>
      <w:bookmarkEnd w:id="4034"/>
      <w:r>
        <w:rPr>
          <w:rtl/>
          <w:lang w:eastAsia="he-IL"/>
        </w:rPr>
        <w:t xml:space="preserve">ממדינת </w:t>
      </w:r>
      <w:bookmarkStart w:id="4035" w:name="_ETM_Q18_444580"/>
      <w:bookmarkEnd w:id="4035"/>
      <w:r>
        <w:rPr>
          <w:rtl/>
          <w:lang w:eastAsia="he-IL"/>
        </w:rPr>
        <w:t>ישראל</w:t>
      </w:r>
      <w:r>
        <w:rPr>
          <w:rFonts w:hint="cs"/>
          <w:rtl/>
          <w:lang w:eastAsia="he-IL"/>
        </w:rPr>
        <w:t>,</w:t>
      </w:r>
      <w:r>
        <w:rPr>
          <w:rtl/>
          <w:lang w:eastAsia="he-IL"/>
        </w:rPr>
        <w:t xml:space="preserve"> </w:t>
      </w:r>
      <w:bookmarkStart w:id="4036" w:name="_ETM_Q18_444940"/>
      <w:bookmarkEnd w:id="4036"/>
      <w:r>
        <w:rPr>
          <w:rtl/>
          <w:lang w:eastAsia="he-IL"/>
        </w:rPr>
        <w:t xml:space="preserve">לשלול </w:t>
      </w:r>
      <w:bookmarkStart w:id="4037" w:name="_ETM_Q18_445330"/>
      <w:bookmarkEnd w:id="4037"/>
      <w:r>
        <w:rPr>
          <w:rtl/>
          <w:lang w:eastAsia="he-IL"/>
        </w:rPr>
        <w:t xml:space="preserve">את </w:t>
      </w:r>
      <w:bookmarkStart w:id="4038" w:name="_ETM_Q18_445510"/>
      <w:bookmarkEnd w:id="4038"/>
      <w:r>
        <w:rPr>
          <w:rtl/>
          <w:lang w:eastAsia="he-IL"/>
        </w:rPr>
        <w:t xml:space="preserve">האזרחות </w:t>
      </w:r>
      <w:bookmarkStart w:id="4039" w:name="_ETM_Q18_446080"/>
      <w:bookmarkEnd w:id="4039"/>
      <w:r>
        <w:rPr>
          <w:rtl/>
          <w:lang w:eastAsia="he-IL"/>
        </w:rPr>
        <w:t xml:space="preserve">ואת </w:t>
      </w:r>
      <w:bookmarkStart w:id="4040" w:name="_ETM_Q18_446290"/>
      <w:bookmarkEnd w:id="4040"/>
      <w:r>
        <w:rPr>
          <w:rtl/>
          <w:lang w:eastAsia="he-IL"/>
        </w:rPr>
        <w:t xml:space="preserve">התושבות </w:t>
      </w:r>
      <w:bookmarkStart w:id="4041" w:name="_ETM_Q18_447279"/>
      <w:bookmarkEnd w:id="4041"/>
      <w:r>
        <w:rPr>
          <w:rtl/>
          <w:lang w:eastAsia="he-IL"/>
        </w:rPr>
        <w:t xml:space="preserve">למישהו </w:t>
      </w:r>
      <w:bookmarkStart w:id="4042" w:name="_ETM_Q18_447700"/>
      <w:bookmarkEnd w:id="4042"/>
      <w:r>
        <w:rPr>
          <w:rtl/>
          <w:lang w:eastAsia="he-IL"/>
        </w:rPr>
        <w:t xml:space="preserve">שעשה </w:t>
      </w:r>
      <w:bookmarkStart w:id="4043" w:name="_ETM_Q18_448029"/>
      <w:bookmarkEnd w:id="4043"/>
      <w:r>
        <w:rPr>
          <w:rtl/>
          <w:lang w:eastAsia="he-IL"/>
        </w:rPr>
        <w:t xml:space="preserve">מעשה </w:t>
      </w:r>
      <w:bookmarkStart w:id="4044" w:name="_ETM_Q18_448300"/>
      <w:bookmarkEnd w:id="4044"/>
      <w:r>
        <w:rPr>
          <w:rtl/>
          <w:lang w:eastAsia="he-IL"/>
        </w:rPr>
        <w:t xml:space="preserve">של </w:t>
      </w:r>
      <w:bookmarkStart w:id="4045" w:name="_ETM_Q18_448480"/>
      <w:bookmarkEnd w:id="4045"/>
      <w:r>
        <w:rPr>
          <w:rtl/>
          <w:lang w:eastAsia="he-IL"/>
        </w:rPr>
        <w:t xml:space="preserve">הפרת </w:t>
      </w:r>
      <w:bookmarkStart w:id="4046" w:name="_ETM_Q18_448810"/>
      <w:bookmarkEnd w:id="4046"/>
      <w:r>
        <w:rPr>
          <w:rtl/>
          <w:lang w:eastAsia="he-IL"/>
        </w:rPr>
        <w:t xml:space="preserve">אמונים </w:t>
      </w:r>
      <w:bookmarkStart w:id="4047" w:name="_ETM_Q18_449139"/>
      <w:bookmarkEnd w:id="4047"/>
      <w:r>
        <w:rPr>
          <w:rtl/>
          <w:lang w:eastAsia="he-IL"/>
        </w:rPr>
        <w:t xml:space="preserve">למדינת </w:t>
      </w:r>
      <w:bookmarkStart w:id="4048" w:name="_ETM_Q18_449500"/>
      <w:bookmarkEnd w:id="4048"/>
      <w:r>
        <w:rPr>
          <w:rtl/>
          <w:lang w:eastAsia="he-IL"/>
        </w:rPr>
        <w:t>ישראל</w:t>
      </w:r>
      <w:r>
        <w:rPr>
          <w:rFonts w:hint="cs"/>
          <w:rtl/>
          <w:lang w:eastAsia="he-IL"/>
        </w:rPr>
        <w:t>.</w:t>
      </w:r>
      <w:r>
        <w:rPr>
          <w:rtl/>
          <w:lang w:eastAsia="he-IL"/>
        </w:rPr>
        <w:t xml:space="preserve"> </w:t>
      </w:r>
      <w:bookmarkStart w:id="4049" w:name="_ETM_Q18_451180"/>
      <w:bookmarkEnd w:id="4049"/>
      <w:r>
        <w:rPr>
          <w:rtl/>
          <w:lang w:eastAsia="he-IL"/>
        </w:rPr>
        <w:t xml:space="preserve">חוק </w:t>
      </w:r>
      <w:bookmarkStart w:id="4050" w:name="_ETM_Q18_451450"/>
      <w:bookmarkEnd w:id="4050"/>
      <w:r>
        <w:rPr>
          <w:rtl/>
          <w:lang w:eastAsia="he-IL"/>
        </w:rPr>
        <w:t>קיים</w:t>
      </w:r>
      <w:r>
        <w:rPr>
          <w:rFonts w:hint="cs"/>
          <w:rtl/>
          <w:lang w:eastAsia="he-IL"/>
        </w:rPr>
        <w:t>.</w:t>
      </w:r>
      <w:r>
        <w:rPr>
          <w:rtl/>
          <w:lang w:eastAsia="he-IL"/>
        </w:rPr>
        <w:t xml:space="preserve"> </w:t>
      </w:r>
      <w:bookmarkStart w:id="4051" w:name="_ETM_Q18_454500"/>
      <w:bookmarkEnd w:id="4051"/>
      <w:r>
        <w:rPr>
          <w:rtl/>
          <w:lang w:eastAsia="he-IL"/>
        </w:rPr>
        <w:t xml:space="preserve">שרי </w:t>
      </w:r>
      <w:bookmarkStart w:id="4052" w:name="_ETM_Q18_455100"/>
      <w:bookmarkEnd w:id="4052"/>
      <w:r>
        <w:rPr>
          <w:rtl/>
          <w:lang w:eastAsia="he-IL"/>
        </w:rPr>
        <w:t xml:space="preserve">פנים </w:t>
      </w:r>
      <w:bookmarkStart w:id="4053" w:name="_ETM_Q18_456370"/>
      <w:bookmarkEnd w:id="4053"/>
      <w:r>
        <w:rPr>
          <w:rtl/>
          <w:lang w:eastAsia="he-IL"/>
        </w:rPr>
        <w:t xml:space="preserve">מכל </w:t>
      </w:r>
      <w:bookmarkStart w:id="4054" w:name="_ETM_Q18_457389"/>
      <w:bookmarkEnd w:id="4054"/>
      <w:r>
        <w:rPr>
          <w:rtl/>
          <w:lang w:eastAsia="he-IL"/>
        </w:rPr>
        <w:t xml:space="preserve">המפלגות </w:t>
      </w:r>
      <w:bookmarkStart w:id="4055" w:name="_ETM_Q18_458689"/>
      <w:bookmarkEnd w:id="4055"/>
      <w:r>
        <w:rPr>
          <w:rtl/>
          <w:lang w:eastAsia="he-IL"/>
        </w:rPr>
        <w:t>ב</w:t>
      </w:r>
      <w:r>
        <w:rPr>
          <w:rFonts w:hint="cs"/>
          <w:rtl/>
          <w:lang w:eastAsia="he-IL"/>
        </w:rPr>
        <w:t>-20</w:t>
      </w:r>
      <w:r>
        <w:rPr>
          <w:rtl/>
          <w:lang w:eastAsia="he-IL"/>
        </w:rPr>
        <w:t xml:space="preserve"> </w:t>
      </w:r>
      <w:bookmarkStart w:id="4056" w:name="_ETM_Q18_459319"/>
      <w:bookmarkEnd w:id="4056"/>
      <w:r>
        <w:rPr>
          <w:rtl/>
          <w:lang w:eastAsia="he-IL"/>
        </w:rPr>
        <w:t xml:space="preserve">השנה </w:t>
      </w:r>
      <w:bookmarkStart w:id="4057" w:name="_ETM_Q18_459770"/>
      <w:bookmarkEnd w:id="4057"/>
      <w:r>
        <w:rPr>
          <w:rtl/>
          <w:lang w:eastAsia="he-IL"/>
        </w:rPr>
        <w:t>האחרונות</w:t>
      </w:r>
      <w:r>
        <w:rPr>
          <w:rFonts w:hint="cs"/>
          <w:rtl/>
          <w:lang w:eastAsia="he-IL"/>
        </w:rPr>
        <w:t>,</w:t>
      </w:r>
      <w:r>
        <w:rPr>
          <w:rtl/>
          <w:lang w:eastAsia="he-IL"/>
        </w:rPr>
        <w:t xml:space="preserve"> </w:t>
      </w:r>
      <w:bookmarkStart w:id="4058" w:name="_ETM_Q18_460729"/>
      <w:bookmarkEnd w:id="4058"/>
      <w:r>
        <w:rPr>
          <w:rtl/>
          <w:lang w:eastAsia="he-IL"/>
        </w:rPr>
        <w:t xml:space="preserve">מכל </w:t>
      </w:r>
      <w:bookmarkStart w:id="4059" w:name="_ETM_Q18_461330"/>
      <w:bookmarkEnd w:id="4059"/>
      <w:r>
        <w:rPr>
          <w:rtl/>
          <w:lang w:eastAsia="he-IL"/>
        </w:rPr>
        <w:t>המפלגות</w:t>
      </w:r>
      <w:r>
        <w:rPr>
          <w:rFonts w:hint="cs"/>
          <w:rtl/>
          <w:lang w:eastAsia="he-IL"/>
        </w:rPr>
        <w:t>, אמרו</w:t>
      </w:r>
      <w:r>
        <w:rPr>
          <w:rtl/>
          <w:lang w:eastAsia="he-IL"/>
        </w:rPr>
        <w:t xml:space="preserve"> </w:t>
      </w:r>
      <w:bookmarkStart w:id="4060" w:name="_ETM_Q18_465990"/>
      <w:bookmarkEnd w:id="4060"/>
      <w:r>
        <w:rPr>
          <w:rtl/>
          <w:lang w:eastAsia="he-IL"/>
        </w:rPr>
        <w:t xml:space="preserve">דבר </w:t>
      </w:r>
      <w:bookmarkStart w:id="4061" w:name="_ETM_Q18_466259"/>
      <w:bookmarkEnd w:id="4061"/>
      <w:r>
        <w:rPr>
          <w:rtl/>
          <w:lang w:eastAsia="he-IL"/>
        </w:rPr>
        <w:t xml:space="preserve">מאוד </w:t>
      </w:r>
      <w:bookmarkStart w:id="4062" w:name="_ETM_Q18_466440"/>
      <w:bookmarkEnd w:id="4062"/>
      <w:r>
        <w:rPr>
          <w:rtl/>
          <w:lang w:eastAsia="he-IL"/>
        </w:rPr>
        <w:t>פשוט</w:t>
      </w:r>
      <w:r>
        <w:rPr>
          <w:rFonts w:hint="cs"/>
          <w:rtl/>
          <w:lang w:eastAsia="he-IL"/>
        </w:rPr>
        <w:t>:</w:t>
      </w:r>
      <w:r>
        <w:rPr>
          <w:rtl/>
          <w:lang w:eastAsia="he-IL"/>
        </w:rPr>
        <w:t xml:space="preserve"> </w:t>
      </w:r>
      <w:bookmarkStart w:id="4063" w:name="_ETM_Q18_468360"/>
      <w:bookmarkEnd w:id="4063"/>
      <w:r>
        <w:rPr>
          <w:rtl/>
          <w:lang w:eastAsia="he-IL"/>
        </w:rPr>
        <w:t xml:space="preserve">יש </w:t>
      </w:r>
      <w:bookmarkStart w:id="4064" w:name="_ETM_Q18_468629"/>
      <w:bookmarkEnd w:id="4064"/>
      <w:r>
        <w:rPr>
          <w:rtl/>
          <w:lang w:eastAsia="he-IL"/>
        </w:rPr>
        <w:t xml:space="preserve">אנשים </w:t>
      </w:r>
      <w:bookmarkStart w:id="4065" w:name="_ETM_Q18_468960"/>
      <w:bookmarkEnd w:id="4065"/>
      <w:r>
        <w:rPr>
          <w:rtl/>
          <w:lang w:eastAsia="he-IL"/>
        </w:rPr>
        <w:t xml:space="preserve">שהם </w:t>
      </w:r>
      <w:bookmarkStart w:id="4066" w:name="_ETM_Q18_469169"/>
      <w:bookmarkEnd w:id="4066"/>
      <w:r>
        <w:rPr>
          <w:rtl/>
          <w:lang w:eastAsia="he-IL"/>
        </w:rPr>
        <w:t xml:space="preserve">טרוריסטים </w:t>
      </w:r>
      <w:bookmarkStart w:id="4067" w:name="_ETM_Q18_469800"/>
      <w:bookmarkEnd w:id="4067"/>
      <w:r>
        <w:rPr>
          <w:rtl/>
          <w:lang w:eastAsia="he-IL"/>
        </w:rPr>
        <w:t xml:space="preserve">על </w:t>
      </w:r>
      <w:bookmarkStart w:id="4068" w:name="_ETM_Q18_469919"/>
      <w:bookmarkEnd w:id="4068"/>
      <w:r>
        <w:rPr>
          <w:rtl/>
          <w:lang w:eastAsia="he-IL"/>
        </w:rPr>
        <w:t>מלא</w:t>
      </w:r>
      <w:r>
        <w:rPr>
          <w:rFonts w:hint="cs"/>
          <w:rtl/>
          <w:lang w:eastAsia="he-IL"/>
        </w:rPr>
        <w:t>,</w:t>
      </w:r>
      <w:r>
        <w:rPr>
          <w:rtl/>
          <w:lang w:eastAsia="he-IL"/>
        </w:rPr>
        <w:t xml:space="preserve"> </w:t>
      </w:r>
      <w:bookmarkStart w:id="4069" w:name="_ETM_Q18_471389"/>
      <w:bookmarkEnd w:id="4069"/>
      <w:r>
        <w:rPr>
          <w:rtl/>
          <w:lang w:eastAsia="he-IL"/>
        </w:rPr>
        <w:t xml:space="preserve">חברי </w:t>
      </w:r>
      <w:bookmarkStart w:id="4070" w:name="_ETM_Q18_471779"/>
      <w:bookmarkEnd w:id="4070"/>
      <w:r>
        <w:rPr>
          <w:rtl/>
          <w:lang w:eastAsia="he-IL"/>
        </w:rPr>
        <w:t xml:space="preserve">פרלמנט </w:t>
      </w:r>
      <w:bookmarkStart w:id="4071" w:name="_ETM_Q18_472349"/>
      <w:bookmarkEnd w:id="4071"/>
      <w:r>
        <w:rPr>
          <w:rtl/>
          <w:lang w:eastAsia="he-IL"/>
        </w:rPr>
        <w:t xml:space="preserve">ברשות </w:t>
      </w:r>
      <w:bookmarkStart w:id="4072" w:name="_ETM_Q18_472710"/>
      <w:bookmarkEnd w:id="4072"/>
      <w:r>
        <w:rPr>
          <w:rtl/>
          <w:lang w:eastAsia="he-IL"/>
        </w:rPr>
        <w:t xml:space="preserve">הפלסטינית </w:t>
      </w:r>
      <w:bookmarkStart w:id="4073" w:name="_ETM_Q18_473370"/>
      <w:bookmarkEnd w:id="4073"/>
      <w:r>
        <w:rPr>
          <w:rtl/>
          <w:lang w:eastAsia="he-IL"/>
        </w:rPr>
        <w:t xml:space="preserve">מטעם </w:t>
      </w:r>
      <w:bookmarkStart w:id="4074" w:name="_ETM_Q18_473759"/>
      <w:bookmarkEnd w:id="4074"/>
      <w:r>
        <w:rPr>
          <w:rtl/>
          <w:lang w:eastAsia="he-IL"/>
        </w:rPr>
        <w:t>החמאס</w:t>
      </w:r>
      <w:r>
        <w:rPr>
          <w:rFonts w:hint="cs"/>
          <w:rtl/>
          <w:lang w:eastAsia="he-IL"/>
        </w:rPr>
        <w:t>,</w:t>
      </w:r>
      <w:r>
        <w:rPr>
          <w:rtl/>
          <w:lang w:eastAsia="he-IL"/>
        </w:rPr>
        <w:t xml:space="preserve"> </w:t>
      </w:r>
      <w:bookmarkStart w:id="4075" w:name="_ETM_Q18_475509"/>
      <w:bookmarkEnd w:id="4075"/>
      <w:r>
        <w:rPr>
          <w:rtl/>
          <w:lang w:eastAsia="he-IL"/>
        </w:rPr>
        <w:t xml:space="preserve">שהם </w:t>
      </w:r>
      <w:bookmarkStart w:id="4076" w:name="_ETM_Q18_475930"/>
      <w:bookmarkEnd w:id="4076"/>
      <w:r>
        <w:rPr>
          <w:rtl/>
          <w:lang w:eastAsia="he-IL"/>
        </w:rPr>
        <w:t xml:space="preserve">מחזיקי </w:t>
      </w:r>
      <w:bookmarkStart w:id="4077" w:name="_ETM_Q18_476319"/>
      <w:bookmarkEnd w:id="4077"/>
      <w:r>
        <w:rPr>
          <w:rtl/>
          <w:lang w:eastAsia="he-IL"/>
        </w:rPr>
        <w:t xml:space="preserve">תעודת </w:t>
      </w:r>
      <w:bookmarkStart w:id="4078" w:name="_ETM_Q18_476589"/>
      <w:bookmarkEnd w:id="4078"/>
      <w:r>
        <w:rPr>
          <w:rtl/>
          <w:lang w:eastAsia="he-IL"/>
        </w:rPr>
        <w:t xml:space="preserve">זהות </w:t>
      </w:r>
      <w:bookmarkStart w:id="4079" w:name="_ETM_Q18_476800"/>
      <w:bookmarkEnd w:id="4079"/>
      <w:r>
        <w:rPr>
          <w:rtl/>
          <w:lang w:eastAsia="he-IL"/>
        </w:rPr>
        <w:t>כחולה</w:t>
      </w:r>
      <w:r>
        <w:rPr>
          <w:rFonts w:hint="cs"/>
          <w:rtl/>
          <w:lang w:eastAsia="he-IL"/>
        </w:rPr>
        <w:t>;</w:t>
      </w:r>
      <w:r>
        <w:rPr>
          <w:rtl/>
          <w:lang w:eastAsia="he-IL"/>
        </w:rPr>
        <w:t xml:space="preserve"> </w:t>
      </w:r>
      <w:bookmarkStart w:id="4080" w:name="_ETM_Q18_478110"/>
      <w:bookmarkEnd w:id="4080"/>
      <w:r>
        <w:rPr>
          <w:rtl/>
          <w:lang w:eastAsia="he-IL"/>
        </w:rPr>
        <w:t>בוא</w:t>
      </w:r>
      <w:r>
        <w:rPr>
          <w:rFonts w:hint="cs"/>
          <w:rtl/>
          <w:lang w:eastAsia="he-IL"/>
        </w:rPr>
        <w:t>ו</w:t>
      </w:r>
      <w:r>
        <w:rPr>
          <w:rtl/>
          <w:lang w:eastAsia="he-IL"/>
        </w:rPr>
        <w:t xml:space="preserve"> </w:t>
      </w:r>
      <w:bookmarkStart w:id="4081" w:name="_ETM_Q18_478349"/>
      <w:bookmarkEnd w:id="4081"/>
      <w:r>
        <w:rPr>
          <w:rtl/>
          <w:lang w:eastAsia="he-IL"/>
        </w:rPr>
        <w:t>נש</w:t>
      </w:r>
      <w:r>
        <w:rPr>
          <w:rFonts w:hint="cs"/>
          <w:rtl/>
          <w:lang w:eastAsia="he-IL"/>
        </w:rPr>
        <w:t>לול להם</w:t>
      </w:r>
      <w:r>
        <w:rPr>
          <w:rtl/>
          <w:lang w:eastAsia="he-IL"/>
        </w:rPr>
        <w:t xml:space="preserve"> </w:t>
      </w:r>
      <w:bookmarkStart w:id="4082" w:name="_ETM_Q18_478830"/>
      <w:bookmarkEnd w:id="4082"/>
      <w:r>
        <w:rPr>
          <w:rtl/>
          <w:lang w:eastAsia="he-IL"/>
        </w:rPr>
        <w:t xml:space="preserve">את </w:t>
      </w:r>
      <w:bookmarkStart w:id="4083" w:name="_ETM_Q18_478889"/>
      <w:bookmarkEnd w:id="4083"/>
      <w:r>
        <w:rPr>
          <w:rtl/>
          <w:lang w:eastAsia="he-IL"/>
        </w:rPr>
        <w:t>התושבות</w:t>
      </w:r>
      <w:r>
        <w:rPr>
          <w:rFonts w:hint="cs"/>
          <w:rtl/>
          <w:lang w:eastAsia="he-IL"/>
        </w:rPr>
        <w:t>.</w:t>
      </w:r>
      <w:r>
        <w:rPr>
          <w:rtl/>
          <w:lang w:eastAsia="he-IL"/>
        </w:rPr>
        <w:t xml:space="preserve"> </w:t>
      </w:r>
      <w:bookmarkStart w:id="4084" w:name="_ETM_Q18_480240"/>
      <w:bookmarkEnd w:id="4084"/>
      <w:r>
        <w:rPr>
          <w:rtl/>
          <w:lang w:eastAsia="he-IL"/>
        </w:rPr>
        <w:t xml:space="preserve">מה </w:t>
      </w:r>
      <w:bookmarkStart w:id="4085" w:name="_ETM_Q18_480480"/>
      <w:bookmarkEnd w:id="4085"/>
      <w:r>
        <w:rPr>
          <w:rtl/>
          <w:lang w:eastAsia="he-IL"/>
        </w:rPr>
        <w:t xml:space="preserve">יותר </w:t>
      </w:r>
      <w:bookmarkStart w:id="4086" w:name="_ETM_Q18_480550"/>
      <w:bookmarkStart w:id="4087" w:name="_ETM_Q18_480719"/>
      <w:bookmarkEnd w:id="4086"/>
      <w:bookmarkEnd w:id="4087"/>
      <w:r>
        <w:rPr>
          <w:rtl/>
          <w:lang w:eastAsia="he-IL"/>
        </w:rPr>
        <w:t xml:space="preserve">פשוט </w:t>
      </w:r>
      <w:bookmarkStart w:id="4088" w:name="_ETM_Q18_480790"/>
      <w:bookmarkEnd w:id="4088"/>
      <w:r>
        <w:rPr>
          <w:rtl/>
          <w:lang w:eastAsia="he-IL"/>
        </w:rPr>
        <w:t>יותר</w:t>
      </w:r>
      <w:r>
        <w:rPr>
          <w:rFonts w:hint="cs"/>
          <w:rtl/>
          <w:lang w:eastAsia="he-IL"/>
        </w:rPr>
        <w:t>?</w:t>
      </w:r>
      <w:r>
        <w:rPr>
          <w:rtl/>
          <w:lang w:eastAsia="he-IL"/>
        </w:rPr>
        <w:t xml:space="preserve"> </w:t>
      </w:r>
      <w:bookmarkStart w:id="4089" w:name="_ETM_Q18_481020"/>
      <w:bookmarkEnd w:id="4089"/>
      <w:r>
        <w:rPr>
          <w:rFonts w:hint="cs"/>
          <w:rtl/>
          <w:lang w:eastAsia="he-IL"/>
        </w:rPr>
        <w:t xml:space="preserve">באמת </w:t>
      </w:r>
      <w:bookmarkStart w:id="4090" w:name="_ETM_Q18_481029"/>
      <w:bookmarkStart w:id="4091" w:name="_ETM_Q18_481230"/>
      <w:bookmarkStart w:id="4092" w:name="_ETM_Q18_481330"/>
      <w:bookmarkStart w:id="4093" w:name="_ETM_Q18_481410"/>
      <w:bookmarkStart w:id="4094" w:name="_ETM_Q18_481540"/>
      <w:bookmarkStart w:id="4095" w:name="_ETM_Q18_481560"/>
      <w:bookmarkStart w:id="4096" w:name="_ETM_Q18_481720"/>
      <w:bookmarkStart w:id="4097" w:name="_ETM_Q18_481870"/>
      <w:bookmarkStart w:id="4098" w:name="_ETM_Q18_482129"/>
      <w:bookmarkStart w:id="4099" w:name="_ETM_Q18_482580"/>
      <w:bookmarkEnd w:id="4090"/>
      <w:bookmarkEnd w:id="4091"/>
      <w:bookmarkEnd w:id="4092"/>
      <w:bookmarkEnd w:id="4093"/>
      <w:bookmarkEnd w:id="4094"/>
      <w:bookmarkEnd w:id="4095"/>
      <w:bookmarkEnd w:id="4096"/>
      <w:bookmarkEnd w:id="4097"/>
      <w:bookmarkEnd w:id="4098"/>
      <w:bookmarkEnd w:id="4099"/>
      <w:r>
        <w:rPr>
          <w:rtl/>
          <w:lang w:eastAsia="he-IL"/>
        </w:rPr>
        <w:t xml:space="preserve">אני </w:t>
      </w:r>
      <w:bookmarkStart w:id="4100" w:name="_ETM_Q18_482730"/>
      <w:bookmarkEnd w:id="4100"/>
      <w:r>
        <w:rPr>
          <w:rtl/>
          <w:lang w:eastAsia="he-IL"/>
        </w:rPr>
        <w:t>שואל</w:t>
      </w:r>
      <w:r>
        <w:rPr>
          <w:rFonts w:hint="cs"/>
          <w:rtl/>
          <w:lang w:eastAsia="he-IL"/>
        </w:rPr>
        <w:t>,</w:t>
      </w:r>
      <w:r>
        <w:rPr>
          <w:rtl/>
          <w:lang w:eastAsia="he-IL"/>
        </w:rPr>
        <w:t xml:space="preserve"> </w:t>
      </w:r>
      <w:bookmarkStart w:id="4101" w:name="_ETM_Q18_483639"/>
      <w:bookmarkEnd w:id="4101"/>
      <w:r>
        <w:rPr>
          <w:rtl/>
          <w:lang w:eastAsia="he-IL"/>
        </w:rPr>
        <w:t xml:space="preserve">מה </w:t>
      </w:r>
      <w:bookmarkStart w:id="4102" w:name="_ETM_Q18_483879"/>
      <w:bookmarkEnd w:id="4102"/>
      <w:r>
        <w:rPr>
          <w:rtl/>
          <w:lang w:eastAsia="he-IL"/>
        </w:rPr>
        <w:t xml:space="preserve">צריך </w:t>
      </w:r>
      <w:bookmarkStart w:id="4103" w:name="_ETM_Q18_484299"/>
      <w:bookmarkEnd w:id="4103"/>
      <w:r>
        <w:rPr>
          <w:rtl/>
          <w:lang w:eastAsia="he-IL"/>
        </w:rPr>
        <w:t>יותר</w:t>
      </w:r>
      <w:r w:rsidR="00945F0F">
        <w:rPr>
          <w:rFonts w:hint="cs"/>
          <w:rtl/>
          <w:lang w:eastAsia="he-IL"/>
        </w:rPr>
        <w:t>?</w:t>
      </w:r>
      <w:r>
        <w:rPr>
          <w:rFonts w:hint="cs"/>
          <w:rtl/>
          <w:lang w:eastAsia="he-IL"/>
        </w:rPr>
        <w:t xml:space="preserve"> </w:t>
      </w:r>
      <w:bookmarkStart w:id="4104" w:name="_ETM_Q18_488722"/>
      <w:bookmarkEnd w:id="4104"/>
      <w:r>
        <w:rPr>
          <w:rFonts w:hint="cs"/>
          <w:rtl/>
          <w:lang w:eastAsia="he-IL"/>
        </w:rPr>
        <w:t xml:space="preserve">אתה אומר </w:t>
      </w:r>
      <w:bookmarkStart w:id="4105" w:name="_ETM_Q18_485080"/>
      <w:bookmarkStart w:id="4106" w:name="_ETM_Q18_485259"/>
      <w:bookmarkStart w:id="4107" w:name="_ETM_Q18_485349"/>
      <w:bookmarkEnd w:id="4105"/>
      <w:bookmarkEnd w:id="4106"/>
      <w:bookmarkEnd w:id="4107"/>
      <w:r>
        <w:rPr>
          <w:rtl/>
          <w:lang w:eastAsia="he-IL"/>
        </w:rPr>
        <w:t>בחוק</w:t>
      </w:r>
      <w:r>
        <w:rPr>
          <w:rFonts w:hint="cs"/>
          <w:rtl/>
          <w:lang w:eastAsia="he-IL"/>
        </w:rPr>
        <w:t>:</w:t>
      </w:r>
      <w:r>
        <w:rPr>
          <w:rtl/>
          <w:lang w:eastAsia="he-IL"/>
        </w:rPr>
        <w:t xml:space="preserve"> </w:t>
      </w:r>
      <w:bookmarkStart w:id="4108" w:name="_ETM_Q18_486040"/>
      <w:bookmarkEnd w:id="4108"/>
      <w:r>
        <w:rPr>
          <w:rtl/>
          <w:lang w:eastAsia="he-IL"/>
        </w:rPr>
        <w:t xml:space="preserve">מישהו </w:t>
      </w:r>
      <w:bookmarkStart w:id="4109" w:name="_ETM_Q18_486339"/>
      <w:bookmarkEnd w:id="4109"/>
      <w:r>
        <w:rPr>
          <w:rtl/>
          <w:lang w:eastAsia="he-IL"/>
        </w:rPr>
        <w:t xml:space="preserve">שעשה </w:t>
      </w:r>
      <w:bookmarkStart w:id="4110" w:name="_ETM_Q18_486700"/>
      <w:bookmarkEnd w:id="4110"/>
      <w:r>
        <w:rPr>
          <w:rtl/>
          <w:lang w:eastAsia="he-IL"/>
        </w:rPr>
        <w:t xml:space="preserve">מעשה </w:t>
      </w:r>
      <w:bookmarkStart w:id="4111" w:name="_ETM_Q18_486970"/>
      <w:bookmarkEnd w:id="4111"/>
      <w:r>
        <w:rPr>
          <w:rtl/>
          <w:lang w:eastAsia="he-IL"/>
        </w:rPr>
        <w:t xml:space="preserve">של </w:t>
      </w:r>
      <w:bookmarkStart w:id="4112" w:name="_ETM_Q18_487149"/>
      <w:bookmarkEnd w:id="4112"/>
      <w:r>
        <w:rPr>
          <w:rtl/>
          <w:lang w:eastAsia="he-IL"/>
        </w:rPr>
        <w:t xml:space="preserve">הפרת </w:t>
      </w:r>
      <w:bookmarkStart w:id="4113" w:name="_ETM_Q18_487509"/>
      <w:bookmarkEnd w:id="4113"/>
      <w:r>
        <w:rPr>
          <w:rtl/>
          <w:lang w:eastAsia="he-IL"/>
        </w:rPr>
        <w:t xml:space="preserve">אמונים </w:t>
      </w:r>
      <w:bookmarkStart w:id="4114" w:name="_ETM_Q18_487870"/>
      <w:bookmarkEnd w:id="4114"/>
      <w:r>
        <w:rPr>
          <w:rtl/>
          <w:lang w:eastAsia="he-IL"/>
        </w:rPr>
        <w:t xml:space="preserve">כלפי </w:t>
      </w:r>
      <w:bookmarkStart w:id="4115" w:name="_ETM_Q18_488139"/>
      <w:bookmarkEnd w:id="4115"/>
      <w:r>
        <w:rPr>
          <w:rtl/>
          <w:lang w:eastAsia="he-IL"/>
        </w:rPr>
        <w:t xml:space="preserve">מדינת </w:t>
      </w:r>
      <w:bookmarkStart w:id="4116" w:name="_ETM_Q18_488529"/>
      <w:bookmarkEnd w:id="4116"/>
      <w:r>
        <w:rPr>
          <w:rtl/>
          <w:lang w:eastAsia="he-IL"/>
        </w:rPr>
        <w:t>ישראל</w:t>
      </w:r>
      <w:r w:rsidR="00945F0F">
        <w:rPr>
          <w:rFonts w:hint="cs"/>
          <w:rtl/>
          <w:lang w:eastAsia="he-IL"/>
        </w:rPr>
        <w:t>,</w:t>
      </w:r>
      <w:r>
        <w:rPr>
          <w:rtl/>
          <w:lang w:eastAsia="he-IL"/>
        </w:rPr>
        <w:t xml:space="preserve"> </w:t>
      </w:r>
      <w:bookmarkStart w:id="4117" w:name="_ETM_Q18_489430"/>
      <w:bookmarkEnd w:id="4117"/>
      <w:r>
        <w:rPr>
          <w:rtl/>
          <w:lang w:eastAsia="he-IL"/>
        </w:rPr>
        <w:t xml:space="preserve">אם </w:t>
      </w:r>
      <w:bookmarkStart w:id="4118" w:name="_ETM_Q18_489580"/>
      <w:bookmarkEnd w:id="4118"/>
      <w:r>
        <w:rPr>
          <w:rtl/>
          <w:lang w:eastAsia="he-IL"/>
        </w:rPr>
        <w:t xml:space="preserve">הוא </w:t>
      </w:r>
      <w:bookmarkStart w:id="4119" w:name="_ETM_Q18_489670"/>
      <w:bookmarkEnd w:id="4119"/>
      <w:r>
        <w:rPr>
          <w:rtl/>
          <w:lang w:eastAsia="he-IL"/>
        </w:rPr>
        <w:t xml:space="preserve">חבר </w:t>
      </w:r>
      <w:bookmarkStart w:id="4120" w:name="_ETM_Q18_490180"/>
      <w:bookmarkEnd w:id="4120"/>
      <w:r>
        <w:rPr>
          <w:rtl/>
          <w:lang w:eastAsia="he-IL"/>
        </w:rPr>
        <w:t xml:space="preserve">פרלמנט </w:t>
      </w:r>
      <w:bookmarkStart w:id="4121" w:name="_ETM_Q18_490990"/>
      <w:bookmarkEnd w:id="4121"/>
      <w:r>
        <w:rPr>
          <w:rtl/>
          <w:lang w:eastAsia="he-IL"/>
        </w:rPr>
        <w:t xml:space="preserve">ברשות </w:t>
      </w:r>
      <w:bookmarkStart w:id="4122" w:name="_ETM_Q18_491440"/>
      <w:bookmarkEnd w:id="4122"/>
      <w:r>
        <w:rPr>
          <w:rtl/>
          <w:lang w:eastAsia="he-IL"/>
        </w:rPr>
        <w:t xml:space="preserve">הפלסטינית </w:t>
      </w:r>
      <w:bookmarkStart w:id="4123" w:name="_ETM_Q18_492129"/>
      <w:bookmarkEnd w:id="4123"/>
      <w:r>
        <w:rPr>
          <w:rtl/>
          <w:lang w:eastAsia="he-IL"/>
        </w:rPr>
        <w:t xml:space="preserve">מטעם </w:t>
      </w:r>
      <w:bookmarkStart w:id="4124" w:name="_ETM_Q18_492610"/>
      <w:bookmarkEnd w:id="4124"/>
      <w:r>
        <w:rPr>
          <w:rtl/>
          <w:lang w:eastAsia="he-IL"/>
        </w:rPr>
        <w:t xml:space="preserve">החמאס </w:t>
      </w:r>
      <w:bookmarkStart w:id="4125" w:name="_ETM_Q18_494309"/>
      <w:bookmarkEnd w:id="4125"/>
      <w:r>
        <w:rPr>
          <w:rFonts w:hint="cs"/>
          <w:rtl/>
          <w:lang w:eastAsia="he-IL"/>
        </w:rPr>
        <w:t xml:space="preserve">– </w:t>
      </w:r>
      <w:bookmarkStart w:id="4126" w:name="_ETM_Q18_496118"/>
      <w:bookmarkEnd w:id="4126"/>
      <w:r>
        <w:rPr>
          <w:rtl/>
          <w:lang w:eastAsia="he-IL"/>
        </w:rPr>
        <w:t xml:space="preserve">מה </w:t>
      </w:r>
      <w:bookmarkStart w:id="4127" w:name="_ETM_Q18_494519"/>
      <w:bookmarkStart w:id="4128" w:name="_ETM_Q18_494820"/>
      <w:bookmarkStart w:id="4129" w:name="_ETM_Q18_494940"/>
      <w:bookmarkEnd w:id="4127"/>
      <w:bookmarkEnd w:id="4128"/>
      <w:bookmarkEnd w:id="4129"/>
      <w:r>
        <w:rPr>
          <w:rFonts w:hint="cs"/>
          <w:rtl/>
          <w:lang w:eastAsia="he-IL"/>
        </w:rPr>
        <w:t xml:space="preserve">עוד הוא </w:t>
      </w:r>
      <w:r>
        <w:rPr>
          <w:rtl/>
          <w:lang w:eastAsia="he-IL"/>
        </w:rPr>
        <w:t xml:space="preserve">צריך </w:t>
      </w:r>
      <w:bookmarkStart w:id="4130" w:name="_ETM_Q18_495269"/>
      <w:bookmarkEnd w:id="4130"/>
      <w:r>
        <w:rPr>
          <w:rtl/>
          <w:lang w:eastAsia="he-IL"/>
        </w:rPr>
        <w:t xml:space="preserve">לעשות </w:t>
      </w:r>
      <w:bookmarkStart w:id="4131" w:name="_ETM_Q18_495600"/>
      <w:bookmarkEnd w:id="4131"/>
      <w:r>
        <w:rPr>
          <w:rtl/>
          <w:lang w:eastAsia="he-IL"/>
        </w:rPr>
        <w:t xml:space="preserve">כדי </w:t>
      </w:r>
      <w:bookmarkStart w:id="4132" w:name="_ETM_Q18_495719"/>
      <w:bookmarkEnd w:id="4132"/>
      <w:r>
        <w:rPr>
          <w:rtl/>
          <w:lang w:eastAsia="he-IL"/>
        </w:rPr>
        <w:t xml:space="preserve">לשכנע </w:t>
      </w:r>
      <w:bookmarkStart w:id="4133" w:name="_ETM_Q18_496170"/>
      <w:bookmarkEnd w:id="4133"/>
      <w:r>
        <w:rPr>
          <w:rtl/>
          <w:lang w:eastAsia="he-IL"/>
        </w:rPr>
        <w:t>אותך</w:t>
      </w:r>
      <w:r>
        <w:rPr>
          <w:rFonts w:hint="cs"/>
          <w:rtl/>
          <w:lang w:eastAsia="he-IL"/>
        </w:rPr>
        <w:t>?</w:t>
      </w:r>
      <w:r>
        <w:rPr>
          <w:rtl/>
          <w:lang w:eastAsia="he-IL"/>
        </w:rPr>
        <w:t xml:space="preserve"> </w:t>
      </w:r>
      <w:bookmarkStart w:id="4134" w:name="_ETM_Q18_496350"/>
      <w:bookmarkEnd w:id="4134"/>
    </w:p>
    <w:p w:rsidR="00C15322" w:rsidRDefault="00C15322" w:rsidP="000D7BCC">
      <w:pPr>
        <w:rPr>
          <w:rtl/>
          <w:lang w:eastAsia="he-IL"/>
        </w:rPr>
      </w:pPr>
      <w:bookmarkStart w:id="4135" w:name="_ETM_Q18_460534"/>
      <w:bookmarkStart w:id="4136" w:name="_ETM_Q18_460668"/>
      <w:bookmarkStart w:id="4137" w:name="_ETM_Q18_460698"/>
      <w:bookmarkEnd w:id="4135"/>
      <w:bookmarkEnd w:id="4136"/>
      <w:bookmarkEnd w:id="4137"/>
    </w:p>
    <w:p w:rsidR="00C15322" w:rsidRDefault="00C15322" w:rsidP="00945F0F">
      <w:pPr>
        <w:rPr>
          <w:rtl/>
          <w:lang w:eastAsia="he-IL"/>
        </w:rPr>
      </w:pPr>
      <w:bookmarkStart w:id="4138" w:name="_ETM_Q18_460806"/>
      <w:bookmarkEnd w:id="4138"/>
      <w:r>
        <w:rPr>
          <w:rtl/>
          <w:lang w:eastAsia="he-IL"/>
        </w:rPr>
        <w:t>עכשיו</w:t>
      </w:r>
      <w:bookmarkStart w:id="4139" w:name="_ETM_Q18_496500"/>
      <w:bookmarkEnd w:id="4139"/>
      <w:r>
        <w:rPr>
          <w:rFonts w:hint="cs"/>
          <w:rtl/>
          <w:lang w:eastAsia="he-IL"/>
        </w:rPr>
        <w:t xml:space="preserve">, חלקם, </w:t>
      </w:r>
      <w:bookmarkStart w:id="4140" w:name="_ETM_Q18_496680"/>
      <w:bookmarkStart w:id="4141" w:name="_ETM_Q18_497930"/>
      <w:bookmarkEnd w:id="4140"/>
      <w:bookmarkEnd w:id="4141"/>
      <w:r>
        <w:rPr>
          <w:rtl/>
          <w:lang w:eastAsia="he-IL"/>
        </w:rPr>
        <w:t xml:space="preserve">כדי </w:t>
      </w:r>
      <w:bookmarkStart w:id="4142" w:name="_ETM_Q18_498170"/>
      <w:bookmarkEnd w:id="4142"/>
      <w:r>
        <w:rPr>
          <w:rtl/>
          <w:lang w:eastAsia="he-IL"/>
        </w:rPr>
        <w:t xml:space="preserve">שתהיה </w:t>
      </w:r>
      <w:bookmarkStart w:id="4143" w:name="_ETM_Q18_498470"/>
      <w:bookmarkEnd w:id="4143"/>
      <w:r>
        <w:rPr>
          <w:rtl/>
          <w:lang w:eastAsia="he-IL"/>
        </w:rPr>
        <w:t>רגוע</w:t>
      </w:r>
      <w:bookmarkStart w:id="4144" w:name="_ETM_Q18_499150"/>
      <w:bookmarkEnd w:id="4144"/>
      <w:r>
        <w:rPr>
          <w:rFonts w:hint="cs"/>
          <w:rtl/>
          <w:lang w:eastAsia="he-IL"/>
        </w:rPr>
        <w:t xml:space="preserve">, </w:t>
      </w:r>
      <w:r>
        <w:rPr>
          <w:rtl/>
          <w:lang w:eastAsia="he-IL"/>
        </w:rPr>
        <w:t xml:space="preserve">לא </w:t>
      </w:r>
      <w:bookmarkStart w:id="4145" w:name="_ETM_Q18_499420"/>
      <w:bookmarkEnd w:id="4145"/>
      <w:r>
        <w:rPr>
          <w:rtl/>
          <w:lang w:eastAsia="he-IL"/>
        </w:rPr>
        <w:t xml:space="preserve">הסתפקו </w:t>
      </w:r>
      <w:bookmarkStart w:id="4146" w:name="_ETM_Q18_499810"/>
      <w:bookmarkEnd w:id="4146"/>
      <w:r>
        <w:rPr>
          <w:rtl/>
          <w:lang w:eastAsia="he-IL"/>
        </w:rPr>
        <w:t>בזה</w:t>
      </w:r>
      <w:r>
        <w:rPr>
          <w:rFonts w:hint="cs"/>
          <w:rtl/>
          <w:lang w:eastAsia="he-IL"/>
        </w:rPr>
        <w:t>; חלקם</w:t>
      </w:r>
      <w:r>
        <w:rPr>
          <w:rtl/>
          <w:lang w:eastAsia="he-IL"/>
        </w:rPr>
        <w:t xml:space="preserve"> </w:t>
      </w:r>
      <w:bookmarkStart w:id="4147" w:name="_ETM_Q18_501960"/>
      <w:bookmarkEnd w:id="4147"/>
      <w:r>
        <w:rPr>
          <w:rtl/>
          <w:lang w:eastAsia="he-IL"/>
        </w:rPr>
        <w:t xml:space="preserve">היו </w:t>
      </w:r>
      <w:bookmarkStart w:id="4148" w:name="_ETM_Q18_502259"/>
      <w:bookmarkEnd w:id="4148"/>
      <w:r>
        <w:rPr>
          <w:rtl/>
          <w:lang w:eastAsia="he-IL"/>
        </w:rPr>
        <w:t xml:space="preserve">במעצר </w:t>
      </w:r>
      <w:bookmarkStart w:id="4149" w:name="_ETM_Q18_502859"/>
      <w:bookmarkEnd w:id="4149"/>
      <w:r>
        <w:rPr>
          <w:rtl/>
          <w:lang w:eastAsia="he-IL"/>
        </w:rPr>
        <w:t>מ</w:t>
      </w:r>
      <w:r>
        <w:rPr>
          <w:rFonts w:hint="cs"/>
          <w:rtl/>
          <w:lang w:eastAsia="he-IL"/>
        </w:rPr>
        <w:t>י</w:t>
      </w:r>
      <w:r>
        <w:rPr>
          <w:rtl/>
          <w:lang w:eastAsia="he-IL"/>
        </w:rPr>
        <w:t xml:space="preserve">נהלי </w:t>
      </w:r>
      <w:bookmarkStart w:id="4150" w:name="_ETM_Q18_504029"/>
      <w:bookmarkEnd w:id="4150"/>
      <w:r>
        <w:rPr>
          <w:rtl/>
          <w:lang w:eastAsia="he-IL"/>
        </w:rPr>
        <w:t xml:space="preserve">בגלל </w:t>
      </w:r>
      <w:bookmarkStart w:id="4151" w:name="_ETM_Q18_504359"/>
      <w:bookmarkEnd w:id="4151"/>
      <w:r>
        <w:rPr>
          <w:rtl/>
          <w:lang w:eastAsia="he-IL"/>
        </w:rPr>
        <w:t xml:space="preserve">מעורבות </w:t>
      </w:r>
      <w:bookmarkStart w:id="4152" w:name="_ETM_Q18_504990"/>
      <w:bookmarkEnd w:id="4152"/>
      <w:r>
        <w:rPr>
          <w:rtl/>
          <w:lang w:eastAsia="he-IL"/>
        </w:rPr>
        <w:t xml:space="preserve">אישית </w:t>
      </w:r>
      <w:bookmarkStart w:id="4153" w:name="_ETM_Q18_505740"/>
      <w:bookmarkEnd w:id="4153"/>
      <w:r>
        <w:rPr>
          <w:rtl/>
          <w:lang w:eastAsia="he-IL"/>
        </w:rPr>
        <w:t xml:space="preserve">בארגון </w:t>
      </w:r>
      <w:bookmarkStart w:id="4154" w:name="_ETM_Q18_506160"/>
      <w:bookmarkEnd w:id="4154"/>
      <w:r>
        <w:rPr>
          <w:rtl/>
          <w:lang w:eastAsia="he-IL"/>
        </w:rPr>
        <w:t>טרור</w:t>
      </w:r>
      <w:r>
        <w:rPr>
          <w:rFonts w:hint="cs"/>
          <w:rtl/>
          <w:lang w:eastAsia="he-IL"/>
        </w:rPr>
        <w:t>,</w:t>
      </w:r>
      <w:r>
        <w:rPr>
          <w:rtl/>
          <w:lang w:eastAsia="he-IL"/>
        </w:rPr>
        <w:t xml:space="preserve"> </w:t>
      </w:r>
      <w:bookmarkStart w:id="4155" w:name="_ETM_Q18_506519"/>
      <w:bookmarkStart w:id="4156" w:name="_ETM_Q18_507680"/>
      <w:bookmarkEnd w:id="4155"/>
      <w:bookmarkEnd w:id="4156"/>
      <w:r>
        <w:rPr>
          <w:rtl/>
          <w:lang w:eastAsia="he-IL"/>
        </w:rPr>
        <w:t xml:space="preserve">לא </w:t>
      </w:r>
      <w:bookmarkStart w:id="4157" w:name="_ETM_Q18_507830"/>
      <w:bookmarkEnd w:id="4157"/>
      <w:r>
        <w:rPr>
          <w:rtl/>
          <w:lang w:eastAsia="he-IL"/>
        </w:rPr>
        <w:t>ליד</w:t>
      </w:r>
      <w:r>
        <w:rPr>
          <w:rFonts w:hint="cs"/>
          <w:rtl/>
          <w:lang w:eastAsia="he-IL"/>
        </w:rPr>
        <w:t>,</w:t>
      </w:r>
      <w:r>
        <w:rPr>
          <w:rtl/>
          <w:lang w:eastAsia="he-IL"/>
        </w:rPr>
        <w:t xml:space="preserve"> </w:t>
      </w:r>
      <w:bookmarkStart w:id="4158" w:name="_ETM_Q18_508960"/>
      <w:bookmarkEnd w:id="4158"/>
      <w:r>
        <w:rPr>
          <w:rtl/>
          <w:lang w:eastAsia="he-IL"/>
        </w:rPr>
        <w:t xml:space="preserve">לא </w:t>
      </w:r>
      <w:bookmarkStart w:id="4159" w:name="_ETM_Q18_509140"/>
      <w:bookmarkEnd w:id="4159"/>
      <w:r>
        <w:rPr>
          <w:rtl/>
          <w:lang w:eastAsia="he-IL"/>
        </w:rPr>
        <w:t>כמעט</w:t>
      </w:r>
      <w:r>
        <w:rPr>
          <w:rFonts w:hint="cs"/>
          <w:rtl/>
          <w:lang w:eastAsia="he-IL"/>
        </w:rPr>
        <w:t>.</w:t>
      </w:r>
      <w:r>
        <w:rPr>
          <w:rtl/>
          <w:lang w:eastAsia="he-IL"/>
        </w:rPr>
        <w:t xml:space="preserve"> </w:t>
      </w:r>
      <w:bookmarkStart w:id="4160" w:name="_ETM_Q18_511660"/>
      <w:bookmarkEnd w:id="4160"/>
      <w:r>
        <w:rPr>
          <w:rtl/>
          <w:lang w:eastAsia="he-IL"/>
        </w:rPr>
        <w:t xml:space="preserve">מה </w:t>
      </w:r>
      <w:bookmarkStart w:id="4161" w:name="_ETM_Q18_511870"/>
      <w:bookmarkEnd w:id="4161"/>
      <w:r>
        <w:rPr>
          <w:rtl/>
          <w:lang w:eastAsia="he-IL"/>
        </w:rPr>
        <w:t xml:space="preserve">צריך </w:t>
      </w:r>
      <w:bookmarkStart w:id="4162" w:name="_ETM_Q18_512200"/>
      <w:bookmarkStart w:id="4163" w:name="_ETM_Q18_512560"/>
      <w:bookmarkEnd w:id="4162"/>
      <w:bookmarkEnd w:id="4163"/>
      <w:r>
        <w:rPr>
          <w:rFonts w:hint="cs"/>
          <w:rtl/>
          <w:lang w:eastAsia="he-IL"/>
        </w:rPr>
        <w:t xml:space="preserve">יותר? </w:t>
      </w:r>
      <w:r>
        <w:rPr>
          <w:rtl/>
          <w:lang w:eastAsia="he-IL"/>
        </w:rPr>
        <w:t>באמת</w:t>
      </w:r>
      <w:r>
        <w:rPr>
          <w:rFonts w:hint="cs"/>
          <w:rtl/>
          <w:lang w:eastAsia="he-IL"/>
        </w:rPr>
        <w:t xml:space="preserve">. </w:t>
      </w:r>
      <w:bookmarkStart w:id="4164" w:name="_ETM_Q18_512920"/>
      <w:bookmarkStart w:id="4165" w:name="_ETM_Q18_513160"/>
      <w:bookmarkEnd w:id="4164"/>
      <w:bookmarkEnd w:id="4165"/>
      <w:r>
        <w:rPr>
          <w:rtl/>
          <w:lang w:eastAsia="he-IL"/>
        </w:rPr>
        <w:t>בן</w:t>
      </w:r>
      <w:r>
        <w:rPr>
          <w:rFonts w:hint="cs"/>
          <w:rtl/>
          <w:lang w:eastAsia="he-IL"/>
        </w:rPr>
        <w:t xml:space="preserve"> </w:t>
      </w:r>
      <w:r>
        <w:rPr>
          <w:rtl/>
          <w:lang w:eastAsia="he-IL"/>
        </w:rPr>
        <w:t xml:space="preserve">אדם </w:t>
      </w:r>
      <w:bookmarkStart w:id="4166" w:name="_ETM_Q18_513520"/>
      <w:bookmarkEnd w:id="4166"/>
      <w:r>
        <w:rPr>
          <w:rtl/>
          <w:lang w:eastAsia="he-IL"/>
        </w:rPr>
        <w:t>יעמוד</w:t>
      </w:r>
      <w:r>
        <w:rPr>
          <w:rFonts w:hint="cs"/>
          <w:rtl/>
          <w:lang w:eastAsia="he-IL"/>
        </w:rPr>
        <w:t>,</w:t>
      </w:r>
      <w:r>
        <w:rPr>
          <w:rtl/>
          <w:lang w:eastAsia="he-IL"/>
        </w:rPr>
        <w:t xml:space="preserve"> </w:t>
      </w:r>
      <w:bookmarkStart w:id="4167" w:name="_ETM_Q18_513910"/>
      <w:bookmarkStart w:id="4168" w:name="_ETM_Q18_514330"/>
      <w:bookmarkEnd w:id="4167"/>
      <w:bookmarkEnd w:id="4168"/>
      <w:r>
        <w:rPr>
          <w:rFonts w:hint="cs"/>
          <w:rtl/>
          <w:lang w:eastAsia="he-IL"/>
        </w:rPr>
        <w:t xml:space="preserve">יגיד: הינה, </w:t>
      </w:r>
      <w:r>
        <w:rPr>
          <w:rtl/>
          <w:lang w:eastAsia="he-IL"/>
        </w:rPr>
        <w:t xml:space="preserve">אני </w:t>
      </w:r>
      <w:bookmarkStart w:id="4169" w:name="_ETM_Q18_515390"/>
      <w:bookmarkEnd w:id="4169"/>
      <w:r>
        <w:rPr>
          <w:rtl/>
          <w:lang w:eastAsia="he-IL"/>
        </w:rPr>
        <w:t>מפ</w:t>
      </w:r>
      <w:r>
        <w:rPr>
          <w:rFonts w:hint="cs"/>
          <w:rtl/>
          <w:lang w:eastAsia="he-IL"/>
        </w:rPr>
        <w:t>ר</w:t>
      </w:r>
      <w:r>
        <w:rPr>
          <w:rtl/>
          <w:lang w:eastAsia="he-IL"/>
        </w:rPr>
        <w:t xml:space="preserve"> </w:t>
      </w:r>
      <w:bookmarkStart w:id="4170" w:name="_ETM_Q18_515720"/>
      <w:bookmarkEnd w:id="4170"/>
      <w:r>
        <w:rPr>
          <w:rtl/>
          <w:lang w:eastAsia="he-IL"/>
        </w:rPr>
        <w:t>אמונים</w:t>
      </w:r>
      <w:r>
        <w:rPr>
          <w:rFonts w:hint="cs"/>
          <w:rtl/>
          <w:lang w:eastAsia="he-IL"/>
        </w:rPr>
        <w:t>.</w:t>
      </w:r>
      <w:r>
        <w:rPr>
          <w:rtl/>
          <w:lang w:eastAsia="he-IL"/>
        </w:rPr>
        <w:t xml:space="preserve"> </w:t>
      </w:r>
      <w:bookmarkStart w:id="4171" w:name="_ETM_Q18_516410"/>
      <w:bookmarkEnd w:id="4171"/>
      <w:r>
        <w:rPr>
          <w:rtl/>
          <w:lang w:eastAsia="he-IL"/>
        </w:rPr>
        <w:t xml:space="preserve">מה </w:t>
      </w:r>
      <w:bookmarkStart w:id="4172" w:name="_ETM_Q18_516680"/>
      <w:bookmarkEnd w:id="4172"/>
      <w:r>
        <w:rPr>
          <w:rtl/>
          <w:lang w:eastAsia="he-IL"/>
        </w:rPr>
        <w:t xml:space="preserve">אתה </w:t>
      </w:r>
      <w:bookmarkStart w:id="4173" w:name="_ETM_Q18_516830"/>
      <w:bookmarkEnd w:id="4173"/>
      <w:r>
        <w:rPr>
          <w:rtl/>
          <w:lang w:eastAsia="he-IL"/>
        </w:rPr>
        <w:t xml:space="preserve">צריך </w:t>
      </w:r>
      <w:bookmarkStart w:id="4174" w:name="_ETM_Q18_517070"/>
      <w:bookmarkEnd w:id="4174"/>
      <w:r>
        <w:rPr>
          <w:rtl/>
          <w:lang w:eastAsia="he-IL"/>
        </w:rPr>
        <w:t>יותר</w:t>
      </w:r>
      <w:r>
        <w:rPr>
          <w:rFonts w:hint="cs"/>
          <w:rtl/>
          <w:lang w:eastAsia="he-IL"/>
        </w:rPr>
        <w:t>?</w:t>
      </w:r>
      <w:r>
        <w:rPr>
          <w:rtl/>
          <w:lang w:eastAsia="he-IL"/>
        </w:rPr>
        <w:t xml:space="preserve"> </w:t>
      </w:r>
      <w:bookmarkStart w:id="4175" w:name="_ETM_Q18_517839"/>
      <w:bookmarkEnd w:id="4175"/>
      <w:r>
        <w:rPr>
          <w:rtl/>
          <w:lang w:eastAsia="he-IL"/>
        </w:rPr>
        <w:t xml:space="preserve">שרי </w:t>
      </w:r>
      <w:bookmarkStart w:id="4176" w:name="_ETM_Q18_518379"/>
      <w:bookmarkEnd w:id="4176"/>
      <w:r>
        <w:rPr>
          <w:rtl/>
          <w:lang w:eastAsia="he-IL"/>
        </w:rPr>
        <w:t xml:space="preserve">פנים </w:t>
      </w:r>
      <w:bookmarkStart w:id="4177" w:name="_ETM_Q18_519510"/>
      <w:bookmarkEnd w:id="4177"/>
      <w:r>
        <w:rPr>
          <w:rtl/>
          <w:lang w:eastAsia="he-IL"/>
        </w:rPr>
        <w:t xml:space="preserve">מכל </w:t>
      </w:r>
      <w:bookmarkStart w:id="4178" w:name="_ETM_Q18_520410"/>
      <w:bookmarkEnd w:id="4178"/>
      <w:r>
        <w:rPr>
          <w:rtl/>
          <w:lang w:eastAsia="he-IL"/>
        </w:rPr>
        <w:t>המפלגות</w:t>
      </w:r>
      <w:r>
        <w:rPr>
          <w:rFonts w:hint="cs"/>
          <w:rtl/>
          <w:lang w:eastAsia="he-IL"/>
        </w:rPr>
        <w:t>, מ</w:t>
      </w:r>
      <w:bookmarkStart w:id="4179" w:name="_ETM_Q18_522039"/>
      <w:bookmarkEnd w:id="4179"/>
      <w:r>
        <w:rPr>
          <w:rtl/>
          <w:lang w:eastAsia="he-IL"/>
        </w:rPr>
        <w:t>כול</w:t>
      </w:r>
      <w:r>
        <w:rPr>
          <w:rFonts w:hint="cs"/>
          <w:rtl/>
          <w:lang w:eastAsia="he-IL"/>
        </w:rPr>
        <w:t>ן</w:t>
      </w:r>
      <w:r>
        <w:rPr>
          <w:rtl/>
          <w:lang w:eastAsia="he-IL"/>
        </w:rPr>
        <w:t xml:space="preserve"> </w:t>
      </w:r>
      <w:bookmarkStart w:id="4180" w:name="_ETM_Q18_522850"/>
      <w:bookmarkEnd w:id="4180"/>
      <w:r>
        <w:rPr>
          <w:rFonts w:hint="cs"/>
          <w:rtl/>
          <w:lang w:eastAsia="he-IL"/>
        </w:rPr>
        <w:t xml:space="preserve">– </w:t>
      </w:r>
      <w:r>
        <w:rPr>
          <w:rtl/>
          <w:lang w:eastAsia="he-IL"/>
        </w:rPr>
        <w:t xml:space="preserve">מקדימה </w:t>
      </w:r>
      <w:bookmarkStart w:id="4181" w:name="_ETM_Q18_524050"/>
      <w:bookmarkEnd w:id="4181"/>
      <w:r>
        <w:rPr>
          <w:rtl/>
          <w:lang w:eastAsia="he-IL"/>
        </w:rPr>
        <w:t>ומ</w:t>
      </w:r>
      <w:r>
        <w:rPr>
          <w:rFonts w:hint="cs"/>
          <w:rtl/>
          <w:lang w:eastAsia="he-IL"/>
        </w:rPr>
        <w:t xml:space="preserve">זה </w:t>
      </w:r>
      <w:bookmarkStart w:id="4182" w:name="_ETM_Q18_524649"/>
      <w:bookmarkStart w:id="4183" w:name="_ETM_Q18_524949"/>
      <w:bookmarkStart w:id="4184" w:name="_ETM_Q18_525460"/>
      <w:bookmarkStart w:id="4185" w:name="_ETM_Q18_525640"/>
      <w:bookmarkStart w:id="4186" w:name="_ETM_Q18_525760"/>
      <w:bookmarkEnd w:id="4182"/>
      <w:bookmarkEnd w:id="4183"/>
      <w:bookmarkEnd w:id="4184"/>
      <w:bookmarkEnd w:id="4185"/>
      <w:bookmarkEnd w:id="4186"/>
      <w:r>
        <w:rPr>
          <w:rFonts w:hint="eastAsia"/>
          <w:rtl/>
          <w:lang w:eastAsia="he-IL"/>
        </w:rPr>
        <w:t>–</w:t>
      </w:r>
      <w:r>
        <w:rPr>
          <w:rFonts w:hint="cs"/>
          <w:rtl/>
          <w:lang w:eastAsia="he-IL"/>
        </w:rPr>
        <w:t xml:space="preserve"> </w:t>
      </w:r>
      <w:r>
        <w:rPr>
          <w:rtl/>
          <w:lang w:eastAsia="he-IL"/>
        </w:rPr>
        <w:t xml:space="preserve">כולם </w:t>
      </w:r>
      <w:bookmarkStart w:id="4187" w:name="_ETM_Q18_526239"/>
      <w:bookmarkEnd w:id="4187"/>
      <w:r>
        <w:rPr>
          <w:rtl/>
          <w:lang w:eastAsia="he-IL"/>
        </w:rPr>
        <w:t xml:space="preserve">כולם </w:t>
      </w:r>
      <w:bookmarkStart w:id="4188" w:name="_ETM_Q18_526570"/>
      <w:bookmarkEnd w:id="4188"/>
      <w:r>
        <w:rPr>
          <w:rtl/>
          <w:lang w:eastAsia="he-IL"/>
        </w:rPr>
        <w:t xml:space="preserve">כולם </w:t>
      </w:r>
      <w:bookmarkStart w:id="4189" w:name="_ETM_Q18_526899"/>
      <w:bookmarkEnd w:id="4189"/>
      <w:r>
        <w:rPr>
          <w:rtl/>
          <w:lang w:eastAsia="he-IL"/>
        </w:rPr>
        <w:t xml:space="preserve">כולם </w:t>
      </w:r>
      <w:bookmarkStart w:id="4190" w:name="_ETM_Q18_527230"/>
      <w:bookmarkEnd w:id="4190"/>
      <w:r>
        <w:rPr>
          <w:rtl/>
          <w:lang w:eastAsia="he-IL"/>
        </w:rPr>
        <w:t xml:space="preserve">באו </w:t>
      </w:r>
      <w:bookmarkStart w:id="4191" w:name="_ETM_Q18_527440"/>
      <w:bookmarkEnd w:id="4191"/>
      <w:r>
        <w:rPr>
          <w:rtl/>
          <w:lang w:eastAsia="he-IL"/>
        </w:rPr>
        <w:t xml:space="preserve">לשלול </w:t>
      </w:r>
      <w:bookmarkStart w:id="4192" w:name="_ETM_Q18_527769"/>
      <w:bookmarkEnd w:id="4192"/>
      <w:r>
        <w:rPr>
          <w:rtl/>
          <w:lang w:eastAsia="he-IL"/>
        </w:rPr>
        <w:t xml:space="preserve">להם </w:t>
      </w:r>
      <w:bookmarkStart w:id="4193" w:name="_ETM_Q18_527920"/>
      <w:bookmarkEnd w:id="4193"/>
      <w:r>
        <w:rPr>
          <w:rtl/>
          <w:lang w:eastAsia="he-IL"/>
        </w:rPr>
        <w:t xml:space="preserve">את </w:t>
      </w:r>
      <w:bookmarkStart w:id="4194" w:name="_ETM_Q18_528010"/>
      <w:bookmarkEnd w:id="4194"/>
      <w:r>
        <w:rPr>
          <w:rtl/>
          <w:lang w:eastAsia="he-IL"/>
        </w:rPr>
        <w:t>התושבות</w:t>
      </w:r>
      <w:r w:rsidR="00945F0F">
        <w:rPr>
          <w:rFonts w:hint="cs"/>
          <w:rtl/>
          <w:lang w:eastAsia="he-IL"/>
        </w:rPr>
        <w:t>.</w:t>
      </w:r>
      <w:r>
        <w:rPr>
          <w:rtl/>
          <w:lang w:eastAsia="he-IL"/>
        </w:rPr>
        <w:t xml:space="preserve"> </w:t>
      </w:r>
      <w:bookmarkStart w:id="4195" w:name="_ETM_Q18_529850"/>
      <w:bookmarkEnd w:id="4195"/>
      <w:r>
        <w:rPr>
          <w:rtl/>
          <w:lang w:eastAsia="he-IL"/>
        </w:rPr>
        <w:t>מ</w:t>
      </w:r>
      <w:r>
        <w:rPr>
          <w:rFonts w:hint="cs"/>
          <w:rtl/>
          <w:lang w:eastAsia="he-IL"/>
        </w:rPr>
        <w:t>י</w:t>
      </w:r>
      <w:r>
        <w:rPr>
          <w:rtl/>
          <w:lang w:eastAsia="he-IL"/>
        </w:rPr>
        <w:t xml:space="preserve"> </w:t>
      </w:r>
      <w:bookmarkStart w:id="4196" w:name="_ETM_Q18_530089"/>
      <w:bookmarkEnd w:id="4196"/>
      <w:r>
        <w:rPr>
          <w:rtl/>
          <w:lang w:eastAsia="he-IL"/>
        </w:rPr>
        <w:t xml:space="preserve">אתה </w:t>
      </w:r>
      <w:bookmarkStart w:id="4197" w:name="_ETM_Q18_530239"/>
      <w:bookmarkEnd w:id="4197"/>
      <w:r>
        <w:rPr>
          <w:rtl/>
          <w:lang w:eastAsia="he-IL"/>
        </w:rPr>
        <w:t xml:space="preserve">חושב </w:t>
      </w:r>
      <w:bookmarkStart w:id="4198" w:name="_ETM_Q18_530539"/>
      <w:bookmarkEnd w:id="4198"/>
      <w:r>
        <w:rPr>
          <w:rtl/>
          <w:lang w:eastAsia="he-IL"/>
        </w:rPr>
        <w:t xml:space="preserve">אמר </w:t>
      </w:r>
      <w:bookmarkStart w:id="4199" w:name="_ETM_Q18_530779"/>
      <w:bookmarkEnd w:id="4199"/>
      <w:r>
        <w:rPr>
          <w:rtl/>
          <w:lang w:eastAsia="he-IL"/>
        </w:rPr>
        <w:t xml:space="preserve">להם </w:t>
      </w:r>
      <w:bookmarkStart w:id="4200" w:name="_ETM_Q18_530989"/>
      <w:bookmarkEnd w:id="4200"/>
      <w:r>
        <w:rPr>
          <w:rtl/>
          <w:lang w:eastAsia="he-IL"/>
        </w:rPr>
        <w:t xml:space="preserve">שזה </w:t>
      </w:r>
      <w:bookmarkStart w:id="4201" w:name="_ETM_Q18_531230"/>
      <w:bookmarkEnd w:id="4201"/>
      <w:r>
        <w:rPr>
          <w:rtl/>
          <w:lang w:eastAsia="he-IL"/>
        </w:rPr>
        <w:t xml:space="preserve">לא </w:t>
      </w:r>
      <w:bookmarkStart w:id="4202" w:name="_ETM_Q18_531350"/>
      <w:bookmarkEnd w:id="4202"/>
      <w:r>
        <w:rPr>
          <w:rtl/>
          <w:lang w:eastAsia="he-IL"/>
        </w:rPr>
        <w:t xml:space="preserve">סביר </w:t>
      </w:r>
      <w:bookmarkStart w:id="4203" w:name="_ETM_Q18_531859"/>
      <w:bookmarkEnd w:id="4203"/>
      <w:r>
        <w:rPr>
          <w:rtl/>
          <w:lang w:eastAsia="he-IL"/>
        </w:rPr>
        <w:t xml:space="preserve">והחזיר </w:t>
      </w:r>
      <w:bookmarkStart w:id="4204" w:name="_ETM_Q18_532250"/>
      <w:bookmarkEnd w:id="4204"/>
      <w:r>
        <w:rPr>
          <w:rtl/>
          <w:lang w:eastAsia="he-IL"/>
        </w:rPr>
        <w:t xml:space="preserve">את </w:t>
      </w:r>
      <w:bookmarkStart w:id="4205" w:name="_ETM_Q18_532339"/>
      <w:bookmarkEnd w:id="4205"/>
      <w:r>
        <w:rPr>
          <w:rtl/>
          <w:lang w:eastAsia="he-IL"/>
        </w:rPr>
        <w:t>התושבות</w:t>
      </w:r>
      <w:r>
        <w:rPr>
          <w:rFonts w:hint="cs"/>
          <w:rtl/>
          <w:lang w:eastAsia="he-IL"/>
        </w:rPr>
        <w:t>?</w:t>
      </w:r>
      <w:r>
        <w:rPr>
          <w:rtl/>
          <w:lang w:eastAsia="he-IL"/>
        </w:rPr>
        <w:t xml:space="preserve"> </w:t>
      </w:r>
      <w:bookmarkStart w:id="4206" w:name="_ETM_Q18_533900"/>
      <w:bookmarkEnd w:id="4206"/>
      <w:r>
        <w:rPr>
          <w:rtl/>
          <w:lang w:eastAsia="he-IL"/>
        </w:rPr>
        <w:t>בג"ץ</w:t>
      </w:r>
      <w:r>
        <w:rPr>
          <w:rFonts w:hint="cs"/>
          <w:rtl/>
          <w:lang w:eastAsia="he-IL"/>
        </w:rPr>
        <w:t>.</w:t>
      </w:r>
      <w:r>
        <w:rPr>
          <w:rtl/>
          <w:lang w:eastAsia="he-IL"/>
        </w:rPr>
        <w:t xml:space="preserve"> </w:t>
      </w:r>
      <w:bookmarkStart w:id="4207" w:name="_ETM_Q18_534870"/>
      <w:bookmarkEnd w:id="4207"/>
      <w:r>
        <w:rPr>
          <w:rtl/>
          <w:lang w:eastAsia="he-IL"/>
        </w:rPr>
        <w:t xml:space="preserve">עכשיו </w:t>
      </w:r>
      <w:bookmarkStart w:id="4208" w:name="_ETM_Q18_535050"/>
      <w:bookmarkEnd w:id="4208"/>
      <w:r>
        <w:rPr>
          <w:rtl/>
          <w:lang w:eastAsia="he-IL"/>
        </w:rPr>
        <w:t xml:space="preserve">אני </w:t>
      </w:r>
      <w:bookmarkStart w:id="4209" w:name="_ETM_Q18_535200"/>
      <w:bookmarkEnd w:id="4209"/>
      <w:r>
        <w:rPr>
          <w:rtl/>
          <w:lang w:eastAsia="he-IL"/>
        </w:rPr>
        <w:t xml:space="preserve">שואל </w:t>
      </w:r>
      <w:bookmarkStart w:id="4210" w:name="_ETM_Q18_535410"/>
      <w:bookmarkEnd w:id="4210"/>
      <w:r>
        <w:rPr>
          <w:rtl/>
          <w:lang w:eastAsia="he-IL"/>
        </w:rPr>
        <w:t>אותך</w:t>
      </w:r>
      <w:r>
        <w:rPr>
          <w:rFonts w:hint="cs"/>
          <w:rtl/>
          <w:lang w:eastAsia="he-IL"/>
        </w:rPr>
        <w:t xml:space="preserve">: החוק </w:t>
      </w:r>
      <w:bookmarkStart w:id="4211" w:name="_ETM_Q18_535770"/>
      <w:bookmarkEnd w:id="4211"/>
      <w:r>
        <w:rPr>
          <w:rtl/>
          <w:lang w:eastAsia="he-IL"/>
        </w:rPr>
        <w:t xml:space="preserve">בוטל </w:t>
      </w:r>
      <w:bookmarkStart w:id="4212" w:name="_ETM_Q18_536250"/>
      <w:bookmarkEnd w:id="4212"/>
      <w:r>
        <w:rPr>
          <w:rtl/>
          <w:lang w:eastAsia="he-IL"/>
        </w:rPr>
        <w:t xml:space="preserve">או </w:t>
      </w:r>
      <w:bookmarkStart w:id="4213" w:name="_ETM_Q18_536309"/>
      <w:bookmarkEnd w:id="4213"/>
      <w:r>
        <w:rPr>
          <w:rtl/>
          <w:lang w:eastAsia="he-IL"/>
        </w:rPr>
        <w:t xml:space="preserve">לא </w:t>
      </w:r>
      <w:bookmarkStart w:id="4214" w:name="_ETM_Q18_536430"/>
      <w:bookmarkEnd w:id="4214"/>
      <w:r>
        <w:rPr>
          <w:rtl/>
          <w:lang w:eastAsia="he-IL"/>
        </w:rPr>
        <w:t>בוטל</w:t>
      </w:r>
      <w:r>
        <w:rPr>
          <w:rFonts w:hint="cs"/>
          <w:rtl/>
          <w:lang w:eastAsia="he-IL"/>
        </w:rPr>
        <w:t>?</w:t>
      </w:r>
    </w:p>
    <w:p w:rsidR="00C15322" w:rsidRDefault="00C15322" w:rsidP="000D7BCC">
      <w:pPr>
        <w:rPr>
          <w:rtl/>
          <w:lang w:eastAsia="he-IL"/>
        </w:rPr>
      </w:pPr>
      <w:bookmarkStart w:id="4215" w:name="_ETM_Q18_539166"/>
      <w:bookmarkStart w:id="4216" w:name="_ETM_Q18_539254"/>
      <w:bookmarkEnd w:id="4215"/>
      <w:bookmarkEnd w:id="4216"/>
    </w:p>
    <w:p w:rsidR="00C15322" w:rsidRDefault="00C15322" w:rsidP="000D7BCC">
      <w:pPr>
        <w:pStyle w:val="af6"/>
        <w:keepNext/>
        <w:rPr>
          <w:rtl/>
        </w:rPr>
      </w:pPr>
      <w:bookmarkStart w:id="4217" w:name="ET_yor_6593_29"/>
      <w:r w:rsidRPr="007E59E7">
        <w:rPr>
          <w:rStyle w:val="TagStyle"/>
          <w:rtl/>
        </w:rPr>
        <w:t xml:space="preserve"> &lt;&lt; יור &gt;&gt; </w:t>
      </w:r>
      <w:r>
        <w:rPr>
          <w:rtl/>
        </w:rPr>
        <w:t>היו"ר חנוך דב מלביצקי:</w:t>
      </w:r>
      <w:r w:rsidRPr="007E59E7">
        <w:rPr>
          <w:rStyle w:val="TagStyle"/>
          <w:rtl/>
        </w:rPr>
        <w:t xml:space="preserve"> &lt;&lt; יור &gt;&gt;</w:t>
      </w:r>
      <w:r>
        <w:rPr>
          <w:rtl/>
        </w:rPr>
        <w:t xml:space="preserve">   </w:t>
      </w:r>
      <w:bookmarkEnd w:id="4217"/>
    </w:p>
    <w:p w:rsidR="00C15322" w:rsidRDefault="00C15322" w:rsidP="008F2C55">
      <w:pPr>
        <w:rPr>
          <w:rtl/>
          <w:lang w:eastAsia="he-IL"/>
        </w:rPr>
      </w:pPr>
    </w:p>
    <w:p w:rsidR="00C15322" w:rsidRDefault="00C15322" w:rsidP="000D7BCC">
      <w:pPr>
        <w:rPr>
          <w:rtl/>
          <w:lang w:eastAsia="he-IL"/>
        </w:rPr>
      </w:pPr>
      <w:r>
        <w:rPr>
          <w:rFonts w:hint="cs"/>
          <w:rtl/>
          <w:lang w:eastAsia="he-IL"/>
        </w:rPr>
        <w:t>לא בוטל.</w:t>
      </w:r>
    </w:p>
    <w:p w:rsidR="00C15322" w:rsidRDefault="00C15322" w:rsidP="000D7BCC">
      <w:pPr>
        <w:rPr>
          <w:rtl/>
          <w:lang w:eastAsia="he-IL"/>
        </w:rPr>
      </w:pPr>
    </w:p>
    <w:p w:rsidR="00C15322" w:rsidRDefault="00C15322" w:rsidP="000D7BCC">
      <w:pPr>
        <w:pStyle w:val="-"/>
        <w:keepNext/>
        <w:rPr>
          <w:rtl/>
        </w:rPr>
      </w:pPr>
      <w:r w:rsidRPr="007E59E7">
        <w:rPr>
          <w:rStyle w:val="TagStyle"/>
          <w:rtl/>
        </w:rPr>
        <w:t xml:space="preserve"> &lt;&lt; דובר_המשך &gt;&gt; </w:t>
      </w:r>
      <w:r>
        <w:rPr>
          <w:rtl/>
        </w:rPr>
        <w:t>שמחה רוטמן (הציונות הדתית):</w:t>
      </w:r>
      <w:r w:rsidRPr="007E59E7">
        <w:rPr>
          <w:rStyle w:val="TagStyle"/>
          <w:rtl/>
        </w:rPr>
        <w:t xml:space="preserve"> &lt;&lt; דובר_המשך &gt;&gt;</w:t>
      </w:r>
      <w:r>
        <w:rPr>
          <w:rtl/>
        </w:rPr>
        <w:t xml:space="preserve">   </w:t>
      </w:r>
    </w:p>
    <w:p w:rsidR="00C15322" w:rsidRDefault="00C15322" w:rsidP="000D7BCC">
      <w:pPr>
        <w:rPr>
          <w:rtl/>
          <w:lang w:eastAsia="he-IL"/>
        </w:rPr>
      </w:pPr>
    </w:p>
    <w:p w:rsidR="00C15322" w:rsidRDefault="00C15322" w:rsidP="00945F0F">
      <w:pPr>
        <w:rPr>
          <w:rtl/>
          <w:lang w:eastAsia="he-IL"/>
        </w:rPr>
      </w:pPr>
      <w:r>
        <w:rPr>
          <w:rFonts w:hint="cs"/>
          <w:rtl/>
          <w:lang w:eastAsia="he-IL"/>
        </w:rPr>
        <w:t xml:space="preserve">הוא לא בוטל, אבל </w:t>
      </w:r>
      <w:bookmarkStart w:id="4218" w:name="_ETM_Q18_539385"/>
      <w:bookmarkStart w:id="4219" w:name="_ETM_Q18_539461"/>
      <w:bookmarkStart w:id="4220" w:name="_ETM_Q18_537899"/>
      <w:bookmarkStart w:id="4221" w:name="_ETM_Q18_538260"/>
      <w:bookmarkStart w:id="4222" w:name="_ETM_Q18_538410"/>
      <w:bookmarkEnd w:id="4218"/>
      <w:bookmarkEnd w:id="4219"/>
      <w:bookmarkEnd w:id="4220"/>
      <w:bookmarkEnd w:id="4221"/>
      <w:bookmarkEnd w:id="4222"/>
      <w:r>
        <w:rPr>
          <w:rtl/>
          <w:lang w:eastAsia="he-IL"/>
        </w:rPr>
        <w:t>דה</w:t>
      </w:r>
      <w:r>
        <w:rPr>
          <w:rFonts w:hint="cs"/>
          <w:rtl/>
          <w:lang w:eastAsia="he-IL"/>
        </w:rPr>
        <w:t xml:space="preserve"> </w:t>
      </w:r>
      <w:r>
        <w:rPr>
          <w:rtl/>
          <w:lang w:eastAsia="he-IL"/>
        </w:rPr>
        <w:t xml:space="preserve">פקטו </w:t>
      </w:r>
      <w:bookmarkStart w:id="4223" w:name="_ETM_Q18_538860"/>
      <w:bookmarkEnd w:id="4223"/>
      <w:r>
        <w:rPr>
          <w:rFonts w:hint="cs"/>
          <w:rtl/>
          <w:lang w:eastAsia="he-IL"/>
        </w:rPr>
        <w:t>הוא בוטל</w:t>
      </w:r>
      <w:r w:rsidR="00945F0F">
        <w:rPr>
          <w:rFonts w:hint="cs"/>
          <w:rtl/>
          <w:lang w:eastAsia="he-IL"/>
        </w:rPr>
        <w:t>,</w:t>
      </w:r>
      <w:r>
        <w:rPr>
          <w:rFonts w:hint="cs"/>
          <w:rtl/>
          <w:lang w:eastAsia="he-IL"/>
        </w:rPr>
        <w:t xml:space="preserve"> דה פקטו הוא אות מתה. </w:t>
      </w:r>
      <w:bookmarkStart w:id="4224" w:name="_ETM_Q18_539730"/>
      <w:bookmarkStart w:id="4225" w:name="_ETM_Q18_540059"/>
      <w:bookmarkStart w:id="4226" w:name="_ETM_Q18_540480"/>
      <w:bookmarkStart w:id="4227" w:name="_ETM_Q18_541140"/>
      <w:bookmarkEnd w:id="4224"/>
      <w:bookmarkEnd w:id="4225"/>
      <w:bookmarkEnd w:id="4226"/>
      <w:bookmarkEnd w:id="4227"/>
      <w:r>
        <w:rPr>
          <w:rFonts w:hint="cs"/>
          <w:rtl/>
          <w:lang w:eastAsia="he-IL"/>
        </w:rPr>
        <w:t xml:space="preserve">דה פקטו </w:t>
      </w:r>
      <w:bookmarkStart w:id="4228" w:name="_ETM_Q18_541620"/>
      <w:bookmarkEnd w:id="4228"/>
      <w:r>
        <w:rPr>
          <w:rtl/>
          <w:lang w:eastAsia="he-IL"/>
        </w:rPr>
        <w:t xml:space="preserve">אנחנו </w:t>
      </w:r>
      <w:bookmarkStart w:id="4229" w:name="_ETM_Q18_541860"/>
      <w:bookmarkEnd w:id="4229"/>
      <w:r>
        <w:rPr>
          <w:rtl/>
          <w:lang w:eastAsia="he-IL"/>
        </w:rPr>
        <w:t>יושבים</w:t>
      </w:r>
      <w:bookmarkStart w:id="4230" w:name="_ETM_Q18_542160"/>
      <w:bookmarkStart w:id="4231" w:name="_ETM_Q18_542550"/>
      <w:bookmarkEnd w:id="4230"/>
      <w:bookmarkEnd w:id="4231"/>
      <w:r>
        <w:rPr>
          <w:rFonts w:hint="cs"/>
          <w:rtl/>
          <w:lang w:eastAsia="he-IL"/>
        </w:rPr>
        <w:t>, ו</w:t>
      </w:r>
      <w:r w:rsidR="00945F0F">
        <w:rPr>
          <w:rFonts w:hint="cs"/>
          <w:rtl/>
          <w:lang w:eastAsia="he-IL"/>
        </w:rPr>
        <w:t xml:space="preserve">גם </w:t>
      </w:r>
      <w:r>
        <w:rPr>
          <w:rtl/>
          <w:lang w:eastAsia="he-IL"/>
        </w:rPr>
        <w:t xml:space="preserve">אתה </w:t>
      </w:r>
      <w:bookmarkStart w:id="4232" w:name="_ETM_Q18_542670"/>
      <w:bookmarkStart w:id="4233" w:name="_ETM_Q18_542820"/>
      <w:bookmarkEnd w:id="4232"/>
      <w:bookmarkEnd w:id="4233"/>
      <w:r>
        <w:rPr>
          <w:rtl/>
          <w:lang w:eastAsia="he-IL"/>
        </w:rPr>
        <w:t xml:space="preserve">שם </w:t>
      </w:r>
      <w:bookmarkStart w:id="4234" w:name="_ETM_Q18_543150"/>
      <w:bookmarkEnd w:id="4234"/>
      <w:r>
        <w:rPr>
          <w:rtl/>
          <w:lang w:eastAsia="he-IL"/>
        </w:rPr>
        <w:t xml:space="preserve">יושב </w:t>
      </w:r>
      <w:bookmarkStart w:id="4235" w:name="_ETM_Q18_543390"/>
      <w:bookmarkEnd w:id="4235"/>
      <w:r>
        <w:rPr>
          <w:rtl/>
          <w:lang w:eastAsia="he-IL"/>
        </w:rPr>
        <w:t>א</w:t>
      </w:r>
      <w:r>
        <w:rPr>
          <w:rFonts w:hint="cs"/>
          <w:rtl/>
          <w:lang w:eastAsia="he-IL"/>
        </w:rPr>
        <w:t>י</w:t>
      </w:r>
      <w:r>
        <w:rPr>
          <w:rtl/>
          <w:lang w:eastAsia="he-IL"/>
        </w:rPr>
        <w:t>תנו</w:t>
      </w:r>
      <w:r>
        <w:rPr>
          <w:rFonts w:hint="cs"/>
          <w:rtl/>
          <w:lang w:eastAsia="he-IL"/>
        </w:rPr>
        <w:t>,</w:t>
      </w:r>
      <w:r>
        <w:rPr>
          <w:rtl/>
          <w:lang w:eastAsia="he-IL"/>
        </w:rPr>
        <w:t xml:space="preserve"> </w:t>
      </w:r>
      <w:bookmarkStart w:id="4236" w:name="_ETM_Q18_543690"/>
      <w:bookmarkEnd w:id="4236"/>
      <w:r>
        <w:rPr>
          <w:rtl/>
          <w:lang w:eastAsia="he-IL"/>
        </w:rPr>
        <w:t>נכון</w:t>
      </w:r>
      <w:r>
        <w:rPr>
          <w:rFonts w:hint="cs"/>
          <w:rtl/>
          <w:lang w:eastAsia="he-IL"/>
        </w:rPr>
        <w:t>?</w:t>
      </w:r>
      <w:r>
        <w:rPr>
          <w:rtl/>
          <w:lang w:eastAsia="he-IL"/>
        </w:rPr>
        <w:t xml:space="preserve"> </w:t>
      </w:r>
      <w:bookmarkStart w:id="4237" w:name="_ETM_Q18_544350"/>
      <w:bookmarkEnd w:id="4237"/>
      <w:r>
        <w:rPr>
          <w:rtl/>
          <w:lang w:eastAsia="he-IL"/>
        </w:rPr>
        <w:t xml:space="preserve">בוועדת </w:t>
      </w:r>
      <w:bookmarkStart w:id="4238" w:name="_ETM_Q18_544830"/>
      <w:bookmarkEnd w:id="4238"/>
      <w:r>
        <w:rPr>
          <w:rtl/>
          <w:lang w:eastAsia="he-IL"/>
        </w:rPr>
        <w:t>הכנסת</w:t>
      </w:r>
      <w:bookmarkStart w:id="4239" w:name="_ETM_Q18_545840"/>
      <w:bookmarkEnd w:id="4239"/>
      <w:r>
        <w:rPr>
          <w:rFonts w:hint="cs"/>
          <w:rtl/>
          <w:lang w:eastAsia="he-IL"/>
        </w:rPr>
        <w:t xml:space="preserve">, </w:t>
      </w:r>
      <w:r>
        <w:rPr>
          <w:rtl/>
          <w:lang w:eastAsia="he-IL"/>
        </w:rPr>
        <w:t xml:space="preserve">ותולשים </w:t>
      </w:r>
      <w:bookmarkStart w:id="4240" w:name="_ETM_Q18_546350"/>
      <w:bookmarkStart w:id="4241" w:name="_ETM_Q18_546560"/>
      <w:bookmarkStart w:id="4242" w:name="_ETM_Q18_547190"/>
      <w:bookmarkEnd w:id="4240"/>
      <w:bookmarkEnd w:id="4241"/>
      <w:bookmarkEnd w:id="4242"/>
      <w:r>
        <w:rPr>
          <w:rFonts w:hint="cs"/>
          <w:rtl/>
          <w:lang w:eastAsia="he-IL"/>
        </w:rPr>
        <w:t xml:space="preserve">– </w:t>
      </w:r>
      <w:r>
        <w:rPr>
          <w:rtl/>
          <w:lang w:eastAsia="he-IL"/>
        </w:rPr>
        <w:t xml:space="preserve">לא </w:t>
      </w:r>
      <w:bookmarkStart w:id="4243" w:name="_ETM_Q18_547430"/>
      <w:bookmarkEnd w:id="4243"/>
      <w:r>
        <w:rPr>
          <w:rtl/>
          <w:lang w:eastAsia="he-IL"/>
        </w:rPr>
        <w:t xml:space="preserve">יודע </w:t>
      </w:r>
      <w:bookmarkStart w:id="4244" w:name="_ETM_Q18_547610"/>
      <w:bookmarkEnd w:id="4244"/>
      <w:r>
        <w:rPr>
          <w:rtl/>
          <w:lang w:eastAsia="he-IL"/>
        </w:rPr>
        <w:t xml:space="preserve">למי </w:t>
      </w:r>
      <w:bookmarkStart w:id="4245" w:name="_ETM_Q18_547760"/>
      <w:bookmarkEnd w:id="4245"/>
      <w:r>
        <w:rPr>
          <w:rtl/>
          <w:lang w:eastAsia="he-IL"/>
        </w:rPr>
        <w:t xml:space="preserve">יש </w:t>
      </w:r>
      <w:bookmarkStart w:id="4246" w:name="_ETM_Q18_547880"/>
      <w:bookmarkEnd w:id="4246"/>
      <w:r>
        <w:rPr>
          <w:rtl/>
          <w:lang w:eastAsia="he-IL"/>
        </w:rPr>
        <w:t xml:space="preserve">יותר </w:t>
      </w:r>
      <w:bookmarkStart w:id="4247" w:name="_ETM_Q18_548090"/>
      <w:bookmarkEnd w:id="4247"/>
      <w:r>
        <w:rPr>
          <w:rtl/>
          <w:lang w:eastAsia="he-IL"/>
        </w:rPr>
        <w:t xml:space="preserve">שערות </w:t>
      </w:r>
      <w:bookmarkStart w:id="4248" w:name="_ETM_Q18_548480"/>
      <w:bookmarkEnd w:id="4248"/>
      <w:r>
        <w:rPr>
          <w:rtl/>
          <w:lang w:eastAsia="he-IL"/>
        </w:rPr>
        <w:t>לתלוש</w:t>
      </w:r>
      <w:bookmarkStart w:id="4249" w:name="_ETM_Q18_548870"/>
      <w:bookmarkEnd w:id="4249"/>
      <w:r>
        <w:rPr>
          <w:rFonts w:hint="cs"/>
          <w:rtl/>
          <w:lang w:eastAsia="he-IL"/>
        </w:rPr>
        <w:t xml:space="preserve">, </w:t>
      </w:r>
      <w:r>
        <w:rPr>
          <w:rtl/>
          <w:lang w:eastAsia="he-IL"/>
        </w:rPr>
        <w:t xml:space="preserve">לך </w:t>
      </w:r>
      <w:bookmarkStart w:id="4250" w:name="_ETM_Q18_549170"/>
      <w:bookmarkEnd w:id="4250"/>
      <w:r>
        <w:rPr>
          <w:rtl/>
          <w:lang w:eastAsia="he-IL"/>
        </w:rPr>
        <w:t xml:space="preserve">או </w:t>
      </w:r>
      <w:bookmarkStart w:id="4251" w:name="_ETM_Q18_549260"/>
      <w:bookmarkEnd w:id="4251"/>
      <w:r>
        <w:rPr>
          <w:rtl/>
          <w:lang w:eastAsia="he-IL"/>
        </w:rPr>
        <w:t>לי</w:t>
      </w:r>
      <w:bookmarkStart w:id="4252" w:name="_ETM_Q18_549770"/>
      <w:bookmarkEnd w:id="4252"/>
      <w:r>
        <w:rPr>
          <w:rFonts w:hint="cs"/>
          <w:rtl/>
          <w:lang w:eastAsia="he-IL"/>
        </w:rPr>
        <w:t xml:space="preserve">, אבל </w:t>
      </w:r>
      <w:r>
        <w:rPr>
          <w:rtl/>
          <w:lang w:eastAsia="he-IL"/>
        </w:rPr>
        <w:t xml:space="preserve">תולשים </w:t>
      </w:r>
      <w:bookmarkStart w:id="4253" w:name="_ETM_Q18_550130"/>
      <w:bookmarkEnd w:id="4253"/>
      <w:r>
        <w:rPr>
          <w:rtl/>
          <w:lang w:eastAsia="he-IL"/>
        </w:rPr>
        <w:t xml:space="preserve">את </w:t>
      </w:r>
      <w:bookmarkStart w:id="4254" w:name="_ETM_Q18_550250"/>
      <w:bookmarkEnd w:id="4254"/>
      <w:r>
        <w:rPr>
          <w:rtl/>
          <w:lang w:eastAsia="he-IL"/>
        </w:rPr>
        <w:t>מ</w:t>
      </w:r>
      <w:r>
        <w:rPr>
          <w:rFonts w:hint="cs"/>
          <w:rtl/>
          <w:lang w:eastAsia="he-IL"/>
        </w:rPr>
        <w:t>עט</w:t>
      </w:r>
      <w:r>
        <w:rPr>
          <w:rtl/>
          <w:lang w:eastAsia="he-IL"/>
        </w:rPr>
        <w:t xml:space="preserve"> </w:t>
      </w:r>
      <w:bookmarkStart w:id="4255" w:name="_ETM_Q18_550370"/>
      <w:bookmarkEnd w:id="4255"/>
      <w:r>
        <w:rPr>
          <w:rtl/>
          <w:lang w:eastAsia="he-IL"/>
        </w:rPr>
        <w:t xml:space="preserve">את </w:t>
      </w:r>
      <w:bookmarkStart w:id="4256" w:name="_ETM_Q18_550460"/>
      <w:bookmarkEnd w:id="4256"/>
      <w:r>
        <w:rPr>
          <w:rtl/>
          <w:lang w:eastAsia="he-IL"/>
        </w:rPr>
        <w:t xml:space="preserve">השערות </w:t>
      </w:r>
      <w:bookmarkStart w:id="4257" w:name="_ETM_Q18_550850"/>
      <w:bookmarkEnd w:id="4257"/>
      <w:r>
        <w:rPr>
          <w:rtl/>
          <w:lang w:eastAsia="he-IL"/>
        </w:rPr>
        <w:t xml:space="preserve">שנותרו </w:t>
      </w:r>
      <w:bookmarkStart w:id="4258" w:name="_ETM_Q18_551270"/>
      <w:bookmarkEnd w:id="4258"/>
      <w:r>
        <w:rPr>
          <w:rtl/>
          <w:lang w:eastAsia="he-IL"/>
        </w:rPr>
        <w:t>לנו</w:t>
      </w:r>
      <w:r>
        <w:rPr>
          <w:rFonts w:hint="cs"/>
          <w:rtl/>
          <w:lang w:eastAsia="he-IL"/>
        </w:rPr>
        <w:t>,</w:t>
      </w:r>
      <w:r>
        <w:rPr>
          <w:rtl/>
          <w:lang w:eastAsia="he-IL"/>
        </w:rPr>
        <w:t xml:space="preserve"> </w:t>
      </w:r>
      <w:bookmarkStart w:id="4259" w:name="_ETM_Q18_553509"/>
      <w:bookmarkEnd w:id="4259"/>
      <w:r>
        <w:rPr>
          <w:rtl/>
          <w:lang w:eastAsia="he-IL"/>
        </w:rPr>
        <w:t xml:space="preserve">ושואלים </w:t>
      </w:r>
      <w:bookmarkStart w:id="4260" w:name="_ETM_Q18_553990"/>
      <w:bookmarkEnd w:id="4260"/>
      <w:r>
        <w:rPr>
          <w:rtl/>
          <w:lang w:eastAsia="he-IL"/>
        </w:rPr>
        <w:t xml:space="preserve">את </w:t>
      </w:r>
      <w:bookmarkStart w:id="4261" w:name="_ETM_Q18_554049"/>
      <w:bookmarkEnd w:id="4261"/>
      <w:r>
        <w:rPr>
          <w:rtl/>
          <w:lang w:eastAsia="he-IL"/>
        </w:rPr>
        <w:t xml:space="preserve">עצמנו </w:t>
      </w:r>
      <w:bookmarkStart w:id="4262" w:name="_ETM_Q18_554560"/>
      <w:bookmarkEnd w:id="4262"/>
      <w:r>
        <w:rPr>
          <w:rtl/>
          <w:lang w:eastAsia="he-IL"/>
        </w:rPr>
        <w:t xml:space="preserve">למה </w:t>
      </w:r>
      <w:bookmarkStart w:id="4263" w:name="_ETM_Q18_554950"/>
      <w:bookmarkEnd w:id="4263"/>
      <w:r>
        <w:rPr>
          <w:rtl/>
          <w:lang w:eastAsia="he-IL"/>
        </w:rPr>
        <w:t xml:space="preserve">אנחנו </w:t>
      </w:r>
      <w:bookmarkStart w:id="4264" w:name="_ETM_Q18_555249"/>
      <w:bookmarkEnd w:id="4264"/>
      <w:r>
        <w:rPr>
          <w:rtl/>
          <w:lang w:eastAsia="he-IL"/>
        </w:rPr>
        <w:t xml:space="preserve">לא </w:t>
      </w:r>
      <w:bookmarkStart w:id="4265" w:name="_ETM_Q18_555339"/>
      <w:bookmarkEnd w:id="4265"/>
      <w:r>
        <w:rPr>
          <w:rtl/>
          <w:lang w:eastAsia="he-IL"/>
        </w:rPr>
        <w:t xml:space="preserve">מצליחים </w:t>
      </w:r>
      <w:bookmarkStart w:id="4266" w:name="_ETM_Q18_556299"/>
      <w:bookmarkEnd w:id="4266"/>
      <w:r>
        <w:rPr>
          <w:rtl/>
          <w:lang w:eastAsia="he-IL"/>
        </w:rPr>
        <w:t xml:space="preserve">לשלול </w:t>
      </w:r>
      <w:bookmarkStart w:id="4267" w:name="_ETM_Q18_556779"/>
      <w:bookmarkEnd w:id="4267"/>
      <w:r>
        <w:rPr>
          <w:rtl/>
          <w:lang w:eastAsia="he-IL"/>
        </w:rPr>
        <w:t xml:space="preserve">אזרחות </w:t>
      </w:r>
      <w:bookmarkStart w:id="4268" w:name="_ETM_Q18_557229"/>
      <w:bookmarkEnd w:id="4268"/>
      <w:r>
        <w:rPr>
          <w:rtl/>
          <w:lang w:eastAsia="he-IL"/>
        </w:rPr>
        <w:t xml:space="preserve">או </w:t>
      </w:r>
      <w:bookmarkStart w:id="4269" w:name="_ETM_Q18_557289"/>
      <w:bookmarkEnd w:id="4269"/>
      <w:r>
        <w:rPr>
          <w:rtl/>
          <w:lang w:eastAsia="he-IL"/>
        </w:rPr>
        <w:t xml:space="preserve">תושבות </w:t>
      </w:r>
      <w:bookmarkStart w:id="4270" w:name="_ETM_Q18_558500"/>
      <w:bookmarkEnd w:id="4270"/>
      <w:r>
        <w:rPr>
          <w:rtl/>
          <w:lang w:eastAsia="he-IL"/>
        </w:rPr>
        <w:t>מ</w:t>
      </w:r>
      <w:bookmarkStart w:id="4271" w:name="_ETM_Q18_558680"/>
      <w:bookmarkEnd w:id="4271"/>
      <w:r>
        <w:rPr>
          <w:rtl/>
          <w:lang w:eastAsia="he-IL"/>
        </w:rPr>
        <w:t xml:space="preserve">אנשים </w:t>
      </w:r>
      <w:bookmarkStart w:id="4272" w:name="_ETM_Q18_559130"/>
      <w:bookmarkEnd w:id="4272"/>
      <w:r>
        <w:rPr>
          <w:rtl/>
          <w:lang w:eastAsia="he-IL"/>
        </w:rPr>
        <w:t xml:space="preserve">שהם </w:t>
      </w:r>
      <w:bookmarkStart w:id="4273" w:name="_ETM_Q18_559310"/>
      <w:bookmarkEnd w:id="4273"/>
      <w:r>
        <w:rPr>
          <w:rtl/>
          <w:lang w:eastAsia="he-IL"/>
        </w:rPr>
        <w:t>מחבלים</w:t>
      </w:r>
      <w:r w:rsidR="00945F0F">
        <w:rPr>
          <w:rFonts w:hint="cs"/>
          <w:rtl/>
          <w:lang w:eastAsia="he-IL"/>
        </w:rPr>
        <w:t>;</w:t>
      </w:r>
      <w:r>
        <w:rPr>
          <w:rFonts w:hint="cs"/>
          <w:rtl/>
          <w:lang w:eastAsia="he-IL"/>
        </w:rPr>
        <w:t xml:space="preserve"> שוב, מחבלים ממש, מחבלים מורשעים. </w:t>
      </w:r>
      <w:bookmarkStart w:id="4274" w:name="_ETM_Q18_559689"/>
      <w:bookmarkStart w:id="4275" w:name="_ETM_Q18_563359"/>
      <w:bookmarkEnd w:id="4274"/>
      <w:bookmarkEnd w:id="4275"/>
      <w:r>
        <w:rPr>
          <w:rtl/>
          <w:lang w:eastAsia="he-IL"/>
        </w:rPr>
        <w:t xml:space="preserve">למה </w:t>
      </w:r>
      <w:bookmarkStart w:id="4276" w:name="_ETM_Q18_563630"/>
      <w:bookmarkEnd w:id="4276"/>
      <w:r>
        <w:rPr>
          <w:rtl/>
          <w:lang w:eastAsia="he-IL"/>
        </w:rPr>
        <w:t xml:space="preserve">אנחנו </w:t>
      </w:r>
      <w:bookmarkStart w:id="4277" w:name="_ETM_Q18_564020"/>
      <w:bookmarkEnd w:id="4277"/>
      <w:r>
        <w:rPr>
          <w:rFonts w:hint="cs"/>
          <w:rtl/>
          <w:lang w:eastAsia="he-IL"/>
        </w:rPr>
        <w:t xml:space="preserve">לא מצליחים לשלול </w:t>
      </w:r>
      <w:r w:rsidR="00945F0F">
        <w:rPr>
          <w:rFonts w:hint="cs"/>
          <w:rtl/>
          <w:lang w:eastAsia="he-IL"/>
        </w:rPr>
        <w:t>מ</w:t>
      </w:r>
      <w:r>
        <w:rPr>
          <w:rFonts w:hint="cs"/>
          <w:rtl/>
          <w:lang w:eastAsia="he-IL"/>
        </w:rPr>
        <w:t xml:space="preserve">הם את התושבות? </w:t>
      </w:r>
      <w:bookmarkStart w:id="4278" w:name="_ETM_Q18_564259"/>
      <w:bookmarkStart w:id="4279" w:name="_ETM_Q18_564469"/>
      <w:bookmarkStart w:id="4280" w:name="_ETM_Q18_564589"/>
      <w:bookmarkStart w:id="4281" w:name="_ETM_Q18_564649"/>
      <w:bookmarkStart w:id="4282" w:name="_ETM_Q18_566049"/>
      <w:bookmarkEnd w:id="4278"/>
      <w:bookmarkEnd w:id="4279"/>
      <w:bookmarkEnd w:id="4280"/>
      <w:bookmarkEnd w:id="4281"/>
      <w:bookmarkEnd w:id="4282"/>
      <w:r>
        <w:rPr>
          <w:rtl/>
          <w:lang w:eastAsia="he-IL"/>
        </w:rPr>
        <w:t xml:space="preserve">אומרים </w:t>
      </w:r>
      <w:bookmarkStart w:id="4283" w:name="_ETM_Q18_566380"/>
      <w:bookmarkEnd w:id="4283"/>
      <w:r>
        <w:rPr>
          <w:rtl/>
          <w:lang w:eastAsia="he-IL"/>
        </w:rPr>
        <w:t>לנו</w:t>
      </w:r>
      <w:r>
        <w:rPr>
          <w:rFonts w:hint="cs"/>
          <w:rtl/>
          <w:lang w:eastAsia="he-IL"/>
        </w:rPr>
        <w:t>:</w:t>
      </w:r>
      <w:r>
        <w:rPr>
          <w:rtl/>
          <w:lang w:eastAsia="he-IL"/>
        </w:rPr>
        <w:t xml:space="preserve"> </w:t>
      </w:r>
      <w:bookmarkStart w:id="4284" w:name="_ETM_Q18_567249"/>
      <w:bookmarkEnd w:id="4284"/>
      <w:r>
        <w:rPr>
          <w:rtl/>
          <w:lang w:eastAsia="he-IL"/>
        </w:rPr>
        <w:t xml:space="preserve">אנחנו </w:t>
      </w:r>
      <w:bookmarkStart w:id="4285" w:name="_ETM_Q18_567639"/>
      <w:bookmarkEnd w:id="4285"/>
      <w:r>
        <w:rPr>
          <w:rtl/>
          <w:lang w:eastAsia="he-IL"/>
        </w:rPr>
        <w:t xml:space="preserve">רוצים </w:t>
      </w:r>
      <w:bookmarkStart w:id="4286" w:name="_ETM_Q18_567969"/>
      <w:bookmarkEnd w:id="4286"/>
      <w:r>
        <w:rPr>
          <w:rtl/>
          <w:lang w:eastAsia="he-IL"/>
        </w:rPr>
        <w:t xml:space="preserve">לבוא </w:t>
      </w:r>
      <w:bookmarkStart w:id="4287" w:name="_ETM_Q18_568240"/>
      <w:bookmarkEnd w:id="4287"/>
      <w:r>
        <w:rPr>
          <w:rtl/>
          <w:lang w:eastAsia="he-IL"/>
        </w:rPr>
        <w:t xml:space="preserve">לבית </w:t>
      </w:r>
      <w:bookmarkStart w:id="4288" w:name="_ETM_Q18_568569"/>
      <w:bookmarkEnd w:id="4288"/>
      <w:r>
        <w:rPr>
          <w:rtl/>
          <w:lang w:eastAsia="he-IL"/>
        </w:rPr>
        <w:t xml:space="preserve">המשפט </w:t>
      </w:r>
      <w:bookmarkStart w:id="4289" w:name="_ETM_Q18_569079"/>
      <w:bookmarkEnd w:id="4289"/>
      <w:r>
        <w:rPr>
          <w:rtl/>
          <w:lang w:eastAsia="he-IL"/>
        </w:rPr>
        <w:t xml:space="preserve">הכי </w:t>
      </w:r>
      <w:bookmarkStart w:id="4290" w:name="_ETM_Q18_569289"/>
      <w:bookmarkEnd w:id="4290"/>
      <w:r>
        <w:rPr>
          <w:rtl/>
          <w:lang w:eastAsia="he-IL"/>
        </w:rPr>
        <w:t xml:space="preserve">חזקים </w:t>
      </w:r>
      <w:bookmarkStart w:id="4291" w:name="_ETM_Q18_569770"/>
      <w:bookmarkEnd w:id="4291"/>
      <w:r>
        <w:rPr>
          <w:rtl/>
          <w:lang w:eastAsia="he-IL"/>
        </w:rPr>
        <w:t xml:space="preserve">שאנחנו </w:t>
      </w:r>
      <w:bookmarkStart w:id="4292" w:name="_ETM_Q18_570189"/>
      <w:bookmarkEnd w:id="4292"/>
      <w:r>
        <w:rPr>
          <w:rtl/>
          <w:lang w:eastAsia="he-IL"/>
        </w:rPr>
        <w:t>יכולים</w:t>
      </w:r>
      <w:r>
        <w:rPr>
          <w:rFonts w:hint="cs"/>
          <w:rtl/>
          <w:lang w:eastAsia="he-IL"/>
        </w:rPr>
        <w:t>.</w:t>
      </w:r>
      <w:r>
        <w:rPr>
          <w:rtl/>
          <w:lang w:eastAsia="he-IL"/>
        </w:rPr>
        <w:t xml:space="preserve"> </w:t>
      </w:r>
      <w:bookmarkStart w:id="4293" w:name="_ETM_Q18_572040"/>
      <w:bookmarkEnd w:id="4293"/>
      <w:r>
        <w:rPr>
          <w:rtl/>
          <w:lang w:eastAsia="he-IL"/>
        </w:rPr>
        <w:t xml:space="preserve">מה </w:t>
      </w:r>
      <w:bookmarkStart w:id="4294" w:name="_ETM_Q18_572220"/>
      <w:bookmarkEnd w:id="4294"/>
      <w:r>
        <w:rPr>
          <w:rtl/>
          <w:lang w:eastAsia="he-IL"/>
        </w:rPr>
        <w:t xml:space="preserve">זה </w:t>
      </w:r>
      <w:bookmarkStart w:id="4295" w:name="_ETM_Q18_572369"/>
      <w:bookmarkEnd w:id="4295"/>
      <w:r>
        <w:rPr>
          <w:rtl/>
          <w:lang w:eastAsia="he-IL"/>
        </w:rPr>
        <w:t>אומר</w:t>
      </w:r>
      <w:r>
        <w:rPr>
          <w:rFonts w:hint="cs"/>
          <w:rtl/>
          <w:lang w:eastAsia="he-IL"/>
        </w:rPr>
        <w:t>?</w:t>
      </w:r>
      <w:r>
        <w:rPr>
          <w:rtl/>
          <w:lang w:eastAsia="he-IL"/>
        </w:rPr>
        <w:t xml:space="preserve"> </w:t>
      </w:r>
      <w:bookmarkStart w:id="4296" w:name="_ETM_Q18_573329"/>
      <w:bookmarkEnd w:id="4296"/>
      <w:r>
        <w:rPr>
          <w:rtl/>
          <w:lang w:eastAsia="he-IL"/>
        </w:rPr>
        <w:t xml:space="preserve">מה </w:t>
      </w:r>
      <w:bookmarkStart w:id="4297" w:name="_ETM_Q18_573539"/>
      <w:bookmarkEnd w:id="4297"/>
      <w:r>
        <w:rPr>
          <w:rtl/>
          <w:lang w:eastAsia="he-IL"/>
        </w:rPr>
        <w:t xml:space="preserve">יותר </w:t>
      </w:r>
      <w:bookmarkStart w:id="4298" w:name="_ETM_Q18_573839"/>
      <w:bookmarkEnd w:id="4298"/>
      <w:r>
        <w:rPr>
          <w:rtl/>
          <w:lang w:eastAsia="he-IL"/>
        </w:rPr>
        <w:t xml:space="preserve">חזק </w:t>
      </w:r>
      <w:bookmarkStart w:id="4299" w:name="_ETM_Q18_574229"/>
      <w:bookmarkEnd w:id="4299"/>
      <w:r>
        <w:rPr>
          <w:rtl/>
          <w:lang w:eastAsia="he-IL"/>
        </w:rPr>
        <w:t>מטרוריסט</w:t>
      </w:r>
      <w:r>
        <w:rPr>
          <w:rFonts w:hint="cs"/>
          <w:rtl/>
          <w:lang w:eastAsia="he-IL"/>
        </w:rPr>
        <w:t>?</w:t>
      </w:r>
      <w:r>
        <w:rPr>
          <w:rtl/>
          <w:lang w:eastAsia="he-IL"/>
        </w:rPr>
        <w:t xml:space="preserve"> </w:t>
      </w:r>
      <w:bookmarkStart w:id="4300" w:name="_ETM_Q18_575290"/>
      <w:bookmarkEnd w:id="4300"/>
      <w:r>
        <w:rPr>
          <w:rtl/>
          <w:lang w:eastAsia="he-IL"/>
        </w:rPr>
        <w:t xml:space="preserve">מה </w:t>
      </w:r>
      <w:bookmarkStart w:id="4301" w:name="_ETM_Q18_575500"/>
      <w:bookmarkEnd w:id="4301"/>
      <w:r>
        <w:rPr>
          <w:rtl/>
          <w:lang w:eastAsia="he-IL"/>
        </w:rPr>
        <w:t xml:space="preserve">יותר </w:t>
      </w:r>
      <w:bookmarkStart w:id="4302" w:name="_ETM_Q18_575740"/>
      <w:bookmarkEnd w:id="4302"/>
      <w:r>
        <w:rPr>
          <w:rtl/>
          <w:lang w:eastAsia="he-IL"/>
        </w:rPr>
        <w:t xml:space="preserve">חזק </w:t>
      </w:r>
      <w:bookmarkStart w:id="4303" w:name="_ETM_Q18_576000"/>
      <w:bookmarkEnd w:id="4303"/>
      <w:r>
        <w:rPr>
          <w:rFonts w:hint="cs"/>
          <w:rtl/>
          <w:lang w:eastAsia="he-IL"/>
        </w:rPr>
        <w:t xml:space="preserve">מהחוק? </w:t>
      </w:r>
      <w:bookmarkStart w:id="4304" w:name="_ETM_Q18_577320"/>
      <w:bookmarkEnd w:id="4304"/>
      <w:r>
        <w:rPr>
          <w:rtl/>
          <w:lang w:eastAsia="he-IL"/>
        </w:rPr>
        <w:t xml:space="preserve">אבל </w:t>
      </w:r>
      <w:bookmarkStart w:id="4305" w:name="_ETM_Q18_577589"/>
      <w:bookmarkEnd w:id="4305"/>
      <w:r>
        <w:rPr>
          <w:rtl/>
          <w:lang w:eastAsia="he-IL"/>
        </w:rPr>
        <w:t>לא</w:t>
      </w:r>
      <w:r w:rsidR="00945F0F">
        <w:rPr>
          <w:rFonts w:hint="cs"/>
          <w:rtl/>
          <w:lang w:eastAsia="he-IL"/>
        </w:rPr>
        <w:t>,</w:t>
      </w:r>
      <w:r>
        <w:rPr>
          <w:rtl/>
          <w:lang w:eastAsia="he-IL"/>
        </w:rPr>
        <w:t xml:space="preserve"> </w:t>
      </w:r>
      <w:bookmarkStart w:id="4306" w:name="_ETM_Q18_577710"/>
      <w:bookmarkEnd w:id="4306"/>
      <w:r>
        <w:rPr>
          <w:rFonts w:hint="cs"/>
          <w:rtl/>
          <w:lang w:eastAsia="he-IL"/>
        </w:rPr>
        <w:t>ה</w:t>
      </w:r>
      <w:r>
        <w:rPr>
          <w:rtl/>
          <w:lang w:eastAsia="he-IL"/>
        </w:rPr>
        <w:t xml:space="preserve">חוק </w:t>
      </w:r>
      <w:bookmarkStart w:id="4307" w:name="_ETM_Q18_578130"/>
      <w:bookmarkEnd w:id="4307"/>
      <w:r>
        <w:rPr>
          <w:rtl/>
          <w:lang w:eastAsia="he-IL"/>
        </w:rPr>
        <w:t xml:space="preserve">לא </w:t>
      </w:r>
      <w:bookmarkStart w:id="4308" w:name="_ETM_Q18_578250"/>
      <w:bookmarkEnd w:id="4308"/>
      <w:r>
        <w:rPr>
          <w:rtl/>
          <w:lang w:eastAsia="he-IL"/>
        </w:rPr>
        <w:t>רלוונטי</w:t>
      </w:r>
      <w:r>
        <w:rPr>
          <w:rFonts w:hint="cs"/>
          <w:rtl/>
          <w:lang w:eastAsia="he-IL"/>
        </w:rPr>
        <w:t>.</w:t>
      </w:r>
      <w:r>
        <w:rPr>
          <w:rtl/>
          <w:lang w:eastAsia="he-IL"/>
        </w:rPr>
        <w:t xml:space="preserve"> </w:t>
      </w:r>
      <w:bookmarkStart w:id="4309" w:name="_ETM_Q18_579429"/>
      <w:bookmarkEnd w:id="4309"/>
      <w:r>
        <w:rPr>
          <w:rtl/>
          <w:lang w:eastAsia="he-IL"/>
        </w:rPr>
        <w:t xml:space="preserve">כתוב </w:t>
      </w:r>
      <w:bookmarkStart w:id="4310" w:name="_ETM_Q18_579759"/>
      <w:bookmarkEnd w:id="4310"/>
      <w:r>
        <w:rPr>
          <w:rtl/>
          <w:lang w:eastAsia="he-IL"/>
        </w:rPr>
        <w:t>בחוק</w:t>
      </w:r>
      <w:r>
        <w:rPr>
          <w:rFonts w:hint="cs"/>
          <w:rtl/>
          <w:lang w:eastAsia="he-IL"/>
        </w:rPr>
        <w:t>?</w:t>
      </w:r>
      <w:r>
        <w:rPr>
          <w:rtl/>
          <w:lang w:eastAsia="he-IL"/>
        </w:rPr>
        <w:t xml:space="preserve"> </w:t>
      </w:r>
      <w:bookmarkStart w:id="4311" w:name="_ETM_Q18_580240"/>
      <w:bookmarkEnd w:id="4311"/>
      <w:r>
        <w:rPr>
          <w:rtl/>
          <w:lang w:eastAsia="he-IL"/>
        </w:rPr>
        <w:t xml:space="preserve">אז </w:t>
      </w:r>
      <w:bookmarkStart w:id="4312" w:name="_ETM_Q18_580389"/>
      <w:bookmarkEnd w:id="4312"/>
      <w:r>
        <w:rPr>
          <w:rtl/>
          <w:lang w:eastAsia="he-IL"/>
        </w:rPr>
        <w:t xml:space="preserve">מה </w:t>
      </w:r>
      <w:bookmarkStart w:id="4313" w:name="_ETM_Q18_580509"/>
      <w:bookmarkEnd w:id="4313"/>
      <w:r>
        <w:rPr>
          <w:rFonts w:hint="cs"/>
          <w:rtl/>
          <w:lang w:eastAsia="he-IL"/>
        </w:rPr>
        <w:t>אם כתוב  בחוק?</w:t>
      </w:r>
      <w:bookmarkStart w:id="4314" w:name="_ETM_Q18_583992"/>
      <w:bookmarkStart w:id="4315" w:name="_ETM_Q18_584058"/>
      <w:bookmarkStart w:id="4316" w:name="_ETM_Q18_584187"/>
      <w:bookmarkStart w:id="4317" w:name="_ETM_Q18_584232"/>
      <w:bookmarkEnd w:id="4314"/>
      <w:bookmarkEnd w:id="4315"/>
      <w:bookmarkEnd w:id="4316"/>
      <w:bookmarkEnd w:id="4317"/>
      <w:r>
        <w:rPr>
          <w:rFonts w:hint="cs"/>
          <w:rtl/>
          <w:lang w:eastAsia="he-IL"/>
        </w:rPr>
        <w:t xml:space="preserve"> עכשיו, </w:t>
      </w:r>
      <w:bookmarkStart w:id="4318" w:name="_ETM_Q18_586465"/>
      <w:bookmarkStart w:id="4319" w:name="_ETM_Q18_580539"/>
      <w:bookmarkStart w:id="4320" w:name="_ETM_Q18_581890"/>
      <w:bookmarkStart w:id="4321" w:name="_ETM_Q18_582130"/>
      <w:bookmarkStart w:id="4322" w:name="_ETM_Q18_582250"/>
      <w:bookmarkEnd w:id="4318"/>
      <w:bookmarkEnd w:id="4319"/>
      <w:bookmarkEnd w:id="4320"/>
      <w:bookmarkEnd w:id="4321"/>
      <w:bookmarkEnd w:id="4322"/>
      <w:r>
        <w:rPr>
          <w:rtl/>
          <w:lang w:eastAsia="he-IL"/>
        </w:rPr>
        <w:t xml:space="preserve">גם </w:t>
      </w:r>
      <w:bookmarkStart w:id="4323" w:name="_ETM_Q18_582460"/>
      <w:bookmarkEnd w:id="4323"/>
      <w:r>
        <w:rPr>
          <w:rtl/>
          <w:lang w:eastAsia="he-IL"/>
        </w:rPr>
        <w:t xml:space="preserve">אלו </w:t>
      </w:r>
      <w:bookmarkStart w:id="4324" w:name="_ETM_Q18_582670"/>
      <w:bookmarkEnd w:id="4324"/>
      <w:r>
        <w:rPr>
          <w:rtl/>
          <w:lang w:eastAsia="he-IL"/>
        </w:rPr>
        <w:t>נושאים</w:t>
      </w:r>
      <w:bookmarkStart w:id="4325" w:name="_ETM_Q18_584360"/>
      <w:bookmarkEnd w:id="4325"/>
      <w:r>
        <w:rPr>
          <w:rFonts w:hint="cs"/>
          <w:rtl/>
          <w:lang w:eastAsia="he-IL"/>
        </w:rPr>
        <w:t xml:space="preserve">. </w:t>
      </w:r>
      <w:bookmarkStart w:id="4326" w:name="_ETM_Q18_587451"/>
      <w:bookmarkEnd w:id="4326"/>
    </w:p>
    <w:p w:rsidR="00C15322" w:rsidRDefault="00C15322" w:rsidP="000D7BCC">
      <w:pPr>
        <w:rPr>
          <w:rtl/>
          <w:lang w:eastAsia="he-IL"/>
        </w:rPr>
      </w:pPr>
    </w:p>
    <w:p w:rsidR="00C15322" w:rsidRDefault="00C15322" w:rsidP="000D7BCC">
      <w:pPr>
        <w:rPr>
          <w:rtl/>
          <w:lang w:eastAsia="he-IL"/>
        </w:rPr>
      </w:pPr>
      <w:r>
        <w:rPr>
          <w:rtl/>
          <w:lang w:eastAsia="he-IL"/>
        </w:rPr>
        <w:t xml:space="preserve">אני </w:t>
      </w:r>
      <w:bookmarkStart w:id="4327" w:name="_ETM_Q18_584960"/>
      <w:bookmarkEnd w:id="4327"/>
      <w:r>
        <w:rPr>
          <w:rtl/>
          <w:lang w:eastAsia="he-IL"/>
        </w:rPr>
        <w:t xml:space="preserve">בטוח </w:t>
      </w:r>
      <w:bookmarkStart w:id="4328" w:name="_ETM_Q18_585350"/>
      <w:bookmarkEnd w:id="4328"/>
      <w:r>
        <w:rPr>
          <w:rtl/>
          <w:lang w:eastAsia="he-IL"/>
        </w:rPr>
        <w:t>ש</w:t>
      </w:r>
      <w:r>
        <w:rPr>
          <w:rFonts w:hint="cs"/>
          <w:rtl/>
          <w:lang w:eastAsia="he-IL"/>
        </w:rPr>
        <w:t>ת</w:t>
      </w:r>
      <w:r>
        <w:rPr>
          <w:rtl/>
          <w:lang w:eastAsia="he-IL"/>
        </w:rPr>
        <w:t xml:space="preserve">היה </w:t>
      </w:r>
      <w:bookmarkStart w:id="4329" w:name="_ETM_Q18_586010"/>
      <w:bookmarkEnd w:id="4329"/>
      <w:r>
        <w:rPr>
          <w:rtl/>
          <w:lang w:eastAsia="he-IL"/>
        </w:rPr>
        <w:t xml:space="preserve">לי </w:t>
      </w:r>
      <w:bookmarkStart w:id="4330" w:name="_ETM_Q18_586130"/>
      <w:bookmarkEnd w:id="4330"/>
      <w:r>
        <w:rPr>
          <w:rtl/>
          <w:lang w:eastAsia="he-IL"/>
        </w:rPr>
        <w:t xml:space="preserve">הזדמנות </w:t>
      </w:r>
      <w:bookmarkStart w:id="4331" w:name="_ETM_Q18_586940"/>
      <w:bookmarkEnd w:id="4331"/>
      <w:r>
        <w:rPr>
          <w:rFonts w:hint="cs"/>
          <w:rtl/>
          <w:lang w:eastAsia="he-IL"/>
        </w:rPr>
        <w:t xml:space="preserve">– </w:t>
      </w:r>
      <w:r>
        <w:rPr>
          <w:rtl/>
          <w:lang w:eastAsia="he-IL"/>
        </w:rPr>
        <w:t xml:space="preserve">אני </w:t>
      </w:r>
      <w:bookmarkStart w:id="4332" w:name="_ETM_Q18_587150"/>
      <w:bookmarkEnd w:id="4332"/>
      <w:r>
        <w:rPr>
          <w:rtl/>
          <w:lang w:eastAsia="he-IL"/>
        </w:rPr>
        <w:t xml:space="preserve">מקווה </w:t>
      </w:r>
      <w:bookmarkStart w:id="4333" w:name="_ETM_Q18_587779"/>
      <w:bookmarkEnd w:id="4333"/>
      <w:r>
        <w:rPr>
          <w:rtl/>
          <w:lang w:eastAsia="he-IL"/>
        </w:rPr>
        <w:t>שלא</w:t>
      </w:r>
      <w:r>
        <w:rPr>
          <w:rFonts w:hint="cs"/>
          <w:rtl/>
          <w:lang w:eastAsia="he-IL"/>
        </w:rPr>
        <w:t>,</w:t>
      </w:r>
      <w:r>
        <w:rPr>
          <w:rtl/>
          <w:lang w:eastAsia="he-IL"/>
        </w:rPr>
        <w:t xml:space="preserve"> </w:t>
      </w:r>
      <w:bookmarkStart w:id="4334" w:name="_ETM_Q18_588650"/>
      <w:bookmarkEnd w:id="4334"/>
      <w:r>
        <w:rPr>
          <w:rtl/>
          <w:lang w:eastAsia="he-IL"/>
        </w:rPr>
        <w:t xml:space="preserve">אדוני </w:t>
      </w:r>
      <w:bookmarkStart w:id="4335" w:name="_ETM_Q18_588979"/>
      <w:bookmarkEnd w:id="4335"/>
      <w:r>
        <w:rPr>
          <w:rtl/>
          <w:lang w:eastAsia="he-IL"/>
        </w:rPr>
        <w:t xml:space="preserve">יושב-ראש </w:t>
      </w:r>
      <w:bookmarkStart w:id="4336" w:name="_ETM_Q18_589339"/>
      <w:bookmarkEnd w:id="4336"/>
      <w:r>
        <w:rPr>
          <w:rtl/>
          <w:lang w:eastAsia="he-IL"/>
        </w:rPr>
        <w:t xml:space="preserve">הקואליציה </w:t>
      </w:r>
      <w:bookmarkStart w:id="4337" w:name="_ETM_Q18_591299"/>
      <w:bookmarkEnd w:id="4337"/>
      <w:r>
        <w:rPr>
          <w:rFonts w:hint="cs"/>
          <w:rtl/>
          <w:lang w:eastAsia="he-IL"/>
        </w:rPr>
        <w:t xml:space="preserve">– </w:t>
      </w:r>
      <w:r>
        <w:rPr>
          <w:rtl/>
          <w:lang w:eastAsia="he-IL"/>
        </w:rPr>
        <w:t xml:space="preserve">להמשיך </w:t>
      </w:r>
      <w:bookmarkStart w:id="4338" w:name="_ETM_Q18_592589"/>
      <w:bookmarkEnd w:id="4338"/>
      <w:r>
        <w:rPr>
          <w:rtl/>
          <w:lang w:eastAsia="he-IL"/>
        </w:rPr>
        <w:t xml:space="preserve">גם </w:t>
      </w:r>
      <w:bookmarkStart w:id="4339" w:name="_ETM_Q18_592890"/>
      <w:bookmarkEnd w:id="4339"/>
      <w:r>
        <w:rPr>
          <w:rtl/>
          <w:lang w:eastAsia="he-IL"/>
        </w:rPr>
        <w:t xml:space="preserve">אחר </w:t>
      </w:r>
      <w:bookmarkStart w:id="4340" w:name="_ETM_Q18_593160"/>
      <w:bookmarkEnd w:id="4340"/>
      <w:r>
        <w:rPr>
          <w:rtl/>
          <w:lang w:eastAsia="he-IL"/>
        </w:rPr>
        <w:t>כך</w:t>
      </w:r>
      <w:r>
        <w:rPr>
          <w:rFonts w:hint="cs"/>
          <w:rtl/>
          <w:lang w:eastAsia="he-IL"/>
        </w:rPr>
        <w:t>.</w:t>
      </w:r>
      <w:r>
        <w:rPr>
          <w:rtl/>
          <w:lang w:eastAsia="he-IL"/>
        </w:rPr>
        <w:t xml:space="preserve"> </w:t>
      </w:r>
      <w:bookmarkStart w:id="4341" w:name="_ETM_Q18_593730"/>
      <w:bookmarkEnd w:id="4341"/>
      <w:r>
        <w:rPr>
          <w:rtl/>
          <w:lang w:eastAsia="he-IL"/>
        </w:rPr>
        <w:t xml:space="preserve">תודה </w:t>
      </w:r>
      <w:bookmarkStart w:id="4342" w:name="_ETM_Q18_594089"/>
      <w:bookmarkEnd w:id="4342"/>
      <w:r>
        <w:rPr>
          <w:rtl/>
          <w:lang w:eastAsia="he-IL"/>
        </w:rPr>
        <w:t>רבה</w:t>
      </w:r>
      <w:r>
        <w:rPr>
          <w:rFonts w:hint="cs"/>
          <w:rtl/>
          <w:lang w:eastAsia="he-IL"/>
        </w:rPr>
        <w:t>,</w:t>
      </w:r>
      <w:r>
        <w:rPr>
          <w:rtl/>
          <w:lang w:eastAsia="he-IL"/>
        </w:rPr>
        <w:t xml:space="preserve"> </w:t>
      </w:r>
      <w:bookmarkStart w:id="4343" w:name="_ETM_Q18_594630"/>
      <w:bookmarkEnd w:id="4343"/>
      <w:r>
        <w:rPr>
          <w:rtl/>
          <w:lang w:eastAsia="he-IL"/>
        </w:rPr>
        <w:t xml:space="preserve">אדוני </w:t>
      </w:r>
      <w:bookmarkStart w:id="4344" w:name="_ETM_Q18_594930"/>
      <w:bookmarkEnd w:id="4344"/>
      <w:r>
        <w:rPr>
          <w:rtl/>
          <w:lang w:eastAsia="he-IL"/>
        </w:rPr>
        <w:t>היושב-ראש</w:t>
      </w:r>
      <w:r>
        <w:rPr>
          <w:rFonts w:hint="cs"/>
          <w:rtl/>
          <w:lang w:eastAsia="he-IL"/>
        </w:rPr>
        <w:t>.</w:t>
      </w:r>
      <w:r>
        <w:rPr>
          <w:rtl/>
          <w:lang w:eastAsia="he-IL"/>
        </w:rPr>
        <w:t xml:space="preserve"> </w:t>
      </w:r>
      <w:bookmarkStart w:id="4345" w:name="_ETM_Q18_595380"/>
      <w:bookmarkEnd w:id="4345"/>
      <w:r>
        <w:rPr>
          <w:rtl/>
          <w:lang w:eastAsia="he-IL"/>
        </w:rPr>
        <w:t xml:space="preserve">תודה </w:t>
      </w:r>
      <w:bookmarkStart w:id="4346" w:name="_ETM_Q18_595589"/>
      <w:bookmarkEnd w:id="4346"/>
      <w:r>
        <w:rPr>
          <w:rtl/>
          <w:lang w:eastAsia="he-IL"/>
        </w:rPr>
        <w:t>רבה</w:t>
      </w:r>
      <w:r>
        <w:rPr>
          <w:rFonts w:hint="cs"/>
          <w:rtl/>
          <w:lang w:eastAsia="he-IL"/>
        </w:rPr>
        <w:t>,</w:t>
      </w:r>
      <w:r>
        <w:rPr>
          <w:rtl/>
          <w:lang w:eastAsia="he-IL"/>
        </w:rPr>
        <w:t xml:space="preserve"> </w:t>
      </w:r>
      <w:bookmarkStart w:id="4347" w:name="_ETM_Q18_595800"/>
      <w:bookmarkEnd w:id="4347"/>
      <w:r>
        <w:rPr>
          <w:rtl/>
          <w:lang w:eastAsia="he-IL"/>
        </w:rPr>
        <w:t>חברי</w:t>
      </w:r>
      <w:r>
        <w:rPr>
          <w:rFonts w:hint="cs"/>
          <w:rtl/>
          <w:lang w:eastAsia="he-IL"/>
        </w:rPr>
        <w:t>י</w:t>
      </w:r>
      <w:r>
        <w:rPr>
          <w:rtl/>
          <w:lang w:eastAsia="he-IL"/>
        </w:rPr>
        <w:t xml:space="preserve"> </w:t>
      </w:r>
      <w:bookmarkStart w:id="4348" w:name="_ETM_Q18_596100"/>
      <w:bookmarkEnd w:id="4348"/>
      <w:r>
        <w:rPr>
          <w:rtl/>
          <w:lang w:eastAsia="he-IL"/>
        </w:rPr>
        <w:t xml:space="preserve">חברי </w:t>
      </w:r>
      <w:bookmarkStart w:id="4349" w:name="_ETM_Q18_596339"/>
      <w:bookmarkEnd w:id="4349"/>
      <w:r>
        <w:rPr>
          <w:rtl/>
          <w:lang w:eastAsia="he-IL"/>
        </w:rPr>
        <w:t>הכנסת</w:t>
      </w:r>
      <w:r>
        <w:rPr>
          <w:rFonts w:hint="cs"/>
          <w:rtl/>
          <w:lang w:eastAsia="he-IL"/>
        </w:rPr>
        <w:t>.</w:t>
      </w:r>
      <w:r>
        <w:rPr>
          <w:rtl/>
          <w:lang w:eastAsia="he-IL"/>
        </w:rPr>
        <w:t xml:space="preserve"> </w:t>
      </w:r>
      <w:bookmarkStart w:id="4350" w:name="_ETM_Q18_596730"/>
      <w:bookmarkEnd w:id="4350"/>
      <w:r>
        <w:rPr>
          <w:rtl/>
          <w:lang w:eastAsia="he-IL"/>
        </w:rPr>
        <w:t xml:space="preserve">אבקש </w:t>
      </w:r>
      <w:bookmarkStart w:id="4351" w:name="_ETM_Q18_597000"/>
      <w:bookmarkEnd w:id="4351"/>
      <w:r>
        <w:rPr>
          <w:rtl/>
          <w:lang w:eastAsia="he-IL"/>
        </w:rPr>
        <w:t xml:space="preserve">לתמוך </w:t>
      </w:r>
      <w:bookmarkStart w:id="4352" w:name="_ETM_Q18_597270"/>
      <w:bookmarkEnd w:id="4352"/>
      <w:r>
        <w:rPr>
          <w:rtl/>
          <w:lang w:eastAsia="he-IL"/>
        </w:rPr>
        <w:t xml:space="preserve">בהצעת </w:t>
      </w:r>
      <w:bookmarkStart w:id="4353" w:name="_ETM_Q18_597570"/>
      <w:bookmarkEnd w:id="4353"/>
      <w:r>
        <w:rPr>
          <w:rtl/>
          <w:lang w:eastAsia="he-IL"/>
        </w:rPr>
        <w:t>החוק</w:t>
      </w:r>
      <w:r>
        <w:rPr>
          <w:rFonts w:hint="cs"/>
          <w:rtl/>
          <w:lang w:eastAsia="he-IL"/>
        </w:rPr>
        <w:t>.</w:t>
      </w:r>
    </w:p>
    <w:p w:rsidR="00C15322" w:rsidRDefault="00C15322" w:rsidP="000D7BCC">
      <w:pPr>
        <w:rPr>
          <w:rtl/>
          <w:lang w:eastAsia="he-IL"/>
        </w:rPr>
      </w:pPr>
      <w:bookmarkStart w:id="4354" w:name="_ETM_Q18_602031"/>
      <w:bookmarkStart w:id="4355" w:name="_ETM_Q18_602122"/>
      <w:bookmarkEnd w:id="4354"/>
      <w:bookmarkEnd w:id="4355"/>
    </w:p>
    <w:p w:rsidR="00C15322" w:rsidRDefault="00C15322" w:rsidP="000D7BCC">
      <w:pPr>
        <w:pStyle w:val="af6"/>
        <w:keepNext/>
        <w:rPr>
          <w:rtl/>
        </w:rPr>
      </w:pPr>
      <w:bookmarkStart w:id="4356" w:name="ET_yor_6593_31"/>
      <w:r w:rsidRPr="007E59E7">
        <w:rPr>
          <w:rStyle w:val="TagStyle"/>
          <w:rtl/>
        </w:rPr>
        <w:t xml:space="preserve"> &lt;&lt; יור &gt;&gt; </w:t>
      </w:r>
      <w:r>
        <w:rPr>
          <w:rtl/>
        </w:rPr>
        <w:t>היו"ר חנוך דב מלביצקי:</w:t>
      </w:r>
      <w:r w:rsidRPr="007E59E7">
        <w:rPr>
          <w:rStyle w:val="TagStyle"/>
          <w:rtl/>
        </w:rPr>
        <w:t xml:space="preserve"> &lt;&lt; יור &gt;&gt;</w:t>
      </w:r>
      <w:r>
        <w:rPr>
          <w:rtl/>
        </w:rPr>
        <w:t xml:space="preserve">   </w:t>
      </w:r>
      <w:bookmarkEnd w:id="4356"/>
    </w:p>
    <w:p w:rsidR="00C15322" w:rsidRDefault="00C15322" w:rsidP="008F2C55">
      <w:pPr>
        <w:rPr>
          <w:rtl/>
          <w:lang w:eastAsia="he-IL"/>
        </w:rPr>
      </w:pPr>
    </w:p>
    <w:p w:rsidR="00C15322" w:rsidRDefault="00C15322" w:rsidP="000D7BCC">
      <w:pPr>
        <w:rPr>
          <w:rtl/>
          <w:lang w:eastAsia="he-IL"/>
        </w:rPr>
      </w:pPr>
      <w:bookmarkStart w:id="4357" w:name="_ETM_Q18_603599"/>
      <w:bookmarkStart w:id="4358" w:name="_ETM_Q18_602249"/>
      <w:bookmarkStart w:id="4359" w:name="_ETM_Q18_602306"/>
      <w:bookmarkEnd w:id="4357"/>
      <w:bookmarkEnd w:id="4358"/>
      <w:bookmarkEnd w:id="4359"/>
      <w:r>
        <w:rPr>
          <w:rtl/>
          <w:lang w:eastAsia="he-IL"/>
        </w:rPr>
        <w:t xml:space="preserve"> </w:t>
      </w:r>
      <w:bookmarkStart w:id="4360" w:name="_ETM_Q18_600049"/>
      <w:bookmarkEnd w:id="4360"/>
      <w:r>
        <w:rPr>
          <w:rtl/>
          <w:lang w:eastAsia="he-IL"/>
        </w:rPr>
        <w:t xml:space="preserve">תודה </w:t>
      </w:r>
      <w:bookmarkStart w:id="4361" w:name="_ETM_Q18_600409"/>
      <w:bookmarkEnd w:id="4361"/>
      <w:r>
        <w:rPr>
          <w:rtl/>
          <w:lang w:eastAsia="he-IL"/>
        </w:rPr>
        <w:t>רבה</w:t>
      </w:r>
      <w:r>
        <w:rPr>
          <w:rFonts w:hint="cs"/>
          <w:rtl/>
          <w:lang w:eastAsia="he-IL"/>
        </w:rPr>
        <w:t>.</w:t>
      </w:r>
      <w:r>
        <w:rPr>
          <w:rtl/>
          <w:lang w:eastAsia="he-IL"/>
        </w:rPr>
        <w:t xml:space="preserve"> </w:t>
      </w:r>
      <w:bookmarkStart w:id="4362" w:name="_ETM_Q18_601429"/>
      <w:bookmarkEnd w:id="4362"/>
    </w:p>
    <w:p w:rsidR="00C15322" w:rsidRDefault="00C15322" w:rsidP="000D7BCC">
      <w:pPr>
        <w:rPr>
          <w:rtl/>
          <w:lang w:eastAsia="he-IL"/>
        </w:rPr>
      </w:pPr>
    </w:p>
    <w:p w:rsidR="00C15322" w:rsidRDefault="00C15322" w:rsidP="00945F0F">
      <w:pPr>
        <w:rPr>
          <w:rtl/>
        </w:rPr>
      </w:pPr>
      <w:r>
        <w:rPr>
          <w:rtl/>
          <w:lang w:eastAsia="he-IL"/>
        </w:rPr>
        <w:t xml:space="preserve">אנחנו </w:t>
      </w:r>
      <w:bookmarkStart w:id="4363" w:name="_ETM_Q18_601879"/>
      <w:bookmarkEnd w:id="4363"/>
      <w:r>
        <w:rPr>
          <w:rtl/>
          <w:lang w:eastAsia="he-IL"/>
        </w:rPr>
        <w:t xml:space="preserve">נעבור </w:t>
      </w:r>
      <w:bookmarkStart w:id="4364" w:name="_ETM_Q18_602299"/>
      <w:bookmarkEnd w:id="4364"/>
      <w:r>
        <w:rPr>
          <w:rtl/>
          <w:lang w:eastAsia="he-IL"/>
        </w:rPr>
        <w:t>להצבעה</w:t>
      </w:r>
      <w:r>
        <w:rPr>
          <w:rFonts w:hint="cs"/>
          <w:rtl/>
          <w:lang w:eastAsia="he-IL"/>
        </w:rPr>
        <w:t>.</w:t>
      </w:r>
      <w:r>
        <w:rPr>
          <w:rtl/>
          <w:lang w:eastAsia="he-IL"/>
        </w:rPr>
        <w:t xml:space="preserve"> </w:t>
      </w:r>
      <w:bookmarkStart w:id="4365" w:name="_ETM_Q18_604789"/>
      <w:bookmarkEnd w:id="4365"/>
      <w:r>
        <w:rPr>
          <w:rtl/>
          <w:lang w:eastAsia="he-IL"/>
        </w:rPr>
        <w:t xml:space="preserve">יש </w:t>
      </w:r>
      <w:bookmarkStart w:id="4366" w:name="_ETM_Q18_605119"/>
      <w:bookmarkEnd w:id="4366"/>
      <w:r>
        <w:rPr>
          <w:rtl/>
          <w:lang w:eastAsia="he-IL"/>
        </w:rPr>
        <w:t>מסתייגים</w:t>
      </w:r>
      <w:r>
        <w:rPr>
          <w:rFonts w:hint="cs"/>
          <w:rtl/>
          <w:lang w:eastAsia="he-IL"/>
        </w:rPr>
        <w:t>?</w:t>
      </w:r>
      <w:r>
        <w:rPr>
          <w:rtl/>
          <w:lang w:eastAsia="he-IL"/>
        </w:rPr>
        <w:t xml:space="preserve"> </w:t>
      </w:r>
      <w:bookmarkStart w:id="4367" w:name="_ETM_Q18_605839"/>
      <w:bookmarkEnd w:id="4367"/>
      <w:r>
        <w:rPr>
          <w:rtl/>
          <w:lang w:eastAsia="he-IL"/>
        </w:rPr>
        <w:t xml:space="preserve">מכיוון </w:t>
      </w:r>
      <w:bookmarkStart w:id="4368" w:name="_ETM_Q18_606289"/>
      <w:bookmarkEnd w:id="4368"/>
      <w:r>
        <w:rPr>
          <w:rtl/>
          <w:lang w:eastAsia="he-IL"/>
        </w:rPr>
        <w:t xml:space="preserve">שהמסתייגים </w:t>
      </w:r>
      <w:bookmarkStart w:id="4369" w:name="_ETM_Q18_607009"/>
      <w:bookmarkEnd w:id="4369"/>
      <w:r>
        <w:rPr>
          <w:rtl/>
          <w:lang w:eastAsia="he-IL"/>
        </w:rPr>
        <w:t xml:space="preserve">לא </w:t>
      </w:r>
      <w:bookmarkStart w:id="4370" w:name="_ETM_Q18_607159"/>
      <w:bookmarkEnd w:id="4370"/>
      <w:r>
        <w:rPr>
          <w:rtl/>
          <w:lang w:eastAsia="he-IL"/>
        </w:rPr>
        <w:t xml:space="preserve">נמצאים </w:t>
      </w:r>
      <w:bookmarkStart w:id="4371" w:name="_ETM_Q18_607789"/>
      <w:bookmarkEnd w:id="4371"/>
      <w:r>
        <w:rPr>
          <w:rtl/>
          <w:lang w:eastAsia="he-IL"/>
        </w:rPr>
        <w:t>פה</w:t>
      </w:r>
      <w:r>
        <w:rPr>
          <w:rFonts w:hint="cs"/>
          <w:rtl/>
          <w:lang w:eastAsia="he-IL"/>
        </w:rPr>
        <w:t>,</w:t>
      </w:r>
      <w:r>
        <w:rPr>
          <w:rtl/>
          <w:lang w:eastAsia="he-IL"/>
        </w:rPr>
        <w:t xml:space="preserve"> </w:t>
      </w:r>
      <w:bookmarkStart w:id="4372" w:name="_ETM_Q18_608060"/>
      <w:bookmarkEnd w:id="4372"/>
      <w:r>
        <w:rPr>
          <w:rtl/>
          <w:lang w:eastAsia="he-IL"/>
        </w:rPr>
        <w:t xml:space="preserve">ההסתייגויות </w:t>
      </w:r>
      <w:bookmarkStart w:id="4373" w:name="_ETM_Q18_608779"/>
      <w:bookmarkEnd w:id="4373"/>
      <w:r>
        <w:rPr>
          <w:rtl/>
          <w:lang w:eastAsia="he-IL"/>
        </w:rPr>
        <w:t>מו</w:t>
      </w:r>
      <w:r>
        <w:rPr>
          <w:rFonts w:hint="cs"/>
          <w:rtl/>
          <w:lang w:eastAsia="he-IL"/>
        </w:rPr>
        <w:t>ס</w:t>
      </w:r>
      <w:r>
        <w:rPr>
          <w:rtl/>
          <w:lang w:eastAsia="he-IL"/>
        </w:rPr>
        <w:t>רות</w:t>
      </w:r>
      <w:r>
        <w:rPr>
          <w:rFonts w:hint="cs"/>
          <w:rtl/>
          <w:lang w:eastAsia="he-IL"/>
        </w:rPr>
        <w:t>,</w:t>
      </w:r>
      <w:r>
        <w:rPr>
          <w:rtl/>
          <w:lang w:eastAsia="he-IL"/>
        </w:rPr>
        <w:t xml:space="preserve"> </w:t>
      </w:r>
      <w:bookmarkStart w:id="4374" w:name="_ETM_Q18_609560"/>
      <w:bookmarkEnd w:id="4374"/>
      <w:r>
        <w:rPr>
          <w:rtl/>
          <w:lang w:eastAsia="he-IL"/>
        </w:rPr>
        <w:t xml:space="preserve">ואנחנו </w:t>
      </w:r>
      <w:bookmarkStart w:id="4375" w:name="_ETM_Q18_610069"/>
      <w:bookmarkEnd w:id="4375"/>
      <w:r>
        <w:rPr>
          <w:rtl/>
          <w:lang w:eastAsia="he-IL"/>
        </w:rPr>
        <w:t xml:space="preserve">נעבור </w:t>
      </w:r>
      <w:bookmarkStart w:id="4376" w:name="_ETM_Q18_610519"/>
      <w:bookmarkEnd w:id="4376"/>
      <w:r>
        <w:rPr>
          <w:rtl/>
          <w:lang w:eastAsia="he-IL"/>
        </w:rPr>
        <w:t xml:space="preserve">להצבעה </w:t>
      </w:r>
      <w:bookmarkStart w:id="4377" w:name="_ETM_Q18_611060"/>
      <w:bookmarkEnd w:id="4377"/>
      <w:r>
        <w:rPr>
          <w:rtl/>
          <w:lang w:eastAsia="he-IL"/>
        </w:rPr>
        <w:t xml:space="preserve">על </w:t>
      </w:r>
      <w:bookmarkStart w:id="4378" w:name="_ETM_Q18_611150"/>
      <w:bookmarkEnd w:id="4378"/>
      <w:r>
        <w:rPr>
          <w:rtl/>
          <w:lang w:eastAsia="he-IL"/>
        </w:rPr>
        <w:t>החוק</w:t>
      </w:r>
      <w:r>
        <w:rPr>
          <w:rFonts w:hint="cs"/>
          <w:rtl/>
          <w:lang w:eastAsia="he-IL"/>
        </w:rPr>
        <w:t>.</w:t>
      </w:r>
      <w:bookmarkStart w:id="4379" w:name="_ETM_Q18_612019"/>
      <w:bookmarkEnd w:id="4379"/>
      <w:r>
        <w:rPr>
          <w:rFonts w:hint="cs"/>
          <w:rtl/>
          <w:lang w:eastAsia="he-IL"/>
        </w:rPr>
        <w:t xml:space="preserve"> </w:t>
      </w:r>
      <w:r>
        <w:rPr>
          <w:rtl/>
          <w:lang w:eastAsia="he-IL"/>
        </w:rPr>
        <w:t xml:space="preserve">לבקשת </w:t>
      </w:r>
      <w:bookmarkStart w:id="4380" w:name="_ETM_Q18_612709"/>
      <w:bookmarkEnd w:id="4380"/>
      <w:r>
        <w:rPr>
          <w:rtl/>
          <w:lang w:eastAsia="he-IL"/>
        </w:rPr>
        <w:t>האופוזיציה</w:t>
      </w:r>
      <w:r>
        <w:rPr>
          <w:rFonts w:hint="cs"/>
          <w:rtl/>
          <w:lang w:eastAsia="he-IL"/>
        </w:rPr>
        <w:t>,</w:t>
      </w:r>
      <w:r>
        <w:rPr>
          <w:rtl/>
          <w:lang w:eastAsia="he-IL"/>
        </w:rPr>
        <w:t xml:space="preserve"> </w:t>
      </w:r>
      <w:bookmarkStart w:id="4381" w:name="_ETM_Q18_613489"/>
      <w:bookmarkEnd w:id="4381"/>
      <w:r>
        <w:rPr>
          <w:rtl/>
          <w:lang w:eastAsia="he-IL"/>
        </w:rPr>
        <w:t xml:space="preserve">ההצבעה </w:t>
      </w:r>
      <w:bookmarkStart w:id="4382" w:name="_ETM_Q18_614000"/>
      <w:bookmarkEnd w:id="4382"/>
      <w:r>
        <w:rPr>
          <w:rtl/>
          <w:lang w:eastAsia="he-IL"/>
        </w:rPr>
        <w:t xml:space="preserve">תהיה </w:t>
      </w:r>
      <w:bookmarkStart w:id="4383" w:name="_ETM_Q18_614360"/>
      <w:bookmarkEnd w:id="4383"/>
      <w:r>
        <w:rPr>
          <w:rtl/>
          <w:lang w:eastAsia="he-IL"/>
        </w:rPr>
        <w:t>שמית</w:t>
      </w:r>
      <w:r>
        <w:rPr>
          <w:rFonts w:hint="cs"/>
          <w:rtl/>
          <w:lang w:eastAsia="he-IL"/>
        </w:rPr>
        <w:t xml:space="preserve">. </w:t>
      </w:r>
      <w:bookmarkStart w:id="4384" w:name="_ETM_Q18_615989"/>
      <w:bookmarkEnd w:id="4384"/>
      <w:r>
        <w:rPr>
          <w:rtl/>
          <w:lang w:eastAsia="he-IL"/>
        </w:rPr>
        <w:t xml:space="preserve">הצבעה </w:t>
      </w:r>
      <w:bookmarkStart w:id="4385" w:name="_ETM_Q18_616680"/>
      <w:bookmarkEnd w:id="4385"/>
      <w:r>
        <w:rPr>
          <w:rtl/>
          <w:lang w:eastAsia="he-IL"/>
        </w:rPr>
        <w:t xml:space="preserve">על </w:t>
      </w:r>
      <w:bookmarkStart w:id="4386" w:name="_ETM_Q18_616919"/>
      <w:bookmarkEnd w:id="4386"/>
      <w:r>
        <w:rPr>
          <w:rtl/>
          <w:lang w:eastAsia="he-IL"/>
        </w:rPr>
        <w:t xml:space="preserve">החוק </w:t>
      </w:r>
      <w:bookmarkStart w:id="4387" w:name="_ETM_Q18_617279"/>
      <w:bookmarkEnd w:id="4387"/>
      <w:r>
        <w:rPr>
          <w:rtl/>
          <w:lang w:eastAsia="he-IL"/>
        </w:rPr>
        <w:t xml:space="preserve">בקריאה </w:t>
      </w:r>
      <w:bookmarkStart w:id="4388" w:name="_ETM_Q18_617730"/>
      <w:bookmarkEnd w:id="4388"/>
      <w:r>
        <w:rPr>
          <w:rtl/>
          <w:lang w:eastAsia="he-IL"/>
        </w:rPr>
        <w:t>השנייה</w:t>
      </w:r>
      <w:r w:rsidR="00945F0F">
        <w:rPr>
          <w:rFonts w:hint="cs"/>
          <w:rtl/>
          <w:lang w:eastAsia="he-IL"/>
        </w:rPr>
        <w:t>,</w:t>
      </w:r>
      <w:r>
        <w:rPr>
          <w:rtl/>
          <w:lang w:eastAsia="he-IL"/>
        </w:rPr>
        <w:t xml:space="preserve"> </w:t>
      </w:r>
      <w:bookmarkStart w:id="4389" w:name="_ETM_Q18_618599"/>
      <w:bookmarkEnd w:id="4389"/>
      <w:r>
        <w:rPr>
          <w:rtl/>
          <w:lang w:eastAsia="he-IL"/>
        </w:rPr>
        <w:t>בבקשה</w:t>
      </w:r>
      <w:r>
        <w:rPr>
          <w:rFonts w:hint="cs"/>
          <w:rtl/>
          <w:lang w:eastAsia="he-IL"/>
        </w:rPr>
        <w:t xml:space="preserve">. </w:t>
      </w:r>
      <w:r>
        <w:rPr>
          <w:rtl/>
          <w:lang w:eastAsia="he-IL"/>
        </w:rPr>
        <w:t xml:space="preserve"> </w:t>
      </w:r>
      <w:bookmarkStart w:id="4390" w:name="_ETM_Q18_619620"/>
      <w:bookmarkEnd w:id="4390"/>
    </w:p>
    <w:p w:rsidR="00C15322" w:rsidRDefault="00C15322" w:rsidP="008F2C55">
      <w:pPr>
        <w:rPr>
          <w:rtl/>
          <w:lang w:eastAsia="he-IL"/>
        </w:rPr>
      </w:pPr>
    </w:p>
    <w:p w:rsidR="00C15322" w:rsidRDefault="00C15322" w:rsidP="000D7BCC">
      <w:pPr>
        <w:pStyle w:val="af1"/>
        <w:rPr>
          <w:rtl/>
          <w:lang w:eastAsia="he-IL"/>
        </w:rPr>
      </w:pPr>
      <w:r>
        <w:rPr>
          <w:rFonts w:hint="cs"/>
          <w:rtl/>
          <w:lang w:eastAsia="he-IL"/>
        </w:rPr>
        <w:t>הצבעה שמית</w:t>
      </w:r>
    </w:p>
    <w:p w:rsidR="00C15322" w:rsidRDefault="00C15322" w:rsidP="000D7BCC">
      <w:pPr>
        <w:rPr>
          <w:rtl/>
          <w:lang w:eastAsia="he-IL"/>
        </w:rPr>
      </w:pPr>
    </w:p>
    <w:p w:rsidR="00C15322" w:rsidRDefault="00C15322" w:rsidP="000D7BCC">
      <w:pPr>
        <w:pStyle w:val="af5"/>
        <w:keepNext/>
        <w:rPr>
          <w:rtl/>
        </w:rPr>
      </w:pPr>
      <w:bookmarkStart w:id="4391" w:name="ET_interruption_6118_8"/>
      <w:r w:rsidRPr="00500958">
        <w:rPr>
          <w:rStyle w:val="TagStyle"/>
          <w:rtl/>
        </w:rPr>
        <w:t xml:space="preserve"> &lt;&lt; קריאה &gt;&gt; </w:t>
      </w:r>
      <w:r>
        <w:rPr>
          <w:rtl/>
        </w:rPr>
        <w:t>סגנית מזכיר הכנסת אלינור ימין:</w:t>
      </w:r>
      <w:r w:rsidRPr="00500958">
        <w:rPr>
          <w:rStyle w:val="TagStyle"/>
          <w:rtl/>
        </w:rPr>
        <w:t xml:space="preserve"> &lt;&lt; קריאה &gt;&gt;</w:t>
      </w:r>
      <w:r>
        <w:rPr>
          <w:rtl/>
        </w:rPr>
        <w:t xml:space="preserve">   </w:t>
      </w:r>
      <w:bookmarkEnd w:id="4391"/>
    </w:p>
    <w:p w:rsidR="00C15322" w:rsidRPr="00500958" w:rsidRDefault="00C15322" w:rsidP="000D7BCC">
      <w:pPr>
        <w:ind w:firstLine="0"/>
        <w:rPr>
          <w:rtl/>
          <w:lang w:eastAsia="he-IL"/>
        </w:rPr>
      </w:pPr>
      <w:r>
        <w:rPr>
          <w:rFonts w:hint="cs"/>
          <w:rtl/>
          <w:lang w:eastAsia="he-IL"/>
        </w:rPr>
        <w:t xml:space="preserve">(קוראת בשמות חברי הכנסת) </w:t>
      </w:r>
    </w:p>
    <w:p w:rsidR="00C15322" w:rsidRDefault="00C15322" w:rsidP="008F2C55">
      <w:pPr>
        <w:rPr>
          <w:rtl/>
          <w:lang w:eastAsia="he-IL"/>
        </w:rPr>
      </w:pPr>
    </w:p>
    <w:p w:rsidR="00C15322" w:rsidRDefault="00C15322" w:rsidP="000D7BCC">
      <w:pPr>
        <w:rPr>
          <w:rtl/>
          <w:lang w:eastAsia="he-IL"/>
        </w:rPr>
      </w:pPr>
      <w:r>
        <w:rPr>
          <w:rFonts w:hint="eastAsia"/>
          <w:rtl/>
          <w:lang w:eastAsia="he-IL"/>
        </w:rPr>
        <w:t>משה</w:t>
      </w:r>
      <w:r>
        <w:rPr>
          <w:rtl/>
          <w:lang w:eastAsia="he-IL"/>
        </w:rPr>
        <w:t xml:space="preserve"> אבוטבול</w:t>
      </w:r>
      <w:r>
        <w:rPr>
          <w:rtl/>
          <w:lang w:eastAsia="he-IL"/>
        </w:rPr>
        <w:tab/>
      </w:r>
      <w:r>
        <w:rPr>
          <w:rtl/>
          <w:lang w:eastAsia="he-IL"/>
        </w:rPr>
        <w:tab/>
        <w:t xml:space="preserve">–   </w:t>
      </w:r>
      <w:r>
        <w:rPr>
          <w:rFonts w:hint="cs"/>
          <w:rtl/>
          <w:lang w:eastAsia="he-IL"/>
        </w:rPr>
        <w:t>בעד</w:t>
      </w:r>
    </w:p>
    <w:p w:rsidR="00C15322" w:rsidRDefault="00C15322" w:rsidP="000D7BCC">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r>
        <w:rPr>
          <w:rFonts w:hint="cs"/>
          <w:rtl/>
          <w:lang w:eastAsia="he-IL"/>
        </w:rPr>
        <w:t>אינו נוכח</w:t>
      </w:r>
    </w:p>
    <w:p w:rsidR="00C15322" w:rsidRDefault="00C15322" w:rsidP="000D7BCC">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אינו נוכח</w:t>
      </w:r>
    </w:p>
    <w:p w:rsidR="00C15322" w:rsidRDefault="00C15322" w:rsidP="000D7BCC">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t xml:space="preserve">–   </w:t>
      </w:r>
      <w:r>
        <w:rPr>
          <w:rFonts w:hint="cs"/>
          <w:rtl/>
          <w:lang w:eastAsia="he-IL"/>
        </w:rPr>
        <w:t>בעד</w:t>
      </w:r>
    </w:p>
    <w:p w:rsidR="00C15322" w:rsidRDefault="00C15322" w:rsidP="000D7BCC">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w:t>
      </w:r>
      <w:r>
        <w:rPr>
          <w:rFonts w:hint="cs"/>
          <w:rtl/>
          <w:lang w:eastAsia="he-IL"/>
        </w:rPr>
        <w:t>אינו נוכח</w:t>
      </w:r>
    </w:p>
    <w:p w:rsidR="00C15322" w:rsidRDefault="00C15322" w:rsidP="000D7BCC">
      <w:pPr>
        <w:rPr>
          <w:rtl/>
          <w:lang w:eastAsia="he-IL"/>
        </w:rPr>
      </w:pPr>
      <w:r>
        <w:rPr>
          <w:rFonts w:hint="eastAsia"/>
          <w:rtl/>
          <w:lang w:eastAsia="he-IL"/>
        </w:rPr>
        <w:t>דן</w:t>
      </w:r>
      <w:r>
        <w:rPr>
          <w:rtl/>
          <w:lang w:eastAsia="he-IL"/>
        </w:rPr>
        <w:t xml:space="preserve"> אילוז</w:t>
      </w:r>
      <w:r>
        <w:rPr>
          <w:rtl/>
          <w:lang w:eastAsia="he-IL"/>
        </w:rPr>
        <w:tab/>
      </w:r>
      <w:r>
        <w:rPr>
          <w:rtl/>
          <w:lang w:eastAsia="he-IL"/>
        </w:rPr>
        <w:tab/>
      </w:r>
      <w:r>
        <w:rPr>
          <w:rtl/>
          <w:lang w:eastAsia="he-IL"/>
        </w:rPr>
        <w:tab/>
        <w:t xml:space="preserve">–   </w:t>
      </w:r>
      <w:r>
        <w:rPr>
          <w:rFonts w:hint="cs"/>
          <w:rtl/>
          <w:lang w:eastAsia="he-IL"/>
        </w:rPr>
        <w:t>בעד</w:t>
      </w:r>
    </w:p>
    <w:p w:rsidR="00C15322" w:rsidRDefault="00C15322" w:rsidP="000D7BCC">
      <w:pPr>
        <w:rPr>
          <w:rtl/>
          <w:lang w:eastAsia="he-IL"/>
        </w:rPr>
      </w:pPr>
      <w:r>
        <w:rPr>
          <w:rFonts w:hint="eastAsia"/>
          <w:rtl/>
          <w:lang w:eastAsia="he-IL"/>
        </w:rPr>
        <w:t>ואליד</w:t>
      </w:r>
      <w:r>
        <w:rPr>
          <w:rtl/>
          <w:lang w:eastAsia="he-IL"/>
        </w:rPr>
        <w:t xml:space="preserve"> אלהואשלה</w:t>
      </w:r>
      <w:r>
        <w:rPr>
          <w:rtl/>
          <w:lang w:eastAsia="he-IL"/>
        </w:rPr>
        <w:tab/>
      </w:r>
      <w:r>
        <w:rPr>
          <w:rtl/>
          <w:lang w:eastAsia="he-IL"/>
        </w:rPr>
        <w:tab/>
        <w:t xml:space="preserve">–   </w:t>
      </w:r>
      <w:r>
        <w:rPr>
          <w:rFonts w:hint="cs"/>
          <w:rtl/>
          <w:lang w:eastAsia="he-IL"/>
        </w:rPr>
        <w:t>נגד</w:t>
      </w:r>
    </w:p>
    <w:p w:rsidR="00C15322" w:rsidRDefault="00C15322" w:rsidP="000D7BCC">
      <w:pPr>
        <w:rPr>
          <w:rtl/>
          <w:lang w:eastAsia="he-IL"/>
        </w:rPr>
      </w:pPr>
      <w:r>
        <w:rPr>
          <w:rFonts w:hint="eastAsia"/>
          <w:rtl/>
          <w:lang w:eastAsia="he-IL"/>
        </w:rPr>
        <w:t>קארין</w:t>
      </w:r>
      <w:r>
        <w:rPr>
          <w:rtl/>
          <w:lang w:eastAsia="he-IL"/>
        </w:rPr>
        <w:t xml:space="preserve"> אלהרר</w:t>
      </w:r>
      <w:r>
        <w:rPr>
          <w:rtl/>
          <w:lang w:eastAsia="he-IL"/>
        </w:rPr>
        <w:tab/>
      </w:r>
      <w:r>
        <w:rPr>
          <w:rtl/>
          <w:lang w:eastAsia="he-IL"/>
        </w:rPr>
        <w:tab/>
        <w:t xml:space="preserve">–   </w:t>
      </w:r>
      <w:r>
        <w:rPr>
          <w:rFonts w:hint="cs"/>
          <w:rtl/>
          <w:lang w:eastAsia="he-IL"/>
        </w:rPr>
        <w:t>אינה נוכחת</w:t>
      </w:r>
    </w:p>
    <w:p w:rsidR="00C15322" w:rsidRDefault="00C15322" w:rsidP="000D7BCC">
      <w:pPr>
        <w:rPr>
          <w:rtl/>
          <w:lang w:eastAsia="he-IL"/>
        </w:rPr>
      </w:pPr>
      <w:r>
        <w:rPr>
          <w:rFonts w:hint="eastAsia"/>
          <w:rtl/>
          <w:lang w:eastAsia="he-IL"/>
        </w:rPr>
        <w:t>עמיחי</w:t>
      </w:r>
      <w:r>
        <w:rPr>
          <w:rtl/>
          <w:lang w:eastAsia="he-IL"/>
        </w:rPr>
        <w:t xml:space="preserve"> אליהו</w:t>
      </w:r>
      <w:r>
        <w:rPr>
          <w:rtl/>
          <w:lang w:eastAsia="he-IL"/>
        </w:rPr>
        <w:tab/>
      </w:r>
      <w:r>
        <w:rPr>
          <w:rtl/>
          <w:lang w:eastAsia="he-IL"/>
        </w:rPr>
        <w:tab/>
        <w:t xml:space="preserve">–   </w:t>
      </w:r>
      <w:r>
        <w:rPr>
          <w:rFonts w:hint="cs"/>
          <w:rtl/>
          <w:lang w:eastAsia="he-IL"/>
        </w:rPr>
        <w:t>בעד</w:t>
      </w:r>
    </w:p>
    <w:p w:rsidR="00C15322" w:rsidRDefault="00C15322" w:rsidP="000D7BCC">
      <w:pPr>
        <w:rPr>
          <w:rtl/>
          <w:lang w:eastAsia="he-IL"/>
        </w:rPr>
      </w:pPr>
      <w:r>
        <w:rPr>
          <w:rFonts w:hint="eastAsia"/>
          <w:rtl/>
          <w:lang w:eastAsia="he-IL"/>
        </w:rPr>
        <w:t>זאב</w:t>
      </w:r>
      <w:r>
        <w:rPr>
          <w:rtl/>
          <w:lang w:eastAsia="he-IL"/>
        </w:rPr>
        <w:t xml:space="preserve"> אלקין</w:t>
      </w:r>
      <w:r>
        <w:rPr>
          <w:rtl/>
          <w:lang w:eastAsia="he-IL"/>
        </w:rPr>
        <w:tab/>
      </w:r>
      <w:r>
        <w:rPr>
          <w:rtl/>
          <w:lang w:eastAsia="he-IL"/>
        </w:rPr>
        <w:tab/>
        <w:t xml:space="preserve">–   </w:t>
      </w:r>
      <w:r>
        <w:rPr>
          <w:rFonts w:hint="cs"/>
          <w:rtl/>
          <w:lang w:eastAsia="he-IL"/>
        </w:rPr>
        <w:t>בעד</w:t>
      </w:r>
    </w:p>
    <w:p w:rsidR="00C15322" w:rsidRDefault="00C15322" w:rsidP="000D7BCC">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xml:space="preserve">–   </w:t>
      </w:r>
      <w:r>
        <w:rPr>
          <w:rFonts w:hint="cs"/>
          <w:rtl/>
          <w:lang w:eastAsia="he-IL"/>
        </w:rPr>
        <w:t>אינו נוכח</w:t>
      </w:r>
    </w:p>
    <w:p w:rsidR="00C15322" w:rsidRDefault="00C15322" w:rsidP="000D7BCC">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אינו נוכח</w:t>
      </w:r>
    </w:p>
    <w:p w:rsidR="00C15322" w:rsidRDefault="00C15322" w:rsidP="000D7BCC">
      <w:pPr>
        <w:rPr>
          <w:rtl/>
          <w:lang w:eastAsia="he-IL"/>
        </w:rPr>
      </w:pPr>
      <w:r>
        <w:rPr>
          <w:rFonts w:hint="eastAsia"/>
          <w:rtl/>
          <w:lang w:eastAsia="he-IL"/>
        </w:rPr>
        <w:t>אביחי</w:t>
      </w:r>
      <w:r>
        <w:rPr>
          <w:rtl/>
          <w:lang w:eastAsia="he-IL"/>
        </w:rPr>
        <w:t xml:space="preserve"> אברהם בוארון</w:t>
      </w:r>
      <w:r>
        <w:rPr>
          <w:rtl/>
          <w:lang w:eastAsia="he-IL"/>
        </w:rPr>
        <w:tab/>
        <w:t xml:space="preserve">–   </w:t>
      </w:r>
      <w:r>
        <w:rPr>
          <w:rFonts w:hint="cs"/>
          <w:rtl/>
          <w:lang w:eastAsia="he-IL"/>
        </w:rPr>
        <w:t>בעד</w:t>
      </w:r>
    </w:p>
    <w:p w:rsidR="00C15322" w:rsidRDefault="00C15322" w:rsidP="000D7BCC">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lang w:eastAsia="he-IL"/>
        </w:rPr>
        <w:t>בעד</w:t>
      </w:r>
    </w:p>
    <w:p w:rsidR="00C15322" w:rsidRDefault="00C15322" w:rsidP="000D7BCC">
      <w:pPr>
        <w:rPr>
          <w:rtl/>
          <w:lang w:eastAsia="he-IL"/>
        </w:rPr>
      </w:pPr>
      <w:r>
        <w:rPr>
          <w:rFonts w:hint="eastAsia"/>
          <w:rtl/>
          <w:lang w:eastAsia="he-IL"/>
        </w:rPr>
        <w:t>מישל</w:t>
      </w:r>
      <w:r>
        <w:rPr>
          <w:rtl/>
          <w:lang w:eastAsia="he-IL"/>
        </w:rPr>
        <w:t xml:space="preserve"> בוסקילה</w:t>
      </w:r>
      <w:r>
        <w:rPr>
          <w:rtl/>
          <w:lang w:eastAsia="he-IL"/>
        </w:rPr>
        <w:tab/>
      </w:r>
      <w:r>
        <w:rPr>
          <w:rtl/>
          <w:lang w:eastAsia="he-IL"/>
        </w:rPr>
        <w:tab/>
        <w:t xml:space="preserve">–   </w:t>
      </w:r>
      <w:r>
        <w:rPr>
          <w:rFonts w:hint="cs"/>
          <w:rtl/>
          <w:lang w:eastAsia="he-IL"/>
        </w:rPr>
        <w:t>בעד</w:t>
      </w:r>
    </w:p>
    <w:p w:rsidR="00C15322" w:rsidRDefault="00C15322" w:rsidP="000D7BCC">
      <w:pPr>
        <w:rPr>
          <w:rtl/>
          <w:lang w:eastAsia="he-IL"/>
        </w:rPr>
      </w:pPr>
      <w:r>
        <w:rPr>
          <w:rFonts w:hint="eastAsia"/>
          <w:rtl/>
          <w:lang w:eastAsia="he-IL"/>
        </w:rPr>
        <w:t>דבי</w:t>
      </w:r>
      <w:r>
        <w:rPr>
          <w:rtl/>
          <w:lang w:eastAsia="he-IL"/>
        </w:rPr>
        <w:t xml:space="preserve"> ביטון</w:t>
      </w:r>
      <w:r>
        <w:rPr>
          <w:rtl/>
          <w:lang w:eastAsia="he-IL"/>
        </w:rPr>
        <w:tab/>
      </w:r>
      <w:r>
        <w:rPr>
          <w:rtl/>
          <w:lang w:eastAsia="he-IL"/>
        </w:rPr>
        <w:tab/>
        <w:t xml:space="preserve">–   </w:t>
      </w:r>
      <w:r>
        <w:rPr>
          <w:rFonts w:hint="cs"/>
          <w:rtl/>
          <w:lang w:eastAsia="he-IL"/>
        </w:rPr>
        <w:t>אינה נוכחת</w:t>
      </w:r>
    </w:p>
    <w:p w:rsidR="00C15322" w:rsidRDefault="00C15322" w:rsidP="000D7BCC">
      <w:pPr>
        <w:rPr>
          <w:rtl/>
          <w:lang w:eastAsia="he-IL"/>
        </w:rPr>
      </w:pPr>
      <w:r>
        <w:rPr>
          <w:rFonts w:hint="eastAsia"/>
          <w:rtl/>
          <w:lang w:eastAsia="he-IL"/>
        </w:rPr>
        <w:t>חיים</w:t>
      </w:r>
      <w:r>
        <w:rPr>
          <w:rtl/>
          <w:lang w:eastAsia="he-IL"/>
        </w:rPr>
        <w:t xml:space="preserve"> ביטון</w:t>
      </w:r>
      <w:r>
        <w:rPr>
          <w:rtl/>
          <w:lang w:eastAsia="he-IL"/>
        </w:rPr>
        <w:tab/>
      </w:r>
      <w:r>
        <w:rPr>
          <w:rtl/>
          <w:lang w:eastAsia="he-IL"/>
        </w:rPr>
        <w:tab/>
        <w:t xml:space="preserve">–   </w:t>
      </w:r>
      <w:r>
        <w:rPr>
          <w:rFonts w:hint="cs"/>
          <w:rtl/>
          <w:lang w:eastAsia="he-IL"/>
        </w:rPr>
        <w:t>בעד</w:t>
      </w:r>
    </w:p>
    <w:p w:rsidR="00C15322" w:rsidRDefault="00C15322" w:rsidP="000D7BCC">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אינו נוכח</w:t>
      </w:r>
    </w:p>
    <w:p w:rsidR="00C15322" w:rsidRDefault="00C15322" w:rsidP="000D7BCC">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בעד</w:t>
      </w:r>
    </w:p>
    <w:p w:rsidR="00C15322" w:rsidRDefault="00C15322" w:rsidP="000D7BCC">
      <w:pPr>
        <w:rPr>
          <w:rtl/>
          <w:lang w:eastAsia="he-IL"/>
        </w:rPr>
      </w:pPr>
      <w:r>
        <w:rPr>
          <w:rFonts w:hint="eastAsia"/>
          <w:rtl/>
          <w:lang w:eastAsia="he-IL"/>
        </w:rPr>
        <w:t>בועז</w:t>
      </w:r>
      <w:r>
        <w:rPr>
          <w:rtl/>
          <w:lang w:eastAsia="he-IL"/>
        </w:rPr>
        <w:t xml:space="preserve"> ביסמוט</w:t>
      </w:r>
      <w:r>
        <w:rPr>
          <w:rtl/>
          <w:lang w:eastAsia="he-IL"/>
        </w:rPr>
        <w:tab/>
      </w:r>
      <w:r>
        <w:rPr>
          <w:rtl/>
          <w:lang w:eastAsia="he-IL"/>
        </w:rPr>
        <w:tab/>
        <w:t xml:space="preserve">–   </w:t>
      </w:r>
      <w:r>
        <w:rPr>
          <w:rFonts w:hint="cs"/>
          <w:rtl/>
          <w:lang w:eastAsia="he-IL"/>
        </w:rPr>
        <w:t>אינו נוכח</w:t>
      </w:r>
    </w:p>
    <w:p w:rsidR="00C15322" w:rsidRDefault="00C15322" w:rsidP="000D7BCC">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t xml:space="preserve">–   </w:t>
      </w:r>
      <w:r>
        <w:rPr>
          <w:rFonts w:hint="cs"/>
          <w:rtl/>
          <w:lang w:eastAsia="he-IL"/>
        </w:rPr>
        <w:t>אינו נוכח</w:t>
      </w:r>
    </w:p>
    <w:p w:rsidR="00C15322" w:rsidRDefault="00C15322" w:rsidP="000D7BCC">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t xml:space="preserve">–   </w:t>
      </w:r>
      <w:r>
        <w:rPr>
          <w:rFonts w:hint="cs"/>
          <w:rtl/>
          <w:lang w:eastAsia="he-IL"/>
        </w:rPr>
        <w:t>אינה נוכחת</w:t>
      </w:r>
    </w:p>
    <w:p w:rsidR="00C15322" w:rsidRDefault="00C15322" w:rsidP="000D7BCC">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אינו נוכח</w:t>
      </w:r>
    </w:p>
    <w:p w:rsidR="00C15322" w:rsidRDefault="00C15322" w:rsidP="000D7BCC">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lang w:eastAsia="he-IL"/>
        </w:rPr>
        <w:t>אינו נוכח</w:t>
      </w:r>
    </w:p>
    <w:p w:rsidR="00C15322" w:rsidRDefault="00C15322" w:rsidP="000D7BCC">
      <w:pPr>
        <w:rPr>
          <w:rtl/>
          <w:lang w:eastAsia="he-IL"/>
        </w:rPr>
      </w:pPr>
      <w:r>
        <w:rPr>
          <w:rFonts w:hint="cs"/>
          <w:rtl/>
          <w:lang w:eastAsia="he-IL"/>
        </w:rPr>
        <w:t>יעל רון בן משה</w:t>
      </w:r>
      <w:r>
        <w:rPr>
          <w:rFonts w:hint="cs"/>
          <w:rtl/>
          <w:lang w:eastAsia="he-IL"/>
        </w:rPr>
        <w:tab/>
      </w:r>
      <w:r>
        <w:rPr>
          <w:rFonts w:hint="cs"/>
          <w:rtl/>
          <w:lang w:eastAsia="he-IL"/>
        </w:rPr>
        <w:tab/>
      </w:r>
      <w:r>
        <w:rPr>
          <w:rtl/>
          <w:lang w:eastAsia="he-IL"/>
        </w:rPr>
        <w:t xml:space="preserve">–   </w:t>
      </w:r>
      <w:r>
        <w:rPr>
          <w:rFonts w:hint="cs"/>
          <w:rtl/>
          <w:lang w:eastAsia="he-IL"/>
        </w:rPr>
        <w:t>אינה נוכחת</w:t>
      </w:r>
    </w:p>
    <w:p w:rsidR="00C15322" w:rsidRDefault="00C15322" w:rsidP="000D7BCC">
      <w:pPr>
        <w:rPr>
          <w:rtl/>
          <w:lang w:eastAsia="he-IL"/>
        </w:rPr>
      </w:pPr>
      <w:r>
        <w:rPr>
          <w:rFonts w:hint="eastAsia"/>
          <w:rtl/>
          <w:lang w:eastAsia="he-IL"/>
        </w:rPr>
        <w:t>סמיר</w:t>
      </w:r>
      <w:r>
        <w:rPr>
          <w:rtl/>
          <w:lang w:eastAsia="he-IL"/>
        </w:rPr>
        <w:t xml:space="preserve"> בן סעיד</w:t>
      </w:r>
      <w:r>
        <w:rPr>
          <w:rtl/>
          <w:lang w:eastAsia="he-IL"/>
        </w:rPr>
        <w:tab/>
      </w:r>
      <w:r>
        <w:rPr>
          <w:rtl/>
          <w:lang w:eastAsia="he-IL"/>
        </w:rPr>
        <w:tab/>
        <w:t xml:space="preserve">–   </w:t>
      </w:r>
      <w:r>
        <w:rPr>
          <w:rFonts w:hint="cs"/>
          <w:rtl/>
          <w:lang w:eastAsia="he-IL"/>
        </w:rPr>
        <w:t>אינו נוכח</w:t>
      </w:r>
    </w:p>
    <w:p w:rsidR="00C15322" w:rsidRDefault="00C15322" w:rsidP="000D7BCC">
      <w:pPr>
        <w:rPr>
          <w:rtl/>
          <w:lang w:eastAsia="he-IL"/>
        </w:rPr>
      </w:pPr>
      <w:r>
        <w:rPr>
          <w:rFonts w:hint="eastAsia"/>
          <w:rtl/>
          <w:lang w:eastAsia="he-IL"/>
        </w:rPr>
        <w:t>יואב</w:t>
      </w:r>
      <w:r>
        <w:rPr>
          <w:rtl/>
          <w:lang w:eastAsia="he-IL"/>
        </w:rPr>
        <w:t xml:space="preserve"> בן צור</w:t>
      </w:r>
      <w:r>
        <w:rPr>
          <w:rtl/>
          <w:lang w:eastAsia="he-IL"/>
        </w:rPr>
        <w:tab/>
      </w:r>
      <w:r>
        <w:rPr>
          <w:rtl/>
          <w:lang w:eastAsia="he-IL"/>
        </w:rPr>
        <w:tab/>
        <w:t xml:space="preserve">–   </w:t>
      </w:r>
      <w:r>
        <w:rPr>
          <w:rFonts w:hint="cs"/>
          <w:rtl/>
          <w:lang w:eastAsia="he-IL"/>
        </w:rPr>
        <w:t>אינו נוכח</w:t>
      </w:r>
    </w:p>
    <w:p w:rsidR="00C15322" w:rsidRDefault="00C15322" w:rsidP="000D7BCC">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t xml:space="preserve">–   </w:t>
      </w:r>
      <w:r>
        <w:rPr>
          <w:rFonts w:hint="cs"/>
          <w:rtl/>
          <w:lang w:eastAsia="he-IL"/>
        </w:rPr>
        <w:t>בעד</w:t>
      </w:r>
    </w:p>
    <w:p w:rsidR="00C15322" w:rsidRDefault="00C15322" w:rsidP="000D7BCC">
      <w:pPr>
        <w:rPr>
          <w:rtl/>
          <w:lang w:eastAsia="he-IL"/>
        </w:rPr>
      </w:pPr>
      <w:r>
        <w:rPr>
          <w:rFonts w:hint="eastAsia"/>
          <w:rtl/>
          <w:lang w:eastAsia="he-IL"/>
        </w:rPr>
        <w:t>ששון</w:t>
      </w:r>
      <w:r>
        <w:rPr>
          <w:rtl/>
          <w:lang w:eastAsia="he-IL"/>
        </w:rPr>
        <w:t xml:space="preserve"> ששי גואטה</w:t>
      </w:r>
      <w:r>
        <w:rPr>
          <w:rtl/>
          <w:lang w:eastAsia="he-IL"/>
        </w:rPr>
        <w:tab/>
      </w:r>
      <w:r>
        <w:rPr>
          <w:rtl/>
          <w:lang w:eastAsia="he-IL"/>
        </w:rPr>
        <w:tab/>
        <w:t xml:space="preserve">–   </w:t>
      </w:r>
      <w:r>
        <w:rPr>
          <w:rFonts w:hint="cs"/>
          <w:rtl/>
          <w:lang w:eastAsia="he-IL"/>
        </w:rPr>
        <w:t>בעד</w:t>
      </w:r>
    </w:p>
    <w:p w:rsidR="00C15322" w:rsidRDefault="00C15322" w:rsidP="000D7BCC">
      <w:pPr>
        <w:rPr>
          <w:rtl/>
          <w:lang w:eastAsia="he-IL"/>
        </w:rPr>
      </w:pPr>
      <w:r>
        <w:rPr>
          <w:rFonts w:hint="eastAsia"/>
          <w:rtl/>
          <w:lang w:eastAsia="he-IL"/>
        </w:rPr>
        <w:t>טלי</w:t>
      </w:r>
      <w:r>
        <w:rPr>
          <w:rtl/>
          <w:lang w:eastAsia="he-IL"/>
        </w:rPr>
        <w:t xml:space="preserve"> גוטליב</w:t>
      </w:r>
      <w:r>
        <w:rPr>
          <w:rtl/>
          <w:lang w:eastAsia="he-IL"/>
        </w:rPr>
        <w:tab/>
      </w:r>
      <w:r>
        <w:rPr>
          <w:rtl/>
          <w:lang w:eastAsia="he-IL"/>
        </w:rPr>
        <w:tab/>
        <w:t xml:space="preserve">–   </w:t>
      </w:r>
      <w:r>
        <w:rPr>
          <w:rFonts w:hint="cs"/>
          <w:rtl/>
          <w:lang w:eastAsia="he-IL"/>
        </w:rPr>
        <w:t>בעד</w:t>
      </w:r>
    </w:p>
    <w:p w:rsidR="00C15322" w:rsidRDefault="00C15322" w:rsidP="000D7BCC">
      <w:pPr>
        <w:rPr>
          <w:rtl/>
          <w:lang w:eastAsia="he-IL"/>
        </w:rPr>
      </w:pPr>
      <w:r>
        <w:rPr>
          <w:rFonts w:hint="eastAsia"/>
          <w:rtl/>
          <w:lang w:eastAsia="he-IL"/>
        </w:rPr>
        <w:t>יצחק</w:t>
      </w:r>
      <w:r>
        <w:rPr>
          <w:rtl/>
          <w:lang w:eastAsia="he-IL"/>
        </w:rPr>
        <w:t xml:space="preserve"> גולדקנופ</w:t>
      </w:r>
      <w:r>
        <w:rPr>
          <w:rtl/>
          <w:lang w:eastAsia="he-IL"/>
        </w:rPr>
        <w:tab/>
      </w:r>
      <w:r>
        <w:rPr>
          <w:rtl/>
          <w:lang w:eastAsia="he-IL"/>
        </w:rPr>
        <w:tab/>
        <w:t xml:space="preserve">–   </w:t>
      </w:r>
      <w:r>
        <w:rPr>
          <w:rFonts w:hint="cs"/>
          <w:rtl/>
          <w:lang w:eastAsia="he-IL"/>
        </w:rPr>
        <w:t>אינו נוכח</w:t>
      </w:r>
    </w:p>
    <w:p w:rsidR="00C15322" w:rsidRDefault="00C15322" w:rsidP="000D7BCC">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בעד</w:t>
      </w:r>
    </w:p>
    <w:p w:rsidR="00C15322" w:rsidRDefault="00C15322" w:rsidP="000D7BCC">
      <w:pPr>
        <w:rPr>
          <w:rtl/>
          <w:lang w:eastAsia="he-IL"/>
        </w:rPr>
      </w:pPr>
      <w:r>
        <w:rPr>
          <w:rFonts w:hint="eastAsia"/>
          <w:rtl/>
          <w:lang w:eastAsia="he-IL"/>
        </w:rPr>
        <w:t>איתן</w:t>
      </w:r>
      <w:r>
        <w:rPr>
          <w:rtl/>
          <w:lang w:eastAsia="he-IL"/>
        </w:rPr>
        <w:t xml:space="preserve"> גינזבורג</w:t>
      </w:r>
      <w:r>
        <w:rPr>
          <w:rtl/>
          <w:lang w:eastAsia="he-IL"/>
        </w:rPr>
        <w:tab/>
      </w:r>
      <w:r>
        <w:rPr>
          <w:rtl/>
          <w:lang w:eastAsia="he-IL"/>
        </w:rPr>
        <w:tab/>
        <w:t xml:space="preserve">–   </w:t>
      </w:r>
      <w:r>
        <w:rPr>
          <w:rFonts w:hint="cs"/>
          <w:rtl/>
          <w:lang w:eastAsia="he-IL"/>
        </w:rPr>
        <w:t>אינו נוכח</w:t>
      </w:r>
    </w:p>
    <w:p w:rsidR="00C15322" w:rsidRDefault="00C15322" w:rsidP="000D7BCC">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t xml:space="preserve">–   </w:t>
      </w:r>
      <w:r>
        <w:rPr>
          <w:rFonts w:hint="cs"/>
          <w:rtl/>
          <w:lang w:eastAsia="he-IL"/>
        </w:rPr>
        <w:t>בעד</w:t>
      </w:r>
    </w:p>
    <w:p w:rsidR="00C15322" w:rsidRDefault="00C15322" w:rsidP="000D7BCC">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 xml:space="preserve">–   </w:t>
      </w:r>
      <w:r>
        <w:rPr>
          <w:rFonts w:hint="cs"/>
          <w:rtl/>
          <w:lang w:eastAsia="he-IL"/>
        </w:rPr>
        <w:t>אינו נוכח</w:t>
      </w:r>
    </w:p>
    <w:p w:rsidR="00C15322" w:rsidRDefault="00C15322" w:rsidP="000D7BCC">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t xml:space="preserve">–   </w:t>
      </w:r>
      <w:r>
        <w:rPr>
          <w:rFonts w:hint="cs"/>
          <w:rtl/>
          <w:lang w:eastAsia="he-IL"/>
        </w:rPr>
        <w:t>אינו נוכח</w:t>
      </w:r>
    </w:p>
    <w:p w:rsidR="00C15322" w:rsidRDefault="00C15322" w:rsidP="000D7BCC">
      <w:pPr>
        <w:rPr>
          <w:rtl/>
          <w:lang w:eastAsia="he-IL"/>
        </w:rPr>
      </w:pPr>
      <w:r>
        <w:rPr>
          <w:rFonts w:hint="eastAsia"/>
          <w:rtl/>
          <w:lang w:eastAsia="he-IL"/>
        </w:rPr>
        <w:t>סימון</w:t>
      </w:r>
      <w:r>
        <w:rPr>
          <w:rtl/>
          <w:lang w:eastAsia="he-IL"/>
        </w:rPr>
        <w:t xml:space="preserve"> דוידסון</w:t>
      </w:r>
      <w:r>
        <w:rPr>
          <w:rtl/>
          <w:lang w:eastAsia="he-IL"/>
        </w:rPr>
        <w:tab/>
      </w:r>
      <w:r>
        <w:rPr>
          <w:rtl/>
          <w:lang w:eastAsia="he-IL"/>
        </w:rPr>
        <w:tab/>
        <w:t xml:space="preserve">–   </w:t>
      </w:r>
      <w:r>
        <w:rPr>
          <w:rFonts w:hint="cs"/>
          <w:rtl/>
          <w:lang w:eastAsia="he-IL"/>
        </w:rPr>
        <w:t>אינו נוכח</w:t>
      </w:r>
    </w:p>
    <w:p w:rsidR="00C15322" w:rsidRDefault="00C15322" w:rsidP="000D7BCC">
      <w:pPr>
        <w:rPr>
          <w:rtl/>
          <w:lang w:eastAsia="he-IL"/>
        </w:rPr>
      </w:pPr>
      <w:r>
        <w:rPr>
          <w:rFonts w:hint="eastAsia"/>
          <w:rtl/>
          <w:lang w:eastAsia="he-IL"/>
        </w:rPr>
        <w:t>אבי</w:t>
      </w:r>
      <w:r>
        <w:rPr>
          <w:rtl/>
          <w:lang w:eastAsia="he-IL"/>
        </w:rPr>
        <w:t xml:space="preserve"> דיכטר</w:t>
      </w:r>
      <w:r>
        <w:rPr>
          <w:rtl/>
          <w:lang w:eastAsia="he-IL"/>
        </w:rPr>
        <w:tab/>
      </w:r>
      <w:r>
        <w:rPr>
          <w:rtl/>
          <w:lang w:eastAsia="he-IL"/>
        </w:rPr>
        <w:tab/>
        <w:t xml:space="preserve">–   </w:t>
      </w:r>
      <w:r>
        <w:rPr>
          <w:rFonts w:hint="cs"/>
          <w:rtl/>
          <w:lang w:eastAsia="he-IL"/>
        </w:rPr>
        <w:t>בעד</w:t>
      </w:r>
    </w:p>
    <w:p w:rsidR="00C15322" w:rsidRDefault="00C15322" w:rsidP="000D7BCC">
      <w:pPr>
        <w:rPr>
          <w:rtl/>
          <w:lang w:eastAsia="he-IL"/>
        </w:rPr>
      </w:pPr>
      <w:r>
        <w:rPr>
          <w:rFonts w:hint="eastAsia"/>
          <w:rtl/>
          <w:lang w:eastAsia="he-IL"/>
        </w:rPr>
        <w:t>גלית</w:t>
      </w:r>
      <w:r>
        <w:rPr>
          <w:rtl/>
          <w:lang w:eastAsia="he-IL"/>
        </w:rPr>
        <w:t xml:space="preserve"> דיסטל אטבריאן</w:t>
      </w:r>
      <w:r>
        <w:rPr>
          <w:rtl/>
          <w:lang w:eastAsia="he-IL"/>
        </w:rPr>
        <w:tab/>
        <w:t xml:space="preserve">–   </w:t>
      </w:r>
      <w:r>
        <w:rPr>
          <w:rFonts w:hint="cs"/>
          <w:rtl/>
          <w:lang w:eastAsia="he-IL"/>
        </w:rPr>
        <w:t>בעד</w:t>
      </w:r>
    </w:p>
    <w:p w:rsidR="00C15322" w:rsidRDefault="00C15322" w:rsidP="000D7BCC">
      <w:pPr>
        <w:rPr>
          <w:rtl/>
          <w:lang w:eastAsia="he-IL"/>
        </w:rPr>
      </w:pPr>
      <w:r>
        <w:rPr>
          <w:rFonts w:hint="eastAsia"/>
          <w:rtl/>
          <w:lang w:eastAsia="he-IL"/>
        </w:rPr>
        <w:t>אלי</w:t>
      </w:r>
      <w:r>
        <w:rPr>
          <w:rtl/>
          <w:lang w:eastAsia="he-IL"/>
        </w:rPr>
        <w:t xml:space="preserve"> דלל</w:t>
      </w:r>
      <w:r>
        <w:rPr>
          <w:rtl/>
          <w:lang w:eastAsia="he-IL"/>
        </w:rPr>
        <w:tab/>
      </w:r>
      <w:r>
        <w:rPr>
          <w:rtl/>
          <w:lang w:eastAsia="he-IL"/>
        </w:rPr>
        <w:tab/>
      </w:r>
      <w:r>
        <w:rPr>
          <w:rtl/>
          <w:lang w:eastAsia="he-IL"/>
        </w:rPr>
        <w:tab/>
        <w:t xml:space="preserve">–   </w:t>
      </w:r>
      <w:r>
        <w:rPr>
          <w:rFonts w:hint="cs"/>
          <w:rtl/>
          <w:lang w:eastAsia="he-IL"/>
        </w:rPr>
        <w:t>בעד</w:t>
      </w:r>
    </w:p>
    <w:p w:rsidR="00C15322" w:rsidRDefault="00C15322" w:rsidP="000D7BCC">
      <w:pPr>
        <w:rPr>
          <w:rtl/>
          <w:lang w:eastAsia="he-IL"/>
        </w:rPr>
      </w:pPr>
      <w:r>
        <w:rPr>
          <w:rFonts w:hint="eastAsia"/>
          <w:rtl/>
          <w:lang w:eastAsia="he-IL"/>
        </w:rPr>
        <w:t>שלום</w:t>
      </w:r>
      <w:r>
        <w:rPr>
          <w:rtl/>
          <w:lang w:eastAsia="he-IL"/>
        </w:rPr>
        <w:t xml:space="preserve"> דנינו</w:t>
      </w:r>
      <w:r>
        <w:rPr>
          <w:rtl/>
          <w:lang w:eastAsia="he-IL"/>
        </w:rPr>
        <w:tab/>
      </w:r>
      <w:r>
        <w:rPr>
          <w:rtl/>
          <w:lang w:eastAsia="he-IL"/>
        </w:rPr>
        <w:tab/>
        <w:t xml:space="preserve">–   </w:t>
      </w:r>
      <w:r>
        <w:rPr>
          <w:rFonts w:hint="cs"/>
          <w:rtl/>
          <w:lang w:eastAsia="he-IL"/>
        </w:rPr>
        <w:t>בעד</w:t>
      </w:r>
    </w:p>
    <w:p w:rsidR="00C15322" w:rsidRDefault="00C15322" w:rsidP="000D7BCC">
      <w:pPr>
        <w:rPr>
          <w:rtl/>
          <w:lang w:eastAsia="he-IL"/>
        </w:rPr>
      </w:pPr>
      <w:r>
        <w:rPr>
          <w:rFonts w:hint="eastAsia"/>
          <w:rtl/>
          <w:lang w:eastAsia="he-IL"/>
        </w:rPr>
        <w:t>אריה</w:t>
      </w:r>
      <w:r>
        <w:rPr>
          <w:rtl/>
          <w:lang w:eastAsia="he-IL"/>
        </w:rPr>
        <w:t xml:space="preserve"> מכלוף דרעי</w:t>
      </w:r>
      <w:r>
        <w:rPr>
          <w:rtl/>
          <w:lang w:eastAsia="he-IL"/>
        </w:rPr>
        <w:tab/>
        <w:t xml:space="preserve">–   </w:t>
      </w:r>
      <w:r>
        <w:rPr>
          <w:rFonts w:hint="cs"/>
          <w:rtl/>
          <w:lang w:eastAsia="he-IL"/>
        </w:rPr>
        <w:t>אינו נוכח</w:t>
      </w:r>
    </w:p>
    <w:p w:rsidR="00C15322" w:rsidRDefault="00C15322" w:rsidP="000D7BCC">
      <w:pPr>
        <w:rPr>
          <w:rtl/>
          <w:lang w:eastAsia="he-IL"/>
        </w:rPr>
      </w:pPr>
      <w:r>
        <w:rPr>
          <w:rFonts w:hint="eastAsia"/>
          <w:rtl/>
          <w:lang w:eastAsia="he-IL"/>
        </w:rPr>
        <w:t>עמית</w:t>
      </w:r>
      <w:r>
        <w:rPr>
          <w:rtl/>
          <w:lang w:eastAsia="he-IL"/>
        </w:rPr>
        <w:t xml:space="preserve"> הלוי</w:t>
      </w:r>
      <w:r>
        <w:rPr>
          <w:rtl/>
          <w:lang w:eastAsia="he-IL"/>
        </w:rPr>
        <w:tab/>
      </w:r>
      <w:r>
        <w:rPr>
          <w:rtl/>
          <w:lang w:eastAsia="he-IL"/>
        </w:rPr>
        <w:tab/>
        <w:t xml:space="preserve">–   </w:t>
      </w:r>
      <w:r>
        <w:rPr>
          <w:rFonts w:hint="cs"/>
          <w:rtl/>
          <w:lang w:eastAsia="he-IL"/>
        </w:rPr>
        <w:t>בעד</w:t>
      </w:r>
    </w:p>
    <w:p w:rsidR="00C15322" w:rsidRDefault="00C15322" w:rsidP="000D7BCC">
      <w:pPr>
        <w:rPr>
          <w:rtl/>
          <w:lang w:eastAsia="he-IL"/>
        </w:rPr>
      </w:pPr>
      <w:r>
        <w:rPr>
          <w:rFonts w:hint="eastAsia"/>
          <w:rtl/>
          <w:lang w:eastAsia="he-IL"/>
        </w:rPr>
        <w:t>שרן</w:t>
      </w:r>
      <w:r>
        <w:rPr>
          <w:rtl/>
          <w:lang w:eastAsia="he-IL"/>
        </w:rPr>
        <w:t xml:space="preserve"> מרים השכל</w:t>
      </w:r>
      <w:r>
        <w:rPr>
          <w:rtl/>
          <w:lang w:eastAsia="he-IL"/>
        </w:rPr>
        <w:tab/>
      </w:r>
      <w:r>
        <w:rPr>
          <w:rtl/>
          <w:lang w:eastAsia="he-IL"/>
        </w:rPr>
        <w:tab/>
        <w:t xml:space="preserve">–   </w:t>
      </w:r>
      <w:r>
        <w:rPr>
          <w:rFonts w:hint="cs"/>
          <w:rtl/>
          <w:lang w:eastAsia="he-IL"/>
        </w:rPr>
        <w:t>בעד</w:t>
      </w:r>
    </w:p>
    <w:p w:rsidR="00C15322" w:rsidRDefault="00C15322" w:rsidP="000D7BCC">
      <w:pPr>
        <w:rPr>
          <w:rtl/>
          <w:lang w:eastAsia="he-IL"/>
        </w:rPr>
      </w:pPr>
      <w:r>
        <w:rPr>
          <w:rFonts w:hint="eastAsia"/>
          <w:rtl/>
          <w:lang w:eastAsia="he-IL"/>
        </w:rPr>
        <w:t>ניסים</w:t>
      </w:r>
      <w:r>
        <w:rPr>
          <w:rtl/>
          <w:lang w:eastAsia="he-IL"/>
        </w:rPr>
        <w:t xml:space="preserve"> ואטורי</w:t>
      </w:r>
      <w:r>
        <w:rPr>
          <w:rtl/>
          <w:lang w:eastAsia="he-IL"/>
        </w:rPr>
        <w:tab/>
      </w:r>
      <w:r>
        <w:rPr>
          <w:rtl/>
          <w:lang w:eastAsia="he-IL"/>
        </w:rPr>
        <w:tab/>
        <w:t xml:space="preserve">–   </w:t>
      </w:r>
      <w:r>
        <w:rPr>
          <w:rFonts w:hint="cs"/>
          <w:rtl/>
          <w:lang w:eastAsia="he-IL"/>
        </w:rPr>
        <w:t>בעד</w:t>
      </w:r>
    </w:p>
    <w:p w:rsidR="00C15322" w:rsidRDefault="00C15322" w:rsidP="000D7BCC">
      <w:pPr>
        <w:rPr>
          <w:rtl/>
          <w:lang w:eastAsia="he-IL"/>
        </w:rPr>
      </w:pPr>
      <w:r>
        <w:rPr>
          <w:rFonts w:hint="eastAsia"/>
          <w:rtl/>
          <w:lang w:eastAsia="he-IL"/>
        </w:rPr>
        <w:t>מיכל</w:t>
      </w:r>
      <w:r>
        <w:rPr>
          <w:rtl/>
          <w:lang w:eastAsia="he-IL"/>
        </w:rPr>
        <w:t xml:space="preserve"> מרים וולדיגר</w:t>
      </w:r>
      <w:r>
        <w:rPr>
          <w:rtl/>
          <w:lang w:eastAsia="he-IL"/>
        </w:rPr>
        <w:tab/>
        <w:t xml:space="preserve">–   </w:t>
      </w:r>
      <w:r>
        <w:rPr>
          <w:rFonts w:hint="cs"/>
          <w:rtl/>
          <w:lang w:eastAsia="he-IL"/>
        </w:rPr>
        <w:t>בעד</w:t>
      </w:r>
    </w:p>
    <w:p w:rsidR="00C15322" w:rsidRDefault="00C15322" w:rsidP="000D7BCC">
      <w:pPr>
        <w:rPr>
          <w:rtl/>
          <w:lang w:eastAsia="he-IL"/>
        </w:rPr>
      </w:pPr>
      <w:r>
        <w:rPr>
          <w:rFonts w:hint="eastAsia"/>
          <w:rtl/>
          <w:lang w:eastAsia="he-IL"/>
        </w:rPr>
        <w:t>יצחק</w:t>
      </w:r>
      <w:r>
        <w:rPr>
          <w:rtl/>
          <w:lang w:eastAsia="he-IL"/>
        </w:rPr>
        <w:t xml:space="preserve"> שמעון וסרלאוף</w:t>
      </w:r>
      <w:r>
        <w:rPr>
          <w:rtl/>
          <w:lang w:eastAsia="he-IL"/>
        </w:rPr>
        <w:tab/>
        <w:t xml:space="preserve">–   </w:t>
      </w:r>
      <w:r>
        <w:rPr>
          <w:rFonts w:hint="cs"/>
          <w:rtl/>
          <w:lang w:eastAsia="he-IL"/>
        </w:rPr>
        <w:t>בעד</w:t>
      </w:r>
    </w:p>
    <w:p w:rsidR="00C15322" w:rsidRDefault="00C15322" w:rsidP="000D7BCC">
      <w:pPr>
        <w:rPr>
          <w:rtl/>
          <w:lang w:eastAsia="he-IL"/>
        </w:rPr>
      </w:pPr>
      <w:r>
        <w:rPr>
          <w:rFonts w:hint="eastAsia"/>
          <w:rtl/>
          <w:lang w:eastAsia="he-IL"/>
        </w:rPr>
        <w:t>יאסר</w:t>
      </w:r>
      <w:r>
        <w:rPr>
          <w:rtl/>
          <w:lang w:eastAsia="he-IL"/>
        </w:rPr>
        <w:t xml:space="preserve"> חוג'יראת</w:t>
      </w:r>
      <w:r>
        <w:rPr>
          <w:rtl/>
          <w:lang w:eastAsia="he-IL"/>
        </w:rPr>
        <w:tab/>
      </w:r>
      <w:r>
        <w:rPr>
          <w:rtl/>
          <w:lang w:eastAsia="he-IL"/>
        </w:rPr>
        <w:tab/>
        <w:t xml:space="preserve">–   </w:t>
      </w:r>
      <w:r>
        <w:rPr>
          <w:rFonts w:hint="cs"/>
          <w:rtl/>
          <w:lang w:eastAsia="he-IL"/>
        </w:rPr>
        <w:t>נגד</w:t>
      </w:r>
    </w:p>
    <w:p w:rsidR="00C15322" w:rsidRDefault="00C15322" w:rsidP="000D7BCC">
      <w:pPr>
        <w:rPr>
          <w:rtl/>
          <w:lang w:eastAsia="he-IL"/>
        </w:rPr>
      </w:pPr>
      <w:r>
        <w:rPr>
          <w:rFonts w:hint="eastAsia"/>
          <w:rtl/>
          <w:lang w:eastAsia="he-IL"/>
        </w:rPr>
        <w:t>אימאן</w:t>
      </w:r>
      <w:r>
        <w:rPr>
          <w:rtl/>
          <w:lang w:eastAsia="he-IL"/>
        </w:rPr>
        <w:t xml:space="preserve"> ח'טיב יאסין</w:t>
      </w:r>
      <w:r>
        <w:rPr>
          <w:rtl/>
          <w:lang w:eastAsia="he-IL"/>
        </w:rPr>
        <w:tab/>
        <w:t xml:space="preserve">–   </w:t>
      </w:r>
      <w:r>
        <w:rPr>
          <w:rFonts w:hint="cs"/>
          <w:rtl/>
          <w:lang w:eastAsia="he-IL"/>
        </w:rPr>
        <w:t>נגד</w:t>
      </w:r>
    </w:p>
    <w:p w:rsidR="00C15322" w:rsidRDefault="00C15322" w:rsidP="000D7BCC">
      <w:pPr>
        <w:rPr>
          <w:rtl/>
          <w:lang w:eastAsia="he-IL"/>
        </w:rPr>
      </w:pPr>
      <w:r>
        <w:rPr>
          <w:rFonts w:hint="eastAsia"/>
          <w:rtl/>
          <w:lang w:eastAsia="he-IL"/>
        </w:rPr>
        <w:t>אכרם</w:t>
      </w:r>
      <w:r>
        <w:rPr>
          <w:rtl/>
          <w:lang w:eastAsia="he-IL"/>
        </w:rPr>
        <w:t xml:space="preserve"> חסון</w:t>
      </w:r>
      <w:r>
        <w:rPr>
          <w:rtl/>
          <w:lang w:eastAsia="he-IL"/>
        </w:rPr>
        <w:tab/>
      </w:r>
      <w:r>
        <w:rPr>
          <w:rtl/>
          <w:lang w:eastAsia="he-IL"/>
        </w:rPr>
        <w:tab/>
        <w:t xml:space="preserve">–   </w:t>
      </w:r>
      <w:r>
        <w:rPr>
          <w:rFonts w:hint="cs"/>
          <w:rtl/>
          <w:lang w:eastAsia="he-IL"/>
        </w:rPr>
        <w:t>בעד</w:t>
      </w:r>
    </w:p>
    <w:p w:rsidR="00C15322" w:rsidRDefault="00C15322" w:rsidP="009635F5">
      <w:pPr>
        <w:rPr>
          <w:rtl/>
        </w:rPr>
      </w:pPr>
      <w:bookmarkStart w:id="4392" w:name="TOR_Q19"/>
      <w:bookmarkEnd w:id="4392"/>
      <w:r>
        <w:rPr>
          <w:rtl/>
        </w:rPr>
        <w:t>ווליד טאהא</w:t>
      </w:r>
      <w:r>
        <w:rPr>
          <w:rtl/>
        </w:rPr>
        <w:tab/>
      </w:r>
      <w:r>
        <w:rPr>
          <w:rtl/>
        </w:rPr>
        <w:tab/>
        <w:t xml:space="preserve">–   </w:t>
      </w:r>
      <w:r>
        <w:rPr>
          <w:rFonts w:hint="cs"/>
          <w:rtl/>
        </w:rPr>
        <w:t>נגד</w:t>
      </w:r>
    </w:p>
    <w:p w:rsidR="00C15322" w:rsidRDefault="00C15322" w:rsidP="009635F5">
      <w:pPr>
        <w:rPr>
          <w:rtl/>
        </w:rPr>
      </w:pPr>
      <w:r>
        <w:rPr>
          <w:rtl/>
        </w:rPr>
        <w:t>בועז טופורובסקי</w:t>
      </w:r>
      <w:r>
        <w:rPr>
          <w:rtl/>
        </w:rPr>
        <w:tab/>
      </w:r>
      <w:r>
        <w:rPr>
          <w:rtl/>
        </w:rPr>
        <w:tab/>
        <w:t xml:space="preserve">–   </w:t>
      </w:r>
      <w:r>
        <w:rPr>
          <w:rFonts w:hint="cs"/>
          <w:rtl/>
        </w:rPr>
        <w:t>אינו נוכח</w:t>
      </w:r>
    </w:p>
    <w:p w:rsidR="00C15322" w:rsidRDefault="00C15322" w:rsidP="009635F5">
      <w:pPr>
        <w:rPr>
          <w:rtl/>
        </w:rPr>
      </w:pPr>
      <w:r>
        <w:rPr>
          <w:rtl/>
        </w:rPr>
        <w:t>משה טור פז</w:t>
      </w:r>
      <w:r>
        <w:rPr>
          <w:rtl/>
        </w:rPr>
        <w:tab/>
      </w:r>
      <w:r>
        <w:rPr>
          <w:rtl/>
        </w:rPr>
        <w:tab/>
        <w:t xml:space="preserve">–   </w:t>
      </w:r>
      <w:r>
        <w:rPr>
          <w:rFonts w:hint="cs"/>
          <w:rtl/>
        </w:rPr>
        <w:t>אינו נוכח</w:t>
      </w:r>
    </w:p>
    <w:p w:rsidR="00C15322" w:rsidRDefault="00C15322" w:rsidP="009635F5">
      <w:pPr>
        <w:rPr>
          <w:rtl/>
        </w:rPr>
      </w:pPr>
      <w:r>
        <w:rPr>
          <w:rtl/>
        </w:rPr>
        <w:t>אחמד טיבי</w:t>
      </w:r>
      <w:r>
        <w:rPr>
          <w:rtl/>
        </w:rPr>
        <w:tab/>
      </w:r>
      <w:r>
        <w:rPr>
          <w:rtl/>
        </w:rPr>
        <w:tab/>
        <w:t xml:space="preserve">–   </w:t>
      </w:r>
      <w:r>
        <w:rPr>
          <w:rFonts w:hint="cs"/>
          <w:rtl/>
        </w:rPr>
        <w:t>אינו נוכח</w:t>
      </w:r>
    </w:p>
    <w:p w:rsidR="00C15322" w:rsidRDefault="00C15322" w:rsidP="009635F5">
      <w:pPr>
        <w:rPr>
          <w:rtl/>
        </w:rPr>
      </w:pPr>
      <w:r>
        <w:rPr>
          <w:rtl/>
        </w:rPr>
        <w:t>יוסף טייב</w:t>
      </w:r>
      <w:r>
        <w:rPr>
          <w:rtl/>
        </w:rPr>
        <w:tab/>
      </w:r>
      <w:r>
        <w:rPr>
          <w:rtl/>
        </w:rPr>
        <w:tab/>
        <w:t xml:space="preserve">–   </w:t>
      </w:r>
      <w:r>
        <w:rPr>
          <w:rFonts w:hint="cs"/>
          <w:rtl/>
        </w:rPr>
        <w:t>בעד</w:t>
      </w:r>
    </w:p>
    <w:p w:rsidR="00C15322" w:rsidRDefault="00C15322" w:rsidP="009635F5">
      <w:pPr>
        <w:rPr>
          <w:rtl/>
        </w:rPr>
      </w:pPr>
      <w:r>
        <w:rPr>
          <w:rtl/>
        </w:rPr>
        <w:t>אוהד טל</w:t>
      </w:r>
      <w:r>
        <w:rPr>
          <w:rtl/>
        </w:rPr>
        <w:tab/>
      </w:r>
      <w:r>
        <w:rPr>
          <w:rtl/>
        </w:rPr>
        <w:tab/>
      </w:r>
      <w:r>
        <w:rPr>
          <w:rtl/>
        </w:rPr>
        <w:tab/>
        <w:t xml:space="preserve">–   </w:t>
      </w:r>
      <w:r>
        <w:rPr>
          <w:rFonts w:hint="cs"/>
          <w:rtl/>
        </w:rPr>
        <w:t>בעד</w:t>
      </w:r>
    </w:p>
    <w:p w:rsidR="00C15322" w:rsidRDefault="00C15322" w:rsidP="009635F5">
      <w:pPr>
        <w:rPr>
          <w:rtl/>
        </w:rPr>
      </w:pPr>
      <w:r>
        <w:rPr>
          <w:rtl/>
        </w:rPr>
        <w:t>יעקב טסלר</w:t>
      </w:r>
      <w:r>
        <w:rPr>
          <w:rtl/>
        </w:rPr>
        <w:tab/>
      </w:r>
      <w:r>
        <w:rPr>
          <w:rtl/>
        </w:rPr>
        <w:tab/>
        <w:t xml:space="preserve">–   </w:t>
      </w:r>
      <w:r>
        <w:rPr>
          <w:rFonts w:hint="cs"/>
          <w:rtl/>
        </w:rPr>
        <w:t>אינו נוכח</w:t>
      </w:r>
    </w:p>
    <w:p w:rsidR="00C15322" w:rsidRDefault="00C15322" w:rsidP="009635F5">
      <w:pPr>
        <w:rPr>
          <w:rtl/>
        </w:rPr>
      </w:pPr>
      <w:r>
        <w:rPr>
          <w:rtl/>
        </w:rPr>
        <w:t>חילי טרופר</w:t>
      </w:r>
      <w:r>
        <w:rPr>
          <w:rtl/>
        </w:rPr>
        <w:tab/>
      </w:r>
      <w:r>
        <w:rPr>
          <w:rtl/>
        </w:rPr>
        <w:tab/>
        <w:t xml:space="preserve">–   </w:t>
      </w:r>
      <w:r>
        <w:rPr>
          <w:rFonts w:hint="cs"/>
          <w:rtl/>
        </w:rPr>
        <w:t>אינו נוכח</w:t>
      </w:r>
    </w:p>
    <w:p w:rsidR="00C15322" w:rsidRDefault="00C15322" w:rsidP="009635F5">
      <w:pPr>
        <w:rPr>
          <w:rtl/>
        </w:rPr>
      </w:pPr>
      <w:r>
        <w:rPr>
          <w:rtl/>
        </w:rPr>
        <w:t>מאיר כהן</w:t>
      </w:r>
      <w:r>
        <w:rPr>
          <w:rtl/>
        </w:rPr>
        <w:tab/>
      </w:r>
      <w:r>
        <w:rPr>
          <w:rtl/>
        </w:rPr>
        <w:tab/>
        <w:t xml:space="preserve">–   </w:t>
      </w:r>
      <w:r>
        <w:rPr>
          <w:rFonts w:hint="cs"/>
          <w:rtl/>
        </w:rPr>
        <w:t>אינו נוכח</w:t>
      </w:r>
    </w:p>
    <w:p w:rsidR="00C15322" w:rsidRDefault="00C15322" w:rsidP="009635F5">
      <w:pPr>
        <w:rPr>
          <w:rtl/>
        </w:rPr>
      </w:pPr>
      <w:r>
        <w:rPr>
          <w:rtl/>
        </w:rPr>
        <w:t>מירב כהן</w:t>
      </w:r>
      <w:r>
        <w:rPr>
          <w:rtl/>
        </w:rPr>
        <w:tab/>
      </w:r>
      <w:r>
        <w:rPr>
          <w:rtl/>
        </w:rPr>
        <w:tab/>
        <w:t xml:space="preserve">–   </w:t>
      </w:r>
      <w:r>
        <w:rPr>
          <w:rFonts w:hint="cs"/>
          <w:rtl/>
        </w:rPr>
        <w:t>אינה נוכחת</w:t>
      </w:r>
    </w:p>
    <w:p w:rsidR="00C15322" w:rsidRDefault="00C15322" w:rsidP="009635F5">
      <w:pPr>
        <w:rPr>
          <w:rtl/>
        </w:rPr>
      </w:pPr>
      <w:r>
        <w:rPr>
          <w:rtl/>
        </w:rPr>
        <w:t>עופר כסיף</w:t>
      </w:r>
      <w:r>
        <w:rPr>
          <w:rtl/>
        </w:rPr>
        <w:tab/>
      </w:r>
      <w:r>
        <w:rPr>
          <w:rtl/>
        </w:rPr>
        <w:tab/>
        <w:t xml:space="preserve">–   </w:t>
      </w:r>
      <w:r>
        <w:rPr>
          <w:rFonts w:hint="cs"/>
          <w:rtl/>
        </w:rPr>
        <w:t>נגד</w:t>
      </w:r>
    </w:p>
    <w:p w:rsidR="00C15322" w:rsidRDefault="00C15322" w:rsidP="009635F5">
      <w:pPr>
        <w:rPr>
          <w:rtl/>
        </w:rPr>
      </w:pPr>
      <w:r>
        <w:rPr>
          <w:rtl/>
        </w:rPr>
        <w:t>אופיר כץ</w:t>
      </w:r>
      <w:r>
        <w:rPr>
          <w:rtl/>
        </w:rPr>
        <w:tab/>
      </w:r>
      <w:r>
        <w:rPr>
          <w:rtl/>
        </w:rPr>
        <w:tab/>
        <w:t xml:space="preserve">–   </w:t>
      </w:r>
      <w:r>
        <w:rPr>
          <w:rFonts w:hint="cs"/>
          <w:rtl/>
        </w:rPr>
        <w:t>בעד</w:t>
      </w:r>
    </w:p>
    <w:p w:rsidR="00C15322" w:rsidRDefault="00C15322" w:rsidP="009635F5">
      <w:pPr>
        <w:rPr>
          <w:rtl/>
        </w:rPr>
      </w:pPr>
      <w:r>
        <w:rPr>
          <w:rtl/>
        </w:rPr>
        <w:t>ישראל כץ</w:t>
      </w:r>
      <w:r>
        <w:rPr>
          <w:rtl/>
        </w:rPr>
        <w:tab/>
      </w:r>
      <w:r>
        <w:rPr>
          <w:rtl/>
        </w:rPr>
        <w:tab/>
        <w:t xml:space="preserve">–   </w:t>
      </w:r>
      <w:r>
        <w:rPr>
          <w:rFonts w:hint="cs"/>
          <w:rtl/>
        </w:rPr>
        <w:t>אינו נוכח</w:t>
      </w:r>
    </w:p>
    <w:p w:rsidR="00C15322" w:rsidRDefault="00C15322" w:rsidP="009635F5">
      <w:pPr>
        <w:rPr>
          <w:rtl/>
        </w:rPr>
      </w:pPr>
      <w:r>
        <w:rPr>
          <w:rtl/>
        </w:rPr>
        <w:t>רון כץ</w:t>
      </w:r>
      <w:r>
        <w:rPr>
          <w:rtl/>
        </w:rPr>
        <w:tab/>
      </w:r>
      <w:r>
        <w:rPr>
          <w:rtl/>
        </w:rPr>
        <w:tab/>
      </w:r>
      <w:r>
        <w:rPr>
          <w:rtl/>
        </w:rPr>
        <w:tab/>
        <w:t xml:space="preserve">–   </w:t>
      </w:r>
      <w:r>
        <w:rPr>
          <w:rFonts w:hint="cs"/>
          <w:rtl/>
        </w:rPr>
        <w:t>אינו נוכח</w:t>
      </w:r>
    </w:p>
    <w:p w:rsidR="00C15322" w:rsidRDefault="00C15322" w:rsidP="009635F5">
      <w:pPr>
        <w:rPr>
          <w:rtl/>
        </w:rPr>
      </w:pPr>
      <w:r>
        <w:rPr>
          <w:rtl/>
        </w:rPr>
        <w:t>יוראי להב הרצנו</w:t>
      </w:r>
      <w:r>
        <w:rPr>
          <w:rtl/>
        </w:rPr>
        <w:tab/>
      </w:r>
      <w:r>
        <w:rPr>
          <w:rtl/>
        </w:rPr>
        <w:tab/>
        <w:t xml:space="preserve">–   </w:t>
      </w:r>
      <w:r>
        <w:rPr>
          <w:rFonts w:hint="cs"/>
          <w:rtl/>
        </w:rPr>
        <w:t>נגד</w:t>
      </w:r>
    </w:p>
    <w:p w:rsidR="00C15322" w:rsidRDefault="00C15322" w:rsidP="009635F5">
      <w:pPr>
        <w:rPr>
          <w:rtl/>
        </w:rPr>
      </w:pPr>
      <w:r>
        <w:rPr>
          <w:rtl/>
        </w:rPr>
        <w:t>ירון לוי</w:t>
      </w:r>
      <w:r>
        <w:rPr>
          <w:rtl/>
        </w:rPr>
        <w:tab/>
      </w:r>
      <w:r>
        <w:rPr>
          <w:rtl/>
        </w:rPr>
        <w:tab/>
      </w:r>
      <w:r>
        <w:rPr>
          <w:rtl/>
        </w:rPr>
        <w:tab/>
        <w:t xml:space="preserve">–   </w:t>
      </w:r>
      <w:r>
        <w:rPr>
          <w:rFonts w:hint="cs"/>
          <w:rtl/>
        </w:rPr>
        <w:t>אינו נוכח</w:t>
      </w:r>
    </w:p>
    <w:p w:rsidR="00C15322" w:rsidRDefault="00C15322" w:rsidP="009635F5">
      <w:pPr>
        <w:rPr>
          <w:rtl/>
        </w:rPr>
      </w:pPr>
      <w:r>
        <w:rPr>
          <w:rtl/>
        </w:rPr>
        <w:t>מיקי לוי</w:t>
      </w:r>
      <w:r>
        <w:rPr>
          <w:rtl/>
        </w:rPr>
        <w:tab/>
      </w:r>
      <w:r>
        <w:rPr>
          <w:rtl/>
        </w:rPr>
        <w:tab/>
      </w:r>
      <w:r>
        <w:rPr>
          <w:rtl/>
        </w:rPr>
        <w:tab/>
        <w:t xml:space="preserve">–   </w:t>
      </w:r>
      <w:r>
        <w:rPr>
          <w:rFonts w:hint="cs"/>
          <w:rtl/>
        </w:rPr>
        <w:t>אינו נוכח</w:t>
      </w:r>
    </w:p>
    <w:p w:rsidR="00C15322" w:rsidRDefault="00C15322" w:rsidP="009635F5">
      <w:pPr>
        <w:rPr>
          <w:rtl/>
        </w:rPr>
      </w:pPr>
      <w:r>
        <w:rPr>
          <w:rtl/>
        </w:rPr>
        <w:t>יריב לוין</w:t>
      </w:r>
      <w:r>
        <w:rPr>
          <w:rtl/>
        </w:rPr>
        <w:tab/>
      </w:r>
      <w:r>
        <w:rPr>
          <w:rtl/>
        </w:rPr>
        <w:tab/>
      </w:r>
      <w:r>
        <w:rPr>
          <w:rtl/>
        </w:rPr>
        <w:tab/>
        <w:t xml:space="preserve">–   </w:t>
      </w:r>
      <w:r>
        <w:rPr>
          <w:rFonts w:hint="cs"/>
          <w:rtl/>
        </w:rPr>
        <w:t>בעד</w:t>
      </w:r>
    </w:p>
    <w:p w:rsidR="00C15322" w:rsidRDefault="00C15322" w:rsidP="009635F5">
      <w:pPr>
        <w:rPr>
          <w:rtl/>
        </w:rPr>
      </w:pPr>
      <w:r>
        <w:rPr>
          <w:rtl/>
        </w:rPr>
        <w:t>נעמה לזימי</w:t>
      </w:r>
      <w:r>
        <w:rPr>
          <w:rtl/>
        </w:rPr>
        <w:tab/>
      </w:r>
      <w:r>
        <w:rPr>
          <w:rtl/>
        </w:rPr>
        <w:tab/>
        <w:t xml:space="preserve">–   </w:t>
      </w:r>
      <w:r>
        <w:rPr>
          <w:rFonts w:hint="cs"/>
          <w:rtl/>
        </w:rPr>
        <w:t>אינה נוכחת</w:t>
      </w:r>
    </w:p>
    <w:p w:rsidR="00C15322" w:rsidRDefault="00C15322" w:rsidP="009635F5">
      <w:pPr>
        <w:rPr>
          <w:rtl/>
        </w:rPr>
      </w:pPr>
      <w:r>
        <w:rPr>
          <w:rtl/>
        </w:rPr>
        <w:t>אביגדור ליברמן</w:t>
      </w:r>
      <w:r>
        <w:rPr>
          <w:rtl/>
        </w:rPr>
        <w:tab/>
      </w:r>
      <w:r>
        <w:rPr>
          <w:rtl/>
        </w:rPr>
        <w:tab/>
        <w:t xml:space="preserve">–   </w:t>
      </w:r>
      <w:r>
        <w:rPr>
          <w:rFonts w:hint="cs"/>
          <w:rtl/>
        </w:rPr>
        <w:t>אינו נוכח</w:t>
      </w:r>
    </w:p>
    <w:p w:rsidR="00C15322" w:rsidRDefault="00C15322" w:rsidP="009635F5">
      <w:pPr>
        <w:rPr>
          <w:rtl/>
        </w:rPr>
      </w:pPr>
      <w:r>
        <w:rPr>
          <w:rtl/>
        </w:rPr>
        <w:t>יאיר לפיד</w:t>
      </w:r>
      <w:r>
        <w:rPr>
          <w:rtl/>
        </w:rPr>
        <w:tab/>
      </w:r>
      <w:r>
        <w:rPr>
          <w:rtl/>
        </w:rPr>
        <w:tab/>
        <w:t xml:space="preserve">–   </w:t>
      </w:r>
      <w:r>
        <w:rPr>
          <w:rFonts w:hint="cs"/>
          <w:rtl/>
        </w:rPr>
        <w:t>אינו נוכח</w:t>
      </w:r>
    </w:p>
    <w:p w:rsidR="00C15322" w:rsidRDefault="00C15322" w:rsidP="009635F5">
      <w:pPr>
        <w:rPr>
          <w:rtl/>
        </w:rPr>
      </w:pPr>
      <w:r>
        <w:rPr>
          <w:rtl/>
        </w:rPr>
        <w:t>טטיאנה מזרסקי</w:t>
      </w:r>
      <w:r>
        <w:rPr>
          <w:rtl/>
        </w:rPr>
        <w:tab/>
      </w:r>
      <w:r>
        <w:rPr>
          <w:rtl/>
        </w:rPr>
        <w:tab/>
        <w:t xml:space="preserve">–   </w:t>
      </w:r>
      <w:r>
        <w:rPr>
          <w:rFonts w:hint="cs"/>
          <w:rtl/>
        </w:rPr>
        <w:t>אינה נוכחת</w:t>
      </w:r>
    </w:p>
    <w:p w:rsidR="00C15322" w:rsidRDefault="00C15322" w:rsidP="009635F5">
      <w:pPr>
        <w:rPr>
          <w:rtl/>
        </w:rPr>
      </w:pPr>
      <w:r>
        <w:rPr>
          <w:rtl/>
        </w:rPr>
        <w:t>מרב מיכאלי</w:t>
      </w:r>
      <w:r>
        <w:rPr>
          <w:rtl/>
        </w:rPr>
        <w:tab/>
      </w:r>
      <w:r>
        <w:rPr>
          <w:rtl/>
        </w:rPr>
        <w:tab/>
        <w:t xml:space="preserve">–   </w:t>
      </w:r>
      <w:r>
        <w:rPr>
          <w:rFonts w:hint="cs"/>
          <w:rtl/>
        </w:rPr>
        <w:t>אינה נוכחת</w:t>
      </w:r>
    </w:p>
    <w:p w:rsidR="00C15322" w:rsidRDefault="00C15322" w:rsidP="009635F5">
      <w:pPr>
        <w:rPr>
          <w:rtl/>
        </w:rPr>
      </w:pPr>
      <w:r>
        <w:rPr>
          <w:rtl/>
        </w:rPr>
        <w:t>שלי טל מירון</w:t>
      </w:r>
      <w:r>
        <w:rPr>
          <w:rtl/>
        </w:rPr>
        <w:tab/>
      </w:r>
      <w:r>
        <w:rPr>
          <w:rtl/>
        </w:rPr>
        <w:tab/>
        <w:t xml:space="preserve">–   </w:t>
      </w:r>
      <w:r>
        <w:rPr>
          <w:rFonts w:hint="cs"/>
          <w:rtl/>
        </w:rPr>
        <w:t>אינה נוכחת</w:t>
      </w:r>
    </w:p>
    <w:p w:rsidR="00C15322" w:rsidRDefault="00C15322" w:rsidP="009635F5">
      <w:pPr>
        <w:rPr>
          <w:rtl/>
        </w:rPr>
      </w:pPr>
      <w:r>
        <w:rPr>
          <w:rtl/>
        </w:rPr>
        <w:t>יונתן מישרקי</w:t>
      </w:r>
      <w:r>
        <w:rPr>
          <w:rtl/>
        </w:rPr>
        <w:tab/>
      </w:r>
      <w:r>
        <w:rPr>
          <w:rtl/>
        </w:rPr>
        <w:tab/>
        <w:t xml:space="preserve">–   </w:t>
      </w:r>
      <w:r>
        <w:rPr>
          <w:rFonts w:hint="cs"/>
          <w:rtl/>
        </w:rPr>
        <w:t>בעד</w:t>
      </w:r>
    </w:p>
    <w:p w:rsidR="00C15322" w:rsidRDefault="00C15322" w:rsidP="009635F5">
      <w:pPr>
        <w:rPr>
          <w:rtl/>
        </w:rPr>
      </w:pPr>
      <w:r>
        <w:rPr>
          <w:rtl/>
        </w:rPr>
        <w:t>חנוך דב מלביצקי</w:t>
      </w:r>
      <w:r>
        <w:rPr>
          <w:rtl/>
        </w:rPr>
        <w:tab/>
      </w:r>
      <w:r>
        <w:rPr>
          <w:rtl/>
        </w:rPr>
        <w:tab/>
        <w:t xml:space="preserve">–   </w:t>
      </w:r>
      <w:r>
        <w:rPr>
          <w:rFonts w:hint="cs"/>
          <w:rtl/>
        </w:rPr>
        <w:t>בעד</w:t>
      </w:r>
    </w:p>
    <w:p w:rsidR="00C15322" w:rsidRDefault="00C15322" w:rsidP="009635F5">
      <w:pPr>
        <w:rPr>
          <w:rtl/>
        </w:rPr>
      </w:pPr>
      <w:r>
        <w:rPr>
          <w:rtl/>
        </w:rPr>
        <w:t>יוליה מלינובסקי</w:t>
      </w:r>
      <w:r>
        <w:rPr>
          <w:rtl/>
        </w:rPr>
        <w:tab/>
      </w:r>
      <w:r>
        <w:rPr>
          <w:rtl/>
        </w:rPr>
        <w:tab/>
        <w:t xml:space="preserve">–   </w:t>
      </w:r>
      <w:r>
        <w:rPr>
          <w:rFonts w:hint="cs"/>
          <w:rtl/>
        </w:rPr>
        <w:t>אינה נוכחת</w:t>
      </w:r>
    </w:p>
    <w:p w:rsidR="00C15322" w:rsidRDefault="00C15322" w:rsidP="009635F5">
      <w:pPr>
        <w:rPr>
          <w:rtl/>
        </w:rPr>
      </w:pPr>
      <w:r>
        <w:rPr>
          <w:rtl/>
        </w:rPr>
        <w:t>מיכאל מלכיאלי</w:t>
      </w:r>
      <w:r>
        <w:rPr>
          <w:rtl/>
        </w:rPr>
        <w:tab/>
      </w:r>
      <w:r>
        <w:rPr>
          <w:rtl/>
        </w:rPr>
        <w:tab/>
        <w:t xml:space="preserve">–   </w:t>
      </w:r>
      <w:r>
        <w:rPr>
          <w:rFonts w:hint="cs"/>
          <w:rtl/>
        </w:rPr>
        <w:t>בעד</w:t>
      </w:r>
    </w:p>
    <w:p w:rsidR="00C15322" w:rsidRDefault="00C15322" w:rsidP="009635F5">
      <w:pPr>
        <w:rPr>
          <w:rtl/>
        </w:rPr>
      </w:pPr>
      <w:r>
        <w:rPr>
          <w:rtl/>
        </w:rPr>
        <w:t>צגה מלקו</w:t>
      </w:r>
      <w:r>
        <w:rPr>
          <w:rtl/>
        </w:rPr>
        <w:tab/>
      </w:r>
      <w:r>
        <w:rPr>
          <w:rtl/>
        </w:rPr>
        <w:tab/>
        <w:t xml:space="preserve">–   </w:t>
      </w:r>
      <w:r>
        <w:rPr>
          <w:rFonts w:hint="cs"/>
          <w:rtl/>
        </w:rPr>
        <w:t>בעד</w:t>
      </w:r>
    </w:p>
    <w:p w:rsidR="00C15322" w:rsidRDefault="00C15322" w:rsidP="009635F5">
      <w:pPr>
        <w:rPr>
          <w:rtl/>
        </w:rPr>
      </w:pPr>
      <w:r>
        <w:rPr>
          <w:rtl/>
        </w:rPr>
        <w:t>אבי מעוז</w:t>
      </w:r>
      <w:r>
        <w:rPr>
          <w:rtl/>
        </w:rPr>
        <w:tab/>
      </w:r>
      <w:r>
        <w:rPr>
          <w:rtl/>
        </w:rPr>
        <w:tab/>
        <w:t xml:space="preserve">–   </w:t>
      </w:r>
      <w:r>
        <w:rPr>
          <w:rFonts w:hint="cs"/>
          <w:rtl/>
        </w:rPr>
        <w:t>אינו נוכח</w:t>
      </w:r>
    </w:p>
    <w:p w:rsidR="00C15322" w:rsidRDefault="00C15322" w:rsidP="009635F5">
      <w:pPr>
        <w:rPr>
          <w:rtl/>
        </w:rPr>
      </w:pPr>
      <w:r>
        <w:rPr>
          <w:rtl/>
        </w:rPr>
        <w:t>אורי מקלב</w:t>
      </w:r>
      <w:r>
        <w:rPr>
          <w:rtl/>
        </w:rPr>
        <w:tab/>
      </w:r>
      <w:r>
        <w:rPr>
          <w:rtl/>
        </w:rPr>
        <w:tab/>
        <w:t xml:space="preserve">–   </w:t>
      </w:r>
      <w:r>
        <w:rPr>
          <w:rFonts w:hint="cs"/>
          <w:rtl/>
        </w:rPr>
        <w:t>בעד</w:t>
      </w:r>
    </w:p>
    <w:p w:rsidR="00C15322" w:rsidRDefault="00C15322" w:rsidP="009635F5">
      <w:pPr>
        <w:rPr>
          <w:rtl/>
        </w:rPr>
      </w:pPr>
      <w:r>
        <w:rPr>
          <w:rtl/>
        </w:rPr>
        <w:t>יעקב מרגי</w:t>
      </w:r>
      <w:r>
        <w:rPr>
          <w:rtl/>
        </w:rPr>
        <w:tab/>
      </w:r>
      <w:r>
        <w:rPr>
          <w:rtl/>
        </w:rPr>
        <w:tab/>
        <w:t xml:space="preserve">–   </w:t>
      </w:r>
      <w:r>
        <w:rPr>
          <w:rFonts w:hint="cs"/>
          <w:rtl/>
        </w:rPr>
        <w:t>בעד</w:t>
      </w:r>
    </w:p>
    <w:p w:rsidR="00C15322" w:rsidRDefault="00C15322" w:rsidP="009635F5">
      <w:pPr>
        <w:rPr>
          <w:rtl/>
        </w:rPr>
      </w:pPr>
      <w:r>
        <w:rPr>
          <w:rtl/>
        </w:rPr>
        <w:t>שרון ניר</w:t>
      </w:r>
      <w:r>
        <w:rPr>
          <w:rtl/>
        </w:rPr>
        <w:tab/>
      </w:r>
      <w:r>
        <w:rPr>
          <w:rtl/>
        </w:rPr>
        <w:tab/>
      </w:r>
      <w:r>
        <w:rPr>
          <w:rtl/>
        </w:rPr>
        <w:tab/>
        <w:t xml:space="preserve">–   </w:t>
      </w:r>
      <w:r>
        <w:rPr>
          <w:rFonts w:hint="cs"/>
          <w:rtl/>
        </w:rPr>
        <w:t>אינה נוכחת</w:t>
      </w:r>
    </w:p>
    <w:p w:rsidR="00C15322" w:rsidRDefault="00C15322" w:rsidP="009635F5">
      <w:pPr>
        <w:rPr>
          <w:rtl/>
        </w:rPr>
      </w:pPr>
      <w:r>
        <w:rPr>
          <w:rtl/>
        </w:rPr>
        <w:t>בנימין נתניהו</w:t>
      </w:r>
      <w:r>
        <w:rPr>
          <w:rtl/>
        </w:rPr>
        <w:tab/>
      </w:r>
      <w:r>
        <w:rPr>
          <w:rtl/>
        </w:rPr>
        <w:tab/>
        <w:t xml:space="preserve">–   </w:t>
      </w:r>
      <w:r>
        <w:rPr>
          <w:rFonts w:hint="cs"/>
          <w:rtl/>
        </w:rPr>
        <w:t>אינו נוכח</w:t>
      </w:r>
    </w:p>
    <w:p w:rsidR="00C15322" w:rsidRDefault="00C15322" w:rsidP="009635F5">
      <w:pPr>
        <w:rPr>
          <w:rtl/>
        </w:rPr>
      </w:pPr>
      <w:r>
        <w:rPr>
          <w:rtl/>
        </w:rPr>
        <w:t>יואב סגלוביץ'</w:t>
      </w:r>
      <w:r>
        <w:rPr>
          <w:rtl/>
        </w:rPr>
        <w:tab/>
      </w:r>
      <w:r>
        <w:rPr>
          <w:rtl/>
        </w:rPr>
        <w:tab/>
        <w:t xml:space="preserve">–   </w:t>
      </w:r>
      <w:r>
        <w:rPr>
          <w:rFonts w:hint="cs"/>
          <w:rtl/>
        </w:rPr>
        <w:t>נגד</w:t>
      </w:r>
    </w:p>
    <w:p w:rsidR="00C15322" w:rsidRDefault="00C15322" w:rsidP="009635F5">
      <w:pPr>
        <w:rPr>
          <w:rtl/>
        </w:rPr>
      </w:pPr>
      <w:r>
        <w:rPr>
          <w:rtl/>
        </w:rPr>
        <w:t>יבגני סובה</w:t>
      </w:r>
      <w:r>
        <w:rPr>
          <w:rtl/>
        </w:rPr>
        <w:tab/>
      </w:r>
      <w:r>
        <w:rPr>
          <w:rtl/>
        </w:rPr>
        <w:tab/>
        <w:t xml:space="preserve">–   </w:t>
      </w:r>
      <w:r>
        <w:rPr>
          <w:rFonts w:hint="cs"/>
          <w:rtl/>
        </w:rPr>
        <w:t>אינו נוכח</w:t>
      </w:r>
    </w:p>
    <w:p w:rsidR="00C15322" w:rsidRDefault="00C15322" w:rsidP="009635F5">
      <w:pPr>
        <w:rPr>
          <w:rtl/>
        </w:rPr>
      </w:pPr>
      <w:bookmarkStart w:id="4393" w:name="_ETM_Q19_349826"/>
      <w:bookmarkStart w:id="4394" w:name="_ETM_Q19_349924"/>
      <w:bookmarkEnd w:id="4393"/>
      <w:bookmarkEnd w:id="4394"/>
    </w:p>
    <w:p w:rsidR="00C15322" w:rsidRDefault="00C15322" w:rsidP="000D7BCC">
      <w:pPr>
        <w:pStyle w:val="af6"/>
        <w:keepNext/>
        <w:rPr>
          <w:rtl/>
        </w:rPr>
      </w:pPr>
      <w:bookmarkStart w:id="4395" w:name="ET_yor_6593_8"/>
      <w:r w:rsidRPr="0039348A">
        <w:rPr>
          <w:rStyle w:val="TagStyle"/>
          <w:rtl/>
        </w:rPr>
        <w:t xml:space="preserve"> &lt;&lt; יור &gt;&gt; </w:t>
      </w:r>
      <w:r>
        <w:rPr>
          <w:rtl/>
        </w:rPr>
        <w:t>היו"ר חנוך דב מלביצקי:</w:t>
      </w:r>
      <w:r w:rsidRPr="0039348A">
        <w:rPr>
          <w:rStyle w:val="TagStyle"/>
          <w:rtl/>
        </w:rPr>
        <w:t xml:space="preserve"> &lt;&lt; יור &gt;&gt;</w:t>
      </w:r>
      <w:r>
        <w:rPr>
          <w:rtl/>
        </w:rPr>
        <w:t xml:space="preserve">   </w:t>
      </w:r>
      <w:bookmarkEnd w:id="4395"/>
    </w:p>
    <w:p w:rsidR="00C15322" w:rsidRDefault="00C15322" w:rsidP="008F2C55">
      <w:pPr>
        <w:rPr>
          <w:rtl/>
        </w:rPr>
      </w:pPr>
    </w:p>
    <w:p w:rsidR="00C15322" w:rsidRDefault="00C15322" w:rsidP="000D7BCC">
      <w:pPr>
        <w:rPr>
          <w:rtl/>
        </w:rPr>
      </w:pPr>
      <w:bookmarkStart w:id="4396" w:name="_ETM_Q19_351866"/>
      <w:bookmarkEnd w:id="4396"/>
      <w:r>
        <w:rPr>
          <w:rFonts w:hint="cs"/>
          <w:rtl/>
        </w:rPr>
        <w:t>סליחה. סליחה. יש פה רעש באמצע ההצבעה. תודה.</w:t>
      </w:r>
    </w:p>
    <w:p w:rsidR="00C15322" w:rsidRDefault="00C15322" w:rsidP="000D7BCC">
      <w:pPr>
        <w:rPr>
          <w:rtl/>
        </w:rPr>
      </w:pPr>
      <w:bookmarkStart w:id="4397" w:name="_ETM_Q19_356907"/>
      <w:bookmarkStart w:id="4398" w:name="_ETM_Q19_356999"/>
      <w:bookmarkEnd w:id="4397"/>
      <w:bookmarkEnd w:id="4398"/>
    </w:p>
    <w:p w:rsidR="00C15322" w:rsidRDefault="00C15322" w:rsidP="000D7BCC">
      <w:pPr>
        <w:pStyle w:val="af5"/>
        <w:keepNext/>
        <w:rPr>
          <w:rtl/>
        </w:rPr>
      </w:pPr>
      <w:bookmarkStart w:id="4399" w:name="ET_interruption_6118_9"/>
      <w:r w:rsidRPr="0039348A">
        <w:rPr>
          <w:rStyle w:val="TagStyle"/>
          <w:rtl/>
        </w:rPr>
        <w:t xml:space="preserve"> &lt;&lt; קריאה &gt;&gt; </w:t>
      </w:r>
      <w:r>
        <w:rPr>
          <w:rtl/>
        </w:rPr>
        <w:t>סגנית מזכיר הכנסת אלינור ימין:</w:t>
      </w:r>
      <w:r w:rsidRPr="0039348A">
        <w:rPr>
          <w:rStyle w:val="TagStyle"/>
          <w:rtl/>
        </w:rPr>
        <w:t xml:space="preserve"> &lt;&lt; קריאה &gt;&gt;</w:t>
      </w:r>
      <w:r>
        <w:rPr>
          <w:rtl/>
        </w:rPr>
        <w:t xml:space="preserve">   </w:t>
      </w:r>
      <w:bookmarkEnd w:id="4399"/>
    </w:p>
    <w:p w:rsidR="00C15322" w:rsidRDefault="00C15322" w:rsidP="000D7BCC">
      <w:pPr>
        <w:ind w:firstLine="0"/>
        <w:rPr>
          <w:rtl/>
        </w:rPr>
      </w:pPr>
      <w:r>
        <w:rPr>
          <w:rFonts w:hint="cs"/>
          <w:rtl/>
        </w:rPr>
        <w:t xml:space="preserve">(קוראת בשמות חברי </w:t>
      </w:r>
      <w:bookmarkStart w:id="4400" w:name="_ETM_Q19_355269"/>
      <w:bookmarkEnd w:id="4400"/>
      <w:r>
        <w:rPr>
          <w:rFonts w:hint="cs"/>
          <w:rtl/>
        </w:rPr>
        <w:t>הכנסת)</w:t>
      </w:r>
    </w:p>
    <w:p w:rsidR="00C15322" w:rsidRPr="0039348A" w:rsidRDefault="00C15322" w:rsidP="000D7BCC">
      <w:pPr>
        <w:rPr>
          <w:rtl/>
        </w:rPr>
      </w:pPr>
      <w:bookmarkStart w:id="4401" w:name="_ETM_Q19_353383"/>
      <w:bookmarkEnd w:id="4401"/>
    </w:p>
    <w:p w:rsidR="00C15322" w:rsidRDefault="00C15322" w:rsidP="009635F5">
      <w:pPr>
        <w:rPr>
          <w:rtl/>
        </w:rPr>
      </w:pPr>
      <w:r>
        <w:rPr>
          <w:rtl/>
        </w:rPr>
        <w:t>צבי ידידיה סוכות</w:t>
      </w:r>
      <w:r>
        <w:rPr>
          <w:rtl/>
        </w:rPr>
        <w:tab/>
      </w:r>
      <w:r>
        <w:rPr>
          <w:rtl/>
        </w:rPr>
        <w:tab/>
        <w:t xml:space="preserve">–   </w:t>
      </w:r>
      <w:r>
        <w:rPr>
          <w:rFonts w:hint="cs"/>
          <w:rtl/>
        </w:rPr>
        <w:t>בעד</w:t>
      </w:r>
    </w:p>
    <w:p w:rsidR="00C15322" w:rsidRDefault="00C15322" w:rsidP="009635F5">
      <w:pPr>
        <w:rPr>
          <w:rtl/>
        </w:rPr>
      </w:pPr>
      <w:r>
        <w:rPr>
          <w:rtl/>
        </w:rPr>
        <w:t>משה סולומון</w:t>
      </w:r>
      <w:r>
        <w:rPr>
          <w:rtl/>
        </w:rPr>
        <w:tab/>
      </w:r>
      <w:r>
        <w:rPr>
          <w:rtl/>
        </w:rPr>
        <w:tab/>
        <w:t xml:space="preserve">–   </w:t>
      </w:r>
      <w:r>
        <w:rPr>
          <w:rFonts w:hint="cs"/>
          <w:rtl/>
        </w:rPr>
        <w:t>בעד</w:t>
      </w:r>
    </w:p>
    <w:p w:rsidR="00C15322" w:rsidRDefault="00C15322" w:rsidP="009635F5">
      <w:pPr>
        <w:rPr>
          <w:rtl/>
        </w:rPr>
      </w:pPr>
      <w:r>
        <w:rPr>
          <w:rtl/>
        </w:rPr>
        <w:t>לימור סון הר מלך</w:t>
      </w:r>
      <w:r>
        <w:rPr>
          <w:rtl/>
        </w:rPr>
        <w:tab/>
        <w:t xml:space="preserve">–   </w:t>
      </w:r>
      <w:r>
        <w:rPr>
          <w:rFonts w:hint="cs"/>
          <w:rtl/>
        </w:rPr>
        <w:t>בעד</w:t>
      </w:r>
    </w:p>
    <w:p w:rsidR="00C15322" w:rsidRDefault="00C15322" w:rsidP="009635F5">
      <w:pPr>
        <w:rPr>
          <w:rtl/>
        </w:rPr>
      </w:pPr>
      <w:r>
        <w:rPr>
          <w:rtl/>
        </w:rPr>
        <w:t>אופיר סופר</w:t>
      </w:r>
      <w:r>
        <w:rPr>
          <w:rtl/>
        </w:rPr>
        <w:tab/>
      </w:r>
      <w:r>
        <w:rPr>
          <w:rtl/>
        </w:rPr>
        <w:tab/>
        <w:t xml:space="preserve">–   </w:t>
      </w:r>
      <w:r>
        <w:rPr>
          <w:rFonts w:hint="cs"/>
          <w:rtl/>
        </w:rPr>
        <w:t>אינו נוכח</w:t>
      </w:r>
    </w:p>
    <w:p w:rsidR="00C15322" w:rsidRDefault="00C15322" w:rsidP="009635F5">
      <w:pPr>
        <w:rPr>
          <w:rtl/>
        </w:rPr>
      </w:pPr>
      <w:r>
        <w:rPr>
          <w:rtl/>
        </w:rPr>
        <w:t>אורית מלכה סטרוק</w:t>
      </w:r>
      <w:r>
        <w:rPr>
          <w:rtl/>
        </w:rPr>
        <w:tab/>
        <w:t xml:space="preserve">–   </w:t>
      </w:r>
      <w:r>
        <w:rPr>
          <w:rFonts w:hint="cs"/>
          <w:rtl/>
        </w:rPr>
        <w:t>אינה נוכחת</w:t>
      </w:r>
    </w:p>
    <w:p w:rsidR="00C15322" w:rsidRDefault="00C15322" w:rsidP="009635F5">
      <w:pPr>
        <w:rPr>
          <w:rtl/>
        </w:rPr>
      </w:pPr>
      <w:r>
        <w:rPr>
          <w:rtl/>
        </w:rPr>
        <w:t>משה סעדה</w:t>
      </w:r>
      <w:r>
        <w:rPr>
          <w:rtl/>
        </w:rPr>
        <w:tab/>
      </w:r>
      <w:r>
        <w:rPr>
          <w:rtl/>
        </w:rPr>
        <w:tab/>
        <w:t xml:space="preserve">–   </w:t>
      </w:r>
      <w:r>
        <w:rPr>
          <w:rFonts w:hint="cs"/>
          <w:rtl/>
        </w:rPr>
        <w:t>בעד</w:t>
      </w:r>
    </w:p>
    <w:p w:rsidR="00C15322" w:rsidRDefault="00C15322" w:rsidP="009635F5">
      <w:pPr>
        <w:rPr>
          <w:rtl/>
        </w:rPr>
      </w:pPr>
      <w:r>
        <w:rPr>
          <w:rtl/>
        </w:rPr>
        <w:t>מנסור עבאס</w:t>
      </w:r>
      <w:r>
        <w:rPr>
          <w:rtl/>
        </w:rPr>
        <w:tab/>
      </w:r>
      <w:r>
        <w:rPr>
          <w:rtl/>
        </w:rPr>
        <w:tab/>
        <w:t xml:space="preserve">–   </w:t>
      </w:r>
      <w:r>
        <w:rPr>
          <w:rFonts w:hint="cs"/>
          <w:rtl/>
        </w:rPr>
        <w:t>נגד</w:t>
      </w:r>
    </w:p>
    <w:p w:rsidR="00C15322" w:rsidRDefault="00C15322" w:rsidP="009635F5">
      <w:pPr>
        <w:rPr>
          <w:rtl/>
        </w:rPr>
      </w:pPr>
      <w:r>
        <w:rPr>
          <w:rtl/>
        </w:rPr>
        <w:t>עפיף עבד</w:t>
      </w:r>
      <w:r>
        <w:rPr>
          <w:rtl/>
        </w:rPr>
        <w:tab/>
      </w:r>
      <w:r>
        <w:rPr>
          <w:rtl/>
        </w:rPr>
        <w:tab/>
        <w:t xml:space="preserve">–   </w:t>
      </w:r>
      <w:r>
        <w:rPr>
          <w:rFonts w:hint="cs"/>
          <w:rtl/>
        </w:rPr>
        <w:t>אינו נוכח</w:t>
      </w:r>
    </w:p>
    <w:p w:rsidR="00C15322" w:rsidRDefault="00C15322" w:rsidP="009635F5">
      <w:pPr>
        <w:rPr>
          <w:rtl/>
        </w:rPr>
      </w:pPr>
      <w:r>
        <w:rPr>
          <w:rtl/>
        </w:rPr>
        <w:t>איימן עודה</w:t>
      </w:r>
      <w:r>
        <w:rPr>
          <w:rtl/>
        </w:rPr>
        <w:tab/>
      </w:r>
      <w:r>
        <w:rPr>
          <w:rtl/>
        </w:rPr>
        <w:tab/>
        <w:t xml:space="preserve">–   </w:t>
      </w:r>
      <w:r>
        <w:rPr>
          <w:rFonts w:hint="cs"/>
          <w:rtl/>
        </w:rPr>
        <w:t>אינו נוכח</w:t>
      </w:r>
    </w:p>
    <w:p w:rsidR="00C15322" w:rsidRDefault="00C15322" w:rsidP="009635F5">
      <w:pPr>
        <w:rPr>
          <w:rtl/>
        </w:rPr>
      </w:pPr>
      <w:r>
        <w:rPr>
          <w:rtl/>
        </w:rPr>
        <w:t>חוה אתי עטייה</w:t>
      </w:r>
      <w:r>
        <w:rPr>
          <w:rtl/>
        </w:rPr>
        <w:tab/>
      </w:r>
      <w:r>
        <w:rPr>
          <w:rtl/>
        </w:rPr>
        <w:tab/>
        <w:t xml:space="preserve">–   </w:t>
      </w:r>
      <w:r>
        <w:rPr>
          <w:rFonts w:hint="cs"/>
          <w:rtl/>
        </w:rPr>
        <w:t>בעד</w:t>
      </w:r>
    </w:p>
    <w:p w:rsidR="00C15322" w:rsidRDefault="00C15322" w:rsidP="009635F5">
      <w:pPr>
        <w:rPr>
          <w:rtl/>
        </w:rPr>
      </w:pPr>
      <w:r>
        <w:rPr>
          <w:rtl/>
        </w:rPr>
        <w:t>חמד עמאר</w:t>
      </w:r>
      <w:r>
        <w:rPr>
          <w:rtl/>
        </w:rPr>
        <w:tab/>
      </w:r>
      <w:r>
        <w:rPr>
          <w:rtl/>
        </w:rPr>
        <w:tab/>
        <w:t xml:space="preserve">–   </w:t>
      </w:r>
      <w:r>
        <w:rPr>
          <w:rFonts w:hint="cs"/>
          <w:rtl/>
        </w:rPr>
        <w:t>אינו נוכח</w:t>
      </w:r>
    </w:p>
    <w:p w:rsidR="00C15322" w:rsidRDefault="00C15322" w:rsidP="009635F5">
      <w:pPr>
        <w:rPr>
          <w:rtl/>
        </w:rPr>
      </w:pPr>
      <w:r>
        <w:rPr>
          <w:rtl/>
        </w:rPr>
        <w:t>צביקה פוגל</w:t>
      </w:r>
      <w:r>
        <w:rPr>
          <w:rtl/>
        </w:rPr>
        <w:tab/>
      </w:r>
      <w:r>
        <w:rPr>
          <w:rtl/>
        </w:rPr>
        <w:tab/>
        <w:t xml:space="preserve">–   </w:t>
      </w:r>
      <w:r>
        <w:rPr>
          <w:rFonts w:hint="cs"/>
          <w:rtl/>
        </w:rPr>
        <w:t>בעד</w:t>
      </w:r>
    </w:p>
    <w:p w:rsidR="00C15322" w:rsidRDefault="00C15322" w:rsidP="009635F5">
      <w:pPr>
        <w:rPr>
          <w:rtl/>
        </w:rPr>
      </w:pPr>
      <w:r>
        <w:rPr>
          <w:rtl/>
        </w:rPr>
        <w:t>עודד פורר</w:t>
      </w:r>
      <w:r>
        <w:rPr>
          <w:rtl/>
        </w:rPr>
        <w:tab/>
      </w:r>
      <w:r>
        <w:rPr>
          <w:rtl/>
        </w:rPr>
        <w:tab/>
        <w:t xml:space="preserve">–   </w:t>
      </w:r>
      <w:r>
        <w:rPr>
          <w:rFonts w:hint="cs"/>
          <w:rtl/>
        </w:rPr>
        <w:t>אינו נוכח</w:t>
      </w:r>
    </w:p>
    <w:p w:rsidR="00C15322" w:rsidRDefault="00C15322" w:rsidP="009635F5">
      <w:pPr>
        <w:rPr>
          <w:rtl/>
        </w:rPr>
      </w:pPr>
      <w:r>
        <w:rPr>
          <w:rtl/>
        </w:rPr>
        <w:t>משה פסל</w:t>
      </w:r>
      <w:r>
        <w:rPr>
          <w:rtl/>
        </w:rPr>
        <w:tab/>
      </w:r>
      <w:r>
        <w:rPr>
          <w:rtl/>
        </w:rPr>
        <w:tab/>
        <w:t xml:space="preserve">–   </w:t>
      </w:r>
      <w:r>
        <w:rPr>
          <w:rFonts w:hint="cs"/>
          <w:rtl/>
        </w:rPr>
        <w:t>בעד</w:t>
      </w:r>
    </w:p>
    <w:p w:rsidR="00C15322" w:rsidRDefault="00C15322" w:rsidP="009635F5">
      <w:pPr>
        <w:rPr>
          <w:rtl/>
        </w:rPr>
      </w:pPr>
      <w:r>
        <w:rPr>
          <w:rtl/>
        </w:rPr>
        <w:t>יסמין פרידמן</w:t>
      </w:r>
      <w:r>
        <w:rPr>
          <w:rtl/>
        </w:rPr>
        <w:tab/>
      </w:r>
      <w:r>
        <w:rPr>
          <w:rtl/>
        </w:rPr>
        <w:tab/>
        <w:t xml:space="preserve">–   </w:t>
      </w:r>
      <w:r>
        <w:rPr>
          <w:rFonts w:hint="cs"/>
          <w:rtl/>
        </w:rPr>
        <w:t>נגד</w:t>
      </w:r>
    </w:p>
    <w:p w:rsidR="00C15322" w:rsidRDefault="00C15322" w:rsidP="000D7BCC">
      <w:pPr>
        <w:rPr>
          <w:rtl/>
        </w:rPr>
      </w:pPr>
      <w:r>
        <w:rPr>
          <w:rtl/>
        </w:rPr>
        <w:t>מאיר פרוש</w:t>
      </w:r>
      <w:r>
        <w:rPr>
          <w:rtl/>
        </w:rPr>
        <w:tab/>
      </w:r>
      <w:r>
        <w:rPr>
          <w:rtl/>
        </w:rPr>
        <w:tab/>
        <w:t xml:space="preserve">–   </w:t>
      </w:r>
      <w:r>
        <w:rPr>
          <w:rFonts w:hint="cs"/>
          <w:rtl/>
        </w:rPr>
        <w:t>בעד</w:t>
      </w:r>
    </w:p>
    <w:p w:rsidR="00C15322" w:rsidRDefault="00C15322" w:rsidP="009635F5">
      <w:pPr>
        <w:rPr>
          <w:rtl/>
        </w:rPr>
      </w:pPr>
      <w:r>
        <w:rPr>
          <w:rtl/>
        </w:rPr>
        <w:t>אורית פרקש הכהן</w:t>
      </w:r>
      <w:r>
        <w:rPr>
          <w:rtl/>
        </w:rPr>
        <w:tab/>
        <w:t xml:space="preserve">–   </w:t>
      </w:r>
      <w:r>
        <w:rPr>
          <w:rFonts w:hint="cs"/>
          <w:rtl/>
        </w:rPr>
        <w:t>אינה נוכחת</w:t>
      </w:r>
    </w:p>
    <w:p w:rsidR="00C15322" w:rsidRDefault="00C15322" w:rsidP="009635F5">
      <w:pPr>
        <w:rPr>
          <w:rtl/>
        </w:rPr>
      </w:pPr>
      <w:r>
        <w:rPr>
          <w:rtl/>
        </w:rPr>
        <w:t>מטי צרפתי הרכבי</w:t>
      </w:r>
      <w:r>
        <w:rPr>
          <w:rtl/>
        </w:rPr>
        <w:tab/>
        <w:t xml:space="preserve">–   </w:t>
      </w:r>
      <w:r>
        <w:rPr>
          <w:rFonts w:hint="cs"/>
          <w:rtl/>
        </w:rPr>
        <w:t>נגד</w:t>
      </w:r>
    </w:p>
    <w:p w:rsidR="00C15322" w:rsidRDefault="00C15322" w:rsidP="009635F5">
      <w:pPr>
        <w:rPr>
          <w:rtl/>
        </w:rPr>
      </w:pPr>
      <w:r>
        <w:rPr>
          <w:rtl/>
        </w:rPr>
        <w:t>אריאל קלנר</w:t>
      </w:r>
      <w:r>
        <w:rPr>
          <w:rtl/>
        </w:rPr>
        <w:tab/>
      </w:r>
      <w:r>
        <w:rPr>
          <w:rtl/>
        </w:rPr>
        <w:tab/>
        <w:t xml:space="preserve">–   </w:t>
      </w:r>
      <w:r>
        <w:rPr>
          <w:rFonts w:hint="cs"/>
          <w:rtl/>
        </w:rPr>
        <w:t>בעד</w:t>
      </w:r>
    </w:p>
    <w:p w:rsidR="00C15322" w:rsidRDefault="00C15322" w:rsidP="009635F5">
      <w:pPr>
        <w:rPr>
          <w:rtl/>
        </w:rPr>
      </w:pPr>
      <w:r>
        <w:rPr>
          <w:rtl/>
        </w:rPr>
        <w:t>יצחק קרויזר</w:t>
      </w:r>
      <w:r>
        <w:rPr>
          <w:rtl/>
        </w:rPr>
        <w:tab/>
      </w:r>
      <w:r>
        <w:rPr>
          <w:rtl/>
        </w:rPr>
        <w:tab/>
        <w:t xml:space="preserve">–   </w:t>
      </w:r>
      <w:r>
        <w:rPr>
          <w:rFonts w:hint="cs"/>
          <w:rtl/>
        </w:rPr>
        <w:t>בעד</w:t>
      </w:r>
    </w:p>
    <w:p w:rsidR="00C15322" w:rsidRDefault="00C15322" w:rsidP="009635F5">
      <w:pPr>
        <w:rPr>
          <w:rtl/>
        </w:rPr>
      </w:pPr>
      <w:r>
        <w:rPr>
          <w:rtl/>
        </w:rPr>
        <w:t>גלעד קריב</w:t>
      </w:r>
      <w:r>
        <w:rPr>
          <w:rtl/>
        </w:rPr>
        <w:tab/>
      </w:r>
      <w:r>
        <w:rPr>
          <w:rtl/>
        </w:rPr>
        <w:tab/>
        <w:t xml:space="preserve">–   </w:t>
      </w:r>
      <w:r>
        <w:rPr>
          <w:rFonts w:hint="cs"/>
          <w:rtl/>
        </w:rPr>
        <w:t>אינו נוכח</w:t>
      </w:r>
    </w:p>
    <w:p w:rsidR="00C15322" w:rsidRDefault="00C15322" w:rsidP="009635F5">
      <w:pPr>
        <w:rPr>
          <w:rtl/>
        </w:rPr>
      </w:pPr>
      <w:r>
        <w:rPr>
          <w:rtl/>
        </w:rPr>
        <w:t>שלמה קרעי</w:t>
      </w:r>
      <w:r>
        <w:rPr>
          <w:rtl/>
        </w:rPr>
        <w:tab/>
      </w:r>
      <w:r>
        <w:rPr>
          <w:rtl/>
        </w:rPr>
        <w:tab/>
        <w:t xml:space="preserve">–   </w:t>
      </w:r>
      <w:r>
        <w:rPr>
          <w:rFonts w:hint="cs"/>
          <w:rtl/>
        </w:rPr>
        <w:t>בעד</w:t>
      </w:r>
    </w:p>
    <w:p w:rsidR="00C15322" w:rsidRDefault="00C15322" w:rsidP="009635F5">
      <w:pPr>
        <w:rPr>
          <w:rtl/>
        </w:rPr>
      </w:pPr>
      <w:r>
        <w:rPr>
          <w:rtl/>
        </w:rPr>
        <w:t>אליהו רביבו</w:t>
      </w:r>
      <w:r>
        <w:rPr>
          <w:rtl/>
        </w:rPr>
        <w:tab/>
      </w:r>
      <w:r>
        <w:rPr>
          <w:rtl/>
        </w:rPr>
        <w:tab/>
        <w:t xml:space="preserve">–   </w:t>
      </w:r>
      <w:r>
        <w:rPr>
          <w:rFonts w:hint="cs"/>
          <w:rtl/>
        </w:rPr>
        <w:t>בעד</w:t>
      </w:r>
    </w:p>
    <w:p w:rsidR="00C15322" w:rsidRDefault="00C15322" w:rsidP="009635F5">
      <w:pPr>
        <w:rPr>
          <w:rtl/>
        </w:rPr>
      </w:pPr>
      <w:r>
        <w:rPr>
          <w:rtl/>
        </w:rPr>
        <w:t>שמחה רוטמן</w:t>
      </w:r>
      <w:r>
        <w:rPr>
          <w:rtl/>
        </w:rPr>
        <w:tab/>
      </w:r>
      <w:r>
        <w:rPr>
          <w:rtl/>
        </w:rPr>
        <w:tab/>
        <w:t xml:space="preserve">–   </w:t>
      </w:r>
      <w:r>
        <w:rPr>
          <w:rFonts w:hint="cs"/>
          <w:rtl/>
        </w:rPr>
        <w:t>בעד</w:t>
      </w:r>
    </w:p>
    <w:p w:rsidR="00C15322" w:rsidRDefault="00C15322" w:rsidP="009635F5">
      <w:pPr>
        <w:rPr>
          <w:rtl/>
        </w:rPr>
      </w:pPr>
      <w:r>
        <w:rPr>
          <w:rtl/>
        </w:rPr>
        <w:t>עידן רול</w:t>
      </w:r>
      <w:r>
        <w:rPr>
          <w:rtl/>
        </w:rPr>
        <w:tab/>
      </w:r>
      <w:r>
        <w:rPr>
          <w:rtl/>
        </w:rPr>
        <w:tab/>
      </w:r>
      <w:r>
        <w:rPr>
          <w:rtl/>
        </w:rPr>
        <w:tab/>
        <w:t xml:space="preserve">–   </w:t>
      </w:r>
      <w:r>
        <w:rPr>
          <w:rFonts w:hint="cs"/>
          <w:rtl/>
        </w:rPr>
        <w:t>אינו נוכח</w:t>
      </w:r>
    </w:p>
    <w:p w:rsidR="00C15322" w:rsidRDefault="00C15322" w:rsidP="009635F5">
      <w:pPr>
        <w:rPr>
          <w:rtl/>
        </w:rPr>
      </w:pPr>
      <w:r>
        <w:rPr>
          <w:rtl/>
        </w:rPr>
        <w:t>אפרת רייטן מרום</w:t>
      </w:r>
      <w:r>
        <w:rPr>
          <w:rtl/>
        </w:rPr>
        <w:tab/>
        <w:t xml:space="preserve">–   </w:t>
      </w:r>
      <w:r>
        <w:rPr>
          <w:rFonts w:hint="cs"/>
          <w:rtl/>
        </w:rPr>
        <w:t>אינה נוכחת</w:t>
      </w:r>
    </w:p>
    <w:p w:rsidR="00C15322" w:rsidRDefault="00C15322" w:rsidP="009635F5">
      <w:pPr>
        <w:rPr>
          <w:rtl/>
        </w:rPr>
      </w:pPr>
      <w:r>
        <w:rPr>
          <w:rtl/>
        </w:rPr>
        <w:t>אלון שוסטר</w:t>
      </w:r>
      <w:r>
        <w:rPr>
          <w:rtl/>
        </w:rPr>
        <w:tab/>
      </w:r>
      <w:r>
        <w:rPr>
          <w:rtl/>
        </w:rPr>
        <w:tab/>
        <w:t xml:space="preserve">–   </w:t>
      </w:r>
      <w:r>
        <w:rPr>
          <w:rFonts w:hint="cs"/>
          <w:rtl/>
        </w:rPr>
        <w:t>אינו נוכח</w:t>
      </w:r>
    </w:p>
    <w:p w:rsidR="00C15322" w:rsidRDefault="00C15322" w:rsidP="009635F5">
      <w:pPr>
        <w:rPr>
          <w:rtl/>
        </w:rPr>
      </w:pPr>
      <w:r>
        <w:rPr>
          <w:rtl/>
        </w:rPr>
        <w:t>קטי קטרין שטרית</w:t>
      </w:r>
      <w:r>
        <w:rPr>
          <w:rtl/>
        </w:rPr>
        <w:tab/>
        <w:t xml:space="preserve">–   </w:t>
      </w:r>
      <w:r>
        <w:rPr>
          <w:rFonts w:hint="cs"/>
          <w:rtl/>
        </w:rPr>
        <w:t>בעד</w:t>
      </w:r>
    </w:p>
    <w:p w:rsidR="00C15322" w:rsidRDefault="00C15322" w:rsidP="009635F5">
      <w:pPr>
        <w:rPr>
          <w:rtl/>
        </w:rPr>
      </w:pPr>
      <w:r>
        <w:rPr>
          <w:rtl/>
        </w:rPr>
        <w:t>אלעזר שטרן</w:t>
      </w:r>
      <w:r>
        <w:rPr>
          <w:rtl/>
        </w:rPr>
        <w:tab/>
      </w:r>
      <w:r>
        <w:rPr>
          <w:rtl/>
        </w:rPr>
        <w:tab/>
        <w:t xml:space="preserve">–   </w:t>
      </w:r>
      <w:r>
        <w:rPr>
          <w:rFonts w:hint="cs"/>
          <w:rtl/>
        </w:rPr>
        <w:t>נגד</w:t>
      </w:r>
    </w:p>
    <w:p w:rsidR="00C15322" w:rsidRDefault="00C15322" w:rsidP="009635F5">
      <w:pPr>
        <w:rPr>
          <w:rtl/>
        </w:rPr>
      </w:pPr>
      <w:r>
        <w:rPr>
          <w:rtl/>
        </w:rPr>
        <w:t>מיכל שיר סגמן</w:t>
      </w:r>
      <w:r>
        <w:rPr>
          <w:rtl/>
        </w:rPr>
        <w:tab/>
      </w:r>
      <w:r>
        <w:rPr>
          <w:rtl/>
        </w:rPr>
        <w:tab/>
        <w:t xml:space="preserve">–   </w:t>
      </w:r>
      <w:r>
        <w:rPr>
          <w:rFonts w:hint="cs"/>
          <w:rtl/>
        </w:rPr>
        <w:t>נגד</w:t>
      </w:r>
    </w:p>
    <w:p w:rsidR="00C15322" w:rsidRDefault="00C15322" w:rsidP="009635F5">
      <w:pPr>
        <w:rPr>
          <w:rtl/>
        </w:rPr>
      </w:pPr>
      <w:r>
        <w:rPr>
          <w:rtl/>
        </w:rPr>
        <w:t>נאור שירי</w:t>
      </w:r>
      <w:r>
        <w:rPr>
          <w:rtl/>
        </w:rPr>
        <w:tab/>
      </w:r>
      <w:r>
        <w:rPr>
          <w:rtl/>
        </w:rPr>
        <w:tab/>
        <w:t xml:space="preserve">–   </w:t>
      </w:r>
      <w:r>
        <w:rPr>
          <w:rFonts w:hint="cs"/>
          <w:rtl/>
        </w:rPr>
        <w:t>נגד</w:t>
      </w:r>
    </w:p>
    <w:p w:rsidR="00C15322" w:rsidRDefault="00C15322" w:rsidP="009635F5">
      <w:pPr>
        <w:rPr>
          <w:rtl/>
        </w:rPr>
      </w:pPr>
      <w:r>
        <w:rPr>
          <w:rtl/>
        </w:rPr>
        <w:t>אושר שקלים</w:t>
      </w:r>
      <w:r>
        <w:rPr>
          <w:rtl/>
        </w:rPr>
        <w:tab/>
      </w:r>
      <w:r>
        <w:rPr>
          <w:rtl/>
        </w:rPr>
        <w:tab/>
        <w:t xml:space="preserve">–   </w:t>
      </w:r>
      <w:r>
        <w:rPr>
          <w:rFonts w:hint="cs"/>
          <w:rtl/>
        </w:rPr>
        <w:t>בעד</w:t>
      </w:r>
    </w:p>
    <w:p w:rsidR="00C15322" w:rsidRDefault="00C15322" w:rsidP="009635F5">
      <w:pPr>
        <w:rPr>
          <w:rtl/>
        </w:rPr>
      </w:pPr>
    </w:p>
    <w:p w:rsidR="00C15322" w:rsidRDefault="00C15322" w:rsidP="000D7BCC">
      <w:pPr>
        <w:pStyle w:val="af5"/>
        <w:keepNext/>
        <w:rPr>
          <w:rtl/>
        </w:rPr>
      </w:pPr>
      <w:bookmarkStart w:id="4402" w:name="ET_interruption_6157_10"/>
      <w:r w:rsidRPr="0039348A">
        <w:rPr>
          <w:rStyle w:val="TagStyle"/>
          <w:rtl/>
        </w:rPr>
        <w:t xml:space="preserve"> &lt;&lt; קריאה &gt;&gt; </w:t>
      </w:r>
      <w:r>
        <w:rPr>
          <w:rtl/>
        </w:rPr>
        <w:t>שמחה רוטמן (הציונות הדתית):</w:t>
      </w:r>
      <w:r w:rsidRPr="0039348A">
        <w:rPr>
          <w:rStyle w:val="TagStyle"/>
          <w:rtl/>
        </w:rPr>
        <w:t xml:space="preserve"> &lt;&lt; קריאה &gt;&gt;</w:t>
      </w:r>
      <w:r>
        <w:rPr>
          <w:rtl/>
        </w:rPr>
        <w:t xml:space="preserve">   </w:t>
      </w:r>
      <w:bookmarkEnd w:id="4402"/>
    </w:p>
    <w:p w:rsidR="00C15322" w:rsidRDefault="00C15322" w:rsidP="008F2C55">
      <w:pPr>
        <w:rPr>
          <w:rtl/>
        </w:rPr>
      </w:pPr>
    </w:p>
    <w:p w:rsidR="00C15322" w:rsidRDefault="00DA5739" w:rsidP="000D7BCC">
      <w:pPr>
        <w:rPr>
          <w:rtl/>
        </w:rPr>
      </w:pPr>
      <w:bookmarkStart w:id="4403" w:name="_ETM_Q19_491909"/>
      <w:bookmarkEnd w:id="4403"/>
      <w:r>
        <w:rPr>
          <w:rFonts w:hint="cs"/>
          <w:rtl/>
        </w:rPr>
        <w:t>– – –</w:t>
      </w:r>
    </w:p>
    <w:p w:rsidR="00C15322" w:rsidRDefault="00C15322" w:rsidP="000D7BCC">
      <w:pPr>
        <w:rPr>
          <w:rtl/>
        </w:rPr>
      </w:pPr>
      <w:bookmarkStart w:id="4404" w:name="_ETM_Q19_491831"/>
      <w:bookmarkStart w:id="4405" w:name="_ETM_Q19_491933"/>
      <w:bookmarkEnd w:id="4404"/>
      <w:bookmarkEnd w:id="4405"/>
    </w:p>
    <w:p w:rsidR="00C15322" w:rsidRPr="00320583" w:rsidRDefault="00C15322" w:rsidP="000D7BCC">
      <w:pPr>
        <w:pStyle w:val="af5"/>
        <w:keepNext/>
        <w:rPr>
          <w:rtl/>
        </w:rPr>
      </w:pPr>
      <w:bookmarkStart w:id="4406" w:name="ET_interruption_5300_11"/>
      <w:r w:rsidRPr="0039348A">
        <w:rPr>
          <w:rStyle w:val="TagStyle"/>
          <w:rtl/>
        </w:rPr>
        <w:t xml:space="preserve"> </w:t>
      </w:r>
      <w:r w:rsidRPr="00320583">
        <w:rPr>
          <w:rStyle w:val="TagStyle"/>
          <w:rtl/>
        </w:rPr>
        <w:t xml:space="preserve">&lt;&lt; קריאה &gt;&gt; </w:t>
      </w:r>
      <w:r w:rsidRPr="00320583">
        <w:rPr>
          <w:rtl/>
        </w:rPr>
        <w:t>מירב בן ארי (יש עתיד):</w:t>
      </w:r>
      <w:r w:rsidRPr="00320583">
        <w:rPr>
          <w:rStyle w:val="TagStyle"/>
          <w:rtl/>
        </w:rPr>
        <w:t xml:space="preserve"> &lt;&lt; קריאה &gt;&gt;</w:t>
      </w:r>
      <w:r w:rsidRPr="00320583">
        <w:rPr>
          <w:rtl/>
        </w:rPr>
        <w:t xml:space="preserve">   </w:t>
      </w:r>
      <w:bookmarkEnd w:id="4406"/>
    </w:p>
    <w:p w:rsidR="00C15322" w:rsidRPr="00320583" w:rsidRDefault="00C15322" w:rsidP="008F2C55">
      <w:pPr>
        <w:rPr>
          <w:rtl/>
        </w:rPr>
      </w:pPr>
    </w:p>
    <w:p w:rsidR="00C15322" w:rsidRPr="00320583" w:rsidRDefault="00C15322" w:rsidP="000D7BCC">
      <w:pPr>
        <w:rPr>
          <w:rtl/>
        </w:rPr>
      </w:pPr>
      <w:bookmarkStart w:id="4407" w:name="_ETM_Q19_491526"/>
      <w:bookmarkEnd w:id="4407"/>
      <w:r w:rsidRPr="00320583">
        <w:rPr>
          <w:rFonts w:hint="cs"/>
          <w:rtl/>
        </w:rPr>
        <w:t>תקנות יו"ש. אתה זוכר שהצבעת נגד? אז שב בשקט.</w:t>
      </w:r>
    </w:p>
    <w:p w:rsidR="00C15322" w:rsidRPr="00320583" w:rsidRDefault="00C15322" w:rsidP="000D7BCC">
      <w:pPr>
        <w:rPr>
          <w:rtl/>
        </w:rPr>
      </w:pPr>
      <w:bookmarkStart w:id="4408" w:name="_ETM_Q19_495628"/>
      <w:bookmarkStart w:id="4409" w:name="_ETM_Q19_495715"/>
      <w:bookmarkEnd w:id="4408"/>
      <w:bookmarkEnd w:id="4409"/>
    </w:p>
    <w:p w:rsidR="00C15322" w:rsidRDefault="00C15322" w:rsidP="000D7BCC">
      <w:pPr>
        <w:pStyle w:val="af5"/>
        <w:keepNext/>
        <w:rPr>
          <w:rtl/>
        </w:rPr>
      </w:pPr>
      <w:bookmarkStart w:id="4410" w:name="ET_interruption_6157_12"/>
      <w:r w:rsidRPr="00320583">
        <w:rPr>
          <w:rStyle w:val="TagStyle"/>
          <w:rtl/>
        </w:rPr>
        <w:t xml:space="preserve"> &lt;&lt; קריאה &gt;&gt; </w:t>
      </w:r>
      <w:r w:rsidRPr="00320583">
        <w:rPr>
          <w:rtl/>
        </w:rPr>
        <w:t>שמחה רוטמן (הציונות הדתית):</w:t>
      </w:r>
      <w:r w:rsidRPr="00320583">
        <w:rPr>
          <w:rStyle w:val="TagStyle"/>
          <w:rtl/>
        </w:rPr>
        <w:t xml:space="preserve"> &lt;&lt; קריאה &gt;&gt;</w:t>
      </w:r>
      <w:r>
        <w:rPr>
          <w:rtl/>
        </w:rPr>
        <w:t xml:space="preserve">   </w:t>
      </w:r>
      <w:bookmarkEnd w:id="4410"/>
    </w:p>
    <w:p w:rsidR="00C15322" w:rsidRDefault="00C15322" w:rsidP="008F2C55">
      <w:pPr>
        <w:rPr>
          <w:rtl/>
        </w:rPr>
      </w:pPr>
    </w:p>
    <w:p w:rsidR="00C15322" w:rsidRDefault="00C15322" w:rsidP="000D7BCC">
      <w:pPr>
        <w:rPr>
          <w:rtl/>
        </w:rPr>
      </w:pPr>
      <w:bookmarkStart w:id="4411" w:name="_ETM_Q19_496415"/>
      <w:bookmarkEnd w:id="4411"/>
      <w:r>
        <w:rPr>
          <w:rFonts w:hint="cs"/>
          <w:rtl/>
        </w:rPr>
        <w:t>את מצביעה על הנוח'בות?</w:t>
      </w:r>
    </w:p>
    <w:p w:rsidR="00C15322" w:rsidRDefault="00C15322" w:rsidP="000D7BCC">
      <w:pPr>
        <w:rPr>
          <w:rtl/>
        </w:rPr>
      </w:pPr>
      <w:bookmarkStart w:id="4412" w:name="_ETM_Q19_495810"/>
      <w:bookmarkStart w:id="4413" w:name="_ETM_Q19_495878"/>
      <w:bookmarkEnd w:id="4412"/>
      <w:bookmarkEnd w:id="4413"/>
    </w:p>
    <w:p w:rsidR="00C15322" w:rsidRDefault="00C15322" w:rsidP="000D7BCC">
      <w:pPr>
        <w:pStyle w:val="af5"/>
        <w:keepNext/>
        <w:rPr>
          <w:rtl/>
        </w:rPr>
      </w:pPr>
      <w:bookmarkStart w:id="4414" w:name="ET_interruption_5300_13"/>
      <w:r w:rsidRPr="00320583">
        <w:rPr>
          <w:rStyle w:val="TagStyle"/>
          <w:rtl/>
        </w:rPr>
        <w:t xml:space="preserve"> &lt;&lt; קריאה &gt;&gt; </w:t>
      </w:r>
      <w:r>
        <w:rPr>
          <w:rFonts w:hint="cs"/>
          <w:rtl/>
        </w:rPr>
        <w:t>קריאות</w:t>
      </w:r>
      <w:r>
        <w:rPr>
          <w:rtl/>
        </w:rPr>
        <w:t>:</w:t>
      </w:r>
      <w:r w:rsidRPr="00320583">
        <w:rPr>
          <w:rStyle w:val="TagStyle"/>
          <w:rtl/>
        </w:rPr>
        <w:t xml:space="preserve"> &lt;&lt; קריאה &gt;&gt;</w:t>
      </w:r>
      <w:r>
        <w:rPr>
          <w:rtl/>
        </w:rPr>
        <w:t xml:space="preserve">   </w:t>
      </w:r>
      <w:bookmarkEnd w:id="4414"/>
    </w:p>
    <w:p w:rsidR="00C15322" w:rsidRDefault="00C15322" w:rsidP="008F2C55">
      <w:pPr>
        <w:rPr>
          <w:rtl/>
        </w:rPr>
      </w:pPr>
    </w:p>
    <w:p w:rsidR="00C15322" w:rsidRDefault="00DA5739" w:rsidP="000D7BCC">
      <w:pPr>
        <w:rPr>
          <w:rtl/>
        </w:rPr>
      </w:pPr>
      <w:bookmarkStart w:id="4415" w:name="_ETM_Q19_496407"/>
      <w:bookmarkEnd w:id="4415"/>
      <w:r>
        <w:rPr>
          <w:rFonts w:hint="cs"/>
          <w:rtl/>
        </w:rPr>
        <w:t>– – –</w:t>
      </w:r>
    </w:p>
    <w:p w:rsidR="00C15322" w:rsidRDefault="00C15322" w:rsidP="009635F5">
      <w:pPr>
        <w:rPr>
          <w:rtl/>
        </w:rPr>
      </w:pPr>
      <w:bookmarkStart w:id="4416" w:name="_ETM_Q19_496910"/>
      <w:bookmarkStart w:id="4417" w:name="_ETM_Q19_496973"/>
      <w:bookmarkEnd w:id="4416"/>
      <w:bookmarkEnd w:id="4417"/>
    </w:p>
    <w:p w:rsidR="00C15322" w:rsidRDefault="00C15322" w:rsidP="000D7BCC">
      <w:pPr>
        <w:pStyle w:val="af6"/>
        <w:keepNext/>
        <w:rPr>
          <w:rtl/>
        </w:rPr>
      </w:pPr>
      <w:bookmarkStart w:id="4418" w:name="ET_yor_6593_2"/>
      <w:r w:rsidRPr="006408AF">
        <w:rPr>
          <w:rStyle w:val="TagStyle"/>
          <w:rtl/>
        </w:rPr>
        <w:t xml:space="preserve"> &lt;&lt; יור &gt;&gt; </w:t>
      </w:r>
      <w:r>
        <w:rPr>
          <w:rtl/>
        </w:rPr>
        <w:t>היו"ר חנוך דב מלביצקי:</w:t>
      </w:r>
      <w:r w:rsidRPr="006408AF">
        <w:rPr>
          <w:rStyle w:val="TagStyle"/>
          <w:rtl/>
        </w:rPr>
        <w:t xml:space="preserve"> &lt;&lt; יור &gt;&gt;</w:t>
      </w:r>
      <w:r>
        <w:rPr>
          <w:rtl/>
        </w:rPr>
        <w:t xml:space="preserve">   </w:t>
      </w:r>
      <w:bookmarkEnd w:id="4418"/>
    </w:p>
    <w:p w:rsidR="00C15322" w:rsidRDefault="00C15322" w:rsidP="008F2C55">
      <w:pPr>
        <w:rPr>
          <w:rtl/>
        </w:rPr>
      </w:pPr>
    </w:p>
    <w:p w:rsidR="00C15322" w:rsidRDefault="00C15322" w:rsidP="000D7BCC">
      <w:pPr>
        <w:rPr>
          <w:rtl/>
        </w:rPr>
      </w:pPr>
      <w:bookmarkStart w:id="4419" w:name="_ETM_Q19_500017"/>
      <w:bookmarkStart w:id="4420" w:name="_ETM_Q19_500085"/>
      <w:bookmarkEnd w:id="4419"/>
      <w:bookmarkEnd w:id="4420"/>
      <w:r>
        <w:rPr>
          <w:rFonts w:hint="cs"/>
          <w:rtl/>
        </w:rPr>
        <w:t xml:space="preserve">חברת הכנסת </w:t>
      </w:r>
      <w:bookmarkStart w:id="4421" w:name="_ETM_Q19_500154"/>
      <w:bookmarkEnd w:id="4421"/>
      <w:r>
        <w:rPr>
          <w:rFonts w:hint="cs"/>
          <w:rtl/>
        </w:rPr>
        <w:t>בן ארי, תודה.</w:t>
      </w:r>
    </w:p>
    <w:p w:rsidR="00C15322" w:rsidRDefault="00C15322" w:rsidP="000D7BCC">
      <w:pPr>
        <w:rPr>
          <w:rtl/>
        </w:rPr>
      </w:pPr>
      <w:bookmarkStart w:id="4422" w:name="_ETM_Q19_500404"/>
      <w:bookmarkStart w:id="4423" w:name="_ETM_Q19_500469"/>
      <w:bookmarkEnd w:id="4422"/>
      <w:bookmarkEnd w:id="4423"/>
    </w:p>
    <w:p w:rsidR="00C15322" w:rsidRDefault="00C15322" w:rsidP="000D7BCC">
      <w:pPr>
        <w:pStyle w:val="af5"/>
        <w:keepNext/>
        <w:rPr>
          <w:rtl/>
        </w:rPr>
      </w:pPr>
      <w:bookmarkStart w:id="4424" w:name="ET_interruption_5300_15"/>
      <w:r w:rsidRPr="00320583">
        <w:rPr>
          <w:rStyle w:val="TagStyle"/>
          <w:rtl/>
        </w:rPr>
        <w:t xml:space="preserve"> &lt;&lt; קריאה &gt;&gt; </w:t>
      </w:r>
      <w:r>
        <w:rPr>
          <w:rtl/>
        </w:rPr>
        <w:t>מירב בן ארי (יש עתיד):</w:t>
      </w:r>
      <w:r w:rsidRPr="00320583">
        <w:rPr>
          <w:rStyle w:val="TagStyle"/>
          <w:rtl/>
        </w:rPr>
        <w:t xml:space="preserve"> &lt;&lt; קריאה &gt;&gt;</w:t>
      </w:r>
      <w:r>
        <w:rPr>
          <w:rtl/>
        </w:rPr>
        <w:t xml:space="preserve">   </w:t>
      </w:r>
      <w:bookmarkEnd w:id="4424"/>
    </w:p>
    <w:p w:rsidR="00C15322" w:rsidRDefault="00C15322" w:rsidP="008F2C55">
      <w:pPr>
        <w:rPr>
          <w:rtl/>
        </w:rPr>
      </w:pPr>
    </w:p>
    <w:p w:rsidR="00C15322" w:rsidRDefault="00C15322" w:rsidP="000D7BCC">
      <w:pPr>
        <w:rPr>
          <w:rtl/>
        </w:rPr>
      </w:pPr>
      <w:bookmarkStart w:id="4425" w:name="_ETM_Q19_502777"/>
      <w:bookmarkEnd w:id="4425"/>
      <w:r>
        <w:rPr>
          <w:rFonts w:hint="cs"/>
          <w:rtl/>
        </w:rPr>
        <w:t xml:space="preserve">אוי, מי שמועמד </w:t>
      </w:r>
      <w:r w:rsidR="00DA5739">
        <w:rPr>
          <w:rFonts w:hint="cs"/>
          <w:rtl/>
        </w:rPr>
        <w:t>– – –</w:t>
      </w:r>
    </w:p>
    <w:p w:rsidR="00C15322" w:rsidRDefault="00C15322" w:rsidP="000D7BCC">
      <w:pPr>
        <w:rPr>
          <w:rtl/>
        </w:rPr>
      </w:pPr>
      <w:bookmarkStart w:id="4426" w:name="_ETM_Q19_505706"/>
      <w:bookmarkStart w:id="4427" w:name="_ETM_Q19_505782"/>
      <w:bookmarkEnd w:id="4426"/>
      <w:bookmarkEnd w:id="4427"/>
    </w:p>
    <w:p w:rsidR="00C15322" w:rsidRDefault="00C15322" w:rsidP="000D7BCC">
      <w:pPr>
        <w:pStyle w:val="af5"/>
        <w:keepNext/>
        <w:rPr>
          <w:rtl/>
        </w:rPr>
      </w:pPr>
      <w:bookmarkStart w:id="4428" w:name="ET_interruption_6118_16"/>
      <w:r w:rsidRPr="00320583">
        <w:rPr>
          <w:rStyle w:val="TagStyle"/>
          <w:rtl/>
        </w:rPr>
        <w:t xml:space="preserve"> &lt;&lt; קריאה &gt;&gt; </w:t>
      </w:r>
      <w:r>
        <w:rPr>
          <w:rtl/>
        </w:rPr>
        <w:t>סגנית מזכיר הכנסת אלינור ימין:</w:t>
      </w:r>
      <w:r w:rsidRPr="00320583">
        <w:rPr>
          <w:rStyle w:val="TagStyle"/>
          <w:rtl/>
        </w:rPr>
        <w:t xml:space="preserve"> &lt;&lt; קריאה &gt;&gt;</w:t>
      </w:r>
      <w:r>
        <w:rPr>
          <w:rtl/>
        </w:rPr>
        <w:t xml:space="preserve">   </w:t>
      </w:r>
      <w:bookmarkEnd w:id="4428"/>
    </w:p>
    <w:p w:rsidR="00C15322" w:rsidRDefault="00C15322" w:rsidP="00945F0F">
      <w:pPr>
        <w:ind w:firstLine="0"/>
        <w:rPr>
          <w:rtl/>
        </w:rPr>
      </w:pPr>
      <w:r>
        <w:rPr>
          <w:rFonts w:hint="cs"/>
          <w:rtl/>
        </w:rPr>
        <w:t xml:space="preserve">(קוראת בשם חברת </w:t>
      </w:r>
      <w:bookmarkStart w:id="4429" w:name="_ETM_Q19_501269"/>
      <w:bookmarkEnd w:id="4429"/>
      <w:r>
        <w:rPr>
          <w:rFonts w:hint="cs"/>
          <w:rtl/>
        </w:rPr>
        <w:t>הכנסת)</w:t>
      </w:r>
    </w:p>
    <w:p w:rsidR="00C15322" w:rsidRPr="00320583" w:rsidRDefault="00C15322" w:rsidP="000D7BCC">
      <w:pPr>
        <w:rPr>
          <w:rtl/>
        </w:rPr>
      </w:pPr>
      <w:bookmarkStart w:id="4430" w:name="_ETM_Q19_503804"/>
      <w:bookmarkEnd w:id="4430"/>
    </w:p>
    <w:p w:rsidR="00C15322" w:rsidRDefault="00C15322" w:rsidP="000D7BCC">
      <w:pPr>
        <w:rPr>
          <w:rtl/>
        </w:rPr>
      </w:pPr>
      <w:bookmarkStart w:id="4431" w:name="_ETM_Q19_498465"/>
      <w:bookmarkStart w:id="4432" w:name="_ETM_Q19_498554"/>
      <w:bookmarkEnd w:id="4431"/>
      <w:bookmarkEnd w:id="4432"/>
      <w:r>
        <w:rPr>
          <w:rtl/>
        </w:rPr>
        <w:t>עאידה תומא סלימאן</w:t>
      </w:r>
      <w:r>
        <w:rPr>
          <w:rtl/>
        </w:rPr>
        <w:tab/>
        <w:t xml:space="preserve">–   </w:t>
      </w:r>
      <w:r>
        <w:rPr>
          <w:rFonts w:hint="cs"/>
          <w:rtl/>
        </w:rPr>
        <w:t>נגד</w:t>
      </w:r>
    </w:p>
    <w:p w:rsidR="00C15322" w:rsidRDefault="00C15322" w:rsidP="000D7BCC">
      <w:pPr>
        <w:rPr>
          <w:rtl/>
        </w:rPr>
      </w:pPr>
    </w:p>
    <w:p w:rsidR="00C15322" w:rsidRDefault="00C15322" w:rsidP="000D7BCC">
      <w:pPr>
        <w:pStyle w:val="af6"/>
        <w:keepNext/>
        <w:rPr>
          <w:rtl/>
        </w:rPr>
      </w:pPr>
      <w:r w:rsidRPr="00320583">
        <w:rPr>
          <w:rStyle w:val="TagStyle"/>
          <w:rtl/>
        </w:rPr>
        <w:t xml:space="preserve"> &lt;&lt; יור &gt;&gt; </w:t>
      </w:r>
      <w:r>
        <w:rPr>
          <w:rtl/>
        </w:rPr>
        <w:t>היו"ר חנוך דב מלביצקי:</w:t>
      </w:r>
      <w:r w:rsidRPr="00320583">
        <w:rPr>
          <w:rStyle w:val="TagStyle"/>
          <w:rtl/>
        </w:rPr>
        <w:t xml:space="preserve"> &lt;&lt; יור &gt;&gt;</w:t>
      </w:r>
      <w:r>
        <w:rPr>
          <w:rtl/>
        </w:rPr>
        <w:t xml:space="preserve">   </w:t>
      </w:r>
    </w:p>
    <w:p w:rsidR="00C15322" w:rsidRDefault="00C15322" w:rsidP="008F2C55">
      <w:pPr>
        <w:rPr>
          <w:rtl/>
        </w:rPr>
      </w:pPr>
    </w:p>
    <w:p w:rsidR="00C15322" w:rsidRDefault="00C15322" w:rsidP="000D7BCC">
      <w:pPr>
        <w:rPr>
          <w:rtl/>
        </w:rPr>
      </w:pPr>
      <w:bookmarkStart w:id="4433" w:name="_ETM_Q19_505231"/>
      <w:bookmarkEnd w:id="4433"/>
      <w:r>
        <w:rPr>
          <w:rFonts w:hint="cs"/>
          <w:rtl/>
        </w:rPr>
        <w:t xml:space="preserve">תקשיבי. תקשיבי. תעצרי, בבקשה. תעצרי בבקשה רגע. תעצרי, בבקשה. אני </w:t>
      </w:r>
      <w:bookmarkStart w:id="4434" w:name="_ETM_Q19_510216"/>
      <w:bookmarkEnd w:id="4434"/>
      <w:r>
        <w:rPr>
          <w:rFonts w:hint="cs"/>
          <w:rtl/>
        </w:rPr>
        <w:t xml:space="preserve">עוצר את ההצבעה. חברת הכנסת בן ארי, אני רוצה </w:t>
      </w:r>
      <w:bookmarkStart w:id="4435" w:name="_ETM_Q19_513687"/>
      <w:bookmarkEnd w:id="4435"/>
      <w:r>
        <w:rPr>
          <w:rFonts w:hint="cs"/>
          <w:rtl/>
        </w:rPr>
        <w:t xml:space="preserve">שתשמעי, ותשמעי אותי טוב. כבודי מחול, הוא שווה לאפס. </w:t>
      </w:r>
      <w:bookmarkStart w:id="4436" w:name="_ETM_Q19_519975"/>
      <w:bookmarkEnd w:id="4436"/>
      <w:r>
        <w:rPr>
          <w:rFonts w:hint="cs"/>
          <w:rtl/>
        </w:rPr>
        <w:t xml:space="preserve">אם את תמשיכי לבזות אותי כמו שאת מבזה עכשיו כשאני </w:t>
      </w:r>
      <w:bookmarkStart w:id="4437" w:name="_ETM_Q19_523458"/>
      <w:bookmarkEnd w:id="4437"/>
      <w:r>
        <w:rPr>
          <w:rFonts w:hint="cs"/>
          <w:rtl/>
        </w:rPr>
        <w:t>יושב על הכיסא הזה, את תצאי החוצה.</w:t>
      </w:r>
    </w:p>
    <w:p w:rsidR="00C15322" w:rsidRDefault="00C15322" w:rsidP="000D7BCC">
      <w:pPr>
        <w:rPr>
          <w:rtl/>
        </w:rPr>
      </w:pPr>
      <w:bookmarkStart w:id="4438" w:name="_ETM_Q19_520515"/>
      <w:bookmarkStart w:id="4439" w:name="_ETM_Q19_520544"/>
      <w:bookmarkEnd w:id="4438"/>
      <w:bookmarkEnd w:id="4439"/>
    </w:p>
    <w:p w:rsidR="00C15322" w:rsidRDefault="00C15322" w:rsidP="000D7BCC">
      <w:pPr>
        <w:pStyle w:val="af5"/>
        <w:keepNext/>
        <w:rPr>
          <w:rtl/>
        </w:rPr>
      </w:pPr>
      <w:bookmarkStart w:id="4440" w:name="ET_interruption_5300_18"/>
      <w:r w:rsidRPr="00320583">
        <w:rPr>
          <w:rStyle w:val="TagStyle"/>
          <w:rtl/>
        </w:rPr>
        <w:t xml:space="preserve"> &lt;&lt; קריאה &gt;&gt; </w:t>
      </w:r>
      <w:r>
        <w:rPr>
          <w:rtl/>
        </w:rPr>
        <w:t>מירב בן ארי (יש עתיד):</w:t>
      </w:r>
      <w:r w:rsidRPr="00320583">
        <w:rPr>
          <w:rStyle w:val="TagStyle"/>
          <w:rtl/>
        </w:rPr>
        <w:t xml:space="preserve"> &lt;&lt; קריאה &gt;&gt;</w:t>
      </w:r>
      <w:r>
        <w:rPr>
          <w:rtl/>
        </w:rPr>
        <w:t xml:space="preserve">   </w:t>
      </w:r>
      <w:bookmarkEnd w:id="4440"/>
    </w:p>
    <w:p w:rsidR="00C15322" w:rsidRDefault="00C15322" w:rsidP="008F2C55">
      <w:pPr>
        <w:rPr>
          <w:rtl/>
        </w:rPr>
      </w:pPr>
    </w:p>
    <w:p w:rsidR="00C15322" w:rsidRDefault="00C15322" w:rsidP="000D7BCC">
      <w:pPr>
        <w:rPr>
          <w:rtl/>
        </w:rPr>
      </w:pPr>
      <w:bookmarkStart w:id="4441" w:name="_ETM_Q19_523443"/>
      <w:bookmarkEnd w:id="4441"/>
      <w:r>
        <w:rPr>
          <w:rFonts w:hint="cs"/>
          <w:rtl/>
        </w:rPr>
        <w:t>מי מבזה אותך?</w:t>
      </w:r>
    </w:p>
    <w:p w:rsidR="00C15322" w:rsidRDefault="00C15322" w:rsidP="000D7BCC">
      <w:pPr>
        <w:rPr>
          <w:rtl/>
        </w:rPr>
      </w:pPr>
    </w:p>
    <w:p w:rsidR="00C15322" w:rsidRDefault="00C15322" w:rsidP="000D7BCC">
      <w:pPr>
        <w:pStyle w:val="af6"/>
        <w:keepNext/>
        <w:rPr>
          <w:rtl/>
        </w:rPr>
      </w:pPr>
      <w:bookmarkStart w:id="4442" w:name="ET_yor_6593_3"/>
      <w:r w:rsidRPr="006408AF">
        <w:rPr>
          <w:rStyle w:val="TagStyle"/>
          <w:rtl/>
        </w:rPr>
        <w:t xml:space="preserve"> &lt;&lt; יור &gt;&gt; </w:t>
      </w:r>
      <w:r>
        <w:rPr>
          <w:rtl/>
        </w:rPr>
        <w:t>היו"ר חנוך דב מלביצקי:</w:t>
      </w:r>
      <w:r w:rsidRPr="006408AF">
        <w:rPr>
          <w:rStyle w:val="TagStyle"/>
          <w:rtl/>
        </w:rPr>
        <w:t xml:space="preserve"> &lt;&lt; יור &gt;&gt;</w:t>
      </w:r>
      <w:r>
        <w:rPr>
          <w:rtl/>
        </w:rPr>
        <w:t xml:space="preserve">   </w:t>
      </w:r>
      <w:bookmarkEnd w:id="4442"/>
    </w:p>
    <w:p w:rsidR="00C15322" w:rsidRDefault="00C15322" w:rsidP="008F2C55">
      <w:pPr>
        <w:rPr>
          <w:rtl/>
        </w:rPr>
      </w:pPr>
    </w:p>
    <w:p w:rsidR="00C15322" w:rsidRPr="006408AF" w:rsidRDefault="00C15322" w:rsidP="000D7BCC">
      <w:pPr>
        <w:rPr>
          <w:rtl/>
        </w:rPr>
      </w:pPr>
      <w:r>
        <w:rPr>
          <w:rFonts w:hint="cs"/>
          <w:rtl/>
        </w:rPr>
        <w:t xml:space="preserve">בדיוק כמו שעשית </w:t>
      </w:r>
      <w:bookmarkStart w:id="4443" w:name="_ETM_Q19_525762"/>
      <w:bookmarkEnd w:id="4443"/>
      <w:r>
        <w:rPr>
          <w:rFonts w:hint="cs"/>
          <w:rtl/>
        </w:rPr>
        <w:t>עכשיו. בסדר? אמרתי פעם אחת, תודה רבה. בבקשה, אפשר להמשיך.</w:t>
      </w:r>
    </w:p>
    <w:p w:rsidR="00C15322" w:rsidRDefault="00C15322" w:rsidP="009635F5">
      <w:pPr>
        <w:rPr>
          <w:rtl/>
        </w:rPr>
      </w:pPr>
      <w:bookmarkStart w:id="4444" w:name="_ETM_Q19_531863"/>
      <w:bookmarkEnd w:id="4444"/>
    </w:p>
    <w:p w:rsidR="00C15322" w:rsidRDefault="00C15322" w:rsidP="000D7BCC">
      <w:pPr>
        <w:pStyle w:val="af5"/>
        <w:keepNext/>
        <w:rPr>
          <w:rtl/>
        </w:rPr>
      </w:pPr>
      <w:bookmarkStart w:id="4445" w:name="_ETM_Q19_531908"/>
      <w:bookmarkEnd w:id="4445"/>
      <w:r w:rsidRPr="00320583">
        <w:rPr>
          <w:rStyle w:val="TagStyle"/>
          <w:rtl/>
        </w:rPr>
        <w:t xml:space="preserve">&lt;&lt; קריאה &gt;&gt; </w:t>
      </w:r>
      <w:r>
        <w:rPr>
          <w:rtl/>
        </w:rPr>
        <w:t>סגנית מזכיר הכנסת אלינור ימין:</w:t>
      </w:r>
      <w:r w:rsidRPr="00320583">
        <w:rPr>
          <w:rStyle w:val="TagStyle"/>
          <w:rtl/>
        </w:rPr>
        <w:t xml:space="preserve"> &lt;&lt; קריאה &gt;&gt;</w:t>
      </w:r>
      <w:r>
        <w:rPr>
          <w:rtl/>
        </w:rPr>
        <w:t xml:space="preserve">   </w:t>
      </w:r>
    </w:p>
    <w:p w:rsidR="00C15322" w:rsidRDefault="00C15322" w:rsidP="009A3D40">
      <w:pPr>
        <w:ind w:firstLine="0"/>
        <w:rPr>
          <w:rtl/>
        </w:rPr>
      </w:pPr>
      <w:r>
        <w:rPr>
          <w:rFonts w:hint="cs"/>
          <w:rtl/>
        </w:rPr>
        <w:t>(קוראת בשם חברת הכנסת)</w:t>
      </w:r>
    </w:p>
    <w:p w:rsidR="00C15322" w:rsidRDefault="00C15322" w:rsidP="009635F5">
      <w:pPr>
        <w:rPr>
          <w:rtl/>
        </w:rPr>
      </w:pPr>
      <w:bookmarkStart w:id="4446" w:name="_ETM_Q19_530103"/>
      <w:bookmarkStart w:id="4447" w:name="_ETM_Q19_530160"/>
      <w:bookmarkEnd w:id="4446"/>
      <w:bookmarkEnd w:id="4447"/>
    </w:p>
    <w:p w:rsidR="00C15322" w:rsidRDefault="00C15322" w:rsidP="009A3D40">
      <w:pPr>
        <w:rPr>
          <w:rtl/>
        </w:rPr>
      </w:pPr>
      <w:r>
        <w:rPr>
          <w:rtl/>
        </w:rPr>
        <w:t>פנינה תמנו</w:t>
      </w:r>
      <w:r>
        <w:rPr>
          <w:rtl/>
        </w:rPr>
        <w:tab/>
      </w:r>
      <w:r>
        <w:rPr>
          <w:rtl/>
        </w:rPr>
        <w:tab/>
        <w:t xml:space="preserve">–   </w:t>
      </w:r>
      <w:r>
        <w:rPr>
          <w:rFonts w:hint="cs"/>
          <w:rtl/>
        </w:rPr>
        <w:t>אינה נוכחת</w:t>
      </w:r>
    </w:p>
    <w:p w:rsidR="00C15322" w:rsidRDefault="00C15322" w:rsidP="000D7BCC">
      <w:pPr>
        <w:rPr>
          <w:rtl/>
        </w:rPr>
      </w:pPr>
    </w:p>
    <w:p w:rsidR="00C15322" w:rsidRDefault="00C15322" w:rsidP="000D7BCC">
      <w:pPr>
        <w:pStyle w:val="af6"/>
        <w:keepNext/>
        <w:rPr>
          <w:rtl/>
        </w:rPr>
      </w:pPr>
      <w:bookmarkStart w:id="4448" w:name="ET_yor_6593_4"/>
      <w:r w:rsidRPr="006408AF">
        <w:rPr>
          <w:rStyle w:val="TagStyle"/>
          <w:rtl/>
        </w:rPr>
        <w:t xml:space="preserve"> &lt;&lt; יור &gt;&gt; </w:t>
      </w:r>
      <w:r>
        <w:rPr>
          <w:rtl/>
        </w:rPr>
        <w:t>היו"ר חנוך דב מלביצקי:</w:t>
      </w:r>
      <w:r w:rsidRPr="006408AF">
        <w:rPr>
          <w:rStyle w:val="TagStyle"/>
          <w:rtl/>
        </w:rPr>
        <w:t xml:space="preserve"> &lt;&lt; יור &gt;&gt;</w:t>
      </w:r>
      <w:r>
        <w:rPr>
          <w:rtl/>
        </w:rPr>
        <w:t xml:space="preserve">   </w:t>
      </w:r>
      <w:bookmarkEnd w:id="4448"/>
    </w:p>
    <w:p w:rsidR="00C15322" w:rsidRDefault="00C15322" w:rsidP="008F2C55">
      <w:pPr>
        <w:rPr>
          <w:rtl/>
        </w:rPr>
      </w:pPr>
    </w:p>
    <w:p w:rsidR="00C15322" w:rsidRPr="006408AF" w:rsidRDefault="00C15322" w:rsidP="000D7BCC">
      <w:pPr>
        <w:rPr>
          <w:rtl/>
        </w:rPr>
      </w:pPr>
      <w:r>
        <w:rPr>
          <w:rFonts w:hint="cs"/>
          <w:rtl/>
        </w:rPr>
        <w:t>סבב שני, בבקשה.</w:t>
      </w:r>
    </w:p>
    <w:p w:rsidR="00C15322" w:rsidRDefault="00C15322" w:rsidP="000D7BCC">
      <w:pPr>
        <w:rPr>
          <w:rtl/>
        </w:rPr>
      </w:pPr>
    </w:p>
    <w:p w:rsidR="00C15322" w:rsidRDefault="00C15322" w:rsidP="000D7BCC">
      <w:pPr>
        <w:pStyle w:val="af5"/>
        <w:keepNext/>
        <w:rPr>
          <w:rtl/>
        </w:rPr>
      </w:pPr>
      <w:r w:rsidRPr="00320583">
        <w:rPr>
          <w:rStyle w:val="TagStyle"/>
          <w:rtl/>
        </w:rPr>
        <w:t xml:space="preserve">&lt;&lt; קריאה &gt;&gt; </w:t>
      </w:r>
      <w:r>
        <w:rPr>
          <w:rtl/>
        </w:rPr>
        <w:t>סגנית מזכיר הכנסת אלינור ימין:</w:t>
      </w:r>
      <w:r w:rsidRPr="00320583">
        <w:rPr>
          <w:rStyle w:val="TagStyle"/>
          <w:rtl/>
        </w:rPr>
        <w:t xml:space="preserve"> &lt;&lt; קריאה &gt;&gt;</w:t>
      </w:r>
      <w:r>
        <w:rPr>
          <w:rtl/>
        </w:rPr>
        <w:t xml:space="preserve">   </w:t>
      </w:r>
    </w:p>
    <w:p w:rsidR="00C15322" w:rsidRDefault="00C15322" w:rsidP="000D7BCC">
      <w:pPr>
        <w:ind w:firstLine="0"/>
        <w:rPr>
          <w:rtl/>
        </w:rPr>
      </w:pPr>
      <w:r>
        <w:rPr>
          <w:rFonts w:hint="cs"/>
          <w:rtl/>
        </w:rPr>
        <w:t>(קוראת בשמות חברי הכנסת)</w:t>
      </w:r>
    </w:p>
    <w:p w:rsidR="00C15322" w:rsidRDefault="00C15322" w:rsidP="000D7BCC">
      <w:pPr>
        <w:rPr>
          <w:rtl/>
        </w:rPr>
      </w:pPr>
    </w:p>
    <w:p w:rsidR="00C15322" w:rsidRDefault="00C15322" w:rsidP="000D7BCC">
      <w:pPr>
        <w:rPr>
          <w:rtl/>
        </w:rPr>
      </w:pPr>
      <w:r>
        <w:rPr>
          <w:rtl/>
        </w:rPr>
        <w:t>יולי יואל אדלשטיין</w:t>
      </w:r>
      <w:r>
        <w:rPr>
          <w:rtl/>
        </w:rPr>
        <w:tab/>
        <w:t xml:space="preserve">–   </w:t>
      </w:r>
      <w:r>
        <w:rPr>
          <w:rFonts w:hint="cs"/>
          <w:rtl/>
        </w:rPr>
        <w:t>אינו נוכח</w:t>
      </w:r>
    </w:p>
    <w:p w:rsidR="00C15322" w:rsidRDefault="00C15322" w:rsidP="000D7BCC">
      <w:pPr>
        <w:rPr>
          <w:rtl/>
        </w:rPr>
      </w:pPr>
      <w:r>
        <w:rPr>
          <w:rtl/>
        </w:rPr>
        <w:t>אמיר אוחנה</w:t>
      </w:r>
      <w:r>
        <w:rPr>
          <w:rtl/>
        </w:rPr>
        <w:tab/>
      </w:r>
      <w:r>
        <w:rPr>
          <w:rtl/>
        </w:rPr>
        <w:tab/>
        <w:t xml:space="preserve">–   </w:t>
      </w:r>
      <w:r>
        <w:rPr>
          <w:rFonts w:hint="cs"/>
          <w:rtl/>
        </w:rPr>
        <w:t>בעד</w:t>
      </w:r>
    </w:p>
    <w:p w:rsidR="00C15322" w:rsidRDefault="00C15322" w:rsidP="000D7BCC">
      <w:pPr>
        <w:rPr>
          <w:rtl/>
        </w:rPr>
      </w:pPr>
      <w:r>
        <w:rPr>
          <w:rtl/>
        </w:rPr>
        <w:t>ישראל אייכלר</w:t>
      </w:r>
      <w:r>
        <w:rPr>
          <w:rtl/>
        </w:rPr>
        <w:tab/>
      </w:r>
      <w:r>
        <w:rPr>
          <w:rtl/>
        </w:rPr>
        <w:tab/>
        <w:t xml:space="preserve">–   </w:t>
      </w:r>
      <w:r>
        <w:rPr>
          <w:rFonts w:hint="cs"/>
          <w:rtl/>
        </w:rPr>
        <w:t>אינו נוכח</w:t>
      </w:r>
    </w:p>
    <w:p w:rsidR="00C15322" w:rsidRDefault="00C15322" w:rsidP="000D7BCC">
      <w:pPr>
        <w:rPr>
          <w:rtl/>
        </w:rPr>
      </w:pPr>
      <w:r>
        <w:rPr>
          <w:rtl/>
        </w:rPr>
        <w:t>קארין אלהרר</w:t>
      </w:r>
      <w:r>
        <w:rPr>
          <w:rtl/>
        </w:rPr>
        <w:tab/>
      </w:r>
      <w:r>
        <w:rPr>
          <w:rtl/>
        </w:rPr>
        <w:tab/>
        <w:t xml:space="preserve">–   </w:t>
      </w:r>
      <w:r>
        <w:rPr>
          <w:rFonts w:hint="cs"/>
          <w:rtl/>
        </w:rPr>
        <w:t>נגד</w:t>
      </w:r>
    </w:p>
    <w:p w:rsidR="00C15322" w:rsidRDefault="00C15322" w:rsidP="000D7BCC">
      <w:pPr>
        <w:rPr>
          <w:rtl/>
        </w:rPr>
      </w:pPr>
      <w:r>
        <w:rPr>
          <w:rtl/>
        </w:rPr>
        <w:t>משה ארבל</w:t>
      </w:r>
      <w:r>
        <w:rPr>
          <w:rtl/>
        </w:rPr>
        <w:tab/>
      </w:r>
      <w:r>
        <w:rPr>
          <w:rtl/>
        </w:rPr>
        <w:tab/>
      </w:r>
      <w:r>
        <w:rPr>
          <w:rFonts w:hint="cs"/>
          <w:rtl/>
        </w:rPr>
        <w:t>–</w:t>
      </w:r>
      <w:r>
        <w:rPr>
          <w:rtl/>
        </w:rPr>
        <w:t xml:space="preserve">  </w:t>
      </w:r>
      <w:r>
        <w:rPr>
          <w:rFonts w:hint="cs"/>
          <w:rtl/>
        </w:rPr>
        <w:t xml:space="preserve"> אינו נוכח</w:t>
      </w:r>
      <w:r>
        <w:rPr>
          <w:rtl/>
        </w:rPr>
        <w:t xml:space="preserve"> </w:t>
      </w:r>
    </w:p>
    <w:p w:rsidR="00C15322" w:rsidRDefault="00C15322" w:rsidP="000D7BCC">
      <w:pPr>
        <w:rPr>
          <w:rtl/>
        </w:rPr>
      </w:pPr>
      <w:r>
        <w:rPr>
          <w:rtl/>
        </w:rPr>
        <w:t>יעקב אשר</w:t>
      </w:r>
      <w:r>
        <w:rPr>
          <w:rtl/>
        </w:rPr>
        <w:tab/>
      </w:r>
      <w:r>
        <w:rPr>
          <w:rtl/>
        </w:rPr>
        <w:tab/>
        <w:t xml:space="preserve">–   </w:t>
      </w:r>
      <w:r>
        <w:rPr>
          <w:rFonts w:hint="cs"/>
          <w:rtl/>
        </w:rPr>
        <w:t>אינו נוכח</w:t>
      </w:r>
    </w:p>
    <w:p w:rsidR="00C15322" w:rsidRDefault="00C15322" w:rsidP="000D7BCC">
      <w:pPr>
        <w:rPr>
          <w:rtl/>
        </w:rPr>
      </w:pPr>
      <w:bookmarkStart w:id="4449" w:name="_ETM_Q19_557652"/>
      <w:bookmarkStart w:id="4450" w:name="_ETM_Q19_557714"/>
      <w:bookmarkEnd w:id="4449"/>
      <w:bookmarkEnd w:id="4450"/>
    </w:p>
    <w:p w:rsidR="00C15322" w:rsidRDefault="00C15322" w:rsidP="000D7BCC">
      <w:pPr>
        <w:pStyle w:val="af5"/>
        <w:keepNext/>
        <w:rPr>
          <w:rtl/>
        </w:rPr>
      </w:pPr>
      <w:bookmarkStart w:id="4451" w:name="ET_interruption_6157_19"/>
      <w:r w:rsidRPr="00E66A75">
        <w:rPr>
          <w:rStyle w:val="TagStyle"/>
          <w:rtl/>
        </w:rPr>
        <w:t xml:space="preserve"> &lt;&lt; קריאה &gt;&gt; </w:t>
      </w:r>
      <w:r>
        <w:rPr>
          <w:rtl/>
        </w:rPr>
        <w:t>שמחה רוטמן (הציונות הדתית):</w:t>
      </w:r>
      <w:r w:rsidRPr="00E66A75">
        <w:rPr>
          <w:rStyle w:val="TagStyle"/>
          <w:rtl/>
        </w:rPr>
        <w:t xml:space="preserve"> &lt;&lt; קריאה &gt;&gt;</w:t>
      </w:r>
      <w:r>
        <w:rPr>
          <w:rtl/>
        </w:rPr>
        <w:t xml:space="preserve">   </w:t>
      </w:r>
      <w:bookmarkEnd w:id="4451"/>
    </w:p>
    <w:p w:rsidR="00C15322" w:rsidRDefault="00C15322" w:rsidP="008F2C55">
      <w:pPr>
        <w:rPr>
          <w:rtl/>
        </w:rPr>
      </w:pPr>
    </w:p>
    <w:p w:rsidR="00C15322" w:rsidRDefault="00C15322" w:rsidP="000D7BCC">
      <w:pPr>
        <w:rPr>
          <w:rtl/>
        </w:rPr>
      </w:pPr>
      <w:bookmarkStart w:id="4452" w:name="_ETM_Q19_561068"/>
      <w:bookmarkEnd w:id="4452"/>
      <w:r>
        <w:rPr>
          <w:rFonts w:hint="cs"/>
          <w:rtl/>
        </w:rPr>
        <w:t xml:space="preserve">לשחרר את הנוח'בות? זה </w:t>
      </w:r>
      <w:bookmarkStart w:id="4453" w:name="_ETM_Q19_561639"/>
      <w:bookmarkEnd w:id="4453"/>
      <w:r>
        <w:rPr>
          <w:rFonts w:hint="cs"/>
          <w:rtl/>
        </w:rPr>
        <w:t>מה שאת רוצה?</w:t>
      </w:r>
    </w:p>
    <w:p w:rsidR="00C15322" w:rsidRDefault="00C15322" w:rsidP="000D7BCC">
      <w:pPr>
        <w:rPr>
          <w:rtl/>
        </w:rPr>
      </w:pPr>
      <w:bookmarkStart w:id="4454" w:name="_ETM_Q19_561596"/>
      <w:bookmarkStart w:id="4455" w:name="_ETM_Q19_561656"/>
      <w:bookmarkEnd w:id="4454"/>
      <w:bookmarkEnd w:id="4455"/>
    </w:p>
    <w:p w:rsidR="00C15322" w:rsidRDefault="00C15322" w:rsidP="000D7BCC">
      <w:pPr>
        <w:pStyle w:val="af6"/>
        <w:keepNext/>
        <w:rPr>
          <w:rtl/>
        </w:rPr>
      </w:pPr>
      <w:bookmarkStart w:id="4456" w:name="ET_yor_6593_20"/>
      <w:r w:rsidRPr="00E66A75">
        <w:rPr>
          <w:rStyle w:val="TagStyle"/>
          <w:rtl/>
        </w:rPr>
        <w:t xml:space="preserve"> &lt;&lt; יור &gt;&gt; </w:t>
      </w:r>
      <w:r>
        <w:rPr>
          <w:rtl/>
        </w:rPr>
        <w:t>היו"ר חנוך דב מלביצקי:</w:t>
      </w:r>
      <w:r w:rsidRPr="00E66A75">
        <w:rPr>
          <w:rStyle w:val="TagStyle"/>
          <w:rtl/>
        </w:rPr>
        <w:t xml:space="preserve"> &lt;&lt; יור &gt;&gt;</w:t>
      </w:r>
      <w:r>
        <w:rPr>
          <w:rtl/>
        </w:rPr>
        <w:t xml:space="preserve">   </w:t>
      </w:r>
      <w:bookmarkEnd w:id="4456"/>
    </w:p>
    <w:p w:rsidR="00C15322" w:rsidRDefault="00C15322" w:rsidP="008F2C55">
      <w:pPr>
        <w:rPr>
          <w:rtl/>
        </w:rPr>
      </w:pPr>
    </w:p>
    <w:p w:rsidR="00C15322" w:rsidRDefault="00C15322" w:rsidP="000D7BCC">
      <w:pPr>
        <w:rPr>
          <w:rtl/>
        </w:rPr>
      </w:pPr>
      <w:bookmarkStart w:id="4457" w:name="_ETM_Q19_562012"/>
      <w:bookmarkEnd w:id="4457"/>
      <w:r>
        <w:rPr>
          <w:rFonts w:hint="cs"/>
          <w:rtl/>
        </w:rPr>
        <w:t>תודה רבה, חבר הכנסת רוטמן.</w:t>
      </w:r>
      <w:bookmarkStart w:id="4458" w:name="_ETM_Q19_564622"/>
      <w:bookmarkEnd w:id="4458"/>
    </w:p>
    <w:p w:rsidR="00C15322" w:rsidRDefault="00C15322" w:rsidP="000D7BCC">
      <w:pPr>
        <w:rPr>
          <w:rtl/>
        </w:rPr>
      </w:pPr>
      <w:bookmarkStart w:id="4459" w:name="_ETM_Q19_564686"/>
      <w:bookmarkEnd w:id="4459"/>
    </w:p>
    <w:p w:rsidR="00C15322" w:rsidRDefault="00C15322" w:rsidP="000D7BCC">
      <w:pPr>
        <w:pStyle w:val="af5"/>
        <w:keepNext/>
        <w:rPr>
          <w:rtl/>
        </w:rPr>
      </w:pPr>
      <w:bookmarkStart w:id="4460" w:name="_ETM_Q19_563008"/>
      <w:bookmarkStart w:id="4461" w:name="_ETM_Q19_563073"/>
      <w:bookmarkEnd w:id="4460"/>
      <w:bookmarkEnd w:id="4461"/>
      <w:r w:rsidRPr="00320583">
        <w:rPr>
          <w:rStyle w:val="TagStyle"/>
          <w:rtl/>
        </w:rPr>
        <w:t xml:space="preserve">&lt;&lt; קריאה &gt;&gt; </w:t>
      </w:r>
      <w:r>
        <w:rPr>
          <w:rtl/>
        </w:rPr>
        <w:t>סגנית מזכיר הכנסת אלינור ימין:</w:t>
      </w:r>
      <w:r w:rsidRPr="00320583">
        <w:rPr>
          <w:rStyle w:val="TagStyle"/>
          <w:rtl/>
        </w:rPr>
        <w:t xml:space="preserve"> &lt;&lt; קריאה &gt;&gt;</w:t>
      </w:r>
      <w:r>
        <w:rPr>
          <w:rtl/>
        </w:rPr>
        <w:t xml:space="preserve">   </w:t>
      </w:r>
    </w:p>
    <w:p w:rsidR="00C15322" w:rsidRDefault="00C15322" w:rsidP="000D7BCC">
      <w:pPr>
        <w:ind w:firstLine="0"/>
        <w:rPr>
          <w:rtl/>
        </w:rPr>
      </w:pPr>
      <w:r>
        <w:rPr>
          <w:rFonts w:hint="cs"/>
          <w:rtl/>
        </w:rPr>
        <w:t>(קוראת בשמות חברי הכנסת)</w:t>
      </w:r>
    </w:p>
    <w:p w:rsidR="00C15322" w:rsidRPr="00E66A75" w:rsidRDefault="00C15322" w:rsidP="000D7BCC">
      <w:pPr>
        <w:rPr>
          <w:rtl/>
        </w:rPr>
      </w:pPr>
    </w:p>
    <w:p w:rsidR="00C15322" w:rsidRDefault="00C15322" w:rsidP="000D7BCC">
      <w:pPr>
        <w:rPr>
          <w:rtl/>
        </w:rPr>
      </w:pPr>
      <w:r>
        <w:rPr>
          <w:rtl/>
        </w:rPr>
        <w:t>דבי ביטון</w:t>
      </w:r>
      <w:r>
        <w:rPr>
          <w:rtl/>
        </w:rPr>
        <w:tab/>
      </w:r>
      <w:r>
        <w:rPr>
          <w:rtl/>
        </w:rPr>
        <w:tab/>
        <w:t xml:space="preserve">–   </w:t>
      </w:r>
      <w:r>
        <w:rPr>
          <w:rFonts w:hint="cs"/>
          <w:rtl/>
        </w:rPr>
        <w:t>נגד</w:t>
      </w:r>
    </w:p>
    <w:p w:rsidR="00C15322" w:rsidRDefault="00C15322" w:rsidP="000D7BCC">
      <w:pPr>
        <w:rPr>
          <w:rtl/>
        </w:rPr>
      </w:pPr>
      <w:r>
        <w:rPr>
          <w:rtl/>
        </w:rPr>
        <w:t>מיכאל מרדכי ביטון</w:t>
      </w:r>
      <w:r>
        <w:rPr>
          <w:rtl/>
        </w:rPr>
        <w:tab/>
        <w:t xml:space="preserve">–   </w:t>
      </w:r>
      <w:r>
        <w:rPr>
          <w:rFonts w:hint="cs"/>
          <w:rtl/>
        </w:rPr>
        <w:t>אינו נוכח</w:t>
      </w:r>
    </w:p>
    <w:p w:rsidR="00C15322" w:rsidRDefault="00C15322" w:rsidP="000D7BCC">
      <w:pPr>
        <w:rPr>
          <w:rtl/>
        </w:rPr>
      </w:pPr>
      <w:r>
        <w:rPr>
          <w:rtl/>
        </w:rPr>
        <w:t>בועז ביסמוט</w:t>
      </w:r>
      <w:r>
        <w:rPr>
          <w:rtl/>
        </w:rPr>
        <w:tab/>
      </w:r>
      <w:r>
        <w:rPr>
          <w:rtl/>
        </w:rPr>
        <w:tab/>
        <w:t xml:space="preserve">–   </w:t>
      </w:r>
      <w:r>
        <w:rPr>
          <w:rFonts w:hint="cs"/>
          <w:rtl/>
        </w:rPr>
        <w:t>בעד</w:t>
      </w:r>
    </w:p>
    <w:p w:rsidR="00C15322" w:rsidRDefault="00C15322" w:rsidP="000D7BCC">
      <w:pPr>
        <w:rPr>
          <w:rtl/>
        </w:rPr>
      </w:pPr>
      <w:r>
        <w:rPr>
          <w:rtl/>
        </w:rPr>
        <w:t>ולדימיר בליאק</w:t>
      </w:r>
      <w:r>
        <w:rPr>
          <w:rtl/>
        </w:rPr>
        <w:tab/>
      </w:r>
      <w:r>
        <w:rPr>
          <w:rtl/>
        </w:rPr>
        <w:tab/>
        <w:t xml:space="preserve">–   </w:t>
      </w:r>
      <w:r>
        <w:rPr>
          <w:rFonts w:hint="cs"/>
          <w:rtl/>
        </w:rPr>
        <w:t>נגד</w:t>
      </w:r>
    </w:p>
    <w:p w:rsidR="00C15322" w:rsidRDefault="00C15322" w:rsidP="000D7BCC">
      <w:pPr>
        <w:rPr>
          <w:rtl/>
        </w:rPr>
      </w:pPr>
      <w:r>
        <w:rPr>
          <w:rtl/>
        </w:rPr>
        <w:t>מירב בן ארי</w:t>
      </w:r>
      <w:r>
        <w:rPr>
          <w:rtl/>
        </w:rPr>
        <w:tab/>
      </w:r>
      <w:r>
        <w:rPr>
          <w:rtl/>
        </w:rPr>
        <w:tab/>
        <w:t xml:space="preserve">–   </w:t>
      </w:r>
      <w:r>
        <w:rPr>
          <w:rFonts w:hint="cs"/>
          <w:rtl/>
        </w:rPr>
        <w:t>נגד</w:t>
      </w:r>
    </w:p>
    <w:p w:rsidR="00C15322" w:rsidRDefault="00C15322" w:rsidP="000D7BCC">
      <w:pPr>
        <w:rPr>
          <w:rtl/>
        </w:rPr>
      </w:pPr>
      <w:r>
        <w:rPr>
          <w:rtl/>
        </w:rPr>
        <w:t>רם בן ברק</w:t>
      </w:r>
      <w:r>
        <w:rPr>
          <w:rtl/>
        </w:rPr>
        <w:tab/>
      </w:r>
      <w:r>
        <w:rPr>
          <w:rtl/>
        </w:rPr>
        <w:tab/>
        <w:t xml:space="preserve">–   </w:t>
      </w:r>
      <w:r>
        <w:rPr>
          <w:rFonts w:hint="cs"/>
          <w:rtl/>
        </w:rPr>
        <w:t>אינו נוכח</w:t>
      </w:r>
    </w:p>
    <w:p w:rsidR="00C15322" w:rsidRDefault="00C15322" w:rsidP="000D7BCC">
      <w:pPr>
        <w:rPr>
          <w:rtl/>
        </w:rPr>
      </w:pPr>
      <w:r>
        <w:rPr>
          <w:rtl/>
        </w:rPr>
        <w:t>איתמר בן גביר</w:t>
      </w:r>
      <w:r>
        <w:rPr>
          <w:rtl/>
        </w:rPr>
        <w:tab/>
      </w:r>
      <w:r>
        <w:rPr>
          <w:rtl/>
        </w:rPr>
        <w:tab/>
        <w:t xml:space="preserve">–   </w:t>
      </w:r>
      <w:r>
        <w:rPr>
          <w:rFonts w:hint="cs"/>
          <w:rtl/>
        </w:rPr>
        <w:t>אינו נוכח</w:t>
      </w:r>
    </w:p>
    <w:p w:rsidR="00C15322" w:rsidRDefault="00C15322" w:rsidP="000D7BCC">
      <w:pPr>
        <w:rPr>
          <w:rtl/>
        </w:rPr>
      </w:pPr>
      <w:r>
        <w:rPr>
          <w:rFonts w:hint="cs"/>
          <w:rtl/>
        </w:rPr>
        <w:t>יעל רון בן משה</w:t>
      </w:r>
      <w:r>
        <w:rPr>
          <w:rFonts w:hint="cs"/>
          <w:rtl/>
        </w:rPr>
        <w:tab/>
      </w:r>
      <w:r>
        <w:rPr>
          <w:rFonts w:hint="cs"/>
          <w:rtl/>
        </w:rPr>
        <w:tab/>
        <w:t xml:space="preserve">–   </w:t>
      </w:r>
      <w:bookmarkStart w:id="4462" w:name="_ETM_Q19_600546"/>
      <w:bookmarkEnd w:id="4462"/>
      <w:r>
        <w:rPr>
          <w:rFonts w:hint="cs"/>
          <w:rtl/>
        </w:rPr>
        <w:t>נגד</w:t>
      </w:r>
    </w:p>
    <w:p w:rsidR="00C15322" w:rsidRDefault="00C15322" w:rsidP="000D7BCC">
      <w:pPr>
        <w:rPr>
          <w:rtl/>
        </w:rPr>
      </w:pPr>
      <w:r>
        <w:rPr>
          <w:rtl/>
        </w:rPr>
        <w:t>סמיר בן סעיד</w:t>
      </w:r>
      <w:r>
        <w:rPr>
          <w:rtl/>
        </w:rPr>
        <w:tab/>
      </w:r>
      <w:r>
        <w:rPr>
          <w:rtl/>
        </w:rPr>
        <w:tab/>
        <w:t xml:space="preserve">–   </w:t>
      </w:r>
      <w:r>
        <w:rPr>
          <w:rFonts w:hint="cs"/>
          <w:rtl/>
        </w:rPr>
        <w:t>אינו נוכח</w:t>
      </w:r>
    </w:p>
    <w:p w:rsidR="00C15322" w:rsidRDefault="00C15322" w:rsidP="000D7BCC">
      <w:pPr>
        <w:rPr>
          <w:rtl/>
        </w:rPr>
      </w:pPr>
      <w:r>
        <w:rPr>
          <w:rtl/>
        </w:rPr>
        <w:t>יואב בן צור</w:t>
      </w:r>
      <w:r>
        <w:rPr>
          <w:rtl/>
        </w:rPr>
        <w:tab/>
      </w:r>
      <w:r>
        <w:rPr>
          <w:rtl/>
        </w:rPr>
        <w:tab/>
        <w:t xml:space="preserve">–   </w:t>
      </w:r>
      <w:r>
        <w:rPr>
          <w:rFonts w:hint="cs"/>
          <w:rtl/>
        </w:rPr>
        <w:t>בעד</w:t>
      </w:r>
    </w:p>
    <w:p w:rsidR="00C15322" w:rsidRDefault="00C15322" w:rsidP="000D7BCC">
      <w:pPr>
        <w:rPr>
          <w:rtl/>
        </w:rPr>
      </w:pPr>
      <w:r>
        <w:rPr>
          <w:rtl/>
        </w:rPr>
        <w:t>יצחק גולדקנופ</w:t>
      </w:r>
      <w:r>
        <w:rPr>
          <w:rtl/>
        </w:rPr>
        <w:tab/>
      </w:r>
      <w:r>
        <w:rPr>
          <w:rtl/>
        </w:rPr>
        <w:tab/>
        <w:t xml:space="preserve">–   </w:t>
      </w:r>
      <w:r>
        <w:rPr>
          <w:rFonts w:hint="cs"/>
          <w:rtl/>
        </w:rPr>
        <w:t>אינו נוכח</w:t>
      </w:r>
    </w:p>
    <w:p w:rsidR="00C15322" w:rsidRDefault="00C15322" w:rsidP="000D7BCC">
      <w:pPr>
        <w:rPr>
          <w:rtl/>
        </w:rPr>
      </w:pPr>
      <w:r>
        <w:rPr>
          <w:rtl/>
        </w:rPr>
        <w:t>איתן גינזבורג</w:t>
      </w:r>
      <w:r>
        <w:rPr>
          <w:rtl/>
        </w:rPr>
        <w:tab/>
      </w:r>
      <w:r>
        <w:rPr>
          <w:rtl/>
        </w:rPr>
        <w:tab/>
        <w:t xml:space="preserve">–   </w:t>
      </w:r>
      <w:r>
        <w:rPr>
          <w:rFonts w:hint="cs"/>
          <w:rtl/>
        </w:rPr>
        <w:t>נגד</w:t>
      </w:r>
    </w:p>
    <w:p w:rsidR="00C15322" w:rsidRDefault="00C15322" w:rsidP="000D7BCC">
      <w:pPr>
        <w:rPr>
          <w:rtl/>
        </w:rPr>
      </w:pPr>
      <w:r>
        <w:rPr>
          <w:rtl/>
        </w:rPr>
        <w:t>בנימין גנץ</w:t>
      </w:r>
      <w:r>
        <w:rPr>
          <w:rtl/>
        </w:rPr>
        <w:tab/>
      </w:r>
      <w:r>
        <w:rPr>
          <w:rtl/>
        </w:rPr>
        <w:tab/>
      </w:r>
      <w:r>
        <w:rPr>
          <w:rFonts w:hint="cs"/>
          <w:rtl/>
        </w:rPr>
        <w:t>–</w:t>
      </w:r>
      <w:r>
        <w:rPr>
          <w:rtl/>
        </w:rPr>
        <w:t xml:space="preserve">  </w:t>
      </w:r>
      <w:r>
        <w:rPr>
          <w:rFonts w:hint="cs"/>
          <w:rtl/>
        </w:rPr>
        <w:t xml:space="preserve"> אינו נוכח</w:t>
      </w:r>
      <w:r>
        <w:rPr>
          <w:rtl/>
        </w:rPr>
        <w:t xml:space="preserve"> </w:t>
      </w:r>
    </w:p>
    <w:p w:rsidR="00C15322" w:rsidRDefault="00C15322" w:rsidP="000D7BCC">
      <w:pPr>
        <w:rPr>
          <w:rtl/>
        </w:rPr>
      </w:pPr>
      <w:r>
        <w:rPr>
          <w:rtl/>
        </w:rPr>
        <w:t>משה גפני</w:t>
      </w:r>
      <w:r>
        <w:rPr>
          <w:rtl/>
        </w:rPr>
        <w:tab/>
      </w:r>
      <w:r>
        <w:rPr>
          <w:rtl/>
        </w:rPr>
        <w:tab/>
        <w:t xml:space="preserve">–   </w:t>
      </w:r>
      <w:r>
        <w:rPr>
          <w:rFonts w:hint="cs"/>
          <w:rtl/>
        </w:rPr>
        <w:t>בעד</w:t>
      </w:r>
    </w:p>
    <w:p w:rsidR="00C15322" w:rsidRDefault="00C15322" w:rsidP="000D7BCC">
      <w:pPr>
        <w:rPr>
          <w:rtl/>
        </w:rPr>
      </w:pPr>
      <w:r>
        <w:rPr>
          <w:rtl/>
        </w:rPr>
        <w:t>סימון דוידסון</w:t>
      </w:r>
      <w:r>
        <w:rPr>
          <w:rtl/>
        </w:rPr>
        <w:tab/>
      </w:r>
      <w:r>
        <w:rPr>
          <w:rtl/>
        </w:rPr>
        <w:tab/>
      </w:r>
      <w:r>
        <w:rPr>
          <w:rFonts w:hint="cs"/>
          <w:rtl/>
        </w:rPr>
        <w:t>–</w:t>
      </w:r>
      <w:r>
        <w:rPr>
          <w:rtl/>
        </w:rPr>
        <w:t xml:space="preserve">  </w:t>
      </w:r>
      <w:r>
        <w:rPr>
          <w:rFonts w:hint="cs"/>
          <w:rtl/>
        </w:rPr>
        <w:t xml:space="preserve"> נגד</w:t>
      </w:r>
      <w:r>
        <w:rPr>
          <w:rtl/>
        </w:rPr>
        <w:t xml:space="preserve"> </w:t>
      </w:r>
    </w:p>
    <w:p w:rsidR="00C15322" w:rsidRDefault="00C15322" w:rsidP="000D7BCC">
      <w:pPr>
        <w:rPr>
          <w:rtl/>
        </w:rPr>
      </w:pPr>
      <w:r>
        <w:rPr>
          <w:rtl/>
        </w:rPr>
        <w:t>אריה מכלוף דרעי</w:t>
      </w:r>
      <w:r>
        <w:rPr>
          <w:rtl/>
        </w:rPr>
        <w:tab/>
        <w:t xml:space="preserve">–   </w:t>
      </w:r>
      <w:r>
        <w:rPr>
          <w:rFonts w:hint="cs"/>
          <w:rtl/>
        </w:rPr>
        <w:t>אינו נוכח</w:t>
      </w:r>
    </w:p>
    <w:p w:rsidR="00C15322" w:rsidRDefault="00C15322" w:rsidP="000D7BCC">
      <w:pPr>
        <w:rPr>
          <w:rtl/>
        </w:rPr>
      </w:pPr>
      <w:r>
        <w:rPr>
          <w:rtl/>
        </w:rPr>
        <w:t>בועז טופורובסקי</w:t>
      </w:r>
      <w:r>
        <w:rPr>
          <w:rtl/>
        </w:rPr>
        <w:tab/>
      </w:r>
      <w:r>
        <w:rPr>
          <w:rtl/>
        </w:rPr>
        <w:tab/>
        <w:t xml:space="preserve">–   </w:t>
      </w:r>
      <w:r>
        <w:rPr>
          <w:rFonts w:hint="cs"/>
          <w:rtl/>
        </w:rPr>
        <w:t>נגד</w:t>
      </w:r>
    </w:p>
    <w:p w:rsidR="00C15322" w:rsidRDefault="00C15322" w:rsidP="000D7BCC">
      <w:pPr>
        <w:rPr>
          <w:rtl/>
        </w:rPr>
      </w:pPr>
      <w:r>
        <w:rPr>
          <w:rtl/>
        </w:rPr>
        <w:t>משה טור פז</w:t>
      </w:r>
      <w:r>
        <w:rPr>
          <w:rtl/>
        </w:rPr>
        <w:tab/>
      </w:r>
      <w:r>
        <w:rPr>
          <w:rtl/>
        </w:rPr>
        <w:tab/>
        <w:t xml:space="preserve">–   </w:t>
      </w:r>
      <w:r>
        <w:rPr>
          <w:rFonts w:hint="cs"/>
          <w:rtl/>
        </w:rPr>
        <w:t>נגד</w:t>
      </w:r>
    </w:p>
    <w:p w:rsidR="00C15322" w:rsidRDefault="00C15322" w:rsidP="000D7BCC">
      <w:pPr>
        <w:rPr>
          <w:rtl/>
        </w:rPr>
      </w:pPr>
      <w:r>
        <w:rPr>
          <w:rtl/>
        </w:rPr>
        <w:t>אחמד טיבי</w:t>
      </w:r>
      <w:r>
        <w:rPr>
          <w:rtl/>
        </w:rPr>
        <w:tab/>
      </w:r>
      <w:r>
        <w:rPr>
          <w:rtl/>
        </w:rPr>
        <w:tab/>
        <w:t xml:space="preserve">–   </w:t>
      </w:r>
      <w:r>
        <w:rPr>
          <w:rFonts w:hint="cs"/>
          <w:rtl/>
        </w:rPr>
        <w:t>אינו נוכח</w:t>
      </w:r>
    </w:p>
    <w:p w:rsidR="00C15322" w:rsidRDefault="00C15322" w:rsidP="000D7BCC">
      <w:pPr>
        <w:rPr>
          <w:rtl/>
        </w:rPr>
      </w:pPr>
      <w:r>
        <w:rPr>
          <w:rtl/>
        </w:rPr>
        <w:t>יעקב טסלר</w:t>
      </w:r>
      <w:r>
        <w:rPr>
          <w:rtl/>
        </w:rPr>
        <w:tab/>
      </w:r>
      <w:r>
        <w:rPr>
          <w:rtl/>
        </w:rPr>
        <w:tab/>
        <w:t xml:space="preserve">–   </w:t>
      </w:r>
      <w:r>
        <w:rPr>
          <w:rFonts w:hint="cs"/>
          <w:rtl/>
        </w:rPr>
        <w:t>בעד</w:t>
      </w:r>
    </w:p>
    <w:p w:rsidR="00C15322" w:rsidRDefault="00C15322" w:rsidP="000D7BCC">
      <w:pPr>
        <w:rPr>
          <w:rtl/>
        </w:rPr>
      </w:pPr>
      <w:r>
        <w:rPr>
          <w:rtl/>
        </w:rPr>
        <w:t>חילי טרופר</w:t>
      </w:r>
      <w:r>
        <w:rPr>
          <w:rtl/>
        </w:rPr>
        <w:tab/>
      </w:r>
      <w:r>
        <w:rPr>
          <w:rtl/>
        </w:rPr>
        <w:tab/>
        <w:t xml:space="preserve">–   </w:t>
      </w:r>
      <w:r>
        <w:rPr>
          <w:rFonts w:hint="cs"/>
          <w:rtl/>
        </w:rPr>
        <w:t>נגד</w:t>
      </w:r>
    </w:p>
    <w:p w:rsidR="00C15322" w:rsidRDefault="00C15322" w:rsidP="000D7BCC">
      <w:pPr>
        <w:rPr>
          <w:rtl/>
        </w:rPr>
      </w:pPr>
      <w:r>
        <w:rPr>
          <w:rtl/>
        </w:rPr>
        <w:t>מאיר כהן</w:t>
      </w:r>
      <w:r>
        <w:rPr>
          <w:rtl/>
        </w:rPr>
        <w:tab/>
      </w:r>
      <w:r>
        <w:rPr>
          <w:rtl/>
        </w:rPr>
        <w:tab/>
        <w:t xml:space="preserve">–   </w:t>
      </w:r>
      <w:r>
        <w:rPr>
          <w:rFonts w:hint="cs"/>
          <w:rtl/>
        </w:rPr>
        <w:t>נגד</w:t>
      </w:r>
    </w:p>
    <w:p w:rsidR="00C15322" w:rsidRDefault="00C15322" w:rsidP="000D7BCC">
      <w:pPr>
        <w:rPr>
          <w:rtl/>
        </w:rPr>
      </w:pPr>
      <w:r>
        <w:rPr>
          <w:rtl/>
        </w:rPr>
        <w:t>מירב כהן</w:t>
      </w:r>
      <w:r>
        <w:rPr>
          <w:rtl/>
        </w:rPr>
        <w:tab/>
      </w:r>
      <w:r>
        <w:rPr>
          <w:rtl/>
        </w:rPr>
        <w:tab/>
        <w:t xml:space="preserve">–   </w:t>
      </w:r>
      <w:r>
        <w:rPr>
          <w:rFonts w:hint="cs"/>
          <w:rtl/>
        </w:rPr>
        <w:t>נגד</w:t>
      </w:r>
    </w:p>
    <w:p w:rsidR="00C15322" w:rsidRDefault="00C15322" w:rsidP="000D7BCC">
      <w:pPr>
        <w:rPr>
          <w:rtl/>
        </w:rPr>
      </w:pPr>
      <w:r>
        <w:rPr>
          <w:rtl/>
        </w:rPr>
        <w:t>ישראל כץ</w:t>
      </w:r>
      <w:r>
        <w:rPr>
          <w:rtl/>
        </w:rPr>
        <w:tab/>
      </w:r>
      <w:r>
        <w:rPr>
          <w:rtl/>
        </w:rPr>
        <w:tab/>
        <w:t xml:space="preserve">–   </w:t>
      </w:r>
      <w:r>
        <w:rPr>
          <w:rFonts w:hint="cs"/>
          <w:rtl/>
        </w:rPr>
        <w:t>אינו נוכח</w:t>
      </w:r>
    </w:p>
    <w:p w:rsidR="00C15322" w:rsidRDefault="00C15322" w:rsidP="000D7BCC">
      <w:pPr>
        <w:rPr>
          <w:rtl/>
        </w:rPr>
      </w:pPr>
      <w:r>
        <w:rPr>
          <w:rtl/>
        </w:rPr>
        <w:t>רון כץ</w:t>
      </w:r>
      <w:r>
        <w:rPr>
          <w:rtl/>
        </w:rPr>
        <w:tab/>
      </w:r>
      <w:r>
        <w:rPr>
          <w:rtl/>
        </w:rPr>
        <w:tab/>
      </w:r>
      <w:r>
        <w:rPr>
          <w:rtl/>
        </w:rPr>
        <w:tab/>
        <w:t xml:space="preserve">–   </w:t>
      </w:r>
      <w:r>
        <w:rPr>
          <w:rFonts w:hint="cs"/>
          <w:rtl/>
        </w:rPr>
        <w:t>נגד</w:t>
      </w:r>
    </w:p>
    <w:p w:rsidR="00C15322" w:rsidRDefault="00C15322" w:rsidP="000D7BCC">
      <w:pPr>
        <w:rPr>
          <w:rtl/>
        </w:rPr>
      </w:pPr>
      <w:r>
        <w:rPr>
          <w:rtl/>
        </w:rPr>
        <w:t>ירון לוי</w:t>
      </w:r>
      <w:r>
        <w:rPr>
          <w:rtl/>
        </w:rPr>
        <w:tab/>
      </w:r>
      <w:r>
        <w:rPr>
          <w:rtl/>
        </w:rPr>
        <w:tab/>
      </w:r>
      <w:r>
        <w:rPr>
          <w:rtl/>
        </w:rPr>
        <w:tab/>
        <w:t xml:space="preserve">–   </w:t>
      </w:r>
      <w:r>
        <w:rPr>
          <w:rFonts w:hint="cs"/>
          <w:rtl/>
        </w:rPr>
        <w:t>נגד</w:t>
      </w:r>
    </w:p>
    <w:p w:rsidR="00C15322" w:rsidRDefault="00C15322" w:rsidP="000D7BCC">
      <w:pPr>
        <w:rPr>
          <w:rtl/>
        </w:rPr>
      </w:pPr>
      <w:r>
        <w:rPr>
          <w:rtl/>
        </w:rPr>
        <w:t>מיקי לוי</w:t>
      </w:r>
      <w:r>
        <w:rPr>
          <w:rtl/>
        </w:rPr>
        <w:tab/>
      </w:r>
      <w:r>
        <w:rPr>
          <w:rtl/>
        </w:rPr>
        <w:tab/>
      </w:r>
      <w:r>
        <w:rPr>
          <w:rtl/>
        </w:rPr>
        <w:tab/>
        <w:t xml:space="preserve">–   </w:t>
      </w:r>
      <w:r>
        <w:rPr>
          <w:rFonts w:hint="cs"/>
          <w:rtl/>
        </w:rPr>
        <w:t>נגד</w:t>
      </w:r>
    </w:p>
    <w:p w:rsidR="00C15322" w:rsidRDefault="00C15322" w:rsidP="000D7BCC">
      <w:pPr>
        <w:rPr>
          <w:rtl/>
        </w:rPr>
      </w:pPr>
      <w:r>
        <w:rPr>
          <w:rtl/>
        </w:rPr>
        <w:t>נעמה לזימי</w:t>
      </w:r>
      <w:r>
        <w:rPr>
          <w:rtl/>
        </w:rPr>
        <w:tab/>
      </w:r>
      <w:r>
        <w:rPr>
          <w:rtl/>
        </w:rPr>
        <w:tab/>
        <w:t xml:space="preserve">–   </w:t>
      </w:r>
      <w:r>
        <w:rPr>
          <w:rFonts w:hint="cs"/>
          <w:rtl/>
        </w:rPr>
        <w:t>נגד</w:t>
      </w:r>
    </w:p>
    <w:p w:rsidR="00C15322" w:rsidRDefault="00C15322" w:rsidP="000D7BCC">
      <w:pPr>
        <w:rPr>
          <w:rtl/>
        </w:rPr>
      </w:pPr>
      <w:bookmarkStart w:id="4463" w:name="_ETM_Q19_698882"/>
      <w:bookmarkStart w:id="4464" w:name="_ETM_Q19_698969"/>
      <w:bookmarkEnd w:id="4463"/>
      <w:bookmarkEnd w:id="4464"/>
    </w:p>
    <w:p w:rsidR="00C15322" w:rsidRDefault="00C15322" w:rsidP="009A3D40">
      <w:pPr>
        <w:pStyle w:val="af5"/>
        <w:keepNext/>
        <w:rPr>
          <w:rtl/>
        </w:rPr>
      </w:pPr>
      <w:r w:rsidRPr="00E66A75">
        <w:rPr>
          <w:rStyle w:val="TagStyle"/>
          <w:rtl/>
        </w:rPr>
        <w:t xml:space="preserve">&lt;&lt; קריאה &gt;&gt; </w:t>
      </w:r>
      <w:r>
        <w:rPr>
          <w:rtl/>
        </w:rPr>
        <w:t>שמחה רוטמן (הציונות הדתית):</w:t>
      </w:r>
      <w:r w:rsidRPr="00E66A75">
        <w:rPr>
          <w:rStyle w:val="TagStyle"/>
          <w:rtl/>
        </w:rPr>
        <w:t xml:space="preserve"> &lt;&lt; קריאה &gt;&gt;</w:t>
      </w:r>
      <w:r>
        <w:rPr>
          <w:rtl/>
        </w:rPr>
        <w:t xml:space="preserve">   </w:t>
      </w:r>
    </w:p>
    <w:p w:rsidR="00C15322" w:rsidRDefault="00C15322" w:rsidP="008F2C55">
      <w:pPr>
        <w:rPr>
          <w:rtl/>
        </w:rPr>
      </w:pPr>
    </w:p>
    <w:p w:rsidR="00C15322" w:rsidRDefault="00DA5739" w:rsidP="000D7BCC">
      <w:pPr>
        <w:rPr>
          <w:rtl/>
        </w:rPr>
      </w:pPr>
      <w:r>
        <w:rPr>
          <w:rFonts w:hint="cs"/>
          <w:rtl/>
        </w:rPr>
        <w:t>– – –</w:t>
      </w:r>
    </w:p>
    <w:p w:rsidR="00C15322" w:rsidRDefault="00C15322" w:rsidP="000D7BCC">
      <w:pPr>
        <w:rPr>
          <w:rtl/>
        </w:rPr>
      </w:pPr>
    </w:p>
    <w:p w:rsidR="00C15322" w:rsidRDefault="00C15322" w:rsidP="000D7BCC">
      <w:pPr>
        <w:pStyle w:val="af6"/>
        <w:keepNext/>
        <w:rPr>
          <w:rtl/>
        </w:rPr>
      </w:pPr>
      <w:r w:rsidRPr="00FA3B23">
        <w:rPr>
          <w:rStyle w:val="TagStyle"/>
          <w:rtl/>
        </w:rPr>
        <w:t xml:space="preserve"> &lt;&lt; יור &gt;&gt; </w:t>
      </w:r>
      <w:r>
        <w:rPr>
          <w:rtl/>
        </w:rPr>
        <w:t>היו"ר חנוך דב מלביצקי:</w:t>
      </w:r>
      <w:r w:rsidRPr="00FA3B23">
        <w:rPr>
          <w:rStyle w:val="TagStyle"/>
          <w:rtl/>
        </w:rPr>
        <w:t xml:space="preserve"> &lt;&lt; יור &gt;&gt;</w:t>
      </w:r>
      <w:r>
        <w:rPr>
          <w:rtl/>
        </w:rPr>
        <w:t xml:space="preserve">   </w:t>
      </w:r>
    </w:p>
    <w:p w:rsidR="00C15322" w:rsidRDefault="00C15322" w:rsidP="008F2C55">
      <w:pPr>
        <w:rPr>
          <w:rtl/>
        </w:rPr>
      </w:pPr>
    </w:p>
    <w:p w:rsidR="00C15322" w:rsidRDefault="00C15322" w:rsidP="006C7A1A">
      <w:pPr>
        <w:rPr>
          <w:rtl/>
        </w:rPr>
      </w:pPr>
      <w:bookmarkStart w:id="4465" w:name="_ETM_Q19_699003"/>
      <w:bookmarkEnd w:id="4465"/>
      <w:r>
        <w:rPr>
          <w:rFonts w:hint="cs"/>
          <w:rtl/>
        </w:rPr>
        <w:t xml:space="preserve">חבר הכנסת רוטמן, זה באמצע הצבעה. </w:t>
      </w:r>
      <w:r w:rsidR="006C7A1A">
        <w:rPr>
          <w:rFonts w:hint="cs"/>
          <w:rtl/>
        </w:rPr>
        <w:t xml:space="preserve">סגנית </w:t>
      </w:r>
      <w:r>
        <w:rPr>
          <w:rFonts w:hint="cs"/>
          <w:rtl/>
        </w:rPr>
        <w:t xml:space="preserve">מזכיר הכנסת פה </w:t>
      </w:r>
      <w:bookmarkStart w:id="4466" w:name="_ETM_Q19_703014"/>
      <w:bookmarkEnd w:id="4466"/>
      <w:r>
        <w:rPr>
          <w:rFonts w:hint="cs"/>
          <w:rtl/>
        </w:rPr>
        <w:t>מוציאה את הגרון שלה. די.</w:t>
      </w:r>
    </w:p>
    <w:p w:rsidR="00C15322" w:rsidRDefault="00C15322" w:rsidP="000D7BCC">
      <w:pPr>
        <w:ind w:firstLine="0"/>
        <w:rPr>
          <w:rtl/>
        </w:rPr>
      </w:pPr>
      <w:bookmarkStart w:id="4467" w:name="_ETM_Q19_704425"/>
      <w:bookmarkStart w:id="4468" w:name="_ETM_Q19_704513"/>
      <w:bookmarkStart w:id="4469" w:name="_ETM_Q19_704928"/>
      <w:bookmarkStart w:id="4470" w:name="_ETM_Q19_705016"/>
      <w:bookmarkEnd w:id="4467"/>
      <w:bookmarkEnd w:id="4468"/>
      <w:bookmarkEnd w:id="4469"/>
      <w:bookmarkEnd w:id="4470"/>
    </w:p>
    <w:p w:rsidR="00C15322" w:rsidRDefault="00C15322" w:rsidP="000D7BCC">
      <w:pPr>
        <w:pStyle w:val="af5"/>
        <w:keepNext/>
        <w:rPr>
          <w:rtl/>
        </w:rPr>
      </w:pPr>
      <w:bookmarkStart w:id="4471" w:name="ET_interruption_6118_22"/>
      <w:r w:rsidRPr="00FA3B23">
        <w:rPr>
          <w:rStyle w:val="TagStyle"/>
          <w:rtl/>
        </w:rPr>
        <w:t xml:space="preserve"> &lt;&lt; קריאה &gt;&gt; </w:t>
      </w:r>
      <w:r>
        <w:rPr>
          <w:rtl/>
        </w:rPr>
        <w:t>סגנית מזכיר הכנסת אלינור ימין:</w:t>
      </w:r>
      <w:r w:rsidRPr="00FA3B23">
        <w:rPr>
          <w:rStyle w:val="TagStyle"/>
          <w:rtl/>
        </w:rPr>
        <w:t xml:space="preserve"> &lt;&lt; קריאה &gt;&gt;</w:t>
      </w:r>
      <w:r>
        <w:rPr>
          <w:rtl/>
        </w:rPr>
        <w:t xml:space="preserve">   </w:t>
      </w:r>
      <w:bookmarkEnd w:id="4471"/>
    </w:p>
    <w:p w:rsidR="00C15322" w:rsidRDefault="00C15322" w:rsidP="000D7BCC">
      <w:pPr>
        <w:ind w:firstLine="0"/>
        <w:rPr>
          <w:rtl/>
        </w:rPr>
      </w:pPr>
      <w:r>
        <w:rPr>
          <w:rFonts w:hint="cs"/>
          <w:rtl/>
        </w:rPr>
        <w:t>(קוראת בשמות חברי הכנסת)</w:t>
      </w:r>
    </w:p>
    <w:p w:rsidR="00C15322" w:rsidRPr="00FA3B23" w:rsidRDefault="00C15322" w:rsidP="000D7BCC">
      <w:pPr>
        <w:rPr>
          <w:rtl/>
        </w:rPr>
      </w:pPr>
      <w:bookmarkStart w:id="4472" w:name="_ETM_Q19_704607"/>
      <w:bookmarkEnd w:id="4472"/>
    </w:p>
    <w:p w:rsidR="00C15322" w:rsidRDefault="00C15322" w:rsidP="000D7BCC">
      <w:pPr>
        <w:rPr>
          <w:rtl/>
        </w:rPr>
      </w:pPr>
      <w:r>
        <w:rPr>
          <w:rtl/>
        </w:rPr>
        <w:t>אביגדור ליברמן</w:t>
      </w:r>
      <w:r>
        <w:rPr>
          <w:rtl/>
        </w:rPr>
        <w:tab/>
      </w:r>
      <w:r>
        <w:rPr>
          <w:rtl/>
        </w:rPr>
        <w:tab/>
        <w:t xml:space="preserve">–   </w:t>
      </w:r>
      <w:r>
        <w:rPr>
          <w:rFonts w:hint="cs"/>
          <w:rtl/>
        </w:rPr>
        <w:t>אינו נוכח</w:t>
      </w:r>
    </w:p>
    <w:p w:rsidR="00C15322" w:rsidRDefault="00C15322" w:rsidP="000D7BCC">
      <w:pPr>
        <w:rPr>
          <w:rtl/>
        </w:rPr>
      </w:pPr>
      <w:r>
        <w:rPr>
          <w:rtl/>
        </w:rPr>
        <w:t>יאיר לפיד</w:t>
      </w:r>
      <w:r>
        <w:rPr>
          <w:rtl/>
        </w:rPr>
        <w:tab/>
      </w:r>
      <w:r>
        <w:rPr>
          <w:rtl/>
        </w:rPr>
        <w:tab/>
        <w:t xml:space="preserve">–   </w:t>
      </w:r>
      <w:r>
        <w:rPr>
          <w:rFonts w:hint="cs"/>
          <w:rtl/>
        </w:rPr>
        <w:t>נגד</w:t>
      </w:r>
    </w:p>
    <w:p w:rsidR="00C15322" w:rsidRDefault="00C15322" w:rsidP="000D7BCC">
      <w:pPr>
        <w:rPr>
          <w:rtl/>
        </w:rPr>
      </w:pPr>
      <w:r>
        <w:rPr>
          <w:rtl/>
        </w:rPr>
        <w:t>טטיאנה מזרסקי</w:t>
      </w:r>
      <w:r>
        <w:rPr>
          <w:rtl/>
        </w:rPr>
        <w:tab/>
      </w:r>
      <w:r>
        <w:rPr>
          <w:rtl/>
        </w:rPr>
        <w:tab/>
        <w:t xml:space="preserve">–   </w:t>
      </w:r>
      <w:r>
        <w:rPr>
          <w:rFonts w:hint="cs"/>
          <w:rtl/>
        </w:rPr>
        <w:t>אינה נוכחת</w:t>
      </w:r>
    </w:p>
    <w:p w:rsidR="00C15322" w:rsidRDefault="00C15322" w:rsidP="000D7BCC">
      <w:pPr>
        <w:rPr>
          <w:rtl/>
        </w:rPr>
      </w:pPr>
      <w:r>
        <w:rPr>
          <w:rtl/>
        </w:rPr>
        <w:t>מרב מיכאלי</w:t>
      </w:r>
      <w:r>
        <w:rPr>
          <w:rtl/>
        </w:rPr>
        <w:tab/>
      </w:r>
      <w:r>
        <w:rPr>
          <w:rtl/>
        </w:rPr>
        <w:tab/>
        <w:t xml:space="preserve">–   </w:t>
      </w:r>
      <w:r>
        <w:rPr>
          <w:rFonts w:hint="cs"/>
          <w:rtl/>
        </w:rPr>
        <w:t>נגד</w:t>
      </w:r>
    </w:p>
    <w:p w:rsidR="00C15322" w:rsidRDefault="00C15322" w:rsidP="000D7BCC">
      <w:pPr>
        <w:rPr>
          <w:rtl/>
        </w:rPr>
      </w:pPr>
      <w:r>
        <w:rPr>
          <w:rtl/>
        </w:rPr>
        <w:t>שלי טל מירון</w:t>
      </w:r>
      <w:r>
        <w:rPr>
          <w:rtl/>
        </w:rPr>
        <w:tab/>
      </w:r>
      <w:r>
        <w:rPr>
          <w:rtl/>
        </w:rPr>
        <w:tab/>
        <w:t xml:space="preserve">–   </w:t>
      </w:r>
      <w:r>
        <w:rPr>
          <w:rFonts w:hint="cs"/>
          <w:rtl/>
        </w:rPr>
        <w:t>נגד</w:t>
      </w:r>
    </w:p>
    <w:p w:rsidR="00C15322" w:rsidRDefault="00C15322" w:rsidP="000D7BCC">
      <w:pPr>
        <w:rPr>
          <w:rtl/>
        </w:rPr>
      </w:pPr>
      <w:r>
        <w:rPr>
          <w:rtl/>
        </w:rPr>
        <w:t>יוליה מלינובסקי</w:t>
      </w:r>
      <w:r>
        <w:rPr>
          <w:rtl/>
        </w:rPr>
        <w:tab/>
      </w:r>
      <w:r>
        <w:rPr>
          <w:rtl/>
        </w:rPr>
        <w:tab/>
        <w:t xml:space="preserve">–   </w:t>
      </w:r>
      <w:r>
        <w:rPr>
          <w:rFonts w:hint="cs"/>
          <w:rtl/>
        </w:rPr>
        <w:t>אינה נוכחת</w:t>
      </w:r>
    </w:p>
    <w:p w:rsidR="00C15322" w:rsidRDefault="00C15322" w:rsidP="000D7BCC">
      <w:pPr>
        <w:rPr>
          <w:rtl/>
        </w:rPr>
      </w:pPr>
      <w:r>
        <w:rPr>
          <w:rtl/>
        </w:rPr>
        <w:t>אבי מעוז</w:t>
      </w:r>
      <w:r>
        <w:rPr>
          <w:rtl/>
        </w:rPr>
        <w:tab/>
      </w:r>
      <w:r>
        <w:rPr>
          <w:rtl/>
        </w:rPr>
        <w:tab/>
        <w:t xml:space="preserve">–   </w:t>
      </w:r>
      <w:r>
        <w:rPr>
          <w:rFonts w:hint="cs"/>
          <w:rtl/>
        </w:rPr>
        <w:t>אינו נוכח</w:t>
      </w:r>
    </w:p>
    <w:p w:rsidR="00C15322" w:rsidRDefault="00C15322" w:rsidP="000D7BCC">
      <w:pPr>
        <w:rPr>
          <w:rtl/>
        </w:rPr>
      </w:pPr>
      <w:r>
        <w:rPr>
          <w:rtl/>
        </w:rPr>
        <w:t>שרון ניר</w:t>
      </w:r>
      <w:r>
        <w:rPr>
          <w:rtl/>
        </w:rPr>
        <w:tab/>
      </w:r>
      <w:r>
        <w:rPr>
          <w:rtl/>
        </w:rPr>
        <w:tab/>
      </w:r>
      <w:r>
        <w:rPr>
          <w:rtl/>
        </w:rPr>
        <w:tab/>
        <w:t xml:space="preserve">–   </w:t>
      </w:r>
      <w:r>
        <w:rPr>
          <w:rFonts w:hint="cs"/>
          <w:rtl/>
        </w:rPr>
        <w:t>אינה נוכחת</w:t>
      </w:r>
    </w:p>
    <w:p w:rsidR="00C15322" w:rsidRDefault="00C15322" w:rsidP="000D7BCC">
      <w:pPr>
        <w:rPr>
          <w:rtl/>
        </w:rPr>
      </w:pPr>
      <w:r>
        <w:rPr>
          <w:rtl/>
        </w:rPr>
        <w:t>בנימין נתניהו</w:t>
      </w:r>
      <w:r>
        <w:rPr>
          <w:rtl/>
        </w:rPr>
        <w:tab/>
      </w:r>
      <w:r>
        <w:rPr>
          <w:rtl/>
        </w:rPr>
        <w:tab/>
        <w:t xml:space="preserve">–   </w:t>
      </w:r>
      <w:r>
        <w:rPr>
          <w:rFonts w:hint="cs"/>
          <w:rtl/>
        </w:rPr>
        <w:t>אינו נוכח</w:t>
      </w:r>
    </w:p>
    <w:p w:rsidR="00C15322" w:rsidRDefault="00C15322" w:rsidP="000D7BCC">
      <w:pPr>
        <w:rPr>
          <w:rtl/>
        </w:rPr>
      </w:pPr>
      <w:r>
        <w:rPr>
          <w:rtl/>
        </w:rPr>
        <w:t>יבגני סובה</w:t>
      </w:r>
      <w:r>
        <w:rPr>
          <w:rtl/>
        </w:rPr>
        <w:tab/>
      </w:r>
      <w:r>
        <w:rPr>
          <w:rtl/>
        </w:rPr>
        <w:tab/>
        <w:t xml:space="preserve">–   </w:t>
      </w:r>
      <w:r>
        <w:rPr>
          <w:rFonts w:hint="cs"/>
          <w:rtl/>
        </w:rPr>
        <w:t>אינו נוכח</w:t>
      </w:r>
    </w:p>
    <w:p w:rsidR="00C15322" w:rsidRDefault="00C15322" w:rsidP="000D7BCC">
      <w:pPr>
        <w:rPr>
          <w:rtl/>
        </w:rPr>
      </w:pPr>
      <w:r>
        <w:rPr>
          <w:rtl/>
        </w:rPr>
        <w:t>אופיר סופר</w:t>
      </w:r>
      <w:r>
        <w:rPr>
          <w:rtl/>
        </w:rPr>
        <w:tab/>
      </w:r>
      <w:r>
        <w:rPr>
          <w:rtl/>
        </w:rPr>
        <w:tab/>
        <w:t xml:space="preserve">–   </w:t>
      </w:r>
      <w:r>
        <w:rPr>
          <w:rFonts w:hint="cs"/>
          <w:rtl/>
        </w:rPr>
        <w:t>אינו נוכח</w:t>
      </w:r>
    </w:p>
    <w:p w:rsidR="00C15322" w:rsidRDefault="00C15322" w:rsidP="000D7BCC">
      <w:pPr>
        <w:rPr>
          <w:rtl/>
        </w:rPr>
      </w:pPr>
      <w:r>
        <w:rPr>
          <w:rtl/>
        </w:rPr>
        <w:t>אורית מלכה סטרוק</w:t>
      </w:r>
      <w:r>
        <w:rPr>
          <w:rtl/>
        </w:rPr>
        <w:tab/>
        <w:t xml:space="preserve">–   </w:t>
      </w:r>
      <w:r>
        <w:rPr>
          <w:rFonts w:hint="cs"/>
          <w:rtl/>
        </w:rPr>
        <w:t>בעד</w:t>
      </w:r>
    </w:p>
    <w:p w:rsidR="00C15322" w:rsidRDefault="00C15322" w:rsidP="000D7BCC">
      <w:pPr>
        <w:rPr>
          <w:rtl/>
        </w:rPr>
      </w:pPr>
      <w:r>
        <w:rPr>
          <w:rtl/>
        </w:rPr>
        <w:t>עפיף עבד</w:t>
      </w:r>
      <w:r>
        <w:rPr>
          <w:rtl/>
        </w:rPr>
        <w:tab/>
      </w:r>
      <w:r>
        <w:rPr>
          <w:rtl/>
        </w:rPr>
        <w:tab/>
        <w:t xml:space="preserve">–   </w:t>
      </w:r>
      <w:r>
        <w:rPr>
          <w:rFonts w:hint="cs"/>
          <w:rtl/>
        </w:rPr>
        <w:t>בעד</w:t>
      </w:r>
    </w:p>
    <w:p w:rsidR="00C15322" w:rsidRDefault="00C15322" w:rsidP="000D7BCC">
      <w:pPr>
        <w:rPr>
          <w:rtl/>
        </w:rPr>
      </w:pPr>
      <w:r>
        <w:rPr>
          <w:rtl/>
        </w:rPr>
        <w:t>איימן עודה</w:t>
      </w:r>
      <w:r>
        <w:rPr>
          <w:rtl/>
        </w:rPr>
        <w:tab/>
      </w:r>
      <w:r>
        <w:rPr>
          <w:rtl/>
        </w:rPr>
        <w:tab/>
        <w:t xml:space="preserve">–   </w:t>
      </w:r>
      <w:r>
        <w:rPr>
          <w:rFonts w:hint="cs"/>
          <w:rtl/>
        </w:rPr>
        <w:t>אינו נוכח</w:t>
      </w:r>
    </w:p>
    <w:p w:rsidR="00C15322" w:rsidRDefault="00C15322" w:rsidP="000D7BCC">
      <w:pPr>
        <w:rPr>
          <w:rtl/>
        </w:rPr>
      </w:pPr>
      <w:r>
        <w:rPr>
          <w:rtl/>
        </w:rPr>
        <w:t>חמד עמאר</w:t>
      </w:r>
      <w:r>
        <w:rPr>
          <w:rtl/>
        </w:rPr>
        <w:tab/>
      </w:r>
      <w:r>
        <w:rPr>
          <w:rtl/>
        </w:rPr>
        <w:tab/>
        <w:t xml:space="preserve">–   </w:t>
      </w:r>
      <w:r>
        <w:rPr>
          <w:rFonts w:hint="cs"/>
          <w:rtl/>
        </w:rPr>
        <w:t>אינו נוכח</w:t>
      </w:r>
    </w:p>
    <w:p w:rsidR="00C15322" w:rsidRDefault="00C15322" w:rsidP="000D7BCC">
      <w:pPr>
        <w:rPr>
          <w:rtl/>
        </w:rPr>
      </w:pPr>
      <w:r>
        <w:rPr>
          <w:rtl/>
        </w:rPr>
        <w:t>עודד פורר</w:t>
      </w:r>
      <w:r>
        <w:rPr>
          <w:rtl/>
        </w:rPr>
        <w:tab/>
      </w:r>
      <w:r>
        <w:rPr>
          <w:rtl/>
        </w:rPr>
        <w:tab/>
        <w:t xml:space="preserve">–   </w:t>
      </w:r>
      <w:r>
        <w:rPr>
          <w:rFonts w:hint="cs"/>
          <w:rtl/>
        </w:rPr>
        <w:t>אינו נוכח</w:t>
      </w:r>
    </w:p>
    <w:p w:rsidR="00C15322" w:rsidRDefault="00C15322" w:rsidP="000D7BCC">
      <w:pPr>
        <w:rPr>
          <w:rtl/>
        </w:rPr>
      </w:pPr>
      <w:r>
        <w:rPr>
          <w:rtl/>
        </w:rPr>
        <w:t>אורית פרקש הכהן</w:t>
      </w:r>
      <w:r>
        <w:rPr>
          <w:rtl/>
        </w:rPr>
        <w:tab/>
        <w:t xml:space="preserve">–   </w:t>
      </w:r>
      <w:r>
        <w:rPr>
          <w:rFonts w:hint="cs"/>
          <w:rtl/>
        </w:rPr>
        <w:t>אינה נוכחת</w:t>
      </w:r>
    </w:p>
    <w:p w:rsidR="00C15322" w:rsidRDefault="00C15322" w:rsidP="000D7BCC">
      <w:pPr>
        <w:rPr>
          <w:rtl/>
        </w:rPr>
      </w:pPr>
      <w:r>
        <w:rPr>
          <w:rtl/>
        </w:rPr>
        <w:t>גלעד קריב</w:t>
      </w:r>
      <w:r>
        <w:rPr>
          <w:rtl/>
        </w:rPr>
        <w:tab/>
      </w:r>
      <w:r>
        <w:rPr>
          <w:rtl/>
        </w:rPr>
        <w:tab/>
        <w:t xml:space="preserve">–   </w:t>
      </w:r>
      <w:r>
        <w:rPr>
          <w:rFonts w:hint="cs"/>
          <w:rtl/>
        </w:rPr>
        <w:t>נגד</w:t>
      </w:r>
    </w:p>
    <w:p w:rsidR="00C15322" w:rsidRDefault="00C15322" w:rsidP="000D7BCC">
      <w:pPr>
        <w:rPr>
          <w:rtl/>
        </w:rPr>
      </w:pPr>
      <w:r>
        <w:rPr>
          <w:rtl/>
        </w:rPr>
        <w:t>עידן רול</w:t>
      </w:r>
      <w:r>
        <w:rPr>
          <w:rtl/>
        </w:rPr>
        <w:tab/>
      </w:r>
      <w:r>
        <w:rPr>
          <w:rtl/>
        </w:rPr>
        <w:tab/>
      </w:r>
      <w:r>
        <w:rPr>
          <w:rtl/>
        </w:rPr>
        <w:tab/>
        <w:t xml:space="preserve">–   </w:t>
      </w:r>
      <w:r>
        <w:rPr>
          <w:rFonts w:hint="cs"/>
          <w:rtl/>
        </w:rPr>
        <w:t>אינו נוכח</w:t>
      </w:r>
    </w:p>
    <w:p w:rsidR="00C15322" w:rsidRDefault="00C15322" w:rsidP="000D7BCC">
      <w:pPr>
        <w:rPr>
          <w:rtl/>
        </w:rPr>
      </w:pPr>
      <w:r>
        <w:rPr>
          <w:rtl/>
        </w:rPr>
        <w:t>אפרת רייטן מרום</w:t>
      </w:r>
      <w:r>
        <w:rPr>
          <w:rtl/>
        </w:rPr>
        <w:tab/>
        <w:t xml:space="preserve">–   </w:t>
      </w:r>
      <w:r>
        <w:rPr>
          <w:rFonts w:hint="cs"/>
          <w:rtl/>
        </w:rPr>
        <w:t>נגד</w:t>
      </w:r>
    </w:p>
    <w:p w:rsidR="00C15322" w:rsidRDefault="00C15322" w:rsidP="000D7BCC">
      <w:pPr>
        <w:rPr>
          <w:rtl/>
        </w:rPr>
      </w:pPr>
      <w:r>
        <w:rPr>
          <w:rtl/>
        </w:rPr>
        <w:t>אלון שוסטר</w:t>
      </w:r>
      <w:r>
        <w:rPr>
          <w:rtl/>
        </w:rPr>
        <w:tab/>
      </w:r>
      <w:r>
        <w:rPr>
          <w:rtl/>
        </w:rPr>
        <w:tab/>
      </w:r>
      <w:r>
        <w:rPr>
          <w:rFonts w:hint="cs"/>
          <w:rtl/>
        </w:rPr>
        <w:t>–</w:t>
      </w:r>
      <w:r>
        <w:rPr>
          <w:rtl/>
        </w:rPr>
        <w:t xml:space="preserve">  </w:t>
      </w:r>
      <w:r>
        <w:rPr>
          <w:rFonts w:hint="cs"/>
          <w:rtl/>
        </w:rPr>
        <w:t>אינו נוכח</w:t>
      </w:r>
      <w:r>
        <w:rPr>
          <w:rtl/>
        </w:rPr>
        <w:t xml:space="preserve"> </w:t>
      </w:r>
    </w:p>
    <w:p w:rsidR="00C15322" w:rsidRDefault="00C15322" w:rsidP="000D7BCC">
      <w:pPr>
        <w:rPr>
          <w:rtl/>
        </w:rPr>
      </w:pPr>
      <w:r>
        <w:rPr>
          <w:rtl/>
        </w:rPr>
        <w:t>פנינה תמנו</w:t>
      </w:r>
      <w:r>
        <w:rPr>
          <w:rtl/>
        </w:rPr>
        <w:tab/>
      </w:r>
      <w:r>
        <w:rPr>
          <w:rtl/>
        </w:rPr>
        <w:tab/>
        <w:t xml:space="preserve">–   </w:t>
      </w:r>
      <w:r>
        <w:rPr>
          <w:rFonts w:hint="cs"/>
          <w:rtl/>
        </w:rPr>
        <w:t>אינה נוכחת</w:t>
      </w:r>
    </w:p>
    <w:p w:rsidR="00C15322" w:rsidRDefault="00C15322" w:rsidP="000D7BCC">
      <w:pPr>
        <w:rPr>
          <w:rtl/>
        </w:rPr>
      </w:pPr>
    </w:p>
    <w:p w:rsidR="00C15322" w:rsidRDefault="00C15322" w:rsidP="000D7BCC">
      <w:pPr>
        <w:pStyle w:val="af6"/>
        <w:keepNext/>
        <w:rPr>
          <w:rtl/>
        </w:rPr>
      </w:pPr>
      <w:bookmarkStart w:id="4473" w:name="ET_yor_6593_5"/>
      <w:r w:rsidRPr="00DB2DC4">
        <w:rPr>
          <w:rStyle w:val="TagStyle"/>
          <w:rtl/>
        </w:rPr>
        <w:t xml:space="preserve"> &lt;&lt; יור &gt;&gt; </w:t>
      </w:r>
      <w:r>
        <w:rPr>
          <w:rtl/>
        </w:rPr>
        <w:t>היו"ר חנוך דב מלביצקי:</w:t>
      </w:r>
      <w:r w:rsidRPr="00DB2DC4">
        <w:rPr>
          <w:rStyle w:val="TagStyle"/>
          <w:rtl/>
        </w:rPr>
        <w:t xml:space="preserve"> &lt;&lt; יור &gt;&gt;</w:t>
      </w:r>
      <w:r>
        <w:rPr>
          <w:rtl/>
        </w:rPr>
        <w:t xml:space="preserve">   </w:t>
      </w:r>
      <w:bookmarkEnd w:id="4473"/>
    </w:p>
    <w:p w:rsidR="00C15322" w:rsidRDefault="00C15322" w:rsidP="008F2C55">
      <w:pPr>
        <w:rPr>
          <w:rtl/>
        </w:rPr>
      </w:pPr>
    </w:p>
    <w:p w:rsidR="00C15322" w:rsidRDefault="00C15322" w:rsidP="000D7BCC">
      <w:pPr>
        <w:rPr>
          <w:rtl/>
        </w:rPr>
      </w:pPr>
      <w:r>
        <w:rPr>
          <w:rFonts w:hint="cs"/>
          <w:rtl/>
        </w:rPr>
        <w:t xml:space="preserve">יש מישהו באולם </w:t>
      </w:r>
      <w:bookmarkStart w:id="4474" w:name="_ETM_Q19_801854"/>
      <w:bookmarkEnd w:id="4474"/>
      <w:r>
        <w:rPr>
          <w:rFonts w:hint="cs"/>
          <w:rtl/>
        </w:rPr>
        <w:t>שרוצה להצביע ולא קראו בשמו?</w:t>
      </w:r>
    </w:p>
    <w:p w:rsidR="00C15322" w:rsidRDefault="00C15322" w:rsidP="000D7BCC">
      <w:pPr>
        <w:rPr>
          <w:rtl/>
        </w:rPr>
      </w:pPr>
    </w:p>
    <w:p w:rsidR="00C15322" w:rsidRDefault="00C15322" w:rsidP="000D7BCC">
      <w:pPr>
        <w:pStyle w:val="af5"/>
        <w:keepNext/>
        <w:rPr>
          <w:rtl/>
        </w:rPr>
      </w:pPr>
      <w:bookmarkStart w:id="4475" w:name="ET_interruption_קריאות_23"/>
      <w:r w:rsidRPr="00FA3B23">
        <w:rPr>
          <w:rStyle w:val="TagStyle"/>
          <w:rtl/>
        </w:rPr>
        <w:t xml:space="preserve"> &lt;&lt; קריאה &gt;&gt; </w:t>
      </w:r>
      <w:r>
        <w:rPr>
          <w:rtl/>
        </w:rPr>
        <w:t>קריאות:</w:t>
      </w:r>
      <w:r w:rsidRPr="00FA3B23">
        <w:rPr>
          <w:rStyle w:val="TagStyle"/>
          <w:rtl/>
        </w:rPr>
        <w:t xml:space="preserve"> &lt;&lt; קריאה &gt;&gt;</w:t>
      </w:r>
      <w:r>
        <w:rPr>
          <w:rtl/>
        </w:rPr>
        <w:t xml:space="preserve">   </w:t>
      </w:r>
      <w:bookmarkEnd w:id="4475"/>
    </w:p>
    <w:p w:rsidR="00C15322" w:rsidRDefault="00C15322" w:rsidP="008F2C55">
      <w:pPr>
        <w:rPr>
          <w:rtl/>
        </w:rPr>
      </w:pPr>
    </w:p>
    <w:p w:rsidR="00C15322" w:rsidRDefault="00DA5739" w:rsidP="000D7BCC">
      <w:pPr>
        <w:rPr>
          <w:rtl/>
        </w:rPr>
      </w:pPr>
      <w:bookmarkStart w:id="4476" w:name="_ETM_Q19_811905"/>
      <w:bookmarkEnd w:id="4476"/>
      <w:r>
        <w:rPr>
          <w:rFonts w:hint="cs"/>
          <w:rtl/>
        </w:rPr>
        <w:t>– – –</w:t>
      </w:r>
    </w:p>
    <w:p w:rsidR="00C15322" w:rsidRDefault="00C15322" w:rsidP="000D7BCC">
      <w:pPr>
        <w:rPr>
          <w:rtl/>
        </w:rPr>
      </w:pPr>
      <w:bookmarkStart w:id="4477" w:name="_ETM_Q19_808022"/>
      <w:bookmarkStart w:id="4478" w:name="_ETM_Q19_808095"/>
      <w:bookmarkStart w:id="4479" w:name="_ETM_Q19_808644"/>
      <w:bookmarkStart w:id="4480" w:name="_ETM_Q19_808456"/>
      <w:bookmarkEnd w:id="4477"/>
      <w:bookmarkEnd w:id="4478"/>
      <w:bookmarkEnd w:id="4479"/>
      <w:bookmarkEnd w:id="4480"/>
    </w:p>
    <w:p w:rsidR="00C15322" w:rsidRDefault="00C15322" w:rsidP="000D7BCC">
      <w:pPr>
        <w:pStyle w:val="af6"/>
        <w:keepNext/>
        <w:rPr>
          <w:rtl/>
        </w:rPr>
      </w:pPr>
      <w:bookmarkStart w:id="4481" w:name="_ETM_Q19_808533"/>
      <w:bookmarkStart w:id="4482" w:name="_ETM_Q19_821700"/>
      <w:bookmarkStart w:id="4483" w:name="_ETM_Q19_821778"/>
      <w:bookmarkStart w:id="4484" w:name="ET_yor_6593_6"/>
      <w:bookmarkEnd w:id="4481"/>
      <w:bookmarkEnd w:id="4482"/>
      <w:bookmarkEnd w:id="4483"/>
      <w:r w:rsidRPr="00DB2DC4">
        <w:rPr>
          <w:rStyle w:val="TagStyle"/>
          <w:rtl/>
        </w:rPr>
        <w:t xml:space="preserve"> &lt;&lt; יור &gt;&gt; </w:t>
      </w:r>
      <w:r>
        <w:rPr>
          <w:rtl/>
        </w:rPr>
        <w:t>היו"ר חנוך דב מלביצקי:</w:t>
      </w:r>
      <w:r w:rsidRPr="00DB2DC4">
        <w:rPr>
          <w:rStyle w:val="TagStyle"/>
          <w:rtl/>
        </w:rPr>
        <w:t xml:space="preserve"> &lt;&lt; יור &gt;&gt;</w:t>
      </w:r>
      <w:r>
        <w:rPr>
          <w:rtl/>
        </w:rPr>
        <w:t xml:space="preserve">   </w:t>
      </w:r>
      <w:bookmarkEnd w:id="4484"/>
    </w:p>
    <w:p w:rsidR="00C15322" w:rsidRDefault="00C15322" w:rsidP="008F2C55">
      <w:pPr>
        <w:rPr>
          <w:rtl/>
        </w:rPr>
      </w:pPr>
    </w:p>
    <w:p w:rsidR="00C15322" w:rsidRDefault="00C15322" w:rsidP="000D7BCC">
      <w:pPr>
        <w:rPr>
          <w:rtl/>
        </w:rPr>
      </w:pPr>
      <w:r>
        <w:rPr>
          <w:rFonts w:hint="cs"/>
          <w:rtl/>
        </w:rPr>
        <w:t>תודה רבה.</w:t>
      </w:r>
    </w:p>
    <w:p w:rsidR="00C15322" w:rsidRDefault="00C15322" w:rsidP="000D7BCC">
      <w:pPr>
        <w:rPr>
          <w:rtl/>
        </w:rPr>
      </w:pPr>
    </w:p>
    <w:p w:rsidR="00C15322" w:rsidRDefault="00C15322" w:rsidP="000D7BCC">
      <w:pPr>
        <w:pStyle w:val="af6"/>
        <w:keepNext/>
        <w:rPr>
          <w:rtl/>
        </w:rPr>
      </w:pPr>
      <w:bookmarkStart w:id="4485" w:name="TOR_Q20"/>
      <w:bookmarkStart w:id="4486" w:name="_ETM_Q20_115707"/>
      <w:bookmarkStart w:id="4487" w:name="_ETM_Q20_115812"/>
      <w:bookmarkEnd w:id="4485"/>
      <w:bookmarkEnd w:id="4486"/>
      <w:bookmarkEnd w:id="4487"/>
      <w:r w:rsidRPr="00FE2C4E">
        <w:rPr>
          <w:rStyle w:val="TagStyle"/>
          <w:rtl/>
        </w:rPr>
        <w:t xml:space="preserve"> &lt;&lt; יור &gt;&gt;</w:t>
      </w:r>
      <w:r w:rsidRPr="005A5290">
        <w:rPr>
          <w:rStyle w:val="TagStyle"/>
          <w:rtl/>
        </w:rPr>
        <w:t xml:space="preserve"> </w:t>
      </w:r>
      <w:r>
        <w:rPr>
          <w:rtl/>
        </w:rPr>
        <w:t>היו"ר חנוך דב מלביצקי:</w:t>
      </w:r>
      <w:r w:rsidRPr="005A5290">
        <w:rPr>
          <w:rStyle w:val="TagStyle"/>
          <w:rtl/>
        </w:rPr>
        <w:t xml:space="preserve"> </w:t>
      </w:r>
      <w:r w:rsidRPr="00FE2C4E">
        <w:rPr>
          <w:rStyle w:val="TagStyle"/>
          <w:rtl/>
        </w:rPr>
        <w:t>&lt;&lt; יור &gt;&gt;</w:t>
      </w:r>
      <w:r>
        <w:rPr>
          <w:rtl/>
        </w:rPr>
        <w:t xml:space="preserve"> </w:t>
      </w:r>
    </w:p>
    <w:p w:rsidR="00C15322" w:rsidRDefault="00C15322" w:rsidP="008F2C55">
      <w:pPr>
        <w:rPr>
          <w:rtl/>
          <w:lang w:eastAsia="he-IL"/>
        </w:rPr>
      </w:pPr>
      <w:bookmarkStart w:id="4488" w:name="_ETM_Q20_116829"/>
      <w:bookmarkEnd w:id="4488"/>
    </w:p>
    <w:p w:rsidR="00C15322" w:rsidRDefault="00C15322" w:rsidP="000D7BCC">
      <w:pPr>
        <w:rPr>
          <w:rtl/>
          <w:lang w:eastAsia="he-IL"/>
        </w:rPr>
      </w:pPr>
      <w:bookmarkStart w:id="4489" w:name="_ETM_Q20_233625"/>
      <w:bookmarkStart w:id="4490" w:name="_ETM_Q20_233671"/>
      <w:bookmarkEnd w:id="4489"/>
      <w:bookmarkEnd w:id="4490"/>
      <w:r>
        <w:rPr>
          <w:rFonts w:hint="cs"/>
          <w:rtl/>
          <w:lang w:eastAsia="he-IL"/>
        </w:rPr>
        <w:t xml:space="preserve">חברי הכנסת, חבר הכנסת דוידסון, אנחנו באמצע הצבעה. </w:t>
      </w:r>
    </w:p>
    <w:p w:rsidR="00C15322" w:rsidRDefault="00C15322" w:rsidP="000D7BCC">
      <w:pPr>
        <w:ind w:firstLine="0"/>
        <w:rPr>
          <w:rtl/>
          <w:lang w:eastAsia="he-IL"/>
        </w:rPr>
      </w:pPr>
      <w:bookmarkStart w:id="4491" w:name="_ETM_Q20_230621"/>
      <w:bookmarkStart w:id="4492" w:name="_ETM_Q20_230728"/>
      <w:bookmarkStart w:id="4493" w:name="_ETM_Q20_230760"/>
      <w:bookmarkStart w:id="4494" w:name="_ETM_Q20_230814"/>
      <w:bookmarkEnd w:id="4491"/>
      <w:bookmarkEnd w:id="4492"/>
      <w:bookmarkEnd w:id="4493"/>
      <w:bookmarkEnd w:id="4494"/>
    </w:p>
    <w:p w:rsidR="00C15322" w:rsidRDefault="00C15322" w:rsidP="000D7BCC">
      <w:pPr>
        <w:pStyle w:val="af5"/>
        <w:keepNext/>
        <w:rPr>
          <w:rtl/>
        </w:rPr>
      </w:pPr>
      <w:bookmarkStart w:id="4495" w:name="ET_interruption_6127_10"/>
      <w:r w:rsidRPr="00FE2C4E">
        <w:rPr>
          <w:rStyle w:val="TagStyle"/>
          <w:rtl/>
        </w:rPr>
        <w:t xml:space="preserve"> &lt;&lt; קריאה &gt;&gt;</w:t>
      </w:r>
      <w:r w:rsidRPr="005A5290">
        <w:rPr>
          <w:rStyle w:val="TagStyle"/>
          <w:rtl/>
        </w:rPr>
        <w:t xml:space="preserve"> </w:t>
      </w:r>
      <w:r>
        <w:rPr>
          <w:rtl/>
        </w:rPr>
        <w:t>ולדימיר בליאק (יש עתיד):</w:t>
      </w:r>
      <w:r w:rsidRPr="005A5290">
        <w:rPr>
          <w:rStyle w:val="TagStyle"/>
          <w:rtl/>
        </w:rPr>
        <w:t xml:space="preserve"> </w:t>
      </w:r>
      <w:r w:rsidRPr="00FE2C4E">
        <w:rPr>
          <w:rStyle w:val="TagStyle"/>
          <w:rtl/>
        </w:rPr>
        <w:t>&lt;&lt; קריאה &gt;&gt;</w:t>
      </w:r>
      <w:r>
        <w:rPr>
          <w:rtl/>
        </w:rPr>
        <w:t xml:space="preserve"> </w:t>
      </w:r>
      <w:bookmarkEnd w:id="4495"/>
    </w:p>
    <w:p w:rsidR="00C15322" w:rsidRDefault="00C15322" w:rsidP="008F2C55">
      <w:pPr>
        <w:rPr>
          <w:rtl/>
          <w:lang w:eastAsia="he-IL"/>
        </w:rPr>
      </w:pPr>
    </w:p>
    <w:p w:rsidR="00C15322" w:rsidRDefault="00C15322" w:rsidP="000D7BCC">
      <w:pPr>
        <w:rPr>
          <w:rtl/>
          <w:lang w:eastAsia="he-IL"/>
        </w:rPr>
      </w:pPr>
      <w:bookmarkStart w:id="4496" w:name="_ETM_Q20_233836"/>
      <w:bookmarkEnd w:id="4496"/>
      <w:r>
        <w:rPr>
          <w:rFonts w:hint="cs"/>
          <w:rtl/>
          <w:lang w:eastAsia="he-IL"/>
        </w:rPr>
        <w:t xml:space="preserve">הוא התחיל? אתה רוצה להעיר </w:t>
      </w:r>
      <w:bookmarkStart w:id="4497" w:name="_ETM_Q20_234025"/>
      <w:bookmarkEnd w:id="4497"/>
      <w:r>
        <w:rPr>
          <w:rFonts w:hint="cs"/>
          <w:rtl/>
          <w:lang w:eastAsia="he-IL"/>
        </w:rPr>
        <w:t>לו?</w:t>
      </w:r>
    </w:p>
    <w:p w:rsidR="00C15322" w:rsidRDefault="00C15322" w:rsidP="000D7BCC">
      <w:pPr>
        <w:ind w:firstLine="0"/>
        <w:rPr>
          <w:rtl/>
          <w:lang w:eastAsia="he-IL"/>
        </w:rPr>
      </w:pPr>
      <w:bookmarkStart w:id="4498" w:name="_ETM_Q20_235066"/>
      <w:bookmarkStart w:id="4499" w:name="_ETM_Q20_235134"/>
      <w:bookmarkEnd w:id="4498"/>
      <w:bookmarkEnd w:id="4499"/>
    </w:p>
    <w:p w:rsidR="00C15322" w:rsidRDefault="00C15322" w:rsidP="000D7BCC">
      <w:pPr>
        <w:pStyle w:val="af6"/>
        <w:keepNext/>
        <w:rPr>
          <w:rtl/>
        </w:rPr>
      </w:pPr>
      <w:bookmarkStart w:id="4500" w:name="ET_yor_6593_11"/>
      <w:r w:rsidRPr="00FE2C4E">
        <w:rPr>
          <w:rStyle w:val="TagStyle"/>
          <w:rtl/>
        </w:rPr>
        <w:t xml:space="preserve"> &lt;&lt; יור &gt;&gt;</w:t>
      </w:r>
      <w:r w:rsidRPr="005A5290">
        <w:rPr>
          <w:rStyle w:val="TagStyle"/>
          <w:rtl/>
        </w:rPr>
        <w:t xml:space="preserve"> </w:t>
      </w:r>
      <w:r>
        <w:rPr>
          <w:rtl/>
        </w:rPr>
        <w:t>היו"ר חנוך דב מלביצקי:</w:t>
      </w:r>
      <w:r w:rsidRPr="005A5290">
        <w:rPr>
          <w:rStyle w:val="TagStyle"/>
          <w:rtl/>
        </w:rPr>
        <w:t xml:space="preserve"> </w:t>
      </w:r>
      <w:r w:rsidRPr="00FE2C4E">
        <w:rPr>
          <w:rStyle w:val="TagStyle"/>
          <w:rtl/>
        </w:rPr>
        <w:t>&lt;&lt; יור &gt;&gt;</w:t>
      </w:r>
      <w:r>
        <w:rPr>
          <w:rtl/>
        </w:rPr>
        <w:t xml:space="preserve"> </w:t>
      </w:r>
      <w:bookmarkEnd w:id="4500"/>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נו, די. מה זה "הוא התחיל"? אני רוצה להעיר למי </w:t>
      </w:r>
      <w:bookmarkStart w:id="4501" w:name="_ETM_Q20_237607"/>
      <w:bookmarkEnd w:id="4501"/>
      <w:r>
        <w:rPr>
          <w:rFonts w:hint="cs"/>
          <w:rtl/>
          <w:lang w:eastAsia="he-IL"/>
        </w:rPr>
        <w:t>שאני בוחר להעיר, חבר הכנסת בליאק.</w:t>
      </w:r>
    </w:p>
    <w:p w:rsidR="00C15322" w:rsidRDefault="00C15322" w:rsidP="000D7BCC">
      <w:pPr>
        <w:ind w:firstLine="0"/>
        <w:rPr>
          <w:rtl/>
          <w:lang w:eastAsia="he-IL"/>
        </w:rPr>
      </w:pPr>
      <w:bookmarkStart w:id="4502" w:name="_ETM_Q20_241208"/>
      <w:bookmarkStart w:id="4503" w:name="_ETM_Q20_241298"/>
      <w:bookmarkStart w:id="4504" w:name="_ETM_Q20_233085"/>
      <w:bookmarkEnd w:id="4502"/>
      <w:bookmarkEnd w:id="4503"/>
      <w:bookmarkEnd w:id="4504"/>
    </w:p>
    <w:p w:rsidR="00C15322" w:rsidRDefault="00C15322" w:rsidP="000D7BCC">
      <w:pPr>
        <w:pStyle w:val="af5"/>
        <w:keepNext/>
      </w:pPr>
      <w:r>
        <w:rPr>
          <w:rStyle w:val="TagStyle"/>
          <w:rFonts w:hint="cs"/>
          <w:rtl/>
        </w:rPr>
        <w:t xml:space="preserve">&lt;&lt; קריאה &gt;&gt; </w:t>
      </w:r>
      <w:r>
        <w:rPr>
          <w:rFonts w:hint="cs"/>
          <w:rtl/>
        </w:rPr>
        <w:t>סגנית מזכיר הכנסת אלינור ימין:</w:t>
      </w:r>
      <w:r>
        <w:rPr>
          <w:rStyle w:val="TagStyle"/>
          <w:rtl/>
        </w:rPr>
        <w:t xml:space="preserve"> &lt;&lt; קריאה &gt;&gt;</w:t>
      </w:r>
      <w:r>
        <w:rPr>
          <w:rFonts w:hint="cs"/>
          <w:rtl/>
        </w:rPr>
        <w:t xml:space="preserve"> </w:t>
      </w:r>
    </w:p>
    <w:p w:rsidR="00C15322" w:rsidRDefault="00C15322" w:rsidP="000D7BCC">
      <w:pPr>
        <w:ind w:firstLine="0"/>
        <w:rPr>
          <w:rtl/>
        </w:rPr>
      </w:pPr>
      <w:r>
        <w:rPr>
          <w:rFonts w:hint="cs"/>
          <w:rtl/>
        </w:rPr>
        <w:t>(קוראת בשמות חברי הכנסת)</w:t>
      </w:r>
    </w:p>
    <w:p w:rsidR="00C15322" w:rsidRDefault="00C15322" w:rsidP="000D7BCC">
      <w:pPr>
        <w:rPr>
          <w:rtl/>
        </w:rPr>
      </w:pPr>
    </w:p>
    <w:p w:rsidR="00C15322" w:rsidRDefault="00C15322" w:rsidP="000D7BCC">
      <w:pPr>
        <w:rPr>
          <w:rtl/>
        </w:rPr>
      </w:pPr>
      <w:r>
        <w:rPr>
          <w:rFonts w:hint="cs"/>
          <w:rtl/>
        </w:rPr>
        <w:t>שרון ניר</w:t>
      </w:r>
      <w:r>
        <w:rPr>
          <w:rFonts w:hint="cs"/>
          <w:rtl/>
        </w:rPr>
        <w:tab/>
      </w:r>
      <w:r>
        <w:rPr>
          <w:rFonts w:hint="cs"/>
          <w:rtl/>
        </w:rPr>
        <w:tab/>
      </w:r>
      <w:r>
        <w:rPr>
          <w:rtl/>
        </w:rPr>
        <w:tab/>
      </w:r>
      <w:r>
        <w:rPr>
          <w:rFonts w:hint="cs"/>
          <w:rtl/>
        </w:rPr>
        <w:t>–   נגד</w:t>
      </w:r>
    </w:p>
    <w:p w:rsidR="00C15322" w:rsidRDefault="00C15322" w:rsidP="000D7BCC">
      <w:pPr>
        <w:rPr>
          <w:rtl/>
        </w:rPr>
      </w:pPr>
      <w:r>
        <w:rPr>
          <w:rFonts w:hint="cs"/>
          <w:rtl/>
        </w:rPr>
        <w:t>יוליה מלינובסקי</w:t>
      </w:r>
      <w:r>
        <w:rPr>
          <w:rtl/>
        </w:rPr>
        <w:tab/>
      </w:r>
      <w:r>
        <w:rPr>
          <w:rtl/>
        </w:rPr>
        <w:tab/>
      </w:r>
      <w:r>
        <w:rPr>
          <w:rFonts w:hint="cs"/>
          <w:rtl/>
        </w:rPr>
        <w:t>–   נגד</w:t>
      </w:r>
      <w:r>
        <w:rPr>
          <w:rFonts w:hint="cs"/>
          <w:rtl/>
        </w:rPr>
        <w:tab/>
      </w:r>
    </w:p>
    <w:p w:rsidR="00C15322" w:rsidRDefault="00C15322" w:rsidP="000D7BCC">
      <w:pPr>
        <w:rPr>
          <w:rtl/>
        </w:rPr>
      </w:pPr>
      <w:r>
        <w:rPr>
          <w:rFonts w:hint="cs"/>
          <w:rtl/>
        </w:rPr>
        <w:t>יעקב אשר</w:t>
      </w:r>
      <w:r>
        <w:rPr>
          <w:rFonts w:hint="cs"/>
          <w:rtl/>
        </w:rPr>
        <w:tab/>
      </w:r>
      <w:r>
        <w:rPr>
          <w:rFonts w:hint="cs"/>
          <w:rtl/>
        </w:rPr>
        <w:tab/>
        <w:t>–   בעד</w:t>
      </w:r>
    </w:p>
    <w:p w:rsidR="00C15322" w:rsidRDefault="00C15322" w:rsidP="000D7BCC">
      <w:pPr>
        <w:rPr>
          <w:rtl/>
        </w:rPr>
      </w:pPr>
      <w:r>
        <w:rPr>
          <w:rFonts w:hint="cs"/>
          <w:rtl/>
        </w:rPr>
        <w:t>ישראל אייכלר</w:t>
      </w:r>
      <w:r>
        <w:rPr>
          <w:rFonts w:hint="cs"/>
          <w:rtl/>
        </w:rPr>
        <w:tab/>
      </w:r>
      <w:r>
        <w:rPr>
          <w:rtl/>
        </w:rPr>
        <w:tab/>
      </w:r>
      <w:r>
        <w:rPr>
          <w:rFonts w:hint="cs"/>
          <w:rtl/>
        </w:rPr>
        <w:t>–   בעד</w:t>
      </w:r>
    </w:p>
    <w:p w:rsidR="00C15322" w:rsidRDefault="00C15322" w:rsidP="000D7BCC">
      <w:pPr>
        <w:rPr>
          <w:rtl/>
        </w:rPr>
      </w:pPr>
      <w:r>
        <w:rPr>
          <w:rFonts w:hint="cs"/>
          <w:rtl/>
        </w:rPr>
        <w:t>אחמד טיבי</w:t>
      </w:r>
      <w:r>
        <w:rPr>
          <w:rFonts w:hint="cs"/>
          <w:rtl/>
        </w:rPr>
        <w:tab/>
      </w:r>
      <w:r>
        <w:rPr>
          <w:rtl/>
        </w:rPr>
        <w:tab/>
      </w:r>
      <w:r>
        <w:rPr>
          <w:rFonts w:hint="cs"/>
          <w:rtl/>
        </w:rPr>
        <w:t>–   נגד</w:t>
      </w:r>
    </w:p>
    <w:p w:rsidR="00C15322" w:rsidRDefault="00C15322" w:rsidP="000D7BCC">
      <w:pPr>
        <w:keepNext/>
        <w:rPr>
          <w:rtl/>
        </w:rPr>
      </w:pPr>
    </w:p>
    <w:p w:rsidR="00C15322" w:rsidRDefault="00C15322" w:rsidP="000D7BCC">
      <w:pPr>
        <w:pStyle w:val="af6"/>
        <w:keepNext/>
        <w:rPr>
          <w:rtl/>
        </w:rPr>
      </w:pPr>
      <w:r w:rsidRPr="00FE2C4E">
        <w:rPr>
          <w:rStyle w:val="TagStyle"/>
          <w:rtl/>
        </w:rPr>
        <w:t xml:space="preserve"> &lt;&lt; יור &gt;&gt;</w:t>
      </w:r>
      <w:r w:rsidRPr="00FA5A50">
        <w:rPr>
          <w:rStyle w:val="TagStyle"/>
          <w:rtl/>
        </w:rPr>
        <w:t xml:space="preserve"> </w:t>
      </w:r>
      <w:r>
        <w:rPr>
          <w:rtl/>
        </w:rPr>
        <w:t>היו"ר חנוך דב מלביצקי:</w:t>
      </w:r>
      <w:r w:rsidRPr="00FA5A50">
        <w:rPr>
          <w:rStyle w:val="TagStyle"/>
          <w:rtl/>
        </w:rPr>
        <w:t xml:space="preserve"> </w:t>
      </w:r>
      <w:r w:rsidRPr="00FE2C4E">
        <w:rPr>
          <w:rStyle w:val="TagStyle"/>
          <w:rtl/>
        </w:rPr>
        <w:t>&lt;&lt; יור &gt;&gt;</w:t>
      </w:r>
      <w:r>
        <w:rPr>
          <w:rtl/>
        </w:rPr>
        <w:t xml:space="preserve"> </w:t>
      </w:r>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תמה ההצבעה. </w:t>
      </w:r>
      <w:bookmarkStart w:id="4505" w:name="_ETM_Q20_380964"/>
      <w:bookmarkStart w:id="4506" w:name="_ETM_Q20_381059"/>
      <w:bookmarkEnd w:id="4505"/>
      <w:bookmarkEnd w:id="4506"/>
      <w:r>
        <w:rPr>
          <w:rFonts w:hint="cs"/>
          <w:rtl/>
          <w:lang w:eastAsia="he-IL"/>
        </w:rPr>
        <w:t xml:space="preserve">59 </w:t>
      </w:r>
      <w:bookmarkStart w:id="4507" w:name="_ETM_Q20_383363"/>
      <w:bookmarkEnd w:id="4507"/>
      <w:r>
        <w:rPr>
          <w:rFonts w:hint="cs"/>
          <w:rtl/>
          <w:lang w:eastAsia="he-IL"/>
        </w:rPr>
        <w:t xml:space="preserve">בעד, 38 נגד. אין נמנעים. אני קובע כי הצעת החוק אושרה בקריאה השנייה. </w:t>
      </w:r>
    </w:p>
    <w:p w:rsidR="00C15322" w:rsidRDefault="00C15322" w:rsidP="000D7BCC">
      <w:pPr>
        <w:rPr>
          <w:rtl/>
          <w:lang w:eastAsia="he-IL"/>
        </w:rPr>
      </w:pPr>
    </w:p>
    <w:p w:rsidR="00C15322" w:rsidRDefault="00C15322" w:rsidP="000D7BCC">
      <w:pPr>
        <w:rPr>
          <w:rtl/>
          <w:lang w:eastAsia="he-IL"/>
        </w:rPr>
      </w:pPr>
      <w:r>
        <w:rPr>
          <w:rFonts w:hint="cs"/>
          <w:rtl/>
          <w:lang w:eastAsia="he-IL"/>
        </w:rPr>
        <w:t xml:space="preserve">אנחנו נעבור להצבעה בקריאה השלישית על הצעת החוק </w:t>
      </w:r>
      <w:bookmarkStart w:id="4508" w:name="_ETM_Q20_390618"/>
      <w:bookmarkEnd w:id="4508"/>
      <w:r>
        <w:rPr>
          <w:rFonts w:hint="cs"/>
          <w:rtl/>
          <w:lang w:eastAsia="he-IL"/>
        </w:rPr>
        <w:t xml:space="preserve">לתיקון ולהארכת תוקפן של תקנות שעת חירום (חרבות ברזל) (הארכת מעצר </w:t>
      </w:r>
      <w:bookmarkStart w:id="4509" w:name="_ETM_Q20_395879"/>
      <w:bookmarkEnd w:id="4509"/>
      <w:r>
        <w:rPr>
          <w:rFonts w:hint="cs"/>
          <w:rtl/>
          <w:lang w:eastAsia="he-IL"/>
        </w:rPr>
        <w:t xml:space="preserve">לחשוד בעבירות ביטחון) (תיקון מס' 6), התשפ"ה–2025. הצבעה. </w:t>
      </w:r>
    </w:p>
    <w:p w:rsidR="00C15322" w:rsidRDefault="00C15322" w:rsidP="000D7BCC">
      <w:pPr>
        <w:rPr>
          <w:rtl/>
          <w:lang w:eastAsia="he-IL"/>
        </w:rPr>
      </w:pPr>
    </w:p>
    <w:p w:rsidR="00C15322" w:rsidRDefault="00C15322" w:rsidP="000D7BCC">
      <w:pPr>
        <w:pStyle w:val="af1"/>
        <w:keepNext/>
        <w:rPr>
          <w:rtl/>
          <w:lang w:eastAsia="he-IL"/>
        </w:rPr>
      </w:pPr>
      <w:r>
        <w:rPr>
          <w:rtl/>
          <w:lang w:eastAsia="he-IL"/>
        </w:rPr>
        <w:t>הצבעה מס'</w:t>
      </w:r>
      <w:r>
        <w:rPr>
          <w:rFonts w:hint="cs"/>
          <w:rtl/>
          <w:lang w:eastAsia="he-IL"/>
        </w:rPr>
        <w:t xml:space="preserve"> 2</w:t>
      </w:r>
    </w:p>
    <w:p w:rsidR="00C15322" w:rsidRDefault="00C15322" w:rsidP="000D7BCC">
      <w:pPr>
        <w:pStyle w:val="--"/>
        <w:keepNext/>
        <w:rPr>
          <w:rtl/>
          <w:lang w:eastAsia="he-IL"/>
        </w:rPr>
      </w:pPr>
    </w:p>
    <w:p w:rsidR="00C15322" w:rsidRDefault="00C15322" w:rsidP="000D7BCC">
      <w:pPr>
        <w:pStyle w:val="--"/>
        <w:keepNext/>
        <w:rPr>
          <w:rtl/>
          <w:lang w:eastAsia="he-IL"/>
        </w:rPr>
      </w:pPr>
      <w:r>
        <w:rPr>
          <w:rtl/>
          <w:lang w:eastAsia="he-IL"/>
        </w:rPr>
        <w:t>בעד החוק –</w:t>
      </w:r>
      <w:r>
        <w:rPr>
          <w:rFonts w:hint="cs"/>
          <w:rtl/>
          <w:lang w:eastAsia="he-IL"/>
        </w:rPr>
        <w:t xml:space="preserve"> 53 </w:t>
      </w:r>
    </w:p>
    <w:p w:rsidR="00C15322" w:rsidRDefault="00C15322" w:rsidP="000D7BCC">
      <w:pPr>
        <w:pStyle w:val="--"/>
        <w:keepNext/>
        <w:rPr>
          <w:rtl/>
          <w:lang w:eastAsia="he-IL"/>
        </w:rPr>
      </w:pPr>
      <w:r>
        <w:rPr>
          <w:rtl/>
          <w:lang w:eastAsia="he-IL"/>
        </w:rPr>
        <w:t xml:space="preserve">נגד – </w:t>
      </w:r>
      <w:r>
        <w:rPr>
          <w:rFonts w:hint="cs"/>
          <w:rtl/>
          <w:lang w:eastAsia="he-IL"/>
        </w:rPr>
        <w:t>35</w:t>
      </w:r>
    </w:p>
    <w:p w:rsidR="00C15322" w:rsidRDefault="00C15322" w:rsidP="000D7BCC">
      <w:pPr>
        <w:pStyle w:val="--"/>
        <w:keepNext/>
        <w:rPr>
          <w:rtl/>
          <w:lang w:eastAsia="he-IL"/>
        </w:rPr>
      </w:pPr>
      <w:r>
        <w:rPr>
          <w:rtl/>
          <w:lang w:eastAsia="he-IL"/>
        </w:rPr>
        <w:t xml:space="preserve">נמנעים – </w:t>
      </w:r>
      <w:r>
        <w:rPr>
          <w:rFonts w:hint="cs"/>
          <w:rtl/>
          <w:lang w:eastAsia="he-IL"/>
        </w:rPr>
        <w:t>אין</w:t>
      </w:r>
    </w:p>
    <w:p w:rsidR="00C15322" w:rsidRDefault="00C15322" w:rsidP="000D7BCC">
      <w:pPr>
        <w:pStyle w:val="af2"/>
        <w:rPr>
          <w:rtl/>
          <w:lang w:eastAsia="he-IL"/>
        </w:rPr>
      </w:pPr>
      <w:r>
        <w:rPr>
          <w:rtl/>
          <w:lang w:eastAsia="he-IL"/>
        </w:rPr>
        <w:t>חוק</w:t>
      </w:r>
      <w:r>
        <w:rPr>
          <w:rFonts w:hint="cs"/>
          <w:rtl/>
          <w:lang w:eastAsia="he-IL"/>
        </w:rPr>
        <w:t xml:space="preserve"> לתיקון ולהארכת תוקפן של תקנות שעת חירום (חרבות ברזל) (הארכת מעצר לחשוד בעבירות ביטחון) (תיקון מס' 6), התשפ"ה–2025, נתקבל.</w:t>
      </w:r>
    </w:p>
    <w:p w:rsidR="00C15322" w:rsidRDefault="00C15322" w:rsidP="000D7BCC">
      <w:pPr>
        <w:ind w:firstLine="0"/>
        <w:rPr>
          <w:rtl/>
          <w:lang w:eastAsia="he-IL"/>
        </w:rPr>
      </w:pPr>
    </w:p>
    <w:p w:rsidR="00C15322" w:rsidRDefault="00C15322" w:rsidP="000D7BCC">
      <w:pPr>
        <w:pStyle w:val="af6"/>
        <w:keepNext/>
        <w:rPr>
          <w:rtl/>
        </w:rPr>
      </w:pPr>
      <w:r w:rsidRPr="00FE2C4E">
        <w:rPr>
          <w:rStyle w:val="TagStyle"/>
          <w:rtl/>
        </w:rPr>
        <w:t xml:space="preserve"> &lt;&lt; יור &gt;&gt;</w:t>
      </w:r>
      <w:r w:rsidRPr="00FA5A50">
        <w:rPr>
          <w:rStyle w:val="TagStyle"/>
          <w:rtl/>
        </w:rPr>
        <w:t xml:space="preserve"> </w:t>
      </w:r>
      <w:r>
        <w:rPr>
          <w:rtl/>
        </w:rPr>
        <w:t>היו"ר חנוך דב מלביצקי:</w:t>
      </w:r>
      <w:r w:rsidRPr="00FA5A50">
        <w:rPr>
          <w:rStyle w:val="TagStyle"/>
          <w:rtl/>
        </w:rPr>
        <w:t xml:space="preserve"> </w:t>
      </w:r>
      <w:r w:rsidRPr="00FE2C4E">
        <w:rPr>
          <w:rStyle w:val="TagStyle"/>
          <w:rtl/>
        </w:rPr>
        <w:t>&lt;&lt; יור &gt;&gt;</w:t>
      </w:r>
      <w:r>
        <w:rPr>
          <w:rtl/>
        </w:rPr>
        <w:t xml:space="preserve"> </w:t>
      </w:r>
    </w:p>
    <w:p w:rsidR="00C15322" w:rsidRDefault="00C15322" w:rsidP="008F2C55">
      <w:pPr>
        <w:rPr>
          <w:rtl/>
          <w:lang w:eastAsia="he-IL"/>
        </w:rPr>
      </w:pPr>
    </w:p>
    <w:p w:rsidR="00C15322" w:rsidRDefault="00C15322" w:rsidP="009A3D40">
      <w:pPr>
        <w:rPr>
          <w:rtl/>
          <w:lang w:eastAsia="he-IL"/>
        </w:rPr>
      </w:pPr>
      <w:r>
        <w:rPr>
          <w:rFonts w:hint="cs"/>
          <w:rtl/>
          <w:lang w:eastAsia="he-IL"/>
        </w:rPr>
        <w:t xml:space="preserve">53 בעד, 35 נגד. העמדה של ניר ברקת תיבדק, וככל שיש תקלה, </w:t>
      </w:r>
      <w:bookmarkStart w:id="4510" w:name="_ETM_Q20_424739"/>
      <w:bookmarkEnd w:id="4510"/>
      <w:r>
        <w:rPr>
          <w:rFonts w:hint="cs"/>
          <w:rtl/>
          <w:lang w:eastAsia="he-IL"/>
        </w:rPr>
        <w:t xml:space="preserve">אנחנו נוסיף אותו לאלו שהצביעו </w:t>
      </w:r>
      <w:r>
        <w:rPr>
          <w:rFonts w:hint="eastAsia"/>
          <w:rtl/>
          <w:lang w:eastAsia="he-IL"/>
        </w:rPr>
        <w:t xml:space="preserve">– </w:t>
      </w:r>
      <w:r>
        <w:rPr>
          <w:rFonts w:hint="cs"/>
          <w:rtl/>
          <w:lang w:eastAsia="he-IL"/>
        </w:rPr>
        <w:t xml:space="preserve">בעד, נכון, אדוני? </w:t>
      </w:r>
      <w:bookmarkStart w:id="4511" w:name="_ETM_Q20_418238"/>
      <w:bookmarkEnd w:id="4511"/>
      <w:r>
        <w:rPr>
          <w:rFonts w:hint="cs"/>
          <w:rtl/>
          <w:lang w:eastAsia="he-IL"/>
        </w:rPr>
        <w:t>אני קובע כי הצעת החוק לתיקון ולהארכת תוקפן של תקנות שעת חירום (חרבות ברזל) (הארכת מעצר לחשוד בעבירת ביטחון) (תיקון מס' 6), התשפ"ה</w:t>
      </w:r>
      <w:r>
        <w:rPr>
          <w:rFonts w:hint="eastAsia"/>
          <w:rtl/>
          <w:lang w:eastAsia="he-IL"/>
        </w:rPr>
        <w:t>–</w:t>
      </w:r>
      <w:r>
        <w:rPr>
          <w:rFonts w:hint="cs"/>
          <w:rtl/>
          <w:lang w:eastAsia="he-IL"/>
        </w:rPr>
        <w:t>2025, התקבלה בקריאה השנייה והשלישית, ותיכנס לספר החוקים.</w:t>
      </w:r>
    </w:p>
    <w:p w:rsidR="00C15322" w:rsidRDefault="00C15322" w:rsidP="000D7BCC">
      <w:pPr>
        <w:ind w:firstLine="0"/>
        <w:rPr>
          <w:rtl/>
          <w:lang w:eastAsia="he-IL"/>
        </w:rPr>
      </w:pPr>
      <w:bookmarkStart w:id="4512" w:name="_ETM_Q20_449523"/>
      <w:bookmarkStart w:id="4513" w:name="_ETM_Q20_449630"/>
      <w:bookmarkEnd w:id="4512"/>
      <w:bookmarkEnd w:id="4513"/>
    </w:p>
    <w:p w:rsidR="00C15322" w:rsidRDefault="00C15322" w:rsidP="000D7BCC">
      <w:pPr>
        <w:pStyle w:val="af5"/>
        <w:keepNext/>
        <w:rPr>
          <w:rtl/>
        </w:rPr>
      </w:pPr>
      <w:bookmarkStart w:id="4514" w:name="ET_interruption_5807_13"/>
      <w:r w:rsidRPr="00FE2C4E">
        <w:rPr>
          <w:rStyle w:val="TagStyle"/>
          <w:rtl/>
        </w:rPr>
        <w:t xml:space="preserve"> &lt;&lt; קריאה &gt;&gt;</w:t>
      </w:r>
      <w:r w:rsidRPr="005A5290">
        <w:rPr>
          <w:rStyle w:val="TagStyle"/>
          <w:rtl/>
        </w:rPr>
        <w:t xml:space="preserve"> </w:t>
      </w:r>
      <w:r>
        <w:rPr>
          <w:rtl/>
        </w:rPr>
        <w:t>קטי קטרין שטרית (הליכוד):</w:t>
      </w:r>
      <w:r w:rsidRPr="005A5290">
        <w:rPr>
          <w:rStyle w:val="TagStyle"/>
          <w:rtl/>
        </w:rPr>
        <w:t xml:space="preserve"> </w:t>
      </w:r>
      <w:r w:rsidRPr="00FE2C4E">
        <w:rPr>
          <w:rStyle w:val="TagStyle"/>
          <w:rtl/>
        </w:rPr>
        <w:t>&lt;&lt; קריאה &gt;&gt;</w:t>
      </w:r>
      <w:r>
        <w:rPr>
          <w:rtl/>
        </w:rPr>
        <w:t xml:space="preserve"> </w:t>
      </w:r>
      <w:bookmarkEnd w:id="4514"/>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ישראל ביתנו </w:t>
      </w:r>
      <w:r w:rsidR="00DA5739">
        <w:rPr>
          <w:rFonts w:hint="cs"/>
          <w:rtl/>
          <w:lang w:eastAsia="he-IL"/>
        </w:rPr>
        <w:t>– – –</w:t>
      </w:r>
      <w:r>
        <w:rPr>
          <w:rFonts w:hint="cs"/>
          <w:rtl/>
          <w:lang w:eastAsia="he-IL"/>
        </w:rPr>
        <w:t xml:space="preserve"> של ישראל ביתנו </w:t>
      </w:r>
      <w:bookmarkStart w:id="4515" w:name="_ETM_Q20_457637"/>
      <w:bookmarkEnd w:id="4515"/>
      <w:r>
        <w:rPr>
          <w:rFonts w:hint="eastAsia"/>
          <w:rtl/>
          <w:lang w:eastAsia="he-IL"/>
        </w:rPr>
        <w:t>– לא יאומן.</w:t>
      </w:r>
    </w:p>
    <w:p w:rsidR="00C15322" w:rsidRDefault="00C15322" w:rsidP="000D7BCC">
      <w:pPr>
        <w:ind w:firstLine="0"/>
        <w:rPr>
          <w:rtl/>
          <w:lang w:eastAsia="he-IL"/>
        </w:rPr>
      </w:pPr>
      <w:bookmarkStart w:id="4516" w:name="_ETM_Q20_451278"/>
      <w:bookmarkStart w:id="4517" w:name="_ETM_Q20_451357"/>
      <w:bookmarkStart w:id="4518" w:name="_ETM_Q20_451407"/>
      <w:bookmarkStart w:id="4519" w:name="_ETM_Q20_451472"/>
      <w:bookmarkEnd w:id="4516"/>
      <w:bookmarkEnd w:id="4517"/>
      <w:bookmarkEnd w:id="4518"/>
      <w:bookmarkEnd w:id="4519"/>
    </w:p>
    <w:p w:rsidR="00C15322" w:rsidRDefault="00C15322" w:rsidP="000D7BCC">
      <w:pPr>
        <w:pStyle w:val="af5"/>
        <w:keepNext/>
        <w:rPr>
          <w:rtl/>
        </w:rPr>
      </w:pPr>
      <w:bookmarkStart w:id="4520" w:name="ET_interruption_5300_14"/>
      <w:r w:rsidRPr="00FE2C4E">
        <w:rPr>
          <w:rStyle w:val="TagStyle"/>
          <w:rtl/>
        </w:rPr>
        <w:t xml:space="preserve"> &lt;&lt; קריאה &gt;&gt;</w:t>
      </w:r>
      <w:r w:rsidRPr="005A5290">
        <w:rPr>
          <w:rStyle w:val="TagStyle"/>
          <w:rtl/>
        </w:rPr>
        <w:t xml:space="preserve"> </w:t>
      </w:r>
      <w:r>
        <w:rPr>
          <w:rtl/>
        </w:rPr>
        <w:t>מירב בן ארי (יש עתיד):</w:t>
      </w:r>
      <w:r w:rsidRPr="005A5290">
        <w:rPr>
          <w:rStyle w:val="TagStyle"/>
          <w:rtl/>
        </w:rPr>
        <w:t xml:space="preserve"> </w:t>
      </w:r>
      <w:r w:rsidRPr="00FE2C4E">
        <w:rPr>
          <w:rStyle w:val="TagStyle"/>
          <w:rtl/>
        </w:rPr>
        <w:t>&lt;&lt; קריאה &gt;&gt;</w:t>
      </w:r>
      <w:r>
        <w:rPr>
          <w:rtl/>
        </w:rPr>
        <w:t xml:space="preserve"> </w:t>
      </w:r>
      <w:bookmarkEnd w:id="4520"/>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אם את הצבעת על תקנות יו"ש, אז </w:t>
      </w:r>
      <w:r w:rsidR="00DA5739">
        <w:rPr>
          <w:rFonts w:hint="cs"/>
          <w:rtl/>
          <w:lang w:eastAsia="he-IL"/>
        </w:rPr>
        <w:t>– – –</w:t>
      </w:r>
    </w:p>
    <w:p w:rsidR="00C15322" w:rsidRDefault="00C15322" w:rsidP="000D7BCC">
      <w:pPr>
        <w:ind w:firstLine="0"/>
        <w:rPr>
          <w:rtl/>
          <w:lang w:eastAsia="he-IL"/>
        </w:rPr>
      </w:pPr>
      <w:bookmarkStart w:id="4521" w:name="_ETM_Q20_456544"/>
      <w:bookmarkStart w:id="4522" w:name="_ETM_Q20_456628"/>
      <w:bookmarkStart w:id="4523" w:name="_ETM_Q20_456649"/>
      <w:bookmarkStart w:id="4524" w:name="_ETM_Q20_456711"/>
      <w:bookmarkEnd w:id="4521"/>
      <w:bookmarkEnd w:id="4522"/>
      <w:bookmarkEnd w:id="4523"/>
      <w:bookmarkEnd w:id="4524"/>
    </w:p>
    <w:p w:rsidR="00C15322" w:rsidRDefault="00C15322" w:rsidP="000D7BCC">
      <w:pPr>
        <w:pStyle w:val="af6"/>
        <w:keepNext/>
        <w:rPr>
          <w:rtl/>
        </w:rPr>
      </w:pPr>
      <w:bookmarkStart w:id="4525" w:name="ET_yor_6593_15"/>
      <w:r w:rsidRPr="00FE2C4E">
        <w:rPr>
          <w:rStyle w:val="TagStyle"/>
          <w:rtl/>
        </w:rPr>
        <w:t xml:space="preserve"> &lt;&lt; יור &gt;&gt;</w:t>
      </w:r>
      <w:r w:rsidRPr="005A5290">
        <w:rPr>
          <w:rStyle w:val="TagStyle"/>
          <w:rtl/>
        </w:rPr>
        <w:t xml:space="preserve"> </w:t>
      </w:r>
      <w:r>
        <w:rPr>
          <w:rtl/>
        </w:rPr>
        <w:t>היו"ר חנוך דב מלביצקי:</w:t>
      </w:r>
      <w:r w:rsidRPr="005A5290">
        <w:rPr>
          <w:rStyle w:val="TagStyle"/>
          <w:rtl/>
        </w:rPr>
        <w:t xml:space="preserve"> </w:t>
      </w:r>
      <w:r w:rsidRPr="00FE2C4E">
        <w:rPr>
          <w:rStyle w:val="TagStyle"/>
          <w:rtl/>
        </w:rPr>
        <w:t>&lt;&lt; יור &gt;&gt;</w:t>
      </w:r>
      <w:r>
        <w:rPr>
          <w:rtl/>
        </w:rPr>
        <w:t xml:space="preserve"> </w:t>
      </w:r>
      <w:bookmarkEnd w:id="4525"/>
    </w:p>
    <w:p w:rsidR="00C15322" w:rsidRPr="005A5290" w:rsidRDefault="00C15322" w:rsidP="008F2C55">
      <w:pPr>
        <w:rPr>
          <w:rtl/>
          <w:lang w:eastAsia="he-IL"/>
        </w:rPr>
      </w:pPr>
      <w:bookmarkStart w:id="4526" w:name="_ETM_Q20_455636"/>
      <w:bookmarkEnd w:id="4526"/>
    </w:p>
    <w:p w:rsidR="00C15322" w:rsidRDefault="00C15322" w:rsidP="000D7BCC">
      <w:pPr>
        <w:rPr>
          <w:rtl/>
          <w:lang w:eastAsia="he-IL"/>
        </w:rPr>
      </w:pPr>
      <w:bookmarkStart w:id="4527" w:name="_ETM_Q20_450043"/>
      <w:bookmarkStart w:id="4528" w:name="_ETM_Q20_450103"/>
      <w:bookmarkEnd w:id="4527"/>
      <w:bookmarkEnd w:id="4528"/>
      <w:r>
        <w:rPr>
          <w:rFonts w:hint="cs"/>
          <w:rtl/>
          <w:lang w:eastAsia="he-IL"/>
        </w:rPr>
        <w:t xml:space="preserve">חבר הכנסת, </w:t>
      </w:r>
      <w:bookmarkStart w:id="4529" w:name="_ETM_Q20_451803"/>
      <w:bookmarkEnd w:id="4529"/>
      <w:r>
        <w:rPr>
          <w:rFonts w:hint="cs"/>
          <w:rtl/>
          <w:lang w:eastAsia="he-IL"/>
        </w:rPr>
        <w:t xml:space="preserve">אנא. </w:t>
      </w:r>
    </w:p>
    <w:p w:rsidR="00C15322" w:rsidRDefault="00C15322" w:rsidP="000D7BCC">
      <w:pPr>
        <w:rPr>
          <w:rtl/>
          <w:lang w:eastAsia="he-IL"/>
        </w:rPr>
      </w:pPr>
    </w:p>
    <w:p w:rsidR="00C15322" w:rsidRDefault="00C15322" w:rsidP="000D7BCC">
      <w:pPr>
        <w:rPr>
          <w:rtl/>
          <w:lang w:eastAsia="he-IL"/>
        </w:rPr>
      </w:pPr>
    </w:p>
    <w:p w:rsidR="00C15322" w:rsidRDefault="00C15322" w:rsidP="000D7BCC">
      <w:pPr>
        <w:pStyle w:val="a6"/>
        <w:rPr>
          <w:rtl/>
          <w:lang w:eastAsia="he-IL"/>
        </w:rPr>
      </w:pPr>
      <w:bookmarkStart w:id="4530" w:name="ET_subject_מסמכים_שהונחו_על_שולחן__4"/>
      <w:r w:rsidRPr="00FE2C4E">
        <w:rPr>
          <w:rStyle w:val="TagStyle"/>
          <w:rtl/>
        </w:rPr>
        <w:t xml:space="preserve"> &lt;&lt; נושא &gt;&gt;</w:t>
      </w:r>
      <w:r w:rsidRPr="00FA5A50">
        <w:rPr>
          <w:rStyle w:val="TagStyle"/>
          <w:rtl/>
        </w:rPr>
        <w:t xml:space="preserve"> </w:t>
      </w:r>
      <w:bookmarkStart w:id="4531" w:name="_Toc204198134"/>
      <w:bookmarkStart w:id="4532" w:name="_Toc204198612"/>
      <w:r>
        <w:rPr>
          <w:rtl/>
          <w:lang w:eastAsia="he-IL"/>
        </w:rPr>
        <w:t>מסמכים שהונחו על שולחן הכנסת</w:t>
      </w:r>
      <w:bookmarkEnd w:id="4531"/>
      <w:bookmarkEnd w:id="4532"/>
      <w:r w:rsidRPr="00FA5A50">
        <w:rPr>
          <w:rStyle w:val="TagStyle"/>
          <w:rtl/>
        </w:rPr>
        <w:t xml:space="preserve"> </w:t>
      </w:r>
      <w:r w:rsidRPr="00FE2C4E">
        <w:rPr>
          <w:rStyle w:val="TagStyle"/>
          <w:rtl/>
        </w:rPr>
        <w:t>&lt;&lt; נושא &gt;&gt;</w:t>
      </w:r>
      <w:r>
        <w:rPr>
          <w:rtl/>
          <w:lang w:eastAsia="he-IL"/>
        </w:rPr>
        <w:t xml:space="preserve"> </w:t>
      </w:r>
      <w:bookmarkEnd w:id="4530"/>
    </w:p>
    <w:p w:rsidR="00C15322" w:rsidRPr="003D0D45" w:rsidRDefault="00C15322" w:rsidP="008F2C55">
      <w:pPr>
        <w:rPr>
          <w:rtl/>
          <w:lang w:eastAsia="he-IL"/>
        </w:rPr>
      </w:pPr>
      <w:bookmarkStart w:id="4533" w:name="_ETM_Q20_459904"/>
      <w:bookmarkStart w:id="4534" w:name="_ETM_Q20_460002"/>
      <w:bookmarkEnd w:id="4533"/>
      <w:bookmarkEnd w:id="4534"/>
    </w:p>
    <w:p w:rsidR="00C15322" w:rsidRDefault="00C15322" w:rsidP="000D7BCC">
      <w:pPr>
        <w:pStyle w:val="af6"/>
        <w:keepNext/>
        <w:rPr>
          <w:rtl/>
        </w:rPr>
      </w:pPr>
      <w:bookmarkStart w:id="4535" w:name="ET_yor_6593_16"/>
      <w:r w:rsidRPr="00FE2C4E">
        <w:rPr>
          <w:rStyle w:val="TagStyle"/>
          <w:rtl/>
        </w:rPr>
        <w:t xml:space="preserve"> &lt;&lt; יור &gt;&gt;</w:t>
      </w:r>
      <w:r w:rsidRPr="005A5290">
        <w:rPr>
          <w:rStyle w:val="TagStyle"/>
          <w:rtl/>
        </w:rPr>
        <w:t xml:space="preserve"> </w:t>
      </w:r>
      <w:r>
        <w:rPr>
          <w:rtl/>
        </w:rPr>
        <w:t>היו"ר חנוך דב מלביצקי:</w:t>
      </w:r>
      <w:r w:rsidRPr="005A5290">
        <w:rPr>
          <w:rStyle w:val="TagStyle"/>
          <w:rtl/>
        </w:rPr>
        <w:t xml:space="preserve"> </w:t>
      </w:r>
      <w:r w:rsidRPr="00FE2C4E">
        <w:rPr>
          <w:rStyle w:val="TagStyle"/>
          <w:rtl/>
        </w:rPr>
        <w:t>&lt;&lt; יור &gt;&gt;</w:t>
      </w:r>
      <w:r>
        <w:rPr>
          <w:rtl/>
        </w:rPr>
        <w:t xml:space="preserve"> </w:t>
      </w:r>
      <w:bookmarkEnd w:id="4535"/>
    </w:p>
    <w:p w:rsidR="00C15322" w:rsidRDefault="00C15322" w:rsidP="008F2C55">
      <w:pPr>
        <w:rPr>
          <w:rtl/>
          <w:lang w:eastAsia="he-IL"/>
        </w:rPr>
      </w:pPr>
    </w:p>
    <w:p w:rsidR="00C15322" w:rsidRPr="005A5290" w:rsidRDefault="00C15322" w:rsidP="000D7BCC">
      <w:pPr>
        <w:rPr>
          <w:rtl/>
          <w:lang w:eastAsia="he-IL"/>
        </w:rPr>
      </w:pPr>
      <w:bookmarkStart w:id="4536" w:name="_ETM_Q20_459022"/>
      <w:bookmarkEnd w:id="4536"/>
      <w:r>
        <w:rPr>
          <w:rFonts w:hint="cs"/>
          <w:rtl/>
          <w:lang w:eastAsia="he-IL"/>
        </w:rPr>
        <w:t>הודעה למזכירות הכנסת.</w:t>
      </w:r>
    </w:p>
    <w:p w:rsidR="00C15322" w:rsidRDefault="00C15322" w:rsidP="000D7BCC">
      <w:pPr>
        <w:ind w:firstLine="0"/>
        <w:rPr>
          <w:rtl/>
          <w:lang w:eastAsia="he-IL"/>
        </w:rPr>
      </w:pPr>
    </w:p>
    <w:p w:rsidR="00C15322" w:rsidRDefault="00C15322" w:rsidP="000D7BCC">
      <w:pPr>
        <w:pStyle w:val="a4"/>
        <w:keepNext/>
        <w:rPr>
          <w:rtl/>
        </w:rPr>
      </w:pPr>
      <w:bookmarkStart w:id="4537" w:name="ET_speaker_6118_6"/>
      <w:r w:rsidRPr="00FE2C4E">
        <w:rPr>
          <w:rStyle w:val="TagStyle"/>
          <w:rtl/>
        </w:rPr>
        <w:t xml:space="preserve"> &lt;&lt; דובר &gt;&gt;</w:t>
      </w:r>
      <w:r w:rsidRPr="00FA5A50">
        <w:rPr>
          <w:rStyle w:val="TagStyle"/>
          <w:rtl/>
        </w:rPr>
        <w:t xml:space="preserve"> </w:t>
      </w:r>
      <w:bookmarkStart w:id="4538" w:name="_Toc204198135"/>
      <w:bookmarkStart w:id="4539" w:name="_Toc204198613"/>
      <w:r>
        <w:rPr>
          <w:rtl/>
        </w:rPr>
        <w:t>סגנית מזכיר הכנסת אלינור ימין:</w:t>
      </w:r>
      <w:bookmarkEnd w:id="4538"/>
      <w:bookmarkEnd w:id="4539"/>
      <w:r w:rsidRPr="00FA5A50">
        <w:rPr>
          <w:rStyle w:val="TagStyle"/>
          <w:rtl/>
        </w:rPr>
        <w:t xml:space="preserve"> </w:t>
      </w:r>
      <w:r w:rsidRPr="00FE2C4E">
        <w:rPr>
          <w:rStyle w:val="TagStyle"/>
          <w:rtl/>
        </w:rPr>
        <w:t>&lt;&lt; דובר &gt;&gt;</w:t>
      </w:r>
      <w:r>
        <w:rPr>
          <w:rtl/>
        </w:rPr>
        <w:t xml:space="preserve"> </w:t>
      </w:r>
      <w:bookmarkEnd w:id="4537"/>
    </w:p>
    <w:p w:rsidR="00C15322" w:rsidRDefault="00C15322" w:rsidP="008F2C55">
      <w:pPr>
        <w:rPr>
          <w:rtl/>
          <w:lang w:eastAsia="he-IL"/>
        </w:rPr>
      </w:pPr>
    </w:p>
    <w:p w:rsidR="00C15322" w:rsidRDefault="00C15322" w:rsidP="009A3D40">
      <w:pPr>
        <w:rPr>
          <w:rtl/>
          <w:lang w:eastAsia="he-IL"/>
        </w:rPr>
      </w:pPr>
      <w:r>
        <w:rPr>
          <w:rFonts w:hint="cs"/>
          <w:rtl/>
          <w:lang w:eastAsia="he-IL"/>
        </w:rPr>
        <w:t xml:space="preserve">תודה. ברשות יושב-ראש הישיבה, </w:t>
      </w:r>
      <w:bookmarkStart w:id="4540" w:name="_ETM_Q20_462198"/>
      <w:bookmarkEnd w:id="4540"/>
      <w:r>
        <w:rPr>
          <w:rFonts w:hint="cs"/>
          <w:rtl/>
          <w:lang w:eastAsia="he-IL"/>
        </w:rPr>
        <w:t xml:space="preserve">אני מתכבדת להודיעכם, כי הונחו היום על שולחן הכנסת </w:t>
      </w:r>
      <w:bookmarkStart w:id="4541" w:name="_ETM_Q20_463178"/>
      <w:bookmarkEnd w:id="4541"/>
      <w:r>
        <w:rPr>
          <w:rFonts w:hint="eastAsia"/>
          <w:rtl/>
          <w:lang w:eastAsia="he-IL"/>
        </w:rPr>
        <w:t>–</w:t>
      </w:r>
    </w:p>
    <w:p w:rsidR="00C15322" w:rsidRDefault="00C15322" w:rsidP="009A3D40">
      <w:pPr>
        <w:rPr>
          <w:rtl/>
          <w:lang w:eastAsia="he-IL"/>
        </w:rPr>
      </w:pPr>
    </w:p>
    <w:p w:rsidR="00C15322" w:rsidRDefault="00C15322" w:rsidP="009A3D40">
      <w:pPr>
        <w:rPr>
          <w:rtl/>
          <w:lang w:eastAsia="he-IL"/>
        </w:rPr>
      </w:pPr>
      <w:r>
        <w:rPr>
          <w:rFonts w:hint="eastAsia"/>
          <w:rtl/>
          <w:lang w:eastAsia="he-IL"/>
        </w:rPr>
        <w:t>לקריאה שנייה ולקריאה שלישית</w:t>
      </w:r>
      <w:r>
        <w:rPr>
          <w:rFonts w:hint="cs"/>
          <w:rtl/>
          <w:lang w:eastAsia="he-IL"/>
        </w:rPr>
        <w:t>:</w:t>
      </w:r>
      <w:r>
        <w:rPr>
          <w:rFonts w:hint="eastAsia"/>
          <w:rtl/>
          <w:lang w:eastAsia="he-IL"/>
        </w:rPr>
        <w:t xml:space="preserve"> הצעת חוק לתיקון</w:t>
      </w:r>
      <w:r>
        <w:rPr>
          <w:rFonts w:hint="cs"/>
          <w:rtl/>
          <w:lang w:eastAsia="he-IL"/>
        </w:rPr>
        <w:t xml:space="preserve"> </w:t>
      </w:r>
      <w:bookmarkStart w:id="4542" w:name="_ETM_Q20_468969"/>
      <w:bookmarkEnd w:id="4542"/>
      <w:r>
        <w:rPr>
          <w:rFonts w:hint="cs"/>
          <w:rtl/>
          <w:lang w:eastAsia="he-IL"/>
        </w:rPr>
        <w:t xml:space="preserve">פקודת התעבורה (מס' 139), התשפ"ה–2025, שהחזירה ועדת הכלכלה; הצעת חוק לתיקון פקודת בתי הסוהר (מס' </w:t>
      </w:r>
      <w:bookmarkStart w:id="4543" w:name="_ETM_Q20_475385"/>
      <w:bookmarkEnd w:id="4543"/>
      <w:r>
        <w:rPr>
          <w:rFonts w:hint="cs"/>
          <w:rtl/>
          <w:lang w:eastAsia="he-IL"/>
        </w:rPr>
        <w:t xml:space="preserve">64 – הוראת שעה – חרבות ברזל) (מצב חירום </w:t>
      </w:r>
      <w:bookmarkStart w:id="4544" w:name="_ETM_Q20_478705"/>
      <w:bookmarkEnd w:id="4544"/>
      <w:r>
        <w:rPr>
          <w:rFonts w:hint="cs"/>
          <w:rtl/>
          <w:lang w:eastAsia="he-IL"/>
        </w:rPr>
        <w:t xml:space="preserve">כליאתי) (תיקון מס' 4), התשפ"ה–2025, שהחזירה הוועדה לביטחון לאומי; הצעת </w:t>
      </w:r>
      <w:bookmarkStart w:id="4545" w:name="_ETM_Q20_484886"/>
      <w:bookmarkEnd w:id="4545"/>
      <w:r>
        <w:rPr>
          <w:rFonts w:hint="cs"/>
          <w:rtl/>
          <w:lang w:eastAsia="he-IL"/>
        </w:rPr>
        <w:t xml:space="preserve">חוק יום הכרה ממלכתי לפצועי מערכות ישראל ולנפגעי פעולות איבה, </w:t>
      </w:r>
      <w:bookmarkStart w:id="4546" w:name="_ETM_Q20_490378"/>
      <w:bookmarkEnd w:id="4546"/>
      <w:r>
        <w:rPr>
          <w:rFonts w:hint="cs"/>
          <w:rtl/>
          <w:lang w:eastAsia="he-IL"/>
        </w:rPr>
        <w:t>התשפ"ה–2025, שהחזירה ועדת החינוך, התרבות והספורט. תודה.</w:t>
      </w:r>
    </w:p>
    <w:p w:rsidR="00C15322" w:rsidRDefault="00C15322" w:rsidP="009A3D40">
      <w:pPr>
        <w:rPr>
          <w:rtl/>
          <w:lang w:eastAsia="he-IL"/>
        </w:rPr>
      </w:pPr>
    </w:p>
    <w:p w:rsidR="00C15322" w:rsidRDefault="00C15322" w:rsidP="000D7BCC">
      <w:pPr>
        <w:pStyle w:val="af6"/>
        <w:keepNext/>
        <w:rPr>
          <w:rtl/>
        </w:rPr>
      </w:pPr>
      <w:bookmarkStart w:id="4547" w:name="ET_yor_6593_7"/>
      <w:r w:rsidRPr="00FE2C4E">
        <w:rPr>
          <w:rStyle w:val="TagStyle"/>
          <w:rtl/>
        </w:rPr>
        <w:t xml:space="preserve"> &lt;&lt; יור &gt;&gt;</w:t>
      </w:r>
      <w:r w:rsidRPr="00FA5A50">
        <w:rPr>
          <w:rStyle w:val="TagStyle"/>
          <w:rtl/>
        </w:rPr>
        <w:t xml:space="preserve"> </w:t>
      </w:r>
      <w:r>
        <w:rPr>
          <w:rtl/>
        </w:rPr>
        <w:t>היו"ר חנוך דב מלביצקי:</w:t>
      </w:r>
      <w:r w:rsidRPr="00FA5A50">
        <w:rPr>
          <w:rStyle w:val="TagStyle"/>
          <w:rtl/>
        </w:rPr>
        <w:t xml:space="preserve"> </w:t>
      </w:r>
      <w:r w:rsidRPr="00FE2C4E">
        <w:rPr>
          <w:rStyle w:val="TagStyle"/>
          <w:rtl/>
        </w:rPr>
        <w:t>&lt;&lt; יור &gt;&gt;</w:t>
      </w:r>
      <w:r>
        <w:rPr>
          <w:rtl/>
        </w:rPr>
        <w:t xml:space="preserve"> </w:t>
      </w:r>
      <w:bookmarkEnd w:id="4547"/>
    </w:p>
    <w:p w:rsidR="00C15322" w:rsidRDefault="00C15322" w:rsidP="008F2C55">
      <w:pPr>
        <w:rPr>
          <w:rtl/>
          <w:lang w:eastAsia="he-IL"/>
        </w:rPr>
      </w:pPr>
    </w:p>
    <w:p w:rsidR="00C15322" w:rsidRDefault="00C15322" w:rsidP="000D7BCC">
      <w:pPr>
        <w:rPr>
          <w:rtl/>
          <w:lang w:eastAsia="he-IL"/>
        </w:rPr>
      </w:pPr>
      <w:r>
        <w:rPr>
          <w:rFonts w:hint="cs"/>
          <w:rtl/>
          <w:lang w:eastAsia="he-IL"/>
        </w:rPr>
        <w:t>תודה רבה.</w:t>
      </w:r>
    </w:p>
    <w:p w:rsidR="00C15322" w:rsidRDefault="00C15322" w:rsidP="000D7BCC">
      <w:pPr>
        <w:rPr>
          <w:rtl/>
          <w:lang w:eastAsia="he-IL"/>
        </w:rPr>
      </w:pPr>
      <w:bookmarkStart w:id="4548" w:name="_ETM_Q20_321034"/>
      <w:bookmarkStart w:id="4549" w:name="_ETM_Q20_321080"/>
      <w:bookmarkEnd w:id="4548"/>
      <w:bookmarkEnd w:id="4549"/>
    </w:p>
    <w:p w:rsidR="00C15322" w:rsidRDefault="00C15322" w:rsidP="000D7BCC">
      <w:pPr>
        <w:rPr>
          <w:rtl/>
          <w:lang w:eastAsia="he-IL"/>
        </w:rPr>
      </w:pPr>
      <w:bookmarkStart w:id="4550" w:name="_ETM_Q20_321209"/>
      <w:bookmarkStart w:id="4551" w:name="_ETM_Q20_321244"/>
      <w:bookmarkEnd w:id="4550"/>
      <w:bookmarkEnd w:id="4551"/>
    </w:p>
    <w:p w:rsidR="00C15322" w:rsidRDefault="00C15322" w:rsidP="000D7BCC">
      <w:pPr>
        <w:pStyle w:val="a6"/>
        <w:rPr>
          <w:rtl/>
          <w:lang w:eastAsia="he-IL"/>
        </w:rPr>
      </w:pPr>
      <w:bookmarkStart w:id="4552" w:name="_ETM_Q20_321321"/>
      <w:bookmarkStart w:id="4553" w:name="_ETM_Q20_321357"/>
      <w:bookmarkStart w:id="4554" w:name="ET_hatsach_646750_55"/>
      <w:bookmarkEnd w:id="4552"/>
      <w:bookmarkEnd w:id="4553"/>
      <w:r w:rsidRPr="00FC527A">
        <w:rPr>
          <w:rStyle w:val="TagStyle"/>
          <w:rtl/>
        </w:rPr>
        <w:t xml:space="preserve"> &lt;&lt; הצח &gt;&gt; </w:t>
      </w:r>
      <w:bookmarkStart w:id="4555" w:name="_Toc204198136"/>
      <w:bookmarkStart w:id="4556" w:name="_Toc204198614"/>
      <w:r>
        <w:rPr>
          <w:rtl/>
          <w:lang w:eastAsia="he-IL"/>
        </w:rPr>
        <w:t>הצעת חוק לתיקון ולהארכת תוקפן של תקנות שעת חירום (חרבות ברזל) (פגישה עם עורך דין של עצור בעבירת ביטחון) (תיקון מס' 6), התשפ"ה</w:t>
      </w:r>
      <w:r>
        <w:rPr>
          <w:rFonts w:hint="cs"/>
          <w:rtl/>
          <w:lang w:eastAsia="he-IL"/>
        </w:rPr>
        <w:t>–</w:t>
      </w:r>
      <w:r>
        <w:rPr>
          <w:rtl/>
          <w:lang w:eastAsia="he-IL"/>
        </w:rPr>
        <w:t>2025</w:t>
      </w:r>
      <w:bookmarkEnd w:id="4555"/>
      <w:bookmarkEnd w:id="4556"/>
      <w:r w:rsidRPr="00FC527A">
        <w:rPr>
          <w:rStyle w:val="TagStyle"/>
          <w:rtl/>
        </w:rPr>
        <w:t xml:space="preserve"> &lt;&lt; הצח &gt;&gt;</w:t>
      </w:r>
      <w:r>
        <w:rPr>
          <w:rtl/>
          <w:lang w:eastAsia="he-IL"/>
        </w:rPr>
        <w:t xml:space="preserve"> </w:t>
      </w:r>
      <w:bookmarkEnd w:id="4554"/>
    </w:p>
    <w:p w:rsidR="00C15322" w:rsidRDefault="00C15322" w:rsidP="000D7BCC">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מ/1881</w:t>
      </w:r>
      <w:r>
        <w:rPr>
          <w:rtl/>
          <w:lang w:eastAsia="he-IL"/>
        </w:rPr>
        <w:t>; דברי הכנסת, חוב'</w:t>
      </w:r>
      <w:r>
        <w:rPr>
          <w:rFonts w:hint="cs"/>
          <w:rtl/>
          <w:lang w:eastAsia="he-IL"/>
        </w:rPr>
        <w:t xml:space="preserve"> ל"ד</w:t>
      </w:r>
      <w:r>
        <w:rPr>
          <w:rtl/>
          <w:lang w:eastAsia="he-IL"/>
        </w:rPr>
        <w:t>, ישיבה</w:t>
      </w:r>
      <w:r>
        <w:rPr>
          <w:rFonts w:hint="cs"/>
          <w:rtl/>
          <w:lang w:eastAsia="he-IL"/>
        </w:rPr>
        <w:t xml:space="preserve"> 307</w:t>
      </w:r>
      <w:r>
        <w:rPr>
          <w:rtl/>
          <w:lang w:eastAsia="he-IL"/>
        </w:rPr>
        <w:t>; נספחות.</w:t>
      </w:r>
      <w:r>
        <w:rPr>
          <w:rFonts w:hint="cs"/>
          <w:rtl/>
          <w:lang w:eastAsia="he-IL"/>
        </w:rPr>
        <w:t>]</w:t>
      </w:r>
    </w:p>
    <w:p w:rsidR="00C15322" w:rsidRDefault="00C15322" w:rsidP="000D7BCC">
      <w:pPr>
        <w:pStyle w:val="-0"/>
        <w:rPr>
          <w:rtl/>
          <w:lang w:eastAsia="he-IL"/>
        </w:rPr>
      </w:pPr>
      <w:r>
        <w:rPr>
          <w:rtl/>
          <w:lang w:eastAsia="he-IL"/>
        </w:rPr>
        <w:t>(קריאה שנייה וקריאה שלישית)</w:t>
      </w:r>
    </w:p>
    <w:p w:rsidR="00C15322" w:rsidRPr="00F94284" w:rsidRDefault="00C15322" w:rsidP="000D7BCC">
      <w:pPr>
        <w:ind w:firstLine="0"/>
        <w:rPr>
          <w:rtl/>
          <w:lang w:eastAsia="he-IL"/>
        </w:rPr>
      </w:pPr>
      <w:bookmarkStart w:id="4557" w:name="_ETM_Q20_355556"/>
      <w:bookmarkEnd w:id="4557"/>
    </w:p>
    <w:p w:rsidR="00C15322" w:rsidRDefault="00C15322" w:rsidP="000D7BCC">
      <w:pPr>
        <w:pStyle w:val="af6"/>
        <w:keepNext/>
        <w:rPr>
          <w:rtl/>
        </w:rPr>
      </w:pPr>
      <w:r w:rsidRPr="00FE2C4E">
        <w:rPr>
          <w:rStyle w:val="TagStyle"/>
          <w:rtl/>
        </w:rPr>
        <w:t xml:space="preserve"> &lt;&lt; יור &gt;&gt;</w:t>
      </w:r>
      <w:r w:rsidRPr="00F94284">
        <w:rPr>
          <w:rStyle w:val="TagStyle"/>
          <w:rtl/>
        </w:rPr>
        <w:t xml:space="preserve"> </w:t>
      </w:r>
      <w:r>
        <w:rPr>
          <w:rtl/>
        </w:rPr>
        <w:t>היו"ר חנוך דב מלביצקי:</w:t>
      </w:r>
      <w:r w:rsidRPr="00F94284">
        <w:rPr>
          <w:rStyle w:val="TagStyle"/>
          <w:rtl/>
        </w:rPr>
        <w:t xml:space="preserve"> </w:t>
      </w:r>
      <w:r w:rsidRPr="00FE2C4E">
        <w:rPr>
          <w:rStyle w:val="TagStyle"/>
          <w:rtl/>
        </w:rPr>
        <w:t>&lt;&lt; יור &gt;&gt;</w:t>
      </w:r>
      <w:r>
        <w:rPr>
          <w:rtl/>
        </w:rPr>
        <w:t xml:space="preserve"> </w:t>
      </w:r>
    </w:p>
    <w:p w:rsidR="00C15322" w:rsidRPr="00F94284" w:rsidRDefault="00C15322" w:rsidP="008F2C55">
      <w:pPr>
        <w:rPr>
          <w:rtl/>
          <w:lang w:eastAsia="he-IL"/>
        </w:rPr>
      </w:pPr>
      <w:bookmarkStart w:id="4558" w:name="_ETM_Q20_513638"/>
      <w:bookmarkEnd w:id="4558"/>
    </w:p>
    <w:p w:rsidR="00C15322" w:rsidRPr="00F94284" w:rsidRDefault="00C15322" w:rsidP="009A3D40">
      <w:pPr>
        <w:rPr>
          <w:rtl/>
          <w:lang w:eastAsia="he-IL"/>
        </w:rPr>
      </w:pPr>
      <w:bookmarkStart w:id="4559" w:name="_ETM_Q20_498100"/>
      <w:bookmarkEnd w:id="4559"/>
      <w:r>
        <w:rPr>
          <w:rFonts w:hint="cs"/>
          <w:rtl/>
          <w:lang w:eastAsia="he-IL"/>
        </w:rPr>
        <w:t xml:space="preserve">נעבור לנושא הבא על </w:t>
      </w:r>
      <w:bookmarkStart w:id="4560" w:name="_ETM_Q20_496382"/>
      <w:bookmarkEnd w:id="4560"/>
      <w:r>
        <w:rPr>
          <w:rFonts w:hint="cs"/>
          <w:rtl/>
          <w:lang w:eastAsia="he-IL"/>
        </w:rPr>
        <w:t xml:space="preserve">סדר-היום </w:t>
      </w:r>
      <w:r>
        <w:rPr>
          <w:rFonts w:hint="eastAsia"/>
          <w:rtl/>
          <w:lang w:eastAsia="he-IL"/>
        </w:rPr>
        <w:t>–</w:t>
      </w:r>
      <w:r>
        <w:rPr>
          <w:rFonts w:hint="cs"/>
          <w:rtl/>
        </w:rPr>
        <w:t xml:space="preserve"> </w:t>
      </w:r>
      <w:r>
        <w:rPr>
          <w:rFonts w:hint="cs"/>
          <w:rtl/>
          <w:lang w:eastAsia="he-IL"/>
        </w:rPr>
        <w:t xml:space="preserve">הצעת חוק לתיקון ולהארכת תוקפן של תקנות שעת חירום </w:t>
      </w:r>
      <w:bookmarkStart w:id="4561" w:name="_ETM_Q20_500873"/>
      <w:bookmarkEnd w:id="4561"/>
      <w:r>
        <w:rPr>
          <w:rFonts w:hint="cs"/>
          <w:rtl/>
          <w:lang w:eastAsia="he-IL"/>
        </w:rPr>
        <w:t xml:space="preserve">(חרבות ברזל) (פגישה עם עורך דין של עצור בעבירות ביטחון) (תיקון מס' </w:t>
      </w:r>
      <w:bookmarkStart w:id="4562" w:name="_ETM_Q20_505104"/>
      <w:bookmarkEnd w:id="4562"/>
      <w:r>
        <w:rPr>
          <w:rFonts w:hint="cs"/>
          <w:rtl/>
          <w:lang w:eastAsia="he-IL"/>
        </w:rPr>
        <w:t xml:space="preserve">6), התשפ"ה–2025, לקריאה השנייה והשלישית. חבר הכנסת רוטמן, בבקשה. </w:t>
      </w:r>
    </w:p>
    <w:p w:rsidR="00C15322" w:rsidRDefault="00C15322" w:rsidP="000D7BCC">
      <w:pPr>
        <w:ind w:firstLine="0"/>
        <w:rPr>
          <w:rtl/>
          <w:lang w:eastAsia="he-IL"/>
        </w:rPr>
      </w:pPr>
      <w:bookmarkStart w:id="4563" w:name="_ETM_Q20_510278"/>
      <w:bookmarkStart w:id="4564" w:name="_ETM_Q20_510367"/>
      <w:bookmarkEnd w:id="4563"/>
      <w:bookmarkEnd w:id="4564"/>
    </w:p>
    <w:p w:rsidR="00C15322" w:rsidRDefault="00C15322" w:rsidP="000D7BCC">
      <w:pPr>
        <w:pStyle w:val="a4"/>
        <w:keepNext/>
        <w:rPr>
          <w:rtl/>
        </w:rPr>
      </w:pPr>
      <w:r w:rsidRPr="00FE2C4E">
        <w:rPr>
          <w:rStyle w:val="TagStyle"/>
          <w:rtl/>
        </w:rPr>
        <w:t xml:space="preserve"> &lt;&lt; דובר &gt;&gt;</w:t>
      </w:r>
      <w:r w:rsidRPr="00F94284">
        <w:rPr>
          <w:rStyle w:val="TagStyle"/>
          <w:rtl/>
        </w:rPr>
        <w:t xml:space="preserve"> </w:t>
      </w:r>
      <w:bookmarkStart w:id="4565" w:name="_Toc204198137"/>
      <w:bookmarkStart w:id="4566" w:name="_Toc204198615"/>
      <w:r>
        <w:rPr>
          <w:rtl/>
        </w:rPr>
        <w:t>שמחה רוטמן (יו"ר ועדת החוקה, חוק ומשפט):</w:t>
      </w:r>
      <w:bookmarkEnd w:id="4565"/>
      <w:bookmarkEnd w:id="4566"/>
      <w:r w:rsidRPr="00F94284">
        <w:rPr>
          <w:rStyle w:val="TagStyle"/>
          <w:rtl/>
        </w:rPr>
        <w:t xml:space="preserve"> </w:t>
      </w:r>
      <w:r w:rsidRPr="00FE2C4E">
        <w:rPr>
          <w:rStyle w:val="TagStyle"/>
          <w:rtl/>
        </w:rPr>
        <w:t>&lt;&lt; דובר &gt;&gt;</w:t>
      </w:r>
      <w:r>
        <w:rPr>
          <w:rtl/>
        </w:rPr>
        <w:t xml:space="preserve"> </w:t>
      </w:r>
    </w:p>
    <w:p w:rsidR="00C15322" w:rsidRDefault="00C15322" w:rsidP="008F2C55">
      <w:pPr>
        <w:rPr>
          <w:rtl/>
          <w:lang w:eastAsia="he-IL"/>
        </w:rPr>
      </w:pPr>
    </w:p>
    <w:p w:rsidR="00C15322" w:rsidRDefault="00C15322" w:rsidP="00945F0F">
      <w:pPr>
        <w:rPr>
          <w:rtl/>
          <w:lang w:eastAsia="he-IL"/>
        </w:rPr>
      </w:pPr>
      <w:r>
        <w:rPr>
          <w:rFonts w:hint="cs"/>
          <w:rtl/>
          <w:lang w:eastAsia="he-IL"/>
        </w:rPr>
        <w:t xml:space="preserve">אדוני היושב-ראש, כנסת נכבדה, חבריי חברי הכנסת, אני אנסה </w:t>
      </w:r>
      <w:bookmarkStart w:id="4567" w:name="_ETM_Q20_521144"/>
      <w:bookmarkEnd w:id="4567"/>
      <w:r>
        <w:rPr>
          <w:rFonts w:hint="cs"/>
          <w:rtl/>
          <w:lang w:eastAsia="he-IL"/>
        </w:rPr>
        <w:t xml:space="preserve">להקריא לאט, כי נראה לי שאולי, אם אני רוצה לעשות </w:t>
      </w:r>
      <w:bookmarkStart w:id="4568" w:name="_ETM_Q20_524554"/>
      <w:bookmarkEnd w:id="4568"/>
      <w:r>
        <w:rPr>
          <w:rFonts w:hint="cs"/>
          <w:rtl/>
          <w:lang w:eastAsia="he-IL"/>
        </w:rPr>
        <w:t xml:space="preserve">איזשהו לימוד זכות </w:t>
      </w:r>
      <w:r w:rsidR="00945F0F">
        <w:rPr>
          <w:rFonts w:hint="eastAsia"/>
          <w:rtl/>
          <w:lang w:eastAsia="he-IL"/>
        </w:rPr>
        <w:t xml:space="preserve">– </w:t>
      </w:r>
      <w:r>
        <w:rPr>
          <w:rFonts w:hint="cs"/>
          <w:rtl/>
          <w:lang w:eastAsia="he-IL"/>
        </w:rPr>
        <w:t xml:space="preserve">למרות שאני חושב שמילא עוד בקריאה השנייה </w:t>
      </w:r>
      <w:bookmarkStart w:id="4569" w:name="_ETM_Q20_529381"/>
      <w:bookmarkEnd w:id="4569"/>
      <w:r>
        <w:rPr>
          <w:rFonts w:hint="cs"/>
          <w:rtl/>
          <w:lang w:eastAsia="he-IL"/>
        </w:rPr>
        <w:t xml:space="preserve">אפשר היה לדעת שחברי הכנסת של יש עתיד ומחנה ממלכתי </w:t>
      </w:r>
      <w:bookmarkStart w:id="4570" w:name="_ETM_Q20_534085"/>
      <w:bookmarkEnd w:id="4570"/>
      <w:r>
        <w:rPr>
          <w:rFonts w:hint="cs"/>
          <w:rtl/>
          <w:lang w:eastAsia="he-IL"/>
        </w:rPr>
        <w:t xml:space="preserve">ועבודה לא ידעו על מה מצביעים </w:t>
      </w:r>
      <w:r w:rsidR="00DA5739">
        <w:rPr>
          <w:rFonts w:hint="cs"/>
          <w:rtl/>
          <w:lang w:eastAsia="he-IL"/>
        </w:rPr>
        <w:t>– –</w:t>
      </w:r>
    </w:p>
    <w:p w:rsidR="00C15322" w:rsidRPr="00F94284" w:rsidRDefault="00C15322" w:rsidP="000D7BCC">
      <w:pPr>
        <w:rPr>
          <w:rtl/>
          <w:lang w:eastAsia="he-IL"/>
        </w:rPr>
      </w:pPr>
      <w:bookmarkStart w:id="4571" w:name="_ETM_Q20_535328"/>
      <w:bookmarkStart w:id="4572" w:name="_ETM_Q20_535401"/>
      <w:bookmarkEnd w:id="4571"/>
      <w:bookmarkEnd w:id="4572"/>
    </w:p>
    <w:p w:rsidR="00C15322" w:rsidRDefault="00C15322" w:rsidP="000D7BCC">
      <w:pPr>
        <w:pStyle w:val="af5"/>
        <w:keepNext/>
        <w:rPr>
          <w:rtl/>
        </w:rPr>
      </w:pPr>
      <w:bookmarkStart w:id="4573" w:name="ET_interruption_5300_9"/>
      <w:r w:rsidRPr="00FE2C4E">
        <w:rPr>
          <w:rStyle w:val="TagStyle"/>
          <w:rtl/>
        </w:rPr>
        <w:t xml:space="preserve"> &lt;&lt; קריאה &gt;&gt;</w:t>
      </w:r>
      <w:r w:rsidRPr="00FA5A50">
        <w:rPr>
          <w:rStyle w:val="TagStyle"/>
          <w:rtl/>
        </w:rPr>
        <w:t xml:space="preserve"> </w:t>
      </w:r>
      <w:r>
        <w:rPr>
          <w:rtl/>
        </w:rPr>
        <w:t>מירב בן ארי (יש עתיד):</w:t>
      </w:r>
      <w:r w:rsidRPr="00FA5A50">
        <w:rPr>
          <w:rStyle w:val="TagStyle"/>
          <w:rtl/>
        </w:rPr>
        <w:t xml:space="preserve"> </w:t>
      </w:r>
      <w:r w:rsidRPr="00FE2C4E">
        <w:rPr>
          <w:rStyle w:val="TagStyle"/>
          <w:rtl/>
        </w:rPr>
        <w:t>&lt;&lt; קריאה &gt;&gt;</w:t>
      </w:r>
      <w:r>
        <w:rPr>
          <w:rtl/>
        </w:rPr>
        <w:t xml:space="preserve"> </w:t>
      </w:r>
      <w:bookmarkEnd w:id="4573"/>
    </w:p>
    <w:p w:rsidR="00C15322" w:rsidRPr="00FA5A50" w:rsidRDefault="00C15322" w:rsidP="008F2C55">
      <w:pPr>
        <w:rPr>
          <w:rtl/>
          <w:lang w:eastAsia="he-IL"/>
        </w:rPr>
      </w:pPr>
    </w:p>
    <w:p w:rsidR="00C15322" w:rsidRDefault="00C15322" w:rsidP="000D7BCC">
      <w:pPr>
        <w:rPr>
          <w:rtl/>
          <w:lang w:eastAsia="he-IL"/>
        </w:rPr>
      </w:pPr>
      <w:r>
        <w:rPr>
          <w:rFonts w:hint="cs"/>
          <w:rtl/>
          <w:lang w:eastAsia="he-IL"/>
        </w:rPr>
        <w:t>יודעים טוב מאוד.</w:t>
      </w:r>
    </w:p>
    <w:p w:rsidR="00C15322" w:rsidRDefault="00C15322" w:rsidP="000D7BCC">
      <w:pPr>
        <w:ind w:firstLine="0"/>
        <w:rPr>
          <w:rtl/>
          <w:lang w:eastAsia="he-IL"/>
        </w:rPr>
      </w:pPr>
      <w:bookmarkStart w:id="4574" w:name="_ETM_Q20_536817"/>
      <w:bookmarkStart w:id="4575" w:name="_ETM_Q20_536879"/>
      <w:bookmarkEnd w:id="4574"/>
      <w:bookmarkEnd w:id="4575"/>
    </w:p>
    <w:p w:rsidR="00C15322" w:rsidRDefault="00C15322" w:rsidP="000D7BCC">
      <w:pPr>
        <w:pStyle w:val="af5"/>
        <w:keepNext/>
        <w:rPr>
          <w:rtl/>
        </w:rPr>
      </w:pPr>
      <w:bookmarkStart w:id="4576" w:name="ET_interruption_5084_21"/>
      <w:r w:rsidRPr="00FE2C4E">
        <w:rPr>
          <w:rStyle w:val="TagStyle"/>
          <w:rtl/>
        </w:rPr>
        <w:t xml:space="preserve"> &lt;&lt; קריאה &gt;&gt;</w:t>
      </w:r>
      <w:r w:rsidRPr="00F94284">
        <w:rPr>
          <w:rStyle w:val="TagStyle"/>
          <w:rtl/>
        </w:rPr>
        <w:t xml:space="preserve"> </w:t>
      </w:r>
      <w:r>
        <w:rPr>
          <w:rtl/>
        </w:rPr>
        <w:t>מיקי לוי (יש עתיד):</w:t>
      </w:r>
      <w:r w:rsidRPr="00F94284">
        <w:rPr>
          <w:rStyle w:val="TagStyle"/>
          <w:rtl/>
        </w:rPr>
        <w:t xml:space="preserve"> </w:t>
      </w:r>
      <w:r w:rsidRPr="00FE2C4E">
        <w:rPr>
          <w:rStyle w:val="TagStyle"/>
          <w:rtl/>
        </w:rPr>
        <w:t>&lt;&lt; קריאה &gt;&gt;</w:t>
      </w:r>
      <w:r>
        <w:rPr>
          <w:rtl/>
        </w:rPr>
        <w:t xml:space="preserve"> </w:t>
      </w:r>
      <w:bookmarkEnd w:id="4576"/>
    </w:p>
    <w:p w:rsidR="00C15322" w:rsidRDefault="00C15322" w:rsidP="008F2C55">
      <w:pPr>
        <w:rPr>
          <w:rtl/>
          <w:lang w:eastAsia="he-IL"/>
        </w:rPr>
      </w:pPr>
    </w:p>
    <w:p w:rsidR="00C15322" w:rsidRDefault="00DA5739" w:rsidP="000D7BCC">
      <w:pPr>
        <w:rPr>
          <w:rtl/>
          <w:lang w:eastAsia="he-IL"/>
        </w:rPr>
      </w:pPr>
      <w:r>
        <w:rPr>
          <w:rFonts w:hint="cs"/>
          <w:rtl/>
          <w:lang w:eastAsia="he-IL"/>
        </w:rPr>
        <w:t>– – –</w:t>
      </w:r>
      <w:r w:rsidR="00C15322">
        <w:rPr>
          <w:rFonts w:hint="cs"/>
          <w:rtl/>
          <w:lang w:eastAsia="he-IL"/>
        </w:rPr>
        <w:t xml:space="preserve"> תקנות לשעת חירום לאיו"ש, על מה אתה </w:t>
      </w:r>
      <w:bookmarkStart w:id="4577" w:name="_ETM_Q20_539439"/>
      <w:bookmarkEnd w:id="4577"/>
      <w:r w:rsidR="00C15322">
        <w:rPr>
          <w:rFonts w:hint="cs"/>
          <w:rtl/>
          <w:lang w:eastAsia="he-IL"/>
        </w:rPr>
        <w:t>מדבר?</w:t>
      </w:r>
      <w:bookmarkStart w:id="4578" w:name="_ETM_Q20_540258"/>
      <w:bookmarkEnd w:id="4578"/>
    </w:p>
    <w:p w:rsidR="00C15322" w:rsidRPr="00F94284" w:rsidRDefault="00C15322" w:rsidP="000D7BCC">
      <w:pPr>
        <w:rPr>
          <w:rtl/>
          <w:lang w:eastAsia="he-IL"/>
        </w:rPr>
      </w:pPr>
      <w:bookmarkStart w:id="4579" w:name="_ETM_Q20_540332"/>
      <w:bookmarkEnd w:id="4579"/>
    </w:p>
    <w:p w:rsidR="00C15322" w:rsidRDefault="00C15322" w:rsidP="000D7BCC">
      <w:pPr>
        <w:pStyle w:val="-"/>
        <w:keepNext/>
        <w:rPr>
          <w:rtl/>
        </w:rPr>
      </w:pPr>
      <w:r w:rsidRPr="00FE2C4E">
        <w:rPr>
          <w:rStyle w:val="TagStyle"/>
          <w:rtl/>
        </w:rPr>
        <w:t xml:space="preserve"> &lt;&lt; דובר_המשך &gt;&gt;</w:t>
      </w:r>
      <w:r w:rsidRPr="00F94284">
        <w:rPr>
          <w:rStyle w:val="TagStyle"/>
          <w:rtl/>
        </w:rPr>
        <w:t xml:space="preserve"> </w:t>
      </w:r>
      <w:r>
        <w:rPr>
          <w:rtl/>
        </w:rPr>
        <w:t>שמחה רוטמן (יו"ר ועדת החוקה, חוק ומשפט):</w:t>
      </w:r>
      <w:r w:rsidRPr="00F94284">
        <w:rPr>
          <w:rStyle w:val="TagStyle"/>
          <w:rtl/>
        </w:rPr>
        <w:t xml:space="preserve"> </w:t>
      </w:r>
      <w:r w:rsidRPr="00FE2C4E">
        <w:rPr>
          <w:rStyle w:val="TagStyle"/>
          <w:rtl/>
        </w:rPr>
        <w:t>&lt;&lt; דובר_המשך &gt;&gt;</w:t>
      </w:r>
      <w:r>
        <w:rPr>
          <w:rtl/>
        </w:rPr>
        <w:t xml:space="preserve"> </w:t>
      </w:r>
    </w:p>
    <w:p w:rsidR="00C15322" w:rsidRDefault="00C15322" w:rsidP="008F2C55">
      <w:pPr>
        <w:rPr>
          <w:rtl/>
          <w:lang w:eastAsia="he-IL"/>
        </w:rPr>
      </w:pPr>
    </w:p>
    <w:p w:rsidR="00C15322" w:rsidRDefault="00DA5739" w:rsidP="00945F0F">
      <w:pPr>
        <w:rPr>
          <w:rtl/>
          <w:lang w:eastAsia="he-IL"/>
        </w:rPr>
      </w:pPr>
      <w:bookmarkStart w:id="4580" w:name="_ETM_Q20_537854"/>
      <w:bookmarkEnd w:id="4580"/>
      <w:r>
        <w:rPr>
          <w:rFonts w:hint="cs"/>
          <w:rtl/>
          <w:lang w:eastAsia="he-IL"/>
        </w:rPr>
        <w:t>– –</w:t>
      </w:r>
      <w:r w:rsidR="00C15322">
        <w:rPr>
          <w:rFonts w:hint="cs"/>
          <w:rtl/>
          <w:lang w:eastAsia="he-IL"/>
        </w:rPr>
        <w:t xml:space="preserve"> אז אולי הם לא </w:t>
      </w:r>
      <w:bookmarkStart w:id="4581" w:name="_ETM_Q20_536852"/>
      <w:bookmarkEnd w:id="4581"/>
      <w:r w:rsidR="00C15322">
        <w:rPr>
          <w:rFonts w:hint="cs"/>
          <w:rtl/>
          <w:lang w:eastAsia="he-IL"/>
        </w:rPr>
        <w:t xml:space="preserve">הבינו שזה שהם מצביעים, וגם ישראל ביתנו – כן, כן, </w:t>
      </w:r>
      <w:bookmarkStart w:id="4582" w:name="_ETM_Q20_543308"/>
      <w:bookmarkEnd w:id="4582"/>
      <w:r w:rsidR="00C15322">
        <w:rPr>
          <w:rFonts w:hint="cs"/>
          <w:rtl/>
          <w:lang w:eastAsia="he-IL"/>
        </w:rPr>
        <w:t xml:space="preserve">ישראל ביתנו, שבהחלט צריך לשים לב, האנשים שרק </w:t>
      </w:r>
      <w:bookmarkStart w:id="4583" w:name="_ETM_Q20_549394"/>
      <w:bookmarkEnd w:id="4583"/>
      <w:r w:rsidR="00C15322">
        <w:rPr>
          <w:rFonts w:hint="cs"/>
          <w:rtl/>
          <w:lang w:eastAsia="he-IL"/>
        </w:rPr>
        <w:t>לפני שבוע</w:t>
      </w:r>
      <w:r w:rsidR="00945F0F">
        <w:rPr>
          <w:rFonts w:hint="cs"/>
          <w:rtl/>
          <w:lang w:eastAsia="he-IL"/>
        </w:rPr>
        <w:t>,</w:t>
      </w:r>
      <w:r w:rsidR="00C15322">
        <w:rPr>
          <w:rFonts w:hint="cs"/>
          <w:rtl/>
          <w:lang w:eastAsia="he-IL"/>
        </w:rPr>
        <w:t xml:space="preserve"> סיפורי סבתא</w:t>
      </w:r>
      <w:r w:rsidR="00945F0F">
        <w:rPr>
          <w:rFonts w:hint="cs"/>
          <w:rtl/>
          <w:lang w:eastAsia="he-IL"/>
        </w:rPr>
        <w:t>,</w:t>
      </w:r>
      <w:r w:rsidR="00C15322">
        <w:rPr>
          <w:rFonts w:hint="cs"/>
          <w:rtl/>
          <w:lang w:eastAsia="he-IL"/>
        </w:rPr>
        <w:t xml:space="preserve"> כאילו איזו הטרלה</w:t>
      </w:r>
      <w:r w:rsidR="00945F0F">
        <w:rPr>
          <w:rFonts w:hint="cs"/>
          <w:rtl/>
          <w:lang w:eastAsia="he-IL"/>
        </w:rPr>
        <w:t>,</w:t>
      </w:r>
      <w:r w:rsidR="00C15322">
        <w:rPr>
          <w:rFonts w:hint="cs"/>
          <w:rtl/>
          <w:lang w:eastAsia="he-IL"/>
        </w:rPr>
        <w:t xml:space="preserve"> בהצעת </w:t>
      </w:r>
      <w:bookmarkStart w:id="4584" w:name="_ETM_Q20_554541"/>
      <w:bookmarkEnd w:id="4584"/>
      <w:r w:rsidR="00C15322">
        <w:rPr>
          <w:rFonts w:hint="cs"/>
          <w:rtl/>
          <w:lang w:eastAsia="he-IL"/>
        </w:rPr>
        <w:t>חוק טרומית, מי שלא מצביע יחד איתם זה סימן שהוא בעד הטרור, וכל מיני סיפורי סבתא, ואז מסתבר שהם התגייסו</w:t>
      </w:r>
      <w:r w:rsidR="00945F0F">
        <w:rPr>
          <w:rFonts w:hint="cs"/>
          <w:rtl/>
          <w:lang w:eastAsia="he-IL"/>
        </w:rPr>
        <w:t>,</w:t>
      </w:r>
      <w:r w:rsidR="00C15322">
        <w:rPr>
          <w:rFonts w:hint="cs"/>
          <w:rtl/>
          <w:lang w:eastAsia="he-IL"/>
        </w:rPr>
        <w:t xml:space="preserve"> </w:t>
      </w:r>
      <w:r w:rsidR="00945F0F">
        <w:rPr>
          <w:rFonts w:hint="cs"/>
          <w:rtl/>
          <w:lang w:eastAsia="he-IL"/>
        </w:rPr>
        <w:t>אצו-</w:t>
      </w:r>
      <w:r w:rsidR="00C15322">
        <w:rPr>
          <w:rFonts w:hint="cs"/>
          <w:rtl/>
          <w:lang w:eastAsia="he-IL"/>
        </w:rPr>
        <w:t>רצו, עזבו את הבורקס, עזבו את ההמבו</w:t>
      </w:r>
      <w:r w:rsidR="00945F0F">
        <w:rPr>
          <w:rFonts w:hint="cs"/>
          <w:rtl/>
          <w:lang w:eastAsia="he-IL"/>
        </w:rPr>
        <w:t>רגר, עזבו את הפיצה מהמזנון, אצו-</w:t>
      </w:r>
      <w:r w:rsidR="00C15322">
        <w:rPr>
          <w:rFonts w:hint="cs"/>
          <w:rtl/>
          <w:lang w:eastAsia="he-IL"/>
        </w:rPr>
        <w:t xml:space="preserve">רצו כדי להצביע בעד מחבלי הנוח'בות. ואללה יופי. איזה מזל. ממש </w:t>
      </w:r>
      <w:bookmarkStart w:id="4585" w:name="_ETM_Q20_578604"/>
      <w:bookmarkEnd w:id="4585"/>
      <w:r w:rsidR="00C15322">
        <w:rPr>
          <w:rFonts w:hint="cs"/>
          <w:rtl/>
          <w:lang w:eastAsia="he-IL"/>
        </w:rPr>
        <w:t xml:space="preserve">מדהים שזה מה שנהיה מהאופוזיציה למדינה </w:t>
      </w:r>
      <w:r w:rsidR="00945F0F">
        <w:rPr>
          <w:rFonts w:hint="eastAsia"/>
          <w:rtl/>
          <w:lang w:eastAsia="he-IL"/>
        </w:rPr>
        <w:t xml:space="preserve">– </w:t>
      </w:r>
      <w:r w:rsidR="00C15322">
        <w:rPr>
          <w:rFonts w:hint="cs"/>
          <w:rtl/>
          <w:lang w:eastAsia="he-IL"/>
        </w:rPr>
        <w:t xml:space="preserve">מצביעה בעד מחבלי הנוח'בות כדי לשחרר אותם מהכלא. אני חשבתי שאת </w:t>
      </w:r>
      <w:bookmarkStart w:id="4586" w:name="_ETM_Q20_587561"/>
      <w:bookmarkEnd w:id="4586"/>
      <w:r w:rsidR="00C15322">
        <w:rPr>
          <w:rFonts w:hint="cs"/>
          <w:rtl/>
          <w:lang w:eastAsia="he-IL"/>
        </w:rPr>
        <w:t xml:space="preserve">החוק הזה אני </w:t>
      </w:r>
      <w:r>
        <w:rPr>
          <w:rFonts w:hint="cs"/>
          <w:rtl/>
          <w:lang w:eastAsia="he-IL"/>
        </w:rPr>
        <w:t>– – –</w:t>
      </w:r>
      <w:bookmarkStart w:id="4587" w:name="_ETM_Q20_588886"/>
      <w:bookmarkEnd w:id="4587"/>
    </w:p>
    <w:p w:rsidR="00C15322" w:rsidRDefault="00C15322" w:rsidP="000D7BCC">
      <w:pPr>
        <w:rPr>
          <w:rtl/>
          <w:lang w:eastAsia="he-IL"/>
        </w:rPr>
      </w:pPr>
      <w:bookmarkStart w:id="4588" w:name="_ETM_Q20_588986"/>
      <w:bookmarkEnd w:id="4588"/>
    </w:p>
    <w:p w:rsidR="00C15322" w:rsidRDefault="00C15322" w:rsidP="000D7BCC">
      <w:pPr>
        <w:pStyle w:val="af5"/>
        <w:keepNext/>
        <w:rPr>
          <w:rtl/>
        </w:rPr>
      </w:pPr>
      <w:bookmarkStart w:id="4589" w:name="_ETM_Q20_589049"/>
      <w:bookmarkStart w:id="4590" w:name="_ETM_Q20_589111"/>
      <w:bookmarkStart w:id="4591" w:name="ET_interruption_5084_22"/>
      <w:bookmarkEnd w:id="4589"/>
      <w:bookmarkEnd w:id="4590"/>
      <w:r w:rsidRPr="00FE2C4E">
        <w:rPr>
          <w:rStyle w:val="TagStyle"/>
          <w:rtl/>
        </w:rPr>
        <w:t xml:space="preserve"> &lt;&lt; קריאה &gt;&gt;</w:t>
      </w:r>
      <w:r w:rsidRPr="00F94284">
        <w:rPr>
          <w:rStyle w:val="TagStyle"/>
          <w:rtl/>
        </w:rPr>
        <w:t xml:space="preserve"> </w:t>
      </w:r>
      <w:r>
        <w:rPr>
          <w:rtl/>
        </w:rPr>
        <w:t>מיקי לוי (יש עתיד):</w:t>
      </w:r>
      <w:r w:rsidRPr="00F94284">
        <w:rPr>
          <w:rStyle w:val="TagStyle"/>
          <w:rtl/>
        </w:rPr>
        <w:t xml:space="preserve"> </w:t>
      </w:r>
      <w:r w:rsidRPr="00FE2C4E">
        <w:rPr>
          <w:rStyle w:val="TagStyle"/>
          <w:rtl/>
        </w:rPr>
        <w:t>&lt;&lt; קריאה &gt;&gt;</w:t>
      </w:r>
      <w:r>
        <w:rPr>
          <w:rtl/>
        </w:rPr>
        <w:t xml:space="preserve"> </w:t>
      </w:r>
      <w:bookmarkEnd w:id="4591"/>
    </w:p>
    <w:p w:rsidR="00C15322" w:rsidRDefault="00C15322" w:rsidP="008F2C55">
      <w:pPr>
        <w:rPr>
          <w:rtl/>
          <w:lang w:eastAsia="he-IL"/>
        </w:rPr>
      </w:pPr>
      <w:bookmarkStart w:id="4592" w:name="_ETM_Q20_590391"/>
      <w:bookmarkEnd w:id="4592"/>
    </w:p>
    <w:p w:rsidR="00C15322" w:rsidRDefault="00C15322" w:rsidP="000D7BCC">
      <w:pPr>
        <w:rPr>
          <w:rtl/>
          <w:lang w:eastAsia="he-IL"/>
        </w:rPr>
      </w:pPr>
      <w:r>
        <w:rPr>
          <w:rFonts w:hint="cs"/>
          <w:rtl/>
          <w:lang w:eastAsia="he-IL"/>
        </w:rPr>
        <w:t xml:space="preserve">יש חוק אחד שבקדנציה הקודמת הצבעת </w:t>
      </w:r>
      <w:bookmarkStart w:id="4593" w:name="_ETM_Q20_591696"/>
      <w:bookmarkEnd w:id="4593"/>
      <w:r>
        <w:rPr>
          <w:rFonts w:hint="cs"/>
          <w:rtl/>
          <w:lang w:eastAsia="he-IL"/>
        </w:rPr>
        <w:t>בעד?</w:t>
      </w:r>
      <w:r>
        <w:rPr>
          <w:rFonts w:hint="cs"/>
          <w:lang w:eastAsia="he-IL"/>
        </w:rPr>
        <w:t xml:space="preserve"> </w:t>
      </w:r>
      <w:r>
        <w:rPr>
          <w:rFonts w:hint="cs"/>
          <w:rtl/>
          <w:lang w:eastAsia="he-IL"/>
        </w:rPr>
        <w:t>אחד?</w:t>
      </w:r>
    </w:p>
    <w:p w:rsidR="00C15322" w:rsidRDefault="00C15322" w:rsidP="000D7BCC">
      <w:pPr>
        <w:ind w:firstLine="0"/>
        <w:rPr>
          <w:rtl/>
          <w:lang w:eastAsia="he-IL"/>
        </w:rPr>
      </w:pPr>
      <w:bookmarkStart w:id="4594" w:name="_ETM_Q20_591965"/>
      <w:bookmarkStart w:id="4595" w:name="_ETM_Q20_592050"/>
      <w:bookmarkEnd w:id="4594"/>
      <w:bookmarkEnd w:id="4595"/>
    </w:p>
    <w:p w:rsidR="00C15322" w:rsidRDefault="00C15322" w:rsidP="000D7BCC">
      <w:pPr>
        <w:pStyle w:val="-"/>
        <w:keepNext/>
        <w:rPr>
          <w:rtl/>
        </w:rPr>
      </w:pPr>
      <w:r w:rsidRPr="00FE2C4E">
        <w:rPr>
          <w:rStyle w:val="TagStyle"/>
          <w:rtl/>
        </w:rPr>
        <w:t xml:space="preserve"> &lt;&lt; דובר_המשך &gt;&gt;</w:t>
      </w:r>
      <w:r w:rsidRPr="00F94284">
        <w:rPr>
          <w:rStyle w:val="TagStyle"/>
          <w:rtl/>
        </w:rPr>
        <w:t xml:space="preserve"> </w:t>
      </w:r>
      <w:r>
        <w:rPr>
          <w:rtl/>
        </w:rPr>
        <w:t>שמחה רוטמן (יו"ר ועדת החוקה, חוק ומשפט):</w:t>
      </w:r>
      <w:r w:rsidRPr="00F94284">
        <w:rPr>
          <w:rStyle w:val="TagStyle"/>
          <w:rtl/>
        </w:rPr>
        <w:t xml:space="preserve"> </w:t>
      </w:r>
      <w:r w:rsidRPr="00FE2C4E">
        <w:rPr>
          <w:rStyle w:val="TagStyle"/>
          <w:rtl/>
        </w:rPr>
        <w:t>&lt;&lt; דובר_המשך &gt;&gt;</w:t>
      </w:r>
      <w:r>
        <w:rPr>
          <w:rtl/>
        </w:rPr>
        <w:t xml:space="preserve"> </w:t>
      </w:r>
    </w:p>
    <w:p w:rsidR="00C15322" w:rsidRDefault="00C15322" w:rsidP="008F2C55">
      <w:pPr>
        <w:rPr>
          <w:rtl/>
          <w:lang w:eastAsia="he-IL"/>
        </w:rPr>
      </w:pPr>
    </w:p>
    <w:p w:rsidR="00C15322" w:rsidRDefault="00C15322" w:rsidP="000D7BCC">
      <w:pPr>
        <w:rPr>
          <w:rtl/>
          <w:lang w:eastAsia="he-IL"/>
        </w:rPr>
      </w:pPr>
      <w:bookmarkStart w:id="4596" w:name="_ETM_Q20_592958"/>
      <w:bookmarkEnd w:id="4596"/>
      <w:r>
        <w:rPr>
          <w:rFonts w:hint="cs"/>
          <w:rtl/>
          <w:lang w:eastAsia="he-IL"/>
        </w:rPr>
        <w:t>כן, כן.</w:t>
      </w:r>
    </w:p>
    <w:p w:rsidR="00C15322" w:rsidRDefault="00C15322" w:rsidP="000D7BCC">
      <w:pPr>
        <w:ind w:firstLine="0"/>
        <w:rPr>
          <w:rtl/>
          <w:lang w:eastAsia="he-IL"/>
        </w:rPr>
      </w:pPr>
      <w:bookmarkStart w:id="4597" w:name="_ETM_Q20_593352"/>
      <w:bookmarkEnd w:id="4597"/>
    </w:p>
    <w:p w:rsidR="00C15322" w:rsidRDefault="00C15322" w:rsidP="000D7BCC">
      <w:pPr>
        <w:pStyle w:val="af5"/>
        <w:keepNext/>
        <w:rPr>
          <w:rtl/>
        </w:rPr>
      </w:pPr>
      <w:bookmarkStart w:id="4598" w:name="ET_interruption_5084_24"/>
      <w:r w:rsidRPr="00FE2C4E">
        <w:rPr>
          <w:rStyle w:val="TagStyle"/>
          <w:rtl/>
        </w:rPr>
        <w:t xml:space="preserve"> &lt;&lt; קריאה &gt;&gt;</w:t>
      </w:r>
      <w:r w:rsidRPr="00F94284">
        <w:rPr>
          <w:rStyle w:val="TagStyle"/>
          <w:rtl/>
        </w:rPr>
        <w:t xml:space="preserve"> </w:t>
      </w:r>
      <w:r>
        <w:rPr>
          <w:rtl/>
        </w:rPr>
        <w:t>מיקי לוי (יש עתיד):</w:t>
      </w:r>
      <w:r w:rsidRPr="00F94284">
        <w:rPr>
          <w:rStyle w:val="TagStyle"/>
          <w:rtl/>
        </w:rPr>
        <w:t xml:space="preserve"> </w:t>
      </w:r>
      <w:r w:rsidRPr="00FE2C4E">
        <w:rPr>
          <w:rStyle w:val="TagStyle"/>
          <w:rtl/>
        </w:rPr>
        <w:t>&lt;&lt; קריאה &gt;&gt;</w:t>
      </w:r>
      <w:r>
        <w:rPr>
          <w:rtl/>
        </w:rPr>
        <w:t xml:space="preserve"> </w:t>
      </w:r>
      <w:bookmarkEnd w:id="4598"/>
    </w:p>
    <w:p w:rsidR="00C15322" w:rsidRDefault="00C15322" w:rsidP="008F2C55">
      <w:pPr>
        <w:rPr>
          <w:rtl/>
          <w:lang w:eastAsia="he-IL"/>
        </w:rPr>
      </w:pPr>
    </w:p>
    <w:p w:rsidR="00C15322" w:rsidRDefault="00C15322" w:rsidP="000D7BCC">
      <w:pPr>
        <w:rPr>
          <w:rtl/>
          <w:lang w:eastAsia="he-IL"/>
        </w:rPr>
      </w:pPr>
      <w:bookmarkStart w:id="4599" w:name="_ETM_Q20_595087"/>
      <w:bookmarkEnd w:id="4599"/>
      <w:r>
        <w:rPr>
          <w:rFonts w:hint="cs"/>
          <w:rtl/>
          <w:lang w:eastAsia="he-IL"/>
        </w:rPr>
        <w:t>ה</w:t>
      </w:r>
      <w:bookmarkStart w:id="4600" w:name="_ETM_Q20_595341"/>
      <w:bookmarkEnd w:id="4600"/>
      <w:r>
        <w:rPr>
          <w:rFonts w:hint="cs"/>
          <w:rtl/>
          <w:lang w:eastAsia="he-IL"/>
        </w:rPr>
        <w:t>צב</w:t>
      </w:r>
      <w:bookmarkStart w:id="4601" w:name="_ETM_Q20_595440"/>
      <w:bookmarkEnd w:id="4601"/>
      <w:r>
        <w:rPr>
          <w:rFonts w:hint="cs"/>
          <w:rtl/>
          <w:lang w:eastAsia="he-IL"/>
        </w:rPr>
        <w:t xml:space="preserve">עת נגד תקנות לשעת חירום, הצבעת נגד </w:t>
      </w:r>
      <w:bookmarkStart w:id="4602" w:name="_ETM_Q20_598137"/>
      <w:bookmarkEnd w:id="4602"/>
      <w:r w:rsidR="00DA5739">
        <w:rPr>
          <w:rFonts w:hint="cs"/>
          <w:rtl/>
          <w:lang w:eastAsia="he-IL"/>
        </w:rPr>
        <w:t>– – –</w:t>
      </w:r>
      <w:r>
        <w:rPr>
          <w:rFonts w:hint="cs"/>
          <w:rtl/>
          <w:lang w:eastAsia="he-IL"/>
        </w:rPr>
        <w:t xml:space="preserve"> על מה אתה מדבר?</w:t>
      </w:r>
      <w:bookmarkStart w:id="4603" w:name="_ETM_Q20_598168"/>
      <w:bookmarkEnd w:id="4603"/>
    </w:p>
    <w:p w:rsidR="00C15322" w:rsidRDefault="00C15322" w:rsidP="000D7BCC">
      <w:pPr>
        <w:ind w:firstLine="0"/>
        <w:rPr>
          <w:rtl/>
          <w:lang w:eastAsia="he-IL"/>
        </w:rPr>
      </w:pPr>
      <w:bookmarkStart w:id="4604" w:name="_ETM_Q20_598237"/>
      <w:bookmarkStart w:id="4605" w:name="_ETM_Q20_598272"/>
      <w:bookmarkStart w:id="4606" w:name="_ETM_Q20_598347"/>
      <w:bookmarkEnd w:id="4604"/>
      <w:bookmarkEnd w:id="4605"/>
      <w:bookmarkEnd w:id="4606"/>
    </w:p>
    <w:p w:rsidR="00C15322" w:rsidRDefault="00C15322" w:rsidP="000D7BCC">
      <w:pPr>
        <w:pStyle w:val="-"/>
        <w:keepNext/>
        <w:rPr>
          <w:rtl/>
        </w:rPr>
      </w:pPr>
      <w:r w:rsidRPr="00FE2C4E">
        <w:rPr>
          <w:rStyle w:val="TagStyle"/>
          <w:rtl/>
        </w:rPr>
        <w:t xml:space="preserve"> &lt;&lt; דובר_המשך &gt;&gt;</w:t>
      </w:r>
      <w:r w:rsidRPr="00F94284">
        <w:rPr>
          <w:rStyle w:val="TagStyle"/>
          <w:rtl/>
        </w:rPr>
        <w:t xml:space="preserve"> </w:t>
      </w:r>
      <w:r>
        <w:rPr>
          <w:rtl/>
        </w:rPr>
        <w:t>שמחה רוטמן (יו"ר ועדת החוקה, חוק ומשפט):</w:t>
      </w:r>
      <w:r w:rsidRPr="00F94284">
        <w:rPr>
          <w:rStyle w:val="TagStyle"/>
          <w:rtl/>
        </w:rPr>
        <w:t xml:space="preserve"> </w:t>
      </w:r>
      <w:r w:rsidRPr="00FE2C4E">
        <w:rPr>
          <w:rStyle w:val="TagStyle"/>
          <w:rtl/>
        </w:rPr>
        <w:t>&lt;&lt; דובר_המשך &gt;&gt;</w:t>
      </w:r>
      <w:r>
        <w:rPr>
          <w:rtl/>
        </w:rPr>
        <w:t xml:space="preserve"> </w:t>
      </w:r>
    </w:p>
    <w:p w:rsidR="00C15322" w:rsidRDefault="00C15322" w:rsidP="008F2C55">
      <w:pPr>
        <w:rPr>
          <w:rtl/>
          <w:lang w:eastAsia="he-IL"/>
        </w:rPr>
      </w:pPr>
    </w:p>
    <w:p w:rsidR="00C15322" w:rsidRDefault="00C15322" w:rsidP="000D7BCC">
      <w:pPr>
        <w:rPr>
          <w:rtl/>
          <w:lang w:eastAsia="he-IL"/>
        </w:rPr>
      </w:pPr>
      <w:bookmarkStart w:id="4607" w:name="_ETM_Q20_595754"/>
      <w:bookmarkEnd w:id="4607"/>
      <w:r>
        <w:rPr>
          <w:rFonts w:hint="cs"/>
          <w:rtl/>
          <w:lang w:eastAsia="he-IL"/>
        </w:rPr>
        <w:t xml:space="preserve">מיקי, הרבה מאוד </w:t>
      </w:r>
      <w:bookmarkStart w:id="4608" w:name="_ETM_Q20_600961"/>
      <w:bookmarkEnd w:id="4608"/>
      <w:r>
        <w:rPr>
          <w:rFonts w:hint="cs"/>
          <w:rtl/>
          <w:lang w:eastAsia="he-IL"/>
        </w:rPr>
        <w:t xml:space="preserve">חוקים. </w:t>
      </w:r>
    </w:p>
    <w:p w:rsidR="00C15322" w:rsidRDefault="00C15322" w:rsidP="000D7BCC">
      <w:pPr>
        <w:ind w:firstLine="0"/>
        <w:rPr>
          <w:rtl/>
          <w:lang w:eastAsia="he-IL"/>
        </w:rPr>
      </w:pPr>
    </w:p>
    <w:p w:rsidR="00C15322" w:rsidRDefault="00C15322" w:rsidP="000D7BCC">
      <w:pPr>
        <w:pStyle w:val="af5"/>
        <w:keepNext/>
        <w:rPr>
          <w:rtl/>
        </w:rPr>
      </w:pPr>
      <w:bookmarkStart w:id="4609" w:name="ET_interruption_5084_26"/>
      <w:r w:rsidRPr="00FE2C4E">
        <w:rPr>
          <w:rStyle w:val="TagStyle"/>
          <w:rtl/>
        </w:rPr>
        <w:t xml:space="preserve"> &lt;&lt; קריאה &gt;&gt;</w:t>
      </w:r>
      <w:r w:rsidRPr="00F94284">
        <w:rPr>
          <w:rStyle w:val="TagStyle"/>
          <w:rtl/>
        </w:rPr>
        <w:t xml:space="preserve"> </w:t>
      </w:r>
      <w:r>
        <w:rPr>
          <w:rtl/>
        </w:rPr>
        <w:t>מיקי לוי (יש עתיד):</w:t>
      </w:r>
      <w:r w:rsidRPr="00F94284">
        <w:rPr>
          <w:rStyle w:val="TagStyle"/>
          <w:rtl/>
        </w:rPr>
        <w:t xml:space="preserve"> </w:t>
      </w:r>
      <w:r w:rsidRPr="00FE2C4E">
        <w:rPr>
          <w:rStyle w:val="TagStyle"/>
          <w:rtl/>
        </w:rPr>
        <w:t>&lt;&lt; קריאה &gt;&gt;</w:t>
      </w:r>
      <w:r>
        <w:rPr>
          <w:rtl/>
        </w:rPr>
        <w:t xml:space="preserve"> </w:t>
      </w:r>
      <w:bookmarkEnd w:id="4609"/>
    </w:p>
    <w:p w:rsidR="00C15322" w:rsidRDefault="00C15322" w:rsidP="008F2C55">
      <w:pPr>
        <w:rPr>
          <w:rtl/>
          <w:lang w:eastAsia="he-IL"/>
        </w:rPr>
      </w:pPr>
    </w:p>
    <w:p w:rsidR="00C15322" w:rsidRDefault="00C15322" w:rsidP="000D7BCC">
      <w:pPr>
        <w:rPr>
          <w:rtl/>
          <w:lang w:eastAsia="he-IL"/>
        </w:rPr>
      </w:pPr>
      <w:r>
        <w:rPr>
          <w:rFonts w:hint="cs"/>
          <w:rtl/>
          <w:lang w:eastAsia="he-IL"/>
        </w:rPr>
        <w:t>כלום, כלום. תקנות לשעת חירום באיו"ש. בושה.</w:t>
      </w:r>
    </w:p>
    <w:p w:rsidR="00C15322" w:rsidRDefault="00C15322" w:rsidP="000D7BCC">
      <w:pPr>
        <w:rPr>
          <w:rtl/>
          <w:lang w:eastAsia="he-IL"/>
        </w:rPr>
      </w:pPr>
      <w:bookmarkStart w:id="4610" w:name="_ETM_Q20_607291"/>
      <w:bookmarkStart w:id="4611" w:name="_ETM_Q20_607361"/>
      <w:bookmarkEnd w:id="4610"/>
      <w:bookmarkEnd w:id="4611"/>
    </w:p>
    <w:p w:rsidR="00C15322" w:rsidRDefault="00C15322" w:rsidP="000D7BCC">
      <w:pPr>
        <w:pStyle w:val="-"/>
        <w:keepNext/>
        <w:rPr>
          <w:rtl/>
        </w:rPr>
      </w:pPr>
      <w:r w:rsidRPr="00FE2C4E">
        <w:rPr>
          <w:rStyle w:val="TagStyle"/>
          <w:rtl/>
        </w:rPr>
        <w:t xml:space="preserve"> &lt;&lt; דובר_המשך &gt;&gt;</w:t>
      </w:r>
      <w:r w:rsidRPr="00F94284">
        <w:rPr>
          <w:rStyle w:val="TagStyle"/>
          <w:rtl/>
        </w:rPr>
        <w:t xml:space="preserve"> </w:t>
      </w:r>
      <w:r>
        <w:rPr>
          <w:rtl/>
        </w:rPr>
        <w:t>שמחה רוטמן (יו"ר ועדת החוקה, חוק ומשפט):</w:t>
      </w:r>
      <w:r w:rsidRPr="00F94284">
        <w:rPr>
          <w:rStyle w:val="TagStyle"/>
          <w:rtl/>
        </w:rPr>
        <w:t xml:space="preserve"> </w:t>
      </w:r>
      <w:r w:rsidRPr="00FE2C4E">
        <w:rPr>
          <w:rStyle w:val="TagStyle"/>
          <w:rtl/>
        </w:rPr>
        <w:t>&lt;&lt; דובר_המשך &gt;&gt;</w:t>
      </w:r>
      <w:r>
        <w:rPr>
          <w:rtl/>
        </w:rPr>
        <w:t xml:space="preserve"> </w:t>
      </w:r>
    </w:p>
    <w:p w:rsidR="00C15322" w:rsidRDefault="00C15322" w:rsidP="008F2C55">
      <w:pPr>
        <w:rPr>
          <w:rtl/>
          <w:lang w:eastAsia="he-IL"/>
        </w:rPr>
      </w:pPr>
    </w:p>
    <w:p w:rsidR="00C15322" w:rsidRDefault="00C15322" w:rsidP="00945F0F">
      <w:pPr>
        <w:rPr>
          <w:rtl/>
          <w:lang w:eastAsia="he-IL"/>
        </w:rPr>
      </w:pPr>
      <w:bookmarkStart w:id="4612" w:name="_ETM_Q20_608424"/>
      <w:bookmarkEnd w:id="4612"/>
      <w:r>
        <w:rPr>
          <w:rFonts w:hint="cs"/>
          <w:rtl/>
          <w:lang w:eastAsia="he-IL"/>
        </w:rPr>
        <w:t xml:space="preserve">מיקי, אני רוצה להגיד לך עוד משהו. הדבר הזה אפילו לא דומה, ואני </w:t>
      </w:r>
      <w:bookmarkStart w:id="4613" w:name="_ETM_Q20_619286"/>
      <w:bookmarkEnd w:id="4613"/>
      <w:r>
        <w:rPr>
          <w:rFonts w:hint="cs"/>
          <w:rtl/>
          <w:lang w:eastAsia="he-IL"/>
        </w:rPr>
        <w:t xml:space="preserve">אגיד לך למה. אתם מכירים את הביטוי האהוב עליכם: זה </w:t>
      </w:r>
      <w:bookmarkStart w:id="4614" w:name="_ETM_Q20_623149"/>
      <w:bookmarkEnd w:id="4614"/>
      <w:r>
        <w:rPr>
          <w:rFonts w:hint="cs"/>
          <w:rtl/>
          <w:lang w:eastAsia="he-IL"/>
        </w:rPr>
        <w:t>לא אותו דבר</w:t>
      </w:r>
      <w:r w:rsidR="00945F0F">
        <w:rPr>
          <w:rFonts w:hint="cs"/>
          <w:rtl/>
          <w:lang w:eastAsia="he-IL"/>
        </w:rPr>
        <w:t>,</w:t>
      </w:r>
      <w:r>
        <w:rPr>
          <w:rFonts w:hint="cs"/>
          <w:rtl/>
          <w:lang w:eastAsia="he-IL"/>
        </w:rPr>
        <w:t xml:space="preserve"> אבל הדבר הזה אפילו לא דומה. אתה יודע למה? כי כאשר אנחנו אופוזיציה ואתם יושבים בקואליציה </w:t>
      </w:r>
      <w:bookmarkStart w:id="4615" w:name="_ETM_Q20_633407"/>
      <w:bookmarkEnd w:id="4615"/>
      <w:r>
        <w:rPr>
          <w:rFonts w:hint="cs"/>
          <w:rtl/>
          <w:lang w:eastAsia="he-IL"/>
        </w:rPr>
        <w:t xml:space="preserve">עם תומכי טרור </w:t>
      </w:r>
      <w:r w:rsidR="00DA5739">
        <w:rPr>
          <w:rFonts w:hint="cs"/>
          <w:rtl/>
          <w:lang w:eastAsia="he-IL"/>
        </w:rPr>
        <w:t>– – –</w:t>
      </w:r>
    </w:p>
    <w:p w:rsidR="00C15322" w:rsidRDefault="00C15322" w:rsidP="000D7BCC">
      <w:pPr>
        <w:ind w:firstLine="0"/>
        <w:rPr>
          <w:rtl/>
          <w:lang w:eastAsia="he-IL"/>
        </w:rPr>
      </w:pPr>
      <w:bookmarkStart w:id="4616" w:name="_ETM_Q20_635302"/>
      <w:bookmarkStart w:id="4617" w:name="_ETM_Q20_635375"/>
      <w:bookmarkStart w:id="4618" w:name="_ETM_Q20_635431"/>
      <w:bookmarkStart w:id="4619" w:name="_ETM_Q20_635500"/>
      <w:bookmarkEnd w:id="4616"/>
      <w:bookmarkEnd w:id="4617"/>
      <w:bookmarkEnd w:id="4618"/>
      <w:bookmarkEnd w:id="4619"/>
    </w:p>
    <w:p w:rsidR="00C15322" w:rsidRDefault="00C15322" w:rsidP="000D7BCC">
      <w:pPr>
        <w:pStyle w:val="af5"/>
        <w:keepNext/>
        <w:rPr>
          <w:rtl/>
        </w:rPr>
      </w:pPr>
      <w:bookmarkStart w:id="4620" w:name="ET_interruption_5084_28"/>
      <w:r w:rsidRPr="00FE2C4E">
        <w:rPr>
          <w:rStyle w:val="TagStyle"/>
          <w:rtl/>
        </w:rPr>
        <w:t xml:space="preserve"> &lt;&lt; קריאה &gt;&gt;</w:t>
      </w:r>
      <w:r w:rsidRPr="00F94284">
        <w:rPr>
          <w:rStyle w:val="TagStyle"/>
          <w:rtl/>
        </w:rPr>
        <w:t xml:space="preserve"> </w:t>
      </w:r>
      <w:r>
        <w:rPr>
          <w:rtl/>
        </w:rPr>
        <w:t>מיקי לוי (יש עתיד):</w:t>
      </w:r>
      <w:r w:rsidRPr="00F94284">
        <w:rPr>
          <w:rStyle w:val="TagStyle"/>
          <w:rtl/>
        </w:rPr>
        <w:t xml:space="preserve"> </w:t>
      </w:r>
      <w:r w:rsidRPr="00FE2C4E">
        <w:rPr>
          <w:rStyle w:val="TagStyle"/>
          <w:rtl/>
        </w:rPr>
        <w:t>&lt;&lt; קריאה &gt;&gt;</w:t>
      </w:r>
      <w:r>
        <w:rPr>
          <w:rtl/>
        </w:rPr>
        <w:t xml:space="preserve"> </w:t>
      </w:r>
      <w:bookmarkEnd w:id="4620"/>
    </w:p>
    <w:p w:rsidR="00C15322" w:rsidRDefault="00C15322" w:rsidP="008F2C55">
      <w:pPr>
        <w:rPr>
          <w:rtl/>
          <w:lang w:eastAsia="he-IL"/>
        </w:rPr>
      </w:pPr>
    </w:p>
    <w:p w:rsidR="00C15322" w:rsidRDefault="00C15322" w:rsidP="000D7BCC">
      <w:pPr>
        <w:rPr>
          <w:rtl/>
          <w:lang w:eastAsia="he-IL"/>
        </w:rPr>
      </w:pPr>
      <w:bookmarkStart w:id="4621" w:name="_ETM_Q20_637503"/>
      <w:bookmarkEnd w:id="4621"/>
      <w:r>
        <w:rPr>
          <w:rFonts w:hint="cs"/>
          <w:rtl/>
          <w:lang w:eastAsia="he-IL"/>
        </w:rPr>
        <w:t xml:space="preserve">אתה, אתה </w:t>
      </w:r>
      <w:r w:rsidR="00DA5739">
        <w:rPr>
          <w:rFonts w:hint="cs"/>
          <w:rtl/>
          <w:lang w:eastAsia="he-IL"/>
        </w:rPr>
        <w:t>– – –</w:t>
      </w:r>
    </w:p>
    <w:p w:rsidR="00C15322" w:rsidRDefault="00C15322" w:rsidP="000D7BCC">
      <w:pPr>
        <w:ind w:firstLine="0"/>
        <w:rPr>
          <w:rtl/>
          <w:lang w:eastAsia="he-IL"/>
        </w:rPr>
      </w:pPr>
      <w:bookmarkStart w:id="4622" w:name="_ETM_Q20_634689"/>
      <w:bookmarkEnd w:id="4622"/>
    </w:p>
    <w:p w:rsidR="00C15322" w:rsidRDefault="00C15322" w:rsidP="000D7BCC">
      <w:pPr>
        <w:pStyle w:val="-"/>
        <w:keepNext/>
        <w:rPr>
          <w:rtl/>
        </w:rPr>
      </w:pPr>
      <w:r w:rsidRPr="00FE2C4E">
        <w:rPr>
          <w:rStyle w:val="TagStyle"/>
          <w:rtl/>
        </w:rPr>
        <w:t xml:space="preserve"> &lt;&lt; דובר_המשך &gt;&gt;</w:t>
      </w:r>
      <w:r w:rsidRPr="00F94284">
        <w:rPr>
          <w:rStyle w:val="TagStyle"/>
          <w:rtl/>
        </w:rPr>
        <w:t xml:space="preserve"> </w:t>
      </w:r>
      <w:r>
        <w:rPr>
          <w:rtl/>
        </w:rPr>
        <w:t>שמחה רוטמן (יו"ר ועדת החוקה, חוק ומשפט):</w:t>
      </w:r>
      <w:r w:rsidRPr="00F94284">
        <w:rPr>
          <w:rStyle w:val="TagStyle"/>
          <w:rtl/>
        </w:rPr>
        <w:t xml:space="preserve"> </w:t>
      </w:r>
      <w:r w:rsidRPr="00FE2C4E">
        <w:rPr>
          <w:rStyle w:val="TagStyle"/>
          <w:rtl/>
        </w:rPr>
        <w:t>&lt;&lt; דובר_המשך &gt;&gt;</w:t>
      </w:r>
      <w:r>
        <w:rPr>
          <w:rtl/>
        </w:rPr>
        <w:t xml:space="preserve"> </w:t>
      </w:r>
    </w:p>
    <w:p w:rsidR="00C15322" w:rsidRDefault="00C15322" w:rsidP="008F2C55">
      <w:pPr>
        <w:rPr>
          <w:rtl/>
          <w:lang w:eastAsia="he-IL"/>
        </w:rPr>
      </w:pPr>
    </w:p>
    <w:p w:rsidR="00C15322" w:rsidRDefault="00C15322" w:rsidP="000D7BCC">
      <w:pPr>
        <w:rPr>
          <w:rtl/>
          <w:lang w:eastAsia="he-IL"/>
        </w:rPr>
      </w:pPr>
      <w:bookmarkStart w:id="4623" w:name="_ETM_Q20_635835"/>
      <w:bookmarkEnd w:id="4623"/>
      <w:r>
        <w:rPr>
          <w:rFonts w:hint="cs"/>
          <w:rtl/>
          <w:lang w:eastAsia="he-IL"/>
        </w:rPr>
        <w:t>מיקי, תלמד להקשיב.</w:t>
      </w:r>
    </w:p>
    <w:p w:rsidR="00C15322" w:rsidRDefault="00C15322" w:rsidP="000D7BCC">
      <w:pPr>
        <w:rPr>
          <w:rtl/>
          <w:lang w:eastAsia="he-IL"/>
        </w:rPr>
      </w:pPr>
      <w:bookmarkStart w:id="4624" w:name="_ETM_Q20_637833"/>
      <w:bookmarkEnd w:id="4624"/>
    </w:p>
    <w:p w:rsidR="00C15322" w:rsidRDefault="00C15322" w:rsidP="000D7BCC">
      <w:pPr>
        <w:pStyle w:val="af5"/>
        <w:keepNext/>
        <w:rPr>
          <w:rtl/>
        </w:rPr>
      </w:pPr>
      <w:bookmarkStart w:id="4625" w:name="_ETM_Q20_637901"/>
      <w:bookmarkStart w:id="4626" w:name="_ETM_Q20_637939"/>
      <w:bookmarkStart w:id="4627" w:name="_ETM_Q20_637993"/>
      <w:bookmarkStart w:id="4628" w:name="_ETM_Q20_638049"/>
      <w:bookmarkStart w:id="4629" w:name="_ETM_Q20_638144"/>
      <w:bookmarkStart w:id="4630" w:name="ET_interruption_5084_30"/>
      <w:bookmarkEnd w:id="4625"/>
      <w:bookmarkEnd w:id="4626"/>
      <w:bookmarkEnd w:id="4627"/>
      <w:bookmarkEnd w:id="4628"/>
      <w:bookmarkEnd w:id="4629"/>
      <w:r w:rsidRPr="00FE2C4E">
        <w:rPr>
          <w:rStyle w:val="TagStyle"/>
          <w:rtl/>
        </w:rPr>
        <w:t xml:space="preserve"> &lt;&lt; קריאה &gt;&gt;</w:t>
      </w:r>
      <w:r w:rsidRPr="00F94284">
        <w:rPr>
          <w:rStyle w:val="TagStyle"/>
          <w:rtl/>
        </w:rPr>
        <w:t xml:space="preserve"> </w:t>
      </w:r>
      <w:r>
        <w:rPr>
          <w:rtl/>
        </w:rPr>
        <w:t>מיקי לוי (יש עתיד):</w:t>
      </w:r>
      <w:r w:rsidRPr="00F94284">
        <w:rPr>
          <w:rStyle w:val="TagStyle"/>
          <w:rtl/>
        </w:rPr>
        <w:t xml:space="preserve"> </w:t>
      </w:r>
      <w:r w:rsidRPr="00FE2C4E">
        <w:rPr>
          <w:rStyle w:val="TagStyle"/>
          <w:rtl/>
        </w:rPr>
        <w:t>&lt;&lt; קריאה &gt;&gt;</w:t>
      </w:r>
      <w:r>
        <w:rPr>
          <w:rtl/>
        </w:rPr>
        <w:t xml:space="preserve"> </w:t>
      </w:r>
      <w:bookmarkEnd w:id="4630"/>
    </w:p>
    <w:p w:rsidR="00C15322" w:rsidRDefault="00C15322" w:rsidP="008F2C55">
      <w:pPr>
        <w:rPr>
          <w:rtl/>
          <w:lang w:eastAsia="he-IL"/>
        </w:rPr>
      </w:pPr>
    </w:p>
    <w:p w:rsidR="00C15322" w:rsidRDefault="00C15322" w:rsidP="000D7BCC">
      <w:pPr>
        <w:rPr>
          <w:rtl/>
          <w:lang w:eastAsia="he-IL"/>
        </w:rPr>
      </w:pPr>
      <w:r>
        <w:rPr>
          <w:rFonts w:hint="cs"/>
          <w:rtl/>
          <w:lang w:eastAsia="he-IL"/>
        </w:rPr>
        <w:t>אני לא רוצה להקשיב לך.</w:t>
      </w:r>
    </w:p>
    <w:p w:rsidR="00C15322" w:rsidRDefault="00C15322" w:rsidP="000D7BCC">
      <w:pPr>
        <w:rPr>
          <w:rtl/>
          <w:lang w:eastAsia="he-IL"/>
        </w:rPr>
      </w:pPr>
      <w:bookmarkStart w:id="4631" w:name="_ETM_Q20_638313"/>
      <w:bookmarkStart w:id="4632" w:name="_ETM_Q20_638387"/>
      <w:bookmarkEnd w:id="4631"/>
      <w:bookmarkEnd w:id="4632"/>
    </w:p>
    <w:p w:rsidR="00C15322" w:rsidRDefault="00C15322" w:rsidP="000D7BCC">
      <w:pPr>
        <w:pStyle w:val="-"/>
        <w:keepNext/>
        <w:rPr>
          <w:rtl/>
        </w:rPr>
      </w:pPr>
      <w:r w:rsidRPr="00FE2C4E">
        <w:rPr>
          <w:rStyle w:val="TagStyle"/>
          <w:rtl/>
        </w:rPr>
        <w:t xml:space="preserve"> &lt;&lt; דובר_המשך &gt;&gt;</w:t>
      </w:r>
      <w:r w:rsidRPr="00F94284">
        <w:rPr>
          <w:rStyle w:val="TagStyle"/>
          <w:rtl/>
        </w:rPr>
        <w:t xml:space="preserve"> </w:t>
      </w:r>
      <w:r>
        <w:rPr>
          <w:rtl/>
        </w:rPr>
        <w:t>שמחה רוטמן (יו"ר ועדת החוקה, חוק ומשפט):</w:t>
      </w:r>
      <w:r w:rsidRPr="00F94284">
        <w:rPr>
          <w:rStyle w:val="TagStyle"/>
          <w:rtl/>
        </w:rPr>
        <w:t xml:space="preserve"> </w:t>
      </w:r>
      <w:r w:rsidRPr="00FE2C4E">
        <w:rPr>
          <w:rStyle w:val="TagStyle"/>
          <w:rtl/>
        </w:rPr>
        <w:t>&lt;&lt; דובר_המשך &gt;&gt;</w:t>
      </w:r>
      <w:r>
        <w:rPr>
          <w:rtl/>
        </w:rPr>
        <w:t xml:space="preserve"> </w:t>
      </w:r>
    </w:p>
    <w:p w:rsidR="00C15322" w:rsidRDefault="00C15322" w:rsidP="008F2C55">
      <w:pPr>
        <w:rPr>
          <w:rtl/>
          <w:lang w:eastAsia="he-IL"/>
        </w:rPr>
      </w:pPr>
    </w:p>
    <w:p w:rsidR="00C15322" w:rsidRDefault="00C15322" w:rsidP="00945F0F">
      <w:pPr>
        <w:rPr>
          <w:rtl/>
          <w:lang w:eastAsia="he-IL"/>
        </w:rPr>
      </w:pPr>
      <w:r>
        <w:rPr>
          <w:rFonts w:hint="cs"/>
          <w:rtl/>
          <w:lang w:eastAsia="he-IL"/>
        </w:rPr>
        <w:t>א</w:t>
      </w:r>
      <w:bookmarkStart w:id="4633" w:name="_ETM_Q20_639564"/>
      <w:bookmarkEnd w:id="4633"/>
      <w:r>
        <w:rPr>
          <w:rFonts w:hint="cs"/>
          <w:rtl/>
          <w:lang w:eastAsia="he-IL"/>
        </w:rPr>
        <w:t>תה לא רוצה להקשיב</w:t>
      </w:r>
      <w:r w:rsidR="00945F0F">
        <w:rPr>
          <w:rFonts w:hint="cs"/>
          <w:rtl/>
          <w:lang w:eastAsia="he-IL"/>
        </w:rPr>
        <w:t>.</w:t>
      </w:r>
      <w:r>
        <w:rPr>
          <w:rFonts w:hint="cs"/>
          <w:rtl/>
          <w:lang w:eastAsia="he-IL"/>
        </w:rPr>
        <w:t xml:space="preserve"> </w:t>
      </w:r>
      <w:bookmarkStart w:id="4634" w:name="_ETM_Q20_639765"/>
      <w:bookmarkEnd w:id="4634"/>
      <w:r>
        <w:rPr>
          <w:rFonts w:hint="cs"/>
          <w:rtl/>
          <w:lang w:eastAsia="he-IL"/>
        </w:rPr>
        <w:t>אוקיי.</w:t>
      </w:r>
    </w:p>
    <w:p w:rsidR="00C15322" w:rsidRDefault="00C15322" w:rsidP="000D7BCC">
      <w:pPr>
        <w:ind w:firstLine="0"/>
        <w:rPr>
          <w:rtl/>
          <w:lang w:eastAsia="he-IL"/>
        </w:rPr>
      </w:pPr>
      <w:bookmarkStart w:id="4635" w:name="_ETM_Q20_640581"/>
      <w:bookmarkStart w:id="4636" w:name="_ETM_Q20_640671"/>
      <w:bookmarkStart w:id="4637" w:name="_ETM_Q20_640702"/>
      <w:bookmarkStart w:id="4638" w:name="_ETM_Q20_640777"/>
      <w:bookmarkEnd w:id="4635"/>
      <w:bookmarkEnd w:id="4636"/>
      <w:bookmarkEnd w:id="4637"/>
      <w:bookmarkEnd w:id="4638"/>
    </w:p>
    <w:p w:rsidR="00C15322" w:rsidRDefault="00C15322" w:rsidP="000D7BCC">
      <w:pPr>
        <w:pStyle w:val="af5"/>
        <w:keepNext/>
        <w:rPr>
          <w:rtl/>
        </w:rPr>
      </w:pPr>
      <w:bookmarkStart w:id="4639" w:name="ET_interruption_5084_32"/>
      <w:r w:rsidRPr="00FE2C4E">
        <w:rPr>
          <w:rStyle w:val="TagStyle"/>
          <w:rtl/>
        </w:rPr>
        <w:t xml:space="preserve"> &lt;&lt; קריאה &gt;&gt;</w:t>
      </w:r>
      <w:r w:rsidRPr="00F94284">
        <w:rPr>
          <w:rStyle w:val="TagStyle"/>
          <w:rtl/>
        </w:rPr>
        <w:t xml:space="preserve"> </w:t>
      </w:r>
      <w:r>
        <w:rPr>
          <w:rtl/>
        </w:rPr>
        <w:t>מיקי לוי (יש עתיד):</w:t>
      </w:r>
      <w:r w:rsidRPr="00F94284">
        <w:rPr>
          <w:rStyle w:val="TagStyle"/>
          <w:rtl/>
        </w:rPr>
        <w:t xml:space="preserve"> </w:t>
      </w:r>
      <w:r w:rsidRPr="00FE2C4E">
        <w:rPr>
          <w:rStyle w:val="TagStyle"/>
          <w:rtl/>
        </w:rPr>
        <w:t>&lt;&lt; קריאה &gt;&gt;</w:t>
      </w:r>
      <w:r>
        <w:rPr>
          <w:rtl/>
        </w:rPr>
        <w:t xml:space="preserve"> </w:t>
      </w:r>
      <w:bookmarkEnd w:id="4639"/>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אף אחד מהם לא אמר. </w:t>
      </w:r>
      <w:bookmarkStart w:id="4640" w:name="_ETM_Q20_640191"/>
      <w:bookmarkEnd w:id="4640"/>
      <w:r>
        <w:rPr>
          <w:rFonts w:hint="cs"/>
          <w:rtl/>
          <w:lang w:eastAsia="he-IL"/>
        </w:rPr>
        <w:t xml:space="preserve">אני לא </w:t>
      </w:r>
      <w:bookmarkStart w:id="4641" w:name="_ETM_Q20_641101"/>
      <w:bookmarkEnd w:id="4641"/>
      <w:r>
        <w:rPr>
          <w:rFonts w:hint="cs"/>
          <w:rtl/>
          <w:lang w:eastAsia="he-IL"/>
        </w:rPr>
        <w:t xml:space="preserve">מגן עליהם. </w:t>
      </w:r>
    </w:p>
    <w:p w:rsidR="00C15322" w:rsidRDefault="00C15322" w:rsidP="000D7BCC">
      <w:pPr>
        <w:ind w:firstLine="0"/>
        <w:rPr>
          <w:rtl/>
          <w:lang w:eastAsia="he-IL"/>
        </w:rPr>
      </w:pPr>
      <w:bookmarkStart w:id="4642" w:name="_ETM_Q20_640821"/>
      <w:bookmarkStart w:id="4643" w:name="_ETM_Q20_640891"/>
      <w:bookmarkEnd w:id="4642"/>
      <w:bookmarkEnd w:id="4643"/>
    </w:p>
    <w:p w:rsidR="00C15322" w:rsidRDefault="00C15322" w:rsidP="000D7BCC">
      <w:pPr>
        <w:pStyle w:val="-"/>
        <w:keepNext/>
        <w:rPr>
          <w:rtl/>
        </w:rPr>
      </w:pPr>
      <w:r w:rsidRPr="00FE2C4E">
        <w:rPr>
          <w:rStyle w:val="TagStyle"/>
          <w:rtl/>
        </w:rPr>
        <w:t xml:space="preserve"> &lt;&lt; דובר_המשך &gt;&gt;</w:t>
      </w:r>
      <w:r w:rsidRPr="00F94284">
        <w:rPr>
          <w:rStyle w:val="TagStyle"/>
          <w:rtl/>
        </w:rPr>
        <w:t xml:space="preserve"> </w:t>
      </w:r>
      <w:r>
        <w:rPr>
          <w:rtl/>
        </w:rPr>
        <w:t>שמחה רוטמן (יו"ר ועדת החוקה, חוק ומשפט):</w:t>
      </w:r>
      <w:r w:rsidRPr="00F94284">
        <w:rPr>
          <w:rStyle w:val="TagStyle"/>
          <w:rtl/>
        </w:rPr>
        <w:t xml:space="preserve"> </w:t>
      </w:r>
      <w:r w:rsidRPr="00FE2C4E">
        <w:rPr>
          <w:rStyle w:val="TagStyle"/>
          <w:rtl/>
        </w:rPr>
        <w:t>&lt;&lt; דובר_המשך &gt;&gt;</w:t>
      </w:r>
      <w:r>
        <w:rPr>
          <w:rtl/>
        </w:rPr>
        <w:t xml:space="preserve"> </w:t>
      </w:r>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מילא בקואליציה ישבתם עם תומכי טרור </w:t>
      </w:r>
      <w:r w:rsidR="00DA5739">
        <w:rPr>
          <w:rFonts w:hint="cs"/>
          <w:rtl/>
          <w:lang w:eastAsia="he-IL"/>
        </w:rPr>
        <w:t>– –</w:t>
      </w:r>
    </w:p>
    <w:p w:rsidR="00C15322" w:rsidRDefault="00C15322" w:rsidP="008F2C55">
      <w:pPr>
        <w:rPr>
          <w:rtl/>
          <w:lang w:eastAsia="he-IL"/>
        </w:rPr>
      </w:pPr>
    </w:p>
    <w:p w:rsidR="00C15322" w:rsidRDefault="00C15322" w:rsidP="000D7BCC">
      <w:pPr>
        <w:pStyle w:val="af5"/>
        <w:keepNext/>
        <w:rPr>
          <w:rtl/>
        </w:rPr>
      </w:pPr>
      <w:bookmarkStart w:id="4644" w:name="ET_interruption_5084_56"/>
      <w:r w:rsidRPr="00FE2C4E">
        <w:rPr>
          <w:rStyle w:val="TagStyle"/>
          <w:rtl/>
        </w:rPr>
        <w:t xml:space="preserve"> &lt;&lt; קריאה &gt;&gt;</w:t>
      </w:r>
      <w:r w:rsidRPr="00E840C8">
        <w:rPr>
          <w:rStyle w:val="TagStyle"/>
          <w:rtl/>
        </w:rPr>
        <w:t xml:space="preserve"> </w:t>
      </w:r>
      <w:r>
        <w:rPr>
          <w:rtl/>
        </w:rPr>
        <w:t>מיקי לוי (יש עתיד):</w:t>
      </w:r>
      <w:r w:rsidRPr="00E840C8">
        <w:rPr>
          <w:rStyle w:val="TagStyle"/>
          <w:rtl/>
        </w:rPr>
        <w:t xml:space="preserve"> </w:t>
      </w:r>
      <w:r w:rsidRPr="00FE2C4E">
        <w:rPr>
          <w:rStyle w:val="TagStyle"/>
          <w:rtl/>
        </w:rPr>
        <w:t>&lt;&lt; קריאה &gt;&gt;</w:t>
      </w:r>
      <w:r>
        <w:rPr>
          <w:rtl/>
        </w:rPr>
        <w:t xml:space="preserve"> </w:t>
      </w:r>
      <w:bookmarkEnd w:id="4644"/>
    </w:p>
    <w:p w:rsidR="00C15322" w:rsidRPr="00E840C8" w:rsidRDefault="00C15322" w:rsidP="008F2C55">
      <w:pPr>
        <w:rPr>
          <w:rtl/>
          <w:lang w:eastAsia="he-IL"/>
        </w:rPr>
      </w:pPr>
    </w:p>
    <w:p w:rsidR="00C15322" w:rsidRDefault="00C15322" w:rsidP="000D7BCC">
      <w:pPr>
        <w:rPr>
          <w:rtl/>
          <w:lang w:eastAsia="he-IL"/>
        </w:rPr>
      </w:pPr>
      <w:bookmarkStart w:id="4645" w:name="_ETM_Q20_650624"/>
      <w:bookmarkEnd w:id="4645"/>
      <w:r>
        <w:rPr>
          <w:rFonts w:hint="cs"/>
          <w:rtl/>
          <w:lang w:eastAsia="he-IL"/>
        </w:rPr>
        <w:t xml:space="preserve">אתה </w:t>
      </w:r>
      <w:bookmarkStart w:id="4646" w:name="_ETM_Q20_648895"/>
      <w:bookmarkEnd w:id="4646"/>
      <w:r>
        <w:rPr>
          <w:rFonts w:hint="cs"/>
          <w:rtl/>
          <w:lang w:eastAsia="he-IL"/>
        </w:rPr>
        <w:t xml:space="preserve">יושב עם תומך טרור שנשפט. </w:t>
      </w:r>
    </w:p>
    <w:p w:rsidR="00C15322" w:rsidRDefault="00C15322" w:rsidP="000D7BCC">
      <w:pPr>
        <w:ind w:firstLine="0"/>
        <w:rPr>
          <w:rtl/>
          <w:lang w:eastAsia="he-IL"/>
        </w:rPr>
      </w:pPr>
      <w:bookmarkStart w:id="4647" w:name="_ETM_Q20_648100"/>
      <w:bookmarkStart w:id="4648" w:name="_ETM_Q20_648168"/>
      <w:bookmarkStart w:id="4649" w:name="_ETM_Q20_648204"/>
      <w:bookmarkStart w:id="4650" w:name="_ETM_Q20_648267"/>
      <w:bookmarkEnd w:id="4647"/>
      <w:bookmarkEnd w:id="4648"/>
      <w:bookmarkEnd w:id="4649"/>
      <w:bookmarkEnd w:id="4650"/>
    </w:p>
    <w:p w:rsidR="00C15322" w:rsidRDefault="00C15322" w:rsidP="000D7BCC">
      <w:pPr>
        <w:pStyle w:val="-"/>
        <w:keepNext/>
        <w:rPr>
          <w:rtl/>
        </w:rPr>
      </w:pPr>
      <w:r w:rsidRPr="00FE2C4E">
        <w:rPr>
          <w:rStyle w:val="TagStyle"/>
          <w:rtl/>
        </w:rPr>
        <w:t xml:space="preserve"> &lt;&lt; דובר_המשך &gt;&gt;</w:t>
      </w:r>
      <w:r w:rsidRPr="00F94284">
        <w:rPr>
          <w:rStyle w:val="TagStyle"/>
          <w:rtl/>
        </w:rPr>
        <w:t xml:space="preserve"> </w:t>
      </w:r>
      <w:r>
        <w:rPr>
          <w:rtl/>
        </w:rPr>
        <w:t>שמחה רוטמן (יו"ר ועדת החוקה, חוק ומשפט):</w:t>
      </w:r>
      <w:r w:rsidRPr="00F94284">
        <w:rPr>
          <w:rStyle w:val="TagStyle"/>
          <w:rtl/>
        </w:rPr>
        <w:t xml:space="preserve"> </w:t>
      </w:r>
      <w:r w:rsidRPr="00FE2C4E">
        <w:rPr>
          <w:rStyle w:val="TagStyle"/>
          <w:rtl/>
        </w:rPr>
        <w:t>&lt;&lt; דובר_המשך &gt;&gt;</w:t>
      </w:r>
      <w:r>
        <w:rPr>
          <w:rtl/>
        </w:rPr>
        <w:t xml:space="preserve"> </w:t>
      </w:r>
    </w:p>
    <w:p w:rsidR="00C15322" w:rsidRDefault="00C15322" w:rsidP="008F2C55">
      <w:pPr>
        <w:rPr>
          <w:rtl/>
          <w:lang w:eastAsia="he-IL"/>
        </w:rPr>
      </w:pPr>
    </w:p>
    <w:p w:rsidR="00C15322" w:rsidRDefault="00DA5739" w:rsidP="000D7BCC">
      <w:pPr>
        <w:rPr>
          <w:rtl/>
          <w:lang w:eastAsia="he-IL"/>
        </w:rPr>
      </w:pPr>
      <w:bookmarkStart w:id="4651" w:name="_ETM_Q20_649522"/>
      <w:bookmarkEnd w:id="4651"/>
      <w:r>
        <w:rPr>
          <w:rFonts w:hint="cs"/>
          <w:rtl/>
          <w:lang w:eastAsia="he-IL"/>
        </w:rPr>
        <w:t>– –</w:t>
      </w:r>
      <w:r w:rsidR="00C15322">
        <w:rPr>
          <w:rFonts w:hint="cs"/>
          <w:rtl/>
          <w:lang w:eastAsia="he-IL"/>
        </w:rPr>
        <w:t xml:space="preserve"> אמרתם: המטרה הגדולה של השל</w:t>
      </w:r>
      <w:bookmarkStart w:id="4652" w:name="_ETM_Q20_652684"/>
      <w:bookmarkEnd w:id="4652"/>
      <w:r w:rsidR="00C15322">
        <w:rPr>
          <w:rFonts w:hint="cs"/>
          <w:rtl/>
          <w:lang w:eastAsia="he-IL"/>
        </w:rPr>
        <w:t xml:space="preserve">טון במדינת ישראל מצדיקה לשבת עם תומכי טרור, מה </w:t>
      </w:r>
      <w:bookmarkStart w:id="4653" w:name="_ETM_Q20_657479"/>
      <w:bookmarkEnd w:id="4653"/>
      <w:r w:rsidR="00C15322">
        <w:rPr>
          <w:rFonts w:hint="cs"/>
          <w:rtl/>
          <w:lang w:eastAsia="he-IL"/>
        </w:rPr>
        <w:t>שנקרא, אולי אתה יודע, מצווה הבאה בעבירה. מצ</w:t>
      </w:r>
      <w:r w:rsidR="00945F0F">
        <w:rPr>
          <w:rFonts w:hint="cs"/>
          <w:rtl/>
          <w:lang w:eastAsia="he-IL"/>
        </w:rPr>
        <w:t>ו</w:t>
      </w:r>
      <w:r w:rsidR="00C15322">
        <w:rPr>
          <w:rFonts w:hint="cs"/>
          <w:rtl/>
          <w:lang w:eastAsia="he-IL"/>
        </w:rPr>
        <w:t xml:space="preserve">וה גדולה </w:t>
      </w:r>
      <w:bookmarkStart w:id="4654" w:name="_ETM_Q20_663278"/>
      <w:bookmarkEnd w:id="4654"/>
      <w:r w:rsidR="00C15322">
        <w:rPr>
          <w:rFonts w:hint="cs"/>
          <w:rtl/>
          <w:lang w:eastAsia="he-IL"/>
        </w:rPr>
        <w:t xml:space="preserve">בספר התורה </w:t>
      </w:r>
      <w:r>
        <w:rPr>
          <w:rFonts w:hint="cs"/>
          <w:rtl/>
          <w:lang w:eastAsia="he-IL"/>
        </w:rPr>
        <w:t>– – –</w:t>
      </w:r>
    </w:p>
    <w:p w:rsidR="00C15322" w:rsidRDefault="00C15322" w:rsidP="000D7BCC">
      <w:pPr>
        <w:ind w:firstLine="0"/>
        <w:rPr>
          <w:rtl/>
          <w:lang w:eastAsia="he-IL"/>
        </w:rPr>
      </w:pPr>
      <w:bookmarkStart w:id="4655" w:name="_ETM_Q20_660906"/>
      <w:bookmarkEnd w:id="4655"/>
    </w:p>
    <w:p w:rsidR="00C15322" w:rsidRDefault="00C15322" w:rsidP="000D7BCC">
      <w:pPr>
        <w:pStyle w:val="af5"/>
        <w:keepNext/>
        <w:rPr>
          <w:rtl/>
        </w:rPr>
      </w:pPr>
      <w:bookmarkStart w:id="4656" w:name="ET_interruption_5084_36"/>
      <w:r w:rsidRPr="00FE2C4E">
        <w:rPr>
          <w:rStyle w:val="TagStyle"/>
          <w:rtl/>
        </w:rPr>
        <w:t xml:space="preserve"> &lt;&lt; קריאה &gt;&gt;</w:t>
      </w:r>
      <w:r w:rsidRPr="00F94284">
        <w:rPr>
          <w:rStyle w:val="TagStyle"/>
          <w:rtl/>
        </w:rPr>
        <w:t xml:space="preserve"> </w:t>
      </w:r>
      <w:r>
        <w:rPr>
          <w:rtl/>
        </w:rPr>
        <w:t>מיקי לוי (יש עתיד):</w:t>
      </w:r>
      <w:r w:rsidRPr="00F94284">
        <w:rPr>
          <w:rStyle w:val="TagStyle"/>
          <w:rtl/>
        </w:rPr>
        <w:t xml:space="preserve"> </w:t>
      </w:r>
      <w:r w:rsidRPr="00FE2C4E">
        <w:rPr>
          <w:rStyle w:val="TagStyle"/>
          <w:rtl/>
        </w:rPr>
        <w:t>&lt;&lt; קריאה &gt;&gt;</w:t>
      </w:r>
      <w:r>
        <w:rPr>
          <w:rtl/>
        </w:rPr>
        <w:t xml:space="preserve"> </w:t>
      </w:r>
      <w:bookmarkEnd w:id="4656"/>
    </w:p>
    <w:p w:rsidR="00C15322" w:rsidRDefault="00C15322" w:rsidP="008F2C55">
      <w:pPr>
        <w:rPr>
          <w:rtl/>
          <w:lang w:eastAsia="he-IL"/>
        </w:rPr>
      </w:pPr>
    </w:p>
    <w:p w:rsidR="00C15322" w:rsidRDefault="00C15322" w:rsidP="000D7BCC">
      <w:pPr>
        <w:rPr>
          <w:rtl/>
          <w:lang w:eastAsia="he-IL"/>
        </w:rPr>
      </w:pPr>
      <w:bookmarkStart w:id="4657" w:name="_ETM_Q20_661003"/>
      <w:bookmarkEnd w:id="4657"/>
      <w:r>
        <w:rPr>
          <w:rFonts w:hint="cs"/>
          <w:rtl/>
          <w:lang w:eastAsia="he-IL"/>
        </w:rPr>
        <w:t>אתה יושב עם תו</w:t>
      </w:r>
      <w:bookmarkStart w:id="4658" w:name="_ETM_Q20_665575"/>
      <w:bookmarkEnd w:id="4658"/>
      <w:r>
        <w:rPr>
          <w:rFonts w:hint="cs"/>
          <w:rtl/>
          <w:lang w:eastAsia="he-IL"/>
        </w:rPr>
        <w:t>מך טרור שנשפט. אתה.</w:t>
      </w:r>
    </w:p>
    <w:p w:rsidR="00C15322" w:rsidRDefault="00C15322" w:rsidP="000D7BCC">
      <w:pPr>
        <w:ind w:firstLine="0"/>
        <w:rPr>
          <w:rtl/>
          <w:lang w:eastAsia="he-IL"/>
        </w:rPr>
      </w:pPr>
      <w:bookmarkStart w:id="4659" w:name="_ETM_Q20_665507"/>
      <w:bookmarkStart w:id="4660" w:name="_ETM_Q20_665591"/>
      <w:bookmarkStart w:id="4661" w:name="_ETM_Q20_665635"/>
      <w:bookmarkStart w:id="4662" w:name="_ETM_Q20_665699"/>
      <w:bookmarkEnd w:id="4659"/>
      <w:bookmarkEnd w:id="4660"/>
      <w:bookmarkEnd w:id="4661"/>
      <w:bookmarkEnd w:id="4662"/>
    </w:p>
    <w:p w:rsidR="00C15322" w:rsidRDefault="00C15322" w:rsidP="000D7BCC">
      <w:pPr>
        <w:pStyle w:val="-"/>
        <w:keepNext/>
        <w:rPr>
          <w:rtl/>
        </w:rPr>
      </w:pPr>
      <w:r w:rsidRPr="00FE2C4E">
        <w:rPr>
          <w:rStyle w:val="TagStyle"/>
          <w:rtl/>
        </w:rPr>
        <w:t xml:space="preserve"> &lt;&lt; דובר_המשך &gt;&gt;</w:t>
      </w:r>
      <w:r w:rsidRPr="00F94284">
        <w:rPr>
          <w:rStyle w:val="TagStyle"/>
          <w:rtl/>
        </w:rPr>
        <w:t xml:space="preserve"> </w:t>
      </w:r>
      <w:r>
        <w:rPr>
          <w:rtl/>
        </w:rPr>
        <w:t>שמחה רוטמן (יו"ר ועדת החוקה, חוק ומשפט):</w:t>
      </w:r>
      <w:r w:rsidRPr="00F94284">
        <w:rPr>
          <w:rStyle w:val="TagStyle"/>
          <w:rtl/>
        </w:rPr>
        <w:t xml:space="preserve"> </w:t>
      </w:r>
      <w:r w:rsidRPr="00FE2C4E">
        <w:rPr>
          <w:rStyle w:val="TagStyle"/>
          <w:rtl/>
        </w:rPr>
        <w:t>&lt;&lt; דובר_המשך &gt;&gt;</w:t>
      </w:r>
      <w:r>
        <w:rPr>
          <w:rtl/>
        </w:rPr>
        <w:t xml:space="preserve"> </w:t>
      </w:r>
    </w:p>
    <w:p w:rsidR="00C15322" w:rsidRDefault="00C15322" w:rsidP="008F2C55">
      <w:pPr>
        <w:rPr>
          <w:rtl/>
          <w:lang w:eastAsia="he-IL"/>
        </w:rPr>
      </w:pPr>
    </w:p>
    <w:p w:rsidR="00C15322" w:rsidRDefault="00C15322" w:rsidP="000D7BCC">
      <w:pPr>
        <w:rPr>
          <w:rtl/>
          <w:lang w:eastAsia="he-IL"/>
        </w:rPr>
      </w:pPr>
      <w:bookmarkStart w:id="4663" w:name="_ETM_Q20_666588"/>
      <w:bookmarkEnd w:id="4663"/>
      <w:r>
        <w:rPr>
          <w:rFonts w:hint="cs"/>
          <w:rtl/>
          <w:lang w:eastAsia="he-IL"/>
        </w:rPr>
        <w:t xml:space="preserve">אדוני היושב-ראש, הוא לא נותן לי לדבר. </w:t>
      </w:r>
    </w:p>
    <w:p w:rsidR="00C15322" w:rsidRDefault="00C15322" w:rsidP="000D7BCC">
      <w:pPr>
        <w:rPr>
          <w:rtl/>
          <w:lang w:eastAsia="he-IL"/>
        </w:rPr>
      </w:pPr>
    </w:p>
    <w:p w:rsidR="00C15322" w:rsidRDefault="00C15322" w:rsidP="000D7BCC">
      <w:pPr>
        <w:pStyle w:val="af5"/>
        <w:keepNext/>
        <w:rPr>
          <w:rtl/>
        </w:rPr>
      </w:pPr>
      <w:bookmarkStart w:id="4664" w:name="_ETM_Q20_668911"/>
      <w:bookmarkStart w:id="4665" w:name="_ETM_Q20_668996"/>
      <w:bookmarkStart w:id="4666" w:name="_ETM_Q20_669039"/>
      <w:bookmarkStart w:id="4667" w:name="_ETM_Q20_669102"/>
      <w:bookmarkStart w:id="4668" w:name="ET_interruption_6361_38"/>
      <w:bookmarkEnd w:id="4664"/>
      <w:bookmarkEnd w:id="4665"/>
      <w:bookmarkEnd w:id="4666"/>
      <w:bookmarkEnd w:id="4667"/>
      <w:r w:rsidRPr="00FE2C4E">
        <w:rPr>
          <w:rStyle w:val="TagStyle"/>
          <w:rtl/>
        </w:rPr>
        <w:t xml:space="preserve"> &lt;&lt; קריאה &gt;&gt;</w:t>
      </w:r>
      <w:r w:rsidRPr="00F94284">
        <w:rPr>
          <w:rStyle w:val="TagStyle"/>
          <w:rtl/>
        </w:rPr>
        <w:t xml:space="preserve"> </w:t>
      </w:r>
      <w:r>
        <w:rPr>
          <w:rtl/>
        </w:rPr>
        <w:t>נאור שירי (יש עתיד):</w:t>
      </w:r>
      <w:r w:rsidRPr="00F94284">
        <w:rPr>
          <w:rStyle w:val="TagStyle"/>
          <w:rtl/>
        </w:rPr>
        <w:t xml:space="preserve"> </w:t>
      </w:r>
      <w:r w:rsidRPr="00FE2C4E">
        <w:rPr>
          <w:rStyle w:val="TagStyle"/>
          <w:rtl/>
        </w:rPr>
        <w:t>&lt;&lt; קריאה &gt;&gt;</w:t>
      </w:r>
      <w:r>
        <w:rPr>
          <w:rtl/>
        </w:rPr>
        <w:t xml:space="preserve"> </w:t>
      </w:r>
      <w:bookmarkEnd w:id="4668"/>
    </w:p>
    <w:p w:rsidR="00C15322" w:rsidRDefault="00C15322" w:rsidP="008F2C55">
      <w:pPr>
        <w:rPr>
          <w:rtl/>
          <w:lang w:eastAsia="he-IL"/>
        </w:rPr>
      </w:pPr>
    </w:p>
    <w:p w:rsidR="00C15322" w:rsidRDefault="00C15322" w:rsidP="00945F0F">
      <w:pPr>
        <w:rPr>
          <w:rtl/>
          <w:lang w:eastAsia="he-IL"/>
        </w:rPr>
      </w:pPr>
      <w:r>
        <w:rPr>
          <w:rFonts w:hint="cs"/>
          <w:rtl/>
          <w:lang w:eastAsia="he-IL"/>
        </w:rPr>
        <w:t>מה לעשות, אתה פונה אלינו</w:t>
      </w:r>
      <w:r w:rsidR="00945F0F">
        <w:rPr>
          <w:rFonts w:hint="cs"/>
          <w:rtl/>
          <w:lang w:eastAsia="he-IL"/>
        </w:rPr>
        <w:t>,</w:t>
      </w:r>
      <w:r>
        <w:rPr>
          <w:rFonts w:hint="cs"/>
          <w:rtl/>
          <w:lang w:eastAsia="he-IL"/>
        </w:rPr>
        <w:t xml:space="preserve"> מה אתה רוצה? אמרת </w:t>
      </w:r>
      <w:bookmarkStart w:id="4669" w:name="_ETM_Q20_672625"/>
      <w:bookmarkEnd w:id="4669"/>
      <w:r>
        <w:rPr>
          <w:rFonts w:hint="cs"/>
          <w:rtl/>
          <w:lang w:eastAsia="he-IL"/>
        </w:rPr>
        <w:t xml:space="preserve">יש עתיד </w:t>
      </w:r>
      <w:r w:rsidR="00DA5739">
        <w:rPr>
          <w:rFonts w:hint="cs"/>
          <w:rtl/>
          <w:lang w:eastAsia="he-IL"/>
        </w:rPr>
        <w:t>– – –</w:t>
      </w:r>
      <w:r>
        <w:rPr>
          <w:rFonts w:hint="cs"/>
          <w:rtl/>
          <w:lang w:eastAsia="he-IL"/>
        </w:rPr>
        <w:t xml:space="preserve"> אל תתבכיין.</w:t>
      </w:r>
    </w:p>
    <w:p w:rsidR="00C15322" w:rsidRDefault="00C15322" w:rsidP="000D7BCC">
      <w:pPr>
        <w:ind w:firstLine="0"/>
        <w:rPr>
          <w:rtl/>
          <w:lang w:eastAsia="he-IL"/>
        </w:rPr>
      </w:pPr>
      <w:bookmarkStart w:id="4670" w:name="_ETM_Q20_672577"/>
      <w:bookmarkEnd w:id="4670"/>
    </w:p>
    <w:p w:rsidR="00C15322" w:rsidRDefault="00C15322" w:rsidP="000D7BCC">
      <w:pPr>
        <w:pStyle w:val="-"/>
        <w:keepNext/>
        <w:rPr>
          <w:rtl/>
        </w:rPr>
      </w:pPr>
      <w:r w:rsidRPr="00FE2C4E">
        <w:rPr>
          <w:rStyle w:val="TagStyle"/>
          <w:rtl/>
        </w:rPr>
        <w:t xml:space="preserve"> &lt;&lt; דובר_המשך &gt;&gt;</w:t>
      </w:r>
      <w:r w:rsidRPr="00F94284">
        <w:rPr>
          <w:rStyle w:val="TagStyle"/>
          <w:rtl/>
        </w:rPr>
        <w:t xml:space="preserve"> </w:t>
      </w:r>
      <w:r>
        <w:rPr>
          <w:rtl/>
        </w:rPr>
        <w:t>שמחה רוטמן (יו"ר ועדת החוקה, חוק ומשפט):</w:t>
      </w:r>
      <w:r w:rsidRPr="00F94284">
        <w:rPr>
          <w:rStyle w:val="TagStyle"/>
          <w:rtl/>
        </w:rPr>
        <w:t xml:space="preserve"> </w:t>
      </w:r>
      <w:r w:rsidRPr="00FE2C4E">
        <w:rPr>
          <w:rStyle w:val="TagStyle"/>
          <w:rtl/>
        </w:rPr>
        <w:t>&lt;&lt; דובר_המשך &gt;&gt;</w:t>
      </w:r>
      <w:r>
        <w:rPr>
          <w:rtl/>
        </w:rPr>
        <w:t xml:space="preserve"> </w:t>
      </w:r>
    </w:p>
    <w:p w:rsidR="00C15322" w:rsidRDefault="00C15322" w:rsidP="008F2C55">
      <w:pPr>
        <w:rPr>
          <w:rtl/>
          <w:lang w:eastAsia="he-IL"/>
        </w:rPr>
      </w:pPr>
    </w:p>
    <w:p w:rsidR="00C15322" w:rsidRDefault="00C15322" w:rsidP="000D7BCC">
      <w:pPr>
        <w:rPr>
          <w:rtl/>
          <w:lang w:eastAsia="he-IL"/>
        </w:rPr>
      </w:pPr>
      <w:bookmarkStart w:id="4671" w:name="_ETM_Q20_672217"/>
      <w:bookmarkEnd w:id="4671"/>
      <w:r>
        <w:rPr>
          <w:rFonts w:hint="cs"/>
          <w:rtl/>
          <w:lang w:eastAsia="he-IL"/>
        </w:rPr>
        <w:t xml:space="preserve">לא, אין בעיה. </w:t>
      </w:r>
      <w:bookmarkStart w:id="4672" w:name="_ETM_Q20_672089"/>
      <w:bookmarkEnd w:id="4672"/>
      <w:r>
        <w:rPr>
          <w:rFonts w:hint="cs"/>
          <w:rtl/>
          <w:lang w:eastAsia="he-IL"/>
        </w:rPr>
        <w:t xml:space="preserve">אבל אמרתי לו, אם הוא רוצה להקשיב. הוא צעק </w:t>
      </w:r>
      <w:bookmarkStart w:id="4673" w:name="_ETM_Q20_677757"/>
      <w:bookmarkEnd w:id="4673"/>
      <w:r>
        <w:rPr>
          <w:rFonts w:hint="cs"/>
          <w:rtl/>
          <w:lang w:eastAsia="he-IL"/>
        </w:rPr>
        <w:t>שהוא לא רוצה להקשיב. ברגע שהוא אמר שהוא לא רוצה להקשיב, ניתקתי מגע.</w:t>
      </w:r>
    </w:p>
    <w:p w:rsidR="00C15322" w:rsidRDefault="00C15322" w:rsidP="000D7BCC">
      <w:pPr>
        <w:ind w:firstLine="0"/>
        <w:rPr>
          <w:rtl/>
          <w:lang w:eastAsia="he-IL"/>
        </w:rPr>
      </w:pPr>
      <w:bookmarkStart w:id="4674" w:name="_ETM_Q20_679101"/>
      <w:bookmarkStart w:id="4675" w:name="_ETM_Q20_679175"/>
      <w:bookmarkStart w:id="4676" w:name="_ETM_Q20_679234"/>
      <w:bookmarkStart w:id="4677" w:name="_ETM_Q20_679311"/>
      <w:bookmarkEnd w:id="4674"/>
      <w:bookmarkEnd w:id="4675"/>
      <w:bookmarkEnd w:id="4676"/>
      <w:bookmarkEnd w:id="4677"/>
    </w:p>
    <w:p w:rsidR="00C15322" w:rsidRDefault="00C15322" w:rsidP="000D7BCC">
      <w:pPr>
        <w:pStyle w:val="af6"/>
        <w:keepNext/>
        <w:rPr>
          <w:rtl/>
        </w:rPr>
      </w:pPr>
      <w:bookmarkStart w:id="4678" w:name="ET_yor_6593_40"/>
      <w:r w:rsidRPr="00FE2C4E">
        <w:rPr>
          <w:rStyle w:val="TagStyle"/>
          <w:rtl/>
        </w:rPr>
        <w:t xml:space="preserve"> &lt;&lt; יור &gt;&gt;</w:t>
      </w:r>
      <w:r w:rsidRPr="00F94284">
        <w:rPr>
          <w:rStyle w:val="TagStyle"/>
          <w:rtl/>
        </w:rPr>
        <w:t xml:space="preserve"> </w:t>
      </w:r>
      <w:r>
        <w:rPr>
          <w:rtl/>
        </w:rPr>
        <w:t>היו"ר חנוך דב מלביצקי:</w:t>
      </w:r>
      <w:r w:rsidRPr="00F94284">
        <w:rPr>
          <w:rStyle w:val="TagStyle"/>
          <w:rtl/>
        </w:rPr>
        <w:t xml:space="preserve"> </w:t>
      </w:r>
      <w:r w:rsidRPr="00FE2C4E">
        <w:rPr>
          <w:rStyle w:val="TagStyle"/>
          <w:rtl/>
        </w:rPr>
        <w:t>&lt;&lt; יור &gt;&gt;</w:t>
      </w:r>
      <w:r>
        <w:rPr>
          <w:rtl/>
        </w:rPr>
        <w:t xml:space="preserve"> </w:t>
      </w:r>
      <w:bookmarkEnd w:id="4678"/>
    </w:p>
    <w:p w:rsidR="00C15322" w:rsidRDefault="00C15322" w:rsidP="008F2C55">
      <w:pPr>
        <w:rPr>
          <w:rtl/>
          <w:lang w:eastAsia="he-IL"/>
        </w:rPr>
      </w:pPr>
    </w:p>
    <w:p w:rsidR="00C15322" w:rsidRDefault="00C15322" w:rsidP="000D7BCC">
      <w:pPr>
        <w:rPr>
          <w:rtl/>
          <w:lang w:eastAsia="he-IL"/>
        </w:rPr>
      </w:pPr>
      <w:bookmarkStart w:id="4679" w:name="_ETM_Q20_678718"/>
      <w:bookmarkEnd w:id="4679"/>
      <w:r>
        <w:rPr>
          <w:rFonts w:hint="cs"/>
          <w:rtl/>
          <w:lang w:eastAsia="he-IL"/>
        </w:rPr>
        <w:t>חברי הכנסת.</w:t>
      </w:r>
    </w:p>
    <w:p w:rsidR="00C15322" w:rsidRDefault="00C15322" w:rsidP="000D7BCC">
      <w:pPr>
        <w:ind w:firstLine="0"/>
        <w:rPr>
          <w:rtl/>
          <w:lang w:eastAsia="he-IL"/>
        </w:rPr>
      </w:pPr>
      <w:bookmarkStart w:id="4680" w:name="_ETM_Q20_677879"/>
      <w:bookmarkStart w:id="4681" w:name="_ETM_Q20_677942"/>
      <w:bookmarkStart w:id="4682" w:name="_ETM_Q20_677991"/>
      <w:bookmarkStart w:id="4683" w:name="_ETM_Q20_678058"/>
      <w:bookmarkEnd w:id="4680"/>
      <w:bookmarkEnd w:id="4681"/>
      <w:bookmarkEnd w:id="4682"/>
      <w:bookmarkEnd w:id="4683"/>
    </w:p>
    <w:p w:rsidR="00C15322" w:rsidRDefault="00C15322" w:rsidP="000D7BCC">
      <w:pPr>
        <w:pStyle w:val="af5"/>
        <w:keepNext/>
        <w:rPr>
          <w:rtl/>
        </w:rPr>
      </w:pPr>
      <w:r w:rsidRPr="00FE2C4E">
        <w:rPr>
          <w:rStyle w:val="TagStyle"/>
          <w:rtl/>
        </w:rPr>
        <w:t xml:space="preserve"> &lt;&lt; קריאה &gt;&gt;</w:t>
      </w:r>
      <w:r w:rsidRPr="00F94284">
        <w:rPr>
          <w:rStyle w:val="TagStyle"/>
          <w:rtl/>
        </w:rPr>
        <w:t xml:space="preserve"> </w:t>
      </w:r>
      <w:r>
        <w:rPr>
          <w:rtl/>
        </w:rPr>
        <w:t>מיקי לוי (יש עתיד):</w:t>
      </w:r>
      <w:r w:rsidRPr="00F94284">
        <w:rPr>
          <w:rStyle w:val="TagStyle"/>
          <w:rtl/>
        </w:rPr>
        <w:t xml:space="preserve"> </w:t>
      </w:r>
      <w:r w:rsidRPr="00FE2C4E">
        <w:rPr>
          <w:rStyle w:val="TagStyle"/>
          <w:rtl/>
        </w:rPr>
        <w:t>&lt;&lt; קריאה &gt;&gt;</w:t>
      </w:r>
      <w:r>
        <w:rPr>
          <w:rtl/>
        </w:rPr>
        <w:t xml:space="preserve"> </w:t>
      </w:r>
    </w:p>
    <w:p w:rsidR="00C15322" w:rsidRDefault="00C15322" w:rsidP="008F2C55">
      <w:pPr>
        <w:rPr>
          <w:rtl/>
          <w:lang w:eastAsia="he-IL"/>
        </w:rPr>
      </w:pPr>
    </w:p>
    <w:p w:rsidR="00C15322" w:rsidRPr="00F94284" w:rsidRDefault="00C15322" w:rsidP="00945F0F">
      <w:pPr>
        <w:rPr>
          <w:rtl/>
          <w:lang w:eastAsia="he-IL"/>
        </w:rPr>
      </w:pPr>
      <w:bookmarkStart w:id="4684" w:name="_ETM_Q20_681590"/>
      <w:bookmarkStart w:id="4685" w:name="_ETM_Q20_681841"/>
      <w:bookmarkStart w:id="4686" w:name="_ETM_Q20_681901"/>
      <w:bookmarkEnd w:id="4684"/>
      <w:bookmarkEnd w:id="4685"/>
      <w:bookmarkEnd w:id="4686"/>
      <w:r>
        <w:rPr>
          <w:rFonts w:hint="cs"/>
          <w:rtl/>
          <w:lang w:eastAsia="he-IL"/>
        </w:rPr>
        <w:t>לא, לא</w:t>
      </w:r>
      <w:r w:rsidR="00945F0F">
        <w:rPr>
          <w:rFonts w:hint="cs"/>
          <w:rtl/>
          <w:lang w:eastAsia="he-IL"/>
        </w:rPr>
        <w:t>,</w:t>
      </w:r>
      <w:r>
        <w:rPr>
          <w:rFonts w:hint="cs"/>
          <w:rtl/>
          <w:lang w:eastAsia="he-IL"/>
        </w:rPr>
        <w:t xml:space="preserve"> אל תשנה. לא אמרתי את המשפט הזה. </w:t>
      </w:r>
      <w:bookmarkStart w:id="4687" w:name="_ETM_Q20_684205"/>
      <w:bookmarkEnd w:id="4687"/>
    </w:p>
    <w:p w:rsidR="00C15322" w:rsidRDefault="00C15322" w:rsidP="000D7BCC">
      <w:pPr>
        <w:ind w:firstLine="0"/>
        <w:rPr>
          <w:rtl/>
          <w:lang w:eastAsia="he-IL"/>
        </w:rPr>
      </w:pPr>
      <w:bookmarkStart w:id="4688" w:name="_ETM_Q20_687827"/>
      <w:bookmarkStart w:id="4689" w:name="_ETM_Q20_687888"/>
      <w:bookmarkEnd w:id="4688"/>
      <w:bookmarkEnd w:id="4689"/>
    </w:p>
    <w:p w:rsidR="00C15322" w:rsidRDefault="00C15322" w:rsidP="000D7BCC">
      <w:pPr>
        <w:pStyle w:val="-"/>
        <w:keepNext/>
        <w:rPr>
          <w:rtl/>
        </w:rPr>
      </w:pPr>
      <w:r w:rsidRPr="00FE2C4E">
        <w:rPr>
          <w:rStyle w:val="TagStyle"/>
          <w:rtl/>
        </w:rPr>
        <w:t xml:space="preserve"> &lt;&lt; דובר_המשך &gt;&gt;</w:t>
      </w:r>
      <w:r w:rsidRPr="00F94284">
        <w:rPr>
          <w:rStyle w:val="TagStyle"/>
          <w:rtl/>
        </w:rPr>
        <w:t xml:space="preserve"> </w:t>
      </w:r>
      <w:r>
        <w:rPr>
          <w:rtl/>
        </w:rPr>
        <w:t>שמחה רוטמן (יו"ר ועדת החוקה, חוק ומשפט):</w:t>
      </w:r>
      <w:r w:rsidRPr="00F94284">
        <w:rPr>
          <w:rStyle w:val="TagStyle"/>
          <w:rtl/>
        </w:rPr>
        <w:t xml:space="preserve"> </w:t>
      </w:r>
      <w:r w:rsidRPr="00FE2C4E">
        <w:rPr>
          <w:rStyle w:val="TagStyle"/>
          <w:rtl/>
        </w:rPr>
        <w:t>&lt;&lt; דובר_המשך &gt;&gt;</w:t>
      </w:r>
      <w:r>
        <w:rPr>
          <w:rtl/>
        </w:rPr>
        <w:t xml:space="preserve"> </w:t>
      </w:r>
    </w:p>
    <w:p w:rsidR="00C15322" w:rsidRDefault="00C15322" w:rsidP="008F2C55">
      <w:pPr>
        <w:rPr>
          <w:rtl/>
          <w:lang w:eastAsia="he-IL"/>
        </w:rPr>
      </w:pPr>
    </w:p>
    <w:p w:rsidR="00C15322" w:rsidRDefault="00C15322" w:rsidP="000D7BCC">
      <w:pPr>
        <w:rPr>
          <w:rtl/>
          <w:lang w:eastAsia="he-IL"/>
        </w:rPr>
      </w:pPr>
      <w:bookmarkStart w:id="4690" w:name="_ETM_Q20_689268"/>
      <w:bookmarkEnd w:id="4690"/>
      <w:r>
        <w:rPr>
          <w:rFonts w:hint="cs"/>
          <w:rtl/>
          <w:lang w:eastAsia="he-IL"/>
        </w:rPr>
        <w:t xml:space="preserve">אתה רוצה להקשיב? </w:t>
      </w:r>
      <w:bookmarkStart w:id="4691" w:name="_ETM_Q20_688370"/>
      <w:bookmarkEnd w:id="4691"/>
    </w:p>
    <w:p w:rsidR="00C15322" w:rsidRDefault="00C15322" w:rsidP="000D7BCC">
      <w:pPr>
        <w:ind w:firstLine="0"/>
        <w:rPr>
          <w:rtl/>
          <w:lang w:eastAsia="he-IL"/>
        </w:rPr>
      </w:pPr>
      <w:bookmarkStart w:id="4692" w:name="_ETM_Q20_688462"/>
      <w:bookmarkStart w:id="4693" w:name="_ETM_Q20_689644"/>
      <w:bookmarkStart w:id="4694" w:name="_ETM_Q20_689709"/>
      <w:bookmarkEnd w:id="4692"/>
      <w:bookmarkEnd w:id="4693"/>
      <w:bookmarkEnd w:id="4694"/>
    </w:p>
    <w:p w:rsidR="00C15322" w:rsidRDefault="00C15322" w:rsidP="000D7BCC">
      <w:pPr>
        <w:pStyle w:val="af5"/>
        <w:keepNext/>
        <w:rPr>
          <w:rtl/>
        </w:rPr>
      </w:pPr>
      <w:bookmarkStart w:id="4695" w:name="ET_interruption_5084_43"/>
      <w:r w:rsidRPr="00FE2C4E">
        <w:rPr>
          <w:rStyle w:val="TagStyle"/>
          <w:rtl/>
        </w:rPr>
        <w:t xml:space="preserve"> &lt;&lt; קריאה &gt;&gt;</w:t>
      </w:r>
      <w:r w:rsidRPr="00F94284">
        <w:rPr>
          <w:rStyle w:val="TagStyle"/>
          <w:rtl/>
        </w:rPr>
        <w:t xml:space="preserve"> </w:t>
      </w:r>
      <w:r>
        <w:rPr>
          <w:rtl/>
        </w:rPr>
        <w:t>מיקי לוי (יש עתיד):</w:t>
      </w:r>
      <w:r w:rsidRPr="00F94284">
        <w:rPr>
          <w:rStyle w:val="TagStyle"/>
          <w:rtl/>
        </w:rPr>
        <w:t xml:space="preserve"> </w:t>
      </w:r>
      <w:r w:rsidRPr="00FE2C4E">
        <w:rPr>
          <w:rStyle w:val="TagStyle"/>
          <w:rtl/>
        </w:rPr>
        <w:t>&lt;&lt; קריאה &gt;&gt;</w:t>
      </w:r>
      <w:r>
        <w:rPr>
          <w:rtl/>
        </w:rPr>
        <w:t xml:space="preserve"> </w:t>
      </w:r>
      <w:bookmarkEnd w:id="4695"/>
    </w:p>
    <w:p w:rsidR="00C15322" w:rsidRDefault="00C15322" w:rsidP="008F2C55">
      <w:pPr>
        <w:rPr>
          <w:rtl/>
          <w:lang w:eastAsia="he-IL"/>
        </w:rPr>
      </w:pPr>
    </w:p>
    <w:p w:rsidR="00C15322" w:rsidRDefault="00C15322" w:rsidP="000D7BCC">
      <w:pPr>
        <w:rPr>
          <w:rtl/>
          <w:lang w:eastAsia="he-IL"/>
        </w:rPr>
      </w:pPr>
      <w:bookmarkStart w:id="4696" w:name="_ETM_Q20_692470"/>
      <w:bookmarkEnd w:id="4696"/>
      <w:r>
        <w:rPr>
          <w:rFonts w:hint="cs"/>
          <w:rtl/>
          <w:lang w:eastAsia="he-IL"/>
        </w:rPr>
        <w:t xml:space="preserve">לא, אני לא רוצה להקשיב למילים </w:t>
      </w:r>
      <w:bookmarkStart w:id="4697" w:name="_ETM_Q20_690311"/>
      <w:bookmarkEnd w:id="4697"/>
      <w:r>
        <w:rPr>
          <w:rFonts w:hint="cs"/>
          <w:rtl/>
          <w:lang w:eastAsia="he-IL"/>
        </w:rPr>
        <w:t>האלה.</w:t>
      </w:r>
      <w:bookmarkStart w:id="4698" w:name="_ETM_Q20_691185"/>
      <w:bookmarkStart w:id="4699" w:name="_ETM_Q20_691255"/>
      <w:bookmarkEnd w:id="4698"/>
      <w:bookmarkEnd w:id="4699"/>
    </w:p>
    <w:p w:rsidR="00C15322" w:rsidRDefault="00C15322" w:rsidP="000D7BCC">
      <w:pPr>
        <w:rPr>
          <w:rtl/>
          <w:lang w:eastAsia="he-IL"/>
        </w:rPr>
      </w:pPr>
    </w:p>
    <w:p w:rsidR="00C15322" w:rsidRDefault="00C15322" w:rsidP="000D7BCC">
      <w:pPr>
        <w:pStyle w:val="-"/>
        <w:keepNext/>
        <w:rPr>
          <w:rtl/>
        </w:rPr>
      </w:pPr>
      <w:r w:rsidRPr="00FE2C4E">
        <w:rPr>
          <w:rStyle w:val="TagStyle"/>
          <w:rtl/>
        </w:rPr>
        <w:t xml:space="preserve"> &lt;&lt; דובר_המשך &gt;&gt;</w:t>
      </w:r>
      <w:r w:rsidRPr="00F149AA">
        <w:rPr>
          <w:rStyle w:val="TagStyle"/>
          <w:rtl/>
        </w:rPr>
        <w:t xml:space="preserve"> </w:t>
      </w:r>
      <w:r>
        <w:rPr>
          <w:rtl/>
        </w:rPr>
        <w:t>שמחה רוטמן (יו"ר ועדת החוקה, חוק ומשפט):</w:t>
      </w:r>
      <w:r w:rsidRPr="00F149AA">
        <w:rPr>
          <w:rStyle w:val="TagStyle"/>
          <w:rtl/>
        </w:rPr>
        <w:t xml:space="preserve"> </w:t>
      </w:r>
      <w:r w:rsidRPr="00FE2C4E">
        <w:rPr>
          <w:rStyle w:val="TagStyle"/>
          <w:rtl/>
        </w:rPr>
        <w:t>&lt;&lt; דובר_המשך &gt;&gt;</w:t>
      </w:r>
      <w:r>
        <w:rPr>
          <w:rtl/>
        </w:rPr>
        <w:t xml:space="preserve"> </w:t>
      </w:r>
    </w:p>
    <w:p w:rsidR="00C15322" w:rsidRDefault="00C15322" w:rsidP="008F2C55">
      <w:pPr>
        <w:rPr>
          <w:rtl/>
          <w:lang w:eastAsia="he-IL"/>
        </w:rPr>
      </w:pPr>
    </w:p>
    <w:p w:rsidR="00C15322" w:rsidRDefault="00C15322" w:rsidP="000D7BCC">
      <w:pPr>
        <w:rPr>
          <w:rtl/>
          <w:lang w:eastAsia="he-IL"/>
        </w:rPr>
      </w:pPr>
      <w:bookmarkStart w:id="4700" w:name="_ETM_Q20_692135"/>
      <w:bookmarkEnd w:id="4700"/>
      <w:r>
        <w:rPr>
          <w:rFonts w:hint="cs"/>
          <w:rtl/>
          <w:lang w:eastAsia="he-IL"/>
        </w:rPr>
        <w:t>אז אל תקשיב, בסדר גמור.</w:t>
      </w:r>
    </w:p>
    <w:p w:rsidR="00C15322" w:rsidRDefault="00C15322" w:rsidP="000D7BCC">
      <w:pPr>
        <w:ind w:firstLine="0"/>
        <w:rPr>
          <w:rtl/>
          <w:lang w:eastAsia="he-IL"/>
        </w:rPr>
      </w:pPr>
      <w:bookmarkStart w:id="4701" w:name="_ETM_Q20_694085"/>
      <w:bookmarkEnd w:id="4701"/>
    </w:p>
    <w:p w:rsidR="00C15322" w:rsidRDefault="00C15322" w:rsidP="000D7BCC">
      <w:pPr>
        <w:pStyle w:val="af5"/>
        <w:keepNext/>
        <w:rPr>
          <w:rtl/>
        </w:rPr>
      </w:pPr>
      <w:r w:rsidRPr="00FE2C4E">
        <w:rPr>
          <w:rStyle w:val="TagStyle"/>
          <w:rtl/>
        </w:rPr>
        <w:t xml:space="preserve"> &lt;&lt; קריאה &gt;&gt;</w:t>
      </w:r>
      <w:r w:rsidRPr="00F149AA">
        <w:rPr>
          <w:rStyle w:val="TagStyle"/>
          <w:rtl/>
        </w:rPr>
        <w:t xml:space="preserve"> </w:t>
      </w:r>
      <w:r>
        <w:rPr>
          <w:rtl/>
        </w:rPr>
        <w:t>מיקי לוי (יש עתיד):</w:t>
      </w:r>
      <w:r w:rsidRPr="00F149AA">
        <w:rPr>
          <w:rStyle w:val="TagStyle"/>
          <w:rtl/>
        </w:rPr>
        <w:t xml:space="preserve"> </w:t>
      </w:r>
      <w:r w:rsidRPr="00FE2C4E">
        <w:rPr>
          <w:rStyle w:val="TagStyle"/>
          <w:rtl/>
        </w:rPr>
        <w:t>&lt;&lt; קריאה &gt;&gt;</w:t>
      </w:r>
      <w:r>
        <w:rPr>
          <w:rtl/>
        </w:rPr>
        <w:t xml:space="preserve"> </w:t>
      </w:r>
    </w:p>
    <w:p w:rsidR="00C15322" w:rsidRDefault="00C15322" w:rsidP="008F2C55">
      <w:pPr>
        <w:rPr>
          <w:rtl/>
          <w:lang w:eastAsia="he-IL"/>
        </w:rPr>
      </w:pPr>
    </w:p>
    <w:p w:rsidR="00C15322" w:rsidRDefault="00C15322" w:rsidP="000D7BCC">
      <w:pPr>
        <w:rPr>
          <w:rtl/>
          <w:lang w:eastAsia="he-IL"/>
        </w:rPr>
      </w:pPr>
      <w:r>
        <w:rPr>
          <w:rFonts w:hint="cs"/>
          <w:rtl/>
          <w:lang w:eastAsia="he-IL"/>
        </w:rPr>
        <w:t>מי שיושב עם תומך טרור זה אתה.</w:t>
      </w:r>
    </w:p>
    <w:p w:rsidR="00C15322" w:rsidRDefault="00C15322" w:rsidP="000D7BCC">
      <w:pPr>
        <w:ind w:firstLine="0"/>
        <w:rPr>
          <w:rtl/>
          <w:lang w:eastAsia="he-IL"/>
        </w:rPr>
      </w:pPr>
      <w:bookmarkStart w:id="4702" w:name="_ETM_Q20_696233"/>
      <w:bookmarkStart w:id="4703" w:name="_ETM_Q20_696316"/>
      <w:bookmarkEnd w:id="4702"/>
      <w:bookmarkEnd w:id="4703"/>
    </w:p>
    <w:p w:rsidR="00C15322" w:rsidRDefault="00C15322" w:rsidP="000D7BCC">
      <w:pPr>
        <w:pStyle w:val="af6"/>
        <w:keepNext/>
        <w:rPr>
          <w:rtl/>
        </w:rPr>
      </w:pPr>
      <w:bookmarkStart w:id="4704" w:name="ET_yor_6593_47"/>
      <w:r w:rsidRPr="00FE2C4E">
        <w:rPr>
          <w:rStyle w:val="TagStyle"/>
          <w:rtl/>
        </w:rPr>
        <w:t xml:space="preserve"> &lt;&lt; יור &gt;&gt;</w:t>
      </w:r>
      <w:r w:rsidRPr="00F149AA">
        <w:rPr>
          <w:rStyle w:val="TagStyle"/>
          <w:rtl/>
        </w:rPr>
        <w:t xml:space="preserve"> </w:t>
      </w:r>
      <w:r>
        <w:rPr>
          <w:rtl/>
        </w:rPr>
        <w:t>היו"ר חנוך דב מלביצקי:</w:t>
      </w:r>
      <w:r w:rsidRPr="00F149AA">
        <w:rPr>
          <w:rStyle w:val="TagStyle"/>
          <w:rtl/>
        </w:rPr>
        <w:t xml:space="preserve"> </w:t>
      </w:r>
      <w:r w:rsidRPr="00FE2C4E">
        <w:rPr>
          <w:rStyle w:val="TagStyle"/>
          <w:rtl/>
        </w:rPr>
        <w:t>&lt;&lt; יור &gt;&gt;</w:t>
      </w:r>
      <w:r>
        <w:rPr>
          <w:rtl/>
        </w:rPr>
        <w:t xml:space="preserve"> </w:t>
      </w:r>
      <w:bookmarkEnd w:id="4704"/>
    </w:p>
    <w:p w:rsidR="00C15322" w:rsidRDefault="00C15322" w:rsidP="008F2C55">
      <w:pPr>
        <w:rPr>
          <w:rtl/>
          <w:lang w:eastAsia="he-IL"/>
        </w:rPr>
      </w:pPr>
    </w:p>
    <w:p w:rsidR="00C15322" w:rsidRDefault="00C15322" w:rsidP="000D7BCC">
      <w:pPr>
        <w:rPr>
          <w:rtl/>
          <w:lang w:eastAsia="he-IL"/>
        </w:rPr>
      </w:pPr>
      <w:r>
        <w:rPr>
          <w:rFonts w:hint="cs"/>
          <w:rtl/>
          <w:lang w:eastAsia="he-IL"/>
        </w:rPr>
        <w:t>תודה, חבר הכנסת לוי.</w:t>
      </w:r>
    </w:p>
    <w:p w:rsidR="00C15322" w:rsidRDefault="00C15322" w:rsidP="000D7BCC">
      <w:pPr>
        <w:rPr>
          <w:rtl/>
          <w:lang w:eastAsia="he-IL"/>
        </w:rPr>
      </w:pPr>
    </w:p>
    <w:p w:rsidR="00C15322" w:rsidRDefault="00C15322" w:rsidP="000D7BCC">
      <w:pPr>
        <w:pStyle w:val="-"/>
        <w:keepNext/>
        <w:rPr>
          <w:rtl/>
        </w:rPr>
      </w:pPr>
      <w:bookmarkStart w:id="4705" w:name="_ETM_Q20_696194"/>
      <w:bookmarkStart w:id="4706" w:name="_ETM_Q20_696287"/>
      <w:bookmarkStart w:id="4707" w:name="ET_speakercontinue_6464_46"/>
      <w:bookmarkEnd w:id="4705"/>
      <w:bookmarkEnd w:id="4706"/>
      <w:r w:rsidRPr="00FE2C4E">
        <w:rPr>
          <w:rStyle w:val="TagStyle"/>
          <w:rtl/>
        </w:rPr>
        <w:t xml:space="preserve"> &lt;&lt; דובר_המשך &gt;&gt;</w:t>
      </w:r>
      <w:r w:rsidRPr="00F149AA">
        <w:rPr>
          <w:rStyle w:val="TagStyle"/>
          <w:rtl/>
        </w:rPr>
        <w:t xml:space="preserve"> </w:t>
      </w:r>
      <w:r>
        <w:rPr>
          <w:rtl/>
        </w:rPr>
        <w:t>שמחה רוטמן (יו"ר ועדת החוקה, חוק ומשפט):</w:t>
      </w:r>
      <w:r w:rsidRPr="00F149AA">
        <w:rPr>
          <w:rStyle w:val="TagStyle"/>
          <w:rtl/>
        </w:rPr>
        <w:t xml:space="preserve"> </w:t>
      </w:r>
      <w:r w:rsidRPr="00FE2C4E">
        <w:rPr>
          <w:rStyle w:val="TagStyle"/>
          <w:rtl/>
        </w:rPr>
        <w:t>&lt;&lt; דובר_המשך &gt;&gt;</w:t>
      </w:r>
      <w:r>
        <w:rPr>
          <w:rtl/>
        </w:rPr>
        <w:t xml:space="preserve"> </w:t>
      </w:r>
      <w:bookmarkEnd w:id="4707"/>
    </w:p>
    <w:p w:rsidR="00C15322" w:rsidRDefault="00C15322" w:rsidP="008F2C55">
      <w:pPr>
        <w:rPr>
          <w:rtl/>
          <w:lang w:eastAsia="he-IL"/>
        </w:rPr>
      </w:pPr>
    </w:p>
    <w:p w:rsidR="00C15322" w:rsidRDefault="00C15322" w:rsidP="000D7BCC">
      <w:pPr>
        <w:rPr>
          <w:rtl/>
          <w:lang w:eastAsia="he-IL"/>
        </w:rPr>
      </w:pPr>
      <w:bookmarkStart w:id="4708" w:name="_ETM_Q20_692920"/>
      <w:bookmarkEnd w:id="4708"/>
      <w:r>
        <w:rPr>
          <w:rFonts w:hint="cs"/>
          <w:rtl/>
          <w:lang w:eastAsia="he-IL"/>
        </w:rPr>
        <w:t xml:space="preserve">אז אני אפנה מפה לאותם שלושה שעדיין חושבים </w:t>
      </w:r>
      <w:bookmarkStart w:id="4709" w:name="_ETM_Q20_696623"/>
      <w:bookmarkStart w:id="4710" w:name="_ETM_Q20_694955"/>
      <w:bookmarkStart w:id="4711" w:name="_ETM_Q20_695211"/>
      <w:bookmarkStart w:id="4712" w:name="_ETM_Q20_695274"/>
      <w:bookmarkEnd w:id="4709"/>
      <w:bookmarkEnd w:id="4710"/>
      <w:bookmarkEnd w:id="4711"/>
      <w:bookmarkEnd w:id="4712"/>
      <w:r>
        <w:rPr>
          <w:rFonts w:hint="cs"/>
          <w:rtl/>
          <w:lang w:eastAsia="he-IL"/>
        </w:rPr>
        <w:t xml:space="preserve">להצביע למפלגת יש עתיד. </w:t>
      </w:r>
      <w:bookmarkStart w:id="4713" w:name="_ETM_Q20_698141"/>
      <w:bookmarkEnd w:id="4713"/>
    </w:p>
    <w:p w:rsidR="00C15322" w:rsidRDefault="00C15322" w:rsidP="000D7BCC">
      <w:pPr>
        <w:ind w:firstLine="0"/>
        <w:rPr>
          <w:rtl/>
          <w:lang w:eastAsia="he-IL"/>
        </w:rPr>
      </w:pPr>
    </w:p>
    <w:p w:rsidR="00C15322" w:rsidRDefault="00C15322" w:rsidP="000D7BCC">
      <w:pPr>
        <w:pStyle w:val="af5"/>
        <w:keepNext/>
        <w:rPr>
          <w:rtl/>
        </w:rPr>
      </w:pPr>
      <w:bookmarkStart w:id="4714" w:name="ET_interruption_קר_אה_48"/>
      <w:r w:rsidRPr="00FE2C4E">
        <w:rPr>
          <w:rStyle w:val="TagStyle"/>
          <w:rtl/>
        </w:rPr>
        <w:t xml:space="preserve"> &lt;&lt; קריאה &gt;&gt;</w:t>
      </w:r>
      <w:r w:rsidRPr="00F149AA">
        <w:rPr>
          <w:rStyle w:val="TagStyle"/>
          <w:rtl/>
        </w:rPr>
        <w:t xml:space="preserve"> </w:t>
      </w:r>
      <w:r>
        <w:rPr>
          <w:rtl/>
        </w:rPr>
        <w:t>קריאה:</w:t>
      </w:r>
      <w:r w:rsidRPr="00F149AA">
        <w:rPr>
          <w:rStyle w:val="TagStyle"/>
          <w:rtl/>
        </w:rPr>
        <w:t xml:space="preserve"> </w:t>
      </w:r>
      <w:r w:rsidRPr="00FE2C4E">
        <w:rPr>
          <w:rStyle w:val="TagStyle"/>
          <w:rtl/>
        </w:rPr>
        <w:t>&lt;&lt; קריאה &gt;&gt;</w:t>
      </w:r>
      <w:r>
        <w:rPr>
          <w:rtl/>
        </w:rPr>
        <w:t xml:space="preserve"> </w:t>
      </w:r>
      <w:bookmarkEnd w:id="4714"/>
    </w:p>
    <w:p w:rsidR="00C15322" w:rsidRDefault="00C15322" w:rsidP="008F2C55">
      <w:pPr>
        <w:rPr>
          <w:rtl/>
          <w:lang w:eastAsia="he-IL"/>
        </w:rPr>
      </w:pPr>
    </w:p>
    <w:p w:rsidR="00C15322" w:rsidRDefault="00C15322" w:rsidP="00945F0F">
      <w:pPr>
        <w:rPr>
          <w:rtl/>
          <w:lang w:eastAsia="he-IL"/>
        </w:rPr>
      </w:pPr>
      <w:r>
        <w:rPr>
          <w:rFonts w:hint="cs"/>
          <w:rtl/>
          <w:lang w:eastAsia="he-IL"/>
        </w:rPr>
        <w:t xml:space="preserve">עוד פעם אתה </w:t>
      </w:r>
      <w:bookmarkStart w:id="4715" w:name="_ETM_Q20_701505"/>
      <w:bookmarkEnd w:id="4715"/>
      <w:r>
        <w:rPr>
          <w:rFonts w:hint="cs"/>
          <w:rtl/>
          <w:lang w:eastAsia="he-IL"/>
        </w:rPr>
        <w:t>אומר יש עתיד?</w:t>
      </w:r>
    </w:p>
    <w:p w:rsidR="00C15322" w:rsidRDefault="00C15322" w:rsidP="000D7BCC">
      <w:pPr>
        <w:ind w:firstLine="0"/>
        <w:rPr>
          <w:rtl/>
          <w:lang w:eastAsia="he-IL"/>
        </w:rPr>
      </w:pPr>
      <w:bookmarkStart w:id="4716" w:name="_ETM_Q20_701092"/>
      <w:bookmarkStart w:id="4717" w:name="_ETM_Q20_701094"/>
      <w:bookmarkStart w:id="4718" w:name="_ETM_Q20_701114"/>
      <w:bookmarkStart w:id="4719" w:name="_ETM_Q20_701167"/>
      <w:bookmarkEnd w:id="4716"/>
      <w:bookmarkEnd w:id="4717"/>
      <w:bookmarkEnd w:id="4718"/>
      <w:bookmarkEnd w:id="4719"/>
    </w:p>
    <w:p w:rsidR="00C15322" w:rsidRDefault="00C15322" w:rsidP="000D7BCC">
      <w:pPr>
        <w:pStyle w:val="-"/>
        <w:keepNext/>
        <w:rPr>
          <w:rtl/>
        </w:rPr>
      </w:pPr>
      <w:r w:rsidRPr="00FE2C4E">
        <w:rPr>
          <w:rStyle w:val="TagStyle"/>
          <w:rtl/>
        </w:rPr>
        <w:t xml:space="preserve"> &lt;&lt; דובר_המשך &gt;&gt;</w:t>
      </w:r>
      <w:r w:rsidRPr="00F149AA">
        <w:rPr>
          <w:rStyle w:val="TagStyle"/>
          <w:rtl/>
        </w:rPr>
        <w:t xml:space="preserve"> </w:t>
      </w:r>
      <w:r>
        <w:rPr>
          <w:rtl/>
        </w:rPr>
        <w:t>שמחה רוטמן (יו"ר ועדת החוקה, חוק ומשפט):</w:t>
      </w:r>
      <w:r w:rsidRPr="00F149AA">
        <w:rPr>
          <w:rStyle w:val="TagStyle"/>
          <w:rtl/>
        </w:rPr>
        <w:t xml:space="preserve"> </w:t>
      </w:r>
      <w:r w:rsidRPr="00FE2C4E">
        <w:rPr>
          <w:rStyle w:val="TagStyle"/>
          <w:rtl/>
        </w:rPr>
        <w:t>&lt;&lt; דובר_המשך &gt;&gt;</w:t>
      </w:r>
      <w:r>
        <w:rPr>
          <w:rtl/>
        </w:rPr>
        <w:t xml:space="preserve"> </w:t>
      </w:r>
    </w:p>
    <w:p w:rsidR="00C15322" w:rsidRDefault="00C15322" w:rsidP="008F2C55">
      <w:pPr>
        <w:rPr>
          <w:rtl/>
          <w:lang w:eastAsia="he-IL"/>
        </w:rPr>
      </w:pPr>
    </w:p>
    <w:p w:rsidR="00C15322" w:rsidRDefault="00C15322" w:rsidP="000D7BCC">
      <w:pPr>
        <w:rPr>
          <w:rtl/>
          <w:lang w:eastAsia="he-IL"/>
        </w:rPr>
      </w:pPr>
      <w:bookmarkStart w:id="4720" w:name="_ETM_Q20_701966"/>
      <w:bookmarkEnd w:id="4720"/>
      <w:r>
        <w:rPr>
          <w:rFonts w:hint="cs"/>
          <w:rtl/>
          <w:lang w:eastAsia="he-IL"/>
        </w:rPr>
        <w:t xml:space="preserve">שיש עתיד תבקש הודעה אישית. אתה לא יש </w:t>
      </w:r>
      <w:bookmarkStart w:id="4721" w:name="_ETM_Q20_706458"/>
      <w:bookmarkEnd w:id="4721"/>
      <w:r>
        <w:rPr>
          <w:rFonts w:hint="cs"/>
          <w:rtl/>
          <w:lang w:eastAsia="he-IL"/>
        </w:rPr>
        <w:t>עתיד.</w:t>
      </w:r>
    </w:p>
    <w:p w:rsidR="00C15322" w:rsidRDefault="00C15322" w:rsidP="000D7BCC">
      <w:pPr>
        <w:ind w:firstLine="0"/>
        <w:rPr>
          <w:rtl/>
          <w:lang w:eastAsia="he-IL"/>
        </w:rPr>
      </w:pPr>
      <w:bookmarkStart w:id="4722" w:name="_ETM_Q20_707090"/>
      <w:bookmarkStart w:id="4723" w:name="_ETM_Q20_707171"/>
      <w:bookmarkStart w:id="4724" w:name="_ETM_Q20_707203"/>
      <w:bookmarkStart w:id="4725" w:name="_ETM_Q20_707272"/>
      <w:bookmarkEnd w:id="4722"/>
      <w:bookmarkEnd w:id="4723"/>
      <w:bookmarkEnd w:id="4724"/>
      <w:bookmarkEnd w:id="4725"/>
    </w:p>
    <w:p w:rsidR="00C15322" w:rsidRDefault="00C15322" w:rsidP="000D7BCC">
      <w:pPr>
        <w:pStyle w:val="af5"/>
        <w:keepNext/>
        <w:rPr>
          <w:rtl/>
        </w:rPr>
      </w:pPr>
      <w:bookmarkStart w:id="4726" w:name="ET_interruption_קר_אה_50"/>
      <w:r w:rsidRPr="00FE2C4E">
        <w:rPr>
          <w:rStyle w:val="TagStyle"/>
          <w:rtl/>
        </w:rPr>
        <w:t xml:space="preserve"> &lt;&lt; קריאה &gt;&gt;</w:t>
      </w:r>
      <w:r w:rsidRPr="00F149AA">
        <w:rPr>
          <w:rStyle w:val="TagStyle"/>
          <w:rtl/>
        </w:rPr>
        <w:t xml:space="preserve"> </w:t>
      </w:r>
      <w:r>
        <w:rPr>
          <w:rtl/>
        </w:rPr>
        <w:t>קריאה:</w:t>
      </w:r>
      <w:r w:rsidRPr="00F149AA">
        <w:rPr>
          <w:rStyle w:val="TagStyle"/>
          <w:rtl/>
        </w:rPr>
        <w:t xml:space="preserve"> </w:t>
      </w:r>
      <w:r w:rsidRPr="00FE2C4E">
        <w:rPr>
          <w:rStyle w:val="TagStyle"/>
          <w:rtl/>
        </w:rPr>
        <w:t>&lt;&lt; קריאה &gt;&gt;</w:t>
      </w:r>
      <w:r>
        <w:rPr>
          <w:rtl/>
        </w:rPr>
        <w:t xml:space="preserve"> </w:t>
      </w:r>
      <w:bookmarkEnd w:id="4726"/>
    </w:p>
    <w:p w:rsidR="00C15322" w:rsidRDefault="00C15322" w:rsidP="008F2C55">
      <w:pPr>
        <w:rPr>
          <w:rtl/>
          <w:lang w:eastAsia="he-IL"/>
        </w:rPr>
      </w:pPr>
    </w:p>
    <w:p w:rsidR="00C15322" w:rsidRDefault="00C15322" w:rsidP="000D7BCC">
      <w:pPr>
        <w:rPr>
          <w:rtl/>
          <w:lang w:eastAsia="he-IL"/>
        </w:rPr>
      </w:pPr>
      <w:r>
        <w:rPr>
          <w:rFonts w:hint="cs"/>
          <w:rtl/>
          <w:lang w:eastAsia="he-IL"/>
        </w:rPr>
        <w:t>אני יכול בשם הסיעה.</w:t>
      </w:r>
    </w:p>
    <w:p w:rsidR="00C15322" w:rsidRDefault="00C15322" w:rsidP="000D7BCC">
      <w:pPr>
        <w:ind w:firstLine="0"/>
        <w:rPr>
          <w:rtl/>
          <w:lang w:eastAsia="he-IL"/>
        </w:rPr>
      </w:pPr>
      <w:bookmarkStart w:id="4727" w:name="_ETM_Q20_707368"/>
      <w:bookmarkStart w:id="4728" w:name="_ETM_Q20_707448"/>
      <w:bookmarkStart w:id="4729" w:name="_ETM_Q20_707494"/>
      <w:bookmarkStart w:id="4730" w:name="_ETM_Q20_707567"/>
      <w:bookmarkEnd w:id="4727"/>
      <w:bookmarkEnd w:id="4728"/>
      <w:bookmarkEnd w:id="4729"/>
      <w:bookmarkEnd w:id="4730"/>
    </w:p>
    <w:p w:rsidR="00C15322" w:rsidRDefault="00C15322" w:rsidP="000D7BCC">
      <w:pPr>
        <w:pStyle w:val="-"/>
        <w:keepNext/>
        <w:rPr>
          <w:rtl/>
        </w:rPr>
      </w:pPr>
      <w:r w:rsidRPr="00FE2C4E">
        <w:rPr>
          <w:rStyle w:val="TagStyle"/>
          <w:rtl/>
        </w:rPr>
        <w:t xml:space="preserve"> &lt;&lt; דובר_המשך &gt;&gt;</w:t>
      </w:r>
      <w:r w:rsidRPr="00F149AA">
        <w:rPr>
          <w:rStyle w:val="TagStyle"/>
          <w:rtl/>
        </w:rPr>
        <w:t xml:space="preserve"> </w:t>
      </w:r>
      <w:r>
        <w:rPr>
          <w:rtl/>
        </w:rPr>
        <w:t>שמחה רוטמן (יו"ר ועדת החוקה, חוק ומשפט):</w:t>
      </w:r>
      <w:r w:rsidRPr="00F149AA">
        <w:rPr>
          <w:rStyle w:val="TagStyle"/>
          <w:rtl/>
        </w:rPr>
        <w:t xml:space="preserve"> </w:t>
      </w:r>
      <w:r w:rsidRPr="00FE2C4E">
        <w:rPr>
          <w:rStyle w:val="TagStyle"/>
          <w:rtl/>
        </w:rPr>
        <w:t>&lt;&lt; דובר_המשך &gt;&gt;</w:t>
      </w:r>
      <w:r>
        <w:rPr>
          <w:rtl/>
        </w:rPr>
        <w:t xml:space="preserve"> </w:t>
      </w:r>
    </w:p>
    <w:p w:rsidR="00C15322" w:rsidRDefault="00C15322" w:rsidP="008F2C55">
      <w:pPr>
        <w:rPr>
          <w:rtl/>
          <w:lang w:eastAsia="he-IL"/>
        </w:rPr>
      </w:pPr>
    </w:p>
    <w:p w:rsidR="00C15322" w:rsidRDefault="00C15322" w:rsidP="000D7BCC">
      <w:pPr>
        <w:rPr>
          <w:rtl/>
          <w:lang w:eastAsia="he-IL"/>
        </w:rPr>
      </w:pPr>
      <w:bookmarkStart w:id="4731" w:name="_ETM_Q20_708508"/>
      <w:bookmarkEnd w:id="4731"/>
      <w:r>
        <w:rPr>
          <w:rFonts w:hint="cs"/>
          <w:rtl/>
          <w:lang w:eastAsia="he-IL"/>
        </w:rPr>
        <w:t>אתה לא. ליש עתיד אין הודעה אישית.</w:t>
      </w:r>
    </w:p>
    <w:p w:rsidR="00C15322" w:rsidRDefault="00C15322" w:rsidP="000D7BCC">
      <w:pPr>
        <w:ind w:firstLine="0"/>
        <w:rPr>
          <w:rtl/>
          <w:lang w:eastAsia="he-IL"/>
        </w:rPr>
      </w:pPr>
      <w:bookmarkStart w:id="4732" w:name="_ETM_Q20_708316"/>
      <w:bookmarkStart w:id="4733" w:name="_ETM_Q20_708429"/>
      <w:bookmarkStart w:id="4734" w:name="_ETM_Q20_708450"/>
      <w:bookmarkStart w:id="4735" w:name="_ETM_Q20_708521"/>
      <w:bookmarkEnd w:id="4732"/>
      <w:bookmarkEnd w:id="4733"/>
      <w:bookmarkEnd w:id="4734"/>
      <w:bookmarkEnd w:id="4735"/>
    </w:p>
    <w:p w:rsidR="00C15322" w:rsidRDefault="00C15322" w:rsidP="000D7BCC">
      <w:pPr>
        <w:pStyle w:val="af6"/>
        <w:keepNext/>
        <w:rPr>
          <w:rtl/>
        </w:rPr>
      </w:pPr>
      <w:bookmarkStart w:id="4736" w:name="ET_yor_6593_52"/>
      <w:r w:rsidRPr="00FE2C4E">
        <w:rPr>
          <w:rStyle w:val="TagStyle"/>
          <w:rtl/>
        </w:rPr>
        <w:t xml:space="preserve"> &lt;&lt; יור &gt;&gt;</w:t>
      </w:r>
      <w:r w:rsidRPr="00F149AA">
        <w:rPr>
          <w:rStyle w:val="TagStyle"/>
          <w:rtl/>
        </w:rPr>
        <w:t xml:space="preserve"> </w:t>
      </w:r>
      <w:r>
        <w:rPr>
          <w:rtl/>
        </w:rPr>
        <w:t>היו"ר חנוך דב מלביצקי:</w:t>
      </w:r>
      <w:r w:rsidRPr="00F149AA">
        <w:rPr>
          <w:rStyle w:val="TagStyle"/>
          <w:rtl/>
        </w:rPr>
        <w:t xml:space="preserve"> </w:t>
      </w:r>
      <w:r w:rsidRPr="00FE2C4E">
        <w:rPr>
          <w:rStyle w:val="TagStyle"/>
          <w:rtl/>
        </w:rPr>
        <w:t>&lt;&lt; יור &gt;&gt;</w:t>
      </w:r>
      <w:r>
        <w:rPr>
          <w:rtl/>
        </w:rPr>
        <w:t xml:space="preserve"> </w:t>
      </w:r>
      <w:bookmarkEnd w:id="4736"/>
    </w:p>
    <w:p w:rsidR="00C15322" w:rsidRDefault="00C15322" w:rsidP="008F2C55">
      <w:pPr>
        <w:rPr>
          <w:rtl/>
          <w:lang w:eastAsia="he-IL"/>
        </w:rPr>
      </w:pPr>
    </w:p>
    <w:p w:rsidR="00C15322" w:rsidRDefault="00C15322" w:rsidP="000D7BCC">
      <w:pPr>
        <w:rPr>
          <w:rtl/>
          <w:lang w:eastAsia="he-IL"/>
        </w:rPr>
      </w:pPr>
      <w:bookmarkStart w:id="4737" w:name="_ETM_Q20_709429"/>
      <w:bookmarkEnd w:id="4737"/>
      <w:r>
        <w:rPr>
          <w:rFonts w:hint="cs"/>
          <w:rtl/>
          <w:lang w:eastAsia="he-IL"/>
        </w:rPr>
        <w:t xml:space="preserve">תודה. </w:t>
      </w:r>
      <w:bookmarkStart w:id="4738" w:name="_ETM_Q20_709877"/>
      <w:bookmarkEnd w:id="4738"/>
      <w:r>
        <w:rPr>
          <w:rFonts w:hint="cs"/>
          <w:rtl/>
          <w:lang w:eastAsia="he-IL"/>
        </w:rPr>
        <w:t xml:space="preserve">נו, חבר'ה, די. </w:t>
      </w:r>
    </w:p>
    <w:p w:rsidR="00C15322" w:rsidRDefault="00C15322" w:rsidP="000D7BCC">
      <w:pPr>
        <w:ind w:firstLine="0"/>
        <w:rPr>
          <w:rtl/>
          <w:lang w:eastAsia="he-IL"/>
        </w:rPr>
      </w:pPr>
      <w:bookmarkStart w:id="4739" w:name="_ETM_Q20_710794"/>
      <w:bookmarkStart w:id="4740" w:name="_ETM_Q20_710874"/>
      <w:bookmarkEnd w:id="4739"/>
      <w:bookmarkEnd w:id="4740"/>
    </w:p>
    <w:p w:rsidR="00C15322" w:rsidRDefault="00C15322" w:rsidP="000D7BCC">
      <w:pPr>
        <w:pStyle w:val="af5"/>
        <w:keepNext/>
        <w:rPr>
          <w:rtl/>
        </w:rPr>
      </w:pPr>
      <w:bookmarkStart w:id="4741" w:name="ET_interruption_5300_53"/>
      <w:r w:rsidRPr="00FE2C4E">
        <w:rPr>
          <w:rStyle w:val="TagStyle"/>
          <w:rtl/>
        </w:rPr>
        <w:t xml:space="preserve"> &lt;&lt; קריאה &gt;&gt;</w:t>
      </w:r>
      <w:r w:rsidRPr="00F149AA">
        <w:rPr>
          <w:rStyle w:val="TagStyle"/>
          <w:rtl/>
        </w:rPr>
        <w:t xml:space="preserve"> </w:t>
      </w:r>
      <w:r>
        <w:rPr>
          <w:rtl/>
        </w:rPr>
        <w:t>מירב בן ארי (יש עתיד):</w:t>
      </w:r>
      <w:r w:rsidRPr="00F149AA">
        <w:rPr>
          <w:rStyle w:val="TagStyle"/>
          <w:rtl/>
        </w:rPr>
        <w:t xml:space="preserve"> </w:t>
      </w:r>
      <w:r w:rsidRPr="00FE2C4E">
        <w:rPr>
          <w:rStyle w:val="TagStyle"/>
          <w:rtl/>
        </w:rPr>
        <w:t>&lt;&lt; קריאה &gt;&gt;</w:t>
      </w:r>
      <w:r>
        <w:rPr>
          <w:rtl/>
        </w:rPr>
        <w:t xml:space="preserve"> </w:t>
      </w:r>
      <w:bookmarkEnd w:id="4741"/>
    </w:p>
    <w:p w:rsidR="00C15322" w:rsidRDefault="00C15322" w:rsidP="008F2C55">
      <w:pPr>
        <w:rPr>
          <w:rtl/>
          <w:lang w:eastAsia="he-IL"/>
        </w:rPr>
      </w:pPr>
    </w:p>
    <w:p w:rsidR="00C15322" w:rsidRDefault="00C15322" w:rsidP="000D7BCC">
      <w:pPr>
        <w:rPr>
          <w:rtl/>
          <w:lang w:eastAsia="he-IL"/>
        </w:rPr>
      </w:pPr>
      <w:bookmarkStart w:id="4742" w:name="_ETM_Q20_710248"/>
      <w:bookmarkEnd w:id="4742"/>
      <w:r>
        <w:rPr>
          <w:rFonts w:hint="cs"/>
          <w:rtl/>
          <w:lang w:eastAsia="he-IL"/>
        </w:rPr>
        <w:t xml:space="preserve">אין </w:t>
      </w:r>
      <w:r w:rsidR="00DA5739">
        <w:rPr>
          <w:rFonts w:hint="cs"/>
          <w:rtl/>
          <w:lang w:eastAsia="he-IL"/>
        </w:rPr>
        <w:t>– – –</w:t>
      </w:r>
    </w:p>
    <w:p w:rsidR="00C15322" w:rsidRDefault="00C15322" w:rsidP="000D7BCC">
      <w:pPr>
        <w:ind w:firstLine="0"/>
        <w:rPr>
          <w:rtl/>
          <w:lang w:eastAsia="he-IL"/>
        </w:rPr>
      </w:pPr>
      <w:bookmarkStart w:id="4743" w:name="_ETM_Q20_711999"/>
      <w:bookmarkStart w:id="4744" w:name="_ETM_Q20_712105"/>
      <w:bookmarkStart w:id="4745" w:name="_ETM_Q20_712384"/>
      <w:bookmarkStart w:id="4746" w:name="_ETM_Q20_712491"/>
      <w:bookmarkEnd w:id="4743"/>
      <w:bookmarkEnd w:id="4744"/>
      <w:bookmarkEnd w:id="4745"/>
      <w:bookmarkEnd w:id="4746"/>
    </w:p>
    <w:p w:rsidR="00C15322" w:rsidRDefault="00C15322" w:rsidP="000D7BCC">
      <w:pPr>
        <w:pStyle w:val="-"/>
        <w:keepNext/>
        <w:rPr>
          <w:rtl/>
        </w:rPr>
      </w:pPr>
      <w:bookmarkStart w:id="4747" w:name="ET_speakercontinue_6464_54"/>
      <w:r w:rsidRPr="00FE2C4E">
        <w:rPr>
          <w:rStyle w:val="TagStyle"/>
          <w:rtl/>
        </w:rPr>
        <w:t xml:space="preserve"> &lt;&lt; דובר_המשך &gt;&gt;</w:t>
      </w:r>
      <w:r w:rsidRPr="00F149AA">
        <w:rPr>
          <w:rStyle w:val="TagStyle"/>
          <w:rtl/>
        </w:rPr>
        <w:t xml:space="preserve"> </w:t>
      </w:r>
      <w:r>
        <w:rPr>
          <w:rtl/>
        </w:rPr>
        <w:t>שמחה רוטמן (יו"ר ועדת החוקה, חוק ומשפט):</w:t>
      </w:r>
      <w:r w:rsidRPr="00F149AA">
        <w:rPr>
          <w:rStyle w:val="TagStyle"/>
          <w:rtl/>
        </w:rPr>
        <w:t xml:space="preserve"> </w:t>
      </w:r>
      <w:r w:rsidRPr="00FE2C4E">
        <w:rPr>
          <w:rStyle w:val="TagStyle"/>
          <w:rtl/>
        </w:rPr>
        <w:t>&lt;&lt; דובר_המשך &gt;&gt;</w:t>
      </w:r>
      <w:r>
        <w:rPr>
          <w:rtl/>
        </w:rPr>
        <w:t xml:space="preserve"> </w:t>
      </w:r>
      <w:bookmarkEnd w:id="4747"/>
    </w:p>
    <w:p w:rsidR="00C15322" w:rsidRDefault="00C15322" w:rsidP="008F2C55">
      <w:pPr>
        <w:rPr>
          <w:rtl/>
          <w:lang w:eastAsia="he-IL"/>
        </w:rPr>
      </w:pPr>
    </w:p>
    <w:p w:rsidR="00C15322" w:rsidRDefault="00C15322" w:rsidP="00945F0F">
      <w:pPr>
        <w:rPr>
          <w:rtl/>
          <w:lang w:eastAsia="he-IL"/>
        </w:rPr>
      </w:pPr>
      <w:r>
        <w:rPr>
          <w:rFonts w:hint="cs"/>
          <w:rtl/>
          <w:lang w:eastAsia="he-IL"/>
        </w:rPr>
        <w:t xml:space="preserve">נכון, וזה מה שאמרתי </w:t>
      </w:r>
      <w:bookmarkStart w:id="4748" w:name="_ETM_Q20_711877"/>
      <w:bookmarkEnd w:id="4748"/>
      <w:r>
        <w:rPr>
          <w:rFonts w:hint="cs"/>
          <w:rtl/>
          <w:lang w:eastAsia="he-IL"/>
        </w:rPr>
        <w:t>לו.</w:t>
      </w:r>
      <w:bookmarkStart w:id="4749" w:name="_ETM_Q20_698246"/>
      <w:bookmarkStart w:id="4750" w:name="_ETM_Q20_698266"/>
      <w:bookmarkStart w:id="4751" w:name="_ETM_Q20_698317"/>
      <w:bookmarkStart w:id="4752" w:name="_ETM_Q20_697342"/>
      <w:bookmarkEnd w:id="4749"/>
      <w:bookmarkEnd w:id="4750"/>
      <w:bookmarkEnd w:id="4751"/>
      <w:bookmarkEnd w:id="4752"/>
      <w:r>
        <w:rPr>
          <w:rFonts w:hint="cs"/>
          <w:rtl/>
          <w:lang w:eastAsia="he-IL"/>
        </w:rPr>
        <w:t xml:space="preserve"> אני רוצה לפנות לאותם אנשים שמשום מה עדיין חושבים </w:t>
      </w:r>
      <w:bookmarkStart w:id="4753" w:name="_ETM_Q20_721295"/>
      <w:bookmarkEnd w:id="4753"/>
      <w:r>
        <w:rPr>
          <w:rFonts w:hint="cs"/>
          <w:rtl/>
          <w:lang w:eastAsia="he-IL"/>
        </w:rPr>
        <w:t xml:space="preserve">שיש עתיד היא אופוזיציה לממשלה ולא אופוזיציה למדינה. לצערי, בגלל </w:t>
      </w:r>
      <w:bookmarkStart w:id="4754" w:name="_ETM_Q20_727190"/>
      <w:bookmarkEnd w:id="4754"/>
      <w:r>
        <w:rPr>
          <w:rFonts w:hint="cs"/>
          <w:rtl/>
          <w:lang w:eastAsia="he-IL"/>
        </w:rPr>
        <w:t xml:space="preserve">יכולות ההנהגה הגדולות של מירב בן ארי, היא הצליחה </w:t>
      </w:r>
      <w:bookmarkStart w:id="4755" w:name="_ETM_Q20_728871"/>
      <w:bookmarkEnd w:id="4755"/>
      <w:r>
        <w:rPr>
          <w:rFonts w:hint="cs"/>
          <w:rtl/>
          <w:lang w:eastAsia="he-IL"/>
        </w:rPr>
        <w:t xml:space="preserve">לסחוף אחריה גם סיעות אופוזיציה אחרות, אבל אני מקווה </w:t>
      </w:r>
      <w:bookmarkStart w:id="4756" w:name="_ETM_Q20_733949"/>
      <w:bookmarkEnd w:id="4756"/>
      <w:r>
        <w:rPr>
          <w:rFonts w:hint="cs"/>
          <w:rtl/>
          <w:lang w:eastAsia="he-IL"/>
        </w:rPr>
        <w:t xml:space="preserve">שהם יתקנו את דרכיהם בהצבעה הקרובה, כי הדבר הזה הוא </w:t>
      </w:r>
      <w:bookmarkStart w:id="4757" w:name="_ETM_Q20_737995"/>
      <w:bookmarkEnd w:id="4757"/>
      <w:r>
        <w:rPr>
          <w:rFonts w:hint="cs"/>
          <w:rtl/>
          <w:lang w:eastAsia="he-IL"/>
        </w:rPr>
        <w:t>הזיה. מילא לשבת בקואליציה עם תומכי טרור</w:t>
      </w:r>
      <w:r w:rsidR="00945F0F">
        <w:rPr>
          <w:rFonts w:hint="cs"/>
          <w:rtl/>
          <w:lang w:eastAsia="he-IL"/>
        </w:rPr>
        <w:t>.</w:t>
      </w:r>
      <w:r>
        <w:rPr>
          <w:rFonts w:hint="cs"/>
          <w:rtl/>
          <w:lang w:eastAsia="he-IL"/>
        </w:rPr>
        <w:t xml:space="preserve"> זה דבר </w:t>
      </w:r>
      <w:bookmarkStart w:id="4758" w:name="_ETM_Q20_741225"/>
      <w:bookmarkEnd w:id="4758"/>
      <w:r>
        <w:rPr>
          <w:rFonts w:hint="cs"/>
          <w:rtl/>
          <w:lang w:eastAsia="he-IL"/>
        </w:rPr>
        <w:t xml:space="preserve">חמור מאוד, אבל אני יכול להבין למה עושים את זה – </w:t>
      </w:r>
      <w:bookmarkStart w:id="4759" w:name="_ETM_Q20_745295"/>
      <w:bookmarkEnd w:id="4759"/>
      <w:r>
        <w:rPr>
          <w:rFonts w:hint="cs"/>
          <w:rtl/>
          <w:lang w:eastAsia="he-IL"/>
        </w:rPr>
        <w:t>רוצים לשלוט</w:t>
      </w:r>
      <w:r w:rsidR="00945F0F">
        <w:rPr>
          <w:rFonts w:hint="cs"/>
          <w:rtl/>
          <w:lang w:eastAsia="he-IL"/>
        </w:rPr>
        <w:t>,</w:t>
      </w:r>
      <w:r>
        <w:rPr>
          <w:rFonts w:hint="cs"/>
          <w:rtl/>
          <w:lang w:eastAsia="he-IL"/>
        </w:rPr>
        <w:t xml:space="preserve"> רוצים לקיים את המצווה הגדולה שכתובה בספר </w:t>
      </w:r>
      <w:bookmarkStart w:id="4760" w:name="_ETM_Q20_751054"/>
      <w:bookmarkEnd w:id="4760"/>
      <w:r>
        <w:rPr>
          <w:rFonts w:hint="cs"/>
          <w:rtl/>
          <w:lang w:eastAsia="he-IL"/>
        </w:rPr>
        <w:t>התורה, קצת אחרי עשרת הדיברות, שכתוב "רק לא ביבי"</w:t>
      </w:r>
      <w:bookmarkStart w:id="4761" w:name="_ETM_Q20_753961"/>
      <w:bookmarkStart w:id="4762" w:name="_ETM_Q20_754042"/>
      <w:bookmarkEnd w:id="4761"/>
      <w:bookmarkEnd w:id="4762"/>
      <w:r w:rsidR="00945F0F">
        <w:rPr>
          <w:rFonts w:hint="cs"/>
          <w:rtl/>
          <w:lang w:eastAsia="he-IL"/>
        </w:rPr>
        <w:t>,</w:t>
      </w:r>
      <w:r>
        <w:rPr>
          <w:rFonts w:hint="cs"/>
          <w:rtl/>
          <w:lang w:eastAsia="he-IL"/>
        </w:rPr>
        <w:t xml:space="preserve"> מצווה </w:t>
      </w:r>
      <w:bookmarkStart w:id="4763" w:name="_ETM_Q20_754217"/>
      <w:bookmarkEnd w:id="4763"/>
      <w:r>
        <w:rPr>
          <w:rFonts w:hint="cs"/>
          <w:rtl/>
          <w:lang w:eastAsia="he-IL"/>
        </w:rPr>
        <w:t xml:space="preserve">גדולה שצריך לקיים. אז אומרים: בשביל המצווה הגדולה של </w:t>
      </w:r>
      <w:bookmarkStart w:id="4764" w:name="_ETM_Q20_757091"/>
      <w:bookmarkEnd w:id="4764"/>
      <w:r>
        <w:rPr>
          <w:rFonts w:hint="cs"/>
          <w:rtl/>
          <w:lang w:eastAsia="he-IL"/>
        </w:rPr>
        <w:t>"רק לא ביבי</w:t>
      </w:r>
      <w:bookmarkStart w:id="4765" w:name="_ETM_Q20_759018"/>
      <w:bookmarkStart w:id="4766" w:name="_ETM_Q20_759094"/>
      <w:bookmarkEnd w:id="4765"/>
      <w:bookmarkEnd w:id="4766"/>
      <w:r>
        <w:rPr>
          <w:rFonts w:hint="cs"/>
          <w:rtl/>
          <w:lang w:eastAsia="he-IL"/>
        </w:rPr>
        <w:t xml:space="preserve">" אנחנו מוכנים לבלוע את הצפרדע שנקראת </w:t>
      </w:r>
      <w:bookmarkStart w:id="4767" w:name="_ETM_Q20_758788"/>
      <w:bookmarkEnd w:id="4767"/>
      <w:r>
        <w:rPr>
          <w:rFonts w:hint="cs"/>
          <w:rtl/>
          <w:lang w:eastAsia="he-IL"/>
        </w:rPr>
        <w:t xml:space="preserve">לשבת עם תומכי טרור. נו, מילא – מבין. אבל לשתף </w:t>
      </w:r>
      <w:bookmarkStart w:id="4768" w:name="_ETM_Q20_763764"/>
      <w:bookmarkEnd w:id="4768"/>
      <w:r>
        <w:rPr>
          <w:rFonts w:hint="cs"/>
          <w:rtl/>
          <w:lang w:eastAsia="he-IL"/>
        </w:rPr>
        <w:t xml:space="preserve">פעולה באופוזיציה עם תומכי טרור ולהצביע נגד חוק, כשכל מה </w:t>
      </w:r>
      <w:bookmarkStart w:id="4769" w:name="_ETM_Q20_768322"/>
      <w:bookmarkEnd w:id="4769"/>
      <w:r>
        <w:rPr>
          <w:rFonts w:hint="cs"/>
          <w:rtl/>
          <w:lang w:eastAsia="he-IL"/>
        </w:rPr>
        <w:t>שהחוק הזה עושה – הוא לא מביא תקציבים, הוא לא מביא ג'ובים, כלום</w:t>
      </w:r>
      <w:r w:rsidR="00945F0F">
        <w:rPr>
          <w:rFonts w:hint="cs"/>
          <w:rtl/>
          <w:lang w:eastAsia="he-IL"/>
        </w:rPr>
        <w:t xml:space="preserve">. </w:t>
      </w:r>
      <w:r>
        <w:rPr>
          <w:rFonts w:hint="cs"/>
          <w:rtl/>
          <w:lang w:eastAsia="he-IL"/>
        </w:rPr>
        <w:t xml:space="preserve">זה חוק שאומר דבר </w:t>
      </w:r>
      <w:bookmarkStart w:id="4770" w:name="_ETM_Q20_773288"/>
      <w:bookmarkEnd w:id="4770"/>
      <w:r>
        <w:rPr>
          <w:rFonts w:hint="cs"/>
          <w:rtl/>
          <w:lang w:eastAsia="he-IL"/>
        </w:rPr>
        <w:t>אחד: מחבלי הנוח'בות ישבו בכלא עד שיירקבו. זה החוק הזה. כן, זה החוק שהצבעת נגדו בסבב הקודם</w:t>
      </w:r>
      <w:r w:rsidR="00945F0F">
        <w:rPr>
          <w:rFonts w:hint="cs"/>
          <w:rtl/>
          <w:lang w:eastAsia="he-IL"/>
        </w:rPr>
        <w:t>,</w:t>
      </w:r>
      <w:r>
        <w:rPr>
          <w:rFonts w:hint="cs"/>
          <w:rtl/>
          <w:lang w:eastAsia="he-IL"/>
        </w:rPr>
        <w:t xml:space="preserve"> הוראת שעה שאומרת שבמקום שכל חמש דקות יביאו אותם להארכת מעצר, יהיו 45 יום, כדי ששופטי מדינת </w:t>
      </w:r>
      <w:bookmarkStart w:id="4771" w:name="_ETM_Q20_795003"/>
      <w:bookmarkEnd w:id="4771"/>
      <w:r>
        <w:rPr>
          <w:rFonts w:hint="cs"/>
          <w:rtl/>
          <w:lang w:eastAsia="he-IL"/>
        </w:rPr>
        <w:t xml:space="preserve">ישראל לא יהיו עסוקים כל היום בהארכות מעצר </w:t>
      </w:r>
      <w:bookmarkStart w:id="4772" w:name="_ETM_Q20_799001"/>
      <w:bookmarkEnd w:id="4772"/>
      <w:r>
        <w:rPr>
          <w:rFonts w:hint="cs"/>
          <w:rtl/>
          <w:lang w:eastAsia="he-IL"/>
        </w:rPr>
        <w:t>של מחבלי נוח'בה. זה חוק ביטחוני מאין כמותו, חוק חשוב מאין כמותו, חוק שאין בו מחלוקת</w:t>
      </w:r>
      <w:r w:rsidR="00945F0F">
        <w:rPr>
          <w:rFonts w:hint="cs"/>
          <w:rtl/>
          <w:lang w:eastAsia="he-IL"/>
        </w:rPr>
        <w:t>,</w:t>
      </w:r>
      <w:r>
        <w:rPr>
          <w:rFonts w:hint="cs"/>
          <w:rtl/>
          <w:lang w:eastAsia="he-IL"/>
        </w:rPr>
        <w:t xml:space="preserve"> ומה אתם עשיתם? הצבעתם עם תומכי</w:t>
      </w:r>
      <w:bookmarkStart w:id="4773" w:name="_ETM_Q20_809354"/>
      <w:bookmarkEnd w:id="4773"/>
      <w:r>
        <w:rPr>
          <w:rFonts w:hint="cs"/>
          <w:rtl/>
          <w:lang w:eastAsia="he-IL"/>
        </w:rPr>
        <w:t xml:space="preserve"> הטרור. אני לא מצליח להבין את ההתנהלות הזו.</w:t>
      </w:r>
    </w:p>
    <w:p w:rsidR="00C15322" w:rsidRDefault="00C15322" w:rsidP="000D7BCC">
      <w:pPr>
        <w:rPr>
          <w:rtl/>
          <w:lang w:eastAsia="he-IL"/>
        </w:rPr>
      </w:pPr>
    </w:p>
    <w:p w:rsidR="00C15322" w:rsidRDefault="00C15322" w:rsidP="00945F0F">
      <w:pPr>
        <w:rPr>
          <w:rtl/>
        </w:rPr>
      </w:pPr>
      <w:bookmarkStart w:id="4774" w:name="_ETM_Q20_811566"/>
      <w:bookmarkStart w:id="4775" w:name="_ETM_Q20_811635"/>
      <w:bookmarkStart w:id="4776" w:name="TOR_Q21"/>
      <w:bookmarkEnd w:id="4774"/>
      <w:bookmarkEnd w:id="4775"/>
      <w:bookmarkEnd w:id="4776"/>
      <w:r>
        <w:rPr>
          <w:rFonts w:hint="cs"/>
          <w:rtl/>
        </w:rPr>
        <w:t xml:space="preserve">עכשיו, </w:t>
      </w:r>
      <w:r>
        <w:rPr>
          <w:rtl/>
        </w:rPr>
        <w:t xml:space="preserve">שאל אותי </w:t>
      </w:r>
      <w:bookmarkStart w:id="4777" w:name="_ETM_Q21_390873"/>
      <w:bookmarkEnd w:id="4777"/>
      <w:r>
        <w:rPr>
          <w:rtl/>
        </w:rPr>
        <w:t xml:space="preserve">מיקי </w:t>
      </w:r>
      <w:r>
        <w:rPr>
          <w:rFonts w:hint="cs"/>
          <w:rtl/>
        </w:rPr>
        <w:t>מה היה</w:t>
      </w:r>
      <w:r>
        <w:rPr>
          <w:rtl/>
        </w:rPr>
        <w:t xml:space="preserve"> </w:t>
      </w:r>
      <w:r>
        <w:rPr>
          <w:rFonts w:hint="cs"/>
          <w:rtl/>
        </w:rPr>
        <w:t>ב</w:t>
      </w:r>
      <w:r>
        <w:rPr>
          <w:rtl/>
        </w:rPr>
        <w:t>כנסת הקודמת</w:t>
      </w:r>
      <w:r>
        <w:rPr>
          <w:rFonts w:hint="cs"/>
          <w:rtl/>
        </w:rPr>
        <w:t>.</w:t>
      </w:r>
      <w:r>
        <w:rPr>
          <w:rtl/>
        </w:rPr>
        <w:t xml:space="preserve"> אני אומר לך כאן ועכשיו</w:t>
      </w:r>
      <w:r>
        <w:rPr>
          <w:rFonts w:hint="cs"/>
          <w:rtl/>
        </w:rPr>
        <w:t>:</w:t>
      </w:r>
      <w:r>
        <w:rPr>
          <w:rtl/>
        </w:rPr>
        <w:t xml:space="preserve"> </w:t>
      </w:r>
      <w:bookmarkStart w:id="4778" w:name="_ETM_Q21_395449"/>
      <w:bookmarkEnd w:id="4778"/>
      <w:r>
        <w:rPr>
          <w:rtl/>
        </w:rPr>
        <w:t>בכנסת הקודמת, לעיתים, וזה קרה במקרים מאוד נדירות, אמרנו</w:t>
      </w:r>
      <w:r>
        <w:rPr>
          <w:rFonts w:hint="cs"/>
          <w:rtl/>
        </w:rPr>
        <w:t>:</w:t>
      </w:r>
      <w:r>
        <w:rPr>
          <w:rtl/>
        </w:rPr>
        <w:t xml:space="preserve"> אנחנו </w:t>
      </w:r>
      <w:bookmarkStart w:id="4779" w:name="_ETM_Q21_400114"/>
      <w:bookmarkEnd w:id="4779"/>
      <w:r>
        <w:rPr>
          <w:rtl/>
        </w:rPr>
        <w:t xml:space="preserve">נדגיש לקואליציה שבלי האופוזיציה אין מי שישמור על ביטחונה של </w:t>
      </w:r>
      <w:bookmarkStart w:id="4780" w:name="_ETM_Q21_404779"/>
      <w:bookmarkEnd w:id="4780"/>
      <w:r>
        <w:rPr>
          <w:rtl/>
        </w:rPr>
        <w:t>מדינת ישראל. אז מה עשינו? אמרנו להם</w:t>
      </w:r>
      <w:r>
        <w:rPr>
          <w:rFonts w:hint="cs"/>
          <w:rtl/>
        </w:rPr>
        <w:t>,</w:t>
      </w:r>
      <w:r>
        <w:rPr>
          <w:rtl/>
        </w:rPr>
        <w:t xml:space="preserve"> כמו בחוק האזרחות</w:t>
      </w:r>
      <w:r>
        <w:rPr>
          <w:rFonts w:hint="cs"/>
          <w:rtl/>
        </w:rPr>
        <w:t>:</w:t>
      </w:r>
      <w:bookmarkStart w:id="4781" w:name="_ETM_Q21_409444"/>
      <w:bookmarkEnd w:id="4781"/>
      <w:r>
        <w:rPr>
          <w:rFonts w:hint="cs"/>
          <w:rtl/>
        </w:rPr>
        <w:t xml:space="preserve"> </w:t>
      </w:r>
      <w:r>
        <w:rPr>
          <w:rtl/>
        </w:rPr>
        <w:t>אם לא תהיו איתנו בחוק האזרחות</w:t>
      </w:r>
      <w:r w:rsidR="00945F0F">
        <w:rPr>
          <w:rFonts w:hint="cs"/>
          <w:rtl/>
        </w:rPr>
        <w:t>,</w:t>
      </w:r>
      <w:r>
        <w:rPr>
          <w:rtl/>
        </w:rPr>
        <w:t xml:space="preserve"> אנחנו נצביע נגד</w:t>
      </w:r>
      <w:r>
        <w:rPr>
          <w:rFonts w:hint="cs"/>
          <w:rtl/>
        </w:rPr>
        <w:t>.</w:t>
      </w:r>
      <w:r>
        <w:rPr>
          <w:rtl/>
        </w:rPr>
        <w:t xml:space="preserve"> </w:t>
      </w:r>
      <w:bookmarkStart w:id="4782" w:name="_ETM_Q21_414360"/>
      <w:bookmarkEnd w:id="4782"/>
      <w:r>
        <w:rPr>
          <w:rtl/>
        </w:rPr>
        <w:t xml:space="preserve">חשבו שאנחנו נעשה בלוף, חשבו שאנחנו ניכנע </w:t>
      </w:r>
      <w:bookmarkStart w:id="4783" w:name="_ETM_Q21_418402"/>
      <w:bookmarkEnd w:id="4783"/>
      <w:r>
        <w:rPr>
          <w:rtl/>
        </w:rPr>
        <w:t>ללחץ</w:t>
      </w:r>
      <w:r>
        <w:rPr>
          <w:rFonts w:hint="cs"/>
          <w:rtl/>
        </w:rPr>
        <w:t>.</w:t>
      </w:r>
      <w:r>
        <w:rPr>
          <w:rtl/>
        </w:rPr>
        <w:t xml:space="preserve"> הצבענו נגד חוק האזרחות, ועל זה צועקים עלינו. מה </w:t>
      </w:r>
      <w:bookmarkStart w:id="4784" w:name="_ETM_Q21_422444"/>
      <w:bookmarkEnd w:id="4784"/>
      <w:r>
        <w:rPr>
          <w:rtl/>
        </w:rPr>
        <w:t xml:space="preserve">קרה כתוצאה מההצבעה שלנו נגד חוק האזרחות? התעשתה הקואליציה, העבירה </w:t>
      </w:r>
      <w:bookmarkStart w:id="4785" w:name="_ETM_Q21_426486"/>
      <w:bookmarkEnd w:id="4785"/>
      <w:r>
        <w:rPr>
          <w:rtl/>
        </w:rPr>
        <w:t xml:space="preserve">את חוק האזרחות שלי, שהוא עשה פתרון יותר טוב ויותר </w:t>
      </w:r>
      <w:bookmarkStart w:id="4786" w:name="_ETM_Q21_430528"/>
      <w:bookmarkEnd w:id="4786"/>
      <w:r>
        <w:rPr>
          <w:rtl/>
        </w:rPr>
        <w:t xml:space="preserve">מותאם למצב. </w:t>
      </w:r>
      <w:bookmarkStart w:id="4787" w:name="_ETM_Q21_434970"/>
      <w:bookmarkStart w:id="4788" w:name="_ETM_Q21_255486"/>
      <w:bookmarkStart w:id="4789" w:name="_ETM_Q21_255568"/>
      <w:bookmarkStart w:id="4790" w:name="_ETM_Q21_255629"/>
      <w:bookmarkStart w:id="4791" w:name="_ETM_Q21_255685"/>
      <w:bookmarkEnd w:id="4787"/>
      <w:bookmarkEnd w:id="4788"/>
      <w:bookmarkEnd w:id="4789"/>
      <w:bookmarkEnd w:id="4790"/>
      <w:bookmarkEnd w:id="4791"/>
      <w:r>
        <w:rPr>
          <w:rFonts w:hint="cs"/>
          <w:rtl/>
        </w:rPr>
        <w:t xml:space="preserve">אז </w:t>
      </w:r>
      <w:r>
        <w:rPr>
          <w:rtl/>
        </w:rPr>
        <w:t>אנחנו אמרנו</w:t>
      </w:r>
      <w:r w:rsidR="00945F0F">
        <w:rPr>
          <w:rFonts w:hint="cs"/>
          <w:rtl/>
        </w:rPr>
        <w:t>:</w:t>
      </w:r>
      <w:r>
        <w:rPr>
          <w:rtl/>
        </w:rPr>
        <w:t xml:space="preserve"> אוקיי</w:t>
      </w:r>
      <w:r w:rsidR="00945F0F">
        <w:rPr>
          <w:rFonts w:hint="cs"/>
          <w:rtl/>
        </w:rPr>
        <w:t>.</w:t>
      </w:r>
      <w:r>
        <w:rPr>
          <w:rtl/>
        </w:rPr>
        <w:t xml:space="preserve"> אנחנו לא עשינו את זה סתם</w:t>
      </w:r>
      <w:r>
        <w:rPr>
          <w:rFonts w:hint="cs"/>
          <w:rtl/>
        </w:rPr>
        <w:t>,</w:t>
      </w:r>
      <w:r>
        <w:rPr>
          <w:rtl/>
        </w:rPr>
        <w:t xml:space="preserve"> </w:t>
      </w:r>
      <w:bookmarkStart w:id="4792" w:name="_ETM_Q21_439222"/>
      <w:bookmarkEnd w:id="4792"/>
      <w:r>
        <w:rPr>
          <w:rtl/>
        </w:rPr>
        <w:t>לא עשינו את זה בשביל הצבעת מחאה</w:t>
      </w:r>
      <w:r>
        <w:rPr>
          <w:rFonts w:hint="cs"/>
          <w:rtl/>
        </w:rPr>
        <w:t>.</w:t>
      </w:r>
      <w:r>
        <w:rPr>
          <w:rtl/>
        </w:rPr>
        <w:t xml:space="preserve"> אתה עושה הצבעת </w:t>
      </w:r>
      <w:bookmarkStart w:id="4793" w:name="_ETM_Q21_443475"/>
      <w:bookmarkEnd w:id="4793"/>
      <w:r>
        <w:rPr>
          <w:rtl/>
        </w:rPr>
        <w:t>מחאה שאומרת שאתה עם הצד של הנו</w:t>
      </w:r>
      <w:r>
        <w:rPr>
          <w:rFonts w:hint="cs"/>
          <w:rtl/>
        </w:rPr>
        <w:t>ח'</w:t>
      </w:r>
      <w:r>
        <w:rPr>
          <w:rtl/>
        </w:rPr>
        <w:t>בות</w:t>
      </w:r>
      <w:r>
        <w:rPr>
          <w:rFonts w:hint="cs"/>
          <w:rtl/>
        </w:rPr>
        <w:t>?</w:t>
      </w:r>
      <w:r>
        <w:rPr>
          <w:rtl/>
        </w:rPr>
        <w:t xml:space="preserve"> איזו הצבעת מחאה </w:t>
      </w:r>
      <w:bookmarkStart w:id="4794" w:name="_ETM_Q21_447728"/>
      <w:bookmarkEnd w:id="4794"/>
      <w:r>
        <w:rPr>
          <w:rtl/>
        </w:rPr>
        <w:t xml:space="preserve">זאת? הרי אין ספליט בקואליציה על השאלה מי בעד </w:t>
      </w:r>
      <w:bookmarkStart w:id="4795" w:name="_ETM_Q21_451980"/>
      <w:bookmarkEnd w:id="4795"/>
      <w:r>
        <w:rPr>
          <w:rtl/>
        </w:rPr>
        <w:t>ו</w:t>
      </w:r>
      <w:r>
        <w:rPr>
          <w:rFonts w:hint="cs"/>
          <w:rtl/>
        </w:rPr>
        <w:t xml:space="preserve">מי </w:t>
      </w:r>
      <w:r>
        <w:rPr>
          <w:rtl/>
        </w:rPr>
        <w:t>נגד טרור</w:t>
      </w:r>
      <w:r>
        <w:rPr>
          <w:rFonts w:hint="cs"/>
          <w:rtl/>
        </w:rPr>
        <w:t>.</w:t>
      </w:r>
      <w:r>
        <w:rPr>
          <w:rtl/>
        </w:rPr>
        <w:t xml:space="preserve"> כל הקואליציה נגד טרור</w:t>
      </w:r>
      <w:r>
        <w:rPr>
          <w:rFonts w:hint="cs"/>
          <w:rtl/>
        </w:rPr>
        <w:t>.</w:t>
      </w:r>
      <w:r>
        <w:rPr>
          <w:rtl/>
        </w:rPr>
        <w:t xml:space="preserve"> אז מה עשיתם בזה? </w:t>
      </w:r>
      <w:bookmarkStart w:id="4796" w:name="_ETM_Q21_456233"/>
      <w:bookmarkEnd w:id="4796"/>
      <w:r>
        <w:rPr>
          <w:rtl/>
        </w:rPr>
        <w:t>כלום. הלכתם והצבעתם עם תומכי טרור</w:t>
      </w:r>
      <w:r>
        <w:rPr>
          <w:rFonts w:hint="cs"/>
          <w:rtl/>
        </w:rPr>
        <w:t>,</w:t>
      </w:r>
      <w:r>
        <w:rPr>
          <w:rtl/>
        </w:rPr>
        <w:t xml:space="preserve"> שבאו גם לוועדה </w:t>
      </w:r>
      <w:bookmarkStart w:id="4797" w:name="_ETM_Q21_460486"/>
      <w:bookmarkEnd w:id="4797"/>
      <w:r>
        <w:rPr>
          <w:rtl/>
        </w:rPr>
        <w:t>והתנגדו לחוק הזה, הלכתם והצבעתם איתם בעד הנו</w:t>
      </w:r>
      <w:r>
        <w:rPr>
          <w:rFonts w:hint="cs"/>
          <w:rtl/>
        </w:rPr>
        <w:t>ח'</w:t>
      </w:r>
      <w:r>
        <w:rPr>
          <w:rtl/>
        </w:rPr>
        <w:t>בות</w:t>
      </w:r>
      <w:r>
        <w:rPr>
          <w:rFonts w:hint="cs"/>
          <w:rtl/>
        </w:rPr>
        <w:t>.</w:t>
      </w:r>
      <w:r>
        <w:rPr>
          <w:rtl/>
        </w:rPr>
        <w:t xml:space="preserve"> </w:t>
      </w:r>
      <w:bookmarkStart w:id="4798" w:name="_ETM_Q21_464750"/>
      <w:bookmarkEnd w:id="4798"/>
      <w:r>
        <w:rPr>
          <w:rtl/>
        </w:rPr>
        <w:t>ואל</w:t>
      </w:r>
      <w:r>
        <w:rPr>
          <w:rFonts w:hint="cs"/>
          <w:rtl/>
        </w:rPr>
        <w:t>ל</w:t>
      </w:r>
      <w:r>
        <w:rPr>
          <w:rtl/>
        </w:rPr>
        <w:t>ה יופי, יש עתיד</w:t>
      </w:r>
      <w:bookmarkStart w:id="4799" w:name="_ETM_Q21_291079"/>
      <w:bookmarkEnd w:id="4799"/>
      <w:r>
        <w:rPr>
          <w:rFonts w:hint="cs"/>
          <w:rtl/>
        </w:rPr>
        <w:t>,</w:t>
      </w:r>
      <w:r>
        <w:rPr>
          <w:rtl/>
        </w:rPr>
        <w:t xml:space="preserve"> תנועה מפוארת</w:t>
      </w:r>
      <w:r>
        <w:rPr>
          <w:rFonts w:hint="cs"/>
          <w:rtl/>
        </w:rPr>
        <w:t xml:space="preserve"> –</w:t>
      </w:r>
      <w:r>
        <w:rPr>
          <w:rtl/>
        </w:rPr>
        <w:t xml:space="preserve"> להצביע בעד הנו</w:t>
      </w:r>
      <w:r>
        <w:rPr>
          <w:rFonts w:hint="cs"/>
          <w:rtl/>
        </w:rPr>
        <w:t>ח'</w:t>
      </w:r>
      <w:r>
        <w:rPr>
          <w:rtl/>
        </w:rPr>
        <w:t>בות</w:t>
      </w:r>
      <w:r>
        <w:rPr>
          <w:rFonts w:hint="cs"/>
          <w:rtl/>
        </w:rPr>
        <w:t xml:space="preserve">; </w:t>
      </w:r>
      <w:r>
        <w:rPr>
          <w:rtl/>
        </w:rPr>
        <w:t>וא</w:t>
      </w:r>
      <w:r>
        <w:rPr>
          <w:rFonts w:hint="cs"/>
          <w:rtl/>
        </w:rPr>
        <w:t>ל</w:t>
      </w:r>
      <w:r>
        <w:rPr>
          <w:rtl/>
        </w:rPr>
        <w:t xml:space="preserve">לה </w:t>
      </w:r>
      <w:bookmarkStart w:id="4800" w:name="_ETM_Q21_468417"/>
      <w:bookmarkEnd w:id="4800"/>
      <w:r>
        <w:rPr>
          <w:rtl/>
        </w:rPr>
        <w:t>יופי, ישראל ביתנו</w:t>
      </w:r>
      <w:r>
        <w:rPr>
          <w:rFonts w:hint="cs"/>
          <w:rtl/>
        </w:rPr>
        <w:t>;</w:t>
      </w:r>
      <w:r>
        <w:rPr>
          <w:rtl/>
        </w:rPr>
        <w:t xml:space="preserve"> וא</w:t>
      </w:r>
      <w:r>
        <w:rPr>
          <w:rFonts w:hint="cs"/>
          <w:rtl/>
        </w:rPr>
        <w:t>ל</w:t>
      </w:r>
      <w:r>
        <w:rPr>
          <w:rtl/>
        </w:rPr>
        <w:t>לה יופי</w:t>
      </w:r>
      <w:r>
        <w:rPr>
          <w:rFonts w:hint="cs"/>
          <w:rtl/>
        </w:rPr>
        <w:t>,</w:t>
      </w:r>
      <w:r>
        <w:rPr>
          <w:rtl/>
        </w:rPr>
        <w:t xml:space="preserve"> </w:t>
      </w:r>
      <w:r>
        <w:rPr>
          <w:rFonts w:hint="cs"/>
          <w:rtl/>
        </w:rPr>
        <w:t>ה</w:t>
      </w:r>
      <w:r>
        <w:rPr>
          <w:rtl/>
        </w:rPr>
        <w:t>מחנה</w:t>
      </w:r>
      <w:r>
        <w:rPr>
          <w:rFonts w:hint="cs"/>
          <w:rtl/>
        </w:rPr>
        <w:t xml:space="preserve"> –</w:t>
      </w:r>
      <w:r>
        <w:rPr>
          <w:rtl/>
        </w:rPr>
        <w:t xml:space="preserve"> מה זה היום? איתן, </w:t>
      </w:r>
      <w:bookmarkStart w:id="4801" w:name="_ETM_Q21_472085"/>
      <w:bookmarkEnd w:id="4801"/>
      <w:r>
        <w:rPr>
          <w:rtl/>
        </w:rPr>
        <w:t>אני לא יודע, זה המחנה הממלכתי בעד הנו</w:t>
      </w:r>
      <w:r>
        <w:rPr>
          <w:rFonts w:hint="cs"/>
          <w:rtl/>
        </w:rPr>
        <w:t>ח'</w:t>
      </w:r>
      <w:r>
        <w:rPr>
          <w:rtl/>
        </w:rPr>
        <w:t>בות או כחול</w:t>
      </w:r>
      <w:r>
        <w:rPr>
          <w:rFonts w:hint="cs"/>
          <w:rtl/>
        </w:rPr>
        <w:t xml:space="preserve"> </w:t>
      </w:r>
      <w:r>
        <w:rPr>
          <w:rtl/>
        </w:rPr>
        <w:t xml:space="preserve">לבן </w:t>
      </w:r>
      <w:bookmarkStart w:id="4802" w:name="_ETM_Q21_475753"/>
      <w:bookmarkEnd w:id="4802"/>
      <w:r>
        <w:rPr>
          <w:rtl/>
        </w:rPr>
        <w:t>בעד הנו</w:t>
      </w:r>
      <w:r>
        <w:rPr>
          <w:rFonts w:hint="cs"/>
          <w:rtl/>
        </w:rPr>
        <w:t>ח'</w:t>
      </w:r>
      <w:r>
        <w:rPr>
          <w:rtl/>
        </w:rPr>
        <w:t xml:space="preserve">בות? מה נסגר? מה אתם מצביעים </w:t>
      </w:r>
      <w:r>
        <w:rPr>
          <w:rFonts w:hint="cs"/>
          <w:rtl/>
        </w:rPr>
        <w:t xml:space="preserve">נגד </w:t>
      </w:r>
      <w:r>
        <w:rPr>
          <w:rtl/>
        </w:rPr>
        <w:t xml:space="preserve">חוק </w:t>
      </w:r>
      <w:r>
        <w:rPr>
          <w:rFonts w:hint="cs"/>
          <w:rtl/>
        </w:rPr>
        <w:t>כ</w:t>
      </w:r>
      <w:r>
        <w:rPr>
          <w:rtl/>
        </w:rPr>
        <w:t xml:space="preserve">זה? </w:t>
      </w:r>
      <w:bookmarkStart w:id="4803" w:name="_ETM_Q21_479421"/>
      <w:bookmarkEnd w:id="4803"/>
      <w:r>
        <w:rPr>
          <w:rtl/>
        </w:rPr>
        <w:t xml:space="preserve">נפלתם על הראש? </w:t>
      </w:r>
      <w:bookmarkStart w:id="4804" w:name="_ETM_Q21_483959"/>
      <w:bookmarkEnd w:id="4804"/>
      <w:r>
        <w:rPr>
          <w:rtl/>
        </w:rPr>
        <w:t>נפלתם על הראש?</w:t>
      </w:r>
      <w:r>
        <w:rPr>
          <w:rFonts w:hint="cs"/>
          <w:rtl/>
        </w:rPr>
        <w:t xml:space="preserve"> </w:t>
      </w:r>
      <w:r>
        <w:rPr>
          <w:rtl/>
        </w:rPr>
        <w:t xml:space="preserve">איזה חלק </w:t>
      </w:r>
      <w:r w:rsidRPr="00CB2FC3">
        <w:rPr>
          <w:rtl/>
        </w:rPr>
        <w:t>פֶּלֶג</w:t>
      </w:r>
      <w:r>
        <w:rPr>
          <w:rFonts w:hint="cs"/>
          <w:rtl/>
        </w:rPr>
        <w:t xml:space="preserve"> </w:t>
      </w:r>
      <w:r>
        <w:rPr>
          <w:rtl/>
        </w:rPr>
        <w:t>אצלכם? מה זה</w:t>
      </w:r>
      <w:r>
        <w:rPr>
          <w:rFonts w:hint="cs"/>
          <w:rtl/>
        </w:rPr>
        <w:t>,</w:t>
      </w:r>
      <w:r>
        <w:rPr>
          <w:rtl/>
        </w:rPr>
        <w:t xml:space="preserve"> ה</w:t>
      </w:r>
      <w:bookmarkStart w:id="4805" w:name="_ETM_Q21_487824"/>
      <w:bookmarkEnd w:id="4805"/>
      <w:r>
        <w:rPr>
          <w:rtl/>
        </w:rPr>
        <w:t xml:space="preserve">פלג הדרומי, הפלג הצפוני? מה אתם עושים? </w:t>
      </w:r>
      <w:bookmarkStart w:id="4806" w:name="_ETM_Q21_495970"/>
      <w:bookmarkEnd w:id="4806"/>
      <w:r>
        <w:rPr>
          <w:rFonts w:hint="cs"/>
          <w:rtl/>
        </w:rPr>
        <w:t>מה אתם עושים?</w:t>
      </w:r>
    </w:p>
    <w:p w:rsidR="00C15322" w:rsidRDefault="00C15322" w:rsidP="000D7BCC">
      <w:pPr>
        <w:rPr>
          <w:rtl/>
        </w:rPr>
      </w:pPr>
    </w:p>
    <w:p w:rsidR="00C15322" w:rsidRDefault="00C15322" w:rsidP="000D7BCC">
      <w:pPr>
        <w:pStyle w:val="af5"/>
        <w:keepNext/>
        <w:rPr>
          <w:rtl/>
        </w:rPr>
      </w:pPr>
      <w:bookmarkStart w:id="4807" w:name="ET_interruption_5771_1"/>
      <w:r w:rsidRPr="004C7343">
        <w:rPr>
          <w:rStyle w:val="TagStyle"/>
          <w:rtl/>
        </w:rPr>
        <w:t xml:space="preserve"> &lt;&lt; קריאה &gt;&gt; </w:t>
      </w:r>
      <w:r>
        <w:rPr>
          <w:rtl/>
        </w:rPr>
        <w:t>איתן גינזבורג (כחול לבן – המחנה הממלכתי):</w:t>
      </w:r>
      <w:r w:rsidRPr="004C7343">
        <w:rPr>
          <w:rStyle w:val="TagStyle"/>
          <w:rtl/>
        </w:rPr>
        <w:t xml:space="preserve"> &lt;&lt; קריאה &gt;&gt;</w:t>
      </w:r>
      <w:r>
        <w:rPr>
          <w:rtl/>
        </w:rPr>
        <w:t xml:space="preserve"> </w:t>
      </w:r>
      <w:bookmarkEnd w:id="4807"/>
    </w:p>
    <w:p w:rsidR="00C15322" w:rsidRDefault="00C15322" w:rsidP="000D7BCC">
      <w:pPr>
        <w:rPr>
          <w:rtl/>
        </w:rPr>
      </w:pPr>
    </w:p>
    <w:p w:rsidR="00C15322" w:rsidRDefault="00C15322" w:rsidP="000D7BCC">
      <w:pPr>
        <w:rPr>
          <w:rtl/>
        </w:rPr>
      </w:pPr>
      <w:bookmarkStart w:id="4808" w:name="_ETM_Q21_311166"/>
      <w:bookmarkEnd w:id="4808"/>
      <w:r>
        <w:rPr>
          <w:rFonts w:hint="cs"/>
          <w:rtl/>
        </w:rPr>
        <w:t xml:space="preserve">תגיד </w:t>
      </w:r>
      <w:r w:rsidR="00DA5739">
        <w:rPr>
          <w:rFonts w:hint="cs"/>
          <w:rtl/>
        </w:rPr>
        <w:t>– – –</w:t>
      </w:r>
      <w:r>
        <w:rPr>
          <w:rFonts w:hint="cs"/>
          <w:rtl/>
        </w:rPr>
        <w:t xml:space="preserve"> בפעם שעברה. איך הצבעת? </w:t>
      </w:r>
      <w:bookmarkStart w:id="4809" w:name="_ETM_Q21_312344"/>
      <w:bookmarkEnd w:id="4809"/>
      <w:r>
        <w:rPr>
          <w:rFonts w:hint="cs"/>
          <w:rtl/>
        </w:rPr>
        <w:t xml:space="preserve">תגיד איך הצבעת. </w:t>
      </w:r>
      <w:bookmarkStart w:id="4810" w:name="_ETM_Q21_311565"/>
      <w:bookmarkEnd w:id="4810"/>
    </w:p>
    <w:p w:rsidR="00C15322" w:rsidRDefault="00C15322" w:rsidP="000D7BCC">
      <w:pPr>
        <w:rPr>
          <w:rtl/>
        </w:rPr>
      </w:pPr>
      <w:bookmarkStart w:id="4811" w:name="_ETM_Q21_312427"/>
      <w:bookmarkEnd w:id="4811"/>
    </w:p>
    <w:p w:rsidR="00C15322" w:rsidRDefault="00C15322" w:rsidP="000D7BCC">
      <w:pPr>
        <w:pStyle w:val="af5"/>
        <w:keepNext/>
        <w:rPr>
          <w:rtl/>
        </w:rPr>
      </w:pPr>
      <w:bookmarkStart w:id="4812" w:name="ET_interruption_6151_4"/>
      <w:r w:rsidRPr="004C7343">
        <w:rPr>
          <w:rStyle w:val="TagStyle"/>
          <w:rtl/>
        </w:rPr>
        <w:t xml:space="preserve"> &lt;&lt; קריאה &gt;&gt; </w:t>
      </w:r>
      <w:r>
        <w:rPr>
          <w:rtl/>
        </w:rPr>
        <w:t>רון כץ (יש עתיד):</w:t>
      </w:r>
      <w:r w:rsidRPr="004C7343">
        <w:rPr>
          <w:rStyle w:val="TagStyle"/>
          <w:rtl/>
        </w:rPr>
        <w:t xml:space="preserve"> &lt;&lt; קריאה &gt;&gt;</w:t>
      </w:r>
      <w:r>
        <w:rPr>
          <w:rtl/>
        </w:rPr>
        <w:t xml:space="preserve"> </w:t>
      </w:r>
      <w:bookmarkEnd w:id="4812"/>
    </w:p>
    <w:p w:rsidR="00C15322" w:rsidRDefault="00C15322" w:rsidP="000D7BCC">
      <w:pPr>
        <w:rPr>
          <w:rtl/>
        </w:rPr>
      </w:pPr>
    </w:p>
    <w:p w:rsidR="00C15322" w:rsidRDefault="00C15322" w:rsidP="000D7BCC">
      <w:pPr>
        <w:rPr>
          <w:rtl/>
        </w:rPr>
      </w:pPr>
      <w:r>
        <w:rPr>
          <w:rFonts w:hint="cs"/>
          <w:rtl/>
        </w:rPr>
        <w:t xml:space="preserve">נגד, נגד. </w:t>
      </w:r>
    </w:p>
    <w:p w:rsidR="00C15322" w:rsidRPr="004C7343" w:rsidRDefault="00C15322" w:rsidP="000D7BCC">
      <w:pPr>
        <w:rPr>
          <w:rtl/>
        </w:rPr>
      </w:pPr>
    </w:p>
    <w:p w:rsidR="00C15322" w:rsidRDefault="00C15322" w:rsidP="000D7BCC">
      <w:pPr>
        <w:pStyle w:val="-"/>
        <w:keepNext/>
        <w:rPr>
          <w:rtl/>
        </w:rPr>
      </w:pPr>
      <w:bookmarkStart w:id="4813" w:name="ET_speakercontinue_6157_2"/>
      <w:r w:rsidRPr="004C7343">
        <w:rPr>
          <w:rStyle w:val="TagStyle"/>
          <w:rtl/>
        </w:rPr>
        <w:t xml:space="preserve"> &lt;&lt; דובר_המשך &gt;&gt; </w:t>
      </w:r>
      <w:r>
        <w:rPr>
          <w:rtl/>
        </w:rPr>
        <w:t>שמחה רוטמן (הציונות הדתית):</w:t>
      </w:r>
      <w:r w:rsidRPr="004C7343">
        <w:rPr>
          <w:rStyle w:val="TagStyle"/>
          <w:rtl/>
        </w:rPr>
        <w:t xml:space="preserve"> &lt;&lt; דובר_המשך &gt;&gt;</w:t>
      </w:r>
      <w:r>
        <w:rPr>
          <w:rtl/>
        </w:rPr>
        <w:t xml:space="preserve"> </w:t>
      </w:r>
      <w:bookmarkEnd w:id="4813"/>
    </w:p>
    <w:p w:rsidR="00C15322" w:rsidRDefault="00C15322" w:rsidP="000D7BCC">
      <w:pPr>
        <w:rPr>
          <w:rtl/>
        </w:rPr>
      </w:pPr>
    </w:p>
    <w:p w:rsidR="00C15322" w:rsidRDefault="00C15322" w:rsidP="000D7BCC">
      <w:pPr>
        <w:rPr>
          <w:rtl/>
        </w:rPr>
      </w:pPr>
      <w:r>
        <w:rPr>
          <w:rFonts w:hint="cs"/>
          <w:rtl/>
        </w:rPr>
        <w:t xml:space="preserve">על הנוח'בות? יש דברים שלא עושים </w:t>
      </w:r>
      <w:bookmarkStart w:id="4814" w:name="_ETM_Q21_313075"/>
      <w:bookmarkEnd w:id="4814"/>
      <w:r>
        <w:rPr>
          <w:rFonts w:hint="cs"/>
          <w:rtl/>
        </w:rPr>
        <w:t xml:space="preserve">עליהם פוליטיקות. על הנוח'בות? אני לא מבין אתכם. </w:t>
      </w:r>
      <w:bookmarkStart w:id="4815" w:name="_ETM_Q21_497279"/>
      <w:bookmarkStart w:id="4816" w:name="_ETM_Q21_499940"/>
      <w:bookmarkStart w:id="4817" w:name="_ETM_Q21_317338"/>
      <w:bookmarkStart w:id="4818" w:name="_ETM_Q21_313085"/>
      <w:bookmarkEnd w:id="4815"/>
      <w:bookmarkEnd w:id="4816"/>
      <w:bookmarkEnd w:id="4817"/>
      <w:bookmarkEnd w:id="4818"/>
    </w:p>
    <w:p w:rsidR="00C15322" w:rsidRDefault="00C15322" w:rsidP="000D7BCC">
      <w:pPr>
        <w:rPr>
          <w:rtl/>
        </w:rPr>
      </w:pPr>
      <w:bookmarkStart w:id="4819" w:name="_ETM_Q21_313155"/>
      <w:bookmarkEnd w:id="4819"/>
    </w:p>
    <w:p w:rsidR="00C15322" w:rsidRDefault="00C15322" w:rsidP="000D7BCC">
      <w:pPr>
        <w:pStyle w:val="af5"/>
        <w:keepNext/>
        <w:rPr>
          <w:rtl/>
        </w:rPr>
      </w:pPr>
      <w:bookmarkStart w:id="4820" w:name="_ETM_Q21_317397"/>
      <w:bookmarkStart w:id="4821" w:name="_ETM_Q21_317561"/>
      <w:bookmarkEnd w:id="4820"/>
      <w:bookmarkEnd w:id="4821"/>
      <w:r w:rsidRPr="004C7343">
        <w:rPr>
          <w:rStyle w:val="TagStyle"/>
          <w:rtl/>
        </w:rPr>
        <w:t xml:space="preserve">&lt;&lt; קריאה &gt;&gt; </w:t>
      </w:r>
      <w:r>
        <w:rPr>
          <w:rtl/>
        </w:rPr>
        <w:t>איתן גינזבורג (כחול לבן – המחנה הממלכתי):</w:t>
      </w:r>
      <w:r w:rsidRPr="004C7343">
        <w:rPr>
          <w:rStyle w:val="TagStyle"/>
          <w:rtl/>
        </w:rPr>
        <w:t xml:space="preserve"> &lt;&lt; קריאה &gt;&gt;</w:t>
      </w:r>
      <w:r>
        <w:rPr>
          <w:rtl/>
        </w:rPr>
        <w:t xml:space="preserve"> </w:t>
      </w:r>
    </w:p>
    <w:p w:rsidR="00C15322" w:rsidRDefault="00C15322" w:rsidP="000D7BCC">
      <w:pPr>
        <w:rPr>
          <w:rtl/>
        </w:rPr>
      </w:pPr>
    </w:p>
    <w:p w:rsidR="00C15322" w:rsidRDefault="00DA5739" w:rsidP="000D7BCC">
      <w:pPr>
        <w:rPr>
          <w:rtl/>
        </w:rPr>
      </w:pPr>
      <w:bookmarkStart w:id="4822" w:name="_ETM_Q21_315229"/>
      <w:bookmarkStart w:id="4823" w:name="_ETM_Q21_315294"/>
      <w:bookmarkEnd w:id="4822"/>
      <w:bookmarkEnd w:id="4823"/>
      <w:r>
        <w:rPr>
          <w:rFonts w:hint="cs"/>
          <w:rtl/>
        </w:rPr>
        <w:t>– – –</w:t>
      </w:r>
      <w:r w:rsidR="00C15322">
        <w:rPr>
          <w:rFonts w:hint="cs"/>
          <w:rtl/>
        </w:rPr>
        <w:t xml:space="preserve"> איך הצבעת </w:t>
      </w:r>
      <w:r>
        <w:rPr>
          <w:rFonts w:hint="cs"/>
          <w:rtl/>
        </w:rPr>
        <w:t>– – –</w:t>
      </w:r>
      <w:r w:rsidR="00C15322">
        <w:rPr>
          <w:rFonts w:hint="cs"/>
          <w:rtl/>
        </w:rPr>
        <w:t xml:space="preserve"> תתעלם, תתעלם. </w:t>
      </w:r>
    </w:p>
    <w:p w:rsidR="00C15322" w:rsidRDefault="00C15322" w:rsidP="000D7BCC">
      <w:pPr>
        <w:rPr>
          <w:rtl/>
        </w:rPr>
      </w:pPr>
      <w:bookmarkStart w:id="4824" w:name="_ETM_Q21_317611"/>
      <w:bookmarkEnd w:id="4824"/>
    </w:p>
    <w:p w:rsidR="00C15322" w:rsidRDefault="00C15322" w:rsidP="000D7BCC">
      <w:pPr>
        <w:pStyle w:val="-"/>
        <w:keepNext/>
        <w:rPr>
          <w:rtl/>
        </w:rPr>
      </w:pPr>
      <w:bookmarkStart w:id="4825" w:name="ET_speakercontinue_6157_3"/>
      <w:r w:rsidRPr="004C7343">
        <w:rPr>
          <w:rStyle w:val="TagStyle"/>
          <w:rtl/>
        </w:rPr>
        <w:t xml:space="preserve"> &lt;&lt; דובר_המשך &gt;&gt; </w:t>
      </w:r>
      <w:r>
        <w:rPr>
          <w:rtl/>
        </w:rPr>
        <w:t>שמחה רוטמן (הציונות הדתית):</w:t>
      </w:r>
      <w:r w:rsidRPr="004C7343">
        <w:rPr>
          <w:rStyle w:val="TagStyle"/>
          <w:rtl/>
        </w:rPr>
        <w:t xml:space="preserve"> &lt;&lt; דובר_המשך &gt;&gt;</w:t>
      </w:r>
      <w:r>
        <w:rPr>
          <w:rtl/>
        </w:rPr>
        <w:t xml:space="preserve"> </w:t>
      </w:r>
      <w:bookmarkEnd w:id="4825"/>
    </w:p>
    <w:p w:rsidR="00C15322" w:rsidRDefault="00C15322" w:rsidP="000D7BCC">
      <w:pPr>
        <w:rPr>
          <w:rtl/>
        </w:rPr>
      </w:pPr>
    </w:p>
    <w:p w:rsidR="00C15322" w:rsidRDefault="00C15322" w:rsidP="00945F0F">
      <w:pPr>
        <w:rPr>
          <w:rtl/>
        </w:rPr>
      </w:pPr>
      <w:bookmarkStart w:id="4826" w:name="_ETM_Q21_318980"/>
      <w:bookmarkEnd w:id="4826"/>
      <w:r>
        <w:rPr>
          <w:rFonts w:hint="cs"/>
          <w:rtl/>
        </w:rPr>
        <w:t xml:space="preserve">טוב, </w:t>
      </w:r>
      <w:r>
        <w:rPr>
          <w:rtl/>
        </w:rPr>
        <w:t>אני רוצה להציג את החוק הבא</w:t>
      </w:r>
      <w:r w:rsidR="00945F0F">
        <w:rPr>
          <w:rFonts w:hint="cs"/>
          <w:rtl/>
        </w:rPr>
        <w:t>.</w:t>
      </w:r>
      <w:r>
        <w:rPr>
          <w:rtl/>
        </w:rPr>
        <w:t xml:space="preserve"> אני מציע שתקשיבו טוב, </w:t>
      </w:r>
      <w:bookmarkStart w:id="4827" w:name="_ETM_Q21_503649"/>
      <w:bookmarkEnd w:id="4827"/>
      <w:r>
        <w:rPr>
          <w:rtl/>
        </w:rPr>
        <w:t>ואולי</w:t>
      </w:r>
      <w:r>
        <w:rPr>
          <w:rFonts w:hint="cs"/>
          <w:rtl/>
        </w:rPr>
        <w:t>, אולי</w:t>
      </w:r>
      <w:r>
        <w:rPr>
          <w:rtl/>
        </w:rPr>
        <w:t xml:space="preserve"> לא תדאגו לנו</w:t>
      </w:r>
      <w:r>
        <w:rPr>
          <w:rFonts w:hint="cs"/>
          <w:rtl/>
        </w:rPr>
        <w:t>ח'</w:t>
      </w:r>
      <w:r>
        <w:rPr>
          <w:rtl/>
        </w:rPr>
        <w:t>בות בחוק הזה</w:t>
      </w:r>
      <w:r>
        <w:rPr>
          <w:rFonts w:hint="cs"/>
          <w:rtl/>
        </w:rPr>
        <w:t>.</w:t>
      </w:r>
      <w:r w:rsidRPr="00204E14">
        <w:rPr>
          <w:rtl/>
        </w:rPr>
        <w:t xml:space="preserve"> </w:t>
      </w:r>
      <w:r>
        <w:rPr>
          <w:rtl/>
        </w:rPr>
        <w:t xml:space="preserve">מקווה שיהיה לכם </w:t>
      </w:r>
      <w:bookmarkStart w:id="4828" w:name="_ETM_Q21_507359"/>
      <w:bookmarkEnd w:id="4828"/>
      <w:r>
        <w:rPr>
          <w:rtl/>
        </w:rPr>
        <w:t>מקצה שיפורים, לא לדאוג לנ</w:t>
      </w:r>
      <w:r>
        <w:rPr>
          <w:rFonts w:hint="cs"/>
          <w:rtl/>
        </w:rPr>
        <w:t>וח'</w:t>
      </w:r>
      <w:r>
        <w:rPr>
          <w:rtl/>
        </w:rPr>
        <w:t>בות.</w:t>
      </w:r>
    </w:p>
    <w:p w:rsidR="00C15322" w:rsidRDefault="00C15322" w:rsidP="000D7BCC">
      <w:pPr>
        <w:rPr>
          <w:rtl/>
        </w:rPr>
      </w:pPr>
    </w:p>
    <w:p w:rsidR="00C15322" w:rsidRDefault="00C15322" w:rsidP="000D7BCC">
      <w:pPr>
        <w:pStyle w:val="af5"/>
        <w:keepNext/>
        <w:rPr>
          <w:rtl/>
        </w:rPr>
      </w:pPr>
      <w:bookmarkStart w:id="4829" w:name="_ETM_Q21_327092"/>
      <w:bookmarkStart w:id="4830" w:name="_ETM_Q21_327202"/>
      <w:bookmarkEnd w:id="4829"/>
      <w:bookmarkEnd w:id="4830"/>
      <w:r w:rsidRPr="004C7343">
        <w:rPr>
          <w:rStyle w:val="TagStyle"/>
          <w:rtl/>
        </w:rPr>
        <w:t xml:space="preserve">&lt;&lt; קריאה &gt;&gt; </w:t>
      </w:r>
      <w:r>
        <w:rPr>
          <w:rtl/>
        </w:rPr>
        <w:t>איתן גינזבורג (כחול לבן – המחנה הממלכתי):</w:t>
      </w:r>
      <w:r w:rsidRPr="004C7343">
        <w:rPr>
          <w:rStyle w:val="TagStyle"/>
          <w:rtl/>
        </w:rPr>
        <w:t xml:space="preserve"> &lt;&lt; קריאה &gt;&gt;</w:t>
      </w:r>
      <w:r>
        <w:rPr>
          <w:rtl/>
        </w:rPr>
        <w:t xml:space="preserve"> </w:t>
      </w:r>
    </w:p>
    <w:p w:rsidR="00C15322" w:rsidRDefault="00C15322" w:rsidP="000D7BCC">
      <w:pPr>
        <w:rPr>
          <w:rtl/>
        </w:rPr>
      </w:pPr>
      <w:bookmarkStart w:id="4831" w:name="_ETM_Q21_324368"/>
      <w:bookmarkEnd w:id="4831"/>
    </w:p>
    <w:p w:rsidR="00C15322" w:rsidRDefault="00C15322" w:rsidP="000D7BCC">
      <w:pPr>
        <w:rPr>
          <w:rtl/>
        </w:rPr>
      </w:pPr>
      <w:bookmarkStart w:id="4832" w:name="_ETM_Q21_324448"/>
      <w:bookmarkStart w:id="4833" w:name="_ETM_Q21_321772"/>
      <w:bookmarkEnd w:id="4832"/>
      <w:bookmarkEnd w:id="4833"/>
      <w:r>
        <w:rPr>
          <w:rFonts w:hint="cs"/>
          <w:rtl/>
        </w:rPr>
        <w:t xml:space="preserve">תתעלם, תתעלם. </w:t>
      </w:r>
    </w:p>
    <w:p w:rsidR="00C15322" w:rsidRDefault="00C15322" w:rsidP="000D7BCC">
      <w:pPr>
        <w:rPr>
          <w:rtl/>
        </w:rPr>
      </w:pPr>
      <w:bookmarkStart w:id="4834" w:name="_ETM_Q21_321841"/>
      <w:bookmarkEnd w:id="4834"/>
    </w:p>
    <w:p w:rsidR="00C15322" w:rsidRDefault="00C15322" w:rsidP="000D7BCC">
      <w:pPr>
        <w:pStyle w:val="-"/>
        <w:keepNext/>
        <w:rPr>
          <w:rtl/>
        </w:rPr>
      </w:pPr>
      <w:r w:rsidRPr="00204E14">
        <w:rPr>
          <w:rStyle w:val="TagStyle"/>
          <w:rtl/>
        </w:rPr>
        <w:t xml:space="preserve"> &lt;&lt; דובר_המשך &gt;&gt; </w:t>
      </w:r>
      <w:r>
        <w:rPr>
          <w:rtl/>
        </w:rPr>
        <w:t>שמחה רוטמן (הציונות הדתית):</w:t>
      </w:r>
      <w:r w:rsidRPr="00204E14">
        <w:rPr>
          <w:rStyle w:val="TagStyle"/>
          <w:rtl/>
        </w:rPr>
        <w:t xml:space="preserve"> &lt;&lt; דובר_המשך &gt;&gt;</w:t>
      </w:r>
      <w:r>
        <w:rPr>
          <w:rtl/>
        </w:rPr>
        <w:t xml:space="preserve"> </w:t>
      </w:r>
    </w:p>
    <w:p w:rsidR="00C15322" w:rsidRDefault="00C15322" w:rsidP="000D7BCC">
      <w:pPr>
        <w:rPr>
          <w:rtl/>
        </w:rPr>
      </w:pPr>
    </w:p>
    <w:p w:rsidR="00C15322" w:rsidRDefault="00C15322" w:rsidP="000D7BCC">
      <w:pPr>
        <w:rPr>
          <w:rtl/>
        </w:rPr>
      </w:pPr>
      <w:bookmarkStart w:id="4835" w:name="_ETM_Q21_322877"/>
      <w:bookmarkEnd w:id="4835"/>
      <w:r>
        <w:rPr>
          <w:rtl/>
        </w:rPr>
        <w:t>אופיר, יושב</w:t>
      </w:r>
      <w:r>
        <w:rPr>
          <w:rFonts w:hint="cs"/>
          <w:rtl/>
        </w:rPr>
        <w:t>-</w:t>
      </w:r>
      <w:r>
        <w:rPr>
          <w:rtl/>
        </w:rPr>
        <w:t xml:space="preserve">ראש הקואליציה, </w:t>
      </w:r>
      <w:bookmarkStart w:id="4836" w:name="_ETM_Q21_511069"/>
      <w:bookmarkEnd w:id="4836"/>
      <w:r>
        <w:rPr>
          <w:rtl/>
        </w:rPr>
        <w:t>אנחנו נותנים להם מקצה שיפורים</w:t>
      </w:r>
      <w:r>
        <w:rPr>
          <w:rFonts w:hint="cs"/>
          <w:rtl/>
        </w:rPr>
        <w:t>.</w:t>
      </w:r>
      <w:r>
        <w:rPr>
          <w:rtl/>
        </w:rPr>
        <w:t xml:space="preserve"> אולי הם יבינו בהצבעה </w:t>
      </w:r>
      <w:bookmarkStart w:id="4837" w:name="_ETM_Q21_514779"/>
      <w:bookmarkEnd w:id="4837"/>
      <w:r>
        <w:rPr>
          <w:rtl/>
        </w:rPr>
        <w:t>הזאת שלא צריך לדאוג לנו</w:t>
      </w:r>
      <w:r>
        <w:rPr>
          <w:rFonts w:hint="cs"/>
          <w:rtl/>
        </w:rPr>
        <w:t>ח'</w:t>
      </w:r>
      <w:r>
        <w:rPr>
          <w:rtl/>
        </w:rPr>
        <w:t>בות</w:t>
      </w:r>
      <w:r>
        <w:rPr>
          <w:rFonts w:hint="cs"/>
          <w:rtl/>
        </w:rPr>
        <w:t>.</w:t>
      </w:r>
      <w:r>
        <w:rPr>
          <w:rtl/>
        </w:rPr>
        <w:t xml:space="preserve"> אולי תזרח עליהם </w:t>
      </w:r>
      <w:bookmarkStart w:id="4838" w:name="_ETM_Q21_519250"/>
      <w:bookmarkEnd w:id="4838"/>
      <w:r>
        <w:rPr>
          <w:rFonts w:hint="cs"/>
          <w:rtl/>
        </w:rPr>
        <w:t xml:space="preserve">ההבנה. </w:t>
      </w:r>
      <w:bookmarkStart w:id="4839" w:name="_ETM_Q21_337253"/>
      <w:bookmarkStart w:id="4840" w:name="_ETM_Q21_335236"/>
      <w:bookmarkEnd w:id="4839"/>
      <w:bookmarkEnd w:id="4840"/>
    </w:p>
    <w:p w:rsidR="00C15322" w:rsidRDefault="00C15322" w:rsidP="000D7BCC">
      <w:pPr>
        <w:rPr>
          <w:rtl/>
        </w:rPr>
      </w:pPr>
      <w:bookmarkStart w:id="4841" w:name="_ETM_Q21_340708"/>
      <w:bookmarkStart w:id="4842" w:name="_ETM_Q21_340797"/>
      <w:bookmarkEnd w:id="4841"/>
      <w:bookmarkEnd w:id="4842"/>
    </w:p>
    <w:p w:rsidR="00C15322" w:rsidRDefault="00C15322" w:rsidP="000D7BCC">
      <w:pPr>
        <w:pStyle w:val="af5"/>
        <w:keepNext/>
        <w:rPr>
          <w:rtl/>
        </w:rPr>
      </w:pPr>
      <w:bookmarkStart w:id="4843" w:name="_ETM_Q21_335309"/>
      <w:bookmarkEnd w:id="4843"/>
      <w:r w:rsidRPr="004C7343">
        <w:rPr>
          <w:rStyle w:val="TagStyle"/>
          <w:rtl/>
        </w:rPr>
        <w:t xml:space="preserve">&lt;&lt; קריאה &gt;&gt; </w:t>
      </w:r>
      <w:r>
        <w:rPr>
          <w:rtl/>
        </w:rPr>
        <w:t>איתן גינזבורג (כחול לבן – המחנה הממלכתי):</w:t>
      </w:r>
      <w:r w:rsidRPr="004C7343">
        <w:rPr>
          <w:rStyle w:val="TagStyle"/>
          <w:rtl/>
        </w:rPr>
        <w:t xml:space="preserve"> &lt;&lt; קריאה &gt;&gt;</w:t>
      </w:r>
      <w:r>
        <w:rPr>
          <w:rtl/>
        </w:rPr>
        <w:t xml:space="preserve"> </w:t>
      </w:r>
    </w:p>
    <w:p w:rsidR="00C15322" w:rsidRDefault="00C15322" w:rsidP="000D7BCC">
      <w:pPr>
        <w:rPr>
          <w:rtl/>
        </w:rPr>
      </w:pPr>
      <w:bookmarkStart w:id="4844" w:name="_ETM_Q21_336125"/>
      <w:bookmarkEnd w:id="4844"/>
    </w:p>
    <w:p w:rsidR="00C15322" w:rsidRDefault="00C15322" w:rsidP="000D7BCC">
      <w:pPr>
        <w:rPr>
          <w:rtl/>
        </w:rPr>
      </w:pPr>
      <w:bookmarkStart w:id="4845" w:name="_ETM_Q21_336202"/>
      <w:bookmarkEnd w:id="4845"/>
      <w:r>
        <w:rPr>
          <w:rFonts w:hint="cs"/>
          <w:rtl/>
        </w:rPr>
        <w:t>תזכיר לכולם איך הצבעת על חוק</w:t>
      </w:r>
      <w:bookmarkStart w:id="4846" w:name="_ETM_Q21_336702"/>
      <w:bookmarkEnd w:id="4846"/>
      <w:r>
        <w:rPr>
          <w:rFonts w:hint="cs"/>
          <w:rtl/>
        </w:rPr>
        <w:t xml:space="preserve"> איו"ש. תזכיר לנו. </w:t>
      </w:r>
      <w:bookmarkStart w:id="4847" w:name="_ETM_Q21_343822"/>
      <w:bookmarkEnd w:id="4847"/>
    </w:p>
    <w:p w:rsidR="00C15322" w:rsidRDefault="00C15322" w:rsidP="000D7BCC">
      <w:pPr>
        <w:rPr>
          <w:rtl/>
        </w:rPr>
      </w:pPr>
      <w:bookmarkStart w:id="4848" w:name="_ETM_Q21_343895"/>
      <w:bookmarkEnd w:id="4848"/>
    </w:p>
    <w:p w:rsidR="00C15322" w:rsidRDefault="00C15322" w:rsidP="000D7BCC">
      <w:pPr>
        <w:pStyle w:val="-"/>
        <w:keepNext/>
        <w:rPr>
          <w:rtl/>
        </w:rPr>
      </w:pPr>
      <w:r w:rsidRPr="001B5F6D">
        <w:rPr>
          <w:rStyle w:val="TagStyle"/>
          <w:rtl/>
        </w:rPr>
        <w:t xml:space="preserve"> &lt;&lt; דובר_המשך &gt;&gt; </w:t>
      </w:r>
      <w:r>
        <w:rPr>
          <w:rtl/>
        </w:rPr>
        <w:t>שמחה רוטמן (הציונות הדתית):</w:t>
      </w:r>
      <w:r w:rsidRPr="001B5F6D">
        <w:rPr>
          <w:rStyle w:val="TagStyle"/>
          <w:rtl/>
        </w:rPr>
        <w:t xml:space="preserve"> &lt;&lt; דובר_המשך &gt;&gt;</w:t>
      </w:r>
      <w:r>
        <w:rPr>
          <w:rtl/>
        </w:rPr>
        <w:t xml:space="preserve"> </w:t>
      </w:r>
    </w:p>
    <w:p w:rsidR="00C15322" w:rsidRDefault="00C15322" w:rsidP="000D7BCC">
      <w:pPr>
        <w:rPr>
          <w:rtl/>
        </w:rPr>
      </w:pPr>
    </w:p>
    <w:p w:rsidR="00C15322" w:rsidRDefault="00C15322" w:rsidP="00945F0F">
      <w:pPr>
        <w:rPr>
          <w:rtl/>
        </w:rPr>
      </w:pPr>
      <w:bookmarkStart w:id="4849" w:name="_ETM_Q21_336285"/>
      <w:bookmarkStart w:id="4850" w:name="_ETM_Q21_337342"/>
      <w:bookmarkStart w:id="4851" w:name="_ETM_Q21_520420"/>
      <w:bookmarkEnd w:id="4849"/>
      <w:bookmarkEnd w:id="4850"/>
      <w:bookmarkEnd w:id="4851"/>
      <w:r>
        <w:rPr>
          <w:rtl/>
        </w:rPr>
        <w:t>אדוני היושב</w:t>
      </w:r>
      <w:r>
        <w:rPr>
          <w:rFonts w:hint="cs"/>
          <w:rtl/>
        </w:rPr>
        <w:t>-</w:t>
      </w:r>
      <w:r>
        <w:rPr>
          <w:rtl/>
        </w:rPr>
        <w:t xml:space="preserve">ראש, חבריי חברי הכנסת, בשם ועדת החוקה, חוק </w:t>
      </w:r>
      <w:bookmarkStart w:id="4852" w:name="_ETM_Q21_523971"/>
      <w:bookmarkEnd w:id="4852"/>
      <w:r>
        <w:rPr>
          <w:rtl/>
        </w:rPr>
        <w:t>ומשפט</w:t>
      </w:r>
      <w:r>
        <w:rPr>
          <w:rFonts w:hint="cs"/>
          <w:rtl/>
        </w:rPr>
        <w:t>,</w:t>
      </w:r>
      <w:r>
        <w:rPr>
          <w:rtl/>
        </w:rPr>
        <w:t xml:space="preserve"> שהכינה את ההצעה, אני מתכבד להביא בפניכם את הצעת </w:t>
      </w:r>
      <w:bookmarkStart w:id="4853" w:name="_ETM_Q21_527522"/>
      <w:bookmarkEnd w:id="4853"/>
      <w:r>
        <w:rPr>
          <w:rtl/>
        </w:rPr>
        <w:t>חוק לתיקון ולה</w:t>
      </w:r>
      <w:r>
        <w:rPr>
          <w:rFonts w:hint="cs"/>
          <w:rtl/>
        </w:rPr>
        <w:t>א</w:t>
      </w:r>
      <w:r>
        <w:rPr>
          <w:rtl/>
        </w:rPr>
        <w:t>רכת תוקפ</w:t>
      </w:r>
      <w:r>
        <w:rPr>
          <w:rFonts w:hint="cs"/>
          <w:rtl/>
        </w:rPr>
        <w:t>ן</w:t>
      </w:r>
      <w:r>
        <w:rPr>
          <w:rtl/>
        </w:rPr>
        <w:t xml:space="preserve"> של תקנות שעת חירום </w:t>
      </w:r>
      <w:r>
        <w:rPr>
          <w:rFonts w:hint="cs"/>
          <w:rtl/>
        </w:rPr>
        <w:t>(</w:t>
      </w:r>
      <w:r>
        <w:rPr>
          <w:rtl/>
        </w:rPr>
        <w:t>חרבות ברזל</w:t>
      </w:r>
      <w:r>
        <w:rPr>
          <w:rFonts w:hint="cs"/>
          <w:rtl/>
        </w:rPr>
        <w:t>)</w:t>
      </w:r>
      <w:r>
        <w:rPr>
          <w:rtl/>
        </w:rPr>
        <w:t xml:space="preserve"> </w:t>
      </w:r>
      <w:bookmarkStart w:id="4854" w:name="_ETM_Q21_531073"/>
      <w:bookmarkEnd w:id="4854"/>
      <w:r>
        <w:rPr>
          <w:rFonts w:hint="cs"/>
          <w:rtl/>
        </w:rPr>
        <w:t>(</w:t>
      </w:r>
      <w:r>
        <w:rPr>
          <w:rtl/>
        </w:rPr>
        <w:t>פגישה עם עורך דין של עצור בעבירת ביטחון</w:t>
      </w:r>
      <w:r>
        <w:rPr>
          <w:rFonts w:hint="cs"/>
          <w:rtl/>
        </w:rPr>
        <w:t>)</w:t>
      </w:r>
      <w:r>
        <w:rPr>
          <w:rtl/>
        </w:rPr>
        <w:t xml:space="preserve"> </w:t>
      </w:r>
      <w:r>
        <w:rPr>
          <w:rFonts w:hint="cs"/>
          <w:rtl/>
        </w:rPr>
        <w:t>(</w:t>
      </w:r>
      <w:r>
        <w:rPr>
          <w:rtl/>
        </w:rPr>
        <w:t>תיקון מס</w:t>
      </w:r>
      <w:r>
        <w:rPr>
          <w:rFonts w:hint="cs"/>
          <w:rtl/>
        </w:rPr>
        <w:t>'</w:t>
      </w:r>
      <w:r>
        <w:rPr>
          <w:rtl/>
        </w:rPr>
        <w:t xml:space="preserve"> </w:t>
      </w:r>
      <w:bookmarkStart w:id="4855" w:name="_ETM_Q21_534624"/>
      <w:bookmarkEnd w:id="4855"/>
      <w:r>
        <w:rPr>
          <w:rFonts w:hint="cs"/>
          <w:rtl/>
        </w:rPr>
        <w:t>6), התשפ"ה</w:t>
      </w:r>
      <w:r>
        <w:rPr>
          <w:rtl/>
        </w:rPr>
        <w:t>–</w:t>
      </w:r>
      <w:r>
        <w:rPr>
          <w:rFonts w:hint="cs"/>
          <w:rtl/>
        </w:rPr>
        <w:t xml:space="preserve">2025. </w:t>
      </w:r>
      <w:r>
        <w:rPr>
          <w:rtl/>
        </w:rPr>
        <w:t>אולי המיל</w:t>
      </w:r>
      <w:r w:rsidR="00945F0F">
        <w:rPr>
          <w:rFonts w:hint="cs"/>
          <w:rtl/>
        </w:rPr>
        <w:t>ים</w:t>
      </w:r>
      <w:r>
        <w:rPr>
          <w:rtl/>
        </w:rPr>
        <w:t xml:space="preserve"> עצור בעבירת ביטחון </w:t>
      </w:r>
      <w:bookmarkStart w:id="4856" w:name="_ETM_Q21_538175"/>
      <w:bookmarkEnd w:id="4856"/>
      <w:r w:rsidR="00945F0F">
        <w:rPr>
          <w:rFonts w:hint="cs"/>
          <w:rtl/>
        </w:rPr>
        <w:t>י</w:t>
      </w:r>
      <w:r>
        <w:rPr>
          <w:rtl/>
        </w:rPr>
        <w:t>ית</w:t>
      </w:r>
      <w:r w:rsidR="00945F0F">
        <w:rPr>
          <w:rFonts w:hint="cs"/>
          <w:rtl/>
        </w:rPr>
        <w:t>נו</w:t>
      </w:r>
      <w:r>
        <w:rPr>
          <w:rtl/>
        </w:rPr>
        <w:t xml:space="preserve"> לכם קצת רמז שאתם לא רוצים להיות עם הנו</w:t>
      </w:r>
      <w:r>
        <w:rPr>
          <w:rFonts w:hint="cs"/>
          <w:rtl/>
        </w:rPr>
        <w:t>ח'</w:t>
      </w:r>
      <w:r>
        <w:rPr>
          <w:rtl/>
        </w:rPr>
        <w:t xml:space="preserve">בות. </w:t>
      </w:r>
      <w:bookmarkStart w:id="4857" w:name="_ETM_Q21_541726"/>
      <w:bookmarkEnd w:id="4857"/>
    </w:p>
    <w:p w:rsidR="00C15322" w:rsidRDefault="00C15322" w:rsidP="000D7BCC">
      <w:pPr>
        <w:rPr>
          <w:rtl/>
        </w:rPr>
      </w:pPr>
      <w:bookmarkStart w:id="4858" w:name="_ETM_Q21_364411"/>
      <w:bookmarkStart w:id="4859" w:name="_ETM_Q21_364469"/>
      <w:bookmarkStart w:id="4860" w:name="_ETM_Q21_364587"/>
      <w:bookmarkEnd w:id="4858"/>
      <w:bookmarkEnd w:id="4859"/>
      <w:bookmarkEnd w:id="4860"/>
    </w:p>
    <w:p w:rsidR="00C15322" w:rsidRDefault="00C15322" w:rsidP="000D7BCC">
      <w:pPr>
        <w:rPr>
          <w:rtl/>
        </w:rPr>
      </w:pPr>
      <w:bookmarkStart w:id="4861" w:name="_ETM_Q21_364636"/>
      <w:bookmarkEnd w:id="4861"/>
      <w:r>
        <w:rPr>
          <w:rtl/>
        </w:rPr>
        <w:t xml:space="preserve">זו הצעת חוק מטעם הממשלה שמטרתה להאריך תקנות שעת חירום </w:t>
      </w:r>
      <w:bookmarkStart w:id="4862" w:name="_ETM_Q21_545277"/>
      <w:bookmarkEnd w:id="4862"/>
      <w:r>
        <w:rPr>
          <w:rtl/>
        </w:rPr>
        <w:t>שהותקנו בתחילת המלחמה ושתוקנו בחוק</w:t>
      </w:r>
      <w:r>
        <w:rPr>
          <w:rFonts w:hint="cs"/>
          <w:rtl/>
        </w:rPr>
        <w:t>,</w:t>
      </w:r>
      <w:r>
        <w:rPr>
          <w:rtl/>
        </w:rPr>
        <w:t xml:space="preserve"> שעניינן ה</w:t>
      </w:r>
      <w:r>
        <w:rPr>
          <w:rFonts w:hint="cs"/>
          <w:rtl/>
        </w:rPr>
        <w:t>ארכ</w:t>
      </w:r>
      <w:r>
        <w:rPr>
          <w:rtl/>
        </w:rPr>
        <w:t>ה משמעותית של התקופ</w:t>
      </w:r>
      <w:r>
        <w:rPr>
          <w:rFonts w:hint="cs"/>
          <w:rtl/>
        </w:rPr>
        <w:t>ה</w:t>
      </w:r>
      <w:r>
        <w:rPr>
          <w:rtl/>
        </w:rPr>
        <w:t xml:space="preserve"> </w:t>
      </w:r>
      <w:bookmarkStart w:id="4863" w:name="_ETM_Q21_548839"/>
      <w:bookmarkEnd w:id="4863"/>
      <w:r>
        <w:rPr>
          <w:rtl/>
        </w:rPr>
        <w:t>שבה ניתן</w:t>
      </w:r>
      <w:r>
        <w:rPr>
          <w:rFonts w:hint="cs"/>
          <w:rtl/>
        </w:rPr>
        <w:t xml:space="preserve"> למנוע מפגש של –</w:t>
      </w:r>
      <w:bookmarkStart w:id="4864" w:name="_ETM_Q21_371725"/>
      <w:bookmarkEnd w:id="4864"/>
      <w:r>
        <w:rPr>
          <w:rFonts w:hint="cs"/>
          <w:rtl/>
        </w:rPr>
        <w:t xml:space="preserve"> </w:t>
      </w:r>
      <w:r>
        <w:rPr>
          <w:rtl/>
        </w:rPr>
        <w:t>איתן, שים לב</w:t>
      </w:r>
      <w:r>
        <w:rPr>
          <w:rFonts w:hint="cs"/>
          <w:rtl/>
        </w:rPr>
        <w:t xml:space="preserve"> –</w:t>
      </w:r>
      <w:r>
        <w:rPr>
          <w:rtl/>
        </w:rPr>
        <w:t xml:space="preserve"> למנוע מפגש </w:t>
      </w:r>
      <w:bookmarkStart w:id="4865" w:name="_ETM_Q21_552390"/>
      <w:bookmarkEnd w:id="4865"/>
      <w:r>
        <w:rPr>
          <w:rtl/>
        </w:rPr>
        <w:t xml:space="preserve">של מחבלים עצורים הקשורים לאירועי </w:t>
      </w:r>
      <w:r>
        <w:rPr>
          <w:rFonts w:hint="cs"/>
          <w:rtl/>
        </w:rPr>
        <w:t>7</w:t>
      </w:r>
      <w:r>
        <w:rPr>
          <w:rtl/>
        </w:rPr>
        <w:t xml:space="preserve"> באוקטובר או למלחמה בעזה </w:t>
      </w:r>
      <w:bookmarkStart w:id="4866" w:name="_ETM_Q21_555941"/>
      <w:bookmarkEnd w:id="4866"/>
      <w:r>
        <w:rPr>
          <w:rtl/>
        </w:rPr>
        <w:t xml:space="preserve">עם עורכי דין. אני מקווה שתתעשתו ותדעו טוב טוב מה </w:t>
      </w:r>
      <w:bookmarkStart w:id="4867" w:name="_ETM_Q21_559493"/>
      <w:bookmarkEnd w:id="4867"/>
      <w:r>
        <w:rPr>
          <w:rtl/>
        </w:rPr>
        <w:t xml:space="preserve">אתם עושים בהצבעה הזאת. </w:t>
      </w:r>
      <w:bookmarkStart w:id="4868" w:name="_ETM_Q21_386166"/>
      <w:bookmarkStart w:id="4869" w:name="_ETM_Q21_386206"/>
      <w:bookmarkStart w:id="4870" w:name="_ETM_Q21_386326"/>
      <w:bookmarkStart w:id="4871" w:name="_ETM_Q21_386363"/>
      <w:bookmarkEnd w:id="4868"/>
      <w:bookmarkEnd w:id="4869"/>
      <w:bookmarkEnd w:id="4870"/>
      <w:bookmarkEnd w:id="4871"/>
      <w:r>
        <w:rPr>
          <w:rtl/>
        </w:rPr>
        <w:t xml:space="preserve">התקנות קובעות תקופה מקסימלית של מניעת </w:t>
      </w:r>
      <w:bookmarkStart w:id="4872" w:name="_ETM_Q21_563044"/>
      <w:bookmarkEnd w:id="4872"/>
      <w:r>
        <w:rPr>
          <w:rtl/>
        </w:rPr>
        <w:t xml:space="preserve">המפגש עם עורך דין לאותם עצורים לתקופה של עד </w:t>
      </w:r>
      <w:r>
        <w:rPr>
          <w:rFonts w:hint="cs"/>
          <w:rtl/>
        </w:rPr>
        <w:t>60</w:t>
      </w:r>
      <w:r>
        <w:rPr>
          <w:rtl/>
        </w:rPr>
        <w:t xml:space="preserve"> </w:t>
      </w:r>
      <w:bookmarkStart w:id="4873" w:name="_ETM_Q21_566595"/>
      <w:bookmarkEnd w:id="4873"/>
      <w:r>
        <w:rPr>
          <w:rtl/>
        </w:rPr>
        <w:t>ימים</w:t>
      </w:r>
      <w:r>
        <w:rPr>
          <w:rFonts w:hint="cs"/>
          <w:rtl/>
        </w:rPr>
        <w:t>,</w:t>
      </w:r>
      <w:r w:rsidR="00945F0F">
        <w:rPr>
          <w:rtl/>
        </w:rPr>
        <w:t xml:space="preserve"> </w:t>
      </w:r>
      <w:r>
        <w:rPr>
          <w:rtl/>
        </w:rPr>
        <w:t xml:space="preserve">במקום התקופה של </w:t>
      </w:r>
      <w:r>
        <w:rPr>
          <w:rFonts w:hint="cs"/>
          <w:rtl/>
        </w:rPr>
        <w:t>180</w:t>
      </w:r>
      <w:r>
        <w:rPr>
          <w:rtl/>
        </w:rPr>
        <w:t xml:space="preserve"> ימים שנקבעו בה</w:t>
      </w:r>
      <w:r>
        <w:rPr>
          <w:rFonts w:hint="cs"/>
          <w:rtl/>
        </w:rPr>
        <w:t>א</w:t>
      </w:r>
      <w:r>
        <w:rPr>
          <w:rtl/>
        </w:rPr>
        <w:t xml:space="preserve">רכת </w:t>
      </w:r>
      <w:bookmarkStart w:id="4874" w:name="_ETM_Q21_570147"/>
      <w:bookmarkEnd w:id="4874"/>
      <w:r>
        <w:rPr>
          <w:rtl/>
        </w:rPr>
        <w:t>התקש</w:t>
      </w:r>
      <w:r>
        <w:rPr>
          <w:rFonts w:hint="cs"/>
          <w:rtl/>
        </w:rPr>
        <w:t>"</w:t>
      </w:r>
      <w:r>
        <w:rPr>
          <w:rtl/>
        </w:rPr>
        <w:t xml:space="preserve">ח בעבר ולתקופה של עד </w:t>
      </w:r>
      <w:r>
        <w:rPr>
          <w:rFonts w:hint="cs"/>
          <w:rtl/>
        </w:rPr>
        <w:t>120</w:t>
      </w:r>
      <w:r>
        <w:rPr>
          <w:rtl/>
        </w:rPr>
        <w:t xml:space="preserve"> יום</w:t>
      </w:r>
      <w:r>
        <w:rPr>
          <w:rFonts w:hint="cs"/>
          <w:rtl/>
        </w:rPr>
        <w:t>.</w:t>
      </w:r>
      <w:r>
        <w:rPr>
          <w:rtl/>
        </w:rPr>
        <w:t xml:space="preserve"> </w:t>
      </w:r>
      <w:r>
        <w:rPr>
          <w:rFonts w:hint="cs"/>
          <w:rtl/>
        </w:rPr>
        <w:t>אי-</w:t>
      </w:r>
      <w:r>
        <w:rPr>
          <w:rtl/>
        </w:rPr>
        <w:t xml:space="preserve">מניעת </w:t>
      </w:r>
      <w:bookmarkStart w:id="4875" w:name="_ETM_Q21_573698"/>
      <w:bookmarkStart w:id="4876" w:name="_ETM_Q21_577260"/>
      <w:bookmarkEnd w:id="4875"/>
      <w:bookmarkEnd w:id="4876"/>
      <w:r>
        <w:rPr>
          <w:rtl/>
        </w:rPr>
        <w:t xml:space="preserve">הפגישה דרושה מטעמים של חשש לפגיעה בחיי אדם בקשר לפעולות </w:t>
      </w:r>
      <w:bookmarkStart w:id="4877" w:name="_ETM_Q21_580416"/>
      <w:bookmarkEnd w:id="4877"/>
      <w:r>
        <w:rPr>
          <w:rtl/>
        </w:rPr>
        <w:t>המלחמה</w:t>
      </w:r>
      <w:r>
        <w:rPr>
          <w:rFonts w:hint="cs"/>
          <w:rtl/>
        </w:rPr>
        <w:t xml:space="preserve"> –</w:t>
      </w:r>
      <w:r>
        <w:rPr>
          <w:rtl/>
        </w:rPr>
        <w:t xml:space="preserve"> הכוונה לטעמים סיכוליים הקשורים בלחימה בעזה. </w:t>
      </w:r>
    </w:p>
    <w:p w:rsidR="00C15322" w:rsidRDefault="00C15322" w:rsidP="000D7BCC">
      <w:pPr>
        <w:rPr>
          <w:rtl/>
        </w:rPr>
      </w:pPr>
    </w:p>
    <w:p w:rsidR="00C15322" w:rsidRDefault="00C15322" w:rsidP="00945F0F">
      <w:pPr>
        <w:rPr>
          <w:rtl/>
        </w:rPr>
      </w:pPr>
      <w:r>
        <w:rPr>
          <w:rtl/>
        </w:rPr>
        <w:t>ה</w:t>
      </w:r>
      <w:r>
        <w:rPr>
          <w:rFonts w:hint="cs"/>
          <w:rtl/>
        </w:rPr>
        <w:t>הא</w:t>
      </w:r>
      <w:r>
        <w:rPr>
          <w:rtl/>
        </w:rPr>
        <w:t xml:space="preserve">רכה של מניעת </w:t>
      </w:r>
      <w:bookmarkStart w:id="4878" w:name="_ETM_Q21_583573"/>
      <w:bookmarkEnd w:id="4878"/>
      <w:r>
        <w:rPr>
          <w:rtl/>
        </w:rPr>
        <w:t xml:space="preserve">המפגש היא לא אוטומטית, </w:t>
      </w:r>
      <w:r>
        <w:rPr>
          <w:rFonts w:hint="cs"/>
          <w:rtl/>
        </w:rPr>
        <w:t>ו</w:t>
      </w:r>
      <w:r>
        <w:rPr>
          <w:rtl/>
        </w:rPr>
        <w:t>מחייבת תחילה אישור של ממונה</w:t>
      </w:r>
      <w:r w:rsidR="00945F0F">
        <w:rPr>
          <w:rFonts w:hint="cs"/>
          <w:rtl/>
        </w:rPr>
        <w:t>,</w:t>
      </w:r>
      <w:r>
        <w:rPr>
          <w:rFonts w:hint="cs"/>
          <w:rtl/>
        </w:rPr>
        <w:t xml:space="preserve"> </w:t>
      </w:r>
      <w:r>
        <w:rPr>
          <w:rtl/>
        </w:rPr>
        <w:t xml:space="preserve">עד </w:t>
      </w:r>
      <w:bookmarkStart w:id="4879" w:name="_ETM_Q21_586730"/>
      <w:bookmarkEnd w:id="4879"/>
      <w:r>
        <w:rPr>
          <w:rFonts w:hint="cs"/>
          <w:rtl/>
        </w:rPr>
        <w:t xml:space="preserve">15 </w:t>
      </w:r>
      <w:r>
        <w:rPr>
          <w:rtl/>
        </w:rPr>
        <w:t>ימים, ואישור של ממונה בכיר לה</w:t>
      </w:r>
      <w:r>
        <w:rPr>
          <w:rFonts w:hint="cs"/>
          <w:rtl/>
        </w:rPr>
        <w:t>א</w:t>
      </w:r>
      <w:r>
        <w:rPr>
          <w:rtl/>
        </w:rPr>
        <w:t>רכה נוספת</w:t>
      </w:r>
      <w:r>
        <w:rPr>
          <w:rFonts w:hint="cs"/>
          <w:rtl/>
        </w:rPr>
        <w:t>,</w:t>
      </w:r>
      <w:r>
        <w:rPr>
          <w:rtl/>
        </w:rPr>
        <w:t xml:space="preserve"> עד </w:t>
      </w:r>
      <w:bookmarkStart w:id="4880" w:name="_ETM_Q21_589886"/>
      <w:bookmarkEnd w:id="4880"/>
      <w:r>
        <w:rPr>
          <w:rFonts w:hint="cs"/>
          <w:rtl/>
        </w:rPr>
        <w:t>30</w:t>
      </w:r>
      <w:r>
        <w:rPr>
          <w:rtl/>
        </w:rPr>
        <w:t xml:space="preserve"> ימים בסך הכול. מעבר לזה, נשיא מחוזי או סגן </w:t>
      </w:r>
      <w:bookmarkStart w:id="4881" w:name="_ETM_Q21_593043"/>
      <w:bookmarkEnd w:id="4881"/>
      <w:r>
        <w:rPr>
          <w:rtl/>
        </w:rPr>
        <w:t xml:space="preserve">נשיא רשאי להאריך את מניעת המפגש בפרקי זמן של עד </w:t>
      </w:r>
      <w:bookmarkStart w:id="4882" w:name="_ETM_Q21_596200"/>
      <w:bookmarkEnd w:id="4882"/>
      <w:r>
        <w:rPr>
          <w:rFonts w:hint="cs"/>
          <w:rtl/>
        </w:rPr>
        <w:t>20 י</w:t>
      </w:r>
      <w:r>
        <w:rPr>
          <w:rtl/>
        </w:rPr>
        <w:t xml:space="preserve">מים בכל פעם, עד למקסימום של </w:t>
      </w:r>
      <w:r>
        <w:rPr>
          <w:rFonts w:hint="cs"/>
          <w:rtl/>
        </w:rPr>
        <w:t>60</w:t>
      </w:r>
      <w:r>
        <w:rPr>
          <w:rtl/>
        </w:rPr>
        <w:t xml:space="preserve"> ימים, וזאת </w:t>
      </w:r>
      <w:bookmarkStart w:id="4883" w:name="_ETM_Q21_599356"/>
      <w:bookmarkEnd w:id="4883"/>
      <w:r>
        <w:rPr>
          <w:rtl/>
        </w:rPr>
        <w:t>על פי בקשה של היועמ</w:t>
      </w:r>
      <w:r>
        <w:rPr>
          <w:rFonts w:hint="cs"/>
          <w:rtl/>
        </w:rPr>
        <w:t>"</w:t>
      </w:r>
      <w:r>
        <w:rPr>
          <w:rtl/>
        </w:rPr>
        <w:t>שית</w:t>
      </w:r>
      <w:r w:rsidR="00945F0F">
        <w:rPr>
          <w:rFonts w:hint="cs"/>
          <w:rtl/>
        </w:rPr>
        <w:t>,</w:t>
      </w:r>
      <w:r>
        <w:rPr>
          <w:rtl/>
        </w:rPr>
        <w:t xml:space="preserve"> או עד למקסימום של </w:t>
      </w:r>
      <w:r>
        <w:rPr>
          <w:rFonts w:hint="cs"/>
          <w:rtl/>
        </w:rPr>
        <w:t xml:space="preserve">120 </w:t>
      </w:r>
      <w:bookmarkStart w:id="4884" w:name="_ETM_Q21_602513"/>
      <w:bookmarkEnd w:id="4884"/>
      <w:r>
        <w:rPr>
          <w:rFonts w:hint="cs"/>
          <w:rtl/>
        </w:rPr>
        <w:t xml:space="preserve">ימים </w:t>
      </w:r>
      <w:r>
        <w:rPr>
          <w:rtl/>
        </w:rPr>
        <w:t xml:space="preserve">כאמור, אם יש </w:t>
      </w:r>
      <w:bookmarkStart w:id="4885" w:name="_ETM_Q21_605678"/>
      <w:bookmarkEnd w:id="4885"/>
      <w:r>
        <w:rPr>
          <w:rFonts w:hint="cs"/>
          <w:rtl/>
        </w:rPr>
        <w:t>ח</w:t>
      </w:r>
      <w:r>
        <w:rPr>
          <w:rtl/>
        </w:rPr>
        <w:t>שש לפגיעה בחיי אדם</w:t>
      </w:r>
      <w:r>
        <w:rPr>
          <w:rFonts w:hint="cs"/>
          <w:rtl/>
        </w:rPr>
        <w:t>,</w:t>
      </w:r>
      <w:r>
        <w:rPr>
          <w:rtl/>
        </w:rPr>
        <w:t xml:space="preserve"> לבקשת ראש אגף חקירות במשטרה או </w:t>
      </w:r>
      <w:bookmarkStart w:id="4886" w:name="_ETM_Q21_609231"/>
      <w:bookmarkEnd w:id="4886"/>
      <w:r>
        <w:rPr>
          <w:rtl/>
        </w:rPr>
        <w:t>בשב</w:t>
      </w:r>
      <w:r>
        <w:rPr>
          <w:rFonts w:hint="cs"/>
          <w:rtl/>
        </w:rPr>
        <w:t>"</w:t>
      </w:r>
      <w:r>
        <w:rPr>
          <w:rtl/>
        </w:rPr>
        <w:t xml:space="preserve">כ. </w:t>
      </w:r>
    </w:p>
    <w:p w:rsidR="00C15322" w:rsidRDefault="00C15322" w:rsidP="000D7BCC">
      <w:pPr>
        <w:rPr>
          <w:rtl/>
        </w:rPr>
      </w:pPr>
      <w:bookmarkStart w:id="4887" w:name="_ETM_Q21_430248"/>
      <w:bookmarkStart w:id="4888" w:name="_ETM_Q21_430305"/>
      <w:bookmarkStart w:id="4889" w:name="_ETM_Q21_430486"/>
      <w:bookmarkEnd w:id="4887"/>
      <w:bookmarkEnd w:id="4888"/>
      <w:bookmarkEnd w:id="4889"/>
    </w:p>
    <w:p w:rsidR="00C15322" w:rsidRDefault="00C15322" w:rsidP="000D7BCC">
      <w:pPr>
        <w:rPr>
          <w:rtl/>
        </w:rPr>
      </w:pPr>
      <w:bookmarkStart w:id="4890" w:name="_ETM_Q21_430548"/>
      <w:bookmarkEnd w:id="4890"/>
      <w:r>
        <w:rPr>
          <w:rtl/>
        </w:rPr>
        <w:t>בקשה לה</w:t>
      </w:r>
      <w:r>
        <w:rPr>
          <w:rFonts w:hint="cs"/>
          <w:rtl/>
        </w:rPr>
        <w:t>א</w:t>
      </w:r>
      <w:r>
        <w:rPr>
          <w:rtl/>
        </w:rPr>
        <w:t>רכת מניעת המפגש מוגשת במעמד צד אחד</w:t>
      </w:r>
      <w:r>
        <w:rPr>
          <w:rFonts w:hint="cs"/>
          <w:rtl/>
        </w:rPr>
        <w:t>.</w:t>
      </w:r>
      <w:r>
        <w:rPr>
          <w:rtl/>
        </w:rPr>
        <w:t xml:space="preserve"> יש </w:t>
      </w:r>
      <w:bookmarkStart w:id="4891" w:name="_ETM_Q21_612784"/>
      <w:bookmarkEnd w:id="4891"/>
      <w:r>
        <w:rPr>
          <w:rtl/>
        </w:rPr>
        <w:t>עליה זכות ערר. נזכיר גם כי הדיונים מתקיימים בהי</w:t>
      </w:r>
      <w:r>
        <w:rPr>
          <w:rFonts w:hint="cs"/>
          <w:rtl/>
        </w:rPr>
        <w:t>ו</w:t>
      </w:r>
      <w:r>
        <w:rPr>
          <w:rtl/>
        </w:rPr>
        <w:t xml:space="preserve">ועדות חזותית. </w:t>
      </w:r>
      <w:bookmarkStart w:id="4892" w:name="_ETM_Q21_616336"/>
      <w:bookmarkEnd w:id="4892"/>
      <w:r>
        <w:rPr>
          <w:rtl/>
        </w:rPr>
        <w:t xml:space="preserve">תקופת מניעת המפגש ארוכה משמעותית מהמותר לחשודים פליליים רגילים ואפילו </w:t>
      </w:r>
      <w:bookmarkStart w:id="4893" w:name="_ETM_Q21_619889"/>
      <w:bookmarkEnd w:id="4893"/>
      <w:r>
        <w:rPr>
          <w:rtl/>
        </w:rPr>
        <w:t>ביחס לחשודים בעבירות ביטחון</w:t>
      </w:r>
      <w:r>
        <w:rPr>
          <w:rFonts w:hint="cs"/>
          <w:rtl/>
        </w:rPr>
        <w:t xml:space="preserve"> –</w:t>
      </w:r>
      <w:r>
        <w:rPr>
          <w:rtl/>
        </w:rPr>
        <w:t xml:space="preserve"> שם המקסימום הוא </w:t>
      </w:r>
      <w:r>
        <w:rPr>
          <w:rFonts w:hint="cs"/>
          <w:rtl/>
        </w:rPr>
        <w:t>21</w:t>
      </w:r>
      <w:r>
        <w:rPr>
          <w:rtl/>
        </w:rPr>
        <w:t xml:space="preserve"> ימים</w:t>
      </w:r>
      <w:r>
        <w:rPr>
          <w:rFonts w:hint="cs"/>
          <w:rtl/>
        </w:rPr>
        <w:t>,</w:t>
      </w:r>
      <w:r>
        <w:rPr>
          <w:rtl/>
        </w:rPr>
        <w:t xml:space="preserve"> </w:t>
      </w:r>
      <w:bookmarkStart w:id="4894" w:name="_ETM_Q21_623442"/>
      <w:bookmarkEnd w:id="4894"/>
      <w:r>
        <w:rPr>
          <w:rtl/>
        </w:rPr>
        <w:t>ומגיעים לנשיא המחוזי אחרי עשרה ימים. הוועדה השתכנעה</w:t>
      </w:r>
      <w:r>
        <w:rPr>
          <w:rFonts w:hint="cs"/>
          <w:rtl/>
        </w:rPr>
        <w:t>,</w:t>
      </w:r>
      <w:r>
        <w:rPr>
          <w:rtl/>
        </w:rPr>
        <w:t xml:space="preserve"> ה</w:t>
      </w:r>
      <w:r>
        <w:rPr>
          <w:rFonts w:hint="cs"/>
          <w:rtl/>
        </w:rPr>
        <w:t>ן</w:t>
      </w:r>
      <w:r>
        <w:rPr>
          <w:rtl/>
        </w:rPr>
        <w:t xml:space="preserve"> בעת </w:t>
      </w:r>
      <w:bookmarkStart w:id="4895" w:name="_ETM_Q21_626994"/>
      <w:bookmarkEnd w:id="4895"/>
      <w:r>
        <w:rPr>
          <w:rtl/>
        </w:rPr>
        <w:t>שהיא חוקקה את החוק לה</w:t>
      </w:r>
      <w:r>
        <w:rPr>
          <w:rFonts w:hint="cs"/>
          <w:rtl/>
        </w:rPr>
        <w:t>א</w:t>
      </w:r>
      <w:r>
        <w:rPr>
          <w:rtl/>
        </w:rPr>
        <w:t>רכת התקש</w:t>
      </w:r>
      <w:r>
        <w:rPr>
          <w:rFonts w:hint="cs"/>
          <w:rtl/>
        </w:rPr>
        <w:t>"ח</w:t>
      </w:r>
      <w:r>
        <w:rPr>
          <w:rtl/>
        </w:rPr>
        <w:t xml:space="preserve"> והן בה</w:t>
      </w:r>
      <w:r>
        <w:rPr>
          <w:rFonts w:hint="cs"/>
          <w:rtl/>
        </w:rPr>
        <w:t>א</w:t>
      </w:r>
      <w:r>
        <w:rPr>
          <w:rtl/>
        </w:rPr>
        <w:t xml:space="preserve">רכות הקודמות והן </w:t>
      </w:r>
      <w:bookmarkStart w:id="4896" w:name="_ETM_Q21_630547"/>
      <w:bookmarkEnd w:id="4896"/>
      <w:r>
        <w:rPr>
          <w:rtl/>
        </w:rPr>
        <w:t>בה</w:t>
      </w:r>
      <w:r>
        <w:rPr>
          <w:rFonts w:hint="cs"/>
          <w:rtl/>
        </w:rPr>
        <w:t>א</w:t>
      </w:r>
      <w:r>
        <w:rPr>
          <w:rtl/>
        </w:rPr>
        <w:t>רכה הזאת, כי למרות החריגות, ההסדר המוצע הוא חיוני</w:t>
      </w:r>
      <w:r>
        <w:rPr>
          <w:rFonts w:hint="cs"/>
          <w:rtl/>
        </w:rPr>
        <w:t xml:space="preserve"> –</w:t>
      </w:r>
      <w:r>
        <w:rPr>
          <w:rtl/>
        </w:rPr>
        <w:t xml:space="preserve"> </w:t>
      </w:r>
      <w:bookmarkStart w:id="4897" w:name="_ETM_Q21_634480"/>
      <w:bookmarkEnd w:id="4897"/>
      <w:r>
        <w:rPr>
          <w:rtl/>
        </w:rPr>
        <w:t>תקשיב טוב, ירון</w:t>
      </w:r>
      <w:r>
        <w:rPr>
          <w:rFonts w:hint="cs"/>
          <w:rtl/>
        </w:rPr>
        <w:t xml:space="preserve"> –</w:t>
      </w:r>
      <w:r>
        <w:rPr>
          <w:rtl/>
        </w:rPr>
        <w:t xml:space="preserve"> ההסדר המוצע הוא חיוני כדי להציל חיי </w:t>
      </w:r>
      <w:bookmarkStart w:id="4898" w:name="_ETM_Q21_638540"/>
      <w:bookmarkEnd w:id="4898"/>
      <w:r>
        <w:rPr>
          <w:rtl/>
        </w:rPr>
        <w:t>אדם</w:t>
      </w:r>
      <w:r>
        <w:rPr>
          <w:rFonts w:hint="cs"/>
          <w:rtl/>
        </w:rPr>
        <w:t>,</w:t>
      </w:r>
      <w:r>
        <w:rPr>
          <w:rtl/>
        </w:rPr>
        <w:t xml:space="preserve"> וכדי לאפשר לכוחות הביטחון ולרשויות החקירה למצות את החקירה </w:t>
      </w:r>
      <w:bookmarkStart w:id="4899" w:name="_ETM_Q21_642600"/>
      <w:bookmarkEnd w:id="4899"/>
      <w:r>
        <w:rPr>
          <w:rtl/>
        </w:rPr>
        <w:t xml:space="preserve">ולהפיק מידע מודיעיני חיוני </w:t>
      </w:r>
      <w:bookmarkStart w:id="4900" w:name="_ETM_Q21_647399"/>
      <w:bookmarkEnd w:id="4900"/>
      <w:r>
        <w:rPr>
          <w:rtl/>
        </w:rPr>
        <w:t xml:space="preserve">לפעולות הצבאיות שלנו בעזה. </w:t>
      </w:r>
    </w:p>
    <w:p w:rsidR="00C15322" w:rsidRDefault="00C15322" w:rsidP="000D7BCC">
      <w:pPr>
        <w:rPr>
          <w:rtl/>
        </w:rPr>
      </w:pPr>
      <w:bookmarkStart w:id="4901" w:name="_ETM_Q21_472319"/>
      <w:bookmarkStart w:id="4902" w:name="_ETM_Q21_472373"/>
      <w:bookmarkEnd w:id="4901"/>
      <w:bookmarkEnd w:id="4902"/>
    </w:p>
    <w:p w:rsidR="00C15322" w:rsidRDefault="00C15322" w:rsidP="00945F0F">
      <w:pPr>
        <w:rPr>
          <w:rtl/>
        </w:rPr>
      </w:pPr>
      <w:bookmarkStart w:id="4903" w:name="_ETM_Q21_472447"/>
      <w:bookmarkStart w:id="4904" w:name="_ETM_Q21_472502"/>
      <w:bookmarkEnd w:id="4903"/>
      <w:bookmarkEnd w:id="4904"/>
      <w:r>
        <w:rPr>
          <w:rtl/>
        </w:rPr>
        <w:t xml:space="preserve">הממשלה ביקשה שוב להאריך את תקנות </w:t>
      </w:r>
      <w:bookmarkStart w:id="4905" w:name="_ETM_Q21_651612"/>
      <w:bookmarkEnd w:id="4905"/>
      <w:r>
        <w:rPr>
          <w:rtl/>
        </w:rPr>
        <w:t>שעת חירום כאמור</w:t>
      </w:r>
      <w:r>
        <w:rPr>
          <w:rFonts w:hint="cs"/>
          <w:rtl/>
        </w:rPr>
        <w:t>,</w:t>
      </w:r>
      <w:r>
        <w:rPr>
          <w:rtl/>
        </w:rPr>
        <w:t xml:space="preserve"> עד לסוף חודש ינואר </w:t>
      </w:r>
      <w:bookmarkStart w:id="4906" w:name="_ETM_Q21_655826"/>
      <w:bookmarkEnd w:id="4906"/>
      <w:r>
        <w:rPr>
          <w:rFonts w:hint="cs"/>
          <w:rtl/>
        </w:rPr>
        <w:t xml:space="preserve">2026. </w:t>
      </w:r>
      <w:r>
        <w:rPr>
          <w:rtl/>
        </w:rPr>
        <w:t>הוועדה אישרה את החוק בנוסח שהציעה הממשלה.</w:t>
      </w:r>
      <w:r>
        <w:rPr>
          <w:rFonts w:hint="cs"/>
          <w:rtl/>
        </w:rPr>
        <w:t xml:space="preserve"> להצעה הוגשו הסתייגויות. למקר</w:t>
      </w:r>
      <w:bookmarkStart w:id="4907" w:name="_ETM_Q21_484843"/>
      <w:bookmarkEnd w:id="4907"/>
      <w:r>
        <w:rPr>
          <w:rFonts w:hint="cs"/>
          <w:rtl/>
        </w:rPr>
        <w:t>ה שפספסתם מי הסיעה היחידה שהעזה להגיש הסתייגויות להצעת</w:t>
      </w:r>
      <w:bookmarkStart w:id="4908" w:name="_ETM_Q21_486107"/>
      <w:bookmarkEnd w:id="4908"/>
      <w:r>
        <w:rPr>
          <w:rFonts w:hint="cs"/>
          <w:rtl/>
        </w:rPr>
        <w:t xml:space="preserve"> החוק הזאת, מדובר בסיעת חד"ש-תע"ל </w:t>
      </w:r>
      <w:r w:rsidR="00945F0F">
        <w:rPr>
          <w:rFonts w:hint="eastAsia"/>
          <w:rtl/>
        </w:rPr>
        <w:t>–</w:t>
      </w:r>
      <w:r w:rsidR="00945F0F">
        <w:rPr>
          <w:rFonts w:hint="cs"/>
          <w:rtl/>
        </w:rPr>
        <w:t xml:space="preserve"> </w:t>
      </w:r>
      <w:r>
        <w:rPr>
          <w:rFonts w:hint="cs"/>
          <w:rtl/>
        </w:rPr>
        <w:t xml:space="preserve">תבינו </w:t>
      </w:r>
      <w:bookmarkStart w:id="4909" w:name="_ETM_Q21_490666"/>
      <w:bookmarkEnd w:id="4909"/>
      <w:r>
        <w:rPr>
          <w:rFonts w:hint="cs"/>
          <w:rtl/>
        </w:rPr>
        <w:t xml:space="preserve">עם מי אתם נמצאים </w:t>
      </w:r>
      <w:r w:rsidR="00945F0F">
        <w:rPr>
          <w:rFonts w:hint="eastAsia"/>
          <w:rtl/>
        </w:rPr>
        <w:t xml:space="preserve">– </w:t>
      </w:r>
      <w:r>
        <w:rPr>
          <w:rFonts w:hint="cs"/>
          <w:rtl/>
        </w:rPr>
        <w:t>או אולי כמו שאמר רם</w:t>
      </w:r>
      <w:bookmarkStart w:id="4910" w:name="_ETM_Q21_492976"/>
      <w:bookmarkEnd w:id="4910"/>
      <w:r>
        <w:rPr>
          <w:rFonts w:hint="cs"/>
          <w:rtl/>
        </w:rPr>
        <w:t xml:space="preserve"> בן ברק</w:t>
      </w:r>
      <w:r w:rsidR="00945F0F">
        <w:rPr>
          <w:rFonts w:hint="cs"/>
          <w:rtl/>
        </w:rPr>
        <w:t>,</w:t>
      </w:r>
      <w:r>
        <w:rPr>
          <w:rFonts w:hint="cs"/>
          <w:rtl/>
        </w:rPr>
        <w:t xml:space="preserve"> השותף הקואליציוני העתידי, לכן לא תצביעו נגד איימן</w:t>
      </w:r>
      <w:bookmarkStart w:id="4911" w:name="_ETM_Q21_499115"/>
      <w:bookmarkEnd w:id="4911"/>
      <w:r>
        <w:rPr>
          <w:rFonts w:hint="cs"/>
          <w:rtl/>
        </w:rPr>
        <w:t xml:space="preserve"> עודה. </w:t>
      </w:r>
      <w:bookmarkStart w:id="4912" w:name="_ETM_Q21_497314"/>
      <w:bookmarkEnd w:id="4912"/>
    </w:p>
    <w:p w:rsidR="00C15322" w:rsidRDefault="00C15322" w:rsidP="000D7BCC">
      <w:pPr>
        <w:rPr>
          <w:rtl/>
        </w:rPr>
      </w:pPr>
      <w:bookmarkStart w:id="4913" w:name="_ETM_Q21_497375"/>
      <w:bookmarkStart w:id="4914" w:name="_ETM_Q21_497442"/>
      <w:bookmarkEnd w:id="4913"/>
      <w:bookmarkEnd w:id="4914"/>
    </w:p>
    <w:p w:rsidR="00C15322" w:rsidRDefault="00C15322" w:rsidP="00A162F5">
      <w:pPr>
        <w:rPr>
          <w:rtl/>
        </w:rPr>
      </w:pPr>
      <w:bookmarkStart w:id="4915" w:name="_ETM_Q21_497521"/>
      <w:bookmarkEnd w:id="4915"/>
      <w:r>
        <w:rPr>
          <w:rFonts w:hint="cs"/>
          <w:rtl/>
        </w:rPr>
        <w:t>להצעה הוגשו הסתייגויות. אני מבקש מחברי הכנסת לדחות</w:t>
      </w:r>
      <w:bookmarkStart w:id="4916" w:name="_ETM_Q21_502973"/>
      <w:bookmarkEnd w:id="4916"/>
      <w:r>
        <w:rPr>
          <w:rFonts w:hint="cs"/>
          <w:rtl/>
        </w:rPr>
        <w:t xml:space="preserve"> את ההסתייגויות ולאשר את ההצעה בקריאה השנייה והשלישית כנוסח</w:t>
      </w:r>
      <w:bookmarkStart w:id="4917" w:name="_ETM_Q21_509100"/>
      <w:bookmarkEnd w:id="4917"/>
      <w:r>
        <w:rPr>
          <w:rFonts w:hint="cs"/>
          <w:rtl/>
        </w:rPr>
        <w:t xml:space="preserve"> הוועדה. ואולי כמו שאמרו בסרט ספרות זולה: </w:t>
      </w:r>
      <w:r>
        <w:t xml:space="preserve">I </w:t>
      </w:r>
      <w:r w:rsidRPr="00BB5CAF">
        <w:t>dare you</w:t>
      </w:r>
      <w:r>
        <w:t>, I double d</w:t>
      </w:r>
      <w:r w:rsidRPr="00BB5CAF">
        <w:t>are you</w:t>
      </w:r>
      <w:r>
        <w:rPr>
          <w:rFonts w:hint="cs"/>
          <w:rtl/>
        </w:rPr>
        <w:t>, לעשות עכשיו הצבעה בעד</w:t>
      </w:r>
      <w:bookmarkStart w:id="4918" w:name="_ETM_Q21_521093"/>
      <w:bookmarkEnd w:id="4918"/>
      <w:r>
        <w:rPr>
          <w:rFonts w:hint="cs"/>
          <w:rtl/>
        </w:rPr>
        <w:t xml:space="preserve"> הנוח'בות. תודה רבה, אדוני היושב-ראש. </w:t>
      </w:r>
      <w:bookmarkStart w:id="4919" w:name="_ETM_Q21_523332"/>
      <w:bookmarkEnd w:id="4919"/>
    </w:p>
    <w:p w:rsidR="00C15322" w:rsidRDefault="00C15322" w:rsidP="000D7BCC">
      <w:pPr>
        <w:rPr>
          <w:rtl/>
        </w:rPr>
      </w:pPr>
      <w:bookmarkStart w:id="4920" w:name="_ETM_Q21_523427"/>
      <w:bookmarkEnd w:id="4920"/>
    </w:p>
    <w:p w:rsidR="00C15322" w:rsidRDefault="00C15322" w:rsidP="000D7BCC">
      <w:pPr>
        <w:pStyle w:val="af6"/>
        <w:keepNext/>
        <w:rPr>
          <w:rtl/>
        </w:rPr>
      </w:pPr>
      <w:r w:rsidRPr="00BB5CAF">
        <w:rPr>
          <w:rStyle w:val="TagStyle"/>
          <w:rtl/>
        </w:rPr>
        <w:t xml:space="preserve"> &lt;&lt; יור &gt;&gt; </w:t>
      </w:r>
      <w:r>
        <w:rPr>
          <w:rtl/>
        </w:rPr>
        <w:t>היו"ר חנוך דב מלביצקי:</w:t>
      </w:r>
      <w:r w:rsidRPr="00BB5CAF">
        <w:rPr>
          <w:rStyle w:val="TagStyle"/>
          <w:rtl/>
        </w:rPr>
        <w:t xml:space="preserve"> &lt;&lt; יור &gt;&gt;</w:t>
      </w:r>
      <w:r>
        <w:rPr>
          <w:rtl/>
        </w:rPr>
        <w:t xml:space="preserve"> </w:t>
      </w:r>
    </w:p>
    <w:p w:rsidR="00C15322" w:rsidRDefault="00C15322" w:rsidP="000D7BCC">
      <w:pPr>
        <w:rPr>
          <w:rtl/>
        </w:rPr>
      </w:pPr>
    </w:p>
    <w:p w:rsidR="00C15322" w:rsidRPr="00BB5CAF" w:rsidRDefault="00C15322" w:rsidP="000D7BCC">
      <w:pPr>
        <w:rPr>
          <w:rtl/>
        </w:rPr>
      </w:pPr>
      <w:bookmarkStart w:id="4921" w:name="_ETM_Q21_524361"/>
      <w:bookmarkEnd w:id="4921"/>
      <w:r>
        <w:rPr>
          <w:rFonts w:hint="cs"/>
          <w:rtl/>
        </w:rPr>
        <w:t>תודה רבה. להצעת</w:t>
      </w:r>
      <w:bookmarkStart w:id="4922" w:name="_ETM_Q21_522004"/>
      <w:bookmarkEnd w:id="4922"/>
      <w:r>
        <w:rPr>
          <w:rFonts w:hint="cs"/>
          <w:rtl/>
        </w:rPr>
        <w:t xml:space="preserve"> החוק הוגשו הסתייגויות של קבוצת חד"ש-תע"ל. המסתייגים אינם נמצאים, ולכ</w:t>
      </w:r>
      <w:bookmarkStart w:id="4923" w:name="_ETM_Q21_531516"/>
      <w:bookmarkEnd w:id="4923"/>
      <w:r>
        <w:rPr>
          <w:rFonts w:hint="cs"/>
          <w:rtl/>
        </w:rPr>
        <w:t>ן ההסתייגויות מוסרות. הוגשו גם בקשות רשות דיבור</w:t>
      </w:r>
      <w:bookmarkStart w:id="4924" w:name="_ETM_Q21_534932"/>
      <w:bookmarkEnd w:id="4924"/>
      <w:r>
        <w:rPr>
          <w:rFonts w:hint="cs"/>
          <w:rtl/>
        </w:rPr>
        <w:t xml:space="preserve">. בנימין גנץ </w:t>
      </w:r>
      <w:r>
        <w:rPr>
          <w:rtl/>
        </w:rPr>
        <w:t>–</w:t>
      </w:r>
      <w:r>
        <w:rPr>
          <w:rFonts w:hint="cs"/>
          <w:rtl/>
        </w:rPr>
        <w:t xml:space="preserve"> אינו נוכח</w:t>
      </w:r>
      <w:r>
        <w:t>;</w:t>
      </w:r>
      <w:r>
        <w:rPr>
          <w:rFonts w:hint="cs"/>
          <w:rtl/>
        </w:rPr>
        <w:t xml:space="preserve"> פנינה תמנו </w:t>
      </w:r>
      <w:r>
        <w:rPr>
          <w:rtl/>
        </w:rPr>
        <w:t>–</w:t>
      </w:r>
      <w:r>
        <w:rPr>
          <w:rFonts w:hint="cs"/>
          <w:rtl/>
        </w:rPr>
        <w:t xml:space="preserve"> אינה נוכחת</w:t>
      </w:r>
      <w:r>
        <w:t>;</w:t>
      </w:r>
      <w:r>
        <w:rPr>
          <w:rFonts w:hint="cs"/>
          <w:rtl/>
        </w:rPr>
        <w:t xml:space="preserve"> </w:t>
      </w:r>
      <w:bookmarkStart w:id="4925" w:name="_ETM_Q21_539631"/>
      <w:bookmarkEnd w:id="4925"/>
      <w:r>
        <w:rPr>
          <w:rFonts w:hint="cs"/>
          <w:rtl/>
        </w:rPr>
        <w:t xml:space="preserve">חילי טרופר </w:t>
      </w:r>
      <w:r>
        <w:rPr>
          <w:rtl/>
        </w:rPr>
        <w:t>–</w:t>
      </w:r>
      <w:r>
        <w:rPr>
          <w:rFonts w:hint="cs"/>
          <w:rtl/>
        </w:rPr>
        <w:t xml:space="preserve"> אינו נוכח</w:t>
      </w:r>
      <w:r>
        <w:t>;</w:t>
      </w:r>
      <w:r>
        <w:rPr>
          <w:rFonts w:hint="cs"/>
          <w:rtl/>
        </w:rPr>
        <w:t xml:space="preserve"> מיכאל מרדכי ביטון </w:t>
      </w:r>
      <w:r>
        <w:rPr>
          <w:rtl/>
        </w:rPr>
        <w:t>–</w:t>
      </w:r>
      <w:r>
        <w:rPr>
          <w:rFonts w:hint="cs"/>
          <w:rtl/>
        </w:rPr>
        <w:t xml:space="preserve"> אינו </w:t>
      </w:r>
      <w:bookmarkStart w:id="4926" w:name="_ETM_Q21_543458"/>
      <w:bookmarkEnd w:id="4926"/>
      <w:r>
        <w:rPr>
          <w:rFonts w:hint="cs"/>
          <w:rtl/>
        </w:rPr>
        <w:t>נוכח</w:t>
      </w:r>
      <w:r>
        <w:t>;</w:t>
      </w:r>
      <w:r>
        <w:rPr>
          <w:rFonts w:hint="cs"/>
          <w:rtl/>
        </w:rPr>
        <w:t xml:space="preserve"> אורית פרקש הכהן, את מעוניינת לדבר? מוותר</w:t>
      </w:r>
      <w:bookmarkStart w:id="4927" w:name="_ETM_Q21_551450"/>
      <w:bookmarkEnd w:id="4927"/>
      <w:r>
        <w:rPr>
          <w:rFonts w:hint="cs"/>
          <w:rtl/>
        </w:rPr>
        <w:t>ת</w:t>
      </w:r>
      <w:r>
        <w:t>;</w:t>
      </w:r>
      <w:r>
        <w:rPr>
          <w:rFonts w:hint="cs"/>
          <w:rtl/>
        </w:rPr>
        <w:t xml:space="preserve"> אלון שוסטר </w:t>
      </w:r>
      <w:r>
        <w:rPr>
          <w:rtl/>
        </w:rPr>
        <w:t>–</w:t>
      </w:r>
      <w:r>
        <w:rPr>
          <w:rFonts w:hint="cs"/>
          <w:rtl/>
        </w:rPr>
        <w:t xml:space="preserve"> אינו נוכח</w:t>
      </w:r>
      <w:r>
        <w:t>;</w:t>
      </w:r>
      <w:r>
        <w:rPr>
          <w:rFonts w:hint="cs"/>
          <w:rtl/>
        </w:rPr>
        <w:t xml:space="preserve"> איתן גינזבורג, אתה</w:t>
      </w:r>
      <w:bookmarkStart w:id="4928" w:name="_ETM_Q21_549828"/>
      <w:bookmarkEnd w:id="4928"/>
      <w:r>
        <w:rPr>
          <w:rFonts w:hint="cs"/>
          <w:rtl/>
        </w:rPr>
        <w:t xml:space="preserve"> מעוניין לדבר? מוותר</w:t>
      </w:r>
      <w:r>
        <w:t>;</w:t>
      </w:r>
      <w:r>
        <w:rPr>
          <w:rFonts w:hint="cs"/>
          <w:rtl/>
        </w:rPr>
        <w:t xml:space="preserve"> יעל רון בן משה </w:t>
      </w:r>
      <w:r>
        <w:rPr>
          <w:rtl/>
        </w:rPr>
        <w:t>–</w:t>
      </w:r>
      <w:r>
        <w:rPr>
          <w:rFonts w:hint="cs"/>
          <w:rtl/>
        </w:rPr>
        <w:t xml:space="preserve"> אינה נוכחת</w:t>
      </w:r>
      <w:r>
        <w:t>;</w:t>
      </w:r>
      <w:r>
        <w:rPr>
          <w:rFonts w:hint="cs"/>
          <w:rtl/>
        </w:rPr>
        <w:t xml:space="preserve"> אביגדור ליברמן </w:t>
      </w:r>
      <w:r>
        <w:rPr>
          <w:rtl/>
        </w:rPr>
        <w:t>–</w:t>
      </w:r>
      <w:r>
        <w:rPr>
          <w:rFonts w:hint="cs"/>
          <w:rtl/>
        </w:rPr>
        <w:t xml:space="preserve"> אינו נוכח</w:t>
      </w:r>
      <w:r>
        <w:t>;</w:t>
      </w:r>
      <w:r>
        <w:rPr>
          <w:rFonts w:hint="cs"/>
          <w:rtl/>
        </w:rPr>
        <w:t xml:space="preserve"> עודד פורר </w:t>
      </w:r>
      <w:r>
        <w:rPr>
          <w:rtl/>
        </w:rPr>
        <w:t>–</w:t>
      </w:r>
      <w:r>
        <w:rPr>
          <w:rFonts w:hint="cs"/>
          <w:rtl/>
        </w:rPr>
        <w:t xml:space="preserve"> אינו נוכח</w:t>
      </w:r>
      <w:r>
        <w:t>;</w:t>
      </w:r>
      <w:r>
        <w:rPr>
          <w:rFonts w:hint="cs"/>
          <w:rtl/>
        </w:rPr>
        <w:t xml:space="preserve"> יבגני</w:t>
      </w:r>
      <w:bookmarkStart w:id="4929" w:name="_ETM_Q21_561575"/>
      <w:bookmarkEnd w:id="4929"/>
      <w:r>
        <w:rPr>
          <w:rFonts w:hint="cs"/>
          <w:rtl/>
        </w:rPr>
        <w:t xml:space="preserve"> סובה </w:t>
      </w:r>
      <w:r>
        <w:rPr>
          <w:rtl/>
        </w:rPr>
        <w:t>–</w:t>
      </w:r>
      <w:r>
        <w:rPr>
          <w:rFonts w:hint="cs"/>
          <w:rtl/>
        </w:rPr>
        <w:t xml:space="preserve"> אינו נוכח</w:t>
      </w:r>
      <w:r>
        <w:t>;</w:t>
      </w:r>
      <w:r>
        <w:rPr>
          <w:rFonts w:hint="cs"/>
          <w:rtl/>
        </w:rPr>
        <w:t xml:space="preserve"> שרון ניר </w:t>
      </w:r>
      <w:r>
        <w:rPr>
          <w:rtl/>
        </w:rPr>
        <w:t>–</w:t>
      </w:r>
      <w:r>
        <w:rPr>
          <w:rFonts w:hint="cs"/>
          <w:rtl/>
        </w:rPr>
        <w:t xml:space="preserve"> אינה נוכחת</w:t>
      </w:r>
      <w:r>
        <w:t>;</w:t>
      </w:r>
      <w:r>
        <w:rPr>
          <w:rFonts w:hint="cs"/>
          <w:rtl/>
        </w:rPr>
        <w:t xml:space="preserve"> יוליה מלינובסקי</w:t>
      </w:r>
      <w:bookmarkStart w:id="4930" w:name="_ETM_Q21_561177"/>
      <w:bookmarkEnd w:id="4930"/>
      <w:r>
        <w:t xml:space="preserve"> – </w:t>
      </w:r>
      <w:r>
        <w:rPr>
          <w:rFonts w:hint="cs"/>
          <w:rtl/>
        </w:rPr>
        <w:t>אינה נוכחת.</w:t>
      </w:r>
    </w:p>
    <w:p w:rsidR="00C15322" w:rsidRDefault="00C15322" w:rsidP="000D7BCC">
      <w:pPr>
        <w:rPr>
          <w:rtl/>
        </w:rPr>
      </w:pPr>
      <w:bookmarkStart w:id="4931" w:name="_ETM_Q21_479740"/>
      <w:bookmarkStart w:id="4932" w:name="_ETM_Q21_479829"/>
      <w:bookmarkStart w:id="4933" w:name="_ETM_Q21_479899"/>
      <w:bookmarkEnd w:id="4931"/>
      <w:bookmarkEnd w:id="4932"/>
      <w:bookmarkEnd w:id="4933"/>
    </w:p>
    <w:p w:rsidR="00C15322" w:rsidRDefault="00C15322" w:rsidP="000D7BCC">
      <w:pPr>
        <w:pStyle w:val="af5"/>
        <w:keepNext/>
        <w:rPr>
          <w:rtl/>
        </w:rPr>
      </w:pPr>
      <w:bookmarkStart w:id="4934" w:name="ET_interruption_5520_8"/>
      <w:r w:rsidRPr="00BB5CAF">
        <w:rPr>
          <w:rStyle w:val="TagStyle"/>
          <w:rtl/>
        </w:rPr>
        <w:t xml:space="preserve"> &lt;&lt; קריאה &gt;&gt; </w:t>
      </w:r>
      <w:r>
        <w:rPr>
          <w:rtl/>
        </w:rPr>
        <w:t>עודד פורר (ישראל ביתנו):</w:t>
      </w:r>
      <w:r w:rsidRPr="00BB5CAF">
        <w:rPr>
          <w:rStyle w:val="TagStyle"/>
          <w:rtl/>
        </w:rPr>
        <w:t xml:space="preserve"> &lt;&lt; קריאה &gt;&gt;</w:t>
      </w:r>
      <w:r>
        <w:rPr>
          <w:rtl/>
        </w:rPr>
        <w:t xml:space="preserve"> </w:t>
      </w:r>
      <w:bookmarkEnd w:id="4934"/>
    </w:p>
    <w:p w:rsidR="00C15322" w:rsidRDefault="00C15322" w:rsidP="000D7BCC">
      <w:pPr>
        <w:rPr>
          <w:rtl/>
        </w:rPr>
      </w:pPr>
    </w:p>
    <w:p w:rsidR="00C15322" w:rsidRDefault="00C15322" w:rsidP="000D7BCC">
      <w:pPr>
        <w:rPr>
          <w:rtl/>
        </w:rPr>
      </w:pPr>
      <w:r>
        <w:rPr>
          <w:rFonts w:hint="cs"/>
          <w:rtl/>
        </w:rPr>
        <w:t xml:space="preserve">למה אתה אומר לא </w:t>
      </w:r>
      <w:bookmarkStart w:id="4935" w:name="_ETM_Q21_565678"/>
      <w:bookmarkEnd w:id="4935"/>
      <w:r>
        <w:rPr>
          <w:rFonts w:hint="cs"/>
          <w:rtl/>
        </w:rPr>
        <w:t xml:space="preserve">נוכח? </w:t>
      </w:r>
      <w:bookmarkStart w:id="4936" w:name="_ETM_Q21_567774"/>
      <w:bookmarkEnd w:id="4936"/>
    </w:p>
    <w:p w:rsidR="00C15322" w:rsidRDefault="00C15322" w:rsidP="000D7BCC">
      <w:pPr>
        <w:rPr>
          <w:rtl/>
        </w:rPr>
      </w:pPr>
      <w:bookmarkStart w:id="4937" w:name="_ETM_Q21_567856"/>
      <w:bookmarkEnd w:id="4937"/>
    </w:p>
    <w:p w:rsidR="00C15322" w:rsidRDefault="00C15322" w:rsidP="000D7BCC">
      <w:pPr>
        <w:pStyle w:val="af6"/>
        <w:keepNext/>
        <w:rPr>
          <w:rtl/>
        </w:rPr>
      </w:pPr>
      <w:bookmarkStart w:id="4938" w:name="_ETM_Q21_568930"/>
      <w:bookmarkStart w:id="4939" w:name="ET_yor_6593_10"/>
      <w:bookmarkEnd w:id="4938"/>
      <w:r w:rsidRPr="00BB5CAF">
        <w:rPr>
          <w:rStyle w:val="TagStyle"/>
          <w:rtl/>
        </w:rPr>
        <w:t xml:space="preserve">&lt;&lt; יור &gt;&gt; </w:t>
      </w:r>
      <w:r>
        <w:rPr>
          <w:rtl/>
        </w:rPr>
        <w:t>היו"ר חנוך דב מלביצקי:</w:t>
      </w:r>
      <w:r w:rsidRPr="00BB5CAF">
        <w:rPr>
          <w:rStyle w:val="TagStyle"/>
          <w:rtl/>
        </w:rPr>
        <w:t xml:space="preserve"> &lt;&lt; יור &gt;&gt;</w:t>
      </w:r>
      <w:r>
        <w:rPr>
          <w:rtl/>
        </w:rPr>
        <w:t xml:space="preserve"> </w:t>
      </w:r>
      <w:bookmarkEnd w:id="4939"/>
    </w:p>
    <w:p w:rsidR="00C15322" w:rsidRDefault="00C15322" w:rsidP="000D7BCC">
      <w:pPr>
        <w:rPr>
          <w:rtl/>
        </w:rPr>
      </w:pPr>
    </w:p>
    <w:p w:rsidR="00C15322" w:rsidRDefault="00C15322" w:rsidP="000D7BCC">
      <w:pPr>
        <w:rPr>
          <w:rtl/>
        </w:rPr>
      </w:pPr>
      <w:bookmarkStart w:id="4940" w:name="_ETM_Q21_567059"/>
      <w:bookmarkEnd w:id="4940"/>
      <w:r>
        <w:rPr>
          <w:rFonts w:hint="cs"/>
          <w:rtl/>
        </w:rPr>
        <w:t xml:space="preserve">סליחה, אתה פה. אתה מעוניין לדבר? </w:t>
      </w:r>
      <w:bookmarkStart w:id="4941" w:name="_ETM_Q21_569537"/>
      <w:bookmarkEnd w:id="4941"/>
      <w:r>
        <w:rPr>
          <w:rFonts w:hint="cs"/>
          <w:rtl/>
        </w:rPr>
        <w:t xml:space="preserve">סליחה, </w:t>
      </w:r>
      <w:bookmarkStart w:id="4942" w:name="_ETM_Q21_574292"/>
      <w:bookmarkEnd w:id="4942"/>
      <w:r>
        <w:rPr>
          <w:rFonts w:hint="cs"/>
          <w:rtl/>
        </w:rPr>
        <w:t xml:space="preserve">חבר הכנסת פורר, לא ראיתי אותך. </w:t>
      </w:r>
      <w:bookmarkStart w:id="4943" w:name="_ETM_Q21_573923"/>
      <w:bookmarkEnd w:id="4943"/>
      <w:r>
        <w:rPr>
          <w:rFonts w:hint="cs"/>
          <w:rtl/>
        </w:rPr>
        <w:t xml:space="preserve">אתה מעוניין לדבר? </w:t>
      </w:r>
    </w:p>
    <w:p w:rsidR="00C15322" w:rsidRDefault="00C15322" w:rsidP="000D7BCC">
      <w:pPr>
        <w:rPr>
          <w:rtl/>
        </w:rPr>
      </w:pPr>
      <w:bookmarkStart w:id="4944" w:name="_ETM_Q21_573990"/>
      <w:bookmarkEnd w:id="4944"/>
    </w:p>
    <w:p w:rsidR="00C15322" w:rsidRDefault="00C15322" w:rsidP="000D7BCC">
      <w:pPr>
        <w:pStyle w:val="af5"/>
        <w:keepNext/>
        <w:rPr>
          <w:rtl/>
        </w:rPr>
      </w:pPr>
      <w:bookmarkStart w:id="4945" w:name="ET_interruption_5520_12"/>
      <w:r w:rsidRPr="00BB5CAF">
        <w:rPr>
          <w:rStyle w:val="TagStyle"/>
          <w:rtl/>
        </w:rPr>
        <w:t xml:space="preserve"> &lt;&lt; קריאה &gt;&gt; </w:t>
      </w:r>
      <w:r>
        <w:rPr>
          <w:rtl/>
        </w:rPr>
        <w:t>עודד פורר (ישראל ביתנו):</w:t>
      </w:r>
      <w:r w:rsidRPr="00BB5CAF">
        <w:rPr>
          <w:rStyle w:val="TagStyle"/>
          <w:rtl/>
        </w:rPr>
        <w:t xml:space="preserve"> &lt;&lt; קריאה &gt;&gt;</w:t>
      </w:r>
      <w:r>
        <w:rPr>
          <w:rtl/>
        </w:rPr>
        <w:t xml:space="preserve"> </w:t>
      </w:r>
      <w:bookmarkEnd w:id="4945"/>
    </w:p>
    <w:p w:rsidR="00C15322" w:rsidRDefault="00C15322" w:rsidP="000D7BCC">
      <w:pPr>
        <w:rPr>
          <w:rtl/>
        </w:rPr>
      </w:pPr>
    </w:p>
    <w:p w:rsidR="00C15322" w:rsidRDefault="00C15322" w:rsidP="000D7BCC">
      <w:pPr>
        <w:rPr>
          <w:rtl/>
        </w:rPr>
      </w:pPr>
      <w:r>
        <w:rPr>
          <w:rFonts w:hint="cs"/>
          <w:rtl/>
        </w:rPr>
        <w:t xml:space="preserve">כן. </w:t>
      </w:r>
      <w:bookmarkStart w:id="4946" w:name="_ETM_Q21_574341"/>
      <w:bookmarkEnd w:id="4946"/>
    </w:p>
    <w:p w:rsidR="00C15322" w:rsidRDefault="00C15322" w:rsidP="000D7BCC">
      <w:pPr>
        <w:rPr>
          <w:rtl/>
        </w:rPr>
      </w:pPr>
      <w:bookmarkStart w:id="4947" w:name="_ETM_Q21_574413"/>
      <w:bookmarkEnd w:id="4947"/>
    </w:p>
    <w:p w:rsidR="00C15322" w:rsidRDefault="00C15322" w:rsidP="000D7BCC">
      <w:pPr>
        <w:pStyle w:val="af6"/>
        <w:keepNext/>
        <w:rPr>
          <w:rtl/>
        </w:rPr>
      </w:pPr>
      <w:bookmarkStart w:id="4948" w:name="ET_yor_6593_13"/>
      <w:r w:rsidRPr="00BB5CAF">
        <w:rPr>
          <w:rStyle w:val="TagStyle"/>
          <w:rtl/>
        </w:rPr>
        <w:t xml:space="preserve"> &lt;&lt; יור &gt;&gt; </w:t>
      </w:r>
      <w:r>
        <w:rPr>
          <w:rtl/>
        </w:rPr>
        <w:t>היו"ר חנוך דב מלביצקי:</w:t>
      </w:r>
      <w:r w:rsidRPr="00BB5CAF">
        <w:rPr>
          <w:rStyle w:val="TagStyle"/>
          <w:rtl/>
        </w:rPr>
        <w:t xml:space="preserve"> &lt;&lt; יור &gt;&gt;</w:t>
      </w:r>
      <w:r>
        <w:rPr>
          <w:rtl/>
        </w:rPr>
        <w:t xml:space="preserve"> </w:t>
      </w:r>
      <w:bookmarkEnd w:id="4948"/>
    </w:p>
    <w:p w:rsidR="00C15322" w:rsidRDefault="00C15322" w:rsidP="000D7BCC">
      <w:pPr>
        <w:rPr>
          <w:rtl/>
        </w:rPr>
      </w:pPr>
    </w:p>
    <w:p w:rsidR="00C15322" w:rsidRDefault="00C15322" w:rsidP="000D7BCC">
      <w:pPr>
        <w:rPr>
          <w:rtl/>
        </w:rPr>
      </w:pPr>
      <w:bookmarkStart w:id="4949" w:name="_ETM_Q21_575344"/>
      <w:bookmarkEnd w:id="4949"/>
      <w:r>
        <w:rPr>
          <w:rFonts w:hint="cs"/>
          <w:rtl/>
        </w:rPr>
        <w:t xml:space="preserve">בבקשה. </w:t>
      </w:r>
      <w:bookmarkStart w:id="4950" w:name="_ETM_Q21_577316"/>
      <w:bookmarkEnd w:id="4950"/>
      <w:r>
        <w:rPr>
          <w:rFonts w:hint="cs"/>
          <w:rtl/>
        </w:rPr>
        <w:t>חמש דקות.</w:t>
      </w:r>
    </w:p>
    <w:p w:rsidR="00C15322" w:rsidRPr="00BB5CAF" w:rsidRDefault="00C15322" w:rsidP="000D7BCC">
      <w:pPr>
        <w:rPr>
          <w:rtl/>
        </w:rPr>
      </w:pPr>
      <w:bookmarkStart w:id="4951" w:name="_ETM_Q21_577393"/>
      <w:bookmarkEnd w:id="4951"/>
    </w:p>
    <w:p w:rsidR="00C15322" w:rsidRDefault="00C15322" w:rsidP="000D7BCC">
      <w:pPr>
        <w:pStyle w:val="a4"/>
        <w:keepNext/>
        <w:rPr>
          <w:rtl/>
        </w:rPr>
      </w:pPr>
      <w:bookmarkStart w:id="4952" w:name="ET_speaker_5520_11"/>
      <w:r w:rsidRPr="00BB5CAF">
        <w:rPr>
          <w:rStyle w:val="TagStyle"/>
          <w:rtl/>
        </w:rPr>
        <w:t xml:space="preserve"> &lt;&lt; דובר &gt;&gt; </w:t>
      </w:r>
      <w:bookmarkStart w:id="4953" w:name="_Toc204198138"/>
      <w:bookmarkStart w:id="4954" w:name="_Toc204198616"/>
      <w:r>
        <w:rPr>
          <w:rtl/>
        </w:rPr>
        <w:t>עודד פורר (ישראל ביתנו):</w:t>
      </w:r>
      <w:bookmarkEnd w:id="4953"/>
      <w:bookmarkEnd w:id="4954"/>
      <w:r w:rsidRPr="00BB5CAF">
        <w:rPr>
          <w:rStyle w:val="TagStyle"/>
          <w:rtl/>
        </w:rPr>
        <w:t xml:space="preserve"> &lt;&lt; דובר &gt;&gt;</w:t>
      </w:r>
      <w:r>
        <w:rPr>
          <w:rtl/>
        </w:rPr>
        <w:t xml:space="preserve"> </w:t>
      </w:r>
      <w:bookmarkEnd w:id="4952"/>
    </w:p>
    <w:p w:rsidR="00C15322" w:rsidRDefault="00C15322" w:rsidP="000D7BCC">
      <w:pPr>
        <w:rPr>
          <w:rtl/>
        </w:rPr>
      </w:pPr>
    </w:p>
    <w:p w:rsidR="00C15322" w:rsidRDefault="00C15322" w:rsidP="00945F0F">
      <w:pPr>
        <w:rPr>
          <w:rtl/>
        </w:rPr>
      </w:pPr>
      <w:bookmarkStart w:id="4955" w:name="_ETM_Q21_600657"/>
      <w:bookmarkStart w:id="4956" w:name="_ETM_Q21_600759"/>
      <w:bookmarkEnd w:id="4955"/>
      <w:bookmarkEnd w:id="4956"/>
      <w:r>
        <w:rPr>
          <w:rFonts w:hint="cs"/>
          <w:rtl/>
        </w:rPr>
        <w:t>אדוני היושב-ראש, אדוני השר, אני באמת לא מצליח</w:t>
      </w:r>
      <w:bookmarkStart w:id="4957" w:name="_ETM_Q21_605060"/>
      <w:bookmarkEnd w:id="4957"/>
      <w:r>
        <w:rPr>
          <w:rFonts w:hint="cs"/>
          <w:rtl/>
        </w:rPr>
        <w:t xml:space="preserve"> להבין עד כמה אפשר להגיע לתהום של ניתוק כמו שאתם מגיעים בימים האלה. מדברים פה על חקיקה מצד</w:t>
      </w:r>
      <w:bookmarkStart w:id="4958" w:name="_ETM_Q21_607803"/>
      <w:bookmarkEnd w:id="4958"/>
      <w:r>
        <w:rPr>
          <w:rFonts w:hint="cs"/>
          <w:rtl/>
        </w:rPr>
        <w:t xml:space="preserve"> אחד, אומרים לנו: יש לנו ענייני ביטחון</w:t>
      </w:r>
      <w:r w:rsidR="00945F0F">
        <w:rPr>
          <w:rFonts w:hint="cs"/>
          <w:rtl/>
        </w:rPr>
        <w:t>,</w:t>
      </w:r>
      <w:r>
        <w:rPr>
          <w:rFonts w:hint="cs"/>
          <w:rtl/>
        </w:rPr>
        <w:t xml:space="preserve"> והאתגרים הביטחוניים </w:t>
      </w:r>
      <w:bookmarkStart w:id="4959" w:name="_ETM_Q21_613821"/>
      <w:bookmarkEnd w:id="4959"/>
      <w:r>
        <w:rPr>
          <w:rFonts w:hint="cs"/>
          <w:rtl/>
        </w:rPr>
        <w:t>שעומדים לפתחה של מדינת ישראל הם באמת מהחמורים שידענו</w:t>
      </w:r>
      <w:bookmarkStart w:id="4960" w:name="_ETM_Q21_623724"/>
      <w:bookmarkEnd w:id="4960"/>
      <w:r>
        <w:rPr>
          <w:rFonts w:hint="cs"/>
          <w:rtl/>
        </w:rPr>
        <w:t xml:space="preserve"> בשנות קיומנו, ומדינת ישראל ידעה</w:t>
      </w:r>
      <w:bookmarkStart w:id="4961" w:name="_ETM_Q21_619665"/>
      <w:bookmarkEnd w:id="4961"/>
      <w:r>
        <w:rPr>
          <w:rFonts w:hint="cs"/>
          <w:rtl/>
        </w:rPr>
        <w:t xml:space="preserve"> אתגרים ביטחוניים. </w:t>
      </w:r>
      <w:bookmarkStart w:id="4962" w:name="_ETM_Q21_629073"/>
      <w:bookmarkEnd w:id="4962"/>
    </w:p>
    <w:p w:rsidR="00C15322" w:rsidRDefault="00C15322" w:rsidP="000D7BCC">
      <w:pPr>
        <w:rPr>
          <w:rtl/>
        </w:rPr>
      </w:pPr>
      <w:bookmarkStart w:id="4963" w:name="_ETM_Q21_629179"/>
      <w:bookmarkStart w:id="4964" w:name="_ETM_Q21_629201"/>
      <w:bookmarkEnd w:id="4963"/>
      <w:bookmarkEnd w:id="4964"/>
    </w:p>
    <w:p w:rsidR="00C15322" w:rsidRDefault="00C15322" w:rsidP="00945F0F">
      <w:pPr>
        <w:rPr>
          <w:rtl/>
        </w:rPr>
      </w:pPr>
      <w:bookmarkStart w:id="4965" w:name="_ETM_Q21_629263"/>
      <w:bookmarkEnd w:id="4965"/>
      <w:r>
        <w:rPr>
          <w:rFonts w:hint="cs"/>
          <w:rtl/>
        </w:rPr>
        <w:t>אנחנו נמצאים במצב שבו גיוסי</w:t>
      </w:r>
      <w:bookmarkStart w:id="4966" w:name="_ETM_Q21_631606"/>
      <w:bookmarkEnd w:id="4966"/>
      <w:r>
        <w:rPr>
          <w:rFonts w:hint="cs"/>
          <w:rtl/>
        </w:rPr>
        <w:t xml:space="preserve"> המילואים הם כבר חסרי תקדים. צה"ל עושה שמיניות באוויר</w:t>
      </w:r>
      <w:bookmarkStart w:id="4967" w:name="_ETM_Q21_632500"/>
      <w:bookmarkEnd w:id="4967"/>
      <w:r>
        <w:rPr>
          <w:rFonts w:hint="cs"/>
          <w:rtl/>
        </w:rPr>
        <w:t xml:space="preserve"> כדי למצוא את הדרך למצוא חיילים – בואו נאריך להם בשנה, בכוח נכריח אותם לחתום לעוד שנה; בואו נקדים ונבטל את </w:t>
      </w:r>
      <w:bookmarkStart w:id="4968" w:name="_ETM_Q21_641735"/>
      <w:bookmarkEnd w:id="4968"/>
      <w:r>
        <w:rPr>
          <w:rFonts w:hint="cs"/>
          <w:rtl/>
        </w:rPr>
        <w:t>דחיית שנות השירות, ונגייס את כולם כבר עכשיו; בואו</w:t>
      </w:r>
      <w:bookmarkStart w:id="4969" w:name="_ETM_Q21_651826"/>
      <w:bookmarkEnd w:id="4969"/>
      <w:r>
        <w:rPr>
          <w:rFonts w:hint="cs"/>
          <w:rtl/>
        </w:rPr>
        <w:t xml:space="preserve"> כמובן נגייס עוד ועוד מילואימניקים. יש רק דבר אחד, </w:t>
      </w:r>
      <w:bookmarkStart w:id="4970" w:name="_ETM_Q21_656256"/>
      <w:bookmarkEnd w:id="4970"/>
      <w:r>
        <w:rPr>
          <w:rFonts w:hint="cs"/>
          <w:rtl/>
        </w:rPr>
        <w:t>אחד, שהממשלה הזאת לא מוכנה לעשות, וזה לגעת במשתמטים</w:t>
      </w:r>
      <w:r w:rsidR="00945F0F">
        <w:rPr>
          <w:rFonts w:hint="cs"/>
          <w:rtl/>
        </w:rPr>
        <w:t>,</w:t>
      </w:r>
      <w:r>
        <w:rPr>
          <w:rFonts w:hint="cs"/>
          <w:rtl/>
        </w:rPr>
        <w:t xml:space="preserve"> ובשביל </w:t>
      </w:r>
      <w:bookmarkStart w:id="4971" w:name="_ETM_Q21_663285"/>
      <w:bookmarkEnd w:id="4971"/>
      <w:r>
        <w:rPr>
          <w:rFonts w:hint="cs"/>
          <w:rtl/>
        </w:rPr>
        <w:t xml:space="preserve">הנגיעה הזאת במשתמטים מוכנים לעשות את כל הסלטות באוויר, כולל </w:t>
      </w:r>
      <w:bookmarkStart w:id="4972" w:name="_ETM_Q21_663897"/>
      <w:bookmarkEnd w:id="4972"/>
      <w:r>
        <w:rPr>
          <w:rFonts w:hint="cs"/>
          <w:rtl/>
        </w:rPr>
        <w:t xml:space="preserve">לפטר את יושב-ראש ועדת החוץ והביטחון. </w:t>
      </w:r>
      <w:bookmarkStart w:id="4973" w:name="_ETM_Q21_667259"/>
      <w:bookmarkEnd w:id="4973"/>
    </w:p>
    <w:p w:rsidR="00C15322" w:rsidRDefault="00C15322" w:rsidP="000D7BCC">
      <w:pPr>
        <w:rPr>
          <w:rtl/>
        </w:rPr>
      </w:pPr>
      <w:bookmarkStart w:id="4974" w:name="_ETM_Q21_667354"/>
      <w:bookmarkStart w:id="4975" w:name="_ETM_Q21_667402"/>
      <w:bookmarkEnd w:id="4974"/>
      <w:bookmarkEnd w:id="4975"/>
    </w:p>
    <w:p w:rsidR="00C15322" w:rsidRDefault="00C15322" w:rsidP="00945F0F">
      <w:pPr>
        <w:rPr>
          <w:rtl/>
        </w:rPr>
      </w:pPr>
      <w:bookmarkStart w:id="4976" w:name="_ETM_Q21_667475"/>
      <w:bookmarkEnd w:id="4976"/>
      <w:r>
        <w:rPr>
          <w:rFonts w:hint="cs"/>
          <w:rtl/>
        </w:rPr>
        <w:t>אני אומר</w:t>
      </w:r>
      <w:bookmarkStart w:id="4977" w:name="_ETM_Q21_670138"/>
      <w:bookmarkEnd w:id="4977"/>
      <w:r>
        <w:rPr>
          <w:rFonts w:hint="cs"/>
          <w:rtl/>
        </w:rPr>
        <w:t xml:space="preserve"> לך, אדוני היושב-בראש, כמי שהציג את עצמו – אתה הצגת את</w:t>
      </w:r>
      <w:bookmarkStart w:id="4978" w:name="_ETM_Q21_673941"/>
      <w:bookmarkEnd w:id="4978"/>
      <w:r>
        <w:rPr>
          <w:rFonts w:hint="cs"/>
          <w:rtl/>
        </w:rPr>
        <w:t xml:space="preserve"> עצמך כמועמד לראשות ועדת החוץ והביטחון </w:t>
      </w:r>
      <w:r w:rsidR="00945F0F">
        <w:rPr>
          <w:rFonts w:hint="eastAsia"/>
          <w:rtl/>
        </w:rPr>
        <w:t xml:space="preserve">– </w:t>
      </w:r>
      <w:r>
        <w:rPr>
          <w:rFonts w:hint="cs"/>
          <w:rtl/>
        </w:rPr>
        <w:t>אני חושב שאין</w:t>
      </w:r>
      <w:bookmarkStart w:id="4979" w:name="_ETM_Q21_681764"/>
      <w:bookmarkEnd w:id="4979"/>
      <w:r>
        <w:rPr>
          <w:rFonts w:hint="cs"/>
          <w:rtl/>
        </w:rPr>
        <w:t xml:space="preserve"> בזוי יותר, אין בזוי יותר מלקדם חוק השתמטות בשעת מלחמה</w:t>
      </w:r>
      <w:bookmarkStart w:id="4980" w:name="_ETM_Q21_688949"/>
      <w:bookmarkEnd w:id="4980"/>
      <w:r>
        <w:rPr>
          <w:rFonts w:hint="cs"/>
          <w:rtl/>
        </w:rPr>
        <w:t>. לקדם חוק השתמטות זה בזוי</w:t>
      </w:r>
      <w:r w:rsidR="00945F0F">
        <w:rPr>
          <w:rFonts w:hint="cs"/>
          <w:rtl/>
        </w:rPr>
        <w:t>;</w:t>
      </w:r>
      <w:r>
        <w:rPr>
          <w:rFonts w:hint="cs"/>
          <w:rtl/>
        </w:rPr>
        <w:t xml:space="preserve"> לקדם חוק השתמטות בש</w:t>
      </w:r>
      <w:bookmarkStart w:id="4981" w:name="_ETM_Q21_692801"/>
      <w:bookmarkEnd w:id="4981"/>
      <w:r>
        <w:rPr>
          <w:rFonts w:hint="cs"/>
          <w:rtl/>
        </w:rPr>
        <w:t xml:space="preserve">עת מלחמה, לקדם חוק השתמטות בשעה שהחיילים שלנו מוסרים </w:t>
      </w:r>
      <w:bookmarkStart w:id="4982" w:name="_ETM_Q21_699635"/>
      <w:bookmarkEnd w:id="4982"/>
      <w:r>
        <w:rPr>
          <w:rFonts w:hint="cs"/>
          <w:rtl/>
        </w:rPr>
        <w:t>את נפשם</w:t>
      </w:r>
      <w:r w:rsidR="00945F0F">
        <w:rPr>
          <w:rFonts w:hint="cs"/>
          <w:rtl/>
        </w:rPr>
        <w:t>,</w:t>
      </w:r>
      <w:r>
        <w:rPr>
          <w:rFonts w:hint="cs"/>
          <w:rtl/>
        </w:rPr>
        <w:t xml:space="preserve"> זה הדבר הבזוי ביותר שיכול להיות.</w:t>
      </w:r>
      <w:bookmarkStart w:id="4983" w:name="_ETM_Q21_703842"/>
      <w:bookmarkEnd w:id="4983"/>
      <w:r>
        <w:rPr>
          <w:rFonts w:hint="cs"/>
          <w:rtl/>
        </w:rPr>
        <w:t xml:space="preserve"> </w:t>
      </w:r>
      <w:bookmarkStart w:id="4984" w:name="_ETM_Q21_705426"/>
      <w:bookmarkEnd w:id="4984"/>
    </w:p>
    <w:p w:rsidR="00C15322" w:rsidRDefault="00C15322" w:rsidP="000D7BCC">
      <w:pPr>
        <w:rPr>
          <w:rtl/>
        </w:rPr>
      </w:pPr>
      <w:bookmarkStart w:id="4985" w:name="_ETM_Q21_705491"/>
      <w:bookmarkStart w:id="4986" w:name="_ETM_Q21_705571"/>
      <w:bookmarkEnd w:id="4985"/>
      <w:bookmarkEnd w:id="4986"/>
    </w:p>
    <w:p w:rsidR="00C15322" w:rsidRDefault="00C15322" w:rsidP="00945F0F">
      <w:pPr>
        <w:rPr>
          <w:rtl/>
        </w:rPr>
      </w:pPr>
      <w:bookmarkStart w:id="4987" w:name="_ETM_Q21_705692"/>
      <w:bookmarkEnd w:id="4987"/>
      <w:r>
        <w:rPr>
          <w:rFonts w:hint="cs"/>
          <w:rtl/>
        </w:rPr>
        <w:t xml:space="preserve">אני אומר לחברי הכנסת בליכוד – אני עדיין </w:t>
      </w:r>
      <w:bookmarkStart w:id="4988" w:name="_ETM_Q21_708138"/>
      <w:bookmarkEnd w:id="4988"/>
      <w:r>
        <w:rPr>
          <w:rFonts w:hint="cs"/>
          <w:rtl/>
        </w:rPr>
        <w:t>תופס מהתנועה הזאת תנועה ציונית</w:t>
      </w:r>
      <w:r w:rsidR="00945F0F">
        <w:rPr>
          <w:rFonts w:hint="cs"/>
          <w:rtl/>
        </w:rPr>
        <w:t>;</w:t>
      </w:r>
      <w:r>
        <w:rPr>
          <w:rFonts w:hint="cs"/>
          <w:rtl/>
        </w:rPr>
        <w:t xml:space="preserve"> זה נכון שהקואליציה שלכם היא</w:t>
      </w:r>
      <w:bookmarkStart w:id="4989" w:name="_ETM_Q21_709605"/>
      <w:bookmarkEnd w:id="4989"/>
      <w:r>
        <w:rPr>
          <w:rFonts w:hint="cs"/>
          <w:rtl/>
        </w:rPr>
        <w:t xml:space="preserve"> קואליציה אנטי-ציונית</w:t>
      </w:r>
      <w:r w:rsidR="00945F0F">
        <w:rPr>
          <w:rFonts w:hint="cs"/>
          <w:rtl/>
        </w:rPr>
        <w:t>,</w:t>
      </w:r>
      <w:r>
        <w:rPr>
          <w:rFonts w:hint="cs"/>
          <w:rtl/>
        </w:rPr>
        <w:t xml:space="preserve"> זה נכון שאתם משרתים את המפלגות </w:t>
      </w:r>
      <w:bookmarkStart w:id="4990" w:name="_ETM_Q21_713078"/>
      <w:bookmarkEnd w:id="4990"/>
      <w:r>
        <w:rPr>
          <w:rFonts w:hint="cs"/>
          <w:rtl/>
        </w:rPr>
        <w:t>הלא-ציוניות שוב ושוב ושוב</w:t>
      </w:r>
      <w:r w:rsidR="00945F0F">
        <w:rPr>
          <w:rFonts w:hint="cs"/>
          <w:rtl/>
        </w:rPr>
        <w:t>,</w:t>
      </w:r>
      <w:r>
        <w:rPr>
          <w:rFonts w:hint="cs"/>
          <w:rtl/>
        </w:rPr>
        <w:t xml:space="preserve"> אבל בכל זאת הליכוד הייתה</w:t>
      </w:r>
      <w:bookmarkStart w:id="4991" w:name="_ETM_Q21_720063"/>
      <w:bookmarkEnd w:id="4991"/>
      <w:r>
        <w:rPr>
          <w:rFonts w:hint="cs"/>
          <w:rtl/>
        </w:rPr>
        <w:t xml:space="preserve"> ואני מקווה שעדיין נשארה תנועה ציונית</w:t>
      </w:r>
      <w:r w:rsidR="00945F0F">
        <w:rPr>
          <w:rFonts w:hint="cs"/>
          <w:rtl/>
        </w:rPr>
        <w:t>:</w:t>
      </w:r>
      <w:r>
        <w:rPr>
          <w:rFonts w:hint="cs"/>
          <w:rtl/>
        </w:rPr>
        <w:t xml:space="preserve"> תנסו לחשוב </w:t>
      </w:r>
      <w:bookmarkStart w:id="4992" w:name="_ETM_Q21_724276"/>
      <w:bookmarkEnd w:id="4992"/>
      <w:r>
        <w:rPr>
          <w:rFonts w:hint="cs"/>
          <w:rtl/>
        </w:rPr>
        <w:t>על הרגע לפני שנכנסתם לכנסת. תנסו, כל אחד מחברי הכנסת בליכוד, לחשוב על הרגע שחשבתם ללכת</w:t>
      </w:r>
      <w:bookmarkStart w:id="4993" w:name="_ETM_Q21_726473"/>
      <w:bookmarkEnd w:id="4993"/>
      <w:r>
        <w:rPr>
          <w:rFonts w:hint="cs"/>
          <w:rtl/>
        </w:rPr>
        <w:t xml:space="preserve"> לחיים הציבוריים. האם את כל החיים הציבוריים שלכם אתם מוכנים</w:t>
      </w:r>
      <w:bookmarkStart w:id="4994" w:name="_ETM_Q21_733596"/>
      <w:bookmarkEnd w:id="4994"/>
      <w:r>
        <w:rPr>
          <w:rFonts w:hint="cs"/>
          <w:rtl/>
        </w:rPr>
        <w:t xml:space="preserve"> להקריב בשביל לדאוג למשתמטים? האם את החיים הציבוריים שלכם אתם מקריבים בשביל לשלוח את הילדים של מישהו אחר לקרב?</w:t>
      </w:r>
      <w:bookmarkStart w:id="4995" w:name="_ETM_Q21_749551"/>
      <w:bookmarkEnd w:id="4995"/>
      <w:r>
        <w:rPr>
          <w:rFonts w:hint="cs"/>
          <w:rtl/>
        </w:rPr>
        <w:t xml:space="preserve"> כל זה בשביל מה </w:t>
      </w:r>
      <w:r w:rsidR="00945F0F">
        <w:rPr>
          <w:rFonts w:hint="eastAsia"/>
          <w:rtl/>
        </w:rPr>
        <w:t>–</w:t>
      </w:r>
      <w:r w:rsidR="00945F0F">
        <w:rPr>
          <w:rFonts w:hint="cs"/>
          <w:rtl/>
        </w:rPr>
        <w:t xml:space="preserve"> </w:t>
      </w:r>
      <w:r>
        <w:rPr>
          <w:rFonts w:hint="cs"/>
          <w:rtl/>
        </w:rPr>
        <w:t>בשביל לקנות עוד חודש בשלטון</w:t>
      </w:r>
      <w:bookmarkStart w:id="4996" w:name="_ETM_Q21_752335"/>
      <w:bookmarkEnd w:id="4996"/>
      <w:r>
        <w:rPr>
          <w:rFonts w:hint="cs"/>
          <w:rtl/>
        </w:rPr>
        <w:t>,</w:t>
      </w:r>
      <w:r>
        <w:rPr>
          <w:rFonts w:hint="cs"/>
        </w:rPr>
        <w:t xml:space="preserve"> </w:t>
      </w:r>
      <w:r>
        <w:rPr>
          <w:rFonts w:hint="cs"/>
          <w:rtl/>
        </w:rPr>
        <w:t>עוד חודשיים בשלטון? מה הטעם בשלטון אם זה מה שאתם</w:t>
      </w:r>
      <w:bookmarkStart w:id="4997" w:name="_ETM_Q21_758145"/>
      <w:bookmarkEnd w:id="4997"/>
      <w:r>
        <w:rPr>
          <w:rFonts w:hint="cs"/>
          <w:rtl/>
        </w:rPr>
        <w:t xml:space="preserve"> צריכים לעשות? מה הטעם בשלטון אם מטרתו של השלטון היא</w:t>
      </w:r>
      <w:bookmarkStart w:id="4998" w:name="_ETM_Q21_761561"/>
      <w:bookmarkEnd w:id="4998"/>
      <w:r>
        <w:rPr>
          <w:rFonts w:hint="cs"/>
          <w:rtl/>
        </w:rPr>
        <w:t xml:space="preserve"> לסייע למשתמטים בשעת מלחמה? </w:t>
      </w:r>
    </w:p>
    <w:p w:rsidR="00C15322" w:rsidRDefault="00C15322" w:rsidP="000D7BCC">
      <w:pPr>
        <w:rPr>
          <w:rtl/>
        </w:rPr>
      </w:pPr>
      <w:bookmarkStart w:id="4999" w:name="_ETM_Q21_769317"/>
      <w:bookmarkStart w:id="5000" w:name="_ETM_Q21_769398"/>
      <w:bookmarkStart w:id="5001" w:name="_ETM_Q21_769444"/>
      <w:bookmarkEnd w:id="4999"/>
      <w:bookmarkEnd w:id="5000"/>
      <w:bookmarkEnd w:id="5001"/>
    </w:p>
    <w:p w:rsidR="00C15322" w:rsidRDefault="00C15322" w:rsidP="00945F0F">
      <w:pPr>
        <w:rPr>
          <w:rtl/>
          <w:lang w:eastAsia="he-IL"/>
        </w:rPr>
      </w:pPr>
      <w:bookmarkStart w:id="5002" w:name="_ETM_Q21_769508"/>
      <w:bookmarkEnd w:id="5002"/>
      <w:r>
        <w:rPr>
          <w:rFonts w:hint="cs"/>
          <w:rtl/>
        </w:rPr>
        <w:t>אני אומר לכם, האירוע הזה ייזכר</w:t>
      </w:r>
      <w:bookmarkStart w:id="5003" w:name="_ETM_Q21_774372"/>
      <w:bookmarkEnd w:id="5003"/>
      <w:r>
        <w:rPr>
          <w:rFonts w:hint="cs"/>
          <w:rtl/>
        </w:rPr>
        <w:t xml:space="preserve"> לדיראון עולם, ואתם תישאו את אות הקין הזה של ההשתמטות</w:t>
      </w:r>
      <w:bookmarkStart w:id="5004" w:name="_ETM_Q21_782206"/>
      <w:bookmarkEnd w:id="5004"/>
      <w:r>
        <w:rPr>
          <w:rFonts w:hint="cs"/>
          <w:rtl/>
        </w:rPr>
        <w:t xml:space="preserve"> ושל קידום ההשתמטות עוד שנים ארוכות אחר כך. ושיא</w:t>
      </w:r>
      <w:bookmarkStart w:id="5005" w:name="_ETM_Q21_787399"/>
      <w:bookmarkEnd w:id="5005"/>
      <w:r w:rsidR="00945F0F">
        <w:rPr>
          <w:rFonts w:hint="cs"/>
          <w:rtl/>
        </w:rPr>
        <w:t>-</w:t>
      </w:r>
      <w:r>
        <w:rPr>
          <w:rFonts w:hint="cs"/>
          <w:rtl/>
        </w:rPr>
        <w:t>השיאים של חילול השם שאתם עושים – אתם מקדשים את</w:t>
      </w:r>
      <w:bookmarkStart w:id="5006" w:name="_ETM_Q21_786306"/>
      <w:bookmarkEnd w:id="5006"/>
      <w:r>
        <w:rPr>
          <w:rFonts w:hint="cs"/>
          <w:rtl/>
        </w:rPr>
        <w:t xml:space="preserve"> ההשתמטות בשם התורה, ובאים ומספרים לנו שלמען התורה אתם </w:t>
      </w:r>
      <w:bookmarkStart w:id="5007" w:name="_ETM_Q21_804069"/>
      <w:bookmarkEnd w:id="5007"/>
      <w:r>
        <w:rPr>
          <w:rFonts w:hint="cs"/>
          <w:rtl/>
        </w:rPr>
        <w:t>דואגים להשתמטות. איך אתם מסתכלים בעיניים של בני התורה שחירפו את נפשם במלחמה הזאת? איך אתם יכולים להביט בעיניים</w:t>
      </w:r>
      <w:bookmarkStart w:id="5008" w:name="_ETM_Q21_808727"/>
      <w:bookmarkEnd w:id="5008"/>
      <w:r>
        <w:rPr>
          <w:rFonts w:hint="cs"/>
          <w:rtl/>
        </w:rPr>
        <w:t xml:space="preserve"> של האימהות ששלחו את בניהן שגם למדו וגם נלחמו </w:t>
      </w:r>
      <w:bookmarkStart w:id="5009" w:name="_ETM_Q21_815063"/>
      <w:bookmarkEnd w:id="5009"/>
      <w:r>
        <w:rPr>
          <w:rFonts w:hint="cs"/>
          <w:rtl/>
        </w:rPr>
        <w:t xml:space="preserve">ועשו את קידוש השם הזה? </w:t>
      </w:r>
      <w:bookmarkStart w:id="5010" w:name="TOR_Q22"/>
      <w:bookmarkEnd w:id="5010"/>
      <w:r>
        <w:rPr>
          <w:rtl/>
          <w:lang w:eastAsia="he-IL"/>
        </w:rPr>
        <w:t xml:space="preserve">איך </w:t>
      </w:r>
      <w:bookmarkStart w:id="5011" w:name="_ETM_Q22_394393"/>
      <w:bookmarkEnd w:id="5011"/>
      <w:r>
        <w:rPr>
          <w:rtl/>
          <w:lang w:eastAsia="he-IL"/>
        </w:rPr>
        <w:t xml:space="preserve">אתם יכולים בשם התורה לספר שאתם דואגים </w:t>
      </w:r>
      <w:r>
        <w:rPr>
          <w:rFonts w:hint="cs"/>
          <w:rtl/>
          <w:lang w:eastAsia="he-IL"/>
        </w:rPr>
        <w:t>למשתמטים</w:t>
      </w:r>
      <w:r>
        <w:rPr>
          <w:rtl/>
          <w:lang w:eastAsia="he-IL"/>
        </w:rPr>
        <w:t xml:space="preserve">? אין חילול </w:t>
      </w:r>
      <w:bookmarkStart w:id="5012" w:name="_ETM_Q22_399807"/>
      <w:bookmarkEnd w:id="5012"/>
      <w:r>
        <w:rPr>
          <w:rtl/>
          <w:lang w:eastAsia="he-IL"/>
        </w:rPr>
        <w:t>השם יותר גדול מזה</w:t>
      </w:r>
      <w:r w:rsidR="00945F0F">
        <w:rPr>
          <w:rFonts w:hint="cs"/>
          <w:rtl/>
          <w:lang w:eastAsia="he-IL"/>
        </w:rPr>
        <w:t>.</w:t>
      </w:r>
      <w:r>
        <w:rPr>
          <w:rtl/>
          <w:lang w:eastAsia="he-IL"/>
        </w:rPr>
        <w:t xml:space="preserve"> אין כפירה גדולה יותר מזו</w:t>
      </w:r>
      <w:r>
        <w:rPr>
          <w:rFonts w:hint="cs"/>
          <w:rtl/>
          <w:lang w:eastAsia="he-IL"/>
        </w:rPr>
        <w:t>.</w:t>
      </w:r>
      <w:r>
        <w:rPr>
          <w:rtl/>
          <w:lang w:eastAsia="he-IL"/>
        </w:rPr>
        <w:t xml:space="preserve"> ויש </w:t>
      </w:r>
      <w:bookmarkStart w:id="5013" w:name="_ETM_Q22_405221"/>
      <w:bookmarkEnd w:id="5013"/>
      <w:r>
        <w:rPr>
          <w:rtl/>
          <w:lang w:eastAsia="he-IL"/>
        </w:rPr>
        <w:t xml:space="preserve">דבר אחד שאתם עושים </w:t>
      </w:r>
      <w:r w:rsidR="00945F0F">
        <w:rPr>
          <w:rFonts w:hint="cs"/>
          <w:rtl/>
          <w:lang w:eastAsia="he-IL"/>
        </w:rPr>
        <w:t xml:space="preserve">– </w:t>
      </w:r>
      <w:r>
        <w:rPr>
          <w:rtl/>
          <w:lang w:eastAsia="he-IL"/>
        </w:rPr>
        <w:t xml:space="preserve">אתם עושים פעולה אנטי-יהודית, אנטי-יהודית. ביהדות </w:t>
      </w:r>
      <w:bookmarkStart w:id="5014" w:name="_ETM_Q22_410635"/>
      <w:bookmarkEnd w:id="5014"/>
      <w:r>
        <w:rPr>
          <w:rtl/>
          <w:lang w:eastAsia="he-IL"/>
        </w:rPr>
        <w:t xml:space="preserve">שלנו מקדשים את הלוחמים, הופכים אותם לגיבורים. </w:t>
      </w:r>
      <w:bookmarkStart w:id="5015" w:name="_ETM_Q22_417389"/>
      <w:bookmarkEnd w:id="5015"/>
      <w:r>
        <w:rPr>
          <w:rFonts w:hint="cs"/>
          <w:rtl/>
          <w:lang w:eastAsia="he-IL"/>
        </w:rPr>
        <w:t>מיהוש</w:t>
      </w:r>
      <w:r>
        <w:rPr>
          <w:rFonts w:hint="eastAsia"/>
          <w:rtl/>
          <w:lang w:eastAsia="he-IL"/>
        </w:rPr>
        <w:t>ע</w:t>
      </w:r>
      <w:r>
        <w:rPr>
          <w:rtl/>
          <w:lang w:eastAsia="he-IL"/>
        </w:rPr>
        <w:t xml:space="preserve"> ב</w:t>
      </w:r>
      <w:r>
        <w:rPr>
          <w:rFonts w:hint="cs"/>
          <w:rtl/>
          <w:lang w:eastAsia="he-IL"/>
        </w:rPr>
        <w:t xml:space="preserve">ן </w:t>
      </w:r>
      <w:r>
        <w:rPr>
          <w:rtl/>
          <w:lang w:eastAsia="he-IL"/>
        </w:rPr>
        <w:t xml:space="preserve">נון, עבור </w:t>
      </w:r>
      <w:r>
        <w:rPr>
          <w:rFonts w:hint="cs"/>
          <w:rtl/>
          <w:lang w:eastAsia="he-IL"/>
        </w:rPr>
        <w:t>ב</w:t>
      </w:r>
      <w:r>
        <w:rPr>
          <w:rtl/>
          <w:lang w:eastAsia="he-IL"/>
        </w:rPr>
        <w:t>דוד המלך ועד לבר כוכב</w:t>
      </w:r>
      <w:r>
        <w:rPr>
          <w:rFonts w:hint="cs"/>
          <w:rtl/>
          <w:lang w:eastAsia="he-IL"/>
        </w:rPr>
        <w:t>א</w:t>
      </w:r>
      <w:r>
        <w:rPr>
          <w:rtl/>
          <w:lang w:eastAsia="he-IL"/>
        </w:rPr>
        <w:t xml:space="preserve">, כולם </w:t>
      </w:r>
      <w:bookmarkStart w:id="5016" w:name="_ETM_Q22_420094"/>
      <w:bookmarkEnd w:id="5016"/>
      <w:r>
        <w:rPr>
          <w:rtl/>
          <w:lang w:eastAsia="he-IL"/>
        </w:rPr>
        <w:t xml:space="preserve">היו לוחמים. </w:t>
      </w:r>
      <w:bookmarkStart w:id="5017" w:name="_ETM_Q22_423389"/>
      <w:bookmarkEnd w:id="5017"/>
      <w:r>
        <w:rPr>
          <w:rtl/>
          <w:lang w:eastAsia="he-IL"/>
        </w:rPr>
        <w:t xml:space="preserve">כולם היו לוחמים. ממתי היהדות הפכה להיות </w:t>
      </w:r>
      <w:bookmarkStart w:id="5018" w:name="_ETM_Q22_428279"/>
      <w:bookmarkEnd w:id="5018"/>
      <w:r>
        <w:rPr>
          <w:rtl/>
          <w:lang w:eastAsia="he-IL"/>
        </w:rPr>
        <w:t>קידוש ההשתמטות</w:t>
      </w:r>
      <w:r>
        <w:rPr>
          <w:rFonts w:hint="cs"/>
          <w:rtl/>
          <w:lang w:eastAsia="he-IL"/>
        </w:rPr>
        <w:t>?</w:t>
      </w:r>
      <w:r>
        <w:rPr>
          <w:rtl/>
          <w:lang w:eastAsia="he-IL"/>
        </w:rPr>
        <w:t xml:space="preserve"> ממתי? </w:t>
      </w:r>
      <w:bookmarkStart w:id="5019" w:name="_ETM_Q22_432320"/>
      <w:bookmarkEnd w:id="5019"/>
      <w:r>
        <w:rPr>
          <w:rtl/>
          <w:lang w:eastAsia="he-IL"/>
        </w:rPr>
        <w:t xml:space="preserve">בדיוק הפוך מהדבר הזה. </w:t>
      </w:r>
    </w:p>
    <w:p w:rsidR="00C15322" w:rsidRDefault="00C15322" w:rsidP="000D7BCC">
      <w:pPr>
        <w:rPr>
          <w:rtl/>
          <w:lang w:eastAsia="he-IL"/>
        </w:rPr>
      </w:pPr>
      <w:bookmarkStart w:id="5020" w:name="_ETM_Q22_256589"/>
      <w:bookmarkStart w:id="5021" w:name="_ETM_Q22_256672"/>
      <w:bookmarkEnd w:id="5020"/>
      <w:bookmarkEnd w:id="5021"/>
    </w:p>
    <w:p w:rsidR="00C15322" w:rsidRDefault="00C15322" w:rsidP="00945F0F">
      <w:pPr>
        <w:rPr>
          <w:rtl/>
          <w:lang w:eastAsia="he-IL"/>
        </w:rPr>
      </w:pPr>
      <w:bookmarkStart w:id="5022" w:name="_ETM_Q22_256780"/>
      <w:bookmarkStart w:id="5023" w:name="_ETM_Q22_256880"/>
      <w:bookmarkEnd w:id="5022"/>
      <w:bookmarkEnd w:id="5023"/>
      <w:r>
        <w:rPr>
          <w:rtl/>
          <w:lang w:eastAsia="he-IL"/>
        </w:rPr>
        <w:t>ואני אומר לך, אדוני היושב</w:t>
      </w:r>
      <w:r>
        <w:rPr>
          <w:rFonts w:hint="cs"/>
          <w:rtl/>
          <w:lang w:eastAsia="he-IL"/>
        </w:rPr>
        <w:t>-</w:t>
      </w:r>
      <w:r>
        <w:rPr>
          <w:rtl/>
          <w:lang w:eastAsia="he-IL"/>
        </w:rPr>
        <w:t xml:space="preserve">ראש, </w:t>
      </w:r>
      <w:bookmarkStart w:id="5024" w:name="_ETM_Q22_435889"/>
      <w:bookmarkEnd w:id="5024"/>
      <w:r>
        <w:rPr>
          <w:rtl/>
          <w:lang w:eastAsia="he-IL"/>
        </w:rPr>
        <w:t xml:space="preserve">אם </w:t>
      </w:r>
      <w:r>
        <w:rPr>
          <w:rFonts w:hint="cs"/>
          <w:rtl/>
          <w:lang w:eastAsia="he-IL"/>
        </w:rPr>
        <w:t>לך</w:t>
      </w:r>
      <w:r>
        <w:rPr>
          <w:rtl/>
          <w:lang w:eastAsia="he-IL"/>
        </w:rPr>
        <w:t xml:space="preserve"> יהיה לך חלק </w:t>
      </w:r>
      <w:r>
        <w:rPr>
          <w:rFonts w:hint="cs"/>
          <w:rtl/>
          <w:lang w:eastAsia="he-IL"/>
        </w:rPr>
        <w:t>ב</w:t>
      </w:r>
      <w:r>
        <w:rPr>
          <w:rtl/>
          <w:lang w:eastAsia="he-IL"/>
        </w:rPr>
        <w:t xml:space="preserve">דבר, </w:t>
      </w:r>
      <w:bookmarkStart w:id="5025" w:name="_ETM_Q22_440220"/>
      <w:bookmarkEnd w:id="5025"/>
      <w:r>
        <w:rPr>
          <w:rtl/>
          <w:lang w:eastAsia="he-IL"/>
        </w:rPr>
        <w:t xml:space="preserve">אם יהיה לך חלק בדבר, </w:t>
      </w:r>
      <w:bookmarkStart w:id="5026" w:name="_ETM_Q22_442279"/>
      <w:bookmarkEnd w:id="5026"/>
      <w:r>
        <w:rPr>
          <w:rtl/>
          <w:lang w:eastAsia="he-IL"/>
        </w:rPr>
        <w:t>לא זו בלבד שתפנה גב לבוחריך ולחבריך שמשרתים בצה</w:t>
      </w:r>
      <w:r>
        <w:rPr>
          <w:rFonts w:hint="cs"/>
          <w:rtl/>
          <w:lang w:eastAsia="he-IL"/>
        </w:rPr>
        <w:t>"</w:t>
      </w:r>
      <w:r>
        <w:rPr>
          <w:rtl/>
          <w:lang w:eastAsia="he-IL"/>
        </w:rPr>
        <w:t xml:space="preserve">ל, אלא </w:t>
      </w:r>
      <w:bookmarkStart w:id="5027" w:name="_ETM_Q22_446957"/>
      <w:bookmarkEnd w:id="5027"/>
      <w:r>
        <w:rPr>
          <w:rtl/>
          <w:lang w:eastAsia="he-IL"/>
        </w:rPr>
        <w:t>אתה תפנה גב לתורת ישראל</w:t>
      </w:r>
      <w:r w:rsidR="00945F0F">
        <w:rPr>
          <w:rFonts w:hint="cs"/>
          <w:rtl/>
          <w:lang w:eastAsia="he-IL"/>
        </w:rPr>
        <w:t>.</w:t>
      </w:r>
      <w:r>
        <w:rPr>
          <w:rtl/>
          <w:lang w:eastAsia="he-IL"/>
        </w:rPr>
        <w:t xml:space="preserve"> לתורת ישראל</w:t>
      </w:r>
      <w:r>
        <w:rPr>
          <w:rFonts w:hint="cs"/>
          <w:rtl/>
          <w:lang w:eastAsia="he-IL"/>
        </w:rPr>
        <w:t>.</w:t>
      </w:r>
      <w:r>
        <w:rPr>
          <w:rtl/>
          <w:lang w:eastAsia="he-IL"/>
        </w:rPr>
        <w:t xml:space="preserve"> כשאתה תקדם השתמטות </w:t>
      </w:r>
      <w:bookmarkStart w:id="5028" w:name="_ETM_Q22_451635"/>
      <w:bookmarkEnd w:id="5028"/>
      <w:r>
        <w:rPr>
          <w:rtl/>
          <w:lang w:eastAsia="he-IL"/>
        </w:rPr>
        <w:t xml:space="preserve">בזמן מלחמה ותעשה את זה עוד תוך חילול השם, כשאתה </w:t>
      </w:r>
      <w:bookmarkStart w:id="5029" w:name="_ETM_Q22_456313"/>
      <w:bookmarkEnd w:id="5029"/>
      <w:r>
        <w:rPr>
          <w:rtl/>
          <w:lang w:eastAsia="he-IL"/>
        </w:rPr>
        <w:t xml:space="preserve">תעשה את זה כאילו בשם התורה </w:t>
      </w:r>
      <w:r w:rsidR="00945F0F">
        <w:rPr>
          <w:rFonts w:hint="cs"/>
          <w:rtl/>
          <w:lang w:eastAsia="he-IL"/>
        </w:rPr>
        <w:t xml:space="preserve">– </w:t>
      </w:r>
      <w:r>
        <w:rPr>
          <w:rtl/>
          <w:lang w:eastAsia="he-IL"/>
        </w:rPr>
        <w:t xml:space="preserve">אין חילול השם גדול </w:t>
      </w:r>
      <w:bookmarkStart w:id="5030" w:name="_ETM_Q22_460991"/>
      <w:bookmarkEnd w:id="5030"/>
      <w:r>
        <w:rPr>
          <w:rtl/>
          <w:lang w:eastAsia="he-IL"/>
        </w:rPr>
        <w:t>מזה.</w:t>
      </w:r>
    </w:p>
    <w:p w:rsidR="00C15322" w:rsidRDefault="00C15322" w:rsidP="000D7BCC">
      <w:pPr>
        <w:ind w:firstLine="0"/>
        <w:rPr>
          <w:rtl/>
          <w:lang w:eastAsia="he-IL"/>
        </w:rPr>
      </w:pPr>
    </w:p>
    <w:p w:rsidR="00C15322" w:rsidRDefault="00C15322" w:rsidP="000D7BCC">
      <w:pPr>
        <w:pStyle w:val="af6"/>
        <w:keepNext/>
        <w:rPr>
          <w:rtl/>
        </w:rPr>
      </w:pPr>
      <w:r w:rsidRPr="005A0D5D">
        <w:rPr>
          <w:rStyle w:val="TagStyle"/>
          <w:rtl/>
        </w:rPr>
        <w:t xml:space="preserve"> &lt;&lt; יור &gt;&gt; </w:t>
      </w:r>
      <w:r>
        <w:rPr>
          <w:rtl/>
        </w:rPr>
        <w:t>היו"ר חנוך דב מלביצקי:</w:t>
      </w:r>
      <w:r w:rsidRPr="005A0D5D">
        <w:rPr>
          <w:rStyle w:val="TagStyle"/>
          <w:rtl/>
        </w:rPr>
        <w:t xml:space="preserve"> &lt;&lt; יור &gt;&gt;</w:t>
      </w:r>
      <w:r>
        <w:rPr>
          <w:rtl/>
        </w:rPr>
        <w:t xml:space="preserve"> </w:t>
      </w:r>
    </w:p>
    <w:p w:rsidR="00C15322" w:rsidRPr="005A0D5D" w:rsidRDefault="00C15322" w:rsidP="000D7BCC">
      <w:pPr>
        <w:ind w:firstLine="0"/>
        <w:rPr>
          <w:rtl/>
          <w:lang w:eastAsia="he-IL"/>
        </w:rPr>
      </w:pPr>
      <w:bookmarkStart w:id="5031" w:name="_ETM_Q22_159710"/>
      <w:bookmarkEnd w:id="5031"/>
    </w:p>
    <w:p w:rsidR="00C15322" w:rsidRDefault="00C15322" w:rsidP="000D7BCC">
      <w:pPr>
        <w:rPr>
          <w:rtl/>
          <w:lang w:eastAsia="he-IL"/>
        </w:rPr>
      </w:pPr>
      <w:bookmarkStart w:id="5032" w:name="_ETM_Q22_467600"/>
      <w:bookmarkEnd w:id="5032"/>
      <w:r w:rsidRPr="001540D5">
        <w:rPr>
          <w:rtl/>
          <w:lang w:eastAsia="he-IL"/>
        </w:rPr>
        <w:t xml:space="preserve">תודה רבה. חברת הכנסת מלינובסקי – אינה נוכחת; חבר הכנסת חמד עמאר – אינו נוכח. יש שר שמעוניין לסכם </w:t>
      </w:r>
      <w:r>
        <w:rPr>
          <w:rFonts w:hint="cs"/>
          <w:rtl/>
          <w:lang w:eastAsia="he-IL"/>
        </w:rPr>
        <w:t>מטעם</w:t>
      </w:r>
      <w:r w:rsidRPr="001540D5">
        <w:rPr>
          <w:rtl/>
          <w:lang w:eastAsia="he-IL"/>
        </w:rPr>
        <w:t xml:space="preserve"> הממשלה? </w:t>
      </w:r>
    </w:p>
    <w:p w:rsidR="00C15322" w:rsidRDefault="00C15322" w:rsidP="000D7BCC">
      <w:pPr>
        <w:rPr>
          <w:rtl/>
          <w:lang w:eastAsia="he-IL"/>
        </w:rPr>
      </w:pPr>
      <w:bookmarkStart w:id="5033" w:name="_ETM_Q22_165030"/>
      <w:bookmarkEnd w:id="5033"/>
    </w:p>
    <w:p w:rsidR="00C15322" w:rsidRDefault="00C15322" w:rsidP="000D7BCC">
      <w:pPr>
        <w:pStyle w:val="af5"/>
        <w:keepNext/>
        <w:rPr>
          <w:rtl/>
        </w:rPr>
      </w:pPr>
      <w:bookmarkStart w:id="5034" w:name="ET_interruption_6441_8"/>
      <w:r w:rsidRPr="00E34D65">
        <w:rPr>
          <w:rStyle w:val="TagStyle"/>
          <w:rtl/>
        </w:rPr>
        <w:t xml:space="preserve"> &lt;&lt; קריאה &gt;&gt; </w:t>
      </w:r>
      <w:r>
        <w:rPr>
          <w:rtl/>
        </w:rPr>
        <w:t>שר התיירות חיים כץ:</w:t>
      </w:r>
      <w:r w:rsidRPr="00E34D65">
        <w:rPr>
          <w:rStyle w:val="TagStyle"/>
          <w:rtl/>
        </w:rPr>
        <w:t xml:space="preserve"> &lt;&lt; קריאה &gt;&gt;</w:t>
      </w:r>
      <w:r>
        <w:rPr>
          <w:rtl/>
        </w:rPr>
        <w:t xml:space="preserve"> </w:t>
      </w:r>
      <w:bookmarkEnd w:id="5034"/>
    </w:p>
    <w:p w:rsidR="00C15322" w:rsidRDefault="00C15322" w:rsidP="008F2C55">
      <w:pPr>
        <w:rPr>
          <w:rtl/>
          <w:lang w:eastAsia="he-IL"/>
        </w:rPr>
      </w:pPr>
    </w:p>
    <w:p w:rsidR="00C15322" w:rsidRDefault="00C15322" w:rsidP="008F2C55">
      <w:pPr>
        <w:rPr>
          <w:rtl/>
          <w:lang w:eastAsia="he-IL"/>
        </w:rPr>
      </w:pPr>
      <w:bookmarkStart w:id="5035" w:name="_ETM_Q22_321929"/>
      <w:bookmarkStart w:id="5036" w:name="_ETM_Q22_322065"/>
      <w:bookmarkEnd w:id="5035"/>
      <w:bookmarkEnd w:id="5036"/>
      <w:r>
        <w:rPr>
          <w:rFonts w:hint="cs"/>
          <w:rtl/>
          <w:lang w:eastAsia="he-IL"/>
        </w:rPr>
        <w:t>כן.</w:t>
      </w:r>
    </w:p>
    <w:p w:rsidR="00C15322" w:rsidRDefault="00C15322" w:rsidP="000D7BCC">
      <w:pPr>
        <w:rPr>
          <w:rtl/>
          <w:lang w:eastAsia="he-IL"/>
        </w:rPr>
      </w:pPr>
    </w:p>
    <w:p w:rsidR="00C15322" w:rsidRDefault="00C15322" w:rsidP="000D7BCC">
      <w:pPr>
        <w:pStyle w:val="af6"/>
        <w:keepNext/>
        <w:rPr>
          <w:rtl/>
        </w:rPr>
      </w:pPr>
      <w:bookmarkStart w:id="5037" w:name="ET_yor_6593_9"/>
      <w:r w:rsidRPr="00E34D65">
        <w:rPr>
          <w:rStyle w:val="TagStyle"/>
          <w:rtl/>
        </w:rPr>
        <w:t xml:space="preserve"> &lt;&lt; יור &gt;&gt; </w:t>
      </w:r>
      <w:r>
        <w:rPr>
          <w:rtl/>
        </w:rPr>
        <w:t>היו"ר חנוך דב מלביצקי:</w:t>
      </w:r>
      <w:r w:rsidRPr="00E34D65">
        <w:rPr>
          <w:rStyle w:val="TagStyle"/>
          <w:rtl/>
        </w:rPr>
        <w:t xml:space="preserve"> &lt;&lt; יור &gt;&gt;</w:t>
      </w:r>
      <w:r>
        <w:rPr>
          <w:rtl/>
        </w:rPr>
        <w:t xml:space="preserve"> </w:t>
      </w:r>
      <w:bookmarkEnd w:id="5037"/>
    </w:p>
    <w:p w:rsidR="00C15322" w:rsidRDefault="00C15322" w:rsidP="008F2C55">
      <w:pPr>
        <w:rPr>
          <w:rtl/>
          <w:lang w:eastAsia="he-IL"/>
        </w:rPr>
      </w:pPr>
    </w:p>
    <w:p w:rsidR="00C15322" w:rsidRDefault="00C15322" w:rsidP="000D7BCC">
      <w:pPr>
        <w:rPr>
          <w:rtl/>
          <w:lang w:eastAsia="he-IL"/>
        </w:rPr>
      </w:pPr>
      <w:r>
        <w:rPr>
          <w:rFonts w:hint="cs"/>
          <w:rtl/>
          <w:lang w:eastAsia="he-IL"/>
        </w:rPr>
        <w:t>השר, בבקשה.</w:t>
      </w:r>
    </w:p>
    <w:p w:rsidR="00C15322" w:rsidRDefault="00C15322" w:rsidP="000D7BCC">
      <w:pPr>
        <w:rPr>
          <w:rtl/>
          <w:lang w:eastAsia="he-IL"/>
        </w:rPr>
      </w:pPr>
    </w:p>
    <w:p w:rsidR="00C15322" w:rsidRDefault="00C15322" w:rsidP="000D7BCC">
      <w:pPr>
        <w:pStyle w:val="a4"/>
        <w:keepNext/>
        <w:rPr>
          <w:rStyle w:val="TagStyle"/>
          <w:rtl/>
        </w:rPr>
      </w:pPr>
    </w:p>
    <w:p w:rsidR="00C15322" w:rsidRDefault="00C15322" w:rsidP="000D7BCC">
      <w:pPr>
        <w:pStyle w:val="a4"/>
        <w:keepNext/>
        <w:rPr>
          <w:rtl/>
        </w:rPr>
      </w:pPr>
      <w:bookmarkStart w:id="5038" w:name="_ETM_Q22_311657"/>
      <w:bookmarkStart w:id="5039" w:name="_ETM_Q22_311750"/>
      <w:bookmarkEnd w:id="5038"/>
      <w:bookmarkEnd w:id="5039"/>
      <w:r w:rsidRPr="005A0D5D">
        <w:rPr>
          <w:rStyle w:val="TagStyle"/>
          <w:rtl/>
        </w:rPr>
        <w:t xml:space="preserve">&lt;&lt; דובר &gt;&gt; </w:t>
      </w:r>
      <w:bookmarkStart w:id="5040" w:name="_Toc204198139"/>
      <w:bookmarkStart w:id="5041" w:name="_Toc204198617"/>
      <w:r>
        <w:rPr>
          <w:rtl/>
        </w:rPr>
        <w:t>שר התיירות חיים כץ:</w:t>
      </w:r>
      <w:bookmarkEnd w:id="5040"/>
      <w:bookmarkEnd w:id="5041"/>
      <w:r w:rsidRPr="005A0D5D">
        <w:rPr>
          <w:rStyle w:val="TagStyle"/>
          <w:rtl/>
        </w:rPr>
        <w:t xml:space="preserve"> &lt;&lt; דובר &gt;&gt;</w:t>
      </w:r>
      <w:r>
        <w:rPr>
          <w:rtl/>
        </w:rPr>
        <w:t xml:space="preserve"> </w:t>
      </w:r>
    </w:p>
    <w:p w:rsidR="00C15322" w:rsidRDefault="00C15322" w:rsidP="000D7BCC">
      <w:pPr>
        <w:ind w:firstLine="0"/>
        <w:rPr>
          <w:rtl/>
          <w:lang w:eastAsia="he-IL"/>
        </w:rPr>
      </w:pPr>
      <w:bookmarkStart w:id="5042" w:name="_ETM_Q22_165915"/>
      <w:bookmarkStart w:id="5043" w:name="_ETM_Q22_165954"/>
      <w:bookmarkEnd w:id="5042"/>
      <w:bookmarkEnd w:id="5043"/>
    </w:p>
    <w:p w:rsidR="00C15322" w:rsidRDefault="00C15322" w:rsidP="000D7BCC">
      <w:pPr>
        <w:rPr>
          <w:rtl/>
          <w:lang w:eastAsia="he-IL"/>
        </w:rPr>
      </w:pPr>
      <w:bookmarkStart w:id="5044" w:name="_ETM_Q22_489399"/>
      <w:bookmarkStart w:id="5045" w:name="_ETM_Q22_529600"/>
      <w:bookmarkEnd w:id="5044"/>
      <w:bookmarkEnd w:id="5045"/>
      <w:r>
        <w:rPr>
          <w:rtl/>
          <w:lang w:eastAsia="he-IL"/>
        </w:rPr>
        <w:t>אדוני היושב</w:t>
      </w:r>
      <w:r>
        <w:rPr>
          <w:rFonts w:hint="cs"/>
          <w:rtl/>
          <w:lang w:eastAsia="he-IL"/>
        </w:rPr>
        <w:t>-</w:t>
      </w:r>
      <w:r>
        <w:rPr>
          <w:rtl/>
          <w:lang w:eastAsia="he-IL"/>
        </w:rPr>
        <w:t xml:space="preserve">ראש, חבריי חברי הכנסת, </w:t>
      </w:r>
      <w:bookmarkStart w:id="5046" w:name="_ETM_Q22_534690"/>
      <w:bookmarkEnd w:id="5046"/>
      <w:r>
        <w:rPr>
          <w:rtl/>
          <w:lang w:eastAsia="he-IL"/>
        </w:rPr>
        <w:t>אני מדבר אליך</w:t>
      </w:r>
      <w:r w:rsidR="00945F0F">
        <w:rPr>
          <w:rFonts w:hint="cs"/>
          <w:rtl/>
          <w:lang w:eastAsia="he-IL"/>
        </w:rPr>
        <w:t>,</w:t>
      </w:r>
      <w:r>
        <w:rPr>
          <w:rtl/>
          <w:lang w:eastAsia="he-IL"/>
        </w:rPr>
        <w:t xml:space="preserve"> שתלמד קצת. </w:t>
      </w:r>
      <w:bookmarkStart w:id="5047" w:name="_ETM_Q22_539359"/>
      <w:bookmarkEnd w:id="5047"/>
      <w:r>
        <w:rPr>
          <w:rtl/>
          <w:lang w:eastAsia="he-IL"/>
        </w:rPr>
        <w:t>כשבאתי לפה שאלו אותי</w:t>
      </w:r>
      <w:r>
        <w:rPr>
          <w:rFonts w:hint="cs"/>
          <w:rtl/>
          <w:lang w:eastAsia="he-IL"/>
        </w:rPr>
        <w:t>:</w:t>
      </w:r>
      <w:r>
        <w:rPr>
          <w:rtl/>
          <w:lang w:eastAsia="he-IL"/>
        </w:rPr>
        <w:t xml:space="preserve"> כמה שרים אתה היום? </w:t>
      </w:r>
      <w:bookmarkStart w:id="5048" w:name="_ETM_Q22_544209"/>
      <w:bookmarkEnd w:id="5048"/>
      <w:r>
        <w:rPr>
          <w:rtl/>
          <w:lang w:eastAsia="he-IL"/>
        </w:rPr>
        <w:t>אמרתי</w:t>
      </w:r>
      <w:r>
        <w:rPr>
          <w:rFonts w:hint="cs"/>
          <w:rtl/>
          <w:lang w:eastAsia="he-IL"/>
        </w:rPr>
        <w:t>:</w:t>
      </w:r>
      <w:r>
        <w:rPr>
          <w:rtl/>
          <w:lang w:eastAsia="he-IL"/>
        </w:rPr>
        <w:t xml:space="preserve"> אני לא יודע, אני שיכון ותיירות. אמרו לי</w:t>
      </w:r>
      <w:r>
        <w:rPr>
          <w:rFonts w:hint="cs"/>
          <w:rtl/>
          <w:lang w:eastAsia="he-IL"/>
        </w:rPr>
        <w:t>:</w:t>
      </w:r>
      <w:r>
        <w:rPr>
          <w:rtl/>
          <w:lang w:eastAsia="he-IL"/>
        </w:rPr>
        <w:t xml:space="preserve"> אבל </w:t>
      </w:r>
      <w:bookmarkStart w:id="5049" w:name="_ETM_Q22_547474"/>
      <w:bookmarkEnd w:id="5049"/>
      <w:r>
        <w:rPr>
          <w:rtl/>
          <w:lang w:eastAsia="he-IL"/>
        </w:rPr>
        <w:t>שמענו בתקשורת. אמרתי</w:t>
      </w:r>
      <w:r>
        <w:rPr>
          <w:rFonts w:hint="cs"/>
          <w:rtl/>
          <w:lang w:eastAsia="he-IL"/>
        </w:rPr>
        <w:t>:</w:t>
      </w:r>
      <w:r>
        <w:rPr>
          <w:rtl/>
          <w:lang w:eastAsia="he-IL"/>
        </w:rPr>
        <w:t xml:space="preserve"> אז בתקשורת אני הרבה. </w:t>
      </w:r>
      <w:bookmarkStart w:id="5050" w:name="_ETM_Q22_551320"/>
      <w:bookmarkEnd w:id="5050"/>
    </w:p>
    <w:p w:rsidR="00C15322" w:rsidRDefault="00C15322" w:rsidP="000D7BCC">
      <w:pPr>
        <w:rPr>
          <w:rtl/>
          <w:lang w:eastAsia="he-IL"/>
        </w:rPr>
      </w:pPr>
      <w:bookmarkStart w:id="5051" w:name="_ETM_Q22_374515"/>
      <w:bookmarkStart w:id="5052" w:name="_ETM_Q22_374627"/>
      <w:bookmarkEnd w:id="5051"/>
      <w:bookmarkEnd w:id="5052"/>
    </w:p>
    <w:p w:rsidR="00C15322" w:rsidRDefault="00C15322" w:rsidP="00945F0F">
      <w:pPr>
        <w:rPr>
          <w:rtl/>
          <w:lang w:eastAsia="he-IL"/>
        </w:rPr>
      </w:pPr>
      <w:bookmarkStart w:id="5053" w:name="_ETM_Q22_374682"/>
      <w:bookmarkStart w:id="5054" w:name="_ETM_Q22_374772"/>
      <w:bookmarkEnd w:id="5053"/>
      <w:bookmarkEnd w:id="5054"/>
      <w:r>
        <w:rPr>
          <w:rtl/>
          <w:lang w:eastAsia="he-IL"/>
        </w:rPr>
        <w:t>אז אני באתי לתיירות ואמרתי</w:t>
      </w:r>
      <w:r>
        <w:rPr>
          <w:rFonts w:hint="cs"/>
          <w:rtl/>
          <w:lang w:eastAsia="he-IL"/>
        </w:rPr>
        <w:t>:</w:t>
      </w:r>
      <w:r>
        <w:rPr>
          <w:rtl/>
          <w:lang w:eastAsia="he-IL"/>
        </w:rPr>
        <w:t xml:space="preserve"> אני רוצה להיות מדיד, </w:t>
      </w:r>
      <w:bookmarkStart w:id="5055" w:name="_ETM_Q22_556649"/>
      <w:bookmarkEnd w:id="5055"/>
      <w:r>
        <w:rPr>
          <w:rtl/>
          <w:lang w:eastAsia="he-IL"/>
        </w:rPr>
        <w:t xml:space="preserve">אני רוצה לראות </w:t>
      </w:r>
      <w:bookmarkStart w:id="5056" w:name="_ETM_Q22_559809"/>
      <w:bookmarkEnd w:id="5056"/>
      <w:r>
        <w:rPr>
          <w:rtl/>
          <w:lang w:eastAsia="he-IL"/>
        </w:rPr>
        <w:t xml:space="preserve">אם אני שובר את השיא של יריב לוין </w:t>
      </w:r>
      <w:r>
        <w:rPr>
          <w:rFonts w:hint="cs"/>
          <w:rtl/>
          <w:lang w:eastAsia="he-IL"/>
        </w:rPr>
        <w:t>מ-2019,</w:t>
      </w:r>
      <w:r>
        <w:rPr>
          <w:rtl/>
          <w:lang w:eastAsia="he-IL"/>
        </w:rPr>
        <w:t xml:space="preserve"> שזה היה </w:t>
      </w:r>
      <w:r>
        <w:rPr>
          <w:rFonts w:hint="cs"/>
          <w:rtl/>
          <w:lang w:eastAsia="he-IL"/>
        </w:rPr>
        <w:t>4.5</w:t>
      </w:r>
      <w:r>
        <w:rPr>
          <w:rtl/>
          <w:lang w:eastAsia="he-IL"/>
        </w:rPr>
        <w:t xml:space="preserve"> מיליון</w:t>
      </w:r>
      <w:r w:rsidR="00945F0F">
        <w:rPr>
          <w:rFonts w:hint="cs"/>
          <w:rtl/>
          <w:lang w:eastAsia="he-IL"/>
        </w:rPr>
        <w:t>,</w:t>
      </w:r>
      <w:r>
        <w:rPr>
          <w:rtl/>
          <w:lang w:eastAsia="he-IL"/>
        </w:rPr>
        <w:t xml:space="preserve"> </w:t>
      </w:r>
      <w:bookmarkStart w:id="5057" w:name="_ETM_Q22_568890"/>
      <w:bookmarkEnd w:id="5057"/>
      <w:r>
        <w:rPr>
          <w:rtl/>
          <w:lang w:eastAsia="he-IL"/>
        </w:rPr>
        <w:t xml:space="preserve">ויצרתי מערכת שכל יום, כל יום, כולל היום, אני מקבל </w:t>
      </w:r>
      <w:bookmarkStart w:id="5058" w:name="_ETM_Q22_573687"/>
      <w:bookmarkEnd w:id="5058"/>
      <w:r>
        <w:rPr>
          <w:rtl/>
          <w:lang w:eastAsia="he-IL"/>
        </w:rPr>
        <w:t xml:space="preserve">נתונים על מספר התיירים שנכנסים לארץ </w:t>
      </w:r>
      <w:r w:rsidR="00945F0F">
        <w:rPr>
          <w:rFonts w:hint="cs"/>
          <w:rtl/>
          <w:lang w:eastAsia="he-IL"/>
        </w:rPr>
        <w:t xml:space="preserve">– </w:t>
      </w:r>
      <w:r>
        <w:rPr>
          <w:rtl/>
          <w:lang w:eastAsia="he-IL"/>
        </w:rPr>
        <w:t>רק תיירים, לא יהודים</w:t>
      </w:r>
      <w:r>
        <w:rPr>
          <w:rFonts w:hint="cs"/>
          <w:rtl/>
          <w:lang w:eastAsia="he-IL"/>
        </w:rPr>
        <w:t>.</w:t>
      </w:r>
      <w:r>
        <w:rPr>
          <w:rtl/>
          <w:lang w:eastAsia="he-IL"/>
        </w:rPr>
        <w:t xml:space="preserve"> </w:t>
      </w:r>
      <w:bookmarkStart w:id="5059" w:name="_ETM_Q22_578484"/>
      <w:bookmarkEnd w:id="5059"/>
      <w:r>
        <w:rPr>
          <w:rtl/>
          <w:lang w:eastAsia="he-IL"/>
        </w:rPr>
        <w:t xml:space="preserve">יהודי שיש לו תעודת זהות והוא מגיע לבית מלון קינג </w:t>
      </w:r>
      <w:bookmarkStart w:id="5060" w:name="_ETM_Q22_583281"/>
      <w:bookmarkEnd w:id="5060"/>
      <w:r>
        <w:rPr>
          <w:rtl/>
          <w:lang w:eastAsia="he-IL"/>
        </w:rPr>
        <w:t>די</w:t>
      </w:r>
      <w:r w:rsidR="00945F0F">
        <w:rPr>
          <w:rFonts w:hint="cs"/>
          <w:rtl/>
          <w:lang w:eastAsia="he-IL"/>
        </w:rPr>
        <w:t>י</w:t>
      </w:r>
      <w:r>
        <w:rPr>
          <w:rtl/>
          <w:lang w:eastAsia="he-IL"/>
        </w:rPr>
        <w:t>וויד ושו</w:t>
      </w:r>
      <w:r>
        <w:rPr>
          <w:rFonts w:hint="cs"/>
          <w:rtl/>
          <w:lang w:eastAsia="he-IL"/>
        </w:rPr>
        <w:t>הה</w:t>
      </w:r>
      <w:r>
        <w:rPr>
          <w:rtl/>
          <w:lang w:eastAsia="he-IL"/>
        </w:rPr>
        <w:t xml:space="preserve"> שם שבועיים, לא נחשב תייר. </w:t>
      </w:r>
      <w:bookmarkStart w:id="5061" w:name="_ETM_Q22_588738"/>
      <w:bookmarkEnd w:id="5061"/>
      <w:r>
        <w:rPr>
          <w:rtl/>
          <w:lang w:eastAsia="he-IL"/>
        </w:rPr>
        <w:t>אין לו פטור ממע</w:t>
      </w:r>
      <w:r>
        <w:rPr>
          <w:rFonts w:hint="cs"/>
          <w:rtl/>
          <w:lang w:eastAsia="he-IL"/>
        </w:rPr>
        <w:t>"מ.</w:t>
      </w:r>
      <w:r>
        <w:rPr>
          <w:rtl/>
          <w:lang w:eastAsia="he-IL"/>
        </w:rPr>
        <w:t xml:space="preserve"> אני מדבר על דרכונים</w:t>
      </w:r>
      <w:r>
        <w:rPr>
          <w:rFonts w:hint="cs"/>
          <w:rtl/>
          <w:lang w:eastAsia="he-IL"/>
        </w:rPr>
        <w:t xml:space="preserve">, חותמת </w:t>
      </w:r>
      <w:r>
        <w:rPr>
          <w:lang w:eastAsia="he-IL"/>
        </w:rPr>
        <w:t>B2</w:t>
      </w:r>
      <w:r>
        <w:rPr>
          <w:rtl/>
          <w:lang w:eastAsia="he-IL"/>
        </w:rPr>
        <w:t xml:space="preserve">, </w:t>
      </w:r>
      <w:bookmarkStart w:id="5062" w:name="_ETM_Q22_596488"/>
      <w:bookmarkEnd w:id="5062"/>
      <w:r>
        <w:rPr>
          <w:rtl/>
          <w:lang w:eastAsia="he-IL"/>
        </w:rPr>
        <w:t xml:space="preserve">אלה התיירים המוגדרים. </w:t>
      </w:r>
      <w:bookmarkStart w:id="5063" w:name="_ETM_Q22_601459"/>
      <w:bookmarkStart w:id="5064" w:name="_ETM_Q22_421560"/>
      <w:bookmarkStart w:id="5065" w:name="_ETM_Q22_421756"/>
      <w:bookmarkStart w:id="5066" w:name="_ETM_Q22_421791"/>
      <w:bookmarkStart w:id="5067" w:name="_ETM_Q22_421845"/>
      <w:bookmarkEnd w:id="5063"/>
      <w:bookmarkEnd w:id="5064"/>
      <w:bookmarkEnd w:id="5065"/>
      <w:bookmarkEnd w:id="5066"/>
      <w:bookmarkEnd w:id="5067"/>
      <w:r>
        <w:rPr>
          <w:rtl/>
          <w:lang w:eastAsia="he-IL"/>
        </w:rPr>
        <w:t xml:space="preserve">ביקשתי כל יום לדעת כמה נכנסים, מאיזה מדינות, וסכימה יומית, </w:t>
      </w:r>
      <w:bookmarkStart w:id="5068" w:name="_ETM_Q22_605909"/>
      <w:bookmarkEnd w:id="5068"/>
      <w:r>
        <w:rPr>
          <w:rFonts w:hint="cs"/>
          <w:rtl/>
          <w:lang w:eastAsia="he-IL"/>
        </w:rPr>
        <w:t>מ-1</w:t>
      </w:r>
      <w:r>
        <w:rPr>
          <w:rtl/>
          <w:lang w:eastAsia="he-IL"/>
        </w:rPr>
        <w:t xml:space="preserve"> </w:t>
      </w:r>
      <w:r>
        <w:rPr>
          <w:rFonts w:hint="cs"/>
          <w:rtl/>
          <w:lang w:eastAsia="he-IL"/>
        </w:rPr>
        <w:t>ב</w:t>
      </w:r>
      <w:r>
        <w:rPr>
          <w:rtl/>
          <w:lang w:eastAsia="he-IL"/>
        </w:rPr>
        <w:t>ינואר עד בכלל</w:t>
      </w:r>
      <w:r w:rsidR="00945F0F">
        <w:rPr>
          <w:rFonts w:hint="cs"/>
          <w:rtl/>
          <w:lang w:eastAsia="he-IL"/>
        </w:rPr>
        <w:t>,</w:t>
      </w:r>
      <w:r>
        <w:rPr>
          <w:rtl/>
          <w:lang w:eastAsia="he-IL"/>
        </w:rPr>
        <w:t xml:space="preserve"> השוואה</w:t>
      </w:r>
      <w:r>
        <w:rPr>
          <w:rFonts w:hint="cs"/>
          <w:rtl/>
          <w:lang w:eastAsia="he-IL"/>
        </w:rPr>
        <w:t xml:space="preserve"> בין</w:t>
      </w:r>
      <w:r>
        <w:rPr>
          <w:rtl/>
          <w:lang w:eastAsia="he-IL"/>
        </w:rPr>
        <w:t xml:space="preserve"> </w:t>
      </w:r>
      <w:r>
        <w:rPr>
          <w:rFonts w:hint="cs"/>
          <w:rtl/>
          <w:lang w:eastAsia="he-IL"/>
        </w:rPr>
        <w:t>2018 ל-2019</w:t>
      </w:r>
      <w:r>
        <w:rPr>
          <w:rtl/>
          <w:lang w:eastAsia="he-IL"/>
        </w:rPr>
        <w:t xml:space="preserve">. </w:t>
      </w:r>
      <w:bookmarkStart w:id="5069" w:name="_ETM_Q22_615410"/>
      <w:bookmarkEnd w:id="5069"/>
      <w:r>
        <w:rPr>
          <w:rtl/>
          <w:lang w:eastAsia="he-IL"/>
        </w:rPr>
        <w:t xml:space="preserve">היינו </w:t>
      </w:r>
      <w:r>
        <w:rPr>
          <w:rFonts w:hint="cs"/>
          <w:rtl/>
          <w:lang w:eastAsia="he-IL"/>
        </w:rPr>
        <w:t>בממוצע</w:t>
      </w:r>
      <w:r>
        <w:rPr>
          <w:rtl/>
          <w:lang w:eastAsia="he-IL"/>
        </w:rPr>
        <w:t xml:space="preserve"> יפה של</w:t>
      </w:r>
      <w:r>
        <w:rPr>
          <w:rFonts w:hint="cs"/>
          <w:rtl/>
          <w:lang w:eastAsia="he-IL"/>
        </w:rPr>
        <w:t>,</w:t>
      </w:r>
      <w:r>
        <w:rPr>
          <w:rtl/>
          <w:lang w:eastAsia="he-IL"/>
        </w:rPr>
        <w:t xml:space="preserve"> וא</w:t>
      </w:r>
      <w:r>
        <w:rPr>
          <w:rFonts w:hint="cs"/>
          <w:rtl/>
          <w:lang w:eastAsia="he-IL"/>
        </w:rPr>
        <w:t>ל</w:t>
      </w:r>
      <w:r>
        <w:rPr>
          <w:rtl/>
          <w:lang w:eastAsia="he-IL"/>
        </w:rPr>
        <w:t xml:space="preserve">לה, כמעט </w:t>
      </w:r>
      <w:r>
        <w:rPr>
          <w:rFonts w:hint="cs"/>
          <w:rtl/>
          <w:lang w:eastAsia="he-IL"/>
        </w:rPr>
        <w:t>15,000</w:t>
      </w:r>
      <w:r>
        <w:rPr>
          <w:rtl/>
          <w:lang w:eastAsia="he-IL"/>
        </w:rPr>
        <w:t xml:space="preserve"> אנשים </w:t>
      </w:r>
      <w:bookmarkStart w:id="5070" w:name="_ETM_Q22_618979"/>
      <w:bookmarkEnd w:id="5070"/>
      <w:r>
        <w:rPr>
          <w:rtl/>
          <w:lang w:eastAsia="he-IL"/>
        </w:rPr>
        <w:t xml:space="preserve">ליום. </w:t>
      </w:r>
      <w:bookmarkStart w:id="5071" w:name="_ETM_Q22_623899"/>
      <w:bookmarkEnd w:id="5071"/>
    </w:p>
    <w:p w:rsidR="00C15322" w:rsidRDefault="00C15322" w:rsidP="000D7BCC">
      <w:pPr>
        <w:rPr>
          <w:rtl/>
          <w:lang w:eastAsia="he-IL"/>
        </w:rPr>
      </w:pPr>
    </w:p>
    <w:p w:rsidR="00C15322" w:rsidRDefault="00C15322" w:rsidP="00945F0F">
      <w:pPr>
        <w:rPr>
          <w:rtl/>
          <w:lang w:eastAsia="he-IL"/>
        </w:rPr>
      </w:pPr>
      <w:r>
        <w:rPr>
          <w:rtl/>
          <w:lang w:eastAsia="he-IL"/>
        </w:rPr>
        <w:t xml:space="preserve">ואז הגיע </w:t>
      </w:r>
      <w:bookmarkStart w:id="5072" w:name="_ETM_Q22_626940"/>
      <w:bookmarkEnd w:id="5072"/>
      <w:r>
        <w:rPr>
          <w:rFonts w:hint="cs"/>
          <w:rtl/>
          <w:lang w:eastAsia="he-IL"/>
        </w:rPr>
        <w:t>7</w:t>
      </w:r>
      <w:r>
        <w:rPr>
          <w:rtl/>
          <w:lang w:eastAsia="he-IL"/>
        </w:rPr>
        <w:t xml:space="preserve"> באוקטובר. </w:t>
      </w:r>
      <w:bookmarkStart w:id="5073" w:name="_ETM_Q22_629369"/>
      <w:bookmarkEnd w:id="5073"/>
      <w:r>
        <w:rPr>
          <w:rFonts w:hint="cs"/>
          <w:rtl/>
          <w:lang w:eastAsia="he-IL"/>
        </w:rPr>
        <w:t xml:space="preserve">ב-8 </w:t>
      </w:r>
      <w:bookmarkStart w:id="5074" w:name="_ETM_Q22_448487"/>
      <w:bookmarkEnd w:id="5074"/>
      <w:r>
        <w:rPr>
          <w:rFonts w:hint="cs"/>
          <w:rtl/>
          <w:lang w:eastAsia="he-IL"/>
        </w:rPr>
        <w:t>באוקטובר</w:t>
      </w:r>
      <w:r>
        <w:rPr>
          <w:rtl/>
          <w:lang w:eastAsia="he-IL"/>
        </w:rPr>
        <w:t xml:space="preserve"> נכנסו לארץ </w:t>
      </w:r>
      <w:r>
        <w:rPr>
          <w:rFonts w:hint="cs"/>
          <w:rtl/>
          <w:lang w:eastAsia="he-IL"/>
        </w:rPr>
        <w:t xml:space="preserve">26 תיירים. </w:t>
      </w:r>
      <w:bookmarkStart w:id="5075" w:name="_ETM_Q22_637369"/>
      <w:bookmarkEnd w:id="5075"/>
      <w:r>
        <w:rPr>
          <w:rtl/>
          <w:lang w:eastAsia="he-IL"/>
        </w:rPr>
        <w:t>זה היה המספר</w:t>
      </w:r>
      <w:r>
        <w:rPr>
          <w:rFonts w:hint="cs"/>
          <w:rtl/>
          <w:lang w:eastAsia="he-IL"/>
        </w:rPr>
        <w:t xml:space="preserve"> </w:t>
      </w:r>
      <w:r>
        <w:rPr>
          <w:rtl/>
          <w:lang w:eastAsia="he-IL"/>
        </w:rPr>
        <w:t>–</w:t>
      </w:r>
      <w:r>
        <w:rPr>
          <w:rFonts w:hint="cs"/>
          <w:rtl/>
          <w:lang w:eastAsia="he-IL"/>
        </w:rPr>
        <w:t xml:space="preserve"> 26 תיירים נכנסו.</w:t>
      </w:r>
      <w:r>
        <w:rPr>
          <w:rtl/>
          <w:lang w:eastAsia="he-IL"/>
        </w:rPr>
        <w:t xml:space="preserve"> </w:t>
      </w:r>
      <w:bookmarkStart w:id="5076" w:name="_ETM_Q22_641769"/>
      <w:bookmarkEnd w:id="5076"/>
      <w:r>
        <w:rPr>
          <w:rtl/>
          <w:lang w:eastAsia="he-IL"/>
        </w:rPr>
        <w:t xml:space="preserve">התחילו הפינויים. </w:t>
      </w:r>
      <w:bookmarkStart w:id="5077" w:name="_ETM_Q22_645350"/>
      <w:bookmarkEnd w:id="5077"/>
      <w:r>
        <w:rPr>
          <w:rtl/>
          <w:lang w:eastAsia="he-IL"/>
        </w:rPr>
        <w:t>הבנתי ש</w:t>
      </w:r>
      <w:r>
        <w:rPr>
          <w:rFonts w:hint="cs"/>
          <w:rtl/>
          <w:lang w:eastAsia="he-IL"/>
        </w:rPr>
        <w:t>ל</w:t>
      </w:r>
      <w:r>
        <w:rPr>
          <w:rtl/>
          <w:lang w:eastAsia="he-IL"/>
        </w:rPr>
        <w:t>משרד שלי אין מה לעשות, מיותר לחלוטין</w:t>
      </w:r>
      <w:r w:rsidR="00945F0F">
        <w:rPr>
          <w:rFonts w:hint="cs"/>
          <w:rtl/>
          <w:lang w:eastAsia="he-IL"/>
        </w:rPr>
        <w:t>.</w:t>
      </w:r>
      <w:r>
        <w:rPr>
          <w:rtl/>
          <w:lang w:eastAsia="he-IL"/>
        </w:rPr>
        <w:t xml:space="preserve"> יש </w:t>
      </w:r>
      <w:bookmarkStart w:id="5078" w:name="_ETM_Q22_650290"/>
      <w:bookmarkEnd w:id="5078"/>
      <w:r>
        <w:rPr>
          <w:rtl/>
          <w:lang w:eastAsia="he-IL"/>
        </w:rPr>
        <w:t xml:space="preserve">צוות של </w:t>
      </w:r>
      <w:r>
        <w:rPr>
          <w:rFonts w:hint="cs"/>
          <w:rtl/>
          <w:lang w:eastAsia="he-IL"/>
        </w:rPr>
        <w:t>170</w:t>
      </w:r>
      <w:r>
        <w:rPr>
          <w:rtl/>
          <w:lang w:eastAsia="he-IL"/>
        </w:rPr>
        <w:t xml:space="preserve"> איש שאין להם מה לעשות</w:t>
      </w:r>
      <w:r>
        <w:rPr>
          <w:rFonts w:hint="cs"/>
          <w:rtl/>
          <w:lang w:eastAsia="he-IL"/>
        </w:rPr>
        <w:t>.</w:t>
      </w:r>
      <w:r>
        <w:rPr>
          <w:rtl/>
          <w:lang w:eastAsia="he-IL"/>
        </w:rPr>
        <w:t xml:space="preserve"> </w:t>
      </w:r>
      <w:bookmarkStart w:id="5079" w:name="_ETM_Q22_656230"/>
      <w:bookmarkEnd w:id="5079"/>
      <w:r>
        <w:rPr>
          <w:rtl/>
          <w:lang w:eastAsia="he-IL"/>
        </w:rPr>
        <w:t xml:space="preserve">ראיתי את הפינויים </w:t>
      </w:r>
      <w:r w:rsidR="00945F0F">
        <w:rPr>
          <w:rFonts w:hint="cs"/>
          <w:rtl/>
          <w:lang w:eastAsia="he-IL"/>
        </w:rPr>
        <w:t xml:space="preserve">– </w:t>
      </w:r>
      <w:r>
        <w:rPr>
          <w:rtl/>
          <w:lang w:eastAsia="he-IL"/>
        </w:rPr>
        <w:t xml:space="preserve">ראיתי </w:t>
      </w:r>
      <w:r>
        <w:rPr>
          <w:rFonts w:hint="cs"/>
          <w:rtl/>
          <w:lang w:eastAsia="he-IL"/>
        </w:rPr>
        <w:t>ש</w:t>
      </w:r>
      <w:r>
        <w:rPr>
          <w:rtl/>
          <w:lang w:eastAsia="he-IL"/>
        </w:rPr>
        <w:t>לקחו את בארי, למשל</w:t>
      </w:r>
      <w:r w:rsidR="00945F0F">
        <w:rPr>
          <w:rFonts w:hint="cs"/>
          <w:rtl/>
          <w:lang w:eastAsia="he-IL"/>
        </w:rPr>
        <w:t>,</w:t>
      </w:r>
      <w:r>
        <w:rPr>
          <w:rtl/>
          <w:lang w:eastAsia="he-IL"/>
        </w:rPr>
        <w:t xml:space="preserve"> לקחו את </w:t>
      </w:r>
      <w:bookmarkStart w:id="5080" w:name="_ETM_Q22_658234"/>
      <w:bookmarkEnd w:id="5080"/>
      <w:r>
        <w:rPr>
          <w:rtl/>
          <w:lang w:eastAsia="he-IL"/>
        </w:rPr>
        <w:t>בארי</w:t>
      </w:r>
      <w:r w:rsidR="00945F0F">
        <w:rPr>
          <w:rFonts w:hint="cs"/>
          <w:rtl/>
          <w:lang w:eastAsia="he-IL"/>
        </w:rPr>
        <w:t>,</w:t>
      </w:r>
      <w:r>
        <w:rPr>
          <w:rFonts w:hint="cs"/>
          <w:rtl/>
          <w:lang w:eastAsia="he-IL"/>
        </w:rPr>
        <w:t xml:space="preserve"> 1,000 איש</w:t>
      </w:r>
      <w:r w:rsidR="00945F0F">
        <w:rPr>
          <w:rFonts w:hint="cs"/>
          <w:rtl/>
          <w:lang w:eastAsia="he-IL"/>
        </w:rPr>
        <w:t>,</w:t>
      </w:r>
      <w:r>
        <w:rPr>
          <w:rFonts w:hint="cs"/>
          <w:rtl/>
          <w:lang w:eastAsia="he-IL"/>
        </w:rPr>
        <w:t xml:space="preserve"> למלון דייווי</w:t>
      </w:r>
      <w:r>
        <w:rPr>
          <w:rFonts w:hint="eastAsia"/>
          <w:rtl/>
          <w:lang w:eastAsia="he-IL"/>
        </w:rPr>
        <w:t>ד</w:t>
      </w:r>
      <w:r>
        <w:rPr>
          <w:rFonts w:hint="cs"/>
          <w:rtl/>
          <w:lang w:eastAsia="he-IL"/>
        </w:rPr>
        <w:t xml:space="preserve"> בים המלח. בא סוכן, לקח ושם 500 חדרים, גזר בסביבות 12%</w:t>
      </w:r>
      <w:bookmarkStart w:id="5081" w:name="_ETM_Q22_491047"/>
      <w:bookmarkStart w:id="5082" w:name="_ETM_Q22_477436"/>
      <w:bookmarkEnd w:id="5081"/>
      <w:bookmarkEnd w:id="5082"/>
      <w:r>
        <w:rPr>
          <w:rFonts w:hint="cs"/>
          <w:rtl/>
          <w:lang w:eastAsia="he-IL"/>
        </w:rPr>
        <w:t>. עכשיו, לא כולם הלכו למלון</w:t>
      </w:r>
      <w:r w:rsidR="00945F0F">
        <w:rPr>
          <w:rFonts w:hint="cs"/>
          <w:rtl/>
          <w:lang w:eastAsia="he-IL"/>
        </w:rPr>
        <w:t>;</w:t>
      </w:r>
      <w:r>
        <w:rPr>
          <w:rFonts w:hint="cs"/>
          <w:rtl/>
          <w:lang w:eastAsia="he-IL"/>
        </w:rPr>
        <w:t xml:space="preserve"> חלק נהרגו, חלק נחטפו, </w:t>
      </w:r>
      <w:bookmarkStart w:id="5083" w:name="_ETM_Q22_496766"/>
      <w:bookmarkEnd w:id="5083"/>
      <w:r>
        <w:rPr>
          <w:rFonts w:hint="cs"/>
          <w:rtl/>
          <w:lang w:eastAsia="he-IL"/>
        </w:rPr>
        <w:t xml:space="preserve">חלק לא רצו ללכת למלון, רצו ללכת למשפחות שלהם. </w:t>
      </w:r>
    </w:p>
    <w:p w:rsidR="00C15322" w:rsidRDefault="00C15322" w:rsidP="000D7BCC">
      <w:pPr>
        <w:rPr>
          <w:rtl/>
          <w:lang w:eastAsia="he-IL"/>
        </w:rPr>
      </w:pPr>
    </w:p>
    <w:p w:rsidR="00C15322" w:rsidRDefault="00C15322" w:rsidP="00945F0F">
      <w:pPr>
        <w:rPr>
          <w:rtl/>
          <w:lang w:eastAsia="he-IL"/>
        </w:rPr>
      </w:pPr>
      <w:r>
        <w:rPr>
          <w:rFonts w:hint="cs"/>
          <w:rtl/>
          <w:lang w:eastAsia="he-IL"/>
        </w:rPr>
        <w:t>פניתי לראש הממשלה, אמרתי: תן לי לנהל את מערך</w:t>
      </w:r>
      <w:bookmarkStart w:id="5084" w:name="_ETM_Q22_513707"/>
      <w:bookmarkEnd w:id="5084"/>
      <w:r>
        <w:rPr>
          <w:rFonts w:hint="cs"/>
          <w:rtl/>
          <w:lang w:eastAsia="he-IL"/>
        </w:rPr>
        <w:t xml:space="preserve"> הפינויים. למען האמת, זה התחיל בעוטף, ואמרו: אנחנו </w:t>
      </w:r>
      <w:bookmarkStart w:id="5085" w:name="_ETM_Q22_516343"/>
      <w:bookmarkEnd w:id="5085"/>
      <w:r>
        <w:rPr>
          <w:rFonts w:hint="cs"/>
          <w:rtl/>
          <w:lang w:eastAsia="he-IL"/>
        </w:rPr>
        <w:t xml:space="preserve">לא רוצים אותך. אמרו: אנחנו לא רוצים אותך. אני </w:t>
      </w:r>
      <w:bookmarkStart w:id="5086" w:name="_ETM_Q22_519936"/>
      <w:bookmarkEnd w:id="5086"/>
      <w:r>
        <w:rPr>
          <w:rFonts w:hint="cs"/>
          <w:rtl/>
          <w:lang w:eastAsia="he-IL"/>
        </w:rPr>
        <w:t>זוכר, יום אחד צלצל אליי גדי ירקוני הביתה בצעקות מטורפות</w:t>
      </w:r>
      <w:bookmarkStart w:id="5087" w:name="_ETM_Q22_526305"/>
      <w:bookmarkEnd w:id="5087"/>
      <w:r>
        <w:rPr>
          <w:rFonts w:hint="cs"/>
          <w:rtl/>
          <w:lang w:eastAsia="he-IL"/>
        </w:rPr>
        <w:t xml:space="preserve">. אמרתי לו: אני יכול להגיד משהו? אמר </w:t>
      </w:r>
      <w:bookmarkStart w:id="5088" w:name="_ETM_Q22_527813"/>
      <w:bookmarkEnd w:id="5088"/>
      <w:r>
        <w:rPr>
          <w:rFonts w:hint="cs"/>
          <w:rtl/>
          <w:lang w:eastAsia="he-IL"/>
        </w:rPr>
        <w:t xml:space="preserve">לי: לא. אמרתי: טוב, אז אתה תגמור לצעוק, תגיד לי </w:t>
      </w:r>
      <w:bookmarkStart w:id="5089" w:name="_ETM_Q22_534771"/>
      <w:bookmarkEnd w:id="5089"/>
      <w:r>
        <w:rPr>
          <w:rFonts w:hint="cs"/>
          <w:rtl/>
          <w:lang w:eastAsia="he-IL"/>
        </w:rPr>
        <w:t>כשסיימת. אני לא מנתק לך את הטלפון בפנים</w:t>
      </w:r>
      <w:r w:rsidR="00945F0F">
        <w:rPr>
          <w:rFonts w:hint="cs"/>
          <w:rtl/>
          <w:lang w:eastAsia="he-IL"/>
        </w:rPr>
        <w:t>,</w:t>
      </w:r>
      <w:r>
        <w:rPr>
          <w:rFonts w:hint="cs"/>
          <w:rtl/>
          <w:lang w:eastAsia="he-IL"/>
        </w:rPr>
        <w:t xml:space="preserve"> ואז אני אסגור, כשתרגיע. </w:t>
      </w:r>
      <w:bookmarkStart w:id="5090" w:name="_ETM_Q22_540110"/>
      <w:bookmarkEnd w:id="5090"/>
      <w:r>
        <w:rPr>
          <w:rFonts w:hint="cs"/>
          <w:rtl/>
          <w:lang w:eastAsia="he-IL"/>
        </w:rPr>
        <w:t xml:space="preserve">גמר לדבר, לצעוק </w:t>
      </w:r>
      <w:r w:rsidR="00945F0F">
        <w:rPr>
          <w:rFonts w:hint="eastAsia"/>
          <w:rtl/>
          <w:lang w:eastAsia="he-IL"/>
        </w:rPr>
        <w:t xml:space="preserve">– </w:t>
      </w:r>
      <w:r>
        <w:rPr>
          <w:rFonts w:hint="cs"/>
          <w:rtl/>
          <w:lang w:eastAsia="he-IL"/>
        </w:rPr>
        <w:t xml:space="preserve">אמר: מה רצית להגיד? אמרתי </w:t>
      </w:r>
      <w:bookmarkStart w:id="5091" w:name="_ETM_Q22_549947"/>
      <w:bookmarkEnd w:id="5091"/>
      <w:r>
        <w:rPr>
          <w:rFonts w:hint="cs"/>
          <w:rtl/>
          <w:lang w:eastAsia="he-IL"/>
        </w:rPr>
        <w:t>לו: אני רוצה לעזור לך, אני רוצה להיות הגננת של</w:t>
      </w:r>
      <w:bookmarkStart w:id="5092" w:name="_ETM_Q22_551955"/>
      <w:bookmarkEnd w:id="5092"/>
      <w:r>
        <w:rPr>
          <w:rFonts w:hint="cs"/>
          <w:rtl/>
          <w:lang w:eastAsia="he-IL"/>
        </w:rPr>
        <w:t xml:space="preserve">ך, כי לא נראה לי שאתה מוכשר מדי. לפי ההסכמים שעשית, לא נראה לי. </w:t>
      </w:r>
    </w:p>
    <w:p w:rsidR="00C15322" w:rsidRDefault="00C15322" w:rsidP="000D7BCC">
      <w:pPr>
        <w:rPr>
          <w:rtl/>
          <w:lang w:eastAsia="he-IL"/>
        </w:rPr>
      </w:pPr>
      <w:bookmarkStart w:id="5093" w:name="_ETM_Q22_555345"/>
      <w:bookmarkEnd w:id="5093"/>
    </w:p>
    <w:p w:rsidR="00C15322" w:rsidRDefault="00C15322" w:rsidP="00945F0F">
      <w:pPr>
        <w:rPr>
          <w:rtl/>
          <w:lang w:eastAsia="he-IL"/>
        </w:rPr>
      </w:pPr>
      <w:bookmarkStart w:id="5094" w:name="_ETM_Q22_555638"/>
      <w:bookmarkStart w:id="5095" w:name="_ETM_Q22_555741"/>
      <w:bookmarkEnd w:id="5094"/>
      <w:bookmarkEnd w:id="5095"/>
      <w:r>
        <w:rPr>
          <w:rFonts w:hint="cs"/>
          <w:rtl/>
          <w:lang w:eastAsia="he-IL"/>
        </w:rPr>
        <w:t xml:space="preserve">ואז </w:t>
      </w:r>
      <w:bookmarkStart w:id="5096" w:name="_ETM_Q22_556239"/>
      <w:bookmarkEnd w:id="5096"/>
      <w:r>
        <w:rPr>
          <w:rFonts w:hint="cs"/>
          <w:rtl/>
          <w:lang w:eastAsia="he-IL"/>
        </w:rPr>
        <w:t xml:space="preserve">קיבלנו החלטה שמ-2 בנובמבר אנחנו מפסיקים להעביר כסף </w:t>
      </w:r>
      <w:bookmarkStart w:id="5097" w:name="_ETM_Q22_564051"/>
      <w:bookmarkEnd w:id="5097"/>
      <w:r>
        <w:rPr>
          <w:rFonts w:hint="cs"/>
          <w:rtl/>
          <w:lang w:eastAsia="he-IL"/>
        </w:rPr>
        <w:t>עבור הדרום</w:t>
      </w:r>
      <w:r w:rsidR="00945F0F">
        <w:rPr>
          <w:rFonts w:hint="cs"/>
          <w:rtl/>
          <w:lang w:eastAsia="he-IL"/>
        </w:rPr>
        <w:t>,</w:t>
      </w:r>
      <w:r>
        <w:rPr>
          <w:rFonts w:hint="cs"/>
          <w:rtl/>
          <w:lang w:eastAsia="he-IL"/>
        </w:rPr>
        <w:t xml:space="preserve"> ולקחנו עלינו את הדרום, והתחלנו לטפל בצפון. הפינויים בקריית שמונה היו פינויים </w:t>
      </w:r>
      <w:bookmarkStart w:id="5098" w:name="_ETM_Q22_575471"/>
      <w:bookmarkEnd w:id="5098"/>
      <w:r>
        <w:rPr>
          <w:rFonts w:hint="cs"/>
          <w:rtl/>
          <w:lang w:eastAsia="he-IL"/>
        </w:rPr>
        <w:t>קשים. עשינו חמ"ל בקריית שמונה, התחלנו לפנות את היישוב</w:t>
      </w:r>
      <w:bookmarkStart w:id="5099" w:name="_ETM_Q22_587451"/>
      <w:bookmarkEnd w:id="5099"/>
      <w:r>
        <w:rPr>
          <w:rFonts w:hint="cs"/>
          <w:rtl/>
          <w:lang w:eastAsia="he-IL"/>
        </w:rPr>
        <w:t xml:space="preserve">. היה יותר קל בקיבוצים </w:t>
      </w:r>
      <w:r w:rsidR="00945F0F">
        <w:rPr>
          <w:rFonts w:hint="eastAsia"/>
          <w:rtl/>
          <w:lang w:eastAsia="he-IL"/>
        </w:rPr>
        <w:t xml:space="preserve">– </w:t>
      </w:r>
      <w:r>
        <w:rPr>
          <w:rFonts w:hint="cs"/>
          <w:rtl/>
          <w:lang w:eastAsia="he-IL"/>
        </w:rPr>
        <w:t xml:space="preserve">הם באו בקבוצה </w:t>
      </w:r>
      <w:bookmarkStart w:id="5100" w:name="_ETM_Q22_592542"/>
      <w:bookmarkEnd w:id="5100"/>
      <w:r>
        <w:rPr>
          <w:rFonts w:hint="cs"/>
          <w:rtl/>
          <w:lang w:eastAsia="he-IL"/>
        </w:rPr>
        <w:t xml:space="preserve">מסודרת, פינו את עצמם, הלכו לאן שהלכו, סגרו ביניהם. </w:t>
      </w:r>
      <w:bookmarkStart w:id="5101" w:name="_ETM_Q22_598846"/>
      <w:bookmarkEnd w:id="5101"/>
      <w:r>
        <w:rPr>
          <w:rFonts w:hint="cs"/>
          <w:rtl/>
          <w:lang w:eastAsia="he-IL"/>
        </w:rPr>
        <w:t xml:space="preserve">גם סגרו לכאורה את התשלומים. היה לנו את </w:t>
      </w:r>
      <w:bookmarkStart w:id="5102" w:name="_ETM_Q22_608019"/>
      <w:bookmarkEnd w:id="5102"/>
      <w:r>
        <w:rPr>
          <w:rFonts w:hint="cs"/>
          <w:rtl/>
          <w:lang w:eastAsia="he-IL"/>
        </w:rPr>
        <w:t xml:space="preserve">המדינה, שסגרה 500 שקל ליום בית מלון. </w:t>
      </w:r>
      <w:bookmarkStart w:id="5103" w:name="_ETM_Q22_616979"/>
      <w:bookmarkEnd w:id="5103"/>
      <w:r>
        <w:rPr>
          <w:rFonts w:hint="cs"/>
          <w:rtl/>
          <w:lang w:eastAsia="he-IL"/>
        </w:rPr>
        <w:t>בהתאחדות המלונות הקמנו חמ"ל 24/7, כ-80 איש, לתת מענה פרטני, אחד לאחד. ישבנו על המחיר</w:t>
      </w:r>
      <w:r w:rsidR="00945F0F">
        <w:rPr>
          <w:rFonts w:hint="cs"/>
          <w:rtl/>
          <w:lang w:eastAsia="he-IL"/>
        </w:rPr>
        <w:t>,</w:t>
      </w:r>
      <w:r>
        <w:rPr>
          <w:rFonts w:hint="cs"/>
          <w:rtl/>
          <w:lang w:eastAsia="he-IL"/>
        </w:rPr>
        <w:t xml:space="preserve"> אמרתי: </w:t>
      </w:r>
      <w:bookmarkStart w:id="5104" w:name="_ETM_Q22_623761"/>
      <w:bookmarkEnd w:id="5104"/>
      <w:r>
        <w:rPr>
          <w:rFonts w:hint="cs"/>
          <w:rtl/>
          <w:lang w:eastAsia="he-IL"/>
        </w:rPr>
        <w:t>אני מוכרח להביא מחיר יותר זול מהמדינה. אמרתי:</w:t>
      </w:r>
      <w:bookmarkStart w:id="5105" w:name="_ETM_Q22_630128"/>
      <w:bookmarkEnd w:id="5105"/>
      <w:r>
        <w:rPr>
          <w:rFonts w:hint="cs"/>
          <w:rtl/>
          <w:lang w:eastAsia="he-IL"/>
        </w:rPr>
        <w:t xml:space="preserve"> 475 לבן אדם מבוגר ליום. ואז לקחנו </w:t>
      </w:r>
      <w:bookmarkStart w:id="5106" w:name="_ETM_Q22_639251"/>
      <w:bookmarkEnd w:id="5106"/>
      <w:r>
        <w:rPr>
          <w:rFonts w:hint="cs"/>
          <w:rtl/>
          <w:lang w:eastAsia="he-IL"/>
        </w:rPr>
        <w:t xml:space="preserve">דף פוליו </w:t>
      </w:r>
      <w:r>
        <w:rPr>
          <w:rFonts w:hint="cs"/>
          <w:lang w:eastAsia="he-IL"/>
        </w:rPr>
        <w:t>A</w:t>
      </w:r>
      <w:r>
        <w:rPr>
          <w:lang w:eastAsia="he-IL"/>
        </w:rPr>
        <w:t>4</w:t>
      </w:r>
      <w:r>
        <w:rPr>
          <w:rFonts w:hint="cs"/>
          <w:rtl/>
          <w:lang w:eastAsia="he-IL"/>
        </w:rPr>
        <w:t xml:space="preserve"> כזה, והתחלנו לרשום את התנאים. </w:t>
      </w:r>
      <w:bookmarkStart w:id="5107" w:name="_ETM_Q22_639326"/>
      <w:bookmarkEnd w:id="5107"/>
      <w:r>
        <w:rPr>
          <w:rFonts w:hint="cs"/>
          <w:rtl/>
          <w:lang w:eastAsia="he-IL"/>
        </w:rPr>
        <w:t xml:space="preserve">הוא אומר: למה 475? נתנו לי 500. אמרתי: כי אתה תחליף </w:t>
      </w:r>
      <w:bookmarkStart w:id="5108" w:name="_ETM_Q22_642057"/>
      <w:bookmarkEnd w:id="5108"/>
      <w:r>
        <w:rPr>
          <w:rFonts w:hint="cs"/>
          <w:rtl/>
          <w:lang w:eastAsia="he-IL"/>
        </w:rPr>
        <w:t xml:space="preserve">סדין פעם בשבוע. גם בבית אני לא מחליף כל יום, </w:t>
      </w:r>
      <w:bookmarkStart w:id="5109" w:name="_ETM_Q22_647316"/>
      <w:bookmarkEnd w:id="5109"/>
      <w:r>
        <w:rPr>
          <w:rFonts w:hint="cs"/>
          <w:rtl/>
          <w:lang w:eastAsia="he-IL"/>
        </w:rPr>
        <w:t xml:space="preserve">פעם בשבוע. ומגבות </w:t>
      </w:r>
      <w:r>
        <w:rPr>
          <w:rFonts w:hint="eastAsia"/>
          <w:rtl/>
          <w:lang w:eastAsia="he-IL"/>
        </w:rPr>
        <w:t xml:space="preserve">– </w:t>
      </w:r>
      <w:r>
        <w:rPr>
          <w:rFonts w:hint="cs"/>
          <w:rtl/>
          <w:lang w:eastAsia="he-IL"/>
        </w:rPr>
        <w:t>אחת לשלושה ימים</w:t>
      </w:r>
      <w:r w:rsidR="00945F0F">
        <w:rPr>
          <w:rFonts w:hint="cs"/>
          <w:rtl/>
          <w:lang w:eastAsia="he-IL"/>
        </w:rPr>
        <w:t>,</w:t>
      </w:r>
      <w:r>
        <w:rPr>
          <w:rFonts w:hint="cs"/>
          <w:rtl/>
          <w:lang w:eastAsia="he-IL"/>
        </w:rPr>
        <w:t xml:space="preserve"> והארוחות הן כאלה, וזה </w:t>
      </w:r>
      <w:bookmarkStart w:id="5110" w:name="_ETM_Q22_655602"/>
      <w:bookmarkEnd w:id="5110"/>
      <w:r>
        <w:rPr>
          <w:rFonts w:hint="cs"/>
          <w:rtl/>
          <w:lang w:eastAsia="he-IL"/>
        </w:rPr>
        <w:t xml:space="preserve">כאלה, וסגרנו. אז הוא אומר לי: תקשיב </w:t>
      </w:r>
      <w:r>
        <w:rPr>
          <w:rFonts w:hint="eastAsia"/>
          <w:rtl/>
          <w:lang w:eastAsia="he-IL"/>
        </w:rPr>
        <w:t>–</w:t>
      </w:r>
      <w:r>
        <w:rPr>
          <w:rFonts w:hint="cs"/>
          <w:rtl/>
          <w:lang w:eastAsia="he-IL"/>
        </w:rPr>
        <w:t xml:space="preserve"> מאחר שזה היה הסכם כולל עם כולם </w:t>
      </w:r>
      <w:r>
        <w:rPr>
          <w:rFonts w:hint="eastAsia"/>
          <w:rtl/>
          <w:lang w:eastAsia="he-IL"/>
        </w:rPr>
        <w:t>–</w:t>
      </w:r>
      <w:r>
        <w:rPr>
          <w:rFonts w:hint="cs"/>
          <w:rtl/>
          <w:lang w:eastAsia="he-IL"/>
        </w:rPr>
        <w:t xml:space="preserve"> הוא אמר </w:t>
      </w:r>
      <w:bookmarkStart w:id="5111" w:name="_ETM_Q22_657705"/>
      <w:bookmarkEnd w:id="5111"/>
      <w:r>
        <w:rPr>
          <w:rFonts w:hint="cs"/>
          <w:rtl/>
          <w:lang w:eastAsia="he-IL"/>
        </w:rPr>
        <w:t xml:space="preserve">לי: 480. הבנתי שאני כבר ב-5% יותר זול מהמדינה. </w:t>
      </w:r>
      <w:bookmarkStart w:id="5112" w:name="_ETM_Q22_661722"/>
      <w:bookmarkEnd w:id="5112"/>
      <w:r>
        <w:rPr>
          <w:rFonts w:hint="cs"/>
          <w:rtl/>
          <w:lang w:eastAsia="he-IL"/>
        </w:rPr>
        <w:t>אמרתי לו: אתה רוצה 480? אני אתן לך, א</w:t>
      </w:r>
      <w:bookmarkStart w:id="5113" w:name="_ETM_Q22_670321"/>
      <w:bookmarkEnd w:id="5113"/>
      <w:r>
        <w:rPr>
          <w:rFonts w:hint="cs"/>
          <w:rtl/>
          <w:lang w:eastAsia="he-IL"/>
        </w:rPr>
        <w:t xml:space="preserve">בל אני רוצה להעלות את גיל הילד מ-12 ל-18. </w:t>
      </w:r>
      <w:bookmarkStart w:id="5114" w:name="_ETM_Q22_670153"/>
      <w:bookmarkEnd w:id="5114"/>
      <w:r>
        <w:rPr>
          <w:rFonts w:hint="cs"/>
          <w:rtl/>
          <w:lang w:eastAsia="he-IL"/>
        </w:rPr>
        <w:t xml:space="preserve">זה השלב הראשון. העלינו את גיל הילד מ-12 ל-18. </w:t>
      </w:r>
    </w:p>
    <w:p w:rsidR="00C15322" w:rsidRDefault="00C15322" w:rsidP="000D7BCC">
      <w:pPr>
        <w:rPr>
          <w:rtl/>
          <w:lang w:eastAsia="he-IL"/>
        </w:rPr>
      </w:pPr>
    </w:p>
    <w:p w:rsidR="00C15322" w:rsidRDefault="00C15322" w:rsidP="00945F0F">
      <w:pPr>
        <w:rPr>
          <w:rtl/>
          <w:lang w:eastAsia="he-IL"/>
        </w:rPr>
      </w:pPr>
      <w:r>
        <w:rPr>
          <w:rFonts w:hint="cs"/>
          <w:rtl/>
          <w:lang w:eastAsia="he-IL"/>
        </w:rPr>
        <w:t xml:space="preserve">ואז אמרתי: כמה בן אדם יכול להיות במלון? כמה </w:t>
      </w:r>
      <w:r w:rsidR="00945F0F">
        <w:rPr>
          <w:rFonts w:hint="eastAsia"/>
          <w:rtl/>
          <w:lang w:eastAsia="he-IL"/>
        </w:rPr>
        <w:t xml:space="preserve">– </w:t>
      </w:r>
      <w:r>
        <w:rPr>
          <w:rFonts w:hint="cs"/>
          <w:rtl/>
          <w:lang w:eastAsia="he-IL"/>
        </w:rPr>
        <w:t>חודש? חודשיים? אמר</w:t>
      </w:r>
      <w:bookmarkStart w:id="5115" w:name="_ETM_Q22_688575"/>
      <w:bookmarkEnd w:id="5115"/>
      <w:r>
        <w:rPr>
          <w:rFonts w:hint="cs"/>
          <w:rtl/>
          <w:lang w:eastAsia="he-IL"/>
        </w:rPr>
        <w:t xml:space="preserve">תי שאני אבנה תוכנית על עלות לחודש של זוג פלוס </w:t>
      </w:r>
      <w:bookmarkStart w:id="5116" w:name="_ETM_Q22_697215"/>
      <w:bookmarkEnd w:id="5116"/>
      <w:r>
        <w:rPr>
          <w:rFonts w:hint="cs"/>
          <w:rtl/>
          <w:lang w:eastAsia="he-IL"/>
        </w:rPr>
        <w:t xml:space="preserve">שניים, זה היה המדד. זוג פלוס שניים עלה לי בבית </w:t>
      </w:r>
      <w:bookmarkStart w:id="5117" w:name="_ETM_Q22_700698"/>
      <w:bookmarkEnd w:id="5117"/>
      <w:r>
        <w:rPr>
          <w:rFonts w:hint="cs"/>
          <w:rtl/>
          <w:lang w:eastAsia="he-IL"/>
        </w:rPr>
        <w:t>מלון 43,200 שקל לחודש</w:t>
      </w:r>
      <w:r w:rsidR="00945F0F">
        <w:rPr>
          <w:rFonts w:hint="cs"/>
          <w:rtl/>
          <w:lang w:eastAsia="he-IL"/>
        </w:rPr>
        <w:t>,</w:t>
      </w:r>
      <w:r>
        <w:rPr>
          <w:rFonts w:hint="cs"/>
          <w:rtl/>
          <w:lang w:eastAsia="he-IL"/>
        </w:rPr>
        <w:t xml:space="preserve"> במלון חמישה כוכבים. ואמרתי: אני אתן 200 </w:t>
      </w:r>
      <w:bookmarkStart w:id="5118" w:name="_ETM_Q22_707195"/>
      <w:bookmarkEnd w:id="5118"/>
      <w:r>
        <w:rPr>
          <w:rFonts w:hint="cs"/>
          <w:rtl/>
          <w:lang w:eastAsia="he-IL"/>
        </w:rPr>
        <w:t xml:space="preserve">שקל למבוגר ליום, 100 שקל לילד עד גיל </w:t>
      </w:r>
      <w:bookmarkStart w:id="5119" w:name="_ETM_Q22_713007"/>
      <w:bookmarkEnd w:id="5119"/>
      <w:r>
        <w:rPr>
          <w:rFonts w:hint="cs"/>
          <w:rtl/>
          <w:lang w:eastAsia="he-IL"/>
        </w:rPr>
        <w:t xml:space="preserve">18, זה 18,000 שקל. הלכנו לוועדת העבודה, העברנו בחקיקה שזה לא ייחשב שכר, </w:t>
      </w:r>
      <w:bookmarkStart w:id="5120" w:name="_ETM_Q22_726601"/>
      <w:bookmarkEnd w:id="5120"/>
      <w:r>
        <w:rPr>
          <w:rFonts w:hint="cs"/>
          <w:rtl/>
          <w:lang w:eastAsia="he-IL"/>
        </w:rPr>
        <w:t xml:space="preserve">ומה שקרה </w:t>
      </w:r>
      <w:r w:rsidR="00945F0F">
        <w:rPr>
          <w:rFonts w:hint="eastAsia"/>
          <w:rtl/>
          <w:lang w:eastAsia="he-IL"/>
        </w:rPr>
        <w:t xml:space="preserve">– </w:t>
      </w:r>
      <w:r>
        <w:rPr>
          <w:rFonts w:hint="cs"/>
          <w:rtl/>
          <w:lang w:eastAsia="he-IL"/>
        </w:rPr>
        <w:t>ראינו תנועה</w:t>
      </w:r>
      <w:r w:rsidR="00945F0F">
        <w:rPr>
          <w:rFonts w:hint="cs"/>
          <w:rtl/>
          <w:lang w:eastAsia="he-IL"/>
        </w:rPr>
        <w:t>,</w:t>
      </w:r>
      <w:r>
        <w:rPr>
          <w:rFonts w:hint="cs"/>
          <w:rtl/>
          <w:lang w:eastAsia="he-IL"/>
        </w:rPr>
        <w:t xml:space="preserve"> 70% מהאנשים עזבו. בשביל לס</w:t>
      </w:r>
      <w:bookmarkStart w:id="5121" w:name="_ETM_Q22_742631"/>
      <w:bookmarkEnd w:id="5121"/>
      <w:r>
        <w:rPr>
          <w:rFonts w:hint="cs"/>
          <w:rtl/>
          <w:lang w:eastAsia="he-IL"/>
        </w:rPr>
        <w:t>בר את האוזן, נכון להיום יש עוד אנשים מעטים במלונות</w:t>
      </w:r>
      <w:r w:rsidR="00945F0F">
        <w:rPr>
          <w:rFonts w:hint="cs"/>
          <w:rtl/>
          <w:lang w:eastAsia="he-IL"/>
        </w:rPr>
        <w:t>.</w:t>
      </w:r>
      <w:r>
        <w:rPr>
          <w:rFonts w:hint="cs"/>
          <w:rtl/>
          <w:lang w:eastAsia="he-IL"/>
        </w:rPr>
        <w:t xml:space="preserve"> שילמנו </w:t>
      </w:r>
      <w:bookmarkStart w:id="5122" w:name="_ETM_Q22_749757"/>
      <w:bookmarkEnd w:id="5122"/>
      <w:r>
        <w:rPr>
          <w:rFonts w:hint="cs"/>
          <w:rtl/>
          <w:lang w:eastAsia="he-IL"/>
        </w:rPr>
        <w:t>7.1 מיליארד למלונות. בח</w:t>
      </w:r>
      <w:r w:rsidR="00945F0F">
        <w:rPr>
          <w:rFonts w:hint="cs"/>
          <w:rtl/>
          <w:lang w:eastAsia="he-IL"/>
        </w:rPr>
        <w:t>י</w:t>
      </w:r>
      <w:r>
        <w:rPr>
          <w:rFonts w:hint="cs"/>
          <w:rtl/>
          <w:lang w:eastAsia="he-IL"/>
        </w:rPr>
        <w:t xml:space="preserve">סכון של המעבר בין המלונות </w:t>
      </w:r>
      <w:bookmarkStart w:id="5123" w:name="_ETM_Q22_760223"/>
      <w:bookmarkEnd w:id="5123"/>
      <w:r>
        <w:rPr>
          <w:rFonts w:hint="cs"/>
          <w:rtl/>
          <w:lang w:eastAsia="he-IL"/>
        </w:rPr>
        <w:t xml:space="preserve">לקהילה חסכנו 7 מיליארד, כי שילמנו 18,000 שקל לחודש במקום 42,300 </w:t>
      </w:r>
      <w:r w:rsidR="00945F0F">
        <w:rPr>
          <w:rFonts w:hint="eastAsia"/>
          <w:rtl/>
          <w:lang w:eastAsia="he-IL"/>
        </w:rPr>
        <w:t xml:space="preserve">– </w:t>
      </w:r>
      <w:r>
        <w:rPr>
          <w:rFonts w:hint="cs"/>
          <w:rtl/>
          <w:lang w:eastAsia="he-IL"/>
        </w:rPr>
        <w:t>25,300 על זוג פלוס שניים ח</w:t>
      </w:r>
      <w:r w:rsidR="00945F0F">
        <w:rPr>
          <w:rFonts w:hint="cs"/>
          <w:rtl/>
          <w:lang w:eastAsia="he-IL"/>
        </w:rPr>
        <w:t>י</w:t>
      </w:r>
      <w:r>
        <w:rPr>
          <w:rFonts w:hint="cs"/>
          <w:rtl/>
          <w:lang w:eastAsia="he-IL"/>
        </w:rPr>
        <w:t xml:space="preserve">סכון. </w:t>
      </w:r>
    </w:p>
    <w:p w:rsidR="00C15322" w:rsidRDefault="00C15322" w:rsidP="000D7BCC">
      <w:pPr>
        <w:rPr>
          <w:rtl/>
          <w:lang w:eastAsia="he-IL"/>
        </w:rPr>
      </w:pPr>
    </w:p>
    <w:p w:rsidR="00C15322" w:rsidRDefault="00C15322" w:rsidP="00945F0F">
      <w:pPr>
        <w:rPr>
          <w:rtl/>
        </w:rPr>
      </w:pPr>
      <w:r>
        <w:rPr>
          <w:rFonts w:hint="cs"/>
          <w:rtl/>
          <w:lang w:eastAsia="he-IL"/>
        </w:rPr>
        <w:t xml:space="preserve">ואני רוצה להגיד לך, אני מהליכוד, ויש ערוצים שלא אוהבים אותנו. </w:t>
      </w:r>
      <w:bookmarkStart w:id="5124" w:name="_ETM_Q22_780752"/>
      <w:bookmarkEnd w:id="5124"/>
      <w:r>
        <w:rPr>
          <w:rFonts w:hint="cs"/>
          <w:rtl/>
          <w:lang w:eastAsia="he-IL"/>
        </w:rPr>
        <w:t>ותחשוב</w:t>
      </w:r>
      <w:r w:rsidR="00945F0F">
        <w:rPr>
          <w:rFonts w:hint="cs"/>
          <w:rtl/>
          <w:lang w:eastAsia="he-IL"/>
        </w:rPr>
        <w:t>,</w:t>
      </w:r>
      <w:r>
        <w:rPr>
          <w:rFonts w:hint="cs"/>
          <w:rtl/>
          <w:lang w:eastAsia="he-IL"/>
        </w:rPr>
        <w:t xml:space="preserve"> 130,000 איש מחוץ לבית, ואתה לא רואה הפגנות, ואתה </w:t>
      </w:r>
      <w:bookmarkStart w:id="5125" w:name="_ETM_Q22_788659"/>
      <w:bookmarkEnd w:id="5125"/>
      <w:r>
        <w:rPr>
          <w:rFonts w:hint="cs"/>
          <w:rtl/>
          <w:lang w:eastAsia="he-IL"/>
        </w:rPr>
        <w:t xml:space="preserve">לא רואה כתבות בתקשורת על העניין הזה. תקשיב, </w:t>
      </w:r>
      <w:bookmarkStart w:id="5126" w:name="_ETM_Q22_799766"/>
      <w:bookmarkEnd w:id="5126"/>
      <w:r>
        <w:rPr>
          <w:rFonts w:hint="cs"/>
          <w:rtl/>
          <w:lang w:eastAsia="he-IL"/>
        </w:rPr>
        <w:t>תחשוב</w:t>
      </w:r>
      <w:r w:rsidR="00945F0F">
        <w:rPr>
          <w:rFonts w:hint="cs"/>
          <w:rtl/>
          <w:lang w:eastAsia="he-IL"/>
        </w:rPr>
        <w:t>,</w:t>
      </w:r>
      <w:r>
        <w:rPr>
          <w:rFonts w:hint="cs"/>
          <w:rtl/>
          <w:lang w:eastAsia="he-IL"/>
        </w:rPr>
        <w:t xml:space="preserve"> 130,000 איש מחוץ לבית. קריית שמונה </w:t>
      </w:r>
      <w:r>
        <w:rPr>
          <w:rFonts w:hint="eastAsia"/>
          <w:rtl/>
          <w:lang w:eastAsia="he-IL"/>
        </w:rPr>
        <w:t>–</w:t>
      </w:r>
      <w:r>
        <w:rPr>
          <w:rFonts w:hint="cs"/>
          <w:rtl/>
          <w:lang w:eastAsia="he-IL"/>
        </w:rPr>
        <w:t xml:space="preserve"> מלא,</w:t>
      </w:r>
      <w:bookmarkStart w:id="5127" w:name="_ETM_Q22_802948"/>
      <w:bookmarkEnd w:id="5127"/>
      <w:r>
        <w:rPr>
          <w:rFonts w:hint="cs"/>
          <w:rtl/>
          <w:lang w:eastAsia="he-IL"/>
        </w:rPr>
        <w:t xml:space="preserve"> כל האזורים, הקהילות, ובדרום. </w:t>
      </w:r>
      <w:bookmarkStart w:id="5128" w:name="_ETM_Q22_773398"/>
      <w:bookmarkStart w:id="5129" w:name="TOR_Q23"/>
      <w:bookmarkEnd w:id="5128"/>
      <w:bookmarkEnd w:id="5129"/>
      <w:r>
        <w:rPr>
          <w:rtl/>
        </w:rPr>
        <w:t>ואז קיבלנו החלטות איך מחזירים אות</w:t>
      </w:r>
      <w:r>
        <w:rPr>
          <w:rFonts w:hint="cs"/>
          <w:rtl/>
        </w:rPr>
        <w:t>ם</w:t>
      </w:r>
      <w:r>
        <w:rPr>
          <w:rtl/>
        </w:rPr>
        <w:t xml:space="preserve">. </w:t>
      </w:r>
      <w:bookmarkStart w:id="5130" w:name="_ETM_Q23_395770"/>
      <w:bookmarkEnd w:id="5130"/>
      <w:r>
        <w:rPr>
          <w:rtl/>
        </w:rPr>
        <w:t>אמרנו</w:t>
      </w:r>
      <w:r>
        <w:rPr>
          <w:rFonts w:hint="cs"/>
          <w:rtl/>
        </w:rPr>
        <w:t>:</w:t>
      </w:r>
      <w:r>
        <w:rPr>
          <w:rtl/>
        </w:rPr>
        <w:t xml:space="preserve"> אנחנו נחזיר אותם </w:t>
      </w:r>
      <w:r>
        <w:rPr>
          <w:rFonts w:hint="cs"/>
          <w:rtl/>
        </w:rPr>
        <w:t>כ</w:t>
      </w:r>
      <w:r>
        <w:rPr>
          <w:rtl/>
        </w:rPr>
        <w:t>שיהיו שני תנאים</w:t>
      </w:r>
      <w:r>
        <w:rPr>
          <w:rFonts w:hint="cs"/>
          <w:rtl/>
        </w:rPr>
        <w:t>:</w:t>
      </w:r>
      <w:r>
        <w:rPr>
          <w:rtl/>
        </w:rPr>
        <w:t xml:space="preserve"> </w:t>
      </w:r>
      <w:bookmarkStart w:id="5131" w:name="_ETM_Q23_399690"/>
      <w:bookmarkEnd w:id="5131"/>
      <w:r>
        <w:rPr>
          <w:rFonts w:hint="cs"/>
          <w:rtl/>
        </w:rPr>
        <w:t>1. ב</w:t>
      </w:r>
      <w:r>
        <w:rPr>
          <w:rtl/>
        </w:rPr>
        <w:t>יטחון</w:t>
      </w:r>
      <w:r>
        <w:rPr>
          <w:rFonts w:hint="cs"/>
          <w:rtl/>
        </w:rPr>
        <w:t>; 2.</w:t>
      </w:r>
      <w:r>
        <w:rPr>
          <w:rtl/>
        </w:rPr>
        <w:t xml:space="preserve"> חינוך. ואני זוכר את אחד מראשי הערים </w:t>
      </w:r>
      <w:bookmarkStart w:id="5132" w:name="_ETM_Q23_402904"/>
      <w:bookmarkEnd w:id="5132"/>
      <w:r>
        <w:rPr>
          <w:rFonts w:hint="cs"/>
          <w:rtl/>
        </w:rPr>
        <w:t xml:space="preserve">– </w:t>
      </w:r>
      <w:r>
        <w:rPr>
          <w:rtl/>
        </w:rPr>
        <w:t>אמר לי</w:t>
      </w:r>
      <w:r>
        <w:rPr>
          <w:rFonts w:hint="cs"/>
          <w:rtl/>
        </w:rPr>
        <w:t>:</w:t>
      </w:r>
      <w:r>
        <w:rPr>
          <w:rtl/>
        </w:rPr>
        <w:t xml:space="preserve"> </w:t>
      </w:r>
      <w:bookmarkStart w:id="5133" w:name="_ETM_Q23_406759"/>
      <w:bookmarkEnd w:id="5133"/>
      <w:r>
        <w:rPr>
          <w:rtl/>
        </w:rPr>
        <w:t xml:space="preserve">האנשים שלי לא יחזרו. </w:t>
      </w:r>
      <w:bookmarkStart w:id="5134" w:name="_ETM_Q23_409589"/>
      <w:bookmarkEnd w:id="5134"/>
      <w:r>
        <w:rPr>
          <w:rtl/>
        </w:rPr>
        <w:t>חייכתי ואמרתי לו</w:t>
      </w:r>
      <w:r>
        <w:rPr>
          <w:rFonts w:hint="cs"/>
          <w:rtl/>
        </w:rPr>
        <w:t>:</w:t>
      </w:r>
      <w:r>
        <w:rPr>
          <w:rtl/>
        </w:rPr>
        <w:t xml:space="preserve"> מאה אחוז</w:t>
      </w:r>
      <w:r>
        <w:rPr>
          <w:rFonts w:hint="cs"/>
          <w:rtl/>
        </w:rPr>
        <w:t>,</w:t>
      </w:r>
      <w:r>
        <w:rPr>
          <w:rtl/>
        </w:rPr>
        <w:t xml:space="preserve"> אני אפסיק לשלם</w:t>
      </w:r>
      <w:bookmarkStart w:id="5135" w:name="_ETM_Q23_414509"/>
      <w:bookmarkEnd w:id="5135"/>
      <w:r>
        <w:rPr>
          <w:rFonts w:hint="cs"/>
          <w:rtl/>
        </w:rPr>
        <w:t>,</w:t>
      </w:r>
      <w:r>
        <w:rPr>
          <w:rtl/>
        </w:rPr>
        <w:t xml:space="preserve"> ואז נראה אם האנשים שלך יחזרו. </w:t>
      </w:r>
      <w:bookmarkStart w:id="5136" w:name="_ETM_Q23_421949"/>
      <w:bookmarkEnd w:id="5136"/>
    </w:p>
    <w:p w:rsidR="00C15322" w:rsidRDefault="00C15322" w:rsidP="000D7BCC">
      <w:pPr>
        <w:rPr>
          <w:rtl/>
        </w:rPr>
      </w:pPr>
    </w:p>
    <w:p w:rsidR="00C15322" w:rsidRDefault="00C15322" w:rsidP="000D7BCC">
      <w:pPr>
        <w:rPr>
          <w:rtl/>
        </w:rPr>
      </w:pPr>
      <w:bookmarkStart w:id="5137" w:name="_ETM_Q23_246000"/>
      <w:bookmarkEnd w:id="5137"/>
      <w:r>
        <w:rPr>
          <w:rtl/>
        </w:rPr>
        <w:t>והלך התהליך הזה</w:t>
      </w:r>
      <w:r>
        <w:rPr>
          <w:rFonts w:hint="cs"/>
          <w:rtl/>
        </w:rPr>
        <w:t>,</w:t>
      </w:r>
      <w:r>
        <w:rPr>
          <w:rtl/>
        </w:rPr>
        <w:t xml:space="preserve"> </w:t>
      </w:r>
      <w:bookmarkStart w:id="5138" w:name="_ETM_Q23_426919"/>
      <w:bookmarkEnd w:id="5138"/>
      <w:r>
        <w:rPr>
          <w:rtl/>
        </w:rPr>
        <w:t>ואנחנו בתיירות בסטטוס שאתמול נכנסו</w:t>
      </w:r>
      <w:r>
        <w:rPr>
          <w:rFonts w:hint="cs"/>
          <w:rtl/>
        </w:rPr>
        <w:t xml:space="preserve"> 3,300</w:t>
      </w:r>
      <w:bookmarkStart w:id="5139" w:name="_ETM_Q23_432534"/>
      <w:bookmarkEnd w:id="5139"/>
      <w:r>
        <w:rPr>
          <w:rFonts w:hint="cs"/>
          <w:rtl/>
        </w:rPr>
        <w:t xml:space="preserve"> </w:t>
      </w:r>
      <w:r>
        <w:rPr>
          <w:rtl/>
        </w:rPr>
        <w:t xml:space="preserve">איש לישראל. </w:t>
      </w:r>
      <w:bookmarkStart w:id="5140" w:name="_ETM_Q23_439170"/>
      <w:bookmarkEnd w:id="5140"/>
      <w:r>
        <w:rPr>
          <w:rtl/>
        </w:rPr>
        <w:t xml:space="preserve">החרימו אותנו, שמו הרבה מאוד אזהרות מסע, חברות הפסיקו לטוס, </w:t>
      </w:r>
      <w:bookmarkStart w:id="5141" w:name="_ETM_Q23_444200"/>
      <w:bookmarkEnd w:id="5141"/>
      <w:r>
        <w:rPr>
          <w:rtl/>
        </w:rPr>
        <w:t>אל</w:t>
      </w:r>
      <w:r>
        <w:rPr>
          <w:rFonts w:hint="cs"/>
          <w:rtl/>
        </w:rPr>
        <w:t xml:space="preserve"> </w:t>
      </w:r>
      <w:r>
        <w:rPr>
          <w:rtl/>
        </w:rPr>
        <w:t>על הפכה להיות מין מונופול כזה</w:t>
      </w:r>
      <w:r>
        <w:rPr>
          <w:rFonts w:hint="cs"/>
          <w:rtl/>
        </w:rPr>
        <w:t xml:space="preserve">: </w:t>
      </w:r>
      <w:r>
        <w:rPr>
          <w:rtl/>
        </w:rPr>
        <w:t xml:space="preserve">ביזנס לניו יורק </w:t>
      </w:r>
      <w:bookmarkStart w:id="5142" w:name="_ETM_Q23_449230"/>
      <w:bookmarkEnd w:id="5142"/>
      <w:r>
        <w:rPr>
          <w:rFonts w:hint="cs"/>
          <w:rtl/>
        </w:rPr>
        <w:t>– 12,000</w:t>
      </w:r>
      <w:r>
        <w:rPr>
          <w:rtl/>
        </w:rPr>
        <w:t xml:space="preserve"> דולר, ושלא תתבלבל, </w:t>
      </w:r>
      <w:r>
        <w:rPr>
          <w:rFonts w:hint="cs"/>
          <w:rtl/>
        </w:rPr>
        <w:t>טיסה</w:t>
      </w:r>
      <w:r>
        <w:rPr>
          <w:rtl/>
        </w:rPr>
        <w:t xml:space="preserve"> לקפריסין </w:t>
      </w:r>
      <w:r>
        <w:rPr>
          <w:rFonts w:hint="cs"/>
          <w:rtl/>
        </w:rPr>
        <w:t xml:space="preserve">– 800 </w:t>
      </w:r>
      <w:bookmarkStart w:id="5143" w:name="_ETM_Q23_454260"/>
      <w:bookmarkEnd w:id="5143"/>
      <w:r>
        <w:rPr>
          <w:rtl/>
        </w:rPr>
        <w:t>דולר</w:t>
      </w:r>
      <w:r>
        <w:rPr>
          <w:rFonts w:hint="cs"/>
          <w:rtl/>
        </w:rPr>
        <w:t>,</w:t>
      </w:r>
      <w:r>
        <w:rPr>
          <w:rtl/>
        </w:rPr>
        <w:t xml:space="preserve"> </w:t>
      </w:r>
      <w:bookmarkStart w:id="5144" w:name="_ETM_Q23_459859"/>
      <w:bookmarkEnd w:id="5144"/>
      <w:r>
        <w:rPr>
          <w:rFonts w:hint="cs"/>
          <w:rtl/>
        </w:rPr>
        <w:t>35</w:t>
      </w:r>
      <w:r>
        <w:rPr>
          <w:rtl/>
        </w:rPr>
        <w:t xml:space="preserve"> דקות, זה כמו טיסה לאילת. </w:t>
      </w:r>
      <w:bookmarkStart w:id="5145" w:name="_ETM_Q23_466540"/>
      <w:bookmarkEnd w:id="5145"/>
    </w:p>
    <w:p w:rsidR="00C15322" w:rsidRDefault="00C15322" w:rsidP="000D7BCC">
      <w:pPr>
        <w:rPr>
          <w:rtl/>
        </w:rPr>
      </w:pPr>
    </w:p>
    <w:p w:rsidR="00C15322" w:rsidRDefault="00C15322" w:rsidP="000D7BCC">
      <w:pPr>
        <w:rPr>
          <w:rtl/>
        </w:rPr>
      </w:pPr>
      <w:bookmarkStart w:id="5146" w:name="_ETM_Q23_289000"/>
      <w:bookmarkEnd w:id="5146"/>
      <w:r>
        <w:rPr>
          <w:rtl/>
        </w:rPr>
        <w:t>ואז קרה מה שקרה בתקופה הזאת</w:t>
      </w:r>
      <w:r w:rsidR="00945F0F">
        <w:rPr>
          <w:rFonts w:hint="cs"/>
          <w:rtl/>
        </w:rPr>
        <w:t>,</w:t>
      </w:r>
      <w:r>
        <w:rPr>
          <w:rtl/>
        </w:rPr>
        <w:t xml:space="preserve"> </w:t>
      </w:r>
      <w:bookmarkStart w:id="5147" w:name="_ETM_Q23_471600"/>
      <w:bookmarkEnd w:id="5147"/>
      <w:r>
        <w:rPr>
          <w:rFonts w:hint="cs"/>
          <w:rtl/>
        </w:rPr>
        <w:t>ו</w:t>
      </w:r>
      <w:r>
        <w:rPr>
          <w:rtl/>
        </w:rPr>
        <w:t>ביקשו ממני</w:t>
      </w:r>
      <w:r>
        <w:rPr>
          <w:rFonts w:hint="cs"/>
          <w:rtl/>
        </w:rPr>
        <w:t xml:space="preserve"> </w:t>
      </w:r>
      <w:r>
        <w:rPr>
          <w:rFonts w:hint="eastAsia"/>
          <w:rtl/>
        </w:rPr>
        <w:t>–</w:t>
      </w:r>
      <w:r>
        <w:rPr>
          <w:rFonts w:hint="cs"/>
          <w:rtl/>
        </w:rPr>
        <w:t xml:space="preserve"> וסרלאוף, </w:t>
      </w:r>
      <w:r>
        <w:rPr>
          <w:rtl/>
        </w:rPr>
        <w:t>אני רואה אותו פה</w:t>
      </w:r>
      <w:r>
        <w:rPr>
          <w:rFonts w:hint="cs"/>
          <w:rtl/>
        </w:rPr>
        <w:t xml:space="preserve"> </w:t>
      </w:r>
      <w:r>
        <w:rPr>
          <w:rFonts w:hint="eastAsia"/>
          <w:rtl/>
        </w:rPr>
        <w:t>–</w:t>
      </w:r>
      <w:r>
        <w:rPr>
          <w:rtl/>
        </w:rPr>
        <w:t xml:space="preserve"> אמרו</w:t>
      </w:r>
      <w:r>
        <w:rPr>
          <w:rFonts w:hint="cs"/>
          <w:rtl/>
        </w:rPr>
        <w:t>:</w:t>
      </w:r>
      <w:r>
        <w:rPr>
          <w:rtl/>
        </w:rPr>
        <w:t xml:space="preserve"> </w:t>
      </w:r>
      <w:bookmarkStart w:id="5148" w:name="_ETM_Q23_475540"/>
      <w:bookmarkEnd w:id="5148"/>
      <w:r>
        <w:rPr>
          <w:rtl/>
        </w:rPr>
        <w:t>וא</w:t>
      </w:r>
      <w:r>
        <w:rPr>
          <w:rFonts w:hint="cs"/>
          <w:rtl/>
        </w:rPr>
        <w:t>ל</w:t>
      </w:r>
      <w:r>
        <w:rPr>
          <w:rtl/>
        </w:rPr>
        <w:t>לה</w:t>
      </w:r>
      <w:r>
        <w:rPr>
          <w:rFonts w:hint="cs"/>
          <w:rtl/>
        </w:rPr>
        <w:t>,</w:t>
      </w:r>
      <w:r>
        <w:rPr>
          <w:rtl/>
        </w:rPr>
        <w:t xml:space="preserve"> </w:t>
      </w:r>
      <w:bookmarkStart w:id="5149" w:name="_ETM_Q23_480000"/>
      <w:bookmarkEnd w:id="5149"/>
      <w:r>
        <w:rPr>
          <w:rtl/>
        </w:rPr>
        <w:t xml:space="preserve">קח את התיקים של </w:t>
      </w:r>
      <w:bookmarkStart w:id="5150" w:name="_ETM_Q23_482769"/>
      <w:bookmarkEnd w:id="5150"/>
      <w:r>
        <w:rPr>
          <w:rtl/>
        </w:rPr>
        <w:t>בן גביר</w:t>
      </w:r>
      <w:r>
        <w:rPr>
          <w:rFonts w:hint="cs"/>
          <w:rtl/>
        </w:rPr>
        <w:t>.</w:t>
      </w:r>
      <w:r>
        <w:rPr>
          <w:rtl/>
        </w:rPr>
        <w:t xml:space="preserve"> לקחתי את התיקים</w:t>
      </w:r>
      <w:r>
        <w:rPr>
          <w:rFonts w:hint="cs"/>
          <w:rtl/>
        </w:rPr>
        <w:t xml:space="preserve">, </w:t>
      </w:r>
      <w:bookmarkStart w:id="5151" w:name="_ETM_Q23_307000"/>
      <w:bookmarkEnd w:id="5151"/>
      <w:r>
        <w:rPr>
          <w:rFonts w:hint="cs"/>
          <w:rtl/>
        </w:rPr>
        <w:t>ו</w:t>
      </w:r>
      <w:r>
        <w:rPr>
          <w:rtl/>
        </w:rPr>
        <w:t xml:space="preserve">הדבר הראשון שעשיתי </w:t>
      </w:r>
      <w:r>
        <w:rPr>
          <w:rFonts w:hint="cs"/>
          <w:rtl/>
        </w:rPr>
        <w:t xml:space="preserve">– </w:t>
      </w:r>
      <w:r>
        <w:rPr>
          <w:rtl/>
        </w:rPr>
        <w:t>אמרתי להם</w:t>
      </w:r>
      <w:r>
        <w:rPr>
          <w:rFonts w:hint="cs"/>
          <w:rtl/>
        </w:rPr>
        <w:t>:</w:t>
      </w:r>
      <w:r>
        <w:rPr>
          <w:rtl/>
        </w:rPr>
        <w:t xml:space="preserve"> </w:t>
      </w:r>
      <w:bookmarkStart w:id="5152" w:name="_ETM_Q23_486469"/>
      <w:bookmarkEnd w:id="5152"/>
      <w:r>
        <w:rPr>
          <w:rtl/>
        </w:rPr>
        <w:t xml:space="preserve">אף </w:t>
      </w:r>
      <w:r>
        <w:rPr>
          <w:rFonts w:hint="cs"/>
          <w:rtl/>
        </w:rPr>
        <w:t>א</w:t>
      </w:r>
      <w:r>
        <w:rPr>
          <w:rtl/>
        </w:rPr>
        <w:t>חד מהאנשים שלכם לא הולך הביתה.</w:t>
      </w:r>
    </w:p>
    <w:p w:rsidR="00C15322" w:rsidRDefault="00C15322" w:rsidP="000D7BCC">
      <w:pPr>
        <w:rPr>
          <w:rtl/>
        </w:rPr>
      </w:pPr>
    </w:p>
    <w:p w:rsidR="00C15322" w:rsidRDefault="00C15322" w:rsidP="000D7BCC">
      <w:pPr>
        <w:pStyle w:val="af5"/>
        <w:keepNext/>
        <w:rPr>
          <w:rtl/>
        </w:rPr>
      </w:pPr>
      <w:bookmarkStart w:id="5153" w:name="ET_interruption_6388_4"/>
      <w:r w:rsidRPr="00B928A2">
        <w:rPr>
          <w:rStyle w:val="TagStyle"/>
          <w:rtl/>
        </w:rPr>
        <w:t xml:space="preserve"> &lt;&lt; קריאה &gt;&gt; </w:t>
      </w:r>
      <w:r>
        <w:rPr>
          <w:rtl/>
        </w:rPr>
        <w:t>שר הנגב, הגליל והחוסן הלאומי יצחק שמעון וסרלאוף:</w:t>
      </w:r>
      <w:r w:rsidRPr="00B928A2">
        <w:rPr>
          <w:rStyle w:val="TagStyle"/>
          <w:rtl/>
        </w:rPr>
        <w:t xml:space="preserve"> &lt;&lt; קריאה &gt;&gt;</w:t>
      </w:r>
      <w:r>
        <w:rPr>
          <w:rtl/>
        </w:rPr>
        <w:t xml:space="preserve">   </w:t>
      </w:r>
      <w:bookmarkEnd w:id="5153"/>
    </w:p>
    <w:p w:rsidR="00C15322" w:rsidRDefault="00C15322" w:rsidP="008F2C55">
      <w:pPr>
        <w:rPr>
          <w:rtl/>
        </w:rPr>
      </w:pPr>
    </w:p>
    <w:p w:rsidR="00C15322" w:rsidRDefault="00C15322" w:rsidP="000D7BCC">
      <w:pPr>
        <w:rPr>
          <w:rtl/>
        </w:rPr>
      </w:pPr>
      <w:bookmarkStart w:id="5154" w:name="_ETM_Q23_491339"/>
      <w:bookmarkEnd w:id="5154"/>
      <w:r>
        <w:rPr>
          <w:rFonts w:hint="cs"/>
          <w:rtl/>
        </w:rPr>
        <w:t xml:space="preserve">התקשרת אליי, היית בסין, </w:t>
      </w:r>
      <w:bookmarkStart w:id="5155" w:name="_ETM_Q23_313000"/>
      <w:bookmarkEnd w:id="5155"/>
      <w:r>
        <w:rPr>
          <w:rFonts w:hint="cs"/>
          <w:rtl/>
        </w:rPr>
        <w:t xml:space="preserve">אמרת: דבר ראשון, </w:t>
      </w:r>
      <w:r>
        <w:rPr>
          <w:rtl/>
        </w:rPr>
        <w:t>לא נוגע לך באנשים.</w:t>
      </w:r>
    </w:p>
    <w:p w:rsidR="00C15322" w:rsidRDefault="00C15322" w:rsidP="000D7BCC">
      <w:pPr>
        <w:rPr>
          <w:rtl/>
        </w:rPr>
      </w:pPr>
    </w:p>
    <w:p w:rsidR="00C15322" w:rsidRDefault="00C15322" w:rsidP="000D7BCC">
      <w:pPr>
        <w:pStyle w:val="-"/>
        <w:keepNext/>
        <w:rPr>
          <w:rtl/>
        </w:rPr>
      </w:pPr>
      <w:r w:rsidRPr="00B928A2">
        <w:rPr>
          <w:rStyle w:val="TagStyle"/>
          <w:rtl/>
        </w:rPr>
        <w:t xml:space="preserve"> &lt;&lt; דובר_המשך &gt;&gt; </w:t>
      </w:r>
      <w:r>
        <w:rPr>
          <w:rtl/>
        </w:rPr>
        <w:t>שר התיירות חיים כץ:</w:t>
      </w:r>
      <w:r w:rsidRPr="00B928A2">
        <w:rPr>
          <w:rStyle w:val="TagStyle"/>
          <w:rtl/>
        </w:rPr>
        <w:t xml:space="preserve"> &lt;&lt; דובר_המשך &gt;&gt;</w:t>
      </w:r>
      <w:r>
        <w:rPr>
          <w:rtl/>
        </w:rPr>
        <w:t xml:space="preserve">   </w:t>
      </w:r>
    </w:p>
    <w:p w:rsidR="00C15322" w:rsidRDefault="00C15322" w:rsidP="008F2C55">
      <w:pPr>
        <w:rPr>
          <w:rtl/>
        </w:rPr>
      </w:pPr>
    </w:p>
    <w:p w:rsidR="00C15322" w:rsidRDefault="00C15322" w:rsidP="000D7BCC">
      <w:pPr>
        <w:rPr>
          <w:rtl/>
        </w:rPr>
      </w:pPr>
      <w:bookmarkStart w:id="5156" w:name="_ETM_Q23_497660"/>
      <w:bookmarkEnd w:id="5156"/>
      <w:r>
        <w:rPr>
          <w:rFonts w:hint="cs"/>
          <w:rtl/>
        </w:rPr>
        <w:t xml:space="preserve">אמרתי: </w:t>
      </w:r>
      <w:r>
        <w:rPr>
          <w:rtl/>
        </w:rPr>
        <w:t xml:space="preserve">לא נוגע לך באנשים. </w:t>
      </w:r>
      <w:r>
        <w:rPr>
          <w:rFonts w:hint="cs"/>
          <w:rtl/>
        </w:rPr>
        <w:t xml:space="preserve">צריך, לא צריך </w:t>
      </w:r>
      <w:r>
        <w:rPr>
          <w:rFonts w:hint="eastAsia"/>
          <w:rtl/>
        </w:rPr>
        <w:t xml:space="preserve">– </w:t>
      </w:r>
      <w:r>
        <w:rPr>
          <w:rFonts w:hint="cs"/>
          <w:rtl/>
        </w:rPr>
        <w:t xml:space="preserve">לא מעניין. </w:t>
      </w:r>
      <w:bookmarkStart w:id="5157" w:name="_ETM_Q23_318000"/>
      <w:bookmarkEnd w:id="5157"/>
      <w:r>
        <w:rPr>
          <w:rFonts w:hint="cs"/>
          <w:rtl/>
        </w:rPr>
        <w:t xml:space="preserve">לא נוגע לך באנשים. </w:t>
      </w:r>
      <w:r>
        <w:rPr>
          <w:rtl/>
        </w:rPr>
        <w:t xml:space="preserve">ושמרנו </w:t>
      </w:r>
      <w:bookmarkStart w:id="5158" w:name="_ETM_Q23_500945"/>
      <w:bookmarkEnd w:id="5158"/>
      <w:r>
        <w:rPr>
          <w:rtl/>
        </w:rPr>
        <w:t xml:space="preserve">על האנשים. </w:t>
      </w:r>
      <w:bookmarkStart w:id="5159" w:name="_ETM_Q23_506040"/>
      <w:bookmarkEnd w:id="5159"/>
      <w:r>
        <w:rPr>
          <w:rtl/>
        </w:rPr>
        <w:t xml:space="preserve">הוא לא ביקש ממני, הם לא </w:t>
      </w:r>
      <w:bookmarkStart w:id="5160" w:name="_ETM_Q23_508794"/>
      <w:bookmarkEnd w:id="5160"/>
      <w:r>
        <w:rPr>
          <w:rtl/>
        </w:rPr>
        <w:t>ביקשו ממני</w:t>
      </w:r>
      <w:r>
        <w:rPr>
          <w:rFonts w:hint="cs"/>
          <w:rtl/>
        </w:rPr>
        <w:t>,</w:t>
      </w:r>
      <w:r>
        <w:rPr>
          <w:rtl/>
        </w:rPr>
        <w:t xml:space="preserve"> זו הייתה החלטה שלי. כמו שעכשיו היה עם </w:t>
      </w:r>
      <w:bookmarkStart w:id="5161" w:name="_ETM_Q23_511549"/>
      <w:bookmarkEnd w:id="5161"/>
      <w:r>
        <w:rPr>
          <w:rtl/>
        </w:rPr>
        <w:t>בבצ'</w:t>
      </w:r>
      <w:r>
        <w:rPr>
          <w:rFonts w:hint="cs"/>
          <w:rtl/>
        </w:rPr>
        <w:t>י</w:t>
      </w:r>
      <w:r>
        <w:rPr>
          <w:rtl/>
        </w:rPr>
        <w:t xml:space="preserve">ק </w:t>
      </w:r>
      <w:r>
        <w:rPr>
          <w:rFonts w:hint="cs"/>
          <w:rtl/>
        </w:rPr>
        <w:t xml:space="preserve">– </w:t>
      </w:r>
      <w:r>
        <w:rPr>
          <w:rtl/>
        </w:rPr>
        <w:t>אמרו לי</w:t>
      </w:r>
      <w:r>
        <w:rPr>
          <w:rFonts w:hint="cs"/>
          <w:rtl/>
        </w:rPr>
        <w:t>:</w:t>
      </w:r>
      <w:r>
        <w:rPr>
          <w:rtl/>
        </w:rPr>
        <w:t xml:space="preserve"> הוא מנהל את המשרד</w:t>
      </w:r>
      <w:r>
        <w:rPr>
          <w:rFonts w:hint="cs"/>
          <w:rtl/>
        </w:rPr>
        <w:t>.</w:t>
      </w:r>
      <w:r>
        <w:rPr>
          <w:rtl/>
        </w:rPr>
        <w:t xml:space="preserve"> הוא לא דרך </w:t>
      </w:r>
      <w:bookmarkStart w:id="5162" w:name="_ETM_Q23_514304"/>
      <w:bookmarkEnd w:id="5162"/>
      <w:r>
        <w:rPr>
          <w:rtl/>
        </w:rPr>
        <w:t>במשרד</w:t>
      </w:r>
      <w:r>
        <w:rPr>
          <w:rFonts w:hint="cs"/>
          <w:rtl/>
        </w:rPr>
        <w:t>,</w:t>
      </w:r>
      <w:r>
        <w:rPr>
          <w:rtl/>
        </w:rPr>
        <w:t xml:space="preserve"> </w:t>
      </w:r>
      <w:bookmarkStart w:id="5163" w:name="_ETM_Q23_518019"/>
      <w:bookmarkEnd w:id="5163"/>
      <w:r>
        <w:rPr>
          <w:rtl/>
        </w:rPr>
        <w:t xml:space="preserve">הוא לא היה מעורב בכלום, כלום. </w:t>
      </w:r>
      <w:bookmarkStart w:id="5164" w:name="_ETM_Q23_522059"/>
      <w:bookmarkEnd w:id="5164"/>
      <w:r>
        <w:rPr>
          <w:rtl/>
        </w:rPr>
        <w:t>הוא עשה מה שהוא עשה, הוא לא דרך</w:t>
      </w:r>
      <w:r>
        <w:rPr>
          <w:rFonts w:hint="cs"/>
          <w:rtl/>
        </w:rPr>
        <w:t>,</w:t>
      </w:r>
      <w:r>
        <w:rPr>
          <w:rtl/>
        </w:rPr>
        <w:t xml:space="preserve"> אבל אמרתי</w:t>
      </w:r>
      <w:r>
        <w:rPr>
          <w:rFonts w:hint="cs"/>
          <w:rtl/>
        </w:rPr>
        <w:t>:</w:t>
      </w:r>
      <w:r>
        <w:rPr>
          <w:rtl/>
        </w:rPr>
        <w:t xml:space="preserve"> </w:t>
      </w:r>
      <w:bookmarkStart w:id="5165" w:name="_ETM_Q23_526495"/>
      <w:bookmarkEnd w:id="5165"/>
      <w:r>
        <w:rPr>
          <w:rtl/>
        </w:rPr>
        <w:t>אני לא מפטר אותו. ולא פיטרתי אנשים</w:t>
      </w:r>
      <w:r>
        <w:rPr>
          <w:rFonts w:hint="cs"/>
          <w:rtl/>
        </w:rPr>
        <w:t>.</w:t>
      </w:r>
    </w:p>
    <w:p w:rsidR="00C15322" w:rsidRDefault="00C15322" w:rsidP="000D7BCC">
      <w:pPr>
        <w:rPr>
          <w:rtl/>
        </w:rPr>
      </w:pPr>
    </w:p>
    <w:p w:rsidR="00C15322" w:rsidRDefault="00C15322" w:rsidP="00945F0F">
      <w:pPr>
        <w:rPr>
          <w:rtl/>
        </w:rPr>
      </w:pPr>
      <w:bookmarkStart w:id="5166" w:name="_ETM_Q23_349000"/>
      <w:bookmarkEnd w:id="5166"/>
      <w:r>
        <w:rPr>
          <w:rtl/>
        </w:rPr>
        <w:t xml:space="preserve">ואז </w:t>
      </w:r>
      <w:bookmarkStart w:id="5167" w:name="_ETM_Q23_530932"/>
      <w:bookmarkEnd w:id="5167"/>
      <w:r>
        <w:rPr>
          <w:rtl/>
        </w:rPr>
        <w:t xml:space="preserve">קיבלתי את השיכון לפני שלושה שבועות. קיבלתי את השיכון </w:t>
      </w:r>
      <w:bookmarkStart w:id="5168" w:name="_ETM_Q23_536420"/>
      <w:bookmarkEnd w:id="5168"/>
      <w:r>
        <w:rPr>
          <w:rtl/>
        </w:rPr>
        <w:t xml:space="preserve">וראיתי שיש מחלוקות קשות בין היועצת המשפטית של משרד השיכון, </w:t>
      </w:r>
      <w:bookmarkStart w:id="5169" w:name="_ETM_Q23_543540"/>
      <w:bookmarkStart w:id="5170" w:name="_ETM_Q23_545290"/>
      <w:bookmarkEnd w:id="5169"/>
      <w:bookmarkEnd w:id="5170"/>
      <w:r>
        <w:rPr>
          <w:rtl/>
        </w:rPr>
        <w:t>היועצים המשפטיים של רמ</w:t>
      </w:r>
      <w:r>
        <w:rPr>
          <w:rFonts w:hint="cs"/>
          <w:rtl/>
        </w:rPr>
        <w:t>"</w:t>
      </w:r>
      <w:r>
        <w:rPr>
          <w:rtl/>
        </w:rPr>
        <w:t xml:space="preserve">י והיועצת המשפטית של המדינה, של </w:t>
      </w:r>
      <w:bookmarkStart w:id="5171" w:name="_ETM_Q23_548294"/>
      <w:bookmarkEnd w:id="5171"/>
      <w:r>
        <w:rPr>
          <w:rtl/>
        </w:rPr>
        <w:t xml:space="preserve">הממשלה. </w:t>
      </w:r>
      <w:bookmarkStart w:id="5172" w:name="_ETM_Q23_552339"/>
      <w:bookmarkEnd w:id="5172"/>
      <w:r>
        <w:rPr>
          <w:rtl/>
        </w:rPr>
        <w:t>אמרתי</w:t>
      </w:r>
      <w:r>
        <w:rPr>
          <w:rFonts w:hint="cs"/>
          <w:rtl/>
        </w:rPr>
        <w:t>:</w:t>
      </w:r>
      <w:r>
        <w:rPr>
          <w:rtl/>
        </w:rPr>
        <w:t xml:space="preserve"> אוקיי. </w:t>
      </w:r>
      <w:bookmarkStart w:id="5173" w:name="_ETM_Q23_553880"/>
      <w:bookmarkEnd w:id="5173"/>
      <w:r>
        <w:rPr>
          <w:rtl/>
        </w:rPr>
        <w:t>הבאתי את כול</w:t>
      </w:r>
      <w:r>
        <w:rPr>
          <w:rFonts w:hint="cs"/>
          <w:rtl/>
        </w:rPr>
        <w:t>ם</w:t>
      </w:r>
      <w:r>
        <w:rPr>
          <w:rtl/>
        </w:rPr>
        <w:t>, קבעתי פגישה, הכנסתי אות</w:t>
      </w:r>
      <w:r>
        <w:rPr>
          <w:rFonts w:hint="cs"/>
          <w:rtl/>
        </w:rPr>
        <w:t>ם</w:t>
      </w:r>
      <w:r>
        <w:rPr>
          <w:rtl/>
        </w:rPr>
        <w:t xml:space="preserve"> </w:t>
      </w:r>
      <w:bookmarkStart w:id="5174" w:name="_ETM_Q23_556770"/>
      <w:bookmarkEnd w:id="5174"/>
      <w:r>
        <w:rPr>
          <w:rtl/>
        </w:rPr>
        <w:t xml:space="preserve">לחדר, </w:t>
      </w:r>
      <w:bookmarkStart w:id="5175" w:name="_ETM_Q23_561750"/>
      <w:bookmarkEnd w:id="5175"/>
      <w:r>
        <w:rPr>
          <w:rtl/>
        </w:rPr>
        <w:t>אמרתי להם</w:t>
      </w:r>
      <w:r>
        <w:rPr>
          <w:rFonts w:hint="cs"/>
          <w:rtl/>
        </w:rPr>
        <w:t>:</w:t>
      </w:r>
      <w:r>
        <w:rPr>
          <w:rtl/>
        </w:rPr>
        <w:t xml:space="preserve"> תקבלו איזו החלטה שאתם רוצים, איזו החלטה שאתם </w:t>
      </w:r>
      <w:bookmarkStart w:id="5176" w:name="_ETM_Q23_565366"/>
      <w:bookmarkEnd w:id="5176"/>
      <w:r>
        <w:rPr>
          <w:rtl/>
        </w:rPr>
        <w:t>רוצים. לא מעניי</w:t>
      </w:r>
      <w:r>
        <w:rPr>
          <w:rFonts w:hint="cs"/>
          <w:rtl/>
        </w:rPr>
        <w:t xml:space="preserve">ן אותי </w:t>
      </w:r>
      <w:r>
        <w:rPr>
          <w:rtl/>
        </w:rPr>
        <w:t>מה אתם מחליטים, לא מעניין אותי</w:t>
      </w:r>
      <w:r>
        <w:rPr>
          <w:rFonts w:hint="cs"/>
          <w:rtl/>
        </w:rPr>
        <w:t>,</w:t>
      </w:r>
      <w:r>
        <w:rPr>
          <w:rtl/>
        </w:rPr>
        <w:t xml:space="preserve"> אני </w:t>
      </w:r>
      <w:bookmarkStart w:id="5177" w:name="_ETM_Q23_568983"/>
      <w:bookmarkEnd w:id="5177"/>
      <w:r>
        <w:rPr>
          <w:rtl/>
        </w:rPr>
        <w:t xml:space="preserve">מתיישר לפי ההחלטה שלכם </w:t>
      </w:r>
      <w:r>
        <w:rPr>
          <w:rFonts w:hint="cs"/>
          <w:rtl/>
        </w:rPr>
        <w:t xml:space="preserve">– </w:t>
      </w:r>
      <w:r>
        <w:rPr>
          <w:rtl/>
        </w:rPr>
        <w:t xml:space="preserve">ויצאתי מהחדר. </w:t>
      </w:r>
      <w:bookmarkStart w:id="5178" w:name="_ETM_Q23_573570"/>
      <w:bookmarkStart w:id="5179" w:name="_ETM_Q23_394000"/>
      <w:bookmarkEnd w:id="5178"/>
      <w:bookmarkEnd w:id="5179"/>
      <w:r>
        <w:rPr>
          <w:rtl/>
        </w:rPr>
        <w:t xml:space="preserve">לקח שלוש שעות והם קיבלו החלטה. </w:t>
      </w:r>
      <w:bookmarkStart w:id="5180" w:name="_ETM_Q23_576738"/>
      <w:bookmarkEnd w:id="5180"/>
      <w:r>
        <w:rPr>
          <w:rtl/>
        </w:rPr>
        <w:t>הלכתי עם ההחלטה הזאת ומילאתי הסכמי גג</w:t>
      </w:r>
      <w:r>
        <w:rPr>
          <w:rFonts w:hint="cs"/>
          <w:rtl/>
        </w:rPr>
        <w:t>,</w:t>
      </w:r>
      <w:r>
        <w:rPr>
          <w:rtl/>
        </w:rPr>
        <w:t xml:space="preserve"> </w:t>
      </w:r>
      <w:bookmarkStart w:id="5181" w:name="_ETM_Q23_582869"/>
      <w:bookmarkEnd w:id="5181"/>
      <w:r>
        <w:rPr>
          <w:rtl/>
        </w:rPr>
        <w:t>הסכמי גג שעשו מסיבות</w:t>
      </w:r>
      <w:r>
        <w:rPr>
          <w:rFonts w:hint="cs"/>
          <w:rtl/>
        </w:rPr>
        <w:t>,</w:t>
      </w:r>
      <w:r>
        <w:rPr>
          <w:rtl/>
        </w:rPr>
        <w:t xml:space="preserve"> </w:t>
      </w:r>
      <w:bookmarkStart w:id="5182" w:name="_ETM_Q23_585869"/>
      <w:bookmarkEnd w:id="5182"/>
      <w:r>
        <w:rPr>
          <w:rtl/>
        </w:rPr>
        <w:t xml:space="preserve">אבל לא היה כיסוי. </w:t>
      </w:r>
      <w:r>
        <w:rPr>
          <w:rFonts w:hint="cs"/>
          <w:rtl/>
        </w:rPr>
        <w:t xml:space="preserve">זה </w:t>
      </w:r>
      <w:r>
        <w:rPr>
          <w:rtl/>
        </w:rPr>
        <w:t xml:space="preserve">כאילו אתה בא לחתונה ואתה צריך </w:t>
      </w:r>
      <w:bookmarkStart w:id="5183" w:name="_ETM_Q23_589401"/>
      <w:bookmarkEnd w:id="5183"/>
      <w:r>
        <w:rPr>
          <w:rtl/>
        </w:rPr>
        <w:t xml:space="preserve">לתת צ'ק, אבל אתה נותן צ'ק לא חתום והחתן אומר </w:t>
      </w:r>
      <w:bookmarkStart w:id="5184" w:name="_ETM_Q23_592934"/>
      <w:bookmarkEnd w:id="5184"/>
      <w:r>
        <w:rPr>
          <w:rtl/>
        </w:rPr>
        <w:t>לך</w:t>
      </w:r>
      <w:r>
        <w:rPr>
          <w:rFonts w:hint="cs"/>
          <w:rtl/>
        </w:rPr>
        <w:t>:</w:t>
      </w:r>
      <w:r>
        <w:rPr>
          <w:rtl/>
        </w:rPr>
        <w:t xml:space="preserve"> למה אתה נותן לי לא חתום</w:t>
      </w:r>
      <w:r>
        <w:rPr>
          <w:rFonts w:hint="cs"/>
          <w:rtl/>
        </w:rPr>
        <w:t>?</w:t>
      </w:r>
      <w:r>
        <w:rPr>
          <w:rtl/>
        </w:rPr>
        <w:t xml:space="preserve"> אתה אומר לו</w:t>
      </w:r>
      <w:r>
        <w:rPr>
          <w:rFonts w:hint="cs"/>
          <w:rtl/>
        </w:rPr>
        <w:t xml:space="preserve">: </w:t>
      </w:r>
      <w:bookmarkStart w:id="5185" w:name="_ETM_Q23_596467"/>
      <w:bookmarkEnd w:id="5185"/>
      <w:r>
        <w:rPr>
          <w:rtl/>
        </w:rPr>
        <w:t>אני תורם ב</w:t>
      </w:r>
      <w:r>
        <w:rPr>
          <w:rFonts w:hint="cs"/>
          <w:rtl/>
        </w:rPr>
        <w:t>ע</w:t>
      </w:r>
      <w:r>
        <w:rPr>
          <w:rtl/>
        </w:rPr>
        <w:t>ילום שם</w:t>
      </w:r>
      <w:r>
        <w:rPr>
          <w:rFonts w:hint="cs"/>
          <w:rtl/>
        </w:rPr>
        <w:t>,</w:t>
      </w:r>
      <w:r>
        <w:rPr>
          <w:rtl/>
        </w:rPr>
        <w:t xml:space="preserve"> </w:t>
      </w:r>
      <w:bookmarkStart w:id="5186" w:name="_ETM_Q23_600940"/>
      <w:bookmarkEnd w:id="5186"/>
      <w:r>
        <w:rPr>
          <w:rtl/>
        </w:rPr>
        <w:t>אני לא רוצה שיד</w:t>
      </w:r>
      <w:r>
        <w:rPr>
          <w:rFonts w:hint="cs"/>
          <w:rtl/>
        </w:rPr>
        <w:t>עו</w:t>
      </w:r>
      <w:r>
        <w:rPr>
          <w:rtl/>
        </w:rPr>
        <w:t xml:space="preserve">. </w:t>
      </w:r>
      <w:bookmarkStart w:id="5187" w:name="_ETM_Q23_603820"/>
      <w:bookmarkEnd w:id="5187"/>
    </w:p>
    <w:p w:rsidR="00C15322" w:rsidRDefault="00C15322" w:rsidP="000D7BCC">
      <w:pPr>
        <w:rPr>
          <w:rtl/>
        </w:rPr>
      </w:pPr>
    </w:p>
    <w:p w:rsidR="00C15322" w:rsidRDefault="00C15322" w:rsidP="000D7BCC">
      <w:pPr>
        <w:rPr>
          <w:rtl/>
        </w:rPr>
      </w:pPr>
      <w:bookmarkStart w:id="5188" w:name="_ETM_Q23_426000"/>
      <w:bookmarkEnd w:id="5188"/>
      <w:r>
        <w:rPr>
          <w:rtl/>
        </w:rPr>
        <w:t xml:space="preserve">אז </w:t>
      </w:r>
      <w:bookmarkStart w:id="5189" w:name="_ETM_Q23_605690"/>
      <w:bookmarkEnd w:id="5189"/>
      <w:r>
        <w:rPr>
          <w:rtl/>
        </w:rPr>
        <w:t>העברנו וסגרנו ארבעה הסכמי גג</w:t>
      </w:r>
      <w:r>
        <w:rPr>
          <w:rFonts w:hint="cs"/>
          <w:rtl/>
        </w:rPr>
        <w:t>,</w:t>
      </w:r>
      <w:r>
        <w:rPr>
          <w:rtl/>
        </w:rPr>
        <w:t xml:space="preserve"> </w:t>
      </w:r>
      <w:bookmarkStart w:id="5190" w:name="_ETM_Q23_612989"/>
      <w:bookmarkEnd w:id="5190"/>
      <w:r>
        <w:rPr>
          <w:rtl/>
        </w:rPr>
        <w:t xml:space="preserve">אחד בירוחם, אחד בצפת, אחד בנהריה ואחד ברמת השרון, שלא </w:t>
      </w:r>
      <w:bookmarkStart w:id="5191" w:name="_ETM_Q23_618449"/>
      <w:bookmarkEnd w:id="5191"/>
      <w:r>
        <w:rPr>
          <w:rtl/>
        </w:rPr>
        <w:t xml:space="preserve">יגידו שהייתה אפליה. </w:t>
      </w:r>
      <w:bookmarkStart w:id="5192" w:name="_ETM_Q23_625420"/>
      <w:bookmarkEnd w:id="5192"/>
      <w:r>
        <w:rPr>
          <w:rtl/>
        </w:rPr>
        <w:t xml:space="preserve">ואז בגדול, העבודה הייתה </w:t>
      </w:r>
      <w:bookmarkStart w:id="5193" w:name="_ETM_Q23_632589"/>
      <w:bookmarkEnd w:id="5193"/>
      <w:r>
        <w:rPr>
          <w:rtl/>
        </w:rPr>
        <w:t xml:space="preserve">לעשות סולחות. </w:t>
      </w:r>
      <w:bookmarkStart w:id="5194" w:name="_ETM_Q23_635670"/>
      <w:bookmarkEnd w:id="5194"/>
      <w:r>
        <w:rPr>
          <w:rtl/>
        </w:rPr>
        <w:t>המשכתי לעשות סולחות בין הגופים הפעילים</w:t>
      </w:r>
      <w:r>
        <w:rPr>
          <w:rFonts w:hint="cs"/>
          <w:rtl/>
        </w:rPr>
        <w:t>,</w:t>
      </w:r>
      <w:r>
        <w:rPr>
          <w:rtl/>
        </w:rPr>
        <w:t xml:space="preserve"> ובסולחות האלה עשינו כמה </w:t>
      </w:r>
      <w:bookmarkStart w:id="5195" w:name="_ETM_Q23_640025"/>
      <w:bookmarkEnd w:id="5195"/>
      <w:r>
        <w:rPr>
          <w:rtl/>
        </w:rPr>
        <w:t>דברים</w:t>
      </w:r>
      <w:r>
        <w:rPr>
          <w:rFonts w:hint="cs"/>
          <w:rtl/>
        </w:rPr>
        <w:t>:</w:t>
      </w:r>
      <w:r>
        <w:rPr>
          <w:rtl/>
        </w:rPr>
        <w:t xml:space="preserve"> קודם כול, </w:t>
      </w:r>
      <w:bookmarkStart w:id="5196" w:name="_ETM_Q23_645079"/>
      <w:bookmarkEnd w:id="5196"/>
      <w:r>
        <w:rPr>
          <w:rtl/>
        </w:rPr>
        <w:t>בהחלטת מ</w:t>
      </w:r>
      <w:r>
        <w:rPr>
          <w:rFonts w:hint="cs"/>
          <w:rtl/>
        </w:rPr>
        <w:t xml:space="preserve">ועצת </w:t>
      </w:r>
      <w:bookmarkStart w:id="5197" w:name="_ETM_Q23_461000"/>
      <w:bookmarkEnd w:id="5197"/>
      <w:r>
        <w:rPr>
          <w:rtl/>
        </w:rPr>
        <w:t>רמ</w:t>
      </w:r>
      <w:r>
        <w:rPr>
          <w:rFonts w:hint="cs"/>
          <w:rtl/>
        </w:rPr>
        <w:t>"</w:t>
      </w:r>
      <w:r>
        <w:rPr>
          <w:rtl/>
        </w:rPr>
        <w:t xml:space="preserve">י </w:t>
      </w:r>
      <w:bookmarkStart w:id="5198" w:name="_ETM_Q23_648399"/>
      <w:bookmarkEnd w:id="5198"/>
      <w:r>
        <w:rPr>
          <w:rtl/>
        </w:rPr>
        <w:t>שהתכנסה הקצ</w:t>
      </w:r>
      <w:r>
        <w:rPr>
          <w:rFonts w:hint="cs"/>
          <w:rtl/>
        </w:rPr>
        <w:t>י</w:t>
      </w:r>
      <w:r>
        <w:rPr>
          <w:rtl/>
        </w:rPr>
        <w:t xml:space="preserve">נו </w:t>
      </w:r>
      <w:r>
        <w:rPr>
          <w:rFonts w:hint="cs"/>
          <w:rtl/>
        </w:rPr>
        <w:t xml:space="preserve">9,000 </w:t>
      </w:r>
      <w:r>
        <w:rPr>
          <w:rtl/>
        </w:rPr>
        <w:t xml:space="preserve">מגרשים לחיילי מילואים </w:t>
      </w:r>
      <w:r>
        <w:rPr>
          <w:rFonts w:hint="cs"/>
          <w:rtl/>
        </w:rPr>
        <w:t>ו</w:t>
      </w:r>
      <w:r>
        <w:rPr>
          <w:rtl/>
        </w:rPr>
        <w:t xml:space="preserve">נכי צה"ל </w:t>
      </w:r>
      <w:r>
        <w:rPr>
          <w:rFonts w:hint="cs"/>
          <w:rtl/>
        </w:rPr>
        <w:t>מה</w:t>
      </w:r>
      <w:r>
        <w:rPr>
          <w:rtl/>
        </w:rPr>
        <w:t xml:space="preserve">מלחמה </w:t>
      </w:r>
      <w:bookmarkStart w:id="5199" w:name="_ETM_Q23_652709"/>
      <w:bookmarkEnd w:id="5199"/>
      <w:r>
        <w:rPr>
          <w:rtl/>
        </w:rPr>
        <w:t xml:space="preserve">האחרונה. </w:t>
      </w:r>
      <w:bookmarkStart w:id="5200" w:name="_ETM_Q23_658450"/>
      <w:bookmarkEnd w:id="5200"/>
      <w:r>
        <w:rPr>
          <w:rtl/>
        </w:rPr>
        <w:t>נתנו לדרוזים ולצ'</w:t>
      </w:r>
      <w:r>
        <w:rPr>
          <w:rFonts w:hint="cs"/>
          <w:rtl/>
        </w:rPr>
        <w:t>ר</w:t>
      </w:r>
      <w:r>
        <w:rPr>
          <w:rtl/>
        </w:rPr>
        <w:t>ק</w:t>
      </w:r>
      <w:r>
        <w:rPr>
          <w:rFonts w:hint="cs"/>
          <w:rtl/>
        </w:rPr>
        <w:t xml:space="preserve">סים בבנה ביתך זכות של בלעדיות מוחלטת באותו </w:t>
      </w:r>
      <w:bookmarkStart w:id="5201" w:name="_ETM_Q23_491000"/>
      <w:bookmarkEnd w:id="5201"/>
      <w:r>
        <w:rPr>
          <w:rFonts w:hint="cs"/>
          <w:rtl/>
        </w:rPr>
        <w:t>יישוב, כי הדרוזים לא עוברים דירה</w:t>
      </w:r>
      <w:r>
        <w:rPr>
          <w:rtl/>
        </w:rPr>
        <w:t>.</w:t>
      </w:r>
      <w:r>
        <w:rPr>
          <w:rFonts w:hint="cs"/>
          <w:rtl/>
        </w:rPr>
        <w:t xml:space="preserve"> אתה גר </w:t>
      </w:r>
      <w:bookmarkStart w:id="5202" w:name="_ETM_Q23_495000"/>
      <w:bookmarkEnd w:id="5202"/>
      <w:r>
        <w:rPr>
          <w:rFonts w:hint="cs"/>
          <w:rtl/>
        </w:rPr>
        <w:t xml:space="preserve">בדאלית אל-כרמל, אתה לא מתחתן אם אתה </w:t>
      </w:r>
      <w:bookmarkStart w:id="5203" w:name="_ETM_Q23_494000"/>
      <w:bookmarkEnd w:id="5203"/>
      <w:r>
        <w:rPr>
          <w:rFonts w:hint="cs"/>
          <w:rtl/>
        </w:rPr>
        <w:t>לא בונה לך את הבית, ואין שם</w:t>
      </w:r>
      <w:bookmarkStart w:id="5204" w:name="_ETM_Q23_502000"/>
      <w:bookmarkEnd w:id="5204"/>
      <w:r>
        <w:rPr>
          <w:rFonts w:hint="cs"/>
          <w:rtl/>
        </w:rPr>
        <w:t xml:space="preserve"> עירוב שימושים שאתה מביא איזה יהודי לדאליה, וכן הלאה וכן הלאה.</w:t>
      </w:r>
    </w:p>
    <w:p w:rsidR="00C15322" w:rsidRDefault="00C15322" w:rsidP="009635F5">
      <w:pPr>
        <w:rPr>
          <w:rtl/>
        </w:rPr>
      </w:pPr>
    </w:p>
    <w:p w:rsidR="00C15322" w:rsidRDefault="00C15322" w:rsidP="000D7BCC">
      <w:pPr>
        <w:pStyle w:val="af6"/>
        <w:keepNext/>
        <w:rPr>
          <w:rtl/>
        </w:rPr>
      </w:pPr>
      <w:bookmarkStart w:id="5205" w:name="ET_yor_6593_1"/>
      <w:r w:rsidRPr="00815C25">
        <w:rPr>
          <w:rStyle w:val="TagStyle"/>
          <w:rtl/>
        </w:rPr>
        <w:t xml:space="preserve"> &lt;&lt; יור &gt;&gt; </w:t>
      </w:r>
      <w:r>
        <w:rPr>
          <w:rtl/>
        </w:rPr>
        <w:t>היו"ר חנוך דב מלביצקי:</w:t>
      </w:r>
      <w:r w:rsidRPr="00815C25">
        <w:rPr>
          <w:rStyle w:val="TagStyle"/>
          <w:rtl/>
        </w:rPr>
        <w:t xml:space="preserve"> &lt;&lt; יור &gt;&gt;</w:t>
      </w:r>
      <w:r>
        <w:rPr>
          <w:rtl/>
        </w:rPr>
        <w:t xml:space="preserve">   </w:t>
      </w:r>
      <w:bookmarkEnd w:id="5205"/>
    </w:p>
    <w:p w:rsidR="00C15322" w:rsidRDefault="00C15322" w:rsidP="008F2C55">
      <w:pPr>
        <w:rPr>
          <w:rtl/>
        </w:rPr>
      </w:pPr>
    </w:p>
    <w:p w:rsidR="00C15322" w:rsidRDefault="00C15322" w:rsidP="000D7BCC">
      <w:pPr>
        <w:rPr>
          <w:rtl/>
        </w:rPr>
      </w:pPr>
      <w:r>
        <w:rPr>
          <w:rFonts w:hint="cs"/>
          <w:rtl/>
        </w:rPr>
        <w:t xml:space="preserve">או מוסלמי. </w:t>
      </w:r>
    </w:p>
    <w:p w:rsidR="00C15322" w:rsidRDefault="00C15322" w:rsidP="000D7BCC">
      <w:pPr>
        <w:rPr>
          <w:rtl/>
        </w:rPr>
      </w:pPr>
    </w:p>
    <w:p w:rsidR="00C15322" w:rsidRDefault="00C15322" w:rsidP="000D7BCC">
      <w:pPr>
        <w:pStyle w:val="-"/>
        <w:keepNext/>
        <w:rPr>
          <w:rtl/>
        </w:rPr>
      </w:pPr>
      <w:r w:rsidRPr="00C13267">
        <w:rPr>
          <w:rStyle w:val="TagStyle"/>
          <w:rtl/>
        </w:rPr>
        <w:t xml:space="preserve"> &lt;&lt; דובר_המשך &gt;&gt; </w:t>
      </w:r>
      <w:r>
        <w:rPr>
          <w:rtl/>
        </w:rPr>
        <w:t>שר התיירות חיים כץ:</w:t>
      </w:r>
      <w:r w:rsidRPr="00C13267">
        <w:rPr>
          <w:rStyle w:val="TagStyle"/>
          <w:rtl/>
        </w:rPr>
        <w:t xml:space="preserve"> &lt;&lt; דובר_המשך &gt;&gt;</w:t>
      </w:r>
      <w:r>
        <w:rPr>
          <w:rtl/>
        </w:rPr>
        <w:t xml:space="preserve">   </w:t>
      </w:r>
    </w:p>
    <w:p w:rsidR="00C15322" w:rsidRDefault="00C15322" w:rsidP="000D7BCC">
      <w:pPr>
        <w:rPr>
          <w:rtl/>
          <w:lang w:eastAsia="he-IL"/>
        </w:rPr>
      </w:pPr>
    </w:p>
    <w:p w:rsidR="00C15322" w:rsidRDefault="00C15322" w:rsidP="000D7BCC">
      <w:pPr>
        <w:rPr>
          <w:rtl/>
          <w:lang w:eastAsia="he-IL"/>
        </w:rPr>
      </w:pPr>
      <w:bookmarkStart w:id="5206" w:name="_ETM_Q23_513000"/>
      <w:bookmarkEnd w:id="5206"/>
      <w:r>
        <w:rPr>
          <w:rFonts w:hint="cs"/>
          <w:rtl/>
          <w:lang w:eastAsia="he-IL"/>
        </w:rPr>
        <w:t xml:space="preserve">כן. אני לא אומר לך שזה רע. זה אכבר </w:t>
      </w:r>
      <w:bookmarkStart w:id="5207" w:name="_ETM_Q23_512000"/>
      <w:bookmarkEnd w:id="5207"/>
      <w:r>
        <w:rPr>
          <w:lang w:eastAsia="he-IL"/>
        </w:rPr>
        <w:t>tradition</w:t>
      </w:r>
      <w:r>
        <w:rPr>
          <w:rFonts w:hint="cs"/>
          <w:rtl/>
          <w:lang w:eastAsia="he-IL"/>
        </w:rPr>
        <w:t>, זה אכבר מסורת.</w:t>
      </w:r>
    </w:p>
    <w:p w:rsidR="00C15322" w:rsidRDefault="00C15322" w:rsidP="000D7BCC">
      <w:pPr>
        <w:rPr>
          <w:rtl/>
          <w:lang w:eastAsia="he-IL"/>
        </w:rPr>
      </w:pPr>
    </w:p>
    <w:p w:rsidR="00C15322" w:rsidRDefault="00C15322" w:rsidP="000D7BCC">
      <w:pPr>
        <w:pStyle w:val="af6"/>
        <w:keepNext/>
        <w:rPr>
          <w:rtl/>
        </w:rPr>
      </w:pPr>
      <w:r w:rsidRPr="007A5C06">
        <w:rPr>
          <w:rStyle w:val="TagStyle"/>
          <w:rtl/>
        </w:rPr>
        <w:t xml:space="preserve"> &lt;&lt; יור &gt;&gt; </w:t>
      </w:r>
      <w:r>
        <w:rPr>
          <w:rtl/>
        </w:rPr>
        <w:t>היו"ר חנוך דב מלביצקי:</w:t>
      </w:r>
      <w:r w:rsidRPr="007A5C06">
        <w:rPr>
          <w:rStyle w:val="TagStyle"/>
          <w:rtl/>
        </w:rPr>
        <w:t xml:space="preserve"> &lt;&lt; יור &gt;&gt;</w:t>
      </w:r>
      <w:r>
        <w:rPr>
          <w:rtl/>
        </w:rPr>
        <w:t xml:space="preserve">   </w:t>
      </w:r>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אבל הדבר הזה לא קרה למעלה משנתיים, ואתה סידרת את זה תוך </w:t>
      </w:r>
      <w:r>
        <w:rPr>
          <w:rFonts w:hint="eastAsia"/>
          <w:rtl/>
          <w:lang w:eastAsia="he-IL"/>
        </w:rPr>
        <w:t>–</w:t>
      </w:r>
      <w:r>
        <w:rPr>
          <w:rFonts w:hint="cs"/>
          <w:rtl/>
          <w:lang w:eastAsia="he-IL"/>
        </w:rPr>
        <w:t xml:space="preserve"> כמה זמן היית</w:t>
      </w:r>
      <w:bookmarkStart w:id="5208" w:name="_ETM_Q23_521000"/>
      <w:bookmarkEnd w:id="5208"/>
      <w:r>
        <w:rPr>
          <w:rFonts w:hint="cs"/>
          <w:rtl/>
          <w:lang w:eastAsia="he-IL"/>
        </w:rPr>
        <w:t xml:space="preserve"> שם?</w:t>
      </w:r>
    </w:p>
    <w:p w:rsidR="00C15322" w:rsidRDefault="00C15322" w:rsidP="000D7BCC">
      <w:pPr>
        <w:rPr>
          <w:rtl/>
          <w:lang w:eastAsia="he-IL"/>
        </w:rPr>
      </w:pPr>
    </w:p>
    <w:p w:rsidR="00C15322" w:rsidRDefault="00C15322" w:rsidP="000D7BCC">
      <w:pPr>
        <w:pStyle w:val="-"/>
        <w:keepNext/>
        <w:rPr>
          <w:rtl/>
        </w:rPr>
      </w:pPr>
      <w:bookmarkStart w:id="5209" w:name="ET_speakercontinue_6441_8"/>
      <w:r w:rsidRPr="007A5C06">
        <w:rPr>
          <w:rStyle w:val="TagStyle"/>
          <w:rtl/>
        </w:rPr>
        <w:t xml:space="preserve"> &lt;&lt; דובר_המשך &gt;&gt; </w:t>
      </w:r>
      <w:r>
        <w:rPr>
          <w:rtl/>
        </w:rPr>
        <w:t>שר התיירות חיים כץ:</w:t>
      </w:r>
      <w:r w:rsidRPr="007A5C06">
        <w:rPr>
          <w:rStyle w:val="TagStyle"/>
          <w:rtl/>
        </w:rPr>
        <w:t xml:space="preserve"> &lt;&lt; דובר_המשך &gt;&gt;</w:t>
      </w:r>
      <w:r>
        <w:rPr>
          <w:rtl/>
        </w:rPr>
        <w:t xml:space="preserve">   </w:t>
      </w:r>
      <w:bookmarkEnd w:id="5209"/>
    </w:p>
    <w:p w:rsidR="00C15322" w:rsidRDefault="00C15322" w:rsidP="008F2C55">
      <w:pPr>
        <w:rPr>
          <w:rtl/>
          <w:lang w:eastAsia="he-IL"/>
        </w:rPr>
      </w:pPr>
    </w:p>
    <w:p w:rsidR="00C15322" w:rsidRDefault="00C15322" w:rsidP="000D7BCC">
      <w:pPr>
        <w:rPr>
          <w:rtl/>
          <w:lang w:eastAsia="he-IL"/>
        </w:rPr>
      </w:pPr>
      <w:bookmarkStart w:id="5210" w:name="_ETM_Q23_522000"/>
      <w:bookmarkEnd w:id="5210"/>
      <w:r>
        <w:rPr>
          <w:rFonts w:hint="cs"/>
          <w:rtl/>
          <w:lang w:eastAsia="he-IL"/>
        </w:rPr>
        <w:t xml:space="preserve">שלושה שבועות. </w:t>
      </w:r>
    </w:p>
    <w:p w:rsidR="00C15322" w:rsidRDefault="00C15322" w:rsidP="000D7BCC">
      <w:pPr>
        <w:rPr>
          <w:rtl/>
          <w:lang w:eastAsia="he-IL"/>
        </w:rPr>
      </w:pPr>
    </w:p>
    <w:p w:rsidR="00C15322" w:rsidRDefault="00C15322" w:rsidP="000D7BCC">
      <w:pPr>
        <w:pStyle w:val="af6"/>
        <w:keepNext/>
        <w:rPr>
          <w:rtl/>
        </w:rPr>
      </w:pPr>
      <w:r w:rsidRPr="007A5C06">
        <w:rPr>
          <w:rStyle w:val="TagStyle"/>
          <w:rtl/>
        </w:rPr>
        <w:t xml:space="preserve"> &lt;&lt; יור &gt;&gt; </w:t>
      </w:r>
      <w:r>
        <w:rPr>
          <w:rtl/>
        </w:rPr>
        <w:t>היו"ר חנוך דב מלביצקי:</w:t>
      </w:r>
      <w:r w:rsidRPr="007A5C06">
        <w:rPr>
          <w:rStyle w:val="TagStyle"/>
          <w:rtl/>
        </w:rPr>
        <w:t xml:space="preserve"> &lt;&lt; יור &gt;&gt;</w:t>
      </w:r>
      <w:r>
        <w:rPr>
          <w:rtl/>
        </w:rPr>
        <w:t xml:space="preserve">   </w:t>
      </w:r>
    </w:p>
    <w:p w:rsidR="00C15322" w:rsidRDefault="00C15322" w:rsidP="008F2C55">
      <w:pPr>
        <w:rPr>
          <w:rtl/>
          <w:lang w:eastAsia="he-IL"/>
        </w:rPr>
      </w:pPr>
    </w:p>
    <w:p w:rsidR="00C15322" w:rsidRDefault="00C15322" w:rsidP="000D7BCC">
      <w:pPr>
        <w:rPr>
          <w:rtl/>
          <w:lang w:eastAsia="he-IL"/>
        </w:rPr>
      </w:pPr>
      <w:r>
        <w:rPr>
          <w:rFonts w:hint="cs"/>
          <w:rtl/>
          <w:lang w:eastAsia="he-IL"/>
        </w:rPr>
        <w:t>תודה רבה.</w:t>
      </w:r>
    </w:p>
    <w:p w:rsidR="00C15322" w:rsidRDefault="00C15322" w:rsidP="000D7BCC">
      <w:pPr>
        <w:rPr>
          <w:rtl/>
          <w:lang w:eastAsia="he-IL"/>
        </w:rPr>
      </w:pPr>
      <w:bookmarkStart w:id="5211" w:name="_ETM_Q23_519000"/>
      <w:bookmarkEnd w:id="5211"/>
    </w:p>
    <w:p w:rsidR="00C15322" w:rsidRDefault="00C15322" w:rsidP="000D7BCC">
      <w:pPr>
        <w:pStyle w:val="-"/>
        <w:keepNext/>
        <w:rPr>
          <w:rtl/>
        </w:rPr>
      </w:pPr>
      <w:r w:rsidRPr="007A5C06">
        <w:rPr>
          <w:rStyle w:val="TagStyle"/>
          <w:rtl/>
        </w:rPr>
        <w:t xml:space="preserve"> &lt;&lt; דובר_המשך &gt;&gt; </w:t>
      </w:r>
      <w:r>
        <w:rPr>
          <w:rtl/>
        </w:rPr>
        <w:t>שר התיירות חיים כץ:</w:t>
      </w:r>
      <w:r w:rsidRPr="007A5C06">
        <w:rPr>
          <w:rStyle w:val="TagStyle"/>
          <w:rtl/>
        </w:rPr>
        <w:t xml:space="preserve"> &lt;&lt; דובר_המשך &gt;&gt;</w:t>
      </w:r>
      <w:r>
        <w:rPr>
          <w:rtl/>
        </w:rPr>
        <w:t xml:space="preserve">   </w:t>
      </w:r>
    </w:p>
    <w:p w:rsidR="00C15322" w:rsidRDefault="00C15322" w:rsidP="008F2C55">
      <w:pPr>
        <w:rPr>
          <w:rtl/>
          <w:lang w:eastAsia="he-IL"/>
        </w:rPr>
      </w:pPr>
    </w:p>
    <w:p w:rsidR="00C15322" w:rsidRDefault="00C15322" w:rsidP="00945F0F">
      <w:pPr>
        <w:rPr>
          <w:rtl/>
          <w:lang w:eastAsia="he-IL"/>
        </w:rPr>
      </w:pPr>
      <w:bookmarkStart w:id="5212" w:name="_ETM_Q23_520000"/>
      <w:bookmarkEnd w:id="5212"/>
      <w:r>
        <w:rPr>
          <w:rFonts w:hint="cs"/>
          <w:rtl/>
          <w:lang w:eastAsia="he-IL"/>
        </w:rPr>
        <w:t>לא רק זה. למען האמת, כשבאתי למשטרה</w:t>
      </w:r>
      <w:bookmarkStart w:id="5213" w:name="_ETM_Q23_531000"/>
      <w:bookmarkEnd w:id="5213"/>
      <w:r>
        <w:rPr>
          <w:rFonts w:hint="cs"/>
          <w:rtl/>
          <w:lang w:eastAsia="he-IL"/>
        </w:rPr>
        <w:t xml:space="preserve"> אז הייתה מחלוקת גדולה על שני דברים: 1. התקציב, </w:t>
      </w:r>
      <w:bookmarkStart w:id="5214" w:name="_ETM_Q23_537000"/>
      <w:bookmarkEnd w:id="5214"/>
      <w:r>
        <w:rPr>
          <w:rFonts w:hint="cs"/>
          <w:rtl/>
          <w:lang w:eastAsia="he-IL"/>
        </w:rPr>
        <w:t xml:space="preserve">2. הסכם שכר. ואני אומר לך, אנשים שמלווים שם </w:t>
      </w:r>
      <w:bookmarkStart w:id="5215" w:name="_ETM_Q23_538000"/>
      <w:bookmarkEnd w:id="5215"/>
      <w:r>
        <w:rPr>
          <w:rFonts w:hint="cs"/>
          <w:rtl/>
          <w:lang w:eastAsia="he-IL"/>
        </w:rPr>
        <w:t xml:space="preserve">את השב"ס ואת המשטרה ואת הכבאות, האנשים המקצועיים </w:t>
      </w:r>
      <w:r>
        <w:rPr>
          <w:rFonts w:hint="eastAsia"/>
          <w:rtl/>
          <w:lang w:eastAsia="he-IL"/>
        </w:rPr>
        <w:t>–</w:t>
      </w:r>
      <w:bookmarkStart w:id="5216" w:name="_ETM_Q23_552000"/>
      <w:bookmarkEnd w:id="5216"/>
      <w:r>
        <w:rPr>
          <w:rFonts w:hint="cs"/>
          <w:rtl/>
          <w:lang w:eastAsia="he-IL"/>
        </w:rPr>
        <w:t xml:space="preserve"> כשאני מדבר על אנשי המקצוע, אלה כלכלנים ברמה גבוהה </w:t>
      </w:r>
      <w:r>
        <w:rPr>
          <w:rFonts w:hint="eastAsia"/>
          <w:rtl/>
          <w:lang w:eastAsia="he-IL"/>
        </w:rPr>
        <w:t>–</w:t>
      </w:r>
      <w:r>
        <w:rPr>
          <w:rFonts w:hint="cs"/>
          <w:rtl/>
          <w:lang w:eastAsia="he-IL"/>
        </w:rPr>
        <w:t xml:space="preserve"> </w:t>
      </w:r>
      <w:bookmarkStart w:id="5217" w:name="_ETM_Q23_551000"/>
      <w:bookmarkEnd w:id="5217"/>
      <w:r>
        <w:rPr>
          <w:rFonts w:hint="cs"/>
          <w:rtl/>
          <w:lang w:eastAsia="he-IL"/>
        </w:rPr>
        <w:t>הבאתי אותם אליי למשרד התיירות, כל יום מ-10:00 עד 02:00</w:t>
      </w:r>
      <w:bookmarkStart w:id="5218" w:name="_ETM_Q23_559000"/>
      <w:bookmarkEnd w:id="5218"/>
      <w:r>
        <w:rPr>
          <w:rFonts w:hint="cs"/>
          <w:rtl/>
          <w:lang w:eastAsia="he-IL"/>
        </w:rPr>
        <w:t xml:space="preserve"> 03:00, סגירת מחלוקות. אני חייב לציין כי סמוטריץ' היה </w:t>
      </w:r>
      <w:bookmarkStart w:id="5219" w:name="_ETM_Q23_563000"/>
      <w:bookmarkEnd w:id="5219"/>
      <w:r>
        <w:rPr>
          <w:rFonts w:hint="cs"/>
          <w:rtl/>
          <w:lang w:eastAsia="he-IL"/>
        </w:rPr>
        <w:t xml:space="preserve">נחמד </w:t>
      </w:r>
      <w:r>
        <w:rPr>
          <w:rFonts w:hint="eastAsia"/>
          <w:rtl/>
          <w:lang w:eastAsia="he-IL"/>
        </w:rPr>
        <w:t xml:space="preserve">– </w:t>
      </w:r>
      <w:r>
        <w:rPr>
          <w:rFonts w:hint="cs"/>
          <w:rtl/>
          <w:lang w:eastAsia="he-IL"/>
        </w:rPr>
        <w:t>אמר לי: אני אעזור לך, וחתמנו גם על הסכם שכר</w:t>
      </w:r>
      <w:bookmarkStart w:id="5220" w:name="_ETM_Q23_569000"/>
      <w:bookmarkEnd w:id="5220"/>
      <w:r>
        <w:rPr>
          <w:rFonts w:hint="cs"/>
          <w:rtl/>
          <w:lang w:eastAsia="he-IL"/>
        </w:rPr>
        <w:t xml:space="preserve"> וגם תקציב. נתנו להם את כל מה שהם </w:t>
      </w:r>
      <w:bookmarkStart w:id="5221" w:name="_ETM_Q23_581000"/>
      <w:bookmarkEnd w:id="5221"/>
      <w:r>
        <w:rPr>
          <w:rFonts w:hint="cs"/>
          <w:rtl/>
          <w:lang w:eastAsia="he-IL"/>
        </w:rPr>
        <w:t xml:space="preserve">רצו, בגדול, נתנו להם את כל מה שהם </w:t>
      </w:r>
      <w:bookmarkStart w:id="5222" w:name="_ETM_Q23_588000"/>
      <w:bookmarkEnd w:id="5222"/>
      <w:r>
        <w:rPr>
          <w:rFonts w:hint="cs"/>
          <w:rtl/>
          <w:lang w:eastAsia="he-IL"/>
        </w:rPr>
        <w:t xml:space="preserve">רצו, והם באו ואמרו תודה. </w:t>
      </w:r>
    </w:p>
    <w:p w:rsidR="00945F0F" w:rsidRDefault="00945F0F" w:rsidP="00945F0F">
      <w:pPr>
        <w:rPr>
          <w:rtl/>
          <w:lang w:eastAsia="he-IL"/>
        </w:rPr>
      </w:pPr>
    </w:p>
    <w:p w:rsidR="00C15322" w:rsidRDefault="00C15322" w:rsidP="000D7BCC">
      <w:pPr>
        <w:rPr>
          <w:rtl/>
          <w:lang w:eastAsia="he-IL"/>
        </w:rPr>
      </w:pPr>
      <w:bookmarkStart w:id="5223" w:name="_ETM_Q23_595000"/>
      <w:bookmarkStart w:id="5224" w:name="_ETM_Q23_596000"/>
      <w:bookmarkEnd w:id="5223"/>
      <w:bookmarkEnd w:id="5224"/>
      <w:r>
        <w:rPr>
          <w:rFonts w:hint="cs"/>
          <w:rtl/>
          <w:lang w:eastAsia="he-IL"/>
        </w:rPr>
        <w:t xml:space="preserve">אני ביקשתי מבן </w:t>
      </w:r>
      <w:bookmarkStart w:id="5225" w:name="_ETM_Q23_598000"/>
      <w:bookmarkEnd w:id="5225"/>
      <w:r>
        <w:rPr>
          <w:rFonts w:hint="cs"/>
          <w:rtl/>
          <w:lang w:eastAsia="he-IL"/>
        </w:rPr>
        <w:t xml:space="preserve">גביר ללוות את נושא הכבאים, כי יש שם מהלך שהם נכנסים עם ראש בריא למיטה חולה, והם רוצים לקחת </w:t>
      </w:r>
      <w:bookmarkStart w:id="5226" w:name="_ETM_Q23_604000"/>
      <w:bookmarkEnd w:id="5226"/>
      <w:r>
        <w:rPr>
          <w:rFonts w:hint="cs"/>
          <w:rtl/>
          <w:lang w:eastAsia="he-IL"/>
        </w:rPr>
        <w:t xml:space="preserve">את הארגון, שהוא ארגון נבחר, והם רוצים לעשות אותו </w:t>
      </w:r>
      <w:r w:rsidR="00DA5739">
        <w:rPr>
          <w:rFonts w:hint="cs"/>
          <w:rtl/>
          <w:lang w:eastAsia="he-IL"/>
        </w:rPr>
        <w:t>– – –</w:t>
      </w:r>
    </w:p>
    <w:p w:rsidR="00C15322" w:rsidRDefault="00C15322" w:rsidP="000D7BCC">
      <w:pPr>
        <w:rPr>
          <w:rtl/>
          <w:lang w:eastAsia="he-IL"/>
        </w:rPr>
      </w:pPr>
    </w:p>
    <w:p w:rsidR="00C15322" w:rsidRDefault="00C15322" w:rsidP="000D7BCC">
      <w:pPr>
        <w:pStyle w:val="af5"/>
        <w:keepNext/>
        <w:rPr>
          <w:rtl/>
        </w:rPr>
      </w:pPr>
      <w:r w:rsidRPr="003D5B76">
        <w:rPr>
          <w:rStyle w:val="TagStyle"/>
          <w:rtl/>
        </w:rPr>
        <w:t xml:space="preserve">&lt;&lt; קריאה &gt;&gt; </w:t>
      </w:r>
      <w:r>
        <w:rPr>
          <w:rtl/>
        </w:rPr>
        <w:t>שר הנגב, הגליל והחוסן הלאומי יצחק שמעון וסרלאוף:</w:t>
      </w:r>
      <w:r w:rsidRPr="003D5B76">
        <w:rPr>
          <w:rStyle w:val="TagStyle"/>
          <w:rtl/>
        </w:rPr>
        <w:t xml:space="preserve"> &lt;&lt; קריאה &gt;&gt;</w:t>
      </w:r>
      <w:r>
        <w:rPr>
          <w:rtl/>
        </w:rPr>
        <w:t xml:space="preserve">   </w:t>
      </w:r>
    </w:p>
    <w:p w:rsidR="00C15322" w:rsidRDefault="00C15322" w:rsidP="008F2C55">
      <w:pPr>
        <w:rPr>
          <w:rtl/>
          <w:lang w:eastAsia="he-IL"/>
        </w:rPr>
      </w:pPr>
    </w:p>
    <w:p w:rsidR="00C15322" w:rsidRDefault="00C15322" w:rsidP="000D7BCC">
      <w:pPr>
        <w:rPr>
          <w:rtl/>
          <w:lang w:eastAsia="he-IL"/>
        </w:rPr>
      </w:pPr>
      <w:bookmarkStart w:id="5227" w:name="_ETM_Q23_611000"/>
      <w:bookmarkEnd w:id="5227"/>
      <w:r>
        <w:rPr>
          <w:rFonts w:hint="cs"/>
          <w:rtl/>
          <w:lang w:eastAsia="he-IL"/>
        </w:rPr>
        <w:t xml:space="preserve">תגיד את האמת, איפה המשרד שהכי נהנית </w:t>
      </w:r>
      <w:r w:rsidR="00DA5739">
        <w:rPr>
          <w:rFonts w:hint="cs"/>
          <w:rtl/>
          <w:lang w:eastAsia="he-IL"/>
        </w:rPr>
        <w:t>– – –</w:t>
      </w:r>
    </w:p>
    <w:p w:rsidR="00C15322" w:rsidRDefault="00C15322" w:rsidP="000D7BCC">
      <w:pPr>
        <w:rPr>
          <w:rtl/>
          <w:lang w:eastAsia="he-IL"/>
        </w:rPr>
      </w:pPr>
    </w:p>
    <w:p w:rsidR="00C15322" w:rsidRDefault="00C15322" w:rsidP="000D7BCC">
      <w:pPr>
        <w:pStyle w:val="-"/>
        <w:keepNext/>
        <w:rPr>
          <w:rtl/>
        </w:rPr>
      </w:pPr>
      <w:bookmarkStart w:id="5228" w:name="ET_speakercontinue_6441_12"/>
      <w:r w:rsidRPr="003D5B76">
        <w:rPr>
          <w:rStyle w:val="TagStyle"/>
          <w:rtl/>
        </w:rPr>
        <w:t xml:space="preserve"> &lt;&lt; דובר_המשך &gt;&gt; </w:t>
      </w:r>
      <w:r>
        <w:rPr>
          <w:rtl/>
        </w:rPr>
        <w:t>שר התיירות חיים כץ:</w:t>
      </w:r>
      <w:r w:rsidRPr="003D5B76">
        <w:rPr>
          <w:rStyle w:val="TagStyle"/>
          <w:rtl/>
        </w:rPr>
        <w:t xml:space="preserve"> &lt;&lt; דובר_המשך &gt;&gt;</w:t>
      </w:r>
      <w:r>
        <w:rPr>
          <w:rtl/>
        </w:rPr>
        <w:t xml:space="preserve">   </w:t>
      </w:r>
      <w:bookmarkEnd w:id="5228"/>
    </w:p>
    <w:p w:rsidR="00C15322" w:rsidRDefault="00C15322" w:rsidP="008F2C55">
      <w:pPr>
        <w:rPr>
          <w:rtl/>
          <w:lang w:eastAsia="he-IL"/>
        </w:rPr>
      </w:pPr>
    </w:p>
    <w:p w:rsidR="00C15322" w:rsidRDefault="00C15322" w:rsidP="000D7BCC">
      <w:pPr>
        <w:rPr>
          <w:rtl/>
          <w:lang w:eastAsia="he-IL"/>
        </w:rPr>
      </w:pPr>
      <w:bookmarkStart w:id="5229" w:name="_ETM_Q23_613000"/>
      <w:bookmarkEnd w:id="5229"/>
      <w:r>
        <w:rPr>
          <w:rFonts w:hint="cs"/>
          <w:rtl/>
          <w:lang w:eastAsia="he-IL"/>
        </w:rPr>
        <w:t>על אמת?</w:t>
      </w:r>
      <w:bookmarkStart w:id="5230" w:name="_ETM_Q23_616000"/>
      <w:bookmarkEnd w:id="5230"/>
      <w:r>
        <w:rPr>
          <w:rFonts w:hint="cs"/>
          <w:rtl/>
          <w:lang w:eastAsia="he-IL"/>
        </w:rPr>
        <w:t xml:space="preserve"> </w:t>
      </w:r>
    </w:p>
    <w:p w:rsidR="00C15322" w:rsidRDefault="00C15322" w:rsidP="000D7BCC">
      <w:pPr>
        <w:rPr>
          <w:rtl/>
          <w:lang w:eastAsia="he-IL"/>
        </w:rPr>
      </w:pPr>
    </w:p>
    <w:p w:rsidR="00C15322" w:rsidRDefault="00C15322" w:rsidP="000D7BCC">
      <w:pPr>
        <w:pStyle w:val="af5"/>
        <w:keepNext/>
        <w:rPr>
          <w:rtl/>
        </w:rPr>
      </w:pPr>
      <w:bookmarkStart w:id="5231" w:name="ET_interruption_6388_13"/>
      <w:r w:rsidRPr="003D5B76">
        <w:rPr>
          <w:rStyle w:val="TagStyle"/>
          <w:rtl/>
        </w:rPr>
        <w:t xml:space="preserve"> &lt;&lt; קריאה &gt;&gt; </w:t>
      </w:r>
      <w:r>
        <w:rPr>
          <w:rtl/>
        </w:rPr>
        <w:t>שר הנגב, הגליל והחוסן הלאומי יצחק שמעון וסרלאוף:</w:t>
      </w:r>
      <w:r w:rsidRPr="003D5B76">
        <w:rPr>
          <w:rStyle w:val="TagStyle"/>
          <w:rtl/>
        </w:rPr>
        <w:t xml:space="preserve"> &lt;&lt; קריאה &gt;&gt;</w:t>
      </w:r>
      <w:r>
        <w:rPr>
          <w:rtl/>
        </w:rPr>
        <w:t xml:space="preserve">   </w:t>
      </w:r>
      <w:bookmarkEnd w:id="5231"/>
    </w:p>
    <w:p w:rsidR="00C15322" w:rsidRDefault="00C15322" w:rsidP="008F2C55">
      <w:pPr>
        <w:rPr>
          <w:rtl/>
          <w:lang w:eastAsia="he-IL"/>
        </w:rPr>
      </w:pPr>
    </w:p>
    <w:p w:rsidR="00C15322" w:rsidRDefault="00C15322" w:rsidP="000D7BCC">
      <w:pPr>
        <w:rPr>
          <w:rtl/>
          <w:lang w:eastAsia="he-IL"/>
        </w:rPr>
      </w:pPr>
      <w:r>
        <w:rPr>
          <w:rFonts w:hint="cs"/>
          <w:rtl/>
          <w:lang w:eastAsia="he-IL"/>
        </w:rPr>
        <w:t>על אמת.</w:t>
      </w:r>
    </w:p>
    <w:p w:rsidR="00C15322" w:rsidRDefault="00C15322" w:rsidP="000D7BCC">
      <w:pPr>
        <w:rPr>
          <w:rtl/>
          <w:lang w:eastAsia="he-IL"/>
        </w:rPr>
      </w:pPr>
    </w:p>
    <w:p w:rsidR="00C15322" w:rsidRDefault="00C15322" w:rsidP="000D7BCC">
      <w:pPr>
        <w:pStyle w:val="-"/>
        <w:keepNext/>
        <w:rPr>
          <w:rtl/>
        </w:rPr>
      </w:pPr>
      <w:r w:rsidRPr="003D5B76">
        <w:rPr>
          <w:rStyle w:val="TagStyle"/>
          <w:rtl/>
        </w:rPr>
        <w:t xml:space="preserve"> &lt;&lt; דובר_המשך &gt;&gt; </w:t>
      </w:r>
      <w:r>
        <w:rPr>
          <w:rtl/>
        </w:rPr>
        <w:t>שר התיירות חיים כץ:</w:t>
      </w:r>
      <w:r w:rsidRPr="003D5B76">
        <w:rPr>
          <w:rStyle w:val="TagStyle"/>
          <w:rtl/>
        </w:rPr>
        <w:t xml:space="preserve"> &lt;&lt; דובר_המשך &gt;&gt;</w:t>
      </w:r>
      <w:r>
        <w:rPr>
          <w:rtl/>
        </w:rPr>
        <w:t xml:space="preserve">   </w:t>
      </w:r>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ביטחון פנים. </w:t>
      </w:r>
    </w:p>
    <w:p w:rsidR="00C15322" w:rsidRDefault="00C15322" w:rsidP="000D7BCC">
      <w:pPr>
        <w:rPr>
          <w:rtl/>
          <w:lang w:eastAsia="he-IL"/>
        </w:rPr>
      </w:pPr>
    </w:p>
    <w:p w:rsidR="00C15322" w:rsidRDefault="00C15322" w:rsidP="000D7BCC">
      <w:pPr>
        <w:pStyle w:val="af5"/>
        <w:keepNext/>
        <w:rPr>
          <w:rtl/>
        </w:rPr>
      </w:pPr>
      <w:bookmarkStart w:id="5232" w:name="ET_interruption_6388_15"/>
      <w:r w:rsidRPr="003D5B76">
        <w:rPr>
          <w:rStyle w:val="TagStyle"/>
          <w:rtl/>
        </w:rPr>
        <w:t xml:space="preserve"> &lt;&lt; קריאה &gt;&gt; </w:t>
      </w:r>
      <w:r>
        <w:rPr>
          <w:rtl/>
        </w:rPr>
        <w:t>שר הנגב, הגליל והחוסן הלאומי יצחק שמעון וסרלאוף:</w:t>
      </w:r>
      <w:r w:rsidRPr="003D5B76">
        <w:rPr>
          <w:rStyle w:val="TagStyle"/>
          <w:rtl/>
        </w:rPr>
        <w:t xml:space="preserve"> &lt;&lt; קריאה &gt;&gt;</w:t>
      </w:r>
      <w:r>
        <w:rPr>
          <w:rtl/>
        </w:rPr>
        <w:t xml:space="preserve">   </w:t>
      </w:r>
      <w:bookmarkEnd w:id="5232"/>
    </w:p>
    <w:p w:rsidR="00C15322" w:rsidRDefault="00C15322" w:rsidP="008F2C55">
      <w:pPr>
        <w:rPr>
          <w:rtl/>
          <w:lang w:eastAsia="he-IL"/>
        </w:rPr>
      </w:pPr>
    </w:p>
    <w:p w:rsidR="00C15322" w:rsidRDefault="00DA5739" w:rsidP="000D7BCC">
      <w:pPr>
        <w:rPr>
          <w:rtl/>
          <w:lang w:eastAsia="he-IL"/>
        </w:rPr>
      </w:pPr>
      <w:bookmarkStart w:id="5233" w:name="_ETM_Q23_621000"/>
      <w:bookmarkEnd w:id="5233"/>
      <w:r>
        <w:rPr>
          <w:rFonts w:hint="cs"/>
          <w:rtl/>
          <w:lang w:eastAsia="he-IL"/>
        </w:rPr>
        <w:t>– – –</w:t>
      </w:r>
    </w:p>
    <w:p w:rsidR="00C15322" w:rsidRDefault="00C15322" w:rsidP="000D7BCC">
      <w:pPr>
        <w:rPr>
          <w:rtl/>
          <w:lang w:eastAsia="he-IL"/>
        </w:rPr>
      </w:pPr>
    </w:p>
    <w:p w:rsidR="00C15322" w:rsidRDefault="00C15322" w:rsidP="000D7BCC">
      <w:pPr>
        <w:pStyle w:val="-"/>
        <w:keepNext/>
        <w:rPr>
          <w:rtl/>
        </w:rPr>
      </w:pPr>
      <w:bookmarkStart w:id="5234" w:name="ET_speakercontinue_6441_16"/>
      <w:r w:rsidRPr="003D5B76">
        <w:rPr>
          <w:rStyle w:val="TagStyle"/>
          <w:rtl/>
        </w:rPr>
        <w:t xml:space="preserve"> &lt;&lt; דובר_המשך &gt;&gt; </w:t>
      </w:r>
      <w:r>
        <w:rPr>
          <w:rtl/>
        </w:rPr>
        <w:t>שר התיירות חיים כץ:</w:t>
      </w:r>
      <w:r w:rsidRPr="003D5B76">
        <w:rPr>
          <w:rStyle w:val="TagStyle"/>
          <w:rtl/>
        </w:rPr>
        <w:t xml:space="preserve"> &lt;&lt; דובר_המשך &gt;&gt;</w:t>
      </w:r>
      <w:r>
        <w:rPr>
          <w:rtl/>
        </w:rPr>
        <w:t xml:space="preserve">   </w:t>
      </w:r>
      <w:bookmarkEnd w:id="5234"/>
    </w:p>
    <w:p w:rsidR="00C15322" w:rsidRDefault="00C15322" w:rsidP="008F2C55">
      <w:pPr>
        <w:rPr>
          <w:rtl/>
          <w:lang w:eastAsia="he-IL"/>
        </w:rPr>
      </w:pPr>
    </w:p>
    <w:p w:rsidR="00C15322" w:rsidRDefault="00C15322" w:rsidP="000D7BCC">
      <w:pPr>
        <w:rPr>
          <w:rtl/>
          <w:lang w:eastAsia="he-IL"/>
        </w:rPr>
      </w:pPr>
      <w:bookmarkStart w:id="5235" w:name="_ETM_Q23_617000"/>
      <w:bookmarkEnd w:id="5235"/>
      <w:r>
        <w:rPr>
          <w:rFonts w:hint="cs"/>
          <w:rtl/>
          <w:lang w:eastAsia="he-IL"/>
        </w:rPr>
        <w:t>עזוב, אמרת על</w:t>
      </w:r>
      <w:bookmarkStart w:id="5236" w:name="_ETM_Q23_620000"/>
      <w:bookmarkEnd w:id="5236"/>
      <w:r>
        <w:rPr>
          <w:rFonts w:hint="cs"/>
          <w:rtl/>
          <w:lang w:eastAsia="he-IL"/>
        </w:rPr>
        <w:t xml:space="preserve"> אמת. תקשיב, הייתה שם עשייה, הייתה שם יצירה. אני </w:t>
      </w:r>
      <w:bookmarkStart w:id="5237" w:name="_ETM_Q23_623000"/>
      <w:bookmarkEnd w:id="5237"/>
      <w:r>
        <w:rPr>
          <w:rFonts w:hint="cs"/>
          <w:rtl/>
          <w:lang w:eastAsia="he-IL"/>
        </w:rPr>
        <w:t xml:space="preserve">אומר לך, בשבילך, באתי לתדרוך השבועי, וכל אחד מספר לי מה הוא עשה: השבוע היה ככה, היה ככה, </w:t>
      </w:r>
      <w:bookmarkStart w:id="5238" w:name="_ETM_Q23_632000"/>
      <w:bookmarkEnd w:id="5238"/>
      <w:r>
        <w:rPr>
          <w:rFonts w:hint="cs"/>
          <w:rtl/>
          <w:lang w:eastAsia="he-IL"/>
        </w:rPr>
        <w:t xml:space="preserve">היה ככה, היה ככה </w:t>
      </w:r>
      <w:r>
        <w:rPr>
          <w:rFonts w:hint="eastAsia"/>
          <w:rtl/>
          <w:lang w:eastAsia="he-IL"/>
        </w:rPr>
        <w:t>–</w:t>
      </w:r>
      <w:r>
        <w:rPr>
          <w:rFonts w:hint="cs"/>
          <w:rtl/>
          <w:lang w:eastAsia="he-IL"/>
        </w:rPr>
        <w:t xml:space="preserve"> ואני יושב, מסתכל עליהם ואני רואה, מסתלבטים עליי. ואמרתי: אוקיי, הם מבינים, הם כולם צוחקים </w:t>
      </w:r>
      <w:bookmarkStart w:id="5239" w:name="_ETM_Q23_640000"/>
      <w:bookmarkEnd w:id="5239"/>
      <w:r>
        <w:rPr>
          <w:rFonts w:hint="cs"/>
          <w:rtl/>
          <w:lang w:eastAsia="he-IL"/>
        </w:rPr>
        <w:t>עליי.</w:t>
      </w:r>
    </w:p>
    <w:p w:rsidR="00C15322" w:rsidRDefault="00C15322" w:rsidP="000D7BCC">
      <w:pPr>
        <w:rPr>
          <w:rtl/>
          <w:lang w:eastAsia="he-IL"/>
        </w:rPr>
      </w:pPr>
    </w:p>
    <w:p w:rsidR="00C15322" w:rsidRDefault="00C15322" w:rsidP="00945F0F">
      <w:pPr>
        <w:rPr>
          <w:rtl/>
          <w:lang w:eastAsia="he-IL"/>
        </w:rPr>
      </w:pPr>
      <w:bookmarkStart w:id="5240" w:name="_ETM_Q23_645000"/>
      <w:bookmarkEnd w:id="5240"/>
      <w:r>
        <w:rPr>
          <w:rFonts w:hint="cs"/>
          <w:rtl/>
          <w:lang w:eastAsia="he-IL"/>
        </w:rPr>
        <w:t xml:space="preserve">שבוע אחרי זה אני בא </w:t>
      </w:r>
      <w:r>
        <w:rPr>
          <w:rFonts w:hint="eastAsia"/>
          <w:rtl/>
          <w:lang w:eastAsia="he-IL"/>
        </w:rPr>
        <w:t xml:space="preserve">– </w:t>
      </w:r>
      <w:r>
        <w:rPr>
          <w:rFonts w:hint="cs"/>
          <w:rtl/>
          <w:lang w:eastAsia="he-IL"/>
        </w:rPr>
        <w:t xml:space="preserve">הראשון </w:t>
      </w:r>
      <w:bookmarkStart w:id="5241" w:name="_ETM_Q23_644000"/>
      <w:bookmarkEnd w:id="5241"/>
      <w:r>
        <w:rPr>
          <w:rFonts w:hint="cs"/>
          <w:rtl/>
          <w:lang w:eastAsia="he-IL"/>
        </w:rPr>
        <w:t>שמדבר, אני אומר: סליחה, קראתי את כל כותרות העיתונים.</w:t>
      </w:r>
      <w:bookmarkStart w:id="5242" w:name="_ETM_Q23_652000"/>
      <w:bookmarkEnd w:id="5242"/>
      <w:r>
        <w:rPr>
          <w:rFonts w:hint="cs"/>
          <w:rtl/>
          <w:lang w:eastAsia="he-IL"/>
        </w:rPr>
        <w:t xml:space="preserve"> אני רוצה שתגיד לי מה ניסית לעשות ולא הצלחת. כל </w:t>
      </w:r>
      <w:bookmarkStart w:id="5243" w:name="_ETM_Q23_657000"/>
      <w:bookmarkEnd w:id="5243"/>
      <w:r>
        <w:rPr>
          <w:rFonts w:hint="cs"/>
          <w:rtl/>
          <w:lang w:eastAsia="he-IL"/>
        </w:rPr>
        <w:t>אחד, שיגיד לי מה הוא ניסה לעשות השבוע והוא נכשל בו ומה הוא עושה בשביל לתקן</w:t>
      </w:r>
      <w:r w:rsidR="00945F0F">
        <w:rPr>
          <w:rFonts w:hint="cs"/>
          <w:rtl/>
          <w:lang w:eastAsia="he-IL"/>
        </w:rPr>
        <w:t>.</w:t>
      </w:r>
      <w:r>
        <w:rPr>
          <w:rFonts w:hint="eastAsia"/>
          <w:rtl/>
          <w:lang w:eastAsia="he-IL"/>
        </w:rPr>
        <w:t xml:space="preserve"> </w:t>
      </w:r>
      <w:r>
        <w:rPr>
          <w:rFonts w:hint="cs"/>
          <w:rtl/>
          <w:lang w:eastAsia="he-IL"/>
        </w:rPr>
        <w:t xml:space="preserve">זה מה שאני </w:t>
      </w:r>
      <w:bookmarkStart w:id="5244" w:name="_ETM_Q23_658000"/>
      <w:bookmarkEnd w:id="5244"/>
      <w:r>
        <w:rPr>
          <w:rFonts w:hint="cs"/>
          <w:rtl/>
          <w:lang w:eastAsia="he-IL"/>
        </w:rPr>
        <w:t xml:space="preserve">רוצה לדעת, לא משהו אחר. אחד-אחד. הם היו </w:t>
      </w:r>
      <w:bookmarkStart w:id="5245" w:name="_ETM_Q23_661000"/>
      <w:bookmarkEnd w:id="5245"/>
      <w:r>
        <w:rPr>
          <w:rFonts w:hint="cs"/>
          <w:rtl/>
          <w:lang w:eastAsia="he-IL"/>
        </w:rPr>
        <w:t xml:space="preserve">שם בשוק. </w:t>
      </w:r>
    </w:p>
    <w:p w:rsidR="00C15322" w:rsidRDefault="00C15322" w:rsidP="000D7BCC">
      <w:pPr>
        <w:rPr>
          <w:rtl/>
          <w:lang w:eastAsia="he-IL"/>
        </w:rPr>
      </w:pPr>
    </w:p>
    <w:p w:rsidR="00C15322" w:rsidRDefault="00C15322" w:rsidP="000D7BCC">
      <w:pPr>
        <w:pStyle w:val="af5"/>
        <w:keepNext/>
        <w:rPr>
          <w:rtl/>
        </w:rPr>
      </w:pPr>
      <w:bookmarkStart w:id="5246" w:name="ET_interruption_6388_18"/>
      <w:r w:rsidRPr="003162EF">
        <w:rPr>
          <w:rStyle w:val="TagStyle"/>
          <w:rtl/>
        </w:rPr>
        <w:t xml:space="preserve"> &lt;&lt; קריאה &gt;&gt; </w:t>
      </w:r>
      <w:r>
        <w:rPr>
          <w:rtl/>
        </w:rPr>
        <w:t>שר הנגב, הגליל והחוסן הלאומי יצחק שמעון וסרלאוף:</w:t>
      </w:r>
      <w:r w:rsidRPr="003162EF">
        <w:rPr>
          <w:rStyle w:val="TagStyle"/>
          <w:rtl/>
        </w:rPr>
        <w:t xml:space="preserve"> &lt;&lt; קריאה &gt;&gt;</w:t>
      </w:r>
      <w:r>
        <w:rPr>
          <w:rtl/>
        </w:rPr>
        <w:t xml:space="preserve">   </w:t>
      </w:r>
      <w:bookmarkEnd w:id="5246"/>
    </w:p>
    <w:p w:rsidR="00C15322" w:rsidRDefault="00C15322" w:rsidP="008F2C55">
      <w:pPr>
        <w:rPr>
          <w:rtl/>
          <w:lang w:eastAsia="he-IL"/>
        </w:rPr>
      </w:pPr>
    </w:p>
    <w:p w:rsidR="00C15322" w:rsidRDefault="00C15322" w:rsidP="000D7BCC">
      <w:pPr>
        <w:rPr>
          <w:rtl/>
          <w:lang w:eastAsia="he-IL"/>
        </w:rPr>
      </w:pPr>
      <w:r>
        <w:rPr>
          <w:rFonts w:hint="cs"/>
          <w:rtl/>
          <w:lang w:eastAsia="he-IL"/>
        </w:rPr>
        <w:t>הצליחו?</w:t>
      </w:r>
    </w:p>
    <w:p w:rsidR="00C15322" w:rsidRDefault="00C15322" w:rsidP="000D7BCC">
      <w:pPr>
        <w:rPr>
          <w:rtl/>
          <w:lang w:eastAsia="he-IL"/>
        </w:rPr>
      </w:pPr>
      <w:bookmarkStart w:id="5247" w:name="_ETM_Q23_668000"/>
      <w:bookmarkEnd w:id="5247"/>
    </w:p>
    <w:p w:rsidR="00C15322" w:rsidRDefault="00C15322" w:rsidP="000D7BCC">
      <w:pPr>
        <w:pStyle w:val="-"/>
        <w:keepNext/>
        <w:rPr>
          <w:rtl/>
        </w:rPr>
      </w:pPr>
      <w:r w:rsidRPr="003162EF">
        <w:rPr>
          <w:rStyle w:val="TagStyle"/>
          <w:rtl/>
        </w:rPr>
        <w:t xml:space="preserve"> &lt;&lt; דובר_המשך &gt;&gt; </w:t>
      </w:r>
      <w:r>
        <w:rPr>
          <w:rtl/>
        </w:rPr>
        <w:t>שר התיירות חיים כץ:</w:t>
      </w:r>
      <w:r w:rsidRPr="003162EF">
        <w:rPr>
          <w:rStyle w:val="TagStyle"/>
          <w:rtl/>
        </w:rPr>
        <w:t xml:space="preserve"> &lt;&lt; דובר_המשך &gt;&gt;</w:t>
      </w:r>
      <w:r>
        <w:rPr>
          <w:rtl/>
        </w:rPr>
        <w:t xml:space="preserve">   </w:t>
      </w:r>
    </w:p>
    <w:p w:rsidR="00C15322" w:rsidRDefault="00C15322" w:rsidP="008F2C55">
      <w:pPr>
        <w:rPr>
          <w:rtl/>
          <w:lang w:eastAsia="he-IL"/>
        </w:rPr>
      </w:pPr>
    </w:p>
    <w:p w:rsidR="00C15322" w:rsidRDefault="00C15322" w:rsidP="000D7BCC">
      <w:pPr>
        <w:rPr>
          <w:rtl/>
          <w:lang w:eastAsia="he-IL"/>
        </w:rPr>
      </w:pPr>
      <w:bookmarkStart w:id="5248" w:name="_ETM_Q23_669000"/>
      <w:bookmarkEnd w:id="5248"/>
      <w:r>
        <w:rPr>
          <w:rFonts w:hint="cs"/>
          <w:rtl/>
          <w:lang w:eastAsia="he-IL"/>
        </w:rPr>
        <w:t xml:space="preserve">תקשיב, אתה לא מבין את האירוע. והיו </w:t>
      </w:r>
      <w:bookmarkStart w:id="5249" w:name="_ETM_Q23_675000"/>
      <w:bookmarkEnd w:id="5249"/>
      <w:r>
        <w:rPr>
          <w:rFonts w:hint="cs"/>
          <w:rtl/>
          <w:lang w:eastAsia="he-IL"/>
        </w:rPr>
        <w:t xml:space="preserve">שם מלחמות. </w:t>
      </w:r>
    </w:p>
    <w:p w:rsidR="00C15322" w:rsidRDefault="00C15322" w:rsidP="000D7BCC">
      <w:pPr>
        <w:rPr>
          <w:rtl/>
          <w:lang w:eastAsia="he-IL"/>
        </w:rPr>
      </w:pPr>
      <w:bookmarkStart w:id="5250" w:name="_ETM_Q23_670000"/>
      <w:bookmarkEnd w:id="5250"/>
    </w:p>
    <w:p w:rsidR="00C15322" w:rsidRDefault="00C15322" w:rsidP="000D7BCC">
      <w:pPr>
        <w:pStyle w:val="af5"/>
        <w:keepNext/>
        <w:rPr>
          <w:rtl/>
        </w:rPr>
      </w:pPr>
      <w:bookmarkStart w:id="5251" w:name="ET_interruption_6388_20"/>
      <w:r w:rsidRPr="003162EF">
        <w:rPr>
          <w:rStyle w:val="TagStyle"/>
          <w:rtl/>
        </w:rPr>
        <w:t xml:space="preserve"> &lt;&lt; קריאה &gt;&gt; </w:t>
      </w:r>
      <w:r>
        <w:rPr>
          <w:rtl/>
        </w:rPr>
        <w:t>שר הנגב, הגליל והחוסן הלאומי יצחק שמעון וסרלאוף:</w:t>
      </w:r>
      <w:r w:rsidRPr="003162EF">
        <w:rPr>
          <w:rStyle w:val="TagStyle"/>
          <w:rtl/>
        </w:rPr>
        <w:t xml:space="preserve"> &lt;&lt; קריאה &gt;&gt;</w:t>
      </w:r>
      <w:r>
        <w:rPr>
          <w:rtl/>
        </w:rPr>
        <w:t xml:space="preserve">   </w:t>
      </w:r>
      <w:bookmarkEnd w:id="5251"/>
    </w:p>
    <w:p w:rsidR="00C15322" w:rsidRDefault="00C15322" w:rsidP="008F2C55">
      <w:pPr>
        <w:rPr>
          <w:rtl/>
          <w:lang w:eastAsia="he-IL"/>
        </w:rPr>
      </w:pPr>
    </w:p>
    <w:p w:rsidR="00C15322" w:rsidRDefault="00C15322" w:rsidP="000D7BCC">
      <w:pPr>
        <w:rPr>
          <w:rtl/>
          <w:lang w:eastAsia="he-IL"/>
        </w:rPr>
      </w:pPr>
      <w:bookmarkStart w:id="5252" w:name="_ETM_Q23_674000"/>
      <w:bookmarkEnd w:id="5252"/>
      <w:r>
        <w:rPr>
          <w:rFonts w:hint="cs"/>
          <w:rtl/>
          <w:lang w:eastAsia="he-IL"/>
        </w:rPr>
        <w:t>ניסו להתכונן לפגישה שלך ונכשלו.</w:t>
      </w:r>
    </w:p>
    <w:p w:rsidR="00C15322" w:rsidRDefault="00C15322" w:rsidP="000D7BCC">
      <w:pPr>
        <w:rPr>
          <w:rtl/>
          <w:lang w:eastAsia="he-IL"/>
        </w:rPr>
      </w:pPr>
      <w:bookmarkStart w:id="5253" w:name="_ETM_Q23_678000"/>
      <w:bookmarkEnd w:id="5253"/>
    </w:p>
    <w:p w:rsidR="00C15322" w:rsidRDefault="00C15322" w:rsidP="000D7BCC">
      <w:pPr>
        <w:pStyle w:val="-"/>
        <w:keepNext/>
        <w:rPr>
          <w:rtl/>
        </w:rPr>
      </w:pPr>
      <w:r w:rsidRPr="003162EF">
        <w:rPr>
          <w:rStyle w:val="TagStyle"/>
          <w:rtl/>
        </w:rPr>
        <w:t xml:space="preserve"> &lt;&lt; דובר_המשך &gt;&gt; </w:t>
      </w:r>
      <w:r>
        <w:rPr>
          <w:rtl/>
        </w:rPr>
        <w:t>שר התיירות חיים כץ:</w:t>
      </w:r>
      <w:r w:rsidRPr="003162EF">
        <w:rPr>
          <w:rStyle w:val="TagStyle"/>
          <w:rtl/>
        </w:rPr>
        <w:t xml:space="preserve"> &lt;&lt; דובר_המשך &gt;&gt;</w:t>
      </w:r>
      <w:r>
        <w:rPr>
          <w:rtl/>
        </w:rPr>
        <w:t xml:space="preserve">   </w:t>
      </w:r>
    </w:p>
    <w:p w:rsidR="00C15322" w:rsidRDefault="00C15322" w:rsidP="008F2C55">
      <w:pPr>
        <w:rPr>
          <w:rtl/>
          <w:lang w:eastAsia="he-IL"/>
        </w:rPr>
      </w:pPr>
    </w:p>
    <w:p w:rsidR="00C15322" w:rsidRDefault="00C15322" w:rsidP="000D7BCC">
      <w:pPr>
        <w:rPr>
          <w:rtl/>
          <w:lang w:eastAsia="he-IL"/>
        </w:rPr>
      </w:pPr>
      <w:bookmarkStart w:id="5254" w:name="_ETM_Q23_679000"/>
      <w:bookmarkEnd w:id="5254"/>
      <w:r>
        <w:rPr>
          <w:rFonts w:hint="cs"/>
          <w:rtl/>
          <w:lang w:eastAsia="he-IL"/>
        </w:rPr>
        <w:t xml:space="preserve">תקשיב, אתה לא מבין מה היה שם. ואז נציג השב"כ לא רצה ללוות את </w:t>
      </w:r>
      <w:bookmarkStart w:id="5255" w:name="_ETM_Q23_683000"/>
      <w:bookmarkEnd w:id="5255"/>
      <w:r>
        <w:rPr>
          <w:rFonts w:hint="cs"/>
          <w:rtl/>
          <w:lang w:eastAsia="he-IL"/>
        </w:rPr>
        <w:t xml:space="preserve">האירועים, כי היו מחלוקות. הלכתי לרונן בר, ישבתי </w:t>
      </w:r>
      <w:bookmarkStart w:id="5256" w:name="_ETM_Q23_688000"/>
      <w:bookmarkEnd w:id="5256"/>
      <w:r>
        <w:rPr>
          <w:rFonts w:hint="cs"/>
          <w:rtl/>
          <w:lang w:eastAsia="he-IL"/>
        </w:rPr>
        <w:t xml:space="preserve">איתו, הבאתי את נציג השב"כ. ניסינו לארגן </w:t>
      </w:r>
      <w:r>
        <w:rPr>
          <w:rFonts w:hint="eastAsia"/>
          <w:rtl/>
          <w:lang w:eastAsia="he-IL"/>
        </w:rPr>
        <w:t>–</w:t>
      </w:r>
      <w:r>
        <w:rPr>
          <w:rFonts w:hint="cs"/>
          <w:rtl/>
          <w:lang w:eastAsia="he-IL"/>
        </w:rPr>
        <w:t xml:space="preserve"> כל המשחק </w:t>
      </w:r>
      <w:bookmarkStart w:id="5257" w:name="_ETM_Q23_693000"/>
      <w:bookmarkEnd w:id="5257"/>
      <w:r>
        <w:rPr>
          <w:rFonts w:hint="cs"/>
          <w:rtl/>
          <w:lang w:eastAsia="he-IL"/>
        </w:rPr>
        <w:t xml:space="preserve">הזה של המלחמות אחד בשני, אגו, הוא מטורף. </w:t>
      </w:r>
    </w:p>
    <w:p w:rsidR="00C15322" w:rsidRDefault="00C15322" w:rsidP="000D7BCC">
      <w:pPr>
        <w:rPr>
          <w:rtl/>
          <w:lang w:eastAsia="he-IL"/>
        </w:rPr>
      </w:pPr>
    </w:p>
    <w:p w:rsidR="00C15322" w:rsidRDefault="00C15322" w:rsidP="000D7BCC">
      <w:pPr>
        <w:pStyle w:val="af5"/>
        <w:keepNext/>
        <w:rPr>
          <w:rtl/>
        </w:rPr>
      </w:pPr>
      <w:bookmarkStart w:id="5258" w:name="ET_interruption_6388_22"/>
      <w:r w:rsidRPr="003162EF">
        <w:rPr>
          <w:rStyle w:val="TagStyle"/>
          <w:rtl/>
        </w:rPr>
        <w:t xml:space="preserve"> &lt;&lt; קריאה &gt;&gt; </w:t>
      </w:r>
      <w:r>
        <w:rPr>
          <w:rtl/>
        </w:rPr>
        <w:t>שר הנגב, הגליל והחוסן הלאומי יצחק שמעון וסרלאוף:</w:t>
      </w:r>
      <w:r w:rsidRPr="003162EF">
        <w:rPr>
          <w:rStyle w:val="TagStyle"/>
          <w:rtl/>
        </w:rPr>
        <w:t xml:space="preserve"> &lt;&lt; קריאה &gt;&gt;</w:t>
      </w:r>
      <w:r>
        <w:rPr>
          <w:rtl/>
        </w:rPr>
        <w:t xml:space="preserve">   </w:t>
      </w:r>
      <w:bookmarkEnd w:id="5258"/>
    </w:p>
    <w:p w:rsidR="00C15322" w:rsidRDefault="00C15322" w:rsidP="008F2C55">
      <w:pPr>
        <w:rPr>
          <w:rtl/>
          <w:lang w:eastAsia="he-IL"/>
        </w:rPr>
      </w:pPr>
    </w:p>
    <w:p w:rsidR="00C15322" w:rsidRDefault="00C15322" w:rsidP="000D7BCC">
      <w:pPr>
        <w:rPr>
          <w:rtl/>
          <w:lang w:eastAsia="he-IL"/>
        </w:rPr>
      </w:pPr>
      <w:r>
        <w:rPr>
          <w:rFonts w:hint="cs"/>
          <w:rtl/>
          <w:lang w:eastAsia="he-IL"/>
        </w:rPr>
        <w:t>לנהל את</w:t>
      </w:r>
      <w:bookmarkStart w:id="5259" w:name="_ETM_Q23_697000"/>
      <w:bookmarkEnd w:id="5259"/>
      <w:r>
        <w:rPr>
          <w:rFonts w:hint="cs"/>
          <w:rtl/>
          <w:lang w:eastAsia="he-IL"/>
        </w:rPr>
        <w:t xml:space="preserve"> האירוע.</w:t>
      </w:r>
    </w:p>
    <w:p w:rsidR="00C15322" w:rsidRDefault="00C15322" w:rsidP="000D7BCC">
      <w:pPr>
        <w:rPr>
          <w:rtl/>
          <w:lang w:eastAsia="he-IL"/>
        </w:rPr>
      </w:pPr>
    </w:p>
    <w:p w:rsidR="00C15322" w:rsidRDefault="00C15322" w:rsidP="000D7BCC">
      <w:pPr>
        <w:pStyle w:val="-"/>
        <w:keepNext/>
        <w:rPr>
          <w:rtl/>
        </w:rPr>
      </w:pPr>
      <w:r w:rsidRPr="003162EF">
        <w:rPr>
          <w:rStyle w:val="TagStyle"/>
          <w:rtl/>
        </w:rPr>
        <w:t xml:space="preserve"> &lt;&lt; דובר_המשך &gt;&gt; </w:t>
      </w:r>
      <w:r>
        <w:rPr>
          <w:rtl/>
        </w:rPr>
        <w:t>שר התיירות חיים כץ:</w:t>
      </w:r>
      <w:r w:rsidRPr="003162EF">
        <w:rPr>
          <w:rStyle w:val="TagStyle"/>
          <w:rtl/>
        </w:rPr>
        <w:t xml:space="preserve"> &lt;&lt; דובר_המשך &gt;&gt;</w:t>
      </w:r>
      <w:r>
        <w:rPr>
          <w:rtl/>
        </w:rPr>
        <w:t xml:space="preserve">   </w:t>
      </w:r>
    </w:p>
    <w:p w:rsidR="00C15322" w:rsidRDefault="00C15322" w:rsidP="008F2C55">
      <w:pPr>
        <w:rPr>
          <w:rtl/>
          <w:lang w:eastAsia="he-IL"/>
        </w:rPr>
      </w:pPr>
    </w:p>
    <w:p w:rsidR="00C15322" w:rsidRDefault="00C15322" w:rsidP="000D7BCC">
      <w:pPr>
        <w:rPr>
          <w:rtl/>
          <w:lang w:eastAsia="he-IL"/>
        </w:rPr>
      </w:pPr>
      <w:bookmarkStart w:id="5260" w:name="_ETM_Q23_699000"/>
      <w:bookmarkEnd w:id="5260"/>
      <w:r>
        <w:rPr>
          <w:rFonts w:hint="cs"/>
          <w:rtl/>
          <w:lang w:eastAsia="he-IL"/>
        </w:rPr>
        <w:t xml:space="preserve">באנו לנהל את האירוע. תקשיב, זה היה אירוע </w:t>
      </w:r>
      <w:bookmarkStart w:id="5261" w:name="_ETM_Q23_707000"/>
      <w:bookmarkEnd w:id="5261"/>
      <w:r>
        <w:rPr>
          <w:rFonts w:hint="cs"/>
          <w:rtl/>
          <w:lang w:eastAsia="he-IL"/>
        </w:rPr>
        <w:t xml:space="preserve">שנהניתי בו. גם במחלוקות בשיכון נהניתי, אני לא יכול להגיד </w:t>
      </w:r>
      <w:bookmarkStart w:id="5262" w:name="_ETM_Q23_709000"/>
      <w:bookmarkEnd w:id="5262"/>
      <w:r>
        <w:rPr>
          <w:rFonts w:hint="cs"/>
          <w:rtl/>
          <w:lang w:eastAsia="he-IL"/>
        </w:rPr>
        <w:t xml:space="preserve">לך שלא </w:t>
      </w:r>
      <w:r>
        <w:rPr>
          <w:rFonts w:hint="eastAsia"/>
          <w:rtl/>
          <w:lang w:eastAsia="he-IL"/>
        </w:rPr>
        <w:t>–</w:t>
      </w:r>
      <w:r>
        <w:rPr>
          <w:rFonts w:hint="cs"/>
          <w:rtl/>
          <w:lang w:eastAsia="he-IL"/>
        </w:rPr>
        <w:t xml:space="preserve"> כל הסכמי הגג. נהניתי. </w:t>
      </w:r>
    </w:p>
    <w:p w:rsidR="00C15322" w:rsidRDefault="00C15322" w:rsidP="000D7BCC">
      <w:pPr>
        <w:rPr>
          <w:rtl/>
          <w:lang w:eastAsia="he-IL"/>
        </w:rPr>
      </w:pPr>
      <w:bookmarkStart w:id="5263" w:name="_ETM_Q23_716000"/>
      <w:bookmarkEnd w:id="5263"/>
    </w:p>
    <w:p w:rsidR="00C15322" w:rsidRDefault="00C15322" w:rsidP="000D7BCC">
      <w:pPr>
        <w:pStyle w:val="af5"/>
        <w:keepNext/>
        <w:rPr>
          <w:rtl/>
        </w:rPr>
      </w:pPr>
      <w:bookmarkStart w:id="5264" w:name="ET_interruption_6388_24"/>
      <w:r w:rsidRPr="003162EF">
        <w:rPr>
          <w:rStyle w:val="TagStyle"/>
          <w:rtl/>
        </w:rPr>
        <w:t xml:space="preserve"> &lt;&lt; קריאה &gt;&gt; </w:t>
      </w:r>
      <w:r>
        <w:rPr>
          <w:rtl/>
        </w:rPr>
        <w:t>שר הנגב, הגליל והחוסן הלאומי יצחק שמעון וסרלאוף:</w:t>
      </w:r>
      <w:r w:rsidRPr="003162EF">
        <w:rPr>
          <w:rStyle w:val="TagStyle"/>
          <w:rtl/>
        </w:rPr>
        <w:t xml:space="preserve"> &lt;&lt; קריאה &gt;&gt;</w:t>
      </w:r>
      <w:r>
        <w:rPr>
          <w:rtl/>
        </w:rPr>
        <w:t xml:space="preserve">   </w:t>
      </w:r>
      <w:bookmarkEnd w:id="5264"/>
    </w:p>
    <w:p w:rsidR="00C15322" w:rsidRDefault="00C15322" w:rsidP="008F2C55">
      <w:pPr>
        <w:rPr>
          <w:rtl/>
          <w:lang w:eastAsia="he-IL"/>
        </w:rPr>
      </w:pPr>
    </w:p>
    <w:p w:rsidR="00C15322" w:rsidRDefault="00C15322" w:rsidP="000D7BCC">
      <w:pPr>
        <w:rPr>
          <w:rtl/>
          <w:lang w:eastAsia="he-IL"/>
        </w:rPr>
      </w:pPr>
      <w:bookmarkStart w:id="5265" w:name="_ETM_Q23_719000"/>
      <w:bookmarkEnd w:id="5265"/>
      <w:r>
        <w:rPr>
          <w:rFonts w:hint="cs"/>
          <w:rtl/>
          <w:lang w:eastAsia="he-IL"/>
        </w:rPr>
        <w:t xml:space="preserve">אבל </w:t>
      </w:r>
      <w:bookmarkStart w:id="5266" w:name="_ETM_Q23_718000"/>
      <w:bookmarkEnd w:id="5266"/>
      <w:r>
        <w:rPr>
          <w:rFonts w:hint="cs"/>
          <w:rtl/>
          <w:lang w:eastAsia="he-IL"/>
        </w:rPr>
        <w:t>עם מי היית צריך לריב שם?</w:t>
      </w:r>
    </w:p>
    <w:p w:rsidR="00C15322" w:rsidRDefault="00C15322" w:rsidP="000D7BCC">
      <w:pPr>
        <w:rPr>
          <w:rtl/>
          <w:lang w:eastAsia="he-IL"/>
        </w:rPr>
      </w:pPr>
    </w:p>
    <w:p w:rsidR="00C15322" w:rsidRDefault="00C15322" w:rsidP="000D7BCC">
      <w:pPr>
        <w:pStyle w:val="-"/>
        <w:keepNext/>
        <w:rPr>
          <w:rtl/>
        </w:rPr>
      </w:pPr>
      <w:r w:rsidRPr="003162EF">
        <w:rPr>
          <w:rStyle w:val="TagStyle"/>
          <w:rtl/>
        </w:rPr>
        <w:t xml:space="preserve"> &lt;&lt; דובר_המשך &gt;&gt; </w:t>
      </w:r>
      <w:r>
        <w:rPr>
          <w:rtl/>
        </w:rPr>
        <w:t>שר התיירות חיים כץ:</w:t>
      </w:r>
      <w:r w:rsidRPr="003162EF">
        <w:rPr>
          <w:rStyle w:val="TagStyle"/>
          <w:rtl/>
        </w:rPr>
        <w:t xml:space="preserve"> &lt;&lt; דובר_המשך &gt;&gt;</w:t>
      </w:r>
      <w:r>
        <w:rPr>
          <w:rtl/>
        </w:rPr>
        <w:t xml:space="preserve">   </w:t>
      </w:r>
    </w:p>
    <w:p w:rsidR="00C15322" w:rsidRDefault="00C15322" w:rsidP="008F2C55">
      <w:pPr>
        <w:rPr>
          <w:rtl/>
          <w:lang w:eastAsia="he-IL"/>
        </w:rPr>
      </w:pPr>
    </w:p>
    <w:p w:rsidR="00C15322" w:rsidRDefault="00C15322" w:rsidP="000D7BCC">
      <w:pPr>
        <w:rPr>
          <w:rtl/>
          <w:lang w:eastAsia="he-IL"/>
        </w:rPr>
      </w:pPr>
      <w:bookmarkStart w:id="5267" w:name="_ETM_Q23_720000"/>
      <w:bookmarkEnd w:id="5267"/>
      <w:r>
        <w:rPr>
          <w:rFonts w:hint="cs"/>
          <w:rtl/>
          <w:lang w:eastAsia="he-IL"/>
        </w:rPr>
        <w:t xml:space="preserve">עם הרבה: ינקי, האוצר, </w:t>
      </w:r>
      <w:bookmarkStart w:id="5268" w:name="_ETM_Q23_722000"/>
      <w:bookmarkEnd w:id="5268"/>
      <w:r>
        <w:rPr>
          <w:rFonts w:hint="cs"/>
          <w:rtl/>
          <w:lang w:eastAsia="he-IL"/>
        </w:rPr>
        <w:t>רמ"י, היועצת המשפטית לממשלה, היועצת המשפטית של משרד השיכון. כל</w:t>
      </w:r>
      <w:bookmarkStart w:id="5269" w:name="_ETM_Q23_734000"/>
      <w:bookmarkEnd w:id="5269"/>
      <w:r>
        <w:rPr>
          <w:rFonts w:hint="cs"/>
          <w:rtl/>
          <w:lang w:eastAsia="he-IL"/>
        </w:rPr>
        <w:t xml:space="preserve"> היועצים המשפטיים, בינם לבין עצמם לא הייתה </w:t>
      </w:r>
      <w:bookmarkStart w:id="5270" w:name="_ETM_Q23_735000"/>
      <w:bookmarkEnd w:id="5270"/>
      <w:r>
        <w:rPr>
          <w:rFonts w:hint="cs"/>
          <w:rtl/>
          <w:lang w:eastAsia="he-IL"/>
        </w:rPr>
        <w:t>הסכמה. הבאתי אותם לחדר, אמרתי: תקבלו כל החלטה שאתם רוצים,</w:t>
      </w:r>
      <w:bookmarkStart w:id="5271" w:name="_ETM_Q23_742000"/>
      <w:bookmarkEnd w:id="5271"/>
      <w:r>
        <w:rPr>
          <w:rFonts w:hint="cs"/>
          <w:rtl/>
          <w:lang w:eastAsia="he-IL"/>
        </w:rPr>
        <w:t xml:space="preserve"> שמוסכמת עליכם </w:t>
      </w:r>
      <w:r>
        <w:rPr>
          <w:rFonts w:hint="eastAsia"/>
          <w:rtl/>
          <w:lang w:eastAsia="he-IL"/>
        </w:rPr>
        <w:t>–</w:t>
      </w:r>
      <w:r>
        <w:rPr>
          <w:rFonts w:hint="cs"/>
          <w:rtl/>
          <w:lang w:eastAsia="he-IL"/>
        </w:rPr>
        <w:t xml:space="preserve"> עליכם, לא עליי </w:t>
      </w:r>
      <w:r>
        <w:rPr>
          <w:rFonts w:hint="eastAsia"/>
          <w:rtl/>
          <w:lang w:eastAsia="he-IL"/>
        </w:rPr>
        <w:t>–</w:t>
      </w:r>
      <w:r>
        <w:rPr>
          <w:rFonts w:hint="cs"/>
          <w:rtl/>
          <w:lang w:eastAsia="he-IL"/>
        </w:rPr>
        <w:t xml:space="preserve"> ואני </w:t>
      </w:r>
      <w:bookmarkStart w:id="5272" w:name="_ETM_Q23_743000"/>
      <w:bookmarkEnd w:id="5272"/>
      <w:r>
        <w:rPr>
          <w:rFonts w:hint="cs"/>
          <w:rtl/>
          <w:lang w:eastAsia="he-IL"/>
        </w:rPr>
        <w:t xml:space="preserve">אעבוד לפי ההסכמה שלכם, זה יהיה מודל העבודה, והם קיבלו החלטה. זה לקח שלוש שעות. היה שם גיל </w:t>
      </w:r>
      <w:bookmarkStart w:id="5273" w:name="_ETM_Q23_758000"/>
      <w:bookmarkEnd w:id="5273"/>
      <w:r>
        <w:rPr>
          <w:rFonts w:hint="cs"/>
          <w:rtl/>
          <w:lang w:eastAsia="he-IL"/>
        </w:rPr>
        <w:t xml:space="preserve">לימון, ניהל את העסק. קיבלו החלטה ואמרתי: אני עובד לפי </w:t>
      </w:r>
      <w:bookmarkStart w:id="5274" w:name="_ETM_Q23_765000"/>
      <w:bookmarkEnd w:id="5274"/>
      <w:r>
        <w:rPr>
          <w:rFonts w:hint="cs"/>
          <w:rtl/>
          <w:lang w:eastAsia="he-IL"/>
        </w:rPr>
        <w:t xml:space="preserve">ההחלטה הזאת, וככה זה היה. </w:t>
      </w:r>
      <w:bookmarkStart w:id="5275" w:name="_ETM_Q23_770000"/>
      <w:bookmarkEnd w:id="5275"/>
      <w:r>
        <w:rPr>
          <w:rFonts w:hint="cs"/>
          <w:rtl/>
          <w:lang w:eastAsia="he-IL"/>
        </w:rPr>
        <w:t>אחרי זה סגרנו ארבעה הסכמי</w:t>
      </w:r>
      <w:bookmarkStart w:id="5276" w:name="_ETM_Q23_773000"/>
      <w:bookmarkEnd w:id="5276"/>
      <w:r>
        <w:rPr>
          <w:rFonts w:hint="cs"/>
          <w:rtl/>
          <w:lang w:eastAsia="he-IL"/>
        </w:rPr>
        <w:t xml:space="preserve"> גג. בדיון הבא אני אמשיך לך את הסיפור. תודה </w:t>
      </w:r>
      <w:bookmarkStart w:id="5277" w:name="_ETM_Q23_779000"/>
      <w:bookmarkEnd w:id="5277"/>
      <w:r>
        <w:rPr>
          <w:rFonts w:hint="cs"/>
          <w:rtl/>
          <w:lang w:eastAsia="he-IL"/>
        </w:rPr>
        <w:t>רבה.</w:t>
      </w:r>
    </w:p>
    <w:p w:rsidR="00C15322" w:rsidRDefault="00C15322" w:rsidP="000D7BCC">
      <w:pPr>
        <w:rPr>
          <w:rtl/>
          <w:lang w:eastAsia="he-IL"/>
        </w:rPr>
      </w:pPr>
      <w:bookmarkStart w:id="5278" w:name="_ETM_Q23_780000"/>
      <w:bookmarkEnd w:id="5278"/>
    </w:p>
    <w:p w:rsidR="00C15322" w:rsidRDefault="00C15322" w:rsidP="000D7BCC">
      <w:pPr>
        <w:pStyle w:val="af6"/>
        <w:keepNext/>
        <w:rPr>
          <w:rtl/>
        </w:rPr>
      </w:pPr>
      <w:bookmarkStart w:id="5279" w:name="ET_yor_6593_26"/>
      <w:r w:rsidRPr="008C7BE8">
        <w:rPr>
          <w:rStyle w:val="TagStyle"/>
          <w:rtl/>
        </w:rPr>
        <w:t xml:space="preserve"> &lt;&lt; יור &gt;&gt; </w:t>
      </w:r>
      <w:r>
        <w:rPr>
          <w:rtl/>
        </w:rPr>
        <w:t>היו"ר חנוך דב מלביצקי:</w:t>
      </w:r>
      <w:r w:rsidRPr="008C7BE8">
        <w:rPr>
          <w:rStyle w:val="TagStyle"/>
          <w:rtl/>
        </w:rPr>
        <w:t xml:space="preserve"> &lt;&lt; יור &gt;&gt;</w:t>
      </w:r>
      <w:r>
        <w:rPr>
          <w:rtl/>
        </w:rPr>
        <w:t xml:space="preserve">   </w:t>
      </w:r>
      <w:bookmarkEnd w:id="5279"/>
    </w:p>
    <w:p w:rsidR="00C15322" w:rsidRDefault="00C15322" w:rsidP="008F2C55">
      <w:pPr>
        <w:rPr>
          <w:rtl/>
          <w:lang w:eastAsia="he-IL"/>
        </w:rPr>
      </w:pPr>
    </w:p>
    <w:p w:rsidR="00C15322" w:rsidRDefault="00C15322" w:rsidP="000D7BCC">
      <w:pPr>
        <w:rPr>
          <w:rtl/>
          <w:lang w:eastAsia="he-IL"/>
        </w:rPr>
      </w:pPr>
      <w:bookmarkStart w:id="5280" w:name="_ETM_Q23_781000"/>
      <w:bookmarkEnd w:id="5280"/>
      <w:r>
        <w:rPr>
          <w:rFonts w:hint="cs"/>
          <w:rtl/>
          <w:lang w:eastAsia="he-IL"/>
        </w:rPr>
        <w:t xml:space="preserve">אוקיי. ביקשתם שמית. </w:t>
      </w:r>
    </w:p>
    <w:p w:rsidR="00C15322" w:rsidRDefault="00C15322" w:rsidP="000D7BCC">
      <w:pPr>
        <w:rPr>
          <w:rtl/>
          <w:lang w:eastAsia="he-IL"/>
        </w:rPr>
      </w:pPr>
      <w:bookmarkStart w:id="5281" w:name="_ETM_Q23_787000"/>
      <w:bookmarkEnd w:id="5281"/>
    </w:p>
    <w:p w:rsidR="00C15322" w:rsidRDefault="00C15322" w:rsidP="000D7BCC">
      <w:pPr>
        <w:pStyle w:val="af5"/>
        <w:keepNext/>
        <w:rPr>
          <w:rtl/>
        </w:rPr>
      </w:pPr>
      <w:bookmarkStart w:id="5282" w:name="ET_interruption_5300_27"/>
      <w:r w:rsidRPr="008C7BE8">
        <w:rPr>
          <w:rStyle w:val="TagStyle"/>
          <w:rtl/>
        </w:rPr>
        <w:t xml:space="preserve"> &lt;&lt; קריאה &gt;&gt; </w:t>
      </w:r>
      <w:r>
        <w:rPr>
          <w:rtl/>
        </w:rPr>
        <w:t>מירב בן ארי (יש עתיד):</w:t>
      </w:r>
      <w:r w:rsidRPr="008C7BE8">
        <w:rPr>
          <w:rStyle w:val="TagStyle"/>
          <w:rtl/>
        </w:rPr>
        <w:t xml:space="preserve"> &lt;&lt; קריאה &gt;&gt;</w:t>
      </w:r>
      <w:r>
        <w:rPr>
          <w:rtl/>
        </w:rPr>
        <w:t xml:space="preserve">   </w:t>
      </w:r>
      <w:bookmarkEnd w:id="5282"/>
    </w:p>
    <w:p w:rsidR="00C15322" w:rsidRDefault="00C15322" w:rsidP="008F2C55">
      <w:pPr>
        <w:rPr>
          <w:rtl/>
          <w:lang w:eastAsia="he-IL"/>
        </w:rPr>
      </w:pPr>
    </w:p>
    <w:p w:rsidR="00C15322" w:rsidRDefault="00C15322" w:rsidP="000D7BCC">
      <w:pPr>
        <w:rPr>
          <w:rtl/>
          <w:lang w:eastAsia="he-IL"/>
        </w:rPr>
      </w:pPr>
      <w:bookmarkStart w:id="5283" w:name="_ETM_Q23_789000"/>
      <w:bookmarkEnd w:id="5283"/>
      <w:r>
        <w:rPr>
          <w:rFonts w:hint="cs"/>
          <w:rtl/>
          <w:lang w:eastAsia="he-IL"/>
        </w:rPr>
        <w:t>רגע, אני מושכת.</w:t>
      </w:r>
    </w:p>
    <w:p w:rsidR="00C15322" w:rsidRDefault="00C15322" w:rsidP="000D7BCC">
      <w:pPr>
        <w:rPr>
          <w:rtl/>
          <w:lang w:eastAsia="he-IL"/>
        </w:rPr>
      </w:pPr>
      <w:bookmarkStart w:id="5284" w:name="_ETM_Q23_785000"/>
      <w:bookmarkEnd w:id="5284"/>
    </w:p>
    <w:p w:rsidR="00C15322" w:rsidRDefault="00C15322" w:rsidP="000D7BCC">
      <w:pPr>
        <w:pStyle w:val="af6"/>
        <w:keepNext/>
        <w:rPr>
          <w:rtl/>
        </w:rPr>
      </w:pPr>
      <w:bookmarkStart w:id="5285" w:name="ET_yor_6593_28"/>
      <w:r w:rsidRPr="008C7BE8">
        <w:rPr>
          <w:rStyle w:val="TagStyle"/>
          <w:rtl/>
        </w:rPr>
        <w:t xml:space="preserve"> &lt;&lt; יור &gt;&gt; </w:t>
      </w:r>
      <w:r>
        <w:rPr>
          <w:rtl/>
        </w:rPr>
        <w:t>היו"ר חנוך דב מלביצקי:</w:t>
      </w:r>
      <w:r w:rsidRPr="008C7BE8">
        <w:rPr>
          <w:rStyle w:val="TagStyle"/>
          <w:rtl/>
        </w:rPr>
        <w:t xml:space="preserve"> &lt;&lt; יור &gt;&gt;</w:t>
      </w:r>
      <w:r>
        <w:rPr>
          <w:rtl/>
        </w:rPr>
        <w:t xml:space="preserve">   </w:t>
      </w:r>
      <w:bookmarkEnd w:id="5285"/>
    </w:p>
    <w:p w:rsidR="00C15322" w:rsidRDefault="00C15322" w:rsidP="008F2C55">
      <w:pPr>
        <w:rPr>
          <w:rtl/>
          <w:lang w:eastAsia="he-IL"/>
        </w:rPr>
      </w:pPr>
    </w:p>
    <w:p w:rsidR="00C15322" w:rsidRDefault="00C15322" w:rsidP="000D7BCC">
      <w:pPr>
        <w:rPr>
          <w:rtl/>
          <w:lang w:eastAsia="he-IL"/>
        </w:rPr>
      </w:pPr>
      <w:bookmarkStart w:id="5286" w:name="_ETM_Q23_786000"/>
      <w:bookmarkEnd w:id="5286"/>
      <w:r>
        <w:rPr>
          <w:rFonts w:hint="cs"/>
          <w:rtl/>
          <w:lang w:eastAsia="he-IL"/>
        </w:rPr>
        <w:t>את מושכת את השמית?</w:t>
      </w:r>
      <w:r>
        <w:rPr>
          <w:rFonts w:hint="cs"/>
          <w:lang w:eastAsia="he-IL"/>
        </w:rPr>
        <w:t xml:space="preserve"> </w:t>
      </w:r>
      <w:bookmarkStart w:id="5287" w:name="_ETM_Q23_788000"/>
      <w:bookmarkEnd w:id="5287"/>
      <w:r>
        <w:rPr>
          <w:rFonts w:hint="cs"/>
          <w:rtl/>
          <w:lang w:eastAsia="he-IL"/>
        </w:rPr>
        <w:t xml:space="preserve"> אוקיי. </w:t>
      </w:r>
    </w:p>
    <w:p w:rsidR="00C15322" w:rsidRDefault="00C15322" w:rsidP="000D7BCC">
      <w:pPr>
        <w:rPr>
          <w:rtl/>
          <w:lang w:eastAsia="he-IL"/>
        </w:rPr>
      </w:pPr>
    </w:p>
    <w:p w:rsidR="00C15322" w:rsidRDefault="00C15322" w:rsidP="000D7BCC">
      <w:pPr>
        <w:rPr>
          <w:rtl/>
          <w:lang w:eastAsia="he-IL"/>
        </w:rPr>
      </w:pPr>
      <w:r>
        <w:rPr>
          <w:rFonts w:hint="cs"/>
          <w:rtl/>
          <w:lang w:eastAsia="he-IL"/>
        </w:rPr>
        <w:t xml:space="preserve">אנחנו נעבור להצבעה בקריאה השנייה על הצעת חוק </w:t>
      </w:r>
      <w:bookmarkStart w:id="5288" w:name="_ETM_Q23_798000"/>
      <w:bookmarkEnd w:id="5288"/>
      <w:r>
        <w:rPr>
          <w:rFonts w:hint="cs"/>
          <w:rtl/>
          <w:lang w:eastAsia="he-IL"/>
        </w:rPr>
        <w:t xml:space="preserve">להארכת תוקפן של תקנות שעת חירום (חרבות ברזל) </w:t>
      </w:r>
      <w:bookmarkStart w:id="5289" w:name="_ETM_Q23_803000"/>
      <w:bookmarkEnd w:id="5289"/>
      <w:r>
        <w:rPr>
          <w:rFonts w:hint="cs"/>
          <w:rtl/>
          <w:lang w:eastAsia="he-IL"/>
        </w:rPr>
        <w:t>(פגישה עם עורך דין של עצור בעבירת ביטחון) (תיקון מס' 6), התשפ"ה</w:t>
      </w:r>
      <w:r>
        <w:rPr>
          <w:rFonts w:hint="eastAsia"/>
          <w:rtl/>
          <w:lang w:eastAsia="he-IL"/>
        </w:rPr>
        <w:t>–</w:t>
      </w:r>
      <w:r>
        <w:rPr>
          <w:rFonts w:hint="cs"/>
          <w:rtl/>
          <w:lang w:eastAsia="he-IL"/>
        </w:rPr>
        <w:t>2025. אנא תפסו מקומותיכם. הצבעה.</w:t>
      </w:r>
    </w:p>
    <w:p w:rsidR="00C15322" w:rsidRDefault="00C15322" w:rsidP="000D7BCC">
      <w:pPr>
        <w:rPr>
          <w:rtl/>
          <w:lang w:eastAsia="he-IL"/>
        </w:rPr>
      </w:pPr>
    </w:p>
    <w:p w:rsidR="00C15322" w:rsidRDefault="00C15322" w:rsidP="000D7BCC">
      <w:pPr>
        <w:pStyle w:val="af1"/>
        <w:keepNext/>
        <w:rPr>
          <w:rtl/>
        </w:rPr>
      </w:pPr>
      <w:bookmarkStart w:id="5290" w:name="_ETM_Q23_815000"/>
      <w:bookmarkStart w:id="5291" w:name="TOR_Q24"/>
      <w:bookmarkEnd w:id="5290"/>
      <w:bookmarkEnd w:id="5291"/>
      <w:r>
        <w:rPr>
          <w:rtl/>
        </w:rPr>
        <w:t>הצבעה מס'</w:t>
      </w:r>
      <w:r>
        <w:rPr>
          <w:rFonts w:hint="cs"/>
          <w:rtl/>
        </w:rPr>
        <w:t xml:space="preserve"> 3</w:t>
      </w:r>
    </w:p>
    <w:p w:rsidR="00C15322" w:rsidRDefault="00C15322" w:rsidP="000D7BCC">
      <w:pPr>
        <w:pStyle w:val="--"/>
        <w:keepNext/>
        <w:rPr>
          <w:rtl/>
        </w:rPr>
      </w:pPr>
    </w:p>
    <w:p w:rsidR="00C15322" w:rsidRDefault="00C15322" w:rsidP="000D7BCC">
      <w:pPr>
        <w:pStyle w:val="--"/>
        <w:keepNext/>
        <w:rPr>
          <w:rtl/>
        </w:rPr>
      </w:pPr>
      <w:r>
        <w:rPr>
          <w:rtl/>
        </w:rPr>
        <w:t>בעד סעי</w:t>
      </w:r>
      <w:r>
        <w:rPr>
          <w:rFonts w:hint="cs"/>
          <w:rtl/>
        </w:rPr>
        <w:t xml:space="preserve">ף 1 </w:t>
      </w:r>
      <w:r>
        <w:rPr>
          <w:rtl/>
        </w:rPr>
        <w:t>–</w:t>
      </w:r>
      <w:r>
        <w:rPr>
          <w:rFonts w:hint="cs"/>
          <w:rtl/>
        </w:rPr>
        <w:t xml:space="preserve"> 58</w:t>
      </w:r>
    </w:p>
    <w:p w:rsidR="00C15322" w:rsidRDefault="00C15322" w:rsidP="000D7BCC">
      <w:pPr>
        <w:pStyle w:val="--"/>
        <w:keepNext/>
        <w:rPr>
          <w:rtl/>
        </w:rPr>
      </w:pPr>
      <w:r>
        <w:rPr>
          <w:rtl/>
        </w:rPr>
        <w:t xml:space="preserve">נגד – </w:t>
      </w:r>
      <w:r>
        <w:rPr>
          <w:rFonts w:hint="cs"/>
          <w:rtl/>
        </w:rPr>
        <w:t>40</w:t>
      </w:r>
    </w:p>
    <w:p w:rsidR="00C15322" w:rsidRDefault="00C15322" w:rsidP="000D7BCC">
      <w:pPr>
        <w:pStyle w:val="--"/>
        <w:keepNext/>
        <w:rPr>
          <w:rtl/>
        </w:rPr>
      </w:pPr>
      <w:r>
        <w:rPr>
          <w:rtl/>
        </w:rPr>
        <w:t xml:space="preserve">נמנעים – </w:t>
      </w:r>
      <w:r>
        <w:rPr>
          <w:rFonts w:hint="cs"/>
          <w:rtl/>
        </w:rPr>
        <w:t>אין</w:t>
      </w:r>
    </w:p>
    <w:p w:rsidR="00C15322" w:rsidRPr="001337B7" w:rsidRDefault="00C15322" w:rsidP="000D7BCC">
      <w:pPr>
        <w:pStyle w:val="af2"/>
        <w:rPr>
          <w:rtl/>
        </w:rPr>
      </w:pPr>
      <w:r>
        <w:rPr>
          <w:rtl/>
        </w:rPr>
        <w:t>סעי</w:t>
      </w:r>
      <w:bookmarkStart w:id="5292" w:name="_ETM_Q24_187955"/>
      <w:bookmarkEnd w:id="5292"/>
      <w:r>
        <w:rPr>
          <w:rFonts w:hint="cs"/>
          <w:rtl/>
        </w:rPr>
        <w:t>ף 1</w:t>
      </w:r>
      <w:bookmarkStart w:id="5293" w:name="_ETM_Q24_277784"/>
      <w:bookmarkEnd w:id="5293"/>
      <w:r>
        <w:rPr>
          <w:rFonts w:hint="cs"/>
          <w:rtl/>
        </w:rPr>
        <w:t xml:space="preserve"> נתקבל.</w:t>
      </w:r>
    </w:p>
    <w:p w:rsidR="00C15322" w:rsidRDefault="00C15322" w:rsidP="009635F5">
      <w:pPr>
        <w:rPr>
          <w:rtl/>
        </w:rPr>
      </w:pPr>
    </w:p>
    <w:p w:rsidR="00C15322" w:rsidRDefault="00C15322" w:rsidP="000D7BCC">
      <w:pPr>
        <w:pStyle w:val="af6"/>
        <w:keepNext/>
        <w:rPr>
          <w:rtl/>
        </w:rPr>
      </w:pPr>
      <w:r w:rsidRPr="001337B7">
        <w:rPr>
          <w:rStyle w:val="TagStyle"/>
          <w:rtl/>
        </w:rPr>
        <w:t xml:space="preserve"> &lt;&lt; יור &gt;&gt; </w:t>
      </w:r>
      <w:r>
        <w:rPr>
          <w:rtl/>
        </w:rPr>
        <w:t>היו"ר חנוך דב מלביצקי:</w:t>
      </w:r>
      <w:r w:rsidRPr="001337B7">
        <w:rPr>
          <w:rStyle w:val="TagStyle"/>
          <w:rtl/>
        </w:rPr>
        <w:t xml:space="preserve"> &lt;&lt; יור &gt;&gt;</w:t>
      </w:r>
      <w:r>
        <w:rPr>
          <w:rtl/>
        </w:rPr>
        <w:t xml:space="preserve">   </w:t>
      </w:r>
    </w:p>
    <w:p w:rsidR="00C15322" w:rsidRDefault="00C15322" w:rsidP="008F2C55">
      <w:pPr>
        <w:rPr>
          <w:rtl/>
          <w:lang w:eastAsia="he-IL"/>
        </w:rPr>
      </w:pPr>
    </w:p>
    <w:p w:rsidR="00C15322" w:rsidRDefault="00C15322" w:rsidP="000D7BCC">
      <w:pPr>
        <w:rPr>
          <w:rtl/>
          <w:lang w:eastAsia="he-IL"/>
        </w:rPr>
      </w:pPr>
      <w:bookmarkStart w:id="5294" w:name="_ETM_Q24_236883"/>
      <w:bookmarkStart w:id="5295" w:name="_ETM_Q24_237134"/>
      <w:bookmarkStart w:id="5296" w:name="_ETM_Q24_237205"/>
      <w:bookmarkEnd w:id="5294"/>
      <w:bookmarkEnd w:id="5295"/>
      <w:bookmarkEnd w:id="5296"/>
      <w:r>
        <w:rPr>
          <w:rFonts w:hint="cs"/>
          <w:rtl/>
          <w:lang w:eastAsia="he-IL"/>
        </w:rPr>
        <w:t>58 בעד, 40 נגד, א</w:t>
      </w:r>
      <w:bookmarkStart w:id="5297" w:name="_ETM_Q24_232244"/>
      <w:bookmarkEnd w:id="5297"/>
      <w:r>
        <w:rPr>
          <w:rFonts w:hint="cs"/>
          <w:rtl/>
          <w:lang w:eastAsia="he-IL"/>
        </w:rPr>
        <w:t>ין נמנעי</w:t>
      </w:r>
      <w:bookmarkStart w:id="5298" w:name="_ETM_Q24_229214"/>
      <w:bookmarkEnd w:id="5298"/>
      <w:r>
        <w:rPr>
          <w:rFonts w:hint="cs"/>
          <w:rtl/>
          <w:lang w:eastAsia="he-IL"/>
        </w:rPr>
        <w:t>ם.</w:t>
      </w:r>
      <w:bookmarkStart w:id="5299" w:name="_ETM_Q24_230295"/>
      <w:bookmarkEnd w:id="5299"/>
      <w:r>
        <w:rPr>
          <w:rFonts w:hint="cs"/>
          <w:rtl/>
          <w:lang w:eastAsia="he-IL"/>
        </w:rPr>
        <w:t xml:space="preserve"> אני קובע כי הצעת החוק אושרה בקריאה השנייה.</w:t>
      </w:r>
      <w:bookmarkStart w:id="5300" w:name="_ETM_Q24_233854"/>
      <w:bookmarkEnd w:id="5300"/>
    </w:p>
    <w:p w:rsidR="00C15322" w:rsidRDefault="00C15322" w:rsidP="000D7BCC">
      <w:pPr>
        <w:rPr>
          <w:rtl/>
          <w:lang w:eastAsia="he-IL"/>
        </w:rPr>
      </w:pPr>
    </w:p>
    <w:p w:rsidR="00C15322" w:rsidRDefault="00C15322" w:rsidP="000D7BCC">
      <w:pPr>
        <w:rPr>
          <w:rtl/>
        </w:rPr>
      </w:pPr>
      <w:bookmarkStart w:id="5301" w:name="_ETM_Q24_245333"/>
      <w:bookmarkEnd w:id="5301"/>
      <w:r>
        <w:rPr>
          <w:rFonts w:hint="cs"/>
          <w:rtl/>
          <w:lang w:eastAsia="he-IL"/>
        </w:rPr>
        <w:t>אנו עוברים</w:t>
      </w:r>
      <w:bookmarkStart w:id="5302" w:name="_ETM_Q24_235532"/>
      <w:bookmarkEnd w:id="5302"/>
      <w:r>
        <w:rPr>
          <w:rFonts w:hint="cs"/>
          <w:rtl/>
          <w:lang w:eastAsia="he-IL"/>
        </w:rPr>
        <w:t xml:space="preserve"> להצבעה בקריאה שלישית</w:t>
      </w:r>
      <w:bookmarkStart w:id="5303" w:name="_ETM_Q24_237175"/>
      <w:bookmarkEnd w:id="5303"/>
      <w:r>
        <w:rPr>
          <w:rFonts w:hint="cs"/>
          <w:rtl/>
          <w:lang w:eastAsia="he-IL"/>
        </w:rPr>
        <w:t xml:space="preserve"> על הצעת חוק לתי</w:t>
      </w:r>
      <w:bookmarkStart w:id="5304" w:name="_ETM_Q24_238114"/>
      <w:bookmarkEnd w:id="5304"/>
      <w:r>
        <w:rPr>
          <w:rFonts w:hint="cs"/>
          <w:rtl/>
          <w:lang w:eastAsia="he-IL"/>
        </w:rPr>
        <w:t xml:space="preserve">קון </w:t>
      </w:r>
      <w:bookmarkStart w:id="5305" w:name="_ETM_Q24_221850"/>
      <w:bookmarkStart w:id="5306" w:name="_ETM_Q24_221926"/>
      <w:bookmarkStart w:id="5307" w:name="_ETM_Q24_242333"/>
      <w:bookmarkStart w:id="5308" w:name="ET_hatsach_646750_3"/>
      <w:bookmarkEnd w:id="5305"/>
      <w:bookmarkEnd w:id="5306"/>
      <w:bookmarkEnd w:id="5307"/>
      <w:r>
        <w:rPr>
          <w:rtl/>
        </w:rPr>
        <w:t>ולהארכת תוקפן של תקנות שעת חירום (חרבות ברזל) (פגישה עם עורך דין של עצור בעבירת ביטחון) (תיקון מס' 6), התשפ"ה</w:t>
      </w:r>
      <w:r>
        <w:rPr>
          <w:rFonts w:hint="cs"/>
          <w:rtl/>
        </w:rPr>
        <w:t>–</w:t>
      </w:r>
      <w:r>
        <w:rPr>
          <w:rtl/>
        </w:rPr>
        <w:t>202</w:t>
      </w:r>
      <w:bookmarkEnd w:id="5308"/>
      <w:r>
        <w:rPr>
          <w:rFonts w:hint="cs"/>
          <w:rtl/>
        </w:rPr>
        <w:t>5. הצבעה.</w:t>
      </w:r>
    </w:p>
    <w:p w:rsidR="00C15322" w:rsidRPr="001337B7" w:rsidRDefault="00C15322" w:rsidP="000D7BCC">
      <w:pPr>
        <w:rPr>
          <w:rtl/>
        </w:rPr>
      </w:pPr>
    </w:p>
    <w:p w:rsidR="00C15322" w:rsidRDefault="00C15322" w:rsidP="000D7BCC">
      <w:pPr>
        <w:pStyle w:val="af1"/>
        <w:keepNext/>
        <w:rPr>
          <w:rtl/>
        </w:rPr>
      </w:pPr>
      <w:bookmarkStart w:id="5309" w:name="_ETM_Q24_244384"/>
      <w:bookmarkEnd w:id="5309"/>
      <w:r>
        <w:rPr>
          <w:rtl/>
        </w:rPr>
        <w:t>הצבעה מס'</w:t>
      </w:r>
      <w:r>
        <w:rPr>
          <w:rFonts w:hint="cs"/>
          <w:rtl/>
        </w:rPr>
        <w:t xml:space="preserve"> 4</w:t>
      </w:r>
    </w:p>
    <w:p w:rsidR="00C15322" w:rsidRDefault="00C15322" w:rsidP="000D7BCC">
      <w:pPr>
        <w:pStyle w:val="--"/>
        <w:keepNext/>
        <w:rPr>
          <w:rtl/>
        </w:rPr>
      </w:pPr>
    </w:p>
    <w:p w:rsidR="00C15322" w:rsidRDefault="00C15322" w:rsidP="000D7BCC">
      <w:pPr>
        <w:pStyle w:val="--"/>
        <w:keepNext/>
        <w:rPr>
          <w:rtl/>
        </w:rPr>
      </w:pPr>
      <w:r>
        <w:rPr>
          <w:rtl/>
        </w:rPr>
        <w:t>בעד החוק –</w:t>
      </w:r>
      <w:bookmarkStart w:id="5310" w:name="_ETM_Q24_251001"/>
      <w:bookmarkEnd w:id="5310"/>
      <w:r>
        <w:rPr>
          <w:rFonts w:hint="cs"/>
          <w:rtl/>
        </w:rPr>
        <w:t xml:space="preserve"> 58</w:t>
      </w:r>
    </w:p>
    <w:p w:rsidR="00C15322" w:rsidRDefault="00C15322" w:rsidP="000D7BCC">
      <w:pPr>
        <w:pStyle w:val="--"/>
        <w:keepNext/>
        <w:rPr>
          <w:rtl/>
        </w:rPr>
      </w:pPr>
      <w:r>
        <w:rPr>
          <w:rtl/>
        </w:rPr>
        <w:t xml:space="preserve">נגד – </w:t>
      </w:r>
      <w:r>
        <w:rPr>
          <w:rFonts w:hint="cs"/>
          <w:rtl/>
        </w:rPr>
        <w:t>38</w:t>
      </w:r>
    </w:p>
    <w:p w:rsidR="00C15322" w:rsidRDefault="00C15322" w:rsidP="000D7BCC">
      <w:pPr>
        <w:pStyle w:val="--"/>
        <w:keepNext/>
        <w:rPr>
          <w:rtl/>
        </w:rPr>
      </w:pPr>
      <w:r>
        <w:rPr>
          <w:rtl/>
        </w:rPr>
        <w:t xml:space="preserve">נמנעים – </w:t>
      </w:r>
      <w:r>
        <w:rPr>
          <w:rFonts w:hint="cs"/>
          <w:rtl/>
        </w:rPr>
        <w:t>אין</w:t>
      </w:r>
    </w:p>
    <w:p w:rsidR="00C15322" w:rsidRPr="001337B7" w:rsidRDefault="00C15322" w:rsidP="000D7BCC">
      <w:pPr>
        <w:pStyle w:val="af2"/>
        <w:rPr>
          <w:rtl/>
        </w:rPr>
      </w:pPr>
      <w:r>
        <w:rPr>
          <w:rtl/>
        </w:rPr>
        <w:t>חוק</w:t>
      </w:r>
      <w:bookmarkStart w:id="5311" w:name="_ETM_Q24_212917"/>
      <w:bookmarkEnd w:id="5311"/>
      <w:r>
        <w:rPr>
          <w:rFonts w:hint="cs"/>
          <w:rtl/>
        </w:rPr>
        <w:t xml:space="preserve"> </w:t>
      </w:r>
      <w:r>
        <w:rPr>
          <w:rFonts w:hint="cs"/>
          <w:rtl/>
          <w:lang w:eastAsia="he-IL"/>
        </w:rPr>
        <w:t xml:space="preserve">לתיקון </w:t>
      </w:r>
      <w:r>
        <w:rPr>
          <w:rtl/>
        </w:rPr>
        <w:t>ולהארכת תוקפן של תקנות שעת חירום (חרבות ברזל) (פגישה עם עורך דין של עצור בעבירת ביטחון) (תיקון מס' 6), התשפ"ה</w:t>
      </w:r>
      <w:r>
        <w:rPr>
          <w:rFonts w:hint="cs"/>
          <w:rtl/>
        </w:rPr>
        <w:t>–</w:t>
      </w:r>
      <w:r>
        <w:rPr>
          <w:rtl/>
        </w:rPr>
        <w:t>202</w:t>
      </w:r>
      <w:r>
        <w:rPr>
          <w:rFonts w:hint="cs"/>
          <w:rtl/>
        </w:rPr>
        <w:t>5, נתקבל.</w:t>
      </w:r>
      <w:bookmarkStart w:id="5312" w:name="_ETM_Q24_276994"/>
      <w:bookmarkEnd w:id="5312"/>
    </w:p>
    <w:p w:rsidR="00C15322" w:rsidRDefault="00C15322" w:rsidP="009635F5">
      <w:pPr>
        <w:rPr>
          <w:rtl/>
        </w:rPr>
      </w:pPr>
      <w:bookmarkStart w:id="5313" w:name="_ETM_Q24_202095"/>
      <w:bookmarkStart w:id="5314" w:name="_ETM_Q24_202255"/>
      <w:bookmarkStart w:id="5315" w:name="_ETM_Q24_222432"/>
      <w:bookmarkEnd w:id="5313"/>
      <w:bookmarkEnd w:id="5314"/>
      <w:bookmarkEnd w:id="5315"/>
    </w:p>
    <w:p w:rsidR="00C15322" w:rsidRDefault="00C15322" w:rsidP="000D7BCC">
      <w:pPr>
        <w:pStyle w:val="af6"/>
        <w:keepNext/>
        <w:rPr>
          <w:rtl/>
        </w:rPr>
      </w:pPr>
      <w:r w:rsidRPr="001337B7">
        <w:rPr>
          <w:rStyle w:val="TagStyle"/>
          <w:rtl/>
        </w:rPr>
        <w:t xml:space="preserve"> &lt;&lt; יור &gt;&gt; </w:t>
      </w:r>
      <w:r>
        <w:rPr>
          <w:rtl/>
        </w:rPr>
        <w:t>היו"ר חנוך דב מלביצקי:</w:t>
      </w:r>
      <w:r w:rsidRPr="001337B7">
        <w:rPr>
          <w:rStyle w:val="TagStyle"/>
          <w:rtl/>
        </w:rPr>
        <w:t xml:space="preserve"> &lt;&lt; יור &gt;&gt;</w:t>
      </w:r>
      <w:r>
        <w:rPr>
          <w:rtl/>
        </w:rPr>
        <w:t xml:space="preserve">   </w:t>
      </w:r>
    </w:p>
    <w:p w:rsidR="00C15322" w:rsidRDefault="00C15322" w:rsidP="008F2C55">
      <w:pPr>
        <w:rPr>
          <w:rtl/>
          <w:lang w:eastAsia="he-IL"/>
        </w:rPr>
      </w:pPr>
    </w:p>
    <w:p w:rsidR="00C15322" w:rsidRDefault="00C15322" w:rsidP="00081BB4">
      <w:pPr>
        <w:rPr>
          <w:rtl/>
        </w:rPr>
      </w:pPr>
      <w:bookmarkStart w:id="5316" w:name="_ETM_Q24_247573"/>
      <w:bookmarkEnd w:id="5316"/>
      <w:r>
        <w:rPr>
          <w:rFonts w:hint="cs"/>
          <w:rtl/>
          <w:lang w:eastAsia="he-IL"/>
        </w:rPr>
        <w:t>58 בעד, 3</w:t>
      </w:r>
      <w:bookmarkStart w:id="5317" w:name="_ETM_Q24_263363"/>
      <w:bookmarkEnd w:id="5317"/>
      <w:r>
        <w:rPr>
          <w:rFonts w:hint="cs"/>
          <w:rtl/>
          <w:lang w:eastAsia="he-IL"/>
        </w:rPr>
        <w:t>8 נגד. אני קובע</w:t>
      </w:r>
      <w:bookmarkStart w:id="5318" w:name="_ETM_Q24_265282"/>
      <w:bookmarkStart w:id="5319" w:name="_ETM_Q24_267611"/>
      <w:bookmarkEnd w:id="5318"/>
      <w:bookmarkEnd w:id="5319"/>
      <w:r>
        <w:rPr>
          <w:rFonts w:hint="cs"/>
          <w:rtl/>
          <w:lang w:eastAsia="he-IL"/>
        </w:rPr>
        <w:t xml:space="preserve"> כי הצעת חוק לתיקון </w:t>
      </w:r>
      <w:r>
        <w:rPr>
          <w:rtl/>
        </w:rPr>
        <w:t>ולהארכת תוקפן של תקנות שעת חירום (חרבות ברזל) (פגישה עם עורך דין של עצור בעבירת</w:t>
      </w:r>
      <w:bookmarkStart w:id="5320" w:name="_ETM_Q24_274583"/>
      <w:bookmarkEnd w:id="5320"/>
      <w:r>
        <w:rPr>
          <w:rtl/>
        </w:rPr>
        <w:t xml:space="preserve"> ביטחון) (תיקון מס' 6), התשפ"ה</w:t>
      </w:r>
      <w:r w:rsidR="00081BB4">
        <w:rPr>
          <w:rFonts w:hint="cs"/>
          <w:rtl/>
        </w:rPr>
        <w:t>–</w:t>
      </w:r>
      <w:r>
        <w:rPr>
          <w:rtl/>
        </w:rPr>
        <w:t>202</w:t>
      </w:r>
      <w:r>
        <w:rPr>
          <w:rFonts w:hint="cs"/>
          <w:rtl/>
        </w:rPr>
        <w:t xml:space="preserve">5, התקבלה </w:t>
      </w:r>
      <w:bookmarkStart w:id="5321" w:name="_ETM_Q24_274482"/>
      <w:bookmarkEnd w:id="5321"/>
      <w:r>
        <w:rPr>
          <w:rFonts w:hint="cs"/>
          <w:rtl/>
        </w:rPr>
        <w:t xml:space="preserve">בקריאה </w:t>
      </w:r>
      <w:bookmarkStart w:id="5322" w:name="_ETM_Q24_276034"/>
      <w:bookmarkEnd w:id="5322"/>
      <w:r>
        <w:rPr>
          <w:rFonts w:hint="cs"/>
          <w:rtl/>
        </w:rPr>
        <w:t>שנייה ושלישית, ותיכנס לספר</w:t>
      </w:r>
      <w:bookmarkStart w:id="5323" w:name="_ETM_Q24_281563"/>
      <w:bookmarkEnd w:id="5323"/>
      <w:r>
        <w:rPr>
          <w:rFonts w:hint="cs"/>
          <w:rtl/>
        </w:rPr>
        <w:t xml:space="preserve"> החוקים.</w:t>
      </w:r>
    </w:p>
    <w:p w:rsidR="00C15322" w:rsidRDefault="00C15322" w:rsidP="000D7BCC">
      <w:pPr>
        <w:rPr>
          <w:rtl/>
        </w:rPr>
      </w:pPr>
    </w:p>
    <w:p w:rsidR="00C15322" w:rsidRDefault="00C15322" w:rsidP="000D7BCC">
      <w:pPr>
        <w:rPr>
          <w:rtl/>
        </w:rPr>
      </w:pPr>
    </w:p>
    <w:p w:rsidR="00C15322" w:rsidRDefault="00C15322" w:rsidP="000D7BCC">
      <w:pPr>
        <w:pStyle w:val="a6"/>
        <w:rPr>
          <w:rtl/>
          <w:lang w:eastAsia="he-IL"/>
        </w:rPr>
      </w:pPr>
      <w:bookmarkStart w:id="5324" w:name="ET_subject_מסמכים_שהונחו_על_שולחן__5"/>
      <w:r w:rsidRPr="000A260A">
        <w:rPr>
          <w:rStyle w:val="TagStyle"/>
          <w:rtl/>
        </w:rPr>
        <w:t xml:space="preserve"> &lt;&lt; נושא &gt;&gt; </w:t>
      </w:r>
      <w:bookmarkStart w:id="5325" w:name="_Toc204198140"/>
      <w:bookmarkStart w:id="5326" w:name="_Toc204198618"/>
      <w:r>
        <w:rPr>
          <w:rtl/>
          <w:lang w:eastAsia="he-IL"/>
        </w:rPr>
        <w:t>מסמכים שהונחו על שולחן הכנסת</w:t>
      </w:r>
      <w:bookmarkEnd w:id="5325"/>
      <w:bookmarkEnd w:id="5326"/>
      <w:r w:rsidRPr="000A260A">
        <w:rPr>
          <w:rStyle w:val="TagStyle"/>
          <w:rtl/>
        </w:rPr>
        <w:t xml:space="preserve"> &lt;&lt; נושא &gt;&gt;</w:t>
      </w:r>
      <w:r>
        <w:rPr>
          <w:rtl/>
          <w:lang w:eastAsia="he-IL"/>
        </w:rPr>
        <w:t xml:space="preserve">   </w:t>
      </w:r>
      <w:bookmarkEnd w:id="5324"/>
    </w:p>
    <w:p w:rsidR="00C15322" w:rsidRDefault="00C15322" w:rsidP="008F2C55">
      <w:pPr>
        <w:rPr>
          <w:rtl/>
          <w:lang w:eastAsia="he-IL"/>
        </w:rPr>
      </w:pPr>
    </w:p>
    <w:p w:rsidR="00C15322" w:rsidRDefault="00C15322" w:rsidP="000D7BCC">
      <w:pPr>
        <w:pStyle w:val="af6"/>
        <w:keepNext/>
        <w:rPr>
          <w:rtl/>
        </w:rPr>
      </w:pPr>
      <w:r w:rsidRPr="000A260A">
        <w:rPr>
          <w:rStyle w:val="TagStyle"/>
          <w:rtl/>
        </w:rPr>
        <w:t xml:space="preserve"> &lt;&lt; יור &gt;&gt; </w:t>
      </w:r>
      <w:r>
        <w:rPr>
          <w:rtl/>
        </w:rPr>
        <w:t>היו"ר חנוך דב מלביצקי:</w:t>
      </w:r>
      <w:r w:rsidRPr="000A260A">
        <w:rPr>
          <w:rStyle w:val="TagStyle"/>
          <w:rtl/>
        </w:rPr>
        <w:t xml:space="preserve"> &lt;&lt; יור &gt;&gt;</w:t>
      </w:r>
      <w:r>
        <w:rPr>
          <w:rtl/>
        </w:rPr>
        <w:t xml:space="preserve">   </w:t>
      </w:r>
    </w:p>
    <w:p w:rsidR="00C15322" w:rsidRDefault="00C15322" w:rsidP="008F2C55">
      <w:pPr>
        <w:rPr>
          <w:rtl/>
          <w:lang w:eastAsia="he-IL"/>
        </w:rPr>
      </w:pPr>
    </w:p>
    <w:p w:rsidR="00C15322" w:rsidRDefault="00C15322" w:rsidP="000D7BCC">
      <w:pPr>
        <w:rPr>
          <w:rtl/>
          <w:lang w:eastAsia="he-IL"/>
        </w:rPr>
      </w:pPr>
      <w:bookmarkStart w:id="5327" w:name="_ETM_Q24_278720"/>
      <w:bookmarkEnd w:id="5327"/>
      <w:r>
        <w:rPr>
          <w:rFonts w:hint="cs"/>
          <w:rtl/>
          <w:lang w:eastAsia="he-IL"/>
        </w:rPr>
        <w:t xml:space="preserve">הודעה </w:t>
      </w:r>
      <w:bookmarkStart w:id="5328" w:name="_ETM_Q24_279579"/>
      <w:bookmarkEnd w:id="5328"/>
      <w:r>
        <w:rPr>
          <w:rFonts w:hint="cs"/>
          <w:rtl/>
          <w:lang w:eastAsia="he-IL"/>
        </w:rPr>
        <w:t>למזכירות הכנסת.</w:t>
      </w:r>
      <w:bookmarkStart w:id="5329" w:name="_ETM_Q24_282923"/>
      <w:bookmarkEnd w:id="5329"/>
    </w:p>
    <w:p w:rsidR="00C15322" w:rsidRDefault="00C15322" w:rsidP="000D7BCC">
      <w:pPr>
        <w:rPr>
          <w:rtl/>
          <w:lang w:eastAsia="he-IL"/>
        </w:rPr>
      </w:pPr>
      <w:bookmarkStart w:id="5330" w:name="_ETM_Q24_283010"/>
      <w:bookmarkEnd w:id="5330"/>
    </w:p>
    <w:p w:rsidR="00C15322" w:rsidRDefault="00C15322" w:rsidP="000D7BCC">
      <w:pPr>
        <w:pStyle w:val="a4"/>
        <w:keepNext/>
        <w:rPr>
          <w:rtl/>
        </w:rPr>
      </w:pPr>
      <w:bookmarkStart w:id="5331" w:name="ET_speaker_6118_7"/>
      <w:r w:rsidRPr="000A260A">
        <w:rPr>
          <w:rStyle w:val="TagStyle"/>
          <w:rtl/>
        </w:rPr>
        <w:t xml:space="preserve"> &lt;&lt; דובר &gt;&gt; </w:t>
      </w:r>
      <w:bookmarkStart w:id="5332" w:name="_Toc204198141"/>
      <w:bookmarkStart w:id="5333" w:name="_Toc204198619"/>
      <w:r>
        <w:rPr>
          <w:rtl/>
        </w:rPr>
        <w:t>סגנית מזכיר הכנסת אלינור ימין:</w:t>
      </w:r>
      <w:bookmarkEnd w:id="5332"/>
      <w:bookmarkEnd w:id="5333"/>
      <w:r w:rsidRPr="000A260A">
        <w:rPr>
          <w:rStyle w:val="TagStyle"/>
          <w:rtl/>
        </w:rPr>
        <w:t xml:space="preserve"> &lt;&lt; דובר &gt;&gt;</w:t>
      </w:r>
      <w:r>
        <w:rPr>
          <w:rtl/>
        </w:rPr>
        <w:t xml:space="preserve">   </w:t>
      </w:r>
      <w:bookmarkEnd w:id="5331"/>
    </w:p>
    <w:p w:rsidR="00C15322" w:rsidRDefault="00C15322" w:rsidP="008F2C55">
      <w:pPr>
        <w:rPr>
          <w:rtl/>
          <w:lang w:eastAsia="he-IL"/>
        </w:rPr>
      </w:pPr>
    </w:p>
    <w:p w:rsidR="00C15322" w:rsidRDefault="00C15322" w:rsidP="000D7BCC">
      <w:pPr>
        <w:rPr>
          <w:rtl/>
          <w:lang w:eastAsia="he-IL"/>
        </w:rPr>
      </w:pPr>
      <w:bookmarkStart w:id="5334" w:name="_ETM_Q24_279744"/>
      <w:bookmarkEnd w:id="5334"/>
      <w:r>
        <w:rPr>
          <w:rFonts w:hint="cs"/>
          <w:rtl/>
          <w:lang w:eastAsia="he-IL"/>
        </w:rPr>
        <w:t>ברשות יושב-ראש הישיבה, א</w:t>
      </w:r>
      <w:bookmarkStart w:id="5335" w:name="_ETM_Q24_281974"/>
      <w:bookmarkEnd w:id="5335"/>
      <w:r>
        <w:rPr>
          <w:rFonts w:hint="cs"/>
          <w:rtl/>
          <w:lang w:eastAsia="he-IL"/>
        </w:rPr>
        <w:t>ני מתכב</w:t>
      </w:r>
      <w:bookmarkStart w:id="5336" w:name="_ETM_Q24_282275"/>
      <w:bookmarkEnd w:id="5336"/>
      <w:r>
        <w:rPr>
          <w:rFonts w:hint="cs"/>
          <w:rtl/>
          <w:lang w:eastAsia="he-IL"/>
        </w:rPr>
        <w:t>דת להודיעכם, כי</w:t>
      </w:r>
      <w:bookmarkStart w:id="5337" w:name="_ETM_Q24_286636"/>
      <w:bookmarkEnd w:id="5337"/>
      <w:r>
        <w:rPr>
          <w:rFonts w:hint="cs"/>
          <w:rtl/>
          <w:lang w:eastAsia="he-IL"/>
        </w:rPr>
        <w:t xml:space="preserve"> הונחו היום על שולחן הכנסת –</w:t>
      </w:r>
    </w:p>
    <w:p w:rsidR="00C15322" w:rsidRDefault="00C15322" w:rsidP="000D7BCC">
      <w:pPr>
        <w:rPr>
          <w:rtl/>
          <w:lang w:eastAsia="he-IL"/>
        </w:rPr>
      </w:pPr>
    </w:p>
    <w:p w:rsidR="00C15322" w:rsidRDefault="00C15322" w:rsidP="00945F0F">
      <w:pPr>
        <w:rPr>
          <w:rtl/>
          <w:lang w:eastAsia="he-IL"/>
        </w:rPr>
      </w:pPr>
      <w:r>
        <w:rPr>
          <w:rFonts w:hint="cs"/>
          <w:rtl/>
          <w:lang w:eastAsia="he-IL"/>
        </w:rPr>
        <w:t>לקריאה ש</w:t>
      </w:r>
      <w:bookmarkStart w:id="5338" w:name="_ETM_Q24_284345"/>
      <w:bookmarkEnd w:id="5338"/>
      <w:r>
        <w:rPr>
          <w:rFonts w:hint="cs"/>
          <w:rtl/>
          <w:lang w:eastAsia="he-IL"/>
        </w:rPr>
        <w:t>נייה ולקריאה שלישית</w:t>
      </w:r>
      <w:bookmarkStart w:id="5339" w:name="_ETM_Q24_285415"/>
      <w:bookmarkEnd w:id="5339"/>
      <w:r w:rsidR="00945F0F">
        <w:rPr>
          <w:rFonts w:hint="cs"/>
          <w:rtl/>
          <w:lang w:eastAsia="he-IL"/>
        </w:rPr>
        <w:t>:</w:t>
      </w:r>
      <w:bookmarkStart w:id="5340" w:name="_ETM_Q24_286253"/>
      <w:bookmarkEnd w:id="5340"/>
      <w:r>
        <w:rPr>
          <w:rFonts w:hint="cs"/>
          <w:rtl/>
          <w:lang w:eastAsia="he-IL"/>
        </w:rPr>
        <w:t xml:space="preserve"> הצעת חוק לקידום </w:t>
      </w:r>
      <w:bookmarkStart w:id="5341" w:name="_ETM_Q24_285095"/>
      <w:bookmarkEnd w:id="5341"/>
      <w:r>
        <w:rPr>
          <w:rFonts w:hint="cs"/>
          <w:rtl/>
          <w:lang w:eastAsia="he-IL"/>
        </w:rPr>
        <w:t xml:space="preserve">הבנייה במתחמים </w:t>
      </w:r>
      <w:bookmarkStart w:id="5342" w:name="_ETM_Q24_287776"/>
      <w:bookmarkEnd w:id="5342"/>
      <w:r>
        <w:rPr>
          <w:rFonts w:hint="cs"/>
          <w:rtl/>
          <w:lang w:eastAsia="he-IL"/>
        </w:rPr>
        <w:t>מועדפים (הוראת שעה) (תיקון מס' 9), התשפ"ה</w:t>
      </w:r>
      <w:r>
        <w:rPr>
          <w:rFonts w:hint="eastAsia"/>
          <w:rtl/>
          <w:lang w:eastAsia="he-IL"/>
        </w:rPr>
        <w:t>–</w:t>
      </w:r>
      <w:r>
        <w:rPr>
          <w:rFonts w:hint="cs"/>
          <w:rtl/>
          <w:lang w:eastAsia="he-IL"/>
        </w:rPr>
        <w:t xml:space="preserve">2025, שהחזירה ועדת הפנים והגנת הסביבה; הצעת חוק התוכנית לסיוע כלכלי (הוראת שעה </w:t>
      </w:r>
      <w:r>
        <w:rPr>
          <w:rtl/>
          <w:lang w:eastAsia="he-IL"/>
        </w:rPr>
        <w:t>–</w:t>
      </w:r>
      <w:r>
        <w:rPr>
          <w:rFonts w:hint="cs"/>
          <w:rtl/>
          <w:lang w:eastAsia="he-IL"/>
        </w:rPr>
        <w:t xml:space="preserve"> חרבות</w:t>
      </w:r>
      <w:bookmarkStart w:id="5343" w:name="_ETM_Q24_287915"/>
      <w:bookmarkEnd w:id="5343"/>
      <w:r>
        <w:rPr>
          <w:rFonts w:hint="cs"/>
          <w:rtl/>
          <w:lang w:eastAsia="he-IL"/>
        </w:rPr>
        <w:t xml:space="preserve"> ברזל), התשפ"ה</w:t>
      </w:r>
      <w:r>
        <w:rPr>
          <w:rFonts w:hint="eastAsia"/>
          <w:rtl/>
          <w:lang w:eastAsia="he-IL"/>
        </w:rPr>
        <w:t>–</w:t>
      </w:r>
      <w:r>
        <w:rPr>
          <w:rFonts w:hint="cs"/>
          <w:rtl/>
          <w:lang w:eastAsia="he-IL"/>
        </w:rPr>
        <w:t>2025, שהחזירה ועדת הכספים.</w:t>
      </w:r>
    </w:p>
    <w:p w:rsidR="00C15322" w:rsidRDefault="00C15322" w:rsidP="000D7BCC">
      <w:pPr>
        <w:rPr>
          <w:rtl/>
          <w:lang w:eastAsia="he-IL"/>
        </w:rPr>
      </w:pPr>
      <w:bookmarkStart w:id="5344" w:name="_ETM_Q24_292325"/>
      <w:bookmarkEnd w:id="5344"/>
    </w:p>
    <w:p w:rsidR="00C15322" w:rsidRDefault="00C15322" w:rsidP="000D7BCC">
      <w:pPr>
        <w:rPr>
          <w:rtl/>
          <w:lang w:eastAsia="he-IL"/>
        </w:rPr>
      </w:pPr>
      <w:bookmarkStart w:id="5345" w:name="_ETM_Q24_292672"/>
      <w:bookmarkStart w:id="5346" w:name="_ETM_Q24_292783"/>
      <w:bookmarkEnd w:id="5345"/>
      <w:bookmarkEnd w:id="5346"/>
      <w:r>
        <w:rPr>
          <w:rFonts w:hint="cs"/>
          <w:rtl/>
          <w:lang w:eastAsia="he-IL"/>
        </w:rPr>
        <w:t>עוד אבקש להודיעכם כי על פי סעיף 96(ד) לתקנון הכנסת, משחדל חבר הכנסת מתן כהנא לכהן בכנסת ביום י"ב בתמוז התשפ"ה, 8 ביולי 2025, הורדו מסדר-היום הצעות חוק שהגיש כמציע יחיד ושמו נמחק מהצעות חוק שהיה שותף להן עם מציעים אחרים. תודה.</w:t>
      </w:r>
    </w:p>
    <w:p w:rsidR="00C15322" w:rsidRDefault="00C15322" w:rsidP="000D7BCC">
      <w:pPr>
        <w:rPr>
          <w:rtl/>
          <w:lang w:eastAsia="he-IL"/>
        </w:rPr>
      </w:pPr>
    </w:p>
    <w:p w:rsidR="00C15322" w:rsidRDefault="00C15322" w:rsidP="000D7BCC">
      <w:pPr>
        <w:pStyle w:val="af6"/>
        <w:keepNext/>
        <w:rPr>
          <w:rtl/>
        </w:rPr>
      </w:pPr>
      <w:r w:rsidRPr="00311D06">
        <w:rPr>
          <w:rStyle w:val="TagStyle"/>
          <w:rtl/>
        </w:rPr>
        <w:t xml:space="preserve"> &lt;&lt; יור &gt;&gt; </w:t>
      </w:r>
      <w:r>
        <w:rPr>
          <w:rtl/>
        </w:rPr>
        <w:t>היו"ר חנוך דב מלביצקי:</w:t>
      </w:r>
      <w:r w:rsidRPr="00311D06">
        <w:rPr>
          <w:rStyle w:val="TagStyle"/>
          <w:rtl/>
        </w:rPr>
        <w:t xml:space="preserve"> &lt;&lt; יור &gt;&gt;</w:t>
      </w:r>
      <w:r>
        <w:rPr>
          <w:rtl/>
        </w:rPr>
        <w:t xml:space="preserve">   </w:t>
      </w:r>
    </w:p>
    <w:p w:rsidR="00C15322" w:rsidRDefault="00C15322" w:rsidP="008F2C55">
      <w:pPr>
        <w:rPr>
          <w:rtl/>
          <w:lang w:eastAsia="he-IL"/>
        </w:rPr>
      </w:pPr>
    </w:p>
    <w:p w:rsidR="00C15322" w:rsidRDefault="00C15322" w:rsidP="000D7BCC">
      <w:pPr>
        <w:rPr>
          <w:rtl/>
          <w:lang w:eastAsia="he-IL"/>
        </w:rPr>
      </w:pPr>
      <w:bookmarkStart w:id="5347" w:name="_ETM_Q24_318005"/>
      <w:bookmarkEnd w:id="5347"/>
      <w:r>
        <w:rPr>
          <w:rFonts w:hint="cs"/>
          <w:rtl/>
          <w:lang w:eastAsia="he-IL"/>
        </w:rPr>
        <w:t>תודה.</w:t>
      </w:r>
    </w:p>
    <w:p w:rsidR="00C15322" w:rsidRDefault="00C15322" w:rsidP="000D7BCC">
      <w:pPr>
        <w:rPr>
          <w:rtl/>
          <w:lang w:eastAsia="he-IL"/>
        </w:rPr>
      </w:pPr>
    </w:p>
    <w:p w:rsidR="00C15322" w:rsidRDefault="00C15322" w:rsidP="000D7BCC">
      <w:pPr>
        <w:rPr>
          <w:rtl/>
          <w:lang w:eastAsia="he-IL"/>
        </w:rPr>
      </w:pPr>
      <w:bookmarkStart w:id="5348" w:name="_ETM_Q24_324263"/>
      <w:bookmarkStart w:id="5349" w:name="_ETM_Q24_319776"/>
      <w:bookmarkEnd w:id="5348"/>
      <w:bookmarkEnd w:id="5349"/>
      <w:r>
        <w:rPr>
          <w:rFonts w:hint="cs"/>
          <w:rtl/>
          <w:lang w:eastAsia="he-IL"/>
        </w:rPr>
        <w:t>נעבור לנושא הבא על סדר-היום</w:t>
      </w:r>
      <w:bookmarkStart w:id="5350" w:name="_ETM_Q24_319906"/>
      <w:bookmarkStart w:id="5351" w:name="_ETM_Q24_322421"/>
      <w:bookmarkEnd w:id="5350"/>
      <w:bookmarkEnd w:id="5351"/>
      <w:r>
        <w:rPr>
          <w:rFonts w:hint="cs"/>
          <w:rtl/>
          <w:lang w:eastAsia="he-IL"/>
        </w:rPr>
        <w:t xml:space="preserve"> </w:t>
      </w:r>
      <w:r>
        <w:rPr>
          <w:rFonts w:hint="eastAsia"/>
          <w:rtl/>
          <w:lang w:eastAsia="he-IL"/>
        </w:rPr>
        <w:t xml:space="preserve">– </w:t>
      </w:r>
      <w:r>
        <w:rPr>
          <w:rFonts w:hint="cs"/>
          <w:rtl/>
          <w:lang w:eastAsia="he-IL"/>
        </w:rPr>
        <w:t>החלטת ועדת החוקה</w:t>
      </w:r>
      <w:bookmarkStart w:id="5352" w:name="_ETM_Q24_321885"/>
      <w:bookmarkEnd w:id="5352"/>
      <w:r>
        <w:rPr>
          <w:rFonts w:hint="cs"/>
          <w:rtl/>
          <w:lang w:eastAsia="he-IL"/>
        </w:rPr>
        <w:t xml:space="preserve">, חוק ומשפט </w:t>
      </w:r>
      <w:r w:rsidR="00DA5739">
        <w:rPr>
          <w:rFonts w:hint="cs"/>
          <w:rtl/>
          <w:lang w:eastAsia="he-IL"/>
        </w:rPr>
        <w:t>– – –</w:t>
      </w:r>
    </w:p>
    <w:p w:rsidR="00C15322" w:rsidRDefault="00C15322" w:rsidP="000D7BCC">
      <w:pPr>
        <w:rPr>
          <w:rtl/>
          <w:lang w:eastAsia="he-IL"/>
        </w:rPr>
      </w:pPr>
      <w:bookmarkStart w:id="5353" w:name="_ETM_Q24_325157"/>
      <w:bookmarkStart w:id="5354" w:name="_ETM_Q24_325250"/>
      <w:bookmarkEnd w:id="5353"/>
      <w:bookmarkEnd w:id="5354"/>
    </w:p>
    <w:p w:rsidR="00C15322" w:rsidRDefault="00C15322" w:rsidP="000D7BCC">
      <w:pPr>
        <w:pStyle w:val="af5"/>
        <w:keepNext/>
        <w:rPr>
          <w:rtl/>
        </w:rPr>
      </w:pPr>
      <w:bookmarkStart w:id="5355" w:name="ET_interruption_5084_11"/>
      <w:r w:rsidRPr="00311D06">
        <w:rPr>
          <w:rStyle w:val="TagStyle"/>
          <w:rtl/>
        </w:rPr>
        <w:t xml:space="preserve"> &lt;&lt; קריאה &gt;&gt; </w:t>
      </w:r>
      <w:r>
        <w:rPr>
          <w:rtl/>
        </w:rPr>
        <w:t>מיקי לוי (יש עתיד):</w:t>
      </w:r>
      <w:r w:rsidRPr="00311D06">
        <w:rPr>
          <w:rStyle w:val="TagStyle"/>
          <w:rtl/>
        </w:rPr>
        <w:t xml:space="preserve"> &lt;&lt; קריאה &gt;&gt;</w:t>
      </w:r>
      <w:r>
        <w:rPr>
          <w:rtl/>
        </w:rPr>
        <w:t xml:space="preserve">   </w:t>
      </w:r>
      <w:bookmarkEnd w:id="5355"/>
    </w:p>
    <w:p w:rsidR="00C15322" w:rsidRDefault="00C15322" w:rsidP="008F2C55">
      <w:pPr>
        <w:rPr>
          <w:rtl/>
          <w:lang w:eastAsia="he-IL"/>
        </w:rPr>
      </w:pPr>
    </w:p>
    <w:p w:rsidR="00C15322" w:rsidRDefault="00C15322" w:rsidP="000D7BCC">
      <w:pPr>
        <w:rPr>
          <w:rtl/>
          <w:lang w:eastAsia="he-IL"/>
        </w:rPr>
      </w:pPr>
      <w:bookmarkStart w:id="5356" w:name="_ETM_Q24_329284"/>
      <w:bookmarkStart w:id="5357" w:name="_ETM_Q24_324596"/>
      <w:bookmarkEnd w:id="5356"/>
      <w:bookmarkEnd w:id="5357"/>
      <w:r>
        <w:rPr>
          <w:rFonts w:hint="cs"/>
          <w:rtl/>
          <w:lang w:eastAsia="he-IL"/>
        </w:rPr>
        <w:t xml:space="preserve">אדוני לא </w:t>
      </w:r>
      <w:bookmarkStart w:id="5358" w:name="_ETM_Q24_325900"/>
      <w:bookmarkEnd w:id="5358"/>
      <w:r>
        <w:rPr>
          <w:rFonts w:hint="cs"/>
          <w:rtl/>
          <w:lang w:eastAsia="he-IL"/>
        </w:rPr>
        <w:t>נותן לי לדבר</w:t>
      </w:r>
      <w:bookmarkStart w:id="5359" w:name="_ETM_Q24_325536"/>
      <w:bookmarkEnd w:id="5359"/>
      <w:r>
        <w:rPr>
          <w:rFonts w:hint="cs"/>
          <w:rtl/>
          <w:lang w:eastAsia="he-IL"/>
        </w:rPr>
        <w:t>?</w:t>
      </w:r>
    </w:p>
    <w:p w:rsidR="00C15322" w:rsidRDefault="00C15322" w:rsidP="000D7BCC">
      <w:pPr>
        <w:rPr>
          <w:rtl/>
          <w:lang w:eastAsia="he-IL"/>
        </w:rPr>
      </w:pPr>
      <w:bookmarkStart w:id="5360" w:name="_ETM_Q24_326114"/>
      <w:bookmarkStart w:id="5361" w:name="_ETM_Q24_326222"/>
      <w:bookmarkEnd w:id="5360"/>
      <w:bookmarkEnd w:id="5361"/>
    </w:p>
    <w:p w:rsidR="00C15322" w:rsidRDefault="00C15322" w:rsidP="000D7BCC">
      <w:pPr>
        <w:pStyle w:val="af6"/>
        <w:keepNext/>
        <w:rPr>
          <w:rtl/>
        </w:rPr>
      </w:pPr>
      <w:bookmarkStart w:id="5362" w:name="ET_yor_6593_12"/>
      <w:r w:rsidRPr="00311D06">
        <w:rPr>
          <w:rStyle w:val="TagStyle"/>
          <w:rtl/>
        </w:rPr>
        <w:t xml:space="preserve"> &lt;&lt; יור &gt;&gt; </w:t>
      </w:r>
      <w:r>
        <w:rPr>
          <w:rtl/>
        </w:rPr>
        <w:t>היו"ר חנוך דב מלביצקי:</w:t>
      </w:r>
      <w:r w:rsidRPr="00311D06">
        <w:rPr>
          <w:rStyle w:val="TagStyle"/>
          <w:rtl/>
        </w:rPr>
        <w:t xml:space="preserve"> &lt;&lt; יור &gt;&gt;</w:t>
      </w:r>
      <w:r>
        <w:rPr>
          <w:rtl/>
        </w:rPr>
        <w:t xml:space="preserve">   </w:t>
      </w:r>
      <w:bookmarkEnd w:id="5362"/>
    </w:p>
    <w:p w:rsidR="00C15322" w:rsidRDefault="00C15322" w:rsidP="008F2C55">
      <w:pPr>
        <w:rPr>
          <w:rtl/>
          <w:lang w:eastAsia="he-IL"/>
        </w:rPr>
      </w:pPr>
    </w:p>
    <w:p w:rsidR="00C15322" w:rsidRDefault="00C15322" w:rsidP="000D7BCC">
      <w:pPr>
        <w:rPr>
          <w:rtl/>
          <w:lang w:eastAsia="he-IL"/>
        </w:rPr>
      </w:pPr>
      <w:bookmarkStart w:id="5363" w:name="_ETM_Q24_326997"/>
      <w:bookmarkEnd w:id="5363"/>
      <w:r>
        <w:rPr>
          <w:rFonts w:hint="cs"/>
          <w:rtl/>
          <w:lang w:eastAsia="he-IL"/>
        </w:rPr>
        <w:t>אדוני, ביקשת בקשה. אני לא ראיתי על מה</w:t>
      </w:r>
      <w:bookmarkStart w:id="5364" w:name="_ETM_Q24_326537"/>
      <w:bookmarkEnd w:id="5364"/>
      <w:r>
        <w:rPr>
          <w:rFonts w:hint="cs"/>
          <w:rtl/>
          <w:lang w:eastAsia="he-IL"/>
        </w:rPr>
        <w:t>. אני לא רא</w:t>
      </w:r>
      <w:bookmarkStart w:id="5365" w:name="_ETM_Q24_329766"/>
      <w:bookmarkEnd w:id="5365"/>
      <w:r>
        <w:rPr>
          <w:rFonts w:hint="cs"/>
          <w:rtl/>
          <w:lang w:eastAsia="he-IL"/>
        </w:rPr>
        <w:t>יתי סיבה שבשבילה צריך א</w:t>
      </w:r>
      <w:bookmarkStart w:id="5366" w:name="_ETM_Q24_331263"/>
      <w:bookmarkEnd w:id="5366"/>
      <w:r>
        <w:rPr>
          <w:rFonts w:hint="cs"/>
          <w:rtl/>
          <w:lang w:eastAsia="he-IL"/>
        </w:rPr>
        <w:t xml:space="preserve">ת זה. </w:t>
      </w:r>
      <w:bookmarkStart w:id="5367" w:name="_ETM_Q24_332343"/>
      <w:bookmarkEnd w:id="5367"/>
      <w:r>
        <w:rPr>
          <w:rFonts w:hint="cs"/>
          <w:rtl/>
          <w:lang w:eastAsia="he-IL"/>
        </w:rPr>
        <w:t>ניהלתם דו-שיח, אתה צעקת, הוא צעק. הוא העליב אותך?</w:t>
      </w:r>
      <w:bookmarkStart w:id="5368" w:name="_ETM_Q24_332867"/>
      <w:bookmarkStart w:id="5369" w:name="_ETM_Q24_333008"/>
      <w:bookmarkStart w:id="5370" w:name="_ETM_Q24_333117"/>
      <w:bookmarkStart w:id="5371" w:name="_ETM_Q24_322146"/>
      <w:bookmarkStart w:id="5372" w:name="_ETM_Q24_333527"/>
      <w:bookmarkStart w:id="5373" w:name="_ETM_Q24_514693"/>
      <w:bookmarkStart w:id="5374" w:name="_ETM_Q24_333568"/>
      <w:bookmarkStart w:id="5375" w:name="_ETM_Q24_331144"/>
      <w:bookmarkEnd w:id="5368"/>
      <w:bookmarkEnd w:id="5369"/>
      <w:bookmarkEnd w:id="5370"/>
      <w:bookmarkEnd w:id="5371"/>
      <w:bookmarkEnd w:id="5372"/>
      <w:bookmarkEnd w:id="5373"/>
      <w:bookmarkEnd w:id="5374"/>
      <w:bookmarkEnd w:id="5375"/>
    </w:p>
    <w:p w:rsidR="00C15322" w:rsidRDefault="00C15322" w:rsidP="000D7BCC">
      <w:pPr>
        <w:rPr>
          <w:rtl/>
          <w:lang w:eastAsia="he-IL"/>
        </w:rPr>
      </w:pPr>
      <w:bookmarkStart w:id="5376" w:name="_ETM_Q24_331250"/>
      <w:bookmarkEnd w:id="5376"/>
    </w:p>
    <w:p w:rsidR="00C15322" w:rsidRDefault="00C15322" w:rsidP="000D7BCC">
      <w:pPr>
        <w:pStyle w:val="af5"/>
        <w:keepNext/>
        <w:rPr>
          <w:rtl/>
        </w:rPr>
      </w:pPr>
      <w:bookmarkStart w:id="5377" w:name="ET_interruption_5084_13"/>
      <w:r w:rsidRPr="00311D06">
        <w:rPr>
          <w:rStyle w:val="TagStyle"/>
          <w:rtl/>
        </w:rPr>
        <w:t xml:space="preserve"> &lt;&lt; קריאה &gt;&gt; </w:t>
      </w:r>
      <w:r>
        <w:rPr>
          <w:rtl/>
        </w:rPr>
        <w:t>מיקי לוי (יש עתיד):</w:t>
      </w:r>
      <w:r w:rsidRPr="00311D06">
        <w:rPr>
          <w:rStyle w:val="TagStyle"/>
          <w:rtl/>
        </w:rPr>
        <w:t xml:space="preserve"> &lt;&lt; קריאה &gt;&gt;</w:t>
      </w:r>
      <w:r>
        <w:rPr>
          <w:rtl/>
        </w:rPr>
        <w:t xml:space="preserve">   </w:t>
      </w:r>
      <w:bookmarkEnd w:id="5377"/>
    </w:p>
    <w:p w:rsidR="00C15322" w:rsidRDefault="00C15322" w:rsidP="008F2C55">
      <w:pPr>
        <w:rPr>
          <w:rtl/>
          <w:lang w:eastAsia="he-IL"/>
        </w:rPr>
      </w:pPr>
    </w:p>
    <w:p w:rsidR="00C15322" w:rsidRDefault="00C15322" w:rsidP="000D7BCC">
      <w:pPr>
        <w:rPr>
          <w:rtl/>
          <w:lang w:eastAsia="he-IL"/>
        </w:rPr>
      </w:pPr>
      <w:bookmarkStart w:id="5378" w:name="_ETM_Q24_335616"/>
      <w:bookmarkEnd w:id="5378"/>
      <w:r>
        <w:rPr>
          <w:rFonts w:hint="cs"/>
          <w:rtl/>
          <w:lang w:eastAsia="he-IL"/>
        </w:rPr>
        <w:t>בעקבות הדברים שלו</w:t>
      </w:r>
      <w:bookmarkStart w:id="5379" w:name="_ETM_Q24_336797"/>
      <w:bookmarkEnd w:id="5379"/>
      <w:r>
        <w:rPr>
          <w:rFonts w:hint="cs"/>
          <w:rtl/>
          <w:lang w:eastAsia="he-IL"/>
        </w:rPr>
        <w:t xml:space="preserve"> </w:t>
      </w:r>
      <w:r w:rsidR="00DA5739">
        <w:rPr>
          <w:rFonts w:hint="cs"/>
          <w:rtl/>
          <w:lang w:eastAsia="he-IL"/>
        </w:rPr>
        <w:t>– – –</w:t>
      </w:r>
    </w:p>
    <w:p w:rsidR="00C15322" w:rsidRDefault="00C15322" w:rsidP="000D7BCC">
      <w:pPr>
        <w:rPr>
          <w:rtl/>
          <w:lang w:eastAsia="he-IL"/>
        </w:rPr>
      </w:pPr>
      <w:bookmarkStart w:id="5380" w:name="_ETM_Q24_337027"/>
      <w:bookmarkEnd w:id="5380"/>
    </w:p>
    <w:p w:rsidR="00C15322" w:rsidRDefault="00C15322" w:rsidP="000D7BCC">
      <w:pPr>
        <w:pStyle w:val="af6"/>
        <w:keepNext/>
        <w:rPr>
          <w:rtl/>
        </w:rPr>
      </w:pPr>
      <w:bookmarkStart w:id="5381" w:name="ET_yor_6593_14"/>
      <w:r w:rsidRPr="00311D06">
        <w:rPr>
          <w:rStyle w:val="TagStyle"/>
          <w:rtl/>
        </w:rPr>
        <w:t xml:space="preserve"> &lt;&lt; יור &gt;&gt; </w:t>
      </w:r>
      <w:r>
        <w:rPr>
          <w:rtl/>
        </w:rPr>
        <w:t>היו"ר חנוך דב מלביצקי:</w:t>
      </w:r>
      <w:r w:rsidRPr="00311D06">
        <w:rPr>
          <w:rStyle w:val="TagStyle"/>
          <w:rtl/>
        </w:rPr>
        <w:t xml:space="preserve"> &lt;&lt; יור &gt;&gt;</w:t>
      </w:r>
      <w:r>
        <w:rPr>
          <w:rtl/>
        </w:rPr>
        <w:t xml:space="preserve">   </w:t>
      </w:r>
      <w:bookmarkEnd w:id="5381"/>
    </w:p>
    <w:p w:rsidR="00C15322" w:rsidRDefault="00C15322" w:rsidP="008F2C55">
      <w:pPr>
        <w:rPr>
          <w:rtl/>
        </w:rPr>
      </w:pPr>
    </w:p>
    <w:p w:rsidR="00C15322" w:rsidRDefault="00C15322" w:rsidP="000D7BCC">
      <w:pPr>
        <w:rPr>
          <w:rtl/>
        </w:rPr>
      </w:pPr>
      <w:bookmarkStart w:id="5382" w:name="_ETM_Q24_337736"/>
      <w:bookmarkStart w:id="5383" w:name="_ETM_Q24_337337"/>
      <w:bookmarkStart w:id="5384" w:name="_ETM_Q24_331336"/>
      <w:bookmarkStart w:id="5385" w:name="_ETM_Q24_331432"/>
      <w:bookmarkStart w:id="5386" w:name="_ETM_Q24_519160"/>
      <w:bookmarkEnd w:id="5382"/>
      <w:bookmarkEnd w:id="5383"/>
      <w:bookmarkEnd w:id="5384"/>
      <w:bookmarkEnd w:id="5385"/>
      <w:bookmarkEnd w:id="5386"/>
      <w:r>
        <w:rPr>
          <w:rtl/>
        </w:rPr>
        <w:t>חבר הכנסת לוי, תן לי להסביר.</w:t>
      </w:r>
      <w:bookmarkStart w:id="5387" w:name="_ETM_Q24_345045"/>
      <w:bookmarkEnd w:id="5387"/>
    </w:p>
    <w:p w:rsidR="00C15322" w:rsidRDefault="00C15322" w:rsidP="000D7BCC">
      <w:pPr>
        <w:rPr>
          <w:rtl/>
        </w:rPr>
      </w:pPr>
      <w:bookmarkStart w:id="5388" w:name="_ETM_Q24_345099"/>
      <w:bookmarkStart w:id="5389" w:name="_ETM_Q24_340506"/>
      <w:bookmarkEnd w:id="5388"/>
      <w:bookmarkEnd w:id="5389"/>
    </w:p>
    <w:p w:rsidR="00C15322" w:rsidRDefault="00C15322" w:rsidP="000D7BCC">
      <w:pPr>
        <w:pStyle w:val="af5"/>
        <w:keepNext/>
        <w:rPr>
          <w:rtl/>
        </w:rPr>
      </w:pPr>
      <w:bookmarkStart w:id="5390" w:name="ET_interruption_5084_15"/>
      <w:r w:rsidRPr="00311D06">
        <w:rPr>
          <w:rStyle w:val="TagStyle"/>
          <w:rtl/>
        </w:rPr>
        <w:t xml:space="preserve"> &lt;&lt; קריאה &gt;&gt; </w:t>
      </w:r>
      <w:r>
        <w:rPr>
          <w:rtl/>
        </w:rPr>
        <w:t>מיקי לוי (יש עתיד):</w:t>
      </w:r>
      <w:r w:rsidRPr="00311D06">
        <w:rPr>
          <w:rStyle w:val="TagStyle"/>
          <w:rtl/>
        </w:rPr>
        <w:t xml:space="preserve"> &lt;&lt; קריאה &gt;&gt;</w:t>
      </w:r>
      <w:r>
        <w:rPr>
          <w:rtl/>
        </w:rPr>
        <w:t xml:space="preserve">   </w:t>
      </w:r>
      <w:bookmarkEnd w:id="5390"/>
    </w:p>
    <w:p w:rsidR="00C15322" w:rsidRDefault="00C15322" w:rsidP="008F2C55">
      <w:pPr>
        <w:rPr>
          <w:rtl/>
          <w:lang w:eastAsia="he-IL"/>
        </w:rPr>
      </w:pPr>
    </w:p>
    <w:p w:rsidR="00C15322" w:rsidRDefault="00C15322" w:rsidP="000D7BCC">
      <w:pPr>
        <w:rPr>
          <w:rtl/>
        </w:rPr>
      </w:pPr>
      <w:bookmarkStart w:id="5391" w:name="_ETM_Q24_343890"/>
      <w:bookmarkStart w:id="5392" w:name="_ETM_Q24_345221"/>
      <w:bookmarkStart w:id="5393" w:name="_ETM_Q24_345270"/>
      <w:bookmarkEnd w:id="5391"/>
      <w:bookmarkEnd w:id="5392"/>
      <w:bookmarkEnd w:id="5393"/>
      <w:r>
        <w:rPr>
          <w:rtl/>
        </w:rPr>
        <w:t xml:space="preserve">אתה צודק, אבל אתה </w:t>
      </w:r>
      <w:bookmarkStart w:id="5394" w:name="_ETM_Q24_522803"/>
      <w:bookmarkEnd w:id="5394"/>
      <w:r>
        <w:rPr>
          <w:rtl/>
        </w:rPr>
        <w:t>עושה ראש קטן.</w:t>
      </w:r>
      <w:bookmarkStart w:id="5395" w:name="_ETM_Q24_343649"/>
      <w:bookmarkEnd w:id="5395"/>
      <w:r>
        <w:rPr>
          <w:rFonts w:hint="cs"/>
          <w:rtl/>
        </w:rPr>
        <w:t xml:space="preserve"> אני לא </w:t>
      </w:r>
      <w:bookmarkStart w:id="5396" w:name="_ETM_Q24_344516"/>
      <w:bookmarkEnd w:id="5396"/>
      <w:r>
        <w:rPr>
          <w:rFonts w:hint="cs"/>
          <w:rtl/>
        </w:rPr>
        <w:t xml:space="preserve">רוצה </w:t>
      </w:r>
      <w:r w:rsidR="00DA5739">
        <w:rPr>
          <w:rFonts w:hint="cs"/>
          <w:rtl/>
        </w:rPr>
        <w:t>– – –</w:t>
      </w:r>
    </w:p>
    <w:p w:rsidR="00C15322" w:rsidRDefault="00C15322" w:rsidP="000D7BCC">
      <w:pPr>
        <w:rPr>
          <w:rtl/>
        </w:rPr>
      </w:pPr>
    </w:p>
    <w:p w:rsidR="00C15322" w:rsidRDefault="00C15322" w:rsidP="000D7BCC">
      <w:pPr>
        <w:pStyle w:val="af6"/>
        <w:keepNext/>
        <w:rPr>
          <w:rtl/>
        </w:rPr>
      </w:pPr>
      <w:r w:rsidRPr="00311D06">
        <w:rPr>
          <w:rStyle w:val="TagStyle"/>
          <w:rtl/>
        </w:rPr>
        <w:t xml:space="preserve"> &lt;&lt; יור &gt;&gt; </w:t>
      </w:r>
      <w:r>
        <w:rPr>
          <w:rtl/>
        </w:rPr>
        <w:t>היו"ר חנוך דב מלביצקי:</w:t>
      </w:r>
      <w:r w:rsidRPr="00311D06">
        <w:rPr>
          <w:rStyle w:val="TagStyle"/>
          <w:rtl/>
        </w:rPr>
        <w:t xml:space="preserve"> &lt;&lt; יור &gt;&gt;</w:t>
      </w:r>
      <w:r>
        <w:rPr>
          <w:rtl/>
        </w:rPr>
        <w:t xml:space="preserve">   </w:t>
      </w:r>
    </w:p>
    <w:p w:rsidR="00C15322" w:rsidRDefault="00C15322" w:rsidP="008F2C55">
      <w:pPr>
        <w:rPr>
          <w:rtl/>
          <w:lang w:eastAsia="he-IL"/>
        </w:rPr>
      </w:pPr>
    </w:p>
    <w:p w:rsidR="00C15322" w:rsidRDefault="00C15322" w:rsidP="000D7BCC">
      <w:pPr>
        <w:rPr>
          <w:rtl/>
        </w:rPr>
      </w:pPr>
      <w:bookmarkStart w:id="5397" w:name="_ETM_Q24_342957"/>
      <w:bookmarkEnd w:id="5397"/>
      <w:r>
        <w:rPr>
          <w:rtl/>
        </w:rPr>
        <w:t xml:space="preserve">אני לא עושה ראש קטן, אני רוצה </w:t>
      </w:r>
      <w:bookmarkStart w:id="5398" w:name="_ETM_Q24_526446"/>
      <w:bookmarkEnd w:id="5398"/>
      <w:r>
        <w:rPr>
          <w:rtl/>
        </w:rPr>
        <w:t>להסביר לך.</w:t>
      </w:r>
      <w:bookmarkStart w:id="5399" w:name="_ETM_Q24_346657"/>
      <w:bookmarkStart w:id="5400" w:name="_ETM_Q24_342827"/>
      <w:bookmarkEnd w:id="5399"/>
      <w:bookmarkEnd w:id="5400"/>
      <w:r>
        <w:rPr>
          <w:rtl/>
        </w:rPr>
        <w:t xml:space="preserve"> </w:t>
      </w:r>
      <w:bookmarkStart w:id="5401" w:name="_ETM_Q24_341058"/>
      <w:bookmarkEnd w:id="5401"/>
      <w:r>
        <w:rPr>
          <w:rtl/>
        </w:rPr>
        <w:t>ההנחיה שקיבלנו מיו</w:t>
      </w:r>
      <w:r>
        <w:rPr>
          <w:rFonts w:hint="cs"/>
          <w:rtl/>
        </w:rPr>
        <w:t>"</w:t>
      </w:r>
      <w:r>
        <w:rPr>
          <w:rtl/>
        </w:rPr>
        <w:t xml:space="preserve">ר הכנסת </w:t>
      </w:r>
      <w:bookmarkStart w:id="5402" w:name="_ETM_Q24_530089"/>
      <w:bookmarkEnd w:id="5402"/>
      <w:r>
        <w:rPr>
          <w:rtl/>
        </w:rPr>
        <w:t xml:space="preserve">היא לצמצם עד כמעט לא לאפשר הודעות אישיות, אלא אם </w:t>
      </w:r>
      <w:bookmarkStart w:id="5403" w:name="_ETM_Q24_533732"/>
      <w:bookmarkEnd w:id="5403"/>
      <w:r>
        <w:rPr>
          <w:rtl/>
        </w:rPr>
        <w:t xml:space="preserve">כן מדובר במשהו שהוא חריג לחלוטין. האם להערכתך היה פה </w:t>
      </w:r>
      <w:bookmarkStart w:id="5404" w:name="_ETM_Q24_537375"/>
      <w:bookmarkEnd w:id="5404"/>
      <w:r>
        <w:rPr>
          <w:rtl/>
        </w:rPr>
        <w:t>משהו כזה?</w:t>
      </w:r>
      <w:bookmarkStart w:id="5405" w:name="_ETM_Q24_542428"/>
      <w:bookmarkEnd w:id="5405"/>
    </w:p>
    <w:p w:rsidR="00C15322" w:rsidRDefault="00C15322" w:rsidP="000D7BCC">
      <w:pPr>
        <w:rPr>
          <w:rtl/>
        </w:rPr>
      </w:pPr>
    </w:p>
    <w:p w:rsidR="00C15322" w:rsidRDefault="00C15322" w:rsidP="000D7BCC">
      <w:pPr>
        <w:pStyle w:val="af5"/>
        <w:keepNext/>
        <w:rPr>
          <w:rtl/>
        </w:rPr>
      </w:pPr>
      <w:bookmarkStart w:id="5406" w:name="ET_interruption_5084_17"/>
      <w:r w:rsidRPr="00311D06">
        <w:rPr>
          <w:rStyle w:val="TagStyle"/>
          <w:rtl/>
        </w:rPr>
        <w:t xml:space="preserve"> &lt;&lt; קריאה &gt;&gt; </w:t>
      </w:r>
      <w:r>
        <w:rPr>
          <w:rtl/>
        </w:rPr>
        <w:t>מיקי לוי (יש עתיד):</w:t>
      </w:r>
      <w:r w:rsidRPr="00311D06">
        <w:rPr>
          <w:rStyle w:val="TagStyle"/>
          <w:rtl/>
        </w:rPr>
        <w:t xml:space="preserve"> &lt;&lt; קריאה &gt;&gt;</w:t>
      </w:r>
      <w:r>
        <w:rPr>
          <w:rtl/>
        </w:rPr>
        <w:t xml:space="preserve">   </w:t>
      </w:r>
      <w:bookmarkEnd w:id="5406"/>
    </w:p>
    <w:p w:rsidR="00C15322" w:rsidRDefault="00C15322" w:rsidP="008F2C55">
      <w:pPr>
        <w:rPr>
          <w:rtl/>
          <w:lang w:eastAsia="he-IL"/>
        </w:rPr>
      </w:pPr>
    </w:p>
    <w:p w:rsidR="00C15322" w:rsidRDefault="00C15322" w:rsidP="000D7BCC">
      <w:pPr>
        <w:rPr>
          <w:rtl/>
          <w:lang w:eastAsia="he-IL"/>
        </w:rPr>
      </w:pPr>
      <w:bookmarkStart w:id="5407" w:name="_ETM_Q24_358749"/>
      <w:bookmarkEnd w:id="5407"/>
      <w:r>
        <w:rPr>
          <w:rFonts w:hint="cs"/>
          <w:rtl/>
          <w:lang w:eastAsia="he-IL"/>
        </w:rPr>
        <w:t>בוודאי.</w:t>
      </w:r>
      <w:bookmarkStart w:id="5408" w:name="_ETM_Q24_360576"/>
      <w:bookmarkEnd w:id="5408"/>
    </w:p>
    <w:p w:rsidR="00C15322" w:rsidRDefault="00C15322" w:rsidP="000D7BCC">
      <w:pPr>
        <w:rPr>
          <w:rtl/>
          <w:lang w:eastAsia="he-IL"/>
        </w:rPr>
      </w:pPr>
      <w:bookmarkStart w:id="5409" w:name="_ETM_Q24_360653"/>
      <w:bookmarkEnd w:id="5409"/>
    </w:p>
    <w:p w:rsidR="00C15322" w:rsidRDefault="00C15322" w:rsidP="000D7BCC">
      <w:pPr>
        <w:pStyle w:val="af6"/>
        <w:keepNext/>
        <w:rPr>
          <w:rtl/>
        </w:rPr>
      </w:pPr>
      <w:bookmarkStart w:id="5410" w:name="ET_yor_6593_18"/>
      <w:r w:rsidRPr="00311D06">
        <w:rPr>
          <w:rStyle w:val="TagStyle"/>
          <w:rtl/>
        </w:rPr>
        <w:t xml:space="preserve"> &lt;&lt; יור &gt;&gt; </w:t>
      </w:r>
      <w:r>
        <w:rPr>
          <w:rtl/>
        </w:rPr>
        <w:t>היו"ר חנוך דב מלביצקי:</w:t>
      </w:r>
      <w:r w:rsidRPr="00311D06">
        <w:rPr>
          <w:rStyle w:val="TagStyle"/>
          <w:rtl/>
        </w:rPr>
        <w:t xml:space="preserve"> &lt;&lt; יור &gt;&gt;</w:t>
      </w:r>
      <w:r>
        <w:rPr>
          <w:rtl/>
        </w:rPr>
        <w:t xml:space="preserve">   </w:t>
      </w:r>
      <w:bookmarkEnd w:id="5410"/>
    </w:p>
    <w:p w:rsidR="00C15322" w:rsidRDefault="00C15322" w:rsidP="008F2C55">
      <w:pPr>
        <w:rPr>
          <w:rtl/>
          <w:lang w:eastAsia="he-IL"/>
        </w:rPr>
      </w:pPr>
    </w:p>
    <w:p w:rsidR="00C15322" w:rsidRDefault="00C15322" w:rsidP="000D7BCC">
      <w:pPr>
        <w:rPr>
          <w:rtl/>
        </w:rPr>
      </w:pPr>
      <w:bookmarkStart w:id="5411" w:name="_ETM_Q24_361540"/>
      <w:bookmarkEnd w:id="5411"/>
      <w:r>
        <w:rPr>
          <w:rtl/>
        </w:rPr>
        <w:t>חריג ברמה הזו שמאפשר</w:t>
      </w:r>
      <w:r>
        <w:rPr>
          <w:rFonts w:hint="cs"/>
          <w:rtl/>
        </w:rPr>
        <w:t>?</w:t>
      </w:r>
      <w:bookmarkStart w:id="5412" w:name="_ETM_Q24_361580"/>
      <w:bookmarkStart w:id="5413" w:name="_ETM_Q24_546480"/>
      <w:bookmarkEnd w:id="5412"/>
      <w:bookmarkEnd w:id="5413"/>
    </w:p>
    <w:p w:rsidR="00C15322" w:rsidRDefault="00C15322" w:rsidP="000D7BCC">
      <w:pPr>
        <w:rPr>
          <w:rtl/>
        </w:rPr>
      </w:pPr>
      <w:bookmarkStart w:id="5414" w:name="_ETM_Q24_362033"/>
      <w:bookmarkStart w:id="5415" w:name="_ETM_Q24_362103"/>
      <w:bookmarkStart w:id="5416" w:name="_ETM_Q24_363750"/>
      <w:bookmarkEnd w:id="5414"/>
      <w:bookmarkEnd w:id="5415"/>
      <w:bookmarkEnd w:id="5416"/>
    </w:p>
    <w:p w:rsidR="00C15322" w:rsidRDefault="00C15322" w:rsidP="000D7BCC">
      <w:pPr>
        <w:pStyle w:val="af5"/>
        <w:keepNext/>
        <w:rPr>
          <w:rtl/>
        </w:rPr>
      </w:pPr>
      <w:r w:rsidRPr="00311D06">
        <w:rPr>
          <w:rStyle w:val="TagStyle"/>
          <w:rtl/>
        </w:rPr>
        <w:t xml:space="preserve"> &lt;&lt; קריאה &gt;&gt; </w:t>
      </w:r>
      <w:r>
        <w:rPr>
          <w:rtl/>
        </w:rPr>
        <w:t>שמחה רוטמן (הציונות הדתית):</w:t>
      </w:r>
      <w:r w:rsidRPr="00311D06">
        <w:rPr>
          <w:rStyle w:val="TagStyle"/>
          <w:rtl/>
        </w:rPr>
        <w:t xml:space="preserve"> &lt;&lt; קריאה &gt;&gt;</w:t>
      </w:r>
      <w:r>
        <w:rPr>
          <w:rtl/>
        </w:rPr>
        <w:t xml:space="preserve">   </w:t>
      </w:r>
    </w:p>
    <w:p w:rsidR="00C15322" w:rsidRDefault="00C15322" w:rsidP="008F2C55">
      <w:pPr>
        <w:rPr>
          <w:rtl/>
          <w:lang w:eastAsia="he-IL"/>
        </w:rPr>
      </w:pPr>
    </w:p>
    <w:p w:rsidR="00C15322" w:rsidRDefault="00C15322" w:rsidP="000D7BCC">
      <w:pPr>
        <w:rPr>
          <w:rtl/>
          <w:lang w:eastAsia="he-IL"/>
        </w:rPr>
      </w:pPr>
      <w:bookmarkStart w:id="5417" w:name="_ETM_Q24_368541"/>
      <w:bookmarkStart w:id="5418" w:name="_ETM_Q24_363919"/>
      <w:bookmarkStart w:id="5419" w:name="_ETM_Q24_362079"/>
      <w:bookmarkEnd w:id="5417"/>
      <w:bookmarkEnd w:id="5418"/>
      <w:bookmarkEnd w:id="5419"/>
      <w:r>
        <w:rPr>
          <w:rFonts w:hint="cs"/>
          <w:rtl/>
          <w:lang w:eastAsia="he-IL"/>
        </w:rPr>
        <w:t xml:space="preserve">כן. אני </w:t>
      </w:r>
      <w:bookmarkStart w:id="5420" w:name="_ETM_Q24_361669"/>
      <w:bookmarkEnd w:id="5420"/>
      <w:r>
        <w:rPr>
          <w:rFonts w:hint="cs"/>
          <w:rtl/>
          <w:lang w:eastAsia="he-IL"/>
        </w:rPr>
        <w:t>אמרתי לו שהוא ישב עם</w:t>
      </w:r>
      <w:bookmarkStart w:id="5421" w:name="_ETM_Q24_367467"/>
      <w:bookmarkEnd w:id="5421"/>
      <w:r>
        <w:rPr>
          <w:rFonts w:hint="cs"/>
          <w:rtl/>
          <w:lang w:eastAsia="he-IL"/>
        </w:rPr>
        <w:t xml:space="preserve"> תומכי טרור.</w:t>
      </w:r>
      <w:bookmarkStart w:id="5422" w:name="_ETM_Q24_364930"/>
      <w:bookmarkEnd w:id="5422"/>
    </w:p>
    <w:p w:rsidR="00C15322" w:rsidRDefault="00C15322" w:rsidP="000D7BCC">
      <w:pPr>
        <w:rPr>
          <w:rtl/>
          <w:lang w:eastAsia="he-IL"/>
        </w:rPr>
      </w:pPr>
      <w:bookmarkStart w:id="5423" w:name="_ETM_Q24_368313"/>
      <w:bookmarkStart w:id="5424" w:name="_ETM_Q24_368440"/>
      <w:bookmarkEnd w:id="5423"/>
      <w:bookmarkEnd w:id="5424"/>
    </w:p>
    <w:p w:rsidR="00C15322" w:rsidRDefault="00C15322" w:rsidP="000D7BCC">
      <w:pPr>
        <w:pStyle w:val="af6"/>
        <w:keepNext/>
        <w:rPr>
          <w:rtl/>
        </w:rPr>
      </w:pPr>
      <w:r w:rsidRPr="00311D06">
        <w:rPr>
          <w:rStyle w:val="TagStyle"/>
          <w:rtl/>
        </w:rPr>
        <w:t xml:space="preserve"> &lt;&lt; יור &gt;&gt; </w:t>
      </w:r>
      <w:r>
        <w:rPr>
          <w:rtl/>
        </w:rPr>
        <w:t>היו"ר חנוך דב מלביצקי:</w:t>
      </w:r>
      <w:r w:rsidRPr="00311D06">
        <w:rPr>
          <w:rStyle w:val="TagStyle"/>
          <w:rtl/>
        </w:rPr>
        <w:t xml:space="preserve"> &lt;&lt; יור &gt;&gt;</w:t>
      </w:r>
      <w:r>
        <w:rPr>
          <w:rtl/>
        </w:rPr>
        <w:t xml:space="preserve">   </w:t>
      </w:r>
    </w:p>
    <w:p w:rsidR="00C15322" w:rsidRDefault="00C15322" w:rsidP="008F2C55">
      <w:pPr>
        <w:rPr>
          <w:rtl/>
          <w:lang w:eastAsia="he-IL"/>
        </w:rPr>
      </w:pPr>
    </w:p>
    <w:p w:rsidR="00C15322" w:rsidRDefault="00C15322" w:rsidP="000D7BCC">
      <w:pPr>
        <w:rPr>
          <w:rtl/>
          <w:lang w:eastAsia="he-IL"/>
        </w:rPr>
      </w:pPr>
      <w:bookmarkStart w:id="5425" w:name="_ETM_Q24_369169"/>
      <w:bookmarkEnd w:id="5425"/>
      <w:r>
        <w:rPr>
          <w:rFonts w:hint="cs"/>
          <w:rtl/>
          <w:lang w:eastAsia="he-IL"/>
        </w:rPr>
        <w:t>די, מספ</w:t>
      </w:r>
      <w:bookmarkStart w:id="5426" w:name="_ETM_Q24_366901"/>
      <w:bookmarkEnd w:id="5426"/>
      <w:r>
        <w:rPr>
          <w:rFonts w:hint="cs"/>
          <w:rtl/>
          <w:lang w:eastAsia="he-IL"/>
        </w:rPr>
        <w:t>יק. לא צריך לקדם את זה.</w:t>
      </w:r>
    </w:p>
    <w:p w:rsidR="00C15322" w:rsidRDefault="00C15322" w:rsidP="000D7BCC">
      <w:pPr>
        <w:rPr>
          <w:rtl/>
          <w:lang w:eastAsia="he-IL"/>
        </w:rPr>
      </w:pPr>
    </w:p>
    <w:p w:rsidR="00C15322" w:rsidRDefault="00C15322" w:rsidP="000D7BCC">
      <w:pPr>
        <w:pStyle w:val="af5"/>
        <w:keepNext/>
        <w:rPr>
          <w:rtl/>
        </w:rPr>
      </w:pPr>
      <w:r w:rsidRPr="00311D06">
        <w:rPr>
          <w:rStyle w:val="TagStyle"/>
          <w:rtl/>
        </w:rPr>
        <w:t xml:space="preserve"> &lt;&lt; קריאה &gt;&gt; </w:t>
      </w:r>
      <w:r>
        <w:rPr>
          <w:rtl/>
        </w:rPr>
        <w:t>מיקי לוי (יש עתיד):</w:t>
      </w:r>
      <w:r w:rsidRPr="00311D06">
        <w:rPr>
          <w:rStyle w:val="TagStyle"/>
          <w:rtl/>
        </w:rPr>
        <w:t xml:space="preserve"> &lt;&lt; קריאה &gt;&gt;</w:t>
      </w:r>
      <w:r>
        <w:rPr>
          <w:rtl/>
        </w:rPr>
        <w:t xml:space="preserve">   </w:t>
      </w:r>
    </w:p>
    <w:p w:rsidR="00C15322" w:rsidRDefault="00C15322" w:rsidP="008F2C55">
      <w:pPr>
        <w:rPr>
          <w:rtl/>
          <w:lang w:eastAsia="he-IL"/>
        </w:rPr>
      </w:pPr>
    </w:p>
    <w:p w:rsidR="00C15322" w:rsidRDefault="00C15322" w:rsidP="000D7BCC">
      <w:pPr>
        <w:rPr>
          <w:rtl/>
          <w:lang w:eastAsia="he-IL"/>
        </w:rPr>
      </w:pPr>
      <w:bookmarkStart w:id="5427" w:name="_ETM_Q24_366391"/>
      <w:bookmarkEnd w:id="5427"/>
      <w:r>
        <w:rPr>
          <w:rFonts w:hint="cs"/>
          <w:rtl/>
          <w:lang w:eastAsia="he-IL"/>
        </w:rPr>
        <w:t>הינה, בבקשה.</w:t>
      </w:r>
      <w:bookmarkStart w:id="5428" w:name="_ETM_Q24_368825"/>
      <w:bookmarkEnd w:id="5428"/>
    </w:p>
    <w:p w:rsidR="00C15322" w:rsidRDefault="00C15322" w:rsidP="000D7BCC">
      <w:pPr>
        <w:rPr>
          <w:rtl/>
          <w:lang w:eastAsia="he-IL"/>
        </w:rPr>
      </w:pPr>
      <w:bookmarkStart w:id="5429" w:name="_ETM_Q24_368903"/>
      <w:bookmarkEnd w:id="5429"/>
    </w:p>
    <w:p w:rsidR="00C15322" w:rsidRDefault="00C15322" w:rsidP="000D7BCC">
      <w:pPr>
        <w:pStyle w:val="af6"/>
        <w:keepNext/>
        <w:rPr>
          <w:rtl/>
        </w:rPr>
      </w:pPr>
      <w:bookmarkStart w:id="5430" w:name="ET_yor_6593_22"/>
      <w:r w:rsidRPr="00311D06">
        <w:rPr>
          <w:rStyle w:val="TagStyle"/>
          <w:rtl/>
        </w:rPr>
        <w:t xml:space="preserve"> &lt;&lt; יור &gt;&gt; </w:t>
      </w:r>
      <w:r>
        <w:rPr>
          <w:rtl/>
        </w:rPr>
        <w:t>היו"ר חנוך דב מלביצקי:</w:t>
      </w:r>
      <w:r w:rsidRPr="00311D06">
        <w:rPr>
          <w:rStyle w:val="TagStyle"/>
          <w:rtl/>
        </w:rPr>
        <w:t xml:space="preserve"> &lt;&lt; יור &gt;&gt;</w:t>
      </w:r>
      <w:r>
        <w:rPr>
          <w:rtl/>
        </w:rPr>
        <w:t xml:space="preserve">   </w:t>
      </w:r>
      <w:bookmarkEnd w:id="5430"/>
    </w:p>
    <w:p w:rsidR="00C15322" w:rsidRDefault="00C15322" w:rsidP="008F2C55">
      <w:pPr>
        <w:rPr>
          <w:rtl/>
          <w:lang w:eastAsia="he-IL"/>
        </w:rPr>
      </w:pPr>
    </w:p>
    <w:p w:rsidR="00C15322" w:rsidRDefault="00C15322" w:rsidP="000D7BCC">
      <w:pPr>
        <w:rPr>
          <w:rtl/>
        </w:rPr>
      </w:pPr>
      <w:bookmarkStart w:id="5431" w:name="_ETM_Q24_369785"/>
      <w:bookmarkStart w:id="5432" w:name="_ETM_Q24_362193"/>
      <w:bookmarkStart w:id="5433" w:name="_ETM_Q24_362288"/>
      <w:bookmarkEnd w:id="5431"/>
      <w:bookmarkEnd w:id="5432"/>
      <w:bookmarkEnd w:id="5433"/>
      <w:r>
        <w:rPr>
          <w:rtl/>
        </w:rPr>
        <w:t xml:space="preserve">בסדר, לשבת עם </w:t>
      </w:r>
      <w:bookmarkStart w:id="5434" w:name="_ETM_Q24_550227"/>
      <w:bookmarkEnd w:id="5434"/>
      <w:r>
        <w:rPr>
          <w:rtl/>
        </w:rPr>
        <w:t>תומכי טר</w:t>
      </w:r>
      <w:bookmarkStart w:id="5435" w:name="_ETM_Q24_369224"/>
      <w:bookmarkEnd w:id="5435"/>
      <w:r>
        <w:rPr>
          <w:rtl/>
        </w:rPr>
        <w:t>ור</w:t>
      </w:r>
      <w:r>
        <w:rPr>
          <w:rFonts w:hint="cs"/>
          <w:rtl/>
        </w:rPr>
        <w:t xml:space="preserve"> </w:t>
      </w:r>
      <w:bookmarkStart w:id="5436" w:name="_ETM_Q24_370077"/>
      <w:bookmarkEnd w:id="5436"/>
      <w:r>
        <w:rPr>
          <w:rFonts w:hint="eastAsia"/>
          <w:rtl/>
        </w:rPr>
        <w:t>–</w:t>
      </w:r>
      <w:r>
        <w:rPr>
          <w:rtl/>
        </w:rPr>
        <w:t xml:space="preserve"> זה ברמה הזו</w:t>
      </w:r>
      <w:r>
        <w:rPr>
          <w:rFonts w:hint="cs"/>
          <w:rtl/>
        </w:rPr>
        <w:t>?</w:t>
      </w:r>
      <w:r>
        <w:rPr>
          <w:rtl/>
        </w:rPr>
        <w:t xml:space="preserve"> אתה מבין</w:t>
      </w:r>
      <w:bookmarkStart w:id="5437" w:name="_ETM_Q24_553974"/>
      <w:bookmarkStart w:id="5438" w:name="_ETM_Q24_374660"/>
      <w:bookmarkEnd w:id="5437"/>
      <w:bookmarkEnd w:id="5438"/>
      <w:r>
        <w:rPr>
          <w:rtl/>
        </w:rPr>
        <w:t xml:space="preserve">, חבר הכנסת לוי, שאם אני מאפשר לך את זה, </w:t>
      </w:r>
      <w:bookmarkStart w:id="5439" w:name="_ETM_Q24_557722"/>
      <w:bookmarkEnd w:id="5439"/>
      <w:r>
        <w:rPr>
          <w:rtl/>
        </w:rPr>
        <w:t>אז עכשיו כל אחד יבקש הודעה אישית.</w:t>
      </w:r>
      <w:bookmarkStart w:id="5440" w:name="_ETM_Q24_380079"/>
      <w:bookmarkEnd w:id="5440"/>
    </w:p>
    <w:p w:rsidR="00C15322" w:rsidRDefault="00C15322" w:rsidP="000D7BCC">
      <w:pPr>
        <w:rPr>
          <w:rtl/>
        </w:rPr>
      </w:pPr>
      <w:bookmarkStart w:id="5441" w:name="_ETM_Q24_380553"/>
      <w:bookmarkStart w:id="5442" w:name="_ETM_Q24_381024"/>
      <w:bookmarkStart w:id="5443" w:name="_ETM_Q24_381090"/>
      <w:bookmarkStart w:id="5444" w:name="_ETM_Q24_376660"/>
      <w:bookmarkEnd w:id="5441"/>
      <w:bookmarkEnd w:id="5442"/>
      <w:bookmarkEnd w:id="5443"/>
      <w:bookmarkEnd w:id="5444"/>
    </w:p>
    <w:p w:rsidR="00C15322" w:rsidRDefault="00C15322" w:rsidP="000D7BCC">
      <w:pPr>
        <w:pStyle w:val="af5"/>
        <w:keepNext/>
        <w:rPr>
          <w:rtl/>
        </w:rPr>
      </w:pPr>
      <w:bookmarkStart w:id="5445" w:name="ET_interruption_5084_23"/>
      <w:r w:rsidRPr="00DF7019">
        <w:rPr>
          <w:rStyle w:val="TagStyle"/>
          <w:rtl/>
        </w:rPr>
        <w:t xml:space="preserve"> &lt;&lt; קריאה &gt;&gt; </w:t>
      </w:r>
      <w:r>
        <w:rPr>
          <w:rtl/>
        </w:rPr>
        <w:t>מיקי לוי (יש עתיד):</w:t>
      </w:r>
      <w:r w:rsidRPr="00DF7019">
        <w:rPr>
          <w:rStyle w:val="TagStyle"/>
          <w:rtl/>
        </w:rPr>
        <w:t xml:space="preserve"> &lt;&lt; קריאה &gt;&gt;</w:t>
      </w:r>
      <w:r>
        <w:rPr>
          <w:rtl/>
        </w:rPr>
        <w:t xml:space="preserve">   </w:t>
      </w:r>
      <w:bookmarkEnd w:id="5445"/>
    </w:p>
    <w:p w:rsidR="00C15322" w:rsidRDefault="00C15322" w:rsidP="008F2C55">
      <w:pPr>
        <w:rPr>
          <w:rtl/>
          <w:lang w:eastAsia="he-IL"/>
        </w:rPr>
      </w:pPr>
    </w:p>
    <w:p w:rsidR="00C15322" w:rsidRDefault="00DA5739" w:rsidP="000D7BCC">
      <w:pPr>
        <w:rPr>
          <w:rtl/>
          <w:lang w:eastAsia="he-IL"/>
        </w:rPr>
      </w:pPr>
      <w:bookmarkStart w:id="5446" w:name="_ETM_Q24_381119"/>
      <w:bookmarkStart w:id="5447" w:name="_ETM_Q24_381367"/>
      <w:bookmarkStart w:id="5448" w:name="_ETM_Q24_381442"/>
      <w:bookmarkStart w:id="5449" w:name="_ETM_Q24_376530"/>
      <w:bookmarkStart w:id="5450" w:name="_ETM_Q24_380070"/>
      <w:bookmarkEnd w:id="5446"/>
      <w:bookmarkEnd w:id="5447"/>
      <w:bookmarkEnd w:id="5448"/>
      <w:bookmarkEnd w:id="5449"/>
      <w:bookmarkEnd w:id="5450"/>
      <w:r>
        <w:rPr>
          <w:rFonts w:hint="cs"/>
          <w:rtl/>
          <w:lang w:eastAsia="he-IL"/>
        </w:rPr>
        <w:t>– – –</w:t>
      </w:r>
      <w:r w:rsidR="00C15322">
        <w:rPr>
          <w:rFonts w:hint="cs"/>
          <w:rtl/>
          <w:lang w:eastAsia="he-IL"/>
        </w:rPr>
        <w:t xml:space="preserve"> מסמכותך</w:t>
      </w:r>
      <w:bookmarkStart w:id="5451" w:name="_ETM_Q24_377511"/>
      <w:bookmarkEnd w:id="5451"/>
      <w:r w:rsidR="00C15322">
        <w:rPr>
          <w:rFonts w:hint="cs"/>
          <w:rtl/>
          <w:lang w:eastAsia="he-IL"/>
        </w:rPr>
        <w:t>.</w:t>
      </w:r>
    </w:p>
    <w:p w:rsidR="00C15322" w:rsidRDefault="00C15322" w:rsidP="000D7BCC">
      <w:pPr>
        <w:rPr>
          <w:rtl/>
          <w:lang w:eastAsia="he-IL"/>
        </w:rPr>
      </w:pPr>
      <w:bookmarkStart w:id="5452" w:name="_ETM_Q24_378011"/>
      <w:bookmarkStart w:id="5453" w:name="_ETM_Q24_378089"/>
      <w:bookmarkEnd w:id="5452"/>
      <w:bookmarkEnd w:id="5453"/>
    </w:p>
    <w:p w:rsidR="00C15322" w:rsidRDefault="00C15322" w:rsidP="000D7BCC">
      <w:pPr>
        <w:pStyle w:val="af6"/>
        <w:keepNext/>
        <w:rPr>
          <w:rtl/>
        </w:rPr>
      </w:pPr>
      <w:bookmarkStart w:id="5454" w:name="ET_yor_6593_24"/>
      <w:r w:rsidRPr="00DF7019">
        <w:rPr>
          <w:rStyle w:val="TagStyle"/>
          <w:rtl/>
        </w:rPr>
        <w:t xml:space="preserve"> &lt;&lt; יור &gt;&gt; </w:t>
      </w:r>
      <w:r>
        <w:rPr>
          <w:rtl/>
        </w:rPr>
        <w:t>היו"ר חנוך דב מלביצקי:</w:t>
      </w:r>
      <w:r w:rsidRPr="00DF7019">
        <w:rPr>
          <w:rStyle w:val="TagStyle"/>
          <w:rtl/>
        </w:rPr>
        <w:t xml:space="preserve"> &lt;&lt; יור &gt;&gt;</w:t>
      </w:r>
      <w:r>
        <w:rPr>
          <w:rtl/>
        </w:rPr>
        <w:t xml:space="preserve">   </w:t>
      </w:r>
      <w:bookmarkEnd w:id="5454"/>
    </w:p>
    <w:p w:rsidR="00C15322" w:rsidRDefault="00C15322" w:rsidP="008F2C55">
      <w:pPr>
        <w:rPr>
          <w:rtl/>
          <w:lang w:eastAsia="he-IL"/>
        </w:rPr>
      </w:pPr>
    </w:p>
    <w:p w:rsidR="00C15322" w:rsidRDefault="00C15322" w:rsidP="000D7BCC">
      <w:pPr>
        <w:rPr>
          <w:rtl/>
        </w:rPr>
      </w:pPr>
      <w:bookmarkStart w:id="5455" w:name="_ETM_Q24_379173"/>
      <w:bookmarkEnd w:id="5455"/>
      <w:r>
        <w:rPr>
          <w:rtl/>
        </w:rPr>
        <w:t xml:space="preserve">אני </w:t>
      </w:r>
      <w:bookmarkStart w:id="5456" w:name="_ETM_Q24_378160"/>
      <w:bookmarkStart w:id="5457" w:name="_ETM_Q24_378170"/>
      <w:bookmarkEnd w:id="5456"/>
      <w:bookmarkEnd w:id="5457"/>
      <w:r>
        <w:rPr>
          <w:rtl/>
        </w:rPr>
        <w:t xml:space="preserve">לא ראיתי </w:t>
      </w:r>
      <w:bookmarkStart w:id="5458" w:name="_ETM_Q24_561469"/>
      <w:bookmarkEnd w:id="5458"/>
      <w:r>
        <w:rPr>
          <w:rtl/>
        </w:rPr>
        <w:t>משהו כזה חריג. אני שואל אם פספסתי</w:t>
      </w:r>
      <w:bookmarkStart w:id="5459" w:name="_ETM_Q24_382551"/>
      <w:bookmarkStart w:id="5460" w:name="_ETM_Q24_380291"/>
      <w:bookmarkEnd w:id="5459"/>
      <w:bookmarkEnd w:id="5460"/>
      <w:r>
        <w:rPr>
          <w:rFonts w:hint="cs"/>
          <w:rtl/>
        </w:rPr>
        <w:t>.</w:t>
      </w:r>
    </w:p>
    <w:p w:rsidR="00C15322" w:rsidRDefault="00C15322" w:rsidP="000D7BCC">
      <w:pPr>
        <w:rPr>
          <w:rtl/>
        </w:rPr>
      </w:pPr>
      <w:bookmarkStart w:id="5461" w:name="_ETM_Q24_380361"/>
      <w:bookmarkEnd w:id="5461"/>
    </w:p>
    <w:p w:rsidR="00C15322" w:rsidRDefault="00C15322" w:rsidP="000D7BCC">
      <w:pPr>
        <w:pStyle w:val="af5"/>
        <w:keepNext/>
        <w:rPr>
          <w:rtl/>
        </w:rPr>
      </w:pPr>
      <w:bookmarkStart w:id="5462" w:name="ET_interruption_5084_25"/>
      <w:r w:rsidRPr="00DF7019">
        <w:rPr>
          <w:rStyle w:val="TagStyle"/>
          <w:rtl/>
        </w:rPr>
        <w:t xml:space="preserve"> &lt;&lt; קריאה &gt;&gt; </w:t>
      </w:r>
      <w:r>
        <w:rPr>
          <w:rtl/>
        </w:rPr>
        <w:t>מיקי לוי (יש עתיד):</w:t>
      </w:r>
      <w:r w:rsidRPr="00DF7019">
        <w:rPr>
          <w:rStyle w:val="TagStyle"/>
          <w:rtl/>
        </w:rPr>
        <w:t xml:space="preserve"> &lt;&lt; קריאה &gt;&gt;</w:t>
      </w:r>
      <w:r>
        <w:rPr>
          <w:rtl/>
        </w:rPr>
        <w:t xml:space="preserve">   </w:t>
      </w:r>
      <w:bookmarkEnd w:id="5462"/>
    </w:p>
    <w:p w:rsidR="00C15322" w:rsidRDefault="00C15322" w:rsidP="008F2C55">
      <w:pPr>
        <w:rPr>
          <w:rtl/>
          <w:lang w:eastAsia="he-IL"/>
        </w:rPr>
      </w:pPr>
    </w:p>
    <w:p w:rsidR="00C15322" w:rsidRDefault="00C15322" w:rsidP="000D7BCC">
      <w:pPr>
        <w:rPr>
          <w:rtl/>
          <w:lang w:eastAsia="he-IL"/>
        </w:rPr>
      </w:pPr>
      <w:bookmarkStart w:id="5463" w:name="_ETM_Q24_384774"/>
      <w:bookmarkEnd w:id="5463"/>
      <w:r>
        <w:rPr>
          <w:rFonts w:hint="cs"/>
          <w:rtl/>
          <w:lang w:eastAsia="he-IL"/>
        </w:rPr>
        <w:t>שמעת אותו עכשיו</w:t>
      </w:r>
      <w:bookmarkStart w:id="5464" w:name="_ETM_Q24_381920"/>
      <w:bookmarkEnd w:id="5464"/>
      <w:r>
        <w:rPr>
          <w:rFonts w:hint="cs"/>
          <w:rtl/>
          <w:lang w:eastAsia="he-IL"/>
        </w:rPr>
        <w:t>.</w:t>
      </w:r>
    </w:p>
    <w:p w:rsidR="00C15322" w:rsidRDefault="00C15322" w:rsidP="000D7BCC">
      <w:pPr>
        <w:rPr>
          <w:rtl/>
          <w:lang w:eastAsia="he-IL"/>
        </w:rPr>
      </w:pPr>
    </w:p>
    <w:p w:rsidR="00C15322" w:rsidRDefault="00C15322" w:rsidP="000D7BCC">
      <w:pPr>
        <w:pStyle w:val="af6"/>
        <w:keepNext/>
        <w:rPr>
          <w:rtl/>
        </w:rPr>
      </w:pPr>
      <w:bookmarkStart w:id="5465" w:name="_ETM_Q24_382321"/>
      <w:bookmarkStart w:id="5466" w:name="_ETM_Q24_382417"/>
      <w:bookmarkEnd w:id="5465"/>
      <w:bookmarkEnd w:id="5466"/>
      <w:r w:rsidRPr="00DF7019">
        <w:rPr>
          <w:rStyle w:val="TagStyle"/>
          <w:rtl/>
        </w:rPr>
        <w:t xml:space="preserve"> &lt;&lt; יור &gt;&gt; </w:t>
      </w:r>
      <w:r>
        <w:rPr>
          <w:rtl/>
        </w:rPr>
        <w:t>היו"ר חנוך דב מלביצקי:</w:t>
      </w:r>
      <w:r w:rsidRPr="00DF7019">
        <w:rPr>
          <w:rStyle w:val="TagStyle"/>
          <w:rtl/>
        </w:rPr>
        <w:t xml:space="preserve"> &lt;&lt; יור &gt;&gt;</w:t>
      </w:r>
      <w:r>
        <w:rPr>
          <w:rtl/>
        </w:rPr>
        <w:t xml:space="preserve">   </w:t>
      </w:r>
    </w:p>
    <w:p w:rsidR="00C15322" w:rsidRDefault="00C15322" w:rsidP="008F2C55">
      <w:pPr>
        <w:rPr>
          <w:rtl/>
          <w:lang w:eastAsia="he-IL"/>
        </w:rPr>
      </w:pPr>
    </w:p>
    <w:p w:rsidR="00C15322" w:rsidRDefault="00C15322" w:rsidP="000D7BCC">
      <w:pPr>
        <w:rPr>
          <w:rtl/>
        </w:rPr>
      </w:pPr>
      <w:bookmarkStart w:id="5467" w:name="_ETM_Q24_383227"/>
      <w:bookmarkEnd w:id="5467"/>
      <w:r>
        <w:rPr>
          <w:rtl/>
        </w:rPr>
        <w:t xml:space="preserve">שישבת עם תומכי </w:t>
      </w:r>
      <w:bookmarkStart w:id="5468" w:name="_ETM_Q24_565216"/>
      <w:bookmarkEnd w:id="5468"/>
      <w:r>
        <w:rPr>
          <w:rtl/>
        </w:rPr>
        <w:t>טרור</w:t>
      </w:r>
      <w:r>
        <w:rPr>
          <w:rFonts w:hint="cs"/>
          <w:rtl/>
        </w:rPr>
        <w:t>?</w:t>
      </w:r>
      <w:r>
        <w:rPr>
          <w:rtl/>
        </w:rPr>
        <w:t xml:space="preserve"> אני לא חושב שזה מצדיק הודעה אישית</w:t>
      </w:r>
      <w:r>
        <w:rPr>
          <w:rFonts w:hint="cs"/>
          <w:rtl/>
        </w:rPr>
        <w:t xml:space="preserve"> </w:t>
      </w:r>
      <w:r w:rsidR="00DA5739">
        <w:rPr>
          <w:rFonts w:hint="cs"/>
          <w:rtl/>
        </w:rPr>
        <w:t>– – –</w:t>
      </w:r>
      <w:bookmarkStart w:id="5469" w:name="_ETM_Q24_389550"/>
      <w:bookmarkEnd w:id="5469"/>
    </w:p>
    <w:p w:rsidR="00C15322" w:rsidRDefault="00C15322" w:rsidP="000D7BCC">
      <w:pPr>
        <w:rPr>
          <w:rtl/>
        </w:rPr>
      </w:pPr>
      <w:bookmarkStart w:id="5470" w:name="_ETM_Q24_390267"/>
      <w:bookmarkStart w:id="5471" w:name="_ETM_Q24_390348"/>
      <w:bookmarkStart w:id="5472" w:name="_ETM_Q24_385939"/>
      <w:bookmarkEnd w:id="5470"/>
      <w:bookmarkEnd w:id="5471"/>
      <w:bookmarkEnd w:id="5472"/>
    </w:p>
    <w:p w:rsidR="00C15322" w:rsidRDefault="00C15322" w:rsidP="000D7BCC">
      <w:pPr>
        <w:pStyle w:val="af5"/>
        <w:keepNext/>
        <w:rPr>
          <w:rtl/>
        </w:rPr>
      </w:pPr>
      <w:bookmarkStart w:id="5473" w:name="ET_interruption_5084_27"/>
      <w:r w:rsidRPr="00DF7019">
        <w:rPr>
          <w:rStyle w:val="TagStyle"/>
          <w:rtl/>
        </w:rPr>
        <w:t xml:space="preserve"> &lt;&lt; קריאה &gt;&gt; </w:t>
      </w:r>
      <w:r>
        <w:rPr>
          <w:rtl/>
        </w:rPr>
        <w:t>מיקי לוי (יש עתיד):</w:t>
      </w:r>
      <w:r w:rsidRPr="00DF7019">
        <w:rPr>
          <w:rStyle w:val="TagStyle"/>
          <w:rtl/>
        </w:rPr>
        <w:t xml:space="preserve"> &lt;&lt; קריאה &gt;&gt;</w:t>
      </w:r>
      <w:r>
        <w:rPr>
          <w:rtl/>
        </w:rPr>
        <w:t xml:space="preserve">   </w:t>
      </w:r>
      <w:bookmarkEnd w:id="5473"/>
    </w:p>
    <w:p w:rsidR="00C15322" w:rsidRDefault="00C15322" w:rsidP="008F2C55">
      <w:pPr>
        <w:rPr>
          <w:rtl/>
          <w:lang w:eastAsia="he-IL"/>
        </w:rPr>
      </w:pPr>
    </w:p>
    <w:p w:rsidR="00C15322" w:rsidRDefault="00C15322" w:rsidP="000D7BCC">
      <w:pPr>
        <w:rPr>
          <w:rtl/>
          <w:lang w:eastAsia="he-IL"/>
        </w:rPr>
      </w:pPr>
      <w:bookmarkStart w:id="5474" w:name="_ETM_Q24_388777"/>
      <w:bookmarkEnd w:id="5474"/>
      <w:r>
        <w:rPr>
          <w:rFonts w:hint="cs"/>
          <w:rtl/>
          <w:lang w:eastAsia="he-IL"/>
        </w:rPr>
        <w:t>מה לעשות</w:t>
      </w:r>
      <w:bookmarkStart w:id="5475" w:name="_ETM_Q24_393194"/>
      <w:bookmarkEnd w:id="5475"/>
      <w:r>
        <w:rPr>
          <w:rFonts w:hint="cs"/>
          <w:rtl/>
          <w:lang w:eastAsia="he-IL"/>
        </w:rPr>
        <w:t xml:space="preserve"> שמי ש</w:t>
      </w:r>
      <w:bookmarkStart w:id="5476" w:name="_ETM_Q24_389620"/>
      <w:bookmarkEnd w:id="5476"/>
      <w:r>
        <w:rPr>
          <w:rFonts w:hint="cs"/>
          <w:rtl/>
          <w:lang w:eastAsia="he-IL"/>
        </w:rPr>
        <w:t>יושב עם תומכי טרור זה הוא.</w:t>
      </w:r>
      <w:bookmarkStart w:id="5477" w:name="_ETM_Q24_390420"/>
      <w:bookmarkStart w:id="5478" w:name="_ETM_Q24_390529"/>
      <w:bookmarkEnd w:id="5477"/>
      <w:bookmarkEnd w:id="5478"/>
    </w:p>
    <w:p w:rsidR="00C15322" w:rsidRDefault="00C15322" w:rsidP="000D7BCC">
      <w:pPr>
        <w:rPr>
          <w:rtl/>
          <w:lang w:eastAsia="he-IL"/>
        </w:rPr>
      </w:pPr>
      <w:bookmarkStart w:id="5479" w:name="_ETM_Q24_390628"/>
      <w:bookmarkEnd w:id="5479"/>
    </w:p>
    <w:p w:rsidR="00C15322" w:rsidRDefault="00C15322" w:rsidP="000D7BCC">
      <w:pPr>
        <w:pStyle w:val="af5"/>
        <w:keepNext/>
        <w:rPr>
          <w:rtl/>
        </w:rPr>
      </w:pPr>
      <w:bookmarkStart w:id="5480" w:name="ET_interruption_6157_28"/>
      <w:r w:rsidRPr="00DF7019">
        <w:rPr>
          <w:rStyle w:val="TagStyle"/>
          <w:rtl/>
        </w:rPr>
        <w:t xml:space="preserve"> &lt;&lt; קריאה &gt;&gt; </w:t>
      </w:r>
      <w:r>
        <w:rPr>
          <w:rtl/>
        </w:rPr>
        <w:t>שמחה רוטמן (הציונות הדתית):</w:t>
      </w:r>
      <w:r w:rsidRPr="00DF7019">
        <w:rPr>
          <w:rStyle w:val="TagStyle"/>
          <w:rtl/>
        </w:rPr>
        <w:t xml:space="preserve"> &lt;&lt; קריאה &gt;&gt;</w:t>
      </w:r>
      <w:r>
        <w:rPr>
          <w:rtl/>
        </w:rPr>
        <w:t xml:space="preserve">   </w:t>
      </w:r>
      <w:bookmarkEnd w:id="5480"/>
    </w:p>
    <w:p w:rsidR="00C15322" w:rsidRDefault="00C15322" w:rsidP="008F2C55">
      <w:pPr>
        <w:rPr>
          <w:rtl/>
          <w:lang w:eastAsia="he-IL"/>
        </w:rPr>
      </w:pPr>
    </w:p>
    <w:p w:rsidR="00C15322" w:rsidRDefault="00C15322" w:rsidP="000D7BCC">
      <w:pPr>
        <w:rPr>
          <w:rtl/>
          <w:lang w:eastAsia="he-IL"/>
        </w:rPr>
      </w:pPr>
      <w:bookmarkStart w:id="5481" w:name="_ETM_Q24_393756"/>
      <w:bookmarkEnd w:id="5481"/>
      <w:r>
        <w:rPr>
          <w:rFonts w:hint="cs"/>
          <w:rtl/>
          <w:lang w:eastAsia="he-IL"/>
        </w:rPr>
        <w:t xml:space="preserve">תן, תן לו. </w:t>
      </w:r>
      <w:bookmarkStart w:id="5482" w:name="_ETM_Q24_390160"/>
      <w:bookmarkEnd w:id="5482"/>
      <w:r>
        <w:rPr>
          <w:rFonts w:hint="cs"/>
          <w:rtl/>
          <w:lang w:eastAsia="he-IL"/>
        </w:rPr>
        <w:t>תן לו הודעה אישית.</w:t>
      </w:r>
      <w:bookmarkStart w:id="5483" w:name="_ETM_Q24_393894"/>
      <w:bookmarkEnd w:id="5483"/>
    </w:p>
    <w:p w:rsidR="00C15322" w:rsidRDefault="00C15322" w:rsidP="000D7BCC">
      <w:pPr>
        <w:rPr>
          <w:rtl/>
          <w:lang w:eastAsia="he-IL"/>
        </w:rPr>
      </w:pPr>
      <w:bookmarkStart w:id="5484" w:name="_ETM_Q24_394004"/>
      <w:bookmarkEnd w:id="5484"/>
    </w:p>
    <w:p w:rsidR="00C15322" w:rsidRDefault="00C15322" w:rsidP="000D7BCC">
      <w:pPr>
        <w:pStyle w:val="af6"/>
        <w:keepNext/>
        <w:rPr>
          <w:rtl/>
        </w:rPr>
      </w:pPr>
      <w:r w:rsidRPr="00DF7019">
        <w:rPr>
          <w:rStyle w:val="TagStyle"/>
          <w:rtl/>
        </w:rPr>
        <w:t xml:space="preserve"> &lt;&lt; יור &gt;&gt; </w:t>
      </w:r>
      <w:r>
        <w:rPr>
          <w:rtl/>
        </w:rPr>
        <w:t>היו"ר חנוך דב מלביצקי:</w:t>
      </w:r>
      <w:r w:rsidRPr="00DF7019">
        <w:rPr>
          <w:rStyle w:val="TagStyle"/>
          <w:rtl/>
        </w:rPr>
        <w:t xml:space="preserve"> &lt;&lt; יור &gt;&gt;</w:t>
      </w:r>
      <w:r>
        <w:rPr>
          <w:rtl/>
        </w:rPr>
        <w:t xml:space="preserve">   </w:t>
      </w:r>
    </w:p>
    <w:p w:rsidR="00C15322" w:rsidRDefault="00C15322" w:rsidP="008F2C55">
      <w:pPr>
        <w:rPr>
          <w:rtl/>
          <w:lang w:eastAsia="he-IL"/>
        </w:rPr>
      </w:pPr>
    </w:p>
    <w:p w:rsidR="00C15322" w:rsidRDefault="00C15322" w:rsidP="000D7BCC">
      <w:pPr>
        <w:rPr>
          <w:rtl/>
        </w:rPr>
      </w:pPr>
      <w:bookmarkStart w:id="5485" w:name="_ETM_Q24_396527"/>
      <w:bookmarkStart w:id="5486" w:name="_ETM_Q24_390427"/>
      <w:bookmarkStart w:id="5487" w:name="_ETM_Q24_390526"/>
      <w:bookmarkStart w:id="5488" w:name="_ETM_Q24_568964"/>
      <w:bookmarkStart w:id="5489" w:name="_ETM_Q24_393601"/>
      <w:bookmarkEnd w:id="5485"/>
      <w:bookmarkEnd w:id="5486"/>
      <w:bookmarkEnd w:id="5487"/>
      <w:bookmarkEnd w:id="5488"/>
      <w:bookmarkEnd w:id="5489"/>
      <w:r>
        <w:rPr>
          <w:rtl/>
        </w:rPr>
        <w:t xml:space="preserve">לא, אני לא אתן </w:t>
      </w:r>
      <w:bookmarkStart w:id="5490" w:name="_ETM_Q24_572711"/>
      <w:bookmarkEnd w:id="5490"/>
      <w:r>
        <w:rPr>
          <w:rtl/>
        </w:rPr>
        <w:t>פה</w:t>
      </w:r>
      <w:bookmarkStart w:id="5491" w:name="_ETM_Q24_393071"/>
      <w:bookmarkEnd w:id="5491"/>
      <w:r>
        <w:rPr>
          <w:rFonts w:hint="cs"/>
          <w:rtl/>
        </w:rPr>
        <w:t>.</w:t>
      </w:r>
      <w:r>
        <w:rPr>
          <w:rtl/>
        </w:rPr>
        <w:t xml:space="preserve"> זה לא זה.</w:t>
      </w:r>
      <w:bookmarkStart w:id="5492" w:name="_ETM_Q24_576600"/>
      <w:bookmarkStart w:id="5493" w:name="_ETM_Q24_395270"/>
      <w:bookmarkEnd w:id="5492"/>
      <w:bookmarkEnd w:id="5493"/>
    </w:p>
    <w:p w:rsidR="00C15322" w:rsidRDefault="00C15322" w:rsidP="000D7BCC">
      <w:pPr>
        <w:rPr>
          <w:rtl/>
        </w:rPr>
      </w:pPr>
    </w:p>
    <w:p w:rsidR="00C15322" w:rsidRDefault="00C15322" w:rsidP="000D7BCC">
      <w:pPr>
        <w:pStyle w:val="af5"/>
        <w:keepNext/>
        <w:rPr>
          <w:rtl/>
        </w:rPr>
      </w:pPr>
      <w:bookmarkStart w:id="5494" w:name="_ETM_Q24_395326"/>
      <w:bookmarkStart w:id="5495" w:name="ET_interruption_6157_30"/>
      <w:bookmarkEnd w:id="5494"/>
      <w:r w:rsidRPr="00DF7019">
        <w:rPr>
          <w:rStyle w:val="TagStyle"/>
          <w:rtl/>
        </w:rPr>
        <w:t xml:space="preserve"> &lt;&lt; קריאה &gt;&gt; </w:t>
      </w:r>
      <w:r>
        <w:rPr>
          <w:rtl/>
        </w:rPr>
        <w:t>שמחה רוטמן (הציונות הדתית):</w:t>
      </w:r>
      <w:r w:rsidRPr="00DF7019">
        <w:rPr>
          <w:rStyle w:val="TagStyle"/>
          <w:rtl/>
        </w:rPr>
        <w:t xml:space="preserve"> &lt;&lt; קריאה &gt;&gt;</w:t>
      </w:r>
      <w:r>
        <w:rPr>
          <w:rtl/>
        </w:rPr>
        <w:t xml:space="preserve">   </w:t>
      </w:r>
      <w:bookmarkEnd w:id="5495"/>
    </w:p>
    <w:p w:rsidR="00C15322" w:rsidRDefault="00C15322" w:rsidP="008F2C55">
      <w:pPr>
        <w:rPr>
          <w:rtl/>
          <w:lang w:eastAsia="he-IL"/>
        </w:rPr>
      </w:pPr>
    </w:p>
    <w:p w:rsidR="00C15322" w:rsidRDefault="00C15322" w:rsidP="000D7BCC">
      <w:pPr>
        <w:rPr>
          <w:rtl/>
          <w:lang w:eastAsia="he-IL"/>
        </w:rPr>
      </w:pPr>
      <w:bookmarkStart w:id="5496" w:name="_ETM_Q24_399044"/>
      <w:bookmarkStart w:id="5497" w:name="_ETM_Q24_394331"/>
      <w:bookmarkEnd w:id="5496"/>
      <w:bookmarkEnd w:id="5497"/>
      <w:r>
        <w:rPr>
          <w:rFonts w:hint="cs"/>
          <w:rtl/>
          <w:lang w:eastAsia="he-IL"/>
        </w:rPr>
        <w:t xml:space="preserve">תן לו, </w:t>
      </w:r>
      <w:bookmarkStart w:id="5498" w:name="_ETM_Q24_394322"/>
      <w:bookmarkEnd w:id="5498"/>
      <w:r>
        <w:rPr>
          <w:rFonts w:hint="cs"/>
          <w:rtl/>
          <w:lang w:eastAsia="he-IL"/>
        </w:rPr>
        <w:t>נכנסתי בו אישית, א</w:t>
      </w:r>
      <w:bookmarkStart w:id="5499" w:name="_ETM_Q24_395022"/>
      <w:bookmarkEnd w:id="5499"/>
      <w:r>
        <w:rPr>
          <w:rFonts w:hint="cs"/>
          <w:rtl/>
          <w:lang w:eastAsia="he-IL"/>
        </w:rPr>
        <w:t xml:space="preserve">מרתי לו </w:t>
      </w:r>
      <w:bookmarkStart w:id="5500" w:name="_ETM_Q24_394121"/>
      <w:bookmarkEnd w:id="5500"/>
      <w:r>
        <w:rPr>
          <w:rFonts w:hint="cs"/>
          <w:rtl/>
          <w:lang w:eastAsia="he-IL"/>
        </w:rPr>
        <w:t xml:space="preserve">שהוא </w:t>
      </w:r>
      <w:bookmarkStart w:id="5501" w:name="_ETM_Q24_394799"/>
      <w:bookmarkEnd w:id="5501"/>
      <w:r>
        <w:rPr>
          <w:rFonts w:hint="cs"/>
          <w:rtl/>
          <w:lang w:eastAsia="he-IL"/>
        </w:rPr>
        <w:t>י</w:t>
      </w:r>
      <w:bookmarkStart w:id="5502" w:name="_ETM_Q24_394282"/>
      <w:bookmarkEnd w:id="5502"/>
      <w:r>
        <w:rPr>
          <w:rFonts w:hint="cs"/>
          <w:rtl/>
          <w:lang w:eastAsia="he-IL"/>
        </w:rPr>
        <w:t>שב עם תומכי טרור.</w:t>
      </w:r>
      <w:bookmarkStart w:id="5503" w:name="_ETM_Q24_398396"/>
      <w:bookmarkEnd w:id="5503"/>
    </w:p>
    <w:p w:rsidR="00C15322" w:rsidRDefault="00C15322" w:rsidP="000D7BCC">
      <w:pPr>
        <w:rPr>
          <w:rtl/>
          <w:lang w:eastAsia="he-IL"/>
        </w:rPr>
      </w:pPr>
    </w:p>
    <w:p w:rsidR="00C15322" w:rsidRDefault="00C15322" w:rsidP="000D7BCC">
      <w:pPr>
        <w:rPr>
          <w:rtl/>
          <w:lang w:eastAsia="he-IL"/>
        </w:rPr>
      </w:pPr>
    </w:p>
    <w:p w:rsidR="00C15322" w:rsidRDefault="00C15322" w:rsidP="00945F0F">
      <w:pPr>
        <w:pStyle w:val="a6"/>
        <w:rPr>
          <w:rtl/>
          <w:lang w:eastAsia="he-IL"/>
        </w:rPr>
      </w:pPr>
      <w:bookmarkStart w:id="5504" w:name="_ETM_Q24_297255"/>
      <w:bookmarkStart w:id="5505" w:name="_ETM_Q24_315115"/>
      <w:bookmarkStart w:id="5506" w:name="ET_subject_החלטת_ועדת_החוקה_חוק_ומ_8"/>
      <w:bookmarkEnd w:id="5504"/>
      <w:bookmarkEnd w:id="5505"/>
      <w:r w:rsidRPr="00311D06">
        <w:rPr>
          <w:rStyle w:val="TagStyle"/>
          <w:rtl/>
        </w:rPr>
        <w:t xml:space="preserve"> </w:t>
      </w:r>
      <w:r w:rsidRPr="007B4E54">
        <w:rPr>
          <w:rStyle w:val="TagStyle"/>
          <w:rtl/>
        </w:rPr>
        <w:t xml:space="preserve">&lt;&lt; נושא &gt;&gt; </w:t>
      </w:r>
      <w:bookmarkStart w:id="5507" w:name="_Toc204198142"/>
      <w:bookmarkStart w:id="5508" w:name="_Toc204198620"/>
      <w:r>
        <w:rPr>
          <w:rFonts w:hint="cs"/>
          <w:rtl/>
          <w:lang w:eastAsia="he-IL"/>
        </w:rPr>
        <w:t xml:space="preserve">הודעת </w:t>
      </w:r>
      <w:r w:rsidRPr="007B4E54">
        <w:rPr>
          <w:rtl/>
          <w:lang w:eastAsia="he-IL"/>
        </w:rPr>
        <w:t xml:space="preserve">ועדת החוקה, חוק ומשפט על רצונה להחיל דין רציפות על הצעת חוק בתי המשפט (תיקון מס' 104) (צילום </w:t>
      </w:r>
      <w:r w:rsidRPr="00945F0F">
        <w:rPr>
          <w:highlight w:val="yellow"/>
          <w:rtl/>
          <w:lang w:eastAsia="he-IL"/>
        </w:rPr>
        <w:t>בבת</w:t>
      </w:r>
      <w:r w:rsidR="00945F0F" w:rsidRPr="00945F0F">
        <w:rPr>
          <w:rFonts w:hint="cs"/>
          <w:highlight w:val="yellow"/>
          <w:rtl/>
          <w:lang w:eastAsia="he-IL"/>
        </w:rPr>
        <w:t>י</w:t>
      </w:r>
      <w:r w:rsidRPr="00945F0F">
        <w:rPr>
          <w:highlight w:val="yellow"/>
          <w:rtl/>
          <w:lang w:eastAsia="he-IL"/>
        </w:rPr>
        <w:t xml:space="preserve"> המשפט</w:t>
      </w:r>
      <w:r w:rsidRPr="007B4E54">
        <w:rPr>
          <w:rtl/>
          <w:lang w:eastAsia="he-IL"/>
        </w:rPr>
        <w:t>), התשפ"ב–2022</w:t>
      </w:r>
      <w:bookmarkEnd w:id="5507"/>
      <w:bookmarkEnd w:id="5508"/>
      <w:r w:rsidRPr="007B4E54">
        <w:rPr>
          <w:rStyle w:val="TagStyle"/>
          <w:rtl/>
        </w:rPr>
        <w:t xml:space="preserve"> &lt;&lt; נושא &gt;&gt;</w:t>
      </w:r>
      <w:r>
        <w:rPr>
          <w:rtl/>
          <w:lang w:eastAsia="he-IL"/>
        </w:rPr>
        <w:t xml:space="preserve">   </w:t>
      </w:r>
      <w:bookmarkEnd w:id="5506"/>
    </w:p>
    <w:p w:rsidR="00C15322" w:rsidRDefault="00945F0F" w:rsidP="000D7BCC">
      <w:pPr>
        <w:rPr>
          <w:rtl/>
          <w:lang w:eastAsia="he-IL"/>
        </w:rPr>
      </w:pPr>
      <w:bookmarkStart w:id="5509" w:name="_ETM_Q24_398486"/>
      <w:bookmarkEnd w:id="5509"/>
      <w:r>
        <w:rPr>
          <w:rFonts w:hint="cs"/>
          <w:rtl/>
          <w:lang w:eastAsia="he-IL"/>
        </w:rPr>
        <w:t>[דברי הכנסת ה-24, מס' כ/917, מושב שני, חוב' ל"ג, ישיבה 147.]</w:t>
      </w:r>
    </w:p>
    <w:p w:rsidR="00945F0F" w:rsidRDefault="00945F0F" w:rsidP="000D7BCC">
      <w:pPr>
        <w:rPr>
          <w:rtl/>
          <w:lang w:eastAsia="he-IL"/>
        </w:rPr>
      </w:pPr>
    </w:p>
    <w:p w:rsidR="00C15322" w:rsidRDefault="00C15322" w:rsidP="000D7BCC">
      <w:pPr>
        <w:pStyle w:val="af6"/>
        <w:keepNext/>
        <w:rPr>
          <w:rtl/>
        </w:rPr>
      </w:pPr>
      <w:r w:rsidRPr="00DF7019">
        <w:rPr>
          <w:rStyle w:val="TagStyle"/>
          <w:rtl/>
        </w:rPr>
        <w:t xml:space="preserve"> &lt;&lt; יור &gt;&gt; </w:t>
      </w:r>
      <w:r>
        <w:rPr>
          <w:rtl/>
        </w:rPr>
        <w:t>היו"ר חנוך דב מלביצקי:</w:t>
      </w:r>
      <w:r w:rsidRPr="00DF7019">
        <w:rPr>
          <w:rStyle w:val="TagStyle"/>
          <w:rtl/>
        </w:rPr>
        <w:t xml:space="preserve"> &lt;&lt; יור &gt;&gt;</w:t>
      </w:r>
      <w:r>
        <w:rPr>
          <w:rtl/>
        </w:rPr>
        <w:t xml:space="preserve">   </w:t>
      </w:r>
    </w:p>
    <w:p w:rsidR="00C15322" w:rsidRDefault="00C15322" w:rsidP="008F2C55">
      <w:pPr>
        <w:rPr>
          <w:rtl/>
          <w:lang w:eastAsia="he-IL"/>
        </w:rPr>
      </w:pPr>
    </w:p>
    <w:p w:rsidR="00C15322" w:rsidRDefault="00C15322" w:rsidP="000D7BCC">
      <w:pPr>
        <w:rPr>
          <w:rtl/>
        </w:rPr>
      </w:pPr>
      <w:bookmarkStart w:id="5510" w:name="_ETM_Q24_401040"/>
      <w:bookmarkStart w:id="5511" w:name="_ETM_Q24_395430"/>
      <w:bookmarkStart w:id="5512" w:name="_ETM_Q24_395509"/>
      <w:bookmarkStart w:id="5513" w:name="_ETM_Q24_396882"/>
      <w:bookmarkEnd w:id="5510"/>
      <w:bookmarkEnd w:id="5511"/>
      <w:bookmarkEnd w:id="5512"/>
      <w:bookmarkEnd w:id="5513"/>
      <w:r>
        <w:rPr>
          <w:rtl/>
        </w:rPr>
        <w:t>נעבור לנושא הבא על סדר</w:t>
      </w:r>
      <w:r>
        <w:rPr>
          <w:rFonts w:hint="cs"/>
          <w:rtl/>
        </w:rPr>
        <w:t>-</w:t>
      </w:r>
      <w:r>
        <w:rPr>
          <w:rtl/>
        </w:rPr>
        <w:t xml:space="preserve">היום </w:t>
      </w:r>
      <w:r>
        <w:rPr>
          <w:rFonts w:hint="cs"/>
          <w:rtl/>
        </w:rPr>
        <w:t xml:space="preserve">– הודעת </w:t>
      </w:r>
      <w:r>
        <w:rPr>
          <w:rtl/>
        </w:rPr>
        <w:t xml:space="preserve">ועדת </w:t>
      </w:r>
      <w:bookmarkStart w:id="5514" w:name="_ETM_Q24_580024"/>
      <w:bookmarkEnd w:id="5514"/>
      <w:r>
        <w:rPr>
          <w:rFonts w:hint="cs"/>
          <w:rtl/>
        </w:rPr>
        <w:t>ה</w:t>
      </w:r>
      <w:bookmarkStart w:id="5515" w:name="_ETM_Q24_398461"/>
      <w:bookmarkEnd w:id="5515"/>
      <w:r>
        <w:rPr>
          <w:rtl/>
        </w:rPr>
        <w:t xml:space="preserve">חוקה, חוק ומשפט </w:t>
      </w:r>
      <w:r>
        <w:rPr>
          <w:rFonts w:hint="cs"/>
          <w:rtl/>
        </w:rPr>
        <w:t xml:space="preserve">על רצונה </w:t>
      </w:r>
      <w:bookmarkStart w:id="5516" w:name="_ETM_Q24_400490"/>
      <w:bookmarkStart w:id="5517" w:name="_ETM_Q24_400693"/>
      <w:bookmarkStart w:id="5518" w:name="_ETM_Q24_400739"/>
      <w:bookmarkEnd w:id="5516"/>
      <w:bookmarkEnd w:id="5517"/>
      <w:bookmarkEnd w:id="5518"/>
      <w:r>
        <w:rPr>
          <w:rtl/>
        </w:rPr>
        <w:t xml:space="preserve">להחיל דין רציפות על הצעת חוק </w:t>
      </w:r>
      <w:bookmarkStart w:id="5519" w:name="_ETM_Q24_583449"/>
      <w:bookmarkEnd w:id="5519"/>
      <w:r>
        <w:rPr>
          <w:rtl/>
        </w:rPr>
        <w:t xml:space="preserve">בתי המשפט </w:t>
      </w:r>
      <w:r>
        <w:rPr>
          <w:rFonts w:hint="cs"/>
          <w:rtl/>
        </w:rPr>
        <w:t>(</w:t>
      </w:r>
      <w:r>
        <w:rPr>
          <w:rtl/>
        </w:rPr>
        <w:t xml:space="preserve">תיקון </w:t>
      </w:r>
      <w:r>
        <w:rPr>
          <w:rFonts w:hint="cs"/>
          <w:rtl/>
        </w:rPr>
        <w:t>מס' 1</w:t>
      </w:r>
      <w:bookmarkStart w:id="5520" w:name="_ETM_Q24_401690"/>
      <w:bookmarkEnd w:id="5520"/>
      <w:r>
        <w:rPr>
          <w:rFonts w:hint="cs"/>
          <w:rtl/>
        </w:rPr>
        <w:t>04)</w:t>
      </w:r>
      <w:r>
        <w:rPr>
          <w:rtl/>
        </w:rPr>
        <w:t xml:space="preserve"> </w:t>
      </w:r>
      <w:r>
        <w:rPr>
          <w:rFonts w:hint="cs"/>
          <w:rtl/>
        </w:rPr>
        <w:t>(צילום בבית</w:t>
      </w:r>
      <w:bookmarkStart w:id="5521" w:name="_ETM_Q24_407934"/>
      <w:bookmarkEnd w:id="5521"/>
      <w:r>
        <w:rPr>
          <w:rFonts w:hint="cs"/>
          <w:rtl/>
        </w:rPr>
        <w:t xml:space="preserve"> המשפט), </w:t>
      </w:r>
      <w:bookmarkStart w:id="5522" w:name="_ETM_Q24_403940"/>
      <w:bookmarkEnd w:id="5522"/>
      <w:r>
        <w:rPr>
          <w:rtl/>
        </w:rPr>
        <w:t>התשפ</w:t>
      </w:r>
      <w:r>
        <w:rPr>
          <w:rFonts w:hint="cs"/>
          <w:rtl/>
        </w:rPr>
        <w:t>"</w:t>
      </w:r>
      <w:r>
        <w:rPr>
          <w:rtl/>
        </w:rPr>
        <w:t>ב</w:t>
      </w:r>
      <w:r>
        <w:rPr>
          <w:rFonts w:hint="cs"/>
          <w:rtl/>
        </w:rPr>
        <w:t xml:space="preserve">–2022, של </w:t>
      </w:r>
      <w:bookmarkStart w:id="5523" w:name="_ETM_Q24_407150"/>
      <w:bookmarkEnd w:id="5523"/>
      <w:r>
        <w:rPr>
          <w:rFonts w:hint="cs"/>
          <w:rtl/>
        </w:rPr>
        <w:t>חבר הכנסת איתן גינזבור</w:t>
      </w:r>
      <w:bookmarkStart w:id="5524" w:name="_ETM_Q24_586874"/>
      <w:bookmarkEnd w:id="5524"/>
      <w:r>
        <w:rPr>
          <w:rtl/>
        </w:rPr>
        <w:t xml:space="preserve">ג וקבוצת חברי </w:t>
      </w:r>
      <w:r>
        <w:rPr>
          <w:rFonts w:hint="cs"/>
          <w:rtl/>
        </w:rPr>
        <w:t>ה</w:t>
      </w:r>
      <w:r>
        <w:rPr>
          <w:rtl/>
        </w:rPr>
        <w:t>כנסת.</w:t>
      </w:r>
      <w:bookmarkStart w:id="5525" w:name="_ETM_Q24_408670"/>
      <w:bookmarkEnd w:id="5525"/>
      <w:r>
        <w:rPr>
          <w:rFonts w:hint="cs"/>
          <w:rtl/>
        </w:rPr>
        <w:t xml:space="preserve"> </w:t>
      </w:r>
      <w:r>
        <w:rPr>
          <w:rtl/>
        </w:rPr>
        <w:t xml:space="preserve">אני מזמין </w:t>
      </w:r>
      <w:bookmarkStart w:id="5526" w:name="_ETM_Q24_590299"/>
      <w:bookmarkEnd w:id="5526"/>
      <w:r>
        <w:rPr>
          <w:rtl/>
        </w:rPr>
        <w:t>את יושב</w:t>
      </w:r>
      <w:r>
        <w:rPr>
          <w:rFonts w:hint="cs"/>
          <w:rtl/>
        </w:rPr>
        <w:t>-</w:t>
      </w:r>
      <w:r>
        <w:rPr>
          <w:rtl/>
        </w:rPr>
        <w:t xml:space="preserve">ראש ועדת </w:t>
      </w:r>
      <w:r>
        <w:rPr>
          <w:rFonts w:hint="cs"/>
          <w:rtl/>
        </w:rPr>
        <w:t>ה</w:t>
      </w:r>
      <w:r>
        <w:rPr>
          <w:rtl/>
        </w:rPr>
        <w:t xml:space="preserve">חוקה, חבר הכנסת שמחה רוטמן, להציג </w:t>
      </w:r>
      <w:bookmarkStart w:id="5527" w:name="_ETM_Q24_593724"/>
      <w:bookmarkEnd w:id="5527"/>
      <w:r>
        <w:rPr>
          <w:rtl/>
        </w:rPr>
        <w:t>את החלטת הוועדה.</w:t>
      </w:r>
    </w:p>
    <w:p w:rsidR="00C15322" w:rsidRDefault="00C15322" w:rsidP="009635F5">
      <w:pPr>
        <w:rPr>
          <w:rtl/>
        </w:rPr>
      </w:pPr>
      <w:bookmarkStart w:id="5528" w:name="_ETM_Q24_414021"/>
      <w:bookmarkStart w:id="5529" w:name="_ETM_Q24_423310"/>
      <w:bookmarkStart w:id="5530" w:name="_ETM_Q24_419010"/>
      <w:bookmarkStart w:id="5531" w:name="_ETM_Q24_421553"/>
      <w:bookmarkEnd w:id="5528"/>
      <w:bookmarkEnd w:id="5529"/>
      <w:bookmarkEnd w:id="5530"/>
      <w:bookmarkEnd w:id="5531"/>
    </w:p>
    <w:p w:rsidR="00C15322" w:rsidRDefault="00C15322" w:rsidP="000D7BCC">
      <w:pPr>
        <w:pStyle w:val="a4"/>
        <w:keepNext/>
        <w:rPr>
          <w:rtl/>
        </w:rPr>
      </w:pPr>
      <w:bookmarkStart w:id="5532" w:name="ET_speaker_6157_32"/>
      <w:r w:rsidRPr="00EB3451">
        <w:rPr>
          <w:rStyle w:val="TagStyle"/>
          <w:rtl/>
        </w:rPr>
        <w:t xml:space="preserve"> &lt;&lt; דובר &gt;&gt; </w:t>
      </w:r>
      <w:bookmarkStart w:id="5533" w:name="_Toc204198143"/>
      <w:bookmarkStart w:id="5534" w:name="_Toc204198621"/>
      <w:r>
        <w:rPr>
          <w:rtl/>
        </w:rPr>
        <w:t>שמחה רוטמן (</w:t>
      </w:r>
      <w:r>
        <w:rPr>
          <w:rFonts w:hint="cs"/>
          <w:rtl/>
        </w:rPr>
        <w:t>יו"ר ועדת החוקה, חוק ומשפט</w:t>
      </w:r>
      <w:r>
        <w:rPr>
          <w:rtl/>
        </w:rPr>
        <w:t>):</w:t>
      </w:r>
      <w:bookmarkEnd w:id="5533"/>
      <w:bookmarkEnd w:id="5534"/>
      <w:r w:rsidRPr="00EB3451">
        <w:rPr>
          <w:rStyle w:val="TagStyle"/>
          <w:rtl/>
        </w:rPr>
        <w:t xml:space="preserve"> &lt;&lt; דובר &gt;&gt;</w:t>
      </w:r>
      <w:r>
        <w:rPr>
          <w:rtl/>
        </w:rPr>
        <w:t xml:space="preserve">   </w:t>
      </w:r>
      <w:bookmarkEnd w:id="5532"/>
    </w:p>
    <w:p w:rsidR="00C15322" w:rsidRDefault="00C15322" w:rsidP="008F2C55">
      <w:pPr>
        <w:rPr>
          <w:rtl/>
          <w:lang w:eastAsia="he-IL"/>
        </w:rPr>
      </w:pPr>
    </w:p>
    <w:p w:rsidR="00C15322" w:rsidRDefault="00C15322" w:rsidP="000D7BCC">
      <w:pPr>
        <w:rPr>
          <w:rtl/>
        </w:rPr>
      </w:pPr>
      <w:bookmarkStart w:id="5535" w:name="_ETM_Q24_422213"/>
      <w:bookmarkStart w:id="5536" w:name="_ETM_Q24_422256"/>
      <w:bookmarkStart w:id="5537" w:name="_ETM_Q24_598320"/>
      <w:bookmarkStart w:id="5538" w:name="_ETM_Q24_424940"/>
      <w:bookmarkStart w:id="5539" w:name="_ETM_Q24_606600"/>
      <w:bookmarkEnd w:id="5535"/>
      <w:bookmarkEnd w:id="5536"/>
      <w:bookmarkEnd w:id="5537"/>
      <w:bookmarkEnd w:id="5538"/>
      <w:bookmarkEnd w:id="5539"/>
      <w:r>
        <w:rPr>
          <w:rFonts w:hint="cs"/>
          <w:rtl/>
        </w:rPr>
        <w:t xml:space="preserve">שנייה, אדוני היושב-ראש. </w:t>
      </w:r>
      <w:bookmarkStart w:id="5540" w:name="_ETM_Q24_423082"/>
      <w:bookmarkEnd w:id="5540"/>
      <w:r>
        <w:rPr>
          <w:rtl/>
        </w:rPr>
        <w:t xml:space="preserve">אני מסדר את הגובה של הדוכן, </w:t>
      </w:r>
      <w:bookmarkStart w:id="5541" w:name="_ETM_Q24_609520"/>
      <w:bookmarkEnd w:id="5541"/>
      <w:r>
        <w:rPr>
          <w:rFonts w:hint="cs"/>
          <w:rtl/>
        </w:rPr>
        <w:t>ש</w:t>
      </w:r>
      <w:r>
        <w:rPr>
          <w:rtl/>
        </w:rPr>
        <w:t xml:space="preserve">המיקרופון </w:t>
      </w:r>
      <w:r>
        <w:rPr>
          <w:rFonts w:hint="cs"/>
          <w:rtl/>
        </w:rPr>
        <w:t>יהי</w:t>
      </w:r>
      <w:bookmarkStart w:id="5542" w:name="_ETM_Q24_430282"/>
      <w:bookmarkEnd w:id="5542"/>
      <w:r>
        <w:rPr>
          <w:rFonts w:hint="cs"/>
          <w:rtl/>
        </w:rPr>
        <w:t xml:space="preserve">ה </w:t>
      </w:r>
      <w:r>
        <w:rPr>
          <w:rtl/>
        </w:rPr>
        <w:t xml:space="preserve">בגובה שלי. </w:t>
      </w:r>
      <w:r>
        <w:rPr>
          <w:rFonts w:hint="cs"/>
          <w:rtl/>
        </w:rPr>
        <w:t>מה הכללים</w:t>
      </w:r>
      <w:bookmarkStart w:id="5543" w:name="_ETM_Q24_429331"/>
      <w:bookmarkEnd w:id="5543"/>
      <w:r>
        <w:rPr>
          <w:rFonts w:hint="cs"/>
          <w:rtl/>
        </w:rPr>
        <w:t>?</w:t>
      </w:r>
      <w:r>
        <w:rPr>
          <w:rtl/>
        </w:rPr>
        <w:t xml:space="preserve"> מותר לי להגיד עוד </w:t>
      </w:r>
      <w:bookmarkStart w:id="5544" w:name="_ETM_Q24_612440"/>
      <w:bookmarkEnd w:id="5544"/>
      <w:r>
        <w:rPr>
          <w:rtl/>
        </w:rPr>
        <w:t xml:space="preserve">דברים או שאני צריך </w:t>
      </w:r>
      <w:r>
        <w:rPr>
          <w:rFonts w:hint="cs"/>
          <w:rtl/>
        </w:rPr>
        <w:t xml:space="preserve">רק </w:t>
      </w:r>
      <w:bookmarkStart w:id="5545" w:name="_ETM_Q24_432122"/>
      <w:bookmarkEnd w:id="5545"/>
      <w:r>
        <w:rPr>
          <w:rtl/>
        </w:rPr>
        <w:t xml:space="preserve">להודיע? מה </w:t>
      </w:r>
      <w:r>
        <w:rPr>
          <w:rFonts w:hint="cs"/>
          <w:rtl/>
        </w:rPr>
        <w:t>ה</w:t>
      </w:r>
      <w:r>
        <w:rPr>
          <w:rtl/>
        </w:rPr>
        <w:t>נוהג?</w:t>
      </w:r>
      <w:bookmarkStart w:id="5546" w:name="_ETM_Q24_435065"/>
      <w:bookmarkEnd w:id="5546"/>
    </w:p>
    <w:p w:rsidR="00C15322" w:rsidRDefault="00C15322" w:rsidP="000D7BCC">
      <w:pPr>
        <w:rPr>
          <w:rtl/>
        </w:rPr>
      </w:pPr>
      <w:bookmarkStart w:id="5547" w:name="_ETM_Q24_435123"/>
      <w:bookmarkEnd w:id="5547"/>
    </w:p>
    <w:p w:rsidR="00C15322" w:rsidRDefault="00C15322" w:rsidP="000D7BCC">
      <w:pPr>
        <w:pStyle w:val="af6"/>
        <w:keepNext/>
        <w:rPr>
          <w:rtl/>
        </w:rPr>
      </w:pPr>
      <w:bookmarkStart w:id="5548" w:name="ET_yor_6593_33"/>
      <w:r w:rsidRPr="00EB3451">
        <w:rPr>
          <w:rStyle w:val="TagStyle"/>
          <w:rtl/>
        </w:rPr>
        <w:t xml:space="preserve"> &lt;&lt; יור &gt;&gt; </w:t>
      </w:r>
      <w:r>
        <w:rPr>
          <w:rtl/>
        </w:rPr>
        <w:t>היו"ר חנוך דב מלביצקי:</w:t>
      </w:r>
      <w:r w:rsidRPr="00EB3451">
        <w:rPr>
          <w:rStyle w:val="TagStyle"/>
          <w:rtl/>
        </w:rPr>
        <w:t xml:space="preserve"> &lt;&lt; יור &gt;&gt;</w:t>
      </w:r>
      <w:r>
        <w:rPr>
          <w:rtl/>
        </w:rPr>
        <w:t xml:space="preserve">   </w:t>
      </w:r>
      <w:bookmarkEnd w:id="5548"/>
    </w:p>
    <w:p w:rsidR="00C15322" w:rsidRDefault="00C15322" w:rsidP="008F2C55">
      <w:pPr>
        <w:rPr>
          <w:rtl/>
          <w:lang w:eastAsia="he-IL"/>
        </w:rPr>
      </w:pPr>
    </w:p>
    <w:p w:rsidR="00C15322" w:rsidRDefault="00C15322" w:rsidP="000D7BCC">
      <w:pPr>
        <w:rPr>
          <w:rtl/>
        </w:rPr>
      </w:pPr>
      <w:bookmarkStart w:id="5549" w:name="_ETM_Q24_436197"/>
      <w:bookmarkStart w:id="5550" w:name="_ETM_Q24_435241"/>
      <w:bookmarkStart w:id="5551" w:name="_ETM_Q24_435283"/>
      <w:bookmarkEnd w:id="5549"/>
      <w:bookmarkEnd w:id="5550"/>
      <w:bookmarkEnd w:id="5551"/>
      <w:r>
        <w:rPr>
          <w:rtl/>
        </w:rPr>
        <w:t>רק להודיע.</w:t>
      </w:r>
      <w:bookmarkStart w:id="5552" w:name="_ETM_Q24_615360"/>
      <w:bookmarkStart w:id="5553" w:name="_ETM_Q24_439321"/>
      <w:bookmarkEnd w:id="5552"/>
      <w:bookmarkEnd w:id="5553"/>
    </w:p>
    <w:p w:rsidR="00C15322" w:rsidRDefault="00C15322" w:rsidP="000D7BCC">
      <w:pPr>
        <w:rPr>
          <w:rtl/>
        </w:rPr>
      </w:pPr>
      <w:bookmarkStart w:id="5554" w:name="_ETM_Q24_439392"/>
      <w:bookmarkStart w:id="5555" w:name="_ETM_Q24_434802"/>
      <w:bookmarkEnd w:id="5554"/>
      <w:bookmarkEnd w:id="5555"/>
    </w:p>
    <w:p w:rsidR="00C15322" w:rsidRDefault="00C15322" w:rsidP="000D7BCC">
      <w:pPr>
        <w:pStyle w:val="-"/>
        <w:keepNext/>
        <w:rPr>
          <w:rtl/>
        </w:rPr>
      </w:pPr>
      <w:bookmarkStart w:id="5556" w:name="ET_speakercontinue_6157_34"/>
      <w:r w:rsidRPr="00EB3451">
        <w:rPr>
          <w:rStyle w:val="TagStyle"/>
          <w:rtl/>
        </w:rPr>
        <w:t xml:space="preserve"> &lt;&lt; דובר_המשך &gt;&gt; </w:t>
      </w:r>
      <w:r>
        <w:rPr>
          <w:rtl/>
        </w:rPr>
        <w:t>שמחה רוטמן (</w:t>
      </w:r>
      <w:r>
        <w:rPr>
          <w:rFonts w:hint="cs"/>
          <w:rtl/>
        </w:rPr>
        <w:t>יו"ר ועדת החוקה, חוק ומשפט</w:t>
      </w:r>
      <w:r>
        <w:rPr>
          <w:rtl/>
        </w:rPr>
        <w:t>):</w:t>
      </w:r>
      <w:r w:rsidRPr="00EB3451">
        <w:rPr>
          <w:rStyle w:val="TagStyle"/>
          <w:rtl/>
        </w:rPr>
        <w:t xml:space="preserve"> &lt;&lt; דובר_המשך &gt;&gt;</w:t>
      </w:r>
      <w:r>
        <w:rPr>
          <w:rtl/>
        </w:rPr>
        <w:t xml:space="preserve">   </w:t>
      </w:r>
      <w:bookmarkEnd w:id="5556"/>
    </w:p>
    <w:p w:rsidR="00C15322" w:rsidRDefault="00C15322" w:rsidP="008F2C55">
      <w:pPr>
        <w:rPr>
          <w:rtl/>
          <w:lang w:eastAsia="he-IL"/>
        </w:rPr>
      </w:pPr>
    </w:p>
    <w:p w:rsidR="00C15322" w:rsidRDefault="00C15322" w:rsidP="000D7BCC">
      <w:pPr>
        <w:rPr>
          <w:rtl/>
        </w:rPr>
      </w:pPr>
      <w:bookmarkStart w:id="5557" w:name="_ETM_Q24_435626"/>
      <w:bookmarkStart w:id="5558" w:name="_ETM_Q24_439513"/>
      <w:bookmarkStart w:id="5559" w:name="_ETM_Q24_439568"/>
      <w:bookmarkEnd w:id="5557"/>
      <w:bookmarkEnd w:id="5558"/>
      <w:bookmarkEnd w:id="5559"/>
      <w:r>
        <w:rPr>
          <w:rtl/>
        </w:rPr>
        <w:t xml:space="preserve">אני לא יכול להגיד עוד דברים </w:t>
      </w:r>
      <w:r>
        <w:rPr>
          <w:rFonts w:hint="cs"/>
          <w:rtl/>
        </w:rPr>
        <w:t>ו</w:t>
      </w:r>
      <w:bookmarkStart w:id="5560" w:name="_ETM_Q24_436532"/>
      <w:bookmarkEnd w:id="5560"/>
      <w:r>
        <w:rPr>
          <w:rtl/>
        </w:rPr>
        <w:t xml:space="preserve">לנצל את זמן </w:t>
      </w:r>
      <w:bookmarkStart w:id="5561" w:name="_ETM_Q24_618280"/>
      <w:bookmarkEnd w:id="5561"/>
      <w:r>
        <w:rPr>
          <w:rtl/>
        </w:rPr>
        <w:t>הדיבור שלי? אתה לא מאשר לי?</w:t>
      </w:r>
      <w:bookmarkStart w:id="5562" w:name="_ETM_Q24_621750"/>
      <w:bookmarkStart w:id="5563" w:name="_ETM_Q24_440181"/>
      <w:bookmarkEnd w:id="5562"/>
      <w:bookmarkEnd w:id="5563"/>
      <w:r>
        <w:rPr>
          <w:rFonts w:hint="cs"/>
          <w:rtl/>
        </w:rPr>
        <w:t xml:space="preserve"> </w:t>
      </w:r>
      <w:bookmarkStart w:id="5564" w:name="_ETM_Q24_440226"/>
      <w:bookmarkStart w:id="5565" w:name="_ETM_Q24_440357"/>
      <w:bookmarkStart w:id="5566" w:name="_ETM_Q24_440406"/>
      <w:bookmarkStart w:id="5567" w:name="_ETM_Q24_439851"/>
      <w:bookmarkEnd w:id="5564"/>
      <w:bookmarkEnd w:id="5565"/>
      <w:bookmarkEnd w:id="5566"/>
      <w:bookmarkEnd w:id="5567"/>
      <w:r>
        <w:rPr>
          <w:rtl/>
        </w:rPr>
        <w:t>יש לי משהו להגיד.</w:t>
      </w:r>
      <w:bookmarkStart w:id="5568" w:name="_ETM_Q24_442785"/>
      <w:bookmarkEnd w:id="5568"/>
    </w:p>
    <w:p w:rsidR="00C15322" w:rsidRDefault="00C15322" w:rsidP="000D7BCC">
      <w:pPr>
        <w:rPr>
          <w:rtl/>
        </w:rPr>
      </w:pPr>
      <w:bookmarkStart w:id="5569" w:name="_ETM_Q24_442840"/>
      <w:bookmarkEnd w:id="5569"/>
    </w:p>
    <w:p w:rsidR="00C15322" w:rsidRDefault="00C15322" w:rsidP="000D7BCC">
      <w:pPr>
        <w:pStyle w:val="af6"/>
        <w:keepNext/>
        <w:rPr>
          <w:rtl/>
        </w:rPr>
      </w:pPr>
      <w:bookmarkStart w:id="5570" w:name="ET_yor_6593_35"/>
      <w:r w:rsidRPr="00EB3451">
        <w:rPr>
          <w:rStyle w:val="TagStyle"/>
          <w:rtl/>
        </w:rPr>
        <w:t xml:space="preserve"> &lt;&lt; יור &gt;&gt; </w:t>
      </w:r>
      <w:r>
        <w:rPr>
          <w:rtl/>
        </w:rPr>
        <w:t>היו"ר חנוך דב מלביצקי:</w:t>
      </w:r>
      <w:r w:rsidRPr="00EB3451">
        <w:rPr>
          <w:rStyle w:val="TagStyle"/>
          <w:rtl/>
        </w:rPr>
        <w:t xml:space="preserve"> &lt;&lt; יור &gt;&gt;</w:t>
      </w:r>
      <w:r>
        <w:rPr>
          <w:rtl/>
        </w:rPr>
        <w:t xml:space="preserve">   </w:t>
      </w:r>
      <w:bookmarkEnd w:id="5570"/>
    </w:p>
    <w:p w:rsidR="00C15322" w:rsidRDefault="00C15322" w:rsidP="008F2C55">
      <w:pPr>
        <w:rPr>
          <w:rtl/>
          <w:lang w:eastAsia="he-IL"/>
        </w:rPr>
      </w:pPr>
    </w:p>
    <w:p w:rsidR="00C15322" w:rsidRDefault="00C15322" w:rsidP="000D7BCC">
      <w:pPr>
        <w:rPr>
          <w:rtl/>
        </w:rPr>
      </w:pPr>
      <w:bookmarkStart w:id="5571" w:name="_ETM_Q24_444085"/>
      <w:bookmarkStart w:id="5572" w:name="_ETM_Q24_442945"/>
      <w:bookmarkStart w:id="5573" w:name="_ETM_Q24_443002"/>
      <w:bookmarkEnd w:id="5571"/>
      <w:bookmarkEnd w:id="5572"/>
      <w:bookmarkEnd w:id="5573"/>
      <w:r>
        <w:rPr>
          <w:rtl/>
        </w:rPr>
        <w:t xml:space="preserve">אני </w:t>
      </w:r>
      <w:bookmarkStart w:id="5574" w:name="_ETM_Q24_440791"/>
      <w:bookmarkEnd w:id="5574"/>
      <w:r>
        <w:rPr>
          <w:rFonts w:hint="cs"/>
          <w:rtl/>
        </w:rPr>
        <w:t>לא א</w:t>
      </w:r>
      <w:r>
        <w:rPr>
          <w:rtl/>
        </w:rPr>
        <w:t>חסום שור בדיש</w:t>
      </w:r>
      <w:r>
        <w:rPr>
          <w:rFonts w:hint="cs"/>
          <w:rtl/>
        </w:rPr>
        <w:t>ו</w:t>
      </w:r>
      <w:bookmarkStart w:id="5575" w:name="_ETM_Q24_441681"/>
      <w:bookmarkEnd w:id="5575"/>
      <w:r>
        <w:rPr>
          <w:rFonts w:hint="cs"/>
          <w:rtl/>
        </w:rPr>
        <w:t xml:space="preserve">, אבל לא </w:t>
      </w:r>
      <w:bookmarkStart w:id="5576" w:name="_ETM_Q24_442993"/>
      <w:bookmarkEnd w:id="5576"/>
      <w:r>
        <w:rPr>
          <w:rFonts w:hint="cs"/>
          <w:rtl/>
        </w:rPr>
        <w:t>שעה.</w:t>
      </w:r>
      <w:bookmarkStart w:id="5577" w:name="_ETM_Q24_444849"/>
      <w:bookmarkEnd w:id="5577"/>
    </w:p>
    <w:p w:rsidR="00C15322" w:rsidRDefault="00C15322" w:rsidP="000D7BCC">
      <w:pPr>
        <w:rPr>
          <w:rtl/>
        </w:rPr>
      </w:pPr>
      <w:bookmarkStart w:id="5578" w:name="_ETM_Q24_444895"/>
      <w:bookmarkEnd w:id="5578"/>
    </w:p>
    <w:p w:rsidR="00C15322" w:rsidRDefault="00C15322" w:rsidP="000D7BCC">
      <w:pPr>
        <w:pStyle w:val="-"/>
        <w:keepNext/>
        <w:rPr>
          <w:rtl/>
        </w:rPr>
      </w:pPr>
      <w:r w:rsidRPr="00EB3451">
        <w:rPr>
          <w:rStyle w:val="TagStyle"/>
          <w:rtl/>
        </w:rPr>
        <w:t xml:space="preserve">&lt;&lt; דובר_המשך &gt;&gt; </w:t>
      </w:r>
      <w:r>
        <w:rPr>
          <w:rtl/>
        </w:rPr>
        <w:t>שמחה רוטמן (</w:t>
      </w:r>
      <w:r>
        <w:rPr>
          <w:rFonts w:hint="cs"/>
          <w:rtl/>
        </w:rPr>
        <w:t>יו"ר ועדת החוקה, חוק ומשפט</w:t>
      </w:r>
      <w:r>
        <w:rPr>
          <w:rtl/>
        </w:rPr>
        <w:t>):</w:t>
      </w:r>
      <w:r w:rsidRPr="00EB3451">
        <w:rPr>
          <w:rStyle w:val="TagStyle"/>
          <w:rtl/>
        </w:rPr>
        <w:t xml:space="preserve"> &lt;&lt; דובר_המשך &gt;&gt;</w:t>
      </w:r>
      <w:r>
        <w:rPr>
          <w:rtl/>
        </w:rPr>
        <w:t xml:space="preserve">   </w:t>
      </w:r>
    </w:p>
    <w:p w:rsidR="00C15322" w:rsidRDefault="00C15322" w:rsidP="008F2C55">
      <w:pPr>
        <w:rPr>
          <w:rtl/>
          <w:lang w:eastAsia="he-IL"/>
        </w:rPr>
      </w:pPr>
    </w:p>
    <w:p w:rsidR="00C15322" w:rsidRDefault="00C15322" w:rsidP="000D7BCC">
      <w:pPr>
        <w:rPr>
          <w:rtl/>
        </w:rPr>
      </w:pPr>
      <w:bookmarkStart w:id="5579" w:name="_ETM_Q24_447162"/>
      <w:bookmarkStart w:id="5580" w:name="_ETM_Q24_443001"/>
      <w:bookmarkStart w:id="5581" w:name="_ETM_Q24_445025"/>
      <w:bookmarkStart w:id="5582" w:name="_ETM_Q24_445107"/>
      <w:bookmarkEnd w:id="5579"/>
      <w:bookmarkEnd w:id="5580"/>
      <w:bookmarkEnd w:id="5581"/>
      <w:bookmarkEnd w:id="5582"/>
      <w:r>
        <w:rPr>
          <w:rtl/>
        </w:rPr>
        <w:t xml:space="preserve">אז </w:t>
      </w:r>
      <w:bookmarkStart w:id="5583" w:name="_ETM_Q24_624579"/>
      <w:bookmarkEnd w:id="5583"/>
      <w:r>
        <w:rPr>
          <w:rtl/>
        </w:rPr>
        <w:t>אל תחסום</w:t>
      </w:r>
      <w:r>
        <w:rPr>
          <w:rFonts w:hint="cs"/>
          <w:rtl/>
        </w:rPr>
        <w:t>.</w:t>
      </w:r>
      <w:bookmarkStart w:id="5584" w:name="_ETM_Q24_442862"/>
      <w:bookmarkEnd w:id="5584"/>
      <w:r>
        <w:rPr>
          <w:rtl/>
        </w:rPr>
        <w:t xml:space="preserve"> לא שעה</w:t>
      </w:r>
      <w:r>
        <w:rPr>
          <w:rFonts w:hint="cs"/>
          <w:rtl/>
        </w:rPr>
        <w:t>.</w:t>
      </w:r>
      <w:r>
        <w:rPr>
          <w:rtl/>
        </w:rPr>
        <w:t xml:space="preserve"> יש </w:t>
      </w:r>
      <w:bookmarkStart w:id="5585" w:name="_ETM_Q24_440752"/>
      <w:bookmarkStart w:id="5586" w:name="_ETM_Q24_440873"/>
      <w:bookmarkStart w:id="5587" w:name="_ETM_Q24_436131"/>
      <w:bookmarkEnd w:id="5585"/>
      <w:bookmarkEnd w:id="5586"/>
      <w:bookmarkEnd w:id="5587"/>
      <w:r>
        <w:rPr>
          <w:rtl/>
        </w:rPr>
        <w:t xml:space="preserve">לי כמה דקות </w:t>
      </w:r>
      <w:bookmarkStart w:id="5588" w:name="_ETM_Q24_448472"/>
      <w:bookmarkEnd w:id="5588"/>
      <w:r>
        <w:rPr>
          <w:rtl/>
        </w:rPr>
        <w:t xml:space="preserve">להגיד </w:t>
      </w:r>
      <w:bookmarkStart w:id="5589" w:name="_ETM_Q24_627409"/>
      <w:bookmarkEnd w:id="5589"/>
      <w:r>
        <w:rPr>
          <w:rtl/>
        </w:rPr>
        <w:t>לפני, ברשותך, אדוני היושב</w:t>
      </w:r>
      <w:r>
        <w:rPr>
          <w:rFonts w:hint="cs"/>
          <w:rtl/>
        </w:rPr>
        <w:t>-</w:t>
      </w:r>
      <w:bookmarkStart w:id="5590" w:name="_ETM_Q24_449001"/>
      <w:bookmarkEnd w:id="5590"/>
      <w:r>
        <w:rPr>
          <w:rtl/>
        </w:rPr>
        <w:t>ראש</w:t>
      </w:r>
      <w:r>
        <w:rPr>
          <w:rFonts w:hint="cs"/>
          <w:rtl/>
        </w:rPr>
        <w:t>.</w:t>
      </w:r>
      <w:bookmarkStart w:id="5591" w:name="_ETM_Q24_450138"/>
      <w:bookmarkEnd w:id="5591"/>
    </w:p>
    <w:p w:rsidR="00C15322" w:rsidRDefault="00C15322" w:rsidP="000D7BCC">
      <w:pPr>
        <w:rPr>
          <w:rtl/>
        </w:rPr>
      </w:pPr>
      <w:bookmarkStart w:id="5592" w:name="_ETM_Q24_450229"/>
      <w:bookmarkEnd w:id="5592"/>
    </w:p>
    <w:p w:rsidR="00C15322" w:rsidRDefault="00C15322" w:rsidP="000D7BCC">
      <w:pPr>
        <w:pStyle w:val="af6"/>
        <w:keepNext/>
        <w:rPr>
          <w:rtl/>
        </w:rPr>
      </w:pPr>
      <w:bookmarkStart w:id="5593" w:name="ET_yor_6593_37"/>
      <w:r w:rsidRPr="00EB3451">
        <w:rPr>
          <w:rStyle w:val="TagStyle"/>
          <w:rtl/>
        </w:rPr>
        <w:t xml:space="preserve"> &lt;&lt; יור &gt;&gt; </w:t>
      </w:r>
      <w:r>
        <w:rPr>
          <w:rtl/>
        </w:rPr>
        <w:t>היו"ר חנוך דב מלביצקי:</w:t>
      </w:r>
      <w:r w:rsidRPr="00EB3451">
        <w:rPr>
          <w:rStyle w:val="TagStyle"/>
          <w:rtl/>
        </w:rPr>
        <w:t xml:space="preserve"> &lt;&lt; יור &gt;&gt;</w:t>
      </w:r>
      <w:r>
        <w:rPr>
          <w:rtl/>
        </w:rPr>
        <w:t xml:space="preserve">   </w:t>
      </w:r>
      <w:bookmarkEnd w:id="5593"/>
    </w:p>
    <w:p w:rsidR="00C15322" w:rsidRDefault="00C15322" w:rsidP="008F2C55">
      <w:pPr>
        <w:rPr>
          <w:rtl/>
          <w:lang w:eastAsia="he-IL"/>
        </w:rPr>
      </w:pPr>
    </w:p>
    <w:p w:rsidR="00C15322" w:rsidRDefault="00C15322" w:rsidP="000D7BCC">
      <w:pPr>
        <w:rPr>
          <w:rtl/>
        </w:rPr>
      </w:pPr>
      <w:bookmarkStart w:id="5594" w:name="_ETM_Q24_451231"/>
      <w:bookmarkStart w:id="5595" w:name="_ETM_Q24_631149"/>
      <w:bookmarkEnd w:id="5594"/>
      <w:bookmarkEnd w:id="5595"/>
      <w:r>
        <w:rPr>
          <w:rFonts w:hint="cs"/>
          <w:rtl/>
        </w:rPr>
        <w:t>ת</w:t>
      </w:r>
      <w:bookmarkStart w:id="5596" w:name="_ETM_Q24_449671"/>
      <w:bookmarkEnd w:id="5596"/>
      <w:r>
        <w:rPr>
          <w:rtl/>
        </w:rPr>
        <w:t>תחיל עם זה ואחר כך.</w:t>
      </w:r>
      <w:bookmarkStart w:id="5597" w:name="_ETM_Q24_454057"/>
      <w:bookmarkEnd w:id="5597"/>
    </w:p>
    <w:p w:rsidR="00C15322" w:rsidRDefault="00C15322" w:rsidP="000D7BCC">
      <w:pPr>
        <w:rPr>
          <w:rtl/>
        </w:rPr>
      </w:pPr>
      <w:bookmarkStart w:id="5598" w:name="_ETM_Q24_454138"/>
      <w:bookmarkEnd w:id="5598"/>
    </w:p>
    <w:p w:rsidR="00C15322" w:rsidRDefault="00C15322" w:rsidP="000D7BCC">
      <w:pPr>
        <w:pStyle w:val="-"/>
        <w:keepNext/>
        <w:rPr>
          <w:rtl/>
        </w:rPr>
      </w:pPr>
      <w:r w:rsidRPr="00EB3451">
        <w:rPr>
          <w:rStyle w:val="TagStyle"/>
          <w:rtl/>
        </w:rPr>
        <w:t xml:space="preserve">&lt;&lt; דובר_המשך &gt;&gt; </w:t>
      </w:r>
      <w:r>
        <w:rPr>
          <w:rtl/>
        </w:rPr>
        <w:t>שמחה רוטמן (</w:t>
      </w:r>
      <w:r>
        <w:rPr>
          <w:rFonts w:hint="cs"/>
          <w:rtl/>
        </w:rPr>
        <w:t>יו"ר ועדת החוקה, חוק ומשפט</w:t>
      </w:r>
      <w:r>
        <w:rPr>
          <w:rtl/>
        </w:rPr>
        <w:t>):</w:t>
      </w:r>
      <w:r w:rsidRPr="00EB3451">
        <w:rPr>
          <w:rStyle w:val="TagStyle"/>
          <w:rtl/>
        </w:rPr>
        <w:t xml:space="preserve"> &lt;&lt; דובר_המשך &gt;&gt;</w:t>
      </w:r>
      <w:r>
        <w:rPr>
          <w:rtl/>
        </w:rPr>
        <w:t xml:space="preserve">   </w:t>
      </w:r>
    </w:p>
    <w:p w:rsidR="00C15322" w:rsidRDefault="00C15322" w:rsidP="008F2C55">
      <w:pPr>
        <w:rPr>
          <w:rtl/>
          <w:lang w:eastAsia="he-IL"/>
        </w:rPr>
      </w:pPr>
    </w:p>
    <w:p w:rsidR="00C15322" w:rsidRDefault="00C15322" w:rsidP="000D7BCC">
      <w:pPr>
        <w:rPr>
          <w:rtl/>
        </w:rPr>
      </w:pPr>
      <w:bookmarkStart w:id="5599" w:name="_ETM_Q24_455752"/>
      <w:bookmarkStart w:id="5600" w:name="_ETM_Q24_456039"/>
      <w:bookmarkStart w:id="5601" w:name="_ETM_Q24_454201"/>
      <w:bookmarkStart w:id="5602" w:name="_ETM_Q24_454270"/>
      <w:bookmarkStart w:id="5603" w:name="_ETM_Q24_451301"/>
      <w:bookmarkEnd w:id="5599"/>
      <w:bookmarkEnd w:id="5600"/>
      <w:bookmarkEnd w:id="5601"/>
      <w:bookmarkEnd w:id="5602"/>
      <w:bookmarkEnd w:id="5603"/>
      <w:r>
        <w:rPr>
          <w:rtl/>
        </w:rPr>
        <w:t>לא, הפוך.</w:t>
      </w:r>
      <w:bookmarkStart w:id="5604" w:name="_ETM_Q24_456198"/>
      <w:bookmarkEnd w:id="5604"/>
    </w:p>
    <w:p w:rsidR="00C15322" w:rsidRDefault="00C15322" w:rsidP="009635F5">
      <w:pPr>
        <w:rPr>
          <w:rtl/>
        </w:rPr>
      </w:pPr>
      <w:bookmarkStart w:id="5605" w:name="_ETM_Q24_456298"/>
      <w:bookmarkEnd w:id="5605"/>
    </w:p>
    <w:p w:rsidR="00C15322" w:rsidRDefault="00C15322" w:rsidP="000D7BCC">
      <w:pPr>
        <w:rPr>
          <w:rtl/>
        </w:rPr>
      </w:pPr>
      <w:bookmarkStart w:id="5606" w:name="_ETM_Q24_634190"/>
      <w:bookmarkStart w:id="5607" w:name="_ETM_Q24_457422"/>
      <w:bookmarkEnd w:id="5606"/>
      <w:bookmarkEnd w:id="5607"/>
      <w:r>
        <w:rPr>
          <w:rFonts w:hint="cs"/>
          <w:rtl/>
        </w:rPr>
        <w:t>א</w:t>
      </w:r>
      <w:r>
        <w:rPr>
          <w:rtl/>
        </w:rPr>
        <w:t>דוני היושב</w:t>
      </w:r>
      <w:r>
        <w:rPr>
          <w:rFonts w:hint="cs"/>
          <w:rtl/>
        </w:rPr>
        <w:t>-</w:t>
      </w:r>
      <w:r>
        <w:rPr>
          <w:rtl/>
        </w:rPr>
        <w:t xml:space="preserve">ראש, </w:t>
      </w:r>
      <w:bookmarkStart w:id="5608" w:name="_ETM_Q24_637290"/>
      <w:bookmarkStart w:id="5609" w:name="_ETM_Q24_459362"/>
      <w:bookmarkEnd w:id="5608"/>
      <w:bookmarkEnd w:id="5609"/>
      <w:r>
        <w:rPr>
          <w:rFonts w:hint="cs"/>
          <w:rtl/>
        </w:rPr>
        <w:t>אני</w:t>
      </w:r>
      <w:r>
        <w:rPr>
          <w:rtl/>
        </w:rPr>
        <w:t xml:space="preserve"> לא רוצה </w:t>
      </w:r>
      <w:bookmarkStart w:id="5610" w:name="_ETM_Q24_640551"/>
      <w:bookmarkEnd w:id="5610"/>
      <w:r>
        <w:rPr>
          <w:rtl/>
        </w:rPr>
        <w:t>חלילה וחס למתוח ביקורת על תפקוד</w:t>
      </w:r>
      <w:r>
        <w:rPr>
          <w:rFonts w:hint="cs"/>
          <w:rtl/>
        </w:rPr>
        <w:t xml:space="preserve"> </w:t>
      </w:r>
      <w:r w:rsidR="00DA5739">
        <w:rPr>
          <w:rFonts w:hint="cs"/>
          <w:rtl/>
        </w:rPr>
        <w:t>– – –</w:t>
      </w:r>
    </w:p>
    <w:p w:rsidR="00C15322" w:rsidRDefault="00C15322" w:rsidP="000D7BCC">
      <w:pPr>
        <w:rPr>
          <w:rtl/>
        </w:rPr>
      </w:pPr>
    </w:p>
    <w:p w:rsidR="00C15322" w:rsidRDefault="00C15322" w:rsidP="000D7BCC">
      <w:pPr>
        <w:pStyle w:val="af6"/>
        <w:keepNext/>
        <w:rPr>
          <w:rtl/>
        </w:rPr>
      </w:pPr>
      <w:bookmarkStart w:id="5611" w:name="ET_yor_6593_39"/>
      <w:r w:rsidRPr="00EB3451">
        <w:rPr>
          <w:rStyle w:val="TagStyle"/>
          <w:rtl/>
        </w:rPr>
        <w:t xml:space="preserve"> &lt;&lt; יור &gt;&gt; </w:t>
      </w:r>
      <w:r>
        <w:rPr>
          <w:rtl/>
        </w:rPr>
        <w:t>היו"ר חנוך דב מלביצקי:</w:t>
      </w:r>
      <w:r w:rsidRPr="00EB3451">
        <w:rPr>
          <w:rStyle w:val="TagStyle"/>
          <w:rtl/>
        </w:rPr>
        <w:t xml:space="preserve"> &lt;&lt; יור &gt;&gt;</w:t>
      </w:r>
      <w:r>
        <w:rPr>
          <w:rtl/>
        </w:rPr>
        <w:t xml:space="preserve">   </w:t>
      </w:r>
      <w:bookmarkEnd w:id="5611"/>
    </w:p>
    <w:p w:rsidR="00C15322" w:rsidRDefault="00C15322" w:rsidP="008F2C55">
      <w:pPr>
        <w:rPr>
          <w:rtl/>
          <w:lang w:eastAsia="he-IL"/>
        </w:rPr>
      </w:pPr>
    </w:p>
    <w:p w:rsidR="00C15322" w:rsidRDefault="00C15322" w:rsidP="000D7BCC">
      <w:pPr>
        <w:rPr>
          <w:rtl/>
        </w:rPr>
      </w:pPr>
      <w:bookmarkStart w:id="5612" w:name="_ETM_Q24_460312"/>
      <w:bookmarkEnd w:id="5612"/>
      <w:r>
        <w:rPr>
          <w:rFonts w:hint="cs"/>
          <w:rtl/>
        </w:rPr>
        <w:t>מות</w:t>
      </w:r>
      <w:r>
        <w:rPr>
          <w:rtl/>
        </w:rPr>
        <w:t>ר ל</w:t>
      </w:r>
      <w:bookmarkStart w:id="5613" w:name="_ETM_Q24_462592"/>
      <w:bookmarkEnd w:id="5613"/>
      <w:r>
        <w:rPr>
          <w:rtl/>
        </w:rPr>
        <w:t>מתוח ביקורת.</w:t>
      </w:r>
      <w:r>
        <w:rPr>
          <w:rFonts w:hint="cs"/>
          <w:rtl/>
        </w:rPr>
        <w:t xml:space="preserve"> כל עוד זה נעשה בכבוד</w:t>
      </w:r>
      <w:bookmarkStart w:id="5614" w:name="_ETM_Q24_463432"/>
      <w:bookmarkEnd w:id="5614"/>
      <w:r>
        <w:rPr>
          <w:rFonts w:hint="cs"/>
          <w:rtl/>
        </w:rPr>
        <w:t xml:space="preserve">, </w:t>
      </w:r>
      <w:bookmarkStart w:id="5615" w:name="_ETM_Q24_464822"/>
      <w:bookmarkEnd w:id="5615"/>
      <w:r>
        <w:rPr>
          <w:rFonts w:hint="cs"/>
          <w:rtl/>
        </w:rPr>
        <w:t>מותר.</w:t>
      </w:r>
    </w:p>
    <w:p w:rsidR="00C15322" w:rsidRDefault="00C15322" w:rsidP="000D7BCC">
      <w:pPr>
        <w:rPr>
          <w:rtl/>
        </w:rPr>
      </w:pPr>
    </w:p>
    <w:p w:rsidR="00C15322" w:rsidRDefault="00C15322" w:rsidP="000D7BCC">
      <w:pPr>
        <w:pStyle w:val="-"/>
        <w:keepNext/>
        <w:rPr>
          <w:rtl/>
        </w:rPr>
      </w:pPr>
      <w:r w:rsidRPr="00EB3451">
        <w:rPr>
          <w:rStyle w:val="TagStyle"/>
          <w:rtl/>
        </w:rPr>
        <w:t xml:space="preserve">&lt;&lt; דובר_המשך &gt;&gt; </w:t>
      </w:r>
      <w:r>
        <w:rPr>
          <w:rtl/>
        </w:rPr>
        <w:t>שמחה רוטמן (</w:t>
      </w:r>
      <w:r>
        <w:rPr>
          <w:rFonts w:hint="cs"/>
          <w:rtl/>
        </w:rPr>
        <w:t>יו"ר ועדת החוקה, חוק ומשפט</w:t>
      </w:r>
      <w:r>
        <w:rPr>
          <w:rtl/>
        </w:rPr>
        <w:t>):</w:t>
      </w:r>
      <w:r w:rsidRPr="00EB3451">
        <w:rPr>
          <w:rStyle w:val="TagStyle"/>
          <w:rtl/>
        </w:rPr>
        <w:t xml:space="preserve"> &lt;&lt; דובר_המשך &gt;&gt;</w:t>
      </w:r>
      <w:r>
        <w:rPr>
          <w:rtl/>
        </w:rPr>
        <w:t xml:space="preserve">   </w:t>
      </w:r>
    </w:p>
    <w:p w:rsidR="00C15322" w:rsidRDefault="00C15322" w:rsidP="008F2C55">
      <w:pPr>
        <w:rPr>
          <w:rtl/>
          <w:lang w:eastAsia="he-IL"/>
        </w:rPr>
      </w:pPr>
    </w:p>
    <w:p w:rsidR="00C15322" w:rsidRDefault="00C15322" w:rsidP="000D7BCC">
      <w:pPr>
        <w:rPr>
          <w:rtl/>
        </w:rPr>
      </w:pPr>
      <w:bookmarkStart w:id="5616" w:name="_ETM_Q24_465804"/>
      <w:bookmarkStart w:id="5617" w:name="_ETM_Q24_463682"/>
      <w:bookmarkEnd w:id="5616"/>
      <w:bookmarkEnd w:id="5617"/>
      <w:r>
        <w:rPr>
          <w:rtl/>
        </w:rPr>
        <w:t xml:space="preserve">לא, </w:t>
      </w:r>
      <w:bookmarkStart w:id="5618" w:name="_ETM_Q24_643812"/>
      <w:bookmarkEnd w:id="5618"/>
      <w:r>
        <w:rPr>
          <w:rtl/>
        </w:rPr>
        <w:t>לא, לא רוצה</w:t>
      </w:r>
      <w:r>
        <w:rPr>
          <w:rFonts w:hint="cs"/>
          <w:rtl/>
        </w:rPr>
        <w:t>,</w:t>
      </w:r>
      <w:r>
        <w:rPr>
          <w:rtl/>
        </w:rPr>
        <w:t xml:space="preserve"> אבל </w:t>
      </w:r>
      <w:bookmarkStart w:id="5619" w:name="_ETM_Q24_647073"/>
      <w:bookmarkStart w:id="5620" w:name="_ETM_Q24_465712"/>
      <w:bookmarkStart w:id="5621" w:name="_ETM_Q24_466033"/>
      <w:bookmarkEnd w:id="5619"/>
      <w:bookmarkEnd w:id="5620"/>
      <w:bookmarkEnd w:id="5621"/>
      <w:r>
        <w:rPr>
          <w:rtl/>
        </w:rPr>
        <w:t xml:space="preserve">זה </w:t>
      </w:r>
      <w:bookmarkStart w:id="5622" w:name="_ETM_Q24_463073"/>
      <w:bookmarkEnd w:id="5622"/>
      <w:r>
        <w:rPr>
          <w:rtl/>
        </w:rPr>
        <w:t xml:space="preserve">שאני אמרתי למיקי לוי שהוא ישב עם תומכי טרור </w:t>
      </w:r>
      <w:bookmarkStart w:id="5623" w:name="_ETM_Q24_650335"/>
      <w:bookmarkEnd w:id="5623"/>
      <w:r>
        <w:rPr>
          <w:rtl/>
        </w:rPr>
        <w:t>בממשלה, אני חושב שזה ה</w:t>
      </w:r>
      <w:r>
        <w:rPr>
          <w:rFonts w:hint="cs"/>
          <w:rtl/>
        </w:rPr>
        <w:t>יה מ</w:t>
      </w:r>
      <w:r>
        <w:rPr>
          <w:rtl/>
        </w:rPr>
        <w:t>צדיק לתת לו איזוש</w:t>
      </w:r>
      <w:bookmarkStart w:id="5624" w:name="_ETM_Q24_470263"/>
      <w:bookmarkEnd w:id="5624"/>
      <w:r>
        <w:rPr>
          <w:rtl/>
        </w:rPr>
        <w:t xml:space="preserve">הי הודעה </w:t>
      </w:r>
      <w:bookmarkStart w:id="5625" w:name="_ETM_Q24_653596"/>
      <w:bookmarkEnd w:id="5625"/>
      <w:r>
        <w:rPr>
          <w:rtl/>
        </w:rPr>
        <w:t>אישית</w:t>
      </w:r>
      <w:bookmarkStart w:id="5626" w:name="_ETM_Q24_475553"/>
      <w:bookmarkEnd w:id="5626"/>
      <w:r>
        <w:rPr>
          <w:rFonts w:hint="cs"/>
          <w:rtl/>
        </w:rPr>
        <w:t>.</w:t>
      </w:r>
      <w:r>
        <w:rPr>
          <w:rtl/>
        </w:rPr>
        <w:t xml:space="preserve"> אתה יודע מה, זה שהוא ביקש, זה </w:t>
      </w:r>
      <w:bookmarkStart w:id="5627" w:name="_ETM_Q24_656857"/>
      <w:bookmarkEnd w:id="5627"/>
      <w:r>
        <w:rPr>
          <w:rtl/>
        </w:rPr>
        <w:t>כבר מראה שהוא הבין שמדובר</w:t>
      </w:r>
      <w:r>
        <w:rPr>
          <w:rFonts w:hint="cs"/>
          <w:rtl/>
        </w:rPr>
        <w:t xml:space="preserve"> בעלבון, וזה דבר חשוב מאוד.</w:t>
      </w:r>
      <w:bookmarkStart w:id="5628" w:name="_ETM_Q24_486928"/>
      <w:bookmarkEnd w:id="5628"/>
    </w:p>
    <w:p w:rsidR="00C15322" w:rsidRDefault="00C15322" w:rsidP="000D7BCC">
      <w:pPr>
        <w:rPr>
          <w:rtl/>
        </w:rPr>
      </w:pPr>
      <w:bookmarkStart w:id="5629" w:name="_ETM_Q24_487017"/>
      <w:bookmarkStart w:id="5630" w:name="_ETM_Q24_487520"/>
      <w:bookmarkEnd w:id="5629"/>
      <w:bookmarkEnd w:id="5630"/>
    </w:p>
    <w:p w:rsidR="00C15322" w:rsidRDefault="00C15322" w:rsidP="000D7BCC">
      <w:pPr>
        <w:rPr>
          <w:rtl/>
        </w:rPr>
      </w:pPr>
      <w:bookmarkStart w:id="5631" w:name="_ETM_Q24_487598"/>
      <w:bookmarkStart w:id="5632" w:name="_ETM_Q24_483533"/>
      <w:bookmarkStart w:id="5633" w:name="_ETM_Q24_483493"/>
      <w:bookmarkEnd w:id="5631"/>
      <w:bookmarkEnd w:id="5632"/>
      <w:bookmarkEnd w:id="5633"/>
      <w:r>
        <w:rPr>
          <w:rFonts w:hint="cs"/>
          <w:rtl/>
        </w:rPr>
        <w:t xml:space="preserve">אבל </w:t>
      </w:r>
      <w:bookmarkStart w:id="5634" w:name="_ETM_Q24_483152"/>
      <w:bookmarkEnd w:id="5634"/>
      <w:r>
        <w:rPr>
          <w:rFonts w:hint="cs"/>
          <w:rtl/>
        </w:rPr>
        <w:t xml:space="preserve">כבר </w:t>
      </w:r>
      <w:bookmarkStart w:id="5635" w:name="_ETM_Q24_483783"/>
      <w:bookmarkEnd w:id="5635"/>
      <w:r>
        <w:rPr>
          <w:rFonts w:hint="cs"/>
          <w:rtl/>
        </w:rPr>
        <w:t>דיברתי מספיק היום. אני לא רוצה להאריך בדיבורים.</w:t>
      </w:r>
      <w:bookmarkStart w:id="5636" w:name="_ETM_Q24_487022"/>
      <w:bookmarkEnd w:id="5636"/>
      <w:r>
        <w:rPr>
          <w:rFonts w:hint="cs"/>
          <w:rtl/>
        </w:rPr>
        <w:t xml:space="preserve"> אני אומר</w:t>
      </w:r>
      <w:bookmarkStart w:id="5637" w:name="_ETM_Q24_488637"/>
      <w:bookmarkEnd w:id="5637"/>
      <w:r>
        <w:rPr>
          <w:rFonts w:hint="cs"/>
          <w:rtl/>
        </w:rPr>
        <w:t xml:space="preserve"> לך, היה מקום לתת למיקי על העלבון </w:t>
      </w:r>
      <w:bookmarkStart w:id="5638" w:name="_ETM_Q24_491163"/>
      <w:bookmarkEnd w:id="5638"/>
      <w:r>
        <w:rPr>
          <w:rFonts w:hint="cs"/>
          <w:rtl/>
        </w:rPr>
        <w:t>הזה שעלבתי</w:t>
      </w:r>
      <w:bookmarkStart w:id="5639" w:name="_ETM_Q24_493464"/>
      <w:bookmarkEnd w:id="5639"/>
      <w:r>
        <w:rPr>
          <w:rFonts w:hint="cs"/>
          <w:rtl/>
        </w:rPr>
        <w:t xml:space="preserve"> בו, שכמובן היה מוצדק</w:t>
      </w:r>
      <w:bookmarkStart w:id="5640" w:name="_ETM_Q24_494003"/>
      <w:bookmarkEnd w:id="5640"/>
      <w:r>
        <w:rPr>
          <w:rFonts w:hint="cs"/>
          <w:rtl/>
        </w:rPr>
        <w:t>. אם הוא רוצה לעלות</w:t>
      </w:r>
      <w:bookmarkStart w:id="5641" w:name="_ETM_Q24_497472"/>
      <w:bookmarkEnd w:id="5641"/>
      <w:r>
        <w:rPr>
          <w:rFonts w:hint="cs"/>
          <w:rtl/>
        </w:rPr>
        <w:t xml:space="preserve"> לפה, אם מיקי </w:t>
      </w:r>
      <w:bookmarkStart w:id="5642" w:name="_ETM_Q24_494973"/>
      <w:bookmarkEnd w:id="5642"/>
      <w:r>
        <w:rPr>
          <w:rFonts w:hint="cs"/>
          <w:rtl/>
        </w:rPr>
        <w:t xml:space="preserve">לוי רוצה לעלות לפה ולהתחרט </w:t>
      </w:r>
      <w:bookmarkStart w:id="5643" w:name="_ETM_Q24_496773"/>
      <w:bookmarkEnd w:id="5643"/>
      <w:r>
        <w:rPr>
          <w:rFonts w:hint="cs"/>
          <w:rtl/>
        </w:rPr>
        <w:t xml:space="preserve">על </w:t>
      </w:r>
      <w:bookmarkStart w:id="5644" w:name="_ETM_Q24_497156"/>
      <w:bookmarkEnd w:id="5644"/>
      <w:r>
        <w:rPr>
          <w:rFonts w:hint="cs"/>
          <w:rtl/>
        </w:rPr>
        <w:t>זה שהוא ישב עם תומכי טרור, אז זה מצו</w:t>
      </w:r>
      <w:bookmarkStart w:id="5645" w:name="_ETM_Q24_497754"/>
      <w:bookmarkEnd w:id="5645"/>
      <w:r>
        <w:rPr>
          <w:rFonts w:hint="cs"/>
          <w:rtl/>
        </w:rPr>
        <w:t>ין. אני</w:t>
      </w:r>
      <w:bookmarkStart w:id="5646" w:name="_ETM_Q24_502975"/>
      <w:bookmarkEnd w:id="5646"/>
      <w:r>
        <w:rPr>
          <w:rFonts w:hint="cs"/>
          <w:rtl/>
        </w:rPr>
        <w:t xml:space="preserve"> חושב שזו </w:t>
      </w:r>
      <w:bookmarkStart w:id="5647" w:name="_ETM_Q24_500204"/>
      <w:bookmarkEnd w:id="5647"/>
      <w:r>
        <w:rPr>
          <w:rFonts w:hint="cs"/>
          <w:rtl/>
        </w:rPr>
        <w:t>הזדמנות, וצריך לתת לו את ההזדמנות לעשות את זה.</w:t>
      </w:r>
      <w:bookmarkStart w:id="5648" w:name="_ETM_Q24_500415"/>
      <w:bookmarkStart w:id="5649" w:name="_ETM_Q24_496315"/>
      <w:bookmarkStart w:id="5650" w:name="_ETM_Q24_502736"/>
      <w:bookmarkEnd w:id="5648"/>
      <w:bookmarkEnd w:id="5649"/>
      <w:bookmarkEnd w:id="5650"/>
      <w:r>
        <w:rPr>
          <w:rFonts w:hint="cs"/>
          <w:rtl/>
        </w:rPr>
        <w:t xml:space="preserve"> לצערי, הוא הצביע עכשיו עם תומכי </w:t>
      </w:r>
      <w:bookmarkStart w:id="5651" w:name="_ETM_Q24_505046"/>
      <w:bookmarkEnd w:id="5651"/>
      <w:r>
        <w:rPr>
          <w:rFonts w:hint="cs"/>
          <w:rtl/>
        </w:rPr>
        <w:t xml:space="preserve">טרור פעמיים נגד </w:t>
      </w:r>
      <w:bookmarkStart w:id="5652" w:name="_ETM_Q24_510080"/>
      <w:bookmarkEnd w:id="5652"/>
      <w:r>
        <w:rPr>
          <w:rFonts w:hint="cs"/>
          <w:rtl/>
        </w:rPr>
        <w:t xml:space="preserve">החוקים </w:t>
      </w:r>
      <w:bookmarkStart w:id="5653" w:name="_ETM_Q24_506086"/>
      <w:bookmarkEnd w:id="5653"/>
      <w:r>
        <w:rPr>
          <w:rFonts w:hint="cs"/>
          <w:rtl/>
        </w:rPr>
        <w:t xml:space="preserve">שקשורים לנוח'בות, אז כנראה </w:t>
      </w:r>
      <w:bookmarkStart w:id="5654" w:name="_ETM_Q24_507656"/>
      <w:bookmarkEnd w:id="5654"/>
      <w:r>
        <w:rPr>
          <w:rFonts w:hint="cs"/>
          <w:rtl/>
        </w:rPr>
        <w:t xml:space="preserve">שהוא לא למד את </w:t>
      </w:r>
      <w:bookmarkStart w:id="5655" w:name="_ETM_Q24_512039"/>
      <w:bookmarkEnd w:id="5655"/>
      <w:r>
        <w:rPr>
          <w:rFonts w:hint="cs"/>
          <w:rtl/>
        </w:rPr>
        <w:t>הלקח</w:t>
      </w:r>
      <w:bookmarkStart w:id="5656" w:name="_ETM_Q24_508016"/>
      <w:bookmarkStart w:id="5657" w:name="_ETM_Q24_505066"/>
      <w:bookmarkStart w:id="5658" w:name="_ETM_Q24_510896"/>
      <w:bookmarkEnd w:id="5656"/>
      <w:bookmarkEnd w:id="5657"/>
      <w:bookmarkEnd w:id="5658"/>
      <w:r>
        <w:rPr>
          <w:rFonts w:hint="cs"/>
          <w:rtl/>
        </w:rPr>
        <w:t>, אבל אולי הוא ירצה בכל זאת.</w:t>
      </w:r>
      <w:bookmarkStart w:id="5659" w:name="_ETM_Q24_513036"/>
      <w:bookmarkEnd w:id="5659"/>
    </w:p>
    <w:p w:rsidR="00C15322" w:rsidRDefault="00C15322" w:rsidP="000D7BCC">
      <w:pPr>
        <w:rPr>
          <w:rtl/>
        </w:rPr>
      </w:pPr>
      <w:bookmarkStart w:id="5660" w:name="_ETM_Q24_513174"/>
      <w:bookmarkStart w:id="5661" w:name="_ETM_Q24_513280"/>
      <w:bookmarkStart w:id="5662" w:name="_ETM_Q24_508477"/>
      <w:bookmarkStart w:id="5663" w:name="_ETM_Q24_516557"/>
      <w:bookmarkEnd w:id="5660"/>
      <w:bookmarkEnd w:id="5661"/>
      <w:bookmarkEnd w:id="5662"/>
      <w:bookmarkEnd w:id="5663"/>
    </w:p>
    <w:p w:rsidR="00C15322" w:rsidRDefault="00C15322" w:rsidP="00945F0F">
      <w:pPr>
        <w:rPr>
          <w:rtl/>
          <w:lang w:eastAsia="he-IL"/>
        </w:rPr>
      </w:pPr>
      <w:bookmarkStart w:id="5664" w:name="_ETM_Q24_516649"/>
      <w:bookmarkStart w:id="5665" w:name="_ETM_Q24_516717"/>
      <w:bookmarkEnd w:id="5664"/>
      <w:bookmarkEnd w:id="5665"/>
      <w:r>
        <w:rPr>
          <w:rFonts w:hint="cs"/>
          <w:rtl/>
        </w:rPr>
        <w:t xml:space="preserve">ברשותך, </w:t>
      </w:r>
      <w:bookmarkStart w:id="5666" w:name="_ETM_Q24_513817"/>
      <w:bookmarkEnd w:id="5666"/>
      <w:r>
        <w:rPr>
          <w:rFonts w:hint="cs"/>
          <w:rtl/>
        </w:rPr>
        <w:t>בהתאם לסעיף 97</w:t>
      </w:r>
      <w:bookmarkStart w:id="5667" w:name="_ETM_Q24_518248"/>
      <w:bookmarkEnd w:id="5667"/>
      <w:r>
        <w:rPr>
          <w:rFonts w:hint="cs"/>
          <w:rtl/>
        </w:rPr>
        <w:t xml:space="preserve"> לתקנון הכנסת החליטה </w:t>
      </w:r>
      <w:bookmarkStart w:id="5668" w:name="_ETM_Q24_518497"/>
      <w:bookmarkEnd w:id="5668"/>
      <w:r>
        <w:rPr>
          <w:rFonts w:hint="cs"/>
          <w:rtl/>
        </w:rPr>
        <w:t xml:space="preserve">ועדת החוקה, חוק ומשפט בישיבתה ביום </w:t>
      </w:r>
      <w:bookmarkStart w:id="5669" w:name="_ETM_Q24_521257"/>
      <w:bookmarkEnd w:id="5669"/>
      <w:r>
        <w:rPr>
          <w:rFonts w:hint="cs"/>
          <w:rtl/>
        </w:rPr>
        <w:t>רביעי</w:t>
      </w:r>
      <w:bookmarkStart w:id="5670" w:name="_ETM_Q24_524265"/>
      <w:bookmarkEnd w:id="5670"/>
      <w:r>
        <w:rPr>
          <w:rFonts w:hint="cs"/>
          <w:rtl/>
        </w:rPr>
        <w:t xml:space="preserve"> כ' בתמוז</w:t>
      </w:r>
      <w:bookmarkStart w:id="5671" w:name="_ETM_Q24_522747"/>
      <w:bookmarkEnd w:id="5671"/>
      <w:r>
        <w:rPr>
          <w:rFonts w:hint="cs"/>
          <w:rtl/>
        </w:rPr>
        <w:t xml:space="preserve"> התשפ"ה, 16 ביולי </w:t>
      </w:r>
      <w:bookmarkStart w:id="5672" w:name="_ETM_Q24_523996"/>
      <w:bookmarkEnd w:id="5672"/>
      <w:r>
        <w:rPr>
          <w:rFonts w:hint="cs"/>
          <w:rtl/>
        </w:rPr>
        <w:t>2025</w:t>
      </w:r>
      <w:bookmarkStart w:id="5673" w:name="_ETM_Q24_521736"/>
      <w:bookmarkStart w:id="5674" w:name="_ETM_Q24_521436"/>
      <w:bookmarkEnd w:id="5673"/>
      <w:bookmarkEnd w:id="5674"/>
      <w:r>
        <w:rPr>
          <w:rFonts w:hint="cs"/>
          <w:rtl/>
        </w:rPr>
        <w:t xml:space="preserve">, להציע לכנסת להחיל </w:t>
      </w:r>
      <w:bookmarkStart w:id="5675" w:name="_ETM_Q24_527437"/>
      <w:bookmarkEnd w:id="5675"/>
      <w:r>
        <w:rPr>
          <w:rFonts w:hint="cs"/>
          <w:rtl/>
        </w:rPr>
        <w:t xml:space="preserve">דין </w:t>
      </w:r>
      <w:bookmarkStart w:id="5676" w:name="_ETM_Q24_527819"/>
      <w:bookmarkEnd w:id="5676"/>
      <w:r w:rsidRPr="003B4C72">
        <w:rPr>
          <w:rFonts w:hint="cs"/>
          <w:rtl/>
        </w:rPr>
        <w:t xml:space="preserve">רציפות </w:t>
      </w:r>
      <w:r w:rsidRPr="003B4C72">
        <w:rPr>
          <w:rtl/>
          <w:lang w:eastAsia="he-IL"/>
        </w:rPr>
        <w:t>על הצעת חוק בתי המשפט (תיקון מס' 104) (צילום בבית המשפט), התשפ"ב–2022</w:t>
      </w:r>
      <w:r>
        <w:rPr>
          <w:rFonts w:hint="cs"/>
          <w:rtl/>
          <w:lang w:eastAsia="he-IL"/>
        </w:rPr>
        <w:t>, של חברי הכנסת איתן גינ</w:t>
      </w:r>
      <w:bookmarkStart w:id="5677" w:name="_ETM_Q24_539556"/>
      <w:bookmarkEnd w:id="5677"/>
      <w:r>
        <w:rPr>
          <w:rFonts w:hint="cs"/>
          <w:rtl/>
          <w:lang w:eastAsia="he-IL"/>
        </w:rPr>
        <w:t>זבור</w:t>
      </w:r>
      <w:bookmarkStart w:id="5678" w:name="_ETM_Q24_539416"/>
      <w:bookmarkEnd w:id="5678"/>
      <w:r>
        <w:rPr>
          <w:rFonts w:hint="cs"/>
          <w:rtl/>
          <w:lang w:eastAsia="he-IL"/>
        </w:rPr>
        <w:t>ג, יריב לוין,</w:t>
      </w:r>
      <w:bookmarkStart w:id="5679" w:name="_ETM_Q24_544082"/>
      <w:bookmarkEnd w:id="5679"/>
      <w:r>
        <w:rPr>
          <w:rFonts w:hint="cs"/>
          <w:rtl/>
          <w:lang w:eastAsia="he-IL"/>
        </w:rPr>
        <w:t xml:space="preserve"> אפרת רייטן מרום, משה ארבל, מירב </w:t>
      </w:r>
      <w:bookmarkStart w:id="5680" w:name="_ETM_Q24_545095"/>
      <w:bookmarkEnd w:id="5680"/>
      <w:r>
        <w:rPr>
          <w:rFonts w:hint="cs"/>
          <w:rtl/>
          <w:lang w:eastAsia="he-IL"/>
        </w:rPr>
        <w:t>בן ארי</w:t>
      </w:r>
      <w:bookmarkStart w:id="5681" w:name="_ETM_Q24_542846"/>
      <w:bookmarkEnd w:id="5681"/>
      <w:r>
        <w:rPr>
          <w:rFonts w:hint="cs"/>
          <w:rtl/>
          <w:lang w:eastAsia="he-IL"/>
        </w:rPr>
        <w:t>,</w:t>
      </w:r>
      <w:bookmarkStart w:id="5682" w:name="_ETM_Q24_549683"/>
      <w:bookmarkEnd w:id="5682"/>
      <w:r>
        <w:rPr>
          <w:rFonts w:hint="cs"/>
          <w:rtl/>
          <w:lang w:eastAsia="he-IL"/>
        </w:rPr>
        <w:t xml:space="preserve"> שמחה רוטמן </w:t>
      </w:r>
      <w:bookmarkStart w:id="5683" w:name="_ETM_Q24_547026"/>
      <w:bookmarkEnd w:id="5683"/>
      <w:r>
        <w:rPr>
          <w:rFonts w:hint="cs"/>
          <w:rtl/>
          <w:lang w:eastAsia="he-IL"/>
        </w:rPr>
        <w:t>ובועז טופורובסקי.</w:t>
      </w:r>
      <w:bookmarkStart w:id="5684" w:name="_ETM_Q24_552869"/>
      <w:bookmarkEnd w:id="5684"/>
      <w:r>
        <w:rPr>
          <w:rFonts w:hint="cs"/>
          <w:rtl/>
          <w:lang w:eastAsia="he-IL"/>
        </w:rPr>
        <w:t xml:space="preserve"> </w:t>
      </w:r>
      <w:bookmarkStart w:id="5685" w:name="_ETM_Q24_552955"/>
      <w:bookmarkStart w:id="5686" w:name="_ETM_Q24_553045"/>
      <w:bookmarkStart w:id="5687" w:name="_ETM_Q24_553142"/>
      <w:bookmarkEnd w:id="5685"/>
      <w:bookmarkEnd w:id="5686"/>
      <w:bookmarkEnd w:id="5687"/>
      <w:r>
        <w:rPr>
          <w:rFonts w:hint="cs"/>
          <w:rtl/>
          <w:lang w:eastAsia="he-IL"/>
        </w:rPr>
        <w:t xml:space="preserve">אני </w:t>
      </w:r>
      <w:bookmarkStart w:id="5688" w:name="_ETM_Q24_548835"/>
      <w:bookmarkEnd w:id="5688"/>
      <w:r>
        <w:rPr>
          <w:rFonts w:hint="cs"/>
          <w:rtl/>
          <w:lang w:eastAsia="he-IL"/>
        </w:rPr>
        <w:t>אודה על העלאת הנושא על סדר-יומה</w:t>
      </w:r>
      <w:bookmarkStart w:id="5689" w:name="_ETM_Q24_555961"/>
      <w:bookmarkEnd w:id="5689"/>
      <w:r>
        <w:rPr>
          <w:rFonts w:hint="cs"/>
          <w:rtl/>
          <w:lang w:eastAsia="he-IL"/>
        </w:rPr>
        <w:t xml:space="preserve"> של הכנסת</w:t>
      </w:r>
      <w:bookmarkStart w:id="5690" w:name="_ETM_Q24_552295"/>
      <w:bookmarkStart w:id="5691" w:name="_ETM_Q24_552866"/>
      <w:bookmarkEnd w:id="5690"/>
      <w:bookmarkEnd w:id="5691"/>
      <w:r>
        <w:rPr>
          <w:rFonts w:hint="cs"/>
          <w:rtl/>
          <w:lang w:eastAsia="he-IL"/>
        </w:rPr>
        <w:t xml:space="preserve">. </w:t>
      </w:r>
      <w:bookmarkStart w:id="5692" w:name="_ETM_Q24_552566"/>
      <w:bookmarkEnd w:id="5692"/>
      <w:r w:rsidRPr="007B4E54">
        <w:rPr>
          <w:rFonts w:hint="cs"/>
          <w:rtl/>
          <w:lang w:eastAsia="he-IL"/>
        </w:rPr>
        <w:t>השלכות</w:t>
      </w:r>
      <w:r>
        <w:rPr>
          <w:rFonts w:hint="cs"/>
          <w:rtl/>
          <w:lang w:eastAsia="he-IL"/>
        </w:rPr>
        <w:t xml:space="preserve"> </w:t>
      </w:r>
      <w:bookmarkStart w:id="5693" w:name="_ETM_Q24_555535"/>
      <w:bookmarkEnd w:id="5693"/>
      <w:r>
        <w:rPr>
          <w:rFonts w:hint="cs"/>
          <w:rtl/>
          <w:lang w:eastAsia="he-IL"/>
        </w:rPr>
        <w:t xml:space="preserve">התקנוניות של ההכרזה הזאת </w:t>
      </w:r>
      <w:r>
        <w:rPr>
          <w:rFonts w:hint="eastAsia"/>
          <w:rtl/>
          <w:lang w:eastAsia="he-IL"/>
        </w:rPr>
        <w:t xml:space="preserve">– </w:t>
      </w:r>
      <w:bookmarkStart w:id="5694" w:name="_ETM_Q24_565492"/>
      <w:bookmarkEnd w:id="5694"/>
      <w:r>
        <w:rPr>
          <w:rFonts w:hint="cs"/>
          <w:rtl/>
          <w:lang w:eastAsia="he-IL"/>
        </w:rPr>
        <w:t>אני משא</w:t>
      </w:r>
      <w:bookmarkStart w:id="5695" w:name="_ETM_Q24_561904"/>
      <w:bookmarkEnd w:id="5695"/>
      <w:r>
        <w:rPr>
          <w:rFonts w:hint="cs"/>
          <w:rtl/>
          <w:lang w:eastAsia="he-IL"/>
        </w:rPr>
        <w:t xml:space="preserve">יר </w:t>
      </w:r>
      <w:bookmarkStart w:id="5696" w:name="_ETM_Q24_557165"/>
      <w:bookmarkEnd w:id="5696"/>
      <w:r>
        <w:rPr>
          <w:rFonts w:hint="cs"/>
          <w:rtl/>
          <w:lang w:eastAsia="he-IL"/>
        </w:rPr>
        <w:t xml:space="preserve">לכל </w:t>
      </w:r>
      <w:bookmarkStart w:id="5697" w:name="_ETM_Q24_557704"/>
      <w:bookmarkEnd w:id="5697"/>
      <w:r>
        <w:rPr>
          <w:rFonts w:hint="cs"/>
          <w:rtl/>
          <w:lang w:eastAsia="he-IL"/>
        </w:rPr>
        <w:t>הנוכחים פה לדעת</w:t>
      </w:r>
      <w:bookmarkStart w:id="5698" w:name="_ETM_Q24_557086"/>
      <w:bookmarkStart w:id="5699" w:name="_ETM_Q24_555825"/>
      <w:bookmarkEnd w:id="5698"/>
      <w:bookmarkEnd w:id="5699"/>
      <w:r>
        <w:rPr>
          <w:rFonts w:hint="cs"/>
          <w:rtl/>
          <w:lang w:eastAsia="he-IL"/>
        </w:rPr>
        <w:t xml:space="preserve">, ואני מקווה, בעזרת השם, שאנחנו </w:t>
      </w:r>
      <w:bookmarkStart w:id="5700" w:name="_ETM_Q24_561235"/>
      <w:bookmarkStart w:id="5701" w:name="_ETM_Q24_562009"/>
      <w:bookmarkEnd w:id="5700"/>
      <w:bookmarkEnd w:id="5701"/>
      <w:r>
        <w:rPr>
          <w:rFonts w:hint="cs"/>
          <w:rtl/>
          <w:lang w:eastAsia="he-IL"/>
        </w:rPr>
        <w:t xml:space="preserve">נוכל להביא את הצעת החוק החשובה הזאת </w:t>
      </w:r>
      <w:bookmarkStart w:id="5702" w:name="_ETM_Q24_563245"/>
      <w:bookmarkEnd w:id="5702"/>
      <w:r>
        <w:rPr>
          <w:rFonts w:hint="cs"/>
          <w:rtl/>
          <w:lang w:eastAsia="he-IL"/>
        </w:rPr>
        <w:t>לידי גמר,</w:t>
      </w:r>
      <w:bookmarkStart w:id="5703" w:name="_ETM_Q24_567148"/>
      <w:bookmarkEnd w:id="5703"/>
      <w:r>
        <w:rPr>
          <w:rFonts w:hint="cs"/>
          <w:rtl/>
          <w:lang w:eastAsia="he-IL"/>
        </w:rPr>
        <w:t xml:space="preserve"> ב</w:t>
      </w:r>
      <w:bookmarkStart w:id="5704" w:name="_ETM_Q24_563524"/>
      <w:bookmarkEnd w:id="5704"/>
      <w:r>
        <w:rPr>
          <w:rFonts w:hint="cs"/>
          <w:rtl/>
          <w:lang w:eastAsia="he-IL"/>
        </w:rPr>
        <w:t>עזרת השם, במהרה בימינו, אמן. תודה רבה, אדוני היושב-ראש.</w:t>
      </w:r>
    </w:p>
    <w:p w:rsidR="00C15322" w:rsidRDefault="00C15322" w:rsidP="000D7BCC">
      <w:pPr>
        <w:rPr>
          <w:rtl/>
          <w:lang w:eastAsia="he-IL"/>
        </w:rPr>
      </w:pPr>
      <w:bookmarkStart w:id="5705" w:name="_ETM_Q24_565523"/>
      <w:bookmarkEnd w:id="5705"/>
    </w:p>
    <w:p w:rsidR="00C15322" w:rsidRDefault="00C15322" w:rsidP="000D7BCC">
      <w:pPr>
        <w:pStyle w:val="af6"/>
        <w:keepNext/>
        <w:rPr>
          <w:rtl/>
        </w:rPr>
      </w:pPr>
      <w:bookmarkStart w:id="5706" w:name="ET_yor_6593_41"/>
      <w:r w:rsidRPr="003B4C72">
        <w:rPr>
          <w:rStyle w:val="TagStyle"/>
          <w:rtl/>
        </w:rPr>
        <w:t xml:space="preserve"> &lt;&lt; יור &gt;&gt; </w:t>
      </w:r>
      <w:r>
        <w:rPr>
          <w:rtl/>
        </w:rPr>
        <w:t>היו"ר חנוך דב מלביצקי:</w:t>
      </w:r>
      <w:r w:rsidRPr="003B4C72">
        <w:rPr>
          <w:rStyle w:val="TagStyle"/>
          <w:rtl/>
        </w:rPr>
        <w:t xml:space="preserve"> &lt;&lt; יור &gt;&gt;</w:t>
      </w:r>
      <w:r>
        <w:rPr>
          <w:rtl/>
        </w:rPr>
        <w:t xml:space="preserve">   </w:t>
      </w:r>
      <w:bookmarkEnd w:id="5706"/>
    </w:p>
    <w:p w:rsidR="00C15322" w:rsidRDefault="00C15322" w:rsidP="008F2C55">
      <w:pPr>
        <w:rPr>
          <w:rtl/>
          <w:lang w:eastAsia="he-IL"/>
        </w:rPr>
      </w:pPr>
    </w:p>
    <w:p w:rsidR="00C15322" w:rsidRDefault="00C15322" w:rsidP="000D7BCC">
      <w:pPr>
        <w:rPr>
          <w:rtl/>
          <w:lang w:eastAsia="he-IL"/>
        </w:rPr>
      </w:pPr>
      <w:bookmarkStart w:id="5707" w:name="_ETM_Q24_566163"/>
      <w:bookmarkEnd w:id="5707"/>
      <w:r>
        <w:rPr>
          <w:rFonts w:hint="cs"/>
          <w:rtl/>
          <w:lang w:eastAsia="he-IL"/>
        </w:rPr>
        <w:t>תודה רבה.</w:t>
      </w:r>
      <w:bookmarkStart w:id="5708" w:name="_ETM_Q24_571314"/>
      <w:bookmarkStart w:id="5709" w:name="_ETM_Q24_567453"/>
      <w:bookmarkEnd w:id="5708"/>
      <w:bookmarkEnd w:id="5709"/>
    </w:p>
    <w:p w:rsidR="00C15322" w:rsidRDefault="00C15322" w:rsidP="000D7BCC">
      <w:pPr>
        <w:rPr>
          <w:rtl/>
          <w:lang w:eastAsia="he-IL"/>
        </w:rPr>
      </w:pPr>
    </w:p>
    <w:p w:rsidR="00C15322" w:rsidRDefault="00C15322" w:rsidP="000D7BCC">
      <w:pPr>
        <w:rPr>
          <w:rtl/>
          <w:lang w:eastAsia="he-IL"/>
        </w:rPr>
      </w:pPr>
    </w:p>
    <w:p w:rsidR="00C15322" w:rsidRDefault="00C15322" w:rsidP="000D7BCC">
      <w:pPr>
        <w:pStyle w:val="a6"/>
        <w:rPr>
          <w:rtl/>
          <w:lang w:eastAsia="he-IL"/>
        </w:rPr>
      </w:pPr>
      <w:bookmarkStart w:id="5710" w:name="_ETM_Q24_568536"/>
      <w:bookmarkStart w:id="5711" w:name="_ETM_Q24_568617"/>
      <w:bookmarkStart w:id="5712" w:name="ET_hatsach_646631_42"/>
      <w:bookmarkEnd w:id="5710"/>
      <w:bookmarkEnd w:id="5711"/>
      <w:r w:rsidRPr="003B4C72">
        <w:rPr>
          <w:rStyle w:val="TagStyle"/>
          <w:rtl/>
        </w:rPr>
        <w:t xml:space="preserve">&lt;&lt; הצח &gt;&gt; </w:t>
      </w:r>
      <w:bookmarkStart w:id="5713" w:name="_Toc204198144"/>
      <w:bookmarkStart w:id="5714" w:name="_Toc204198622"/>
      <w:r>
        <w:rPr>
          <w:rtl/>
          <w:lang w:eastAsia="he-IL"/>
        </w:rPr>
        <w:t>ה</w:t>
      </w:r>
      <w:bookmarkStart w:id="5715" w:name="_ETM_Q24_572894"/>
      <w:r>
        <w:rPr>
          <w:rtl/>
          <w:lang w:eastAsia="he-IL"/>
        </w:rPr>
        <w:t xml:space="preserve">צעת חוק התוכנית לסיוע כלכלי (הוראת שעה </w:t>
      </w:r>
      <w:r>
        <w:rPr>
          <w:rFonts w:hint="cs"/>
          <w:rtl/>
          <w:lang w:eastAsia="he-IL"/>
        </w:rPr>
        <w:t>–</w:t>
      </w:r>
      <w:r>
        <w:rPr>
          <w:rtl/>
          <w:lang w:eastAsia="he-IL"/>
        </w:rPr>
        <w:t xml:space="preserve"> חרבות ברזל), התשפ"ה</w:t>
      </w:r>
      <w:r>
        <w:rPr>
          <w:rFonts w:hint="cs"/>
          <w:rtl/>
          <w:lang w:eastAsia="he-IL"/>
        </w:rPr>
        <w:t>–</w:t>
      </w:r>
      <w:r>
        <w:rPr>
          <w:rtl/>
          <w:lang w:eastAsia="he-IL"/>
        </w:rPr>
        <w:t>2025</w:t>
      </w:r>
      <w:bookmarkEnd w:id="5715"/>
      <w:bookmarkEnd w:id="5713"/>
      <w:bookmarkEnd w:id="5714"/>
      <w:r w:rsidRPr="003B4C72">
        <w:rPr>
          <w:rStyle w:val="TagStyle"/>
          <w:rtl/>
        </w:rPr>
        <w:t xml:space="preserve"> &lt;&lt; הצח &gt;&gt;</w:t>
      </w:r>
      <w:r>
        <w:rPr>
          <w:rtl/>
          <w:lang w:eastAsia="he-IL"/>
        </w:rPr>
        <w:t xml:space="preserve">   </w:t>
      </w:r>
      <w:bookmarkEnd w:id="5712"/>
    </w:p>
    <w:p w:rsidR="00C15322" w:rsidRDefault="00C15322" w:rsidP="008F2C55">
      <w:pPr>
        <w:rPr>
          <w:rtl/>
          <w:lang w:eastAsia="he-IL"/>
        </w:rPr>
      </w:pPr>
      <w:r>
        <w:rPr>
          <w:rFonts w:hint="cs"/>
          <w:rtl/>
          <w:lang w:eastAsia="he-IL"/>
        </w:rPr>
        <w:t>[מס' מ/1880; דברי הכנסת, חוב' ל"ב, ישיבה 303; נספחות.]</w:t>
      </w:r>
    </w:p>
    <w:p w:rsidR="00C15322" w:rsidRDefault="00C15322" w:rsidP="000D7BCC">
      <w:pPr>
        <w:pStyle w:val="-0"/>
        <w:rPr>
          <w:rtl/>
          <w:lang w:eastAsia="he-IL"/>
        </w:rPr>
      </w:pPr>
      <w:r>
        <w:rPr>
          <w:rtl/>
          <w:lang w:eastAsia="he-IL"/>
        </w:rPr>
        <w:t>(קריאה שנייה וקריאה שלישית)</w:t>
      </w:r>
    </w:p>
    <w:p w:rsidR="00C15322" w:rsidRPr="007B4E54" w:rsidRDefault="00C15322" w:rsidP="000D7BCC">
      <w:pPr>
        <w:rPr>
          <w:rtl/>
          <w:lang w:eastAsia="he-IL"/>
        </w:rPr>
      </w:pPr>
    </w:p>
    <w:p w:rsidR="00C15322" w:rsidRDefault="00C15322" w:rsidP="000D7BCC">
      <w:pPr>
        <w:pStyle w:val="af6"/>
        <w:keepNext/>
        <w:rPr>
          <w:rtl/>
        </w:rPr>
      </w:pPr>
      <w:bookmarkStart w:id="5716" w:name="_ETM_Q24_568904"/>
      <w:bookmarkStart w:id="5717" w:name="ET_yor_6593_43"/>
      <w:bookmarkEnd w:id="5716"/>
      <w:r w:rsidRPr="003B4C72">
        <w:rPr>
          <w:rStyle w:val="TagStyle"/>
          <w:rtl/>
        </w:rPr>
        <w:t xml:space="preserve"> &lt;&lt; יור &gt;&gt; </w:t>
      </w:r>
      <w:r>
        <w:rPr>
          <w:rtl/>
        </w:rPr>
        <w:t>היו"ר חנוך דב מלביצקי:</w:t>
      </w:r>
      <w:r w:rsidRPr="003B4C72">
        <w:rPr>
          <w:rStyle w:val="TagStyle"/>
          <w:rtl/>
        </w:rPr>
        <w:t xml:space="preserve"> &lt;&lt; יור &gt;&gt;</w:t>
      </w:r>
      <w:r>
        <w:rPr>
          <w:rtl/>
        </w:rPr>
        <w:t xml:space="preserve">   </w:t>
      </w:r>
      <w:bookmarkEnd w:id="5717"/>
    </w:p>
    <w:p w:rsidR="00C15322" w:rsidRDefault="00C15322" w:rsidP="008F2C55">
      <w:pPr>
        <w:rPr>
          <w:rtl/>
          <w:lang w:eastAsia="he-IL"/>
        </w:rPr>
      </w:pPr>
    </w:p>
    <w:p w:rsidR="00C15322" w:rsidRDefault="00C15322" w:rsidP="000D7BCC">
      <w:pPr>
        <w:rPr>
          <w:rtl/>
          <w:lang w:eastAsia="he-IL"/>
        </w:rPr>
      </w:pPr>
      <w:bookmarkStart w:id="5718" w:name="_ETM_Q24_569605"/>
      <w:bookmarkEnd w:id="5718"/>
      <w:r>
        <w:rPr>
          <w:rFonts w:hint="cs"/>
          <w:rtl/>
          <w:lang w:eastAsia="he-IL"/>
        </w:rPr>
        <w:t xml:space="preserve">תודה רבה. </w:t>
      </w:r>
      <w:bookmarkStart w:id="5719" w:name="_ETM_Q24_567423"/>
      <w:bookmarkEnd w:id="5719"/>
      <w:r>
        <w:rPr>
          <w:rFonts w:hint="cs"/>
          <w:rtl/>
          <w:lang w:eastAsia="he-IL"/>
        </w:rPr>
        <w:t>נעבור ל</w:t>
      </w:r>
      <w:bookmarkStart w:id="5720" w:name="_ETM_Q24_568612"/>
      <w:bookmarkEnd w:id="5720"/>
      <w:r>
        <w:rPr>
          <w:rFonts w:hint="cs"/>
          <w:rtl/>
          <w:lang w:eastAsia="he-IL"/>
        </w:rPr>
        <w:t xml:space="preserve">נושא הבא על סדר-היום </w:t>
      </w:r>
      <w:r>
        <w:rPr>
          <w:rFonts w:hint="eastAsia"/>
          <w:rtl/>
          <w:lang w:eastAsia="he-IL"/>
        </w:rPr>
        <w:t xml:space="preserve">– </w:t>
      </w:r>
      <w:r>
        <w:rPr>
          <w:rFonts w:hint="cs"/>
          <w:rtl/>
          <w:lang w:eastAsia="he-IL"/>
        </w:rPr>
        <w:t>ה</w:t>
      </w:r>
      <w:r>
        <w:rPr>
          <w:rtl/>
          <w:lang w:eastAsia="he-IL"/>
        </w:rPr>
        <w:t xml:space="preserve">צעת חוק התוכנית לסיוע כלכלי (הוראת שעה </w:t>
      </w:r>
      <w:r>
        <w:rPr>
          <w:rFonts w:hint="cs"/>
          <w:rtl/>
          <w:lang w:eastAsia="he-IL"/>
        </w:rPr>
        <w:t>–</w:t>
      </w:r>
      <w:r>
        <w:rPr>
          <w:rtl/>
          <w:lang w:eastAsia="he-IL"/>
        </w:rPr>
        <w:t xml:space="preserve"> חרבות ברזל), התשפ"ה</w:t>
      </w:r>
      <w:r>
        <w:rPr>
          <w:rFonts w:hint="cs"/>
          <w:rtl/>
          <w:lang w:eastAsia="he-IL"/>
        </w:rPr>
        <w:t>–</w:t>
      </w:r>
      <w:r>
        <w:rPr>
          <w:rtl/>
          <w:lang w:eastAsia="he-IL"/>
        </w:rPr>
        <w:t>2025</w:t>
      </w:r>
      <w:r>
        <w:rPr>
          <w:rFonts w:hint="cs"/>
          <w:rtl/>
          <w:lang w:eastAsia="he-IL"/>
        </w:rPr>
        <w:t>,</w:t>
      </w:r>
      <w:bookmarkStart w:id="5721" w:name="_ETM_Q24_578134"/>
      <w:bookmarkEnd w:id="5721"/>
      <w:r>
        <w:rPr>
          <w:rFonts w:hint="cs"/>
          <w:rtl/>
          <w:lang w:eastAsia="he-IL"/>
        </w:rPr>
        <w:t xml:space="preserve"> לקריאה </w:t>
      </w:r>
      <w:bookmarkStart w:id="5722" w:name="_ETM_Q24_575282"/>
      <w:bookmarkEnd w:id="5722"/>
      <w:r>
        <w:rPr>
          <w:rFonts w:hint="cs"/>
          <w:rtl/>
          <w:lang w:eastAsia="he-IL"/>
        </w:rPr>
        <w:t>שנייה ושלישית. אני</w:t>
      </w:r>
      <w:bookmarkStart w:id="5723" w:name="_ETM_Q24_578592"/>
      <w:bookmarkEnd w:id="5723"/>
      <w:r>
        <w:rPr>
          <w:rFonts w:hint="cs"/>
          <w:rtl/>
          <w:lang w:eastAsia="he-IL"/>
        </w:rPr>
        <w:t xml:space="preserve"> מזמין את חבר הכנסת אופיר</w:t>
      </w:r>
      <w:bookmarkStart w:id="5724" w:name="_ETM_Q24_582731"/>
      <w:bookmarkEnd w:id="5724"/>
      <w:r>
        <w:rPr>
          <w:rFonts w:hint="cs"/>
          <w:rtl/>
          <w:lang w:eastAsia="he-IL"/>
        </w:rPr>
        <w:t xml:space="preserve"> כץ, וגם יושב-ראש ועדת </w:t>
      </w:r>
      <w:bookmarkStart w:id="5725" w:name="_ETM_Q24_582132"/>
      <w:bookmarkEnd w:id="5725"/>
      <w:r>
        <w:rPr>
          <w:rFonts w:hint="cs"/>
          <w:rtl/>
          <w:lang w:eastAsia="he-IL"/>
        </w:rPr>
        <w:t xml:space="preserve">הכספים, להציג את </w:t>
      </w:r>
      <w:bookmarkStart w:id="5726" w:name="_ETM_Q24_585873"/>
      <w:bookmarkEnd w:id="5726"/>
      <w:r>
        <w:rPr>
          <w:rFonts w:hint="cs"/>
          <w:rtl/>
          <w:lang w:eastAsia="he-IL"/>
        </w:rPr>
        <w:t>הצעת החוק.</w:t>
      </w:r>
      <w:bookmarkStart w:id="5727" w:name="_ETM_Q24_587503"/>
      <w:bookmarkEnd w:id="5727"/>
    </w:p>
    <w:p w:rsidR="00C15322" w:rsidRDefault="00C15322" w:rsidP="000D7BCC">
      <w:pPr>
        <w:rPr>
          <w:rtl/>
          <w:lang w:eastAsia="he-IL"/>
        </w:rPr>
      </w:pPr>
      <w:bookmarkStart w:id="5728" w:name="_ETM_Q24_587598"/>
      <w:bookmarkEnd w:id="5728"/>
    </w:p>
    <w:p w:rsidR="00C15322" w:rsidRDefault="00C15322" w:rsidP="000D7BCC">
      <w:pPr>
        <w:pStyle w:val="af5"/>
        <w:keepNext/>
        <w:rPr>
          <w:rtl/>
        </w:rPr>
      </w:pPr>
      <w:bookmarkStart w:id="5729" w:name="ET_interruption_6361_44"/>
      <w:r w:rsidRPr="003B4C72">
        <w:rPr>
          <w:rStyle w:val="TagStyle"/>
          <w:rtl/>
        </w:rPr>
        <w:t xml:space="preserve"> &lt;&lt; קריאה &gt;&gt; </w:t>
      </w:r>
      <w:r>
        <w:rPr>
          <w:rtl/>
        </w:rPr>
        <w:t>נאור שירי (יש עתיד):</w:t>
      </w:r>
      <w:r w:rsidRPr="003B4C72">
        <w:rPr>
          <w:rStyle w:val="TagStyle"/>
          <w:rtl/>
        </w:rPr>
        <w:t xml:space="preserve"> &lt;&lt; קריאה &gt;&gt;</w:t>
      </w:r>
      <w:r>
        <w:rPr>
          <w:rtl/>
        </w:rPr>
        <w:t xml:space="preserve">   </w:t>
      </w:r>
      <w:bookmarkEnd w:id="5729"/>
    </w:p>
    <w:p w:rsidR="00C15322" w:rsidRDefault="00C15322" w:rsidP="008F2C55">
      <w:pPr>
        <w:rPr>
          <w:rtl/>
          <w:lang w:eastAsia="he-IL"/>
        </w:rPr>
      </w:pPr>
    </w:p>
    <w:p w:rsidR="00C15322" w:rsidRDefault="00C15322" w:rsidP="000D7BCC">
      <w:pPr>
        <w:rPr>
          <w:rtl/>
          <w:lang w:eastAsia="he-IL"/>
        </w:rPr>
      </w:pPr>
      <w:bookmarkStart w:id="5730" w:name="_ETM_Q24_590003"/>
      <w:bookmarkStart w:id="5731" w:name="_ETM_Q24_590264"/>
      <w:bookmarkStart w:id="5732" w:name="_ETM_Q24_590352"/>
      <w:bookmarkEnd w:id="5730"/>
      <w:bookmarkEnd w:id="5731"/>
      <w:bookmarkEnd w:id="5732"/>
      <w:r>
        <w:rPr>
          <w:rFonts w:hint="cs"/>
          <w:rtl/>
          <w:lang w:eastAsia="he-IL"/>
        </w:rPr>
        <w:t>גפני.</w:t>
      </w:r>
    </w:p>
    <w:p w:rsidR="00C15322" w:rsidRDefault="00C15322" w:rsidP="000D7BCC">
      <w:pPr>
        <w:rPr>
          <w:rtl/>
          <w:lang w:eastAsia="he-IL"/>
        </w:rPr>
      </w:pPr>
      <w:bookmarkStart w:id="5733" w:name="_ETM_Q24_592207"/>
      <w:bookmarkStart w:id="5734" w:name="_ETM_Q24_592302"/>
      <w:bookmarkEnd w:id="5733"/>
      <w:bookmarkEnd w:id="5734"/>
    </w:p>
    <w:p w:rsidR="00C15322" w:rsidRDefault="00C15322" w:rsidP="000D7BCC">
      <w:pPr>
        <w:pStyle w:val="af5"/>
        <w:keepNext/>
        <w:rPr>
          <w:rtl/>
        </w:rPr>
      </w:pPr>
      <w:bookmarkStart w:id="5735" w:name="ET_interruption_5561_45"/>
      <w:r w:rsidRPr="003B4C72">
        <w:rPr>
          <w:rStyle w:val="TagStyle"/>
          <w:rtl/>
        </w:rPr>
        <w:t xml:space="preserve"> &lt;&lt; קריאה &gt;&gt; </w:t>
      </w:r>
      <w:r>
        <w:rPr>
          <w:rtl/>
        </w:rPr>
        <w:t>משה גפני (יהדות התורה):</w:t>
      </w:r>
      <w:r w:rsidRPr="003B4C72">
        <w:rPr>
          <w:rStyle w:val="TagStyle"/>
          <w:rtl/>
        </w:rPr>
        <w:t xml:space="preserve"> &lt;&lt; קריאה &gt;&gt;</w:t>
      </w:r>
      <w:r>
        <w:rPr>
          <w:rtl/>
        </w:rPr>
        <w:t xml:space="preserve">   </w:t>
      </w:r>
      <w:bookmarkEnd w:id="5735"/>
    </w:p>
    <w:p w:rsidR="00C15322" w:rsidRDefault="00C15322" w:rsidP="008F2C55">
      <w:pPr>
        <w:rPr>
          <w:rtl/>
          <w:lang w:eastAsia="he-IL"/>
        </w:rPr>
      </w:pPr>
    </w:p>
    <w:p w:rsidR="00C15322" w:rsidRDefault="00C15322" w:rsidP="000D7BCC">
      <w:pPr>
        <w:rPr>
          <w:rtl/>
          <w:lang w:eastAsia="he-IL"/>
        </w:rPr>
      </w:pPr>
      <w:bookmarkStart w:id="5736" w:name="_ETM_Q24_595478"/>
      <w:bookmarkEnd w:id="5736"/>
      <w:r>
        <w:rPr>
          <w:rFonts w:hint="cs"/>
          <w:rtl/>
          <w:lang w:eastAsia="he-IL"/>
        </w:rPr>
        <w:t>מה?</w:t>
      </w:r>
      <w:bookmarkStart w:id="5737" w:name="_ETM_Q24_592204"/>
      <w:bookmarkStart w:id="5738" w:name="_ETM_Q24_592340"/>
      <w:bookmarkEnd w:id="5737"/>
      <w:bookmarkEnd w:id="5738"/>
    </w:p>
    <w:p w:rsidR="00C15322" w:rsidRDefault="00C15322" w:rsidP="000D7BCC">
      <w:pPr>
        <w:rPr>
          <w:rtl/>
          <w:lang w:eastAsia="he-IL"/>
        </w:rPr>
      </w:pPr>
      <w:bookmarkStart w:id="5739" w:name="_ETM_Q24_592410"/>
      <w:bookmarkEnd w:id="5739"/>
    </w:p>
    <w:p w:rsidR="00C15322" w:rsidRDefault="00C15322" w:rsidP="000D7BCC">
      <w:pPr>
        <w:pStyle w:val="af5"/>
        <w:keepNext/>
        <w:rPr>
          <w:rtl/>
        </w:rPr>
      </w:pPr>
      <w:bookmarkStart w:id="5740" w:name="ET_interruption_6361_46"/>
      <w:r w:rsidRPr="003B4C72">
        <w:rPr>
          <w:rStyle w:val="TagStyle"/>
          <w:rtl/>
        </w:rPr>
        <w:t xml:space="preserve"> &lt;&lt; קריאה &gt;&gt; </w:t>
      </w:r>
      <w:r>
        <w:rPr>
          <w:rtl/>
        </w:rPr>
        <w:t>נאור שירי (יש עתיד):</w:t>
      </w:r>
      <w:r w:rsidRPr="003B4C72">
        <w:rPr>
          <w:rStyle w:val="TagStyle"/>
          <w:rtl/>
        </w:rPr>
        <w:t xml:space="preserve"> &lt;&lt; קריאה &gt;&gt;</w:t>
      </w:r>
      <w:r>
        <w:rPr>
          <w:rtl/>
        </w:rPr>
        <w:t xml:space="preserve">   </w:t>
      </w:r>
      <w:bookmarkEnd w:id="5740"/>
    </w:p>
    <w:p w:rsidR="00C15322" w:rsidRDefault="00C15322" w:rsidP="000D7BCC">
      <w:pPr>
        <w:rPr>
          <w:rtl/>
          <w:lang w:eastAsia="he-IL"/>
        </w:rPr>
      </w:pPr>
    </w:p>
    <w:p w:rsidR="00C15322" w:rsidRDefault="00C15322" w:rsidP="000D7BCC">
      <w:pPr>
        <w:rPr>
          <w:rtl/>
          <w:lang w:eastAsia="he-IL"/>
        </w:rPr>
      </w:pPr>
      <w:bookmarkStart w:id="5741" w:name="_ETM_Q24_595099"/>
      <w:bookmarkEnd w:id="5741"/>
      <w:r>
        <w:rPr>
          <w:rFonts w:hint="cs"/>
          <w:rtl/>
          <w:lang w:eastAsia="he-IL"/>
        </w:rPr>
        <w:t>כל הכבוד.</w:t>
      </w:r>
      <w:bookmarkStart w:id="5742" w:name="_ETM_Q24_592683"/>
      <w:bookmarkStart w:id="5743" w:name="_ETM_Q24_588713"/>
      <w:bookmarkStart w:id="5744" w:name="_ETM_Q24_595622"/>
      <w:bookmarkStart w:id="5745" w:name="_ETM_Q24_591492"/>
      <w:bookmarkStart w:id="5746" w:name="_ETM_Q24_591583"/>
      <w:bookmarkEnd w:id="5742"/>
      <w:bookmarkEnd w:id="5743"/>
      <w:bookmarkEnd w:id="5744"/>
      <w:bookmarkEnd w:id="5745"/>
      <w:bookmarkEnd w:id="5746"/>
    </w:p>
    <w:p w:rsidR="00C15322" w:rsidRDefault="00C15322" w:rsidP="000D7BCC">
      <w:pPr>
        <w:rPr>
          <w:rtl/>
          <w:lang w:eastAsia="he-IL"/>
        </w:rPr>
      </w:pPr>
      <w:bookmarkStart w:id="5747" w:name="_ETM_Q24_591677"/>
      <w:bookmarkEnd w:id="5747"/>
    </w:p>
    <w:p w:rsidR="00C15322" w:rsidRDefault="00C15322" w:rsidP="000D7BCC">
      <w:pPr>
        <w:pStyle w:val="af5"/>
        <w:keepNext/>
        <w:rPr>
          <w:rtl/>
        </w:rPr>
      </w:pPr>
      <w:bookmarkStart w:id="5748" w:name="ET_interruption_6158_47"/>
      <w:r w:rsidRPr="003B4C72">
        <w:rPr>
          <w:rStyle w:val="TagStyle"/>
          <w:rtl/>
        </w:rPr>
        <w:t xml:space="preserve"> &lt;&lt; קריאה &gt;&gt; </w:t>
      </w:r>
      <w:r>
        <w:rPr>
          <w:rtl/>
        </w:rPr>
        <w:t>אפרת רייטן מרום (העבודה):</w:t>
      </w:r>
      <w:r w:rsidRPr="003B4C72">
        <w:rPr>
          <w:rStyle w:val="TagStyle"/>
          <w:rtl/>
        </w:rPr>
        <w:t xml:space="preserve"> &lt;&lt; קריאה &gt;&gt;</w:t>
      </w:r>
      <w:r>
        <w:rPr>
          <w:rtl/>
        </w:rPr>
        <w:t xml:space="preserve">   </w:t>
      </w:r>
      <w:bookmarkEnd w:id="5748"/>
    </w:p>
    <w:p w:rsidR="00C15322" w:rsidRDefault="00C15322" w:rsidP="008F2C55">
      <w:pPr>
        <w:rPr>
          <w:rtl/>
          <w:lang w:eastAsia="he-IL"/>
        </w:rPr>
      </w:pPr>
    </w:p>
    <w:p w:rsidR="00C15322" w:rsidRDefault="00C15322" w:rsidP="000D7BCC">
      <w:pPr>
        <w:rPr>
          <w:rtl/>
          <w:lang w:eastAsia="he-IL"/>
        </w:rPr>
      </w:pPr>
      <w:bookmarkStart w:id="5749" w:name="_ETM_Q24_596308"/>
      <w:bookmarkStart w:id="5750" w:name="_ETM_Q24_591572"/>
      <w:bookmarkEnd w:id="5749"/>
      <w:bookmarkEnd w:id="5750"/>
      <w:r>
        <w:rPr>
          <w:rFonts w:hint="cs"/>
          <w:rtl/>
          <w:lang w:eastAsia="he-IL"/>
        </w:rPr>
        <w:t xml:space="preserve">זה </w:t>
      </w:r>
      <w:bookmarkStart w:id="5751" w:name="_ETM_Q24_592462"/>
      <w:bookmarkEnd w:id="5751"/>
      <w:r>
        <w:rPr>
          <w:rFonts w:hint="cs"/>
          <w:rtl/>
          <w:lang w:eastAsia="he-IL"/>
        </w:rPr>
        <w:t xml:space="preserve">מרגיש </w:t>
      </w:r>
      <w:bookmarkStart w:id="5752" w:name="_ETM_Q24_590162"/>
      <w:bookmarkEnd w:id="5752"/>
      <w:r>
        <w:rPr>
          <w:rFonts w:hint="cs"/>
          <w:rtl/>
          <w:lang w:eastAsia="he-IL"/>
        </w:rPr>
        <w:t xml:space="preserve">כמו </w:t>
      </w:r>
      <w:r w:rsidR="00DA5739">
        <w:rPr>
          <w:rFonts w:hint="cs"/>
          <w:rtl/>
          <w:lang w:eastAsia="he-IL"/>
        </w:rPr>
        <w:t>– – –</w:t>
      </w:r>
      <w:r>
        <w:rPr>
          <w:rFonts w:hint="cs"/>
          <w:rtl/>
          <w:lang w:eastAsia="he-IL"/>
        </w:rPr>
        <w:t xml:space="preserve"> שמורה אחד מלמד הכול.</w:t>
      </w:r>
      <w:bookmarkStart w:id="5753" w:name="_ETM_Q24_598862"/>
      <w:bookmarkEnd w:id="5753"/>
    </w:p>
    <w:p w:rsidR="00C15322" w:rsidRDefault="00C15322" w:rsidP="000D7BCC">
      <w:pPr>
        <w:rPr>
          <w:rtl/>
          <w:lang w:eastAsia="he-IL"/>
        </w:rPr>
      </w:pPr>
      <w:bookmarkStart w:id="5754" w:name="_ETM_Q24_598952"/>
      <w:bookmarkEnd w:id="5754"/>
    </w:p>
    <w:p w:rsidR="00C15322" w:rsidRDefault="00C15322" w:rsidP="000D7BCC">
      <w:pPr>
        <w:pStyle w:val="af6"/>
        <w:keepNext/>
        <w:rPr>
          <w:rtl/>
        </w:rPr>
      </w:pPr>
      <w:bookmarkStart w:id="5755" w:name="ET_yor_6593_48"/>
      <w:r w:rsidRPr="003B4C72">
        <w:rPr>
          <w:rStyle w:val="TagStyle"/>
          <w:rtl/>
        </w:rPr>
        <w:t xml:space="preserve"> &lt;&lt; יור &gt;&gt; </w:t>
      </w:r>
      <w:r>
        <w:rPr>
          <w:rtl/>
        </w:rPr>
        <w:t>היו"ר חנוך דב מלביצקי:</w:t>
      </w:r>
      <w:r w:rsidRPr="003B4C72">
        <w:rPr>
          <w:rStyle w:val="TagStyle"/>
          <w:rtl/>
        </w:rPr>
        <w:t xml:space="preserve"> &lt;&lt; יור &gt;&gt;</w:t>
      </w:r>
      <w:r>
        <w:rPr>
          <w:rtl/>
        </w:rPr>
        <w:t xml:space="preserve">   </w:t>
      </w:r>
      <w:bookmarkEnd w:id="5755"/>
    </w:p>
    <w:p w:rsidR="00C15322" w:rsidRDefault="00C15322" w:rsidP="008F2C55">
      <w:pPr>
        <w:rPr>
          <w:rtl/>
          <w:lang w:eastAsia="he-IL"/>
        </w:rPr>
      </w:pPr>
    </w:p>
    <w:p w:rsidR="00C15322" w:rsidRDefault="00C15322" w:rsidP="000D7BCC">
      <w:pPr>
        <w:rPr>
          <w:rtl/>
          <w:lang w:eastAsia="he-IL"/>
        </w:rPr>
      </w:pPr>
      <w:bookmarkStart w:id="5756" w:name="_ETM_Q24_599725"/>
      <w:bookmarkEnd w:id="5756"/>
      <w:r>
        <w:rPr>
          <w:rFonts w:hint="cs"/>
          <w:rtl/>
          <w:lang w:eastAsia="he-IL"/>
        </w:rPr>
        <w:t xml:space="preserve">פעם היה </w:t>
      </w:r>
      <w:bookmarkStart w:id="5757" w:name="_ETM_Q24_601038"/>
      <w:bookmarkEnd w:id="5757"/>
      <w:r>
        <w:rPr>
          <w:rFonts w:hint="cs"/>
          <w:rtl/>
          <w:lang w:eastAsia="he-IL"/>
        </w:rPr>
        <w:t>כזה.</w:t>
      </w:r>
      <w:bookmarkStart w:id="5758" w:name="_ETM_Q24_597533"/>
      <w:bookmarkEnd w:id="5758"/>
    </w:p>
    <w:p w:rsidR="00C15322" w:rsidRDefault="00C15322" w:rsidP="000D7BCC">
      <w:pPr>
        <w:rPr>
          <w:rtl/>
          <w:lang w:eastAsia="he-IL"/>
        </w:rPr>
      </w:pPr>
      <w:bookmarkStart w:id="5759" w:name="_ETM_Q24_597747"/>
      <w:bookmarkStart w:id="5760" w:name="_ETM_Q24_597843"/>
      <w:bookmarkStart w:id="5761" w:name="_ETM_Q24_602202"/>
      <w:bookmarkStart w:id="5762" w:name="_ETM_Q24_604082"/>
      <w:bookmarkEnd w:id="5759"/>
      <w:bookmarkEnd w:id="5760"/>
      <w:bookmarkEnd w:id="5761"/>
      <w:bookmarkEnd w:id="5762"/>
    </w:p>
    <w:p w:rsidR="00C15322" w:rsidRDefault="00C15322" w:rsidP="000D7BCC">
      <w:pPr>
        <w:pStyle w:val="a4"/>
        <w:keepNext/>
        <w:rPr>
          <w:rtl/>
        </w:rPr>
      </w:pPr>
      <w:bookmarkStart w:id="5763" w:name="ET_speaker_6443_49"/>
      <w:r w:rsidRPr="003B4C72">
        <w:rPr>
          <w:rStyle w:val="TagStyle"/>
          <w:rtl/>
        </w:rPr>
        <w:t xml:space="preserve"> &lt;&lt; דובר &gt;&gt; </w:t>
      </w:r>
      <w:bookmarkStart w:id="5764" w:name="_Toc204198145"/>
      <w:bookmarkStart w:id="5765" w:name="_Toc204198623"/>
      <w:r>
        <w:rPr>
          <w:rtl/>
        </w:rPr>
        <w:t>אופיר כץ (יו"ר ועדת הכס</w:t>
      </w:r>
      <w:r>
        <w:rPr>
          <w:rFonts w:hint="cs"/>
          <w:rtl/>
        </w:rPr>
        <w:t>פים</w:t>
      </w:r>
      <w:r>
        <w:rPr>
          <w:rtl/>
        </w:rPr>
        <w:t>):</w:t>
      </w:r>
      <w:bookmarkEnd w:id="5764"/>
      <w:bookmarkEnd w:id="5765"/>
      <w:r w:rsidRPr="003B4C72">
        <w:rPr>
          <w:rStyle w:val="TagStyle"/>
          <w:rtl/>
        </w:rPr>
        <w:t xml:space="preserve"> &lt;&lt; דובר &gt;&gt;</w:t>
      </w:r>
      <w:r>
        <w:rPr>
          <w:rtl/>
        </w:rPr>
        <w:t xml:space="preserve">   </w:t>
      </w:r>
      <w:bookmarkEnd w:id="5763"/>
    </w:p>
    <w:p w:rsidR="00C15322" w:rsidRDefault="00C15322" w:rsidP="008F2C55">
      <w:pPr>
        <w:rPr>
          <w:rtl/>
          <w:lang w:eastAsia="he-IL"/>
        </w:rPr>
      </w:pPr>
    </w:p>
    <w:p w:rsidR="00C15322" w:rsidRDefault="00C15322" w:rsidP="000D7BCC">
      <w:pPr>
        <w:rPr>
          <w:rtl/>
          <w:lang w:eastAsia="he-IL"/>
        </w:rPr>
      </w:pPr>
      <w:r w:rsidRPr="003B4C72">
        <w:rPr>
          <w:rFonts w:hint="cs"/>
          <w:rtl/>
          <w:lang w:eastAsia="he-IL"/>
        </w:rPr>
        <w:t>א</w:t>
      </w:r>
      <w:bookmarkStart w:id="5766" w:name="_ETM_Q24_600372"/>
      <w:bookmarkEnd w:id="5766"/>
      <w:r w:rsidRPr="003B4C72">
        <w:rPr>
          <w:rFonts w:hint="cs"/>
          <w:rtl/>
          <w:lang w:eastAsia="he-IL"/>
        </w:rPr>
        <w:t>דוני היושב</w:t>
      </w:r>
      <w:r>
        <w:rPr>
          <w:rFonts w:hint="cs"/>
          <w:rtl/>
          <w:lang w:eastAsia="he-IL"/>
        </w:rPr>
        <w:t>-</w:t>
      </w:r>
      <w:r w:rsidRPr="003B4C72">
        <w:rPr>
          <w:rFonts w:hint="cs"/>
          <w:rtl/>
          <w:lang w:eastAsia="he-IL"/>
        </w:rPr>
        <w:t xml:space="preserve">ראש, חבריי השרים, </w:t>
      </w:r>
      <w:bookmarkStart w:id="5767" w:name="_ETM_Q25_183730"/>
      <w:bookmarkEnd w:id="5767"/>
      <w:r w:rsidRPr="003B4C72">
        <w:rPr>
          <w:rFonts w:hint="cs"/>
          <w:rtl/>
          <w:lang w:eastAsia="he-IL"/>
        </w:rPr>
        <w:t>אני מתכבד להביא בפני הכנסת</w:t>
      </w:r>
      <w:r>
        <w:rPr>
          <w:rFonts w:hint="cs"/>
          <w:rtl/>
          <w:lang w:eastAsia="he-IL"/>
        </w:rPr>
        <w:t>,</w:t>
      </w:r>
      <w:bookmarkStart w:id="5768" w:name="_ETM_Q24_604890"/>
      <w:bookmarkEnd w:id="5768"/>
      <w:r w:rsidRPr="003B4C72">
        <w:rPr>
          <w:rFonts w:hint="cs"/>
          <w:rtl/>
          <w:lang w:eastAsia="he-IL"/>
        </w:rPr>
        <w:t xml:space="preserve"> לקריאה שנייה ולקריאה </w:t>
      </w:r>
      <w:bookmarkStart w:id="5769" w:name="_ETM_Q24_605051"/>
      <w:bookmarkEnd w:id="5769"/>
      <w:r w:rsidRPr="003B4C72">
        <w:rPr>
          <w:rFonts w:hint="cs"/>
          <w:rtl/>
          <w:lang w:eastAsia="he-IL"/>
        </w:rPr>
        <w:t>שלישית</w:t>
      </w:r>
      <w:r>
        <w:rPr>
          <w:rFonts w:hint="cs"/>
          <w:rtl/>
          <w:lang w:eastAsia="he-IL"/>
        </w:rPr>
        <w:t>,</w:t>
      </w:r>
      <w:r w:rsidRPr="003B4C72">
        <w:rPr>
          <w:rFonts w:hint="cs"/>
          <w:rtl/>
          <w:lang w:eastAsia="he-IL"/>
        </w:rPr>
        <w:t xml:space="preserve"> את </w:t>
      </w:r>
      <w:bookmarkStart w:id="5770" w:name="_ETM_Q25_186718"/>
      <w:bookmarkEnd w:id="5770"/>
      <w:r w:rsidRPr="003B4C72">
        <w:rPr>
          <w:rFonts w:hint="cs"/>
          <w:rtl/>
          <w:lang w:eastAsia="he-IL"/>
        </w:rPr>
        <w:t>הצעת חוק הת</w:t>
      </w:r>
      <w:r>
        <w:rPr>
          <w:rFonts w:hint="cs"/>
          <w:rtl/>
          <w:lang w:eastAsia="he-IL"/>
        </w:rPr>
        <w:t>ו</w:t>
      </w:r>
      <w:r w:rsidRPr="003B4C72">
        <w:rPr>
          <w:rFonts w:hint="cs"/>
          <w:rtl/>
          <w:lang w:eastAsia="he-IL"/>
        </w:rPr>
        <w:t xml:space="preserve">כנית לסיוע כלכלי </w:t>
      </w:r>
      <w:r>
        <w:rPr>
          <w:rFonts w:hint="cs"/>
          <w:rtl/>
          <w:lang w:eastAsia="he-IL"/>
        </w:rPr>
        <w:t>(</w:t>
      </w:r>
      <w:r w:rsidRPr="003B4C72">
        <w:rPr>
          <w:rFonts w:hint="cs"/>
          <w:rtl/>
          <w:lang w:eastAsia="he-IL"/>
        </w:rPr>
        <w:t>הוראת שעה</w:t>
      </w:r>
      <w:r>
        <w:rPr>
          <w:rFonts w:hint="cs"/>
          <w:rtl/>
          <w:lang w:eastAsia="he-IL"/>
        </w:rPr>
        <w:t xml:space="preserve"> </w:t>
      </w:r>
      <w:r>
        <w:rPr>
          <w:rFonts w:hint="eastAsia"/>
          <w:rtl/>
          <w:lang w:eastAsia="he-IL"/>
        </w:rPr>
        <w:t>–</w:t>
      </w:r>
      <w:bookmarkStart w:id="5771" w:name="_ETM_Q24_606150"/>
      <w:bookmarkEnd w:id="5771"/>
      <w:r w:rsidRPr="003B4C72">
        <w:rPr>
          <w:rFonts w:hint="cs"/>
          <w:rtl/>
          <w:lang w:eastAsia="he-IL"/>
        </w:rPr>
        <w:t xml:space="preserve"> חרבות ברזל</w:t>
      </w:r>
      <w:r>
        <w:rPr>
          <w:rFonts w:hint="cs"/>
          <w:rtl/>
          <w:lang w:eastAsia="he-IL"/>
        </w:rPr>
        <w:t>),</w:t>
      </w:r>
      <w:r w:rsidRPr="003B4C72">
        <w:rPr>
          <w:rFonts w:hint="cs"/>
          <w:rtl/>
          <w:lang w:eastAsia="he-IL"/>
        </w:rPr>
        <w:t xml:space="preserve"> התשפ</w:t>
      </w:r>
      <w:r>
        <w:rPr>
          <w:rFonts w:hint="cs"/>
          <w:rtl/>
          <w:lang w:eastAsia="he-IL"/>
        </w:rPr>
        <w:t>"ה</w:t>
      </w:r>
      <w:r>
        <w:rPr>
          <w:rFonts w:hint="eastAsia"/>
          <w:rtl/>
          <w:lang w:eastAsia="he-IL"/>
        </w:rPr>
        <w:t>–</w:t>
      </w:r>
      <w:r>
        <w:rPr>
          <w:rFonts w:hint="cs"/>
          <w:rtl/>
          <w:lang w:eastAsia="he-IL"/>
        </w:rPr>
        <w:t>2025</w:t>
      </w:r>
      <w:bookmarkStart w:id="5772" w:name="_ETM_Q24_608170"/>
      <w:bookmarkEnd w:id="5772"/>
      <w:r>
        <w:rPr>
          <w:rFonts w:hint="cs"/>
          <w:rtl/>
          <w:lang w:eastAsia="he-IL"/>
        </w:rPr>
        <w:t>.</w:t>
      </w:r>
      <w:bookmarkStart w:id="5773" w:name="_ETM_Q25_189706"/>
      <w:bookmarkEnd w:id="5773"/>
      <w:r>
        <w:rPr>
          <w:rFonts w:hint="cs"/>
          <w:rtl/>
          <w:lang w:eastAsia="he-IL"/>
        </w:rPr>
        <w:t xml:space="preserve"> </w:t>
      </w:r>
      <w:r w:rsidRPr="003B4C72">
        <w:rPr>
          <w:rFonts w:hint="cs"/>
          <w:rtl/>
          <w:lang w:eastAsia="he-IL"/>
        </w:rPr>
        <w:t>הצעת חוק זו נועדה לסייע לתושבים שהושפעו</w:t>
      </w:r>
      <w:bookmarkStart w:id="5774" w:name="_ETM_Q25_192694"/>
      <w:bookmarkStart w:id="5775" w:name="_ETM_Q24_613560"/>
      <w:bookmarkEnd w:id="5774"/>
      <w:bookmarkEnd w:id="5775"/>
      <w:r>
        <w:rPr>
          <w:rFonts w:hint="cs"/>
          <w:rtl/>
          <w:lang w:eastAsia="he-IL"/>
        </w:rPr>
        <w:t xml:space="preserve"> </w:t>
      </w:r>
      <w:r w:rsidRPr="003B4C72">
        <w:rPr>
          <w:rFonts w:hint="cs"/>
          <w:rtl/>
          <w:lang w:eastAsia="he-IL"/>
        </w:rPr>
        <w:t xml:space="preserve">כתוצאה </w:t>
      </w:r>
      <w:r>
        <w:rPr>
          <w:rFonts w:hint="cs"/>
          <w:rtl/>
          <w:lang w:eastAsia="he-IL"/>
        </w:rPr>
        <w:t>מ</w:t>
      </w:r>
      <w:r w:rsidRPr="003B4C72">
        <w:rPr>
          <w:rFonts w:hint="cs"/>
          <w:rtl/>
          <w:lang w:eastAsia="he-IL"/>
        </w:rPr>
        <w:t>מבצע עם כלביא</w:t>
      </w:r>
      <w:bookmarkStart w:id="5776" w:name="_ETM_Q24_615481"/>
      <w:bookmarkEnd w:id="5776"/>
      <w:r w:rsidRPr="003B4C72">
        <w:rPr>
          <w:rFonts w:hint="cs"/>
          <w:rtl/>
          <w:lang w:eastAsia="he-IL"/>
        </w:rPr>
        <w:t xml:space="preserve"> באופן ישיר ועקיף</w:t>
      </w:r>
      <w:r>
        <w:rPr>
          <w:rFonts w:hint="cs"/>
          <w:rtl/>
          <w:lang w:eastAsia="he-IL"/>
        </w:rPr>
        <w:t>,</w:t>
      </w:r>
      <w:r w:rsidRPr="003B4C72">
        <w:rPr>
          <w:rFonts w:hint="cs"/>
          <w:rtl/>
          <w:lang w:eastAsia="he-IL"/>
        </w:rPr>
        <w:t xml:space="preserve"> ולתת </w:t>
      </w:r>
      <w:bookmarkStart w:id="5777" w:name="_ETM_Q25_195682"/>
      <w:bookmarkEnd w:id="5777"/>
      <w:r w:rsidRPr="003B4C72">
        <w:rPr>
          <w:rFonts w:hint="cs"/>
          <w:rtl/>
          <w:lang w:eastAsia="he-IL"/>
        </w:rPr>
        <w:t xml:space="preserve">פיצוי </w:t>
      </w:r>
      <w:bookmarkStart w:id="5778" w:name="_ETM_Q25_198899"/>
      <w:bookmarkEnd w:id="5778"/>
      <w:r w:rsidRPr="003B4C72">
        <w:rPr>
          <w:rFonts w:hint="cs"/>
          <w:rtl/>
          <w:lang w:eastAsia="he-IL"/>
        </w:rPr>
        <w:t>לעסקים שנפגעו ולעובדים שנעדרו מעבודתם בשל המצב.</w:t>
      </w:r>
      <w:bookmarkStart w:id="5779" w:name="_ETM_Q24_623551"/>
      <w:bookmarkEnd w:id="5779"/>
    </w:p>
    <w:p w:rsidR="00C15322" w:rsidRDefault="00C15322" w:rsidP="000D7BCC">
      <w:pPr>
        <w:rPr>
          <w:rtl/>
          <w:lang w:eastAsia="he-IL"/>
        </w:rPr>
      </w:pPr>
      <w:bookmarkStart w:id="5780" w:name="_ETM_Q24_623669"/>
      <w:bookmarkEnd w:id="5780"/>
    </w:p>
    <w:p w:rsidR="00C15322" w:rsidRDefault="00C15322" w:rsidP="00945F0F">
      <w:pPr>
        <w:rPr>
          <w:rtl/>
          <w:lang w:eastAsia="he-IL"/>
        </w:rPr>
      </w:pPr>
      <w:bookmarkStart w:id="5781" w:name="_ETM_Q24_623711"/>
      <w:bookmarkStart w:id="5782" w:name="_ETM_Q24_623851"/>
      <w:bookmarkStart w:id="5783" w:name="_ETM_Q24_618971"/>
      <w:bookmarkStart w:id="5784" w:name="_ETM_Q24_622931"/>
      <w:bookmarkEnd w:id="5781"/>
      <w:bookmarkEnd w:id="5782"/>
      <w:bookmarkEnd w:id="5783"/>
      <w:bookmarkEnd w:id="5784"/>
      <w:r w:rsidRPr="003B4C72">
        <w:rPr>
          <w:rFonts w:hint="cs"/>
          <w:rtl/>
          <w:lang w:eastAsia="he-IL"/>
        </w:rPr>
        <w:t xml:space="preserve">ההסדר שנקבע בהצעת </w:t>
      </w:r>
      <w:bookmarkStart w:id="5785" w:name="_ETM_Q25_203350"/>
      <w:bookmarkEnd w:id="5785"/>
      <w:r w:rsidRPr="003B4C72">
        <w:rPr>
          <w:rFonts w:hint="cs"/>
          <w:rtl/>
          <w:lang w:eastAsia="he-IL"/>
        </w:rPr>
        <w:t>החוק דומה בעיקרו להסדר שנקבע בחוק הת</w:t>
      </w:r>
      <w:r>
        <w:rPr>
          <w:rFonts w:hint="cs"/>
          <w:rtl/>
          <w:lang w:eastAsia="he-IL"/>
        </w:rPr>
        <w:t>ו</w:t>
      </w:r>
      <w:r w:rsidRPr="003B4C72">
        <w:rPr>
          <w:rFonts w:hint="cs"/>
          <w:rtl/>
          <w:lang w:eastAsia="he-IL"/>
        </w:rPr>
        <w:t>כנית לסיוע כלכל</w:t>
      </w:r>
      <w:bookmarkStart w:id="5786" w:name="_ETM_Q24_626262"/>
      <w:bookmarkEnd w:id="5786"/>
      <w:r w:rsidRPr="003B4C72">
        <w:rPr>
          <w:rFonts w:hint="cs"/>
          <w:rtl/>
          <w:lang w:eastAsia="he-IL"/>
        </w:rPr>
        <w:t>י</w:t>
      </w:r>
      <w:r>
        <w:rPr>
          <w:rFonts w:hint="cs"/>
          <w:rtl/>
          <w:lang w:eastAsia="he-IL"/>
        </w:rPr>
        <w:t xml:space="preserve"> (הוראת שעה </w:t>
      </w:r>
      <w:r>
        <w:rPr>
          <w:rtl/>
          <w:lang w:eastAsia="he-IL"/>
        </w:rPr>
        <w:t>–</w:t>
      </w:r>
      <w:r>
        <w:rPr>
          <w:rFonts w:hint="cs"/>
          <w:rtl/>
          <w:lang w:eastAsia="he-IL"/>
        </w:rPr>
        <w:t xml:space="preserve"> חר</w:t>
      </w:r>
      <w:bookmarkStart w:id="5787" w:name="_ETM_Q24_626392"/>
      <w:bookmarkEnd w:id="5787"/>
      <w:r>
        <w:rPr>
          <w:rFonts w:hint="cs"/>
          <w:rtl/>
          <w:lang w:eastAsia="he-IL"/>
        </w:rPr>
        <w:t>בות</w:t>
      </w:r>
      <w:bookmarkStart w:id="5788" w:name="_ETM_Q24_629836"/>
      <w:bookmarkEnd w:id="5788"/>
      <w:r>
        <w:rPr>
          <w:rFonts w:hint="cs"/>
          <w:rtl/>
          <w:lang w:eastAsia="he-IL"/>
        </w:rPr>
        <w:t xml:space="preserve"> ברזל)</w:t>
      </w:r>
      <w:bookmarkStart w:id="5789" w:name="_ETM_Q24_626533"/>
      <w:bookmarkEnd w:id="5789"/>
      <w:r>
        <w:rPr>
          <w:rFonts w:hint="cs"/>
          <w:rtl/>
          <w:lang w:eastAsia="he-IL"/>
        </w:rPr>
        <w:t>,</w:t>
      </w:r>
      <w:r w:rsidRPr="003B4C72">
        <w:rPr>
          <w:rFonts w:hint="cs"/>
          <w:rtl/>
          <w:lang w:eastAsia="he-IL"/>
        </w:rPr>
        <w:t xml:space="preserve"> התשפ</w:t>
      </w:r>
      <w:r>
        <w:rPr>
          <w:rFonts w:hint="cs"/>
          <w:rtl/>
          <w:lang w:eastAsia="he-IL"/>
        </w:rPr>
        <w:t>"</w:t>
      </w:r>
      <w:r w:rsidRPr="003B4C72">
        <w:rPr>
          <w:rFonts w:hint="cs"/>
          <w:rtl/>
          <w:lang w:eastAsia="he-IL"/>
        </w:rPr>
        <w:t>ד</w:t>
      </w:r>
      <w:bookmarkStart w:id="5790" w:name="_ETM_Q25_207802"/>
      <w:bookmarkEnd w:id="5790"/>
      <w:r>
        <w:rPr>
          <w:rFonts w:hint="eastAsia"/>
          <w:rtl/>
          <w:lang w:eastAsia="he-IL"/>
        </w:rPr>
        <w:t>–</w:t>
      </w:r>
      <w:r>
        <w:rPr>
          <w:rFonts w:hint="cs"/>
          <w:rtl/>
          <w:lang w:eastAsia="he-IL"/>
        </w:rPr>
        <w:t>2023,</w:t>
      </w:r>
      <w:bookmarkStart w:id="5791" w:name="_ETM_Q24_628643"/>
      <w:bookmarkEnd w:id="5791"/>
      <w:r w:rsidRPr="003B4C72">
        <w:rPr>
          <w:rFonts w:hint="cs"/>
          <w:rtl/>
          <w:lang w:eastAsia="he-IL"/>
        </w:rPr>
        <w:t xml:space="preserve"> אשר אושר בכנסת במהלך חודש נובמבר </w:t>
      </w:r>
      <w:bookmarkStart w:id="5792" w:name="_ETM_Q25_212254"/>
      <w:bookmarkEnd w:id="5792"/>
      <w:r>
        <w:rPr>
          <w:rFonts w:hint="cs"/>
          <w:rtl/>
          <w:lang w:eastAsia="he-IL"/>
        </w:rPr>
        <w:t xml:space="preserve">2023. </w:t>
      </w:r>
      <w:bookmarkStart w:id="5793" w:name="_ETM_Q24_631773"/>
      <w:bookmarkEnd w:id="5793"/>
      <w:r w:rsidRPr="003B4C72">
        <w:rPr>
          <w:rFonts w:hint="cs"/>
          <w:rtl/>
          <w:lang w:eastAsia="he-IL"/>
        </w:rPr>
        <w:t>יחד עם זאת, במהלך הדיונים שהתקיימו בוועדת ה</w:t>
      </w:r>
      <w:bookmarkStart w:id="5794" w:name="_ETM_Q24_630822"/>
      <w:bookmarkEnd w:id="5794"/>
      <w:r w:rsidRPr="003B4C72">
        <w:rPr>
          <w:rFonts w:hint="cs"/>
          <w:rtl/>
          <w:lang w:eastAsia="he-IL"/>
        </w:rPr>
        <w:t xml:space="preserve">כספים, </w:t>
      </w:r>
      <w:bookmarkStart w:id="5795" w:name="_ETM_Q25_216706"/>
      <w:bookmarkEnd w:id="5795"/>
      <w:r w:rsidRPr="003B4C72">
        <w:rPr>
          <w:rFonts w:hint="cs"/>
          <w:rtl/>
          <w:lang w:eastAsia="he-IL"/>
        </w:rPr>
        <w:t>הוחלט לתקן את</w:t>
      </w:r>
      <w:bookmarkStart w:id="5796" w:name="_ETM_Q24_640852"/>
      <w:bookmarkEnd w:id="5796"/>
      <w:r w:rsidRPr="003B4C72">
        <w:rPr>
          <w:rFonts w:hint="cs"/>
          <w:rtl/>
          <w:lang w:eastAsia="he-IL"/>
        </w:rPr>
        <w:t xml:space="preserve"> המתווה המוצע בהצעת החוק</w:t>
      </w:r>
      <w:bookmarkStart w:id="5797" w:name="_ETM_Q24_644152"/>
      <w:bookmarkEnd w:id="5797"/>
      <w:r w:rsidRPr="003B4C72">
        <w:rPr>
          <w:rFonts w:hint="cs"/>
          <w:rtl/>
          <w:lang w:eastAsia="he-IL"/>
        </w:rPr>
        <w:t xml:space="preserve"> ולקבוע בו פיצויים </w:t>
      </w:r>
      <w:bookmarkStart w:id="5798" w:name="_ETM_Q25_221158"/>
      <w:bookmarkEnd w:id="5798"/>
      <w:r w:rsidRPr="003B4C72">
        <w:rPr>
          <w:rFonts w:hint="cs"/>
          <w:rtl/>
          <w:lang w:eastAsia="he-IL"/>
        </w:rPr>
        <w:t xml:space="preserve">מסוגים נוספים והקלות נוספות שיסייעו </w:t>
      </w:r>
      <w:bookmarkStart w:id="5799" w:name="_ETM_Q25_225848"/>
      <w:bookmarkEnd w:id="5799"/>
      <w:r>
        <w:rPr>
          <w:rFonts w:hint="cs"/>
          <w:rtl/>
          <w:lang w:eastAsia="he-IL"/>
        </w:rPr>
        <w:t>בידי עוסקים כאמור.</w:t>
      </w:r>
      <w:bookmarkStart w:id="5800" w:name="_ETM_Q24_646588"/>
      <w:bookmarkEnd w:id="5800"/>
    </w:p>
    <w:p w:rsidR="00C15322" w:rsidRDefault="00C15322" w:rsidP="000D7BCC">
      <w:pPr>
        <w:rPr>
          <w:rtl/>
          <w:lang w:eastAsia="he-IL"/>
        </w:rPr>
      </w:pPr>
      <w:bookmarkStart w:id="5801" w:name="_ETM_Q24_646655"/>
      <w:bookmarkEnd w:id="5801"/>
    </w:p>
    <w:p w:rsidR="00C15322" w:rsidRPr="007B4E54" w:rsidRDefault="00C15322" w:rsidP="000D7BCC">
      <w:pPr>
        <w:rPr>
          <w:rtl/>
          <w:lang w:eastAsia="he-IL"/>
        </w:rPr>
      </w:pPr>
      <w:bookmarkStart w:id="5802" w:name="_ETM_Q24_646732"/>
      <w:bookmarkStart w:id="5803" w:name="_ETM_Q24_646782"/>
      <w:bookmarkEnd w:id="5802"/>
      <w:bookmarkEnd w:id="5803"/>
      <w:r w:rsidRPr="003B4C72">
        <w:rPr>
          <w:rFonts w:hint="cs"/>
          <w:rtl/>
          <w:lang w:eastAsia="he-IL"/>
        </w:rPr>
        <w:t xml:space="preserve">בהתאם למתווה המוצע בהצעת החוק, עסקים בעלי </w:t>
      </w:r>
      <w:bookmarkStart w:id="5804" w:name="_ETM_Q25_228949"/>
      <w:bookmarkEnd w:id="5804"/>
      <w:r w:rsidRPr="003B4C72">
        <w:rPr>
          <w:rFonts w:hint="cs"/>
          <w:rtl/>
          <w:lang w:eastAsia="he-IL"/>
        </w:rPr>
        <w:t xml:space="preserve">מחזור עסקאות שאינו עולה על </w:t>
      </w:r>
      <w:r>
        <w:rPr>
          <w:rFonts w:hint="cs"/>
          <w:rtl/>
          <w:lang w:eastAsia="he-IL"/>
        </w:rPr>
        <w:t>400</w:t>
      </w:r>
      <w:bookmarkStart w:id="5805" w:name="_ETM_Q24_648370"/>
      <w:bookmarkEnd w:id="5805"/>
      <w:r w:rsidRPr="003B4C72">
        <w:rPr>
          <w:rFonts w:hint="cs"/>
          <w:rtl/>
          <w:lang w:eastAsia="he-IL"/>
        </w:rPr>
        <w:t xml:space="preserve"> מיליון שקלים</w:t>
      </w:r>
      <w:r w:rsidR="00945F0F">
        <w:rPr>
          <w:rFonts w:hint="cs"/>
          <w:rtl/>
          <w:lang w:eastAsia="he-IL"/>
        </w:rPr>
        <w:t>,</w:t>
      </w:r>
      <w:r w:rsidRPr="003B4C72">
        <w:rPr>
          <w:rFonts w:hint="cs"/>
          <w:rtl/>
          <w:lang w:eastAsia="he-IL"/>
        </w:rPr>
        <w:t xml:space="preserve"> יהיו </w:t>
      </w:r>
      <w:bookmarkStart w:id="5806" w:name="_ETM_Q25_232049"/>
      <w:bookmarkEnd w:id="5806"/>
      <w:r w:rsidRPr="003B4C72">
        <w:rPr>
          <w:rFonts w:hint="cs"/>
          <w:rtl/>
          <w:lang w:eastAsia="he-IL"/>
        </w:rPr>
        <w:t>זכאים לפיצוי בגין ההוצאות הקבועות שהוציאו בגין חלק מהוצאות השכר</w:t>
      </w:r>
      <w:bookmarkStart w:id="5807" w:name="_ETM_Q25_235149"/>
      <w:bookmarkEnd w:id="5807"/>
      <w:r>
        <w:rPr>
          <w:rFonts w:hint="cs"/>
          <w:rtl/>
          <w:lang w:eastAsia="he-IL"/>
        </w:rPr>
        <w:t xml:space="preserve">, </w:t>
      </w:r>
      <w:bookmarkStart w:id="5808" w:name="_ETM_Q24_653749"/>
      <w:bookmarkEnd w:id="5808"/>
      <w:r w:rsidRPr="003B4C72">
        <w:rPr>
          <w:rFonts w:hint="cs"/>
          <w:rtl/>
          <w:lang w:eastAsia="he-IL"/>
        </w:rPr>
        <w:t xml:space="preserve">ככל ששיעור הירידה במחזור העסקאות שלהם עולה על </w:t>
      </w:r>
      <w:bookmarkStart w:id="5809" w:name="_ETM_Q25_238249"/>
      <w:bookmarkEnd w:id="5809"/>
      <w:r>
        <w:rPr>
          <w:rFonts w:hint="cs"/>
          <w:rtl/>
          <w:lang w:eastAsia="he-IL"/>
        </w:rPr>
        <w:t>25%</w:t>
      </w:r>
      <w:r w:rsidRPr="003B4C72">
        <w:rPr>
          <w:rFonts w:hint="cs"/>
          <w:rtl/>
          <w:lang w:eastAsia="he-IL"/>
        </w:rPr>
        <w:t>.</w:t>
      </w:r>
      <w:bookmarkStart w:id="5810" w:name="_ETM_Q25_241659"/>
      <w:bookmarkStart w:id="5811" w:name="_ETM_Q24_663450"/>
      <w:bookmarkEnd w:id="5810"/>
      <w:bookmarkEnd w:id="5811"/>
      <w:r>
        <w:rPr>
          <w:rFonts w:hint="cs"/>
          <w:rtl/>
          <w:lang w:eastAsia="he-IL"/>
        </w:rPr>
        <w:t xml:space="preserve"> </w:t>
      </w:r>
      <w:bookmarkStart w:id="5812" w:name="_ETM_Q24_663536"/>
      <w:bookmarkStart w:id="5813" w:name="_ETM_Q24_663592"/>
      <w:bookmarkStart w:id="5814" w:name="_ETM_Q24_663658"/>
      <w:bookmarkEnd w:id="5812"/>
      <w:bookmarkEnd w:id="5813"/>
      <w:bookmarkEnd w:id="5814"/>
      <w:r w:rsidRPr="003B4C72">
        <w:rPr>
          <w:rFonts w:hint="cs"/>
          <w:rtl/>
          <w:lang w:eastAsia="he-IL"/>
        </w:rPr>
        <w:t xml:space="preserve">סכום הפיצוי שהעסק </w:t>
      </w:r>
      <w:r>
        <w:rPr>
          <w:rFonts w:hint="cs"/>
          <w:rtl/>
          <w:lang w:eastAsia="he-IL"/>
        </w:rPr>
        <w:t xml:space="preserve">יהיה זכאי לו </w:t>
      </w:r>
      <w:r w:rsidRPr="003B4C72">
        <w:rPr>
          <w:rFonts w:hint="cs"/>
          <w:rtl/>
          <w:lang w:eastAsia="he-IL"/>
        </w:rPr>
        <w:t xml:space="preserve">יחושב בהתאם לגובה מחזור </w:t>
      </w:r>
      <w:bookmarkStart w:id="5815" w:name="_ETM_Q25_245907"/>
      <w:bookmarkEnd w:id="5815"/>
      <w:r w:rsidRPr="003B4C72">
        <w:rPr>
          <w:rFonts w:hint="cs"/>
          <w:rtl/>
          <w:lang w:eastAsia="he-IL"/>
        </w:rPr>
        <w:t>עסקאותיו, תוך הבחנה בין עסקים גדולים לקטנים.</w:t>
      </w:r>
      <w:bookmarkStart w:id="5816" w:name="_ETM_Q24_664192"/>
      <w:bookmarkStart w:id="5817" w:name="_ETM_Q24_664245"/>
      <w:bookmarkStart w:id="5818" w:name="_ETM_Q24_664352"/>
      <w:bookmarkStart w:id="5819" w:name="_ETM_Q24_664394"/>
      <w:bookmarkEnd w:id="5816"/>
      <w:bookmarkEnd w:id="5817"/>
      <w:bookmarkEnd w:id="5818"/>
      <w:bookmarkEnd w:id="5819"/>
      <w:r>
        <w:rPr>
          <w:rFonts w:hint="cs"/>
          <w:rtl/>
          <w:lang w:eastAsia="he-IL"/>
        </w:rPr>
        <w:t xml:space="preserve"> </w:t>
      </w:r>
      <w:r w:rsidRPr="003B4C72">
        <w:rPr>
          <w:rFonts w:hint="cs"/>
          <w:rtl/>
          <w:lang w:eastAsia="he-IL"/>
        </w:rPr>
        <w:t xml:space="preserve">בנוסף, בהצעת החוק </w:t>
      </w:r>
      <w:bookmarkStart w:id="5820" w:name="_ETM_Q25_250156"/>
      <w:bookmarkEnd w:id="5820"/>
      <w:r w:rsidRPr="003B4C72">
        <w:rPr>
          <w:rFonts w:hint="cs"/>
          <w:rtl/>
          <w:lang w:eastAsia="he-IL"/>
        </w:rPr>
        <w:t>מוצע לקבוע מסלול חדש של פיצוי נוסף על המסלול האמור</w:t>
      </w:r>
      <w:r>
        <w:rPr>
          <w:rFonts w:hint="cs"/>
          <w:rtl/>
          <w:lang w:eastAsia="he-IL"/>
        </w:rPr>
        <w:t>,</w:t>
      </w:r>
      <w:r w:rsidRPr="003B4C72">
        <w:rPr>
          <w:rFonts w:hint="cs"/>
          <w:rtl/>
          <w:lang w:eastAsia="he-IL"/>
        </w:rPr>
        <w:t xml:space="preserve"> </w:t>
      </w:r>
      <w:bookmarkStart w:id="5821" w:name="_ETM_Q25_254405"/>
      <w:bookmarkEnd w:id="5821"/>
      <w:r w:rsidRPr="003B4C72">
        <w:rPr>
          <w:rFonts w:hint="cs"/>
          <w:rtl/>
          <w:lang w:eastAsia="he-IL"/>
        </w:rPr>
        <w:t xml:space="preserve">שנועד לפצות בעד נזקים </w:t>
      </w:r>
      <w:r w:rsidRPr="007B4E54">
        <w:rPr>
          <w:rFonts w:hint="cs"/>
          <w:rtl/>
          <w:lang w:eastAsia="he-IL"/>
        </w:rPr>
        <w:t>עקיפים שנ</w:t>
      </w:r>
      <w:bookmarkStart w:id="5822" w:name="_ETM_Q24_676784"/>
      <w:bookmarkEnd w:id="5822"/>
      <w:r w:rsidRPr="007B4E54">
        <w:rPr>
          <w:rFonts w:hint="cs"/>
          <w:rtl/>
          <w:lang w:eastAsia="he-IL"/>
        </w:rPr>
        <w:t xml:space="preserve">גרמו בשל נזק ישיר לבית </w:t>
      </w:r>
      <w:bookmarkStart w:id="5823" w:name="_ETM_Q25_258653"/>
      <w:bookmarkEnd w:id="5823"/>
      <w:r w:rsidRPr="007B4E54">
        <w:rPr>
          <w:rFonts w:hint="cs"/>
          <w:rtl/>
          <w:lang w:eastAsia="he-IL"/>
        </w:rPr>
        <w:t xml:space="preserve">העסק, אם לא ניתן היה להשתמש בעסק לתקופה של חודש </w:t>
      </w:r>
      <w:bookmarkStart w:id="5824" w:name="_ETM_Q25_262902"/>
      <w:bookmarkEnd w:id="5824"/>
      <w:r w:rsidRPr="007B4E54">
        <w:rPr>
          <w:rFonts w:hint="cs"/>
          <w:rtl/>
          <w:lang w:eastAsia="he-IL"/>
        </w:rPr>
        <w:t>לפחות</w:t>
      </w:r>
      <w:bookmarkStart w:id="5825" w:name="_ETM_Q24_678770"/>
      <w:bookmarkEnd w:id="5825"/>
      <w:r w:rsidRPr="007B4E54">
        <w:rPr>
          <w:rFonts w:hint="cs"/>
          <w:rtl/>
          <w:lang w:eastAsia="he-IL"/>
        </w:rPr>
        <w:t>.</w:t>
      </w:r>
    </w:p>
    <w:p w:rsidR="00C15322" w:rsidRPr="007B4E54" w:rsidRDefault="00C15322" w:rsidP="000D7BCC">
      <w:pPr>
        <w:rPr>
          <w:rtl/>
          <w:lang w:eastAsia="he-IL"/>
        </w:rPr>
      </w:pPr>
      <w:bookmarkStart w:id="5826" w:name="_ETM_Q24_679948"/>
      <w:bookmarkStart w:id="5827" w:name="_ETM_Q24_680002"/>
      <w:bookmarkEnd w:id="5826"/>
      <w:bookmarkEnd w:id="5827"/>
    </w:p>
    <w:p w:rsidR="00C15322" w:rsidRDefault="00C15322" w:rsidP="000D7BCC">
      <w:pPr>
        <w:rPr>
          <w:rtl/>
          <w:lang w:eastAsia="he-IL"/>
        </w:rPr>
      </w:pPr>
      <w:bookmarkStart w:id="5828" w:name="_ETM_Q24_680092"/>
      <w:bookmarkStart w:id="5829" w:name="_ETM_Q24_680133"/>
      <w:bookmarkEnd w:id="5828"/>
      <w:bookmarkEnd w:id="5829"/>
      <w:r w:rsidRPr="007B4E54">
        <w:rPr>
          <w:rFonts w:hint="cs"/>
          <w:rtl/>
          <w:lang w:eastAsia="he-IL"/>
        </w:rPr>
        <w:t xml:space="preserve">במהלך דיוני ועדת הכספים בהצעת החוק, הוחלט להוסיף מסלול </w:t>
      </w:r>
      <w:bookmarkStart w:id="5830" w:name="_ETM_Q25_267151"/>
      <w:bookmarkEnd w:id="5830"/>
      <w:r w:rsidRPr="007B4E54">
        <w:rPr>
          <w:rFonts w:hint="cs"/>
          <w:rtl/>
          <w:lang w:eastAsia="he-IL"/>
        </w:rPr>
        <w:t>נוסף של פיצוי</w:t>
      </w:r>
      <w:r>
        <w:rPr>
          <w:rFonts w:hint="cs"/>
          <w:rtl/>
          <w:lang w:eastAsia="he-IL"/>
        </w:rPr>
        <w:t>,</w:t>
      </w:r>
      <w:r w:rsidRPr="007B4E54">
        <w:rPr>
          <w:rFonts w:hint="cs"/>
          <w:rtl/>
          <w:lang w:eastAsia="he-IL"/>
        </w:rPr>
        <w:t xml:space="preserve"> שדומה במהותו לפיצוי הסוציאלי שהשתלם בתקופת הקורונה,</w:t>
      </w:r>
      <w:bookmarkStart w:id="5831" w:name="_ETM_Q24_690413"/>
      <w:bookmarkStart w:id="5832" w:name="_ETM_Q24_689816"/>
      <w:bookmarkStart w:id="5833" w:name="_ETM_Q24_685043"/>
      <w:bookmarkEnd w:id="5831"/>
      <w:bookmarkEnd w:id="5832"/>
      <w:bookmarkEnd w:id="5833"/>
      <w:r w:rsidRPr="007B4E54">
        <w:rPr>
          <w:rFonts w:hint="cs"/>
          <w:rtl/>
          <w:lang w:eastAsia="he-IL"/>
        </w:rPr>
        <w:t xml:space="preserve"> </w:t>
      </w:r>
      <w:bookmarkStart w:id="5834" w:name="_ETM_Q25_271589"/>
      <w:bookmarkEnd w:id="5834"/>
      <w:r w:rsidRPr="007B4E54">
        <w:rPr>
          <w:rFonts w:hint="cs"/>
          <w:rtl/>
          <w:lang w:eastAsia="he-IL"/>
        </w:rPr>
        <w:t>אומיקרון</w:t>
      </w:r>
      <w:bookmarkStart w:id="5835" w:name="_ETM_Q24_689216"/>
      <w:bookmarkEnd w:id="5835"/>
      <w:r w:rsidRPr="007B4E54">
        <w:rPr>
          <w:rFonts w:hint="cs"/>
          <w:rtl/>
          <w:lang w:eastAsia="he-IL"/>
        </w:rPr>
        <w:t>,</w:t>
      </w:r>
      <w:bookmarkStart w:id="5836" w:name="_ETM_Q24_689992"/>
      <w:bookmarkEnd w:id="5836"/>
      <w:r w:rsidRPr="007B4E54">
        <w:rPr>
          <w:rFonts w:hint="cs"/>
          <w:rtl/>
          <w:lang w:eastAsia="he-IL"/>
        </w:rPr>
        <w:t xml:space="preserve"> ליחיד שנגרם לו נזק ישיר בעד תקופה שבה הוא </w:t>
      </w:r>
      <w:bookmarkStart w:id="5837" w:name="_ETM_Q25_275139"/>
      <w:bookmarkEnd w:id="5837"/>
      <w:r w:rsidRPr="007B4E54">
        <w:rPr>
          <w:rFonts w:hint="cs"/>
          <w:rtl/>
          <w:lang w:eastAsia="he-IL"/>
        </w:rPr>
        <w:t>זכאי לפיצוי בעד הנזק העקיף כתוצאה מהנזק הישיר.</w:t>
      </w:r>
      <w:bookmarkStart w:id="5838" w:name="_ETM_Q24_696017"/>
      <w:bookmarkStart w:id="5839" w:name="_ETM_Q25_279839"/>
      <w:bookmarkStart w:id="5840" w:name="_ETM_Q24_698209"/>
      <w:bookmarkStart w:id="5841" w:name="_ETM_Q24_698261"/>
      <w:bookmarkStart w:id="5842" w:name="_ETM_Q24_698356"/>
      <w:bookmarkStart w:id="5843" w:name="_ETM_Q24_698395"/>
      <w:bookmarkEnd w:id="5838"/>
      <w:bookmarkEnd w:id="5839"/>
      <w:bookmarkEnd w:id="5840"/>
      <w:bookmarkEnd w:id="5841"/>
      <w:bookmarkEnd w:id="5842"/>
      <w:bookmarkEnd w:id="5843"/>
      <w:r>
        <w:rPr>
          <w:rFonts w:hint="cs"/>
          <w:rtl/>
          <w:lang w:eastAsia="he-IL"/>
        </w:rPr>
        <w:t xml:space="preserve"> </w:t>
      </w:r>
      <w:r w:rsidRPr="007B4E54">
        <w:rPr>
          <w:rFonts w:hint="cs"/>
          <w:rtl/>
          <w:lang w:eastAsia="he-IL"/>
        </w:rPr>
        <w:t xml:space="preserve">כמו כן, בהצעת החוק נקבע מסלול פיצוי בעד אובדן שכר </w:t>
      </w:r>
      <w:bookmarkStart w:id="5844" w:name="_ETM_Q25_283199"/>
      <w:bookmarkEnd w:id="5844"/>
      <w:r w:rsidRPr="007B4E54">
        <w:rPr>
          <w:rFonts w:hint="cs"/>
          <w:rtl/>
          <w:lang w:eastAsia="he-IL"/>
        </w:rPr>
        <w:t>דירה בשל נזק מלחמה כך שיחיד ש</w:t>
      </w:r>
      <w:bookmarkStart w:id="5845" w:name="_ETM_Q24_705912"/>
      <w:bookmarkStart w:id="5846" w:name="_ETM_Q24_704860"/>
      <w:bookmarkStart w:id="5847" w:name="_ETM_Q24_702408"/>
      <w:bookmarkEnd w:id="5845"/>
      <w:bookmarkEnd w:id="5846"/>
      <w:bookmarkEnd w:id="5847"/>
      <w:r w:rsidRPr="007B4E54">
        <w:rPr>
          <w:rFonts w:hint="cs"/>
          <w:rtl/>
          <w:lang w:eastAsia="he-IL"/>
        </w:rPr>
        <w:t>ב</w:t>
      </w:r>
      <w:bookmarkStart w:id="5848" w:name="_ETM_Q24_704016"/>
      <w:bookmarkEnd w:id="5848"/>
      <w:r w:rsidRPr="007B4E54">
        <w:rPr>
          <w:rFonts w:hint="cs"/>
          <w:rtl/>
          <w:lang w:eastAsia="he-IL"/>
        </w:rPr>
        <w:t>בעלותו</w:t>
      </w:r>
      <w:bookmarkStart w:id="5849" w:name="_ETM_Q24_703908"/>
      <w:bookmarkEnd w:id="5849"/>
      <w:r w:rsidRPr="007B4E54">
        <w:rPr>
          <w:rFonts w:hint="cs"/>
          <w:rtl/>
          <w:lang w:eastAsia="he-IL"/>
        </w:rPr>
        <w:t xml:space="preserve"> דירה </w:t>
      </w:r>
      <w:bookmarkStart w:id="5850" w:name="_ETM_Q25_286559"/>
      <w:bookmarkEnd w:id="5850"/>
      <w:r w:rsidRPr="007B4E54">
        <w:rPr>
          <w:rFonts w:hint="cs"/>
          <w:rtl/>
          <w:lang w:eastAsia="he-IL"/>
        </w:rPr>
        <w:t xml:space="preserve">שנגרם לה נזק מלחמה, והיא הייתה מושכרת ביום </w:t>
      </w:r>
      <w:bookmarkStart w:id="5851" w:name="_ETM_Q24_707903"/>
      <w:bookmarkEnd w:id="5851"/>
      <w:r w:rsidRPr="007B4E54">
        <w:rPr>
          <w:rFonts w:hint="cs"/>
          <w:rtl/>
          <w:lang w:eastAsia="he-IL"/>
        </w:rPr>
        <w:t xml:space="preserve">קרות הנזק או </w:t>
      </w:r>
      <w:bookmarkStart w:id="5852" w:name="_ETM_Q25_289919"/>
      <w:bookmarkEnd w:id="5852"/>
      <w:r w:rsidRPr="007B4E54">
        <w:rPr>
          <w:rFonts w:hint="cs"/>
          <w:rtl/>
          <w:lang w:eastAsia="he-IL"/>
        </w:rPr>
        <w:t>בתקופה של שלושה חודשים שקדמו ליום קרות הנזק, יהיה</w:t>
      </w:r>
      <w:r w:rsidRPr="003B4C72">
        <w:rPr>
          <w:rFonts w:hint="cs"/>
          <w:rtl/>
          <w:lang w:eastAsia="he-IL"/>
        </w:rPr>
        <w:t xml:space="preserve"> זכאי </w:t>
      </w:r>
      <w:bookmarkStart w:id="5853" w:name="_ETM_Q25_293279"/>
      <w:bookmarkEnd w:id="5853"/>
      <w:r w:rsidRPr="003B4C72">
        <w:rPr>
          <w:rFonts w:hint="cs"/>
          <w:rtl/>
          <w:lang w:eastAsia="he-IL"/>
        </w:rPr>
        <w:t xml:space="preserve">לפיצוי בגובה שכר הדירה ששולם בעד הדירה לתקופה שבה לא </w:t>
      </w:r>
      <w:bookmarkStart w:id="5854" w:name="_ETM_Q25_296639"/>
      <w:bookmarkEnd w:id="5854"/>
      <w:r w:rsidRPr="003B4C72">
        <w:rPr>
          <w:rFonts w:hint="cs"/>
          <w:rtl/>
          <w:lang w:eastAsia="he-IL"/>
        </w:rPr>
        <w:t>ניתן להשתמש בנכס.</w:t>
      </w:r>
      <w:bookmarkStart w:id="5855" w:name="_ETM_Q25_300430"/>
      <w:bookmarkStart w:id="5856" w:name="_ETM_Q24_721627"/>
      <w:bookmarkEnd w:id="5855"/>
      <w:bookmarkEnd w:id="5856"/>
    </w:p>
    <w:p w:rsidR="00C15322" w:rsidRDefault="00C15322" w:rsidP="000D7BCC">
      <w:pPr>
        <w:rPr>
          <w:rtl/>
          <w:lang w:eastAsia="he-IL"/>
        </w:rPr>
      </w:pPr>
      <w:bookmarkStart w:id="5857" w:name="_ETM_Q24_721672"/>
      <w:bookmarkEnd w:id="5857"/>
    </w:p>
    <w:p w:rsidR="00C15322" w:rsidRDefault="00C15322" w:rsidP="00945F0F">
      <w:pPr>
        <w:rPr>
          <w:rtl/>
          <w:lang w:eastAsia="he-IL"/>
        </w:rPr>
      </w:pPr>
      <w:bookmarkStart w:id="5858" w:name="_ETM_Q24_721771"/>
      <w:bookmarkStart w:id="5859" w:name="_ETM_Q24_721810"/>
      <w:bookmarkEnd w:id="5858"/>
      <w:bookmarkEnd w:id="5859"/>
      <w:r w:rsidRPr="003B4C72">
        <w:rPr>
          <w:rFonts w:hint="cs"/>
          <w:rtl/>
          <w:lang w:eastAsia="he-IL"/>
        </w:rPr>
        <w:t xml:space="preserve">הן בתקופת הקורונה והן בתחילת מלחמת חרבות ברזל, הופעלו הסדרים </w:t>
      </w:r>
      <w:bookmarkStart w:id="5860" w:name="_ETM_Q25_303817"/>
      <w:bookmarkEnd w:id="5860"/>
      <w:r w:rsidRPr="003B4C72">
        <w:rPr>
          <w:rFonts w:hint="cs"/>
          <w:rtl/>
          <w:lang w:eastAsia="he-IL"/>
        </w:rPr>
        <w:t xml:space="preserve">שאפשרו תשלום דמי אבטלה למי שהוצא ביוזמת מעסיקו לחופשה ללא </w:t>
      </w:r>
      <w:bookmarkStart w:id="5861" w:name="_ETM_Q25_307204"/>
      <w:bookmarkEnd w:id="5861"/>
      <w:r w:rsidRPr="003B4C72">
        <w:rPr>
          <w:rFonts w:hint="cs"/>
          <w:rtl/>
          <w:lang w:eastAsia="he-IL"/>
        </w:rPr>
        <w:t>תשלום</w:t>
      </w:r>
      <w:r>
        <w:rPr>
          <w:rFonts w:hint="cs"/>
          <w:rtl/>
          <w:lang w:eastAsia="he-IL"/>
        </w:rPr>
        <w:t>,</w:t>
      </w:r>
      <w:r w:rsidRPr="003B4C72">
        <w:rPr>
          <w:rFonts w:hint="cs"/>
          <w:rtl/>
          <w:lang w:eastAsia="he-IL"/>
        </w:rPr>
        <w:t xml:space="preserve"> תוך הקלות לעומת הדרישות הכלכליות לקבלת דמי אבטלה במקרה </w:t>
      </w:r>
      <w:bookmarkStart w:id="5862" w:name="_ETM_Q25_310591"/>
      <w:bookmarkEnd w:id="5862"/>
      <w:r w:rsidRPr="003B4C72">
        <w:rPr>
          <w:rFonts w:hint="cs"/>
          <w:rtl/>
          <w:lang w:eastAsia="he-IL"/>
        </w:rPr>
        <w:t>של חל</w:t>
      </w:r>
      <w:r>
        <w:rPr>
          <w:rFonts w:hint="cs"/>
          <w:rtl/>
          <w:lang w:eastAsia="he-IL"/>
        </w:rPr>
        <w:t>"ת</w:t>
      </w:r>
      <w:r w:rsidRPr="003B4C72">
        <w:rPr>
          <w:rFonts w:hint="cs"/>
          <w:rtl/>
          <w:lang w:eastAsia="he-IL"/>
        </w:rPr>
        <w:t>.</w:t>
      </w:r>
      <w:bookmarkStart w:id="5863" w:name="_ETM_Q25_314350"/>
      <w:bookmarkStart w:id="5864" w:name="_ETM_Q24_736803"/>
      <w:bookmarkStart w:id="5865" w:name="_ETM_Q24_736858"/>
      <w:bookmarkStart w:id="5866" w:name="_ETM_Q24_736948"/>
      <w:bookmarkStart w:id="5867" w:name="_ETM_Q24_736993"/>
      <w:bookmarkEnd w:id="5863"/>
      <w:bookmarkEnd w:id="5864"/>
      <w:bookmarkEnd w:id="5865"/>
      <w:bookmarkEnd w:id="5866"/>
      <w:bookmarkEnd w:id="5867"/>
      <w:r w:rsidR="00945F0F">
        <w:rPr>
          <w:rFonts w:hint="cs"/>
          <w:rtl/>
          <w:lang w:eastAsia="he-IL"/>
        </w:rPr>
        <w:t xml:space="preserve"> </w:t>
      </w:r>
      <w:r w:rsidRPr="003B4C72">
        <w:rPr>
          <w:rFonts w:hint="cs"/>
          <w:rtl/>
          <w:lang w:eastAsia="he-IL"/>
        </w:rPr>
        <w:t>בהצעת החוק מוצ</w:t>
      </w:r>
      <w:bookmarkStart w:id="5868" w:name="_ETM_Q24_735085"/>
      <w:bookmarkEnd w:id="5868"/>
      <w:r w:rsidRPr="003B4C72">
        <w:rPr>
          <w:rFonts w:hint="cs"/>
          <w:rtl/>
          <w:lang w:eastAsia="he-IL"/>
        </w:rPr>
        <w:t>ע לקבוע כי לגבי זכאי לדמי אבטלה ש</w:t>
      </w:r>
      <w:bookmarkStart w:id="5869" w:name="_ETM_Q25_318740"/>
      <w:bookmarkEnd w:id="5869"/>
      <w:r w:rsidRPr="003B4C72">
        <w:rPr>
          <w:rFonts w:hint="cs"/>
          <w:rtl/>
          <w:lang w:eastAsia="he-IL"/>
        </w:rPr>
        <w:t xml:space="preserve">יש לו </w:t>
      </w:r>
      <w:r w:rsidR="00945F0F">
        <w:rPr>
          <w:rFonts w:hint="cs"/>
          <w:rtl/>
          <w:lang w:eastAsia="he-IL"/>
        </w:rPr>
        <w:t xml:space="preserve">גם </w:t>
      </w:r>
      <w:r w:rsidRPr="003B4C72">
        <w:rPr>
          <w:rFonts w:hint="cs"/>
          <w:rtl/>
          <w:lang w:eastAsia="he-IL"/>
        </w:rPr>
        <w:t>הכנסות כעצמאי בתקופת מבצע עם כלביא</w:t>
      </w:r>
      <w:bookmarkStart w:id="5870" w:name="_ETM_Q24_737987"/>
      <w:bookmarkEnd w:id="5870"/>
      <w:r>
        <w:rPr>
          <w:rFonts w:hint="cs"/>
          <w:rtl/>
          <w:lang w:eastAsia="he-IL"/>
        </w:rPr>
        <w:t xml:space="preserve">, </w:t>
      </w:r>
      <w:r w:rsidRPr="003B4C72">
        <w:rPr>
          <w:rFonts w:hint="cs"/>
          <w:rtl/>
          <w:lang w:eastAsia="he-IL"/>
        </w:rPr>
        <w:t xml:space="preserve">יחושבו דמי </w:t>
      </w:r>
      <w:bookmarkStart w:id="5871" w:name="_ETM_Q25_323130"/>
      <w:bookmarkEnd w:id="5871"/>
      <w:r w:rsidRPr="003B4C72">
        <w:rPr>
          <w:rFonts w:hint="cs"/>
          <w:rtl/>
          <w:lang w:eastAsia="he-IL"/>
        </w:rPr>
        <w:t xml:space="preserve">האבטלה שלו בהתחשב בהכנסות כפי שאושרו בידי רואה חשבון או </w:t>
      </w:r>
      <w:bookmarkStart w:id="5872" w:name="_ETM_Q25_327520"/>
      <w:bookmarkEnd w:id="5872"/>
      <w:r w:rsidRPr="003B4C72">
        <w:rPr>
          <w:rFonts w:hint="cs"/>
          <w:rtl/>
          <w:lang w:eastAsia="he-IL"/>
        </w:rPr>
        <w:t xml:space="preserve">יועץ מס. מוצע </w:t>
      </w:r>
      <w:bookmarkStart w:id="5873" w:name="_ETM_Q24_745460"/>
      <w:bookmarkEnd w:id="5873"/>
      <w:r w:rsidRPr="003B4C72">
        <w:rPr>
          <w:rFonts w:hint="cs"/>
          <w:rtl/>
          <w:lang w:eastAsia="he-IL"/>
        </w:rPr>
        <w:t>כ</w:t>
      </w:r>
      <w:r>
        <w:rPr>
          <w:rFonts w:hint="cs"/>
          <w:rtl/>
          <w:lang w:eastAsia="he-IL"/>
        </w:rPr>
        <w:t xml:space="preserve">י </w:t>
      </w:r>
      <w:r w:rsidRPr="003B4C72">
        <w:rPr>
          <w:rFonts w:hint="cs"/>
          <w:rtl/>
          <w:lang w:eastAsia="he-IL"/>
        </w:rPr>
        <w:t>ת</w:t>
      </w:r>
      <w:bookmarkStart w:id="5874" w:name="_ETM_Q24_745962"/>
      <w:bookmarkEnd w:id="5874"/>
      <w:r w:rsidRPr="003B4C72">
        <w:rPr>
          <w:rFonts w:hint="cs"/>
          <w:rtl/>
          <w:lang w:eastAsia="he-IL"/>
        </w:rPr>
        <w:t>ק</w:t>
      </w:r>
      <w:bookmarkStart w:id="5875" w:name="_ETM_Q24_750838"/>
      <w:bookmarkStart w:id="5876" w:name="_ETM_Q24_750133"/>
      <w:bookmarkEnd w:id="5875"/>
      <w:bookmarkEnd w:id="5876"/>
      <w:r w:rsidRPr="003B4C72">
        <w:rPr>
          <w:rFonts w:hint="cs"/>
          <w:rtl/>
          <w:lang w:eastAsia="he-IL"/>
        </w:rPr>
        <w:t>ופת המינימום להוצאה לחופשה ללא תשלום שתזכ</w:t>
      </w:r>
      <w:r>
        <w:rPr>
          <w:rFonts w:hint="cs"/>
          <w:rtl/>
          <w:lang w:eastAsia="he-IL"/>
        </w:rPr>
        <w:t>ה</w:t>
      </w:r>
      <w:r w:rsidRPr="003B4C72">
        <w:rPr>
          <w:rFonts w:hint="cs"/>
          <w:rtl/>
          <w:lang w:eastAsia="he-IL"/>
        </w:rPr>
        <w:t xml:space="preserve"> </w:t>
      </w:r>
      <w:bookmarkStart w:id="5877" w:name="_ETM_Q25_332070"/>
      <w:bookmarkEnd w:id="5877"/>
      <w:r w:rsidRPr="003B4C72">
        <w:rPr>
          <w:rFonts w:hint="cs"/>
          <w:rtl/>
          <w:lang w:eastAsia="he-IL"/>
        </w:rPr>
        <w:t xml:space="preserve">בדמי אבטלה תהיה </w:t>
      </w:r>
      <w:r>
        <w:rPr>
          <w:rFonts w:hint="cs"/>
          <w:rtl/>
          <w:lang w:eastAsia="he-IL"/>
        </w:rPr>
        <w:t>12</w:t>
      </w:r>
      <w:bookmarkStart w:id="5878" w:name="_ETM_Q24_752032"/>
      <w:bookmarkEnd w:id="5878"/>
      <w:r w:rsidRPr="003B4C72">
        <w:rPr>
          <w:rFonts w:hint="cs"/>
          <w:rtl/>
          <w:lang w:eastAsia="he-IL"/>
        </w:rPr>
        <w:t xml:space="preserve"> ימים רצופים שהחלו בזמן מבצע</w:t>
      </w:r>
      <w:bookmarkStart w:id="5879" w:name="_ETM_Q24_754053"/>
      <w:bookmarkEnd w:id="5879"/>
      <w:r w:rsidRPr="003B4C72">
        <w:rPr>
          <w:rFonts w:hint="cs"/>
          <w:rtl/>
          <w:lang w:eastAsia="he-IL"/>
        </w:rPr>
        <w:t xml:space="preserve"> </w:t>
      </w:r>
      <w:bookmarkStart w:id="5880" w:name="_ETM_Q25_335645"/>
      <w:bookmarkEnd w:id="5880"/>
      <w:r w:rsidRPr="003B4C72">
        <w:rPr>
          <w:rFonts w:hint="cs"/>
          <w:rtl/>
          <w:lang w:eastAsia="he-IL"/>
        </w:rPr>
        <w:t xml:space="preserve">עם </w:t>
      </w:r>
      <w:r>
        <w:rPr>
          <w:rFonts w:hint="cs"/>
          <w:rtl/>
          <w:lang w:eastAsia="he-IL"/>
        </w:rPr>
        <w:t>כלביא</w:t>
      </w:r>
      <w:bookmarkStart w:id="5881" w:name="_ETM_Q24_753529"/>
      <w:bookmarkEnd w:id="5881"/>
      <w:r w:rsidRPr="003B4C72">
        <w:rPr>
          <w:rFonts w:hint="cs"/>
          <w:rtl/>
          <w:lang w:eastAsia="he-IL"/>
        </w:rPr>
        <w:t xml:space="preserve">, </w:t>
      </w:r>
      <w:bookmarkStart w:id="5882" w:name="_ETM_Q24_755273"/>
      <w:bookmarkEnd w:id="5882"/>
      <w:r w:rsidRPr="003B4C72">
        <w:rPr>
          <w:rFonts w:hint="cs"/>
          <w:rtl/>
          <w:lang w:eastAsia="he-IL"/>
        </w:rPr>
        <w:t>אולם אם העובד עב</w:t>
      </w:r>
      <w:bookmarkStart w:id="5883" w:name="_ETM_Q24_753344"/>
      <w:bookmarkEnd w:id="5883"/>
      <w:r w:rsidRPr="003B4C72">
        <w:rPr>
          <w:rFonts w:hint="cs"/>
          <w:rtl/>
          <w:lang w:eastAsia="he-IL"/>
        </w:rPr>
        <w:t>ד במהלך תקופת החל</w:t>
      </w:r>
      <w:r>
        <w:rPr>
          <w:rFonts w:hint="cs"/>
          <w:rtl/>
          <w:lang w:eastAsia="he-IL"/>
        </w:rPr>
        <w:t>"</w:t>
      </w:r>
      <w:r w:rsidRPr="003B4C72">
        <w:rPr>
          <w:rFonts w:hint="cs"/>
          <w:rtl/>
          <w:lang w:eastAsia="he-IL"/>
        </w:rPr>
        <w:t xml:space="preserve">ת </w:t>
      </w:r>
      <w:bookmarkStart w:id="5884" w:name="_ETM_Q25_339221"/>
      <w:bookmarkEnd w:id="5884"/>
      <w:r w:rsidRPr="003B4C72">
        <w:rPr>
          <w:rFonts w:hint="cs"/>
          <w:rtl/>
          <w:lang w:eastAsia="he-IL"/>
        </w:rPr>
        <w:t>עד יומיים, הדבר לא יקטע את רציפות החל</w:t>
      </w:r>
      <w:r>
        <w:rPr>
          <w:rFonts w:hint="cs"/>
          <w:rtl/>
          <w:lang w:eastAsia="he-IL"/>
        </w:rPr>
        <w:t>"ת</w:t>
      </w:r>
      <w:r w:rsidRPr="003B4C72">
        <w:rPr>
          <w:rFonts w:hint="cs"/>
          <w:rtl/>
          <w:lang w:eastAsia="he-IL"/>
        </w:rPr>
        <w:t>.</w:t>
      </w:r>
      <w:r>
        <w:rPr>
          <w:rFonts w:hint="cs"/>
          <w:rtl/>
          <w:lang w:eastAsia="he-IL"/>
        </w:rPr>
        <w:t xml:space="preserve"> </w:t>
      </w:r>
      <w:bookmarkStart w:id="5885" w:name="_ETM_Q24_758976"/>
      <w:bookmarkStart w:id="5886" w:name="_ETM_Q24_768396"/>
      <w:bookmarkEnd w:id="5885"/>
      <w:bookmarkEnd w:id="5886"/>
      <w:r w:rsidRPr="003B4C72">
        <w:rPr>
          <w:rFonts w:hint="cs"/>
          <w:rtl/>
          <w:lang w:eastAsia="he-IL"/>
        </w:rPr>
        <w:t xml:space="preserve">מוצע לקצר </w:t>
      </w:r>
      <w:bookmarkStart w:id="5887" w:name="_ETM_Q25_342797"/>
      <w:bookmarkEnd w:id="5887"/>
      <w:r w:rsidRPr="003B4C72">
        <w:rPr>
          <w:rFonts w:hint="cs"/>
          <w:rtl/>
          <w:lang w:eastAsia="he-IL"/>
        </w:rPr>
        <w:t>את תקופת ה</w:t>
      </w:r>
      <w:r>
        <w:rPr>
          <w:rFonts w:hint="cs"/>
          <w:rtl/>
          <w:lang w:eastAsia="he-IL"/>
        </w:rPr>
        <w:t>א</w:t>
      </w:r>
      <w:r w:rsidRPr="003B4C72">
        <w:rPr>
          <w:rFonts w:hint="cs"/>
          <w:rtl/>
          <w:lang w:eastAsia="he-IL"/>
        </w:rPr>
        <w:t xml:space="preserve">כשרה שמקימה את הזכות לדמי אבטלה כך שתהיה </w:t>
      </w:r>
      <w:bookmarkStart w:id="5888" w:name="_ETM_Q25_346373"/>
      <w:bookmarkEnd w:id="5888"/>
      <w:r>
        <w:rPr>
          <w:rFonts w:hint="cs"/>
          <w:rtl/>
          <w:lang w:eastAsia="he-IL"/>
        </w:rPr>
        <w:t xml:space="preserve">שישה </w:t>
      </w:r>
      <w:bookmarkStart w:id="5889" w:name="_ETM_Q24_764888"/>
      <w:bookmarkEnd w:id="5889"/>
      <w:r w:rsidRPr="003B4C72">
        <w:rPr>
          <w:rFonts w:hint="cs"/>
          <w:rtl/>
          <w:lang w:eastAsia="he-IL"/>
        </w:rPr>
        <w:t xml:space="preserve">חודשים מתוך </w:t>
      </w:r>
      <w:r>
        <w:rPr>
          <w:rFonts w:hint="cs"/>
          <w:rtl/>
          <w:lang w:eastAsia="he-IL"/>
        </w:rPr>
        <w:t>18</w:t>
      </w:r>
      <w:r w:rsidRPr="003B4C72">
        <w:rPr>
          <w:rFonts w:hint="cs"/>
          <w:rtl/>
          <w:lang w:eastAsia="he-IL"/>
        </w:rPr>
        <w:t xml:space="preserve"> </w:t>
      </w:r>
      <w:r>
        <w:rPr>
          <w:rFonts w:hint="cs"/>
          <w:rtl/>
          <w:lang w:eastAsia="he-IL"/>
        </w:rPr>
        <w:t>ה</w:t>
      </w:r>
      <w:r w:rsidRPr="003B4C72">
        <w:rPr>
          <w:rFonts w:hint="cs"/>
          <w:rtl/>
          <w:lang w:eastAsia="he-IL"/>
        </w:rPr>
        <w:t>חודשים שקדמו להפסקת העבודה</w:t>
      </w:r>
      <w:r>
        <w:rPr>
          <w:rFonts w:hint="cs"/>
          <w:rtl/>
          <w:lang w:eastAsia="he-IL"/>
        </w:rPr>
        <w:t>.</w:t>
      </w:r>
      <w:bookmarkStart w:id="5890" w:name="_ETM_Q25_350919"/>
      <w:bookmarkStart w:id="5891" w:name="_ETM_Q24_773076"/>
      <w:bookmarkStart w:id="5892" w:name="_ETM_Q24_773141"/>
      <w:bookmarkStart w:id="5893" w:name="_ETM_Q24_773206"/>
      <w:bookmarkStart w:id="5894" w:name="_ETM_Q24_773260"/>
      <w:bookmarkEnd w:id="5890"/>
      <w:bookmarkEnd w:id="5891"/>
      <w:bookmarkEnd w:id="5892"/>
      <w:bookmarkEnd w:id="5893"/>
      <w:bookmarkEnd w:id="5894"/>
      <w:r>
        <w:rPr>
          <w:rFonts w:hint="cs"/>
          <w:rtl/>
          <w:lang w:eastAsia="he-IL"/>
        </w:rPr>
        <w:t xml:space="preserve"> </w:t>
      </w:r>
      <w:r w:rsidRPr="003B4C72">
        <w:rPr>
          <w:rFonts w:hint="cs"/>
          <w:rtl/>
          <w:lang w:eastAsia="he-IL"/>
        </w:rPr>
        <w:t>לגבי המפונים מהצפון, תקופת ה</w:t>
      </w:r>
      <w:r>
        <w:rPr>
          <w:rFonts w:hint="cs"/>
          <w:rtl/>
          <w:lang w:eastAsia="he-IL"/>
        </w:rPr>
        <w:t>א</w:t>
      </w:r>
      <w:r w:rsidRPr="003B4C72">
        <w:rPr>
          <w:rFonts w:hint="cs"/>
          <w:rtl/>
          <w:lang w:eastAsia="he-IL"/>
        </w:rPr>
        <w:t xml:space="preserve">כשרה קוצרה לחודשיים בלבד. לגבי אדם </w:t>
      </w:r>
      <w:bookmarkStart w:id="5895" w:name="_ETM_Q25_355004"/>
      <w:bookmarkEnd w:id="5895"/>
      <w:r>
        <w:rPr>
          <w:rFonts w:hint="cs"/>
          <w:rtl/>
          <w:lang w:eastAsia="he-IL"/>
        </w:rPr>
        <w:t xml:space="preserve">עם מוגבלות </w:t>
      </w:r>
      <w:r w:rsidRPr="003B4C72">
        <w:rPr>
          <w:rFonts w:hint="cs"/>
          <w:rtl/>
          <w:lang w:eastAsia="he-IL"/>
        </w:rPr>
        <w:t>הזכאי לקצבאות מס</w:t>
      </w:r>
      <w:bookmarkStart w:id="5896" w:name="_ETM_Q24_776495"/>
      <w:bookmarkEnd w:id="5896"/>
      <w:r w:rsidRPr="003B4C72">
        <w:rPr>
          <w:rFonts w:hint="cs"/>
          <w:rtl/>
          <w:lang w:eastAsia="he-IL"/>
        </w:rPr>
        <w:t>וימות</w:t>
      </w:r>
      <w:r>
        <w:rPr>
          <w:rFonts w:hint="cs"/>
          <w:rtl/>
          <w:lang w:eastAsia="he-IL"/>
        </w:rPr>
        <w:t xml:space="preserve"> </w:t>
      </w:r>
      <w:r>
        <w:rPr>
          <w:rFonts w:hint="eastAsia"/>
          <w:rtl/>
          <w:lang w:eastAsia="he-IL"/>
        </w:rPr>
        <w:t>–</w:t>
      </w:r>
      <w:r w:rsidRPr="003B4C72">
        <w:rPr>
          <w:rFonts w:hint="cs"/>
          <w:rtl/>
          <w:lang w:eastAsia="he-IL"/>
        </w:rPr>
        <w:t xml:space="preserve"> קוצרה לשלושה חודשים</w:t>
      </w:r>
      <w:r>
        <w:rPr>
          <w:rFonts w:hint="cs"/>
          <w:rtl/>
          <w:lang w:eastAsia="he-IL"/>
        </w:rPr>
        <w:t>,</w:t>
      </w:r>
      <w:r w:rsidRPr="003B4C72">
        <w:rPr>
          <w:rFonts w:hint="cs"/>
          <w:rtl/>
          <w:lang w:eastAsia="he-IL"/>
        </w:rPr>
        <w:t xml:space="preserve"> ואילו לגבי </w:t>
      </w:r>
      <w:bookmarkStart w:id="5897" w:name="_ETM_Q25_359089"/>
      <w:bookmarkEnd w:id="5897"/>
      <w:r w:rsidRPr="003B4C72">
        <w:rPr>
          <w:rFonts w:hint="cs"/>
          <w:rtl/>
          <w:lang w:eastAsia="he-IL"/>
        </w:rPr>
        <w:t>חיילים משוחררים משירות סדיר מוצע לקבוע כי בתקופת ה</w:t>
      </w:r>
      <w:r>
        <w:rPr>
          <w:rFonts w:hint="cs"/>
          <w:rtl/>
          <w:lang w:eastAsia="he-IL"/>
        </w:rPr>
        <w:t>א</w:t>
      </w:r>
      <w:bookmarkStart w:id="5898" w:name="_ETM_Q24_783142"/>
      <w:bookmarkEnd w:id="5898"/>
      <w:r w:rsidRPr="003B4C72">
        <w:rPr>
          <w:rFonts w:hint="cs"/>
          <w:rtl/>
          <w:lang w:eastAsia="he-IL"/>
        </w:rPr>
        <w:t>כשרה</w:t>
      </w:r>
      <w:bookmarkStart w:id="5899" w:name="_ETM_Q24_783698"/>
      <w:bookmarkEnd w:id="5899"/>
      <w:r w:rsidRPr="003B4C72">
        <w:rPr>
          <w:rFonts w:hint="cs"/>
          <w:rtl/>
          <w:lang w:eastAsia="he-IL"/>
        </w:rPr>
        <w:t xml:space="preserve"> כאמור </w:t>
      </w:r>
      <w:bookmarkStart w:id="5900" w:name="_ETM_Q25_363174"/>
      <w:bookmarkEnd w:id="5900"/>
      <w:r w:rsidRPr="003B4C72">
        <w:rPr>
          <w:rFonts w:hint="cs"/>
          <w:rtl/>
          <w:lang w:eastAsia="he-IL"/>
        </w:rPr>
        <w:t>ייכללו שלושה חודשים מהשירות הסדיר.</w:t>
      </w:r>
      <w:bookmarkStart w:id="5901" w:name="_ETM_Q25_367529"/>
      <w:bookmarkStart w:id="5902" w:name="_ETM_Q24_786985"/>
      <w:bookmarkEnd w:id="5901"/>
      <w:bookmarkEnd w:id="5902"/>
    </w:p>
    <w:p w:rsidR="00C15322" w:rsidRDefault="00C15322" w:rsidP="000D7BCC">
      <w:pPr>
        <w:rPr>
          <w:rtl/>
          <w:lang w:eastAsia="he-IL"/>
        </w:rPr>
      </w:pPr>
      <w:bookmarkStart w:id="5903" w:name="_ETM_Q24_787052"/>
      <w:bookmarkEnd w:id="5903"/>
    </w:p>
    <w:p w:rsidR="00C15322" w:rsidRDefault="00C15322" w:rsidP="00A162F5">
      <w:pPr>
        <w:rPr>
          <w:rtl/>
        </w:rPr>
      </w:pPr>
      <w:bookmarkStart w:id="5904" w:name="_ETM_Q24_787132"/>
      <w:bookmarkStart w:id="5905" w:name="_ETM_Q24_787178"/>
      <w:bookmarkEnd w:id="5904"/>
      <w:bookmarkEnd w:id="5905"/>
      <w:r w:rsidRPr="003B4C72">
        <w:rPr>
          <w:rFonts w:hint="cs"/>
          <w:rtl/>
          <w:lang w:eastAsia="he-IL"/>
        </w:rPr>
        <w:t>נוסף על כך, הסעיף בהסדר הכללי של דמי אבטלה שמחיי</w:t>
      </w:r>
      <w:r>
        <w:rPr>
          <w:rFonts w:hint="cs"/>
          <w:rtl/>
          <w:lang w:eastAsia="he-IL"/>
        </w:rPr>
        <w:t>ב</w:t>
      </w:r>
      <w:r w:rsidRPr="003B4C72">
        <w:rPr>
          <w:rFonts w:hint="cs"/>
          <w:rtl/>
          <w:lang w:eastAsia="he-IL"/>
        </w:rPr>
        <w:t xml:space="preserve"> </w:t>
      </w:r>
      <w:bookmarkStart w:id="5906" w:name="_ETM_Q25_371222"/>
      <w:bookmarkEnd w:id="5906"/>
      <w:r w:rsidRPr="003B4C72">
        <w:rPr>
          <w:rFonts w:hint="cs"/>
          <w:rtl/>
          <w:lang w:eastAsia="he-IL"/>
        </w:rPr>
        <w:t>ניצול ימי חופשת טרם זכאות לתשלום דמי אבטלה בחל</w:t>
      </w:r>
      <w:r>
        <w:rPr>
          <w:rFonts w:hint="cs"/>
          <w:rtl/>
          <w:lang w:eastAsia="he-IL"/>
        </w:rPr>
        <w:t>"ת</w:t>
      </w:r>
      <w:bookmarkStart w:id="5907" w:name="_ETM_Q24_791455"/>
      <w:bookmarkEnd w:id="5907"/>
      <w:r>
        <w:rPr>
          <w:rFonts w:hint="cs"/>
          <w:rtl/>
          <w:lang w:eastAsia="he-IL"/>
        </w:rPr>
        <w:t xml:space="preserve">, </w:t>
      </w:r>
      <w:bookmarkStart w:id="5908" w:name="_ETM_Q24_791436"/>
      <w:bookmarkEnd w:id="5908"/>
      <w:r w:rsidRPr="003B4C72">
        <w:rPr>
          <w:rFonts w:hint="cs"/>
          <w:rtl/>
          <w:lang w:eastAsia="he-IL"/>
        </w:rPr>
        <w:t xml:space="preserve">לא </w:t>
      </w:r>
      <w:bookmarkStart w:id="5909" w:name="_ETM_Q25_374916"/>
      <w:bookmarkEnd w:id="5909"/>
      <w:r w:rsidRPr="003B4C72">
        <w:rPr>
          <w:rFonts w:hint="cs"/>
          <w:rtl/>
          <w:lang w:eastAsia="he-IL"/>
        </w:rPr>
        <w:t>יחול. כמו כן, מוצ</w:t>
      </w:r>
      <w:r>
        <w:rPr>
          <w:rFonts w:hint="cs"/>
          <w:rtl/>
          <w:lang w:eastAsia="he-IL"/>
        </w:rPr>
        <w:t>ע</w:t>
      </w:r>
      <w:r w:rsidRPr="003B4C72">
        <w:rPr>
          <w:rFonts w:hint="cs"/>
          <w:rtl/>
          <w:lang w:eastAsia="he-IL"/>
        </w:rPr>
        <w:t xml:space="preserve"> שלא תחול המגבלה על תשלום דמי </w:t>
      </w:r>
      <w:bookmarkStart w:id="5910" w:name="_ETM_Q25_378610"/>
      <w:bookmarkEnd w:id="5910"/>
      <w:r w:rsidRPr="003B4C72">
        <w:rPr>
          <w:rFonts w:hint="cs"/>
          <w:rtl/>
          <w:lang w:eastAsia="he-IL"/>
        </w:rPr>
        <w:t xml:space="preserve">אבטלה בעת חמשת הימים הראשונים בתקופה הראשונה של האבטלה. במהלך </w:t>
      </w:r>
      <w:bookmarkStart w:id="5911" w:name="_ETM_Q25_382304"/>
      <w:bookmarkEnd w:id="5911"/>
      <w:r w:rsidRPr="003B4C72">
        <w:rPr>
          <w:rFonts w:hint="cs"/>
          <w:rtl/>
          <w:lang w:eastAsia="he-IL"/>
        </w:rPr>
        <w:t xml:space="preserve">דיוני הוועדה הוספה הזכאות לקבלת דמי אבטלה בתקופת מבצע עם </w:t>
      </w:r>
      <w:bookmarkStart w:id="5912" w:name="_ETM_Q25_385998"/>
      <w:bookmarkEnd w:id="5912"/>
      <w:r w:rsidRPr="003B4C72">
        <w:rPr>
          <w:rFonts w:hint="cs"/>
          <w:rtl/>
          <w:lang w:eastAsia="he-IL"/>
        </w:rPr>
        <w:t>כלבי</w:t>
      </w:r>
      <w:r>
        <w:rPr>
          <w:rFonts w:hint="cs"/>
          <w:rtl/>
          <w:lang w:eastAsia="he-IL"/>
        </w:rPr>
        <w:t>א</w:t>
      </w:r>
      <w:r w:rsidRPr="003B4C72">
        <w:rPr>
          <w:rFonts w:hint="cs"/>
          <w:rtl/>
          <w:lang w:eastAsia="he-IL"/>
        </w:rPr>
        <w:t xml:space="preserve"> גם למי מקרב המפונים מהצפון ומהדרום שכבר מיצה את </w:t>
      </w:r>
      <w:bookmarkStart w:id="5913" w:name="_ETM_Q25_389692"/>
      <w:bookmarkEnd w:id="5913"/>
      <w:r w:rsidRPr="003B4C72">
        <w:rPr>
          <w:rFonts w:hint="cs"/>
          <w:rtl/>
          <w:lang w:eastAsia="he-IL"/>
        </w:rPr>
        <w:t xml:space="preserve">ימי האבטלה שהוא היה זכאי להם, וגם למי שמיצה את </w:t>
      </w:r>
      <w:bookmarkStart w:id="5914" w:name="_ETM_Q25_393386"/>
      <w:bookmarkEnd w:id="5914"/>
      <w:r w:rsidRPr="003B4C72">
        <w:rPr>
          <w:rFonts w:hint="cs"/>
          <w:rtl/>
          <w:lang w:eastAsia="he-IL"/>
        </w:rPr>
        <w:t>ימי האבטלה המופחתים בתקופת אבטלה שנייה.</w:t>
      </w:r>
      <w:bookmarkStart w:id="5915" w:name="_ETM_Q25_397759"/>
      <w:bookmarkStart w:id="5916" w:name="TOR_Q25"/>
      <w:bookmarkStart w:id="5917" w:name="_ETM_Q25_210738"/>
      <w:bookmarkStart w:id="5918" w:name="_ETM_Q25_210789"/>
      <w:bookmarkEnd w:id="5915"/>
      <w:bookmarkEnd w:id="5916"/>
      <w:bookmarkEnd w:id="5917"/>
      <w:bookmarkEnd w:id="5918"/>
      <w:r>
        <w:rPr>
          <w:rFonts w:hint="cs"/>
          <w:rtl/>
        </w:rPr>
        <w:t xml:space="preserve"> </w:t>
      </w:r>
      <w:r>
        <w:rPr>
          <w:rtl/>
        </w:rPr>
        <w:t>אוצר המדינה ישפה את המוסד לביטוח לאומי על ההוצאות לתשלום דמי אבטלה לפי ההסדר המוצע.</w:t>
      </w:r>
      <w:bookmarkStart w:id="5919" w:name="_ETM_Q25_288910"/>
      <w:bookmarkEnd w:id="5919"/>
    </w:p>
    <w:p w:rsidR="00C15322" w:rsidRDefault="00C15322" w:rsidP="000D7BCC">
      <w:pPr>
        <w:rPr>
          <w:rtl/>
        </w:rPr>
      </w:pPr>
      <w:bookmarkStart w:id="5920" w:name="_ETM_Q25_289001"/>
      <w:bookmarkStart w:id="5921" w:name="_ETM_Q25_189302"/>
      <w:bookmarkStart w:id="5922" w:name="_ETM_Q25_189388"/>
      <w:bookmarkEnd w:id="5920"/>
      <w:bookmarkEnd w:id="5921"/>
      <w:bookmarkEnd w:id="5922"/>
    </w:p>
    <w:p w:rsidR="00C15322" w:rsidRDefault="00C15322" w:rsidP="000D7BCC">
      <w:pPr>
        <w:rPr>
          <w:rtl/>
        </w:rPr>
      </w:pPr>
      <w:r>
        <w:rPr>
          <w:rtl/>
        </w:rPr>
        <w:t xml:space="preserve">מוצע לתקן את חוק עבודת נשים כך שייקבע כי תקופת החל"ת שהחלה במהלך מבצע עם כלביא ונמשכה 12 ימים לפחות, גם אם במהלכה עבדו עד יומיים, לא תבוא במניין 60 הימים שבהם אין לפטר את העובד או העובדת לאחר תום תקופת הלידה וההורות, תום תקופת </w:t>
      </w:r>
      <w:r>
        <w:rPr>
          <w:rFonts w:hint="cs"/>
          <w:rtl/>
        </w:rPr>
        <w:t>ה</w:t>
      </w:r>
      <w:r>
        <w:rPr>
          <w:rtl/>
        </w:rPr>
        <w:t>חל"ת אחרי תקופת לידה והורות או תום תקופה שבה העובדת המ</w:t>
      </w:r>
      <w:r>
        <w:rPr>
          <w:rFonts w:hint="cs"/>
          <w:rtl/>
        </w:rPr>
        <w:t>י</w:t>
      </w:r>
      <w:r>
        <w:rPr>
          <w:rtl/>
        </w:rPr>
        <w:t>ניקה נעדרת אחרי תקופת לידה והורות. מנגד, מוצע כי בתום 60 ימים קלנדריים אפשר יהיה לקבל היתר לפיטורים אם אינם קשורים ללידה או להיעדרות בעקבותיה.</w:t>
      </w:r>
    </w:p>
    <w:p w:rsidR="00C15322" w:rsidRDefault="00C15322" w:rsidP="000D7BCC">
      <w:pPr>
        <w:rPr>
          <w:rtl/>
        </w:rPr>
      </w:pPr>
    </w:p>
    <w:p w:rsidR="00C15322" w:rsidRDefault="00C15322" w:rsidP="00945F0F">
      <w:pPr>
        <w:rPr>
          <w:rtl/>
        </w:rPr>
      </w:pPr>
      <w:r>
        <w:rPr>
          <w:rtl/>
        </w:rPr>
        <w:t xml:space="preserve">נוסף על כך, מוצע לקבוע כי היעדרות בתקופת עם כלביא בשל נסיבות של הוראת גורם מוסמך הקשורה למצב החירום או בשל סגירת </w:t>
      </w:r>
      <w:r w:rsidR="00945F0F">
        <w:rPr>
          <w:rFonts w:hint="cs"/>
          <w:rtl/>
        </w:rPr>
        <w:t>ה</w:t>
      </w:r>
      <w:r>
        <w:rPr>
          <w:rFonts w:hint="cs"/>
          <w:rtl/>
        </w:rPr>
        <w:t xml:space="preserve">מסגרת </w:t>
      </w:r>
      <w:r w:rsidR="00945F0F">
        <w:rPr>
          <w:rFonts w:hint="cs"/>
          <w:rtl/>
        </w:rPr>
        <w:t xml:space="preserve">של </w:t>
      </w:r>
      <w:r>
        <w:rPr>
          <w:rtl/>
        </w:rPr>
        <w:t>ילדו של העובד שטרם מלאו לו 14, לא תיחשב כפגיעה בהיקף משרה או בהכנסה של עובד או עובדת המוגנים מפני פיטורים לפי חוק עבודת נשים</w:t>
      </w:r>
      <w:r>
        <w:rPr>
          <w:rFonts w:hint="cs"/>
          <w:rtl/>
        </w:rPr>
        <w:t xml:space="preserve">, </w:t>
      </w:r>
      <w:r>
        <w:rPr>
          <w:rtl/>
        </w:rPr>
        <w:t>למשל בתקופת ה</w:t>
      </w:r>
      <w:r>
        <w:rPr>
          <w:rFonts w:hint="cs"/>
          <w:rtl/>
        </w:rPr>
        <w:t>י</w:t>
      </w:r>
      <w:r>
        <w:rPr>
          <w:rtl/>
        </w:rPr>
        <w:t>ריון, תקופת לידה והורות</w:t>
      </w:r>
      <w:r w:rsidR="00945F0F">
        <w:rPr>
          <w:rFonts w:hint="cs"/>
          <w:rtl/>
        </w:rPr>
        <w:t xml:space="preserve"> ו</w:t>
      </w:r>
      <w:r>
        <w:rPr>
          <w:rtl/>
        </w:rPr>
        <w:t>טיפולי הפריה חוץ</w:t>
      </w:r>
      <w:r>
        <w:rPr>
          <w:rFonts w:hint="cs"/>
          <w:rtl/>
        </w:rPr>
        <w:t>-</w:t>
      </w:r>
      <w:r>
        <w:rPr>
          <w:rtl/>
        </w:rPr>
        <w:t>גופית. יובהר כי הוראה זו לא תחול לגבי בני משפחה של נספים וחיילי מילואים</w:t>
      </w:r>
      <w:r>
        <w:rPr>
          <w:rFonts w:hint="cs"/>
          <w:rtl/>
        </w:rPr>
        <w:t>,</w:t>
      </w:r>
      <w:r>
        <w:rPr>
          <w:rtl/>
        </w:rPr>
        <w:t xml:space="preserve"> שגם לגביהם יש הגבלה על פגיעה בהיקף משרה או בהכנסה, ולגביהם צריך יהיה לקבל לכך היתר.</w:t>
      </w:r>
    </w:p>
    <w:p w:rsidR="00C15322" w:rsidRDefault="00C15322" w:rsidP="000D7BCC">
      <w:pPr>
        <w:rPr>
          <w:rtl/>
        </w:rPr>
      </w:pPr>
      <w:bookmarkStart w:id="5923" w:name="_ETM_Q25_282671"/>
      <w:bookmarkStart w:id="5924" w:name="_ETM_Q25_282788"/>
      <w:bookmarkEnd w:id="5923"/>
      <w:bookmarkEnd w:id="5924"/>
    </w:p>
    <w:p w:rsidR="00C15322" w:rsidRDefault="00C15322" w:rsidP="000D7BCC">
      <w:pPr>
        <w:rPr>
          <w:rtl/>
        </w:rPr>
      </w:pPr>
      <w:r>
        <w:rPr>
          <w:rtl/>
        </w:rPr>
        <w:t>זאת ועוד, ניתנת זכאות בתקופת החל"ת שבזמן מבצע עם כלביא למענק מיוחד בסכום שאינו עולה על 75% מההכנסה היומית או על 134 שקלים חדשים למי שעבר את גיל 67 ופוטר מעבודתו או הוצא בתקופת המבצע לחל</w:t>
      </w:r>
      <w:r>
        <w:rPr>
          <w:rFonts w:hint="cs"/>
          <w:rtl/>
        </w:rPr>
        <w:t>"</w:t>
      </w:r>
      <w:r>
        <w:rPr>
          <w:rtl/>
        </w:rPr>
        <w:t>ת של 12 ימים לפחות, גם אם במהלך החל"ת העובד עבד עד יומיים. ואולם, מוצע כי זכאות כאמור לא תחול לגבי מי שזכאי לתשלום שניתן למפונים מיישוביהם מכוח הסכם לפי סעיף 9 לחוק הביטוח הלאומי.</w:t>
      </w:r>
      <w:bookmarkStart w:id="5925" w:name="_ETM_Q25_285454"/>
      <w:bookmarkStart w:id="5926" w:name="_ETM_Q25_285551"/>
      <w:bookmarkEnd w:id="5925"/>
      <w:bookmarkEnd w:id="5926"/>
      <w:r>
        <w:rPr>
          <w:rFonts w:hint="cs"/>
          <w:rtl/>
        </w:rPr>
        <w:t xml:space="preserve"> </w:t>
      </w:r>
      <w:r>
        <w:rPr>
          <w:rtl/>
        </w:rPr>
        <w:t xml:space="preserve">התשלומים הראשונים של דמי </w:t>
      </w:r>
      <w:r>
        <w:rPr>
          <w:rFonts w:hint="cs"/>
          <w:rtl/>
        </w:rPr>
        <w:t>ה</w:t>
      </w:r>
      <w:r>
        <w:rPr>
          <w:rtl/>
        </w:rPr>
        <w:t>אבטלה ושל המענק המיוחד ישולמו בתוך 30 ימים.</w:t>
      </w:r>
    </w:p>
    <w:p w:rsidR="00C15322" w:rsidRDefault="00C15322" w:rsidP="000D7BCC">
      <w:pPr>
        <w:rPr>
          <w:rtl/>
        </w:rPr>
      </w:pPr>
      <w:bookmarkStart w:id="5927" w:name="_ETM_Q25_321395"/>
      <w:bookmarkStart w:id="5928" w:name="_ETM_Q25_321508"/>
      <w:bookmarkEnd w:id="5927"/>
      <w:bookmarkEnd w:id="5928"/>
    </w:p>
    <w:p w:rsidR="00C15322" w:rsidRDefault="00C15322" w:rsidP="000D7BCC">
      <w:pPr>
        <w:rPr>
          <w:rtl/>
        </w:rPr>
      </w:pPr>
      <w:r>
        <w:rPr>
          <w:rtl/>
        </w:rPr>
        <w:t xml:space="preserve">לאור האמור, אבקשכם </w:t>
      </w:r>
      <w:r>
        <w:rPr>
          <w:rFonts w:hint="cs"/>
          <w:rtl/>
        </w:rPr>
        <w:t>לאשר</w:t>
      </w:r>
      <w:r>
        <w:rPr>
          <w:rtl/>
        </w:rPr>
        <w:t xml:space="preserve"> את הצעת החוק בקריאה השנייה ובקריאה השלישית.</w:t>
      </w:r>
    </w:p>
    <w:p w:rsidR="00C15322" w:rsidRDefault="00C15322" w:rsidP="000D7BCC">
      <w:pPr>
        <w:rPr>
          <w:rtl/>
        </w:rPr>
      </w:pPr>
    </w:p>
    <w:p w:rsidR="00C15322" w:rsidRDefault="00C15322" w:rsidP="000D7BCC">
      <w:pPr>
        <w:rPr>
          <w:rtl/>
        </w:rPr>
      </w:pPr>
      <w:r>
        <w:rPr>
          <w:rtl/>
        </w:rPr>
        <w:t>אני רוצה להוסיף שנכון שאני יו</w:t>
      </w:r>
      <w:r>
        <w:rPr>
          <w:rFonts w:hint="cs"/>
          <w:rtl/>
        </w:rPr>
        <w:t>"</w:t>
      </w:r>
      <w:r>
        <w:rPr>
          <w:rtl/>
        </w:rPr>
        <w:t xml:space="preserve">ר הוועדה והקראתי </w:t>
      </w:r>
      <w:bookmarkStart w:id="5929" w:name="_ETM_Q25_507635"/>
      <w:bookmarkEnd w:id="5929"/>
      <w:r>
        <w:rPr>
          <w:rtl/>
        </w:rPr>
        <w:t>כרגע –</w:t>
      </w:r>
      <w:r>
        <w:rPr>
          <w:rFonts w:hint="cs"/>
          <w:rtl/>
        </w:rPr>
        <w:t xml:space="preserve"> </w:t>
      </w:r>
      <w:r>
        <w:rPr>
          <w:rtl/>
        </w:rPr>
        <w:t>מרב מיכאלי, הכ</w:t>
      </w:r>
      <w:r>
        <w:rPr>
          <w:rFonts w:hint="cs"/>
          <w:rtl/>
        </w:rPr>
        <w:t>ו</w:t>
      </w:r>
      <w:r>
        <w:rPr>
          <w:rtl/>
        </w:rPr>
        <w:t>ל בסדר?</w:t>
      </w:r>
      <w:bookmarkStart w:id="5930" w:name="_ETM_Q25_332069"/>
      <w:bookmarkEnd w:id="5930"/>
    </w:p>
    <w:p w:rsidR="00C15322" w:rsidRDefault="00C15322" w:rsidP="009635F5">
      <w:pPr>
        <w:rPr>
          <w:rtl/>
        </w:rPr>
      </w:pPr>
      <w:bookmarkStart w:id="5931" w:name="_ETM_Q25_332180"/>
      <w:bookmarkStart w:id="5932" w:name="_ETM_Q25_332260"/>
      <w:bookmarkStart w:id="5933" w:name="_ETM_Q25_332368"/>
      <w:bookmarkEnd w:id="5931"/>
      <w:bookmarkEnd w:id="5932"/>
      <w:bookmarkEnd w:id="5933"/>
    </w:p>
    <w:p w:rsidR="00C15322" w:rsidRDefault="00C15322" w:rsidP="000D7BCC">
      <w:pPr>
        <w:pStyle w:val="af5"/>
        <w:keepNext/>
        <w:rPr>
          <w:rtl/>
        </w:rPr>
      </w:pPr>
      <w:bookmarkStart w:id="5934" w:name="ET_interruption_5090_1"/>
      <w:r w:rsidRPr="00991A17">
        <w:rPr>
          <w:rStyle w:val="TagStyle"/>
          <w:rtl/>
        </w:rPr>
        <w:t xml:space="preserve"> &lt;&lt; קריאה &gt;&gt; </w:t>
      </w:r>
      <w:r>
        <w:rPr>
          <w:rtl/>
        </w:rPr>
        <w:t>מרב מיכאלי (העבודה):</w:t>
      </w:r>
      <w:r w:rsidRPr="00991A17">
        <w:rPr>
          <w:rStyle w:val="TagStyle"/>
          <w:rtl/>
        </w:rPr>
        <w:t xml:space="preserve"> &lt;&lt; קריאה &gt;&gt;</w:t>
      </w:r>
      <w:r>
        <w:rPr>
          <w:rtl/>
        </w:rPr>
        <w:t xml:space="preserve">  </w:t>
      </w:r>
      <w:bookmarkEnd w:id="5934"/>
    </w:p>
    <w:p w:rsidR="00C15322" w:rsidRDefault="00C15322" w:rsidP="008F2C55">
      <w:pPr>
        <w:rPr>
          <w:rtl/>
        </w:rPr>
      </w:pPr>
    </w:p>
    <w:p w:rsidR="00C15322" w:rsidRDefault="00DA5739" w:rsidP="000D7BCC">
      <w:pPr>
        <w:rPr>
          <w:rtl/>
        </w:rPr>
      </w:pPr>
      <w:bookmarkStart w:id="5935" w:name="_ETM_Q25_338337"/>
      <w:bookmarkEnd w:id="5935"/>
      <w:r>
        <w:rPr>
          <w:rFonts w:hint="cs"/>
          <w:rtl/>
        </w:rPr>
        <w:t>– – –</w:t>
      </w:r>
    </w:p>
    <w:p w:rsidR="00C15322" w:rsidRDefault="00C15322" w:rsidP="000D7BCC">
      <w:pPr>
        <w:rPr>
          <w:rtl/>
        </w:rPr>
      </w:pPr>
    </w:p>
    <w:p w:rsidR="00C15322" w:rsidRDefault="00C15322" w:rsidP="000D7BCC">
      <w:pPr>
        <w:pStyle w:val="-"/>
        <w:keepNext/>
        <w:rPr>
          <w:rtl/>
        </w:rPr>
      </w:pPr>
      <w:bookmarkStart w:id="5936" w:name="ET_speakercontinue_אופיר_כץ___יור__6"/>
      <w:r w:rsidRPr="00D05D05">
        <w:rPr>
          <w:rStyle w:val="TagStyle"/>
          <w:rtl/>
        </w:rPr>
        <w:t xml:space="preserve"> &lt;&lt; דובר_המשך &gt;&gt; </w:t>
      </w:r>
      <w:r>
        <w:rPr>
          <w:rtl/>
        </w:rPr>
        <w:t>אופיר כץ (יו"ר ועדת הכספים):</w:t>
      </w:r>
      <w:r w:rsidRPr="00D05D05">
        <w:rPr>
          <w:rStyle w:val="TagStyle"/>
          <w:rtl/>
        </w:rPr>
        <w:t xml:space="preserve"> &lt;&lt; דובר_המשך &gt;&gt;</w:t>
      </w:r>
      <w:r>
        <w:rPr>
          <w:rtl/>
        </w:rPr>
        <w:t xml:space="preserve">  </w:t>
      </w:r>
      <w:bookmarkEnd w:id="5936"/>
    </w:p>
    <w:p w:rsidR="00C15322" w:rsidRDefault="00C15322" w:rsidP="008F2C55">
      <w:pPr>
        <w:rPr>
          <w:rtl/>
        </w:rPr>
      </w:pPr>
    </w:p>
    <w:p w:rsidR="00C15322" w:rsidRDefault="00C15322" w:rsidP="000D7BCC">
      <w:pPr>
        <w:rPr>
          <w:rtl/>
        </w:rPr>
      </w:pPr>
      <w:bookmarkStart w:id="5937" w:name="_ETM_Q25_513529"/>
      <w:bookmarkEnd w:id="5937"/>
      <w:r>
        <w:rPr>
          <w:rtl/>
        </w:rPr>
        <w:t>אני דואג לך</w:t>
      </w:r>
      <w:r>
        <w:rPr>
          <w:rFonts w:hint="cs"/>
          <w:rtl/>
        </w:rPr>
        <w:t>.</w:t>
      </w:r>
      <w:r>
        <w:rPr>
          <w:rtl/>
        </w:rPr>
        <w:t xml:space="preserve"> זה היה כזה</w:t>
      </w:r>
      <w:bookmarkStart w:id="5938" w:name="_ETM_Q25_517829"/>
      <w:bookmarkEnd w:id="5938"/>
      <w:r>
        <w:rPr>
          <w:rFonts w:hint="cs"/>
          <w:rtl/>
        </w:rPr>
        <w:t xml:space="preserve"> </w:t>
      </w:r>
      <w:r>
        <w:rPr>
          <w:rFonts w:hint="eastAsia"/>
          <w:rtl/>
        </w:rPr>
        <w:t>–</w:t>
      </w:r>
      <w:r>
        <w:rPr>
          <w:rFonts w:hint="cs"/>
          <w:rtl/>
        </w:rPr>
        <w:t xml:space="preserve"> א</w:t>
      </w:r>
      <w:r>
        <w:rPr>
          <w:rtl/>
        </w:rPr>
        <w:t xml:space="preserve">וקיי. </w:t>
      </w:r>
      <w:bookmarkStart w:id="5939" w:name="_ETM_Q25_338636"/>
      <w:bookmarkEnd w:id="5939"/>
    </w:p>
    <w:p w:rsidR="00C15322" w:rsidRDefault="00C15322" w:rsidP="000D7BCC">
      <w:pPr>
        <w:rPr>
          <w:rtl/>
        </w:rPr>
      </w:pPr>
      <w:bookmarkStart w:id="5940" w:name="_ETM_Q25_338727"/>
      <w:bookmarkEnd w:id="5940"/>
    </w:p>
    <w:p w:rsidR="00C15322" w:rsidRDefault="00C15322" w:rsidP="000D7BCC">
      <w:pPr>
        <w:rPr>
          <w:rtl/>
        </w:rPr>
      </w:pPr>
      <w:bookmarkStart w:id="5941" w:name="_ETM_Q25_338805"/>
      <w:bookmarkStart w:id="5942" w:name="_ETM_Q25_338872"/>
      <w:bookmarkEnd w:id="5941"/>
      <w:bookmarkEnd w:id="5942"/>
      <w:r>
        <w:rPr>
          <w:rtl/>
        </w:rPr>
        <w:t>אז א</w:t>
      </w:r>
      <w:r>
        <w:rPr>
          <w:rFonts w:hint="cs"/>
          <w:rtl/>
        </w:rPr>
        <w:t>ו</w:t>
      </w:r>
      <w:r>
        <w:rPr>
          <w:rtl/>
        </w:rPr>
        <w:t>מנם אני יושב</w:t>
      </w:r>
      <w:r>
        <w:rPr>
          <w:rFonts w:hint="cs"/>
          <w:rtl/>
        </w:rPr>
        <w:t>-</w:t>
      </w:r>
      <w:r>
        <w:rPr>
          <w:rtl/>
        </w:rPr>
        <w:t xml:space="preserve">ראש הוועדה, אבל אני חייב </w:t>
      </w:r>
      <w:bookmarkStart w:id="5943" w:name="_ETM_Q25_522000"/>
      <w:bookmarkEnd w:id="5943"/>
      <w:r>
        <w:rPr>
          <w:rtl/>
        </w:rPr>
        <w:t xml:space="preserve">להגיד שלא היה לי באמת חלק </w:t>
      </w:r>
      <w:r>
        <w:rPr>
          <w:rFonts w:hint="cs"/>
          <w:rtl/>
        </w:rPr>
        <w:t xml:space="preserve">ביישום </w:t>
      </w:r>
      <w:r>
        <w:rPr>
          <w:rFonts w:hint="eastAsia"/>
          <w:rtl/>
        </w:rPr>
        <w:t>–</w:t>
      </w:r>
      <w:r>
        <w:rPr>
          <w:rFonts w:hint="cs"/>
          <w:rtl/>
        </w:rPr>
        <w:t xml:space="preserve"> ב</w:t>
      </w:r>
      <w:r>
        <w:rPr>
          <w:rtl/>
        </w:rPr>
        <w:t xml:space="preserve">חוק. יש חברי </w:t>
      </w:r>
      <w:bookmarkStart w:id="5944" w:name="_ETM_Q25_526171"/>
      <w:bookmarkEnd w:id="5944"/>
      <w:r>
        <w:rPr>
          <w:rtl/>
        </w:rPr>
        <w:t>כנסת אחרים שעשו את זה, ובראשם יושב</w:t>
      </w:r>
      <w:r>
        <w:rPr>
          <w:rFonts w:hint="cs"/>
          <w:rtl/>
        </w:rPr>
        <w:t>-</w:t>
      </w:r>
      <w:r>
        <w:rPr>
          <w:rtl/>
        </w:rPr>
        <w:t xml:space="preserve">ראש הוועדה בעבר </w:t>
      </w:r>
      <w:bookmarkStart w:id="5945" w:name="_ETM_Q25_530343"/>
      <w:bookmarkEnd w:id="5945"/>
      <w:r>
        <w:rPr>
          <w:rtl/>
        </w:rPr>
        <w:t xml:space="preserve">ובעתיד חבר הכנסת גפני, שאני כבר לא יודע </w:t>
      </w:r>
      <w:bookmarkStart w:id="5946" w:name="_ETM_Q25_534514"/>
      <w:bookmarkEnd w:id="5946"/>
      <w:r>
        <w:rPr>
          <w:rtl/>
        </w:rPr>
        <w:t>איז</w:t>
      </w:r>
      <w:r>
        <w:rPr>
          <w:rFonts w:hint="cs"/>
          <w:rtl/>
        </w:rPr>
        <w:t>ה מספר של</w:t>
      </w:r>
      <w:r>
        <w:rPr>
          <w:rtl/>
        </w:rPr>
        <w:t xml:space="preserve"> תוכנית כלכלית אתה כבר מעביר כסיוע לאזרחים שצריכים </w:t>
      </w:r>
      <w:bookmarkStart w:id="5947" w:name="_ETM_Q25_538686"/>
      <w:bookmarkEnd w:id="5947"/>
      <w:r>
        <w:rPr>
          <w:rtl/>
        </w:rPr>
        <w:t>את זה בזמן האמת</w:t>
      </w:r>
      <w:r>
        <w:rPr>
          <w:rFonts w:hint="cs"/>
          <w:rtl/>
        </w:rPr>
        <w:t xml:space="preserve">. </w:t>
      </w:r>
      <w:r>
        <w:rPr>
          <w:rtl/>
        </w:rPr>
        <w:t>אתה שם בשבילם</w:t>
      </w:r>
      <w:r>
        <w:rPr>
          <w:rFonts w:hint="cs"/>
          <w:rtl/>
        </w:rPr>
        <w:t>,</w:t>
      </w:r>
      <w:r>
        <w:rPr>
          <w:rtl/>
        </w:rPr>
        <w:t xml:space="preserve"> שוב היית שם </w:t>
      </w:r>
      <w:bookmarkStart w:id="5948" w:name="_ETM_Q25_542857"/>
      <w:bookmarkEnd w:id="5948"/>
      <w:r>
        <w:rPr>
          <w:rtl/>
        </w:rPr>
        <w:t>בשבילם</w:t>
      </w:r>
      <w:r>
        <w:rPr>
          <w:rFonts w:hint="cs"/>
          <w:rtl/>
        </w:rPr>
        <w:t>,</w:t>
      </w:r>
      <w:r>
        <w:rPr>
          <w:rtl/>
        </w:rPr>
        <w:t xml:space="preserve"> </w:t>
      </w:r>
      <w:bookmarkStart w:id="5949" w:name="_ETM_Q25_547459"/>
      <w:bookmarkEnd w:id="5949"/>
      <w:r>
        <w:rPr>
          <w:rtl/>
        </w:rPr>
        <w:t xml:space="preserve">הצעה נוספת </w:t>
      </w:r>
      <w:r>
        <w:rPr>
          <w:rFonts w:hint="cs"/>
          <w:rtl/>
        </w:rPr>
        <w:t xml:space="preserve">– </w:t>
      </w:r>
      <w:bookmarkStart w:id="5950" w:name="_ETM_Q25_373118"/>
      <w:bookmarkEnd w:id="5950"/>
      <w:r>
        <w:rPr>
          <w:rtl/>
        </w:rPr>
        <w:t xml:space="preserve">היו בה לא מעט בעיות מול משרדי הממשלה, </w:t>
      </w:r>
      <w:bookmarkStart w:id="5951" w:name="_ETM_Q25_551377"/>
      <w:bookmarkEnd w:id="5951"/>
      <w:r>
        <w:rPr>
          <w:rtl/>
        </w:rPr>
        <w:t>ארגונים</w:t>
      </w:r>
      <w:r>
        <w:rPr>
          <w:rFonts w:hint="cs"/>
          <w:rtl/>
        </w:rPr>
        <w:t>,</w:t>
      </w:r>
      <w:r>
        <w:rPr>
          <w:rtl/>
        </w:rPr>
        <w:t xml:space="preserve"> אבל בסוף ידעת לנווט את הספינה ולהביא את החוק </w:t>
      </w:r>
      <w:bookmarkStart w:id="5952" w:name="_ETM_Q25_555295"/>
      <w:bookmarkEnd w:id="5952"/>
      <w:r>
        <w:rPr>
          <w:rtl/>
        </w:rPr>
        <w:t>הזה</w:t>
      </w:r>
      <w:r>
        <w:rPr>
          <w:rFonts w:hint="cs"/>
          <w:rtl/>
        </w:rPr>
        <w:t>,</w:t>
      </w:r>
      <w:r>
        <w:rPr>
          <w:rtl/>
        </w:rPr>
        <w:t xml:space="preserve"> שיגיע כבר היום להצבעה</w:t>
      </w:r>
      <w:r>
        <w:rPr>
          <w:rFonts w:hint="cs"/>
          <w:rtl/>
        </w:rPr>
        <w:t xml:space="preserve">. </w:t>
      </w:r>
      <w:r>
        <w:rPr>
          <w:rtl/>
        </w:rPr>
        <w:t>זה חשוב</w:t>
      </w:r>
      <w:r>
        <w:rPr>
          <w:rFonts w:hint="cs"/>
          <w:rtl/>
        </w:rPr>
        <w:t>,</w:t>
      </w:r>
      <w:r>
        <w:rPr>
          <w:rtl/>
        </w:rPr>
        <w:t xml:space="preserve"> כי האזרחים באמת </w:t>
      </w:r>
      <w:bookmarkStart w:id="5953" w:name="_ETM_Q25_559213"/>
      <w:bookmarkEnd w:id="5953"/>
      <w:r>
        <w:rPr>
          <w:rtl/>
        </w:rPr>
        <w:t>באמת מחכים לזה</w:t>
      </w:r>
      <w:r>
        <w:rPr>
          <w:rFonts w:hint="cs"/>
          <w:rtl/>
        </w:rPr>
        <w:t>,</w:t>
      </w:r>
      <w:r>
        <w:rPr>
          <w:rtl/>
        </w:rPr>
        <w:t xml:space="preserve"> ועשית את זה כפי שאתה יודע, הכי </w:t>
      </w:r>
      <w:bookmarkStart w:id="5954" w:name="_ETM_Q25_563130"/>
      <w:bookmarkEnd w:id="5954"/>
      <w:r>
        <w:rPr>
          <w:rtl/>
        </w:rPr>
        <w:t xml:space="preserve">טוב שאפשר. </w:t>
      </w:r>
      <w:bookmarkStart w:id="5955" w:name="_ETM_Q25_567380"/>
      <w:bookmarkStart w:id="5956" w:name="_ETM_Q25_390667"/>
      <w:bookmarkStart w:id="5957" w:name="_ETM_Q25_390772"/>
      <w:bookmarkStart w:id="5958" w:name="_ETM_Q25_391291"/>
      <w:bookmarkStart w:id="5959" w:name="_ETM_Q25_391369"/>
      <w:bookmarkEnd w:id="5955"/>
      <w:bookmarkEnd w:id="5956"/>
      <w:bookmarkEnd w:id="5957"/>
      <w:bookmarkEnd w:id="5958"/>
      <w:bookmarkEnd w:id="5959"/>
      <w:r>
        <w:rPr>
          <w:rtl/>
        </w:rPr>
        <w:t>אבל לא היית מצליח לעשות את זה בלי יד</w:t>
      </w:r>
      <w:r>
        <w:rPr>
          <w:rFonts w:hint="cs"/>
          <w:rtl/>
        </w:rPr>
        <w:t xml:space="preserve"> י</w:t>
      </w:r>
      <w:r>
        <w:rPr>
          <w:rtl/>
        </w:rPr>
        <w:t>מ</w:t>
      </w:r>
      <w:r>
        <w:rPr>
          <w:rFonts w:hint="cs"/>
          <w:rtl/>
        </w:rPr>
        <w:t>י</w:t>
      </w:r>
      <w:r>
        <w:rPr>
          <w:rtl/>
        </w:rPr>
        <w:t xml:space="preserve">נך </w:t>
      </w:r>
      <w:bookmarkStart w:id="5960" w:name="_ETM_Q25_571927"/>
      <w:bookmarkEnd w:id="5960"/>
      <w:r>
        <w:rPr>
          <w:rtl/>
        </w:rPr>
        <w:t xml:space="preserve">בוועדה, חבר הכנסת </w:t>
      </w:r>
      <w:r>
        <w:rPr>
          <w:rFonts w:hint="cs"/>
          <w:rtl/>
        </w:rPr>
        <w:t>י</w:t>
      </w:r>
      <w:r>
        <w:rPr>
          <w:rtl/>
        </w:rPr>
        <w:t>נון אזולאי, שניהל חלק נכבד מהדיונים</w:t>
      </w:r>
      <w:r>
        <w:rPr>
          <w:rFonts w:hint="cs"/>
          <w:rtl/>
        </w:rPr>
        <w:t>,</w:t>
      </w:r>
      <w:r>
        <w:rPr>
          <w:rtl/>
        </w:rPr>
        <w:t xml:space="preserve"> ויש </w:t>
      </w:r>
      <w:bookmarkStart w:id="5961" w:name="_ETM_Q25_576475"/>
      <w:bookmarkEnd w:id="5961"/>
      <w:r>
        <w:rPr>
          <w:rtl/>
        </w:rPr>
        <w:t>לו חלק גדול בהצלחות</w:t>
      </w:r>
      <w:r>
        <w:rPr>
          <w:rFonts w:hint="cs"/>
          <w:rtl/>
        </w:rPr>
        <w:t>,</w:t>
      </w:r>
      <w:r>
        <w:rPr>
          <w:rtl/>
        </w:rPr>
        <w:t xml:space="preserve"> בפתרון המשברים שצצו לכם בוועדה</w:t>
      </w:r>
      <w:r>
        <w:rPr>
          <w:rFonts w:hint="cs"/>
          <w:rtl/>
        </w:rPr>
        <w:t>.</w:t>
      </w:r>
      <w:r>
        <w:rPr>
          <w:rtl/>
        </w:rPr>
        <w:t xml:space="preserve"> עשיתם </w:t>
      </w:r>
      <w:bookmarkStart w:id="5962" w:name="_ETM_Q25_581023"/>
      <w:bookmarkEnd w:id="5962"/>
      <w:r>
        <w:rPr>
          <w:rtl/>
        </w:rPr>
        <w:t>את זה ביחד</w:t>
      </w:r>
      <w:r>
        <w:rPr>
          <w:rFonts w:hint="cs"/>
          <w:rtl/>
        </w:rPr>
        <w:t>.</w:t>
      </w:r>
      <w:r>
        <w:rPr>
          <w:rtl/>
        </w:rPr>
        <w:t xml:space="preserve"> </w:t>
      </w:r>
      <w:r>
        <w:rPr>
          <w:rFonts w:hint="cs"/>
          <w:rtl/>
        </w:rPr>
        <w:t>י</w:t>
      </w:r>
      <w:r>
        <w:rPr>
          <w:rtl/>
        </w:rPr>
        <w:t xml:space="preserve">נון, תודה </w:t>
      </w:r>
      <w:r>
        <w:rPr>
          <w:rFonts w:hint="cs"/>
          <w:rtl/>
        </w:rPr>
        <w:t xml:space="preserve">על </w:t>
      </w:r>
      <w:r>
        <w:rPr>
          <w:rtl/>
        </w:rPr>
        <w:t>כל מה שעשית בוועדה במיומנות</w:t>
      </w:r>
      <w:r>
        <w:rPr>
          <w:rFonts w:hint="cs"/>
          <w:rtl/>
        </w:rPr>
        <w:t>,</w:t>
      </w:r>
      <w:r>
        <w:rPr>
          <w:rtl/>
        </w:rPr>
        <w:t xml:space="preserve"> </w:t>
      </w:r>
      <w:bookmarkStart w:id="5963" w:name="_ETM_Q25_585571"/>
      <w:bookmarkEnd w:id="5963"/>
      <w:r>
        <w:rPr>
          <w:rFonts w:hint="cs"/>
          <w:rtl/>
        </w:rPr>
        <w:t>כש</w:t>
      </w:r>
      <w:r>
        <w:rPr>
          <w:rtl/>
        </w:rPr>
        <w:t xml:space="preserve">טובת האזרחים לנגד עיניכם. </w:t>
      </w:r>
      <w:bookmarkStart w:id="5964" w:name="_ETM_Q25_590339"/>
      <w:bookmarkEnd w:id="5964"/>
      <w:r>
        <w:rPr>
          <w:rtl/>
        </w:rPr>
        <w:t xml:space="preserve">חשוב מאוד. </w:t>
      </w:r>
    </w:p>
    <w:p w:rsidR="00C15322" w:rsidRDefault="00C15322" w:rsidP="000D7BCC">
      <w:pPr>
        <w:rPr>
          <w:rtl/>
        </w:rPr>
      </w:pPr>
      <w:bookmarkStart w:id="5965" w:name="_ETM_Q25_412079"/>
      <w:bookmarkStart w:id="5966" w:name="_ETM_Q25_412145"/>
      <w:bookmarkEnd w:id="5965"/>
      <w:bookmarkEnd w:id="5966"/>
    </w:p>
    <w:p w:rsidR="00C15322" w:rsidRDefault="00C15322" w:rsidP="00945F0F">
      <w:pPr>
        <w:rPr>
          <w:rtl/>
        </w:rPr>
      </w:pPr>
      <w:bookmarkStart w:id="5967" w:name="_ETM_Q25_413039"/>
      <w:bookmarkStart w:id="5968" w:name="_ETM_Q25_413096"/>
      <w:bookmarkEnd w:id="5967"/>
      <w:bookmarkEnd w:id="5968"/>
      <w:r>
        <w:rPr>
          <w:rtl/>
        </w:rPr>
        <w:t xml:space="preserve">אני רוצה להודות כמובן לשר האוצר בצלאל סמוטריץ', </w:t>
      </w:r>
      <w:bookmarkStart w:id="5969" w:name="_ETM_Q25_595367"/>
      <w:bookmarkEnd w:id="5969"/>
      <w:r>
        <w:rPr>
          <w:rtl/>
        </w:rPr>
        <w:t>ש</w:t>
      </w:r>
      <w:r>
        <w:rPr>
          <w:rFonts w:hint="cs"/>
          <w:rtl/>
        </w:rPr>
        <w:t>ב</w:t>
      </w:r>
      <w:r>
        <w:rPr>
          <w:rtl/>
        </w:rPr>
        <w:t xml:space="preserve">כל מה שקשור לאזרחים נתן </w:t>
      </w:r>
      <w:r>
        <w:rPr>
          <w:rFonts w:hint="cs"/>
          <w:rtl/>
        </w:rPr>
        <w:t>ב</w:t>
      </w:r>
      <w:r>
        <w:rPr>
          <w:rtl/>
        </w:rPr>
        <w:t>יד רחבה</w:t>
      </w:r>
      <w:r>
        <w:rPr>
          <w:rFonts w:hint="cs"/>
          <w:rtl/>
        </w:rPr>
        <w:t>, ו</w:t>
      </w:r>
      <w:r>
        <w:rPr>
          <w:rtl/>
        </w:rPr>
        <w:t xml:space="preserve">גם </w:t>
      </w:r>
      <w:bookmarkStart w:id="5970" w:name="_ETM_Q25_600395"/>
      <w:bookmarkEnd w:id="5970"/>
      <w:r>
        <w:rPr>
          <w:rtl/>
        </w:rPr>
        <w:t>בסוף</w:t>
      </w:r>
      <w:r>
        <w:rPr>
          <w:rFonts w:hint="cs"/>
          <w:rtl/>
        </w:rPr>
        <w:t>,</w:t>
      </w:r>
      <w:r>
        <w:rPr>
          <w:rtl/>
        </w:rPr>
        <w:t xml:space="preserve"> </w:t>
      </w:r>
      <w:r>
        <w:rPr>
          <w:rFonts w:hint="cs"/>
          <w:rtl/>
        </w:rPr>
        <w:t>כ</w:t>
      </w:r>
      <w:r>
        <w:rPr>
          <w:rtl/>
        </w:rPr>
        <w:t>שהייתה מחלוקת עם חברי הכנסת, ידעו ביחד להסתדר</w:t>
      </w:r>
      <w:r>
        <w:rPr>
          <w:rFonts w:hint="cs"/>
          <w:rtl/>
        </w:rPr>
        <w:t>;</w:t>
      </w:r>
      <w:r>
        <w:rPr>
          <w:rtl/>
        </w:rPr>
        <w:t xml:space="preserve"> כמובן</w:t>
      </w:r>
      <w:r>
        <w:rPr>
          <w:rFonts w:hint="cs"/>
          <w:rtl/>
        </w:rPr>
        <w:t>,</w:t>
      </w:r>
      <w:r>
        <w:rPr>
          <w:rtl/>
        </w:rPr>
        <w:t xml:space="preserve"> </w:t>
      </w:r>
      <w:bookmarkStart w:id="5971" w:name="_ETM_Q25_605423"/>
      <w:bookmarkEnd w:id="5971"/>
      <w:r>
        <w:rPr>
          <w:rtl/>
        </w:rPr>
        <w:t>ליועץ שלו ברק</w:t>
      </w:r>
      <w:r>
        <w:rPr>
          <w:rFonts w:hint="cs"/>
          <w:rtl/>
        </w:rPr>
        <w:t>,</w:t>
      </w:r>
      <w:r>
        <w:rPr>
          <w:rtl/>
        </w:rPr>
        <w:t xml:space="preserve"> שנאלץ להגיע לפה עם כאבי גב</w:t>
      </w:r>
      <w:r>
        <w:rPr>
          <w:rFonts w:hint="cs"/>
          <w:rtl/>
        </w:rPr>
        <w:t>,</w:t>
      </w:r>
      <w:r>
        <w:rPr>
          <w:rtl/>
        </w:rPr>
        <w:t xml:space="preserve"> הוא </w:t>
      </w:r>
      <w:bookmarkStart w:id="5972" w:name="_ETM_Q25_610451"/>
      <w:bookmarkEnd w:id="5972"/>
      <w:r>
        <w:rPr>
          <w:rtl/>
        </w:rPr>
        <w:t>יודע לפרפר</w:t>
      </w:r>
      <w:r>
        <w:rPr>
          <w:rFonts w:hint="cs"/>
          <w:rtl/>
        </w:rPr>
        <w:t>;</w:t>
      </w:r>
      <w:r>
        <w:rPr>
          <w:rtl/>
        </w:rPr>
        <w:t xml:space="preserve"> ליועצת המשפטית שלומית</w:t>
      </w:r>
      <w:r>
        <w:rPr>
          <w:rFonts w:hint="cs"/>
          <w:rtl/>
        </w:rPr>
        <w:t>,</w:t>
      </w:r>
      <w:r>
        <w:rPr>
          <w:rtl/>
        </w:rPr>
        <w:t xml:space="preserve"> </w:t>
      </w:r>
      <w:bookmarkStart w:id="5973" w:name="_ETM_Q25_616190"/>
      <w:bookmarkEnd w:id="5973"/>
      <w:r>
        <w:rPr>
          <w:rtl/>
        </w:rPr>
        <w:t>תודה שוב על חוק נוסף חשוב שיש לך חלק בו</w:t>
      </w:r>
      <w:r>
        <w:rPr>
          <w:rFonts w:hint="cs"/>
          <w:rtl/>
        </w:rPr>
        <w:t>;</w:t>
      </w:r>
      <w:r>
        <w:rPr>
          <w:rtl/>
        </w:rPr>
        <w:t xml:space="preserve"> </w:t>
      </w:r>
      <w:bookmarkStart w:id="5974" w:name="_ETM_Q25_620396"/>
      <w:bookmarkEnd w:id="5974"/>
      <w:r>
        <w:rPr>
          <w:rtl/>
        </w:rPr>
        <w:t>לדובי אמיתי</w:t>
      </w:r>
      <w:r>
        <w:rPr>
          <w:rFonts w:hint="cs"/>
          <w:rtl/>
        </w:rPr>
        <w:t>,</w:t>
      </w:r>
      <w:r>
        <w:rPr>
          <w:rtl/>
        </w:rPr>
        <w:t xml:space="preserve"> שהוביל פה</w:t>
      </w:r>
      <w:r>
        <w:rPr>
          <w:rFonts w:hint="cs"/>
          <w:rtl/>
        </w:rPr>
        <w:t>,</w:t>
      </w:r>
      <w:r>
        <w:rPr>
          <w:rtl/>
        </w:rPr>
        <w:t xml:space="preserve"> באמת לקח פה צעד מנהיגותי</w:t>
      </w:r>
      <w:r>
        <w:rPr>
          <w:rFonts w:hint="cs"/>
          <w:rtl/>
        </w:rPr>
        <w:t>,</w:t>
      </w:r>
      <w:r>
        <w:rPr>
          <w:rtl/>
        </w:rPr>
        <w:t xml:space="preserve"> </w:t>
      </w:r>
      <w:r>
        <w:rPr>
          <w:rFonts w:hint="cs"/>
          <w:rtl/>
        </w:rPr>
        <w:t>ו</w:t>
      </w:r>
      <w:r>
        <w:rPr>
          <w:rtl/>
        </w:rPr>
        <w:t xml:space="preserve">בשביל </w:t>
      </w:r>
      <w:bookmarkStart w:id="5975" w:name="_ETM_Q25_624602"/>
      <w:bookmarkEnd w:id="5975"/>
      <w:r>
        <w:rPr>
          <w:rtl/>
        </w:rPr>
        <w:t>ההצלחה של העברת החוק</w:t>
      </w:r>
      <w:r>
        <w:rPr>
          <w:rFonts w:hint="cs"/>
          <w:rtl/>
        </w:rPr>
        <w:t xml:space="preserve">, </w:t>
      </w:r>
      <w:bookmarkStart w:id="5976" w:name="_ETM_Q25_447754"/>
      <w:bookmarkEnd w:id="5976"/>
      <w:r>
        <w:rPr>
          <w:rtl/>
        </w:rPr>
        <w:t xml:space="preserve">הוא ויתר </w:t>
      </w:r>
      <w:r>
        <w:rPr>
          <w:rFonts w:hint="cs"/>
          <w:rtl/>
        </w:rPr>
        <w:t xml:space="preserve">– </w:t>
      </w:r>
      <w:r>
        <w:rPr>
          <w:rtl/>
        </w:rPr>
        <w:t xml:space="preserve">הוא ויתר בשביל שהעובדים </w:t>
      </w:r>
      <w:bookmarkStart w:id="5977" w:name="_ETM_Q25_628808"/>
      <w:bookmarkEnd w:id="5977"/>
      <w:r>
        <w:rPr>
          <w:rtl/>
        </w:rPr>
        <w:t>יקבלו יותר</w:t>
      </w:r>
      <w:r>
        <w:rPr>
          <w:rFonts w:hint="cs"/>
          <w:rtl/>
        </w:rPr>
        <w:t xml:space="preserve">, </w:t>
      </w:r>
      <w:r>
        <w:rPr>
          <w:rtl/>
        </w:rPr>
        <w:t>באמת</w:t>
      </w:r>
      <w:r>
        <w:rPr>
          <w:rFonts w:hint="cs"/>
          <w:rtl/>
        </w:rPr>
        <w:t>,</w:t>
      </w:r>
      <w:r>
        <w:rPr>
          <w:rtl/>
        </w:rPr>
        <w:t xml:space="preserve"> זה דבר שלא רואים כל יום</w:t>
      </w:r>
      <w:r>
        <w:rPr>
          <w:rFonts w:hint="cs"/>
          <w:rtl/>
        </w:rPr>
        <w:t>,</w:t>
      </w:r>
      <w:r>
        <w:rPr>
          <w:rtl/>
        </w:rPr>
        <w:t xml:space="preserve"> יישר </w:t>
      </w:r>
      <w:bookmarkStart w:id="5978" w:name="_ETM_Q25_633014"/>
      <w:bookmarkEnd w:id="5978"/>
      <w:r>
        <w:rPr>
          <w:rtl/>
        </w:rPr>
        <w:t>כוח</w:t>
      </w:r>
      <w:r>
        <w:rPr>
          <w:rFonts w:hint="cs"/>
          <w:rtl/>
        </w:rPr>
        <w:t>;</w:t>
      </w:r>
      <w:r>
        <w:rPr>
          <w:rtl/>
        </w:rPr>
        <w:t xml:space="preserve"> לממלא מקום יושב</w:t>
      </w:r>
      <w:r>
        <w:rPr>
          <w:rFonts w:hint="cs"/>
          <w:rtl/>
        </w:rPr>
        <w:t>-</w:t>
      </w:r>
      <w:r>
        <w:rPr>
          <w:rtl/>
        </w:rPr>
        <w:t xml:space="preserve">ראש ההסתדרות </w:t>
      </w:r>
      <w:bookmarkStart w:id="5979" w:name="_ETM_Q25_637369"/>
      <w:bookmarkEnd w:id="5979"/>
      <w:r>
        <w:rPr>
          <w:rtl/>
        </w:rPr>
        <w:t>רועי יעקב, שהוא גם חבר שלי</w:t>
      </w:r>
      <w:r>
        <w:rPr>
          <w:rFonts w:hint="cs"/>
          <w:rtl/>
        </w:rPr>
        <w:t>,</w:t>
      </w:r>
      <w:r>
        <w:rPr>
          <w:rtl/>
        </w:rPr>
        <w:t xml:space="preserve"> </w:t>
      </w:r>
      <w:r w:rsidR="00945F0F">
        <w:rPr>
          <w:rFonts w:hint="cs"/>
          <w:rtl/>
        </w:rPr>
        <w:t>ו</w:t>
      </w:r>
      <w:r>
        <w:rPr>
          <w:rtl/>
        </w:rPr>
        <w:t>הוא היה מעורב בדיונים</w:t>
      </w:r>
      <w:r>
        <w:rPr>
          <w:rFonts w:hint="cs"/>
          <w:rtl/>
        </w:rPr>
        <w:t>,</w:t>
      </w:r>
      <w:r>
        <w:rPr>
          <w:rtl/>
        </w:rPr>
        <w:t xml:space="preserve"> </w:t>
      </w:r>
      <w:bookmarkStart w:id="5980" w:name="_ETM_Q25_641953"/>
      <w:bookmarkEnd w:id="5980"/>
      <w:r>
        <w:rPr>
          <w:rtl/>
        </w:rPr>
        <w:t>היה חלק מזה</w:t>
      </w:r>
      <w:r>
        <w:rPr>
          <w:rFonts w:hint="cs"/>
          <w:rtl/>
        </w:rPr>
        <w:t xml:space="preserve">, </w:t>
      </w:r>
      <w:r>
        <w:rPr>
          <w:rtl/>
        </w:rPr>
        <w:t>גם הוא שותף</w:t>
      </w:r>
      <w:r>
        <w:rPr>
          <w:rFonts w:hint="cs"/>
          <w:rtl/>
        </w:rPr>
        <w:t xml:space="preserve">; </w:t>
      </w:r>
      <w:r>
        <w:rPr>
          <w:rtl/>
        </w:rPr>
        <w:t xml:space="preserve">גם לחברי הכנסת מהאופוזיציה, </w:t>
      </w:r>
      <w:bookmarkStart w:id="5981" w:name="_ETM_Q25_646537"/>
      <w:bookmarkEnd w:id="5981"/>
      <w:r>
        <w:rPr>
          <w:rtl/>
        </w:rPr>
        <w:t xml:space="preserve">שישבו שעות על גבי שעות בשביל באמת להגיע למטרה, להיטיב </w:t>
      </w:r>
      <w:bookmarkStart w:id="5982" w:name="_ETM_Q25_651121"/>
      <w:bookmarkEnd w:id="5982"/>
      <w:r w:rsidR="00945F0F">
        <w:rPr>
          <w:rFonts w:hint="cs"/>
          <w:rtl/>
        </w:rPr>
        <w:t xml:space="preserve">את </w:t>
      </w:r>
      <w:r>
        <w:rPr>
          <w:rtl/>
        </w:rPr>
        <w:t>החוק</w:t>
      </w:r>
      <w:r w:rsidR="00945F0F">
        <w:rPr>
          <w:rFonts w:hint="cs"/>
          <w:rtl/>
        </w:rPr>
        <w:t>.</w:t>
      </w:r>
      <w:r>
        <w:rPr>
          <w:rFonts w:hint="cs"/>
          <w:rtl/>
        </w:rPr>
        <w:t xml:space="preserve"> </w:t>
      </w:r>
      <w:r>
        <w:rPr>
          <w:rtl/>
        </w:rPr>
        <w:t xml:space="preserve">חבל רק שבסוף, גם כשהגיעו ההטבות שנלחמתם עליהן, </w:t>
      </w:r>
      <w:bookmarkStart w:id="5983" w:name="_ETM_Q25_655705"/>
      <w:bookmarkEnd w:id="5983"/>
      <w:r>
        <w:rPr>
          <w:rtl/>
        </w:rPr>
        <w:t>בחרתם</w:t>
      </w:r>
      <w:r>
        <w:rPr>
          <w:rFonts w:hint="cs"/>
          <w:rtl/>
        </w:rPr>
        <w:t xml:space="preserve"> להצביע נגד. אז תודה לכולם</w:t>
      </w:r>
      <w:r w:rsidR="00945F0F">
        <w:rPr>
          <w:rFonts w:hint="cs"/>
          <w:rtl/>
        </w:rPr>
        <w:t>.</w:t>
      </w:r>
      <w:r>
        <w:rPr>
          <w:rFonts w:hint="cs"/>
          <w:rtl/>
        </w:rPr>
        <w:t xml:space="preserve"> חוק </w:t>
      </w:r>
      <w:bookmarkStart w:id="5984" w:name="_ETM_Q25_481583"/>
      <w:bookmarkEnd w:id="5984"/>
      <w:r>
        <w:rPr>
          <w:rFonts w:hint="cs"/>
          <w:rtl/>
        </w:rPr>
        <w:t xml:space="preserve">חשוב למען אזרחי ישראל. אני מבקש את תמיכתכם. תודה. </w:t>
      </w:r>
      <w:bookmarkStart w:id="5985" w:name="_ETM_Q25_489528"/>
      <w:bookmarkEnd w:id="5985"/>
    </w:p>
    <w:p w:rsidR="00C15322" w:rsidRDefault="00C15322" w:rsidP="000D7BCC">
      <w:pPr>
        <w:rPr>
          <w:rtl/>
        </w:rPr>
      </w:pPr>
      <w:bookmarkStart w:id="5986" w:name="_ETM_Q25_489631"/>
      <w:bookmarkStart w:id="5987" w:name="_ETM_Q25_489696"/>
      <w:bookmarkStart w:id="5988" w:name="_ETM_Q25_489770"/>
      <w:bookmarkEnd w:id="5986"/>
      <w:bookmarkEnd w:id="5987"/>
      <w:bookmarkEnd w:id="5988"/>
    </w:p>
    <w:p w:rsidR="00C15322" w:rsidRDefault="00C15322" w:rsidP="000D7BCC">
      <w:pPr>
        <w:pStyle w:val="af6"/>
        <w:keepNext/>
        <w:rPr>
          <w:rtl/>
        </w:rPr>
      </w:pPr>
      <w:r w:rsidRPr="002669CB">
        <w:rPr>
          <w:rStyle w:val="TagStyle"/>
          <w:rtl/>
        </w:rPr>
        <w:t xml:space="preserve"> &lt;&lt; יור &gt;&gt; </w:t>
      </w:r>
      <w:r>
        <w:rPr>
          <w:rtl/>
        </w:rPr>
        <w:t>היו"ר חנוך דב מלביצקי:</w:t>
      </w:r>
      <w:r w:rsidRPr="002669CB">
        <w:rPr>
          <w:rStyle w:val="TagStyle"/>
          <w:rtl/>
        </w:rPr>
        <w:t xml:space="preserve"> &lt;&lt; יור &gt;&gt;</w:t>
      </w:r>
      <w:r>
        <w:rPr>
          <w:rtl/>
        </w:rPr>
        <w:t xml:space="preserve">  </w:t>
      </w:r>
    </w:p>
    <w:p w:rsidR="00C15322" w:rsidRDefault="00C15322" w:rsidP="008F2C55">
      <w:pPr>
        <w:rPr>
          <w:rtl/>
        </w:rPr>
      </w:pPr>
    </w:p>
    <w:p w:rsidR="00C15322" w:rsidRDefault="00C15322" w:rsidP="000D7BCC">
      <w:pPr>
        <w:rPr>
          <w:rtl/>
        </w:rPr>
      </w:pPr>
      <w:r>
        <w:rPr>
          <w:rFonts w:hint="cs"/>
          <w:rtl/>
        </w:rPr>
        <w:t>תודה רבה.</w:t>
      </w:r>
    </w:p>
    <w:p w:rsidR="00C15322" w:rsidRDefault="00C15322" w:rsidP="000D7BCC">
      <w:pPr>
        <w:rPr>
          <w:rtl/>
        </w:rPr>
      </w:pPr>
      <w:bookmarkStart w:id="5989" w:name="_ETM_Q25_489539"/>
      <w:bookmarkStart w:id="5990" w:name="_ETM_Q25_489639"/>
      <w:bookmarkStart w:id="5991" w:name="_ETM_Q25_489707"/>
      <w:bookmarkStart w:id="5992" w:name="_ETM_Q25_489814"/>
      <w:bookmarkEnd w:id="5989"/>
      <w:bookmarkEnd w:id="5990"/>
      <w:bookmarkEnd w:id="5991"/>
      <w:bookmarkEnd w:id="5992"/>
    </w:p>
    <w:p w:rsidR="00C15322" w:rsidRDefault="00C15322" w:rsidP="000D7BCC">
      <w:pPr>
        <w:pStyle w:val="af5"/>
        <w:keepNext/>
        <w:rPr>
          <w:rtl/>
        </w:rPr>
      </w:pPr>
      <w:bookmarkStart w:id="5993" w:name="ET_interruption_5300_8"/>
      <w:r w:rsidRPr="002669CB">
        <w:rPr>
          <w:rStyle w:val="TagStyle"/>
          <w:rtl/>
        </w:rPr>
        <w:t xml:space="preserve"> &lt;&lt; קריאה &gt;&gt; </w:t>
      </w:r>
      <w:r>
        <w:rPr>
          <w:rtl/>
        </w:rPr>
        <w:t>מירב בן ארי (יש עתיד):</w:t>
      </w:r>
      <w:r w:rsidRPr="002669CB">
        <w:rPr>
          <w:rStyle w:val="TagStyle"/>
          <w:rtl/>
        </w:rPr>
        <w:t xml:space="preserve"> &lt;&lt; קריאה &gt;&gt;</w:t>
      </w:r>
      <w:r>
        <w:rPr>
          <w:rtl/>
        </w:rPr>
        <w:t xml:space="preserve">  </w:t>
      </w:r>
      <w:bookmarkEnd w:id="5993"/>
    </w:p>
    <w:p w:rsidR="00C15322" w:rsidRDefault="00C15322" w:rsidP="008F2C55">
      <w:pPr>
        <w:rPr>
          <w:rtl/>
        </w:rPr>
      </w:pPr>
    </w:p>
    <w:p w:rsidR="00C15322" w:rsidRDefault="00C15322" w:rsidP="000D7BCC">
      <w:pPr>
        <w:rPr>
          <w:rtl/>
        </w:rPr>
      </w:pPr>
      <w:r>
        <w:rPr>
          <w:rFonts w:hint="cs"/>
          <w:rtl/>
        </w:rPr>
        <w:t>אנחנו רוצים לנמק את ההסתייגויות.</w:t>
      </w:r>
    </w:p>
    <w:p w:rsidR="00C15322" w:rsidRDefault="00C15322" w:rsidP="000D7BCC">
      <w:pPr>
        <w:rPr>
          <w:rtl/>
        </w:rPr>
      </w:pPr>
      <w:bookmarkStart w:id="5994" w:name="_ETM_Q25_494601"/>
      <w:bookmarkStart w:id="5995" w:name="_ETM_Q25_494720"/>
      <w:bookmarkEnd w:id="5994"/>
      <w:bookmarkEnd w:id="5995"/>
    </w:p>
    <w:p w:rsidR="00C15322" w:rsidRDefault="00C15322" w:rsidP="000D7BCC">
      <w:pPr>
        <w:pStyle w:val="af6"/>
        <w:keepNext/>
        <w:rPr>
          <w:rtl/>
        </w:rPr>
      </w:pPr>
      <w:r w:rsidRPr="002669CB">
        <w:rPr>
          <w:rStyle w:val="TagStyle"/>
          <w:rtl/>
        </w:rPr>
        <w:t xml:space="preserve"> &lt;&lt; יור &gt;&gt; </w:t>
      </w:r>
      <w:r>
        <w:rPr>
          <w:rtl/>
        </w:rPr>
        <w:t>היו"ר חנוך דב מלביצקי:</w:t>
      </w:r>
      <w:r w:rsidRPr="002669CB">
        <w:rPr>
          <w:rStyle w:val="TagStyle"/>
          <w:rtl/>
        </w:rPr>
        <w:t xml:space="preserve"> &lt;&lt; יור &gt;&gt;</w:t>
      </w:r>
      <w:r>
        <w:rPr>
          <w:rtl/>
        </w:rPr>
        <w:t xml:space="preserve">  </w:t>
      </w:r>
    </w:p>
    <w:p w:rsidR="00C15322" w:rsidRDefault="00C15322" w:rsidP="008F2C55">
      <w:pPr>
        <w:rPr>
          <w:rtl/>
        </w:rPr>
      </w:pPr>
    </w:p>
    <w:p w:rsidR="00C15322" w:rsidRDefault="00C15322" w:rsidP="00945F0F">
      <w:pPr>
        <w:rPr>
          <w:rtl/>
        </w:rPr>
      </w:pPr>
      <w:r>
        <w:rPr>
          <w:rFonts w:hint="cs"/>
          <w:rtl/>
        </w:rPr>
        <w:t>טוב. אז להצעת החוק</w:t>
      </w:r>
      <w:bookmarkStart w:id="5996" w:name="_ETM_Q25_495669"/>
      <w:bookmarkEnd w:id="5996"/>
      <w:r>
        <w:rPr>
          <w:rFonts w:hint="cs"/>
          <w:rtl/>
        </w:rPr>
        <w:t xml:space="preserve"> הוגשו הסתייגויות של קבוצת </w:t>
      </w:r>
      <w:r w:rsidR="00945F0F">
        <w:rPr>
          <w:rFonts w:hint="cs"/>
          <w:rtl/>
        </w:rPr>
        <w:t xml:space="preserve">סיעת </w:t>
      </w:r>
      <w:r>
        <w:rPr>
          <w:rFonts w:hint="cs"/>
          <w:rtl/>
        </w:rPr>
        <w:t>יש עתיד</w:t>
      </w:r>
      <w:r w:rsidR="00945F0F">
        <w:rPr>
          <w:rFonts w:hint="cs"/>
          <w:rtl/>
        </w:rPr>
        <w:t>:</w:t>
      </w:r>
      <w:r w:rsidR="00945F0F">
        <w:rPr>
          <w:rFonts w:hint="eastAsia"/>
          <w:rtl/>
        </w:rPr>
        <w:t xml:space="preserve"> </w:t>
      </w:r>
      <w:r>
        <w:rPr>
          <w:rFonts w:hint="cs"/>
          <w:rtl/>
        </w:rPr>
        <w:t xml:space="preserve">חברי הכנסת יאיר לפיד, מאיר כהן, </w:t>
      </w:r>
      <w:bookmarkStart w:id="5997" w:name="_ETM_Q25_500724"/>
      <w:bookmarkEnd w:id="5997"/>
      <w:r>
        <w:rPr>
          <w:rFonts w:hint="cs"/>
          <w:rtl/>
        </w:rPr>
        <w:t xml:space="preserve">קארין אלהרר, מירב כהן, אלעזר שטרן, מיקי לוי, מירב בן ארי, </w:t>
      </w:r>
      <w:bookmarkStart w:id="5998" w:name="_ETM_Q25_503574"/>
      <w:bookmarkEnd w:id="5998"/>
      <w:r>
        <w:rPr>
          <w:rFonts w:hint="cs"/>
          <w:rtl/>
        </w:rPr>
        <w:t xml:space="preserve">רם בן ברק, יואב סגלוביץ', בועז טופורובסקי, מיכל שיר </w:t>
      </w:r>
      <w:bookmarkStart w:id="5999" w:name="_ETM_Q25_504130"/>
      <w:bookmarkEnd w:id="5999"/>
      <w:r>
        <w:rPr>
          <w:rFonts w:hint="cs"/>
          <w:rtl/>
        </w:rPr>
        <w:t xml:space="preserve">סגמן, יוראי להב הרצנו, ולדימיר בליאק, רון כץ, מטי צרפתי </w:t>
      </w:r>
      <w:bookmarkStart w:id="6000" w:name="_ETM_Q25_510162"/>
      <w:bookmarkEnd w:id="6000"/>
      <w:r>
        <w:rPr>
          <w:rFonts w:hint="cs"/>
          <w:rtl/>
        </w:rPr>
        <w:t xml:space="preserve">הרכבי, טטיאנה מזרסקי, יסמין פרידמן, דבי ביטון, משה טור פז, סימון דוידסון, נאור </w:t>
      </w:r>
      <w:bookmarkStart w:id="6001" w:name="_ETM_Q25_517679"/>
      <w:bookmarkEnd w:id="6001"/>
      <w:r>
        <w:rPr>
          <w:rFonts w:hint="cs"/>
          <w:rtl/>
        </w:rPr>
        <w:t xml:space="preserve">שירי, שלי טל מירון וירון לוי; קבוצת </w:t>
      </w:r>
      <w:r w:rsidR="00945F0F">
        <w:rPr>
          <w:rFonts w:hint="cs"/>
          <w:rtl/>
        </w:rPr>
        <w:t xml:space="preserve">סיעת </w:t>
      </w:r>
      <w:r>
        <w:rPr>
          <w:rFonts w:hint="cs"/>
          <w:rtl/>
        </w:rPr>
        <w:t xml:space="preserve">כחול לבן </w:t>
      </w:r>
      <w:r>
        <w:rPr>
          <w:rFonts w:hint="eastAsia"/>
          <w:rtl/>
        </w:rPr>
        <w:t>–</w:t>
      </w:r>
      <w:r>
        <w:rPr>
          <w:rFonts w:hint="cs"/>
          <w:rtl/>
        </w:rPr>
        <w:t xml:space="preserve"> המחנה הממלכתי</w:t>
      </w:r>
      <w:bookmarkStart w:id="6002" w:name="_ETM_Q25_525518"/>
      <w:bookmarkEnd w:id="6002"/>
      <w:r>
        <w:rPr>
          <w:rFonts w:hint="cs"/>
          <w:rtl/>
        </w:rPr>
        <w:t xml:space="preserve">: חברי הכנסת בנימין גנץ, פנינה תמנו, חילי טרופר, </w:t>
      </w:r>
      <w:bookmarkStart w:id="6003" w:name="_ETM_Q25_524279"/>
      <w:bookmarkEnd w:id="6003"/>
      <w:r>
        <w:rPr>
          <w:rFonts w:hint="cs"/>
          <w:rtl/>
        </w:rPr>
        <w:t>מיכאל מרדכי ביטון, אורית פרקש הכהן, אלון שוסטר, איתן גינזבורג</w:t>
      </w:r>
      <w:r w:rsidR="00945F0F">
        <w:rPr>
          <w:rFonts w:hint="cs"/>
          <w:rtl/>
        </w:rPr>
        <w:t xml:space="preserve"> ו</w:t>
      </w:r>
      <w:r>
        <w:rPr>
          <w:rFonts w:hint="cs"/>
          <w:rtl/>
        </w:rPr>
        <w:t xml:space="preserve">יעל </w:t>
      </w:r>
      <w:bookmarkStart w:id="6004" w:name="_ETM_Q25_530055"/>
      <w:bookmarkEnd w:id="6004"/>
      <w:r>
        <w:rPr>
          <w:rFonts w:hint="cs"/>
          <w:rtl/>
        </w:rPr>
        <w:t xml:space="preserve">רון בן משה; קבוצת </w:t>
      </w:r>
      <w:r w:rsidR="00945F0F">
        <w:rPr>
          <w:rFonts w:hint="cs"/>
          <w:rtl/>
        </w:rPr>
        <w:t xml:space="preserve">סיעת </w:t>
      </w:r>
      <w:r>
        <w:rPr>
          <w:rFonts w:hint="cs"/>
          <w:rtl/>
        </w:rPr>
        <w:t>ישראל ביתנו</w:t>
      </w:r>
      <w:r w:rsidR="00945F0F">
        <w:rPr>
          <w:rFonts w:hint="cs"/>
          <w:rtl/>
        </w:rPr>
        <w:t>:</w:t>
      </w:r>
      <w:r>
        <w:rPr>
          <w:rFonts w:hint="cs"/>
          <w:rtl/>
        </w:rPr>
        <w:t xml:space="preserve"> חברי הכנסת ליברמן, פורר, סובה, ניר, מלינובסקי ועמאר.</w:t>
      </w:r>
    </w:p>
    <w:p w:rsidR="00C15322" w:rsidRDefault="00C15322" w:rsidP="000D7BCC">
      <w:pPr>
        <w:rPr>
          <w:rtl/>
        </w:rPr>
      </w:pPr>
    </w:p>
    <w:p w:rsidR="00C15322" w:rsidRDefault="00C15322" w:rsidP="000D7BCC">
      <w:pPr>
        <w:rPr>
          <w:rtl/>
        </w:rPr>
      </w:pPr>
      <w:r>
        <w:rPr>
          <w:rFonts w:hint="cs"/>
          <w:rtl/>
        </w:rPr>
        <w:t xml:space="preserve">קבוצת יש </w:t>
      </w:r>
      <w:bookmarkStart w:id="6005" w:name="_ETM_Q25_542967"/>
      <w:bookmarkEnd w:id="6005"/>
      <w:r>
        <w:rPr>
          <w:rFonts w:hint="cs"/>
          <w:rtl/>
        </w:rPr>
        <w:t>עתיד וקבוצת ישראל ביתנו, הסתייגויות לסעיף 1, מי מנמק?</w:t>
      </w:r>
    </w:p>
    <w:p w:rsidR="00C15322" w:rsidRDefault="00C15322" w:rsidP="000D7BCC">
      <w:pPr>
        <w:rPr>
          <w:rtl/>
        </w:rPr>
      </w:pPr>
      <w:bookmarkStart w:id="6006" w:name="_ETM_Q25_549259"/>
      <w:bookmarkStart w:id="6007" w:name="_ETM_Q25_549364"/>
      <w:bookmarkStart w:id="6008" w:name="_ETM_Q25_549475"/>
      <w:bookmarkStart w:id="6009" w:name="_ETM_Q25_549563"/>
      <w:bookmarkEnd w:id="6006"/>
      <w:bookmarkEnd w:id="6007"/>
      <w:bookmarkEnd w:id="6008"/>
      <w:bookmarkEnd w:id="6009"/>
    </w:p>
    <w:p w:rsidR="00C15322" w:rsidRDefault="00C15322" w:rsidP="000D7BCC">
      <w:pPr>
        <w:pStyle w:val="af5"/>
        <w:keepNext/>
        <w:rPr>
          <w:rtl/>
        </w:rPr>
      </w:pPr>
      <w:bookmarkStart w:id="6010" w:name="ET_interruption_5300_10"/>
      <w:r w:rsidRPr="00FF57A9">
        <w:rPr>
          <w:rStyle w:val="TagStyle"/>
          <w:rtl/>
        </w:rPr>
        <w:t xml:space="preserve"> &lt;&lt; קריאה &gt;&gt; </w:t>
      </w:r>
      <w:r>
        <w:rPr>
          <w:rtl/>
        </w:rPr>
        <w:t>מירב בן ארי (יש עתיד):</w:t>
      </w:r>
      <w:r w:rsidRPr="00FF57A9">
        <w:rPr>
          <w:rStyle w:val="TagStyle"/>
          <w:rtl/>
        </w:rPr>
        <w:t xml:space="preserve"> &lt;&lt; קריאה &gt;&gt;</w:t>
      </w:r>
      <w:r>
        <w:rPr>
          <w:rtl/>
        </w:rPr>
        <w:t xml:space="preserve">  </w:t>
      </w:r>
      <w:bookmarkEnd w:id="6010"/>
    </w:p>
    <w:p w:rsidR="00C15322" w:rsidRDefault="00C15322" w:rsidP="008F2C55">
      <w:pPr>
        <w:rPr>
          <w:rtl/>
        </w:rPr>
      </w:pPr>
    </w:p>
    <w:p w:rsidR="00C15322" w:rsidRDefault="00C15322" w:rsidP="000D7BCC">
      <w:pPr>
        <w:rPr>
          <w:rtl/>
        </w:rPr>
      </w:pPr>
      <w:bookmarkStart w:id="6011" w:name="_ETM_Q25_548699"/>
      <w:bookmarkEnd w:id="6011"/>
      <w:r>
        <w:rPr>
          <w:rFonts w:hint="cs"/>
          <w:rtl/>
        </w:rPr>
        <w:t xml:space="preserve">ולדי. </w:t>
      </w:r>
    </w:p>
    <w:p w:rsidR="00C15322" w:rsidRDefault="00C15322" w:rsidP="000D7BCC">
      <w:pPr>
        <w:rPr>
          <w:rtl/>
        </w:rPr>
      </w:pPr>
    </w:p>
    <w:p w:rsidR="00C15322" w:rsidRDefault="00C15322" w:rsidP="000D7BCC">
      <w:pPr>
        <w:pStyle w:val="af6"/>
        <w:keepNext/>
        <w:rPr>
          <w:rtl/>
        </w:rPr>
      </w:pPr>
      <w:bookmarkStart w:id="6012" w:name="_ETM_Q25_551183"/>
      <w:bookmarkStart w:id="6013" w:name="_ETM_Q25_551293"/>
      <w:bookmarkEnd w:id="6012"/>
      <w:bookmarkEnd w:id="6013"/>
      <w:r w:rsidRPr="00FF57A9">
        <w:rPr>
          <w:rStyle w:val="TagStyle"/>
          <w:rtl/>
        </w:rPr>
        <w:t xml:space="preserve"> &lt;&lt; יור &gt;&gt; </w:t>
      </w:r>
      <w:r>
        <w:rPr>
          <w:rtl/>
        </w:rPr>
        <w:t>היו"ר חנוך דב מלביצקי:</w:t>
      </w:r>
      <w:r w:rsidRPr="00FF57A9">
        <w:rPr>
          <w:rStyle w:val="TagStyle"/>
          <w:rtl/>
        </w:rPr>
        <w:t xml:space="preserve"> &lt;&lt; יור &gt;&gt;</w:t>
      </w:r>
      <w:r>
        <w:rPr>
          <w:rtl/>
        </w:rPr>
        <w:t xml:space="preserve">  </w:t>
      </w:r>
    </w:p>
    <w:p w:rsidR="00C15322" w:rsidRDefault="00C15322" w:rsidP="008F2C55">
      <w:pPr>
        <w:rPr>
          <w:rtl/>
        </w:rPr>
      </w:pPr>
    </w:p>
    <w:p w:rsidR="00C15322" w:rsidRDefault="00C15322" w:rsidP="000D7BCC">
      <w:pPr>
        <w:rPr>
          <w:rtl/>
        </w:rPr>
      </w:pPr>
      <w:bookmarkStart w:id="6014" w:name="_ETM_Q25_552309"/>
      <w:bookmarkEnd w:id="6014"/>
      <w:r>
        <w:rPr>
          <w:rFonts w:hint="cs"/>
          <w:rtl/>
        </w:rPr>
        <w:t>בבקשה, ח</w:t>
      </w:r>
      <w:bookmarkStart w:id="6015" w:name="_ETM_Q25_548879"/>
      <w:bookmarkEnd w:id="6015"/>
      <w:r>
        <w:rPr>
          <w:rFonts w:hint="cs"/>
          <w:rtl/>
        </w:rPr>
        <w:t>בר הכנסת בליאק. מירב, גם את רוצה?</w:t>
      </w:r>
      <w:bookmarkStart w:id="6016" w:name="_ETM_Q25_556190"/>
      <w:bookmarkEnd w:id="6016"/>
      <w:r>
        <w:rPr>
          <w:rFonts w:hint="cs"/>
          <w:rtl/>
        </w:rPr>
        <w:t xml:space="preserve"> </w:t>
      </w:r>
      <w:bookmarkStart w:id="6017" w:name="_ETM_Q25_556298"/>
      <w:bookmarkStart w:id="6018" w:name="_ETM_Q25_556360"/>
      <w:bookmarkStart w:id="6019" w:name="_ETM_Q25_556446"/>
      <w:bookmarkStart w:id="6020" w:name="_ETM_Q25_556009"/>
      <w:bookmarkEnd w:id="6017"/>
      <w:bookmarkEnd w:id="6018"/>
      <w:bookmarkEnd w:id="6019"/>
      <w:bookmarkEnd w:id="6020"/>
      <w:r>
        <w:rPr>
          <w:rFonts w:hint="cs"/>
          <w:rtl/>
        </w:rPr>
        <w:t xml:space="preserve">לא. אוקיי. </w:t>
      </w:r>
      <w:bookmarkStart w:id="6021" w:name="_ETM_Q25_559275"/>
      <w:bookmarkEnd w:id="6021"/>
    </w:p>
    <w:p w:rsidR="00C15322" w:rsidRDefault="00C15322" w:rsidP="000D7BCC">
      <w:pPr>
        <w:rPr>
          <w:rtl/>
        </w:rPr>
      </w:pPr>
    </w:p>
    <w:p w:rsidR="00C15322" w:rsidRDefault="00C15322" w:rsidP="000D7BCC">
      <w:pPr>
        <w:pStyle w:val="a4"/>
        <w:keepNext/>
        <w:rPr>
          <w:rtl/>
        </w:rPr>
      </w:pPr>
      <w:bookmarkStart w:id="6022" w:name="ET_speaker_6127_14"/>
      <w:r w:rsidRPr="00FF57A9">
        <w:rPr>
          <w:rStyle w:val="TagStyle"/>
          <w:rtl/>
        </w:rPr>
        <w:t xml:space="preserve"> &lt;&lt; דובר &gt;&gt; </w:t>
      </w:r>
      <w:bookmarkStart w:id="6023" w:name="_Toc204198146"/>
      <w:bookmarkStart w:id="6024" w:name="_Toc204198624"/>
      <w:r>
        <w:rPr>
          <w:rtl/>
        </w:rPr>
        <w:t>ולדימיר בליאק (יש עתיד):</w:t>
      </w:r>
      <w:bookmarkEnd w:id="6023"/>
      <w:bookmarkEnd w:id="6024"/>
      <w:r w:rsidRPr="00FF57A9">
        <w:rPr>
          <w:rStyle w:val="TagStyle"/>
          <w:rtl/>
        </w:rPr>
        <w:t xml:space="preserve"> &lt;&lt; דובר &gt;&gt;</w:t>
      </w:r>
      <w:r>
        <w:rPr>
          <w:rtl/>
        </w:rPr>
        <w:t xml:space="preserve">  </w:t>
      </w:r>
      <w:bookmarkEnd w:id="6022"/>
    </w:p>
    <w:p w:rsidR="00C15322" w:rsidRDefault="00C15322" w:rsidP="008F2C55">
      <w:pPr>
        <w:rPr>
          <w:rtl/>
        </w:rPr>
      </w:pPr>
    </w:p>
    <w:p w:rsidR="00C15322" w:rsidRDefault="00C15322" w:rsidP="000D7BCC">
      <w:pPr>
        <w:rPr>
          <w:rtl/>
        </w:rPr>
      </w:pPr>
      <w:bookmarkStart w:id="6025" w:name="_ETM_Q25_4691"/>
      <w:bookmarkStart w:id="6026" w:name="_ETM_Q25_4794"/>
      <w:bookmarkStart w:id="6027" w:name="_ETM_Q25_4883"/>
      <w:bookmarkStart w:id="6028" w:name="_ETM_Q25_5001"/>
      <w:bookmarkStart w:id="6029" w:name="_ETM_Q25_5075"/>
      <w:bookmarkStart w:id="6030" w:name="_ETM_Q25_5203"/>
      <w:bookmarkEnd w:id="6025"/>
      <w:bookmarkEnd w:id="6026"/>
      <w:bookmarkEnd w:id="6027"/>
      <w:bookmarkEnd w:id="6028"/>
      <w:bookmarkEnd w:id="6029"/>
      <w:bookmarkEnd w:id="6030"/>
      <w:r>
        <w:rPr>
          <w:rFonts w:hint="cs"/>
          <w:rtl/>
        </w:rPr>
        <w:t xml:space="preserve">תודה רבה, אדוני היושב-ראש. חבריי חברי הכנסת, יושב-ראש הקואליציה, </w:t>
      </w:r>
      <w:bookmarkStart w:id="6031" w:name="_ETM_Q25_573216"/>
      <w:bookmarkEnd w:id="6031"/>
      <w:r>
        <w:rPr>
          <w:rFonts w:hint="cs"/>
          <w:rtl/>
        </w:rPr>
        <w:t>שהוא גם יושב-ראש ועדת הכספים, ידיד</w:t>
      </w:r>
      <w:r w:rsidR="00945F0F">
        <w:rPr>
          <w:rFonts w:hint="cs"/>
          <w:rtl/>
        </w:rPr>
        <w:t>י</w:t>
      </w:r>
      <w:r>
        <w:rPr>
          <w:rFonts w:hint="cs"/>
          <w:rtl/>
        </w:rPr>
        <w:t xml:space="preserve"> אופיר כץ</w:t>
      </w:r>
      <w:r w:rsidR="00945F0F">
        <w:rPr>
          <w:rFonts w:hint="cs"/>
          <w:rtl/>
        </w:rPr>
        <w:t>,</w:t>
      </w:r>
      <w:r>
        <w:rPr>
          <w:rFonts w:hint="cs"/>
          <w:rtl/>
        </w:rPr>
        <w:t xml:space="preserve"> בחר </w:t>
      </w:r>
      <w:bookmarkStart w:id="6032" w:name="_ETM_Q25_576213"/>
      <w:bookmarkEnd w:id="6032"/>
      <w:r>
        <w:rPr>
          <w:rFonts w:hint="cs"/>
          <w:rtl/>
        </w:rPr>
        <w:t xml:space="preserve">פה לנזוף בנו על ההצבעה, אז אני לא </w:t>
      </w:r>
      <w:bookmarkStart w:id="6033" w:name="_ETM_Q25_580790"/>
      <w:bookmarkEnd w:id="6033"/>
      <w:r>
        <w:rPr>
          <w:rFonts w:hint="cs"/>
          <w:rtl/>
        </w:rPr>
        <w:t xml:space="preserve">יודע ממה להתחיל. אולי אני אתחיל מההתחלה. יושב-ראש הקואליציה פה איחל </w:t>
      </w:r>
      <w:bookmarkStart w:id="6034" w:name="_ETM_Q25_586110"/>
      <w:bookmarkEnd w:id="6034"/>
      <w:r>
        <w:rPr>
          <w:rFonts w:hint="cs"/>
          <w:rtl/>
        </w:rPr>
        <w:t xml:space="preserve">לחבר הכנסת גפני לחזור לתפקיד יושב-ראש ועדת הכספים. זה ממש לא אישי, אבל זה פשוט מוכיח עד כמה הליכוד מחויב </w:t>
      </w:r>
      <w:bookmarkStart w:id="6035" w:name="_ETM_Q25_180000"/>
      <w:bookmarkEnd w:id="6035"/>
      <w:r>
        <w:rPr>
          <w:rtl/>
        </w:rPr>
        <w:t>לקידום חוק ההשתמטות</w:t>
      </w:r>
      <w:r>
        <w:rPr>
          <w:rFonts w:hint="cs"/>
          <w:rtl/>
        </w:rPr>
        <w:t>,</w:t>
      </w:r>
      <w:r>
        <w:rPr>
          <w:rtl/>
        </w:rPr>
        <w:t xml:space="preserve"> עד כמה גם היום סיעת הליכוד מחויבת </w:t>
      </w:r>
      <w:bookmarkStart w:id="6036" w:name="_ETM_Q25_186790"/>
      <w:bookmarkEnd w:id="6036"/>
      <w:r>
        <w:rPr>
          <w:rtl/>
        </w:rPr>
        <w:t>באופן מוחלט לקידום חוק ההשתמטות</w:t>
      </w:r>
      <w:r>
        <w:rPr>
          <w:rFonts w:hint="cs"/>
          <w:rtl/>
        </w:rPr>
        <w:t>,</w:t>
      </w:r>
      <w:r>
        <w:rPr>
          <w:rtl/>
        </w:rPr>
        <w:t xml:space="preserve"> בניגוד מוחלט לאינטרס הביטחוני, הכלכלי </w:t>
      </w:r>
      <w:bookmarkStart w:id="6037" w:name="_ETM_Q25_193580"/>
      <w:bookmarkEnd w:id="6037"/>
      <w:r>
        <w:rPr>
          <w:rtl/>
        </w:rPr>
        <w:t xml:space="preserve">והחברתי של מדינת ישראל. </w:t>
      </w:r>
    </w:p>
    <w:p w:rsidR="00C15322" w:rsidRDefault="00C15322" w:rsidP="000D7BCC">
      <w:pPr>
        <w:rPr>
          <w:rtl/>
        </w:rPr>
      </w:pPr>
      <w:bookmarkStart w:id="6038" w:name="_ETM_Q25_618110"/>
      <w:bookmarkStart w:id="6039" w:name="_ETM_Q25_618210"/>
      <w:bookmarkEnd w:id="6038"/>
      <w:bookmarkEnd w:id="6039"/>
    </w:p>
    <w:p w:rsidR="00C15322" w:rsidRDefault="00C15322" w:rsidP="000D7BCC">
      <w:pPr>
        <w:rPr>
          <w:rtl/>
        </w:rPr>
      </w:pPr>
      <w:bookmarkStart w:id="6040" w:name="_ETM_Q25_618277"/>
      <w:bookmarkStart w:id="6041" w:name="_ETM_Q25_618356"/>
      <w:bookmarkEnd w:id="6040"/>
      <w:bookmarkEnd w:id="6041"/>
      <w:r>
        <w:rPr>
          <w:rtl/>
        </w:rPr>
        <w:t>עכשיו בואו נדבר על המתווה</w:t>
      </w:r>
      <w:r>
        <w:rPr>
          <w:rFonts w:hint="cs"/>
          <w:rtl/>
        </w:rPr>
        <w:t>.</w:t>
      </w:r>
      <w:r>
        <w:rPr>
          <w:rtl/>
        </w:rPr>
        <w:t xml:space="preserve"> </w:t>
      </w:r>
      <w:bookmarkStart w:id="6042" w:name="_ETM_Q25_201680"/>
      <w:bookmarkEnd w:id="6042"/>
      <w:r>
        <w:rPr>
          <w:rtl/>
        </w:rPr>
        <w:t xml:space="preserve">אני רוצה להזכיר שביום השני של המלחמה פניתי לשר האוצר </w:t>
      </w:r>
      <w:bookmarkStart w:id="6043" w:name="_ETM_Q25_208027"/>
      <w:bookmarkEnd w:id="6043"/>
      <w:r>
        <w:rPr>
          <w:rtl/>
        </w:rPr>
        <w:t>והצעתי לו לאמץ כבסיס את המתווה לפיצויים של תחילת המלחמה</w:t>
      </w:r>
      <w:r w:rsidR="00945F0F">
        <w:rPr>
          <w:rFonts w:hint="cs"/>
          <w:rtl/>
        </w:rPr>
        <w:t>,</w:t>
      </w:r>
      <w:r>
        <w:rPr>
          <w:rtl/>
        </w:rPr>
        <w:t xml:space="preserve"> </w:t>
      </w:r>
      <w:bookmarkStart w:id="6044" w:name="_ETM_Q25_214374"/>
      <w:bookmarkEnd w:id="6044"/>
      <w:r>
        <w:rPr>
          <w:rtl/>
        </w:rPr>
        <w:t xml:space="preserve">של אוקטובר </w:t>
      </w:r>
      <w:r>
        <w:rPr>
          <w:rFonts w:hint="cs"/>
          <w:rtl/>
        </w:rPr>
        <w:t xml:space="preserve">2023. </w:t>
      </w:r>
      <w:r>
        <w:rPr>
          <w:rtl/>
        </w:rPr>
        <w:t xml:space="preserve">אחרי, אני חושב, שמונה ימי </w:t>
      </w:r>
      <w:bookmarkStart w:id="6045" w:name="_ETM_Q25_220721"/>
      <w:bookmarkEnd w:id="6045"/>
      <w:r>
        <w:rPr>
          <w:rtl/>
        </w:rPr>
        <w:t>המתנה מ</w:t>
      </w:r>
      <w:r>
        <w:rPr>
          <w:rFonts w:hint="cs"/>
          <w:rtl/>
        </w:rPr>
        <w:t>י</w:t>
      </w:r>
      <w:r>
        <w:rPr>
          <w:rtl/>
        </w:rPr>
        <w:t>ותרים בעיניי</w:t>
      </w:r>
      <w:r>
        <w:rPr>
          <w:rFonts w:hint="cs"/>
          <w:rtl/>
        </w:rPr>
        <w:t xml:space="preserve">, </w:t>
      </w:r>
      <w:r>
        <w:rPr>
          <w:rtl/>
        </w:rPr>
        <w:t>שר האוצר אימץ את הצעתי</w:t>
      </w:r>
      <w:r>
        <w:rPr>
          <w:rFonts w:hint="cs"/>
          <w:rtl/>
        </w:rPr>
        <w:t>,</w:t>
      </w:r>
      <w:r>
        <w:rPr>
          <w:rtl/>
        </w:rPr>
        <w:t xml:space="preserve"> </w:t>
      </w:r>
      <w:bookmarkStart w:id="6046" w:name="_ETM_Q25_227590"/>
      <w:bookmarkEnd w:id="6046"/>
      <w:r>
        <w:rPr>
          <w:rtl/>
        </w:rPr>
        <w:t>אבל לא כבסיס</w:t>
      </w:r>
      <w:r>
        <w:rPr>
          <w:rFonts w:hint="cs"/>
          <w:rtl/>
        </w:rPr>
        <w:t>.</w:t>
      </w:r>
      <w:r>
        <w:rPr>
          <w:rtl/>
        </w:rPr>
        <w:t xml:space="preserve"> בעצם הוא התכוון להעביר את המתווה כפי </w:t>
      </w:r>
      <w:bookmarkStart w:id="6047" w:name="_ETM_Q25_232508"/>
      <w:bookmarkEnd w:id="6047"/>
      <w:r>
        <w:rPr>
          <w:rtl/>
        </w:rPr>
        <w:t xml:space="preserve">שהוא אושר באוקטובר </w:t>
      </w:r>
      <w:r>
        <w:rPr>
          <w:rFonts w:hint="cs"/>
          <w:rtl/>
        </w:rPr>
        <w:t xml:space="preserve">2023. מה </w:t>
      </w:r>
      <w:bookmarkStart w:id="6048" w:name="_ETM_Q25_662135"/>
      <w:bookmarkEnd w:id="6048"/>
      <w:r>
        <w:rPr>
          <w:rFonts w:hint="cs"/>
          <w:rtl/>
        </w:rPr>
        <w:t>לעשו</w:t>
      </w:r>
      <w:r>
        <w:rPr>
          <w:rtl/>
        </w:rPr>
        <w:t xml:space="preserve">ת שהמציאות הכלכלית, המציאות </w:t>
      </w:r>
      <w:bookmarkStart w:id="6049" w:name="_ETM_Q25_237426"/>
      <w:bookmarkEnd w:id="6049"/>
      <w:r>
        <w:rPr>
          <w:rtl/>
        </w:rPr>
        <w:t xml:space="preserve">של </w:t>
      </w:r>
      <w:r>
        <w:rPr>
          <w:rFonts w:hint="cs"/>
          <w:rtl/>
        </w:rPr>
        <w:t>ה</w:t>
      </w:r>
      <w:r>
        <w:rPr>
          <w:rtl/>
        </w:rPr>
        <w:t xml:space="preserve">מחירים, </w:t>
      </w:r>
      <w:r>
        <w:rPr>
          <w:rFonts w:hint="cs"/>
          <w:rtl/>
        </w:rPr>
        <w:t>ה</w:t>
      </w:r>
      <w:r>
        <w:rPr>
          <w:rtl/>
        </w:rPr>
        <w:t xml:space="preserve">מציאות של </w:t>
      </w:r>
      <w:r>
        <w:rPr>
          <w:rFonts w:hint="cs"/>
          <w:rtl/>
        </w:rPr>
        <w:t>ה</w:t>
      </w:r>
      <w:r>
        <w:rPr>
          <w:rtl/>
        </w:rPr>
        <w:t xml:space="preserve">מדד, </w:t>
      </w:r>
      <w:r>
        <w:rPr>
          <w:rFonts w:hint="cs"/>
          <w:rtl/>
        </w:rPr>
        <w:t>ה</w:t>
      </w:r>
      <w:r>
        <w:rPr>
          <w:rtl/>
        </w:rPr>
        <w:t xml:space="preserve">מציאות של יוקר המחיה בממשלה </w:t>
      </w:r>
      <w:bookmarkStart w:id="6050" w:name="_ETM_Q25_242344"/>
      <w:bookmarkEnd w:id="6050"/>
      <w:r>
        <w:rPr>
          <w:rtl/>
        </w:rPr>
        <w:t xml:space="preserve">הזאת של יולי </w:t>
      </w:r>
      <w:r>
        <w:rPr>
          <w:rFonts w:hint="cs"/>
          <w:rtl/>
        </w:rPr>
        <w:t xml:space="preserve">2025 </w:t>
      </w:r>
      <w:r>
        <w:rPr>
          <w:rtl/>
        </w:rPr>
        <w:t xml:space="preserve">היא שונה באופן מהותי </w:t>
      </w:r>
      <w:bookmarkStart w:id="6051" w:name="_ETM_Q25_247262"/>
      <w:bookmarkEnd w:id="6051"/>
      <w:r>
        <w:rPr>
          <w:rtl/>
        </w:rPr>
        <w:t>מאוקטובר</w:t>
      </w:r>
      <w:r>
        <w:rPr>
          <w:rFonts w:hint="cs"/>
          <w:rtl/>
        </w:rPr>
        <w:t xml:space="preserve"> 2023. </w:t>
      </w:r>
    </w:p>
    <w:p w:rsidR="00C15322" w:rsidRDefault="00C15322" w:rsidP="000D7BCC">
      <w:pPr>
        <w:rPr>
          <w:rtl/>
        </w:rPr>
      </w:pPr>
    </w:p>
    <w:p w:rsidR="00C15322" w:rsidRDefault="00C15322" w:rsidP="00945F0F">
      <w:pPr>
        <w:rPr>
          <w:rtl/>
        </w:rPr>
      </w:pPr>
      <w:r>
        <w:rPr>
          <w:rtl/>
        </w:rPr>
        <w:t xml:space="preserve">אגב, בהקשר הזה אני רוצה להזכיר </w:t>
      </w:r>
      <w:bookmarkStart w:id="6052" w:name="_ETM_Q25_252180"/>
      <w:bookmarkEnd w:id="6052"/>
      <w:r>
        <w:rPr>
          <w:rtl/>
        </w:rPr>
        <w:t xml:space="preserve">שהלילה </w:t>
      </w:r>
      <w:bookmarkStart w:id="6053" w:name="_ETM_Q25_257300"/>
      <w:bookmarkEnd w:id="6053"/>
      <w:r>
        <w:rPr>
          <w:rtl/>
        </w:rPr>
        <w:t xml:space="preserve">הקואליציה ביפן איבדה את הרוב בפרלמנט בגלל עלייה דרמטית במחירי </w:t>
      </w:r>
      <w:bookmarkStart w:id="6054" w:name="_ETM_Q25_261214"/>
      <w:bookmarkEnd w:id="6054"/>
      <w:r>
        <w:rPr>
          <w:rtl/>
        </w:rPr>
        <w:t>האורז</w:t>
      </w:r>
      <w:r w:rsidR="00945F0F">
        <w:rPr>
          <w:rFonts w:hint="cs"/>
          <w:rtl/>
        </w:rPr>
        <w:t>.</w:t>
      </w:r>
      <w:r>
        <w:rPr>
          <w:rtl/>
        </w:rPr>
        <w:t xml:space="preserve"> </w:t>
      </w:r>
      <w:bookmarkStart w:id="6055" w:name="_ETM_Q25_267080"/>
      <w:bookmarkEnd w:id="6055"/>
      <w:r>
        <w:rPr>
          <w:rtl/>
        </w:rPr>
        <w:t>בגלל עלייה דרמטית במחירי ה</w:t>
      </w:r>
      <w:r>
        <w:rPr>
          <w:rFonts w:hint="cs"/>
          <w:rtl/>
        </w:rPr>
        <w:t>אורז</w:t>
      </w:r>
      <w:r>
        <w:rPr>
          <w:rtl/>
        </w:rPr>
        <w:t>. אני במקרה בדקתי היום</w:t>
      </w:r>
      <w:r>
        <w:rPr>
          <w:rFonts w:hint="cs"/>
          <w:rtl/>
        </w:rPr>
        <w:t>.</w:t>
      </w:r>
      <w:r>
        <w:rPr>
          <w:rtl/>
        </w:rPr>
        <w:t xml:space="preserve"> חברים, </w:t>
      </w:r>
      <w:bookmarkStart w:id="6056" w:name="_ETM_Q25_271559"/>
      <w:bookmarkEnd w:id="6056"/>
      <w:r>
        <w:rPr>
          <w:rtl/>
        </w:rPr>
        <w:t xml:space="preserve">מחיר האורז במדינת ישראל, אגב, הוא דומה מאוד למחיר </w:t>
      </w:r>
      <w:r>
        <w:rPr>
          <w:rFonts w:hint="cs"/>
          <w:rtl/>
        </w:rPr>
        <w:t>ה</w:t>
      </w:r>
      <w:r>
        <w:rPr>
          <w:rtl/>
        </w:rPr>
        <w:t xml:space="preserve">אורז </w:t>
      </w:r>
      <w:bookmarkStart w:id="6057" w:name="_ETM_Q25_276039"/>
      <w:bookmarkEnd w:id="6057"/>
      <w:r>
        <w:rPr>
          <w:rtl/>
        </w:rPr>
        <w:t>ביפן, שכידוע נחשבת למדינה מאוד יקרה</w:t>
      </w:r>
      <w:r>
        <w:rPr>
          <w:rFonts w:hint="cs"/>
          <w:rtl/>
        </w:rPr>
        <w:t>.</w:t>
      </w:r>
      <w:r>
        <w:rPr>
          <w:rtl/>
        </w:rPr>
        <w:t xml:space="preserve"> מחיר האורז בתקופה של </w:t>
      </w:r>
      <w:bookmarkStart w:id="6058" w:name="_ETM_Q25_280519"/>
      <w:bookmarkEnd w:id="6058"/>
      <w:r>
        <w:rPr>
          <w:rtl/>
        </w:rPr>
        <w:t>הממשלה הזאת עלה ב</w:t>
      </w:r>
      <w:r w:rsidR="00945F0F">
        <w:rPr>
          <w:rFonts w:hint="cs"/>
          <w:rtl/>
        </w:rPr>
        <w:t>-25%,</w:t>
      </w:r>
      <w:r>
        <w:rPr>
          <w:rFonts w:hint="cs"/>
          <w:rtl/>
        </w:rPr>
        <w:t xml:space="preserve"> </w:t>
      </w:r>
      <w:r>
        <w:rPr>
          <w:rtl/>
        </w:rPr>
        <w:t xml:space="preserve">אז אולי גם </w:t>
      </w:r>
      <w:bookmarkStart w:id="6059" w:name="_ETM_Q25_284999"/>
      <w:bookmarkEnd w:id="6059"/>
      <w:r>
        <w:rPr>
          <w:rtl/>
        </w:rPr>
        <w:t>ממשלת המיעוט הלא</w:t>
      </w:r>
      <w:r>
        <w:rPr>
          <w:rFonts w:hint="cs"/>
          <w:rtl/>
        </w:rPr>
        <w:t>-</w:t>
      </w:r>
      <w:r>
        <w:rPr>
          <w:rtl/>
        </w:rPr>
        <w:t xml:space="preserve">לגיטימית שלכם צריכה לעוף הביתה. </w:t>
      </w:r>
    </w:p>
    <w:p w:rsidR="00C15322" w:rsidRDefault="00C15322" w:rsidP="000D7BCC">
      <w:pPr>
        <w:rPr>
          <w:rtl/>
        </w:rPr>
      </w:pPr>
    </w:p>
    <w:p w:rsidR="00C15322" w:rsidRDefault="00C15322" w:rsidP="00945F0F">
      <w:pPr>
        <w:rPr>
          <w:rtl/>
        </w:rPr>
      </w:pPr>
      <w:r>
        <w:rPr>
          <w:rtl/>
        </w:rPr>
        <w:t xml:space="preserve">אבל אני </w:t>
      </w:r>
      <w:bookmarkStart w:id="6060" w:name="_ETM_Q25_289479"/>
      <w:bookmarkEnd w:id="6060"/>
      <w:r>
        <w:rPr>
          <w:rtl/>
        </w:rPr>
        <w:t xml:space="preserve">רוצה שנייה לחזור בכל זאת למתווה. </w:t>
      </w:r>
      <w:bookmarkStart w:id="6061" w:name="_ETM_Q25_295269"/>
      <w:bookmarkEnd w:id="6061"/>
      <w:r>
        <w:rPr>
          <w:rtl/>
        </w:rPr>
        <w:t xml:space="preserve">אנחנו </w:t>
      </w:r>
      <w:r w:rsidR="00945F0F">
        <w:rPr>
          <w:rFonts w:hint="cs"/>
          <w:rtl/>
        </w:rPr>
        <w:t>ב</w:t>
      </w:r>
      <w:r>
        <w:rPr>
          <w:rtl/>
        </w:rPr>
        <w:t>יש עתיד</w:t>
      </w:r>
      <w:r>
        <w:rPr>
          <w:rFonts w:hint="cs"/>
          <w:rtl/>
        </w:rPr>
        <w:t xml:space="preserve"> הצבנו</w:t>
      </w:r>
      <w:r>
        <w:rPr>
          <w:rtl/>
        </w:rPr>
        <w:t xml:space="preserve"> בתחילת הדרך </w:t>
      </w:r>
      <w:r>
        <w:rPr>
          <w:rFonts w:hint="cs"/>
          <w:rtl/>
        </w:rPr>
        <w:t>כמה</w:t>
      </w:r>
      <w:r>
        <w:rPr>
          <w:rtl/>
        </w:rPr>
        <w:t xml:space="preserve"> </w:t>
      </w:r>
      <w:bookmarkStart w:id="6062" w:name="_ETM_Q25_300339"/>
      <w:bookmarkEnd w:id="6062"/>
      <w:r>
        <w:rPr>
          <w:rtl/>
        </w:rPr>
        <w:t>דרישות</w:t>
      </w:r>
      <w:r>
        <w:rPr>
          <w:rFonts w:hint="cs"/>
          <w:rtl/>
        </w:rPr>
        <w:t>.</w:t>
      </w:r>
      <w:r>
        <w:rPr>
          <w:rtl/>
        </w:rPr>
        <w:t xml:space="preserve"> אני חייב לציין שחלק מהדברים כן השתנו</w:t>
      </w:r>
      <w:r>
        <w:rPr>
          <w:rFonts w:hint="cs"/>
          <w:rtl/>
        </w:rPr>
        <w:t>,</w:t>
      </w:r>
      <w:r>
        <w:rPr>
          <w:rtl/>
        </w:rPr>
        <w:t xml:space="preserve"> והמתווה לא </w:t>
      </w:r>
      <w:bookmarkStart w:id="6063" w:name="_ETM_Q25_304379"/>
      <w:bookmarkEnd w:id="6063"/>
      <w:r>
        <w:rPr>
          <w:rtl/>
        </w:rPr>
        <w:t>יצא כפי שהוא נכנס</w:t>
      </w:r>
      <w:r>
        <w:rPr>
          <w:rFonts w:hint="cs"/>
          <w:rtl/>
        </w:rPr>
        <w:t>,</w:t>
      </w:r>
      <w:r>
        <w:rPr>
          <w:rtl/>
        </w:rPr>
        <w:t xml:space="preserve"> </w:t>
      </w:r>
      <w:bookmarkStart w:id="6064" w:name="_ETM_Q25_309110"/>
      <w:bookmarkEnd w:id="6064"/>
      <w:r>
        <w:rPr>
          <w:rtl/>
        </w:rPr>
        <w:t>אבל זה לא מספיק</w:t>
      </w:r>
      <w:r>
        <w:rPr>
          <w:rFonts w:hint="cs"/>
          <w:rtl/>
        </w:rPr>
        <w:t>,</w:t>
      </w:r>
      <w:r>
        <w:rPr>
          <w:rtl/>
        </w:rPr>
        <w:t xml:space="preserve"> זה לחלוטין לא מספיק. ההצמדה של </w:t>
      </w:r>
      <w:bookmarkStart w:id="6065" w:name="_ETM_Q25_313746"/>
      <w:bookmarkEnd w:id="6065"/>
      <w:r>
        <w:rPr>
          <w:rtl/>
        </w:rPr>
        <w:t xml:space="preserve">המענקים לעסקים עם מחזור עד </w:t>
      </w:r>
      <w:r>
        <w:rPr>
          <w:rFonts w:hint="cs"/>
          <w:rtl/>
        </w:rPr>
        <w:t xml:space="preserve">300,000 </w:t>
      </w:r>
      <w:r>
        <w:rPr>
          <w:rtl/>
        </w:rPr>
        <w:t xml:space="preserve">שקל היא </w:t>
      </w:r>
      <w:bookmarkStart w:id="6066" w:name="_ETM_Q25_318383"/>
      <w:bookmarkEnd w:id="6066"/>
      <w:r>
        <w:rPr>
          <w:rtl/>
        </w:rPr>
        <w:t xml:space="preserve">לא מספיקה. בסופו של דבר לא הצלחנו להשיג את הצמדת </w:t>
      </w:r>
      <w:bookmarkStart w:id="6067" w:name="_ETM_Q25_323019"/>
      <w:bookmarkEnd w:id="6067"/>
      <w:r>
        <w:rPr>
          <w:rtl/>
        </w:rPr>
        <w:t>שנת הבסיס</w:t>
      </w:r>
      <w:r w:rsidR="00945F0F">
        <w:rPr>
          <w:rFonts w:hint="cs"/>
          <w:rtl/>
        </w:rPr>
        <w:t>.</w:t>
      </w:r>
      <w:r>
        <w:rPr>
          <w:rtl/>
        </w:rPr>
        <w:t xml:space="preserve"> זה זוכה להתנגדות מוחלטת של כל המגזר העסקי. </w:t>
      </w:r>
      <w:bookmarkStart w:id="6068" w:name="_ETM_Q25_327656"/>
      <w:bookmarkEnd w:id="6068"/>
      <w:r>
        <w:rPr>
          <w:rtl/>
        </w:rPr>
        <w:t xml:space="preserve">אני חשבתי שנכון לאפשר לעסקים לבחור את שנת הבסיס בין </w:t>
      </w:r>
      <w:bookmarkStart w:id="6069" w:name="_ETM_Q25_332292"/>
      <w:bookmarkEnd w:id="6069"/>
      <w:r>
        <w:rPr>
          <w:rFonts w:hint="cs"/>
          <w:rtl/>
        </w:rPr>
        <w:t xml:space="preserve">2023 ל-2024, </w:t>
      </w:r>
      <w:bookmarkStart w:id="6070" w:name="_ETM_Q25_336940"/>
      <w:bookmarkEnd w:id="6070"/>
      <w:r>
        <w:rPr>
          <w:rtl/>
        </w:rPr>
        <w:t>וגם להעלות את שיעור ההשתתפות בשכר</w:t>
      </w:r>
      <w:r>
        <w:rPr>
          <w:rFonts w:hint="cs"/>
          <w:rtl/>
        </w:rPr>
        <w:t>ה</w:t>
      </w:r>
      <w:r>
        <w:rPr>
          <w:rtl/>
        </w:rPr>
        <w:t xml:space="preserve"> עבודה </w:t>
      </w:r>
      <w:bookmarkStart w:id="6071" w:name="_ETM_Q25_340899"/>
      <w:bookmarkEnd w:id="6071"/>
      <w:r>
        <w:rPr>
          <w:rtl/>
        </w:rPr>
        <w:t>מ</w:t>
      </w:r>
      <w:r>
        <w:rPr>
          <w:rFonts w:hint="cs"/>
          <w:rtl/>
        </w:rPr>
        <w:t xml:space="preserve">-75% ל-85%. </w:t>
      </w:r>
      <w:r>
        <w:rPr>
          <w:rtl/>
        </w:rPr>
        <w:t xml:space="preserve">אבל בסופו </w:t>
      </w:r>
      <w:bookmarkStart w:id="6072" w:name="_ETM_Q25_344859"/>
      <w:bookmarkEnd w:id="6072"/>
      <w:r>
        <w:rPr>
          <w:rtl/>
        </w:rPr>
        <w:t>של דבר גם אני מבין</w:t>
      </w:r>
      <w:r>
        <w:rPr>
          <w:rFonts w:hint="cs"/>
          <w:rtl/>
        </w:rPr>
        <w:t>,</w:t>
      </w:r>
      <w:r>
        <w:rPr>
          <w:rtl/>
        </w:rPr>
        <w:t xml:space="preserve"> אחרי כמעט חמש שנים ב</w:t>
      </w:r>
      <w:r>
        <w:rPr>
          <w:rFonts w:hint="cs"/>
          <w:rtl/>
        </w:rPr>
        <w:t xml:space="preserve">וועדת </w:t>
      </w:r>
      <w:bookmarkStart w:id="6073" w:name="_ETM_Q25_348819"/>
      <w:bookmarkEnd w:id="6073"/>
      <w:r>
        <w:rPr>
          <w:rtl/>
        </w:rPr>
        <w:t>הכספים</w:t>
      </w:r>
      <w:r>
        <w:rPr>
          <w:rFonts w:hint="cs"/>
          <w:rtl/>
        </w:rPr>
        <w:t>,</w:t>
      </w:r>
      <w:r>
        <w:rPr>
          <w:rtl/>
        </w:rPr>
        <w:t xml:space="preserve"> שאי</w:t>
      </w:r>
      <w:r>
        <w:rPr>
          <w:rFonts w:hint="cs"/>
          <w:rtl/>
        </w:rPr>
        <w:t>-</w:t>
      </w:r>
      <w:r>
        <w:rPr>
          <w:rtl/>
        </w:rPr>
        <w:t xml:space="preserve">אפשר להשיג הכול. </w:t>
      </w:r>
    </w:p>
    <w:p w:rsidR="00C15322" w:rsidRDefault="00C15322" w:rsidP="000D7BCC">
      <w:pPr>
        <w:rPr>
          <w:rtl/>
        </w:rPr>
      </w:pPr>
      <w:bookmarkStart w:id="6074" w:name="_ETM_Q25_774754"/>
      <w:bookmarkStart w:id="6075" w:name="_ETM_Q25_774844"/>
      <w:bookmarkStart w:id="6076" w:name="_ETM_Q25_774898"/>
      <w:bookmarkEnd w:id="6074"/>
      <w:bookmarkEnd w:id="6075"/>
      <w:bookmarkEnd w:id="6076"/>
    </w:p>
    <w:p w:rsidR="00C15322" w:rsidRDefault="00C15322" w:rsidP="00945F0F">
      <w:pPr>
        <w:rPr>
          <w:rtl/>
        </w:rPr>
      </w:pPr>
      <w:bookmarkStart w:id="6077" w:name="_ETM_Q25_774982"/>
      <w:bookmarkEnd w:id="6077"/>
      <w:r>
        <w:rPr>
          <w:rtl/>
        </w:rPr>
        <w:t xml:space="preserve">מה הבעיה? </w:t>
      </w:r>
      <w:bookmarkStart w:id="6078" w:name="_ETM_Q25_353520"/>
      <w:bookmarkEnd w:id="6078"/>
      <w:r>
        <w:rPr>
          <w:rtl/>
        </w:rPr>
        <w:t>הבעיה היא בקמצנות יתר</w:t>
      </w:r>
      <w:r>
        <w:rPr>
          <w:rFonts w:hint="cs"/>
          <w:rtl/>
        </w:rPr>
        <w:t>,</w:t>
      </w:r>
      <w:r>
        <w:rPr>
          <w:rtl/>
        </w:rPr>
        <w:t xml:space="preserve"> קודם כול </w:t>
      </w:r>
      <w:r>
        <w:rPr>
          <w:rFonts w:hint="cs"/>
          <w:rtl/>
        </w:rPr>
        <w:t xml:space="preserve">של </w:t>
      </w:r>
      <w:r>
        <w:rPr>
          <w:rtl/>
        </w:rPr>
        <w:t>שר האוצר</w:t>
      </w:r>
      <w:r>
        <w:rPr>
          <w:rFonts w:hint="cs"/>
          <w:rtl/>
        </w:rPr>
        <w:t>.</w:t>
      </w:r>
      <w:r>
        <w:rPr>
          <w:rtl/>
        </w:rPr>
        <w:t xml:space="preserve"> שר </w:t>
      </w:r>
      <w:bookmarkStart w:id="6079" w:name="_ETM_Q25_357616"/>
      <w:bookmarkEnd w:id="6079"/>
      <w:r>
        <w:rPr>
          <w:rtl/>
        </w:rPr>
        <w:t>האוצר</w:t>
      </w:r>
      <w:r>
        <w:rPr>
          <w:rFonts w:hint="cs"/>
          <w:rtl/>
        </w:rPr>
        <w:t>,</w:t>
      </w:r>
      <w:r>
        <w:rPr>
          <w:rtl/>
        </w:rPr>
        <w:t xml:space="preserve"> אין לו שום בעיה מתחילת המלחמה להחזיק </w:t>
      </w:r>
      <w:r>
        <w:rPr>
          <w:rFonts w:hint="cs"/>
          <w:rtl/>
        </w:rPr>
        <w:t xml:space="preserve">15 </w:t>
      </w:r>
      <w:bookmarkStart w:id="6080" w:name="_ETM_Q25_361713"/>
      <w:bookmarkEnd w:id="6080"/>
      <w:r>
        <w:rPr>
          <w:rtl/>
        </w:rPr>
        <w:t xml:space="preserve">משרדים מיותרים, לחלק כל שנה </w:t>
      </w:r>
      <w:r>
        <w:rPr>
          <w:rFonts w:hint="cs"/>
          <w:rtl/>
        </w:rPr>
        <w:t xml:space="preserve">5 </w:t>
      </w:r>
      <w:r>
        <w:rPr>
          <w:rtl/>
        </w:rPr>
        <w:t>מיליארד שקלים</w:t>
      </w:r>
      <w:r>
        <w:rPr>
          <w:rFonts w:hint="cs"/>
          <w:rtl/>
        </w:rPr>
        <w:t>,</w:t>
      </w:r>
      <w:r>
        <w:rPr>
          <w:rtl/>
        </w:rPr>
        <w:t xml:space="preserve"> הכספים הקואליציוניי</w:t>
      </w:r>
      <w:r>
        <w:rPr>
          <w:rFonts w:hint="cs"/>
          <w:rtl/>
        </w:rPr>
        <w:t>ם</w:t>
      </w:r>
      <w:r w:rsidR="00945F0F">
        <w:rPr>
          <w:rFonts w:hint="cs"/>
          <w:rtl/>
        </w:rPr>
        <w:t>;</w:t>
      </w:r>
      <w:bookmarkStart w:id="6081" w:name="_ETM_Q25_365810"/>
      <w:bookmarkEnd w:id="6081"/>
      <w:r>
        <w:rPr>
          <w:rFonts w:hint="cs"/>
          <w:rtl/>
        </w:rPr>
        <w:t xml:space="preserve"> </w:t>
      </w:r>
      <w:r>
        <w:rPr>
          <w:rtl/>
        </w:rPr>
        <w:t xml:space="preserve">רק לפני שבועיים העברנו </w:t>
      </w:r>
      <w:r>
        <w:rPr>
          <w:rFonts w:hint="cs"/>
          <w:rtl/>
        </w:rPr>
        <w:t xml:space="preserve">140 </w:t>
      </w:r>
      <w:r>
        <w:rPr>
          <w:rtl/>
        </w:rPr>
        <w:t xml:space="preserve">מיליון שקלים לחינוך החרדי </w:t>
      </w:r>
      <w:bookmarkStart w:id="6082" w:name="_ETM_Q25_369906"/>
      <w:bookmarkEnd w:id="6082"/>
      <w:r>
        <w:rPr>
          <w:rFonts w:hint="cs"/>
          <w:rtl/>
        </w:rPr>
        <w:t xml:space="preserve">ו-190 </w:t>
      </w:r>
      <w:r>
        <w:rPr>
          <w:rtl/>
        </w:rPr>
        <w:t>מיליון שקלים למשרד של סטרוק</w:t>
      </w:r>
      <w:r>
        <w:rPr>
          <w:rFonts w:hint="cs"/>
          <w:rtl/>
        </w:rPr>
        <w:t>, ו</w:t>
      </w:r>
      <w:r>
        <w:rPr>
          <w:rtl/>
        </w:rPr>
        <w:t xml:space="preserve">אף אחד </w:t>
      </w:r>
      <w:bookmarkStart w:id="6083" w:name="_ETM_Q25_374003"/>
      <w:bookmarkEnd w:id="6083"/>
      <w:r>
        <w:rPr>
          <w:rtl/>
        </w:rPr>
        <w:t xml:space="preserve">בכל </w:t>
      </w:r>
      <w:bookmarkStart w:id="6084" w:name="_ETM_Q25_378110"/>
      <w:bookmarkEnd w:id="6084"/>
      <w:r>
        <w:rPr>
          <w:rtl/>
        </w:rPr>
        <w:t>הקואליציה לא שאל שום שאלה</w:t>
      </w:r>
      <w:r>
        <w:rPr>
          <w:rFonts w:hint="cs"/>
          <w:rtl/>
        </w:rPr>
        <w:t>.</w:t>
      </w:r>
      <w:r>
        <w:rPr>
          <w:rtl/>
        </w:rPr>
        <w:t xml:space="preserve"> אבל כשזה מגיע למגזר העסקי, </w:t>
      </w:r>
      <w:bookmarkStart w:id="6085" w:name="_ETM_Q25_382461"/>
      <w:bookmarkEnd w:id="6085"/>
      <w:r>
        <w:rPr>
          <w:rtl/>
        </w:rPr>
        <w:t>כאן שר האוצר מתקמצן</w:t>
      </w:r>
      <w:r>
        <w:rPr>
          <w:rFonts w:hint="cs"/>
          <w:rtl/>
        </w:rPr>
        <w:t>,</w:t>
      </w:r>
      <w:r>
        <w:rPr>
          <w:rtl/>
        </w:rPr>
        <w:t xml:space="preserve"> כי הצמיחה לא מעניינת אותו</w:t>
      </w:r>
      <w:r>
        <w:rPr>
          <w:rFonts w:hint="cs"/>
          <w:rtl/>
        </w:rPr>
        <w:t>.</w:t>
      </w:r>
      <w:r>
        <w:rPr>
          <w:rtl/>
        </w:rPr>
        <w:t xml:space="preserve"> </w:t>
      </w:r>
    </w:p>
    <w:p w:rsidR="00C15322" w:rsidRDefault="00C15322" w:rsidP="000D7BCC">
      <w:pPr>
        <w:rPr>
          <w:rtl/>
        </w:rPr>
      </w:pPr>
      <w:bookmarkStart w:id="6086" w:name="_ETM_Q25_814179"/>
      <w:bookmarkStart w:id="6087" w:name="_ETM_Q25_814231"/>
      <w:bookmarkEnd w:id="6086"/>
      <w:bookmarkEnd w:id="6087"/>
    </w:p>
    <w:p w:rsidR="00C15322" w:rsidRDefault="00C15322" w:rsidP="00945F0F">
      <w:pPr>
        <w:rPr>
          <w:rtl/>
        </w:rPr>
      </w:pPr>
      <w:bookmarkStart w:id="6088" w:name="_ETM_Q25_814362"/>
      <w:bookmarkStart w:id="6089" w:name="_ETM_Q25_814457"/>
      <w:bookmarkEnd w:id="6088"/>
      <w:bookmarkEnd w:id="6089"/>
      <w:r>
        <w:rPr>
          <w:rtl/>
        </w:rPr>
        <w:t xml:space="preserve">והיום </w:t>
      </w:r>
      <w:bookmarkStart w:id="6090" w:name="_ETM_Q25_386813"/>
      <w:bookmarkEnd w:id="6090"/>
      <w:r>
        <w:rPr>
          <w:rtl/>
        </w:rPr>
        <w:t>בכלל היה אירוע הזוי</w:t>
      </w:r>
      <w:r>
        <w:rPr>
          <w:rFonts w:hint="cs"/>
          <w:rtl/>
        </w:rPr>
        <w:t>,</w:t>
      </w:r>
      <w:r>
        <w:rPr>
          <w:rtl/>
        </w:rPr>
        <w:t xml:space="preserve"> </w:t>
      </w:r>
      <w:r>
        <w:rPr>
          <w:rFonts w:hint="cs"/>
          <w:rtl/>
        </w:rPr>
        <w:t>ו</w:t>
      </w:r>
      <w:r>
        <w:rPr>
          <w:rtl/>
        </w:rPr>
        <w:t>שר האוצר</w:t>
      </w:r>
      <w:r>
        <w:rPr>
          <w:rFonts w:hint="cs"/>
          <w:rtl/>
        </w:rPr>
        <w:t>,</w:t>
      </w:r>
      <w:r>
        <w:rPr>
          <w:rtl/>
        </w:rPr>
        <w:t xml:space="preserve"> שחצי שנה לפחות לא </w:t>
      </w:r>
      <w:bookmarkStart w:id="6091" w:name="_ETM_Q25_391165"/>
      <w:bookmarkEnd w:id="6091"/>
      <w:r>
        <w:rPr>
          <w:rtl/>
        </w:rPr>
        <w:t xml:space="preserve">מגיע לדיוני ועדת הכספים, בחר להגיע לדיון בוועדת חוקה על </w:t>
      </w:r>
      <w:bookmarkStart w:id="6092" w:name="_ETM_Q25_395517"/>
      <w:bookmarkEnd w:id="6092"/>
      <w:r>
        <w:rPr>
          <w:rtl/>
        </w:rPr>
        <w:t>חוק אנטי</w:t>
      </w:r>
      <w:r>
        <w:rPr>
          <w:rFonts w:hint="cs"/>
          <w:rtl/>
        </w:rPr>
        <w:t>-</w:t>
      </w:r>
      <w:r>
        <w:rPr>
          <w:rtl/>
        </w:rPr>
        <w:t>דמוקרטי</w:t>
      </w:r>
      <w:r>
        <w:rPr>
          <w:rFonts w:hint="cs"/>
          <w:rtl/>
        </w:rPr>
        <w:t>,</w:t>
      </w:r>
      <w:r>
        <w:rPr>
          <w:rtl/>
        </w:rPr>
        <w:t xml:space="preserve"> </w:t>
      </w:r>
      <w:bookmarkStart w:id="6093" w:name="_ETM_Q25_399880"/>
      <w:bookmarkEnd w:id="6093"/>
      <w:r>
        <w:rPr>
          <w:rtl/>
        </w:rPr>
        <w:t xml:space="preserve">חוק העמותות </w:t>
      </w:r>
      <w:bookmarkStart w:id="6094" w:name="_ETM_Q25_820215"/>
      <w:bookmarkStart w:id="6095" w:name="_ETM_Q25_820314"/>
      <w:bookmarkStart w:id="6096" w:name="_ETM_Q25_820406"/>
      <w:bookmarkStart w:id="6097" w:name="_ETM_Q25_820501"/>
      <w:bookmarkStart w:id="6098" w:name="TOR_Q26"/>
      <w:bookmarkStart w:id="6099" w:name="_ETM_Q26_1098"/>
      <w:bookmarkStart w:id="6100" w:name="_ETM_Q26_28818"/>
      <w:bookmarkStart w:id="6101" w:name="_ETM_Q26_229053"/>
      <w:bookmarkStart w:id="6102" w:name="_ETM_Q26_225256"/>
      <w:bookmarkEnd w:id="6094"/>
      <w:bookmarkEnd w:id="6095"/>
      <w:bookmarkEnd w:id="6096"/>
      <w:bookmarkEnd w:id="6097"/>
      <w:bookmarkEnd w:id="6098"/>
      <w:bookmarkEnd w:id="6099"/>
      <w:bookmarkEnd w:id="6100"/>
      <w:bookmarkEnd w:id="6101"/>
      <w:bookmarkEnd w:id="6102"/>
      <w:r>
        <w:rPr>
          <w:rFonts w:hint="cs"/>
          <w:rtl/>
        </w:rPr>
        <w:t xml:space="preserve">– </w:t>
      </w:r>
      <w:r>
        <w:rPr>
          <w:rtl/>
        </w:rPr>
        <w:t>חוק שנועד להשתיק את החברה האזרחית במדינת ישראל</w:t>
      </w:r>
      <w:r w:rsidR="00945F0F">
        <w:rPr>
          <w:rFonts w:hint="cs"/>
          <w:rtl/>
        </w:rPr>
        <w:t>;</w:t>
      </w:r>
      <w:r>
        <w:rPr>
          <w:rtl/>
        </w:rPr>
        <w:t xml:space="preserve"> </w:t>
      </w:r>
      <w:bookmarkStart w:id="6103" w:name="_ETM_Q26_405322"/>
      <w:bookmarkEnd w:id="6103"/>
      <w:r>
        <w:rPr>
          <w:rtl/>
        </w:rPr>
        <w:t>חוק שלא יכול להתקיים במדינה דמוקרטית</w:t>
      </w:r>
      <w:r>
        <w:rPr>
          <w:rFonts w:hint="cs"/>
          <w:rtl/>
        </w:rPr>
        <w:t>.</w:t>
      </w:r>
      <w:r>
        <w:rPr>
          <w:rtl/>
        </w:rPr>
        <w:t xml:space="preserve"> אבל זה סדר </w:t>
      </w:r>
      <w:r>
        <w:rPr>
          <w:rFonts w:hint="cs"/>
          <w:rtl/>
        </w:rPr>
        <w:t>ה</w:t>
      </w:r>
      <w:r>
        <w:rPr>
          <w:rtl/>
        </w:rPr>
        <w:t xml:space="preserve">עדיפויות </w:t>
      </w:r>
      <w:bookmarkStart w:id="6104" w:name="_ETM_Q26_410764"/>
      <w:bookmarkEnd w:id="6104"/>
      <w:r>
        <w:rPr>
          <w:rtl/>
        </w:rPr>
        <w:t>העגום והעלוב של שר האוצר שלנו</w:t>
      </w:r>
      <w:r>
        <w:rPr>
          <w:rFonts w:hint="cs"/>
          <w:rtl/>
        </w:rPr>
        <w:t>.</w:t>
      </w:r>
      <w:r>
        <w:rPr>
          <w:rtl/>
        </w:rPr>
        <w:t xml:space="preserve"> </w:t>
      </w:r>
      <w:r>
        <w:rPr>
          <w:rFonts w:hint="cs"/>
          <w:rtl/>
        </w:rPr>
        <w:t xml:space="preserve">הוא </w:t>
      </w:r>
      <w:r>
        <w:rPr>
          <w:rtl/>
        </w:rPr>
        <w:t>לא מגיע ל</w:t>
      </w:r>
      <w:r>
        <w:rPr>
          <w:rFonts w:hint="cs"/>
          <w:rtl/>
        </w:rPr>
        <w:t>וועדת</w:t>
      </w:r>
      <w:bookmarkStart w:id="6105" w:name="_ETM_Q26_236469"/>
      <w:bookmarkEnd w:id="6105"/>
      <w:r>
        <w:rPr>
          <w:rtl/>
        </w:rPr>
        <w:t xml:space="preserve"> הכספים, </w:t>
      </w:r>
      <w:bookmarkStart w:id="6106" w:name="_ETM_Q26_416206"/>
      <w:bookmarkEnd w:id="6106"/>
      <w:r>
        <w:rPr>
          <w:rtl/>
        </w:rPr>
        <w:t xml:space="preserve">לא מתעניין בגירעון, לא עוסק </w:t>
      </w:r>
      <w:bookmarkStart w:id="6107" w:name="_ETM_Q26_421940"/>
      <w:bookmarkEnd w:id="6107"/>
      <w:r>
        <w:rPr>
          <w:rFonts w:hint="cs"/>
          <w:rtl/>
        </w:rPr>
        <w:t>ב</w:t>
      </w:r>
      <w:r>
        <w:rPr>
          <w:rtl/>
        </w:rPr>
        <w:t xml:space="preserve">צמיחה במשק, לא מטפל בעסקים הקטנים, אבל מגיע לקדם הפיכה </w:t>
      </w:r>
      <w:bookmarkStart w:id="6108" w:name="_ETM_Q26_426918"/>
      <w:bookmarkEnd w:id="6108"/>
      <w:r>
        <w:rPr>
          <w:rtl/>
        </w:rPr>
        <w:t>משטרית בכל מקום. זה לא מקובל עלינו</w:t>
      </w:r>
      <w:r>
        <w:rPr>
          <w:rFonts w:hint="cs"/>
          <w:rtl/>
        </w:rPr>
        <w:t>.</w:t>
      </w:r>
      <w:r>
        <w:rPr>
          <w:rtl/>
        </w:rPr>
        <w:t xml:space="preserve"> היקף הפיצויים לא </w:t>
      </w:r>
      <w:bookmarkStart w:id="6109" w:name="_ETM_Q26_431896"/>
      <w:bookmarkEnd w:id="6109"/>
      <w:r>
        <w:rPr>
          <w:rtl/>
        </w:rPr>
        <w:t>מקובל עלינו, המתווה המצומצם לא מקובל עלינו, ולכן הצבענו נגד</w:t>
      </w:r>
      <w:r w:rsidR="00945F0F">
        <w:rPr>
          <w:rFonts w:hint="cs"/>
          <w:rtl/>
        </w:rPr>
        <w:t>,</w:t>
      </w:r>
      <w:r>
        <w:rPr>
          <w:rtl/>
        </w:rPr>
        <w:t xml:space="preserve"> </w:t>
      </w:r>
      <w:bookmarkStart w:id="6110" w:name="_ETM_Q26_436874"/>
      <w:bookmarkEnd w:id="6110"/>
      <w:r>
        <w:rPr>
          <w:rtl/>
        </w:rPr>
        <w:t>בתמיכה של מאות אלפי העסקים הקטנים</w:t>
      </w:r>
      <w:r w:rsidR="00945F0F">
        <w:rPr>
          <w:rFonts w:hint="cs"/>
          <w:rtl/>
        </w:rPr>
        <w:t>,</w:t>
      </w:r>
      <w:r>
        <w:rPr>
          <w:rtl/>
        </w:rPr>
        <w:t xml:space="preserve"> וגם כאן אנחנו </w:t>
      </w:r>
      <w:bookmarkStart w:id="6111" w:name="_ETM_Q26_441852"/>
      <w:bookmarkEnd w:id="6111"/>
      <w:r>
        <w:rPr>
          <w:rtl/>
        </w:rPr>
        <w:t>נצביע נגד, כי העסקים הקטנים, השכירים</w:t>
      </w:r>
      <w:r>
        <w:rPr>
          <w:rFonts w:hint="cs"/>
          <w:rtl/>
        </w:rPr>
        <w:t xml:space="preserve"> </w:t>
      </w:r>
      <w:r>
        <w:rPr>
          <w:rtl/>
        </w:rPr>
        <w:t xml:space="preserve">– זה פשוט לא מעניין </w:t>
      </w:r>
      <w:bookmarkStart w:id="6112" w:name="_ETM_Q26_446830"/>
      <w:bookmarkEnd w:id="6112"/>
      <w:r>
        <w:rPr>
          <w:rtl/>
        </w:rPr>
        <w:t>אתכם. תודה.</w:t>
      </w:r>
    </w:p>
    <w:p w:rsidR="00C15322" w:rsidRDefault="00C15322" w:rsidP="009635F5">
      <w:pPr>
        <w:rPr>
          <w:rtl/>
        </w:rPr>
      </w:pPr>
    </w:p>
    <w:p w:rsidR="00C15322" w:rsidRDefault="00C15322" w:rsidP="000D7BCC">
      <w:pPr>
        <w:pStyle w:val="af6"/>
        <w:keepNext/>
        <w:rPr>
          <w:rtl/>
        </w:rPr>
      </w:pPr>
      <w:r w:rsidRPr="00097C58">
        <w:rPr>
          <w:rStyle w:val="TagStyle"/>
          <w:rtl/>
        </w:rPr>
        <w:t xml:space="preserve"> &lt;&lt; יור &gt;&gt; </w:t>
      </w:r>
      <w:r>
        <w:rPr>
          <w:rtl/>
        </w:rPr>
        <w:t>היו"ר חנוך דב מלביצקי:</w:t>
      </w:r>
      <w:r w:rsidRPr="00097C58">
        <w:rPr>
          <w:rStyle w:val="TagStyle"/>
          <w:rtl/>
        </w:rPr>
        <w:t xml:space="preserve"> &lt;&lt; יור &gt;&gt;</w:t>
      </w:r>
      <w:r>
        <w:rPr>
          <w:rtl/>
        </w:rPr>
        <w:t xml:space="preserve">  </w:t>
      </w:r>
    </w:p>
    <w:p w:rsidR="00C15322" w:rsidRDefault="00C15322" w:rsidP="008F2C55">
      <w:pPr>
        <w:rPr>
          <w:rtl/>
        </w:rPr>
      </w:pPr>
    </w:p>
    <w:p w:rsidR="00C15322" w:rsidRDefault="00C15322" w:rsidP="000D7BCC">
      <w:pPr>
        <w:rPr>
          <w:rtl/>
        </w:rPr>
      </w:pPr>
      <w:bookmarkStart w:id="6113" w:name="_ETM_Q26_453510"/>
      <w:bookmarkEnd w:id="6113"/>
      <w:r>
        <w:rPr>
          <w:rtl/>
        </w:rPr>
        <w:t>תודה רבה. אחרי חבר כנסת בליאק, רון</w:t>
      </w:r>
      <w:r>
        <w:rPr>
          <w:rFonts w:hint="cs"/>
          <w:rtl/>
        </w:rPr>
        <w:t xml:space="preserve"> כץ?</w:t>
      </w:r>
      <w:r>
        <w:rPr>
          <w:rtl/>
        </w:rPr>
        <w:t xml:space="preserve"> מ</w:t>
      </w:r>
      <w:r>
        <w:rPr>
          <w:rFonts w:hint="cs"/>
          <w:rtl/>
        </w:rPr>
        <w:t>ט</w:t>
      </w:r>
      <w:r>
        <w:rPr>
          <w:rtl/>
        </w:rPr>
        <w:t xml:space="preserve">י צרפת </w:t>
      </w:r>
      <w:bookmarkStart w:id="6114" w:name="_ETM_Q26_457740"/>
      <w:bookmarkEnd w:id="6114"/>
      <w:r>
        <w:rPr>
          <w:rFonts w:hint="cs"/>
          <w:rtl/>
        </w:rPr>
        <w:t>ה</w:t>
      </w:r>
      <w:r>
        <w:rPr>
          <w:rtl/>
        </w:rPr>
        <w:t>ר</w:t>
      </w:r>
      <w:r>
        <w:rPr>
          <w:rFonts w:hint="cs"/>
          <w:rtl/>
        </w:rPr>
        <w:t>כ</w:t>
      </w:r>
      <w:r>
        <w:rPr>
          <w:rtl/>
        </w:rPr>
        <w:t>בי</w:t>
      </w:r>
      <w:r>
        <w:rPr>
          <w:rFonts w:hint="cs"/>
          <w:rtl/>
        </w:rPr>
        <w:t>?</w:t>
      </w:r>
      <w:r>
        <w:rPr>
          <w:rtl/>
        </w:rPr>
        <w:t xml:space="preserve"> </w:t>
      </w:r>
      <w:bookmarkStart w:id="6115" w:name="_ETM_Q26_463859"/>
      <w:bookmarkEnd w:id="6115"/>
      <w:r>
        <w:rPr>
          <w:rtl/>
        </w:rPr>
        <w:t>מזרסקי</w:t>
      </w:r>
      <w:r>
        <w:rPr>
          <w:rFonts w:hint="cs"/>
          <w:rtl/>
        </w:rPr>
        <w:t>?</w:t>
      </w:r>
      <w:r>
        <w:rPr>
          <w:rtl/>
        </w:rPr>
        <w:t xml:space="preserve"> </w:t>
      </w:r>
      <w:bookmarkStart w:id="6116" w:name="_ETM_Q26_466329"/>
      <w:bookmarkEnd w:id="6116"/>
      <w:r>
        <w:rPr>
          <w:rtl/>
        </w:rPr>
        <w:t>פרידמן</w:t>
      </w:r>
      <w:r>
        <w:rPr>
          <w:rFonts w:hint="cs"/>
          <w:rtl/>
        </w:rPr>
        <w:t>?</w:t>
      </w:r>
      <w:r>
        <w:rPr>
          <w:rtl/>
        </w:rPr>
        <w:t xml:space="preserve"> </w:t>
      </w:r>
      <w:bookmarkStart w:id="6117" w:name="_ETM_Q26_468100"/>
      <w:bookmarkEnd w:id="6117"/>
      <w:r>
        <w:rPr>
          <w:rtl/>
        </w:rPr>
        <w:t>מישהו מיש עתיד רוצה לדבר? חבר הכנסת לוי, בבקשה.</w:t>
      </w:r>
    </w:p>
    <w:p w:rsidR="00C15322" w:rsidRDefault="00C15322" w:rsidP="009635F5">
      <w:pPr>
        <w:rPr>
          <w:rtl/>
        </w:rPr>
      </w:pPr>
    </w:p>
    <w:p w:rsidR="00C15322" w:rsidRDefault="00C15322" w:rsidP="000D7BCC">
      <w:pPr>
        <w:pStyle w:val="a4"/>
        <w:keepNext/>
        <w:rPr>
          <w:rtl/>
        </w:rPr>
      </w:pPr>
      <w:bookmarkStart w:id="6118" w:name="ET_speaker_5084_2"/>
      <w:r w:rsidRPr="00097C58">
        <w:rPr>
          <w:rStyle w:val="TagStyle"/>
          <w:rtl/>
        </w:rPr>
        <w:t xml:space="preserve"> &lt;&lt; דובר &gt;&gt; </w:t>
      </w:r>
      <w:bookmarkStart w:id="6119" w:name="_Toc204198147"/>
      <w:bookmarkStart w:id="6120" w:name="_Toc204198625"/>
      <w:r>
        <w:rPr>
          <w:rtl/>
        </w:rPr>
        <w:t>מיקי לוי (יש עתיד):</w:t>
      </w:r>
      <w:bookmarkEnd w:id="6119"/>
      <w:bookmarkEnd w:id="6120"/>
      <w:r w:rsidRPr="00097C58">
        <w:rPr>
          <w:rStyle w:val="TagStyle"/>
          <w:rtl/>
        </w:rPr>
        <w:t xml:space="preserve"> &lt;&lt; דובר &gt;&gt;</w:t>
      </w:r>
      <w:r>
        <w:rPr>
          <w:rtl/>
        </w:rPr>
        <w:t xml:space="preserve">  </w:t>
      </w:r>
      <w:bookmarkEnd w:id="6118"/>
    </w:p>
    <w:p w:rsidR="00C15322" w:rsidRDefault="00C15322" w:rsidP="008F2C55">
      <w:pPr>
        <w:rPr>
          <w:rtl/>
        </w:rPr>
      </w:pPr>
    </w:p>
    <w:p w:rsidR="00C15322" w:rsidRDefault="00C15322" w:rsidP="00945F0F">
      <w:pPr>
        <w:rPr>
          <w:rtl/>
        </w:rPr>
      </w:pPr>
      <w:bookmarkStart w:id="6121" w:name="_ETM_Q26_481480"/>
      <w:bookmarkEnd w:id="6121"/>
      <w:r>
        <w:rPr>
          <w:rtl/>
        </w:rPr>
        <w:t>אדוני היושב</w:t>
      </w:r>
      <w:r>
        <w:rPr>
          <w:rFonts w:hint="cs"/>
          <w:rtl/>
        </w:rPr>
        <w:t xml:space="preserve"> ב</w:t>
      </w:r>
      <w:r>
        <w:rPr>
          <w:rtl/>
        </w:rPr>
        <w:t>ראש, תודה רבה</w:t>
      </w:r>
      <w:r>
        <w:rPr>
          <w:rFonts w:hint="cs"/>
          <w:rtl/>
        </w:rPr>
        <w:t>.</w:t>
      </w:r>
      <w:r>
        <w:rPr>
          <w:rtl/>
        </w:rPr>
        <w:t xml:space="preserve"> אני עולה לכאן מתוקף מה </w:t>
      </w:r>
      <w:bookmarkStart w:id="6122" w:name="_ETM_Q26_485404"/>
      <w:bookmarkEnd w:id="6122"/>
      <w:r>
        <w:rPr>
          <w:rtl/>
        </w:rPr>
        <w:t>שמגיע לי</w:t>
      </w:r>
      <w:r w:rsidR="00945F0F">
        <w:rPr>
          <w:rFonts w:hint="cs"/>
          <w:rtl/>
        </w:rPr>
        <w:t>,</w:t>
      </w:r>
      <w:r>
        <w:rPr>
          <w:rtl/>
        </w:rPr>
        <w:t xml:space="preserve"> כי לפני כן ביקשתי</w:t>
      </w:r>
      <w:r>
        <w:rPr>
          <w:rFonts w:hint="cs"/>
          <w:rtl/>
        </w:rPr>
        <w:t xml:space="preserve"> </w:t>
      </w:r>
      <w:r>
        <w:rPr>
          <w:rtl/>
        </w:rPr>
        <w:t xml:space="preserve">– וזו סמכותך, אינני אומר </w:t>
      </w:r>
      <w:bookmarkStart w:id="6123" w:name="_ETM_Q26_489328"/>
      <w:bookmarkEnd w:id="6123"/>
      <w:r>
        <w:rPr>
          <w:rtl/>
        </w:rPr>
        <w:t xml:space="preserve">אחרת, לא לאפשר לי לעלות. </w:t>
      </w:r>
      <w:bookmarkStart w:id="6124" w:name="_ETM_Q26_310571"/>
      <w:bookmarkEnd w:id="6124"/>
      <w:r>
        <w:rPr>
          <w:rtl/>
        </w:rPr>
        <w:t xml:space="preserve">אז </w:t>
      </w:r>
      <w:r>
        <w:rPr>
          <w:rFonts w:hint="cs"/>
          <w:rtl/>
        </w:rPr>
        <w:t>עולה</w:t>
      </w:r>
      <w:r>
        <w:rPr>
          <w:rtl/>
        </w:rPr>
        <w:t xml:space="preserve"> חבר הכנסת </w:t>
      </w:r>
      <w:bookmarkStart w:id="6125" w:name="_ETM_Q26_493252"/>
      <w:bookmarkEnd w:id="6125"/>
      <w:r>
        <w:rPr>
          <w:rtl/>
        </w:rPr>
        <w:t>רוטמן</w:t>
      </w:r>
      <w:r>
        <w:rPr>
          <w:rFonts w:hint="cs"/>
          <w:rtl/>
        </w:rPr>
        <w:t>,</w:t>
      </w:r>
      <w:r>
        <w:rPr>
          <w:rtl/>
        </w:rPr>
        <w:t xml:space="preserve"> לנושא אחר לגמרי. בהתחלה אתה אומר לו</w:t>
      </w:r>
      <w:r>
        <w:rPr>
          <w:rFonts w:hint="cs"/>
          <w:rtl/>
        </w:rPr>
        <w:t>:</w:t>
      </w:r>
      <w:r>
        <w:rPr>
          <w:rtl/>
        </w:rPr>
        <w:t xml:space="preserve"> לא, אני </w:t>
      </w:r>
      <w:bookmarkStart w:id="6126" w:name="_ETM_Q26_497177"/>
      <w:bookmarkEnd w:id="6126"/>
      <w:r>
        <w:rPr>
          <w:rtl/>
        </w:rPr>
        <w:t xml:space="preserve">לא מאשר </w:t>
      </w:r>
      <w:r>
        <w:rPr>
          <w:rFonts w:hint="cs"/>
          <w:rtl/>
        </w:rPr>
        <w:t>ל</w:t>
      </w:r>
      <w:r>
        <w:rPr>
          <w:rtl/>
        </w:rPr>
        <w:t>דבר על הנושא שלך</w:t>
      </w:r>
      <w:r>
        <w:rPr>
          <w:rFonts w:hint="cs"/>
          <w:rtl/>
        </w:rPr>
        <w:t>.</w:t>
      </w:r>
      <w:bookmarkStart w:id="6127" w:name="_ETM_Q26_322129"/>
      <w:bookmarkEnd w:id="6127"/>
      <w:r>
        <w:rPr>
          <w:rtl/>
        </w:rPr>
        <w:t xml:space="preserve"> בסוף התרצית ואמרת לו</w:t>
      </w:r>
      <w:r>
        <w:rPr>
          <w:rFonts w:hint="cs"/>
          <w:rtl/>
        </w:rPr>
        <w:t>:</w:t>
      </w:r>
      <w:r>
        <w:rPr>
          <w:rtl/>
        </w:rPr>
        <w:t xml:space="preserve"> </w:t>
      </w:r>
      <w:bookmarkStart w:id="6128" w:name="_ETM_Q26_501101"/>
      <w:bookmarkEnd w:id="6128"/>
      <w:r>
        <w:rPr>
          <w:rtl/>
        </w:rPr>
        <w:t xml:space="preserve">דבר בקצרה. </w:t>
      </w:r>
      <w:r>
        <w:rPr>
          <w:rFonts w:hint="cs"/>
          <w:rtl/>
        </w:rPr>
        <w:t>ב"</w:t>
      </w:r>
      <w:r>
        <w:rPr>
          <w:rtl/>
        </w:rPr>
        <w:t>קצרה</w:t>
      </w:r>
      <w:r>
        <w:rPr>
          <w:rFonts w:hint="cs"/>
          <w:rtl/>
        </w:rPr>
        <w:t>"</w:t>
      </w:r>
      <w:r>
        <w:rPr>
          <w:rtl/>
        </w:rPr>
        <w:t xml:space="preserve"> הי</w:t>
      </w:r>
      <w:r>
        <w:rPr>
          <w:rFonts w:hint="cs"/>
          <w:rtl/>
        </w:rPr>
        <w:t>ו</w:t>
      </w:r>
      <w:r>
        <w:rPr>
          <w:rtl/>
        </w:rPr>
        <w:t xml:space="preserve"> כמה וכמה משפטים ש</w:t>
      </w:r>
      <w:r>
        <w:rPr>
          <w:rFonts w:hint="cs"/>
          <w:rtl/>
        </w:rPr>
        <w:t xml:space="preserve">בהם </w:t>
      </w:r>
      <w:r>
        <w:rPr>
          <w:rtl/>
        </w:rPr>
        <w:t xml:space="preserve">בערך ארבע פעמים </w:t>
      </w:r>
      <w:bookmarkStart w:id="6129" w:name="_ETM_Q26_505025"/>
      <w:bookmarkEnd w:id="6129"/>
      <w:r>
        <w:rPr>
          <w:rtl/>
        </w:rPr>
        <w:t xml:space="preserve">הוא הזכיר את השם שלי. </w:t>
      </w:r>
      <w:bookmarkStart w:id="6130" w:name="_ETM_Q26_509790"/>
      <w:bookmarkStart w:id="6131" w:name="_ETM_Q26_328479"/>
      <w:bookmarkEnd w:id="6130"/>
      <w:bookmarkEnd w:id="6131"/>
      <w:r>
        <w:rPr>
          <w:rtl/>
        </w:rPr>
        <w:t>זו רק דוגמה לחוסר א</w:t>
      </w:r>
      <w:r>
        <w:rPr>
          <w:rFonts w:hint="cs"/>
          <w:rtl/>
        </w:rPr>
        <w:t>י</w:t>
      </w:r>
      <w:r>
        <w:rPr>
          <w:rtl/>
        </w:rPr>
        <w:t>זונים</w:t>
      </w:r>
      <w:r>
        <w:rPr>
          <w:rFonts w:hint="cs"/>
          <w:rtl/>
        </w:rPr>
        <w:t>,</w:t>
      </w:r>
      <w:r>
        <w:rPr>
          <w:rtl/>
        </w:rPr>
        <w:t xml:space="preserve"> </w:t>
      </w:r>
      <w:bookmarkStart w:id="6132" w:name="_ETM_Q26_333658"/>
      <w:bookmarkStart w:id="6133" w:name="_ETM_Q26_333760"/>
      <w:bookmarkStart w:id="6134" w:name="_ETM_Q26_333859"/>
      <w:bookmarkStart w:id="6135" w:name="_ETM_Q26_333947"/>
      <w:bookmarkEnd w:id="6132"/>
      <w:bookmarkEnd w:id="6133"/>
      <w:bookmarkEnd w:id="6134"/>
      <w:bookmarkEnd w:id="6135"/>
      <w:r>
        <w:rPr>
          <w:rtl/>
        </w:rPr>
        <w:t xml:space="preserve">אבל רק רציתי </w:t>
      </w:r>
      <w:bookmarkStart w:id="6136" w:name="_ETM_Q26_512359"/>
      <w:bookmarkEnd w:id="6136"/>
      <w:r>
        <w:rPr>
          <w:rtl/>
        </w:rPr>
        <w:t>להביא את זה לתשומת ל</w:t>
      </w:r>
      <w:r>
        <w:rPr>
          <w:rFonts w:hint="cs"/>
          <w:rtl/>
        </w:rPr>
        <w:t>י</w:t>
      </w:r>
      <w:r>
        <w:rPr>
          <w:rtl/>
        </w:rPr>
        <w:t>בך.</w:t>
      </w:r>
    </w:p>
    <w:p w:rsidR="00C15322" w:rsidRDefault="00C15322" w:rsidP="000D7BCC">
      <w:pPr>
        <w:rPr>
          <w:rtl/>
        </w:rPr>
      </w:pPr>
    </w:p>
    <w:p w:rsidR="00C15322" w:rsidRDefault="00C15322" w:rsidP="00945F0F">
      <w:pPr>
        <w:rPr>
          <w:rtl/>
        </w:rPr>
      </w:pPr>
      <w:bookmarkStart w:id="6137" w:name="_ETM_Q26_516260"/>
      <w:bookmarkStart w:id="6138" w:name="_ETM_Q26_329798"/>
      <w:bookmarkEnd w:id="6137"/>
      <w:bookmarkEnd w:id="6138"/>
      <w:r>
        <w:rPr>
          <w:rtl/>
        </w:rPr>
        <w:t xml:space="preserve">עומד כאן על הדוכן חבר הכנסת רוטמן ומטיף לנו מוסר. </w:t>
      </w:r>
      <w:bookmarkStart w:id="6139" w:name="_ETM_Q26_524700"/>
      <w:bookmarkEnd w:id="6139"/>
      <w:r>
        <w:rPr>
          <w:rtl/>
        </w:rPr>
        <w:t xml:space="preserve">אני מדגיש שאני לא מייצג אף אחד ואף </w:t>
      </w:r>
      <w:r>
        <w:rPr>
          <w:rFonts w:hint="cs"/>
          <w:rtl/>
        </w:rPr>
        <w:t>סי</w:t>
      </w:r>
      <w:r>
        <w:rPr>
          <w:rtl/>
        </w:rPr>
        <w:t>עה בבית</w:t>
      </w:r>
      <w:bookmarkStart w:id="6140" w:name="_ETM_Q26_529452"/>
      <w:bookmarkEnd w:id="6140"/>
      <w:r>
        <w:rPr>
          <w:rFonts w:hint="cs"/>
          <w:rtl/>
        </w:rPr>
        <w:t xml:space="preserve"> הזה</w:t>
      </w:r>
      <w:r>
        <w:rPr>
          <w:rtl/>
        </w:rPr>
        <w:t xml:space="preserve"> מלבד </w:t>
      </w:r>
      <w:r>
        <w:rPr>
          <w:rFonts w:hint="cs"/>
          <w:rtl/>
        </w:rPr>
        <w:t>את סיעת</w:t>
      </w:r>
      <w:bookmarkStart w:id="6141" w:name="_ETM_Q26_348328"/>
      <w:bookmarkEnd w:id="6141"/>
      <w:r>
        <w:rPr>
          <w:rtl/>
        </w:rPr>
        <w:t>י. אבל חבר הכנסת רוטמן הפנה אצבע מאשימ</w:t>
      </w:r>
      <w:r>
        <w:rPr>
          <w:rFonts w:hint="cs"/>
          <w:rtl/>
        </w:rPr>
        <w:t>ה</w:t>
      </w:r>
      <w:r>
        <w:rPr>
          <w:rtl/>
        </w:rPr>
        <w:t xml:space="preserve"> </w:t>
      </w:r>
      <w:bookmarkStart w:id="6142" w:name="_ETM_Q26_534204"/>
      <w:bookmarkEnd w:id="6142"/>
      <w:r>
        <w:rPr>
          <w:rtl/>
        </w:rPr>
        <w:t>ואמר שאנחנו ישבנו בקדנציה הקודמת עם תומכי טרור</w:t>
      </w:r>
      <w:r>
        <w:rPr>
          <w:rFonts w:hint="cs"/>
          <w:rtl/>
        </w:rPr>
        <w:t xml:space="preserve">. </w:t>
      </w:r>
      <w:bookmarkStart w:id="6143" w:name="_ETM_Q26_362520"/>
      <w:bookmarkEnd w:id="6143"/>
      <w:r>
        <w:rPr>
          <w:rFonts w:hint="cs"/>
          <w:rtl/>
        </w:rPr>
        <w:t>הוא</w:t>
      </w:r>
      <w:r>
        <w:rPr>
          <w:rtl/>
        </w:rPr>
        <w:t xml:space="preserve"> לא אמר </w:t>
      </w:r>
      <w:bookmarkStart w:id="6144" w:name="_ETM_Q26_538956"/>
      <w:bookmarkEnd w:id="6144"/>
      <w:r>
        <w:rPr>
          <w:rtl/>
        </w:rPr>
        <w:t>את זה פעם אחת</w:t>
      </w:r>
      <w:r>
        <w:rPr>
          <w:rFonts w:hint="cs"/>
          <w:rtl/>
        </w:rPr>
        <w:t xml:space="preserve"> </w:t>
      </w:r>
      <w:r>
        <w:rPr>
          <w:rtl/>
        </w:rPr>
        <w:t xml:space="preserve">– </w:t>
      </w:r>
      <w:r>
        <w:rPr>
          <w:rFonts w:hint="cs"/>
          <w:rtl/>
        </w:rPr>
        <w:t xml:space="preserve">הוא </w:t>
      </w:r>
      <w:r>
        <w:rPr>
          <w:rtl/>
        </w:rPr>
        <w:t xml:space="preserve">אמר את זה </w:t>
      </w:r>
      <w:r w:rsidR="00945F0F">
        <w:rPr>
          <w:rFonts w:hint="cs"/>
          <w:rtl/>
        </w:rPr>
        <w:t>כמה</w:t>
      </w:r>
      <w:r>
        <w:rPr>
          <w:rtl/>
        </w:rPr>
        <w:t xml:space="preserve"> פעמים</w:t>
      </w:r>
      <w:r>
        <w:rPr>
          <w:rFonts w:hint="cs"/>
          <w:rtl/>
        </w:rPr>
        <w:t>.</w:t>
      </w:r>
      <w:r>
        <w:rPr>
          <w:rtl/>
        </w:rPr>
        <w:t xml:space="preserve"> </w:t>
      </w:r>
      <w:bookmarkStart w:id="6145" w:name="_ETM_Q26_544769"/>
      <w:bookmarkEnd w:id="6145"/>
      <w:r>
        <w:rPr>
          <w:rtl/>
        </w:rPr>
        <w:t>שום דבר לא הוער לו</w:t>
      </w:r>
      <w:r>
        <w:rPr>
          <w:rFonts w:hint="cs"/>
          <w:rtl/>
        </w:rPr>
        <w:t>.</w:t>
      </w:r>
      <w:r>
        <w:rPr>
          <w:rtl/>
        </w:rPr>
        <w:t xml:space="preserve"> הכ</w:t>
      </w:r>
      <w:r>
        <w:rPr>
          <w:rFonts w:hint="cs"/>
          <w:rtl/>
        </w:rPr>
        <w:t>ו</w:t>
      </w:r>
      <w:r>
        <w:rPr>
          <w:rtl/>
        </w:rPr>
        <w:t xml:space="preserve">ל בסדר </w:t>
      </w:r>
      <w:r>
        <w:rPr>
          <w:rFonts w:hint="cs"/>
          <w:rtl/>
        </w:rPr>
        <w:t>כש</w:t>
      </w:r>
      <w:bookmarkStart w:id="6146" w:name="_ETM_Q26_367130"/>
      <w:bookmarkEnd w:id="6146"/>
      <w:r>
        <w:rPr>
          <w:rtl/>
        </w:rPr>
        <w:t xml:space="preserve">אומרים את </w:t>
      </w:r>
      <w:bookmarkStart w:id="6147" w:name="_ETM_Q26_547444"/>
      <w:bookmarkEnd w:id="6147"/>
      <w:r>
        <w:rPr>
          <w:rtl/>
        </w:rPr>
        <w:t xml:space="preserve">זה מהצד הזה. </w:t>
      </w:r>
      <w:bookmarkStart w:id="6148" w:name="_ETM_Q26_551059"/>
      <w:bookmarkEnd w:id="6148"/>
    </w:p>
    <w:p w:rsidR="00C15322" w:rsidRDefault="00C15322" w:rsidP="000D7BCC">
      <w:pPr>
        <w:rPr>
          <w:rtl/>
        </w:rPr>
      </w:pPr>
    </w:p>
    <w:p w:rsidR="00C15322" w:rsidRDefault="00C15322" w:rsidP="00945F0F">
      <w:pPr>
        <w:rPr>
          <w:rtl/>
        </w:rPr>
      </w:pPr>
      <w:r>
        <w:rPr>
          <w:rtl/>
        </w:rPr>
        <w:t>אני מזכיר לחבר הכנסת רוטמן</w:t>
      </w:r>
      <w:r w:rsidR="00945F0F">
        <w:rPr>
          <w:rFonts w:hint="cs"/>
          <w:rtl/>
        </w:rPr>
        <w:t>:</w:t>
      </w:r>
      <w:r>
        <w:rPr>
          <w:rtl/>
        </w:rPr>
        <w:t xml:space="preserve"> </w:t>
      </w:r>
      <w:bookmarkStart w:id="6149" w:name="_ETM_Q26_554859"/>
      <w:bookmarkEnd w:id="6149"/>
      <w:r>
        <w:rPr>
          <w:rtl/>
        </w:rPr>
        <w:t>מי שיושב עם תומכי טרור זה הוא ו</w:t>
      </w:r>
      <w:r>
        <w:rPr>
          <w:rFonts w:hint="cs"/>
          <w:rtl/>
        </w:rPr>
        <w:t>סיע</w:t>
      </w:r>
      <w:r>
        <w:rPr>
          <w:rtl/>
        </w:rPr>
        <w:t xml:space="preserve">תו בממשלה הזו. </w:t>
      </w:r>
      <w:bookmarkStart w:id="6150" w:name="_ETM_Q26_560129"/>
      <w:bookmarkEnd w:id="6150"/>
      <w:r>
        <w:rPr>
          <w:rtl/>
        </w:rPr>
        <w:t>בממשלה הנוכחית</w:t>
      </w:r>
      <w:r>
        <w:rPr>
          <w:rFonts w:hint="cs"/>
          <w:rtl/>
        </w:rPr>
        <w:t xml:space="preserve"> </w:t>
      </w:r>
      <w:r>
        <w:rPr>
          <w:rtl/>
        </w:rPr>
        <w:t xml:space="preserve">– עובדתית, </w:t>
      </w:r>
      <w:bookmarkStart w:id="6151" w:name="_ETM_Q26_566329"/>
      <w:bookmarkEnd w:id="6151"/>
      <w:r>
        <w:rPr>
          <w:rtl/>
        </w:rPr>
        <w:t>אי</w:t>
      </w:r>
      <w:r>
        <w:rPr>
          <w:rFonts w:hint="cs"/>
          <w:rtl/>
        </w:rPr>
        <w:t>-</w:t>
      </w:r>
      <w:r>
        <w:rPr>
          <w:rtl/>
        </w:rPr>
        <w:t>אפשר להתווכח עם העובדות</w:t>
      </w:r>
      <w:r>
        <w:rPr>
          <w:rFonts w:hint="cs"/>
          <w:rtl/>
        </w:rPr>
        <w:t xml:space="preserve"> </w:t>
      </w:r>
      <w:r>
        <w:rPr>
          <w:rtl/>
        </w:rPr>
        <w:t>–</w:t>
      </w:r>
      <w:bookmarkStart w:id="6152" w:name="_ETM_Q26_399686"/>
      <w:bookmarkEnd w:id="6152"/>
      <w:r>
        <w:rPr>
          <w:rtl/>
        </w:rPr>
        <w:t xml:space="preserve"> </w:t>
      </w:r>
      <w:bookmarkStart w:id="6153" w:name="_ETM_Q26_569589"/>
      <w:bookmarkEnd w:id="6153"/>
      <w:r>
        <w:rPr>
          <w:rtl/>
        </w:rPr>
        <w:t xml:space="preserve">חבר הכנסת השר איתמר בן גביר </w:t>
      </w:r>
      <w:bookmarkStart w:id="6154" w:name="_ETM_Q26_573100"/>
      <w:bookmarkEnd w:id="6154"/>
      <w:r>
        <w:rPr>
          <w:rtl/>
        </w:rPr>
        <w:t xml:space="preserve">הוא היחידי שיושב בבית הזה והורשע בתמיכה בטרור, עבירה שיש </w:t>
      </w:r>
      <w:bookmarkStart w:id="6155" w:name="_ETM_Q26_577245"/>
      <w:bookmarkEnd w:id="6155"/>
      <w:r>
        <w:rPr>
          <w:rtl/>
        </w:rPr>
        <w:t>ע</w:t>
      </w:r>
      <w:r>
        <w:rPr>
          <w:rFonts w:hint="cs"/>
          <w:rtl/>
        </w:rPr>
        <w:t>ימ</w:t>
      </w:r>
      <w:r>
        <w:rPr>
          <w:rtl/>
        </w:rPr>
        <w:t>ה</w:t>
      </w:r>
      <w:r>
        <w:rPr>
          <w:rFonts w:hint="cs"/>
          <w:rtl/>
        </w:rPr>
        <w:t xml:space="preserve"> </w:t>
      </w:r>
      <w:r>
        <w:rPr>
          <w:rtl/>
        </w:rPr>
        <w:t>קלון</w:t>
      </w:r>
      <w:r w:rsidR="00945F0F">
        <w:rPr>
          <w:rFonts w:hint="cs"/>
          <w:rtl/>
        </w:rPr>
        <w:t>,</w:t>
      </w:r>
      <w:r>
        <w:rPr>
          <w:rtl/>
        </w:rPr>
        <w:t xml:space="preserve"> </w:t>
      </w:r>
      <w:bookmarkStart w:id="6156" w:name="_ETM_Q26_582100"/>
      <w:bookmarkEnd w:id="6156"/>
      <w:r>
        <w:rPr>
          <w:rtl/>
        </w:rPr>
        <w:t xml:space="preserve">היחידי </w:t>
      </w:r>
      <w:bookmarkStart w:id="6157" w:name="_ETM_Q26_586440"/>
      <w:bookmarkEnd w:id="6157"/>
      <w:r>
        <w:rPr>
          <w:rtl/>
        </w:rPr>
        <w:t>שת</w:t>
      </w:r>
      <w:r>
        <w:rPr>
          <w:rFonts w:hint="cs"/>
          <w:rtl/>
        </w:rPr>
        <w:t>ו</w:t>
      </w:r>
      <w:r>
        <w:rPr>
          <w:rtl/>
        </w:rPr>
        <w:t>מך בטרור והורשע</w:t>
      </w:r>
      <w:r>
        <w:rPr>
          <w:rFonts w:hint="cs"/>
          <w:rtl/>
        </w:rPr>
        <w:t>,</w:t>
      </w:r>
      <w:r>
        <w:rPr>
          <w:rtl/>
        </w:rPr>
        <w:t xml:space="preserve"> </w:t>
      </w:r>
      <w:bookmarkStart w:id="6158" w:name="_ETM_Q26_591059"/>
      <w:bookmarkEnd w:id="6158"/>
      <w:r>
        <w:rPr>
          <w:rtl/>
        </w:rPr>
        <w:t>ושבע שנים, על פי החוק, לא יכ</w:t>
      </w:r>
      <w:r>
        <w:rPr>
          <w:rFonts w:hint="cs"/>
          <w:rtl/>
        </w:rPr>
        <w:t>ו</w:t>
      </w:r>
      <w:r>
        <w:rPr>
          <w:rtl/>
        </w:rPr>
        <w:t xml:space="preserve">ל </w:t>
      </w:r>
      <w:r>
        <w:rPr>
          <w:rFonts w:hint="cs"/>
          <w:rtl/>
        </w:rPr>
        <w:t xml:space="preserve">היה </w:t>
      </w:r>
      <w:bookmarkStart w:id="6159" w:name="_ETM_Q26_411076"/>
      <w:bookmarkEnd w:id="6159"/>
      <w:r>
        <w:rPr>
          <w:rtl/>
        </w:rPr>
        <w:t xml:space="preserve">להתמודד על שום </w:t>
      </w:r>
      <w:bookmarkStart w:id="6160" w:name="_ETM_Q26_594053"/>
      <w:bookmarkEnd w:id="6160"/>
      <w:r>
        <w:rPr>
          <w:rtl/>
        </w:rPr>
        <w:t xml:space="preserve">משרה וגם לא יכול </w:t>
      </w:r>
      <w:r>
        <w:rPr>
          <w:rFonts w:hint="cs"/>
          <w:rtl/>
        </w:rPr>
        <w:t xml:space="preserve">היה </w:t>
      </w:r>
      <w:bookmarkStart w:id="6161" w:name="_ETM_Q26_414614"/>
      <w:bookmarkEnd w:id="6161"/>
      <w:r>
        <w:rPr>
          <w:rtl/>
        </w:rPr>
        <w:t xml:space="preserve">להתמודד לכנסת. </w:t>
      </w:r>
      <w:bookmarkStart w:id="6162" w:name="_ETM_Q26_598600"/>
      <w:bookmarkEnd w:id="6162"/>
      <w:r>
        <w:rPr>
          <w:rtl/>
        </w:rPr>
        <w:t xml:space="preserve">זוהי עבירה </w:t>
      </w:r>
      <w:r>
        <w:rPr>
          <w:rFonts w:hint="cs"/>
          <w:rtl/>
        </w:rPr>
        <w:t>שיש עימה קלון.</w:t>
      </w:r>
      <w:r>
        <w:rPr>
          <w:rtl/>
        </w:rPr>
        <w:t xml:space="preserve"> </w:t>
      </w:r>
      <w:bookmarkStart w:id="6163" w:name="_ETM_Q26_601290"/>
      <w:bookmarkStart w:id="6164" w:name="_ETM_Q26_418707"/>
      <w:bookmarkEnd w:id="6163"/>
      <w:bookmarkEnd w:id="6164"/>
    </w:p>
    <w:p w:rsidR="00C15322" w:rsidRDefault="00C15322" w:rsidP="000D7BCC">
      <w:pPr>
        <w:rPr>
          <w:rtl/>
        </w:rPr>
      </w:pPr>
    </w:p>
    <w:p w:rsidR="00C15322" w:rsidRDefault="00C15322" w:rsidP="00945F0F">
      <w:pPr>
        <w:rPr>
          <w:rtl/>
        </w:rPr>
      </w:pPr>
      <w:bookmarkStart w:id="6165" w:name="_ETM_Q26_431257"/>
      <w:bookmarkEnd w:id="6165"/>
      <w:r>
        <w:rPr>
          <w:rtl/>
        </w:rPr>
        <w:t>אני מזכיר לחבר הכנסת רוטמן שהוא אמר</w:t>
      </w:r>
      <w:r>
        <w:rPr>
          <w:rFonts w:hint="cs"/>
          <w:rtl/>
        </w:rPr>
        <w:t>:</w:t>
      </w:r>
      <w:r>
        <w:rPr>
          <w:rtl/>
        </w:rPr>
        <w:t xml:space="preserve"> אני לא מצביע </w:t>
      </w:r>
      <w:bookmarkStart w:id="6166" w:name="_ETM_Q26_604865"/>
      <w:bookmarkEnd w:id="6166"/>
      <w:r>
        <w:rPr>
          <w:rtl/>
        </w:rPr>
        <w:t xml:space="preserve">על שום חוק, אין לי כאבי בטן. </w:t>
      </w:r>
      <w:bookmarkStart w:id="6167" w:name="_ETM_Q26_609170"/>
      <w:bookmarkEnd w:id="6167"/>
      <w:r>
        <w:rPr>
          <w:rtl/>
        </w:rPr>
        <w:t xml:space="preserve">חוק שמירת ערכות </w:t>
      </w:r>
      <w:r>
        <w:rPr>
          <w:rFonts w:hint="cs"/>
          <w:rtl/>
        </w:rPr>
        <w:t>א</w:t>
      </w:r>
      <w:r>
        <w:rPr>
          <w:rtl/>
        </w:rPr>
        <w:t>ונ</w:t>
      </w:r>
      <w:r>
        <w:rPr>
          <w:rFonts w:hint="cs"/>
          <w:rtl/>
        </w:rPr>
        <w:t>ס</w:t>
      </w:r>
      <w:r>
        <w:rPr>
          <w:rtl/>
        </w:rPr>
        <w:t xml:space="preserve"> של חברת הכנסת בן ארי</w:t>
      </w:r>
      <w:r>
        <w:rPr>
          <w:rFonts w:hint="cs"/>
          <w:rtl/>
        </w:rPr>
        <w:t xml:space="preserve"> </w:t>
      </w:r>
      <w:r>
        <w:rPr>
          <w:rtl/>
        </w:rPr>
        <w:t xml:space="preserve">– </w:t>
      </w:r>
      <w:r>
        <w:rPr>
          <w:rFonts w:hint="cs"/>
          <w:rtl/>
        </w:rPr>
        <w:t xml:space="preserve">הוא </w:t>
      </w:r>
      <w:r>
        <w:rPr>
          <w:rtl/>
        </w:rPr>
        <w:t xml:space="preserve">הצביע </w:t>
      </w:r>
      <w:bookmarkStart w:id="6168" w:name="_ETM_Q26_612335"/>
      <w:bookmarkEnd w:id="6168"/>
      <w:r>
        <w:rPr>
          <w:rtl/>
        </w:rPr>
        <w:t>נגד</w:t>
      </w:r>
      <w:r>
        <w:rPr>
          <w:rFonts w:hint="cs"/>
          <w:rtl/>
        </w:rPr>
        <w:t>;</w:t>
      </w:r>
      <w:r>
        <w:rPr>
          <w:rtl/>
        </w:rPr>
        <w:t xml:space="preserve"> </w:t>
      </w:r>
      <w:bookmarkStart w:id="6169" w:name="_ETM_Q26_620880"/>
      <w:bookmarkEnd w:id="6169"/>
      <w:r>
        <w:rPr>
          <w:rtl/>
        </w:rPr>
        <w:t>חוק על אונס נשים</w:t>
      </w:r>
      <w:r>
        <w:rPr>
          <w:rFonts w:hint="cs"/>
          <w:rtl/>
        </w:rPr>
        <w:t xml:space="preserve"> </w:t>
      </w:r>
      <w:r>
        <w:rPr>
          <w:rtl/>
        </w:rPr>
        <w:t>–</w:t>
      </w:r>
      <w:r>
        <w:rPr>
          <w:rFonts w:hint="cs"/>
          <w:rtl/>
        </w:rPr>
        <w:t xml:space="preserve"> </w:t>
      </w:r>
      <w:bookmarkStart w:id="6170" w:name="_ETM_Q26_447058"/>
      <w:bookmarkEnd w:id="6170"/>
      <w:r>
        <w:rPr>
          <w:rFonts w:hint="cs"/>
          <w:rtl/>
        </w:rPr>
        <w:t>הוא</w:t>
      </w:r>
      <w:r>
        <w:rPr>
          <w:rtl/>
        </w:rPr>
        <w:t xml:space="preserve"> הצביע נגד</w:t>
      </w:r>
      <w:bookmarkStart w:id="6171" w:name="_ETM_Q26_449440"/>
      <w:bookmarkEnd w:id="6171"/>
      <w:r w:rsidR="00945F0F">
        <w:rPr>
          <w:rFonts w:hint="cs"/>
          <w:rtl/>
        </w:rPr>
        <w:t>;</w:t>
      </w:r>
      <w:r>
        <w:rPr>
          <w:rtl/>
        </w:rPr>
        <w:t xml:space="preserve"> חוק על </w:t>
      </w:r>
      <w:r>
        <w:rPr>
          <w:rFonts w:hint="cs"/>
          <w:rtl/>
        </w:rPr>
        <w:t>א</w:t>
      </w:r>
      <w:r>
        <w:rPr>
          <w:rtl/>
        </w:rPr>
        <w:t xml:space="preserve">זיקים אלקטרוניים </w:t>
      </w:r>
      <w:bookmarkStart w:id="6172" w:name="_ETM_Q26_624300"/>
      <w:bookmarkEnd w:id="6172"/>
      <w:r>
        <w:rPr>
          <w:rtl/>
        </w:rPr>
        <w:t>–</w:t>
      </w:r>
      <w:r>
        <w:rPr>
          <w:rFonts w:hint="cs"/>
          <w:rtl/>
        </w:rPr>
        <w:t xml:space="preserve"> הוא </w:t>
      </w:r>
      <w:bookmarkStart w:id="6173" w:name="_ETM_Q26_447526"/>
      <w:bookmarkEnd w:id="6173"/>
      <w:r>
        <w:rPr>
          <w:rtl/>
        </w:rPr>
        <w:t xml:space="preserve">הצביע נגד. </w:t>
      </w:r>
      <w:bookmarkStart w:id="6174" w:name="_ETM_Q26_630000"/>
      <w:bookmarkEnd w:id="6174"/>
      <w:r>
        <w:rPr>
          <w:rtl/>
        </w:rPr>
        <w:t xml:space="preserve">ומי שיושב עם תומכי טרור זה חבר הכנסת רוטמן. </w:t>
      </w:r>
      <w:bookmarkStart w:id="6175" w:name="_ETM_Q26_635250"/>
      <w:bookmarkEnd w:id="6175"/>
      <w:r>
        <w:rPr>
          <w:rtl/>
        </w:rPr>
        <w:t xml:space="preserve">השר בן גביר הורשע בבית המשפט </w:t>
      </w:r>
      <w:bookmarkStart w:id="6176" w:name="_ETM_Q26_638809"/>
      <w:bookmarkEnd w:id="6176"/>
      <w:r>
        <w:rPr>
          <w:rtl/>
        </w:rPr>
        <w:t>בעבירה שיש ע</w:t>
      </w:r>
      <w:r>
        <w:rPr>
          <w:rFonts w:hint="cs"/>
          <w:rtl/>
        </w:rPr>
        <w:t>ימ</w:t>
      </w:r>
      <w:r>
        <w:rPr>
          <w:rtl/>
        </w:rPr>
        <w:t>ה</w:t>
      </w:r>
      <w:r>
        <w:rPr>
          <w:rFonts w:hint="cs"/>
          <w:rtl/>
        </w:rPr>
        <w:t xml:space="preserve"> </w:t>
      </w:r>
      <w:r>
        <w:rPr>
          <w:rtl/>
        </w:rPr>
        <w:t>קלון</w:t>
      </w:r>
      <w:r>
        <w:rPr>
          <w:rFonts w:hint="cs"/>
          <w:rtl/>
        </w:rPr>
        <w:t>,</w:t>
      </w:r>
      <w:r>
        <w:rPr>
          <w:rtl/>
        </w:rPr>
        <w:t xml:space="preserve"> </w:t>
      </w:r>
      <w:bookmarkStart w:id="6177" w:name="_ETM_Q26_641950"/>
      <w:bookmarkEnd w:id="6177"/>
      <w:r>
        <w:rPr>
          <w:rFonts w:hint="cs"/>
          <w:rtl/>
        </w:rPr>
        <w:t>ב</w:t>
      </w:r>
      <w:r>
        <w:rPr>
          <w:rtl/>
        </w:rPr>
        <w:t xml:space="preserve">תמיכה בטרור. </w:t>
      </w:r>
      <w:bookmarkStart w:id="6178" w:name="_ETM_Q26_644899"/>
      <w:bookmarkStart w:id="6179" w:name="_ETM_Q26_646160"/>
      <w:bookmarkStart w:id="6180" w:name="_ETM_Q26_465187"/>
      <w:bookmarkEnd w:id="6178"/>
      <w:bookmarkEnd w:id="6179"/>
      <w:bookmarkEnd w:id="6180"/>
      <w:r>
        <w:rPr>
          <w:rtl/>
        </w:rPr>
        <w:t xml:space="preserve">בקדנציה הקודמת, רוטמן ואנשי הציונות הצביעו נגד תקנות לשעת חירום </w:t>
      </w:r>
      <w:bookmarkStart w:id="6181" w:name="_ETM_Q26_650945"/>
      <w:bookmarkEnd w:id="6181"/>
      <w:r>
        <w:rPr>
          <w:rtl/>
        </w:rPr>
        <w:t>ליהודה ושומרון</w:t>
      </w:r>
      <w:r w:rsidR="00945F0F">
        <w:rPr>
          <w:rFonts w:hint="cs"/>
          <w:rtl/>
        </w:rPr>
        <w:t>,</w:t>
      </w:r>
      <w:r>
        <w:rPr>
          <w:rtl/>
        </w:rPr>
        <w:t xml:space="preserve"> </w:t>
      </w:r>
      <w:bookmarkStart w:id="6182" w:name="_ETM_Q26_656559"/>
      <w:bookmarkEnd w:id="6182"/>
      <w:r>
        <w:rPr>
          <w:rtl/>
        </w:rPr>
        <w:t>תקנות לשעת חירום</w:t>
      </w:r>
      <w:r>
        <w:rPr>
          <w:rFonts w:hint="cs"/>
          <w:rtl/>
        </w:rPr>
        <w:t>,</w:t>
      </w:r>
      <w:r>
        <w:rPr>
          <w:rtl/>
        </w:rPr>
        <w:t xml:space="preserve"> שהיו מסדירות את הסדר ביהודה ושומרון.</w:t>
      </w:r>
      <w:r>
        <w:rPr>
          <w:rFonts w:hint="cs"/>
          <w:rtl/>
        </w:rPr>
        <w:t xml:space="preserve"> הם אמרו: אין לנו כא</w:t>
      </w:r>
      <w:bookmarkStart w:id="6183" w:name="_ETM_Q26_485779"/>
      <w:bookmarkEnd w:id="6183"/>
      <w:r>
        <w:rPr>
          <w:rFonts w:hint="cs"/>
          <w:rtl/>
        </w:rPr>
        <w:t xml:space="preserve">בי בטן. אבל זה הציבור שלכם </w:t>
      </w:r>
      <w:r>
        <w:rPr>
          <w:rtl/>
        </w:rPr>
        <w:t>–</w:t>
      </w:r>
      <w:r>
        <w:rPr>
          <w:rFonts w:hint="cs"/>
          <w:rtl/>
        </w:rPr>
        <w:t xml:space="preserve"> אין לנו כאבי בטן.</w:t>
      </w:r>
      <w:bookmarkStart w:id="6184" w:name="_ETM_Q26_481317"/>
      <w:bookmarkEnd w:id="6184"/>
      <w:r>
        <w:rPr>
          <w:rFonts w:hint="cs"/>
          <w:rtl/>
        </w:rPr>
        <w:t xml:space="preserve"> </w:t>
      </w:r>
      <w:bookmarkStart w:id="6185" w:name="_ETM_Q26_489019"/>
      <w:bookmarkEnd w:id="6185"/>
      <w:r>
        <w:rPr>
          <w:rFonts w:hint="cs"/>
          <w:rtl/>
        </w:rPr>
        <w:t>זה לגבי הנושא הזה.</w:t>
      </w:r>
    </w:p>
    <w:p w:rsidR="00C15322" w:rsidRDefault="00C15322" w:rsidP="000D7BCC">
      <w:pPr>
        <w:rPr>
          <w:rtl/>
        </w:rPr>
      </w:pPr>
      <w:bookmarkStart w:id="6186" w:name="_ETM_Q26_491300"/>
      <w:bookmarkStart w:id="6187" w:name="_ETM_Q26_491440"/>
      <w:bookmarkEnd w:id="6186"/>
      <w:bookmarkEnd w:id="6187"/>
    </w:p>
    <w:p w:rsidR="00C15322" w:rsidRDefault="00C15322" w:rsidP="00945F0F">
      <w:pPr>
        <w:rPr>
          <w:rtl/>
        </w:rPr>
      </w:pPr>
      <w:bookmarkStart w:id="6188" w:name="_ETM_Q26_491504"/>
      <w:bookmarkStart w:id="6189" w:name="_ETM_Q26_491602"/>
      <w:bookmarkEnd w:id="6188"/>
      <w:bookmarkEnd w:id="6189"/>
      <w:r>
        <w:rPr>
          <w:rFonts w:hint="cs"/>
          <w:rtl/>
        </w:rPr>
        <w:t xml:space="preserve">בליכוד </w:t>
      </w:r>
      <w:r>
        <w:rPr>
          <w:rtl/>
        </w:rPr>
        <w:t>–</w:t>
      </w:r>
      <w:r>
        <w:rPr>
          <w:rFonts w:hint="cs"/>
          <w:rtl/>
        </w:rPr>
        <w:t xml:space="preserve"> זו הכותרת שאנחנו פותחים איתה </w:t>
      </w:r>
      <w:r>
        <w:rPr>
          <w:rtl/>
        </w:rPr>
        <w:t>–</w:t>
      </w:r>
      <w:r>
        <w:rPr>
          <w:rFonts w:hint="cs"/>
          <w:rtl/>
        </w:rPr>
        <w:t xml:space="preserve"> </w:t>
      </w:r>
      <w:bookmarkStart w:id="6190" w:name="_ETM_Q26_497045"/>
      <w:bookmarkEnd w:id="6190"/>
      <w:r>
        <w:rPr>
          <w:rFonts w:hint="cs"/>
          <w:rtl/>
        </w:rPr>
        <w:t>השנה חבר הכנסת יולי אדלשטיין לא יגיע לאוגוסט.</w:t>
      </w:r>
      <w:bookmarkStart w:id="6191" w:name="_ETM_Q26_494496"/>
      <w:bookmarkEnd w:id="6191"/>
      <w:r>
        <w:rPr>
          <w:rFonts w:hint="cs"/>
          <w:rtl/>
        </w:rPr>
        <w:t xml:space="preserve"> </w:t>
      </w:r>
      <w:bookmarkStart w:id="6192" w:name="_ETM_Q26_501273"/>
      <w:bookmarkEnd w:id="6192"/>
      <w:r>
        <w:rPr>
          <w:rFonts w:hint="cs"/>
          <w:rtl/>
        </w:rPr>
        <w:t>זו הסיסמה: חבר הכנסת אדלשטיין לא יגיע לאוגוסט. אני מקווה שזה רק בתפקיד והוא לא מאוים בצורה אחרת.</w:t>
      </w:r>
      <w:bookmarkStart w:id="6193" w:name="_ETM_Q26_504277"/>
      <w:bookmarkEnd w:id="6193"/>
      <w:r>
        <w:rPr>
          <w:rFonts w:hint="cs"/>
          <w:rtl/>
        </w:rPr>
        <w:t xml:space="preserve"> </w:t>
      </w:r>
      <w:bookmarkStart w:id="6194" w:name="_ETM_Q26_511736"/>
      <w:bookmarkEnd w:id="6194"/>
      <w:r>
        <w:rPr>
          <w:rFonts w:hint="cs"/>
          <w:rtl/>
        </w:rPr>
        <w:t>מה שקורה בבית הזה עם הדחת</w:t>
      </w:r>
      <w:bookmarkStart w:id="6195" w:name="_ETM_Q26_514607"/>
      <w:bookmarkEnd w:id="6195"/>
      <w:r>
        <w:rPr>
          <w:rFonts w:hint="cs"/>
          <w:rtl/>
        </w:rPr>
        <w:t>ו של חבר הכנסת יול</w:t>
      </w:r>
      <w:bookmarkStart w:id="6196" w:name="_ETM_Q26_518336"/>
      <w:bookmarkEnd w:id="6196"/>
      <w:r>
        <w:rPr>
          <w:rFonts w:hint="cs"/>
          <w:rtl/>
        </w:rPr>
        <w:t xml:space="preserve">י אדלשטיין הוא בושה לבית הזה. אתם מדיחים אותו כדי </w:t>
      </w:r>
      <w:bookmarkStart w:id="6197" w:name="_ETM_Q26_522245"/>
      <w:bookmarkEnd w:id="6197"/>
      <w:r>
        <w:rPr>
          <w:rFonts w:hint="cs"/>
          <w:rtl/>
        </w:rPr>
        <w:t xml:space="preserve">לקדש חוק השתמטות. אתם מדיחים אותו בשביל לחוקק חוק שיגדיר </w:t>
      </w:r>
      <w:bookmarkStart w:id="6198" w:name="_ETM_Q26_531500"/>
      <w:bookmarkEnd w:id="6198"/>
      <w:r>
        <w:rPr>
          <w:rFonts w:hint="cs"/>
          <w:rtl/>
        </w:rPr>
        <w:t xml:space="preserve">ציבור שלם של אנשים שלא יישאו בנטל. כאילו לא קרה </w:t>
      </w:r>
      <w:bookmarkStart w:id="6199" w:name="_ETM_Q26_537555"/>
      <w:bookmarkEnd w:id="6199"/>
      <w:r>
        <w:rPr>
          <w:rFonts w:hint="cs"/>
          <w:rtl/>
        </w:rPr>
        <w:t>דבר ב-7 באוקטובר</w:t>
      </w:r>
      <w:r w:rsidR="00945F0F">
        <w:rPr>
          <w:rFonts w:hint="cs"/>
          <w:rtl/>
        </w:rPr>
        <w:t>;</w:t>
      </w:r>
      <w:r>
        <w:rPr>
          <w:rFonts w:hint="cs"/>
          <w:rtl/>
        </w:rPr>
        <w:t xml:space="preserve"> כאילו להתגייס ולהגן על המדינה </w:t>
      </w:r>
      <w:r w:rsidR="00945F0F">
        <w:rPr>
          <w:rFonts w:hint="eastAsia"/>
          <w:rtl/>
        </w:rPr>
        <w:t>–</w:t>
      </w:r>
      <w:r w:rsidR="00945F0F">
        <w:rPr>
          <w:rFonts w:hint="cs"/>
          <w:rtl/>
        </w:rPr>
        <w:t xml:space="preserve"> </w:t>
      </w:r>
      <w:r>
        <w:rPr>
          <w:rFonts w:hint="cs"/>
          <w:rtl/>
        </w:rPr>
        <w:t xml:space="preserve">זה </w:t>
      </w:r>
      <w:bookmarkStart w:id="6200" w:name="_ETM_Q26_544380"/>
      <w:bookmarkEnd w:id="6200"/>
      <w:r w:rsidR="00945F0F">
        <w:rPr>
          <w:rFonts w:hint="cs"/>
          <w:rtl/>
        </w:rPr>
        <w:t xml:space="preserve">לא </w:t>
      </w:r>
      <w:r>
        <w:rPr>
          <w:rFonts w:hint="cs"/>
          <w:rtl/>
        </w:rPr>
        <w:t xml:space="preserve">חילול הקודש. </w:t>
      </w:r>
      <w:bookmarkStart w:id="6201" w:name="_ETM_Q26_592987"/>
      <w:bookmarkEnd w:id="6201"/>
      <w:r>
        <w:rPr>
          <w:rFonts w:hint="cs"/>
          <w:rtl/>
        </w:rPr>
        <w:t>זה חילול הקודש</w:t>
      </w:r>
      <w:bookmarkStart w:id="6202" w:name="_ETM_Q26_541477"/>
      <w:bookmarkEnd w:id="6202"/>
      <w:r>
        <w:rPr>
          <w:rFonts w:hint="cs"/>
          <w:rtl/>
        </w:rPr>
        <w:t xml:space="preserve"> שלא </w:t>
      </w:r>
      <w:bookmarkStart w:id="6203" w:name="_ETM_Q26_549932"/>
      <w:bookmarkEnd w:id="6203"/>
      <w:r>
        <w:rPr>
          <w:rFonts w:hint="cs"/>
          <w:rtl/>
        </w:rPr>
        <w:t>מתגייסים ומגינ</w:t>
      </w:r>
      <w:bookmarkStart w:id="6204" w:name="_ETM_Q26_561772"/>
      <w:bookmarkEnd w:id="6204"/>
      <w:r>
        <w:rPr>
          <w:rFonts w:hint="cs"/>
          <w:rtl/>
        </w:rPr>
        <w:t>ים על המדינה</w:t>
      </w:r>
      <w:r w:rsidR="00945F0F">
        <w:rPr>
          <w:rFonts w:hint="cs"/>
          <w:rtl/>
        </w:rPr>
        <w:t>,</w:t>
      </w:r>
      <w:r>
        <w:rPr>
          <w:rFonts w:hint="cs"/>
          <w:rtl/>
        </w:rPr>
        <w:t xml:space="preserve"> כי אם לא תגנו על המדינה </w:t>
      </w:r>
      <w:bookmarkStart w:id="6205" w:name="_ETM_Q26_556194"/>
      <w:bookmarkEnd w:id="6205"/>
      <w:r>
        <w:rPr>
          <w:rFonts w:hint="cs"/>
          <w:rtl/>
        </w:rPr>
        <w:t>ולא נגן על המדינה, לא תהיה מדינה ו</w:t>
      </w:r>
      <w:r w:rsidR="00945F0F">
        <w:rPr>
          <w:rFonts w:hint="cs"/>
          <w:rtl/>
        </w:rPr>
        <w:t xml:space="preserve">גם </w:t>
      </w:r>
      <w:r>
        <w:rPr>
          <w:rFonts w:hint="cs"/>
          <w:rtl/>
        </w:rPr>
        <w:t>לא תוכלו ללמוד תורה.</w:t>
      </w:r>
      <w:bookmarkStart w:id="6206" w:name="_ETM_Q26_553487"/>
      <w:bookmarkEnd w:id="6206"/>
      <w:r>
        <w:rPr>
          <w:rFonts w:hint="cs"/>
          <w:rtl/>
        </w:rPr>
        <w:t xml:space="preserve"> אפשר ללמוד תורה, להתגייס ולהגן ע</w:t>
      </w:r>
      <w:bookmarkStart w:id="6207" w:name="_ETM_Q26_567696"/>
      <w:bookmarkEnd w:id="6207"/>
      <w:r>
        <w:rPr>
          <w:rFonts w:hint="cs"/>
          <w:rtl/>
        </w:rPr>
        <w:t xml:space="preserve">ל מדינת ישראל </w:t>
      </w:r>
      <w:r w:rsidR="00945F0F">
        <w:rPr>
          <w:rFonts w:hint="cs"/>
          <w:rtl/>
        </w:rPr>
        <w:t>מ</w:t>
      </w:r>
      <w:r>
        <w:rPr>
          <w:rFonts w:hint="cs"/>
          <w:rtl/>
        </w:rPr>
        <w:t xml:space="preserve">פני האויבים שלה. חילול הקודש זה לא להתגייס, חילול הקודש </w:t>
      </w:r>
      <w:bookmarkStart w:id="6208" w:name="_ETM_Q26_577053"/>
      <w:bookmarkEnd w:id="6208"/>
      <w:r>
        <w:rPr>
          <w:rFonts w:hint="cs"/>
          <w:rtl/>
        </w:rPr>
        <w:t>זה לא לעמוד בסטנדרטים החברתיים. מי שייתן ידו</w:t>
      </w:r>
      <w:bookmarkStart w:id="6209" w:name="_ETM_Q26_574637"/>
      <w:bookmarkEnd w:id="6209"/>
      <w:r>
        <w:rPr>
          <w:rFonts w:hint="cs"/>
          <w:rtl/>
        </w:rPr>
        <w:t xml:space="preserve">, בגלל </w:t>
      </w:r>
      <w:bookmarkStart w:id="6210" w:name="_ETM_Q26_581696"/>
      <w:bookmarkEnd w:id="6210"/>
      <w:r>
        <w:rPr>
          <w:rFonts w:hint="cs"/>
          <w:rtl/>
        </w:rPr>
        <w:t>הדחתו של חבר הכנסת אדלשטיין, לחקיקת חוק השתמטות שמוציא ציבור שלם</w:t>
      </w:r>
      <w:bookmarkStart w:id="6211" w:name="_ETM_Q26_581227"/>
      <w:bookmarkEnd w:id="6211"/>
      <w:r>
        <w:rPr>
          <w:rFonts w:hint="cs"/>
          <w:rtl/>
        </w:rPr>
        <w:t xml:space="preserve"> מחוץ למחנה, ההיסטוריה לא תסלח לו ותשפוט אותו. תודה </w:t>
      </w:r>
      <w:bookmarkStart w:id="6212" w:name="_ETM_Q26_596942"/>
      <w:bookmarkEnd w:id="6212"/>
      <w:r>
        <w:rPr>
          <w:rFonts w:hint="cs"/>
          <w:rtl/>
        </w:rPr>
        <w:t>רבה.</w:t>
      </w:r>
    </w:p>
    <w:p w:rsidR="00C15322" w:rsidRDefault="00C15322" w:rsidP="000D7BCC">
      <w:pPr>
        <w:rPr>
          <w:rtl/>
        </w:rPr>
      </w:pPr>
    </w:p>
    <w:p w:rsidR="00C15322" w:rsidRDefault="00C15322" w:rsidP="000D7BCC">
      <w:pPr>
        <w:pStyle w:val="af6"/>
        <w:keepNext/>
        <w:rPr>
          <w:rtl/>
        </w:rPr>
      </w:pPr>
      <w:r w:rsidRPr="00494006">
        <w:rPr>
          <w:rStyle w:val="TagStyle"/>
          <w:rtl/>
        </w:rPr>
        <w:t xml:space="preserve"> &lt;&lt; יור &gt;&gt; </w:t>
      </w:r>
      <w:r>
        <w:rPr>
          <w:rtl/>
        </w:rPr>
        <w:t>היו"ר חנוך דב מלביצקי:</w:t>
      </w:r>
      <w:r w:rsidRPr="00494006">
        <w:rPr>
          <w:rStyle w:val="TagStyle"/>
          <w:rtl/>
        </w:rPr>
        <w:t xml:space="preserve"> &lt;&lt; יור &gt;&gt;</w:t>
      </w:r>
      <w:r>
        <w:rPr>
          <w:rtl/>
        </w:rPr>
        <w:t xml:space="preserve">  </w:t>
      </w:r>
    </w:p>
    <w:p w:rsidR="00C15322" w:rsidRDefault="00C15322" w:rsidP="008F2C55">
      <w:pPr>
        <w:rPr>
          <w:rtl/>
        </w:rPr>
      </w:pPr>
    </w:p>
    <w:p w:rsidR="00C15322" w:rsidRDefault="00C15322" w:rsidP="00945F0F">
      <w:pPr>
        <w:rPr>
          <w:rtl/>
        </w:rPr>
      </w:pPr>
      <w:r>
        <w:rPr>
          <w:rFonts w:hint="cs"/>
          <w:rtl/>
        </w:rPr>
        <w:t>תודה. חבר הכנסת שירי</w:t>
      </w:r>
      <w:r w:rsidR="00945F0F">
        <w:rPr>
          <w:rFonts w:hint="cs"/>
          <w:rtl/>
        </w:rPr>
        <w:t>,</w:t>
      </w:r>
      <w:r>
        <w:rPr>
          <w:rFonts w:hint="cs"/>
          <w:rtl/>
        </w:rPr>
        <w:t xml:space="preserve"> בבקשה.</w:t>
      </w:r>
    </w:p>
    <w:p w:rsidR="00C15322" w:rsidRDefault="00C15322" w:rsidP="000D7BCC">
      <w:pPr>
        <w:rPr>
          <w:rtl/>
        </w:rPr>
      </w:pPr>
    </w:p>
    <w:p w:rsidR="00C15322" w:rsidRDefault="00C15322" w:rsidP="000D7BCC">
      <w:pPr>
        <w:pStyle w:val="a4"/>
        <w:keepNext/>
        <w:rPr>
          <w:rtl/>
        </w:rPr>
      </w:pPr>
      <w:bookmarkStart w:id="6213" w:name="ET_speaker_6361_4"/>
      <w:r w:rsidRPr="00097C58">
        <w:rPr>
          <w:rStyle w:val="TagStyle"/>
          <w:rtl/>
        </w:rPr>
        <w:t xml:space="preserve"> &lt;&lt; דובר &gt;&gt; </w:t>
      </w:r>
      <w:bookmarkStart w:id="6214" w:name="_Toc204198148"/>
      <w:bookmarkStart w:id="6215" w:name="_Toc204198626"/>
      <w:r>
        <w:rPr>
          <w:rtl/>
        </w:rPr>
        <w:t>נאור שירי (יש עתיד):</w:t>
      </w:r>
      <w:bookmarkEnd w:id="6214"/>
      <w:bookmarkEnd w:id="6215"/>
      <w:r w:rsidRPr="00097C58">
        <w:rPr>
          <w:rStyle w:val="TagStyle"/>
          <w:rtl/>
        </w:rPr>
        <w:t xml:space="preserve"> &lt;&lt; דובר &gt;&gt;</w:t>
      </w:r>
      <w:r>
        <w:rPr>
          <w:rtl/>
        </w:rPr>
        <w:t xml:space="preserve">  </w:t>
      </w:r>
      <w:bookmarkEnd w:id="6213"/>
    </w:p>
    <w:p w:rsidR="00C15322" w:rsidRDefault="00C15322" w:rsidP="008F2C55">
      <w:pPr>
        <w:rPr>
          <w:rtl/>
        </w:rPr>
      </w:pPr>
    </w:p>
    <w:p w:rsidR="00C15322" w:rsidRDefault="00C15322" w:rsidP="008C7EDD">
      <w:pPr>
        <w:rPr>
          <w:rtl/>
        </w:rPr>
      </w:pPr>
      <w:r>
        <w:rPr>
          <w:rFonts w:hint="cs"/>
          <w:rtl/>
        </w:rPr>
        <w:t xml:space="preserve">תודה רבה. אדוני היושב-ראש, חבריי חברי הכנסת, דיבר </w:t>
      </w:r>
      <w:bookmarkStart w:id="6216" w:name="_ETM_Q26_611957"/>
      <w:bookmarkEnd w:id="6216"/>
      <w:r>
        <w:rPr>
          <w:rFonts w:hint="cs"/>
          <w:rtl/>
        </w:rPr>
        <w:t xml:space="preserve">קודם חבר הכנסת בליאק על כל החורים </w:t>
      </w:r>
      <w:bookmarkStart w:id="6217" w:name="_ETM_Q26_621773"/>
      <w:bookmarkEnd w:id="6217"/>
      <w:r>
        <w:rPr>
          <w:rFonts w:hint="cs"/>
          <w:rtl/>
        </w:rPr>
        <w:t>במתווה. אני</w:t>
      </w:r>
      <w:r w:rsidR="008C7EDD">
        <w:rPr>
          <w:rFonts w:hint="cs"/>
          <w:rtl/>
        </w:rPr>
        <w:t xml:space="preserve"> לא זוכר אם ציינת את העובדה הדי-</w:t>
      </w:r>
      <w:r>
        <w:rPr>
          <w:rFonts w:hint="cs"/>
          <w:rtl/>
        </w:rPr>
        <w:t xml:space="preserve">בסיסית </w:t>
      </w:r>
      <w:bookmarkStart w:id="6218" w:name="_ETM_Q26_627589"/>
      <w:bookmarkEnd w:id="6218"/>
      <w:r>
        <w:rPr>
          <w:rFonts w:hint="cs"/>
          <w:rtl/>
        </w:rPr>
        <w:t>שאנחנו כבר כמעט בארבע</w:t>
      </w:r>
      <w:r w:rsidR="008C7EDD">
        <w:rPr>
          <w:rFonts w:hint="cs"/>
          <w:rtl/>
        </w:rPr>
        <w:t xml:space="preserve">, </w:t>
      </w:r>
      <w:r>
        <w:rPr>
          <w:rFonts w:hint="cs"/>
          <w:rtl/>
        </w:rPr>
        <w:t xml:space="preserve">חמש שנים של משברים </w:t>
      </w:r>
      <w:r>
        <w:rPr>
          <w:rtl/>
        </w:rPr>
        <w:t>–</w:t>
      </w:r>
      <w:r>
        <w:rPr>
          <w:rFonts w:hint="cs"/>
          <w:rtl/>
        </w:rPr>
        <w:t xml:space="preserve"> </w:t>
      </w:r>
      <w:bookmarkStart w:id="6219" w:name="_ETM_Q26_625087"/>
      <w:bookmarkEnd w:id="6219"/>
      <w:r>
        <w:rPr>
          <w:rFonts w:hint="cs"/>
          <w:rtl/>
        </w:rPr>
        <w:t xml:space="preserve">מהקורונה עד המלחמות, </w:t>
      </w:r>
      <w:bookmarkStart w:id="6220" w:name="_ETM_Q26_633413"/>
      <w:bookmarkEnd w:id="6220"/>
      <w:r>
        <w:rPr>
          <w:rFonts w:hint="cs"/>
          <w:rtl/>
        </w:rPr>
        <w:t xml:space="preserve">ובטח ובטח כמעט שנתיים שהמשק נמצא בלחימה </w:t>
      </w:r>
      <w:r>
        <w:rPr>
          <w:rtl/>
        </w:rPr>
        <w:t>–</w:t>
      </w:r>
      <w:r>
        <w:rPr>
          <w:rFonts w:hint="cs"/>
          <w:rtl/>
        </w:rPr>
        <w:t xml:space="preserve"> ומשרד האוצר עדיין לא מצא לנכון לייצר נוהל</w:t>
      </w:r>
      <w:bookmarkStart w:id="6221" w:name="_ETM_Q26_633597"/>
      <w:bookmarkEnd w:id="6221"/>
      <w:r>
        <w:rPr>
          <w:rFonts w:hint="cs"/>
          <w:rtl/>
        </w:rPr>
        <w:t xml:space="preserve"> הרבה יותר פשוט ומהיר כדי שנוכל להעביר את הכסף </w:t>
      </w:r>
      <w:bookmarkStart w:id="6222" w:name="_ETM_Q26_638088"/>
      <w:bookmarkEnd w:id="6222"/>
      <w:r>
        <w:rPr>
          <w:rFonts w:hint="cs"/>
          <w:rtl/>
        </w:rPr>
        <w:t>לאותם עסקים</w:t>
      </w:r>
      <w:bookmarkStart w:id="6223" w:name="_ETM_Q26_646480"/>
      <w:bookmarkEnd w:id="6223"/>
      <w:r>
        <w:rPr>
          <w:rFonts w:hint="cs"/>
          <w:rtl/>
        </w:rPr>
        <w:t xml:space="preserve"> לא שלושה חודשים אחרי אלא שבועיים אחרי. </w:t>
      </w:r>
      <w:bookmarkStart w:id="6224" w:name="_ETM_Q26_642358"/>
      <w:bookmarkEnd w:id="6224"/>
    </w:p>
    <w:p w:rsidR="00C15322" w:rsidRDefault="00C15322" w:rsidP="000D7BCC">
      <w:pPr>
        <w:rPr>
          <w:rtl/>
        </w:rPr>
      </w:pPr>
    </w:p>
    <w:p w:rsidR="00C15322" w:rsidRDefault="00C15322" w:rsidP="008C7EDD">
      <w:pPr>
        <w:rPr>
          <w:rtl/>
        </w:rPr>
      </w:pPr>
      <w:bookmarkStart w:id="6225" w:name="_ETM_Q26_663107"/>
      <w:bookmarkEnd w:id="6225"/>
      <w:r>
        <w:rPr>
          <w:rFonts w:hint="cs"/>
          <w:rtl/>
        </w:rPr>
        <w:t xml:space="preserve">אבל את </w:t>
      </w:r>
      <w:bookmarkStart w:id="6226" w:name="_ETM_Q26_648988"/>
      <w:bookmarkEnd w:id="6226"/>
      <w:r>
        <w:rPr>
          <w:rFonts w:hint="cs"/>
          <w:rtl/>
        </w:rPr>
        <w:t xml:space="preserve">זה אני כבר שם בצד. את זה, אתם יודעים, שר </w:t>
      </w:r>
      <w:r>
        <w:rPr>
          <w:rtl/>
        </w:rPr>
        <w:t>–</w:t>
      </w:r>
      <w:r>
        <w:rPr>
          <w:rFonts w:hint="cs"/>
          <w:rtl/>
        </w:rPr>
        <w:t xml:space="preserve"> גם ציינת את זה, חבר הכנסת בליאק, </w:t>
      </w:r>
      <w:bookmarkStart w:id="6227" w:name="_ETM_Q26_647907"/>
      <w:bookmarkEnd w:id="6227"/>
      <w:r>
        <w:rPr>
          <w:rFonts w:hint="cs"/>
          <w:rtl/>
        </w:rPr>
        <w:t xml:space="preserve">על האחריות של ראש ממשלת </w:t>
      </w:r>
      <w:bookmarkStart w:id="6228" w:name="_ETM_Q26_657069"/>
      <w:bookmarkEnd w:id="6228"/>
      <w:r>
        <w:rPr>
          <w:rFonts w:hint="cs"/>
          <w:rtl/>
        </w:rPr>
        <w:t>יפן, על כמה? 18 שקלים לקילו, המחיר של האורז שעלה שם?</w:t>
      </w:r>
      <w:bookmarkStart w:id="6229" w:name="_ETM_Q26_661718"/>
      <w:bookmarkEnd w:id="6229"/>
      <w:r>
        <w:rPr>
          <w:rFonts w:hint="cs"/>
          <w:rtl/>
        </w:rPr>
        <w:t xml:space="preserve"> </w:t>
      </w:r>
      <w:bookmarkStart w:id="6230" w:name="_ETM_Q26_663472"/>
      <w:bookmarkEnd w:id="6230"/>
      <w:r>
        <w:rPr>
          <w:rFonts w:hint="cs"/>
          <w:rtl/>
        </w:rPr>
        <w:t xml:space="preserve">ושם, מתוקף האחריות </w:t>
      </w:r>
      <w:r>
        <w:rPr>
          <w:rtl/>
        </w:rPr>
        <w:t>–</w:t>
      </w:r>
      <w:r>
        <w:rPr>
          <w:rFonts w:hint="cs"/>
          <w:rtl/>
        </w:rPr>
        <w:t xml:space="preserve"> מה? עוד כיסאות מביאים? לא מספיק לממשלה? אה, עכשיו צמצמתם כיסאות? כל הכבוד לך על</w:t>
      </w:r>
      <w:bookmarkStart w:id="6231" w:name="_ETM_Q26_669339"/>
      <w:bookmarkEnd w:id="6231"/>
      <w:r>
        <w:rPr>
          <w:rFonts w:hint="cs"/>
          <w:rtl/>
        </w:rPr>
        <w:t xml:space="preserve"> הסחיבה </w:t>
      </w:r>
      <w:r>
        <w:rPr>
          <w:rtl/>
        </w:rPr>
        <w:t>–</w:t>
      </w:r>
      <w:r>
        <w:rPr>
          <w:rFonts w:hint="cs"/>
          <w:rtl/>
        </w:rPr>
        <w:t xml:space="preserve"> שם יש גודל אחריות. הוא פה, הוא </w:t>
      </w:r>
      <w:bookmarkStart w:id="6232" w:name="_ETM_Q26_673261"/>
      <w:bookmarkEnd w:id="6232"/>
      <w:r>
        <w:rPr>
          <w:rFonts w:hint="cs"/>
          <w:rtl/>
        </w:rPr>
        <w:t>כבר לא מראה את הפנים שלו בוועדת הכספים.</w:t>
      </w:r>
      <w:bookmarkStart w:id="6233" w:name="_ETM_Q26_677108"/>
      <w:bookmarkEnd w:id="6233"/>
      <w:r>
        <w:rPr>
          <w:rFonts w:hint="cs"/>
          <w:rtl/>
        </w:rPr>
        <w:t xml:space="preserve"> אני </w:t>
      </w:r>
      <w:bookmarkStart w:id="6234" w:name="_ETM_Q26_683526"/>
      <w:bookmarkEnd w:id="6234"/>
      <w:r>
        <w:rPr>
          <w:rFonts w:hint="cs"/>
          <w:rtl/>
        </w:rPr>
        <w:t xml:space="preserve">במקום משה גפני </w:t>
      </w:r>
      <w:r>
        <w:rPr>
          <w:rtl/>
        </w:rPr>
        <w:t>–</w:t>
      </w:r>
      <w:r>
        <w:rPr>
          <w:rFonts w:hint="cs"/>
          <w:rtl/>
        </w:rPr>
        <w:t xml:space="preserve"> לא שאני במקומו, אבל אני מתבייש. למה שר האוצר </w:t>
      </w:r>
      <w:bookmarkStart w:id="6235" w:name="_ETM_Q26_691658"/>
      <w:bookmarkEnd w:id="6235"/>
      <w:r>
        <w:rPr>
          <w:rFonts w:hint="cs"/>
          <w:rtl/>
        </w:rPr>
        <w:t>נעדר ובורח מישיבת ועדת הכספים</w:t>
      </w:r>
      <w:bookmarkStart w:id="6236" w:name="_ETM_Q26_686028"/>
      <w:bookmarkEnd w:id="6236"/>
      <w:r>
        <w:rPr>
          <w:rFonts w:hint="cs"/>
          <w:rtl/>
        </w:rPr>
        <w:t>? הוא לא מראה את עצמו</w:t>
      </w:r>
      <w:r w:rsidR="008C7EDD">
        <w:rPr>
          <w:rFonts w:hint="cs"/>
          <w:rtl/>
        </w:rPr>
        <w:t>,</w:t>
      </w:r>
      <w:r>
        <w:rPr>
          <w:rFonts w:hint="cs"/>
          <w:rtl/>
        </w:rPr>
        <w:t xml:space="preserve"> עזבו לקחת אחריות.</w:t>
      </w:r>
      <w:bookmarkStart w:id="6237" w:name="_ETM_Q26_689909"/>
      <w:bookmarkEnd w:id="6237"/>
    </w:p>
    <w:p w:rsidR="00C15322" w:rsidRDefault="00C15322" w:rsidP="000D7BCC">
      <w:pPr>
        <w:rPr>
          <w:rtl/>
        </w:rPr>
      </w:pPr>
    </w:p>
    <w:p w:rsidR="00C15322" w:rsidRDefault="00C15322" w:rsidP="000D7BCC">
      <w:pPr>
        <w:pStyle w:val="af5"/>
        <w:keepNext/>
        <w:rPr>
          <w:rtl/>
        </w:rPr>
      </w:pPr>
      <w:bookmarkStart w:id="6238" w:name="ET_interruption_6236_7"/>
      <w:r w:rsidRPr="007054B0">
        <w:rPr>
          <w:rStyle w:val="TagStyle"/>
          <w:rtl/>
        </w:rPr>
        <w:t xml:space="preserve"> &lt;&lt; קריאה &gt;&gt; </w:t>
      </w:r>
      <w:r>
        <w:rPr>
          <w:rtl/>
        </w:rPr>
        <w:t>נעמה לזימי (העבודה):</w:t>
      </w:r>
      <w:r w:rsidRPr="007054B0">
        <w:rPr>
          <w:rStyle w:val="TagStyle"/>
          <w:rtl/>
        </w:rPr>
        <w:t xml:space="preserve"> &lt;&lt; קריאה &gt;&gt;</w:t>
      </w:r>
      <w:r>
        <w:rPr>
          <w:rtl/>
        </w:rPr>
        <w:t xml:space="preserve">  </w:t>
      </w:r>
      <w:bookmarkEnd w:id="6238"/>
    </w:p>
    <w:p w:rsidR="00C15322" w:rsidRDefault="00C15322" w:rsidP="008F2C55">
      <w:pPr>
        <w:rPr>
          <w:rtl/>
        </w:rPr>
      </w:pPr>
    </w:p>
    <w:p w:rsidR="00C15322" w:rsidRPr="007054B0" w:rsidRDefault="00C15322" w:rsidP="000D7BCC">
      <w:pPr>
        <w:rPr>
          <w:rtl/>
        </w:rPr>
      </w:pPr>
      <w:r>
        <w:rPr>
          <w:rFonts w:hint="cs"/>
          <w:rtl/>
        </w:rPr>
        <w:t xml:space="preserve">העיקר </w:t>
      </w:r>
      <w:r w:rsidR="00DA5739">
        <w:rPr>
          <w:rFonts w:hint="cs"/>
          <w:rtl/>
        </w:rPr>
        <w:t>– – –</w:t>
      </w:r>
      <w:r>
        <w:rPr>
          <w:rFonts w:hint="cs"/>
          <w:rtl/>
        </w:rPr>
        <w:t xml:space="preserve"> הוא מגיע.</w:t>
      </w:r>
      <w:bookmarkStart w:id="6239" w:name="_ETM_Q26_694958"/>
      <w:bookmarkEnd w:id="6239"/>
    </w:p>
    <w:p w:rsidR="00C15322" w:rsidRDefault="00C15322" w:rsidP="000D7BCC">
      <w:pPr>
        <w:rPr>
          <w:rtl/>
        </w:rPr>
      </w:pPr>
    </w:p>
    <w:p w:rsidR="00C15322" w:rsidRDefault="00C15322" w:rsidP="000D7BCC">
      <w:pPr>
        <w:pStyle w:val="-"/>
        <w:keepNext/>
        <w:rPr>
          <w:rtl/>
        </w:rPr>
      </w:pPr>
      <w:bookmarkStart w:id="6240" w:name="ET_speakercontinue_6361_8"/>
      <w:r w:rsidRPr="007054B0">
        <w:rPr>
          <w:rStyle w:val="TagStyle"/>
          <w:rtl/>
        </w:rPr>
        <w:t xml:space="preserve"> &lt;&lt; דובר_המשך &gt;&gt; </w:t>
      </w:r>
      <w:r>
        <w:rPr>
          <w:rtl/>
        </w:rPr>
        <w:t>נאור שירי (יש עתיד):</w:t>
      </w:r>
      <w:r w:rsidRPr="007054B0">
        <w:rPr>
          <w:rStyle w:val="TagStyle"/>
          <w:rtl/>
        </w:rPr>
        <w:t xml:space="preserve"> &lt;&lt; דובר_המשך &gt;&gt;</w:t>
      </w:r>
      <w:r>
        <w:rPr>
          <w:rtl/>
        </w:rPr>
        <w:t xml:space="preserve">  </w:t>
      </w:r>
      <w:bookmarkEnd w:id="6240"/>
    </w:p>
    <w:p w:rsidR="00C15322" w:rsidRDefault="00C15322" w:rsidP="008F2C55">
      <w:pPr>
        <w:rPr>
          <w:rtl/>
        </w:rPr>
      </w:pPr>
    </w:p>
    <w:p w:rsidR="00C15322" w:rsidRDefault="00C15322" w:rsidP="008C7EDD">
      <w:pPr>
        <w:rPr>
          <w:rtl/>
        </w:rPr>
      </w:pPr>
      <w:r>
        <w:rPr>
          <w:rFonts w:hint="cs"/>
          <w:rtl/>
        </w:rPr>
        <w:t>כן. ישב, דיבר על עמותות</w:t>
      </w:r>
      <w:bookmarkStart w:id="6241" w:name="_ETM_Q26_697049"/>
      <w:bookmarkEnd w:id="6241"/>
      <w:r>
        <w:rPr>
          <w:rFonts w:hint="cs"/>
          <w:rtl/>
        </w:rPr>
        <w:t xml:space="preserve">. הוא </w:t>
      </w:r>
      <w:bookmarkStart w:id="6242" w:name="_ETM_Q26_703966"/>
      <w:bookmarkEnd w:id="6242"/>
      <w:r>
        <w:rPr>
          <w:rFonts w:hint="cs"/>
          <w:rtl/>
        </w:rPr>
        <w:t>שוכח שהוא יושב בממשלה שעושה עסקים עם קטר, שם הכול בצד.</w:t>
      </w:r>
      <w:bookmarkStart w:id="6243" w:name="_ETM_Q26_702499"/>
      <w:bookmarkStart w:id="6244" w:name="_ETM_Q26_711524"/>
      <w:bookmarkEnd w:id="6243"/>
      <w:bookmarkEnd w:id="6244"/>
      <w:r>
        <w:rPr>
          <w:rFonts w:hint="cs"/>
          <w:rtl/>
        </w:rPr>
        <w:t xml:space="preserve"> 700 גמלים לא יוכלו לתאר</w:t>
      </w:r>
      <w:bookmarkStart w:id="6245" w:name="_ETM_Q26_706962"/>
      <w:bookmarkStart w:id="6246" w:name="_ETM_Q26_702259"/>
      <w:bookmarkEnd w:id="6245"/>
      <w:bookmarkEnd w:id="6246"/>
      <w:r>
        <w:rPr>
          <w:rFonts w:hint="cs"/>
          <w:rtl/>
        </w:rPr>
        <w:t xml:space="preserve"> את שר האוצר ש</w:t>
      </w:r>
      <w:bookmarkStart w:id="6247" w:name="_ETM_Q26_715074"/>
      <w:bookmarkEnd w:id="6247"/>
      <w:r>
        <w:rPr>
          <w:rFonts w:hint="cs"/>
          <w:rtl/>
        </w:rPr>
        <w:t>לא רואה את הדבשת של עצמו</w:t>
      </w:r>
      <w:r w:rsidR="008C7EDD">
        <w:rPr>
          <w:rFonts w:hint="cs"/>
          <w:rtl/>
        </w:rPr>
        <w:t>.</w:t>
      </w:r>
      <w:r>
        <w:rPr>
          <w:rFonts w:hint="cs"/>
          <w:rtl/>
        </w:rPr>
        <w:t xml:space="preserve"> מטיף לכולם על אחריות</w:t>
      </w:r>
      <w:bookmarkStart w:id="6248" w:name="_ETM_Q26_711219"/>
      <w:bookmarkStart w:id="6249" w:name="_ETM_Q26_718098"/>
      <w:bookmarkEnd w:id="6248"/>
      <w:bookmarkEnd w:id="6249"/>
      <w:r>
        <w:rPr>
          <w:rFonts w:hint="cs"/>
          <w:rtl/>
        </w:rPr>
        <w:t xml:space="preserve"> </w:t>
      </w:r>
      <w:r>
        <w:rPr>
          <w:rtl/>
        </w:rPr>
        <w:t>–</w:t>
      </w:r>
      <w:r>
        <w:rPr>
          <w:rFonts w:hint="cs"/>
          <w:rtl/>
        </w:rPr>
        <w:t xml:space="preserve"> הדרג הצבאי אחראי, המפקדים, אלוף </w:t>
      </w:r>
      <w:bookmarkStart w:id="6250" w:name="_ETM_Q26_714588"/>
      <w:bookmarkEnd w:id="6250"/>
      <w:r>
        <w:rPr>
          <w:rFonts w:hint="cs"/>
          <w:rtl/>
        </w:rPr>
        <w:t xml:space="preserve">פיקוד מרכז </w:t>
      </w:r>
      <w:r w:rsidR="008C7EDD">
        <w:rPr>
          <w:rFonts w:hint="eastAsia"/>
          <w:rtl/>
        </w:rPr>
        <w:t xml:space="preserve">– </w:t>
      </w:r>
      <w:r>
        <w:rPr>
          <w:rFonts w:hint="cs"/>
          <w:rtl/>
        </w:rPr>
        <w:t xml:space="preserve">אבל הוא, שר האוצר ושר במשרד הביטחון, הוא לא </w:t>
      </w:r>
      <w:bookmarkStart w:id="6251" w:name="_ETM_Q26_718168"/>
      <w:bookmarkEnd w:id="6251"/>
      <w:r>
        <w:rPr>
          <w:rFonts w:hint="cs"/>
          <w:rtl/>
        </w:rPr>
        <w:t xml:space="preserve">אחראי לשום דבר. </w:t>
      </w:r>
      <w:bookmarkStart w:id="6252" w:name="_ETM_Q26_725222"/>
      <w:bookmarkEnd w:id="6252"/>
      <w:r>
        <w:rPr>
          <w:rFonts w:hint="cs"/>
          <w:rtl/>
        </w:rPr>
        <w:t>הוא למד טוב</w:t>
      </w:r>
      <w:r w:rsidR="008C7EDD">
        <w:rPr>
          <w:rFonts w:hint="cs"/>
          <w:rtl/>
        </w:rPr>
        <w:t xml:space="preserve"> </w:t>
      </w:r>
      <w:r>
        <w:rPr>
          <w:rFonts w:hint="cs"/>
          <w:rtl/>
        </w:rPr>
        <w:t>טוב מראש הממשלה שלו את המנגנון הזה.</w:t>
      </w:r>
    </w:p>
    <w:p w:rsidR="00C15322" w:rsidRDefault="00C15322" w:rsidP="000D7BCC">
      <w:pPr>
        <w:rPr>
          <w:rtl/>
        </w:rPr>
      </w:pPr>
    </w:p>
    <w:p w:rsidR="00C15322" w:rsidRDefault="00C15322" w:rsidP="008C7EDD">
      <w:pPr>
        <w:rPr>
          <w:rtl/>
        </w:rPr>
      </w:pPr>
      <w:r>
        <w:rPr>
          <w:rFonts w:hint="cs"/>
          <w:rtl/>
        </w:rPr>
        <w:t xml:space="preserve">אני רוצה להמשיך ולברך את סיעת הליכוד. </w:t>
      </w:r>
      <w:bookmarkStart w:id="6253" w:name="_ETM_Q26_727488"/>
      <w:bookmarkEnd w:id="6253"/>
      <w:r>
        <w:rPr>
          <w:rFonts w:hint="cs"/>
          <w:rtl/>
        </w:rPr>
        <w:t>סיעת הליכוד תתכנס</w:t>
      </w:r>
      <w:r w:rsidR="008C7EDD">
        <w:rPr>
          <w:rFonts w:hint="cs"/>
          <w:rtl/>
        </w:rPr>
        <w:t>.</w:t>
      </w:r>
      <w:r>
        <w:rPr>
          <w:rFonts w:hint="cs"/>
          <w:rtl/>
        </w:rPr>
        <w:t xml:space="preserve"> מזה </w:t>
      </w:r>
      <w:r>
        <w:rPr>
          <w:rtl/>
        </w:rPr>
        <w:t>–</w:t>
      </w:r>
      <w:r>
        <w:rPr>
          <w:rFonts w:hint="cs"/>
          <w:rtl/>
        </w:rPr>
        <w:t xml:space="preserve"> אדוני היושב-ראש, אולי תוכל לתקן אותי</w:t>
      </w:r>
      <w:bookmarkStart w:id="6254" w:name="_ETM_Q26_732688"/>
      <w:bookmarkEnd w:id="6254"/>
      <w:r>
        <w:rPr>
          <w:rFonts w:hint="cs"/>
          <w:rtl/>
        </w:rPr>
        <w:t xml:space="preserve"> </w:t>
      </w:r>
      <w:r>
        <w:rPr>
          <w:rtl/>
        </w:rPr>
        <w:t>–</w:t>
      </w:r>
      <w:r>
        <w:rPr>
          <w:rFonts w:hint="cs"/>
          <w:rtl/>
        </w:rPr>
        <w:t xml:space="preserve"> לדעתי, כמעט </w:t>
      </w:r>
      <w:bookmarkStart w:id="6255" w:name="_ETM_Q26_740026"/>
      <w:bookmarkEnd w:id="6255"/>
      <w:r>
        <w:rPr>
          <w:rFonts w:hint="cs"/>
          <w:rtl/>
        </w:rPr>
        <w:t xml:space="preserve">שנה שלא היו ישיבות סיעה. קודם כול, ברכות לסיעת </w:t>
      </w:r>
      <w:bookmarkStart w:id="6256" w:name="_ETM_Q26_746346"/>
      <w:bookmarkEnd w:id="6256"/>
      <w:r>
        <w:rPr>
          <w:rFonts w:hint="cs"/>
          <w:rtl/>
        </w:rPr>
        <w:t>הליכוד, תהיה ישיבת סיעה היום. ועל מה? בוחרות ובוחרי הליכוד, תשמעו על מה ישיבת הסיעה</w:t>
      </w:r>
      <w:bookmarkStart w:id="6257" w:name="_ETM_Q26_748618"/>
      <w:bookmarkEnd w:id="6257"/>
      <w:r w:rsidR="008C7EDD">
        <w:rPr>
          <w:rFonts w:hint="cs"/>
          <w:rtl/>
        </w:rPr>
        <w:t>:</w:t>
      </w:r>
      <w:r>
        <w:rPr>
          <w:rFonts w:hint="cs"/>
          <w:rtl/>
        </w:rPr>
        <w:t xml:space="preserve"> על הבקשה של החרדים לשים </w:t>
      </w:r>
      <w:bookmarkStart w:id="6258" w:name="_ETM_Q26_757333"/>
      <w:bookmarkEnd w:id="6258"/>
      <w:r>
        <w:rPr>
          <w:rFonts w:hint="cs"/>
          <w:rtl/>
        </w:rPr>
        <w:t>קרטונים מחוץ ללשכה של יולי אדלשטיין. על זה תהיה ישיבת סיעה. פעם ראשונה השנה שיש ישיבת סיעה, מה שלרוב חברי הבית יש</w:t>
      </w:r>
      <w:bookmarkStart w:id="6259" w:name="_ETM_Q26_763509"/>
      <w:bookmarkEnd w:id="6259"/>
      <w:r>
        <w:rPr>
          <w:rFonts w:hint="cs"/>
          <w:rtl/>
        </w:rPr>
        <w:t xml:space="preserve"> כל יום שני בשעה 14:30, בין 14:00 ל-15:00 </w:t>
      </w:r>
      <w:r>
        <w:rPr>
          <w:rtl/>
        </w:rPr>
        <w:t>–</w:t>
      </w:r>
      <w:r>
        <w:rPr>
          <w:rFonts w:hint="cs"/>
          <w:rtl/>
        </w:rPr>
        <w:t xml:space="preserve"> ישיבות סיעה.</w:t>
      </w:r>
      <w:bookmarkStart w:id="6260" w:name="_ETM_Q26_769194"/>
      <w:bookmarkEnd w:id="6260"/>
      <w:r>
        <w:rPr>
          <w:rFonts w:hint="cs"/>
          <w:rtl/>
        </w:rPr>
        <w:t xml:space="preserve"> פעם ראשונה, על זה, תהיה ישיבת סיעה. ברכות </w:t>
      </w:r>
      <w:bookmarkStart w:id="6261" w:name="_ETM_Q26_780373"/>
      <w:bookmarkEnd w:id="6261"/>
      <w:r>
        <w:rPr>
          <w:rFonts w:hint="cs"/>
          <w:rtl/>
        </w:rPr>
        <w:t>לחברי הליכוד, באמת כל הכבוד.</w:t>
      </w:r>
    </w:p>
    <w:p w:rsidR="00C15322" w:rsidRDefault="00C15322" w:rsidP="000D7BCC">
      <w:pPr>
        <w:rPr>
          <w:rtl/>
        </w:rPr>
      </w:pPr>
    </w:p>
    <w:p w:rsidR="00C15322" w:rsidRDefault="00C15322" w:rsidP="000D7BCC">
      <w:pPr>
        <w:rPr>
          <w:rtl/>
        </w:rPr>
      </w:pPr>
      <w:r>
        <w:rPr>
          <w:rFonts w:hint="cs"/>
          <w:rtl/>
        </w:rPr>
        <w:t>אני יודע שרבות דובר על באגס באני</w:t>
      </w:r>
      <w:bookmarkStart w:id="6262" w:name="_ETM_Q26_779469"/>
      <w:bookmarkEnd w:id="6262"/>
      <w:r>
        <w:rPr>
          <w:rFonts w:hint="cs"/>
          <w:rtl/>
        </w:rPr>
        <w:t xml:space="preserve">, אני מכיר את הצחוקים. לצערי, אדוני היושב-ראש, חבריי חברי הכנסת, לא הצלחתי לשים את היד על הבובה. </w:t>
      </w:r>
      <w:bookmarkStart w:id="6263" w:name="_ETM_Q26_787629"/>
      <w:bookmarkEnd w:id="6263"/>
      <w:r>
        <w:rPr>
          <w:rFonts w:hint="cs"/>
          <w:rtl/>
        </w:rPr>
        <w:t xml:space="preserve">אולי אגיע </w:t>
      </w:r>
      <w:bookmarkStart w:id="6264" w:name="_ETM_Q26_794710"/>
      <w:bookmarkEnd w:id="6264"/>
      <w:r>
        <w:rPr>
          <w:rFonts w:hint="cs"/>
          <w:rtl/>
        </w:rPr>
        <w:t>למשפט ואז ייתנו לי בובה של באגס באני.</w:t>
      </w:r>
    </w:p>
    <w:p w:rsidR="00C15322" w:rsidRPr="007054B0" w:rsidRDefault="00C15322" w:rsidP="000D7BCC">
      <w:pPr>
        <w:rPr>
          <w:rtl/>
        </w:rPr>
      </w:pPr>
    </w:p>
    <w:p w:rsidR="00C15322" w:rsidRDefault="00C15322" w:rsidP="000D7BCC">
      <w:pPr>
        <w:pStyle w:val="af6"/>
        <w:keepNext/>
        <w:rPr>
          <w:rtl/>
        </w:rPr>
      </w:pPr>
      <w:r w:rsidRPr="007054B0">
        <w:rPr>
          <w:rStyle w:val="TagStyle"/>
          <w:rtl/>
        </w:rPr>
        <w:t xml:space="preserve"> &lt;&lt; יור &gt;&gt; </w:t>
      </w:r>
      <w:r>
        <w:rPr>
          <w:rtl/>
        </w:rPr>
        <w:t>היו"ר חנוך דב מלביצקי:</w:t>
      </w:r>
      <w:r w:rsidRPr="007054B0">
        <w:rPr>
          <w:rStyle w:val="TagStyle"/>
          <w:rtl/>
        </w:rPr>
        <w:t xml:space="preserve"> &lt;&lt; יור &gt;&gt;</w:t>
      </w:r>
      <w:r>
        <w:rPr>
          <w:rtl/>
        </w:rPr>
        <w:t xml:space="preserve">  </w:t>
      </w:r>
    </w:p>
    <w:p w:rsidR="00C15322" w:rsidRDefault="00C15322" w:rsidP="008F2C55">
      <w:pPr>
        <w:rPr>
          <w:rtl/>
        </w:rPr>
      </w:pPr>
    </w:p>
    <w:p w:rsidR="00C15322" w:rsidRDefault="00C15322" w:rsidP="000D7BCC">
      <w:pPr>
        <w:rPr>
          <w:rtl/>
        </w:rPr>
      </w:pPr>
      <w:r>
        <w:rPr>
          <w:rFonts w:hint="cs"/>
          <w:rtl/>
        </w:rPr>
        <w:t>אי-אפשר עם בובה פה, חבר הכנסת שירי.</w:t>
      </w:r>
    </w:p>
    <w:p w:rsidR="00C15322" w:rsidRDefault="00C15322" w:rsidP="000D7BCC">
      <w:pPr>
        <w:rPr>
          <w:rtl/>
        </w:rPr>
      </w:pPr>
    </w:p>
    <w:p w:rsidR="00C15322" w:rsidRDefault="00C15322" w:rsidP="000D7BCC">
      <w:pPr>
        <w:pStyle w:val="-"/>
        <w:keepNext/>
        <w:rPr>
          <w:rtl/>
        </w:rPr>
      </w:pPr>
      <w:bookmarkStart w:id="6265" w:name="ET_speakercontinue_6361_9"/>
      <w:r w:rsidRPr="004B16D1">
        <w:rPr>
          <w:rStyle w:val="TagStyle"/>
          <w:rtl/>
        </w:rPr>
        <w:t xml:space="preserve"> &lt;&lt; דובר_המשך &gt;&gt; </w:t>
      </w:r>
      <w:r>
        <w:rPr>
          <w:rtl/>
        </w:rPr>
        <w:t>נאור שירי (יש עתיד):</w:t>
      </w:r>
      <w:r w:rsidRPr="004B16D1">
        <w:rPr>
          <w:rStyle w:val="TagStyle"/>
          <w:rtl/>
        </w:rPr>
        <w:t xml:space="preserve"> &lt;&lt; דובר_המשך &gt;&gt;</w:t>
      </w:r>
      <w:r>
        <w:rPr>
          <w:rtl/>
        </w:rPr>
        <w:t xml:space="preserve">  </w:t>
      </w:r>
      <w:bookmarkEnd w:id="6265"/>
    </w:p>
    <w:p w:rsidR="00C15322" w:rsidRDefault="00C15322" w:rsidP="008F2C55">
      <w:pPr>
        <w:rPr>
          <w:rtl/>
        </w:rPr>
      </w:pPr>
    </w:p>
    <w:p w:rsidR="00C15322" w:rsidRDefault="00C15322" w:rsidP="000D7BCC">
      <w:pPr>
        <w:rPr>
          <w:rtl/>
        </w:rPr>
      </w:pPr>
      <w:bookmarkStart w:id="6266" w:name="_ETM_Q26_793229"/>
      <w:bookmarkEnd w:id="6266"/>
      <w:r>
        <w:rPr>
          <w:rFonts w:hint="cs"/>
          <w:rtl/>
        </w:rPr>
        <w:t xml:space="preserve">לא, אז היית מוריד אותי. בסדר, </w:t>
      </w:r>
      <w:bookmarkStart w:id="6267" w:name="_ETM_Q26_795389"/>
      <w:bookmarkEnd w:id="6267"/>
      <w:r>
        <w:rPr>
          <w:rFonts w:hint="cs"/>
          <w:rtl/>
        </w:rPr>
        <w:t xml:space="preserve">אני לוקח </w:t>
      </w:r>
      <w:bookmarkStart w:id="6268" w:name="_ETM_Q26_801608"/>
      <w:bookmarkEnd w:id="6268"/>
      <w:r>
        <w:rPr>
          <w:rFonts w:hint="cs"/>
          <w:rtl/>
        </w:rPr>
        <w:t xml:space="preserve">בחשבון את התוצאות של </w:t>
      </w:r>
      <w:r w:rsidR="00DA5739">
        <w:rPr>
          <w:rFonts w:hint="cs"/>
          <w:rtl/>
        </w:rPr>
        <w:t>– – –</w:t>
      </w:r>
    </w:p>
    <w:p w:rsidR="00C15322" w:rsidRDefault="00C15322" w:rsidP="000D7BCC">
      <w:pPr>
        <w:rPr>
          <w:rtl/>
        </w:rPr>
      </w:pPr>
    </w:p>
    <w:p w:rsidR="00C15322" w:rsidRDefault="00C15322" w:rsidP="000D7BCC">
      <w:pPr>
        <w:pStyle w:val="af6"/>
        <w:keepNext/>
        <w:rPr>
          <w:rtl/>
        </w:rPr>
      </w:pPr>
      <w:r w:rsidRPr="004B16D1">
        <w:rPr>
          <w:rStyle w:val="TagStyle"/>
          <w:rtl/>
        </w:rPr>
        <w:t xml:space="preserve"> &lt;&lt; יור &gt;&gt; </w:t>
      </w:r>
      <w:r>
        <w:rPr>
          <w:rtl/>
        </w:rPr>
        <w:t>היו"ר חנוך דב מלביצקי:</w:t>
      </w:r>
      <w:r w:rsidRPr="004B16D1">
        <w:rPr>
          <w:rStyle w:val="TagStyle"/>
          <w:rtl/>
        </w:rPr>
        <w:t xml:space="preserve"> &lt;&lt; יור &gt;&gt;</w:t>
      </w:r>
      <w:r>
        <w:rPr>
          <w:rtl/>
        </w:rPr>
        <w:t xml:space="preserve">  </w:t>
      </w:r>
    </w:p>
    <w:p w:rsidR="00C15322" w:rsidRDefault="00C15322" w:rsidP="008F2C55">
      <w:pPr>
        <w:rPr>
          <w:rtl/>
        </w:rPr>
      </w:pPr>
    </w:p>
    <w:p w:rsidR="00C15322" w:rsidRDefault="00C15322" w:rsidP="000D7BCC">
      <w:pPr>
        <w:rPr>
          <w:rtl/>
        </w:rPr>
      </w:pPr>
      <w:r>
        <w:rPr>
          <w:rFonts w:hint="cs"/>
          <w:rtl/>
        </w:rPr>
        <w:t>לא.</w:t>
      </w:r>
    </w:p>
    <w:p w:rsidR="00C15322" w:rsidRDefault="00C15322" w:rsidP="000D7BCC">
      <w:pPr>
        <w:rPr>
          <w:rtl/>
        </w:rPr>
      </w:pPr>
    </w:p>
    <w:p w:rsidR="00C15322" w:rsidRDefault="00C15322" w:rsidP="000D7BCC">
      <w:pPr>
        <w:pStyle w:val="-"/>
        <w:keepNext/>
        <w:rPr>
          <w:rtl/>
        </w:rPr>
      </w:pPr>
      <w:bookmarkStart w:id="6269" w:name="ET_speakercontinue_6361_11"/>
      <w:r w:rsidRPr="004B16D1">
        <w:rPr>
          <w:rStyle w:val="TagStyle"/>
          <w:rtl/>
        </w:rPr>
        <w:t xml:space="preserve"> &lt;&lt; דובר_המשך &gt;&gt; </w:t>
      </w:r>
      <w:r>
        <w:rPr>
          <w:rtl/>
        </w:rPr>
        <w:t>נאור שירי (יש עתיד):</w:t>
      </w:r>
      <w:r w:rsidRPr="004B16D1">
        <w:rPr>
          <w:rStyle w:val="TagStyle"/>
          <w:rtl/>
        </w:rPr>
        <w:t xml:space="preserve"> &lt;&lt; דובר_המשך &gt;&gt;</w:t>
      </w:r>
      <w:r>
        <w:rPr>
          <w:rtl/>
        </w:rPr>
        <w:t xml:space="preserve">  </w:t>
      </w:r>
      <w:bookmarkEnd w:id="6269"/>
    </w:p>
    <w:p w:rsidR="00C15322" w:rsidRDefault="00C15322" w:rsidP="008F2C55">
      <w:pPr>
        <w:rPr>
          <w:rtl/>
        </w:rPr>
      </w:pPr>
    </w:p>
    <w:p w:rsidR="00C15322" w:rsidRDefault="00C15322" w:rsidP="000D7BCC">
      <w:pPr>
        <w:rPr>
          <w:rtl/>
        </w:rPr>
      </w:pPr>
      <w:r>
        <w:rPr>
          <w:rFonts w:hint="cs"/>
          <w:rtl/>
        </w:rPr>
        <w:t xml:space="preserve">אני מכיר </w:t>
      </w:r>
      <w:bookmarkStart w:id="6270" w:name="_ETM_Q26_799499"/>
      <w:bookmarkEnd w:id="6270"/>
      <w:r>
        <w:rPr>
          <w:rFonts w:hint="cs"/>
          <w:rtl/>
        </w:rPr>
        <w:t>בחשיבותו של התקנון, גם כשהוא נגדי וגם כשהוא לטובתי.</w:t>
      </w:r>
    </w:p>
    <w:p w:rsidR="00C15322" w:rsidRDefault="00C15322" w:rsidP="000D7BCC">
      <w:pPr>
        <w:rPr>
          <w:rtl/>
        </w:rPr>
      </w:pPr>
    </w:p>
    <w:p w:rsidR="00C15322" w:rsidRDefault="00C15322" w:rsidP="000D7BCC">
      <w:pPr>
        <w:pStyle w:val="af5"/>
        <w:keepNext/>
        <w:rPr>
          <w:rtl/>
        </w:rPr>
      </w:pPr>
      <w:bookmarkStart w:id="6271" w:name="ET_interruption_6156_12"/>
      <w:r w:rsidRPr="004B16D1">
        <w:rPr>
          <w:rStyle w:val="TagStyle"/>
          <w:rtl/>
        </w:rPr>
        <w:t xml:space="preserve"> &lt;&lt; קריאה &gt;&gt; </w:t>
      </w:r>
      <w:r>
        <w:rPr>
          <w:rtl/>
        </w:rPr>
        <w:t>גלעד קריב (העבודה):</w:t>
      </w:r>
      <w:r w:rsidRPr="004B16D1">
        <w:rPr>
          <w:rStyle w:val="TagStyle"/>
          <w:rtl/>
        </w:rPr>
        <w:t xml:space="preserve"> &lt;&lt; קריאה &gt;&gt;</w:t>
      </w:r>
      <w:r>
        <w:rPr>
          <w:rtl/>
        </w:rPr>
        <w:t xml:space="preserve">  </w:t>
      </w:r>
      <w:bookmarkEnd w:id="6271"/>
    </w:p>
    <w:p w:rsidR="00C15322" w:rsidRDefault="00C15322" w:rsidP="008F2C55">
      <w:pPr>
        <w:rPr>
          <w:rtl/>
        </w:rPr>
      </w:pPr>
    </w:p>
    <w:p w:rsidR="00C15322" w:rsidRDefault="00DA5739" w:rsidP="000D7BCC">
      <w:pPr>
        <w:rPr>
          <w:rtl/>
        </w:rPr>
      </w:pPr>
      <w:bookmarkStart w:id="6272" w:name="_ETM_Q26_805900"/>
      <w:bookmarkEnd w:id="6272"/>
      <w:r>
        <w:rPr>
          <w:rFonts w:hint="cs"/>
          <w:rtl/>
        </w:rPr>
        <w:t>– – –</w:t>
      </w:r>
      <w:r w:rsidR="00C15322">
        <w:rPr>
          <w:rFonts w:hint="cs"/>
          <w:rtl/>
        </w:rPr>
        <w:t xml:space="preserve"> הממלכתי של הבית </w:t>
      </w:r>
      <w:bookmarkStart w:id="6273" w:name="_ETM_Q26_805710"/>
      <w:bookmarkEnd w:id="6273"/>
      <w:r>
        <w:rPr>
          <w:rFonts w:hint="cs"/>
          <w:rtl/>
        </w:rPr>
        <w:t>– – –</w:t>
      </w:r>
    </w:p>
    <w:p w:rsidR="00C15322" w:rsidRDefault="00C15322" w:rsidP="000D7BCC">
      <w:pPr>
        <w:rPr>
          <w:rtl/>
        </w:rPr>
      </w:pPr>
    </w:p>
    <w:p w:rsidR="00C15322" w:rsidRDefault="00C15322" w:rsidP="000D7BCC">
      <w:pPr>
        <w:pStyle w:val="-"/>
        <w:keepNext/>
        <w:rPr>
          <w:rtl/>
        </w:rPr>
      </w:pPr>
      <w:bookmarkStart w:id="6274" w:name="ET_speakercontinue_6361_13"/>
      <w:r w:rsidRPr="004B16D1">
        <w:rPr>
          <w:rStyle w:val="TagStyle"/>
          <w:rtl/>
        </w:rPr>
        <w:t xml:space="preserve"> &lt;&lt; דובר_המשך &gt;&gt; </w:t>
      </w:r>
      <w:r>
        <w:rPr>
          <w:rtl/>
        </w:rPr>
        <w:t>נאור שירי (יש עתיד):</w:t>
      </w:r>
      <w:r w:rsidRPr="004B16D1">
        <w:rPr>
          <w:rStyle w:val="TagStyle"/>
          <w:rtl/>
        </w:rPr>
        <w:t xml:space="preserve"> &lt;&lt; דובר_המשך &gt;&gt;</w:t>
      </w:r>
      <w:r>
        <w:rPr>
          <w:rtl/>
        </w:rPr>
        <w:t xml:space="preserve">  </w:t>
      </w:r>
      <w:bookmarkEnd w:id="6274"/>
    </w:p>
    <w:p w:rsidR="00C15322" w:rsidRDefault="00C15322" w:rsidP="008F2C55">
      <w:pPr>
        <w:rPr>
          <w:rtl/>
        </w:rPr>
      </w:pPr>
    </w:p>
    <w:p w:rsidR="00C15322" w:rsidRDefault="00C15322" w:rsidP="000D7BCC">
      <w:pPr>
        <w:rPr>
          <w:rtl/>
        </w:rPr>
      </w:pPr>
      <w:r>
        <w:rPr>
          <w:rFonts w:hint="cs"/>
          <w:rtl/>
        </w:rPr>
        <w:t xml:space="preserve">בסדר גמור. </w:t>
      </w:r>
      <w:bookmarkStart w:id="6275" w:name="_ETM_Q26_806947"/>
      <w:bookmarkEnd w:id="6275"/>
      <w:r>
        <w:rPr>
          <w:rFonts w:hint="cs"/>
          <w:rtl/>
        </w:rPr>
        <w:t>בבית המשפט.</w:t>
      </w:r>
      <w:bookmarkStart w:id="6276" w:name="_ETM_Q26_812060"/>
      <w:bookmarkStart w:id="6277" w:name="_ETM_Q26_808800"/>
      <w:bookmarkEnd w:id="6276"/>
      <w:bookmarkEnd w:id="6277"/>
      <w:r>
        <w:rPr>
          <w:rFonts w:hint="cs"/>
          <w:rtl/>
        </w:rPr>
        <w:t xml:space="preserve"> אגב, ראש הממשלה </w:t>
      </w:r>
      <w:r w:rsidR="00DA5739">
        <w:rPr>
          <w:rFonts w:hint="cs"/>
          <w:rtl/>
        </w:rPr>
        <w:t>– – –</w:t>
      </w:r>
    </w:p>
    <w:p w:rsidR="00C15322" w:rsidRDefault="00C15322" w:rsidP="000D7BCC">
      <w:pPr>
        <w:rPr>
          <w:rtl/>
        </w:rPr>
      </w:pPr>
      <w:bookmarkStart w:id="6278" w:name="_ETM_Q26_811980"/>
      <w:bookmarkStart w:id="6279" w:name="_ETM_Q26_807260"/>
      <w:bookmarkEnd w:id="6278"/>
      <w:bookmarkEnd w:id="6279"/>
    </w:p>
    <w:p w:rsidR="00C15322" w:rsidRDefault="00C15322" w:rsidP="000D7BCC">
      <w:pPr>
        <w:pStyle w:val="af6"/>
        <w:keepNext/>
        <w:rPr>
          <w:rtl/>
        </w:rPr>
      </w:pPr>
      <w:r w:rsidRPr="00B04270">
        <w:rPr>
          <w:rStyle w:val="TagStyle"/>
          <w:rtl/>
        </w:rPr>
        <w:t xml:space="preserve">&lt;&lt; יור &gt;&gt; </w:t>
      </w:r>
      <w:r>
        <w:rPr>
          <w:rtl/>
        </w:rPr>
        <w:t>היו"ר חנוך דב מלביצקי:</w:t>
      </w:r>
      <w:r w:rsidRPr="00B04270">
        <w:rPr>
          <w:rStyle w:val="TagStyle"/>
          <w:rtl/>
        </w:rPr>
        <w:t xml:space="preserve"> &lt;&lt; יור &gt;&gt;</w:t>
      </w:r>
      <w:r>
        <w:rPr>
          <w:rtl/>
        </w:rPr>
        <w:t xml:space="preserve">   </w:t>
      </w:r>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חבר הכנסת קריב, אני קורא אותך לסדר פעם ראשונה. </w:t>
      </w:r>
    </w:p>
    <w:p w:rsidR="00C15322" w:rsidRDefault="00C15322" w:rsidP="000D7BCC">
      <w:pPr>
        <w:rPr>
          <w:rtl/>
          <w:lang w:eastAsia="he-IL"/>
        </w:rPr>
      </w:pPr>
    </w:p>
    <w:p w:rsidR="00C15322" w:rsidRDefault="00C15322" w:rsidP="000D7BCC">
      <w:pPr>
        <w:pStyle w:val="af5"/>
        <w:keepNext/>
        <w:rPr>
          <w:rtl/>
        </w:rPr>
      </w:pPr>
      <w:bookmarkStart w:id="6280" w:name="ET_interruption_6156_10"/>
      <w:r w:rsidRPr="00B16643">
        <w:rPr>
          <w:rStyle w:val="TagStyle"/>
          <w:rtl/>
        </w:rPr>
        <w:t xml:space="preserve"> &lt;&lt; קריאה &gt;&gt; </w:t>
      </w:r>
      <w:r>
        <w:rPr>
          <w:rtl/>
        </w:rPr>
        <w:t>גלעד קריב (העבודה):</w:t>
      </w:r>
      <w:r w:rsidRPr="00B16643">
        <w:rPr>
          <w:rStyle w:val="TagStyle"/>
          <w:rtl/>
        </w:rPr>
        <w:t xml:space="preserve"> &lt;&lt; קריאה &gt;&gt;</w:t>
      </w:r>
      <w:r>
        <w:rPr>
          <w:rtl/>
        </w:rPr>
        <w:t xml:space="preserve">   </w:t>
      </w:r>
      <w:bookmarkEnd w:id="6280"/>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וגם אני קורא </w:t>
      </w:r>
      <w:r w:rsidR="00DA5739">
        <w:rPr>
          <w:rFonts w:hint="cs"/>
          <w:rtl/>
          <w:lang w:eastAsia="he-IL"/>
        </w:rPr>
        <w:t>– – –</w:t>
      </w:r>
      <w:r>
        <w:rPr>
          <w:rFonts w:hint="cs"/>
          <w:rtl/>
          <w:lang w:eastAsia="he-IL"/>
        </w:rPr>
        <w:t xml:space="preserve"> </w:t>
      </w:r>
    </w:p>
    <w:p w:rsidR="00C15322" w:rsidRDefault="00C15322" w:rsidP="000D7BCC">
      <w:pPr>
        <w:rPr>
          <w:rtl/>
          <w:lang w:eastAsia="he-IL"/>
        </w:rPr>
      </w:pPr>
      <w:bookmarkStart w:id="6281" w:name="_ETM_Q27_215000"/>
      <w:bookmarkEnd w:id="6281"/>
    </w:p>
    <w:p w:rsidR="00C15322" w:rsidRDefault="00C15322" w:rsidP="000D7BCC">
      <w:pPr>
        <w:pStyle w:val="af6"/>
        <w:keepNext/>
        <w:rPr>
          <w:rtl/>
        </w:rPr>
      </w:pPr>
      <w:r w:rsidRPr="00B16643">
        <w:rPr>
          <w:rStyle w:val="TagStyle"/>
          <w:rtl/>
        </w:rPr>
        <w:t xml:space="preserve"> &lt;&lt; יור &gt;&gt; </w:t>
      </w:r>
      <w:r>
        <w:rPr>
          <w:rtl/>
        </w:rPr>
        <w:t>היו"ר חנוך דב מלביצקי:</w:t>
      </w:r>
      <w:r w:rsidRPr="00B16643">
        <w:rPr>
          <w:rStyle w:val="TagStyle"/>
          <w:rtl/>
        </w:rPr>
        <w:t xml:space="preserve"> &lt;&lt; יור &gt;&gt;</w:t>
      </w:r>
      <w:r>
        <w:rPr>
          <w:rtl/>
        </w:rPr>
        <w:t xml:space="preserve">   </w:t>
      </w:r>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חבר </w:t>
      </w:r>
      <w:bookmarkStart w:id="6282" w:name="_ETM_Q27_216000"/>
      <w:bookmarkEnd w:id="6282"/>
      <w:r>
        <w:rPr>
          <w:rFonts w:hint="cs"/>
          <w:rtl/>
          <w:lang w:eastAsia="he-IL"/>
        </w:rPr>
        <w:t xml:space="preserve">הכנסת קריב. </w:t>
      </w:r>
    </w:p>
    <w:p w:rsidR="00C15322" w:rsidRDefault="00C15322" w:rsidP="000D7BCC">
      <w:pPr>
        <w:rPr>
          <w:rtl/>
          <w:lang w:eastAsia="he-IL"/>
        </w:rPr>
      </w:pPr>
    </w:p>
    <w:p w:rsidR="00C15322" w:rsidRDefault="00C15322" w:rsidP="000D7BCC">
      <w:pPr>
        <w:pStyle w:val="af5"/>
        <w:keepNext/>
        <w:rPr>
          <w:rtl/>
        </w:rPr>
      </w:pPr>
      <w:r w:rsidRPr="00B16643">
        <w:rPr>
          <w:rStyle w:val="TagStyle"/>
          <w:rtl/>
        </w:rPr>
        <w:t xml:space="preserve"> &lt;&lt; קריאה &gt;&gt; </w:t>
      </w:r>
      <w:r>
        <w:rPr>
          <w:rtl/>
        </w:rPr>
        <w:t>גלעד קריב (העבודה):</w:t>
      </w:r>
      <w:r w:rsidRPr="00B16643">
        <w:rPr>
          <w:rStyle w:val="TagStyle"/>
          <w:rtl/>
        </w:rPr>
        <w:t xml:space="preserve"> &lt;&lt; קריאה &gt;&gt;</w:t>
      </w:r>
      <w:r>
        <w:rPr>
          <w:rtl/>
        </w:rPr>
        <w:t xml:space="preserve">   </w:t>
      </w:r>
    </w:p>
    <w:p w:rsidR="00C15322" w:rsidRDefault="00C15322" w:rsidP="008F2C55">
      <w:pPr>
        <w:rPr>
          <w:rtl/>
          <w:lang w:eastAsia="he-IL"/>
        </w:rPr>
      </w:pPr>
    </w:p>
    <w:p w:rsidR="00C15322" w:rsidRDefault="00C15322" w:rsidP="000D7BCC">
      <w:pPr>
        <w:rPr>
          <w:rtl/>
          <w:lang w:eastAsia="he-IL"/>
        </w:rPr>
      </w:pPr>
      <w:bookmarkStart w:id="6283" w:name="_ETM_Q27_220000"/>
      <w:bookmarkEnd w:id="6283"/>
      <w:r>
        <w:rPr>
          <w:rFonts w:hint="cs"/>
          <w:rtl/>
          <w:lang w:eastAsia="he-IL"/>
        </w:rPr>
        <w:t xml:space="preserve">שמעתי. </w:t>
      </w:r>
    </w:p>
    <w:p w:rsidR="00C15322" w:rsidRDefault="00C15322" w:rsidP="000D7BCC">
      <w:pPr>
        <w:rPr>
          <w:rtl/>
          <w:lang w:eastAsia="he-IL"/>
        </w:rPr>
      </w:pPr>
    </w:p>
    <w:p w:rsidR="00C15322" w:rsidRDefault="00C15322" w:rsidP="000D7BCC">
      <w:pPr>
        <w:pStyle w:val="-"/>
        <w:keepNext/>
        <w:rPr>
          <w:rtl/>
        </w:rPr>
      </w:pPr>
      <w:bookmarkStart w:id="6284" w:name="ET_speakercontinue_6361_5"/>
      <w:r w:rsidRPr="00B04270">
        <w:rPr>
          <w:rStyle w:val="TagStyle"/>
          <w:rtl/>
        </w:rPr>
        <w:t xml:space="preserve"> &lt;&lt; דובר_המשך &gt;&gt; </w:t>
      </w:r>
      <w:r>
        <w:rPr>
          <w:rtl/>
        </w:rPr>
        <w:t>נאור שירי (יש עתיד):</w:t>
      </w:r>
      <w:r w:rsidRPr="00B04270">
        <w:rPr>
          <w:rStyle w:val="TagStyle"/>
          <w:rtl/>
        </w:rPr>
        <w:t xml:space="preserve"> &lt;&lt; דובר_המשך &gt;&gt;</w:t>
      </w:r>
      <w:r>
        <w:rPr>
          <w:rtl/>
        </w:rPr>
        <w:t xml:space="preserve">   </w:t>
      </w:r>
      <w:bookmarkEnd w:id="6284"/>
    </w:p>
    <w:p w:rsidR="00C15322" w:rsidRDefault="00C15322" w:rsidP="008F2C55">
      <w:pPr>
        <w:rPr>
          <w:rtl/>
          <w:lang w:eastAsia="he-IL"/>
        </w:rPr>
      </w:pPr>
    </w:p>
    <w:p w:rsidR="00C15322" w:rsidRDefault="00C15322" w:rsidP="008C7EDD">
      <w:pPr>
        <w:rPr>
          <w:rtl/>
          <w:lang w:eastAsia="he-IL"/>
        </w:rPr>
      </w:pPr>
      <w:r>
        <w:rPr>
          <w:rFonts w:hint="cs"/>
          <w:rtl/>
          <w:lang w:eastAsia="he-IL"/>
        </w:rPr>
        <w:t xml:space="preserve">באגס באני הפך להיות בובה לא רק כמחזיק </w:t>
      </w:r>
      <w:bookmarkStart w:id="6285" w:name="_ETM_Q27_221000"/>
      <w:bookmarkEnd w:id="6285"/>
      <w:r>
        <w:rPr>
          <w:rFonts w:hint="cs"/>
          <w:rtl/>
          <w:lang w:eastAsia="he-IL"/>
        </w:rPr>
        <w:t xml:space="preserve">מפתחות </w:t>
      </w:r>
      <w:r>
        <w:rPr>
          <w:rFonts w:hint="eastAsia"/>
          <w:rtl/>
          <w:lang w:eastAsia="he-IL"/>
        </w:rPr>
        <w:t xml:space="preserve">– </w:t>
      </w:r>
      <w:r>
        <w:rPr>
          <w:rFonts w:hint="cs"/>
          <w:rtl/>
          <w:lang w:eastAsia="he-IL"/>
        </w:rPr>
        <w:t>חברי</w:t>
      </w:r>
      <w:r w:rsidR="008C7EDD">
        <w:rPr>
          <w:rFonts w:hint="cs"/>
          <w:rtl/>
          <w:lang w:eastAsia="he-IL"/>
        </w:rPr>
        <w:t>ם</w:t>
      </w:r>
      <w:r>
        <w:rPr>
          <w:rFonts w:hint="cs"/>
          <w:rtl/>
          <w:lang w:eastAsia="he-IL"/>
        </w:rPr>
        <w:t xml:space="preserve"> וחברות ביציע, שאולי מסתובבים עם זה </w:t>
      </w:r>
      <w:r>
        <w:rPr>
          <w:rFonts w:hint="eastAsia"/>
          <w:rtl/>
          <w:lang w:eastAsia="he-IL"/>
        </w:rPr>
        <w:t xml:space="preserve">– </w:t>
      </w:r>
      <w:r>
        <w:rPr>
          <w:rFonts w:hint="cs"/>
          <w:rtl/>
          <w:lang w:eastAsia="he-IL"/>
        </w:rPr>
        <w:t xml:space="preserve">זה הפך </w:t>
      </w:r>
      <w:bookmarkStart w:id="6286" w:name="_ETM_Q27_228000"/>
      <w:bookmarkEnd w:id="6286"/>
      <w:r>
        <w:rPr>
          <w:rFonts w:hint="cs"/>
          <w:rtl/>
          <w:lang w:eastAsia="he-IL"/>
        </w:rPr>
        <w:t>להיות פק"ל קבוע של ראש הממשלה. באים</w:t>
      </w:r>
      <w:bookmarkStart w:id="6287" w:name="_ETM_Q27_232000"/>
      <w:bookmarkEnd w:id="6287"/>
      <w:r>
        <w:rPr>
          <w:rFonts w:hint="cs"/>
          <w:rtl/>
          <w:lang w:eastAsia="he-IL"/>
        </w:rPr>
        <w:t xml:space="preserve"> אורחים מחו"ל והוא נותן להם בובה של באגס באני, ואז </w:t>
      </w:r>
      <w:bookmarkStart w:id="6288" w:name="_ETM_Q27_234000"/>
      <w:bookmarkEnd w:id="6288"/>
      <w:r>
        <w:rPr>
          <w:rFonts w:hint="cs"/>
          <w:rtl/>
          <w:lang w:eastAsia="he-IL"/>
        </w:rPr>
        <w:t xml:space="preserve">טופז לוק עושה להם הפתעה עם תמונה, והם נגררים כולם </w:t>
      </w:r>
      <w:bookmarkStart w:id="6289" w:name="_ETM_Q27_238000"/>
      <w:bookmarkEnd w:id="6289"/>
      <w:r>
        <w:rPr>
          <w:rFonts w:hint="cs"/>
          <w:rtl/>
          <w:lang w:eastAsia="he-IL"/>
        </w:rPr>
        <w:t xml:space="preserve">לקמפיין של ממשלת לוני טונס. באמת אי-אפשר לתאר </w:t>
      </w:r>
      <w:bookmarkStart w:id="6290" w:name="_ETM_Q27_246000"/>
      <w:bookmarkEnd w:id="6290"/>
      <w:r>
        <w:rPr>
          <w:rFonts w:hint="cs"/>
          <w:rtl/>
          <w:lang w:eastAsia="he-IL"/>
        </w:rPr>
        <w:t xml:space="preserve">את הטירוף של ממשלת הלוני טונס, שאשכרה עכשיו </w:t>
      </w:r>
      <w:bookmarkStart w:id="6291" w:name="_ETM_Q27_248000"/>
      <w:bookmarkEnd w:id="6291"/>
      <w:r>
        <w:rPr>
          <w:rFonts w:hint="cs"/>
          <w:rtl/>
          <w:lang w:eastAsia="he-IL"/>
        </w:rPr>
        <w:t xml:space="preserve">כל אחד </w:t>
      </w:r>
      <w:r>
        <w:rPr>
          <w:rtl/>
          <w:lang w:eastAsia="he-IL"/>
        </w:rPr>
        <w:t>–</w:t>
      </w:r>
      <w:r>
        <w:rPr>
          <w:rFonts w:hint="cs"/>
          <w:rtl/>
          <w:lang w:eastAsia="he-IL"/>
        </w:rPr>
        <w:t xml:space="preserve"> ניסים ואטורי הגיש את בקשתו להיות יו"ר ועדת </w:t>
      </w:r>
      <w:bookmarkStart w:id="6292" w:name="_ETM_Q27_254000"/>
      <w:bookmarkEnd w:id="6292"/>
      <w:r>
        <w:rPr>
          <w:rFonts w:hint="cs"/>
          <w:rtl/>
          <w:lang w:eastAsia="he-IL"/>
        </w:rPr>
        <w:t xml:space="preserve">חוץ וביטחון, ועדה שולית, ועדה שולית לגמרי בכנסת. עכשיו </w:t>
      </w:r>
      <w:bookmarkStart w:id="6293" w:name="_ETM_Q27_261000"/>
      <w:bookmarkEnd w:id="6293"/>
      <w:r>
        <w:rPr>
          <w:rFonts w:hint="cs"/>
          <w:rtl/>
          <w:lang w:eastAsia="he-IL"/>
        </w:rPr>
        <w:t xml:space="preserve">זה נהיה ספורט, כולם מגישים. אני באמת לא יודע מה </w:t>
      </w:r>
      <w:bookmarkStart w:id="6294" w:name="_ETM_Q27_263000"/>
      <w:bookmarkEnd w:id="6294"/>
      <w:r>
        <w:rPr>
          <w:rFonts w:hint="cs"/>
          <w:rtl/>
          <w:lang w:eastAsia="he-IL"/>
        </w:rPr>
        <w:t xml:space="preserve">לעשות עם הלוני טונס. </w:t>
      </w:r>
    </w:p>
    <w:p w:rsidR="00C15322" w:rsidRDefault="00C15322" w:rsidP="000D7BCC">
      <w:pPr>
        <w:rPr>
          <w:rtl/>
          <w:lang w:eastAsia="he-IL"/>
        </w:rPr>
      </w:pPr>
    </w:p>
    <w:p w:rsidR="00C15322" w:rsidRDefault="00C15322" w:rsidP="008C7EDD">
      <w:pPr>
        <w:rPr>
          <w:rtl/>
          <w:lang w:eastAsia="he-IL"/>
        </w:rPr>
      </w:pPr>
      <w:bookmarkStart w:id="6295" w:name="_ETM_Q27_269000"/>
      <w:bookmarkEnd w:id="6295"/>
      <w:r>
        <w:rPr>
          <w:rFonts w:hint="cs"/>
          <w:rtl/>
          <w:lang w:eastAsia="he-IL"/>
        </w:rPr>
        <w:t>אגב, צמצמו פה כיסאות בממשלה.</w:t>
      </w:r>
      <w:bookmarkStart w:id="6296" w:name="_ETM_Q27_270000"/>
      <w:bookmarkEnd w:id="6296"/>
      <w:r>
        <w:rPr>
          <w:rFonts w:hint="cs"/>
          <w:rtl/>
          <w:lang w:eastAsia="he-IL"/>
        </w:rPr>
        <w:t xml:space="preserve"> הדאגה האמיתית שלי היא למשרד המסורת וירושלים. מה נעשה עם </w:t>
      </w:r>
      <w:bookmarkStart w:id="6297" w:name="_ETM_Q27_277000"/>
      <w:bookmarkEnd w:id="6297"/>
      <w:r>
        <w:rPr>
          <w:rFonts w:hint="cs"/>
          <w:rtl/>
          <w:lang w:eastAsia="he-IL"/>
        </w:rPr>
        <w:t>הוואקום המנהיגותי? מי ימלא את מקום השר? מי ימלא?</w:t>
      </w:r>
      <w:bookmarkStart w:id="6298" w:name="_ETM_Q27_282000"/>
      <w:bookmarkEnd w:id="6298"/>
      <w:r>
        <w:rPr>
          <w:rFonts w:hint="cs"/>
          <w:rtl/>
          <w:lang w:eastAsia="he-IL"/>
        </w:rPr>
        <w:t xml:space="preserve"> איך אנחנו יכולים להתמודד עם האובדן של שר </w:t>
      </w:r>
      <w:bookmarkStart w:id="6299" w:name="_ETM_Q27_285000"/>
      <w:bookmarkEnd w:id="6299"/>
      <w:r>
        <w:rPr>
          <w:rFonts w:hint="cs"/>
          <w:rtl/>
          <w:lang w:eastAsia="he-IL"/>
        </w:rPr>
        <w:t xml:space="preserve">המסורת וירושלים? אם אני אעשה עכשיו משאל בין חברי </w:t>
      </w:r>
      <w:bookmarkStart w:id="6300" w:name="_ETM_Q27_291000"/>
      <w:bookmarkEnd w:id="6300"/>
      <w:r>
        <w:rPr>
          <w:rFonts w:hint="cs"/>
          <w:rtl/>
          <w:lang w:eastAsia="he-IL"/>
        </w:rPr>
        <w:t xml:space="preserve">הכנסת, אתם לא תדעו </w:t>
      </w:r>
      <w:r w:rsidR="008C7EDD">
        <w:rPr>
          <w:rFonts w:hint="cs"/>
          <w:rtl/>
          <w:lang w:eastAsia="he-IL"/>
        </w:rPr>
        <w:t>מ</w:t>
      </w:r>
      <w:r>
        <w:rPr>
          <w:rFonts w:hint="cs"/>
          <w:rtl/>
          <w:lang w:eastAsia="he-IL"/>
        </w:rPr>
        <w:t xml:space="preserve">ה זה מסורת ומי זה ירושלים </w:t>
      </w:r>
      <w:bookmarkStart w:id="6301" w:name="_ETM_Q27_293000"/>
      <w:bookmarkEnd w:id="6301"/>
      <w:r>
        <w:rPr>
          <w:rFonts w:hint="cs"/>
          <w:rtl/>
          <w:lang w:eastAsia="he-IL"/>
        </w:rPr>
        <w:t xml:space="preserve">ומי זה מורשת. אז אני מציע את לולה באני מהלוני טונס, שהיא תמלא את מקומו, ואם לא היא אז טוויטי או דונלד דאק או אני לא יודע </w:t>
      </w:r>
      <w:bookmarkStart w:id="6302" w:name="_ETM_Q27_307000"/>
      <w:bookmarkEnd w:id="6302"/>
      <w:r>
        <w:rPr>
          <w:rFonts w:hint="cs"/>
          <w:rtl/>
          <w:lang w:eastAsia="he-IL"/>
        </w:rPr>
        <w:t xml:space="preserve">מה. יושבים אנשים וצוחקים </w:t>
      </w:r>
      <w:r>
        <w:rPr>
          <w:rtl/>
          <w:lang w:eastAsia="he-IL"/>
        </w:rPr>
        <w:t>–</w:t>
      </w:r>
      <w:r>
        <w:rPr>
          <w:rFonts w:hint="cs"/>
          <w:rtl/>
          <w:lang w:eastAsia="he-IL"/>
        </w:rPr>
        <w:t xml:space="preserve"> זה לא מצחיק. הממשלה שלנו עסוקה יותר בבובות של באגס באני מאשר החיים האמיתיים. </w:t>
      </w:r>
    </w:p>
    <w:p w:rsidR="00C15322" w:rsidRDefault="00C15322" w:rsidP="000D7BCC">
      <w:pPr>
        <w:rPr>
          <w:rtl/>
          <w:lang w:eastAsia="he-IL"/>
        </w:rPr>
      </w:pPr>
    </w:p>
    <w:p w:rsidR="00C15322" w:rsidRDefault="00C15322" w:rsidP="000D7BCC">
      <w:pPr>
        <w:pStyle w:val="af5"/>
        <w:keepNext/>
        <w:rPr>
          <w:rtl/>
        </w:rPr>
      </w:pPr>
      <w:bookmarkStart w:id="6303" w:name="ET_interruption_6236_13"/>
      <w:r w:rsidRPr="00B16643">
        <w:rPr>
          <w:rStyle w:val="TagStyle"/>
          <w:rtl/>
        </w:rPr>
        <w:t xml:space="preserve"> &lt;&lt; קריאה &gt;&gt; </w:t>
      </w:r>
      <w:r>
        <w:rPr>
          <w:rtl/>
        </w:rPr>
        <w:t>נעמה לזימי (העבודה):</w:t>
      </w:r>
      <w:r w:rsidRPr="00B16643">
        <w:rPr>
          <w:rStyle w:val="TagStyle"/>
          <w:rtl/>
        </w:rPr>
        <w:t xml:space="preserve"> &lt;&lt; קריאה &gt;&gt;</w:t>
      </w:r>
      <w:r>
        <w:rPr>
          <w:rtl/>
        </w:rPr>
        <w:t xml:space="preserve">   </w:t>
      </w:r>
      <w:bookmarkEnd w:id="6303"/>
    </w:p>
    <w:p w:rsidR="00C15322" w:rsidRDefault="00C15322" w:rsidP="008F2C55">
      <w:pPr>
        <w:rPr>
          <w:rtl/>
          <w:lang w:eastAsia="he-IL"/>
        </w:rPr>
      </w:pPr>
    </w:p>
    <w:p w:rsidR="00C15322" w:rsidRDefault="00C15322" w:rsidP="000D7BCC">
      <w:pPr>
        <w:rPr>
          <w:rtl/>
          <w:lang w:eastAsia="he-IL"/>
        </w:rPr>
      </w:pPr>
      <w:bookmarkStart w:id="6304" w:name="_ETM_Q27_313000"/>
      <w:bookmarkEnd w:id="6304"/>
      <w:r>
        <w:rPr>
          <w:rFonts w:hint="cs"/>
          <w:rtl/>
          <w:lang w:eastAsia="he-IL"/>
        </w:rPr>
        <w:t xml:space="preserve">הזיה. </w:t>
      </w:r>
      <w:bookmarkStart w:id="6305" w:name="_ETM_Q27_317000"/>
      <w:bookmarkEnd w:id="6305"/>
    </w:p>
    <w:p w:rsidR="00C15322" w:rsidRDefault="00C15322" w:rsidP="000D7BCC">
      <w:pPr>
        <w:rPr>
          <w:rtl/>
          <w:lang w:eastAsia="he-IL"/>
        </w:rPr>
      </w:pPr>
    </w:p>
    <w:p w:rsidR="00C15322" w:rsidRDefault="00C15322" w:rsidP="000D7BCC">
      <w:pPr>
        <w:pStyle w:val="af6"/>
        <w:keepNext/>
        <w:rPr>
          <w:rtl/>
        </w:rPr>
      </w:pPr>
      <w:r w:rsidRPr="000B276B">
        <w:rPr>
          <w:rStyle w:val="TagStyle"/>
          <w:rtl/>
        </w:rPr>
        <w:t xml:space="preserve"> &lt;&lt; יור &gt;&gt; </w:t>
      </w:r>
      <w:r>
        <w:rPr>
          <w:rtl/>
        </w:rPr>
        <w:t>היו"ר חנוך דב מלביצקי:</w:t>
      </w:r>
      <w:r w:rsidRPr="000B276B">
        <w:rPr>
          <w:rStyle w:val="TagStyle"/>
          <w:rtl/>
        </w:rPr>
        <w:t xml:space="preserve"> &lt;&lt; יור &gt;&gt;</w:t>
      </w:r>
      <w:r>
        <w:rPr>
          <w:rtl/>
        </w:rPr>
        <w:t xml:space="preserve">   </w:t>
      </w:r>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תודה רבה. </w:t>
      </w:r>
    </w:p>
    <w:p w:rsidR="00C15322" w:rsidRDefault="00C15322" w:rsidP="000D7BCC">
      <w:pPr>
        <w:rPr>
          <w:rtl/>
          <w:lang w:eastAsia="he-IL"/>
        </w:rPr>
      </w:pPr>
    </w:p>
    <w:p w:rsidR="00C15322" w:rsidRDefault="00C15322" w:rsidP="000D7BCC">
      <w:pPr>
        <w:pStyle w:val="-"/>
        <w:keepNext/>
        <w:rPr>
          <w:rtl/>
        </w:rPr>
      </w:pPr>
      <w:r w:rsidRPr="000B276B">
        <w:rPr>
          <w:rStyle w:val="TagStyle"/>
          <w:rtl/>
        </w:rPr>
        <w:t xml:space="preserve"> &lt;&lt; דובר_המשך &gt;&gt; </w:t>
      </w:r>
      <w:r>
        <w:rPr>
          <w:rtl/>
        </w:rPr>
        <w:t>נאור שירי (יש עתיד):</w:t>
      </w:r>
      <w:r w:rsidRPr="000B276B">
        <w:rPr>
          <w:rStyle w:val="TagStyle"/>
          <w:rtl/>
        </w:rPr>
        <w:t xml:space="preserve"> &lt;&lt; דובר_המשך &gt;&gt;</w:t>
      </w:r>
      <w:r>
        <w:rPr>
          <w:rtl/>
        </w:rPr>
        <w:t xml:space="preserve">   </w:t>
      </w:r>
    </w:p>
    <w:p w:rsidR="00C15322" w:rsidRDefault="00C15322" w:rsidP="008F2C55">
      <w:pPr>
        <w:rPr>
          <w:rtl/>
          <w:lang w:eastAsia="he-IL"/>
        </w:rPr>
      </w:pPr>
    </w:p>
    <w:p w:rsidR="00C15322" w:rsidRDefault="00C15322" w:rsidP="000D7BCC">
      <w:pPr>
        <w:rPr>
          <w:rtl/>
          <w:lang w:eastAsia="he-IL"/>
        </w:rPr>
      </w:pPr>
      <w:r>
        <w:rPr>
          <w:rFonts w:hint="cs"/>
          <w:rtl/>
          <w:lang w:eastAsia="he-IL"/>
        </w:rPr>
        <w:t>על האפס אמרת לי תודה רבה, למרות שהפרעת לי עם גלעד. אבל</w:t>
      </w:r>
      <w:bookmarkStart w:id="6306" w:name="_ETM_Q27_323000"/>
      <w:bookmarkEnd w:id="6306"/>
      <w:r>
        <w:rPr>
          <w:rFonts w:hint="cs"/>
          <w:rtl/>
          <w:lang w:eastAsia="he-IL"/>
        </w:rPr>
        <w:t xml:space="preserve"> זה בסדר גמור. זה בסדר גמור. כך או כך </w:t>
      </w:r>
      <w:bookmarkStart w:id="6307" w:name="_ETM_Q27_325000"/>
      <w:bookmarkEnd w:id="6307"/>
      <w:r>
        <w:rPr>
          <w:rFonts w:hint="cs"/>
          <w:rtl/>
          <w:lang w:eastAsia="he-IL"/>
        </w:rPr>
        <w:t>סיימתי. מה שנקרא</w:t>
      </w:r>
      <w:r w:rsidR="008C7EDD">
        <w:rPr>
          <w:rFonts w:hint="cs"/>
          <w:rtl/>
          <w:lang w:eastAsia="he-IL"/>
        </w:rPr>
        <w:t>,</w:t>
      </w:r>
      <w:r>
        <w:rPr>
          <w:rFonts w:hint="cs"/>
          <w:rtl/>
          <w:lang w:eastAsia="he-IL"/>
        </w:rPr>
        <w:t xml:space="preserve"> שיהיה לנו בהצלחה. </w:t>
      </w:r>
    </w:p>
    <w:p w:rsidR="00C15322" w:rsidRDefault="00C15322" w:rsidP="000D7BCC">
      <w:pPr>
        <w:rPr>
          <w:rtl/>
          <w:lang w:eastAsia="he-IL"/>
        </w:rPr>
      </w:pPr>
    </w:p>
    <w:p w:rsidR="00C15322" w:rsidRDefault="00C15322" w:rsidP="000D7BCC">
      <w:pPr>
        <w:pStyle w:val="af6"/>
        <w:keepNext/>
        <w:rPr>
          <w:rtl/>
        </w:rPr>
      </w:pPr>
      <w:r w:rsidRPr="000B276B">
        <w:rPr>
          <w:rStyle w:val="TagStyle"/>
          <w:rtl/>
        </w:rPr>
        <w:t xml:space="preserve"> &lt;&lt; יור &gt;&gt; </w:t>
      </w:r>
      <w:r>
        <w:rPr>
          <w:rtl/>
        </w:rPr>
        <w:t>היו"ר חנוך דב מלביצקי:</w:t>
      </w:r>
      <w:r w:rsidRPr="000B276B">
        <w:rPr>
          <w:rStyle w:val="TagStyle"/>
          <w:rtl/>
        </w:rPr>
        <w:t xml:space="preserve"> &lt;&lt; יור &gt;&gt;</w:t>
      </w:r>
      <w:r>
        <w:rPr>
          <w:rtl/>
        </w:rPr>
        <w:t xml:space="preserve">   </w:t>
      </w:r>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קבוצת כחול לבן, המחנה הממלכתי, מישהו מכם מעוניין </w:t>
      </w:r>
      <w:bookmarkStart w:id="6308" w:name="_ETM_Q27_335000"/>
      <w:bookmarkEnd w:id="6308"/>
      <w:r>
        <w:rPr>
          <w:rFonts w:hint="cs"/>
          <w:rtl/>
          <w:lang w:eastAsia="he-IL"/>
        </w:rPr>
        <w:t xml:space="preserve">לדבר? חברת הכנסת פרקש, בבקשה. </w:t>
      </w:r>
    </w:p>
    <w:p w:rsidR="00C15322" w:rsidRDefault="00C15322" w:rsidP="000D7BCC">
      <w:pPr>
        <w:rPr>
          <w:rtl/>
          <w:lang w:eastAsia="he-IL"/>
        </w:rPr>
      </w:pPr>
    </w:p>
    <w:p w:rsidR="00C15322" w:rsidRDefault="00C15322" w:rsidP="000D7BCC">
      <w:pPr>
        <w:pStyle w:val="af5"/>
        <w:keepNext/>
        <w:rPr>
          <w:rtl/>
        </w:rPr>
      </w:pPr>
      <w:r w:rsidRPr="00B16643">
        <w:rPr>
          <w:rStyle w:val="TagStyle"/>
          <w:rtl/>
        </w:rPr>
        <w:t xml:space="preserve"> &lt;&lt; קריאה &gt;&gt; </w:t>
      </w:r>
      <w:r>
        <w:rPr>
          <w:rtl/>
        </w:rPr>
        <w:t>נאור שירי (יש עתיד):</w:t>
      </w:r>
      <w:r w:rsidRPr="00B16643">
        <w:rPr>
          <w:rStyle w:val="TagStyle"/>
          <w:rtl/>
        </w:rPr>
        <w:t xml:space="preserve"> &lt;&lt; קריאה &gt;&gt;</w:t>
      </w:r>
      <w:r>
        <w:rPr>
          <w:rtl/>
        </w:rPr>
        <w:t xml:space="preserve">   </w:t>
      </w:r>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חנוך, משפט אחד יכולת לתת לי לסיים. </w:t>
      </w:r>
    </w:p>
    <w:p w:rsidR="00C15322" w:rsidRDefault="00C15322" w:rsidP="000D7BCC">
      <w:pPr>
        <w:rPr>
          <w:rtl/>
          <w:lang w:eastAsia="he-IL"/>
        </w:rPr>
      </w:pPr>
    </w:p>
    <w:p w:rsidR="00C15322" w:rsidRDefault="00C15322" w:rsidP="000D7BCC">
      <w:pPr>
        <w:pStyle w:val="af6"/>
        <w:keepNext/>
        <w:rPr>
          <w:rtl/>
        </w:rPr>
      </w:pPr>
      <w:r w:rsidRPr="00B16643">
        <w:rPr>
          <w:rStyle w:val="TagStyle"/>
          <w:rtl/>
        </w:rPr>
        <w:t xml:space="preserve"> &lt;&lt; יור &gt;&gt; </w:t>
      </w:r>
      <w:r>
        <w:rPr>
          <w:rtl/>
        </w:rPr>
        <w:t>היו"ר חנוך דב מלביצקי:</w:t>
      </w:r>
      <w:r w:rsidRPr="00B16643">
        <w:rPr>
          <w:rStyle w:val="TagStyle"/>
          <w:rtl/>
        </w:rPr>
        <w:t xml:space="preserve"> &lt;&lt; יור &gt;&gt;</w:t>
      </w:r>
      <w:r>
        <w:rPr>
          <w:rtl/>
        </w:rPr>
        <w:t xml:space="preserve">   </w:t>
      </w:r>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לא נכון. </w:t>
      </w:r>
    </w:p>
    <w:p w:rsidR="00C15322" w:rsidRDefault="00C15322" w:rsidP="000D7BCC">
      <w:pPr>
        <w:rPr>
          <w:rtl/>
          <w:lang w:eastAsia="he-IL"/>
        </w:rPr>
      </w:pPr>
      <w:bookmarkStart w:id="6309" w:name="_ETM_Q27_343000"/>
      <w:bookmarkEnd w:id="6309"/>
    </w:p>
    <w:p w:rsidR="00C15322" w:rsidRDefault="00C15322" w:rsidP="000D7BCC">
      <w:pPr>
        <w:pStyle w:val="af5"/>
        <w:keepNext/>
        <w:rPr>
          <w:rtl/>
        </w:rPr>
      </w:pPr>
      <w:r w:rsidRPr="00B16643">
        <w:rPr>
          <w:rStyle w:val="TagStyle"/>
          <w:rtl/>
        </w:rPr>
        <w:t xml:space="preserve"> &lt;&lt; קריאה &gt;&gt; </w:t>
      </w:r>
      <w:r>
        <w:rPr>
          <w:rtl/>
        </w:rPr>
        <w:t>נאור שירי (יש עתיד):</w:t>
      </w:r>
      <w:r w:rsidRPr="00B16643">
        <w:rPr>
          <w:rStyle w:val="TagStyle"/>
          <w:rtl/>
        </w:rPr>
        <w:t xml:space="preserve"> &lt;&lt; קריאה &gt;&gt;</w:t>
      </w:r>
      <w:r>
        <w:rPr>
          <w:rtl/>
        </w:rPr>
        <w:t xml:space="preserve">   </w:t>
      </w:r>
    </w:p>
    <w:p w:rsidR="00C15322" w:rsidRDefault="00C15322" w:rsidP="008F2C55">
      <w:pPr>
        <w:rPr>
          <w:rtl/>
          <w:lang w:eastAsia="he-IL"/>
        </w:rPr>
      </w:pPr>
    </w:p>
    <w:p w:rsidR="00C15322" w:rsidRDefault="00C15322" w:rsidP="000D7BCC">
      <w:pPr>
        <w:rPr>
          <w:rtl/>
          <w:lang w:eastAsia="he-IL"/>
        </w:rPr>
      </w:pPr>
      <w:bookmarkStart w:id="6310" w:name="_ETM_Q27_340000"/>
      <w:bookmarkEnd w:id="6310"/>
      <w:r>
        <w:rPr>
          <w:rFonts w:hint="cs"/>
          <w:rtl/>
          <w:lang w:eastAsia="he-IL"/>
        </w:rPr>
        <w:t xml:space="preserve">על האפס חתכת. </w:t>
      </w:r>
    </w:p>
    <w:p w:rsidR="00C15322" w:rsidRDefault="00C15322" w:rsidP="000D7BCC">
      <w:pPr>
        <w:rPr>
          <w:rtl/>
          <w:lang w:eastAsia="he-IL"/>
        </w:rPr>
      </w:pPr>
    </w:p>
    <w:p w:rsidR="00C15322" w:rsidRDefault="00C15322" w:rsidP="000D7BCC">
      <w:pPr>
        <w:pStyle w:val="af6"/>
        <w:keepNext/>
        <w:rPr>
          <w:rtl/>
        </w:rPr>
      </w:pPr>
      <w:r w:rsidRPr="00B16643">
        <w:rPr>
          <w:rStyle w:val="TagStyle"/>
          <w:rtl/>
        </w:rPr>
        <w:t xml:space="preserve"> &lt;&lt; יור &gt;&gt; </w:t>
      </w:r>
      <w:r>
        <w:rPr>
          <w:rtl/>
        </w:rPr>
        <w:t>היו"ר חנוך דב מלביצקי:</w:t>
      </w:r>
      <w:r w:rsidRPr="00B16643">
        <w:rPr>
          <w:rStyle w:val="TagStyle"/>
          <w:rtl/>
        </w:rPr>
        <w:t xml:space="preserve"> &lt;&lt; יור &gt;&gt;</w:t>
      </w:r>
      <w:r>
        <w:rPr>
          <w:rtl/>
        </w:rPr>
        <w:t xml:space="preserve">   </w:t>
      </w:r>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לא. </w:t>
      </w:r>
      <w:bookmarkStart w:id="6311" w:name="_ETM_Q27_344000"/>
      <w:bookmarkEnd w:id="6311"/>
      <w:r>
        <w:rPr>
          <w:rFonts w:hint="cs"/>
          <w:rtl/>
          <w:lang w:eastAsia="he-IL"/>
        </w:rPr>
        <w:t xml:space="preserve">עובדה, כשהסתכלת כבר לא היה שעון. זה אומר שהאפס כבר </w:t>
      </w:r>
      <w:bookmarkStart w:id="6312" w:name="_ETM_Q27_352000"/>
      <w:bookmarkEnd w:id="6312"/>
      <w:r>
        <w:rPr>
          <w:rFonts w:hint="cs"/>
          <w:rtl/>
          <w:lang w:eastAsia="he-IL"/>
        </w:rPr>
        <w:t xml:space="preserve">עבר כמה. </w:t>
      </w:r>
    </w:p>
    <w:p w:rsidR="00C15322" w:rsidRDefault="00C15322" w:rsidP="000D7BCC">
      <w:pPr>
        <w:rPr>
          <w:rtl/>
          <w:lang w:eastAsia="he-IL"/>
        </w:rPr>
      </w:pPr>
      <w:bookmarkStart w:id="6313" w:name="_ETM_Q27_355000"/>
      <w:bookmarkEnd w:id="6313"/>
    </w:p>
    <w:p w:rsidR="00C15322" w:rsidRDefault="00C15322" w:rsidP="000D7BCC">
      <w:pPr>
        <w:pStyle w:val="af5"/>
        <w:keepNext/>
        <w:rPr>
          <w:rtl/>
        </w:rPr>
      </w:pPr>
      <w:r w:rsidRPr="00B16643">
        <w:rPr>
          <w:rStyle w:val="TagStyle"/>
          <w:rtl/>
        </w:rPr>
        <w:t xml:space="preserve"> &lt;&lt; קריאה &gt;&gt; </w:t>
      </w:r>
      <w:r>
        <w:rPr>
          <w:rtl/>
        </w:rPr>
        <w:t>נאור שירי (יש עתיד):</w:t>
      </w:r>
      <w:r w:rsidRPr="00B16643">
        <w:rPr>
          <w:rStyle w:val="TagStyle"/>
          <w:rtl/>
        </w:rPr>
        <w:t xml:space="preserve"> &lt;&lt; קריאה &gt;&gt;</w:t>
      </w:r>
      <w:r>
        <w:rPr>
          <w:rtl/>
        </w:rPr>
        <w:t xml:space="preserve">   </w:t>
      </w:r>
    </w:p>
    <w:p w:rsidR="00C15322" w:rsidRDefault="00C15322" w:rsidP="008F2C55">
      <w:pPr>
        <w:rPr>
          <w:rtl/>
          <w:lang w:eastAsia="he-IL"/>
        </w:rPr>
      </w:pPr>
    </w:p>
    <w:p w:rsidR="00C15322" w:rsidRDefault="00C15322" w:rsidP="000D7BCC">
      <w:pPr>
        <w:rPr>
          <w:rtl/>
          <w:lang w:eastAsia="he-IL"/>
        </w:rPr>
      </w:pPr>
      <w:bookmarkStart w:id="6314" w:name="_ETM_Q27_353000"/>
      <w:bookmarkEnd w:id="6314"/>
      <w:r>
        <w:rPr>
          <w:rFonts w:hint="cs"/>
          <w:rtl/>
          <w:lang w:eastAsia="he-IL"/>
        </w:rPr>
        <w:t xml:space="preserve">ארז מלול היה מאפשר לי לסיים את המשפט. </w:t>
      </w:r>
    </w:p>
    <w:p w:rsidR="00C15322" w:rsidRDefault="00C15322" w:rsidP="000D7BCC">
      <w:pPr>
        <w:rPr>
          <w:rtl/>
          <w:lang w:eastAsia="he-IL"/>
        </w:rPr>
      </w:pPr>
    </w:p>
    <w:p w:rsidR="00C15322" w:rsidRDefault="00C15322" w:rsidP="000D7BCC">
      <w:pPr>
        <w:pStyle w:val="a4"/>
        <w:keepNext/>
        <w:rPr>
          <w:rtl/>
        </w:rPr>
      </w:pPr>
      <w:bookmarkStart w:id="6315" w:name="ET_speaker_5800_10"/>
      <w:r w:rsidRPr="000B276B">
        <w:rPr>
          <w:rStyle w:val="TagStyle"/>
          <w:rtl/>
        </w:rPr>
        <w:t xml:space="preserve"> &lt;&lt; דובר &gt;&gt; </w:t>
      </w:r>
      <w:bookmarkStart w:id="6316" w:name="_Toc204198149"/>
      <w:bookmarkStart w:id="6317" w:name="_Toc204198627"/>
      <w:r>
        <w:rPr>
          <w:rtl/>
        </w:rPr>
        <w:t>אורית פרקש הכהן (כחול לבן – המחנה הממלכתי):</w:t>
      </w:r>
      <w:bookmarkEnd w:id="6316"/>
      <w:bookmarkEnd w:id="6317"/>
      <w:r w:rsidRPr="000B276B">
        <w:rPr>
          <w:rStyle w:val="TagStyle"/>
          <w:rtl/>
        </w:rPr>
        <w:t xml:space="preserve"> &lt;&lt; דובר &gt;&gt;</w:t>
      </w:r>
      <w:r>
        <w:rPr>
          <w:rtl/>
        </w:rPr>
        <w:t xml:space="preserve">   </w:t>
      </w:r>
      <w:bookmarkEnd w:id="6315"/>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תודה. אדוני היושב-ראש, שמעתי שאתה המועמד המוביל לתפקיד יו"ר ועדת חוץ וביטחון. </w:t>
      </w:r>
    </w:p>
    <w:p w:rsidR="00C15322" w:rsidRDefault="00C15322" w:rsidP="000D7BCC">
      <w:pPr>
        <w:rPr>
          <w:rtl/>
          <w:lang w:eastAsia="he-IL"/>
        </w:rPr>
      </w:pPr>
    </w:p>
    <w:p w:rsidR="00C15322" w:rsidRDefault="00C15322" w:rsidP="000D7BCC">
      <w:pPr>
        <w:pStyle w:val="af6"/>
        <w:keepNext/>
        <w:rPr>
          <w:rtl/>
        </w:rPr>
      </w:pPr>
      <w:r w:rsidRPr="00B16643">
        <w:rPr>
          <w:rStyle w:val="TagStyle"/>
          <w:rtl/>
        </w:rPr>
        <w:t xml:space="preserve"> &lt;&lt; יור &gt;&gt; </w:t>
      </w:r>
      <w:r>
        <w:rPr>
          <w:rtl/>
        </w:rPr>
        <w:t>היו"ר חנוך דב מלביצקי:</w:t>
      </w:r>
      <w:r w:rsidRPr="00B16643">
        <w:rPr>
          <w:rStyle w:val="TagStyle"/>
          <w:rtl/>
        </w:rPr>
        <w:t xml:space="preserve"> &lt;&lt; יור &gt;&gt;</w:t>
      </w:r>
      <w:r>
        <w:rPr>
          <w:rtl/>
        </w:rPr>
        <w:t xml:space="preserve">   </w:t>
      </w:r>
    </w:p>
    <w:p w:rsidR="00C15322" w:rsidRDefault="00C15322" w:rsidP="008F2C55">
      <w:pPr>
        <w:rPr>
          <w:rtl/>
          <w:lang w:eastAsia="he-IL"/>
        </w:rPr>
      </w:pPr>
    </w:p>
    <w:p w:rsidR="00C15322" w:rsidRDefault="00C15322" w:rsidP="000D7BCC">
      <w:pPr>
        <w:rPr>
          <w:rtl/>
          <w:lang w:eastAsia="he-IL"/>
        </w:rPr>
      </w:pPr>
      <w:r>
        <w:rPr>
          <w:rFonts w:hint="cs"/>
          <w:rtl/>
          <w:lang w:eastAsia="he-IL"/>
        </w:rPr>
        <w:t>להתחיל?</w:t>
      </w:r>
    </w:p>
    <w:p w:rsidR="00C15322" w:rsidRDefault="00C15322" w:rsidP="000D7BCC">
      <w:pPr>
        <w:rPr>
          <w:rtl/>
          <w:lang w:eastAsia="he-IL"/>
        </w:rPr>
      </w:pPr>
      <w:bookmarkStart w:id="6318" w:name="_ETM_Q27_363000"/>
      <w:bookmarkEnd w:id="6318"/>
    </w:p>
    <w:p w:rsidR="00C15322" w:rsidRDefault="00C15322" w:rsidP="000D7BCC">
      <w:pPr>
        <w:pStyle w:val="-"/>
        <w:keepNext/>
        <w:rPr>
          <w:rtl/>
        </w:rPr>
      </w:pPr>
      <w:bookmarkStart w:id="6319" w:name="ET_speakercontinue_5800_22"/>
      <w:r w:rsidRPr="00B16643">
        <w:rPr>
          <w:rStyle w:val="TagStyle"/>
          <w:rtl/>
        </w:rPr>
        <w:t xml:space="preserve"> &lt;&lt; דובר_המשך &gt;&gt; </w:t>
      </w:r>
      <w:r>
        <w:rPr>
          <w:rtl/>
        </w:rPr>
        <w:t>אורית פרקש הכהן (כחול לבן – המחנה הממלכתי):</w:t>
      </w:r>
      <w:r w:rsidRPr="00B16643">
        <w:rPr>
          <w:rStyle w:val="TagStyle"/>
          <w:rtl/>
        </w:rPr>
        <w:t xml:space="preserve"> &lt;&lt; דובר_המשך &gt;&gt;</w:t>
      </w:r>
      <w:r>
        <w:rPr>
          <w:rtl/>
        </w:rPr>
        <w:t xml:space="preserve">   </w:t>
      </w:r>
      <w:bookmarkEnd w:id="6319"/>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לא. עכשיו. </w:t>
      </w:r>
    </w:p>
    <w:p w:rsidR="00C15322" w:rsidRDefault="00C15322" w:rsidP="000D7BCC">
      <w:pPr>
        <w:rPr>
          <w:rtl/>
          <w:lang w:eastAsia="he-IL"/>
        </w:rPr>
      </w:pPr>
    </w:p>
    <w:p w:rsidR="00C15322" w:rsidRDefault="00C15322" w:rsidP="000D7BCC">
      <w:pPr>
        <w:pStyle w:val="af5"/>
        <w:keepNext/>
        <w:rPr>
          <w:rtl/>
        </w:rPr>
      </w:pPr>
      <w:bookmarkStart w:id="6320" w:name="ET_interruption_6255_23"/>
      <w:r w:rsidRPr="007C0E46">
        <w:rPr>
          <w:rStyle w:val="TagStyle"/>
          <w:rtl/>
        </w:rPr>
        <w:t xml:space="preserve"> &lt;&lt; קריאה &gt;&gt; </w:t>
      </w:r>
      <w:r>
        <w:rPr>
          <w:rtl/>
        </w:rPr>
        <w:t>סימון דוידסון (יש עתיד):</w:t>
      </w:r>
      <w:r w:rsidRPr="007C0E46">
        <w:rPr>
          <w:rStyle w:val="TagStyle"/>
          <w:rtl/>
        </w:rPr>
        <w:t xml:space="preserve"> &lt;&lt; קריאה &gt;&gt;</w:t>
      </w:r>
      <w:r>
        <w:rPr>
          <w:rtl/>
        </w:rPr>
        <w:t xml:space="preserve">   </w:t>
      </w:r>
      <w:bookmarkEnd w:id="6320"/>
    </w:p>
    <w:p w:rsidR="00C15322" w:rsidRDefault="00C15322" w:rsidP="008F2C55">
      <w:pPr>
        <w:rPr>
          <w:rtl/>
          <w:lang w:eastAsia="he-IL"/>
        </w:rPr>
      </w:pPr>
    </w:p>
    <w:p w:rsidR="00C15322" w:rsidRDefault="00C15322" w:rsidP="000D7BCC">
      <w:pPr>
        <w:rPr>
          <w:rtl/>
          <w:lang w:eastAsia="he-IL"/>
        </w:rPr>
      </w:pPr>
      <w:bookmarkStart w:id="6321" w:name="_ETM_Q27_364000"/>
      <w:bookmarkEnd w:id="6321"/>
      <w:r>
        <w:rPr>
          <w:rFonts w:hint="cs"/>
          <w:rtl/>
          <w:lang w:eastAsia="he-IL"/>
        </w:rPr>
        <w:t xml:space="preserve">אולי משה גפני יהיה? </w:t>
      </w:r>
    </w:p>
    <w:p w:rsidR="00C15322" w:rsidRDefault="00C15322" w:rsidP="000D7BCC">
      <w:pPr>
        <w:rPr>
          <w:rtl/>
          <w:lang w:eastAsia="he-IL"/>
        </w:rPr>
      </w:pPr>
    </w:p>
    <w:p w:rsidR="00C15322" w:rsidRDefault="00C15322" w:rsidP="000D7BCC">
      <w:pPr>
        <w:pStyle w:val="-"/>
        <w:keepNext/>
        <w:rPr>
          <w:rtl/>
        </w:rPr>
      </w:pPr>
      <w:bookmarkStart w:id="6322" w:name="ET_speakercontinue_5800_11"/>
      <w:r w:rsidRPr="000B276B">
        <w:rPr>
          <w:rStyle w:val="TagStyle"/>
          <w:rtl/>
        </w:rPr>
        <w:t xml:space="preserve"> &lt;&lt; דובר_המשך &gt;&gt; </w:t>
      </w:r>
      <w:r>
        <w:rPr>
          <w:rtl/>
        </w:rPr>
        <w:t>אורית פרקש הכהן (כחול לבן – המחנה הממלכתי):</w:t>
      </w:r>
      <w:r w:rsidRPr="000B276B">
        <w:rPr>
          <w:rStyle w:val="TagStyle"/>
          <w:rtl/>
        </w:rPr>
        <w:t xml:space="preserve"> &lt;&lt; דובר_המשך &gt;&gt;</w:t>
      </w:r>
      <w:r>
        <w:rPr>
          <w:rtl/>
        </w:rPr>
        <w:t xml:space="preserve">   </w:t>
      </w:r>
      <w:bookmarkEnd w:id="6322"/>
    </w:p>
    <w:p w:rsidR="00C15322" w:rsidRDefault="00C15322" w:rsidP="008F2C55">
      <w:pPr>
        <w:rPr>
          <w:rtl/>
          <w:lang w:eastAsia="he-IL"/>
        </w:rPr>
      </w:pPr>
    </w:p>
    <w:p w:rsidR="00C15322" w:rsidRDefault="00C15322" w:rsidP="008C7EDD">
      <w:pPr>
        <w:rPr>
          <w:rtl/>
          <w:lang w:eastAsia="he-IL"/>
        </w:rPr>
      </w:pPr>
      <w:r>
        <w:rPr>
          <w:rFonts w:hint="cs"/>
          <w:rtl/>
          <w:lang w:eastAsia="he-IL"/>
        </w:rPr>
        <w:t xml:space="preserve">אדוני היושב-ראש, חבריי </w:t>
      </w:r>
      <w:bookmarkStart w:id="6323" w:name="_ETM_Q27_368000"/>
      <w:bookmarkEnd w:id="6323"/>
      <w:r>
        <w:rPr>
          <w:rFonts w:hint="cs"/>
          <w:rtl/>
          <w:lang w:eastAsia="he-IL"/>
        </w:rPr>
        <w:t xml:space="preserve">חברי הכנסת, אנחנו באמת עומדים להצביע סוף-סוף על חוק מאוד </w:t>
      </w:r>
      <w:bookmarkStart w:id="6324" w:name="_ETM_Q27_373000"/>
      <w:bookmarkEnd w:id="6324"/>
      <w:r>
        <w:rPr>
          <w:rFonts w:hint="cs"/>
          <w:rtl/>
          <w:lang w:eastAsia="he-IL"/>
        </w:rPr>
        <w:t xml:space="preserve">חשוב לפיצוי עסקים וזכאויות לעובדים בגין מבצע עם כלביא. אני </w:t>
      </w:r>
      <w:bookmarkStart w:id="6325" w:name="_ETM_Q27_381000"/>
      <w:bookmarkEnd w:id="6325"/>
      <w:r>
        <w:rPr>
          <w:rFonts w:hint="cs"/>
          <w:rtl/>
          <w:lang w:eastAsia="he-IL"/>
        </w:rPr>
        <w:t xml:space="preserve">רוצה להתחיל בתודות ובדברים טובים; כשמגיע אז מגיע. אני רוצה </w:t>
      </w:r>
      <w:bookmarkStart w:id="6326" w:name="_ETM_Q27_385000"/>
      <w:bookmarkEnd w:id="6326"/>
      <w:r>
        <w:rPr>
          <w:rFonts w:hint="cs"/>
          <w:rtl/>
          <w:lang w:eastAsia="he-IL"/>
        </w:rPr>
        <w:t xml:space="preserve">להודות לחבר הכנסת יו"ר הוועדה לשעבר הרב גפני ולחבר הכנסת ינון אזולאי על עבודה מאוד </w:t>
      </w:r>
      <w:bookmarkStart w:id="6327" w:name="_ETM_Q27_394000"/>
      <w:bookmarkEnd w:id="6327"/>
      <w:r>
        <w:rPr>
          <w:rFonts w:hint="cs"/>
          <w:rtl/>
          <w:lang w:eastAsia="he-IL"/>
        </w:rPr>
        <w:t xml:space="preserve">מאומצת, שלשיא שלה הגענו אתמול בלילה עם דיון מרתוני של שעות ארוכות. ואני רוצה להגיד משהו גם לינון וגם כמובן לרב גפני </w:t>
      </w:r>
      <w:r w:rsidR="008C7EDD">
        <w:rPr>
          <w:rFonts w:hint="eastAsia"/>
          <w:rtl/>
          <w:lang w:eastAsia="he-IL"/>
        </w:rPr>
        <w:t xml:space="preserve">– </w:t>
      </w:r>
      <w:r>
        <w:rPr>
          <w:rFonts w:hint="cs"/>
          <w:rtl/>
          <w:lang w:eastAsia="he-IL"/>
        </w:rPr>
        <w:t>שלא היה צריך להגיע לדיון הזה. הוא באמת ראה</w:t>
      </w:r>
      <w:bookmarkStart w:id="6328" w:name="_ETM_Q27_408000"/>
      <w:bookmarkEnd w:id="6328"/>
      <w:r>
        <w:rPr>
          <w:rFonts w:hint="cs"/>
          <w:rtl/>
          <w:lang w:eastAsia="he-IL"/>
        </w:rPr>
        <w:t xml:space="preserve"> הכול, הרבה שנים בוועדה</w:t>
      </w:r>
      <w:r w:rsidR="008C7EDD">
        <w:rPr>
          <w:rFonts w:hint="cs"/>
          <w:rtl/>
          <w:lang w:eastAsia="he-IL"/>
        </w:rPr>
        <w:t>.</w:t>
      </w:r>
      <w:r>
        <w:rPr>
          <w:rFonts w:hint="cs"/>
          <w:rtl/>
          <w:lang w:eastAsia="he-IL"/>
        </w:rPr>
        <w:t xml:space="preserve"> הוא פרש מתפקידו כיו"ר, והוא ישב לידי בדיונים </w:t>
      </w:r>
      <w:bookmarkStart w:id="6329" w:name="_ETM_Q27_414000"/>
      <w:bookmarkEnd w:id="6329"/>
      <w:r>
        <w:rPr>
          <w:rFonts w:hint="cs"/>
          <w:rtl/>
          <w:lang w:eastAsia="he-IL"/>
        </w:rPr>
        <w:t>אתמול עד 22:00 ולא זז עד שהחוק הזה עבר</w:t>
      </w:r>
      <w:r w:rsidR="008C7EDD">
        <w:rPr>
          <w:rFonts w:hint="cs"/>
          <w:rtl/>
          <w:lang w:eastAsia="he-IL"/>
        </w:rPr>
        <w:t>,</w:t>
      </w:r>
      <w:r>
        <w:rPr>
          <w:rFonts w:hint="cs"/>
          <w:rtl/>
          <w:lang w:eastAsia="he-IL"/>
        </w:rPr>
        <w:t xml:space="preserve"> ולכן פה אני רוצה להגיד את שבחכם בפניכם ולהגיד תודה על החוק החשוב. </w:t>
      </w:r>
    </w:p>
    <w:p w:rsidR="00C15322" w:rsidRDefault="00C15322" w:rsidP="000D7BCC">
      <w:pPr>
        <w:rPr>
          <w:rtl/>
          <w:lang w:eastAsia="he-IL"/>
        </w:rPr>
      </w:pPr>
    </w:p>
    <w:p w:rsidR="00C15322" w:rsidRDefault="00C15322" w:rsidP="0066306A">
      <w:pPr>
        <w:rPr>
          <w:rtl/>
          <w:lang w:eastAsia="he-IL"/>
        </w:rPr>
      </w:pPr>
      <w:r>
        <w:rPr>
          <w:rFonts w:hint="cs"/>
          <w:rtl/>
          <w:lang w:eastAsia="he-IL"/>
        </w:rPr>
        <w:t xml:space="preserve">כמו שדובר כבר לפני כן, מדובר על חוק עם פיצוי שינוע בסכום של בין 2 ל-4 </w:t>
      </w:r>
      <w:bookmarkStart w:id="6330" w:name="_ETM_Q27_430000"/>
      <w:bookmarkEnd w:id="6330"/>
      <w:r>
        <w:rPr>
          <w:rFonts w:hint="cs"/>
          <w:rtl/>
          <w:lang w:eastAsia="he-IL"/>
        </w:rPr>
        <w:t xml:space="preserve">מיליארד שקלים לציבור. אנחנו תיקנו אותו ושיפרנו אותו </w:t>
      </w:r>
      <w:bookmarkStart w:id="6331" w:name="_ETM_Q27_436000"/>
      <w:bookmarkEnd w:id="6331"/>
      <w:r>
        <w:rPr>
          <w:rFonts w:hint="cs"/>
          <w:rtl/>
          <w:lang w:eastAsia="he-IL"/>
        </w:rPr>
        <w:t xml:space="preserve">בוועדה באמצעות לחץ משותף פה אחד מול האוצר בכמה היבטים, למשל בהיבט החל"ת, שדאגנו לעובדים. אם עד היום </w:t>
      </w:r>
      <w:bookmarkStart w:id="6332" w:name="_ETM_Q27_443000"/>
      <w:bookmarkEnd w:id="6332"/>
      <w:r>
        <w:rPr>
          <w:rFonts w:hint="cs"/>
          <w:rtl/>
          <w:lang w:eastAsia="he-IL"/>
        </w:rPr>
        <w:t>חל"ת מינימלי</w:t>
      </w:r>
      <w:r w:rsidR="0066306A">
        <w:rPr>
          <w:rFonts w:hint="cs"/>
          <w:rtl/>
          <w:lang w:eastAsia="he-IL"/>
        </w:rPr>
        <w:t>,</w:t>
      </w:r>
      <w:r>
        <w:rPr>
          <w:rFonts w:hint="eastAsia"/>
          <w:rtl/>
          <w:lang w:eastAsia="he-IL"/>
        </w:rPr>
        <w:t xml:space="preserve"> </w:t>
      </w:r>
      <w:r>
        <w:rPr>
          <w:rFonts w:hint="cs"/>
          <w:rtl/>
          <w:lang w:eastAsia="he-IL"/>
        </w:rPr>
        <w:t>כדי להיות זכאים לדמי אבטלה, היה תמיד 14</w:t>
      </w:r>
      <w:bookmarkStart w:id="6333" w:name="_ETM_Q27_446000"/>
      <w:bookmarkEnd w:id="6333"/>
      <w:r>
        <w:rPr>
          <w:rFonts w:hint="cs"/>
          <w:rtl/>
          <w:lang w:eastAsia="he-IL"/>
        </w:rPr>
        <w:t xml:space="preserve"> יום</w:t>
      </w:r>
      <w:r w:rsidR="0066306A">
        <w:rPr>
          <w:rFonts w:hint="cs"/>
          <w:rtl/>
          <w:lang w:eastAsia="he-IL"/>
        </w:rPr>
        <w:t>,</w:t>
      </w:r>
      <w:r>
        <w:rPr>
          <w:rFonts w:hint="cs"/>
          <w:rtl/>
          <w:lang w:eastAsia="he-IL"/>
        </w:rPr>
        <w:t xml:space="preserve"> במלחמות האחרונות</w:t>
      </w:r>
      <w:r w:rsidR="0066306A">
        <w:rPr>
          <w:rFonts w:hint="cs"/>
          <w:rtl/>
          <w:lang w:eastAsia="he-IL"/>
        </w:rPr>
        <w:t>,</w:t>
      </w:r>
      <w:r>
        <w:rPr>
          <w:rFonts w:hint="eastAsia"/>
          <w:rtl/>
          <w:lang w:eastAsia="he-IL"/>
        </w:rPr>
        <w:t xml:space="preserve"> </w:t>
      </w:r>
      <w:r>
        <w:rPr>
          <w:rFonts w:hint="cs"/>
          <w:rtl/>
          <w:lang w:eastAsia="he-IL"/>
        </w:rPr>
        <w:t xml:space="preserve">פה בעצם פרצנו את המסגרת </w:t>
      </w:r>
      <w:bookmarkStart w:id="6334" w:name="_ETM_Q27_450000"/>
      <w:bookmarkEnd w:id="6334"/>
      <w:r>
        <w:rPr>
          <w:rFonts w:hint="cs"/>
          <w:rtl/>
          <w:lang w:eastAsia="he-IL"/>
        </w:rPr>
        <w:t xml:space="preserve">הזו ל-10 ימים במבצע של 12 יום, וזה היה באמת מאבק קשה וחשוב. יצרנו תקדים של מסלול נזק עקיף גם בגין פגיעה ישירה, בגין </w:t>
      </w:r>
      <w:bookmarkStart w:id="6335" w:name="_ETM_Q27_468000"/>
      <w:bookmarkEnd w:id="6335"/>
      <w:r>
        <w:rPr>
          <w:rFonts w:hint="cs"/>
          <w:rtl/>
          <w:lang w:eastAsia="he-IL"/>
        </w:rPr>
        <w:t xml:space="preserve">אופי המלחמה הזו, שבעצם בגלל היקף הפגיעות הישירות בעסקים, ייתנו פיצוי עקיף לחצי שנה, ולא רק על הפגיעה הישירה בנכס אלא מכסים </w:t>
      </w:r>
      <w:bookmarkStart w:id="6336" w:name="_ETM_Q27_478000"/>
      <w:bookmarkEnd w:id="6336"/>
      <w:r>
        <w:rPr>
          <w:rFonts w:hint="cs"/>
          <w:rtl/>
          <w:lang w:eastAsia="he-IL"/>
        </w:rPr>
        <w:t>הוצאות קבועות, שכר עובדים. וגם פה יש מענק סוציאלי, "מענק אומיקרון"</w:t>
      </w:r>
      <w:r w:rsidR="00945F0F">
        <w:rPr>
          <w:rFonts w:hint="cs"/>
          <w:rtl/>
          <w:lang w:eastAsia="he-IL"/>
        </w:rPr>
        <w:t>,</w:t>
      </w:r>
      <w:r>
        <w:rPr>
          <w:rFonts w:hint="cs"/>
          <w:rtl/>
          <w:lang w:eastAsia="he-IL"/>
        </w:rPr>
        <w:t xml:space="preserve"> קראנו לו. השווינו את הנתונים לשנת 2023</w:t>
      </w:r>
      <w:bookmarkStart w:id="6337" w:name="_ETM_Q27_487000"/>
      <w:bookmarkEnd w:id="6337"/>
      <w:r>
        <w:rPr>
          <w:rFonts w:hint="cs"/>
          <w:rtl/>
          <w:lang w:eastAsia="he-IL"/>
        </w:rPr>
        <w:t xml:space="preserve"> ולא 2024, שזו שנת מלחמה, וזה נועד להיטיב עם העסקים. וגם עסקים זעירים</w:t>
      </w:r>
      <w:r w:rsidR="0066306A">
        <w:rPr>
          <w:rFonts w:hint="cs"/>
          <w:rtl/>
          <w:lang w:eastAsia="he-IL"/>
        </w:rPr>
        <w:t>,</w:t>
      </w:r>
      <w:r>
        <w:rPr>
          <w:rFonts w:hint="cs"/>
          <w:rtl/>
          <w:lang w:eastAsia="he-IL"/>
        </w:rPr>
        <w:t xml:space="preserve"> עד 300,000 שקלים </w:t>
      </w:r>
      <w:r>
        <w:rPr>
          <w:rFonts w:hint="eastAsia"/>
          <w:rtl/>
          <w:lang w:eastAsia="he-IL"/>
        </w:rPr>
        <w:t xml:space="preserve">– </w:t>
      </w:r>
      <w:r>
        <w:rPr>
          <w:rFonts w:hint="cs"/>
          <w:rtl/>
          <w:lang w:eastAsia="he-IL"/>
        </w:rPr>
        <w:t xml:space="preserve">הצמדנו גם את הסכומים שלהם למדד. </w:t>
      </w:r>
      <w:bookmarkStart w:id="6338" w:name="_ETM_Q27_503000"/>
      <w:bookmarkEnd w:id="6338"/>
      <w:r>
        <w:rPr>
          <w:rFonts w:hint="cs"/>
          <w:rtl/>
          <w:lang w:eastAsia="he-IL"/>
        </w:rPr>
        <w:t xml:space="preserve">יש שם עוד כל מיני תיקונים, ועד כאן </w:t>
      </w:r>
      <w:bookmarkStart w:id="6339" w:name="_ETM_Q27_507000"/>
      <w:bookmarkEnd w:id="6339"/>
      <w:r>
        <w:rPr>
          <w:rFonts w:hint="cs"/>
          <w:rtl/>
          <w:lang w:eastAsia="he-IL"/>
        </w:rPr>
        <w:t xml:space="preserve">התודות. </w:t>
      </w:r>
    </w:p>
    <w:p w:rsidR="00C15322" w:rsidRDefault="00C15322" w:rsidP="000D7BCC">
      <w:pPr>
        <w:rPr>
          <w:rtl/>
          <w:lang w:eastAsia="he-IL"/>
        </w:rPr>
      </w:pPr>
    </w:p>
    <w:p w:rsidR="00C15322" w:rsidRDefault="00C15322" w:rsidP="000D7BCC">
      <w:pPr>
        <w:rPr>
          <w:rtl/>
          <w:lang w:eastAsia="he-IL"/>
        </w:rPr>
      </w:pPr>
      <w:r>
        <w:rPr>
          <w:rFonts w:hint="cs"/>
          <w:rtl/>
          <w:lang w:eastAsia="he-IL"/>
        </w:rPr>
        <w:t xml:space="preserve">שלא כמו שאמר יו"ר הקואליציה, שהוא יו"ר הוועדה הפורמלי אך לא בפרטים, אני </w:t>
      </w:r>
      <w:bookmarkStart w:id="6340" w:name="_ETM_Q27_513000"/>
      <w:bookmarkEnd w:id="6340"/>
      <w:r>
        <w:rPr>
          <w:rFonts w:hint="cs"/>
          <w:rtl/>
          <w:lang w:eastAsia="he-IL"/>
        </w:rPr>
        <w:t xml:space="preserve">למשל תמכתי בוועדה ולא הצבעתי נגד, אז גם את זה צריך להגיד. אבל </w:t>
      </w:r>
      <w:r>
        <w:rPr>
          <w:rtl/>
          <w:lang w:eastAsia="he-IL"/>
        </w:rPr>
        <w:t>–</w:t>
      </w:r>
      <w:r>
        <w:rPr>
          <w:rFonts w:hint="cs"/>
          <w:rtl/>
          <w:lang w:eastAsia="he-IL"/>
        </w:rPr>
        <w:t xml:space="preserve"> וכאן אני רוצה, אדוני היושב-ראש,  להגיד דברים </w:t>
      </w:r>
      <w:bookmarkStart w:id="6341" w:name="_ETM_Q27_525000"/>
      <w:bookmarkEnd w:id="6341"/>
      <w:r>
        <w:rPr>
          <w:rFonts w:hint="cs"/>
          <w:rtl/>
          <w:lang w:eastAsia="he-IL"/>
        </w:rPr>
        <w:t>שצריך לומר אותם בעיתוי הזה, ואני אמרתי את חלקם גם אתמול בוועדה. אנחנו בסוף יולי.</w:t>
      </w:r>
      <w:bookmarkStart w:id="6342" w:name="_ETM_Q27_531000"/>
      <w:bookmarkEnd w:id="6342"/>
      <w:r>
        <w:rPr>
          <w:rFonts w:hint="cs"/>
          <w:rtl/>
          <w:lang w:eastAsia="he-IL"/>
        </w:rPr>
        <w:t xml:space="preserve"> מבצע עם כלביא הסתיים ב-24 ביוני, לפני כמעט חודש. הייתה לי הצעה שנתמכה על ידי ראש </w:t>
      </w:r>
      <w:bookmarkStart w:id="6343" w:name="_ETM_Q27_538000"/>
      <w:bookmarkEnd w:id="6343"/>
      <w:r>
        <w:rPr>
          <w:rFonts w:hint="cs"/>
          <w:rtl/>
          <w:lang w:eastAsia="he-IL"/>
        </w:rPr>
        <w:t xml:space="preserve">הוועדה, הרב גפני, שאמר לי שגם שר האוצר מסכים, אבל נעלמו עקבותיו כשהגענו לחקיקה, שהגענו כבר לכזאת מיומנות שאין סיבה </w:t>
      </w:r>
      <w:bookmarkStart w:id="6344" w:name="_ETM_Q27_550000"/>
      <w:bookmarkEnd w:id="6344"/>
      <w:r>
        <w:rPr>
          <w:rFonts w:hint="cs"/>
          <w:rtl/>
          <w:lang w:eastAsia="he-IL"/>
        </w:rPr>
        <w:t xml:space="preserve">שלא יהיה מה שנקרא </w:t>
      </w:r>
      <w:r w:rsidR="0066306A">
        <w:rPr>
          <w:rFonts w:hint="cs"/>
          <w:rtl/>
          <w:lang w:eastAsia="he-IL"/>
        </w:rPr>
        <w:t>ה</w:t>
      </w:r>
      <w:r>
        <w:rPr>
          <w:rFonts w:hint="cs"/>
          <w:rtl/>
          <w:lang w:eastAsia="he-IL"/>
        </w:rPr>
        <w:t xml:space="preserve">נוהל הכי רזה שיש, בלחיצת כפתור, </w:t>
      </w:r>
      <w:bookmarkStart w:id="6345" w:name="_ETM_Q27_553000"/>
      <w:bookmarkEnd w:id="6345"/>
      <w:r>
        <w:rPr>
          <w:rFonts w:hint="cs"/>
          <w:rtl/>
          <w:lang w:eastAsia="he-IL"/>
        </w:rPr>
        <w:t xml:space="preserve">לאירועים מאוד רזים שבהם הממשלה מכריזה על מלחמה, סוגרת את כלל המשק לתקופה של יותר מארבעה, חמישה ימים </w:t>
      </w:r>
      <w:r>
        <w:rPr>
          <w:rFonts w:hint="eastAsia"/>
          <w:rtl/>
          <w:lang w:eastAsia="he-IL"/>
        </w:rPr>
        <w:t xml:space="preserve">– </w:t>
      </w:r>
      <w:r>
        <w:rPr>
          <w:rFonts w:hint="cs"/>
          <w:rtl/>
          <w:lang w:eastAsia="he-IL"/>
        </w:rPr>
        <w:t xml:space="preserve">אפשר להחליט </w:t>
      </w:r>
      <w:bookmarkStart w:id="6346" w:name="_ETM_Q27_566000"/>
      <w:bookmarkEnd w:id="6346"/>
      <w:r>
        <w:rPr>
          <w:rFonts w:hint="eastAsia"/>
          <w:rtl/>
          <w:lang w:eastAsia="he-IL"/>
        </w:rPr>
        <w:t xml:space="preserve">– </w:t>
      </w:r>
      <w:r>
        <w:rPr>
          <w:rFonts w:hint="cs"/>
          <w:rtl/>
          <w:lang w:eastAsia="he-IL"/>
        </w:rPr>
        <w:t>ואז נכנסים לתוקף כללים מאוד בסיסיים, שאנחנו כבר</w:t>
      </w:r>
      <w:bookmarkStart w:id="6347" w:name="_ETM_Q27_568000"/>
      <w:bookmarkEnd w:id="6347"/>
      <w:r>
        <w:rPr>
          <w:rFonts w:hint="cs"/>
          <w:rtl/>
          <w:lang w:eastAsia="he-IL"/>
        </w:rPr>
        <w:t xml:space="preserve"> די יודעים מה הם, ויש לשר האוצר ולממשלה עשרה ימים להתייצב בפני ועדת כספים </w:t>
      </w:r>
      <w:bookmarkStart w:id="6348" w:name="_ETM_Q27_575000"/>
      <w:bookmarkEnd w:id="6348"/>
      <w:r>
        <w:rPr>
          <w:rFonts w:hint="cs"/>
          <w:rtl/>
          <w:lang w:eastAsia="he-IL"/>
        </w:rPr>
        <w:t xml:space="preserve">ולבקש את אישורה להתאמות מסוימות. אני חושבת שהדבר הזה יכול היה להיעשות. אנחנו יודעים שאגף התקציבים התנגד, </w:t>
      </w:r>
      <w:bookmarkStart w:id="6349" w:name="_ETM_Q27_584000"/>
      <w:bookmarkEnd w:id="6349"/>
      <w:r>
        <w:rPr>
          <w:rFonts w:hint="cs"/>
          <w:rtl/>
          <w:lang w:eastAsia="he-IL"/>
        </w:rPr>
        <w:t xml:space="preserve">אבל זה לא משנה את דעתי שאני חושבת שהייתה פה שוב החמצה וסתם יצירת מתח ועצבים לעובדים ולאנשים </w:t>
      </w:r>
      <w:bookmarkStart w:id="6350" w:name="_ETM_Q27_590000"/>
      <w:bookmarkEnd w:id="6350"/>
      <w:r>
        <w:rPr>
          <w:rFonts w:hint="cs"/>
          <w:rtl/>
          <w:lang w:eastAsia="he-IL"/>
        </w:rPr>
        <w:t>שנפגעו וחיכו באמת לפיצוי הזה</w:t>
      </w:r>
      <w:r w:rsidR="00380DD0">
        <w:rPr>
          <w:rFonts w:hint="cs"/>
          <w:rtl/>
          <w:lang w:eastAsia="he-IL"/>
        </w:rPr>
        <w:t>,</w:t>
      </w:r>
      <w:r>
        <w:rPr>
          <w:rFonts w:hint="cs"/>
          <w:rtl/>
          <w:lang w:eastAsia="he-IL"/>
        </w:rPr>
        <w:t xml:space="preserve"> מאוחר מדי. </w:t>
      </w:r>
    </w:p>
    <w:p w:rsidR="00C15322" w:rsidRDefault="00C15322" w:rsidP="000D7BCC">
      <w:pPr>
        <w:rPr>
          <w:rtl/>
          <w:lang w:eastAsia="he-IL"/>
        </w:rPr>
      </w:pPr>
    </w:p>
    <w:p w:rsidR="00C15322" w:rsidRDefault="00C15322" w:rsidP="00380DD0">
      <w:pPr>
        <w:rPr>
          <w:rtl/>
          <w:lang w:eastAsia="he-IL"/>
        </w:rPr>
      </w:pPr>
      <w:r>
        <w:rPr>
          <w:rFonts w:hint="cs"/>
          <w:rtl/>
          <w:lang w:eastAsia="he-IL"/>
        </w:rPr>
        <w:t xml:space="preserve">דבר שני, אני רוצה לומר כמה מילים על זה שכולנו הרגשנו בחדר שהפעם אגף </w:t>
      </w:r>
      <w:bookmarkStart w:id="6351" w:name="_ETM_Q27_601000"/>
      <w:bookmarkEnd w:id="6351"/>
      <w:r>
        <w:rPr>
          <w:rFonts w:hint="cs"/>
          <w:rtl/>
          <w:lang w:eastAsia="he-IL"/>
        </w:rPr>
        <w:t>תקציבים</w:t>
      </w:r>
      <w:r w:rsidR="00380DD0">
        <w:rPr>
          <w:rFonts w:hint="cs"/>
          <w:rtl/>
          <w:lang w:eastAsia="he-IL"/>
        </w:rPr>
        <w:t>,</w:t>
      </w:r>
      <w:r>
        <w:rPr>
          <w:rFonts w:hint="cs"/>
          <w:rtl/>
          <w:lang w:eastAsia="he-IL"/>
        </w:rPr>
        <w:t xml:space="preserve">  ידו הייתה קפוצה. אני לא באה אליהם בטענות. הם התווכחו על כל שקל, הם דאגו לקופת המדינה, ואני רוצה </w:t>
      </w:r>
      <w:bookmarkStart w:id="6352" w:name="_ETM_Q27_613000"/>
      <w:bookmarkEnd w:id="6352"/>
      <w:r>
        <w:rPr>
          <w:rFonts w:hint="cs"/>
          <w:rtl/>
          <w:lang w:eastAsia="he-IL"/>
        </w:rPr>
        <w:t xml:space="preserve">להגיד שהדבר הזה חרה לי לנוכח הבזבוזים הגדולים שראינו בוועדה הזאת בתקציבי המלחמה הללו. אף משרד מיותר לא נסגר. הינה, יש </w:t>
      </w:r>
      <w:bookmarkStart w:id="6353" w:name="_ETM_Q27_622000"/>
      <w:bookmarkEnd w:id="6353"/>
      <w:r>
        <w:rPr>
          <w:rFonts w:hint="cs"/>
          <w:rtl/>
          <w:lang w:eastAsia="he-IL"/>
        </w:rPr>
        <w:t xml:space="preserve">לנו הזדמנות. יש לנו שיא של כל הזמנים בימים של מלחמה בכספים קואליציוניים. </w:t>
      </w:r>
      <w:bookmarkStart w:id="6354" w:name="_ETM_Q27_628000"/>
      <w:bookmarkEnd w:id="6354"/>
      <w:r>
        <w:rPr>
          <w:rFonts w:hint="cs"/>
          <w:rtl/>
          <w:lang w:eastAsia="he-IL"/>
        </w:rPr>
        <w:t>אם אנחנו מסתכלים על 202</w:t>
      </w:r>
      <w:r w:rsidR="00380DD0">
        <w:rPr>
          <w:rFonts w:hint="cs"/>
          <w:rtl/>
          <w:lang w:eastAsia="he-IL"/>
        </w:rPr>
        <w:t>4</w:t>
      </w:r>
      <w:r w:rsidR="00380DD0">
        <w:rPr>
          <w:rFonts w:hint="eastAsia"/>
          <w:rtl/>
          <w:lang w:eastAsia="he-IL"/>
        </w:rPr>
        <w:t>–</w:t>
      </w:r>
      <w:r>
        <w:rPr>
          <w:rFonts w:hint="cs"/>
          <w:rtl/>
          <w:lang w:eastAsia="he-IL"/>
        </w:rPr>
        <w:t>202</w:t>
      </w:r>
      <w:r w:rsidR="00380DD0">
        <w:rPr>
          <w:rFonts w:hint="cs"/>
          <w:rtl/>
          <w:lang w:eastAsia="he-IL"/>
        </w:rPr>
        <w:t>5</w:t>
      </w:r>
      <w:r>
        <w:rPr>
          <w:rFonts w:hint="cs"/>
          <w:rtl/>
          <w:lang w:eastAsia="he-IL"/>
        </w:rPr>
        <w:t xml:space="preserve"> </w:t>
      </w:r>
      <w:r>
        <w:rPr>
          <w:rFonts w:hint="eastAsia"/>
          <w:rtl/>
          <w:lang w:eastAsia="he-IL"/>
        </w:rPr>
        <w:t xml:space="preserve">– </w:t>
      </w:r>
      <w:r>
        <w:rPr>
          <w:rFonts w:hint="cs"/>
          <w:rtl/>
          <w:lang w:eastAsia="he-IL"/>
        </w:rPr>
        <w:t xml:space="preserve">מעל ל-10.6 מיליארד שקלים תוספות </w:t>
      </w:r>
      <w:bookmarkStart w:id="6355" w:name="_ETM_Q27_638000"/>
      <w:bookmarkEnd w:id="6355"/>
      <w:r>
        <w:rPr>
          <w:rFonts w:hint="cs"/>
          <w:rtl/>
          <w:lang w:eastAsia="he-IL"/>
        </w:rPr>
        <w:t>כספים קואליציוניים.</w:t>
      </w:r>
    </w:p>
    <w:p w:rsidR="00C15322" w:rsidRDefault="00C15322" w:rsidP="000D7BCC">
      <w:pPr>
        <w:rPr>
          <w:rtl/>
          <w:lang w:eastAsia="he-IL"/>
        </w:rPr>
      </w:pPr>
    </w:p>
    <w:p w:rsidR="00C15322" w:rsidRDefault="00C15322" w:rsidP="00380DD0">
      <w:pPr>
        <w:rPr>
          <w:rtl/>
          <w:lang w:eastAsia="he-IL"/>
        </w:rPr>
      </w:pPr>
      <w:bookmarkStart w:id="6356" w:name="_ETM_Q27_639000"/>
      <w:bookmarkEnd w:id="6356"/>
      <w:r>
        <w:rPr>
          <w:rFonts w:hint="cs"/>
          <w:rtl/>
          <w:lang w:eastAsia="he-IL"/>
        </w:rPr>
        <w:t xml:space="preserve">ובואו נחליף כמה מילים על חוק הגיוס, או סיפור חוק ההשתמטות, שכל </w:t>
      </w:r>
      <w:bookmarkStart w:id="6357" w:name="_ETM_Q27_643000"/>
      <w:bookmarkEnd w:id="6357"/>
      <w:r>
        <w:rPr>
          <w:rFonts w:hint="cs"/>
          <w:rtl/>
          <w:lang w:eastAsia="he-IL"/>
        </w:rPr>
        <w:t xml:space="preserve">הכנסת הזאת כמרקחה, ורק בזה עוסקים, רק בזה עסוקים. אז יש לנו כאן אירוע כלכלי שכדאי שנכיר, אירוע שאפשר היה לחסוך ממנו, לו היינו עושים שוויון </w:t>
      </w:r>
      <w:bookmarkStart w:id="6358" w:name="_ETM_Q27_656000"/>
      <w:bookmarkEnd w:id="6358"/>
      <w:r>
        <w:rPr>
          <w:rFonts w:hint="cs"/>
          <w:rtl/>
          <w:lang w:eastAsia="he-IL"/>
        </w:rPr>
        <w:t>בנטל</w:t>
      </w:r>
      <w:r w:rsidR="00380DD0">
        <w:rPr>
          <w:rFonts w:hint="cs"/>
          <w:rtl/>
          <w:lang w:eastAsia="he-IL"/>
        </w:rPr>
        <w:t>,</w:t>
      </w:r>
      <w:r>
        <w:rPr>
          <w:rFonts w:hint="cs"/>
          <w:rtl/>
          <w:lang w:eastAsia="he-IL"/>
        </w:rPr>
        <w:t xml:space="preserve"> הרבה מאוד כסף. יש לנו 400,000 חייבי גיוס בני 18 שנה; יש לנו </w:t>
      </w:r>
      <w:bookmarkStart w:id="6359" w:name="_ETM_Q27_662000"/>
      <w:bookmarkEnd w:id="6359"/>
      <w:r>
        <w:rPr>
          <w:rFonts w:hint="cs"/>
          <w:rtl/>
          <w:lang w:eastAsia="he-IL"/>
        </w:rPr>
        <w:t>כבר כמעט תשעה שנתונים כאלה</w:t>
      </w:r>
      <w:r w:rsidR="00380DD0">
        <w:rPr>
          <w:rFonts w:hint="cs"/>
          <w:rtl/>
          <w:lang w:eastAsia="he-IL"/>
        </w:rPr>
        <w:t>,</w:t>
      </w:r>
      <w:r w:rsidR="00380DD0">
        <w:rPr>
          <w:rFonts w:hint="eastAsia"/>
          <w:rtl/>
          <w:lang w:eastAsia="he-IL"/>
        </w:rPr>
        <w:t xml:space="preserve"> </w:t>
      </w:r>
      <w:r>
        <w:rPr>
          <w:rFonts w:hint="cs"/>
          <w:rtl/>
          <w:lang w:eastAsia="he-IL"/>
        </w:rPr>
        <w:t>90,000 חבר'ה. אנחנו יודעים שבמהלך השנים שליש מהם,</w:t>
      </w:r>
      <w:bookmarkStart w:id="6360" w:name="_ETM_Q27_670000"/>
      <w:bookmarkEnd w:id="6360"/>
      <w:r>
        <w:rPr>
          <w:rFonts w:hint="cs"/>
          <w:rtl/>
          <w:lang w:eastAsia="he-IL"/>
        </w:rPr>
        <w:t xml:space="preserve"> לא יותר, נשארים בישיבה. גיוס של 10,000 חרדים היה חוסך למשק 6.7 מיליארד שקלים בשנה. גיוס של 10,000 חיילים </w:t>
      </w:r>
      <w:bookmarkStart w:id="6361" w:name="_ETM_Q27_680000"/>
      <w:bookmarkEnd w:id="6361"/>
      <w:r>
        <w:rPr>
          <w:rFonts w:hint="cs"/>
          <w:rtl/>
          <w:lang w:eastAsia="he-IL"/>
        </w:rPr>
        <w:t>יחסוך 16 גדודים קרביים. כל מילואימניק עולה למשק כמעט פי שניים, והעלות המשקית של חודש שירות מ</w:t>
      </w:r>
      <w:bookmarkStart w:id="6362" w:name="_ETM_Q27_689000"/>
      <w:bookmarkEnd w:id="6362"/>
      <w:r>
        <w:rPr>
          <w:rFonts w:hint="cs"/>
          <w:rtl/>
          <w:lang w:eastAsia="he-IL"/>
        </w:rPr>
        <w:t xml:space="preserve">ילואים, לאדם במילואים, מילואימניק, עומדת על כ-50,000 שקל. אם האוכלוסייה שנמצאת </w:t>
      </w:r>
      <w:bookmarkStart w:id="6363" w:name="_ETM_Q27_696000"/>
      <w:bookmarkEnd w:id="6363"/>
      <w:r>
        <w:rPr>
          <w:rFonts w:hint="cs"/>
          <w:rtl/>
          <w:lang w:eastAsia="he-IL"/>
        </w:rPr>
        <w:t xml:space="preserve">היום במעמד תורתו אומנותו הייתה מתגייסת </w:t>
      </w:r>
      <w:r>
        <w:rPr>
          <w:rFonts w:hint="eastAsia"/>
          <w:rtl/>
          <w:lang w:eastAsia="he-IL"/>
        </w:rPr>
        <w:t xml:space="preserve">– </w:t>
      </w:r>
      <w:r>
        <w:rPr>
          <w:rFonts w:hint="cs"/>
          <w:rtl/>
          <w:lang w:eastAsia="he-IL"/>
        </w:rPr>
        <w:t xml:space="preserve">זה אומנם חישוב גס </w:t>
      </w:r>
      <w:r>
        <w:rPr>
          <w:rFonts w:hint="eastAsia"/>
          <w:rtl/>
          <w:lang w:eastAsia="he-IL"/>
        </w:rPr>
        <w:t xml:space="preserve">– </w:t>
      </w:r>
      <w:r>
        <w:rPr>
          <w:rFonts w:hint="cs"/>
          <w:rtl/>
          <w:lang w:eastAsia="he-IL"/>
        </w:rPr>
        <w:t xml:space="preserve">ניתן היה </w:t>
      </w:r>
      <w:bookmarkStart w:id="6364" w:name="_ETM_Q27_702000"/>
      <w:bookmarkEnd w:id="6364"/>
      <w:r>
        <w:rPr>
          <w:rFonts w:hint="cs"/>
          <w:rtl/>
          <w:lang w:eastAsia="he-IL"/>
        </w:rPr>
        <w:t xml:space="preserve">לקצר את שירות החובה לכולם בשבעה חודשים. ובאמת, 300,000 חיילי מילואים שמשרתים בממוצע 60 ימים </w:t>
      </w:r>
      <w:bookmarkStart w:id="6365" w:name="_ETM_Q27_709000"/>
      <w:bookmarkEnd w:id="6365"/>
      <w:r>
        <w:rPr>
          <w:rFonts w:hint="cs"/>
          <w:rtl/>
          <w:lang w:eastAsia="he-IL"/>
        </w:rPr>
        <w:t xml:space="preserve">מביאים לאובדן ולפגיעה במשק של 30 מיליארד שקלים בשנה, ואני </w:t>
      </w:r>
      <w:bookmarkStart w:id="6366" w:name="_ETM_Q27_718000"/>
      <w:bookmarkEnd w:id="6366"/>
      <w:r>
        <w:rPr>
          <w:rFonts w:hint="cs"/>
          <w:rtl/>
          <w:lang w:eastAsia="he-IL"/>
        </w:rPr>
        <w:t xml:space="preserve">לא מדברת על הפגיעה העצומה שלהם ברמת הפרט. </w:t>
      </w:r>
    </w:p>
    <w:p w:rsidR="00C15322" w:rsidRDefault="00C15322" w:rsidP="000D7BCC">
      <w:pPr>
        <w:rPr>
          <w:rtl/>
          <w:lang w:eastAsia="he-IL"/>
        </w:rPr>
      </w:pPr>
    </w:p>
    <w:p w:rsidR="00C15322" w:rsidRDefault="00C15322" w:rsidP="000D7BCC">
      <w:pPr>
        <w:rPr>
          <w:rtl/>
          <w:lang w:eastAsia="he-IL"/>
        </w:rPr>
      </w:pPr>
      <w:r>
        <w:rPr>
          <w:rFonts w:hint="cs"/>
          <w:rtl/>
          <w:lang w:eastAsia="he-IL"/>
        </w:rPr>
        <w:t xml:space="preserve">אנחנו מדברים כאן על כסף גדול, אדוני היושב-ראש. חנוך, אני </w:t>
      </w:r>
      <w:bookmarkStart w:id="6367" w:name="_ETM_Q27_723000"/>
      <w:bookmarkEnd w:id="6367"/>
      <w:r>
        <w:rPr>
          <w:rFonts w:hint="cs"/>
          <w:rtl/>
          <w:lang w:eastAsia="he-IL"/>
        </w:rPr>
        <w:t xml:space="preserve">יודעת שאתה מכיר את המספרים האלה. עד שנת 2065 כולנו </w:t>
      </w:r>
      <w:bookmarkStart w:id="6368" w:name="_ETM_Q27_728000"/>
      <w:bookmarkEnd w:id="6368"/>
      <w:r>
        <w:rPr>
          <w:rFonts w:hint="cs"/>
          <w:rtl/>
          <w:lang w:eastAsia="he-IL"/>
        </w:rPr>
        <w:t xml:space="preserve">נצטרך להעלות את המיסים לציבור בעוד 16% כדי להמשיך </w:t>
      </w:r>
      <w:bookmarkStart w:id="6369" w:name="_ETM_Q27_733000"/>
      <w:bookmarkEnd w:id="6369"/>
      <w:r>
        <w:rPr>
          <w:rFonts w:hint="cs"/>
          <w:rtl/>
          <w:lang w:eastAsia="he-IL"/>
        </w:rPr>
        <w:t xml:space="preserve">לממן את הנושא הזה. בשנה הזו החברה החרדית תהיה כבר </w:t>
      </w:r>
      <w:bookmarkStart w:id="6370" w:name="_ETM_Q27_739000"/>
      <w:bookmarkEnd w:id="6370"/>
      <w:r>
        <w:rPr>
          <w:rFonts w:hint="cs"/>
          <w:rtl/>
          <w:lang w:eastAsia="he-IL"/>
        </w:rPr>
        <w:t xml:space="preserve">32% מהאוכלוסייה במדינת ישראל. ולכן אני אומרת, אין כאן משהו </w:t>
      </w:r>
      <w:bookmarkStart w:id="6371" w:name="_ETM_Q27_745000"/>
      <w:bookmarkEnd w:id="6371"/>
      <w:r>
        <w:rPr>
          <w:rFonts w:hint="cs"/>
          <w:rtl/>
          <w:lang w:eastAsia="he-IL"/>
        </w:rPr>
        <w:t xml:space="preserve">שאפשר להמשיך לעצום עיניים. מעבר לזה, החיילים שלנו זקוקים לזה </w:t>
      </w:r>
      <w:bookmarkStart w:id="6372" w:name="_ETM_Q27_751000"/>
      <w:bookmarkEnd w:id="6372"/>
      <w:r>
        <w:rPr>
          <w:rFonts w:hint="eastAsia"/>
          <w:rtl/>
          <w:lang w:eastAsia="he-IL"/>
        </w:rPr>
        <w:t xml:space="preserve">– </w:t>
      </w:r>
      <w:r>
        <w:rPr>
          <w:rFonts w:hint="cs"/>
          <w:rtl/>
          <w:lang w:eastAsia="he-IL"/>
        </w:rPr>
        <w:t>הם תשושים והם לא יכולים יותר,</w:t>
      </w:r>
      <w:r>
        <w:rPr>
          <w:rFonts w:hint="eastAsia"/>
          <w:rtl/>
          <w:lang w:eastAsia="he-IL"/>
        </w:rPr>
        <w:t xml:space="preserve"> </w:t>
      </w:r>
      <w:r>
        <w:rPr>
          <w:rFonts w:hint="cs"/>
          <w:rtl/>
          <w:lang w:eastAsia="he-IL"/>
        </w:rPr>
        <w:t xml:space="preserve">ולא סתם הרמטכ"ל שלנו </w:t>
      </w:r>
      <w:bookmarkStart w:id="6373" w:name="_ETM_Q27_753000"/>
      <w:bookmarkEnd w:id="6373"/>
      <w:r>
        <w:rPr>
          <w:rFonts w:hint="cs"/>
          <w:rtl/>
          <w:lang w:eastAsia="he-IL"/>
        </w:rPr>
        <w:t>הודיע הבוקר שהוא הולך לצמצם את הנטל</w:t>
      </w:r>
      <w:bookmarkStart w:id="6374" w:name="_ETM_Q27_759000"/>
      <w:bookmarkEnd w:id="6374"/>
      <w:r>
        <w:rPr>
          <w:rFonts w:hint="cs"/>
          <w:rtl/>
          <w:lang w:eastAsia="he-IL"/>
        </w:rPr>
        <w:t xml:space="preserve"> על חיילי המילואים שלנו, לא כי הצבא לא זקוק להם, </w:t>
      </w:r>
      <w:bookmarkStart w:id="6375" w:name="_ETM_Q27_763000"/>
      <w:bookmarkEnd w:id="6375"/>
      <w:r>
        <w:rPr>
          <w:rFonts w:hint="cs"/>
          <w:rtl/>
          <w:lang w:eastAsia="he-IL"/>
        </w:rPr>
        <w:t xml:space="preserve">אלא כי פשוט נגמר להם הכוח. תודה רבה. </w:t>
      </w:r>
    </w:p>
    <w:p w:rsidR="00C15322" w:rsidRDefault="00C15322" w:rsidP="000D7BCC">
      <w:pPr>
        <w:rPr>
          <w:rtl/>
          <w:lang w:eastAsia="he-IL"/>
        </w:rPr>
      </w:pPr>
    </w:p>
    <w:p w:rsidR="00C15322" w:rsidRDefault="00C15322" w:rsidP="000D7BCC">
      <w:pPr>
        <w:pStyle w:val="af6"/>
        <w:keepNext/>
        <w:rPr>
          <w:rtl/>
        </w:rPr>
      </w:pPr>
      <w:r w:rsidRPr="00971648">
        <w:rPr>
          <w:rStyle w:val="TagStyle"/>
          <w:rtl/>
        </w:rPr>
        <w:t xml:space="preserve"> &lt;&lt; יור &gt;&gt; </w:t>
      </w:r>
      <w:r>
        <w:rPr>
          <w:rtl/>
        </w:rPr>
        <w:t>היו"ר חנוך דב מלביצקי:</w:t>
      </w:r>
      <w:r w:rsidRPr="00971648">
        <w:rPr>
          <w:rStyle w:val="TagStyle"/>
          <w:rtl/>
        </w:rPr>
        <w:t xml:space="preserve"> &lt;&lt; יור &gt;&gt;</w:t>
      </w:r>
      <w:r>
        <w:rPr>
          <w:rtl/>
        </w:rPr>
        <w:t xml:space="preserve">   </w:t>
      </w:r>
    </w:p>
    <w:p w:rsidR="00C15322" w:rsidRDefault="00C15322" w:rsidP="008F2C55">
      <w:pPr>
        <w:rPr>
          <w:rtl/>
          <w:lang w:eastAsia="he-IL"/>
        </w:rPr>
      </w:pPr>
    </w:p>
    <w:p w:rsidR="00C15322" w:rsidRDefault="00C15322" w:rsidP="000D7BCC">
      <w:pPr>
        <w:rPr>
          <w:rtl/>
          <w:lang w:eastAsia="he-IL"/>
        </w:rPr>
      </w:pPr>
      <w:r>
        <w:rPr>
          <w:rFonts w:hint="cs"/>
          <w:rtl/>
          <w:lang w:eastAsia="he-IL"/>
        </w:rPr>
        <w:t xml:space="preserve">חבר הכנסת עמאר, אתה מעוניין? בבקשה, אדוני.  </w:t>
      </w:r>
    </w:p>
    <w:p w:rsidR="00C15322" w:rsidRDefault="00C15322" w:rsidP="000D7BCC">
      <w:pPr>
        <w:rPr>
          <w:rtl/>
          <w:lang w:eastAsia="he-IL"/>
        </w:rPr>
      </w:pPr>
      <w:bookmarkStart w:id="6376" w:name="_ETM_Q27_790000"/>
      <w:bookmarkEnd w:id="6376"/>
    </w:p>
    <w:p w:rsidR="00C15322" w:rsidRDefault="00C15322" w:rsidP="000D7BCC">
      <w:pPr>
        <w:pStyle w:val="a4"/>
        <w:keepNext/>
        <w:rPr>
          <w:rtl/>
        </w:rPr>
      </w:pPr>
      <w:bookmarkStart w:id="6377" w:name="ET_speaker_4674_22"/>
      <w:r w:rsidRPr="005002F9">
        <w:rPr>
          <w:rStyle w:val="TagStyle"/>
          <w:rtl/>
        </w:rPr>
        <w:t xml:space="preserve"> &lt;&lt; דובר &gt;&gt; </w:t>
      </w:r>
      <w:bookmarkStart w:id="6378" w:name="_Toc204198150"/>
      <w:bookmarkStart w:id="6379" w:name="_Toc204198628"/>
      <w:r>
        <w:rPr>
          <w:rtl/>
        </w:rPr>
        <w:t>חמד עמאר (ישראל ביתנו):</w:t>
      </w:r>
      <w:bookmarkEnd w:id="6378"/>
      <w:bookmarkEnd w:id="6379"/>
      <w:r w:rsidRPr="005002F9">
        <w:rPr>
          <w:rStyle w:val="TagStyle"/>
          <w:rtl/>
        </w:rPr>
        <w:t xml:space="preserve"> &lt;&lt; דובר &gt;&gt;</w:t>
      </w:r>
      <w:r>
        <w:rPr>
          <w:rtl/>
        </w:rPr>
        <w:t xml:space="preserve">   </w:t>
      </w:r>
      <w:bookmarkEnd w:id="6377"/>
    </w:p>
    <w:p w:rsidR="00C15322" w:rsidRDefault="00C15322" w:rsidP="008F2C55">
      <w:pPr>
        <w:rPr>
          <w:rtl/>
          <w:lang w:eastAsia="he-IL"/>
        </w:rPr>
      </w:pPr>
    </w:p>
    <w:p w:rsidR="00C15322" w:rsidRDefault="00C15322" w:rsidP="00380DD0">
      <w:pPr>
        <w:rPr>
          <w:rtl/>
          <w:lang w:eastAsia="he-IL"/>
        </w:rPr>
      </w:pPr>
      <w:bookmarkStart w:id="6380" w:name="_ETM_Q27_794000"/>
      <w:bookmarkEnd w:id="6380"/>
      <w:r>
        <w:rPr>
          <w:rFonts w:hint="cs"/>
          <w:rtl/>
          <w:lang w:eastAsia="he-IL"/>
        </w:rPr>
        <w:t xml:space="preserve">חבריי חברי הכנסת וכבוד היושב-ראש, קשה לי לדבר </w:t>
      </w:r>
      <w:bookmarkStart w:id="6381" w:name="_ETM_Q27_803000"/>
      <w:bookmarkEnd w:id="6381"/>
      <w:r>
        <w:rPr>
          <w:rFonts w:hint="cs"/>
          <w:rtl/>
          <w:lang w:eastAsia="he-IL"/>
        </w:rPr>
        <w:t xml:space="preserve">על דברים אחרים חוץ מהטבח המתבצע עכשיו בסוריה, כי עכשיו, </w:t>
      </w:r>
      <w:bookmarkStart w:id="6382" w:name="_ETM_Q27_811000"/>
      <w:bookmarkEnd w:id="6382"/>
      <w:r>
        <w:rPr>
          <w:rFonts w:hint="cs"/>
          <w:rtl/>
          <w:lang w:eastAsia="he-IL"/>
        </w:rPr>
        <w:t xml:space="preserve">רק לפני שעליתי לכאן, שלחו לי סרטון של איש קשיש, </w:t>
      </w:r>
      <w:bookmarkStart w:id="6383" w:name="_ETM_Q27_819000"/>
      <w:bookmarkEnd w:id="6383"/>
      <w:r>
        <w:rPr>
          <w:rFonts w:hint="cs"/>
          <w:rtl/>
          <w:lang w:eastAsia="he-IL"/>
        </w:rPr>
        <w:t xml:space="preserve">נראה מעל גיל 80, בלי נשק, בלי כלום, הולך לקנות </w:t>
      </w:r>
      <w:bookmarkStart w:id="6384" w:name="_ETM_Q27_826000"/>
      <w:bookmarkEnd w:id="6384"/>
      <w:r>
        <w:rPr>
          <w:rFonts w:hint="cs"/>
          <w:rtl/>
          <w:lang w:eastAsia="he-IL"/>
        </w:rPr>
        <w:t>לחם</w:t>
      </w:r>
      <w:r w:rsidR="00380DD0">
        <w:rPr>
          <w:rFonts w:hint="cs"/>
          <w:rtl/>
          <w:lang w:eastAsia="he-IL"/>
        </w:rPr>
        <w:t>,</w:t>
      </w:r>
      <w:r>
        <w:rPr>
          <w:rFonts w:hint="cs"/>
          <w:rtl/>
          <w:lang w:eastAsia="he-IL"/>
        </w:rPr>
        <w:t xml:space="preserve"> רוצחים אותו ומצטלמים איתו כאשר הפיתה על הראש </w:t>
      </w:r>
      <w:bookmarkStart w:id="6385" w:name="_ETM_Q27_837000"/>
      <w:bookmarkEnd w:id="6385"/>
      <w:r>
        <w:rPr>
          <w:rFonts w:hint="cs"/>
          <w:rtl/>
          <w:lang w:eastAsia="he-IL"/>
        </w:rPr>
        <w:t>שלו. זוועות כאלה קשה לתאר</w:t>
      </w:r>
      <w:r w:rsidR="00380DD0">
        <w:rPr>
          <w:rFonts w:hint="cs"/>
          <w:rtl/>
          <w:lang w:eastAsia="he-IL"/>
        </w:rPr>
        <w:t>.</w:t>
      </w:r>
      <w:r>
        <w:rPr>
          <w:rFonts w:hint="cs"/>
          <w:rtl/>
          <w:lang w:eastAsia="he-IL"/>
        </w:rPr>
        <w:t xml:space="preserve"> או להראות </w:t>
      </w:r>
      <w:bookmarkStart w:id="6386" w:name="_ETM_Q27_846000"/>
      <w:bookmarkEnd w:id="6386"/>
      <w:r>
        <w:rPr>
          <w:rFonts w:hint="cs"/>
          <w:rtl/>
          <w:lang w:eastAsia="he-IL"/>
        </w:rPr>
        <w:t xml:space="preserve">לך תינוקת בת כמה חודשים </w:t>
      </w:r>
      <w:r>
        <w:rPr>
          <w:rFonts w:hint="eastAsia"/>
          <w:rtl/>
          <w:lang w:eastAsia="he-IL"/>
        </w:rPr>
        <w:t xml:space="preserve">– </w:t>
      </w:r>
      <w:r>
        <w:rPr>
          <w:rFonts w:hint="cs"/>
          <w:rtl/>
          <w:lang w:eastAsia="he-IL"/>
        </w:rPr>
        <w:t>יורים לה בראש,</w:t>
      </w:r>
      <w:bookmarkStart w:id="6387" w:name="_ETM_Q27_852000"/>
      <w:bookmarkEnd w:id="6387"/>
      <w:r>
        <w:rPr>
          <w:rFonts w:hint="cs"/>
          <w:rtl/>
          <w:lang w:eastAsia="he-IL"/>
        </w:rPr>
        <w:t xml:space="preserve"> יורים באימא שלה, באבא שלה, בסבא שלה, ומשכיבים אותם </w:t>
      </w:r>
      <w:bookmarkStart w:id="6388" w:name="_ETM_Q27_855000"/>
      <w:bookmarkEnd w:id="6388"/>
      <w:r>
        <w:rPr>
          <w:rFonts w:hint="cs"/>
          <w:rtl/>
          <w:lang w:eastAsia="he-IL"/>
        </w:rPr>
        <w:t xml:space="preserve">כולם אחד ליד השני, שכולם יראו את זה. ומתגאים בזה, </w:t>
      </w:r>
      <w:bookmarkStart w:id="6389" w:name="_ETM_Q27_863000"/>
      <w:bookmarkEnd w:id="6389"/>
      <w:r>
        <w:rPr>
          <w:rFonts w:hint="cs"/>
          <w:rtl/>
          <w:lang w:eastAsia="he-IL"/>
        </w:rPr>
        <w:t xml:space="preserve">והמעשה הזה יביא אותם לגן עדן. </w:t>
      </w:r>
    </w:p>
    <w:p w:rsidR="00C15322" w:rsidRDefault="00C15322" w:rsidP="000D7BCC">
      <w:pPr>
        <w:rPr>
          <w:rtl/>
          <w:lang w:eastAsia="he-IL"/>
        </w:rPr>
      </w:pPr>
    </w:p>
    <w:p w:rsidR="00C15322" w:rsidRPr="005002F9" w:rsidRDefault="00C15322" w:rsidP="000D7BCC">
      <w:pPr>
        <w:rPr>
          <w:rtl/>
          <w:lang w:eastAsia="he-IL"/>
        </w:rPr>
      </w:pPr>
      <w:r>
        <w:rPr>
          <w:rFonts w:hint="cs"/>
          <w:rtl/>
          <w:lang w:eastAsia="he-IL"/>
        </w:rPr>
        <w:t xml:space="preserve">אם זה מביא </w:t>
      </w:r>
      <w:bookmarkStart w:id="6390" w:name="_ETM_Q27_869000"/>
      <w:bookmarkEnd w:id="6390"/>
      <w:r>
        <w:rPr>
          <w:rFonts w:hint="cs"/>
          <w:rtl/>
          <w:lang w:eastAsia="he-IL"/>
        </w:rPr>
        <w:t xml:space="preserve">אותי לגן עדן, אני לא רוצה את גן עדן. אם הנושא הזה מביא אנשים לגן עדן, הרצח הזה, אני לא </w:t>
      </w:r>
      <w:bookmarkStart w:id="6391" w:name="_ETM_Q27_879000"/>
      <w:bookmarkEnd w:id="6391"/>
      <w:r>
        <w:rPr>
          <w:rFonts w:hint="cs"/>
          <w:rtl/>
          <w:lang w:eastAsia="he-IL"/>
        </w:rPr>
        <w:t xml:space="preserve">רוצה להיות בגן עדן. אני מוותר. ואני מאמין שכל בן אדם </w:t>
      </w:r>
      <w:bookmarkStart w:id="6392" w:name="_ETM_Q27_882000"/>
      <w:bookmarkEnd w:id="6392"/>
      <w:r>
        <w:rPr>
          <w:rFonts w:hint="cs"/>
          <w:rtl/>
          <w:lang w:eastAsia="he-IL"/>
        </w:rPr>
        <w:t xml:space="preserve">שפוי לא היה רוצה להיות בגן עדן עם אנשים </w:t>
      </w:r>
      <w:bookmarkStart w:id="6393" w:name="_ETM_Q27_886000"/>
      <w:bookmarkEnd w:id="6393"/>
      <w:r>
        <w:rPr>
          <w:rFonts w:hint="cs"/>
          <w:rtl/>
          <w:lang w:eastAsia="he-IL"/>
        </w:rPr>
        <w:t>כאלה ועם רוצחים כאלה, עם שפלים כאלה</w:t>
      </w:r>
      <w:bookmarkStart w:id="6394" w:name="_ETM_Q27_891000"/>
      <w:bookmarkEnd w:id="6394"/>
      <w:r>
        <w:rPr>
          <w:rFonts w:hint="cs"/>
          <w:rtl/>
          <w:lang w:eastAsia="he-IL"/>
        </w:rPr>
        <w:t xml:space="preserve">, עם אמונה כזאת. </w:t>
      </w:r>
    </w:p>
    <w:p w:rsidR="00C15322" w:rsidRDefault="00C15322" w:rsidP="000D7BCC">
      <w:pPr>
        <w:rPr>
          <w:rtl/>
          <w:lang w:eastAsia="he-IL"/>
        </w:rPr>
      </w:pPr>
      <w:bookmarkStart w:id="6395" w:name="_ETM_Q27_778000"/>
      <w:bookmarkEnd w:id="6395"/>
    </w:p>
    <w:p w:rsidR="00C15322" w:rsidRDefault="00C15322" w:rsidP="000D7BCC">
      <w:pPr>
        <w:rPr>
          <w:rtl/>
        </w:rPr>
      </w:pPr>
      <w:bookmarkStart w:id="6396" w:name="TOR_Q28"/>
      <w:bookmarkStart w:id="6397" w:name="_ETM_Q28_477690"/>
      <w:bookmarkEnd w:id="6396"/>
      <w:bookmarkEnd w:id="6397"/>
      <w:r>
        <w:rPr>
          <w:rtl/>
        </w:rPr>
        <w:t xml:space="preserve">אבל להגיד לכם את האמת, גם אני רוצה להתייחס רק </w:t>
      </w:r>
      <w:bookmarkStart w:id="6398" w:name="_ETM_Q28_482404"/>
      <w:bookmarkEnd w:id="6398"/>
      <w:r>
        <w:rPr>
          <w:rtl/>
        </w:rPr>
        <w:t>בכמה משפטים לחוק, ולהודות לאנשי האופוזיציה</w:t>
      </w:r>
      <w:r>
        <w:rPr>
          <w:rFonts w:hint="cs"/>
          <w:rtl/>
        </w:rPr>
        <w:t>, ה</w:t>
      </w:r>
      <w:r>
        <w:rPr>
          <w:rtl/>
        </w:rPr>
        <w:t>קואליציה, כל מי שהשתתף</w:t>
      </w:r>
      <w:r>
        <w:rPr>
          <w:rFonts w:hint="cs"/>
          <w:rtl/>
        </w:rPr>
        <w:t>.</w:t>
      </w:r>
      <w:r>
        <w:rPr>
          <w:rtl/>
        </w:rPr>
        <w:t xml:space="preserve"> </w:t>
      </w:r>
      <w:bookmarkStart w:id="6399" w:name="_ETM_Q28_487630"/>
      <w:bookmarkEnd w:id="6399"/>
      <w:r>
        <w:rPr>
          <w:rtl/>
        </w:rPr>
        <w:t>לא יצא לי להיות בדיונים האחרונים</w:t>
      </w:r>
      <w:r>
        <w:rPr>
          <w:rFonts w:hint="cs"/>
          <w:rtl/>
        </w:rPr>
        <w:t>,</w:t>
      </w:r>
      <w:r>
        <w:rPr>
          <w:rtl/>
        </w:rPr>
        <w:t xml:space="preserve"> כי הייתי עסוק מאוד </w:t>
      </w:r>
      <w:bookmarkStart w:id="6400" w:name="_ETM_Q28_492350"/>
      <w:bookmarkEnd w:id="6400"/>
      <w:r>
        <w:rPr>
          <w:rtl/>
        </w:rPr>
        <w:t>בכל מה שקורה בסוריה</w:t>
      </w:r>
      <w:r>
        <w:rPr>
          <w:rFonts w:hint="cs"/>
          <w:rtl/>
        </w:rPr>
        <w:t>,</w:t>
      </w:r>
      <w:r>
        <w:rPr>
          <w:rtl/>
        </w:rPr>
        <w:t xml:space="preserve"> אבל עברתי</w:t>
      </w:r>
      <w:r>
        <w:rPr>
          <w:rFonts w:hint="cs"/>
          <w:rtl/>
        </w:rPr>
        <w:t xml:space="preserve"> </w:t>
      </w:r>
      <w:r w:rsidR="00DA5739">
        <w:rPr>
          <w:rFonts w:hint="cs"/>
          <w:rtl/>
        </w:rPr>
        <w:t>– –</w:t>
      </w:r>
    </w:p>
    <w:p w:rsidR="00C15322" w:rsidRDefault="00C15322" w:rsidP="000D7BCC">
      <w:pPr>
        <w:rPr>
          <w:rtl/>
        </w:rPr>
      </w:pPr>
    </w:p>
    <w:p w:rsidR="00C15322" w:rsidRDefault="00C15322" w:rsidP="000D7BCC">
      <w:pPr>
        <w:pStyle w:val="af6"/>
        <w:keepNext/>
        <w:rPr>
          <w:rtl/>
        </w:rPr>
      </w:pPr>
      <w:r w:rsidRPr="00E1684A">
        <w:rPr>
          <w:rStyle w:val="TagStyle"/>
          <w:rtl/>
        </w:rPr>
        <w:t xml:space="preserve">&lt;&lt; יור &gt;&gt; </w:t>
      </w:r>
      <w:r>
        <w:rPr>
          <w:rtl/>
        </w:rPr>
        <w:t>היו"ר חנוך דב מלביצקי:</w:t>
      </w:r>
      <w:r w:rsidRPr="00E1684A">
        <w:rPr>
          <w:rStyle w:val="TagStyle"/>
          <w:rtl/>
        </w:rPr>
        <w:t xml:space="preserve"> &lt;&lt; יור &gt;&gt;</w:t>
      </w:r>
      <w:r>
        <w:rPr>
          <w:rtl/>
        </w:rPr>
        <w:t xml:space="preserve">   </w:t>
      </w:r>
    </w:p>
    <w:p w:rsidR="00C15322" w:rsidRDefault="00C15322" w:rsidP="008F2C55">
      <w:pPr>
        <w:rPr>
          <w:rtl/>
        </w:rPr>
      </w:pPr>
    </w:p>
    <w:p w:rsidR="00C15322" w:rsidRDefault="00C15322" w:rsidP="000D7BCC">
      <w:pPr>
        <w:rPr>
          <w:rtl/>
        </w:rPr>
      </w:pPr>
      <w:r>
        <w:rPr>
          <w:rFonts w:hint="cs"/>
          <w:rtl/>
        </w:rPr>
        <w:t>אתה גם היית בסוריה.</w:t>
      </w:r>
    </w:p>
    <w:p w:rsidR="00C15322" w:rsidRDefault="00C15322" w:rsidP="000D7BCC">
      <w:pPr>
        <w:rPr>
          <w:rtl/>
        </w:rPr>
      </w:pPr>
    </w:p>
    <w:p w:rsidR="00C15322" w:rsidRDefault="00C15322" w:rsidP="000D7BCC">
      <w:pPr>
        <w:pStyle w:val="-"/>
        <w:keepNext/>
        <w:rPr>
          <w:rtl/>
        </w:rPr>
      </w:pPr>
      <w:bookmarkStart w:id="6401" w:name="ET_speakercontinue_4674_4"/>
      <w:r w:rsidRPr="00E1684A">
        <w:rPr>
          <w:rStyle w:val="TagStyle"/>
          <w:rtl/>
        </w:rPr>
        <w:t xml:space="preserve">&lt;&lt; דובר_המשך &gt;&gt; </w:t>
      </w:r>
      <w:r>
        <w:rPr>
          <w:rtl/>
        </w:rPr>
        <w:t>חמד עמאר (ישראל ביתנו):</w:t>
      </w:r>
      <w:r w:rsidRPr="00E1684A">
        <w:rPr>
          <w:rStyle w:val="TagStyle"/>
          <w:rtl/>
        </w:rPr>
        <w:t xml:space="preserve"> &lt;&lt; דובר_המשך &gt;&gt;</w:t>
      </w:r>
      <w:r>
        <w:rPr>
          <w:rtl/>
        </w:rPr>
        <w:t xml:space="preserve">   </w:t>
      </w:r>
      <w:bookmarkEnd w:id="6401"/>
    </w:p>
    <w:p w:rsidR="00C15322" w:rsidRDefault="00C15322" w:rsidP="000D7BCC">
      <w:pPr>
        <w:rPr>
          <w:rtl/>
        </w:rPr>
      </w:pPr>
    </w:p>
    <w:p w:rsidR="00C15322" w:rsidRDefault="00DA5739" w:rsidP="000D7BCC">
      <w:pPr>
        <w:rPr>
          <w:rtl/>
        </w:rPr>
      </w:pPr>
      <w:bookmarkStart w:id="6402" w:name="_ETM_Q28_498488"/>
      <w:bookmarkEnd w:id="6402"/>
      <w:r>
        <w:rPr>
          <w:rFonts w:hint="cs"/>
          <w:rtl/>
        </w:rPr>
        <w:t>– –</w:t>
      </w:r>
      <w:r w:rsidR="00C15322">
        <w:rPr>
          <w:rFonts w:hint="cs"/>
          <w:rtl/>
        </w:rPr>
        <w:t xml:space="preserve"> </w:t>
      </w:r>
      <w:r w:rsidR="00C15322">
        <w:rPr>
          <w:rtl/>
        </w:rPr>
        <w:t xml:space="preserve">עברתי </w:t>
      </w:r>
      <w:bookmarkStart w:id="6403" w:name="_ETM_Q28_499450"/>
      <w:bookmarkEnd w:id="6403"/>
      <w:r w:rsidR="00C15322">
        <w:rPr>
          <w:rFonts w:hint="cs"/>
          <w:rtl/>
        </w:rPr>
        <w:t xml:space="preserve">קצת </w:t>
      </w:r>
      <w:r w:rsidR="00C15322">
        <w:rPr>
          <w:rtl/>
        </w:rPr>
        <w:t xml:space="preserve">על החוק. </w:t>
      </w:r>
    </w:p>
    <w:p w:rsidR="00C15322" w:rsidRDefault="00C15322" w:rsidP="000D7BCC">
      <w:pPr>
        <w:rPr>
          <w:rtl/>
        </w:rPr>
      </w:pPr>
    </w:p>
    <w:p w:rsidR="00C15322" w:rsidRDefault="00C15322" w:rsidP="000D7BCC">
      <w:pPr>
        <w:pStyle w:val="af6"/>
        <w:keepNext/>
        <w:rPr>
          <w:rtl/>
        </w:rPr>
      </w:pPr>
      <w:r w:rsidRPr="00E1684A">
        <w:rPr>
          <w:rStyle w:val="TagStyle"/>
          <w:rtl/>
        </w:rPr>
        <w:t xml:space="preserve">&lt;&lt; יור &gt;&gt; </w:t>
      </w:r>
      <w:r>
        <w:rPr>
          <w:rtl/>
        </w:rPr>
        <w:t>היו"ר חנוך דב מלביצקי:</w:t>
      </w:r>
      <w:r w:rsidRPr="00E1684A">
        <w:rPr>
          <w:rStyle w:val="TagStyle"/>
          <w:rtl/>
        </w:rPr>
        <w:t xml:space="preserve"> &lt;&lt; יור &gt;&gt;</w:t>
      </w:r>
      <w:r>
        <w:rPr>
          <w:rtl/>
        </w:rPr>
        <w:t xml:space="preserve">   </w:t>
      </w:r>
    </w:p>
    <w:p w:rsidR="00C15322" w:rsidRDefault="00C15322" w:rsidP="000D7BCC">
      <w:pPr>
        <w:rPr>
          <w:rtl/>
        </w:rPr>
      </w:pPr>
    </w:p>
    <w:p w:rsidR="00C15322" w:rsidRDefault="00C15322" w:rsidP="000D7BCC">
      <w:pPr>
        <w:rPr>
          <w:rtl/>
        </w:rPr>
      </w:pPr>
      <w:r>
        <w:rPr>
          <w:rtl/>
        </w:rPr>
        <w:t xml:space="preserve">לא, אתה באת להחזיר חזרה אנשים, לסייע להחזיר </w:t>
      </w:r>
      <w:bookmarkStart w:id="6404" w:name="_ETM_Q28_503105"/>
      <w:bookmarkEnd w:id="6404"/>
      <w:r>
        <w:rPr>
          <w:rtl/>
        </w:rPr>
        <w:t xml:space="preserve">חזרה אנשים. </w:t>
      </w:r>
    </w:p>
    <w:p w:rsidR="00C15322" w:rsidRDefault="00C15322" w:rsidP="000D7BCC">
      <w:pPr>
        <w:rPr>
          <w:rtl/>
        </w:rPr>
      </w:pPr>
    </w:p>
    <w:p w:rsidR="00C15322" w:rsidRDefault="00C15322" w:rsidP="000D7BCC">
      <w:pPr>
        <w:pStyle w:val="-"/>
        <w:keepNext/>
        <w:rPr>
          <w:rtl/>
        </w:rPr>
      </w:pPr>
      <w:r w:rsidRPr="00E1684A">
        <w:rPr>
          <w:rStyle w:val="TagStyle"/>
          <w:rtl/>
        </w:rPr>
        <w:t xml:space="preserve">&lt;&lt; דובר_המשך &gt;&gt; </w:t>
      </w:r>
      <w:r>
        <w:rPr>
          <w:rtl/>
        </w:rPr>
        <w:t>חמד עמאר (ישראל ביתנו):</w:t>
      </w:r>
      <w:r w:rsidRPr="00E1684A">
        <w:rPr>
          <w:rStyle w:val="TagStyle"/>
          <w:rtl/>
        </w:rPr>
        <w:t xml:space="preserve"> &lt;&lt; דובר_המשך &gt;&gt;</w:t>
      </w:r>
      <w:r>
        <w:rPr>
          <w:rtl/>
        </w:rPr>
        <w:t xml:space="preserve">   </w:t>
      </w:r>
    </w:p>
    <w:p w:rsidR="00C15322" w:rsidRDefault="00C15322" w:rsidP="000D7BCC">
      <w:pPr>
        <w:rPr>
          <w:rtl/>
        </w:rPr>
      </w:pPr>
    </w:p>
    <w:p w:rsidR="00C15322" w:rsidRDefault="00C15322" w:rsidP="000D7BCC">
      <w:pPr>
        <w:rPr>
          <w:rtl/>
        </w:rPr>
      </w:pPr>
      <w:r>
        <w:rPr>
          <w:rFonts w:hint="cs"/>
          <w:rtl/>
        </w:rPr>
        <w:t>כן.</w:t>
      </w:r>
    </w:p>
    <w:p w:rsidR="00C15322" w:rsidRDefault="00C15322" w:rsidP="000D7BCC">
      <w:pPr>
        <w:rPr>
          <w:rtl/>
        </w:rPr>
      </w:pPr>
    </w:p>
    <w:p w:rsidR="00C15322" w:rsidRDefault="00C15322" w:rsidP="000D7BCC">
      <w:pPr>
        <w:pStyle w:val="af6"/>
        <w:keepNext/>
        <w:rPr>
          <w:rtl/>
        </w:rPr>
      </w:pPr>
      <w:r w:rsidRPr="00210CC0">
        <w:rPr>
          <w:rStyle w:val="TagStyle"/>
          <w:rtl/>
        </w:rPr>
        <w:t xml:space="preserve"> &lt;&lt; יור &gt;&gt; </w:t>
      </w:r>
      <w:r>
        <w:rPr>
          <w:rtl/>
        </w:rPr>
        <w:t>היו"ר חנוך דב מלביצקי:</w:t>
      </w:r>
      <w:r w:rsidRPr="00210CC0">
        <w:rPr>
          <w:rStyle w:val="TagStyle"/>
          <w:rtl/>
        </w:rPr>
        <w:t xml:space="preserve"> &lt;&lt; יור &gt;&gt;</w:t>
      </w:r>
      <w:r>
        <w:rPr>
          <w:rtl/>
        </w:rPr>
        <w:t xml:space="preserve">   </w:t>
      </w:r>
    </w:p>
    <w:p w:rsidR="00C15322" w:rsidRPr="00210CC0" w:rsidRDefault="00C15322" w:rsidP="000D7BCC">
      <w:pPr>
        <w:rPr>
          <w:rtl/>
        </w:rPr>
      </w:pPr>
    </w:p>
    <w:p w:rsidR="00C15322" w:rsidRDefault="00C15322" w:rsidP="000D7BCC">
      <w:pPr>
        <w:rPr>
          <w:rtl/>
        </w:rPr>
      </w:pPr>
      <w:r>
        <w:rPr>
          <w:rtl/>
        </w:rPr>
        <w:t xml:space="preserve">אתה עשית עבודה גדולה, חבר הכנסת עמאר. </w:t>
      </w:r>
    </w:p>
    <w:p w:rsidR="00C15322" w:rsidRDefault="00C15322" w:rsidP="000D7BCC">
      <w:pPr>
        <w:rPr>
          <w:rtl/>
        </w:rPr>
      </w:pPr>
      <w:bookmarkStart w:id="6405" w:name="_ETM_Q28_323131"/>
      <w:bookmarkStart w:id="6406" w:name="_ETM_Q28_323177"/>
      <w:bookmarkStart w:id="6407" w:name="_ETM_Q28_323298"/>
      <w:bookmarkEnd w:id="6405"/>
      <w:bookmarkEnd w:id="6406"/>
      <w:bookmarkEnd w:id="6407"/>
    </w:p>
    <w:p w:rsidR="00C15322" w:rsidRDefault="00C15322" w:rsidP="000D7BCC">
      <w:pPr>
        <w:pStyle w:val="-"/>
        <w:keepNext/>
        <w:rPr>
          <w:rtl/>
        </w:rPr>
      </w:pPr>
      <w:bookmarkStart w:id="6408" w:name="_ETM_Q28_323350"/>
      <w:bookmarkStart w:id="6409" w:name="_ETM_Q28_323490"/>
      <w:bookmarkEnd w:id="6408"/>
      <w:bookmarkEnd w:id="6409"/>
      <w:r w:rsidRPr="00E1684A">
        <w:rPr>
          <w:rStyle w:val="TagStyle"/>
          <w:rtl/>
        </w:rPr>
        <w:t xml:space="preserve">&lt;&lt; דובר_המשך &gt;&gt; </w:t>
      </w:r>
      <w:r>
        <w:rPr>
          <w:rtl/>
        </w:rPr>
        <w:t>חמד עמאר (ישראל ביתנו):</w:t>
      </w:r>
      <w:r w:rsidRPr="00E1684A">
        <w:rPr>
          <w:rStyle w:val="TagStyle"/>
          <w:rtl/>
        </w:rPr>
        <w:t xml:space="preserve"> &lt;&lt; דובר_המשך &gt;&gt;</w:t>
      </w:r>
      <w:r>
        <w:rPr>
          <w:rtl/>
        </w:rPr>
        <w:t xml:space="preserve">   </w:t>
      </w:r>
    </w:p>
    <w:p w:rsidR="00C15322" w:rsidRDefault="00C15322" w:rsidP="000D7BCC">
      <w:pPr>
        <w:rPr>
          <w:rtl/>
        </w:rPr>
      </w:pPr>
    </w:p>
    <w:p w:rsidR="00C15322" w:rsidRDefault="00C15322" w:rsidP="00BB1CA3">
      <w:pPr>
        <w:rPr>
          <w:rtl/>
        </w:rPr>
      </w:pPr>
      <w:bookmarkStart w:id="6410" w:name="_ETM_Q28_323538"/>
      <w:bookmarkEnd w:id="6410"/>
      <w:r>
        <w:rPr>
          <w:rtl/>
        </w:rPr>
        <w:t>תודה</w:t>
      </w:r>
      <w:r>
        <w:rPr>
          <w:rFonts w:hint="cs"/>
          <w:rtl/>
        </w:rPr>
        <w:t xml:space="preserve">. </w:t>
      </w:r>
      <w:bookmarkStart w:id="6411" w:name="_ETM_Q28_509178"/>
      <w:bookmarkEnd w:id="6411"/>
      <w:r>
        <w:rPr>
          <w:rtl/>
        </w:rPr>
        <w:t xml:space="preserve">אני רוצה לדבר קצת על החוק, </w:t>
      </w:r>
      <w:bookmarkStart w:id="6412" w:name="_ETM_Q28_513049"/>
      <w:bookmarkEnd w:id="6412"/>
      <w:r>
        <w:rPr>
          <w:rtl/>
        </w:rPr>
        <w:t>ולדבר עלינו כמדינת ישראל</w:t>
      </w:r>
      <w:bookmarkStart w:id="6413" w:name="_ETM_Q28_516390"/>
      <w:bookmarkEnd w:id="6413"/>
      <w:r>
        <w:rPr>
          <w:rFonts w:hint="cs"/>
          <w:rtl/>
        </w:rPr>
        <w:t>, ש</w:t>
      </w:r>
      <w:r>
        <w:rPr>
          <w:rtl/>
        </w:rPr>
        <w:t xml:space="preserve">אנחנו מאירוע לאירוע </w:t>
      </w:r>
      <w:bookmarkStart w:id="6414" w:name="_ETM_Q28_519160"/>
      <w:bookmarkEnd w:id="6414"/>
      <w:r w:rsidR="00BB1CA3">
        <w:rPr>
          <w:rFonts w:hint="cs"/>
          <w:rtl/>
        </w:rPr>
        <w:t xml:space="preserve">– </w:t>
      </w:r>
      <w:r>
        <w:rPr>
          <w:rtl/>
        </w:rPr>
        <w:t xml:space="preserve">מקורונה למלחמה, לעוד מלחמה, לעוד מלחמה. </w:t>
      </w:r>
      <w:bookmarkStart w:id="6415" w:name="_ETM_Q28_523209"/>
      <w:bookmarkEnd w:id="6415"/>
      <w:r>
        <w:rPr>
          <w:rtl/>
        </w:rPr>
        <w:t xml:space="preserve">אנחנו חיים במזרח התיכון, ואנחנו לא יודעים מתי תיפתח עלינו </w:t>
      </w:r>
      <w:bookmarkStart w:id="6416" w:name="_ETM_Q28_525849"/>
      <w:bookmarkEnd w:id="6416"/>
      <w:r>
        <w:rPr>
          <w:rtl/>
        </w:rPr>
        <w:t xml:space="preserve">עוד מלחמה. </w:t>
      </w:r>
      <w:bookmarkStart w:id="6417" w:name="_ETM_Q28_530369"/>
      <w:bookmarkEnd w:id="6417"/>
      <w:r>
        <w:rPr>
          <w:rtl/>
        </w:rPr>
        <w:t>אנחנו לא צריכים כל פעם לשבת שעות</w:t>
      </w:r>
      <w:r>
        <w:rPr>
          <w:rFonts w:hint="cs"/>
          <w:rtl/>
        </w:rPr>
        <w:t>,</w:t>
      </w:r>
      <w:r>
        <w:rPr>
          <w:rtl/>
        </w:rPr>
        <w:t xml:space="preserve"> ועוד שעות ועוד </w:t>
      </w:r>
      <w:bookmarkStart w:id="6418" w:name="_ETM_Q28_533069"/>
      <w:bookmarkEnd w:id="6418"/>
      <w:r>
        <w:rPr>
          <w:rtl/>
        </w:rPr>
        <w:t xml:space="preserve">שעות, </w:t>
      </w:r>
      <w:bookmarkStart w:id="6419" w:name="_ETM_Q28_536299"/>
      <w:bookmarkEnd w:id="6419"/>
      <w:r>
        <w:rPr>
          <w:rtl/>
        </w:rPr>
        <w:t xml:space="preserve">ולחוקק חוקים. </w:t>
      </w:r>
      <w:r>
        <w:rPr>
          <w:rFonts w:hint="cs"/>
          <w:rtl/>
        </w:rPr>
        <w:t>זה צריך</w:t>
      </w:r>
      <w:r>
        <w:rPr>
          <w:rtl/>
        </w:rPr>
        <w:t xml:space="preserve"> להיות בלחיצת כפתור. משרד האוצר </w:t>
      </w:r>
      <w:bookmarkStart w:id="6420" w:name="_ETM_Q28_542850"/>
      <w:bookmarkEnd w:id="6420"/>
      <w:r>
        <w:rPr>
          <w:rtl/>
        </w:rPr>
        <w:t xml:space="preserve">צריך להכין מתווה </w:t>
      </w:r>
      <w:bookmarkStart w:id="6421" w:name="_ETM_Q28_544950"/>
      <w:bookmarkEnd w:id="6421"/>
      <w:r>
        <w:rPr>
          <w:rtl/>
        </w:rPr>
        <w:t>שפשוט צריך להתאים אותו לכל אירוע</w:t>
      </w:r>
      <w:r>
        <w:rPr>
          <w:rFonts w:hint="cs"/>
          <w:rtl/>
        </w:rPr>
        <w:t>, ו</w:t>
      </w:r>
      <w:r>
        <w:rPr>
          <w:rtl/>
        </w:rPr>
        <w:t xml:space="preserve">בלחיצת </w:t>
      </w:r>
      <w:bookmarkStart w:id="6422" w:name="_ETM_Q28_548119"/>
      <w:bookmarkEnd w:id="6422"/>
      <w:r>
        <w:rPr>
          <w:rtl/>
        </w:rPr>
        <w:t xml:space="preserve">כפתור לתת את </w:t>
      </w:r>
      <w:r>
        <w:rPr>
          <w:rFonts w:hint="cs"/>
          <w:rtl/>
        </w:rPr>
        <w:t>הפיצויים</w:t>
      </w:r>
      <w:r>
        <w:rPr>
          <w:rtl/>
        </w:rPr>
        <w:t xml:space="preserve"> לאותם אנשים שמגיע להם. </w:t>
      </w:r>
      <w:bookmarkStart w:id="6423" w:name="_ETM_Q28_553720"/>
      <w:bookmarkEnd w:id="6423"/>
    </w:p>
    <w:p w:rsidR="00C15322" w:rsidRDefault="00C15322" w:rsidP="000D7BCC">
      <w:pPr>
        <w:rPr>
          <w:rtl/>
        </w:rPr>
      </w:pPr>
      <w:bookmarkStart w:id="6424" w:name="_ETM_Q28_376871"/>
      <w:bookmarkStart w:id="6425" w:name="_ETM_Q28_376973"/>
      <w:bookmarkEnd w:id="6424"/>
      <w:bookmarkEnd w:id="6425"/>
    </w:p>
    <w:p w:rsidR="00C15322" w:rsidRDefault="00C15322" w:rsidP="00A759D5">
      <w:pPr>
        <w:rPr>
          <w:rtl/>
        </w:rPr>
      </w:pPr>
      <w:r>
        <w:rPr>
          <w:rFonts w:hint="cs"/>
          <w:rtl/>
        </w:rPr>
        <w:t>אתם מבינים, כ</w:t>
      </w:r>
      <w:r>
        <w:rPr>
          <w:rtl/>
        </w:rPr>
        <w:t xml:space="preserve">שאני נותן לעסק, אותו עסק מחזיר את הכסף. </w:t>
      </w:r>
      <w:bookmarkStart w:id="6426" w:name="_ETM_Q28_559238"/>
      <w:bookmarkEnd w:id="6426"/>
      <w:r>
        <w:rPr>
          <w:rtl/>
        </w:rPr>
        <w:t xml:space="preserve">אם אותו עסק יפשוט רגל, </w:t>
      </w:r>
      <w:bookmarkStart w:id="6427" w:name="_ETM_Q28_562839"/>
      <w:bookmarkEnd w:id="6427"/>
      <w:r>
        <w:rPr>
          <w:rtl/>
        </w:rPr>
        <w:t xml:space="preserve">לא יהיה לי </w:t>
      </w:r>
      <w:bookmarkStart w:id="6428" w:name="_ETM_Q28_564730"/>
      <w:bookmarkEnd w:id="6428"/>
      <w:r>
        <w:rPr>
          <w:rtl/>
        </w:rPr>
        <w:t>מס הכנסה מאותו עסק</w:t>
      </w:r>
      <w:r>
        <w:rPr>
          <w:rFonts w:hint="cs"/>
          <w:rtl/>
        </w:rPr>
        <w:t xml:space="preserve">, </w:t>
      </w:r>
      <w:r w:rsidR="00BB1CA3">
        <w:rPr>
          <w:rFonts w:hint="cs"/>
          <w:rtl/>
        </w:rPr>
        <w:t>ו</w:t>
      </w:r>
      <w:r>
        <w:rPr>
          <w:rFonts w:hint="cs"/>
          <w:rtl/>
        </w:rPr>
        <w:t>ת</w:t>
      </w:r>
      <w:r>
        <w:rPr>
          <w:rtl/>
        </w:rPr>
        <w:t xml:space="preserve">היה פחות הכנסה למדינת ישראל. אבל </w:t>
      </w:r>
      <w:bookmarkStart w:id="6429" w:name="_ETM_Q28_568159"/>
      <w:bookmarkEnd w:id="6429"/>
      <w:r>
        <w:rPr>
          <w:rtl/>
        </w:rPr>
        <w:t xml:space="preserve">אם אני מחזק את העסק הזה, </w:t>
      </w:r>
      <w:bookmarkStart w:id="6430" w:name="_ETM_Q28_572100"/>
      <w:bookmarkEnd w:id="6430"/>
      <w:r>
        <w:rPr>
          <w:rtl/>
        </w:rPr>
        <w:t xml:space="preserve">אותו עסק יעבוד, ישמור על העובדים שלו, יתחזק, יחזיר את </w:t>
      </w:r>
      <w:bookmarkStart w:id="6431" w:name="_ETM_Q28_575725"/>
      <w:bookmarkEnd w:id="6431"/>
      <w:r>
        <w:rPr>
          <w:rtl/>
        </w:rPr>
        <w:t xml:space="preserve">הכסף. </w:t>
      </w:r>
      <w:bookmarkStart w:id="6432" w:name="_ETM_Q28_580700"/>
      <w:bookmarkEnd w:id="6432"/>
      <w:r>
        <w:rPr>
          <w:rtl/>
        </w:rPr>
        <w:t>וגם</w:t>
      </w:r>
      <w:r>
        <w:rPr>
          <w:rFonts w:hint="cs"/>
          <w:rtl/>
        </w:rPr>
        <w:t>,</w:t>
      </w:r>
      <w:r>
        <w:rPr>
          <w:rtl/>
        </w:rPr>
        <w:t xml:space="preserve"> אם אותם עובדים הולכים הביתה, אנחנו נצטרך לשלם להם </w:t>
      </w:r>
      <w:bookmarkStart w:id="6433" w:name="_ETM_Q28_583029"/>
      <w:bookmarkEnd w:id="6433"/>
      <w:r>
        <w:rPr>
          <w:rFonts w:hint="cs"/>
          <w:rtl/>
        </w:rPr>
        <w:t xml:space="preserve">דמי </w:t>
      </w:r>
      <w:r>
        <w:rPr>
          <w:rtl/>
        </w:rPr>
        <w:t xml:space="preserve">אבטלה. </w:t>
      </w:r>
      <w:bookmarkStart w:id="6434" w:name="_ETM_Q28_587010"/>
      <w:bookmarkStart w:id="6435" w:name="_ETM_Q28_412705"/>
      <w:bookmarkStart w:id="6436" w:name="_ETM_Q28_412798"/>
      <w:bookmarkEnd w:id="6434"/>
      <w:bookmarkEnd w:id="6435"/>
      <w:bookmarkEnd w:id="6436"/>
      <w:r>
        <w:rPr>
          <w:rtl/>
        </w:rPr>
        <w:t xml:space="preserve">לכן כל שקל </w:t>
      </w:r>
      <w:bookmarkStart w:id="6437" w:name="_ETM_Q28_589470"/>
      <w:bookmarkEnd w:id="6437"/>
      <w:r>
        <w:rPr>
          <w:rtl/>
        </w:rPr>
        <w:t xml:space="preserve">שיוצא </w:t>
      </w:r>
      <w:r>
        <w:rPr>
          <w:rFonts w:hint="cs"/>
          <w:rtl/>
        </w:rPr>
        <w:t>כפיצוי</w:t>
      </w:r>
      <w:r>
        <w:rPr>
          <w:rtl/>
        </w:rPr>
        <w:t xml:space="preserve"> לאותם אנשים, זה שקל שחוזר פי עשר</w:t>
      </w:r>
      <w:r>
        <w:rPr>
          <w:rFonts w:hint="cs"/>
          <w:rtl/>
        </w:rPr>
        <w:t>ה</w:t>
      </w:r>
      <w:r>
        <w:rPr>
          <w:rtl/>
        </w:rPr>
        <w:t xml:space="preserve"> למדינה</w:t>
      </w:r>
      <w:r>
        <w:rPr>
          <w:rFonts w:hint="cs"/>
          <w:rtl/>
        </w:rPr>
        <w:t>.</w:t>
      </w:r>
      <w:r>
        <w:rPr>
          <w:rtl/>
        </w:rPr>
        <w:t xml:space="preserve"> </w:t>
      </w:r>
      <w:bookmarkStart w:id="6438" w:name="_ETM_Q28_593499"/>
      <w:bookmarkEnd w:id="6438"/>
      <w:r>
        <w:rPr>
          <w:rtl/>
        </w:rPr>
        <w:t xml:space="preserve">אני לא מצליח להבין את משרד האוצר </w:t>
      </w:r>
      <w:r w:rsidR="00BB1CA3">
        <w:rPr>
          <w:rFonts w:hint="cs"/>
          <w:rtl/>
        </w:rPr>
        <w:t xml:space="preserve">– </w:t>
      </w:r>
      <w:r>
        <w:rPr>
          <w:rFonts w:hint="cs"/>
          <w:rtl/>
        </w:rPr>
        <w:t>מתווכחים</w:t>
      </w:r>
      <w:r>
        <w:rPr>
          <w:rtl/>
        </w:rPr>
        <w:t xml:space="preserve"> </w:t>
      </w:r>
      <w:bookmarkStart w:id="6439" w:name="_ETM_Q28_597529"/>
      <w:bookmarkEnd w:id="6439"/>
      <w:r>
        <w:rPr>
          <w:rtl/>
        </w:rPr>
        <w:t xml:space="preserve">על עשרה ימים, תשעה ימים </w:t>
      </w:r>
      <w:bookmarkStart w:id="6440" w:name="_ETM_Q28_602488"/>
      <w:bookmarkEnd w:id="6440"/>
      <w:r>
        <w:rPr>
          <w:rtl/>
        </w:rPr>
        <w:t>חל</w:t>
      </w:r>
      <w:r>
        <w:rPr>
          <w:rFonts w:hint="cs"/>
          <w:rtl/>
        </w:rPr>
        <w:t>"ת.</w:t>
      </w:r>
      <w:r>
        <w:rPr>
          <w:rtl/>
        </w:rPr>
        <w:t xml:space="preserve"> </w:t>
      </w:r>
      <w:bookmarkStart w:id="6441" w:name="_ETM_Q28_604238"/>
      <w:bookmarkEnd w:id="6441"/>
      <w:r>
        <w:rPr>
          <w:rtl/>
        </w:rPr>
        <w:t>ואני שאלתי את השאלה הזאת</w:t>
      </w:r>
      <w:r>
        <w:rPr>
          <w:rFonts w:hint="cs"/>
          <w:rtl/>
        </w:rPr>
        <w:t>.</w:t>
      </w:r>
      <w:r>
        <w:rPr>
          <w:rtl/>
        </w:rPr>
        <w:t xml:space="preserve"> </w:t>
      </w:r>
      <w:bookmarkStart w:id="6442" w:name="_ETM_Q28_606950"/>
      <w:bookmarkEnd w:id="6442"/>
      <w:r>
        <w:rPr>
          <w:rtl/>
        </w:rPr>
        <w:t>אם נותנים עשרה ימים</w:t>
      </w:r>
      <w:bookmarkStart w:id="6443" w:name="_ETM_Q28_430287"/>
      <w:bookmarkEnd w:id="6443"/>
      <w:r>
        <w:rPr>
          <w:rFonts w:hint="cs"/>
          <w:rtl/>
        </w:rPr>
        <w:t xml:space="preserve"> </w:t>
      </w:r>
      <w:r>
        <w:rPr>
          <w:rtl/>
        </w:rPr>
        <w:t>חל</w:t>
      </w:r>
      <w:r>
        <w:rPr>
          <w:rFonts w:hint="cs"/>
          <w:rtl/>
        </w:rPr>
        <w:t xml:space="preserve">"ת </w:t>
      </w:r>
      <w:r>
        <w:rPr>
          <w:rFonts w:hint="eastAsia"/>
          <w:rtl/>
        </w:rPr>
        <w:t>–</w:t>
      </w:r>
      <w:r>
        <w:rPr>
          <w:rFonts w:hint="cs"/>
          <w:rtl/>
        </w:rPr>
        <w:t xml:space="preserve"> יקבל</w:t>
      </w:r>
      <w:bookmarkStart w:id="6444" w:name="_ETM_Q28_430393"/>
      <w:bookmarkEnd w:id="6444"/>
      <w:r>
        <w:rPr>
          <w:rFonts w:hint="cs"/>
          <w:rtl/>
        </w:rPr>
        <w:t xml:space="preserve">, </w:t>
      </w:r>
      <w:r>
        <w:rPr>
          <w:rtl/>
        </w:rPr>
        <w:t>ומי ש</w:t>
      </w:r>
      <w:r>
        <w:rPr>
          <w:rFonts w:hint="cs"/>
          <w:rtl/>
        </w:rPr>
        <w:t>פ</w:t>
      </w:r>
      <w:r>
        <w:rPr>
          <w:rtl/>
        </w:rPr>
        <w:t>חות</w:t>
      </w:r>
      <w:r>
        <w:rPr>
          <w:rFonts w:hint="cs"/>
          <w:rtl/>
        </w:rPr>
        <w:t xml:space="preserve"> </w:t>
      </w:r>
      <w:r>
        <w:rPr>
          <w:rFonts w:hint="eastAsia"/>
          <w:rtl/>
        </w:rPr>
        <w:t>–</w:t>
      </w:r>
      <w:r>
        <w:rPr>
          <w:rtl/>
        </w:rPr>
        <w:t xml:space="preserve"> לא יקבל. </w:t>
      </w:r>
      <w:bookmarkStart w:id="6445" w:name="_ETM_Q28_615500"/>
      <w:bookmarkEnd w:id="6445"/>
      <w:r>
        <w:rPr>
          <w:rtl/>
        </w:rPr>
        <w:t xml:space="preserve">אתם יודעים כמה אנשים </w:t>
      </w:r>
      <w:r>
        <w:rPr>
          <w:rFonts w:hint="cs"/>
          <w:rtl/>
        </w:rPr>
        <w:t>יצאו</w:t>
      </w:r>
      <w:r>
        <w:rPr>
          <w:rtl/>
        </w:rPr>
        <w:t xml:space="preserve"> </w:t>
      </w:r>
      <w:r>
        <w:rPr>
          <w:rFonts w:hint="cs"/>
          <w:rtl/>
        </w:rPr>
        <w:t>ה</w:t>
      </w:r>
      <w:r>
        <w:rPr>
          <w:rtl/>
        </w:rPr>
        <w:t>חו</w:t>
      </w:r>
      <w:r>
        <w:rPr>
          <w:rFonts w:hint="cs"/>
          <w:rtl/>
        </w:rPr>
        <w:t>צה</w:t>
      </w:r>
      <w:r>
        <w:rPr>
          <w:rtl/>
        </w:rPr>
        <w:t xml:space="preserve"> אם אנחנו </w:t>
      </w:r>
      <w:bookmarkStart w:id="6446" w:name="_ETM_Q28_619720"/>
      <w:bookmarkEnd w:id="6446"/>
      <w:r>
        <w:rPr>
          <w:rtl/>
        </w:rPr>
        <w:t>עושים עשרה ימים</w:t>
      </w:r>
      <w:r>
        <w:rPr>
          <w:rFonts w:hint="cs"/>
          <w:rtl/>
        </w:rPr>
        <w:t>?</w:t>
      </w:r>
      <w:r>
        <w:rPr>
          <w:rtl/>
        </w:rPr>
        <w:t xml:space="preserve"> </w:t>
      </w:r>
      <w:bookmarkStart w:id="6447" w:name="_ETM_Q28_623089"/>
      <w:bookmarkEnd w:id="6447"/>
      <w:r>
        <w:rPr>
          <w:rtl/>
        </w:rPr>
        <w:t>אלה שישבו בבית תשעה ימים</w:t>
      </w:r>
      <w:r>
        <w:rPr>
          <w:rFonts w:hint="cs"/>
          <w:rtl/>
        </w:rPr>
        <w:t>,</w:t>
      </w:r>
      <w:r>
        <w:rPr>
          <w:rtl/>
        </w:rPr>
        <w:t xml:space="preserve"> </w:t>
      </w:r>
      <w:bookmarkStart w:id="6448" w:name="_ETM_Q28_626559"/>
      <w:bookmarkEnd w:id="6448"/>
      <w:r>
        <w:rPr>
          <w:rtl/>
        </w:rPr>
        <w:t xml:space="preserve">מה איתם? </w:t>
      </w:r>
      <w:bookmarkStart w:id="6449" w:name="_ETM_Q28_628579"/>
      <w:bookmarkEnd w:id="6449"/>
      <w:r>
        <w:rPr>
          <w:rtl/>
        </w:rPr>
        <w:t xml:space="preserve">הם לא יקבלו? </w:t>
      </w:r>
      <w:bookmarkStart w:id="6450" w:name="_ETM_Q28_631049"/>
      <w:bookmarkEnd w:id="6450"/>
      <w:r>
        <w:rPr>
          <w:rtl/>
        </w:rPr>
        <w:t>הם לא יקבלו כסף? כמה אנשים? אף אחד לא יכ</w:t>
      </w:r>
      <w:r>
        <w:rPr>
          <w:rFonts w:hint="cs"/>
          <w:rtl/>
        </w:rPr>
        <w:t>ו</w:t>
      </w:r>
      <w:r>
        <w:rPr>
          <w:rtl/>
        </w:rPr>
        <w:t xml:space="preserve">ל </w:t>
      </w:r>
      <w:bookmarkStart w:id="6451" w:name="_ETM_Q28_634859"/>
      <w:bookmarkEnd w:id="6451"/>
      <w:r>
        <w:rPr>
          <w:rtl/>
        </w:rPr>
        <w:t>לתת ל</w:t>
      </w:r>
      <w:r>
        <w:rPr>
          <w:rFonts w:hint="cs"/>
          <w:rtl/>
        </w:rPr>
        <w:t xml:space="preserve">י </w:t>
      </w:r>
      <w:r>
        <w:rPr>
          <w:rtl/>
        </w:rPr>
        <w:t>נתון כמה אנשים יהיו מחוץ למתווה</w:t>
      </w:r>
      <w:r>
        <w:rPr>
          <w:rFonts w:hint="cs"/>
          <w:rtl/>
        </w:rPr>
        <w:t>.</w:t>
      </w:r>
      <w:r>
        <w:rPr>
          <w:rtl/>
        </w:rPr>
        <w:t xml:space="preserve"> </w:t>
      </w:r>
      <w:bookmarkStart w:id="6452" w:name="_ETM_Q28_639369"/>
      <w:bookmarkEnd w:id="6452"/>
      <w:r>
        <w:rPr>
          <w:rtl/>
        </w:rPr>
        <w:t xml:space="preserve">אם משרד האוצר לא נותן נתון, זה אומר שמשרד האוצר </w:t>
      </w:r>
      <w:bookmarkStart w:id="6453" w:name="_ETM_Q28_642689"/>
      <w:bookmarkEnd w:id="6453"/>
      <w:r>
        <w:rPr>
          <w:rFonts w:hint="cs"/>
          <w:rtl/>
        </w:rPr>
        <w:t>מחביא</w:t>
      </w:r>
      <w:r>
        <w:rPr>
          <w:rtl/>
        </w:rPr>
        <w:t xml:space="preserve"> משהו. </w:t>
      </w:r>
      <w:bookmarkStart w:id="6454" w:name="_ETM_Q28_646589"/>
      <w:bookmarkEnd w:id="6454"/>
    </w:p>
    <w:p w:rsidR="00C15322" w:rsidRDefault="00C15322" w:rsidP="000D7BCC">
      <w:pPr>
        <w:rPr>
          <w:rtl/>
        </w:rPr>
      </w:pPr>
    </w:p>
    <w:p w:rsidR="00C15322" w:rsidRDefault="00C15322" w:rsidP="00A759D5">
      <w:pPr>
        <w:rPr>
          <w:rtl/>
        </w:rPr>
      </w:pPr>
      <w:r>
        <w:rPr>
          <w:rtl/>
        </w:rPr>
        <w:t xml:space="preserve">אני לא מצליח להבין למה לא לתת לאותו העסק לבחור </w:t>
      </w:r>
      <w:bookmarkStart w:id="6455" w:name="_ETM_Q28_651249"/>
      <w:bookmarkEnd w:id="6455"/>
      <w:r>
        <w:rPr>
          <w:rtl/>
        </w:rPr>
        <w:t xml:space="preserve">בין שנת </w:t>
      </w:r>
      <w:r>
        <w:rPr>
          <w:rFonts w:hint="cs"/>
          <w:rtl/>
        </w:rPr>
        <w:t>2024 ל-2023</w:t>
      </w:r>
      <w:r>
        <w:rPr>
          <w:rtl/>
        </w:rPr>
        <w:t xml:space="preserve">. </w:t>
      </w:r>
      <w:bookmarkStart w:id="6456" w:name="_ETM_Q28_657260"/>
      <w:bookmarkEnd w:id="6456"/>
      <w:r>
        <w:rPr>
          <w:rtl/>
        </w:rPr>
        <w:t>הוא צריך לבחור</w:t>
      </w:r>
      <w:r w:rsidR="00A759D5">
        <w:rPr>
          <w:rFonts w:hint="cs"/>
          <w:rtl/>
        </w:rPr>
        <w:t>:</w:t>
      </w:r>
      <w:r>
        <w:rPr>
          <w:rtl/>
        </w:rPr>
        <w:t xml:space="preserve"> אם היה לו טוב ב</w:t>
      </w:r>
      <w:r>
        <w:rPr>
          <w:rFonts w:hint="cs"/>
          <w:rtl/>
        </w:rPr>
        <w:t xml:space="preserve">-2023, שיבחר, ואם </w:t>
      </w:r>
      <w:r>
        <w:rPr>
          <w:rtl/>
        </w:rPr>
        <w:t>היה לו טוב ב</w:t>
      </w:r>
      <w:r>
        <w:rPr>
          <w:rFonts w:hint="cs"/>
          <w:rtl/>
        </w:rPr>
        <w:t xml:space="preserve">-2024, </w:t>
      </w:r>
      <w:bookmarkStart w:id="6457" w:name="_ETM_Q28_480775"/>
      <w:bookmarkEnd w:id="6457"/>
      <w:r>
        <w:rPr>
          <w:rFonts w:hint="cs"/>
          <w:rtl/>
        </w:rPr>
        <w:t>שיבחר. משרד האוצר יכול היה לעשות את זה. אבל אני אומר, אנחנו חייבים לעבור הילוך, ושהכול יהיה מוכן בלחיצת כפתור, והתאמות. הציבור לא צריך לחכות.</w:t>
      </w:r>
    </w:p>
    <w:p w:rsidR="00C15322" w:rsidRDefault="00C15322" w:rsidP="000D7BCC">
      <w:pPr>
        <w:rPr>
          <w:rtl/>
        </w:rPr>
      </w:pPr>
    </w:p>
    <w:p w:rsidR="00C15322" w:rsidRDefault="00C15322" w:rsidP="000D7BCC">
      <w:pPr>
        <w:pStyle w:val="af6"/>
        <w:keepNext/>
        <w:rPr>
          <w:rtl/>
        </w:rPr>
      </w:pPr>
      <w:r w:rsidRPr="00333827">
        <w:rPr>
          <w:rStyle w:val="TagStyle"/>
          <w:rtl/>
        </w:rPr>
        <w:t xml:space="preserve"> &lt;&lt; יור &gt;&gt; </w:t>
      </w:r>
      <w:r>
        <w:rPr>
          <w:rtl/>
        </w:rPr>
        <w:t>היו"ר חנוך דב מלביצקי:</w:t>
      </w:r>
      <w:r w:rsidRPr="00333827">
        <w:rPr>
          <w:rStyle w:val="TagStyle"/>
          <w:rtl/>
        </w:rPr>
        <w:t xml:space="preserve"> &lt;&lt; יור &gt;&gt;</w:t>
      </w:r>
      <w:r>
        <w:rPr>
          <w:rtl/>
        </w:rPr>
        <w:t xml:space="preserve">   </w:t>
      </w:r>
    </w:p>
    <w:p w:rsidR="00C15322" w:rsidRDefault="00C15322" w:rsidP="008F2C55">
      <w:pPr>
        <w:rPr>
          <w:rtl/>
        </w:rPr>
      </w:pPr>
    </w:p>
    <w:p w:rsidR="00C15322" w:rsidRPr="00333827" w:rsidRDefault="00C15322" w:rsidP="000D7BCC">
      <w:pPr>
        <w:rPr>
          <w:rtl/>
        </w:rPr>
      </w:pPr>
      <w:r>
        <w:rPr>
          <w:rFonts w:hint="cs"/>
          <w:rtl/>
        </w:rPr>
        <w:t>תודה רב</w:t>
      </w:r>
      <w:bookmarkStart w:id="6458" w:name="_ETM_Q28_497610"/>
      <w:bookmarkStart w:id="6459" w:name="_ETM_Q28_497757"/>
      <w:bookmarkEnd w:id="6458"/>
      <w:bookmarkEnd w:id="6459"/>
      <w:r>
        <w:rPr>
          <w:rFonts w:hint="cs"/>
          <w:rtl/>
        </w:rPr>
        <w:t xml:space="preserve">ה. </w:t>
      </w:r>
      <w:bookmarkStart w:id="6460" w:name="_ETM_Q28_500678"/>
      <w:bookmarkStart w:id="6461" w:name="_ETM_Q28_500804"/>
      <w:bookmarkStart w:id="6462" w:name="_ETM_Q28_502485"/>
      <w:bookmarkStart w:id="6463" w:name="_ETM_Q28_502588"/>
      <w:bookmarkEnd w:id="6460"/>
      <w:bookmarkEnd w:id="6461"/>
      <w:bookmarkEnd w:id="6462"/>
      <w:bookmarkEnd w:id="6463"/>
      <w:r>
        <w:rPr>
          <w:rFonts w:hint="cs"/>
          <w:rtl/>
        </w:rPr>
        <w:t xml:space="preserve">יש עוד מישהו מקבוצות יש עתיד, </w:t>
      </w:r>
      <w:r w:rsidRPr="00783D54">
        <w:rPr>
          <w:rtl/>
        </w:rPr>
        <w:t xml:space="preserve">כחול לבן </w:t>
      </w:r>
      <w:r>
        <w:rPr>
          <w:rFonts w:hint="cs"/>
          <w:rtl/>
        </w:rPr>
        <w:t>–</w:t>
      </w:r>
      <w:r w:rsidRPr="00783D54">
        <w:rPr>
          <w:rtl/>
        </w:rPr>
        <w:t xml:space="preserve"> המחנה הממלכתי</w:t>
      </w:r>
      <w:r>
        <w:rPr>
          <w:rFonts w:hint="cs"/>
          <w:rtl/>
        </w:rPr>
        <w:t xml:space="preserve"> וישראל ביתנו שמעוניין לנמק הסתייגויות? </w:t>
      </w:r>
    </w:p>
    <w:p w:rsidR="00C15322" w:rsidRDefault="00C15322" w:rsidP="000D7BCC">
      <w:pPr>
        <w:rPr>
          <w:rtl/>
        </w:rPr>
      </w:pPr>
    </w:p>
    <w:p w:rsidR="00C15322" w:rsidRDefault="00C15322" w:rsidP="000D7BCC">
      <w:pPr>
        <w:pStyle w:val="af5"/>
        <w:keepNext/>
        <w:rPr>
          <w:rtl/>
        </w:rPr>
      </w:pPr>
      <w:bookmarkStart w:id="6464" w:name="ET_interruption_6236_5"/>
      <w:r w:rsidRPr="00743CB9">
        <w:rPr>
          <w:rStyle w:val="TagStyle"/>
          <w:rtl/>
        </w:rPr>
        <w:t xml:space="preserve">&lt;&lt; קריאה &gt;&gt; </w:t>
      </w:r>
      <w:r>
        <w:rPr>
          <w:rtl/>
        </w:rPr>
        <w:t>נעמה לזימי (העבודה):</w:t>
      </w:r>
      <w:r w:rsidRPr="00743CB9">
        <w:rPr>
          <w:rStyle w:val="TagStyle"/>
          <w:rtl/>
        </w:rPr>
        <w:t xml:space="preserve"> &lt;&lt; קריאה &gt;&gt;</w:t>
      </w:r>
      <w:r>
        <w:rPr>
          <w:rtl/>
        </w:rPr>
        <w:t xml:space="preserve">   </w:t>
      </w:r>
      <w:bookmarkEnd w:id="6464"/>
    </w:p>
    <w:p w:rsidR="00C15322" w:rsidRDefault="00C15322" w:rsidP="008F2C55">
      <w:pPr>
        <w:rPr>
          <w:rtl/>
        </w:rPr>
      </w:pPr>
    </w:p>
    <w:p w:rsidR="00C15322" w:rsidRDefault="00C15322" w:rsidP="000D7BCC">
      <w:pPr>
        <w:rPr>
          <w:rtl/>
        </w:rPr>
      </w:pPr>
      <w:r>
        <w:rPr>
          <w:rFonts w:hint="cs"/>
          <w:rtl/>
        </w:rPr>
        <w:t>אני אנמק.</w:t>
      </w:r>
    </w:p>
    <w:p w:rsidR="00C15322" w:rsidRDefault="00C15322" w:rsidP="000D7BCC">
      <w:pPr>
        <w:rPr>
          <w:rtl/>
        </w:rPr>
      </w:pPr>
    </w:p>
    <w:p w:rsidR="00C15322" w:rsidRDefault="00C15322" w:rsidP="000D7BCC">
      <w:pPr>
        <w:pStyle w:val="af6"/>
        <w:keepNext/>
        <w:rPr>
          <w:rtl/>
        </w:rPr>
      </w:pPr>
      <w:r w:rsidRPr="006D5102">
        <w:rPr>
          <w:rStyle w:val="TagStyle"/>
          <w:rtl/>
        </w:rPr>
        <w:t xml:space="preserve"> &lt;&lt; יור &gt;&gt; </w:t>
      </w:r>
      <w:r>
        <w:rPr>
          <w:rtl/>
        </w:rPr>
        <w:t>היו"ר חנוך דב מלביצקי:</w:t>
      </w:r>
      <w:r w:rsidRPr="006D5102">
        <w:rPr>
          <w:rStyle w:val="TagStyle"/>
          <w:rtl/>
        </w:rPr>
        <w:t xml:space="preserve"> &lt;&lt; יור &gt;&gt;</w:t>
      </w:r>
      <w:r>
        <w:rPr>
          <w:rtl/>
        </w:rPr>
        <w:t xml:space="preserve">   </w:t>
      </w:r>
    </w:p>
    <w:p w:rsidR="00C15322" w:rsidRDefault="00C15322" w:rsidP="008F2C55">
      <w:pPr>
        <w:rPr>
          <w:rtl/>
        </w:rPr>
      </w:pPr>
    </w:p>
    <w:p w:rsidR="00C15322" w:rsidRDefault="00C15322" w:rsidP="000D7BCC">
      <w:pPr>
        <w:rPr>
          <w:rtl/>
        </w:rPr>
      </w:pPr>
      <w:r>
        <w:rPr>
          <w:rFonts w:hint="cs"/>
          <w:rtl/>
        </w:rPr>
        <w:t xml:space="preserve">אין לכם הסתייגויות. את בבקשות רשות דיבור. עוד לא הגענו לבקשות רשות דיבור. אנחנו נעבור לבקשות רשות דיבור. </w:t>
      </w:r>
      <w:r w:rsidRPr="00333827">
        <w:rPr>
          <w:rtl/>
        </w:rPr>
        <w:t>חבר הכנסת</w:t>
      </w:r>
      <w:r>
        <w:rPr>
          <w:rFonts w:hint="cs"/>
          <w:rtl/>
        </w:rPr>
        <w:t xml:space="preserve"> </w:t>
      </w:r>
      <w:r>
        <w:rPr>
          <w:rtl/>
        </w:rPr>
        <w:t>מנסור עבאס</w:t>
      </w:r>
      <w:r>
        <w:rPr>
          <w:rFonts w:hint="cs"/>
          <w:rtl/>
        </w:rPr>
        <w:t>, אתה מעוניין?</w:t>
      </w:r>
    </w:p>
    <w:p w:rsidR="00C15322" w:rsidRDefault="00C15322" w:rsidP="000D7BCC">
      <w:pPr>
        <w:rPr>
          <w:rtl/>
        </w:rPr>
      </w:pPr>
    </w:p>
    <w:p w:rsidR="00C15322" w:rsidRDefault="00C15322" w:rsidP="000D7BCC">
      <w:pPr>
        <w:pStyle w:val="a4"/>
        <w:keepNext/>
        <w:rPr>
          <w:rtl/>
        </w:rPr>
      </w:pPr>
      <w:bookmarkStart w:id="6465" w:name="ET_speaker_5795_6"/>
      <w:r w:rsidRPr="00743CB9">
        <w:rPr>
          <w:rStyle w:val="TagStyle"/>
          <w:rtl/>
        </w:rPr>
        <w:t xml:space="preserve">&lt;&lt; דובר &gt;&gt; </w:t>
      </w:r>
      <w:bookmarkStart w:id="6466" w:name="_Toc204198151"/>
      <w:bookmarkStart w:id="6467" w:name="_Toc204198629"/>
      <w:r>
        <w:rPr>
          <w:rtl/>
        </w:rPr>
        <w:t>מנסור עבאס (רע"מ – הרשימה הערבית המאוחדת):</w:t>
      </w:r>
      <w:bookmarkEnd w:id="6466"/>
      <w:bookmarkEnd w:id="6467"/>
      <w:r w:rsidRPr="00743CB9">
        <w:rPr>
          <w:rStyle w:val="TagStyle"/>
          <w:rtl/>
        </w:rPr>
        <w:t xml:space="preserve"> &lt;&lt; דובר &gt;&gt;</w:t>
      </w:r>
      <w:r>
        <w:rPr>
          <w:rtl/>
        </w:rPr>
        <w:t xml:space="preserve">   </w:t>
      </w:r>
      <w:bookmarkEnd w:id="6465"/>
    </w:p>
    <w:p w:rsidR="00C15322" w:rsidRDefault="00C15322" w:rsidP="000D7BCC">
      <w:pPr>
        <w:rPr>
          <w:rtl/>
        </w:rPr>
      </w:pPr>
    </w:p>
    <w:p w:rsidR="00C15322" w:rsidRDefault="00C15322" w:rsidP="000D7BCC">
      <w:pPr>
        <w:rPr>
          <w:rtl/>
        </w:rPr>
      </w:pPr>
      <w:r w:rsidRPr="0080576D">
        <w:rPr>
          <w:rtl/>
        </w:rPr>
        <w:t>אדוני היושב-ראש</w:t>
      </w:r>
      <w:r>
        <w:rPr>
          <w:rFonts w:hint="cs"/>
          <w:rtl/>
        </w:rPr>
        <w:t>,</w:t>
      </w:r>
      <w:r w:rsidRPr="0080576D">
        <w:rPr>
          <w:rtl/>
        </w:rPr>
        <w:t xml:space="preserve"> חבר</w:t>
      </w:r>
      <w:r>
        <w:rPr>
          <w:rFonts w:hint="cs"/>
          <w:rtl/>
        </w:rPr>
        <w:t>י</w:t>
      </w:r>
      <w:r w:rsidRPr="0080576D">
        <w:rPr>
          <w:rtl/>
        </w:rPr>
        <w:t>י חברי הכנסת</w:t>
      </w:r>
      <w:r>
        <w:rPr>
          <w:rFonts w:hint="cs"/>
          <w:rtl/>
        </w:rPr>
        <w:t>,</w:t>
      </w:r>
      <w:r w:rsidRPr="0080576D">
        <w:rPr>
          <w:rtl/>
        </w:rPr>
        <w:t xml:space="preserve"> לצערי</w:t>
      </w:r>
      <w:r>
        <w:rPr>
          <w:rFonts w:hint="cs"/>
          <w:rtl/>
        </w:rPr>
        <w:t>,</w:t>
      </w:r>
      <w:r w:rsidRPr="0080576D">
        <w:rPr>
          <w:rtl/>
        </w:rPr>
        <w:t xml:space="preserve"> אחרי הפגיעה </w:t>
      </w:r>
      <w:r>
        <w:rPr>
          <w:rtl/>
        </w:rPr>
        <w:t xml:space="preserve">שלשום בחבר הכנסת </w:t>
      </w:r>
      <w:r>
        <w:rPr>
          <w:rFonts w:hint="cs"/>
          <w:rtl/>
        </w:rPr>
        <w:t>א</w:t>
      </w:r>
      <w:r w:rsidRPr="0080576D">
        <w:rPr>
          <w:rtl/>
        </w:rPr>
        <w:t xml:space="preserve">יימן </w:t>
      </w:r>
      <w:r>
        <w:rPr>
          <w:rFonts w:hint="cs"/>
          <w:rtl/>
        </w:rPr>
        <w:t>עודה,</w:t>
      </w:r>
      <w:r w:rsidRPr="0080576D">
        <w:rPr>
          <w:rtl/>
        </w:rPr>
        <w:t xml:space="preserve"> רק חבר כנסת </w:t>
      </w:r>
      <w:r>
        <w:rPr>
          <w:rFonts w:hint="cs"/>
          <w:rtl/>
        </w:rPr>
        <w:t>אחד</w:t>
      </w:r>
      <w:r w:rsidRPr="0080576D">
        <w:rPr>
          <w:rtl/>
        </w:rPr>
        <w:t xml:space="preserve"> </w:t>
      </w:r>
      <w:r>
        <w:rPr>
          <w:rFonts w:hint="cs"/>
          <w:rtl/>
        </w:rPr>
        <w:t>או</w:t>
      </w:r>
      <w:r w:rsidRPr="0080576D">
        <w:rPr>
          <w:rtl/>
        </w:rPr>
        <w:t xml:space="preserve"> שר </w:t>
      </w:r>
      <w:r>
        <w:rPr>
          <w:rFonts w:hint="cs"/>
          <w:rtl/>
        </w:rPr>
        <w:t>אחד</w:t>
      </w:r>
      <w:r w:rsidRPr="0080576D">
        <w:rPr>
          <w:rtl/>
        </w:rPr>
        <w:t xml:space="preserve"> משורות הקואליציה יצא נגד האלימות וגינה את התופעה הזאת</w:t>
      </w:r>
      <w:r>
        <w:rPr>
          <w:rFonts w:hint="cs"/>
          <w:rtl/>
        </w:rPr>
        <w:t xml:space="preserve"> </w:t>
      </w:r>
      <w:r>
        <w:rPr>
          <w:rFonts w:hint="eastAsia"/>
          <w:rtl/>
        </w:rPr>
        <w:t>–</w:t>
      </w:r>
      <w:r w:rsidRPr="0080576D">
        <w:rPr>
          <w:rtl/>
        </w:rPr>
        <w:t xml:space="preserve"> השר משה ארבל </w:t>
      </w:r>
      <w:r>
        <w:rPr>
          <w:rFonts w:hint="cs"/>
          <w:rtl/>
        </w:rPr>
        <w:t>או</w:t>
      </w:r>
      <w:r w:rsidRPr="0080576D">
        <w:rPr>
          <w:rtl/>
        </w:rPr>
        <w:t xml:space="preserve"> חבר הכנסת משה ארבל</w:t>
      </w:r>
      <w:r>
        <w:rPr>
          <w:rFonts w:hint="cs"/>
          <w:rtl/>
        </w:rPr>
        <w:t>.</w:t>
      </w:r>
      <w:r w:rsidRPr="0080576D">
        <w:rPr>
          <w:rtl/>
        </w:rPr>
        <w:t xml:space="preserve"> </w:t>
      </w:r>
    </w:p>
    <w:p w:rsidR="00C15322" w:rsidRDefault="00C15322" w:rsidP="000D7BCC">
      <w:pPr>
        <w:rPr>
          <w:rtl/>
        </w:rPr>
      </w:pPr>
    </w:p>
    <w:p w:rsidR="00C15322" w:rsidRDefault="00C15322" w:rsidP="000D7BCC">
      <w:pPr>
        <w:pStyle w:val="af5"/>
        <w:keepNext/>
        <w:rPr>
          <w:rtl/>
        </w:rPr>
      </w:pPr>
      <w:r w:rsidRPr="00DF6050">
        <w:rPr>
          <w:rStyle w:val="TagStyle"/>
          <w:rtl/>
        </w:rPr>
        <w:t xml:space="preserve">&lt;&lt; קריאה &gt;&gt; </w:t>
      </w:r>
      <w:r>
        <w:rPr>
          <w:rtl/>
        </w:rPr>
        <w:t>נאור שירי (יש עתיד):</w:t>
      </w:r>
      <w:r w:rsidRPr="00DF6050">
        <w:rPr>
          <w:rStyle w:val="TagStyle"/>
          <w:rtl/>
        </w:rPr>
        <w:t xml:space="preserve"> &lt;&lt; קריאה &gt;&gt;</w:t>
      </w:r>
      <w:r>
        <w:rPr>
          <w:rtl/>
        </w:rPr>
        <w:t xml:space="preserve">   </w:t>
      </w:r>
    </w:p>
    <w:p w:rsidR="00C15322" w:rsidRDefault="00C15322" w:rsidP="000D7BCC">
      <w:pPr>
        <w:rPr>
          <w:rtl/>
        </w:rPr>
      </w:pPr>
    </w:p>
    <w:p w:rsidR="00C15322" w:rsidRDefault="00C15322" w:rsidP="000D7BCC">
      <w:pPr>
        <w:rPr>
          <w:rtl/>
        </w:rPr>
      </w:pPr>
      <w:r>
        <w:rPr>
          <w:rFonts w:hint="cs"/>
          <w:rtl/>
        </w:rPr>
        <w:t>עדיין שר.</w:t>
      </w:r>
    </w:p>
    <w:p w:rsidR="00C15322" w:rsidRPr="00DF6050" w:rsidRDefault="00C15322" w:rsidP="000D7BCC">
      <w:pPr>
        <w:rPr>
          <w:rtl/>
        </w:rPr>
      </w:pPr>
    </w:p>
    <w:p w:rsidR="00C15322" w:rsidRDefault="00C15322" w:rsidP="000D7BCC">
      <w:pPr>
        <w:pStyle w:val="-"/>
        <w:keepNext/>
        <w:rPr>
          <w:rtl/>
        </w:rPr>
      </w:pPr>
      <w:bookmarkStart w:id="6468" w:name="ET_speakercontinue_5795_7"/>
      <w:r w:rsidRPr="00DF6050">
        <w:rPr>
          <w:rStyle w:val="TagStyle"/>
          <w:rtl/>
        </w:rPr>
        <w:t xml:space="preserve"> &lt;&lt; דובר_המשך &gt;&gt; </w:t>
      </w:r>
      <w:r>
        <w:rPr>
          <w:rtl/>
        </w:rPr>
        <w:t>מנסור עבאס (רע"מ – הרשימה הערבית המאוחדת):</w:t>
      </w:r>
      <w:r w:rsidRPr="00DF6050">
        <w:rPr>
          <w:rStyle w:val="TagStyle"/>
          <w:rtl/>
        </w:rPr>
        <w:t xml:space="preserve"> &lt;&lt; דובר_המשך &gt;&gt;</w:t>
      </w:r>
      <w:r>
        <w:rPr>
          <w:rtl/>
        </w:rPr>
        <w:t xml:space="preserve">   </w:t>
      </w:r>
      <w:bookmarkEnd w:id="6468"/>
    </w:p>
    <w:p w:rsidR="00C15322" w:rsidRDefault="00C15322" w:rsidP="008F2C55">
      <w:pPr>
        <w:rPr>
          <w:rtl/>
        </w:rPr>
      </w:pPr>
    </w:p>
    <w:p w:rsidR="00C15322" w:rsidRDefault="00C15322" w:rsidP="000D7BCC">
      <w:pPr>
        <w:rPr>
          <w:rtl/>
        </w:rPr>
      </w:pPr>
      <w:r>
        <w:rPr>
          <w:rFonts w:hint="cs"/>
          <w:rtl/>
        </w:rPr>
        <w:t>עדיין שר?</w:t>
      </w:r>
    </w:p>
    <w:p w:rsidR="00C15322" w:rsidRDefault="00C15322" w:rsidP="000D7BCC">
      <w:pPr>
        <w:rPr>
          <w:rtl/>
        </w:rPr>
      </w:pPr>
      <w:bookmarkStart w:id="6469" w:name="_ETM_Q28_562854"/>
      <w:bookmarkStart w:id="6470" w:name="_ETM_Q28_562983"/>
      <w:bookmarkEnd w:id="6469"/>
      <w:bookmarkEnd w:id="6470"/>
    </w:p>
    <w:p w:rsidR="00C15322" w:rsidRDefault="00C15322" w:rsidP="00A759D5">
      <w:pPr>
        <w:rPr>
          <w:rtl/>
        </w:rPr>
      </w:pPr>
      <w:bookmarkStart w:id="6471" w:name="_ETM_Q28_563192"/>
      <w:bookmarkStart w:id="6472" w:name="_ETM_Q28_563325"/>
      <w:bookmarkStart w:id="6473" w:name="_ETM_Q28_563455"/>
      <w:bookmarkStart w:id="6474" w:name="_ETM_Q28_563572"/>
      <w:bookmarkStart w:id="6475" w:name="_ETM_Q28_563697"/>
      <w:bookmarkStart w:id="6476" w:name="_ETM_Q28_563774"/>
      <w:bookmarkEnd w:id="6471"/>
      <w:bookmarkEnd w:id="6472"/>
      <w:bookmarkEnd w:id="6473"/>
      <w:bookmarkEnd w:id="6474"/>
      <w:bookmarkEnd w:id="6475"/>
      <w:bookmarkEnd w:id="6476"/>
      <w:r w:rsidRPr="0080576D">
        <w:rPr>
          <w:rtl/>
        </w:rPr>
        <w:t>אדוני היושב-ראש</w:t>
      </w:r>
      <w:r>
        <w:rPr>
          <w:rFonts w:hint="cs"/>
          <w:rtl/>
        </w:rPr>
        <w:t>,</w:t>
      </w:r>
      <w:r w:rsidRPr="0080576D">
        <w:rPr>
          <w:rtl/>
        </w:rPr>
        <w:t xml:space="preserve"> מה אני צריך להבין מהשתיקה הזאת</w:t>
      </w:r>
      <w:r>
        <w:rPr>
          <w:rFonts w:hint="cs"/>
          <w:rtl/>
        </w:rPr>
        <w:t>?</w:t>
      </w:r>
      <w:r w:rsidRPr="0080576D">
        <w:rPr>
          <w:rtl/>
        </w:rPr>
        <w:t xml:space="preserve"> מה המשמעות של השתיקה הזאת</w:t>
      </w:r>
      <w:r>
        <w:rPr>
          <w:rFonts w:hint="cs"/>
          <w:rtl/>
        </w:rPr>
        <w:t>?</w:t>
      </w:r>
      <w:r>
        <w:rPr>
          <w:rtl/>
        </w:rPr>
        <w:t xml:space="preserve"> האם זה לגיטימי לתקוף חבר </w:t>
      </w:r>
      <w:r w:rsidRPr="0080576D">
        <w:rPr>
          <w:rtl/>
        </w:rPr>
        <w:t>כנסת או אזרח על רקע חילוקי דעות פוליטיים</w:t>
      </w:r>
      <w:r>
        <w:rPr>
          <w:rFonts w:hint="cs"/>
          <w:rtl/>
        </w:rPr>
        <w:t>,</w:t>
      </w:r>
      <w:r>
        <w:rPr>
          <w:rtl/>
        </w:rPr>
        <w:t xml:space="preserve"> אפילו ש</w:t>
      </w:r>
      <w:r>
        <w:rPr>
          <w:rFonts w:hint="cs"/>
          <w:rtl/>
        </w:rPr>
        <w:t>ה</w:t>
      </w:r>
      <w:r w:rsidRPr="0080576D">
        <w:rPr>
          <w:rtl/>
        </w:rPr>
        <w:t>ם חילוקי דעות קשים</w:t>
      </w:r>
      <w:r>
        <w:rPr>
          <w:rFonts w:hint="cs"/>
          <w:rtl/>
        </w:rPr>
        <w:t>?</w:t>
      </w:r>
      <w:r w:rsidRPr="0080576D">
        <w:rPr>
          <w:rtl/>
        </w:rPr>
        <w:t xml:space="preserve"> </w:t>
      </w:r>
      <w:r w:rsidR="00945F0F">
        <w:rPr>
          <w:rFonts w:hint="cs"/>
          <w:rtl/>
        </w:rPr>
        <w:t>ו</w:t>
      </w:r>
      <w:r w:rsidR="00945F0F" w:rsidRPr="0080576D">
        <w:rPr>
          <w:rtl/>
        </w:rPr>
        <w:t xml:space="preserve">גם </w:t>
      </w:r>
      <w:r w:rsidRPr="0080576D">
        <w:rPr>
          <w:rtl/>
        </w:rPr>
        <w:t>יש לי מחלוקת</w:t>
      </w:r>
      <w:r>
        <w:rPr>
          <w:rFonts w:hint="cs"/>
          <w:rtl/>
        </w:rPr>
        <w:t>,</w:t>
      </w:r>
      <w:r w:rsidRPr="0080576D">
        <w:rPr>
          <w:rtl/>
        </w:rPr>
        <w:t xml:space="preserve"> קשה</w:t>
      </w:r>
      <w:r>
        <w:rPr>
          <w:rFonts w:hint="cs"/>
          <w:rtl/>
        </w:rPr>
        <w:t>,</w:t>
      </w:r>
      <w:r>
        <w:rPr>
          <w:rtl/>
        </w:rPr>
        <w:t xml:space="preserve"> </w:t>
      </w:r>
      <w:r>
        <w:rPr>
          <w:rFonts w:hint="cs"/>
          <w:rtl/>
        </w:rPr>
        <w:t>ע</w:t>
      </w:r>
      <w:r w:rsidRPr="0080576D">
        <w:rPr>
          <w:rtl/>
        </w:rPr>
        <w:t>ם חבר הכנסת איימן עודה</w:t>
      </w:r>
      <w:r>
        <w:rPr>
          <w:rFonts w:hint="cs"/>
          <w:rtl/>
        </w:rPr>
        <w:t>.</w:t>
      </w:r>
      <w:r w:rsidRPr="0080576D">
        <w:rPr>
          <w:rtl/>
        </w:rPr>
        <w:t xml:space="preserve"> ובכל זאת</w:t>
      </w:r>
      <w:r>
        <w:rPr>
          <w:rFonts w:hint="cs"/>
          <w:rtl/>
        </w:rPr>
        <w:t>,</w:t>
      </w:r>
      <w:r w:rsidRPr="0080576D">
        <w:rPr>
          <w:rtl/>
        </w:rPr>
        <w:t xml:space="preserve"> יש קווים אדומים</w:t>
      </w:r>
      <w:r>
        <w:rPr>
          <w:rFonts w:hint="cs"/>
          <w:rtl/>
        </w:rPr>
        <w:t>,</w:t>
      </w:r>
      <w:r w:rsidRPr="0080576D">
        <w:rPr>
          <w:rtl/>
        </w:rPr>
        <w:t xml:space="preserve"> </w:t>
      </w:r>
      <w:r>
        <w:rPr>
          <w:rFonts w:hint="cs"/>
          <w:rtl/>
        </w:rPr>
        <w:t>ו</w:t>
      </w:r>
      <w:r w:rsidRPr="0080576D">
        <w:rPr>
          <w:rtl/>
        </w:rPr>
        <w:t>אנחנו מצפים מכל</w:t>
      </w:r>
      <w:r>
        <w:rPr>
          <w:rFonts w:hint="cs"/>
          <w:rtl/>
        </w:rPr>
        <w:t xml:space="preserve"> </w:t>
      </w:r>
      <w:r>
        <w:rPr>
          <w:rtl/>
        </w:rPr>
        <w:t xml:space="preserve">חבר </w:t>
      </w:r>
      <w:r w:rsidRPr="0080576D">
        <w:rPr>
          <w:rtl/>
        </w:rPr>
        <w:t>כנסת</w:t>
      </w:r>
      <w:r w:rsidR="00A759D5">
        <w:rPr>
          <w:rFonts w:hint="cs"/>
          <w:rtl/>
        </w:rPr>
        <w:t>,</w:t>
      </w:r>
      <w:r w:rsidRPr="0080576D">
        <w:rPr>
          <w:rtl/>
        </w:rPr>
        <w:t xml:space="preserve"> </w:t>
      </w:r>
      <w:r>
        <w:rPr>
          <w:rFonts w:hint="cs"/>
          <w:rtl/>
        </w:rPr>
        <w:t>ב</w:t>
      </w:r>
      <w:r w:rsidRPr="0080576D">
        <w:rPr>
          <w:rtl/>
        </w:rPr>
        <w:t>מיוחד</w:t>
      </w:r>
      <w:r>
        <w:rPr>
          <w:rFonts w:hint="cs"/>
          <w:rtl/>
        </w:rPr>
        <w:t>,</w:t>
      </w:r>
      <w:r w:rsidRPr="0080576D">
        <w:rPr>
          <w:rtl/>
        </w:rPr>
        <w:t xml:space="preserve"> לשמור על החוק</w:t>
      </w:r>
      <w:r>
        <w:rPr>
          <w:rFonts w:hint="cs"/>
          <w:rtl/>
        </w:rPr>
        <w:t>,</w:t>
      </w:r>
      <w:r w:rsidRPr="0080576D">
        <w:rPr>
          <w:rtl/>
        </w:rPr>
        <w:t xml:space="preserve"> לשמור על נורמות ראויות </w:t>
      </w:r>
      <w:r>
        <w:rPr>
          <w:rFonts w:hint="cs"/>
          <w:rtl/>
        </w:rPr>
        <w:t>ולסלוד</w:t>
      </w:r>
      <w:r w:rsidRPr="0080576D">
        <w:rPr>
          <w:rtl/>
        </w:rPr>
        <w:t xml:space="preserve"> ולגנות כל תופעה של אלימות</w:t>
      </w:r>
      <w:r>
        <w:rPr>
          <w:rFonts w:hint="cs"/>
          <w:rtl/>
        </w:rPr>
        <w:t>,</w:t>
      </w:r>
      <w:r w:rsidRPr="0080576D">
        <w:rPr>
          <w:rtl/>
        </w:rPr>
        <w:t xml:space="preserve"> במיוחד אלימות פוליטית</w:t>
      </w:r>
      <w:r>
        <w:rPr>
          <w:rFonts w:hint="cs"/>
          <w:rtl/>
        </w:rPr>
        <w:t>.</w:t>
      </w:r>
      <w:r w:rsidRPr="0080576D">
        <w:rPr>
          <w:rtl/>
        </w:rPr>
        <w:t xml:space="preserve"> השתיקה הזאת </w:t>
      </w:r>
      <w:r>
        <w:rPr>
          <w:rFonts w:hint="cs"/>
          <w:rtl/>
        </w:rPr>
        <w:t xml:space="preserve">– </w:t>
      </w:r>
      <w:r w:rsidR="00945F0F">
        <w:rPr>
          <w:rFonts w:hint="cs"/>
          <w:rtl/>
        </w:rPr>
        <w:t xml:space="preserve">גם </w:t>
      </w:r>
      <w:r w:rsidRPr="0080576D">
        <w:rPr>
          <w:rtl/>
        </w:rPr>
        <w:t>חלק מחברי הכנסת</w:t>
      </w:r>
      <w:r>
        <w:rPr>
          <w:rFonts w:hint="cs"/>
          <w:rtl/>
        </w:rPr>
        <w:t xml:space="preserve"> </w:t>
      </w:r>
      <w:r>
        <w:rPr>
          <w:rFonts w:hint="eastAsia"/>
          <w:rtl/>
        </w:rPr>
        <w:t>–</w:t>
      </w:r>
      <w:r w:rsidRPr="0080576D">
        <w:rPr>
          <w:rtl/>
        </w:rPr>
        <w:t xml:space="preserve"> אולי </w:t>
      </w:r>
      <w:r>
        <w:rPr>
          <w:rFonts w:hint="cs"/>
          <w:rtl/>
        </w:rPr>
        <w:t>שניים,</w:t>
      </w:r>
      <w:r w:rsidRPr="0080576D">
        <w:rPr>
          <w:rtl/>
        </w:rPr>
        <w:t xml:space="preserve"> אני לא רוצה להכליל</w:t>
      </w:r>
      <w:r>
        <w:rPr>
          <w:rFonts w:hint="cs"/>
          <w:rtl/>
        </w:rPr>
        <w:t>,</w:t>
      </w:r>
      <w:r w:rsidRPr="0080576D">
        <w:rPr>
          <w:rtl/>
        </w:rPr>
        <w:t xml:space="preserve"> חברת הכנסת גוטליב</w:t>
      </w:r>
      <w:r>
        <w:rPr>
          <w:rFonts w:hint="cs"/>
          <w:rtl/>
        </w:rPr>
        <w:t>,</w:t>
      </w:r>
      <w:r w:rsidRPr="0080576D">
        <w:rPr>
          <w:rtl/>
        </w:rPr>
        <w:t xml:space="preserve"> שאמרה שהיא </w:t>
      </w:r>
      <w:r>
        <w:rPr>
          <w:rFonts w:hint="cs"/>
          <w:rtl/>
        </w:rPr>
        <w:t>גאה</w:t>
      </w:r>
      <w:r w:rsidRPr="0080576D">
        <w:rPr>
          <w:rtl/>
        </w:rPr>
        <w:t xml:space="preserve"> באנשים האל</w:t>
      </w:r>
      <w:r w:rsidR="00A759D5">
        <w:rPr>
          <w:rFonts w:hint="cs"/>
          <w:rtl/>
        </w:rPr>
        <w:t>ה,</w:t>
      </w:r>
      <w:r w:rsidRPr="0080576D">
        <w:rPr>
          <w:rtl/>
        </w:rPr>
        <w:t xml:space="preserve"> ועוד חבר כנסת </w:t>
      </w:r>
      <w:r>
        <w:rPr>
          <w:rFonts w:hint="cs"/>
          <w:rtl/>
        </w:rPr>
        <w:t xml:space="preserve">אחד </w:t>
      </w:r>
      <w:r>
        <w:rPr>
          <w:rFonts w:hint="eastAsia"/>
          <w:rtl/>
        </w:rPr>
        <w:t>–</w:t>
      </w:r>
      <w:r w:rsidRPr="0080576D">
        <w:rPr>
          <w:rtl/>
        </w:rPr>
        <w:t xml:space="preserve"> מה המשמעות</w:t>
      </w:r>
      <w:r>
        <w:rPr>
          <w:rFonts w:hint="cs"/>
          <w:rtl/>
        </w:rPr>
        <w:t>?</w:t>
      </w:r>
      <w:r w:rsidRPr="0080576D">
        <w:rPr>
          <w:rtl/>
        </w:rPr>
        <w:t xml:space="preserve"> במקום לנהל שיח וויכוח פוליטי קשה</w:t>
      </w:r>
      <w:r>
        <w:rPr>
          <w:rFonts w:hint="cs"/>
          <w:rtl/>
        </w:rPr>
        <w:t>,</w:t>
      </w:r>
      <w:r w:rsidRPr="0080576D">
        <w:rPr>
          <w:rtl/>
        </w:rPr>
        <w:t xml:space="preserve"> האם אנחנו נתחיל להשתמש באלימות </w:t>
      </w:r>
      <w:r>
        <w:rPr>
          <w:rFonts w:hint="cs"/>
          <w:rtl/>
        </w:rPr>
        <w:t>האחד</w:t>
      </w:r>
      <w:r w:rsidRPr="0080576D">
        <w:rPr>
          <w:rtl/>
        </w:rPr>
        <w:t xml:space="preserve"> נגד השני</w:t>
      </w:r>
      <w:r>
        <w:rPr>
          <w:rFonts w:hint="cs"/>
          <w:rtl/>
        </w:rPr>
        <w:t>?</w:t>
      </w:r>
      <w:r w:rsidRPr="0080576D">
        <w:rPr>
          <w:rtl/>
        </w:rPr>
        <w:t xml:space="preserve"> האם יש לגיטימציה לדבר הזה</w:t>
      </w:r>
      <w:r>
        <w:rPr>
          <w:rFonts w:hint="cs"/>
          <w:rtl/>
        </w:rPr>
        <w:t>?</w:t>
      </w:r>
      <w:r>
        <w:rPr>
          <w:rtl/>
        </w:rPr>
        <w:t xml:space="preserve"> האם יש </w:t>
      </w:r>
      <w:r w:rsidRPr="0080576D">
        <w:rPr>
          <w:rtl/>
        </w:rPr>
        <w:t>ויכוח על פסילת כל שימוש באלימות פוליטית</w:t>
      </w:r>
      <w:r>
        <w:rPr>
          <w:rFonts w:hint="cs"/>
          <w:rtl/>
        </w:rPr>
        <w:t>?</w:t>
      </w:r>
      <w:r w:rsidRPr="0080576D">
        <w:rPr>
          <w:rtl/>
        </w:rPr>
        <w:t xml:space="preserve"> </w:t>
      </w:r>
    </w:p>
    <w:p w:rsidR="00C15322" w:rsidRDefault="00C15322" w:rsidP="000D7BCC">
      <w:pPr>
        <w:rPr>
          <w:rtl/>
        </w:rPr>
      </w:pPr>
      <w:bookmarkStart w:id="6477" w:name="_ETM_Q28_655719"/>
      <w:bookmarkStart w:id="6478" w:name="_ETM_Q28_655811"/>
      <w:bookmarkEnd w:id="6477"/>
      <w:bookmarkEnd w:id="6478"/>
    </w:p>
    <w:p w:rsidR="00C15322" w:rsidRDefault="00C15322" w:rsidP="00A759D5">
      <w:pPr>
        <w:rPr>
          <w:rtl/>
        </w:rPr>
      </w:pPr>
      <w:bookmarkStart w:id="6479" w:name="_ETM_Q28_656020"/>
      <w:bookmarkStart w:id="6480" w:name="_ETM_Q28_656095"/>
      <w:bookmarkEnd w:id="6479"/>
      <w:bookmarkEnd w:id="6480"/>
      <w:r w:rsidRPr="0080576D">
        <w:rPr>
          <w:rtl/>
        </w:rPr>
        <w:t>אבל העניין כאן הוא לא רק אלימות פיזית</w:t>
      </w:r>
      <w:r>
        <w:rPr>
          <w:rFonts w:hint="cs"/>
          <w:rtl/>
        </w:rPr>
        <w:t>.</w:t>
      </w:r>
      <w:r>
        <w:rPr>
          <w:rtl/>
        </w:rPr>
        <w:t xml:space="preserve"> אנחנו חווים אלימות </w:t>
      </w:r>
      <w:r>
        <w:rPr>
          <w:rFonts w:hint="cs"/>
          <w:rtl/>
        </w:rPr>
        <w:t>ב</w:t>
      </w:r>
      <w:r w:rsidRPr="0080576D">
        <w:rPr>
          <w:rtl/>
        </w:rPr>
        <w:t>תוך מליאת הכנסת</w:t>
      </w:r>
      <w:r>
        <w:rPr>
          <w:rFonts w:hint="cs"/>
          <w:rtl/>
        </w:rPr>
        <w:t>,</w:t>
      </w:r>
      <w:r w:rsidRPr="0080576D">
        <w:rPr>
          <w:rtl/>
        </w:rPr>
        <w:t xml:space="preserve"> עלילות דם והאשמות שווא</w:t>
      </w:r>
      <w:r>
        <w:rPr>
          <w:rFonts w:hint="cs"/>
          <w:rtl/>
        </w:rPr>
        <w:t>.</w:t>
      </w:r>
      <w:r w:rsidRPr="0080576D">
        <w:rPr>
          <w:rtl/>
        </w:rPr>
        <w:t xml:space="preserve"> אפילו אם יש לך </w:t>
      </w:r>
      <w:r>
        <w:rPr>
          <w:rFonts w:hint="cs"/>
          <w:rtl/>
        </w:rPr>
        <w:t>חילוקי דעות עם</w:t>
      </w:r>
      <w:r w:rsidRPr="0080576D">
        <w:rPr>
          <w:rtl/>
        </w:rPr>
        <w:t xml:space="preserve"> חלק מחברי הכנסת הערבים</w:t>
      </w:r>
      <w:r>
        <w:rPr>
          <w:rFonts w:hint="cs"/>
          <w:rtl/>
        </w:rPr>
        <w:t>,</w:t>
      </w:r>
      <w:r w:rsidRPr="0080576D">
        <w:rPr>
          <w:rtl/>
        </w:rPr>
        <w:t xml:space="preserve"> או </w:t>
      </w:r>
      <w:r>
        <w:rPr>
          <w:rFonts w:hint="cs"/>
          <w:rtl/>
        </w:rPr>
        <w:t xml:space="preserve">עם </w:t>
      </w:r>
      <w:r w:rsidRPr="0080576D">
        <w:rPr>
          <w:rtl/>
        </w:rPr>
        <w:t>כל חברי הכנסת הערבים</w:t>
      </w:r>
      <w:r>
        <w:rPr>
          <w:rFonts w:hint="cs"/>
          <w:rtl/>
        </w:rPr>
        <w:t xml:space="preserve"> –</w:t>
      </w:r>
      <w:r w:rsidRPr="0080576D">
        <w:rPr>
          <w:rtl/>
        </w:rPr>
        <w:t xml:space="preserve"> להגיד שהם מחבלים </w:t>
      </w:r>
      <w:r>
        <w:rPr>
          <w:rFonts w:hint="cs"/>
          <w:rtl/>
        </w:rPr>
        <w:t>זאת</w:t>
      </w:r>
      <w:r w:rsidRPr="0080576D">
        <w:rPr>
          <w:rtl/>
        </w:rPr>
        <w:t xml:space="preserve"> אלימות</w:t>
      </w:r>
      <w:r>
        <w:rPr>
          <w:rFonts w:hint="cs"/>
          <w:rtl/>
        </w:rPr>
        <w:t>.</w:t>
      </w:r>
      <w:r w:rsidRPr="0080576D">
        <w:rPr>
          <w:rtl/>
        </w:rPr>
        <w:t xml:space="preserve"> </w:t>
      </w:r>
      <w:r>
        <w:rPr>
          <w:rFonts w:hint="cs"/>
          <w:rtl/>
        </w:rPr>
        <w:t>בעצם,</w:t>
      </w:r>
      <w:r>
        <w:rPr>
          <w:rtl/>
        </w:rPr>
        <w:t xml:space="preserve"> אתה מ</w:t>
      </w:r>
      <w:r>
        <w:rPr>
          <w:rFonts w:hint="cs"/>
          <w:rtl/>
        </w:rPr>
        <w:t>ת</w:t>
      </w:r>
      <w:r w:rsidRPr="0080576D">
        <w:rPr>
          <w:rtl/>
        </w:rPr>
        <w:t>יר את דמם</w:t>
      </w:r>
      <w:r>
        <w:rPr>
          <w:rFonts w:hint="cs"/>
          <w:rtl/>
        </w:rPr>
        <w:t>.</w:t>
      </w:r>
      <w:r w:rsidRPr="0080576D">
        <w:rPr>
          <w:rtl/>
        </w:rPr>
        <w:t xml:space="preserve"> מה גזר דינו של מחבל או ש</w:t>
      </w:r>
      <w:r>
        <w:rPr>
          <w:rFonts w:hint="cs"/>
          <w:rtl/>
        </w:rPr>
        <w:t xml:space="preserve">ל </w:t>
      </w:r>
      <w:r w:rsidRPr="0080576D">
        <w:rPr>
          <w:rtl/>
        </w:rPr>
        <w:t>טרוריסט</w:t>
      </w:r>
      <w:r>
        <w:rPr>
          <w:rFonts w:hint="cs"/>
          <w:rtl/>
        </w:rPr>
        <w:t>?</w:t>
      </w:r>
      <w:r w:rsidRPr="0080576D">
        <w:rPr>
          <w:rtl/>
        </w:rPr>
        <w:t xml:space="preserve"> ולכן</w:t>
      </w:r>
      <w:r>
        <w:rPr>
          <w:rFonts w:hint="cs"/>
          <w:rtl/>
        </w:rPr>
        <w:t>,</w:t>
      </w:r>
      <w:r>
        <w:rPr>
          <w:rtl/>
        </w:rPr>
        <w:t xml:space="preserve"> אני חושב שכל חבר</w:t>
      </w:r>
      <w:r w:rsidRPr="0080576D">
        <w:rPr>
          <w:rtl/>
        </w:rPr>
        <w:t xml:space="preserve"> הכנסת שמהדוכן </w:t>
      </w:r>
      <w:r>
        <w:rPr>
          <w:rFonts w:hint="cs"/>
          <w:rtl/>
        </w:rPr>
        <w:t>הזה</w:t>
      </w:r>
      <w:r w:rsidRPr="0080576D">
        <w:rPr>
          <w:rtl/>
        </w:rPr>
        <w:t xml:space="preserve"> </w:t>
      </w:r>
      <w:r>
        <w:rPr>
          <w:rFonts w:hint="cs"/>
          <w:rtl/>
        </w:rPr>
        <w:t>ו</w:t>
      </w:r>
      <w:r>
        <w:rPr>
          <w:rtl/>
        </w:rPr>
        <w:t xml:space="preserve">דוכנים </w:t>
      </w:r>
      <w:r w:rsidRPr="0080576D">
        <w:rPr>
          <w:rtl/>
        </w:rPr>
        <w:t xml:space="preserve">אחרים יצא </w:t>
      </w:r>
      <w:r>
        <w:rPr>
          <w:rFonts w:hint="cs"/>
          <w:rtl/>
        </w:rPr>
        <w:t>והאשים והסית</w:t>
      </w:r>
      <w:r w:rsidRPr="0080576D">
        <w:rPr>
          <w:rtl/>
        </w:rPr>
        <w:t xml:space="preserve"> נגד חברי הכנסת</w:t>
      </w:r>
      <w:r>
        <w:rPr>
          <w:rFonts w:hint="cs"/>
          <w:rtl/>
        </w:rPr>
        <w:t>,</w:t>
      </w:r>
      <w:r w:rsidRPr="0080576D">
        <w:rPr>
          <w:rtl/>
        </w:rPr>
        <w:t xml:space="preserve"> נגד אזרחי מדינת ישראל הערבים או נגד כל מגזר או כל אזרח אחר</w:t>
      </w:r>
      <w:r>
        <w:rPr>
          <w:rFonts w:hint="cs"/>
          <w:rtl/>
        </w:rPr>
        <w:t>,</w:t>
      </w:r>
      <w:r>
        <w:rPr>
          <w:rtl/>
        </w:rPr>
        <w:t xml:space="preserve"> הוא חלק </w:t>
      </w:r>
      <w:r>
        <w:rPr>
          <w:rFonts w:hint="cs"/>
          <w:rtl/>
        </w:rPr>
        <w:t>מ</w:t>
      </w:r>
      <w:r w:rsidRPr="0080576D">
        <w:rPr>
          <w:rtl/>
        </w:rPr>
        <w:t>תופעת האלימות הזאת</w:t>
      </w:r>
      <w:r>
        <w:rPr>
          <w:rFonts w:hint="cs"/>
          <w:rtl/>
        </w:rPr>
        <w:t>.</w:t>
      </w:r>
      <w:r w:rsidRPr="0080576D">
        <w:rPr>
          <w:rtl/>
        </w:rPr>
        <w:t xml:space="preserve"> </w:t>
      </w:r>
      <w:bookmarkStart w:id="6481" w:name="_ETM_Q28_714147"/>
      <w:bookmarkStart w:id="6482" w:name="_ETM_Q28_714230"/>
      <w:bookmarkStart w:id="6483" w:name="_ETM_Q28_714410"/>
      <w:bookmarkStart w:id="6484" w:name="_ETM_Q28_714478"/>
      <w:bookmarkEnd w:id="6481"/>
      <w:bookmarkEnd w:id="6482"/>
      <w:bookmarkEnd w:id="6483"/>
      <w:bookmarkEnd w:id="6484"/>
      <w:r w:rsidRPr="0080576D">
        <w:rPr>
          <w:rtl/>
        </w:rPr>
        <w:t>אני כל הזמן שואל את עצמי מהו הקו האדום שבו הקואליציה הזאת תיעצר ותגיד</w:t>
      </w:r>
      <w:r>
        <w:rPr>
          <w:rFonts w:hint="cs"/>
          <w:rtl/>
        </w:rPr>
        <w:t>:</w:t>
      </w:r>
      <w:r w:rsidRPr="0080576D">
        <w:rPr>
          <w:rtl/>
        </w:rPr>
        <w:t xml:space="preserve"> זה לא מותר</w:t>
      </w:r>
      <w:r>
        <w:rPr>
          <w:rFonts w:hint="cs"/>
          <w:rtl/>
        </w:rPr>
        <w:t>.</w:t>
      </w:r>
      <w:r w:rsidRPr="0080576D">
        <w:rPr>
          <w:rtl/>
        </w:rPr>
        <w:t xml:space="preserve"> </w:t>
      </w:r>
      <w:bookmarkStart w:id="6485" w:name="_ETM_Q28_731768"/>
      <w:bookmarkStart w:id="6486" w:name="_ETM_Q28_731844"/>
      <w:bookmarkStart w:id="6487" w:name="_ETM_Q28_732030"/>
      <w:bookmarkStart w:id="6488" w:name="_ETM_Q28_732129"/>
      <w:bookmarkEnd w:id="6485"/>
      <w:bookmarkEnd w:id="6486"/>
      <w:bookmarkEnd w:id="6487"/>
      <w:bookmarkEnd w:id="6488"/>
      <w:r w:rsidRPr="0080576D">
        <w:rPr>
          <w:rtl/>
        </w:rPr>
        <w:t xml:space="preserve">אנחנו ראינו </w:t>
      </w:r>
      <w:r w:rsidRPr="00C1699F">
        <w:rPr>
          <w:rtl/>
        </w:rPr>
        <w:t>במו עינינו</w:t>
      </w:r>
      <w:r>
        <w:rPr>
          <w:rFonts w:hint="cs"/>
          <w:rtl/>
        </w:rPr>
        <w:t xml:space="preserve"> </w:t>
      </w:r>
      <w:r w:rsidRPr="0080576D">
        <w:rPr>
          <w:rtl/>
        </w:rPr>
        <w:t>אזרחים שמבקשים לפגוע פיזית בחבר כנסת</w:t>
      </w:r>
      <w:r>
        <w:rPr>
          <w:rFonts w:hint="cs"/>
          <w:rtl/>
        </w:rPr>
        <w:t xml:space="preserve"> אחר.</w:t>
      </w:r>
      <w:r w:rsidRPr="0080576D">
        <w:rPr>
          <w:rtl/>
        </w:rPr>
        <w:t xml:space="preserve"> </w:t>
      </w:r>
      <w:bookmarkStart w:id="6489" w:name="_ETM_Q28_738327"/>
      <w:bookmarkEnd w:id="6489"/>
    </w:p>
    <w:p w:rsidR="00C15322" w:rsidRDefault="00C15322" w:rsidP="000D7BCC">
      <w:pPr>
        <w:rPr>
          <w:rtl/>
        </w:rPr>
      </w:pPr>
      <w:bookmarkStart w:id="6490" w:name="_ETM_Q28_738443"/>
      <w:bookmarkEnd w:id="6490"/>
    </w:p>
    <w:p w:rsidR="00C15322" w:rsidRDefault="00C15322" w:rsidP="000D7BCC">
      <w:pPr>
        <w:rPr>
          <w:rtl/>
        </w:rPr>
      </w:pPr>
      <w:bookmarkStart w:id="6491" w:name="_ETM_Q28_738604"/>
      <w:bookmarkStart w:id="6492" w:name="_ETM_Q28_738684"/>
      <w:bookmarkEnd w:id="6491"/>
      <w:bookmarkEnd w:id="6492"/>
      <w:r w:rsidRPr="0080576D">
        <w:rPr>
          <w:rtl/>
        </w:rPr>
        <w:t>העניין הוא לא רק חבר הכנסת איימן עודה</w:t>
      </w:r>
      <w:r>
        <w:rPr>
          <w:rFonts w:hint="cs"/>
          <w:rtl/>
        </w:rPr>
        <w:t>.</w:t>
      </w:r>
      <w:r w:rsidRPr="0080576D">
        <w:rPr>
          <w:rtl/>
        </w:rPr>
        <w:t xml:space="preserve"> אני לא רוצה להגיד </w:t>
      </w:r>
      <w:r>
        <w:rPr>
          <w:rFonts w:hint="cs"/>
          <w:rtl/>
        </w:rPr>
        <w:t>ש</w:t>
      </w:r>
      <w:r w:rsidRPr="0080576D">
        <w:rPr>
          <w:rtl/>
        </w:rPr>
        <w:t>כמעט כל יום</w:t>
      </w:r>
      <w:r>
        <w:rPr>
          <w:rFonts w:hint="cs"/>
          <w:rtl/>
        </w:rPr>
        <w:t>,</w:t>
      </w:r>
      <w:r w:rsidRPr="0080576D">
        <w:rPr>
          <w:rtl/>
        </w:rPr>
        <w:t xml:space="preserve"> אבל </w:t>
      </w:r>
      <w:r>
        <w:rPr>
          <w:rFonts w:hint="cs"/>
          <w:rtl/>
        </w:rPr>
        <w:t>בתדירות</w:t>
      </w:r>
      <w:r w:rsidRPr="0080576D">
        <w:rPr>
          <w:rtl/>
        </w:rPr>
        <w:t xml:space="preserve"> מאוד</w:t>
      </w:r>
      <w:r>
        <w:rPr>
          <w:rtl/>
        </w:rPr>
        <w:t xml:space="preserve"> גבוהה אנחנו רואים פגיעה באזרחי</w:t>
      </w:r>
      <w:r w:rsidRPr="0080576D">
        <w:rPr>
          <w:rtl/>
        </w:rPr>
        <w:t xml:space="preserve"> מדינת ישראל הערבים</w:t>
      </w:r>
      <w:r>
        <w:rPr>
          <w:rFonts w:hint="cs"/>
          <w:rtl/>
        </w:rPr>
        <w:t>.</w:t>
      </w:r>
      <w:r w:rsidRPr="0080576D">
        <w:rPr>
          <w:rtl/>
        </w:rPr>
        <w:t xml:space="preserve"> סטודנטיות סובלות</w:t>
      </w:r>
      <w:r>
        <w:rPr>
          <w:rFonts w:hint="cs"/>
          <w:rtl/>
        </w:rPr>
        <w:t>,</w:t>
      </w:r>
      <w:r w:rsidRPr="0080576D">
        <w:rPr>
          <w:rtl/>
        </w:rPr>
        <w:t xml:space="preserve"> סטודנטים סובלים</w:t>
      </w:r>
      <w:r>
        <w:rPr>
          <w:rFonts w:hint="cs"/>
          <w:rtl/>
        </w:rPr>
        <w:t>,</w:t>
      </w:r>
      <w:r>
        <w:rPr>
          <w:rtl/>
        </w:rPr>
        <w:t xml:space="preserve"> ואזרחים אחרים במקומות </w:t>
      </w:r>
      <w:r w:rsidRPr="0080576D">
        <w:rPr>
          <w:rtl/>
        </w:rPr>
        <w:t>עבודה</w:t>
      </w:r>
      <w:r>
        <w:rPr>
          <w:rFonts w:hint="cs"/>
          <w:rtl/>
        </w:rPr>
        <w:t>,</w:t>
      </w:r>
      <w:r w:rsidRPr="0080576D">
        <w:rPr>
          <w:rtl/>
        </w:rPr>
        <w:t xml:space="preserve"> באזורים ציבוריים</w:t>
      </w:r>
      <w:r>
        <w:rPr>
          <w:rFonts w:hint="cs"/>
          <w:rtl/>
        </w:rPr>
        <w:t>,</w:t>
      </w:r>
      <w:r w:rsidRPr="0080576D">
        <w:rPr>
          <w:rtl/>
        </w:rPr>
        <w:t xml:space="preserve"> גם נחשפים לתופע</w:t>
      </w:r>
      <w:r>
        <w:rPr>
          <w:rFonts w:hint="cs"/>
          <w:rtl/>
        </w:rPr>
        <w:t>ו</w:t>
      </w:r>
      <w:r w:rsidRPr="0080576D">
        <w:rPr>
          <w:rtl/>
        </w:rPr>
        <w:t>ת של אלימות וזלזול והסתה כנגדם</w:t>
      </w:r>
      <w:r>
        <w:rPr>
          <w:rFonts w:hint="cs"/>
          <w:rtl/>
        </w:rPr>
        <w:t>.</w:t>
      </w:r>
      <w:r w:rsidRPr="0080576D">
        <w:rPr>
          <w:rtl/>
        </w:rPr>
        <w:t xml:space="preserve"> </w:t>
      </w:r>
    </w:p>
    <w:p w:rsidR="00C15322" w:rsidRDefault="00C15322" w:rsidP="000D7BCC">
      <w:pPr>
        <w:rPr>
          <w:rtl/>
        </w:rPr>
      </w:pPr>
      <w:bookmarkStart w:id="6493" w:name="_ETM_Q28_773470"/>
      <w:bookmarkStart w:id="6494" w:name="_ETM_Q28_773567"/>
      <w:bookmarkEnd w:id="6493"/>
      <w:bookmarkEnd w:id="6494"/>
    </w:p>
    <w:p w:rsidR="00C15322" w:rsidRDefault="00C15322" w:rsidP="000D7BCC">
      <w:pPr>
        <w:rPr>
          <w:rtl/>
        </w:rPr>
      </w:pPr>
      <w:bookmarkStart w:id="6495" w:name="_ETM_Q28_773786"/>
      <w:bookmarkStart w:id="6496" w:name="_ETM_Q28_773863"/>
      <w:bookmarkEnd w:id="6495"/>
      <w:bookmarkEnd w:id="6496"/>
      <w:r w:rsidRPr="0080576D">
        <w:rPr>
          <w:rtl/>
        </w:rPr>
        <w:t xml:space="preserve">אני חושב שהחברה הערבית ידעה להפגין אחריות </w:t>
      </w:r>
      <w:r>
        <w:rPr>
          <w:rFonts w:hint="cs"/>
          <w:rtl/>
        </w:rPr>
        <w:t>ו</w:t>
      </w:r>
      <w:r w:rsidRPr="0080576D">
        <w:rPr>
          <w:rtl/>
        </w:rPr>
        <w:t>מחויבות אזרחית</w:t>
      </w:r>
      <w:r>
        <w:rPr>
          <w:rFonts w:hint="cs"/>
          <w:rtl/>
        </w:rPr>
        <w:t>,</w:t>
      </w:r>
      <w:r w:rsidRPr="0080576D">
        <w:rPr>
          <w:rtl/>
        </w:rPr>
        <w:t xml:space="preserve"> גם למדינה</w:t>
      </w:r>
      <w:r>
        <w:rPr>
          <w:rFonts w:hint="cs"/>
          <w:rtl/>
        </w:rPr>
        <w:t>,</w:t>
      </w:r>
      <w:r w:rsidRPr="0080576D">
        <w:rPr>
          <w:rtl/>
        </w:rPr>
        <w:t xml:space="preserve"> גם לחוק</w:t>
      </w:r>
      <w:r>
        <w:rPr>
          <w:rFonts w:hint="cs"/>
          <w:rtl/>
        </w:rPr>
        <w:t>,</w:t>
      </w:r>
      <w:r>
        <w:rPr>
          <w:rtl/>
        </w:rPr>
        <w:t xml:space="preserve"> גם למרקם היחסים </w:t>
      </w:r>
      <w:r>
        <w:rPr>
          <w:rFonts w:hint="cs"/>
          <w:rtl/>
        </w:rPr>
        <w:t>ה</w:t>
      </w:r>
      <w:r>
        <w:rPr>
          <w:rtl/>
        </w:rPr>
        <w:t>יהודי</w:t>
      </w:r>
      <w:r>
        <w:rPr>
          <w:rFonts w:hint="eastAsia"/>
          <w:rtl/>
        </w:rPr>
        <w:t>–</w:t>
      </w:r>
      <w:r w:rsidRPr="0080576D">
        <w:rPr>
          <w:rtl/>
        </w:rPr>
        <w:t>ערבי</w:t>
      </w:r>
      <w:r>
        <w:rPr>
          <w:rFonts w:hint="cs"/>
          <w:rtl/>
        </w:rPr>
        <w:t>,</w:t>
      </w:r>
      <w:r w:rsidRPr="0080576D">
        <w:rPr>
          <w:rtl/>
        </w:rPr>
        <w:t xml:space="preserve"> בצל</w:t>
      </w:r>
      <w:r>
        <w:rPr>
          <w:rFonts w:hint="cs"/>
          <w:rtl/>
        </w:rPr>
        <w:t xml:space="preserve"> המלחמה הקשה ב-7 באוקטובר ואחרי 7 באוקטובר. אני לא רוצה להגיד שצלחנו את התקופה בשלום, אבל כנראה יש </w:t>
      </w:r>
      <w:bookmarkStart w:id="6497" w:name="_ETM_Q28_796433"/>
      <w:bookmarkEnd w:id="6497"/>
      <w:r>
        <w:rPr>
          <w:rFonts w:hint="cs"/>
          <w:rtl/>
        </w:rPr>
        <w:t xml:space="preserve">גורמים פוליטיים שרוצים הסלמה והידרדרות במערכת היחסים בין יהודים לערבים. </w:t>
      </w:r>
      <w:bookmarkStart w:id="6498" w:name="_ETM_Q28_803451"/>
      <w:bookmarkEnd w:id="6498"/>
      <w:r>
        <w:rPr>
          <w:rFonts w:hint="cs"/>
          <w:rtl/>
        </w:rPr>
        <w:t xml:space="preserve">נראה שזאת מטרה ראויה בעיניהם, שיכולה לשרת אותם פוליטית, ואנחנו </w:t>
      </w:r>
      <w:bookmarkStart w:id="6499" w:name="_ETM_Q28_815364"/>
      <w:bookmarkEnd w:id="6499"/>
      <w:r>
        <w:rPr>
          <w:rFonts w:hint="cs"/>
          <w:rtl/>
        </w:rPr>
        <w:t xml:space="preserve">יודעים שיש כוחות פוליטיים, מפלגות פוליטיות שצמחו על רקע </w:t>
      </w:r>
      <w:bookmarkStart w:id="6500" w:name="_ETM_Q28_822857"/>
      <w:bookmarkEnd w:id="6500"/>
      <w:r>
        <w:rPr>
          <w:rFonts w:hint="cs"/>
          <w:rtl/>
        </w:rPr>
        <w:t>אלימות, פסולה</w:t>
      </w:r>
      <w:r w:rsidR="00A759D5">
        <w:rPr>
          <w:rFonts w:hint="cs"/>
          <w:rtl/>
        </w:rPr>
        <w:t>,</w:t>
      </w:r>
      <w:r>
        <w:rPr>
          <w:rFonts w:hint="cs"/>
          <w:rtl/>
        </w:rPr>
        <w:t xml:space="preserve"> כמובן, בין יהודים לערבים במאי 2021.</w:t>
      </w:r>
    </w:p>
    <w:p w:rsidR="00C15322" w:rsidRDefault="00C15322" w:rsidP="000D7BCC">
      <w:pPr>
        <w:rPr>
          <w:rtl/>
        </w:rPr>
      </w:pPr>
    </w:p>
    <w:p w:rsidR="00C15322" w:rsidRDefault="00C15322" w:rsidP="00DA08C6">
      <w:pPr>
        <w:rPr>
          <w:rtl/>
          <w:lang w:eastAsia="he-IL"/>
        </w:rPr>
      </w:pPr>
      <w:bookmarkStart w:id="6501" w:name="TOR_Q29"/>
      <w:bookmarkStart w:id="6502" w:name="_ETM_Q29_266970"/>
      <w:bookmarkEnd w:id="6501"/>
      <w:bookmarkEnd w:id="6502"/>
      <w:r>
        <w:rPr>
          <w:rtl/>
          <w:lang w:eastAsia="he-IL"/>
        </w:rPr>
        <w:t>לכן אני חושב ש</w:t>
      </w:r>
      <w:r>
        <w:rPr>
          <w:rFonts w:hint="cs"/>
          <w:rtl/>
          <w:lang w:eastAsia="he-IL"/>
        </w:rPr>
        <w:t xml:space="preserve">אנחנו, </w:t>
      </w:r>
      <w:r>
        <w:rPr>
          <w:rtl/>
          <w:lang w:eastAsia="he-IL"/>
        </w:rPr>
        <w:t>כל חברי הכנסת</w:t>
      </w:r>
      <w:r>
        <w:rPr>
          <w:rFonts w:hint="cs"/>
          <w:rtl/>
          <w:lang w:eastAsia="he-IL"/>
        </w:rPr>
        <w:t xml:space="preserve"> </w:t>
      </w:r>
      <w:r>
        <w:rPr>
          <w:rFonts w:hint="eastAsia"/>
          <w:rtl/>
          <w:lang w:eastAsia="he-IL"/>
        </w:rPr>
        <w:t>–</w:t>
      </w:r>
      <w:r>
        <w:rPr>
          <w:rFonts w:hint="cs"/>
          <w:rtl/>
          <w:lang w:eastAsia="he-IL"/>
        </w:rPr>
        <w:t xml:space="preserve"> קודם כול, יש אחריות גדולה לחברי </w:t>
      </w:r>
      <w:bookmarkStart w:id="6503" w:name="_ETM_Q29_237011"/>
      <w:bookmarkEnd w:id="6503"/>
      <w:r>
        <w:rPr>
          <w:rFonts w:hint="cs"/>
          <w:rtl/>
          <w:lang w:eastAsia="he-IL"/>
        </w:rPr>
        <w:t xml:space="preserve">הכנסת מהקואליציה, כי הם נמצאים היום בשלטון, </w:t>
      </w:r>
      <w:bookmarkStart w:id="6504" w:name="_ETM_Q29_240458"/>
      <w:bookmarkEnd w:id="6504"/>
      <w:r>
        <w:rPr>
          <w:rFonts w:hint="cs"/>
          <w:rtl/>
          <w:lang w:eastAsia="he-IL"/>
        </w:rPr>
        <w:t>כי המושכות בידיים שלהם</w:t>
      </w:r>
      <w:r w:rsidR="00DA08C6">
        <w:rPr>
          <w:rFonts w:hint="cs"/>
          <w:rtl/>
          <w:lang w:eastAsia="he-IL"/>
        </w:rPr>
        <w:t>.</w:t>
      </w:r>
      <w:r>
        <w:rPr>
          <w:rFonts w:hint="cs"/>
          <w:rtl/>
          <w:lang w:eastAsia="he-IL"/>
        </w:rPr>
        <w:t xml:space="preserve"> מן הראוי </w:t>
      </w:r>
      <w:bookmarkStart w:id="6505" w:name="_ETM_Q29_270089"/>
      <w:bookmarkEnd w:id="6505"/>
      <w:r>
        <w:rPr>
          <w:rFonts w:hint="cs"/>
          <w:rtl/>
          <w:lang w:eastAsia="he-IL"/>
        </w:rPr>
        <w:t xml:space="preserve">להפגין אחריות ולקרוא לכל </w:t>
      </w:r>
      <w:bookmarkStart w:id="6506" w:name="_ETM_Q29_249800"/>
      <w:bookmarkEnd w:id="6506"/>
      <w:r>
        <w:rPr>
          <w:rFonts w:hint="cs"/>
          <w:rtl/>
          <w:lang w:eastAsia="he-IL"/>
        </w:rPr>
        <w:t xml:space="preserve">האזרחים, יהודים וערבים, לשמור על שקט, על איפוק, על חוק </w:t>
      </w:r>
      <w:bookmarkStart w:id="6507" w:name="_ETM_Q29_249706"/>
      <w:bookmarkEnd w:id="6507"/>
      <w:r>
        <w:rPr>
          <w:rFonts w:hint="cs"/>
          <w:rtl/>
          <w:lang w:eastAsia="he-IL"/>
        </w:rPr>
        <w:t xml:space="preserve">וסדר, ולשלול כל שימוש באלימות או אלימות פוליטית. תודה </w:t>
      </w:r>
      <w:bookmarkStart w:id="6508" w:name="_ETM_Q29_256408"/>
      <w:bookmarkEnd w:id="6508"/>
      <w:r>
        <w:rPr>
          <w:rFonts w:hint="cs"/>
          <w:rtl/>
          <w:lang w:eastAsia="he-IL"/>
        </w:rPr>
        <w:t xml:space="preserve">רבה, אדוני היושב-ראש. </w:t>
      </w:r>
    </w:p>
    <w:p w:rsidR="00C15322" w:rsidRDefault="00C15322" w:rsidP="00D95E67">
      <w:pPr>
        <w:rPr>
          <w:rtl/>
          <w:lang w:eastAsia="he-IL"/>
        </w:rPr>
      </w:pPr>
      <w:bookmarkStart w:id="6509" w:name="_ETM_Q29_261048"/>
      <w:bookmarkStart w:id="6510" w:name="_ETM_Q29_261094"/>
      <w:bookmarkEnd w:id="6509"/>
      <w:bookmarkEnd w:id="6510"/>
    </w:p>
    <w:p w:rsidR="00C15322" w:rsidRDefault="00C15322" w:rsidP="00D95E67">
      <w:pPr>
        <w:pStyle w:val="af6"/>
        <w:keepNext/>
        <w:rPr>
          <w:rtl/>
        </w:rPr>
      </w:pPr>
      <w:r w:rsidRPr="00E06273">
        <w:rPr>
          <w:rStyle w:val="TagStyle"/>
          <w:rtl/>
        </w:rPr>
        <w:t xml:space="preserve"> &lt;&lt; יור &gt;&gt; </w:t>
      </w:r>
      <w:r>
        <w:rPr>
          <w:rtl/>
        </w:rPr>
        <w:t>היו"ר חנוך דב מלביצקי:</w:t>
      </w:r>
      <w:r w:rsidRPr="00E06273">
        <w:rPr>
          <w:rStyle w:val="TagStyle"/>
          <w:rtl/>
        </w:rPr>
        <w:t xml:space="preserve"> &lt;&lt; יור &gt;&gt;</w:t>
      </w:r>
      <w:r>
        <w:rPr>
          <w:rtl/>
        </w:rPr>
        <w:t xml:space="preserve"> </w:t>
      </w:r>
    </w:p>
    <w:p w:rsidR="00C15322" w:rsidRDefault="00C15322" w:rsidP="00D95E67">
      <w:pPr>
        <w:rPr>
          <w:rtl/>
          <w:lang w:eastAsia="he-IL"/>
        </w:rPr>
      </w:pPr>
    </w:p>
    <w:p w:rsidR="00C15322" w:rsidRDefault="00C15322" w:rsidP="00D95E67">
      <w:pPr>
        <w:rPr>
          <w:rtl/>
          <w:lang w:eastAsia="he-IL"/>
        </w:rPr>
      </w:pPr>
      <w:bookmarkStart w:id="6511" w:name="_ETM_Q29_257855"/>
      <w:bookmarkEnd w:id="6511"/>
      <w:r>
        <w:rPr>
          <w:rFonts w:hint="cs"/>
          <w:rtl/>
          <w:lang w:eastAsia="he-IL"/>
        </w:rPr>
        <w:t xml:space="preserve">חבר הכנסת טאהא </w:t>
      </w:r>
      <w:r>
        <w:rPr>
          <w:rFonts w:hint="eastAsia"/>
          <w:rtl/>
          <w:lang w:eastAsia="he-IL"/>
        </w:rPr>
        <w:t>–</w:t>
      </w:r>
      <w:r>
        <w:rPr>
          <w:rFonts w:hint="cs"/>
          <w:rtl/>
          <w:lang w:eastAsia="he-IL"/>
        </w:rPr>
        <w:t xml:space="preserve"> אינו נוכח. </w:t>
      </w:r>
      <w:bookmarkStart w:id="6512" w:name="_ETM_Q29_260778"/>
      <w:bookmarkEnd w:id="6512"/>
      <w:r>
        <w:rPr>
          <w:rFonts w:hint="cs"/>
          <w:rtl/>
          <w:lang w:eastAsia="he-IL"/>
        </w:rPr>
        <w:t xml:space="preserve">חבר הכנסת אלהואשלה </w:t>
      </w:r>
      <w:r w:rsidR="00DA5739">
        <w:rPr>
          <w:rFonts w:hint="cs"/>
          <w:rtl/>
          <w:lang w:eastAsia="he-IL"/>
        </w:rPr>
        <w:t>– – –</w:t>
      </w:r>
      <w:r>
        <w:rPr>
          <w:rFonts w:hint="cs"/>
          <w:rtl/>
          <w:lang w:eastAsia="he-IL"/>
        </w:rPr>
        <w:t xml:space="preserve"> </w:t>
      </w:r>
    </w:p>
    <w:p w:rsidR="00C15322" w:rsidRDefault="00C15322" w:rsidP="00D95E67">
      <w:pPr>
        <w:rPr>
          <w:rtl/>
          <w:lang w:eastAsia="he-IL"/>
        </w:rPr>
      </w:pPr>
    </w:p>
    <w:p w:rsidR="00C15322" w:rsidRDefault="00C15322" w:rsidP="00D95E67">
      <w:pPr>
        <w:pStyle w:val="af5"/>
        <w:keepNext/>
        <w:rPr>
          <w:rtl/>
        </w:rPr>
      </w:pPr>
      <w:bookmarkStart w:id="6513" w:name="ET_interruption_5854_2"/>
      <w:r w:rsidRPr="00E06273">
        <w:rPr>
          <w:rStyle w:val="TagStyle"/>
          <w:rtl/>
        </w:rPr>
        <w:t xml:space="preserve"> &lt;&lt; קריאה &gt;&gt; </w:t>
      </w:r>
      <w:r>
        <w:rPr>
          <w:rtl/>
        </w:rPr>
        <w:t>ווליד טאהא (רע"מ – הרשימה הערבית המאוחדת):</w:t>
      </w:r>
      <w:r w:rsidRPr="00E06273">
        <w:rPr>
          <w:rStyle w:val="TagStyle"/>
          <w:rtl/>
        </w:rPr>
        <w:t xml:space="preserve"> &lt;&lt; קריאה &gt;&gt;</w:t>
      </w:r>
      <w:r>
        <w:rPr>
          <w:rtl/>
        </w:rPr>
        <w:t xml:space="preserve"> </w:t>
      </w:r>
      <w:bookmarkEnd w:id="6513"/>
    </w:p>
    <w:p w:rsidR="00C15322" w:rsidRDefault="00C15322" w:rsidP="00D95E67">
      <w:pPr>
        <w:rPr>
          <w:rtl/>
          <w:lang w:eastAsia="he-IL"/>
        </w:rPr>
      </w:pPr>
    </w:p>
    <w:p w:rsidR="00C15322" w:rsidRDefault="00C15322" w:rsidP="00D95E67">
      <w:pPr>
        <w:rPr>
          <w:rtl/>
          <w:lang w:eastAsia="he-IL"/>
        </w:rPr>
      </w:pPr>
      <w:r>
        <w:rPr>
          <w:rFonts w:hint="cs"/>
          <w:rtl/>
          <w:lang w:eastAsia="he-IL"/>
        </w:rPr>
        <w:t xml:space="preserve">אני נמצא. </w:t>
      </w:r>
    </w:p>
    <w:p w:rsidR="00C15322" w:rsidRDefault="00C15322" w:rsidP="00D95E67">
      <w:pPr>
        <w:rPr>
          <w:rtl/>
          <w:lang w:eastAsia="he-IL"/>
        </w:rPr>
      </w:pPr>
      <w:bookmarkStart w:id="6514" w:name="_ETM_Q29_259905"/>
      <w:bookmarkStart w:id="6515" w:name="_ETM_Q29_259944"/>
      <w:bookmarkEnd w:id="6514"/>
      <w:bookmarkEnd w:id="6515"/>
    </w:p>
    <w:p w:rsidR="00C15322" w:rsidRDefault="00C15322" w:rsidP="00D95E67">
      <w:pPr>
        <w:pStyle w:val="af6"/>
        <w:keepNext/>
        <w:rPr>
          <w:rtl/>
        </w:rPr>
      </w:pPr>
      <w:r w:rsidRPr="00E06273">
        <w:rPr>
          <w:rStyle w:val="TagStyle"/>
          <w:rtl/>
        </w:rPr>
        <w:t xml:space="preserve"> &lt;&lt; יור &gt;&gt; </w:t>
      </w:r>
      <w:r>
        <w:rPr>
          <w:rtl/>
        </w:rPr>
        <w:t>היו"ר חנוך דב מלביצקי:</w:t>
      </w:r>
      <w:r w:rsidRPr="00E06273">
        <w:rPr>
          <w:rStyle w:val="TagStyle"/>
          <w:rtl/>
        </w:rPr>
        <w:t xml:space="preserve"> &lt;&lt; יור &gt;&gt;</w:t>
      </w:r>
      <w:r>
        <w:rPr>
          <w:rtl/>
        </w:rPr>
        <w:t xml:space="preserve"> </w:t>
      </w:r>
    </w:p>
    <w:p w:rsidR="00C15322" w:rsidRDefault="00C15322" w:rsidP="00D95E67">
      <w:pPr>
        <w:rPr>
          <w:rtl/>
          <w:lang w:eastAsia="he-IL"/>
        </w:rPr>
      </w:pPr>
    </w:p>
    <w:p w:rsidR="00C15322" w:rsidRDefault="00C15322" w:rsidP="00D95E67">
      <w:pPr>
        <w:rPr>
          <w:rtl/>
          <w:lang w:eastAsia="he-IL"/>
        </w:rPr>
      </w:pPr>
      <w:bookmarkStart w:id="6516" w:name="_ETM_Q29_261247"/>
      <w:bookmarkEnd w:id="6516"/>
      <w:r>
        <w:rPr>
          <w:rFonts w:hint="cs"/>
          <w:rtl/>
          <w:lang w:eastAsia="he-IL"/>
        </w:rPr>
        <w:t xml:space="preserve">אה, אתה נוכח. סליחה, טעות שלי. </w:t>
      </w:r>
    </w:p>
    <w:p w:rsidR="00C15322" w:rsidRDefault="00C15322" w:rsidP="00D95E67">
      <w:pPr>
        <w:rPr>
          <w:rtl/>
          <w:lang w:eastAsia="he-IL"/>
        </w:rPr>
      </w:pPr>
      <w:bookmarkStart w:id="6517" w:name="_ETM_Q29_277470"/>
      <w:bookmarkStart w:id="6518" w:name="_ETM_Q29_277546"/>
      <w:bookmarkEnd w:id="6517"/>
      <w:bookmarkEnd w:id="6518"/>
    </w:p>
    <w:p w:rsidR="00C15322" w:rsidRDefault="00C15322" w:rsidP="00D95E67">
      <w:pPr>
        <w:pStyle w:val="af5"/>
        <w:keepNext/>
        <w:rPr>
          <w:rtl/>
        </w:rPr>
      </w:pPr>
      <w:bookmarkStart w:id="6519" w:name="_ETM_Q29_277646"/>
      <w:bookmarkStart w:id="6520" w:name="_ETM_Q29_277707"/>
      <w:bookmarkEnd w:id="6519"/>
      <w:bookmarkEnd w:id="6520"/>
      <w:r w:rsidRPr="00B2689C">
        <w:rPr>
          <w:rStyle w:val="TagStyle"/>
          <w:rtl/>
        </w:rPr>
        <w:t xml:space="preserve">&lt;&lt; קריאה &gt;&gt; </w:t>
      </w:r>
      <w:r>
        <w:rPr>
          <w:rtl/>
        </w:rPr>
        <w:t>קריאה:</w:t>
      </w:r>
      <w:r w:rsidRPr="00B2689C">
        <w:rPr>
          <w:rStyle w:val="TagStyle"/>
          <w:rtl/>
        </w:rPr>
        <w:t xml:space="preserve"> &lt;&lt; קריאה &gt;&gt;</w:t>
      </w:r>
      <w:r>
        <w:rPr>
          <w:rtl/>
        </w:rPr>
        <w:t xml:space="preserve">   </w:t>
      </w:r>
    </w:p>
    <w:p w:rsidR="00C15322" w:rsidRDefault="00C15322" w:rsidP="00D95E67">
      <w:pPr>
        <w:rPr>
          <w:rtl/>
          <w:lang w:eastAsia="he-IL"/>
        </w:rPr>
      </w:pPr>
      <w:bookmarkStart w:id="6521" w:name="_ETM_Q29_282981"/>
      <w:bookmarkEnd w:id="6521"/>
    </w:p>
    <w:p w:rsidR="00C15322" w:rsidRDefault="00DA5739" w:rsidP="00D95E67">
      <w:pPr>
        <w:rPr>
          <w:rtl/>
          <w:lang w:eastAsia="he-IL"/>
        </w:rPr>
      </w:pPr>
      <w:bookmarkStart w:id="6522" w:name="_ETM_Q29_286629"/>
      <w:bookmarkStart w:id="6523" w:name="_ETM_Q29_286683"/>
      <w:bookmarkEnd w:id="6522"/>
      <w:bookmarkEnd w:id="6523"/>
      <w:r>
        <w:rPr>
          <w:rFonts w:hint="cs"/>
          <w:rtl/>
          <w:lang w:eastAsia="he-IL"/>
        </w:rPr>
        <w:t>– – –</w:t>
      </w:r>
      <w:r w:rsidR="00C15322">
        <w:rPr>
          <w:rFonts w:hint="cs"/>
          <w:rtl/>
          <w:lang w:eastAsia="he-IL"/>
        </w:rPr>
        <w:t xml:space="preserve"> </w:t>
      </w:r>
    </w:p>
    <w:p w:rsidR="00C15322" w:rsidRPr="00B2689C" w:rsidRDefault="00C15322" w:rsidP="00D95E67">
      <w:pPr>
        <w:rPr>
          <w:rtl/>
          <w:lang w:eastAsia="he-IL"/>
        </w:rPr>
      </w:pPr>
    </w:p>
    <w:p w:rsidR="00C15322" w:rsidRDefault="00C15322" w:rsidP="00D95E67">
      <w:pPr>
        <w:pStyle w:val="af6"/>
        <w:keepNext/>
        <w:rPr>
          <w:rtl/>
        </w:rPr>
      </w:pPr>
      <w:bookmarkStart w:id="6524" w:name="_ETM_Q29_265990"/>
      <w:bookmarkStart w:id="6525" w:name="_ETM_Q29_266043"/>
      <w:bookmarkEnd w:id="6524"/>
      <w:bookmarkEnd w:id="6525"/>
      <w:r w:rsidRPr="00E06273">
        <w:rPr>
          <w:rStyle w:val="TagStyle"/>
          <w:rtl/>
        </w:rPr>
        <w:t xml:space="preserve">&lt;&lt; יור &gt;&gt; </w:t>
      </w:r>
      <w:r>
        <w:rPr>
          <w:rtl/>
        </w:rPr>
        <w:t>היו"ר חנוך דב מלביצקי:</w:t>
      </w:r>
      <w:r w:rsidRPr="00E06273">
        <w:rPr>
          <w:rStyle w:val="TagStyle"/>
          <w:rtl/>
        </w:rPr>
        <w:t xml:space="preserve"> &lt;&lt; יור &gt;&gt;</w:t>
      </w:r>
      <w:r>
        <w:rPr>
          <w:rtl/>
        </w:rPr>
        <w:t xml:space="preserve"> </w:t>
      </w:r>
    </w:p>
    <w:p w:rsidR="00C15322" w:rsidRDefault="00C15322" w:rsidP="00D95E67">
      <w:pPr>
        <w:rPr>
          <w:rtl/>
          <w:lang w:eastAsia="he-IL"/>
        </w:rPr>
      </w:pPr>
    </w:p>
    <w:p w:rsidR="00C15322" w:rsidRDefault="00C15322" w:rsidP="00D95E67">
      <w:pPr>
        <w:rPr>
          <w:rtl/>
          <w:lang w:eastAsia="he-IL"/>
        </w:rPr>
      </w:pPr>
      <w:bookmarkStart w:id="6526" w:name="_ETM_Q29_266126"/>
      <w:bookmarkStart w:id="6527" w:name="_ETM_Q29_266199"/>
      <w:bookmarkEnd w:id="6526"/>
      <w:bookmarkEnd w:id="6527"/>
      <w:r>
        <w:rPr>
          <w:rFonts w:hint="cs"/>
          <w:rtl/>
          <w:lang w:eastAsia="he-IL"/>
        </w:rPr>
        <w:t xml:space="preserve">לפי הסדר </w:t>
      </w:r>
      <w:bookmarkStart w:id="6528" w:name="_ETM_Q29_278894"/>
      <w:bookmarkEnd w:id="6528"/>
      <w:r>
        <w:rPr>
          <w:rFonts w:hint="cs"/>
          <w:rtl/>
          <w:lang w:eastAsia="he-IL"/>
        </w:rPr>
        <w:t xml:space="preserve">– אומרים לי שחייבים, אין מה לעשות. </w:t>
      </w:r>
      <w:bookmarkStart w:id="6529" w:name="_ETM_Q29_278553"/>
      <w:bookmarkEnd w:id="6529"/>
    </w:p>
    <w:p w:rsidR="00C15322" w:rsidRDefault="00C15322" w:rsidP="00D95E67">
      <w:pPr>
        <w:rPr>
          <w:rtl/>
          <w:lang w:eastAsia="he-IL"/>
        </w:rPr>
      </w:pPr>
      <w:bookmarkStart w:id="6530" w:name="_ETM_Q29_278586"/>
      <w:bookmarkEnd w:id="6530"/>
    </w:p>
    <w:p w:rsidR="00C15322" w:rsidRDefault="00C15322" w:rsidP="00D95E67">
      <w:pPr>
        <w:rPr>
          <w:rtl/>
          <w:lang w:eastAsia="he-IL"/>
        </w:rPr>
      </w:pPr>
      <w:r>
        <w:rPr>
          <w:rFonts w:hint="cs"/>
          <w:rtl/>
          <w:lang w:eastAsia="he-IL"/>
        </w:rPr>
        <w:t xml:space="preserve">חבר הכנסת </w:t>
      </w:r>
      <w:bookmarkStart w:id="6531" w:name="_ETM_Q29_279157"/>
      <w:bookmarkEnd w:id="6531"/>
      <w:r>
        <w:rPr>
          <w:rFonts w:hint="cs"/>
          <w:rtl/>
          <w:lang w:eastAsia="he-IL"/>
        </w:rPr>
        <w:t xml:space="preserve">עבאס, אני מאלה שמגנים אלימות תמיד, אבל כאשר אנחנו לא </w:t>
      </w:r>
      <w:bookmarkStart w:id="6532" w:name="_ETM_Q29_290094"/>
      <w:bookmarkEnd w:id="6532"/>
      <w:r>
        <w:rPr>
          <w:rFonts w:hint="cs"/>
          <w:rtl/>
          <w:lang w:eastAsia="he-IL"/>
        </w:rPr>
        <w:t xml:space="preserve">שומעים כלום למשל על כך שהילדים של השר שיקלי </w:t>
      </w:r>
      <w:bookmarkStart w:id="6533" w:name="_ETM_Q29_290341"/>
      <w:bookmarkEnd w:id="6533"/>
      <w:r>
        <w:rPr>
          <w:rFonts w:hint="cs"/>
          <w:rtl/>
          <w:lang w:eastAsia="he-IL"/>
        </w:rPr>
        <w:t xml:space="preserve">נרדפים, </w:t>
      </w:r>
      <w:bookmarkStart w:id="6534" w:name="_ETM_Q29_296711"/>
      <w:bookmarkEnd w:id="6534"/>
      <w:r>
        <w:rPr>
          <w:rFonts w:hint="cs"/>
          <w:rtl/>
          <w:lang w:eastAsia="he-IL"/>
        </w:rPr>
        <w:t xml:space="preserve">נרדפים כבר חודשים על ידי </w:t>
      </w:r>
      <w:r>
        <w:rPr>
          <w:rtl/>
          <w:lang w:eastAsia="he-IL"/>
        </w:rPr>
        <w:t>–</w:t>
      </w:r>
      <w:r>
        <w:rPr>
          <w:rFonts w:hint="cs"/>
          <w:rtl/>
          <w:lang w:eastAsia="he-IL"/>
        </w:rPr>
        <w:t xml:space="preserve"> אני לא רוצה </w:t>
      </w:r>
      <w:bookmarkStart w:id="6535" w:name="_ETM_Q29_296338"/>
      <w:bookmarkEnd w:id="6535"/>
      <w:r>
        <w:rPr>
          <w:rFonts w:hint="cs"/>
          <w:rtl/>
          <w:lang w:eastAsia="he-IL"/>
        </w:rPr>
        <w:t xml:space="preserve">לכנות את האנשים האלה – על ידי אנשים מסוימים, לא שמענו פה </w:t>
      </w:r>
      <w:bookmarkStart w:id="6536" w:name="_ETM_Q29_299594"/>
      <w:bookmarkEnd w:id="6536"/>
      <w:r>
        <w:rPr>
          <w:rFonts w:hint="cs"/>
          <w:rtl/>
          <w:lang w:eastAsia="he-IL"/>
        </w:rPr>
        <w:t xml:space="preserve">שום דבר סביב הדבר הזה, ועוד הרבה הרבה, אז אתה יודע, בסוף </w:t>
      </w:r>
      <w:bookmarkStart w:id="6537" w:name="_ETM_Q29_311266"/>
      <w:bookmarkEnd w:id="6537"/>
      <w:r w:rsidR="00DA5739">
        <w:rPr>
          <w:rFonts w:hint="cs"/>
          <w:rtl/>
          <w:lang w:eastAsia="he-IL"/>
        </w:rPr>
        <w:t>– – –</w:t>
      </w:r>
    </w:p>
    <w:p w:rsidR="00C15322" w:rsidRDefault="00C15322" w:rsidP="00D95E67">
      <w:pPr>
        <w:rPr>
          <w:rtl/>
          <w:lang w:eastAsia="he-IL"/>
        </w:rPr>
      </w:pPr>
      <w:bookmarkStart w:id="6538" w:name="_ETM_Q29_307061"/>
      <w:bookmarkStart w:id="6539" w:name="_ETM_Q29_307097"/>
      <w:bookmarkEnd w:id="6538"/>
      <w:bookmarkEnd w:id="6539"/>
    </w:p>
    <w:p w:rsidR="00C15322" w:rsidRDefault="00C15322" w:rsidP="00D95E67">
      <w:pPr>
        <w:pStyle w:val="af5"/>
        <w:keepNext/>
        <w:rPr>
          <w:rtl/>
        </w:rPr>
      </w:pPr>
      <w:bookmarkStart w:id="6540" w:name="ET_interruption_5795_4"/>
      <w:r w:rsidRPr="009F60C9">
        <w:rPr>
          <w:rStyle w:val="TagStyle"/>
          <w:rtl/>
        </w:rPr>
        <w:t xml:space="preserve"> &lt;&lt; קריאה &gt;&gt; </w:t>
      </w:r>
      <w:r>
        <w:rPr>
          <w:rtl/>
        </w:rPr>
        <w:t>מנסור עבאס (רע"מ – הרשימה הערבית המאוחדת):</w:t>
      </w:r>
      <w:r w:rsidRPr="009F60C9">
        <w:rPr>
          <w:rStyle w:val="TagStyle"/>
          <w:rtl/>
        </w:rPr>
        <w:t xml:space="preserve"> &lt;&lt; קריאה &gt;&gt;</w:t>
      </w:r>
      <w:r>
        <w:rPr>
          <w:rtl/>
        </w:rPr>
        <w:t xml:space="preserve"> </w:t>
      </w:r>
      <w:bookmarkEnd w:id="6540"/>
    </w:p>
    <w:p w:rsidR="00C15322" w:rsidRDefault="00C15322" w:rsidP="00D95E67">
      <w:pPr>
        <w:rPr>
          <w:rtl/>
          <w:lang w:eastAsia="he-IL"/>
        </w:rPr>
      </w:pPr>
    </w:p>
    <w:p w:rsidR="00C15322" w:rsidRDefault="00C15322" w:rsidP="00D95E67">
      <w:pPr>
        <w:rPr>
          <w:rtl/>
          <w:lang w:eastAsia="he-IL"/>
        </w:rPr>
      </w:pPr>
      <w:r>
        <w:rPr>
          <w:rFonts w:hint="cs"/>
          <w:rtl/>
          <w:lang w:eastAsia="he-IL"/>
        </w:rPr>
        <w:t>חבר הכנסת, אני מסכים איתך,</w:t>
      </w:r>
      <w:bookmarkStart w:id="6541" w:name="_ETM_Q29_309755"/>
      <w:bookmarkEnd w:id="6541"/>
      <w:r>
        <w:rPr>
          <w:rFonts w:hint="cs"/>
          <w:rtl/>
          <w:lang w:eastAsia="he-IL"/>
        </w:rPr>
        <w:t xml:space="preserve"> אבל זה לא מצדיק תגובה </w:t>
      </w:r>
      <w:r w:rsidR="00DA5739">
        <w:rPr>
          <w:rFonts w:hint="cs"/>
          <w:rtl/>
          <w:lang w:eastAsia="he-IL"/>
        </w:rPr>
        <w:t>– – –</w:t>
      </w:r>
    </w:p>
    <w:p w:rsidR="00C15322" w:rsidRDefault="00C15322" w:rsidP="00D95E67">
      <w:pPr>
        <w:rPr>
          <w:rtl/>
          <w:lang w:eastAsia="he-IL"/>
        </w:rPr>
      </w:pPr>
      <w:bookmarkStart w:id="6542" w:name="_ETM_Q29_315906"/>
      <w:bookmarkStart w:id="6543" w:name="_ETM_Q29_315939"/>
      <w:bookmarkEnd w:id="6542"/>
      <w:bookmarkEnd w:id="6543"/>
    </w:p>
    <w:p w:rsidR="00C15322" w:rsidRDefault="00C15322" w:rsidP="00D95E67">
      <w:pPr>
        <w:pStyle w:val="af6"/>
        <w:keepNext/>
        <w:rPr>
          <w:rtl/>
        </w:rPr>
      </w:pPr>
      <w:r w:rsidRPr="009F60C9">
        <w:rPr>
          <w:rStyle w:val="TagStyle"/>
          <w:rtl/>
        </w:rPr>
        <w:t xml:space="preserve"> &lt;&lt; יור &gt;&gt; </w:t>
      </w:r>
      <w:r>
        <w:rPr>
          <w:rtl/>
        </w:rPr>
        <w:t>היו"ר חנוך דב מלביצקי:</w:t>
      </w:r>
      <w:r w:rsidRPr="009F60C9">
        <w:rPr>
          <w:rStyle w:val="TagStyle"/>
          <w:rtl/>
        </w:rPr>
        <w:t xml:space="preserve"> &lt;&lt; יור &gt;&gt;</w:t>
      </w:r>
      <w:r>
        <w:rPr>
          <w:rtl/>
        </w:rPr>
        <w:t xml:space="preserve"> </w:t>
      </w:r>
    </w:p>
    <w:p w:rsidR="00C15322" w:rsidRDefault="00C15322" w:rsidP="00D95E67">
      <w:pPr>
        <w:rPr>
          <w:rtl/>
          <w:lang w:eastAsia="he-IL"/>
        </w:rPr>
      </w:pPr>
    </w:p>
    <w:p w:rsidR="00C15322" w:rsidRDefault="00C15322" w:rsidP="00D95E67">
      <w:pPr>
        <w:rPr>
          <w:rtl/>
          <w:lang w:eastAsia="he-IL"/>
        </w:rPr>
      </w:pPr>
      <w:r>
        <w:rPr>
          <w:rFonts w:hint="cs"/>
          <w:rtl/>
          <w:lang w:eastAsia="he-IL"/>
        </w:rPr>
        <w:t xml:space="preserve">זה ילדים, ילדים, </w:t>
      </w:r>
      <w:bookmarkStart w:id="6544" w:name="_ETM_Q29_317350"/>
      <w:bookmarkEnd w:id="6544"/>
      <w:r>
        <w:rPr>
          <w:rFonts w:hint="cs"/>
          <w:rtl/>
          <w:lang w:eastAsia="he-IL"/>
        </w:rPr>
        <w:t>לא חבר כנסת.</w:t>
      </w:r>
    </w:p>
    <w:p w:rsidR="00C15322" w:rsidRDefault="00C15322" w:rsidP="00D95E67">
      <w:pPr>
        <w:rPr>
          <w:rtl/>
          <w:lang w:eastAsia="he-IL"/>
        </w:rPr>
      </w:pPr>
      <w:bookmarkStart w:id="6545" w:name="_ETM_Q29_314414"/>
      <w:bookmarkStart w:id="6546" w:name="_ETM_Q29_314446"/>
      <w:bookmarkEnd w:id="6545"/>
      <w:bookmarkEnd w:id="6546"/>
    </w:p>
    <w:p w:rsidR="00C15322" w:rsidRDefault="00C15322" w:rsidP="00D95E67">
      <w:pPr>
        <w:pStyle w:val="af5"/>
        <w:keepNext/>
        <w:rPr>
          <w:rtl/>
        </w:rPr>
      </w:pPr>
      <w:bookmarkStart w:id="6547" w:name="ET_interruption_5795_6"/>
      <w:r w:rsidRPr="009F60C9">
        <w:rPr>
          <w:rStyle w:val="TagStyle"/>
          <w:rtl/>
        </w:rPr>
        <w:t xml:space="preserve"> &lt;&lt; קריאה &gt;&gt; </w:t>
      </w:r>
      <w:r>
        <w:rPr>
          <w:rtl/>
        </w:rPr>
        <w:t>מנסור עבאס (רע"מ – הרשימה הערבית המאוחדת):</w:t>
      </w:r>
      <w:r w:rsidRPr="009F60C9">
        <w:rPr>
          <w:rStyle w:val="TagStyle"/>
          <w:rtl/>
        </w:rPr>
        <w:t xml:space="preserve"> &lt;&lt; קריאה &gt;&gt;</w:t>
      </w:r>
      <w:r>
        <w:rPr>
          <w:rtl/>
        </w:rPr>
        <w:t xml:space="preserve"> </w:t>
      </w:r>
      <w:bookmarkEnd w:id="6547"/>
    </w:p>
    <w:p w:rsidR="00C15322" w:rsidRDefault="00C15322" w:rsidP="00D95E67">
      <w:pPr>
        <w:rPr>
          <w:rtl/>
          <w:lang w:eastAsia="he-IL"/>
        </w:rPr>
      </w:pPr>
    </w:p>
    <w:p w:rsidR="00C15322" w:rsidRDefault="00C15322" w:rsidP="00D95E67">
      <w:pPr>
        <w:rPr>
          <w:rtl/>
          <w:lang w:eastAsia="he-IL"/>
        </w:rPr>
      </w:pPr>
      <w:bookmarkStart w:id="6548" w:name="_ETM_Q29_314459"/>
      <w:bookmarkEnd w:id="6548"/>
      <w:r>
        <w:rPr>
          <w:rFonts w:hint="cs"/>
          <w:rtl/>
          <w:lang w:eastAsia="he-IL"/>
        </w:rPr>
        <w:t xml:space="preserve">חבר הכנסת מלביצקי, אני מסכים איתך, אבל זה </w:t>
      </w:r>
      <w:bookmarkStart w:id="6549" w:name="_ETM_Q29_321783"/>
      <w:bookmarkEnd w:id="6549"/>
      <w:r>
        <w:rPr>
          <w:rFonts w:hint="cs"/>
          <w:rtl/>
          <w:lang w:eastAsia="he-IL"/>
        </w:rPr>
        <w:t>לא מצדיק תגובה כזאת.</w:t>
      </w:r>
    </w:p>
    <w:p w:rsidR="00C15322" w:rsidRDefault="00C15322" w:rsidP="00D95E67">
      <w:pPr>
        <w:rPr>
          <w:rtl/>
          <w:lang w:eastAsia="he-IL"/>
        </w:rPr>
      </w:pPr>
    </w:p>
    <w:p w:rsidR="00C15322" w:rsidRDefault="00C15322" w:rsidP="00D95E67">
      <w:pPr>
        <w:pStyle w:val="af6"/>
        <w:keepNext/>
        <w:rPr>
          <w:rtl/>
        </w:rPr>
      </w:pPr>
      <w:r w:rsidRPr="009F60C9">
        <w:rPr>
          <w:rStyle w:val="TagStyle"/>
          <w:rtl/>
        </w:rPr>
        <w:t xml:space="preserve"> &lt;&lt; יור &gt;&gt; </w:t>
      </w:r>
      <w:r>
        <w:rPr>
          <w:rtl/>
        </w:rPr>
        <w:t>היו"ר חנוך דב מלביצקי:</w:t>
      </w:r>
      <w:r w:rsidRPr="009F60C9">
        <w:rPr>
          <w:rStyle w:val="TagStyle"/>
          <w:rtl/>
        </w:rPr>
        <w:t xml:space="preserve"> &lt;&lt; יור &gt;&gt;</w:t>
      </w:r>
      <w:r>
        <w:rPr>
          <w:rtl/>
        </w:rPr>
        <w:t xml:space="preserve"> </w:t>
      </w:r>
    </w:p>
    <w:p w:rsidR="00C15322" w:rsidRDefault="00C15322" w:rsidP="00D95E67">
      <w:pPr>
        <w:rPr>
          <w:rtl/>
          <w:lang w:eastAsia="he-IL"/>
        </w:rPr>
      </w:pPr>
    </w:p>
    <w:p w:rsidR="00C15322" w:rsidRDefault="00C15322" w:rsidP="00D95E67">
      <w:pPr>
        <w:rPr>
          <w:rtl/>
          <w:lang w:eastAsia="he-IL"/>
        </w:rPr>
      </w:pPr>
      <w:r>
        <w:rPr>
          <w:rFonts w:hint="cs"/>
          <w:rtl/>
          <w:lang w:eastAsia="he-IL"/>
        </w:rPr>
        <w:t xml:space="preserve">לא מצדיק כלום. דרך אגב, גם </w:t>
      </w:r>
      <w:bookmarkStart w:id="6550" w:name="_ETM_Q29_321496"/>
      <w:bookmarkEnd w:id="6550"/>
      <w:r>
        <w:rPr>
          <w:rFonts w:hint="cs"/>
          <w:rtl/>
          <w:lang w:eastAsia="he-IL"/>
        </w:rPr>
        <w:t>עליי</w:t>
      </w:r>
      <w:r w:rsidRPr="00B2689C">
        <w:rPr>
          <w:rFonts w:hint="cs"/>
          <w:rtl/>
          <w:lang w:eastAsia="he-IL"/>
        </w:rPr>
        <w:t xml:space="preserve"> </w:t>
      </w:r>
      <w:r>
        <w:rPr>
          <w:rFonts w:hint="cs"/>
          <w:rtl/>
          <w:lang w:eastAsia="he-IL"/>
        </w:rPr>
        <w:t xml:space="preserve">בחיפה קפצו, כמו שקפצו לחבר הכנסת עודה </w:t>
      </w:r>
      <w:bookmarkStart w:id="6551" w:name="_ETM_Q29_325772"/>
      <w:bookmarkEnd w:id="6551"/>
      <w:r>
        <w:rPr>
          <w:rFonts w:hint="cs"/>
          <w:rtl/>
          <w:lang w:eastAsia="he-IL"/>
        </w:rPr>
        <w:t xml:space="preserve">על האוטו. השמשה שם נסדקה. עם מקלות, עם מקלות של דגלים נתנו לי באוטו. הכול בסדר. </w:t>
      </w:r>
      <w:bookmarkStart w:id="6552" w:name="_ETM_Q29_339720"/>
      <w:bookmarkEnd w:id="6552"/>
      <w:r>
        <w:rPr>
          <w:rFonts w:hint="cs"/>
          <w:rtl/>
          <w:lang w:eastAsia="he-IL"/>
        </w:rPr>
        <w:t xml:space="preserve">אבל </w:t>
      </w:r>
      <w:r w:rsidR="00DA5739">
        <w:rPr>
          <w:rFonts w:hint="cs"/>
          <w:rtl/>
          <w:lang w:eastAsia="he-IL"/>
        </w:rPr>
        <w:t>– – –</w:t>
      </w:r>
      <w:r>
        <w:rPr>
          <w:rFonts w:hint="cs"/>
          <w:rtl/>
          <w:lang w:eastAsia="he-IL"/>
        </w:rPr>
        <w:t xml:space="preserve"> </w:t>
      </w:r>
    </w:p>
    <w:p w:rsidR="00C15322" w:rsidRDefault="00C15322" w:rsidP="00D95E67">
      <w:pPr>
        <w:rPr>
          <w:rtl/>
          <w:lang w:eastAsia="he-IL"/>
        </w:rPr>
      </w:pPr>
      <w:bookmarkStart w:id="6553" w:name="_ETM_Q29_334433"/>
      <w:bookmarkStart w:id="6554" w:name="_ETM_Q29_334480"/>
      <w:bookmarkEnd w:id="6553"/>
      <w:bookmarkEnd w:id="6554"/>
    </w:p>
    <w:p w:rsidR="00C15322" w:rsidRDefault="00C15322" w:rsidP="00D95E67">
      <w:pPr>
        <w:pStyle w:val="af5"/>
        <w:keepNext/>
        <w:rPr>
          <w:rtl/>
        </w:rPr>
      </w:pPr>
      <w:bookmarkStart w:id="6555" w:name="ET_interruption_5795_8"/>
      <w:r w:rsidRPr="009F60C9">
        <w:rPr>
          <w:rStyle w:val="TagStyle"/>
          <w:rtl/>
        </w:rPr>
        <w:t xml:space="preserve"> &lt;&lt; קריאה &gt;&gt; </w:t>
      </w:r>
      <w:r>
        <w:rPr>
          <w:rtl/>
        </w:rPr>
        <w:t>מנסור עבאס (רע"מ – הרשימה הערבית המאוחדת):</w:t>
      </w:r>
      <w:r w:rsidRPr="009F60C9">
        <w:rPr>
          <w:rStyle w:val="TagStyle"/>
          <w:rtl/>
        </w:rPr>
        <w:t xml:space="preserve"> &lt;&lt; קריאה &gt;&gt;</w:t>
      </w:r>
      <w:r>
        <w:rPr>
          <w:rtl/>
        </w:rPr>
        <w:t xml:space="preserve"> </w:t>
      </w:r>
      <w:bookmarkEnd w:id="6555"/>
    </w:p>
    <w:p w:rsidR="00C15322" w:rsidRDefault="00C15322" w:rsidP="00D95E67">
      <w:pPr>
        <w:rPr>
          <w:rtl/>
          <w:lang w:eastAsia="he-IL"/>
        </w:rPr>
      </w:pPr>
    </w:p>
    <w:p w:rsidR="00C15322" w:rsidRDefault="00C15322" w:rsidP="00D95E67">
      <w:pPr>
        <w:rPr>
          <w:rtl/>
          <w:lang w:eastAsia="he-IL"/>
        </w:rPr>
      </w:pPr>
      <w:r>
        <w:rPr>
          <w:rFonts w:hint="cs"/>
          <w:rtl/>
          <w:lang w:eastAsia="he-IL"/>
        </w:rPr>
        <w:t xml:space="preserve">אני מסכים איתך, בוא נציג חזית אחת </w:t>
      </w:r>
      <w:r w:rsidR="00DA5739">
        <w:rPr>
          <w:rFonts w:hint="cs"/>
          <w:rtl/>
          <w:lang w:eastAsia="he-IL"/>
        </w:rPr>
        <w:t>– – –</w:t>
      </w:r>
      <w:r>
        <w:rPr>
          <w:rFonts w:hint="cs"/>
          <w:rtl/>
          <w:lang w:eastAsia="he-IL"/>
        </w:rPr>
        <w:t xml:space="preserve"> </w:t>
      </w:r>
      <w:bookmarkStart w:id="6556" w:name="_ETM_Q29_337929"/>
      <w:bookmarkEnd w:id="6556"/>
    </w:p>
    <w:p w:rsidR="00C15322" w:rsidRDefault="00C15322" w:rsidP="00D95E67">
      <w:pPr>
        <w:rPr>
          <w:rtl/>
          <w:lang w:eastAsia="he-IL"/>
        </w:rPr>
      </w:pPr>
      <w:bookmarkStart w:id="6557" w:name="_ETM_Q29_337967"/>
      <w:bookmarkEnd w:id="6557"/>
    </w:p>
    <w:p w:rsidR="00C15322" w:rsidRDefault="00C15322" w:rsidP="00D95E67">
      <w:pPr>
        <w:pStyle w:val="af5"/>
        <w:keepNext/>
        <w:rPr>
          <w:rtl/>
        </w:rPr>
      </w:pPr>
      <w:bookmarkStart w:id="6558" w:name="ET_interruption_6345_9"/>
      <w:r w:rsidRPr="009F60C9">
        <w:rPr>
          <w:rStyle w:val="TagStyle"/>
          <w:rtl/>
        </w:rPr>
        <w:t xml:space="preserve"> &lt;&lt; קריאה &gt;&gt; </w:t>
      </w:r>
      <w:r>
        <w:rPr>
          <w:rtl/>
        </w:rPr>
        <w:t>טלי גוטליב (הליכוד):</w:t>
      </w:r>
      <w:r w:rsidRPr="009F60C9">
        <w:rPr>
          <w:rStyle w:val="TagStyle"/>
          <w:rtl/>
        </w:rPr>
        <w:t xml:space="preserve"> &lt;&lt; קריאה &gt;&gt;</w:t>
      </w:r>
      <w:r>
        <w:rPr>
          <w:rtl/>
        </w:rPr>
        <w:t xml:space="preserve"> </w:t>
      </w:r>
      <w:bookmarkEnd w:id="6558"/>
    </w:p>
    <w:p w:rsidR="00C15322" w:rsidRDefault="00C15322" w:rsidP="00D95E67">
      <w:pPr>
        <w:rPr>
          <w:rtl/>
          <w:lang w:eastAsia="he-IL"/>
        </w:rPr>
      </w:pPr>
    </w:p>
    <w:p w:rsidR="00C15322" w:rsidRDefault="00DA5739" w:rsidP="00D95E67">
      <w:pPr>
        <w:rPr>
          <w:rtl/>
          <w:lang w:eastAsia="he-IL"/>
        </w:rPr>
      </w:pPr>
      <w:r>
        <w:rPr>
          <w:rFonts w:hint="cs"/>
          <w:rtl/>
          <w:lang w:eastAsia="he-IL"/>
        </w:rPr>
        <w:t>– – –</w:t>
      </w:r>
      <w:r w:rsidR="00C15322">
        <w:rPr>
          <w:rFonts w:hint="cs"/>
          <w:rtl/>
          <w:lang w:eastAsia="he-IL"/>
        </w:rPr>
        <w:t xml:space="preserve"> לחבר הכנסת עודה לא לקרוא </w:t>
      </w:r>
      <w:bookmarkStart w:id="6559" w:name="_ETM_Q29_334709"/>
      <w:bookmarkEnd w:id="6559"/>
      <w:r w:rsidR="00C15322">
        <w:rPr>
          <w:rFonts w:hint="cs"/>
          <w:rtl/>
          <w:lang w:eastAsia="he-IL"/>
        </w:rPr>
        <w:t xml:space="preserve">לחיילים שלנו רוצחים </w:t>
      </w:r>
      <w:r>
        <w:rPr>
          <w:rFonts w:hint="cs"/>
          <w:rtl/>
          <w:lang w:eastAsia="he-IL"/>
        </w:rPr>
        <w:t>– – –</w:t>
      </w:r>
      <w:r w:rsidR="00C15322">
        <w:rPr>
          <w:rFonts w:hint="cs"/>
          <w:rtl/>
          <w:lang w:eastAsia="he-IL"/>
        </w:rPr>
        <w:t xml:space="preserve"> פשעי עם.</w:t>
      </w:r>
    </w:p>
    <w:p w:rsidR="00C15322" w:rsidRDefault="00C15322" w:rsidP="00D95E67">
      <w:pPr>
        <w:rPr>
          <w:rtl/>
          <w:lang w:eastAsia="he-IL"/>
        </w:rPr>
      </w:pPr>
    </w:p>
    <w:p w:rsidR="00C15322" w:rsidRDefault="00C15322" w:rsidP="00D95E67">
      <w:pPr>
        <w:pStyle w:val="af6"/>
        <w:keepNext/>
        <w:rPr>
          <w:rtl/>
        </w:rPr>
      </w:pPr>
      <w:r w:rsidRPr="009F60C9">
        <w:rPr>
          <w:rStyle w:val="TagStyle"/>
          <w:rtl/>
        </w:rPr>
        <w:t xml:space="preserve"> &lt;&lt; יור &gt;&gt; </w:t>
      </w:r>
      <w:r>
        <w:rPr>
          <w:rtl/>
        </w:rPr>
        <w:t>היו"ר חנוך דב מלביצקי:</w:t>
      </w:r>
      <w:r w:rsidRPr="009F60C9">
        <w:rPr>
          <w:rStyle w:val="TagStyle"/>
          <w:rtl/>
        </w:rPr>
        <w:t xml:space="preserve"> &lt;&lt; יור &gt;&gt;</w:t>
      </w:r>
      <w:r>
        <w:rPr>
          <w:rtl/>
        </w:rPr>
        <w:t xml:space="preserve"> </w:t>
      </w:r>
    </w:p>
    <w:p w:rsidR="00C15322" w:rsidRDefault="00C15322" w:rsidP="00D95E67">
      <w:pPr>
        <w:rPr>
          <w:rtl/>
          <w:lang w:eastAsia="he-IL"/>
        </w:rPr>
      </w:pPr>
    </w:p>
    <w:p w:rsidR="00C15322" w:rsidRDefault="00C15322" w:rsidP="00D95E67">
      <w:pPr>
        <w:rPr>
          <w:rtl/>
          <w:lang w:eastAsia="he-IL"/>
        </w:rPr>
      </w:pPr>
      <w:r>
        <w:rPr>
          <w:rFonts w:hint="cs"/>
          <w:rtl/>
          <w:lang w:eastAsia="he-IL"/>
        </w:rPr>
        <w:t xml:space="preserve">חבר הכנסת טאהא, בבקשה. </w:t>
      </w:r>
    </w:p>
    <w:p w:rsidR="00C15322" w:rsidRDefault="00C15322" w:rsidP="00D95E67">
      <w:pPr>
        <w:rPr>
          <w:rtl/>
          <w:lang w:eastAsia="he-IL"/>
        </w:rPr>
      </w:pPr>
      <w:bookmarkStart w:id="6560" w:name="_ETM_Q29_342602"/>
      <w:bookmarkStart w:id="6561" w:name="_ETM_Q29_342634"/>
      <w:bookmarkEnd w:id="6560"/>
      <w:bookmarkEnd w:id="6561"/>
    </w:p>
    <w:p w:rsidR="00C15322" w:rsidRDefault="00C15322" w:rsidP="00D95E67">
      <w:pPr>
        <w:pStyle w:val="af5"/>
        <w:keepNext/>
        <w:rPr>
          <w:rtl/>
        </w:rPr>
      </w:pPr>
      <w:bookmarkStart w:id="6562" w:name="ET_interruption_6345_11"/>
      <w:r w:rsidRPr="009F60C9">
        <w:rPr>
          <w:rStyle w:val="TagStyle"/>
          <w:rtl/>
        </w:rPr>
        <w:t xml:space="preserve"> &lt;&lt; קריאה &gt;&gt; </w:t>
      </w:r>
      <w:r>
        <w:rPr>
          <w:rtl/>
        </w:rPr>
        <w:t>טלי גוטליב (הליכוד):</w:t>
      </w:r>
      <w:r w:rsidRPr="009F60C9">
        <w:rPr>
          <w:rStyle w:val="TagStyle"/>
          <w:rtl/>
        </w:rPr>
        <w:t xml:space="preserve"> &lt;&lt; קריאה &gt;&gt;</w:t>
      </w:r>
      <w:r>
        <w:rPr>
          <w:rtl/>
        </w:rPr>
        <w:t xml:space="preserve"> </w:t>
      </w:r>
      <w:bookmarkEnd w:id="6562"/>
    </w:p>
    <w:p w:rsidR="00C15322" w:rsidRDefault="00C15322" w:rsidP="00D95E67">
      <w:pPr>
        <w:rPr>
          <w:rtl/>
          <w:lang w:eastAsia="he-IL"/>
        </w:rPr>
      </w:pPr>
    </w:p>
    <w:p w:rsidR="00C15322" w:rsidRDefault="00C15322" w:rsidP="00D95E67">
      <w:pPr>
        <w:rPr>
          <w:rtl/>
          <w:lang w:eastAsia="he-IL"/>
        </w:rPr>
      </w:pPr>
      <w:bookmarkStart w:id="6563" w:name="_ETM_Q29_345854"/>
      <w:bookmarkEnd w:id="6563"/>
      <w:r>
        <w:rPr>
          <w:rFonts w:hint="cs"/>
          <w:rtl/>
          <w:lang w:eastAsia="he-IL"/>
        </w:rPr>
        <w:t>פשוט תמליץ לו לא לקרוא לחיילים רוצחים. מה אתה אומר? שלא יקרא לחיילים רוצחים, שלא יגיד שאנחנו מ</w:t>
      </w:r>
      <w:bookmarkStart w:id="6564" w:name="_ETM_Q29_348628"/>
      <w:bookmarkEnd w:id="6564"/>
      <w:r>
        <w:rPr>
          <w:rFonts w:hint="cs"/>
          <w:rtl/>
          <w:lang w:eastAsia="he-IL"/>
        </w:rPr>
        <w:t>בצעים פשעי עם בעזה, אז אף אחד לא ידפוק לו על הרכב. מה לעשות, אויב מבית פה בפרלמנט. פה בפרלמנט.</w:t>
      </w:r>
    </w:p>
    <w:p w:rsidR="00C15322" w:rsidRDefault="00C15322" w:rsidP="00D95E67">
      <w:pPr>
        <w:rPr>
          <w:rtl/>
          <w:lang w:eastAsia="he-IL"/>
        </w:rPr>
      </w:pPr>
    </w:p>
    <w:p w:rsidR="00C15322" w:rsidRDefault="00C15322" w:rsidP="00D95E67">
      <w:pPr>
        <w:pStyle w:val="af6"/>
        <w:keepNext/>
        <w:rPr>
          <w:rtl/>
        </w:rPr>
      </w:pPr>
      <w:r w:rsidRPr="009F60C9">
        <w:rPr>
          <w:rStyle w:val="TagStyle"/>
          <w:rtl/>
        </w:rPr>
        <w:t xml:space="preserve"> &lt;&lt; יור &gt;&gt; </w:t>
      </w:r>
      <w:r>
        <w:rPr>
          <w:rtl/>
        </w:rPr>
        <w:t>היו"ר חנוך דב מלביצקי:</w:t>
      </w:r>
      <w:r w:rsidRPr="009F60C9">
        <w:rPr>
          <w:rStyle w:val="TagStyle"/>
          <w:rtl/>
        </w:rPr>
        <w:t xml:space="preserve"> &lt;&lt; יור &gt;&gt;</w:t>
      </w:r>
      <w:r>
        <w:rPr>
          <w:rtl/>
        </w:rPr>
        <w:t xml:space="preserve"> </w:t>
      </w:r>
    </w:p>
    <w:p w:rsidR="00C15322" w:rsidRDefault="00C15322" w:rsidP="00D95E67">
      <w:pPr>
        <w:rPr>
          <w:rtl/>
          <w:lang w:eastAsia="he-IL"/>
        </w:rPr>
      </w:pPr>
    </w:p>
    <w:p w:rsidR="00C15322" w:rsidRDefault="00C15322" w:rsidP="00D95E67">
      <w:pPr>
        <w:rPr>
          <w:rtl/>
          <w:lang w:eastAsia="he-IL"/>
        </w:rPr>
      </w:pPr>
      <w:bookmarkStart w:id="6565" w:name="_ETM_Q29_358072"/>
      <w:bookmarkEnd w:id="6565"/>
      <w:r>
        <w:rPr>
          <w:rFonts w:hint="cs"/>
          <w:rtl/>
          <w:lang w:eastAsia="he-IL"/>
        </w:rPr>
        <w:t xml:space="preserve">תודה. </w:t>
      </w:r>
    </w:p>
    <w:p w:rsidR="00C15322" w:rsidRDefault="00C15322" w:rsidP="00D95E67">
      <w:pPr>
        <w:rPr>
          <w:rtl/>
          <w:lang w:eastAsia="he-IL"/>
        </w:rPr>
      </w:pPr>
      <w:bookmarkStart w:id="6566" w:name="_ETM_Q29_359688"/>
      <w:bookmarkStart w:id="6567" w:name="_ETM_Q29_359717"/>
      <w:bookmarkEnd w:id="6566"/>
      <w:bookmarkEnd w:id="6567"/>
    </w:p>
    <w:p w:rsidR="00C15322" w:rsidRDefault="00C15322" w:rsidP="00D95E67">
      <w:pPr>
        <w:pStyle w:val="af5"/>
        <w:keepNext/>
        <w:rPr>
          <w:rtl/>
        </w:rPr>
      </w:pPr>
      <w:bookmarkStart w:id="6568" w:name="ET_interruption_6156_13"/>
      <w:r w:rsidRPr="009F60C9">
        <w:rPr>
          <w:rStyle w:val="TagStyle"/>
          <w:rtl/>
        </w:rPr>
        <w:t xml:space="preserve"> &lt;&lt; קריאה &gt;&gt; </w:t>
      </w:r>
      <w:r>
        <w:rPr>
          <w:rtl/>
        </w:rPr>
        <w:t>גלעד קריב (העבודה):</w:t>
      </w:r>
      <w:r w:rsidRPr="009F60C9">
        <w:rPr>
          <w:rStyle w:val="TagStyle"/>
          <w:rtl/>
        </w:rPr>
        <w:t xml:space="preserve"> &lt;&lt; קריאה &gt;&gt;</w:t>
      </w:r>
      <w:r>
        <w:rPr>
          <w:rtl/>
        </w:rPr>
        <w:t xml:space="preserve"> </w:t>
      </w:r>
      <w:bookmarkEnd w:id="6568"/>
    </w:p>
    <w:p w:rsidR="00C15322" w:rsidRDefault="00C15322" w:rsidP="00D95E67">
      <w:pPr>
        <w:rPr>
          <w:rtl/>
          <w:lang w:eastAsia="he-IL"/>
        </w:rPr>
      </w:pPr>
    </w:p>
    <w:p w:rsidR="00C15322" w:rsidRDefault="00C15322" w:rsidP="00D95E67">
      <w:pPr>
        <w:rPr>
          <w:rtl/>
          <w:lang w:eastAsia="he-IL"/>
        </w:rPr>
      </w:pPr>
      <w:bookmarkStart w:id="6569" w:name="_ETM_Q29_356889"/>
      <w:bookmarkEnd w:id="6569"/>
      <w:r>
        <w:rPr>
          <w:rFonts w:hint="cs"/>
          <w:rtl/>
          <w:lang w:eastAsia="he-IL"/>
        </w:rPr>
        <w:t xml:space="preserve">להצדיק </w:t>
      </w:r>
      <w:r w:rsidR="00DA5739">
        <w:rPr>
          <w:rFonts w:hint="cs"/>
          <w:rtl/>
          <w:lang w:eastAsia="he-IL"/>
        </w:rPr>
        <w:t>– – –</w:t>
      </w:r>
      <w:r>
        <w:rPr>
          <w:rFonts w:hint="cs"/>
          <w:rtl/>
          <w:lang w:eastAsia="he-IL"/>
        </w:rPr>
        <w:t xml:space="preserve"> </w:t>
      </w:r>
    </w:p>
    <w:p w:rsidR="00C15322" w:rsidRDefault="00C15322" w:rsidP="00D95E67">
      <w:pPr>
        <w:rPr>
          <w:rtl/>
          <w:lang w:eastAsia="he-IL"/>
        </w:rPr>
      </w:pPr>
    </w:p>
    <w:p w:rsidR="00C15322" w:rsidRDefault="00C15322" w:rsidP="00D95E67">
      <w:pPr>
        <w:pStyle w:val="af5"/>
        <w:keepNext/>
        <w:rPr>
          <w:rtl/>
        </w:rPr>
      </w:pPr>
      <w:bookmarkStart w:id="6570" w:name="ET_interruption_6345_14"/>
      <w:r w:rsidRPr="009F60C9">
        <w:rPr>
          <w:rStyle w:val="TagStyle"/>
          <w:rtl/>
        </w:rPr>
        <w:t xml:space="preserve"> &lt;&lt; קריאה &gt;&gt; </w:t>
      </w:r>
      <w:r>
        <w:rPr>
          <w:rtl/>
        </w:rPr>
        <w:t>טלי גוטליב (הליכוד):</w:t>
      </w:r>
      <w:r w:rsidRPr="009F60C9">
        <w:rPr>
          <w:rStyle w:val="TagStyle"/>
          <w:rtl/>
        </w:rPr>
        <w:t xml:space="preserve"> &lt;&lt; קריאה &gt;&gt;</w:t>
      </w:r>
      <w:r>
        <w:rPr>
          <w:rtl/>
        </w:rPr>
        <w:t xml:space="preserve"> </w:t>
      </w:r>
      <w:bookmarkEnd w:id="6570"/>
    </w:p>
    <w:p w:rsidR="00C15322" w:rsidRDefault="00C15322" w:rsidP="00D95E67">
      <w:pPr>
        <w:rPr>
          <w:rtl/>
          <w:lang w:eastAsia="he-IL"/>
        </w:rPr>
      </w:pPr>
    </w:p>
    <w:p w:rsidR="00C15322" w:rsidRDefault="00C15322" w:rsidP="00D95E67">
      <w:pPr>
        <w:rPr>
          <w:rtl/>
          <w:lang w:eastAsia="he-IL"/>
        </w:rPr>
      </w:pPr>
      <w:bookmarkStart w:id="6571" w:name="_ETM_Q29_362546"/>
      <w:bookmarkEnd w:id="6571"/>
      <w:r>
        <w:rPr>
          <w:rFonts w:hint="cs"/>
          <w:rtl/>
          <w:lang w:eastAsia="he-IL"/>
        </w:rPr>
        <w:t xml:space="preserve">פה בפרלמנט. אויב </w:t>
      </w:r>
      <w:r w:rsidR="00DA5739">
        <w:rPr>
          <w:rFonts w:hint="cs"/>
          <w:rtl/>
          <w:lang w:eastAsia="he-IL"/>
        </w:rPr>
        <w:t>– – –</w:t>
      </w:r>
    </w:p>
    <w:p w:rsidR="00C15322" w:rsidRDefault="00C15322" w:rsidP="00D95E67">
      <w:pPr>
        <w:rPr>
          <w:rtl/>
          <w:lang w:eastAsia="he-IL"/>
        </w:rPr>
      </w:pPr>
      <w:bookmarkStart w:id="6572" w:name="_ETM_Q29_367166"/>
      <w:bookmarkStart w:id="6573" w:name="_ETM_Q29_367200"/>
      <w:bookmarkEnd w:id="6572"/>
      <w:bookmarkEnd w:id="6573"/>
    </w:p>
    <w:p w:rsidR="00C15322" w:rsidRDefault="00C15322" w:rsidP="00D95E67">
      <w:pPr>
        <w:pStyle w:val="af6"/>
        <w:keepNext/>
        <w:rPr>
          <w:rtl/>
        </w:rPr>
      </w:pPr>
      <w:r w:rsidRPr="009F60C9">
        <w:rPr>
          <w:rStyle w:val="TagStyle"/>
          <w:rtl/>
        </w:rPr>
        <w:t xml:space="preserve"> &lt;&lt; יור &gt;&gt; </w:t>
      </w:r>
      <w:r>
        <w:rPr>
          <w:rtl/>
        </w:rPr>
        <w:t>היו"ר חנוך דב מלביצקי:</w:t>
      </w:r>
      <w:r w:rsidRPr="009F60C9">
        <w:rPr>
          <w:rStyle w:val="TagStyle"/>
          <w:rtl/>
        </w:rPr>
        <w:t xml:space="preserve"> &lt;&lt; יור &gt;&gt;</w:t>
      </w:r>
      <w:r>
        <w:rPr>
          <w:rtl/>
        </w:rPr>
        <w:t xml:space="preserve"> </w:t>
      </w:r>
    </w:p>
    <w:p w:rsidR="00C15322" w:rsidRDefault="00C15322" w:rsidP="00D95E67">
      <w:pPr>
        <w:rPr>
          <w:rtl/>
          <w:lang w:eastAsia="he-IL"/>
        </w:rPr>
      </w:pPr>
    </w:p>
    <w:p w:rsidR="00C15322" w:rsidRDefault="00C15322" w:rsidP="00D95E67">
      <w:pPr>
        <w:rPr>
          <w:rtl/>
          <w:lang w:eastAsia="he-IL"/>
        </w:rPr>
      </w:pPr>
      <w:r>
        <w:rPr>
          <w:rFonts w:hint="cs"/>
          <w:rtl/>
          <w:lang w:eastAsia="he-IL"/>
        </w:rPr>
        <w:t xml:space="preserve">חברת הכנסת גוטליב, אני מסכים איתך </w:t>
      </w:r>
      <w:bookmarkStart w:id="6574" w:name="_ETM_Q29_367529"/>
      <w:bookmarkEnd w:id="6574"/>
      <w:r>
        <w:rPr>
          <w:rFonts w:hint="cs"/>
          <w:rtl/>
          <w:lang w:eastAsia="he-IL"/>
        </w:rPr>
        <w:t xml:space="preserve">לגבי חברת הכנסת עודה, אבל אנא </w:t>
      </w:r>
      <w:r w:rsidR="00DA5739">
        <w:rPr>
          <w:rFonts w:hint="cs"/>
          <w:rtl/>
          <w:lang w:eastAsia="he-IL"/>
        </w:rPr>
        <w:t>– – –</w:t>
      </w:r>
      <w:r>
        <w:rPr>
          <w:rFonts w:hint="cs"/>
          <w:rtl/>
          <w:lang w:eastAsia="he-IL"/>
        </w:rPr>
        <w:t xml:space="preserve"> </w:t>
      </w:r>
    </w:p>
    <w:p w:rsidR="00C15322" w:rsidRDefault="00C15322" w:rsidP="00D95E67">
      <w:pPr>
        <w:rPr>
          <w:rtl/>
          <w:lang w:eastAsia="he-IL"/>
        </w:rPr>
      </w:pPr>
    </w:p>
    <w:p w:rsidR="00C15322" w:rsidRDefault="00C15322" w:rsidP="00D95E67">
      <w:pPr>
        <w:pStyle w:val="af5"/>
        <w:keepNext/>
        <w:rPr>
          <w:rtl/>
        </w:rPr>
      </w:pPr>
      <w:bookmarkStart w:id="6575" w:name="ET_interruption_6156_16"/>
      <w:r w:rsidRPr="009F60C9">
        <w:rPr>
          <w:rStyle w:val="TagStyle"/>
          <w:rtl/>
        </w:rPr>
        <w:t xml:space="preserve"> &lt;&lt; קריאה &gt;&gt; </w:t>
      </w:r>
      <w:r>
        <w:rPr>
          <w:rtl/>
        </w:rPr>
        <w:t>גלעד קריב (העבודה):</w:t>
      </w:r>
      <w:r w:rsidRPr="009F60C9">
        <w:rPr>
          <w:rStyle w:val="TagStyle"/>
          <w:rtl/>
        </w:rPr>
        <w:t xml:space="preserve"> &lt;&lt; קריאה &gt;&gt;</w:t>
      </w:r>
      <w:r>
        <w:rPr>
          <w:rtl/>
        </w:rPr>
        <w:t xml:space="preserve"> </w:t>
      </w:r>
      <w:bookmarkEnd w:id="6575"/>
    </w:p>
    <w:p w:rsidR="00C15322" w:rsidRDefault="00C15322" w:rsidP="00D95E67">
      <w:pPr>
        <w:rPr>
          <w:rtl/>
          <w:lang w:eastAsia="he-IL"/>
        </w:rPr>
      </w:pPr>
    </w:p>
    <w:p w:rsidR="00C15322" w:rsidRDefault="00C15322" w:rsidP="00D95E67">
      <w:pPr>
        <w:rPr>
          <w:rtl/>
          <w:lang w:eastAsia="he-IL"/>
        </w:rPr>
      </w:pPr>
      <w:bookmarkStart w:id="6576" w:name="_ETM_Q29_370435"/>
      <w:bookmarkEnd w:id="6576"/>
      <w:r>
        <w:rPr>
          <w:rFonts w:hint="cs"/>
          <w:rtl/>
          <w:lang w:eastAsia="he-IL"/>
        </w:rPr>
        <w:t xml:space="preserve">גם ברצח רבין היו לכם עצות </w:t>
      </w:r>
      <w:r w:rsidR="00DA5739">
        <w:rPr>
          <w:rFonts w:hint="cs"/>
          <w:rtl/>
          <w:lang w:eastAsia="he-IL"/>
        </w:rPr>
        <w:t>– – –</w:t>
      </w:r>
      <w:r>
        <w:rPr>
          <w:rFonts w:hint="cs"/>
          <w:rtl/>
          <w:lang w:eastAsia="he-IL"/>
        </w:rPr>
        <w:t xml:space="preserve"> תשמרו את העצות שלהם לעצמכם.</w:t>
      </w:r>
    </w:p>
    <w:p w:rsidR="00C15322" w:rsidRDefault="00C15322" w:rsidP="00D95E67">
      <w:pPr>
        <w:rPr>
          <w:rtl/>
          <w:lang w:eastAsia="he-IL"/>
        </w:rPr>
      </w:pPr>
    </w:p>
    <w:p w:rsidR="00C15322" w:rsidRDefault="00C15322" w:rsidP="00D95E67">
      <w:pPr>
        <w:pStyle w:val="af6"/>
        <w:keepNext/>
        <w:rPr>
          <w:rtl/>
        </w:rPr>
      </w:pPr>
      <w:r w:rsidRPr="009F60C9">
        <w:rPr>
          <w:rStyle w:val="TagStyle"/>
          <w:rtl/>
        </w:rPr>
        <w:t xml:space="preserve"> &lt;&lt; יור &gt;&gt; </w:t>
      </w:r>
      <w:r>
        <w:rPr>
          <w:rtl/>
        </w:rPr>
        <w:t>היו"ר חנוך דב מלביצקי:</w:t>
      </w:r>
      <w:r w:rsidRPr="009F60C9">
        <w:rPr>
          <w:rStyle w:val="TagStyle"/>
          <w:rtl/>
        </w:rPr>
        <w:t xml:space="preserve"> &lt;&lt; יור &gt;&gt;</w:t>
      </w:r>
      <w:r>
        <w:rPr>
          <w:rtl/>
        </w:rPr>
        <w:t xml:space="preserve"> </w:t>
      </w:r>
    </w:p>
    <w:p w:rsidR="00C15322" w:rsidRDefault="00C15322" w:rsidP="00D95E67">
      <w:pPr>
        <w:rPr>
          <w:rtl/>
          <w:lang w:eastAsia="he-IL"/>
        </w:rPr>
      </w:pPr>
    </w:p>
    <w:p w:rsidR="00C15322" w:rsidRDefault="00C15322" w:rsidP="00D95E67">
      <w:pPr>
        <w:rPr>
          <w:rtl/>
          <w:lang w:eastAsia="he-IL"/>
        </w:rPr>
      </w:pPr>
      <w:r>
        <w:rPr>
          <w:rFonts w:hint="cs"/>
          <w:rtl/>
          <w:lang w:eastAsia="he-IL"/>
        </w:rPr>
        <w:t xml:space="preserve">חבר הכנסת קריב, תודה רבה. חבר הכנסת קריב, אני לא רוצה לקרוא אותך פעם שנייה. </w:t>
      </w:r>
    </w:p>
    <w:p w:rsidR="00C15322" w:rsidRDefault="00C15322" w:rsidP="00D95E67">
      <w:pPr>
        <w:rPr>
          <w:rtl/>
          <w:lang w:eastAsia="he-IL"/>
        </w:rPr>
      </w:pPr>
      <w:bookmarkStart w:id="6577" w:name="_ETM_Q29_378877"/>
      <w:bookmarkStart w:id="6578" w:name="_ETM_Q29_378914"/>
      <w:bookmarkEnd w:id="6577"/>
      <w:bookmarkEnd w:id="6578"/>
    </w:p>
    <w:p w:rsidR="00C15322" w:rsidRDefault="00C15322" w:rsidP="00D95E67">
      <w:pPr>
        <w:pStyle w:val="a4"/>
        <w:keepNext/>
        <w:rPr>
          <w:rtl/>
        </w:rPr>
      </w:pPr>
      <w:bookmarkStart w:id="6579" w:name="ET_speaker_5854_18"/>
      <w:r w:rsidRPr="009F60C9">
        <w:rPr>
          <w:rStyle w:val="TagStyle"/>
          <w:rtl/>
        </w:rPr>
        <w:t xml:space="preserve"> &lt;&lt; דובר &gt;&gt; </w:t>
      </w:r>
      <w:bookmarkStart w:id="6580" w:name="_Toc204198152"/>
      <w:bookmarkStart w:id="6581" w:name="_Toc204198630"/>
      <w:r>
        <w:rPr>
          <w:rtl/>
        </w:rPr>
        <w:t>ווליד טאהא (רע"מ – הרשימה הערבית המאוחדת):</w:t>
      </w:r>
      <w:bookmarkEnd w:id="6580"/>
      <w:bookmarkEnd w:id="6581"/>
      <w:r w:rsidRPr="009F60C9">
        <w:rPr>
          <w:rStyle w:val="TagStyle"/>
          <w:rtl/>
        </w:rPr>
        <w:t xml:space="preserve"> &lt;&lt; דובר &gt;&gt;</w:t>
      </w:r>
      <w:r>
        <w:rPr>
          <w:rtl/>
        </w:rPr>
        <w:t xml:space="preserve"> </w:t>
      </w:r>
      <w:bookmarkEnd w:id="6579"/>
    </w:p>
    <w:p w:rsidR="00C15322" w:rsidRDefault="00C15322" w:rsidP="00D95E67">
      <w:pPr>
        <w:rPr>
          <w:rtl/>
          <w:lang w:eastAsia="he-IL"/>
        </w:rPr>
      </w:pPr>
    </w:p>
    <w:p w:rsidR="00C15322" w:rsidRDefault="00C15322" w:rsidP="00DA08C6">
      <w:pPr>
        <w:rPr>
          <w:rtl/>
          <w:lang w:eastAsia="he-IL"/>
        </w:rPr>
      </w:pPr>
      <w:bookmarkStart w:id="6582" w:name="_ETM_Q29_384646"/>
      <w:bookmarkEnd w:id="6582"/>
      <w:r>
        <w:rPr>
          <w:rFonts w:hint="cs"/>
          <w:rtl/>
          <w:lang w:eastAsia="he-IL"/>
        </w:rPr>
        <w:t xml:space="preserve">מכובדי היושב-ראש, אני מזועזע </w:t>
      </w:r>
      <w:bookmarkStart w:id="6583" w:name="_ETM_Q29_385041"/>
      <w:bookmarkEnd w:id="6583"/>
      <w:r>
        <w:rPr>
          <w:rFonts w:hint="cs"/>
          <w:rtl/>
          <w:lang w:eastAsia="he-IL"/>
        </w:rPr>
        <w:t xml:space="preserve">לשמוע שיש חברי כנסת שמצדיקים פגיעה פיזית בחבר כנסת אחר </w:t>
      </w:r>
      <w:bookmarkStart w:id="6584" w:name="_ETM_Q29_398082"/>
      <w:bookmarkEnd w:id="6584"/>
      <w:r>
        <w:rPr>
          <w:rFonts w:hint="cs"/>
          <w:rtl/>
          <w:lang w:eastAsia="he-IL"/>
        </w:rPr>
        <w:t xml:space="preserve">על עצם העובדה שהם חלוקים איתו בדעות שלו. לא משנה </w:t>
      </w:r>
      <w:bookmarkStart w:id="6585" w:name="_ETM_Q29_403799"/>
      <w:bookmarkEnd w:id="6585"/>
      <w:r>
        <w:rPr>
          <w:rFonts w:hint="cs"/>
          <w:rtl/>
          <w:lang w:eastAsia="he-IL"/>
        </w:rPr>
        <w:t xml:space="preserve">כמה הדעות שלו מרגיזות אותם, לא משנה כמה </w:t>
      </w:r>
      <w:bookmarkStart w:id="6586" w:name="_ETM_Q29_408779"/>
      <w:bookmarkEnd w:id="6586"/>
      <w:r>
        <w:rPr>
          <w:rFonts w:hint="cs"/>
          <w:rtl/>
          <w:lang w:eastAsia="he-IL"/>
        </w:rPr>
        <w:t xml:space="preserve">הם לא אוהבים לשמוע את הדעות שלו, זכותו לומר את </w:t>
      </w:r>
      <w:bookmarkStart w:id="6587" w:name="_ETM_Q29_414289"/>
      <w:bookmarkEnd w:id="6587"/>
      <w:r>
        <w:rPr>
          <w:rFonts w:hint="cs"/>
          <w:rtl/>
          <w:lang w:eastAsia="he-IL"/>
        </w:rPr>
        <w:t xml:space="preserve">הדעות שלו, לומר את אשר הוא חושב ללא פחד מאיומים, </w:t>
      </w:r>
      <w:bookmarkStart w:id="6588" w:name="_ETM_Q29_422294"/>
      <w:bookmarkEnd w:id="6588"/>
      <w:r>
        <w:rPr>
          <w:rFonts w:hint="cs"/>
          <w:rtl/>
          <w:lang w:eastAsia="he-IL"/>
        </w:rPr>
        <w:t xml:space="preserve">לא של חברי כנסת ולא של המון משולהב או מוסת </w:t>
      </w:r>
      <w:bookmarkStart w:id="6589" w:name="_ETM_Q29_425425"/>
      <w:bookmarkEnd w:id="6589"/>
      <w:r>
        <w:rPr>
          <w:rFonts w:hint="cs"/>
          <w:rtl/>
          <w:lang w:eastAsia="he-IL"/>
        </w:rPr>
        <w:t xml:space="preserve">ולא של אף אחד אחר. </w:t>
      </w:r>
    </w:p>
    <w:p w:rsidR="00C15322" w:rsidRDefault="00C15322" w:rsidP="00D95E67">
      <w:pPr>
        <w:rPr>
          <w:rtl/>
          <w:lang w:eastAsia="he-IL"/>
        </w:rPr>
      </w:pPr>
      <w:bookmarkStart w:id="6590" w:name="_ETM_Q29_431823"/>
      <w:bookmarkStart w:id="6591" w:name="_ETM_Q29_431857"/>
      <w:bookmarkEnd w:id="6590"/>
      <w:bookmarkEnd w:id="6591"/>
    </w:p>
    <w:p w:rsidR="00C15322" w:rsidRDefault="00C15322" w:rsidP="00DA08C6">
      <w:pPr>
        <w:rPr>
          <w:rtl/>
          <w:lang w:eastAsia="he-IL"/>
        </w:rPr>
      </w:pPr>
      <w:bookmarkStart w:id="6592" w:name="_ETM_Q29_432032"/>
      <w:bookmarkStart w:id="6593" w:name="_ETM_Q29_432064"/>
      <w:bookmarkEnd w:id="6592"/>
      <w:bookmarkEnd w:id="6593"/>
      <w:r>
        <w:rPr>
          <w:rFonts w:hint="cs"/>
          <w:rtl/>
          <w:lang w:eastAsia="he-IL"/>
        </w:rPr>
        <w:t xml:space="preserve">הרי האם זה יכול להיות </w:t>
      </w:r>
      <w:bookmarkStart w:id="6594" w:name="_ETM_Q29_430526"/>
      <w:bookmarkEnd w:id="6594"/>
      <w:r>
        <w:rPr>
          <w:rFonts w:hint="cs"/>
          <w:rtl/>
          <w:lang w:eastAsia="he-IL"/>
        </w:rPr>
        <w:t>שחבר כנסת, נבחר ציבור, שלא</w:t>
      </w:r>
      <w:bookmarkStart w:id="6595" w:name="_ETM_Q29_439935"/>
      <w:bookmarkEnd w:id="6595"/>
      <w:r>
        <w:rPr>
          <w:rFonts w:hint="cs"/>
          <w:rtl/>
          <w:lang w:eastAsia="he-IL"/>
        </w:rPr>
        <w:t xml:space="preserve"> מסכים עם מדיניות כלשהי ומביע דעה נגד המדיניות הזאת, צריך </w:t>
      </w:r>
      <w:bookmarkStart w:id="6596" w:name="_ETM_Q29_445302"/>
      <w:bookmarkEnd w:id="6596"/>
      <w:r>
        <w:rPr>
          <w:rFonts w:hint="cs"/>
          <w:rtl/>
          <w:lang w:eastAsia="he-IL"/>
        </w:rPr>
        <w:t xml:space="preserve">להיות מותקף וצריך להיות מאוים, אולי גם מאוים על </w:t>
      </w:r>
      <w:bookmarkStart w:id="6597" w:name="_ETM_Q29_450189"/>
      <w:bookmarkEnd w:id="6597"/>
      <w:r>
        <w:rPr>
          <w:rFonts w:hint="cs"/>
          <w:rtl/>
          <w:lang w:eastAsia="he-IL"/>
        </w:rPr>
        <w:t>חייו</w:t>
      </w:r>
      <w:r w:rsidR="00DA08C6">
        <w:rPr>
          <w:rFonts w:hint="cs"/>
          <w:rtl/>
          <w:lang w:eastAsia="he-IL"/>
        </w:rPr>
        <w:t>,</w:t>
      </w:r>
      <w:r>
        <w:rPr>
          <w:rFonts w:hint="cs"/>
          <w:rtl/>
          <w:lang w:eastAsia="he-IL"/>
        </w:rPr>
        <w:t xml:space="preserve"> כי הוא משמיע דעה אחרת? אז </w:t>
      </w:r>
      <w:bookmarkStart w:id="6598" w:name="_ETM_Q29_458389"/>
      <w:bookmarkEnd w:id="6598"/>
      <w:r>
        <w:rPr>
          <w:rFonts w:hint="cs"/>
          <w:rtl/>
          <w:lang w:eastAsia="he-IL"/>
        </w:rPr>
        <w:t>אם הוא צריך להשמיע את אותה דעה של הקואליציה</w:t>
      </w:r>
      <w:bookmarkStart w:id="6599" w:name="_ETM_Q29_466366"/>
      <w:bookmarkEnd w:id="6599"/>
      <w:r>
        <w:rPr>
          <w:rFonts w:hint="cs"/>
          <w:rtl/>
          <w:lang w:eastAsia="he-IL"/>
        </w:rPr>
        <w:t xml:space="preserve"> </w:t>
      </w:r>
      <w:r>
        <w:rPr>
          <w:rtl/>
          <w:lang w:eastAsia="he-IL"/>
        </w:rPr>
        <w:t>–</w:t>
      </w:r>
      <w:r>
        <w:rPr>
          <w:rFonts w:hint="cs"/>
          <w:rtl/>
          <w:lang w:eastAsia="he-IL"/>
        </w:rPr>
        <w:t xml:space="preserve"> למרות שהיא התפוררה, אבל היא עדיין ממשיכה לשלוט</w:t>
      </w:r>
      <w:bookmarkStart w:id="6600" w:name="_ETM_Q29_469155"/>
      <w:bookmarkEnd w:id="6600"/>
      <w:r>
        <w:rPr>
          <w:rFonts w:hint="cs"/>
          <w:rtl/>
          <w:lang w:eastAsia="he-IL"/>
        </w:rPr>
        <w:t xml:space="preserve">, כי לא באים לפזר את הכנסת – אז </w:t>
      </w:r>
      <w:bookmarkStart w:id="6601" w:name="_ETM_Q29_470262"/>
      <w:bookmarkEnd w:id="6601"/>
      <w:r>
        <w:rPr>
          <w:rFonts w:hint="cs"/>
          <w:rtl/>
          <w:lang w:eastAsia="he-IL"/>
        </w:rPr>
        <w:t>אולי תכתבו לנו כל יום בבוקר את דף המסרים שלכם</w:t>
      </w:r>
      <w:bookmarkStart w:id="6602" w:name="_ETM_Q29_480956"/>
      <w:bookmarkEnd w:id="6602"/>
      <w:r>
        <w:rPr>
          <w:rFonts w:hint="cs"/>
          <w:rtl/>
          <w:lang w:eastAsia="he-IL"/>
        </w:rPr>
        <w:t>,</w:t>
      </w:r>
      <w:r w:rsidRPr="0088088C">
        <w:rPr>
          <w:rFonts w:hint="cs"/>
          <w:rtl/>
          <w:lang w:eastAsia="he-IL"/>
        </w:rPr>
        <w:t xml:space="preserve"> </w:t>
      </w:r>
      <w:r>
        <w:rPr>
          <w:rFonts w:hint="cs"/>
          <w:rtl/>
          <w:lang w:eastAsia="he-IL"/>
        </w:rPr>
        <w:t xml:space="preserve">מה אנחנו הולכים לומר באותו יום ומה </w:t>
      </w:r>
      <w:bookmarkStart w:id="6603" w:name="_ETM_Q29_482849"/>
      <w:bookmarkEnd w:id="6603"/>
      <w:r>
        <w:rPr>
          <w:rFonts w:hint="cs"/>
          <w:rtl/>
          <w:lang w:eastAsia="he-IL"/>
        </w:rPr>
        <w:t>לומר יום למוחרת. הרי זה מגוחך. עצם השוני בין המפלגות</w:t>
      </w:r>
      <w:bookmarkStart w:id="6604" w:name="_ETM_Q29_490434"/>
      <w:bookmarkEnd w:id="6604"/>
      <w:r>
        <w:rPr>
          <w:rFonts w:hint="cs"/>
          <w:rtl/>
          <w:lang w:eastAsia="he-IL"/>
        </w:rPr>
        <w:t xml:space="preserve">, בין הדעות, בין חברי הכנסת, עצם השוני מעגן בתוכו </w:t>
      </w:r>
      <w:bookmarkStart w:id="6605" w:name="_ETM_Q29_496420"/>
      <w:bookmarkEnd w:id="6605"/>
      <w:r>
        <w:rPr>
          <w:rFonts w:hint="cs"/>
          <w:rtl/>
          <w:lang w:eastAsia="he-IL"/>
        </w:rPr>
        <w:t xml:space="preserve">גם את השוני בהבעת דעה על כל נושא ונושא. </w:t>
      </w:r>
    </w:p>
    <w:p w:rsidR="00C15322" w:rsidRDefault="00C15322" w:rsidP="00D95E67">
      <w:pPr>
        <w:rPr>
          <w:rtl/>
          <w:lang w:eastAsia="he-IL"/>
        </w:rPr>
      </w:pPr>
    </w:p>
    <w:p w:rsidR="00C15322" w:rsidRDefault="00C15322" w:rsidP="00DA08C6">
      <w:pPr>
        <w:rPr>
          <w:rtl/>
        </w:rPr>
      </w:pPr>
      <w:r>
        <w:rPr>
          <w:rFonts w:hint="cs"/>
          <w:rtl/>
          <w:lang w:eastAsia="he-IL"/>
        </w:rPr>
        <w:t xml:space="preserve">אבל </w:t>
      </w:r>
      <w:bookmarkStart w:id="6606" w:name="_ETM_Q29_508116"/>
      <w:bookmarkEnd w:id="6606"/>
      <w:r>
        <w:rPr>
          <w:rFonts w:hint="cs"/>
          <w:rtl/>
          <w:lang w:eastAsia="he-IL"/>
        </w:rPr>
        <w:t xml:space="preserve">העליהום שהחברה הערבית נתונה לו, עליהום גזעני, עליהום </w:t>
      </w:r>
      <w:bookmarkStart w:id="6607" w:name="_ETM_Q29_515463"/>
      <w:bookmarkEnd w:id="6607"/>
      <w:r>
        <w:rPr>
          <w:rFonts w:hint="cs"/>
          <w:rtl/>
          <w:lang w:eastAsia="he-IL"/>
        </w:rPr>
        <w:t xml:space="preserve">כתוצאה מהסתה ושנאה – נוסף לתקיפה של חבר הכנסת </w:t>
      </w:r>
      <w:bookmarkStart w:id="6608" w:name="_ETM_Q29_524540"/>
      <w:bookmarkEnd w:id="6608"/>
      <w:r>
        <w:rPr>
          <w:rFonts w:hint="cs"/>
          <w:rtl/>
          <w:lang w:eastAsia="he-IL"/>
        </w:rPr>
        <w:t xml:space="preserve">עודה, היושב-ראש, הייתה תקרית של המון שתקף אזרחים ערבים </w:t>
      </w:r>
      <w:bookmarkStart w:id="6609" w:name="_ETM_Q29_529110"/>
      <w:bookmarkEnd w:id="6609"/>
      <w:r>
        <w:rPr>
          <w:rFonts w:hint="cs"/>
          <w:rtl/>
          <w:lang w:eastAsia="he-IL"/>
        </w:rPr>
        <w:t xml:space="preserve">בירושלים המזרחית – בסינמה סיטי. לא ראינו אתכם קופצים וכועסים ויוצאים </w:t>
      </w:r>
      <w:bookmarkStart w:id="6610" w:name="_ETM_Q29_542418"/>
      <w:bookmarkEnd w:id="6610"/>
      <w:r>
        <w:rPr>
          <w:rFonts w:hint="cs"/>
          <w:rtl/>
          <w:lang w:eastAsia="he-IL"/>
        </w:rPr>
        <w:t xml:space="preserve">נגד זה. אזרחים ערבים מותקפים כמעט על בסיס יומי; </w:t>
      </w:r>
      <w:bookmarkStart w:id="6611" w:name="_ETM_Q29_548827"/>
      <w:bookmarkEnd w:id="6611"/>
      <w:r>
        <w:rPr>
          <w:rFonts w:hint="cs"/>
          <w:rtl/>
          <w:lang w:eastAsia="he-IL"/>
        </w:rPr>
        <w:t xml:space="preserve">נהגי אוטובוסים מותקפים כמעט על בסיס יומי; עובדים בתחבורה ציבורית </w:t>
      </w:r>
      <w:bookmarkStart w:id="6612" w:name="_ETM_Q29_555145"/>
      <w:bookmarkEnd w:id="6612"/>
      <w:r>
        <w:rPr>
          <w:rFonts w:hint="cs"/>
          <w:rtl/>
          <w:lang w:eastAsia="he-IL"/>
        </w:rPr>
        <w:t xml:space="preserve">מותקפים. אז יש פה תופעה שאתם הראשונים שצריכים </w:t>
      </w:r>
      <w:bookmarkStart w:id="6613" w:name="_ETM_Q29_566291"/>
      <w:bookmarkEnd w:id="6613"/>
      <w:r>
        <w:rPr>
          <w:rFonts w:hint="cs"/>
          <w:rtl/>
          <w:lang w:eastAsia="he-IL"/>
        </w:rPr>
        <w:t xml:space="preserve">להתנגד לה, הראשונים שצריכים לצאת נגדה. אתם הראשונים שצריכים להתריע </w:t>
      </w:r>
      <w:bookmarkStart w:id="6614" w:name="_ETM_Q29_574534"/>
      <w:bookmarkEnd w:id="6614"/>
      <w:r>
        <w:rPr>
          <w:rFonts w:hint="cs"/>
          <w:rtl/>
          <w:lang w:eastAsia="he-IL"/>
        </w:rPr>
        <w:t xml:space="preserve">מפניה, לא לחכות לקורבן שיתחיל לחפש מי מכם מעניין אותו שלטון החוק. מה זה שלטון החוק אם לא </w:t>
      </w:r>
      <w:bookmarkStart w:id="6615" w:name="_ETM_Q29_586156"/>
      <w:bookmarkEnd w:id="6615"/>
      <w:r>
        <w:rPr>
          <w:rFonts w:hint="cs"/>
          <w:rtl/>
          <w:lang w:eastAsia="he-IL"/>
        </w:rPr>
        <w:t xml:space="preserve">לשמור על חיי האזרחים שחייהם מופקרים על ידי אנשים </w:t>
      </w:r>
      <w:bookmarkStart w:id="6616" w:name="_ETM_Q29_596777"/>
      <w:bookmarkEnd w:id="6616"/>
      <w:r>
        <w:rPr>
          <w:rFonts w:hint="cs"/>
          <w:rtl/>
          <w:lang w:eastAsia="he-IL"/>
        </w:rPr>
        <w:t>מוסתים</w:t>
      </w:r>
      <w:r w:rsidR="00DA08C6">
        <w:rPr>
          <w:rFonts w:hint="cs"/>
          <w:rtl/>
          <w:lang w:eastAsia="he-IL"/>
        </w:rPr>
        <w:t>?</w:t>
      </w:r>
      <w:r>
        <w:rPr>
          <w:rFonts w:hint="cs"/>
          <w:rtl/>
          <w:lang w:eastAsia="he-IL"/>
        </w:rPr>
        <w:t xml:space="preserve"> בגלל ההסתה והקריאות לשנאה אנשים מתחילים להיות </w:t>
      </w:r>
      <w:bookmarkStart w:id="6617" w:name="_ETM_Q29_607007"/>
      <w:bookmarkEnd w:id="6617"/>
      <w:r>
        <w:rPr>
          <w:rFonts w:hint="cs"/>
          <w:rtl/>
          <w:lang w:eastAsia="he-IL"/>
        </w:rPr>
        <w:t>מותקפים ברחובות, באוטובוסים, במקומות העבודה.</w:t>
      </w:r>
      <w:bookmarkStart w:id="6618" w:name="_ETM_Q30_191039"/>
      <w:bookmarkEnd w:id="6618"/>
      <w:r>
        <w:rPr>
          <w:rFonts w:hint="cs"/>
          <w:rtl/>
        </w:rPr>
        <w:t xml:space="preserve"> כנראה שלחלק לא מבוטל מהקואליציה הזאת זה דבר </w:t>
      </w:r>
      <w:bookmarkStart w:id="6619" w:name="_ETM_Q30_196069"/>
      <w:bookmarkEnd w:id="6619"/>
      <w:r>
        <w:rPr>
          <w:rFonts w:hint="cs"/>
          <w:rtl/>
        </w:rPr>
        <w:t xml:space="preserve">טבעי, זה לא מקומם אתכם ולא מרגיז אתכם. </w:t>
      </w:r>
    </w:p>
    <w:p w:rsidR="00C15322" w:rsidRDefault="00C15322" w:rsidP="00D95E67">
      <w:pPr>
        <w:rPr>
          <w:rtl/>
        </w:rPr>
      </w:pPr>
      <w:bookmarkStart w:id="6620" w:name="_ETM_Q29_624107"/>
      <w:bookmarkStart w:id="6621" w:name="_ETM_Q29_624140"/>
      <w:bookmarkEnd w:id="6620"/>
      <w:bookmarkEnd w:id="6621"/>
    </w:p>
    <w:p w:rsidR="00C15322" w:rsidRDefault="00C15322" w:rsidP="00D95E67">
      <w:bookmarkStart w:id="6622" w:name="_ETM_Q29_624300"/>
      <w:bookmarkStart w:id="6623" w:name="_ETM_Q29_624336"/>
      <w:bookmarkStart w:id="6624" w:name="_ETM_Q30_201099"/>
      <w:bookmarkEnd w:id="6622"/>
      <w:bookmarkEnd w:id="6623"/>
      <w:bookmarkEnd w:id="6624"/>
      <w:r>
        <w:rPr>
          <w:rFonts w:hint="cs"/>
          <w:rtl/>
        </w:rPr>
        <w:t xml:space="preserve">בדקה שנותרה </w:t>
      </w:r>
      <w:bookmarkStart w:id="6625" w:name="_ETM_Q30_206959"/>
      <w:bookmarkEnd w:id="6625"/>
      <w:r>
        <w:rPr>
          <w:rFonts w:hint="cs"/>
          <w:rtl/>
        </w:rPr>
        <w:t xml:space="preserve">לי אני </w:t>
      </w:r>
      <w:bookmarkStart w:id="6626" w:name="_ETM_Q29_624541"/>
      <w:bookmarkEnd w:id="6626"/>
      <w:r>
        <w:rPr>
          <w:rFonts w:hint="cs"/>
          <w:rtl/>
        </w:rPr>
        <w:t xml:space="preserve">רוצה לומר שאני עוקב אחרי המתרחש, </w:t>
      </w:r>
      <w:bookmarkStart w:id="6627" w:name="_ETM_Q30_211260"/>
      <w:bookmarkEnd w:id="6627"/>
      <w:r>
        <w:rPr>
          <w:rFonts w:hint="cs"/>
          <w:rtl/>
        </w:rPr>
        <w:t xml:space="preserve">אחרי מה שמשדרים בכל תחנות </w:t>
      </w:r>
      <w:bookmarkStart w:id="6628" w:name="_ETM_Q30_215659"/>
      <w:bookmarkEnd w:id="6628"/>
      <w:r>
        <w:rPr>
          <w:rFonts w:hint="cs"/>
          <w:rtl/>
        </w:rPr>
        <w:t xml:space="preserve">הלוויין העולמיות על מקרי הרעב בעזה. </w:t>
      </w:r>
      <w:bookmarkStart w:id="6629" w:name="_ETM_Q30_221630"/>
      <w:bookmarkEnd w:id="6629"/>
      <w:r>
        <w:rPr>
          <w:rFonts w:hint="cs"/>
          <w:rtl/>
        </w:rPr>
        <w:t xml:space="preserve">ילדים נופלים </w:t>
      </w:r>
      <w:bookmarkStart w:id="6630" w:name="_ETM_Q30_224279"/>
      <w:bookmarkEnd w:id="6630"/>
      <w:r>
        <w:rPr>
          <w:rFonts w:hint="cs"/>
          <w:rtl/>
        </w:rPr>
        <w:t xml:space="preserve">מרעב, </w:t>
      </w:r>
      <w:bookmarkStart w:id="6631" w:name="_ETM_Q30_226150"/>
      <w:bookmarkEnd w:id="6631"/>
      <w:r>
        <w:rPr>
          <w:rFonts w:hint="cs"/>
          <w:rtl/>
        </w:rPr>
        <w:t xml:space="preserve">אנשים נופלים מרעב. </w:t>
      </w:r>
      <w:bookmarkStart w:id="6632" w:name="_ETM_Q30_230330"/>
      <w:bookmarkEnd w:id="6632"/>
      <w:r>
        <w:rPr>
          <w:rFonts w:hint="cs"/>
          <w:rtl/>
        </w:rPr>
        <w:t xml:space="preserve">לפני כמה שניות אני דיברתי על סוגיה שמעידה על שחיקה </w:t>
      </w:r>
      <w:bookmarkStart w:id="6633" w:name="_ETM_Q30_234890"/>
      <w:bookmarkEnd w:id="6633"/>
      <w:r>
        <w:rPr>
          <w:rFonts w:hint="cs"/>
          <w:rtl/>
        </w:rPr>
        <w:t xml:space="preserve">בערכים, </w:t>
      </w:r>
      <w:bookmarkStart w:id="6634" w:name="_ETM_Q30_240000"/>
      <w:bookmarkEnd w:id="6634"/>
      <w:r>
        <w:rPr>
          <w:rFonts w:hint="cs"/>
          <w:rtl/>
        </w:rPr>
        <w:t xml:space="preserve">ודאי וודאי על התפוררות הדמוקרטיה. </w:t>
      </w:r>
      <w:bookmarkStart w:id="6635" w:name="_ETM_Q30_244197"/>
      <w:bookmarkEnd w:id="6635"/>
      <w:r>
        <w:rPr>
          <w:rFonts w:hint="cs"/>
          <w:rtl/>
        </w:rPr>
        <w:t xml:space="preserve">אבל הנושא הזה לא מעיד רק על שחיקה בערכים. </w:t>
      </w:r>
      <w:bookmarkStart w:id="6636" w:name="_ETM_Q30_249349"/>
      <w:bookmarkEnd w:id="6636"/>
      <w:r>
        <w:rPr>
          <w:rFonts w:hint="cs"/>
          <w:rtl/>
        </w:rPr>
        <w:t xml:space="preserve">הנושא הזה, של ילדים, נשים, קשישים רעבים, מעיד על אובדן </w:t>
      </w:r>
      <w:bookmarkStart w:id="6637" w:name="_ETM_Q30_253499"/>
      <w:bookmarkEnd w:id="6637"/>
      <w:r>
        <w:rPr>
          <w:rFonts w:hint="cs"/>
          <w:rtl/>
        </w:rPr>
        <w:t xml:space="preserve">מוחלט של ערכים. </w:t>
      </w:r>
      <w:bookmarkStart w:id="6638" w:name="_ETM_Q30_260110"/>
      <w:bookmarkEnd w:id="6638"/>
      <w:r>
        <w:rPr>
          <w:rFonts w:hint="cs"/>
          <w:rtl/>
        </w:rPr>
        <w:t xml:space="preserve">פשיטת רגל של ערכים. </w:t>
      </w:r>
      <w:bookmarkStart w:id="6639" w:name="_ETM_Q30_264010"/>
      <w:bookmarkEnd w:id="6639"/>
      <w:r>
        <w:rPr>
          <w:rFonts w:hint="cs"/>
          <w:rtl/>
        </w:rPr>
        <w:t>(אומר בערבית: פשיטת רגל מוחלטת של המוסר.)</w:t>
      </w:r>
    </w:p>
    <w:p w:rsidR="00C15322" w:rsidRDefault="00C15322" w:rsidP="00D95E67">
      <w:pPr>
        <w:rPr>
          <w:rtl/>
        </w:rPr>
      </w:pPr>
    </w:p>
    <w:p w:rsidR="00C15322" w:rsidRDefault="00C15322" w:rsidP="00D95E67">
      <w:pPr>
        <w:pStyle w:val="af6"/>
        <w:keepNext/>
        <w:rPr>
          <w:rtl/>
        </w:rPr>
      </w:pPr>
      <w:r w:rsidRPr="00BD5285">
        <w:rPr>
          <w:rStyle w:val="TagStyle"/>
          <w:rtl/>
        </w:rPr>
        <w:t xml:space="preserve"> &lt;&lt; יור &gt;&gt; </w:t>
      </w:r>
      <w:r>
        <w:rPr>
          <w:rtl/>
        </w:rPr>
        <w:t>היו"ר חנוך דב מלביצקי:</w:t>
      </w:r>
      <w:r w:rsidRPr="00BD5285">
        <w:rPr>
          <w:rStyle w:val="TagStyle"/>
          <w:rtl/>
        </w:rPr>
        <w:t xml:space="preserve"> &lt;&lt; יור &gt;&gt;</w:t>
      </w:r>
      <w:r>
        <w:rPr>
          <w:rtl/>
        </w:rPr>
        <w:t xml:space="preserve"> </w:t>
      </w:r>
    </w:p>
    <w:p w:rsidR="00C15322" w:rsidRDefault="00C15322" w:rsidP="00D95E67">
      <w:pPr>
        <w:rPr>
          <w:rtl/>
        </w:rPr>
      </w:pPr>
    </w:p>
    <w:p w:rsidR="00C15322" w:rsidRDefault="00C15322" w:rsidP="00D95E67">
      <w:pPr>
        <w:rPr>
          <w:rtl/>
        </w:rPr>
      </w:pPr>
      <w:bookmarkStart w:id="6640" w:name="_ETM_Q29_688677"/>
      <w:bookmarkStart w:id="6641" w:name="_ETM_Q30_269779"/>
      <w:bookmarkEnd w:id="6640"/>
      <w:bookmarkEnd w:id="6641"/>
      <w:r>
        <w:rPr>
          <w:rFonts w:hint="cs"/>
          <w:rtl/>
        </w:rPr>
        <w:t>חבר הכנסת אל</w:t>
      </w:r>
      <w:bookmarkStart w:id="6642" w:name="_ETM_Q29_693059"/>
      <w:bookmarkEnd w:id="6642"/>
      <w:r>
        <w:rPr>
          <w:rFonts w:hint="cs"/>
          <w:rtl/>
        </w:rPr>
        <w:t>הואשלה, בבקשה, אדוני.</w:t>
      </w:r>
    </w:p>
    <w:p w:rsidR="00C15322" w:rsidRDefault="00C15322" w:rsidP="00D95E67">
      <w:pPr>
        <w:rPr>
          <w:rtl/>
        </w:rPr>
      </w:pPr>
    </w:p>
    <w:p w:rsidR="00C15322" w:rsidRDefault="00C15322" w:rsidP="00D95E67">
      <w:pPr>
        <w:pStyle w:val="a4"/>
        <w:keepNext/>
        <w:rPr>
          <w:rtl/>
        </w:rPr>
      </w:pPr>
      <w:bookmarkStart w:id="6643" w:name="ET_speaker_6340_20"/>
      <w:r w:rsidRPr="00BD5285">
        <w:rPr>
          <w:rStyle w:val="TagStyle"/>
          <w:rtl/>
        </w:rPr>
        <w:t xml:space="preserve"> &lt;&lt; דובר &gt;&gt; </w:t>
      </w:r>
      <w:bookmarkStart w:id="6644" w:name="_Toc204198153"/>
      <w:bookmarkStart w:id="6645" w:name="_Toc204198631"/>
      <w:r>
        <w:rPr>
          <w:rtl/>
        </w:rPr>
        <w:t>ואליד אלהואשלה (רע"מ – הרשימה הערבית המאוחדת):</w:t>
      </w:r>
      <w:bookmarkEnd w:id="6644"/>
      <w:bookmarkEnd w:id="6645"/>
      <w:r w:rsidRPr="00BD5285">
        <w:rPr>
          <w:rStyle w:val="TagStyle"/>
          <w:rtl/>
        </w:rPr>
        <w:t xml:space="preserve"> &lt;&lt; דובר &gt;&gt;</w:t>
      </w:r>
      <w:r>
        <w:rPr>
          <w:rtl/>
        </w:rPr>
        <w:t xml:space="preserve"> </w:t>
      </w:r>
      <w:bookmarkEnd w:id="6643"/>
    </w:p>
    <w:p w:rsidR="00C15322" w:rsidRDefault="00C15322" w:rsidP="00D95E67">
      <w:pPr>
        <w:rPr>
          <w:rtl/>
        </w:rPr>
      </w:pPr>
    </w:p>
    <w:p w:rsidR="00C15322" w:rsidRDefault="00C15322" w:rsidP="00DA08C6">
      <w:pPr>
        <w:rPr>
          <w:rtl/>
        </w:rPr>
      </w:pPr>
      <w:bookmarkStart w:id="6646" w:name="_ETM_Q29_704250"/>
      <w:bookmarkStart w:id="6647" w:name="_ETM_Q30_285050"/>
      <w:bookmarkEnd w:id="6646"/>
      <w:bookmarkEnd w:id="6647"/>
      <w:r>
        <w:rPr>
          <w:rFonts w:hint="cs"/>
          <w:rtl/>
        </w:rPr>
        <w:t xml:space="preserve">מכובדי היושב-ראש, חבריי חברי הכנסת, לפני זמן קצר פורסם </w:t>
      </w:r>
      <w:bookmarkStart w:id="6648" w:name="_ETM_Q30_290464"/>
      <w:bookmarkEnd w:id="6648"/>
      <w:r>
        <w:rPr>
          <w:rFonts w:hint="cs"/>
          <w:rtl/>
        </w:rPr>
        <w:t xml:space="preserve">ב"כל אל-ערב", אתר מרכזי בחברה הערבית, על כך שצעירה ערבייה </w:t>
      </w:r>
      <w:bookmarkStart w:id="6649" w:name="_ETM_Q30_296970"/>
      <w:bookmarkEnd w:id="6649"/>
      <w:r>
        <w:rPr>
          <w:rFonts w:hint="cs"/>
          <w:rtl/>
        </w:rPr>
        <w:t xml:space="preserve">הותקפה בחדרה, </w:t>
      </w:r>
      <w:bookmarkStart w:id="6650" w:name="_ETM_Q30_299550"/>
      <w:bookmarkEnd w:id="6650"/>
      <w:r>
        <w:rPr>
          <w:rFonts w:hint="cs"/>
          <w:rtl/>
        </w:rPr>
        <w:t xml:space="preserve">בעיר חדרה, </w:t>
      </w:r>
      <w:bookmarkStart w:id="6651" w:name="_ETM_Q30_301510"/>
      <w:bookmarkEnd w:id="6651"/>
      <w:r>
        <w:rPr>
          <w:rFonts w:hint="cs"/>
          <w:rtl/>
        </w:rPr>
        <w:t xml:space="preserve">על ידי קבוצת יהודים. </w:t>
      </w:r>
      <w:bookmarkStart w:id="6652" w:name="_ETM_Q30_304419"/>
      <w:bookmarkEnd w:id="6652"/>
      <w:r>
        <w:rPr>
          <w:rFonts w:hint="cs"/>
          <w:rtl/>
        </w:rPr>
        <w:t>אנחנו רואים שהתופעה הזאת הולכת ומתגברת</w:t>
      </w:r>
      <w:r w:rsidRPr="00C5334A">
        <w:rPr>
          <w:rFonts w:hint="cs"/>
          <w:rtl/>
        </w:rPr>
        <w:t xml:space="preserve"> </w:t>
      </w:r>
      <w:r>
        <w:rPr>
          <w:rFonts w:hint="cs"/>
          <w:rtl/>
        </w:rPr>
        <w:t xml:space="preserve">בתקופה האחרונה, </w:t>
      </w:r>
      <w:bookmarkStart w:id="6653" w:name="_ETM_Q30_309300"/>
      <w:bookmarkEnd w:id="6653"/>
      <w:r>
        <w:rPr>
          <w:rFonts w:hint="cs"/>
          <w:rtl/>
        </w:rPr>
        <w:t xml:space="preserve">ללא שום גינוי מצד הממשלה והעומד בראשה, </w:t>
      </w:r>
      <w:bookmarkStart w:id="6654" w:name="_ETM_Q29_733840"/>
      <w:bookmarkEnd w:id="6654"/>
      <w:r>
        <w:rPr>
          <w:rFonts w:hint="cs"/>
          <w:rtl/>
        </w:rPr>
        <w:t xml:space="preserve">בנימין נתניהו. </w:t>
      </w:r>
      <w:bookmarkStart w:id="6655" w:name="_ETM_Q30_315839"/>
      <w:bookmarkStart w:id="6656" w:name="_ETM_Q29_834452"/>
      <w:bookmarkStart w:id="6657" w:name="_ETM_Q29_834522"/>
      <w:bookmarkStart w:id="6658" w:name="_ETM_Q29_834691"/>
      <w:bookmarkStart w:id="6659" w:name="_ETM_Q29_834739"/>
      <w:bookmarkEnd w:id="6655"/>
      <w:bookmarkEnd w:id="6656"/>
      <w:bookmarkEnd w:id="6657"/>
      <w:bookmarkEnd w:id="6658"/>
      <w:bookmarkEnd w:id="6659"/>
      <w:r>
        <w:rPr>
          <w:rFonts w:hint="cs"/>
          <w:rtl/>
        </w:rPr>
        <w:t xml:space="preserve">אנחנו עדים </w:t>
      </w:r>
      <w:bookmarkStart w:id="6660" w:name="_ETM_Q30_318990"/>
      <w:bookmarkEnd w:id="6660"/>
      <w:r>
        <w:rPr>
          <w:rFonts w:hint="cs"/>
          <w:rtl/>
        </w:rPr>
        <w:t xml:space="preserve">לכך שיש הרבה תופעות של הסתה </w:t>
      </w:r>
      <w:r w:rsidR="00DA08C6">
        <w:rPr>
          <w:rFonts w:hint="cs"/>
          <w:rtl/>
        </w:rPr>
        <w:t>על ה</w:t>
      </w:r>
      <w:r>
        <w:rPr>
          <w:rFonts w:hint="cs"/>
          <w:rtl/>
        </w:rPr>
        <w:t xml:space="preserve">חברה הערבית, </w:t>
      </w:r>
      <w:bookmarkStart w:id="6661" w:name="_ETM_Q30_324839"/>
      <w:bookmarkEnd w:id="6661"/>
      <w:r>
        <w:rPr>
          <w:rFonts w:hint="cs"/>
          <w:rtl/>
        </w:rPr>
        <w:t xml:space="preserve">כמובן מצד </w:t>
      </w:r>
      <w:bookmarkStart w:id="6662" w:name="_ETM_Q30_327008"/>
      <w:bookmarkEnd w:id="6662"/>
      <w:r>
        <w:rPr>
          <w:rFonts w:hint="cs"/>
          <w:rtl/>
        </w:rPr>
        <w:t xml:space="preserve">חוליגנים </w:t>
      </w:r>
      <w:bookmarkStart w:id="6663" w:name="_ETM_Q30_329258"/>
      <w:bookmarkEnd w:id="6663"/>
      <w:r>
        <w:rPr>
          <w:rFonts w:hint="cs"/>
          <w:rtl/>
        </w:rPr>
        <w:t xml:space="preserve">ותוקפים יהודים. ראינו את זה בקו 69 של חברת </w:t>
      </w:r>
      <w:bookmarkStart w:id="6664" w:name="_ETM_Q30_335314"/>
      <w:bookmarkEnd w:id="6664"/>
      <w:r>
        <w:rPr>
          <w:rFonts w:hint="cs"/>
          <w:rtl/>
        </w:rPr>
        <w:t xml:space="preserve">סופרבוס בירושלים ליד אצטדיון טדי – תוקפים נהג ערבי. </w:t>
      </w:r>
      <w:bookmarkStart w:id="6665" w:name="_ETM_Q30_342038"/>
      <w:bookmarkEnd w:id="6665"/>
      <w:r>
        <w:rPr>
          <w:rFonts w:hint="cs"/>
          <w:rtl/>
        </w:rPr>
        <w:t xml:space="preserve">לא שמענו את מירי רגב מגנה את האירוע הזה. </w:t>
      </w:r>
      <w:bookmarkStart w:id="6666" w:name="_ETM_Q30_345699"/>
      <w:bookmarkEnd w:id="6666"/>
      <w:r>
        <w:rPr>
          <w:rFonts w:hint="cs"/>
          <w:rtl/>
        </w:rPr>
        <w:t xml:space="preserve">לא שמענו את הליצן, השר לביטחון לאומי, מוציא ציוץ על </w:t>
      </w:r>
      <w:bookmarkStart w:id="6667" w:name="_ETM_Q30_349329"/>
      <w:bookmarkEnd w:id="6667"/>
      <w:r>
        <w:rPr>
          <w:rFonts w:hint="cs"/>
          <w:rtl/>
        </w:rPr>
        <w:t xml:space="preserve">הנושא הזה. </w:t>
      </w:r>
      <w:bookmarkStart w:id="6668" w:name="_ETM_Q30_353758"/>
      <w:bookmarkEnd w:id="6668"/>
      <w:r>
        <w:rPr>
          <w:rFonts w:hint="cs"/>
          <w:rtl/>
        </w:rPr>
        <w:t xml:space="preserve">אבל כאשר יש הריסות בנגב מייד הוא מצייץ, מייד הוא </w:t>
      </w:r>
      <w:bookmarkStart w:id="6669" w:name="_ETM_Q30_357069"/>
      <w:bookmarkEnd w:id="6669"/>
      <w:r>
        <w:rPr>
          <w:rFonts w:hint="cs"/>
          <w:rtl/>
        </w:rPr>
        <w:t xml:space="preserve">מחמיא לשוטרים </w:t>
      </w:r>
      <w:bookmarkStart w:id="6670" w:name="_ETM_Q30_361399"/>
      <w:bookmarkEnd w:id="6670"/>
      <w:r>
        <w:rPr>
          <w:rFonts w:hint="cs"/>
          <w:rtl/>
        </w:rPr>
        <w:t xml:space="preserve">על כך שהם הרסו את הבתים של הבדואים בנגב. </w:t>
      </w:r>
      <w:bookmarkStart w:id="6671" w:name="_ETM_Q30_366199"/>
      <w:bookmarkStart w:id="6672" w:name="_ETM_Q30_368220"/>
      <w:bookmarkEnd w:id="6671"/>
      <w:bookmarkEnd w:id="6672"/>
      <w:r>
        <w:rPr>
          <w:rFonts w:hint="cs"/>
          <w:rtl/>
        </w:rPr>
        <w:t xml:space="preserve">מצד שרי הממשלה אנחנו רואים </w:t>
      </w:r>
      <w:bookmarkStart w:id="6673" w:name="_ETM_Q30_375320"/>
      <w:bookmarkEnd w:id="6673"/>
      <w:r>
        <w:rPr>
          <w:rFonts w:hint="cs"/>
          <w:rtl/>
        </w:rPr>
        <w:t>שקט מוחלט</w:t>
      </w:r>
      <w:r w:rsidR="00DA08C6">
        <w:rPr>
          <w:rFonts w:hint="cs"/>
          <w:rtl/>
        </w:rPr>
        <w:t>,</w:t>
      </w:r>
      <w:r>
        <w:rPr>
          <w:rFonts w:hint="cs"/>
          <w:rtl/>
        </w:rPr>
        <w:t xml:space="preserve"> </w:t>
      </w:r>
      <w:bookmarkStart w:id="6674" w:name="_ETM_Q30_378220"/>
      <w:bookmarkEnd w:id="6674"/>
      <w:r>
        <w:rPr>
          <w:rFonts w:hint="cs"/>
          <w:rtl/>
        </w:rPr>
        <w:t xml:space="preserve">שקט מוחלט מכיוון שרי הממשלה בכל מה שקשור להסתה כלפי </w:t>
      </w:r>
      <w:bookmarkStart w:id="6675" w:name="_ETM_Q30_381434"/>
      <w:bookmarkEnd w:id="6675"/>
      <w:r>
        <w:rPr>
          <w:rFonts w:hint="cs"/>
          <w:rtl/>
        </w:rPr>
        <w:t xml:space="preserve">החברה הערבית. </w:t>
      </w:r>
      <w:bookmarkStart w:id="6676" w:name="_ETM_Q30_386229"/>
      <w:bookmarkEnd w:id="6676"/>
    </w:p>
    <w:p w:rsidR="00C15322" w:rsidRDefault="00C15322" w:rsidP="00D95E67">
      <w:pPr>
        <w:rPr>
          <w:rtl/>
        </w:rPr>
      </w:pPr>
      <w:bookmarkStart w:id="6677" w:name="_ETM_Q29_809195"/>
      <w:bookmarkStart w:id="6678" w:name="_ETM_Q29_809242"/>
      <w:bookmarkEnd w:id="6677"/>
      <w:bookmarkEnd w:id="6678"/>
    </w:p>
    <w:p w:rsidR="00C15322" w:rsidRDefault="00C15322" w:rsidP="00DA08C6">
      <w:pPr>
        <w:rPr>
          <w:rtl/>
        </w:rPr>
      </w:pPr>
      <w:bookmarkStart w:id="6679" w:name="_ETM_Q29_809419"/>
      <w:bookmarkStart w:id="6680" w:name="_ETM_Q29_809443"/>
      <w:bookmarkEnd w:id="6679"/>
      <w:bookmarkEnd w:id="6680"/>
      <w:r>
        <w:rPr>
          <w:rFonts w:hint="cs"/>
          <w:rtl/>
        </w:rPr>
        <w:t xml:space="preserve">ב-7 </w:t>
      </w:r>
      <w:bookmarkStart w:id="6681" w:name="_ETM_Q29_804349"/>
      <w:bookmarkEnd w:id="6681"/>
      <w:r>
        <w:rPr>
          <w:rFonts w:hint="cs"/>
          <w:rtl/>
        </w:rPr>
        <w:t xml:space="preserve">באוקטובר התמונה הייתה הפוכה – </w:t>
      </w:r>
      <w:bookmarkStart w:id="6682" w:name="_ETM_Q30_390339"/>
      <w:bookmarkEnd w:id="6682"/>
      <w:r>
        <w:rPr>
          <w:rFonts w:hint="cs"/>
          <w:rtl/>
        </w:rPr>
        <w:t xml:space="preserve">כל מי שצייץ או כתב משהו על המלחמה נעצר מייד. </w:t>
      </w:r>
      <w:bookmarkStart w:id="6683" w:name="_ETM_Q30_395860"/>
      <w:bookmarkEnd w:id="6683"/>
      <w:r>
        <w:rPr>
          <w:rFonts w:hint="cs"/>
          <w:rtl/>
        </w:rPr>
        <w:t xml:space="preserve">אבל היום אף אחד לא נעצר על הסתה. </w:t>
      </w:r>
      <w:bookmarkStart w:id="6684" w:name="_ETM_Q30_400460"/>
      <w:bookmarkStart w:id="6685" w:name="TOR_Q30"/>
      <w:bookmarkEnd w:id="6684"/>
      <w:bookmarkEnd w:id="6685"/>
      <w:r>
        <w:rPr>
          <w:rtl/>
        </w:rPr>
        <w:t>ראינו מה קרה לאיימן עודה ועופר כסיף כאשר תקפו אותם</w:t>
      </w:r>
      <w:r>
        <w:rPr>
          <w:rFonts w:hint="cs"/>
          <w:rtl/>
        </w:rPr>
        <w:t xml:space="preserve"> </w:t>
      </w:r>
      <w:r>
        <w:rPr>
          <w:rFonts w:hint="eastAsia"/>
          <w:rtl/>
        </w:rPr>
        <w:t>–</w:t>
      </w:r>
      <w:r>
        <w:rPr>
          <w:rtl/>
        </w:rPr>
        <w:t xml:space="preserve"> עצרו אותם למשך שעות בודדות ושחררו אותם</w:t>
      </w:r>
      <w:r>
        <w:rPr>
          <w:rFonts w:hint="cs"/>
          <w:rtl/>
        </w:rPr>
        <w:t>.</w:t>
      </w:r>
      <w:r>
        <w:rPr>
          <w:rtl/>
        </w:rPr>
        <w:t xml:space="preserve"> אני לא יודע אם הם קיבלו הוראות מהשר בן גביר</w:t>
      </w:r>
      <w:r>
        <w:rPr>
          <w:rFonts w:hint="cs"/>
          <w:rtl/>
        </w:rPr>
        <w:t>,</w:t>
      </w:r>
      <w:r>
        <w:rPr>
          <w:rtl/>
        </w:rPr>
        <w:t xml:space="preserve"> או </w:t>
      </w:r>
      <w:r>
        <w:rPr>
          <w:rFonts w:hint="cs"/>
          <w:rtl/>
        </w:rPr>
        <w:t xml:space="preserve">אם </w:t>
      </w:r>
      <w:r>
        <w:rPr>
          <w:rtl/>
        </w:rPr>
        <w:t>זה על סמך חקירה של המשטרה</w:t>
      </w:r>
      <w:r w:rsidR="00DA08C6">
        <w:rPr>
          <w:rFonts w:hint="cs"/>
          <w:rtl/>
        </w:rPr>
        <w:t>,</w:t>
      </w:r>
      <w:r>
        <w:rPr>
          <w:rtl/>
        </w:rPr>
        <w:t xml:space="preserve"> למרות שיש תיעוד מלא נגד התוקפים. אדוני היושב</w:t>
      </w:r>
      <w:r>
        <w:rPr>
          <w:rFonts w:hint="cs"/>
          <w:rtl/>
        </w:rPr>
        <w:t>-</w:t>
      </w:r>
      <w:r>
        <w:rPr>
          <w:rtl/>
        </w:rPr>
        <w:t>ראש, צריכה להיות אמירה חד</w:t>
      </w:r>
      <w:r>
        <w:rPr>
          <w:rFonts w:hint="cs"/>
          <w:rtl/>
        </w:rPr>
        <w:t>-</w:t>
      </w:r>
      <w:r>
        <w:rPr>
          <w:rtl/>
        </w:rPr>
        <w:t>משמעית של הממשלה נגד התופעה הזאת, נגד ההסתה, נגד התוקפנות כלפי החברה הערבית, נגד הצעירים הערבים, נגד הנשים, נגד הנהגים של האוטובוסים</w:t>
      </w:r>
      <w:r w:rsidR="00DA08C6">
        <w:rPr>
          <w:rFonts w:hint="cs"/>
          <w:rtl/>
        </w:rPr>
        <w:t>.</w:t>
      </w:r>
      <w:r>
        <w:rPr>
          <w:rFonts w:hint="cs"/>
          <w:rtl/>
        </w:rPr>
        <w:t xml:space="preserve"> </w:t>
      </w:r>
      <w:r>
        <w:rPr>
          <w:rtl/>
        </w:rPr>
        <w:t>די, מספיק עם ההסתה הזאת.</w:t>
      </w:r>
    </w:p>
    <w:p w:rsidR="00C15322" w:rsidRDefault="00C15322" w:rsidP="00D95E67">
      <w:pPr>
        <w:rPr>
          <w:rtl/>
        </w:rPr>
      </w:pPr>
    </w:p>
    <w:p w:rsidR="00C15322" w:rsidRDefault="00C15322" w:rsidP="00D95E67">
      <w:pPr>
        <w:rPr>
          <w:rtl/>
        </w:rPr>
      </w:pPr>
      <w:bookmarkStart w:id="6686" w:name="_ETM_Q30_271081"/>
      <w:bookmarkStart w:id="6687" w:name="_ETM_Q30_271212"/>
      <w:bookmarkEnd w:id="6686"/>
      <w:bookmarkEnd w:id="6687"/>
      <w:r>
        <w:rPr>
          <w:rtl/>
        </w:rPr>
        <w:t>לצערי הרב, יש גם שרים שמגבים את ההסתה הזאת, נותנים רוח גבית לתקוף את הערבים על מנת לעלות בכמה מנדט</w:t>
      </w:r>
      <w:r>
        <w:rPr>
          <w:rFonts w:hint="cs"/>
          <w:rtl/>
        </w:rPr>
        <w:t>י</w:t>
      </w:r>
      <w:r>
        <w:rPr>
          <w:rtl/>
        </w:rPr>
        <w:t>ם בסקרים. אנחנו דורשים שזה ייפסק. אדוני היושב</w:t>
      </w:r>
      <w:r>
        <w:rPr>
          <w:rFonts w:hint="cs"/>
          <w:rtl/>
        </w:rPr>
        <w:t>-</w:t>
      </w:r>
      <w:r>
        <w:rPr>
          <w:rtl/>
        </w:rPr>
        <w:t>ראש, דיברת –</w:t>
      </w:r>
      <w:r>
        <w:rPr>
          <w:rFonts w:hint="cs"/>
          <w:rtl/>
        </w:rPr>
        <w:t xml:space="preserve"> </w:t>
      </w:r>
      <w:bookmarkStart w:id="6688" w:name="_ETM_Q30_294541"/>
      <w:bookmarkStart w:id="6689" w:name="_ETM_Q30_295533"/>
      <w:bookmarkStart w:id="6690" w:name="_ETM_Q30_295596"/>
      <w:bookmarkStart w:id="6691" w:name="_ETM_Q30_296045"/>
      <w:bookmarkStart w:id="6692" w:name="_ETM_Q30_296132"/>
      <w:bookmarkEnd w:id="6688"/>
      <w:bookmarkEnd w:id="6689"/>
      <w:bookmarkEnd w:id="6690"/>
      <w:bookmarkEnd w:id="6691"/>
      <w:bookmarkEnd w:id="6692"/>
      <w:r>
        <w:rPr>
          <w:rtl/>
        </w:rPr>
        <w:t>אדוני היושב</w:t>
      </w:r>
      <w:r>
        <w:rPr>
          <w:rFonts w:hint="cs"/>
          <w:rtl/>
        </w:rPr>
        <w:t>-</w:t>
      </w:r>
      <w:r>
        <w:rPr>
          <w:rtl/>
        </w:rPr>
        <w:t xml:space="preserve">ראש, ברשותך, אני רוצה להמשיך. </w:t>
      </w:r>
    </w:p>
    <w:p w:rsidR="00C15322" w:rsidRDefault="00C15322" w:rsidP="00D95E67">
      <w:pPr>
        <w:rPr>
          <w:rtl/>
        </w:rPr>
      </w:pPr>
      <w:bookmarkStart w:id="6693" w:name="_ETM_Q30_300004"/>
      <w:bookmarkStart w:id="6694" w:name="_ETM_Q30_300103"/>
      <w:bookmarkEnd w:id="6693"/>
      <w:bookmarkEnd w:id="6694"/>
    </w:p>
    <w:p w:rsidR="00C15322" w:rsidRDefault="00C15322" w:rsidP="00D95E67">
      <w:pPr>
        <w:pStyle w:val="af6"/>
        <w:keepNext/>
        <w:rPr>
          <w:rtl/>
        </w:rPr>
      </w:pPr>
      <w:r w:rsidRPr="00623A52">
        <w:rPr>
          <w:rStyle w:val="TagStyle"/>
          <w:rtl/>
        </w:rPr>
        <w:t xml:space="preserve"> &lt;&lt; יור &gt;&gt; </w:t>
      </w:r>
      <w:r>
        <w:rPr>
          <w:rtl/>
        </w:rPr>
        <w:t>היו"ר חנוך דב מלביצקי:</w:t>
      </w:r>
      <w:r w:rsidRPr="00623A52">
        <w:rPr>
          <w:rStyle w:val="TagStyle"/>
          <w:rtl/>
        </w:rPr>
        <w:t xml:space="preserve"> &lt;&lt; יור &gt;&gt;</w:t>
      </w:r>
      <w:r>
        <w:rPr>
          <w:rtl/>
        </w:rPr>
        <w:t xml:space="preserve"> </w:t>
      </w:r>
    </w:p>
    <w:p w:rsidR="00C15322" w:rsidRDefault="00C15322" w:rsidP="008F2C55">
      <w:pPr>
        <w:rPr>
          <w:rtl/>
        </w:rPr>
      </w:pPr>
    </w:p>
    <w:p w:rsidR="00C15322" w:rsidRDefault="00C15322" w:rsidP="00D95E67">
      <w:pPr>
        <w:rPr>
          <w:rtl/>
        </w:rPr>
      </w:pPr>
      <w:bookmarkStart w:id="6695" w:name="_ETM_Q30_300165"/>
      <w:bookmarkEnd w:id="6695"/>
      <w:r>
        <w:rPr>
          <w:rtl/>
        </w:rPr>
        <w:t xml:space="preserve">תמשיך, תמשיך. </w:t>
      </w:r>
      <w:bookmarkStart w:id="6696" w:name="_ETM_Q30_299987"/>
      <w:bookmarkEnd w:id="6696"/>
    </w:p>
    <w:p w:rsidR="00C15322" w:rsidRDefault="00C15322" w:rsidP="00D95E67">
      <w:pPr>
        <w:rPr>
          <w:rtl/>
        </w:rPr>
      </w:pPr>
      <w:bookmarkStart w:id="6697" w:name="_ETM_Q30_300066"/>
      <w:bookmarkEnd w:id="6697"/>
    </w:p>
    <w:p w:rsidR="00C15322" w:rsidRDefault="00C15322" w:rsidP="00D95E67">
      <w:pPr>
        <w:pStyle w:val="-"/>
        <w:keepNext/>
        <w:rPr>
          <w:rtl/>
        </w:rPr>
      </w:pPr>
      <w:bookmarkStart w:id="6698" w:name="ET_speakercontinue_6340_3"/>
      <w:r w:rsidRPr="00623A52">
        <w:rPr>
          <w:rStyle w:val="TagStyle"/>
          <w:rtl/>
        </w:rPr>
        <w:t xml:space="preserve"> &lt;&lt; דובר_המשך &gt;&gt; </w:t>
      </w:r>
      <w:r>
        <w:rPr>
          <w:rtl/>
        </w:rPr>
        <w:t>ואליד אלהואשלה (רע"מ – הרשימה הערבית המאוחדת):</w:t>
      </w:r>
      <w:r w:rsidRPr="00623A52">
        <w:rPr>
          <w:rStyle w:val="TagStyle"/>
          <w:rtl/>
        </w:rPr>
        <w:t xml:space="preserve"> &lt;&lt; דובר_המשך &gt;&gt;</w:t>
      </w:r>
      <w:r>
        <w:rPr>
          <w:rtl/>
        </w:rPr>
        <w:t xml:space="preserve"> </w:t>
      </w:r>
      <w:bookmarkEnd w:id="6698"/>
    </w:p>
    <w:p w:rsidR="00C15322" w:rsidRDefault="00C15322" w:rsidP="008F2C55">
      <w:pPr>
        <w:rPr>
          <w:rtl/>
        </w:rPr>
      </w:pPr>
    </w:p>
    <w:p w:rsidR="00C15322" w:rsidRDefault="00C15322" w:rsidP="00DA08C6">
      <w:pPr>
        <w:rPr>
          <w:rtl/>
        </w:rPr>
      </w:pPr>
      <w:bookmarkStart w:id="6699" w:name="_ETM_Q30_300178"/>
      <w:bookmarkStart w:id="6700" w:name="_ETM_Q30_300252"/>
      <w:bookmarkEnd w:id="6699"/>
      <w:bookmarkEnd w:id="6700"/>
      <w:r>
        <w:rPr>
          <w:rtl/>
        </w:rPr>
        <w:t>דיברת על כך שהילדים של השר עמיחי שיקלי נרדפים</w:t>
      </w:r>
      <w:r>
        <w:rPr>
          <w:rFonts w:hint="cs"/>
          <w:rtl/>
        </w:rPr>
        <w:t>,</w:t>
      </w:r>
      <w:r>
        <w:rPr>
          <w:rtl/>
        </w:rPr>
        <w:t xml:space="preserve"> וכולנו נגד הסתה ונגד רדיפה</w:t>
      </w:r>
      <w:r>
        <w:rPr>
          <w:rFonts w:hint="cs"/>
          <w:rtl/>
        </w:rPr>
        <w:t>,</w:t>
      </w:r>
      <w:r>
        <w:rPr>
          <w:rtl/>
        </w:rPr>
        <w:t xml:space="preserve"> אבל מה תגיד על כך שהשר שיקלי משאיר את הילדים של הבדואים בנגב ללא קורת גג</w:t>
      </w:r>
      <w:r>
        <w:rPr>
          <w:rFonts w:hint="cs"/>
          <w:rtl/>
        </w:rPr>
        <w:t>?</w:t>
      </w:r>
      <w:r>
        <w:rPr>
          <w:rtl/>
        </w:rPr>
        <w:t xml:space="preserve"> שכוחות המשטרה של בן גביר רודפים אותם, תוקפים אותם, כמו שהיה בביר </w:t>
      </w:r>
      <w:r>
        <w:rPr>
          <w:rFonts w:hint="cs"/>
          <w:rtl/>
        </w:rPr>
        <w:t>ה</w:t>
      </w:r>
      <w:r>
        <w:rPr>
          <w:rtl/>
        </w:rPr>
        <w:t>דא</w:t>
      </w:r>
      <w:r>
        <w:rPr>
          <w:rFonts w:hint="cs"/>
          <w:rtl/>
        </w:rPr>
        <w:t>ג</w:t>
      </w:r>
      <w:r>
        <w:rPr>
          <w:rtl/>
        </w:rPr>
        <w:t>' לפני שבוע</w:t>
      </w:r>
      <w:r>
        <w:rPr>
          <w:rFonts w:hint="cs"/>
          <w:rtl/>
        </w:rPr>
        <w:t>?</w:t>
      </w:r>
      <w:r>
        <w:rPr>
          <w:rtl/>
        </w:rPr>
        <w:t xml:space="preserve"> אז קודם כ</w:t>
      </w:r>
      <w:r>
        <w:rPr>
          <w:rFonts w:hint="cs"/>
          <w:rtl/>
        </w:rPr>
        <w:t>ו</w:t>
      </w:r>
      <w:r>
        <w:rPr>
          <w:rtl/>
        </w:rPr>
        <w:t>ל שהשר שיקלי יפסיק לרדוף את הבדואים, יפסיק להנחית תוכניות מעל הראש של הבדואים בלי לדבר איתם, יפסיק לגבות את רשות ההריסות</w:t>
      </w:r>
      <w:r>
        <w:rPr>
          <w:rFonts w:hint="cs"/>
          <w:rtl/>
        </w:rPr>
        <w:t>.</w:t>
      </w:r>
      <w:r>
        <w:rPr>
          <w:rtl/>
        </w:rPr>
        <w:t xml:space="preserve"> בזמן שהיא הורסת בחברה הבדואית בנגב, אנחנו רוצים שהממשלה תיתן פתרונות, </w:t>
      </w:r>
      <w:r>
        <w:rPr>
          <w:rFonts w:hint="cs"/>
          <w:rtl/>
        </w:rPr>
        <w:t>ו</w:t>
      </w:r>
      <w:r>
        <w:rPr>
          <w:rtl/>
        </w:rPr>
        <w:t>לא תמשיך להרוס בגיבו</w:t>
      </w:r>
      <w:r>
        <w:rPr>
          <w:rFonts w:hint="cs"/>
          <w:rtl/>
        </w:rPr>
        <w:t>י</w:t>
      </w:r>
      <w:r>
        <w:rPr>
          <w:rtl/>
        </w:rPr>
        <w:t xml:space="preserve"> של שיקלי ובן גביר. הגיע הזמן שיסתכלו אחרת וי</w:t>
      </w:r>
      <w:r>
        <w:rPr>
          <w:rFonts w:hint="cs"/>
          <w:rtl/>
        </w:rPr>
        <w:t>י</w:t>
      </w:r>
      <w:r>
        <w:rPr>
          <w:rtl/>
        </w:rPr>
        <w:t>תנו פתרונות</w:t>
      </w:r>
      <w:r>
        <w:rPr>
          <w:rFonts w:hint="cs"/>
          <w:rtl/>
        </w:rPr>
        <w:t>.</w:t>
      </w:r>
      <w:r>
        <w:rPr>
          <w:rtl/>
        </w:rPr>
        <w:t xml:space="preserve"> </w:t>
      </w:r>
    </w:p>
    <w:p w:rsidR="00C15322" w:rsidRDefault="00C15322" w:rsidP="00D95E67">
      <w:pPr>
        <w:rPr>
          <w:rtl/>
        </w:rPr>
      </w:pPr>
    </w:p>
    <w:p w:rsidR="00C15322" w:rsidRDefault="00C15322" w:rsidP="002C150B">
      <w:pPr>
        <w:rPr>
          <w:rtl/>
        </w:rPr>
      </w:pPr>
      <w:r w:rsidRPr="002C150B">
        <w:rPr>
          <w:rFonts w:hint="cs"/>
          <w:rtl/>
        </w:rPr>
        <w:t>(אומר דברים בשפה הערבית, להלן תרגומם:</w:t>
      </w:r>
      <w:r w:rsidR="002C150B" w:rsidRPr="002C150B">
        <w:rPr>
          <w:rFonts w:hint="cs"/>
          <w:rtl/>
        </w:rPr>
        <w:t xml:space="preserve"> אנשינו המכובדים בנגב ובחברה הערבית, ההסתה חסרת הרסן הזאת שעושות קבוצות יהודיות כלפי בני ובנות החברה הערבית, עליה להיפסק. על ראש הממשלה לפעול ולגנות מקרים שכאלה. אל לו להסתתר כדי לעלות יותר במנדטים על חשבון החברה הערבית. כרגע החישובים שלו הם חישובים של מנדטים; להיות או לא להיות, כך הם חושבים כרגע. על הנוסחה להשתנות, וצריך שתהיה לנו השפעה בשלב הבא. עלינו לחשוב כמו שהם חושבים. הם חושבים על המנדטים בשלב הבא, ועלינו לחשוב כיצד אנחנו נשנה </w:t>
      </w:r>
      <w:r w:rsidR="00DA5739">
        <w:rPr>
          <w:rFonts w:hint="cs"/>
          <w:rtl/>
        </w:rPr>
        <w:t>– –</w:t>
      </w:r>
      <w:r w:rsidRPr="002C150B">
        <w:rPr>
          <w:rFonts w:hint="cs"/>
          <w:rtl/>
        </w:rPr>
        <w:t>)</w:t>
      </w:r>
    </w:p>
    <w:p w:rsidR="00C15322" w:rsidRDefault="00C15322" w:rsidP="00D95E67">
      <w:pPr>
        <w:rPr>
          <w:rtl/>
        </w:rPr>
      </w:pPr>
    </w:p>
    <w:p w:rsidR="002C150B" w:rsidRDefault="002C150B" w:rsidP="002C150B">
      <w:pPr>
        <w:pStyle w:val="af6"/>
        <w:keepNext/>
        <w:rPr>
          <w:rtl/>
        </w:rPr>
      </w:pPr>
      <w:r w:rsidRPr="00CA497E">
        <w:rPr>
          <w:rStyle w:val="TagStyle"/>
          <w:rtl/>
        </w:rPr>
        <w:t xml:space="preserve">&lt;&lt; יור &gt;&gt; </w:t>
      </w:r>
      <w:r>
        <w:rPr>
          <w:rtl/>
        </w:rPr>
        <w:t>היו"ר חנוך דב מלביצקי:</w:t>
      </w:r>
      <w:r w:rsidRPr="00CA497E">
        <w:rPr>
          <w:rStyle w:val="TagStyle"/>
          <w:rtl/>
        </w:rPr>
        <w:t xml:space="preserve"> &lt;&lt; יור &gt;&gt;</w:t>
      </w:r>
      <w:r>
        <w:rPr>
          <w:rtl/>
        </w:rPr>
        <w:t xml:space="preserve"> </w:t>
      </w:r>
    </w:p>
    <w:p w:rsidR="002C150B" w:rsidRDefault="002C150B" w:rsidP="00D95E67">
      <w:pPr>
        <w:rPr>
          <w:rtl/>
        </w:rPr>
      </w:pPr>
    </w:p>
    <w:p w:rsidR="002C150B" w:rsidRDefault="002C150B" w:rsidP="00D95E67">
      <w:pPr>
        <w:rPr>
          <w:rtl/>
        </w:rPr>
      </w:pPr>
      <w:r>
        <w:rPr>
          <w:rFonts w:hint="cs"/>
          <w:rtl/>
        </w:rPr>
        <w:t xml:space="preserve">תודה רבה. </w:t>
      </w:r>
    </w:p>
    <w:p w:rsidR="002C150B" w:rsidRDefault="002C150B" w:rsidP="00D95E67">
      <w:pPr>
        <w:rPr>
          <w:rtl/>
        </w:rPr>
      </w:pPr>
    </w:p>
    <w:p w:rsidR="002C150B" w:rsidRDefault="002C150B" w:rsidP="002C150B">
      <w:pPr>
        <w:pStyle w:val="-"/>
        <w:keepNext/>
        <w:rPr>
          <w:rtl/>
        </w:rPr>
      </w:pPr>
      <w:r w:rsidRPr="00623A52">
        <w:rPr>
          <w:rStyle w:val="TagStyle"/>
          <w:rtl/>
        </w:rPr>
        <w:t xml:space="preserve">&lt;&lt; דובר_המשך &gt;&gt; </w:t>
      </w:r>
      <w:r>
        <w:rPr>
          <w:rtl/>
        </w:rPr>
        <w:t>ואליד אלהואשלה (רע"מ – הרשימה הערבית המאוחדת):</w:t>
      </w:r>
      <w:r w:rsidRPr="00623A52">
        <w:rPr>
          <w:rStyle w:val="TagStyle"/>
          <w:rtl/>
        </w:rPr>
        <w:t xml:space="preserve"> &lt;&lt; דובר_המשך &gt;&gt;</w:t>
      </w:r>
      <w:r>
        <w:rPr>
          <w:rtl/>
        </w:rPr>
        <w:t xml:space="preserve"> </w:t>
      </w:r>
    </w:p>
    <w:p w:rsidR="002C150B" w:rsidRDefault="002C150B" w:rsidP="00D95E67">
      <w:pPr>
        <w:rPr>
          <w:rtl/>
        </w:rPr>
      </w:pPr>
    </w:p>
    <w:p w:rsidR="002C150B" w:rsidRDefault="002C150B" w:rsidP="002C150B">
      <w:pPr>
        <w:rPr>
          <w:rtl/>
        </w:rPr>
      </w:pPr>
      <w:r>
        <w:rPr>
          <w:rFonts w:hint="cs"/>
          <w:rtl/>
        </w:rPr>
        <w:t>(</w:t>
      </w:r>
      <w:r w:rsidR="00DA5739">
        <w:rPr>
          <w:rFonts w:hint="cs"/>
          <w:rtl/>
        </w:rPr>
        <w:t>– –</w:t>
      </w:r>
      <w:r>
        <w:rPr>
          <w:rFonts w:hint="cs"/>
          <w:rtl/>
        </w:rPr>
        <w:t xml:space="preserve"> גם את המנדטים, ונחליף את הממשלה הזאת באמצעות המנדטים בשלב הבא.) </w:t>
      </w:r>
    </w:p>
    <w:p w:rsidR="002C150B" w:rsidRDefault="002C150B" w:rsidP="00D95E67">
      <w:pPr>
        <w:rPr>
          <w:rtl/>
        </w:rPr>
      </w:pPr>
      <w:r>
        <w:rPr>
          <w:rFonts w:hint="cs"/>
          <w:rtl/>
        </w:rPr>
        <w:t xml:space="preserve"> </w:t>
      </w:r>
    </w:p>
    <w:p w:rsidR="00C15322" w:rsidRDefault="00C15322" w:rsidP="00D95E67">
      <w:pPr>
        <w:pStyle w:val="af6"/>
        <w:keepNext/>
        <w:rPr>
          <w:rtl/>
        </w:rPr>
      </w:pPr>
      <w:r w:rsidRPr="00CA497E">
        <w:rPr>
          <w:rStyle w:val="TagStyle"/>
          <w:rtl/>
        </w:rPr>
        <w:t xml:space="preserve"> &lt;&lt; יור &gt;&gt; </w:t>
      </w:r>
      <w:r>
        <w:rPr>
          <w:rtl/>
        </w:rPr>
        <w:t>היו"ר חנוך דב מלביצקי:</w:t>
      </w:r>
      <w:r w:rsidRPr="00CA497E">
        <w:rPr>
          <w:rStyle w:val="TagStyle"/>
          <w:rtl/>
        </w:rPr>
        <w:t xml:space="preserve"> &lt;&lt; יור &gt;&gt;</w:t>
      </w:r>
      <w:r>
        <w:rPr>
          <w:rtl/>
        </w:rPr>
        <w:t xml:space="preserve"> </w:t>
      </w:r>
    </w:p>
    <w:p w:rsidR="00C15322" w:rsidRDefault="00C15322" w:rsidP="008F2C55">
      <w:pPr>
        <w:rPr>
          <w:rtl/>
        </w:rPr>
      </w:pPr>
    </w:p>
    <w:p w:rsidR="00C15322" w:rsidRDefault="00C15322" w:rsidP="00D95E67">
      <w:pPr>
        <w:rPr>
          <w:rtl/>
        </w:rPr>
      </w:pPr>
      <w:bookmarkStart w:id="6701" w:name="_ETM_Q30_373067"/>
      <w:bookmarkEnd w:id="6701"/>
      <w:r>
        <w:rPr>
          <w:rFonts w:hint="cs"/>
          <w:rtl/>
        </w:rPr>
        <w:t xml:space="preserve">תודה רבה. תודה </w:t>
      </w:r>
      <w:bookmarkStart w:id="6702" w:name="_ETM_Q30_416868"/>
      <w:bookmarkEnd w:id="6702"/>
      <w:r>
        <w:rPr>
          <w:rFonts w:hint="cs"/>
          <w:rtl/>
        </w:rPr>
        <w:t xml:space="preserve">רבה, חבר הכנסת אלהואשלה. תודה רבה. </w:t>
      </w:r>
      <w:bookmarkStart w:id="6703" w:name="_ETM_Q30_421191"/>
      <w:bookmarkStart w:id="6704" w:name="_ETM_Q30_421314"/>
      <w:bookmarkStart w:id="6705" w:name="_ETM_Q30_421735"/>
      <w:bookmarkStart w:id="6706" w:name="_ETM_Q30_421832"/>
      <w:bookmarkEnd w:id="6703"/>
      <w:bookmarkEnd w:id="6704"/>
      <w:bookmarkEnd w:id="6705"/>
      <w:bookmarkEnd w:id="6706"/>
      <w:r>
        <w:rPr>
          <w:rFonts w:hint="cs"/>
          <w:rtl/>
        </w:rPr>
        <w:t xml:space="preserve">חברת הכנסת אימאן ח'טיב </w:t>
      </w:r>
      <w:bookmarkStart w:id="6707" w:name="_ETM_Q30_422314"/>
      <w:bookmarkEnd w:id="6707"/>
      <w:r>
        <w:rPr>
          <w:rFonts w:hint="cs"/>
          <w:rtl/>
        </w:rPr>
        <w:t>יאסין, מעוניינת לדבר? בבקשה, גברתי.</w:t>
      </w:r>
    </w:p>
    <w:p w:rsidR="00C15322" w:rsidRDefault="00C15322" w:rsidP="00D95E67">
      <w:pPr>
        <w:rPr>
          <w:rtl/>
        </w:rPr>
      </w:pPr>
      <w:bookmarkStart w:id="6708" w:name="_ETM_Q30_425569"/>
      <w:bookmarkStart w:id="6709" w:name="_ETM_Q30_425672"/>
      <w:bookmarkEnd w:id="6708"/>
      <w:bookmarkEnd w:id="6709"/>
    </w:p>
    <w:p w:rsidR="00C15322" w:rsidRDefault="00C15322" w:rsidP="00D95E67">
      <w:pPr>
        <w:rPr>
          <w:rtl/>
        </w:rPr>
      </w:pPr>
      <w:bookmarkStart w:id="6710" w:name="_ETM_Q30_425696"/>
      <w:bookmarkStart w:id="6711" w:name="_ETM_Q30_425778"/>
      <w:bookmarkEnd w:id="6710"/>
      <w:bookmarkEnd w:id="6711"/>
      <w:r>
        <w:rPr>
          <w:rtl/>
        </w:rPr>
        <w:t>אנחנו מודיעים שאחרי הדיון על הערעור על העונש של חבר הכנסת כסיף, המליאה תצא להפסקה</w:t>
      </w:r>
      <w:r>
        <w:rPr>
          <w:rFonts w:hint="cs"/>
          <w:rtl/>
        </w:rPr>
        <w:t>,</w:t>
      </w:r>
      <w:r>
        <w:rPr>
          <w:rtl/>
        </w:rPr>
        <w:t xml:space="preserve"> והדיון יתחדש מחר ב</w:t>
      </w:r>
      <w:r>
        <w:rPr>
          <w:rFonts w:hint="cs"/>
          <w:rtl/>
        </w:rPr>
        <w:t>-12:00.</w:t>
      </w:r>
    </w:p>
    <w:p w:rsidR="00C15322" w:rsidRDefault="00C15322" w:rsidP="00D95E67">
      <w:pPr>
        <w:rPr>
          <w:rtl/>
        </w:rPr>
      </w:pPr>
    </w:p>
    <w:p w:rsidR="00C15322" w:rsidRDefault="00C15322" w:rsidP="00D95E67">
      <w:pPr>
        <w:pStyle w:val="af5"/>
        <w:keepNext/>
        <w:rPr>
          <w:rtl/>
        </w:rPr>
      </w:pPr>
      <w:bookmarkStart w:id="6712" w:name="ET_interruption_6255_6"/>
      <w:r w:rsidRPr="00CA497E">
        <w:rPr>
          <w:rStyle w:val="TagStyle"/>
          <w:rtl/>
        </w:rPr>
        <w:t xml:space="preserve"> &lt;&lt; קריאה &gt;&gt; </w:t>
      </w:r>
      <w:r>
        <w:rPr>
          <w:rtl/>
        </w:rPr>
        <w:t>סימון דוידסון (יש עתיד):</w:t>
      </w:r>
      <w:r w:rsidRPr="00CA497E">
        <w:rPr>
          <w:rStyle w:val="TagStyle"/>
          <w:rtl/>
        </w:rPr>
        <w:t xml:space="preserve"> &lt;&lt; קריאה &gt;&gt;</w:t>
      </w:r>
      <w:r>
        <w:rPr>
          <w:rtl/>
        </w:rPr>
        <w:t xml:space="preserve"> </w:t>
      </w:r>
      <w:bookmarkEnd w:id="6712"/>
    </w:p>
    <w:p w:rsidR="00C15322" w:rsidRDefault="00C15322" w:rsidP="008F2C55">
      <w:pPr>
        <w:rPr>
          <w:rtl/>
        </w:rPr>
      </w:pPr>
    </w:p>
    <w:p w:rsidR="00C15322" w:rsidRDefault="00C15322" w:rsidP="00D95E67">
      <w:pPr>
        <w:rPr>
          <w:rtl/>
        </w:rPr>
      </w:pPr>
      <w:bookmarkStart w:id="6713" w:name="_ETM_Q30_443132"/>
      <w:bookmarkEnd w:id="6713"/>
      <w:r>
        <w:rPr>
          <w:rFonts w:hint="cs"/>
          <w:rtl/>
        </w:rPr>
        <w:t>איזו קואליציה. איזו קואליציה.</w:t>
      </w:r>
    </w:p>
    <w:p w:rsidR="00C15322" w:rsidRDefault="00C15322" w:rsidP="00D95E67">
      <w:pPr>
        <w:rPr>
          <w:rtl/>
        </w:rPr>
      </w:pPr>
    </w:p>
    <w:p w:rsidR="00C15322" w:rsidRDefault="00C15322" w:rsidP="00D95E67">
      <w:pPr>
        <w:pStyle w:val="af6"/>
        <w:keepNext/>
        <w:rPr>
          <w:rtl/>
        </w:rPr>
      </w:pPr>
      <w:r w:rsidRPr="00CA497E">
        <w:rPr>
          <w:rStyle w:val="TagStyle"/>
          <w:rtl/>
        </w:rPr>
        <w:t xml:space="preserve"> &lt;&lt; יור &gt;&gt; </w:t>
      </w:r>
      <w:r>
        <w:rPr>
          <w:rtl/>
        </w:rPr>
        <w:t>היו"ר חנוך דב מלביצקי:</w:t>
      </w:r>
      <w:r w:rsidRPr="00CA497E">
        <w:rPr>
          <w:rStyle w:val="TagStyle"/>
          <w:rtl/>
        </w:rPr>
        <w:t xml:space="preserve"> &lt;&lt; יור &gt;&gt;</w:t>
      </w:r>
      <w:r>
        <w:rPr>
          <w:rtl/>
        </w:rPr>
        <w:t xml:space="preserve"> </w:t>
      </w:r>
    </w:p>
    <w:p w:rsidR="00C15322" w:rsidRDefault="00C15322" w:rsidP="008F2C55">
      <w:pPr>
        <w:rPr>
          <w:rtl/>
        </w:rPr>
      </w:pPr>
    </w:p>
    <w:p w:rsidR="00C15322" w:rsidRDefault="00C15322" w:rsidP="00D95E67">
      <w:pPr>
        <w:rPr>
          <w:rtl/>
        </w:rPr>
      </w:pPr>
      <w:r>
        <w:rPr>
          <w:rFonts w:hint="cs"/>
          <w:rtl/>
        </w:rPr>
        <w:t>חבר הכנסת דוידסון</w:t>
      </w:r>
      <w:bookmarkStart w:id="6714" w:name="_ETM_Q30_445461"/>
      <w:bookmarkEnd w:id="6714"/>
      <w:r>
        <w:rPr>
          <w:rFonts w:hint="cs"/>
          <w:rtl/>
        </w:rPr>
        <w:t>.</w:t>
      </w:r>
    </w:p>
    <w:p w:rsidR="00C15322" w:rsidRDefault="00C15322" w:rsidP="00D95E67">
      <w:pPr>
        <w:rPr>
          <w:rtl/>
        </w:rPr>
      </w:pPr>
    </w:p>
    <w:p w:rsidR="00C15322" w:rsidRDefault="00C15322" w:rsidP="00D95E67">
      <w:pPr>
        <w:pStyle w:val="af5"/>
        <w:keepNext/>
        <w:rPr>
          <w:rtl/>
        </w:rPr>
      </w:pPr>
      <w:bookmarkStart w:id="6715" w:name="ET_interruption_6255_8"/>
      <w:r w:rsidRPr="00CA497E">
        <w:rPr>
          <w:rStyle w:val="TagStyle"/>
          <w:rtl/>
        </w:rPr>
        <w:t xml:space="preserve"> &lt;&lt; קריאה &gt;&gt; </w:t>
      </w:r>
      <w:r>
        <w:rPr>
          <w:rtl/>
        </w:rPr>
        <w:t>סימון דוידסון (יש עתיד):</w:t>
      </w:r>
      <w:r w:rsidRPr="00CA497E">
        <w:rPr>
          <w:rStyle w:val="TagStyle"/>
          <w:rtl/>
        </w:rPr>
        <w:t xml:space="preserve"> &lt;&lt; קריאה &gt;&gt;</w:t>
      </w:r>
      <w:r>
        <w:rPr>
          <w:rtl/>
        </w:rPr>
        <w:t xml:space="preserve"> </w:t>
      </w:r>
      <w:bookmarkEnd w:id="6715"/>
    </w:p>
    <w:p w:rsidR="00C15322" w:rsidRDefault="00C15322" w:rsidP="008F2C55">
      <w:pPr>
        <w:rPr>
          <w:rtl/>
        </w:rPr>
      </w:pPr>
    </w:p>
    <w:p w:rsidR="00C15322" w:rsidRDefault="00C15322" w:rsidP="00D95E67">
      <w:pPr>
        <w:rPr>
          <w:rtl/>
        </w:rPr>
      </w:pPr>
      <w:r>
        <w:rPr>
          <w:rFonts w:hint="cs"/>
          <w:rtl/>
        </w:rPr>
        <w:t>מה? תן לפרוק קצת.</w:t>
      </w:r>
    </w:p>
    <w:p w:rsidR="00C15322" w:rsidRDefault="00C15322" w:rsidP="00D95E67">
      <w:pPr>
        <w:rPr>
          <w:rtl/>
        </w:rPr>
      </w:pPr>
      <w:bookmarkStart w:id="6716" w:name="_ETM_Q30_448366"/>
      <w:bookmarkStart w:id="6717" w:name="_ETM_Q30_448500"/>
      <w:bookmarkEnd w:id="6716"/>
      <w:bookmarkEnd w:id="6717"/>
    </w:p>
    <w:p w:rsidR="00C15322" w:rsidRDefault="00C15322" w:rsidP="00D95E67">
      <w:pPr>
        <w:pStyle w:val="af6"/>
        <w:keepNext/>
        <w:rPr>
          <w:rtl/>
        </w:rPr>
      </w:pPr>
      <w:r w:rsidRPr="00CA497E">
        <w:rPr>
          <w:rStyle w:val="TagStyle"/>
          <w:rtl/>
        </w:rPr>
        <w:t xml:space="preserve"> &lt;&lt; יור &gt;&gt; </w:t>
      </w:r>
      <w:r>
        <w:rPr>
          <w:rtl/>
        </w:rPr>
        <w:t>היו"ר חנוך דב מלביצקי:</w:t>
      </w:r>
      <w:r w:rsidRPr="00CA497E">
        <w:rPr>
          <w:rStyle w:val="TagStyle"/>
          <w:rtl/>
        </w:rPr>
        <w:t xml:space="preserve"> &lt;&lt; יור &gt;&gt;</w:t>
      </w:r>
      <w:r>
        <w:rPr>
          <w:rtl/>
        </w:rPr>
        <w:t xml:space="preserve"> </w:t>
      </w:r>
    </w:p>
    <w:p w:rsidR="00C15322" w:rsidRDefault="00C15322" w:rsidP="008F2C55">
      <w:pPr>
        <w:rPr>
          <w:rtl/>
        </w:rPr>
      </w:pPr>
    </w:p>
    <w:p w:rsidR="00C15322" w:rsidRDefault="00C15322" w:rsidP="00D95E67">
      <w:pPr>
        <w:rPr>
          <w:rtl/>
        </w:rPr>
      </w:pPr>
      <w:bookmarkStart w:id="6718" w:name="_ETM_Q30_449353"/>
      <w:bookmarkEnd w:id="6718"/>
      <w:r>
        <w:rPr>
          <w:rFonts w:hint="cs"/>
          <w:rtl/>
        </w:rPr>
        <w:t>בוא איתי לחדר כושר, תוכל לפרוק.</w:t>
      </w:r>
    </w:p>
    <w:p w:rsidR="00C15322" w:rsidRDefault="00C15322" w:rsidP="00D95E67">
      <w:pPr>
        <w:rPr>
          <w:rtl/>
        </w:rPr>
      </w:pPr>
    </w:p>
    <w:p w:rsidR="00C15322" w:rsidRDefault="00C15322" w:rsidP="00D95E67">
      <w:pPr>
        <w:pStyle w:val="af5"/>
        <w:keepNext/>
        <w:rPr>
          <w:rtl/>
        </w:rPr>
      </w:pPr>
      <w:bookmarkStart w:id="6719" w:name="ET_interruption_6255_10"/>
      <w:r w:rsidRPr="00CF41B8">
        <w:rPr>
          <w:rStyle w:val="TagStyle"/>
          <w:rtl/>
        </w:rPr>
        <w:t xml:space="preserve"> &lt;&lt; קריאה &gt;&gt; </w:t>
      </w:r>
      <w:r>
        <w:rPr>
          <w:rtl/>
        </w:rPr>
        <w:t>סימון דוידסון (יש עתיד):</w:t>
      </w:r>
      <w:r w:rsidRPr="00CF41B8">
        <w:rPr>
          <w:rStyle w:val="TagStyle"/>
          <w:rtl/>
        </w:rPr>
        <w:t xml:space="preserve"> &lt;&lt; קריאה &gt;&gt;</w:t>
      </w:r>
      <w:r>
        <w:rPr>
          <w:rtl/>
        </w:rPr>
        <w:t xml:space="preserve"> </w:t>
      </w:r>
      <w:bookmarkEnd w:id="6719"/>
    </w:p>
    <w:p w:rsidR="00C15322" w:rsidRDefault="00C15322" w:rsidP="008F2C55">
      <w:pPr>
        <w:rPr>
          <w:rtl/>
        </w:rPr>
      </w:pPr>
    </w:p>
    <w:p w:rsidR="00C15322" w:rsidRDefault="00C15322" w:rsidP="00D95E67">
      <w:pPr>
        <w:rPr>
          <w:rtl/>
        </w:rPr>
      </w:pPr>
      <w:r>
        <w:rPr>
          <w:rFonts w:hint="cs"/>
          <w:rtl/>
        </w:rPr>
        <w:t xml:space="preserve">בוא, אני בא </w:t>
      </w:r>
      <w:bookmarkStart w:id="6720" w:name="_ETM_Q30_451532"/>
      <w:bookmarkEnd w:id="6720"/>
      <w:r>
        <w:rPr>
          <w:rFonts w:hint="cs"/>
          <w:rtl/>
        </w:rPr>
        <w:t>איתך.</w:t>
      </w:r>
    </w:p>
    <w:p w:rsidR="00C15322" w:rsidRDefault="00C15322" w:rsidP="00D95E67">
      <w:pPr>
        <w:rPr>
          <w:rtl/>
        </w:rPr>
      </w:pPr>
      <w:bookmarkStart w:id="6721" w:name="_ETM_Q30_456215"/>
      <w:bookmarkStart w:id="6722" w:name="_ETM_Q30_456373"/>
      <w:bookmarkEnd w:id="6721"/>
      <w:bookmarkEnd w:id="6722"/>
    </w:p>
    <w:p w:rsidR="00C15322" w:rsidRDefault="00C15322" w:rsidP="00D95E67">
      <w:pPr>
        <w:pStyle w:val="af5"/>
        <w:keepNext/>
        <w:rPr>
          <w:rtl/>
        </w:rPr>
      </w:pPr>
      <w:bookmarkStart w:id="6723" w:name="ET_interruption_6255_11"/>
      <w:r w:rsidRPr="00CF41B8">
        <w:rPr>
          <w:rStyle w:val="TagStyle"/>
          <w:rtl/>
        </w:rPr>
        <w:t xml:space="preserve"> &lt;&lt; קריאה &gt;&gt; </w:t>
      </w:r>
      <w:r>
        <w:rPr>
          <w:rtl/>
        </w:rPr>
        <w:t>סימון דוידסון (יש עתיד):</w:t>
      </w:r>
      <w:r w:rsidRPr="00CF41B8">
        <w:rPr>
          <w:rStyle w:val="TagStyle"/>
          <w:rtl/>
        </w:rPr>
        <w:t xml:space="preserve"> &lt;&lt; קריאה &gt;&gt;</w:t>
      </w:r>
      <w:r>
        <w:rPr>
          <w:rtl/>
        </w:rPr>
        <w:t xml:space="preserve"> </w:t>
      </w:r>
      <w:bookmarkEnd w:id="6723"/>
    </w:p>
    <w:p w:rsidR="00C15322" w:rsidRDefault="00C15322" w:rsidP="008F2C55">
      <w:pPr>
        <w:rPr>
          <w:rtl/>
        </w:rPr>
      </w:pPr>
    </w:p>
    <w:p w:rsidR="00C15322" w:rsidRDefault="00C15322" w:rsidP="00D95E67">
      <w:pPr>
        <w:rPr>
          <w:rtl/>
        </w:rPr>
      </w:pPr>
      <w:bookmarkStart w:id="6724" w:name="_ETM_Q30_455023"/>
      <w:bookmarkEnd w:id="6724"/>
      <w:r>
        <w:rPr>
          <w:rFonts w:hint="cs"/>
          <w:rtl/>
        </w:rPr>
        <w:t>איזו קואליציה, כל הכבוד לכם. יישר כוח.</w:t>
      </w:r>
    </w:p>
    <w:p w:rsidR="00C15322" w:rsidRDefault="00C15322" w:rsidP="00D95E67">
      <w:pPr>
        <w:rPr>
          <w:rtl/>
        </w:rPr>
      </w:pPr>
    </w:p>
    <w:p w:rsidR="00C15322" w:rsidRDefault="00C15322" w:rsidP="00D95E67">
      <w:pPr>
        <w:pStyle w:val="af6"/>
        <w:keepNext/>
        <w:rPr>
          <w:rtl/>
        </w:rPr>
      </w:pPr>
      <w:r w:rsidRPr="00CF41B8">
        <w:rPr>
          <w:rStyle w:val="TagStyle"/>
          <w:rtl/>
        </w:rPr>
        <w:t xml:space="preserve"> &lt;&lt; יור &gt;&gt; </w:t>
      </w:r>
      <w:r>
        <w:rPr>
          <w:rtl/>
        </w:rPr>
        <w:t>היו"ר חנוך דב מלביצקי:</w:t>
      </w:r>
      <w:r w:rsidRPr="00CF41B8">
        <w:rPr>
          <w:rStyle w:val="TagStyle"/>
          <w:rtl/>
        </w:rPr>
        <w:t xml:space="preserve"> &lt;&lt; יור &gt;&gt;</w:t>
      </w:r>
      <w:r>
        <w:rPr>
          <w:rtl/>
        </w:rPr>
        <w:t xml:space="preserve"> </w:t>
      </w:r>
    </w:p>
    <w:p w:rsidR="00C15322" w:rsidRDefault="00C15322" w:rsidP="008F2C55">
      <w:pPr>
        <w:rPr>
          <w:rtl/>
        </w:rPr>
      </w:pPr>
    </w:p>
    <w:p w:rsidR="00C15322" w:rsidRPr="00CF41B8" w:rsidRDefault="00C15322" w:rsidP="00D95E67">
      <w:pPr>
        <w:rPr>
          <w:rtl/>
        </w:rPr>
      </w:pPr>
      <w:r>
        <w:rPr>
          <w:rFonts w:hint="cs"/>
          <w:rtl/>
        </w:rPr>
        <w:t>בבקשה,</w:t>
      </w:r>
      <w:bookmarkStart w:id="6725" w:name="_ETM_Q30_465076"/>
      <w:bookmarkEnd w:id="6725"/>
      <w:r>
        <w:rPr>
          <w:rFonts w:hint="cs"/>
          <w:rtl/>
        </w:rPr>
        <w:t xml:space="preserve"> גברתי.</w:t>
      </w:r>
    </w:p>
    <w:p w:rsidR="00C15322" w:rsidRDefault="00C15322" w:rsidP="00D95E67">
      <w:pPr>
        <w:rPr>
          <w:rtl/>
        </w:rPr>
      </w:pPr>
      <w:bookmarkStart w:id="6726" w:name="_ETM_Q30_425025"/>
      <w:bookmarkStart w:id="6727" w:name="_ETM_Q30_425116"/>
      <w:bookmarkEnd w:id="6726"/>
      <w:bookmarkEnd w:id="6727"/>
    </w:p>
    <w:p w:rsidR="00C15322" w:rsidRDefault="00C15322" w:rsidP="00D95E67">
      <w:pPr>
        <w:pStyle w:val="a4"/>
        <w:keepNext/>
        <w:rPr>
          <w:rtl/>
        </w:rPr>
      </w:pPr>
      <w:bookmarkStart w:id="6728" w:name="ET_speaker_5918_5"/>
      <w:r w:rsidRPr="00CA497E">
        <w:rPr>
          <w:rStyle w:val="TagStyle"/>
          <w:rtl/>
        </w:rPr>
        <w:t xml:space="preserve"> &lt;&lt; דובר &gt;&gt; </w:t>
      </w:r>
      <w:bookmarkStart w:id="6729" w:name="_Toc204198154"/>
      <w:bookmarkStart w:id="6730" w:name="_Toc204198632"/>
      <w:r>
        <w:rPr>
          <w:rtl/>
        </w:rPr>
        <w:t>אימאן ח'טיב יאסין (רע"מ – הרשימה הערבית המאוחדת):</w:t>
      </w:r>
      <w:bookmarkEnd w:id="6729"/>
      <w:bookmarkEnd w:id="6730"/>
      <w:r w:rsidRPr="00CA497E">
        <w:rPr>
          <w:rStyle w:val="TagStyle"/>
          <w:rtl/>
        </w:rPr>
        <w:t xml:space="preserve"> &lt;&lt; דובר &gt;&gt;</w:t>
      </w:r>
      <w:r>
        <w:rPr>
          <w:rtl/>
        </w:rPr>
        <w:t xml:space="preserve"> </w:t>
      </w:r>
      <w:bookmarkEnd w:id="6728"/>
    </w:p>
    <w:p w:rsidR="00C15322" w:rsidRDefault="00C15322" w:rsidP="008F2C55">
      <w:pPr>
        <w:rPr>
          <w:rtl/>
        </w:rPr>
      </w:pPr>
    </w:p>
    <w:p w:rsidR="00C15322" w:rsidRDefault="00C15322" w:rsidP="00DA08C6">
      <w:pPr>
        <w:rPr>
          <w:rtl/>
        </w:rPr>
      </w:pPr>
      <w:bookmarkStart w:id="6731" w:name="_ETM_Q30_427619"/>
      <w:bookmarkStart w:id="6732" w:name="_ETM_Q30_427681"/>
      <w:bookmarkEnd w:id="6731"/>
      <w:bookmarkEnd w:id="6732"/>
      <w:r>
        <w:rPr>
          <w:rFonts w:hint="cs"/>
          <w:rtl/>
        </w:rPr>
        <w:t xml:space="preserve">כבוד היושב בראש, כנסת נכבדה, אני </w:t>
      </w:r>
      <w:r>
        <w:rPr>
          <w:rtl/>
        </w:rPr>
        <w:t>חייבת לציין שאני כאישה ערבייה מוסלמית ש</w:t>
      </w:r>
      <w:r>
        <w:rPr>
          <w:rFonts w:hint="cs"/>
          <w:rtl/>
        </w:rPr>
        <w:t>עוט</w:t>
      </w:r>
      <w:r>
        <w:rPr>
          <w:rtl/>
        </w:rPr>
        <w:t>ה חיג'אב על הראש,</w:t>
      </w:r>
      <w:r>
        <w:rPr>
          <w:rFonts w:hint="cs"/>
          <w:rtl/>
        </w:rPr>
        <w:t xml:space="preserve"> חוששת לחיים שלי </w:t>
      </w:r>
      <w:bookmarkStart w:id="6733" w:name="_ETM_Q30_483839"/>
      <w:bookmarkEnd w:id="6733"/>
      <w:r>
        <w:rPr>
          <w:rFonts w:hint="cs"/>
          <w:rtl/>
        </w:rPr>
        <w:t xml:space="preserve">כשאני מסתובבת בכל יישוב או תחנה שיש בה יהודים. אני יודעת </w:t>
      </w:r>
      <w:bookmarkStart w:id="6734" w:name="_ETM_Q30_496383"/>
      <w:bookmarkEnd w:id="6734"/>
      <w:r>
        <w:rPr>
          <w:rFonts w:hint="cs"/>
          <w:rtl/>
        </w:rPr>
        <w:t xml:space="preserve">שלא כל היהודים הם אויבים ושונאי ערבים. מצד שני, </w:t>
      </w:r>
      <w:bookmarkStart w:id="6735" w:name="_ETM_Q30_504436"/>
      <w:bookmarkEnd w:id="6735"/>
      <w:r>
        <w:rPr>
          <w:rFonts w:hint="cs"/>
          <w:rtl/>
        </w:rPr>
        <w:t xml:space="preserve">מה שקורה בשטח </w:t>
      </w:r>
      <w:r>
        <w:rPr>
          <w:rFonts w:hint="eastAsia"/>
          <w:rtl/>
        </w:rPr>
        <w:t>–</w:t>
      </w:r>
      <w:r>
        <w:rPr>
          <w:rFonts w:hint="cs"/>
          <w:rtl/>
        </w:rPr>
        <w:t xml:space="preserve"> השתיקה של הרשויות שאחראיות לנושא הזה </w:t>
      </w:r>
      <w:bookmarkStart w:id="6736" w:name="_ETM_Q30_510918"/>
      <w:bookmarkEnd w:id="6736"/>
      <w:r>
        <w:rPr>
          <w:rFonts w:hint="cs"/>
          <w:rtl/>
        </w:rPr>
        <w:t xml:space="preserve">היא מפחידה. </w:t>
      </w:r>
    </w:p>
    <w:p w:rsidR="00C15322" w:rsidRDefault="00C15322" w:rsidP="00D95E67">
      <w:pPr>
        <w:rPr>
          <w:rtl/>
        </w:rPr>
      </w:pPr>
    </w:p>
    <w:p w:rsidR="00C15322" w:rsidRDefault="00C15322" w:rsidP="00D95E67">
      <w:pPr>
        <w:rPr>
          <w:rtl/>
        </w:rPr>
      </w:pPr>
      <w:r>
        <w:rPr>
          <w:rFonts w:hint="cs"/>
          <w:rtl/>
        </w:rPr>
        <w:t xml:space="preserve">אני רוצה להגיד למי שאכפת מהנושא </w:t>
      </w:r>
      <w:bookmarkStart w:id="6737" w:name="_ETM_Q30_519542"/>
      <w:bookmarkEnd w:id="6737"/>
      <w:r>
        <w:rPr>
          <w:rFonts w:hint="cs"/>
          <w:rtl/>
        </w:rPr>
        <w:t xml:space="preserve">שאני מביעה כאן שזו לא רק עמדה אישית שלי, זאת כבר עמדה </w:t>
      </w:r>
      <w:bookmarkStart w:id="6738" w:name="_ETM_Q30_528276"/>
      <w:bookmarkEnd w:id="6738"/>
      <w:r>
        <w:rPr>
          <w:rFonts w:hint="cs"/>
          <w:rtl/>
        </w:rPr>
        <w:t xml:space="preserve">רווחת בקרב הנשים והסטודנטיות הערביות. בשבועיים האחרונים ראינו </w:t>
      </w:r>
      <w:bookmarkStart w:id="6739" w:name="_ETM_Q30_539226"/>
      <w:bookmarkEnd w:id="6739"/>
      <w:r>
        <w:rPr>
          <w:rFonts w:hint="cs"/>
          <w:rtl/>
        </w:rPr>
        <w:t xml:space="preserve">כמה התנפלויות על נשים, ובאופן ספציפי על סטודנטיות. זה לא </w:t>
      </w:r>
      <w:bookmarkStart w:id="6740" w:name="_ETM_Q30_549100"/>
      <w:bookmarkEnd w:id="6740"/>
      <w:r>
        <w:rPr>
          <w:rFonts w:hint="cs"/>
          <w:rtl/>
        </w:rPr>
        <w:t xml:space="preserve">במקרה. כל הערבים במדינה כבר בהרגשה של </w:t>
      </w:r>
      <w:bookmarkStart w:id="6741" w:name="_ETM_Q30_556749"/>
      <w:bookmarkEnd w:id="6741"/>
      <w:r>
        <w:rPr>
          <w:rFonts w:hint="cs"/>
          <w:rtl/>
        </w:rPr>
        <w:t xml:space="preserve">איום, וזה לא בא בחלל ריק </w:t>
      </w:r>
      <w:r>
        <w:rPr>
          <w:rtl/>
        </w:rPr>
        <w:t>–</w:t>
      </w:r>
      <w:r>
        <w:rPr>
          <w:rFonts w:hint="cs"/>
          <w:rtl/>
        </w:rPr>
        <w:t xml:space="preserve"> זה בא על רקע </w:t>
      </w:r>
      <w:bookmarkStart w:id="6742" w:name="_ETM_Q30_564475"/>
      <w:bookmarkEnd w:id="6742"/>
      <w:r>
        <w:rPr>
          <w:rFonts w:hint="cs"/>
          <w:rtl/>
        </w:rPr>
        <w:t xml:space="preserve">ההסתה, על רקע העידוד להסתה ועל רקע האנשים שאמורים להיות </w:t>
      </w:r>
      <w:bookmarkStart w:id="6743" w:name="_ETM_Q30_570938"/>
      <w:bookmarkEnd w:id="6743"/>
      <w:r>
        <w:rPr>
          <w:rFonts w:hint="cs"/>
          <w:rtl/>
        </w:rPr>
        <w:t xml:space="preserve">דוגמה אישית ומנהיגותית ואמורים להוביל דעת קהל. </w:t>
      </w:r>
    </w:p>
    <w:p w:rsidR="00C15322" w:rsidRDefault="00C15322" w:rsidP="00D95E67">
      <w:pPr>
        <w:rPr>
          <w:rtl/>
        </w:rPr>
      </w:pPr>
    </w:p>
    <w:p w:rsidR="00C15322" w:rsidRDefault="00C15322" w:rsidP="00D95E67">
      <w:pPr>
        <w:rPr>
          <w:rtl/>
        </w:rPr>
      </w:pPr>
      <w:r>
        <w:rPr>
          <w:rFonts w:hint="cs"/>
          <w:rtl/>
        </w:rPr>
        <w:t xml:space="preserve">לצערי הרב, </w:t>
      </w:r>
      <w:bookmarkStart w:id="6744" w:name="_ETM_Q30_585249"/>
      <w:bookmarkEnd w:id="6744"/>
      <w:r>
        <w:rPr>
          <w:rFonts w:hint="cs"/>
          <w:rtl/>
        </w:rPr>
        <w:t xml:space="preserve">אנחנו הגענו לזמנים שהשנאה והגזענות הן כבר המיינסטרים במקום הזה. </w:t>
      </w:r>
      <w:bookmarkStart w:id="6745" w:name="_ETM_Q30_597000"/>
      <w:bookmarkEnd w:id="6745"/>
      <w:r>
        <w:rPr>
          <w:rFonts w:hint="cs"/>
          <w:rtl/>
        </w:rPr>
        <w:t xml:space="preserve">גם במקום הזה </w:t>
      </w:r>
      <w:r>
        <w:rPr>
          <w:rFonts w:hint="eastAsia"/>
          <w:rtl/>
        </w:rPr>
        <w:t>–</w:t>
      </w:r>
      <w:r>
        <w:rPr>
          <w:rFonts w:hint="cs"/>
          <w:rtl/>
        </w:rPr>
        <w:t xml:space="preserve"> לא רק במדינה, אלא גם </w:t>
      </w:r>
      <w:bookmarkStart w:id="6746" w:name="_ETM_Q30_601534"/>
      <w:bookmarkEnd w:id="6746"/>
      <w:r>
        <w:rPr>
          <w:rFonts w:hint="cs"/>
          <w:rtl/>
        </w:rPr>
        <w:t xml:space="preserve">בתוך הכנסת עצמה. כשאנחנו שומעים שחברי כנסת גאים </w:t>
      </w:r>
      <w:bookmarkStart w:id="6747" w:name="_ETM_Q30_611679"/>
      <w:bookmarkEnd w:id="6747"/>
      <w:r>
        <w:rPr>
          <w:rFonts w:hint="cs"/>
          <w:rtl/>
        </w:rPr>
        <w:t xml:space="preserve">בזה שנותנים מכות או מתנפלים על חבר כנסת ערבי, אז </w:t>
      </w:r>
      <w:bookmarkStart w:id="6748" w:name="_ETM_Q30_620672"/>
      <w:bookmarkEnd w:id="6748"/>
      <w:r>
        <w:rPr>
          <w:rFonts w:hint="cs"/>
          <w:rtl/>
        </w:rPr>
        <w:t>המצב אומר רק ד</w:t>
      </w:r>
      <w:r w:rsidR="00DA08C6">
        <w:rPr>
          <w:rFonts w:hint="cs"/>
          <w:rtl/>
        </w:rPr>
        <w:t>ו</w:t>
      </w:r>
      <w:r>
        <w:rPr>
          <w:rFonts w:hint="cs"/>
          <w:rtl/>
        </w:rPr>
        <w:t>רשני, והמצב אומר שיבואו ימים במהירות</w:t>
      </w:r>
      <w:bookmarkStart w:id="6749" w:name="_ETM_Q30_633136"/>
      <w:bookmarkEnd w:id="6749"/>
      <w:r>
        <w:rPr>
          <w:rFonts w:hint="cs"/>
          <w:rtl/>
        </w:rPr>
        <w:t xml:space="preserve"> שהממשלה הזאת תוחלף בתקווה שיבואו אנשים יותר שפויים,</w:t>
      </w:r>
      <w:bookmarkStart w:id="6750" w:name="_ETM_Q30_639581"/>
      <w:bookmarkEnd w:id="6750"/>
      <w:r>
        <w:rPr>
          <w:rFonts w:hint="cs"/>
          <w:rtl/>
        </w:rPr>
        <w:t xml:space="preserve"> יותר אנושיים, יותר מכבדים את הערך של החיים ושל האדם. </w:t>
      </w:r>
      <w:bookmarkStart w:id="6751" w:name="_ETM_Q30_647436"/>
      <w:bookmarkEnd w:id="6751"/>
    </w:p>
    <w:p w:rsidR="00C15322" w:rsidRDefault="00C15322" w:rsidP="00D95E67">
      <w:pPr>
        <w:rPr>
          <w:rtl/>
        </w:rPr>
      </w:pPr>
      <w:bookmarkStart w:id="6752" w:name="_ETM_Q30_647788"/>
      <w:bookmarkStart w:id="6753" w:name="_ETM_Q30_647925"/>
      <w:bookmarkEnd w:id="6752"/>
      <w:bookmarkEnd w:id="6753"/>
    </w:p>
    <w:p w:rsidR="00C15322" w:rsidRDefault="00C15322" w:rsidP="00DA08C6">
      <w:pPr>
        <w:rPr>
          <w:rtl/>
        </w:rPr>
      </w:pPr>
      <w:bookmarkStart w:id="6754" w:name="_ETM_Q30_648237"/>
      <w:bookmarkStart w:id="6755" w:name="_ETM_Q30_648353"/>
      <w:bookmarkEnd w:id="6754"/>
      <w:bookmarkEnd w:id="6755"/>
      <w:r>
        <w:rPr>
          <w:rFonts w:hint="cs"/>
          <w:rtl/>
        </w:rPr>
        <w:t>אנחנו נמצאים במקום שהשנאה כבר מע</w:t>
      </w:r>
      <w:r w:rsidR="00DA08C6">
        <w:rPr>
          <w:rFonts w:hint="cs"/>
          <w:rtl/>
        </w:rPr>
        <w:t>וורת</w:t>
      </w:r>
      <w:r>
        <w:rPr>
          <w:rFonts w:hint="cs"/>
          <w:rtl/>
        </w:rPr>
        <w:t xml:space="preserve"> את העיניים, אוטמת את </w:t>
      </w:r>
      <w:bookmarkStart w:id="6756" w:name="_ETM_Q30_654175"/>
      <w:bookmarkEnd w:id="6756"/>
      <w:r>
        <w:rPr>
          <w:rFonts w:hint="cs"/>
          <w:rtl/>
        </w:rPr>
        <w:t>האוזניים, סוגרת את הלב ומנשלת את אותם אנשים מהערכים האנושיים</w:t>
      </w:r>
      <w:bookmarkStart w:id="6757" w:name="_ETM_Q30_662543"/>
      <w:bookmarkEnd w:id="6757"/>
      <w:r>
        <w:rPr>
          <w:rFonts w:hint="cs"/>
          <w:rtl/>
        </w:rPr>
        <w:t xml:space="preserve">. לא יודעת מה עוד אפשר להגיד במקום הזה </w:t>
      </w:r>
      <w:bookmarkStart w:id="6758" w:name="_ETM_Q30_671592"/>
      <w:bookmarkEnd w:id="6758"/>
      <w:r>
        <w:rPr>
          <w:rFonts w:hint="cs"/>
          <w:rtl/>
        </w:rPr>
        <w:t xml:space="preserve">על ההסתה </w:t>
      </w:r>
      <w:r>
        <w:rPr>
          <w:rtl/>
        </w:rPr>
        <w:t>–</w:t>
      </w:r>
      <w:r>
        <w:rPr>
          <w:rFonts w:hint="cs"/>
          <w:rtl/>
        </w:rPr>
        <w:t xml:space="preserve"> ועל ההתנפלות בכל מקום </w:t>
      </w:r>
      <w:r>
        <w:rPr>
          <w:rtl/>
        </w:rPr>
        <w:t>–</w:t>
      </w:r>
      <w:r>
        <w:rPr>
          <w:rFonts w:hint="cs"/>
          <w:rtl/>
        </w:rPr>
        <w:t xml:space="preserve"> נגד נשים, </w:t>
      </w:r>
      <w:bookmarkStart w:id="6759" w:name="_ETM_Q30_675949"/>
      <w:bookmarkEnd w:id="6759"/>
      <w:r>
        <w:rPr>
          <w:rFonts w:hint="cs"/>
          <w:rtl/>
        </w:rPr>
        <w:t>נגד גברים, נגד פלסטינים על ידי מתנחלים. הבעיה היא לא ב</w:t>
      </w:r>
      <w:bookmarkStart w:id="6760" w:name="_ETM_Q30_683686"/>
      <w:bookmarkEnd w:id="6760"/>
      <w:r>
        <w:rPr>
          <w:rFonts w:hint="cs"/>
          <w:rtl/>
        </w:rPr>
        <w:t xml:space="preserve">אלה שמתנפלים ונותנים מכות, וצעקות. בעיניי, זה עדיין דבר פסול, </w:t>
      </w:r>
      <w:bookmarkStart w:id="6761" w:name="_ETM_Q30_694858"/>
      <w:bookmarkEnd w:id="6761"/>
      <w:r>
        <w:rPr>
          <w:rFonts w:hint="cs"/>
          <w:rtl/>
        </w:rPr>
        <w:t xml:space="preserve">אבל הפסול </w:t>
      </w:r>
      <w:r w:rsidR="00DA5739">
        <w:rPr>
          <w:rFonts w:hint="cs"/>
          <w:rtl/>
        </w:rPr>
        <w:t>– – –</w:t>
      </w:r>
      <w:bookmarkStart w:id="6762" w:name="_ETM_Q30_696185"/>
      <w:bookmarkEnd w:id="6762"/>
    </w:p>
    <w:p w:rsidR="00C15322" w:rsidRDefault="00C15322" w:rsidP="00D95E67">
      <w:pPr>
        <w:rPr>
          <w:rtl/>
        </w:rPr>
      </w:pPr>
      <w:bookmarkStart w:id="6763" w:name="_ETM_Q30_696319"/>
      <w:bookmarkEnd w:id="6763"/>
    </w:p>
    <w:p w:rsidR="00C15322" w:rsidRDefault="00C15322" w:rsidP="00D95E67">
      <w:pPr>
        <w:pStyle w:val="af5"/>
        <w:keepNext/>
        <w:rPr>
          <w:rtl/>
        </w:rPr>
      </w:pPr>
      <w:bookmarkStart w:id="6764" w:name="ET_interruption_6345_13"/>
      <w:r w:rsidRPr="005F5A10">
        <w:rPr>
          <w:rStyle w:val="TagStyle"/>
          <w:rtl/>
        </w:rPr>
        <w:t xml:space="preserve"> &lt;&lt; קריאה &gt;&gt; </w:t>
      </w:r>
      <w:r>
        <w:rPr>
          <w:rtl/>
        </w:rPr>
        <w:t>טלי גוטליב (הליכוד):</w:t>
      </w:r>
      <w:r w:rsidRPr="005F5A10">
        <w:rPr>
          <w:rStyle w:val="TagStyle"/>
          <w:rtl/>
        </w:rPr>
        <w:t xml:space="preserve"> &lt;&lt; קריאה &gt;&gt;</w:t>
      </w:r>
      <w:r>
        <w:rPr>
          <w:rtl/>
        </w:rPr>
        <w:t xml:space="preserve"> </w:t>
      </w:r>
      <w:bookmarkEnd w:id="6764"/>
    </w:p>
    <w:p w:rsidR="00C15322" w:rsidRDefault="00C15322" w:rsidP="008F2C55">
      <w:pPr>
        <w:rPr>
          <w:rtl/>
        </w:rPr>
      </w:pPr>
    </w:p>
    <w:p w:rsidR="00C15322" w:rsidRDefault="00C15322" w:rsidP="00D95E67">
      <w:pPr>
        <w:rPr>
          <w:rtl/>
        </w:rPr>
      </w:pPr>
      <w:r>
        <w:rPr>
          <w:rFonts w:hint="cs"/>
          <w:rtl/>
        </w:rPr>
        <w:t xml:space="preserve">הפלסטינים ביהודה ושומרון נותנים מכות ליהודים </w:t>
      </w:r>
      <w:r w:rsidR="00DA5739">
        <w:rPr>
          <w:rFonts w:hint="cs"/>
          <w:rtl/>
        </w:rPr>
        <w:t>– – –</w:t>
      </w:r>
    </w:p>
    <w:p w:rsidR="00C15322" w:rsidRDefault="00C15322" w:rsidP="00D95E67">
      <w:pPr>
        <w:rPr>
          <w:rtl/>
        </w:rPr>
      </w:pPr>
    </w:p>
    <w:p w:rsidR="00C15322" w:rsidRDefault="00C15322" w:rsidP="00D95E67">
      <w:pPr>
        <w:pStyle w:val="-"/>
        <w:keepNext/>
        <w:rPr>
          <w:rtl/>
        </w:rPr>
      </w:pPr>
      <w:bookmarkStart w:id="6765" w:name="ET_speakercontinue_5918_15"/>
      <w:r w:rsidRPr="005F5A10">
        <w:rPr>
          <w:rStyle w:val="TagStyle"/>
          <w:rtl/>
        </w:rPr>
        <w:t xml:space="preserve"> &lt;&lt; דובר_המשך &gt;&gt; </w:t>
      </w:r>
      <w:r>
        <w:rPr>
          <w:rtl/>
        </w:rPr>
        <w:t>אימאן ח'טיב יאסין (רע"מ – הרשימה הערבית המאוחדת):</w:t>
      </w:r>
      <w:r w:rsidRPr="005F5A10">
        <w:rPr>
          <w:rStyle w:val="TagStyle"/>
          <w:rtl/>
        </w:rPr>
        <w:t xml:space="preserve"> &lt;&lt; דובר_המשך &gt;&gt;</w:t>
      </w:r>
      <w:r>
        <w:rPr>
          <w:rtl/>
        </w:rPr>
        <w:t xml:space="preserve"> </w:t>
      </w:r>
      <w:bookmarkEnd w:id="6765"/>
    </w:p>
    <w:p w:rsidR="00C15322" w:rsidRDefault="00C15322" w:rsidP="008F2C55">
      <w:pPr>
        <w:rPr>
          <w:rtl/>
        </w:rPr>
      </w:pPr>
    </w:p>
    <w:p w:rsidR="00C15322" w:rsidRDefault="00C15322" w:rsidP="00D95E67">
      <w:pPr>
        <w:rPr>
          <w:rtl/>
        </w:rPr>
      </w:pPr>
      <w:r>
        <w:rPr>
          <w:rFonts w:hint="cs"/>
          <w:rtl/>
        </w:rPr>
        <w:t>סליחה, אפשר לבקש שקט?</w:t>
      </w:r>
    </w:p>
    <w:p w:rsidR="00C15322" w:rsidRDefault="00C15322" w:rsidP="00D95E67">
      <w:pPr>
        <w:rPr>
          <w:rtl/>
        </w:rPr>
      </w:pPr>
      <w:bookmarkStart w:id="6766" w:name="_ETM_Q30_698447"/>
      <w:bookmarkStart w:id="6767" w:name="_ETM_Q30_698467"/>
      <w:bookmarkEnd w:id="6766"/>
      <w:bookmarkEnd w:id="6767"/>
    </w:p>
    <w:p w:rsidR="00C15322" w:rsidRDefault="00C15322" w:rsidP="00D95E67">
      <w:pPr>
        <w:pStyle w:val="af5"/>
        <w:keepNext/>
        <w:rPr>
          <w:rtl/>
        </w:rPr>
      </w:pPr>
      <w:bookmarkStart w:id="6768" w:name="ET_interruption_6345_16"/>
      <w:r w:rsidRPr="005F5A10">
        <w:rPr>
          <w:rStyle w:val="TagStyle"/>
          <w:rtl/>
        </w:rPr>
        <w:t xml:space="preserve"> &lt;&lt; קריאה &gt;&gt; </w:t>
      </w:r>
      <w:r>
        <w:rPr>
          <w:rtl/>
        </w:rPr>
        <w:t>טלי גוטליב (הליכוד):</w:t>
      </w:r>
      <w:r w:rsidRPr="005F5A10">
        <w:rPr>
          <w:rStyle w:val="TagStyle"/>
          <w:rtl/>
        </w:rPr>
        <w:t xml:space="preserve"> &lt;&lt; קריאה &gt;&gt;</w:t>
      </w:r>
      <w:r>
        <w:rPr>
          <w:rtl/>
        </w:rPr>
        <w:t xml:space="preserve"> </w:t>
      </w:r>
      <w:bookmarkEnd w:id="6768"/>
    </w:p>
    <w:p w:rsidR="00C15322" w:rsidRDefault="00C15322" w:rsidP="008F2C55">
      <w:pPr>
        <w:rPr>
          <w:rtl/>
        </w:rPr>
      </w:pPr>
    </w:p>
    <w:p w:rsidR="00C15322" w:rsidRDefault="00C15322" w:rsidP="00D95E67">
      <w:pPr>
        <w:rPr>
          <w:rtl/>
        </w:rPr>
      </w:pPr>
      <w:bookmarkStart w:id="6769" w:name="_ETM_Q30_702255"/>
      <w:bookmarkEnd w:id="6769"/>
      <w:r>
        <w:rPr>
          <w:rFonts w:hint="cs"/>
          <w:rtl/>
        </w:rPr>
        <w:t xml:space="preserve">ולא רק זה, האנרכיסטים </w:t>
      </w:r>
      <w:r>
        <w:rPr>
          <w:rFonts w:hint="eastAsia"/>
          <w:rtl/>
        </w:rPr>
        <w:t>–</w:t>
      </w:r>
      <w:r>
        <w:rPr>
          <w:rFonts w:hint="cs"/>
          <w:rtl/>
        </w:rPr>
        <w:t xml:space="preserve"> ראיתי היום סרטון. </w:t>
      </w:r>
    </w:p>
    <w:p w:rsidR="00C15322" w:rsidRDefault="00C15322" w:rsidP="00D95E67">
      <w:pPr>
        <w:rPr>
          <w:rtl/>
        </w:rPr>
      </w:pPr>
    </w:p>
    <w:p w:rsidR="00C15322" w:rsidRDefault="00C15322" w:rsidP="00D95E67">
      <w:pPr>
        <w:pStyle w:val="af6"/>
        <w:keepNext/>
        <w:rPr>
          <w:rtl/>
        </w:rPr>
      </w:pPr>
      <w:r w:rsidRPr="005F5A10">
        <w:rPr>
          <w:rStyle w:val="TagStyle"/>
          <w:rtl/>
        </w:rPr>
        <w:t xml:space="preserve"> &lt;&lt; יור &gt;&gt; </w:t>
      </w:r>
      <w:r>
        <w:rPr>
          <w:rtl/>
        </w:rPr>
        <w:t>היו"ר חנוך דב מלביצקי:</w:t>
      </w:r>
      <w:r w:rsidRPr="005F5A10">
        <w:rPr>
          <w:rStyle w:val="TagStyle"/>
          <w:rtl/>
        </w:rPr>
        <w:t xml:space="preserve"> &lt;&lt; יור &gt;&gt;</w:t>
      </w:r>
      <w:r>
        <w:rPr>
          <w:rtl/>
        </w:rPr>
        <w:t xml:space="preserve"> </w:t>
      </w:r>
    </w:p>
    <w:p w:rsidR="00C15322" w:rsidRDefault="00C15322" w:rsidP="008F2C55">
      <w:pPr>
        <w:rPr>
          <w:rtl/>
        </w:rPr>
      </w:pPr>
    </w:p>
    <w:p w:rsidR="00C15322" w:rsidRDefault="00C15322" w:rsidP="00D95E67">
      <w:pPr>
        <w:rPr>
          <w:rtl/>
        </w:rPr>
      </w:pPr>
      <w:bookmarkStart w:id="6770" w:name="_ETM_Q30_702632"/>
      <w:bookmarkEnd w:id="6770"/>
      <w:r>
        <w:rPr>
          <w:rFonts w:hint="cs"/>
          <w:rtl/>
        </w:rPr>
        <w:t xml:space="preserve">חברת </w:t>
      </w:r>
      <w:bookmarkStart w:id="6771" w:name="_ETM_Q30_704116"/>
      <w:bookmarkEnd w:id="6771"/>
      <w:r>
        <w:rPr>
          <w:rFonts w:hint="cs"/>
          <w:rtl/>
        </w:rPr>
        <w:t>הכנסת גוטליב.</w:t>
      </w:r>
    </w:p>
    <w:p w:rsidR="00C15322" w:rsidRDefault="00C15322" w:rsidP="00D95E67">
      <w:pPr>
        <w:rPr>
          <w:rtl/>
        </w:rPr>
      </w:pPr>
      <w:bookmarkStart w:id="6772" w:name="_ETM_Q30_706629"/>
      <w:bookmarkStart w:id="6773" w:name="_ETM_Q30_706731"/>
      <w:bookmarkEnd w:id="6772"/>
      <w:bookmarkEnd w:id="6773"/>
    </w:p>
    <w:p w:rsidR="00C15322" w:rsidRDefault="00C15322" w:rsidP="00D95E67">
      <w:pPr>
        <w:pStyle w:val="af5"/>
        <w:keepNext/>
        <w:rPr>
          <w:rtl/>
        </w:rPr>
      </w:pPr>
      <w:r w:rsidRPr="005F5A10">
        <w:rPr>
          <w:rStyle w:val="TagStyle"/>
          <w:rtl/>
        </w:rPr>
        <w:t xml:space="preserve"> &lt;&lt; קריאה &gt;&gt; </w:t>
      </w:r>
      <w:r>
        <w:rPr>
          <w:rtl/>
        </w:rPr>
        <w:t>טלי גוטליב (הליכוד):</w:t>
      </w:r>
      <w:r w:rsidRPr="005F5A10">
        <w:rPr>
          <w:rStyle w:val="TagStyle"/>
          <w:rtl/>
        </w:rPr>
        <w:t xml:space="preserve"> &lt;&lt; קריאה &gt;&gt;</w:t>
      </w:r>
      <w:r>
        <w:rPr>
          <w:rtl/>
        </w:rPr>
        <w:t xml:space="preserve"> </w:t>
      </w:r>
    </w:p>
    <w:p w:rsidR="00C15322" w:rsidRDefault="00C15322" w:rsidP="008F2C55">
      <w:pPr>
        <w:rPr>
          <w:rtl/>
        </w:rPr>
      </w:pPr>
    </w:p>
    <w:p w:rsidR="00C15322" w:rsidRDefault="00C15322" w:rsidP="00D95E67">
      <w:pPr>
        <w:rPr>
          <w:rtl/>
        </w:rPr>
      </w:pPr>
      <w:bookmarkStart w:id="6774" w:name="_ETM_Q30_706849"/>
      <w:bookmarkEnd w:id="6774"/>
      <w:r>
        <w:rPr>
          <w:rFonts w:hint="cs"/>
          <w:rtl/>
        </w:rPr>
        <w:t>אנרכיסטים הורסים ואומרים שזה יהודים.</w:t>
      </w:r>
    </w:p>
    <w:p w:rsidR="00C15322" w:rsidRDefault="00C15322" w:rsidP="00D95E67">
      <w:pPr>
        <w:rPr>
          <w:rtl/>
        </w:rPr>
      </w:pPr>
      <w:bookmarkStart w:id="6775" w:name="_ETM_Q30_702166"/>
      <w:bookmarkStart w:id="6776" w:name="_ETM_Q30_702173"/>
      <w:bookmarkEnd w:id="6775"/>
      <w:bookmarkEnd w:id="6776"/>
    </w:p>
    <w:p w:rsidR="00C15322" w:rsidRDefault="00C15322" w:rsidP="00D95E67">
      <w:pPr>
        <w:pStyle w:val="af6"/>
        <w:keepNext/>
        <w:rPr>
          <w:rtl/>
        </w:rPr>
      </w:pPr>
      <w:r w:rsidRPr="005F5A10">
        <w:rPr>
          <w:rStyle w:val="TagStyle"/>
          <w:rtl/>
        </w:rPr>
        <w:t xml:space="preserve"> &lt;&lt; יור &gt;&gt; </w:t>
      </w:r>
      <w:r>
        <w:rPr>
          <w:rtl/>
        </w:rPr>
        <w:t>היו"ר חנוך דב מלביצקי:</w:t>
      </w:r>
      <w:r w:rsidRPr="005F5A10">
        <w:rPr>
          <w:rStyle w:val="TagStyle"/>
          <w:rtl/>
        </w:rPr>
        <w:t xml:space="preserve"> &lt;&lt; יור &gt;&gt;</w:t>
      </w:r>
      <w:r>
        <w:rPr>
          <w:rtl/>
        </w:rPr>
        <w:t xml:space="preserve"> </w:t>
      </w:r>
    </w:p>
    <w:p w:rsidR="00C15322" w:rsidRDefault="00C15322" w:rsidP="008F2C55">
      <w:pPr>
        <w:rPr>
          <w:rtl/>
        </w:rPr>
      </w:pPr>
    </w:p>
    <w:p w:rsidR="00C15322" w:rsidRDefault="00C15322" w:rsidP="00D95E67">
      <w:pPr>
        <w:rPr>
          <w:rtl/>
        </w:rPr>
      </w:pPr>
      <w:bookmarkStart w:id="6777" w:name="_ETM_Q30_697186"/>
      <w:bookmarkEnd w:id="6777"/>
      <w:r>
        <w:rPr>
          <w:rFonts w:hint="cs"/>
          <w:rtl/>
        </w:rPr>
        <w:t>חברת הכנסת גוטליב. תודה רבה. תודה רבה. כן, אני אוסיף לך את הזמן.</w:t>
      </w:r>
    </w:p>
    <w:p w:rsidR="00C15322" w:rsidRDefault="00C15322" w:rsidP="00D95E67">
      <w:pPr>
        <w:rPr>
          <w:rtl/>
        </w:rPr>
      </w:pPr>
      <w:bookmarkStart w:id="6778" w:name="_ETM_Q30_712284"/>
      <w:bookmarkStart w:id="6779" w:name="_ETM_Q30_712423"/>
      <w:bookmarkEnd w:id="6778"/>
      <w:bookmarkEnd w:id="6779"/>
    </w:p>
    <w:p w:rsidR="00C15322" w:rsidRDefault="00C15322" w:rsidP="00D95E67">
      <w:pPr>
        <w:pStyle w:val="-"/>
        <w:keepNext/>
        <w:rPr>
          <w:rtl/>
        </w:rPr>
      </w:pPr>
      <w:bookmarkStart w:id="6780" w:name="ET_speakercontinue_5918_19"/>
      <w:r w:rsidRPr="005F5A10">
        <w:rPr>
          <w:rStyle w:val="TagStyle"/>
          <w:rtl/>
        </w:rPr>
        <w:t xml:space="preserve"> &lt;&lt; דובר_המשך &gt;&gt; </w:t>
      </w:r>
      <w:r>
        <w:rPr>
          <w:rtl/>
        </w:rPr>
        <w:t>אימאן ח'טיב יאסין (רע"מ – הרשימה הערבית המאוחדת):</w:t>
      </w:r>
      <w:r w:rsidRPr="005F5A10">
        <w:rPr>
          <w:rStyle w:val="TagStyle"/>
          <w:rtl/>
        </w:rPr>
        <w:t xml:space="preserve"> &lt;&lt; דובר_המשך &gt;&gt;</w:t>
      </w:r>
      <w:r>
        <w:rPr>
          <w:rtl/>
        </w:rPr>
        <w:t xml:space="preserve"> </w:t>
      </w:r>
      <w:bookmarkEnd w:id="6780"/>
    </w:p>
    <w:p w:rsidR="00C15322" w:rsidRDefault="00C15322" w:rsidP="008F2C55">
      <w:pPr>
        <w:rPr>
          <w:rtl/>
        </w:rPr>
      </w:pPr>
    </w:p>
    <w:p w:rsidR="00C15322" w:rsidRDefault="00C15322" w:rsidP="00DA08C6">
      <w:pPr>
        <w:rPr>
          <w:rtl/>
        </w:rPr>
      </w:pPr>
      <w:bookmarkStart w:id="6781" w:name="_ETM_Q30_713306"/>
      <w:bookmarkEnd w:id="6781"/>
      <w:r>
        <w:rPr>
          <w:rFonts w:hint="cs"/>
          <w:rtl/>
        </w:rPr>
        <w:t xml:space="preserve">הבעיה בעיניי </w:t>
      </w:r>
      <w:bookmarkStart w:id="6782" w:name="_ETM_Q30_710759"/>
      <w:bookmarkEnd w:id="6782"/>
      <w:r>
        <w:rPr>
          <w:rFonts w:hint="cs"/>
          <w:rtl/>
        </w:rPr>
        <w:t xml:space="preserve">היא באלה שאחראים לסדר. ישנו שר </w:t>
      </w:r>
      <w:bookmarkStart w:id="6783" w:name="_ETM_Q30_719010"/>
      <w:bookmarkEnd w:id="6783"/>
      <w:r>
        <w:rPr>
          <w:rFonts w:hint="cs"/>
          <w:rtl/>
        </w:rPr>
        <w:t xml:space="preserve">שמהרגע הראשון החליט לשנות את השם של המשרד </w:t>
      </w:r>
      <w:r>
        <w:rPr>
          <w:rtl/>
        </w:rPr>
        <w:t>–</w:t>
      </w:r>
      <w:r>
        <w:rPr>
          <w:rFonts w:hint="cs"/>
          <w:rtl/>
        </w:rPr>
        <w:t xml:space="preserve"> וזה המשרד </w:t>
      </w:r>
      <w:bookmarkStart w:id="6784" w:name="_ETM_Q30_727759"/>
      <w:bookmarkEnd w:id="6784"/>
      <w:r>
        <w:rPr>
          <w:rFonts w:hint="cs"/>
          <w:rtl/>
        </w:rPr>
        <w:t xml:space="preserve">שלו, כן, כי הוא מתנהל כאילו זה בבעלותו האישית </w:t>
      </w:r>
      <w:r>
        <w:rPr>
          <w:rtl/>
        </w:rPr>
        <w:t>–</w:t>
      </w:r>
      <w:r>
        <w:rPr>
          <w:rFonts w:hint="cs"/>
          <w:rtl/>
        </w:rPr>
        <w:t xml:space="preserve"> לביטחון לאומי. לאומי כי הוא </w:t>
      </w:r>
      <w:bookmarkStart w:id="6785" w:name="_ETM_Q30_743401"/>
      <w:bookmarkEnd w:id="6785"/>
      <w:r>
        <w:rPr>
          <w:rFonts w:hint="cs"/>
          <w:rtl/>
        </w:rPr>
        <w:t xml:space="preserve">שייך ללאום מסוים, רק ללאום הזה, וכולנו יודעים איזה. כבר עכשיו כשאני מדברת אנחנו שומעים את האישור של אותו </w:t>
      </w:r>
      <w:bookmarkStart w:id="6786" w:name="_ETM_Q30_759548"/>
      <w:bookmarkEnd w:id="6786"/>
      <w:r>
        <w:rPr>
          <w:rFonts w:hint="cs"/>
          <w:rtl/>
        </w:rPr>
        <w:t xml:space="preserve">צד שחושב בדיוק אותו דבר. לכן אנחנו מאמינים, ויש לנו </w:t>
      </w:r>
      <w:bookmarkStart w:id="6787" w:name="_ETM_Q30_770647"/>
      <w:bookmarkEnd w:id="6787"/>
      <w:r>
        <w:rPr>
          <w:rFonts w:hint="cs"/>
          <w:rtl/>
        </w:rPr>
        <w:t xml:space="preserve">תקווה גדולה שהשינוי עוד יבוא, כמה שירחק היום, אבל </w:t>
      </w:r>
      <w:bookmarkStart w:id="6788" w:name="_ETM_Q30_777136"/>
      <w:bookmarkEnd w:id="6788"/>
      <w:r>
        <w:rPr>
          <w:rFonts w:hint="cs"/>
          <w:rtl/>
        </w:rPr>
        <w:t>הוא יבוא, כי אנשים סבלו מספיק</w:t>
      </w:r>
      <w:r w:rsidR="00DA08C6">
        <w:rPr>
          <w:rFonts w:hint="cs"/>
          <w:rtl/>
        </w:rPr>
        <w:t>,</w:t>
      </w:r>
      <w:r>
        <w:rPr>
          <w:rFonts w:hint="cs"/>
          <w:rtl/>
        </w:rPr>
        <w:t xml:space="preserve"> ואנשים כבר </w:t>
      </w:r>
      <w:bookmarkStart w:id="6789" w:name="_ETM_Q30_781583"/>
      <w:bookmarkEnd w:id="6789"/>
      <w:r>
        <w:rPr>
          <w:rFonts w:hint="cs"/>
          <w:rtl/>
        </w:rPr>
        <w:t>מודעים לתוצרים של הממשלה הזאת. תודה.</w:t>
      </w:r>
      <w:bookmarkStart w:id="6790" w:name="_ETM_Q30_785332"/>
      <w:bookmarkEnd w:id="6790"/>
    </w:p>
    <w:p w:rsidR="00C15322" w:rsidRDefault="00C15322" w:rsidP="00D95E67">
      <w:pPr>
        <w:rPr>
          <w:rtl/>
        </w:rPr>
      </w:pPr>
      <w:bookmarkStart w:id="6791" w:name="_ETM_Q30_785499"/>
      <w:bookmarkEnd w:id="6791"/>
    </w:p>
    <w:p w:rsidR="00C15322" w:rsidRDefault="00C15322" w:rsidP="00D95E67">
      <w:pPr>
        <w:pStyle w:val="af6"/>
        <w:keepNext/>
        <w:rPr>
          <w:rtl/>
        </w:rPr>
      </w:pPr>
      <w:r w:rsidRPr="00AF5B1E">
        <w:rPr>
          <w:rStyle w:val="TagStyle"/>
          <w:rtl/>
        </w:rPr>
        <w:t xml:space="preserve"> &lt;&lt; יור &gt;&gt; </w:t>
      </w:r>
      <w:r>
        <w:rPr>
          <w:rtl/>
        </w:rPr>
        <w:t>היו"ר חנוך דב מלביצקי:</w:t>
      </w:r>
      <w:r w:rsidRPr="00AF5B1E">
        <w:rPr>
          <w:rStyle w:val="TagStyle"/>
          <w:rtl/>
        </w:rPr>
        <w:t xml:space="preserve"> &lt;&lt; יור &gt;&gt;</w:t>
      </w:r>
      <w:r>
        <w:rPr>
          <w:rtl/>
        </w:rPr>
        <w:t xml:space="preserve"> </w:t>
      </w:r>
    </w:p>
    <w:p w:rsidR="00C15322" w:rsidRDefault="00C15322" w:rsidP="008F2C55">
      <w:pPr>
        <w:rPr>
          <w:rtl/>
        </w:rPr>
      </w:pPr>
    </w:p>
    <w:p w:rsidR="00C15322" w:rsidRPr="00AF5B1E" w:rsidRDefault="00C15322" w:rsidP="00D95E67">
      <w:pPr>
        <w:rPr>
          <w:rtl/>
        </w:rPr>
      </w:pPr>
      <w:bookmarkStart w:id="6792" w:name="_ETM_Q30_786512"/>
      <w:bookmarkEnd w:id="6792"/>
      <w:r>
        <w:rPr>
          <w:rFonts w:hint="cs"/>
          <w:rtl/>
        </w:rPr>
        <w:t xml:space="preserve">תודה. חבר הכנסת חוג'יראת </w:t>
      </w:r>
      <w:r>
        <w:rPr>
          <w:rtl/>
        </w:rPr>
        <w:t>–</w:t>
      </w:r>
      <w:r>
        <w:rPr>
          <w:rFonts w:hint="cs"/>
          <w:rtl/>
        </w:rPr>
        <w:t xml:space="preserve"> אינו נוכח; חברת הכנסת מיכאלי </w:t>
      </w:r>
      <w:r>
        <w:rPr>
          <w:rtl/>
        </w:rPr>
        <w:t>–</w:t>
      </w:r>
      <w:r>
        <w:rPr>
          <w:rFonts w:hint="cs"/>
          <w:rtl/>
        </w:rPr>
        <w:t xml:space="preserve"> אינה נוכחת. חברת הכנסת </w:t>
      </w:r>
      <w:bookmarkStart w:id="6793" w:name="_ETM_Q30_794922"/>
      <w:bookmarkEnd w:id="6793"/>
      <w:r>
        <w:rPr>
          <w:rFonts w:hint="cs"/>
          <w:rtl/>
        </w:rPr>
        <w:t>לזימי.</w:t>
      </w:r>
    </w:p>
    <w:p w:rsidR="00C15322" w:rsidRDefault="00C15322" w:rsidP="00D95E67">
      <w:pPr>
        <w:rPr>
          <w:rtl/>
        </w:rPr>
      </w:pPr>
      <w:bookmarkStart w:id="6794" w:name="_ETM_Q30_699150"/>
      <w:bookmarkStart w:id="6795" w:name="_ETM_Q30_699306"/>
      <w:bookmarkEnd w:id="6794"/>
      <w:bookmarkEnd w:id="6795"/>
    </w:p>
    <w:p w:rsidR="00C15322" w:rsidRDefault="00C15322" w:rsidP="00D95E67">
      <w:pPr>
        <w:pStyle w:val="a4"/>
        <w:keepNext/>
        <w:rPr>
          <w:rtl/>
        </w:rPr>
      </w:pPr>
      <w:bookmarkStart w:id="6796" w:name="ET_speaker_6236_2"/>
      <w:r w:rsidRPr="002948D4">
        <w:rPr>
          <w:rStyle w:val="TagStyle"/>
          <w:rtl/>
        </w:rPr>
        <w:t>&lt;&lt; דובר &gt;&gt;</w:t>
      </w:r>
      <w:r w:rsidRPr="0073096D">
        <w:rPr>
          <w:rStyle w:val="TagStyle"/>
          <w:rtl/>
        </w:rPr>
        <w:t xml:space="preserve"> </w:t>
      </w:r>
      <w:bookmarkStart w:id="6797" w:name="_Toc204198155"/>
      <w:bookmarkStart w:id="6798" w:name="_Toc204198633"/>
      <w:r>
        <w:rPr>
          <w:rtl/>
        </w:rPr>
        <w:t>נעמה לזימי (העבודה):</w:t>
      </w:r>
      <w:bookmarkEnd w:id="6797"/>
      <w:bookmarkEnd w:id="6798"/>
      <w:r w:rsidRPr="0073096D">
        <w:rPr>
          <w:rStyle w:val="TagStyle"/>
          <w:rtl/>
        </w:rPr>
        <w:t xml:space="preserve"> </w:t>
      </w:r>
      <w:r w:rsidRPr="002948D4">
        <w:rPr>
          <w:rStyle w:val="TagStyle"/>
          <w:rtl/>
        </w:rPr>
        <w:t>&lt;&lt; דובר &gt;&gt;</w:t>
      </w:r>
      <w:r>
        <w:rPr>
          <w:rtl/>
        </w:rPr>
        <w:t xml:space="preserve">   </w:t>
      </w:r>
      <w:bookmarkEnd w:id="6796"/>
    </w:p>
    <w:p w:rsidR="00C15322" w:rsidRDefault="00C15322" w:rsidP="008F2C55">
      <w:pPr>
        <w:rPr>
          <w:rtl/>
          <w:lang w:eastAsia="he-IL"/>
        </w:rPr>
      </w:pPr>
    </w:p>
    <w:p w:rsidR="00C15322" w:rsidRDefault="00C15322" w:rsidP="00DA08C6">
      <w:pPr>
        <w:rPr>
          <w:rtl/>
          <w:lang w:eastAsia="he-IL"/>
        </w:rPr>
      </w:pPr>
      <w:r>
        <w:rPr>
          <w:rFonts w:hint="cs"/>
          <w:rtl/>
          <w:lang w:eastAsia="he-IL"/>
        </w:rPr>
        <w:t xml:space="preserve">היושב בראש, כנסת נכבדה, אני אפתח את דבריי </w:t>
      </w:r>
      <w:r>
        <w:rPr>
          <w:rFonts w:hint="eastAsia"/>
          <w:rtl/>
          <w:lang w:eastAsia="he-IL"/>
        </w:rPr>
        <w:t xml:space="preserve">– </w:t>
      </w:r>
      <w:r>
        <w:rPr>
          <w:rFonts w:hint="cs"/>
          <w:rtl/>
          <w:lang w:eastAsia="he-IL"/>
        </w:rPr>
        <w:t>דווקא נוכח המציאות המטורללת באמת, שבה מפטרים עכשיו את יו"ר ועדת חוץ וביטחון, שמרח את סוגיית הגיוס קרוב לשנתיים, כדי להביא דמות שתמרח או שתמסד השתמטות באופן רשמי. סגן יו"ר הכנסת שנמצא כאן במליאה, כמוצא שלל רב, כבר הכריז: אני, אני רוצה לקבל את התפקיד. אני רוצה להגיד לכם</w:t>
      </w:r>
      <w:r w:rsidR="00DA08C6">
        <w:rPr>
          <w:rFonts w:hint="cs"/>
          <w:rtl/>
          <w:lang w:eastAsia="he-IL"/>
        </w:rPr>
        <w:t>,</w:t>
      </w:r>
      <w:r>
        <w:rPr>
          <w:rFonts w:hint="cs"/>
          <w:rtl/>
          <w:lang w:eastAsia="he-IL"/>
        </w:rPr>
        <w:t xml:space="preserve"> תתביישו לכם שבזה אתם עסוקים. תתביישו לכם. קרוב לשנתיים של מלחמה, קרוב </w:t>
      </w:r>
      <w:bookmarkStart w:id="6799" w:name="_ETM_Q31_276233"/>
      <w:bookmarkEnd w:id="6799"/>
      <w:r>
        <w:rPr>
          <w:rFonts w:hint="cs"/>
          <w:rtl/>
          <w:lang w:eastAsia="he-IL"/>
        </w:rPr>
        <w:t xml:space="preserve">לשנתיים, ואתם עסוקים בכוח, כסף, כבוד, שררה, הפיכה, ביזה תקציבית. זה מה שאתם עושים פה, הקומבינות שלכם. </w:t>
      </w:r>
      <w:bookmarkStart w:id="6800" w:name="_ETM_Q31_287649"/>
      <w:bookmarkEnd w:id="6800"/>
    </w:p>
    <w:p w:rsidR="00C15322" w:rsidRDefault="00C15322" w:rsidP="00D95E67">
      <w:pPr>
        <w:rPr>
          <w:rtl/>
          <w:lang w:eastAsia="he-IL"/>
        </w:rPr>
      </w:pPr>
      <w:bookmarkStart w:id="6801" w:name="_ETM_Q31_287756"/>
      <w:bookmarkEnd w:id="6801"/>
    </w:p>
    <w:p w:rsidR="00C15322" w:rsidRDefault="00C15322" w:rsidP="00D95E67">
      <w:pPr>
        <w:rPr>
          <w:rtl/>
          <w:lang w:eastAsia="he-IL"/>
        </w:rPr>
      </w:pPr>
      <w:bookmarkStart w:id="6802" w:name="_ETM_Q31_287815"/>
      <w:bookmarkStart w:id="6803" w:name="_ETM_Q31_287888"/>
      <w:bookmarkEnd w:id="6802"/>
      <w:bookmarkEnd w:id="6803"/>
      <w:r>
        <w:rPr>
          <w:rFonts w:hint="cs"/>
          <w:rtl/>
          <w:lang w:eastAsia="he-IL"/>
        </w:rPr>
        <w:t>האסון שלנו, טבח</w:t>
      </w:r>
      <w:bookmarkStart w:id="6804" w:name="_ETM_Q31_290944"/>
      <w:bookmarkEnd w:id="6804"/>
      <w:r>
        <w:rPr>
          <w:rFonts w:hint="cs"/>
          <w:rtl/>
          <w:lang w:eastAsia="he-IL"/>
        </w:rPr>
        <w:t xml:space="preserve"> 7 באוקטובר, המלחמה הזאת </w:t>
      </w:r>
      <w:r>
        <w:rPr>
          <w:rFonts w:hint="eastAsia"/>
          <w:rtl/>
          <w:lang w:eastAsia="he-IL"/>
        </w:rPr>
        <w:t>–</w:t>
      </w:r>
      <w:r>
        <w:rPr>
          <w:rFonts w:hint="cs"/>
          <w:rtl/>
          <w:lang w:eastAsia="he-IL"/>
        </w:rPr>
        <w:t xml:space="preserve"> היא כאילו לא קרתה לכם, אתם לא חלק. היא הפרעה במקסימום. עבורכם כלום לא השתנה.</w:t>
      </w:r>
      <w:bookmarkStart w:id="6805" w:name="_ETM_Q31_304222"/>
      <w:bookmarkEnd w:id="6805"/>
      <w:r>
        <w:rPr>
          <w:rFonts w:hint="cs"/>
          <w:rtl/>
          <w:lang w:eastAsia="he-IL"/>
        </w:rPr>
        <w:t xml:space="preserve"> מבחינתכם האסון שלנו הוא הזדמנות שלכם להפיכה ושררה. </w:t>
      </w:r>
      <w:bookmarkStart w:id="6806" w:name="_ETM_Q31_309251"/>
      <w:bookmarkEnd w:id="6806"/>
    </w:p>
    <w:p w:rsidR="00C15322" w:rsidRDefault="00C15322" w:rsidP="00D95E67">
      <w:pPr>
        <w:rPr>
          <w:rtl/>
          <w:lang w:eastAsia="he-IL"/>
        </w:rPr>
      </w:pPr>
      <w:bookmarkStart w:id="6807" w:name="_ETM_Q31_309268"/>
      <w:bookmarkEnd w:id="6807"/>
    </w:p>
    <w:p w:rsidR="00C15322" w:rsidRDefault="00C15322" w:rsidP="00D95E67">
      <w:pPr>
        <w:pStyle w:val="af5"/>
        <w:keepNext/>
        <w:rPr>
          <w:rtl/>
        </w:rPr>
      </w:pPr>
      <w:bookmarkStart w:id="6808" w:name="ET_interruption_6345_31"/>
      <w:r w:rsidRPr="002948D4">
        <w:rPr>
          <w:rStyle w:val="TagStyle"/>
          <w:rtl/>
        </w:rPr>
        <w:t xml:space="preserve"> &lt;&lt; קריאה &gt;&gt;</w:t>
      </w:r>
      <w:r w:rsidRPr="005A4C91">
        <w:rPr>
          <w:rStyle w:val="TagStyle"/>
          <w:rtl/>
        </w:rPr>
        <w:t xml:space="preserve"> </w:t>
      </w:r>
      <w:r>
        <w:rPr>
          <w:rtl/>
        </w:rPr>
        <w:t>טלי גוטליב (הליכוד):</w:t>
      </w:r>
      <w:r w:rsidRPr="005A4C91">
        <w:rPr>
          <w:rStyle w:val="TagStyle"/>
          <w:rtl/>
        </w:rPr>
        <w:t xml:space="preserve"> </w:t>
      </w:r>
      <w:r w:rsidRPr="002948D4">
        <w:rPr>
          <w:rStyle w:val="TagStyle"/>
          <w:rtl/>
        </w:rPr>
        <w:t>&lt;&lt; קריאה &gt;&gt;</w:t>
      </w:r>
      <w:r>
        <w:rPr>
          <w:rtl/>
        </w:rPr>
        <w:t xml:space="preserve">   </w:t>
      </w:r>
      <w:bookmarkEnd w:id="6808"/>
    </w:p>
    <w:p w:rsidR="00C15322" w:rsidRDefault="00C15322" w:rsidP="008F2C55">
      <w:pPr>
        <w:rPr>
          <w:rtl/>
          <w:lang w:eastAsia="he-IL"/>
        </w:rPr>
      </w:pPr>
    </w:p>
    <w:p w:rsidR="00C15322" w:rsidRDefault="00C15322" w:rsidP="00D95E67">
      <w:pPr>
        <w:rPr>
          <w:rtl/>
          <w:lang w:eastAsia="he-IL"/>
        </w:rPr>
      </w:pPr>
      <w:bookmarkStart w:id="6809" w:name="_ETM_Q31_312738"/>
      <w:bookmarkEnd w:id="6809"/>
      <w:r>
        <w:rPr>
          <w:rFonts w:hint="cs"/>
          <w:rtl/>
          <w:lang w:eastAsia="he-IL"/>
        </w:rPr>
        <w:t xml:space="preserve">הבוס שלך, הבוס שלך </w:t>
      </w:r>
      <w:r w:rsidR="00DA5739">
        <w:rPr>
          <w:rFonts w:hint="cs"/>
          <w:rtl/>
          <w:lang w:eastAsia="he-IL"/>
        </w:rPr>
        <w:t>– – –</w:t>
      </w:r>
      <w:bookmarkStart w:id="6810" w:name="_ETM_Q31_313141"/>
      <w:bookmarkEnd w:id="6810"/>
    </w:p>
    <w:p w:rsidR="00C15322" w:rsidRPr="002948D4" w:rsidRDefault="00C15322" w:rsidP="00D95E67">
      <w:pPr>
        <w:rPr>
          <w:rtl/>
        </w:rPr>
      </w:pPr>
      <w:bookmarkStart w:id="6811" w:name="_ETM_Q31_313255"/>
      <w:bookmarkStart w:id="6812" w:name="_ETM_Q31_314589"/>
      <w:bookmarkEnd w:id="6811"/>
      <w:bookmarkEnd w:id="6812"/>
    </w:p>
    <w:p w:rsidR="00C15322" w:rsidRDefault="00C15322" w:rsidP="00D95E67">
      <w:pPr>
        <w:pStyle w:val="af6"/>
        <w:keepNext/>
        <w:rPr>
          <w:rtl/>
        </w:rPr>
      </w:pPr>
      <w:r w:rsidRPr="002948D4">
        <w:rPr>
          <w:rStyle w:val="TagStyle"/>
          <w:rtl/>
        </w:rPr>
        <w:t xml:space="preserve"> &lt;&lt; יור &gt;&gt;</w:t>
      </w:r>
      <w:r w:rsidRPr="0073096D">
        <w:rPr>
          <w:rStyle w:val="TagStyle"/>
          <w:rtl/>
        </w:rPr>
        <w:t xml:space="preserve"> </w:t>
      </w:r>
      <w:r>
        <w:rPr>
          <w:rtl/>
        </w:rPr>
        <w:t>היו"ר חנוך דב מלביצקי:</w:t>
      </w:r>
      <w:r w:rsidRPr="0073096D">
        <w:rPr>
          <w:rStyle w:val="TagStyle"/>
          <w:rtl/>
        </w:rPr>
        <w:t xml:space="preserve"> </w:t>
      </w:r>
      <w:r w:rsidRPr="002948D4">
        <w:rPr>
          <w:rStyle w:val="TagStyle"/>
          <w:rtl/>
        </w:rPr>
        <w:t>&lt;&lt; יור &gt;&gt;</w:t>
      </w:r>
      <w:r>
        <w:rPr>
          <w:rtl/>
        </w:rPr>
        <w:t xml:space="preserve">   </w:t>
      </w:r>
    </w:p>
    <w:p w:rsidR="00C15322" w:rsidRDefault="00C15322" w:rsidP="008F2C55">
      <w:pPr>
        <w:rPr>
          <w:rtl/>
          <w:lang w:eastAsia="he-IL"/>
        </w:rPr>
      </w:pPr>
      <w:bookmarkStart w:id="6813" w:name="_ETM_Q31_314544"/>
      <w:bookmarkEnd w:id="6813"/>
    </w:p>
    <w:p w:rsidR="00C15322" w:rsidRDefault="00C15322" w:rsidP="00D95E67">
      <w:pPr>
        <w:rPr>
          <w:rtl/>
          <w:lang w:eastAsia="he-IL"/>
        </w:rPr>
      </w:pPr>
      <w:bookmarkStart w:id="6814" w:name="_ETM_Q31_314692"/>
      <w:bookmarkEnd w:id="6814"/>
      <w:r>
        <w:rPr>
          <w:rFonts w:hint="cs"/>
          <w:rtl/>
          <w:lang w:eastAsia="he-IL"/>
        </w:rPr>
        <w:t xml:space="preserve">תודה. </w:t>
      </w:r>
      <w:bookmarkStart w:id="6815" w:name="_ETM_Q31_315640"/>
      <w:bookmarkEnd w:id="6815"/>
    </w:p>
    <w:p w:rsidR="00C15322" w:rsidRPr="002948D4" w:rsidRDefault="00C15322" w:rsidP="00D95E67">
      <w:pPr>
        <w:rPr>
          <w:rtl/>
        </w:rPr>
      </w:pPr>
      <w:bookmarkStart w:id="6816" w:name="_ETM_Q31_315716"/>
      <w:bookmarkEnd w:id="6816"/>
    </w:p>
    <w:p w:rsidR="00C15322" w:rsidRDefault="00C15322" w:rsidP="00D95E67">
      <w:pPr>
        <w:pStyle w:val="-"/>
        <w:keepNext/>
        <w:rPr>
          <w:rtl/>
        </w:rPr>
      </w:pPr>
      <w:bookmarkStart w:id="6817" w:name="ET_speakercontinue_6236_36"/>
      <w:r w:rsidRPr="002948D4">
        <w:rPr>
          <w:rStyle w:val="TagStyle"/>
          <w:rtl/>
        </w:rPr>
        <w:t xml:space="preserve"> &lt;&lt; דובר_המשך &gt;&gt;</w:t>
      </w:r>
      <w:r w:rsidRPr="005A4C91">
        <w:rPr>
          <w:rStyle w:val="TagStyle"/>
          <w:rtl/>
        </w:rPr>
        <w:t xml:space="preserve"> </w:t>
      </w:r>
      <w:r>
        <w:rPr>
          <w:rtl/>
        </w:rPr>
        <w:t>נעמה לזימי (העבודה):</w:t>
      </w:r>
      <w:r w:rsidRPr="005A4C91">
        <w:rPr>
          <w:rStyle w:val="TagStyle"/>
          <w:rtl/>
        </w:rPr>
        <w:t xml:space="preserve"> </w:t>
      </w:r>
      <w:r w:rsidRPr="002948D4">
        <w:rPr>
          <w:rStyle w:val="TagStyle"/>
          <w:rtl/>
        </w:rPr>
        <w:t>&lt;&lt; דובר_המשך &gt;&gt;</w:t>
      </w:r>
      <w:r>
        <w:rPr>
          <w:rtl/>
        </w:rPr>
        <w:t xml:space="preserve">   </w:t>
      </w:r>
      <w:bookmarkEnd w:id="6817"/>
    </w:p>
    <w:p w:rsidR="00C15322" w:rsidRDefault="00C15322" w:rsidP="008F2C55">
      <w:pPr>
        <w:rPr>
          <w:rtl/>
          <w:lang w:eastAsia="he-IL"/>
        </w:rPr>
      </w:pPr>
    </w:p>
    <w:p w:rsidR="00C15322" w:rsidRDefault="00C15322" w:rsidP="00DA08C6">
      <w:pPr>
        <w:rPr>
          <w:rtl/>
          <w:lang w:eastAsia="he-IL"/>
        </w:rPr>
      </w:pPr>
      <w:bookmarkStart w:id="6818" w:name="_ETM_Q31_314091"/>
      <w:bookmarkEnd w:id="6818"/>
      <w:r>
        <w:rPr>
          <w:rFonts w:hint="cs"/>
          <w:rtl/>
          <w:lang w:eastAsia="he-IL"/>
        </w:rPr>
        <w:t xml:space="preserve">אני רוצה להגיד, </w:t>
      </w:r>
      <w:bookmarkStart w:id="6819" w:name="_ETM_Q31_313458"/>
      <w:bookmarkEnd w:id="6819"/>
      <w:r>
        <w:rPr>
          <w:rFonts w:hint="cs"/>
          <w:rtl/>
          <w:lang w:eastAsia="he-IL"/>
        </w:rPr>
        <w:t xml:space="preserve">נתניהו הימר על </w:t>
      </w:r>
      <w:bookmarkStart w:id="6820" w:name="_ETM_Q31_319449"/>
      <w:bookmarkEnd w:id="6820"/>
      <w:r w:rsidR="00DA5739">
        <w:rPr>
          <w:rFonts w:hint="cs"/>
          <w:rtl/>
          <w:lang w:eastAsia="he-IL"/>
        </w:rPr>
        <w:t>– –</w:t>
      </w:r>
      <w:r>
        <w:rPr>
          <w:rFonts w:hint="cs"/>
          <w:rtl/>
          <w:lang w:eastAsia="he-IL"/>
        </w:rPr>
        <w:t xml:space="preserve"> </w:t>
      </w:r>
    </w:p>
    <w:p w:rsidR="00C15322" w:rsidRDefault="00C15322" w:rsidP="00D95E67">
      <w:pPr>
        <w:rPr>
          <w:rtl/>
          <w:lang w:eastAsia="he-IL"/>
        </w:rPr>
      </w:pPr>
      <w:bookmarkStart w:id="6821" w:name="_ETM_Q31_319539"/>
      <w:bookmarkStart w:id="6822" w:name="_ETM_Q31_319625"/>
      <w:bookmarkEnd w:id="6821"/>
      <w:bookmarkEnd w:id="6822"/>
    </w:p>
    <w:p w:rsidR="00C15322" w:rsidRDefault="00C15322" w:rsidP="00D95E67">
      <w:pPr>
        <w:pStyle w:val="af5"/>
        <w:keepNext/>
        <w:rPr>
          <w:rtl/>
        </w:rPr>
      </w:pPr>
      <w:bookmarkStart w:id="6823" w:name="ET_interruption_6345_37"/>
      <w:r w:rsidRPr="002948D4">
        <w:rPr>
          <w:rStyle w:val="TagStyle"/>
          <w:rtl/>
        </w:rPr>
        <w:t xml:space="preserve"> &lt;&lt; קריאה &gt;&gt;</w:t>
      </w:r>
      <w:r w:rsidRPr="005A4C91">
        <w:rPr>
          <w:rStyle w:val="TagStyle"/>
          <w:rtl/>
        </w:rPr>
        <w:t xml:space="preserve"> </w:t>
      </w:r>
      <w:r>
        <w:rPr>
          <w:rtl/>
        </w:rPr>
        <w:t>טלי גוטליב (הליכוד):</w:t>
      </w:r>
      <w:r w:rsidRPr="005A4C91">
        <w:rPr>
          <w:rStyle w:val="TagStyle"/>
          <w:rtl/>
        </w:rPr>
        <w:t xml:space="preserve"> </w:t>
      </w:r>
      <w:r w:rsidRPr="002948D4">
        <w:rPr>
          <w:rStyle w:val="TagStyle"/>
          <w:rtl/>
        </w:rPr>
        <w:t>&lt;&lt; קריאה &gt;&gt;</w:t>
      </w:r>
      <w:r>
        <w:rPr>
          <w:rtl/>
        </w:rPr>
        <w:t xml:space="preserve">   </w:t>
      </w:r>
      <w:bookmarkEnd w:id="6823"/>
    </w:p>
    <w:p w:rsidR="00C15322" w:rsidRDefault="00C15322" w:rsidP="008F2C55">
      <w:pPr>
        <w:rPr>
          <w:rtl/>
          <w:lang w:eastAsia="he-IL"/>
        </w:rPr>
      </w:pPr>
    </w:p>
    <w:p w:rsidR="00C15322" w:rsidRDefault="00C15322" w:rsidP="00D95E67">
      <w:pPr>
        <w:rPr>
          <w:rtl/>
          <w:lang w:eastAsia="he-IL"/>
        </w:rPr>
      </w:pPr>
      <w:bookmarkStart w:id="6824" w:name="_ETM_Q31_319166"/>
      <w:bookmarkEnd w:id="6824"/>
      <w:r>
        <w:rPr>
          <w:rFonts w:hint="cs"/>
          <w:rtl/>
          <w:lang w:eastAsia="he-IL"/>
        </w:rPr>
        <w:t xml:space="preserve">הבוס שלך גרם </w:t>
      </w:r>
      <w:r w:rsidR="00DA5739">
        <w:rPr>
          <w:rFonts w:hint="cs"/>
          <w:rtl/>
          <w:lang w:eastAsia="he-IL"/>
        </w:rPr>
        <w:t>– – –</w:t>
      </w:r>
      <w:bookmarkStart w:id="6825" w:name="_ETM_Q31_319299"/>
      <w:bookmarkEnd w:id="6825"/>
    </w:p>
    <w:p w:rsidR="00C15322" w:rsidRDefault="00C15322" w:rsidP="00D95E67">
      <w:pPr>
        <w:rPr>
          <w:rtl/>
          <w:lang w:eastAsia="he-IL"/>
        </w:rPr>
      </w:pPr>
      <w:bookmarkStart w:id="6826" w:name="_ETM_Q31_319410"/>
      <w:bookmarkEnd w:id="6826"/>
    </w:p>
    <w:p w:rsidR="00C15322" w:rsidRDefault="00C15322" w:rsidP="00D95E67">
      <w:pPr>
        <w:pStyle w:val="-"/>
        <w:keepNext/>
        <w:rPr>
          <w:rtl/>
        </w:rPr>
      </w:pPr>
      <w:bookmarkStart w:id="6827" w:name="ET_speakercontinue_6236_38"/>
      <w:r w:rsidRPr="002948D4">
        <w:rPr>
          <w:rStyle w:val="TagStyle"/>
          <w:rtl/>
        </w:rPr>
        <w:t xml:space="preserve"> &lt;&lt; דובר_המשך &gt;&gt;</w:t>
      </w:r>
      <w:r w:rsidRPr="005A4C91">
        <w:rPr>
          <w:rStyle w:val="TagStyle"/>
          <w:rtl/>
        </w:rPr>
        <w:t xml:space="preserve"> </w:t>
      </w:r>
      <w:r>
        <w:rPr>
          <w:rtl/>
        </w:rPr>
        <w:t>נעמה לזימי (העבודה):</w:t>
      </w:r>
      <w:r w:rsidRPr="005A4C91">
        <w:rPr>
          <w:rStyle w:val="TagStyle"/>
          <w:rtl/>
        </w:rPr>
        <w:t xml:space="preserve"> </w:t>
      </w:r>
      <w:r w:rsidRPr="002948D4">
        <w:rPr>
          <w:rStyle w:val="TagStyle"/>
          <w:rtl/>
        </w:rPr>
        <w:t>&lt;&lt; דובר_המשך &gt;&gt;</w:t>
      </w:r>
      <w:r>
        <w:rPr>
          <w:rtl/>
        </w:rPr>
        <w:t xml:space="preserve">   </w:t>
      </w:r>
      <w:bookmarkEnd w:id="6827"/>
    </w:p>
    <w:p w:rsidR="00C15322" w:rsidRDefault="00C15322" w:rsidP="008F2C55">
      <w:pPr>
        <w:rPr>
          <w:rtl/>
          <w:lang w:eastAsia="he-IL"/>
        </w:rPr>
      </w:pPr>
    </w:p>
    <w:p w:rsidR="00C15322" w:rsidRPr="005A4C91" w:rsidRDefault="00DA5739" w:rsidP="00D95E67">
      <w:pPr>
        <w:rPr>
          <w:rtl/>
          <w:lang w:eastAsia="he-IL"/>
        </w:rPr>
      </w:pPr>
      <w:bookmarkStart w:id="6828" w:name="_ETM_Q31_318593"/>
      <w:bookmarkEnd w:id="6828"/>
      <w:r>
        <w:rPr>
          <w:rFonts w:hint="cs"/>
          <w:rtl/>
          <w:lang w:eastAsia="he-IL"/>
        </w:rPr>
        <w:t>– –</w:t>
      </w:r>
      <w:r w:rsidR="00C15322">
        <w:rPr>
          <w:rFonts w:hint="cs"/>
          <w:rtl/>
          <w:lang w:eastAsia="he-IL"/>
        </w:rPr>
        <w:t xml:space="preserve"> ארגון טרור, וזה מה שהביא את הטבח. </w:t>
      </w:r>
      <w:bookmarkStart w:id="6829" w:name="_ETM_Q31_322115"/>
      <w:bookmarkEnd w:id="6829"/>
    </w:p>
    <w:p w:rsidR="00C15322" w:rsidRDefault="00C15322" w:rsidP="00D95E67">
      <w:pPr>
        <w:rPr>
          <w:rtl/>
          <w:lang w:eastAsia="he-IL"/>
        </w:rPr>
      </w:pPr>
      <w:bookmarkStart w:id="6830" w:name="_ETM_Q31_319699"/>
      <w:bookmarkEnd w:id="6830"/>
    </w:p>
    <w:p w:rsidR="00C15322" w:rsidRDefault="00C15322" w:rsidP="00D95E67">
      <w:pPr>
        <w:pStyle w:val="af6"/>
        <w:keepNext/>
        <w:rPr>
          <w:rtl/>
        </w:rPr>
      </w:pPr>
      <w:r w:rsidRPr="002948D4">
        <w:rPr>
          <w:rStyle w:val="TagStyle"/>
          <w:rtl/>
        </w:rPr>
        <w:t xml:space="preserve"> &lt;&lt; יור &gt;&gt;</w:t>
      </w:r>
      <w:r w:rsidRPr="005A4C91">
        <w:rPr>
          <w:rStyle w:val="TagStyle"/>
          <w:rtl/>
        </w:rPr>
        <w:t xml:space="preserve"> </w:t>
      </w:r>
      <w:r>
        <w:rPr>
          <w:rtl/>
        </w:rPr>
        <w:t>היו"ר חנוך דב מלביצקי:</w:t>
      </w:r>
      <w:r w:rsidRPr="005A4C91">
        <w:rPr>
          <w:rStyle w:val="TagStyle"/>
          <w:rtl/>
        </w:rPr>
        <w:t xml:space="preserve"> </w:t>
      </w:r>
      <w:r w:rsidRPr="002948D4">
        <w:rPr>
          <w:rStyle w:val="TagStyle"/>
          <w:rtl/>
        </w:rPr>
        <w:t>&lt;&lt; יור &gt;&gt;</w:t>
      </w:r>
      <w:r>
        <w:rPr>
          <w:rtl/>
        </w:rPr>
        <w:t xml:space="preserve">   </w:t>
      </w:r>
    </w:p>
    <w:p w:rsidR="00C15322" w:rsidRDefault="00C15322" w:rsidP="008F2C55">
      <w:pPr>
        <w:rPr>
          <w:rtl/>
          <w:lang w:eastAsia="he-IL"/>
        </w:rPr>
      </w:pPr>
    </w:p>
    <w:p w:rsidR="00C15322" w:rsidRDefault="00C15322" w:rsidP="00D95E67">
      <w:pPr>
        <w:rPr>
          <w:rtl/>
          <w:lang w:eastAsia="he-IL"/>
        </w:rPr>
      </w:pPr>
      <w:bookmarkStart w:id="6831" w:name="_ETM_Q31_322887"/>
      <w:bookmarkEnd w:id="6831"/>
      <w:r>
        <w:rPr>
          <w:rFonts w:hint="cs"/>
          <w:rtl/>
          <w:lang w:eastAsia="he-IL"/>
        </w:rPr>
        <w:t xml:space="preserve">חברת הכנסת גוטליב, תודה. </w:t>
      </w:r>
    </w:p>
    <w:p w:rsidR="00C15322" w:rsidRDefault="00C15322" w:rsidP="00D95E67">
      <w:pPr>
        <w:rPr>
          <w:rtl/>
          <w:lang w:eastAsia="he-IL"/>
        </w:rPr>
      </w:pPr>
    </w:p>
    <w:p w:rsidR="00C15322" w:rsidRDefault="00C15322" w:rsidP="00D95E67">
      <w:pPr>
        <w:pStyle w:val="-"/>
        <w:keepNext/>
        <w:rPr>
          <w:rtl/>
        </w:rPr>
      </w:pPr>
      <w:bookmarkStart w:id="6832" w:name="ET_speakercontinue_6236_4"/>
      <w:r w:rsidRPr="002948D4">
        <w:rPr>
          <w:rStyle w:val="TagStyle"/>
          <w:rtl/>
        </w:rPr>
        <w:t xml:space="preserve"> &lt;&lt; דובר_המשך &gt;&gt;</w:t>
      </w:r>
      <w:r w:rsidRPr="0073096D">
        <w:rPr>
          <w:rStyle w:val="TagStyle"/>
          <w:rtl/>
        </w:rPr>
        <w:t xml:space="preserve"> </w:t>
      </w:r>
      <w:r>
        <w:rPr>
          <w:rtl/>
        </w:rPr>
        <w:t>נעמה לזימי (העבודה):</w:t>
      </w:r>
      <w:r w:rsidRPr="0073096D">
        <w:rPr>
          <w:rStyle w:val="TagStyle"/>
          <w:rtl/>
        </w:rPr>
        <w:t xml:space="preserve"> </w:t>
      </w:r>
      <w:r w:rsidRPr="002948D4">
        <w:rPr>
          <w:rStyle w:val="TagStyle"/>
          <w:rtl/>
        </w:rPr>
        <w:t>&lt;&lt; דובר_המשך &gt;&gt;</w:t>
      </w:r>
      <w:r>
        <w:rPr>
          <w:rtl/>
        </w:rPr>
        <w:t xml:space="preserve">   </w:t>
      </w:r>
      <w:bookmarkEnd w:id="6832"/>
    </w:p>
    <w:p w:rsidR="00C15322" w:rsidRDefault="00C15322" w:rsidP="008F2C55">
      <w:pPr>
        <w:rPr>
          <w:rtl/>
          <w:lang w:eastAsia="he-IL"/>
        </w:rPr>
      </w:pPr>
    </w:p>
    <w:p w:rsidR="00C15322" w:rsidRDefault="00C15322" w:rsidP="00DA08C6">
      <w:pPr>
        <w:rPr>
          <w:rtl/>
          <w:lang w:eastAsia="he-IL"/>
        </w:rPr>
      </w:pPr>
      <w:r>
        <w:rPr>
          <w:rFonts w:hint="cs"/>
          <w:rtl/>
          <w:lang w:eastAsia="he-IL"/>
        </w:rPr>
        <w:t>ההימור של נתניהו להשקיע בחמאס, לחזק ארגון טרור, לבנות אותו תוך עסקים מפוקפקים עם קטר, על</w:t>
      </w:r>
      <w:bookmarkStart w:id="6833" w:name="_ETM_Q31_329630"/>
      <w:bookmarkEnd w:id="6833"/>
      <w:r>
        <w:rPr>
          <w:rFonts w:hint="cs"/>
          <w:rtl/>
          <w:lang w:eastAsia="he-IL"/>
        </w:rPr>
        <w:t xml:space="preserve"> חשבון המדינה וביטחון המדינה, הביאו לטבח. בגלל זה אתם לא רוצים ועדת חקירה ממלכתית</w:t>
      </w:r>
      <w:r w:rsidR="00DA08C6">
        <w:rPr>
          <w:rFonts w:hint="cs"/>
          <w:rtl/>
          <w:lang w:eastAsia="he-IL"/>
        </w:rPr>
        <w:t>.</w:t>
      </w:r>
      <w:r>
        <w:rPr>
          <w:rFonts w:hint="cs"/>
          <w:rtl/>
          <w:lang w:eastAsia="he-IL"/>
        </w:rPr>
        <w:t xml:space="preserve"> בגלל זה אתם פוחדים</w:t>
      </w:r>
      <w:bookmarkStart w:id="6834" w:name="_ETM_Q31_340979"/>
      <w:bookmarkEnd w:id="6834"/>
      <w:r>
        <w:rPr>
          <w:rFonts w:hint="cs"/>
          <w:rtl/>
          <w:lang w:eastAsia="he-IL"/>
        </w:rPr>
        <w:t>.</w:t>
      </w:r>
      <w:bookmarkStart w:id="6835" w:name="_ETM_Q31_341074"/>
      <w:bookmarkStart w:id="6836" w:name="_ETM_Q31_341119"/>
      <w:bookmarkStart w:id="6837" w:name="_ETM_Q31_341218"/>
      <w:bookmarkEnd w:id="6835"/>
      <w:bookmarkEnd w:id="6836"/>
      <w:bookmarkEnd w:id="6837"/>
      <w:r w:rsidR="00DA08C6">
        <w:rPr>
          <w:rFonts w:hint="cs"/>
          <w:rtl/>
          <w:lang w:eastAsia="he-IL"/>
        </w:rPr>
        <w:t xml:space="preserve"> </w:t>
      </w:r>
      <w:r>
        <w:rPr>
          <w:rFonts w:hint="cs"/>
          <w:rtl/>
          <w:lang w:eastAsia="he-IL"/>
        </w:rPr>
        <w:t>אבל באמת,</w:t>
      </w:r>
      <w:bookmarkStart w:id="6838" w:name="_ETM_Q31_342499"/>
      <w:bookmarkEnd w:id="6838"/>
      <w:r>
        <w:rPr>
          <w:rFonts w:hint="cs"/>
          <w:rtl/>
          <w:lang w:eastAsia="he-IL"/>
        </w:rPr>
        <w:t xml:space="preserve"> מפלגת הליכוד, עלק מחנה לאומי. איזה לאומי? אתם הדבר הכי אנטי-לאומי, אנטי-ציוני, אנטי-ישראלי, לא יהודי ולא מוסרי. זה מה שאתם. </w:t>
      </w:r>
      <w:bookmarkStart w:id="6839" w:name="_ETM_Q31_353423"/>
      <w:bookmarkEnd w:id="6839"/>
    </w:p>
    <w:p w:rsidR="00C15322" w:rsidRDefault="00C15322" w:rsidP="00D95E67">
      <w:pPr>
        <w:rPr>
          <w:rtl/>
          <w:lang w:eastAsia="he-IL"/>
        </w:rPr>
      </w:pPr>
      <w:bookmarkStart w:id="6840" w:name="_ETM_Q31_353497"/>
      <w:bookmarkEnd w:id="6840"/>
    </w:p>
    <w:p w:rsidR="00C15322" w:rsidRDefault="00C15322" w:rsidP="00DA08C6">
      <w:pPr>
        <w:rPr>
          <w:rtl/>
          <w:lang w:eastAsia="he-IL"/>
        </w:rPr>
      </w:pPr>
      <w:bookmarkStart w:id="6841" w:name="_ETM_Q31_353568"/>
      <w:bookmarkStart w:id="6842" w:name="_ETM_Q31_353653"/>
      <w:bookmarkEnd w:id="6841"/>
      <w:bookmarkEnd w:id="6842"/>
      <w:r>
        <w:rPr>
          <w:rFonts w:hint="cs"/>
          <w:rtl/>
          <w:lang w:eastAsia="he-IL"/>
        </w:rPr>
        <w:t>אוה,</w:t>
      </w:r>
      <w:bookmarkStart w:id="6843" w:name="_ETM_Q31_354014"/>
      <w:bookmarkEnd w:id="6843"/>
      <w:r>
        <w:rPr>
          <w:rFonts w:hint="cs"/>
          <w:rtl/>
          <w:lang w:eastAsia="he-IL"/>
        </w:rPr>
        <w:t xml:space="preserve"> הגיע לפה גם ואטורי, עוד אחד שרוצה את חוץ וביטחון. שמש העמים, כמובן</w:t>
      </w:r>
      <w:r w:rsidR="00DA08C6">
        <w:rPr>
          <w:rFonts w:hint="cs"/>
          <w:rtl/>
          <w:lang w:eastAsia="he-IL"/>
        </w:rPr>
        <w:t>,</w:t>
      </w:r>
      <w:r>
        <w:rPr>
          <w:rFonts w:hint="cs"/>
          <w:rtl/>
          <w:lang w:eastAsia="he-IL"/>
        </w:rPr>
        <w:t xml:space="preserve"> אין מה לומר.</w:t>
      </w:r>
    </w:p>
    <w:p w:rsidR="00C15322" w:rsidRDefault="00C15322" w:rsidP="00D95E67">
      <w:pPr>
        <w:rPr>
          <w:rtl/>
          <w:lang w:eastAsia="he-IL"/>
        </w:rPr>
      </w:pPr>
    </w:p>
    <w:p w:rsidR="00C15322" w:rsidRDefault="00C15322" w:rsidP="00D95E67">
      <w:pPr>
        <w:pStyle w:val="af5"/>
        <w:keepNext/>
        <w:rPr>
          <w:rtl/>
        </w:rPr>
      </w:pPr>
      <w:bookmarkStart w:id="6844" w:name="ET_interruption_6345_40"/>
      <w:r w:rsidRPr="002948D4">
        <w:rPr>
          <w:rStyle w:val="TagStyle"/>
          <w:rtl/>
        </w:rPr>
        <w:t xml:space="preserve"> &lt;&lt; קריאה &gt;&gt;</w:t>
      </w:r>
      <w:r w:rsidRPr="005A4C91">
        <w:rPr>
          <w:rStyle w:val="TagStyle"/>
          <w:rtl/>
        </w:rPr>
        <w:t xml:space="preserve"> </w:t>
      </w:r>
      <w:r>
        <w:rPr>
          <w:rtl/>
        </w:rPr>
        <w:t>טלי גוטליב (הליכוד):</w:t>
      </w:r>
      <w:r w:rsidRPr="005A4C91">
        <w:rPr>
          <w:rStyle w:val="TagStyle"/>
          <w:rtl/>
        </w:rPr>
        <w:t xml:space="preserve"> </w:t>
      </w:r>
      <w:r w:rsidRPr="002948D4">
        <w:rPr>
          <w:rStyle w:val="TagStyle"/>
          <w:rtl/>
        </w:rPr>
        <w:t>&lt;&lt; קריאה &gt;&gt;</w:t>
      </w:r>
      <w:r>
        <w:rPr>
          <w:rtl/>
        </w:rPr>
        <w:t xml:space="preserve">   </w:t>
      </w:r>
      <w:bookmarkEnd w:id="6844"/>
    </w:p>
    <w:p w:rsidR="00C15322" w:rsidRDefault="00C15322" w:rsidP="008F2C55">
      <w:pPr>
        <w:rPr>
          <w:rtl/>
          <w:lang w:eastAsia="he-IL"/>
        </w:rPr>
      </w:pPr>
    </w:p>
    <w:p w:rsidR="00C15322" w:rsidRDefault="00C15322" w:rsidP="00D95E67">
      <w:pPr>
        <w:rPr>
          <w:rtl/>
          <w:lang w:eastAsia="he-IL"/>
        </w:rPr>
      </w:pPr>
      <w:bookmarkStart w:id="6845" w:name="_ETM_Q31_358125"/>
      <w:bookmarkEnd w:id="6845"/>
      <w:r>
        <w:rPr>
          <w:rFonts w:hint="cs"/>
          <w:rtl/>
          <w:lang w:eastAsia="he-IL"/>
        </w:rPr>
        <w:t>לא, כי את מאור</w:t>
      </w:r>
      <w:bookmarkStart w:id="6846" w:name="_ETM_Q31_360419"/>
      <w:bookmarkEnd w:id="6846"/>
      <w:r>
        <w:rPr>
          <w:rFonts w:hint="cs"/>
          <w:rtl/>
          <w:lang w:eastAsia="he-IL"/>
        </w:rPr>
        <w:t xml:space="preserve"> הגולה. </w:t>
      </w:r>
      <w:bookmarkStart w:id="6847" w:name="_ETM_Q31_360796"/>
      <w:bookmarkEnd w:id="6847"/>
    </w:p>
    <w:p w:rsidR="00C15322" w:rsidRDefault="00C15322" w:rsidP="00D95E67">
      <w:pPr>
        <w:rPr>
          <w:rtl/>
          <w:lang w:eastAsia="he-IL"/>
        </w:rPr>
      </w:pPr>
      <w:bookmarkStart w:id="6848" w:name="_ETM_Q31_360894"/>
      <w:bookmarkEnd w:id="6848"/>
    </w:p>
    <w:p w:rsidR="00C15322" w:rsidRDefault="00C15322" w:rsidP="00D95E67">
      <w:pPr>
        <w:pStyle w:val="-"/>
        <w:keepNext/>
        <w:rPr>
          <w:rtl/>
        </w:rPr>
      </w:pPr>
      <w:bookmarkStart w:id="6849" w:name="ET_speakercontinue_6236_41"/>
      <w:r w:rsidRPr="002948D4">
        <w:rPr>
          <w:rStyle w:val="TagStyle"/>
          <w:rtl/>
        </w:rPr>
        <w:t xml:space="preserve"> &lt;&lt; דובר_המשך &gt;&gt;</w:t>
      </w:r>
      <w:r w:rsidRPr="005A4C91">
        <w:rPr>
          <w:rStyle w:val="TagStyle"/>
          <w:rtl/>
        </w:rPr>
        <w:t xml:space="preserve"> </w:t>
      </w:r>
      <w:r>
        <w:rPr>
          <w:rtl/>
        </w:rPr>
        <w:t>נעמה לזימי (העבודה):</w:t>
      </w:r>
      <w:r w:rsidRPr="005A4C91">
        <w:rPr>
          <w:rStyle w:val="TagStyle"/>
          <w:rtl/>
        </w:rPr>
        <w:t xml:space="preserve"> </w:t>
      </w:r>
      <w:r w:rsidRPr="002948D4">
        <w:rPr>
          <w:rStyle w:val="TagStyle"/>
          <w:rtl/>
        </w:rPr>
        <w:t>&lt;&lt; דובר_המשך &gt;&gt;</w:t>
      </w:r>
      <w:r>
        <w:rPr>
          <w:rtl/>
        </w:rPr>
        <w:t xml:space="preserve">   </w:t>
      </w:r>
      <w:bookmarkEnd w:id="6849"/>
    </w:p>
    <w:p w:rsidR="00C15322" w:rsidRDefault="00C15322" w:rsidP="008F2C55">
      <w:pPr>
        <w:rPr>
          <w:rtl/>
          <w:lang w:eastAsia="he-IL"/>
        </w:rPr>
      </w:pPr>
    </w:p>
    <w:p w:rsidR="00C15322" w:rsidRDefault="00C15322" w:rsidP="00D95E67">
      <w:pPr>
        <w:rPr>
          <w:rtl/>
          <w:lang w:eastAsia="he-IL"/>
        </w:rPr>
      </w:pPr>
      <w:bookmarkStart w:id="6850" w:name="_ETM_Q31_362122"/>
      <w:bookmarkEnd w:id="6850"/>
      <w:r>
        <w:rPr>
          <w:rFonts w:hint="cs"/>
          <w:rtl/>
          <w:lang w:eastAsia="he-IL"/>
        </w:rPr>
        <w:t xml:space="preserve">פשוט, אין מה </w:t>
      </w:r>
      <w:r w:rsidR="00DA5739">
        <w:rPr>
          <w:rFonts w:hint="cs"/>
          <w:rtl/>
          <w:lang w:eastAsia="he-IL"/>
        </w:rPr>
        <w:t>– – –</w:t>
      </w:r>
      <w:bookmarkStart w:id="6851" w:name="_ETM_Q31_358815"/>
      <w:bookmarkEnd w:id="6851"/>
    </w:p>
    <w:p w:rsidR="00C15322" w:rsidRDefault="00C15322" w:rsidP="00D95E67">
      <w:pPr>
        <w:rPr>
          <w:rtl/>
          <w:lang w:eastAsia="he-IL"/>
        </w:rPr>
      </w:pPr>
      <w:bookmarkStart w:id="6852" w:name="_ETM_Q31_358910"/>
      <w:bookmarkEnd w:id="6852"/>
    </w:p>
    <w:p w:rsidR="00C15322" w:rsidRDefault="00C15322" w:rsidP="00D95E67">
      <w:pPr>
        <w:pStyle w:val="af5"/>
        <w:keepNext/>
        <w:rPr>
          <w:rtl/>
        </w:rPr>
      </w:pPr>
      <w:bookmarkStart w:id="6853" w:name="ET_interruption_6345_42"/>
      <w:r w:rsidRPr="002948D4">
        <w:rPr>
          <w:rStyle w:val="TagStyle"/>
          <w:rtl/>
        </w:rPr>
        <w:t xml:space="preserve"> &lt;&lt; קריאה &gt;&gt;</w:t>
      </w:r>
      <w:r w:rsidRPr="005A4C91">
        <w:rPr>
          <w:rStyle w:val="TagStyle"/>
          <w:rtl/>
        </w:rPr>
        <w:t xml:space="preserve"> </w:t>
      </w:r>
      <w:r>
        <w:rPr>
          <w:rtl/>
        </w:rPr>
        <w:t>טלי גוטליב (הליכוד):</w:t>
      </w:r>
      <w:r w:rsidRPr="005A4C91">
        <w:rPr>
          <w:rStyle w:val="TagStyle"/>
          <w:rtl/>
        </w:rPr>
        <w:t xml:space="preserve"> </w:t>
      </w:r>
      <w:r w:rsidRPr="002948D4">
        <w:rPr>
          <w:rStyle w:val="TagStyle"/>
          <w:rtl/>
        </w:rPr>
        <w:t>&lt;&lt; קריאה &gt;&gt;</w:t>
      </w:r>
      <w:r>
        <w:rPr>
          <w:rtl/>
        </w:rPr>
        <w:t xml:space="preserve">   </w:t>
      </w:r>
      <w:bookmarkEnd w:id="6853"/>
    </w:p>
    <w:p w:rsidR="00C15322" w:rsidRDefault="00C15322" w:rsidP="008F2C55">
      <w:pPr>
        <w:rPr>
          <w:rtl/>
          <w:lang w:eastAsia="he-IL"/>
        </w:rPr>
      </w:pPr>
    </w:p>
    <w:p w:rsidR="00C15322" w:rsidRDefault="00C15322" w:rsidP="00D95E67">
      <w:pPr>
        <w:rPr>
          <w:rtl/>
          <w:lang w:eastAsia="he-IL"/>
        </w:rPr>
      </w:pPr>
      <w:bookmarkStart w:id="6854" w:name="_ETM_Q31_361794"/>
      <w:bookmarkEnd w:id="6854"/>
      <w:r>
        <w:rPr>
          <w:rFonts w:hint="cs"/>
          <w:rtl/>
          <w:lang w:eastAsia="he-IL"/>
        </w:rPr>
        <w:t xml:space="preserve">לא, תקשיבי, אני לא </w:t>
      </w:r>
      <w:bookmarkStart w:id="6855" w:name="_ETM_Q31_361863"/>
      <w:bookmarkEnd w:id="6855"/>
      <w:r>
        <w:rPr>
          <w:rFonts w:hint="cs"/>
          <w:rtl/>
          <w:lang w:eastAsia="he-IL"/>
        </w:rPr>
        <w:t xml:space="preserve">ראיתי אדם חכם כמוך. </w:t>
      </w:r>
      <w:bookmarkStart w:id="6856" w:name="_ETM_Q31_362625"/>
      <w:bookmarkEnd w:id="6856"/>
    </w:p>
    <w:p w:rsidR="00C15322" w:rsidRDefault="00C15322" w:rsidP="00D95E67">
      <w:pPr>
        <w:rPr>
          <w:rtl/>
          <w:lang w:eastAsia="he-IL"/>
        </w:rPr>
      </w:pPr>
      <w:bookmarkStart w:id="6857" w:name="_ETM_Q31_362710"/>
      <w:bookmarkEnd w:id="6857"/>
    </w:p>
    <w:p w:rsidR="00C15322" w:rsidRDefault="00C15322" w:rsidP="00D95E67">
      <w:pPr>
        <w:pStyle w:val="-"/>
        <w:keepNext/>
        <w:rPr>
          <w:rtl/>
        </w:rPr>
      </w:pPr>
      <w:bookmarkStart w:id="6858" w:name="ET_speakercontinue_6236_43"/>
      <w:r w:rsidRPr="002948D4">
        <w:rPr>
          <w:rStyle w:val="TagStyle"/>
          <w:rtl/>
        </w:rPr>
        <w:t xml:space="preserve"> &lt;&lt; דובר_המשך &gt;&gt;</w:t>
      </w:r>
      <w:r w:rsidRPr="005A4C91">
        <w:rPr>
          <w:rStyle w:val="TagStyle"/>
          <w:rtl/>
        </w:rPr>
        <w:t xml:space="preserve"> </w:t>
      </w:r>
      <w:r>
        <w:rPr>
          <w:rtl/>
        </w:rPr>
        <w:t>נעמה לזימי (העבודה):</w:t>
      </w:r>
      <w:r w:rsidRPr="005A4C91">
        <w:rPr>
          <w:rStyle w:val="TagStyle"/>
          <w:rtl/>
        </w:rPr>
        <w:t xml:space="preserve"> </w:t>
      </w:r>
      <w:r w:rsidRPr="002948D4">
        <w:rPr>
          <w:rStyle w:val="TagStyle"/>
          <w:rtl/>
        </w:rPr>
        <w:t>&lt;&lt; דובר_המשך &gt;&gt;</w:t>
      </w:r>
      <w:r>
        <w:rPr>
          <w:rtl/>
        </w:rPr>
        <w:t xml:space="preserve">   </w:t>
      </w:r>
      <w:bookmarkEnd w:id="6858"/>
    </w:p>
    <w:p w:rsidR="00C15322" w:rsidRDefault="00C15322" w:rsidP="008F2C55">
      <w:pPr>
        <w:rPr>
          <w:rtl/>
          <w:lang w:eastAsia="he-IL"/>
        </w:rPr>
      </w:pPr>
    </w:p>
    <w:p w:rsidR="00C15322" w:rsidRDefault="00C15322" w:rsidP="00D95E67">
      <w:pPr>
        <w:rPr>
          <w:rtl/>
          <w:lang w:eastAsia="he-IL"/>
        </w:rPr>
      </w:pPr>
      <w:bookmarkStart w:id="6859" w:name="_ETM_Q31_363662"/>
      <w:bookmarkEnd w:id="6859"/>
      <w:r>
        <w:rPr>
          <w:rFonts w:hint="cs"/>
          <w:rtl/>
          <w:lang w:eastAsia="he-IL"/>
        </w:rPr>
        <w:t>תתביישו לכם, תתביישו. סליחה</w:t>
      </w:r>
      <w:bookmarkStart w:id="6860" w:name="_ETM_Q31_364127"/>
      <w:bookmarkEnd w:id="6860"/>
      <w:r>
        <w:rPr>
          <w:rFonts w:hint="cs"/>
          <w:rtl/>
          <w:lang w:eastAsia="he-IL"/>
        </w:rPr>
        <w:t xml:space="preserve"> </w:t>
      </w:r>
      <w:r w:rsidR="00DA5739">
        <w:rPr>
          <w:rFonts w:hint="cs"/>
          <w:rtl/>
          <w:lang w:eastAsia="he-IL"/>
        </w:rPr>
        <w:t>– – –</w:t>
      </w:r>
      <w:bookmarkStart w:id="6861" w:name="_ETM_Q31_364207"/>
      <w:bookmarkEnd w:id="6861"/>
    </w:p>
    <w:p w:rsidR="00C15322" w:rsidRDefault="00C15322" w:rsidP="00D95E67">
      <w:pPr>
        <w:rPr>
          <w:rtl/>
          <w:lang w:eastAsia="he-IL"/>
        </w:rPr>
      </w:pPr>
      <w:bookmarkStart w:id="6862" w:name="_ETM_Q31_364313"/>
      <w:bookmarkEnd w:id="6862"/>
    </w:p>
    <w:p w:rsidR="00C15322" w:rsidRDefault="00C15322" w:rsidP="00D95E67">
      <w:pPr>
        <w:pStyle w:val="af5"/>
        <w:keepNext/>
        <w:rPr>
          <w:rtl/>
        </w:rPr>
      </w:pPr>
      <w:bookmarkStart w:id="6863" w:name="ET_interruption_6345_44"/>
      <w:r w:rsidRPr="002948D4">
        <w:rPr>
          <w:rStyle w:val="TagStyle"/>
          <w:rtl/>
        </w:rPr>
        <w:t xml:space="preserve"> &lt;&lt; קריאה &gt;&gt;</w:t>
      </w:r>
      <w:r w:rsidRPr="005A4C91">
        <w:rPr>
          <w:rStyle w:val="TagStyle"/>
          <w:rtl/>
        </w:rPr>
        <w:t xml:space="preserve"> </w:t>
      </w:r>
      <w:r>
        <w:rPr>
          <w:rtl/>
        </w:rPr>
        <w:t>טלי גוטליב (הליכוד):</w:t>
      </w:r>
      <w:r w:rsidRPr="005A4C91">
        <w:rPr>
          <w:rStyle w:val="TagStyle"/>
          <w:rtl/>
        </w:rPr>
        <w:t xml:space="preserve"> </w:t>
      </w:r>
      <w:r w:rsidRPr="002948D4">
        <w:rPr>
          <w:rStyle w:val="TagStyle"/>
          <w:rtl/>
        </w:rPr>
        <w:t>&lt;&lt; קריאה &gt;&gt;</w:t>
      </w:r>
      <w:r>
        <w:rPr>
          <w:rtl/>
        </w:rPr>
        <w:t xml:space="preserve">   </w:t>
      </w:r>
      <w:bookmarkEnd w:id="6863"/>
    </w:p>
    <w:p w:rsidR="00C15322" w:rsidRDefault="00C15322" w:rsidP="008F2C55">
      <w:pPr>
        <w:rPr>
          <w:rtl/>
          <w:lang w:eastAsia="he-IL"/>
        </w:rPr>
      </w:pPr>
    </w:p>
    <w:p w:rsidR="00C15322" w:rsidRDefault="00C15322" w:rsidP="00D95E67">
      <w:pPr>
        <w:rPr>
          <w:rtl/>
          <w:lang w:eastAsia="he-IL"/>
        </w:rPr>
      </w:pPr>
      <w:bookmarkStart w:id="6864" w:name="_ETM_Q31_366485"/>
      <w:bookmarkEnd w:id="6864"/>
      <w:r>
        <w:rPr>
          <w:rFonts w:hint="cs"/>
          <w:rtl/>
          <w:lang w:eastAsia="he-IL"/>
        </w:rPr>
        <w:t xml:space="preserve">אני לא ראיתי אדם חכם כל כך </w:t>
      </w:r>
      <w:bookmarkStart w:id="6865" w:name="_ETM_Q31_364695"/>
      <w:bookmarkEnd w:id="6865"/>
      <w:r w:rsidR="00DA5739">
        <w:rPr>
          <w:rFonts w:hint="cs"/>
          <w:rtl/>
          <w:lang w:eastAsia="he-IL"/>
        </w:rPr>
        <w:t>– – –</w:t>
      </w:r>
    </w:p>
    <w:p w:rsidR="00C15322" w:rsidRDefault="00C15322" w:rsidP="00D95E67">
      <w:pPr>
        <w:rPr>
          <w:rtl/>
          <w:lang w:eastAsia="he-IL"/>
        </w:rPr>
      </w:pPr>
      <w:bookmarkStart w:id="6866" w:name="_ETM_Q31_364149"/>
      <w:bookmarkStart w:id="6867" w:name="_ETM_Q31_364259"/>
      <w:bookmarkEnd w:id="6866"/>
      <w:bookmarkEnd w:id="6867"/>
    </w:p>
    <w:p w:rsidR="00C15322" w:rsidRDefault="00C15322" w:rsidP="00D95E67">
      <w:pPr>
        <w:pStyle w:val="af5"/>
        <w:keepNext/>
        <w:rPr>
          <w:rtl/>
        </w:rPr>
      </w:pPr>
      <w:bookmarkStart w:id="6868" w:name="ET_interruption_6162_45"/>
      <w:r w:rsidRPr="002948D4">
        <w:rPr>
          <w:rStyle w:val="TagStyle"/>
          <w:rtl/>
        </w:rPr>
        <w:t xml:space="preserve"> &lt;&lt; קריאה &gt;&gt;</w:t>
      </w:r>
      <w:r w:rsidRPr="005A4C91">
        <w:rPr>
          <w:rStyle w:val="TagStyle"/>
          <w:rtl/>
        </w:rPr>
        <w:t xml:space="preserve"> </w:t>
      </w:r>
      <w:r>
        <w:rPr>
          <w:rtl/>
        </w:rPr>
        <w:t>ניסים ואטורי (הליכוד):</w:t>
      </w:r>
      <w:r w:rsidRPr="005A4C91">
        <w:rPr>
          <w:rStyle w:val="TagStyle"/>
          <w:rtl/>
        </w:rPr>
        <w:t xml:space="preserve"> </w:t>
      </w:r>
      <w:r w:rsidRPr="002948D4">
        <w:rPr>
          <w:rStyle w:val="TagStyle"/>
          <w:rtl/>
        </w:rPr>
        <w:t>&lt;&lt; קריאה &gt;&gt;</w:t>
      </w:r>
      <w:r>
        <w:rPr>
          <w:rtl/>
        </w:rPr>
        <w:t xml:space="preserve">   </w:t>
      </w:r>
      <w:bookmarkEnd w:id="6868"/>
    </w:p>
    <w:p w:rsidR="00C15322" w:rsidRDefault="00C15322" w:rsidP="008F2C55">
      <w:pPr>
        <w:rPr>
          <w:rtl/>
          <w:lang w:eastAsia="he-IL"/>
        </w:rPr>
      </w:pPr>
    </w:p>
    <w:p w:rsidR="00C15322" w:rsidRDefault="00C15322" w:rsidP="00D95E67">
      <w:pPr>
        <w:rPr>
          <w:rtl/>
          <w:lang w:eastAsia="he-IL"/>
        </w:rPr>
      </w:pPr>
      <w:bookmarkStart w:id="6869" w:name="_ETM_Q31_367251"/>
      <w:bookmarkEnd w:id="6869"/>
      <w:r>
        <w:rPr>
          <w:rFonts w:hint="cs"/>
          <w:rtl/>
          <w:lang w:eastAsia="he-IL"/>
        </w:rPr>
        <w:t xml:space="preserve">הניצחון על איראן זה האסון שלך; החזרת חטופים זה </w:t>
      </w:r>
      <w:bookmarkStart w:id="6870" w:name="_ETM_Q31_369386"/>
      <w:bookmarkEnd w:id="6870"/>
      <w:r>
        <w:rPr>
          <w:rFonts w:hint="cs"/>
          <w:rtl/>
          <w:lang w:eastAsia="he-IL"/>
        </w:rPr>
        <w:t xml:space="preserve">האסון שלך. </w:t>
      </w:r>
      <w:bookmarkStart w:id="6871" w:name="_ETM_Q31_367490"/>
      <w:bookmarkEnd w:id="6871"/>
    </w:p>
    <w:p w:rsidR="00C15322" w:rsidRDefault="00C15322" w:rsidP="00D95E67">
      <w:pPr>
        <w:rPr>
          <w:rtl/>
          <w:lang w:eastAsia="he-IL"/>
        </w:rPr>
      </w:pPr>
      <w:bookmarkStart w:id="6872" w:name="_ETM_Q31_367607"/>
      <w:bookmarkEnd w:id="6872"/>
    </w:p>
    <w:p w:rsidR="00C15322" w:rsidRDefault="00C15322" w:rsidP="00D95E67">
      <w:pPr>
        <w:pStyle w:val="-"/>
        <w:keepNext/>
        <w:rPr>
          <w:rtl/>
        </w:rPr>
      </w:pPr>
      <w:bookmarkStart w:id="6873" w:name="ET_speakercontinue_6236_46"/>
      <w:r w:rsidRPr="002948D4">
        <w:rPr>
          <w:rStyle w:val="TagStyle"/>
          <w:rtl/>
        </w:rPr>
        <w:t xml:space="preserve"> &lt;&lt; דובר_המשך &gt;&gt;</w:t>
      </w:r>
      <w:r w:rsidRPr="005A4C91">
        <w:rPr>
          <w:rStyle w:val="TagStyle"/>
          <w:rtl/>
        </w:rPr>
        <w:t xml:space="preserve"> </w:t>
      </w:r>
      <w:r>
        <w:rPr>
          <w:rtl/>
        </w:rPr>
        <w:t>נעמה לזימי (העבודה):</w:t>
      </w:r>
      <w:r w:rsidRPr="005A4C91">
        <w:rPr>
          <w:rStyle w:val="TagStyle"/>
          <w:rtl/>
        </w:rPr>
        <w:t xml:space="preserve"> </w:t>
      </w:r>
      <w:r w:rsidRPr="002948D4">
        <w:rPr>
          <w:rStyle w:val="TagStyle"/>
          <w:rtl/>
        </w:rPr>
        <w:t>&lt;&lt; דובר_המשך &gt;&gt;</w:t>
      </w:r>
      <w:r>
        <w:rPr>
          <w:rtl/>
        </w:rPr>
        <w:t xml:space="preserve">   </w:t>
      </w:r>
      <w:bookmarkEnd w:id="6873"/>
    </w:p>
    <w:p w:rsidR="00C15322" w:rsidRDefault="00C15322" w:rsidP="008F2C55">
      <w:pPr>
        <w:rPr>
          <w:rtl/>
          <w:lang w:eastAsia="he-IL"/>
        </w:rPr>
      </w:pPr>
    </w:p>
    <w:p w:rsidR="00C15322" w:rsidRDefault="00C15322" w:rsidP="00D95E67">
      <w:pPr>
        <w:rPr>
          <w:rtl/>
          <w:lang w:eastAsia="he-IL"/>
        </w:rPr>
      </w:pPr>
      <w:bookmarkStart w:id="6874" w:name="_ETM_Q31_366257"/>
      <w:bookmarkEnd w:id="6874"/>
      <w:r>
        <w:rPr>
          <w:rFonts w:hint="cs"/>
          <w:rtl/>
          <w:lang w:eastAsia="he-IL"/>
        </w:rPr>
        <w:t xml:space="preserve">המלאכית של האנסים, המלאכית של האנסים. </w:t>
      </w:r>
    </w:p>
    <w:p w:rsidR="00C15322" w:rsidRDefault="00C15322" w:rsidP="00D95E67">
      <w:pPr>
        <w:rPr>
          <w:rtl/>
          <w:lang w:eastAsia="he-IL"/>
        </w:rPr>
      </w:pPr>
      <w:bookmarkStart w:id="6875" w:name="_ETM_Q31_369907"/>
      <w:bookmarkStart w:id="6876" w:name="_ETM_Q31_370012"/>
      <w:bookmarkEnd w:id="6875"/>
      <w:bookmarkEnd w:id="6876"/>
    </w:p>
    <w:p w:rsidR="00C15322" w:rsidRDefault="00C15322" w:rsidP="00D95E67">
      <w:pPr>
        <w:pStyle w:val="af6"/>
        <w:keepNext/>
        <w:rPr>
          <w:rtl/>
        </w:rPr>
      </w:pPr>
      <w:r w:rsidRPr="002948D4">
        <w:rPr>
          <w:rStyle w:val="TagStyle"/>
          <w:rtl/>
        </w:rPr>
        <w:t xml:space="preserve"> &lt;&lt; יור &gt;&gt;</w:t>
      </w:r>
      <w:r w:rsidRPr="005A4C91">
        <w:rPr>
          <w:rStyle w:val="TagStyle"/>
          <w:rtl/>
        </w:rPr>
        <w:t xml:space="preserve"> </w:t>
      </w:r>
      <w:r>
        <w:rPr>
          <w:rtl/>
        </w:rPr>
        <w:t>היו"ר חנוך דב מלביצקי:</w:t>
      </w:r>
      <w:r w:rsidRPr="005A4C91">
        <w:rPr>
          <w:rStyle w:val="TagStyle"/>
          <w:rtl/>
        </w:rPr>
        <w:t xml:space="preserve"> </w:t>
      </w:r>
      <w:r w:rsidRPr="002948D4">
        <w:rPr>
          <w:rStyle w:val="TagStyle"/>
          <w:rtl/>
        </w:rPr>
        <w:t>&lt;&lt; יור &gt;&gt;</w:t>
      </w:r>
      <w:r>
        <w:rPr>
          <w:rtl/>
        </w:rPr>
        <w:t xml:space="preserve">   </w:t>
      </w:r>
    </w:p>
    <w:p w:rsidR="00C15322" w:rsidRDefault="00C15322" w:rsidP="008F2C55">
      <w:pPr>
        <w:rPr>
          <w:rtl/>
          <w:lang w:eastAsia="he-IL"/>
        </w:rPr>
      </w:pPr>
    </w:p>
    <w:p w:rsidR="00C15322" w:rsidRDefault="00C15322" w:rsidP="00D95E67">
      <w:pPr>
        <w:rPr>
          <w:rtl/>
          <w:lang w:eastAsia="he-IL"/>
        </w:rPr>
      </w:pPr>
      <w:bookmarkStart w:id="6877" w:name="_ETM_Q31_370939"/>
      <w:bookmarkEnd w:id="6877"/>
      <w:r>
        <w:rPr>
          <w:rFonts w:hint="cs"/>
          <w:rtl/>
          <w:lang w:eastAsia="he-IL"/>
        </w:rPr>
        <w:t xml:space="preserve">חברת </w:t>
      </w:r>
      <w:bookmarkStart w:id="6878" w:name="_ETM_Q31_371522"/>
      <w:bookmarkEnd w:id="6878"/>
      <w:r>
        <w:rPr>
          <w:rFonts w:hint="cs"/>
          <w:rtl/>
          <w:lang w:eastAsia="he-IL"/>
        </w:rPr>
        <w:t>הכנסת לזימי, חברת הכנסת לזימי.</w:t>
      </w:r>
    </w:p>
    <w:p w:rsidR="00C15322" w:rsidRDefault="00C15322" w:rsidP="00D95E67">
      <w:pPr>
        <w:rPr>
          <w:rtl/>
          <w:lang w:eastAsia="he-IL"/>
        </w:rPr>
      </w:pPr>
      <w:bookmarkStart w:id="6879" w:name="_ETM_Q31_373756"/>
      <w:bookmarkStart w:id="6880" w:name="_ETM_Q31_373859"/>
      <w:bookmarkStart w:id="6881" w:name="_ETM_Q31_373917"/>
      <w:bookmarkEnd w:id="6879"/>
      <w:bookmarkEnd w:id="6880"/>
      <w:bookmarkEnd w:id="6881"/>
    </w:p>
    <w:p w:rsidR="00C15322" w:rsidRDefault="00C15322" w:rsidP="00D95E67">
      <w:pPr>
        <w:pStyle w:val="-"/>
        <w:keepNext/>
        <w:rPr>
          <w:rtl/>
        </w:rPr>
      </w:pPr>
      <w:bookmarkStart w:id="6882" w:name="ET_speakercontinue_6236_49"/>
      <w:r w:rsidRPr="002948D4">
        <w:rPr>
          <w:rStyle w:val="TagStyle"/>
          <w:rtl/>
        </w:rPr>
        <w:t xml:space="preserve"> &lt;&lt; דובר_המשך &gt;&gt;</w:t>
      </w:r>
      <w:r w:rsidRPr="005A4C91">
        <w:rPr>
          <w:rStyle w:val="TagStyle"/>
          <w:rtl/>
        </w:rPr>
        <w:t xml:space="preserve"> </w:t>
      </w:r>
      <w:r>
        <w:rPr>
          <w:rtl/>
        </w:rPr>
        <w:t>נעמה לזימי (העבודה):</w:t>
      </w:r>
      <w:r w:rsidRPr="005A4C91">
        <w:rPr>
          <w:rStyle w:val="TagStyle"/>
          <w:rtl/>
        </w:rPr>
        <w:t xml:space="preserve"> </w:t>
      </w:r>
      <w:r w:rsidRPr="002948D4">
        <w:rPr>
          <w:rStyle w:val="TagStyle"/>
          <w:rtl/>
        </w:rPr>
        <w:t>&lt;&lt; דובר_המשך &gt;&gt;</w:t>
      </w:r>
      <w:r>
        <w:rPr>
          <w:rtl/>
        </w:rPr>
        <w:t xml:space="preserve">   </w:t>
      </w:r>
      <w:bookmarkEnd w:id="6882"/>
    </w:p>
    <w:p w:rsidR="00C15322" w:rsidRDefault="00C15322" w:rsidP="008F2C55">
      <w:pPr>
        <w:rPr>
          <w:rtl/>
          <w:lang w:eastAsia="he-IL"/>
        </w:rPr>
      </w:pPr>
    </w:p>
    <w:p w:rsidR="00C15322" w:rsidRDefault="00C15322" w:rsidP="00D95E67">
      <w:pPr>
        <w:rPr>
          <w:rtl/>
          <w:lang w:eastAsia="he-IL"/>
        </w:rPr>
      </w:pPr>
      <w:r>
        <w:rPr>
          <w:rFonts w:hint="cs"/>
          <w:rtl/>
          <w:lang w:eastAsia="he-IL"/>
        </w:rPr>
        <w:t>מ</w:t>
      </w:r>
      <w:bookmarkStart w:id="6883" w:name="_ETM_Q31_373992"/>
      <w:bookmarkEnd w:id="6883"/>
      <w:r>
        <w:rPr>
          <w:rFonts w:hint="cs"/>
          <w:rtl/>
          <w:lang w:eastAsia="he-IL"/>
        </w:rPr>
        <w:t xml:space="preserve">ייצגת אנסים </w:t>
      </w:r>
      <w:r w:rsidR="00DA5739">
        <w:rPr>
          <w:rFonts w:hint="cs"/>
          <w:rtl/>
          <w:lang w:eastAsia="he-IL"/>
        </w:rPr>
        <w:t>– – –</w:t>
      </w:r>
      <w:bookmarkStart w:id="6884" w:name="_ETM_Q31_374791"/>
      <w:bookmarkEnd w:id="6884"/>
    </w:p>
    <w:p w:rsidR="00C15322" w:rsidRDefault="00C15322" w:rsidP="00D95E67">
      <w:pPr>
        <w:rPr>
          <w:rtl/>
          <w:lang w:eastAsia="he-IL"/>
        </w:rPr>
      </w:pPr>
      <w:bookmarkStart w:id="6885" w:name="_ETM_Q31_374909"/>
      <w:bookmarkEnd w:id="6885"/>
    </w:p>
    <w:p w:rsidR="00C15322" w:rsidRDefault="00C15322" w:rsidP="00D95E67">
      <w:pPr>
        <w:pStyle w:val="af6"/>
        <w:keepNext/>
        <w:rPr>
          <w:rtl/>
        </w:rPr>
      </w:pPr>
      <w:bookmarkStart w:id="6886" w:name="ET_yor_6593_50"/>
      <w:r w:rsidRPr="002948D4">
        <w:rPr>
          <w:rStyle w:val="TagStyle"/>
          <w:rtl/>
        </w:rPr>
        <w:t xml:space="preserve"> &lt;&lt; יור &gt;&gt;</w:t>
      </w:r>
      <w:r w:rsidRPr="005A4C91">
        <w:rPr>
          <w:rStyle w:val="TagStyle"/>
          <w:rtl/>
        </w:rPr>
        <w:t xml:space="preserve"> </w:t>
      </w:r>
      <w:r>
        <w:rPr>
          <w:rtl/>
        </w:rPr>
        <w:t>היו"ר חנוך דב מלביצקי:</w:t>
      </w:r>
      <w:r w:rsidRPr="005A4C91">
        <w:rPr>
          <w:rStyle w:val="TagStyle"/>
          <w:rtl/>
        </w:rPr>
        <w:t xml:space="preserve"> </w:t>
      </w:r>
      <w:r w:rsidRPr="002948D4">
        <w:rPr>
          <w:rStyle w:val="TagStyle"/>
          <w:rtl/>
        </w:rPr>
        <w:t>&lt;&lt; יור &gt;&gt;</w:t>
      </w:r>
      <w:r>
        <w:rPr>
          <w:rtl/>
        </w:rPr>
        <w:t xml:space="preserve">   </w:t>
      </w:r>
      <w:bookmarkEnd w:id="6886"/>
    </w:p>
    <w:p w:rsidR="00C15322" w:rsidRDefault="00C15322" w:rsidP="008F2C55">
      <w:pPr>
        <w:rPr>
          <w:rtl/>
          <w:lang w:eastAsia="he-IL"/>
        </w:rPr>
      </w:pPr>
    </w:p>
    <w:p w:rsidR="00C15322" w:rsidRDefault="00C15322" w:rsidP="00D95E67">
      <w:pPr>
        <w:rPr>
          <w:rtl/>
          <w:lang w:eastAsia="he-IL"/>
        </w:rPr>
      </w:pPr>
      <w:bookmarkStart w:id="6887" w:name="_ETM_Q31_376187"/>
      <w:bookmarkEnd w:id="6887"/>
      <w:r>
        <w:rPr>
          <w:rFonts w:hint="cs"/>
          <w:rtl/>
          <w:lang w:eastAsia="he-IL"/>
        </w:rPr>
        <w:t>חברת הכנסת לזימי, א</w:t>
      </w:r>
      <w:bookmarkStart w:id="6888" w:name="_ETM_Q31_376498"/>
      <w:bookmarkEnd w:id="6888"/>
      <w:r>
        <w:rPr>
          <w:rFonts w:hint="cs"/>
          <w:rtl/>
          <w:lang w:eastAsia="he-IL"/>
        </w:rPr>
        <w:t xml:space="preserve">ת </w:t>
      </w:r>
      <w:bookmarkStart w:id="6889" w:name="_ETM_Q31_374013"/>
      <w:bookmarkStart w:id="6890" w:name="_ETM_Q31_374061"/>
      <w:bookmarkStart w:id="6891" w:name="_ETM_Q31_374150"/>
      <w:bookmarkEnd w:id="6889"/>
      <w:bookmarkEnd w:id="6890"/>
      <w:bookmarkEnd w:id="6891"/>
      <w:r>
        <w:rPr>
          <w:rFonts w:hint="cs"/>
          <w:rtl/>
          <w:lang w:eastAsia="he-IL"/>
        </w:rPr>
        <w:t xml:space="preserve">זה אסור לך להגיד. </w:t>
      </w:r>
      <w:bookmarkStart w:id="6892" w:name="_ETM_Q31_375607"/>
      <w:bookmarkEnd w:id="6892"/>
    </w:p>
    <w:p w:rsidR="00C15322" w:rsidRDefault="00C15322" w:rsidP="00D95E67">
      <w:pPr>
        <w:rPr>
          <w:rtl/>
          <w:lang w:eastAsia="he-IL"/>
        </w:rPr>
      </w:pPr>
      <w:bookmarkStart w:id="6893" w:name="_ETM_Q31_375678"/>
      <w:bookmarkEnd w:id="6893"/>
    </w:p>
    <w:p w:rsidR="00C15322" w:rsidRDefault="00C15322" w:rsidP="00D95E67">
      <w:pPr>
        <w:pStyle w:val="-"/>
        <w:keepNext/>
        <w:rPr>
          <w:rtl/>
        </w:rPr>
      </w:pPr>
      <w:bookmarkStart w:id="6894" w:name="ET_speakercontinue_6236_48"/>
      <w:r w:rsidRPr="002948D4">
        <w:rPr>
          <w:rStyle w:val="TagStyle"/>
          <w:rtl/>
        </w:rPr>
        <w:t xml:space="preserve"> &lt;&lt; דובר_המשך &gt;&gt;</w:t>
      </w:r>
      <w:r w:rsidRPr="005A4C91">
        <w:rPr>
          <w:rStyle w:val="TagStyle"/>
          <w:rtl/>
        </w:rPr>
        <w:t xml:space="preserve"> </w:t>
      </w:r>
      <w:r>
        <w:rPr>
          <w:rtl/>
        </w:rPr>
        <w:t>נעמה לזימי (העבודה):</w:t>
      </w:r>
      <w:r w:rsidRPr="005A4C91">
        <w:rPr>
          <w:rStyle w:val="TagStyle"/>
          <w:rtl/>
        </w:rPr>
        <w:t xml:space="preserve"> </w:t>
      </w:r>
      <w:r w:rsidRPr="002948D4">
        <w:rPr>
          <w:rStyle w:val="TagStyle"/>
          <w:rtl/>
        </w:rPr>
        <w:t>&lt;&lt; דובר_המשך &gt;&gt;</w:t>
      </w:r>
      <w:r>
        <w:rPr>
          <w:rtl/>
        </w:rPr>
        <w:t xml:space="preserve">   </w:t>
      </w:r>
      <w:bookmarkEnd w:id="6894"/>
    </w:p>
    <w:p w:rsidR="00C15322" w:rsidRDefault="00C15322" w:rsidP="008F2C55">
      <w:pPr>
        <w:rPr>
          <w:rtl/>
          <w:lang w:eastAsia="he-IL"/>
        </w:rPr>
      </w:pPr>
    </w:p>
    <w:p w:rsidR="00C15322" w:rsidRDefault="00C15322" w:rsidP="00D95E67">
      <w:pPr>
        <w:rPr>
          <w:rtl/>
          <w:lang w:eastAsia="he-IL"/>
        </w:rPr>
      </w:pPr>
      <w:bookmarkStart w:id="6895" w:name="_ETM_Q31_375931"/>
      <w:bookmarkEnd w:id="6895"/>
      <w:r>
        <w:rPr>
          <w:rFonts w:hint="cs"/>
          <w:rtl/>
          <w:lang w:eastAsia="he-IL"/>
        </w:rPr>
        <w:t>מה אסור לי להגיד?</w:t>
      </w:r>
      <w:bookmarkStart w:id="6896" w:name="_ETM_Q31_376496"/>
      <w:bookmarkEnd w:id="6896"/>
    </w:p>
    <w:p w:rsidR="00C15322" w:rsidRDefault="00C15322" w:rsidP="00D95E67">
      <w:pPr>
        <w:rPr>
          <w:rtl/>
          <w:lang w:eastAsia="he-IL"/>
        </w:rPr>
      </w:pPr>
      <w:bookmarkStart w:id="6897" w:name="_ETM_Q31_376602"/>
      <w:bookmarkEnd w:id="6897"/>
    </w:p>
    <w:p w:rsidR="00C15322" w:rsidRDefault="00C15322" w:rsidP="00D95E67">
      <w:pPr>
        <w:pStyle w:val="af6"/>
        <w:keepNext/>
        <w:rPr>
          <w:rtl/>
        </w:rPr>
      </w:pPr>
      <w:bookmarkStart w:id="6898" w:name="ET_yor_6593_51"/>
      <w:r w:rsidRPr="002948D4">
        <w:rPr>
          <w:rStyle w:val="TagStyle"/>
          <w:rtl/>
        </w:rPr>
        <w:t xml:space="preserve"> &lt;&lt; יור &gt;&gt;</w:t>
      </w:r>
      <w:r w:rsidRPr="005A4C91">
        <w:rPr>
          <w:rStyle w:val="TagStyle"/>
          <w:rtl/>
        </w:rPr>
        <w:t xml:space="preserve"> </w:t>
      </w:r>
      <w:r>
        <w:rPr>
          <w:rtl/>
        </w:rPr>
        <w:t>היו"ר חנוך דב מלביצקי:</w:t>
      </w:r>
      <w:r w:rsidRPr="005A4C91">
        <w:rPr>
          <w:rStyle w:val="TagStyle"/>
          <w:rtl/>
        </w:rPr>
        <w:t xml:space="preserve"> </w:t>
      </w:r>
      <w:r w:rsidRPr="002948D4">
        <w:rPr>
          <w:rStyle w:val="TagStyle"/>
          <w:rtl/>
        </w:rPr>
        <w:t>&lt;&lt; יור &gt;&gt;</w:t>
      </w:r>
      <w:r>
        <w:rPr>
          <w:rtl/>
        </w:rPr>
        <w:t xml:space="preserve">   </w:t>
      </w:r>
      <w:bookmarkEnd w:id="6898"/>
    </w:p>
    <w:p w:rsidR="00C15322" w:rsidRDefault="00C15322" w:rsidP="008F2C55">
      <w:pPr>
        <w:rPr>
          <w:rtl/>
          <w:lang w:eastAsia="he-IL"/>
        </w:rPr>
      </w:pPr>
    </w:p>
    <w:p w:rsidR="00C15322" w:rsidRDefault="00C15322" w:rsidP="00D95E67">
      <w:pPr>
        <w:rPr>
          <w:rtl/>
          <w:lang w:eastAsia="he-IL"/>
        </w:rPr>
      </w:pPr>
      <w:bookmarkStart w:id="6899" w:name="_ETM_Q31_380284"/>
      <w:bookmarkStart w:id="6900" w:name="_ETM_Q31_375760"/>
      <w:bookmarkStart w:id="6901" w:name="_ETM_Q31_375845"/>
      <w:bookmarkStart w:id="6902" w:name="_ETM_Q31_375911"/>
      <w:bookmarkStart w:id="6903" w:name="_ETM_Q31_375996"/>
      <w:bookmarkEnd w:id="6899"/>
      <w:bookmarkEnd w:id="6900"/>
      <w:bookmarkEnd w:id="6901"/>
      <w:bookmarkEnd w:id="6902"/>
      <w:bookmarkEnd w:id="6903"/>
      <w:r>
        <w:rPr>
          <w:rFonts w:hint="cs"/>
          <w:rtl/>
          <w:lang w:eastAsia="he-IL"/>
        </w:rPr>
        <w:t xml:space="preserve">את מה שאמרת הרגע אסור לך להגיד. </w:t>
      </w:r>
    </w:p>
    <w:p w:rsidR="00C15322" w:rsidRDefault="00C15322" w:rsidP="00D95E67">
      <w:pPr>
        <w:rPr>
          <w:rtl/>
          <w:lang w:eastAsia="he-IL"/>
        </w:rPr>
      </w:pPr>
    </w:p>
    <w:p w:rsidR="00C15322" w:rsidRDefault="00C15322" w:rsidP="00D95E67">
      <w:pPr>
        <w:pStyle w:val="-"/>
        <w:keepNext/>
        <w:rPr>
          <w:rtl/>
        </w:rPr>
      </w:pPr>
      <w:bookmarkStart w:id="6904" w:name="ET_speakercontinue_6236_6"/>
      <w:r w:rsidRPr="002948D4">
        <w:rPr>
          <w:rStyle w:val="TagStyle"/>
          <w:rtl/>
        </w:rPr>
        <w:t xml:space="preserve"> &lt;&lt; דובר_המשך &gt;&gt;</w:t>
      </w:r>
      <w:r w:rsidRPr="0073096D">
        <w:rPr>
          <w:rStyle w:val="TagStyle"/>
          <w:rtl/>
        </w:rPr>
        <w:t xml:space="preserve"> </w:t>
      </w:r>
      <w:r>
        <w:rPr>
          <w:rtl/>
        </w:rPr>
        <w:t>נעמה לזימי (העבודה):</w:t>
      </w:r>
      <w:r w:rsidRPr="0073096D">
        <w:rPr>
          <w:rStyle w:val="TagStyle"/>
          <w:rtl/>
        </w:rPr>
        <w:t xml:space="preserve"> </w:t>
      </w:r>
      <w:r w:rsidRPr="002948D4">
        <w:rPr>
          <w:rStyle w:val="TagStyle"/>
          <w:rtl/>
        </w:rPr>
        <w:t>&lt;&lt; דובר_המשך &gt;&gt;</w:t>
      </w:r>
      <w:r>
        <w:rPr>
          <w:rtl/>
        </w:rPr>
        <w:t xml:space="preserve">   </w:t>
      </w:r>
      <w:bookmarkEnd w:id="6904"/>
    </w:p>
    <w:p w:rsidR="00C15322" w:rsidRDefault="00C15322" w:rsidP="008F2C55">
      <w:pPr>
        <w:rPr>
          <w:rtl/>
          <w:lang w:eastAsia="he-IL"/>
        </w:rPr>
      </w:pPr>
    </w:p>
    <w:p w:rsidR="00C15322" w:rsidRDefault="00C15322" w:rsidP="00D95E67">
      <w:pPr>
        <w:rPr>
          <w:rtl/>
          <w:lang w:eastAsia="he-IL"/>
        </w:rPr>
      </w:pPr>
      <w:r>
        <w:rPr>
          <w:rFonts w:hint="cs"/>
          <w:rtl/>
          <w:lang w:eastAsia="he-IL"/>
        </w:rPr>
        <w:t>מה אמרתי?</w:t>
      </w:r>
      <w:bookmarkStart w:id="6905" w:name="_ETM_Q31_382445"/>
      <w:bookmarkEnd w:id="6905"/>
    </w:p>
    <w:p w:rsidR="00C15322" w:rsidRDefault="00C15322" w:rsidP="00D95E67">
      <w:pPr>
        <w:rPr>
          <w:rtl/>
          <w:lang w:eastAsia="he-IL"/>
        </w:rPr>
      </w:pPr>
      <w:bookmarkStart w:id="6906" w:name="_ETM_Q31_382558"/>
      <w:bookmarkEnd w:id="6906"/>
    </w:p>
    <w:p w:rsidR="00C15322" w:rsidRDefault="00C15322" w:rsidP="00D95E67">
      <w:pPr>
        <w:pStyle w:val="af6"/>
        <w:keepNext/>
        <w:rPr>
          <w:rtl/>
        </w:rPr>
      </w:pPr>
      <w:r w:rsidRPr="002948D4">
        <w:rPr>
          <w:rStyle w:val="TagStyle"/>
          <w:rtl/>
        </w:rPr>
        <w:t xml:space="preserve"> &lt;&lt; יור &gt;&gt;</w:t>
      </w:r>
      <w:r w:rsidRPr="0073096D">
        <w:rPr>
          <w:rStyle w:val="TagStyle"/>
          <w:rtl/>
        </w:rPr>
        <w:t xml:space="preserve"> </w:t>
      </w:r>
      <w:r>
        <w:rPr>
          <w:rtl/>
        </w:rPr>
        <w:t>היו"ר חנוך דב מלביצקי:</w:t>
      </w:r>
      <w:r w:rsidRPr="0073096D">
        <w:rPr>
          <w:rStyle w:val="TagStyle"/>
          <w:rtl/>
        </w:rPr>
        <w:t xml:space="preserve"> </w:t>
      </w:r>
      <w:r w:rsidRPr="002948D4">
        <w:rPr>
          <w:rStyle w:val="TagStyle"/>
          <w:rtl/>
        </w:rPr>
        <w:t>&lt;&lt; יור &gt;&gt;</w:t>
      </w:r>
      <w:r>
        <w:rPr>
          <w:rtl/>
        </w:rPr>
        <w:t xml:space="preserve">   </w:t>
      </w:r>
    </w:p>
    <w:p w:rsidR="00C15322" w:rsidRDefault="00C15322" w:rsidP="008F2C55">
      <w:pPr>
        <w:rPr>
          <w:rtl/>
          <w:lang w:eastAsia="he-IL"/>
        </w:rPr>
      </w:pPr>
    </w:p>
    <w:p w:rsidR="00C15322" w:rsidRDefault="00C15322" w:rsidP="00D95E67">
      <w:pPr>
        <w:rPr>
          <w:rtl/>
          <w:lang w:eastAsia="he-IL"/>
        </w:rPr>
      </w:pPr>
      <w:r>
        <w:rPr>
          <w:rFonts w:hint="cs"/>
          <w:rtl/>
          <w:lang w:eastAsia="he-IL"/>
        </w:rPr>
        <w:t>אני לא אחזור לך על זה. את</w:t>
      </w:r>
      <w:bookmarkStart w:id="6907" w:name="_ETM_Q31_382081"/>
      <w:bookmarkEnd w:id="6907"/>
      <w:r>
        <w:rPr>
          <w:rFonts w:hint="cs"/>
          <w:rtl/>
          <w:lang w:eastAsia="he-IL"/>
        </w:rPr>
        <w:t xml:space="preserve"> זה אסור לך להגיד. </w:t>
      </w:r>
    </w:p>
    <w:p w:rsidR="00C15322" w:rsidRDefault="00C15322" w:rsidP="00D95E67">
      <w:pPr>
        <w:rPr>
          <w:rtl/>
          <w:lang w:eastAsia="he-IL"/>
        </w:rPr>
      </w:pPr>
      <w:bookmarkStart w:id="6908" w:name="_ETM_Q31_382134"/>
      <w:bookmarkStart w:id="6909" w:name="_ETM_Q31_382207"/>
      <w:bookmarkEnd w:id="6908"/>
      <w:bookmarkEnd w:id="6909"/>
    </w:p>
    <w:p w:rsidR="00C15322" w:rsidRDefault="00C15322" w:rsidP="00D95E67">
      <w:pPr>
        <w:pStyle w:val="-"/>
        <w:keepNext/>
        <w:rPr>
          <w:rtl/>
        </w:rPr>
      </w:pPr>
      <w:bookmarkStart w:id="6910" w:name="ET_speakercontinue_6236_52"/>
      <w:r w:rsidRPr="002948D4">
        <w:rPr>
          <w:rStyle w:val="TagStyle"/>
          <w:rtl/>
        </w:rPr>
        <w:t xml:space="preserve"> &lt;&lt; דובר_המשך &gt;&gt;</w:t>
      </w:r>
      <w:r w:rsidRPr="005A4C91">
        <w:rPr>
          <w:rStyle w:val="TagStyle"/>
          <w:rtl/>
        </w:rPr>
        <w:t xml:space="preserve"> </w:t>
      </w:r>
      <w:r>
        <w:rPr>
          <w:rtl/>
        </w:rPr>
        <w:t>נעמה לזימי (העבודה):</w:t>
      </w:r>
      <w:r w:rsidRPr="005A4C91">
        <w:rPr>
          <w:rStyle w:val="TagStyle"/>
          <w:rtl/>
        </w:rPr>
        <w:t xml:space="preserve"> </w:t>
      </w:r>
      <w:r w:rsidRPr="002948D4">
        <w:rPr>
          <w:rStyle w:val="TagStyle"/>
          <w:rtl/>
        </w:rPr>
        <w:t>&lt;&lt; דובר_המשך &gt;&gt;</w:t>
      </w:r>
      <w:r>
        <w:rPr>
          <w:rtl/>
        </w:rPr>
        <w:t xml:space="preserve">   </w:t>
      </w:r>
      <w:bookmarkEnd w:id="6910"/>
    </w:p>
    <w:p w:rsidR="00C15322" w:rsidRDefault="00C15322" w:rsidP="008F2C55">
      <w:pPr>
        <w:rPr>
          <w:rtl/>
          <w:lang w:eastAsia="he-IL"/>
        </w:rPr>
      </w:pPr>
    </w:p>
    <w:p w:rsidR="00C15322" w:rsidRPr="005A4C91" w:rsidRDefault="00C15322" w:rsidP="00D95E67">
      <w:pPr>
        <w:rPr>
          <w:rtl/>
          <w:lang w:eastAsia="he-IL"/>
        </w:rPr>
      </w:pPr>
      <w:bookmarkStart w:id="6911" w:name="_ETM_Q31_379871"/>
      <w:bookmarkEnd w:id="6911"/>
      <w:r>
        <w:rPr>
          <w:rFonts w:hint="cs"/>
          <w:rtl/>
          <w:lang w:eastAsia="he-IL"/>
        </w:rPr>
        <w:t xml:space="preserve">אז תגיד לי מה, המלאכית של </w:t>
      </w:r>
      <w:bookmarkStart w:id="6912" w:name="_ETM_Q31_383987"/>
      <w:bookmarkEnd w:id="6912"/>
      <w:r>
        <w:rPr>
          <w:rFonts w:hint="cs"/>
          <w:rtl/>
          <w:lang w:eastAsia="he-IL"/>
        </w:rPr>
        <w:t>האנסים אסור לי להגיד?</w:t>
      </w:r>
    </w:p>
    <w:p w:rsidR="00C15322" w:rsidRDefault="00C15322" w:rsidP="00D95E67">
      <w:pPr>
        <w:rPr>
          <w:rtl/>
          <w:lang w:eastAsia="he-IL"/>
        </w:rPr>
      </w:pPr>
      <w:bookmarkStart w:id="6913" w:name="_ETM_Q31_382272"/>
      <w:bookmarkStart w:id="6914" w:name="_ETM_Q31_382350"/>
      <w:bookmarkEnd w:id="6913"/>
      <w:bookmarkEnd w:id="6914"/>
    </w:p>
    <w:p w:rsidR="00C15322" w:rsidRDefault="00C15322" w:rsidP="00D95E67">
      <w:pPr>
        <w:pStyle w:val="af6"/>
        <w:keepNext/>
        <w:rPr>
          <w:rtl/>
        </w:rPr>
      </w:pPr>
      <w:bookmarkStart w:id="6915" w:name="ET_yor_6593_53"/>
      <w:r w:rsidRPr="002948D4">
        <w:rPr>
          <w:rStyle w:val="TagStyle"/>
          <w:rtl/>
        </w:rPr>
        <w:t xml:space="preserve"> &lt;&lt; יור &gt;&gt;</w:t>
      </w:r>
      <w:r w:rsidRPr="005A4C91">
        <w:rPr>
          <w:rStyle w:val="TagStyle"/>
          <w:rtl/>
        </w:rPr>
        <w:t xml:space="preserve"> </w:t>
      </w:r>
      <w:r>
        <w:rPr>
          <w:rtl/>
        </w:rPr>
        <w:t>היו"ר חנוך דב מלביצקי:</w:t>
      </w:r>
      <w:r w:rsidRPr="005A4C91">
        <w:rPr>
          <w:rStyle w:val="TagStyle"/>
          <w:rtl/>
        </w:rPr>
        <w:t xml:space="preserve"> </w:t>
      </w:r>
      <w:r w:rsidRPr="002948D4">
        <w:rPr>
          <w:rStyle w:val="TagStyle"/>
          <w:rtl/>
        </w:rPr>
        <w:t>&lt;&lt; יור &gt;&gt;</w:t>
      </w:r>
      <w:r>
        <w:rPr>
          <w:rtl/>
        </w:rPr>
        <w:t xml:space="preserve">   </w:t>
      </w:r>
      <w:bookmarkEnd w:id="6915"/>
    </w:p>
    <w:p w:rsidR="00C15322" w:rsidRDefault="00C15322" w:rsidP="008F2C55">
      <w:pPr>
        <w:rPr>
          <w:rtl/>
          <w:lang w:eastAsia="he-IL"/>
        </w:rPr>
      </w:pPr>
    </w:p>
    <w:p w:rsidR="00C15322" w:rsidRDefault="00C15322" w:rsidP="00D95E67">
      <w:pPr>
        <w:rPr>
          <w:rtl/>
          <w:lang w:eastAsia="he-IL"/>
        </w:rPr>
      </w:pPr>
      <w:bookmarkStart w:id="6916" w:name="_ETM_Q31_384424"/>
      <w:bookmarkEnd w:id="6916"/>
      <w:r>
        <w:rPr>
          <w:rFonts w:hint="cs"/>
          <w:rtl/>
          <w:lang w:eastAsia="he-IL"/>
        </w:rPr>
        <w:t>בדיוק. את זה אסור לך להגיד.</w:t>
      </w:r>
      <w:bookmarkStart w:id="6917" w:name="_ETM_Q31_384996"/>
      <w:bookmarkEnd w:id="6917"/>
      <w:r>
        <w:rPr>
          <w:rFonts w:hint="cs"/>
          <w:rtl/>
          <w:lang w:eastAsia="he-IL"/>
        </w:rPr>
        <w:t xml:space="preserve"> </w:t>
      </w:r>
    </w:p>
    <w:p w:rsidR="00C15322" w:rsidRDefault="00C15322" w:rsidP="00D95E67">
      <w:pPr>
        <w:rPr>
          <w:rtl/>
          <w:lang w:eastAsia="he-IL"/>
        </w:rPr>
      </w:pPr>
      <w:bookmarkStart w:id="6918" w:name="_ETM_Q31_385268"/>
      <w:bookmarkStart w:id="6919" w:name="_ETM_Q31_385358"/>
      <w:bookmarkEnd w:id="6918"/>
      <w:bookmarkEnd w:id="6919"/>
    </w:p>
    <w:p w:rsidR="00C15322" w:rsidRDefault="00C15322" w:rsidP="00D95E67">
      <w:pPr>
        <w:pStyle w:val="-"/>
        <w:keepNext/>
        <w:rPr>
          <w:rtl/>
        </w:rPr>
      </w:pPr>
      <w:bookmarkStart w:id="6920" w:name="ET_speakercontinue_6236_54"/>
      <w:r w:rsidRPr="002948D4">
        <w:rPr>
          <w:rStyle w:val="TagStyle"/>
          <w:rtl/>
        </w:rPr>
        <w:t xml:space="preserve"> &lt;&lt; דובר_המשך &gt;&gt;</w:t>
      </w:r>
      <w:r w:rsidRPr="005A4C91">
        <w:rPr>
          <w:rStyle w:val="TagStyle"/>
          <w:rtl/>
        </w:rPr>
        <w:t xml:space="preserve"> </w:t>
      </w:r>
      <w:r>
        <w:rPr>
          <w:rtl/>
        </w:rPr>
        <w:t>נעמה לזימי (העבודה):</w:t>
      </w:r>
      <w:r w:rsidRPr="005A4C91">
        <w:rPr>
          <w:rStyle w:val="TagStyle"/>
          <w:rtl/>
        </w:rPr>
        <w:t xml:space="preserve"> </w:t>
      </w:r>
      <w:r w:rsidRPr="002948D4">
        <w:rPr>
          <w:rStyle w:val="TagStyle"/>
          <w:rtl/>
        </w:rPr>
        <w:t>&lt;&lt; דובר_המשך &gt;&gt;</w:t>
      </w:r>
      <w:r>
        <w:rPr>
          <w:rtl/>
        </w:rPr>
        <w:t xml:space="preserve">   </w:t>
      </w:r>
      <w:bookmarkEnd w:id="6920"/>
    </w:p>
    <w:p w:rsidR="00C15322" w:rsidRDefault="00C15322" w:rsidP="008F2C55">
      <w:pPr>
        <w:rPr>
          <w:rtl/>
          <w:lang w:eastAsia="he-IL"/>
        </w:rPr>
      </w:pPr>
    </w:p>
    <w:p w:rsidR="00C15322" w:rsidRDefault="00C15322" w:rsidP="00D95E67">
      <w:pPr>
        <w:rPr>
          <w:rtl/>
          <w:lang w:eastAsia="he-IL"/>
        </w:rPr>
      </w:pPr>
      <w:bookmarkStart w:id="6921" w:name="_ETM_Q31_386232"/>
      <w:bookmarkEnd w:id="6921"/>
      <w:r>
        <w:rPr>
          <w:rFonts w:hint="cs"/>
          <w:rtl/>
          <w:lang w:eastAsia="he-IL"/>
        </w:rPr>
        <w:t xml:space="preserve">זה הכינוי של האישה הזאת </w:t>
      </w:r>
      <w:r w:rsidR="00DA5739">
        <w:rPr>
          <w:rFonts w:hint="cs"/>
          <w:rtl/>
          <w:lang w:eastAsia="he-IL"/>
        </w:rPr>
        <w:t>– – –</w:t>
      </w:r>
    </w:p>
    <w:p w:rsidR="00C15322" w:rsidRDefault="00C15322" w:rsidP="00D95E67">
      <w:pPr>
        <w:rPr>
          <w:rtl/>
          <w:lang w:eastAsia="he-IL"/>
        </w:rPr>
      </w:pPr>
      <w:bookmarkStart w:id="6922" w:name="_ETM_Q31_388037"/>
      <w:bookmarkStart w:id="6923" w:name="_ETM_Q31_388147"/>
      <w:bookmarkEnd w:id="6922"/>
      <w:bookmarkEnd w:id="6923"/>
    </w:p>
    <w:p w:rsidR="00C15322" w:rsidRDefault="00C15322" w:rsidP="00D95E67">
      <w:pPr>
        <w:pStyle w:val="af6"/>
        <w:keepNext/>
        <w:rPr>
          <w:rtl/>
        </w:rPr>
      </w:pPr>
      <w:bookmarkStart w:id="6924" w:name="ET_yor_6593_55"/>
      <w:r w:rsidRPr="002948D4">
        <w:rPr>
          <w:rStyle w:val="TagStyle"/>
          <w:rtl/>
        </w:rPr>
        <w:t xml:space="preserve"> &lt;&lt; יור &gt;&gt;</w:t>
      </w:r>
      <w:r w:rsidRPr="005A4C91">
        <w:rPr>
          <w:rStyle w:val="TagStyle"/>
          <w:rtl/>
        </w:rPr>
        <w:t xml:space="preserve"> </w:t>
      </w:r>
      <w:r>
        <w:rPr>
          <w:rtl/>
        </w:rPr>
        <w:t>היו"ר חנוך דב מלביצקי:</w:t>
      </w:r>
      <w:r w:rsidRPr="005A4C91">
        <w:rPr>
          <w:rStyle w:val="TagStyle"/>
          <w:rtl/>
        </w:rPr>
        <w:t xml:space="preserve"> </w:t>
      </w:r>
      <w:r w:rsidRPr="002948D4">
        <w:rPr>
          <w:rStyle w:val="TagStyle"/>
          <w:rtl/>
        </w:rPr>
        <w:t>&lt;&lt; יור &gt;&gt;</w:t>
      </w:r>
      <w:r>
        <w:rPr>
          <w:rtl/>
        </w:rPr>
        <w:t xml:space="preserve">   </w:t>
      </w:r>
      <w:bookmarkEnd w:id="6924"/>
    </w:p>
    <w:p w:rsidR="00C15322" w:rsidRDefault="00C15322" w:rsidP="008F2C55">
      <w:pPr>
        <w:rPr>
          <w:rtl/>
          <w:lang w:eastAsia="he-IL"/>
        </w:rPr>
      </w:pPr>
    </w:p>
    <w:p w:rsidR="00C15322" w:rsidRDefault="00C15322" w:rsidP="00D95E67">
      <w:pPr>
        <w:rPr>
          <w:rtl/>
          <w:lang w:eastAsia="he-IL"/>
        </w:rPr>
      </w:pPr>
      <w:bookmarkStart w:id="6925" w:name="_ETM_Q31_389426"/>
      <w:bookmarkStart w:id="6926" w:name="_ETM_Q31_382406"/>
      <w:bookmarkStart w:id="6927" w:name="_ETM_Q31_382488"/>
      <w:bookmarkEnd w:id="6925"/>
      <w:bookmarkEnd w:id="6926"/>
      <w:bookmarkEnd w:id="6927"/>
      <w:r>
        <w:rPr>
          <w:rFonts w:hint="cs"/>
          <w:rtl/>
          <w:lang w:eastAsia="he-IL"/>
        </w:rPr>
        <w:t>ואם את עוד פעם אחת תדברי באופן הזה, אני אצטרך לשלול</w:t>
      </w:r>
      <w:bookmarkStart w:id="6928" w:name="_ETM_Q31_390999"/>
      <w:bookmarkEnd w:id="6928"/>
      <w:r>
        <w:rPr>
          <w:rFonts w:hint="cs"/>
          <w:rtl/>
          <w:lang w:eastAsia="he-IL"/>
        </w:rPr>
        <w:t xml:space="preserve"> ממך את זכות הדיבור. </w:t>
      </w:r>
    </w:p>
    <w:p w:rsidR="00C15322" w:rsidRDefault="00C15322" w:rsidP="00D95E67">
      <w:pPr>
        <w:rPr>
          <w:rtl/>
          <w:lang w:eastAsia="he-IL"/>
        </w:rPr>
      </w:pPr>
      <w:bookmarkStart w:id="6929" w:name="_ETM_Q31_389601"/>
      <w:bookmarkStart w:id="6930" w:name="_ETM_Q31_389665"/>
      <w:bookmarkEnd w:id="6929"/>
      <w:bookmarkEnd w:id="6930"/>
    </w:p>
    <w:p w:rsidR="00C15322" w:rsidRDefault="00C15322" w:rsidP="00D95E67">
      <w:pPr>
        <w:pStyle w:val="-"/>
        <w:keepNext/>
        <w:rPr>
          <w:rtl/>
        </w:rPr>
      </w:pPr>
      <w:bookmarkStart w:id="6931" w:name="ET_speakercontinue_6236_56"/>
      <w:r w:rsidRPr="002948D4">
        <w:rPr>
          <w:rStyle w:val="TagStyle"/>
          <w:rtl/>
        </w:rPr>
        <w:t xml:space="preserve"> &lt;&lt; דובר_המשך &gt;&gt;</w:t>
      </w:r>
      <w:r w:rsidRPr="005A4C91">
        <w:rPr>
          <w:rStyle w:val="TagStyle"/>
          <w:rtl/>
        </w:rPr>
        <w:t xml:space="preserve"> </w:t>
      </w:r>
      <w:r>
        <w:rPr>
          <w:rtl/>
        </w:rPr>
        <w:t>נעמה לזימי (העבודה):</w:t>
      </w:r>
      <w:r w:rsidRPr="005A4C91">
        <w:rPr>
          <w:rStyle w:val="TagStyle"/>
          <w:rtl/>
        </w:rPr>
        <w:t xml:space="preserve"> </w:t>
      </w:r>
      <w:r w:rsidRPr="002948D4">
        <w:rPr>
          <w:rStyle w:val="TagStyle"/>
          <w:rtl/>
        </w:rPr>
        <w:t>&lt;&lt; דובר_המשך &gt;&gt;</w:t>
      </w:r>
      <w:r>
        <w:rPr>
          <w:rtl/>
        </w:rPr>
        <w:t xml:space="preserve">   </w:t>
      </w:r>
      <w:bookmarkEnd w:id="6931"/>
    </w:p>
    <w:p w:rsidR="00C15322" w:rsidRDefault="00C15322" w:rsidP="008F2C55">
      <w:pPr>
        <w:rPr>
          <w:rtl/>
          <w:lang w:eastAsia="he-IL"/>
        </w:rPr>
      </w:pPr>
    </w:p>
    <w:p w:rsidR="00C15322" w:rsidRDefault="00C15322" w:rsidP="00DA08C6">
      <w:pPr>
        <w:rPr>
          <w:rtl/>
          <w:lang w:eastAsia="he-IL"/>
        </w:rPr>
      </w:pPr>
      <w:bookmarkStart w:id="6932" w:name="_ETM_Q31_391265"/>
      <w:bookmarkEnd w:id="6932"/>
      <w:r>
        <w:rPr>
          <w:rFonts w:hint="cs"/>
          <w:rtl/>
          <w:lang w:eastAsia="he-IL"/>
        </w:rPr>
        <w:t xml:space="preserve">הוא לא מסכים לדבר עליה ככה. כאילו זה שהיא העמידה קטינים על דוכן העדים </w:t>
      </w:r>
      <w:bookmarkStart w:id="6933" w:name="_ETM_Q31_396387"/>
      <w:bookmarkEnd w:id="6933"/>
      <w:r>
        <w:rPr>
          <w:rFonts w:hint="cs"/>
          <w:rtl/>
          <w:lang w:eastAsia="he-IL"/>
        </w:rPr>
        <w:t>וביזתה אותם, ונפגעות תקיפה מינית ונאנסות וביזתה אותן, זה בסדר</w:t>
      </w:r>
      <w:bookmarkStart w:id="6934" w:name="_ETM_Q31_402236"/>
      <w:bookmarkEnd w:id="6934"/>
      <w:r>
        <w:rPr>
          <w:rFonts w:hint="cs"/>
          <w:rtl/>
          <w:lang w:eastAsia="he-IL"/>
        </w:rPr>
        <w:t xml:space="preserve"> לומר. אבל את השם, הכינוי שהיה לאישה הזאת שנים, שנים, </w:t>
      </w:r>
      <w:bookmarkStart w:id="6935" w:name="_ETM_Q31_407032"/>
      <w:bookmarkEnd w:id="6935"/>
      <w:r>
        <w:rPr>
          <w:rFonts w:hint="cs"/>
          <w:rtl/>
          <w:lang w:eastAsia="he-IL"/>
        </w:rPr>
        <w:t xml:space="preserve">עד שנתניהו משך אותה להיות משוריינת, זה לא </w:t>
      </w:r>
      <w:bookmarkStart w:id="6936" w:name="_ETM_Q31_410763"/>
      <w:bookmarkEnd w:id="6936"/>
      <w:r w:rsidR="00DA5739">
        <w:rPr>
          <w:rFonts w:hint="cs"/>
          <w:rtl/>
          <w:lang w:eastAsia="he-IL"/>
        </w:rPr>
        <w:t>– – –</w:t>
      </w:r>
    </w:p>
    <w:p w:rsidR="00C15322" w:rsidRDefault="00C15322" w:rsidP="00D95E67">
      <w:pPr>
        <w:rPr>
          <w:rtl/>
          <w:lang w:eastAsia="he-IL"/>
        </w:rPr>
      </w:pPr>
    </w:p>
    <w:p w:rsidR="00C15322" w:rsidRDefault="00C15322" w:rsidP="00D95E67">
      <w:pPr>
        <w:pStyle w:val="af6"/>
        <w:keepNext/>
        <w:rPr>
          <w:rtl/>
        </w:rPr>
      </w:pPr>
      <w:bookmarkStart w:id="6937" w:name="ET_yor_6593_57"/>
      <w:r w:rsidRPr="002948D4">
        <w:rPr>
          <w:rStyle w:val="TagStyle"/>
          <w:rtl/>
        </w:rPr>
        <w:t xml:space="preserve"> &lt;&lt; יור &gt;&gt;</w:t>
      </w:r>
      <w:r w:rsidRPr="005C6BAF">
        <w:rPr>
          <w:rStyle w:val="TagStyle"/>
          <w:rtl/>
        </w:rPr>
        <w:t xml:space="preserve"> </w:t>
      </w:r>
      <w:r>
        <w:rPr>
          <w:rtl/>
        </w:rPr>
        <w:t>היו"ר חנוך דב מלביצקי:</w:t>
      </w:r>
      <w:r w:rsidRPr="005C6BAF">
        <w:rPr>
          <w:rStyle w:val="TagStyle"/>
          <w:rtl/>
        </w:rPr>
        <w:t xml:space="preserve"> </w:t>
      </w:r>
      <w:r w:rsidRPr="002948D4">
        <w:rPr>
          <w:rStyle w:val="TagStyle"/>
          <w:rtl/>
        </w:rPr>
        <w:t>&lt;&lt; יור &gt;&gt;</w:t>
      </w:r>
      <w:r>
        <w:rPr>
          <w:rtl/>
        </w:rPr>
        <w:t xml:space="preserve">   </w:t>
      </w:r>
      <w:bookmarkEnd w:id="6937"/>
    </w:p>
    <w:p w:rsidR="00C15322" w:rsidRDefault="00C15322" w:rsidP="008F2C55">
      <w:pPr>
        <w:rPr>
          <w:rtl/>
          <w:lang w:eastAsia="he-IL"/>
        </w:rPr>
      </w:pPr>
    </w:p>
    <w:p w:rsidR="00C15322" w:rsidRDefault="00C15322" w:rsidP="00DA08C6">
      <w:pPr>
        <w:rPr>
          <w:rtl/>
          <w:lang w:eastAsia="he-IL"/>
        </w:rPr>
      </w:pPr>
      <w:bookmarkStart w:id="6938" w:name="_ETM_Q31_412409"/>
      <w:bookmarkEnd w:id="6938"/>
      <w:r>
        <w:rPr>
          <w:rFonts w:hint="cs"/>
          <w:rtl/>
          <w:lang w:eastAsia="he-IL"/>
        </w:rPr>
        <w:t xml:space="preserve">חברת הכנסת לזימי, תודה רבה. את </w:t>
      </w:r>
      <w:bookmarkStart w:id="6939" w:name="_ETM_Q31_410307"/>
      <w:bookmarkEnd w:id="6939"/>
      <w:r>
        <w:rPr>
          <w:rFonts w:hint="cs"/>
          <w:rtl/>
          <w:lang w:eastAsia="he-IL"/>
        </w:rPr>
        <w:t>סיימת לדבר. תודה רבה. את סיימת לדבר</w:t>
      </w:r>
      <w:r w:rsidR="00DA08C6">
        <w:rPr>
          <w:rFonts w:hint="cs"/>
          <w:rtl/>
          <w:lang w:eastAsia="he-IL"/>
        </w:rPr>
        <w:t>.</w:t>
      </w:r>
      <w:r>
        <w:rPr>
          <w:rFonts w:hint="cs"/>
          <w:rtl/>
          <w:lang w:eastAsia="he-IL"/>
        </w:rPr>
        <w:t xml:space="preserve"> תודה רבה.</w:t>
      </w:r>
      <w:bookmarkStart w:id="6940" w:name="_ETM_Q31_415865"/>
      <w:bookmarkEnd w:id="6940"/>
      <w:r>
        <w:rPr>
          <w:rFonts w:hint="cs"/>
          <w:rtl/>
          <w:lang w:eastAsia="he-IL"/>
        </w:rPr>
        <w:t xml:space="preserve"> תודה רבה, את סיימת לדבר. </w:t>
      </w:r>
    </w:p>
    <w:p w:rsidR="00C15322" w:rsidRDefault="00C15322" w:rsidP="00D95E67">
      <w:pPr>
        <w:rPr>
          <w:rtl/>
          <w:lang w:eastAsia="he-IL"/>
        </w:rPr>
      </w:pPr>
      <w:bookmarkStart w:id="6941" w:name="_ETM_Q31_413397"/>
      <w:bookmarkStart w:id="6942" w:name="_ETM_Q31_413537"/>
      <w:bookmarkEnd w:id="6941"/>
      <w:bookmarkEnd w:id="6942"/>
    </w:p>
    <w:p w:rsidR="00C15322" w:rsidRDefault="00C15322" w:rsidP="00D95E67">
      <w:pPr>
        <w:pStyle w:val="-"/>
        <w:keepNext/>
        <w:rPr>
          <w:rtl/>
        </w:rPr>
      </w:pPr>
      <w:bookmarkStart w:id="6943" w:name="ET_speakercontinue_6236_58"/>
      <w:r w:rsidRPr="002948D4">
        <w:rPr>
          <w:rStyle w:val="TagStyle"/>
          <w:rtl/>
        </w:rPr>
        <w:t xml:space="preserve"> &lt;&lt; דובר_המשך &gt;&gt;</w:t>
      </w:r>
      <w:r w:rsidRPr="005C6BAF">
        <w:rPr>
          <w:rStyle w:val="TagStyle"/>
          <w:rtl/>
        </w:rPr>
        <w:t xml:space="preserve"> </w:t>
      </w:r>
      <w:r>
        <w:rPr>
          <w:rtl/>
        </w:rPr>
        <w:t>נעמה לזימי (העבודה):</w:t>
      </w:r>
      <w:r w:rsidRPr="005C6BAF">
        <w:rPr>
          <w:rStyle w:val="TagStyle"/>
          <w:rtl/>
        </w:rPr>
        <w:t xml:space="preserve"> </w:t>
      </w:r>
      <w:r w:rsidRPr="002948D4">
        <w:rPr>
          <w:rStyle w:val="TagStyle"/>
          <w:rtl/>
        </w:rPr>
        <w:t>&lt;&lt; דובר_המשך &gt;&gt;</w:t>
      </w:r>
      <w:r>
        <w:rPr>
          <w:rtl/>
        </w:rPr>
        <w:t xml:space="preserve">   </w:t>
      </w:r>
      <w:bookmarkEnd w:id="6943"/>
    </w:p>
    <w:p w:rsidR="00C15322" w:rsidRDefault="00C15322" w:rsidP="008F2C55">
      <w:pPr>
        <w:rPr>
          <w:rtl/>
          <w:lang w:eastAsia="he-IL"/>
        </w:rPr>
      </w:pPr>
    </w:p>
    <w:p w:rsidR="00C15322" w:rsidRDefault="00C15322" w:rsidP="00D95E67">
      <w:pPr>
        <w:rPr>
          <w:rtl/>
          <w:lang w:eastAsia="he-IL"/>
        </w:rPr>
      </w:pPr>
      <w:bookmarkStart w:id="6944" w:name="_ETM_Q31_414441"/>
      <w:bookmarkEnd w:id="6944"/>
      <w:r>
        <w:rPr>
          <w:rFonts w:hint="cs"/>
          <w:rtl/>
          <w:lang w:eastAsia="he-IL"/>
        </w:rPr>
        <w:t xml:space="preserve">מה קרה? מה קרה? תגיד </w:t>
      </w:r>
      <w:bookmarkStart w:id="6945" w:name="_ETM_Q31_415818"/>
      <w:bookmarkEnd w:id="6945"/>
      <w:r>
        <w:rPr>
          <w:rFonts w:hint="cs"/>
          <w:rtl/>
          <w:lang w:eastAsia="he-IL"/>
        </w:rPr>
        <w:t xml:space="preserve">לי על מה. </w:t>
      </w:r>
      <w:bookmarkStart w:id="6946" w:name="_ETM_Q31_417889"/>
      <w:bookmarkEnd w:id="6946"/>
    </w:p>
    <w:p w:rsidR="00C15322" w:rsidRDefault="00C15322" w:rsidP="00D95E67">
      <w:pPr>
        <w:rPr>
          <w:rtl/>
          <w:lang w:eastAsia="he-IL"/>
        </w:rPr>
      </w:pPr>
      <w:bookmarkStart w:id="6947" w:name="_ETM_Q31_417986"/>
      <w:bookmarkEnd w:id="6947"/>
    </w:p>
    <w:p w:rsidR="00C15322" w:rsidRDefault="00C15322" w:rsidP="00D95E67">
      <w:pPr>
        <w:pStyle w:val="af6"/>
        <w:keepNext/>
        <w:rPr>
          <w:rtl/>
        </w:rPr>
      </w:pPr>
      <w:bookmarkStart w:id="6948" w:name="ET_yor_6593_59"/>
      <w:r w:rsidRPr="002948D4">
        <w:rPr>
          <w:rStyle w:val="TagStyle"/>
          <w:rtl/>
        </w:rPr>
        <w:t xml:space="preserve"> &lt;&lt; יור &gt;&gt;</w:t>
      </w:r>
      <w:r w:rsidRPr="005C6BAF">
        <w:rPr>
          <w:rStyle w:val="TagStyle"/>
          <w:rtl/>
        </w:rPr>
        <w:t xml:space="preserve"> </w:t>
      </w:r>
      <w:r>
        <w:rPr>
          <w:rtl/>
        </w:rPr>
        <w:t>היו"ר חנוך דב מלביצקי:</w:t>
      </w:r>
      <w:r w:rsidRPr="005C6BAF">
        <w:rPr>
          <w:rStyle w:val="TagStyle"/>
          <w:rtl/>
        </w:rPr>
        <w:t xml:space="preserve"> </w:t>
      </w:r>
      <w:r w:rsidRPr="002948D4">
        <w:rPr>
          <w:rStyle w:val="TagStyle"/>
          <w:rtl/>
        </w:rPr>
        <w:t>&lt;&lt; יור &gt;&gt;</w:t>
      </w:r>
      <w:r>
        <w:rPr>
          <w:rtl/>
        </w:rPr>
        <w:t xml:space="preserve">   </w:t>
      </w:r>
      <w:bookmarkEnd w:id="6948"/>
    </w:p>
    <w:p w:rsidR="00C15322" w:rsidRDefault="00C15322" w:rsidP="008F2C55">
      <w:pPr>
        <w:rPr>
          <w:rtl/>
          <w:lang w:eastAsia="he-IL"/>
        </w:rPr>
      </w:pPr>
    </w:p>
    <w:p w:rsidR="00C15322" w:rsidRDefault="00C15322" w:rsidP="00D95E67">
      <w:pPr>
        <w:rPr>
          <w:rtl/>
          <w:lang w:eastAsia="he-IL"/>
        </w:rPr>
      </w:pPr>
      <w:bookmarkStart w:id="6949" w:name="_ETM_Q31_419349"/>
      <w:bookmarkEnd w:id="6949"/>
      <w:r>
        <w:rPr>
          <w:rFonts w:hint="cs"/>
          <w:rtl/>
          <w:lang w:eastAsia="he-IL"/>
        </w:rPr>
        <w:t xml:space="preserve">על זה שאני אמרתי </w:t>
      </w:r>
      <w:r w:rsidR="00DA5739">
        <w:rPr>
          <w:rFonts w:hint="cs"/>
          <w:rtl/>
          <w:lang w:eastAsia="he-IL"/>
        </w:rPr>
        <w:t>– – –</w:t>
      </w:r>
      <w:bookmarkStart w:id="6950" w:name="_ETM_Q31_416601"/>
      <w:bookmarkEnd w:id="6950"/>
    </w:p>
    <w:p w:rsidR="00C15322" w:rsidRDefault="00C15322" w:rsidP="00D95E67">
      <w:pPr>
        <w:rPr>
          <w:rtl/>
          <w:lang w:eastAsia="he-IL"/>
        </w:rPr>
      </w:pPr>
      <w:bookmarkStart w:id="6951" w:name="_ETM_Q31_416689"/>
      <w:bookmarkEnd w:id="6951"/>
    </w:p>
    <w:p w:rsidR="00C15322" w:rsidRDefault="00C15322" w:rsidP="00D95E67">
      <w:pPr>
        <w:pStyle w:val="-"/>
        <w:rPr>
          <w:rtl/>
        </w:rPr>
      </w:pPr>
      <w:bookmarkStart w:id="6952" w:name="ET_speakercontinue_6236_60"/>
      <w:r w:rsidRPr="00497AEA">
        <w:rPr>
          <w:rStyle w:val="TagStyle"/>
          <w:rtl/>
        </w:rPr>
        <w:t xml:space="preserve"> &lt;&lt; דובר_המשך &gt;&gt;</w:t>
      </w:r>
      <w:r w:rsidRPr="005C6BAF">
        <w:rPr>
          <w:rStyle w:val="TagStyle"/>
          <w:rtl/>
        </w:rPr>
        <w:t xml:space="preserve"> </w:t>
      </w:r>
      <w:r>
        <w:rPr>
          <w:rtl/>
        </w:rPr>
        <w:t>נעמה לזימי (העבודה):</w:t>
      </w:r>
      <w:r w:rsidRPr="005C6BAF">
        <w:rPr>
          <w:rStyle w:val="TagStyle"/>
          <w:rtl/>
        </w:rPr>
        <w:t xml:space="preserve"> </w:t>
      </w:r>
      <w:r w:rsidRPr="00497AEA">
        <w:rPr>
          <w:rStyle w:val="TagStyle"/>
          <w:rtl/>
        </w:rPr>
        <w:t xml:space="preserve">&lt;&lt; דובר_המשך &gt;&gt; </w:t>
      </w:r>
      <w:r>
        <w:rPr>
          <w:rtl/>
        </w:rPr>
        <w:t xml:space="preserve">   </w:t>
      </w:r>
      <w:bookmarkEnd w:id="6952"/>
    </w:p>
    <w:p w:rsidR="00C15322" w:rsidRDefault="00C15322" w:rsidP="008F2C55">
      <w:pPr>
        <w:rPr>
          <w:rtl/>
          <w:lang w:eastAsia="he-IL"/>
        </w:rPr>
      </w:pPr>
    </w:p>
    <w:p w:rsidR="00C15322" w:rsidRDefault="00C15322" w:rsidP="00D95E67">
      <w:pPr>
        <w:rPr>
          <w:rtl/>
          <w:lang w:eastAsia="he-IL"/>
        </w:rPr>
      </w:pPr>
      <w:bookmarkStart w:id="6953" w:name="_ETM_Q31_417681"/>
      <w:bookmarkStart w:id="6954" w:name="_ETM_Q31_417993"/>
      <w:bookmarkEnd w:id="6953"/>
      <w:bookmarkEnd w:id="6954"/>
      <w:r>
        <w:rPr>
          <w:rFonts w:hint="cs"/>
          <w:rtl/>
          <w:lang w:eastAsia="he-IL"/>
        </w:rPr>
        <w:t>על המלאכית של האנסים?</w:t>
      </w:r>
      <w:bookmarkStart w:id="6955" w:name="_ETM_Q31_419112"/>
      <w:bookmarkEnd w:id="6955"/>
    </w:p>
    <w:p w:rsidR="00C15322" w:rsidRDefault="00C15322" w:rsidP="00D95E67">
      <w:pPr>
        <w:rPr>
          <w:rtl/>
          <w:lang w:eastAsia="he-IL"/>
        </w:rPr>
      </w:pPr>
      <w:bookmarkStart w:id="6956" w:name="_ETM_Q31_419219"/>
      <w:bookmarkEnd w:id="6956"/>
    </w:p>
    <w:p w:rsidR="00C15322" w:rsidRDefault="00C15322" w:rsidP="00D95E67">
      <w:pPr>
        <w:pStyle w:val="af6"/>
        <w:keepNext/>
        <w:rPr>
          <w:rtl/>
        </w:rPr>
      </w:pPr>
      <w:bookmarkStart w:id="6957" w:name="ET_yor_6593_61"/>
      <w:r w:rsidRPr="002948D4">
        <w:rPr>
          <w:rStyle w:val="TagStyle"/>
          <w:rtl/>
        </w:rPr>
        <w:t xml:space="preserve"> &lt;&lt; יור &gt;&gt;</w:t>
      </w:r>
      <w:r w:rsidRPr="005C6BAF">
        <w:rPr>
          <w:rStyle w:val="TagStyle"/>
          <w:rtl/>
        </w:rPr>
        <w:t xml:space="preserve"> </w:t>
      </w:r>
      <w:r>
        <w:rPr>
          <w:rtl/>
        </w:rPr>
        <w:t>היו"ר חנוך דב מלביצקי:</w:t>
      </w:r>
      <w:r w:rsidRPr="005C6BAF">
        <w:rPr>
          <w:rStyle w:val="TagStyle"/>
          <w:rtl/>
        </w:rPr>
        <w:t xml:space="preserve"> </w:t>
      </w:r>
      <w:r w:rsidRPr="002948D4">
        <w:rPr>
          <w:rStyle w:val="TagStyle"/>
          <w:rtl/>
        </w:rPr>
        <w:t>&lt;&lt; יור &gt;&gt;</w:t>
      </w:r>
      <w:r>
        <w:rPr>
          <w:rtl/>
        </w:rPr>
        <w:t xml:space="preserve">   </w:t>
      </w:r>
      <w:bookmarkEnd w:id="6957"/>
    </w:p>
    <w:p w:rsidR="00C15322" w:rsidRDefault="00C15322" w:rsidP="008F2C55">
      <w:pPr>
        <w:rPr>
          <w:rtl/>
          <w:lang w:eastAsia="he-IL"/>
        </w:rPr>
      </w:pPr>
    </w:p>
    <w:p w:rsidR="00C15322" w:rsidRDefault="00C15322" w:rsidP="00D95E67">
      <w:pPr>
        <w:rPr>
          <w:rtl/>
          <w:lang w:eastAsia="he-IL"/>
        </w:rPr>
      </w:pPr>
      <w:bookmarkStart w:id="6958" w:name="_ETM_Q31_420342"/>
      <w:bookmarkEnd w:id="6958"/>
      <w:r>
        <w:rPr>
          <w:rFonts w:hint="cs"/>
          <w:rtl/>
          <w:lang w:eastAsia="he-IL"/>
        </w:rPr>
        <w:t>בדיוק. תודה רבה. נא לרדת.</w:t>
      </w:r>
      <w:bookmarkStart w:id="6959" w:name="_ETM_Q31_420562"/>
      <w:bookmarkEnd w:id="6959"/>
      <w:r>
        <w:rPr>
          <w:rFonts w:hint="cs"/>
          <w:rtl/>
          <w:lang w:eastAsia="he-IL"/>
        </w:rPr>
        <w:t xml:space="preserve"> נא להוריד את חברת הכנסת לזימי. </w:t>
      </w:r>
      <w:bookmarkStart w:id="6960" w:name="_ETM_Q31_420544"/>
      <w:bookmarkEnd w:id="6960"/>
    </w:p>
    <w:p w:rsidR="00C15322" w:rsidRDefault="00C15322" w:rsidP="00D95E67">
      <w:pPr>
        <w:rPr>
          <w:rtl/>
          <w:lang w:eastAsia="he-IL"/>
        </w:rPr>
      </w:pPr>
      <w:bookmarkStart w:id="6961" w:name="_ETM_Q31_420660"/>
      <w:bookmarkEnd w:id="6961"/>
    </w:p>
    <w:p w:rsidR="00C15322" w:rsidRDefault="00C15322" w:rsidP="00D95E67">
      <w:pPr>
        <w:pStyle w:val="-"/>
        <w:keepNext/>
        <w:rPr>
          <w:rtl/>
        </w:rPr>
      </w:pPr>
      <w:bookmarkStart w:id="6962" w:name="ET_speakercontinue_6236_62"/>
      <w:r w:rsidRPr="002948D4">
        <w:rPr>
          <w:rStyle w:val="TagStyle"/>
          <w:rtl/>
        </w:rPr>
        <w:t xml:space="preserve"> &lt;&lt; דובר_המשך &gt;&gt;</w:t>
      </w:r>
      <w:r w:rsidRPr="005C6BAF">
        <w:rPr>
          <w:rStyle w:val="TagStyle"/>
          <w:rtl/>
        </w:rPr>
        <w:t xml:space="preserve"> </w:t>
      </w:r>
      <w:r>
        <w:rPr>
          <w:rtl/>
        </w:rPr>
        <w:t>נעמה לזימי (העבודה):</w:t>
      </w:r>
      <w:r w:rsidRPr="005C6BAF">
        <w:rPr>
          <w:rStyle w:val="TagStyle"/>
          <w:rtl/>
        </w:rPr>
        <w:t xml:space="preserve"> </w:t>
      </w:r>
      <w:r w:rsidRPr="002948D4">
        <w:rPr>
          <w:rStyle w:val="TagStyle"/>
          <w:rtl/>
        </w:rPr>
        <w:t>&lt;&lt; דובר_המשך &gt;&gt;</w:t>
      </w:r>
      <w:r>
        <w:rPr>
          <w:rtl/>
        </w:rPr>
        <w:t xml:space="preserve">   </w:t>
      </w:r>
      <w:bookmarkEnd w:id="6962"/>
    </w:p>
    <w:p w:rsidR="00C15322" w:rsidRDefault="00C15322" w:rsidP="008F2C55">
      <w:pPr>
        <w:rPr>
          <w:rtl/>
          <w:lang w:eastAsia="he-IL"/>
        </w:rPr>
      </w:pPr>
    </w:p>
    <w:p w:rsidR="00C15322" w:rsidRDefault="00C15322" w:rsidP="00D95E67">
      <w:pPr>
        <w:rPr>
          <w:rtl/>
          <w:lang w:eastAsia="he-IL"/>
        </w:rPr>
      </w:pPr>
      <w:bookmarkStart w:id="6963" w:name="_ETM_Q31_421957"/>
      <w:bookmarkEnd w:id="6963"/>
      <w:r>
        <w:rPr>
          <w:rFonts w:hint="cs"/>
          <w:rtl/>
          <w:lang w:eastAsia="he-IL"/>
        </w:rPr>
        <w:t xml:space="preserve">היא ייצגה אנסים, </w:t>
      </w:r>
      <w:bookmarkStart w:id="6964" w:name="_ETM_Q31_423230"/>
      <w:bookmarkEnd w:id="6964"/>
      <w:r>
        <w:rPr>
          <w:rFonts w:hint="cs"/>
          <w:rtl/>
          <w:lang w:eastAsia="he-IL"/>
        </w:rPr>
        <w:t>בזה היא התמחתה. זה מה שהיא עשתה, ייצגה אנסים. מסיתה,</w:t>
      </w:r>
      <w:bookmarkStart w:id="6965" w:name="_ETM_Q31_428723"/>
      <w:bookmarkEnd w:id="6965"/>
      <w:r>
        <w:rPr>
          <w:rFonts w:hint="cs"/>
          <w:rtl/>
          <w:lang w:eastAsia="he-IL"/>
        </w:rPr>
        <w:t xml:space="preserve"> את מסיתה.</w:t>
      </w:r>
    </w:p>
    <w:p w:rsidR="00C15322" w:rsidRDefault="00C15322" w:rsidP="00D95E67">
      <w:pPr>
        <w:rPr>
          <w:rtl/>
          <w:lang w:eastAsia="he-IL"/>
        </w:rPr>
      </w:pPr>
      <w:bookmarkStart w:id="6966" w:name="_ETM_Q31_428544"/>
      <w:bookmarkStart w:id="6967" w:name="_ETM_Q31_428649"/>
      <w:bookmarkEnd w:id="6966"/>
      <w:bookmarkEnd w:id="6967"/>
    </w:p>
    <w:p w:rsidR="00C15322" w:rsidRDefault="00C15322" w:rsidP="00D95E67">
      <w:pPr>
        <w:pStyle w:val="af5"/>
        <w:keepNext/>
        <w:rPr>
          <w:rtl/>
        </w:rPr>
      </w:pPr>
      <w:bookmarkStart w:id="6968" w:name="ET_interruption_6345_63"/>
      <w:r w:rsidRPr="002948D4">
        <w:rPr>
          <w:rStyle w:val="TagStyle"/>
          <w:rtl/>
        </w:rPr>
        <w:t xml:space="preserve"> &lt;&lt; קריאה &gt;&gt;</w:t>
      </w:r>
      <w:r w:rsidRPr="005C6BAF">
        <w:rPr>
          <w:rStyle w:val="TagStyle"/>
          <w:rtl/>
        </w:rPr>
        <w:t xml:space="preserve"> </w:t>
      </w:r>
      <w:r>
        <w:rPr>
          <w:rtl/>
        </w:rPr>
        <w:t>טלי גוטליב (הליכוד):</w:t>
      </w:r>
      <w:r w:rsidRPr="005C6BAF">
        <w:rPr>
          <w:rStyle w:val="TagStyle"/>
          <w:rtl/>
        </w:rPr>
        <w:t xml:space="preserve"> </w:t>
      </w:r>
      <w:r w:rsidRPr="002948D4">
        <w:rPr>
          <w:rStyle w:val="TagStyle"/>
          <w:rtl/>
        </w:rPr>
        <w:t>&lt;&lt; קריאה &gt;&gt;</w:t>
      </w:r>
      <w:r>
        <w:rPr>
          <w:rtl/>
        </w:rPr>
        <w:t xml:space="preserve">   </w:t>
      </w:r>
      <w:bookmarkEnd w:id="6968"/>
    </w:p>
    <w:p w:rsidR="00C15322" w:rsidRDefault="00C15322" w:rsidP="008F2C55">
      <w:pPr>
        <w:rPr>
          <w:rtl/>
          <w:lang w:eastAsia="he-IL"/>
        </w:rPr>
      </w:pPr>
    </w:p>
    <w:p w:rsidR="00C15322" w:rsidRDefault="00C15322" w:rsidP="00D95E67">
      <w:pPr>
        <w:rPr>
          <w:rtl/>
          <w:lang w:eastAsia="he-IL"/>
        </w:rPr>
      </w:pPr>
      <w:bookmarkStart w:id="6969" w:name="_ETM_Q31_430923"/>
      <w:bookmarkEnd w:id="6969"/>
      <w:r>
        <w:rPr>
          <w:rFonts w:hint="cs"/>
          <w:rtl/>
          <w:lang w:eastAsia="he-IL"/>
        </w:rPr>
        <w:t xml:space="preserve">רדי, רדי למטה. רדי למטה. </w:t>
      </w:r>
    </w:p>
    <w:p w:rsidR="00C15322" w:rsidRDefault="00C15322" w:rsidP="00D95E67">
      <w:pPr>
        <w:rPr>
          <w:rtl/>
          <w:lang w:eastAsia="he-IL"/>
        </w:rPr>
      </w:pPr>
      <w:bookmarkStart w:id="6970" w:name="_ETM_Q31_433029"/>
      <w:bookmarkStart w:id="6971" w:name="_ETM_Q31_433135"/>
      <w:bookmarkEnd w:id="6970"/>
      <w:bookmarkEnd w:id="6971"/>
    </w:p>
    <w:p w:rsidR="00C15322" w:rsidRDefault="00C15322" w:rsidP="00D95E67">
      <w:pPr>
        <w:pStyle w:val="af5"/>
        <w:keepNext/>
        <w:rPr>
          <w:rtl/>
        </w:rPr>
      </w:pPr>
      <w:bookmarkStart w:id="6972" w:name="ET_interruption_6162_64"/>
      <w:r w:rsidRPr="002948D4">
        <w:rPr>
          <w:rStyle w:val="TagStyle"/>
          <w:rtl/>
        </w:rPr>
        <w:t xml:space="preserve"> &lt;&lt; קריאה &gt;&gt;</w:t>
      </w:r>
      <w:r w:rsidRPr="005C6BAF">
        <w:rPr>
          <w:rStyle w:val="TagStyle"/>
          <w:rtl/>
        </w:rPr>
        <w:t xml:space="preserve"> </w:t>
      </w:r>
      <w:r>
        <w:rPr>
          <w:rtl/>
        </w:rPr>
        <w:t>ניסים ואטורי (הליכוד):</w:t>
      </w:r>
      <w:r w:rsidRPr="005C6BAF">
        <w:rPr>
          <w:rStyle w:val="TagStyle"/>
          <w:rtl/>
        </w:rPr>
        <w:t xml:space="preserve"> </w:t>
      </w:r>
      <w:r w:rsidRPr="002948D4">
        <w:rPr>
          <w:rStyle w:val="TagStyle"/>
          <w:rtl/>
        </w:rPr>
        <w:t>&lt;&lt; קריאה &gt;&gt;</w:t>
      </w:r>
      <w:r>
        <w:rPr>
          <w:rtl/>
        </w:rPr>
        <w:t xml:space="preserve">   </w:t>
      </w:r>
      <w:bookmarkEnd w:id="6972"/>
    </w:p>
    <w:p w:rsidR="00C15322" w:rsidRDefault="00C15322" w:rsidP="008F2C55">
      <w:pPr>
        <w:rPr>
          <w:rtl/>
          <w:lang w:eastAsia="he-IL"/>
        </w:rPr>
      </w:pPr>
    </w:p>
    <w:p w:rsidR="00C15322" w:rsidRDefault="00C15322" w:rsidP="00D95E67">
      <w:pPr>
        <w:rPr>
          <w:rtl/>
          <w:lang w:eastAsia="he-IL"/>
        </w:rPr>
      </w:pPr>
      <w:bookmarkStart w:id="6973" w:name="_ETM_Q31_434760"/>
      <w:bookmarkEnd w:id="6973"/>
      <w:r>
        <w:rPr>
          <w:rFonts w:hint="cs"/>
          <w:rtl/>
          <w:lang w:eastAsia="he-IL"/>
        </w:rPr>
        <w:t>רדי למטה כבר</w:t>
      </w:r>
      <w:bookmarkStart w:id="6974" w:name="_ETM_Q31_434285"/>
      <w:bookmarkEnd w:id="6974"/>
      <w:r>
        <w:rPr>
          <w:rFonts w:hint="cs"/>
          <w:rtl/>
          <w:lang w:eastAsia="he-IL"/>
        </w:rPr>
        <w:t xml:space="preserve">. רדי. תתביישי. </w:t>
      </w:r>
      <w:bookmarkStart w:id="6975" w:name="_ETM_Q31_434081"/>
      <w:bookmarkEnd w:id="6975"/>
    </w:p>
    <w:p w:rsidR="00C15322" w:rsidRPr="005C6BAF" w:rsidRDefault="00C15322" w:rsidP="00D95E67">
      <w:pPr>
        <w:rPr>
          <w:rtl/>
          <w:lang w:eastAsia="he-IL"/>
        </w:rPr>
      </w:pPr>
      <w:bookmarkStart w:id="6976" w:name="_ETM_Q31_434188"/>
      <w:bookmarkEnd w:id="6976"/>
      <w:r>
        <w:rPr>
          <w:rFonts w:hint="cs"/>
          <w:rtl/>
          <w:lang w:eastAsia="he-IL"/>
        </w:rPr>
        <w:t xml:space="preserve"> </w:t>
      </w:r>
    </w:p>
    <w:p w:rsidR="00C15322" w:rsidRDefault="00C15322" w:rsidP="00D95E67">
      <w:pPr>
        <w:pStyle w:val="af6"/>
        <w:keepNext/>
        <w:rPr>
          <w:rtl/>
        </w:rPr>
      </w:pPr>
      <w:r w:rsidRPr="002948D4">
        <w:rPr>
          <w:rStyle w:val="TagStyle"/>
          <w:rtl/>
        </w:rPr>
        <w:t>&lt;&lt; יור &gt;&gt;</w:t>
      </w:r>
      <w:r w:rsidRPr="0073096D">
        <w:rPr>
          <w:rStyle w:val="TagStyle"/>
          <w:rtl/>
        </w:rPr>
        <w:t xml:space="preserve"> </w:t>
      </w:r>
      <w:r>
        <w:rPr>
          <w:rtl/>
        </w:rPr>
        <w:t>היו"ר חנוך דב מלביצקי:</w:t>
      </w:r>
      <w:r w:rsidRPr="0073096D">
        <w:rPr>
          <w:rStyle w:val="TagStyle"/>
          <w:rtl/>
        </w:rPr>
        <w:t xml:space="preserve"> </w:t>
      </w:r>
      <w:r w:rsidRPr="002948D4">
        <w:rPr>
          <w:rStyle w:val="TagStyle"/>
          <w:rtl/>
        </w:rPr>
        <w:t>&lt;&lt; יור &gt;&gt;</w:t>
      </w:r>
      <w:r>
        <w:rPr>
          <w:rtl/>
        </w:rPr>
        <w:t xml:space="preserve">   </w:t>
      </w:r>
    </w:p>
    <w:p w:rsidR="00C15322" w:rsidRDefault="00C15322" w:rsidP="008F2C55">
      <w:pPr>
        <w:rPr>
          <w:rtl/>
          <w:lang w:eastAsia="he-IL"/>
        </w:rPr>
      </w:pPr>
    </w:p>
    <w:p w:rsidR="00C15322" w:rsidRDefault="00C15322" w:rsidP="00D95E67">
      <w:pPr>
        <w:rPr>
          <w:rtl/>
          <w:lang w:eastAsia="he-IL"/>
        </w:rPr>
      </w:pPr>
      <w:r>
        <w:rPr>
          <w:rFonts w:hint="cs"/>
          <w:rtl/>
          <w:lang w:eastAsia="he-IL"/>
        </w:rPr>
        <w:t xml:space="preserve">נא להוריד את חברת הכנסת לזימי. </w:t>
      </w:r>
    </w:p>
    <w:p w:rsidR="00C15322" w:rsidRDefault="00C15322" w:rsidP="00D95E67">
      <w:pPr>
        <w:rPr>
          <w:rtl/>
          <w:lang w:eastAsia="he-IL"/>
        </w:rPr>
      </w:pPr>
    </w:p>
    <w:p w:rsidR="00C15322" w:rsidRDefault="00C15322" w:rsidP="00D95E67">
      <w:pPr>
        <w:pStyle w:val="af5"/>
        <w:keepNext/>
        <w:rPr>
          <w:rtl/>
        </w:rPr>
      </w:pPr>
      <w:bookmarkStart w:id="6977" w:name="ET_interruption_6162_65"/>
      <w:r w:rsidRPr="002948D4">
        <w:rPr>
          <w:rStyle w:val="TagStyle"/>
          <w:rtl/>
        </w:rPr>
        <w:t xml:space="preserve"> &lt;&lt; קריאה &gt;&gt;</w:t>
      </w:r>
      <w:r w:rsidRPr="005C6BAF">
        <w:rPr>
          <w:rStyle w:val="TagStyle"/>
          <w:rtl/>
        </w:rPr>
        <w:t xml:space="preserve"> </w:t>
      </w:r>
      <w:r>
        <w:rPr>
          <w:rtl/>
        </w:rPr>
        <w:t>ניסים ואטורי (הליכוד):</w:t>
      </w:r>
      <w:r w:rsidRPr="005C6BAF">
        <w:rPr>
          <w:rStyle w:val="TagStyle"/>
          <w:rtl/>
        </w:rPr>
        <w:t xml:space="preserve"> </w:t>
      </w:r>
      <w:r w:rsidRPr="002948D4">
        <w:rPr>
          <w:rStyle w:val="TagStyle"/>
          <w:rtl/>
        </w:rPr>
        <w:t>&lt;&lt; קריאה &gt;&gt;</w:t>
      </w:r>
      <w:r>
        <w:rPr>
          <w:rtl/>
        </w:rPr>
        <w:t xml:space="preserve">   </w:t>
      </w:r>
      <w:bookmarkEnd w:id="6977"/>
    </w:p>
    <w:p w:rsidR="00C15322" w:rsidRDefault="00C15322" w:rsidP="008F2C55">
      <w:pPr>
        <w:rPr>
          <w:rtl/>
          <w:lang w:eastAsia="he-IL"/>
        </w:rPr>
      </w:pPr>
    </w:p>
    <w:p w:rsidR="00C15322" w:rsidRDefault="00C15322" w:rsidP="00D95E67">
      <w:pPr>
        <w:rPr>
          <w:rtl/>
          <w:lang w:eastAsia="he-IL"/>
        </w:rPr>
      </w:pPr>
      <w:bookmarkStart w:id="6978" w:name="_ETM_Q31_439109"/>
      <w:bookmarkStart w:id="6979" w:name="_ETM_Q31_439365"/>
      <w:bookmarkStart w:id="6980" w:name="_ETM_Q31_439477"/>
      <w:bookmarkEnd w:id="6978"/>
      <w:bookmarkEnd w:id="6979"/>
      <w:bookmarkEnd w:id="6980"/>
      <w:r>
        <w:rPr>
          <w:rFonts w:hint="cs"/>
          <w:rtl/>
          <w:lang w:eastAsia="he-IL"/>
        </w:rPr>
        <w:t xml:space="preserve">את בושה. </w:t>
      </w:r>
      <w:bookmarkStart w:id="6981" w:name="_ETM_Q31_438083"/>
      <w:bookmarkEnd w:id="6981"/>
    </w:p>
    <w:p w:rsidR="00C15322" w:rsidRDefault="00C15322" w:rsidP="00D95E67">
      <w:pPr>
        <w:rPr>
          <w:rtl/>
          <w:lang w:eastAsia="he-IL"/>
        </w:rPr>
      </w:pPr>
      <w:bookmarkStart w:id="6982" w:name="_ETM_Q31_438184"/>
      <w:bookmarkEnd w:id="6982"/>
    </w:p>
    <w:p w:rsidR="00C15322" w:rsidRDefault="00C15322" w:rsidP="00D95E67">
      <w:pPr>
        <w:pStyle w:val="af5"/>
        <w:keepNext/>
        <w:rPr>
          <w:rtl/>
        </w:rPr>
      </w:pPr>
      <w:bookmarkStart w:id="6983" w:name="ET_interruption_6345_66"/>
      <w:r w:rsidRPr="002948D4">
        <w:rPr>
          <w:rStyle w:val="TagStyle"/>
          <w:rtl/>
        </w:rPr>
        <w:t xml:space="preserve"> &lt;&lt; קריאה &gt;&gt;</w:t>
      </w:r>
      <w:r w:rsidRPr="005C6BAF">
        <w:rPr>
          <w:rStyle w:val="TagStyle"/>
          <w:rtl/>
        </w:rPr>
        <w:t xml:space="preserve"> </w:t>
      </w:r>
      <w:r>
        <w:rPr>
          <w:rtl/>
        </w:rPr>
        <w:t>טלי גוטליב (הליכוד):</w:t>
      </w:r>
      <w:r w:rsidRPr="005C6BAF">
        <w:rPr>
          <w:rStyle w:val="TagStyle"/>
          <w:rtl/>
        </w:rPr>
        <w:t xml:space="preserve"> </w:t>
      </w:r>
      <w:r w:rsidRPr="002948D4">
        <w:rPr>
          <w:rStyle w:val="TagStyle"/>
          <w:rtl/>
        </w:rPr>
        <w:t>&lt;&lt; קריאה &gt;&gt;</w:t>
      </w:r>
      <w:r>
        <w:rPr>
          <w:rtl/>
        </w:rPr>
        <w:t xml:space="preserve">   </w:t>
      </w:r>
      <w:bookmarkEnd w:id="6983"/>
    </w:p>
    <w:p w:rsidR="00C15322" w:rsidRDefault="00C15322" w:rsidP="008F2C55">
      <w:pPr>
        <w:rPr>
          <w:rtl/>
          <w:lang w:eastAsia="he-IL"/>
        </w:rPr>
      </w:pPr>
    </w:p>
    <w:p w:rsidR="00C15322" w:rsidRDefault="00C15322" w:rsidP="00D95E67">
      <w:pPr>
        <w:rPr>
          <w:rtl/>
          <w:lang w:eastAsia="he-IL"/>
        </w:rPr>
      </w:pPr>
      <w:bookmarkStart w:id="6984" w:name="_ETM_Q31_438022"/>
      <w:bookmarkEnd w:id="6984"/>
      <w:r>
        <w:rPr>
          <w:rFonts w:hint="cs"/>
          <w:rtl/>
          <w:lang w:eastAsia="he-IL"/>
        </w:rPr>
        <w:t xml:space="preserve">לכי תשתחווי ליאיר גולן. </w:t>
      </w:r>
    </w:p>
    <w:p w:rsidR="00C15322" w:rsidRDefault="00C15322" w:rsidP="00D95E67">
      <w:pPr>
        <w:rPr>
          <w:rtl/>
          <w:lang w:eastAsia="he-IL"/>
        </w:rPr>
      </w:pPr>
      <w:bookmarkStart w:id="6985" w:name="_ETM_Q31_439679"/>
      <w:bookmarkStart w:id="6986" w:name="_ETM_Q31_439776"/>
      <w:bookmarkEnd w:id="6985"/>
      <w:bookmarkEnd w:id="6986"/>
    </w:p>
    <w:p w:rsidR="00C15322" w:rsidRDefault="00C15322" w:rsidP="00D95E67">
      <w:pPr>
        <w:pStyle w:val="af6"/>
        <w:keepNext/>
        <w:rPr>
          <w:rtl/>
        </w:rPr>
      </w:pPr>
      <w:bookmarkStart w:id="6987" w:name="ET_yor_6593_67"/>
      <w:r w:rsidRPr="002948D4">
        <w:rPr>
          <w:rStyle w:val="TagStyle"/>
          <w:rtl/>
        </w:rPr>
        <w:t xml:space="preserve"> &lt;&lt; יור &gt;&gt;</w:t>
      </w:r>
      <w:r w:rsidRPr="005C6BAF">
        <w:rPr>
          <w:rStyle w:val="TagStyle"/>
          <w:rtl/>
        </w:rPr>
        <w:t xml:space="preserve"> </w:t>
      </w:r>
      <w:r>
        <w:rPr>
          <w:rtl/>
        </w:rPr>
        <w:t>היו"ר חנוך דב מלביצקי:</w:t>
      </w:r>
      <w:r w:rsidRPr="005C6BAF">
        <w:rPr>
          <w:rStyle w:val="TagStyle"/>
          <w:rtl/>
        </w:rPr>
        <w:t xml:space="preserve"> </w:t>
      </w:r>
      <w:r w:rsidRPr="002948D4">
        <w:rPr>
          <w:rStyle w:val="TagStyle"/>
          <w:rtl/>
        </w:rPr>
        <w:t>&lt;&lt; יור &gt;&gt;</w:t>
      </w:r>
      <w:r>
        <w:rPr>
          <w:rtl/>
        </w:rPr>
        <w:t xml:space="preserve">   </w:t>
      </w:r>
      <w:bookmarkEnd w:id="6987"/>
    </w:p>
    <w:p w:rsidR="00C15322" w:rsidRDefault="00C15322" w:rsidP="008F2C55">
      <w:pPr>
        <w:rPr>
          <w:rtl/>
          <w:lang w:eastAsia="he-IL"/>
        </w:rPr>
      </w:pPr>
    </w:p>
    <w:p w:rsidR="00C15322" w:rsidRDefault="00C15322" w:rsidP="00D95E67">
      <w:pPr>
        <w:rPr>
          <w:rtl/>
          <w:lang w:eastAsia="he-IL"/>
        </w:rPr>
      </w:pPr>
      <w:r>
        <w:rPr>
          <w:rFonts w:hint="cs"/>
          <w:rtl/>
          <w:lang w:eastAsia="he-IL"/>
        </w:rPr>
        <w:t>ז</w:t>
      </w:r>
      <w:bookmarkStart w:id="6988" w:name="_ETM_Q31_440741"/>
      <w:bookmarkEnd w:id="6988"/>
      <w:r>
        <w:rPr>
          <w:rFonts w:hint="cs"/>
          <w:rtl/>
          <w:lang w:eastAsia="he-IL"/>
        </w:rPr>
        <w:t xml:space="preserve">ה שאת מדברת על הסתה, </w:t>
      </w:r>
      <w:bookmarkStart w:id="6989" w:name="_ETM_Q31_443359"/>
      <w:bookmarkEnd w:id="6989"/>
      <w:r>
        <w:rPr>
          <w:rFonts w:hint="cs"/>
          <w:rtl/>
          <w:lang w:eastAsia="he-IL"/>
        </w:rPr>
        <w:t xml:space="preserve">זה הזוי. </w:t>
      </w:r>
    </w:p>
    <w:p w:rsidR="00C15322" w:rsidRDefault="00C15322" w:rsidP="00D95E67">
      <w:pPr>
        <w:rPr>
          <w:rtl/>
          <w:lang w:eastAsia="he-IL"/>
        </w:rPr>
      </w:pPr>
      <w:bookmarkStart w:id="6990" w:name="_ETM_Q31_440852"/>
      <w:bookmarkEnd w:id="6990"/>
    </w:p>
    <w:p w:rsidR="00C15322" w:rsidRDefault="00C15322" w:rsidP="00D95E67">
      <w:pPr>
        <w:pStyle w:val="af5"/>
        <w:keepNext/>
        <w:rPr>
          <w:rtl/>
        </w:rPr>
      </w:pPr>
      <w:bookmarkStart w:id="6991" w:name="ET_interruption_6158_68"/>
      <w:r w:rsidRPr="002948D4">
        <w:rPr>
          <w:rStyle w:val="TagStyle"/>
          <w:rtl/>
        </w:rPr>
        <w:t xml:space="preserve"> &lt;&lt; קריאה &gt;&gt;</w:t>
      </w:r>
      <w:r w:rsidRPr="005C6BAF">
        <w:rPr>
          <w:rStyle w:val="TagStyle"/>
          <w:rtl/>
        </w:rPr>
        <w:t xml:space="preserve"> </w:t>
      </w:r>
      <w:r>
        <w:rPr>
          <w:rtl/>
        </w:rPr>
        <w:t>אפרת רייטן מרום (העבודה):</w:t>
      </w:r>
      <w:r w:rsidRPr="005C6BAF">
        <w:rPr>
          <w:rStyle w:val="TagStyle"/>
          <w:rtl/>
        </w:rPr>
        <w:t xml:space="preserve"> </w:t>
      </w:r>
      <w:r w:rsidRPr="002948D4">
        <w:rPr>
          <w:rStyle w:val="TagStyle"/>
          <w:rtl/>
        </w:rPr>
        <w:t>&lt;&lt; קריאה &gt;&gt;</w:t>
      </w:r>
      <w:r>
        <w:rPr>
          <w:rtl/>
        </w:rPr>
        <w:t xml:space="preserve">   </w:t>
      </w:r>
      <w:bookmarkEnd w:id="6991"/>
    </w:p>
    <w:p w:rsidR="00C15322" w:rsidRDefault="00C15322" w:rsidP="008F2C55">
      <w:pPr>
        <w:rPr>
          <w:rtl/>
          <w:lang w:eastAsia="he-IL"/>
        </w:rPr>
      </w:pPr>
    </w:p>
    <w:p w:rsidR="00C15322" w:rsidRDefault="00C15322" w:rsidP="00D95E67">
      <w:pPr>
        <w:rPr>
          <w:rtl/>
          <w:lang w:eastAsia="he-IL"/>
        </w:rPr>
      </w:pPr>
      <w:bookmarkStart w:id="6992" w:name="_ETM_Q31_444218"/>
      <w:bookmarkEnd w:id="6992"/>
      <w:r>
        <w:rPr>
          <w:rFonts w:hint="cs"/>
          <w:rtl/>
          <w:lang w:eastAsia="he-IL"/>
        </w:rPr>
        <w:t xml:space="preserve">היא הפרה את התקנון? </w:t>
      </w:r>
    </w:p>
    <w:p w:rsidR="00C15322" w:rsidRDefault="00C15322" w:rsidP="00D95E67">
      <w:pPr>
        <w:rPr>
          <w:rtl/>
          <w:lang w:eastAsia="he-IL"/>
        </w:rPr>
      </w:pPr>
    </w:p>
    <w:p w:rsidR="00C15322" w:rsidRDefault="00C15322" w:rsidP="00D95E67">
      <w:pPr>
        <w:pStyle w:val="af5"/>
        <w:keepNext/>
        <w:rPr>
          <w:rtl/>
        </w:rPr>
      </w:pPr>
      <w:bookmarkStart w:id="6993" w:name="ET_interruption_6345_69"/>
      <w:r w:rsidRPr="002948D4">
        <w:rPr>
          <w:rStyle w:val="TagStyle"/>
          <w:rtl/>
        </w:rPr>
        <w:t xml:space="preserve"> &lt;&lt; קריאה &gt;&gt;</w:t>
      </w:r>
      <w:r w:rsidRPr="005C6BAF">
        <w:rPr>
          <w:rStyle w:val="TagStyle"/>
          <w:rtl/>
        </w:rPr>
        <w:t xml:space="preserve"> </w:t>
      </w:r>
      <w:r>
        <w:rPr>
          <w:rtl/>
        </w:rPr>
        <w:t>טלי גוטליב (הליכוד):</w:t>
      </w:r>
      <w:r w:rsidRPr="005C6BAF">
        <w:rPr>
          <w:rStyle w:val="TagStyle"/>
          <w:rtl/>
        </w:rPr>
        <w:t xml:space="preserve"> </w:t>
      </w:r>
      <w:r w:rsidRPr="002948D4">
        <w:rPr>
          <w:rStyle w:val="TagStyle"/>
          <w:rtl/>
        </w:rPr>
        <w:t>&lt;&lt; קריאה &gt;&gt;</w:t>
      </w:r>
      <w:r>
        <w:rPr>
          <w:rtl/>
        </w:rPr>
        <w:t xml:space="preserve">   </w:t>
      </w:r>
      <w:bookmarkEnd w:id="6993"/>
    </w:p>
    <w:p w:rsidR="00C15322" w:rsidRDefault="00C15322" w:rsidP="008F2C55">
      <w:pPr>
        <w:rPr>
          <w:rtl/>
          <w:lang w:eastAsia="he-IL"/>
        </w:rPr>
      </w:pPr>
    </w:p>
    <w:p w:rsidR="00C15322" w:rsidRDefault="00C15322" w:rsidP="00D95E67">
      <w:pPr>
        <w:rPr>
          <w:rtl/>
          <w:lang w:eastAsia="he-IL"/>
        </w:rPr>
      </w:pPr>
      <w:r>
        <w:rPr>
          <w:rFonts w:hint="cs"/>
          <w:rtl/>
          <w:lang w:eastAsia="he-IL"/>
        </w:rPr>
        <w:t xml:space="preserve">גדולת המסיתות. </w:t>
      </w:r>
      <w:bookmarkStart w:id="6994" w:name="_ETM_Q31_441927"/>
      <w:bookmarkEnd w:id="6994"/>
    </w:p>
    <w:p w:rsidR="00C15322" w:rsidRDefault="00C15322" w:rsidP="00D95E67">
      <w:pPr>
        <w:rPr>
          <w:rtl/>
          <w:lang w:eastAsia="he-IL"/>
        </w:rPr>
      </w:pPr>
      <w:bookmarkStart w:id="6995" w:name="_ETM_Q31_442040"/>
      <w:bookmarkEnd w:id="6995"/>
    </w:p>
    <w:p w:rsidR="00C15322" w:rsidRDefault="00C15322" w:rsidP="00D95E67">
      <w:pPr>
        <w:pStyle w:val="af6"/>
        <w:keepNext/>
        <w:rPr>
          <w:rtl/>
        </w:rPr>
      </w:pPr>
      <w:bookmarkStart w:id="6996" w:name="ET_yor_6593_70"/>
      <w:r w:rsidRPr="002948D4">
        <w:rPr>
          <w:rStyle w:val="TagStyle"/>
          <w:rtl/>
        </w:rPr>
        <w:t xml:space="preserve"> &lt;&lt; יור &gt;&gt;</w:t>
      </w:r>
      <w:r w:rsidRPr="005C6BAF">
        <w:rPr>
          <w:rStyle w:val="TagStyle"/>
          <w:rtl/>
        </w:rPr>
        <w:t xml:space="preserve"> </w:t>
      </w:r>
      <w:r>
        <w:rPr>
          <w:rtl/>
        </w:rPr>
        <w:t>היו"ר חנוך דב מלביצקי:</w:t>
      </w:r>
      <w:r w:rsidRPr="005C6BAF">
        <w:rPr>
          <w:rStyle w:val="TagStyle"/>
          <w:rtl/>
        </w:rPr>
        <w:t xml:space="preserve"> </w:t>
      </w:r>
      <w:r w:rsidRPr="002948D4">
        <w:rPr>
          <w:rStyle w:val="TagStyle"/>
          <w:rtl/>
        </w:rPr>
        <w:t>&lt;&lt; יור &gt;&gt;</w:t>
      </w:r>
      <w:r>
        <w:rPr>
          <w:rtl/>
        </w:rPr>
        <w:t xml:space="preserve">   </w:t>
      </w:r>
      <w:bookmarkEnd w:id="6996"/>
    </w:p>
    <w:p w:rsidR="00C15322" w:rsidRDefault="00C15322" w:rsidP="008F2C55">
      <w:pPr>
        <w:rPr>
          <w:rtl/>
          <w:lang w:eastAsia="he-IL"/>
        </w:rPr>
      </w:pPr>
    </w:p>
    <w:p w:rsidR="00C15322" w:rsidRDefault="00C15322" w:rsidP="00D95E67">
      <w:pPr>
        <w:rPr>
          <w:rtl/>
          <w:lang w:eastAsia="he-IL"/>
        </w:rPr>
      </w:pPr>
      <w:bookmarkStart w:id="6997" w:name="_ETM_Q31_442984"/>
      <w:bookmarkEnd w:id="6997"/>
      <w:r>
        <w:rPr>
          <w:rFonts w:hint="cs"/>
          <w:rtl/>
          <w:lang w:eastAsia="he-IL"/>
        </w:rPr>
        <w:t>כן, היא</w:t>
      </w:r>
      <w:bookmarkStart w:id="6998" w:name="_ETM_Q31_444007"/>
      <w:bookmarkEnd w:id="6998"/>
      <w:r>
        <w:rPr>
          <w:rFonts w:hint="cs"/>
          <w:rtl/>
          <w:lang w:eastAsia="he-IL"/>
        </w:rPr>
        <w:t xml:space="preserve"> הפרה את התקנון. כן, היא הפרה את התקנון</w:t>
      </w:r>
      <w:r w:rsidR="00DA08C6">
        <w:rPr>
          <w:rFonts w:hint="cs"/>
          <w:rtl/>
          <w:lang w:eastAsia="he-IL"/>
        </w:rPr>
        <w:t>,</w:t>
      </w:r>
      <w:r>
        <w:rPr>
          <w:rFonts w:hint="cs"/>
          <w:rtl/>
          <w:lang w:eastAsia="he-IL"/>
        </w:rPr>
        <w:t xml:space="preserve"> כי </w:t>
      </w:r>
      <w:bookmarkStart w:id="6999" w:name="_ETM_Q31_450054"/>
      <w:bookmarkEnd w:id="6999"/>
      <w:r>
        <w:rPr>
          <w:rFonts w:hint="cs"/>
          <w:rtl/>
          <w:lang w:eastAsia="he-IL"/>
        </w:rPr>
        <w:t>היא עלבה וביזתה את הכנסת בדברים שהיא</w:t>
      </w:r>
      <w:bookmarkStart w:id="7000" w:name="_ETM_Q31_450058"/>
      <w:bookmarkEnd w:id="7000"/>
      <w:r>
        <w:rPr>
          <w:rFonts w:hint="cs"/>
          <w:rtl/>
          <w:lang w:eastAsia="he-IL"/>
        </w:rPr>
        <w:t xml:space="preserve"> </w:t>
      </w:r>
      <w:r w:rsidR="00DA5739">
        <w:rPr>
          <w:rFonts w:hint="cs"/>
          <w:rtl/>
          <w:lang w:eastAsia="he-IL"/>
        </w:rPr>
        <w:t>– – –</w:t>
      </w:r>
    </w:p>
    <w:p w:rsidR="00C15322" w:rsidRDefault="00C15322" w:rsidP="00D95E67">
      <w:pPr>
        <w:rPr>
          <w:rtl/>
          <w:lang w:eastAsia="he-IL"/>
        </w:rPr>
      </w:pPr>
      <w:bookmarkStart w:id="7001" w:name="_ETM_Q31_451466"/>
      <w:bookmarkStart w:id="7002" w:name="_ETM_Q31_451561"/>
      <w:bookmarkEnd w:id="7001"/>
      <w:bookmarkEnd w:id="7002"/>
    </w:p>
    <w:p w:rsidR="00C15322" w:rsidRDefault="00C15322" w:rsidP="00D95E67">
      <w:pPr>
        <w:pStyle w:val="af5"/>
        <w:keepNext/>
        <w:rPr>
          <w:rtl/>
        </w:rPr>
      </w:pPr>
      <w:bookmarkStart w:id="7003" w:name="ET_interruption_6158_71"/>
      <w:r w:rsidRPr="002948D4">
        <w:rPr>
          <w:rStyle w:val="TagStyle"/>
          <w:rtl/>
        </w:rPr>
        <w:t xml:space="preserve"> &lt;&lt; קריאה &gt;&gt;</w:t>
      </w:r>
      <w:r w:rsidRPr="005C6BAF">
        <w:rPr>
          <w:rStyle w:val="TagStyle"/>
          <w:rtl/>
        </w:rPr>
        <w:t xml:space="preserve"> </w:t>
      </w:r>
      <w:r>
        <w:rPr>
          <w:rtl/>
        </w:rPr>
        <w:t>אפרת רייטן מרום (העבודה):</w:t>
      </w:r>
      <w:r w:rsidRPr="005C6BAF">
        <w:rPr>
          <w:rStyle w:val="TagStyle"/>
          <w:rtl/>
        </w:rPr>
        <w:t xml:space="preserve"> </w:t>
      </w:r>
      <w:r w:rsidRPr="002948D4">
        <w:rPr>
          <w:rStyle w:val="TagStyle"/>
          <w:rtl/>
        </w:rPr>
        <w:t>&lt;&lt; קריאה &gt;&gt;</w:t>
      </w:r>
      <w:r>
        <w:rPr>
          <w:rtl/>
        </w:rPr>
        <w:t xml:space="preserve">   </w:t>
      </w:r>
      <w:bookmarkEnd w:id="7003"/>
    </w:p>
    <w:p w:rsidR="00C15322" w:rsidRDefault="00C15322" w:rsidP="008F2C55">
      <w:pPr>
        <w:rPr>
          <w:rtl/>
          <w:lang w:eastAsia="he-IL"/>
        </w:rPr>
      </w:pPr>
    </w:p>
    <w:p w:rsidR="00C15322" w:rsidRDefault="00C15322" w:rsidP="00D95E67">
      <w:pPr>
        <w:rPr>
          <w:rtl/>
          <w:lang w:eastAsia="he-IL"/>
        </w:rPr>
      </w:pPr>
      <w:bookmarkStart w:id="7004" w:name="_ETM_Q31_454034"/>
      <w:bookmarkStart w:id="7005" w:name="_ETM_Q31_454291"/>
      <w:bookmarkEnd w:id="7004"/>
      <w:bookmarkEnd w:id="7005"/>
      <w:r>
        <w:rPr>
          <w:rFonts w:hint="cs"/>
          <w:rtl/>
          <w:lang w:eastAsia="he-IL"/>
        </w:rPr>
        <w:t>ה</w:t>
      </w:r>
      <w:bookmarkStart w:id="7006" w:name="_ETM_Q31_454423"/>
      <w:bookmarkEnd w:id="7006"/>
      <w:r>
        <w:rPr>
          <w:rFonts w:hint="cs"/>
          <w:rtl/>
          <w:lang w:eastAsia="he-IL"/>
        </w:rPr>
        <w:t>יא ביזתה את הכנסת?</w:t>
      </w:r>
      <w:bookmarkStart w:id="7007" w:name="_ETM_Q31_452430"/>
      <w:bookmarkEnd w:id="7007"/>
    </w:p>
    <w:p w:rsidR="00C15322" w:rsidRDefault="00C15322" w:rsidP="00D95E67">
      <w:pPr>
        <w:rPr>
          <w:rtl/>
          <w:lang w:eastAsia="he-IL"/>
        </w:rPr>
      </w:pPr>
      <w:bookmarkStart w:id="7008" w:name="_ETM_Q31_452537"/>
      <w:bookmarkEnd w:id="7008"/>
    </w:p>
    <w:p w:rsidR="00C15322" w:rsidRDefault="00C15322" w:rsidP="00D95E67">
      <w:pPr>
        <w:pStyle w:val="af6"/>
        <w:keepNext/>
        <w:rPr>
          <w:rtl/>
        </w:rPr>
      </w:pPr>
      <w:bookmarkStart w:id="7009" w:name="ET_yor_6593_72"/>
      <w:r w:rsidRPr="002948D4">
        <w:rPr>
          <w:rStyle w:val="TagStyle"/>
          <w:rtl/>
        </w:rPr>
        <w:t xml:space="preserve"> &lt;&lt; יור &gt;&gt;</w:t>
      </w:r>
      <w:r w:rsidRPr="005C6BAF">
        <w:rPr>
          <w:rStyle w:val="TagStyle"/>
          <w:rtl/>
        </w:rPr>
        <w:t xml:space="preserve"> </w:t>
      </w:r>
      <w:r>
        <w:rPr>
          <w:rtl/>
        </w:rPr>
        <w:t>היו"ר חנוך דב מלביצקי:</w:t>
      </w:r>
      <w:r w:rsidRPr="005C6BAF">
        <w:rPr>
          <w:rStyle w:val="TagStyle"/>
          <w:rtl/>
        </w:rPr>
        <w:t xml:space="preserve"> </w:t>
      </w:r>
      <w:r w:rsidRPr="002948D4">
        <w:rPr>
          <w:rStyle w:val="TagStyle"/>
          <w:rtl/>
        </w:rPr>
        <w:t>&lt;&lt; יור &gt;&gt;</w:t>
      </w:r>
      <w:r>
        <w:rPr>
          <w:rtl/>
        </w:rPr>
        <w:t xml:space="preserve">   </w:t>
      </w:r>
      <w:bookmarkEnd w:id="7009"/>
    </w:p>
    <w:p w:rsidR="00C15322" w:rsidRDefault="00C15322" w:rsidP="008F2C55">
      <w:pPr>
        <w:rPr>
          <w:rtl/>
          <w:lang w:eastAsia="he-IL"/>
        </w:rPr>
      </w:pPr>
    </w:p>
    <w:p w:rsidR="00C15322" w:rsidRDefault="00C15322" w:rsidP="00D95E67">
      <w:pPr>
        <w:rPr>
          <w:rtl/>
          <w:lang w:eastAsia="he-IL"/>
        </w:rPr>
      </w:pPr>
      <w:bookmarkStart w:id="7010" w:name="_ETM_Q31_453477"/>
      <w:bookmarkEnd w:id="7010"/>
      <w:r>
        <w:rPr>
          <w:rFonts w:hint="cs"/>
          <w:rtl/>
          <w:lang w:eastAsia="he-IL"/>
        </w:rPr>
        <w:t xml:space="preserve">כן, בדיוק, בדיוק. זה </w:t>
      </w:r>
      <w:bookmarkStart w:id="7011" w:name="_ETM_Q31_455046"/>
      <w:bookmarkEnd w:id="7011"/>
      <w:r>
        <w:rPr>
          <w:rFonts w:hint="cs"/>
          <w:rtl/>
          <w:lang w:eastAsia="he-IL"/>
        </w:rPr>
        <w:t xml:space="preserve">מה שאמרתי. את רשאית להגיש תלונה לאתיקה. ביי. </w:t>
      </w:r>
    </w:p>
    <w:p w:rsidR="00C15322" w:rsidRDefault="00C15322" w:rsidP="00D95E67">
      <w:pPr>
        <w:rPr>
          <w:rtl/>
          <w:lang w:eastAsia="he-IL"/>
        </w:rPr>
      </w:pPr>
      <w:bookmarkStart w:id="7012" w:name="_ETM_Q31_459580"/>
      <w:bookmarkStart w:id="7013" w:name="_ETM_Q31_459686"/>
      <w:bookmarkEnd w:id="7012"/>
      <w:bookmarkEnd w:id="7013"/>
    </w:p>
    <w:p w:rsidR="00C15322" w:rsidRDefault="00C15322" w:rsidP="00D95E67">
      <w:pPr>
        <w:pStyle w:val="af5"/>
        <w:keepNext/>
        <w:rPr>
          <w:rtl/>
        </w:rPr>
      </w:pPr>
      <w:bookmarkStart w:id="7014" w:name="ET_interruption_6158_73"/>
      <w:r w:rsidRPr="002948D4">
        <w:rPr>
          <w:rStyle w:val="TagStyle"/>
          <w:rtl/>
        </w:rPr>
        <w:t xml:space="preserve"> &lt;&lt; קריאה &gt;&gt;</w:t>
      </w:r>
      <w:r w:rsidRPr="005C6BAF">
        <w:rPr>
          <w:rStyle w:val="TagStyle"/>
          <w:rtl/>
        </w:rPr>
        <w:t xml:space="preserve"> </w:t>
      </w:r>
      <w:r>
        <w:rPr>
          <w:rtl/>
        </w:rPr>
        <w:t>אפרת רייטן מרום (העבודה):</w:t>
      </w:r>
      <w:r w:rsidRPr="005C6BAF">
        <w:rPr>
          <w:rStyle w:val="TagStyle"/>
          <w:rtl/>
        </w:rPr>
        <w:t xml:space="preserve"> </w:t>
      </w:r>
      <w:r w:rsidRPr="002948D4">
        <w:rPr>
          <w:rStyle w:val="TagStyle"/>
          <w:rtl/>
        </w:rPr>
        <w:t>&lt;&lt; קריאה &gt;&gt;</w:t>
      </w:r>
      <w:r>
        <w:rPr>
          <w:rtl/>
        </w:rPr>
        <w:t xml:space="preserve">   </w:t>
      </w:r>
      <w:bookmarkEnd w:id="7014"/>
    </w:p>
    <w:p w:rsidR="00C15322" w:rsidRDefault="00C15322" w:rsidP="008F2C55">
      <w:pPr>
        <w:rPr>
          <w:rtl/>
          <w:lang w:eastAsia="he-IL"/>
        </w:rPr>
      </w:pPr>
    </w:p>
    <w:p w:rsidR="00C15322" w:rsidRDefault="00C15322" w:rsidP="00D95E67">
      <w:pPr>
        <w:rPr>
          <w:rtl/>
          <w:lang w:eastAsia="he-IL"/>
        </w:rPr>
      </w:pPr>
      <w:bookmarkStart w:id="7015" w:name="_ETM_Q31_459517"/>
      <w:bookmarkEnd w:id="7015"/>
      <w:r>
        <w:rPr>
          <w:rFonts w:hint="cs"/>
          <w:rtl/>
          <w:lang w:eastAsia="he-IL"/>
        </w:rPr>
        <w:t>ביי?</w:t>
      </w:r>
      <w:bookmarkStart w:id="7016" w:name="_ETM_Q31_459162"/>
      <w:bookmarkEnd w:id="7016"/>
      <w:r>
        <w:rPr>
          <w:rFonts w:hint="cs"/>
          <w:rtl/>
          <w:lang w:eastAsia="he-IL"/>
        </w:rPr>
        <w:t xml:space="preserve"> ככה </w:t>
      </w:r>
      <w:r w:rsidR="00DA5739">
        <w:rPr>
          <w:rFonts w:hint="cs"/>
          <w:rtl/>
          <w:lang w:eastAsia="he-IL"/>
        </w:rPr>
        <w:t>– – –</w:t>
      </w:r>
      <w:bookmarkStart w:id="7017" w:name="_ETM_Q31_459546"/>
      <w:bookmarkEnd w:id="7017"/>
    </w:p>
    <w:p w:rsidR="00C15322" w:rsidRDefault="00C15322" w:rsidP="00D95E67">
      <w:pPr>
        <w:rPr>
          <w:rtl/>
          <w:lang w:eastAsia="he-IL"/>
        </w:rPr>
      </w:pPr>
      <w:bookmarkStart w:id="7018" w:name="_ETM_Q31_459650"/>
      <w:bookmarkEnd w:id="7018"/>
    </w:p>
    <w:p w:rsidR="00C15322" w:rsidRDefault="00C15322" w:rsidP="00D95E67">
      <w:pPr>
        <w:pStyle w:val="af6"/>
        <w:keepNext/>
        <w:rPr>
          <w:rtl/>
        </w:rPr>
      </w:pPr>
      <w:bookmarkStart w:id="7019" w:name="ET_yor_6593_74"/>
      <w:r w:rsidRPr="002948D4">
        <w:rPr>
          <w:rStyle w:val="TagStyle"/>
          <w:rtl/>
        </w:rPr>
        <w:t xml:space="preserve"> &lt;&lt; יור &gt;&gt;</w:t>
      </w:r>
      <w:r w:rsidRPr="005C6BAF">
        <w:rPr>
          <w:rStyle w:val="TagStyle"/>
          <w:rtl/>
        </w:rPr>
        <w:t xml:space="preserve"> </w:t>
      </w:r>
      <w:r>
        <w:rPr>
          <w:rtl/>
        </w:rPr>
        <w:t>היו"ר חנוך דב מלביצקי:</w:t>
      </w:r>
      <w:r w:rsidRPr="005C6BAF">
        <w:rPr>
          <w:rStyle w:val="TagStyle"/>
          <w:rtl/>
        </w:rPr>
        <w:t xml:space="preserve"> </w:t>
      </w:r>
      <w:r w:rsidRPr="002948D4">
        <w:rPr>
          <w:rStyle w:val="TagStyle"/>
          <w:rtl/>
        </w:rPr>
        <w:t>&lt;&lt; יור &gt;&gt;</w:t>
      </w:r>
      <w:r>
        <w:rPr>
          <w:rtl/>
        </w:rPr>
        <w:t xml:space="preserve">   </w:t>
      </w:r>
      <w:bookmarkEnd w:id="7019"/>
    </w:p>
    <w:p w:rsidR="00C15322" w:rsidRDefault="00C15322" w:rsidP="008F2C55">
      <w:pPr>
        <w:rPr>
          <w:rtl/>
          <w:lang w:eastAsia="he-IL"/>
        </w:rPr>
      </w:pPr>
    </w:p>
    <w:p w:rsidR="00C15322" w:rsidRDefault="00C15322" w:rsidP="00D95E67">
      <w:pPr>
        <w:rPr>
          <w:rtl/>
          <w:lang w:eastAsia="he-IL"/>
        </w:rPr>
      </w:pPr>
      <w:bookmarkStart w:id="7020" w:name="_ETM_Q31_461087"/>
      <w:bookmarkEnd w:id="7020"/>
      <w:r>
        <w:rPr>
          <w:rFonts w:hint="cs"/>
          <w:rtl/>
          <w:lang w:eastAsia="he-IL"/>
        </w:rPr>
        <w:t xml:space="preserve">ביי, שלום. חבר הכנסת קריב, אתה מעוניין </w:t>
      </w:r>
      <w:bookmarkStart w:id="7021" w:name="_ETM_Q31_464000"/>
      <w:bookmarkEnd w:id="7021"/>
      <w:r>
        <w:rPr>
          <w:rFonts w:hint="cs"/>
          <w:rtl/>
          <w:lang w:eastAsia="he-IL"/>
        </w:rPr>
        <w:t>לדבר? את מפריעה לי. את מפריעה לי ואת עומדת</w:t>
      </w:r>
      <w:bookmarkStart w:id="7022" w:name="_ETM_Q31_468085"/>
      <w:bookmarkEnd w:id="7022"/>
      <w:r>
        <w:rPr>
          <w:rFonts w:hint="cs"/>
          <w:rtl/>
          <w:lang w:eastAsia="he-IL"/>
        </w:rPr>
        <w:t xml:space="preserve"> פה. תשבי במקום, בבקשה. שבת שלום. בבקשה, חבר הכנסת קריב.</w:t>
      </w:r>
      <w:bookmarkStart w:id="7023" w:name="_ETM_Q31_477500"/>
      <w:bookmarkEnd w:id="7023"/>
      <w:r>
        <w:rPr>
          <w:rFonts w:hint="cs"/>
          <w:rtl/>
          <w:lang w:eastAsia="he-IL"/>
        </w:rPr>
        <w:t xml:space="preserve"> </w:t>
      </w:r>
      <w:bookmarkStart w:id="7024" w:name="_ETM_Q31_478515"/>
      <w:bookmarkStart w:id="7025" w:name="_ETM_Q31_472862"/>
      <w:bookmarkEnd w:id="7024"/>
      <w:bookmarkEnd w:id="7025"/>
    </w:p>
    <w:p w:rsidR="00C15322" w:rsidRDefault="00C15322" w:rsidP="00D95E67">
      <w:pPr>
        <w:rPr>
          <w:rtl/>
          <w:lang w:eastAsia="he-IL"/>
        </w:rPr>
      </w:pPr>
      <w:bookmarkStart w:id="7026" w:name="_ETM_Q31_472981"/>
      <w:bookmarkEnd w:id="7026"/>
    </w:p>
    <w:p w:rsidR="00C15322" w:rsidRDefault="00C15322" w:rsidP="00D95E67">
      <w:pPr>
        <w:pStyle w:val="af5"/>
        <w:keepNext/>
        <w:rPr>
          <w:rtl/>
        </w:rPr>
      </w:pPr>
      <w:bookmarkStart w:id="7027" w:name="ET_interruption_6345_75"/>
      <w:r w:rsidRPr="002948D4">
        <w:rPr>
          <w:rStyle w:val="TagStyle"/>
          <w:rtl/>
        </w:rPr>
        <w:t xml:space="preserve"> &lt;&lt; קריאה &gt;&gt;</w:t>
      </w:r>
      <w:r w:rsidRPr="005C6BAF">
        <w:rPr>
          <w:rStyle w:val="TagStyle"/>
          <w:rtl/>
        </w:rPr>
        <w:t xml:space="preserve"> </w:t>
      </w:r>
      <w:r>
        <w:rPr>
          <w:rtl/>
        </w:rPr>
        <w:t>טלי גוטליב (הליכוד):</w:t>
      </w:r>
      <w:r w:rsidRPr="005C6BAF">
        <w:rPr>
          <w:rStyle w:val="TagStyle"/>
          <w:rtl/>
        </w:rPr>
        <w:t xml:space="preserve"> </w:t>
      </w:r>
      <w:r w:rsidRPr="002948D4">
        <w:rPr>
          <w:rStyle w:val="TagStyle"/>
          <w:rtl/>
        </w:rPr>
        <w:t>&lt;&lt; קריאה &gt;&gt;</w:t>
      </w:r>
      <w:r>
        <w:rPr>
          <w:rtl/>
        </w:rPr>
        <w:t xml:space="preserve">   </w:t>
      </w:r>
      <w:bookmarkEnd w:id="7027"/>
    </w:p>
    <w:p w:rsidR="00C15322" w:rsidRDefault="00C15322" w:rsidP="008F2C55">
      <w:pPr>
        <w:rPr>
          <w:rtl/>
          <w:lang w:eastAsia="he-IL"/>
        </w:rPr>
      </w:pPr>
    </w:p>
    <w:p w:rsidR="00C15322" w:rsidRDefault="00C15322" w:rsidP="00D95E67">
      <w:pPr>
        <w:rPr>
          <w:rtl/>
          <w:lang w:eastAsia="he-IL"/>
        </w:rPr>
      </w:pPr>
      <w:bookmarkStart w:id="7028" w:name="_ETM_Q31_476441"/>
      <w:bookmarkEnd w:id="7028"/>
      <w:r>
        <w:rPr>
          <w:rFonts w:hint="cs"/>
          <w:rtl/>
          <w:lang w:eastAsia="he-IL"/>
        </w:rPr>
        <w:t>הייתי עורכת דין, זה תפקידי. כמו שהייתי עורכת דין מצוינת,</w:t>
      </w:r>
      <w:bookmarkStart w:id="7029" w:name="_ETM_Q31_478855"/>
      <w:bookmarkEnd w:id="7029"/>
      <w:r>
        <w:rPr>
          <w:rFonts w:hint="cs"/>
          <w:rtl/>
          <w:lang w:eastAsia="he-IL"/>
        </w:rPr>
        <w:t xml:space="preserve"> אני אהיה פרלמנטרית מצוינת. מנטליות של שפחה, שפחה של יאיר</w:t>
      </w:r>
      <w:bookmarkStart w:id="7030" w:name="_ETM_Q31_485733"/>
      <w:bookmarkEnd w:id="7030"/>
      <w:r>
        <w:rPr>
          <w:rFonts w:hint="cs"/>
          <w:rtl/>
          <w:lang w:eastAsia="he-IL"/>
        </w:rPr>
        <w:t xml:space="preserve"> גולן. </w:t>
      </w:r>
      <w:bookmarkStart w:id="7031" w:name="_ETM_Q31_487469"/>
      <w:bookmarkEnd w:id="7031"/>
    </w:p>
    <w:p w:rsidR="00C15322" w:rsidRDefault="00C15322" w:rsidP="00D95E67">
      <w:pPr>
        <w:rPr>
          <w:rtl/>
          <w:lang w:eastAsia="he-IL"/>
        </w:rPr>
      </w:pPr>
      <w:bookmarkStart w:id="7032" w:name="_ETM_Q31_487573"/>
      <w:bookmarkEnd w:id="7032"/>
    </w:p>
    <w:p w:rsidR="00C15322" w:rsidRDefault="00C15322" w:rsidP="00D95E67">
      <w:pPr>
        <w:pStyle w:val="af5"/>
        <w:keepNext/>
        <w:rPr>
          <w:rtl/>
        </w:rPr>
      </w:pPr>
      <w:bookmarkStart w:id="7033" w:name="ET_interruption_קר_אה_77"/>
      <w:r w:rsidRPr="002948D4">
        <w:rPr>
          <w:rStyle w:val="TagStyle"/>
          <w:rtl/>
        </w:rPr>
        <w:t xml:space="preserve"> &lt;&lt; קריאה &gt;&gt;</w:t>
      </w:r>
      <w:r w:rsidRPr="005C6BAF">
        <w:rPr>
          <w:rStyle w:val="TagStyle"/>
          <w:rtl/>
        </w:rPr>
        <w:t xml:space="preserve"> </w:t>
      </w:r>
      <w:r>
        <w:rPr>
          <w:rtl/>
        </w:rPr>
        <w:t>קריאה:</w:t>
      </w:r>
      <w:r w:rsidRPr="005C6BAF">
        <w:rPr>
          <w:rStyle w:val="TagStyle"/>
          <w:rtl/>
        </w:rPr>
        <w:t xml:space="preserve"> </w:t>
      </w:r>
      <w:r w:rsidRPr="002948D4">
        <w:rPr>
          <w:rStyle w:val="TagStyle"/>
          <w:rtl/>
        </w:rPr>
        <w:t>&lt;&lt; קריאה &gt;&gt;</w:t>
      </w:r>
      <w:r>
        <w:rPr>
          <w:rtl/>
        </w:rPr>
        <w:t xml:space="preserve">   </w:t>
      </w:r>
      <w:bookmarkEnd w:id="7033"/>
    </w:p>
    <w:p w:rsidR="00C15322" w:rsidRDefault="00C15322" w:rsidP="008F2C55">
      <w:pPr>
        <w:rPr>
          <w:rtl/>
          <w:lang w:eastAsia="he-IL"/>
        </w:rPr>
      </w:pPr>
    </w:p>
    <w:p w:rsidR="00C15322" w:rsidRDefault="00C15322" w:rsidP="00D95E67">
      <w:pPr>
        <w:rPr>
          <w:rtl/>
          <w:lang w:eastAsia="he-IL"/>
        </w:rPr>
      </w:pPr>
      <w:r>
        <w:rPr>
          <w:rFonts w:hint="cs"/>
          <w:rtl/>
          <w:lang w:eastAsia="he-IL"/>
        </w:rPr>
        <w:t xml:space="preserve">סכין בגב של יולי אדלשטיין. </w:t>
      </w:r>
    </w:p>
    <w:p w:rsidR="00C15322" w:rsidRPr="005C6BAF" w:rsidRDefault="00C15322" w:rsidP="00D95E67">
      <w:pPr>
        <w:rPr>
          <w:rtl/>
          <w:lang w:eastAsia="he-IL"/>
        </w:rPr>
      </w:pPr>
    </w:p>
    <w:p w:rsidR="00C15322" w:rsidRDefault="00C15322" w:rsidP="00D95E67">
      <w:pPr>
        <w:pStyle w:val="af6"/>
        <w:keepNext/>
        <w:rPr>
          <w:rtl/>
        </w:rPr>
      </w:pPr>
      <w:bookmarkStart w:id="7034" w:name="ET_yor_6593_76"/>
      <w:r w:rsidRPr="002948D4">
        <w:rPr>
          <w:rStyle w:val="TagStyle"/>
          <w:rtl/>
        </w:rPr>
        <w:t xml:space="preserve"> &lt;&lt; יור &gt;&gt;</w:t>
      </w:r>
      <w:r w:rsidRPr="005C6BAF">
        <w:rPr>
          <w:rStyle w:val="TagStyle"/>
          <w:rtl/>
        </w:rPr>
        <w:t xml:space="preserve"> </w:t>
      </w:r>
      <w:r>
        <w:rPr>
          <w:rtl/>
        </w:rPr>
        <w:t>היו"ר חנוך דב מלביצקי:</w:t>
      </w:r>
      <w:r w:rsidRPr="005C6BAF">
        <w:rPr>
          <w:rStyle w:val="TagStyle"/>
          <w:rtl/>
        </w:rPr>
        <w:t xml:space="preserve"> </w:t>
      </w:r>
      <w:r w:rsidRPr="002948D4">
        <w:rPr>
          <w:rStyle w:val="TagStyle"/>
          <w:rtl/>
        </w:rPr>
        <w:t>&lt;&lt; יור &gt;&gt;</w:t>
      </w:r>
      <w:r>
        <w:rPr>
          <w:rtl/>
        </w:rPr>
        <w:t xml:space="preserve">   </w:t>
      </w:r>
      <w:bookmarkEnd w:id="7034"/>
    </w:p>
    <w:p w:rsidR="00C15322" w:rsidRDefault="00C15322" w:rsidP="008F2C55">
      <w:pPr>
        <w:rPr>
          <w:rtl/>
          <w:lang w:eastAsia="he-IL"/>
        </w:rPr>
      </w:pPr>
    </w:p>
    <w:p w:rsidR="00C15322" w:rsidRDefault="00C15322" w:rsidP="00D95E67">
      <w:pPr>
        <w:rPr>
          <w:rtl/>
          <w:lang w:eastAsia="he-IL"/>
        </w:rPr>
      </w:pPr>
      <w:bookmarkStart w:id="7035" w:name="_ETM_Q31_489574"/>
      <w:bookmarkEnd w:id="7035"/>
      <w:r>
        <w:rPr>
          <w:rFonts w:hint="cs"/>
          <w:rtl/>
          <w:lang w:eastAsia="he-IL"/>
        </w:rPr>
        <w:t>חברת הכנסת רייטן, אני קורא אותך לסדר פעם ראשונה.</w:t>
      </w:r>
      <w:bookmarkStart w:id="7036" w:name="_ETM_Q31_488908"/>
      <w:bookmarkEnd w:id="7036"/>
      <w:r>
        <w:rPr>
          <w:rFonts w:hint="cs"/>
          <w:rtl/>
          <w:lang w:eastAsia="he-IL"/>
        </w:rPr>
        <w:t xml:space="preserve"> </w:t>
      </w:r>
      <w:bookmarkStart w:id="7037" w:name="_ETM_Q31_478628"/>
      <w:bookmarkStart w:id="7038" w:name="_ETM_Q31_436531"/>
      <w:bookmarkStart w:id="7039" w:name="_ETM_Q31_436592"/>
      <w:bookmarkEnd w:id="7037"/>
      <w:bookmarkEnd w:id="7038"/>
      <w:bookmarkEnd w:id="7039"/>
      <w:r>
        <w:rPr>
          <w:rFonts w:hint="cs"/>
          <w:rtl/>
          <w:lang w:eastAsia="he-IL"/>
        </w:rPr>
        <w:t xml:space="preserve">חברת הכנסת לזימי, אני קורא אותך לסדר פעם ראשונה. </w:t>
      </w:r>
    </w:p>
    <w:p w:rsidR="00C15322" w:rsidRDefault="00C15322" w:rsidP="00D95E67">
      <w:pPr>
        <w:rPr>
          <w:rtl/>
          <w:lang w:eastAsia="he-IL"/>
        </w:rPr>
      </w:pPr>
    </w:p>
    <w:p w:rsidR="00C15322" w:rsidRDefault="00C15322" w:rsidP="00D95E67">
      <w:pPr>
        <w:pStyle w:val="af5"/>
        <w:keepNext/>
        <w:rPr>
          <w:rtl/>
        </w:rPr>
      </w:pPr>
      <w:bookmarkStart w:id="7040" w:name="ET_interruption_6158_78"/>
      <w:r w:rsidRPr="002948D4">
        <w:rPr>
          <w:rStyle w:val="TagStyle"/>
          <w:rtl/>
        </w:rPr>
        <w:t xml:space="preserve"> &lt;&lt; קריאה &gt;&gt;</w:t>
      </w:r>
      <w:r w:rsidRPr="005C6BAF">
        <w:rPr>
          <w:rStyle w:val="TagStyle"/>
          <w:rtl/>
        </w:rPr>
        <w:t xml:space="preserve"> </w:t>
      </w:r>
      <w:r>
        <w:rPr>
          <w:rtl/>
        </w:rPr>
        <w:t>אפרת רייטן מרום (העבודה):</w:t>
      </w:r>
      <w:r w:rsidRPr="005C6BAF">
        <w:rPr>
          <w:rStyle w:val="TagStyle"/>
          <w:rtl/>
        </w:rPr>
        <w:t xml:space="preserve"> </w:t>
      </w:r>
      <w:r w:rsidRPr="002948D4">
        <w:rPr>
          <w:rStyle w:val="TagStyle"/>
          <w:rtl/>
        </w:rPr>
        <w:t>&lt;&lt; קריאה &gt;&gt;</w:t>
      </w:r>
      <w:r>
        <w:rPr>
          <w:rtl/>
        </w:rPr>
        <w:t xml:space="preserve">   </w:t>
      </w:r>
      <w:bookmarkEnd w:id="7040"/>
    </w:p>
    <w:p w:rsidR="00C15322" w:rsidRDefault="00C15322" w:rsidP="008F2C55">
      <w:pPr>
        <w:rPr>
          <w:rtl/>
          <w:lang w:eastAsia="he-IL"/>
        </w:rPr>
      </w:pPr>
    </w:p>
    <w:p w:rsidR="00C15322" w:rsidRDefault="00C15322" w:rsidP="00D95E67">
      <w:pPr>
        <w:rPr>
          <w:rtl/>
          <w:lang w:eastAsia="he-IL"/>
        </w:rPr>
      </w:pPr>
      <w:r>
        <w:rPr>
          <w:rFonts w:hint="cs"/>
          <w:rtl/>
          <w:lang w:eastAsia="he-IL"/>
        </w:rPr>
        <w:t xml:space="preserve">הקואליציה ירדה מהפסים. </w:t>
      </w:r>
    </w:p>
    <w:p w:rsidR="00C15322" w:rsidRDefault="00C15322" w:rsidP="00D95E67">
      <w:pPr>
        <w:rPr>
          <w:rtl/>
          <w:lang w:eastAsia="he-IL"/>
        </w:rPr>
      </w:pPr>
    </w:p>
    <w:p w:rsidR="00C15322" w:rsidRDefault="00C15322" w:rsidP="00D95E67">
      <w:pPr>
        <w:pStyle w:val="af6"/>
        <w:keepNext/>
        <w:rPr>
          <w:rtl/>
        </w:rPr>
      </w:pPr>
      <w:bookmarkStart w:id="7041" w:name="ET_yor_6593_79"/>
      <w:r w:rsidRPr="002948D4">
        <w:rPr>
          <w:rStyle w:val="TagStyle"/>
          <w:rtl/>
        </w:rPr>
        <w:t xml:space="preserve"> &lt;&lt; יור &gt;&gt;</w:t>
      </w:r>
      <w:r w:rsidRPr="005C6BAF">
        <w:rPr>
          <w:rStyle w:val="TagStyle"/>
          <w:rtl/>
        </w:rPr>
        <w:t xml:space="preserve"> </w:t>
      </w:r>
      <w:r>
        <w:rPr>
          <w:rtl/>
        </w:rPr>
        <w:t>היו"ר חנוך דב מלביצקי:</w:t>
      </w:r>
      <w:r w:rsidRPr="005C6BAF">
        <w:rPr>
          <w:rStyle w:val="TagStyle"/>
          <w:rtl/>
        </w:rPr>
        <w:t xml:space="preserve"> </w:t>
      </w:r>
      <w:r w:rsidRPr="002948D4">
        <w:rPr>
          <w:rStyle w:val="TagStyle"/>
          <w:rtl/>
        </w:rPr>
        <w:t>&lt;&lt; יור &gt;&gt;</w:t>
      </w:r>
      <w:r>
        <w:rPr>
          <w:rtl/>
        </w:rPr>
        <w:t xml:space="preserve">   </w:t>
      </w:r>
      <w:bookmarkEnd w:id="7041"/>
    </w:p>
    <w:p w:rsidR="00C15322" w:rsidRDefault="00C15322" w:rsidP="008F2C55">
      <w:pPr>
        <w:rPr>
          <w:rtl/>
          <w:lang w:eastAsia="he-IL"/>
        </w:rPr>
      </w:pPr>
    </w:p>
    <w:p w:rsidR="00C15322" w:rsidRDefault="00C15322" w:rsidP="00D95E67">
      <w:pPr>
        <w:rPr>
          <w:rtl/>
          <w:lang w:eastAsia="he-IL"/>
        </w:rPr>
      </w:pPr>
      <w:bookmarkStart w:id="7042" w:name="_ETM_Q31_499367"/>
      <w:bookmarkEnd w:id="7042"/>
      <w:r>
        <w:rPr>
          <w:rFonts w:hint="cs"/>
          <w:rtl/>
          <w:lang w:eastAsia="he-IL"/>
        </w:rPr>
        <w:t xml:space="preserve">חברת הכנסת רייטן, אני קורא אותך לסדר פעם שנייה. </w:t>
      </w:r>
      <w:bookmarkStart w:id="7043" w:name="_ETM_Q31_498561"/>
      <w:bookmarkEnd w:id="7043"/>
    </w:p>
    <w:p w:rsidR="00C15322" w:rsidRPr="005C6BAF" w:rsidRDefault="00C15322" w:rsidP="00D95E67">
      <w:pPr>
        <w:rPr>
          <w:rtl/>
          <w:lang w:eastAsia="he-IL"/>
        </w:rPr>
      </w:pPr>
      <w:bookmarkStart w:id="7044" w:name="_ETM_Q31_498660"/>
      <w:bookmarkEnd w:id="7044"/>
    </w:p>
    <w:p w:rsidR="00C15322" w:rsidRDefault="00C15322" w:rsidP="00D95E67">
      <w:pPr>
        <w:pStyle w:val="af5"/>
        <w:keepNext/>
        <w:rPr>
          <w:rtl/>
        </w:rPr>
      </w:pPr>
      <w:r w:rsidRPr="002948D4">
        <w:rPr>
          <w:rStyle w:val="TagStyle"/>
          <w:rtl/>
        </w:rPr>
        <w:t xml:space="preserve"> &lt;&lt; קריאה &gt;&gt;</w:t>
      </w:r>
      <w:r w:rsidRPr="0073096D">
        <w:rPr>
          <w:rStyle w:val="TagStyle"/>
          <w:rtl/>
        </w:rPr>
        <w:t xml:space="preserve"> </w:t>
      </w:r>
      <w:r>
        <w:rPr>
          <w:rtl/>
        </w:rPr>
        <w:t>נעמה לזימי (העבודה):</w:t>
      </w:r>
      <w:r w:rsidRPr="0073096D">
        <w:rPr>
          <w:rStyle w:val="TagStyle"/>
          <w:rtl/>
        </w:rPr>
        <w:t xml:space="preserve"> </w:t>
      </w:r>
      <w:r w:rsidRPr="002948D4">
        <w:rPr>
          <w:rStyle w:val="TagStyle"/>
          <w:rtl/>
        </w:rPr>
        <w:t>&lt;&lt; קריאה &gt;&gt;</w:t>
      </w:r>
      <w:r>
        <w:rPr>
          <w:rtl/>
        </w:rPr>
        <w:t xml:space="preserve">   </w:t>
      </w:r>
    </w:p>
    <w:p w:rsidR="00C15322" w:rsidRDefault="00C15322" w:rsidP="008F2C55">
      <w:pPr>
        <w:rPr>
          <w:rtl/>
          <w:lang w:eastAsia="he-IL"/>
        </w:rPr>
      </w:pPr>
    </w:p>
    <w:p w:rsidR="00C15322" w:rsidRDefault="00C15322" w:rsidP="00D95E67">
      <w:pPr>
        <w:rPr>
          <w:rtl/>
          <w:lang w:eastAsia="he-IL"/>
        </w:rPr>
      </w:pPr>
      <w:r>
        <w:rPr>
          <w:rFonts w:hint="cs"/>
          <w:rtl/>
          <w:lang w:eastAsia="he-IL"/>
        </w:rPr>
        <w:t>אה, הוא צריך את הקול שלה לחוץ וביטחון.</w:t>
      </w:r>
      <w:bookmarkStart w:id="7045" w:name="_ETM_Q31_511248"/>
      <w:bookmarkEnd w:id="7045"/>
      <w:r>
        <w:rPr>
          <w:rFonts w:hint="cs"/>
          <w:rtl/>
          <w:lang w:eastAsia="he-IL"/>
        </w:rPr>
        <w:t xml:space="preserve"> אה, סליחה </w:t>
      </w:r>
      <w:r w:rsidR="00DA5739">
        <w:rPr>
          <w:rFonts w:hint="cs"/>
          <w:rtl/>
          <w:lang w:eastAsia="he-IL"/>
        </w:rPr>
        <w:t>– – –</w:t>
      </w:r>
      <w:r>
        <w:rPr>
          <w:rFonts w:hint="cs"/>
          <w:rtl/>
          <w:lang w:eastAsia="he-IL"/>
        </w:rPr>
        <w:t xml:space="preserve"> </w:t>
      </w:r>
    </w:p>
    <w:p w:rsidR="00C15322" w:rsidRDefault="00C15322" w:rsidP="00D95E67">
      <w:pPr>
        <w:rPr>
          <w:rtl/>
          <w:lang w:eastAsia="he-IL"/>
        </w:rPr>
      </w:pPr>
      <w:bookmarkStart w:id="7046" w:name="_ETM_Q31_511356"/>
      <w:bookmarkEnd w:id="7046"/>
    </w:p>
    <w:p w:rsidR="00C15322" w:rsidRDefault="00C15322" w:rsidP="00D95E67">
      <w:pPr>
        <w:pStyle w:val="af6"/>
        <w:keepNext/>
        <w:rPr>
          <w:rtl/>
        </w:rPr>
      </w:pPr>
      <w:bookmarkStart w:id="7047" w:name="ET_yor_6593_80"/>
      <w:r w:rsidRPr="002948D4">
        <w:rPr>
          <w:rStyle w:val="TagStyle"/>
          <w:rtl/>
        </w:rPr>
        <w:t xml:space="preserve"> &lt;&lt; יור &gt;&gt;</w:t>
      </w:r>
      <w:r w:rsidRPr="005C6BAF">
        <w:rPr>
          <w:rStyle w:val="TagStyle"/>
          <w:rtl/>
        </w:rPr>
        <w:t xml:space="preserve"> </w:t>
      </w:r>
      <w:r>
        <w:rPr>
          <w:rtl/>
        </w:rPr>
        <w:t>היו"ר חנוך דב מלביצקי:</w:t>
      </w:r>
      <w:r w:rsidRPr="005C6BAF">
        <w:rPr>
          <w:rStyle w:val="TagStyle"/>
          <w:rtl/>
        </w:rPr>
        <w:t xml:space="preserve"> </w:t>
      </w:r>
      <w:r w:rsidRPr="002948D4">
        <w:rPr>
          <w:rStyle w:val="TagStyle"/>
          <w:rtl/>
        </w:rPr>
        <w:t>&lt;&lt; יור &gt;&gt;</w:t>
      </w:r>
      <w:r>
        <w:rPr>
          <w:rtl/>
        </w:rPr>
        <w:t xml:space="preserve">   </w:t>
      </w:r>
      <w:bookmarkEnd w:id="7047"/>
    </w:p>
    <w:p w:rsidR="00C15322" w:rsidRDefault="00C15322" w:rsidP="008F2C55">
      <w:pPr>
        <w:rPr>
          <w:rtl/>
          <w:lang w:eastAsia="he-IL"/>
        </w:rPr>
      </w:pPr>
    </w:p>
    <w:p w:rsidR="00C15322" w:rsidRDefault="00C15322" w:rsidP="00D95E67">
      <w:pPr>
        <w:rPr>
          <w:rtl/>
          <w:lang w:eastAsia="he-IL"/>
        </w:rPr>
      </w:pPr>
      <w:r>
        <w:rPr>
          <w:rFonts w:hint="cs"/>
          <w:rtl/>
          <w:lang w:eastAsia="he-IL"/>
        </w:rPr>
        <w:t xml:space="preserve">חברת הכנסת לזימי, אני קורא אותך לסדר פעם שנייה. </w:t>
      </w:r>
      <w:bookmarkStart w:id="7048" w:name="_ETM_Q31_512095"/>
      <w:bookmarkEnd w:id="7048"/>
    </w:p>
    <w:p w:rsidR="00C15322" w:rsidRDefault="00C15322" w:rsidP="00D95E67">
      <w:pPr>
        <w:rPr>
          <w:rtl/>
          <w:lang w:eastAsia="he-IL"/>
        </w:rPr>
      </w:pPr>
      <w:bookmarkStart w:id="7049" w:name="_ETM_Q31_512195"/>
      <w:bookmarkEnd w:id="7049"/>
    </w:p>
    <w:p w:rsidR="00C15322" w:rsidRDefault="00C15322" w:rsidP="00D95E67">
      <w:pPr>
        <w:pStyle w:val="af5"/>
        <w:keepNext/>
        <w:rPr>
          <w:rtl/>
        </w:rPr>
      </w:pPr>
      <w:bookmarkStart w:id="7050" w:name="ET_interruption_6236_81"/>
      <w:r w:rsidRPr="002948D4">
        <w:rPr>
          <w:rStyle w:val="TagStyle"/>
          <w:rtl/>
        </w:rPr>
        <w:t xml:space="preserve"> &lt;&lt; קריאה &gt;&gt;</w:t>
      </w:r>
      <w:r w:rsidRPr="005C6BAF">
        <w:rPr>
          <w:rStyle w:val="TagStyle"/>
          <w:rtl/>
        </w:rPr>
        <w:t xml:space="preserve"> </w:t>
      </w:r>
      <w:r>
        <w:rPr>
          <w:rtl/>
        </w:rPr>
        <w:t>נעמה לזימי (העבודה):</w:t>
      </w:r>
      <w:r w:rsidRPr="005C6BAF">
        <w:rPr>
          <w:rStyle w:val="TagStyle"/>
          <w:rtl/>
        </w:rPr>
        <w:t xml:space="preserve"> </w:t>
      </w:r>
      <w:r w:rsidRPr="002948D4">
        <w:rPr>
          <w:rStyle w:val="TagStyle"/>
          <w:rtl/>
        </w:rPr>
        <w:t>&lt;&lt; קריאה &gt;&gt;</w:t>
      </w:r>
      <w:r>
        <w:rPr>
          <w:rtl/>
        </w:rPr>
        <w:t xml:space="preserve">   </w:t>
      </w:r>
      <w:bookmarkEnd w:id="7050"/>
    </w:p>
    <w:p w:rsidR="00C15322" w:rsidRDefault="00C15322" w:rsidP="008F2C55">
      <w:pPr>
        <w:rPr>
          <w:rtl/>
          <w:lang w:eastAsia="he-IL"/>
        </w:rPr>
      </w:pPr>
    </w:p>
    <w:p w:rsidR="00C15322" w:rsidRDefault="00C15322" w:rsidP="00D95E67">
      <w:pPr>
        <w:rPr>
          <w:rtl/>
          <w:lang w:eastAsia="he-IL"/>
        </w:rPr>
      </w:pPr>
      <w:bookmarkStart w:id="7051" w:name="_ETM_Q31_515833"/>
      <w:bookmarkStart w:id="7052" w:name="_ETM_Q31_516097"/>
      <w:bookmarkStart w:id="7053" w:name="_ETM_Q31_516216"/>
      <w:bookmarkEnd w:id="7051"/>
      <w:bookmarkEnd w:id="7052"/>
      <w:bookmarkEnd w:id="7053"/>
      <w:r>
        <w:rPr>
          <w:rFonts w:hint="cs"/>
          <w:rtl/>
          <w:lang w:eastAsia="he-IL"/>
        </w:rPr>
        <w:t xml:space="preserve">הוא צריך את הקול </w:t>
      </w:r>
      <w:r w:rsidR="00DA5739">
        <w:rPr>
          <w:rFonts w:hint="cs"/>
          <w:rtl/>
          <w:lang w:eastAsia="he-IL"/>
        </w:rPr>
        <w:t>– – –</w:t>
      </w:r>
      <w:bookmarkStart w:id="7054" w:name="_ETM_Q31_515619"/>
      <w:bookmarkEnd w:id="7054"/>
      <w:r>
        <w:rPr>
          <w:rFonts w:hint="cs"/>
          <w:rtl/>
          <w:lang w:eastAsia="he-IL"/>
        </w:rPr>
        <w:t xml:space="preserve"> </w:t>
      </w:r>
    </w:p>
    <w:p w:rsidR="00C15322" w:rsidRDefault="00C15322" w:rsidP="00D95E67">
      <w:pPr>
        <w:rPr>
          <w:rtl/>
          <w:lang w:eastAsia="he-IL"/>
        </w:rPr>
      </w:pPr>
      <w:bookmarkStart w:id="7055" w:name="_ETM_Q31_515972"/>
      <w:bookmarkStart w:id="7056" w:name="_ETM_Q31_516074"/>
      <w:bookmarkEnd w:id="7055"/>
      <w:bookmarkEnd w:id="7056"/>
    </w:p>
    <w:p w:rsidR="00C15322" w:rsidRDefault="00C15322" w:rsidP="00D95E67">
      <w:pPr>
        <w:pStyle w:val="af6"/>
        <w:keepNext/>
        <w:rPr>
          <w:rtl/>
        </w:rPr>
      </w:pPr>
      <w:bookmarkStart w:id="7057" w:name="ET_yor_6593_82"/>
      <w:r w:rsidRPr="002948D4">
        <w:rPr>
          <w:rStyle w:val="TagStyle"/>
          <w:rtl/>
        </w:rPr>
        <w:t xml:space="preserve"> &lt;&lt; יור &gt;&gt;</w:t>
      </w:r>
      <w:r w:rsidRPr="005C6BAF">
        <w:rPr>
          <w:rStyle w:val="TagStyle"/>
          <w:rtl/>
        </w:rPr>
        <w:t xml:space="preserve"> </w:t>
      </w:r>
      <w:r>
        <w:rPr>
          <w:rtl/>
        </w:rPr>
        <w:t>היו"ר חנוך דב מלביצקי:</w:t>
      </w:r>
      <w:r w:rsidRPr="005C6BAF">
        <w:rPr>
          <w:rStyle w:val="TagStyle"/>
          <w:rtl/>
        </w:rPr>
        <w:t xml:space="preserve"> </w:t>
      </w:r>
      <w:r w:rsidRPr="002948D4">
        <w:rPr>
          <w:rStyle w:val="TagStyle"/>
          <w:rtl/>
        </w:rPr>
        <w:t>&lt;&lt; יור &gt;&gt;</w:t>
      </w:r>
      <w:r>
        <w:rPr>
          <w:rtl/>
        </w:rPr>
        <w:t xml:space="preserve">   </w:t>
      </w:r>
      <w:bookmarkEnd w:id="7057"/>
    </w:p>
    <w:p w:rsidR="00C15322" w:rsidRDefault="00C15322" w:rsidP="008F2C55">
      <w:pPr>
        <w:rPr>
          <w:rtl/>
          <w:lang w:eastAsia="he-IL"/>
        </w:rPr>
      </w:pPr>
    </w:p>
    <w:p w:rsidR="00C15322" w:rsidRDefault="00C15322" w:rsidP="00D95E67">
      <w:pPr>
        <w:rPr>
          <w:rtl/>
          <w:lang w:eastAsia="he-IL"/>
        </w:rPr>
      </w:pPr>
      <w:r>
        <w:rPr>
          <w:rFonts w:hint="cs"/>
          <w:rtl/>
          <w:lang w:eastAsia="he-IL"/>
        </w:rPr>
        <w:t xml:space="preserve">חברת הכנסת לזימי, אני אוציא אותך. </w:t>
      </w:r>
    </w:p>
    <w:p w:rsidR="00C15322" w:rsidRDefault="00C15322" w:rsidP="00D95E67">
      <w:pPr>
        <w:rPr>
          <w:rtl/>
          <w:lang w:eastAsia="he-IL"/>
        </w:rPr>
      </w:pPr>
      <w:bookmarkStart w:id="7058" w:name="_ETM_Q31_516882"/>
      <w:bookmarkStart w:id="7059" w:name="_ETM_Q31_516976"/>
      <w:bookmarkEnd w:id="7058"/>
      <w:bookmarkEnd w:id="7059"/>
    </w:p>
    <w:p w:rsidR="00C15322" w:rsidRDefault="00C15322" w:rsidP="00D95E67">
      <w:pPr>
        <w:pStyle w:val="af5"/>
        <w:keepNext/>
        <w:rPr>
          <w:rtl/>
        </w:rPr>
      </w:pPr>
      <w:bookmarkStart w:id="7060" w:name="ET_interruption_6236_83"/>
      <w:r w:rsidRPr="002948D4">
        <w:rPr>
          <w:rStyle w:val="TagStyle"/>
          <w:rtl/>
        </w:rPr>
        <w:t xml:space="preserve"> &lt;&lt; קריאה &gt;&gt;</w:t>
      </w:r>
      <w:r w:rsidRPr="005C6BAF">
        <w:rPr>
          <w:rStyle w:val="TagStyle"/>
          <w:rtl/>
        </w:rPr>
        <w:t xml:space="preserve"> </w:t>
      </w:r>
      <w:r>
        <w:rPr>
          <w:rtl/>
        </w:rPr>
        <w:t>נעמה לזימי (העבודה):</w:t>
      </w:r>
      <w:r w:rsidRPr="005C6BAF">
        <w:rPr>
          <w:rStyle w:val="TagStyle"/>
          <w:rtl/>
        </w:rPr>
        <w:t xml:space="preserve"> </w:t>
      </w:r>
      <w:r w:rsidRPr="002948D4">
        <w:rPr>
          <w:rStyle w:val="TagStyle"/>
          <w:rtl/>
        </w:rPr>
        <w:t>&lt;&lt; קריאה &gt;&gt;</w:t>
      </w:r>
      <w:r>
        <w:rPr>
          <w:rtl/>
        </w:rPr>
        <w:t xml:space="preserve">   </w:t>
      </w:r>
      <w:bookmarkEnd w:id="7060"/>
    </w:p>
    <w:p w:rsidR="00C15322" w:rsidRDefault="00C15322" w:rsidP="008F2C55">
      <w:pPr>
        <w:rPr>
          <w:rtl/>
          <w:lang w:eastAsia="he-IL"/>
        </w:rPr>
      </w:pPr>
    </w:p>
    <w:p w:rsidR="00C15322" w:rsidRDefault="00C15322" w:rsidP="00BA511C">
      <w:pPr>
        <w:rPr>
          <w:rtl/>
          <w:lang w:eastAsia="he-IL"/>
        </w:rPr>
      </w:pPr>
      <w:bookmarkStart w:id="7061" w:name="_ETM_Q31_518845"/>
      <w:bookmarkEnd w:id="7061"/>
      <w:r>
        <w:rPr>
          <w:rFonts w:hint="cs"/>
          <w:rtl/>
          <w:lang w:eastAsia="he-IL"/>
        </w:rPr>
        <w:t xml:space="preserve">ממש. </w:t>
      </w:r>
      <w:bookmarkStart w:id="7062" w:name="_ETM_Q31_511393"/>
      <w:bookmarkStart w:id="7063" w:name="_ETM_Q31_511513"/>
      <w:bookmarkStart w:id="7064" w:name="_ETM_Q31_511545"/>
      <w:bookmarkStart w:id="7065" w:name="_ETM_Q31_511650"/>
      <w:bookmarkEnd w:id="7062"/>
      <w:bookmarkEnd w:id="7063"/>
      <w:bookmarkEnd w:id="7064"/>
      <w:bookmarkEnd w:id="7065"/>
      <w:r>
        <w:rPr>
          <w:rFonts w:hint="cs"/>
          <w:rtl/>
          <w:lang w:eastAsia="he-IL"/>
        </w:rPr>
        <w:t>איזה עולב. עולב העל</w:t>
      </w:r>
      <w:r w:rsidR="00BA511C">
        <w:rPr>
          <w:rFonts w:hint="cs"/>
          <w:rtl/>
          <w:lang w:eastAsia="he-IL"/>
        </w:rPr>
        <w:t>ו</w:t>
      </w:r>
      <w:r>
        <w:rPr>
          <w:rFonts w:hint="cs"/>
          <w:rtl/>
          <w:lang w:eastAsia="he-IL"/>
        </w:rPr>
        <w:t xml:space="preserve">בים אתה. </w:t>
      </w:r>
      <w:bookmarkStart w:id="7066" w:name="_ETM_Q31_523596"/>
      <w:bookmarkEnd w:id="7066"/>
    </w:p>
    <w:p w:rsidR="00C15322" w:rsidRDefault="00C15322" w:rsidP="00D95E67">
      <w:pPr>
        <w:rPr>
          <w:rtl/>
          <w:lang w:eastAsia="he-IL"/>
        </w:rPr>
      </w:pPr>
      <w:bookmarkStart w:id="7067" w:name="_ETM_Q31_523673"/>
      <w:bookmarkEnd w:id="7067"/>
    </w:p>
    <w:p w:rsidR="00C15322" w:rsidRDefault="00C15322" w:rsidP="00D95E67">
      <w:pPr>
        <w:pStyle w:val="af6"/>
        <w:keepNext/>
        <w:rPr>
          <w:rtl/>
        </w:rPr>
      </w:pPr>
      <w:bookmarkStart w:id="7068" w:name="ET_yor_6593_84"/>
      <w:r w:rsidRPr="002948D4">
        <w:rPr>
          <w:rStyle w:val="TagStyle"/>
          <w:rtl/>
        </w:rPr>
        <w:t xml:space="preserve"> &lt;&lt; יור &gt;&gt;</w:t>
      </w:r>
      <w:r w:rsidRPr="005C6BAF">
        <w:rPr>
          <w:rStyle w:val="TagStyle"/>
          <w:rtl/>
        </w:rPr>
        <w:t xml:space="preserve"> </w:t>
      </w:r>
      <w:r>
        <w:rPr>
          <w:rtl/>
        </w:rPr>
        <w:t>היו"ר חנוך דב מלביצקי:</w:t>
      </w:r>
      <w:r w:rsidRPr="005C6BAF">
        <w:rPr>
          <w:rStyle w:val="TagStyle"/>
          <w:rtl/>
        </w:rPr>
        <w:t xml:space="preserve"> </w:t>
      </w:r>
      <w:r w:rsidRPr="002948D4">
        <w:rPr>
          <w:rStyle w:val="TagStyle"/>
          <w:rtl/>
        </w:rPr>
        <w:t>&lt;&lt; יור &gt;&gt;</w:t>
      </w:r>
      <w:r>
        <w:rPr>
          <w:rtl/>
        </w:rPr>
        <w:t xml:space="preserve">   </w:t>
      </w:r>
      <w:bookmarkEnd w:id="7068"/>
    </w:p>
    <w:p w:rsidR="00C15322" w:rsidRDefault="00C15322" w:rsidP="008F2C55">
      <w:pPr>
        <w:rPr>
          <w:rtl/>
          <w:lang w:eastAsia="he-IL"/>
        </w:rPr>
      </w:pPr>
    </w:p>
    <w:p w:rsidR="00C15322" w:rsidRDefault="00C15322" w:rsidP="00D95E67">
      <w:pPr>
        <w:rPr>
          <w:rtl/>
          <w:lang w:eastAsia="he-IL"/>
        </w:rPr>
      </w:pPr>
      <w:bookmarkStart w:id="7069" w:name="_ETM_Q31_521177"/>
      <w:bookmarkEnd w:id="7069"/>
      <w:r>
        <w:rPr>
          <w:rFonts w:hint="cs"/>
          <w:rtl/>
          <w:lang w:eastAsia="he-IL"/>
        </w:rPr>
        <w:t xml:space="preserve">חברת הכנסת </w:t>
      </w:r>
      <w:bookmarkStart w:id="7070" w:name="_ETM_Q31_520150"/>
      <w:bookmarkEnd w:id="7070"/>
      <w:r>
        <w:rPr>
          <w:rFonts w:hint="cs"/>
          <w:rtl/>
          <w:lang w:eastAsia="he-IL"/>
        </w:rPr>
        <w:t xml:space="preserve">לזימי, אני קורא אותך לסדר פעם שלישית. נא לצאת. </w:t>
      </w:r>
    </w:p>
    <w:p w:rsidR="00C15322" w:rsidRDefault="00C15322" w:rsidP="00D95E67">
      <w:pPr>
        <w:rPr>
          <w:rtl/>
          <w:lang w:eastAsia="he-IL"/>
        </w:rPr>
      </w:pPr>
    </w:p>
    <w:p w:rsidR="00C15322" w:rsidRDefault="00C15322" w:rsidP="00D95E67">
      <w:pPr>
        <w:pStyle w:val="af5"/>
        <w:keepNext/>
        <w:rPr>
          <w:rtl/>
        </w:rPr>
      </w:pPr>
      <w:bookmarkStart w:id="7071" w:name="_ETM_Q31_523084"/>
      <w:bookmarkStart w:id="7072" w:name="_ETM_Q31_523220"/>
      <w:bookmarkStart w:id="7073" w:name="ET_interruption_6236_85"/>
      <w:bookmarkEnd w:id="7071"/>
      <w:bookmarkEnd w:id="7072"/>
      <w:r w:rsidRPr="002948D4">
        <w:rPr>
          <w:rStyle w:val="TagStyle"/>
          <w:rtl/>
        </w:rPr>
        <w:t xml:space="preserve"> &lt;&lt; קריאה &gt;&gt;</w:t>
      </w:r>
      <w:r w:rsidRPr="005C6BAF">
        <w:rPr>
          <w:rStyle w:val="TagStyle"/>
          <w:rtl/>
        </w:rPr>
        <w:t xml:space="preserve"> </w:t>
      </w:r>
      <w:r>
        <w:rPr>
          <w:rtl/>
        </w:rPr>
        <w:t>נעמה לזימי (העבודה):</w:t>
      </w:r>
      <w:r w:rsidRPr="005C6BAF">
        <w:rPr>
          <w:rStyle w:val="TagStyle"/>
          <w:rtl/>
        </w:rPr>
        <w:t xml:space="preserve"> </w:t>
      </w:r>
      <w:r w:rsidRPr="002948D4">
        <w:rPr>
          <w:rStyle w:val="TagStyle"/>
          <w:rtl/>
        </w:rPr>
        <w:t>&lt;&lt; קריאה &gt;&gt;</w:t>
      </w:r>
      <w:r>
        <w:rPr>
          <w:rtl/>
        </w:rPr>
        <w:t xml:space="preserve">   </w:t>
      </w:r>
      <w:bookmarkEnd w:id="7073"/>
    </w:p>
    <w:p w:rsidR="00C15322" w:rsidRDefault="00C15322" w:rsidP="008F2C55">
      <w:pPr>
        <w:rPr>
          <w:rtl/>
          <w:lang w:eastAsia="he-IL"/>
        </w:rPr>
      </w:pPr>
    </w:p>
    <w:p w:rsidR="00C15322" w:rsidRDefault="00DA5739" w:rsidP="00BA511C">
      <w:pPr>
        <w:rPr>
          <w:rtl/>
          <w:lang w:eastAsia="he-IL"/>
        </w:rPr>
      </w:pPr>
      <w:bookmarkStart w:id="7074" w:name="_ETM_Q31_526185"/>
      <w:bookmarkStart w:id="7075" w:name="_ETM_Q31_523834"/>
      <w:bookmarkEnd w:id="7074"/>
      <w:bookmarkEnd w:id="7075"/>
      <w:r>
        <w:rPr>
          <w:rFonts w:hint="cs"/>
          <w:rtl/>
          <w:lang w:eastAsia="he-IL"/>
        </w:rPr>
        <w:t>– – –</w:t>
      </w:r>
      <w:r w:rsidR="00C15322">
        <w:rPr>
          <w:rFonts w:hint="cs"/>
          <w:rtl/>
          <w:lang w:eastAsia="he-IL"/>
        </w:rPr>
        <w:t xml:space="preserve"> עולב העל</w:t>
      </w:r>
      <w:r w:rsidR="00BA511C">
        <w:rPr>
          <w:rFonts w:hint="cs"/>
          <w:rtl/>
          <w:lang w:eastAsia="he-IL"/>
        </w:rPr>
        <w:t>ו</w:t>
      </w:r>
      <w:r w:rsidR="00C15322">
        <w:rPr>
          <w:rFonts w:hint="cs"/>
          <w:rtl/>
          <w:lang w:eastAsia="he-IL"/>
        </w:rPr>
        <w:t xml:space="preserve">בים. עוד אחד. </w:t>
      </w:r>
    </w:p>
    <w:p w:rsidR="00C15322" w:rsidRDefault="00C15322" w:rsidP="00D95E67">
      <w:pPr>
        <w:rPr>
          <w:rtl/>
          <w:lang w:eastAsia="he-IL"/>
        </w:rPr>
      </w:pPr>
    </w:p>
    <w:p w:rsidR="00C15322" w:rsidRDefault="00C15322" w:rsidP="00D95E67">
      <w:pPr>
        <w:pStyle w:val="af5"/>
        <w:keepNext/>
        <w:rPr>
          <w:rtl/>
        </w:rPr>
      </w:pPr>
      <w:bookmarkStart w:id="7076" w:name="ET_interruption_6345_86"/>
      <w:r w:rsidRPr="002948D4">
        <w:rPr>
          <w:rStyle w:val="TagStyle"/>
          <w:rtl/>
        </w:rPr>
        <w:t xml:space="preserve"> &lt;&lt; קריאה &gt;&gt;</w:t>
      </w:r>
      <w:r w:rsidRPr="005C6BAF">
        <w:rPr>
          <w:rStyle w:val="TagStyle"/>
          <w:rtl/>
        </w:rPr>
        <w:t xml:space="preserve"> </w:t>
      </w:r>
      <w:r>
        <w:rPr>
          <w:rtl/>
        </w:rPr>
        <w:t>טלי גוטליב (הליכוד):</w:t>
      </w:r>
      <w:r w:rsidRPr="005C6BAF">
        <w:rPr>
          <w:rStyle w:val="TagStyle"/>
          <w:rtl/>
        </w:rPr>
        <w:t xml:space="preserve"> </w:t>
      </w:r>
      <w:r w:rsidRPr="002948D4">
        <w:rPr>
          <w:rStyle w:val="TagStyle"/>
          <w:rtl/>
        </w:rPr>
        <w:t>&lt;&lt; קריאה &gt;&gt;</w:t>
      </w:r>
      <w:r>
        <w:rPr>
          <w:rtl/>
        </w:rPr>
        <w:t xml:space="preserve">   </w:t>
      </w:r>
      <w:bookmarkEnd w:id="7076"/>
    </w:p>
    <w:p w:rsidR="00C15322" w:rsidRDefault="00C15322" w:rsidP="008F2C55">
      <w:pPr>
        <w:rPr>
          <w:rtl/>
          <w:lang w:eastAsia="he-IL"/>
        </w:rPr>
      </w:pPr>
    </w:p>
    <w:p w:rsidR="00C15322" w:rsidRPr="005C6BAF" w:rsidRDefault="00C15322" w:rsidP="00D95E67">
      <w:pPr>
        <w:rPr>
          <w:rtl/>
          <w:lang w:eastAsia="he-IL"/>
        </w:rPr>
      </w:pPr>
      <w:bookmarkStart w:id="7077" w:name="_ETM_Q31_530903"/>
      <w:bookmarkEnd w:id="7077"/>
      <w:r>
        <w:rPr>
          <w:rFonts w:hint="cs"/>
          <w:rtl/>
          <w:lang w:eastAsia="he-IL"/>
        </w:rPr>
        <w:t>השפחה של</w:t>
      </w:r>
      <w:bookmarkStart w:id="7078" w:name="_ETM_Q31_529880"/>
      <w:bookmarkEnd w:id="7078"/>
      <w:r>
        <w:rPr>
          <w:rFonts w:hint="cs"/>
          <w:rtl/>
          <w:lang w:eastAsia="he-IL"/>
        </w:rPr>
        <w:t xml:space="preserve"> יאיר גולן </w:t>
      </w:r>
      <w:r w:rsidR="00DA5739">
        <w:rPr>
          <w:rFonts w:hint="cs"/>
          <w:rtl/>
          <w:lang w:eastAsia="he-IL"/>
        </w:rPr>
        <w:t>– – –</w:t>
      </w:r>
    </w:p>
    <w:p w:rsidR="00C15322" w:rsidRDefault="00C15322" w:rsidP="00D95E67">
      <w:pPr>
        <w:rPr>
          <w:rtl/>
          <w:lang w:eastAsia="he-IL"/>
        </w:rPr>
      </w:pPr>
      <w:bookmarkStart w:id="7079" w:name="_ETM_Q31_523740"/>
      <w:bookmarkStart w:id="7080" w:name="_ETM_Q31_523806"/>
      <w:bookmarkEnd w:id="7079"/>
      <w:bookmarkEnd w:id="7080"/>
    </w:p>
    <w:p w:rsidR="00C15322" w:rsidRDefault="00C15322" w:rsidP="00D95E67">
      <w:pPr>
        <w:pStyle w:val="af6"/>
        <w:keepNext/>
        <w:rPr>
          <w:rtl/>
        </w:rPr>
      </w:pPr>
      <w:r w:rsidRPr="002948D4">
        <w:rPr>
          <w:rStyle w:val="TagStyle"/>
          <w:rtl/>
        </w:rPr>
        <w:t xml:space="preserve"> &lt;&lt; יור &gt;&gt;</w:t>
      </w:r>
      <w:r w:rsidRPr="0073096D">
        <w:rPr>
          <w:rStyle w:val="TagStyle"/>
          <w:rtl/>
        </w:rPr>
        <w:t xml:space="preserve"> </w:t>
      </w:r>
      <w:r>
        <w:rPr>
          <w:rtl/>
        </w:rPr>
        <w:t>היו"ר חנוך דב מלביצקי:</w:t>
      </w:r>
      <w:r w:rsidRPr="0073096D">
        <w:rPr>
          <w:rStyle w:val="TagStyle"/>
          <w:rtl/>
        </w:rPr>
        <w:t xml:space="preserve"> </w:t>
      </w:r>
      <w:r w:rsidRPr="002948D4">
        <w:rPr>
          <w:rStyle w:val="TagStyle"/>
          <w:rtl/>
        </w:rPr>
        <w:t>&lt;&lt; יור &gt;&gt;</w:t>
      </w:r>
      <w:r>
        <w:rPr>
          <w:rtl/>
        </w:rPr>
        <w:t xml:space="preserve">   </w:t>
      </w:r>
    </w:p>
    <w:p w:rsidR="00C15322" w:rsidRDefault="00C15322" w:rsidP="008F2C55">
      <w:pPr>
        <w:rPr>
          <w:rtl/>
          <w:lang w:eastAsia="he-IL"/>
        </w:rPr>
      </w:pPr>
    </w:p>
    <w:p w:rsidR="00C15322" w:rsidRDefault="00C15322" w:rsidP="00D95E67">
      <w:pPr>
        <w:rPr>
          <w:rtl/>
          <w:lang w:eastAsia="he-IL"/>
        </w:rPr>
      </w:pPr>
      <w:r>
        <w:rPr>
          <w:rFonts w:hint="cs"/>
          <w:rtl/>
          <w:lang w:eastAsia="he-IL"/>
        </w:rPr>
        <w:t>תודה רבה. חבר הכנסת קריב,</w:t>
      </w:r>
      <w:bookmarkStart w:id="7081" w:name="_ETM_Q31_537187"/>
      <w:bookmarkEnd w:id="7081"/>
      <w:r>
        <w:rPr>
          <w:rFonts w:hint="cs"/>
          <w:rtl/>
          <w:lang w:eastAsia="he-IL"/>
        </w:rPr>
        <w:t xml:space="preserve"> בבקשה.  </w:t>
      </w:r>
    </w:p>
    <w:p w:rsidR="00C15322" w:rsidRDefault="00C15322" w:rsidP="00D95E67">
      <w:pPr>
        <w:rPr>
          <w:rtl/>
          <w:lang w:eastAsia="he-IL"/>
        </w:rPr>
      </w:pPr>
    </w:p>
    <w:p w:rsidR="00C15322" w:rsidRDefault="00C15322" w:rsidP="00D95E67">
      <w:pPr>
        <w:pStyle w:val="a4"/>
        <w:keepNext/>
        <w:rPr>
          <w:rtl/>
        </w:rPr>
      </w:pPr>
      <w:bookmarkStart w:id="7082" w:name="ET_speaker_6156_17"/>
      <w:r w:rsidRPr="002948D4">
        <w:rPr>
          <w:rStyle w:val="TagStyle"/>
          <w:rtl/>
        </w:rPr>
        <w:t xml:space="preserve"> &lt;&lt; דובר &gt;&gt;</w:t>
      </w:r>
      <w:r w:rsidRPr="0073096D">
        <w:rPr>
          <w:rStyle w:val="TagStyle"/>
          <w:rtl/>
        </w:rPr>
        <w:t xml:space="preserve"> </w:t>
      </w:r>
      <w:bookmarkStart w:id="7083" w:name="_Toc204198156"/>
      <w:bookmarkStart w:id="7084" w:name="_Toc204198634"/>
      <w:r>
        <w:rPr>
          <w:rtl/>
        </w:rPr>
        <w:t>גלעד קריב (העבודה):</w:t>
      </w:r>
      <w:bookmarkEnd w:id="7083"/>
      <w:bookmarkEnd w:id="7084"/>
      <w:r w:rsidRPr="0073096D">
        <w:rPr>
          <w:rStyle w:val="TagStyle"/>
          <w:rtl/>
        </w:rPr>
        <w:t xml:space="preserve"> </w:t>
      </w:r>
      <w:r w:rsidRPr="002948D4">
        <w:rPr>
          <w:rStyle w:val="TagStyle"/>
          <w:rtl/>
        </w:rPr>
        <w:t>&lt;&lt; דובר &gt;&gt;</w:t>
      </w:r>
      <w:r>
        <w:rPr>
          <w:rtl/>
        </w:rPr>
        <w:t xml:space="preserve">   </w:t>
      </w:r>
      <w:bookmarkEnd w:id="7082"/>
    </w:p>
    <w:p w:rsidR="00C15322" w:rsidRDefault="00C15322" w:rsidP="008F2C55">
      <w:pPr>
        <w:rPr>
          <w:rtl/>
          <w:lang w:eastAsia="he-IL"/>
        </w:rPr>
      </w:pPr>
    </w:p>
    <w:p w:rsidR="00C15322" w:rsidRDefault="00C15322" w:rsidP="00D95E67">
      <w:pPr>
        <w:rPr>
          <w:rtl/>
          <w:lang w:eastAsia="he-IL"/>
        </w:rPr>
      </w:pPr>
      <w:r>
        <w:rPr>
          <w:rFonts w:hint="cs"/>
          <w:rtl/>
          <w:lang w:eastAsia="he-IL"/>
        </w:rPr>
        <w:t xml:space="preserve">אדוני היושב-ראש, עמיתיי חברי הכנסת, קשה להאמין, אדוני היושב-ראש, לאיזו </w:t>
      </w:r>
      <w:bookmarkStart w:id="7085" w:name="_ETM_Q31_550912"/>
      <w:bookmarkEnd w:id="7085"/>
      <w:r>
        <w:rPr>
          <w:rFonts w:hint="cs"/>
          <w:rtl/>
          <w:lang w:eastAsia="he-IL"/>
        </w:rPr>
        <w:t>דיוטה נמוכה ועלובה אתם הבאתם את הבית הזה. קשה להאמין</w:t>
      </w:r>
      <w:bookmarkStart w:id="7086" w:name="_ETM_Q31_562732"/>
      <w:bookmarkEnd w:id="7086"/>
      <w:r>
        <w:rPr>
          <w:rFonts w:hint="cs"/>
          <w:rtl/>
          <w:lang w:eastAsia="he-IL"/>
        </w:rPr>
        <w:t xml:space="preserve">. קשה להאמין איך כל יום אתם מצליחים להביא את הבית הזה לשיא נוסף של זוהמה פוליטית, של הפקרות, של שקרנות, של הפניית עורף לא רק לכל הערכים המכוננים של החברה הישראלית, אלא הפניית עורף של ממש לאזרחיה ותושביה של מדינת ישראל. </w:t>
      </w:r>
    </w:p>
    <w:p w:rsidR="00C15322" w:rsidRDefault="00C15322" w:rsidP="00D95E67">
      <w:pPr>
        <w:rPr>
          <w:rtl/>
          <w:lang w:eastAsia="he-IL"/>
        </w:rPr>
      </w:pPr>
    </w:p>
    <w:p w:rsidR="00C15322" w:rsidRDefault="00C15322" w:rsidP="00D95E67">
      <w:pPr>
        <w:rPr>
          <w:rtl/>
          <w:lang w:eastAsia="he-IL"/>
        </w:rPr>
      </w:pPr>
      <w:r>
        <w:rPr>
          <w:rFonts w:hint="cs"/>
          <w:rtl/>
          <w:lang w:eastAsia="he-IL"/>
        </w:rPr>
        <w:t xml:space="preserve">כמה סמלי, כמה סמלי שאת מקומו של סגן היושב-ראש מלביצקי תפס </w:t>
      </w:r>
      <w:bookmarkStart w:id="7087" w:name="_ETM_Q31_610606"/>
      <w:bookmarkEnd w:id="7087"/>
      <w:r>
        <w:rPr>
          <w:rFonts w:hint="cs"/>
          <w:rtl/>
          <w:lang w:eastAsia="he-IL"/>
        </w:rPr>
        <w:t>סגן היושב-ראש ואטורי, שני חברי הכנסת ממפלגת השלטון שבחרו להרים יד על חיילי צה"ל, על המשפחות שלהם, על כל הנושאים בנטל הביטחון במרוץ אל עבר התואר "המפקיר הלאומי של ציבור המשרתים". איזה מרוץ לתחתית. מלביצקי בצד אחד של הזירה, ואטורי בצד השני, בקרב אגרוף פוליטי מכוער: מי יצליח להנחית מכת נוק-אאוט על הציבור המשרת. איזו גאווה, איזה מחנה לאומי, איזו דוגמה אישית ומנהיגותית. מה אני אומר לך</w:t>
      </w:r>
      <w:r w:rsidR="00BA511C">
        <w:rPr>
          <w:rFonts w:hint="cs"/>
          <w:rtl/>
          <w:lang w:eastAsia="he-IL"/>
        </w:rPr>
        <w:t>,</w:t>
      </w:r>
      <w:r>
        <w:rPr>
          <w:rFonts w:hint="cs"/>
          <w:rtl/>
          <w:lang w:eastAsia="he-IL"/>
        </w:rPr>
        <w:t xml:space="preserve"> חבר הכנסת ואטורי, אדוני היושב בראש </w:t>
      </w:r>
      <w:r w:rsidR="00DA5739">
        <w:rPr>
          <w:rFonts w:hint="cs"/>
          <w:rtl/>
          <w:lang w:eastAsia="he-IL"/>
        </w:rPr>
        <w:t>– – –</w:t>
      </w:r>
      <w:bookmarkStart w:id="7088" w:name="_ETM_Q31_675105"/>
      <w:bookmarkEnd w:id="7088"/>
    </w:p>
    <w:p w:rsidR="00C15322" w:rsidRDefault="00C15322" w:rsidP="00D95E67">
      <w:pPr>
        <w:rPr>
          <w:rtl/>
          <w:lang w:eastAsia="he-IL"/>
        </w:rPr>
      </w:pPr>
      <w:bookmarkStart w:id="7089" w:name="_ETM_Q31_675228"/>
      <w:bookmarkEnd w:id="7089"/>
    </w:p>
    <w:p w:rsidR="00C15322" w:rsidRDefault="00C15322" w:rsidP="00D95E67">
      <w:pPr>
        <w:pStyle w:val="af6"/>
        <w:keepNext/>
        <w:rPr>
          <w:rtl/>
        </w:rPr>
      </w:pPr>
      <w:bookmarkStart w:id="7090" w:name="ET_yor_6490_19"/>
      <w:r w:rsidRPr="002948D4">
        <w:rPr>
          <w:rStyle w:val="TagStyle"/>
          <w:rtl/>
        </w:rPr>
        <w:t xml:space="preserve"> &lt;&lt; יור &gt;&gt;</w:t>
      </w:r>
      <w:r w:rsidRPr="0073096D">
        <w:rPr>
          <w:rStyle w:val="TagStyle"/>
          <w:rtl/>
        </w:rPr>
        <w:t xml:space="preserve"> </w:t>
      </w:r>
      <w:r>
        <w:rPr>
          <w:rtl/>
        </w:rPr>
        <w:t>היו"ר ניסים ואטורי:</w:t>
      </w:r>
      <w:r w:rsidRPr="0073096D">
        <w:rPr>
          <w:rStyle w:val="TagStyle"/>
          <w:rtl/>
        </w:rPr>
        <w:t xml:space="preserve"> </w:t>
      </w:r>
      <w:r w:rsidRPr="002948D4">
        <w:rPr>
          <w:rStyle w:val="TagStyle"/>
          <w:rtl/>
        </w:rPr>
        <w:t>&lt;&lt; יור &gt;&gt;</w:t>
      </w:r>
      <w:r>
        <w:rPr>
          <w:rtl/>
        </w:rPr>
        <w:t xml:space="preserve">   </w:t>
      </w:r>
      <w:bookmarkEnd w:id="7090"/>
    </w:p>
    <w:p w:rsidR="00C15322" w:rsidRDefault="00C15322" w:rsidP="008F2C55">
      <w:pPr>
        <w:rPr>
          <w:rtl/>
          <w:lang w:eastAsia="he-IL"/>
        </w:rPr>
      </w:pPr>
    </w:p>
    <w:p w:rsidR="00C15322" w:rsidRDefault="00C15322" w:rsidP="00D95E67">
      <w:pPr>
        <w:rPr>
          <w:rtl/>
          <w:lang w:eastAsia="he-IL"/>
        </w:rPr>
      </w:pPr>
      <w:r>
        <w:rPr>
          <w:rFonts w:hint="cs"/>
          <w:rtl/>
          <w:lang w:eastAsia="he-IL"/>
        </w:rPr>
        <w:t xml:space="preserve">סליחה, סליחה, סליחה, אל תדבר עליי, אל תדבר עליי כשאני יושב </w:t>
      </w:r>
      <w:bookmarkStart w:id="7091" w:name="_ETM_Q31_676975"/>
      <w:bookmarkEnd w:id="7091"/>
      <w:r>
        <w:rPr>
          <w:rFonts w:hint="cs"/>
          <w:rtl/>
          <w:lang w:eastAsia="he-IL"/>
        </w:rPr>
        <w:t>פה, בסדר?</w:t>
      </w:r>
    </w:p>
    <w:p w:rsidR="00C15322" w:rsidRDefault="00C15322" w:rsidP="00D95E67">
      <w:pPr>
        <w:rPr>
          <w:rtl/>
          <w:lang w:eastAsia="he-IL"/>
        </w:rPr>
      </w:pPr>
    </w:p>
    <w:p w:rsidR="00C15322" w:rsidRDefault="00C15322" w:rsidP="00D95E67">
      <w:pPr>
        <w:pStyle w:val="-"/>
        <w:keepNext/>
        <w:rPr>
          <w:rtl/>
        </w:rPr>
      </w:pPr>
      <w:bookmarkStart w:id="7092" w:name="ET_speakercontinue_6156_20"/>
      <w:r w:rsidRPr="002948D4">
        <w:rPr>
          <w:rStyle w:val="TagStyle"/>
          <w:rtl/>
        </w:rPr>
        <w:t xml:space="preserve"> &lt;&lt; דובר_המשך &gt;&gt;</w:t>
      </w:r>
      <w:r w:rsidRPr="0073096D">
        <w:rPr>
          <w:rStyle w:val="TagStyle"/>
          <w:rtl/>
        </w:rPr>
        <w:t xml:space="preserve"> </w:t>
      </w:r>
      <w:r>
        <w:rPr>
          <w:rtl/>
        </w:rPr>
        <w:t>גלעד קריב (העבודה):</w:t>
      </w:r>
      <w:r w:rsidRPr="0073096D">
        <w:rPr>
          <w:rStyle w:val="TagStyle"/>
          <w:rtl/>
        </w:rPr>
        <w:t xml:space="preserve"> </w:t>
      </w:r>
      <w:r w:rsidRPr="002948D4">
        <w:rPr>
          <w:rStyle w:val="TagStyle"/>
          <w:rtl/>
        </w:rPr>
        <w:t>&lt;&lt; דובר_המשך &gt;&gt;</w:t>
      </w:r>
      <w:r>
        <w:rPr>
          <w:rtl/>
        </w:rPr>
        <w:t xml:space="preserve">   </w:t>
      </w:r>
      <w:bookmarkEnd w:id="7092"/>
    </w:p>
    <w:p w:rsidR="00C15322" w:rsidRDefault="00C15322" w:rsidP="008F2C55">
      <w:pPr>
        <w:rPr>
          <w:rtl/>
          <w:lang w:eastAsia="he-IL"/>
        </w:rPr>
      </w:pPr>
    </w:p>
    <w:p w:rsidR="00C15322" w:rsidRDefault="00C15322" w:rsidP="00D95E67">
      <w:pPr>
        <w:rPr>
          <w:rtl/>
          <w:lang w:eastAsia="he-IL"/>
        </w:rPr>
      </w:pPr>
      <w:r>
        <w:rPr>
          <w:rFonts w:hint="cs"/>
          <w:rtl/>
          <w:lang w:eastAsia="he-IL"/>
        </w:rPr>
        <w:t xml:space="preserve">אני אדבר על מי שאני רוצה. </w:t>
      </w:r>
    </w:p>
    <w:p w:rsidR="00C15322" w:rsidRDefault="00C15322" w:rsidP="00D95E67">
      <w:pPr>
        <w:rPr>
          <w:rtl/>
          <w:lang w:eastAsia="he-IL"/>
        </w:rPr>
      </w:pPr>
    </w:p>
    <w:p w:rsidR="00C15322" w:rsidRDefault="00C15322" w:rsidP="00D95E67">
      <w:pPr>
        <w:pStyle w:val="af6"/>
        <w:keepNext/>
        <w:rPr>
          <w:rtl/>
        </w:rPr>
      </w:pPr>
      <w:bookmarkStart w:id="7093" w:name="ET_yor_6490_21"/>
      <w:r w:rsidRPr="002948D4">
        <w:rPr>
          <w:rStyle w:val="TagStyle"/>
          <w:rtl/>
        </w:rPr>
        <w:t xml:space="preserve"> &lt;&lt; יור &gt;&gt;</w:t>
      </w:r>
      <w:r w:rsidRPr="0073096D">
        <w:rPr>
          <w:rStyle w:val="TagStyle"/>
          <w:rtl/>
        </w:rPr>
        <w:t xml:space="preserve"> </w:t>
      </w:r>
      <w:r>
        <w:rPr>
          <w:rtl/>
        </w:rPr>
        <w:t>היו"ר ניסים ואטורי:</w:t>
      </w:r>
      <w:r w:rsidRPr="0073096D">
        <w:rPr>
          <w:rStyle w:val="TagStyle"/>
          <w:rtl/>
        </w:rPr>
        <w:t xml:space="preserve"> </w:t>
      </w:r>
      <w:r w:rsidRPr="002948D4">
        <w:rPr>
          <w:rStyle w:val="TagStyle"/>
          <w:rtl/>
        </w:rPr>
        <w:t>&lt;&lt; יור &gt;&gt;</w:t>
      </w:r>
      <w:r>
        <w:rPr>
          <w:rtl/>
        </w:rPr>
        <w:t xml:space="preserve">   </w:t>
      </w:r>
      <w:bookmarkEnd w:id="7093"/>
    </w:p>
    <w:p w:rsidR="00C15322" w:rsidRDefault="00C15322" w:rsidP="008F2C55">
      <w:pPr>
        <w:rPr>
          <w:rtl/>
          <w:lang w:eastAsia="he-IL"/>
        </w:rPr>
      </w:pPr>
    </w:p>
    <w:p w:rsidR="00C15322" w:rsidRDefault="00C15322" w:rsidP="00D95E67">
      <w:pPr>
        <w:rPr>
          <w:rtl/>
          <w:lang w:eastAsia="he-IL"/>
        </w:rPr>
      </w:pPr>
      <w:r>
        <w:rPr>
          <w:rFonts w:hint="cs"/>
          <w:rtl/>
          <w:lang w:eastAsia="he-IL"/>
        </w:rPr>
        <w:t xml:space="preserve">לא. אתה גם ממציא שקרים. </w:t>
      </w:r>
    </w:p>
    <w:p w:rsidR="00C15322" w:rsidRPr="002948D4" w:rsidRDefault="00C15322" w:rsidP="00D95E67">
      <w:pPr>
        <w:rPr>
          <w:rtl/>
        </w:rPr>
      </w:pPr>
      <w:bookmarkStart w:id="7094" w:name="_ETM_Q31_680113"/>
      <w:bookmarkEnd w:id="7094"/>
    </w:p>
    <w:p w:rsidR="00C15322" w:rsidRDefault="00C15322" w:rsidP="00D95E67">
      <w:pPr>
        <w:pStyle w:val="-"/>
        <w:keepNext/>
        <w:rPr>
          <w:rtl/>
        </w:rPr>
      </w:pPr>
      <w:bookmarkStart w:id="7095" w:name="ET_speakercontinue_6156_88"/>
      <w:r w:rsidRPr="002948D4">
        <w:rPr>
          <w:rStyle w:val="TagStyle"/>
          <w:rtl/>
        </w:rPr>
        <w:t xml:space="preserve"> &lt;&lt; דובר_המשך &gt;&gt;</w:t>
      </w:r>
      <w:r w:rsidRPr="009D7117">
        <w:rPr>
          <w:rStyle w:val="TagStyle"/>
          <w:rtl/>
        </w:rPr>
        <w:t xml:space="preserve"> </w:t>
      </w:r>
      <w:r>
        <w:rPr>
          <w:rtl/>
        </w:rPr>
        <w:t>גלעד קריב (העבודה):</w:t>
      </w:r>
      <w:r w:rsidRPr="009D7117">
        <w:rPr>
          <w:rStyle w:val="TagStyle"/>
          <w:rtl/>
        </w:rPr>
        <w:t xml:space="preserve"> </w:t>
      </w:r>
      <w:r w:rsidRPr="002948D4">
        <w:rPr>
          <w:rStyle w:val="TagStyle"/>
          <w:rtl/>
        </w:rPr>
        <w:t>&lt;&lt; דובר_המשך &gt;&gt;</w:t>
      </w:r>
      <w:r>
        <w:rPr>
          <w:rtl/>
        </w:rPr>
        <w:t xml:space="preserve">   </w:t>
      </w:r>
      <w:bookmarkEnd w:id="7095"/>
    </w:p>
    <w:p w:rsidR="00C15322" w:rsidRDefault="00C15322" w:rsidP="008F2C55">
      <w:pPr>
        <w:rPr>
          <w:rtl/>
          <w:lang w:eastAsia="he-IL"/>
        </w:rPr>
      </w:pPr>
    </w:p>
    <w:p w:rsidR="00C15322" w:rsidRDefault="00C15322" w:rsidP="00D95E67">
      <w:pPr>
        <w:rPr>
          <w:rtl/>
          <w:lang w:eastAsia="he-IL"/>
        </w:rPr>
      </w:pPr>
      <w:bookmarkStart w:id="7096" w:name="_ETM_Q31_679548"/>
      <w:bookmarkEnd w:id="7096"/>
      <w:r>
        <w:rPr>
          <w:rFonts w:hint="cs"/>
          <w:rtl/>
          <w:lang w:eastAsia="he-IL"/>
        </w:rPr>
        <w:t xml:space="preserve">אדוני, סליחה. </w:t>
      </w:r>
    </w:p>
    <w:p w:rsidR="00C15322" w:rsidRPr="002948D4" w:rsidRDefault="00C15322" w:rsidP="00D95E67">
      <w:pPr>
        <w:rPr>
          <w:rtl/>
        </w:rPr>
      </w:pPr>
      <w:bookmarkStart w:id="7097" w:name="_ETM_Q31_680465"/>
      <w:bookmarkStart w:id="7098" w:name="_ETM_Q31_680577"/>
      <w:bookmarkStart w:id="7099" w:name="_ETM_Q31_680267"/>
      <w:bookmarkStart w:id="7100" w:name="_ETM_Q31_680345"/>
      <w:bookmarkEnd w:id="7097"/>
      <w:bookmarkEnd w:id="7098"/>
      <w:bookmarkEnd w:id="7099"/>
      <w:bookmarkEnd w:id="7100"/>
    </w:p>
    <w:p w:rsidR="00C15322" w:rsidRDefault="00C15322" w:rsidP="00D95E67">
      <w:pPr>
        <w:pStyle w:val="af6"/>
        <w:keepNext/>
        <w:rPr>
          <w:rtl/>
        </w:rPr>
      </w:pPr>
      <w:bookmarkStart w:id="7101" w:name="ET_yor_6490_91"/>
      <w:r w:rsidRPr="002948D4">
        <w:rPr>
          <w:rStyle w:val="TagStyle"/>
          <w:rtl/>
        </w:rPr>
        <w:t xml:space="preserve"> &lt;&lt; יור &gt;&gt;</w:t>
      </w:r>
      <w:r w:rsidRPr="009D7117">
        <w:rPr>
          <w:rStyle w:val="TagStyle"/>
          <w:rtl/>
        </w:rPr>
        <w:t xml:space="preserve"> </w:t>
      </w:r>
      <w:r>
        <w:rPr>
          <w:rtl/>
        </w:rPr>
        <w:t>היו"ר ניסים ואטורי:</w:t>
      </w:r>
      <w:r w:rsidRPr="009D7117">
        <w:rPr>
          <w:rStyle w:val="TagStyle"/>
          <w:rtl/>
        </w:rPr>
        <w:t xml:space="preserve"> </w:t>
      </w:r>
      <w:r w:rsidRPr="002948D4">
        <w:rPr>
          <w:rStyle w:val="TagStyle"/>
          <w:rtl/>
        </w:rPr>
        <w:t>&lt;&lt; יור &gt;&gt;</w:t>
      </w:r>
      <w:r>
        <w:rPr>
          <w:rtl/>
        </w:rPr>
        <w:t xml:space="preserve">   </w:t>
      </w:r>
      <w:bookmarkEnd w:id="7101"/>
    </w:p>
    <w:p w:rsidR="00C15322" w:rsidRDefault="00C15322" w:rsidP="008F2C55">
      <w:pPr>
        <w:rPr>
          <w:rtl/>
          <w:lang w:eastAsia="he-IL"/>
        </w:rPr>
      </w:pPr>
    </w:p>
    <w:p w:rsidR="00C15322" w:rsidRDefault="00C15322" w:rsidP="00D95E67">
      <w:pPr>
        <w:rPr>
          <w:rtl/>
          <w:lang w:eastAsia="he-IL"/>
        </w:rPr>
      </w:pPr>
      <w:bookmarkStart w:id="7102" w:name="_ETM_Q31_682308"/>
      <w:bookmarkEnd w:id="7102"/>
      <w:r>
        <w:rPr>
          <w:rFonts w:hint="cs"/>
          <w:rtl/>
          <w:lang w:eastAsia="he-IL"/>
        </w:rPr>
        <w:t xml:space="preserve">לא, אתה לא תדבר עליי. כשאני יושב פה בראש, אל </w:t>
      </w:r>
      <w:bookmarkStart w:id="7103" w:name="_ETM_Q31_683642"/>
      <w:bookmarkEnd w:id="7103"/>
      <w:r>
        <w:rPr>
          <w:rFonts w:hint="cs"/>
          <w:rtl/>
          <w:lang w:eastAsia="he-IL"/>
        </w:rPr>
        <w:t xml:space="preserve">תדבר עליי. </w:t>
      </w:r>
    </w:p>
    <w:p w:rsidR="00C15322" w:rsidRDefault="00C15322" w:rsidP="00D95E67">
      <w:pPr>
        <w:rPr>
          <w:rtl/>
          <w:lang w:eastAsia="he-IL"/>
        </w:rPr>
      </w:pPr>
      <w:bookmarkStart w:id="7104" w:name="_ETM_Q31_683182"/>
      <w:bookmarkStart w:id="7105" w:name="_ETM_Q31_683288"/>
      <w:bookmarkEnd w:id="7104"/>
      <w:bookmarkEnd w:id="7105"/>
    </w:p>
    <w:p w:rsidR="00C15322" w:rsidRDefault="00C15322" w:rsidP="00D95E67">
      <w:pPr>
        <w:pStyle w:val="-"/>
        <w:keepNext/>
        <w:rPr>
          <w:rtl/>
        </w:rPr>
      </w:pPr>
      <w:bookmarkStart w:id="7106" w:name="ET_speakercontinue_6156_92"/>
      <w:r w:rsidRPr="002948D4">
        <w:rPr>
          <w:rStyle w:val="TagStyle"/>
          <w:rtl/>
        </w:rPr>
        <w:t xml:space="preserve"> &lt;&lt; דובר_המשך &gt;&gt;</w:t>
      </w:r>
      <w:r w:rsidRPr="009D7117">
        <w:rPr>
          <w:rStyle w:val="TagStyle"/>
          <w:rtl/>
        </w:rPr>
        <w:t xml:space="preserve"> </w:t>
      </w:r>
      <w:r>
        <w:rPr>
          <w:rtl/>
        </w:rPr>
        <w:t>גלעד קריב (העבודה):</w:t>
      </w:r>
      <w:r w:rsidRPr="009D7117">
        <w:rPr>
          <w:rStyle w:val="TagStyle"/>
          <w:rtl/>
        </w:rPr>
        <w:t xml:space="preserve"> </w:t>
      </w:r>
      <w:r w:rsidRPr="002948D4">
        <w:rPr>
          <w:rStyle w:val="TagStyle"/>
          <w:rtl/>
        </w:rPr>
        <w:t>&lt;&lt; דובר_המשך &gt;&gt;</w:t>
      </w:r>
      <w:r>
        <w:rPr>
          <w:rtl/>
        </w:rPr>
        <w:t xml:space="preserve">   </w:t>
      </w:r>
      <w:bookmarkEnd w:id="7106"/>
    </w:p>
    <w:p w:rsidR="00C15322" w:rsidRDefault="00C15322" w:rsidP="008F2C55">
      <w:pPr>
        <w:rPr>
          <w:rtl/>
          <w:lang w:eastAsia="he-IL"/>
        </w:rPr>
      </w:pPr>
    </w:p>
    <w:p w:rsidR="00C15322" w:rsidRDefault="00C15322" w:rsidP="00D95E67">
      <w:pPr>
        <w:rPr>
          <w:rtl/>
          <w:lang w:eastAsia="he-IL"/>
        </w:rPr>
      </w:pPr>
      <w:bookmarkStart w:id="7107" w:name="_ETM_Q31_684244"/>
      <w:bookmarkEnd w:id="7107"/>
      <w:r>
        <w:rPr>
          <w:rFonts w:hint="cs"/>
          <w:rtl/>
          <w:lang w:eastAsia="he-IL"/>
        </w:rPr>
        <w:t xml:space="preserve">אדוני, אני אדבר </w:t>
      </w:r>
      <w:r>
        <w:rPr>
          <w:rtl/>
          <w:lang w:eastAsia="he-IL"/>
        </w:rPr>
        <w:t>–</w:t>
      </w:r>
      <w:r>
        <w:rPr>
          <w:rFonts w:hint="cs"/>
          <w:rtl/>
          <w:lang w:eastAsia="he-IL"/>
        </w:rPr>
        <w:t xml:space="preserve"> אדוני יאמר לי על מי? אדוני רוצה, ייתן </w:t>
      </w:r>
      <w:bookmarkStart w:id="7108" w:name="_ETM_Q31_690116"/>
      <w:bookmarkEnd w:id="7108"/>
      <w:r>
        <w:rPr>
          <w:rFonts w:hint="cs"/>
          <w:rtl/>
          <w:lang w:eastAsia="he-IL"/>
        </w:rPr>
        <w:t xml:space="preserve">לעצמו הודעה אישית. </w:t>
      </w:r>
    </w:p>
    <w:p w:rsidR="00C15322" w:rsidRDefault="00C15322" w:rsidP="00D95E67">
      <w:pPr>
        <w:rPr>
          <w:rtl/>
          <w:lang w:eastAsia="he-IL"/>
        </w:rPr>
      </w:pPr>
      <w:bookmarkStart w:id="7109" w:name="_ETM_Q31_688725"/>
      <w:bookmarkStart w:id="7110" w:name="_ETM_Q31_688828"/>
      <w:bookmarkEnd w:id="7109"/>
      <w:bookmarkEnd w:id="7110"/>
    </w:p>
    <w:p w:rsidR="00C15322" w:rsidRDefault="00C15322" w:rsidP="00D95E67">
      <w:pPr>
        <w:pStyle w:val="af6"/>
        <w:keepNext/>
        <w:rPr>
          <w:rtl/>
        </w:rPr>
      </w:pPr>
      <w:bookmarkStart w:id="7111" w:name="ET_yor_6490_93"/>
      <w:r w:rsidRPr="002948D4">
        <w:rPr>
          <w:rStyle w:val="TagStyle"/>
          <w:rtl/>
        </w:rPr>
        <w:t xml:space="preserve"> &lt;&lt; יור &gt;&gt;</w:t>
      </w:r>
      <w:r w:rsidRPr="009D7117">
        <w:rPr>
          <w:rStyle w:val="TagStyle"/>
          <w:rtl/>
        </w:rPr>
        <w:t xml:space="preserve"> </w:t>
      </w:r>
      <w:r>
        <w:rPr>
          <w:rtl/>
        </w:rPr>
        <w:t>היו"ר ניסים ואטורי:</w:t>
      </w:r>
      <w:r w:rsidRPr="009D7117">
        <w:rPr>
          <w:rStyle w:val="TagStyle"/>
          <w:rtl/>
        </w:rPr>
        <w:t xml:space="preserve"> </w:t>
      </w:r>
      <w:r w:rsidRPr="002948D4">
        <w:rPr>
          <w:rStyle w:val="TagStyle"/>
          <w:rtl/>
        </w:rPr>
        <w:t>&lt;&lt; יור &gt;&gt;</w:t>
      </w:r>
      <w:r>
        <w:rPr>
          <w:rtl/>
        </w:rPr>
        <w:t xml:space="preserve">   </w:t>
      </w:r>
      <w:bookmarkEnd w:id="7111"/>
    </w:p>
    <w:p w:rsidR="00C15322" w:rsidRDefault="00C15322" w:rsidP="008F2C55">
      <w:pPr>
        <w:rPr>
          <w:rtl/>
          <w:lang w:eastAsia="he-IL"/>
        </w:rPr>
      </w:pPr>
    </w:p>
    <w:p w:rsidR="00C15322" w:rsidRDefault="00C15322" w:rsidP="00D95E67">
      <w:pPr>
        <w:rPr>
          <w:rtl/>
          <w:lang w:eastAsia="he-IL"/>
        </w:rPr>
      </w:pPr>
      <w:bookmarkStart w:id="7112" w:name="_ETM_Q31_687927"/>
      <w:bookmarkStart w:id="7113" w:name="_ETM_Q31_682031"/>
      <w:bookmarkStart w:id="7114" w:name="_ETM_Q31_682103"/>
      <w:bookmarkStart w:id="7115" w:name="_ETM_Q31_682174"/>
      <w:bookmarkStart w:id="7116" w:name="_ETM_Q31_682257"/>
      <w:bookmarkStart w:id="7117" w:name="_ETM_Q31_682311"/>
      <w:bookmarkStart w:id="7118" w:name="_ETM_Q31_682391"/>
      <w:bookmarkEnd w:id="7112"/>
      <w:bookmarkEnd w:id="7113"/>
      <w:bookmarkEnd w:id="7114"/>
      <w:bookmarkEnd w:id="7115"/>
      <w:bookmarkEnd w:id="7116"/>
      <w:bookmarkEnd w:id="7117"/>
      <w:bookmarkEnd w:id="7118"/>
      <w:r>
        <w:rPr>
          <w:rFonts w:hint="cs"/>
          <w:rtl/>
          <w:lang w:eastAsia="he-IL"/>
        </w:rPr>
        <w:t xml:space="preserve">אני לא רוצה להתעמת איתך, אני לא רוצה לתת לעצמי הודעה אישית. </w:t>
      </w:r>
    </w:p>
    <w:p w:rsidR="00C15322" w:rsidRDefault="00C15322" w:rsidP="00D95E67">
      <w:pPr>
        <w:rPr>
          <w:rtl/>
          <w:lang w:eastAsia="he-IL"/>
        </w:rPr>
      </w:pPr>
    </w:p>
    <w:p w:rsidR="00C15322" w:rsidRDefault="00C15322" w:rsidP="00D95E67">
      <w:pPr>
        <w:pStyle w:val="-"/>
        <w:keepNext/>
        <w:rPr>
          <w:rtl/>
        </w:rPr>
      </w:pPr>
      <w:bookmarkStart w:id="7119" w:name="ET_speakercontinue_6156_22"/>
      <w:r w:rsidRPr="002948D4">
        <w:rPr>
          <w:rStyle w:val="TagStyle"/>
          <w:rtl/>
        </w:rPr>
        <w:t xml:space="preserve"> &lt;&lt; דובר_המשך &gt;&gt;</w:t>
      </w:r>
      <w:r w:rsidRPr="0073096D">
        <w:rPr>
          <w:rStyle w:val="TagStyle"/>
          <w:rtl/>
        </w:rPr>
        <w:t xml:space="preserve"> </w:t>
      </w:r>
      <w:r>
        <w:rPr>
          <w:rtl/>
        </w:rPr>
        <w:t>גלעד קריב (העבודה):</w:t>
      </w:r>
      <w:r w:rsidRPr="0073096D">
        <w:rPr>
          <w:rStyle w:val="TagStyle"/>
          <w:rtl/>
        </w:rPr>
        <w:t xml:space="preserve"> </w:t>
      </w:r>
      <w:r w:rsidRPr="002948D4">
        <w:rPr>
          <w:rStyle w:val="TagStyle"/>
          <w:rtl/>
        </w:rPr>
        <w:t>&lt;&lt; דובר_המשך &gt;&gt;</w:t>
      </w:r>
      <w:r>
        <w:rPr>
          <w:rtl/>
        </w:rPr>
        <w:t xml:space="preserve">   </w:t>
      </w:r>
      <w:bookmarkEnd w:id="7119"/>
    </w:p>
    <w:p w:rsidR="00C15322" w:rsidRDefault="00C15322" w:rsidP="008F2C55">
      <w:pPr>
        <w:rPr>
          <w:rtl/>
          <w:lang w:eastAsia="he-IL"/>
        </w:rPr>
      </w:pPr>
    </w:p>
    <w:p w:rsidR="00C15322" w:rsidRDefault="00C15322" w:rsidP="00D95E67">
      <w:pPr>
        <w:rPr>
          <w:rtl/>
          <w:lang w:eastAsia="he-IL"/>
        </w:rPr>
      </w:pPr>
      <w:r>
        <w:rPr>
          <w:rFonts w:hint="cs"/>
          <w:rtl/>
          <w:lang w:eastAsia="he-IL"/>
        </w:rPr>
        <w:t xml:space="preserve">אדוני, אני אדבר על חבר הכנסת מלביצקי ואני אדבר על חבר הכנסת ואטורי, ואתה, כל עוד </w:t>
      </w:r>
      <w:bookmarkStart w:id="7120" w:name="_ETM_Q31_699559"/>
      <w:bookmarkEnd w:id="7120"/>
      <w:r>
        <w:rPr>
          <w:rFonts w:hint="cs"/>
          <w:rtl/>
          <w:lang w:eastAsia="he-IL"/>
        </w:rPr>
        <w:t xml:space="preserve">אני לא אומר דבר </w:t>
      </w:r>
      <w:r w:rsidR="00DA5739">
        <w:rPr>
          <w:rFonts w:hint="cs"/>
          <w:rtl/>
          <w:lang w:eastAsia="he-IL"/>
        </w:rPr>
        <w:t>– – –</w:t>
      </w:r>
      <w:bookmarkStart w:id="7121" w:name="_ETM_Q31_698914"/>
      <w:bookmarkEnd w:id="7121"/>
    </w:p>
    <w:p w:rsidR="00C15322" w:rsidRDefault="00C15322" w:rsidP="00D95E67">
      <w:pPr>
        <w:rPr>
          <w:rtl/>
          <w:lang w:eastAsia="he-IL"/>
        </w:rPr>
      </w:pPr>
      <w:bookmarkStart w:id="7122" w:name="_ETM_Q31_699036"/>
      <w:bookmarkEnd w:id="7122"/>
    </w:p>
    <w:p w:rsidR="00C15322" w:rsidRDefault="00C15322" w:rsidP="00D95E67">
      <w:pPr>
        <w:pStyle w:val="af6"/>
        <w:keepNext/>
        <w:rPr>
          <w:rtl/>
        </w:rPr>
      </w:pPr>
      <w:bookmarkStart w:id="7123" w:name="ET_yor_6490_94"/>
      <w:r w:rsidRPr="002948D4">
        <w:rPr>
          <w:rStyle w:val="TagStyle"/>
          <w:rtl/>
        </w:rPr>
        <w:t xml:space="preserve"> &lt;&lt; יור &gt;&gt;</w:t>
      </w:r>
      <w:r w:rsidRPr="009D7117">
        <w:rPr>
          <w:rStyle w:val="TagStyle"/>
          <w:rtl/>
        </w:rPr>
        <w:t xml:space="preserve"> </w:t>
      </w:r>
      <w:r>
        <w:rPr>
          <w:rtl/>
        </w:rPr>
        <w:t>היו"ר ניסים ואטורי:</w:t>
      </w:r>
      <w:r w:rsidRPr="009D7117">
        <w:rPr>
          <w:rStyle w:val="TagStyle"/>
          <w:rtl/>
        </w:rPr>
        <w:t xml:space="preserve"> </w:t>
      </w:r>
      <w:r w:rsidRPr="002948D4">
        <w:rPr>
          <w:rStyle w:val="TagStyle"/>
          <w:rtl/>
        </w:rPr>
        <w:t>&lt;&lt; יור &gt;&gt;</w:t>
      </w:r>
      <w:r>
        <w:rPr>
          <w:rtl/>
        </w:rPr>
        <w:t xml:space="preserve">   </w:t>
      </w:r>
      <w:bookmarkEnd w:id="7123"/>
    </w:p>
    <w:p w:rsidR="00C15322" w:rsidRDefault="00C15322" w:rsidP="008F2C55">
      <w:pPr>
        <w:rPr>
          <w:rtl/>
          <w:lang w:eastAsia="he-IL"/>
        </w:rPr>
      </w:pPr>
    </w:p>
    <w:p w:rsidR="00C15322" w:rsidRDefault="00C15322" w:rsidP="00D95E67">
      <w:pPr>
        <w:rPr>
          <w:rtl/>
          <w:lang w:eastAsia="he-IL"/>
        </w:rPr>
      </w:pPr>
      <w:r>
        <w:rPr>
          <w:rFonts w:hint="cs"/>
          <w:rtl/>
          <w:lang w:eastAsia="he-IL"/>
        </w:rPr>
        <w:t>כ</w:t>
      </w:r>
      <w:bookmarkStart w:id="7124" w:name="_ETM_Q31_700162"/>
      <w:bookmarkEnd w:id="7124"/>
      <w:r>
        <w:rPr>
          <w:rFonts w:hint="cs"/>
          <w:rtl/>
          <w:lang w:eastAsia="he-IL"/>
        </w:rPr>
        <w:t>שאני יושב כאן בראש,</w:t>
      </w:r>
      <w:bookmarkStart w:id="7125" w:name="_ETM_Q31_700344"/>
      <w:bookmarkEnd w:id="7125"/>
      <w:r>
        <w:rPr>
          <w:rFonts w:hint="cs"/>
          <w:rtl/>
          <w:lang w:eastAsia="he-IL"/>
        </w:rPr>
        <w:t xml:space="preserve"> אתה לא תדבר עליי. זה הכול. </w:t>
      </w:r>
    </w:p>
    <w:p w:rsidR="00C15322" w:rsidRDefault="00C15322" w:rsidP="00D95E67">
      <w:pPr>
        <w:rPr>
          <w:rtl/>
          <w:lang w:eastAsia="he-IL"/>
        </w:rPr>
      </w:pPr>
      <w:bookmarkStart w:id="7126" w:name="_ETM_Q31_699279"/>
      <w:bookmarkStart w:id="7127" w:name="_ETM_Q31_699370"/>
      <w:bookmarkEnd w:id="7126"/>
      <w:bookmarkEnd w:id="7127"/>
    </w:p>
    <w:p w:rsidR="00C15322" w:rsidRDefault="00C15322" w:rsidP="00D95E67">
      <w:pPr>
        <w:pStyle w:val="-"/>
        <w:keepNext/>
        <w:rPr>
          <w:rtl/>
        </w:rPr>
      </w:pPr>
      <w:bookmarkStart w:id="7128" w:name="ET_speakercontinue_6156_95"/>
      <w:r w:rsidRPr="002948D4">
        <w:rPr>
          <w:rStyle w:val="TagStyle"/>
          <w:rtl/>
        </w:rPr>
        <w:t xml:space="preserve"> &lt;&lt; דובר_המשך &gt;&gt;</w:t>
      </w:r>
      <w:r w:rsidRPr="009D7117">
        <w:rPr>
          <w:rStyle w:val="TagStyle"/>
          <w:rtl/>
        </w:rPr>
        <w:t xml:space="preserve"> </w:t>
      </w:r>
      <w:r>
        <w:rPr>
          <w:rtl/>
        </w:rPr>
        <w:t>גלעד קריב (העבודה):</w:t>
      </w:r>
      <w:r w:rsidRPr="009D7117">
        <w:rPr>
          <w:rStyle w:val="TagStyle"/>
          <w:rtl/>
        </w:rPr>
        <w:t xml:space="preserve"> </w:t>
      </w:r>
      <w:r w:rsidRPr="002948D4">
        <w:rPr>
          <w:rStyle w:val="TagStyle"/>
          <w:rtl/>
        </w:rPr>
        <w:t>&lt;&lt; דובר_המשך &gt;&gt;</w:t>
      </w:r>
      <w:r>
        <w:rPr>
          <w:rtl/>
        </w:rPr>
        <w:t xml:space="preserve">   </w:t>
      </w:r>
      <w:bookmarkEnd w:id="7128"/>
    </w:p>
    <w:p w:rsidR="00C15322" w:rsidRDefault="00C15322" w:rsidP="008F2C55">
      <w:pPr>
        <w:rPr>
          <w:rtl/>
          <w:lang w:eastAsia="he-IL"/>
        </w:rPr>
      </w:pPr>
    </w:p>
    <w:p w:rsidR="00C15322" w:rsidRDefault="00C15322" w:rsidP="00D95E67">
      <w:pPr>
        <w:rPr>
          <w:rtl/>
          <w:lang w:eastAsia="he-IL"/>
        </w:rPr>
      </w:pPr>
      <w:bookmarkStart w:id="7129" w:name="_ETM_Q31_700332"/>
      <w:bookmarkEnd w:id="7129"/>
      <w:r>
        <w:rPr>
          <w:rFonts w:hint="cs"/>
          <w:rtl/>
          <w:lang w:eastAsia="he-IL"/>
        </w:rPr>
        <w:t>תתפלא, אני אדבר עליך, מכיוון שאני לא מדבר עליך דברים שנוגדים את התקנון.</w:t>
      </w:r>
      <w:bookmarkStart w:id="7130" w:name="_ETM_Q31_707864"/>
      <w:bookmarkEnd w:id="7130"/>
      <w:r>
        <w:rPr>
          <w:rFonts w:hint="cs"/>
          <w:rtl/>
          <w:lang w:eastAsia="he-IL"/>
        </w:rPr>
        <w:t xml:space="preserve"> </w:t>
      </w:r>
    </w:p>
    <w:p w:rsidR="00C15322" w:rsidRDefault="00C15322" w:rsidP="00D95E67">
      <w:pPr>
        <w:rPr>
          <w:rtl/>
          <w:lang w:eastAsia="he-IL"/>
        </w:rPr>
      </w:pPr>
      <w:bookmarkStart w:id="7131" w:name="_ETM_Q31_706526"/>
      <w:bookmarkStart w:id="7132" w:name="_ETM_Q31_706631"/>
      <w:bookmarkEnd w:id="7131"/>
      <w:bookmarkEnd w:id="7132"/>
    </w:p>
    <w:p w:rsidR="00C15322" w:rsidRDefault="00C15322" w:rsidP="00D95E67">
      <w:pPr>
        <w:pStyle w:val="af6"/>
        <w:keepNext/>
        <w:rPr>
          <w:rtl/>
        </w:rPr>
      </w:pPr>
      <w:bookmarkStart w:id="7133" w:name="ET_yor_6490_96"/>
      <w:r w:rsidRPr="002948D4">
        <w:rPr>
          <w:rStyle w:val="TagStyle"/>
          <w:rtl/>
        </w:rPr>
        <w:t xml:space="preserve"> &lt;&lt; יור &gt;&gt;</w:t>
      </w:r>
      <w:r w:rsidRPr="009D7117">
        <w:rPr>
          <w:rStyle w:val="TagStyle"/>
          <w:rtl/>
        </w:rPr>
        <w:t xml:space="preserve"> </w:t>
      </w:r>
      <w:r>
        <w:rPr>
          <w:rtl/>
        </w:rPr>
        <w:t>היו"ר ניסים ואטורי:</w:t>
      </w:r>
      <w:r w:rsidRPr="009D7117">
        <w:rPr>
          <w:rStyle w:val="TagStyle"/>
          <w:rtl/>
        </w:rPr>
        <w:t xml:space="preserve"> </w:t>
      </w:r>
      <w:r w:rsidRPr="002948D4">
        <w:rPr>
          <w:rStyle w:val="TagStyle"/>
          <w:rtl/>
        </w:rPr>
        <w:t>&lt;&lt; יור &gt;&gt;</w:t>
      </w:r>
      <w:r>
        <w:rPr>
          <w:rtl/>
        </w:rPr>
        <w:t xml:space="preserve">   </w:t>
      </w:r>
      <w:bookmarkEnd w:id="7133"/>
    </w:p>
    <w:p w:rsidR="00C15322" w:rsidRDefault="00C15322" w:rsidP="008F2C55">
      <w:pPr>
        <w:rPr>
          <w:rtl/>
          <w:lang w:eastAsia="he-IL"/>
        </w:rPr>
      </w:pPr>
    </w:p>
    <w:p w:rsidR="00C15322" w:rsidRDefault="00C15322" w:rsidP="00D95E67">
      <w:pPr>
        <w:rPr>
          <w:rtl/>
          <w:lang w:eastAsia="he-IL"/>
        </w:rPr>
      </w:pPr>
      <w:bookmarkStart w:id="7134" w:name="_ETM_Q31_707797"/>
      <w:bookmarkEnd w:id="7134"/>
      <w:r>
        <w:rPr>
          <w:rFonts w:hint="cs"/>
          <w:rtl/>
          <w:lang w:eastAsia="he-IL"/>
        </w:rPr>
        <w:t xml:space="preserve">אחמד </w:t>
      </w:r>
      <w:bookmarkStart w:id="7135" w:name="_ETM_Q31_706155"/>
      <w:bookmarkEnd w:id="7135"/>
      <w:r>
        <w:rPr>
          <w:rFonts w:hint="cs"/>
          <w:rtl/>
          <w:lang w:eastAsia="he-IL"/>
        </w:rPr>
        <w:t>טיבי, איך אמרת? אני הריבון. כך אמרת, אתה זוכר?</w:t>
      </w:r>
      <w:bookmarkStart w:id="7136" w:name="_ETM_Q31_711999"/>
      <w:bookmarkStart w:id="7137" w:name="_ETM_Q31_712995"/>
      <w:bookmarkEnd w:id="7136"/>
      <w:bookmarkEnd w:id="7137"/>
    </w:p>
    <w:p w:rsidR="00C15322" w:rsidRDefault="00C15322" w:rsidP="00D95E67">
      <w:pPr>
        <w:rPr>
          <w:rtl/>
          <w:lang w:eastAsia="he-IL"/>
        </w:rPr>
      </w:pPr>
    </w:p>
    <w:p w:rsidR="00C15322" w:rsidRDefault="00C15322" w:rsidP="00D95E67">
      <w:pPr>
        <w:pStyle w:val="-"/>
        <w:keepNext/>
        <w:rPr>
          <w:rtl/>
        </w:rPr>
      </w:pPr>
      <w:bookmarkStart w:id="7138" w:name="_ETM_Q31_713130"/>
      <w:bookmarkStart w:id="7139" w:name="ET_speakercontinue_6156_97"/>
      <w:bookmarkEnd w:id="7138"/>
      <w:r w:rsidRPr="002948D4">
        <w:rPr>
          <w:rStyle w:val="TagStyle"/>
          <w:rtl/>
        </w:rPr>
        <w:t xml:space="preserve"> &lt;&lt; דובר_המשך &gt;&gt;</w:t>
      </w:r>
      <w:r w:rsidRPr="009D7117">
        <w:rPr>
          <w:rStyle w:val="TagStyle"/>
          <w:rtl/>
        </w:rPr>
        <w:t xml:space="preserve"> </w:t>
      </w:r>
      <w:r>
        <w:rPr>
          <w:rtl/>
        </w:rPr>
        <w:t>גלעד קריב (העבודה):</w:t>
      </w:r>
      <w:r w:rsidRPr="009D7117">
        <w:rPr>
          <w:rStyle w:val="TagStyle"/>
          <w:rtl/>
        </w:rPr>
        <w:t xml:space="preserve"> </w:t>
      </w:r>
      <w:r w:rsidRPr="002948D4">
        <w:rPr>
          <w:rStyle w:val="TagStyle"/>
          <w:rtl/>
        </w:rPr>
        <w:t>&lt;&lt; דובר_המשך &gt;&gt;</w:t>
      </w:r>
      <w:r>
        <w:rPr>
          <w:rtl/>
        </w:rPr>
        <w:t xml:space="preserve">   </w:t>
      </w:r>
      <w:bookmarkEnd w:id="7139"/>
    </w:p>
    <w:p w:rsidR="00C15322" w:rsidRDefault="00C15322" w:rsidP="008F2C55">
      <w:pPr>
        <w:rPr>
          <w:rtl/>
          <w:lang w:eastAsia="he-IL"/>
        </w:rPr>
      </w:pPr>
    </w:p>
    <w:p w:rsidR="00C15322" w:rsidRDefault="00C15322" w:rsidP="00D95E67">
      <w:pPr>
        <w:rPr>
          <w:rtl/>
          <w:lang w:eastAsia="he-IL"/>
        </w:rPr>
      </w:pPr>
      <w:bookmarkStart w:id="7140" w:name="_ETM_Q31_714319"/>
      <w:bookmarkEnd w:id="7140"/>
      <w:r>
        <w:rPr>
          <w:rFonts w:hint="cs"/>
          <w:rtl/>
          <w:lang w:eastAsia="he-IL"/>
        </w:rPr>
        <w:t>אדוני, מה</w:t>
      </w:r>
      <w:bookmarkStart w:id="7141" w:name="_ETM_Q31_713541"/>
      <w:bookmarkEnd w:id="7141"/>
      <w:r>
        <w:rPr>
          <w:rFonts w:hint="cs"/>
          <w:rtl/>
          <w:lang w:eastAsia="he-IL"/>
        </w:rPr>
        <w:t xml:space="preserve"> לעשות? אני אינני מדבר </w:t>
      </w:r>
      <w:r w:rsidR="00DA5739">
        <w:rPr>
          <w:rFonts w:hint="cs"/>
          <w:rtl/>
          <w:lang w:eastAsia="he-IL"/>
        </w:rPr>
        <w:t>– – –</w:t>
      </w:r>
      <w:bookmarkStart w:id="7142" w:name="_ETM_Q31_715197"/>
      <w:bookmarkEnd w:id="7142"/>
    </w:p>
    <w:p w:rsidR="00C15322" w:rsidRDefault="00C15322" w:rsidP="00D95E67">
      <w:pPr>
        <w:rPr>
          <w:rtl/>
          <w:lang w:eastAsia="he-IL"/>
        </w:rPr>
      </w:pPr>
      <w:bookmarkStart w:id="7143" w:name="_ETM_Q31_715292"/>
      <w:bookmarkEnd w:id="7143"/>
    </w:p>
    <w:p w:rsidR="00C15322" w:rsidRDefault="00C15322" w:rsidP="00D95E67">
      <w:pPr>
        <w:pStyle w:val="af6"/>
        <w:keepNext/>
        <w:rPr>
          <w:rtl/>
        </w:rPr>
      </w:pPr>
      <w:bookmarkStart w:id="7144" w:name="ET_yor_6490_98"/>
      <w:r w:rsidRPr="002948D4">
        <w:rPr>
          <w:rStyle w:val="TagStyle"/>
          <w:rtl/>
        </w:rPr>
        <w:t xml:space="preserve"> &lt;&lt; יור &gt;&gt;</w:t>
      </w:r>
      <w:r w:rsidRPr="009D7117">
        <w:rPr>
          <w:rStyle w:val="TagStyle"/>
          <w:rtl/>
        </w:rPr>
        <w:t xml:space="preserve"> </w:t>
      </w:r>
      <w:r>
        <w:rPr>
          <w:rtl/>
        </w:rPr>
        <w:t>היו"ר ניסים ואטורי:</w:t>
      </w:r>
      <w:r w:rsidRPr="009D7117">
        <w:rPr>
          <w:rStyle w:val="TagStyle"/>
          <w:rtl/>
        </w:rPr>
        <w:t xml:space="preserve"> </w:t>
      </w:r>
      <w:r w:rsidRPr="002948D4">
        <w:rPr>
          <w:rStyle w:val="TagStyle"/>
          <w:rtl/>
        </w:rPr>
        <w:t>&lt;&lt; יור &gt;&gt;</w:t>
      </w:r>
      <w:r>
        <w:rPr>
          <w:rtl/>
        </w:rPr>
        <w:t xml:space="preserve">   </w:t>
      </w:r>
      <w:bookmarkEnd w:id="7144"/>
    </w:p>
    <w:p w:rsidR="00C15322" w:rsidRDefault="00C15322" w:rsidP="008F2C55">
      <w:pPr>
        <w:rPr>
          <w:rtl/>
          <w:lang w:eastAsia="he-IL"/>
        </w:rPr>
      </w:pPr>
    </w:p>
    <w:p w:rsidR="00C15322" w:rsidRPr="009D7117" w:rsidRDefault="00C15322" w:rsidP="00D95E67">
      <w:pPr>
        <w:rPr>
          <w:rtl/>
          <w:lang w:eastAsia="he-IL"/>
        </w:rPr>
      </w:pPr>
      <w:r>
        <w:rPr>
          <w:rFonts w:hint="cs"/>
          <w:rtl/>
          <w:lang w:eastAsia="he-IL"/>
        </w:rPr>
        <w:t>א</w:t>
      </w:r>
      <w:bookmarkStart w:id="7145" w:name="_ETM_Q31_716369"/>
      <w:bookmarkEnd w:id="7145"/>
      <w:r>
        <w:rPr>
          <w:rFonts w:hint="cs"/>
          <w:rtl/>
          <w:lang w:eastAsia="he-IL"/>
        </w:rPr>
        <w:t xml:space="preserve">תה לא יכול </w:t>
      </w:r>
      <w:bookmarkStart w:id="7146" w:name="_ETM_Q31_715212"/>
      <w:bookmarkEnd w:id="7146"/>
      <w:r>
        <w:rPr>
          <w:rFonts w:hint="cs"/>
          <w:rtl/>
          <w:lang w:eastAsia="he-IL"/>
        </w:rPr>
        <w:t xml:space="preserve">לסלף דברים ולתקוף אותי על דברים לא נכונים. </w:t>
      </w:r>
    </w:p>
    <w:p w:rsidR="00C15322" w:rsidRDefault="00C15322" w:rsidP="00D95E67">
      <w:pPr>
        <w:rPr>
          <w:rtl/>
          <w:lang w:eastAsia="he-IL"/>
        </w:rPr>
      </w:pPr>
      <w:bookmarkStart w:id="7147" w:name="_ETM_Q31_712129"/>
      <w:bookmarkEnd w:id="7147"/>
    </w:p>
    <w:p w:rsidR="00C15322" w:rsidRDefault="00C15322" w:rsidP="00D95E67">
      <w:pPr>
        <w:pStyle w:val="-"/>
        <w:keepNext/>
        <w:rPr>
          <w:rtl/>
        </w:rPr>
      </w:pPr>
      <w:bookmarkStart w:id="7148" w:name="ET_speakercontinue_6156_99"/>
      <w:r w:rsidRPr="002948D4">
        <w:rPr>
          <w:rStyle w:val="TagStyle"/>
          <w:rtl/>
        </w:rPr>
        <w:t xml:space="preserve"> &lt;&lt; דובר_המשך &gt;&gt;</w:t>
      </w:r>
      <w:r w:rsidRPr="009D7117">
        <w:rPr>
          <w:rStyle w:val="TagStyle"/>
          <w:rtl/>
        </w:rPr>
        <w:t xml:space="preserve"> </w:t>
      </w:r>
      <w:r>
        <w:rPr>
          <w:rtl/>
        </w:rPr>
        <w:t>גלעד קריב (העבודה):</w:t>
      </w:r>
      <w:r w:rsidRPr="009D7117">
        <w:rPr>
          <w:rStyle w:val="TagStyle"/>
          <w:rtl/>
        </w:rPr>
        <w:t xml:space="preserve"> </w:t>
      </w:r>
      <w:r w:rsidRPr="002948D4">
        <w:rPr>
          <w:rStyle w:val="TagStyle"/>
          <w:rtl/>
        </w:rPr>
        <w:t>&lt;&lt; דובר_המשך &gt;&gt;</w:t>
      </w:r>
      <w:r>
        <w:rPr>
          <w:rtl/>
        </w:rPr>
        <w:t xml:space="preserve">   </w:t>
      </w:r>
      <w:bookmarkEnd w:id="7148"/>
    </w:p>
    <w:p w:rsidR="00C15322" w:rsidRDefault="00C15322" w:rsidP="008F2C55">
      <w:pPr>
        <w:rPr>
          <w:rtl/>
          <w:lang w:eastAsia="he-IL"/>
        </w:rPr>
      </w:pPr>
    </w:p>
    <w:p w:rsidR="00C15322" w:rsidRDefault="00C15322" w:rsidP="00D95E67">
      <w:pPr>
        <w:rPr>
          <w:rtl/>
          <w:lang w:eastAsia="he-IL"/>
        </w:rPr>
      </w:pPr>
      <w:bookmarkStart w:id="7149" w:name="_ETM_Q31_719402"/>
      <w:bookmarkEnd w:id="7149"/>
      <w:r>
        <w:rPr>
          <w:rFonts w:hint="cs"/>
          <w:rtl/>
          <w:lang w:eastAsia="he-IL"/>
        </w:rPr>
        <w:t>אדוני, אני</w:t>
      </w:r>
      <w:bookmarkStart w:id="7150" w:name="_ETM_Q31_718198"/>
      <w:bookmarkEnd w:id="7150"/>
      <w:r>
        <w:rPr>
          <w:rFonts w:hint="cs"/>
          <w:rtl/>
          <w:lang w:eastAsia="he-IL"/>
        </w:rPr>
        <w:t xml:space="preserve"> יכול לדבר. </w:t>
      </w:r>
      <w:bookmarkStart w:id="7151" w:name="_ETM_Q31_719623"/>
      <w:bookmarkEnd w:id="7151"/>
    </w:p>
    <w:p w:rsidR="00C15322" w:rsidRPr="009D7117" w:rsidRDefault="00C15322" w:rsidP="00D95E67">
      <w:pPr>
        <w:rPr>
          <w:rtl/>
          <w:lang w:eastAsia="he-IL"/>
        </w:rPr>
      </w:pPr>
      <w:bookmarkStart w:id="7152" w:name="_ETM_Q31_719719"/>
      <w:bookmarkEnd w:id="7152"/>
    </w:p>
    <w:p w:rsidR="00C15322" w:rsidRDefault="00C15322" w:rsidP="00D95E67">
      <w:pPr>
        <w:pStyle w:val="af6"/>
        <w:keepNext/>
        <w:rPr>
          <w:rtl/>
        </w:rPr>
      </w:pPr>
      <w:bookmarkStart w:id="7153" w:name="ET_yor_6490_23"/>
      <w:r w:rsidRPr="002948D4">
        <w:rPr>
          <w:rStyle w:val="TagStyle"/>
          <w:rtl/>
        </w:rPr>
        <w:t xml:space="preserve"> &lt;&lt; יור &gt;&gt;</w:t>
      </w:r>
      <w:r w:rsidRPr="0073096D">
        <w:rPr>
          <w:rStyle w:val="TagStyle"/>
          <w:rtl/>
        </w:rPr>
        <w:t xml:space="preserve"> </w:t>
      </w:r>
      <w:r>
        <w:rPr>
          <w:rtl/>
        </w:rPr>
        <w:t>היו"ר ניסים ואטורי:</w:t>
      </w:r>
      <w:r w:rsidRPr="0073096D">
        <w:rPr>
          <w:rStyle w:val="TagStyle"/>
          <w:rtl/>
        </w:rPr>
        <w:t xml:space="preserve"> </w:t>
      </w:r>
      <w:r w:rsidRPr="002948D4">
        <w:rPr>
          <w:rStyle w:val="TagStyle"/>
          <w:rtl/>
        </w:rPr>
        <w:t>&lt;&lt; יור &gt;&gt;</w:t>
      </w:r>
      <w:r>
        <w:rPr>
          <w:rtl/>
        </w:rPr>
        <w:t xml:space="preserve">   </w:t>
      </w:r>
      <w:bookmarkEnd w:id="7153"/>
    </w:p>
    <w:p w:rsidR="00C15322" w:rsidRDefault="00C15322" w:rsidP="008F2C55">
      <w:pPr>
        <w:rPr>
          <w:rtl/>
          <w:lang w:eastAsia="he-IL"/>
        </w:rPr>
      </w:pPr>
    </w:p>
    <w:p w:rsidR="00C15322" w:rsidRDefault="00C15322" w:rsidP="00D95E67">
      <w:pPr>
        <w:rPr>
          <w:rtl/>
          <w:lang w:eastAsia="he-IL"/>
        </w:rPr>
      </w:pPr>
      <w:r>
        <w:rPr>
          <w:rFonts w:hint="cs"/>
          <w:rtl/>
          <w:lang w:eastAsia="he-IL"/>
        </w:rPr>
        <w:t xml:space="preserve">אתה משקר ואתה שקרן. </w:t>
      </w:r>
    </w:p>
    <w:p w:rsidR="00C15322" w:rsidRDefault="00C15322" w:rsidP="00D95E67">
      <w:pPr>
        <w:rPr>
          <w:rtl/>
          <w:lang w:eastAsia="he-IL"/>
        </w:rPr>
      </w:pPr>
    </w:p>
    <w:p w:rsidR="00C15322" w:rsidRDefault="00C15322" w:rsidP="00D95E67">
      <w:pPr>
        <w:pStyle w:val="-"/>
        <w:keepNext/>
        <w:rPr>
          <w:rtl/>
        </w:rPr>
      </w:pPr>
      <w:bookmarkStart w:id="7154" w:name="ET_speakercontinue_6156_24"/>
      <w:r w:rsidRPr="002948D4">
        <w:rPr>
          <w:rStyle w:val="TagStyle"/>
          <w:rtl/>
        </w:rPr>
        <w:t xml:space="preserve"> &lt;&lt; דובר_המשך &gt;&gt;</w:t>
      </w:r>
      <w:r w:rsidRPr="0073096D">
        <w:rPr>
          <w:rStyle w:val="TagStyle"/>
          <w:rtl/>
        </w:rPr>
        <w:t xml:space="preserve"> </w:t>
      </w:r>
      <w:r>
        <w:rPr>
          <w:rtl/>
        </w:rPr>
        <w:t>גלעד קריב (העבודה):</w:t>
      </w:r>
      <w:r w:rsidRPr="0073096D">
        <w:rPr>
          <w:rStyle w:val="TagStyle"/>
          <w:rtl/>
        </w:rPr>
        <w:t xml:space="preserve"> </w:t>
      </w:r>
      <w:r w:rsidRPr="002948D4">
        <w:rPr>
          <w:rStyle w:val="TagStyle"/>
          <w:rtl/>
        </w:rPr>
        <w:t>&lt;&lt; דובר_המשך &gt;&gt;</w:t>
      </w:r>
      <w:r>
        <w:rPr>
          <w:rtl/>
        </w:rPr>
        <w:t xml:space="preserve">   </w:t>
      </w:r>
      <w:bookmarkEnd w:id="7154"/>
    </w:p>
    <w:p w:rsidR="00C15322" w:rsidRDefault="00C15322" w:rsidP="008F2C55">
      <w:pPr>
        <w:rPr>
          <w:rtl/>
          <w:lang w:eastAsia="he-IL"/>
        </w:rPr>
      </w:pPr>
    </w:p>
    <w:p w:rsidR="00C15322" w:rsidRDefault="00C15322" w:rsidP="00D95E67">
      <w:pPr>
        <w:rPr>
          <w:rtl/>
          <w:lang w:eastAsia="he-IL"/>
        </w:rPr>
      </w:pPr>
      <w:r>
        <w:rPr>
          <w:rFonts w:hint="cs"/>
          <w:rtl/>
          <w:lang w:eastAsia="he-IL"/>
        </w:rPr>
        <w:t xml:space="preserve">אז תאמר הודעה אישית. </w:t>
      </w:r>
    </w:p>
    <w:p w:rsidR="00C15322" w:rsidRDefault="00C15322" w:rsidP="00D95E67">
      <w:pPr>
        <w:rPr>
          <w:rtl/>
          <w:lang w:eastAsia="he-IL"/>
        </w:rPr>
      </w:pPr>
    </w:p>
    <w:p w:rsidR="00C15322" w:rsidRDefault="00C15322" w:rsidP="00D95E67">
      <w:pPr>
        <w:pStyle w:val="af6"/>
        <w:keepNext/>
        <w:rPr>
          <w:rtl/>
        </w:rPr>
      </w:pPr>
      <w:bookmarkStart w:id="7155" w:name="ET_yor_6490_100"/>
      <w:r w:rsidRPr="002948D4">
        <w:rPr>
          <w:rStyle w:val="TagStyle"/>
          <w:rtl/>
        </w:rPr>
        <w:t xml:space="preserve"> &lt;&lt; יור &gt;&gt;</w:t>
      </w:r>
      <w:r w:rsidRPr="009D7117">
        <w:rPr>
          <w:rStyle w:val="TagStyle"/>
          <w:rtl/>
        </w:rPr>
        <w:t xml:space="preserve"> </w:t>
      </w:r>
      <w:r>
        <w:rPr>
          <w:rtl/>
        </w:rPr>
        <w:t>היו"ר ניסים ואטורי:</w:t>
      </w:r>
      <w:r w:rsidRPr="009D7117">
        <w:rPr>
          <w:rStyle w:val="TagStyle"/>
          <w:rtl/>
        </w:rPr>
        <w:t xml:space="preserve"> </w:t>
      </w:r>
      <w:r w:rsidRPr="002948D4">
        <w:rPr>
          <w:rStyle w:val="TagStyle"/>
          <w:rtl/>
        </w:rPr>
        <w:t>&lt;&lt; יור &gt;&gt;</w:t>
      </w:r>
      <w:r>
        <w:rPr>
          <w:rtl/>
        </w:rPr>
        <w:t xml:space="preserve">   </w:t>
      </w:r>
      <w:bookmarkEnd w:id="7155"/>
    </w:p>
    <w:p w:rsidR="00C15322" w:rsidRDefault="00C15322" w:rsidP="008F2C55">
      <w:pPr>
        <w:rPr>
          <w:rtl/>
          <w:lang w:eastAsia="he-IL"/>
        </w:rPr>
      </w:pPr>
    </w:p>
    <w:p w:rsidR="00C15322" w:rsidRDefault="00C15322" w:rsidP="00D95E67">
      <w:pPr>
        <w:rPr>
          <w:rtl/>
          <w:lang w:eastAsia="he-IL"/>
        </w:rPr>
      </w:pPr>
      <w:r>
        <w:rPr>
          <w:rFonts w:hint="cs"/>
          <w:rtl/>
          <w:lang w:eastAsia="he-IL"/>
        </w:rPr>
        <w:t xml:space="preserve">לא רוצה הודעה אישית. אני יושב </w:t>
      </w:r>
      <w:bookmarkStart w:id="7156" w:name="_ETM_Q31_725089"/>
      <w:bookmarkEnd w:id="7156"/>
      <w:r>
        <w:rPr>
          <w:rFonts w:hint="cs"/>
          <w:rtl/>
          <w:lang w:eastAsia="he-IL"/>
        </w:rPr>
        <w:t xml:space="preserve">פה בכיסא. </w:t>
      </w:r>
    </w:p>
    <w:p w:rsidR="00C15322" w:rsidRPr="009D7117" w:rsidRDefault="00C15322" w:rsidP="00D95E67">
      <w:pPr>
        <w:rPr>
          <w:rtl/>
          <w:lang w:eastAsia="he-IL"/>
        </w:rPr>
      </w:pPr>
      <w:bookmarkStart w:id="7157" w:name="_ETM_Q31_721237"/>
      <w:bookmarkStart w:id="7158" w:name="_ETM_Q31_721352"/>
      <w:bookmarkEnd w:id="7157"/>
      <w:bookmarkEnd w:id="7158"/>
    </w:p>
    <w:p w:rsidR="00C15322" w:rsidRDefault="00C15322" w:rsidP="00D95E67">
      <w:pPr>
        <w:pStyle w:val="-"/>
        <w:keepNext/>
        <w:rPr>
          <w:rtl/>
        </w:rPr>
      </w:pPr>
      <w:bookmarkStart w:id="7159" w:name="ET_speakercontinue_6156_25"/>
      <w:r w:rsidRPr="002948D4">
        <w:rPr>
          <w:rStyle w:val="TagStyle"/>
          <w:rtl/>
        </w:rPr>
        <w:t xml:space="preserve"> &lt;&lt; דובר_המשך &gt;&gt;</w:t>
      </w:r>
      <w:r w:rsidRPr="0073096D">
        <w:rPr>
          <w:rStyle w:val="TagStyle"/>
          <w:rtl/>
        </w:rPr>
        <w:t xml:space="preserve"> </w:t>
      </w:r>
      <w:r>
        <w:rPr>
          <w:rtl/>
        </w:rPr>
        <w:t>גלעד קריב (העבודה):</w:t>
      </w:r>
      <w:r w:rsidRPr="0073096D">
        <w:rPr>
          <w:rStyle w:val="TagStyle"/>
          <w:rtl/>
        </w:rPr>
        <w:t xml:space="preserve"> </w:t>
      </w:r>
      <w:r w:rsidRPr="002948D4">
        <w:rPr>
          <w:rStyle w:val="TagStyle"/>
          <w:rtl/>
        </w:rPr>
        <w:t>&lt;&lt; דובר_המשך &gt;&gt;</w:t>
      </w:r>
      <w:r>
        <w:rPr>
          <w:rtl/>
        </w:rPr>
        <w:t xml:space="preserve">   </w:t>
      </w:r>
      <w:bookmarkEnd w:id="7159"/>
    </w:p>
    <w:p w:rsidR="00C15322" w:rsidRDefault="00C15322" w:rsidP="008F2C55">
      <w:pPr>
        <w:rPr>
          <w:rtl/>
          <w:lang w:eastAsia="he-IL"/>
        </w:rPr>
      </w:pPr>
    </w:p>
    <w:p w:rsidR="00C15322" w:rsidRDefault="00C15322" w:rsidP="00D95E67">
      <w:pPr>
        <w:rPr>
          <w:rtl/>
          <w:lang w:eastAsia="he-IL"/>
        </w:rPr>
      </w:pPr>
      <w:r>
        <w:rPr>
          <w:rFonts w:hint="cs"/>
          <w:rtl/>
          <w:lang w:eastAsia="he-IL"/>
        </w:rPr>
        <w:t xml:space="preserve">ואני אחזור ואומר, בצד אחד של זירת האגרוף הפרלמנטרית חבר הכנסת ואטורי, בצד השני </w:t>
      </w:r>
      <w:bookmarkStart w:id="7160" w:name="_ETM_Q31_732984"/>
      <w:bookmarkEnd w:id="7160"/>
      <w:r>
        <w:rPr>
          <w:rFonts w:hint="cs"/>
          <w:rtl/>
          <w:lang w:eastAsia="he-IL"/>
        </w:rPr>
        <w:t xml:space="preserve">חבר הכנסת מלביצקי, ושניהם מתחרים מי יוריד מכת נוק-אאוט לציבור המשרת בישראל, בשעה שאתם מקדמים חוק השתמטות בזוי כדי להבטיח את המשך ההישרדות של קואליציית ההפקרה וההשתמטות. </w:t>
      </w:r>
    </w:p>
    <w:p w:rsidR="00C15322" w:rsidRDefault="00C15322" w:rsidP="00D95E67">
      <w:pPr>
        <w:rPr>
          <w:rtl/>
          <w:lang w:eastAsia="he-IL"/>
        </w:rPr>
      </w:pPr>
    </w:p>
    <w:p w:rsidR="00C15322" w:rsidRDefault="00C15322" w:rsidP="00BA511C">
      <w:pPr>
        <w:rPr>
          <w:rtl/>
          <w:lang w:eastAsia="he-IL"/>
        </w:rPr>
      </w:pPr>
      <w:r>
        <w:rPr>
          <w:rFonts w:hint="cs"/>
          <w:rtl/>
          <w:lang w:eastAsia="he-IL"/>
        </w:rPr>
        <w:t>ואחרי שדיברנו על הכיעור הזה, על מכת הנוק-אאוט שאתם תיתנו לציבור המשרתים</w:t>
      </w:r>
      <w:r w:rsidR="00BA511C">
        <w:rPr>
          <w:rFonts w:hint="cs"/>
          <w:rtl/>
          <w:lang w:eastAsia="he-IL"/>
        </w:rPr>
        <w:t xml:space="preserve"> </w:t>
      </w:r>
      <w:r w:rsidR="00DA5739">
        <w:rPr>
          <w:rFonts w:hint="cs"/>
          <w:rtl/>
          <w:lang w:eastAsia="he-IL"/>
        </w:rPr>
        <w:t>– – –</w:t>
      </w:r>
      <w:r>
        <w:rPr>
          <w:rFonts w:hint="cs"/>
          <w:rtl/>
          <w:lang w:eastAsia="he-IL"/>
        </w:rPr>
        <w:t xml:space="preserve"> </w:t>
      </w:r>
    </w:p>
    <w:p w:rsidR="00C15322" w:rsidRDefault="00C15322" w:rsidP="00D95E67">
      <w:pPr>
        <w:rPr>
          <w:rtl/>
          <w:lang w:eastAsia="he-IL"/>
        </w:rPr>
      </w:pPr>
      <w:bookmarkStart w:id="7161" w:name="_ETM_Q31_762707"/>
      <w:bookmarkStart w:id="7162" w:name="_ETM_Q31_762805"/>
      <w:bookmarkEnd w:id="7161"/>
      <w:bookmarkEnd w:id="7162"/>
    </w:p>
    <w:p w:rsidR="00C15322" w:rsidRDefault="00C15322" w:rsidP="00D95E67">
      <w:pPr>
        <w:pStyle w:val="af6"/>
        <w:keepNext/>
        <w:rPr>
          <w:rtl/>
        </w:rPr>
      </w:pPr>
      <w:bookmarkStart w:id="7163" w:name="ET_yor_6490_26"/>
      <w:r w:rsidRPr="002948D4">
        <w:rPr>
          <w:rStyle w:val="TagStyle"/>
          <w:rtl/>
        </w:rPr>
        <w:t xml:space="preserve"> &lt;&lt; יור &gt;&gt;</w:t>
      </w:r>
      <w:r w:rsidRPr="0073096D">
        <w:rPr>
          <w:rStyle w:val="TagStyle"/>
          <w:rtl/>
        </w:rPr>
        <w:t xml:space="preserve"> </w:t>
      </w:r>
      <w:r>
        <w:rPr>
          <w:rtl/>
        </w:rPr>
        <w:t>היו"ר ניסים ואטורי:</w:t>
      </w:r>
      <w:r w:rsidRPr="0073096D">
        <w:rPr>
          <w:rStyle w:val="TagStyle"/>
          <w:rtl/>
        </w:rPr>
        <w:t xml:space="preserve"> </w:t>
      </w:r>
      <w:r w:rsidRPr="002948D4">
        <w:rPr>
          <w:rStyle w:val="TagStyle"/>
          <w:rtl/>
        </w:rPr>
        <w:t>&lt;&lt; יור &gt;&gt;</w:t>
      </w:r>
      <w:r>
        <w:rPr>
          <w:rtl/>
        </w:rPr>
        <w:t xml:space="preserve">   </w:t>
      </w:r>
      <w:bookmarkEnd w:id="7163"/>
    </w:p>
    <w:p w:rsidR="00C15322" w:rsidRDefault="00C15322" w:rsidP="008F2C55">
      <w:pPr>
        <w:rPr>
          <w:rtl/>
          <w:lang w:eastAsia="he-IL"/>
        </w:rPr>
      </w:pPr>
    </w:p>
    <w:p w:rsidR="00C15322" w:rsidRDefault="00C15322" w:rsidP="00D95E67">
      <w:pPr>
        <w:rPr>
          <w:rtl/>
          <w:lang w:eastAsia="he-IL"/>
        </w:rPr>
      </w:pPr>
      <w:r w:rsidRPr="00FA1B39">
        <w:rPr>
          <w:rFonts w:hint="cs"/>
          <w:rtl/>
          <w:lang w:eastAsia="he-IL"/>
        </w:rPr>
        <w:t xml:space="preserve">מכת נוק-אאוט אתם מטילים. סליחה, רגע, אתה </w:t>
      </w:r>
      <w:bookmarkStart w:id="7164" w:name="_ETM_Q31_763769"/>
      <w:bookmarkEnd w:id="7164"/>
      <w:r w:rsidRPr="00FA1B39">
        <w:rPr>
          <w:rFonts w:hint="cs"/>
          <w:rtl/>
          <w:lang w:eastAsia="he-IL"/>
        </w:rPr>
        <w:t xml:space="preserve">תחזור </w:t>
      </w:r>
      <w:r>
        <w:rPr>
          <w:rFonts w:hint="cs"/>
          <w:rtl/>
          <w:lang w:eastAsia="he-IL"/>
        </w:rPr>
        <w:t xml:space="preserve">בך </w:t>
      </w:r>
      <w:r w:rsidRPr="00FA1B39">
        <w:rPr>
          <w:rFonts w:hint="cs"/>
          <w:rtl/>
          <w:lang w:eastAsia="he-IL"/>
        </w:rPr>
        <w:t>מהדברים שלך.</w:t>
      </w:r>
      <w:r>
        <w:rPr>
          <w:rFonts w:hint="cs"/>
          <w:rtl/>
          <w:lang w:eastAsia="he-IL"/>
        </w:rPr>
        <w:t xml:space="preserve"> </w:t>
      </w:r>
    </w:p>
    <w:p w:rsidR="00C15322" w:rsidRDefault="00C15322" w:rsidP="00D95E67">
      <w:pPr>
        <w:rPr>
          <w:rtl/>
          <w:lang w:eastAsia="he-IL"/>
        </w:rPr>
      </w:pPr>
    </w:p>
    <w:p w:rsidR="00C15322" w:rsidRDefault="00C15322" w:rsidP="00D95E67">
      <w:pPr>
        <w:pStyle w:val="-"/>
        <w:keepNext/>
        <w:rPr>
          <w:rtl/>
        </w:rPr>
      </w:pPr>
      <w:bookmarkStart w:id="7165" w:name="ET_speakercontinue_6156_27"/>
      <w:r w:rsidRPr="002948D4">
        <w:rPr>
          <w:rStyle w:val="TagStyle"/>
          <w:rtl/>
        </w:rPr>
        <w:t xml:space="preserve"> &lt;&lt; דובר_המשך &gt;&gt;</w:t>
      </w:r>
      <w:r w:rsidRPr="0073096D">
        <w:rPr>
          <w:rStyle w:val="TagStyle"/>
          <w:rtl/>
        </w:rPr>
        <w:t xml:space="preserve"> </w:t>
      </w:r>
      <w:r>
        <w:rPr>
          <w:rtl/>
        </w:rPr>
        <w:t>גלעד קריב (העבודה):</w:t>
      </w:r>
      <w:r w:rsidRPr="0073096D">
        <w:rPr>
          <w:rStyle w:val="TagStyle"/>
          <w:rtl/>
        </w:rPr>
        <w:t xml:space="preserve"> </w:t>
      </w:r>
      <w:r w:rsidRPr="002948D4">
        <w:rPr>
          <w:rStyle w:val="TagStyle"/>
          <w:rtl/>
        </w:rPr>
        <w:t>&lt;&lt; דובר_המשך &gt;&gt;</w:t>
      </w:r>
      <w:r>
        <w:rPr>
          <w:rtl/>
        </w:rPr>
        <w:t xml:space="preserve">   </w:t>
      </w:r>
      <w:bookmarkEnd w:id="7165"/>
    </w:p>
    <w:p w:rsidR="00C15322" w:rsidRDefault="00C15322" w:rsidP="008F2C55">
      <w:pPr>
        <w:rPr>
          <w:rtl/>
          <w:lang w:eastAsia="he-IL"/>
        </w:rPr>
      </w:pPr>
    </w:p>
    <w:p w:rsidR="00C15322" w:rsidRDefault="00DA5739" w:rsidP="00BA511C">
      <w:pPr>
        <w:rPr>
          <w:rtl/>
          <w:lang w:eastAsia="he-IL"/>
        </w:rPr>
      </w:pPr>
      <w:bookmarkStart w:id="7166" w:name="_ETM_Q31_766297"/>
      <w:bookmarkEnd w:id="7166"/>
      <w:r>
        <w:rPr>
          <w:rFonts w:hint="cs"/>
          <w:rtl/>
          <w:lang w:eastAsia="he-IL"/>
        </w:rPr>
        <w:t>– –</w:t>
      </w:r>
      <w:r w:rsidR="00BA511C">
        <w:rPr>
          <w:rFonts w:hint="cs"/>
          <w:rtl/>
          <w:lang w:eastAsia="he-IL"/>
        </w:rPr>
        <w:t xml:space="preserve"> </w:t>
      </w:r>
      <w:r w:rsidR="00C15322">
        <w:rPr>
          <w:rFonts w:hint="cs"/>
          <w:rtl/>
          <w:lang w:eastAsia="he-IL"/>
        </w:rPr>
        <w:t xml:space="preserve">מכת הנוק-אאוט שאתם </w:t>
      </w:r>
      <w:r>
        <w:rPr>
          <w:rFonts w:hint="cs"/>
          <w:rtl/>
          <w:lang w:eastAsia="he-IL"/>
        </w:rPr>
        <w:t>– – –</w:t>
      </w:r>
    </w:p>
    <w:p w:rsidR="00C15322" w:rsidRDefault="00C15322" w:rsidP="00D95E67">
      <w:pPr>
        <w:rPr>
          <w:rtl/>
          <w:lang w:eastAsia="he-IL"/>
        </w:rPr>
      </w:pPr>
      <w:bookmarkStart w:id="7167" w:name="_ETM_Q31_767085"/>
      <w:bookmarkStart w:id="7168" w:name="_ETM_Q31_767173"/>
      <w:bookmarkEnd w:id="7167"/>
      <w:bookmarkEnd w:id="7168"/>
    </w:p>
    <w:p w:rsidR="00C15322" w:rsidRDefault="00C15322" w:rsidP="00D95E67">
      <w:pPr>
        <w:pStyle w:val="af6"/>
        <w:keepNext/>
        <w:rPr>
          <w:rtl/>
        </w:rPr>
      </w:pPr>
      <w:bookmarkStart w:id="7169" w:name="ET_yor_6490_101"/>
      <w:r w:rsidRPr="002948D4">
        <w:rPr>
          <w:rStyle w:val="TagStyle"/>
          <w:rtl/>
        </w:rPr>
        <w:t xml:space="preserve"> &lt;&lt; יור &gt;&gt;</w:t>
      </w:r>
      <w:r w:rsidRPr="009D7117">
        <w:rPr>
          <w:rStyle w:val="TagStyle"/>
          <w:rtl/>
        </w:rPr>
        <w:t xml:space="preserve"> </w:t>
      </w:r>
      <w:r>
        <w:rPr>
          <w:rtl/>
        </w:rPr>
        <w:t>היו"ר ניסים ואטורי:</w:t>
      </w:r>
      <w:r w:rsidRPr="009D7117">
        <w:rPr>
          <w:rStyle w:val="TagStyle"/>
          <w:rtl/>
        </w:rPr>
        <w:t xml:space="preserve"> </w:t>
      </w:r>
      <w:r w:rsidRPr="002948D4">
        <w:rPr>
          <w:rStyle w:val="TagStyle"/>
          <w:rtl/>
        </w:rPr>
        <w:t>&lt;&lt; יור &gt;&gt;</w:t>
      </w:r>
      <w:r>
        <w:rPr>
          <w:rtl/>
        </w:rPr>
        <w:t xml:space="preserve">   </w:t>
      </w:r>
      <w:bookmarkEnd w:id="7169"/>
    </w:p>
    <w:p w:rsidR="00C15322" w:rsidRDefault="00C15322" w:rsidP="008F2C55">
      <w:pPr>
        <w:rPr>
          <w:rtl/>
          <w:lang w:eastAsia="he-IL"/>
        </w:rPr>
      </w:pPr>
    </w:p>
    <w:p w:rsidR="00C15322" w:rsidRDefault="00C15322" w:rsidP="00D95E67">
      <w:pPr>
        <w:rPr>
          <w:rtl/>
          <w:lang w:eastAsia="he-IL"/>
        </w:rPr>
      </w:pPr>
      <w:bookmarkStart w:id="7170" w:name="_ETM_Q31_768180"/>
      <w:bookmarkEnd w:id="7170"/>
      <w:r>
        <w:rPr>
          <w:rFonts w:hint="cs"/>
          <w:rtl/>
          <w:lang w:eastAsia="he-IL"/>
        </w:rPr>
        <w:t>חבר הכנ</w:t>
      </w:r>
      <w:bookmarkStart w:id="7171" w:name="_ETM_Q31_767113"/>
      <w:bookmarkEnd w:id="7171"/>
      <w:r>
        <w:rPr>
          <w:rFonts w:hint="cs"/>
          <w:rtl/>
          <w:lang w:eastAsia="he-IL"/>
        </w:rPr>
        <w:t xml:space="preserve">סת גלעד קריב, אני קורא אותך לסדר. </w:t>
      </w:r>
    </w:p>
    <w:p w:rsidR="00C15322" w:rsidRDefault="00C15322" w:rsidP="00D95E67">
      <w:pPr>
        <w:rPr>
          <w:rtl/>
          <w:lang w:eastAsia="he-IL"/>
        </w:rPr>
      </w:pPr>
    </w:p>
    <w:p w:rsidR="00C15322" w:rsidRDefault="00C15322" w:rsidP="00D95E67">
      <w:pPr>
        <w:pStyle w:val="-"/>
        <w:keepNext/>
        <w:rPr>
          <w:rtl/>
        </w:rPr>
      </w:pPr>
      <w:bookmarkStart w:id="7172" w:name="ET_speakercontinue_6156_102"/>
      <w:r w:rsidRPr="002948D4">
        <w:rPr>
          <w:rStyle w:val="TagStyle"/>
          <w:rtl/>
        </w:rPr>
        <w:t xml:space="preserve"> &lt;&lt; דובר_המשך &gt;&gt;</w:t>
      </w:r>
      <w:r w:rsidRPr="009D7117">
        <w:rPr>
          <w:rStyle w:val="TagStyle"/>
          <w:rtl/>
        </w:rPr>
        <w:t xml:space="preserve"> </w:t>
      </w:r>
      <w:r>
        <w:rPr>
          <w:rtl/>
        </w:rPr>
        <w:t>גלעד קריב (העבודה):</w:t>
      </w:r>
      <w:r w:rsidRPr="009D7117">
        <w:rPr>
          <w:rStyle w:val="TagStyle"/>
          <w:rtl/>
        </w:rPr>
        <w:t xml:space="preserve"> </w:t>
      </w:r>
      <w:r w:rsidRPr="002948D4">
        <w:rPr>
          <w:rStyle w:val="TagStyle"/>
          <w:rtl/>
        </w:rPr>
        <w:t>&lt;&lt; דובר_המשך &gt;&gt;</w:t>
      </w:r>
      <w:r>
        <w:rPr>
          <w:rtl/>
        </w:rPr>
        <w:t xml:space="preserve">   </w:t>
      </w:r>
      <w:bookmarkEnd w:id="7172"/>
    </w:p>
    <w:p w:rsidR="00C15322" w:rsidRDefault="00C15322" w:rsidP="008F2C55">
      <w:pPr>
        <w:rPr>
          <w:rtl/>
          <w:lang w:eastAsia="he-IL"/>
        </w:rPr>
      </w:pPr>
    </w:p>
    <w:p w:rsidR="00C15322" w:rsidRDefault="00C15322" w:rsidP="00D95E67">
      <w:pPr>
        <w:rPr>
          <w:rtl/>
          <w:lang w:eastAsia="he-IL"/>
        </w:rPr>
      </w:pPr>
      <w:bookmarkStart w:id="7173" w:name="_ETM_Q31_768476"/>
      <w:bookmarkEnd w:id="7173"/>
      <w:r>
        <w:rPr>
          <w:rFonts w:hint="cs"/>
          <w:rtl/>
          <w:lang w:eastAsia="he-IL"/>
        </w:rPr>
        <w:t>על מה?</w:t>
      </w:r>
      <w:bookmarkStart w:id="7174" w:name="_ETM_Q31_770423"/>
      <w:bookmarkEnd w:id="7174"/>
    </w:p>
    <w:p w:rsidR="00C15322" w:rsidRDefault="00C15322" w:rsidP="00D95E67">
      <w:pPr>
        <w:rPr>
          <w:rtl/>
          <w:lang w:eastAsia="he-IL"/>
        </w:rPr>
      </w:pPr>
      <w:bookmarkStart w:id="7175" w:name="_ETM_Q31_770519"/>
      <w:bookmarkEnd w:id="7175"/>
    </w:p>
    <w:p w:rsidR="00C15322" w:rsidRDefault="00C15322" w:rsidP="00D95E67">
      <w:pPr>
        <w:pStyle w:val="af6"/>
        <w:keepNext/>
        <w:rPr>
          <w:rtl/>
        </w:rPr>
      </w:pPr>
      <w:bookmarkStart w:id="7176" w:name="ET_yor_6490_103"/>
      <w:r w:rsidRPr="002948D4">
        <w:rPr>
          <w:rStyle w:val="TagStyle"/>
          <w:rtl/>
        </w:rPr>
        <w:t xml:space="preserve"> &lt;&lt; יור &gt;&gt;</w:t>
      </w:r>
      <w:r w:rsidRPr="009D7117">
        <w:rPr>
          <w:rStyle w:val="TagStyle"/>
          <w:rtl/>
        </w:rPr>
        <w:t xml:space="preserve"> </w:t>
      </w:r>
      <w:r>
        <w:rPr>
          <w:rtl/>
        </w:rPr>
        <w:t>היו"ר ניסים ואטורי:</w:t>
      </w:r>
      <w:r w:rsidRPr="009D7117">
        <w:rPr>
          <w:rStyle w:val="TagStyle"/>
          <w:rtl/>
        </w:rPr>
        <w:t xml:space="preserve"> </w:t>
      </w:r>
      <w:r w:rsidRPr="002948D4">
        <w:rPr>
          <w:rStyle w:val="TagStyle"/>
          <w:rtl/>
        </w:rPr>
        <w:t>&lt;&lt; יור &gt;&gt;</w:t>
      </w:r>
      <w:r>
        <w:rPr>
          <w:rtl/>
        </w:rPr>
        <w:t xml:space="preserve">   </w:t>
      </w:r>
      <w:bookmarkEnd w:id="7176"/>
    </w:p>
    <w:p w:rsidR="00C15322" w:rsidRDefault="00C15322" w:rsidP="008F2C55">
      <w:pPr>
        <w:rPr>
          <w:rtl/>
          <w:lang w:eastAsia="he-IL"/>
        </w:rPr>
      </w:pPr>
    </w:p>
    <w:p w:rsidR="00C15322" w:rsidRDefault="00C15322" w:rsidP="00D95E67">
      <w:pPr>
        <w:rPr>
          <w:rtl/>
          <w:lang w:eastAsia="he-IL"/>
        </w:rPr>
      </w:pPr>
      <w:bookmarkStart w:id="7177" w:name="_ETM_Q31_771610"/>
      <w:bookmarkEnd w:id="7177"/>
      <w:r>
        <w:rPr>
          <w:rFonts w:hint="cs"/>
          <w:rtl/>
          <w:lang w:eastAsia="he-IL"/>
        </w:rPr>
        <w:t xml:space="preserve">אתה </w:t>
      </w:r>
      <w:bookmarkStart w:id="7178" w:name="_ETM_Q31_770498"/>
      <w:bookmarkEnd w:id="7178"/>
      <w:r>
        <w:rPr>
          <w:rFonts w:hint="cs"/>
          <w:rtl/>
          <w:lang w:eastAsia="he-IL"/>
        </w:rPr>
        <w:t xml:space="preserve">לא יכול לתקוף אותי כשאני יושב פה. </w:t>
      </w:r>
    </w:p>
    <w:p w:rsidR="00C15322" w:rsidRDefault="00C15322" w:rsidP="00D95E67">
      <w:pPr>
        <w:rPr>
          <w:rtl/>
          <w:lang w:eastAsia="he-IL"/>
        </w:rPr>
      </w:pPr>
      <w:bookmarkStart w:id="7179" w:name="_ETM_Q31_770475"/>
      <w:bookmarkStart w:id="7180" w:name="_ETM_Q31_770585"/>
      <w:bookmarkEnd w:id="7179"/>
      <w:bookmarkEnd w:id="7180"/>
    </w:p>
    <w:p w:rsidR="00C15322" w:rsidRDefault="00C15322" w:rsidP="00D95E67">
      <w:pPr>
        <w:pStyle w:val="-"/>
        <w:keepNext/>
        <w:rPr>
          <w:rtl/>
        </w:rPr>
      </w:pPr>
      <w:bookmarkStart w:id="7181" w:name="ET_speakercontinue_6156_104"/>
      <w:r w:rsidRPr="002948D4">
        <w:rPr>
          <w:rStyle w:val="TagStyle"/>
          <w:rtl/>
        </w:rPr>
        <w:t xml:space="preserve"> &lt;&lt; דובר_המשך &gt;&gt;</w:t>
      </w:r>
      <w:r w:rsidRPr="009D7117">
        <w:rPr>
          <w:rStyle w:val="TagStyle"/>
          <w:rtl/>
        </w:rPr>
        <w:t xml:space="preserve"> </w:t>
      </w:r>
      <w:r>
        <w:rPr>
          <w:rtl/>
        </w:rPr>
        <w:t>גלעד קריב (העבודה):</w:t>
      </w:r>
      <w:r w:rsidRPr="009D7117">
        <w:rPr>
          <w:rStyle w:val="TagStyle"/>
          <w:rtl/>
        </w:rPr>
        <w:t xml:space="preserve"> </w:t>
      </w:r>
      <w:r w:rsidRPr="002948D4">
        <w:rPr>
          <w:rStyle w:val="TagStyle"/>
          <w:rtl/>
        </w:rPr>
        <w:t>&lt;&lt; דובר_המשך &gt;&gt;</w:t>
      </w:r>
      <w:r>
        <w:rPr>
          <w:rtl/>
        </w:rPr>
        <w:t xml:space="preserve">   </w:t>
      </w:r>
      <w:bookmarkEnd w:id="7181"/>
    </w:p>
    <w:p w:rsidR="00C15322" w:rsidRDefault="00C15322" w:rsidP="008F2C55">
      <w:pPr>
        <w:rPr>
          <w:rtl/>
          <w:lang w:eastAsia="he-IL"/>
        </w:rPr>
      </w:pPr>
    </w:p>
    <w:p w:rsidR="00C15322" w:rsidRDefault="00C15322" w:rsidP="00D95E67">
      <w:pPr>
        <w:rPr>
          <w:rtl/>
          <w:lang w:eastAsia="he-IL"/>
        </w:rPr>
      </w:pPr>
      <w:bookmarkStart w:id="7182" w:name="_ETM_Q31_771934"/>
      <w:bookmarkStart w:id="7183" w:name="_ETM_Q31_766356"/>
      <w:bookmarkStart w:id="7184" w:name="_ETM_Q31_766442"/>
      <w:bookmarkStart w:id="7185" w:name="_ETM_Q31_766504"/>
      <w:bookmarkEnd w:id="7182"/>
      <w:bookmarkEnd w:id="7183"/>
      <w:bookmarkEnd w:id="7184"/>
      <w:bookmarkEnd w:id="7185"/>
      <w:r>
        <w:rPr>
          <w:rFonts w:hint="cs"/>
          <w:rtl/>
          <w:lang w:eastAsia="he-IL"/>
        </w:rPr>
        <w:t>אדוני היועץ המשפטי.</w:t>
      </w:r>
      <w:bookmarkStart w:id="7186" w:name="_ETM_Q31_771270"/>
      <w:bookmarkEnd w:id="7186"/>
    </w:p>
    <w:p w:rsidR="00C15322" w:rsidRDefault="00C15322" w:rsidP="00D95E67">
      <w:pPr>
        <w:rPr>
          <w:rtl/>
          <w:lang w:eastAsia="he-IL"/>
        </w:rPr>
      </w:pPr>
      <w:bookmarkStart w:id="7187" w:name="_ETM_Q31_771370"/>
      <w:bookmarkEnd w:id="7187"/>
    </w:p>
    <w:p w:rsidR="00C15322" w:rsidRDefault="00C15322" w:rsidP="00D95E67">
      <w:pPr>
        <w:pStyle w:val="af6"/>
        <w:keepNext/>
        <w:rPr>
          <w:rtl/>
        </w:rPr>
      </w:pPr>
      <w:bookmarkStart w:id="7188" w:name="ET_yor_6490_105"/>
      <w:r w:rsidRPr="002948D4">
        <w:rPr>
          <w:rStyle w:val="TagStyle"/>
          <w:rtl/>
        </w:rPr>
        <w:t xml:space="preserve"> &lt;&lt; יור &gt;&gt;</w:t>
      </w:r>
      <w:r w:rsidRPr="009D7117">
        <w:rPr>
          <w:rStyle w:val="TagStyle"/>
          <w:rtl/>
        </w:rPr>
        <w:t xml:space="preserve"> </w:t>
      </w:r>
      <w:r>
        <w:rPr>
          <w:rtl/>
        </w:rPr>
        <w:t>היו"ר ניסים ואטורי:</w:t>
      </w:r>
      <w:r w:rsidRPr="009D7117">
        <w:rPr>
          <w:rStyle w:val="TagStyle"/>
          <w:rtl/>
        </w:rPr>
        <w:t xml:space="preserve"> </w:t>
      </w:r>
      <w:r w:rsidRPr="002948D4">
        <w:rPr>
          <w:rStyle w:val="TagStyle"/>
          <w:rtl/>
        </w:rPr>
        <w:t>&lt;&lt; יור &gt;&gt;</w:t>
      </w:r>
      <w:r>
        <w:rPr>
          <w:rtl/>
        </w:rPr>
        <w:t xml:space="preserve">   </w:t>
      </w:r>
      <w:bookmarkEnd w:id="7188"/>
    </w:p>
    <w:p w:rsidR="00C15322" w:rsidRDefault="00C15322" w:rsidP="008F2C55">
      <w:pPr>
        <w:rPr>
          <w:rtl/>
          <w:lang w:eastAsia="he-IL"/>
        </w:rPr>
      </w:pPr>
    </w:p>
    <w:p w:rsidR="00C15322" w:rsidRPr="009D7117" w:rsidRDefault="00C15322" w:rsidP="00D95E67">
      <w:pPr>
        <w:rPr>
          <w:rtl/>
          <w:lang w:eastAsia="he-IL"/>
        </w:rPr>
      </w:pPr>
      <w:r>
        <w:rPr>
          <w:rFonts w:hint="cs"/>
          <w:rtl/>
          <w:lang w:eastAsia="he-IL"/>
        </w:rPr>
        <w:t>א</w:t>
      </w:r>
      <w:bookmarkStart w:id="7189" w:name="_ETM_Q31_772466"/>
      <w:bookmarkEnd w:id="7189"/>
      <w:r>
        <w:rPr>
          <w:rFonts w:hint="cs"/>
          <w:rtl/>
          <w:lang w:eastAsia="he-IL"/>
        </w:rPr>
        <w:t xml:space="preserve">תה </w:t>
      </w:r>
      <w:bookmarkStart w:id="7190" w:name="_ETM_Q31_772782"/>
      <w:bookmarkEnd w:id="7190"/>
      <w:r>
        <w:rPr>
          <w:rFonts w:hint="cs"/>
          <w:rtl/>
          <w:lang w:eastAsia="he-IL"/>
        </w:rPr>
        <w:t>יכול לתקוף אותי כשאני פה?</w:t>
      </w:r>
    </w:p>
    <w:p w:rsidR="00C15322" w:rsidRDefault="00C15322" w:rsidP="00D95E67">
      <w:pPr>
        <w:rPr>
          <w:rtl/>
          <w:lang w:eastAsia="he-IL"/>
        </w:rPr>
      </w:pPr>
    </w:p>
    <w:p w:rsidR="00C15322" w:rsidRDefault="00C15322" w:rsidP="00D95E67">
      <w:pPr>
        <w:pStyle w:val="-"/>
        <w:keepNext/>
        <w:rPr>
          <w:rtl/>
        </w:rPr>
      </w:pPr>
      <w:bookmarkStart w:id="7191" w:name="ET_speakercontinue_6156_106"/>
      <w:r w:rsidRPr="002948D4">
        <w:rPr>
          <w:rStyle w:val="TagStyle"/>
          <w:rtl/>
        </w:rPr>
        <w:t xml:space="preserve"> &lt;&lt; דובר_המשך &gt;&gt;</w:t>
      </w:r>
      <w:r w:rsidRPr="009D7117">
        <w:rPr>
          <w:rStyle w:val="TagStyle"/>
          <w:rtl/>
        </w:rPr>
        <w:t xml:space="preserve"> </w:t>
      </w:r>
      <w:r>
        <w:rPr>
          <w:rtl/>
        </w:rPr>
        <w:t>גלעד קריב (העבודה):</w:t>
      </w:r>
      <w:r w:rsidRPr="009D7117">
        <w:rPr>
          <w:rStyle w:val="TagStyle"/>
          <w:rtl/>
        </w:rPr>
        <w:t xml:space="preserve"> </w:t>
      </w:r>
      <w:r w:rsidRPr="002948D4">
        <w:rPr>
          <w:rStyle w:val="TagStyle"/>
          <w:rtl/>
        </w:rPr>
        <w:t>&lt;&lt; דובר_המשך &gt;&gt;</w:t>
      </w:r>
      <w:r>
        <w:rPr>
          <w:rtl/>
        </w:rPr>
        <w:t xml:space="preserve">   </w:t>
      </w:r>
      <w:bookmarkEnd w:id="7191"/>
    </w:p>
    <w:p w:rsidR="00C15322" w:rsidRDefault="00C15322" w:rsidP="008F2C55">
      <w:pPr>
        <w:rPr>
          <w:rtl/>
          <w:lang w:eastAsia="he-IL"/>
        </w:rPr>
      </w:pPr>
    </w:p>
    <w:p w:rsidR="00C15322" w:rsidRDefault="00C15322" w:rsidP="00D95E67">
      <w:pPr>
        <w:rPr>
          <w:rtl/>
          <w:lang w:eastAsia="he-IL"/>
        </w:rPr>
      </w:pPr>
      <w:bookmarkStart w:id="7192" w:name="_ETM_Q31_775146"/>
      <w:bookmarkEnd w:id="7192"/>
      <w:r>
        <w:rPr>
          <w:rFonts w:hint="cs"/>
          <w:rtl/>
          <w:lang w:eastAsia="he-IL"/>
        </w:rPr>
        <w:t xml:space="preserve">אני יכול. </w:t>
      </w:r>
    </w:p>
    <w:p w:rsidR="00C15322" w:rsidRPr="009D7117" w:rsidRDefault="00C15322" w:rsidP="00D95E67">
      <w:pPr>
        <w:rPr>
          <w:rtl/>
          <w:lang w:eastAsia="he-IL"/>
        </w:rPr>
      </w:pPr>
      <w:bookmarkStart w:id="7193" w:name="_ETM_Q31_773923"/>
      <w:bookmarkStart w:id="7194" w:name="_ETM_Q31_774033"/>
      <w:bookmarkEnd w:id="7193"/>
      <w:bookmarkEnd w:id="7194"/>
    </w:p>
    <w:p w:rsidR="00C15322" w:rsidRDefault="00C15322" w:rsidP="00D95E67">
      <w:pPr>
        <w:pStyle w:val="af6"/>
        <w:keepNext/>
        <w:rPr>
          <w:rtl/>
        </w:rPr>
      </w:pPr>
      <w:bookmarkStart w:id="7195" w:name="ET_yor_6490_28"/>
      <w:r w:rsidRPr="002948D4">
        <w:rPr>
          <w:rStyle w:val="TagStyle"/>
          <w:rtl/>
        </w:rPr>
        <w:t xml:space="preserve"> &lt;&lt; יור &gt;&gt;</w:t>
      </w:r>
      <w:r w:rsidRPr="0073096D">
        <w:rPr>
          <w:rStyle w:val="TagStyle"/>
          <w:rtl/>
        </w:rPr>
        <w:t xml:space="preserve"> </w:t>
      </w:r>
      <w:r>
        <w:rPr>
          <w:rtl/>
        </w:rPr>
        <w:t>היו"ר ניסים ואטורי:</w:t>
      </w:r>
      <w:r w:rsidRPr="0073096D">
        <w:rPr>
          <w:rStyle w:val="TagStyle"/>
          <w:rtl/>
        </w:rPr>
        <w:t xml:space="preserve"> </w:t>
      </w:r>
      <w:r w:rsidRPr="002948D4">
        <w:rPr>
          <w:rStyle w:val="TagStyle"/>
          <w:rtl/>
        </w:rPr>
        <w:t>&lt;&lt; יור &gt;&gt;</w:t>
      </w:r>
      <w:r>
        <w:rPr>
          <w:rtl/>
        </w:rPr>
        <w:t xml:space="preserve">   </w:t>
      </w:r>
      <w:bookmarkEnd w:id="7195"/>
    </w:p>
    <w:p w:rsidR="00C15322" w:rsidRDefault="00C15322" w:rsidP="008F2C55">
      <w:pPr>
        <w:rPr>
          <w:rtl/>
          <w:lang w:eastAsia="he-IL"/>
        </w:rPr>
      </w:pPr>
    </w:p>
    <w:p w:rsidR="00C15322" w:rsidRDefault="00C15322" w:rsidP="00D95E67">
      <w:pPr>
        <w:rPr>
          <w:rtl/>
          <w:lang w:eastAsia="he-IL"/>
        </w:rPr>
      </w:pPr>
      <w:r>
        <w:rPr>
          <w:rFonts w:hint="cs"/>
          <w:rtl/>
          <w:lang w:eastAsia="he-IL"/>
        </w:rPr>
        <w:t xml:space="preserve">אתה לא יכול. </w:t>
      </w:r>
    </w:p>
    <w:p w:rsidR="00C15322" w:rsidRDefault="00C15322" w:rsidP="00D95E67">
      <w:pPr>
        <w:rPr>
          <w:rtl/>
          <w:lang w:eastAsia="he-IL"/>
        </w:rPr>
      </w:pPr>
    </w:p>
    <w:p w:rsidR="00C15322" w:rsidRDefault="00C15322" w:rsidP="00D95E67">
      <w:pPr>
        <w:pStyle w:val="-"/>
        <w:keepNext/>
        <w:rPr>
          <w:rtl/>
        </w:rPr>
      </w:pPr>
      <w:bookmarkStart w:id="7196" w:name="ET_speakercontinue_6156_29"/>
      <w:r w:rsidRPr="002948D4">
        <w:rPr>
          <w:rStyle w:val="TagStyle"/>
          <w:rtl/>
        </w:rPr>
        <w:t xml:space="preserve"> &lt;&lt; דובר_המשך &gt;&gt;</w:t>
      </w:r>
      <w:r w:rsidRPr="0073096D">
        <w:rPr>
          <w:rStyle w:val="TagStyle"/>
          <w:rtl/>
        </w:rPr>
        <w:t xml:space="preserve"> </w:t>
      </w:r>
      <w:r>
        <w:rPr>
          <w:rtl/>
        </w:rPr>
        <w:t>גלעד קריב (העבודה):</w:t>
      </w:r>
      <w:r w:rsidRPr="0073096D">
        <w:rPr>
          <w:rStyle w:val="TagStyle"/>
          <w:rtl/>
        </w:rPr>
        <w:t xml:space="preserve"> </w:t>
      </w:r>
      <w:r w:rsidRPr="002948D4">
        <w:rPr>
          <w:rStyle w:val="TagStyle"/>
          <w:rtl/>
        </w:rPr>
        <w:t>&lt;&lt; דובר_המשך &gt;&gt;</w:t>
      </w:r>
      <w:r>
        <w:rPr>
          <w:rtl/>
        </w:rPr>
        <w:t xml:space="preserve">   </w:t>
      </w:r>
      <w:bookmarkEnd w:id="7196"/>
    </w:p>
    <w:p w:rsidR="00C15322" w:rsidRDefault="00C15322" w:rsidP="008F2C55">
      <w:pPr>
        <w:rPr>
          <w:rtl/>
          <w:lang w:eastAsia="he-IL"/>
        </w:rPr>
      </w:pPr>
    </w:p>
    <w:p w:rsidR="00C15322" w:rsidRDefault="00C15322" w:rsidP="00D95E67">
      <w:pPr>
        <w:rPr>
          <w:rtl/>
          <w:lang w:eastAsia="he-IL"/>
        </w:rPr>
      </w:pPr>
      <w:r>
        <w:rPr>
          <w:rFonts w:hint="cs"/>
          <w:rtl/>
          <w:lang w:eastAsia="he-IL"/>
        </w:rPr>
        <w:t>אני לא</w:t>
      </w:r>
      <w:bookmarkStart w:id="7197" w:name="_ETM_Q31_775533"/>
      <w:bookmarkEnd w:id="7197"/>
      <w:r>
        <w:rPr>
          <w:rFonts w:hint="cs"/>
          <w:rtl/>
          <w:lang w:eastAsia="he-IL"/>
        </w:rPr>
        <w:t xml:space="preserve"> תוקף אותך, אני אומר את דעתי על התנהגותך הלא-ראויה. </w:t>
      </w:r>
      <w:bookmarkStart w:id="7198" w:name="_ETM_Q31_780256"/>
      <w:bookmarkEnd w:id="7198"/>
      <w:r>
        <w:rPr>
          <w:rFonts w:hint="cs"/>
          <w:rtl/>
          <w:lang w:eastAsia="he-IL"/>
        </w:rPr>
        <w:t>אני אומר את דעתי על</w:t>
      </w:r>
      <w:bookmarkStart w:id="7199" w:name="_ETM_Q31_782985"/>
      <w:bookmarkEnd w:id="7199"/>
      <w:r>
        <w:rPr>
          <w:rFonts w:hint="cs"/>
          <w:rtl/>
          <w:lang w:eastAsia="he-IL"/>
        </w:rPr>
        <w:t xml:space="preserve"> </w:t>
      </w:r>
      <w:bookmarkStart w:id="7200" w:name="_ETM_Q31_780332"/>
      <w:bookmarkStart w:id="7201" w:name="_ETM_Q31_780394"/>
      <w:bookmarkStart w:id="7202" w:name="_ETM_Q31_780458"/>
      <w:bookmarkStart w:id="7203" w:name="_ETM_Q31_780522"/>
      <w:bookmarkStart w:id="7204" w:name="_ETM_Q31_780591"/>
      <w:bookmarkEnd w:id="7200"/>
      <w:bookmarkEnd w:id="7201"/>
      <w:bookmarkEnd w:id="7202"/>
      <w:bookmarkEnd w:id="7203"/>
      <w:bookmarkEnd w:id="7204"/>
      <w:r>
        <w:rPr>
          <w:rFonts w:hint="cs"/>
          <w:rtl/>
          <w:lang w:eastAsia="he-IL"/>
        </w:rPr>
        <w:t xml:space="preserve">הפניית העורף שלך, של חבר הכנסת מלביצקי, של יתר חבריך, לציבור המשרתים. אני מבין שלא נעים לך לשמוע </w:t>
      </w:r>
      <w:r w:rsidR="00DA5739">
        <w:rPr>
          <w:rFonts w:hint="cs"/>
          <w:rtl/>
          <w:lang w:eastAsia="he-IL"/>
        </w:rPr>
        <w:t>– –</w:t>
      </w:r>
      <w:r>
        <w:rPr>
          <w:rFonts w:hint="cs"/>
          <w:rtl/>
          <w:lang w:eastAsia="he-IL"/>
        </w:rPr>
        <w:t xml:space="preserve"> </w:t>
      </w:r>
    </w:p>
    <w:p w:rsidR="00C15322" w:rsidRDefault="00C15322" w:rsidP="00D95E67">
      <w:pPr>
        <w:rPr>
          <w:rtl/>
          <w:lang w:eastAsia="he-IL"/>
        </w:rPr>
      </w:pPr>
    </w:p>
    <w:p w:rsidR="00C15322" w:rsidRDefault="00C15322" w:rsidP="00D95E67">
      <w:pPr>
        <w:pStyle w:val="af6"/>
        <w:keepNext/>
        <w:rPr>
          <w:rtl/>
        </w:rPr>
      </w:pPr>
      <w:bookmarkStart w:id="7205" w:name="ET_yor_6490_30"/>
      <w:r w:rsidRPr="002948D4">
        <w:rPr>
          <w:rStyle w:val="TagStyle"/>
          <w:rtl/>
        </w:rPr>
        <w:t xml:space="preserve"> &lt;&lt; יור &gt;&gt;</w:t>
      </w:r>
      <w:r w:rsidRPr="0073096D">
        <w:rPr>
          <w:rStyle w:val="TagStyle"/>
          <w:rtl/>
        </w:rPr>
        <w:t xml:space="preserve"> </w:t>
      </w:r>
      <w:r>
        <w:rPr>
          <w:rtl/>
        </w:rPr>
        <w:t>היו"ר ניסים ואטורי:</w:t>
      </w:r>
      <w:r w:rsidRPr="0073096D">
        <w:rPr>
          <w:rStyle w:val="TagStyle"/>
          <w:rtl/>
        </w:rPr>
        <w:t xml:space="preserve"> </w:t>
      </w:r>
      <w:r w:rsidRPr="002948D4">
        <w:rPr>
          <w:rStyle w:val="TagStyle"/>
          <w:rtl/>
        </w:rPr>
        <w:t>&lt;&lt; יור &gt;&gt;</w:t>
      </w:r>
      <w:r>
        <w:rPr>
          <w:rtl/>
        </w:rPr>
        <w:t xml:space="preserve">   </w:t>
      </w:r>
      <w:bookmarkEnd w:id="7205"/>
    </w:p>
    <w:p w:rsidR="00C15322" w:rsidRDefault="00C15322" w:rsidP="008F2C55">
      <w:pPr>
        <w:rPr>
          <w:rtl/>
          <w:lang w:eastAsia="he-IL"/>
        </w:rPr>
      </w:pPr>
    </w:p>
    <w:p w:rsidR="00C15322" w:rsidRDefault="00C15322" w:rsidP="00D95E67">
      <w:pPr>
        <w:rPr>
          <w:rtl/>
          <w:lang w:eastAsia="he-IL"/>
        </w:rPr>
      </w:pPr>
      <w:r>
        <w:rPr>
          <w:rFonts w:hint="cs"/>
          <w:rtl/>
          <w:lang w:eastAsia="he-IL"/>
        </w:rPr>
        <w:t xml:space="preserve">לא שלא נעים לי. סליחה, </w:t>
      </w:r>
      <w:bookmarkStart w:id="7206" w:name="_ETM_Q31_794178"/>
      <w:bookmarkEnd w:id="7206"/>
      <w:r>
        <w:rPr>
          <w:rFonts w:hint="cs"/>
          <w:rtl/>
          <w:lang w:eastAsia="he-IL"/>
        </w:rPr>
        <w:t xml:space="preserve">אתה לא תפנה אליי. </w:t>
      </w:r>
    </w:p>
    <w:p w:rsidR="00C15322" w:rsidRDefault="00C15322" w:rsidP="00D95E67">
      <w:pPr>
        <w:rPr>
          <w:rtl/>
          <w:lang w:eastAsia="he-IL"/>
        </w:rPr>
      </w:pPr>
    </w:p>
    <w:p w:rsidR="00C15322" w:rsidRDefault="00C15322" w:rsidP="00D95E67">
      <w:pPr>
        <w:pStyle w:val="-"/>
        <w:keepNext/>
        <w:rPr>
          <w:rtl/>
        </w:rPr>
      </w:pPr>
      <w:bookmarkStart w:id="7207" w:name="ET_speakercontinue_6156_31"/>
      <w:r w:rsidRPr="002948D4">
        <w:rPr>
          <w:rStyle w:val="TagStyle"/>
          <w:rtl/>
        </w:rPr>
        <w:t xml:space="preserve"> &lt;&lt; דובר_המשך &gt;&gt;</w:t>
      </w:r>
      <w:r w:rsidRPr="0073096D">
        <w:rPr>
          <w:rStyle w:val="TagStyle"/>
          <w:rtl/>
        </w:rPr>
        <w:t xml:space="preserve"> </w:t>
      </w:r>
      <w:r>
        <w:rPr>
          <w:rtl/>
        </w:rPr>
        <w:t>גלעד קריב (העבודה):</w:t>
      </w:r>
      <w:r w:rsidRPr="0073096D">
        <w:rPr>
          <w:rStyle w:val="TagStyle"/>
          <w:rtl/>
        </w:rPr>
        <w:t xml:space="preserve"> </w:t>
      </w:r>
      <w:r w:rsidRPr="002948D4">
        <w:rPr>
          <w:rStyle w:val="TagStyle"/>
          <w:rtl/>
        </w:rPr>
        <w:t>&lt;&lt; דובר_המשך &gt;&gt;</w:t>
      </w:r>
      <w:r>
        <w:rPr>
          <w:rtl/>
        </w:rPr>
        <w:t xml:space="preserve">   </w:t>
      </w:r>
      <w:bookmarkEnd w:id="7207"/>
    </w:p>
    <w:p w:rsidR="00C15322" w:rsidRDefault="00C15322" w:rsidP="008F2C55">
      <w:pPr>
        <w:rPr>
          <w:rtl/>
          <w:lang w:eastAsia="he-IL"/>
        </w:rPr>
      </w:pPr>
    </w:p>
    <w:p w:rsidR="00C15322" w:rsidRDefault="00DA5739" w:rsidP="00D95E67">
      <w:pPr>
        <w:rPr>
          <w:rtl/>
          <w:lang w:eastAsia="he-IL"/>
        </w:rPr>
      </w:pPr>
      <w:r>
        <w:rPr>
          <w:rFonts w:hint="cs"/>
          <w:rtl/>
          <w:lang w:eastAsia="he-IL"/>
        </w:rPr>
        <w:t>– –</w:t>
      </w:r>
      <w:r w:rsidR="00C15322">
        <w:rPr>
          <w:rFonts w:hint="cs"/>
          <w:rtl/>
          <w:lang w:eastAsia="he-IL"/>
        </w:rPr>
        <w:t xml:space="preserve"> את הדברים הברורים.</w:t>
      </w:r>
    </w:p>
    <w:p w:rsidR="00C15322" w:rsidRDefault="00C15322" w:rsidP="00D95E67">
      <w:pPr>
        <w:rPr>
          <w:rtl/>
          <w:lang w:eastAsia="he-IL"/>
        </w:rPr>
      </w:pPr>
      <w:bookmarkStart w:id="7208" w:name="_ETM_Q31_795485"/>
      <w:bookmarkStart w:id="7209" w:name="_ETM_Q31_795578"/>
      <w:bookmarkEnd w:id="7208"/>
      <w:bookmarkEnd w:id="7209"/>
    </w:p>
    <w:p w:rsidR="00C15322" w:rsidRDefault="00C15322" w:rsidP="00D95E67">
      <w:pPr>
        <w:pStyle w:val="af6"/>
        <w:keepNext/>
        <w:rPr>
          <w:rtl/>
        </w:rPr>
      </w:pPr>
      <w:bookmarkStart w:id="7210" w:name="ET_yor_6490_107"/>
      <w:r w:rsidRPr="002948D4">
        <w:rPr>
          <w:rStyle w:val="TagStyle"/>
          <w:rtl/>
        </w:rPr>
        <w:t xml:space="preserve"> &lt;&lt; יור &gt;&gt;</w:t>
      </w:r>
      <w:r w:rsidRPr="009D7117">
        <w:rPr>
          <w:rStyle w:val="TagStyle"/>
          <w:rtl/>
        </w:rPr>
        <w:t xml:space="preserve"> </w:t>
      </w:r>
      <w:r>
        <w:rPr>
          <w:rtl/>
        </w:rPr>
        <w:t>היו"ר ניסים ואטורי:</w:t>
      </w:r>
      <w:r w:rsidRPr="009D7117">
        <w:rPr>
          <w:rStyle w:val="TagStyle"/>
          <w:rtl/>
        </w:rPr>
        <w:t xml:space="preserve"> </w:t>
      </w:r>
      <w:r w:rsidRPr="002948D4">
        <w:rPr>
          <w:rStyle w:val="TagStyle"/>
          <w:rtl/>
        </w:rPr>
        <w:t>&lt;&lt; יור &gt;&gt;</w:t>
      </w:r>
      <w:r>
        <w:rPr>
          <w:rtl/>
        </w:rPr>
        <w:t xml:space="preserve">   </w:t>
      </w:r>
      <w:bookmarkEnd w:id="7210"/>
    </w:p>
    <w:p w:rsidR="00C15322" w:rsidRDefault="00C15322" w:rsidP="008F2C55">
      <w:pPr>
        <w:rPr>
          <w:rtl/>
          <w:lang w:eastAsia="he-IL"/>
        </w:rPr>
      </w:pPr>
    </w:p>
    <w:p w:rsidR="00C15322" w:rsidRDefault="00C15322" w:rsidP="00D95E67">
      <w:pPr>
        <w:rPr>
          <w:rtl/>
          <w:lang w:eastAsia="he-IL"/>
        </w:rPr>
      </w:pPr>
      <w:bookmarkStart w:id="7211" w:name="_ETM_Q31_794957"/>
      <w:bookmarkEnd w:id="7211"/>
      <w:r>
        <w:rPr>
          <w:rFonts w:hint="cs"/>
          <w:rtl/>
          <w:lang w:eastAsia="he-IL"/>
        </w:rPr>
        <w:t>אני מבקש לרדת. תוריד אותו, בבקשה. להוריד אותו מהדוכ</w:t>
      </w:r>
      <w:bookmarkStart w:id="7212" w:name="_ETM_Q31_796959"/>
      <w:bookmarkEnd w:id="7212"/>
      <w:r>
        <w:rPr>
          <w:rFonts w:hint="cs"/>
          <w:rtl/>
          <w:lang w:eastAsia="he-IL"/>
        </w:rPr>
        <w:t xml:space="preserve">ן. </w:t>
      </w:r>
      <w:bookmarkStart w:id="7213" w:name="_ETM_Q31_796071"/>
      <w:bookmarkEnd w:id="7213"/>
    </w:p>
    <w:p w:rsidR="00C15322" w:rsidRDefault="00C15322" w:rsidP="00D95E67">
      <w:pPr>
        <w:rPr>
          <w:rtl/>
          <w:lang w:eastAsia="he-IL"/>
        </w:rPr>
      </w:pPr>
      <w:bookmarkStart w:id="7214" w:name="_ETM_Q31_796157"/>
      <w:bookmarkEnd w:id="7214"/>
    </w:p>
    <w:p w:rsidR="00C15322" w:rsidRDefault="00C15322" w:rsidP="00D95E67">
      <w:pPr>
        <w:pStyle w:val="-"/>
        <w:keepNext/>
        <w:rPr>
          <w:rtl/>
        </w:rPr>
      </w:pPr>
      <w:bookmarkStart w:id="7215" w:name="ET_speakercontinue_6156_108"/>
      <w:r w:rsidRPr="002948D4">
        <w:rPr>
          <w:rStyle w:val="TagStyle"/>
          <w:rtl/>
        </w:rPr>
        <w:t xml:space="preserve"> &lt;&lt; דובר_המשך &gt;&gt;</w:t>
      </w:r>
      <w:r w:rsidRPr="009D7117">
        <w:rPr>
          <w:rStyle w:val="TagStyle"/>
          <w:rtl/>
        </w:rPr>
        <w:t xml:space="preserve"> </w:t>
      </w:r>
      <w:r>
        <w:rPr>
          <w:rtl/>
        </w:rPr>
        <w:t>גלעד קריב (העבודה):</w:t>
      </w:r>
      <w:r w:rsidRPr="009D7117">
        <w:rPr>
          <w:rStyle w:val="TagStyle"/>
          <w:rtl/>
        </w:rPr>
        <w:t xml:space="preserve"> </w:t>
      </w:r>
      <w:r w:rsidRPr="002948D4">
        <w:rPr>
          <w:rStyle w:val="TagStyle"/>
          <w:rtl/>
        </w:rPr>
        <w:t>&lt;&lt; דובר_המשך &gt;&gt;</w:t>
      </w:r>
      <w:r>
        <w:rPr>
          <w:rtl/>
        </w:rPr>
        <w:t xml:space="preserve">   </w:t>
      </w:r>
      <w:bookmarkEnd w:id="7215"/>
    </w:p>
    <w:p w:rsidR="00C15322" w:rsidRDefault="00C15322" w:rsidP="008F2C55">
      <w:pPr>
        <w:rPr>
          <w:rtl/>
          <w:lang w:eastAsia="he-IL"/>
        </w:rPr>
      </w:pPr>
    </w:p>
    <w:p w:rsidR="00C15322" w:rsidRDefault="00C15322" w:rsidP="00D95E67">
      <w:pPr>
        <w:rPr>
          <w:rtl/>
          <w:lang w:eastAsia="he-IL"/>
        </w:rPr>
      </w:pPr>
      <w:bookmarkStart w:id="7216" w:name="_ETM_Q31_797408"/>
      <w:bookmarkEnd w:id="7216"/>
      <w:r>
        <w:rPr>
          <w:rFonts w:hint="cs"/>
          <w:rtl/>
          <w:lang w:eastAsia="he-IL"/>
        </w:rPr>
        <w:t xml:space="preserve">אדוני היועץ המשפטי, </w:t>
      </w:r>
      <w:bookmarkStart w:id="7217" w:name="_ETM_Q31_794074"/>
      <w:bookmarkStart w:id="7218" w:name="_ETM_Q31_794152"/>
      <w:bookmarkStart w:id="7219" w:name="_ETM_Q31_794227"/>
      <w:bookmarkStart w:id="7220" w:name="_ETM_Q31_794287"/>
      <w:bookmarkEnd w:id="7217"/>
      <w:bookmarkEnd w:id="7218"/>
      <w:bookmarkEnd w:id="7219"/>
      <w:bookmarkEnd w:id="7220"/>
      <w:r>
        <w:rPr>
          <w:rFonts w:hint="cs"/>
          <w:rtl/>
          <w:lang w:eastAsia="he-IL"/>
        </w:rPr>
        <w:t xml:space="preserve">אבקש את הגנתך. </w:t>
      </w:r>
    </w:p>
    <w:p w:rsidR="00C15322" w:rsidRDefault="00C15322" w:rsidP="00D95E67">
      <w:pPr>
        <w:rPr>
          <w:rtl/>
          <w:lang w:eastAsia="he-IL"/>
        </w:rPr>
      </w:pPr>
      <w:bookmarkStart w:id="7221" w:name="_ETM_Q31_797090"/>
      <w:bookmarkStart w:id="7222" w:name="_ETM_Q31_797184"/>
      <w:bookmarkEnd w:id="7221"/>
      <w:bookmarkEnd w:id="7222"/>
    </w:p>
    <w:p w:rsidR="00C15322" w:rsidRDefault="00C15322" w:rsidP="00D95E67">
      <w:pPr>
        <w:pStyle w:val="af6"/>
        <w:keepNext/>
        <w:rPr>
          <w:rtl/>
        </w:rPr>
      </w:pPr>
      <w:bookmarkStart w:id="7223" w:name="ET_yor_6490_109"/>
      <w:r w:rsidRPr="002948D4">
        <w:rPr>
          <w:rStyle w:val="TagStyle"/>
          <w:rtl/>
        </w:rPr>
        <w:t xml:space="preserve"> &lt;&lt; יור &gt;&gt;</w:t>
      </w:r>
      <w:r w:rsidRPr="009D7117">
        <w:rPr>
          <w:rStyle w:val="TagStyle"/>
          <w:rtl/>
        </w:rPr>
        <w:t xml:space="preserve"> </w:t>
      </w:r>
      <w:r>
        <w:rPr>
          <w:rtl/>
        </w:rPr>
        <w:t>היו"ר ניסים ואטורי:</w:t>
      </w:r>
      <w:r w:rsidRPr="009D7117">
        <w:rPr>
          <w:rStyle w:val="TagStyle"/>
          <w:rtl/>
        </w:rPr>
        <w:t xml:space="preserve"> </w:t>
      </w:r>
      <w:r w:rsidRPr="002948D4">
        <w:rPr>
          <w:rStyle w:val="TagStyle"/>
          <w:rtl/>
        </w:rPr>
        <w:t>&lt;&lt; יור &gt;&gt;</w:t>
      </w:r>
      <w:r>
        <w:rPr>
          <w:rtl/>
        </w:rPr>
        <w:t xml:space="preserve">   </w:t>
      </w:r>
      <w:bookmarkEnd w:id="7223"/>
    </w:p>
    <w:p w:rsidR="00C15322" w:rsidRDefault="00C15322" w:rsidP="008F2C55">
      <w:pPr>
        <w:rPr>
          <w:rtl/>
          <w:lang w:eastAsia="he-IL"/>
        </w:rPr>
      </w:pPr>
    </w:p>
    <w:p w:rsidR="00C15322" w:rsidRDefault="00C15322" w:rsidP="00D95E67">
      <w:pPr>
        <w:rPr>
          <w:rtl/>
          <w:lang w:eastAsia="he-IL"/>
        </w:rPr>
      </w:pPr>
      <w:bookmarkStart w:id="7224" w:name="_ETM_Q31_798453"/>
      <w:bookmarkEnd w:id="7224"/>
      <w:r>
        <w:rPr>
          <w:rFonts w:hint="cs"/>
          <w:rtl/>
          <w:lang w:eastAsia="he-IL"/>
        </w:rPr>
        <w:t xml:space="preserve">לא, אתה תרד. לא </w:t>
      </w:r>
      <w:bookmarkStart w:id="7225" w:name="_ETM_Q31_798581"/>
      <w:bookmarkEnd w:id="7225"/>
      <w:r>
        <w:rPr>
          <w:rFonts w:hint="cs"/>
          <w:rtl/>
          <w:lang w:eastAsia="he-IL"/>
        </w:rPr>
        <w:t xml:space="preserve">קשור ליועץ המשפטי. קודם כול אתה תרד, אחרי זה </w:t>
      </w:r>
      <w:bookmarkStart w:id="7226" w:name="_ETM_Q31_800886"/>
      <w:bookmarkEnd w:id="7226"/>
      <w:r w:rsidR="00DA5739">
        <w:rPr>
          <w:rFonts w:hint="cs"/>
          <w:rtl/>
          <w:lang w:eastAsia="he-IL"/>
        </w:rPr>
        <w:t>– – –</w:t>
      </w:r>
      <w:r>
        <w:rPr>
          <w:rFonts w:hint="cs"/>
          <w:rtl/>
          <w:lang w:eastAsia="he-IL"/>
        </w:rPr>
        <w:t xml:space="preserve"> ממנו. </w:t>
      </w:r>
      <w:bookmarkStart w:id="7227" w:name="_ETM_Q31_802295"/>
      <w:bookmarkEnd w:id="7227"/>
    </w:p>
    <w:p w:rsidR="00C15322" w:rsidRDefault="00C15322" w:rsidP="00D95E67">
      <w:pPr>
        <w:rPr>
          <w:rtl/>
          <w:lang w:eastAsia="he-IL"/>
        </w:rPr>
      </w:pPr>
      <w:bookmarkStart w:id="7228" w:name="_ETM_Q31_802381"/>
      <w:bookmarkEnd w:id="7228"/>
    </w:p>
    <w:p w:rsidR="00C15322" w:rsidRDefault="00C15322" w:rsidP="00D95E67">
      <w:pPr>
        <w:pStyle w:val="-"/>
        <w:keepNext/>
        <w:rPr>
          <w:rtl/>
        </w:rPr>
      </w:pPr>
      <w:bookmarkStart w:id="7229" w:name="ET_speakercontinue_6156_110"/>
      <w:r w:rsidRPr="002948D4">
        <w:rPr>
          <w:rStyle w:val="TagStyle"/>
          <w:rtl/>
        </w:rPr>
        <w:t xml:space="preserve"> &lt;&lt; דובר_המשך &gt;&gt;</w:t>
      </w:r>
      <w:r w:rsidRPr="00BF2AA2">
        <w:rPr>
          <w:rStyle w:val="TagStyle"/>
          <w:rtl/>
        </w:rPr>
        <w:t xml:space="preserve"> </w:t>
      </w:r>
      <w:r>
        <w:rPr>
          <w:rtl/>
        </w:rPr>
        <w:t>גלעד קריב (העבודה):</w:t>
      </w:r>
      <w:r w:rsidRPr="00BF2AA2">
        <w:rPr>
          <w:rStyle w:val="TagStyle"/>
          <w:rtl/>
        </w:rPr>
        <w:t xml:space="preserve"> </w:t>
      </w:r>
      <w:r w:rsidRPr="002948D4">
        <w:rPr>
          <w:rStyle w:val="TagStyle"/>
          <w:rtl/>
        </w:rPr>
        <w:t>&lt;&lt; דובר_המשך &gt;&gt;</w:t>
      </w:r>
      <w:r>
        <w:rPr>
          <w:rtl/>
        </w:rPr>
        <w:t xml:space="preserve">   </w:t>
      </w:r>
      <w:bookmarkEnd w:id="7229"/>
    </w:p>
    <w:p w:rsidR="00C15322" w:rsidRDefault="00C15322" w:rsidP="008F2C55">
      <w:pPr>
        <w:rPr>
          <w:rtl/>
          <w:lang w:eastAsia="he-IL"/>
        </w:rPr>
      </w:pPr>
    </w:p>
    <w:p w:rsidR="00C15322" w:rsidRDefault="00C15322" w:rsidP="00D95E67">
      <w:pPr>
        <w:rPr>
          <w:rtl/>
          <w:lang w:eastAsia="he-IL"/>
        </w:rPr>
      </w:pPr>
      <w:r>
        <w:rPr>
          <w:rFonts w:hint="cs"/>
          <w:rtl/>
          <w:lang w:eastAsia="he-IL"/>
        </w:rPr>
        <w:t>א</w:t>
      </w:r>
      <w:bookmarkStart w:id="7230" w:name="_ETM_Q31_802590"/>
      <w:bookmarkEnd w:id="7230"/>
      <w:r>
        <w:rPr>
          <w:rFonts w:hint="cs"/>
          <w:rtl/>
          <w:lang w:eastAsia="he-IL"/>
        </w:rPr>
        <w:t xml:space="preserve">דוני, </w:t>
      </w:r>
      <w:bookmarkStart w:id="7231" w:name="_ETM_Q31_803331"/>
      <w:bookmarkEnd w:id="7231"/>
      <w:r>
        <w:rPr>
          <w:rFonts w:hint="cs"/>
          <w:rtl/>
          <w:lang w:eastAsia="he-IL"/>
        </w:rPr>
        <w:t xml:space="preserve">אני מבקש את הגנתך. </w:t>
      </w:r>
    </w:p>
    <w:p w:rsidR="00C15322" w:rsidRDefault="00C15322" w:rsidP="00D95E67">
      <w:pPr>
        <w:rPr>
          <w:rtl/>
          <w:lang w:eastAsia="he-IL"/>
        </w:rPr>
      </w:pPr>
      <w:bookmarkStart w:id="7232" w:name="_ETM_Q31_803783"/>
      <w:bookmarkStart w:id="7233" w:name="_ETM_Q31_803890"/>
      <w:bookmarkEnd w:id="7232"/>
      <w:bookmarkEnd w:id="7233"/>
    </w:p>
    <w:p w:rsidR="00C15322" w:rsidRDefault="00C15322" w:rsidP="00D95E67">
      <w:pPr>
        <w:pStyle w:val="af6"/>
        <w:keepNext/>
        <w:rPr>
          <w:rtl/>
        </w:rPr>
      </w:pPr>
      <w:bookmarkStart w:id="7234" w:name="ET_yor_6490_111"/>
      <w:r w:rsidRPr="002948D4">
        <w:rPr>
          <w:rStyle w:val="TagStyle"/>
          <w:rtl/>
        </w:rPr>
        <w:t xml:space="preserve"> &lt;&lt; יור &gt;&gt;</w:t>
      </w:r>
      <w:r w:rsidRPr="00BF2AA2">
        <w:rPr>
          <w:rStyle w:val="TagStyle"/>
          <w:rtl/>
        </w:rPr>
        <w:t xml:space="preserve"> </w:t>
      </w:r>
      <w:r>
        <w:rPr>
          <w:rtl/>
        </w:rPr>
        <w:t>היו"ר ניסים ואטורי:</w:t>
      </w:r>
      <w:r w:rsidRPr="00BF2AA2">
        <w:rPr>
          <w:rStyle w:val="TagStyle"/>
          <w:rtl/>
        </w:rPr>
        <w:t xml:space="preserve"> </w:t>
      </w:r>
      <w:r w:rsidRPr="002948D4">
        <w:rPr>
          <w:rStyle w:val="TagStyle"/>
          <w:rtl/>
        </w:rPr>
        <w:t>&lt;&lt; יור &gt;&gt;</w:t>
      </w:r>
      <w:r>
        <w:rPr>
          <w:rtl/>
        </w:rPr>
        <w:t xml:space="preserve">   </w:t>
      </w:r>
      <w:bookmarkEnd w:id="7234"/>
    </w:p>
    <w:p w:rsidR="00C15322" w:rsidRDefault="00C15322" w:rsidP="008F2C55">
      <w:pPr>
        <w:rPr>
          <w:rtl/>
          <w:lang w:eastAsia="he-IL"/>
        </w:rPr>
      </w:pPr>
    </w:p>
    <w:p w:rsidR="00C15322" w:rsidRDefault="00C15322" w:rsidP="00D95E67">
      <w:pPr>
        <w:rPr>
          <w:rtl/>
          <w:lang w:eastAsia="he-IL"/>
        </w:rPr>
      </w:pPr>
      <w:r>
        <w:rPr>
          <w:rFonts w:hint="cs"/>
          <w:rtl/>
          <w:lang w:eastAsia="he-IL"/>
        </w:rPr>
        <w:t>ר</w:t>
      </w:r>
      <w:bookmarkStart w:id="7235" w:name="_ETM_Q31_804887"/>
      <w:bookmarkEnd w:id="7235"/>
      <w:r>
        <w:rPr>
          <w:rFonts w:hint="cs"/>
          <w:rtl/>
          <w:lang w:eastAsia="he-IL"/>
        </w:rPr>
        <w:t xml:space="preserve">ד למטה, רד למטה. </w:t>
      </w:r>
      <w:bookmarkStart w:id="7236" w:name="_ETM_Q31_805603"/>
      <w:bookmarkEnd w:id="7236"/>
    </w:p>
    <w:p w:rsidR="00C15322" w:rsidRDefault="00C15322" w:rsidP="00D95E67">
      <w:pPr>
        <w:rPr>
          <w:rtl/>
          <w:lang w:eastAsia="he-IL"/>
        </w:rPr>
      </w:pPr>
      <w:bookmarkStart w:id="7237" w:name="_ETM_Q31_805702"/>
      <w:bookmarkEnd w:id="7237"/>
    </w:p>
    <w:p w:rsidR="00C15322" w:rsidRDefault="00C15322" w:rsidP="00D95E67">
      <w:pPr>
        <w:pStyle w:val="-"/>
        <w:keepNext/>
        <w:rPr>
          <w:rtl/>
        </w:rPr>
      </w:pPr>
      <w:bookmarkStart w:id="7238" w:name="ET_speakercontinue_6156_112"/>
      <w:r w:rsidRPr="002948D4">
        <w:rPr>
          <w:rStyle w:val="TagStyle"/>
          <w:rtl/>
        </w:rPr>
        <w:t xml:space="preserve"> &lt;&lt; דובר_המשך &gt;&gt;</w:t>
      </w:r>
      <w:r w:rsidRPr="00BF2AA2">
        <w:rPr>
          <w:rStyle w:val="TagStyle"/>
          <w:rtl/>
        </w:rPr>
        <w:t xml:space="preserve"> </w:t>
      </w:r>
      <w:r>
        <w:rPr>
          <w:rtl/>
        </w:rPr>
        <w:t>גלעד קריב (העבודה):</w:t>
      </w:r>
      <w:r w:rsidRPr="00BF2AA2">
        <w:rPr>
          <w:rStyle w:val="TagStyle"/>
          <w:rtl/>
        </w:rPr>
        <w:t xml:space="preserve"> </w:t>
      </w:r>
      <w:r w:rsidRPr="002948D4">
        <w:rPr>
          <w:rStyle w:val="TagStyle"/>
          <w:rtl/>
        </w:rPr>
        <w:t>&lt;&lt; דובר_המשך &gt;&gt;</w:t>
      </w:r>
      <w:r>
        <w:rPr>
          <w:rtl/>
        </w:rPr>
        <w:t xml:space="preserve">   </w:t>
      </w:r>
      <w:bookmarkEnd w:id="7238"/>
    </w:p>
    <w:p w:rsidR="00C15322" w:rsidRDefault="00C15322" w:rsidP="008F2C55">
      <w:pPr>
        <w:rPr>
          <w:rtl/>
          <w:lang w:eastAsia="he-IL"/>
        </w:rPr>
      </w:pPr>
    </w:p>
    <w:p w:rsidR="00C15322" w:rsidRDefault="00C15322" w:rsidP="00D95E67">
      <w:pPr>
        <w:rPr>
          <w:rtl/>
          <w:lang w:eastAsia="he-IL"/>
        </w:rPr>
      </w:pPr>
      <w:r>
        <w:rPr>
          <w:rFonts w:hint="cs"/>
          <w:rtl/>
          <w:lang w:eastAsia="he-IL"/>
        </w:rPr>
        <w:t>א</w:t>
      </w:r>
      <w:bookmarkStart w:id="7239" w:name="_ETM_Q31_806672"/>
      <w:bookmarkEnd w:id="7239"/>
      <w:r>
        <w:rPr>
          <w:rFonts w:hint="cs"/>
          <w:rtl/>
          <w:lang w:eastAsia="he-IL"/>
        </w:rPr>
        <w:t xml:space="preserve">דוני, אני </w:t>
      </w:r>
      <w:bookmarkStart w:id="7240" w:name="_ETM_Q31_806089"/>
      <w:bookmarkEnd w:id="7240"/>
      <w:r>
        <w:rPr>
          <w:rFonts w:hint="cs"/>
          <w:rtl/>
          <w:lang w:eastAsia="he-IL"/>
        </w:rPr>
        <w:t xml:space="preserve">מבקש את ההתערבות שלך. </w:t>
      </w:r>
    </w:p>
    <w:p w:rsidR="00C15322" w:rsidRDefault="00C15322" w:rsidP="00D95E67">
      <w:pPr>
        <w:rPr>
          <w:rtl/>
          <w:lang w:eastAsia="he-IL"/>
        </w:rPr>
      </w:pPr>
      <w:bookmarkStart w:id="7241" w:name="_ETM_Q31_805644"/>
      <w:bookmarkStart w:id="7242" w:name="_ETM_Q31_805749"/>
      <w:bookmarkEnd w:id="7241"/>
      <w:bookmarkEnd w:id="7242"/>
    </w:p>
    <w:p w:rsidR="00C15322" w:rsidRDefault="00C15322" w:rsidP="00D95E67">
      <w:pPr>
        <w:pStyle w:val="af6"/>
        <w:keepNext/>
        <w:rPr>
          <w:rtl/>
        </w:rPr>
      </w:pPr>
      <w:bookmarkStart w:id="7243" w:name="ET_yor_6490_113"/>
      <w:r w:rsidRPr="002948D4">
        <w:rPr>
          <w:rStyle w:val="TagStyle"/>
          <w:rtl/>
        </w:rPr>
        <w:t xml:space="preserve"> &lt;&lt; יור &gt;&gt;</w:t>
      </w:r>
      <w:r w:rsidRPr="00BF2AA2">
        <w:rPr>
          <w:rStyle w:val="TagStyle"/>
          <w:rtl/>
        </w:rPr>
        <w:t xml:space="preserve"> </w:t>
      </w:r>
      <w:r>
        <w:rPr>
          <w:rtl/>
        </w:rPr>
        <w:t>היו"ר ניסים ואטורי:</w:t>
      </w:r>
      <w:r w:rsidRPr="00BF2AA2">
        <w:rPr>
          <w:rStyle w:val="TagStyle"/>
          <w:rtl/>
        </w:rPr>
        <w:t xml:space="preserve"> </w:t>
      </w:r>
      <w:r w:rsidRPr="002948D4">
        <w:rPr>
          <w:rStyle w:val="TagStyle"/>
          <w:rtl/>
        </w:rPr>
        <w:t>&lt;&lt; יור &gt;&gt;</w:t>
      </w:r>
      <w:r>
        <w:rPr>
          <w:rtl/>
        </w:rPr>
        <w:t xml:space="preserve">   </w:t>
      </w:r>
      <w:bookmarkEnd w:id="7243"/>
    </w:p>
    <w:p w:rsidR="00C15322" w:rsidRDefault="00C15322" w:rsidP="008F2C55">
      <w:pPr>
        <w:rPr>
          <w:rtl/>
          <w:lang w:eastAsia="he-IL"/>
        </w:rPr>
      </w:pPr>
    </w:p>
    <w:p w:rsidR="00C15322" w:rsidRDefault="00C15322" w:rsidP="00BA511C">
      <w:pPr>
        <w:rPr>
          <w:rtl/>
          <w:lang w:eastAsia="he-IL"/>
        </w:rPr>
      </w:pPr>
      <w:bookmarkStart w:id="7244" w:name="_ETM_Q31_807304"/>
      <w:bookmarkEnd w:id="7244"/>
      <w:r>
        <w:rPr>
          <w:rFonts w:hint="cs"/>
          <w:rtl/>
          <w:lang w:eastAsia="he-IL"/>
        </w:rPr>
        <w:t>רד למטה</w:t>
      </w:r>
      <w:r w:rsidR="00BA511C">
        <w:rPr>
          <w:rFonts w:hint="cs"/>
          <w:rtl/>
          <w:lang w:eastAsia="he-IL"/>
        </w:rPr>
        <w:t>.</w:t>
      </w:r>
      <w:r>
        <w:rPr>
          <w:rFonts w:hint="cs"/>
          <w:rtl/>
          <w:lang w:eastAsia="he-IL"/>
        </w:rPr>
        <w:t xml:space="preserve"> תודה רבה. </w:t>
      </w:r>
      <w:bookmarkStart w:id="7245" w:name="_ETM_Q31_809535"/>
      <w:bookmarkStart w:id="7246" w:name="_ETM_Q31_809957"/>
      <w:bookmarkEnd w:id="7245"/>
      <w:bookmarkEnd w:id="7246"/>
    </w:p>
    <w:p w:rsidR="00C15322" w:rsidRDefault="00C15322" w:rsidP="00D95E67">
      <w:pPr>
        <w:rPr>
          <w:rtl/>
          <w:lang w:eastAsia="he-IL"/>
        </w:rPr>
      </w:pPr>
      <w:bookmarkStart w:id="7247" w:name="_ETM_Q31_810040"/>
      <w:bookmarkEnd w:id="7247"/>
    </w:p>
    <w:p w:rsidR="00C15322" w:rsidRDefault="00C15322" w:rsidP="00D95E67">
      <w:pPr>
        <w:pStyle w:val="-"/>
        <w:keepNext/>
        <w:rPr>
          <w:rtl/>
        </w:rPr>
      </w:pPr>
      <w:bookmarkStart w:id="7248" w:name="ET_speakercontinue_6156_114"/>
      <w:r w:rsidRPr="002948D4">
        <w:rPr>
          <w:rStyle w:val="TagStyle"/>
          <w:rtl/>
        </w:rPr>
        <w:t xml:space="preserve"> &lt;&lt; דובר_המשך &gt;&gt;</w:t>
      </w:r>
      <w:r w:rsidRPr="00BF2AA2">
        <w:rPr>
          <w:rStyle w:val="TagStyle"/>
          <w:rtl/>
        </w:rPr>
        <w:t xml:space="preserve"> </w:t>
      </w:r>
      <w:r>
        <w:rPr>
          <w:rtl/>
        </w:rPr>
        <w:t>גלעד קריב (העבודה):</w:t>
      </w:r>
      <w:r w:rsidRPr="00BF2AA2">
        <w:rPr>
          <w:rStyle w:val="TagStyle"/>
          <w:rtl/>
        </w:rPr>
        <w:t xml:space="preserve"> </w:t>
      </w:r>
      <w:r w:rsidRPr="002948D4">
        <w:rPr>
          <w:rStyle w:val="TagStyle"/>
          <w:rtl/>
        </w:rPr>
        <w:t>&lt;&lt; דובר_המשך &gt;&gt;</w:t>
      </w:r>
      <w:r>
        <w:rPr>
          <w:rtl/>
        </w:rPr>
        <w:t xml:space="preserve">   </w:t>
      </w:r>
      <w:bookmarkEnd w:id="7248"/>
    </w:p>
    <w:p w:rsidR="00C15322" w:rsidRDefault="00C15322" w:rsidP="008F2C55">
      <w:pPr>
        <w:rPr>
          <w:rtl/>
          <w:lang w:eastAsia="he-IL"/>
        </w:rPr>
      </w:pPr>
    </w:p>
    <w:p w:rsidR="00C15322" w:rsidRDefault="00C15322" w:rsidP="00D95E67">
      <w:pPr>
        <w:rPr>
          <w:rtl/>
          <w:lang w:eastAsia="he-IL"/>
        </w:rPr>
      </w:pPr>
      <w:bookmarkStart w:id="7249" w:name="_ETM_Q31_811238"/>
      <w:bookmarkEnd w:id="7249"/>
      <w:r>
        <w:rPr>
          <w:rFonts w:hint="cs"/>
          <w:rtl/>
          <w:lang w:eastAsia="he-IL"/>
        </w:rPr>
        <w:t xml:space="preserve">אני דורש את ההתערבות שלך במה שקרה כאן. </w:t>
      </w:r>
      <w:bookmarkStart w:id="7250" w:name="_ETM_Q31_815176"/>
      <w:bookmarkEnd w:id="7250"/>
    </w:p>
    <w:p w:rsidR="00C15322" w:rsidRDefault="00C15322" w:rsidP="00D95E67">
      <w:pPr>
        <w:rPr>
          <w:rtl/>
          <w:lang w:eastAsia="he-IL"/>
        </w:rPr>
      </w:pPr>
      <w:bookmarkStart w:id="7251" w:name="_ETM_Q31_815271"/>
      <w:bookmarkEnd w:id="7251"/>
    </w:p>
    <w:p w:rsidR="00C15322" w:rsidRDefault="00C15322" w:rsidP="00D95E67">
      <w:pPr>
        <w:pStyle w:val="af6"/>
        <w:keepNext/>
        <w:rPr>
          <w:rtl/>
        </w:rPr>
      </w:pPr>
      <w:bookmarkStart w:id="7252" w:name="ET_yor_6490_115"/>
      <w:r w:rsidRPr="002948D4">
        <w:rPr>
          <w:rStyle w:val="TagStyle"/>
          <w:rtl/>
        </w:rPr>
        <w:t xml:space="preserve"> &lt;&lt; יור &gt;&gt;</w:t>
      </w:r>
      <w:r w:rsidRPr="00BF2AA2">
        <w:rPr>
          <w:rStyle w:val="TagStyle"/>
          <w:rtl/>
        </w:rPr>
        <w:t xml:space="preserve"> </w:t>
      </w:r>
      <w:r>
        <w:rPr>
          <w:rtl/>
        </w:rPr>
        <w:t>היו"ר ניסים ואטורי:</w:t>
      </w:r>
      <w:r w:rsidRPr="00BF2AA2">
        <w:rPr>
          <w:rStyle w:val="TagStyle"/>
          <w:rtl/>
        </w:rPr>
        <w:t xml:space="preserve"> </w:t>
      </w:r>
      <w:r w:rsidRPr="002948D4">
        <w:rPr>
          <w:rStyle w:val="TagStyle"/>
          <w:rtl/>
        </w:rPr>
        <w:t>&lt;&lt; יור &gt;&gt;</w:t>
      </w:r>
      <w:r>
        <w:rPr>
          <w:rtl/>
        </w:rPr>
        <w:t xml:space="preserve">   </w:t>
      </w:r>
      <w:bookmarkEnd w:id="7252"/>
    </w:p>
    <w:p w:rsidR="00C15322" w:rsidRDefault="00C15322" w:rsidP="008F2C55">
      <w:pPr>
        <w:rPr>
          <w:rtl/>
          <w:lang w:eastAsia="he-IL"/>
        </w:rPr>
      </w:pPr>
    </w:p>
    <w:p w:rsidR="00C15322" w:rsidRDefault="00C15322" w:rsidP="00D95E67">
      <w:pPr>
        <w:rPr>
          <w:rtl/>
          <w:lang w:eastAsia="he-IL"/>
        </w:rPr>
      </w:pPr>
      <w:bookmarkStart w:id="7253" w:name="_ETM_Q31_814130"/>
      <w:bookmarkEnd w:id="7253"/>
      <w:r>
        <w:rPr>
          <w:rFonts w:hint="cs"/>
          <w:rtl/>
          <w:lang w:eastAsia="he-IL"/>
        </w:rPr>
        <w:t>חברת</w:t>
      </w:r>
      <w:bookmarkStart w:id="7254" w:name="_ETM_Q31_814725"/>
      <w:bookmarkEnd w:id="7254"/>
      <w:r>
        <w:rPr>
          <w:rFonts w:hint="cs"/>
          <w:rtl/>
          <w:lang w:eastAsia="he-IL"/>
        </w:rPr>
        <w:t xml:space="preserve"> הכנסת אפרת רייטן </w:t>
      </w:r>
      <w:r>
        <w:rPr>
          <w:rtl/>
          <w:lang w:eastAsia="he-IL"/>
        </w:rPr>
        <w:t>–</w:t>
      </w:r>
      <w:r>
        <w:rPr>
          <w:rFonts w:hint="cs"/>
          <w:rtl/>
          <w:lang w:eastAsia="he-IL"/>
        </w:rPr>
        <w:t xml:space="preserve"> מוותרת; חבר הכנסת איימן עודה</w:t>
      </w:r>
      <w:bookmarkStart w:id="7255" w:name="_ETM_Q31_820783"/>
      <w:bookmarkEnd w:id="7255"/>
      <w:r>
        <w:rPr>
          <w:rFonts w:hint="cs"/>
          <w:rtl/>
          <w:lang w:eastAsia="he-IL"/>
        </w:rPr>
        <w:t xml:space="preserve"> </w:t>
      </w:r>
      <w:r>
        <w:rPr>
          <w:rtl/>
          <w:lang w:eastAsia="he-IL"/>
        </w:rPr>
        <w:t>–</w:t>
      </w:r>
      <w:r>
        <w:rPr>
          <w:rFonts w:hint="cs"/>
          <w:rtl/>
          <w:lang w:eastAsia="he-IL"/>
        </w:rPr>
        <w:t xml:space="preserve"> אינו נוכח. חבר הכנסת אחמד טיבי. </w:t>
      </w:r>
      <w:bookmarkStart w:id="7256" w:name="_ETM_Q31_821760"/>
      <w:bookmarkEnd w:id="7256"/>
    </w:p>
    <w:p w:rsidR="00C15322" w:rsidRDefault="00C15322" w:rsidP="00D95E67">
      <w:pPr>
        <w:rPr>
          <w:rtl/>
        </w:rPr>
      </w:pPr>
      <w:bookmarkStart w:id="7257" w:name="_ETM_Q31_819938"/>
      <w:bookmarkStart w:id="7258" w:name="_ETM_Q31_820023"/>
      <w:bookmarkEnd w:id="7257"/>
      <w:bookmarkEnd w:id="7258"/>
    </w:p>
    <w:p w:rsidR="00C15322" w:rsidRDefault="00C15322" w:rsidP="00D95E67">
      <w:pPr>
        <w:pStyle w:val="af5"/>
        <w:keepNext/>
        <w:rPr>
          <w:rtl/>
        </w:rPr>
      </w:pPr>
      <w:bookmarkStart w:id="7259" w:name="ET_interruption_6156_5"/>
      <w:r w:rsidRPr="00FE4711">
        <w:rPr>
          <w:rStyle w:val="TagStyle"/>
          <w:rtl/>
        </w:rPr>
        <w:t xml:space="preserve">&lt;&lt; קריאה &gt;&gt; </w:t>
      </w:r>
      <w:r>
        <w:rPr>
          <w:rtl/>
        </w:rPr>
        <w:t>גלעד קריב (העבודה):</w:t>
      </w:r>
      <w:r w:rsidRPr="00FE4711">
        <w:rPr>
          <w:rStyle w:val="TagStyle"/>
          <w:rtl/>
        </w:rPr>
        <w:t xml:space="preserve"> &lt;&lt; קריאה &gt;&gt;</w:t>
      </w:r>
      <w:r>
        <w:rPr>
          <w:rtl/>
        </w:rPr>
        <w:t xml:space="preserve"> </w:t>
      </w:r>
      <w:bookmarkEnd w:id="7259"/>
    </w:p>
    <w:p w:rsidR="00C15322" w:rsidRDefault="00C15322" w:rsidP="00D95E67">
      <w:pPr>
        <w:rPr>
          <w:rtl/>
          <w:lang w:eastAsia="he-IL"/>
        </w:rPr>
      </w:pPr>
    </w:p>
    <w:p w:rsidR="00C15322" w:rsidRDefault="00C15322" w:rsidP="00D95E67">
      <w:pPr>
        <w:rPr>
          <w:rtl/>
          <w:lang w:eastAsia="he-IL"/>
        </w:rPr>
      </w:pPr>
      <w:r>
        <w:rPr>
          <w:rFonts w:hint="cs"/>
          <w:rtl/>
          <w:lang w:eastAsia="he-IL"/>
        </w:rPr>
        <w:t xml:space="preserve">תשלח לו את </w:t>
      </w:r>
      <w:bookmarkStart w:id="7260" w:name="_ETM_Q32_220716"/>
      <w:bookmarkEnd w:id="7260"/>
      <w:r>
        <w:rPr>
          <w:rFonts w:hint="cs"/>
          <w:rtl/>
          <w:lang w:eastAsia="he-IL"/>
        </w:rPr>
        <w:t>הפתק, תעצרו את הדיון. יש לנו זכויות כחברי כנסת בבית הזה.</w:t>
      </w:r>
      <w:bookmarkStart w:id="7261" w:name="_ETM_Q32_222473"/>
      <w:bookmarkEnd w:id="7261"/>
    </w:p>
    <w:p w:rsidR="00C15322" w:rsidRDefault="00C15322" w:rsidP="00D95E67">
      <w:pPr>
        <w:rPr>
          <w:rtl/>
          <w:lang w:eastAsia="he-IL"/>
        </w:rPr>
      </w:pPr>
      <w:bookmarkStart w:id="7262" w:name="_ETM_Q32_222542"/>
      <w:bookmarkEnd w:id="7262"/>
    </w:p>
    <w:p w:rsidR="00C15322" w:rsidRDefault="00C15322" w:rsidP="00D95E67">
      <w:pPr>
        <w:pStyle w:val="af6"/>
        <w:keepNext/>
        <w:rPr>
          <w:rtl/>
        </w:rPr>
      </w:pPr>
      <w:bookmarkStart w:id="7263" w:name="ET_yor_6490_6"/>
      <w:r w:rsidRPr="00FE4711">
        <w:rPr>
          <w:rStyle w:val="TagStyle"/>
          <w:rtl/>
        </w:rPr>
        <w:t xml:space="preserve"> &lt;&lt; יור &gt;&gt; </w:t>
      </w:r>
      <w:r>
        <w:rPr>
          <w:rtl/>
        </w:rPr>
        <w:t>היו"ר ניסים ואטורי:</w:t>
      </w:r>
      <w:r w:rsidRPr="00FE4711">
        <w:rPr>
          <w:rStyle w:val="TagStyle"/>
          <w:rtl/>
        </w:rPr>
        <w:t xml:space="preserve"> &lt;&lt; יור &gt;&gt;</w:t>
      </w:r>
      <w:r>
        <w:rPr>
          <w:rtl/>
        </w:rPr>
        <w:t xml:space="preserve"> </w:t>
      </w:r>
      <w:bookmarkEnd w:id="7263"/>
    </w:p>
    <w:p w:rsidR="00C15322" w:rsidRDefault="00C15322" w:rsidP="00D95E67">
      <w:pPr>
        <w:rPr>
          <w:rtl/>
          <w:lang w:eastAsia="he-IL"/>
        </w:rPr>
      </w:pPr>
    </w:p>
    <w:p w:rsidR="00C15322" w:rsidRDefault="00C15322" w:rsidP="00D95E67">
      <w:pPr>
        <w:rPr>
          <w:rtl/>
          <w:lang w:eastAsia="he-IL"/>
        </w:rPr>
      </w:pPr>
      <w:bookmarkStart w:id="7264" w:name="_ETM_Q32_223556"/>
      <w:bookmarkEnd w:id="7264"/>
      <w:r>
        <w:rPr>
          <w:rFonts w:hint="cs"/>
          <w:rtl/>
          <w:lang w:eastAsia="he-IL"/>
        </w:rPr>
        <w:t xml:space="preserve">אתה לא תוקף את היושב-ראש. נקודה. </w:t>
      </w:r>
      <w:bookmarkStart w:id="7265" w:name="_ETM_Q32_230548"/>
      <w:bookmarkEnd w:id="7265"/>
    </w:p>
    <w:p w:rsidR="00C15322" w:rsidRDefault="00C15322" w:rsidP="00D95E67">
      <w:pPr>
        <w:rPr>
          <w:rtl/>
          <w:lang w:eastAsia="he-IL"/>
        </w:rPr>
      </w:pPr>
      <w:bookmarkStart w:id="7266" w:name="_ETM_Q32_230614"/>
      <w:bookmarkEnd w:id="7266"/>
    </w:p>
    <w:p w:rsidR="00C15322" w:rsidRDefault="00C15322" w:rsidP="00D95E67">
      <w:pPr>
        <w:pStyle w:val="af5"/>
        <w:keepNext/>
        <w:rPr>
          <w:rtl/>
        </w:rPr>
      </w:pPr>
      <w:bookmarkStart w:id="7267" w:name="ET_interruption_6156_7"/>
      <w:r w:rsidRPr="00155319">
        <w:rPr>
          <w:rStyle w:val="TagStyle"/>
          <w:rtl/>
        </w:rPr>
        <w:t xml:space="preserve"> &lt;&lt; קריאה &gt;&gt; </w:t>
      </w:r>
      <w:r>
        <w:rPr>
          <w:rtl/>
        </w:rPr>
        <w:t>גלעד קריב (העבודה):</w:t>
      </w:r>
      <w:r w:rsidRPr="00155319">
        <w:rPr>
          <w:rStyle w:val="TagStyle"/>
          <w:rtl/>
        </w:rPr>
        <w:t xml:space="preserve"> &lt;&lt; קריאה &gt;&gt;</w:t>
      </w:r>
      <w:r>
        <w:rPr>
          <w:rtl/>
        </w:rPr>
        <w:t xml:space="preserve"> </w:t>
      </w:r>
      <w:bookmarkEnd w:id="7267"/>
    </w:p>
    <w:p w:rsidR="00C15322" w:rsidRDefault="00C15322" w:rsidP="00D95E67">
      <w:pPr>
        <w:rPr>
          <w:rtl/>
          <w:lang w:eastAsia="he-IL"/>
        </w:rPr>
      </w:pPr>
    </w:p>
    <w:p w:rsidR="00C15322" w:rsidRDefault="00C15322" w:rsidP="00D95E67">
      <w:pPr>
        <w:rPr>
          <w:rtl/>
          <w:lang w:eastAsia="he-IL"/>
        </w:rPr>
      </w:pPr>
      <w:r>
        <w:rPr>
          <w:rFonts w:hint="cs"/>
          <w:rtl/>
          <w:lang w:eastAsia="he-IL"/>
        </w:rPr>
        <w:t xml:space="preserve">אני דורש מכם לעצור </w:t>
      </w:r>
      <w:bookmarkStart w:id="7268" w:name="_ETM_Q32_227674"/>
      <w:bookmarkEnd w:id="7268"/>
      <w:r>
        <w:rPr>
          <w:rFonts w:hint="cs"/>
          <w:rtl/>
          <w:lang w:eastAsia="he-IL"/>
        </w:rPr>
        <w:t xml:space="preserve">את הדיון ולאפשר לי לחזור לבמה, ואני דורש להביא את </w:t>
      </w:r>
      <w:bookmarkStart w:id="7269" w:name="_ETM_Q32_228990"/>
      <w:bookmarkEnd w:id="7269"/>
      <w:r>
        <w:rPr>
          <w:rFonts w:hint="cs"/>
          <w:rtl/>
          <w:lang w:eastAsia="he-IL"/>
        </w:rPr>
        <w:t xml:space="preserve">היועצת המשפטית של הכנסת. </w:t>
      </w:r>
    </w:p>
    <w:p w:rsidR="00C15322" w:rsidRDefault="00C15322" w:rsidP="00D95E67">
      <w:pPr>
        <w:rPr>
          <w:rtl/>
          <w:lang w:eastAsia="he-IL"/>
        </w:rPr>
      </w:pPr>
    </w:p>
    <w:p w:rsidR="00C15322" w:rsidRDefault="00C15322" w:rsidP="00D95E67">
      <w:pPr>
        <w:pStyle w:val="af5"/>
        <w:keepNext/>
        <w:rPr>
          <w:rtl/>
        </w:rPr>
      </w:pPr>
      <w:bookmarkStart w:id="7270" w:name="ET_interruption_6461_8"/>
      <w:r w:rsidRPr="00155319">
        <w:rPr>
          <w:rStyle w:val="TagStyle"/>
          <w:rtl/>
        </w:rPr>
        <w:t xml:space="preserve"> &lt;&lt; קריאה &gt;&gt; </w:t>
      </w:r>
      <w:r>
        <w:rPr>
          <w:rtl/>
        </w:rPr>
        <w:t>שר התקשורת שלמה קרעי:</w:t>
      </w:r>
      <w:r w:rsidRPr="00155319">
        <w:rPr>
          <w:rStyle w:val="TagStyle"/>
          <w:rtl/>
        </w:rPr>
        <w:t xml:space="preserve"> &lt;&lt; קריאה &gt;&gt;</w:t>
      </w:r>
      <w:r>
        <w:rPr>
          <w:rtl/>
        </w:rPr>
        <w:t xml:space="preserve"> </w:t>
      </w:r>
      <w:bookmarkEnd w:id="7270"/>
    </w:p>
    <w:p w:rsidR="00C15322" w:rsidRDefault="00C15322" w:rsidP="00D95E67">
      <w:pPr>
        <w:rPr>
          <w:rtl/>
          <w:lang w:eastAsia="he-IL"/>
        </w:rPr>
      </w:pPr>
    </w:p>
    <w:p w:rsidR="00C15322" w:rsidRDefault="00C15322" w:rsidP="00D95E67">
      <w:pPr>
        <w:rPr>
          <w:rtl/>
          <w:lang w:eastAsia="he-IL"/>
        </w:rPr>
      </w:pPr>
      <w:r>
        <w:rPr>
          <w:rFonts w:hint="cs"/>
          <w:rtl/>
          <w:lang w:eastAsia="he-IL"/>
        </w:rPr>
        <w:t xml:space="preserve">אתה לא דורש, אתה מבקש. </w:t>
      </w:r>
      <w:bookmarkStart w:id="7271" w:name="_ETM_Q32_231010"/>
      <w:bookmarkEnd w:id="7271"/>
    </w:p>
    <w:p w:rsidR="00C15322" w:rsidRDefault="00C15322" w:rsidP="00D95E67">
      <w:pPr>
        <w:rPr>
          <w:rtl/>
          <w:lang w:eastAsia="he-IL"/>
        </w:rPr>
      </w:pPr>
      <w:bookmarkStart w:id="7272" w:name="_ETM_Q32_237754"/>
      <w:bookmarkStart w:id="7273" w:name="_ETM_Q32_237821"/>
      <w:bookmarkEnd w:id="7272"/>
      <w:bookmarkEnd w:id="7273"/>
    </w:p>
    <w:p w:rsidR="00C15322" w:rsidRDefault="00C15322" w:rsidP="00D95E67">
      <w:pPr>
        <w:pStyle w:val="af5"/>
        <w:keepNext/>
        <w:rPr>
          <w:rtl/>
        </w:rPr>
      </w:pPr>
      <w:bookmarkStart w:id="7274" w:name="ET_interruption_6156_9"/>
      <w:r w:rsidRPr="00155319">
        <w:rPr>
          <w:rStyle w:val="TagStyle"/>
          <w:rtl/>
        </w:rPr>
        <w:t xml:space="preserve"> &lt;&lt; קריאה &gt;&gt; </w:t>
      </w:r>
      <w:r>
        <w:rPr>
          <w:rtl/>
        </w:rPr>
        <w:t>גלעד קריב (העבודה):</w:t>
      </w:r>
      <w:r w:rsidRPr="00155319">
        <w:rPr>
          <w:rStyle w:val="TagStyle"/>
          <w:rtl/>
        </w:rPr>
        <w:t xml:space="preserve"> &lt;&lt; קריאה &gt;&gt;</w:t>
      </w:r>
      <w:r>
        <w:rPr>
          <w:rtl/>
        </w:rPr>
        <w:t xml:space="preserve"> </w:t>
      </w:r>
      <w:bookmarkEnd w:id="7274"/>
    </w:p>
    <w:p w:rsidR="00C15322" w:rsidRDefault="00C15322" w:rsidP="00D95E67">
      <w:pPr>
        <w:rPr>
          <w:rtl/>
          <w:lang w:eastAsia="he-IL"/>
        </w:rPr>
      </w:pPr>
    </w:p>
    <w:p w:rsidR="00C15322" w:rsidRDefault="00C15322" w:rsidP="00D95E67">
      <w:pPr>
        <w:rPr>
          <w:rtl/>
          <w:lang w:eastAsia="he-IL"/>
        </w:rPr>
      </w:pPr>
      <w:r>
        <w:rPr>
          <w:rFonts w:hint="cs"/>
          <w:rtl/>
          <w:lang w:eastAsia="he-IL"/>
        </w:rPr>
        <w:t>אתה</w:t>
      </w:r>
      <w:r w:rsidR="00BA511C">
        <w:rPr>
          <w:rFonts w:hint="cs"/>
          <w:rtl/>
          <w:lang w:eastAsia="he-IL"/>
        </w:rPr>
        <w:t>,</w:t>
      </w:r>
      <w:r>
        <w:rPr>
          <w:rFonts w:hint="cs"/>
          <w:rtl/>
          <w:lang w:eastAsia="he-IL"/>
        </w:rPr>
        <w:t xml:space="preserve"> שב בשקט, פרחח. אני מבקש את ההתערבות של </w:t>
      </w:r>
      <w:bookmarkStart w:id="7275" w:name="_ETM_Q32_238621"/>
      <w:bookmarkEnd w:id="7275"/>
      <w:r>
        <w:rPr>
          <w:rFonts w:hint="cs"/>
          <w:rtl/>
          <w:lang w:eastAsia="he-IL"/>
        </w:rPr>
        <w:t>הייעוץ המשפטי ושל מזכיר הכנסת. אני מבין, אדוני, שקשה עליך</w:t>
      </w:r>
      <w:bookmarkStart w:id="7276" w:name="_ETM_Q32_242907"/>
      <w:bookmarkEnd w:id="7276"/>
      <w:r>
        <w:rPr>
          <w:rFonts w:hint="cs"/>
          <w:rtl/>
          <w:lang w:eastAsia="he-IL"/>
        </w:rPr>
        <w:t xml:space="preserve"> העובדה שלא הצלחת לקדם שום אחת מהרפורמות המעוותות </w:t>
      </w:r>
      <w:bookmarkStart w:id="7277" w:name="_ETM_Q32_247819"/>
      <w:bookmarkEnd w:id="7277"/>
      <w:r>
        <w:rPr>
          <w:rFonts w:hint="cs"/>
          <w:rtl/>
          <w:lang w:eastAsia="he-IL"/>
        </w:rPr>
        <w:t xml:space="preserve">שלך. קשה. אני מבקש, אדוני המזכיר </w:t>
      </w:r>
      <w:r w:rsidR="00DA5739">
        <w:rPr>
          <w:rFonts w:hint="cs"/>
          <w:rtl/>
          <w:lang w:eastAsia="he-IL"/>
        </w:rPr>
        <w:t>– – –</w:t>
      </w:r>
      <w:r>
        <w:rPr>
          <w:rFonts w:hint="cs"/>
          <w:rtl/>
          <w:lang w:eastAsia="he-IL"/>
        </w:rPr>
        <w:t xml:space="preserve"> </w:t>
      </w:r>
    </w:p>
    <w:p w:rsidR="00C15322" w:rsidRDefault="00C15322" w:rsidP="00D95E67">
      <w:pPr>
        <w:rPr>
          <w:rtl/>
          <w:lang w:eastAsia="he-IL"/>
        </w:rPr>
      </w:pPr>
    </w:p>
    <w:p w:rsidR="00C15322" w:rsidRDefault="00C15322" w:rsidP="00D95E67">
      <w:pPr>
        <w:pStyle w:val="af6"/>
        <w:keepNext/>
        <w:rPr>
          <w:rtl/>
        </w:rPr>
      </w:pPr>
      <w:bookmarkStart w:id="7278" w:name="ET_yor_6490_10"/>
      <w:r w:rsidRPr="00155319">
        <w:rPr>
          <w:rStyle w:val="TagStyle"/>
          <w:rtl/>
        </w:rPr>
        <w:t xml:space="preserve"> &lt;&lt; יור &gt;&gt; </w:t>
      </w:r>
      <w:r>
        <w:rPr>
          <w:rtl/>
        </w:rPr>
        <w:t>היו"ר ניסים ואטורי:</w:t>
      </w:r>
      <w:r w:rsidRPr="00155319">
        <w:rPr>
          <w:rStyle w:val="TagStyle"/>
          <w:rtl/>
        </w:rPr>
        <w:t xml:space="preserve"> &lt;&lt; יור &gt;&gt;</w:t>
      </w:r>
      <w:r>
        <w:rPr>
          <w:rtl/>
        </w:rPr>
        <w:t xml:space="preserve"> </w:t>
      </w:r>
      <w:bookmarkEnd w:id="7278"/>
    </w:p>
    <w:p w:rsidR="00C15322" w:rsidRDefault="00C15322" w:rsidP="00D95E67">
      <w:pPr>
        <w:rPr>
          <w:rtl/>
          <w:lang w:eastAsia="he-IL"/>
        </w:rPr>
      </w:pPr>
    </w:p>
    <w:p w:rsidR="00C15322" w:rsidRDefault="00C15322" w:rsidP="00D95E67">
      <w:pPr>
        <w:rPr>
          <w:rtl/>
          <w:lang w:eastAsia="he-IL"/>
        </w:rPr>
      </w:pPr>
      <w:r>
        <w:rPr>
          <w:rFonts w:hint="cs"/>
          <w:rtl/>
          <w:lang w:eastAsia="he-IL"/>
        </w:rPr>
        <w:t>תודה רבה. אני</w:t>
      </w:r>
      <w:bookmarkStart w:id="7279" w:name="_ETM_Q32_248199"/>
      <w:bookmarkEnd w:id="7279"/>
      <w:r>
        <w:rPr>
          <w:rFonts w:hint="cs"/>
          <w:rtl/>
          <w:lang w:eastAsia="he-IL"/>
        </w:rPr>
        <w:t xml:space="preserve"> מבקש ממך לפנות את המקום. אני מבקש </w:t>
      </w:r>
      <w:bookmarkStart w:id="7280" w:name="_ETM_Q32_251494"/>
      <w:bookmarkEnd w:id="7280"/>
      <w:r>
        <w:rPr>
          <w:rFonts w:hint="cs"/>
          <w:rtl/>
          <w:lang w:eastAsia="he-IL"/>
        </w:rPr>
        <w:t xml:space="preserve">לזוז מפה. תודה רבה. </w:t>
      </w:r>
      <w:bookmarkStart w:id="7281" w:name="_ETM_Q32_253113"/>
      <w:bookmarkEnd w:id="7281"/>
    </w:p>
    <w:p w:rsidR="00C15322" w:rsidRDefault="00C15322" w:rsidP="00D95E67">
      <w:pPr>
        <w:rPr>
          <w:rtl/>
          <w:lang w:eastAsia="he-IL"/>
        </w:rPr>
      </w:pPr>
    </w:p>
    <w:p w:rsidR="00C15322" w:rsidRDefault="00C15322" w:rsidP="00D95E67">
      <w:pPr>
        <w:pStyle w:val="af5"/>
        <w:keepNext/>
        <w:rPr>
          <w:rtl/>
        </w:rPr>
      </w:pPr>
      <w:bookmarkStart w:id="7282" w:name="ET_interruption_6156_11"/>
      <w:r w:rsidRPr="00155319">
        <w:rPr>
          <w:rStyle w:val="TagStyle"/>
          <w:rtl/>
        </w:rPr>
        <w:t xml:space="preserve"> &lt;&lt; קריאה &gt;&gt; </w:t>
      </w:r>
      <w:r>
        <w:rPr>
          <w:rtl/>
        </w:rPr>
        <w:t>גלעד קריב (העבודה):</w:t>
      </w:r>
      <w:r w:rsidRPr="00155319">
        <w:rPr>
          <w:rStyle w:val="TagStyle"/>
          <w:rtl/>
        </w:rPr>
        <w:t xml:space="preserve"> &lt;&lt; קריאה &gt;&gt;</w:t>
      </w:r>
      <w:r>
        <w:rPr>
          <w:rtl/>
        </w:rPr>
        <w:t xml:space="preserve"> </w:t>
      </w:r>
      <w:bookmarkEnd w:id="7282"/>
    </w:p>
    <w:p w:rsidR="00C15322" w:rsidRDefault="00C15322" w:rsidP="00D95E67">
      <w:pPr>
        <w:rPr>
          <w:rtl/>
          <w:lang w:eastAsia="he-IL"/>
        </w:rPr>
      </w:pPr>
    </w:p>
    <w:p w:rsidR="00C15322" w:rsidRDefault="00C15322" w:rsidP="00D95E67">
      <w:pPr>
        <w:rPr>
          <w:rtl/>
          <w:lang w:eastAsia="he-IL"/>
        </w:rPr>
      </w:pPr>
      <w:r>
        <w:rPr>
          <w:rFonts w:hint="cs"/>
          <w:rtl/>
          <w:lang w:eastAsia="he-IL"/>
        </w:rPr>
        <w:t xml:space="preserve">ואני עומד על זכותי להשלים את דבריי. </w:t>
      </w:r>
    </w:p>
    <w:p w:rsidR="00C15322" w:rsidRDefault="00C15322" w:rsidP="00D95E67">
      <w:pPr>
        <w:rPr>
          <w:rtl/>
          <w:lang w:eastAsia="he-IL"/>
        </w:rPr>
      </w:pPr>
    </w:p>
    <w:p w:rsidR="00C15322" w:rsidRDefault="00C15322" w:rsidP="00D95E67">
      <w:pPr>
        <w:pStyle w:val="af6"/>
        <w:keepNext/>
        <w:rPr>
          <w:rtl/>
        </w:rPr>
      </w:pPr>
      <w:bookmarkStart w:id="7283" w:name="ET_yor_6490_12"/>
      <w:r w:rsidRPr="00155319">
        <w:rPr>
          <w:rStyle w:val="TagStyle"/>
          <w:rtl/>
        </w:rPr>
        <w:t xml:space="preserve"> &lt;&lt; יור &gt;&gt; </w:t>
      </w:r>
      <w:r>
        <w:rPr>
          <w:rtl/>
        </w:rPr>
        <w:t>היו"ר ניסים ואטורי:</w:t>
      </w:r>
      <w:r w:rsidRPr="00155319">
        <w:rPr>
          <w:rStyle w:val="TagStyle"/>
          <w:rtl/>
        </w:rPr>
        <w:t xml:space="preserve"> &lt;&lt; יור &gt;&gt;</w:t>
      </w:r>
      <w:r>
        <w:rPr>
          <w:rtl/>
        </w:rPr>
        <w:t xml:space="preserve"> </w:t>
      </w:r>
      <w:bookmarkEnd w:id="7283"/>
    </w:p>
    <w:p w:rsidR="00C15322" w:rsidRDefault="00C15322" w:rsidP="00D95E67">
      <w:pPr>
        <w:rPr>
          <w:rtl/>
          <w:lang w:eastAsia="he-IL"/>
        </w:rPr>
      </w:pPr>
    </w:p>
    <w:p w:rsidR="00C15322" w:rsidRDefault="00C15322" w:rsidP="00D95E67">
      <w:pPr>
        <w:rPr>
          <w:rtl/>
          <w:lang w:eastAsia="he-IL"/>
        </w:rPr>
      </w:pPr>
      <w:r>
        <w:rPr>
          <w:rFonts w:hint="cs"/>
          <w:rtl/>
          <w:lang w:eastAsia="he-IL"/>
        </w:rPr>
        <w:t xml:space="preserve">חמש דקות לרשותך. בבקשה, אדוני. </w:t>
      </w:r>
      <w:bookmarkStart w:id="7284" w:name="_ETM_Q32_253079"/>
      <w:bookmarkEnd w:id="7284"/>
    </w:p>
    <w:p w:rsidR="00C15322" w:rsidRDefault="00C15322" w:rsidP="00D95E67">
      <w:pPr>
        <w:rPr>
          <w:rtl/>
          <w:lang w:eastAsia="he-IL"/>
        </w:rPr>
      </w:pPr>
    </w:p>
    <w:p w:rsidR="00C15322" w:rsidRDefault="00C15322" w:rsidP="00D95E67">
      <w:pPr>
        <w:pStyle w:val="a4"/>
        <w:keepNext/>
        <w:rPr>
          <w:rtl/>
        </w:rPr>
      </w:pPr>
      <w:bookmarkStart w:id="7285" w:name="ET_speaker_5264_13"/>
      <w:r w:rsidRPr="00155319">
        <w:rPr>
          <w:rStyle w:val="TagStyle"/>
          <w:rtl/>
        </w:rPr>
        <w:t xml:space="preserve"> &lt;&lt; דובר &gt;&gt; </w:t>
      </w:r>
      <w:bookmarkStart w:id="7286" w:name="_Toc204198157"/>
      <w:bookmarkStart w:id="7287" w:name="_Toc204198635"/>
      <w:r>
        <w:rPr>
          <w:rtl/>
        </w:rPr>
        <w:t>אחמד טיבי (חד"ש-תע"ל):</w:t>
      </w:r>
      <w:bookmarkEnd w:id="7286"/>
      <w:bookmarkEnd w:id="7287"/>
      <w:r w:rsidRPr="00155319">
        <w:rPr>
          <w:rStyle w:val="TagStyle"/>
          <w:rtl/>
        </w:rPr>
        <w:t xml:space="preserve"> &lt;&lt; דובר &gt;&gt;</w:t>
      </w:r>
      <w:r>
        <w:rPr>
          <w:rtl/>
        </w:rPr>
        <w:t xml:space="preserve"> </w:t>
      </w:r>
      <w:bookmarkEnd w:id="7285"/>
    </w:p>
    <w:p w:rsidR="00C15322" w:rsidRDefault="00C15322" w:rsidP="00D95E67">
      <w:pPr>
        <w:rPr>
          <w:rtl/>
          <w:lang w:eastAsia="he-IL"/>
        </w:rPr>
      </w:pPr>
    </w:p>
    <w:p w:rsidR="00C15322" w:rsidRDefault="00C15322" w:rsidP="00D95E67">
      <w:pPr>
        <w:rPr>
          <w:rtl/>
          <w:lang w:eastAsia="he-IL"/>
        </w:rPr>
      </w:pPr>
      <w:bookmarkStart w:id="7288" w:name="_ETM_Q32_260307"/>
      <w:bookmarkEnd w:id="7288"/>
      <w:r>
        <w:rPr>
          <w:rFonts w:hint="cs"/>
          <w:rtl/>
          <w:lang w:eastAsia="he-IL"/>
        </w:rPr>
        <w:t xml:space="preserve">כבוד היושב-ראש </w:t>
      </w:r>
      <w:r w:rsidR="00DA5739">
        <w:rPr>
          <w:rFonts w:hint="cs"/>
          <w:rtl/>
          <w:lang w:eastAsia="he-IL"/>
        </w:rPr>
        <w:t>– – –</w:t>
      </w:r>
      <w:r>
        <w:rPr>
          <w:rFonts w:hint="cs"/>
          <w:rtl/>
          <w:lang w:eastAsia="he-IL"/>
        </w:rPr>
        <w:t xml:space="preserve"> </w:t>
      </w:r>
      <w:bookmarkStart w:id="7289" w:name="_ETM_Q32_258995"/>
      <w:bookmarkEnd w:id="7289"/>
    </w:p>
    <w:p w:rsidR="00C15322" w:rsidRDefault="00C15322" w:rsidP="00D95E67">
      <w:pPr>
        <w:rPr>
          <w:rtl/>
          <w:lang w:eastAsia="he-IL"/>
        </w:rPr>
      </w:pPr>
      <w:bookmarkStart w:id="7290" w:name="_ETM_Q32_259104"/>
      <w:bookmarkEnd w:id="7290"/>
    </w:p>
    <w:p w:rsidR="00C15322" w:rsidRDefault="00C15322" w:rsidP="00D95E67">
      <w:pPr>
        <w:pStyle w:val="af5"/>
        <w:keepNext/>
        <w:rPr>
          <w:rtl/>
        </w:rPr>
      </w:pPr>
      <w:bookmarkStart w:id="7291" w:name="ET_interruption_6156_14"/>
      <w:r w:rsidRPr="00155319">
        <w:rPr>
          <w:rStyle w:val="TagStyle"/>
          <w:rtl/>
        </w:rPr>
        <w:t xml:space="preserve"> &lt;&lt; קריאה &gt;&gt; </w:t>
      </w:r>
      <w:r>
        <w:rPr>
          <w:rtl/>
        </w:rPr>
        <w:t>גלעד קריב (העבודה):</w:t>
      </w:r>
      <w:r w:rsidRPr="00155319">
        <w:rPr>
          <w:rStyle w:val="TagStyle"/>
          <w:rtl/>
        </w:rPr>
        <w:t xml:space="preserve"> &lt;&lt; קריאה &gt;&gt;</w:t>
      </w:r>
      <w:r>
        <w:rPr>
          <w:rtl/>
        </w:rPr>
        <w:t xml:space="preserve"> </w:t>
      </w:r>
      <w:bookmarkEnd w:id="7291"/>
    </w:p>
    <w:p w:rsidR="00C15322" w:rsidRDefault="00C15322" w:rsidP="00D95E67">
      <w:pPr>
        <w:rPr>
          <w:rtl/>
          <w:lang w:eastAsia="he-IL"/>
        </w:rPr>
      </w:pPr>
    </w:p>
    <w:p w:rsidR="00C15322" w:rsidRDefault="00C15322" w:rsidP="00D95E67">
      <w:pPr>
        <w:rPr>
          <w:rtl/>
          <w:lang w:eastAsia="he-IL"/>
        </w:rPr>
      </w:pPr>
      <w:r>
        <w:rPr>
          <w:rFonts w:hint="cs"/>
          <w:rtl/>
          <w:lang w:eastAsia="he-IL"/>
        </w:rPr>
        <w:t xml:space="preserve">ממה אתה מפחד, מר ואטורי? אתה מפחד כי האמת </w:t>
      </w:r>
      <w:bookmarkStart w:id="7292" w:name="_ETM_Q32_265128"/>
      <w:bookmarkEnd w:id="7292"/>
      <w:r>
        <w:rPr>
          <w:rFonts w:hint="cs"/>
          <w:rtl/>
          <w:lang w:eastAsia="he-IL"/>
        </w:rPr>
        <w:t xml:space="preserve">נאמרת. אתה </w:t>
      </w:r>
      <w:r w:rsidR="00DA5739">
        <w:rPr>
          <w:rFonts w:hint="cs"/>
          <w:rtl/>
          <w:lang w:eastAsia="he-IL"/>
        </w:rPr>
        <w:t>– – –</w:t>
      </w:r>
      <w:r>
        <w:rPr>
          <w:rFonts w:hint="cs"/>
          <w:rtl/>
          <w:lang w:eastAsia="he-IL"/>
        </w:rPr>
        <w:t xml:space="preserve"> </w:t>
      </w:r>
    </w:p>
    <w:p w:rsidR="00C15322" w:rsidRDefault="00C15322" w:rsidP="00D95E67">
      <w:pPr>
        <w:rPr>
          <w:rtl/>
          <w:lang w:eastAsia="he-IL"/>
        </w:rPr>
      </w:pPr>
    </w:p>
    <w:p w:rsidR="00C15322" w:rsidRDefault="00C15322" w:rsidP="00D95E67">
      <w:pPr>
        <w:pStyle w:val="af6"/>
        <w:keepNext/>
        <w:rPr>
          <w:rtl/>
        </w:rPr>
      </w:pPr>
      <w:bookmarkStart w:id="7293" w:name="ET_yor_6490_15"/>
      <w:r w:rsidRPr="00155319">
        <w:rPr>
          <w:rStyle w:val="TagStyle"/>
          <w:rtl/>
        </w:rPr>
        <w:t xml:space="preserve"> &lt;&lt; יור &gt;&gt; </w:t>
      </w:r>
      <w:r>
        <w:rPr>
          <w:rtl/>
        </w:rPr>
        <w:t>היו"ר ניסים ואטורי:</w:t>
      </w:r>
      <w:r w:rsidRPr="00155319">
        <w:rPr>
          <w:rStyle w:val="TagStyle"/>
          <w:rtl/>
        </w:rPr>
        <w:t xml:space="preserve"> &lt;&lt; יור &gt;&gt;</w:t>
      </w:r>
      <w:r>
        <w:rPr>
          <w:rtl/>
        </w:rPr>
        <w:t xml:space="preserve"> </w:t>
      </w:r>
      <w:bookmarkEnd w:id="7293"/>
    </w:p>
    <w:p w:rsidR="00C15322" w:rsidRDefault="00C15322" w:rsidP="00D95E67">
      <w:pPr>
        <w:rPr>
          <w:rtl/>
          <w:lang w:eastAsia="he-IL"/>
        </w:rPr>
      </w:pPr>
    </w:p>
    <w:p w:rsidR="00C15322" w:rsidRDefault="00C15322" w:rsidP="00BA511C">
      <w:pPr>
        <w:rPr>
          <w:rtl/>
          <w:lang w:eastAsia="he-IL"/>
        </w:rPr>
      </w:pPr>
      <w:r>
        <w:rPr>
          <w:rFonts w:hint="cs"/>
          <w:rtl/>
          <w:lang w:eastAsia="he-IL"/>
        </w:rPr>
        <w:t>אני לא מפחד. אני עוצר את הזמן. אני</w:t>
      </w:r>
      <w:bookmarkStart w:id="7294" w:name="_ETM_Q32_266892"/>
      <w:bookmarkEnd w:id="7294"/>
      <w:r>
        <w:rPr>
          <w:rFonts w:hint="cs"/>
          <w:rtl/>
          <w:lang w:eastAsia="he-IL"/>
        </w:rPr>
        <w:t xml:space="preserve"> אומר דבר אחד לייעוץ המשפטי</w:t>
      </w:r>
      <w:r w:rsidR="00BA511C">
        <w:rPr>
          <w:rFonts w:hint="cs"/>
          <w:rtl/>
          <w:lang w:eastAsia="he-IL"/>
        </w:rPr>
        <w:t>:</w:t>
      </w:r>
      <w:r>
        <w:rPr>
          <w:rFonts w:hint="cs"/>
          <w:rtl/>
          <w:lang w:eastAsia="he-IL"/>
        </w:rPr>
        <w:t xml:space="preserve"> בנשיאות הכנסת האחרונה דיברנו על הדבר הזה. לא פונים ליושב-ראש, אתה יכול לבדוק את זה. תודה רבה. </w:t>
      </w:r>
    </w:p>
    <w:p w:rsidR="00C15322" w:rsidRDefault="00C15322" w:rsidP="00D95E67">
      <w:pPr>
        <w:rPr>
          <w:rtl/>
          <w:lang w:eastAsia="he-IL"/>
        </w:rPr>
      </w:pPr>
    </w:p>
    <w:p w:rsidR="00C15322" w:rsidRDefault="00C15322" w:rsidP="00D95E67">
      <w:pPr>
        <w:pStyle w:val="af5"/>
        <w:keepNext/>
        <w:rPr>
          <w:rtl/>
        </w:rPr>
      </w:pPr>
      <w:r w:rsidRPr="008E09BC">
        <w:rPr>
          <w:rStyle w:val="TagStyle"/>
          <w:rtl/>
        </w:rPr>
        <w:t xml:space="preserve"> &lt;&lt; קריאה &gt;&gt; </w:t>
      </w:r>
      <w:r>
        <w:rPr>
          <w:rtl/>
        </w:rPr>
        <w:t>גלעד קריב (העבודה):</w:t>
      </w:r>
      <w:r w:rsidRPr="008E09BC">
        <w:rPr>
          <w:rStyle w:val="TagStyle"/>
          <w:rtl/>
        </w:rPr>
        <w:t xml:space="preserve"> &lt;&lt; קריאה &gt;&gt;</w:t>
      </w:r>
      <w:r>
        <w:rPr>
          <w:rtl/>
        </w:rPr>
        <w:t xml:space="preserve"> </w:t>
      </w:r>
    </w:p>
    <w:p w:rsidR="00C15322" w:rsidRDefault="00C15322" w:rsidP="00D95E67">
      <w:pPr>
        <w:rPr>
          <w:rtl/>
          <w:lang w:eastAsia="he-IL"/>
        </w:rPr>
      </w:pPr>
    </w:p>
    <w:p w:rsidR="00C15322" w:rsidRDefault="00C15322" w:rsidP="00D95E67">
      <w:pPr>
        <w:rPr>
          <w:rtl/>
          <w:lang w:eastAsia="he-IL"/>
        </w:rPr>
      </w:pPr>
      <w:r>
        <w:rPr>
          <w:rFonts w:hint="cs"/>
          <w:rtl/>
          <w:lang w:eastAsia="he-IL"/>
        </w:rPr>
        <w:t xml:space="preserve">מי עונה לך? מי מדבר? אני דורש את ההתערבות שלכם. אדוני המזכיר </w:t>
      </w:r>
      <w:r w:rsidR="00DA5739">
        <w:rPr>
          <w:rFonts w:hint="cs"/>
          <w:rtl/>
          <w:lang w:eastAsia="he-IL"/>
        </w:rPr>
        <w:t>– – –</w:t>
      </w:r>
      <w:r>
        <w:rPr>
          <w:rFonts w:hint="cs"/>
          <w:rtl/>
          <w:lang w:eastAsia="he-IL"/>
        </w:rPr>
        <w:t xml:space="preserve"> </w:t>
      </w:r>
    </w:p>
    <w:p w:rsidR="00C15322" w:rsidRDefault="00C15322" w:rsidP="00D95E67">
      <w:pPr>
        <w:rPr>
          <w:rtl/>
          <w:lang w:eastAsia="he-IL"/>
        </w:rPr>
      </w:pPr>
    </w:p>
    <w:p w:rsidR="00C15322" w:rsidRDefault="00C15322" w:rsidP="00D95E67">
      <w:pPr>
        <w:pStyle w:val="af5"/>
        <w:keepNext/>
        <w:rPr>
          <w:rtl/>
        </w:rPr>
      </w:pPr>
      <w:bookmarkStart w:id="7295" w:name="ET_interruption_6461_17"/>
      <w:r w:rsidRPr="008E09BC">
        <w:rPr>
          <w:rStyle w:val="TagStyle"/>
          <w:rtl/>
        </w:rPr>
        <w:t xml:space="preserve"> &lt;&lt; קריאה &gt;&gt; </w:t>
      </w:r>
      <w:r>
        <w:rPr>
          <w:rtl/>
        </w:rPr>
        <w:t>שר התקשורת שלמה קרעי:</w:t>
      </w:r>
      <w:r w:rsidRPr="008E09BC">
        <w:rPr>
          <w:rStyle w:val="TagStyle"/>
          <w:rtl/>
        </w:rPr>
        <w:t xml:space="preserve"> &lt;&lt; קריאה &gt;&gt;</w:t>
      </w:r>
      <w:r>
        <w:rPr>
          <w:rtl/>
        </w:rPr>
        <w:t xml:space="preserve"> </w:t>
      </w:r>
      <w:bookmarkEnd w:id="7295"/>
    </w:p>
    <w:p w:rsidR="00C15322" w:rsidRDefault="00C15322" w:rsidP="00D95E67">
      <w:pPr>
        <w:rPr>
          <w:rtl/>
          <w:lang w:eastAsia="he-IL"/>
        </w:rPr>
      </w:pPr>
    </w:p>
    <w:p w:rsidR="00C15322" w:rsidRDefault="00C15322" w:rsidP="00D95E67">
      <w:pPr>
        <w:rPr>
          <w:rtl/>
          <w:lang w:eastAsia="he-IL"/>
        </w:rPr>
      </w:pPr>
      <w:r>
        <w:rPr>
          <w:rFonts w:hint="cs"/>
          <w:rtl/>
          <w:lang w:eastAsia="he-IL"/>
        </w:rPr>
        <w:t xml:space="preserve">מבקש. </w:t>
      </w:r>
    </w:p>
    <w:p w:rsidR="00C15322" w:rsidRDefault="00C15322" w:rsidP="00D95E67">
      <w:pPr>
        <w:rPr>
          <w:rtl/>
          <w:lang w:eastAsia="he-IL"/>
        </w:rPr>
      </w:pPr>
    </w:p>
    <w:p w:rsidR="00C15322" w:rsidRDefault="00C15322" w:rsidP="00D95E67">
      <w:pPr>
        <w:pStyle w:val="af6"/>
        <w:keepNext/>
        <w:rPr>
          <w:rtl/>
        </w:rPr>
      </w:pPr>
      <w:bookmarkStart w:id="7296" w:name="ET_yor_6490_18"/>
      <w:r w:rsidRPr="008E09BC">
        <w:rPr>
          <w:rStyle w:val="TagStyle"/>
          <w:rtl/>
        </w:rPr>
        <w:t xml:space="preserve"> &lt;&lt; יור &gt;&gt; </w:t>
      </w:r>
      <w:r>
        <w:rPr>
          <w:rtl/>
        </w:rPr>
        <w:t>היו"ר ניסים ואטורי:</w:t>
      </w:r>
      <w:r w:rsidRPr="008E09BC">
        <w:rPr>
          <w:rStyle w:val="TagStyle"/>
          <w:rtl/>
        </w:rPr>
        <w:t xml:space="preserve"> &lt;&lt; יור &gt;&gt;</w:t>
      </w:r>
      <w:r>
        <w:rPr>
          <w:rtl/>
        </w:rPr>
        <w:t xml:space="preserve"> </w:t>
      </w:r>
      <w:bookmarkEnd w:id="7296"/>
    </w:p>
    <w:p w:rsidR="00C15322" w:rsidRDefault="00C15322" w:rsidP="00D95E67">
      <w:pPr>
        <w:rPr>
          <w:rtl/>
          <w:lang w:eastAsia="he-IL"/>
        </w:rPr>
      </w:pPr>
    </w:p>
    <w:p w:rsidR="00C15322" w:rsidRDefault="00C15322" w:rsidP="00D95E67">
      <w:pPr>
        <w:rPr>
          <w:rtl/>
          <w:lang w:eastAsia="he-IL"/>
        </w:rPr>
      </w:pPr>
      <w:r>
        <w:rPr>
          <w:rFonts w:hint="cs"/>
          <w:rtl/>
          <w:lang w:eastAsia="he-IL"/>
        </w:rPr>
        <w:t xml:space="preserve">הוא מנהל את הכנסת, אתה מבין? </w:t>
      </w:r>
    </w:p>
    <w:p w:rsidR="00C15322" w:rsidRDefault="00C15322" w:rsidP="00D95E67">
      <w:pPr>
        <w:rPr>
          <w:rtl/>
          <w:lang w:eastAsia="he-IL"/>
        </w:rPr>
      </w:pPr>
      <w:bookmarkStart w:id="7297" w:name="_ETM_Q32_283562"/>
      <w:bookmarkStart w:id="7298" w:name="_ETM_Q32_283636"/>
      <w:bookmarkEnd w:id="7297"/>
      <w:bookmarkEnd w:id="7298"/>
    </w:p>
    <w:p w:rsidR="00C15322" w:rsidRDefault="00C15322" w:rsidP="00D95E67">
      <w:pPr>
        <w:pStyle w:val="af5"/>
        <w:keepNext/>
        <w:rPr>
          <w:rtl/>
        </w:rPr>
      </w:pPr>
      <w:bookmarkStart w:id="7299" w:name="ET_interruption_6156_19"/>
      <w:r w:rsidRPr="003E6C50">
        <w:rPr>
          <w:rStyle w:val="TagStyle"/>
          <w:rtl/>
        </w:rPr>
        <w:t xml:space="preserve"> &lt;&lt; קריאה &gt;&gt; </w:t>
      </w:r>
      <w:r>
        <w:rPr>
          <w:rtl/>
        </w:rPr>
        <w:t>גלעד קריב (העבודה):</w:t>
      </w:r>
      <w:r w:rsidRPr="003E6C50">
        <w:rPr>
          <w:rStyle w:val="TagStyle"/>
          <w:rtl/>
        </w:rPr>
        <w:t xml:space="preserve"> &lt;&lt; קריאה &gt;&gt;</w:t>
      </w:r>
      <w:r>
        <w:rPr>
          <w:rtl/>
        </w:rPr>
        <w:t xml:space="preserve"> </w:t>
      </w:r>
      <w:bookmarkEnd w:id="7299"/>
    </w:p>
    <w:p w:rsidR="00C15322" w:rsidRDefault="00C15322" w:rsidP="00D95E67">
      <w:pPr>
        <w:rPr>
          <w:rtl/>
          <w:lang w:eastAsia="he-IL"/>
        </w:rPr>
      </w:pPr>
    </w:p>
    <w:p w:rsidR="00C15322" w:rsidRDefault="00DA5739" w:rsidP="00D95E67">
      <w:pPr>
        <w:rPr>
          <w:rtl/>
          <w:lang w:eastAsia="he-IL"/>
        </w:rPr>
      </w:pPr>
      <w:r>
        <w:rPr>
          <w:rFonts w:hint="cs"/>
          <w:rtl/>
          <w:lang w:eastAsia="he-IL"/>
        </w:rPr>
        <w:t>– – –</w:t>
      </w:r>
      <w:r w:rsidR="00C15322">
        <w:rPr>
          <w:rFonts w:hint="cs"/>
          <w:rtl/>
          <w:lang w:eastAsia="he-IL"/>
        </w:rPr>
        <w:t xml:space="preserve"> נימוס תלמד אותי אחר </w:t>
      </w:r>
      <w:bookmarkStart w:id="7300" w:name="_ETM_Q32_276381"/>
      <w:bookmarkEnd w:id="7300"/>
      <w:r w:rsidR="00C15322">
        <w:rPr>
          <w:rFonts w:hint="cs"/>
          <w:rtl/>
          <w:lang w:eastAsia="he-IL"/>
        </w:rPr>
        <w:t xml:space="preserve">כך. אדוני המזכיר, אני דורש להשלים את </w:t>
      </w:r>
      <w:bookmarkStart w:id="7301" w:name="_ETM_Q32_282939"/>
      <w:bookmarkEnd w:id="7301"/>
      <w:r w:rsidR="00C15322">
        <w:rPr>
          <w:rFonts w:hint="cs"/>
          <w:rtl/>
          <w:lang w:eastAsia="he-IL"/>
        </w:rPr>
        <w:t xml:space="preserve">דבריי. </w:t>
      </w:r>
      <w:bookmarkStart w:id="7302" w:name="_ETM_Q32_288075"/>
      <w:bookmarkEnd w:id="7302"/>
    </w:p>
    <w:p w:rsidR="00C15322" w:rsidRDefault="00C15322" w:rsidP="00D95E67">
      <w:pPr>
        <w:rPr>
          <w:rtl/>
          <w:lang w:eastAsia="he-IL"/>
        </w:rPr>
      </w:pPr>
      <w:bookmarkStart w:id="7303" w:name="_ETM_Q32_288149"/>
      <w:bookmarkEnd w:id="7303"/>
    </w:p>
    <w:p w:rsidR="00C15322" w:rsidRDefault="00C15322" w:rsidP="00D95E67">
      <w:pPr>
        <w:pStyle w:val="af6"/>
        <w:keepNext/>
        <w:rPr>
          <w:rtl/>
        </w:rPr>
      </w:pPr>
      <w:bookmarkStart w:id="7304" w:name="ET_yor_6490_20"/>
      <w:r w:rsidRPr="003E6C50">
        <w:rPr>
          <w:rStyle w:val="TagStyle"/>
          <w:rtl/>
        </w:rPr>
        <w:t xml:space="preserve"> &lt;&lt; יור &gt;&gt; </w:t>
      </w:r>
      <w:r>
        <w:rPr>
          <w:rtl/>
        </w:rPr>
        <w:t>היו"ר ניסים ואטורי:</w:t>
      </w:r>
      <w:r w:rsidRPr="003E6C50">
        <w:rPr>
          <w:rStyle w:val="TagStyle"/>
          <w:rtl/>
        </w:rPr>
        <w:t xml:space="preserve"> &lt;&lt; יור &gt;&gt;</w:t>
      </w:r>
      <w:r>
        <w:rPr>
          <w:rtl/>
        </w:rPr>
        <w:t xml:space="preserve"> </w:t>
      </w:r>
      <w:bookmarkEnd w:id="7304"/>
    </w:p>
    <w:p w:rsidR="00C15322" w:rsidRDefault="00C15322" w:rsidP="00D95E67">
      <w:pPr>
        <w:rPr>
          <w:rtl/>
          <w:lang w:eastAsia="he-IL"/>
        </w:rPr>
      </w:pPr>
    </w:p>
    <w:p w:rsidR="00C15322" w:rsidRDefault="00C15322" w:rsidP="00D95E67">
      <w:pPr>
        <w:rPr>
          <w:rtl/>
          <w:lang w:eastAsia="he-IL"/>
        </w:rPr>
      </w:pPr>
      <w:bookmarkStart w:id="7305" w:name="_ETM_Q32_289283"/>
      <w:bookmarkEnd w:id="7305"/>
      <w:r>
        <w:rPr>
          <w:rFonts w:hint="cs"/>
          <w:rtl/>
          <w:lang w:eastAsia="he-IL"/>
        </w:rPr>
        <w:t xml:space="preserve">אני מבקש להירגע, טוב? קודם כול תירגע ותשב. </w:t>
      </w:r>
      <w:bookmarkStart w:id="7306" w:name="_ETM_Q32_290865"/>
      <w:bookmarkEnd w:id="7306"/>
    </w:p>
    <w:p w:rsidR="00C15322" w:rsidRDefault="00C15322" w:rsidP="00D95E67">
      <w:pPr>
        <w:rPr>
          <w:rtl/>
          <w:lang w:eastAsia="he-IL"/>
        </w:rPr>
      </w:pPr>
      <w:bookmarkStart w:id="7307" w:name="_ETM_Q32_290971"/>
      <w:bookmarkEnd w:id="7307"/>
    </w:p>
    <w:p w:rsidR="00C15322" w:rsidRDefault="00C15322" w:rsidP="00D95E67">
      <w:pPr>
        <w:pStyle w:val="af5"/>
        <w:keepNext/>
        <w:rPr>
          <w:rtl/>
        </w:rPr>
      </w:pPr>
      <w:bookmarkStart w:id="7308" w:name="ET_interruption_6156_21"/>
      <w:r w:rsidRPr="003E6C50">
        <w:rPr>
          <w:rStyle w:val="TagStyle"/>
          <w:rtl/>
        </w:rPr>
        <w:t xml:space="preserve"> &lt;&lt; קריאה &gt;&gt; </w:t>
      </w:r>
      <w:r>
        <w:rPr>
          <w:rtl/>
        </w:rPr>
        <w:t>גלעד קריב (העבודה):</w:t>
      </w:r>
      <w:r w:rsidRPr="003E6C50">
        <w:rPr>
          <w:rStyle w:val="TagStyle"/>
          <w:rtl/>
        </w:rPr>
        <w:t xml:space="preserve"> &lt;&lt; קריאה &gt;&gt;</w:t>
      </w:r>
      <w:r>
        <w:rPr>
          <w:rtl/>
        </w:rPr>
        <w:t xml:space="preserve"> </w:t>
      </w:r>
      <w:bookmarkEnd w:id="7308"/>
    </w:p>
    <w:p w:rsidR="00C15322" w:rsidRDefault="00C15322" w:rsidP="00D95E67">
      <w:pPr>
        <w:rPr>
          <w:rtl/>
          <w:lang w:eastAsia="he-IL"/>
        </w:rPr>
      </w:pPr>
    </w:p>
    <w:p w:rsidR="00C15322" w:rsidRDefault="00C15322" w:rsidP="00D95E67">
      <w:pPr>
        <w:rPr>
          <w:rtl/>
          <w:lang w:eastAsia="he-IL"/>
        </w:rPr>
      </w:pPr>
      <w:r>
        <w:rPr>
          <w:rFonts w:hint="cs"/>
          <w:rtl/>
          <w:lang w:eastAsia="he-IL"/>
        </w:rPr>
        <w:t>אני מאוד רגוע. מי שלא רגוע זה אתה, אדוני.</w:t>
      </w:r>
      <w:bookmarkStart w:id="7309" w:name="_ETM_Q32_294532"/>
      <w:bookmarkEnd w:id="7309"/>
    </w:p>
    <w:p w:rsidR="00C15322" w:rsidRDefault="00C15322" w:rsidP="00D95E67">
      <w:pPr>
        <w:rPr>
          <w:rtl/>
          <w:lang w:eastAsia="he-IL"/>
        </w:rPr>
      </w:pPr>
    </w:p>
    <w:p w:rsidR="00C15322" w:rsidRDefault="00C15322" w:rsidP="00D95E67">
      <w:pPr>
        <w:pStyle w:val="af6"/>
        <w:keepNext/>
        <w:rPr>
          <w:rtl/>
        </w:rPr>
      </w:pPr>
      <w:bookmarkStart w:id="7310" w:name="_ETM_Q32_294612"/>
      <w:bookmarkStart w:id="7311" w:name="ET_yor_6490_22"/>
      <w:bookmarkEnd w:id="7310"/>
      <w:r w:rsidRPr="003E6C50">
        <w:rPr>
          <w:rStyle w:val="TagStyle"/>
          <w:rtl/>
        </w:rPr>
        <w:t xml:space="preserve"> &lt;&lt; יור &gt;&gt; </w:t>
      </w:r>
      <w:r>
        <w:rPr>
          <w:rtl/>
        </w:rPr>
        <w:t>היו"ר ניסים ואטורי:</w:t>
      </w:r>
      <w:r w:rsidRPr="003E6C50">
        <w:rPr>
          <w:rStyle w:val="TagStyle"/>
          <w:rtl/>
        </w:rPr>
        <w:t xml:space="preserve"> &lt;&lt; יור &gt;&gt;</w:t>
      </w:r>
      <w:r>
        <w:rPr>
          <w:rtl/>
        </w:rPr>
        <w:t xml:space="preserve"> </w:t>
      </w:r>
      <w:bookmarkEnd w:id="7311"/>
    </w:p>
    <w:p w:rsidR="00C15322" w:rsidRDefault="00C15322" w:rsidP="00D95E67">
      <w:pPr>
        <w:rPr>
          <w:rtl/>
          <w:lang w:eastAsia="he-IL"/>
        </w:rPr>
      </w:pPr>
    </w:p>
    <w:p w:rsidR="00C15322" w:rsidRDefault="00C15322" w:rsidP="00D95E67">
      <w:pPr>
        <w:rPr>
          <w:rtl/>
          <w:lang w:eastAsia="he-IL"/>
        </w:rPr>
      </w:pPr>
      <w:bookmarkStart w:id="7312" w:name="_ETM_Q32_295744"/>
      <w:bookmarkEnd w:id="7312"/>
      <w:r>
        <w:rPr>
          <w:rFonts w:hint="cs"/>
          <w:rtl/>
          <w:lang w:eastAsia="he-IL"/>
        </w:rPr>
        <w:t xml:space="preserve">אתה תמשיך לצעוק, תקבל גם קריאה מהמקום. </w:t>
      </w:r>
    </w:p>
    <w:p w:rsidR="00C15322" w:rsidRDefault="00C15322" w:rsidP="00D95E67">
      <w:pPr>
        <w:rPr>
          <w:rtl/>
          <w:lang w:eastAsia="he-IL"/>
        </w:rPr>
      </w:pPr>
      <w:bookmarkStart w:id="7313" w:name="_ETM_Q32_297294"/>
      <w:bookmarkStart w:id="7314" w:name="_ETM_Q32_297371"/>
      <w:bookmarkEnd w:id="7313"/>
      <w:bookmarkEnd w:id="7314"/>
    </w:p>
    <w:p w:rsidR="00C15322" w:rsidRDefault="00C15322" w:rsidP="00D95E67">
      <w:pPr>
        <w:pStyle w:val="af5"/>
        <w:keepNext/>
        <w:rPr>
          <w:rtl/>
        </w:rPr>
      </w:pPr>
      <w:bookmarkStart w:id="7315" w:name="ET_interruption_6156_23"/>
      <w:r w:rsidRPr="003E6C50">
        <w:rPr>
          <w:rStyle w:val="TagStyle"/>
          <w:rtl/>
        </w:rPr>
        <w:t xml:space="preserve"> &lt;&lt; קריאה &gt;&gt; </w:t>
      </w:r>
      <w:r>
        <w:rPr>
          <w:rtl/>
        </w:rPr>
        <w:t>גלעד קריב (העבודה):</w:t>
      </w:r>
      <w:r w:rsidRPr="003E6C50">
        <w:rPr>
          <w:rStyle w:val="TagStyle"/>
          <w:rtl/>
        </w:rPr>
        <w:t xml:space="preserve"> &lt;&lt; קריאה &gt;&gt;</w:t>
      </w:r>
      <w:r>
        <w:rPr>
          <w:rtl/>
        </w:rPr>
        <w:t xml:space="preserve"> </w:t>
      </w:r>
      <w:bookmarkEnd w:id="7315"/>
    </w:p>
    <w:p w:rsidR="00C15322" w:rsidRDefault="00C15322" w:rsidP="00D95E67">
      <w:pPr>
        <w:rPr>
          <w:rtl/>
          <w:lang w:eastAsia="he-IL"/>
        </w:rPr>
      </w:pPr>
    </w:p>
    <w:p w:rsidR="00C15322" w:rsidRPr="00155319" w:rsidRDefault="00C15322" w:rsidP="00D95E67">
      <w:pPr>
        <w:rPr>
          <w:rtl/>
          <w:lang w:eastAsia="he-IL"/>
        </w:rPr>
      </w:pPr>
      <w:r>
        <w:rPr>
          <w:rFonts w:hint="cs"/>
          <w:rtl/>
          <w:lang w:eastAsia="he-IL"/>
        </w:rPr>
        <w:t xml:space="preserve">אז אני אקבל קריאה, נו, באמת, אפשר לחשוב. </w:t>
      </w:r>
    </w:p>
    <w:p w:rsidR="00C15322" w:rsidRDefault="00C15322" w:rsidP="00D95E67">
      <w:pPr>
        <w:rPr>
          <w:rtl/>
          <w:lang w:eastAsia="he-IL"/>
        </w:rPr>
      </w:pPr>
    </w:p>
    <w:p w:rsidR="00C15322" w:rsidRDefault="00C15322" w:rsidP="00D95E67">
      <w:pPr>
        <w:pStyle w:val="-"/>
        <w:keepNext/>
        <w:rPr>
          <w:rtl/>
        </w:rPr>
      </w:pPr>
      <w:bookmarkStart w:id="7316" w:name="ET_speakercontinue_5264_24"/>
      <w:r w:rsidRPr="003E6C50">
        <w:rPr>
          <w:rStyle w:val="TagStyle"/>
          <w:rtl/>
        </w:rPr>
        <w:t xml:space="preserve"> &lt;&lt; דובר_המשך &gt;&gt; </w:t>
      </w:r>
      <w:r>
        <w:rPr>
          <w:rtl/>
        </w:rPr>
        <w:t>אחמד טיבי (חד"ש-תע"ל):</w:t>
      </w:r>
      <w:r w:rsidRPr="003E6C50">
        <w:rPr>
          <w:rStyle w:val="TagStyle"/>
          <w:rtl/>
        </w:rPr>
        <w:t xml:space="preserve"> &lt;&lt; דובר_המשך &gt;&gt;</w:t>
      </w:r>
      <w:r>
        <w:rPr>
          <w:rtl/>
        </w:rPr>
        <w:t xml:space="preserve"> </w:t>
      </w:r>
      <w:bookmarkEnd w:id="7316"/>
    </w:p>
    <w:p w:rsidR="00C15322" w:rsidRDefault="00C15322" w:rsidP="00D95E67">
      <w:pPr>
        <w:rPr>
          <w:rtl/>
          <w:lang w:eastAsia="he-IL"/>
        </w:rPr>
      </w:pPr>
    </w:p>
    <w:p w:rsidR="00C15322" w:rsidRDefault="00C15322" w:rsidP="00FA6DDA">
      <w:pPr>
        <w:rPr>
          <w:rtl/>
        </w:rPr>
      </w:pPr>
      <w:bookmarkStart w:id="7317" w:name="_ETM_Q32_478040"/>
      <w:bookmarkEnd w:id="7317"/>
      <w:r>
        <w:rPr>
          <w:rtl/>
        </w:rPr>
        <w:t>כבוד היושב</w:t>
      </w:r>
      <w:r>
        <w:rPr>
          <w:rFonts w:hint="cs"/>
          <w:rtl/>
        </w:rPr>
        <w:t>-</w:t>
      </w:r>
      <w:r>
        <w:rPr>
          <w:rtl/>
        </w:rPr>
        <w:t xml:space="preserve">ראש, היו עכשיו שתי הוצאות והורדות מהדוכן שהן </w:t>
      </w:r>
      <w:bookmarkStart w:id="7318" w:name="_ETM_Q32_483119"/>
      <w:bookmarkEnd w:id="7318"/>
      <w:r>
        <w:rPr>
          <w:rtl/>
        </w:rPr>
        <w:t>חסרות תקדים, בלתי מבוססות</w:t>
      </w:r>
      <w:r>
        <w:rPr>
          <w:rFonts w:hint="cs"/>
          <w:rtl/>
        </w:rPr>
        <w:t>.</w:t>
      </w:r>
      <w:r>
        <w:rPr>
          <w:rtl/>
        </w:rPr>
        <w:t xml:space="preserve"> הן לא מסתמכות על התקנון</w:t>
      </w:r>
      <w:r>
        <w:rPr>
          <w:rFonts w:hint="cs"/>
          <w:rtl/>
        </w:rPr>
        <w:t>.</w:t>
      </w:r>
      <w:r>
        <w:rPr>
          <w:rtl/>
        </w:rPr>
        <w:t xml:space="preserve"> </w:t>
      </w:r>
      <w:bookmarkStart w:id="7319" w:name="_ETM_Q32_488199"/>
      <w:bookmarkEnd w:id="7319"/>
      <w:r>
        <w:rPr>
          <w:rtl/>
        </w:rPr>
        <w:t>אסור לדובר לתקוף את היושב</w:t>
      </w:r>
      <w:r>
        <w:rPr>
          <w:rFonts w:hint="cs"/>
          <w:rtl/>
        </w:rPr>
        <w:t>-</w:t>
      </w:r>
      <w:r>
        <w:rPr>
          <w:rtl/>
        </w:rPr>
        <w:t xml:space="preserve">ראש, אבל מותר לו להביע </w:t>
      </w:r>
      <w:bookmarkStart w:id="7320" w:name="_ETM_Q32_493279"/>
      <w:bookmarkEnd w:id="7320"/>
      <w:r>
        <w:rPr>
          <w:rtl/>
        </w:rPr>
        <w:t>דעה</w:t>
      </w:r>
      <w:r>
        <w:rPr>
          <w:rFonts w:hint="cs"/>
          <w:rtl/>
        </w:rPr>
        <w:t>.</w:t>
      </w:r>
      <w:r>
        <w:rPr>
          <w:rtl/>
        </w:rPr>
        <w:t xml:space="preserve"> </w:t>
      </w:r>
      <w:bookmarkStart w:id="7321" w:name="_ETM_Q32_498899"/>
      <w:bookmarkEnd w:id="7321"/>
      <w:r>
        <w:rPr>
          <w:rtl/>
        </w:rPr>
        <w:t>כך עשתה חברת הכנסת לזימי</w:t>
      </w:r>
      <w:r>
        <w:rPr>
          <w:rFonts w:hint="cs"/>
          <w:rtl/>
        </w:rPr>
        <w:t>,</w:t>
      </w:r>
      <w:r>
        <w:rPr>
          <w:rtl/>
        </w:rPr>
        <w:t xml:space="preserve"> שלא עברה על התקנון</w:t>
      </w:r>
      <w:r>
        <w:rPr>
          <w:rFonts w:hint="cs"/>
          <w:rtl/>
        </w:rPr>
        <w:t>,</w:t>
      </w:r>
      <w:r>
        <w:rPr>
          <w:rtl/>
        </w:rPr>
        <w:t xml:space="preserve"> וכך </w:t>
      </w:r>
      <w:bookmarkStart w:id="7322" w:name="_ETM_Q32_504134"/>
      <w:bookmarkEnd w:id="7322"/>
      <w:r>
        <w:rPr>
          <w:rtl/>
        </w:rPr>
        <w:t>עשה חבר הכנסת גלעד קריב</w:t>
      </w:r>
      <w:r>
        <w:rPr>
          <w:rFonts w:hint="cs"/>
          <w:rtl/>
        </w:rPr>
        <w:t>.</w:t>
      </w:r>
      <w:r>
        <w:rPr>
          <w:rtl/>
        </w:rPr>
        <w:t xml:space="preserve"> לכן </w:t>
      </w:r>
      <w:bookmarkStart w:id="7323" w:name="_ETM_Q32_509899"/>
      <w:bookmarkEnd w:id="7323"/>
      <w:r>
        <w:rPr>
          <w:rtl/>
        </w:rPr>
        <w:t xml:space="preserve">אני מציע לקבל את הבקשה של חבר הכנסת גלעד קריב </w:t>
      </w:r>
      <w:bookmarkStart w:id="7324" w:name="_ETM_Q32_514488"/>
      <w:bookmarkEnd w:id="7324"/>
      <w:r>
        <w:rPr>
          <w:rtl/>
        </w:rPr>
        <w:t xml:space="preserve">ולתת לו אפשרות להשלים את דבריו. </w:t>
      </w:r>
    </w:p>
    <w:p w:rsidR="00C15322" w:rsidRDefault="00C15322" w:rsidP="00D95E67">
      <w:pPr>
        <w:rPr>
          <w:rtl/>
        </w:rPr>
      </w:pPr>
      <w:bookmarkStart w:id="7325" w:name="_ETM_Q32_340222"/>
      <w:bookmarkStart w:id="7326" w:name="_ETM_Q32_340294"/>
      <w:bookmarkEnd w:id="7325"/>
      <w:bookmarkEnd w:id="7326"/>
    </w:p>
    <w:p w:rsidR="00C15322" w:rsidRDefault="00C15322" w:rsidP="00BA511C">
      <w:pPr>
        <w:rPr>
          <w:rtl/>
        </w:rPr>
      </w:pPr>
      <w:bookmarkStart w:id="7327" w:name="_ETM_Q32_340389"/>
      <w:bookmarkStart w:id="7328" w:name="_ETM_Q32_340477"/>
      <w:bookmarkEnd w:id="7327"/>
      <w:bookmarkEnd w:id="7328"/>
      <w:r>
        <w:rPr>
          <w:rtl/>
        </w:rPr>
        <w:t xml:space="preserve">עכשיו, </w:t>
      </w:r>
      <w:bookmarkStart w:id="7329" w:name="_ETM_Q32_520339"/>
      <w:bookmarkEnd w:id="7329"/>
      <w:r>
        <w:rPr>
          <w:rtl/>
        </w:rPr>
        <w:t xml:space="preserve">אני רוצה לדבר </w:t>
      </w:r>
      <w:bookmarkStart w:id="7330" w:name="_ETM_Q32_523649"/>
      <w:bookmarkEnd w:id="7330"/>
      <w:r>
        <w:rPr>
          <w:rtl/>
        </w:rPr>
        <w:t xml:space="preserve">על ההתקפה האלימה נגד חבריי חבר הכנסת איימן עודה וחבר </w:t>
      </w:r>
      <w:bookmarkStart w:id="7331" w:name="_ETM_Q32_528279"/>
      <w:bookmarkEnd w:id="7331"/>
      <w:r>
        <w:rPr>
          <w:rtl/>
        </w:rPr>
        <w:t>הכנסת עופר כסיף בנס ציונה</w:t>
      </w:r>
      <w:r>
        <w:rPr>
          <w:rFonts w:hint="cs"/>
          <w:rtl/>
        </w:rPr>
        <w:t>.</w:t>
      </w:r>
      <w:r>
        <w:rPr>
          <w:rtl/>
        </w:rPr>
        <w:t xml:space="preserve"> </w:t>
      </w:r>
      <w:bookmarkStart w:id="7332" w:name="_ETM_Q32_533820"/>
      <w:bookmarkEnd w:id="7332"/>
      <w:r>
        <w:rPr>
          <w:rtl/>
        </w:rPr>
        <w:t xml:space="preserve">אבן שברה את הזכוכית והיא הייתה </w:t>
      </w:r>
      <w:r>
        <w:rPr>
          <w:rFonts w:hint="cs"/>
          <w:rtl/>
        </w:rPr>
        <w:t xml:space="preserve">יכולה </w:t>
      </w:r>
      <w:r>
        <w:rPr>
          <w:rtl/>
        </w:rPr>
        <w:t xml:space="preserve">לפגוע בחבר הכנסת </w:t>
      </w:r>
      <w:bookmarkStart w:id="7333" w:name="_ETM_Q32_538794"/>
      <w:bookmarkEnd w:id="7333"/>
      <w:r>
        <w:rPr>
          <w:rtl/>
        </w:rPr>
        <w:t xml:space="preserve">עודה או </w:t>
      </w:r>
      <w:r>
        <w:rPr>
          <w:rFonts w:hint="cs"/>
          <w:rtl/>
        </w:rPr>
        <w:t>ב</w:t>
      </w:r>
      <w:r>
        <w:rPr>
          <w:rtl/>
        </w:rPr>
        <w:t xml:space="preserve">נהג שלו. </w:t>
      </w:r>
      <w:bookmarkStart w:id="7334" w:name="_ETM_Q32_545070"/>
      <w:bookmarkEnd w:id="7334"/>
      <w:r>
        <w:rPr>
          <w:rtl/>
        </w:rPr>
        <w:t xml:space="preserve">גם הקריאות </w:t>
      </w:r>
      <w:r>
        <w:rPr>
          <w:rFonts w:hint="cs"/>
          <w:rtl/>
        </w:rPr>
        <w:t>"</w:t>
      </w:r>
      <w:r>
        <w:rPr>
          <w:rtl/>
        </w:rPr>
        <w:t>מוות לערבים</w:t>
      </w:r>
      <w:r>
        <w:rPr>
          <w:rFonts w:hint="cs"/>
          <w:rtl/>
        </w:rPr>
        <w:t>"</w:t>
      </w:r>
      <w:r>
        <w:rPr>
          <w:rtl/>
        </w:rPr>
        <w:t xml:space="preserve"> שהיו</w:t>
      </w:r>
      <w:r>
        <w:rPr>
          <w:rFonts w:hint="cs"/>
          <w:rtl/>
        </w:rPr>
        <w:t>,</w:t>
      </w:r>
      <w:r>
        <w:rPr>
          <w:rtl/>
        </w:rPr>
        <w:t xml:space="preserve"> הפכו להיות מקהלה ושיר לאומי </w:t>
      </w:r>
      <w:bookmarkStart w:id="7335" w:name="_ETM_Q32_552460"/>
      <w:bookmarkEnd w:id="7335"/>
      <w:r>
        <w:rPr>
          <w:rtl/>
        </w:rPr>
        <w:t>ישראלי טיפוסי, בלי תגובה</w:t>
      </w:r>
      <w:r>
        <w:rPr>
          <w:rFonts w:hint="cs"/>
          <w:rtl/>
        </w:rPr>
        <w:t>;</w:t>
      </w:r>
      <w:r>
        <w:rPr>
          <w:rtl/>
        </w:rPr>
        <w:t xml:space="preserve"> גם במגרשי כדורגל</w:t>
      </w:r>
      <w:r>
        <w:rPr>
          <w:rFonts w:hint="cs"/>
          <w:rtl/>
        </w:rPr>
        <w:t>;</w:t>
      </w:r>
      <w:r>
        <w:rPr>
          <w:rtl/>
        </w:rPr>
        <w:t xml:space="preserve"> גם בסינמה סיטי</w:t>
      </w:r>
      <w:r>
        <w:rPr>
          <w:rFonts w:hint="cs"/>
          <w:rtl/>
        </w:rPr>
        <w:t>,</w:t>
      </w:r>
      <w:r>
        <w:rPr>
          <w:rtl/>
        </w:rPr>
        <w:t xml:space="preserve"> </w:t>
      </w:r>
      <w:bookmarkStart w:id="7336" w:name="_ETM_Q32_559850"/>
      <w:bookmarkEnd w:id="7336"/>
      <w:r>
        <w:rPr>
          <w:rtl/>
        </w:rPr>
        <w:t xml:space="preserve">נגד עובדים ערבים שהותקפו על ידי עדר של בריונים וגזענים </w:t>
      </w:r>
      <w:bookmarkStart w:id="7337" w:name="_ETM_Q32_567240"/>
      <w:bookmarkEnd w:id="7337"/>
      <w:r>
        <w:rPr>
          <w:rtl/>
        </w:rPr>
        <w:t>פשיסטים</w:t>
      </w:r>
      <w:r>
        <w:rPr>
          <w:rFonts w:hint="cs"/>
          <w:rtl/>
        </w:rPr>
        <w:t>,</w:t>
      </w:r>
      <w:r>
        <w:rPr>
          <w:rtl/>
        </w:rPr>
        <w:t xml:space="preserve"> שקראו </w:t>
      </w:r>
      <w:r>
        <w:rPr>
          <w:rFonts w:hint="cs"/>
          <w:rtl/>
        </w:rPr>
        <w:t>"</w:t>
      </w:r>
      <w:r>
        <w:rPr>
          <w:rtl/>
        </w:rPr>
        <w:t>מוות לערבים</w:t>
      </w:r>
      <w:r>
        <w:rPr>
          <w:rFonts w:hint="cs"/>
          <w:rtl/>
        </w:rPr>
        <w:t>";</w:t>
      </w:r>
      <w:r>
        <w:rPr>
          <w:rtl/>
        </w:rPr>
        <w:t xml:space="preserve"> </w:t>
      </w:r>
      <w:bookmarkStart w:id="7338" w:name="_ETM_Q32_575779"/>
      <w:bookmarkEnd w:id="7338"/>
      <w:r>
        <w:rPr>
          <w:rtl/>
        </w:rPr>
        <w:t>גם סטודנטיות</w:t>
      </w:r>
      <w:r>
        <w:rPr>
          <w:rFonts w:hint="cs"/>
          <w:rtl/>
        </w:rPr>
        <w:t xml:space="preserve"> –</w:t>
      </w:r>
      <w:r>
        <w:rPr>
          <w:rtl/>
        </w:rPr>
        <w:t xml:space="preserve"> סטודנטית ערבייה הותקפה בחדרה</w:t>
      </w:r>
      <w:r>
        <w:rPr>
          <w:rFonts w:hint="cs"/>
          <w:rtl/>
        </w:rPr>
        <w:t xml:space="preserve"> </w:t>
      </w:r>
      <w:r>
        <w:rPr>
          <w:rtl/>
        </w:rPr>
        <w:t xml:space="preserve">היום, סטודנטית מאום </w:t>
      </w:r>
      <w:bookmarkStart w:id="7339" w:name="_ETM_Q32_582442"/>
      <w:bookmarkEnd w:id="7339"/>
      <w:r>
        <w:rPr>
          <w:rtl/>
        </w:rPr>
        <w:t>אל</w:t>
      </w:r>
      <w:r>
        <w:rPr>
          <w:rFonts w:hint="cs"/>
          <w:rtl/>
        </w:rPr>
        <w:t>-</w:t>
      </w:r>
      <w:r>
        <w:rPr>
          <w:rtl/>
        </w:rPr>
        <w:t xml:space="preserve">פחם הותקפה </w:t>
      </w:r>
      <w:r>
        <w:rPr>
          <w:rFonts w:hint="cs"/>
          <w:rtl/>
        </w:rPr>
        <w:t xml:space="preserve">ברכבת </w:t>
      </w:r>
      <w:r>
        <w:rPr>
          <w:rtl/>
        </w:rPr>
        <w:t xml:space="preserve">בירושלים לפני שבוע או יותר, שבועיים, </w:t>
      </w:r>
      <w:bookmarkStart w:id="7340" w:name="_ETM_Q32_589105"/>
      <w:bookmarkEnd w:id="7340"/>
      <w:r>
        <w:rPr>
          <w:rtl/>
        </w:rPr>
        <w:t>אני שוחחתי איתה</w:t>
      </w:r>
      <w:r>
        <w:rPr>
          <w:rFonts w:hint="cs"/>
          <w:rtl/>
        </w:rPr>
        <w:t>;</w:t>
      </w:r>
      <w:r>
        <w:rPr>
          <w:rtl/>
        </w:rPr>
        <w:t xml:space="preserve"> </w:t>
      </w:r>
      <w:bookmarkStart w:id="7341" w:name="_ETM_Q32_596619"/>
      <w:bookmarkEnd w:id="7341"/>
      <w:r>
        <w:rPr>
          <w:rtl/>
        </w:rPr>
        <w:t>נהגי אוטובוס מותקפים על בסיס כמעט יו</w:t>
      </w:r>
      <w:r>
        <w:rPr>
          <w:rFonts w:hint="cs"/>
          <w:rtl/>
        </w:rPr>
        <w:t>ם-י</w:t>
      </w:r>
      <w:r>
        <w:rPr>
          <w:rtl/>
        </w:rPr>
        <w:t xml:space="preserve">ומי בחברות האוטובוסים, לרבות </w:t>
      </w:r>
      <w:bookmarkStart w:id="7342" w:name="_ETM_Q32_601849"/>
      <w:bookmarkEnd w:id="7342"/>
      <w:r>
        <w:rPr>
          <w:rtl/>
        </w:rPr>
        <w:t>באזור ירושלים</w:t>
      </w:r>
      <w:r>
        <w:rPr>
          <w:rFonts w:hint="cs"/>
          <w:rtl/>
        </w:rPr>
        <w:t>;</w:t>
      </w:r>
      <w:r>
        <w:rPr>
          <w:rtl/>
        </w:rPr>
        <w:t xml:space="preserve"> </w:t>
      </w:r>
      <w:bookmarkStart w:id="7343" w:name="_ETM_Q32_607869"/>
      <w:bookmarkEnd w:id="7343"/>
      <w:r>
        <w:rPr>
          <w:rtl/>
        </w:rPr>
        <w:t>שני צעירים מטייבה הותקפו על ידי מאבטחים או מג</w:t>
      </w:r>
      <w:r>
        <w:rPr>
          <w:rFonts w:hint="cs"/>
          <w:rtl/>
        </w:rPr>
        <w:t>"</w:t>
      </w:r>
      <w:r>
        <w:rPr>
          <w:rtl/>
        </w:rPr>
        <w:t xml:space="preserve">בניקים </w:t>
      </w:r>
      <w:bookmarkStart w:id="7344" w:name="_ETM_Q32_615000"/>
      <w:bookmarkEnd w:id="7344"/>
      <w:r>
        <w:rPr>
          <w:rFonts w:hint="cs"/>
          <w:rtl/>
        </w:rPr>
        <w:t xml:space="preserve">על </w:t>
      </w:r>
      <w:r>
        <w:rPr>
          <w:rtl/>
        </w:rPr>
        <w:t xml:space="preserve">לא עוול </w:t>
      </w:r>
      <w:bookmarkStart w:id="7345" w:name="_ETM_Q32_618170"/>
      <w:bookmarkEnd w:id="7345"/>
      <w:r>
        <w:rPr>
          <w:rtl/>
        </w:rPr>
        <w:t xml:space="preserve">בכפם. </w:t>
      </w:r>
      <w:bookmarkStart w:id="7346" w:name="_ETM_Q32_621209"/>
      <w:bookmarkStart w:id="7347" w:name="_ETM_Q32_439803"/>
      <w:bookmarkStart w:id="7348" w:name="_ETM_Q32_439853"/>
      <w:bookmarkStart w:id="7349" w:name="_ETM_Q32_439995"/>
      <w:bookmarkStart w:id="7350" w:name="_ETM_Q32_440096"/>
      <w:bookmarkEnd w:id="7346"/>
      <w:bookmarkEnd w:id="7347"/>
      <w:bookmarkEnd w:id="7348"/>
      <w:bookmarkEnd w:id="7349"/>
      <w:bookmarkEnd w:id="7350"/>
      <w:r>
        <w:rPr>
          <w:rtl/>
        </w:rPr>
        <w:t>אני אומר את כל זה</w:t>
      </w:r>
      <w:r>
        <w:rPr>
          <w:rFonts w:hint="cs"/>
          <w:rtl/>
        </w:rPr>
        <w:t>,</w:t>
      </w:r>
      <w:r>
        <w:rPr>
          <w:rtl/>
        </w:rPr>
        <w:t xml:space="preserve"> </w:t>
      </w:r>
      <w:bookmarkStart w:id="7351" w:name="_ETM_Q32_624279"/>
      <w:bookmarkEnd w:id="7351"/>
      <w:r>
        <w:rPr>
          <w:rtl/>
        </w:rPr>
        <w:t xml:space="preserve">שלא לדבר על הערות גזעניות נגד רוקחים, נגד אחים ואחיות, </w:t>
      </w:r>
      <w:bookmarkStart w:id="7352" w:name="_ETM_Q32_631420"/>
      <w:bookmarkEnd w:id="7352"/>
      <w:r>
        <w:rPr>
          <w:rtl/>
        </w:rPr>
        <w:t xml:space="preserve">מול משטרה </w:t>
      </w:r>
      <w:bookmarkStart w:id="7353" w:name="_ETM_Q32_634790"/>
      <w:bookmarkEnd w:id="7353"/>
      <w:r>
        <w:rPr>
          <w:rtl/>
        </w:rPr>
        <w:t>ש</w:t>
      </w:r>
      <w:bookmarkStart w:id="7354" w:name="_ETM_Q32_636440"/>
      <w:bookmarkEnd w:id="7354"/>
      <w:r>
        <w:rPr>
          <w:rtl/>
        </w:rPr>
        <w:t xml:space="preserve">לא נוקטת שום אמצעי לעצור הן את הקריאה </w:t>
      </w:r>
      <w:r>
        <w:rPr>
          <w:rFonts w:hint="cs"/>
          <w:rtl/>
        </w:rPr>
        <w:t>"</w:t>
      </w:r>
      <w:r>
        <w:rPr>
          <w:rtl/>
        </w:rPr>
        <w:t>מוות לערבים</w:t>
      </w:r>
      <w:r>
        <w:rPr>
          <w:rFonts w:hint="cs"/>
          <w:rtl/>
        </w:rPr>
        <w:t>"</w:t>
      </w:r>
      <w:r>
        <w:rPr>
          <w:rtl/>
        </w:rPr>
        <w:t xml:space="preserve">, </w:t>
      </w:r>
      <w:bookmarkStart w:id="7355" w:name="_ETM_Q32_642239"/>
      <w:bookmarkEnd w:id="7355"/>
      <w:r>
        <w:rPr>
          <w:rtl/>
        </w:rPr>
        <w:t>שהיא קריאה ניאו</w:t>
      </w:r>
      <w:r>
        <w:rPr>
          <w:rFonts w:hint="cs"/>
          <w:rtl/>
        </w:rPr>
        <w:t>-</w:t>
      </w:r>
      <w:r>
        <w:rPr>
          <w:rtl/>
        </w:rPr>
        <w:t>נאצית</w:t>
      </w:r>
      <w:r>
        <w:rPr>
          <w:rFonts w:hint="cs"/>
          <w:rtl/>
        </w:rPr>
        <w:t>,</w:t>
      </w:r>
      <w:r>
        <w:rPr>
          <w:rtl/>
        </w:rPr>
        <w:t xml:space="preserve"> </w:t>
      </w:r>
      <w:bookmarkStart w:id="7356" w:name="_ETM_Q32_645559"/>
      <w:bookmarkEnd w:id="7356"/>
      <w:r>
        <w:rPr>
          <w:rtl/>
        </w:rPr>
        <w:t xml:space="preserve">והן את המתקפות הפיזיות והאלימות נגד צעירים וצעירות ערבים, נגד </w:t>
      </w:r>
      <w:bookmarkStart w:id="7357" w:name="_ETM_Q32_652824"/>
      <w:bookmarkEnd w:id="7357"/>
      <w:r>
        <w:rPr>
          <w:rtl/>
        </w:rPr>
        <w:t>עובדים במקו</w:t>
      </w:r>
      <w:r>
        <w:rPr>
          <w:rFonts w:hint="cs"/>
          <w:rtl/>
        </w:rPr>
        <w:t>ם</w:t>
      </w:r>
      <w:r>
        <w:rPr>
          <w:rtl/>
        </w:rPr>
        <w:t xml:space="preserve"> העבודה, נגד נהגי אוטובוסים, מוניות וכדומה</w:t>
      </w:r>
      <w:r>
        <w:rPr>
          <w:rFonts w:hint="cs"/>
          <w:rtl/>
        </w:rPr>
        <w:t>.</w:t>
      </w:r>
    </w:p>
    <w:p w:rsidR="00C15322" w:rsidRDefault="00C15322" w:rsidP="00D95E67">
      <w:pPr>
        <w:rPr>
          <w:rtl/>
        </w:rPr>
      </w:pPr>
      <w:bookmarkStart w:id="7358" w:name="_ETM_Q32_481910"/>
      <w:bookmarkStart w:id="7359" w:name="_ETM_Q32_481988"/>
      <w:bookmarkStart w:id="7360" w:name="_ETM_Q32_482126"/>
      <w:bookmarkEnd w:id="7358"/>
      <w:bookmarkEnd w:id="7359"/>
      <w:bookmarkEnd w:id="7360"/>
    </w:p>
    <w:p w:rsidR="00C15322" w:rsidRDefault="00C15322" w:rsidP="00BA511C">
      <w:pPr>
        <w:rPr>
          <w:rtl/>
        </w:rPr>
      </w:pPr>
      <w:bookmarkStart w:id="7361" w:name="_ETM_Q32_482202"/>
      <w:bookmarkEnd w:id="7361"/>
      <w:r>
        <w:rPr>
          <w:rFonts w:hint="cs"/>
          <w:rtl/>
        </w:rPr>
        <w:t xml:space="preserve">אם אזרח ערבי היה שם </w:t>
      </w:r>
      <w:bookmarkStart w:id="7362" w:name="_ETM_Q32_482430"/>
      <w:bookmarkEnd w:id="7362"/>
      <w:r>
        <w:rPr>
          <w:rFonts w:hint="cs"/>
          <w:rtl/>
        </w:rPr>
        <w:t>לייק על הסרטון ההוא של מוכר האייפונים שעודד הרג ושחיט</w:t>
      </w:r>
      <w:bookmarkStart w:id="7363" w:name="_ETM_Q32_496110"/>
      <w:bookmarkEnd w:id="7363"/>
      <w:r>
        <w:rPr>
          <w:rFonts w:hint="cs"/>
          <w:rtl/>
        </w:rPr>
        <w:t xml:space="preserve">ה של פלסטינים הוא היה נעצר על לייק, הערבי היה נעצר על לייק, אבל יהודי יכול לומר את הדברים הנוראים האלה, גם הגזעניים, גם המסיתים לרצח, ואף </w:t>
      </w:r>
      <w:bookmarkStart w:id="7364" w:name="_ETM_Q32_511046"/>
      <w:bookmarkEnd w:id="7364"/>
      <w:r>
        <w:rPr>
          <w:rFonts w:hint="cs"/>
          <w:rtl/>
        </w:rPr>
        <w:t>אחד לא עושה כלום.</w:t>
      </w:r>
      <w:bookmarkStart w:id="7365" w:name="_ETM_Q32_513374"/>
      <w:bookmarkEnd w:id="7365"/>
      <w:r>
        <w:rPr>
          <w:rFonts w:hint="cs"/>
          <w:rtl/>
        </w:rPr>
        <w:t xml:space="preserve"> </w:t>
      </w:r>
      <w:bookmarkStart w:id="7366" w:name="_ETM_Q32_513453"/>
      <w:bookmarkStart w:id="7367" w:name="_ETM_Q32_513543"/>
      <w:bookmarkStart w:id="7368" w:name="_ETM_Q32_513610"/>
      <w:bookmarkEnd w:id="7366"/>
      <w:bookmarkEnd w:id="7367"/>
      <w:bookmarkEnd w:id="7368"/>
      <w:r>
        <w:rPr>
          <w:rFonts w:hint="cs"/>
          <w:rtl/>
        </w:rPr>
        <w:t xml:space="preserve">וההוכחה – </w:t>
      </w:r>
      <w:bookmarkStart w:id="7369" w:name="_ETM_Q32_515615"/>
      <w:bookmarkEnd w:id="7369"/>
      <w:r>
        <w:rPr>
          <w:rFonts w:hint="cs"/>
          <w:rtl/>
        </w:rPr>
        <w:t xml:space="preserve">שהצעירים שרקדו בגלל הטילים שנפלו על </w:t>
      </w:r>
      <w:bookmarkStart w:id="7370" w:name="_ETM_Q32_520142"/>
      <w:bookmarkEnd w:id="7370"/>
      <w:r>
        <w:rPr>
          <w:rFonts w:hint="cs"/>
          <w:rtl/>
        </w:rPr>
        <w:t>טמרה, טילים איראניים, לא נעצרו ולא נחקרו למרות שזהותם</w:t>
      </w:r>
      <w:bookmarkStart w:id="7371" w:name="_ETM_Q32_527317"/>
      <w:bookmarkEnd w:id="7371"/>
      <w:r>
        <w:rPr>
          <w:rFonts w:hint="cs"/>
          <w:rtl/>
        </w:rPr>
        <w:t xml:space="preserve"> ידועה. דנאל עמרם זיהה אותם ודיבר איתם, והוא </w:t>
      </w:r>
      <w:bookmarkStart w:id="7372" w:name="_ETM_Q32_533545"/>
      <w:bookmarkEnd w:id="7372"/>
      <w:r>
        <w:rPr>
          <w:rFonts w:hint="cs"/>
          <w:rtl/>
        </w:rPr>
        <w:t>נמצא בארצות הברית</w:t>
      </w:r>
      <w:r w:rsidR="00BA511C">
        <w:rPr>
          <w:rFonts w:hint="cs"/>
          <w:rtl/>
        </w:rPr>
        <w:t>.</w:t>
      </w:r>
      <w:r>
        <w:rPr>
          <w:rFonts w:hint="cs"/>
          <w:rtl/>
        </w:rPr>
        <w:t xml:space="preserve"> איך המשטרה שנמצאת פה לא מצליחה</w:t>
      </w:r>
      <w:bookmarkStart w:id="7373" w:name="_ETM_Q32_536294"/>
      <w:bookmarkEnd w:id="7373"/>
      <w:r>
        <w:rPr>
          <w:rFonts w:hint="cs"/>
          <w:rtl/>
        </w:rPr>
        <w:t xml:space="preserve"> להגיע אליהם? </w:t>
      </w:r>
      <w:bookmarkStart w:id="7374" w:name="_ETM_Q32_539751"/>
      <w:bookmarkStart w:id="7375" w:name="_ETM_Q32_539829"/>
      <w:bookmarkStart w:id="7376" w:name="_ETM_Q32_539894"/>
      <w:bookmarkStart w:id="7377" w:name="_ETM_Q32_539979"/>
      <w:bookmarkEnd w:id="7374"/>
      <w:bookmarkEnd w:id="7375"/>
      <w:bookmarkEnd w:id="7376"/>
      <w:bookmarkEnd w:id="7377"/>
      <w:r>
        <w:rPr>
          <w:rFonts w:hint="cs"/>
          <w:rtl/>
        </w:rPr>
        <w:t xml:space="preserve">לכן יש כאן מדיניות של עידוד גזענות נגד </w:t>
      </w:r>
      <w:bookmarkStart w:id="7378" w:name="_ETM_Q32_545846"/>
      <w:bookmarkEnd w:id="7378"/>
      <w:r>
        <w:rPr>
          <w:rFonts w:hint="cs"/>
          <w:rtl/>
        </w:rPr>
        <w:t>ערבים, והעידוד הזה והגיבוי מגיעים גם מאמצעי התקשורת, גם מהמשטרה, גם מפוליטיקאים, גם מהממשלה, גם מחברי הכנסת וגם מטיפוסים נאלחים</w:t>
      </w:r>
      <w:bookmarkStart w:id="7379" w:name="_ETM_Q32_561521"/>
      <w:bookmarkEnd w:id="7379"/>
      <w:r>
        <w:rPr>
          <w:rFonts w:hint="cs"/>
          <w:rtl/>
        </w:rPr>
        <w:t xml:space="preserve"> כאן בכנסת </w:t>
      </w:r>
      <w:r w:rsidR="00DA5739">
        <w:rPr>
          <w:rFonts w:hint="cs"/>
          <w:rtl/>
        </w:rPr>
        <w:t>– –</w:t>
      </w:r>
      <w:r>
        <w:rPr>
          <w:rFonts w:hint="cs"/>
          <w:rtl/>
        </w:rPr>
        <w:t xml:space="preserve"> </w:t>
      </w:r>
    </w:p>
    <w:p w:rsidR="00C15322" w:rsidRDefault="00C15322" w:rsidP="00D95E67">
      <w:pPr>
        <w:rPr>
          <w:rtl/>
        </w:rPr>
      </w:pPr>
    </w:p>
    <w:p w:rsidR="00C15322" w:rsidRDefault="00C15322" w:rsidP="00D95E67">
      <w:pPr>
        <w:pStyle w:val="af5"/>
        <w:keepNext/>
        <w:rPr>
          <w:rtl/>
        </w:rPr>
      </w:pPr>
      <w:bookmarkStart w:id="7380" w:name="ET_interruption_6345_25"/>
      <w:r w:rsidRPr="00F97F0A">
        <w:rPr>
          <w:rStyle w:val="TagStyle"/>
          <w:rtl/>
        </w:rPr>
        <w:t xml:space="preserve"> &lt;&lt; קריאה &gt;&gt; </w:t>
      </w:r>
      <w:r>
        <w:rPr>
          <w:rtl/>
        </w:rPr>
        <w:t>טלי גוטליב (הליכוד):</w:t>
      </w:r>
      <w:r w:rsidRPr="00F97F0A">
        <w:rPr>
          <w:rStyle w:val="TagStyle"/>
          <w:rtl/>
        </w:rPr>
        <w:t xml:space="preserve"> &lt;&lt; קריאה &gt;&gt;</w:t>
      </w:r>
      <w:r>
        <w:rPr>
          <w:rtl/>
        </w:rPr>
        <w:t xml:space="preserve"> </w:t>
      </w:r>
      <w:bookmarkEnd w:id="7380"/>
    </w:p>
    <w:p w:rsidR="00C15322" w:rsidRDefault="00C15322" w:rsidP="00D95E67">
      <w:pPr>
        <w:rPr>
          <w:rtl/>
        </w:rPr>
      </w:pPr>
    </w:p>
    <w:p w:rsidR="00C15322" w:rsidRDefault="00C15322" w:rsidP="00BA511C">
      <w:pPr>
        <w:rPr>
          <w:rtl/>
        </w:rPr>
      </w:pPr>
      <w:r>
        <w:rPr>
          <w:rFonts w:hint="cs"/>
          <w:rtl/>
        </w:rPr>
        <w:t>סלידה מתומכי טרור</w:t>
      </w:r>
      <w:r w:rsidR="00BA511C">
        <w:rPr>
          <w:rFonts w:hint="cs"/>
          <w:rtl/>
        </w:rPr>
        <w:t>,</w:t>
      </w:r>
      <w:r w:rsidRPr="00DB327F">
        <w:rPr>
          <w:rFonts w:hint="cs"/>
          <w:rtl/>
        </w:rPr>
        <w:t xml:space="preserve"> </w:t>
      </w:r>
      <w:r>
        <w:rPr>
          <w:rFonts w:hint="cs"/>
          <w:rtl/>
        </w:rPr>
        <w:t>סלידה מתומכי טרור</w:t>
      </w:r>
      <w:r w:rsidR="00BA511C">
        <w:rPr>
          <w:rFonts w:hint="cs"/>
          <w:rtl/>
        </w:rPr>
        <w:t>.</w:t>
      </w:r>
      <w:r>
        <w:rPr>
          <w:rFonts w:hint="cs"/>
          <w:rtl/>
        </w:rPr>
        <w:t xml:space="preserve"> לאף אחד אין בעיה </w:t>
      </w:r>
      <w:bookmarkStart w:id="7381" w:name="_ETM_Q32_560185"/>
      <w:bookmarkEnd w:id="7381"/>
      <w:r>
        <w:rPr>
          <w:rFonts w:hint="cs"/>
          <w:rtl/>
        </w:rPr>
        <w:t>עם ערבים. אולי לך יש בעיה עם ערבים.</w:t>
      </w:r>
    </w:p>
    <w:p w:rsidR="00C15322" w:rsidRDefault="00C15322" w:rsidP="00D95E67">
      <w:pPr>
        <w:rPr>
          <w:rtl/>
        </w:rPr>
      </w:pPr>
      <w:bookmarkStart w:id="7382" w:name="_ETM_Q32_558965"/>
      <w:bookmarkStart w:id="7383" w:name="_ETM_Q32_559039"/>
      <w:bookmarkEnd w:id="7382"/>
      <w:bookmarkEnd w:id="7383"/>
    </w:p>
    <w:p w:rsidR="00C15322" w:rsidRDefault="00C15322" w:rsidP="00D95E67">
      <w:pPr>
        <w:pStyle w:val="-"/>
        <w:keepNext/>
        <w:rPr>
          <w:rtl/>
        </w:rPr>
      </w:pPr>
      <w:bookmarkStart w:id="7384" w:name="ET_speakercontinue_5264_26"/>
      <w:r w:rsidRPr="00F97F0A">
        <w:rPr>
          <w:rStyle w:val="TagStyle"/>
          <w:rtl/>
        </w:rPr>
        <w:t xml:space="preserve"> &lt;&lt; דובר_המשך &gt;&gt; </w:t>
      </w:r>
      <w:r>
        <w:rPr>
          <w:rtl/>
        </w:rPr>
        <w:t>אחמד טיבי (חד"ש-תע"ל):</w:t>
      </w:r>
      <w:r w:rsidRPr="00F97F0A">
        <w:rPr>
          <w:rStyle w:val="TagStyle"/>
          <w:rtl/>
        </w:rPr>
        <w:t xml:space="preserve"> &lt;&lt; דובר_המשך &gt;&gt;</w:t>
      </w:r>
      <w:r>
        <w:rPr>
          <w:rtl/>
        </w:rPr>
        <w:t xml:space="preserve"> </w:t>
      </w:r>
      <w:bookmarkEnd w:id="7384"/>
    </w:p>
    <w:p w:rsidR="00C15322" w:rsidRDefault="00C15322" w:rsidP="00D95E67">
      <w:pPr>
        <w:rPr>
          <w:rtl/>
        </w:rPr>
      </w:pPr>
    </w:p>
    <w:p w:rsidR="00C15322" w:rsidRDefault="00DA5739" w:rsidP="00D95E67">
      <w:pPr>
        <w:rPr>
          <w:rtl/>
        </w:rPr>
      </w:pPr>
      <w:bookmarkStart w:id="7385" w:name="_ETM_Q32_560461"/>
      <w:bookmarkEnd w:id="7385"/>
      <w:r>
        <w:rPr>
          <w:rFonts w:hint="cs"/>
          <w:rtl/>
        </w:rPr>
        <w:t>– –</w:t>
      </w:r>
      <w:r w:rsidR="00C15322">
        <w:rPr>
          <w:rFonts w:hint="cs"/>
          <w:rtl/>
        </w:rPr>
        <w:t xml:space="preserve"> שמעודדים פגיעה בחברי כנסת ערבים שהייתה יכולה לגרום למוות. אוי לבושה. </w:t>
      </w:r>
    </w:p>
    <w:p w:rsidR="00C15322" w:rsidRDefault="00C15322" w:rsidP="00D95E67">
      <w:pPr>
        <w:rPr>
          <w:rtl/>
        </w:rPr>
      </w:pPr>
      <w:bookmarkStart w:id="7386" w:name="_ETM_Q32_574349"/>
      <w:bookmarkStart w:id="7387" w:name="_ETM_Q32_574418"/>
      <w:bookmarkEnd w:id="7386"/>
      <w:bookmarkEnd w:id="7387"/>
    </w:p>
    <w:p w:rsidR="00C15322" w:rsidRDefault="00C15322" w:rsidP="00D95E67">
      <w:pPr>
        <w:pStyle w:val="af5"/>
        <w:keepNext/>
        <w:rPr>
          <w:rtl/>
        </w:rPr>
      </w:pPr>
      <w:bookmarkStart w:id="7388" w:name="ET_interruption_6345_29"/>
      <w:r w:rsidRPr="00A57097">
        <w:rPr>
          <w:rStyle w:val="TagStyle"/>
          <w:rtl/>
        </w:rPr>
        <w:t xml:space="preserve"> &lt;&lt; קריאה &gt;&gt; </w:t>
      </w:r>
      <w:r>
        <w:rPr>
          <w:rtl/>
        </w:rPr>
        <w:t>טלי גוטליב (הליכוד):</w:t>
      </w:r>
      <w:r w:rsidRPr="00A57097">
        <w:rPr>
          <w:rStyle w:val="TagStyle"/>
          <w:rtl/>
        </w:rPr>
        <w:t xml:space="preserve"> &lt;&lt; קריאה &gt;&gt;</w:t>
      </w:r>
      <w:r>
        <w:rPr>
          <w:rtl/>
        </w:rPr>
        <w:t xml:space="preserve"> </w:t>
      </w:r>
      <w:bookmarkEnd w:id="7388"/>
    </w:p>
    <w:p w:rsidR="00C15322" w:rsidRDefault="00C15322" w:rsidP="00D95E67">
      <w:pPr>
        <w:rPr>
          <w:rtl/>
        </w:rPr>
      </w:pPr>
    </w:p>
    <w:p w:rsidR="00C15322" w:rsidRDefault="00C15322" w:rsidP="00D95E67">
      <w:pPr>
        <w:rPr>
          <w:rtl/>
        </w:rPr>
      </w:pPr>
      <w:r>
        <w:rPr>
          <w:rFonts w:hint="cs"/>
          <w:rtl/>
        </w:rPr>
        <w:t xml:space="preserve">סלידה מתומכי טרור, לא מערבים. ערבים. </w:t>
      </w:r>
    </w:p>
    <w:p w:rsidR="00C15322" w:rsidRDefault="00C15322" w:rsidP="00D95E67">
      <w:pPr>
        <w:rPr>
          <w:rtl/>
        </w:rPr>
      </w:pPr>
    </w:p>
    <w:p w:rsidR="00C15322" w:rsidRDefault="00C15322" w:rsidP="00D95E67">
      <w:pPr>
        <w:pStyle w:val="af6"/>
        <w:keepNext/>
        <w:rPr>
          <w:rtl/>
        </w:rPr>
      </w:pPr>
      <w:r w:rsidRPr="00A57097">
        <w:rPr>
          <w:rStyle w:val="TagStyle"/>
          <w:rtl/>
        </w:rPr>
        <w:t xml:space="preserve"> &lt;&lt; יור &gt;&gt; </w:t>
      </w:r>
      <w:r>
        <w:rPr>
          <w:rtl/>
        </w:rPr>
        <w:t>היו"ר ניסים ואטורי:</w:t>
      </w:r>
      <w:r w:rsidRPr="00A57097">
        <w:rPr>
          <w:rStyle w:val="TagStyle"/>
          <w:rtl/>
        </w:rPr>
        <w:t xml:space="preserve"> &lt;&lt; יור &gt;&gt;</w:t>
      </w:r>
      <w:r>
        <w:rPr>
          <w:rtl/>
        </w:rPr>
        <w:t xml:space="preserve"> </w:t>
      </w:r>
    </w:p>
    <w:p w:rsidR="00C15322" w:rsidRDefault="00C15322" w:rsidP="00D95E67">
      <w:pPr>
        <w:rPr>
          <w:rtl/>
        </w:rPr>
      </w:pPr>
    </w:p>
    <w:p w:rsidR="00C15322" w:rsidRDefault="00C15322" w:rsidP="00D95E67">
      <w:pPr>
        <w:rPr>
          <w:rtl/>
        </w:rPr>
      </w:pPr>
      <w:r>
        <w:rPr>
          <w:rFonts w:hint="cs"/>
          <w:rtl/>
        </w:rPr>
        <w:t>חברת הכנסת עאידה תומא סלימאן.</w:t>
      </w:r>
    </w:p>
    <w:p w:rsidR="00C15322" w:rsidRDefault="00C15322" w:rsidP="00D95E67">
      <w:pPr>
        <w:rPr>
          <w:rtl/>
        </w:rPr>
      </w:pPr>
    </w:p>
    <w:p w:rsidR="00C15322" w:rsidRDefault="00C15322" w:rsidP="00D95E67">
      <w:pPr>
        <w:pStyle w:val="af5"/>
        <w:keepNext/>
        <w:rPr>
          <w:rtl/>
        </w:rPr>
      </w:pPr>
      <w:r w:rsidRPr="00A57097">
        <w:rPr>
          <w:rStyle w:val="TagStyle"/>
          <w:rtl/>
        </w:rPr>
        <w:t xml:space="preserve"> &lt;&lt; קריאה &gt;&gt; </w:t>
      </w:r>
      <w:r>
        <w:rPr>
          <w:rtl/>
        </w:rPr>
        <w:t>טלי גוטליב (הליכוד):</w:t>
      </w:r>
      <w:r w:rsidRPr="00A57097">
        <w:rPr>
          <w:rStyle w:val="TagStyle"/>
          <w:rtl/>
        </w:rPr>
        <w:t xml:space="preserve"> &lt;&lt; קריאה &gt;&gt;</w:t>
      </w:r>
      <w:r>
        <w:rPr>
          <w:rtl/>
        </w:rPr>
        <w:t xml:space="preserve"> </w:t>
      </w:r>
    </w:p>
    <w:p w:rsidR="00C15322" w:rsidRDefault="00C15322" w:rsidP="00D95E67">
      <w:pPr>
        <w:rPr>
          <w:rtl/>
        </w:rPr>
      </w:pPr>
    </w:p>
    <w:p w:rsidR="00C15322" w:rsidRDefault="00C15322" w:rsidP="00BA511C">
      <w:pPr>
        <w:rPr>
          <w:rtl/>
        </w:rPr>
      </w:pPr>
      <w:bookmarkStart w:id="7389" w:name="_ETM_Q32_574778"/>
      <w:bookmarkEnd w:id="7389"/>
      <w:r>
        <w:rPr>
          <w:rFonts w:hint="cs"/>
          <w:rtl/>
        </w:rPr>
        <w:t xml:space="preserve">אין, המפלגות הערביות לא דואגות לאוכלוסייה הערבית, הערבים חייבים </w:t>
      </w:r>
      <w:bookmarkStart w:id="7390" w:name="_ETM_Q32_579785"/>
      <w:bookmarkEnd w:id="7390"/>
      <w:r>
        <w:rPr>
          <w:rFonts w:hint="cs"/>
          <w:rtl/>
        </w:rPr>
        <w:t>להבין את זה. הן עסוקות רק בתמיכה בטרור. לערבים, לאוכלוסייה</w:t>
      </w:r>
      <w:bookmarkStart w:id="7391" w:name="_ETM_Q32_584486"/>
      <w:bookmarkEnd w:id="7391"/>
      <w:r>
        <w:rPr>
          <w:rFonts w:hint="cs"/>
          <w:rtl/>
        </w:rPr>
        <w:t xml:space="preserve"> הערבית – חוק אחד אתם לא יכולים להעביר</w:t>
      </w:r>
      <w:r w:rsidR="00BA511C">
        <w:rPr>
          <w:rFonts w:hint="cs"/>
          <w:rtl/>
        </w:rPr>
        <w:t>.</w:t>
      </w:r>
      <w:r>
        <w:rPr>
          <w:rFonts w:hint="cs"/>
          <w:rtl/>
        </w:rPr>
        <w:t xml:space="preserve"> אחד. רק תמיכה </w:t>
      </w:r>
      <w:bookmarkStart w:id="7392" w:name="_ETM_Q32_593029"/>
      <w:bookmarkEnd w:id="7392"/>
      <w:r>
        <w:rPr>
          <w:rFonts w:hint="cs"/>
          <w:rtl/>
        </w:rPr>
        <w:t xml:space="preserve">בטרור </w:t>
      </w:r>
      <w:r w:rsidR="00DA5739">
        <w:rPr>
          <w:rFonts w:hint="cs"/>
          <w:rtl/>
        </w:rPr>
        <w:t>– – –</w:t>
      </w:r>
    </w:p>
    <w:p w:rsidR="00C15322" w:rsidRPr="00DB327F" w:rsidRDefault="00C15322" w:rsidP="00D95E67">
      <w:pPr>
        <w:rPr>
          <w:rtl/>
        </w:rPr>
      </w:pPr>
      <w:bookmarkStart w:id="7393" w:name="_ETM_Q32_591267"/>
      <w:bookmarkStart w:id="7394" w:name="_ETM_Q32_591369"/>
      <w:bookmarkStart w:id="7395" w:name="_ETM_Q32_591747"/>
      <w:bookmarkStart w:id="7396" w:name="_ETM_Q32_591866"/>
      <w:bookmarkEnd w:id="7393"/>
      <w:bookmarkEnd w:id="7394"/>
      <w:bookmarkEnd w:id="7395"/>
      <w:bookmarkEnd w:id="7396"/>
    </w:p>
    <w:p w:rsidR="00C15322" w:rsidRDefault="00C15322" w:rsidP="00D95E67">
      <w:pPr>
        <w:pStyle w:val="af5"/>
        <w:keepNext/>
        <w:rPr>
          <w:rtl/>
        </w:rPr>
      </w:pPr>
      <w:r w:rsidRPr="002A5F3E">
        <w:rPr>
          <w:rStyle w:val="TagStyle"/>
          <w:rtl/>
        </w:rPr>
        <w:t xml:space="preserve"> &lt;&lt; קריאה &gt;&gt; </w:t>
      </w:r>
      <w:r>
        <w:rPr>
          <w:rtl/>
        </w:rPr>
        <w:t>קריאה:</w:t>
      </w:r>
      <w:r w:rsidRPr="002A5F3E">
        <w:rPr>
          <w:rStyle w:val="TagStyle"/>
          <w:rtl/>
        </w:rPr>
        <w:t xml:space="preserve"> &lt;&lt; קריאה &gt;&gt;</w:t>
      </w:r>
      <w:r>
        <w:rPr>
          <w:rtl/>
        </w:rPr>
        <w:t xml:space="preserve"> </w:t>
      </w:r>
    </w:p>
    <w:p w:rsidR="00C15322" w:rsidRDefault="00C15322" w:rsidP="00D95E67">
      <w:pPr>
        <w:rPr>
          <w:rtl/>
        </w:rPr>
      </w:pPr>
    </w:p>
    <w:p w:rsidR="00C15322" w:rsidRDefault="00C15322" w:rsidP="00BA511C">
      <w:pPr>
        <w:rPr>
          <w:rtl/>
        </w:rPr>
      </w:pPr>
      <w:r>
        <w:rPr>
          <w:rFonts w:hint="cs"/>
          <w:rtl/>
        </w:rPr>
        <w:t xml:space="preserve">רק </w:t>
      </w:r>
      <w:r w:rsidR="00BA511C">
        <w:rPr>
          <w:rFonts w:hint="cs"/>
          <w:rtl/>
        </w:rPr>
        <w:t>ל</w:t>
      </w:r>
      <w:r>
        <w:rPr>
          <w:rFonts w:hint="cs"/>
          <w:rtl/>
        </w:rPr>
        <w:t xml:space="preserve">עזה, </w:t>
      </w:r>
      <w:r w:rsidR="00BA511C">
        <w:rPr>
          <w:rFonts w:hint="cs"/>
          <w:rtl/>
        </w:rPr>
        <w:t>ל</w:t>
      </w:r>
      <w:r>
        <w:rPr>
          <w:rFonts w:hint="cs"/>
          <w:rtl/>
        </w:rPr>
        <w:t xml:space="preserve">עזה, ולאיראן, הם דואגים לאיראן. </w:t>
      </w:r>
    </w:p>
    <w:p w:rsidR="00C15322" w:rsidRDefault="00C15322" w:rsidP="00D95E67">
      <w:pPr>
        <w:rPr>
          <w:rtl/>
        </w:rPr>
      </w:pPr>
    </w:p>
    <w:p w:rsidR="00C15322" w:rsidRDefault="00C15322" w:rsidP="00D95E67">
      <w:pPr>
        <w:pStyle w:val="af6"/>
        <w:keepNext/>
        <w:rPr>
          <w:rtl/>
        </w:rPr>
      </w:pPr>
      <w:bookmarkStart w:id="7397" w:name="ET_yor_6490_33"/>
      <w:r w:rsidRPr="002A5F3E">
        <w:rPr>
          <w:rStyle w:val="TagStyle"/>
          <w:rtl/>
        </w:rPr>
        <w:t xml:space="preserve"> &lt;&lt; יור &gt;&gt; </w:t>
      </w:r>
      <w:r>
        <w:rPr>
          <w:rtl/>
        </w:rPr>
        <w:t>היו"ר ניסים ואטורי:</w:t>
      </w:r>
      <w:r w:rsidRPr="002A5F3E">
        <w:rPr>
          <w:rStyle w:val="TagStyle"/>
          <w:rtl/>
        </w:rPr>
        <w:t xml:space="preserve"> &lt;&lt; יור &gt;&gt;</w:t>
      </w:r>
      <w:r>
        <w:rPr>
          <w:rtl/>
        </w:rPr>
        <w:t xml:space="preserve"> </w:t>
      </w:r>
      <w:bookmarkEnd w:id="7397"/>
    </w:p>
    <w:p w:rsidR="00C15322" w:rsidRDefault="00C15322" w:rsidP="00D95E67">
      <w:pPr>
        <w:rPr>
          <w:rtl/>
        </w:rPr>
      </w:pPr>
    </w:p>
    <w:p w:rsidR="00C15322" w:rsidRDefault="00C15322" w:rsidP="00D95E67">
      <w:pPr>
        <w:rPr>
          <w:rtl/>
        </w:rPr>
      </w:pPr>
      <w:r>
        <w:rPr>
          <w:rFonts w:hint="cs"/>
          <w:rtl/>
        </w:rPr>
        <w:t xml:space="preserve">טלי, תודה. גם ביציע, לא לדבר. </w:t>
      </w:r>
    </w:p>
    <w:p w:rsidR="00C15322" w:rsidRDefault="00C15322" w:rsidP="00D95E67">
      <w:pPr>
        <w:rPr>
          <w:rtl/>
        </w:rPr>
      </w:pPr>
    </w:p>
    <w:p w:rsidR="00C15322" w:rsidRDefault="00E62CC0" w:rsidP="00E62CC0">
      <w:pPr>
        <w:pStyle w:val="af5"/>
        <w:rPr>
          <w:rtl/>
        </w:rPr>
      </w:pPr>
      <w:bookmarkStart w:id="7398" w:name="ET_interruption_5761_34"/>
      <w:r w:rsidRPr="00E62CC0">
        <w:rPr>
          <w:rStyle w:val="TagStyle"/>
          <w:rtl/>
        </w:rPr>
        <w:t xml:space="preserve"> &lt;&lt; קריאה &gt;&gt;</w:t>
      </w:r>
      <w:r w:rsidR="00C15322" w:rsidRPr="002A5F3E">
        <w:rPr>
          <w:rStyle w:val="TagStyle"/>
          <w:rtl/>
        </w:rPr>
        <w:t xml:space="preserve"> </w:t>
      </w:r>
      <w:bookmarkStart w:id="7399" w:name="_Toc204198158"/>
      <w:r w:rsidR="00C15322">
        <w:rPr>
          <w:rtl/>
        </w:rPr>
        <w:t>עאידה תומא סלימאן (חד"ש-תע"ל):</w:t>
      </w:r>
      <w:bookmarkEnd w:id="7399"/>
      <w:r w:rsidR="00C15322" w:rsidRPr="002A5F3E">
        <w:rPr>
          <w:rStyle w:val="TagStyle"/>
          <w:rtl/>
        </w:rPr>
        <w:t xml:space="preserve"> </w:t>
      </w:r>
      <w:r w:rsidRPr="00E62CC0">
        <w:rPr>
          <w:rStyle w:val="TagStyle"/>
          <w:rtl/>
        </w:rPr>
        <w:t xml:space="preserve">&lt;&lt; קריאה &gt;&gt; </w:t>
      </w:r>
      <w:r w:rsidR="00C15322">
        <w:rPr>
          <w:rtl/>
        </w:rPr>
        <w:t xml:space="preserve"> </w:t>
      </w:r>
      <w:bookmarkEnd w:id="7398"/>
    </w:p>
    <w:p w:rsidR="00C15322" w:rsidRDefault="00C15322" w:rsidP="00D95E67">
      <w:pPr>
        <w:rPr>
          <w:rtl/>
        </w:rPr>
      </w:pPr>
    </w:p>
    <w:p w:rsidR="00C15322" w:rsidRDefault="00C15322" w:rsidP="00D95E67">
      <w:pPr>
        <w:rPr>
          <w:rtl/>
        </w:rPr>
      </w:pPr>
      <w:r>
        <w:rPr>
          <w:rFonts w:hint="cs"/>
          <w:rtl/>
        </w:rPr>
        <w:t xml:space="preserve">עליזה בזמן דיבור? עליזה </w:t>
      </w:r>
      <w:bookmarkStart w:id="7400" w:name="_ETM_Q32_599722"/>
      <w:bookmarkEnd w:id="7400"/>
      <w:r>
        <w:rPr>
          <w:rFonts w:hint="cs"/>
          <w:rtl/>
        </w:rPr>
        <w:t xml:space="preserve">בזכות דיבור עכשיו? </w:t>
      </w:r>
    </w:p>
    <w:p w:rsidR="00C15322" w:rsidRDefault="00C15322" w:rsidP="00D95E67">
      <w:pPr>
        <w:rPr>
          <w:rtl/>
        </w:rPr>
      </w:pPr>
      <w:bookmarkStart w:id="7401" w:name="_ETM_Q32_607322"/>
      <w:bookmarkStart w:id="7402" w:name="_ETM_Q32_607407"/>
      <w:bookmarkEnd w:id="7401"/>
      <w:bookmarkEnd w:id="7402"/>
    </w:p>
    <w:p w:rsidR="00C15322" w:rsidRDefault="00C15322" w:rsidP="00D95E67">
      <w:pPr>
        <w:pStyle w:val="af6"/>
        <w:keepNext/>
        <w:rPr>
          <w:rtl/>
        </w:rPr>
      </w:pPr>
      <w:bookmarkStart w:id="7403" w:name="ET_yor_6490_35"/>
      <w:r w:rsidRPr="002A5F3E">
        <w:rPr>
          <w:rStyle w:val="TagStyle"/>
          <w:rtl/>
        </w:rPr>
        <w:t xml:space="preserve"> &lt;&lt; יור &gt;&gt; </w:t>
      </w:r>
      <w:r>
        <w:rPr>
          <w:rtl/>
        </w:rPr>
        <w:t>היו"ר ניסים ואטורי:</w:t>
      </w:r>
      <w:r w:rsidRPr="002A5F3E">
        <w:rPr>
          <w:rStyle w:val="TagStyle"/>
          <w:rtl/>
        </w:rPr>
        <w:t xml:space="preserve"> &lt;&lt; יור &gt;&gt;</w:t>
      </w:r>
      <w:r>
        <w:rPr>
          <w:rtl/>
        </w:rPr>
        <w:t xml:space="preserve"> </w:t>
      </w:r>
      <w:bookmarkEnd w:id="7403"/>
    </w:p>
    <w:p w:rsidR="00C15322" w:rsidRDefault="00C15322" w:rsidP="00D95E67">
      <w:pPr>
        <w:rPr>
          <w:rtl/>
        </w:rPr>
      </w:pPr>
    </w:p>
    <w:p w:rsidR="00C15322" w:rsidRDefault="00C15322" w:rsidP="00D95E67">
      <w:pPr>
        <w:rPr>
          <w:rtl/>
        </w:rPr>
      </w:pPr>
      <w:bookmarkStart w:id="7404" w:name="_ETM_Q32_608444"/>
      <w:bookmarkEnd w:id="7404"/>
      <w:r>
        <w:rPr>
          <w:rFonts w:hint="cs"/>
          <w:rtl/>
        </w:rPr>
        <w:t xml:space="preserve">חמש דקות לרשותך, בבקשה. </w:t>
      </w:r>
    </w:p>
    <w:p w:rsidR="00C15322" w:rsidRDefault="00C15322" w:rsidP="00D95E67">
      <w:pPr>
        <w:rPr>
          <w:rtl/>
        </w:rPr>
      </w:pPr>
    </w:p>
    <w:p w:rsidR="00C15322" w:rsidRDefault="00C15322" w:rsidP="00D95E67">
      <w:pPr>
        <w:pStyle w:val="a4"/>
        <w:keepNext/>
        <w:rPr>
          <w:rtl/>
        </w:rPr>
      </w:pPr>
      <w:bookmarkStart w:id="7405" w:name="ET_speaker_5761_36"/>
      <w:r w:rsidRPr="002A5F3E">
        <w:rPr>
          <w:rStyle w:val="TagStyle"/>
          <w:rtl/>
        </w:rPr>
        <w:t xml:space="preserve"> &lt;&lt; דובר &gt;&gt; </w:t>
      </w:r>
      <w:bookmarkStart w:id="7406" w:name="_Toc204198159"/>
      <w:bookmarkStart w:id="7407" w:name="_Toc204198636"/>
      <w:r>
        <w:rPr>
          <w:rtl/>
        </w:rPr>
        <w:t>עאידה תומא סלימאן (חד"ש-תע"ל):</w:t>
      </w:r>
      <w:bookmarkEnd w:id="7406"/>
      <w:bookmarkEnd w:id="7407"/>
      <w:r w:rsidRPr="002A5F3E">
        <w:rPr>
          <w:rStyle w:val="TagStyle"/>
          <w:rtl/>
        </w:rPr>
        <w:t xml:space="preserve"> &lt;&lt; דובר &gt;&gt;</w:t>
      </w:r>
      <w:r>
        <w:rPr>
          <w:rtl/>
        </w:rPr>
        <w:t xml:space="preserve"> </w:t>
      </w:r>
      <w:bookmarkEnd w:id="7405"/>
    </w:p>
    <w:p w:rsidR="00C15322" w:rsidRDefault="00C15322" w:rsidP="00D95E67">
      <w:pPr>
        <w:rPr>
          <w:rtl/>
        </w:rPr>
      </w:pPr>
    </w:p>
    <w:p w:rsidR="00C15322" w:rsidRDefault="00C15322" w:rsidP="00D95E67">
      <w:pPr>
        <w:rPr>
          <w:rtl/>
        </w:rPr>
      </w:pPr>
      <w:r>
        <w:rPr>
          <w:rFonts w:hint="cs"/>
          <w:rtl/>
        </w:rPr>
        <w:t>אני חושבת שהדורסנות שמתנהלים</w:t>
      </w:r>
      <w:bookmarkStart w:id="7408" w:name="_ETM_Q32_617826"/>
      <w:bookmarkEnd w:id="7408"/>
      <w:r>
        <w:rPr>
          <w:rFonts w:hint="cs"/>
          <w:rtl/>
        </w:rPr>
        <w:t xml:space="preserve"> בה הדיונים והרצון העז להשתיק כל קול שהוא שונה מהקול</w:t>
      </w:r>
      <w:bookmarkStart w:id="7409" w:name="_ETM_Q32_627522"/>
      <w:bookmarkEnd w:id="7409"/>
      <w:r>
        <w:rPr>
          <w:rFonts w:hint="cs"/>
          <w:rtl/>
        </w:rPr>
        <w:t xml:space="preserve"> הדומיננטי בצד הזה כנראה ימשיכו ויחמירו עם הזמן. שום דבר </w:t>
      </w:r>
      <w:bookmarkStart w:id="7410" w:name="_ETM_Q32_636258"/>
      <w:bookmarkEnd w:id="7410"/>
      <w:r>
        <w:rPr>
          <w:rFonts w:hint="cs"/>
          <w:rtl/>
        </w:rPr>
        <w:t>לא מצליח להעיר את האנשים מתרדמתם ואת הקואליציה משיכרון הכוח ש</w:t>
      </w:r>
      <w:bookmarkStart w:id="7411" w:name="_ETM_Q32_645714"/>
      <w:bookmarkEnd w:id="7411"/>
      <w:r>
        <w:rPr>
          <w:rFonts w:hint="cs"/>
          <w:rtl/>
        </w:rPr>
        <w:t xml:space="preserve">היא מובילה בתקופה האחרונה. </w:t>
      </w:r>
    </w:p>
    <w:p w:rsidR="00C15322" w:rsidRDefault="00C15322" w:rsidP="00D95E67">
      <w:pPr>
        <w:rPr>
          <w:rtl/>
        </w:rPr>
      </w:pPr>
      <w:bookmarkStart w:id="7412" w:name="_ETM_Q32_650035"/>
      <w:bookmarkStart w:id="7413" w:name="_ETM_Q32_650120"/>
      <w:bookmarkEnd w:id="7412"/>
      <w:bookmarkEnd w:id="7413"/>
    </w:p>
    <w:p w:rsidR="00C15322" w:rsidRDefault="00C15322" w:rsidP="002554E4">
      <w:pPr>
        <w:rPr>
          <w:rtl/>
        </w:rPr>
      </w:pPr>
      <w:bookmarkStart w:id="7414" w:name="_ETM_Q32_650226"/>
      <w:bookmarkStart w:id="7415" w:name="_ETM_Q32_650317"/>
      <w:bookmarkEnd w:id="7414"/>
      <w:bookmarkEnd w:id="7415"/>
      <w:r>
        <w:rPr>
          <w:rFonts w:hint="cs"/>
          <w:rtl/>
        </w:rPr>
        <w:t>ביום שבת קרה משהו. אני חושבת ש</w:t>
      </w:r>
      <w:bookmarkStart w:id="7416" w:name="_ETM_Q32_655147"/>
      <w:bookmarkEnd w:id="7416"/>
      <w:r>
        <w:rPr>
          <w:rFonts w:hint="cs"/>
          <w:rtl/>
        </w:rPr>
        <w:t xml:space="preserve">אם ניסיון הלינץ' שהתחולל נגד שני חבריי חברי הכנסת איימן </w:t>
      </w:r>
      <w:bookmarkStart w:id="7417" w:name="_ETM_Q32_661246"/>
      <w:bookmarkEnd w:id="7417"/>
      <w:r>
        <w:rPr>
          <w:rFonts w:hint="cs"/>
          <w:rtl/>
        </w:rPr>
        <w:t>עודה ועופר כסיף, חס וחלילה, היה רבע ממנו מתרחש נגד חבר כנסת אחר</w:t>
      </w:r>
      <w:r w:rsidR="00BA511C">
        <w:rPr>
          <w:rFonts w:hint="cs"/>
          <w:rtl/>
        </w:rPr>
        <w:t>,</w:t>
      </w:r>
      <w:r>
        <w:rPr>
          <w:rFonts w:hint="cs"/>
          <w:rtl/>
        </w:rPr>
        <w:t xml:space="preserve"> הכנסת כולה הייתה מתרעמת </w:t>
      </w:r>
      <w:bookmarkStart w:id="7418" w:name="_ETM_Q32_671489"/>
      <w:bookmarkEnd w:id="7418"/>
      <w:r>
        <w:rPr>
          <w:rFonts w:hint="cs"/>
          <w:rtl/>
        </w:rPr>
        <w:t>על זה. היינו מבינים שיש הידרדרות אמיתית בפוליטיקה הישראלית לכיוון ש</w:t>
      </w:r>
      <w:bookmarkStart w:id="7419" w:name="_ETM_Q32_681095"/>
      <w:bookmarkEnd w:id="7419"/>
      <w:r>
        <w:rPr>
          <w:rFonts w:hint="cs"/>
          <w:rtl/>
        </w:rPr>
        <w:t xml:space="preserve">ל אלימות פיזית חמורה. כבר ראינו את הסרט הזה לפני </w:t>
      </w:r>
      <w:bookmarkStart w:id="7420" w:name="_ETM_Q32_684888"/>
      <w:bookmarkEnd w:id="7420"/>
      <w:r>
        <w:rPr>
          <w:rFonts w:hint="cs"/>
          <w:rtl/>
        </w:rPr>
        <w:t xml:space="preserve">כמה שנים </w:t>
      </w:r>
      <w:r w:rsidR="002554E4">
        <w:rPr>
          <w:rFonts w:hint="eastAsia"/>
          <w:rtl/>
        </w:rPr>
        <w:t xml:space="preserve">– </w:t>
      </w:r>
      <w:r>
        <w:rPr>
          <w:rFonts w:hint="cs"/>
          <w:rtl/>
        </w:rPr>
        <w:t xml:space="preserve">הסתה פרועה ונאומים מעל מרפסות הובילו לרצח במדינה </w:t>
      </w:r>
      <w:bookmarkStart w:id="7421" w:name="_ETM_Q32_693648"/>
      <w:bookmarkEnd w:id="7421"/>
      <w:r>
        <w:rPr>
          <w:rFonts w:hint="cs"/>
          <w:rtl/>
        </w:rPr>
        <w:t xml:space="preserve">הזו. כנראה אותם גורמים רוצים להוביל לאותו דבר על ידי </w:t>
      </w:r>
      <w:bookmarkStart w:id="7422" w:name="_ETM_Q32_701500"/>
      <w:bookmarkEnd w:id="7422"/>
      <w:r>
        <w:rPr>
          <w:rFonts w:hint="cs"/>
          <w:rtl/>
        </w:rPr>
        <w:t xml:space="preserve">ההסתה הפרועה שמתקיימת. </w:t>
      </w:r>
      <w:bookmarkStart w:id="7423" w:name="_ETM_Q32_703123"/>
      <w:bookmarkStart w:id="7424" w:name="_ETM_Q32_703238"/>
      <w:bookmarkStart w:id="7425" w:name="_ETM_Q32_703388"/>
      <w:bookmarkStart w:id="7426" w:name="_ETM_Q32_703465"/>
      <w:bookmarkEnd w:id="7423"/>
      <w:bookmarkEnd w:id="7424"/>
      <w:bookmarkEnd w:id="7425"/>
      <w:bookmarkEnd w:id="7426"/>
      <w:r>
        <w:rPr>
          <w:rFonts w:hint="cs"/>
          <w:rtl/>
        </w:rPr>
        <w:t xml:space="preserve">הפשיסטים שתקפו את חבריי ביום שבת לא </w:t>
      </w:r>
      <w:bookmarkStart w:id="7427" w:name="_ETM_Q32_709867"/>
      <w:bookmarkEnd w:id="7427"/>
      <w:r>
        <w:rPr>
          <w:rFonts w:hint="cs"/>
          <w:rtl/>
        </w:rPr>
        <w:t xml:space="preserve">פעלו באופן פזיז ולא פעלו רק לפי רגשות ובאופן ספורדי. </w:t>
      </w:r>
      <w:bookmarkStart w:id="7428" w:name="_ETM_Q32_720932"/>
      <w:bookmarkEnd w:id="7428"/>
      <w:r>
        <w:rPr>
          <w:rFonts w:hint="cs"/>
          <w:rtl/>
        </w:rPr>
        <w:t xml:space="preserve">לא, זה היה מאורגן. אלה היו הפלנגות של מסע ההסתה </w:t>
      </w:r>
      <w:bookmarkStart w:id="7429" w:name="_ETM_Q32_728083"/>
      <w:bookmarkEnd w:id="7429"/>
      <w:r>
        <w:rPr>
          <w:rFonts w:hint="cs"/>
          <w:rtl/>
        </w:rPr>
        <w:t xml:space="preserve">שמתקיים בכנסת הזאת. כבר חודשים מובילים מסע הסתה פרוע, </w:t>
      </w:r>
      <w:bookmarkStart w:id="7430" w:name="_ETM_Q32_738797"/>
      <w:bookmarkEnd w:id="7430"/>
      <w:r>
        <w:rPr>
          <w:rFonts w:hint="cs"/>
          <w:rtl/>
        </w:rPr>
        <w:t>שאין לו גבולות, נגד חבריי בסיעה ונגד כל מי ש</w:t>
      </w:r>
      <w:bookmarkStart w:id="7431" w:name="_ETM_Q32_745805"/>
      <w:bookmarkEnd w:id="7431"/>
      <w:r>
        <w:rPr>
          <w:rFonts w:hint="cs"/>
          <w:rtl/>
        </w:rPr>
        <w:t>מעז לעמוד ולהגיד את עמדותיו בצורה ברורה.</w:t>
      </w:r>
      <w:bookmarkStart w:id="7432" w:name="_ETM_Q32_752979"/>
      <w:bookmarkEnd w:id="7432"/>
      <w:r>
        <w:rPr>
          <w:rFonts w:hint="cs"/>
          <w:rtl/>
        </w:rPr>
        <w:t xml:space="preserve"> </w:t>
      </w:r>
    </w:p>
    <w:p w:rsidR="00C15322" w:rsidRDefault="00C15322" w:rsidP="00D95E67">
      <w:pPr>
        <w:rPr>
          <w:rtl/>
        </w:rPr>
      </w:pPr>
      <w:bookmarkStart w:id="7433" w:name="_ETM_Q32_753049"/>
      <w:bookmarkEnd w:id="7433"/>
    </w:p>
    <w:p w:rsidR="00C15322" w:rsidRDefault="00C15322" w:rsidP="00FA6DDA">
      <w:pPr>
        <w:rPr>
          <w:rtl/>
        </w:rPr>
      </w:pPr>
      <w:bookmarkStart w:id="7434" w:name="_ETM_Q32_753147"/>
      <w:bookmarkStart w:id="7435" w:name="_ETM_Q32_753223"/>
      <w:bookmarkEnd w:id="7434"/>
      <w:bookmarkEnd w:id="7435"/>
      <w:r>
        <w:rPr>
          <w:rFonts w:hint="cs"/>
          <w:rtl/>
        </w:rPr>
        <w:t xml:space="preserve">אם חושבים שדרך </w:t>
      </w:r>
      <w:bookmarkStart w:id="7436" w:name="_ETM_Q32_756026"/>
      <w:bookmarkEnd w:id="7436"/>
      <w:r>
        <w:rPr>
          <w:rFonts w:hint="cs"/>
          <w:rtl/>
        </w:rPr>
        <w:t xml:space="preserve">ההסתה נגד חברי הכנסת שמתנגדים למלחמה תשתיקו את הקול הזה, </w:t>
      </w:r>
      <w:bookmarkStart w:id="7437" w:name="_ETM_Q32_758908"/>
      <w:bookmarkEnd w:id="7437"/>
      <w:r>
        <w:rPr>
          <w:rFonts w:hint="cs"/>
          <w:rtl/>
        </w:rPr>
        <w:t>אז אתם טועים, אתם טועים בגדול. אנחנו לא מפחדים מהתקפות</w:t>
      </w:r>
      <w:bookmarkStart w:id="7438" w:name="_ETM_Q32_771533"/>
      <w:bookmarkEnd w:id="7438"/>
      <w:r>
        <w:rPr>
          <w:rFonts w:hint="cs"/>
          <w:rtl/>
        </w:rPr>
        <w:t xml:space="preserve"> כאלה, אבל אנחנו רוצים להגן על הציבור שלנו, שאתם </w:t>
      </w:r>
      <w:bookmarkStart w:id="7439" w:name="_ETM_Q32_776291"/>
      <w:bookmarkEnd w:id="7439"/>
      <w:r>
        <w:rPr>
          <w:rFonts w:hint="cs"/>
          <w:rtl/>
        </w:rPr>
        <w:t xml:space="preserve">מתירים את דמו ברגע שאתם מתירים את דם חברי הכנסת. </w:t>
      </w:r>
      <w:bookmarkStart w:id="7440" w:name="_ETM_Q32_778209"/>
      <w:bookmarkStart w:id="7441" w:name="_ETM_Q32_782337"/>
      <w:bookmarkStart w:id="7442" w:name="_ETM_Q32_782453"/>
      <w:bookmarkStart w:id="7443" w:name="_ETM_Q32_782529"/>
      <w:bookmarkStart w:id="7444" w:name="_ETM_Q32_782607"/>
      <w:bookmarkEnd w:id="7440"/>
      <w:bookmarkEnd w:id="7441"/>
      <w:bookmarkEnd w:id="7442"/>
      <w:bookmarkEnd w:id="7443"/>
      <w:bookmarkEnd w:id="7444"/>
      <w:r>
        <w:rPr>
          <w:rFonts w:hint="cs"/>
          <w:rtl/>
        </w:rPr>
        <w:t>הפשיסטים האלה מסתובבים ברחובות ומרביצים לצעירים שלנו. בסיטי סנטר תקפו</w:t>
      </w:r>
      <w:bookmarkStart w:id="7445" w:name="_ETM_Q32_792902"/>
      <w:bookmarkEnd w:id="7445"/>
      <w:r>
        <w:rPr>
          <w:rFonts w:hint="cs"/>
          <w:rtl/>
        </w:rPr>
        <w:t xml:space="preserve"> עובדים כי אמרו להם שהדוכן כבר סגור </w:t>
      </w:r>
      <w:r w:rsidR="00DA5739">
        <w:rPr>
          <w:rFonts w:hint="cs"/>
          <w:rtl/>
        </w:rPr>
        <w:t>– – –</w:t>
      </w:r>
      <w:r>
        <w:rPr>
          <w:rFonts w:hint="cs"/>
          <w:rtl/>
        </w:rPr>
        <w:t xml:space="preserve"> </w:t>
      </w:r>
      <w:bookmarkStart w:id="7446" w:name="_ETM_Q32_793013"/>
      <w:bookmarkStart w:id="7447" w:name="_ETM_Q32_793661"/>
      <w:bookmarkEnd w:id="7446"/>
      <w:bookmarkEnd w:id="7447"/>
    </w:p>
    <w:p w:rsidR="00C15322" w:rsidRDefault="00C15322" w:rsidP="00D95E67">
      <w:pPr>
        <w:rPr>
          <w:rtl/>
        </w:rPr>
      </w:pPr>
      <w:bookmarkStart w:id="7448" w:name="_ETM_Q32_793761"/>
      <w:bookmarkEnd w:id="7448"/>
    </w:p>
    <w:p w:rsidR="00C15322" w:rsidRDefault="00C15322" w:rsidP="00D95E67">
      <w:pPr>
        <w:pStyle w:val="af5"/>
        <w:keepNext/>
        <w:rPr>
          <w:rtl/>
        </w:rPr>
      </w:pPr>
      <w:r w:rsidRPr="00A1636F">
        <w:rPr>
          <w:rStyle w:val="TagStyle"/>
          <w:rtl/>
        </w:rPr>
        <w:t xml:space="preserve"> &lt;&lt; קריאה &gt;&gt; </w:t>
      </w:r>
      <w:r>
        <w:rPr>
          <w:rtl/>
        </w:rPr>
        <w:t>טלי גוטליב (הליכוד):</w:t>
      </w:r>
      <w:r w:rsidRPr="00A1636F">
        <w:rPr>
          <w:rStyle w:val="TagStyle"/>
          <w:rtl/>
        </w:rPr>
        <w:t xml:space="preserve"> &lt;&lt; קריאה &gt;&gt;</w:t>
      </w:r>
      <w:r>
        <w:rPr>
          <w:rtl/>
        </w:rPr>
        <w:t xml:space="preserve"> </w:t>
      </w:r>
    </w:p>
    <w:p w:rsidR="00C15322" w:rsidRDefault="00C15322" w:rsidP="00D95E67">
      <w:pPr>
        <w:rPr>
          <w:rtl/>
        </w:rPr>
      </w:pPr>
    </w:p>
    <w:p w:rsidR="00C15322" w:rsidRDefault="00C15322" w:rsidP="00D95E67">
      <w:pPr>
        <w:rPr>
          <w:rtl/>
        </w:rPr>
      </w:pPr>
      <w:r>
        <w:rPr>
          <w:rFonts w:hint="cs"/>
          <w:rtl/>
        </w:rPr>
        <w:t>על מה את מדברת? די, את מוציאה את דיבת הלוחמים כל הזמן.</w:t>
      </w:r>
    </w:p>
    <w:p w:rsidR="00C15322" w:rsidRDefault="00C15322" w:rsidP="00D95E67">
      <w:pPr>
        <w:rPr>
          <w:rtl/>
        </w:rPr>
      </w:pPr>
    </w:p>
    <w:p w:rsidR="00C15322" w:rsidRDefault="00C15322" w:rsidP="00D95E67">
      <w:pPr>
        <w:pStyle w:val="af6"/>
        <w:keepNext/>
        <w:rPr>
          <w:rtl/>
        </w:rPr>
      </w:pPr>
      <w:bookmarkStart w:id="7449" w:name="ET_yor_6490_38"/>
      <w:r w:rsidRPr="00A1636F">
        <w:rPr>
          <w:rStyle w:val="TagStyle"/>
          <w:rtl/>
        </w:rPr>
        <w:t xml:space="preserve"> &lt;&lt; יור &gt;&gt; </w:t>
      </w:r>
      <w:r>
        <w:rPr>
          <w:rtl/>
        </w:rPr>
        <w:t>היו"ר ניסים ואטורי:</w:t>
      </w:r>
      <w:r w:rsidRPr="00A1636F">
        <w:rPr>
          <w:rStyle w:val="TagStyle"/>
          <w:rtl/>
        </w:rPr>
        <w:t xml:space="preserve"> &lt;&lt; יור &gt;&gt;</w:t>
      </w:r>
      <w:r>
        <w:rPr>
          <w:rtl/>
        </w:rPr>
        <w:t xml:space="preserve"> </w:t>
      </w:r>
      <w:bookmarkEnd w:id="7449"/>
    </w:p>
    <w:p w:rsidR="00C15322" w:rsidRDefault="00C15322" w:rsidP="00D95E67">
      <w:pPr>
        <w:rPr>
          <w:rtl/>
        </w:rPr>
      </w:pPr>
    </w:p>
    <w:p w:rsidR="00C15322" w:rsidRDefault="00C15322" w:rsidP="00D95E67">
      <w:pPr>
        <w:rPr>
          <w:rtl/>
        </w:rPr>
      </w:pPr>
      <w:r>
        <w:rPr>
          <w:rFonts w:hint="cs"/>
          <w:rtl/>
        </w:rPr>
        <w:t xml:space="preserve">חברת הכנסת טלי גוטליב, די. </w:t>
      </w:r>
    </w:p>
    <w:p w:rsidR="00C15322" w:rsidRDefault="00C15322" w:rsidP="00D95E67">
      <w:pPr>
        <w:rPr>
          <w:rtl/>
        </w:rPr>
      </w:pPr>
      <w:bookmarkStart w:id="7450" w:name="_ETM_Q32_795355"/>
      <w:bookmarkStart w:id="7451" w:name="_ETM_Q32_795446"/>
      <w:bookmarkEnd w:id="7450"/>
      <w:bookmarkEnd w:id="7451"/>
    </w:p>
    <w:p w:rsidR="00C15322" w:rsidRDefault="00C15322" w:rsidP="00D95E67">
      <w:pPr>
        <w:pStyle w:val="-"/>
        <w:keepNext/>
        <w:rPr>
          <w:rtl/>
        </w:rPr>
      </w:pPr>
      <w:bookmarkStart w:id="7452" w:name="ET_speakercontinue_5761_39"/>
      <w:r w:rsidRPr="00170091">
        <w:rPr>
          <w:rStyle w:val="TagStyle"/>
          <w:rtl/>
        </w:rPr>
        <w:t xml:space="preserve"> &lt;&lt; דובר_המשך &gt;&gt; </w:t>
      </w:r>
      <w:r>
        <w:rPr>
          <w:rtl/>
        </w:rPr>
        <w:t>עאידה תומא סלימאן (חד"ש-תע"ל):</w:t>
      </w:r>
      <w:r w:rsidRPr="00170091">
        <w:rPr>
          <w:rStyle w:val="TagStyle"/>
          <w:rtl/>
        </w:rPr>
        <w:t xml:space="preserve"> &lt;&lt; דובר_המשך &gt;&gt;</w:t>
      </w:r>
      <w:r>
        <w:rPr>
          <w:rtl/>
        </w:rPr>
        <w:t xml:space="preserve"> </w:t>
      </w:r>
      <w:bookmarkEnd w:id="7452"/>
    </w:p>
    <w:p w:rsidR="00C15322" w:rsidRDefault="00C15322" w:rsidP="00D95E67">
      <w:pPr>
        <w:rPr>
          <w:rtl/>
        </w:rPr>
      </w:pPr>
    </w:p>
    <w:p w:rsidR="00C15322" w:rsidRDefault="00C15322" w:rsidP="00FA6DDA">
      <w:pPr>
        <w:rPr>
          <w:rtl/>
        </w:rPr>
      </w:pPr>
      <w:bookmarkStart w:id="7453" w:name="_ETM_Q32_796464"/>
      <w:bookmarkEnd w:id="7453"/>
      <w:r w:rsidRPr="00CE32D3">
        <w:rPr>
          <w:rFonts w:hint="cs"/>
          <w:rtl/>
        </w:rPr>
        <w:t>סטודנטי</w:t>
      </w:r>
      <w:r>
        <w:rPr>
          <w:rFonts w:hint="cs"/>
          <w:rtl/>
        </w:rPr>
        <w:t>ת –</w:t>
      </w:r>
      <w:r w:rsidRPr="00CE32D3">
        <w:rPr>
          <w:rFonts w:hint="cs"/>
          <w:rtl/>
        </w:rPr>
        <w:t xml:space="preserve"> מרביצים לה ברחוב, </w:t>
      </w:r>
      <w:bookmarkStart w:id="7454" w:name="_ETM_Q32_802331"/>
      <w:bookmarkEnd w:id="7454"/>
      <w:r w:rsidRPr="00CE32D3">
        <w:rPr>
          <w:rFonts w:hint="cs"/>
          <w:rtl/>
        </w:rPr>
        <w:t xml:space="preserve">לאחרת </w:t>
      </w:r>
      <w:r>
        <w:rPr>
          <w:rFonts w:hint="cs"/>
          <w:rtl/>
        </w:rPr>
        <w:t xml:space="preserve">– </w:t>
      </w:r>
      <w:r w:rsidRPr="00CE32D3">
        <w:rPr>
          <w:rFonts w:hint="cs"/>
          <w:rtl/>
        </w:rPr>
        <w:t>ברכבת</w:t>
      </w:r>
      <w:r w:rsidR="002554E4">
        <w:rPr>
          <w:rFonts w:hint="cs"/>
          <w:rtl/>
        </w:rPr>
        <w:t>,</w:t>
      </w:r>
      <w:r w:rsidRPr="00CE32D3">
        <w:rPr>
          <w:rFonts w:hint="cs"/>
          <w:rtl/>
        </w:rPr>
        <w:t xml:space="preserve"> ולשלישית </w:t>
      </w:r>
      <w:r>
        <w:rPr>
          <w:rFonts w:hint="eastAsia"/>
          <w:rtl/>
        </w:rPr>
        <w:t xml:space="preserve">– </w:t>
      </w:r>
      <w:r w:rsidRPr="00CE32D3">
        <w:rPr>
          <w:rFonts w:hint="cs"/>
          <w:rtl/>
        </w:rPr>
        <w:t>במקום אחר</w:t>
      </w:r>
      <w:r>
        <w:rPr>
          <w:rFonts w:hint="cs"/>
          <w:rtl/>
        </w:rPr>
        <w:t>;</w:t>
      </w:r>
      <w:r w:rsidRPr="00CE32D3">
        <w:rPr>
          <w:rFonts w:hint="cs"/>
          <w:rtl/>
        </w:rPr>
        <w:t xml:space="preserve"> תוקפים נהגים ערבים</w:t>
      </w:r>
      <w:r>
        <w:rPr>
          <w:rFonts w:hint="cs"/>
          <w:rtl/>
        </w:rPr>
        <w:t>,</w:t>
      </w:r>
      <w:r w:rsidRPr="00CE32D3">
        <w:rPr>
          <w:rFonts w:hint="cs"/>
          <w:rtl/>
        </w:rPr>
        <w:t xml:space="preserve"> </w:t>
      </w:r>
      <w:bookmarkStart w:id="7455" w:name="_ETM_Q32_809037"/>
      <w:bookmarkEnd w:id="7455"/>
      <w:r w:rsidRPr="00CE32D3">
        <w:rPr>
          <w:rFonts w:hint="cs"/>
          <w:rtl/>
        </w:rPr>
        <w:t>תוקפים</w:t>
      </w:r>
      <w:r>
        <w:rPr>
          <w:rFonts w:hint="cs"/>
          <w:rtl/>
        </w:rPr>
        <w:t xml:space="preserve"> את כל הפועלים שהם רואים, למה? </w:t>
      </w:r>
    </w:p>
    <w:p w:rsidR="00C15322" w:rsidRDefault="00C15322" w:rsidP="00D95E67">
      <w:pPr>
        <w:rPr>
          <w:rtl/>
        </w:rPr>
      </w:pPr>
    </w:p>
    <w:p w:rsidR="00C15322" w:rsidRDefault="00C15322" w:rsidP="00D95E67">
      <w:pPr>
        <w:pStyle w:val="af5"/>
        <w:keepNext/>
        <w:rPr>
          <w:rtl/>
        </w:rPr>
      </w:pPr>
      <w:r w:rsidRPr="004F610F">
        <w:rPr>
          <w:rStyle w:val="TagStyle"/>
          <w:rtl/>
        </w:rPr>
        <w:t xml:space="preserve"> &lt;&lt; קריאה &gt;&gt; </w:t>
      </w:r>
      <w:r>
        <w:rPr>
          <w:rtl/>
        </w:rPr>
        <w:t>טלי גוטליב (הליכוד):</w:t>
      </w:r>
      <w:r w:rsidRPr="004F610F">
        <w:rPr>
          <w:rStyle w:val="TagStyle"/>
          <w:rtl/>
        </w:rPr>
        <w:t xml:space="preserve"> &lt;&lt; קריאה &gt;&gt;</w:t>
      </w:r>
      <w:r>
        <w:rPr>
          <w:rtl/>
        </w:rPr>
        <w:t xml:space="preserve"> </w:t>
      </w:r>
    </w:p>
    <w:p w:rsidR="00C15322" w:rsidRDefault="00C15322" w:rsidP="00D95E67">
      <w:pPr>
        <w:rPr>
          <w:rtl/>
        </w:rPr>
      </w:pPr>
    </w:p>
    <w:p w:rsidR="00C15322" w:rsidRDefault="00C15322" w:rsidP="00D95E67">
      <w:pPr>
        <w:rPr>
          <w:rtl/>
        </w:rPr>
      </w:pPr>
      <w:r>
        <w:rPr>
          <w:rFonts w:hint="cs"/>
          <w:rtl/>
        </w:rPr>
        <w:t>על מה את מדברת?</w:t>
      </w:r>
      <w:bookmarkStart w:id="7456" w:name="_ETM_Q32_811804"/>
      <w:bookmarkEnd w:id="7456"/>
      <w:r>
        <w:rPr>
          <w:rFonts w:hint="cs"/>
          <w:rtl/>
        </w:rPr>
        <w:t xml:space="preserve"> פלסטינים תוקפים יהודים </w:t>
      </w:r>
      <w:r w:rsidR="00DA5739">
        <w:rPr>
          <w:rFonts w:hint="cs"/>
          <w:rtl/>
        </w:rPr>
        <w:t>– – –</w:t>
      </w:r>
      <w:r>
        <w:rPr>
          <w:rFonts w:hint="cs"/>
          <w:rtl/>
        </w:rPr>
        <w:t xml:space="preserve"> </w:t>
      </w:r>
    </w:p>
    <w:p w:rsidR="00C15322" w:rsidRDefault="00C15322" w:rsidP="00D95E67">
      <w:pPr>
        <w:rPr>
          <w:rtl/>
        </w:rPr>
      </w:pPr>
      <w:bookmarkStart w:id="7457" w:name="_ETM_Q32_817901"/>
      <w:bookmarkStart w:id="7458" w:name="_ETM_Q32_817988"/>
      <w:bookmarkEnd w:id="7457"/>
      <w:bookmarkEnd w:id="7458"/>
    </w:p>
    <w:p w:rsidR="00C15322" w:rsidRDefault="00C15322" w:rsidP="00D95E67">
      <w:pPr>
        <w:pStyle w:val="-"/>
        <w:keepNext/>
        <w:rPr>
          <w:rtl/>
        </w:rPr>
      </w:pPr>
      <w:bookmarkStart w:id="7459" w:name="ET_speakercontinue_5761_41"/>
      <w:r w:rsidRPr="004F610F">
        <w:rPr>
          <w:rStyle w:val="TagStyle"/>
          <w:rtl/>
        </w:rPr>
        <w:t xml:space="preserve"> &lt;&lt; דובר_המשך &gt;&gt; </w:t>
      </w:r>
      <w:r>
        <w:rPr>
          <w:rtl/>
        </w:rPr>
        <w:t>עאידה תומא סלימאן (חד"ש-תע"ל):</w:t>
      </w:r>
      <w:r w:rsidRPr="004F610F">
        <w:rPr>
          <w:rStyle w:val="TagStyle"/>
          <w:rtl/>
        </w:rPr>
        <w:t xml:space="preserve"> &lt;&lt; דובר_המשך &gt;&gt;</w:t>
      </w:r>
      <w:r>
        <w:rPr>
          <w:rtl/>
        </w:rPr>
        <w:t xml:space="preserve"> </w:t>
      </w:r>
      <w:bookmarkEnd w:id="7459"/>
    </w:p>
    <w:p w:rsidR="00C15322" w:rsidRDefault="00C15322" w:rsidP="00D95E67">
      <w:pPr>
        <w:rPr>
          <w:rtl/>
        </w:rPr>
      </w:pPr>
    </w:p>
    <w:p w:rsidR="00C15322" w:rsidRDefault="00C15322" w:rsidP="002554E4">
      <w:pPr>
        <w:rPr>
          <w:rtl/>
        </w:rPr>
      </w:pPr>
      <w:bookmarkStart w:id="7460" w:name="_ETM_Q32_818976"/>
      <w:bookmarkEnd w:id="7460"/>
      <w:r>
        <w:rPr>
          <w:rFonts w:hint="cs"/>
          <w:rtl/>
        </w:rPr>
        <w:t>כי מצד אחד שמעו את ההסתה הפרועה</w:t>
      </w:r>
      <w:r w:rsidR="002554E4">
        <w:rPr>
          <w:rFonts w:hint="cs"/>
          <w:rtl/>
        </w:rPr>
        <w:t>,</w:t>
      </w:r>
      <w:r>
        <w:rPr>
          <w:rFonts w:hint="cs"/>
          <w:rtl/>
        </w:rPr>
        <w:t xml:space="preserve"> שהתחילה </w:t>
      </w:r>
      <w:bookmarkStart w:id="7461" w:name="_ETM_Q32_822264"/>
      <w:bookmarkEnd w:id="7461"/>
      <w:r>
        <w:rPr>
          <w:rFonts w:hint="cs"/>
          <w:rtl/>
        </w:rPr>
        <w:t>מראש הממשלה כאשר הגדיר אותנו חזית מלחמה</w:t>
      </w:r>
      <w:r w:rsidR="002554E4">
        <w:rPr>
          <w:rFonts w:hint="cs"/>
          <w:rtl/>
        </w:rPr>
        <w:t>,</w:t>
      </w:r>
      <w:bookmarkStart w:id="7462" w:name="TOR_Q33"/>
      <w:bookmarkEnd w:id="7462"/>
      <w:r>
        <w:rPr>
          <w:rFonts w:hint="cs"/>
          <w:rtl/>
        </w:rPr>
        <w:t xml:space="preserve"> ואחר כך יושב-ראש הקואליציה, יושב-ראש ועדת הכנסת, שאמר שאיימן עודה חזית שמינית. ככה הוא אמר.</w:t>
      </w:r>
    </w:p>
    <w:p w:rsidR="00C15322" w:rsidRDefault="00C15322" w:rsidP="00D95E67">
      <w:pPr>
        <w:rPr>
          <w:rtl/>
        </w:rPr>
      </w:pPr>
      <w:bookmarkStart w:id="7463" w:name="_ETM_Q33_241697"/>
      <w:bookmarkStart w:id="7464" w:name="_ETM_Q33_241791"/>
      <w:bookmarkEnd w:id="7463"/>
      <w:bookmarkEnd w:id="7464"/>
    </w:p>
    <w:p w:rsidR="00C15322" w:rsidRDefault="00C15322" w:rsidP="00D95E67">
      <w:pPr>
        <w:pStyle w:val="af5"/>
        <w:keepNext/>
        <w:rPr>
          <w:rtl/>
        </w:rPr>
      </w:pPr>
      <w:bookmarkStart w:id="7465" w:name="ET_interruption_5786_12"/>
      <w:r w:rsidRPr="00D7262E">
        <w:rPr>
          <w:rStyle w:val="TagStyle"/>
          <w:rtl/>
        </w:rPr>
        <w:t xml:space="preserve"> &lt;&lt; קריאה &gt;&gt; </w:t>
      </w:r>
      <w:r>
        <w:rPr>
          <w:rtl/>
        </w:rPr>
        <w:t>אופיר כץ (הליכוד):</w:t>
      </w:r>
      <w:r w:rsidRPr="00D7262E">
        <w:rPr>
          <w:rStyle w:val="TagStyle"/>
          <w:rtl/>
        </w:rPr>
        <w:t xml:space="preserve"> &lt;&lt; קריאה &gt;&gt;</w:t>
      </w:r>
      <w:r>
        <w:rPr>
          <w:rtl/>
        </w:rPr>
        <w:t xml:space="preserve">   </w:t>
      </w:r>
      <w:bookmarkEnd w:id="7465"/>
    </w:p>
    <w:p w:rsidR="00C15322" w:rsidRDefault="00C15322" w:rsidP="008F2C55">
      <w:pPr>
        <w:rPr>
          <w:rtl/>
        </w:rPr>
      </w:pPr>
    </w:p>
    <w:p w:rsidR="00C15322" w:rsidRDefault="00C15322" w:rsidP="00D95E67">
      <w:pPr>
        <w:rPr>
          <w:rtl/>
        </w:rPr>
      </w:pPr>
      <w:r>
        <w:rPr>
          <w:rFonts w:hint="cs"/>
          <w:rtl/>
        </w:rPr>
        <w:t>גם את, גם את. גם את חזית שמינית. גם עלייך אני אומר את זה.</w:t>
      </w:r>
    </w:p>
    <w:p w:rsidR="00C15322" w:rsidRDefault="00C15322" w:rsidP="00D95E67">
      <w:pPr>
        <w:rPr>
          <w:rtl/>
        </w:rPr>
      </w:pPr>
    </w:p>
    <w:p w:rsidR="00C15322" w:rsidRDefault="00C15322" w:rsidP="00D95E67">
      <w:pPr>
        <w:pStyle w:val="-"/>
        <w:keepNext/>
        <w:rPr>
          <w:rtl/>
        </w:rPr>
      </w:pPr>
      <w:bookmarkStart w:id="7466" w:name="ET_speakercontinue_5761_14"/>
      <w:r w:rsidRPr="00D7262E">
        <w:rPr>
          <w:rStyle w:val="TagStyle"/>
          <w:rtl/>
        </w:rPr>
        <w:t xml:space="preserve"> &lt;&lt; דובר_המשך &gt;&gt; </w:t>
      </w:r>
      <w:r>
        <w:rPr>
          <w:rtl/>
        </w:rPr>
        <w:t>עאידה תומא סלימאן (חד"ש-תע"ל):</w:t>
      </w:r>
      <w:r w:rsidRPr="00D7262E">
        <w:rPr>
          <w:rStyle w:val="TagStyle"/>
          <w:rtl/>
        </w:rPr>
        <w:t xml:space="preserve"> &lt;&lt; דובר_המשך &gt;&gt;</w:t>
      </w:r>
      <w:r>
        <w:rPr>
          <w:rtl/>
        </w:rPr>
        <w:t xml:space="preserve">   </w:t>
      </w:r>
      <w:bookmarkEnd w:id="7466"/>
    </w:p>
    <w:p w:rsidR="00C15322" w:rsidRDefault="00C15322" w:rsidP="008F2C55">
      <w:pPr>
        <w:rPr>
          <w:rtl/>
        </w:rPr>
      </w:pPr>
    </w:p>
    <w:p w:rsidR="00C15322" w:rsidRDefault="00C15322" w:rsidP="00D95E67">
      <w:pPr>
        <w:rPr>
          <w:rtl/>
        </w:rPr>
      </w:pPr>
      <w:bookmarkStart w:id="7467" w:name="_ETM_Q33_242995"/>
      <w:bookmarkEnd w:id="7467"/>
      <w:r>
        <w:rPr>
          <w:rFonts w:hint="cs"/>
          <w:rtl/>
        </w:rPr>
        <w:t>אני אומרת את מה שאמרת. אתה לא צריך להתקומם.</w:t>
      </w:r>
    </w:p>
    <w:p w:rsidR="00C15322" w:rsidRDefault="00C15322" w:rsidP="00D95E67">
      <w:pPr>
        <w:rPr>
          <w:rtl/>
        </w:rPr>
      </w:pPr>
    </w:p>
    <w:p w:rsidR="00C15322" w:rsidRDefault="00C15322" w:rsidP="00D95E67">
      <w:pPr>
        <w:pStyle w:val="af5"/>
        <w:keepNext/>
        <w:rPr>
          <w:rtl/>
        </w:rPr>
      </w:pPr>
      <w:r w:rsidRPr="00D7262E">
        <w:rPr>
          <w:rStyle w:val="TagStyle"/>
          <w:rtl/>
        </w:rPr>
        <w:t xml:space="preserve"> &lt;&lt; קריאה &gt;&gt; </w:t>
      </w:r>
      <w:r>
        <w:rPr>
          <w:rtl/>
        </w:rPr>
        <w:t>טלי גוטליב (הליכוד):</w:t>
      </w:r>
      <w:r w:rsidRPr="00D7262E">
        <w:rPr>
          <w:rStyle w:val="TagStyle"/>
          <w:rtl/>
        </w:rPr>
        <w:t xml:space="preserve"> &lt;&lt; קריאה &gt;&gt;</w:t>
      </w:r>
      <w:r>
        <w:rPr>
          <w:rtl/>
        </w:rPr>
        <w:t xml:space="preserve">   </w:t>
      </w:r>
    </w:p>
    <w:p w:rsidR="00C15322" w:rsidRDefault="00C15322" w:rsidP="008F2C55">
      <w:pPr>
        <w:rPr>
          <w:rtl/>
        </w:rPr>
      </w:pPr>
    </w:p>
    <w:p w:rsidR="00C15322" w:rsidRDefault="00DA5739" w:rsidP="00D95E67">
      <w:pPr>
        <w:rPr>
          <w:rtl/>
        </w:rPr>
      </w:pPr>
      <w:r>
        <w:rPr>
          <w:rFonts w:hint="cs"/>
          <w:rtl/>
        </w:rPr>
        <w:t>– – –</w:t>
      </w:r>
    </w:p>
    <w:p w:rsidR="00C15322" w:rsidRPr="00D7262E" w:rsidRDefault="00C15322" w:rsidP="00D95E67">
      <w:pPr>
        <w:rPr>
          <w:rtl/>
        </w:rPr>
      </w:pPr>
    </w:p>
    <w:p w:rsidR="00C15322" w:rsidRDefault="00C15322" w:rsidP="00D95E67">
      <w:pPr>
        <w:pStyle w:val="af5"/>
        <w:keepNext/>
        <w:rPr>
          <w:rtl/>
        </w:rPr>
      </w:pPr>
      <w:r w:rsidRPr="00D7262E">
        <w:rPr>
          <w:rStyle w:val="TagStyle"/>
          <w:rtl/>
        </w:rPr>
        <w:t xml:space="preserve">&lt;&lt; קריאה &gt;&gt; </w:t>
      </w:r>
      <w:r>
        <w:rPr>
          <w:rtl/>
        </w:rPr>
        <w:t>אופיר כץ (הליכוד):</w:t>
      </w:r>
      <w:r w:rsidRPr="00D7262E">
        <w:rPr>
          <w:rStyle w:val="TagStyle"/>
          <w:rtl/>
        </w:rPr>
        <w:t xml:space="preserve"> &lt;&lt; קריאה &gt;&gt;</w:t>
      </w:r>
      <w:r>
        <w:rPr>
          <w:rtl/>
        </w:rPr>
        <w:t xml:space="preserve">   </w:t>
      </w:r>
    </w:p>
    <w:p w:rsidR="00C15322" w:rsidRDefault="00C15322" w:rsidP="008F2C55">
      <w:pPr>
        <w:rPr>
          <w:rtl/>
        </w:rPr>
      </w:pPr>
    </w:p>
    <w:p w:rsidR="00C15322" w:rsidRDefault="00C15322" w:rsidP="00D95E67">
      <w:pPr>
        <w:rPr>
          <w:rtl/>
        </w:rPr>
      </w:pPr>
      <w:r>
        <w:rPr>
          <w:rFonts w:hint="cs"/>
          <w:rtl/>
        </w:rPr>
        <w:t>גם עלייך אני אומר את זה.</w:t>
      </w:r>
    </w:p>
    <w:p w:rsidR="00C15322" w:rsidRDefault="00C15322" w:rsidP="00D95E67">
      <w:pPr>
        <w:rPr>
          <w:rtl/>
        </w:rPr>
      </w:pPr>
    </w:p>
    <w:p w:rsidR="00C15322" w:rsidRDefault="00C15322" w:rsidP="00D95E67">
      <w:pPr>
        <w:pStyle w:val="-"/>
        <w:keepNext/>
        <w:rPr>
          <w:rtl/>
        </w:rPr>
      </w:pPr>
      <w:bookmarkStart w:id="7468" w:name="ET_speakercontinue_5761_16"/>
      <w:r w:rsidRPr="00D7262E">
        <w:rPr>
          <w:rStyle w:val="TagStyle"/>
          <w:rtl/>
        </w:rPr>
        <w:t xml:space="preserve"> &lt;&lt; דובר_המשך &gt;&gt; </w:t>
      </w:r>
      <w:r>
        <w:rPr>
          <w:rtl/>
        </w:rPr>
        <w:t>עאידה תומא סלימאן (חד"ש-תע"ל):</w:t>
      </w:r>
      <w:r w:rsidRPr="00D7262E">
        <w:rPr>
          <w:rStyle w:val="TagStyle"/>
          <w:rtl/>
        </w:rPr>
        <w:t xml:space="preserve"> &lt;&lt; דובר_המשך &gt;&gt;</w:t>
      </w:r>
      <w:r>
        <w:rPr>
          <w:rtl/>
        </w:rPr>
        <w:t xml:space="preserve">   </w:t>
      </w:r>
      <w:bookmarkEnd w:id="7468"/>
    </w:p>
    <w:p w:rsidR="00C15322" w:rsidRDefault="00C15322" w:rsidP="008F2C55">
      <w:pPr>
        <w:rPr>
          <w:rtl/>
        </w:rPr>
      </w:pPr>
    </w:p>
    <w:p w:rsidR="00C15322" w:rsidRDefault="00C15322" w:rsidP="00D95E67">
      <w:pPr>
        <w:rPr>
          <w:rtl/>
        </w:rPr>
      </w:pPr>
      <w:r>
        <w:rPr>
          <w:rFonts w:hint="cs"/>
          <w:rtl/>
        </w:rPr>
        <w:t>אם אתה עומד מאחורי הדברים, על מה</w:t>
      </w:r>
      <w:bookmarkStart w:id="7469" w:name="_ETM_Q33_250937"/>
      <w:bookmarkEnd w:id="7469"/>
      <w:r>
        <w:rPr>
          <w:rFonts w:hint="cs"/>
          <w:rtl/>
        </w:rPr>
        <w:t xml:space="preserve"> אתה מידיין איתי?</w:t>
      </w:r>
      <w:bookmarkStart w:id="7470" w:name="_ETM_Q33_254702"/>
      <w:bookmarkEnd w:id="7470"/>
    </w:p>
    <w:p w:rsidR="00C15322" w:rsidRDefault="00C15322" w:rsidP="00D95E67">
      <w:pPr>
        <w:rPr>
          <w:rtl/>
        </w:rPr>
      </w:pPr>
      <w:bookmarkStart w:id="7471" w:name="_ETM_Q33_254771"/>
      <w:bookmarkEnd w:id="7471"/>
    </w:p>
    <w:p w:rsidR="00C15322" w:rsidRDefault="00C15322" w:rsidP="00D95E67">
      <w:pPr>
        <w:pStyle w:val="af5"/>
        <w:keepNext/>
        <w:rPr>
          <w:rtl/>
        </w:rPr>
      </w:pPr>
      <w:bookmarkStart w:id="7472" w:name="ET_interruption_6345_17"/>
      <w:r w:rsidRPr="00D7262E">
        <w:rPr>
          <w:rStyle w:val="TagStyle"/>
          <w:rtl/>
        </w:rPr>
        <w:t xml:space="preserve"> &lt;&lt; קריאה &gt;&gt; </w:t>
      </w:r>
      <w:r>
        <w:rPr>
          <w:rtl/>
        </w:rPr>
        <w:t>טלי גוטליב (הליכוד):</w:t>
      </w:r>
      <w:r w:rsidRPr="00D7262E">
        <w:rPr>
          <w:rStyle w:val="TagStyle"/>
          <w:rtl/>
        </w:rPr>
        <w:t xml:space="preserve"> &lt;&lt; קריאה &gt;&gt;</w:t>
      </w:r>
      <w:r>
        <w:rPr>
          <w:rtl/>
        </w:rPr>
        <w:t xml:space="preserve">   </w:t>
      </w:r>
      <w:bookmarkEnd w:id="7472"/>
    </w:p>
    <w:p w:rsidR="00C15322" w:rsidRDefault="00C15322" w:rsidP="008F2C55">
      <w:pPr>
        <w:rPr>
          <w:rtl/>
        </w:rPr>
      </w:pPr>
    </w:p>
    <w:p w:rsidR="00C15322" w:rsidRPr="00D7262E" w:rsidRDefault="00C15322" w:rsidP="00D95E67">
      <w:pPr>
        <w:rPr>
          <w:rtl/>
        </w:rPr>
      </w:pPr>
      <w:r>
        <w:rPr>
          <w:rFonts w:hint="cs"/>
          <w:rtl/>
        </w:rPr>
        <w:t xml:space="preserve">די כבר. תרדי מהדוכן. </w:t>
      </w:r>
    </w:p>
    <w:p w:rsidR="00C15322" w:rsidRDefault="00C15322" w:rsidP="00D95E67">
      <w:pPr>
        <w:rPr>
          <w:rtl/>
        </w:rPr>
      </w:pPr>
    </w:p>
    <w:p w:rsidR="00C15322" w:rsidRDefault="00C15322" w:rsidP="00D95E67">
      <w:pPr>
        <w:pStyle w:val="-"/>
        <w:keepNext/>
        <w:rPr>
          <w:rtl/>
        </w:rPr>
      </w:pPr>
      <w:bookmarkStart w:id="7473" w:name="ET_speakercontinue_5761_18"/>
      <w:r w:rsidRPr="00D7262E">
        <w:rPr>
          <w:rStyle w:val="TagStyle"/>
          <w:rtl/>
        </w:rPr>
        <w:t xml:space="preserve"> &lt;&lt; דובר_המשך &gt;&gt; </w:t>
      </w:r>
      <w:r>
        <w:rPr>
          <w:rtl/>
        </w:rPr>
        <w:t>עאידה תומא סלימאן (חד"ש-תע"ל):</w:t>
      </w:r>
      <w:r w:rsidRPr="00D7262E">
        <w:rPr>
          <w:rStyle w:val="TagStyle"/>
          <w:rtl/>
        </w:rPr>
        <w:t xml:space="preserve"> &lt;&lt; דובר_המשך &gt;&gt;</w:t>
      </w:r>
      <w:r>
        <w:rPr>
          <w:rtl/>
        </w:rPr>
        <w:t xml:space="preserve">   </w:t>
      </w:r>
      <w:bookmarkEnd w:id="7473"/>
    </w:p>
    <w:p w:rsidR="00C15322" w:rsidRDefault="00C15322" w:rsidP="008F2C55">
      <w:pPr>
        <w:rPr>
          <w:rtl/>
        </w:rPr>
      </w:pPr>
    </w:p>
    <w:p w:rsidR="00C15322" w:rsidRDefault="00C15322" w:rsidP="00D95E67">
      <w:pPr>
        <w:rPr>
          <w:rtl/>
        </w:rPr>
      </w:pPr>
      <w:bookmarkStart w:id="7474" w:name="_ETM_Q33_189300"/>
      <w:bookmarkStart w:id="7475" w:name="_ETM_Q33_375729"/>
      <w:bookmarkStart w:id="7476" w:name="_ETM_Q33_381089"/>
      <w:bookmarkStart w:id="7477" w:name="_ETM_Q33_382330"/>
      <w:bookmarkStart w:id="7478" w:name="_ETM_Q33_386960"/>
      <w:bookmarkEnd w:id="7474"/>
      <w:bookmarkEnd w:id="7475"/>
      <w:bookmarkEnd w:id="7476"/>
      <w:bookmarkEnd w:id="7477"/>
      <w:bookmarkEnd w:id="7478"/>
      <w:r>
        <w:rPr>
          <w:rFonts w:hint="cs"/>
          <w:rtl/>
        </w:rPr>
        <w:t xml:space="preserve">כאשר מגדירים ומסמנים אוכלוסייה </w:t>
      </w:r>
      <w:bookmarkStart w:id="7479" w:name="_ETM_Q33_257899"/>
      <w:bookmarkEnd w:id="7479"/>
      <w:r>
        <w:rPr>
          <w:rFonts w:hint="cs"/>
          <w:rtl/>
        </w:rPr>
        <w:t xml:space="preserve">כאויב, אל תתפלאו שאתם שולחים את </w:t>
      </w:r>
      <w:r>
        <w:rPr>
          <w:rtl/>
        </w:rPr>
        <w:t xml:space="preserve">עדר הפשיסטים שלכם לתקוף כל מי </w:t>
      </w:r>
      <w:bookmarkStart w:id="7480" w:name="_ETM_Q33_441589"/>
      <w:bookmarkEnd w:id="7480"/>
      <w:r>
        <w:rPr>
          <w:rtl/>
        </w:rPr>
        <w:t xml:space="preserve">שבא מולו. </w:t>
      </w:r>
      <w:bookmarkStart w:id="7481" w:name="_ETM_Q33_446190"/>
      <w:bookmarkEnd w:id="7481"/>
      <w:r>
        <w:rPr>
          <w:rtl/>
        </w:rPr>
        <w:t>אתם צריכים לא רק להתביי</w:t>
      </w:r>
      <w:r>
        <w:rPr>
          <w:rFonts w:hint="cs"/>
          <w:rtl/>
        </w:rPr>
        <w:t xml:space="preserve">ש </w:t>
      </w:r>
      <w:r w:rsidR="00DA5739">
        <w:rPr>
          <w:rFonts w:hint="cs"/>
          <w:rtl/>
        </w:rPr>
        <w:t>– –</w:t>
      </w:r>
      <w:r>
        <w:rPr>
          <w:rtl/>
        </w:rPr>
        <w:t xml:space="preserve"> </w:t>
      </w:r>
      <w:bookmarkStart w:id="7482" w:name="_ETM_Q33_452549"/>
      <w:bookmarkEnd w:id="7482"/>
    </w:p>
    <w:p w:rsidR="00C15322" w:rsidRDefault="00C15322" w:rsidP="00D95E67">
      <w:pPr>
        <w:rPr>
          <w:rtl/>
        </w:rPr>
      </w:pPr>
    </w:p>
    <w:p w:rsidR="00C15322" w:rsidRDefault="00C15322" w:rsidP="00D95E67">
      <w:pPr>
        <w:pStyle w:val="af5"/>
        <w:keepNext/>
        <w:rPr>
          <w:rtl/>
        </w:rPr>
      </w:pPr>
      <w:r w:rsidRPr="00D7262E">
        <w:rPr>
          <w:rStyle w:val="TagStyle"/>
          <w:rtl/>
        </w:rPr>
        <w:t xml:space="preserve">&lt;&lt; קריאה &gt;&gt; </w:t>
      </w:r>
      <w:r>
        <w:rPr>
          <w:rtl/>
        </w:rPr>
        <w:t>טלי גוטליב (הליכוד):</w:t>
      </w:r>
      <w:r w:rsidRPr="00D7262E">
        <w:rPr>
          <w:rStyle w:val="TagStyle"/>
          <w:rtl/>
        </w:rPr>
        <w:t xml:space="preserve"> &lt;&lt; קריאה &gt;&gt;</w:t>
      </w:r>
      <w:r>
        <w:rPr>
          <w:rtl/>
        </w:rPr>
        <w:t xml:space="preserve">   </w:t>
      </w:r>
    </w:p>
    <w:p w:rsidR="00C15322" w:rsidRDefault="00C15322" w:rsidP="008F2C55">
      <w:pPr>
        <w:rPr>
          <w:rtl/>
        </w:rPr>
      </w:pPr>
    </w:p>
    <w:p w:rsidR="00C15322" w:rsidRPr="00D7262E" w:rsidRDefault="00DA5739" w:rsidP="00D95E67">
      <w:pPr>
        <w:rPr>
          <w:rtl/>
        </w:rPr>
      </w:pPr>
      <w:r>
        <w:rPr>
          <w:rFonts w:hint="cs"/>
          <w:rtl/>
        </w:rPr>
        <w:t>– – –</w:t>
      </w:r>
      <w:r w:rsidR="00C15322">
        <w:rPr>
          <w:rFonts w:hint="cs"/>
          <w:rtl/>
        </w:rPr>
        <w:t xml:space="preserve"> די כבר. תרדי מהדוכן. </w:t>
      </w:r>
    </w:p>
    <w:p w:rsidR="00C15322" w:rsidRDefault="00C15322" w:rsidP="00D95E67">
      <w:pPr>
        <w:rPr>
          <w:rtl/>
        </w:rPr>
      </w:pPr>
    </w:p>
    <w:p w:rsidR="00C15322" w:rsidRDefault="00C15322" w:rsidP="00D95E67">
      <w:pPr>
        <w:pStyle w:val="-"/>
        <w:keepNext/>
        <w:rPr>
          <w:rtl/>
        </w:rPr>
      </w:pPr>
      <w:r w:rsidRPr="00D7262E">
        <w:rPr>
          <w:rStyle w:val="TagStyle"/>
          <w:rtl/>
        </w:rPr>
        <w:t xml:space="preserve"> &lt;&lt; דובר_המשך &gt;&gt; </w:t>
      </w:r>
      <w:r>
        <w:rPr>
          <w:rtl/>
        </w:rPr>
        <w:t>עאידה תומא סלימאן (חד"ש-תע"ל):</w:t>
      </w:r>
      <w:r w:rsidRPr="00D7262E">
        <w:rPr>
          <w:rStyle w:val="TagStyle"/>
          <w:rtl/>
        </w:rPr>
        <w:t xml:space="preserve"> &lt;&lt; דובר_המשך &gt;&gt;</w:t>
      </w:r>
      <w:r>
        <w:rPr>
          <w:rtl/>
        </w:rPr>
        <w:t xml:space="preserve">   </w:t>
      </w:r>
    </w:p>
    <w:p w:rsidR="00C15322" w:rsidRDefault="00C15322" w:rsidP="00D95E67">
      <w:pPr>
        <w:rPr>
          <w:rtl/>
        </w:rPr>
      </w:pPr>
      <w:bookmarkStart w:id="7483" w:name="_ETM_Q33_270774"/>
      <w:bookmarkStart w:id="7484" w:name="_ETM_Q33_270820"/>
      <w:bookmarkStart w:id="7485" w:name="_ETM_Q33_271026"/>
      <w:bookmarkStart w:id="7486" w:name="_ETM_Q33_271067"/>
      <w:bookmarkEnd w:id="7483"/>
      <w:bookmarkEnd w:id="7484"/>
      <w:bookmarkEnd w:id="7485"/>
      <w:bookmarkEnd w:id="7486"/>
    </w:p>
    <w:p w:rsidR="00C15322" w:rsidRDefault="00DA5739" w:rsidP="00D95E67">
      <w:pPr>
        <w:rPr>
          <w:rtl/>
        </w:rPr>
      </w:pPr>
      <w:bookmarkStart w:id="7487" w:name="_ETM_Q33_271192"/>
      <w:bookmarkStart w:id="7488" w:name="_ETM_Q33_271229"/>
      <w:bookmarkEnd w:id="7487"/>
      <w:bookmarkEnd w:id="7488"/>
      <w:r>
        <w:rPr>
          <w:rFonts w:hint="cs"/>
          <w:rtl/>
        </w:rPr>
        <w:t>– –</w:t>
      </w:r>
      <w:r w:rsidR="00C15322">
        <w:rPr>
          <w:rFonts w:hint="cs"/>
          <w:rtl/>
        </w:rPr>
        <w:t xml:space="preserve"> אתם צריכים להיענש </w:t>
      </w:r>
      <w:r w:rsidR="00C15322">
        <w:rPr>
          <w:rtl/>
        </w:rPr>
        <w:t xml:space="preserve">על הגישה הזו. </w:t>
      </w:r>
      <w:bookmarkStart w:id="7489" w:name="_ETM_Q33_457630"/>
      <w:bookmarkEnd w:id="7489"/>
    </w:p>
    <w:p w:rsidR="00C15322" w:rsidRDefault="00C15322" w:rsidP="00D95E67">
      <w:pPr>
        <w:rPr>
          <w:rtl/>
        </w:rPr>
      </w:pPr>
      <w:bookmarkStart w:id="7490" w:name="_ETM_Q33_276830"/>
      <w:bookmarkStart w:id="7491" w:name="_ETM_Q33_276870"/>
      <w:bookmarkEnd w:id="7490"/>
      <w:bookmarkEnd w:id="7491"/>
    </w:p>
    <w:p w:rsidR="00C15322" w:rsidRDefault="00C15322" w:rsidP="00D95E67">
      <w:pPr>
        <w:pStyle w:val="af5"/>
        <w:keepNext/>
        <w:rPr>
          <w:rtl/>
        </w:rPr>
      </w:pPr>
      <w:bookmarkStart w:id="7492" w:name="ET_interruption_6345_19"/>
      <w:r w:rsidRPr="00D7262E">
        <w:rPr>
          <w:rStyle w:val="TagStyle"/>
          <w:rtl/>
        </w:rPr>
        <w:t xml:space="preserve"> &lt;&lt; קריאה &gt;&gt; </w:t>
      </w:r>
      <w:r>
        <w:rPr>
          <w:rtl/>
        </w:rPr>
        <w:t>טלי גוטליב (הליכוד):</w:t>
      </w:r>
      <w:r w:rsidRPr="00D7262E">
        <w:rPr>
          <w:rStyle w:val="TagStyle"/>
          <w:rtl/>
        </w:rPr>
        <w:t xml:space="preserve"> &lt;&lt; קריאה &gt;&gt;</w:t>
      </w:r>
      <w:r>
        <w:rPr>
          <w:rtl/>
        </w:rPr>
        <w:t xml:space="preserve">   </w:t>
      </w:r>
      <w:bookmarkEnd w:id="7492"/>
    </w:p>
    <w:p w:rsidR="00C15322" w:rsidRDefault="00C15322" w:rsidP="008F2C55">
      <w:pPr>
        <w:rPr>
          <w:rtl/>
        </w:rPr>
      </w:pPr>
    </w:p>
    <w:p w:rsidR="00C15322" w:rsidRDefault="00C15322" w:rsidP="00D95E67">
      <w:pPr>
        <w:rPr>
          <w:rtl/>
        </w:rPr>
      </w:pPr>
      <w:r>
        <w:rPr>
          <w:rFonts w:hint="cs"/>
          <w:rtl/>
        </w:rPr>
        <w:t xml:space="preserve">איפה? </w:t>
      </w:r>
      <w:r w:rsidR="002554E4">
        <w:rPr>
          <w:rFonts w:hint="cs"/>
          <w:rtl/>
        </w:rPr>
        <w:t>ב</w:t>
      </w:r>
      <w:r>
        <w:rPr>
          <w:rFonts w:hint="cs"/>
          <w:rtl/>
        </w:rPr>
        <w:t>איזו עוד מדינה ייתנו לאישה כזאת לנאום?</w:t>
      </w:r>
    </w:p>
    <w:p w:rsidR="00C15322" w:rsidRDefault="00C15322" w:rsidP="00D95E67">
      <w:pPr>
        <w:rPr>
          <w:rtl/>
        </w:rPr>
      </w:pPr>
    </w:p>
    <w:p w:rsidR="00C15322" w:rsidRDefault="00C15322" w:rsidP="00D95E67">
      <w:pPr>
        <w:pStyle w:val="-"/>
        <w:keepNext/>
        <w:rPr>
          <w:rtl/>
        </w:rPr>
      </w:pPr>
      <w:bookmarkStart w:id="7493" w:name="ET_speakercontinue_5761_20"/>
      <w:r w:rsidRPr="00D7262E">
        <w:rPr>
          <w:rStyle w:val="TagStyle"/>
          <w:rtl/>
        </w:rPr>
        <w:t xml:space="preserve"> &lt;&lt; דובר_המשך &gt;&gt; </w:t>
      </w:r>
      <w:r>
        <w:rPr>
          <w:rtl/>
        </w:rPr>
        <w:t>עאידה תומא סלימאן (חד"ש-תע"ל):</w:t>
      </w:r>
      <w:r w:rsidRPr="00D7262E">
        <w:rPr>
          <w:rStyle w:val="TagStyle"/>
          <w:rtl/>
        </w:rPr>
        <w:t xml:space="preserve"> &lt;&lt; דובר_המשך &gt;&gt;</w:t>
      </w:r>
      <w:r>
        <w:rPr>
          <w:rtl/>
        </w:rPr>
        <w:t xml:space="preserve">   </w:t>
      </w:r>
      <w:bookmarkEnd w:id="7493"/>
    </w:p>
    <w:p w:rsidR="00C15322" w:rsidRDefault="00C15322" w:rsidP="008F2C55">
      <w:pPr>
        <w:rPr>
          <w:rtl/>
        </w:rPr>
      </w:pPr>
    </w:p>
    <w:p w:rsidR="00C15322" w:rsidRDefault="00C15322" w:rsidP="00D95E67">
      <w:pPr>
        <w:rPr>
          <w:rtl/>
        </w:rPr>
      </w:pPr>
      <w:bookmarkStart w:id="7494" w:name="_ETM_Q33_277755"/>
      <w:bookmarkStart w:id="7495" w:name="_ETM_Q33_277033"/>
      <w:bookmarkStart w:id="7496" w:name="_ETM_Q33_277115"/>
      <w:bookmarkStart w:id="7497" w:name="_ETM_Q33_277200"/>
      <w:bookmarkStart w:id="7498" w:name="_ETM_Q33_277242"/>
      <w:bookmarkStart w:id="7499" w:name="_ETM_Q33_461170"/>
      <w:bookmarkStart w:id="7500" w:name="_ETM_Q33_463760"/>
      <w:bookmarkStart w:id="7501" w:name="_ETM_Q33_466238"/>
      <w:bookmarkEnd w:id="7494"/>
      <w:bookmarkEnd w:id="7495"/>
      <w:bookmarkEnd w:id="7496"/>
      <w:bookmarkEnd w:id="7497"/>
      <w:bookmarkEnd w:id="7498"/>
      <w:bookmarkEnd w:id="7499"/>
      <w:bookmarkEnd w:id="7500"/>
      <w:bookmarkEnd w:id="7501"/>
      <w:r>
        <w:rPr>
          <w:rFonts w:hint="cs"/>
          <w:rtl/>
        </w:rPr>
        <w:t>אז אני אומרת לכם</w:t>
      </w:r>
      <w:bookmarkStart w:id="7502" w:name="_ETM_Q33_284545"/>
      <w:bookmarkEnd w:id="7502"/>
      <w:r>
        <w:rPr>
          <w:rFonts w:hint="cs"/>
          <w:rtl/>
        </w:rPr>
        <w:t>, אם את חושבים שנראה את התמונות שמגיעות מעזה,</w:t>
      </w:r>
      <w:r>
        <w:rPr>
          <w:rtl/>
        </w:rPr>
        <w:t xml:space="preserve"> את ההרעב</w:t>
      </w:r>
      <w:r>
        <w:rPr>
          <w:rFonts w:hint="cs"/>
          <w:rtl/>
        </w:rPr>
        <w:t>ה</w:t>
      </w:r>
      <w:r>
        <w:rPr>
          <w:rtl/>
        </w:rPr>
        <w:t xml:space="preserve"> </w:t>
      </w:r>
      <w:bookmarkStart w:id="7503" w:name="_ETM_Q33_469928"/>
      <w:bookmarkEnd w:id="7503"/>
      <w:r>
        <w:rPr>
          <w:rFonts w:hint="cs"/>
          <w:rtl/>
        </w:rPr>
        <w:t xml:space="preserve">של תינוקות, </w:t>
      </w:r>
      <w:r>
        <w:rPr>
          <w:rtl/>
        </w:rPr>
        <w:t>את המוות של האנשים שהולכים בדרך לחפש אוכל ונופלים ומתים</w:t>
      </w:r>
      <w:bookmarkStart w:id="7504" w:name="_ETM_Q33_482950"/>
      <w:bookmarkStart w:id="7505" w:name="_ETM_Q33_299043"/>
      <w:bookmarkEnd w:id="7504"/>
      <w:bookmarkEnd w:id="7505"/>
      <w:r>
        <w:rPr>
          <w:rFonts w:hint="cs"/>
          <w:rtl/>
        </w:rPr>
        <w:t xml:space="preserve"> בגלל </w:t>
      </w:r>
      <w:r w:rsidR="00DA5739">
        <w:rPr>
          <w:rFonts w:hint="cs"/>
          <w:rtl/>
        </w:rPr>
        <w:t>– –</w:t>
      </w:r>
      <w:r>
        <w:rPr>
          <w:rFonts w:hint="cs"/>
          <w:rtl/>
        </w:rPr>
        <w:t xml:space="preserve"> </w:t>
      </w:r>
    </w:p>
    <w:p w:rsidR="00C15322" w:rsidRDefault="00C15322" w:rsidP="00D95E67">
      <w:pPr>
        <w:rPr>
          <w:rtl/>
        </w:rPr>
      </w:pPr>
    </w:p>
    <w:p w:rsidR="00C15322" w:rsidRDefault="00C15322" w:rsidP="00D95E67">
      <w:pPr>
        <w:pStyle w:val="af5"/>
        <w:keepNext/>
        <w:rPr>
          <w:rtl/>
        </w:rPr>
      </w:pPr>
      <w:bookmarkStart w:id="7506" w:name="_ETM_Q33_299077"/>
      <w:bookmarkStart w:id="7507" w:name="_ETM_Q33_299249"/>
      <w:bookmarkEnd w:id="7506"/>
      <w:bookmarkEnd w:id="7507"/>
      <w:r w:rsidRPr="00D7262E">
        <w:rPr>
          <w:rStyle w:val="TagStyle"/>
          <w:rtl/>
        </w:rPr>
        <w:t xml:space="preserve">&lt;&lt; קריאה &gt;&gt; </w:t>
      </w:r>
      <w:r>
        <w:rPr>
          <w:rtl/>
        </w:rPr>
        <w:t>טלי גוטליב (הליכוד):</w:t>
      </w:r>
      <w:r w:rsidRPr="00D7262E">
        <w:rPr>
          <w:rStyle w:val="TagStyle"/>
          <w:rtl/>
        </w:rPr>
        <w:t xml:space="preserve"> &lt;&lt; קריאה &gt;&gt;</w:t>
      </w:r>
      <w:r>
        <w:rPr>
          <w:rtl/>
        </w:rPr>
        <w:t xml:space="preserve">   </w:t>
      </w:r>
    </w:p>
    <w:p w:rsidR="00C15322" w:rsidRDefault="00C15322" w:rsidP="008F2C55">
      <w:pPr>
        <w:rPr>
          <w:rtl/>
        </w:rPr>
      </w:pPr>
    </w:p>
    <w:p w:rsidR="00C15322" w:rsidRDefault="00C15322" w:rsidP="00D95E67">
      <w:pPr>
        <w:rPr>
          <w:rtl/>
        </w:rPr>
      </w:pPr>
      <w:r>
        <w:rPr>
          <w:rFonts w:hint="cs"/>
          <w:rtl/>
        </w:rPr>
        <w:t xml:space="preserve">איפה? </w:t>
      </w:r>
    </w:p>
    <w:p w:rsidR="00C15322" w:rsidRDefault="00C15322" w:rsidP="00D95E67">
      <w:pPr>
        <w:rPr>
          <w:rtl/>
        </w:rPr>
      </w:pPr>
    </w:p>
    <w:p w:rsidR="00C15322" w:rsidRDefault="00C15322" w:rsidP="00D95E67">
      <w:pPr>
        <w:pStyle w:val="-"/>
        <w:keepNext/>
        <w:rPr>
          <w:rtl/>
        </w:rPr>
      </w:pPr>
      <w:r w:rsidRPr="00D7262E">
        <w:rPr>
          <w:rStyle w:val="TagStyle"/>
          <w:rtl/>
        </w:rPr>
        <w:t xml:space="preserve"> &lt;&lt; דובר_המשך &gt;&gt; </w:t>
      </w:r>
      <w:r>
        <w:rPr>
          <w:rtl/>
        </w:rPr>
        <w:t>עאידה תומא סלימאן (חד"ש-תע"ל):</w:t>
      </w:r>
      <w:r w:rsidRPr="00D7262E">
        <w:rPr>
          <w:rStyle w:val="TagStyle"/>
          <w:rtl/>
        </w:rPr>
        <w:t xml:space="preserve"> &lt;&lt; דובר_המשך &gt;&gt;</w:t>
      </w:r>
      <w:r>
        <w:rPr>
          <w:rtl/>
        </w:rPr>
        <w:t xml:space="preserve">   </w:t>
      </w:r>
    </w:p>
    <w:p w:rsidR="00C15322" w:rsidRDefault="00C15322" w:rsidP="00D95E67">
      <w:pPr>
        <w:rPr>
          <w:rtl/>
        </w:rPr>
      </w:pPr>
    </w:p>
    <w:p w:rsidR="00C15322" w:rsidRDefault="00DA5739" w:rsidP="00FA6DDA">
      <w:pPr>
        <w:rPr>
          <w:rtl/>
        </w:rPr>
      </w:pPr>
      <w:bookmarkStart w:id="7508" w:name="_ETM_Q33_299318"/>
      <w:bookmarkStart w:id="7509" w:name="_ETM_Q33_299458"/>
      <w:bookmarkEnd w:id="7508"/>
      <w:bookmarkEnd w:id="7509"/>
      <w:r>
        <w:rPr>
          <w:rFonts w:hint="cs"/>
          <w:rtl/>
        </w:rPr>
        <w:t>– –</w:t>
      </w:r>
      <w:r w:rsidR="00C15322">
        <w:rPr>
          <w:rFonts w:hint="cs"/>
          <w:rtl/>
        </w:rPr>
        <w:t xml:space="preserve"> מדיניות ההרעבה שמובילה מדינת</w:t>
      </w:r>
      <w:bookmarkStart w:id="7510" w:name="_ETM_Q33_306507"/>
      <w:bookmarkEnd w:id="7510"/>
      <w:r w:rsidR="00C15322">
        <w:rPr>
          <w:rFonts w:hint="cs"/>
          <w:rtl/>
        </w:rPr>
        <w:t xml:space="preserve"> ישראל, על ידי ממשלה הזויה כזאת </w:t>
      </w:r>
      <w:r>
        <w:rPr>
          <w:rFonts w:hint="cs"/>
          <w:rtl/>
        </w:rPr>
        <w:t>– –</w:t>
      </w:r>
    </w:p>
    <w:p w:rsidR="00C15322" w:rsidRDefault="00C15322" w:rsidP="00D95E67">
      <w:pPr>
        <w:rPr>
          <w:rtl/>
        </w:rPr>
      </w:pPr>
    </w:p>
    <w:p w:rsidR="00C15322" w:rsidRDefault="00C15322" w:rsidP="00D95E67">
      <w:pPr>
        <w:pStyle w:val="af6"/>
        <w:keepNext/>
        <w:rPr>
          <w:rtl/>
        </w:rPr>
      </w:pPr>
      <w:r w:rsidRPr="00D7262E">
        <w:rPr>
          <w:rStyle w:val="TagStyle"/>
          <w:rtl/>
        </w:rPr>
        <w:t xml:space="preserve"> &lt;&lt; יור &gt;&gt; </w:t>
      </w:r>
      <w:r>
        <w:rPr>
          <w:rtl/>
        </w:rPr>
        <w:t>היו"ר ניסים ואטורי:</w:t>
      </w:r>
      <w:r w:rsidRPr="00D7262E">
        <w:rPr>
          <w:rStyle w:val="TagStyle"/>
          <w:rtl/>
        </w:rPr>
        <w:t xml:space="preserve"> &lt;&lt; יור &gt;&gt;</w:t>
      </w:r>
      <w:r>
        <w:rPr>
          <w:rtl/>
        </w:rPr>
        <w:t xml:space="preserve">   </w:t>
      </w:r>
    </w:p>
    <w:p w:rsidR="00C15322" w:rsidRDefault="00C15322" w:rsidP="008F2C55">
      <w:pPr>
        <w:rPr>
          <w:rtl/>
        </w:rPr>
      </w:pPr>
    </w:p>
    <w:p w:rsidR="00C15322" w:rsidRDefault="00C15322" w:rsidP="00FA6DDA">
      <w:pPr>
        <w:rPr>
          <w:rtl/>
        </w:rPr>
      </w:pPr>
      <w:r>
        <w:rPr>
          <w:rFonts w:hint="cs"/>
          <w:rtl/>
        </w:rPr>
        <w:t>סיימת. נא לרדת.</w:t>
      </w:r>
      <w:bookmarkStart w:id="7511" w:name="_ETM_Q33_309086"/>
      <w:bookmarkEnd w:id="7511"/>
    </w:p>
    <w:p w:rsidR="00C15322" w:rsidRDefault="00C15322" w:rsidP="00D95E67">
      <w:pPr>
        <w:rPr>
          <w:rtl/>
        </w:rPr>
      </w:pPr>
      <w:bookmarkStart w:id="7512" w:name="_ETM_Q33_309138"/>
      <w:bookmarkEnd w:id="7512"/>
    </w:p>
    <w:p w:rsidR="00C15322" w:rsidRDefault="00C15322" w:rsidP="00D95E67">
      <w:pPr>
        <w:pStyle w:val="-"/>
        <w:keepNext/>
        <w:rPr>
          <w:rtl/>
        </w:rPr>
      </w:pPr>
      <w:bookmarkStart w:id="7513" w:name="ET_speakercontinue_5761_22"/>
      <w:r w:rsidRPr="00D7262E">
        <w:rPr>
          <w:rStyle w:val="TagStyle"/>
          <w:rtl/>
        </w:rPr>
        <w:t xml:space="preserve"> &lt;&lt; דובר_המשך &gt;&gt; </w:t>
      </w:r>
      <w:r>
        <w:rPr>
          <w:rtl/>
        </w:rPr>
        <w:t>עאידה תומא סלימאן (חד"ש-תע"ל):</w:t>
      </w:r>
      <w:r w:rsidRPr="00D7262E">
        <w:rPr>
          <w:rStyle w:val="TagStyle"/>
          <w:rtl/>
        </w:rPr>
        <w:t xml:space="preserve"> &lt;&lt; דובר_המשך &gt;&gt;</w:t>
      </w:r>
      <w:r>
        <w:rPr>
          <w:rtl/>
        </w:rPr>
        <w:t xml:space="preserve">   </w:t>
      </w:r>
      <w:bookmarkEnd w:id="7513"/>
    </w:p>
    <w:p w:rsidR="00C15322" w:rsidRDefault="00C15322" w:rsidP="008F2C55">
      <w:pPr>
        <w:rPr>
          <w:rtl/>
        </w:rPr>
      </w:pPr>
    </w:p>
    <w:p w:rsidR="00C15322" w:rsidRDefault="00DA5739" w:rsidP="00D95E67">
      <w:pPr>
        <w:rPr>
          <w:rtl/>
        </w:rPr>
      </w:pPr>
      <w:bookmarkStart w:id="7514" w:name="_ETM_Q33_310121"/>
      <w:bookmarkEnd w:id="7514"/>
      <w:r>
        <w:rPr>
          <w:rFonts w:hint="cs"/>
          <w:rtl/>
        </w:rPr>
        <w:t>– –</w:t>
      </w:r>
      <w:r w:rsidR="00C15322">
        <w:rPr>
          <w:rFonts w:hint="cs"/>
          <w:rtl/>
        </w:rPr>
        <w:t xml:space="preserve"> אז</w:t>
      </w:r>
      <w:bookmarkStart w:id="7515" w:name="_ETM_Q33_310602"/>
      <w:bookmarkEnd w:id="7515"/>
      <w:r w:rsidR="00C15322">
        <w:rPr>
          <w:rFonts w:hint="cs"/>
          <w:rtl/>
        </w:rPr>
        <w:t xml:space="preserve"> אנחנו אומרים לכם </w:t>
      </w:r>
      <w:r>
        <w:rPr>
          <w:rFonts w:hint="cs"/>
          <w:rtl/>
        </w:rPr>
        <w:t>– –</w:t>
      </w:r>
      <w:r w:rsidR="00C15322">
        <w:rPr>
          <w:rFonts w:hint="cs"/>
          <w:rtl/>
        </w:rPr>
        <w:t xml:space="preserve"> </w:t>
      </w:r>
    </w:p>
    <w:p w:rsidR="00C15322" w:rsidRDefault="00C15322" w:rsidP="00D95E67">
      <w:pPr>
        <w:rPr>
          <w:rtl/>
        </w:rPr>
      </w:pPr>
    </w:p>
    <w:p w:rsidR="00C15322" w:rsidRDefault="00C15322" w:rsidP="00D95E67">
      <w:pPr>
        <w:pStyle w:val="af6"/>
        <w:keepNext/>
        <w:rPr>
          <w:rtl/>
        </w:rPr>
      </w:pPr>
      <w:r w:rsidRPr="00D7262E">
        <w:rPr>
          <w:rStyle w:val="TagStyle"/>
          <w:rtl/>
        </w:rPr>
        <w:t xml:space="preserve">&lt;&lt; יור &gt;&gt; </w:t>
      </w:r>
      <w:r>
        <w:rPr>
          <w:rtl/>
        </w:rPr>
        <w:t>היו"ר ניסים ואטורי:</w:t>
      </w:r>
      <w:r w:rsidRPr="00D7262E">
        <w:rPr>
          <w:rStyle w:val="TagStyle"/>
          <w:rtl/>
        </w:rPr>
        <w:t xml:space="preserve"> &lt;&lt; יור &gt;&gt;</w:t>
      </w:r>
      <w:r>
        <w:rPr>
          <w:rtl/>
        </w:rPr>
        <w:t xml:space="preserve">   </w:t>
      </w:r>
    </w:p>
    <w:p w:rsidR="00C15322" w:rsidRDefault="00C15322" w:rsidP="008F2C55">
      <w:pPr>
        <w:rPr>
          <w:rtl/>
        </w:rPr>
      </w:pPr>
    </w:p>
    <w:p w:rsidR="00C15322" w:rsidRDefault="00C15322" w:rsidP="00FA6DDA">
      <w:pPr>
        <w:rPr>
          <w:rtl/>
        </w:rPr>
      </w:pPr>
      <w:r>
        <w:rPr>
          <w:rFonts w:hint="cs"/>
          <w:rtl/>
        </w:rPr>
        <w:t>סיימת. נא לרדת.</w:t>
      </w:r>
    </w:p>
    <w:p w:rsidR="00C15322" w:rsidRDefault="00C15322" w:rsidP="00D95E67">
      <w:pPr>
        <w:rPr>
          <w:rtl/>
        </w:rPr>
      </w:pPr>
    </w:p>
    <w:p w:rsidR="00C15322" w:rsidRDefault="00C15322" w:rsidP="00D95E67">
      <w:pPr>
        <w:pStyle w:val="-"/>
        <w:keepNext/>
        <w:rPr>
          <w:rtl/>
        </w:rPr>
      </w:pPr>
      <w:r w:rsidRPr="00D7262E">
        <w:rPr>
          <w:rStyle w:val="TagStyle"/>
          <w:rtl/>
        </w:rPr>
        <w:t xml:space="preserve"> &lt;&lt; דובר_המשך &gt;&gt; </w:t>
      </w:r>
      <w:r>
        <w:rPr>
          <w:rtl/>
        </w:rPr>
        <w:t>עאידה תומא סלימאן (חד"ש-תע"ל):</w:t>
      </w:r>
      <w:r w:rsidRPr="00D7262E">
        <w:rPr>
          <w:rStyle w:val="TagStyle"/>
          <w:rtl/>
        </w:rPr>
        <w:t xml:space="preserve"> &lt;&lt; דובר_המשך &gt;&gt;</w:t>
      </w:r>
      <w:r>
        <w:rPr>
          <w:rtl/>
        </w:rPr>
        <w:t xml:space="preserve">   </w:t>
      </w:r>
    </w:p>
    <w:p w:rsidR="00C15322" w:rsidRDefault="00C15322" w:rsidP="00D95E67">
      <w:pPr>
        <w:rPr>
          <w:rtl/>
        </w:rPr>
      </w:pPr>
    </w:p>
    <w:p w:rsidR="00C15322" w:rsidRDefault="00DA5739" w:rsidP="00D95E67">
      <w:pPr>
        <w:rPr>
          <w:rtl/>
        </w:rPr>
      </w:pPr>
      <w:bookmarkStart w:id="7516" w:name="_ETM_Q33_313285"/>
      <w:bookmarkStart w:id="7517" w:name="_ETM_Q33_313362"/>
      <w:bookmarkEnd w:id="7516"/>
      <w:bookmarkEnd w:id="7517"/>
      <w:r>
        <w:rPr>
          <w:rFonts w:hint="cs"/>
          <w:rtl/>
        </w:rPr>
        <w:t>– –</w:t>
      </w:r>
      <w:r w:rsidR="00C15322">
        <w:rPr>
          <w:rFonts w:hint="cs"/>
          <w:rtl/>
        </w:rPr>
        <w:t xml:space="preserve"> לא נשקוט ולא תשקיטו אותנו.</w:t>
      </w:r>
    </w:p>
    <w:p w:rsidR="00C15322" w:rsidRDefault="00C15322" w:rsidP="00D95E67">
      <w:pPr>
        <w:rPr>
          <w:rtl/>
        </w:rPr>
      </w:pPr>
    </w:p>
    <w:p w:rsidR="00C15322" w:rsidRDefault="00C15322" w:rsidP="00D95E67">
      <w:pPr>
        <w:pStyle w:val="af6"/>
        <w:keepNext/>
        <w:rPr>
          <w:rtl/>
        </w:rPr>
      </w:pPr>
      <w:r w:rsidRPr="00D7262E">
        <w:rPr>
          <w:rStyle w:val="TagStyle"/>
          <w:rtl/>
        </w:rPr>
        <w:t xml:space="preserve"> &lt;&lt; יור &gt;&gt; </w:t>
      </w:r>
      <w:r>
        <w:rPr>
          <w:rtl/>
        </w:rPr>
        <w:t>היו"ר ניסים ואטורי:</w:t>
      </w:r>
      <w:r w:rsidRPr="00D7262E">
        <w:rPr>
          <w:rStyle w:val="TagStyle"/>
          <w:rtl/>
        </w:rPr>
        <w:t xml:space="preserve"> &lt;&lt; יור &gt;&gt;</w:t>
      </w:r>
      <w:r>
        <w:rPr>
          <w:rtl/>
        </w:rPr>
        <w:t xml:space="preserve">   </w:t>
      </w:r>
    </w:p>
    <w:p w:rsidR="00C15322" w:rsidRDefault="00C15322" w:rsidP="008F2C55">
      <w:pPr>
        <w:rPr>
          <w:rtl/>
        </w:rPr>
      </w:pPr>
    </w:p>
    <w:p w:rsidR="00C15322" w:rsidRDefault="00C15322" w:rsidP="00D95E67">
      <w:pPr>
        <w:rPr>
          <w:rtl/>
        </w:rPr>
      </w:pPr>
      <w:r>
        <w:rPr>
          <w:rFonts w:hint="cs"/>
          <w:rtl/>
        </w:rPr>
        <w:t xml:space="preserve">להוריד אותה, נו, להוריד אותה עכשיו. </w:t>
      </w:r>
    </w:p>
    <w:p w:rsidR="00C15322" w:rsidRDefault="00C15322" w:rsidP="00D95E67">
      <w:pPr>
        <w:rPr>
          <w:rtl/>
        </w:rPr>
      </w:pPr>
    </w:p>
    <w:p w:rsidR="00C15322" w:rsidRDefault="00C15322" w:rsidP="00D95E67">
      <w:pPr>
        <w:pStyle w:val="-"/>
        <w:keepNext/>
        <w:rPr>
          <w:rtl/>
        </w:rPr>
      </w:pPr>
      <w:bookmarkStart w:id="7518" w:name="ET_speakercontinue_5761_24"/>
      <w:r w:rsidRPr="00D7262E">
        <w:rPr>
          <w:rStyle w:val="TagStyle"/>
          <w:rtl/>
        </w:rPr>
        <w:t xml:space="preserve">&lt;&lt; דובר_המשך &gt;&gt; </w:t>
      </w:r>
      <w:r>
        <w:rPr>
          <w:rtl/>
        </w:rPr>
        <w:t>עאידה תומא סלימאן (חד"ש-תע"ל):</w:t>
      </w:r>
      <w:r w:rsidRPr="00D7262E">
        <w:rPr>
          <w:rStyle w:val="TagStyle"/>
          <w:rtl/>
        </w:rPr>
        <w:t xml:space="preserve"> &lt;&lt; דובר_המשך &gt;&gt;</w:t>
      </w:r>
      <w:r>
        <w:rPr>
          <w:rtl/>
        </w:rPr>
        <w:t xml:space="preserve">   </w:t>
      </w:r>
      <w:bookmarkEnd w:id="7518"/>
    </w:p>
    <w:p w:rsidR="00C15322" w:rsidRDefault="00C15322" w:rsidP="008F2C55">
      <w:pPr>
        <w:rPr>
          <w:rtl/>
        </w:rPr>
      </w:pPr>
    </w:p>
    <w:p w:rsidR="00C15322" w:rsidRDefault="00C15322" w:rsidP="00D95E67">
      <w:pPr>
        <w:rPr>
          <w:rtl/>
        </w:rPr>
      </w:pPr>
      <w:r>
        <w:rPr>
          <w:rFonts w:hint="cs"/>
          <w:rtl/>
        </w:rPr>
        <w:t>אתה לא צריך להוריד אותי. אני יורדת.</w:t>
      </w:r>
      <w:bookmarkStart w:id="7519" w:name="_ETM_Q33_317611"/>
      <w:bookmarkEnd w:id="7519"/>
    </w:p>
    <w:p w:rsidR="00C15322" w:rsidRDefault="00C15322" w:rsidP="00D95E67">
      <w:pPr>
        <w:rPr>
          <w:rtl/>
        </w:rPr>
      </w:pPr>
      <w:bookmarkStart w:id="7520" w:name="_ETM_Q33_317676"/>
      <w:bookmarkEnd w:id="7520"/>
    </w:p>
    <w:p w:rsidR="00C15322" w:rsidRDefault="00C15322" w:rsidP="00D95E67">
      <w:pPr>
        <w:pStyle w:val="af6"/>
        <w:keepNext/>
        <w:rPr>
          <w:rtl/>
        </w:rPr>
      </w:pPr>
      <w:bookmarkStart w:id="7521" w:name="ET_yor_6490_25"/>
      <w:r w:rsidRPr="00D7262E">
        <w:rPr>
          <w:rStyle w:val="TagStyle"/>
          <w:rtl/>
        </w:rPr>
        <w:t xml:space="preserve"> &lt;&lt; יור &gt;&gt; </w:t>
      </w:r>
      <w:r>
        <w:rPr>
          <w:rtl/>
        </w:rPr>
        <w:t>היו"ר ניסים ואטורי:</w:t>
      </w:r>
      <w:r w:rsidRPr="00D7262E">
        <w:rPr>
          <w:rStyle w:val="TagStyle"/>
          <w:rtl/>
        </w:rPr>
        <w:t xml:space="preserve"> &lt;&lt; יור &gt;&gt;</w:t>
      </w:r>
      <w:r>
        <w:rPr>
          <w:rtl/>
        </w:rPr>
        <w:t xml:space="preserve">   </w:t>
      </w:r>
      <w:bookmarkEnd w:id="7521"/>
    </w:p>
    <w:p w:rsidR="00C15322" w:rsidRDefault="00C15322" w:rsidP="008F2C55">
      <w:pPr>
        <w:rPr>
          <w:rtl/>
        </w:rPr>
      </w:pPr>
    </w:p>
    <w:p w:rsidR="00C15322" w:rsidRDefault="00C15322" w:rsidP="00D95E67">
      <w:pPr>
        <w:rPr>
          <w:rtl/>
        </w:rPr>
      </w:pPr>
      <w:bookmarkStart w:id="7522" w:name="_ETM_Q33_318335"/>
      <w:bookmarkEnd w:id="7522"/>
      <w:r>
        <w:rPr>
          <w:rFonts w:hint="cs"/>
          <w:rtl/>
        </w:rPr>
        <w:t>אז תרדי, די, חלאס. תודה רבה.</w:t>
      </w:r>
    </w:p>
    <w:p w:rsidR="00C15322" w:rsidRDefault="00C15322" w:rsidP="00D95E67">
      <w:pPr>
        <w:rPr>
          <w:rtl/>
        </w:rPr>
      </w:pPr>
    </w:p>
    <w:p w:rsidR="00C15322" w:rsidRDefault="00C15322" w:rsidP="00D95E67">
      <w:pPr>
        <w:pStyle w:val="-"/>
        <w:keepNext/>
        <w:rPr>
          <w:rtl/>
        </w:rPr>
      </w:pPr>
      <w:bookmarkStart w:id="7523" w:name="ET_speakercontinue_5761_26"/>
      <w:r w:rsidRPr="00D7262E">
        <w:rPr>
          <w:rStyle w:val="TagStyle"/>
          <w:rtl/>
        </w:rPr>
        <w:t xml:space="preserve"> &lt;&lt; דובר_המשך &gt;&gt; </w:t>
      </w:r>
      <w:r>
        <w:rPr>
          <w:rtl/>
        </w:rPr>
        <w:t>עאידה תומא סלימאן (חד"ש-תע"ל):</w:t>
      </w:r>
      <w:r w:rsidRPr="00D7262E">
        <w:rPr>
          <w:rStyle w:val="TagStyle"/>
          <w:rtl/>
        </w:rPr>
        <w:t xml:space="preserve"> &lt;&lt; דובר_המשך &gt;&gt;</w:t>
      </w:r>
      <w:r>
        <w:rPr>
          <w:rtl/>
        </w:rPr>
        <w:t xml:space="preserve">   </w:t>
      </w:r>
      <w:bookmarkEnd w:id="7523"/>
    </w:p>
    <w:p w:rsidR="00C15322" w:rsidRDefault="00C15322" w:rsidP="008F2C55">
      <w:pPr>
        <w:rPr>
          <w:rtl/>
        </w:rPr>
      </w:pPr>
    </w:p>
    <w:p w:rsidR="00C15322" w:rsidRDefault="00C15322" w:rsidP="00D95E67">
      <w:pPr>
        <w:rPr>
          <w:rtl/>
        </w:rPr>
      </w:pPr>
      <w:r>
        <w:rPr>
          <w:rFonts w:hint="cs"/>
          <w:rtl/>
        </w:rPr>
        <w:t>מה זה די, חלאס? תתנהג לפי המקום שאתה נמצא בו.</w:t>
      </w:r>
    </w:p>
    <w:p w:rsidR="00C15322" w:rsidRDefault="00C15322" w:rsidP="00D95E67">
      <w:pPr>
        <w:rPr>
          <w:rtl/>
        </w:rPr>
      </w:pPr>
    </w:p>
    <w:p w:rsidR="00C15322" w:rsidRDefault="00C15322" w:rsidP="00D95E67">
      <w:pPr>
        <w:pStyle w:val="af6"/>
        <w:keepNext/>
        <w:rPr>
          <w:rtl/>
        </w:rPr>
      </w:pPr>
      <w:bookmarkStart w:id="7524" w:name="ET_yor_6490_27"/>
      <w:r w:rsidRPr="00D7262E">
        <w:rPr>
          <w:rStyle w:val="TagStyle"/>
          <w:rtl/>
        </w:rPr>
        <w:t xml:space="preserve"> &lt;&lt; יור &gt;&gt; </w:t>
      </w:r>
      <w:r>
        <w:rPr>
          <w:rtl/>
        </w:rPr>
        <w:t>היו"ר ניסים ואטורי:</w:t>
      </w:r>
      <w:r w:rsidRPr="00D7262E">
        <w:rPr>
          <w:rStyle w:val="TagStyle"/>
          <w:rtl/>
        </w:rPr>
        <w:t xml:space="preserve"> &lt;&lt; יור &gt;&gt;</w:t>
      </w:r>
      <w:r>
        <w:rPr>
          <w:rtl/>
        </w:rPr>
        <w:t xml:space="preserve">   </w:t>
      </w:r>
      <w:bookmarkEnd w:id="7524"/>
    </w:p>
    <w:p w:rsidR="00C15322" w:rsidRDefault="00C15322" w:rsidP="008F2C55">
      <w:pPr>
        <w:rPr>
          <w:rtl/>
        </w:rPr>
      </w:pPr>
    </w:p>
    <w:p w:rsidR="00C15322" w:rsidRDefault="00C15322" w:rsidP="00D95E67">
      <w:pPr>
        <w:rPr>
          <w:rtl/>
        </w:rPr>
      </w:pPr>
      <w:r>
        <w:rPr>
          <w:rFonts w:hint="cs"/>
          <w:rtl/>
        </w:rPr>
        <w:t>די. חלאס זה די,</w:t>
      </w:r>
      <w:bookmarkStart w:id="7525" w:name="_ETM_Q33_321830"/>
      <w:bookmarkEnd w:id="7525"/>
      <w:r>
        <w:rPr>
          <w:rFonts w:hint="cs"/>
          <w:rtl/>
        </w:rPr>
        <w:t xml:space="preserve"> לעצור.</w:t>
      </w:r>
    </w:p>
    <w:p w:rsidR="00C15322" w:rsidRDefault="00C15322" w:rsidP="00D95E67">
      <w:pPr>
        <w:rPr>
          <w:rtl/>
        </w:rPr>
      </w:pPr>
      <w:bookmarkStart w:id="7526" w:name="_ETM_Q33_325346"/>
      <w:bookmarkStart w:id="7527" w:name="_ETM_Q33_325411"/>
      <w:bookmarkEnd w:id="7526"/>
      <w:bookmarkEnd w:id="7527"/>
    </w:p>
    <w:p w:rsidR="00C15322" w:rsidRDefault="00C15322" w:rsidP="00D95E67">
      <w:pPr>
        <w:pStyle w:val="af5"/>
        <w:keepNext/>
        <w:rPr>
          <w:rtl/>
        </w:rPr>
      </w:pPr>
      <w:r w:rsidRPr="00D7262E">
        <w:rPr>
          <w:rStyle w:val="TagStyle"/>
          <w:rtl/>
        </w:rPr>
        <w:t xml:space="preserve"> &lt;&lt; קריאה &gt;&gt; </w:t>
      </w:r>
      <w:r>
        <w:rPr>
          <w:rFonts w:hint="cs"/>
          <w:rtl/>
        </w:rPr>
        <w:t>קריאות</w:t>
      </w:r>
      <w:r>
        <w:rPr>
          <w:rtl/>
        </w:rPr>
        <w:t xml:space="preserve"> (הליכוד):</w:t>
      </w:r>
      <w:r w:rsidRPr="00D7262E">
        <w:rPr>
          <w:rStyle w:val="TagStyle"/>
          <w:rtl/>
        </w:rPr>
        <w:t xml:space="preserve"> &lt;&lt; קריאה &gt;&gt;</w:t>
      </w:r>
      <w:r>
        <w:rPr>
          <w:rtl/>
        </w:rPr>
        <w:t xml:space="preserve">   </w:t>
      </w:r>
    </w:p>
    <w:p w:rsidR="00C15322" w:rsidRDefault="00C15322" w:rsidP="00D95E67">
      <w:pPr>
        <w:ind w:firstLine="0"/>
        <w:rPr>
          <w:rtl/>
        </w:rPr>
      </w:pPr>
      <w:bookmarkStart w:id="7528" w:name="_ETM_Q33_329627"/>
      <w:bookmarkEnd w:id="7528"/>
    </w:p>
    <w:p w:rsidR="00C15322" w:rsidRDefault="00DA5739" w:rsidP="00D95E67">
      <w:pPr>
        <w:rPr>
          <w:rtl/>
        </w:rPr>
      </w:pPr>
      <w:r>
        <w:rPr>
          <w:rFonts w:hint="cs"/>
          <w:rtl/>
        </w:rPr>
        <w:t>– – –</w:t>
      </w:r>
    </w:p>
    <w:p w:rsidR="00C15322" w:rsidRDefault="00C15322" w:rsidP="00D95E67">
      <w:pPr>
        <w:rPr>
          <w:rtl/>
        </w:rPr>
      </w:pPr>
    </w:p>
    <w:p w:rsidR="00C15322" w:rsidRDefault="00C15322" w:rsidP="00D95E67">
      <w:pPr>
        <w:pStyle w:val="af6"/>
        <w:keepNext/>
        <w:rPr>
          <w:rtl/>
        </w:rPr>
      </w:pPr>
      <w:r w:rsidRPr="00D7262E">
        <w:rPr>
          <w:rStyle w:val="TagStyle"/>
          <w:rtl/>
        </w:rPr>
        <w:t xml:space="preserve"> &lt;&lt; יור &gt;&gt; </w:t>
      </w:r>
      <w:r>
        <w:rPr>
          <w:rtl/>
        </w:rPr>
        <w:t>היו"ר ניסים ואטורי:</w:t>
      </w:r>
      <w:r w:rsidRPr="00D7262E">
        <w:rPr>
          <w:rStyle w:val="TagStyle"/>
          <w:rtl/>
        </w:rPr>
        <w:t xml:space="preserve"> &lt;&lt; יור &gt;&gt;</w:t>
      </w:r>
      <w:r>
        <w:rPr>
          <w:rtl/>
        </w:rPr>
        <w:t xml:space="preserve">   </w:t>
      </w:r>
    </w:p>
    <w:p w:rsidR="00C15322" w:rsidRDefault="00C15322" w:rsidP="008F2C55">
      <w:pPr>
        <w:rPr>
          <w:rtl/>
        </w:rPr>
      </w:pPr>
    </w:p>
    <w:p w:rsidR="00C15322" w:rsidRDefault="00C15322" w:rsidP="00D95E67">
      <w:pPr>
        <w:rPr>
          <w:rtl/>
        </w:rPr>
      </w:pPr>
      <w:r>
        <w:rPr>
          <w:rFonts w:hint="cs"/>
          <w:rtl/>
        </w:rPr>
        <w:t>עופר כסיף, בבקשה.</w:t>
      </w:r>
    </w:p>
    <w:p w:rsidR="00C15322" w:rsidRDefault="00C15322" w:rsidP="00D95E67">
      <w:pPr>
        <w:rPr>
          <w:rtl/>
        </w:rPr>
      </w:pPr>
    </w:p>
    <w:p w:rsidR="00C15322" w:rsidRDefault="00C15322" w:rsidP="00D95E67">
      <w:pPr>
        <w:pStyle w:val="af5"/>
        <w:keepNext/>
        <w:rPr>
          <w:rtl/>
        </w:rPr>
      </w:pPr>
      <w:bookmarkStart w:id="7529" w:name="ET_interruption_5854_31"/>
      <w:r w:rsidRPr="00D7262E">
        <w:rPr>
          <w:rStyle w:val="TagStyle"/>
          <w:rtl/>
        </w:rPr>
        <w:t xml:space="preserve"> &lt;&lt; קריאה &gt;&gt; </w:t>
      </w:r>
      <w:r>
        <w:rPr>
          <w:rtl/>
        </w:rPr>
        <w:t>ווליד טאהא (רע"מ – הרשימה הערבית המאוחדת):</w:t>
      </w:r>
      <w:r w:rsidRPr="00D7262E">
        <w:rPr>
          <w:rStyle w:val="TagStyle"/>
          <w:rtl/>
        </w:rPr>
        <w:t xml:space="preserve"> &lt;&lt; קריאה &gt;&gt;</w:t>
      </w:r>
      <w:r>
        <w:rPr>
          <w:rtl/>
        </w:rPr>
        <w:t xml:space="preserve">   </w:t>
      </w:r>
      <w:bookmarkEnd w:id="7529"/>
    </w:p>
    <w:p w:rsidR="00C15322" w:rsidRDefault="00C15322" w:rsidP="008F2C55">
      <w:pPr>
        <w:rPr>
          <w:rtl/>
        </w:rPr>
      </w:pPr>
    </w:p>
    <w:p w:rsidR="00C15322" w:rsidRDefault="00DA5739" w:rsidP="00D95E67">
      <w:pPr>
        <w:rPr>
          <w:rtl/>
        </w:rPr>
      </w:pPr>
      <w:r>
        <w:rPr>
          <w:rFonts w:hint="cs"/>
          <w:rtl/>
        </w:rPr>
        <w:t>– – –</w:t>
      </w:r>
    </w:p>
    <w:p w:rsidR="00C15322" w:rsidRDefault="00C15322" w:rsidP="00D95E67">
      <w:pPr>
        <w:rPr>
          <w:rtl/>
        </w:rPr>
      </w:pPr>
    </w:p>
    <w:p w:rsidR="00C15322" w:rsidRDefault="00C15322" w:rsidP="00D95E67">
      <w:pPr>
        <w:pStyle w:val="af6"/>
        <w:keepNext/>
        <w:rPr>
          <w:rtl/>
        </w:rPr>
      </w:pPr>
      <w:bookmarkStart w:id="7530" w:name="ET_yor_6490_32"/>
      <w:r w:rsidRPr="00D7262E">
        <w:rPr>
          <w:rStyle w:val="TagStyle"/>
          <w:rtl/>
        </w:rPr>
        <w:t xml:space="preserve"> &lt;&lt; יור &gt;&gt; </w:t>
      </w:r>
      <w:r>
        <w:rPr>
          <w:rtl/>
        </w:rPr>
        <w:t>היו"ר ניסים ואטורי:</w:t>
      </w:r>
      <w:r w:rsidRPr="00D7262E">
        <w:rPr>
          <w:rStyle w:val="TagStyle"/>
          <w:rtl/>
        </w:rPr>
        <w:t xml:space="preserve"> &lt;&lt; יור &gt;&gt;</w:t>
      </w:r>
      <w:r>
        <w:rPr>
          <w:rtl/>
        </w:rPr>
        <w:t xml:space="preserve">   </w:t>
      </w:r>
      <w:bookmarkEnd w:id="7530"/>
    </w:p>
    <w:p w:rsidR="00C15322" w:rsidRDefault="00C15322" w:rsidP="008F2C55">
      <w:pPr>
        <w:rPr>
          <w:rtl/>
        </w:rPr>
      </w:pPr>
    </w:p>
    <w:p w:rsidR="00C15322" w:rsidRDefault="00C15322" w:rsidP="00D95E67">
      <w:pPr>
        <w:rPr>
          <w:rtl/>
        </w:rPr>
      </w:pPr>
      <w:r>
        <w:rPr>
          <w:rFonts w:hint="cs"/>
          <w:rtl/>
        </w:rPr>
        <w:t xml:space="preserve">בסדר. </w:t>
      </w:r>
      <w:bookmarkStart w:id="7531" w:name="_ETM_Q33_513100"/>
      <w:bookmarkEnd w:id="7531"/>
      <w:r>
        <w:rPr>
          <w:rtl/>
        </w:rPr>
        <w:t>אף אחד לא יפגע בחיילי צה"ל, בטח לא את</w:t>
      </w:r>
      <w:r>
        <w:rPr>
          <w:rFonts w:hint="cs"/>
          <w:rtl/>
        </w:rPr>
        <w:t>,</w:t>
      </w:r>
      <w:r>
        <w:rPr>
          <w:rtl/>
        </w:rPr>
        <w:t xml:space="preserve"> וכבר </w:t>
      </w:r>
      <w:bookmarkStart w:id="7532" w:name="_ETM_Q33_514915"/>
      <w:bookmarkEnd w:id="7532"/>
      <w:r>
        <w:rPr>
          <w:rtl/>
        </w:rPr>
        <w:t>למדת את זה.</w:t>
      </w:r>
      <w:bookmarkStart w:id="7533" w:name="_ETM_Q33_338442"/>
      <w:bookmarkEnd w:id="7533"/>
    </w:p>
    <w:p w:rsidR="00C15322" w:rsidRDefault="00C15322" w:rsidP="00D95E67">
      <w:pPr>
        <w:rPr>
          <w:rtl/>
        </w:rPr>
      </w:pPr>
      <w:bookmarkStart w:id="7534" w:name="_ETM_Q33_338514"/>
      <w:bookmarkEnd w:id="7534"/>
    </w:p>
    <w:p w:rsidR="00C15322" w:rsidRDefault="00C15322" w:rsidP="00D95E67">
      <w:pPr>
        <w:pStyle w:val="af5"/>
        <w:keepNext/>
        <w:rPr>
          <w:rtl/>
        </w:rPr>
      </w:pPr>
      <w:bookmarkStart w:id="7535" w:name="ET_interruption_5761_33"/>
      <w:r w:rsidRPr="00D7262E">
        <w:rPr>
          <w:rStyle w:val="TagStyle"/>
          <w:rtl/>
        </w:rPr>
        <w:t xml:space="preserve"> &lt;&lt; קריאה &gt;&gt; </w:t>
      </w:r>
      <w:r>
        <w:rPr>
          <w:rtl/>
        </w:rPr>
        <w:t>עאידה תומא סלימאן (חד"ש-תע"ל):</w:t>
      </w:r>
      <w:r w:rsidRPr="00D7262E">
        <w:rPr>
          <w:rStyle w:val="TagStyle"/>
          <w:rtl/>
        </w:rPr>
        <w:t xml:space="preserve"> &lt;&lt; קריאה &gt;&gt;</w:t>
      </w:r>
      <w:r>
        <w:rPr>
          <w:rtl/>
        </w:rPr>
        <w:t xml:space="preserve">   </w:t>
      </w:r>
      <w:bookmarkEnd w:id="7535"/>
    </w:p>
    <w:p w:rsidR="00C15322" w:rsidRDefault="00C15322" w:rsidP="008F2C55">
      <w:pPr>
        <w:rPr>
          <w:rtl/>
        </w:rPr>
      </w:pPr>
    </w:p>
    <w:p w:rsidR="00C15322" w:rsidRDefault="00C15322" w:rsidP="00D95E67">
      <w:pPr>
        <w:rPr>
          <w:rtl/>
        </w:rPr>
      </w:pPr>
      <w:bookmarkStart w:id="7536" w:name="_ETM_Q33_342924"/>
      <w:bookmarkEnd w:id="7536"/>
      <w:r>
        <w:rPr>
          <w:rFonts w:hint="cs"/>
          <w:rtl/>
        </w:rPr>
        <w:t>אתם פוגעים בחיילי צה"ל כששולחים אותם למשימות האלה.</w:t>
      </w:r>
    </w:p>
    <w:p w:rsidR="00C15322" w:rsidRDefault="00C15322" w:rsidP="00D95E67">
      <w:pPr>
        <w:rPr>
          <w:rtl/>
        </w:rPr>
      </w:pPr>
      <w:bookmarkStart w:id="7537" w:name="_ETM_Q33_346556"/>
      <w:bookmarkStart w:id="7538" w:name="_ETM_Q33_346625"/>
      <w:bookmarkEnd w:id="7537"/>
      <w:bookmarkEnd w:id="7538"/>
    </w:p>
    <w:p w:rsidR="00C15322" w:rsidRDefault="00C15322" w:rsidP="00D95E67">
      <w:pPr>
        <w:pStyle w:val="af6"/>
        <w:keepNext/>
        <w:rPr>
          <w:rtl/>
        </w:rPr>
      </w:pPr>
      <w:bookmarkStart w:id="7539" w:name="ET_yor_6490_34"/>
      <w:r w:rsidRPr="00D7262E">
        <w:rPr>
          <w:rStyle w:val="TagStyle"/>
          <w:rtl/>
        </w:rPr>
        <w:t xml:space="preserve"> &lt;&lt; יור &gt;&gt; </w:t>
      </w:r>
      <w:r>
        <w:rPr>
          <w:rtl/>
        </w:rPr>
        <w:t>היו"ר ניסים ואטורי:</w:t>
      </w:r>
      <w:r w:rsidRPr="00D7262E">
        <w:rPr>
          <w:rStyle w:val="TagStyle"/>
          <w:rtl/>
        </w:rPr>
        <w:t xml:space="preserve"> &lt;&lt; יור &gt;&gt;</w:t>
      </w:r>
      <w:r>
        <w:rPr>
          <w:rtl/>
        </w:rPr>
        <w:t xml:space="preserve">   </w:t>
      </w:r>
      <w:bookmarkEnd w:id="7539"/>
    </w:p>
    <w:p w:rsidR="00C15322" w:rsidRDefault="00C15322" w:rsidP="008F2C55">
      <w:pPr>
        <w:rPr>
          <w:rtl/>
        </w:rPr>
      </w:pPr>
    </w:p>
    <w:p w:rsidR="00C15322" w:rsidRDefault="00C15322" w:rsidP="00D95E67">
      <w:pPr>
        <w:rPr>
          <w:rtl/>
        </w:rPr>
      </w:pPr>
      <w:bookmarkStart w:id="7540" w:name="_ETM_Q33_347238"/>
      <w:bookmarkEnd w:id="7540"/>
      <w:r>
        <w:rPr>
          <w:rFonts w:hint="cs"/>
          <w:rtl/>
        </w:rPr>
        <w:t xml:space="preserve">תודה רבה. </w:t>
      </w:r>
      <w:bookmarkStart w:id="7541" w:name="_ETM_Q33_349823"/>
      <w:bookmarkEnd w:id="7541"/>
      <w:r>
        <w:rPr>
          <w:rFonts w:hint="cs"/>
          <w:rtl/>
        </w:rPr>
        <w:t xml:space="preserve">חברת הכנסת טלי גוטליב, לא להפריע לי. אמרתי לך, אם את רוצה הודעה אישית </w:t>
      </w:r>
      <w:r>
        <w:rPr>
          <w:rtl/>
        </w:rPr>
        <w:t>–</w:t>
      </w:r>
      <w:r>
        <w:rPr>
          <w:rFonts w:hint="cs"/>
          <w:rtl/>
        </w:rPr>
        <w:t xml:space="preserve"> בלי להפריע. תודה.</w:t>
      </w:r>
    </w:p>
    <w:p w:rsidR="00C15322" w:rsidRDefault="00C15322" w:rsidP="00D95E67">
      <w:pPr>
        <w:rPr>
          <w:rtl/>
        </w:rPr>
      </w:pPr>
    </w:p>
    <w:p w:rsidR="00C15322" w:rsidRDefault="00C15322" w:rsidP="00D95E67">
      <w:pPr>
        <w:pStyle w:val="a4"/>
        <w:keepNext/>
        <w:rPr>
          <w:rtl/>
        </w:rPr>
      </w:pPr>
      <w:bookmarkStart w:id="7542" w:name="ET_speaker_5785_35"/>
      <w:r w:rsidRPr="00D7262E">
        <w:rPr>
          <w:rStyle w:val="TagStyle"/>
          <w:rtl/>
        </w:rPr>
        <w:t xml:space="preserve"> &lt;&lt; דובר &gt;&gt; </w:t>
      </w:r>
      <w:bookmarkStart w:id="7543" w:name="_Toc204198160"/>
      <w:bookmarkStart w:id="7544" w:name="_Toc204198637"/>
      <w:r>
        <w:rPr>
          <w:rtl/>
        </w:rPr>
        <w:t>עופר כסיף (חד"ש-תע"ל):</w:t>
      </w:r>
      <w:bookmarkEnd w:id="7543"/>
      <w:bookmarkEnd w:id="7544"/>
      <w:r w:rsidRPr="00D7262E">
        <w:rPr>
          <w:rStyle w:val="TagStyle"/>
          <w:rtl/>
        </w:rPr>
        <w:t xml:space="preserve"> &lt;&lt; דובר &gt;&gt;</w:t>
      </w:r>
      <w:r>
        <w:rPr>
          <w:rtl/>
        </w:rPr>
        <w:t xml:space="preserve">   </w:t>
      </w:r>
      <w:bookmarkEnd w:id="7542"/>
    </w:p>
    <w:p w:rsidR="00C15322" w:rsidRDefault="00C15322" w:rsidP="008F2C55">
      <w:pPr>
        <w:rPr>
          <w:rtl/>
        </w:rPr>
      </w:pPr>
    </w:p>
    <w:p w:rsidR="00C15322" w:rsidRDefault="00C15322" w:rsidP="00FA6DDA">
      <w:pPr>
        <w:rPr>
          <w:rtl/>
        </w:rPr>
      </w:pPr>
      <w:bookmarkStart w:id="7545" w:name="_ETM_Q33_534220"/>
      <w:bookmarkEnd w:id="7545"/>
      <w:r>
        <w:rPr>
          <w:rtl/>
        </w:rPr>
        <w:t>לפני כ</w:t>
      </w:r>
      <w:r>
        <w:rPr>
          <w:rFonts w:hint="cs"/>
          <w:rtl/>
        </w:rPr>
        <w:t>-20</w:t>
      </w:r>
      <w:r>
        <w:rPr>
          <w:rtl/>
        </w:rPr>
        <w:t xml:space="preserve"> שנה </w:t>
      </w:r>
      <w:r>
        <w:rPr>
          <w:rFonts w:hint="cs"/>
          <w:rtl/>
        </w:rPr>
        <w:t xml:space="preserve">כתב </w:t>
      </w:r>
      <w:r>
        <w:rPr>
          <w:rtl/>
        </w:rPr>
        <w:t>בעיתון הארץ פרופ</w:t>
      </w:r>
      <w:r>
        <w:rPr>
          <w:rFonts w:hint="cs"/>
          <w:rtl/>
        </w:rPr>
        <w:t>'</w:t>
      </w:r>
      <w:r>
        <w:rPr>
          <w:rtl/>
        </w:rPr>
        <w:t xml:space="preserve"> זאב שטרנ</w:t>
      </w:r>
      <w:r>
        <w:rPr>
          <w:rFonts w:hint="cs"/>
          <w:rtl/>
        </w:rPr>
        <w:t>ה</w:t>
      </w:r>
      <w:r>
        <w:rPr>
          <w:rtl/>
        </w:rPr>
        <w:t xml:space="preserve">ל </w:t>
      </w:r>
      <w:r>
        <w:rPr>
          <w:rFonts w:hint="cs"/>
          <w:rtl/>
        </w:rPr>
        <w:t xml:space="preserve">– </w:t>
      </w:r>
      <w:r>
        <w:rPr>
          <w:rtl/>
        </w:rPr>
        <w:t xml:space="preserve">למי </w:t>
      </w:r>
      <w:bookmarkStart w:id="7546" w:name="_ETM_Q33_538082"/>
      <w:bookmarkEnd w:id="7546"/>
      <w:r>
        <w:rPr>
          <w:rtl/>
        </w:rPr>
        <w:t>שלא מכיר את שמו</w:t>
      </w:r>
      <w:r>
        <w:rPr>
          <w:rFonts w:hint="cs"/>
          <w:rtl/>
        </w:rPr>
        <w:t>,</w:t>
      </w:r>
      <w:r>
        <w:rPr>
          <w:rtl/>
        </w:rPr>
        <w:t xml:space="preserve"> אולי גדול החוקרים של הפשיזם באקדמיה </w:t>
      </w:r>
      <w:bookmarkStart w:id="7547" w:name="_ETM_Q33_541945"/>
      <w:bookmarkEnd w:id="7547"/>
      <w:r>
        <w:rPr>
          <w:rtl/>
        </w:rPr>
        <w:t xml:space="preserve">העולמית </w:t>
      </w:r>
      <w:r>
        <w:rPr>
          <w:rFonts w:hint="cs"/>
          <w:rtl/>
        </w:rPr>
        <w:t xml:space="preserve">– </w:t>
      </w:r>
      <w:r>
        <w:rPr>
          <w:rtl/>
        </w:rPr>
        <w:t xml:space="preserve">הוא כתב את הדברים הבאים, </w:t>
      </w:r>
      <w:r>
        <w:rPr>
          <w:rFonts w:hint="cs"/>
          <w:rtl/>
        </w:rPr>
        <w:t>ו</w:t>
      </w:r>
      <w:r>
        <w:rPr>
          <w:rtl/>
        </w:rPr>
        <w:t xml:space="preserve">אני מצטט אותם מילה </w:t>
      </w:r>
      <w:bookmarkStart w:id="7548" w:name="_ETM_Q33_545807"/>
      <w:bookmarkEnd w:id="7548"/>
      <w:r>
        <w:rPr>
          <w:rtl/>
        </w:rPr>
        <w:t>במילה</w:t>
      </w:r>
      <w:r>
        <w:rPr>
          <w:rFonts w:hint="cs"/>
          <w:rtl/>
        </w:rPr>
        <w:t>:</w:t>
      </w:r>
      <w:r>
        <w:rPr>
          <w:rtl/>
        </w:rPr>
        <w:t xml:space="preserve"> </w:t>
      </w:r>
      <w:bookmarkStart w:id="7549" w:name="_ETM_Q33_550380"/>
      <w:bookmarkEnd w:id="7549"/>
      <w:r>
        <w:rPr>
          <w:rFonts w:hint="cs"/>
          <w:rtl/>
        </w:rPr>
        <w:t>"</w:t>
      </w:r>
      <w:r>
        <w:rPr>
          <w:rtl/>
        </w:rPr>
        <w:t xml:space="preserve">הקץ בא לדמוקרטיה בגרמניה </w:t>
      </w:r>
      <w:bookmarkStart w:id="7550" w:name="_ETM_Q33_554570"/>
      <w:bookmarkEnd w:id="7550"/>
      <w:r>
        <w:rPr>
          <w:rtl/>
        </w:rPr>
        <w:t xml:space="preserve">לא ביום שבו המיליציות הנאציות הרגו את המפגין השמאלני הראשון, </w:t>
      </w:r>
      <w:bookmarkStart w:id="7551" w:name="_ETM_Q33_560879"/>
      <w:bookmarkEnd w:id="7551"/>
      <w:r>
        <w:rPr>
          <w:rtl/>
        </w:rPr>
        <w:t xml:space="preserve">אלא כאשר נאצי נדון לשלושה חודשי מאסר על אותה עבירה </w:t>
      </w:r>
      <w:bookmarkStart w:id="7552" w:name="_ETM_Q33_567189"/>
      <w:bookmarkEnd w:id="7552"/>
      <w:r>
        <w:rPr>
          <w:rtl/>
        </w:rPr>
        <w:t xml:space="preserve">שעליה קיבל קומוניסט שלוש שנים. הדמוקרטיה מתה כשהסוציאליסט נעצר תוך </w:t>
      </w:r>
      <w:bookmarkStart w:id="7553" w:name="_ETM_Q33_573499"/>
      <w:bookmarkEnd w:id="7553"/>
      <w:r>
        <w:rPr>
          <w:rtl/>
        </w:rPr>
        <w:t>שעות לאחר ביצוע העבירה, אך את הפשיסט לא הצליחו למצוא</w:t>
      </w:r>
      <w:r>
        <w:rPr>
          <w:rFonts w:hint="cs"/>
          <w:rtl/>
        </w:rPr>
        <w:t>;</w:t>
      </w:r>
      <w:r>
        <w:rPr>
          <w:rtl/>
        </w:rPr>
        <w:t xml:space="preserve"> </w:t>
      </w:r>
      <w:bookmarkStart w:id="7554" w:name="_ETM_Q33_580450"/>
      <w:bookmarkEnd w:id="7554"/>
      <w:r>
        <w:rPr>
          <w:rtl/>
        </w:rPr>
        <w:t xml:space="preserve">כאשר גזרי הדין החלו להיות פונקציה של זהותו האידיאולוגית או </w:t>
      </w:r>
      <w:bookmarkStart w:id="7555" w:name="_ETM_Q33_584820"/>
      <w:bookmarkEnd w:id="7555"/>
      <w:r>
        <w:rPr>
          <w:rtl/>
        </w:rPr>
        <w:t>האתנית של העבריין</w:t>
      </w:r>
      <w:r>
        <w:rPr>
          <w:rFonts w:hint="cs"/>
          <w:rtl/>
        </w:rPr>
        <w:t>".</w:t>
      </w:r>
      <w:r>
        <w:rPr>
          <w:rtl/>
        </w:rPr>
        <w:t xml:space="preserve"> </w:t>
      </w:r>
      <w:bookmarkStart w:id="7556" w:name="_ETM_Q33_590140"/>
      <w:bookmarkEnd w:id="7556"/>
      <w:r>
        <w:rPr>
          <w:rtl/>
        </w:rPr>
        <w:t xml:space="preserve">סוף ציטוט. </w:t>
      </w:r>
      <w:bookmarkStart w:id="7557" w:name="_ETM_Q33_592160"/>
      <w:bookmarkEnd w:id="7557"/>
    </w:p>
    <w:p w:rsidR="00C15322" w:rsidRDefault="00C15322" w:rsidP="00D95E67">
      <w:pPr>
        <w:rPr>
          <w:rtl/>
        </w:rPr>
      </w:pPr>
      <w:bookmarkStart w:id="7558" w:name="_ETM_Q33_414989"/>
      <w:bookmarkStart w:id="7559" w:name="_ETM_Q33_415047"/>
      <w:bookmarkEnd w:id="7558"/>
      <w:bookmarkEnd w:id="7559"/>
    </w:p>
    <w:p w:rsidR="00C15322" w:rsidRDefault="00C15322" w:rsidP="002554E4">
      <w:pPr>
        <w:rPr>
          <w:rtl/>
        </w:rPr>
      </w:pPr>
      <w:bookmarkStart w:id="7560" w:name="_ETM_Q33_415155"/>
      <w:bookmarkStart w:id="7561" w:name="_ETM_Q33_415193"/>
      <w:bookmarkEnd w:id="7560"/>
      <w:bookmarkEnd w:id="7561"/>
      <w:r>
        <w:rPr>
          <w:rtl/>
        </w:rPr>
        <w:t>כמה שהדברים האלה דומים למה שקורה פה</w:t>
      </w:r>
      <w:r>
        <w:rPr>
          <w:rFonts w:hint="cs"/>
          <w:rtl/>
        </w:rPr>
        <w:t>.</w:t>
      </w:r>
      <w:r>
        <w:rPr>
          <w:rtl/>
        </w:rPr>
        <w:t xml:space="preserve"> </w:t>
      </w:r>
      <w:bookmarkStart w:id="7562" w:name="_ETM_Q33_596980"/>
      <w:bookmarkEnd w:id="7562"/>
      <w:r>
        <w:rPr>
          <w:rtl/>
        </w:rPr>
        <w:t>אמרו חבריי</w:t>
      </w:r>
      <w:r>
        <w:rPr>
          <w:rFonts w:hint="cs"/>
          <w:rtl/>
        </w:rPr>
        <w:t xml:space="preserve"> קודם,</w:t>
      </w:r>
      <w:r>
        <w:rPr>
          <w:rtl/>
        </w:rPr>
        <w:t xml:space="preserve"> חבר הכנסת איימן, חברת הכנסת עאידה תומא </w:t>
      </w:r>
      <w:bookmarkStart w:id="7563" w:name="_ETM_Q33_601329"/>
      <w:bookmarkEnd w:id="7563"/>
      <w:r>
        <w:rPr>
          <w:rtl/>
        </w:rPr>
        <w:t>סלימאן וחבר הכנסת אחמד טיבי</w:t>
      </w:r>
      <w:r>
        <w:rPr>
          <w:rFonts w:hint="cs"/>
          <w:rtl/>
        </w:rPr>
        <w:t>,</w:t>
      </w:r>
      <w:bookmarkStart w:id="7564" w:name="_ETM_Q33_606380"/>
      <w:bookmarkEnd w:id="7564"/>
      <w:r>
        <w:rPr>
          <w:rFonts w:hint="cs"/>
          <w:rtl/>
        </w:rPr>
        <w:t xml:space="preserve"> </w:t>
      </w:r>
      <w:r>
        <w:rPr>
          <w:rtl/>
        </w:rPr>
        <w:t xml:space="preserve">הזכירו דוגמאות ממה שקורה פה עכשיו. </w:t>
      </w:r>
      <w:bookmarkStart w:id="7565" w:name="_ETM_Q33_611470"/>
      <w:bookmarkEnd w:id="7565"/>
      <w:r>
        <w:rPr>
          <w:rFonts w:hint="cs"/>
          <w:rtl/>
        </w:rPr>
        <w:t>מ</w:t>
      </w:r>
      <w:r>
        <w:rPr>
          <w:rtl/>
        </w:rPr>
        <w:t>צד אחד, חברי כנסת שללא סוף מפריעים, צור</w:t>
      </w:r>
      <w:r>
        <w:rPr>
          <w:rFonts w:hint="cs"/>
          <w:rtl/>
        </w:rPr>
        <w:t>ח</w:t>
      </w:r>
      <w:r>
        <w:rPr>
          <w:rtl/>
        </w:rPr>
        <w:t xml:space="preserve">ים, קוטעים חברי </w:t>
      </w:r>
      <w:bookmarkStart w:id="7566" w:name="_ETM_Q33_615223"/>
      <w:bookmarkEnd w:id="7566"/>
      <w:r>
        <w:rPr>
          <w:rtl/>
        </w:rPr>
        <w:t xml:space="preserve">כנסת אחרים, </w:t>
      </w:r>
      <w:r>
        <w:rPr>
          <w:rFonts w:hint="cs"/>
          <w:rtl/>
        </w:rPr>
        <w:t>ו</w:t>
      </w:r>
      <w:r>
        <w:rPr>
          <w:rtl/>
        </w:rPr>
        <w:t>אפילו הערה לא מקבלים</w:t>
      </w:r>
      <w:r>
        <w:rPr>
          <w:rFonts w:hint="cs"/>
          <w:rtl/>
        </w:rPr>
        <w:t>,</w:t>
      </w:r>
      <w:r>
        <w:rPr>
          <w:rtl/>
        </w:rPr>
        <w:t xml:space="preserve"> שלא לדבר על הוצאה </w:t>
      </w:r>
      <w:bookmarkStart w:id="7567" w:name="_ETM_Q33_618976"/>
      <w:bookmarkEnd w:id="7567"/>
      <w:r>
        <w:rPr>
          <w:rtl/>
        </w:rPr>
        <w:t xml:space="preserve">שלהם. </w:t>
      </w:r>
      <w:bookmarkStart w:id="7568" w:name="_ETM_Q33_623649"/>
      <w:bookmarkEnd w:id="7568"/>
      <w:r>
        <w:rPr>
          <w:rtl/>
        </w:rPr>
        <w:t>מפריעים</w:t>
      </w:r>
      <w:r w:rsidRPr="0075536E">
        <w:rPr>
          <w:rtl/>
        </w:rPr>
        <w:t xml:space="preserve"> </w:t>
      </w:r>
      <w:r>
        <w:rPr>
          <w:rtl/>
        </w:rPr>
        <w:t xml:space="preserve">חופשי. </w:t>
      </w:r>
      <w:bookmarkStart w:id="7569" w:name="_ETM_Q33_627339"/>
      <w:bookmarkEnd w:id="7569"/>
      <w:r>
        <w:rPr>
          <w:rtl/>
        </w:rPr>
        <w:t>אבל כשחברי כנסת מהצד הזה של הבית, לאו דווקא מסי</w:t>
      </w:r>
      <w:r>
        <w:rPr>
          <w:rFonts w:hint="cs"/>
          <w:rtl/>
        </w:rPr>
        <w:t>ע</w:t>
      </w:r>
      <w:r>
        <w:rPr>
          <w:rtl/>
        </w:rPr>
        <w:t>תי</w:t>
      </w:r>
      <w:r>
        <w:rPr>
          <w:rFonts w:hint="cs"/>
          <w:rtl/>
        </w:rPr>
        <w:t>,</w:t>
      </w:r>
      <w:r>
        <w:rPr>
          <w:rtl/>
        </w:rPr>
        <w:t xml:space="preserve"> </w:t>
      </w:r>
      <w:bookmarkStart w:id="7570" w:name="_ETM_Q33_634359"/>
      <w:bookmarkEnd w:id="7570"/>
      <w:r>
        <w:rPr>
          <w:rtl/>
        </w:rPr>
        <w:t>אומרים משהו שהוא לחלוטין לגיטימי, מי</w:t>
      </w:r>
      <w:r>
        <w:rPr>
          <w:rFonts w:hint="cs"/>
          <w:rtl/>
        </w:rPr>
        <w:t>י</w:t>
      </w:r>
      <w:r>
        <w:rPr>
          <w:rtl/>
        </w:rPr>
        <w:t xml:space="preserve">ד מורידים אותם ומוציאים אותם. </w:t>
      </w:r>
      <w:bookmarkStart w:id="7571" w:name="_ETM_Q33_640709"/>
      <w:bookmarkEnd w:id="7571"/>
      <w:r>
        <w:rPr>
          <w:rtl/>
        </w:rPr>
        <w:t>זה בדיוק דוגמה למה שציטטתי משטרנ</w:t>
      </w:r>
      <w:r>
        <w:rPr>
          <w:rFonts w:hint="cs"/>
          <w:rtl/>
        </w:rPr>
        <w:t>ה</w:t>
      </w:r>
      <w:r>
        <w:rPr>
          <w:rtl/>
        </w:rPr>
        <w:t xml:space="preserve">ל. </w:t>
      </w:r>
      <w:bookmarkStart w:id="7572" w:name="_ETM_Q33_644739"/>
      <w:bookmarkEnd w:id="7572"/>
      <w:r>
        <w:rPr>
          <w:rtl/>
        </w:rPr>
        <w:t>ואותו הדבר</w:t>
      </w:r>
      <w:r>
        <w:rPr>
          <w:rFonts w:hint="cs"/>
          <w:rtl/>
        </w:rPr>
        <w:t>,</w:t>
      </w:r>
      <w:r>
        <w:rPr>
          <w:rtl/>
        </w:rPr>
        <w:t xml:space="preserve"> </w:t>
      </w:r>
      <w:bookmarkStart w:id="7573" w:name="_ETM_Q33_647100"/>
      <w:bookmarkEnd w:id="7573"/>
      <w:r>
        <w:rPr>
          <w:rtl/>
        </w:rPr>
        <w:t xml:space="preserve">כאשר יש פה חברי כנסת ושרים, כולל ראש הממשלה, שבאופן </w:t>
      </w:r>
      <w:bookmarkStart w:id="7574" w:name="_ETM_Q33_652729"/>
      <w:bookmarkEnd w:id="7574"/>
      <w:r>
        <w:rPr>
          <w:rtl/>
        </w:rPr>
        <w:t>מפורש קוראים לביצוע רצח עם</w:t>
      </w:r>
      <w:r>
        <w:rPr>
          <w:rFonts w:hint="cs"/>
          <w:rtl/>
        </w:rPr>
        <w:t>,</w:t>
      </w:r>
      <w:r>
        <w:rPr>
          <w:rtl/>
        </w:rPr>
        <w:t xml:space="preserve"> במילים שלהם, </w:t>
      </w:r>
      <w:bookmarkStart w:id="7575" w:name="_ETM_Q33_659470"/>
      <w:bookmarkEnd w:id="7575"/>
      <w:r>
        <w:rPr>
          <w:rtl/>
        </w:rPr>
        <w:t>כול</w:t>
      </w:r>
      <w:r>
        <w:rPr>
          <w:rFonts w:hint="cs"/>
          <w:rtl/>
        </w:rPr>
        <w:t xml:space="preserve">ל סגני יושב-ראש הכנסת, שמצדיקים וקוראים לעונש של אסירים. להפריד </w:t>
      </w:r>
      <w:bookmarkStart w:id="7576" w:name="_ETM_Q33_492023"/>
      <w:bookmarkEnd w:id="7576"/>
      <w:r>
        <w:rPr>
          <w:rFonts w:hint="cs"/>
          <w:rtl/>
        </w:rPr>
        <w:t xml:space="preserve">גברים מנשים וילדים, אמר אחד מסגני יושב-ראש הכנסת, ולהרוג את </w:t>
      </w:r>
      <w:bookmarkStart w:id="7577" w:name="_ETM_Q33_501045"/>
      <w:bookmarkEnd w:id="7577"/>
      <w:r>
        <w:rPr>
          <w:rFonts w:hint="cs"/>
          <w:rtl/>
        </w:rPr>
        <w:t>הגברים, וזה עובר בשקט</w:t>
      </w:r>
      <w:r w:rsidR="002554E4">
        <w:rPr>
          <w:rFonts w:hint="cs"/>
          <w:rtl/>
        </w:rPr>
        <w:t>,</w:t>
      </w:r>
      <w:r>
        <w:rPr>
          <w:rFonts w:hint="cs"/>
          <w:rtl/>
        </w:rPr>
        <w:t xml:space="preserve"> אבל מי שמתריע מזה עומד בפני </w:t>
      </w:r>
      <w:bookmarkStart w:id="7578" w:name="_ETM_Q33_506943"/>
      <w:bookmarkEnd w:id="7578"/>
      <w:r>
        <w:rPr>
          <w:rFonts w:hint="cs"/>
          <w:rtl/>
        </w:rPr>
        <w:t>סכנת הרחקה או הדחה או השעיה בתמיכה של חלקים שלמים</w:t>
      </w:r>
      <w:bookmarkStart w:id="7579" w:name="_ETM_Q33_512445"/>
      <w:bookmarkEnd w:id="7579"/>
      <w:r>
        <w:rPr>
          <w:rFonts w:hint="cs"/>
          <w:rtl/>
        </w:rPr>
        <w:t xml:space="preserve"> מהאופוזיציה. לזה נותנים יד. תלמדו קצת היסטוריה.</w:t>
      </w:r>
    </w:p>
    <w:p w:rsidR="00C15322" w:rsidRDefault="00C15322" w:rsidP="00D95E67">
      <w:pPr>
        <w:rPr>
          <w:rtl/>
        </w:rPr>
      </w:pPr>
    </w:p>
    <w:p w:rsidR="00C15322" w:rsidRDefault="00C15322" w:rsidP="00D95E67">
      <w:pPr>
        <w:rPr>
          <w:rtl/>
        </w:rPr>
      </w:pPr>
      <w:r>
        <w:rPr>
          <w:rFonts w:hint="cs"/>
          <w:rtl/>
        </w:rPr>
        <w:t>והינה, יש כא</w:t>
      </w:r>
      <w:bookmarkStart w:id="7580" w:name="_ETM_Q33_523375"/>
      <w:bookmarkEnd w:id="7580"/>
      <w:r>
        <w:rPr>
          <w:rFonts w:hint="cs"/>
          <w:rtl/>
        </w:rPr>
        <w:t xml:space="preserve">ן אחת, מזכירת סיעה, במלוא חוצפתה צורחת פה על חברי </w:t>
      </w:r>
      <w:bookmarkStart w:id="7581" w:name="_ETM_Q33_530923"/>
      <w:bookmarkEnd w:id="7581"/>
      <w:r>
        <w:rPr>
          <w:rFonts w:hint="cs"/>
          <w:rtl/>
        </w:rPr>
        <w:t xml:space="preserve">כנסת, מפריעה לדבר, ולה מאפשרים לדבר יותר מאשר לחברי כנסת. </w:t>
      </w:r>
      <w:bookmarkStart w:id="7582" w:name="_ETM_Q33_536360"/>
      <w:bookmarkEnd w:id="7582"/>
      <w:r>
        <w:rPr>
          <w:rFonts w:hint="cs"/>
          <w:rtl/>
        </w:rPr>
        <w:t>אין כללים.</w:t>
      </w:r>
    </w:p>
    <w:p w:rsidR="00C15322" w:rsidRDefault="00C15322" w:rsidP="00D95E67">
      <w:pPr>
        <w:rPr>
          <w:rtl/>
        </w:rPr>
      </w:pPr>
      <w:bookmarkStart w:id="7583" w:name="_ETM_Q33_524259"/>
      <w:bookmarkStart w:id="7584" w:name="_ETM_Q33_524524"/>
      <w:bookmarkEnd w:id="7583"/>
      <w:bookmarkEnd w:id="7584"/>
    </w:p>
    <w:p w:rsidR="00C15322" w:rsidRDefault="00C15322" w:rsidP="00D95E67">
      <w:pPr>
        <w:pStyle w:val="af5"/>
        <w:keepNext/>
        <w:rPr>
          <w:rtl/>
        </w:rPr>
      </w:pPr>
      <w:bookmarkStart w:id="7585" w:name="ET_interruption_6345_36"/>
      <w:r w:rsidRPr="0090088E">
        <w:rPr>
          <w:rStyle w:val="TagStyle"/>
          <w:rtl/>
        </w:rPr>
        <w:t xml:space="preserve"> &lt;&lt; קריאה &gt;&gt; </w:t>
      </w:r>
      <w:r>
        <w:rPr>
          <w:rtl/>
        </w:rPr>
        <w:t>טלי גוטליב (הליכוד):</w:t>
      </w:r>
      <w:r w:rsidRPr="0090088E">
        <w:rPr>
          <w:rStyle w:val="TagStyle"/>
          <w:rtl/>
        </w:rPr>
        <w:t xml:space="preserve"> &lt;&lt; קריאה &gt;&gt;</w:t>
      </w:r>
      <w:r>
        <w:rPr>
          <w:rtl/>
        </w:rPr>
        <w:t xml:space="preserve">   </w:t>
      </w:r>
      <w:bookmarkEnd w:id="7585"/>
    </w:p>
    <w:p w:rsidR="00C15322" w:rsidRDefault="00C15322" w:rsidP="008F2C55">
      <w:pPr>
        <w:rPr>
          <w:rtl/>
        </w:rPr>
      </w:pPr>
    </w:p>
    <w:p w:rsidR="00C15322" w:rsidRDefault="00DA5739" w:rsidP="00D95E67">
      <w:pPr>
        <w:rPr>
          <w:rtl/>
        </w:rPr>
      </w:pPr>
      <w:r>
        <w:rPr>
          <w:rFonts w:hint="cs"/>
          <w:rtl/>
        </w:rPr>
        <w:t>– – –</w:t>
      </w:r>
    </w:p>
    <w:p w:rsidR="00C15322" w:rsidRDefault="00C15322" w:rsidP="00D95E67">
      <w:pPr>
        <w:rPr>
          <w:rtl/>
        </w:rPr>
      </w:pPr>
    </w:p>
    <w:p w:rsidR="00C15322" w:rsidRDefault="00C15322" w:rsidP="00D95E67">
      <w:pPr>
        <w:pStyle w:val="af6"/>
        <w:keepNext/>
        <w:rPr>
          <w:rtl/>
        </w:rPr>
      </w:pPr>
      <w:bookmarkStart w:id="7586" w:name="ET_yor_6490_37"/>
      <w:r w:rsidRPr="0090088E">
        <w:rPr>
          <w:rStyle w:val="TagStyle"/>
          <w:rtl/>
        </w:rPr>
        <w:t xml:space="preserve"> &lt;&lt; יור &gt;&gt; </w:t>
      </w:r>
      <w:r>
        <w:rPr>
          <w:rtl/>
        </w:rPr>
        <w:t>היו"ר ניסים ואטורי:</w:t>
      </w:r>
      <w:r w:rsidRPr="0090088E">
        <w:rPr>
          <w:rStyle w:val="TagStyle"/>
          <w:rtl/>
        </w:rPr>
        <w:t xml:space="preserve"> &lt;&lt; יור &gt;&gt;</w:t>
      </w:r>
      <w:r>
        <w:rPr>
          <w:rtl/>
        </w:rPr>
        <w:t xml:space="preserve">   </w:t>
      </w:r>
      <w:bookmarkEnd w:id="7586"/>
    </w:p>
    <w:p w:rsidR="00C15322" w:rsidRDefault="00C15322" w:rsidP="008F2C55">
      <w:pPr>
        <w:rPr>
          <w:rtl/>
        </w:rPr>
      </w:pPr>
    </w:p>
    <w:p w:rsidR="00C15322" w:rsidRDefault="00C15322" w:rsidP="00D95E67">
      <w:pPr>
        <w:rPr>
          <w:rtl/>
        </w:rPr>
      </w:pPr>
      <w:r>
        <w:rPr>
          <w:rFonts w:hint="cs"/>
          <w:rtl/>
        </w:rPr>
        <w:t>חברת הכנסת טלי גוטליב.</w:t>
      </w:r>
      <w:bookmarkStart w:id="7587" w:name="_ETM_Q33_539835"/>
      <w:bookmarkEnd w:id="7587"/>
    </w:p>
    <w:p w:rsidR="00C15322" w:rsidRDefault="00C15322" w:rsidP="00D95E67">
      <w:pPr>
        <w:rPr>
          <w:rtl/>
        </w:rPr>
      </w:pPr>
      <w:bookmarkStart w:id="7588" w:name="_ETM_Q33_539912"/>
      <w:bookmarkEnd w:id="7588"/>
    </w:p>
    <w:p w:rsidR="00C15322" w:rsidRDefault="00C15322" w:rsidP="00D95E67">
      <w:pPr>
        <w:pStyle w:val="-"/>
        <w:keepNext/>
        <w:rPr>
          <w:rtl/>
        </w:rPr>
      </w:pPr>
      <w:bookmarkStart w:id="7589" w:name="ET_speakercontinue_5785_38"/>
      <w:r w:rsidRPr="0090088E">
        <w:rPr>
          <w:rStyle w:val="TagStyle"/>
          <w:rtl/>
        </w:rPr>
        <w:t xml:space="preserve"> &lt;&lt; דובר_המשך &gt;&gt; </w:t>
      </w:r>
      <w:r>
        <w:rPr>
          <w:rtl/>
        </w:rPr>
        <w:t>עופר כסיף (חד"ש-תע"ל):</w:t>
      </w:r>
      <w:r w:rsidRPr="0090088E">
        <w:rPr>
          <w:rStyle w:val="TagStyle"/>
          <w:rtl/>
        </w:rPr>
        <w:t xml:space="preserve"> &lt;&lt; דובר_המשך &gt;&gt;</w:t>
      </w:r>
      <w:r>
        <w:rPr>
          <w:rtl/>
        </w:rPr>
        <w:t xml:space="preserve">   </w:t>
      </w:r>
      <w:bookmarkEnd w:id="7589"/>
    </w:p>
    <w:p w:rsidR="00C15322" w:rsidRDefault="00C15322" w:rsidP="008F2C55">
      <w:pPr>
        <w:rPr>
          <w:rtl/>
        </w:rPr>
      </w:pPr>
    </w:p>
    <w:p w:rsidR="00C15322" w:rsidRDefault="00C15322" w:rsidP="00FA6DDA">
      <w:pPr>
        <w:rPr>
          <w:rtl/>
        </w:rPr>
      </w:pPr>
      <w:bookmarkStart w:id="7590" w:name="_ETM_Q33_540542"/>
      <w:bookmarkEnd w:id="7590"/>
      <w:r>
        <w:rPr>
          <w:rFonts w:hint="cs"/>
          <w:rtl/>
        </w:rPr>
        <w:t>א</w:t>
      </w:r>
      <w:bookmarkStart w:id="7591" w:name="_ETM_Q33_540876"/>
      <w:bookmarkEnd w:id="7591"/>
      <w:r>
        <w:rPr>
          <w:rFonts w:hint="cs"/>
          <w:rtl/>
        </w:rPr>
        <w:t xml:space="preserve">ת כל הכללים אתם שברתם, את כל כללי המשחק. אין </w:t>
      </w:r>
      <w:bookmarkStart w:id="7592" w:name="_ETM_Q33_545669"/>
      <w:bookmarkEnd w:id="7592"/>
      <w:r>
        <w:rPr>
          <w:rFonts w:hint="cs"/>
          <w:rtl/>
        </w:rPr>
        <w:t xml:space="preserve">כללי משחק יותר, וזה חודר לכל מקום. אחר כך, כשיש </w:t>
      </w:r>
      <w:bookmarkStart w:id="7593" w:name="_ETM_Q33_552562"/>
      <w:bookmarkEnd w:id="7593"/>
      <w:r>
        <w:rPr>
          <w:rFonts w:hint="cs"/>
          <w:rtl/>
        </w:rPr>
        <w:t xml:space="preserve">ניסיון לינץ' בחברי כנסת, של פורעים שמה שהם צועקים, שני הצדדים של מטבע הצרחות שלהם </w:t>
      </w:r>
      <w:r w:rsidR="00DA5739">
        <w:rPr>
          <w:rFonts w:hint="cs"/>
          <w:rtl/>
        </w:rPr>
        <w:t>– –</w:t>
      </w:r>
    </w:p>
    <w:p w:rsidR="00C15322" w:rsidRDefault="00C15322" w:rsidP="00D95E67">
      <w:pPr>
        <w:rPr>
          <w:rtl/>
        </w:rPr>
      </w:pPr>
    </w:p>
    <w:p w:rsidR="00C15322" w:rsidRDefault="00C15322" w:rsidP="00D95E67">
      <w:pPr>
        <w:pStyle w:val="af5"/>
        <w:keepNext/>
        <w:rPr>
          <w:rtl/>
        </w:rPr>
      </w:pPr>
      <w:r w:rsidRPr="0090088E">
        <w:rPr>
          <w:rStyle w:val="TagStyle"/>
          <w:rtl/>
        </w:rPr>
        <w:t xml:space="preserve">&lt;&lt; קריאה &gt;&gt; </w:t>
      </w:r>
      <w:r>
        <w:rPr>
          <w:rtl/>
        </w:rPr>
        <w:t>טלי גוטליב (הליכוד):</w:t>
      </w:r>
      <w:r w:rsidRPr="0090088E">
        <w:rPr>
          <w:rStyle w:val="TagStyle"/>
          <w:rtl/>
        </w:rPr>
        <w:t xml:space="preserve"> &lt;&lt; קריאה &gt;&gt;</w:t>
      </w:r>
      <w:r>
        <w:rPr>
          <w:rtl/>
        </w:rPr>
        <w:t xml:space="preserve">   </w:t>
      </w:r>
    </w:p>
    <w:p w:rsidR="00C15322" w:rsidRDefault="00C15322" w:rsidP="00D95E67">
      <w:pPr>
        <w:rPr>
          <w:rtl/>
        </w:rPr>
      </w:pPr>
    </w:p>
    <w:p w:rsidR="00C15322" w:rsidRDefault="00DA5739" w:rsidP="00D95E67">
      <w:pPr>
        <w:rPr>
          <w:rtl/>
        </w:rPr>
      </w:pPr>
      <w:r>
        <w:rPr>
          <w:rFonts w:hint="cs"/>
          <w:rtl/>
        </w:rPr>
        <w:t>– – –</w:t>
      </w:r>
    </w:p>
    <w:p w:rsidR="00C15322" w:rsidRDefault="00C15322" w:rsidP="00D95E67">
      <w:pPr>
        <w:rPr>
          <w:rtl/>
        </w:rPr>
      </w:pPr>
    </w:p>
    <w:p w:rsidR="00C15322" w:rsidRDefault="00C15322" w:rsidP="00D95E67">
      <w:pPr>
        <w:pStyle w:val="-"/>
        <w:keepNext/>
        <w:rPr>
          <w:rtl/>
        </w:rPr>
      </w:pPr>
      <w:bookmarkStart w:id="7594" w:name="ET_speakercontinue_5785_39"/>
      <w:r w:rsidRPr="0090088E">
        <w:rPr>
          <w:rStyle w:val="TagStyle"/>
          <w:rtl/>
        </w:rPr>
        <w:t xml:space="preserve"> &lt;&lt; דובר_המשך &gt;&gt; </w:t>
      </w:r>
      <w:r>
        <w:rPr>
          <w:rtl/>
        </w:rPr>
        <w:t>עופר כסיף (חד"ש-תע"ל):</w:t>
      </w:r>
      <w:r w:rsidRPr="0090088E">
        <w:rPr>
          <w:rStyle w:val="TagStyle"/>
          <w:rtl/>
        </w:rPr>
        <w:t xml:space="preserve"> &lt;&lt; דובר_המשך &gt;&gt;</w:t>
      </w:r>
      <w:r>
        <w:rPr>
          <w:rtl/>
        </w:rPr>
        <w:t xml:space="preserve">   </w:t>
      </w:r>
      <w:bookmarkEnd w:id="7594"/>
    </w:p>
    <w:p w:rsidR="00C15322" w:rsidRDefault="00C15322" w:rsidP="008F2C55">
      <w:pPr>
        <w:rPr>
          <w:rtl/>
        </w:rPr>
      </w:pPr>
    </w:p>
    <w:p w:rsidR="00C15322" w:rsidRDefault="00DA5739" w:rsidP="00FA6DDA">
      <w:pPr>
        <w:rPr>
          <w:rtl/>
        </w:rPr>
      </w:pPr>
      <w:r>
        <w:rPr>
          <w:rFonts w:hint="cs"/>
          <w:rtl/>
        </w:rPr>
        <w:t>– –</w:t>
      </w:r>
      <w:r w:rsidR="00C15322">
        <w:rPr>
          <w:rFonts w:hint="cs"/>
          <w:rtl/>
        </w:rPr>
        <w:t xml:space="preserve"> זה </w:t>
      </w:r>
      <w:r w:rsidR="002554E4">
        <w:rPr>
          <w:rFonts w:hint="cs"/>
          <w:rtl/>
        </w:rPr>
        <w:t>"</w:t>
      </w:r>
      <w:r w:rsidR="00C15322">
        <w:rPr>
          <w:rFonts w:hint="cs"/>
          <w:rtl/>
        </w:rPr>
        <w:t xml:space="preserve">מוות </w:t>
      </w:r>
      <w:bookmarkStart w:id="7595" w:name="_ETM_Q33_563666"/>
      <w:bookmarkEnd w:id="7595"/>
      <w:r w:rsidR="00C15322">
        <w:rPr>
          <w:rFonts w:hint="cs"/>
          <w:rtl/>
        </w:rPr>
        <w:t>לערבים</w:t>
      </w:r>
      <w:r w:rsidR="002554E4">
        <w:rPr>
          <w:rFonts w:hint="cs"/>
          <w:rtl/>
        </w:rPr>
        <w:t>"</w:t>
      </w:r>
      <w:r w:rsidR="00C15322">
        <w:rPr>
          <w:rFonts w:hint="cs"/>
          <w:rtl/>
        </w:rPr>
        <w:t xml:space="preserve"> ו</w:t>
      </w:r>
      <w:r w:rsidR="002554E4">
        <w:rPr>
          <w:rFonts w:hint="cs"/>
          <w:rtl/>
        </w:rPr>
        <w:t>"</w:t>
      </w:r>
      <w:r w:rsidR="00C15322">
        <w:rPr>
          <w:rFonts w:hint="cs"/>
          <w:rtl/>
        </w:rPr>
        <w:t>ביבי המלך</w:t>
      </w:r>
      <w:r w:rsidR="002554E4">
        <w:rPr>
          <w:rFonts w:hint="cs"/>
          <w:rtl/>
        </w:rPr>
        <w:t>"</w:t>
      </w:r>
      <w:r w:rsidR="00C15322">
        <w:rPr>
          <w:rFonts w:hint="cs"/>
          <w:rtl/>
        </w:rPr>
        <w:t>.</w:t>
      </w:r>
      <w:bookmarkStart w:id="7596" w:name="_ETM_Q33_566495"/>
      <w:bookmarkEnd w:id="7596"/>
    </w:p>
    <w:p w:rsidR="00C15322" w:rsidRDefault="00C15322" w:rsidP="00D95E67">
      <w:pPr>
        <w:rPr>
          <w:rtl/>
        </w:rPr>
      </w:pPr>
      <w:bookmarkStart w:id="7597" w:name="_ETM_Q33_566585"/>
      <w:bookmarkEnd w:id="7597"/>
    </w:p>
    <w:p w:rsidR="00C15322" w:rsidRDefault="00C15322" w:rsidP="00D95E67">
      <w:pPr>
        <w:pStyle w:val="af6"/>
        <w:keepNext/>
        <w:rPr>
          <w:rtl/>
        </w:rPr>
      </w:pPr>
      <w:bookmarkStart w:id="7598" w:name="ET_yor_6490_40"/>
      <w:r w:rsidRPr="0090088E">
        <w:rPr>
          <w:rStyle w:val="TagStyle"/>
          <w:rtl/>
        </w:rPr>
        <w:t xml:space="preserve"> &lt;&lt; יור &gt;&gt; </w:t>
      </w:r>
      <w:r>
        <w:rPr>
          <w:rtl/>
        </w:rPr>
        <w:t>היו"ר ניסים ואטורי:</w:t>
      </w:r>
      <w:r w:rsidRPr="0090088E">
        <w:rPr>
          <w:rStyle w:val="TagStyle"/>
          <w:rtl/>
        </w:rPr>
        <w:t xml:space="preserve"> &lt;&lt; יור &gt;&gt;</w:t>
      </w:r>
      <w:r>
        <w:rPr>
          <w:rtl/>
        </w:rPr>
        <w:t xml:space="preserve">   </w:t>
      </w:r>
      <w:bookmarkEnd w:id="7598"/>
    </w:p>
    <w:p w:rsidR="00C15322" w:rsidRDefault="00C15322" w:rsidP="008F2C55">
      <w:pPr>
        <w:rPr>
          <w:rtl/>
        </w:rPr>
      </w:pPr>
    </w:p>
    <w:p w:rsidR="00C15322" w:rsidRDefault="00C15322" w:rsidP="00D95E67">
      <w:pPr>
        <w:rPr>
          <w:rtl/>
        </w:rPr>
      </w:pPr>
      <w:r>
        <w:rPr>
          <w:rFonts w:hint="cs"/>
          <w:rtl/>
        </w:rPr>
        <w:t>חברת הכנסת טלי גוטליב.</w:t>
      </w:r>
    </w:p>
    <w:p w:rsidR="00C15322" w:rsidRDefault="00C15322" w:rsidP="00D95E67">
      <w:pPr>
        <w:rPr>
          <w:rtl/>
        </w:rPr>
      </w:pPr>
      <w:bookmarkStart w:id="7599" w:name="_ETM_Q33_568068"/>
      <w:bookmarkStart w:id="7600" w:name="_ETM_Q33_568138"/>
      <w:bookmarkEnd w:id="7599"/>
      <w:bookmarkEnd w:id="7600"/>
    </w:p>
    <w:p w:rsidR="00C15322" w:rsidRDefault="00C15322" w:rsidP="00D95E67">
      <w:pPr>
        <w:pStyle w:val="-"/>
        <w:keepNext/>
        <w:rPr>
          <w:rtl/>
        </w:rPr>
      </w:pPr>
      <w:bookmarkStart w:id="7601" w:name="ET_speakercontinue_5785_41"/>
      <w:r w:rsidRPr="0090088E">
        <w:rPr>
          <w:rStyle w:val="TagStyle"/>
          <w:rtl/>
        </w:rPr>
        <w:t xml:space="preserve"> &lt;&lt; דובר_המשך &gt;&gt; </w:t>
      </w:r>
      <w:r>
        <w:rPr>
          <w:rtl/>
        </w:rPr>
        <w:t>עופר כסיף (חד"ש-תע"ל):</w:t>
      </w:r>
      <w:r w:rsidRPr="0090088E">
        <w:rPr>
          <w:rStyle w:val="TagStyle"/>
          <w:rtl/>
        </w:rPr>
        <w:t xml:space="preserve"> &lt;&lt; דובר_המשך &gt;&gt;</w:t>
      </w:r>
      <w:r>
        <w:rPr>
          <w:rtl/>
        </w:rPr>
        <w:t xml:space="preserve">   </w:t>
      </w:r>
      <w:bookmarkEnd w:id="7601"/>
    </w:p>
    <w:p w:rsidR="00C15322" w:rsidRDefault="00C15322" w:rsidP="008F2C55">
      <w:pPr>
        <w:rPr>
          <w:rtl/>
        </w:rPr>
      </w:pPr>
    </w:p>
    <w:p w:rsidR="00C15322" w:rsidRDefault="00C15322" w:rsidP="00D95E67">
      <w:pPr>
        <w:rPr>
          <w:rtl/>
        </w:rPr>
      </w:pPr>
      <w:bookmarkStart w:id="7602" w:name="_ETM_Q33_568828"/>
      <w:bookmarkEnd w:id="7602"/>
      <w:r>
        <w:rPr>
          <w:rFonts w:hint="cs"/>
          <w:rtl/>
        </w:rPr>
        <w:t xml:space="preserve">מה שצועקים הפורעים, חלאות האדם האלה שניסו לעשות בנו לינץ', שזרקו אבנים ומקלות </w:t>
      </w:r>
      <w:r>
        <w:rPr>
          <w:rtl/>
        </w:rPr>
        <w:t>–</w:t>
      </w:r>
      <w:r>
        <w:rPr>
          <w:rFonts w:hint="cs"/>
          <w:rtl/>
        </w:rPr>
        <w:t xml:space="preserve"> אגב, </w:t>
      </w:r>
      <w:bookmarkStart w:id="7603" w:name="_ETM_Q33_579763"/>
      <w:bookmarkEnd w:id="7603"/>
      <w:r>
        <w:rPr>
          <w:rFonts w:hint="cs"/>
          <w:rtl/>
        </w:rPr>
        <w:t xml:space="preserve">גם פגעו בשוטרים </w:t>
      </w:r>
      <w:r>
        <w:rPr>
          <w:rFonts w:hint="eastAsia"/>
          <w:rtl/>
        </w:rPr>
        <w:t>–</w:t>
      </w:r>
      <w:r>
        <w:rPr>
          <w:rFonts w:hint="cs"/>
          <w:rtl/>
        </w:rPr>
        <w:t xml:space="preserve"> שקיללו, שירקו</w:t>
      </w:r>
      <w:bookmarkStart w:id="7604" w:name="_ETM_Q33_588163"/>
      <w:bookmarkEnd w:id="7604"/>
      <w:r>
        <w:rPr>
          <w:rFonts w:hint="cs"/>
          <w:rtl/>
        </w:rPr>
        <w:t xml:space="preserve"> </w:t>
      </w:r>
      <w:r w:rsidR="00DA5739">
        <w:rPr>
          <w:rFonts w:hint="cs"/>
          <w:rtl/>
        </w:rPr>
        <w:t>– –</w:t>
      </w:r>
    </w:p>
    <w:p w:rsidR="00C15322" w:rsidRDefault="00C15322" w:rsidP="00D95E67">
      <w:pPr>
        <w:rPr>
          <w:rtl/>
        </w:rPr>
      </w:pPr>
      <w:bookmarkStart w:id="7605" w:name="_ETM_Q33_588228"/>
      <w:bookmarkEnd w:id="7605"/>
    </w:p>
    <w:p w:rsidR="00C15322" w:rsidRDefault="00C15322" w:rsidP="00D95E67">
      <w:pPr>
        <w:pStyle w:val="af6"/>
        <w:keepNext/>
        <w:rPr>
          <w:rtl/>
        </w:rPr>
      </w:pPr>
      <w:bookmarkStart w:id="7606" w:name="ET_yor_6490_42"/>
      <w:r w:rsidRPr="0090088E">
        <w:rPr>
          <w:rStyle w:val="TagStyle"/>
          <w:rtl/>
        </w:rPr>
        <w:t xml:space="preserve"> &lt;&lt; יור &gt;&gt; </w:t>
      </w:r>
      <w:r>
        <w:rPr>
          <w:rtl/>
        </w:rPr>
        <w:t>היו"ר ניסים ואטורי:</w:t>
      </w:r>
      <w:r w:rsidRPr="0090088E">
        <w:rPr>
          <w:rStyle w:val="TagStyle"/>
          <w:rtl/>
        </w:rPr>
        <w:t xml:space="preserve"> &lt;&lt; יור &gt;&gt;</w:t>
      </w:r>
      <w:r>
        <w:rPr>
          <w:rtl/>
        </w:rPr>
        <w:t xml:space="preserve">   </w:t>
      </w:r>
      <w:bookmarkEnd w:id="7606"/>
    </w:p>
    <w:p w:rsidR="00C15322" w:rsidRDefault="00C15322" w:rsidP="008F2C55">
      <w:pPr>
        <w:rPr>
          <w:rtl/>
        </w:rPr>
      </w:pPr>
    </w:p>
    <w:p w:rsidR="00C15322" w:rsidRDefault="00C15322" w:rsidP="00D95E67">
      <w:pPr>
        <w:rPr>
          <w:rtl/>
        </w:rPr>
      </w:pPr>
      <w:bookmarkStart w:id="7607" w:name="_ETM_Q33_589235"/>
      <w:bookmarkEnd w:id="7607"/>
      <w:r>
        <w:rPr>
          <w:rFonts w:hint="cs"/>
          <w:rtl/>
        </w:rPr>
        <w:t>אני מבקש, סיעת הליכוד שלי, עליזה, לא להתערב.</w:t>
      </w:r>
      <w:bookmarkStart w:id="7608" w:name="_ETM_Q33_596504"/>
      <w:bookmarkEnd w:id="7608"/>
    </w:p>
    <w:p w:rsidR="00C15322" w:rsidRDefault="00C15322" w:rsidP="00D95E67">
      <w:pPr>
        <w:rPr>
          <w:rtl/>
        </w:rPr>
      </w:pPr>
      <w:bookmarkStart w:id="7609" w:name="_ETM_Q33_596574"/>
      <w:bookmarkEnd w:id="7609"/>
    </w:p>
    <w:p w:rsidR="00C15322" w:rsidRDefault="00C15322" w:rsidP="00D95E67">
      <w:pPr>
        <w:pStyle w:val="-"/>
        <w:keepNext/>
        <w:rPr>
          <w:rtl/>
        </w:rPr>
      </w:pPr>
      <w:bookmarkStart w:id="7610" w:name="ET_speakercontinue_5785_43"/>
      <w:r w:rsidRPr="0090088E">
        <w:rPr>
          <w:rStyle w:val="TagStyle"/>
          <w:rtl/>
        </w:rPr>
        <w:t xml:space="preserve"> &lt;&lt; דובר_המשך &gt;&gt; </w:t>
      </w:r>
      <w:r>
        <w:rPr>
          <w:rtl/>
        </w:rPr>
        <w:t>עופר כסיף (חד"ש-תע"ל):</w:t>
      </w:r>
      <w:r w:rsidRPr="0090088E">
        <w:rPr>
          <w:rStyle w:val="TagStyle"/>
          <w:rtl/>
        </w:rPr>
        <w:t xml:space="preserve"> &lt;&lt; דובר_המשך &gt;&gt;</w:t>
      </w:r>
      <w:r>
        <w:rPr>
          <w:rtl/>
        </w:rPr>
        <w:t xml:space="preserve">   </w:t>
      </w:r>
      <w:bookmarkEnd w:id="7610"/>
    </w:p>
    <w:p w:rsidR="00C15322" w:rsidRDefault="00C15322" w:rsidP="008F2C55">
      <w:pPr>
        <w:rPr>
          <w:rtl/>
        </w:rPr>
      </w:pPr>
    </w:p>
    <w:p w:rsidR="00C15322" w:rsidRDefault="00DA5739" w:rsidP="00FA6DDA">
      <w:pPr>
        <w:rPr>
          <w:rtl/>
        </w:rPr>
      </w:pPr>
      <w:bookmarkStart w:id="7611" w:name="_ETM_Q33_597277"/>
      <w:bookmarkEnd w:id="7611"/>
      <w:r>
        <w:rPr>
          <w:rFonts w:hint="cs"/>
          <w:rtl/>
        </w:rPr>
        <w:t>– –</w:t>
      </w:r>
      <w:r w:rsidR="00C15322">
        <w:rPr>
          <w:rFonts w:hint="cs"/>
          <w:rtl/>
        </w:rPr>
        <w:t xml:space="preserve"> שירקו, שזרקו בקבוקי זכוכית, הם צעקו באותו</w:t>
      </w:r>
      <w:bookmarkStart w:id="7612" w:name="_ETM_Q33_602400"/>
      <w:bookmarkEnd w:id="7612"/>
      <w:r w:rsidR="00C15322">
        <w:rPr>
          <w:rFonts w:hint="cs"/>
          <w:rtl/>
        </w:rPr>
        <w:t xml:space="preserve"> זמן </w:t>
      </w:r>
      <w:r w:rsidR="002554E4">
        <w:rPr>
          <w:rFonts w:hint="cs"/>
          <w:rtl/>
        </w:rPr>
        <w:t>"</w:t>
      </w:r>
      <w:r w:rsidR="00C15322">
        <w:rPr>
          <w:rFonts w:hint="cs"/>
          <w:rtl/>
        </w:rPr>
        <w:t>מוות לערבים</w:t>
      </w:r>
      <w:r w:rsidR="002554E4">
        <w:rPr>
          <w:rFonts w:hint="cs"/>
          <w:rtl/>
        </w:rPr>
        <w:t>"</w:t>
      </w:r>
      <w:r w:rsidR="00C15322">
        <w:rPr>
          <w:rFonts w:hint="cs"/>
          <w:rtl/>
        </w:rPr>
        <w:t xml:space="preserve">, </w:t>
      </w:r>
      <w:r w:rsidR="002554E4">
        <w:rPr>
          <w:rFonts w:hint="cs"/>
          <w:rtl/>
        </w:rPr>
        <w:t>"</w:t>
      </w:r>
      <w:r w:rsidR="00C15322">
        <w:rPr>
          <w:rFonts w:hint="cs"/>
          <w:rtl/>
        </w:rPr>
        <w:t>ביבי המלך</w:t>
      </w:r>
      <w:r w:rsidR="002554E4">
        <w:rPr>
          <w:rFonts w:hint="cs"/>
          <w:rtl/>
        </w:rPr>
        <w:t>"</w:t>
      </w:r>
      <w:r w:rsidR="00C15322">
        <w:rPr>
          <w:rFonts w:hint="cs"/>
          <w:rtl/>
        </w:rPr>
        <w:t xml:space="preserve">. שני הדברים האלה לא מנותקים. מי שקורא היום </w:t>
      </w:r>
      <w:r w:rsidR="002554E4">
        <w:rPr>
          <w:rFonts w:hint="cs"/>
          <w:rtl/>
        </w:rPr>
        <w:t>"</w:t>
      </w:r>
      <w:r w:rsidR="00C15322">
        <w:rPr>
          <w:rFonts w:hint="cs"/>
          <w:rtl/>
        </w:rPr>
        <w:t>ביבי המלך</w:t>
      </w:r>
      <w:r w:rsidR="002554E4">
        <w:rPr>
          <w:rFonts w:hint="cs"/>
          <w:rtl/>
        </w:rPr>
        <w:t>"</w:t>
      </w:r>
      <w:r w:rsidR="00C15322">
        <w:rPr>
          <w:rFonts w:hint="cs"/>
          <w:rtl/>
        </w:rPr>
        <w:t xml:space="preserve">, באותה נשימה קורא </w:t>
      </w:r>
      <w:r w:rsidR="002554E4">
        <w:rPr>
          <w:rFonts w:hint="cs"/>
          <w:rtl/>
        </w:rPr>
        <w:t>"</w:t>
      </w:r>
      <w:r w:rsidR="00C15322">
        <w:rPr>
          <w:rFonts w:hint="cs"/>
          <w:rtl/>
        </w:rPr>
        <w:t>מוות לערבים</w:t>
      </w:r>
      <w:r w:rsidR="002554E4">
        <w:rPr>
          <w:rFonts w:hint="cs"/>
          <w:rtl/>
        </w:rPr>
        <w:t>"</w:t>
      </w:r>
      <w:r w:rsidR="00C15322">
        <w:rPr>
          <w:rFonts w:hint="cs"/>
          <w:rtl/>
        </w:rPr>
        <w:t xml:space="preserve"> ו</w:t>
      </w:r>
      <w:r w:rsidR="002554E4">
        <w:rPr>
          <w:rFonts w:hint="cs"/>
          <w:rtl/>
        </w:rPr>
        <w:t>"</w:t>
      </w:r>
      <w:r w:rsidR="00C15322">
        <w:rPr>
          <w:rFonts w:hint="cs"/>
          <w:rtl/>
        </w:rPr>
        <w:t>מוות לשמאלנים</w:t>
      </w:r>
      <w:r w:rsidR="002554E4">
        <w:rPr>
          <w:rFonts w:hint="cs"/>
          <w:rtl/>
        </w:rPr>
        <w:t>"</w:t>
      </w:r>
      <w:r w:rsidR="00C15322">
        <w:rPr>
          <w:rFonts w:hint="cs"/>
          <w:rtl/>
        </w:rPr>
        <w:t>, כי זה המסר של אותו ביבי מלך.</w:t>
      </w:r>
      <w:bookmarkStart w:id="7613" w:name="_ETM_Q33_620959"/>
      <w:bookmarkEnd w:id="7613"/>
      <w:r w:rsidR="00C15322">
        <w:rPr>
          <w:rFonts w:hint="cs"/>
          <w:rtl/>
        </w:rPr>
        <w:t xml:space="preserve"> הרצח הפוליטי הוא כאן, הרצח הפוליטי הוא מעבר לפינה, וברור</w:t>
      </w:r>
      <w:bookmarkStart w:id="7614" w:name="_ETM_Q33_631336"/>
      <w:bookmarkEnd w:id="7614"/>
      <w:r w:rsidR="00C15322">
        <w:rPr>
          <w:rFonts w:hint="cs"/>
          <w:rtl/>
        </w:rPr>
        <w:t xml:space="preserve"> לגמרי מי יהיה הרוצח ומי יהיו הנרצחים, כי ככה היה מהיום הראשון של המדינה הזאת. כל הרציחות הפוליטיות שהיו במדינה מאז הקמתה היו של אנשי ימין כנגד אנשי שמאל, בין שזה יצחק רבין או בין שזה לפניו בהפגנה </w:t>
      </w:r>
      <w:bookmarkStart w:id="7615" w:name="_ETM_Q33_650329"/>
      <w:bookmarkEnd w:id="7615"/>
      <w:r w:rsidR="00C15322">
        <w:rPr>
          <w:rFonts w:hint="cs"/>
          <w:rtl/>
        </w:rPr>
        <w:t xml:space="preserve">של שלום עכשיו </w:t>
      </w:r>
      <w:r w:rsidR="00C15322">
        <w:rPr>
          <w:rtl/>
        </w:rPr>
        <w:t>–</w:t>
      </w:r>
      <w:r w:rsidR="00C15322">
        <w:rPr>
          <w:rFonts w:hint="cs"/>
          <w:rtl/>
        </w:rPr>
        <w:t xml:space="preserve"> שכחתי את השם, תזכירו </w:t>
      </w:r>
      <w:bookmarkStart w:id="7616" w:name="_ETM_Q33_652104"/>
      <w:bookmarkEnd w:id="7616"/>
      <w:r w:rsidR="00C15322">
        <w:rPr>
          <w:rFonts w:hint="cs"/>
          <w:rtl/>
        </w:rPr>
        <w:t xml:space="preserve">לי </w:t>
      </w:r>
      <w:r w:rsidR="00C15322">
        <w:rPr>
          <w:rtl/>
        </w:rPr>
        <w:t>–</w:t>
      </w:r>
      <w:r w:rsidR="00C15322">
        <w:rPr>
          <w:rFonts w:hint="cs"/>
          <w:rtl/>
        </w:rPr>
        <w:t xml:space="preserve"> אמיל גרינצווייג, וזה ממשיך בדיוק באותו כיוון. אנחנו רואים את האלימות גם נגד משפחות החטופים.</w:t>
      </w:r>
    </w:p>
    <w:p w:rsidR="00C15322" w:rsidRDefault="00C15322" w:rsidP="00D95E67">
      <w:pPr>
        <w:rPr>
          <w:rtl/>
        </w:rPr>
      </w:pPr>
    </w:p>
    <w:p w:rsidR="00C15322" w:rsidRDefault="00C15322" w:rsidP="00D95E67">
      <w:pPr>
        <w:pStyle w:val="af5"/>
        <w:keepNext/>
        <w:rPr>
          <w:rtl/>
        </w:rPr>
      </w:pPr>
      <w:r w:rsidRPr="0090088E">
        <w:rPr>
          <w:rStyle w:val="TagStyle"/>
          <w:rtl/>
        </w:rPr>
        <w:t xml:space="preserve"> &lt;&lt; קריאה &gt;&gt; </w:t>
      </w:r>
      <w:r>
        <w:rPr>
          <w:rtl/>
        </w:rPr>
        <w:t>טלי גוטליב (הליכוד):</w:t>
      </w:r>
      <w:r w:rsidRPr="0090088E">
        <w:rPr>
          <w:rStyle w:val="TagStyle"/>
          <w:rtl/>
        </w:rPr>
        <w:t xml:space="preserve"> &lt;&lt; קריאה &gt;&gt;</w:t>
      </w:r>
      <w:r>
        <w:rPr>
          <w:rtl/>
        </w:rPr>
        <w:t xml:space="preserve">   </w:t>
      </w:r>
    </w:p>
    <w:p w:rsidR="00C15322" w:rsidRDefault="00C15322" w:rsidP="008F2C55">
      <w:pPr>
        <w:rPr>
          <w:rtl/>
        </w:rPr>
      </w:pPr>
    </w:p>
    <w:p w:rsidR="00C15322" w:rsidRDefault="00DA5739" w:rsidP="00D95E67">
      <w:pPr>
        <w:rPr>
          <w:rtl/>
        </w:rPr>
      </w:pPr>
      <w:r>
        <w:rPr>
          <w:rFonts w:hint="cs"/>
          <w:rtl/>
        </w:rPr>
        <w:t>– – –</w:t>
      </w:r>
    </w:p>
    <w:p w:rsidR="00C15322" w:rsidRDefault="00C15322" w:rsidP="00D95E67">
      <w:pPr>
        <w:rPr>
          <w:rtl/>
        </w:rPr>
      </w:pPr>
    </w:p>
    <w:p w:rsidR="00C15322" w:rsidRDefault="00C15322" w:rsidP="00D95E67">
      <w:pPr>
        <w:pStyle w:val="af6"/>
        <w:keepNext/>
        <w:rPr>
          <w:rtl/>
        </w:rPr>
      </w:pPr>
      <w:bookmarkStart w:id="7617" w:name="ET_yor_6490_45"/>
      <w:r w:rsidRPr="0090088E">
        <w:rPr>
          <w:rStyle w:val="TagStyle"/>
          <w:rtl/>
        </w:rPr>
        <w:t xml:space="preserve"> &lt;&lt; יור &gt;&gt; </w:t>
      </w:r>
      <w:r>
        <w:rPr>
          <w:rtl/>
        </w:rPr>
        <w:t>היו"ר ניסים ואטורי:</w:t>
      </w:r>
      <w:r w:rsidRPr="0090088E">
        <w:rPr>
          <w:rStyle w:val="TagStyle"/>
          <w:rtl/>
        </w:rPr>
        <w:t xml:space="preserve"> &lt;&lt; יור &gt;&gt;</w:t>
      </w:r>
      <w:r>
        <w:rPr>
          <w:rtl/>
        </w:rPr>
        <w:t xml:space="preserve">   </w:t>
      </w:r>
      <w:bookmarkEnd w:id="7617"/>
    </w:p>
    <w:p w:rsidR="00C15322" w:rsidRDefault="00C15322" w:rsidP="008F2C55">
      <w:pPr>
        <w:rPr>
          <w:rtl/>
        </w:rPr>
      </w:pPr>
    </w:p>
    <w:p w:rsidR="00C15322" w:rsidRDefault="00C15322" w:rsidP="00FA6DDA">
      <w:pPr>
        <w:rPr>
          <w:rtl/>
        </w:rPr>
      </w:pPr>
      <w:r>
        <w:rPr>
          <w:rFonts w:hint="cs"/>
          <w:rtl/>
        </w:rPr>
        <w:t>תודה רבה. הסתיים הזמן.</w:t>
      </w:r>
    </w:p>
    <w:p w:rsidR="00C15322" w:rsidRDefault="00C15322" w:rsidP="00D95E67">
      <w:pPr>
        <w:rPr>
          <w:rtl/>
        </w:rPr>
      </w:pPr>
    </w:p>
    <w:p w:rsidR="00C15322" w:rsidRDefault="00C15322" w:rsidP="00D95E67">
      <w:pPr>
        <w:pStyle w:val="-"/>
        <w:keepNext/>
        <w:rPr>
          <w:rtl/>
        </w:rPr>
      </w:pPr>
      <w:bookmarkStart w:id="7618" w:name="ET_speakercontinue_5785_46"/>
      <w:r w:rsidRPr="0090088E">
        <w:rPr>
          <w:rStyle w:val="TagStyle"/>
          <w:rtl/>
        </w:rPr>
        <w:t xml:space="preserve"> &lt;&lt; דובר_המשך &gt;&gt; </w:t>
      </w:r>
      <w:r>
        <w:rPr>
          <w:rtl/>
        </w:rPr>
        <w:t>עופר כסיף (חד"ש-תע"ל):</w:t>
      </w:r>
      <w:r w:rsidRPr="0090088E">
        <w:rPr>
          <w:rStyle w:val="TagStyle"/>
          <w:rtl/>
        </w:rPr>
        <w:t xml:space="preserve"> &lt;&lt; דובר_המשך &gt;&gt;</w:t>
      </w:r>
      <w:r>
        <w:rPr>
          <w:rtl/>
        </w:rPr>
        <w:t xml:space="preserve">   </w:t>
      </w:r>
      <w:bookmarkEnd w:id="7618"/>
    </w:p>
    <w:p w:rsidR="00C15322" w:rsidRDefault="00C15322" w:rsidP="008F2C55">
      <w:pPr>
        <w:rPr>
          <w:rtl/>
        </w:rPr>
      </w:pPr>
    </w:p>
    <w:p w:rsidR="00C15322" w:rsidRDefault="00C15322" w:rsidP="00D95E67">
      <w:pPr>
        <w:rPr>
          <w:rtl/>
        </w:rPr>
      </w:pPr>
      <w:bookmarkStart w:id="7619" w:name="_ETM_Q33_661993"/>
      <w:bookmarkEnd w:id="7619"/>
      <w:r>
        <w:rPr>
          <w:rFonts w:hint="cs"/>
          <w:rtl/>
        </w:rPr>
        <w:t xml:space="preserve">ואנחנו רואים את ניסיון ההצתה </w:t>
      </w:r>
      <w:r w:rsidR="00DA5739">
        <w:rPr>
          <w:rFonts w:hint="cs"/>
          <w:rtl/>
        </w:rPr>
        <w:t>– –</w:t>
      </w:r>
    </w:p>
    <w:p w:rsidR="00C15322" w:rsidRDefault="00C15322" w:rsidP="00D95E67">
      <w:pPr>
        <w:rPr>
          <w:rtl/>
        </w:rPr>
      </w:pPr>
    </w:p>
    <w:p w:rsidR="00C15322" w:rsidRDefault="00C15322" w:rsidP="00D95E67">
      <w:pPr>
        <w:pStyle w:val="af6"/>
        <w:keepNext/>
        <w:rPr>
          <w:rtl/>
        </w:rPr>
      </w:pPr>
      <w:bookmarkStart w:id="7620" w:name="ET_yor_6490_47"/>
      <w:r w:rsidRPr="0090088E">
        <w:rPr>
          <w:rStyle w:val="TagStyle"/>
          <w:rtl/>
        </w:rPr>
        <w:t xml:space="preserve"> &lt;&lt; יור &gt;&gt; </w:t>
      </w:r>
      <w:r>
        <w:rPr>
          <w:rtl/>
        </w:rPr>
        <w:t>היו"ר ניסים ואטורי:</w:t>
      </w:r>
      <w:r w:rsidRPr="0090088E">
        <w:rPr>
          <w:rStyle w:val="TagStyle"/>
          <w:rtl/>
        </w:rPr>
        <w:t xml:space="preserve"> &lt;&lt; יור &gt;&gt;</w:t>
      </w:r>
      <w:r>
        <w:rPr>
          <w:rtl/>
        </w:rPr>
        <w:t xml:space="preserve">   </w:t>
      </w:r>
      <w:bookmarkEnd w:id="7620"/>
    </w:p>
    <w:p w:rsidR="00C15322" w:rsidRDefault="00C15322" w:rsidP="008F2C55">
      <w:pPr>
        <w:rPr>
          <w:rtl/>
        </w:rPr>
      </w:pPr>
    </w:p>
    <w:p w:rsidR="00C15322" w:rsidRDefault="00C15322" w:rsidP="00FA6DDA">
      <w:pPr>
        <w:rPr>
          <w:rtl/>
        </w:rPr>
      </w:pPr>
      <w:r>
        <w:rPr>
          <w:rFonts w:hint="cs"/>
          <w:rtl/>
        </w:rPr>
        <w:t>תודה רבה. מבקש לרדת.</w:t>
      </w:r>
    </w:p>
    <w:p w:rsidR="00C15322" w:rsidRDefault="00C15322" w:rsidP="00D95E67">
      <w:pPr>
        <w:rPr>
          <w:rtl/>
        </w:rPr>
      </w:pPr>
      <w:bookmarkStart w:id="7621" w:name="_ETM_Q33_665528"/>
      <w:bookmarkEnd w:id="7621"/>
    </w:p>
    <w:p w:rsidR="00C15322" w:rsidRDefault="00C15322" w:rsidP="00D95E67">
      <w:pPr>
        <w:pStyle w:val="-"/>
        <w:keepNext/>
        <w:rPr>
          <w:rtl/>
        </w:rPr>
      </w:pPr>
      <w:bookmarkStart w:id="7622" w:name="ET_speakercontinue_5785_48"/>
      <w:r w:rsidRPr="0090088E">
        <w:rPr>
          <w:rStyle w:val="TagStyle"/>
          <w:rtl/>
        </w:rPr>
        <w:t xml:space="preserve"> &lt;&lt; דובר_המשך &gt;&gt; </w:t>
      </w:r>
      <w:r>
        <w:rPr>
          <w:rtl/>
        </w:rPr>
        <w:t>עופר כסיף (חד"ש-תע"ל):</w:t>
      </w:r>
      <w:r w:rsidRPr="0090088E">
        <w:rPr>
          <w:rStyle w:val="TagStyle"/>
          <w:rtl/>
        </w:rPr>
        <w:t xml:space="preserve"> &lt;&lt; דובר_המשך &gt;&gt;</w:t>
      </w:r>
      <w:r>
        <w:rPr>
          <w:rtl/>
        </w:rPr>
        <w:t xml:space="preserve">   </w:t>
      </w:r>
      <w:bookmarkEnd w:id="7622"/>
    </w:p>
    <w:p w:rsidR="00C15322" w:rsidRDefault="00C15322" w:rsidP="008F2C55">
      <w:pPr>
        <w:rPr>
          <w:rtl/>
        </w:rPr>
      </w:pPr>
    </w:p>
    <w:p w:rsidR="00C15322" w:rsidRDefault="00DA5739" w:rsidP="00D95E67">
      <w:pPr>
        <w:rPr>
          <w:rtl/>
        </w:rPr>
      </w:pPr>
      <w:bookmarkStart w:id="7623" w:name="_ETM_Q33_665762"/>
      <w:bookmarkEnd w:id="7623"/>
      <w:r>
        <w:rPr>
          <w:rFonts w:hint="cs"/>
          <w:rtl/>
        </w:rPr>
        <w:t>– –</w:t>
      </w:r>
      <w:r w:rsidR="00C15322">
        <w:rPr>
          <w:rFonts w:hint="cs"/>
          <w:rtl/>
        </w:rPr>
        <w:t xml:space="preserve"> של אוהל משפחות הנרצחים.</w:t>
      </w:r>
    </w:p>
    <w:p w:rsidR="00C15322" w:rsidRDefault="00C15322" w:rsidP="00D95E67">
      <w:pPr>
        <w:rPr>
          <w:rtl/>
        </w:rPr>
      </w:pPr>
    </w:p>
    <w:p w:rsidR="00C15322" w:rsidRDefault="00C15322" w:rsidP="00D95E67">
      <w:pPr>
        <w:pStyle w:val="af5"/>
        <w:keepNext/>
        <w:rPr>
          <w:rtl/>
        </w:rPr>
      </w:pPr>
      <w:r w:rsidRPr="0090088E">
        <w:rPr>
          <w:rStyle w:val="TagStyle"/>
          <w:rtl/>
        </w:rPr>
        <w:t xml:space="preserve">&lt;&lt; קריאה &gt;&gt; </w:t>
      </w:r>
      <w:r>
        <w:rPr>
          <w:rtl/>
        </w:rPr>
        <w:t>טלי גוטליב (הליכוד):</w:t>
      </w:r>
      <w:r w:rsidRPr="0090088E">
        <w:rPr>
          <w:rStyle w:val="TagStyle"/>
          <w:rtl/>
        </w:rPr>
        <w:t xml:space="preserve"> &lt;&lt; קריאה &gt;&gt;</w:t>
      </w:r>
      <w:r>
        <w:rPr>
          <w:rtl/>
        </w:rPr>
        <w:t xml:space="preserve">   </w:t>
      </w:r>
    </w:p>
    <w:p w:rsidR="00C15322" w:rsidRDefault="00C15322" w:rsidP="008F2C55">
      <w:pPr>
        <w:rPr>
          <w:rtl/>
        </w:rPr>
      </w:pPr>
    </w:p>
    <w:p w:rsidR="00C15322" w:rsidRDefault="00C15322" w:rsidP="00D95E67">
      <w:pPr>
        <w:rPr>
          <w:rtl/>
        </w:rPr>
      </w:pPr>
      <w:r>
        <w:rPr>
          <w:rFonts w:hint="cs"/>
          <w:rtl/>
        </w:rPr>
        <w:t>נגמר הזמן.</w:t>
      </w:r>
    </w:p>
    <w:p w:rsidR="00C15322" w:rsidRDefault="00C15322" w:rsidP="00D95E67">
      <w:pPr>
        <w:rPr>
          <w:rtl/>
        </w:rPr>
      </w:pPr>
      <w:bookmarkStart w:id="7624" w:name="_ETM_Q33_667374"/>
      <w:bookmarkStart w:id="7625" w:name="_ETM_Q33_667458"/>
      <w:bookmarkEnd w:id="7624"/>
      <w:bookmarkEnd w:id="7625"/>
    </w:p>
    <w:p w:rsidR="00C15322" w:rsidRDefault="00C15322" w:rsidP="00D95E67">
      <w:pPr>
        <w:pStyle w:val="af6"/>
        <w:keepNext/>
        <w:rPr>
          <w:rtl/>
        </w:rPr>
      </w:pPr>
      <w:bookmarkStart w:id="7626" w:name="ET_yor_6490_49"/>
      <w:r w:rsidRPr="0090088E">
        <w:rPr>
          <w:rStyle w:val="TagStyle"/>
          <w:rtl/>
        </w:rPr>
        <w:t xml:space="preserve"> &lt;&lt; יור &gt;&gt; </w:t>
      </w:r>
      <w:r>
        <w:rPr>
          <w:rtl/>
        </w:rPr>
        <w:t>היו"ר ניסים ואטורי:</w:t>
      </w:r>
      <w:r w:rsidRPr="0090088E">
        <w:rPr>
          <w:rStyle w:val="TagStyle"/>
          <w:rtl/>
        </w:rPr>
        <w:t xml:space="preserve"> &lt;&lt; יור &gt;&gt;</w:t>
      </w:r>
      <w:r>
        <w:rPr>
          <w:rtl/>
        </w:rPr>
        <w:t xml:space="preserve">   </w:t>
      </w:r>
      <w:bookmarkEnd w:id="7626"/>
    </w:p>
    <w:p w:rsidR="00C15322" w:rsidRDefault="00C15322" w:rsidP="008F2C55">
      <w:pPr>
        <w:rPr>
          <w:rtl/>
        </w:rPr>
      </w:pPr>
    </w:p>
    <w:p w:rsidR="00C15322" w:rsidRDefault="00C15322" w:rsidP="00D95E67">
      <w:pPr>
        <w:rPr>
          <w:rtl/>
        </w:rPr>
      </w:pPr>
      <w:bookmarkStart w:id="7627" w:name="_ETM_Q33_668389"/>
      <w:bookmarkEnd w:id="7627"/>
      <w:r>
        <w:rPr>
          <w:rFonts w:hint="cs"/>
          <w:rtl/>
        </w:rPr>
        <w:t xml:space="preserve">מה הקשר? מה הקשר? הסתיים הזמן </w:t>
      </w:r>
      <w:r>
        <w:rPr>
          <w:rtl/>
        </w:rPr>
        <w:t>–</w:t>
      </w:r>
      <w:r>
        <w:rPr>
          <w:rFonts w:hint="cs"/>
          <w:rtl/>
        </w:rPr>
        <w:t xml:space="preserve"> לרדת. זהו.</w:t>
      </w:r>
    </w:p>
    <w:p w:rsidR="00C15322" w:rsidRDefault="00C15322" w:rsidP="00D95E67">
      <w:pPr>
        <w:rPr>
          <w:rtl/>
        </w:rPr>
      </w:pPr>
    </w:p>
    <w:p w:rsidR="00C15322" w:rsidRDefault="00C15322" w:rsidP="00D95E67">
      <w:pPr>
        <w:pStyle w:val="af5"/>
        <w:keepNext/>
        <w:rPr>
          <w:rtl/>
        </w:rPr>
      </w:pPr>
      <w:r w:rsidRPr="0090088E">
        <w:rPr>
          <w:rStyle w:val="TagStyle"/>
          <w:rtl/>
        </w:rPr>
        <w:t xml:space="preserve">&lt;&lt; קריאה &gt;&gt; </w:t>
      </w:r>
      <w:r>
        <w:rPr>
          <w:rtl/>
        </w:rPr>
        <w:t>טלי גוטליב (הליכוד):</w:t>
      </w:r>
      <w:r w:rsidRPr="0090088E">
        <w:rPr>
          <w:rStyle w:val="TagStyle"/>
          <w:rtl/>
        </w:rPr>
        <w:t xml:space="preserve"> &lt;&lt; קריאה &gt;&gt;</w:t>
      </w:r>
      <w:r>
        <w:rPr>
          <w:rtl/>
        </w:rPr>
        <w:t xml:space="preserve">   </w:t>
      </w:r>
    </w:p>
    <w:p w:rsidR="00C15322" w:rsidRDefault="00C15322" w:rsidP="008F2C55">
      <w:pPr>
        <w:rPr>
          <w:rtl/>
        </w:rPr>
      </w:pPr>
    </w:p>
    <w:p w:rsidR="00C15322" w:rsidRDefault="00C15322" w:rsidP="00D95E67">
      <w:pPr>
        <w:rPr>
          <w:rtl/>
        </w:rPr>
      </w:pPr>
      <w:r>
        <w:rPr>
          <w:rFonts w:hint="cs"/>
          <w:rtl/>
        </w:rPr>
        <w:t>עבר הזמן.</w:t>
      </w:r>
      <w:bookmarkStart w:id="7628" w:name="_ETM_Q33_674350"/>
      <w:bookmarkEnd w:id="7628"/>
    </w:p>
    <w:p w:rsidR="00C15322" w:rsidRDefault="00C15322" w:rsidP="00D95E67">
      <w:pPr>
        <w:rPr>
          <w:rtl/>
        </w:rPr>
      </w:pPr>
      <w:bookmarkStart w:id="7629" w:name="_ETM_Q33_674420"/>
      <w:bookmarkEnd w:id="7629"/>
    </w:p>
    <w:p w:rsidR="00C15322" w:rsidRDefault="00C15322" w:rsidP="00D95E67">
      <w:pPr>
        <w:pStyle w:val="-"/>
        <w:keepNext/>
        <w:rPr>
          <w:rtl/>
        </w:rPr>
      </w:pPr>
      <w:bookmarkStart w:id="7630" w:name="ET_speakercontinue_5785_50"/>
      <w:r w:rsidRPr="0090088E">
        <w:rPr>
          <w:rStyle w:val="TagStyle"/>
          <w:rtl/>
        </w:rPr>
        <w:t xml:space="preserve"> &lt;&lt; דובר_המשך &gt;&gt; </w:t>
      </w:r>
      <w:r>
        <w:rPr>
          <w:rtl/>
        </w:rPr>
        <w:t>עופר כסיף (חד"ש-תע"ל):</w:t>
      </w:r>
      <w:r w:rsidRPr="0090088E">
        <w:rPr>
          <w:rStyle w:val="TagStyle"/>
          <w:rtl/>
        </w:rPr>
        <w:t xml:space="preserve"> &lt;&lt; דובר_המשך &gt;&gt;</w:t>
      </w:r>
      <w:r>
        <w:rPr>
          <w:rtl/>
        </w:rPr>
        <w:t xml:space="preserve">   </w:t>
      </w:r>
      <w:bookmarkEnd w:id="7630"/>
    </w:p>
    <w:p w:rsidR="00C15322" w:rsidRDefault="00C15322" w:rsidP="008F2C55">
      <w:pPr>
        <w:rPr>
          <w:rtl/>
        </w:rPr>
      </w:pPr>
    </w:p>
    <w:p w:rsidR="00C15322" w:rsidRDefault="00C15322" w:rsidP="00D95E67">
      <w:pPr>
        <w:rPr>
          <w:rtl/>
        </w:rPr>
      </w:pPr>
      <w:r>
        <w:rPr>
          <w:rFonts w:hint="cs"/>
          <w:rtl/>
        </w:rPr>
        <w:t xml:space="preserve">כך נראה פשיזם </w:t>
      </w:r>
      <w:r w:rsidR="00DA5739">
        <w:rPr>
          <w:rFonts w:hint="cs"/>
          <w:rtl/>
        </w:rPr>
        <w:t>– –</w:t>
      </w:r>
    </w:p>
    <w:p w:rsidR="00C15322" w:rsidRDefault="00C15322" w:rsidP="00D95E67">
      <w:pPr>
        <w:rPr>
          <w:rtl/>
        </w:rPr>
      </w:pPr>
    </w:p>
    <w:p w:rsidR="00C15322" w:rsidRDefault="00C15322" w:rsidP="00D95E67">
      <w:pPr>
        <w:pStyle w:val="af6"/>
        <w:keepNext/>
        <w:rPr>
          <w:rtl/>
        </w:rPr>
      </w:pPr>
      <w:bookmarkStart w:id="7631" w:name="ET_yor_6490_51"/>
      <w:r w:rsidRPr="0090088E">
        <w:rPr>
          <w:rStyle w:val="TagStyle"/>
          <w:rtl/>
        </w:rPr>
        <w:t xml:space="preserve"> &lt;&lt; יור &gt;&gt; </w:t>
      </w:r>
      <w:r>
        <w:rPr>
          <w:rtl/>
        </w:rPr>
        <w:t>היו"ר ניסים ואטורי:</w:t>
      </w:r>
      <w:r w:rsidRPr="0090088E">
        <w:rPr>
          <w:rStyle w:val="TagStyle"/>
          <w:rtl/>
        </w:rPr>
        <w:t xml:space="preserve"> &lt;&lt; יור &gt;&gt;</w:t>
      </w:r>
      <w:r>
        <w:rPr>
          <w:rtl/>
        </w:rPr>
        <w:t xml:space="preserve">   </w:t>
      </w:r>
      <w:bookmarkEnd w:id="7631"/>
    </w:p>
    <w:p w:rsidR="00C15322" w:rsidRDefault="00C15322" w:rsidP="008F2C55">
      <w:pPr>
        <w:rPr>
          <w:rtl/>
        </w:rPr>
      </w:pPr>
    </w:p>
    <w:p w:rsidR="00C15322" w:rsidRDefault="00C15322" w:rsidP="00D95E67">
      <w:pPr>
        <w:rPr>
          <w:rtl/>
        </w:rPr>
      </w:pPr>
      <w:r>
        <w:rPr>
          <w:rFonts w:hint="cs"/>
          <w:rtl/>
        </w:rPr>
        <w:t>תודה רבה.</w:t>
      </w:r>
      <w:bookmarkStart w:id="7632" w:name="_ETM_Q33_675023"/>
      <w:bookmarkEnd w:id="7632"/>
      <w:r>
        <w:rPr>
          <w:rFonts w:hint="cs"/>
          <w:rtl/>
        </w:rPr>
        <w:t xml:space="preserve"> מבקש לרדת.</w:t>
      </w:r>
    </w:p>
    <w:p w:rsidR="00C15322" w:rsidRDefault="00C15322" w:rsidP="00D95E67">
      <w:pPr>
        <w:rPr>
          <w:rtl/>
        </w:rPr>
      </w:pPr>
      <w:bookmarkStart w:id="7633" w:name="_ETM_Q33_675086"/>
      <w:bookmarkEnd w:id="7633"/>
    </w:p>
    <w:p w:rsidR="00C15322" w:rsidRDefault="00C15322" w:rsidP="00D95E67">
      <w:pPr>
        <w:pStyle w:val="-"/>
        <w:keepNext/>
        <w:rPr>
          <w:rtl/>
        </w:rPr>
      </w:pPr>
      <w:bookmarkStart w:id="7634" w:name="ET_speakercontinue_5785_52"/>
      <w:r w:rsidRPr="0090088E">
        <w:rPr>
          <w:rStyle w:val="TagStyle"/>
          <w:rtl/>
        </w:rPr>
        <w:t xml:space="preserve"> &lt;&lt; דובר_המשך &gt;&gt; </w:t>
      </w:r>
      <w:r>
        <w:rPr>
          <w:rtl/>
        </w:rPr>
        <w:t>עופר כסיף (חד"ש-תע"ל):</w:t>
      </w:r>
      <w:r w:rsidRPr="0090088E">
        <w:rPr>
          <w:rStyle w:val="TagStyle"/>
          <w:rtl/>
        </w:rPr>
        <w:t xml:space="preserve"> &lt;&lt; דובר_המשך &gt;&gt;</w:t>
      </w:r>
      <w:r>
        <w:rPr>
          <w:rtl/>
        </w:rPr>
        <w:t xml:space="preserve">   </w:t>
      </w:r>
      <w:bookmarkEnd w:id="7634"/>
    </w:p>
    <w:p w:rsidR="00C15322" w:rsidRDefault="00C15322" w:rsidP="008F2C55">
      <w:pPr>
        <w:rPr>
          <w:rtl/>
        </w:rPr>
      </w:pPr>
    </w:p>
    <w:p w:rsidR="00C15322" w:rsidRDefault="00DA5739" w:rsidP="00D95E67">
      <w:pPr>
        <w:rPr>
          <w:rtl/>
        </w:rPr>
      </w:pPr>
      <w:bookmarkStart w:id="7635" w:name="_ETM_Q33_675842"/>
      <w:bookmarkEnd w:id="7635"/>
      <w:r>
        <w:rPr>
          <w:rFonts w:hint="cs"/>
          <w:rtl/>
        </w:rPr>
        <w:t>– –</w:t>
      </w:r>
      <w:r w:rsidR="00C15322">
        <w:rPr>
          <w:rFonts w:hint="cs"/>
          <w:rtl/>
        </w:rPr>
        <w:t xml:space="preserve"> וכך ייראה הרצח הבא. הוא</w:t>
      </w:r>
      <w:bookmarkStart w:id="7636" w:name="_ETM_Q33_677959"/>
      <w:bookmarkEnd w:id="7636"/>
      <w:r w:rsidR="00C15322">
        <w:rPr>
          <w:rFonts w:hint="cs"/>
          <w:rtl/>
        </w:rPr>
        <w:t xml:space="preserve"> יהיה על ראשכם, כולכם.</w:t>
      </w:r>
      <w:bookmarkStart w:id="7637" w:name="_ETM_Q33_681476"/>
      <w:bookmarkEnd w:id="7637"/>
    </w:p>
    <w:p w:rsidR="00C15322" w:rsidRDefault="00C15322" w:rsidP="00D95E67">
      <w:pPr>
        <w:rPr>
          <w:rtl/>
        </w:rPr>
      </w:pPr>
      <w:bookmarkStart w:id="7638" w:name="_ETM_Q33_681535"/>
      <w:bookmarkEnd w:id="7638"/>
    </w:p>
    <w:p w:rsidR="00C15322" w:rsidRDefault="00C15322" w:rsidP="00D95E67">
      <w:pPr>
        <w:pStyle w:val="af6"/>
        <w:keepNext/>
        <w:rPr>
          <w:rtl/>
        </w:rPr>
      </w:pPr>
      <w:bookmarkStart w:id="7639" w:name="ET_yor_6490_53"/>
      <w:r w:rsidRPr="0090088E">
        <w:rPr>
          <w:rStyle w:val="TagStyle"/>
          <w:rtl/>
        </w:rPr>
        <w:t xml:space="preserve"> &lt;&lt; יור &gt;&gt; </w:t>
      </w:r>
      <w:r>
        <w:rPr>
          <w:rtl/>
        </w:rPr>
        <w:t>היו"ר ניסים ואטורי:</w:t>
      </w:r>
      <w:r w:rsidRPr="0090088E">
        <w:rPr>
          <w:rStyle w:val="TagStyle"/>
          <w:rtl/>
        </w:rPr>
        <w:t xml:space="preserve"> &lt;&lt; יור &gt;&gt;</w:t>
      </w:r>
      <w:r>
        <w:rPr>
          <w:rtl/>
        </w:rPr>
        <w:t xml:space="preserve">   </w:t>
      </w:r>
      <w:bookmarkEnd w:id="7639"/>
    </w:p>
    <w:p w:rsidR="00C15322" w:rsidRDefault="00C15322" w:rsidP="008F2C55">
      <w:pPr>
        <w:rPr>
          <w:rtl/>
        </w:rPr>
      </w:pPr>
    </w:p>
    <w:p w:rsidR="00C15322" w:rsidRDefault="00C15322" w:rsidP="00D95E67">
      <w:pPr>
        <w:rPr>
          <w:rtl/>
        </w:rPr>
      </w:pPr>
      <w:r>
        <w:rPr>
          <w:rFonts w:hint="cs"/>
          <w:rtl/>
        </w:rPr>
        <w:t xml:space="preserve">תודה רבה. מבקש </w:t>
      </w:r>
      <w:bookmarkStart w:id="7640" w:name="_ETM_Q33_682646"/>
      <w:bookmarkEnd w:id="7640"/>
      <w:r>
        <w:rPr>
          <w:rFonts w:hint="cs"/>
          <w:rtl/>
        </w:rPr>
        <w:t xml:space="preserve">לרדת. סמיר בן סעיד </w:t>
      </w:r>
      <w:r>
        <w:rPr>
          <w:rtl/>
        </w:rPr>
        <w:t>–</w:t>
      </w:r>
      <w:r>
        <w:rPr>
          <w:rFonts w:hint="cs"/>
          <w:rtl/>
        </w:rPr>
        <w:t xml:space="preserve"> </w:t>
      </w:r>
      <w:bookmarkStart w:id="7641" w:name="_ETM_Q33_685425"/>
      <w:bookmarkEnd w:id="7641"/>
      <w:r>
        <w:rPr>
          <w:rFonts w:hint="cs"/>
          <w:rtl/>
        </w:rPr>
        <w:t>אינו נוכח. חבר הכנסת ינון אזולאי, בבקשה.</w:t>
      </w:r>
      <w:bookmarkStart w:id="7642" w:name="_ETM_Q33_693142"/>
      <w:bookmarkEnd w:id="7642"/>
    </w:p>
    <w:p w:rsidR="00C15322" w:rsidRDefault="00C15322" w:rsidP="00D95E67">
      <w:pPr>
        <w:rPr>
          <w:rtl/>
        </w:rPr>
      </w:pPr>
      <w:bookmarkStart w:id="7643" w:name="_ETM_Q33_693201"/>
      <w:bookmarkEnd w:id="7643"/>
    </w:p>
    <w:p w:rsidR="00C15322" w:rsidRDefault="00C15322" w:rsidP="00D95E67">
      <w:pPr>
        <w:pStyle w:val="af5"/>
        <w:keepNext/>
        <w:rPr>
          <w:rtl/>
        </w:rPr>
      </w:pPr>
      <w:bookmarkStart w:id="7644" w:name="ET_interruption_5854_54"/>
      <w:r w:rsidRPr="0090088E">
        <w:rPr>
          <w:rStyle w:val="TagStyle"/>
          <w:rtl/>
        </w:rPr>
        <w:t xml:space="preserve"> &lt;&lt; קריאה &gt;&gt; </w:t>
      </w:r>
      <w:r>
        <w:rPr>
          <w:rtl/>
        </w:rPr>
        <w:t>ווליד טאהא (רע"מ – הרשימה הערבית המאוחדת):</w:t>
      </w:r>
      <w:r w:rsidRPr="0090088E">
        <w:rPr>
          <w:rStyle w:val="TagStyle"/>
          <w:rtl/>
        </w:rPr>
        <w:t xml:space="preserve"> &lt;&lt; קריאה &gt;&gt;</w:t>
      </w:r>
      <w:r>
        <w:rPr>
          <w:rtl/>
        </w:rPr>
        <w:t xml:space="preserve">   </w:t>
      </w:r>
      <w:bookmarkEnd w:id="7644"/>
    </w:p>
    <w:p w:rsidR="00C15322" w:rsidRDefault="00C15322" w:rsidP="008F2C55">
      <w:pPr>
        <w:rPr>
          <w:rtl/>
        </w:rPr>
      </w:pPr>
    </w:p>
    <w:p w:rsidR="00C15322" w:rsidRDefault="00C15322" w:rsidP="00D95E67">
      <w:pPr>
        <w:rPr>
          <w:rtl/>
        </w:rPr>
      </w:pPr>
      <w:bookmarkStart w:id="7645" w:name="_ETM_Q33_695951"/>
      <w:bookmarkEnd w:id="7645"/>
      <w:r>
        <w:rPr>
          <w:rFonts w:hint="cs"/>
          <w:rtl/>
        </w:rPr>
        <w:t xml:space="preserve">תגיד לה. </w:t>
      </w:r>
    </w:p>
    <w:p w:rsidR="00C15322" w:rsidRDefault="00C15322" w:rsidP="00D95E67">
      <w:pPr>
        <w:rPr>
          <w:rtl/>
        </w:rPr>
      </w:pPr>
    </w:p>
    <w:p w:rsidR="00C15322" w:rsidRDefault="00C15322" w:rsidP="00D95E67">
      <w:pPr>
        <w:pStyle w:val="af6"/>
        <w:keepNext/>
        <w:rPr>
          <w:rtl/>
        </w:rPr>
      </w:pPr>
      <w:bookmarkStart w:id="7646" w:name="ET_yor_6490_55"/>
      <w:r w:rsidRPr="0090088E">
        <w:rPr>
          <w:rStyle w:val="TagStyle"/>
          <w:rtl/>
        </w:rPr>
        <w:t xml:space="preserve"> &lt;&lt; יור &gt;&gt; </w:t>
      </w:r>
      <w:r>
        <w:rPr>
          <w:rtl/>
        </w:rPr>
        <w:t>היו"ר ניסים ואטורי:</w:t>
      </w:r>
      <w:r w:rsidRPr="0090088E">
        <w:rPr>
          <w:rStyle w:val="TagStyle"/>
          <w:rtl/>
        </w:rPr>
        <w:t xml:space="preserve"> &lt;&lt; יור &gt;&gt;</w:t>
      </w:r>
      <w:r>
        <w:rPr>
          <w:rtl/>
        </w:rPr>
        <w:t xml:space="preserve">   </w:t>
      </w:r>
      <w:bookmarkEnd w:id="7646"/>
    </w:p>
    <w:p w:rsidR="00C15322" w:rsidRDefault="00C15322" w:rsidP="008F2C55">
      <w:pPr>
        <w:rPr>
          <w:rtl/>
        </w:rPr>
      </w:pPr>
    </w:p>
    <w:p w:rsidR="00C15322" w:rsidRDefault="00C15322" w:rsidP="00D95E67">
      <w:pPr>
        <w:rPr>
          <w:rtl/>
        </w:rPr>
      </w:pPr>
      <w:r>
        <w:rPr>
          <w:rFonts w:hint="cs"/>
          <w:rtl/>
        </w:rPr>
        <w:t>אני מסתדר לבד. מה אתה רוצה, שאעשה איזון?</w:t>
      </w:r>
    </w:p>
    <w:p w:rsidR="00C15322" w:rsidRDefault="00C15322" w:rsidP="00D95E67">
      <w:pPr>
        <w:rPr>
          <w:rtl/>
        </w:rPr>
      </w:pPr>
    </w:p>
    <w:p w:rsidR="00C15322" w:rsidRDefault="00C15322" w:rsidP="00D95E67">
      <w:pPr>
        <w:pStyle w:val="af5"/>
        <w:keepNext/>
        <w:rPr>
          <w:rtl/>
        </w:rPr>
      </w:pPr>
      <w:r w:rsidRPr="0090088E">
        <w:rPr>
          <w:rStyle w:val="TagStyle"/>
          <w:rtl/>
        </w:rPr>
        <w:t xml:space="preserve">&lt;&lt; קריאה &gt;&gt; </w:t>
      </w:r>
      <w:r>
        <w:rPr>
          <w:rtl/>
        </w:rPr>
        <w:t>ווליד טאהא (רע"מ – הרשימה הערבית המאוחדת):</w:t>
      </w:r>
      <w:r w:rsidRPr="0090088E">
        <w:rPr>
          <w:rStyle w:val="TagStyle"/>
          <w:rtl/>
        </w:rPr>
        <w:t xml:space="preserve"> &lt;&lt; קריאה &gt;&gt;</w:t>
      </w:r>
      <w:r>
        <w:rPr>
          <w:rtl/>
        </w:rPr>
        <w:t xml:space="preserve">   </w:t>
      </w:r>
    </w:p>
    <w:p w:rsidR="00C15322" w:rsidRDefault="00C15322" w:rsidP="008F2C55">
      <w:pPr>
        <w:rPr>
          <w:rtl/>
        </w:rPr>
      </w:pPr>
    </w:p>
    <w:p w:rsidR="00C15322" w:rsidRDefault="00DA5739" w:rsidP="00D95E67">
      <w:pPr>
        <w:rPr>
          <w:rtl/>
        </w:rPr>
      </w:pPr>
      <w:r>
        <w:rPr>
          <w:rFonts w:hint="cs"/>
          <w:rtl/>
        </w:rPr>
        <w:t>– –</w:t>
      </w:r>
      <w:r w:rsidR="00C15322">
        <w:rPr>
          <w:rFonts w:hint="cs"/>
          <w:rtl/>
        </w:rPr>
        <w:t xml:space="preserve"> </w:t>
      </w:r>
    </w:p>
    <w:p w:rsidR="00C15322" w:rsidRDefault="00C15322" w:rsidP="00D95E67">
      <w:pPr>
        <w:rPr>
          <w:rtl/>
        </w:rPr>
      </w:pPr>
    </w:p>
    <w:p w:rsidR="00C15322" w:rsidRDefault="00C15322" w:rsidP="00D95E67">
      <w:pPr>
        <w:pStyle w:val="af5"/>
        <w:keepNext/>
        <w:rPr>
          <w:rtl/>
        </w:rPr>
      </w:pPr>
      <w:bookmarkStart w:id="7647" w:name="ET_interruption_6345_56"/>
      <w:r w:rsidRPr="0090088E">
        <w:rPr>
          <w:rStyle w:val="TagStyle"/>
          <w:rtl/>
        </w:rPr>
        <w:t xml:space="preserve"> &lt;&lt; קריאה &gt;&gt; </w:t>
      </w:r>
      <w:r>
        <w:rPr>
          <w:rtl/>
        </w:rPr>
        <w:t>טלי גוטליב (הליכוד):</w:t>
      </w:r>
      <w:r w:rsidRPr="0090088E">
        <w:rPr>
          <w:rStyle w:val="TagStyle"/>
          <w:rtl/>
        </w:rPr>
        <w:t xml:space="preserve"> &lt;&lt; קריאה &gt;&gt;</w:t>
      </w:r>
      <w:r>
        <w:rPr>
          <w:rtl/>
        </w:rPr>
        <w:t xml:space="preserve">   </w:t>
      </w:r>
      <w:bookmarkEnd w:id="7647"/>
    </w:p>
    <w:p w:rsidR="00C15322" w:rsidRDefault="00C15322" w:rsidP="008F2C55">
      <w:pPr>
        <w:rPr>
          <w:rtl/>
        </w:rPr>
      </w:pPr>
    </w:p>
    <w:p w:rsidR="00C15322" w:rsidRDefault="00C15322" w:rsidP="00D95E67">
      <w:pPr>
        <w:rPr>
          <w:rtl/>
        </w:rPr>
      </w:pPr>
      <w:r>
        <w:rPr>
          <w:rFonts w:hint="cs"/>
          <w:rtl/>
        </w:rPr>
        <w:t>ווליד, אתה היית ילד</w:t>
      </w:r>
      <w:bookmarkStart w:id="7648" w:name="_ETM_Q33_702223"/>
      <w:bookmarkEnd w:id="7648"/>
      <w:r>
        <w:rPr>
          <w:rFonts w:hint="cs"/>
          <w:rtl/>
        </w:rPr>
        <w:t xml:space="preserve"> כאפות? תגיד לי, ווליד, היית ילד כאפות? תגיד לי, אתה </w:t>
      </w:r>
      <w:bookmarkStart w:id="7649" w:name="_ETM_Q33_712770"/>
      <w:bookmarkEnd w:id="7649"/>
      <w:r>
        <w:rPr>
          <w:rFonts w:hint="cs"/>
          <w:rtl/>
        </w:rPr>
        <w:t>מלשן? תגיד לי, אתה מלשן?</w:t>
      </w:r>
      <w:bookmarkStart w:id="7650" w:name="_ETM_Q33_714288"/>
      <w:bookmarkEnd w:id="7650"/>
    </w:p>
    <w:p w:rsidR="00C15322" w:rsidRDefault="00C15322" w:rsidP="00D95E67">
      <w:pPr>
        <w:rPr>
          <w:rtl/>
        </w:rPr>
      </w:pPr>
      <w:bookmarkStart w:id="7651" w:name="_ETM_Q33_714384"/>
      <w:bookmarkEnd w:id="7651"/>
    </w:p>
    <w:p w:rsidR="00C15322" w:rsidRDefault="00C15322" w:rsidP="00D95E67">
      <w:pPr>
        <w:pStyle w:val="af6"/>
        <w:keepNext/>
        <w:rPr>
          <w:rtl/>
        </w:rPr>
      </w:pPr>
      <w:bookmarkStart w:id="7652" w:name="ET_yor_6490_57"/>
      <w:r w:rsidRPr="0090088E">
        <w:rPr>
          <w:rStyle w:val="TagStyle"/>
          <w:rtl/>
        </w:rPr>
        <w:t xml:space="preserve"> &lt;&lt; יור &gt;&gt; </w:t>
      </w:r>
      <w:r>
        <w:rPr>
          <w:rtl/>
        </w:rPr>
        <w:t>היו"ר ניסים ואטורי:</w:t>
      </w:r>
      <w:r w:rsidRPr="0090088E">
        <w:rPr>
          <w:rStyle w:val="TagStyle"/>
          <w:rtl/>
        </w:rPr>
        <w:t xml:space="preserve"> &lt;&lt; יור &gt;&gt;</w:t>
      </w:r>
      <w:r>
        <w:rPr>
          <w:rtl/>
        </w:rPr>
        <w:t xml:space="preserve">   </w:t>
      </w:r>
      <w:bookmarkEnd w:id="7652"/>
    </w:p>
    <w:p w:rsidR="00C15322" w:rsidRDefault="00C15322" w:rsidP="008F2C55">
      <w:pPr>
        <w:rPr>
          <w:rtl/>
        </w:rPr>
      </w:pPr>
    </w:p>
    <w:p w:rsidR="00C15322" w:rsidRDefault="00C15322" w:rsidP="00D95E67">
      <w:pPr>
        <w:rPr>
          <w:rtl/>
        </w:rPr>
      </w:pPr>
      <w:bookmarkStart w:id="7653" w:name="_ETM_Q33_715033"/>
      <w:bookmarkEnd w:id="7653"/>
      <w:r>
        <w:rPr>
          <w:rFonts w:hint="cs"/>
          <w:rtl/>
        </w:rPr>
        <w:t>חברת הכנסת טלי גוטליב, קריאה</w:t>
      </w:r>
      <w:bookmarkStart w:id="7654" w:name="_ETM_Q33_717346"/>
      <w:bookmarkEnd w:id="7654"/>
      <w:r>
        <w:rPr>
          <w:rFonts w:hint="cs"/>
          <w:rtl/>
        </w:rPr>
        <w:t xml:space="preserve"> ראשונה. חמש דקות לרשותך.</w:t>
      </w:r>
      <w:bookmarkStart w:id="7655" w:name="_ETM_Q33_723900"/>
      <w:bookmarkEnd w:id="7655"/>
    </w:p>
    <w:p w:rsidR="00C15322" w:rsidRDefault="00C15322" w:rsidP="00D95E67">
      <w:pPr>
        <w:rPr>
          <w:rtl/>
        </w:rPr>
      </w:pPr>
      <w:bookmarkStart w:id="7656" w:name="_ETM_Q33_723962"/>
      <w:bookmarkEnd w:id="7656"/>
    </w:p>
    <w:p w:rsidR="00C15322" w:rsidRDefault="00C15322" w:rsidP="00D95E67">
      <w:pPr>
        <w:pStyle w:val="af5"/>
        <w:keepNext/>
        <w:rPr>
          <w:rtl/>
        </w:rPr>
      </w:pPr>
      <w:bookmarkStart w:id="7657" w:name="ET_interruption_5854_58"/>
      <w:r w:rsidRPr="0090088E">
        <w:rPr>
          <w:rStyle w:val="TagStyle"/>
          <w:rtl/>
        </w:rPr>
        <w:t xml:space="preserve"> &lt;&lt; קריאה &gt;&gt; </w:t>
      </w:r>
      <w:r>
        <w:rPr>
          <w:rtl/>
        </w:rPr>
        <w:t>ווליד טאהא (רע"מ – הרשימה הערבית המאוחדת):</w:t>
      </w:r>
      <w:r w:rsidRPr="0090088E">
        <w:rPr>
          <w:rStyle w:val="TagStyle"/>
          <w:rtl/>
        </w:rPr>
        <w:t xml:space="preserve"> &lt;&lt; קריאה &gt;&gt;</w:t>
      </w:r>
      <w:r>
        <w:rPr>
          <w:rtl/>
        </w:rPr>
        <w:t xml:space="preserve">   </w:t>
      </w:r>
      <w:bookmarkEnd w:id="7657"/>
    </w:p>
    <w:p w:rsidR="00C15322" w:rsidRDefault="00C15322" w:rsidP="008F2C55">
      <w:pPr>
        <w:rPr>
          <w:rtl/>
        </w:rPr>
      </w:pPr>
    </w:p>
    <w:p w:rsidR="00C15322" w:rsidRDefault="00C15322" w:rsidP="00DF42C1">
      <w:pPr>
        <w:rPr>
          <w:rtl/>
        </w:rPr>
      </w:pPr>
      <w:bookmarkStart w:id="7658" w:name="_ETM_Q33_727013"/>
      <w:bookmarkEnd w:id="7658"/>
      <w:r>
        <w:rPr>
          <w:rFonts w:hint="cs"/>
          <w:rtl/>
        </w:rPr>
        <w:t xml:space="preserve">תראה איך היא מתנהגת. תראה. אני לא מתייחס אליה, לא סופר אותה, אבל תרחיק אותה </w:t>
      </w:r>
      <w:bookmarkStart w:id="7659" w:name="_ETM_Q33_731081"/>
      <w:bookmarkEnd w:id="7659"/>
      <w:r>
        <w:rPr>
          <w:rFonts w:hint="cs"/>
          <w:rtl/>
        </w:rPr>
        <w:t>מפה.</w:t>
      </w:r>
    </w:p>
    <w:p w:rsidR="00C15322" w:rsidRDefault="00C15322" w:rsidP="00D95E67">
      <w:pPr>
        <w:rPr>
          <w:rtl/>
        </w:rPr>
      </w:pPr>
    </w:p>
    <w:p w:rsidR="00C15322" w:rsidRDefault="00C15322" w:rsidP="00D95E67">
      <w:pPr>
        <w:pStyle w:val="af5"/>
        <w:keepNext/>
        <w:rPr>
          <w:rtl/>
        </w:rPr>
      </w:pPr>
      <w:bookmarkStart w:id="7660" w:name="ET_interruption_6345_59"/>
      <w:r w:rsidRPr="0090088E">
        <w:rPr>
          <w:rStyle w:val="TagStyle"/>
          <w:rtl/>
        </w:rPr>
        <w:t xml:space="preserve"> &lt;&lt; קריאה &gt;&gt; </w:t>
      </w:r>
      <w:r>
        <w:rPr>
          <w:rtl/>
        </w:rPr>
        <w:t>טלי גוטליב (הליכוד):</w:t>
      </w:r>
      <w:r w:rsidRPr="0090088E">
        <w:rPr>
          <w:rStyle w:val="TagStyle"/>
          <w:rtl/>
        </w:rPr>
        <w:t xml:space="preserve"> &lt;&lt; קריאה &gt;&gt;</w:t>
      </w:r>
      <w:r>
        <w:rPr>
          <w:rtl/>
        </w:rPr>
        <w:t xml:space="preserve">   </w:t>
      </w:r>
      <w:bookmarkEnd w:id="7660"/>
    </w:p>
    <w:p w:rsidR="00C15322" w:rsidRDefault="00C15322" w:rsidP="008F2C55">
      <w:pPr>
        <w:rPr>
          <w:rtl/>
        </w:rPr>
      </w:pPr>
    </w:p>
    <w:p w:rsidR="00C15322" w:rsidRDefault="00C15322" w:rsidP="00D95E67">
      <w:pPr>
        <w:rPr>
          <w:rtl/>
        </w:rPr>
      </w:pPr>
      <w:r>
        <w:rPr>
          <w:rFonts w:hint="cs"/>
          <w:rtl/>
        </w:rPr>
        <w:t>מלשן, מלשן.</w:t>
      </w:r>
    </w:p>
    <w:p w:rsidR="00C15322" w:rsidRDefault="00C15322" w:rsidP="00D95E67">
      <w:pPr>
        <w:rPr>
          <w:rtl/>
        </w:rPr>
      </w:pPr>
      <w:bookmarkStart w:id="7661" w:name="_ETM_Q33_729245"/>
      <w:bookmarkStart w:id="7662" w:name="_ETM_Q33_729305"/>
      <w:bookmarkEnd w:id="7661"/>
      <w:bookmarkEnd w:id="7662"/>
    </w:p>
    <w:p w:rsidR="00C15322" w:rsidRDefault="00C15322" w:rsidP="00D95E67">
      <w:pPr>
        <w:pStyle w:val="af5"/>
        <w:keepNext/>
        <w:rPr>
          <w:rtl/>
        </w:rPr>
      </w:pPr>
      <w:bookmarkStart w:id="7663" w:name="ET_interruption_5854_60"/>
      <w:r w:rsidRPr="0090088E">
        <w:rPr>
          <w:rStyle w:val="TagStyle"/>
          <w:rtl/>
        </w:rPr>
        <w:t xml:space="preserve"> &lt;&lt; קריאה &gt;&gt; </w:t>
      </w:r>
      <w:r>
        <w:rPr>
          <w:rtl/>
        </w:rPr>
        <w:t>ווליד טאהא (רע"מ – הרשימה הערבית המאוחדת):</w:t>
      </w:r>
      <w:r w:rsidRPr="0090088E">
        <w:rPr>
          <w:rStyle w:val="TagStyle"/>
          <w:rtl/>
        </w:rPr>
        <w:t xml:space="preserve"> &lt;&lt; קריאה &gt;&gt;</w:t>
      </w:r>
      <w:r>
        <w:rPr>
          <w:rtl/>
        </w:rPr>
        <w:t xml:space="preserve">   </w:t>
      </w:r>
      <w:bookmarkEnd w:id="7663"/>
    </w:p>
    <w:p w:rsidR="00C15322" w:rsidRDefault="00C15322" w:rsidP="00D95E67">
      <w:pPr>
        <w:rPr>
          <w:rtl/>
        </w:rPr>
      </w:pPr>
    </w:p>
    <w:p w:rsidR="00C15322" w:rsidRDefault="00C15322" w:rsidP="00D95E67">
      <w:pPr>
        <w:rPr>
          <w:rtl/>
        </w:rPr>
      </w:pPr>
      <w:bookmarkStart w:id="7664" w:name="_ETM_Q33_731203"/>
      <w:bookmarkEnd w:id="7664"/>
      <w:r>
        <w:rPr>
          <w:rFonts w:hint="cs"/>
          <w:rtl/>
        </w:rPr>
        <w:t>אבל תרחיק אותה.</w:t>
      </w:r>
    </w:p>
    <w:p w:rsidR="00C15322" w:rsidRDefault="00C15322" w:rsidP="00D95E67">
      <w:pPr>
        <w:rPr>
          <w:rtl/>
        </w:rPr>
      </w:pPr>
      <w:bookmarkStart w:id="7665" w:name="_ETM_Q33_740373"/>
      <w:bookmarkStart w:id="7666" w:name="_ETM_Q33_740443"/>
      <w:bookmarkEnd w:id="7665"/>
      <w:bookmarkEnd w:id="7666"/>
    </w:p>
    <w:p w:rsidR="00C15322" w:rsidRDefault="00C15322" w:rsidP="00D95E67">
      <w:pPr>
        <w:pStyle w:val="af5"/>
        <w:keepNext/>
        <w:rPr>
          <w:rtl/>
        </w:rPr>
      </w:pPr>
      <w:bookmarkStart w:id="7667" w:name="_ETM_Q33_740576"/>
      <w:bookmarkStart w:id="7668" w:name="_ETM_Q33_740676"/>
      <w:bookmarkEnd w:id="7667"/>
      <w:bookmarkEnd w:id="7668"/>
      <w:r w:rsidRPr="0090088E">
        <w:rPr>
          <w:rStyle w:val="TagStyle"/>
          <w:rtl/>
        </w:rPr>
        <w:t xml:space="preserve">&lt;&lt; קריאה &gt;&gt; </w:t>
      </w:r>
      <w:r>
        <w:rPr>
          <w:rtl/>
        </w:rPr>
        <w:t>טלי גוטליב (הליכוד):</w:t>
      </w:r>
      <w:r w:rsidRPr="0090088E">
        <w:rPr>
          <w:rStyle w:val="TagStyle"/>
          <w:rtl/>
        </w:rPr>
        <w:t xml:space="preserve"> &lt;&lt; קריאה &gt;&gt;</w:t>
      </w:r>
      <w:r>
        <w:rPr>
          <w:rtl/>
        </w:rPr>
        <w:t xml:space="preserve">   </w:t>
      </w:r>
    </w:p>
    <w:p w:rsidR="00C15322" w:rsidRDefault="00C15322" w:rsidP="008F2C55">
      <w:pPr>
        <w:rPr>
          <w:rtl/>
        </w:rPr>
      </w:pPr>
    </w:p>
    <w:p w:rsidR="00C15322" w:rsidRDefault="00C15322" w:rsidP="00D95E67">
      <w:pPr>
        <w:rPr>
          <w:rtl/>
        </w:rPr>
      </w:pPr>
      <w:r>
        <w:rPr>
          <w:rFonts w:hint="cs"/>
          <w:rtl/>
        </w:rPr>
        <w:t>מלשן, מלשן. מלשין.</w:t>
      </w:r>
      <w:bookmarkStart w:id="7669" w:name="_ETM_Q33_743780"/>
      <w:bookmarkEnd w:id="7669"/>
    </w:p>
    <w:p w:rsidR="00C15322" w:rsidRDefault="00C15322" w:rsidP="00D95E67">
      <w:pPr>
        <w:rPr>
          <w:rtl/>
        </w:rPr>
      </w:pPr>
    </w:p>
    <w:p w:rsidR="00C15322" w:rsidRDefault="00C15322" w:rsidP="00D95E67">
      <w:pPr>
        <w:pStyle w:val="af5"/>
        <w:keepNext/>
        <w:rPr>
          <w:rtl/>
        </w:rPr>
      </w:pPr>
      <w:bookmarkStart w:id="7670" w:name="ET_interruption_5785_71"/>
      <w:r w:rsidRPr="00957C11">
        <w:rPr>
          <w:rStyle w:val="TagStyle"/>
          <w:rtl/>
        </w:rPr>
        <w:t xml:space="preserve"> &lt;&lt; קריאה &gt;&gt; </w:t>
      </w:r>
      <w:r>
        <w:rPr>
          <w:rtl/>
        </w:rPr>
        <w:t>עופר כסיף (חד"ש-תע"ל):</w:t>
      </w:r>
      <w:r w:rsidRPr="00957C11">
        <w:rPr>
          <w:rStyle w:val="TagStyle"/>
          <w:rtl/>
        </w:rPr>
        <w:t xml:space="preserve"> &lt;&lt; קריאה &gt;&gt;</w:t>
      </w:r>
      <w:r>
        <w:rPr>
          <w:rtl/>
        </w:rPr>
        <w:t xml:space="preserve">   </w:t>
      </w:r>
      <w:bookmarkEnd w:id="7670"/>
    </w:p>
    <w:p w:rsidR="00C15322" w:rsidRDefault="00C15322" w:rsidP="008F2C55">
      <w:pPr>
        <w:rPr>
          <w:rtl/>
        </w:rPr>
      </w:pPr>
    </w:p>
    <w:p w:rsidR="00C15322" w:rsidRDefault="00DA5739" w:rsidP="00D95E67">
      <w:pPr>
        <w:rPr>
          <w:rtl/>
        </w:rPr>
      </w:pPr>
      <w:bookmarkStart w:id="7671" w:name="_ETM_Q33_744094"/>
      <w:bookmarkEnd w:id="7671"/>
      <w:r>
        <w:rPr>
          <w:rFonts w:hint="cs"/>
          <w:rtl/>
        </w:rPr>
        <w:t>– – –</w:t>
      </w:r>
    </w:p>
    <w:p w:rsidR="00C15322" w:rsidRPr="00957C11" w:rsidRDefault="00C15322" w:rsidP="00D95E67">
      <w:pPr>
        <w:rPr>
          <w:rtl/>
        </w:rPr>
      </w:pPr>
      <w:bookmarkStart w:id="7672" w:name="_ETM_Q33_745517"/>
      <w:bookmarkStart w:id="7673" w:name="_ETM_Q33_745578"/>
      <w:bookmarkEnd w:id="7672"/>
      <w:bookmarkEnd w:id="7673"/>
    </w:p>
    <w:p w:rsidR="00C15322" w:rsidRDefault="00C15322" w:rsidP="00D95E67">
      <w:pPr>
        <w:pStyle w:val="af5"/>
        <w:keepNext/>
        <w:rPr>
          <w:rtl/>
        </w:rPr>
      </w:pPr>
      <w:bookmarkStart w:id="7674" w:name="ET_interruption_5854_65"/>
      <w:r w:rsidRPr="0090088E">
        <w:rPr>
          <w:rStyle w:val="TagStyle"/>
          <w:rtl/>
        </w:rPr>
        <w:t xml:space="preserve"> &lt;&lt; קריאה &gt;&gt; </w:t>
      </w:r>
      <w:r>
        <w:rPr>
          <w:rtl/>
        </w:rPr>
        <w:t>ווליד טאהא (רע"מ – הרשימה הערבית המאוחדת):</w:t>
      </w:r>
      <w:r w:rsidRPr="0090088E">
        <w:rPr>
          <w:rStyle w:val="TagStyle"/>
          <w:rtl/>
        </w:rPr>
        <w:t xml:space="preserve"> &lt;&lt; קריאה &gt;&gt;</w:t>
      </w:r>
      <w:r>
        <w:rPr>
          <w:rtl/>
        </w:rPr>
        <w:t xml:space="preserve">   </w:t>
      </w:r>
      <w:bookmarkEnd w:id="7674"/>
    </w:p>
    <w:p w:rsidR="00C15322" w:rsidRDefault="00C15322" w:rsidP="008F2C55">
      <w:pPr>
        <w:rPr>
          <w:rtl/>
        </w:rPr>
      </w:pPr>
    </w:p>
    <w:p w:rsidR="00C15322" w:rsidRPr="0090088E" w:rsidRDefault="00C15322" w:rsidP="00D95E67">
      <w:pPr>
        <w:rPr>
          <w:rtl/>
        </w:rPr>
      </w:pPr>
      <w:r>
        <w:rPr>
          <w:rFonts w:hint="cs"/>
          <w:rtl/>
        </w:rPr>
        <w:t>למה אתה לא מוציא אותה?</w:t>
      </w:r>
    </w:p>
    <w:p w:rsidR="00C15322" w:rsidRDefault="00C15322" w:rsidP="00D95E67">
      <w:pPr>
        <w:rPr>
          <w:rtl/>
        </w:rPr>
      </w:pPr>
      <w:bookmarkStart w:id="7675" w:name="_ETM_Q33_743840"/>
      <w:bookmarkEnd w:id="7675"/>
    </w:p>
    <w:p w:rsidR="00C15322" w:rsidRDefault="00C15322" w:rsidP="00D95E67">
      <w:pPr>
        <w:pStyle w:val="af6"/>
        <w:keepNext/>
        <w:rPr>
          <w:rtl/>
        </w:rPr>
      </w:pPr>
      <w:bookmarkStart w:id="7676" w:name="ET_yor_6490_61"/>
      <w:r w:rsidRPr="0090088E">
        <w:rPr>
          <w:rStyle w:val="TagStyle"/>
          <w:rtl/>
        </w:rPr>
        <w:t xml:space="preserve"> &lt;&lt; יור &gt;&gt; </w:t>
      </w:r>
      <w:r>
        <w:rPr>
          <w:rtl/>
        </w:rPr>
        <w:t>היו"ר ניסים ואטורי:</w:t>
      </w:r>
      <w:r w:rsidRPr="0090088E">
        <w:rPr>
          <w:rStyle w:val="TagStyle"/>
          <w:rtl/>
        </w:rPr>
        <w:t xml:space="preserve"> &lt;&lt; יור &gt;&gt;</w:t>
      </w:r>
      <w:r>
        <w:rPr>
          <w:rtl/>
        </w:rPr>
        <w:t xml:space="preserve">   </w:t>
      </w:r>
      <w:bookmarkEnd w:id="7676"/>
    </w:p>
    <w:p w:rsidR="00C15322" w:rsidRDefault="00C15322" w:rsidP="008F2C55">
      <w:pPr>
        <w:rPr>
          <w:rtl/>
        </w:rPr>
      </w:pPr>
    </w:p>
    <w:p w:rsidR="00C15322" w:rsidRDefault="00C15322" w:rsidP="00D95E67">
      <w:pPr>
        <w:rPr>
          <w:rtl/>
        </w:rPr>
      </w:pPr>
      <w:bookmarkStart w:id="7677" w:name="_ETM_Q33_744460"/>
      <w:bookmarkEnd w:id="7677"/>
      <w:r>
        <w:rPr>
          <w:rFonts w:hint="cs"/>
          <w:rtl/>
        </w:rPr>
        <w:t xml:space="preserve">לא שומע. יש לו בעיות שמיעה, </w:t>
      </w:r>
      <w:bookmarkStart w:id="7678" w:name="_ETM_Q33_749479"/>
      <w:bookmarkEnd w:id="7678"/>
      <w:r>
        <w:rPr>
          <w:rFonts w:hint="cs"/>
          <w:rtl/>
        </w:rPr>
        <w:t>כנראה. טלי בקריאה ראשונה.</w:t>
      </w:r>
    </w:p>
    <w:p w:rsidR="00C15322" w:rsidRDefault="00C15322" w:rsidP="00D95E67">
      <w:pPr>
        <w:rPr>
          <w:rtl/>
        </w:rPr>
      </w:pPr>
    </w:p>
    <w:p w:rsidR="00C15322" w:rsidRDefault="00C15322" w:rsidP="00D95E67">
      <w:pPr>
        <w:pStyle w:val="af5"/>
        <w:keepNext/>
        <w:rPr>
          <w:rtl/>
        </w:rPr>
      </w:pPr>
      <w:bookmarkStart w:id="7679" w:name="ET_interruption_5854_62"/>
      <w:r w:rsidRPr="0090088E">
        <w:rPr>
          <w:rStyle w:val="TagStyle"/>
          <w:rtl/>
        </w:rPr>
        <w:t xml:space="preserve"> &lt;&lt; קריאה &gt;&gt; </w:t>
      </w:r>
      <w:r>
        <w:rPr>
          <w:rtl/>
        </w:rPr>
        <w:t>ווליד טאהא (רע"מ – הרשימה הערבית המאוחדת):</w:t>
      </w:r>
      <w:r w:rsidRPr="0090088E">
        <w:rPr>
          <w:rStyle w:val="TagStyle"/>
          <w:rtl/>
        </w:rPr>
        <w:t xml:space="preserve"> &lt;&lt; קריאה &gt;&gt;</w:t>
      </w:r>
      <w:r>
        <w:rPr>
          <w:rtl/>
        </w:rPr>
        <w:t xml:space="preserve">   </w:t>
      </w:r>
      <w:bookmarkEnd w:id="7679"/>
    </w:p>
    <w:p w:rsidR="00C15322" w:rsidRDefault="00C15322" w:rsidP="008F2C55">
      <w:pPr>
        <w:rPr>
          <w:rtl/>
        </w:rPr>
      </w:pPr>
    </w:p>
    <w:p w:rsidR="00C15322" w:rsidRDefault="00C15322" w:rsidP="00D95E67">
      <w:pPr>
        <w:rPr>
          <w:rtl/>
        </w:rPr>
      </w:pPr>
      <w:r>
        <w:rPr>
          <w:rFonts w:hint="cs"/>
          <w:rtl/>
        </w:rPr>
        <w:t xml:space="preserve">למה קריאה ראשונה? אתה לא רואה מה </w:t>
      </w:r>
      <w:bookmarkStart w:id="7680" w:name="_ETM_Q33_752411"/>
      <w:bookmarkEnd w:id="7680"/>
      <w:r>
        <w:rPr>
          <w:rFonts w:hint="cs"/>
          <w:rtl/>
        </w:rPr>
        <w:t>היא עושה?</w:t>
      </w:r>
    </w:p>
    <w:p w:rsidR="00C15322" w:rsidRDefault="00C15322" w:rsidP="00D95E67">
      <w:pPr>
        <w:rPr>
          <w:rtl/>
        </w:rPr>
      </w:pPr>
      <w:bookmarkStart w:id="7681" w:name="_ETM_Q33_754584"/>
      <w:bookmarkStart w:id="7682" w:name="_ETM_Q33_754659"/>
      <w:bookmarkEnd w:id="7681"/>
      <w:bookmarkEnd w:id="7682"/>
    </w:p>
    <w:p w:rsidR="00C15322" w:rsidRDefault="00C15322" w:rsidP="00D95E67">
      <w:pPr>
        <w:pStyle w:val="af6"/>
        <w:keepNext/>
        <w:rPr>
          <w:rtl/>
        </w:rPr>
      </w:pPr>
      <w:bookmarkStart w:id="7683" w:name="ET_yor_6490_63"/>
      <w:r w:rsidRPr="0090088E">
        <w:rPr>
          <w:rStyle w:val="TagStyle"/>
          <w:rtl/>
        </w:rPr>
        <w:t xml:space="preserve"> &lt;&lt; יור &gt;&gt; </w:t>
      </w:r>
      <w:r>
        <w:rPr>
          <w:rtl/>
        </w:rPr>
        <w:t>היו"ר ניסים ואטורי:</w:t>
      </w:r>
      <w:r w:rsidRPr="0090088E">
        <w:rPr>
          <w:rStyle w:val="TagStyle"/>
          <w:rtl/>
        </w:rPr>
        <w:t xml:space="preserve"> &lt;&lt; יור &gt;&gt;</w:t>
      </w:r>
      <w:r>
        <w:rPr>
          <w:rtl/>
        </w:rPr>
        <w:t xml:space="preserve">   </w:t>
      </w:r>
      <w:bookmarkEnd w:id="7683"/>
    </w:p>
    <w:p w:rsidR="00C15322" w:rsidRDefault="00C15322" w:rsidP="008F2C55">
      <w:pPr>
        <w:rPr>
          <w:rtl/>
        </w:rPr>
      </w:pPr>
    </w:p>
    <w:p w:rsidR="00C15322" w:rsidRDefault="00C15322" w:rsidP="00D95E67">
      <w:pPr>
        <w:rPr>
          <w:rtl/>
        </w:rPr>
      </w:pPr>
      <w:bookmarkStart w:id="7684" w:name="_ETM_Q33_755379"/>
      <w:bookmarkEnd w:id="7684"/>
      <w:r>
        <w:rPr>
          <w:rFonts w:hint="cs"/>
          <w:rtl/>
        </w:rPr>
        <w:t>קראתי אותה קריאה ראשונה. לא שמעת.</w:t>
      </w:r>
    </w:p>
    <w:p w:rsidR="00C15322" w:rsidRDefault="00C15322" w:rsidP="00D95E67">
      <w:pPr>
        <w:rPr>
          <w:rtl/>
        </w:rPr>
      </w:pPr>
    </w:p>
    <w:p w:rsidR="00C15322" w:rsidRDefault="00C15322" w:rsidP="00D95E67">
      <w:pPr>
        <w:pStyle w:val="af5"/>
        <w:keepNext/>
        <w:rPr>
          <w:rtl/>
        </w:rPr>
      </w:pPr>
      <w:bookmarkStart w:id="7685" w:name="ET_interruption_5854_64"/>
      <w:r w:rsidRPr="0090088E">
        <w:rPr>
          <w:rStyle w:val="TagStyle"/>
          <w:rtl/>
        </w:rPr>
        <w:t xml:space="preserve"> &lt;&lt; קריאה &gt;&gt; </w:t>
      </w:r>
      <w:r>
        <w:rPr>
          <w:rtl/>
        </w:rPr>
        <w:t>ווליד טאהא (רע"מ – הרשימה הערבית המאוחדת):</w:t>
      </w:r>
      <w:r w:rsidRPr="0090088E">
        <w:rPr>
          <w:rStyle w:val="TagStyle"/>
          <w:rtl/>
        </w:rPr>
        <w:t xml:space="preserve"> &lt;&lt; קריאה &gt;&gt;</w:t>
      </w:r>
      <w:r>
        <w:rPr>
          <w:rtl/>
        </w:rPr>
        <w:t xml:space="preserve">   </w:t>
      </w:r>
      <w:bookmarkEnd w:id="7685"/>
    </w:p>
    <w:p w:rsidR="00C15322" w:rsidRDefault="00C15322" w:rsidP="008F2C55">
      <w:pPr>
        <w:rPr>
          <w:rtl/>
        </w:rPr>
      </w:pPr>
    </w:p>
    <w:p w:rsidR="00C15322" w:rsidRDefault="00C15322" w:rsidP="00D95E67">
      <w:pPr>
        <w:rPr>
          <w:rtl/>
        </w:rPr>
      </w:pPr>
      <w:r>
        <w:rPr>
          <w:rFonts w:hint="cs"/>
          <w:rtl/>
        </w:rPr>
        <w:t>מתי קראת?</w:t>
      </w:r>
    </w:p>
    <w:p w:rsidR="00C15322" w:rsidRDefault="00C15322" w:rsidP="00D95E67">
      <w:pPr>
        <w:rPr>
          <w:rtl/>
        </w:rPr>
      </w:pPr>
      <w:bookmarkStart w:id="7686" w:name="_ETM_Q33_762344"/>
      <w:bookmarkStart w:id="7687" w:name="_ETM_Q33_762437"/>
      <w:bookmarkEnd w:id="7686"/>
      <w:bookmarkEnd w:id="7687"/>
    </w:p>
    <w:p w:rsidR="00C15322" w:rsidRDefault="00C15322" w:rsidP="00D95E67">
      <w:pPr>
        <w:pStyle w:val="af6"/>
        <w:keepNext/>
        <w:rPr>
          <w:rtl/>
        </w:rPr>
      </w:pPr>
      <w:bookmarkStart w:id="7688" w:name="ET_yor_6490_72"/>
      <w:r w:rsidRPr="00957C11">
        <w:rPr>
          <w:rStyle w:val="TagStyle"/>
          <w:rtl/>
        </w:rPr>
        <w:t xml:space="preserve"> &lt;&lt; יור &gt;&gt; </w:t>
      </w:r>
      <w:r>
        <w:rPr>
          <w:rtl/>
        </w:rPr>
        <w:t>היו"ר ניסים ואטורי:</w:t>
      </w:r>
      <w:r w:rsidRPr="00957C11">
        <w:rPr>
          <w:rStyle w:val="TagStyle"/>
          <w:rtl/>
        </w:rPr>
        <w:t xml:space="preserve"> &lt;&lt; יור &gt;&gt;</w:t>
      </w:r>
      <w:r>
        <w:rPr>
          <w:rtl/>
        </w:rPr>
        <w:t xml:space="preserve">   </w:t>
      </w:r>
      <w:bookmarkEnd w:id="7688"/>
    </w:p>
    <w:p w:rsidR="00C15322" w:rsidRDefault="00C15322" w:rsidP="008F2C55">
      <w:pPr>
        <w:rPr>
          <w:rtl/>
        </w:rPr>
      </w:pPr>
    </w:p>
    <w:p w:rsidR="00C15322" w:rsidRDefault="00C15322" w:rsidP="00D95E67">
      <w:pPr>
        <w:rPr>
          <w:rtl/>
        </w:rPr>
      </w:pPr>
      <w:r>
        <w:rPr>
          <w:rFonts w:hint="cs"/>
          <w:rtl/>
        </w:rPr>
        <w:t>בגלל זה יש לה קריאה ראשונה.</w:t>
      </w:r>
    </w:p>
    <w:p w:rsidR="00C15322" w:rsidRDefault="00C15322" w:rsidP="00D95E67">
      <w:pPr>
        <w:rPr>
          <w:rtl/>
        </w:rPr>
      </w:pPr>
    </w:p>
    <w:p w:rsidR="00C15322" w:rsidRDefault="00C15322" w:rsidP="00D95E67">
      <w:pPr>
        <w:pStyle w:val="af5"/>
        <w:keepNext/>
        <w:rPr>
          <w:rtl/>
        </w:rPr>
      </w:pPr>
      <w:bookmarkStart w:id="7689" w:name="_ETM_Q33_758663"/>
      <w:bookmarkStart w:id="7690" w:name="ET_interruption_6345_67"/>
      <w:bookmarkEnd w:id="7689"/>
      <w:r w:rsidRPr="00957C11">
        <w:rPr>
          <w:rStyle w:val="TagStyle"/>
          <w:rtl/>
        </w:rPr>
        <w:t xml:space="preserve">&lt;&lt; קריאה &gt;&gt; </w:t>
      </w:r>
      <w:r>
        <w:rPr>
          <w:rtl/>
        </w:rPr>
        <w:t>טלי גוטליב (הליכוד):</w:t>
      </w:r>
      <w:r w:rsidRPr="00957C11">
        <w:rPr>
          <w:rStyle w:val="TagStyle"/>
          <w:rtl/>
        </w:rPr>
        <w:t xml:space="preserve"> &lt;&lt; קריאה &gt;&gt;</w:t>
      </w:r>
      <w:r>
        <w:rPr>
          <w:rtl/>
        </w:rPr>
        <w:t xml:space="preserve">   </w:t>
      </w:r>
      <w:bookmarkEnd w:id="7690"/>
    </w:p>
    <w:p w:rsidR="00C15322" w:rsidRDefault="00C15322" w:rsidP="008F2C55">
      <w:pPr>
        <w:rPr>
          <w:rtl/>
        </w:rPr>
      </w:pPr>
    </w:p>
    <w:p w:rsidR="00C15322" w:rsidRPr="00957C11" w:rsidRDefault="00C15322" w:rsidP="00D95E67">
      <w:pPr>
        <w:rPr>
          <w:rtl/>
        </w:rPr>
      </w:pPr>
      <w:bookmarkStart w:id="7691" w:name="_ETM_Q33_766780"/>
      <w:bookmarkEnd w:id="7691"/>
      <w:r>
        <w:rPr>
          <w:rFonts w:hint="cs"/>
          <w:rtl/>
        </w:rPr>
        <w:t>טירוף. אני בקריאה</w:t>
      </w:r>
      <w:bookmarkStart w:id="7692" w:name="_ETM_Q33_767224"/>
      <w:bookmarkEnd w:id="7692"/>
      <w:r>
        <w:rPr>
          <w:rFonts w:hint="cs"/>
          <w:rtl/>
        </w:rPr>
        <w:t xml:space="preserve"> ראשונה. </w:t>
      </w:r>
    </w:p>
    <w:p w:rsidR="00C15322" w:rsidRDefault="00C15322" w:rsidP="00D95E67">
      <w:pPr>
        <w:rPr>
          <w:rtl/>
        </w:rPr>
      </w:pPr>
      <w:bookmarkStart w:id="7693" w:name="_ETM_Q33_736501"/>
      <w:bookmarkStart w:id="7694" w:name="_ETM_Q33_736559"/>
      <w:bookmarkStart w:id="7695" w:name="_ETM_Q33_736647"/>
      <w:bookmarkEnd w:id="7693"/>
      <w:bookmarkEnd w:id="7694"/>
      <w:bookmarkEnd w:id="7695"/>
    </w:p>
    <w:p w:rsidR="00C15322" w:rsidRDefault="00C15322" w:rsidP="00D95E67">
      <w:pPr>
        <w:pStyle w:val="af6"/>
        <w:keepNext/>
        <w:rPr>
          <w:rtl/>
        </w:rPr>
      </w:pPr>
      <w:bookmarkStart w:id="7696" w:name="ET_yor_6490_66"/>
      <w:r w:rsidRPr="0090088E">
        <w:rPr>
          <w:rStyle w:val="TagStyle"/>
          <w:rtl/>
        </w:rPr>
        <w:t xml:space="preserve"> &lt;&lt; יור &gt;&gt; </w:t>
      </w:r>
      <w:r>
        <w:rPr>
          <w:rtl/>
        </w:rPr>
        <w:t>היו"ר ניסים ואטורי:</w:t>
      </w:r>
      <w:r w:rsidRPr="0090088E">
        <w:rPr>
          <w:rStyle w:val="TagStyle"/>
          <w:rtl/>
        </w:rPr>
        <w:t xml:space="preserve"> &lt;&lt; יור &gt;&gt;</w:t>
      </w:r>
      <w:r>
        <w:rPr>
          <w:rtl/>
        </w:rPr>
        <w:t xml:space="preserve">   </w:t>
      </w:r>
      <w:bookmarkEnd w:id="7696"/>
    </w:p>
    <w:p w:rsidR="00C15322" w:rsidRDefault="00C15322" w:rsidP="008F2C55">
      <w:pPr>
        <w:rPr>
          <w:rtl/>
        </w:rPr>
      </w:pPr>
    </w:p>
    <w:p w:rsidR="00C15322" w:rsidRDefault="00C15322" w:rsidP="00D95E67">
      <w:pPr>
        <w:rPr>
          <w:rtl/>
        </w:rPr>
      </w:pPr>
      <w:bookmarkStart w:id="7697" w:name="_ETM_Q33_761612"/>
      <w:bookmarkEnd w:id="7697"/>
      <w:r>
        <w:rPr>
          <w:rFonts w:hint="cs"/>
          <w:rtl/>
        </w:rPr>
        <w:t>מה אתה רוצה?</w:t>
      </w:r>
      <w:bookmarkStart w:id="7698" w:name="_ETM_Q33_764058"/>
      <w:bookmarkEnd w:id="7698"/>
      <w:r>
        <w:rPr>
          <w:rFonts w:hint="cs"/>
          <w:rtl/>
        </w:rPr>
        <w:t xml:space="preserve"> הוא רצה איזון, אז עשיתי קריאה אחת לך וקריאה אחת לה. תודה רבה. </w:t>
      </w:r>
      <w:bookmarkStart w:id="7699" w:name="_ETM_Q33_777635"/>
      <w:bookmarkEnd w:id="7699"/>
    </w:p>
    <w:p w:rsidR="00C15322" w:rsidRDefault="00C15322" w:rsidP="00D95E67">
      <w:pPr>
        <w:rPr>
          <w:rtl/>
        </w:rPr>
      </w:pPr>
    </w:p>
    <w:p w:rsidR="00C15322" w:rsidRDefault="00C15322" w:rsidP="00D95E67">
      <w:pPr>
        <w:pStyle w:val="af5"/>
        <w:keepNext/>
        <w:rPr>
          <w:rtl/>
        </w:rPr>
      </w:pPr>
      <w:r w:rsidRPr="0090088E">
        <w:rPr>
          <w:rStyle w:val="TagStyle"/>
          <w:rtl/>
        </w:rPr>
        <w:t xml:space="preserve">&lt;&lt; קריאה &gt;&gt; </w:t>
      </w:r>
      <w:r>
        <w:rPr>
          <w:rtl/>
        </w:rPr>
        <w:t>ווליד טאהא (רע"מ – הרשימה הערבית המאוחדת):</w:t>
      </w:r>
      <w:r w:rsidRPr="0090088E">
        <w:rPr>
          <w:rStyle w:val="TagStyle"/>
          <w:rtl/>
        </w:rPr>
        <w:t xml:space="preserve"> &lt;&lt; קריאה &gt;&gt;</w:t>
      </w:r>
      <w:r>
        <w:rPr>
          <w:rtl/>
        </w:rPr>
        <w:t xml:space="preserve">   </w:t>
      </w:r>
    </w:p>
    <w:p w:rsidR="00C15322" w:rsidRDefault="00C15322" w:rsidP="008F2C55">
      <w:pPr>
        <w:rPr>
          <w:rtl/>
        </w:rPr>
      </w:pPr>
    </w:p>
    <w:p w:rsidR="00C15322" w:rsidRDefault="00C15322" w:rsidP="00D95E67">
      <w:pPr>
        <w:rPr>
          <w:rtl/>
        </w:rPr>
      </w:pPr>
      <w:r>
        <w:rPr>
          <w:rFonts w:hint="cs"/>
          <w:rtl/>
        </w:rPr>
        <w:t>מה זה?</w:t>
      </w:r>
    </w:p>
    <w:p w:rsidR="00C15322" w:rsidRDefault="00C15322" w:rsidP="00D95E67">
      <w:pPr>
        <w:rPr>
          <w:rtl/>
        </w:rPr>
      </w:pPr>
    </w:p>
    <w:p w:rsidR="00C15322" w:rsidRDefault="00C15322" w:rsidP="00D95E67">
      <w:pPr>
        <w:pStyle w:val="af5"/>
        <w:keepNext/>
        <w:rPr>
          <w:rtl/>
        </w:rPr>
      </w:pPr>
      <w:r w:rsidRPr="00957C11">
        <w:rPr>
          <w:rStyle w:val="TagStyle"/>
          <w:rtl/>
        </w:rPr>
        <w:t xml:space="preserve"> &lt;&lt; קריאה &gt;&gt; </w:t>
      </w:r>
      <w:r>
        <w:rPr>
          <w:rtl/>
        </w:rPr>
        <w:t>טלי גוטליב (הליכוד):</w:t>
      </w:r>
      <w:r w:rsidRPr="00957C11">
        <w:rPr>
          <w:rStyle w:val="TagStyle"/>
          <w:rtl/>
        </w:rPr>
        <w:t xml:space="preserve"> &lt;&lt; קריאה &gt;&gt;</w:t>
      </w:r>
      <w:r>
        <w:rPr>
          <w:rtl/>
        </w:rPr>
        <w:t xml:space="preserve">   </w:t>
      </w:r>
    </w:p>
    <w:p w:rsidR="00C15322" w:rsidRDefault="00C15322" w:rsidP="008F2C55">
      <w:pPr>
        <w:rPr>
          <w:rtl/>
        </w:rPr>
      </w:pPr>
    </w:p>
    <w:p w:rsidR="00C15322" w:rsidRPr="00957C11" w:rsidRDefault="00DA5739" w:rsidP="00D95E67">
      <w:pPr>
        <w:rPr>
          <w:rtl/>
        </w:rPr>
      </w:pPr>
      <w:r>
        <w:rPr>
          <w:rFonts w:hint="cs"/>
          <w:rtl/>
        </w:rPr>
        <w:t>– – –</w:t>
      </w:r>
    </w:p>
    <w:p w:rsidR="00C15322" w:rsidRDefault="00C15322" w:rsidP="00D95E67">
      <w:pPr>
        <w:rPr>
          <w:rtl/>
        </w:rPr>
      </w:pPr>
    </w:p>
    <w:p w:rsidR="00C15322" w:rsidRDefault="00C15322" w:rsidP="00D95E67">
      <w:pPr>
        <w:pStyle w:val="af6"/>
        <w:keepNext/>
        <w:rPr>
          <w:rtl/>
        </w:rPr>
      </w:pPr>
      <w:bookmarkStart w:id="7700" w:name="ET_yor_6490_68"/>
      <w:r w:rsidRPr="00957C11">
        <w:rPr>
          <w:rStyle w:val="TagStyle"/>
          <w:rtl/>
        </w:rPr>
        <w:t xml:space="preserve"> &lt;&lt; יור &gt;&gt; </w:t>
      </w:r>
      <w:r>
        <w:rPr>
          <w:rtl/>
        </w:rPr>
        <w:t>היו"ר ניסים ואטורי:</w:t>
      </w:r>
      <w:r w:rsidRPr="00957C11">
        <w:rPr>
          <w:rStyle w:val="TagStyle"/>
          <w:rtl/>
        </w:rPr>
        <w:t xml:space="preserve"> &lt;&lt; יור &gt;&gt;</w:t>
      </w:r>
      <w:r>
        <w:rPr>
          <w:rtl/>
        </w:rPr>
        <w:t xml:space="preserve">   </w:t>
      </w:r>
      <w:bookmarkEnd w:id="7700"/>
    </w:p>
    <w:p w:rsidR="00C15322" w:rsidRDefault="00C15322" w:rsidP="008F2C55">
      <w:pPr>
        <w:rPr>
          <w:rtl/>
        </w:rPr>
      </w:pPr>
    </w:p>
    <w:p w:rsidR="00C15322" w:rsidRDefault="00C15322" w:rsidP="00D95E67">
      <w:pPr>
        <w:rPr>
          <w:rtl/>
        </w:rPr>
      </w:pPr>
      <w:r>
        <w:rPr>
          <w:rFonts w:hint="cs"/>
          <w:rtl/>
        </w:rPr>
        <w:t>בלי קריאות. בלי קריאות. חברת הכנסת טלי גוטליב, את מפריעה לי.</w:t>
      </w:r>
    </w:p>
    <w:p w:rsidR="00C15322" w:rsidRDefault="00C15322" w:rsidP="00D95E67">
      <w:pPr>
        <w:rPr>
          <w:rtl/>
        </w:rPr>
      </w:pPr>
    </w:p>
    <w:p w:rsidR="00C15322" w:rsidRDefault="00C15322" w:rsidP="00D95E67">
      <w:pPr>
        <w:pStyle w:val="a4"/>
        <w:keepNext/>
        <w:rPr>
          <w:rtl/>
        </w:rPr>
      </w:pPr>
      <w:bookmarkStart w:id="7701" w:name="ET_speaker_5726_70"/>
      <w:r w:rsidRPr="00957C11">
        <w:rPr>
          <w:rStyle w:val="TagStyle"/>
          <w:rtl/>
        </w:rPr>
        <w:t xml:space="preserve"> &lt;&lt; דובר &gt;&gt; </w:t>
      </w:r>
      <w:bookmarkStart w:id="7702" w:name="_Toc204198161"/>
      <w:bookmarkStart w:id="7703" w:name="_Toc204198638"/>
      <w:r>
        <w:rPr>
          <w:rtl/>
        </w:rPr>
        <w:t>ינון אזולאי (ש"ס):</w:t>
      </w:r>
      <w:bookmarkEnd w:id="7702"/>
      <w:bookmarkEnd w:id="7703"/>
      <w:r w:rsidRPr="00957C11">
        <w:rPr>
          <w:rStyle w:val="TagStyle"/>
          <w:rtl/>
        </w:rPr>
        <w:t xml:space="preserve"> &lt;&lt; דובר &gt;&gt;</w:t>
      </w:r>
      <w:r>
        <w:rPr>
          <w:rtl/>
        </w:rPr>
        <w:t xml:space="preserve">   </w:t>
      </w:r>
      <w:bookmarkEnd w:id="7701"/>
    </w:p>
    <w:p w:rsidR="00C15322" w:rsidRDefault="00C15322" w:rsidP="008F2C55">
      <w:pPr>
        <w:rPr>
          <w:rtl/>
        </w:rPr>
      </w:pPr>
    </w:p>
    <w:p w:rsidR="00C15322" w:rsidRDefault="00C15322" w:rsidP="00DF42C1">
      <w:pPr>
        <w:rPr>
          <w:rtl/>
        </w:rPr>
      </w:pPr>
      <w:r>
        <w:rPr>
          <w:rFonts w:hint="cs"/>
          <w:rtl/>
        </w:rPr>
        <w:t>תודה רבה</w:t>
      </w:r>
      <w:bookmarkStart w:id="7704" w:name="_ETM_Q33_782362"/>
      <w:bookmarkEnd w:id="7704"/>
      <w:r>
        <w:rPr>
          <w:rFonts w:hint="cs"/>
          <w:rtl/>
        </w:rPr>
        <w:t xml:space="preserve"> לך, אדוני היושב-ראש. חבריי חברי הכנסת, כבוד השר, רגע לפני שאדבר על הסיוע הכלכלי </w:t>
      </w:r>
      <w:r>
        <w:rPr>
          <w:rFonts w:hint="eastAsia"/>
          <w:rtl/>
        </w:rPr>
        <w:t>–</w:t>
      </w:r>
      <w:r>
        <w:rPr>
          <w:rFonts w:hint="cs"/>
          <w:rtl/>
        </w:rPr>
        <w:t xml:space="preserve"> עומד פה לפניי אדם ש</w:t>
      </w:r>
      <w:bookmarkStart w:id="7705" w:name="_ETM_Q33_796998"/>
      <w:bookmarkEnd w:id="7705"/>
      <w:r>
        <w:rPr>
          <w:rFonts w:hint="cs"/>
          <w:rtl/>
        </w:rPr>
        <w:t>קורא לעצמו יהודי אבל הוא הולך נגד היהודים, נגד חיילי</w:t>
      </w:r>
      <w:bookmarkStart w:id="7706" w:name="_ETM_Q33_801231"/>
      <w:bookmarkEnd w:id="7706"/>
      <w:r>
        <w:rPr>
          <w:rFonts w:hint="cs"/>
          <w:rtl/>
        </w:rPr>
        <w:t xml:space="preserve"> צה"ל. באיזה זכות בכלל יש </w:t>
      </w:r>
      <w:r>
        <w:rPr>
          <w:rtl/>
        </w:rPr>
        <w:t>–</w:t>
      </w:r>
      <w:r>
        <w:rPr>
          <w:rFonts w:hint="cs"/>
          <w:rtl/>
        </w:rPr>
        <w:t xml:space="preserve"> פתאום הוא דואג לשוטר</w:t>
      </w:r>
      <w:bookmarkStart w:id="7707" w:name="_ETM_Q33_805503"/>
      <w:bookmarkEnd w:id="7707"/>
      <w:r>
        <w:rPr>
          <w:rFonts w:hint="cs"/>
          <w:rtl/>
        </w:rPr>
        <w:t>ים שלא יכו אותם.</w:t>
      </w:r>
      <w:bookmarkStart w:id="7708" w:name="TOR_Q34"/>
      <w:bookmarkStart w:id="7709" w:name="_ETM_Q34_188767"/>
      <w:bookmarkStart w:id="7710" w:name="_ETM_Q34_188831"/>
      <w:bookmarkEnd w:id="7708"/>
      <w:bookmarkEnd w:id="7709"/>
      <w:bookmarkEnd w:id="7710"/>
      <w:r>
        <w:rPr>
          <w:rFonts w:hint="cs"/>
          <w:rtl/>
        </w:rPr>
        <w:t xml:space="preserve"> אל תכה אותם, אל תדבר אליהם ואל תדאג להם. אל תדאג להם. תצא החוצה. תתבייש לך. </w:t>
      </w:r>
      <w:bookmarkStart w:id="7711" w:name="_ETM_Q34_214072"/>
      <w:bookmarkEnd w:id="7711"/>
      <w:r>
        <w:rPr>
          <w:rFonts w:hint="cs"/>
          <w:rtl/>
        </w:rPr>
        <w:t>תתבייש לך.</w:t>
      </w:r>
    </w:p>
    <w:p w:rsidR="00C15322" w:rsidRDefault="00C15322" w:rsidP="00D95E67">
      <w:pPr>
        <w:ind w:firstLine="0"/>
        <w:rPr>
          <w:rtl/>
        </w:rPr>
      </w:pPr>
    </w:p>
    <w:p w:rsidR="00C15322" w:rsidRDefault="00C15322" w:rsidP="00D95E67">
      <w:pPr>
        <w:pStyle w:val="af5"/>
        <w:keepNext/>
        <w:rPr>
          <w:rtl/>
        </w:rPr>
      </w:pPr>
      <w:bookmarkStart w:id="7712" w:name="ET_interruption_5785_18"/>
      <w:r w:rsidRPr="00D25E79">
        <w:rPr>
          <w:rStyle w:val="TagStyle"/>
          <w:rtl/>
        </w:rPr>
        <w:t xml:space="preserve"> &lt;&lt; קריאה &gt;&gt; </w:t>
      </w:r>
      <w:r>
        <w:rPr>
          <w:rtl/>
        </w:rPr>
        <w:t>עופר כסיף (חד"ש-תע"ל):</w:t>
      </w:r>
      <w:r w:rsidRPr="00D25E79">
        <w:rPr>
          <w:rStyle w:val="TagStyle"/>
          <w:rtl/>
        </w:rPr>
        <w:t xml:space="preserve"> &lt;&lt; קריאה &gt;&gt;</w:t>
      </w:r>
      <w:r>
        <w:rPr>
          <w:rtl/>
        </w:rPr>
        <w:t xml:space="preserve">  </w:t>
      </w:r>
      <w:bookmarkEnd w:id="7712"/>
    </w:p>
    <w:p w:rsidR="00C15322" w:rsidRDefault="00C15322" w:rsidP="008F2C55">
      <w:pPr>
        <w:rPr>
          <w:rtl/>
        </w:rPr>
      </w:pPr>
    </w:p>
    <w:p w:rsidR="00C15322" w:rsidRDefault="00DA5739" w:rsidP="00D95E67">
      <w:pPr>
        <w:rPr>
          <w:rtl/>
        </w:rPr>
      </w:pPr>
      <w:bookmarkStart w:id="7713" w:name="_ETM_Q34_211356"/>
      <w:bookmarkEnd w:id="7713"/>
      <w:r>
        <w:rPr>
          <w:rFonts w:hint="cs"/>
          <w:rtl/>
        </w:rPr>
        <w:t>– – –</w:t>
      </w:r>
      <w:r w:rsidR="00C15322">
        <w:rPr>
          <w:rFonts w:hint="cs"/>
          <w:rtl/>
        </w:rPr>
        <w:t xml:space="preserve"> אתה פחדן </w:t>
      </w:r>
      <w:r>
        <w:rPr>
          <w:rFonts w:hint="cs"/>
          <w:rtl/>
        </w:rPr>
        <w:t>– – –</w:t>
      </w:r>
    </w:p>
    <w:p w:rsidR="00C15322" w:rsidRDefault="00C15322" w:rsidP="00D95E67">
      <w:pPr>
        <w:rPr>
          <w:rtl/>
        </w:rPr>
      </w:pPr>
    </w:p>
    <w:p w:rsidR="00C15322" w:rsidRDefault="00C15322" w:rsidP="00D95E67">
      <w:pPr>
        <w:pStyle w:val="-"/>
        <w:keepNext/>
        <w:rPr>
          <w:rtl/>
        </w:rPr>
      </w:pPr>
      <w:bookmarkStart w:id="7714" w:name="ET_speakercontinue_5726_19"/>
      <w:r w:rsidRPr="00D25E79">
        <w:rPr>
          <w:rStyle w:val="TagStyle"/>
          <w:rtl/>
        </w:rPr>
        <w:t xml:space="preserve"> &lt;&lt; דובר_המשך &gt;&gt; </w:t>
      </w:r>
      <w:r>
        <w:rPr>
          <w:rtl/>
        </w:rPr>
        <w:t>ינון אזולאי (ש"ס):</w:t>
      </w:r>
      <w:r w:rsidRPr="00D25E79">
        <w:rPr>
          <w:rStyle w:val="TagStyle"/>
          <w:rtl/>
        </w:rPr>
        <w:t xml:space="preserve"> &lt;&lt; דובר_המשך &gt;&gt;</w:t>
      </w:r>
      <w:r>
        <w:rPr>
          <w:rtl/>
        </w:rPr>
        <w:t xml:space="preserve">  </w:t>
      </w:r>
      <w:bookmarkEnd w:id="7714"/>
    </w:p>
    <w:p w:rsidR="00C15322" w:rsidRDefault="00C15322" w:rsidP="008F2C55">
      <w:pPr>
        <w:rPr>
          <w:rtl/>
        </w:rPr>
      </w:pPr>
    </w:p>
    <w:p w:rsidR="00C15322" w:rsidRDefault="00C15322" w:rsidP="00D95E67">
      <w:pPr>
        <w:rPr>
          <w:rtl/>
        </w:rPr>
      </w:pPr>
      <w:bookmarkStart w:id="7715" w:name="_ETM_Q34_215263"/>
      <w:bookmarkEnd w:id="7715"/>
      <w:r>
        <w:rPr>
          <w:rFonts w:hint="cs"/>
          <w:rtl/>
        </w:rPr>
        <w:t>אתה קורא</w:t>
      </w:r>
      <w:bookmarkStart w:id="7716" w:name="_ETM_Q34_217038"/>
      <w:bookmarkEnd w:id="7716"/>
      <w:r>
        <w:rPr>
          <w:rFonts w:hint="cs"/>
          <w:rtl/>
        </w:rPr>
        <w:t xml:space="preserve"> לעצמך יהודי? אתה, זה שהולך נגד היהודים, אתה </w:t>
      </w:r>
      <w:bookmarkStart w:id="7717" w:name="_ETM_Q34_220163"/>
      <w:bookmarkEnd w:id="7717"/>
      <w:r>
        <w:rPr>
          <w:rFonts w:hint="cs"/>
          <w:rtl/>
        </w:rPr>
        <w:t>קורא לעצמך יהודי? בושה וחרפה. תסתלק.</w:t>
      </w:r>
    </w:p>
    <w:p w:rsidR="00C15322" w:rsidRDefault="00C15322" w:rsidP="00D95E67">
      <w:pPr>
        <w:rPr>
          <w:rtl/>
        </w:rPr>
      </w:pPr>
      <w:bookmarkStart w:id="7718" w:name="_ETM_Q34_221954"/>
      <w:bookmarkStart w:id="7719" w:name="_ETM_Q34_222010"/>
      <w:bookmarkEnd w:id="7718"/>
      <w:bookmarkEnd w:id="7719"/>
    </w:p>
    <w:p w:rsidR="00C15322" w:rsidRDefault="00C15322" w:rsidP="00D95E67">
      <w:pPr>
        <w:pStyle w:val="af5"/>
        <w:keepNext/>
        <w:rPr>
          <w:rtl/>
        </w:rPr>
      </w:pPr>
      <w:bookmarkStart w:id="7720" w:name="ET_interruption_6345_20"/>
      <w:r w:rsidRPr="00D25E79">
        <w:rPr>
          <w:rStyle w:val="TagStyle"/>
          <w:rtl/>
        </w:rPr>
        <w:t xml:space="preserve"> &lt;&lt; קריאה &gt;&gt; </w:t>
      </w:r>
      <w:r>
        <w:rPr>
          <w:rtl/>
        </w:rPr>
        <w:t>טלי גוטליב (הליכוד):</w:t>
      </w:r>
      <w:r w:rsidRPr="00D25E79">
        <w:rPr>
          <w:rStyle w:val="TagStyle"/>
          <w:rtl/>
        </w:rPr>
        <w:t xml:space="preserve"> &lt;&lt; קריאה &gt;&gt;</w:t>
      </w:r>
      <w:r>
        <w:rPr>
          <w:rtl/>
        </w:rPr>
        <w:t xml:space="preserve">  </w:t>
      </w:r>
      <w:bookmarkEnd w:id="7720"/>
    </w:p>
    <w:p w:rsidR="00C15322" w:rsidRDefault="00C15322" w:rsidP="008F2C55">
      <w:pPr>
        <w:rPr>
          <w:rtl/>
        </w:rPr>
      </w:pPr>
    </w:p>
    <w:p w:rsidR="00C15322" w:rsidRDefault="00C15322" w:rsidP="00D95E67">
      <w:pPr>
        <w:rPr>
          <w:rtl/>
        </w:rPr>
      </w:pPr>
      <w:bookmarkStart w:id="7721" w:name="_ETM_Q34_221761"/>
      <w:bookmarkEnd w:id="7721"/>
      <w:r>
        <w:rPr>
          <w:rFonts w:hint="cs"/>
          <w:rtl/>
        </w:rPr>
        <w:t xml:space="preserve">טוב מאוד. </w:t>
      </w:r>
    </w:p>
    <w:p w:rsidR="00C15322" w:rsidRDefault="00C15322" w:rsidP="00D95E67">
      <w:pPr>
        <w:rPr>
          <w:rtl/>
        </w:rPr>
      </w:pPr>
      <w:bookmarkStart w:id="7722" w:name="_ETM_Q34_223587"/>
      <w:bookmarkStart w:id="7723" w:name="_ETM_Q34_223660"/>
      <w:bookmarkEnd w:id="7722"/>
      <w:bookmarkEnd w:id="7723"/>
    </w:p>
    <w:p w:rsidR="00C15322" w:rsidRDefault="00C15322" w:rsidP="00D95E67">
      <w:pPr>
        <w:pStyle w:val="-"/>
        <w:keepNext/>
        <w:rPr>
          <w:rtl/>
        </w:rPr>
      </w:pPr>
      <w:bookmarkStart w:id="7724" w:name="ET_speakercontinue_5726_21"/>
      <w:r w:rsidRPr="00D25E79">
        <w:rPr>
          <w:rStyle w:val="TagStyle"/>
          <w:rtl/>
        </w:rPr>
        <w:t xml:space="preserve"> &lt;&lt; דובר_המשך &gt;&gt; </w:t>
      </w:r>
      <w:r>
        <w:rPr>
          <w:rtl/>
        </w:rPr>
        <w:t>ינון אזולאי (ש"ס):</w:t>
      </w:r>
      <w:r w:rsidRPr="00D25E79">
        <w:rPr>
          <w:rStyle w:val="TagStyle"/>
          <w:rtl/>
        </w:rPr>
        <w:t xml:space="preserve"> &lt;&lt; דובר_המשך &gt;&gt;</w:t>
      </w:r>
      <w:r>
        <w:rPr>
          <w:rtl/>
        </w:rPr>
        <w:t xml:space="preserve">  </w:t>
      </w:r>
      <w:bookmarkEnd w:id="7724"/>
    </w:p>
    <w:p w:rsidR="00C15322" w:rsidRDefault="00C15322" w:rsidP="008F2C55">
      <w:pPr>
        <w:rPr>
          <w:rtl/>
        </w:rPr>
      </w:pPr>
    </w:p>
    <w:p w:rsidR="00C15322" w:rsidRDefault="00C15322" w:rsidP="007D1EAC">
      <w:pPr>
        <w:rPr>
          <w:rtl/>
          <w:lang w:eastAsia="he-IL"/>
        </w:rPr>
      </w:pPr>
      <w:bookmarkStart w:id="7725" w:name="_ETM_Q34_224494"/>
      <w:bookmarkEnd w:id="7725"/>
      <w:r>
        <w:rPr>
          <w:rFonts w:hint="cs"/>
          <w:rtl/>
        </w:rPr>
        <w:t>רק ככה תבין.</w:t>
      </w:r>
      <w:bookmarkStart w:id="7726" w:name="_ETM_Q34_228163"/>
      <w:bookmarkEnd w:id="7726"/>
      <w:r>
        <w:rPr>
          <w:rFonts w:hint="cs"/>
          <w:rtl/>
        </w:rPr>
        <w:t xml:space="preserve"> </w:t>
      </w:r>
      <w:bookmarkStart w:id="7727" w:name="_ETM_Q34_230412"/>
      <w:bookmarkStart w:id="7728" w:name="_ETM_Q34_232274"/>
      <w:bookmarkStart w:id="7729" w:name="_ETM_Q34_232339"/>
      <w:bookmarkStart w:id="7730" w:name="_ETM_Q34_232475"/>
      <w:bookmarkStart w:id="7731" w:name="_ETM_Q34_232545"/>
      <w:bookmarkEnd w:id="7727"/>
      <w:bookmarkEnd w:id="7728"/>
      <w:bookmarkEnd w:id="7729"/>
      <w:bookmarkEnd w:id="7730"/>
      <w:bookmarkEnd w:id="7731"/>
      <w:r>
        <w:rPr>
          <w:rFonts w:hint="cs"/>
          <w:rtl/>
        </w:rPr>
        <w:t xml:space="preserve">וזה היה חשוב לא פחות, למען העם שלנו, שבימים אלה אנחנו צריכים </w:t>
      </w:r>
      <w:r>
        <w:rPr>
          <w:rtl/>
          <w:lang w:eastAsia="he-IL"/>
        </w:rPr>
        <w:t>להרגיש כולנו מאוחדים</w:t>
      </w:r>
      <w:r>
        <w:rPr>
          <w:rFonts w:hint="cs"/>
          <w:rtl/>
          <w:lang w:eastAsia="he-IL"/>
        </w:rPr>
        <w:t>,</w:t>
      </w:r>
      <w:r>
        <w:rPr>
          <w:rtl/>
          <w:lang w:eastAsia="he-IL"/>
        </w:rPr>
        <w:t xml:space="preserve"> עם גב חזק, שלא ייכנס מישהו מתוכנו</w:t>
      </w:r>
      <w:r>
        <w:rPr>
          <w:rFonts w:hint="cs"/>
          <w:rtl/>
          <w:lang w:eastAsia="he-IL"/>
        </w:rPr>
        <w:t xml:space="preserve"> </w:t>
      </w:r>
      <w:r>
        <w:rPr>
          <w:rtl/>
          <w:lang w:eastAsia="he-IL"/>
        </w:rPr>
        <w:t xml:space="preserve">– </w:t>
      </w:r>
      <w:r>
        <w:rPr>
          <w:rFonts w:hint="cs"/>
          <w:rtl/>
          <w:lang w:eastAsia="he-IL"/>
        </w:rPr>
        <w:t xml:space="preserve">אני </w:t>
      </w:r>
      <w:r>
        <w:rPr>
          <w:rtl/>
          <w:lang w:eastAsia="he-IL"/>
        </w:rPr>
        <w:t xml:space="preserve">לא יודע </w:t>
      </w:r>
      <w:r>
        <w:rPr>
          <w:rFonts w:hint="cs"/>
          <w:rtl/>
          <w:lang w:eastAsia="he-IL"/>
        </w:rPr>
        <w:t xml:space="preserve">אם </w:t>
      </w:r>
      <w:r>
        <w:rPr>
          <w:rtl/>
          <w:lang w:eastAsia="he-IL"/>
        </w:rPr>
        <w:t>מתוכנו בכלל</w:t>
      </w:r>
      <w:r>
        <w:rPr>
          <w:rFonts w:hint="cs"/>
          <w:rtl/>
          <w:lang w:eastAsia="he-IL"/>
        </w:rPr>
        <w:t xml:space="preserve"> </w:t>
      </w:r>
      <w:r>
        <w:rPr>
          <w:rtl/>
          <w:lang w:eastAsia="he-IL"/>
        </w:rPr>
        <w:t>– וידבר על חיילי צה"ל</w:t>
      </w:r>
      <w:r>
        <w:rPr>
          <w:rFonts w:hint="cs"/>
          <w:rtl/>
          <w:lang w:eastAsia="he-IL"/>
        </w:rPr>
        <w:t>,</w:t>
      </w:r>
      <w:r>
        <w:rPr>
          <w:rtl/>
          <w:lang w:eastAsia="he-IL"/>
        </w:rPr>
        <w:t xml:space="preserve"> ידבר חלילה על השוטרים</w:t>
      </w:r>
      <w:r>
        <w:rPr>
          <w:rFonts w:hint="cs"/>
          <w:rtl/>
          <w:lang w:eastAsia="he-IL"/>
        </w:rPr>
        <w:t>,</w:t>
      </w:r>
      <w:r>
        <w:rPr>
          <w:rtl/>
          <w:lang w:eastAsia="he-IL"/>
        </w:rPr>
        <w:t xml:space="preserve"> על כל אלה שמוסרים את נפשם. </w:t>
      </w:r>
      <w:bookmarkStart w:id="7732" w:name="_ETM_Q34_249462"/>
      <w:bookmarkStart w:id="7733" w:name="_ETM_Q34_249500"/>
      <w:bookmarkStart w:id="7734" w:name="_ETM_Q34_249654"/>
      <w:bookmarkStart w:id="7735" w:name="_ETM_Q34_249705"/>
      <w:bookmarkEnd w:id="7732"/>
      <w:bookmarkEnd w:id="7733"/>
      <w:bookmarkEnd w:id="7734"/>
      <w:bookmarkEnd w:id="7735"/>
      <w:r>
        <w:rPr>
          <w:rtl/>
          <w:lang w:eastAsia="he-IL"/>
        </w:rPr>
        <w:t>ואחר כך אביא לך מההיסטוריה</w:t>
      </w:r>
      <w:r>
        <w:rPr>
          <w:rFonts w:hint="cs"/>
          <w:rtl/>
          <w:lang w:eastAsia="he-IL"/>
        </w:rPr>
        <w:t>.</w:t>
      </w:r>
      <w:r>
        <w:rPr>
          <w:rtl/>
          <w:lang w:eastAsia="he-IL"/>
        </w:rPr>
        <w:t xml:space="preserve"> ההיסטוריה תשפוט </w:t>
      </w:r>
      <w:r>
        <w:rPr>
          <w:rFonts w:hint="cs"/>
          <w:rtl/>
          <w:lang w:eastAsia="he-IL"/>
        </w:rPr>
        <w:t xml:space="preserve">– </w:t>
      </w:r>
      <w:r>
        <w:rPr>
          <w:rtl/>
          <w:lang w:eastAsia="he-IL"/>
        </w:rPr>
        <w:t>היא תשפוט אותו</w:t>
      </w:r>
      <w:r>
        <w:rPr>
          <w:rFonts w:hint="cs"/>
          <w:rtl/>
          <w:lang w:eastAsia="he-IL"/>
        </w:rPr>
        <w:t>,</w:t>
      </w:r>
      <w:r>
        <w:rPr>
          <w:rtl/>
          <w:lang w:eastAsia="he-IL"/>
        </w:rPr>
        <w:t xml:space="preserve"> היא תשפוט אותנו שהוא עדיין בכנסת. </w:t>
      </w:r>
    </w:p>
    <w:p w:rsidR="00C15322" w:rsidRDefault="00C15322" w:rsidP="00D95E67">
      <w:pPr>
        <w:rPr>
          <w:rtl/>
          <w:lang w:eastAsia="he-IL"/>
        </w:rPr>
      </w:pPr>
      <w:bookmarkStart w:id="7736" w:name="_ETM_Q34_261191"/>
      <w:bookmarkStart w:id="7737" w:name="_ETM_Q34_261247"/>
      <w:bookmarkEnd w:id="7736"/>
      <w:bookmarkEnd w:id="7737"/>
    </w:p>
    <w:p w:rsidR="00C15322" w:rsidRDefault="00C15322" w:rsidP="007D1EAC">
      <w:pPr>
        <w:rPr>
          <w:rtl/>
          <w:lang w:eastAsia="he-IL"/>
        </w:rPr>
      </w:pPr>
      <w:bookmarkStart w:id="7738" w:name="_ETM_Q34_261383"/>
      <w:bookmarkStart w:id="7739" w:name="_ETM_Q34_261427"/>
      <w:bookmarkEnd w:id="7738"/>
      <w:bookmarkEnd w:id="7739"/>
      <w:r>
        <w:rPr>
          <w:rtl/>
          <w:lang w:eastAsia="he-IL"/>
        </w:rPr>
        <w:t xml:space="preserve">אבל אנחנו התכנסנו פה </w:t>
      </w:r>
      <w:r>
        <w:rPr>
          <w:rFonts w:hint="cs"/>
          <w:rtl/>
          <w:lang w:eastAsia="he-IL"/>
        </w:rPr>
        <w:t>ל</w:t>
      </w:r>
      <w:r>
        <w:rPr>
          <w:rtl/>
          <w:lang w:eastAsia="he-IL"/>
        </w:rPr>
        <w:t>חוק הזה, הצעת חוק הת</w:t>
      </w:r>
      <w:r>
        <w:rPr>
          <w:rFonts w:hint="cs"/>
          <w:rtl/>
          <w:lang w:eastAsia="he-IL"/>
        </w:rPr>
        <w:t>ו</w:t>
      </w:r>
      <w:r>
        <w:rPr>
          <w:rtl/>
          <w:lang w:eastAsia="he-IL"/>
        </w:rPr>
        <w:t>כנית לסיוע כלכלי. אני חושב ש</w:t>
      </w:r>
      <w:r>
        <w:rPr>
          <w:rFonts w:hint="cs"/>
          <w:rtl/>
          <w:lang w:eastAsia="he-IL"/>
        </w:rPr>
        <w:t>אחרי עם כלביא</w:t>
      </w:r>
      <w:r w:rsidR="007D1EAC">
        <w:rPr>
          <w:rFonts w:hint="cs"/>
          <w:rtl/>
          <w:lang w:eastAsia="he-IL"/>
        </w:rPr>
        <w:t>,</w:t>
      </w:r>
      <w:r>
        <w:rPr>
          <w:rtl/>
          <w:lang w:eastAsia="he-IL"/>
        </w:rPr>
        <w:t xml:space="preserve"> אחרי המבצע מול איראן</w:t>
      </w:r>
      <w:r>
        <w:rPr>
          <w:rFonts w:hint="cs"/>
          <w:rtl/>
          <w:lang w:eastAsia="he-IL"/>
        </w:rPr>
        <w:t xml:space="preserve">, </w:t>
      </w:r>
      <w:r>
        <w:rPr>
          <w:rtl/>
          <w:lang w:eastAsia="he-IL"/>
        </w:rPr>
        <w:t>עם כלביא</w:t>
      </w:r>
      <w:r w:rsidR="007D1EAC">
        <w:rPr>
          <w:rFonts w:hint="cs"/>
          <w:rtl/>
          <w:lang w:eastAsia="he-IL"/>
        </w:rPr>
        <w:t>,</w:t>
      </w:r>
      <w:r>
        <w:rPr>
          <w:rtl/>
          <w:lang w:eastAsia="he-IL"/>
        </w:rPr>
        <w:t xml:space="preserve"> </w:t>
      </w:r>
      <w:r>
        <w:rPr>
          <w:rFonts w:hint="cs"/>
          <w:rtl/>
          <w:lang w:eastAsia="he-IL"/>
        </w:rPr>
        <w:t xml:space="preserve">הגיעה הצעת חוק </w:t>
      </w:r>
      <w:r>
        <w:rPr>
          <w:rtl/>
          <w:lang w:eastAsia="he-IL"/>
        </w:rPr>
        <w:t>הסיוע הכלכלי, ובסיוע הכלכלי הזה, אם הייתם רואים איך הוא נכנס ואיך הוא יוצא, תבינו כמה טוב הוועדה עשתה</w:t>
      </w:r>
      <w:r>
        <w:rPr>
          <w:rFonts w:hint="cs"/>
          <w:rtl/>
          <w:lang w:eastAsia="he-IL"/>
        </w:rPr>
        <w:t>.</w:t>
      </w:r>
    </w:p>
    <w:p w:rsidR="00C15322" w:rsidRDefault="00C15322" w:rsidP="00D95E67">
      <w:pPr>
        <w:rPr>
          <w:rtl/>
          <w:lang w:eastAsia="he-IL"/>
        </w:rPr>
      </w:pPr>
      <w:bookmarkStart w:id="7740" w:name="_ETM_Q34_284304"/>
      <w:bookmarkStart w:id="7741" w:name="_ETM_Q34_284351"/>
      <w:bookmarkEnd w:id="7740"/>
      <w:bookmarkEnd w:id="7741"/>
    </w:p>
    <w:p w:rsidR="00C15322" w:rsidRDefault="00C15322" w:rsidP="007D1EAC">
      <w:pPr>
        <w:rPr>
          <w:rtl/>
          <w:lang w:eastAsia="he-IL"/>
        </w:rPr>
      </w:pPr>
      <w:bookmarkStart w:id="7742" w:name="_ETM_Q34_284504"/>
      <w:bookmarkStart w:id="7743" w:name="_ETM_Q34_284565"/>
      <w:bookmarkEnd w:id="7742"/>
      <w:bookmarkEnd w:id="7743"/>
      <w:r>
        <w:rPr>
          <w:rtl/>
          <w:lang w:eastAsia="he-IL"/>
        </w:rPr>
        <w:t>אדוני היושב</w:t>
      </w:r>
      <w:r>
        <w:rPr>
          <w:rFonts w:hint="cs"/>
          <w:rtl/>
          <w:lang w:eastAsia="he-IL"/>
        </w:rPr>
        <w:t>-</w:t>
      </w:r>
      <w:r>
        <w:rPr>
          <w:rtl/>
          <w:lang w:eastAsia="he-IL"/>
        </w:rPr>
        <w:t>ראש, הרב גפני</w:t>
      </w:r>
      <w:r>
        <w:rPr>
          <w:rFonts w:hint="cs"/>
          <w:rtl/>
          <w:lang w:eastAsia="he-IL"/>
        </w:rPr>
        <w:t xml:space="preserve"> </w:t>
      </w:r>
      <w:r>
        <w:rPr>
          <w:rtl/>
          <w:lang w:eastAsia="he-IL"/>
        </w:rPr>
        <w:t xml:space="preserve">– </w:t>
      </w:r>
      <w:r>
        <w:rPr>
          <w:rFonts w:hint="cs"/>
          <w:rtl/>
          <w:lang w:eastAsia="he-IL"/>
        </w:rPr>
        <w:t>ל</w:t>
      </w:r>
      <w:r>
        <w:rPr>
          <w:rtl/>
          <w:lang w:eastAsia="he-IL"/>
        </w:rPr>
        <w:t>שעבר</w:t>
      </w:r>
      <w:r>
        <w:rPr>
          <w:rFonts w:hint="cs"/>
          <w:rtl/>
          <w:lang w:eastAsia="he-IL"/>
        </w:rPr>
        <w:t>,</w:t>
      </w:r>
      <w:r>
        <w:rPr>
          <w:rtl/>
          <w:lang w:eastAsia="he-IL"/>
        </w:rPr>
        <w:t xml:space="preserve"> בעתיד, לא משנה</w:t>
      </w:r>
      <w:r>
        <w:rPr>
          <w:rFonts w:hint="cs"/>
          <w:rtl/>
          <w:lang w:eastAsia="he-IL"/>
        </w:rPr>
        <w:t>,</w:t>
      </w:r>
      <w:r>
        <w:rPr>
          <w:rtl/>
          <w:lang w:eastAsia="he-IL"/>
        </w:rPr>
        <w:t xml:space="preserve"> אתה יודע, תמיד אתה יושב</w:t>
      </w:r>
      <w:r>
        <w:rPr>
          <w:rFonts w:hint="cs"/>
          <w:rtl/>
          <w:lang w:eastAsia="he-IL"/>
        </w:rPr>
        <w:t>-</w:t>
      </w:r>
      <w:r>
        <w:rPr>
          <w:rtl/>
          <w:lang w:eastAsia="he-IL"/>
        </w:rPr>
        <w:t>ראש</w:t>
      </w:r>
      <w:r>
        <w:rPr>
          <w:rFonts w:hint="cs"/>
          <w:rtl/>
          <w:lang w:eastAsia="he-IL"/>
        </w:rPr>
        <w:t xml:space="preserve"> </w:t>
      </w:r>
      <w:r>
        <w:rPr>
          <w:rtl/>
          <w:lang w:eastAsia="he-IL"/>
        </w:rPr>
        <w:t>– היו כמה דברים שהיו בליבה, דיברנו עליהם. מהרגע הראשון שנכנס לוועדה, היה את הסיפור של החל</w:t>
      </w:r>
      <w:r w:rsidR="007D1EAC">
        <w:rPr>
          <w:rFonts w:hint="cs"/>
          <w:rtl/>
          <w:lang w:eastAsia="he-IL"/>
        </w:rPr>
        <w:t>"</w:t>
      </w:r>
      <w:r>
        <w:rPr>
          <w:rtl/>
          <w:lang w:eastAsia="he-IL"/>
        </w:rPr>
        <w:t>ת</w:t>
      </w:r>
      <w:r w:rsidR="007D1EAC">
        <w:rPr>
          <w:rFonts w:hint="cs"/>
          <w:rtl/>
          <w:lang w:eastAsia="he-IL"/>
        </w:rPr>
        <w:t>,</w:t>
      </w:r>
      <w:r>
        <w:rPr>
          <w:rtl/>
          <w:lang w:eastAsia="he-IL"/>
        </w:rPr>
        <w:t xml:space="preserve"> </w:t>
      </w:r>
      <w:r>
        <w:rPr>
          <w:rFonts w:hint="cs"/>
          <w:rtl/>
          <w:lang w:eastAsia="he-IL"/>
        </w:rPr>
        <w:t>עשרה</w:t>
      </w:r>
      <w:r>
        <w:rPr>
          <w:rtl/>
          <w:lang w:eastAsia="he-IL"/>
        </w:rPr>
        <w:t xml:space="preserve"> ימים</w:t>
      </w:r>
      <w:r w:rsidR="007D1EAC">
        <w:rPr>
          <w:rFonts w:hint="cs"/>
          <w:rtl/>
          <w:lang w:eastAsia="he-IL"/>
        </w:rPr>
        <w:t>.</w:t>
      </w:r>
      <w:r>
        <w:rPr>
          <w:rtl/>
          <w:lang w:eastAsia="he-IL"/>
        </w:rPr>
        <w:t xml:space="preserve"> הי</w:t>
      </w:r>
      <w:r>
        <w:rPr>
          <w:rFonts w:hint="cs"/>
          <w:rtl/>
          <w:lang w:eastAsia="he-IL"/>
        </w:rPr>
        <w:t>ו</w:t>
      </w:r>
      <w:r>
        <w:rPr>
          <w:rtl/>
          <w:lang w:eastAsia="he-IL"/>
        </w:rPr>
        <w:t xml:space="preserve"> </w:t>
      </w:r>
      <w:r>
        <w:rPr>
          <w:rFonts w:hint="cs"/>
          <w:rtl/>
          <w:lang w:eastAsia="he-IL"/>
        </w:rPr>
        <w:t>תשעה, 11, 12, ו</w:t>
      </w:r>
      <w:r>
        <w:rPr>
          <w:rtl/>
          <w:lang w:eastAsia="he-IL"/>
        </w:rPr>
        <w:t xml:space="preserve">בסוף הגענו </w:t>
      </w:r>
      <w:r>
        <w:rPr>
          <w:rFonts w:hint="cs"/>
          <w:rtl/>
          <w:lang w:eastAsia="he-IL"/>
        </w:rPr>
        <w:t>לעשרה</w:t>
      </w:r>
      <w:r>
        <w:rPr>
          <w:rtl/>
          <w:lang w:eastAsia="he-IL"/>
        </w:rPr>
        <w:t xml:space="preserve"> ימים</w:t>
      </w:r>
      <w:r w:rsidR="007D1EAC">
        <w:rPr>
          <w:rFonts w:hint="cs"/>
          <w:rtl/>
          <w:lang w:eastAsia="he-IL"/>
        </w:rPr>
        <w:t>,</w:t>
      </w:r>
      <w:r>
        <w:rPr>
          <w:rtl/>
          <w:lang w:eastAsia="he-IL"/>
        </w:rPr>
        <w:t xml:space="preserve"> אחרי מלחמות מול האוצר</w:t>
      </w:r>
      <w:r>
        <w:rPr>
          <w:rFonts w:hint="cs"/>
          <w:rtl/>
          <w:lang w:eastAsia="he-IL"/>
        </w:rPr>
        <w:t xml:space="preserve">. </w:t>
      </w:r>
      <w:bookmarkStart w:id="7744" w:name="_ETM_Q34_308140"/>
      <w:bookmarkEnd w:id="7744"/>
      <w:r>
        <w:rPr>
          <w:rFonts w:hint="cs"/>
          <w:rtl/>
          <w:lang w:eastAsia="he-IL"/>
        </w:rPr>
        <w:t>אני</w:t>
      </w:r>
      <w:r>
        <w:rPr>
          <w:rtl/>
          <w:lang w:eastAsia="he-IL"/>
        </w:rPr>
        <w:t xml:space="preserve"> לא צריך להגיד לך. </w:t>
      </w:r>
      <w:bookmarkStart w:id="7745" w:name="_ETM_Q34_310336"/>
      <w:bookmarkEnd w:id="7745"/>
      <w:r>
        <w:rPr>
          <w:rtl/>
          <w:lang w:eastAsia="he-IL"/>
        </w:rPr>
        <w:t>המפונים</w:t>
      </w:r>
      <w:r>
        <w:rPr>
          <w:rFonts w:hint="cs"/>
          <w:rtl/>
          <w:lang w:eastAsia="he-IL"/>
        </w:rPr>
        <w:t xml:space="preserve"> </w:t>
      </w:r>
      <w:r>
        <w:rPr>
          <w:rtl/>
          <w:lang w:eastAsia="he-IL"/>
        </w:rPr>
        <w:t>– אמרנו שגם להם מגיע</w:t>
      </w:r>
      <w:r>
        <w:rPr>
          <w:rFonts w:hint="cs"/>
          <w:rtl/>
          <w:lang w:eastAsia="he-IL"/>
        </w:rPr>
        <w:t>;</w:t>
      </w:r>
      <w:r>
        <w:rPr>
          <w:rtl/>
          <w:lang w:eastAsia="he-IL"/>
        </w:rPr>
        <w:t xml:space="preserve"> לא יכול להיות </w:t>
      </w:r>
      <w:r>
        <w:rPr>
          <w:rFonts w:hint="cs"/>
          <w:rtl/>
          <w:lang w:eastAsia="he-IL"/>
        </w:rPr>
        <w:t>ש</w:t>
      </w:r>
      <w:r>
        <w:rPr>
          <w:rtl/>
          <w:lang w:eastAsia="he-IL"/>
        </w:rPr>
        <w:t xml:space="preserve">הממשלה אמרה להם שעד </w:t>
      </w:r>
      <w:r>
        <w:rPr>
          <w:rFonts w:hint="cs"/>
          <w:rtl/>
          <w:lang w:eastAsia="he-IL"/>
        </w:rPr>
        <w:t xml:space="preserve">7 ביולי הם יחזרו, ממרץ ועד יולי יחזרו, ואז פתאום, כשבאים להחזיר לך: תשמע, אין לך חל"ת, הורדנו את זה. </w:t>
      </w:r>
      <w:bookmarkStart w:id="7746" w:name="_ETM_Q34_322046"/>
      <w:bookmarkStart w:id="7747" w:name="_ETM_Q34_322112"/>
      <w:bookmarkStart w:id="7748" w:name="_ETM_Q34_322430"/>
      <w:bookmarkStart w:id="7749" w:name="_ETM_Q34_322470"/>
      <w:bookmarkEnd w:id="7746"/>
      <w:bookmarkEnd w:id="7747"/>
      <w:bookmarkEnd w:id="7748"/>
      <w:bookmarkEnd w:id="7749"/>
      <w:r>
        <w:rPr>
          <w:rFonts w:hint="cs"/>
          <w:rtl/>
          <w:lang w:eastAsia="he-IL"/>
        </w:rPr>
        <w:t xml:space="preserve">רק שתבינו, כשכתוב חודשיים </w:t>
      </w:r>
      <w:r>
        <w:rPr>
          <w:rtl/>
          <w:lang w:eastAsia="he-IL"/>
        </w:rPr>
        <w:t>–</w:t>
      </w:r>
      <w:r>
        <w:rPr>
          <w:rFonts w:hint="cs"/>
          <w:rtl/>
          <w:lang w:eastAsia="he-IL"/>
        </w:rPr>
        <w:t xml:space="preserve"> מספיק יום אחד בחודש השני. חודש אחד ויום אחד. כלומר, אנחנו דרשנו שזה יהיה חודש, וזה התקבל. </w:t>
      </w:r>
    </w:p>
    <w:p w:rsidR="00C15322" w:rsidRDefault="00C15322" w:rsidP="00D95E67">
      <w:pPr>
        <w:rPr>
          <w:rtl/>
          <w:lang w:eastAsia="he-IL"/>
        </w:rPr>
      </w:pPr>
      <w:bookmarkStart w:id="7750" w:name="_ETM_Q34_331895"/>
      <w:bookmarkEnd w:id="7750"/>
    </w:p>
    <w:p w:rsidR="00C15322" w:rsidRDefault="00C15322" w:rsidP="00F43466">
      <w:pPr>
        <w:rPr>
          <w:rtl/>
          <w:lang w:eastAsia="he-IL"/>
        </w:rPr>
      </w:pPr>
      <w:bookmarkStart w:id="7751" w:name="_ETM_Q34_331968"/>
      <w:bookmarkStart w:id="7752" w:name="_ETM_Q34_332009"/>
      <w:bookmarkEnd w:id="7751"/>
      <w:bookmarkEnd w:id="7752"/>
      <w:r>
        <w:rPr>
          <w:rFonts w:hint="cs"/>
          <w:rtl/>
          <w:lang w:eastAsia="he-IL"/>
        </w:rPr>
        <w:t>גם למעלה מגיל 67, גם שם הבאנו להם פתרון</w:t>
      </w:r>
      <w:r w:rsidR="00F43466">
        <w:rPr>
          <w:rFonts w:hint="cs"/>
          <w:rtl/>
          <w:lang w:eastAsia="he-IL"/>
        </w:rPr>
        <w:t>;</w:t>
      </w:r>
      <w:r>
        <w:rPr>
          <w:rFonts w:hint="cs"/>
          <w:rtl/>
          <w:lang w:eastAsia="he-IL"/>
        </w:rPr>
        <w:t xml:space="preserve"> לחיילי סדיר</w:t>
      </w:r>
      <w:r w:rsidR="007D1EAC">
        <w:rPr>
          <w:rFonts w:hint="cs"/>
          <w:rtl/>
          <w:lang w:eastAsia="he-IL"/>
        </w:rPr>
        <w:t>,</w:t>
      </w:r>
      <w:r>
        <w:rPr>
          <w:rFonts w:hint="cs"/>
          <w:rtl/>
          <w:lang w:eastAsia="he-IL"/>
        </w:rPr>
        <w:t xml:space="preserve"> הורדנו גם להם את ה</w:t>
      </w:r>
      <w:r w:rsidR="00F43466">
        <w:rPr>
          <w:rFonts w:hint="cs"/>
          <w:rtl/>
          <w:lang w:eastAsia="he-IL"/>
        </w:rPr>
        <w:t>א</w:t>
      </w:r>
      <w:r>
        <w:rPr>
          <w:rFonts w:hint="cs"/>
          <w:rtl/>
          <w:lang w:eastAsia="he-IL"/>
        </w:rPr>
        <w:t xml:space="preserve">כשרה לשלושה חודשים; לאנשים עם מוגבלויות. הבאנו באמת חבילה נאה, אבל זה היה ביחד </w:t>
      </w:r>
      <w:r w:rsidR="00F43466">
        <w:rPr>
          <w:rFonts w:hint="eastAsia"/>
          <w:rtl/>
          <w:lang w:eastAsia="he-IL"/>
        </w:rPr>
        <w:t xml:space="preserve">– </w:t>
      </w:r>
      <w:r>
        <w:rPr>
          <w:rFonts w:hint="cs"/>
          <w:rtl/>
          <w:lang w:eastAsia="he-IL"/>
        </w:rPr>
        <w:t>זה היה ביחד עם ולדימיר, זה היה ביחד עם נאור, שישבו שעות על גבי שעות, עם אורית פרקש הכהן, ישבו עם חמד. ראינו חבר'ה שבאים ויושבים ורוצים לעשות הכול. חנוך. ישבנו יחד, ניסינו להביא דברים, באמת. אלי דלל. אני לא אזכיר את כולם, אבל זה היה מהקואליציה ו</w:t>
      </w:r>
      <w:r w:rsidR="00F43466">
        <w:rPr>
          <w:rFonts w:hint="cs"/>
          <w:rtl/>
          <w:lang w:eastAsia="he-IL"/>
        </w:rPr>
        <w:t>מ</w:t>
      </w:r>
      <w:r>
        <w:rPr>
          <w:rFonts w:hint="cs"/>
          <w:rtl/>
          <w:lang w:eastAsia="he-IL"/>
        </w:rPr>
        <w:t>האופוזיציה.</w:t>
      </w:r>
    </w:p>
    <w:p w:rsidR="00C15322" w:rsidRDefault="00C15322" w:rsidP="00D95E67">
      <w:pPr>
        <w:rPr>
          <w:rtl/>
          <w:lang w:eastAsia="he-IL"/>
        </w:rPr>
      </w:pPr>
      <w:bookmarkStart w:id="7753" w:name="_ETM_Q34_364906"/>
      <w:bookmarkStart w:id="7754" w:name="_ETM_Q34_364957"/>
      <w:bookmarkEnd w:id="7753"/>
      <w:bookmarkEnd w:id="7754"/>
    </w:p>
    <w:p w:rsidR="00C15322" w:rsidRDefault="00C15322" w:rsidP="00D95E67">
      <w:pPr>
        <w:pStyle w:val="af5"/>
        <w:keepNext/>
        <w:rPr>
          <w:rtl/>
        </w:rPr>
      </w:pPr>
      <w:bookmarkStart w:id="7755" w:name="ET_interruption_6151_22"/>
      <w:r w:rsidRPr="00CE736A">
        <w:rPr>
          <w:rStyle w:val="TagStyle"/>
          <w:rtl/>
        </w:rPr>
        <w:t xml:space="preserve"> &lt;&lt; קריאה &gt;&gt; </w:t>
      </w:r>
      <w:r>
        <w:rPr>
          <w:rtl/>
        </w:rPr>
        <w:t>רון כץ (יש עתיד):</w:t>
      </w:r>
      <w:r w:rsidRPr="00CE736A">
        <w:rPr>
          <w:rStyle w:val="TagStyle"/>
          <w:rtl/>
        </w:rPr>
        <w:t xml:space="preserve"> &lt;&lt; קריאה &gt;&gt;</w:t>
      </w:r>
      <w:r>
        <w:rPr>
          <w:rtl/>
        </w:rPr>
        <w:t xml:space="preserve">  </w:t>
      </w:r>
      <w:bookmarkEnd w:id="7755"/>
    </w:p>
    <w:p w:rsidR="00C15322" w:rsidRDefault="00C15322" w:rsidP="008F2C55">
      <w:pPr>
        <w:rPr>
          <w:rtl/>
          <w:lang w:eastAsia="he-IL"/>
        </w:rPr>
      </w:pPr>
    </w:p>
    <w:p w:rsidR="00C15322" w:rsidRDefault="00C15322" w:rsidP="00D95E67">
      <w:pPr>
        <w:rPr>
          <w:rtl/>
          <w:lang w:eastAsia="he-IL"/>
        </w:rPr>
      </w:pPr>
      <w:bookmarkStart w:id="7756" w:name="_ETM_Q34_366638"/>
      <w:bookmarkEnd w:id="7756"/>
      <w:r>
        <w:rPr>
          <w:rFonts w:hint="cs"/>
          <w:rtl/>
          <w:lang w:eastAsia="he-IL"/>
        </w:rPr>
        <w:t xml:space="preserve">זה היה על חוק </w:t>
      </w:r>
      <w:bookmarkStart w:id="7757" w:name="_ETM_Q34_367737"/>
      <w:bookmarkEnd w:id="7757"/>
      <w:r>
        <w:rPr>
          <w:rFonts w:hint="cs"/>
          <w:rtl/>
          <w:lang w:eastAsia="he-IL"/>
        </w:rPr>
        <w:t>הגיוס?</w:t>
      </w:r>
    </w:p>
    <w:p w:rsidR="00C15322" w:rsidRDefault="00C15322" w:rsidP="00D95E67">
      <w:pPr>
        <w:rPr>
          <w:rtl/>
          <w:lang w:eastAsia="he-IL"/>
        </w:rPr>
      </w:pPr>
      <w:bookmarkStart w:id="7758" w:name="_ETM_Q34_369752"/>
      <w:bookmarkStart w:id="7759" w:name="_ETM_Q34_369827"/>
      <w:bookmarkEnd w:id="7758"/>
      <w:bookmarkEnd w:id="7759"/>
    </w:p>
    <w:p w:rsidR="00C15322" w:rsidRDefault="00C15322" w:rsidP="00D95E67">
      <w:pPr>
        <w:pStyle w:val="-"/>
        <w:keepNext/>
        <w:rPr>
          <w:rtl/>
        </w:rPr>
      </w:pPr>
      <w:bookmarkStart w:id="7760" w:name="ET_speakercontinue_5726_23"/>
      <w:r w:rsidRPr="00CE736A">
        <w:rPr>
          <w:rStyle w:val="TagStyle"/>
          <w:rtl/>
        </w:rPr>
        <w:t xml:space="preserve"> &lt;&lt; דובר_המשך &gt;&gt; </w:t>
      </w:r>
      <w:r>
        <w:rPr>
          <w:rtl/>
        </w:rPr>
        <w:t>ינון אזולאי (ש"ס):</w:t>
      </w:r>
      <w:r w:rsidRPr="00CE736A">
        <w:rPr>
          <w:rStyle w:val="TagStyle"/>
          <w:rtl/>
        </w:rPr>
        <w:t xml:space="preserve"> &lt;&lt; דובר_המשך &gt;&gt;</w:t>
      </w:r>
      <w:r>
        <w:rPr>
          <w:rtl/>
        </w:rPr>
        <w:t xml:space="preserve">  </w:t>
      </w:r>
      <w:bookmarkEnd w:id="7760"/>
    </w:p>
    <w:p w:rsidR="00C15322" w:rsidRDefault="00C15322" w:rsidP="008F2C55">
      <w:pPr>
        <w:rPr>
          <w:rtl/>
          <w:lang w:eastAsia="he-IL"/>
        </w:rPr>
      </w:pPr>
    </w:p>
    <w:p w:rsidR="00C15322" w:rsidRDefault="00C15322" w:rsidP="00F43466">
      <w:pPr>
        <w:rPr>
          <w:rtl/>
          <w:lang w:eastAsia="he-IL"/>
        </w:rPr>
      </w:pPr>
      <w:bookmarkStart w:id="7761" w:name="_ETM_Q34_370399"/>
      <w:bookmarkStart w:id="7762" w:name="_ETM_Q34_365097"/>
      <w:bookmarkStart w:id="7763" w:name="_ETM_Q34_365159"/>
      <w:bookmarkStart w:id="7764" w:name="_ETM_Q34_365297"/>
      <w:bookmarkStart w:id="7765" w:name="_ETM_Q34_365359"/>
      <w:bookmarkStart w:id="7766" w:name="_ETM_Q34_365497"/>
      <w:bookmarkStart w:id="7767" w:name="_ETM_Q34_365557"/>
      <w:bookmarkEnd w:id="7761"/>
      <w:bookmarkEnd w:id="7762"/>
      <w:bookmarkEnd w:id="7763"/>
      <w:bookmarkEnd w:id="7764"/>
      <w:bookmarkEnd w:id="7765"/>
      <w:bookmarkEnd w:id="7766"/>
      <w:bookmarkEnd w:id="7767"/>
      <w:r>
        <w:rPr>
          <w:rFonts w:hint="cs"/>
          <w:rtl/>
          <w:lang w:eastAsia="he-IL"/>
        </w:rPr>
        <w:t xml:space="preserve">רון, זה על חוק שמסייע. אתה לא פעם פונה בעניין הזה, שנסייע לאותם עצמאים, לאותם עובדים שיש איתם בעיות. וזה אגב חוק שבא כקואליציה ואופוזיציה. </w:t>
      </w:r>
    </w:p>
    <w:p w:rsidR="00C15322" w:rsidRDefault="00C15322" w:rsidP="00D95E67">
      <w:pPr>
        <w:rPr>
          <w:rtl/>
          <w:lang w:eastAsia="he-IL"/>
        </w:rPr>
      </w:pPr>
    </w:p>
    <w:p w:rsidR="00C15322" w:rsidRDefault="00C15322" w:rsidP="00D95E67">
      <w:pPr>
        <w:rPr>
          <w:rtl/>
          <w:lang w:eastAsia="he-IL"/>
        </w:rPr>
      </w:pPr>
      <w:bookmarkStart w:id="7768" w:name="_ETM_Q34_381944"/>
      <w:bookmarkStart w:id="7769" w:name="_ETM_Q34_381993"/>
      <w:bookmarkEnd w:id="7768"/>
      <w:bookmarkEnd w:id="7769"/>
      <w:r>
        <w:rPr>
          <w:rFonts w:hint="cs"/>
          <w:rtl/>
          <w:lang w:eastAsia="he-IL"/>
        </w:rPr>
        <w:t xml:space="preserve">נכון, אני יודע שעכשיו תתנגדו, אבל זה בסדר, אתם לא עושים את זה בשביל ההתנגדות, אני מבין אתכם. כן, אתם אופוזיציה, מה נעשה. אבל אני אמרתי, אמרתי שהם עשו באמת עבודה </w:t>
      </w:r>
      <w:r>
        <w:rPr>
          <w:rFonts w:hint="eastAsia"/>
          <w:rtl/>
          <w:lang w:eastAsia="he-IL"/>
        </w:rPr>
        <w:t>–</w:t>
      </w:r>
      <w:r>
        <w:rPr>
          <w:rFonts w:hint="cs"/>
          <w:rtl/>
          <w:lang w:eastAsia="he-IL"/>
        </w:rPr>
        <w:t xml:space="preserve"> איך נאור אומר? עבודה נהדרת. אני יודע שמפה </w:t>
      </w:r>
      <w:bookmarkStart w:id="7770" w:name="_ETM_Q34_398635"/>
      <w:bookmarkEnd w:id="7770"/>
      <w:r>
        <w:rPr>
          <w:rFonts w:hint="cs"/>
          <w:rtl/>
          <w:lang w:eastAsia="he-IL"/>
        </w:rPr>
        <w:t xml:space="preserve">הדרך לא הכי טובה, אבל עבודה נהדרת למען </w:t>
      </w:r>
      <w:r w:rsidR="00DA5739">
        <w:rPr>
          <w:rFonts w:hint="cs"/>
          <w:rtl/>
          <w:lang w:eastAsia="he-IL"/>
        </w:rPr>
        <w:t>– – –</w:t>
      </w:r>
    </w:p>
    <w:p w:rsidR="00C15322" w:rsidRDefault="00C15322" w:rsidP="00D95E67">
      <w:pPr>
        <w:rPr>
          <w:rtl/>
          <w:lang w:eastAsia="he-IL"/>
        </w:rPr>
      </w:pPr>
      <w:bookmarkStart w:id="7771" w:name="_ETM_Q34_400000"/>
      <w:bookmarkStart w:id="7772" w:name="_ETM_Q34_400062"/>
      <w:bookmarkEnd w:id="7771"/>
      <w:bookmarkEnd w:id="7772"/>
    </w:p>
    <w:p w:rsidR="00C15322" w:rsidRDefault="00C15322" w:rsidP="00D95E67">
      <w:pPr>
        <w:pStyle w:val="af5"/>
        <w:keepNext/>
        <w:rPr>
          <w:rtl/>
        </w:rPr>
      </w:pPr>
      <w:bookmarkStart w:id="7773" w:name="ET_interruption_6255_24"/>
      <w:r w:rsidRPr="005669A5">
        <w:rPr>
          <w:rStyle w:val="TagStyle"/>
          <w:rtl/>
        </w:rPr>
        <w:t xml:space="preserve"> &lt;&lt; קריאה &gt;&gt; </w:t>
      </w:r>
      <w:r>
        <w:rPr>
          <w:rtl/>
        </w:rPr>
        <w:t>סימון דוידסון (יש עתיד):</w:t>
      </w:r>
      <w:r w:rsidRPr="005669A5">
        <w:rPr>
          <w:rStyle w:val="TagStyle"/>
          <w:rtl/>
        </w:rPr>
        <w:t xml:space="preserve"> &lt;&lt; קריאה &gt;&gt;</w:t>
      </w:r>
      <w:r>
        <w:rPr>
          <w:rtl/>
        </w:rPr>
        <w:t xml:space="preserve">  </w:t>
      </w:r>
      <w:bookmarkEnd w:id="7773"/>
    </w:p>
    <w:p w:rsidR="00C15322" w:rsidRDefault="00C15322" w:rsidP="008F2C55">
      <w:pPr>
        <w:rPr>
          <w:rtl/>
          <w:lang w:eastAsia="he-IL"/>
        </w:rPr>
      </w:pPr>
    </w:p>
    <w:p w:rsidR="00C15322" w:rsidRDefault="00C15322" w:rsidP="00D95E67">
      <w:pPr>
        <w:rPr>
          <w:rtl/>
          <w:lang w:eastAsia="he-IL"/>
        </w:rPr>
      </w:pPr>
      <w:bookmarkStart w:id="7774" w:name="_ETM_Q34_400605"/>
      <w:bookmarkEnd w:id="7774"/>
      <w:r>
        <w:rPr>
          <w:rFonts w:hint="cs"/>
          <w:rtl/>
          <w:lang w:eastAsia="he-IL"/>
        </w:rPr>
        <w:t>הרסת לו את הפריימריז.</w:t>
      </w:r>
    </w:p>
    <w:p w:rsidR="00C15322" w:rsidRDefault="00C15322" w:rsidP="00D95E67">
      <w:pPr>
        <w:rPr>
          <w:rtl/>
          <w:lang w:eastAsia="he-IL"/>
        </w:rPr>
      </w:pPr>
      <w:bookmarkStart w:id="7775" w:name="_ETM_Q34_400244"/>
      <w:bookmarkStart w:id="7776" w:name="_ETM_Q34_400310"/>
      <w:bookmarkEnd w:id="7775"/>
      <w:bookmarkEnd w:id="7776"/>
    </w:p>
    <w:p w:rsidR="00C15322" w:rsidRDefault="00C15322" w:rsidP="00D95E67">
      <w:pPr>
        <w:pStyle w:val="-"/>
        <w:keepNext/>
        <w:rPr>
          <w:rtl/>
        </w:rPr>
      </w:pPr>
      <w:bookmarkStart w:id="7777" w:name="ET_speakercontinue_5726_25"/>
      <w:r w:rsidRPr="005669A5">
        <w:rPr>
          <w:rStyle w:val="TagStyle"/>
          <w:rtl/>
        </w:rPr>
        <w:t xml:space="preserve"> &lt;&lt; דובר_המשך &gt;&gt; </w:t>
      </w:r>
      <w:r>
        <w:rPr>
          <w:rtl/>
        </w:rPr>
        <w:t>ינון אזולאי (ש"ס):</w:t>
      </w:r>
      <w:r w:rsidRPr="005669A5">
        <w:rPr>
          <w:rStyle w:val="TagStyle"/>
          <w:rtl/>
        </w:rPr>
        <w:t xml:space="preserve"> &lt;&lt; דובר_המשך &gt;&gt;</w:t>
      </w:r>
      <w:r>
        <w:rPr>
          <w:rtl/>
        </w:rPr>
        <w:t xml:space="preserve">  </w:t>
      </w:r>
      <w:bookmarkEnd w:id="7777"/>
    </w:p>
    <w:p w:rsidR="00C15322" w:rsidRDefault="00C15322" w:rsidP="008F2C55">
      <w:pPr>
        <w:rPr>
          <w:rtl/>
          <w:lang w:eastAsia="he-IL"/>
        </w:rPr>
      </w:pPr>
    </w:p>
    <w:p w:rsidR="00C15322" w:rsidRDefault="00C15322" w:rsidP="00D95E67">
      <w:pPr>
        <w:rPr>
          <w:rtl/>
          <w:lang w:eastAsia="he-IL"/>
        </w:rPr>
      </w:pPr>
      <w:bookmarkStart w:id="7778" w:name="_ETM_Q34_400741"/>
      <w:bookmarkEnd w:id="7778"/>
      <w:r>
        <w:rPr>
          <w:rFonts w:hint="cs"/>
          <w:rtl/>
          <w:lang w:eastAsia="he-IL"/>
        </w:rPr>
        <w:t xml:space="preserve">אל </w:t>
      </w:r>
      <w:bookmarkStart w:id="7779" w:name="_ETM_Q34_400193"/>
      <w:bookmarkStart w:id="7780" w:name="_ETM_Q34_400243"/>
      <w:bookmarkStart w:id="7781" w:name="_ETM_Q34_400393"/>
      <w:bookmarkStart w:id="7782" w:name="_ETM_Q34_400454"/>
      <w:bookmarkEnd w:id="7779"/>
      <w:bookmarkEnd w:id="7780"/>
      <w:bookmarkEnd w:id="7781"/>
      <w:bookmarkEnd w:id="7782"/>
      <w:r>
        <w:rPr>
          <w:rFonts w:hint="cs"/>
          <w:rtl/>
          <w:lang w:eastAsia="he-IL"/>
        </w:rPr>
        <w:t xml:space="preserve">תדאג, אני אתן לו עוד כמה קולות שיש לי, מיותרים. </w:t>
      </w:r>
      <w:bookmarkStart w:id="7783" w:name="_ETM_Q34_406805"/>
      <w:bookmarkEnd w:id="7783"/>
    </w:p>
    <w:p w:rsidR="00C15322" w:rsidRDefault="00C15322" w:rsidP="00D95E67">
      <w:pPr>
        <w:rPr>
          <w:rtl/>
          <w:lang w:eastAsia="he-IL"/>
        </w:rPr>
      </w:pPr>
      <w:bookmarkStart w:id="7784" w:name="_ETM_Q34_406841"/>
      <w:bookmarkEnd w:id="7784"/>
    </w:p>
    <w:p w:rsidR="00C15322" w:rsidRDefault="00C15322" w:rsidP="00D95E67">
      <w:pPr>
        <w:rPr>
          <w:rtl/>
          <w:lang w:eastAsia="he-IL"/>
        </w:rPr>
      </w:pPr>
      <w:bookmarkStart w:id="7785" w:name="_ETM_Q34_406981"/>
      <w:bookmarkStart w:id="7786" w:name="_ETM_Q34_407022"/>
      <w:bookmarkEnd w:id="7785"/>
      <w:bookmarkEnd w:id="7786"/>
      <w:r>
        <w:rPr>
          <w:rFonts w:hint="cs"/>
          <w:rtl/>
          <w:lang w:eastAsia="he-IL"/>
        </w:rPr>
        <w:t xml:space="preserve">עשינו את זה למען אותם עצמאים. ואני חייב להגיד כאן: הייתה מלחמה קשה מול האוצר, אני אומר באמת. אבל אני גם טוען תמיד שהם לא באים ממקום שהם לא רוצים להבין. התפקיד שלהם הוא לדאוג לקופה. רשות המיסים </w:t>
      </w:r>
      <w:r>
        <w:rPr>
          <w:rtl/>
          <w:lang w:eastAsia="he-IL"/>
        </w:rPr>
        <w:t>–</w:t>
      </w:r>
      <w:r>
        <w:rPr>
          <w:rFonts w:hint="cs"/>
          <w:rtl/>
          <w:lang w:eastAsia="he-IL"/>
        </w:rPr>
        <w:t xml:space="preserve"> אתה </w:t>
      </w:r>
      <w:bookmarkStart w:id="7787" w:name="_ETM_Q34_420430"/>
      <w:bookmarkEnd w:id="7787"/>
      <w:r>
        <w:rPr>
          <w:rFonts w:hint="cs"/>
          <w:rtl/>
          <w:lang w:eastAsia="he-IL"/>
        </w:rPr>
        <w:t xml:space="preserve">יודע, לפעמים אנחנו מכירים את השומר. רשות המיסים </w:t>
      </w:r>
      <w:r>
        <w:rPr>
          <w:rtl/>
          <w:lang w:eastAsia="he-IL"/>
        </w:rPr>
        <w:t>–</w:t>
      </w:r>
      <w:r>
        <w:rPr>
          <w:rFonts w:hint="cs"/>
          <w:rtl/>
          <w:lang w:eastAsia="he-IL"/>
        </w:rPr>
        <w:t xml:space="preserve"> אתה שומע ישר "מס הכנסה".</w:t>
      </w:r>
    </w:p>
    <w:p w:rsidR="00C15322" w:rsidRDefault="00C15322" w:rsidP="00D95E67">
      <w:pPr>
        <w:rPr>
          <w:rtl/>
          <w:lang w:eastAsia="he-IL"/>
        </w:rPr>
      </w:pPr>
      <w:bookmarkStart w:id="7788" w:name="_ETM_Q34_424029"/>
      <w:bookmarkStart w:id="7789" w:name="_ETM_Q34_424106"/>
      <w:bookmarkEnd w:id="7788"/>
      <w:bookmarkEnd w:id="7789"/>
    </w:p>
    <w:p w:rsidR="00C15322" w:rsidRDefault="00C15322" w:rsidP="00D95E67">
      <w:pPr>
        <w:pStyle w:val="af5"/>
        <w:keepNext/>
        <w:rPr>
          <w:rtl/>
        </w:rPr>
      </w:pPr>
      <w:bookmarkStart w:id="7790" w:name="ET_interruption_6151_26"/>
      <w:r w:rsidRPr="005669A5">
        <w:rPr>
          <w:rStyle w:val="TagStyle"/>
          <w:rtl/>
        </w:rPr>
        <w:t xml:space="preserve"> &lt;&lt; קריאה &gt;&gt; </w:t>
      </w:r>
      <w:r>
        <w:rPr>
          <w:rtl/>
        </w:rPr>
        <w:t>רון כץ (יש עתיד):</w:t>
      </w:r>
      <w:r w:rsidRPr="005669A5">
        <w:rPr>
          <w:rStyle w:val="TagStyle"/>
          <w:rtl/>
        </w:rPr>
        <w:t xml:space="preserve"> &lt;&lt; קריאה &gt;&gt;</w:t>
      </w:r>
      <w:r>
        <w:rPr>
          <w:rtl/>
        </w:rPr>
        <w:t xml:space="preserve">  </w:t>
      </w:r>
      <w:bookmarkEnd w:id="7790"/>
    </w:p>
    <w:p w:rsidR="00C15322" w:rsidRDefault="00C15322" w:rsidP="008F2C55">
      <w:pPr>
        <w:rPr>
          <w:rtl/>
          <w:lang w:eastAsia="he-IL"/>
        </w:rPr>
      </w:pPr>
    </w:p>
    <w:p w:rsidR="00C15322" w:rsidRDefault="00C15322" w:rsidP="00D95E67">
      <w:pPr>
        <w:rPr>
          <w:rtl/>
          <w:lang w:eastAsia="he-IL"/>
        </w:rPr>
      </w:pPr>
      <w:bookmarkStart w:id="7791" w:name="_ETM_Q34_423437"/>
      <w:bookmarkStart w:id="7792" w:name="_ETM_Q34_424221"/>
      <w:bookmarkStart w:id="7793" w:name="_ETM_Q34_424275"/>
      <w:bookmarkEnd w:id="7791"/>
      <w:bookmarkEnd w:id="7792"/>
      <w:bookmarkEnd w:id="7793"/>
      <w:r>
        <w:rPr>
          <w:rFonts w:hint="cs"/>
          <w:rtl/>
          <w:lang w:eastAsia="he-IL"/>
        </w:rPr>
        <w:t xml:space="preserve">דע לך שהרב גפני מסתכל עליך כמו הילד שלו. </w:t>
      </w:r>
    </w:p>
    <w:p w:rsidR="00C15322" w:rsidRPr="002107D4" w:rsidRDefault="00C15322" w:rsidP="00D95E67">
      <w:pPr>
        <w:rPr>
          <w:rtl/>
          <w:lang w:eastAsia="he-IL"/>
        </w:rPr>
      </w:pPr>
      <w:bookmarkStart w:id="7794" w:name="_ETM_Q34_426559"/>
      <w:bookmarkStart w:id="7795" w:name="_ETM_Q34_426621"/>
      <w:bookmarkEnd w:id="7794"/>
      <w:bookmarkEnd w:id="7795"/>
    </w:p>
    <w:p w:rsidR="00C15322" w:rsidRDefault="00C15322" w:rsidP="00D95E67">
      <w:pPr>
        <w:pStyle w:val="-"/>
        <w:keepNext/>
        <w:rPr>
          <w:rtl/>
        </w:rPr>
      </w:pPr>
      <w:bookmarkStart w:id="7796" w:name="ET_speakercontinue_5726_27"/>
      <w:r w:rsidRPr="005669A5">
        <w:rPr>
          <w:rStyle w:val="TagStyle"/>
          <w:rtl/>
        </w:rPr>
        <w:t xml:space="preserve"> &lt;&lt; דובר_המשך &gt;&gt; </w:t>
      </w:r>
      <w:r>
        <w:rPr>
          <w:rtl/>
        </w:rPr>
        <w:t>ינון אזולאי (ש"ס):</w:t>
      </w:r>
      <w:r w:rsidRPr="005669A5">
        <w:rPr>
          <w:rStyle w:val="TagStyle"/>
          <w:rtl/>
        </w:rPr>
        <w:t xml:space="preserve"> &lt;&lt; דובר_המשך &gt;&gt;</w:t>
      </w:r>
      <w:r>
        <w:rPr>
          <w:rtl/>
        </w:rPr>
        <w:t xml:space="preserve">  </w:t>
      </w:r>
      <w:bookmarkEnd w:id="7796"/>
    </w:p>
    <w:p w:rsidR="00C15322" w:rsidRDefault="00C15322" w:rsidP="008F2C55">
      <w:pPr>
        <w:rPr>
          <w:rtl/>
          <w:lang w:eastAsia="he-IL"/>
        </w:rPr>
      </w:pPr>
    </w:p>
    <w:p w:rsidR="00C15322" w:rsidRDefault="00C15322" w:rsidP="00D95E67">
      <w:pPr>
        <w:rPr>
          <w:rtl/>
          <w:lang w:eastAsia="he-IL"/>
        </w:rPr>
      </w:pPr>
      <w:bookmarkStart w:id="7797" w:name="_ETM_Q34_427351"/>
      <w:bookmarkEnd w:id="7797"/>
      <w:r>
        <w:rPr>
          <w:rFonts w:hint="cs"/>
          <w:rtl/>
          <w:lang w:eastAsia="he-IL"/>
        </w:rPr>
        <w:t xml:space="preserve">אני גאה בכך. </w:t>
      </w:r>
    </w:p>
    <w:p w:rsidR="00C15322" w:rsidRDefault="00C15322" w:rsidP="00D95E67">
      <w:pPr>
        <w:rPr>
          <w:rtl/>
          <w:lang w:eastAsia="he-IL"/>
        </w:rPr>
      </w:pPr>
      <w:bookmarkStart w:id="7798" w:name="_ETM_Q34_428201"/>
      <w:bookmarkStart w:id="7799" w:name="_ETM_Q34_428253"/>
      <w:bookmarkEnd w:id="7798"/>
      <w:bookmarkEnd w:id="7799"/>
    </w:p>
    <w:p w:rsidR="00C15322" w:rsidRDefault="00C15322" w:rsidP="00D95E67">
      <w:pPr>
        <w:pStyle w:val="af5"/>
        <w:keepNext/>
        <w:rPr>
          <w:rtl/>
        </w:rPr>
      </w:pPr>
      <w:bookmarkStart w:id="7800" w:name="ET_interruption_6151_28"/>
      <w:r w:rsidRPr="005669A5">
        <w:rPr>
          <w:rStyle w:val="TagStyle"/>
          <w:rtl/>
        </w:rPr>
        <w:t xml:space="preserve"> &lt;&lt; קריאה &gt;&gt; </w:t>
      </w:r>
      <w:r>
        <w:rPr>
          <w:rtl/>
        </w:rPr>
        <w:t>רון כץ (יש עתיד):</w:t>
      </w:r>
      <w:r w:rsidRPr="005669A5">
        <w:rPr>
          <w:rStyle w:val="TagStyle"/>
          <w:rtl/>
        </w:rPr>
        <w:t xml:space="preserve"> &lt;&lt; קריאה &gt;&gt;</w:t>
      </w:r>
      <w:r>
        <w:rPr>
          <w:rtl/>
        </w:rPr>
        <w:t xml:space="preserve">  </w:t>
      </w:r>
      <w:bookmarkEnd w:id="7800"/>
    </w:p>
    <w:p w:rsidR="00C15322" w:rsidRDefault="00C15322" w:rsidP="008F2C55">
      <w:pPr>
        <w:rPr>
          <w:rtl/>
          <w:lang w:eastAsia="he-IL"/>
        </w:rPr>
      </w:pPr>
    </w:p>
    <w:p w:rsidR="00C15322" w:rsidRDefault="00C15322" w:rsidP="00D95E67">
      <w:pPr>
        <w:rPr>
          <w:rtl/>
          <w:lang w:eastAsia="he-IL"/>
        </w:rPr>
      </w:pPr>
      <w:bookmarkStart w:id="7801" w:name="_ETM_Q34_427905"/>
      <w:bookmarkEnd w:id="7801"/>
      <w:r>
        <w:rPr>
          <w:rFonts w:hint="cs"/>
          <w:rtl/>
          <w:lang w:eastAsia="he-IL"/>
        </w:rPr>
        <w:t xml:space="preserve">הוא רואה איך </w:t>
      </w:r>
      <w:bookmarkStart w:id="7802" w:name="_ETM_Q34_429849"/>
      <w:bookmarkEnd w:id="7802"/>
      <w:r>
        <w:rPr>
          <w:rFonts w:hint="cs"/>
          <w:rtl/>
          <w:lang w:eastAsia="he-IL"/>
        </w:rPr>
        <w:t>זה יתפתח.</w:t>
      </w:r>
    </w:p>
    <w:p w:rsidR="00C15322" w:rsidRDefault="00C15322" w:rsidP="00D95E67">
      <w:pPr>
        <w:rPr>
          <w:rtl/>
          <w:lang w:eastAsia="he-IL"/>
        </w:rPr>
      </w:pPr>
      <w:bookmarkStart w:id="7803" w:name="_ETM_Q34_431027"/>
      <w:bookmarkStart w:id="7804" w:name="_ETM_Q34_431086"/>
      <w:bookmarkEnd w:id="7803"/>
      <w:bookmarkEnd w:id="7804"/>
    </w:p>
    <w:p w:rsidR="00C15322" w:rsidRDefault="00C15322" w:rsidP="00D95E67">
      <w:pPr>
        <w:pStyle w:val="-"/>
        <w:keepNext/>
        <w:rPr>
          <w:rtl/>
        </w:rPr>
      </w:pPr>
      <w:bookmarkStart w:id="7805" w:name="ET_speakercontinue_5726_29"/>
      <w:r w:rsidRPr="005669A5">
        <w:rPr>
          <w:rStyle w:val="TagStyle"/>
          <w:rtl/>
        </w:rPr>
        <w:t xml:space="preserve"> &lt;&lt; דובר_המשך &gt;&gt; </w:t>
      </w:r>
      <w:r>
        <w:rPr>
          <w:rtl/>
        </w:rPr>
        <w:t>ינון אזולאי (ש"ס):</w:t>
      </w:r>
      <w:r w:rsidRPr="005669A5">
        <w:rPr>
          <w:rStyle w:val="TagStyle"/>
          <w:rtl/>
        </w:rPr>
        <w:t xml:space="preserve"> &lt;&lt; דובר_המשך &gt;&gt;</w:t>
      </w:r>
      <w:r>
        <w:rPr>
          <w:rtl/>
        </w:rPr>
        <w:t xml:space="preserve">  </w:t>
      </w:r>
      <w:bookmarkEnd w:id="7805"/>
    </w:p>
    <w:p w:rsidR="00C15322" w:rsidRDefault="00C15322" w:rsidP="008F2C55">
      <w:pPr>
        <w:rPr>
          <w:rtl/>
          <w:lang w:eastAsia="he-IL"/>
        </w:rPr>
      </w:pPr>
    </w:p>
    <w:p w:rsidR="00C15322" w:rsidRDefault="00C15322" w:rsidP="00F43466">
      <w:pPr>
        <w:rPr>
          <w:lang w:eastAsia="he-IL"/>
        </w:rPr>
      </w:pPr>
      <w:bookmarkStart w:id="7806" w:name="_ETM_Q34_431612"/>
      <w:bookmarkEnd w:id="7806"/>
      <w:r>
        <w:rPr>
          <w:rFonts w:hint="cs"/>
          <w:rtl/>
          <w:lang w:eastAsia="he-IL"/>
        </w:rPr>
        <w:t>כן</w:t>
      </w:r>
      <w:r w:rsidR="00F43466">
        <w:rPr>
          <w:rFonts w:hint="cs"/>
          <w:rtl/>
          <w:lang w:eastAsia="he-IL"/>
        </w:rPr>
        <w:t>,</w:t>
      </w:r>
      <w:r>
        <w:rPr>
          <w:rFonts w:hint="cs"/>
          <w:rtl/>
          <w:lang w:eastAsia="he-IL"/>
        </w:rPr>
        <w:t xml:space="preserve"> כן. </w:t>
      </w:r>
      <w:bookmarkStart w:id="7807" w:name="_ETM_Q34_424759"/>
      <w:bookmarkStart w:id="7808" w:name="_ETM_Q34_424805"/>
      <w:bookmarkEnd w:id="7807"/>
      <w:bookmarkEnd w:id="7808"/>
      <w:r>
        <w:rPr>
          <w:rFonts w:hint="cs"/>
          <w:rtl/>
          <w:lang w:eastAsia="he-IL"/>
        </w:rPr>
        <w:t>אני אומר לך, רון</w:t>
      </w:r>
      <w:r w:rsidR="00F43466">
        <w:rPr>
          <w:rFonts w:hint="cs"/>
          <w:rtl/>
          <w:lang w:eastAsia="he-IL"/>
        </w:rPr>
        <w:t>,</w:t>
      </w:r>
      <w:r>
        <w:rPr>
          <w:rFonts w:hint="cs"/>
          <w:rtl/>
          <w:lang w:eastAsia="he-IL"/>
        </w:rPr>
        <w:t xml:space="preserve"> תדע לך שבמהלך כל התקופה הזאת, במיוחד אתמול, </w:t>
      </w:r>
      <w:r w:rsidR="00F43466">
        <w:rPr>
          <w:rFonts w:hint="cs"/>
          <w:rtl/>
          <w:lang w:eastAsia="he-IL"/>
        </w:rPr>
        <w:t>כ</w:t>
      </w:r>
      <w:r>
        <w:rPr>
          <w:rFonts w:hint="cs"/>
          <w:rtl/>
          <w:lang w:eastAsia="he-IL"/>
        </w:rPr>
        <w:t xml:space="preserve">שהיו דיונים של 12 שעות, 12 שעות של דיונים </w:t>
      </w:r>
      <w:r w:rsidR="00F43466">
        <w:rPr>
          <w:rFonts w:hint="eastAsia"/>
          <w:rtl/>
          <w:lang w:eastAsia="he-IL"/>
        </w:rPr>
        <w:t xml:space="preserve">– </w:t>
      </w:r>
      <w:r>
        <w:rPr>
          <w:rFonts w:hint="cs"/>
          <w:rtl/>
          <w:lang w:eastAsia="he-IL"/>
        </w:rPr>
        <w:t>רשות המיסים באמת עובדת קשה מאוד. אתה יודע, הקרן שם, קרן הסיוע</w:t>
      </w:r>
      <w:r w:rsidR="00F43466">
        <w:rPr>
          <w:rFonts w:hint="cs"/>
          <w:rtl/>
          <w:lang w:eastAsia="he-IL"/>
        </w:rPr>
        <w:t>,</w:t>
      </w:r>
      <w:r>
        <w:rPr>
          <w:rFonts w:hint="cs"/>
          <w:rtl/>
          <w:lang w:eastAsia="he-IL"/>
        </w:rPr>
        <w:t xml:space="preserve"> עובדת מאוד קשה על מנת להביא פתרונות לאותם אלה שניזוקו בנזק ישיר, בנזק עקיף, ומגיעה להם תודה רבה על כך. מגיעה תודה רבה גם לדובי אמיתי, שהוא נשיא המגזר העסקי, שישב שעות, ובסופו של דבר הבאנו גם את הפתרון של עשרה ימים </w:t>
      </w:r>
      <w:r w:rsidR="00F43466">
        <w:rPr>
          <w:rFonts w:hint="cs"/>
          <w:rtl/>
          <w:lang w:eastAsia="he-IL"/>
        </w:rPr>
        <w:t xml:space="preserve">במקום </w:t>
      </w:r>
      <w:r>
        <w:rPr>
          <w:rFonts w:hint="cs"/>
          <w:rtl/>
          <w:lang w:eastAsia="he-IL"/>
        </w:rPr>
        <w:t xml:space="preserve">שבעה למען העובד; לממלא מקום יושב-ראש ההסתדרות רועי יעקב; לירון גינדי, ללשכת יועצי המס, לרואי החשבון </w:t>
      </w:r>
      <w:r w:rsidR="00F43466">
        <w:rPr>
          <w:rFonts w:hint="eastAsia"/>
          <w:rtl/>
          <w:lang w:eastAsia="he-IL"/>
        </w:rPr>
        <w:t xml:space="preserve">– </w:t>
      </w:r>
      <w:r>
        <w:rPr>
          <w:rFonts w:hint="cs"/>
          <w:rtl/>
          <w:lang w:eastAsia="he-IL"/>
        </w:rPr>
        <w:t>לכולם.</w:t>
      </w:r>
    </w:p>
    <w:p w:rsidR="00C15322" w:rsidRPr="00F43466" w:rsidRDefault="00C15322" w:rsidP="00D95E67">
      <w:pPr>
        <w:rPr>
          <w:rtl/>
          <w:lang w:eastAsia="he-IL"/>
        </w:rPr>
      </w:pPr>
    </w:p>
    <w:p w:rsidR="00C15322" w:rsidRDefault="00C15322" w:rsidP="00D95E67">
      <w:pPr>
        <w:pStyle w:val="af5"/>
        <w:keepNext/>
        <w:rPr>
          <w:rtl/>
        </w:rPr>
      </w:pPr>
      <w:bookmarkStart w:id="7809" w:name="ET_interruption_6361_31"/>
      <w:r w:rsidRPr="005669A5">
        <w:rPr>
          <w:rStyle w:val="TagStyle"/>
          <w:rtl/>
        </w:rPr>
        <w:t xml:space="preserve"> &lt;&lt; קריאה &gt;&gt; </w:t>
      </w:r>
      <w:r>
        <w:rPr>
          <w:rtl/>
        </w:rPr>
        <w:t>נאור שירי (יש עתיד):</w:t>
      </w:r>
      <w:r w:rsidRPr="005669A5">
        <w:rPr>
          <w:rStyle w:val="TagStyle"/>
          <w:rtl/>
        </w:rPr>
        <w:t xml:space="preserve"> &lt;&lt; קריאה &gt;&gt;</w:t>
      </w:r>
      <w:r>
        <w:rPr>
          <w:rtl/>
        </w:rPr>
        <w:t xml:space="preserve">  </w:t>
      </w:r>
      <w:bookmarkEnd w:id="7809"/>
    </w:p>
    <w:p w:rsidR="00C15322" w:rsidRDefault="00C15322" w:rsidP="008F2C55">
      <w:pPr>
        <w:rPr>
          <w:rtl/>
          <w:lang w:eastAsia="he-IL"/>
        </w:rPr>
      </w:pPr>
    </w:p>
    <w:p w:rsidR="00C15322" w:rsidRDefault="00C15322" w:rsidP="00D95E67">
      <w:pPr>
        <w:rPr>
          <w:rtl/>
          <w:lang w:eastAsia="he-IL"/>
        </w:rPr>
      </w:pPr>
      <w:bookmarkStart w:id="7810" w:name="_ETM_Q34_492544"/>
      <w:bookmarkStart w:id="7811" w:name="_ETM_Q34_479600"/>
      <w:bookmarkStart w:id="7812" w:name="_ETM_Q34_483459"/>
      <w:bookmarkStart w:id="7813" w:name="_ETM_Q34_483519"/>
      <w:bookmarkEnd w:id="7810"/>
      <w:bookmarkEnd w:id="7811"/>
      <w:bookmarkEnd w:id="7812"/>
      <w:bookmarkEnd w:id="7813"/>
      <w:r>
        <w:rPr>
          <w:rFonts w:hint="cs"/>
          <w:rtl/>
          <w:lang w:eastAsia="he-IL"/>
        </w:rPr>
        <w:t xml:space="preserve">כפיר </w:t>
      </w:r>
      <w:bookmarkStart w:id="7814" w:name="_ETM_Q34_485999"/>
      <w:bookmarkEnd w:id="7814"/>
      <w:r>
        <w:rPr>
          <w:rFonts w:hint="cs"/>
          <w:rtl/>
          <w:lang w:eastAsia="he-IL"/>
        </w:rPr>
        <w:t xml:space="preserve">בטט. </w:t>
      </w:r>
      <w:bookmarkStart w:id="7815" w:name="_ETM_Q34_495790"/>
      <w:bookmarkEnd w:id="7815"/>
    </w:p>
    <w:p w:rsidR="00C15322" w:rsidRDefault="00C15322" w:rsidP="00D95E67">
      <w:pPr>
        <w:rPr>
          <w:rtl/>
          <w:lang w:eastAsia="he-IL"/>
        </w:rPr>
      </w:pPr>
      <w:bookmarkStart w:id="7816" w:name="_ETM_Q34_495835"/>
      <w:bookmarkEnd w:id="7816"/>
    </w:p>
    <w:p w:rsidR="00C15322" w:rsidRDefault="00C15322" w:rsidP="00D95E67">
      <w:pPr>
        <w:pStyle w:val="-"/>
        <w:keepNext/>
        <w:rPr>
          <w:rtl/>
        </w:rPr>
      </w:pPr>
      <w:bookmarkStart w:id="7817" w:name="ET_speakercontinue_5726_32"/>
      <w:r w:rsidRPr="005669A5">
        <w:rPr>
          <w:rStyle w:val="TagStyle"/>
          <w:rtl/>
        </w:rPr>
        <w:t xml:space="preserve"> &lt;&lt; דובר_המשך &gt;&gt; </w:t>
      </w:r>
      <w:r>
        <w:rPr>
          <w:rtl/>
        </w:rPr>
        <w:t>ינון אזולאי (ש"ס):</w:t>
      </w:r>
      <w:r w:rsidRPr="005669A5">
        <w:rPr>
          <w:rStyle w:val="TagStyle"/>
          <w:rtl/>
        </w:rPr>
        <w:t xml:space="preserve"> &lt;&lt; דובר_המשך &gt;&gt;</w:t>
      </w:r>
      <w:r>
        <w:rPr>
          <w:rtl/>
        </w:rPr>
        <w:t xml:space="preserve">  </w:t>
      </w:r>
      <w:bookmarkEnd w:id="7817"/>
    </w:p>
    <w:p w:rsidR="00C15322" w:rsidRDefault="00C15322" w:rsidP="008F2C55">
      <w:pPr>
        <w:rPr>
          <w:rtl/>
          <w:lang w:eastAsia="he-IL"/>
        </w:rPr>
      </w:pPr>
    </w:p>
    <w:p w:rsidR="00C15322" w:rsidRDefault="00C15322" w:rsidP="00F43466">
      <w:pPr>
        <w:rPr>
          <w:rtl/>
          <w:lang w:eastAsia="he-IL"/>
        </w:rPr>
      </w:pPr>
      <w:bookmarkStart w:id="7818" w:name="_ETM_Q34_498657"/>
      <w:bookmarkStart w:id="7819" w:name="_ETM_Q34_495997"/>
      <w:bookmarkStart w:id="7820" w:name="_ETM_Q34_496037"/>
      <w:bookmarkEnd w:id="7818"/>
      <w:bookmarkEnd w:id="7819"/>
      <w:bookmarkEnd w:id="7820"/>
      <w:r>
        <w:rPr>
          <w:rFonts w:hint="cs"/>
          <w:rtl/>
          <w:lang w:eastAsia="he-IL"/>
        </w:rPr>
        <w:t xml:space="preserve">מצלאוי וגם כפיר בטט. האמת, כפיר בטט, כל רגע שאנחנו מחזיקים אותו </w:t>
      </w:r>
      <w:bookmarkStart w:id="7821" w:name="_ETM_Q34_488873"/>
      <w:bookmarkEnd w:id="7821"/>
      <w:r>
        <w:rPr>
          <w:rFonts w:hint="cs"/>
          <w:rtl/>
          <w:lang w:eastAsia="he-IL"/>
        </w:rPr>
        <w:t xml:space="preserve">בוועדת הכספים, זה עוזר לנו </w:t>
      </w:r>
      <w:r w:rsidR="00F43466">
        <w:rPr>
          <w:rFonts w:hint="eastAsia"/>
          <w:rtl/>
          <w:lang w:eastAsia="he-IL"/>
        </w:rPr>
        <w:t xml:space="preserve">– </w:t>
      </w:r>
      <w:r>
        <w:rPr>
          <w:rFonts w:hint="cs"/>
          <w:rtl/>
          <w:lang w:eastAsia="he-IL"/>
        </w:rPr>
        <w:t xml:space="preserve">הוא לא כותב נגדנו מכתב. </w:t>
      </w:r>
      <w:bookmarkStart w:id="7822" w:name="_ETM_Q34_492630"/>
      <w:bookmarkEnd w:id="7822"/>
      <w:r>
        <w:rPr>
          <w:rFonts w:hint="cs"/>
          <w:rtl/>
          <w:lang w:eastAsia="he-IL"/>
        </w:rPr>
        <w:t xml:space="preserve">אבל הוא אחלה, תדע לך. אני חייב להגיד לך, הוא </w:t>
      </w:r>
      <w:bookmarkStart w:id="7823" w:name="_ETM_Q34_495319"/>
      <w:bookmarkEnd w:id="7823"/>
      <w:r>
        <w:rPr>
          <w:rFonts w:hint="cs"/>
          <w:rtl/>
          <w:lang w:eastAsia="he-IL"/>
        </w:rPr>
        <w:t>אחלה.</w:t>
      </w:r>
    </w:p>
    <w:p w:rsidR="00C15322" w:rsidRDefault="00C15322" w:rsidP="00D95E67">
      <w:pPr>
        <w:rPr>
          <w:rtl/>
          <w:lang w:eastAsia="he-IL"/>
        </w:rPr>
      </w:pPr>
      <w:bookmarkStart w:id="7824" w:name="_ETM_Q34_496672"/>
      <w:bookmarkStart w:id="7825" w:name="_ETM_Q34_496710"/>
      <w:bookmarkEnd w:id="7824"/>
      <w:bookmarkEnd w:id="7825"/>
    </w:p>
    <w:p w:rsidR="00C15322" w:rsidRDefault="00C15322" w:rsidP="00D95E67">
      <w:pPr>
        <w:pStyle w:val="af5"/>
        <w:keepNext/>
        <w:rPr>
          <w:rtl/>
        </w:rPr>
      </w:pPr>
      <w:bookmarkStart w:id="7826" w:name="_ETM_Q34_491803"/>
      <w:bookmarkEnd w:id="7826"/>
      <w:r w:rsidRPr="005669A5">
        <w:rPr>
          <w:rStyle w:val="TagStyle"/>
          <w:rtl/>
        </w:rPr>
        <w:t xml:space="preserve">&lt;&lt; קריאה &gt;&gt; </w:t>
      </w:r>
      <w:r>
        <w:rPr>
          <w:rtl/>
        </w:rPr>
        <w:t>יוראי להב הרצנו (יש עתיד):</w:t>
      </w:r>
      <w:r w:rsidRPr="005669A5">
        <w:rPr>
          <w:rStyle w:val="TagStyle"/>
          <w:rtl/>
        </w:rPr>
        <w:t xml:space="preserve"> &lt;&lt; קריאה &gt;&gt;</w:t>
      </w:r>
      <w:r>
        <w:rPr>
          <w:rtl/>
        </w:rPr>
        <w:t xml:space="preserve">  </w:t>
      </w:r>
    </w:p>
    <w:p w:rsidR="00C15322" w:rsidRDefault="00C15322" w:rsidP="008F2C55">
      <w:pPr>
        <w:rPr>
          <w:rtl/>
          <w:lang w:eastAsia="he-IL"/>
        </w:rPr>
      </w:pPr>
    </w:p>
    <w:p w:rsidR="00C15322" w:rsidRDefault="00C15322" w:rsidP="00D95E67">
      <w:pPr>
        <w:rPr>
          <w:rtl/>
          <w:lang w:eastAsia="he-IL"/>
        </w:rPr>
      </w:pPr>
      <w:r>
        <w:rPr>
          <w:rFonts w:hint="cs"/>
          <w:rtl/>
          <w:lang w:eastAsia="he-IL"/>
        </w:rPr>
        <w:t>אתה יודע כמה פעמים שלומית התקשרה אליי בטעות?</w:t>
      </w:r>
    </w:p>
    <w:p w:rsidR="00C15322" w:rsidRDefault="00C15322" w:rsidP="00D95E67">
      <w:pPr>
        <w:rPr>
          <w:rtl/>
          <w:lang w:eastAsia="he-IL"/>
        </w:rPr>
      </w:pPr>
    </w:p>
    <w:p w:rsidR="00C15322" w:rsidRDefault="00C15322" w:rsidP="00D95E67">
      <w:pPr>
        <w:pStyle w:val="-"/>
        <w:keepNext/>
        <w:rPr>
          <w:rtl/>
        </w:rPr>
      </w:pPr>
      <w:bookmarkStart w:id="7827" w:name="ET_speakercontinue_5726_33"/>
      <w:r w:rsidRPr="005669A5">
        <w:rPr>
          <w:rStyle w:val="TagStyle"/>
          <w:rtl/>
        </w:rPr>
        <w:t xml:space="preserve"> &lt;&lt; דובר_המשך &gt;&gt; </w:t>
      </w:r>
      <w:r>
        <w:rPr>
          <w:rtl/>
        </w:rPr>
        <w:t>ינון אזולאי (ש"ס):</w:t>
      </w:r>
      <w:r w:rsidRPr="005669A5">
        <w:rPr>
          <w:rStyle w:val="TagStyle"/>
          <w:rtl/>
        </w:rPr>
        <w:t xml:space="preserve"> &lt;&lt; דובר_המשך &gt;&gt;</w:t>
      </w:r>
      <w:r>
        <w:rPr>
          <w:rtl/>
        </w:rPr>
        <w:t xml:space="preserve">  </w:t>
      </w:r>
      <w:bookmarkEnd w:id="7827"/>
    </w:p>
    <w:p w:rsidR="00C15322" w:rsidRDefault="00C15322" w:rsidP="008F2C55">
      <w:pPr>
        <w:rPr>
          <w:rtl/>
          <w:lang w:eastAsia="he-IL"/>
        </w:rPr>
      </w:pPr>
    </w:p>
    <w:p w:rsidR="00C15322" w:rsidRDefault="00C15322" w:rsidP="00D95E67">
      <w:pPr>
        <w:rPr>
          <w:rtl/>
          <w:lang w:eastAsia="he-IL"/>
        </w:rPr>
      </w:pPr>
      <w:bookmarkStart w:id="7828" w:name="_ETM_Q34_499677"/>
      <w:bookmarkEnd w:id="7828"/>
      <w:r>
        <w:rPr>
          <w:rFonts w:hint="cs"/>
          <w:rtl/>
          <w:lang w:eastAsia="he-IL"/>
        </w:rPr>
        <w:t xml:space="preserve">שלומית התקשרה אליך בטעות? </w:t>
      </w:r>
    </w:p>
    <w:p w:rsidR="00C15322" w:rsidRDefault="00C15322" w:rsidP="00D95E67">
      <w:pPr>
        <w:rPr>
          <w:rtl/>
          <w:lang w:eastAsia="he-IL"/>
        </w:rPr>
      </w:pPr>
      <w:bookmarkStart w:id="7829" w:name="_ETM_Q34_502987"/>
      <w:bookmarkStart w:id="7830" w:name="_ETM_Q34_503046"/>
      <w:bookmarkEnd w:id="7829"/>
      <w:bookmarkEnd w:id="7830"/>
    </w:p>
    <w:p w:rsidR="00C15322" w:rsidRDefault="00C15322" w:rsidP="00D95E67">
      <w:pPr>
        <w:pStyle w:val="af5"/>
        <w:keepNext/>
        <w:rPr>
          <w:rtl/>
        </w:rPr>
      </w:pPr>
      <w:bookmarkStart w:id="7831" w:name="ET_interruption_5787_34"/>
      <w:r w:rsidRPr="005669A5">
        <w:rPr>
          <w:rStyle w:val="TagStyle"/>
          <w:rtl/>
        </w:rPr>
        <w:t xml:space="preserve"> &lt;&lt; קריאה &gt;&gt; </w:t>
      </w:r>
      <w:r>
        <w:rPr>
          <w:rtl/>
        </w:rPr>
        <w:t>יוראי להב הרצנו (יש עתיד):</w:t>
      </w:r>
      <w:r w:rsidRPr="005669A5">
        <w:rPr>
          <w:rStyle w:val="TagStyle"/>
          <w:rtl/>
        </w:rPr>
        <w:t xml:space="preserve"> &lt;&lt; קריאה &gt;&gt;</w:t>
      </w:r>
      <w:r>
        <w:rPr>
          <w:rtl/>
        </w:rPr>
        <w:t xml:space="preserve">  </w:t>
      </w:r>
      <w:bookmarkEnd w:id="7831"/>
    </w:p>
    <w:p w:rsidR="00C15322" w:rsidRDefault="00C15322" w:rsidP="008F2C55">
      <w:pPr>
        <w:rPr>
          <w:rtl/>
          <w:lang w:eastAsia="he-IL"/>
        </w:rPr>
      </w:pPr>
    </w:p>
    <w:p w:rsidR="00C15322" w:rsidRDefault="00C15322" w:rsidP="00D95E67">
      <w:pPr>
        <w:rPr>
          <w:rtl/>
          <w:lang w:eastAsia="he-IL"/>
        </w:rPr>
      </w:pPr>
      <w:bookmarkStart w:id="7832" w:name="_ETM_Q34_503413"/>
      <w:bookmarkEnd w:id="7832"/>
      <w:r>
        <w:rPr>
          <w:rFonts w:hint="cs"/>
          <w:rtl/>
          <w:lang w:eastAsia="he-IL"/>
        </w:rPr>
        <w:t xml:space="preserve">בגלל שאני </w:t>
      </w:r>
      <w:bookmarkStart w:id="7833" w:name="_ETM_Q34_504890"/>
      <w:bookmarkEnd w:id="7833"/>
      <w:r>
        <w:rPr>
          <w:rFonts w:hint="cs"/>
          <w:rtl/>
          <w:lang w:eastAsia="he-IL"/>
        </w:rPr>
        <w:t>יוראי.</w:t>
      </w:r>
    </w:p>
    <w:p w:rsidR="00C15322" w:rsidRDefault="00C15322" w:rsidP="00D95E67">
      <w:pPr>
        <w:rPr>
          <w:rtl/>
          <w:lang w:eastAsia="he-IL"/>
        </w:rPr>
      </w:pPr>
      <w:bookmarkStart w:id="7834" w:name="_ETM_Q34_504103"/>
      <w:bookmarkStart w:id="7835" w:name="_ETM_Q34_504172"/>
      <w:bookmarkEnd w:id="7834"/>
      <w:bookmarkEnd w:id="7835"/>
    </w:p>
    <w:p w:rsidR="00C15322" w:rsidRDefault="00C15322" w:rsidP="00D95E67">
      <w:pPr>
        <w:pStyle w:val="-"/>
        <w:keepNext/>
        <w:rPr>
          <w:rtl/>
        </w:rPr>
      </w:pPr>
      <w:bookmarkStart w:id="7836" w:name="ET_speakercontinue_5726_35"/>
      <w:r w:rsidRPr="005669A5">
        <w:rPr>
          <w:rStyle w:val="TagStyle"/>
          <w:rtl/>
        </w:rPr>
        <w:t xml:space="preserve"> &lt;&lt; דובר_המשך &gt;&gt; </w:t>
      </w:r>
      <w:r>
        <w:rPr>
          <w:rtl/>
        </w:rPr>
        <w:t>ינון אזולאי (ש"ס):</w:t>
      </w:r>
      <w:r w:rsidRPr="005669A5">
        <w:rPr>
          <w:rStyle w:val="TagStyle"/>
          <w:rtl/>
        </w:rPr>
        <w:t xml:space="preserve"> &lt;&lt; דובר_המשך &gt;&gt;</w:t>
      </w:r>
      <w:r>
        <w:rPr>
          <w:rtl/>
        </w:rPr>
        <w:t xml:space="preserve">  </w:t>
      </w:r>
      <w:bookmarkEnd w:id="7836"/>
    </w:p>
    <w:p w:rsidR="00C15322" w:rsidRDefault="00C15322" w:rsidP="008F2C55">
      <w:pPr>
        <w:rPr>
          <w:rtl/>
          <w:lang w:eastAsia="he-IL"/>
        </w:rPr>
      </w:pPr>
    </w:p>
    <w:p w:rsidR="00C15322" w:rsidRDefault="00C15322" w:rsidP="00F43466">
      <w:pPr>
        <w:rPr>
          <w:rtl/>
          <w:lang w:eastAsia="he-IL"/>
        </w:rPr>
      </w:pPr>
      <w:bookmarkStart w:id="7837" w:name="_ETM_Q34_503685"/>
      <w:bookmarkEnd w:id="7837"/>
      <w:r>
        <w:rPr>
          <w:rFonts w:hint="cs"/>
          <w:rtl/>
          <w:lang w:eastAsia="he-IL"/>
        </w:rPr>
        <w:t xml:space="preserve"> בגלל שהזכרתי את השם שלה, אחר כך היא יכולה לעלות </w:t>
      </w:r>
      <w:bookmarkStart w:id="7838" w:name="_ETM_Q34_503355"/>
      <w:bookmarkEnd w:id="7838"/>
      <w:r>
        <w:rPr>
          <w:rFonts w:hint="cs"/>
          <w:rtl/>
          <w:lang w:eastAsia="he-IL"/>
        </w:rPr>
        <w:t xml:space="preserve">ולדבר, הודעה אישית, להגיד אם זה נכון </w:t>
      </w:r>
      <w:bookmarkStart w:id="7839" w:name="_ETM_Q34_506458"/>
      <w:bookmarkEnd w:id="7839"/>
      <w:r>
        <w:rPr>
          <w:rFonts w:hint="cs"/>
          <w:rtl/>
          <w:lang w:eastAsia="he-IL"/>
        </w:rPr>
        <w:t>או לא. אבל בכל אופן, שלומית, גם לך, שלומית ארליך</w:t>
      </w:r>
      <w:r w:rsidR="00F43466">
        <w:rPr>
          <w:rFonts w:hint="cs"/>
          <w:rtl/>
          <w:lang w:eastAsia="he-IL"/>
        </w:rPr>
        <w:t>,</w:t>
      </w:r>
      <w:r>
        <w:rPr>
          <w:rFonts w:hint="cs"/>
          <w:rtl/>
          <w:lang w:eastAsia="he-IL"/>
        </w:rPr>
        <w:t xml:space="preserve"> </w:t>
      </w:r>
      <w:bookmarkStart w:id="7840" w:name="_ETM_Q34_509433"/>
      <w:bookmarkEnd w:id="7840"/>
      <w:r>
        <w:rPr>
          <w:rFonts w:hint="cs"/>
          <w:rtl/>
          <w:lang w:eastAsia="he-IL"/>
        </w:rPr>
        <w:t xml:space="preserve">היועצת המשפטית, תודה רבה; למנהל הוועדה כמובן, תמיר; הצוות </w:t>
      </w:r>
      <w:bookmarkStart w:id="7841" w:name="_ETM_Q34_515648"/>
      <w:bookmarkEnd w:id="7841"/>
      <w:r>
        <w:rPr>
          <w:rFonts w:hint="cs"/>
          <w:rtl/>
          <w:lang w:eastAsia="he-IL"/>
        </w:rPr>
        <w:t>של</w:t>
      </w:r>
      <w:r w:rsidR="00F43466">
        <w:rPr>
          <w:rFonts w:hint="cs"/>
          <w:rtl/>
          <w:lang w:eastAsia="he-IL"/>
        </w:rPr>
        <w:t>ו, הצוות שעובד שם עובד בשעות-לא-</w:t>
      </w:r>
      <w:r>
        <w:rPr>
          <w:rFonts w:hint="cs"/>
          <w:rtl/>
          <w:lang w:eastAsia="he-IL"/>
        </w:rPr>
        <w:t>שעות</w:t>
      </w:r>
      <w:r w:rsidR="00F43466">
        <w:rPr>
          <w:rFonts w:hint="cs"/>
          <w:rtl/>
          <w:lang w:eastAsia="he-IL"/>
        </w:rPr>
        <w:t>,</w:t>
      </w:r>
      <w:r>
        <w:rPr>
          <w:rFonts w:hint="cs"/>
          <w:rtl/>
          <w:lang w:eastAsia="he-IL"/>
        </w:rPr>
        <w:t xml:space="preserve"> מגיע להם </w:t>
      </w:r>
      <w:bookmarkStart w:id="7842" w:name="_ETM_Q34_519604"/>
      <w:bookmarkEnd w:id="7842"/>
      <w:r>
        <w:rPr>
          <w:rFonts w:hint="cs"/>
          <w:rtl/>
          <w:lang w:eastAsia="he-IL"/>
        </w:rPr>
        <w:t>יישר כוח; שלומית, גם לך יש צוות שעובד איתך</w:t>
      </w:r>
      <w:r w:rsidR="00F43466">
        <w:rPr>
          <w:rFonts w:hint="cs"/>
          <w:rtl/>
          <w:lang w:eastAsia="he-IL"/>
        </w:rPr>
        <w:t>,</w:t>
      </w:r>
      <w:r>
        <w:rPr>
          <w:rFonts w:hint="cs"/>
          <w:rtl/>
          <w:lang w:eastAsia="he-IL"/>
        </w:rPr>
        <w:t xml:space="preserve"> לא, </w:t>
      </w:r>
      <w:bookmarkStart w:id="7843" w:name="_ETM_Q34_522918"/>
      <w:bookmarkEnd w:id="7843"/>
      <w:r>
        <w:rPr>
          <w:rFonts w:hint="cs"/>
          <w:rtl/>
          <w:lang w:eastAsia="he-IL"/>
        </w:rPr>
        <w:t xml:space="preserve">שלומית? יש לך גם צוות שעובד איתך. מגיע </w:t>
      </w:r>
      <w:r w:rsidR="00F43466">
        <w:rPr>
          <w:rFonts w:hint="cs"/>
          <w:rtl/>
          <w:lang w:eastAsia="he-IL"/>
        </w:rPr>
        <w:t xml:space="preserve">גם </w:t>
      </w:r>
      <w:r>
        <w:rPr>
          <w:rFonts w:hint="cs"/>
          <w:rtl/>
          <w:lang w:eastAsia="he-IL"/>
        </w:rPr>
        <w:t xml:space="preserve">לו </w:t>
      </w:r>
      <w:bookmarkStart w:id="7844" w:name="_ETM_Q34_526105"/>
      <w:bookmarkEnd w:id="7844"/>
      <w:r>
        <w:rPr>
          <w:rFonts w:hint="cs"/>
          <w:rtl/>
          <w:lang w:eastAsia="he-IL"/>
        </w:rPr>
        <w:t>יישר כוח; הרב גפני, עוד פעם תודה רבה</w:t>
      </w:r>
      <w:r w:rsidR="00F43466">
        <w:rPr>
          <w:rFonts w:hint="cs"/>
          <w:rtl/>
          <w:lang w:eastAsia="he-IL"/>
        </w:rPr>
        <w:t>;</w:t>
      </w:r>
      <w:r>
        <w:rPr>
          <w:rFonts w:hint="cs"/>
          <w:rtl/>
          <w:lang w:eastAsia="he-IL"/>
        </w:rPr>
        <w:t xml:space="preserve"> כמובן ליושב-ראש </w:t>
      </w:r>
      <w:bookmarkStart w:id="7845" w:name="_ETM_Q34_529049"/>
      <w:bookmarkEnd w:id="7845"/>
      <w:r>
        <w:rPr>
          <w:rFonts w:hint="cs"/>
          <w:rtl/>
          <w:lang w:eastAsia="he-IL"/>
        </w:rPr>
        <w:t>ועדת הכספים אופיר כץ, שאתמול הוא עזר וסייע לנו להגיע לפתרונות ביחד עם ברק. באמת תודה רבה לכולם. וחשוב</w:t>
      </w:r>
      <w:bookmarkStart w:id="7846" w:name="_ETM_Q34_538535"/>
      <w:bookmarkEnd w:id="7846"/>
      <w:r>
        <w:rPr>
          <w:rFonts w:hint="cs"/>
          <w:rtl/>
          <w:lang w:eastAsia="he-IL"/>
        </w:rPr>
        <w:t xml:space="preserve"> להצביע בעד. האנשים מחכים לזה, העצמאים מחכים לזה, וכמובן </w:t>
      </w:r>
      <w:bookmarkStart w:id="7847" w:name="_ETM_Q34_545014"/>
      <w:bookmarkEnd w:id="7847"/>
      <w:r>
        <w:rPr>
          <w:rFonts w:hint="cs"/>
          <w:rtl/>
          <w:lang w:eastAsia="he-IL"/>
        </w:rPr>
        <w:t>גם העובדים מחכים לחל"ת שלהם.</w:t>
      </w:r>
      <w:bookmarkStart w:id="7848" w:name="_ETM_Q34_545330"/>
      <w:bookmarkEnd w:id="7848"/>
      <w:r>
        <w:rPr>
          <w:rFonts w:hint="cs"/>
          <w:rtl/>
          <w:lang w:eastAsia="he-IL"/>
        </w:rPr>
        <w:t xml:space="preserve"> </w:t>
      </w:r>
      <w:bookmarkStart w:id="7849" w:name="_ETM_Q34_545401"/>
      <w:bookmarkStart w:id="7850" w:name="_ETM_Q34_545489"/>
      <w:bookmarkStart w:id="7851" w:name="_ETM_Q34_545551"/>
      <w:bookmarkEnd w:id="7849"/>
      <w:bookmarkEnd w:id="7850"/>
      <w:bookmarkEnd w:id="7851"/>
      <w:r>
        <w:rPr>
          <w:rFonts w:hint="cs"/>
          <w:rtl/>
          <w:lang w:eastAsia="he-IL"/>
        </w:rPr>
        <w:t xml:space="preserve">אבל רק דבר אחד: תפילה שיותר </w:t>
      </w:r>
      <w:bookmarkStart w:id="7852" w:name="_ETM_Q34_547380"/>
      <w:bookmarkEnd w:id="7852"/>
      <w:r>
        <w:rPr>
          <w:rFonts w:hint="cs"/>
          <w:rtl/>
          <w:lang w:eastAsia="he-IL"/>
        </w:rPr>
        <w:t xml:space="preserve">לא נצטרך את הפיצויים האלה, כי הפיצויים האלה באים בעקבות איזה משבר, בעקבות איזו מלחמה, קורונה, ולכן צריכים להתפלל שזה </w:t>
      </w:r>
      <w:bookmarkStart w:id="7853" w:name="_ETM_Q34_555549"/>
      <w:bookmarkEnd w:id="7853"/>
      <w:r>
        <w:rPr>
          <w:rFonts w:hint="cs"/>
          <w:rtl/>
          <w:lang w:eastAsia="he-IL"/>
        </w:rPr>
        <w:t xml:space="preserve">כבר לא יהיה. אז תודה רבה, ותפילתנו היא </w:t>
      </w:r>
      <w:bookmarkStart w:id="7854" w:name="_ETM_Q34_559703"/>
      <w:bookmarkEnd w:id="7854"/>
      <w:r>
        <w:rPr>
          <w:rFonts w:hint="cs"/>
          <w:rtl/>
          <w:lang w:eastAsia="he-IL"/>
        </w:rPr>
        <w:t xml:space="preserve">שלא נצטרך </w:t>
      </w:r>
      <w:bookmarkStart w:id="7855" w:name="_ETM_Q34_559378"/>
      <w:bookmarkEnd w:id="7855"/>
      <w:r>
        <w:rPr>
          <w:rFonts w:hint="cs"/>
          <w:rtl/>
          <w:lang w:eastAsia="he-IL"/>
        </w:rPr>
        <w:t>יותר פיצויים, אבל כשצריך, שתמיד יהיה למדינת ישראל בשפע. תודה.</w:t>
      </w:r>
    </w:p>
    <w:p w:rsidR="00C15322" w:rsidRPr="005669A5" w:rsidRDefault="00C15322" w:rsidP="00D95E67">
      <w:pPr>
        <w:rPr>
          <w:rtl/>
          <w:lang w:eastAsia="he-IL"/>
        </w:rPr>
      </w:pPr>
      <w:bookmarkStart w:id="7856" w:name="_ETM_Q34_562318"/>
      <w:bookmarkStart w:id="7857" w:name="_ETM_Q34_562368"/>
      <w:bookmarkEnd w:id="7856"/>
      <w:bookmarkEnd w:id="7857"/>
    </w:p>
    <w:p w:rsidR="00C15322" w:rsidRDefault="00C15322" w:rsidP="00D95E67">
      <w:pPr>
        <w:pStyle w:val="af6"/>
        <w:keepNext/>
        <w:rPr>
          <w:rtl/>
        </w:rPr>
      </w:pPr>
      <w:bookmarkStart w:id="7858" w:name="ET_yor_6490_14"/>
      <w:r w:rsidRPr="00A86139">
        <w:rPr>
          <w:rStyle w:val="TagStyle"/>
          <w:rtl/>
        </w:rPr>
        <w:t xml:space="preserve"> &lt;&lt; יור &gt;&gt; </w:t>
      </w:r>
      <w:r>
        <w:rPr>
          <w:rtl/>
        </w:rPr>
        <w:t>היו"ר ניסים ואטורי:</w:t>
      </w:r>
      <w:r w:rsidRPr="00A86139">
        <w:rPr>
          <w:rStyle w:val="TagStyle"/>
          <w:rtl/>
        </w:rPr>
        <w:t xml:space="preserve"> &lt;&lt; יור &gt;&gt;</w:t>
      </w:r>
      <w:r>
        <w:rPr>
          <w:rtl/>
        </w:rPr>
        <w:t xml:space="preserve">  </w:t>
      </w:r>
      <w:bookmarkEnd w:id="7858"/>
    </w:p>
    <w:p w:rsidR="00C15322" w:rsidRDefault="00C15322" w:rsidP="008F2C55">
      <w:pPr>
        <w:rPr>
          <w:rtl/>
          <w:lang w:eastAsia="he-IL"/>
        </w:rPr>
      </w:pPr>
    </w:p>
    <w:p w:rsidR="00C15322" w:rsidRDefault="00C15322" w:rsidP="00D95E67">
      <w:pPr>
        <w:rPr>
          <w:rtl/>
          <w:lang w:eastAsia="he-IL"/>
        </w:rPr>
      </w:pPr>
      <w:r>
        <w:rPr>
          <w:rFonts w:hint="cs"/>
          <w:rtl/>
          <w:lang w:eastAsia="he-IL"/>
        </w:rPr>
        <w:t xml:space="preserve">אופיר </w:t>
      </w:r>
      <w:bookmarkStart w:id="7859" w:name="_ETM_Q34_563164"/>
      <w:bookmarkEnd w:id="7859"/>
      <w:r>
        <w:rPr>
          <w:rFonts w:hint="cs"/>
          <w:rtl/>
          <w:lang w:eastAsia="he-IL"/>
        </w:rPr>
        <w:t>כץ, אתה רוצה להשיב למסתייגים?</w:t>
      </w:r>
    </w:p>
    <w:p w:rsidR="00C15322" w:rsidRDefault="00C15322" w:rsidP="00D95E67">
      <w:pPr>
        <w:rPr>
          <w:rtl/>
          <w:lang w:eastAsia="he-IL"/>
        </w:rPr>
      </w:pPr>
    </w:p>
    <w:p w:rsidR="00C15322" w:rsidRDefault="00C15322" w:rsidP="00D95E67">
      <w:pPr>
        <w:pStyle w:val="af5"/>
        <w:keepNext/>
        <w:rPr>
          <w:rtl/>
        </w:rPr>
      </w:pPr>
      <w:r w:rsidRPr="00140F2A">
        <w:rPr>
          <w:rStyle w:val="TagStyle"/>
          <w:rtl/>
        </w:rPr>
        <w:t xml:space="preserve"> &lt;&lt; קריאה &gt;&gt; </w:t>
      </w:r>
      <w:r>
        <w:rPr>
          <w:rtl/>
        </w:rPr>
        <w:t>טלי גוטליב (הליכוד):</w:t>
      </w:r>
      <w:r w:rsidRPr="00140F2A">
        <w:rPr>
          <w:rStyle w:val="TagStyle"/>
          <w:rtl/>
        </w:rPr>
        <w:t xml:space="preserve"> &lt;&lt; קריאה &gt;&gt;</w:t>
      </w:r>
      <w:r>
        <w:rPr>
          <w:rtl/>
        </w:rPr>
        <w:t xml:space="preserve">  </w:t>
      </w:r>
    </w:p>
    <w:p w:rsidR="00C15322" w:rsidRDefault="00C15322" w:rsidP="008F2C55">
      <w:pPr>
        <w:rPr>
          <w:rtl/>
          <w:lang w:eastAsia="he-IL"/>
        </w:rPr>
      </w:pPr>
    </w:p>
    <w:p w:rsidR="00C15322" w:rsidRDefault="00C15322" w:rsidP="00D95E67">
      <w:pPr>
        <w:rPr>
          <w:rtl/>
          <w:lang w:eastAsia="he-IL"/>
        </w:rPr>
      </w:pPr>
      <w:bookmarkStart w:id="7860" w:name="_ETM_Q34_564380"/>
      <w:bookmarkEnd w:id="7860"/>
      <w:r>
        <w:rPr>
          <w:rFonts w:hint="cs"/>
          <w:rtl/>
          <w:lang w:eastAsia="he-IL"/>
        </w:rPr>
        <w:t>השר מסכם.</w:t>
      </w:r>
    </w:p>
    <w:p w:rsidR="00C15322" w:rsidRDefault="00C15322" w:rsidP="00D95E67">
      <w:pPr>
        <w:rPr>
          <w:rtl/>
          <w:lang w:eastAsia="he-IL"/>
        </w:rPr>
      </w:pPr>
      <w:bookmarkStart w:id="7861" w:name="_ETM_Q34_566394"/>
      <w:bookmarkStart w:id="7862" w:name="_ETM_Q34_566443"/>
      <w:bookmarkEnd w:id="7861"/>
      <w:bookmarkEnd w:id="7862"/>
    </w:p>
    <w:p w:rsidR="00C15322" w:rsidRDefault="00C15322" w:rsidP="00D95E67">
      <w:pPr>
        <w:pStyle w:val="af5"/>
        <w:keepNext/>
        <w:rPr>
          <w:rtl/>
        </w:rPr>
      </w:pPr>
      <w:bookmarkStart w:id="7863" w:name="ET_interruption_5786_37"/>
      <w:r w:rsidRPr="00140F2A">
        <w:rPr>
          <w:rStyle w:val="TagStyle"/>
          <w:rtl/>
        </w:rPr>
        <w:t xml:space="preserve"> &lt;&lt; קריאה &gt;&gt; </w:t>
      </w:r>
      <w:r>
        <w:rPr>
          <w:rtl/>
        </w:rPr>
        <w:t>אופיר כץ (הליכוד):</w:t>
      </w:r>
      <w:r w:rsidRPr="00140F2A">
        <w:rPr>
          <w:rStyle w:val="TagStyle"/>
          <w:rtl/>
        </w:rPr>
        <w:t xml:space="preserve"> &lt;&lt; קריאה &gt;&gt;</w:t>
      </w:r>
      <w:r>
        <w:rPr>
          <w:rtl/>
        </w:rPr>
        <w:t xml:space="preserve">  </w:t>
      </w:r>
      <w:bookmarkEnd w:id="7863"/>
    </w:p>
    <w:p w:rsidR="00C15322" w:rsidRDefault="00C15322" w:rsidP="008F2C55">
      <w:pPr>
        <w:rPr>
          <w:rtl/>
          <w:lang w:eastAsia="he-IL"/>
        </w:rPr>
      </w:pPr>
    </w:p>
    <w:p w:rsidR="00C15322" w:rsidRDefault="00C15322" w:rsidP="00D95E67">
      <w:pPr>
        <w:rPr>
          <w:rtl/>
          <w:lang w:eastAsia="he-IL"/>
        </w:rPr>
      </w:pPr>
      <w:bookmarkStart w:id="7864" w:name="_ETM_Q34_569988"/>
      <w:bookmarkEnd w:id="7864"/>
      <w:r>
        <w:rPr>
          <w:rFonts w:hint="cs"/>
          <w:rtl/>
          <w:lang w:eastAsia="he-IL"/>
        </w:rPr>
        <w:t>כן, השר מסכם.</w:t>
      </w:r>
      <w:bookmarkStart w:id="7865" w:name="_ETM_Q34_571248"/>
      <w:bookmarkEnd w:id="7865"/>
    </w:p>
    <w:p w:rsidR="00C15322" w:rsidRDefault="00C15322" w:rsidP="00D95E67">
      <w:pPr>
        <w:rPr>
          <w:rtl/>
          <w:lang w:eastAsia="he-IL"/>
        </w:rPr>
      </w:pPr>
    </w:p>
    <w:p w:rsidR="00C15322" w:rsidRDefault="00C15322" w:rsidP="00D95E67">
      <w:pPr>
        <w:pStyle w:val="af6"/>
        <w:keepNext/>
        <w:rPr>
          <w:rtl/>
        </w:rPr>
      </w:pPr>
      <w:bookmarkStart w:id="7866" w:name="_ETM_Q34_571308"/>
      <w:bookmarkEnd w:id="7866"/>
      <w:r w:rsidRPr="00140F2A">
        <w:rPr>
          <w:rStyle w:val="TagStyle"/>
          <w:rtl/>
        </w:rPr>
        <w:t xml:space="preserve"> &lt;&lt; יור &gt;&gt; </w:t>
      </w:r>
      <w:r>
        <w:rPr>
          <w:rtl/>
        </w:rPr>
        <w:t>היו"ר ניסים ואטורי:</w:t>
      </w:r>
      <w:r w:rsidRPr="00140F2A">
        <w:rPr>
          <w:rStyle w:val="TagStyle"/>
          <w:rtl/>
        </w:rPr>
        <w:t xml:space="preserve"> &lt;&lt; יור &gt;&gt;</w:t>
      </w:r>
      <w:r>
        <w:rPr>
          <w:rtl/>
        </w:rPr>
        <w:t xml:space="preserve">  </w:t>
      </w:r>
    </w:p>
    <w:p w:rsidR="00C15322" w:rsidRDefault="00C15322" w:rsidP="008F2C55">
      <w:pPr>
        <w:rPr>
          <w:rtl/>
          <w:lang w:eastAsia="he-IL"/>
        </w:rPr>
      </w:pPr>
    </w:p>
    <w:p w:rsidR="00C15322" w:rsidRDefault="00C15322" w:rsidP="00D95E67">
      <w:pPr>
        <w:rPr>
          <w:rtl/>
          <w:lang w:eastAsia="he-IL"/>
        </w:rPr>
      </w:pPr>
      <w:bookmarkStart w:id="7867" w:name="_ETM_Q34_572729"/>
      <w:bookmarkEnd w:id="7867"/>
      <w:r>
        <w:rPr>
          <w:rFonts w:hint="cs"/>
          <w:rtl/>
          <w:lang w:eastAsia="he-IL"/>
        </w:rPr>
        <w:t xml:space="preserve">בסדר גמור. אני מזמין את השר </w:t>
      </w:r>
      <w:bookmarkStart w:id="7868" w:name="_ETM_Q34_572516"/>
      <w:bookmarkEnd w:id="7868"/>
      <w:r>
        <w:rPr>
          <w:rFonts w:hint="cs"/>
          <w:rtl/>
          <w:lang w:eastAsia="he-IL"/>
        </w:rPr>
        <w:t>דודי אמסלם לסכם.</w:t>
      </w:r>
    </w:p>
    <w:p w:rsidR="00C15322" w:rsidRDefault="00C15322" w:rsidP="00D95E67">
      <w:pPr>
        <w:rPr>
          <w:rtl/>
          <w:lang w:eastAsia="he-IL"/>
        </w:rPr>
      </w:pPr>
      <w:bookmarkStart w:id="7869" w:name="_ETM_Q34_575371"/>
      <w:bookmarkStart w:id="7870" w:name="_ETM_Q34_575452"/>
      <w:bookmarkStart w:id="7871" w:name="_ETM_Q34_575572"/>
      <w:bookmarkStart w:id="7872" w:name="_ETM_Q34_575633"/>
      <w:bookmarkStart w:id="7873" w:name="_ETM_Q34_587388"/>
      <w:bookmarkEnd w:id="7869"/>
      <w:bookmarkEnd w:id="7870"/>
      <w:bookmarkEnd w:id="7871"/>
      <w:bookmarkEnd w:id="7872"/>
      <w:bookmarkEnd w:id="7873"/>
    </w:p>
    <w:p w:rsidR="00C15322" w:rsidRDefault="00C15322" w:rsidP="00D95E67">
      <w:pPr>
        <w:pStyle w:val="a4"/>
        <w:keepNext/>
        <w:rPr>
          <w:rtl/>
        </w:rPr>
      </w:pPr>
      <w:bookmarkStart w:id="7874" w:name="ET_speaker_5971_39"/>
      <w:r w:rsidRPr="00140F2A">
        <w:rPr>
          <w:rStyle w:val="TagStyle"/>
          <w:rtl/>
        </w:rPr>
        <w:t xml:space="preserve"> &lt;&lt; דובר &gt;&gt; </w:t>
      </w:r>
      <w:bookmarkStart w:id="7875" w:name="_Toc204198162"/>
      <w:bookmarkStart w:id="7876" w:name="_Toc204198639"/>
      <w:r>
        <w:rPr>
          <w:rtl/>
        </w:rPr>
        <w:t>השר המקשר בין הממשלה לכנסת דוד אמסלם:</w:t>
      </w:r>
      <w:bookmarkEnd w:id="7875"/>
      <w:bookmarkEnd w:id="7876"/>
      <w:r w:rsidRPr="00140F2A">
        <w:rPr>
          <w:rStyle w:val="TagStyle"/>
          <w:rtl/>
        </w:rPr>
        <w:t xml:space="preserve"> &lt;&lt; דובר &gt;&gt;</w:t>
      </w:r>
      <w:r>
        <w:rPr>
          <w:rtl/>
        </w:rPr>
        <w:t xml:space="preserve">  </w:t>
      </w:r>
      <w:bookmarkEnd w:id="7874"/>
    </w:p>
    <w:p w:rsidR="00C15322" w:rsidRDefault="00C15322" w:rsidP="00D95E67">
      <w:pPr>
        <w:rPr>
          <w:rtl/>
          <w:lang w:eastAsia="he-IL"/>
        </w:rPr>
      </w:pPr>
    </w:p>
    <w:p w:rsidR="00C15322" w:rsidRDefault="00C15322" w:rsidP="00F43466">
      <w:pPr>
        <w:rPr>
          <w:rtl/>
          <w:lang w:eastAsia="he-IL"/>
        </w:rPr>
      </w:pPr>
      <w:bookmarkStart w:id="7877" w:name="_ETM_Q34_588073"/>
      <w:bookmarkStart w:id="7878" w:name="_ETM_Q34_588135"/>
      <w:bookmarkEnd w:id="7877"/>
      <w:bookmarkEnd w:id="7878"/>
      <w:r>
        <w:rPr>
          <w:rFonts w:hint="cs"/>
          <w:rtl/>
          <w:lang w:eastAsia="he-IL"/>
        </w:rPr>
        <w:t>אדוני היושב-ראש, חברי הכנסת, קודם כול, אני רוצה להגיד לחבר הכנסת מיקי לוי: או שתצא החוצה או שתסתובב. כ</w:t>
      </w:r>
      <w:bookmarkStart w:id="7879" w:name="_ETM_Q34_597271"/>
      <w:bookmarkEnd w:id="7879"/>
      <w:r>
        <w:rPr>
          <w:rFonts w:hint="cs"/>
          <w:rtl/>
          <w:lang w:eastAsia="he-IL"/>
        </w:rPr>
        <w:t>כה אמרת. אני רק מזכיר לך שאני מדבר, שלא תתבלבל.</w:t>
      </w:r>
      <w:bookmarkStart w:id="7880" w:name="_ETM_Q34_602977"/>
      <w:bookmarkEnd w:id="7880"/>
      <w:r>
        <w:rPr>
          <w:rFonts w:hint="cs"/>
          <w:rtl/>
          <w:lang w:eastAsia="he-IL"/>
        </w:rPr>
        <w:t xml:space="preserve"> אמרת באחד הראיונות שלך שכשאני מדבר, אתה מסתובב או יוצא</w:t>
      </w:r>
      <w:r w:rsidR="00F43466">
        <w:rPr>
          <w:rFonts w:hint="cs"/>
          <w:rtl/>
          <w:lang w:eastAsia="he-IL"/>
        </w:rPr>
        <w:t>,</w:t>
      </w:r>
      <w:r>
        <w:rPr>
          <w:rFonts w:hint="cs"/>
          <w:rtl/>
          <w:lang w:eastAsia="he-IL"/>
        </w:rPr>
        <w:t xml:space="preserve"> אז אני </w:t>
      </w:r>
      <w:bookmarkStart w:id="7881" w:name="_ETM_Q34_606555"/>
      <w:bookmarkEnd w:id="7881"/>
      <w:r>
        <w:rPr>
          <w:rFonts w:hint="cs"/>
          <w:rtl/>
          <w:lang w:eastAsia="he-IL"/>
        </w:rPr>
        <w:t>רוצה להזכיר לך, שלא תטעה.</w:t>
      </w:r>
    </w:p>
    <w:p w:rsidR="00C15322" w:rsidRDefault="00C15322" w:rsidP="00D95E67">
      <w:pPr>
        <w:rPr>
          <w:rtl/>
          <w:lang w:eastAsia="he-IL"/>
        </w:rPr>
      </w:pPr>
      <w:bookmarkStart w:id="7882" w:name="_ETM_Q34_610667"/>
      <w:bookmarkStart w:id="7883" w:name="_ETM_Q34_610726"/>
      <w:bookmarkEnd w:id="7882"/>
      <w:bookmarkEnd w:id="7883"/>
    </w:p>
    <w:p w:rsidR="00C15322" w:rsidRDefault="00C15322" w:rsidP="00DF42C1">
      <w:pPr>
        <w:rPr>
          <w:rtl/>
          <w:lang w:eastAsia="he-IL"/>
        </w:rPr>
      </w:pPr>
      <w:r>
        <w:rPr>
          <w:rFonts w:hint="cs"/>
          <w:rtl/>
          <w:lang w:eastAsia="he-IL"/>
        </w:rPr>
        <w:t>רבותיי חברי הכנסת, ברשותכם</w:t>
      </w:r>
      <w:r w:rsidR="00F43466">
        <w:rPr>
          <w:rFonts w:hint="cs"/>
          <w:rtl/>
          <w:lang w:eastAsia="he-IL"/>
        </w:rPr>
        <w:t>,</w:t>
      </w:r>
      <w:r>
        <w:rPr>
          <w:rFonts w:hint="cs"/>
          <w:rtl/>
          <w:lang w:eastAsia="he-IL"/>
        </w:rPr>
        <w:t xml:space="preserve"> אני רוצה לגעת בכמה נושאים</w:t>
      </w:r>
      <w:bookmarkStart w:id="7884" w:name="_ETM_Q34_617682"/>
      <w:bookmarkEnd w:id="7884"/>
      <w:r>
        <w:rPr>
          <w:rFonts w:hint="cs"/>
          <w:rtl/>
          <w:lang w:eastAsia="he-IL"/>
        </w:rPr>
        <w:t xml:space="preserve"> שעלו לסדר-היום בשבוע האחרון.</w:t>
      </w:r>
      <w:bookmarkStart w:id="7885" w:name="_ETM_Q34_628210"/>
      <w:bookmarkEnd w:id="7885"/>
      <w:r>
        <w:rPr>
          <w:rFonts w:hint="cs"/>
          <w:rtl/>
          <w:lang w:eastAsia="he-IL"/>
        </w:rPr>
        <w:t xml:space="preserve"> </w:t>
      </w:r>
      <w:bookmarkStart w:id="7886" w:name="_ETM_Q34_628263"/>
      <w:bookmarkStart w:id="7887" w:name="_ETM_Q34_628506"/>
      <w:bookmarkStart w:id="7888" w:name="_ETM_Q34_628573"/>
      <w:bookmarkEnd w:id="7886"/>
      <w:bookmarkEnd w:id="7887"/>
      <w:bookmarkEnd w:id="7888"/>
      <w:r>
        <w:rPr>
          <w:rFonts w:hint="cs"/>
          <w:rtl/>
          <w:lang w:eastAsia="he-IL"/>
        </w:rPr>
        <w:t xml:space="preserve">אני רוצה להזכיר לעם ישראל </w:t>
      </w:r>
      <w:bookmarkStart w:id="7889" w:name="_ETM_Q34_630305"/>
      <w:bookmarkEnd w:id="7889"/>
      <w:r>
        <w:rPr>
          <w:rFonts w:hint="cs"/>
          <w:rtl/>
          <w:lang w:eastAsia="he-IL"/>
        </w:rPr>
        <w:t xml:space="preserve">שלפני כמה ימים </w:t>
      </w:r>
      <w:r>
        <w:rPr>
          <w:rtl/>
          <w:lang w:eastAsia="he-IL"/>
        </w:rPr>
        <w:t>–</w:t>
      </w:r>
      <w:r>
        <w:rPr>
          <w:rFonts w:hint="cs"/>
          <w:rtl/>
          <w:lang w:eastAsia="he-IL"/>
        </w:rPr>
        <w:t xml:space="preserve"> חבר הכנסת רון כץ </w:t>
      </w:r>
      <w:r>
        <w:rPr>
          <w:rtl/>
          <w:lang w:eastAsia="he-IL"/>
        </w:rPr>
        <w:t>–</w:t>
      </w:r>
      <w:r>
        <w:rPr>
          <w:rFonts w:hint="cs"/>
          <w:rtl/>
          <w:lang w:eastAsia="he-IL"/>
        </w:rPr>
        <w:t xml:space="preserve"> שמענו, קראנו, שהקונגרס האמריקאי, ועדת החוקה </w:t>
      </w:r>
      <w:r w:rsidR="00DA5739">
        <w:rPr>
          <w:rFonts w:hint="cs"/>
          <w:rtl/>
          <w:lang w:eastAsia="he-IL"/>
        </w:rPr>
        <w:t>– – –</w:t>
      </w:r>
    </w:p>
    <w:p w:rsidR="00C15322" w:rsidRDefault="00C15322" w:rsidP="00D95E67">
      <w:pPr>
        <w:rPr>
          <w:rtl/>
          <w:lang w:eastAsia="he-IL"/>
        </w:rPr>
      </w:pPr>
    </w:p>
    <w:p w:rsidR="00C15322" w:rsidRDefault="00C15322" w:rsidP="00D95E67">
      <w:pPr>
        <w:pStyle w:val="af5"/>
        <w:keepNext/>
        <w:rPr>
          <w:rtl/>
        </w:rPr>
      </w:pPr>
      <w:bookmarkStart w:id="7890" w:name="ET_interruption_6151_40"/>
      <w:r w:rsidRPr="00140F2A">
        <w:rPr>
          <w:rStyle w:val="TagStyle"/>
          <w:rtl/>
        </w:rPr>
        <w:t xml:space="preserve"> &lt;&lt; קריאה &gt;&gt; </w:t>
      </w:r>
      <w:r>
        <w:rPr>
          <w:rtl/>
        </w:rPr>
        <w:t>רון כץ (יש עתיד):</w:t>
      </w:r>
      <w:r w:rsidRPr="00140F2A">
        <w:rPr>
          <w:rStyle w:val="TagStyle"/>
          <w:rtl/>
        </w:rPr>
        <w:t xml:space="preserve"> &lt;&lt; קריאה &gt;&gt;</w:t>
      </w:r>
      <w:r>
        <w:rPr>
          <w:rtl/>
        </w:rPr>
        <w:t xml:space="preserve">  </w:t>
      </w:r>
      <w:bookmarkEnd w:id="7890"/>
    </w:p>
    <w:p w:rsidR="00C15322" w:rsidRDefault="00C15322" w:rsidP="008F2C55">
      <w:pPr>
        <w:rPr>
          <w:rtl/>
          <w:lang w:eastAsia="he-IL"/>
        </w:rPr>
      </w:pPr>
    </w:p>
    <w:p w:rsidR="00C15322" w:rsidRDefault="00C15322" w:rsidP="00D95E67">
      <w:pPr>
        <w:rPr>
          <w:rtl/>
          <w:lang w:eastAsia="he-IL"/>
        </w:rPr>
      </w:pPr>
      <w:bookmarkStart w:id="7891" w:name="_ETM_Q34_641161"/>
      <w:bookmarkEnd w:id="7891"/>
      <w:r>
        <w:rPr>
          <w:rFonts w:hint="cs"/>
          <w:rtl/>
          <w:lang w:eastAsia="he-IL"/>
        </w:rPr>
        <w:t>זה לא נכון. זה לא מדויק, דודי.</w:t>
      </w:r>
    </w:p>
    <w:p w:rsidR="00C15322" w:rsidRDefault="00C15322" w:rsidP="00D95E67">
      <w:pPr>
        <w:rPr>
          <w:rtl/>
          <w:lang w:eastAsia="he-IL"/>
        </w:rPr>
      </w:pPr>
      <w:bookmarkStart w:id="7892" w:name="_ETM_Q34_641377"/>
      <w:bookmarkStart w:id="7893" w:name="_ETM_Q34_641447"/>
      <w:bookmarkEnd w:id="7892"/>
      <w:bookmarkEnd w:id="7893"/>
    </w:p>
    <w:p w:rsidR="00C15322" w:rsidRDefault="00C15322" w:rsidP="00D95E67">
      <w:pPr>
        <w:pStyle w:val="af5"/>
        <w:keepNext/>
        <w:rPr>
          <w:rtl/>
        </w:rPr>
      </w:pPr>
      <w:bookmarkStart w:id="7894" w:name="ET_interruption_6361_41"/>
      <w:r w:rsidRPr="00140F2A">
        <w:rPr>
          <w:rStyle w:val="TagStyle"/>
          <w:rtl/>
        </w:rPr>
        <w:t xml:space="preserve"> &lt;&lt; קריאה &gt;&gt; </w:t>
      </w:r>
      <w:r>
        <w:rPr>
          <w:rtl/>
        </w:rPr>
        <w:t>נאור שירי (יש עתיד):</w:t>
      </w:r>
      <w:r w:rsidRPr="00140F2A">
        <w:rPr>
          <w:rStyle w:val="TagStyle"/>
          <w:rtl/>
        </w:rPr>
        <w:t xml:space="preserve"> &lt;&lt; קריאה &gt;&gt;</w:t>
      </w:r>
      <w:r>
        <w:rPr>
          <w:rtl/>
        </w:rPr>
        <w:t xml:space="preserve">  </w:t>
      </w:r>
      <w:bookmarkEnd w:id="7894"/>
    </w:p>
    <w:p w:rsidR="00C15322" w:rsidRDefault="00C15322" w:rsidP="008F2C55">
      <w:pPr>
        <w:rPr>
          <w:rtl/>
          <w:lang w:eastAsia="he-IL"/>
        </w:rPr>
      </w:pPr>
    </w:p>
    <w:p w:rsidR="00C15322" w:rsidRDefault="00C15322" w:rsidP="00D95E67">
      <w:pPr>
        <w:rPr>
          <w:rtl/>
          <w:lang w:eastAsia="he-IL"/>
        </w:rPr>
      </w:pPr>
      <w:bookmarkStart w:id="7895" w:name="_ETM_Q34_643494"/>
      <w:bookmarkEnd w:id="7895"/>
      <w:r>
        <w:rPr>
          <w:rFonts w:hint="cs"/>
          <w:rtl/>
          <w:lang w:eastAsia="he-IL"/>
        </w:rPr>
        <w:t>זה לא נכון.</w:t>
      </w:r>
    </w:p>
    <w:p w:rsidR="00C15322" w:rsidRDefault="00C15322" w:rsidP="00D95E67">
      <w:pPr>
        <w:rPr>
          <w:rtl/>
          <w:lang w:eastAsia="he-IL"/>
        </w:rPr>
      </w:pPr>
      <w:bookmarkStart w:id="7896" w:name="_ETM_Q34_644041"/>
      <w:bookmarkStart w:id="7897" w:name="_ETM_Q34_644112"/>
      <w:bookmarkEnd w:id="7896"/>
      <w:bookmarkEnd w:id="7897"/>
    </w:p>
    <w:p w:rsidR="00C15322" w:rsidRDefault="00C15322" w:rsidP="00D95E67">
      <w:pPr>
        <w:pStyle w:val="-"/>
        <w:keepNext/>
        <w:rPr>
          <w:rtl/>
        </w:rPr>
      </w:pPr>
      <w:bookmarkStart w:id="7898" w:name="ET_speakercontinue_5971_42"/>
      <w:r w:rsidRPr="00140F2A">
        <w:rPr>
          <w:rStyle w:val="TagStyle"/>
          <w:rtl/>
        </w:rPr>
        <w:t xml:space="preserve"> &lt;&lt; דובר_המשך &gt;&gt; </w:t>
      </w:r>
      <w:r>
        <w:rPr>
          <w:rtl/>
        </w:rPr>
        <w:t>השר המקשר בין הממשלה לכנסת דוד אמסלם:</w:t>
      </w:r>
      <w:r w:rsidRPr="00140F2A">
        <w:rPr>
          <w:rStyle w:val="TagStyle"/>
          <w:rtl/>
        </w:rPr>
        <w:t xml:space="preserve"> &lt;&lt; דובר_המשך &gt;&gt;</w:t>
      </w:r>
      <w:r>
        <w:rPr>
          <w:rtl/>
        </w:rPr>
        <w:t xml:space="preserve">  </w:t>
      </w:r>
      <w:bookmarkEnd w:id="7898"/>
    </w:p>
    <w:p w:rsidR="00C15322" w:rsidRDefault="00C15322" w:rsidP="008F2C55">
      <w:pPr>
        <w:rPr>
          <w:rtl/>
          <w:lang w:eastAsia="he-IL"/>
        </w:rPr>
      </w:pPr>
    </w:p>
    <w:p w:rsidR="00C15322" w:rsidRDefault="00C15322" w:rsidP="00D95E67">
      <w:pPr>
        <w:rPr>
          <w:rtl/>
          <w:lang w:eastAsia="he-IL"/>
        </w:rPr>
      </w:pPr>
      <w:bookmarkStart w:id="7899" w:name="_ETM_Q34_644902"/>
      <w:bookmarkEnd w:id="7899"/>
      <w:r>
        <w:rPr>
          <w:rFonts w:hint="cs"/>
          <w:rtl/>
          <w:lang w:eastAsia="he-IL"/>
        </w:rPr>
        <w:t>אני אומר לך מה קראתי.</w:t>
      </w:r>
    </w:p>
    <w:p w:rsidR="00C15322" w:rsidRDefault="00C15322" w:rsidP="00D95E67">
      <w:pPr>
        <w:rPr>
          <w:rtl/>
          <w:lang w:eastAsia="he-IL"/>
        </w:rPr>
      </w:pPr>
      <w:bookmarkStart w:id="7900" w:name="_ETM_Q34_646046"/>
      <w:bookmarkStart w:id="7901" w:name="_ETM_Q34_646109"/>
      <w:bookmarkEnd w:id="7900"/>
      <w:bookmarkEnd w:id="7901"/>
    </w:p>
    <w:p w:rsidR="00C15322" w:rsidRDefault="00C15322" w:rsidP="00D95E67">
      <w:pPr>
        <w:pStyle w:val="af5"/>
        <w:keepNext/>
        <w:rPr>
          <w:rtl/>
        </w:rPr>
      </w:pPr>
      <w:bookmarkStart w:id="7902" w:name="ET_interruption_6361_43"/>
      <w:r w:rsidRPr="00140F2A">
        <w:rPr>
          <w:rStyle w:val="TagStyle"/>
          <w:rtl/>
        </w:rPr>
        <w:t xml:space="preserve"> &lt;&lt; קריאה &gt;&gt; </w:t>
      </w:r>
      <w:r>
        <w:rPr>
          <w:rtl/>
        </w:rPr>
        <w:t>נאור שירי (יש עתיד):</w:t>
      </w:r>
      <w:r w:rsidRPr="00140F2A">
        <w:rPr>
          <w:rStyle w:val="TagStyle"/>
          <w:rtl/>
        </w:rPr>
        <w:t xml:space="preserve"> &lt;&lt; קריאה &gt;&gt;</w:t>
      </w:r>
      <w:r>
        <w:rPr>
          <w:rtl/>
        </w:rPr>
        <w:t xml:space="preserve">  </w:t>
      </w:r>
      <w:bookmarkEnd w:id="7902"/>
    </w:p>
    <w:p w:rsidR="00C15322" w:rsidRDefault="00C15322" w:rsidP="008F2C55">
      <w:pPr>
        <w:rPr>
          <w:rtl/>
          <w:lang w:eastAsia="he-IL"/>
        </w:rPr>
      </w:pPr>
    </w:p>
    <w:p w:rsidR="00C15322" w:rsidRDefault="00C15322" w:rsidP="00D95E67">
      <w:pPr>
        <w:rPr>
          <w:rtl/>
          <w:lang w:eastAsia="he-IL"/>
        </w:rPr>
      </w:pPr>
      <w:bookmarkStart w:id="7903" w:name="_ETM_Q34_645787"/>
      <w:bookmarkEnd w:id="7903"/>
      <w:r>
        <w:rPr>
          <w:rFonts w:hint="cs"/>
          <w:rtl/>
          <w:lang w:eastAsia="he-IL"/>
        </w:rPr>
        <w:t>אז תקרא שוב.</w:t>
      </w:r>
    </w:p>
    <w:p w:rsidR="00C15322" w:rsidRDefault="00C15322" w:rsidP="00D95E67">
      <w:pPr>
        <w:rPr>
          <w:rtl/>
          <w:lang w:eastAsia="he-IL"/>
        </w:rPr>
      </w:pPr>
    </w:p>
    <w:p w:rsidR="00C15322" w:rsidRDefault="00C15322" w:rsidP="00D95E67">
      <w:pPr>
        <w:pStyle w:val="-"/>
        <w:keepNext/>
        <w:rPr>
          <w:rtl/>
        </w:rPr>
      </w:pPr>
      <w:bookmarkStart w:id="7904" w:name="ET_speakercontinue_5971_16"/>
      <w:r w:rsidRPr="00A86139">
        <w:rPr>
          <w:rStyle w:val="TagStyle"/>
          <w:rtl/>
        </w:rPr>
        <w:t xml:space="preserve"> &lt;&lt; דובר_המשך &gt;&gt; </w:t>
      </w:r>
      <w:r>
        <w:rPr>
          <w:rtl/>
        </w:rPr>
        <w:t>השר המקשר בין הממשלה לכנסת דוד אמסלם:</w:t>
      </w:r>
      <w:r w:rsidRPr="00A86139">
        <w:rPr>
          <w:rStyle w:val="TagStyle"/>
          <w:rtl/>
        </w:rPr>
        <w:t xml:space="preserve"> &lt;&lt; דובר_המשך &gt;&gt;</w:t>
      </w:r>
      <w:r>
        <w:rPr>
          <w:rtl/>
        </w:rPr>
        <w:t xml:space="preserve">  </w:t>
      </w:r>
      <w:bookmarkEnd w:id="7904"/>
    </w:p>
    <w:p w:rsidR="00C15322" w:rsidRDefault="00C15322" w:rsidP="008F2C55">
      <w:pPr>
        <w:rPr>
          <w:rtl/>
          <w:lang w:eastAsia="he-IL"/>
        </w:rPr>
      </w:pPr>
    </w:p>
    <w:p w:rsidR="00C15322" w:rsidRDefault="00C15322" w:rsidP="00DF42C1">
      <w:pPr>
        <w:rPr>
          <w:rtl/>
          <w:lang w:eastAsia="he-IL"/>
        </w:rPr>
      </w:pPr>
      <w:r>
        <w:rPr>
          <w:rFonts w:hint="cs"/>
          <w:rtl/>
          <w:lang w:eastAsia="he-IL"/>
        </w:rPr>
        <w:t>ועדת החוקה של הקונגרס</w:t>
      </w:r>
      <w:bookmarkStart w:id="7905" w:name="_ETM_Q34_649387"/>
      <w:bookmarkEnd w:id="7905"/>
      <w:r>
        <w:rPr>
          <w:rFonts w:hint="cs"/>
          <w:rtl/>
          <w:lang w:eastAsia="he-IL"/>
        </w:rPr>
        <w:t xml:space="preserve"> האמריקאי </w:t>
      </w:r>
      <w:r>
        <w:rPr>
          <w:rFonts w:hint="eastAsia"/>
          <w:rtl/>
          <w:lang w:eastAsia="he-IL"/>
        </w:rPr>
        <w:t>–</w:t>
      </w:r>
      <w:r>
        <w:rPr>
          <w:rFonts w:hint="cs"/>
          <w:rtl/>
          <w:lang w:eastAsia="he-IL"/>
        </w:rPr>
        <w:t xml:space="preserve"> קרה שהממשל של ביידן, כסף אמריקאי ששילמו, מה שנקרא אזרחי ארצות הברית שילמו </w:t>
      </w:r>
      <w:bookmarkStart w:id="7906" w:name="_ETM_Q34_661434"/>
      <w:bookmarkEnd w:id="7906"/>
      <w:r>
        <w:rPr>
          <w:rFonts w:hint="cs"/>
          <w:rtl/>
          <w:lang w:eastAsia="he-IL"/>
        </w:rPr>
        <w:t xml:space="preserve">מיסים, הועבר לכ-1,000 עמותות בארץ, משהו בסדר גודל של 3 </w:t>
      </w:r>
      <w:bookmarkStart w:id="7907" w:name="_ETM_Q34_667704"/>
      <w:bookmarkEnd w:id="7907"/>
      <w:r>
        <w:rPr>
          <w:rFonts w:hint="cs"/>
          <w:rtl/>
          <w:lang w:eastAsia="he-IL"/>
        </w:rPr>
        <w:t>מיליארד שקל.</w:t>
      </w:r>
    </w:p>
    <w:p w:rsidR="00C15322" w:rsidRDefault="00C15322" w:rsidP="00D95E67">
      <w:pPr>
        <w:rPr>
          <w:rtl/>
          <w:lang w:eastAsia="he-IL"/>
        </w:rPr>
      </w:pPr>
    </w:p>
    <w:p w:rsidR="00C15322" w:rsidRDefault="00C15322" w:rsidP="00D95E67">
      <w:pPr>
        <w:pStyle w:val="af5"/>
        <w:keepNext/>
        <w:rPr>
          <w:rtl/>
        </w:rPr>
      </w:pPr>
      <w:r w:rsidRPr="00140F2A">
        <w:rPr>
          <w:rStyle w:val="TagStyle"/>
          <w:rtl/>
        </w:rPr>
        <w:t xml:space="preserve"> &lt;&lt; קריאה &gt;&gt; </w:t>
      </w:r>
      <w:r>
        <w:rPr>
          <w:rtl/>
        </w:rPr>
        <w:t>נאור שירי (יש עתיד):</w:t>
      </w:r>
      <w:r w:rsidRPr="00140F2A">
        <w:rPr>
          <w:rStyle w:val="TagStyle"/>
          <w:rtl/>
        </w:rPr>
        <w:t xml:space="preserve"> &lt;&lt; קריאה &gt;&gt;</w:t>
      </w:r>
      <w:r>
        <w:rPr>
          <w:rtl/>
        </w:rPr>
        <w:t xml:space="preserve">  </w:t>
      </w:r>
    </w:p>
    <w:p w:rsidR="00C15322" w:rsidRDefault="00C15322" w:rsidP="008F2C55">
      <w:pPr>
        <w:rPr>
          <w:rtl/>
          <w:lang w:eastAsia="he-IL"/>
        </w:rPr>
      </w:pPr>
    </w:p>
    <w:p w:rsidR="00C15322" w:rsidRDefault="00C15322" w:rsidP="00D95E67">
      <w:pPr>
        <w:rPr>
          <w:rtl/>
          <w:lang w:eastAsia="he-IL"/>
        </w:rPr>
      </w:pPr>
      <w:bookmarkStart w:id="7908" w:name="_ETM_Q34_668225"/>
      <w:bookmarkEnd w:id="7908"/>
      <w:r>
        <w:rPr>
          <w:rFonts w:hint="cs"/>
          <w:rtl/>
          <w:lang w:eastAsia="he-IL"/>
        </w:rPr>
        <w:t>שקר.</w:t>
      </w:r>
    </w:p>
    <w:p w:rsidR="00C15322" w:rsidRDefault="00C15322" w:rsidP="00D95E67">
      <w:pPr>
        <w:rPr>
          <w:rtl/>
          <w:lang w:eastAsia="he-IL"/>
        </w:rPr>
      </w:pPr>
    </w:p>
    <w:p w:rsidR="00C15322" w:rsidRDefault="00C15322" w:rsidP="00D95E67">
      <w:pPr>
        <w:pStyle w:val="-"/>
        <w:keepNext/>
        <w:rPr>
          <w:rtl/>
        </w:rPr>
      </w:pPr>
      <w:bookmarkStart w:id="7909" w:name="ET_speakercontinue_5971_17"/>
      <w:r w:rsidRPr="00A86139">
        <w:rPr>
          <w:rStyle w:val="TagStyle"/>
          <w:rtl/>
        </w:rPr>
        <w:t xml:space="preserve"> &lt;&lt; דובר_המשך &gt;&gt; </w:t>
      </w:r>
      <w:r>
        <w:rPr>
          <w:rtl/>
        </w:rPr>
        <w:t>השר המקשר בין הממשלה לכנסת דוד אמסלם:</w:t>
      </w:r>
      <w:r w:rsidRPr="00A86139">
        <w:rPr>
          <w:rStyle w:val="TagStyle"/>
          <w:rtl/>
        </w:rPr>
        <w:t xml:space="preserve"> &lt;&lt; דובר_המשך &gt;&gt;</w:t>
      </w:r>
      <w:r>
        <w:rPr>
          <w:rtl/>
        </w:rPr>
        <w:t xml:space="preserve">  </w:t>
      </w:r>
      <w:bookmarkEnd w:id="7909"/>
    </w:p>
    <w:p w:rsidR="00C15322" w:rsidRDefault="00C15322" w:rsidP="008F2C55">
      <w:pPr>
        <w:rPr>
          <w:rtl/>
          <w:lang w:eastAsia="he-IL"/>
        </w:rPr>
      </w:pPr>
    </w:p>
    <w:p w:rsidR="00C15322" w:rsidRDefault="00C15322" w:rsidP="00D95E67">
      <w:pPr>
        <w:rPr>
          <w:rtl/>
          <w:lang w:eastAsia="he-IL"/>
        </w:rPr>
      </w:pPr>
      <w:r>
        <w:rPr>
          <w:rFonts w:hint="cs"/>
          <w:rtl/>
          <w:lang w:eastAsia="he-IL"/>
        </w:rPr>
        <w:t>לא יודע, יכול להיות שאתה מבין יותר מהם. לא יודע.</w:t>
      </w:r>
    </w:p>
    <w:p w:rsidR="00C15322" w:rsidRDefault="00C15322" w:rsidP="00D95E67">
      <w:pPr>
        <w:rPr>
          <w:rtl/>
          <w:lang w:eastAsia="he-IL"/>
        </w:rPr>
      </w:pPr>
      <w:bookmarkStart w:id="7910" w:name="_ETM_Q34_675551"/>
      <w:bookmarkStart w:id="7911" w:name="_ETM_Q34_675620"/>
      <w:bookmarkEnd w:id="7910"/>
      <w:bookmarkEnd w:id="7911"/>
    </w:p>
    <w:p w:rsidR="00C15322" w:rsidRDefault="00C15322" w:rsidP="00D95E67">
      <w:pPr>
        <w:pStyle w:val="af5"/>
        <w:keepNext/>
        <w:rPr>
          <w:rtl/>
        </w:rPr>
      </w:pPr>
      <w:bookmarkStart w:id="7912" w:name="ET_interruption_6361_45"/>
      <w:r w:rsidRPr="00140F2A">
        <w:rPr>
          <w:rStyle w:val="TagStyle"/>
          <w:rtl/>
        </w:rPr>
        <w:t xml:space="preserve"> &lt;&lt; קריאה &gt;&gt; </w:t>
      </w:r>
      <w:r>
        <w:rPr>
          <w:rtl/>
        </w:rPr>
        <w:t>נאור שירי (יש עתיד):</w:t>
      </w:r>
      <w:r w:rsidRPr="00140F2A">
        <w:rPr>
          <w:rStyle w:val="TagStyle"/>
          <w:rtl/>
        </w:rPr>
        <w:t xml:space="preserve"> &lt;&lt; קריאה &gt;&gt;</w:t>
      </w:r>
      <w:r>
        <w:rPr>
          <w:rtl/>
        </w:rPr>
        <w:t xml:space="preserve">  </w:t>
      </w:r>
      <w:bookmarkEnd w:id="7912"/>
    </w:p>
    <w:p w:rsidR="00C15322" w:rsidRDefault="00C15322" w:rsidP="008F2C55">
      <w:pPr>
        <w:rPr>
          <w:rtl/>
          <w:lang w:eastAsia="he-IL"/>
        </w:rPr>
      </w:pPr>
    </w:p>
    <w:p w:rsidR="00C15322" w:rsidRDefault="00C15322" w:rsidP="00D95E67">
      <w:pPr>
        <w:rPr>
          <w:rtl/>
          <w:lang w:eastAsia="he-IL"/>
        </w:rPr>
      </w:pPr>
      <w:bookmarkStart w:id="7913" w:name="_ETM_Q34_674073"/>
      <w:bookmarkStart w:id="7914" w:name="_ETM_Q34_674146"/>
      <w:bookmarkEnd w:id="7913"/>
      <w:bookmarkEnd w:id="7914"/>
      <w:r>
        <w:rPr>
          <w:rFonts w:hint="cs"/>
          <w:rtl/>
          <w:lang w:eastAsia="he-IL"/>
        </w:rPr>
        <w:t xml:space="preserve">תקרא את </w:t>
      </w:r>
      <w:bookmarkStart w:id="7915" w:name="_ETM_Q34_676081"/>
      <w:bookmarkEnd w:id="7915"/>
      <w:r>
        <w:rPr>
          <w:rFonts w:hint="cs"/>
          <w:rtl/>
          <w:lang w:eastAsia="he-IL"/>
        </w:rPr>
        <w:t>המסמך.</w:t>
      </w:r>
    </w:p>
    <w:p w:rsidR="00C15322" w:rsidRDefault="00C15322" w:rsidP="00D95E67">
      <w:pPr>
        <w:rPr>
          <w:rtl/>
          <w:lang w:eastAsia="he-IL"/>
        </w:rPr>
      </w:pPr>
      <w:bookmarkStart w:id="7916" w:name="_ETM_Q34_678185"/>
      <w:bookmarkStart w:id="7917" w:name="_ETM_Q34_678236"/>
      <w:bookmarkStart w:id="7918" w:name="_ETM_Q34_676950"/>
      <w:bookmarkEnd w:id="7916"/>
      <w:bookmarkEnd w:id="7917"/>
      <w:bookmarkEnd w:id="7918"/>
    </w:p>
    <w:p w:rsidR="00C15322" w:rsidRDefault="00C15322" w:rsidP="00D95E67">
      <w:pPr>
        <w:pStyle w:val="af5"/>
        <w:keepNext/>
        <w:rPr>
          <w:rtl/>
        </w:rPr>
      </w:pPr>
      <w:bookmarkStart w:id="7919" w:name="ET_interruption_5068_47"/>
      <w:r w:rsidRPr="00140F2A">
        <w:rPr>
          <w:rStyle w:val="TagStyle"/>
          <w:rtl/>
        </w:rPr>
        <w:t xml:space="preserve"> &lt;&lt; קריאה &gt;&gt; </w:t>
      </w:r>
      <w:r>
        <w:rPr>
          <w:rtl/>
        </w:rPr>
        <w:t>קארין אלהרר (יש עתיד):</w:t>
      </w:r>
      <w:r w:rsidRPr="00140F2A">
        <w:rPr>
          <w:rStyle w:val="TagStyle"/>
          <w:rtl/>
        </w:rPr>
        <w:t xml:space="preserve"> &lt;&lt; קריאה &gt;&gt;</w:t>
      </w:r>
      <w:r>
        <w:rPr>
          <w:rtl/>
        </w:rPr>
        <w:t xml:space="preserve">  </w:t>
      </w:r>
      <w:bookmarkEnd w:id="7919"/>
    </w:p>
    <w:p w:rsidR="00C15322" w:rsidRDefault="00C15322" w:rsidP="008F2C55">
      <w:pPr>
        <w:rPr>
          <w:rtl/>
          <w:lang w:eastAsia="he-IL"/>
        </w:rPr>
      </w:pPr>
    </w:p>
    <w:p w:rsidR="00C15322" w:rsidRDefault="00C15322" w:rsidP="00D95E67">
      <w:pPr>
        <w:rPr>
          <w:rtl/>
          <w:lang w:eastAsia="he-IL"/>
        </w:rPr>
      </w:pPr>
      <w:bookmarkStart w:id="7920" w:name="_ETM_Q34_675689"/>
      <w:bookmarkStart w:id="7921" w:name="_ETM_Q34_675970"/>
      <w:bookmarkStart w:id="7922" w:name="_ETM_Q34_676006"/>
      <w:bookmarkEnd w:id="7920"/>
      <w:bookmarkEnd w:id="7921"/>
      <w:bookmarkEnd w:id="7922"/>
      <w:r>
        <w:rPr>
          <w:rFonts w:hint="cs"/>
          <w:rtl/>
          <w:lang w:eastAsia="he-IL"/>
        </w:rPr>
        <w:t>קראת?</w:t>
      </w:r>
    </w:p>
    <w:p w:rsidR="00C15322" w:rsidRDefault="00C15322" w:rsidP="00D95E67">
      <w:pPr>
        <w:rPr>
          <w:rtl/>
          <w:lang w:eastAsia="he-IL"/>
        </w:rPr>
      </w:pPr>
      <w:bookmarkStart w:id="7923" w:name="_ETM_Q34_677954"/>
      <w:bookmarkStart w:id="7924" w:name="_ETM_Q34_678021"/>
      <w:bookmarkStart w:id="7925" w:name="_ETM_Q34_677118"/>
      <w:bookmarkEnd w:id="7923"/>
      <w:bookmarkEnd w:id="7924"/>
      <w:bookmarkEnd w:id="7925"/>
    </w:p>
    <w:p w:rsidR="00C15322" w:rsidRDefault="00C15322" w:rsidP="00D95E67">
      <w:pPr>
        <w:pStyle w:val="-"/>
        <w:keepNext/>
        <w:rPr>
          <w:rtl/>
        </w:rPr>
      </w:pPr>
      <w:bookmarkStart w:id="7926" w:name="_ETM_Q34_679090"/>
      <w:bookmarkStart w:id="7927" w:name="ET_speakercontinue_5971_48"/>
      <w:bookmarkEnd w:id="7926"/>
      <w:r w:rsidRPr="00140F2A">
        <w:rPr>
          <w:rStyle w:val="TagStyle"/>
          <w:rtl/>
        </w:rPr>
        <w:t xml:space="preserve"> &lt;&lt; דובר_המשך &gt;&gt; </w:t>
      </w:r>
      <w:r>
        <w:rPr>
          <w:rtl/>
        </w:rPr>
        <w:t>השר המקשר בין הממשלה לכנסת דוד אמסלם:</w:t>
      </w:r>
      <w:r w:rsidRPr="00140F2A">
        <w:rPr>
          <w:rStyle w:val="TagStyle"/>
          <w:rtl/>
        </w:rPr>
        <w:t xml:space="preserve"> &lt;&lt; דובר_המשך &gt;&gt;</w:t>
      </w:r>
      <w:r>
        <w:rPr>
          <w:rStyle w:val="TagStyle"/>
          <w:rtl/>
        </w:rPr>
        <w:t xml:space="preserve"> </w:t>
      </w:r>
      <w:r>
        <w:rPr>
          <w:rtl/>
        </w:rPr>
        <w:t xml:space="preserve"> </w:t>
      </w:r>
      <w:bookmarkEnd w:id="7927"/>
    </w:p>
    <w:p w:rsidR="00C15322" w:rsidRDefault="00C15322" w:rsidP="008F2C55">
      <w:pPr>
        <w:rPr>
          <w:rtl/>
          <w:lang w:eastAsia="he-IL"/>
        </w:rPr>
      </w:pPr>
    </w:p>
    <w:p w:rsidR="00C15322" w:rsidRDefault="00C15322" w:rsidP="00D95E67">
      <w:pPr>
        <w:rPr>
          <w:rtl/>
          <w:lang w:eastAsia="he-IL"/>
        </w:rPr>
      </w:pPr>
      <w:bookmarkStart w:id="7928" w:name="_ETM_Q34_677438"/>
      <w:bookmarkStart w:id="7929" w:name="_ETM_Q34_677481"/>
      <w:bookmarkEnd w:id="7928"/>
      <w:bookmarkEnd w:id="7929"/>
      <w:r>
        <w:rPr>
          <w:rFonts w:hint="cs"/>
          <w:rtl/>
          <w:lang w:eastAsia="he-IL"/>
        </w:rPr>
        <w:t>קראתי.</w:t>
      </w:r>
    </w:p>
    <w:p w:rsidR="00C15322" w:rsidRDefault="00C15322" w:rsidP="00D95E67">
      <w:pPr>
        <w:rPr>
          <w:rtl/>
          <w:lang w:eastAsia="he-IL"/>
        </w:rPr>
      </w:pPr>
      <w:bookmarkStart w:id="7930" w:name="_ETM_Q34_678277"/>
      <w:bookmarkStart w:id="7931" w:name="_ETM_Q34_678323"/>
      <w:bookmarkEnd w:id="7930"/>
      <w:bookmarkEnd w:id="7931"/>
    </w:p>
    <w:p w:rsidR="00C15322" w:rsidRDefault="00C15322" w:rsidP="00D95E67">
      <w:pPr>
        <w:pStyle w:val="af5"/>
        <w:keepNext/>
        <w:rPr>
          <w:rtl/>
        </w:rPr>
      </w:pPr>
      <w:bookmarkStart w:id="7932" w:name="ET_interruption_6361_49"/>
      <w:r w:rsidRPr="00140F2A">
        <w:rPr>
          <w:rStyle w:val="TagStyle"/>
          <w:rtl/>
        </w:rPr>
        <w:t xml:space="preserve"> &lt;&lt; קריאה &gt;&gt; </w:t>
      </w:r>
      <w:r>
        <w:rPr>
          <w:rtl/>
        </w:rPr>
        <w:t>נאור שירי (יש עתיד):</w:t>
      </w:r>
      <w:r w:rsidRPr="00140F2A">
        <w:rPr>
          <w:rStyle w:val="TagStyle"/>
          <w:rtl/>
        </w:rPr>
        <w:t xml:space="preserve"> &lt;&lt; קריאה &gt;&gt;</w:t>
      </w:r>
      <w:r>
        <w:rPr>
          <w:rtl/>
        </w:rPr>
        <w:t xml:space="preserve">  </w:t>
      </w:r>
      <w:bookmarkEnd w:id="7932"/>
    </w:p>
    <w:p w:rsidR="00C15322" w:rsidRDefault="00C15322" w:rsidP="008F2C55">
      <w:pPr>
        <w:rPr>
          <w:rtl/>
          <w:lang w:eastAsia="he-IL"/>
        </w:rPr>
      </w:pPr>
    </w:p>
    <w:p w:rsidR="00C15322" w:rsidRDefault="00C15322" w:rsidP="00D95E67">
      <w:pPr>
        <w:rPr>
          <w:rtl/>
          <w:lang w:eastAsia="he-IL"/>
        </w:rPr>
      </w:pPr>
      <w:bookmarkStart w:id="7933" w:name="_ETM_Q34_678682"/>
      <w:bookmarkEnd w:id="7933"/>
      <w:r>
        <w:rPr>
          <w:rFonts w:hint="cs"/>
          <w:rtl/>
          <w:lang w:eastAsia="he-IL"/>
        </w:rPr>
        <w:t>לא קראת. לא יכול להיות שקראת.</w:t>
      </w:r>
    </w:p>
    <w:p w:rsidR="00C15322" w:rsidRDefault="00C15322" w:rsidP="00D95E67">
      <w:pPr>
        <w:rPr>
          <w:rtl/>
          <w:lang w:eastAsia="he-IL"/>
        </w:rPr>
      </w:pPr>
      <w:bookmarkStart w:id="7934" w:name="_ETM_Q34_681955"/>
      <w:bookmarkStart w:id="7935" w:name="_ETM_Q34_682005"/>
      <w:bookmarkEnd w:id="7934"/>
      <w:bookmarkEnd w:id="7935"/>
    </w:p>
    <w:p w:rsidR="00C15322" w:rsidRDefault="00C15322" w:rsidP="00D95E67">
      <w:pPr>
        <w:pStyle w:val="-"/>
        <w:keepNext/>
        <w:rPr>
          <w:rtl/>
        </w:rPr>
      </w:pPr>
      <w:bookmarkStart w:id="7936" w:name="ET_speakercontinue_5971_50"/>
      <w:r w:rsidRPr="00140F2A">
        <w:rPr>
          <w:rStyle w:val="TagStyle"/>
          <w:rtl/>
        </w:rPr>
        <w:t xml:space="preserve"> &lt;&lt; דובר_המשך &gt;&gt; </w:t>
      </w:r>
      <w:r>
        <w:rPr>
          <w:rtl/>
        </w:rPr>
        <w:t>השר המקשר בין הממשלה לכנסת דוד אמסלם:</w:t>
      </w:r>
      <w:r w:rsidRPr="00140F2A">
        <w:rPr>
          <w:rStyle w:val="TagStyle"/>
          <w:rtl/>
        </w:rPr>
        <w:t xml:space="preserve"> &lt;&lt; דובר_המשך &gt;&gt;</w:t>
      </w:r>
      <w:r>
        <w:rPr>
          <w:rtl/>
        </w:rPr>
        <w:t xml:space="preserve">  </w:t>
      </w:r>
      <w:bookmarkEnd w:id="7936"/>
    </w:p>
    <w:p w:rsidR="00C15322" w:rsidRDefault="00C15322" w:rsidP="008F2C55">
      <w:pPr>
        <w:rPr>
          <w:rtl/>
          <w:lang w:eastAsia="he-IL"/>
        </w:rPr>
      </w:pPr>
    </w:p>
    <w:p w:rsidR="00C15322" w:rsidRDefault="00C15322" w:rsidP="00D95E67">
      <w:pPr>
        <w:rPr>
          <w:rtl/>
          <w:lang w:eastAsia="he-IL"/>
        </w:rPr>
      </w:pPr>
      <w:bookmarkStart w:id="7937" w:name="_ETM_Q34_682447"/>
      <w:bookmarkEnd w:id="7937"/>
      <w:r>
        <w:rPr>
          <w:rFonts w:hint="cs"/>
          <w:rtl/>
          <w:lang w:eastAsia="he-IL"/>
        </w:rPr>
        <w:t>תן רק שנייה.</w:t>
      </w:r>
    </w:p>
    <w:p w:rsidR="00C15322" w:rsidRDefault="00C15322" w:rsidP="00D95E67">
      <w:pPr>
        <w:rPr>
          <w:rtl/>
          <w:lang w:eastAsia="he-IL"/>
        </w:rPr>
      </w:pPr>
      <w:bookmarkStart w:id="7938" w:name="_ETM_Q34_683182"/>
      <w:bookmarkStart w:id="7939" w:name="_ETM_Q34_683243"/>
      <w:bookmarkEnd w:id="7938"/>
      <w:bookmarkEnd w:id="7939"/>
    </w:p>
    <w:p w:rsidR="00C15322" w:rsidRDefault="00C15322" w:rsidP="00D95E67">
      <w:pPr>
        <w:pStyle w:val="af5"/>
        <w:keepNext/>
        <w:rPr>
          <w:rtl/>
        </w:rPr>
      </w:pPr>
      <w:bookmarkStart w:id="7940" w:name="ET_interruption_6361_51"/>
      <w:r w:rsidRPr="00140F2A">
        <w:rPr>
          <w:rStyle w:val="TagStyle"/>
          <w:rtl/>
        </w:rPr>
        <w:t xml:space="preserve"> &lt;&lt; קריאה &gt;&gt; </w:t>
      </w:r>
      <w:r>
        <w:rPr>
          <w:rtl/>
        </w:rPr>
        <w:t>נאור שירי (יש עתיד):</w:t>
      </w:r>
      <w:r w:rsidRPr="00140F2A">
        <w:rPr>
          <w:rStyle w:val="TagStyle"/>
          <w:rtl/>
        </w:rPr>
        <w:t xml:space="preserve"> &lt;&lt; קריאה &gt;&gt;</w:t>
      </w:r>
      <w:r>
        <w:rPr>
          <w:rtl/>
        </w:rPr>
        <w:t xml:space="preserve">  </w:t>
      </w:r>
      <w:bookmarkEnd w:id="7940"/>
    </w:p>
    <w:p w:rsidR="00C15322" w:rsidRDefault="00C15322" w:rsidP="008F2C55">
      <w:pPr>
        <w:rPr>
          <w:rtl/>
          <w:lang w:eastAsia="he-IL"/>
        </w:rPr>
      </w:pPr>
    </w:p>
    <w:p w:rsidR="00C15322" w:rsidRDefault="00C15322" w:rsidP="00D95E67">
      <w:pPr>
        <w:rPr>
          <w:rtl/>
          <w:lang w:eastAsia="he-IL"/>
        </w:rPr>
      </w:pPr>
      <w:bookmarkStart w:id="7941" w:name="_ETM_Q34_685212"/>
      <w:bookmarkEnd w:id="7941"/>
      <w:r>
        <w:rPr>
          <w:rFonts w:hint="cs"/>
          <w:rtl/>
          <w:lang w:eastAsia="he-IL"/>
        </w:rPr>
        <w:t xml:space="preserve">מה </w:t>
      </w:r>
      <w:bookmarkStart w:id="7942" w:name="_ETM_Q34_686163"/>
      <w:bookmarkEnd w:id="7942"/>
      <w:r>
        <w:rPr>
          <w:rFonts w:hint="cs"/>
          <w:rtl/>
          <w:lang w:eastAsia="he-IL"/>
        </w:rPr>
        <w:t>כתוב במסמך?</w:t>
      </w:r>
    </w:p>
    <w:p w:rsidR="00C15322" w:rsidRDefault="00C15322" w:rsidP="00D95E67">
      <w:pPr>
        <w:rPr>
          <w:rtl/>
          <w:lang w:eastAsia="he-IL"/>
        </w:rPr>
      </w:pPr>
      <w:bookmarkStart w:id="7943" w:name="_ETM_Q34_688572"/>
      <w:bookmarkStart w:id="7944" w:name="_ETM_Q34_688639"/>
      <w:bookmarkEnd w:id="7943"/>
      <w:bookmarkEnd w:id="7944"/>
    </w:p>
    <w:p w:rsidR="00C15322" w:rsidRDefault="00C15322" w:rsidP="00D95E67">
      <w:pPr>
        <w:pStyle w:val="af5"/>
        <w:keepNext/>
        <w:rPr>
          <w:rtl/>
        </w:rPr>
      </w:pPr>
      <w:bookmarkStart w:id="7945" w:name="ET_interruption_6345_52"/>
      <w:r w:rsidRPr="00140F2A">
        <w:rPr>
          <w:rStyle w:val="TagStyle"/>
          <w:rtl/>
        </w:rPr>
        <w:t xml:space="preserve"> &lt;&lt; קריאה &gt;&gt; </w:t>
      </w:r>
      <w:r>
        <w:rPr>
          <w:rtl/>
        </w:rPr>
        <w:t>טלי גוטליב (הליכוד):</w:t>
      </w:r>
      <w:r w:rsidRPr="00140F2A">
        <w:rPr>
          <w:rStyle w:val="TagStyle"/>
          <w:rtl/>
        </w:rPr>
        <w:t xml:space="preserve"> &lt;&lt; קריאה &gt;&gt;</w:t>
      </w:r>
      <w:r>
        <w:rPr>
          <w:rtl/>
        </w:rPr>
        <w:t xml:space="preserve">  </w:t>
      </w:r>
      <w:bookmarkEnd w:id="7945"/>
    </w:p>
    <w:p w:rsidR="00C15322" w:rsidRDefault="00C15322" w:rsidP="008F2C55">
      <w:pPr>
        <w:rPr>
          <w:rtl/>
          <w:lang w:eastAsia="he-IL"/>
        </w:rPr>
      </w:pPr>
    </w:p>
    <w:p w:rsidR="00C15322" w:rsidRDefault="00C15322" w:rsidP="00D95E67">
      <w:pPr>
        <w:rPr>
          <w:rtl/>
          <w:lang w:eastAsia="he-IL"/>
        </w:rPr>
      </w:pPr>
      <w:bookmarkStart w:id="7946" w:name="_ETM_Q34_686287"/>
      <w:bookmarkEnd w:id="7946"/>
      <w:r>
        <w:rPr>
          <w:rFonts w:hint="cs"/>
          <w:rtl/>
          <w:lang w:eastAsia="he-IL"/>
        </w:rPr>
        <w:t>אל תענה להם, השר. אל תענה להם. אל תענה להם.</w:t>
      </w:r>
    </w:p>
    <w:p w:rsidR="00C15322" w:rsidRDefault="00C15322" w:rsidP="00D95E67">
      <w:pPr>
        <w:rPr>
          <w:rtl/>
          <w:lang w:eastAsia="he-IL"/>
        </w:rPr>
      </w:pPr>
      <w:bookmarkStart w:id="7947" w:name="_ETM_Q34_689270"/>
      <w:bookmarkStart w:id="7948" w:name="_ETM_Q34_689325"/>
      <w:bookmarkEnd w:id="7947"/>
      <w:bookmarkEnd w:id="7948"/>
    </w:p>
    <w:p w:rsidR="00C15322" w:rsidRDefault="00C15322" w:rsidP="00D95E67">
      <w:pPr>
        <w:pStyle w:val="-"/>
        <w:keepNext/>
        <w:rPr>
          <w:rtl/>
        </w:rPr>
      </w:pPr>
      <w:bookmarkStart w:id="7949" w:name="ET_speakercontinue_5971_53"/>
      <w:r w:rsidRPr="00140F2A">
        <w:rPr>
          <w:rStyle w:val="TagStyle"/>
          <w:rtl/>
        </w:rPr>
        <w:t xml:space="preserve"> &lt;&lt; דובר_המשך &gt;&gt; </w:t>
      </w:r>
      <w:r>
        <w:rPr>
          <w:rtl/>
        </w:rPr>
        <w:t>השר המקשר בין הממשלה לכנסת דוד אמסלם:</w:t>
      </w:r>
      <w:r w:rsidRPr="00140F2A">
        <w:rPr>
          <w:rStyle w:val="TagStyle"/>
          <w:rtl/>
        </w:rPr>
        <w:t xml:space="preserve"> &lt;&lt; דובר_המשך &gt;&gt;</w:t>
      </w:r>
      <w:r>
        <w:rPr>
          <w:rtl/>
        </w:rPr>
        <w:t xml:space="preserve">  </w:t>
      </w:r>
      <w:bookmarkEnd w:id="7949"/>
    </w:p>
    <w:p w:rsidR="00C15322" w:rsidRDefault="00C15322" w:rsidP="008F2C55">
      <w:pPr>
        <w:rPr>
          <w:rtl/>
          <w:lang w:eastAsia="he-IL"/>
        </w:rPr>
      </w:pPr>
    </w:p>
    <w:p w:rsidR="00C15322" w:rsidRDefault="00C15322" w:rsidP="00D95E67">
      <w:pPr>
        <w:rPr>
          <w:rtl/>
          <w:lang w:eastAsia="he-IL"/>
        </w:rPr>
      </w:pPr>
      <w:bookmarkStart w:id="7950" w:name="_ETM_Q34_689968"/>
      <w:bookmarkEnd w:id="7950"/>
      <w:r>
        <w:rPr>
          <w:rFonts w:hint="cs"/>
          <w:rtl/>
          <w:lang w:eastAsia="he-IL"/>
        </w:rPr>
        <w:t xml:space="preserve">שירי, </w:t>
      </w:r>
      <w:bookmarkStart w:id="7951" w:name="_ETM_Q34_690942"/>
      <w:bookmarkEnd w:id="7951"/>
      <w:r>
        <w:rPr>
          <w:rFonts w:hint="cs"/>
          <w:rtl/>
          <w:lang w:eastAsia="he-IL"/>
        </w:rPr>
        <w:t>אנחנו עכשיו לא נמצאים בטריוויה איתך.</w:t>
      </w:r>
    </w:p>
    <w:p w:rsidR="00C15322" w:rsidRDefault="00C15322" w:rsidP="00D95E67">
      <w:pPr>
        <w:rPr>
          <w:rtl/>
          <w:lang w:eastAsia="he-IL"/>
        </w:rPr>
      </w:pPr>
      <w:bookmarkStart w:id="7952" w:name="_ETM_Q34_691679"/>
      <w:bookmarkStart w:id="7953" w:name="_ETM_Q34_691744"/>
      <w:bookmarkEnd w:id="7952"/>
      <w:bookmarkEnd w:id="7953"/>
    </w:p>
    <w:p w:rsidR="00C15322" w:rsidRDefault="00C15322" w:rsidP="00D95E67">
      <w:pPr>
        <w:pStyle w:val="af5"/>
        <w:keepNext/>
        <w:rPr>
          <w:rtl/>
        </w:rPr>
      </w:pPr>
      <w:bookmarkStart w:id="7954" w:name="ET_interruption_6345_54"/>
      <w:r w:rsidRPr="00140F2A">
        <w:rPr>
          <w:rStyle w:val="TagStyle"/>
          <w:rtl/>
        </w:rPr>
        <w:t xml:space="preserve"> &lt;&lt; קריאה &gt;&gt; </w:t>
      </w:r>
      <w:r>
        <w:rPr>
          <w:rtl/>
        </w:rPr>
        <w:t>טלי גוטליב (הליכוד):</w:t>
      </w:r>
      <w:r w:rsidRPr="00140F2A">
        <w:rPr>
          <w:rStyle w:val="TagStyle"/>
          <w:rtl/>
        </w:rPr>
        <w:t xml:space="preserve"> &lt;&lt; קריאה &gt;&gt;</w:t>
      </w:r>
      <w:r>
        <w:rPr>
          <w:rtl/>
        </w:rPr>
        <w:t xml:space="preserve">  </w:t>
      </w:r>
      <w:bookmarkEnd w:id="7954"/>
    </w:p>
    <w:p w:rsidR="00C15322" w:rsidRDefault="00C15322" w:rsidP="008F2C55">
      <w:pPr>
        <w:rPr>
          <w:rtl/>
          <w:lang w:eastAsia="he-IL"/>
        </w:rPr>
      </w:pPr>
    </w:p>
    <w:p w:rsidR="00C15322" w:rsidRPr="00140F2A" w:rsidRDefault="00C15322" w:rsidP="00D95E67">
      <w:pPr>
        <w:rPr>
          <w:rtl/>
          <w:lang w:eastAsia="he-IL"/>
        </w:rPr>
      </w:pPr>
      <w:bookmarkStart w:id="7955" w:name="_ETM_Q34_693727"/>
      <w:bookmarkEnd w:id="7955"/>
      <w:r>
        <w:rPr>
          <w:rFonts w:hint="cs"/>
          <w:rtl/>
          <w:lang w:eastAsia="he-IL"/>
        </w:rPr>
        <w:t>בדיוק.</w:t>
      </w:r>
    </w:p>
    <w:p w:rsidR="00C15322" w:rsidRDefault="00C15322" w:rsidP="00D95E67">
      <w:pPr>
        <w:rPr>
          <w:rtl/>
          <w:lang w:eastAsia="he-IL"/>
        </w:rPr>
      </w:pPr>
      <w:bookmarkStart w:id="7956" w:name="_ETM_Q34_689202"/>
      <w:bookmarkStart w:id="7957" w:name="_ETM_Q34_689269"/>
      <w:bookmarkEnd w:id="7956"/>
      <w:bookmarkEnd w:id="7957"/>
    </w:p>
    <w:p w:rsidR="00C15322" w:rsidRDefault="00C15322" w:rsidP="00D95E67">
      <w:pPr>
        <w:pStyle w:val="-"/>
        <w:keepNext/>
        <w:rPr>
          <w:rtl/>
        </w:rPr>
      </w:pPr>
      <w:bookmarkStart w:id="7958" w:name="ET_speakercontinue_5971_55"/>
      <w:r w:rsidRPr="00140F2A">
        <w:rPr>
          <w:rStyle w:val="TagStyle"/>
          <w:rtl/>
        </w:rPr>
        <w:t xml:space="preserve"> &lt;&lt; דובר_המשך &gt;&gt; </w:t>
      </w:r>
      <w:r>
        <w:rPr>
          <w:rtl/>
        </w:rPr>
        <w:t>השר המקשר בין הממשלה לכנסת דוד אמסלם:</w:t>
      </w:r>
      <w:r w:rsidRPr="00140F2A">
        <w:rPr>
          <w:rStyle w:val="TagStyle"/>
          <w:rtl/>
        </w:rPr>
        <w:t xml:space="preserve"> &lt;&lt; דובר_המשך &gt;&gt;</w:t>
      </w:r>
      <w:r>
        <w:rPr>
          <w:rtl/>
        </w:rPr>
        <w:t xml:space="preserve">  </w:t>
      </w:r>
      <w:bookmarkEnd w:id="7958"/>
    </w:p>
    <w:p w:rsidR="00C15322" w:rsidRDefault="00C15322" w:rsidP="008F2C55">
      <w:pPr>
        <w:rPr>
          <w:rtl/>
          <w:lang w:eastAsia="he-IL"/>
        </w:rPr>
      </w:pPr>
    </w:p>
    <w:p w:rsidR="00C15322" w:rsidRPr="00140F2A" w:rsidRDefault="00C15322" w:rsidP="00D95E67">
      <w:pPr>
        <w:rPr>
          <w:rtl/>
          <w:lang w:eastAsia="he-IL"/>
        </w:rPr>
      </w:pPr>
      <w:bookmarkStart w:id="7959" w:name="_ETM_Q34_695478"/>
      <w:bookmarkEnd w:id="7959"/>
      <w:r>
        <w:rPr>
          <w:rFonts w:hint="cs"/>
          <w:rtl/>
          <w:lang w:eastAsia="he-IL"/>
        </w:rPr>
        <w:t>דרך אגב, זה חוץ מהכספים</w:t>
      </w:r>
      <w:bookmarkStart w:id="7960" w:name="_ETM_Q34_697594"/>
      <w:bookmarkEnd w:id="7960"/>
      <w:r>
        <w:rPr>
          <w:rFonts w:hint="cs"/>
          <w:rtl/>
          <w:lang w:eastAsia="he-IL"/>
        </w:rPr>
        <w:t xml:space="preserve"> שהגיעו מממשלות </w:t>
      </w:r>
      <w:r>
        <w:rPr>
          <w:rtl/>
          <w:lang w:eastAsia="he-IL"/>
        </w:rPr>
        <w:t>–</w:t>
      </w:r>
      <w:r>
        <w:rPr>
          <w:rFonts w:hint="cs"/>
          <w:rtl/>
          <w:lang w:eastAsia="he-IL"/>
        </w:rPr>
        <w:t xml:space="preserve"> אני מדבר רק על ממשלות, </w:t>
      </w:r>
      <w:bookmarkStart w:id="7961" w:name="_ETM_Q34_701529"/>
      <w:bookmarkEnd w:id="7961"/>
      <w:r>
        <w:rPr>
          <w:rFonts w:hint="cs"/>
          <w:rtl/>
          <w:lang w:eastAsia="he-IL"/>
        </w:rPr>
        <w:t xml:space="preserve">ממשלות אירופיות </w:t>
      </w:r>
      <w:r>
        <w:rPr>
          <w:rtl/>
          <w:lang w:eastAsia="he-IL"/>
        </w:rPr>
        <w:t>–</w:t>
      </w:r>
      <w:r>
        <w:rPr>
          <w:rFonts w:hint="cs"/>
          <w:rtl/>
          <w:lang w:eastAsia="he-IL"/>
        </w:rPr>
        <w:t xml:space="preserve"> לכאן.</w:t>
      </w:r>
    </w:p>
    <w:p w:rsidR="00C15322" w:rsidRDefault="00C15322" w:rsidP="00D95E67">
      <w:pPr>
        <w:rPr>
          <w:rtl/>
          <w:lang w:eastAsia="he-IL"/>
        </w:rPr>
      </w:pPr>
      <w:bookmarkStart w:id="7962" w:name="_ETM_Q34_678158"/>
      <w:bookmarkStart w:id="7963" w:name="_ETM_Q34_678218"/>
      <w:bookmarkEnd w:id="7962"/>
      <w:bookmarkEnd w:id="7963"/>
    </w:p>
    <w:p w:rsidR="00C15322" w:rsidRDefault="00C15322" w:rsidP="00F43466">
      <w:pPr>
        <w:rPr>
          <w:rtl/>
          <w:lang w:eastAsia="he-IL"/>
        </w:rPr>
      </w:pPr>
      <w:bookmarkStart w:id="7964" w:name="_ETM_Q34_678632"/>
      <w:bookmarkStart w:id="7965" w:name="_ETM_Q34_678700"/>
      <w:bookmarkEnd w:id="7964"/>
      <w:bookmarkEnd w:id="7965"/>
      <w:r>
        <w:rPr>
          <w:rFonts w:hint="cs"/>
          <w:rtl/>
          <w:lang w:eastAsia="he-IL"/>
        </w:rPr>
        <w:t xml:space="preserve">אני רואה את זה כדבר חמור בכל </w:t>
      </w:r>
      <w:bookmarkStart w:id="7966" w:name="_ETM_Q34_712704"/>
      <w:bookmarkEnd w:id="7966"/>
      <w:r>
        <w:rPr>
          <w:rFonts w:hint="cs"/>
          <w:rtl/>
          <w:lang w:eastAsia="he-IL"/>
        </w:rPr>
        <w:t>נושא</w:t>
      </w:r>
      <w:r w:rsidR="00F43466">
        <w:rPr>
          <w:rFonts w:hint="cs"/>
          <w:rtl/>
          <w:lang w:eastAsia="he-IL"/>
        </w:rPr>
        <w:t>,</w:t>
      </w:r>
      <w:r>
        <w:rPr>
          <w:rFonts w:hint="cs"/>
          <w:rtl/>
          <w:lang w:eastAsia="he-IL"/>
        </w:rPr>
        <w:t xml:space="preserve"> לא חשוב מימין ומשמאל, חבר </w:t>
      </w:r>
      <w:bookmarkStart w:id="7967" w:name="_ETM_Q34_716034"/>
      <w:bookmarkEnd w:id="7967"/>
      <w:r>
        <w:rPr>
          <w:rFonts w:hint="cs"/>
          <w:rtl/>
          <w:lang w:eastAsia="he-IL"/>
        </w:rPr>
        <w:t xml:space="preserve">הכנסת כץ. אני חושב שזה דבר פסול שמדינות מהעולם מתערבות </w:t>
      </w:r>
      <w:bookmarkStart w:id="7968" w:name="_ETM_Q34_722792"/>
      <w:bookmarkEnd w:id="7968"/>
      <w:r>
        <w:rPr>
          <w:rFonts w:hint="cs"/>
          <w:rtl/>
          <w:lang w:eastAsia="he-IL"/>
        </w:rPr>
        <w:t xml:space="preserve">כאן אצלנו ומתדלקות עמותות על מנת שיפגעו בממשלה </w:t>
      </w:r>
      <w:bookmarkStart w:id="7969" w:name="_ETM_Q34_730830"/>
      <w:bookmarkEnd w:id="7969"/>
      <w:r>
        <w:rPr>
          <w:rFonts w:hint="cs"/>
          <w:rtl/>
          <w:lang w:eastAsia="he-IL"/>
        </w:rPr>
        <w:t>ושיפילו אותה.</w:t>
      </w:r>
    </w:p>
    <w:p w:rsidR="00C15322" w:rsidRDefault="00C15322" w:rsidP="00D95E67">
      <w:pPr>
        <w:rPr>
          <w:rtl/>
          <w:lang w:eastAsia="he-IL"/>
        </w:rPr>
      </w:pPr>
      <w:bookmarkStart w:id="7970" w:name="_ETM_Q34_736621"/>
      <w:bookmarkStart w:id="7971" w:name="_ETM_Q34_736675"/>
      <w:bookmarkEnd w:id="7970"/>
      <w:bookmarkEnd w:id="7971"/>
    </w:p>
    <w:p w:rsidR="00C15322" w:rsidRDefault="00C15322" w:rsidP="00F43466">
      <w:pPr>
        <w:rPr>
          <w:rtl/>
          <w:lang w:eastAsia="he-IL"/>
        </w:rPr>
      </w:pPr>
      <w:bookmarkStart w:id="7972" w:name="_ETM_Q34_736830"/>
      <w:bookmarkStart w:id="7973" w:name="_ETM_Q34_736871"/>
      <w:bookmarkEnd w:id="7972"/>
      <w:bookmarkEnd w:id="7973"/>
      <w:r w:rsidRPr="008E3442">
        <w:rPr>
          <w:rFonts w:hint="cs"/>
          <w:rtl/>
          <w:lang w:eastAsia="he-IL"/>
        </w:rPr>
        <w:t xml:space="preserve">אני רוצה לספר שראש השב"כ </w:t>
      </w:r>
      <w:r w:rsidRPr="008E3442">
        <w:rPr>
          <w:rFonts w:hint="eastAsia"/>
          <w:rtl/>
          <w:lang w:eastAsia="he-IL"/>
        </w:rPr>
        <w:t>–</w:t>
      </w:r>
      <w:r w:rsidRPr="008E3442">
        <w:rPr>
          <w:rFonts w:hint="cs"/>
          <w:rtl/>
          <w:lang w:eastAsia="he-IL"/>
        </w:rPr>
        <w:t xml:space="preserve"> בוודאי </w:t>
      </w:r>
      <w:bookmarkStart w:id="7974" w:name="_ETM_Q34_739544"/>
      <w:bookmarkEnd w:id="7974"/>
      <w:r w:rsidRPr="008E3442">
        <w:rPr>
          <w:rFonts w:hint="cs"/>
          <w:rtl/>
          <w:lang w:eastAsia="he-IL"/>
        </w:rPr>
        <w:t>אני לא מצפה ממך</w:t>
      </w:r>
      <w:r>
        <w:rPr>
          <w:rFonts w:hint="cs"/>
          <w:rtl/>
          <w:lang w:eastAsia="he-IL"/>
        </w:rPr>
        <w:t xml:space="preserve"> </w:t>
      </w:r>
      <w:r w:rsidRPr="008E3442">
        <w:rPr>
          <w:rFonts w:hint="eastAsia"/>
          <w:rtl/>
          <w:lang w:eastAsia="he-IL"/>
        </w:rPr>
        <w:t>–</w:t>
      </w:r>
      <w:r w:rsidRPr="008E3442">
        <w:rPr>
          <w:rFonts w:hint="cs"/>
          <w:rtl/>
          <w:lang w:eastAsia="he-IL"/>
        </w:rPr>
        <w:t xml:space="preserve"> רונן בר, השב"כ במדינת </w:t>
      </w:r>
      <w:bookmarkStart w:id="7975" w:name="_ETM_Q34_744309"/>
      <w:bookmarkEnd w:id="7975"/>
      <w:r w:rsidRPr="008E3442">
        <w:rPr>
          <w:rFonts w:hint="cs"/>
          <w:rtl/>
          <w:lang w:eastAsia="he-IL"/>
        </w:rPr>
        <w:t xml:space="preserve">ישראל אמון, אחד הדברים שהוא אמון עליו, </w:t>
      </w:r>
      <w:r>
        <w:rPr>
          <w:rFonts w:hint="cs"/>
          <w:rtl/>
          <w:lang w:eastAsia="he-IL"/>
        </w:rPr>
        <w:t xml:space="preserve">הוא </w:t>
      </w:r>
      <w:r w:rsidRPr="008E3442">
        <w:rPr>
          <w:rFonts w:hint="cs"/>
          <w:rtl/>
          <w:lang w:eastAsia="he-IL"/>
        </w:rPr>
        <w:t xml:space="preserve">שלא תהיה חתרנות </w:t>
      </w:r>
      <w:bookmarkStart w:id="7976" w:name="_ETM_Q34_749965"/>
      <w:bookmarkEnd w:id="7976"/>
      <w:r w:rsidRPr="008E3442">
        <w:rPr>
          <w:rFonts w:hint="cs"/>
          <w:rtl/>
          <w:lang w:eastAsia="he-IL"/>
        </w:rPr>
        <w:t xml:space="preserve">נגד מוסדות המדינה. בוודאי </w:t>
      </w:r>
      <w:r>
        <w:rPr>
          <w:rFonts w:hint="cs"/>
          <w:rtl/>
          <w:lang w:eastAsia="he-IL"/>
        </w:rPr>
        <w:t>ש</w:t>
      </w:r>
      <w:r w:rsidRPr="008E3442">
        <w:rPr>
          <w:rFonts w:hint="cs"/>
          <w:rtl/>
          <w:lang w:eastAsia="he-IL"/>
        </w:rPr>
        <w:t xml:space="preserve">זאת חתרנות של מדינות באמצעות </w:t>
      </w:r>
      <w:bookmarkStart w:id="7977" w:name="_ETM_Q34_758097"/>
      <w:bookmarkEnd w:id="7977"/>
      <w:r w:rsidRPr="008E3442">
        <w:rPr>
          <w:rFonts w:hint="cs"/>
          <w:rtl/>
          <w:lang w:eastAsia="he-IL"/>
        </w:rPr>
        <w:t>עמותות ישראליות נגד המדינה</w:t>
      </w:r>
      <w:r w:rsidR="00F43466">
        <w:rPr>
          <w:rFonts w:hint="cs"/>
          <w:rtl/>
          <w:lang w:eastAsia="he-IL"/>
        </w:rPr>
        <w:t>,</w:t>
      </w:r>
      <w:r w:rsidRPr="008E3442">
        <w:rPr>
          <w:rFonts w:hint="cs"/>
          <w:rtl/>
          <w:lang w:eastAsia="he-IL"/>
        </w:rPr>
        <w:t xml:space="preserve"> אין שאלה כזאת</w:t>
      </w:r>
      <w:r w:rsidR="00F43466">
        <w:rPr>
          <w:rFonts w:hint="cs"/>
          <w:rtl/>
          <w:lang w:eastAsia="he-IL"/>
        </w:rPr>
        <w:t>,</w:t>
      </w:r>
      <w:bookmarkStart w:id="7978" w:name="_ETM_Q34_762957"/>
      <w:bookmarkStart w:id="7979" w:name="_ETM_Q34_762988"/>
      <w:bookmarkStart w:id="7980" w:name="_ETM_Q34_763133"/>
      <w:bookmarkStart w:id="7981" w:name="_ETM_Q34_763168"/>
      <w:bookmarkEnd w:id="7978"/>
      <w:bookmarkEnd w:id="7979"/>
      <w:bookmarkEnd w:id="7980"/>
      <w:bookmarkEnd w:id="7981"/>
      <w:r w:rsidRPr="008E3442">
        <w:rPr>
          <w:rFonts w:hint="cs"/>
          <w:rtl/>
          <w:lang w:eastAsia="he-IL"/>
        </w:rPr>
        <w:t xml:space="preserve"> ואני רואה </w:t>
      </w:r>
      <w:bookmarkStart w:id="7982" w:name="_ETM_Q34_762855"/>
      <w:bookmarkEnd w:id="7982"/>
      <w:r w:rsidRPr="008E3442">
        <w:rPr>
          <w:rFonts w:hint="cs"/>
          <w:rtl/>
          <w:lang w:eastAsia="he-IL"/>
        </w:rPr>
        <w:t>את זה כדבר חמור.</w:t>
      </w:r>
      <w:r>
        <w:rPr>
          <w:rFonts w:hint="cs"/>
          <w:rtl/>
          <w:lang w:eastAsia="he-IL"/>
        </w:rPr>
        <w:t xml:space="preserve"> </w:t>
      </w:r>
      <w:bookmarkStart w:id="7983" w:name="_ETM_Q34_766183"/>
      <w:bookmarkStart w:id="7984" w:name="_ETM_Q34_766219"/>
      <w:bookmarkStart w:id="7985" w:name="_ETM_Q34_765430"/>
      <w:bookmarkStart w:id="7986" w:name="_ETM_Q34_765488"/>
      <w:bookmarkEnd w:id="7983"/>
      <w:bookmarkEnd w:id="7984"/>
      <w:bookmarkEnd w:id="7985"/>
      <w:bookmarkEnd w:id="7986"/>
      <w:r>
        <w:rPr>
          <w:rFonts w:hint="cs"/>
          <w:rtl/>
          <w:lang w:eastAsia="he-IL"/>
        </w:rPr>
        <w:t xml:space="preserve">דרך אגב, את הכסף שאתה </w:t>
      </w:r>
      <w:bookmarkStart w:id="7987" w:name="_ETM_Q34_767046"/>
      <w:bookmarkEnd w:id="7987"/>
      <w:r>
        <w:rPr>
          <w:rFonts w:hint="cs"/>
          <w:rtl/>
          <w:lang w:eastAsia="he-IL"/>
        </w:rPr>
        <w:t xml:space="preserve">עכשיו בודק, פתחת חקירות שאתה אישית השתתפת בהן </w:t>
      </w:r>
      <w:r>
        <w:rPr>
          <w:rtl/>
          <w:lang w:eastAsia="he-IL"/>
        </w:rPr>
        <w:t>–</w:t>
      </w:r>
      <w:r>
        <w:rPr>
          <w:rFonts w:hint="cs"/>
          <w:rtl/>
          <w:lang w:eastAsia="he-IL"/>
        </w:rPr>
        <w:t xml:space="preserve"> אין לי </w:t>
      </w:r>
      <w:bookmarkStart w:id="7988" w:name="_ETM_Q34_770044"/>
      <w:bookmarkEnd w:id="7988"/>
      <w:r>
        <w:rPr>
          <w:rFonts w:hint="cs"/>
          <w:rtl/>
          <w:lang w:eastAsia="he-IL"/>
        </w:rPr>
        <w:t>מושג למה אתה כראש השב"</w:t>
      </w:r>
      <w:r w:rsidR="00F43466">
        <w:rPr>
          <w:rFonts w:hint="cs"/>
          <w:rtl/>
          <w:lang w:eastAsia="he-IL"/>
        </w:rPr>
        <w:t>כ</w:t>
      </w:r>
      <w:r>
        <w:rPr>
          <w:rFonts w:hint="cs"/>
          <w:rtl/>
          <w:lang w:eastAsia="he-IL"/>
        </w:rPr>
        <w:t xml:space="preserve"> אמור בכלל להיות שותף לחקירות</w:t>
      </w:r>
      <w:bookmarkStart w:id="7989" w:name="_ETM_Q34_775918"/>
      <w:bookmarkEnd w:id="7989"/>
      <w:r>
        <w:rPr>
          <w:rFonts w:hint="cs"/>
          <w:rtl/>
          <w:lang w:eastAsia="he-IL"/>
        </w:rPr>
        <w:t xml:space="preserve"> מהסוג הזה</w:t>
      </w:r>
      <w:r w:rsidR="00F43466">
        <w:rPr>
          <w:rFonts w:hint="cs"/>
          <w:rtl/>
          <w:lang w:eastAsia="he-IL"/>
        </w:rPr>
        <w:t>,</w:t>
      </w:r>
      <w:r>
        <w:rPr>
          <w:rFonts w:hint="cs"/>
          <w:rtl/>
          <w:lang w:eastAsia="he-IL"/>
        </w:rPr>
        <w:t xml:space="preserve"> כאילו אתה הבן אדם היחיד בשב"כ. אבל מה, </w:t>
      </w:r>
      <w:bookmarkStart w:id="7990" w:name="_ETM_Q34_779156"/>
      <w:bookmarkEnd w:id="7990"/>
      <w:r>
        <w:rPr>
          <w:rFonts w:hint="cs"/>
          <w:rtl/>
          <w:lang w:eastAsia="he-IL"/>
        </w:rPr>
        <w:t>את זה חקרת, כמה כסף העבירו מקטר לפה</w:t>
      </w:r>
      <w:r w:rsidR="00F43466">
        <w:rPr>
          <w:rFonts w:hint="cs"/>
          <w:rtl/>
          <w:lang w:eastAsia="he-IL"/>
        </w:rPr>
        <w:t>,</w:t>
      </w:r>
      <w:r>
        <w:rPr>
          <w:rFonts w:hint="cs"/>
          <w:rtl/>
          <w:lang w:eastAsia="he-IL"/>
        </w:rPr>
        <w:t xml:space="preserve"> אבל מדינות </w:t>
      </w:r>
      <w:bookmarkStart w:id="7991" w:name="_ETM_Q34_784444"/>
      <w:bookmarkEnd w:id="7991"/>
      <w:r>
        <w:rPr>
          <w:rFonts w:hint="cs"/>
          <w:rtl/>
          <w:lang w:eastAsia="he-IL"/>
        </w:rPr>
        <w:t xml:space="preserve">שהציפו את מדינת ישראל במיליארדי שקלים שכל תפקידם היה </w:t>
      </w:r>
      <w:bookmarkStart w:id="7992" w:name="_ETM_Q34_790318"/>
      <w:bookmarkEnd w:id="7992"/>
      <w:r>
        <w:rPr>
          <w:rFonts w:hint="cs"/>
          <w:rtl/>
          <w:lang w:eastAsia="he-IL"/>
        </w:rPr>
        <w:t xml:space="preserve">לערער את הממשלה ואת חוסר היציבות בחברה, את זה אתה </w:t>
      </w:r>
      <w:bookmarkStart w:id="7993" w:name="_ETM_Q34_794992"/>
      <w:bookmarkEnd w:id="7993"/>
      <w:r>
        <w:rPr>
          <w:rFonts w:hint="cs"/>
          <w:rtl/>
          <w:lang w:eastAsia="he-IL"/>
        </w:rPr>
        <w:t>לא בדקת. אתה הרי יודע את הכול</w:t>
      </w:r>
      <w:r w:rsidR="00F43466">
        <w:rPr>
          <w:rFonts w:hint="cs"/>
          <w:rtl/>
          <w:lang w:eastAsia="he-IL"/>
        </w:rPr>
        <w:t>,</w:t>
      </w:r>
      <w:r>
        <w:rPr>
          <w:rFonts w:hint="cs"/>
          <w:rtl/>
          <w:lang w:eastAsia="he-IL"/>
        </w:rPr>
        <w:t xml:space="preserve"> אתם יודעים על כל </w:t>
      </w:r>
      <w:bookmarkStart w:id="7994" w:name="_ETM_Q34_799969"/>
      <w:bookmarkEnd w:id="7994"/>
      <w:r>
        <w:rPr>
          <w:rFonts w:hint="cs"/>
          <w:rtl/>
          <w:lang w:eastAsia="he-IL"/>
        </w:rPr>
        <w:t>שקל שהגיע לארץ</w:t>
      </w:r>
      <w:r w:rsidR="00F43466">
        <w:rPr>
          <w:rFonts w:hint="cs"/>
          <w:rtl/>
          <w:lang w:eastAsia="he-IL"/>
        </w:rPr>
        <w:t>,</w:t>
      </w:r>
      <w:r>
        <w:rPr>
          <w:rFonts w:hint="cs"/>
          <w:rtl/>
          <w:lang w:eastAsia="he-IL"/>
        </w:rPr>
        <w:t xml:space="preserve"> אבל כנראה אלה היו שקלים שהתאים לך </w:t>
      </w:r>
      <w:bookmarkStart w:id="7995" w:name="_ETM_Q34_805930"/>
      <w:bookmarkEnd w:id="7995"/>
      <w:r>
        <w:rPr>
          <w:rFonts w:hint="cs"/>
          <w:rtl/>
          <w:lang w:eastAsia="he-IL"/>
        </w:rPr>
        <w:t>שיגיעו לאנשים האלה.</w:t>
      </w:r>
    </w:p>
    <w:p w:rsidR="00C15322" w:rsidRDefault="00C15322" w:rsidP="00D95E67">
      <w:pPr>
        <w:rPr>
          <w:rtl/>
          <w:lang w:eastAsia="he-IL"/>
        </w:rPr>
      </w:pPr>
      <w:bookmarkStart w:id="7996" w:name="_ETM_Q34_765340"/>
      <w:bookmarkStart w:id="7997" w:name="_ETM_Q34_765446"/>
      <w:bookmarkEnd w:id="7996"/>
      <w:bookmarkEnd w:id="7997"/>
    </w:p>
    <w:p w:rsidR="00C15322" w:rsidRDefault="00C15322" w:rsidP="00D95E67">
      <w:pPr>
        <w:pStyle w:val="af5"/>
        <w:keepNext/>
        <w:rPr>
          <w:rtl/>
        </w:rPr>
      </w:pPr>
      <w:bookmarkStart w:id="7998" w:name="_ETM_Q34_804391"/>
      <w:bookmarkStart w:id="7999" w:name="_ETM_Q34_804468"/>
      <w:bookmarkStart w:id="8000" w:name="ET_interruption_5787_56"/>
      <w:bookmarkEnd w:id="7998"/>
      <w:bookmarkEnd w:id="7999"/>
      <w:r w:rsidRPr="00140F2A">
        <w:rPr>
          <w:rStyle w:val="TagStyle"/>
          <w:rtl/>
        </w:rPr>
        <w:t xml:space="preserve"> &lt;&lt; קריאה &gt;&gt; </w:t>
      </w:r>
      <w:r>
        <w:rPr>
          <w:rtl/>
        </w:rPr>
        <w:t>יוראי להב הרצנו (יש עתיד):</w:t>
      </w:r>
      <w:r w:rsidRPr="00140F2A">
        <w:rPr>
          <w:rStyle w:val="TagStyle"/>
          <w:rtl/>
        </w:rPr>
        <w:t xml:space="preserve"> &lt;&lt; קריאה &gt;&gt;</w:t>
      </w:r>
      <w:r>
        <w:rPr>
          <w:rtl/>
        </w:rPr>
        <w:t xml:space="preserve">  </w:t>
      </w:r>
      <w:bookmarkEnd w:id="8000"/>
    </w:p>
    <w:p w:rsidR="00C15322" w:rsidRDefault="00C15322" w:rsidP="008F2C55">
      <w:pPr>
        <w:rPr>
          <w:rtl/>
          <w:lang w:eastAsia="he-IL"/>
        </w:rPr>
      </w:pPr>
    </w:p>
    <w:p w:rsidR="00C15322" w:rsidRDefault="00C15322" w:rsidP="00D95E67">
      <w:pPr>
        <w:rPr>
          <w:rtl/>
          <w:lang w:eastAsia="he-IL"/>
        </w:rPr>
      </w:pPr>
      <w:bookmarkStart w:id="8001" w:name="_ETM_Q34_804066"/>
      <w:bookmarkEnd w:id="8001"/>
      <w:r>
        <w:rPr>
          <w:rFonts w:hint="cs"/>
          <w:rtl/>
          <w:lang w:eastAsia="he-IL"/>
        </w:rPr>
        <w:t xml:space="preserve">פייק. פייק. מה עם קטרגייט? ההתערבות של קטר בלשכת ראש הממשלה זו לא התערבות זרה? </w:t>
      </w:r>
      <w:bookmarkStart w:id="8002" w:name="_ETM_Q34_808318"/>
      <w:bookmarkEnd w:id="8002"/>
    </w:p>
    <w:p w:rsidR="00C15322" w:rsidRDefault="00C15322" w:rsidP="00D95E67">
      <w:pPr>
        <w:rPr>
          <w:rtl/>
          <w:lang w:eastAsia="he-IL"/>
        </w:rPr>
      </w:pPr>
      <w:bookmarkStart w:id="8003" w:name="_ETM_Q34_808372"/>
      <w:bookmarkEnd w:id="8003"/>
    </w:p>
    <w:p w:rsidR="00C15322" w:rsidRDefault="00C15322" w:rsidP="00D95E67">
      <w:pPr>
        <w:pStyle w:val="-"/>
        <w:keepNext/>
        <w:rPr>
          <w:rtl/>
        </w:rPr>
      </w:pPr>
      <w:bookmarkStart w:id="8004" w:name="ET_speakercontinue_5971_57"/>
      <w:r w:rsidRPr="00140F2A">
        <w:rPr>
          <w:rStyle w:val="TagStyle"/>
          <w:rtl/>
        </w:rPr>
        <w:t xml:space="preserve"> &lt;&lt; דובר_המשך &gt;&gt; </w:t>
      </w:r>
      <w:r>
        <w:rPr>
          <w:rtl/>
        </w:rPr>
        <w:t>השר המקשר בין הממשלה לכנסת דוד אמסלם:</w:t>
      </w:r>
      <w:r w:rsidRPr="00140F2A">
        <w:rPr>
          <w:rStyle w:val="TagStyle"/>
          <w:rtl/>
        </w:rPr>
        <w:t xml:space="preserve"> &lt;&lt; דובר_המשך &gt;&gt;</w:t>
      </w:r>
      <w:r>
        <w:rPr>
          <w:rtl/>
        </w:rPr>
        <w:t xml:space="preserve">  </w:t>
      </w:r>
      <w:bookmarkEnd w:id="8004"/>
    </w:p>
    <w:p w:rsidR="00C15322" w:rsidRDefault="00C15322" w:rsidP="008F2C55">
      <w:pPr>
        <w:rPr>
          <w:rtl/>
          <w:lang w:eastAsia="he-IL"/>
        </w:rPr>
      </w:pPr>
    </w:p>
    <w:p w:rsidR="00C15322" w:rsidRDefault="00C15322" w:rsidP="00D95E67">
      <w:pPr>
        <w:rPr>
          <w:rtl/>
          <w:lang w:eastAsia="he-IL"/>
        </w:rPr>
      </w:pPr>
      <w:bookmarkStart w:id="8005" w:name="_ETM_Q34_807818"/>
      <w:bookmarkEnd w:id="8005"/>
      <w:r>
        <w:rPr>
          <w:rFonts w:hint="cs"/>
          <w:rtl/>
          <w:lang w:eastAsia="he-IL"/>
        </w:rPr>
        <w:t>תן לי רק שנייה. דקה.</w:t>
      </w:r>
    </w:p>
    <w:p w:rsidR="00C15322" w:rsidRDefault="00C15322" w:rsidP="00D95E67">
      <w:pPr>
        <w:rPr>
          <w:rtl/>
          <w:lang w:eastAsia="he-IL"/>
        </w:rPr>
      </w:pPr>
    </w:p>
    <w:p w:rsidR="00C15322" w:rsidRDefault="00C15322" w:rsidP="00D95E67">
      <w:pPr>
        <w:pStyle w:val="af5"/>
        <w:keepNext/>
        <w:rPr>
          <w:rtl/>
        </w:rPr>
      </w:pPr>
      <w:bookmarkStart w:id="8006" w:name="ET_interruption_6345_58"/>
      <w:r w:rsidRPr="00140F2A">
        <w:rPr>
          <w:rStyle w:val="TagStyle"/>
          <w:rtl/>
        </w:rPr>
        <w:t xml:space="preserve"> &lt;&lt; קריאה &gt;&gt; </w:t>
      </w:r>
      <w:r>
        <w:rPr>
          <w:rtl/>
        </w:rPr>
        <w:t>טלי גוטליב (הליכוד):</w:t>
      </w:r>
      <w:r w:rsidRPr="00140F2A">
        <w:rPr>
          <w:rStyle w:val="TagStyle"/>
          <w:rtl/>
        </w:rPr>
        <w:t xml:space="preserve"> &lt;&lt; קריאה &gt;&gt;</w:t>
      </w:r>
      <w:r>
        <w:rPr>
          <w:rtl/>
        </w:rPr>
        <w:t xml:space="preserve">  </w:t>
      </w:r>
      <w:bookmarkEnd w:id="8006"/>
    </w:p>
    <w:p w:rsidR="00C15322" w:rsidRDefault="00C15322" w:rsidP="008F2C55">
      <w:pPr>
        <w:rPr>
          <w:rtl/>
          <w:lang w:eastAsia="he-IL"/>
        </w:rPr>
      </w:pPr>
    </w:p>
    <w:p w:rsidR="00C15322" w:rsidRDefault="00DA5739" w:rsidP="00D95E67">
      <w:pPr>
        <w:rPr>
          <w:rtl/>
          <w:lang w:eastAsia="he-IL"/>
        </w:rPr>
      </w:pPr>
      <w:bookmarkStart w:id="8007" w:name="_ETM_Q34_807902"/>
      <w:bookmarkEnd w:id="8007"/>
      <w:r>
        <w:rPr>
          <w:rFonts w:hint="cs"/>
          <w:rtl/>
          <w:lang w:eastAsia="he-IL"/>
        </w:rPr>
        <w:t>– – –</w:t>
      </w:r>
    </w:p>
    <w:p w:rsidR="00C15322" w:rsidRDefault="00C15322" w:rsidP="00D95E67">
      <w:pPr>
        <w:rPr>
          <w:rtl/>
          <w:lang w:eastAsia="he-IL"/>
        </w:rPr>
      </w:pPr>
      <w:bookmarkStart w:id="8008" w:name="_ETM_Q34_810772"/>
      <w:bookmarkStart w:id="8009" w:name="_ETM_Q34_810830"/>
      <w:bookmarkEnd w:id="8008"/>
      <w:bookmarkEnd w:id="8009"/>
    </w:p>
    <w:p w:rsidR="00C15322" w:rsidRDefault="00C15322" w:rsidP="00D95E67">
      <w:pPr>
        <w:pStyle w:val="-"/>
        <w:keepNext/>
        <w:rPr>
          <w:rtl/>
        </w:rPr>
      </w:pPr>
      <w:bookmarkStart w:id="8010" w:name="ET_speakercontinue_5971_59"/>
      <w:r w:rsidRPr="00140F2A">
        <w:rPr>
          <w:rStyle w:val="TagStyle"/>
          <w:rtl/>
        </w:rPr>
        <w:t xml:space="preserve"> &lt;&lt; דובר_המשך &gt;&gt; </w:t>
      </w:r>
      <w:r>
        <w:rPr>
          <w:rtl/>
        </w:rPr>
        <w:t>השר המקשר בין הממשלה לכנסת דוד אמסלם:</w:t>
      </w:r>
      <w:r w:rsidRPr="00140F2A">
        <w:rPr>
          <w:rStyle w:val="TagStyle"/>
          <w:rtl/>
        </w:rPr>
        <w:t xml:space="preserve"> &lt;&lt; דובר_המשך &gt;&gt;</w:t>
      </w:r>
      <w:r>
        <w:rPr>
          <w:rtl/>
        </w:rPr>
        <w:t xml:space="preserve">  </w:t>
      </w:r>
      <w:bookmarkEnd w:id="8010"/>
    </w:p>
    <w:p w:rsidR="00C15322" w:rsidRDefault="00C15322" w:rsidP="008F2C55">
      <w:pPr>
        <w:rPr>
          <w:rtl/>
          <w:lang w:eastAsia="he-IL"/>
        </w:rPr>
      </w:pPr>
    </w:p>
    <w:p w:rsidR="00C15322" w:rsidRDefault="00C15322" w:rsidP="00D95E67">
      <w:pPr>
        <w:rPr>
          <w:rtl/>
          <w:lang w:eastAsia="he-IL"/>
        </w:rPr>
      </w:pPr>
      <w:bookmarkStart w:id="8011" w:name="_ETM_Q34_810337"/>
      <w:bookmarkEnd w:id="8011"/>
      <w:r>
        <w:rPr>
          <w:rFonts w:hint="cs"/>
          <w:rtl/>
          <w:lang w:eastAsia="he-IL"/>
        </w:rPr>
        <w:t xml:space="preserve">לא </w:t>
      </w:r>
      <w:bookmarkStart w:id="8012" w:name="_ETM_Q34_810700"/>
      <w:bookmarkEnd w:id="8012"/>
      <w:r>
        <w:rPr>
          <w:rFonts w:hint="cs"/>
          <w:rtl/>
          <w:lang w:eastAsia="he-IL"/>
        </w:rPr>
        <w:t>להפריע לי.</w:t>
      </w:r>
    </w:p>
    <w:p w:rsidR="00C15322" w:rsidRDefault="00C15322" w:rsidP="00D95E67">
      <w:pPr>
        <w:rPr>
          <w:rtl/>
          <w:lang w:eastAsia="he-IL"/>
        </w:rPr>
      </w:pPr>
      <w:bookmarkStart w:id="8013" w:name="_ETM_Q34_810406"/>
      <w:bookmarkStart w:id="8014" w:name="_ETM_Q34_810474"/>
      <w:bookmarkEnd w:id="8013"/>
      <w:bookmarkEnd w:id="8014"/>
    </w:p>
    <w:p w:rsidR="00C15322" w:rsidRDefault="00C15322" w:rsidP="00D95E67">
      <w:pPr>
        <w:pStyle w:val="af5"/>
        <w:keepNext/>
        <w:rPr>
          <w:rtl/>
        </w:rPr>
      </w:pPr>
      <w:bookmarkStart w:id="8015" w:name="ET_interruption_5787_60"/>
      <w:r w:rsidRPr="00140F2A">
        <w:rPr>
          <w:rStyle w:val="TagStyle"/>
          <w:rtl/>
        </w:rPr>
        <w:t xml:space="preserve"> &lt;&lt; קריאה &gt;&gt; </w:t>
      </w:r>
      <w:r>
        <w:rPr>
          <w:rtl/>
        </w:rPr>
        <w:t>יוראי להב הרצנו (יש עתיד):</w:t>
      </w:r>
      <w:r w:rsidRPr="00140F2A">
        <w:rPr>
          <w:rStyle w:val="TagStyle"/>
          <w:rtl/>
        </w:rPr>
        <w:t xml:space="preserve"> &lt;&lt; קריאה &gt;&gt;</w:t>
      </w:r>
      <w:r>
        <w:rPr>
          <w:rtl/>
        </w:rPr>
        <w:t xml:space="preserve">  </w:t>
      </w:r>
      <w:bookmarkEnd w:id="8015"/>
    </w:p>
    <w:p w:rsidR="00C15322" w:rsidRDefault="00C15322" w:rsidP="008F2C55">
      <w:pPr>
        <w:rPr>
          <w:rtl/>
          <w:lang w:eastAsia="he-IL"/>
        </w:rPr>
      </w:pPr>
    </w:p>
    <w:p w:rsidR="00C15322" w:rsidRDefault="00C15322" w:rsidP="00D95E67">
      <w:pPr>
        <w:rPr>
          <w:rtl/>
          <w:lang w:eastAsia="he-IL"/>
        </w:rPr>
      </w:pPr>
      <w:bookmarkStart w:id="8016" w:name="_ETM_Q34_810427"/>
      <w:bookmarkEnd w:id="8016"/>
      <w:r>
        <w:rPr>
          <w:rFonts w:hint="cs"/>
          <w:rtl/>
          <w:lang w:eastAsia="he-IL"/>
        </w:rPr>
        <w:t>ההגעה של שגריר ארצות הברית למשפט של ביבי, זו לא התערבות זרה?</w:t>
      </w:r>
    </w:p>
    <w:p w:rsidR="00C15322" w:rsidRDefault="00C15322" w:rsidP="00D95E67">
      <w:pPr>
        <w:rPr>
          <w:rtl/>
          <w:lang w:eastAsia="he-IL"/>
        </w:rPr>
      </w:pPr>
      <w:bookmarkStart w:id="8017" w:name="_ETM_Q34_811509"/>
      <w:bookmarkStart w:id="8018" w:name="_ETM_Q34_811577"/>
      <w:bookmarkEnd w:id="8017"/>
      <w:bookmarkEnd w:id="8018"/>
    </w:p>
    <w:p w:rsidR="00C15322" w:rsidRDefault="00C15322" w:rsidP="00D95E67">
      <w:pPr>
        <w:pStyle w:val="-"/>
        <w:keepNext/>
        <w:rPr>
          <w:rtl/>
        </w:rPr>
      </w:pPr>
      <w:bookmarkStart w:id="8019" w:name="ET_speakercontinue_5971_61"/>
      <w:r w:rsidRPr="00140F2A">
        <w:rPr>
          <w:rStyle w:val="TagStyle"/>
          <w:rtl/>
        </w:rPr>
        <w:t xml:space="preserve"> &lt;&lt; דובר_המשך &gt;&gt; </w:t>
      </w:r>
      <w:r>
        <w:rPr>
          <w:rtl/>
        </w:rPr>
        <w:t>השר המקשר בין הממשלה לכנסת דוד אמסלם:</w:t>
      </w:r>
      <w:r w:rsidRPr="00140F2A">
        <w:rPr>
          <w:rStyle w:val="TagStyle"/>
          <w:rtl/>
        </w:rPr>
        <w:t xml:space="preserve"> &lt;&lt; דובר_המשך &gt;&gt;</w:t>
      </w:r>
      <w:r>
        <w:rPr>
          <w:rtl/>
        </w:rPr>
        <w:t xml:space="preserve">  </w:t>
      </w:r>
      <w:bookmarkEnd w:id="8019"/>
    </w:p>
    <w:p w:rsidR="00C15322" w:rsidRDefault="00C15322" w:rsidP="008F2C55">
      <w:pPr>
        <w:rPr>
          <w:rtl/>
          <w:lang w:eastAsia="he-IL"/>
        </w:rPr>
      </w:pPr>
    </w:p>
    <w:p w:rsidR="00C15322" w:rsidRDefault="00C15322" w:rsidP="00D95E67">
      <w:pPr>
        <w:rPr>
          <w:rtl/>
          <w:lang w:eastAsia="he-IL"/>
        </w:rPr>
      </w:pPr>
      <w:bookmarkStart w:id="8020" w:name="_ETM_Q34_812119"/>
      <w:bookmarkEnd w:id="8020"/>
      <w:r>
        <w:rPr>
          <w:rFonts w:hint="cs"/>
          <w:rtl/>
          <w:lang w:eastAsia="he-IL"/>
        </w:rPr>
        <w:t xml:space="preserve">אבל חברת הכנסת טלי גוטליב </w:t>
      </w:r>
      <w:r w:rsidR="00DA5739">
        <w:rPr>
          <w:rFonts w:hint="cs"/>
          <w:rtl/>
          <w:lang w:eastAsia="he-IL"/>
        </w:rPr>
        <w:t>– – –</w:t>
      </w:r>
    </w:p>
    <w:p w:rsidR="00C15322" w:rsidRDefault="00C15322" w:rsidP="00D95E67">
      <w:pPr>
        <w:rPr>
          <w:rtl/>
          <w:lang w:eastAsia="he-IL"/>
        </w:rPr>
      </w:pPr>
    </w:p>
    <w:p w:rsidR="00C15322" w:rsidRDefault="00C15322" w:rsidP="00D95E67">
      <w:pPr>
        <w:pStyle w:val="af5"/>
        <w:keepNext/>
        <w:rPr>
          <w:rtl/>
        </w:rPr>
      </w:pPr>
      <w:bookmarkStart w:id="8021" w:name="ET_interruption_5787_62"/>
      <w:r w:rsidRPr="00140F2A">
        <w:rPr>
          <w:rStyle w:val="TagStyle"/>
          <w:rtl/>
        </w:rPr>
        <w:t xml:space="preserve"> &lt;&lt; קריאה &gt;&gt; </w:t>
      </w:r>
      <w:r>
        <w:rPr>
          <w:rtl/>
        </w:rPr>
        <w:t>יוראי להב הרצנו (יש עתיד):</w:t>
      </w:r>
      <w:r w:rsidRPr="00140F2A">
        <w:rPr>
          <w:rStyle w:val="TagStyle"/>
          <w:rtl/>
        </w:rPr>
        <w:t xml:space="preserve"> &lt;&lt; קריאה &gt;&gt;</w:t>
      </w:r>
      <w:r>
        <w:rPr>
          <w:rtl/>
        </w:rPr>
        <w:t xml:space="preserve">  </w:t>
      </w:r>
      <w:bookmarkEnd w:id="8021"/>
    </w:p>
    <w:p w:rsidR="00C15322" w:rsidRDefault="00C15322" w:rsidP="008F2C55">
      <w:pPr>
        <w:rPr>
          <w:rtl/>
          <w:lang w:eastAsia="he-IL"/>
        </w:rPr>
      </w:pPr>
    </w:p>
    <w:p w:rsidR="00C15322" w:rsidRDefault="00C15322" w:rsidP="00D95E67">
      <w:pPr>
        <w:rPr>
          <w:rtl/>
          <w:lang w:eastAsia="he-IL"/>
        </w:rPr>
      </w:pPr>
      <w:bookmarkStart w:id="8022" w:name="_ETM_Q34_812583"/>
      <w:bookmarkEnd w:id="8022"/>
      <w:r>
        <w:rPr>
          <w:rFonts w:hint="cs"/>
          <w:rtl/>
          <w:lang w:eastAsia="he-IL"/>
        </w:rPr>
        <w:t xml:space="preserve">אתה סלקטיבי </w:t>
      </w:r>
      <w:bookmarkStart w:id="8023" w:name="_ETM_Q34_815372"/>
      <w:bookmarkEnd w:id="8023"/>
      <w:r>
        <w:rPr>
          <w:rFonts w:hint="cs"/>
          <w:rtl/>
          <w:lang w:eastAsia="he-IL"/>
        </w:rPr>
        <w:t>בהתערבות, השר אמסלם.</w:t>
      </w:r>
      <w:bookmarkStart w:id="8024" w:name="_ETM_Q34_816502"/>
      <w:bookmarkEnd w:id="8024"/>
    </w:p>
    <w:p w:rsidR="00C15322" w:rsidRDefault="00C15322" w:rsidP="00D95E67">
      <w:pPr>
        <w:rPr>
          <w:rtl/>
          <w:lang w:eastAsia="he-IL"/>
        </w:rPr>
      </w:pPr>
      <w:bookmarkStart w:id="8025" w:name="_ETM_Q34_816571"/>
      <w:bookmarkEnd w:id="8025"/>
    </w:p>
    <w:p w:rsidR="00C15322" w:rsidRDefault="00C15322" w:rsidP="00D95E67">
      <w:pPr>
        <w:pStyle w:val="af5"/>
        <w:keepNext/>
        <w:rPr>
          <w:rtl/>
        </w:rPr>
      </w:pPr>
      <w:r w:rsidRPr="00EC3C2F">
        <w:rPr>
          <w:rStyle w:val="TagStyle"/>
          <w:rtl/>
        </w:rPr>
        <w:t xml:space="preserve"> &lt;&lt; קריאה &gt;&gt; </w:t>
      </w:r>
      <w:r>
        <w:rPr>
          <w:rtl/>
        </w:rPr>
        <w:t>טלי גוטליב (הליכוד):</w:t>
      </w:r>
      <w:r w:rsidRPr="00EC3C2F">
        <w:rPr>
          <w:rStyle w:val="TagStyle"/>
          <w:rtl/>
        </w:rPr>
        <w:t xml:space="preserve"> &lt;&lt; קריאה &gt;&gt;</w:t>
      </w:r>
      <w:r>
        <w:rPr>
          <w:rtl/>
        </w:rPr>
        <w:t xml:space="preserve">  </w:t>
      </w:r>
    </w:p>
    <w:p w:rsidR="00C15322" w:rsidRDefault="00C15322" w:rsidP="008F2C55">
      <w:pPr>
        <w:rPr>
          <w:rtl/>
          <w:lang w:eastAsia="he-IL"/>
        </w:rPr>
      </w:pPr>
    </w:p>
    <w:p w:rsidR="00C15322" w:rsidRPr="00EC3C2F" w:rsidRDefault="00DA5739" w:rsidP="00D95E67">
      <w:pPr>
        <w:rPr>
          <w:rtl/>
          <w:lang w:eastAsia="he-IL"/>
        </w:rPr>
      </w:pPr>
      <w:bookmarkStart w:id="8026" w:name="_ETM_Q34_814942"/>
      <w:bookmarkEnd w:id="8026"/>
      <w:r>
        <w:rPr>
          <w:rFonts w:hint="cs"/>
          <w:rtl/>
          <w:lang w:eastAsia="he-IL"/>
        </w:rPr>
        <w:t>– – –</w:t>
      </w:r>
      <w:r w:rsidR="00C15322">
        <w:rPr>
          <w:rFonts w:hint="cs"/>
          <w:rtl/>
          <w:lang w:eastAsia="he-IL"/>
        </w:rPr>
        <w:t xml:space="preserve"> אל תפריע לשר.</w:t>
      </w:r>
    </w:p>
    <w:p w:rsidR="00C15322" w:rsidRDefault="00C15322" w:rsidP="00D95E67">
      <w:pPr>
        <w:rPr>
          <w:rtl/>
          <w:lang w:eastAsia="he-IL"/>
        </w:rPr>
      </w:pPr>
    </w:p>
    <w:p w:rsidR="00C15322" w:rsidRDefault="00C15322" w:rsidP="00D95E67">
      <w:pPr>
        <w:pStyle w:val="-"/>
        <w:keepNext/>
        <w:rPr>
          <w:rtl/>
        </w:rPr>
      </w:pPr>
      <w:bookmarkStart w:id="8027" w:name="ET_speakercontinue_5971_64"/>
      <w:r w:rsidRPr="00EC3C2F">
        <w:rPr>
          <w:rStyle w:val="TagStyle"/>
          <w:rtl/>
        </w:rPr>
        <w:t xml:space="preserve"> &lt;&lt; דובר_המשך &gt;&gt; </w:t>
      </w:r>
      <w:r>
        <w:rPr>
          <w:rtl/>
        </w:rPr>
        <w:t>השר המקשר בין הממשלה לכנסת דוד אמסלם:</w:t>
      </w:r>
      <w:r w:rsidRPr="00EC3C2F">
        <w:rPr>
          <w:rStyle w:val="TagStyle"/>
          <w:rtl/>
        </w:rPr>
        <w:t xml:space="preserve"> &lt;&lt; דובר_המשך &gt;&gt;</w:t>
      </w:r>
      <w:r>
        <w:rPr>
          <w:rtl/>
        </w:rPr>
        <w:t xml:space="preserve">  </w:t>
      </w:r>
      <w:bookmarkEnd w:id="8027"/>
    </w:p>
    <w:p w:rsidR="00C15322" w:rsidRDefault="00C15322" w:rsidP="008F2C55">
      <w:pPr>
        <w:rPr>
          <w:rtl/>
          <w:lang w:eastAsia="he-IL"/>
        </w:rPr>
      </w:pPr>
    </w:p>
    <w:p w:rsidR="00C15322" w:rsidRDefault="00C15322" w:rsidP="00D95E67">
      <w:pPr>
        <w:rPr>
          <w:rtl/>
          <w:lang w:eastAsia="he-IL"/>
        </w:rPr>
      </w:pPr>
      <w:bookmarkStart w:id="8028" w:name="_ETM_Q34_819396"/>
      <w:bookmarkEnd w:id="8028"/>
      <w:r>
        <w:rPr>
          <w:rFonts w:hint="cs"/>
          <w:rtl/>
          <w:lang w:eastAsia="he-IL"/>
        </w:rPr>
        <w:t>רק שנייה. תן לי, יוראי.</w:t>
      </w:r>
      <w:bookmarkStart w:id="8029" w:name="_ETM_Q34_821254"/>
      <w:bookmarkEnd w:id="8029"/>
    </w:p>
    <w:p w:rsidR="00C15322" w:rsidRDefault="00C15322" w:rsidP="00D95E67">
      <w:pPr>
        <w:rPr>
          <w:rtl/>
          <w:lang w:eastAsia="he-IL"/>
        </w:rPr>
      </w:pPr>
    </w:p>
    <w:p w:rsidR="00C15322" w:rsidRDefault="00C15322" w:rsidP="00D95E67">
      <w:pPr>
        <w:pStyle w:val="af5"/>
        <w:keepNext/>
        <w:rPr>
          <w:rtl/>
        </w:rPr>
      </w:pPr>
      <w:bookmarkStart w:id="8030" w:name="_ETM_Q34_821322"/>
      <w:bookmarkStart w:id="8031" w:name="ET_interruption_5787_65"/>
      <w:bookmarkEnd w:id="8030"/>
      <w:r w:rsidRPr="00EC3C2F">
        <w:rPr>
          <w:rStyle w:val="TagStyle"/>
          <w:rtl/>
        </w:rPr>
        <w:t xml:space="preserve"> &lt;&lt; קריאה &gt;&gt; </w:t>
      </w:r>
      <w:r>
        <w:rPr>
          <w:rtl/>
        </w:rPr>
        <w:t>יוראי להב הרצנו (יש עתיד):</w:t>
      </w:r>
      <w:r w:rsidRPr="00EC3C2F">
        <w:rPr>
          <w:rStyle w:val="TagStyle"/>
          <w:rtl/>
        </w:rPr>
        <w:t xml:space="preserve"> &lt;&lt; קריאה &gt;&gt;</w:t>
      </w:r>
      <w:r>
        <w:rPr>
          <w:rtl/>
        </w:rPr>
        <w:t xml:space="preserve">  </w:t>
      </w:r>
      <w:bookmarkEnd w:id="8031"/>
    </w:p>
    <w:p w:rsidR="00C15322" w:rsidRDefault="00C15322" w:rsidP="008F2C55">
      <w:pPr>
        <w:rPr>
          <w:rtl/>
          <w:lang w:eastAsia="he-IL"/>
        </w:rPr>
      </w:pPr>
    </w:p>
    <w:p w:rsidR="00C15322" w:rsidRDefault="00C15322" w:rsidP="00D95E67">
      <w:pPr>
        <w:rPr>
          <w:rtl/>
          <w:lang w:eastAsia="he-IL"/>
        </w:rPr>
      </w:pPr>
      <w:bookmarkStart w:id="8032" w:name="_ETM_Q34_821376"/>
      <w:bookmarkEnd w:id="8032"/>
      <w:r>
        <w:rPr>
          <w:rFonts w:hint="cs"/>
          <w:rtl/>
          <w:lang w:eastAsia="he-IL"/>
        </w:rPr>
        <w:t>קטרגייט.</w:t>
      </w:r>
    </w:p>
    <w:p w:rsidR="00C15322" w:rsidRDefault="00C15322" w:rsidP="00D95E67">
      <w:pPr>
        <w:rPr>
          <w:rtl/>
          <w:lang w:eastAsia="he-IL"/>
        </w:rPr>
      </w:pPr>
      <w:bookmarkStart w:id="8033" w:name="_ETM_Q34_821382"/>
      <w:bookmarkStart w:id="8034" w:name="_ETM_Q34_821444"/>
      <w:bookmarkEnd w:id="8033"/>
      <w:bookmarkEnd w:id="8034"/>
    </w:p>
    <w:p w:rsidR="00C15322" w:rsidRDefault="00C15322" w:rsidP="00D95E67">
      <w:pPr>
        <w:pStyle w:val="-"/>
        <w:keepNext/>
        <w:rPr>
          <w:rtl/>
        </w:rPr>
      </w:pPr>
      <w:bookmarkStart w:id="8035" w:name="ET_speakercontinue_5971_66"/>
      <w:r w:rsidRPr="00EC3C2F">
        <w:rPr>
          <w:rStyle w:val="TagStyle"/>
          <w:rtl/>
        </w:rPr>
        <w:t xml:space="preserve"> &lt;&lt; דובר_המשך &gt;&gt; </w:t>
      </w:r>
      <w:r>
        <w:rPr>
          <w:rtl/>
        </w:rPr>
        <w:t>השר המקשר בין הממשלה לכנסת דוד אמסלם:</w:t>
      </w:r>
      <w:r w:rsidRPr="00EC3C2F">
        <w:rPr>
          <w:rStyle w:val="TagStyle"/>
          <w:rtl/>
        </w:rPr>
        <w:t xml:space="preserve"> &lt;&lt; דובר_המשך &gt;&gt;</w:t>
      </w:r>
      <w:r>
        <w:rPr>
          <w:rtl/>
        </w:rPr>
        <w:t xml:space="preserve">  </w:t>
      </w:r>
      <w:bookmarkEnd w:id="8035"/>
    </w:p>
    <w:p w:rsidR="00C15322" w:rsidRDefault="00C15322" w:rsidP="008F2C55">
      <w:pPr>
        <w:rPr>
          <w:rtl/>
          <w:lang w:eastAsia="he-IL"/>
        </w:rPr>
      </w:pPr>
    </w:p>
    <w:p w:rsidR="00C15322" w:rsidRDefault="00C15322" w:rsidP="00D95E67">
      <w:pPr>
        <w:rPr>
          <w:rtl/>
          <w:lang w:eastAsia="he-IL"/>
        </w:rPr>
      </w:pPr>
      <w:bookmarkStart w:id="8036" w:name="_ETM_Q34_822796"/>
      <w:bookmarkEnd w:id="8036"/>
      <w:r>
        <w:rPr>
          <w:rFonts w:hint="cs"/>
          <w:rtl/>
          <w:lang w:eastAsia="he-IL"/>
        </w:rPr>
        <w:t xml:space="preserve">תן </w:t>
      </w:r>
      <w:bookmarkStart w:id="8037" w:name="_ETM_Q34_823632"/>
      <w:bookmarkEnd w:id="8037"/>
      <w:r>
        <w:rPr>
          <w:rFonts w:hint="cs"/>
          <w:rtl/>
          <w:lang w:eastAsia="he-IL"/>
        </w:rPr>
        <w:t>לדבר.</w:t>
      </w:r>
    </w:p>
    <w:p w:rsidR="00C15322" w:rsidRDefault="00C15322" w:rsidP="00D95E67">
      <w:pPr>
        <w:rPr>
          <w:rtl/>
          <w:lang w:eastAsia="he-IL"/>
        </w:rPr>
      </w:pPr>
      <w:bookmarkStart w:id="8038" w:name="_ETM_Q34_824520"/>
      <w:bookmarkStart w:id="8039" w:name="_ETM_Q34_824571"/>
      <w:bookmarkEnd w:id="8038"/>
      <w:bookmarkEnd w:id="8039"/>
    </w:p>
    <w:p w:rsidR="00C15322" w:rsidRDefault="00C15322" w:rsidP="00D95E67">
      <w:pPr>
        <w:pStyle w:val="af5"/>
        <w:keepNext/>
        <w:rPr>
          <w:rtl/>
        </w:rPr>
      </w:pPr>
      <w:r w:rsidRPr="00EC3C2F">
        <w:rPr>
          <w:rStyle w:val="TagStyle"/>
          <w:rtl/>
        </w:rPr>
        <w:t xml:space="preserve"> &lt;&lt; קריאה &gt;&gt; </w:t>
      </w:r>
      <w:r>
        <w:rPr>
          <w:rtl/>
        </w:rPr>
        <w:t>טלי גוטליב (הליכוד):</w:t>
      </w:r>
      <w:r w:rsidRPr="00EC3C2F">
        <w:rPr>
          <w:rStyle w:val="TagStyle"/>
          <w:rtl/>
        </w:rPr>
        <w:t xml:space="preserve"> &lt;&lt; קריאה &gt;&gt;</w:t>
      </w:r>
      <w:r>
        <w:rPr>
          <w:rtl/>
        </w:rPr>
        <w:t xml:space="preserve">  </w:t>
      </w:r>
    </w:p>
    <w:p w:rsidR="00C15322" w:rsidRDefault="00C15322" w:rsidP="008F2C55">
      <w:pPr>
        <w:rPr>
          <w:rtl/>
          <w:lang w:eastAsia="he-IL"/>
        </w:rPr>
      </w:pPr>
    </w:p>
    <w:p w:rsidR="00C15322" w:rsidRDefault="00C15322" w:rsidP="00D95E67">
      <w:pPr>
        <w:rPr>
          <w:rtl/>
          <w:lang w:eastAsia="he-IL"/>
        </w:rPr>
      </w:pPr>
      <w:bookmarkStart w:id="8040" w:name="_ETM_Q34_823289"/>
      <w:bookmarkEnd w:id="8040"/>
      <w:r>
        <w:rPr>
          <w:rFonts w:hint="cs"/>
          <w:rtl/>
          <w:lang w:eastAsia="he-IL"/>
        </w:rPr>
        <w:t>אדוני השר, אנחנו מקשיבים.</w:t>
      </w:r>
    </w:p>
    <w:p w:rsidR="00C15322" w:rsidRDefault="00C15322" w:rsidP="00D95E67">
      <w:pPr>
        <w:rPr>
          <w:rtl/>
          <w:lang w:eastAsia="he-IL"/>
        </w:rPr>
      </w:pPr>
      <w:bookmarkStart w:id="8041" w:name="_ETM_Q34_826740"/>
      <w:bookmarkStart w:id="8042" w:name="_ETM_Q34_826793"/>
      <w:bookmarkEnd w:id="8041"/>
      <w:bookmarkEnd w:id="8042"/>
    </w:p>
    <w:p w:rsidR="00C15322" w:rsidRDefault="00C15322" w:rsidP="00D95E67">
      <w:pPr>
        <w:pStyle w:val="-"/>
        <w:keepNext/>
        <w:rPr>
          <w:rtl/>
        </w:rPr>
      </w:pPr>
      <w:bookmarkStart w:id="8043" w:name="ET_speakercontinue_5971_36"/>
      <w:r w:rsidRPr="0018345C">
        <w:rPr>
          <w:rStyle w:val="TagStyle"/>
          <w:rtl/>
        </w:rPr>
        <w:t>&lt;&lt; דובר_המשך &gt;&gt;</w:t>
      </w:r>
      <w:r w:rsidRPr="006B659F">
        <w:rPr>
          <w:rStyle w:val="TagStyle"/>
          <w:rtl/>
        </w:rPr>
        <w:t xml:space="preserve"> </w:t>
      </w:r>
      <w:r>
        <w:rPr>
          <w:rtl/>
        </w:rPr>
        <w:t>השר המקשר בין הממשלה לכנסת דוד אמסלם:</w:t>
      </w:r>
      <w:r w:rsidRPr="006B659F">
        <w:rPr>
          <w:rStyle w:val="TagStyle"/>
          <w:rtl/>
        </w:rPr>
        <w:t xml:space="preserve"> </w:t>
      </w:r>
      <w:r w:rsidRPr="0018345C">
        <w:rPr>
          <w:rStyle w:val="TagStyle"/>
          <w:rtl/>
        </w:rPr>
        <w:t>&lt;&lt; דובר_המשך &gt;&gt;</w:t>
      </w:r>
      <w:r>
        <w:rPr>
          <w:rtl/>
        </w:rPr>
        <w:t xml:space="preserve"> </w:t>
      </w:r>
      <w:bookmarkEnd w:id="8043"/>
    </w:p>
    <w:p w:rsidR="00C15322" w:rsidRPr="006B659F" w:rsidRDefault="00C15322" w:rsidP="00D95E67">
      <w:pPr>
        <w:rPr>
          <w:rtl/>
        </w:rPr>
      </w:pPr>
    </w:p>
    <w:p w:rsidR="00C15322" w:rsidRDefault="00C15322" w:rsidP="00D95E67">
      <w:pPr>
        <w:rPr>
          <w:rtl/>
        </w:rPr>
      </w:pPr>
      <w:r>
        <w:rPr>
          <w:rFonts w:hint="cs"/>
          <w:rtl/>
        </w:rPr>
        <w:t xml:space="preserve">אנחנו מדברים על כסף שמעולם לא היה במדינת ישראל, שהוזרם באמצעות מדינות. </w:t>
      </w:r>
      <w:bookmarkStart w:id="8044" w:name="_ETM_Q35_211833"/>
      <w:bookmarkEnd w:id="8044"/>
      <w:r>
        <w:rPr>
          <w:rFonts w:hint="cs"/>
          <w:rtl/>
        </w:rPr>
        <w:t xml:space="preserve">בהתחלה חשבתי, סיפרתם שזה 100 שקל מפה – המיליארדרים </w:t>
      </w:r>
      <w:bookmarkStart w:id="8045" w:name="_ETM_Q35_237878"/>
      <w:bookmarkEnd w:id="8045"/>
      <w:r>
        <w:rPr>
          <w:rFonts w:hint="cs"/>
          <w:rtl/>
        </w:rPr>
        <w:t>בארץ, השמאלנים, לא תורמים כלום, חבר'ה. זה לא שם. הם עושים כאילו ד</w:t>
      </w:r>
      <w:r w:rsidRPr="00A456E3">
        <w:rPr>
          <w:rFonts w:hint="cs"/>
          <w:rtl/>
        </w:rPr>
        <w:t>חקה</w:t>
      </w:r>
      <w:bookmarkStart w:id="8046" w:name="_ETM_Q35_244860"/>
      <w:bookmarkStart w:id="8047" w:name="_ETM_Q35_244942"/>
      <w:bookmarkStart w:id="8048" w:name="_ETM_Q35_246762"/>
      <w:bookmarkStart w:id="8049" w:name="_ETM_Q35_246840"/>
      <w:bookmarkStart w:id="8050" w:name="_ETM_Q35_244980"/>
      <w:bookmarkStart w:id="8051" w:name="_ETM_Q35_246308"/>
      <w:bookmarkStart w:id="8052" w:name="_ETM_Q35_246379"/>
      <w:bookmarkStart w:id="8053" w:name="_ETM_Q35_245556"/>
      <w:bookmarkEnd w:id="8046"/>
      <w:bookmarkEnd w:id="8047"/>
      <w:bookmarkEnd w:id="8048"/>
      <w:bookmarkEnd w:id="8049"/>
      <w:bookmarkEnd w:id="8050"/>
      <w:bookmarkEnd w:id="8051"/>
      <w:bookmarkEnd w:id="8052"/>
      <w:bookmarkEnd w:id="8053"/>
      <w:r>
        <w:rPr>
          <w:rFonts w:hint="cs"/>
          <w:rtl/>
        </w:rPr>
        <w:t xml:space="preserve">, כן. </w:t>
      </w:r>
    </w:p>
    <w:p w:rsidR="00C15322" w:rsidRDefault="00C15322" w:rsidP="00D95E67">
      <w:pPr>
        <w:rPr>
          <w:rtl/>
        </w:rPr>
      </w:pPr>
    </w:p>
    <w:p w:rsidR="00C15322" w:rsidRDefault="00C15322" w:rsidP="00D95E67">
      <w:pPr>
        <w:pStyle w:val="af5"/>
        <w:keepNext/>
        <w:rPr>
          <w:rtl/>
        </w:rPr>
      </w:pPr>
      <w:r w:rsidRPr="0018345C">
        <w:rPr>
          <w:rStyle w:val="TagStyle"/>
          <w:rtl/>
        </w:rPr>
        <w:t>&lt;&lt; קריאה &gt;&gt;</w:t>
      </w:r>
      <w:r w:rsidRPr="00A456E3">
        <w:rPr>
          <w:rStyle w:val="TagStyle"/>
          <w:rtl/>
        </w:rPr>
        <w:t xml:space="preserve"> </w:t>
      </w:r>
      <w:r>
        <w:rPr>
          <w:rtl/>
        </w:rPr>
        <w:t>יוראי להב הרצנו (יש עתיד):</w:t>
      </w:r>
      <w:r w:rsidRPr="00A456E3">
        <w:rPr>
          <w:rStyle w:val="TagStyle"/>
          <w:rtl/>
        </w:rPr>
        <w:t xml:space="preserve"> </w:t>
      </w:r>
      <w:r w:rsidRPr="0018345C">
        <w:rPr>
          <w:rStyle w:val="TagStyle"/>
          <w:rtl/>
        </w:rPr>
        <w:t>&lt;&lt; קריאה &gt;&gt;</w:t>
      </w:r>
      <w:r>
        <w:rPr>
          <w:rtl/>
        </w:rPr>
        <w:t xml:space="preserve"> </w:t>
      </w:r>
    </w:p>
    <w:p w:rsidR="00C15322" w:rsidRDefault="00C15322" w:rsidP="00D95E67">
      <w:pPr>
        <w:rPr>
          <w:rtl/>
        </w:rPr>
      </w:pPr>
    </w:p>
    <w:p w:rsidR="00C15322" w:rsidRDefault="00C15322" w:rsidP="00D95E67">
      <w:pPr>
        <w:rPr>
          <w:rtl/>
        </w:rPr>
      </w:pPr>
      <w:r>
        <w:rPr>
          <w:rFonts w:hint="cs"/>
          <w:rtl/>
        </w:rPr>
        <w:t xml:space="preserve">מקטר? </w:t>
      </w:r>
    </w:p>
    <w:p w:rsidR="00C15322" w:rsidRDefault="00C15322" w:rsidP="00D95E67">
      <w:pPr>
        <w:rPr>
          <w:rtl/>
        </w:rPr>
      </w:pPr>
    </w:p>
    <w:p w:rsidR="00C15322" w:rsidRDefault="00C15322" w:rsidP="00D95E67">
      <w:pPr>
        <w:pStyle w:val="-"/>
        <w:keepNext/>
        <w:rPr>
          <w:rtl/>
        </w:rPr>
      </w:pPr>
      <w:r w:rsidRPr="0018345C">
        <w:rPr>
          <w:rStyle w:val="TagStyle"/>
          <w:rtl/>
        </w:rPr>
        <w:t>&lt;&lt; דובר_המשך &gt;&gt;</w:t>
      </w:r>
      <w:r w:rsidRPr="006B659F">
        <w:rPr>
          <w:rStyle w:val="TagStyle"/>
          <w:rtl/>
        </w:rPr>
        <w:t xml:space="preserve"> </w:t>
      </w:r>
      <w:r>
        <w:rPr>
          <w:rtl/>
        </w:rPr>
        <w:t>השר המקשר בין הממשלה לכנסת דוד אמסלם:</w:t>
      </w:r>
      <w:r w:rsidRPr="006B659F">
        <w:rPr>
          <w:rStyle w:val="TagStyle"/>
          <w:rtl/>
        </w:rPr>
        <w:t xml:space="preserve"> </w:t>
      </w:r>
      <w:r w:rsidRPr="0018345C">
        <w:rPr>
          <w:rStyle w:val="TagStyle"/>
          <w:rtl/>
        </w:rPr>
        <w:t>&lt;&lt; דובר_המשך &gt;&gt;</w:t>
      </w:r>
      <w:r>
        <w:rPr>
          <w:rtl/>
        </w:rPr>
        <w:t xml:space="preserve"> </w:t>
      </w:r>
    </w:p>
    <w:p w:rsidR="00C15322" w:rsidRDefault="00C15322" w:rsidP="00D95E67">
      <w:pPr>
        <w:rPr>
          <w:rtl/>
        </w:rPr>
      </w:pPr>
    </w:p>
    <w:p w:rsidR="00C15322" w:rsidRPr="00A456E3" w:rsidRDefault="00C15322" w:rsidP="00D95E67">
      <w:r>
        <w:rPr>
          <w:rFonts w:hint="cs"/>
          <w:rtl/>
        </w:rPr>
        <w:t>הגיעו לכאן לפחות 5</w:t>
      </w:r>
      <w:r>
        <w:rPr>
          <w:rFonts w:hint="eastAsia"/>
        </w:rPr>
        <w:t>–</w:t>
      </w:r>
      <w:r>
        <w:rPr>
          <w:rFonts w:hint="cs"/>
          <w:rtl/>
        </w:rPr>
        <w:t xml:space="preserve">6 מיליארד שקל בשלוש השנים האחרונות. </w:t>
      </w:r>
    </w:p>
    <w:p w:rsidR="00C15322" w:rsidRDefault="00C15322" w:rsidP="009635F5">
      <w:pPr>
        <w:rPr>
          <w:rtl/>
        </w:rPr>
      </w:pPr>
      <w:bookmarkStart w:id="8054" w:name="_ETM_Q35_245054"/>
      <w:bookmarkEnd w:id="8054"/>
    </w:p>
    <w:p w:rsidR="00C15322" w:rsidRDefault="00C15322" w:rsidP="00D95E67">
      <w:pPr>
        <w:pStyle w:val="af5"/>
        <w:keepNext/>
        <w:rPr>
          <w:rtl/>
        </w:rPr>
      </w:pPr>
      <w:bookmarkStart w:id="8055" w:name="ET_interruption_5787_5"/>
      <w:r w:rsidRPr="0018345C">
        <w:rPr>
          <w:rStyle w:val="TagStyle"/>
          <w:rtl/>
        </w:rPr>
        <w:t>&lt;&lt; קריאה &gt;&gt;</w:t>
      </w:r>
      <w:r w:rsidRPr="00A456E3">
        <w:rPr>
          <w:rStyle w:val="TagStyle"/>
          <w:rtl/>
        </w:rPr>
        <w:t xml:space="preserve"> </w:t>
      </w:r>
      <w:r>
        <w:rPr>
          <w:rtl/>
        </w:rPr>
        <w:t>יוראי להב הרצנו (יש עתיד):</w:t>
      </w:r>
      <w:r w:rsidRPr="00A456E3">
        <w:rPr>
          <w:rStyle w:val="TagStyle"/>
          <w:rtl/>
        </w:rPr>
        <w:t xml:space="preserve"> </w:t>
      </w:r>
      <w:r w:rsidRPr="0018345C">
        <w:rPr>
          <w:rStyle w:val="TagStyle"/>
          <w:rtl/>
        </w:rPr>
        <w:t>&lt;&lt; קריאה &gt;&gt;</w:t>
      </w:r>
      <w:r>
        <w:rPr>
          <w:rtl/>
        </w:rPr>
        <w:t xml:space="preserve"> </w:t>
      </w:r>
      <w:bookmarkEnd w:id="8055"/>
    </w:p>
    <w:p w:rsidR="00C15322" w:rsidRPr="00A456E3" w:rsidRDefault="00C15322" w:rsidP="00D95E67">
      <w:pPr>
        <w:rPr>
          <w:rtl/>
        </w:rPr>
      </w:pPr>
      <w:bookmarkStart w:id="8056" w:name="_ETM_Q35_118743"/>
      <w:bookmarkEnd w:id="8056"/>
    </w:p>
    <w:p w:rsidR="00C15322" w:rsidRDefault="00C15322" w:rsidP="00D95E67">
      <w:pPr>
        <w:rPr>
          <w:rtl/>
        </w:rPr>
      </w:pPr>
      <w:r>
        <w:rPr>
          <w:rFonts w:hint="cs"/>
          <w:rtl/>
        </w:rPr>
        <w:t>מקטר, אדוני השר? ללשכת ראש הממשלה, קטר?</w:t>
      </w:r>
      <w:bookmarkStart w:id="8057" w:name="_ETM_Q35_255465"/>
      <w:bookmarkEnd w:id="8057"/>
      <w:r>
        <w:rPr>
          <w:rFonts w:hint="cs"/>
          <w:rtl/>
        </w:rPr>
        <w:t xml:space="preserve"> </w:t>
      </w:r>
    </w:p>
    <w:p w:rsidR="00C15322" w:rsidRDefault="00C15322" w:rsidP="00D95E67">
      <w:pPr>
        <w:rPr>
          <w:rtl/>
        </w:rPr>
      </w:pPr>
      <w:bookmarkStart w:id="8058" w:name="_ETM_Q35_255020"/>
      <w:bookmarkStart w:id="8059" w:name="_ETM_Q35_255093"/>
      <w:bookmarkEnd w:id="8058"/>
      <w:bookmarkEnd w:id="8059"/>
    </w:p>
    <w:p w:rsidR="00C15322" w:rsidRDefault="00C15322" w:rsidP="00D95E67">
      <w:pPr>
        <w:pStyle w:val="af6"/>
        <w:keepNext/>
        <w:rPr>
          <w:rtl/>
        </w:rPr>
      </w:pPr>
      <w:bookmarkStart w:id="8060" w:name="ET_yor_6490_7"/>
      <w:r w:rsidRPr="0018345C">
        <w:rPr>
          <w:rStyle w:val="TagStyle"/>
          <w:rtl/>
        </w:rPr>
        <w:t xml:space="preserve"> &lt;&lt; יור &gt;&gt;</w:t>
      </w:r>
      <w:r w:rsidRPr="00A456E3">
        <w:rPr>
          <w:rStyle w:val="TagStyle"/>
          <w:rtl/>
        </w:rPr>
        <w:t xml:space="preserve"> </w:t>
      </w:r>
      <w:r>
        <w:rPr>
          <w:rtl/>
        </w:rPr>
        <w:t>היו"ר ניסים ואטורי:</w:t>
      </w:r>
      <w:r w:rsidRPr="00A456E3">
        <w:rPr>
          <w:rStyle w:val="TagStyle"/>
          <w:rtl/>
        </w:rPr>
        <w:t xml:space="preserve"> </w:t>
      </w:r>
      <w:r w:rsidRPr="0018345C">
        <w:rPr>
          <w:rStyle w:val="TagStyle"/>
          <w:rtl/>
        </w:rPr>
        <w:t>&lt;&lt; יור &gt;&gt;</w:t>
      </w:r>
      <w:r>
        <w:rPr>
          <w:rtl/>
        </w:rPr>
        <w:t xml:space="preserve"> </w:t>
      </w:r>
      <w:bookmarkEnd w:id="8060"/>
    </w:p>
    <w:p w:rsidR="00C15322" w:rsidRDefault="00C15322" w:rsidP="00D95E67">
      <w:pPr>
        <w:rPr>
          <w:rtl/>
        </w:rPr>
      </w:pPr>
    </w:p>
    <w:p w:rsidR="00C15322" w:rsidRPr="00A456E3" w:rsidRDefault="00C15322" w:rsidP="00D95E67">
      <w:pPr>
        <w:rPr>
          <w:rtl/>
        </w:rPr>
      </w:pPr>
      <w:r>
        <w:rPr>
          <w:rFonts w:hint="cs"/>
          <w:rtl/>
        </w:rPr>
        <w:t xml:space="preserve">יוראי, נא לא להפריע. חבר הכנסת יוראי </w:t>
      </w:r>
      <w:bookmarkStart w:id="8061" w:name="_ETM_Q35_257839"/>
      <w:bookmarkEnd w:id="8061"/>
      <w:r>
        <w:rPr>
          <w:rFonts w:hint="cs"/>
          <w:rtl/>
        </w:rPr>
        <w:t>להב הרצנו, נא לא להפריע.</w:t>
      </w:r>
    </w:p>
    <w:p w:rsidR="00C15322" w:rsidRDefault="00C15322" w:rsidP="00D95E67">
      <w:pPr>
        <w:rPr>
          <w:rtl/>
        </w:rPr>
      </w:pPr>
    </w:p>
    <w:p w:rsidR="00C15322" w:rsidRDefault="00C15322" w:rsidP="00D95E67">
      <w:pPr>
        <w:pStyle w:val="-"/>
        <w:keepNext/>
        <w:rPr>
          <w:rtl/>
        </w:rPr>
      </w:pPr>
      <w:bookmarkStart w:id="8062" w:name="ET_speakercontinue_5971_8"/>
      <w:r w:rsidRPr="0018345C">
        <w:rPr>
          <w:rStyle w:val="TagStyle"/>
          <w:rtl/>
        </w:rPr>
        <w:t xml:space="preserve"> &lt;&lt; דובר_המשך &gt;&gt;</w:t>
      </w:r>
      <w:r w:rsidRPr="00A456E3">
        <w:rPr>
          <w:rStyle w:val="TagStyle"/>
          <w:rtl/>
        </w:rPr>
        <w:t xml:space="preserve"> </w:t>
      </w:r>
      <w:r>
        <w:rPr>
          <w:rtl/>
        </w:rPr>
        <w:t>השר המקשר בין הממשלה לכנסת דוד אמסלם:</w:t>
      </w:r>
      <w:r w:rsidRPr="00A456E3">
        <w:rPr>
          <w:rStyle w:val="TagStyle"/>
          <w:rtl/>
        </w:rPr>
        <w:t xml:space="preserve"> </w:t>
      </w:r>
      <w:r w:rsidRPr="0018345C">
        <w:rPr>
          <w:rStyle w:val="TagStyle"/>
          <w:rtl/>
        </w:rPr>
        <w:t>&lt;&lt; דובר_המשך &gt;&gt;</w:t>
      </w:r>
      <w:r>
        <w:rPr>
          <w:rtl/>
        </w:rPr>
        <w:t xml:space="preserve"> </w:t>
      </w:r>
      <w:bookmarkEnd w:id="8062"/>
    </w:p>
    <w:p w:rsidR="00C15322" w:rsidRDefault="00C15322" w:rsidP="00D95E67">
      <w:pPr>
        <w:rPr>
          <w:rtl/>
        </w:rPr>
      </w:pPr>
    </w:p>
    <w:p w:rsidR="00C15322" w:rsidRDefault="00C15322" w:rsidP="00D95E67">
      <w:pPr>
        <w:rPr>
          <w:rtl/>
        </w:rPr>
      </w:pPr>
      <w:bookmarkStart w:id="8063" w:name="_ETM_Q35_256017"/>
      <w:bookmarkEnd w:id="8063"/>
      <w:r>
        <w:rPr>
          <w:rFonts w:hint="cs"/>
          <w:rtl/>
        </w:rPr>
        <w:t xml:space="preserve">בוא, דבר. </w:t>
      </w:r>
      <w:bookmarkStart w:id="8064" w:name="_ETM_Q35_252052"/>
      <w:bookmarkEnd w:id="8064"/>
    </w:p>
    <w:p w:rsidR="00C15322" w:rsidRDefault="00C15322" w:rsidP="00D95E67">
      <w:pPr>
        <w:rPr>
          <w:rtl/>
        </w:rPr>
      </w:pPr>
      <w:bookmarkStart w:id="8065" w:name="_ETM_Q35_252152"/>
      <w:bookmarkStart w:id="8066" w:name="_ETM_Q35_252175"/>
      <w:bookmarkStart w:id="8067" w:name="_ETM_Q35_252238"/>
      <w:bookmarkEnd w:id="8065"/>
      <w:bookmarkEnd w:id="8066"/>
      <w:bookmarkEnd w:id="8067"/>
    </w:p>
    <w:p w:rsidR="00C15322" w:rsidRDefault="00C15322" w:rsidP="00D95E67">
      <w:pPr>
        <w:pStyle w:val="af5"/>
        <w:keepNext/>
        <w:rPr>
          <w:rtl/>
        </w:rPr>
      </w:pPr>
      <w:bookmarkStart w:id="8068" w:name="ET_interruption_5787_9"/>
      <w:r w:rsidRPr="0018345C">
        <w:rPr>
          <w:rStyle w:val="TagStyle"/>
          <w:rtl/>
        </w:rPr>
        <w:t xml:space="preserve"> &lt;&lt; קריאה &gt;&gt;</w:t>
      </w:r>
      <w:r w:rsidRPr="00A456E3">
        <w:rPr>
          <w:rStyle w:val="TagStyle"/>
          <w:rtl/>
        </w:rPr>
        <w:t xml:space="preserve"> </w:t>
      </w:r>
      <w:r>
        <w:rPr>
          <w:rtl/>
        </w:rPr>
        <w:t>יוראי להב הרצנו (יש עתיד):</w:t>
      </w:r>
      <w:r w:rsidRPr="00A456E3">
        <w:rPr>
          <w:rStyle w:val="TagStyle"/>
          <w:rtl/>
        </w:rPr>
        <w:t xml:space="preserve"> </w:t>
      </w:r>
      <w:r w:rsidRPr="0018345C">
        <w:rPr>
          <w:rStyle w:val="TagStyle"/>
          <w:rtl/>
        </w:rPr>
        <w:t>&lt;&lt; קריאה &gt;&gt;</w:t>
      </w:r>
      <w:r>
        <w:rPr>
          <w:rtl/>
        </w:rPr>
        <w:t xml:space="preserve"> </w:t>
      </w:r>
      <w:bookmarkEnd w:id="8068"/>
    </w:p>
    <w:p w:rsidR="00C15322" w:rsidRDefault="00C15322" w:rsidP="00D95E67">
      <w:pPr>
        <w:rPr>
          <w:rtl/>
        </w:rPr>
      </w:pPr>
    </w:p>
    <w:p w:rsidR="00C15322" w:rsidRDefault="00C15322" w:rsidP="00D95E67">
      <w:pPr>
        <w:rPr>
          <w:rtl/>
        </w:rPr>
      </w:pPr>
      <w:bookmarkStart w:id="8069" w:name="_ETM_Q35_253508"/>
      <w:bookmarkEnd w:id="8069"/>
      <w:r>
        <w:rPr>
          <w:rFonts w:hint="cs"/>
          <w:rtl/>
        </w:rPr>
        <w:t>אני שואל על מי אתה</w:t>
      </w:r>
      <w:bookmarkStart w:id="8070" w:name="_ETM_Q35_260121"/>
      <w:bookmarkEnd w:id="8070"/>
      <w:r>
        <w:rPr>
          <w:rFonts w:hint="cs"/>
          <w:rtl/>
        </w:rPr>
        <w:t xml:space="preserve"> מדבר. </w:t>
      </w:r>
      <w:bookmarkStart w:id="8071" w:name="_ETM_Q35_258711"/>
      <w:bookmarkEnd w:id="8071"/>
    </w:p>
    <w:p w:rsidR="00C15322" w:rsidRDefault="00C15322" w:rsidP="00D95E67">
      <w:pPr>
        <w:rPr>
          <w:rtl/>
        </w:rPr>
      </w:pPr>
      <w:bookmarkStart w:id="8072" w:name="_ETM_Q35_258786"/>
      <w:bookmarkStart w:id="8073" w:name="_ETM_Q35_258823"/>
      <w:bookmarkStart w:id="8074" w:name="_ETM_Q35_258894"/>
      <w:bookmarkEnd w:id="8072"/>
      <w:bookmarkEnd w:id="8073"/>
      <w:bookmarkEnd w:id="8074"/>
    </w:p>
    <w:p w:rsidR="00C15322" w:rsidRDefault="00C15322" w:rsidP="00D95E67">
      <w:pPr>
        <w:pStyle w:val="af6"/>
        <w:keepNext/>
        <w:rPr>
          <w:rtl/>
        </w:rPr>
      </w:pPr>
      <w:r w:rsidRPr="0018345C">
        <w:rPr>
          <w:rStyle w:val="TagStyle"/>
          <w:rtl/>
        </w:rPr>
        <w:t xml:space="preserve"> &lt;&lt; יור &gt;&gt;</w:t>
      </w:r>
      <w:r w:rsidRPr="00A456E3">
        <w:rPr>
          <w:rStyle w:val="TagStyle"/>
          <w:rtl/>
        </w:rPr>
        <w:t xml:space="preserve"> </w:t>
      </w:r>
      <w:r>
        <w:rPr>
          <w:rtl/>
        </w:rPr>
        <w:t>היו"ר ניסים ואטורי:</w:t>
      </w:r>
      <w:r w:rsidRPr="00A456E3">
        <w:rPr>
          <w:rStyle w:val="TagStyle"/>
          <w:rtl/>
        </w:rPr>
        <w:t xml:space="preserve"> </w:t>
      </w:r>
      <w:r w:rsidRPr="0018345C">
        <w:rPr>
          <w:rStyle w:val="TagStyle"/>
          <w:rtl/>
        </w:rPr>
        <w:t>&lt;&lt; יור &gt;&gt;</w:t>
      </w:r>
      <w:r>
        <w:rPr>
          <w:rtl/>
        </w:rPr>
        <w:t xml:space="preserve"> </w:t>
      </w:r>
    </w:p>
    <w:p w:rsidR="00C15322" w:rsidRDefault="00C15322" w:rsidP="00D95E67">
      <w:pPr>
        <w:rPr>
          <w:rtl/>
        </w:rPr>
      </w:pPr>
    </w:p>
    <w:p w:rsidR="00C15322" w:rsidRDefault="00C15322" w:rsidP="00D95E67">
      <w:pPr>
        <w:rPr>
          <w:rtl/>
        </w:rPr>
      </w:pPr>
      <w:bookmarkStart w:id="8075" w:name="_ETM_Q35_260961"/>
      <w:bookmarkEnd w:id="8075"/>
      <w:r>
        <w:rPr>
          <w:rFonts w:hint="cs"/>
          <w:rtl/>
        </w:rPr>
        <w:t>לא, לא. אתה לא תדבר. עכשיו זכות הדיבור של</w:t>
      </w:r>
      <w:bookmarkStart w:id="8076" w:name="_ETM_Q35_261436"/>
      <w:bookmarkEnd w:id="8076"/>
      <w:r>
        <w:rPr>
          <w:rFonts w:hint="cs"/>
          <w:rtl/>
        </w:rPr>
        <w:t xml:space="preserve"> השר.</w:t>
      </w:r>
      <w:bookmarkStart w:id="8077" w:name="_ETM_Q35_262164"/>
      <w:bookmarkEnd w:id="8077"/>
      <w:r>
        <w:rPr>
          <w:rFonts w:hint="cs"/>
          <w:rtl/>
        </w:rPr>
        <w:t xml:space="preserve"> </w:t>
      </w:r>
      <w:bookmarkStart w:id="8078" w:name="_ETM_Q35_261213"/>
      <w:bookmarkEnd w:id="8078"/>
    </w:p>
    <w:p w:rsidR="00C15322" w:rsidRDefault="00C15322" w:rsidP="00D95E67">
      <w:pPr>
        <w:rPr>
          <w:rtl/>
        </w:rPr>
      </w:pPr>
      <w:bookmarkStart w:id="8079" w:name="_ETM_Q35_261280"/>
      <w:bookmarkStart w:id="8080" w:name="_ETM_Q35_261316"/>
      <w:bookmarkStart w:id="8081" w:name="_ETM_Q35_261869"/>
      <w:bookmarkStart w:id="8082" w:name="_ETM_Q35_261936"/>
      <w:bookmarkEnd w:id="8079"/>
      <w:bookmarkEnd w:id="8080"/>
      <w:bookmarkEnd w:id="8081"/>
      <w:bookmarkEnd w:id="8082"/>
    </w:p>
    <w:p w:rsidR="00C15322" w:rsidRDefault="00C15322" w:rsidP="00D95E67">
      <w:pPr>
        <w:pStyle w:val="af5"/>
        <w:keepNext/>
        <w:rPr>
          <w:rtl/>
        </w:rPr>
      </w:pPr>
      <w:bookmarkStart w:id="8083" w:name="ET_interruption_5787_12"/>
      <w:r w:rsidRPr="0018345C">
        <w:rPr>
          <w:rStyle w:val="TagStyle"/>
          <w:rtl/>
        </w:rPr>
        <w:t xml:space="preserve"> &lt;&lt; קריאה &gt;&gt;</w:t>
      </w:r>
      <w:r w:rsidRPr="00A456E3">
        <w:rPr>
          <w:rStyle w:val="TagStyle"/>
          <w:rtl/>
        </w:rPr>
        <w:t xml:space="preserve"> </w:t>
      </w:r>
      <w:r>
        <w:rPr>
          <w:rtl/>
        </w:rPr>
        <w:t>יוראי להב הרצנו (יש עתיד):</w:t>
      </w:r>
      <w:r w:rsidRPr="00A456E3">
        <w:rPr>
          <w:rStyle w:val="TagStyle"/>
          <w:rtl/>
        </w:rPr>
        <w:t xml:space="preserve"> </w:t>
      </w:r>
      <w:r w:rsidRPr="0018345C">
        <w:rPr>
          <w:rStyle w:val="TagStyle"/>
          <w:rtl/>
        </w:rPr>
        <w:t>&lt;&lt; קריאה &gt;&gt;</w:t>
      </w:r>
      <w:r>
        <w:rPr>
          <w:rtl/>
        </w:rPr>
        <w:t xml:space="preserve"> </w:t>
      </w:r>
      <w:bookmarkEnd w:id="8083"/>
    </w:p>
    <w:p w:rsidR="00C15322" w:rsidRDefault="00C15322" w:rsidP="00D95E67">
      <w:pPr>
        <w:rPr>
          <w:rtl/>
        </w:rPr>
      </w:pPr>
    </w:p>
    <w:p w:rsidR="00C15322" w:rsidRDefault="00DA5739" w:rsidP="00D95E67">
      <w:pPr>
        <w:rPr>
          <w:rtl/>
        </w:rPr>
      </w:pPr>
      <w:bookmarkStart w:id="8084" w:name="_ETM_Q35_264634"/>
      <w:bookmarkEnd w:id="8084"/>
      <w:r>
        <w:rPr>
          <w:rFonts w:hint="cs"/>
          <w:rtl/>
        </w:rPr>
        <w:t>– – –</w:t>
      </w:r>
      <w:r w:rsidR="00C15322">
        <w:rPr>
          <w:rFonts w:hint="cs"/>
          <w:rtl/>
        </w:rPr>
        <w:t xml:space="preserve"> מקטר? </w:t>
      </w:r>
      <w:bookmarkStart w:id="8085" w:name="_ETM_Q35_263620"/>
      <w:bookmarkEnd w:id="8085"/>
    </w:p>
    <w:p w:rsidR="00C15322" w:rsidRDefault="00C15322" w:rsidP="00D95E67">
      <w:pPr>
        <w:ind w:firstLine="0"/>
        <w:rPr>
          <w:rtl/>
        </w:rPr>
      </w:pPr>
      <w:bookmarkStart w:id="8086" w:name="_ETM_Q35_263686"/>
      <w:bookmarkStart w:id="8087" w:name="_ETM_Q35_263749"/>
      <w:bookmarkStart w:id="8088" w:name="_ETM_Q35_263823"/>
      <w:bookmarkEnd w:id="8086"/>
      <w:bookmarkEnd w:id="8087"/>
      <w:bookmarkEnd w:id="8088"/>
    </w:p>
    <w:p w:rsidR="00C15322" w:rsidRDefault="00C15322" w:rsidP="00D95E67">
      <w:pPr>
        <w:pStyle w:val="af6"/>
        <w:keepNext/>
        <w:rPr>
          <w:rtl/>
        </w:rPr>
      </w:pPr>
      <w:bookmarkStart w:id="8089" w:name="ET_yor_6490_13"/>
      <w:r w:rsidRPr="0018345C">
        <w:rPr>
          <w:rStyle w:val="TagStyle"/>
          <w:rtl/>
        </w:rPr>
        <w:t xml:space="preserve"> &lt;&lt; יור &gt;&gt;</w:t>
      </w:r>
      <w:r w:rsidRPr="00A456E3">
        <w:rPr>
          <w:rStyle w:val="TagStyle"/>
          <w:rtl/>
        </w:rPr>
        <w:t xml:space="preserve"> </w:t>
      </w:r>
      <w:r>
        <w:rPr>
          <w:rtl/>
        </w:rPr>
        <w:t>היו"ר ניסים ואטורי:</w:t>
      </w:r>
      <w:r w:rsidRPr="00A456E3">
        <w:rPr>
          <w:rStyle w:val="TagStyle"/>
          <w:rtl/>
        </w:rPr>
        <w:t xml:space="preserve"> </w:t>
      </w:r>
      <w:r w:rsidRPr="0018345C">
        <w:rPr>
          <w:rStyle w:val="TagStyle"/>
          <w:rtl/>
        </w:rPr>
        <w:t>&lt;&lt; יור &gt;&gt;</w:t>
      </w:r>
      <w:r>
        <w:rPr>
          <w:rtl/>
        </w:rPr>
        <w:t xml:space="preserve"> </w:t>
      </w:r>
      <w:bookmarkEnd w:id="8089"/>
    </w:p>
    <w:p w:rsidR="00C15322" w:rsidRPr="00A456E3" w:rsidRDefault="00C15322" w:rsidP="00D95E67">
      <w:pPr>
        <w:rPr>
          <w:rtl/>
        </w:rPr>
      </w:pPr>
      <w:bookmarkStart w:id="8090" w:name="_ETM_Q35_264860"/>
      <w:bookmarkEnd w:id="8090"/>
    </w:p>
    <w:p w:rsidR="00C15322" w:rsidRDefault="00C15322" w:rsidP="00D95E67">
      <w:pPr>
        <w:rPr>
          <w:rtl/>
        </w:rPr>
      </w:pPr>
      <w:bookmarkStart w:id="8091" w:name="_ETM_Q35_261367"/>
      <w:bookmarkEnd w:id="8091"/>
      <w:r>
        <w:rPr>
          <w:rFonts w:hint="cs"/>
          <w:rtl/>
        </w:rPr>
        <w:t>קריאה ראשונה, יוראי להב הרצנו.</w:t>
      </w:r>
    </w:p>
    <w:p w:rsidR="00C15322" w:rsidRDefault="00C15322" w:rsidP="00D95E67">
      <w:pPr>
        <w:ind w:firstLine="0"/>
        <w:rPr>
          <w:rtl/>
        </w:rPr>
      </w:pPr>
      <w:bookmarkStart w:id="8092" w:name="_ETM_Q35_262367"/>
      <w:bookmarkStart w:id="8093" w:name="_ETM_Q35_262389"/>
      <w:bookmarkStart w:id="8094" w:name="_ETM_Q35_262445"/>
      <w:bookmarkEnd w:id="8092"/>
      <w:bookmarkEnd w:id="8093"/>
      <w:bookmarkEnd w:id="8094"/>
    </w:p>
    <w:p w:rsidR="00C15322" w:rsidRDefault="00C15322" w:rsidP="00D95E67">
      <w:pPr>
        <w:pStyle w:val="-"/>
        <w:keepNext/>
        <w:rPr>
          <w:rtl/>
        </w:rPr>
      </w:pPr>
      <w:bookmarkStart w:id="8095" w:name="ET_speakercontinue_5971_11"/>
      <w:r w:rsidRPr="0018345C">
        <w:rPr>
          <w:rStyle w:val="TagStyle"/>
          <w:rtl/>
        </w:rPr>
        <w:t xml:space="preserve"> &lt;&lt; דובר_המשך &gt;&gt;</w:t>
      </w:r>
      <w:r w:rsidRPr="00A456E3">
        <w:rPr>
          <w:rStyle w:val="TagStyle"/>
          <w:rtl/>
        </w:rPr>
        <w:t xml:space="preserve"> </w:t>
      </w:r>
      <w:r>
        <w:rPr>
          <w:rtl/>
        </w:rPr>
        <w:t>השר המקשר בין הממשלה לכנסת דוד אמסלם:</w:t>
      </w:r>
      <w:r w:rsidRPr="00A456E3">
        <w:rPr>
          <w:rStyle w:val="TagStyle"/>
          <w:rtl/>
        </w:rPr>
        <w:t xml:space="preserve"> </w:t>
      </w:r>
      <w:r w:rsidRPr="0018345C">
        <w:rPr>
          <w:rStyle w:val="TagStyle"/>
          <w:rtl/>
        </w:rPr>
        <w:t>&lt;&lt; דובר_המשך &gt;&gt;</w:t>
      </w:r>
      <w:r>
        <w:rPr>
          <w:rtl/>
        </w:rPr>
        <w:t xml:space="preserve"> </w:t>
      </w:r>
      <w:bookmarkEnd w:id="8095"/>
    </w:p>
    <w:p w:rsidR="00C15322" w:rsidRDefault="00C15322" w:rsidP="00D95E67">
      <w:pPr>
        <w:rPr>
          <w:rtl/>
        </w:rPr>
      </w:pPr>
    </w:p>
    <w:p w:rsidR="00C15322" w:rsidRDefault="00C15322" w:rsidP="00F43466">
      <w:pPr>
        <w:rPr>
          <w:rtl/>
        </w:rPr>
      </w:pPr>
      <w:bookmarkStart w:id="8096" w:name="_ETM_Q35_261179"/>
      <w:bookmarkEnd w:id="8096"/>
      <w:r>
        <w:rPr>
          <w:rFonts w:hint="cs"/>
          <w:rtl/>
        </w:rPr>
        <w:t>אנחנו הבנו שגם הג'ינג'י קיבל כמה לירות, גם זהבה גלאון,</w:t>
      </w:r>
      <w:r>
        <w:rPr>
          <w:rtl/>
        </w:rPr>
        <w:t xml:space="preserve"> </w:t>
      </w:r>
      <w:r>
        <w:rPr>
          <w:rFonts w:hint="cs"/>
          <w:rtl/>
        </w:rPr>
        <w:t xml:space="preserve">כל מיני. אבל אני אגיד לך במה התנחמתי. חברת הכנסת </w:t>
      </w:r>
      <w:bookmarkStart w:id="8097" w:name="_ETM_Q35_276949"/>
      <w:bookmarkEnd w:id="8097"/>
      <w:r>
        <w:rPr>
          <w:rFonts w:hint="cs"/>
          <w:rtl/>
        </w:rPr>
        <w:t>גוטליב, אני פתאום הבנתי. עשיתי חשבון, אמרתי: הם הביאו 4</w:t>
      </w:r>
      <w:r>
        <w:rPr>
          <w:rFonts w:hint="eastAsia"/>
        </w:rPr>
        <w:t>–</w:t>
      </w:r>
      <w:r>
        <w:rPr>
          <w:rFonts w:hint="cs"/>
          <w:rtl/>
        </w:rPr>
        <w:t xml:space="preserve">5 מיליארד שקל </w:t>
      </w:r>
      <w:r w:rsidR="00F43466">
        <w:rPr>
          <w:rFonts w:hint="cs"/>
          <w:rtl/>
        </w:rPr>
        <w:t>ו</w:t>
      </w:r>
      <w:r>
        <w:rPr>
          <w:rFonts w:hint="cs"/>
          <w:rtl/>
        </w:rPr>
        <w:t xml:space="preserve">הם בזבזו אותם בסדר גודל של כמעט של שלוש שנים. בהתחלה חשבתי שאנשים </w:t>
      </w:r>
      <w:bookmarkStart w:id="8098" w:name="_ETM_Q35_291055"/>
      <w:bookmarkEnd w:id="8098"/>
      <w:r>
        <w:rPr>
          <w:rFonts w:hint="cs"/>
          <w:rtl/>
        </w:rPr>
        <w:t>באים להפגנות מתוך אידיאולוגיה, ולא הבנתי איך יכול להיות שהאנשים</w:t>
      </w:r>
      <w:bookmarkStart w:id="8099" w:name="_ETM_Q35_297928"/>
      <w:bookmarkEnd w:id="8099"/>
      <w:r>
        <w:rPr>
          <w:rFonts w:hint="cs"/>
          <w:rtl/>
        </w:rPr>
        <w:t xml:space="preserve"> האלה עושים כאוס במדינה, הורסים את הרכוש הציבורי, עושים עבירות, חבל על הזמן. פתאום הבנתי, וכאן ירד לי </w:t>
      </w:r>
      <w:bookmarkStart w:id="8100" w:name="_ETM_Q35_307771"/>
      <w:bookmarkEnd w:id="8100"/>
      <w:r>
        <w:rPr>
          <w:rFonts w:hint="cs"/>
          <w:rtl/>
        </w:rPr>
        <w:t>קצת הכעס, הבנתי שזו עבודה. שילמו להם. עשיתי חשבון קצר. נניח שבהפגנות שלכם בממוצע</w:t>
      </w:r>
      <w:bookmarkStart w:id="8101" w:name="_ETM_Q35_319547"/>
      <w:bookmarkEnd w:id="8101"/>
      <w:r>
        <w:rPr>
          <w:rFonts w:hint="cs"/>
          <w:rtl/>
        </w:rPr>
        <w:t xml:space="preserve"> היו בין 5,000 ל-10,000 איש – כל מפגין </w:t>
      </w:r>
      <w:bookmarkStart w:id="8102" w:name="_ETM_Q35_326640"/>
      <w:bookmarkEnd w:id="8102"/>
      <w:r>
        <w:rPr>
          <w:rFonts w:hint="cs"/>
          <w:rtl/>
        </w:rPr>
        <w:t>כזה זה חצי מיליון שקל. תבינו, תחלקו את הסכום של 5 מיליארד ב-10,000</w:t>
      </w:r>
      <w:bookmarkStart w:id="8103" w:name="_ETM_Q35_333319"/>
      <w:bookmarkStart w:id="8104" w:name="_ETM_Q35_333405"/>
      <w:bookmarkEnd w:id="8103"/>
      <w:bookmarkEnd w:id="8104"/>
      <w:r>
        <w:rPr>
          <w:rFonts w:hint="cs"/>
          <w:rtl/>
        </w:rPr>
        <w:t xml:space="preserve"> ותראו כמה תקבלו</w:t>
      </w:r>
      <w:bookmarkStart w:id="8105" w:name="_ETM_Q35_336467"/>
      <w:bookmarkEnd w:id="8105"/>
      <w:r>
        <w:rPr>
          <w:rFonts w:hint="cs"/>
          <w:rtl/>
        </w:rPr>
        <w:t xml:space="preserve">. איזה סכומי עתק נשפכו כאן. </w:t>
      </w:r>
      <w:bookmarkStart w:id="8106" w:name="_ETM_Q35_337894"/>
      <w:bookmarkStart w:id="8107" w:name="_ETM_Q35_337966"/>
      <w:bookmarkEnd w:id="8106"/>
      <w:bookmarkEnd w:id="8107"/>
    </w:p>
    <w:p w:rsidR="00C15322" w:rsidRDefault="00C15322" w:rsidP="00D95E67">
      <w:pPr>
        <w:rPr>
          <w:rtl/>
        </w:rPr>
      </w:pPr>
      <w:bookmarkStart w:id="8108" w:name="_ETM_Q35_336946"/>
      <w:bookmarkStart w:id="8109" w:name="_ETM_Q35_337013"/>
      <w:bookmarkEnd w:id="8108"/>
      <w:bookmarkEnd w:id="8109"/>
    </w:p>
    <w:p w:rsidR="00C15322" w:rsidRDefault="00C15322" w:rsidP="00D95E67">
      <w:pPr>
        <w:rPr>
          <w:rtl/>
        </w:rPr>
      </w:pPr>
      <w:bookmarkStart w:id="8110" w:name="_ETM_Q35_337098"/>
      <w:bookmarkStart w:id="8111" w:name="_ETM_Q35_337178"/>
      <w:bookmarkEnd w:id="8110"/>
      <w:bookmarkEnd w:id="8111"/>
      <w:r>
        <w:rPr>
          <w:rFonts w:hint="cs"/>
          <w:rtl/>
        </w:rPr>
        <w:t xml:space="preserve">לכן אני אומר לחבריי, אנחנו צריכים ללמד עליהם כף זכות. הם בסוף באו לעבודה. אנשים שלא הייתה </w:t>
      </w:r>
      <w:bookmarkStart w:id="8112" w:name="_ETM_Q35_348521"/>
      <w:bookmarkEnd w:id="8112"/>
      <w:r>
        <w:rPr>
          <w:rFonts w:hint="cs"/>
          <w:rtl/>
        </w:rPr>
        <w:t xml:space="preserve">להם פרנסה – אמרו להם: לכו, תחסמו רחוב, </w:t>
      </w:r>
      <w:bookmarkStart w:id="8113" w:name="_ETM_Q35_351331"/>
      <w:bookmarkEnd w:id="8113"/>
      <w:r>
        <w:rPr>
          <w:rFonts w:hint="cs"/>
          <w:rtl/>
        </w:rPr>
        <w:t xml:space="preserve">תקבלו משכורת. מסכנים, לא היה להם מה לאכול. </w:t>
      </w:r>
      <w:bookmarkStart w:id="8114" w:name="_ETM_Q35_356791"/>
      <w:bookmarkEnd w:id="8114"/>
      <w:r>
        <w:rPr>
          <w:rFonts w:hint="cs"/>
          <w:rtl/>
        </w:rPr>
        <w:t>הלכו, התפרנסו. חלקם קנו בזה רולקס, חלקם מרצדס וחלקם אוכל. אבל זה היה בכסף. כשזה בכסף אני מבין מה המוטיבציות.</w:t>
      </w:r>
    </w:p>
    <w:p w:rsidR="00C15322" w:rsidRDefault="00C15322" w:rsidP="00D95E67">
      <w:pPr>
        <w:ind w:firstLine="0"/>
        <w:rPr>
          <w:rtl/>
        </w:rPr>
      </w:pPr>
      <w:bookmarkStart w:id="8115" w:name="_ETM_Q35_366611"/>
      <w:bookmarkStart w:id="8116" w:name="_ETM_Q35_366657"/>
      <w:bookmarkStart w:id="8117" w:name="_ETM_Q35_366679"/>
      <w:bookmarkStart w:id="8118" w:name="_ETM_Q35_366744"/>
      <w:bookmarkEnd w:id="8115"/>
      <w:bookmarkEnd w:id="8116"/>
      <w:bookmarkEnd w:id="8117"/>
      <w:bookmarkEnd w:id="8118"/>
    </w:p>
    <w:p w:rsidR="00C15322" w:rsidRDefault="00C15322" w:rsidP="00D95E67">
      <w:pPr>
        <w:pStyle w:val="af5"/>
        <w:keepNext/>
        <w:rPr>
          <w:rtl/>
        </w:rPr>
      </w:pPr>
      <w:bookmarkStart w:id="8119" w:name="ET_interruption_5787_14"/>
      <w:r w:rsidRPr="0018345C">
        <w:rPr>
          <w:rStyle w:val="TagStyle"/>
          <w:rtl/>
        </w:rPr>
        <w:t xml:space="preserve"> &lt;&lt; קריאה &gt;&gt;</w:t>
      </w:r>
      <w:r w:rsidRPr="00A456E3">
        <w:rPr>
          <w:rStyle w:val="TagStyle"/>
          <w:rtl/>
        </w:rPr>
        <w:t xml:space="preserve"> </w:t>
      </w:r>
      <w:r>
        <w:rPr>
          <w:rtl/>
        </w:rPr>
        <w:t>יוראי להב הרצנו (יש עתיד):</w:t>
      </w:r>
      <w:r w:rsidRPr="00A456E3">
        <w:rPr>
          <w:rStyle w:val="TagStyle"/>
          <w:rtl/>
        </w:rPr>
        <w:t xml:space="preserve"> </w:t>
      </w:r>
      <w:r w:rsidRPr="0018345C">
        <w:rPr>
          <w:rStyle w:val="TagStyle"/>
          <w:rtl/>
        </w:rPr>
        <w:t>&lt;&lt; קריאה &gt;&gt;</w:t>
      </w:r>
      <w:r>
        <w:rPr>
          <w:rtl/>
        </w:rPr>
        <w:t xml:space="preserve"> </w:t>
      </w:r>
      <w:bookmarkEnd w:id="8119"/>
    </w:p>
    <w:p w:rsidR="00C15322" w:rsidRDefault="00C15322" w:rsidP="00D95E67">
      <w:pPr>
        <w:rPr>
          <w:rtl/>
        </w:rPr>
      </w:pPr>
    </w:p>
    <w:p w:rsidR="00C15322" w:rsidRPr="00A456E3" w:rsidRDefault="00C15322" w:rsidP="00D95E67">
      <w:pPr>
        <w:rPr>
          <w:rtl/>
        </w:rPr>
      </w:pPr>
      <w:r>
        <w:rPr>
          <w:rFonts w:hint="cs"/>
          <w:rtl/>
        </w:rPr>
        <w:t>על קטר? על קטר?</w:t>
      </w:r>
    </w:p>
    <w:p w:rsidR="00C15322" w:rsidRDefault="00C15322" w:rsidP="00D95E67">
      <w:pPr>
        <w:ind w:firstLine="0"/>
        <w:rPr>
          <w:rtl/>
        </w:rPr>
      </w:pPr>
      <w:bookmarkStart w:id="8120" w:name="_ETM_Q35_369788"/>
      <w:bookmarkStart w:id="8121" w:name="_ETM_Q35_370708"/>
      <w:bookmarkEnd w:id="8120"/>
      <w:bookmarkEnd w:id="8121"/>
    </w:p>
    <w:p w:rsidR="00C15322" w:rsidRDefault="00C15322" w:rsidP="00D95E67">
      <w:pPr>
        <w:pStyle w:val="af5"/>
        <w:keepNext/>
        <w:rPr>
          <w:rtl/>
        </w:rPr>
      </w:pPr>
      <w:bookmarkStart w:id="8122" w:name="ET_interruption_קר_אה_15"/>
      <w:r w:rsidRPr="0018345C">
        <w:rPr>
          <w:rStyle w:val="TagStyle"/>
          <w:rtl/>
        </w:rPr>
        <w:t xml:space="preserve"> &lt;&lt; קריאה &gt;&gt;</w:t>
      </w:r>
      <w:r w:rsidRPr="00374C0D">
        <w:rPr>
          <w:rStyle w:val="TagStyle"/>
          <w:rtl/>
        </w:rPr>
        <w:t xml:space="preserve"> </w:t>
      </w:r>
      <w:r>
        <w:rPr>
          <w:rtl/>
        </w:rPr>
        <w:t>קריאה:</w:t>
      </w:r>
      <w:r w:rsidRPr="00374C0D">
        <w:rPr>
          <w:rStyle w:val="TagStyle"/>
          <w:rtl/>
        </w:rPr>
        <w:t xml:space="preserve"> </w:t>
      </w:r>
      <w:r w:rsidRPr="0018345C">
        <w:rPr>
          <w:rStyle w:val="TagStyle"/>
          <w:rtl/>
        </w:rPr>
        <w:t>&lt;&lt; קריאה &gt;&gt;</w:t>
      </w:r>
      <w:r>
        <w:rPr>
          <w:rtl/>
        </w:rPr>
        <w:t xml:space="preserve"> </w:t>
      </w:r>
      <w:bookmarkEnd w:id="8122"/>
    </w:p>
    <w:p w:rsidR="00C15322" w:rsidRDefault="00C15322" w:rsidP="00D95E67">
      <w:pPr>
        <w:rPr>
          <w:rtl/>
        </w:rPr>
      </w:pPr>
    </w:p>
    <w:p w:rsidR="00C15322" w:rsidRDefault="00DA5739" w:rsidP="00D95E67">
      <w:pPr>
        <w:rPr>
          <w:rtl/>
        </w:rPr>
      </w:pPr>
      <w:r>
        <w:rPr>
          <w:rFonts w:hint="cs"/>
          <w:rtl/>
        </w:rPr>
        <w:t>– – –</w:t>
      </w:r>
      <w:r w:rsidR="00C15322">
        <w:rPr>
          <w:rFonts w:hint="cs"/>
          <w:rtl/>
        </w:rPr>
        <w:t xml:space="preserve"> מההפגנות.</w:t>
      </w:r>
    </w:p>
    <w:p w:rsidR="00C15322" w:rsidRDefault="00C15322" w:rsidP="00D95E67">
      <w:pPr>
        <w:ind w:firstLine="0"/>
        <w:rPr>
          <w:rtl/>
        </w:rPr>
      </w:pPr>
    </w:p>
    <w:p w:rsidR="00C15322" w:rsidRDefault="00C15322" w:rsidP="00D95E67">
      <w:pPr>
        <w:pStyle w:val="af6"/>
        <w:keepNext/>
        <w:rPr>
          <w:rtl/>
        </w:rPr>
      </w:pPr>
      <w:bookmarkStart w:id="8123" w:name="ET_yor_6490_16"/>
      <w:r w:rsidRPr="0018345C">
        <w:rPr>
          <w:rStyle w:val="TagStyle"/>
          <w:rtl/>
        </w:rPr>
        <w:t xml:space="preserve"> &lt;&lt; יור &gt;&gt;</w:t>
      </w:r>
      <w:r w:rsidRPr="00374C0D">
        <w:rPr>
          <w:rStyle w:val="TagStyle"/>
          <w:rtl/>
        </w:rPr>
        <w:t xml:space="preserve"> </w:t>
      </w:r>
      <w:r>
        <w:rPr>
          <w:rtl/>
        </w:rPr>
        <w:t>היו"ר ניסים ואטורי:</w:t>
      </w:r>
      <w:r w:rsidRPr="00374C0D">
        <w:rPr>
          <w:rStyle w:val="TagStyle"/>
          <w:rtl/>
        </w:rPr>
        <w:t xml:space="preserve"> </w:t>
      </w:r>
      <w:r w:rsidRPr="0018345C">
        <w:rPr>
          <w:rStyle w:val="TagStyle"/>
          <w:rtl/>
        </w:rPr>
        <w:t>&lt;&lt; יור &gt;&gt;</w:t>
      </w:r>
      <w:r>
        <w:rPr>
          <w:rtl/>
        </w:rPr>
        <w:t xml:space="preserve"> </w:t>
      </w:r>
      <w:bookmarkEnd w:id="8123"/>
    </w:p>
    <w:p w:rsidR="00C15322" w:rsidRDefault="00C15322" w:rsidP="00D95E67">
      <w:pPr>
        <w:rPr>
          <w:rtl/>
        </w:rPr>
      </w:pPr>
    </w:p>
    <w:p w:rsidR="00C15322" w:rsidRDefault="00C15322" w:rsidP="00D95E67">
      <w:pPr>
        <w:rPr>
          <w:rtl/>
        </w:rPr>
      </w:pPr>
      <w:bookmarkStart w:id="8124" w:name="_ETM_Q35_373548"/>
      <w:bookmarkEnd w:id="8124"/>
      <w:r>
        <w:rPr>
          <w:rFonts w:hint="cs"/>
          <w:rtl/>
        </w:rPr>
        <w:t xml:space="preserve">אני מבקש. קריאות ביניים </w:t>
      </w:r>
      <w:r>
        <w:rPr>
          <w:rFonts w:hint="eastAsia"/>
        </w:rPr>
        <w:t>–</w:t>
      </w:r>
      <w:r>
        <w:rPr>
          <w:rtl/>
        </w:rPr>
        <w:t xml:space="preserve"> </w:t>
      </w:r>
      <w:r>
        <w:rPr>
          <w:rFonts w:hint="cs"/>
          <w:rtl/>
        </w:rPr>
        <w:t>אם אתה כבר רוצה, אז בישיבה, טוב? זה לא שוק.</w:t>
      </w:r>
    </w:p>
    <w:p w:rsidR="00C15322" w:rsidRDefault="00C15322" w:rsidP="00D95E67">
      <w:pPr>
        <w:rPr>
          <w:rtl/>
        </w:rPr>
      </w:pPr>
      <w:bookmarkStart w:id="8125" w:name="_ETM_Q35_375034"/>
      <w:bookmarkEnd w:id="8125"/>
    </w:p>
    <w:p w:rsidR="00C15322" w:rsidRDefault="00C15322" w:rsidP="00D95E67">
      <w:pPr>
        <w:pStyle w:val="-"/>
        <w:keepNext/>
        <w:rPr>
          <w:rtl/>
        </w:rPr>
      </w:pPr>
      <w:bookmarkStart w:id="8126" w:name="ET_speakercontinue_5971_35"/>
      <w:r w:rsidRPr="0018345C">
        <w:rPr>
          <w:rStyle w:val="TagStyle"/>
          <w:rtl/>
        </w:rPr>
        <w:t xml:space="preserve"> &lt;&lt; דובר_המשך &gt;&gt;</w:t>
      </w:r>
      <w:r w:rsidRPr="001E323B">
        <w:rPr>
          <w:rStyle w:val="TagStyle"/>
          <w:rtl/>
        </w:rPr>
        <w:t xml:space="preserve"> </w:t>
      </w:r>
      <w:r>
        <w:rPr>
          <w:rtl/>
        </w:rPr>
        <w:t>השר המקשר בין הממשלה לכנסת דוד אמסלם:</w:t>
      </w:r>
      <w:r w:rsidRPr="001E323B">
        <w:rPr>
          <w:rStyle w:val="TagStyle"/>
          <w:rtl/>
        </w:rPr>
        <w:t xml:space="preserve"> </w:t>
      </w:r>
      <w:r w:rsidRPr="0018345C">
        <w:rPr>
          <w:rStyle w:val="TagStyle"/>
          <w:rtl/>
        </w:rPr>
        <w:t>&lt;&lt; דובר_המשך &gt;&gt;</w:t>
      </w:r>
      <w:r>
        <w:rPr>
          <w:rtl/>
        </w:rPr>
        <w:t xml:space="preserve"> </w:t>
      </w:r>
      <w:bookmarkEnd w:id="8126"/>
    </w:p>
    <w:p w:rsidR="00C15322" w:rsidRPr="001E323B" w:rsidRDefault="00C15322" w:rsidP="00D95E67">
      <w:pPr>
        <w:rPr>
          <w:rtl/>
        </w:rPr>
      </w:pPr>
    </w:p>
    <w:p w:rsidR="00C15322" w:rsidRDefault="00C15322" w:rsidP="00D95E67">
      <w:pPr>
        <w:rPr>
          <w:rtl/>
        </w:rPr>
      </w:pPr>
      <w:r>
        <w:rPr>
          <w:rFonts w:hint="cs"/>
          <w:rtl/>
        </w:rPr>
        <w:t xml:space="preserve">אני אספר לכם מה היה קורה </w:t>
      </w:r>
      <w:bookmarkStart w:id="8127" w:name="_ETM_Q35_384131"/>
      <w:bookmarkEnd w:id="8127"/>
      <w:r>
        <w:rPr>
          <w:rFonts w:hint="cs"/>
          <w:rtl/>
        </w:rPr>
        <w:t xml:space="preserve">בכל מדינה נורמלית. בכל מדינה נורמלית השב"כ היה נכנס לתמונה ובודק את כל מה שקרה פה. מדינות </w:t>
      </w:r>
      <w:r w:rsidR="00DA5739">
        <w:rPr>
          <w:rFonts w:hint="cs"/>
          <w:rtl/>
        </w:rPr>
        <w:t>– – –</w:t>
      </w:r>
    </w:p>
    <w:p w:rsidR="00C15322" w:rsidRDefault="00C15322" w:rsidP="00D95E67">
      <w:pPr>
        <w:ind w:firstLine="0"/>
        <w:rPr>
          <w:rtl/>
        </w:rPr>
      </w:pPr>
    </w:p>
    <w:p w:rsidR="00C15322" w:rsidRDefault="00C15322" w:rsidP="00D95E67">
      <w:pPr>
        <w:pStyle w:val="af5"/>
        <w:keepNext/>
        <w:rPr>
          <w:rtl/>
        </w:rPr>
      </w:pPr>
      <w:bookmarkStart w:id="8128" w:name="ET_interruption_5787_17"/>
      <w:r w:rsidRPr="0018345C">
        <w:rPr>
          <w:rStyle w:val="TagStyle"/>
          <w:rtl/>
        </w:rPr>
        <w:t xml:space="preserve"> &lt;&lt; קריאה &gt;&gt;</w:t>
      </w:r>
      <w:r w:rsidRPr="00374C0D">
        <w:rPr>
          <w:rStyle w:val="TagStyle"/>
          <w:rtl/>
        </w:rPr>
        <w:t xml:space="preserve"> </w:t>
      </w:r>
      <w:r>
        <w:rPr>
          <w:rtl/>
        </w:rPr>
        <w:t>יוראי להב הרצנו (יש עתיד):</w:t>
      </w:r>
      <w:r w:rsidRPr="00374C0D">
        <w:rPr>
          <w:rStyle w:val="TagStyle"/>
          <w:rtl/>
        </w:rPr>
        <w:t xml:space="preserve"> </w:t>
      </w:r>
      <w:r w:rsidRPr="0018345C">
        <w:rPr>
          <w:rStyle w:val="TagStyle"/>
          <w:rtl/>
        </w:rPr>
        <w:t>&lt;&lt; קריאה &gt;&gt;</w:t>
      </w:r>
      <w:r>
        <w:rPr>
          <w:rtl/>
        </w:rPr>
        <w:t xml:space="preserve"> </w:t>
      </w:r>
      <w:bookmarkEnd w:id="8128"/>
    </w:p>
    <w:p w:rsidR="00C15322" w:rsidRDefault="00C15322" w:rsidP="00D95E67">
      <w:pPr>
        <w:rPr>
          <w:rtl/>
        </w:rPr>
      </w:pPr>
      <w:r>
        <w:rPr>
          <w:rFonts w:hint="cs"/>
          <w:rtl/>
        </w:rPr>
        <w:t xml:space="preserve"> </w:t>
      </w:r>
    </w:p>
    <w:p w:rsidR="00C15322" w:rsidRDefault="00C15322" w:rsidP="00D95E67">
      <w:pPr>
        <w:rPr>
          <w:rtl/>
        </w:rPr>
      </w:pPr>
      <w:r>
        <w:rPr>
          <w:rFonts w:hint="cs"/>
          <w:rtl/>
        </w:rPr>
        <w:t xml:space="preserve">הוא בודק את אוריך, את פלדשטיין, את כל </w:t>
      </w:r>
      <w:r w:rsidR="00DA5739">
        <w:rPr>
          <w:rFonts w:hint="cs"/>
          <w:rtl/>
        </w:rPr>
        <w:t>– – –</w:t>
      </w:r>
      <w:r>
        <w:rPr>
          <w:rFonts w:hint="cs"/>
          <w:rtl/>
        </w:rPr>
        <w:t xml:space="preserve"> ראש הממשלה מקטר. אתה לא מדבר על קטר?</w:t>
      </w:r>
    </w:p>
    <w:p w:rsidR="00C15322" w:rsidRDefault="00C15322" w:rsidP="00D95E67">
      <w:pPr>
        <w:ind w:firstLine="0"/>
        <w:rPr>
          <w:rtl/>
        </w:rPr>
      </w:pPr>
      <w:bookmarkStart w:id="8129" w:name="_ETM_Q35_392789"/>
      <w:bookmarkStart w:id="8130" w:name="_ETM_Q35_392797"/>
      <w:bookmarkEnd w:id="8129"/>
      <w:bookmarkEnd w:id="8130"/>
    </w:p>
    <w:p w:rsidR="00C15322" w:rsidRDefault="00C15322" w:rsidP="00D95E67">
      <w:pPr>
        <w:pStyle w:val="-"/>
        <w:keepNext/>
        <w:rPr>
          <w:rtl/>
        </w:rPr>
      </w:pPr>
      <w:bookmarkStart w:id="8131" w:name="ET_speakercontinue_5971_18"/>
      <w:r w:rsidRPr="0018345C">
        <w:rPr>
          <w:rStyle w:val="TagStyle"/>
          <w:rtl/>
        </w:rPr>
        <w:t xml:space="preserve"> &lt;&lt; דובר_המשך &gt;&gt;</w:t>
      </w:r>
      <w:r w:rsidRPr="00374C0D">
        <w:rPr>
          <w:rStyle w:val="TagStyle"/>
          <w:rtl/>
        </w:rPr>
        <w:t xml:space="preserve"> </w:t>
      </w:r>
      <w:r>
        <w:rPr>
          <w:rtl/>
        </w:rPr>
        <w:t>השר המקשר בין הממשלה לכנסת דוד אמסלם:</w:t>
      </w:r>
      <w:r w:rsidRPr="00374C0D">
        <w:rPr>
          <w:rStyle w:val="TagStyle"/>
          <w:rtl/>
        </w:rPr>
        <w:t xml:space="preserve"> </w:t>
      </w:r>
      <w:r w:rsidRPr="0018345C">
        <w:rPr>
          <w:rStyle w:val="TagStyle"/>
          <w:rtl/>
        </w:rPr>
        <w:t>&lt;&lt; דובר_המשך &gt;&gt;</w:t>
      </w:r>
      <w:r>
        <w:rPr>
          <w:rtl/>
        </w:rPr>
        <w:t xml:space="preserve"> </w:t>
      </w:r>
      <w:bookmarkEnd w:id="8131"/>
    </w:p>
    <w:p w:rsidR="00C15322" w:rsidRDefault="00C15322" w:rsidP="00D95E67">
      <w:pPr>
        <w:rPr>
          <w:rtl/>
        </w:rPr>
      </w:pPr>
    </w:p>
    <w:p w:rsidR="00C15322" w:rsidRDefault="00C15322" w:rsidP="00D95E67">
      <w:pPr>
        <w:rPr>
          <w:rtl/>
        </w:rPr>
      </w:pPr>
      <w:bookmarkStart w:id="8132" w:name="_ETM_Q35_392839"/>
      <w:bookmarkEnd w:id="8132"/>
      <w:r>
        <w:rPr>
          <w:rFonts w:hint="cs"/>
          <w:rtl/>
        </w:rPr>
        <w:t xml:space="preserve">הבנתי. נדבר על קטר. </w:t>
      </w:r>
      <w:bookmarkStart w:id="8133" w:name="_ETM_Q35_396109"/>
      <w:bookmarkStart w:id="8134" w:name="_ETM_Q35_396883"/>
      <w:bookmarkEnd w:id="8133"/>
      <w:bookmarkEnd w:id="8134"/>
    </w:p>
    <w:p w:rsidR="00C15322" w:rsidRDefault="00C15322" w:rsidP="00D95E67">
      <w:pPr>
        <w:ind w:firstLine="0"/>
        <w:rPr>
          <w:rtl/>
        </w:rPr>
      </w:pPr>
      <w:bookmarkStart w:id="8135" w:name="_ETM_Q35_396972"/>
      <w:bookmarkStart w:id="8136" w:name="_ETM_Q35_397002"/>
      <w:bookmarkStart w:id="8137" w:name="_ETM_Q35_397070"/>
      <w:bookmarkEnd w:id="8135"/>
      <w:bookmarkEnd w:id="8136"/>
      <w:bookmarkEnd w:id="8137"/>
    </w:p>
    <w:p w:rsidR="00C15322" w:rsidRDefault="00C15322" w:rsidP="00D95E67">
      <w:pPr>
        <w:pStyle w:val="af5"/>
        <w:keepNext/>
        <w:rPr>
          <w:rtl/>
        </w:rPr>
      </w:pPr>
      <w:bookmarkStart w:id="8138" w:name="ET_interruption_5787_19"/>
      <w:r w:rsidRPr="0018345C">
        <w:rPr>
          <w:rStyle w:val="TagStyle"/>
          <w:rtl/>
        </w:rPr>
        <w:t xml:space="preserve"> &lt;&lt; קריאה &gt;&gt;</w:t>
      </w:r>
      <w:r w:rsidRPr="00374C0D">
        <w:rPr>
          <w:rStyle w:val="TagStyle"/>
          <w:rtl/>
        </w:rPr>
        <w:t xml:space="preserve"> </w:t>
      </w:r>
      <w:r>
        <w:rPr>
          <w:rtl/>
        </w:rPr>
        <w:t>יוראי להב הרצנו (יש עתיד):</w:t>
      </w:r>
      <w:r w:rsidRPr="00374C0D">
        <w:rPr>
          <w:rStyle w:val="TagStyle"/>
          <w:rtl/>
        </w:rPr>
        <w:t xml:space="preserve"> </w:t>
      </w:r>
      <w:r w:rsidRPr="0018345C">
        <w:rPr>
          <w:rStyle w:val="TagStyle"/>
          <w:rtl/>
        </w:rPr>
        <w:t>&lt;&lt; קריאה &gt;&gt;</w:t>
      </w:r>
      <w:r>
        <w:rPr>
          <w:rtl/>
        </w:rPr>
        <w:t xml:space="preserve"> </w:t>
      </w:r>
      <w:bookmarkEnd w:id="8138"/>
    </w:p>
    <w:p w:rsidR="00C15322" w:rsidRDefault="00C15322" w:rsidP="00D95E67">
      <w:pPr>
        <w:rPr>
          <w:rtl/>
        </w:rPr>
      </w:pPr>
    </w:p>
    <w:p w:rsidR="00C15322" w:rsidRDefault="00C15322" w:rsidP="00D95E67">
      <w:pPr>
        <w:rPr>
          <w:rtl/>
        </w:rPr>
      </w:pPr>
      <w:r>
        <w:rPr>
          <w:rFonts w:hint="cs"/>
          <w:rtl/>
        </w:rPr>
        <w:t xml:space="preserve">אתה מדבר על קטר? </w:t>
      </w:r>
      <w:bookmarkStart w:id="8139" w:name="_ETM_Q35_396230"/>
      <w:bookmarkEnd w:id="8139"/>
    </w:p>
    <w:p w:rsidR="00C15322" w:rsidRDefault="00C15322" w:rsidP="00D95E67">
      <w:pPr>
        <w:ind w:firstLine="0"/>
        <w:rPr>
          <w:rtl/>
        </w:rPr>
      </w:pPr>
      <w:bookmarkStart w:id="8140" w:name="_ETM_Q35_396302"/>
      <w:bookmarkStart w:id="8141" w:name="_ETM_Q35_396335"/>
      <w:bookmarkStart w:id="8142" w:name="_ETM_Q35_396410"/>
      <w:bookmarkEnd w:id="8140"/>
      <w:bookmarkEnd w:id="8141"/>
      <w:bookmarkEnd w:id="8142"/>
    </w:p>
    <w:p w:rsidR="00C15322" w:rsidRDefault="00C15322" w:rsidP="00D95E67">
      <w:pPr>
        <w:pStyle w:val="-"/>
        <w:keepNext/>
        <w:rPr>
          <w:rtl/>
        </w:rPr>
      </w:pPr>
      <w:bookmarkStart w:id="8143" w:name="ET_speakercontinue_5971_20"/>
      <w:r w:rsidRPr="0018345C">
        <w:rPr>
          <w:rStyle w:val="TagStyle"/>
          <w:rtl/>
        </w:rPr>
        <w:t xml:space="preserve"> &lt;&lt; דובר_המשך &gt;&gt;</w:t>
      </w:r>
      <w:r w:rsidRPr="00374C0D">
        <w:rPr>
          <w:rStyle w:val="TagStyle"/>
          <w:rtl/>
        </w:rPr>
        <w:t xml:space="preserve"> </w:t>
      </w:r>
      <w:r>
        <w:rPr>
          <w:rtl/>
        </w:rPr>
        <w:t>השר המקשר בין הממשלה לכנסת דוד אמסלם:</w:t>
      </w:r>
      <w:r w:rsidRPr="00374C0D">
        <w:rPr>
          <w:rStyle w:val="TagStyle"/>
          <w:rtl/>
        </w:rPr>
        <w:t xml:space="preserve"> </w:t>
      </w:r>
      <w:r w:rsidRPr="0018345C">
        <w:rPr>
          <w:rStyle w:val="TagStyle"/>
          <w:rtl/>
        </w:rPr>
        <w:t>&lt;&lt; דובר_המשך &gt;&gt;</w:t>
      </w:r>
      <w:r>
        <w:rPr>
          <w:rtl/>
        </w:rPr>
        <w:t xml:space="preserve"> </w:t>
      </w:r>
      <w:bookmarkEnd w:id="8143"/>
    </w:p>
    <w:p w:rsidR="00C15322" w:rsidRDefault="00C15322" w:rsidP="00D95E67">
      <w:pPr>
        <w:rPr>
          <w:rtl/>
        </w:rPr>
      </w:pPr>
    </w:p>
    <w:p w:rsidR="00C15322" w:rsidRDefault="00C15322" w:rsidP="00D95E67">
      <w:pPr>
        <w:rPr>
          <w:rtl/>
        </w:rPr>
      </w:pPr>
      <w:bookmarkStart w:id="8144" w:name="_ETM_Q35_397896"/>
      <w:bookmarkEnd w:id="8144"/>
      <w:r>
        <w:rPr>
          <w:rFonts w:hint="cs"/>
          <w:rtl/>
        </w:rPr>
        <w:t xml:space="preserve">כן, כן. תירגע. </w:t>
      </w:r>
    </w:p>
    <w:p w:rsidR="00C15322" w:rsidRDefault="00C15322" w:rsidP="00D95E67">
      <w:pPr>
        <w:ind w:firstLine="0"/>
        <w:rPr>
          <w:rtl/>
        </w:rPr>
      </w:pPr>
      <w:bookmarkStart w:id="8145" w:name="_ETM_Q35_397472"/>
      <w:bookmarkStart w:id="8146" w:name="_ETM_Q35_397542"/>
      <w:bookmarkStart w:id="8147" w:name="_ETM_Q35_397567"/>
      <w:bookmarkStart w:id="8148" w:name="_ETM_Q35_397639"/>
      <w:bookmarkEnd w:id="8145"/>
      <w:bookmarkEnd w:id="8146"/>
      <w:bookmarkEnd w:id="8147"/>
      <w:bookmarkEnd w:id="8148"/>
    </w:p>
    <w:p w:rsidR="00C15322" w:rsidRDefault="00C15322" w:rsidP="00D95E67">
      <w:pPr>
        <w:pStyle w:val="af5"/>
        <w:keepNext/>
        <w:rPr>
          <w:rtl/>
        </w:rPr>
      </w:pPr>
      <w:bookmarkStart w:id="8149" w:name="ET_interruption_5787_21"/>
      <w:r w:rsidRPr="0018345C">
        <w:rPr>
          <w:rStyle w:val="TagStyle"/>
          <w:rtl/>
        </w:rPr>
        <w:t xml:space="preserve"> &lt;&lt; קריאה &gt;&gt;</w:t>
      </w:r>
      <w:r w:rsidRPr="00374C0D">
        <w:rPr>
          <w:rStyle w:val="TagStyle"/>
          <w:rtl/>
        </w:rPr>
        <w:t xml:space="preserve"> </w:t>
      </w:r>
      <w:r>
        <w:rPr>
          <w:rtl/>
        </w:rPr>
        <w:t>יוראי להב הרצנו (יש עתיד):</w:t>
      </w:r>
      <w:r w:rsidRPr="00374C0D">
        <w:rPr>
          <w:rStyle w:val="TagStyle"/>
          <w:rtl/>
        </w:rPr>
        <w:t xml:space="preserve"> </w:t>
      </w:r>
      <w:r w:rsidRPr="0018345C">
        <w:rPr>
          <w:rStyle w:val="TagStyle"/>
          <w:rtl/>
        </w:rPr>
        <w:t>&lt;&lt; קריאה &gt;&gt;</w:t>
      </w:r>
      <w:r>
        <w:rPr>
          <w:rtl/>
        </w:rPr>
        <w:t xml:space="preserve"> </w:t>
      </w:r>
      <w:bookmarkEnd w:id="8149"/>
    </w:p>
    <w:p w:rsidR="00C15322" w:rsidRDefault="00C15322" w:rsidP="00D95E67">
      <w:pPr>
        <w:rPr>
          <w:rtl/>
        </w:rPr>
      </w:pPr>
    </w:p>
    <w:p w:rsidR="00C15322" w:rsidRDefault="00C15322" w:rsidP="00D95E67">
      <w:pPr>
        <w:rPr>
          <w:rtl/>
        </w:rPr>
      </w:pPr>
      <w:r>
        <w:rPr>
          <w:rFonts w:hint="cs"/>
          <w:rtl/>
        </w:rPr>
        <w:t>זה מאוד חמור.</w:t>
      </w:r>
      <w:bookmarkStart w:id="8150" w:name="_ETM_Q35_394470"/>
      <w:bookmarkStart w:id="8151" w:name="_ETM_Q35_398766"/>
      <w:bookmarkEnd w:id="8150"/>
      <w:bookmarkEnd w:id="8151"/>
      <w:r>
        <w:rPr>
          <w:rFonts w:hint="cs"/>
          <w:rtl/>
        </w:rPr>
        <w:t xml:space="preserve"> טוב מאוד שאתה מעלה את הנושא הזה</w:t>
      </w:r>
      <w:r w:rsidR="00F43466">
        <w:rPr>
          <w:rFonts w:hint="cs"/>
          <w:rtl/>
        </w:rPr>
        <w:t>.</w:t>
      </w:r>
      <w:r>
        <w:rPr>
          <w:rFonts w:hint="cs"/>
          <w:rtl/>
        </w:rPr>
        <w:t xml:space="preserve"> </w:t>
      </w:r>
    </w:p>
    <w:p w:rsidR="00C15322" w:rsidRDefault="00C15322" w:rsidP="00D95E67">
      <w:pPr>
        <w:ind w:firstLine="0"/>
        <w:rPr>
          <w:rtl/>
        </w:rPr>
      </w:pPr>
      <w:bookmarkStart w:id="8152" w:name="_ETM_Q35_399447"/>
      <w:bookmarkStart w:id="8153" w:name="_ETM_Q35_399521"/>
      <w:bookmarkEnd w:id="8152"/>
      <w:bookmarkEnd w:id="8153"/>
    </w:p>
    <w:p w:rsidR="00C15322" w:rsidRDefault="00C15322" w:rsidP="00D95E67">
      <w:pPr>
        <w:pStyle w:val="-"/>
        <w:keepNext/>
        <w:rPr>
          <w:rtl/>
        </w:rPr>
      </w:pPr>
      <w:bookmarkStart w:id="8154" w:name="ET_speakercontinue_5971_22"/>
      <w:r w:rsidRPr="0018345C">
        <w:rPr>
          <w:rStyle w:val="TagStyle"/>
          <w:rtl/>
        </w:rPr>
        <w:t xml:space="preserve"> &lt;&lt; דובר_המשך &gt;&gt;</w:t>
      </w:r>
      <w:r w:rsidRPr="00374C0D">
        <w:rPr>
          <w:rStyle w:val="TagStyle"/>
          <w:rtl/>
        </w:rPr>
        <w:t xml:space="preserve"> </w:t>
      </w:r>
      <w:r>
        <w:rPr>
          <w:rtl/>
        </w:rPr>
        <w:t>השר המקשר בין הממשלה לכנסת דוד אמסלם:</w:t>
      </w:r>
      <w:r w:rsidRPr="00374C0D">
        <w:rPr>
          <w:rStyle w:val="TagStyle"/>
          <w:rtl/>
        </w:rPr>
        <w:t xml:space="preserve"> </w:t>
      </w:r>
      <w:r w:rsidRPr="0018345C">
        <w:rPr>
          <w:rStyle w:val="TagStyle"/>
          <w:rtl/>
        </w:rPr>
        <w:t>&lt;&lt; דובר_המשך &gt;&gt;</w:t>
      </w:r>
      <w:r>
        <w:rPr>
          <w:rtl/>
        </w:rPr>
        <w:t xml:space="preserve"> </w:t>
      </w:r>
      <w:bookmarkEnd w:id="8154"/>
    </w:p>
    <w:p w:rsidR="00C15322" w:rsidRDefault="00C15322" w:rsidP="00D95E67">
      <w:pPr>
        <w:rPr>
          <w:rtl/>
        </w:rPr>
      </w:pPr>
    </w:p>
    <w:p w:rsidR="00C15322" w:rsidRDefault="00C15322" w:rsidP="00D95E67">
      <w:pPr>
        <w:rPr>
          <w:rtl/>
        </w:rPr>
      </w:pPr>
      <w:bookmarkStart w:id="8155" w:name="_ETM_Q35_400586"/>
      <w:bookmarkEnd w:id="8155"/>
      <w:r>
        <w:rPr>
          <w:rFonts w:hint="cs"/>
          <w:rtl/>
        </w:rPr>
        <w:t>נדבר, נדבר. תירגע. עכשיו, בכל מדינה נורמלית שהייתה התערבות של מדינה אחרת בכסף כדי לתדלק את הציבור על מנת שיפגע במדינה ובסדר הציבורי, השב"כ היה פועל ועוצר</w:t>
      </w:r>
      <w:bookmarkStart w:id="8156" w:name="_ETM_Q35_415546"/>
      <w:bookmarkEnd w:id="8156"/>
      <w:r>
        <w:rPr>
          <w:rFonts w:hint="cs"/>
          <w:rtl/>
        </w:rPr>
        <w:t xml:space="preserve"> את אותם גורמים. זה התפקיד המובהק של השב"כ, לדאוג שמוסדות המדינה לא יתערערו. </w:t>
      </w:r>
    </w:p>
    <w:p w:rsidR="00C15322" w:rsidRDefault="00C15322" w:rsidP="00D95E67">
      <w:pPr>
        <w:rPr>
          <w:rtl/>
        </w:rPr>
      </w:pPr>
      <w:bookmarkStart w:id="8157" w:name="_ETM_Q35_426636"/>
      <w:bookmarkStart w:id="8158" w:name="_ETM_Q35_426718"/>
      <w:bookmarkEnd w:id="8157"/>
      <w:bookmarkEnd w:id="8158"/>
    </w:p>
    <w:p w:rsidR="00C15322" w:rsidRDefault="00C15322" w:rsidP="00F43466">
      <w:pPr>
        <w:rPr>
          <w:rtl/>
        </w:rPr>
      </w:pPr>
      <w:bookmarkStart w:id="8159" w:name="_ETM_Q35_426794"/>
      <w:bookmarkStart w:id="8160" w:name="_ETM_Q35_426854"/>
      <w:bookmarkEnd w:id="8159"/>
      <w:bookmarkEnd w:id="8160"/>
      <w:r>
        <w:rPr>
          <w:rFonts w:hint="cs"/>
          <w:rtl/>
        </w:rPr>
        <w:t xml:space="preserve">וכשראיתי את כמויות הכסף אני פשוט נדהמתי. אגב, אז, </w:t>
      </w:r>
      <w:bookmarkStart w:id="8161" w:name="_ETM_Q35_434995"/>
      <w:bookmarkEnd w:id="8161"/>
      <w:r>
        <w:rPr>
          <w:rFonts w:hint="cs"/>
          <w:rtl/>
        </w:rPr>
        <w:t xml:space="preserve">כשעליתי, אמרתי: חבר'ה, אתם משלמים כסף לאנשים. אמרתם </w:t>
      </w:r>
      <w:bookmarkStart w:id="8162" w:name="_ETM_Q35_433469"/>
      <w:bookmarkEnd w:id="8162"/>
      <w:r>
        <w:rPr>
          <w:rFonts w:hint="cs"/>
          <w:rtl/>
        </w:rPr>
        <w:t xml:space="preserve">לי: מה פתאום? זה, מה שנקרא, אנחנו אוספים 100 שקל מזה, 500 – זה </w:t>
      </w:r>
      <w:bookmarkStart w:id="8163" w:name="_ETM_Q35_441688"/>
      <w:bookmarkEnd w:id="8163"/>
      <w:r>
        <w:rPr>
          <w:rFonts w:hint="cs"/>
          <w:rtl/>
        </w:rPr>
        <w:t>אנשים טובים שתורמים. רבותיי, אתם צודקים, זה לא אנשים טובים, זה מדינות עצומות שיש להן אינטרס להרוס את החברה הישראלית ולפגוע בחברה הישראלית. חלקכם אידיוטים שימושיים וחלקכם אנשים רעים שמה שמעניין אותם זה רק בצע כסף</w:t>
      </w:r>
      <w:r w:rsidR="00F43466">
        <w:rPr>
          <w:rFonts w:hint="cs"/>
          <w:rtl/>
        </w:rPr>
        <w:t>,</w:t>
      </w:r>
      <w:r>
        <w:rPr>
          <w:rFonts w:hint="cs"/>
          <w:rtl/>
        </w:rPr>
        <w:t xml:space="preserve"> וזה מ</w:t>
      </w:r>
      <w:bookmarkStart w:id="8164" w:name="_ETM_Q35_467661"/>
      <w:bookmarkEnd w:id="8164"/>
      <w:r>
        <w:rPr>
          <w:rFonts w:hint="cs"/>
          <w:rtl/>
        </w:rPr>
        <w:t xml:space="preserve">ה שקורה </w:t>
      </w:r>
      <w:r w:rsidR="00F43466">
        <w:rPr>
          <w:rFonts w:hint="eastAsia"/>
          <w:rtl/>
        </w:rPr>
        <w:t xml:space="preserve">– </w:t>
      </w:r>
      <w:r>
        <w:rPr>
          <w:rFonts w:hint="cs"/>
          <w:rtl/>
        </w:rPr>
        <w:t xml:space="preserve">הכסף עונה את הכול. כשהייתי רואה שלטים באיילון הייתי משתגע, הייתי שואל: מי מממן את זה? זה הרי עולה עשרות מיליוני שקלים. </w:t>
      </w:r>
      <w:bookmarkStart w:id="8165" w:name="_ETM_Q35_479358"/>
      <w:bookmarkEnd w:id="8165"/>
      <w:r>
        <w:rPr>
          <w:rFonts w:hint="cs"/>
          <w:rtl/>
        </w:rPr>
        <w:t xml:space="preserve">בסוף הסתבר לי שטעיתי, זה לא עשרות מיליוני שקלים, זה מיליארדי שקלים. </w:t>
      </w:r>
    </w:p>
    <w:p w:rsidR="00C15322" w:rsidRDefault="00C15322" w:rsidP="00D95E67">
      <w:pPr>
        <w:rPr>
          <w:rtl/>
        </w:rPr>
      </w:pPr>
      <w:bookmarkStart w:id="8166" w:name="_ETM_Q35_488535"/>
      <w:bookmarkStart w:id="8167" w:name="_ETM_Q35_488607"/>
      <w:bookmarkEnd w:id="8166"/>
      <w:bookmarkEnd w:id="8167"/>
    </w:p>
    <w:p w:rsidR="00C15322" w:rsidRDefault="00C15322" w:rsidP="00D95E67">
      <w:pPr>
        <w:rPr>
          <w:rtl/>
        </w:rPr>
      </w:pPr>
      <w:bookmarkStart w:id="8168" w:name="_ETM_Q35_488711"/>
      <w:bookmarkStart w:id="8169" w:name="_ETM_Q35_488792"/>
      <w:bookmarkEnd w:id="8168"/>
      <w:bookmarkEnd w:id="8169"/>
      <w:r>
        <w:rPr>
          <w:rFonts w:hint="cs"/>
          <w:rtl/>
        </w:rPr>
        <w:t xml:space="preserve">והיום, מי שעלה על זה – בוודאי שבמדינת ישראל </w:t>
      </w:r>
      <w:bookmarkStart w:id="8170" w:name="_ETM_Q35_489470"/>
      <w:bookmarkEnd w:id="8170"/>
      <w:r>
        <w:rPr>
          <w:rFonts w:hint="cs"/>
          <w:rtl/>
        </w:rPr>
        <w:t>אף אחד לא יחקור. מזל שיש את האמריקאים, מזל שטראמפ קם והקונגרס האמריקאי רוצה לבדוק על מה משלם המיסים, אותו אחד אמריקאי שעבד</w:t>
      </w:r>
      <w:bookmarkStart w:id="8171" w:name="_ETM_Q35_506131"/>
      <w:bookmarkEnd w:id="8171"/>
      <w:r>
        <w:rPr>
          <w:rFonts w:hint="cs"/>
          <w:rtl/>
        </w:rPr>
        <w:t xml:space="preserve"> קשה, שילם מס הכנסה. הוא רוצה לדעת על מה הממשל</w:t>
      </w:r>
      <w:bookmarkStart w:id="8172" w:name="_ETM_Q35_511045"/>
      <w:bookmarkEnd w:id="8172"/>
      <w:r>
        <w:rPr>
          <w:rFonts w:hint="cs"/>
          <w:rtl/>
        </w:rPr>
        <w:t xml:space="preserve"> שלו שילם את הכסף – לשמאלנים בארץ שיפגינו ולמשרדי פרסום </w:t>
      </w:r>
      <w:bookmarkStart w:id="8173" w:name="_ETM_Q35_520146"/>
      <w:bookmarkEnd w:id="8173"/>
      <w:r>
        <w:rPr>
          <w:rFonts w:hint="cs"/>
          <w:rtl/>
        </w:rPr>
        <w:t>בארץ שיפגינו נגד הממשלה.</w:t>
      </w:r>
    </w:p>
    <w:p w:rsidR="00C15322" w:rsidRDefault="00C15322" w:rsidP="00D95E67">
      <w:pPr>
        <w:rPr>
          <w:rtl/>
        </w:rPr>
      </w:pPr>
      <w:bookmarkStart w:id="8174" w:name="_ETM_Q35_513692"/>
      <w:bookmarkStart w:id="8175" w:name="_ETM_Q35_513792"/>
      <w:bookmarkEnd w:id="8174"/>
      <w:bookmarkEnd w:id="8175"/>
    </w:p>
    <w:p w:rsidR="00C15322" w:rsidRDefault="00C15322" w:rsidP="00D95E67">
      <w:pPr>
        <w:rPr>
          <w:rtl/>
        </w:rPr>
      </w:pPr>
      <w:bookmarkStart w:id="8176" w:name="_ETM_Q35_513835"/>
      <w:bookmarkStart w:id="8177" w:name="_ETM_Q35_513920"/>
      <w:bookmarkEnd w:id="8176"/>
      <w:bookmarkEnd w:id="8177"/>
      <w:r>
        <w:rPr>
          <w:rFonts w:hint="cs"/>
          <w:rtl/>
        </w:rPr>
        <w:t xml:space="preserve">עכשיו אני רוצה לעבור לנושא אחר, רבותיי </w:t>
      </w:r>
      <w:bookmarkStart w:id="8178" w:name="_ETM_Q35_531763"/>
      <w:bookmarkEnd w:id="8178"/>
      <w:r w:rsidR="00DA5739">
        <w:rPr>
          <w:rFonts w:hint="cs"/>
          <w:rtl/>
        </w:rPr>
        <w:t>– – –</w:t>
      </w:r>
      <w:r>
        <w:rPr>
          <w:rFonts w:hint="cs"/>
          <w:rtl/>
        </w:rPr>
        <w:t xml:space="preserve"> </w:t>
      </w:r>
    </w:p>
    <w:p w:rsidR="00C15322" w:rsidRDefault="00C15322" w:rsidP="00D95E67">
      <w:pPr>
        <w:rPr>
          <w:rtl/>
        </w:rPr>
      </w:pPr>
      <w:bookmarkStart w:id="8179" w:name="_ETM_Q35_564386"/>
      <w:bookmarkStart w:id="8180" w:name="_ETM_Q35_564494"/>
      <w:bookmarkEnd w:id="8179"/>
      <w:bookmarkEnd w:id="8180"/>
    </w:p>
    <w:p w:rsidR="00C15322" w:rsidRDefault="00C15322" w:rsidP="00D95E67">
      <w:pPr>
        <w:pStyle w:val="af5"/>
        <w:keepNext/>
        <w:rPr>
          <w:rtl/>
        </w:rPr>
      </w:pPr>
      <w:bookmarkStart w:id="8181" w:name="ET_interruption_6231_23"/>
      <w:r w:rsidRPr="0018345C">
        <w:rPr>
          <w:rStyle w:val="TagStyle"/>
          <w:rtl/>
        </w:rPr>
        <w:t xml:space="preserve"> &lt;&lt; קריאה &gt;&gt;</w:t>
      </w:r>
      <w:r w:rsidRPr="00374C0D">
        <w:rPr>
          <w:rStyle w:val="TagStyle"/>
          <w:rtl/>
        </w:rPr>
        <w:t xml:space="preserve"> </w:t>
      </w:r>
      <w:r>
        <w:rPr>
          <w:rtl/>
        </w:rPr>
        <w:t>יסמין פרידמן (יש עתיד):</w:t>
      </w:r>
      <w:r w:rsidRPr="00374C0D">
        <w:rPr>
          <w:rStyle w:val="TagStyle"/>
          <w:rtl/>
        </w:rPr>
        <w:t xml:space="preserve"> </w:t>
      </w:r>
      <w:r w:rsidRPr="0018345C">
        <w:rPr>
          <w:rStyle w:val="TagStyle"/>
          <w:rtl/>
        </w:rPr>
        <w:t>&lt;&lt; קריאה &gt;&gt;</w:t>
      </w:r>
      <w:r>
        <w:rPr>
          <w:rtl/>
        </w:rPr>
        <w:t xml:space="preserve"> </w:t>
      </w:r>
      <w:bookmarkEnd w:id="8181"/>
    </w:p>
    <w:p w:rsidR="00C15322" w:rsidRDefault="00C15322" w:rsidP="00D95E67">
      <w:pPr>
        <w:rPr>
          <w:rtl/>
        </w:rPr>
      </w:pPr>
    </w:p>
    <w:p w:rsidR="00C15322" w:rsidRDefault="00C15322" w:rsidP="00D95E67">
      <w:pPr>
        <w:rPr>
          <w:rtl/>
        </w:rPr>
      </w:pPr>
      <w:r>
        <w:rPr>
          <w:rFonts w:hint="cs"/>
          <w:rtl/>
        </w:rPr>
        <w:t xml:space="preserve">אבל זה הופרך מכול וכול. זה </w:t>
      </w:r>
      <w:r w:rsidR="00DA5739">
        <w:rPr>
          <w:rFonts w:hint="cs"/>
          <w:rtl/>
        </w:rPr>
        <w:t>– – –</w:t>
      </w:r>
      <w:r>
        <w:rPr>
          <w:rFonts w:hint="cs"/>
          <w:rtl/>
        </w:rPr>
        <w:t xml:space="preserve"> לא הופך את זה לאמת, אדוני השר. </w:t>
      </w:r>
    </w:p>
    <w:p w:rsidR="00C15322" w:rsidRDefault="00C15322" w:rsidP="00D95E67">
      <w:pPr>
        <w:ind w:firstLine="0"/>
        <w:rPr>
          <w:rtl/>
        </w:rPr>
      </w:pPr>
      <w:bookmarkStart w:id="8182" w:name="_ETM_Q35_509118"/>
      <w:bookmarkStart w:id="8183" w:name="_ETM_Q35_509201"/>
      <w:bookmarkEnd w:id="8182"/>
      <w:bookmarkEnd w:id="8183"/>
    </w:p>
    <w:p w:rsidR="00C15322" w:rsidRDefault="00C15322" w:rsidP="00D95E67">
      <w:pPr>
        <w:pStyle w:val="-"/>
        <w:keepNext/>
        <w:rPr>
          <w:rtl/>
        </w:rPr>
      </w:pPr>
      <w:bookmarkStart w:id="8184" w:name="ET_speakercontinue_5971_24"/>
      <w:r w:rsidRPr="0018345C">
        <w:rPr>
          <w:rStyle w:val="TagStyle"/>
          <w:rtl/>
        </w:rPr>
        <w:t xml:space="preserve"> &lt;&lt; דובר_המשך &gt;&gt;</w:t>
      </w:r>
      <w:r w:rsidRPr="00374C0D">
        <w:rPr>
          <w:rStyle w:val="TagStyle"/>
          <w:rtl/>
        </w:rPr>
        <w:t xml:space="preserve"> </w:t>
      </w:r>
      <w:r>
        <w:rPr>
          <w:rtl/>
        </w:rPr>
        <w:t>השר המקשר בין הממשלה לכנסת דוד אמסלם:</w:t>
      </w:r>
      <w:r w:rsidRPr="00374C0D">
        <w:rPr>
          <w:rStyle w:val="TagStyle"/>
          <w:rtl/>
        </w:rPr>
        <w:t xml:space="preserve"> </w:t>
      </w:r>
      <w:r w:rsidRPr="0018345C">
        <w:rPr>
          <w:rStyle w:val="TagStyle"/>
          <w:rtl/>
        </w:rPr>
        <w:t>&lt;&lt; דובר_המשך &gt;&gt;</w:t>
      </w:r>
      <w:r>
        <w:rPr>
          <w:rtl/>
        </w:rPr>
        <w:t xml:space="preserve"> </w:t>
      </w:r>
      <w:bookmarkEnd w:id="8184"/>
    </w:p>
    <w:p w:rsidR="00C15322" w:rsidRDefault="00C15322" w:rsidP="00D95E67">
      <w:pPr>
        <w:rPr>
          <w:rtl/>
        </w:rPr>
      </w:pPr>
      <w:bookmarkStart w:id="8185" w:name="_ETM_Q35_510189"/>
      <w:bookmarkEnd w:id="8185"/>
    </w:p>
    <w:p w:rsidR="00C15322" w:rsidRDefault="00C15322" w:rsidP="00D95E67">
      <w:pPr>
        <w:rPr>
          <w:rtl/>
        </w:rPr>
      </w:pPr>
      <w:r>
        <w:rPr>
          <w:rFonts w:hint="cs"/>
          <w:rtl/>
        </w:rPr>
        <w:t>שום דבר לא הופך הכול לאמת. הכול כלום.</w:t>
      </w:r>
    </w:p>
    <w:p w:rsidR="00C15322" w:rsidRDefault="00C15322" w:rsidP="00D95E67">
      <w:pPr>
        <w:ind w:firstLine="0"/>
        <w:rPr>
          <w:rtl/>
        </w:rPr>
      </w:pPr>
      <w:bookmarkStart w:id="8186" w:name="_ETM_Q35_535877"/>
      <w:bookmarkStart w:id="8187" w:name="_ETM_Q35_535971"/>
      <w:bookmarkEnd w:id="8186"/>
      <w:bookmarkEnd w:id="8187"/>
    </w:p>
    <w:p w:rsidR="00C15322" w:rsidRDefault="00C15322" w:rsidP="00D95E67">
      <w:pPr>
        <w:pStyle w:val="af5"/>
        <w:keepNext/>
        <w:rPr>
          <w:rtl/>
        </w:rPr>
      </w:pPr>
      <w:bookmarkStart w:id="8188" w:name="ET_interruption_6231_25"/>
      <w:r w:rsidRPr="0018345C">
        <w:rPr>
          <w:rStyle w:val="TagStyle"/>
          <w:rtl/>
        </w:rPr>
        <w:t xml:space="preserve"> &lt;&lt; קריאה &gt;&gt;</w:t>
      </w:r>
      <w:r w:rsidRPr="00374C0D">
        <w:rPr>
          <w:rStyle w:val="TagStyle"/>
          <w:rtl/>
        </w:rPr>
        <w:t xml:space="preserve"> </w:t>
      </w:r>
      <w:r>
        <w:rPr>
          <w:rtl/>
        </w:rPr>
        <w:t>יסמין פרידמן (יש עתיד):</w:t>
      </w:r>
      <w:r w:rsidRPr="00374C0D">
        <w:rPr>
          <w:rStyle w:val="TagStyle"/>
          <w:rtl/>
        </w:rPr>
        <w:t xml:space="preserve"> </w:t>
      </w:r>
      <w:r w:rsidRPr="0018345C">
        <w:rPr>
          <w:rStyle w:val="TagStyle"/>
          <w:rtl/>
        </w:rPr>
        <w:t>&lt;&lt; קריאה &gt;&gt;</w:t>
      </w:r>
      <w:r>
        <w:rPr>
          <w:rtl/>
        </w:rPr>
        <w:t xml:space="preserve"> </w:t>
      </w:r>
      <w:bookmarkEnd w:id="8188"/>
    </w:p>
    <w:p w:rsidR="00C15322" w:rsidRPr="00374C0D" w:rsidRDefault="00C15322" w:rsidP="00D95E67">
      <w:pPr>
        <w:rPr>
          <w:rtl/>
        </w:rPr>
      </w:pPr>
    </w:p>
    <w:p w:rsidR="00C15322" w:rsidRDefault="00C15322" w:rsidP="00D95E67">
      <w:pPr>
        <w:rPr>
          <w:rtl/>
        </w:rPr>
      </w:pPr>
      <w:r>
        <w:rPr>
          <w:rFonts w:hint="cs"/>
          <w:rtl/>
        </w:rPr>
        <w:t>קריאה ראשונה, הבנתי.</w:t>
      </w:r>
      <w:bookmarkStart w:id="8189" w:name="_ETM_Q35_540290"/>
      <w:bookmarkEnd w:id="8189"/>
    </w:p>
    <w:p w:rsidR="00C15322" w:rsidRDefault="00C15322" w:rsidP="00D95E67">
      <w:pPr>
        <w:ind w:firstLine="0"/>
        <w:rPr>
          <w:rtl/>
        </w:rPr>
      </w:pPr>
      <w:bookmarkStart w:id="8190" w:name="_ETM_Q35_540352"/>
      <w:bookmarkStart w:id="8191" w:name="_ETM_Q35_540402"/>
      <w:bookmarkStart w:id="8192" w:name="_ETM_Q35_540471"/>
      <w:bookmarkEnd w:id="8190"/>
      <w:bookmarkEnd w:id="8191"/>
      <w:bookmarkEnd w:id="8192"/>
    </w:p>
    <w:p w:rsidR="00C15322" w:rsidRDefault="00C15322" w:rsidP="00D95E67">
      <w:pPr>
        <w:pStyle w:val="-"/>
        <w:keepNext/>
        <w:rPr>
          <w:rtl/>
        </w:rPr>
      </w:pPr>
      <w:bookmarkStart w:id="8193" w:name="ET_speakercontinue_5971_26"/>
      <w:r w:rsidRPr="0018345C">
        <w:rPr>
          <w:rStyle w:val="TagStyle"/>
          <w:rtl/>
        </w:rPr>
        <w:t xml:space="preserve"> &lt;&lt; דובר_המשך &gt;&gt;</w:t>
      </w:r>
      <w:r w:rsidRPr="00374C0D">
        <w:rPr>
          <w:rStyle w:val="TagStyle"/>
          <w:rtl/>
        </w:rPr>
        <w:t xml:space="preserve"> </w:t>
      </w:r>
      <w:r>
        <w:rPr>
          <w:rtl/>
        </w:rPr>
        <w:t>השר המקשר בין הממשלה לכנסת דוד אמסלם:</w:t>
      </w:r>
      <w:r w:rsidRPr="00374C0D">
        <w:rPr>
          <w:rStyle w:val="TagStyle"/>
          <w:rtl/>
        </w:rPr>
        <w:t xml:space="preserve"> </w:t>
      </w:r>
      <w:r w:rsidRPr="0018345C">
        <w:rPr>
          <w:rStyle w:val="TagStyle"/>
          <w:rtl/>
        </w:rPr>
        <w:t>&lt;&lt; דובר_המשך &gt;&gt;</w:t>
      </w:r>
      <w:r>
        <w:rPr>
          <w:rtl/>
        </w:rPr>
        <w:t xml:space="preserve"> </w:t>
      </w:r>
      <w:bookmarkEnd w:id="8193"/>
    </w:p>
    <w:p w:rsidR="00C15322" w:rsidRDefault="00C15322" w:rsidP="00D95E67">
      <w:pPr>
        <w:rPr>
          <w:rtl/>
        </w:rPr>
      </w:pPr>
    </w:p>
    <w:p w:rsidR="00C15322" w:rsidRDefault="00C15322" w:rsidP="00F43466">
      <w:pPr>
        <w:rPr>
          <w:rtl/>
        </w:rPr>
      </w:pPr>
      <w:bookmarkStart w:id="8194" w:name="_ETM_Q35_543650"/>
      <w:bookmarkEnd w:id="8194"/>
      <w:r>
        <w:rPr>
          <w:rFonts w:hint="cs"/>
          <w:rtl/>
        </w:rPr>
        <w:t xml:space="preserve">הקונגרס האמריקאי – </w:t>
      </w:r>
      <w:bookmarkStart w:id="8195" w:name="_ETM_Q35_541350"/>
      <w:bookmarkEnd w:id="8195"/>
      <w:r>
        <w:rPr>
          <w:rFonts w:hint="cs"/>
          <w:rtl/>
        </w:rPr>
        <w:t>זה כנראה איזה עיתונאי שם, זה אנשים לא</w:t>
      </w:r>
      <w:bookmarkStart w:id="8196" w:name="_ETM_Q35_544950"/>
      <w:bookmarkEnd w:id="8196"/>
      <w:r>
        <w:rPr>
          <w:rFonts w:hint="cs"/>
          <w:rtl/>
        </w:rPr>
        <w:t xml:space="preserve"> רציניים. אגב, זו ועדת החוקה של הקונגרס. הם באו לבדוק את</w:t>
      </w:r>
      <w:bookmarkStart w:id="8197" w:name="_ETM_Q35_549190"/>
      <w:bookmarkEnd w:id="8197"/>
      <w:r>
        <w:rPr>
          <w:rFonts w:hint="cs"/>
          <w:rtl/>
        </w:rPr>
        <w:t xml:space="preserve"> זה מהזווית שלהם</w:t>
      </w:r>
      <w:r w:rsidR="00F43466">
        <w:rPr>
          <w:rFonts w:hint="cs"/>
          <w:rtl/>
        </w:rPr>
        <w:t>,</w:t>
      </w:r>
      <w:r>
        <w:rPr>
          <w:rFonts w:hint="cs"/>
          <w:rtl/>
        </w:rPr>
        <w:t xml:space="preserve"> לראות על מה משלם המיסים האמריקאי משלם את מיסיו, לאן הולכים המיסים שלהם. </w:t>
      </w:r>
    </w:p>
    <w:p w:rsidR="00C15322" w:rsidRDefault="00C15322" w:rsidP="00D95E67">
      <w:pPr>
        <w:rPr>
          <w:rtl/>
        </w:rPr>
      </w:pPr>
      <w:bookmarkStart w:id="8198" w:name="_ETM_Q35_561159"/>
      <w:bookmarkStart w:id="8199" w:name="_ETM_Q35_561206"/>
      <w:bookmarkEnd w:id="8198"/>
      <w:bookmarkEnd w:id="8199"/>
    </w:p>
    <w:p w:rsidR="00C15322" w:rsidRDefault="00C15322" w:rsidP="00F43466">
      <w:pPr>
        <w:rPr>
          <w:rtl/>
        </w:rPr>
      </w:pPr>
      <w:bookmarkStart w:id="8200" w:name="_ETM_Q35_561287"/>
      <w:bookmarkStart w:id="8201" w:name="_ETM_Q35_561352"/>
      <w:bookmarkEnd w:id="8200"/>
      <w:bookmarkEnd w:id="8201"/>
      <w:r>
        <w:rPr>
          <w:rFonts w:hint="cs"/>
          <w:rtl/>
        </w:rPr>
        <w:t xml:space="preserve">עכשיו אני רוצה לעבור לנושא אחר. לא מזמן קראתי באתר סרוגים לגבי ניגודי העניינים של השופט עמית. עקבתי גם </w:t>
      </w:r>
      <w:bookmarkStart w:id="8202" w:name="_ETM_Q35_579153"/>
      <w:bookmarkEnd w:id="8202"/>
      <w:r>
        <w:rPr>
          <w:rFonts w:hint="cs"/>
          <w:rtl/>
        </w:rPr>
        <w:t>אחרי קלמן ליבסקינד.</w:t>
      </w:r>
      <w:bookmarkStart w:id="8203" w:name="_ETM_Q35_575797"/>
      <w:bookmarkEnd w:id="8203"/>
      <w:r>
        <w:rPr>
          <w:rFonts w:hint="cs"/>
          <w:rtl/>
        </w:rPr>
        <w:t xml:space="preserve"> אני כמעט התעלפתי, כמעט נפלתי מהכיסא. זה לא יאומן, הסדרה. חבר'ה, אני רוצה גם להסביר. ניגודי העניינים שלו זה כמעט מתן וקבלת שוחד. חבר'ה, זה לא </w:t>
      </w:r>
      <w:bookmarkStart w:id="8204" w:name="_ETM_Q35_588123"/>
      <w:bookmarkEnd w:id="8204"/>
      <w:r>
        <w:rPr>
          <w:rFonts w:hint="cs"/>
          <w:rtl/>
        </w:rPr>
        <w:t>איזה מילה כז</w:t>
      </w:r>
      <w:r w:rsidR="00F43466">
        <w:rPr>
          <w:rFonts w:hint="cs"/>
          <w:rtl/>
        </w:rPr>
        <w:t>את</w:t>
      </w:r>
      <w:r>
        <w:rPr>
          <w:rFonts w:hint="cs"/>
          <w:rtl/>
        </w:rPr>
        <w:t xml:space="preserve"> עדינה. תבינו על מה מדובר </w:t>
      </w:r>
      <w:r w:rsidR="00F43466">
        <w:rPr>
          <w:rFonts w:hint="eastAsia"/>
          <w:rtl/>
        </w:rPr>
        <w:t xml:space="preserve">– </w:t>
      </w:r>
      <w:r>
        <w:rPr>
          <w:rFonts w:hint="cs"/>
          <w:rtl/>
        </w:rPr>
        <w:t xml:space="preserve">שופט שמתערב בתיק ודן בתיק שהוא יודע שבקצה </w:t>
      </w:r>
      <w:bookmarkStart w:id="8205" w:name="_ETM_Q35_594224"/>
      <w:bookmarkEnd w:id="8205"/>
      <w:r>
        <w:rPr>
          <w:rFonts w:hint="cs"/>
          <w:rtl/>
        </w:rPr>
        <w:t xml:space="preserve">יש בן אדם שאמור להשיב לו טובת הנאה. </w:t>
      </w:r>
    </w:p>
    <w:p w:rsidR="00C15322" w:rsidRDefault="00C15322" w:rsidP="00D95E67">
      <w:pPr>
        <w:rPr>
          <w:rtl/>
        </w:rPr>
      </w:pPr>
    </w:p>
    <w:p w:rsidR="00C15322" w:rsidRDefault="00C15322" w:rsidP="00F43466">
      <w:pPr>
        <w:rPr>
          <w:rtl/>
        </w:rPr>
      </w:pPr>
      <w:r>
        <w:rPr>
          <w:rFonts w:hint="cs"/>
          <w:rtl/>
        </w:rPr>
        <w:t>וזה חידד לי, השר אליהו, זה חידד לי תמיד את המקורות. זה באמת נתן</w:t>
      </w:r>
      <w:bookmarkStart w:id="8206" w:name="_ETM_Q35_609075"/>
      <w:bookmarkEnd w:id="8206"/>
      <w:r>
        <w:rPr>
          <w:rFonts w:hint="cs"/>
          <w:rtl/>
        </w:rPr>
        <w:t xml:space="preserve"> לי איזה וורט קטן. כתוב בתורה: "צדק צדק תר</w:t>
      </w:r>
      <w:r w:rsidRPr="001D2518">
        <w:rPr>
          <w:rtl/>
        </w:rPr>
        <w:t>דֹף</w:t>
      </w:r>
      <w:r>
        <w:rPr>
          <w:rFonts w:hint="cs"/>
          <w:rtl/>
        </w:rPr>
        <w:t>". שאלתי את עצמי למה כתוב פעמיים צדק. הרי אין מילה מיותרת בתורה</w:t>
      </w:r>
      <w:r w:rsidR="00F43466">
        <w:rPr>
          <w:rFonts w:hint="cs"/>
          <w:rtl/>
        </w:rPr>
        <w:t>.</w:t>
      </w:r>
      <w:r>
        <w:rPr>
          <w:rFonts w:hint="cs"/>
          <w:rtl/>
        </w:rPr>
        <w:t xml:space="preserve"> מדוע פעמיים, צדק צדק? היה מספיק: צדק תרדוף. אלא – שמעתי רעיון יפה: לפעמים הצדק הוא לרדוף את אותו אחד שקורא לעצמו </w:t>
      </w:r>
      <w:r w:rsidR="00F43466">
        <w:rPr>
          <w:rFonts w:hint="cs"/>
          <w:rtl/>
        </w:rPr>
        <w:t>ה</w:t>
      </w:r>
      <w:r>
        <w:rPr>
          <w:rFonts w:hint="cs"/>
          <w:rtl/>
        </w:rPr>
        <w:t xml:space="preserve">צדק. זה הסיפור </w:t>
      </w:r>
      <w:bookmarkStart w:id="8207" w:name="_ETM_Q35_633476"/>
      <w:bookmarkEnd w:id="8207"/>
      <w:r>
        <w:rPr>
          <w:rFonts w:hint="cs"/>
          <w:rtl/>
        </w:rPr>
        <w:t>פה. אנחנו נמצאים במציאות שהדבר הכי צודק זה לרדוף את אותו אחד שקורא לעצמו הצדק.</w:t>
      </w:r>
      <w:r w:rsidR="00F43466">
        <w:rPr>
          <w:rFonts w:hint="cs"/>
          <w:rtl/>
        </w:rPr>
        <w:t xml:space="preserve"> </w:t>
      </w:r>
      <w:r>
        <w:rPr>
          <w:rFonts w:hint="cs"/>
          <w:rtl/>
        </w:rPr>
        <w:t>וזה יכול לקרות רק במדינת ישראל. ועל זה לא שמענו – לא פרקליט מדינה</w:t>
      </w:r>
      <w:r w:rsidR="00F43466">
        <w:rPr>
          <w:rFonts w:hint="cs"/>
          <w:rtl/>
        </w:rPr>
        <w:t>;</w:t>
      </w:r>
      <w:r>
        <w:rPr>
          <w:rFonts w:hint="cs"/>
          <w:rtl/>
        </w:rPr>
        <w:t xml:space="preserve"> אף אחד. לא שמענו אף אחד שבא </w:t>
      </w:r>
      <w:bookmarkStart w:id="8208" w:name="_ETM_Q35_654205"/>
      <w:bookmarkEnd w:id="8208"/>
      <w:r>
        <w:rPr>
          <w:rFonts w:hint="cs"/>
          <w:rtl/>
        </w:rPr>
        <w:t xml:space="preserve">ואומר: חבר'ה, אולי נבדוק? הרי על כל שטות שכותבים בעיתון, מהשרה מירי רגב והשר אלי כהן </w:t>
      </w:r>
      <w:r w:rsidR="00F43466">
        <w:rPr>
          <w:rFonts w:hint="eastAsia"/>
          <w:rtl/>
        </w:rPr>
        <w:t xml:space="preserve">– </w:t>
      </w:r>
      <w:r>
        <w:rPr>
          <w:rFonts w:hint="cs"/>
          <w:rtl/>
        </w:rPr>
        <w:t>ישר למר איסמן. אני רוצה להזכיר</w:t>
      </w:r>
      <w:bookmarkStart w:id="8209" w:name="_ETM_Q35_670530"/>
      <w:bookmarkEnd w:id="8209"/>
      <w:r>
        <w:rPr>
          <w:rFonts w:hint="cs"/>
          <w:rtl/>
        </w:rPr>
        <w:t xml:space="preserve"> לכם מי זה מר איסמן. חבר הכנסת של</w:t>
      </w:r>
      <w:bookmarkStart w:id="8210" w:name="_ETM_Q35_672907"/>
      <w:bookmarkEnd w:id="8210"/>
      <w:r>
        <w:rPr>
          <w:rFonts w:hint="cs"/>
          <w:rtl/>
        </w:rPr>
        <w:t>ום דנינו, מר איסמן הורשע, כן? בדין משמעתי – אין</w:t>
      </w:r>
      <w:bookmarkStart w:id="8211" w:name="_ETM_Q35_678413"/>
      <w:bookmarkEnd w:id="8211"/>
      <w:r>
        <w:rPr>
          <w:rFonts w:hint="cs"/>
          <w:rtl/>
        </w:rPr>
        <w:t xml:space="preserve"> לי מושג למה הוא לא היה בפלילי – בהטרדה מינית </w:t>
      </w:r>
      <w:bookmarkStart w:id="8212" w:name="_ETM_Q35_680533"/>
      <w:bookmarkEnd w:id="8212"/>
      <w:r>
        <w:rPr>
          <w:rFonts w:hint="cs"/>
          <w:rtl/>
        </w:rPr>
        <w:t>של עובדיו. אני לא רוצה לחזור על המילים האלה, בגלל שאני אומר לך שאם אני אחזור על מה שהוא אמר</w:t>
      </w:r>
      <w:r w:rsidR="00F43466">
        <w:rPr>
          <w:rFonts w:hint="cs"/>
          <w:rtl/>
        </w:rPr>
        <w:t>,</w:t>
      </w:r>
      <w:r>
        <w:rPr>
          <w:rFonts w:hint="cs"/>
          <w:rtl/>
        </w:rPr>
        <w:t xml:space="preserve"> כולנו </w:t>
      </w:r>
      <w:bookmarkStart w:id="8213" w:name="_ETM_Q35_688563"/>
      <w:bookmarkEnd w:id="8213"/>
      <w:r>
        <w:rPr>
          <w:rFonts w:hint="cs"/>
          <w:rtl/>
        </w:rPr>
        <w:t xml:space="preserve">פה נסמיק. וזה הבן אדם שמחליט להעמיד את כולם לדין, </w:t>
      </w:r>
      <w:bookmarkStart w:id="8214" w:name="_ETM_Q35_694492"/>
      <w:bookmarkEnd w:id="8214"/>
      <w:r>
        <w:rPr>
          <w:rFonts w:hint="cs"/>
          <w:rtl/>
        </w:rPr>
        <w:t xml:space="preserve">בוודאי את אנשי הימין. </w:t>
      </w:r>
      <w:bookmarkStart w:id="8215" w:name="_ETM_Q35_695290"/>
      <w:bookmarkEnd w:id="8215"/>
    </w:p>
    <w:p w:rsidR="00C15322" w:rsidRDefault="00C15322" w:rsidP="00D95E67">
      <w:pPr>
        <w:rPr>
          <w:rtl/>
        </w:rPr>
      </w:pPr>
      <w:bookmarkStart w:id="8216" w:name="_ETM_Q35_695343"/>
      <w:bookmarkEnd w:id="8216"/>
    </w:p>
    <w:p w:rsidR="00C15322" w:rsidRDefault="00C15322" w:rsidP="00D95E67">
      <w:pPr>
        <w:pStyle w:val="af6"/>
        <w:keepNext/>
        <w:rPr>
          <w:rtl/>
        </w:rPr>
      </w:pPr>
      <w:r w:rsidRPr="0018345C">
        <w:rPr>
          <w:rStyle w:val="TagStyle"/>
          <w:rtl/>
        </w:rPr>
        <w:t xml:space="preserve"> &lt;&lt; יור &gt;&gt;</w:t>
      </w:r>
      <w:r w:rsidRPr="001E323B">
        <w:rPr>
          <w:rStyle w:val="TagStyle"/>
          <w:rtl/>
        </w:rPr>
        <w:t xml:space="preserve"> </w:t>
      </w:r>
      <w:r>
        <w:rPr>
          <w:rtl/>
        </w:rPr>
        <w:t>היו"ר ניסים ואטורי:</w:t>
      </w:r>
      <w:r w:rsidRPr="001E323B">
        <w:rPr>
          <w:rStyle w:val="TagStyle"/>
          <w:rtl/>
        </w:rPr>
        <w:t xml:space="preserve"> </w:t>
      </w:r>
      <w:r w:rsidRPr="0018345C">
        <w:rPr>
          <w:rStyle w:val="TagStyle"/>
          <w:rtl/>
        </w:rPr>
        <w:t>&lt;&lt; יור &gt;&gt;</w:t>
      </w:r>
      <w:r>
        <w:rPr>
          <w:rtl/>
        </w:rPr>
        <w:t xml:space="preserve"> </w:t>
      </w:r>
    </w:p>
    <w:p w:rsidR="00C15322" w:rsidRDefault="00C15322" w:rsidP="00D95E67">
      <w:pPr>
        <w:rPr>
          <w:rtl/>
        </w:rPr>
      </w:pPr>
    </w:p>
    <w:p w:rsidR="00C15322" w:rsidRDefault="00C15322" w:rsidP="00D95E67">
      <w:pPr>
        <w:rPr>
          <w:rtl/>
        </w:rPr>
      </w:pPr>
      <w:bookmarkStart w:id="8217" w:name="_ETM_Q35_694380"/>
      <w:bookmarkEnd w:id="8217"/>
      <w:r>
        <w:rPr>
          <w:rFonts w:hint="cs"/>
          <w:rtl/>
        </w:rPr>
        <w:t>אני יכול להשתיק אותם רגע?</w:t>
      </w:r>
      <w:bookmarkStart w:id="8218" w:name="_ETM_Q35_697151"/>
      <w:bookmarkEnd w:id="8218"/>
    </w:p>
    <w:p w:rsidR="00C15322" w:rsidRDefault="00C15322" w:rsidP="00D95E67">
      <w:pPr>
        <w:rPr>
          <w:rtl/>
        </w:rPr>
      </w:pPr>
      <w:bookmarkStart w:id="8219" w:name="_ETM_Q35_697227"/>
      <w:bookmarkStart w:id="8220" w:name="_ETM_Q35_697287"/>
      <w:bookmarkStart w:id="8221" w:name="_ETM_Q35_697351"/>
      <w:bookmarkEnd w:id="8219"/>
      <w:bookmarkEnd w:id="8220"/>
      <w:bookmarkEnd w:id="8221"/>
    </w:p>
    <w:p w:rsidR="00C15322" w:rsidRDefault="00C15322" w:rsidP="00D95E67">
      <w:pPr>
        <w:pStyle w:val="-"/>
        <w:keepNext/>
        <w:rPr>
          <w:rtl/>
        </w:rPr>
      </w:pPr>
      <w:bookmarkStart w:id="8222" w:name="ET_speakercontinue_5971_28"/>
      <w:r w:rsidRPr="0018345C">
        <w:rPr>
          <w:rStyle w:val="TagStyle"/>
          <w:rtl/>
        </w:rPr>
        <w:t xml:space="preserve"> &lt;&lt; דובר_המשך &gt;&gt;</w:t>
      </w:r>
      <w:r w:rsidRPr="001E323B">
        <w:rPr>
          <w:rStyle w:val="TagStyle"/>
          <w:rtl/>
        </w:rPr>
        <w:t xml:space="preserve"> </w:t>
      </w:r>
      <w:r>
        <w:rPr>
          <w:rtl/>
        </w:rPr>
        <w:t>השר המקשר בין הממשלה לכנסת דוד אמסלם:</w:t>
      </w:r>
      <w:r w:rsidRPr="001E323B">
        <w:rPr>
          <w:rStyle w:val="TagStyle"/>
          <w:rtl/>
        </w:rPr>
        <w:t xml:space="preserve"> </w:t>
      </w:r>
      <w:r w:rsidRPr="0018345C">
        <w:rPr>
          <w:rStyle w:val="TagStyle"/>
          <w:rtl/>
        </w:rPr>
        <w:t>&lt;&lt; דובר_המשך &gt;&gt;</w:t>
      </w:r>
      <w:r>
        <w:rPr>
          <w:rtl/>
        </w:rPr>
        <w:t xml:space="preserve"> </w:t>
      </w:r>
      <w:bookmarkEnd w:id="8222"/>
    </w:p>
    <w:p w:rsidR="00C15322" w:rsidRDefault="00C15322" w:rsidP="00D95E67">
      <w:pPr>
        <w:rPr>
          <w:rtl/>
        </w:rPr>
      </w:pPr>
    </w:p>
    <w:p w:rsidR="00C15322" w:rsidRDefault="00C15322" w:rsidP="00D95E67">
      <w:pPr>
        <w:rPr>
          <w:rtl/>
        </w:rPr>
      </w:pPr>
      <w:r>
        <w:rPr>
          <w:rFonts w:hint="cs"/>
          <w:rtl/>
        </w:rPr>
        <w:t>כן.</w:t>
      </w:r>
    </w:p>
    <w:p w:rsidR="00C15322" w:rsidRDefault="00C15322" w:rsidP="00D95E67">
      <w:pPr>
        <w:rPr>
          <w:rtl/>
        </w:rPr>
      </w:pPr>
      <w:bookmarkStart w:id="8223" w:name="_ETM_Q35_698084"/>
      <w:bookmarkStart w:id="8224" w:name="_ETM_Q35_698165"/>
      <w:bookmarkEnd w:id="8223"/>
      <w:bookmarkEnd w:id="8224"/>
    </w:p>
    <w:p w:rsidR="00C15322" w:rsidRDefault="00C15322" w:rsidP="00D95E67">
      <w:pPr>
        <w:pStyle w:val="af6"/>
        <w:keepNext/>
        <w:rPr>
          <w:rtl/>
        </w:rPr>
      </w:pPr>
      <w:bookmarkStart w:id="8225" w:name="ET_yor_6490_29"/>
      <w:r w:rsidRPr="0018345C">
        <w:rPr>
          <w:rStyle w:val="TagStyle"/>
          <w:rtl/>
        </w:rPr>
        <w:t xml:space="preserve"> &lt;&lt; יור &gt;&gt;</w:t>
      </w:r>
      <w:r w:rsidRPr="001E323B">
        <w:rPr>
          <w:rStyle w:val="TagStyle"/>
          <w:rtl/>
        </w:rPr>
        <w:t xml:space="preserve"> </w:t>
      </w:r>
      <w:r>
        <w:rPr>
          <w:rtl/>
        </w:rPr>
        <w:t>היו"ר ניסים ואטורי:</w:t>
      </w:r>
      <w:r w:rsidRPr="001E323B">
        <w:rPr>
          <w:rStyle w:val="TagStyle"/>
          <w:rtl/>
        </w:rPr>
        <w:t xml:space="preserve"> </w:t>
      </w:r>
      <w:r w:rsidRPr="0018345C">
        <w:rPr>
          <w:rStyle w:val="TagStyle"/>
          <w:rtl/>
        </w:rPr>
        <w:t>&lt;&lt; יור &gt;&gt;</w:t>
      </w:r>
      <w:r>
        <w:rPr>
          <w:rtl/>
        </w:rPr>
        <w:t xml:space="preserve"> </w:t>
      </w:r>
      <w:bookmarkEnd w:id="8225"/>
    </w:p>
    <w:p w:rsidR="00C15322" w:rsidRPr="001E323B" w:rsidRDefault="00C15322" w:rsidP="00D95E67">
      <w:pPr>
        <w:rPr>
          <w:rtl/>
        </w:rPr>
      </w:pPr>
      <w:bookmarkStart w:id="8226" w:name="_ETM_Q35_699427"/>
      <w:bookmarkEnd w:id="8226"/>
    </w:p>
    <w:p w:rsidR="00C15322" w:rsidRDefault="00C15322" w:rsidP="00F43466">
      <w:pPr>
        <w:rPr>
          <w:rtl/>
        </w:rPr>
      </w:pPr>
      <w:r>
        <w:rPr>
          <w:rFonts w:hint="cs"/>
          <w:rtl/>
        </w:rPr>
        <w:t>סליחה, חברי הכנסת ומזכירות, בעיקר</w:t>
      </w:r>
      <w:bookmarkStart w:id="8227" w:name="_ETM_Q35_702185"/>
      <w:bookmarkEnd w:id="8227"/>
      <w:r>
        <w:rPr>
          <w:rFonts w:hint="cs"/>
          <w:rtl/>
        </w:rPr>
        <w:t xml:space="preserve"> באזור ההוא. קואליציה, אני מבקש לשמור על שקט. אופוזיציה. </w:t>
      </w:r>
      <w:bookmarkStart w:id="8228" w:name="_ETM_Q35_704169"/>
      <w:bookmarkEnd w:id="8228"/>
      <w:r>
        <w:rPr>
          <w:rFonts w:hint="cs"/>
          <w:rtl/>
        </w:rPr>
        <w:t>ששון גואטה, אתה עם הגב אליו והוא מדבר</w:t>
      </w:r>
      <w:r w:rsidR="00F43466">
        <w:rPr>
          <w:rFonts w:hint="cs"/>
          <w:rtl/>
        </w:rPr>
        <w:t>.</w:t>
      </w:r>
      <w:r>
        <w:rPr>
          <w:rFonts w:hint="cs"/>
          <w:rtl/>
        </w:rPr>
        <w:t xml:space="preserve"> זה דודי.</w:t>
      </w:r>
      <w:bookmarkStart w:id="8229" w:name="_ETM_Q35_710542"/>
      <w:bookmarkEnd w:id="8229"/>
      <w:r>
        <w:rPr>
          <w:rFonts w:hint="cs"/>
          <w:rtl/>
        </w:rPr>
        <w:t xml:space="preserve"> תודה </w:t>
      </w:r>
      <w:bookmarkStart w:id="8230" w:name="_ETM_Q35_713193"/>
      <w:bookmarkEnd w:id="8230"/>
      <w:r>
        <w:rPr>
          <w:rFonts w:hint="cs"/>
          <w:rtl/>
        </w:rPr>
        <w:t>רבה.</w:t>
      </w:r>
    </w:p>
    <w:p w:rsidR="00C15322" w:rsidRDefault="00C15322" w:rsidP="00D95E67">
      <w:pPr>
        <w:ind w:firstLine="0"/>
        <w:rPr>
          <w:rtl/>
        </w:rPr>
      </w:pPr>
      <w:bookmarkStart w:id="8231" w:name="_ETM_Q35_710563"/>
      <w:bookmarkStart w:id="8232" w:name="_ETM_Q35_711272"/>
      <w:bookmarkStart w:id="8233" w:name="_ETM_Q35_711344"/>
      <w:bookmarkEnd w:id="8231"/>
      <w:bookmarkEnd w:id="8232"/>
      <w:bookmarkEnd w:id="8233"/>
    </w:p>
    <w:p w:rsidR="00C15322" w:rsidRDefault="00C15322" w:rsidP="00D95E67">
      <w:pPr>
        <w:pStyle w:val="af5"/>
        <w:keepNext/>
        <w:rPr>
          <w:rtl/>
        </w:rPr>
      </w:pPr>
      <w:bookmarkStart w:id="8234" w:name="ET_interruption_6544_30"/>
      <w:r w:rsidRPr="0018345C">
        <w:rPr>
          <w:rStyle w:val="TagStyle"/>
          <w:rtl/>
        </w:rPr>
        <w:t xml:space="preserve"> &lt;&lt; קריאה &gt;&gt;</w:t>
      </w:r>
      <w:r w:rsidRPr="001E323B">
        <w:rPr>
          <w:rStyle w:val="TagStyle"/>
          <w:rtl/>
        </w:rPr>
        <w:t xml:space="preserve"> </w:t>
      </w:r>
      <w:r>
        <w:rPr>
          <w:rtl/>
        </w:rPr>
        <w:t>ששון ששי גואטה (הליכוד):</w:t>
      </w:r>
      <w:r w:rsidRPr="001E323B">
        <w:rPr>
          <w:rStyle w:val="TagStyle"/>
          <w:rtl/>
        </w:rPr>
        <w:t xml:space="preserve"> </w:t>
      </w:r>
      <w:r w:rsidRPr="0018345C">
        <w:rPr>
          <w:rStyle w:val="TagStyle"/>
          <w:rtl/>
        </w:rPr>
        <w:t>&lt;&lt; קריאה &gt;&gt;</w:t>
      </w:r>
      <w:r>
        <w:rPr>
          <w:rtl/>
        </w:rPr>
        <w:t xml:space="preserve"> </w:t>
      </w:r>
      <w:bookmarkEnd w:id="8234"/>
    </w:p>
    <w:p w:rsidR="00C15322" w:rsidRDefault="00C15322" w:rsidP="00D95E67">
      <w:pPr>
        <w:rPr>
          <w:rtl/>
        </w:rPr>
      </w:pPr>
    </w:p>
    <w:p w:rsidR="00C15322" w:rsidRDefault="00DA5739" w:rsidP="00D95E67">
      <w:bookmarkStart w:id="8235" w:name="_ETM_Q35_710871"/>
      <w:bookmarkEnd w:id="8235"/>
      <w:r>
        <w:rPr>
          <w:rFonts w:hint="cs"/>
          <w:rtl/>
        </w:rPr>
        <w:t>– – –</w:t>
      </w:r>
      <w:r w:rsidR="00C15322">
        <w:rPr>
          <w:rFonts w:hint="cs"/>
          <w:rtl/>
        </w:rPr>
        <w:t xml:space="preserve"> אין כמוהו בעולם.</w:t>
      </w:r>
    </w:p>
    <w:p w:rsidR="00C15322" w:rsidRDefault="00C15322" w:rsidP="00D95E67">
      <w:pPr>
        <w:ind w:firstLine="0"/>
        <w:rPr>
          <w:rtl/>
        </w:rPr>
      </w:pPr>
      <w:bookmarkStart w:id="8236" w:name="_ETM_Q35_710639"/>
      <w:bookmarkStart w:id="8237" w:name="_ETM_Q35_710719"/>
      <w:bookmarkStart w:id="8238" w:name="_ETM_Q35_715763"/>
      <w:bookmarkStart w:id="8239" w:name="_ETM_Q35_715840"/>
      <w:bookmarkEnd w:id="8236"/>
      <w:bookmarkEnd w:id="8237"/>
      <w:bookmarkEnd w:id="8238"/>
      <w:bookmarkEnd w:id="8239"/>
    </w:p>
    <w:p w:rsidR="00C15322" w:rsidRDefault="00C15322" w:rsidP="00D95E67">
      <w:pPr>
        <w:pStyle w:val="-"/>
        <w:keepNext/>
        <w:rPr>
          <w:rtl/>
        </w:rPr>
      </w:pPr>
      <w:bookmarkStart w:id="8240" w:name="ET_speakercontinue_5971_31"/>
      <w:r w:rsidRPr="0018345C">
        <w:rPr>
          <w:rStyle w:val="TagStyle"/>
          <w:rtl/>
        </w:rPr>
        <w:t xml:space="preserve"> &lt;&lt; דובר_המשך &gt;&gt;</w:t>
      </w:r>
      <w:r w:rsidRPr="001E323B">
        <w:rPr>
          <w:rStyle w:val="TagStyle"/>
          <w:rtl/>
        </w:rPr>
        <w:t xml:space="preserve"> </w:t>
      </w:r>
      <w:r>
        <w:rPr>
          <w:rtl/>
        </w:rPr>
        <w:t>השר המקשר בין הממשלה לכנסת דוד אמסלם:</w:t>
      </w:r>
      <w:r w:rsidRPr="001E323B">
        <w:rPr>
          <w:rStyle w:val="TagStyle"/>
          <w:rtl/>
        </w:rPr>
        <w:t xml:space="preserve"> </w:t>
      </w:r>
      <w:r w:rsidRPr="0018345C">
        <w:rPr>
          <w:rStyle w:val="TagStyle"/>
          <w:rtl/>
        </w:rPr>
        <w:t>&lt;&lt; דובר_המשך &gt;&gt;</w:t>
      </w:r>
      <w:r>
        <w:rPr>
          <w:rtl/>
        </w:rPr>
        <w:t xml:space="preserve"> </w:t>
      </w:r>
      <w:bookmarkEnd w:id="8240"/>
    </w:p>
    <w:p w:rsidR="00C15322" w:rsidRDefault="00C15322" w:rsidP="00D95E67">
      <w:pPr>
        <w:rPr>
          <w:rtl/>
        </w:rPr>
      </w:pPr>
    </w:p>
    <w:p w:rsidR="00C15322" w:rsidRDefault="00C15322" w:rsidP="000D7990">
      <w:bookmarkStart w:id="8241" w:name="_ETM_Q35_717975"/>
      <w:bookmarkEnd w:id="8241"/>
      <w:r>
        <w:rPr>
          <w:rFonts w:hint="cs"/>
          <w:rtl/>
        </w:rPr>
        <w:t xml:space="preserve">לכן אני אומר, בסופו של עניין אנחנו נמצאים בתקופת הסזון. מה זה הסזון? חבר הכנסת פרוש, השר פרוש – בשבילי אתה </w:t>
      </w:r>
      <w:bookmarkStart w:id="8242" w:name="_ETM_Q35_728856"/>
      <w:bookmarkEnd w:id="8242"/>
      <w:r>
        <w:rPr>
          <w:rFonts w:hint="cs"/>
          <w:rtl/>
        </w:rPr>
        <w:t xml:space="preserve">עוד שר </w:t>
      </w:r>
      <w:bookmarkStart w:id="8243" w:name="_ETM_Q35_749111"/>
      <w:bookmarkEnd w:id="8243"/>
      <w:r>
        <w:rPr>
          <w:rFonts w:hint="cs"/>
          <w:rtl/>
        </w:rPr>
        <w:t xml:space="preserve">– המילה </w:t>
      </w:r>
      <w:r w:rsidR="000D7990">
        <w:rPr>
          <w:rFonts w:hint="cs"/>
          <w:rtl/>
        </w:rPr>
        <w:t>"</w:t>
      </w:r>
      <w:r>
        <w:rPr>
          <w:rFonts w:hint="cs"/>
          <w:rtl/>
        </w:rPr>
        <w:t>סזון</w:t>
      </w:r>
      <w:r w:rsidR="000D7990">
        <w:rPr>
          <w:rFonts w:hint="cs"/>
          <w:rtl/>
        </w:rPr>
        <w:t>"</w:t>
      </w:r>
      <w:r>
        <w:rPr>
          <w:rFonts w:hint="cs"/>
          <w:rtl/>
        </w:rPr>
        <w:t xml:space="preserve"> בצרפתית זה ציד. יש להם תקופת הציד. בצרפת המלכים היו יוצאים לציד. אני רוצה להזכיר להם, אצלם בשמאל עוד מושרש בעומק הסיפור של הסזון. ההגנה הסגירו את הלח"י והאצ</w:t>
      </w:r>
      <w:r w:rsidR="000D7990">
        <w:rPr>
          <w:rFonts w:hint="cs"/>
          <w:rtl/>
        </w:rPr>
        <w:t>"</w:t>
      </w:r>
      <w:r>
        <w:rPr>
          <w:rFonts w:hint="cs"/>
          <w:rtl/>
        </w:rPr>
        <w:t xml:space="preserve">ל לבריטים. זה </w:t>
      </w:r>
      <w:bookmarkStart w:id="8244" w:name="_ETM_Q35_755166"/>
      <w:bookmarkEnd w:id="8244"/>
      <w:r>
        <w:rPr>
          <w:rFonts w:hint="cs"/>
          <w:rtl/>
        </w:rPr>
        <w:t>לא הולך ככה</w:t>
      </w:r>
      <w:r w:rsidR="000D7990">
        <w:rPr>
          <w:rFonts w:hint="cs"/>
          <w:rtl/>
        </w:rPr>
        <w:t>,</w:t>
      </w:r>
      <w:r w:rsidR="000D7990">
        <w:rPr>
          <w:rFonts w:hint="eastAsia"/>
          <w:rtl/>
        </w:rPr>
        <w:t xml:space="preserve"> </w:t>
      </w:r>
      <w:r>
        <w:rPr>
          <w:rFonts w:hint="cs"/>
          <w:rtl/>
        </w:rPr>
        <w:t>לא היום הם למדו את זה,</w:t>
      </w:r>
      <w:bookmarkStart w:id="8245" w:name="_ETM_Q35_756678"/>
      <w:bookmarkEnd w:id="8245"/>
      <w:r>
        <w:rPr>
          <w:rFonts w:hint="cs"/>
          <w:rtl/>
        </w:rPr>
        <w:t xml:space="preserve"> תמיד זה היה ככה, עוד מהשורשים. ולכן, היום אנחנו נמצאים בתקופת </w:t>
      </w:r>
      <w:bookmarkStart w:id="8246" w:name="_ETM_Q35_763786"/>
      <w:bookmarkEnd w:id="8246"/>
      <w:r>
        <w:rPr>
          <w:rFonts w:hint="cs"/>
          <w:rtl/>
        </w:rPr>
        <w:t xml:space="preserve">הסזון. </w:t>
      </w:r>
      <w:bookmarkStart w:id="8247" w:name="_ETM_Q35_767857"/>
      <w:bookmarkEnd w:id="8247"/>
      <w:r>
        <w:rPr>
          <w:rFonts w:hint="cs"/>
          <w:rtl/>
        </w:rPr>
        <w:t>מר איסמן,</w:t>
      </w:r>
      <w:r>
        <w:rPr>
          <w:rtl/>
        </w:rPr>
        <w:t xml:space="preserve"> </w:t>
      </w:r>
      <w:r>
        <w:rPr>
          <w:rFonts w:hint="cs"/>
          <w:rtl/>
        </w:rPr>
        <w:t xml:space="preserve">במקום שיעמוד לדין </w:t>
      </w:r>
      <w:bookmarkStart w:id="8248" w:name="_ETM_Q35_768074"/>
      <w:bookmarkEnd w:id="8248"/>
      <w:r>
        <w:rPr>
          <w:rFonts w:hint="cs"/>
          <w:rtl/>
        </w:rPr>
        <w:t xml:space="preserve">ויהיה בבית סוהר אחרי העמדה לדין, הבן אדם הזה עוד מעמיד </w:t>
      </w:r>
      <w:bookmarkStart w:id="8249" w:name="_ETM_Q35_772478"/>
      <w:bookmarkEnd w:id="8249"/>
      <w:r>
        <w:rPr>
          <w:rFonts w:hint="cs"/>
          <w:rtl/>
        </w:rPr>
        <w:t>אנשים אחרים ומגיש נגדם כתבי אישום.</w:t>
      </w:r>
    </w:p>
    <w:p w:rsidR="00C15322" w:rsidRDefault="00C15322" w:rsidP="00D95E67">
      <w:pPr>
        <w:ind w:firstLine="0"/>
        <w:rPr>
          <w:rtl/>
        </w:rPr>
      </w:pPr>
    </w:p>
    <w:p w:rsidR="00C15322" w:rsidRDefault="00C15322" w:rsidP="00D95E67">
      <w:pPr>
        <w:rPr>
          <w:rtl/>
        </w:rPr>
      </w:pPr>
      <w:bookmarkStart w:id="8250" w:name="_ETM_Q35_780922"/>
      <w:bookmarkStart w:id="8251" w:name="_ETM_Q35_781022"/>
      <w:bookmarkEnd w:id="8250"/>
      <w:bookmarkEnd w:id="8251"/>
      <w:r>
        <w:rPr>
          <w:rFonts w:hint="cs"/>
          <w:rtl/>
        </w:rPr>
        <w:t>זה מפריע לי.</w:t>
      </w:r>
    </w:p>
    <w:p w:rsidR="00C15322" w:rsidRPr="001E323B" w:rsidRDefault="00C15322" w:rsidP="00D95E67">
      <w:pPr>
        <w:rPr>
          <w:rtl/>
        </w:rPr>
      </w:pPr>
      <w:bookmarkStart w:id="8252" w:name="_ETM_Q35_782323"/>
      <w:bookmarkEnd w:id="8252"/>
    </w:p>
    <w:p w:rsidR="00C15322" w:rsidRDefault="00C15322" w:rsidP="00D95E67">
      <w:pPr>
        <w:pStyle w:val="af6"/>
        <w:keepNext/>
        <w:rPr>
          <w:rtl/>
        </w:rPr>
      </w:pPr>
      <w:bookmarkStart w:id="8253" w:name="ET_yor_6490_3"/>
      <w:r w:rsidRPr="0018345C">
        <w:rPr>
          <w:rStyle w:val="TagStyle"/>
          <w:rtl/>
        </w:rPr>
        <w:t xml:space="preserve"> &lt;&lt; יור &gt;&gt;</w:t>
      </w:r>
      <w:r w:rsidRPr="008524A2">
        <w:rPr>
          <w:rStyle w:val="TagStyle"/>
          <w:rtl/>
        </w:rPr>
        <w:t xml:space="preserve"> </w:t>
      </w:r>
      <w:r>
        <w:rPr>
          <w:rtl/>
        </w:rPr>
        <w:t>היו"ר ניסים ואטורי:</w:t>
      </w:r>
      <w:r w:rsidRPr="008524A2">
        <w:rPr>
          <w:rStyle w:val="TagStyle"/>
          <w:rtl/>
        </w:rPr>
        <w:t xml:space="preserve"> </w:t>
      </w:r>
      <w:r w:rsidRPr="0018345C">
        <w:rPr>
          <w:rStyle w:val="TagStyle"/>
          <w:rtl/>
        </w:rPr>
        <w:t>&lt;&lt; יור &gt;&gt;</w:t>
      </w:r>
      <w:r>
        <w:rPr>
          <w:rtl/>
        </w:rPr>
        <w:t xml:space="preserve"> </w:t>
      </w:r>
      <w:bookmarkEnd w:id="8253"/>
    </w:p>
    <w:p w:rsidR="00C15322" w:rsidRDefault="00C15322" w:rsidP="00D95E67">
      <w:pPr>
        <w:rPr>
          <w:rtl/>
        </w:rPr>
      </w:pPr>
    </w:p>
    <w:p w:rsidR="00C15322" w:rsidRDefault="00C15322" w:rsidP="00D95E67">
      <w:pPr>
        <w:rPr>
          <w:rtl/>
        </w:rPr>
      </w:pPr>
      <w:r>
        <w:rPr>
          <w:rFonts w:hint="cs"/>
          <w:rtl/>
        </w:rPr>
        <w:t>חברי הכנסת, אני מבקש לשמור על שקט. צבי סוכות. סדרנים, אפשר לשמור על שקט, בבקשה?</w:t>
      </w:r>
    </w:p>
    <w:p w:rsidR="00C15322" w:rsidRDefault="00C15322" w:rsidP="00D95E67">
      <w:pPr>
        <w:rPr>
          <w:rtl/>
        </w:rPr>
      </w:pPr>
      <w:bookmarkStart w:id="8254" w:name="_ETM_Q35_791886"/>
      <w:bookmarkEnd w:id="8254"/>
    </w:p>
    <w:p w:rsidR="00C15322" w:rsidRDefault="00C15322" w:rsidP="00D95E67">
      <w:pPr>
        <w:pStyle w:val="-"/>
        <w:keepNext/>
        <w:rPr>
          <w:rtl/>
        </w:rPr>
      </w:pPr>
      <w:bookmarkStart w:id="8255" w:name="_ETM_Q35_791976"/>
      <w:bookmarkStart w:id="8256" w:name="ET_speakercontinue_5971_32"/>
      <w:bookmarkEnd w:id="8255"/>
      <w:r w:rsidRPr="0018345C">
        <w:rPr>
          <w:rStyle w:val="TagStyle"/>
          <w:rtl/>
        </w:rPr>
        <w:t xml:space="preserve"> &lt;&lt; דובר_המשך &gt;&gt;</w:t>
      </w:r>
      <w:r w:rsidRPr="001E323B">
        <w:rPr>
          <w:rStyle w:val="TagStyle"/>
          <w:rtl/>
        </w:rPr>
        <w:t xml:space="preserve"> </w:t>
      </w:r>
      <w:r>
        <w:rPr>
          <w:rtl/>
        </w:rPr>
        <w:t>השר המקשר בין הממשלה לכנסת דוד אמסלם:</w:t>
      </w:r>
      <w:r w:rsidRPr="001E323B">
        <w:rPr>
          <w:rStyle w:val="TagStyle"/>
          <w:rtl/>
        </w:rPr>
        <w:t xml:space="preserve"> </w:t>
      </w:r>
      <w:r w:rsidRPr="0018345C">
        <w:rPr>
          <w:rStyle w:val="TagStyle"/>
          <w:rtl/>
        </w:rPr>
        <w:t>&lt;&lt; דובר_המשך &gt;&gt;</w:t>
      </w:r>
      <w:r>
        <w:rPr>
          <w:rtl/>
        </w:rPr>
        <w:t xml:space="preserve"> </w:t>
      </w:r>
      <w:bookmarkEnd w:id="8256"/>
    </w:p>
    <w:p w:rsidR="00C15322" w:rsidRDefault="00C15322" w:rsidP="00D95E67">
      <w:pPr>
        <w:rPr>
          <w:rtl/>
        </w:rPr>
      </w:pPr>
    </w:p>
    <w:p w:rsidR="00C15322" w:rsidRDefault="00C15322" w:rsidP="00D95E67">
      <w:pPr>
        <w:rPr>
          <w:rtl/>
        </w:rPr>
      </w:pPr>
      <w:r>
        <w:rPr>
          <w:rFonts w:hint="cs"/>
          <w:rtl/>
        </w:rPr>
        <w:t>זה באמת מפריע.</w:t>
      </w:r>
      <w:bookmarkStart w:id="8257" w:name="_ETM_Q35_793594"/>
      <w:bookmarkEnd w:id="8257"/>
      <w:r>
        <w:rPr>
          <w:rFonts w:hint="cs"/>
          <w:rtl/>
        </w:rPr>
        <w:t xml:space="preserve"> </w:t>
      </w:r>
      <w:bookmarkStart w:id="8258" w:name="_ETM_Q35_794010"/>
      <w:bookmarkEnd w:id="8258"/>
    </w:p>
    <w:p w:rsidR="00C15322" w:rsidRDefault="00C15322" w:rsidP="00D95E67">
      <w:pPr>
        <w:ind w:firstLine="0"/>
        <w:rPr>
          <w:rtl/>
        </w:rPr>
      </w:pPr>
      <w:bookmarkStart w:id="8259" w:name="_ETM_Q35_794105"/>
      <w:bookmarkStart w:id="8260" w:name="_ETM_Q35_794154"/>
      <w:bookmarkStart w:id="8261" w:name="_ETM_Q35_794233"/>
      <w:bookmarkEnd w:id="8259"/>
      <w:bookmarkEnd w:id="8260"/>
      <w:bookmarkEnd w:id="8261"/>
    </w:p>
    <w:p w:rsidR="00C15322" w:rsidRDefault="00C15322" w:rsidP="00D95E67">
      <w:pPr>
        <w:pStyle w:val="af6"/>
        <w:keepNext/>
        <w:rPr>
          <w:rtl/>
        </w:rPr>
      </w:pPr>
      <w:r w:rsidRPr="0018345C">
        <w:rPr>
          <w:rStyle w:val="TagStyle"/>
          <w:rtl/>
        </w:rPr>
        <w:t xml:space="preserve"> &lt;&lt; יור &gt;&gt;</w:t>
      </w:r>
      <w:r w:rsidRPr="001E323B">
        <w:rPr>
          <w:rStyle w:val="TagStyle"/>
          <w:rtl/>
        </w:rPr>
        <w:t xml:space="preserve"> </w:t>
      </w:r>
      <w:r>
        <w:rPr>
          <w:rtl/>
        </w:rPr>
        <w:t>היו"ר ניסים ואטורי:</w:t>
      </w:r>
      <w:r w:rsidRPr="001E323B">
        <w:rPr>
          <w:rStyle w:val="TagStyle"/>
          <w:rtl/>
        </w:rPr>
        <w:t xml:space="preserve"> </w:t>
      </w:r>
      <w:r w:rsidRPr="0018345C">
        <w:rPr>
          <w:rStyle w:val="TagStyle"/>
          <w:rtl/>
        </w:rPr>
        <w:t>&lt;&lt; יור &gt;&gt;</w:t>
      </w:r>
      <w:r>
        <w:rPr>
          <w:rtl/>
        </w:rPr>
        <w:t xml:space="preserve"> </w:t>
      </w:r>
    </w:p>
    <w:p w:rsidR="00C15322" w:rsidRDefault="00C15322" w:rsidP="00D95E67">
      <w:pPr>
        <w:rPr>
          <w:rtl/>
        </w:rPr>
      </w:pPr>
    </w:p>
    <w:p w:rsidR="00C15322" w:rsidRDefault="00C15322" w:rsidP="00D95E67">
      <w:pPr>
        <w:rPr>
          <w:rtl/>
        </w:rPr>
      </w:pPr>
      <w:bookmarkStart w:id="8262" w:name="_ETM_Q35_795547"/>
      <w:bookmarkEnd w:id="8262"/>
      <w:r>
        <w:rPr>
          <w:rFonts w:hint="cs"/>
          <w:rtl/>
        </w:rPr>
        <w:t xml:space="preserve">כן, כן. נו, </w:t>
      </w:r>
      <w:bookmarkStart w:id="8263" w:name="_ETM_Q35_799202"/>
      <w:bookmarkEnd w:id="8263"/>
      <w:r>
        <w:rPr>
          <w:rFonts w:hint="cs"/>
          <w:rtl/>
        </w:rPr>
        <w:t>רק רגע.</w:t>
      </w:r>
    </w:p>
    <w:p w:rsidR="00C15322" w:rsidRDefault="00C15322" w:rsidP="00D95E67">
      <w:pPr>
        <w:rPr>
          <w:rtl/>
        </w:rPr>
      </w:pPr>
    </w:p>
    <w:p w:rsidR="00C15322" w:rsidRDefault="00C15322" w:rsidP="00AC09F8">
      <w:pPr>
        <w:pStyle w:val="-"/>
        <w:keepNext/>
        <w:rPr>
          <w:rtl/>
        </w:rPr>
      </w:pPr>
      <w:bookmarkStart w:id="8264" w:name="TOR_Q36"/>
      <w:bookmarkStart w:id="8265" w:name="ET_speakercontinue_5971_1"/>
      <w:bookmarkEnd w:id="8264"/>
      <w:r w:rsidRPr="00A86E12">
        <w:rPr>
          <w:rStyle w:val="TagStyle"/>
          <w:rtl/>
        </w:rPr>
        <w:t>&lt;&lt; דובר_המשך &gt;&gt;</w:t>
      </w:r>
      <w:r w:rsidRPr="0055464E">
        <w:rPr>
          <w:rStyle w:val="TagStyle"/>
          <w:rtl/>
        </w:rPr>
        <w:t xml:space="preserve"> </w:t>
      </w:r>
      <w:r>
        <w:rPr>
          <w:rtl/>
        </w:rPr>
        <w:t>השר המקשר בין הממשלה לכנסת דוד אמסלם:</w:t>
      </w:r>
      <w:r w:rsidRPr="0055464E">
        <w:rPr>
          <w:rStyle w:val="TagStyle"/>
          <w:rtl/>
        </w:rPr>
        <w:t xml:space="preserve"> </w:t>
      </w:r>
      <w:r w:rsidRPr="00A86E12">
        <w:rPr>
          <w:rStyle w:val="TagStyle"/>
          <w:rtl/>
        </w:rPr>
        <w:t>&lt;&lt; דובר_המשך &gt;&gt;</w:t>
      </w:r>
      <w:r>
        <w:rPr>
          <w:rtl/>
        </w:rPr>
        <w:t xml:space="preserve">  </w:t>
      </w:r>
      <w:bookmarkEnd w:id="8265"/>
    </w:p>
    <w:p w:rsidR="00C15322" w:rsidRDefault="00C15322" w:rsidP="008F2C55">
      <w:pPr>
        <w:rPr>
          <w:rtl/>
        </w:rPr>
      </w:pPr>
    </w:p>
    <w:p w:rsidR="00C15322" w:rsidRDefault="00C15322" w:rsidP="00AC09F8">
      <w:pPr>
        <w:rPr>
          <w:rtl/>
        </w:rPr>
      </w:pPr>
      <w:bookmarkStart w:id="8266" w:name="_ETM_Q36_122269"/>
      <w:bookmarkStart w:id="8267" w:name="_ETM_Q36_122525"/>
      <w:bookmarkStart w:id="8268" w:name="_ETM_Q36_122645"/>
      <w:bookmarkEnd w:id="8266"/>
      <w:bookmarkEnd w:id="8267"/>
      <w:bookmarkEnd w:id="8268"/>
      <w:r>
        <w:rPr>
          <w:rtl/>
        </w:rPr>
        <w:t xml:space="preserve">עכשיו אני רוצה להגיד לך, אדוני שר </w:t>
      </w:r>
      <w:bookmarkStart w:id="8269" w:name="_ETM_Q36_377135"/>
      <w:bookmarkEnd w:id="8269"/>
      <w:r>
        <w:rPr>
          <w:rtl/>
        </w:rPr>
        <w:t xml:space="preserve">המשפטים, אני רק אתמול קראתי בעיתון </w:t>
      </w:r>
      <w:bookmarkStart w:id="8270" w:name="_ETM_Q36_382380"/>
      <w:bookmarkEnd w:id="8270"/>
      <w:r>
        <w:rPr>
          <w:rFonts w:hint="cs"/>
          <w:rtl/>
        </w:rPr>
        <w:t>שמר איסמן</w:t>
      </w:r>
      <w:r>
        <w:rPr>
          <w:rtl/>
        </w:rPr>
        <w:t>, הצדיק הגדול</w:t>
      </w:r>
      <w:r>
        <w:rPr>
          <w:rFonts w:hint="cs"/>
          <w:rtl/>
        </w:rPr>
        <w:t xml:space="preserve"> –</w:t>
      </w:r>
      <w:r>
        <w:rPr>
          <w:rtl/>
        </w:rPr>
        <w:t xml:space="preserve"> אתה יודע</w:t>
      </w:r>
      <w:r>
        <w:rPr>
          <w:rFonts w:hint="cs"/>
          <w:rtl/>
        </w:rPr>
        <w:t>,</w:t>
      </w:r>
      <w:r>
        <w:rPr>
          <w:rtl/>
        </w:rPr>
        <w:t xml:space="preserve"> בן אדם </w:t>
      </w:r>
      <w:r>
        <w:rPr>
          <w:rFonts w:hint="cs"/>
          <w:rtl/>
        </w:rPr>
        <w:t xml:space="preserve">טובל </w:t>
      </w:r>
      <w:r>
        <w:rPr>
          <w:rtl/>
        </w:rPr>
        <w:t xml:space="preserve">כל </w:t>
      </w:r>
      <w:bookmarkStart w:id="8271" w:name="_ETM_Q36_385990"/>
      <w:bookmarkEnd w:id="8271"/>
      <w:r>
        <w:rPr>
          <w:rtl/>
        </w:rPr>
        <w:t>יום שבע פעמים במקווה לפני שהוא מגיע למשרד המשפטים</w:t>
      </w:r>
      <w:r>
        <w:rPr>
          <w:rFonts w:hint="cs"/>
          <w:rtl/>
        </w:rPr>
        <w:t xml:space="preserve"> </w:t>
      </w:r>
      <w:r>
        <w:rPr>
          <w:rFonts w:hint="eastAsia"/>
        </w:rPr>
        <w:t>–</w:t>
      </w:r>
      <w:r>
        <w:rPr>
          <w:rtl/>
        </w:rPr>
        <w:t xml:space="preserve"> </w:t>
      </w:r>
      <w:bookmarkStart w:id="8272" w:name="_ETM_Q36_390479"/>
      <w:bookmarkEnd w:id="8272"/>
      <w:r>
        <w:rPr>
          <w:rtl/>
        </w:rPr>
        <w:t xml:space="preserve">הוא תפר </w:t>
      </w:r>
      <w:bookmarkStart w:id="8273" w:name="_ETM_Q36_394100"/>
      <w:bookmarkEnd w:id="8273"/>
      <w:r>
        <w:rPr>
          <w:rtl/>
        </w:rPr>
        <w:t>מכרז</w:t>
      </w:r>
      <w:r>
        <w:rPr>
          <w:rFonts w:hint="cs"/>
          <w:rtl/>
        </w:rPr>
        <w:t xml:space="preserve"> למקורבתו,</w:t>
      </w:r>
      <w:r>
        <w:rPr>
          <w:rtl/>
        </w:rPr>
        <w:t xml:space="preserve"> </w:t>
      </w:r>
      <w:bookmarkStart w:id="8274" w:name="_ETM_Q36_398270"/>
      <w:bookmarkEnd w:id="8274"/>
      <w:r>
        <w:rPr>
          <w:rtl/>
        </w:rPr>
        <w:t>הלך</w:t>
      </w:r>
      <w:r>
        <w:rPr>
          <w:rFonts w:hint="cs"/>
          <w:rtl/>
        </w:rPr>
        <w:t xml:space="preserve"> והמציא איזה משהו. </w:t>
      </w:r>
      <w:r>
        <w:rPr>
          <w:rtl/>
        </w:rPr>
        <w:t>דרך אגב, זו</w:t>
      </w:r>
      <w:r>
        <w:rPr>
          <w:rFonts w:hint="cs"/>
          <w:rtl/>
        </w:rPr>
        <w:t xml:space="preserve"> בכלל</w:t>
      </w:r>
      <w:r>
        <w:rPr>
          <w:rtl/>
        </w:rPr>
        <w:t xml:space="preserve"> מחלקה</w:t>
      </w:r>
      <w:r>
        <w:rPr>
          <w:rFonts w:hint="cs"/>
          <w:rtl/>
        </w:rPr>
        <w:t xml:space="preserve"> </w:t>
      </w:r>
      <w:r>
        <w:rPr>
          <w:rFonts w:hint="eastAsia"/>
          <w:rtl/>
        </w:rPr>
        <w:t>–</w:t>
      </w:r>
      <w:r>
        <w:rPr>
          <w:rtl/>
        </w:rPr>
        <w:t xml:space="preserve"> </w:t>
      </w:r>
      <w:bookmarkStart w:id="8275" w:name="_ETM_Q36_402344"/>
      <w:bookmarkEnd w:id="8275"/>
      <w:r>
        <w:rPr>
          <w:rFonts w:hint="cs"/>
          <w:rtl/>
        </w:rPr>
        <w:t xml:space="preserve">היא </w:t>
      </w:r>
      <w:r w:rsidR="000D7990">
        <w:rPr>
          <w:rtl/>
        </w:rPr>
        <w:t>אמורה להבין במשפט בי</w:t>
      </w:r>
      <w:r w:rsidR="000D7990">
        <w:rPr>
          <w:rFonts w:hint="cs"/>
          <w:rtl/>
        </w:rPr>
        <w:t>ן-</w:t>
      </w:r>
      <w:r>
        <w:rPr>
          <w:rtl/>
        </w:rPr>
        <w:t xml:space="preserve">לאומי. </w:t>
      </w:r>
      <w:bookmarkStart w:id="8276" w:name="_ETM_Q36_407080"/>
      <w:bookmarkEnd w:id="8276"/>
      <w:r>
        <w:rPr>
          <w:rtl/>
        </w:rPr>
        <w:t>תפר לה</w:t>
      </w:r>
      <w:r>
        <w:rPr>
          <w:rFonts w:hint="cs"/>
          <w:rtl/>
        </w:rPr>
        <w:t xml:space="preserve"> ה</w:t>
      </w:r>
      <w:r>
        <w:rPr>
          <w:rtl/>
        </w:rPr>
        <w:t>כול</w:t>
      </w:r>
      <w:r>
        <w:rPr>
          <w:rFonts w:hint="cs"/>
          <w:rtl/>
        </w:rPr>
        <w:t>.</w:t>
      </w:r>
      <w:r>
        <w:rPr>
          <w:rtl/>
        </w:rPr>
        <w:t xml:space="preserve"> איך</w:t>
      </w:r>
      <w:r>
        <w:rPr>
          <w:rFonts w:hint="cs"/>
          <w:rtl/>
        </w:rPr>
        <w:t>?</w:t>
      </w:r>
      <w:r>
        <w:rPr>
          <w:rtl/>
        </w:rPr>
        <w:t xml:space="preserve"> שינה את כללי המשחק, הוא בעצם שינה </w:t>
      </w:r>
      <w:bookmarkStart w:id="8277" w:name="_ETM_Q36_411732"/>
      <w:bookmarkEnd w:id="8277"/>
      <w:r>
        <w:rPr>
          <w:rtl/>
        </w:rPr>
        <w:t xml:space="preserve">את תנאי הסף. אני רוצה לספר לך, כשאני ניסיתי לשנות </w:t>
      </w:r>
      <w:bookmarkStart w:id="8278" w:name="_ETM_Q36_416385"/>
      <w:bookmarkEnd w:id="8278"/>
      <w:r>
        <w:rPr>
          <w:rtl/>
        </w:rPr>
        <w:t>את תנאי הסף</w:t>
      </w:r>
      <w:r>
        <w:rPr>
          <w:rFonts w:hint="cs"/>
          <w:rtl/>
        </w:rPr>
        <w:t xml:space="preserve"> ל</w:t>
      </w:r>
      <w:r>
        <w:rPr>
          <w:rtl/>
        </w:rPr>
        <w:t>יושב</w:t>
      </w:r>
      <w:r>
        <w:rPr>
          <w:rFonts w:hint="cs"/>
          <w:rtl/>
        </w:rPr>
        <w:t>-</w:t>
      </w:r>
      <w:r>
        <w:rPr>
          <w:rtl/>
        </w:rPr>
        <w:t xml:space="preserve">ראש רשות החברות אז מחמש שנים </w:t>
      </w:r>
      <w:bookmarkStart w:id="8279" w:name="_ETM_Q36_421037"/>
      <w:bookmarkEnd w:id="8279"/>
      <w:r>
        <w:rPr>
          <w:rtl/>
        </w:rPr>
        <w:t>לארבע וחצי שנים, כולם הזדעקו ולא הסכימו</w:t>
      </w:r>
      <w:r>
        <w:rPr>
          <w:rFonts w:hint="cs"/>
          <w:rtl/>
        </w:rPr>
        <w:t xml:space="preserve"> –</w:t>
      </w:r>
      <w:r>
        <w:rPr>
          <w:rtl/>
        </w:rPr>
        <w:t xml:space="preserve"> </w:t>
      </w:r>
      <w:bookmarkStart w:id="8280" w:name="_ETM_Q36_428309"/>
      <w:bookmarkEnd w:id="8280"/>
      <w:r>
        <w:rPr>
          <w:rtl/>
        </w:rPr>
        <w:t xml:space="preserve">מה היא רוצה? </w:t>
      </w:r>
      <w:bookmarkStart w:id="8281" w:name="_ETM_Q36_436329"/>
      <w:bookmarkEnd w:id="8281"/>
    </w:p>
    <w:p w:rsidR="00C15322" w:rsidRDefault="00C15322" w:rsidP="00AC09F8">
      <w:pPr>
        <w:rPr>
          <w:rtl/>
        </w:rPr>
      </w:pPr>
    </w:p>
    <w:p w:rsidR="00C15322" w:rsidRDefault="00C15322" w:rsidP="00AC09F8">
      <w:pPr>
        <w:pStyle w:val="af5"/>
        <w:keepNext/>
        <w:rPr>
          <w:rtl/>
        </w:rPr>
      </w:pPr>
      <w:r w:rsidRPr="00A86E12">
        <w:rPr>
          <w:rStyle w:val="TagStyle"/>
          <w:rtl/>
        </w:rPr>
        <w:t>&lt;&lt; קריאה &gt;&gt;</w:t>
      </w:r>
      <w:r w:rsidRPr="00787403">
        <w:rPr>
          <w:rStyle w:val="TagStyle"/>
          <w:rtl/>
        </w:rPr>
        <w:t xml:space="preserve"> </w:t>
      </w:r>
      <w:r>
        <w:rPr>
          <w:rFonts w:hint="cs"/>
          <w:rtl/>
        </w:rPr>
        <w:t>קריאה</w:t>
      </w:r>
      <w:r>
        <w:rPr>
          <w:rtl/>
        </w:rPr>
        <w:t>:</w:t>
      </w:r>
      <w:r w:rsidRPr="00787403">
        <w:rPr>
          <w:rStyle w:val="TagStyle"/>
          <w:rtl/>
        </w:rPr>
        <w:t xml:space="preserve"> </w:t>
      </w:r>
      <w:r w:rsidRPr="00A86E12">
        <w:rPr>
          <w:rStyle w:val="TagStyle"/>
          <w:rtl/>
        </w:rPr>
        <w:t>&lt;&lt; קריאה &gt;&gt;</w:t>
      </w:r>
      <w:r>
        <w:rPr>
          <w:rtl/>
        </w:rPr>
        <w:t xml:space="preserve">  </w:t>
      </w:r>
    </w:p>
    <w:p w:rsidR="00C15322" w:rsidRDefault="00C15322" w:rsidP="00AC09F8">
      <w:pPr>
        <w:rPr>
          <w:rtl/>
        </w:rPr>
      </w:pPr>
      <w:r>
        <w:rPr>
          <w:rFonts w:hint="cs"/>
          <w:rtl/>
        </w:rPr>
        <w:t xml:space="preserve"> </w:t>
      </w:r>
    </w:p>
    <w:p w:rsidR="00C15322" w:rsidRDefault="00DA5739" w:rsidP="00AC09F8">
      <w:pPr>
        <w:rPr>
          <w:rtl/>
        </w:rPr>
      </w:pPr>
      <w:r>
        <w:rPr>
          <w:rFonts w:hint="cs"/>
          <w:rtl/>
        </w:rPr>
        <w:t>– – –</w:t>
      </w:r>
    </w:p>
    <w:p w:rsidR="00C15322" w:rsidRDefault="00C15322" w:rsidP="00AC09F8">
      <w:pPr>
        <w:rPr>
          <w:rtl/>
        </w:rPr>
      </w:pPr>
    </w:p>
    <w:p w:rsidR="00C15322" w:rsidRDefault="00C15322" w:rsidP="00AC09F8">
      <w:pPr>
        <w:pStyle w:val="-"/>
        <w:keepNext/>
        <w:rPr>
          <w:rtl/>
        </w:rPr>
      </w:pPr>
      <w:r w:rsidRPr="00A86E12">
        <w:rPr>
          <w:rStyle w:val="TagStyle"/>
          <w:rtl/>
        </w:rPr>
        <w:t>&lt;&lt; דובר_המשך &gt;&gt;</w:t>
      </w:r>
      <w:r w:rsidRPr="0055464E">
        <w:rPr>
          <w:rStyle w:val="TagStyle"/>
          <w:rtl/>
        </w:rPr>
        <w:t xml:space="preserve"> </w:t>
      </w:r>
      <w:r>
        <w:rPr>
          <w:rtl/>
        </w:rPr>
        <w:t>השר המקשר בין הממשלה לכנסת דוד אמסלם:</w:t>
      </w:r>
      <w:r w:rsidRPr="0055464E">
        <w:rPr>
          <w:rStyle w:val="TagStyle"/>
          <w:rtl/>
        </w:rPr>
        <w:t xml:space="preserve"> </w:t>
      </w:r>
      <w:r w:rsidRPr="00A86E12">
        <w:rPr>
          <w:rStyle w:val="TagStyle"/>
          <w:rtl/>
        </w:rPr>
        <w:t>&lt;&lt; דובר_המשך &gt;&gt;</w:t>
      </w:r>
      <w:r>
        <w:rPr>
          <w:rtl/>
        </w:rPr>
        <w:t xml:space="preserve">  </w:t>
      </w:r>
    </w:p>
    <w:p w:rsidR="00C15322" w:rsidRDefault="00C15322" w:rsidP="00AC09F8">
      <w:pPr>
        <w:ind w:firstLine="0"/>
        <w:rPr>
          <w:rtl/>
        </w:rPr>
      </w:pPr>
    </w:p>
    <w:p w:rsidR="00C15322" w:rsidRDefault="00C15322" w:rsidP="000D7990">
      <w:pPr>
        <w:rPr>
          <w:rtl/>
        </w:rPr>
      </w:pPr>
      <w:r>
        <w:rPr>
          <w:rtl/>
        </w:rPr>
        <w:t>לא, אני אומר שלפעמים</w:t>
      </w:r>
      <w:r>
        <w:rPr>
          <w:rFonts w:hint="cs"/>
          <w:rtl/>
        </w:rPr>
        <w:t xml:space="preserve"> –</w:t>
      </w:r>
      <w:r>
        <w:rPr>
          <w:rtl/>
        </w:rPr>
        <w:t xml:space="preserve"> אני, דרך אגב, בעמדה שאפשר, אם </w:t>
      </w:r>
      <w:bookmarkStart w:id="8282" w:name="_ETM_Q36_441099"/>
      <w:bookmarkEnd w:id="8282"/>
      <w:r>
        <w:rPr>
          <w:rtl/>
        </w:rPr>
        <w:t xml:space="preserve">רלוונטי לשנות את תנאי הסף למכרז היום, </w:t>
      </w:r>
      <w:r>
        <w:rPr>
          <w:rFonts w:hint="cs"/>
          <w:rtl/>
        </w:rPr>
        <w:t>מ</w:t>
      </w:r>
      <w:r>
        <w:rPr>
          <w:rtl/>
        </w:rPr>
        <w:t>שנים</w:t>
      </w:r>
      <w:r>
        <w:rPr>
          <w:rFonts w:hint="cs"/>
          <w:rtl/>
        </w:rPr>
        <w:t>.</w:t>
      </w:r>
      <w:r>
        <w:rPr>
          <w:rtl/>
        </w:rPr>
        <w:t xml:space="preserve"> אבל כמובן</w:t>
      </w:r>
      <w:r>
        <w:rPr>
          <w:rFonts w:hint="cs"/>
          <w:rtl/>
        </w:rPr>
        <w:t>,</w:t>
      </w:r>
      <w:r>
        <w:rPr>
          <w:rtl/>
        </w:rPr>
        <w:t xml:space="preserve"> </w:t>
      </w:r>
      <w:bookmarkStart w:id="8283" w:name="_ETM_Q36_445869"/>
      <w:bookmarkEnd w:id="8283"/>
      <w:r>
        <w:rPr>
          <w:rFonts w:hint="cs"/>
          <w:rtl/>
        </w:rPr>
        <w:t>כ</w:t>
      </w:r>
      <w:r>
        <w:rPr>
          <w:rtl/>
        </w:rPr>
        <w:t xml:space="preserve">שזה מדובר בנו </w:t>
      </w:r>
      <w:r w:rsidR="000D7990">
        <w:rPr>
          <w:rFonts w:hint="cs"/>
          <w:rtl/>
        </w:rPr>
        <w:t xml:space="preserve">– </w:t>
      </w:r>
      <w:r>
        <w:rPr>
          <w:rtl/>
        </w:rPr>
        <w:t>שום דבר. אני הלכתי עם יושב</w:t>
      </w:r>
      <w:r>
        <w:rPr>
          <w:rFonts w:hint="cs"/>
          <w:rtl/>
        </w:rPr>
        <w:t>-</w:t>
      </w:r>
      <w:r>
        <w:rPr>
          <w:rtl/>
        </w:rPr>
        <w:t xml:space="preserve">ראש </w:t>
      </w:r>
      <w:bookmarkStart w:id="8284" w:name="_ETM_Q36_450639"/>
      <w:bookmarkEnd w:id="8284"/>
      <w:r>
        <w:rPr>
          <w:rtl/>
        </w:rPr>
        <w:t xml:space="preserve">רשות החברות, כחלון, רועי כחלון, הלכנו לבית הדין לעבודה שמונה </w:t>
      </w:r>
      <w:bookmarkStart w:id="8285" w:name="_ETM_Q36_455409"/>
      <w:bookmarkEnd w:id="8285"/>
      <w:r>
        <w:rPr>
          <w:rtl/>
        </w:rPr>
        <w:t>חודשים</w:t>
      </w:r>
      <w:bookmarkStart w:id="8286" w:name="_ETM_Q36_460829"/>
      <w:bookmarkEnd w:id="8286"/>
      <w:r>
        <w:rPr>
          <w:rFonts w:hint="cs"/>
          <w:rtl/>
        </w:rPr>
        <w:t>, כ</w:t>
      </w:r>
      <w:r>
        <w:rPr>
          <w:rtl/>
        </w:rPr>
        <w:t>שהפרקליטות</w:t>
      </w:r>
      <w:r>
        <w:rPr>
          <w:rFonts w:hint="cs"/>
          <w:rtl/>
        </w:rPr>
        <w:t>,</w:t>
      </w:r>
      <w:r>
        <w:rPr>
          <w:rtl/>
        </w:rPr>
        <w:t xml:space="preserve"> דרך אגב</w:t>
      </w:r>
      <w:r>
        <w:rPr>
          <w:rFonts w:hint="cs"/>
          <w:rtl/>
        </w:rPr>
        <w:t>,</w:t>
      </w:r>
      <w:r>
        <w:rPr>
          <w:rtl/>
        </w:rPr>
        <w:t xml:space="preserve"> הביאו את </w:t>
      </w:r>
      <w:bookmarkStart w:id="8287" w:name="_ETM_Q36_464809"/>
      <w:bookmarkEnd w:id="8287"/>
      <w:r>
        <w:rPr>
          <w:rtl/>
        </w:rPr>
        <w:t xml:space="preserve">מה שנקרא פרקליטת המחוז בירושלים, הם באו עשרה פרקליטים. </w:t>
      </w:r>
      <w:bookmarkStart w:id="8288" w:name="_ETM_Q36_468444"/>
      <w:bookmarkEnd w:id="8288"/>
      <w:r>
        <w:rPr>
          <w:rtl/>
        </w:rPr>
        <w:t>נגד מה</w:t>
      </w:r>
      <w:r>
        <w:rPr>
          <w:rFonts w:hint="cs"/>
          <w:rtl/>
        </w:rPr>
        <w:t>?</w:t>
      </w:r>
      <w:r>
        <w:rPr>
          <w:rtl/>
        </w:rPr>
        <w:t xml:space="preserve"> זה שאני רוצה למנות אותו</w:t>
      </w:r>
      <w:r>
        <w:rPr>
          <w:rFonts w:hint="cs"/>
          <w:rtl/>
        </w:rPr>
        <w:t>.</w:t>
      </w:r>
      <w:r>
        <w:rPr>
          <w:rtl/>
        </w:rPr>
        <w:t xml:space="preserve"> </w:t>
      </w:r>
      <w:bookmarkStart w:id="8289" w:name="_ETM_Q36_472790"/>
      <w:bookmarkEnd w:id="8289"/>
      <w:r>
        <w:rPr>
          <w:rtl/>
        </w:rPr>
        <w:t>ולכן</w:t>
      </w:r>
      <w:r>
        <w:rPr>
          <w:rFonts w:hint="cs"/>
          <w:rtl/>
        </w:rPr>
        <w:t>,</w:t>
      </w:r>
      <w:r>
        <w:rPr>
          <w:rtl/>
        </w:rPr>
        <w:t xml:space="preserve"> מר איסמן</w:t>
      </w:r>
      <w:r>
        <w:rPr>
          <w:rFonts w:hint="cs"/>
          <w:rtl/>
        </w:rPr>
        <w:t>,</w:t>
      </w:r>
      <w:r>
        <w:rPr>
          <w:rtl/>
        </w:rPr>
        <w:t xml:space="preserve"> כמובן, מותר לו הכ</w:t>
      </w:r>
      <w:r>
        <w:rPr>
          <w:rFonts w:hint="cs"/>
          <w:rtl/>
        </w:rPr>
        <w:t>ו</w:t>
      </w:r>
      <w:r>
        <w:rPr>
          <w:rtl/>
        </w:rPr>
        <w:t xml:space="preserve">ל </w:t>
      </w:r>
      <w:r w:rsidR="000D7990">
        <w:rPr>
          <w:rFonts w:hint="cs"/>
          <w:rtl/>
        </w:rPr>
        <w:t xml:space="preserve">– </w:t>
      </w:r>
      <w:r>
        <w:rPr>
          <w:rtl/>
        </w:rPr>
        <w:t xml:space="preserve">מותר לו לשקר, </w:t>
      </w:r>
      <w:bookmarkStart w:id="8290" w:name="_ETM_Q36_477805"/>
      <w:bookmarkEnd w:id="8290"/>
      <w:r>
        <w:rPr>
          <w:rtl/>
        </w:rPr>
        <w:t>מותר לו לסלף, מותר לו לשנות</w:t>
      </w:r>
      <w:r>
        <w:rPr>
          <w:rFonts w:hint="cs"/>
          <w:rtl/>
        </w:rPr>
        <w:t>.</w:t>
      </w:r>
      <w:r>
        <w:rPr>
          <w:rtl/>
        </w:rPr>
        <w:t xml:space="preserve"> והנציבות? </w:t>
      </w:r>
      <w:bookmarkStart w:id="8291" w:name="_ETM_Q36_483380"/>
      <w:bookmarkEnd w:id="8291"/>
      <w:r>
        <w:rPr>
          <w:rtl/>
        </w:rPr>
        <w:t>ול</w:t>
      </w:r>
      <w:r>
        <w:rPr>
          <w:rFonts w:hint="cs"/>
          <w:rtl/>
        </w:rPr>
        <w:t>א</w:t>
      </w:r>
      <w:r>
        <w:rPr>
          <w:rtl/>
        </w:rPr>
        <w:t xml:space="preserve"> אשי</w:t>
      </w:r>
      <w:r>
        <w:rPr>
          <w:rFonts w:hint="cs"/>
          <w:rtl/>
        </w:rPr>
        <w:t>,</w:t>
      </w:r>
      <w:r>
        <w:rPr>
          <w:rtl/>
        </w:rPr>
        <w:t xml:space="preserve"> הכ</w:t>
      </w:r>
      <w:r>
        <w:rPr>
          <w:rFonts w:hint="cs"/>
          <w:rtl/>
        </w:rPr>
        <w:t>ו</w:t>
      </w:r>
      <w:r>
        <w:rPr>
          <w:rtl/>
        </w:rPr>
        <w:t xml:space="preserve">ל בסדר. </w:t>
      </w:r>
    </w:p>
    <w:p w:rsidR="00C15322" w:rsidRDefault="00C15322" w:rsidP="00AC09F8">
      <w:pPr>
        <w:rPr>
          <w:rtl/>
        </w:rPr>
      </w:pPr>
      <w:bookmarkStart w:id="8292" w:name="_ETM_Q36_314130"/>
      <w:bookmarkStart w:id="8293" w:name="_ETM_Q36_314254"/>
      <w:bookmarkEnd w:id="8292"/>
      <w:bookmarkEnd w:id="8293"/>
    </w:p>
    <w:p w:rsidR="00C15322" w:rsidRDefault="00C15322" w:rsidP="000D7990">
      <w:pPr>
        <w:rPr>
          <w:rtl/>
        </w:rPr>
      </w:pPr>
      <w:bookmarkStart w:id="8294" w:name="_ETM_Q36_314289"/>
      <w:bookmarkStart w:id="8295" w:name="_ETM_Q36_314353"/>
      <w:bookmarkStart w:id="8296" w:name="_ETM_Q36_491630"/>
      <w:bookmarkEnd w:id="8294"/>
      <w:bookmarkEnd w:id="8295"/>
      <w:bookmarkEnd w:id="8296"/>
      <w:r>
        <w:rPr>
          <w:rtl/>
        </w:rPr>
        <w:t xml:space="preserve">אני רוצה </w:t>
      </w:r>
      <w:bookmarkStart w:id="8297" w:name="_ETM_Q36_493350"/>
      <w:bookmarkEnd w:id="8297"/>
      <w:r>
        <w:rPr>
          <w:rtl/>
        </w:rPr>
        <w:t xml:space="preserve">להתייחס למה שגם אחמד טיבי דיבר וגם תומא סלימאן דיברה </w:t>
      </w:r>
      <w:bookmarkStart w:id="8298" w:name="_ETM_Q36_499600"/>
      <w:bookmarkEnd w:id="8298"/>
      <w:r>
        <w:rPr>
          <w:rtl/>
        </w:rPr>
        <w:t xml:space="preserve">לגבי הסיפור של האלימות. תראי, חברת הכנסת תומא סלימאן </w:t>
      </w:r>
      <w:bookmarkStart w:id="8299" w:name="_ETM_Q36_507510"/>
      <w:bookmarkEnd w:id="8299"/>
      <w:r w:rsidR="000D7990">
        <w:rPr>
          <w:rFonts w:hint="cs"/>
          <w:rtl/>
        </w:rPr>
        <w:t xml:space="preserve">– </w:t>
      </w:r>
      <w:r>
        <w:rPr>
          <w:rtl/>
        </w:rPr>
        <w:t>לא, אי</w:t>
      </w:r>
      <w:r>
        <w:rPr>
          <w:rFonts w:hint="cs"/>
          <w:rtl/>
        </w:rPr>
        <w:t>-</w:t>
      </w:r>
      <w:r>
        <w:rPr>
          <w:rtl/>
        </w:rPr>
        <w:t>אפשר ככה, זה רעש.</w:t>
      </w:r>
    </w:p>
    <w:p w:rsidR="00C15322" w:rsidRDefault="00C15322" w:rsidP="00AC09F8">
      <w:pPr>
        <w:rPr>
          <w:rtl/>
        </w:rPr>
      </w:pPr>
      <w:bookmarkStart w:id="8300" w:name="_ETM_Q36_333481"/>
      <w:bookmarkStart w:id="8301" w:name="_ETM_Q36_333680"/>
      <w:bookmarkEnd w:id="8300"/>
      <w:bookmarkEnd w:id="8301"/>
    </w:p>
    <w:p w:rsidR="00C15322" w:rsidRDefault="00C15322" w:rsidP="00AC09F8">
      <w:pPr>
        <w:pStyle w:val="af6"/>
        <w:keepNext/>
        <w:rPr>
          <w:rtl/>
        </w:rPr>
      </w:pPr>
      <w:bookmarkStart w:id="8302" w:name="ET_yor_6490_2"/>
      <w:r w:rsidRPr="00A86E12">
        <w:rPr>
          <w:rStyle w:val="TagStyle"/>
          <w:rtl/>
        </w:rPr>
        <w:t xml:space="preserve"> &lt;&lt; יור &gt;&gt;</w:t>
      </w:r>
      <w:r w:rsidRPr="00935571">
        <w:rPr>
          <w:rStyle w:val="TagStyle"/>
          <w:rtl/>
        </w:rPr>
        <w:t xml:space="preserve"> </w:t>
      </w:r>
      <w:r>
        <w:rPr>
          <w:rtl/>
        </w:rPr>
        <w:t>היו"ר ניסים ואטורי:</w:t>
      </w:r>
      <w:r w:rsidRPr="00935571">
        <w:rPr>
          <w:rStyle w:val="TagStyle"/>
          <w:rtl/>
        </w:rPr>
        <w:t xml:space="preserve"> </w:t>
      </w:r>
      <w:r w:rsidRPr="00A86E12">
        <w:rPr>
          <w:rStyle w:val="TagStyle"/>
          <w:rtl/>
        </w:rPr>
        <w:t>&lt;&lt; יור &gt;&gt;</w:t>
      </w:r>
      <w:r>
        <w:rPr>
          <w:rtl/>
        </w:rPr>
        <w:t xml:space="preserve">  </w:t>
      </w:r>
      <w:bookmarkEnd w:id="8302"/>
    </w:p>
    <w:p w:rsidR="00C15322" w:rsidRDefault="00C15322" w:rsidP="008F2C55">
      <w:pPr>
        <w:rPr>
          <w:rtl/>
        </w:rPr>
      </w:pPr>
    </w:p>
    <w:p w:rsidR="00C15322" w:rsidRDefault="00C15322" w:rsidP="000D7990">
      <w:pPr>
        <w:rPr>
          <w:rtl/>
        </w:rPr>
      </w:pPr>
      <w:bookmarkStart w:id="8303" w:name="_ETM_Q36_335037"/>
      <w:bookmarkEnd w:id="8303"/>
      <w:r>
        <w:rPr>
          <w:rFonts w:hint="cs"/>
          <w:rtl/>
        </w:rPr>
        <w:t>אני מבקש מחברי הכנסת לשמור על שקט</w:t>
      </w:r>
      <w:r w:rsidR="000D7990">
        <w:rPr>
          <w:rFonts w:hint="cs"/>
          <w:rtl/>
        </w:rPr>
        <w:t>.</w:t>
      </w:r>
      <w:r>
        <w:rPr>
          <w:rFonts w:hint="cs"/>
          <w:rtl/>
        </w:rPr>
        <w:t xml:space="preserve"> אחמד.</w:t>
      </w:r>
    </w:p>
    <w:p w:rsidR="00C15322" w:rsidRPr="00A86E12" w:rsidRDefault="00C15322" w:rsidP="00AC09F8">
      <w:pPr>
        <w:rPr>
          <w:rtl/>
        </w:rPr>
      </w:pPr>
      <w:bookmarkStart w:id="8304" w:name="_ETM_Q36_337055"/>
      <w:bookmarkStart w:id="8305" w:name="_ETM_Q36_337199"/>
      <w:bookmarkStart w:id="8306" w:name="_ETM_Q36_338354"/>
      <w:bookmarkEnd w:id="8304"/>
      <w:bookmarkEnd w:id="8305"/>
      <w:bookmarkEnd w:id="8306"/>
    </w:p>
    <w:p w:rsidR="00C15322" w:rsidRDefault="00C15322" w:rsidP="00AC09F8">
      <w:pPr>
        <w:pStyle w:val="-"/>
        <w:keepNext/>
        <w:rPr>
          <w:rtl/>
        </w:rPr>
      </w:pPr>
      <w:bookmarkStart w:id="8307" w:name="ET_speakercontinue_5971_4"/>
      <w:r w:rsidRPr="00A86E12">
        <w:rPr>
          <w:rStyle w:val="TagStyle"/>
          <w:rtl/>
        </w:rPr>
        <w:t xml:space="preserve"> &lt;&lt; דובר_המשך &gt;&gt;</w:t>
      </w:r>
      <w:r w:rsidRPr="00935571">
        <w:rPr>
          <w:rStyle w:val="TagStyle"/>
          <w:rtl/>
        </w:rPr>
        <w:t xml:space="preserve"> </w:t>
      </w:r>
      <w:r>
        <w:rPr>
          <w:rtl/>
        </w:rPr>
        <w:t>השר המקשר בין הממשלה לכנסת דוד אמסלם:</w:t>
      </w:r>
      <w:r w:rsidRPr="00935571">
        <w:rPr>
          <w:rStyle w:val="TagStyle"/>
          <w:rtl/>
        </w:rPr>
        <w:t xml:space="preserve"> </w:t>
      </w:r>
      <w:r w:rsidRPr="00A86E12">
        <w:rPr>
          <w:rStyle w:val="TagStyle"/>
          <w:rtl/>
        </w:rPr>
        <w:t>&lt;&lt; דובר_המשך &gt;&gt;</w:t>
      </w:r>
      <w:r>
        <w:rPr>
          <w:rtl/>
        </w:rPr>
        <w:t xml:space="preserve">  </w:t>
      </w:r>
      <w:bookmarkEnd w:id="8307"/>
    </w:p>
    <w:p w:rsidR="00C15322" w:rsidRDefault="00C15322" w:rsidP="008F2C55">
      <w:pPr>
        <w:rPr>
          <w:rtl/>
        </w:rPr>
      </w:pPr>
    </w:p>
    <w:p w:rsidR="00C15322" w:rsidRDefault="00C15322" w:rsidP="00AC09F8">
      <w:pPr>
        <w:rPr>
          <w:rtl/>
        </w:rPr>
      </w:pPr>
      <w:r>
        <w:rPr>
          <w:rFonts w:hint="cs"/>
          <w:rtl/>
        </w:rPr>
        <w:t xml:space="preserve">חבר הכנסת אחמד טיבי, עלית קודם ושמעתי אותך. אני רוצה </w:t>
      </w:r>
      <w:bookmarkStart w:id="8308" w:name="_ETM_Q36_340257"/>
      <w:bookmarkEnd w:id="8308"/>
      <w:r>
        <w:rPr>
          <w:rFonts w:hint="cs"/>
          <w:rtl/>
        </w:rPr>
        <w:t xml:space="preserve">להשיב על מה שאמרת. אתה דיברת על האלימות שהופעלה נגד איימן עודה. </w:t>
      </w:r>
      <w:bookmarkStart w:id="8309" w:name="_ETM_Q36_349146"/>
      <w:bookmarkEnd w:id="8309"/>
      <w:r>
        <w:rPr>
          <w:rFonts w:hint="cs"/>
          <w:rtl/>
        </w:rPr>
        <w:t xml:space="preserve">אני רוצה לספר לך סיפור. אגב, אני, ככלל </w:t>
      </w:r>
      <w:r w:rsidR="00DA5739">
        <w:rPr>
          <w:rFonts w:hint="cs"/>
          <w:rtl/>
        </w:rPr>
        <w:t>– – –</w:t>
      </w:r>
    </w:p>
    <w:p w:rsidR="00C15322" w:rsidRDefault="00C15322" w:rsidP="00AC09F8">
      <w:pPr>
        <w:rPr>
          <w:rtl/>
        </w:rPr>
      </w:pPr>
    </w:p>
    <w:p w:rsidR="00C15322" w:rsidRDefault="00C15322" w:rsidP="00AC09F8">
      <w:pPr>
        <w:pStyle w:val="af6"/>
        <w:keepNext/>
        <w:rPr>
          <w:rtl/>
        </w:rPr>
      </w:pPr>
      <w:bookmarkStart w:id="8310" w:name="ET_yor_6490_5"/>
      <w:r w:rsidRPr="00A86E12">
        <w:rPr>
          <w:rStyle w:val="TagStyle"/>
          <w:rtl/>
        </w:rPr>
        <w:t xml:space="preserve"> &lt;&lt; יור &gt;&gt;</w:t>
      </w:r>
      <w:r w:rsidRPr="00935571">
        <w:rPr>
          <w:rStyle w:val="TagStyle"/>
          <w:rtl/>
        </w:rPr>
        <w:t xml:space="preserve"> </w:t>
      </w:r>
      <w:r>
        <w:rPr>
          <w:rtl/>
        </w:rPr>
        <w:t>היו"ר ניסים ואטורי:</w:t>
      </w:r>
      <w:r w:rsidRPr="00935571">
        <w:rPr>
          <w:rStyle w:val="TagStyle"/>
          <w:rtl/>
        </w:rPr>
        <w:t xml:space="preserve"> </w:t>
      </w:r>
      <w:r w:rsidRPr="00A86E12">
        <w:rPr>
          <w:rStyle w:val="TagStyle"/>
          <w:rtl/>
        </w:rPr>
        <w:t>&lt;&lt; יור &gt;&gt;</w:t>
      </w:r>
      <w:r>
        <w:rPr>
          <w:rtl/>
        </w:rPr>
        <w:t xml:space="preserve">  </w:t>
      </w:r>
      <w:bookmarkEnd w:id="8310"/>
    </w:p>
    <w:p w:rsidR="00C15322" w:rsidRDefault="00C15322" w:rsidP="008F2C55">
      <w:pPr>
        <w:rPr>
          <w:rtl/>
        </w:rPr>
      </w:pPr>
    </w:p>
    <w:p w:rsidR="00C15322" w:rsidRDefault="00C15322" w:rsidP="00AC09F8">
      <w:pPr>
        <w:rPr>
          <w:rtl/>
        </w:rPr>
      </w:pPr>
      <w:r>
        <w:rPr>
          <w:rFonts w:hint="cs"/>
          <w:rtl/>
        </w:rPr>
        <w:t>אפשר לעשות סיבוב שם</w:t>
      </w:r>
      <w:r w:rsidR="000D7990">
        <w:rPr>
          <w:rFonts w:hint="cs"/>
          <w:rtl/>
        </w:rPr>
        <w:t>,</w:t>
      </w:r>
      <w:r>
        <w:rPr>
          <w:rFonts w:hint="cs"/>
          <w:rtl/>
        </w:rPr>
        <w:t xml:space="preserve"> להשתיק </w:t>
      </w:r>
      <w:bookmarkStart w:id="8311" w:name="_ETM_Q36_354788"/>
      <w:bookmarkEnd w:id="8311"/>
      <w:r>
        <w:rPr>
          <w:rFonts w:hint="cs"/>
          <w:rtl/>
        </w:rPr>
        <w:t>אותם?</w:t>
      </w:r>
    </w:p>
    <w:p w:rsidR="00C15322" w:rsidRDefault="00C15322" w:rsidP="009635F5">
      <w:pPr>
        <w:rPr>
          <w:rtl/>
        </w:rPr>
      </w:pPr>
      <w:bookmarkStart w:id="8312" w:name="_ETM_Q36_528820"/>
      <w:bookmarkEnd w:id="8312"/>
    </w:p>
    <w:p w:rsidR="00C15322" w:rsidRDefault="00C15322" w:rsidP="00AC09F8">
      <w:pPr>
        <w:pStyle w:val="-"/>
        <w:keepNext/>
        <w:rPr>
          <w:rtl/>
        </w:rPr>
      </w:pPr>
      <w:bookmarkStart w:id="8313" w:name="ET_speakercontinue_5971_5"/>
      <w:r w:rsidRPr="00A86E12">
        <w:rPr>
          <w:rStyle w:val="TagStyle"/>
          <w:rtl/>
        </w:rPr>
        <w:t xml:space="preserve"> &lt;&lt; דובר_המשך &gt;&gt;</w:t>
      </w:r>
      <w:r w:rsidRPr="00F41842">
        <w:rPr>
          <w:rStyle w:val="TagStyle"/>
          <w:rtl/>
        </w:rPr>
        <w:t xml:space="preserve"> </w:t>
      </w:r>
      <w:r>
        <w:rPr>
          <w:rtl/>
        </w:rPr>
        <w:t>השר המקשר בין הממשלה לכנסת דוד אמסלם:</w:t>
      </w:r>
      <w:r w:rsidRPr="00F41842">
        <w:rPr>
          <w:rStyle w:val="TagStyle"/>
          <w:rtl/>
        </w:rPr>
        <w:t xml:space="preserve"> </w:t>
      </w:r>
      <w:r w:rsidRPr="00A86E12">
        <w:rPr>
          <w:rStyle w:val="TagStyle"/>
          <w:rtl/>
        </w:rPr>
        <w:t>&lt;&lt; דובר_המשך &gt;&gt;</w:t>
      </w:r>
      <w:r>
        <w:rPr>
          <w:rtl/>
        </w:rPr>
        <w:t xml:space="preserve">  </w:t>
      </w:r>
      <w:bookmarkEnd w:id="8313"/>
    </w:p>
    <w:p w:rsidR="00C15322" w:rsidRDefault="00C15322" w:rsidP="008F2C55">
      <w:pPr>
        <w:rPr>
          <w:rtl/>
        </w:rPr>
      </w:pPr>
    </w:p>
    <w:p w:rsidR="00C15322" w:rsidRDefault="00C15322" w:rsidP="00AC09F8">
      <w:pPr>
        <w:rPr>
          <w:rtl/>
        </w:rPr>
      </w:pPr>
      <w:bookmarkStart w:id="8314" w:name="_ETM_Q36_2079"/>
      <w:bookmarkStart w:id="8315" w:name="_ETM_Q36_532839"/>
      <w:bookmarkEnd w:id="8314"/>
      <w:bookmarkEnd w:id="8315"/>
      <w:r>
        <w:rPr>
          <w:rFonts w:hint="cs"/>
          <w:rtl/>
        </w:rPr>
        <w:t xml:space="preserve">אני, ככלל, </w:t>
      </w:r>
      <w:r>
        <w:rPr>
          <w:rtl/>
        </w:rPr>
        <w:t xml:space="preserve">לא מקבל שום אלימות </w:t>
      </w:r>
      <w:r>
        <w:rPr>
          <w:rFonts w:hint="cs"/>
          <w:rtl/>
        </w:rPr>
        <w:t>מ</w:t>
      </w:r>
      <w:r>
        <w:rPr>
          <w:rtl/>
        </w:rPr>
        <w:t xml:space="preserve">שום סוג שהוא, לא </w:t>
      </w:r>
      <w:bookmarkStart w:id="8316" w:name="_ETM_Q36_535889"/>
      <w:bookmarkEnd w:id="8316"/>
      <w:r>
        <w:rPr>
          <w:rtl/>
        </w:rPr>
        <w:t xml:space="preserve">משנה למה. </w:t>
      </w:r>
      <w:bookmarkStart w:id="8317" w:name="_ETM_Q36_539738"/>
      <w:bookmarkEnd w:id="8317"/>
      <w:r>
        <w:rPr>
          <w:rtl/>
        </w:rPr>
        <w:t xml:space="preserve">במדינת ישראל, אם מישהו עובר על החוק, יש משטרת ישראל, </w:t>
      </w:r>
      <w:bookmarkStart w:id="8318" w:name="_ETM_Q36_543734"/>
      <w:bookmarkEnd w:id="8318"/>
      <w:r>
        <w:rPr>
          <w:rtl/>
        </w:rPr>
        <w:t>צריכים להעמיד אותו לדין</w:t>
      </w:r>
      <w:r>
        <w:rPr>
          <w:rFonts w:hint="cs"/>
          <w:rtl/>
        </w:rPr>
        <w:t>,</w:t>
      </w:r>
      <w:r>
        <w:rPr>
          <w:rtl/>
        </w:rPr>
        <w:t xml:space="preserve"> בוודאי לא ללכת ולתקוף אנשים ברחוב</w:t>
      </w:r>
      <w:r>
        <w:rPr>
          <w:rFonts w:hint="cs"/>
          <w:rtl/>
        </w:rPr>
        <w:t>,</w:t>
      </w:r>
      <w:r>
        <w:rPr>
          <w:rtl/>
        </w:rPr>
        <w:t xml:space="preserve"> </w:t>
      </w:r>
      <w:bookmarkStart w:id="8319" w:name="_ETM_Q36_547729"/>
      <w:bookmarkEnd w:id="8319"/>
      <w:r>
        <w:rPr>
          <w:rtl/>
        </w:rPr>
        <w:t xml:space="preserve">זה לא משנה מאיזה צד. אבל אני רוצה להזכיר לך </w:t>
      </w:r>
      <w:bookmarkStart w:id="8320" w:name="_ETM_Q36_551724"/>
      <w:bookmarkEnd w:id="8320"/>
      <w:r>
        <w:rPr>
          <w:rtl/>
        </w:rPr>
        <w:t>משהו קטן. זה מפריע לי, אדוני</w:t>
      </w:r>
      <w:r>
        <w:rPr>
          <w:rFonts w:hint="cs"/>
          <w:rtl/>
        </w:rPr>
        <w:t xml:space="preserve"> היושב-ראש, אני לא מסוגל. </w:t>
      </w:r>
    </w:p>
    <w:p w:rsidR="00C15322" w:rsidRDefault="00C15322" w:rsidP="009635F5">
      <w:pPr>
        <w:rPr>
          <w:rtl/>
        </w:rPr>
      </w:pPr>
    </w:p>
    <w:p w:rsidR="00C15322" w:rsidRDefault="00C15322" w:rsidP="00AC09F8">
      <w:pPr>
        <w:pStyle w:val="af6"/>
        <w:keepNext/>
        <w:rPr>
          <w:rtl/>
        </w:rPr>
      </w:pPr>
      <w:r w:rsidRPr="00A86E12">
        <w:rPr>
          <w:rStyle w:val="TagStyle"/>
          <w:rtl/>
        </w:rPr>
        <w:t>&lt;&lt; יור &gt;&gt;</w:t>
      </w:r>
      <w:r w:rsidRPr="00F41842">
        <w:rPr>
          <w:rStyle w:val="TagStyle"/>
          <w:rtl/>
        </w:rPr>
        <w:t xml:space="preserve"> </w:t>
      </w:r>
      <w:r>
        <w:rPr>
          <w:rtl/>
        </w:rPr>
        <w:t>היו"ר ניסים ואטורי:</w:t>
      </w:r>
      <w:r w:rsidRPr="00F41842">
        <w:rPr>
          <w:rStyle w:val="TagStyle"/>
          <w:rtl/>
        </w:rPr>
        <w:t xml:space="preserve"> </w:t>
      </w:r>
      <w:r w:rsidRPr="00A86E12">
        <w:rPr>
          <w:rStyle w:val="TagStyle"/>
          <w:rtl/>
        </w:rPr>
        <w:t>&lt;&lt; יור &gt;&gt;</w:t>
      </w:r>
      <w:r>
        <w:rPr>
          <w:rtl/>
        </w:rPr>
        <w:t xml:space="preserve">  </w:t>
      </w:r>
    </w:p>
    <w:p w:rsidR="00C15322" w:rsidRPr="00F41842" w:rsidRDefault="00C15322" w:rsidP="008F2C55">
      <w:pPr>
        <w:rPr>
          <w:rtl/>
        </w:rPr>
      </w:pPr>
    </w:p>
    <w:p w:rsidR="00C15322" w:rsidRDefault="00C15322" w:rsidP="000D7990">
      <w:pPr>
        <w:rPr>
          <w:rtl/>
        </w:rPr>
      </w:pPr>
      <w:bookmarkStart w:id="8321" w:name="_ETM_Q36_555720"/>
      <w:bookmarkEnd w:id="8321"/>
      <w:r>
        <w:rPr>
          <w:rtl/>
        </w:rPr>
        <w:t xml:space="preserve">רק רגע, רק שנייה, שנייה רגע. </w:t>
      </w:r>
      <w:bookmarkStart w:id="8322" w:name="_ETM_Q36_558950"/>
      <w:bookmarkEnd w:id="8322"/>
      <w:r>
        <w:rPr>
          <w:rtl/>
        </w:rPr>
        <w:t xml:space="preserve">חברי הכנסת, </w:t>
      </w:r>
      <w:r>
        <w:rPr>
          <w:rFonts w:hint="cs"/>
          <w:rtl/>
        </w:rPr>
        <w:t>אפשר לשמור על שקט?</w:t>
      </w:r>
      <w:r>
        <w:rPr>
          <w:rtl/>
        </w:rPr>
        <w:t xml:space="preserve"> לא </w:t>
      </w:r>
      <w:r>
        <w:rPr>
          <w:rFonts w:hint="cs"/>
          <w:rtl/>
        </w:rPr>
        <w:t>ת</w:t>
      </w:r>
      <w:r>
        <w:rPr>
          <w:rtl/>
        </w:rPr>
        <w:t>היה הצבעה</w:t>
      </w:r>
      <w:r w:rsidR="000D7990">
        <w:rPr>
          <w:rFonts w:hint="cs"/>
          <w:rtl/>
        </w:rPr>
        <w:t>.</w:t>
      </w:r>
      <w:r>
        <w:rPr>
          <w:rtl/>
        </w:rPr>
        <w:t xml:space="preserve"> אתם מחכים </w:t>
      </w:r>
      <w:bookmarkStart w:id="8323" w:name="_ETM_Q36_561816"/>
      <w:bookmarkEnd w:id="8323"/>
      <w:r>
        <w:rPr>
          <w:rtl/>
        </w:rPr>
        <w:t xml:space="preserve">להצבעה, מקשקשים, לא שומעים כלום. אם השר לא ישלים את </w:t>
      </w:r>
      <w:bookmarkStart w:id="8324" w:name="_ETM_Q36_564682"/>
      <w:bookmarkEnd w:id="8324"/>
      <w:r>
        <w:rPr>
          <w:rtl/>
        </w:rPr>
        <w:t>הדברים שלו, לא יהיה, סליחה, הגברה ש</w:t>
      </w:r>
      <w:r w:rsidR="000D7990">
        <w:rPr>
          <w:rFonts w:hint="cs"/>
          <w:rtl/>
        </w:rPr>
        <w:t>ם</w:t>
      </w:r>
      <w:r>
        <w:rPr>
          <w:rtl/>
        </w:rPr>
        <w:t xml:space="preserve">. </w:t>
      </w:r>
      <w:bookmarkStart w:id="8325" w:name="_ETM_Q36_568149"/>
      <w:bookmarkEnd w:id="8325"/>
      <w:r>
        <w:rPr>
          <w:rtl/>
        </w:rPr>
        <w:t xml:space="preserve">איך קוראים לו? </w:t>
      </w:r>
      <w:bookmarkStart w:id="8326" w:name="_ETM_Q36_570209"/>
      <w:bookmarkEnd w:id="8326"/>
      <w:r>
        <w:rPr>
          <w:rFonts w:hint="cs"/>
          <w:rtl/>
        </w:rPr>
        <w:t xml:space="preserve">איפה הסדרנים? תגיד </w:t>
      </w:r>
      <w:bookmarkStart w:id="8327" w:name="_ETM_Q36_403242"/>
      <w:bookmarkEnd w:id="8327"/>
      <w:r>
        <w:rPr>
          <w:rFonts w:hint="cs"/>
          <w:rtl/>
        </w:rPr>
        <w:t xml:space="preserve">לו שיגביר. </w:t>
      </w:r>
    </w:p>
    <w:p w:rsidR="00C15322" w:rsidRDefault="00C15322" w:rsidP="009635F5">
      <w:pPr>
        <w:rPr>
          <w:rtl/>
        </w:rPr>
      </w:pPr>
    </w:p>
    <w:p w:rsidR="00C15322" w:rsidRDefault="00C15322" w:rsidP="00AC09F8">
      <w:pPr>
        <w:pStyle w:val="-"/>
        <w:keepNext/>
        <w:rPr>
          <w:rtl/>
        </w:rPr>
      </w:pPr>
      <w:bookmarkStart w:id="8328" w:name="ET_speakercontinue_5971_7"/>
      <w:r w:rsidRPr="00A86E12">
        <w:rPr>
          <w:rStyle w:val="TagStyle"/>
          <w:rtl/>
        </w:rPr>
        <w:t xml:space="preserve"> &lt;&lt; דובר_המשך &gt;&gt;</w:t>
      </w:r>
      <w:r w:rsidRPr="00F41842">
        <w:rPr>
          <w:rStyle w:val="TagStyle"/>
          <w:rtl/>
        </w:rPr>
        <w:t xml:space="preserve"> </w:t>
      </w:r>
      <w:r>
        <w:rPr>
          <w:rtl/>
        </w:rPr>
        <w:t>השר המקשר בין הממשלה לכנסת דוד אמסלם:</w:t>
      </w:r>
      <w:r w:rsidRPr="00F41842">
        <w:rPr>
          <w:rStyle w:val="TagStyle"/>
          <w:rtl/>
        </w:rPr>
        <w:t xml:space="preserve"> </w:t>
      </w:r>
      <w:r w:rsidRPr="00A86E12">
        <w:rPr>
          <w:rStyle w:val="TagStyle"/>
          <w:rtl/>
        </w:rPr>
        <w:t>&lt;&lt; דובר_המשך &gt;&gt;</w:t>
      </w:r>
      <w:r>
        <w:rPr>
          <w:rtl/>
        </w:rPr>
        <w:t xml:space="preserve">  </w:t>
      </w:r>
      <w:bookmarkEnd w:id="8328"/>
    </w:p>
    <w:p w:rsidR="00C15322" w:rsidRPr="00F41842" w:rsidRDefault="00C15322" w:rsidP="008F2C55">
      <w:pPr>
        <w:rPr>
          <w:rtl/>
        </w:rPr>
      </w:pPr>
    </w:p>
    <w:p w:rsidR="00C15322" w:rsidRDefault="00C15322" w:rsidP="00AC09F8">
      <w:pPr>
        <w:rPr>
          <w:rtl/>
        </w:rPr>
      </w:pPr>
      <w:bookmarkStart w:id="8329" w:name="_ETM_Q36_571769"/>
      <w:bookmarkEnd w:id="8329"/>
      <w:r>
        <w:rPr>
          <w:rFonts w:hint="cs"/>
          <w:rtl/>
        </w:rPr>
        <w:t xml:space="preserve">אני </w:t>
      </w:r>
      <w:r>
        <w:rPr>
          <w:rFonts w:hint="eastAsia"/>
          <w:rtl/>
        </w:rPr>
        <w:t>רק</w:t>
      </w:r>
      <w:r>
        <w:rPr>
          <w:rtl/>
        </w:rPr>
        <w:t xml:space="preserve"> רוצה להזכיר לך</w:t>
      </w:r>
      <w:r>
        <w:rPr>
          <w:rFonts w:hint="cs"/>
          <w:rtl/>
        </w:rPr>
        <w:t>,</w:t>
      </w:r>
      <w:r>
        <w:rPr>
          <w:rtl/>
        </w:rPr>
        <w:t xml:space="preserve"> חבר הכנסת טיבי, מה אמר </w:t>
      </w:r>
      <w:bookmarkStart w:id="8330" w:name="_ETM_Q36_575529"/>
      <w:bookmarkEnd w:id="8330"/>
      <w:r>
        <w:rPr>
          <w:rtl/>
        </w:rPr>
        <w:t xml:space="preserve">איימן עודה. איימן עודה </w:t>
      </w:r>
      <w:bookmarkStart w:id="8331" w:name="_ETM_Q36_580000"/>
      <w:bookmarkEnd w:id="8331"/>
      <w:r>
        <w:rPr>
          <w:rtl/>
        </w:rPr>
        <w:t xml:space="preserve">בעצם שיבח </w:t>
      </w:r>
      <w:r>
        <w:rPr>
          <w:rFonts w:hint="cs"/>
          <w:rtl/>
        </w:rPr>
        <w:t>את נסראללה, שיבח את מחבלי חיזבאללה</w:t>
      </w:r>
      <w:r w:rsidR="000D7990">
        <w:rPr>
          <w:rFonts w:hint="cs"/>
          <w:rtl/>
        </w:rPr>
        <w:t>,</w:t>
      </w:r>
      <w:r>
        <w:rPr>
          <w:rFonts w:hint="cs"/>
          <w:rtl/>
        </w:rPr>
        <w:t xml:space="preserve"> כולל את הבן של </w:t>
      </w:r>
      <w:bookmarkStart w:id="8332" w:name="_ETM_Q36_415052"/>
      <w:bookmarkEnd w:id="8332"/>
      <w:r>
        <w:rPr>
          <w:rFonts w:hint="cs"/>
          <w:rtl/>
        </w:rPr>
        <w:t>נסראללה. להערכתי,</w:t>
      </w:r>
      <w:r>
        <w:rPr>
          <w:rtl/>
        </w:rPr>
        <w:t xml:space="preserve"> דרך </w:t>
      </w:r>
      <w:bookmarkStart w:id="8333" w:name="_ETM_Q36_587906"/>
      <w:bookmarkEnd w:id="8333"/>
      <w:r>
        <w:rPr>
          <w:rtl/>
        </w:rPr>
        <w:t>אגב</w:t>
      </w:r>
      <w:r>
        <w:rPr>
          <w:rFonts w:hint="cs"/>
          <w:rtl/>
        </w:rPr>
        <w:t>,</w:t>
      </w:r>
      <w:r>
        <w:rPr>
          <w:rtl/>
        </w:rPr>
        <w:t xml:space="preserve"> </w:t>
      </w:r>
      <w:bookmarkStart w:id="8334" w:name="_ETM_Q36_592369"/>
      <w:bookmarkEnd w:id="8334"/>
      <w:r>
        <w:rPr>
          <w:rtl/>
        </w:rPr>
        <w:t>בית משפט</w:t>
      </w:r>
      <w:r>
        <w:rPr>
          <w:rFonts w:hint="cs"/>
          <w:rtl/>
        </w:rPr>
        <w:t xml:space="preserve"> –</w:t>
      </w:r>
      <w:r>
        <w:rPr>
          <w:rtl/>
        </w:rPr>
        <w:t xml:space="preserve"> הוא היה צריך להיות </w:t>
      </w:r>
      <w:bookmarkStart w:id="8335" w:name="_ETM_Q36_595484"/>
      <w:bookmarkEnd w:id="8335"/>
      <w:r>
        <w:rPr>
          <w:rtl/>
        </w:rPr>
        <w:t>מועמד לדין, להיכנס לבית סוהר, זאת העמדה שלי</w:t>
      </w:r>
      <w:r>
        <w:rPr>
          <w:rFonts w:hint="cs"/>
          <w:rtl/>
        </w:rPr>
        <w:t>.</w:t>
      </w:r>
    </w:p>
    <w:p w:rsidR="00C15322" w:rsidRDefault="00C15322" w:rsidP="00AC09F8">
      <w:pPr>
        <w:rPr>
          <w:rtl/>
        </w:rPr>
      </w:pPr>
    </w:p>
    <w:p w:rsidR="00C15322" w:rsidRDefault="00C15322" w:rsidP="00AC09F8">
      <w:pPr>
        <w:pStyle w:val="af5"/>
        <w:keepNext/>
        <w:rPr>
          <w:rtl/>
        </w:rPr>
      </w:pPr>
      <w:r w:rsidRPr="00A86E12">
        <w:rPr>
          <w:rStyle w:val="TagStyle"/>
          <w:rtl/>
        </w:rPr>
        <w:t>&lt;&lt; קריאה &gt;&gt;</w:t>
      </w:r>
      <w:r w:rsidRPr="00787403">
        <w:rPr>
          <w:rStyle w:val="TagStyle"/>
          <w:rtl/>
        </w:rPr>
        <w:t xml:space="preserve"> </w:t>
      </w:r>
      <w:r>
        <w:rPr>
          <w:rFonts w:hint="cs"/>
          <w:rtl/>
        </w:rPr>
        <w:t>קריאה</w:t>
      </w:r>
      <w:r>
        <w:rPr>
          <w:rtl/>
        </w:rPr>
        <w:t>:</w:t>
      </w:r>
      <w:r w:rsidRPr="00787403">
        <w:rPr>
          <w:rStyle w:val="TagStyle"/>
          <w:rtl/>
        </w:rPr>
        <w:t xml:space="preserve"> </w:t>
      </w:r>
      <w:r w:rsidRPr="00A86E12">
        <w:rPr>
          <w:rStyle w:val="TagStyle"/>
          <w:rtl/>
        </w:rPr>
        <w:t>&lt;&lt; קריאה &gt;&gt;</w:t>
      </w:r>
      <w:r>
        <w:rPr>
          <w:rtl/>
        </w:rPr>
        <w:t xml:space="preserve">  </w:t>
      </w:r>
    </w:p>
    <w:p w:rsidR="00C15322" w:rsidRDefault="00C15322" w:rsidP="00AC09F8">
      <w:pPr>
        <w:rPr>
          <w:rtl/>
        </w:rPr>
      </w:pPr>
      <w:r>
        <w:rPr>
          <w:rFonts w:hint="cs"/>
          <w:rtl/>
        </w:rPr>
        <w:t xml:space="preserve"> </w:t>
      </w:r>
    </w:p>
    <w:p w:rsidR="00C15322" w:rsidRDefault="00DA5739" w:rsidP="00AC09F8">
      <w:pPr>
        <w:rPr>
          <w:rtl/>
        </w:rPr>
      </w:pPr>
      <w:r>
        <w:rPr>
          <w:rFonts w:hint="cs"/>
          <w:rtl/>
        </w:rPr>
        <w:t>– – –</w:t>
      </w:r>
    </w:p>
    <w:p w:rsidR="00C15322" w:rsidRDefault="00C15322" w:rsidP="00AC09F8">
      <w:pPr>
        <w:rPr>
          <w:rtl/>
        </w:rPr>
      </w:pPr>
    </w:p>
    <w:p w:rsidR="00C15322" w:rsidRDefault="00C15322" w:rsidP="00AC09F8">
      <w:pPr>
        <w:pStyle w:val="-"/>
        <w:keepNext/>
        <w:rPr>
          <w:rtl/>
        </w:rPr>
      </w:pPr>
      <w:r w:rsidRPr="00A86E12">
        <w:rPr>
          <w:rStyle w:val="TagStyle"/>
          <w:rtl/>
        </w:rPr>
        <w:t>&lt;&lt; דובר_המשך &gt;&gt;</w:t>
      </w:r>
      <w:r w:rsidRPr="00F41842">
        <w:rPr>
          <w:rStyle w:val="TagStyle"/>
          <w:rtl/>
        </w:rPr>
        <w:t xml:space="preserve"> </w:t>
      </w:r>
      <w:r>
        <w:rPr>
          <w:rtl/>
        </w:rPr>
        <w:t>השר המקשר בין הממשלה לכנסת דוד אמסלם:</w:t>
      </w:r>
      <w:r w:rsidRPr="00F41842">
        <w:rPr>
          <w:rStyle w:val="TagStyle"/>
          <w:rtl/>
        </w:rPr>
        <w:t xml:space="preserve"> </w:t>
      </w:r>
      <w:r w:rsidRPr="00A86E12">
        <w:rPr>
          <w:rStyle w:val="TagStyle"/>
          <w:rtl/>
        </w:rPr>
        <w:t>&lt;&lt; דובר_המשך &gt;&gt;</w:t>
      </w:r>
      <w:r>
        <w:rPr>
          <w:rtl/>
        </w:rPr>
        <w:t xml:space="preserve">  </w:t>
      </w:r>
    </w:p>
    <w:p w:rsidR="00C15322" w:rsidRDefault="00C15322" w:rsidP="00AC09F8">
      <w:pPr>
        <w:rPr>
          <w:rtl/>
        </w:rPr>
      </w:pPr>
    </w:p>
    <w:p w:rsidR="00C15322" w:rsidRDefault="00C15322" w:rsidP="00AC09F8">
      <w:pPr>
        <w:rPr>
          <w:rtl/>
        </w:rPr>
      </w:pPr>
      <w:r>
        <w:rPr>
          <w:rtl/>
        </w:rPr>
        <w:t xml:space="preserve"> </w:t>
      </w:r>
      <w:bookmarkStart w:id="8336" w:name="_ETM_Q36_600779"/>
      <w:bookmarkEnd w:id="8336"/>
      <w:r>
        <w:rPr>
          <w:rtl/>
        </w:rPr>
        <w:t xml:space="preserve">בוודאי, אמרתי, לא קשור למה שהיה. תקיפה זה לא קשור </w:t>
      </w:r>
      <w:bookmarkStart w:id="8337" w:name="_ETM_Q36_604919"/>
      <w:bookmarkEnd w:id="8337"/>
      <w:r>
        <w:rPr>
          <w:rtl/>
        </w:rPr>
        <w:t xml:space="preserve">לעניין. </w:t>
      </w:r>
    </w:p>
    <w:p w:rsidR="00C15322" w:rsidRDefault="00C15322" w:rsidP="00AC09F8">
      <w:pPr>
        <w:rPr>
          <w:rtl/>
        </w:rPr>
      </w:pPr>
    </w:p>
    <w:p w:rsidR="00C15322" w:rsidRDefault="00C15322" w:rsidP="000D7990">
      <w:pPr>
        <w:rPr>
          <w:rtl/>
        </w:rPr>
      </w:pPr>
      <w:r>
        <w:rPr>
          <w:rtl/>
        </w:rPr>
        <w:t xml:space="preserve">אני רוצה לקשור משהו, אני אסביר. </w:t>
      </w:r>
      <w:bookmarkStart w:id="8338" w:name="_ETM_Q36_609880"/>
      <w:bookmarkEnd w:id="8338"/>
      <w:r>
        <w:rPr>
          <w:rtl/>
        </w:rPr>
        <w:t>כשמיכאל בן א</w:t>
      </w:r>
      <w:r>
        <w:rPr>
          <w:rFonts w:hint="cs"/>
          <w:rtl/>
        </w:rPr>
        <w:t>ר</w:t>
      </w:r>
      <w:r>
        <w:rPr>
          <w:rtl/>
        </w:rPr>
        <w:t>י</w:t>
      </w:r>
      <w:r>
        <w:rPr>
          <w:rFonts w:hint="cs"/>
          <w:rtl/>
        </w:rPr>
        <w:t xml:space="preserve"> –</w:t>
      </w:r>
      <w:r>
        <w:rPr>
          <w:rtl/>
        </w:rPr>
        <w:t xml:space="preserve"> דרך אגב, איש כזה תומך טרור לא </w:t>
      </w:r>
      <w:bookmarkStart w:id="8339" w:name="_ETM_Q36_614487"/>
      <w:bookmarkEnd w:id="8339"/>
      <w:r>
        <w:rPr>
          <w:rtl/>
        </w:rPr>
        <w:t>צריך להיות בכנסת, לטעמי</w:t>
      </w:r>
      <w:r w:rsidR="000D7990">
        <w:rPr>
          <w:rFonts w:hint="cs"/>
          <w:rtl/>
        </w:rPr>
        <w:t>.</w:t>
      </w:r>
      <w:r>
        <w:rPr>
          <w:rtl/>
        </w:rPr>
        <w:t xml:space="preserve"> צריך להעמיד אותו לדין, לעבור דרך </w:t>
      </w:r>
      <w:bookmarkStart w:id="8340" w:name="_ETM_Q36_619094"/>
      <w:bookmarkEnd w:id="8340"/>
      <w:r>
        <w:rPr>
          <w:rtl/>
        </w:rPr>
        <w:t>שופטי מדינת ישראל ולהגיע לכלא, כמו שכל בן אדם ש</w:t>
      </w:r>
      <w:bookmarkStart w:id="8341" w:name="_ETM_Q36_623701"/>
      <w:bookmarkEnd w:id="8341"/>
      <w:r>
        <w:rPr>
          <w:rtl/>
        </w:rPr>
        <w:t xml:space="preserve">בעצם מעודד טרור, אמורים לפעול נגדו. </w:t>
      </w:r>
      <w:bookmarkStart w:id="8342" w:name="_ETM_Q36_629190"/>
      <w:bookmarkEnd w:id="8342"/>
      <w:r>
        <w:rPr>
          <w:rtl/>
        </w:rPr>
        <w:t>אני רוצה רק להזכיר לך שמיכאל בן א</w:t>
      </w:r>
      <w:r>
        <w:rPr>
          <w:rFonts w:hint="cs"/>
          <w:rtl/>
        </w:rPr>
        <w:t>ר</w:t>
      </w:r>
      <w:r>
        <w:rPr>
          <w:rtl/>
        </w:rPr>
        <w:t xml:space="preserve">י רק </w:t>
      </w:r>
      <w:bookmarkStart w:id="8343" w:name="_ETM_Q36_634640"/>
      <w:bookmarkEnd w:id="8343"/>
      <w:r>
        <w:rPr>
          <w:rtl/>
        </w:rPr>
        <w:t xml:space="preserve">אמר שהאומה </w:t>
      </w:r>
      <w:bookmarkStart w:id="8344" w:name="_ETM_Q36_637709"/>
      <w:bookmarkEnd w:id="8344"/>
      <w:r>
        <w:rPr>
          <w:rtl/>
        </w:rPr>
        <w:t>האסלאמית היא בעצם</w:t>
      </w:r>
      <w:r>
        <w:rPr>
          <w:rFonts w:hint="cs"/>
          <w:rtl/>
        </w:rPr>
        <w:t xml:space="preserve">, </w:t>
      </w:r>
      <w:r>
        <w:rPr>
          <w:rtl/>
        </w:rPr>
        <w:t>נניח</w:t>
      </w:r>
      <w:r>
        <w:rPr>
          <w:rFonts w:hint="cs"/>
          <w:rtl/>
        </w:rPr>
        <w:t>,</w:t>
      </w:r>
      <w:r>
        <w:rPr>
          <w:rtl/>
        </w:rPr>
        <w:t xml:space="preserve"> דיבר משהו נגד האסלאם </w:t>
      </w:r>
      <w:bookmarkStart w:id="8345" w:name="_ETM_Q36_642444"/>
      <w:bookmarkEnd w:id="8345"/>
      <w:r>
        <w:rPr>
          <w:rtl/>
        </w:rPr>
        <w:t>או נגד העמים האסלאמיים, אני כבר לא זוכר</w:t>
      </w:r>
      <w:r w:rsidR="000D7990">
        <w:rPr>
          <w:rFonts w:hint="cs"/>
          <w:rtl/>
        </w:rPr>
        <w:t>,</w:t>
      </w:r>
      <w:r>
        <w:rPr>
          <w:rtl/>
        </w:rPr>
        <w:t xml:space="preserve"> </w:t>
      </w:r>
      <w:bookmarkStart w:id="8346" w:name="_ETM_Q36_647760"/>
      <w:bookmarkEnd w:id="8346"/>
      <w:r>
        <w:rPr>
          <w:rtl/>
        </w:rPr>
        <w:t xml:space="preserve">אבל לא אפשרו לו להצביע, להיכנס לכנסת </w:t>
      </w:r>
      <w:bookmarkStart w:id="8347" w:name="_ETM_Q36_652120"/>
      <w:bookmarkEnd w:id="8347"/>
      <w:r>
        <w:rPr>
          <w:rtl/>
        </w:rPr>
        <w:t>ולהיות חבר כנסת בכלל, לא אפשרו לו להתמודד לכנסת</w:t>
      </w:r>
      <w:bookmarkStart w:id="8348" w:name="_ETM_Q36_657920"/>
      <w:bookmarkEnd w:id="8348"/>
      <w:r>
        <w:rPr>
          <w:rFonts w:hint="cs"/>
          <w:rtl/>
        </w:rPr>
        <w:t xml:space="preserve">. </w:t>
      </w:r>
      <w:bookmarkStart w:id="8349" w:name="_ETM_Q36_477936"/>
      <w:bookmarkStart w:id="8350" w:name="_ETM_Q36_478204"/>
      <w:bookmarkStart w:id="8351" w:name="_ETM_Q36_478232"/>
      <w:bookmarkStart w:id="8352" w:name="_ETM_Q36_478320"/>
      <w:bookmarkEnd w:id="8349"/>
      <w:bookmarkEnd w:id="8350"/>
      <w:bookmarkEnd w:id="8351"/>
      <w:bookmarkEnd w:id="8352"/>
      <w:r>
        <w:rPr>
          <w:rFonts w:hint="cs"/>
          <w:rtl/>
        </w:rPr>
        <w:t xml:space="preserve">לכן, אני רואה שהצביעות הזאת בלתי רגילה. אבל, חבר הכנסת </w:t>
      </w:r>
      <w:r w:rsidR="00DA5739">
        <w:rPr>
          <w:rFonts w:hint="cs"/>
          <w:rtl/>
        </w:rPr>
        <w:t>– –</w:t>
      </w:r>
      <w:r>
        <w:rPr>
          <w:rFonts w:hint="cs"/>
          <w:rtl/>
        </w:rPr>
        <w:t xml:space="preserve"> </w:t>
      </w:r>
    </w:p>
    <w:p w:rsidR="00C15322" w:rsidRDefault="00C15322" w:rsidP="00AC09F8">
      <w:pPr>
        <w:rPr>
          <w:rtl/>
        </w:rPr>
      </w:pPr>
    </w:p>
    <w:p w:rsidR="00C15322" w:rsidRDefault="00C15322" w:rsidP="00AC09F8">
      <w:pPr>
        <w:pStyle w:val="af6"/>
        <w:keepNext/>
        <w:rPr>
          <w:rtl/>
        </w:rPr>
      </w:pPr>
      <w:bookmarkStart w:id="8353" w:name="ET_yor_6490_8"/>
      <w:r w:rsidRPr="00A86E12">
        <w:rPr>
          <w:rStyle w:val="TagStyle"/>
          <w:rtl/>
        </w:rPr>
        <w:t xml:space="preserve"> &lt;&lt; יור &gt;&gt;</w:t>
      </w:r>
      <w:r w:rsidRPr="008A640B">
        <w:rPr>
          <w:rStyle w:val="TagStyle"/>
          <w:rtl/>
        </w:rPr>
        <w:t xml:space="preserve"> </w:t>
      </w:r>
      <w:r>
        <w:rPr>
          <w:rtl/>
        </w:rPr>
        <w:t>היו"ר ניסים ואטורי:</w:t>
      </w:r>
      <w:r w:rsidRPr="008A640B">
        <w:rPr>
          <w:rStyle w:val="TagStyle"/>
          <w:rtl/>
        </w:rPr>
        <w:t xml:space="preserve"> </w:t>
      </w:r>
      <w:r w:rsidRPr="00A86E12">
        <w:rPr>
          <w:rStyle w:val="TagStyle"/>
          <w:rtl/>
        </w:rPr>
        <w:t>&lt;&lt; יור &gt;&gt;</w:t>
      </w:r>
      <w:r>
        <w:rPr>
          <w:rtl/>
        </w:rPr>
        <w:t xml:space="preserve">  </w:t>
      </w:r>
      <w:bookmarkEnd w:id="8353"/>
    </w:p>
    <w:p w:rsidR="00C15322" w:rsidRDefault="00C15322" w:rsidP="008F2C55">
      <w:pPr>
        <w:rPr>
          <w:rtl/>
        </w:rPr>
      </w:pPr>
    </w:p>
    <w:p w:rsidR="00C15322" w:rsidRDefault="00C15322" w:rsidP="00AC09F8">
      <w:pPr>
        <w:rPr>
          <w:rtl/>
        </w:rPr>
      </w:pPr>
      <w:r>
        <w:rPr>
          <w:rFonts w:hint="cs"/>
          <w:rtl/>
        </w:rPr>
        <w:t xml:space="preserve">אפשר לשמור על שקט, חברי הכנסת? </w:t>
      </w:r>
    </w:p>
    <w:p w:rsidR="00C15322" w:rsidRDefault="00C15322" w:rsidP="00AC09F8">
      <w:pPr>
        <w:rPr>
          <w:rtl/>
        </w:rPr>
      </w:pPr>
      <w:bookmarkStart w:id="8354" w:name="_ETM_Q36_496459"/>
      <w:bookmarkStart w:id="8355" w:name="_ETM_Q36_496569"/>
      <w:bookmarkEnd w:id="8354"/>
      <w:bookmarkEnd w:id="8355"/>
    </w:p>
    <w:p w:rsidR="00C15322" w:rsidRDefault="00C15322" w:rsidP="00AC09F8">
      <w:pPr>
        <w:pStyle w:val="-"/>
        <w:keepNext/>
        <w:rPr>
          <w:rtl/>
        </w:rPr>
      </w:pPr>
      <w:bookmarkStart w:id="8356" w:name="ET_speakercontinue_5971_9"/>
      <w:r w:rsidRPr="00A86E12">
        <w:rPr>
          <w:rStyle w:val="TagStyle"/>
          <w:rtl/>
        </w:rPr>
        <w:t xml:space="preserve"> &lt;&lt; דובר_המשך &gt;&gt;</w:t>
      </w:r>
      <w:r w:rsidRPr="008A640B">
        <w:rPr>
          <w:rStyle w:val="TagStyle"/>
          <w:rtl/>
        </w:rPr>
        <w:t xml:space="preserve"> </w:t>
      </w:r>
      <w:r>
        <w:rPr>
          <w:rtl/>
        </w:rPr>
        <w:t>השר המקשר בין הממשלה לכנסת דוד אמסלם:</w:t>
      </w:r>
      <w:r w:rsidRPr="008A640B">
        <w:rPr>
          <w:rStyle w:val="TagStyle"/>
          <w:rtl/>
        </w:rPr>
        <w:t xml:space="preserve"> </w:t>
      </w:r>
      <w:r w:rsidRPr="00A86E12">
        <w:rPr>
          <w:rStyle w:val="TagStyle"/>
          <w:rtl/>
        </w:rPr>
        <w:t>&lt;&lt; דובר_המשך &gt;&gt;</w:t>
      </w:r>
      <w:r>
        <w:rPr>
          <w:rtl/>
        </w:rPr>
        <w:t xml:space="preserve">  </w:t>
      </w:r>
      <w:bookmarkEnd w:id="8356"/>
    </w:p>
    <w:p w:rsidR="00C15322" w:rsidRDefault="00C15322" w:rsidP="008F2C55">
      <w:pPr>
        <w:rPr>
          <w:rtl/>
        </w:rPr>
      </w:pPr>
    </w:p>
    <w:p w:rsidR="00C15322" w:rsidRDefault="00DA5739" w:rsidP="000D7990">
      <w:pPr>
        <w:rPr>
          <w:rtl/>
        </w:rPr>
      </w:pPr>
      <w:r>
        <w:rPr>
          <w:rFonts w:hint="cs"/>
          <w:rtl/>
        </w:rPr>
        <w:t>– –</w:t>
      </w:r>
      <w:r w:rsidR="00C15322">
        <w:rPr>
          <w:rFonts w:hint="cs"/>
          <w:rtl/>
        </w:rPr>
        <w:t xml:space="preserve"> חבר הכנסת מנסור עבאס, אתה מפריע לי. אבל אני רוצה לספר לך משהו, </w:t>
      </w:r>
      <w:bookmarkStart w:id="8357" w:name="_ETM_Q36_501020"/>
      <w:bookmarkEnd w:id="8357"/>
      <w:r w:rsidR="00C15322">
        <w:rPr>
          <w:rFonts w:hint="cs"/>
          <w:rtl/>
        </w:rPr>
        <w:t>אחמד. לפני כשנה ומשהו עליתי לכאן, לדעתי קצת יותר, שנתיים. עליתי כאן, לבימת הכנסת</w:t>
      </w:r>
      <w:r w:rsidR="000D7990">
        <w:rPr>
          <w:rFonts w:hint="cs"/>
          <w:rtl/>
        </w:rPr>
        <w:t>,</w:t>
      </w:r>
      <w:r w:rsidR="00C15322">
        <w:rPr>
          <w:rFonts w:hint="cs"/>
          <w:rtl/>
        </w:rPr>
        <w:t xml:space="preserve"> וסיפרתי שיש לי חבר, קוראים לו </w:t>
      </w:r>
      <w:bookmarkStart w:id="8358" w:name="_ETM_Q36_510457"/>
      <w:bookmarkEnd w:id="8358"/>
      <w:r w:rsidR="00C15322">
        <w:rPr>
          <w:rFonts w:hint="cs"/>
          <w:rtl/>
        </w:rPr>
        <w:t>מאיר בלילתי</w:t>
      </w:r>
      <w:r w:rsidR="000D7990">
        <w:rPr>
          <w:rFonts w:hint="cs"/>
          <w:rtl/>
        </w:rPr>
        <w:t>,</w:t>
      </w:r>
      <w:r w:rsidR="00C15322">
        <w:rPr>
          <w:rFonts w:hint="cs"/>
          <w:rtl/>
        </w:rPr>
        <w:t xml:space="preserve"> נהג מונית, מתפרנס. בטעות, עשה שגיאה חמורה מאוד, מה השגיאה? שכשהייתה הפגנה בקפלן וסגרו את איילון הוא שכח לבקש רשות והוא הגיע לשם. </w:t>
      </w:r>
      <w:bookmarkStart w:id="8359" w:name="_ETM_Q36_536105"/>
      <w:bookmarkEnd w:id="8359"/>
      <w:r w:rsidR="00C15322">
        <w:rPr>
          <w:rFonts w:hint="cs"/>
          <w:rtl/>
        </w:rPr>
        <w:t>שברו לו את המונית, שלחו אותו לבית חולים. את זה אף אחד לא גינה. אני עליתי ודיברתי. דרך אגב, חבר כנסת מקבל ש</w:t>
      </w:r>
      <w:r w:rsidR="00C15322" w:rsidRPr="001D3E04">
        <w:rPr>
          <w:rFonts w:hint="cs"/>
          <w:rtl/>
        </w:rPr>
        <w:t>איש</w:t>
      </w:r>
      <w:r w:rsidR="00C15322">
        <w:rPr>
          <w:rFonts w:hint="cs"/>
          <w:rtl/>
        </w:rPr>
        <w:t xml:space="preserve"> מהציבור שפוגעים לו במונית ופוצעים אותו, בית חולים. לא שמעתי את איסמן, לא שמעתי יועמ"שית, לא שמעתי אתכם, אף אחד, ש</w:t>
      </w:r>
      <w:bookmarkStart w:id="8360" w:name="_ETM_Q36_554185"/>
      <w:bookmarkEnd w:id="8360"/>
      <w:r w:rsidR="00C15322">
        <w:rPr>
          <w:rFonts w:hint="cs"/>
          <w:rtl/>
        </w:rPr>
        <w:t>ום דבר. הסרטון שלו רץ ברשתות. אבל פתאו</w:t>
      </w:r>
      <w:bookmarkStart w:id="8361" w:name="_ETM_Q36_563876"/>
      <w:bookmarkEnd w:id="8361"/>
      <w:r w:rsidR="00C15322">
        <w:rPr>
          <w:rFonts w:hint="cs"/>
          <w:rtl/>
        </w:rPr>
        <w:t xml:space="preserve">ם איימן עודה מעניין יותר מכל אחד אחר. </w:t>
      </w:r>
    </w:p>
    <w:p w:rsidR="00C15322" w:rsidRDefault="00C15322" w:rsidP="00AC09F8">
      <w:pPr>
        <w:rPr>
          <w:rtl/>
        </w:rPr>
      </w:pPr>
    </w:p>
    <w:p w:rsidR="00C15322" w:rsidRPr="008A640B" w:rsidRDefault="00C15322" w:rsidP="000D7990">
      <w:pPr>
        <w:rPr>
          <w:rtl/>
        </w:rPr>
      </w:pPr>
      <w:r>
        <w:rPr>
          <w:rFonts w:hint="cs"/>
          <w:rtl/>
        </w:rPr>
        <w:t>אני נגד אלימות, אמרתי, מכל סוג שהוא. אלימות היא מחוץ לחוק לגבי כולם</w:t>
      </w:r>
      <w:r w:rsidR="000D7990">
        <w:rPr>
          <w:rFonts w:hint="cs"/>
          <w:rtl/>
        </w:rPr>
        <w:t>,</w:t>
      </w:r>
      <w:r>
        <w:rPr>
          <w:rFonts w:hint="cs"/>
          <w:rtl/>
        </w:rPr>
        <w:t xml:space="preserve"> בדגש על איש קטן ופרטי שכולה </w:t>
      </w:r>
      <w:bookmarkStart w:id="8362" w:name="_ETM_Q36_577383"/>
      <w:bookmarkEnd w:id="8362"/>
      <w:r>
        <w:rPr>
          <w:rFonts w:hint="cs"/>
          <w:rtl/>
        </w:rPr>
        <w:t>הלך ברחוב. אז לכן אני אומר. אבל אנחנו נמצאים בתקופה</w:t>
      </w:r>
      <w:bookmarkStart w:id="8363" w:name="_ETM_Q36_591160"/>
      <w:bookmarkEnd w:id="8363"/>
      <w:r>
        <w:rPr>
          <w:rFonts w:hint="cs"/>
          <w:rtl/>
        </w:rPr>
        <w:t xml:space="preserve"> סלקטיבית. אם זה איש ימין, אז שטויות, זה קטן</w:t>
      </w:r>
      <w:r w:rsidR="000D7990">
        <w:rPr>
          <w:rFonts w:hint="cs"/>
          <w:rtl/>
        </w:rPr>
        <w:t>;</w:t>
      </w:r>
      <w:r>
        <w:rPr>
          <w:rFonts w:hint="cs"/>
          <w:rtl/>
        </w:rPr>
        <w:t xml:space="preserve"> אם זה איש שמאל, זה מקבל תהודה. אני חושב, כפי </w:t>
      </w:r>
      <w:bookmarkStart w:id="8364" w:name="_ETM_Q36_594952"/>
      <w:bookmarkEnd w:id="8364"/>
      <w:r>
        <w:rPr>
          <w:rFonts w:hint="cs"/>
          <w:rtl/>
        </w:rPr>
        <w:t xml:space="preserve">שאמרתי, כל אלימות מכל סוג שהוא היא לא נכונה. </w:t>
      </w:r>
    </w:p>
    <w:p w:rsidR="00C15322" w:rsidRDefault="00C15322" w:rsidP="00AC09F8">
      <w:pPr>
        <w:rPr>
          <w:rtl/>
        </w:rPr>
      </w:pPr>
    </w:p>
    <w:p w:rsidR="00C15322" w:rsidRDefault="00C15322" w:rsidP="00AC09F8">
      <w:pPr>
        <w:rPr>
          <w:rtl/>
        </w:rPr>
      </w:pPr>
      <w:bookmarkStart w:id="8365" w:name="_ETM_Q36_180000"/>
      <w:bookmarkEnd w:id="8365"/>
      <w:r>
        <w:rPr>
          <w:rFonts w:hint="cs"/>
          <w:rtl/>
        </w:rPr>
        <w:t xml:space="preserve">עכשיו אני רוצה דווקא לדבר לחברים שלי מהליכוד. </w:t>
      </w:r>
      <w:bookmarkStart w:id="8366" w:name="_ETM_Q36_181500"/>
      <w:bookmarkEnd w:id="8366"/>
      <w:r>
        <w:rPr>
          <w:rtl/>
        </w:rPr>
        <w:t xml:space="preserve">לחברים שלי מהליכוד. </w:t>
      </w:r>
      <w:bookmarkStart w:id="8367" w:name="_ETM_Q36_185190"/>
      <w:bookmarkEnd w:id="8367"/>
      <w:r>
        <w:rPr>
          <w:rtl/>
        </w:rPr>
        <w:t xml:space="preserve">שנייה, דקה. חבר'ה, אני רוצה </w:t>
      </w:r>
      <w:bookmarkStart w:id="8368" w:name="_ETM_Q36_188420"/>
      <w:bookmarkEnd w:id="8368"/>
      <w:r>
        <w:rPr>
          <w:rtl/>
        </w:rPr>
        <w:t xml:space="preserve">שתקשיבו לי. </w:t>
      </w:r>
      <w:bookmarkStart w:id="8369" w:name="_ETM_Q36_190898"/>
      <w:bookmarkEnd w:id="8369"/>
    </w:p>
    <w:p w:rsidR="00C15322" w:rsidRDefault="00C15322" w:rsidP="00AC09F8">
      <w:pPr>
        <w:rPr>
          <w:rtl/>
        </w:rPr>
      </w:pPr>
    </w:p>
    <w:p w:rsidR="00C15322" w:rsidRDefault="00C15322" w:rsidP="00AC09F8">
      <w:pPr>
        <w:pStyle w:val="af5"/>
        <w:keepNext/>
        <w:rPr>
          <w:rtl/>
        </w:rPr>
      </w:pPr>
      <w:bookmarkStart w:id="8370" w:name="ET_interruption_5109_10"/>
      <w:r w:rsidRPr="00A86E12">
        <w:rPr>
          <w:rStyle w:val="TagStyle"/>
          <w:rtl/>
        </w:rPr>
        <w:t>&lt;&lt; קריאה &gt;&gt;</w:t>
      </w:r>
      <w:r w:rsidRPr="00787403">
        <w:rPr>
          <w:rStyle w:val="TagStyle"/>
          <w:rtl/>
        </w:rPr>
        <w:t xml:space="preserve"> </w:t>
      </w:r>
      <w:r>
        <w:rPr>
          <w:rtl/>
        </w:rPr>
        <w:t>אלעזר שטרן (יש עתיד):</w:t>
      </w:r>
      <w:r w:rsidRPr="00787403">
        <w:rPr>
          <w:rStyle w:val="TagStyle"/>
          <w:rtl/>
        </w:rPr>
        <w:t xml:space="preserve"> </w:t>
      </w:r>
      <w:r w:rsidRPr="00A86E12">
        <w:rPr>
          <w:rStyle w:val="TagStyle"/>
          <w:rtl/>
        </w:rPr>
        <w:t>&lt;&lt; קריאה &gt;&gt;</w:t>
      </w:r>
      <w:r>
        <w:rPr>
          <w:rtl/>
        </w:rPr>
        <w:t xml:space="preserve">  </w:t>
      </w:r>
      <w:bookmarkEnd w:id="8370"/>
    </w:p>
    <w:p w:rsidR="00C15322" w:rsidRDefault="00C15322" w:rsidP="008F2C55">
      <w:pPr>
        <w:rPr>
          <w:rtl/>
        </w:rPr>
      </w:pPr>
    </w:p>
    <w:p w:rsidR="00C15322" w:rsidRDefault="00C15322" w:rsidP="00AC09F8">
      <w:pPr>
        <w:rPr>
          <w:rtl/>
        </w:rPr>
      </w:pPr>
      <w:r>
        <w:rPr>
          <w:rFonts w:hint="cs"/>
          <w:rtl/>
        </w:rPr>
        <w:t>דודי, אין לכם ישיבת סיעה?</w:t>
      </w:r>
    </w:p>
    <w:p w:rsidR="00C15322" w:rsidRDefault="00C15322" w:rsidP="00AC09F8">
      <w:pPr>
        <w:rPr>
          <w:rtl/>
        </w:rPr>
      </w:pPr>
    </w:p>
    <w:p w:rsidR="00C15322" w:rsidRDefault="00C15322" w:rsidP="00AC09F8">
      <w:pPr>
        <w:pStyle w:val="-"/>
        <w:keepNext/>
        <w:rPr>
          <w:rtl/>
        </w:rPr>
      </w:pPr>
      <w:r w:rsidRPr="00A86E12">
        <w:rPr>
          <w:rStyle w:val="TagStyle"/>
          <w:rtl/>
        </w:rPr>
        <w:t xml:space="preserve"> &lt;&lt; דובר_המשך &gt;&gt;</w:t>
      </w:r>
      <w:r w:rsidRPr="00787403">
        <w:rPr>
          <w:rStyle w:val="TagStyle"/>
          <w:rtl/>
        </w:rPr>
        <w:t xml:space="preserve"> </w:t>
      </w:r>
      <w:r>
        <w:rPr>
          <w:rtl/>
        </w:rPr>
        <w:t>השר המקשר בין הממשלה לכנסת דוד אמסלם:</w:t>
      </w:r>
      <w:r w:rsidRPr="00787403">
        <w:rPr>
          <w:rStyle w:val="TagStyle"/>
          <w:rtl/>
        </w:rPr>
        <w:t xml:space="preserve"> </w:t>
      </w:r>
      <w:r w:rsidRPr="00A86E12">
        <w:rPr>
          <w:rStyle w:val="TagStyle"/>
          <w:rtl/>
        </w:rPr>
        <w:t>&lt;&lt; דובר_המשך &gt;&gt;</w:t>
      </w:r>
      <w:r>
        <w:rPr>
          <w:rtl/>
        </w:rPr>
        <w:t xml:space="preserve">  </w:t>
      </w:r>
    </w:p>
    <w:p w:rsidR="00C15322" w:rsidRPr="00787403" w:rsidRDefault="00C15322" w:rsidP="008F2C55">
      <w:pPr>
        <w:rPr>
          <w:rtl/>
        </w:rPr>
      </w:pPr>
    </w:p>
    <w:p w:rsidR="00C15322" w:rsidRDefault="00C15322" w:rsidP="00AC09F8">
      <w:pPr>
        <w:rPr>
          <w:rtl/>
        </w:rPr>
      </w:pPr>
      <w:bookmarkStart w:id="8371" w:name="_ETM_Q36_192949"/>
      <w:bookmarkEnd w:id="8371"/>
      <w:r>
        <w:rPr>
          <w:rtl/>
        </w:rPr>
        <w:t>למה</w:t>
      </w:r>
      <w:r>
        <w:rPr>
          <w:rFonts w:hint="cs"/>
          <w:rtl/>
        </w:rPr>
        <w:t>,</w:t>
      </w:r>
      <w:r>
        <w:rPr>
          <w:rtl/>
        </w:rPr>
        <w:t xml:space="preserve"> זה מעניין אותך אם יש לנו, או שאתה רוצה להשתתף איתנו כבר מעכשיו</w:t>
      </w:r>
      <w:r>
        <w:rPr>
          <w:rFonts w:hint="cs"/>
          <w:rtl/>
        </w:rPr>
        <w:t>?</w:t>
      </w:r>
      <w:r>
        <w:rPr>
          <w:rtl/>
        </w:rPr>
        <w:t xml:space="preserve"> </w:t>
      </w:r>
    </w:p>
    <w:p w:rsidR="00C15322" w:rsidRDefault="00C15322" w:rsidP="00AC09F8">
      <w:pPr>
        <w:rPr>
          <w:rtl/>
        </w:rPr>
      </w:pPr>
    </w:p>
    <w:p w:rsidR="00C15322" w:rsidRDefault="00C15322" w:rsidP="00AC09F8">
      <w:pPr>
        <w:pStyle w:val="af5"/>
        <w:keepNext/>
        <w:rPr>
          <w:rtl/>
        </w:rPr>
      </w:pPr>
      <w:bookmarkStart w:id="8372" w:name="ET_interruption_5109_12"/>
      <w:r w:rsidRPr="00A86E12">
        <w:rPr>
          <w:rStyle w:val="TagStyle"/>
          <w:rtl/>
        </w:rPr>
        <w:t xml:space="preserve"> &lt;&lt; קריאה &gt;&gt;</w:t>
      </w:r>
      <w:r w:rsidRPr="00787403">
        <w:rPr>
          <w:rStyle w:val="TagStyle"/>
          <w:rtl/>
        </w:rPr>
        <w:t xml:space="preserve"> </w:t>
      </w:r>
      <w:r>
        <w:rPr>
          <w:rtl/>
        </w:rPr>
        <w:t>אלעזר שטרן (יש עתיד):</w:t>
      </w:r>
      <w:r w:rsidRPr="00787403">
        <w:rPr>
          <w:rStyle w:val="TagStyle"/>
          <w:rtl/>
        </w:rPr>
        <w:t xml:space="preserve"> </w:t>
      </w:r>
      <w:r w:rsidRPr="00A86E12">
        <w:rPr>
          <w:rStyle w:val="TagStyle"/>
          <w:rtl/>
        </w:rPr>
        <w:t>&lt;&lt; קריאה &gt;&gt;</w:t>
      </w:r>
      <w:r>
        <w:rPr>
          <w:rtl/>
        </w:rPr>
        <w:t xml:space="preserve">  </w:t>
      </w:r>
      <w:bookmarkEnd w:id="8372"/>
    </w:p>
    <w:p w:rsidR="00C15322" w:rsidRDefault="00C15322" w:rsidP="008F2C55">
      <w:pPr>
        <w:rPr>
          <w:rtl/>
        </w:rPr>
      </w:pPr>
    </w:p>
    <w:p w:rsidR="00C15322" w:rsidRDefault="00C15322" w:rsidP="00AC09F8">
      <w:pPr>
        <w:rPr>
          <w:rtl/>
        </w:rPr>
      </w:pPr>
      <w:r>
        <w:rPr>
          <w:rFonts w:hint="cs"/>
          <w:rtl/>
        </w:rPr>
        <w:t xml:space="preserve">לא, אתה מדבר אליהם, בוא, חבל. </w:t>
      </w:r>
    </w:p>
    <w:p w:rsidR="00C15322" w:rsidRDefault="00C15322" w:rsidP="00AC09F8">
      <w:pPr>
        <w:rPr>
          <w:rtl/>
        </w:rPr>
      </w:pPr>
    </w:p>
    <w:p w:rsidR="00C15322" w:rsidRDefault="00C15322" w:rsidP="00AC09F8">
      <w:pPr>
        <w:pStyle w:val="-"/>
        <w:keepNext/>
        <w:rPr>
          <w:rtl/>
        </w:rPr>
      </w:pPr>
      <w:bookmarkStart w:id="8373" w:name="ET_speakercontinue_5971_13"/>
      <w:r w:rsidRPr="00A86E12">
        <w:rPr>
          <w:rStyle w:val="TagStyle"/>
          <w:rtl/>
        </w:rPr>
        <w:t xml:space="preserve"> &lt;&lt; דובר_המשך &gt;&gt;</w:t>
      </w:r>
      <w:r w:rsidRPr="00787403">
        <w:rPr>
          <w:rStyle w:val="TagStyle"/>
          <w:rtl/>
        </w:rPr>
        <w:t xml:space="preserve"> </w:t>
      </w:r>
      <w:r>
        <w:rPr>
          <w:rtl/>
        </w:rPr>
        <w:t>השר המקשר בין הממשלה לכנסת דוד אמסלם:</w:t>
      </w:r>
      <w:r w:rsidRPr="00787403">
        <w:rPr>
          <w:rStyle w:val="TagStyle"/>
          <w:rtl/>
        </w:rPr>
        <w:t xml:space="preserve"> </w:t>
      </w:r>
      <w:r w:rsidRPr="00A86E12">
        <w:rPr>
          <w:rStyle w:val="TagStyle"/>
          <w:rtl/>
        </w:rPr>
        <w:t>&lt;&lt; דובר_המשך &gt;&gt;</w:t>
      </w:r>
      <w:r>
        <w:rPr>
          <w:rtl/>
        </w:rPr>
        <w:t xml:space="preserve">  </w:t>
      </w:r>
      <w:bookmarkEnd w:id="8373"/>
    </w:p>
    <w:p w:rsidR="00C15322" w:rsidRDefault="00C15322" w:rsidP="008F2C55">
      <w:pPr>
        <w:rPr>
          <w:rtl/>
        </w:rPr>
      </w:pPr>
    </w:p>
    <w:p w:rsidR="000D7990" w:rsidRDefault="00C15322" w:rsidP="000D7990">
      <w:pPr>
        <w:rPr>
          <w:rtl/>
        </w:rPr>
      </w:pPr>
      <w:r>
        <w:rPr>
          <w:rFonts w:hint="cs"/>
          <w:rtl/>
        </w:rPr>
        <w:t xml:space="preserve">אני רוצה לדבר לחברים שלי מהליכוד. תראו, </w:t>
      </w:r>
      <w:bookmarkStart w:id="8374" w:name="_ETM_Q36_204709"/>
      <w:bookmarkEnd w:id="8374"/>
      <w:r>
        <w:rPr>
          <w:rtl/>
        </w:rPr>
        <w:t xml:space="preserve">לפני </w:t>
      </w:r>
      <w:bookmarkStart w:id="8375" w:name="_ETM_Q36_206870"/>
      <w:bookmarkEnd w:id="8375"/>
      <w:r>
        <w:rPr>
          <w:rFonts w:hint="cs"/>
          <w:rtl/>
        </w:rPr>
        <w:t>כמה</w:t>
      </w:r>
      <w:r>
        <w:rPr>
          <w:rtl/>
        </w:rPr>
        <w:t xml:space="preserve"> ימים </w:t>
      </w:r>
      <w:bookmarkStart w:id="8376" w:name="_ETM_Q36_208950"/>
      <w:bookmarkEnd w:id="8376"/>
      <w:r>
        <w:rPr>
          <w:rtl/>
        </w:rPr>
        <w:t xml:space="preserve">אחינו החרדים החליטו לפרוש מהממשלה. למה? בגלל שהיה בקווי היסוד </w:t>
      </w:r>
      <w:bookmarkStart w:id="8377" w:name="_ETM_Q36_212973"/>
      <w:bookmarkEnd w:id="8377"/>
      <w:r>
        <w:rPr>
          <w:rtl/>
        </w:rPr>
        <w:t>של הממשלה הזאת</w:t>
      </w:r>
      <w:r>
        <w:rPr>
          <w:rFonts w:hint="cs"/>
          <w:rtl/>
        </w:rPr>
        <w:t>,</w:t>
      </w:r>
      <w:r>
        <w:rPr>
          <w:rtl/>
        </w:rPr>
        <w:t xml:space="preserve"> החוק הראשון שהיינו צריכים להעביר זה חוק </w:t>
      </w:r>
      <w:bookmarkStart w:id="8378" w:name="_ETM_Q36_216997"/>
      <w:bookmarkEnd w:id="8378"/>
      <w:r>
        <w:rPr>
          <w:rtl/>
        </w:rPr>
        <w:t>הגיוס. דרך אגב, זה לא חוק של חרדים</w:t>
      </w:r>
      <w:r w:rsidR="000D7990">
        <w:rPr>
          <w:rFonts w:hint="cs"/>
          <w:rtl/>
        </w:rPr>
        <w:t>,</w:t>
      </w:r>
      <w:r>
        <w:rPr>
          <w:rtl/>
        </w:rPr>
        <w:t xml:space="preserve"> זה חוק </w:t>
      </w:r>
      <w:bookmarkStart w:id="8379" w:name="_ETM_Q36_221021"/>
      <w:bookmarkEnd w:id="8379"/>
      <w:r>
        <w:rPr>
          <w:rtl/>
        </w:rPr>
        <w:t xml:space="preserve">למי שאוהב את תורת ישראל ומבין את העומק שלה, של </w:t>
      </w:r>
      <w:bookmarkStart w:id="8380" w:name="_ETM_Q36_225045"/>
      <w:bookmarkEnd w:id="8380"/>
      <w:r>
        <w:rPr>
          <w:rtl/>
        </w:rPr>
        <w:t xml:space="preserve">כל היהודים. </w:t>
      </w:r>
      <w:bookmarkStart w:id="8381" w:name="_ETM_Q36_230020"/>
      <w:bookmarkEnd w:id="8381"/>
      <w:r>
        <w:rPr>
          <w:rtl/>
        </w:rPr>
        <w:t xml:space="preserve">עכשיו, מה קרה? </w:t>
      </w:r>
      <w:bookmarkStart w:id="8382" w:name="_ETM_Q36_232560"/>
      <w:bookmarkEnd w:id="8382"/>
      <w:r>
        <w:rPr>
          <w:rtl/>
        </w:rPr>
        <w:t>אנחנו כמעט שלוש שנים אחרי</w:t>
      </w:r>
      <w:r w:rsidR="000D7990">
        <w:rPr>
          <w:rFonts w:hint="cs"/>
          <w:rtl/>
        </w:rPr>
        <w:t>,</w:t>
      </w:r>
      <w:r>
        <w:rPr>
          <w:rtl/>
        </w:rPr>
        <w:t xml:space="preserve"> </w:t>
      </w:r>
      <w:bookmarkStart w:id="8383" w:name="_ETM_Q36_235639"/>
      <w:bookmarkEnd w:id="8383"/>
      <w:r>
        <w:rPr>
          <w:rtl/>
        </w:rPr>
        <w:t xml:space="preserve">והם החליטו לפרוש מהממשלה, לא מהקואליציה. </w:t>
      </w:r>
      <w:bookmarkStart w:id="8384" w:name="_ETM_Q36_239369"/>
      <w:bookmarkEnd w:id="8384"/>
      <w:r>
        <w:rPr>
          <w:rtl/>
        </w:rPr>
        <w:t xml:space="preserve">אני פתאום רואה </w:t>
      </w:r>
      <w:bookmarkStart w:id="8385" w:name="_ETM_Q36_242200"/>
      <w:bookmarkEnd w:id="8385"/>
      <w:r>
        <w:rPr>
          <w:rFonts w:hint="cs"/>
          <w:rtl/>
        </w:rPr>
        <w:t>שלא עוברות שעתיים,</w:t>
      </w:r>
      <w:r>
        <w:rPr>
          <w:rtl/>
        </w:rPr>
        <w:t xml:space="preserve"> אני רואה פתאום התנפלות</w:t>
      </w:r>
      <w:r>
        <w:rPr>
          <w:rFonts w:hint="cs"/>
          <w:rtl/>
        </w:rPr>
        <w:t xml:space="preserve"> </w:t>
      </w:r>
      <w:r>
        <w:rPr>
          <w:rFonts w:hint="eastAsia"/>
        </w:rPr>
        <w:t>–</w:t>
      </w:r>
      <w:r>
        <w:rPr>
          <w:rtl/>
        </w:rPr>
        <w:t xml:space="preserve"> זה רוצה את התיק הזה, </w:t>
      </w:r>
      <w:bookmarkStart w:id="8386" w:name="_ETM_Q36_248554"/>
      <w:bookmarkEnd w:id="8386"/>
      <w:r>
        <w:rPr>
          <w:rtl/>
        </w:rPr>
        <w:t>זה רוצה את התיק ההוא</w:t>
      </w:r>
      <w:r>
        <w:rPr>
          <w:rFonts w:hint="cs"/>
          <w:rtl/>
        </w:rPr>
        <w:t>.</w:t>
      </w:r>
      <w:r>
        <w:rPr>
          <w:rtl/>
        </w:rPr>
        <w:t xml:space="preserve"> אני התביישתי. </w:t>
      </w:r>
      <w:bookmarkStart w:id="8387" w:name="_ETM_Q36_675355"/>
      <w:bookmarkStart w:id="8388" w:name="_ETM_Q36_675453"/>
      <w:bookmarkStart w:id="8389" w:name="_ETM_Q36_675532"/>
      <w:bookmarkStart w:id="8390" w:name="_ETM_Q36_675607"/>
      <w:bookmarkEnd w:id="8387"/>
      <w:bookmarkEnd w:id="8388"/>
      <w:bookmarkEnd w:id="8389"/>
      <w:bookmarkEnd w:id="8390"/>
      <w:r>
        <w:rPr>
          <w:rFonts w:hint="cs"/>
          <w:rtl/>
        </w:rPr>
        <w:t xml:space="preserve">זה לא חברות, זה לא לויאליות. איך אמרתי? עוד העסק פה </w:t>
      </w:r>
      <w:bookmarkStart w:id="8391" w:name="_ETM_Q36_683103"/>
      <w:bookmarkEnd w:id="8391"/>
      <w:r>
        <w:rPr>
          <w:rFonts w:hint="cs"/>
          <w:rtl/>
        </w:rPr>
        <w:t xml:space="preserve">רותח וכבר מחלקים את השלל. אז אני חושב שקודם כול, זה לא יפה, זה לא קולגיאלי ולא חברי. </w:t>
      </w:r>
      <w:bookmarkStart w:id="8392" w:name="_ETM_Q36_686061"/>
      <w:bookmarkEnd w:id="8392"/>
      <w:r>
        <w:rPr>
          <w:rFonts w:hint="cs"/>
          <w:rtl/>
        </w:rPr>
        <w:t xml:space="preserve">אבל לרמת המהות אני רוצה להיכנס. </w:t>
      </w:r>
    </w:p>
    <w:p w:rsidR="000D7990" w:rsidRDefault="000D7990" w:rsidP="000D7990">
      <w:pPr>
        <w:rPr>
          <w:rtl/>
        </w:rPr>
      </w:pPr>
    </w:p>
    <w:p w:rsidR="00C15322" w:rsidRDefault="00C15322" w:rsidP="000D7990">
      <w:pPr>
        <w:rPr>
          <w:rtl/>
        </w:rPr>
      </w:pPr>
      <w:r>
        <w:rPr>
          <w:rFonts w:hint="cs"/>
          <w:rtl/>
        </w:rPr>
        <w:t xml:space="preserve">אדוני ראש הממשלה, </w:t>
      </w:r>
      <w:bookmarkStart w:id="8393" w:name="_ETM_Q36_692744"/>
      <w:bookmarkEnd w:id="8393"/>
      <w:r>
        <w:rPr>
          <w:rFonts w:hint="cs"/>
          <w:rtl/>
        </w:rPr>
        <w:t xml:space="preserve">חוק הגיוס בא להסדיר סוגיה חברתית עמוקה מאוד במדינת ישראל. </w:t>
      </w:r>
      <w:bookmarkStart w:id="8394" w:name="_ETM_Q36_699137"/>
      <w:bookmarkEnd w:id="8394"/>
      <w:r>
        <w:rPr>
          <w:rFonts w:hint="cs"/>
          <w:rtl/>
        </w:rPr>
        <w:t xml:space="preserve">זה לא רק הסיפור של צה"ל, זה גם הסיפור הכלכלי והחברתי </w:t>
      </w:r>
      <w:bookmarkStart w:id="8395" w:name="_ETM_Q36_260239"/>
      <w:bookmarkEnd w:id="8395"/>
      <w:r>
        <w:rPr>
          <w:rtl/>
        </w:rPr>
        <w:t>במדינת ישראל</w:t>
      </w:r>
      <w:r w:rsidR="000D7990">
        <w:rPr>
          <w:rFonts w:hint="cs"/>
          <w:rtl/>
        </w:rPr>
        <w:t>.</w:t>
      </w:r>
      <w:r>
        <w:rPr>
          <w:rtl/>
        </w:rPr>
        <w:t xml:space="preserve"> יש לזה </w:t>
      </w:r>
      <w:bookmarkStart w:id="8396" w:name="_ETM_Q36_283833"/>
      <w:bookmarkEnd w:id="8396"/>
      <w:r>
        <w:rPr>
          <w:rtl/>
        </w:rPr>
        <w:t>עומק עצו</w:t>
      </w:r>
      <w:r>
        <w:rPr>
          <w:rFonts w:hint="cs"/>
          <w:rtl/>
        </w:rPr>
        <w:t>ם</w:t>
      </w:r>
      <w:r>
        <w:rPr>
          <w:rtl/>
        </w:rPr>
        <w:t xml:space="preserve">. </w:t>
      </w:r>
      <w:bookmarkStart w:id="8397" w:name="_ETM_Q36_290599"/>
      <w:bookmarkEnd w:id="8397"/>
      <w:r>
        <w:rPr>
          <w:rtl/>
        </w:rPr>
        <w:t xml:space="preserve">ובאמת </w:t>
      </w:r>
      <w:bookmarkStart w:id="8398" w:name="_ETM_Q36_292480"/>
      <w:bookmarkEnd w:id="8398"/>
      <w:r>
        <w:rPr>
          <w:rtl/>
        </w:rPr>
        <w:t xml:space="preserve">היום </w:t>
      </w:r>
      <w:bookmarkStart w:id="8399" w:name="_ETM_Q36_294040"/>
      <w:bookmarkEnd w:id="8399"/>
      <w:r>
        <w:rPr>
          <w:rtl/>
        </w:rPr>
        <w:t>הלבבות מוכשרים</w:t>
      </w:r>
      <w:r>
        <w:rPr>
          <w:rFonts w:hint="cs"/>
          <w:rtl/>
        </w:rPr>
        <w:t>,</w:t>
      </w:r>
      <w:r>
        <w:rPr>
          <w:rtl/>
        </w:rPr>
        <w:t xml:space="preserve"> של כולם. </w:t>
      </w:r>
      <w:bookmarkStart w:id="8400" w:name="_ETM_Q36_300449"/>
      <w:bookmarkStart w:id="8401" w:name="_ETM_Q36_303879"/>
      <w:bookmarkEnd w:id="8400"/>
      <w:bookmarkEnd w:id="8401"/>
      <w:r>
        <w:rPr>
          <w:rtl/>
        </w:rPr>
        <w:t>אנחנו צריכים</w:t>
      </w:r>
      <w:r>
        <w:rPr>
          <w:rFonts w:hint="cs"/>
          <w:rtl/>
        </w:rPr>
        <w:t xml:space="preserve"> –</w:t>
      </w:r>
      <w:r>
        <w:rPr>
          <w:rtl/>
        </w:rPr>
        <w:t xml:space="preserve"> </w:t>
      </w:r>
      <w:bookmarkStart w:id="8402" w:name="_ETM_Q36_307199"/>
      <w:bookmarkEnd w:id="8402"/>
      <w:r>
        <w:rPr>
          <w:rFonts w:hint="cs"/>
          <w:rtl/>
        </w:rPr>
        <w:t xml:space="preserve">דרך אגב, </w:t>
      </w:r>
      <w:r>
        <w:rPr>
          <w:rtl/>
        </w:rPr>
        <w:t xml:space="preserve">אני שמעתי שלפיד אמר שאם נחליף את יולי </w:t>
      </w:r>
      <w:bookmarkStart w:id="8403" w:name="_ETM_Q36_310459"/>
      <w:bookmarkEnd w:id="8403"/>
      <w:r>
        <w:rPr>
          <w:rtl/>
        </w:rPr>
        <w:t>אדלשטיין</w:t>
      </w:r>
      <w:r w:rsidR="000D7990">
        <w:rPr>
          <w:rFonts w:hint="cs"/>
          <w:rtl/>
        </w:rPr>
        <w:t>,</w:t>
      </w:r>
      <w:r>
        <w:rPr>
          <w:rtl/>
        </w:rPr>
        <w:t xml:space="preserve"> הם לא יבואו לוועדות. אל תבואו</w:t>
      </w:r>
      <w:r w:rsidR="000D7990">
        <w:rPr>
          <w:rFonts w:hint="cs"/>
          <w:rtl/>
        </w:rPr>
        <w:t>.</w:t>
      </w:r>
      <w:r>
        <w:rPr>
          <w:rtl/>
        </w:rPr>
        <w:t xml:space="preserve"> מישהו אמר </w:t>
      </w:r>
      <w:bookmarkStart w:id="8404" w:name="_ETM_Q36_313719"/>
      <w:bookmarkEnd w:id="8404"/>
      <w:r>
        <w:rPr>
          <w:rtl/>
        </w:rPr>
        <w:t>לכם לבוא? אתם כבר</w:t>
      </w:r>
      <w:r>
        <w:rPr>
          <w:rFonts w:hint="cs"/>
          <w:rtl/>
        </w:rPr>
        <w:t xml:space="preserve"> מנהלים</w:t>
      </w:r>
      <w:r>
        <w:rPr>
          <w:rtl/>
        </w:rPr>
        <w:t xml:space="preserve"> </w:t>
      </w:r>
      <w:bookmarkStart w:id="8405" w:name="_ETM_Q36_317500"/>
      <w:bookmarkEnd w:id="8405"/>
      <w:r>
        <w:rPr>
          <w:rtl/>
        </w:rPr>
        <w:t>את הליכוד</w:t>
      </w:r>
      <w:r>
        <w:rPr>
          <w:rFonts w:hint="cs"/>
          <w:rtl/>
        </w:rPr>
        <w:t>, אני מבין</w:t>
      </w:r>
      <w:r>
        <w:rPr>
          <w:rtl/>
        </w:rPr>
        <w:t xml:space="preserve">. </w:t>
      </w:r>
      <w:bookmarkStart w:id="8406" w:name="_ETM_Q36_319500"/>
      <w:bookmarkEnd w:id="8406"/>
      <w:r>
        <w:rPr>
          <w:rFonts w:hint="cs"/>
          <w:rtl/>
        </w:rPr>
        <w:t xml:space="preserve">אני הבנתי. </w:t>
      </w:r>
      <w:r>
        <w:rPr>
          <w:rtl/>
        </w:rPr>
        <w:t xml:space="preserve">כמו שאמרתם אז, אם יפטרו את גלנט, </w:t>
      </w:r>
      <w:bookmarkStart w:id="8407" w:name="_ETM_Q36_323315"/>
      <w:bookmarkEnd w:id="8407"/>
      <w:r>
        <w:rPr>
          <w:rtl/>
        </w:rPr>
        <w:t>אתם לא</w:t>
      </w:r>
      <w:r>
        <w:rPr>
          <w:rFonts w:hint="cs"/>
          <w:rtl/>
        </w:rPr>
        <w:t xml:space="preserve"> –</w:t>
      </w:r>
      <w:r>
        <w:rPr>
          <w:rtl/>
        </w:rPr>
        <w:t xml:space="preserve"> לא הבנתי, אתם מנהלים את הליכוד</w:t>
      </w:r>
      <w:r>
        <w:rPr>
          <w:rFonts w:hint="cs"/>
          <w:rtl/>
        </w:rPr>
        <w:t>?</w:t>
      </w:r>
      <w:r>
        <w:rPr>
          <w:rtl/>
        </w:rPr>
        <w:t xml:space="preserve"> אתם מנהלים </w:t>
      </w:r>
      <w:bookmarkStart w:id="8408" w:name="_ETM_Q36_327131"/>
      <w:bookmarkEnd w:id="8408"/>
      <w:r>
        <w:rPr>
          <w:rtl/>
        </w:rPr>
        <w:t>את הממשלה</w:t>
      </w:r>
      <w:r>
        <w:rPr>
          <w:rFonts w:hint="cs"/>
          <w:rtl/>
        </w:rPr>
        <w:t>?</w:t>
      </w:r>
      <w:r>
        <w:rPr>
          <w:rtl/>
        </w:rPr>
        <w:t xml:space="preserve"> באיזה כובע אתם אומרים את זה? אני רוצה </w:t>
      </w:r>
      <w:bookmarkStart w:id="8409" w:name="_ETM_Q36_330947"/>
      <w:bookmarkEnd w:id="8409"/>
      <w:r>
        <w:rPr>
          <w:rtl/>
        </w:rPr>
        <w:t xml:space="preserve">להבין, מחר </w:t>
      </w:r>
      <w:r w:rsidR="000D7990">
        <w:rPr>
          <w:rFonts w:hint="cs"/>
          <w:rtl/>
        </w:rPr>
        <w:t xml:space="preserve">– </w:t>
      </w:r>
      <w:r>
        <w:rPr>
          <w:rtl/>
        </w:rPr>
        <w:t xml:space="preserve">רציתם לפטר מישהו, </w:t>
      </w:r>
      <w:r>
        <w:rPr>
          <w:rFonts w:hint="cs"/>
          <w:rtl/>
        </w:rPr>
        <w:t>כ</w:t>
      </w:r>
      <w:r>
        <w:rPr>
          <w:rtl/>
        </w:rPr>
        <w:t xml:space="preserve">שהייתם </w:t>
      </w:r>
      <w:bookmarkStart w:id="8410" w:name="_ETM_Q36_334762"/>
      <w:bookmarkEnd w:id="8410"/>
      <w:r>
        <w:rPr>
          <w:rtl/>
        </w:rPr>
        <w:t>בממשלה מישהו אמר לכם שלא</w:t>
      </w:r>
      <w:r>
        <w:rPr>
          <w:rFonts w:hint="cs"/>
          <w:rtl/>
        </w:rPr>
        <w:t>?</w:t>
      </w:r>
      <w:r>
        <w:rPr>
          <w:rtl/>
        </w:rPr>
        <w:t xml:space="preserve"> תפטרו את מי שאתם רוצים. לא הבנתי. הרי את </w:t>
      </w:r>
      <w:bookmarkStart w:id="8411" w:name="_ETM_Q36_338578"/>
      <w:bookmarkEnd w:id="8411"/>
      <w:r>
        <w:rPr>
          <w:rtl/>
        </w:rPr>
        <w:t>חוק הגיוס הזה אתם רציתם להעביר תמיד, תמיד</w:t>
      </w:r>
      <w:r w:rsidR="000D7990">
        <w:rPr>
          <w:rFonts w:hint="cs"/>
          <w:rtl/>
        </w:rPr>
        <w:t>.</w:t>
      </w:r>
      <w:r>
        <w:rPr>
          <w:rtl/>
        </w:rPr>
        <w:t xml:space="preserve"> אתם התחננתם </w:t>
      </w:r>
      <w:bookmarkStart w:id="8412" w:name="_ETM_Q36_342394"/>
      <w:bookmarkEnd w:id="8412"/>
      <w:r>
        <w:rPr>
          <w:rtl/>
        </w:rPr>
        <w:t xml:space="preserve">לחרדים. </w:t>
      </w:r>
      <w:bookmarkStart w:id="8413" w:name="_ETM_Q36_346788"/>
      <w:bookmarkEnd w:id="8413"/>
    </w:p>
    <w:p w:rsidR="00C15322" w:rsidRDefault="00C15322" w:rsidP="00AC09F8">
      <w:pPr>
        <w:rPr>
          <w:rtl/>
        </w:rPr>
      </w:pPr>
    </w:p>
    <w:p w:rsidR="00C15322" w:rsidRDefault="00C15322" w:rsidP="00AC09F8">
      <w:pPr>
        <w:pStyle w:val="af5"/>
        <w:keepNext/>
        <w:rPr>
          <w:rtl/>
        </w:rPr>
      </w:pPr>
      <w:bookmarkStart w:id="8414" w:name="ET_interruption_5082_14"/>
      <w:r w:rsidRPr="00A86E12">
        <w:rPr>
          <w:rStyle w:val="TagStyle"/>
          <w:rtl/>
        </w:rPr>
        <w:t>&lt;&lt; קריאה &gt;&gt;</w:t>
      </w:r>
      <w:r w:rsidRPr="001D3E63">
        <w:rPr>
          <w:rStyle w:val="TagStyle"/>
          <w:rtl/>
        </w:rPr>
        <w:t xml:space="preserve"> </w:t>
      </w:r>
      <w:r>
        <w:rPr>
          <w:rtl/>
        </w:rPr>
        <w:t>מאיר כהן (יש עתיד):</w:t>
      </w:r>
      <w:r w:rsidRPr="001D3E63">
        <w:rPr>
          <w:rStyle w:val="TagStyle"/>
          <w:rtl/>
        </w:rPr>
        <w:t xml:space="preserve"> </w:t>
      </w:r>
      <w:r w:rsidRPr="00A86E12">
        <w:rPr>
          <w:rStyle w:val="TagStyle"/>
          <w:rtl/>
        </w:rPr>
        <w:t>&lt;&lt; קריאה &gt;&gt;</w:t>
      </w:r>
      <w:r>
        <w:rPr>
          <w:rtl/>
        </w:rPr>
        <w:t xml:space="preserve">  </w:t>
      </w:r>
      <w:bookmarkEnd w:id="8414"/>
    </w:p>
    <w:p w:rsidR="00C15322" w:rsidRDefault="00C15322" w:rsidP="008F2C55">
      <w:pPr>
        <w:rPr>
          <w:rtl/>
        </w:rPr>
      </w:pPr>
    </w:p>
    <w:p w:rsidR="00C15322" w:rsidRDefault="00DA5739" w:rsidP="00AC09F8">
      <w:pPr>
        <w:rPr>
          <w:rtl/>
        </w:rPr>
      </w:pPr>
      <w:r>
        <w:rPr>
          <w:rFonts w:hint="cs"/>
          <w:rtl/>
        </w:rPr>
        <w:t>– – –</w:t>
      </w:r>
    </w:p>
    <w:p w:rsidR="00C15322" w:rsidRDefault="00C15322" w:rsidP="00AC09F8">
      <w:pPr>
        <w:rPr>
          <w:rtl/>
        </w:rPr>
      </w:pPr>
    </w:p>
    <w:p w:rsidR="00C15322" w:rsidRDefault="00C15322" w:rsidP="00AC09F8">
      <w:pPr>
        <w:pStyle w:val="-"/>
        <w:keepNext/>
        <w:rPr>
          <w:rtl/>
        </w:rPr>
      </w:pPr>
      <w:bookmarkStart w:id="8415" w:name="ET_speakercontinue_5971_15"/>
      <w:r w:rsidRPr="00A86E12">
        <w:rPr>
          <w:rStyle w:val="TagStyle"/>
          <w:rtl/>
        </w:rPr>
        <w:t xml:space="preserve"> &lt;&lt; דובר_המשך &gt;&gt;</w:t>
      </w:r>
      <w:r w:rsidRPr="001D3E63">
        <w:rPr>
          <w:rStyle w:val="TagStyle"/>
          <w:rtl/>
        </w:rPr>
        <w:t xml:space="preserve"> </w:t>
      </w:r>
      <w:r>
        <w:rPr>
          <w:rtl/>
        </w:rPr>
        <w:t>השר המקשר בין הממשלה לכנסת דוד אמסלם:</w:t>
      </w:r>
      <w:r w:rsidRPr="001D3E63">
        <w:rPr>
          <w:rStyle w:val="TagStyle"/>
          <w:rtl/>
        </w:rPr>
        <w:t xml:space="preserve"> </w:t>
      </w:r>
      <w:r w:rsidRPr="00A86E12">
        <w:rPr>
          <w:rStyle w:val="TagStyle"/>
          <w:rtl/>
        </w:rPr>
        <w:t>&lt;&lt; דובר_המשך &gt;&gt;</w:t>
      </w:r>
      <w:r>
        <w:rPr>
          <w:rtl/>
        </w:rPr>
        <w:t xml:space="preserve">  </w:t>
      </w:r>
      <w:bookmarkEnd w:id="8415"/>
    </w:p>
    <w:p w:rsidR="00C15322" w:rsidRDefault="00C15322" w:rsidP="008F2C55">
      <w:pPr>
        <w:rPr>
          <w:rtl/>
        </w:rPr>
      </w:pPr>
    </w:p>
    <w:p w:rsidR="00C15322" w:rsidRDefault="00C15322" w:rsidP="00AC09F8">
      <w:pPr>
        <w:rPr>
          <w:rtl/>
        </w:rPr>
      </w:pPr>
      <w:r>
        <w:rPr>
          <w:rFonts w:hint="cs"/>
          <w:rtl/>
        </w:rPr>
        <w:t xml:space="preserve">דקה, מאיר, בוא נתקדם. </w:t>
      </w:r>
    </w:p>
    <w:p w:rsidR="00C15322" w:rsidRPr="001D3E63" w:rsidRDefault="00C15322" w:rsidP="00AC09F8">
      <w:pPr>
        <w:rPr>
          <w:rtl/>
        </w:rPr>
      </w:pPr>
    </w:p>
    <w:p w:rsidR="00C15322" w:rsidRDefault="00C15322" w:rsidP="000D7990">
      <w:pPr>
        <w:rPr>
          <w:rtl/>
        </w:rPr>
      </w:pPr>
      <w:r>
        <w:rPr>
          <w:rtl/>
        </w:rPr>
        <w:t xml:space="preserve">עכשיו אני רוצה לומר לראש הממשלה, </w:t>
      </w:r>
      <w:bookmarkStart w:id="8416" w:name="_ETM_Q36_351392"/>
      <w:bookmarkEnd w:id="8416"/>
      <w:r>
        <w:rPr>
          <w:rtl/>
        </w:rPr>
        <w:t xml:space="preserve">אחינו החרדים </w:t>
      </w:r>
      <w:r>
        <w:rPr>
          <w:rFonts w:hint="cs"/>
          <w:rtl/>
        </w:rPr>
        <w:t xml:space="preserve">– </w:t>
      </w:r>
      <w:r>
        <w:rPr>
          <w:rtl/>
        </w:rPr>
        <w:t xml:space="preserve">דרך אגב, אמרתי, אני לא רואה את </w:t>
      </w:r>
      <w:bookmarkStart w:id="8417" w:name="_ETM_Q36_355996"/>
      <w:bookmarkEnd w:id="8417"/>
      <w:r>
        <w:rPr>
          <w:rtl/>
        </w:rPr>
        <w:t>זה כחוק ששייך לחרדים. החרדים</w:t>
      </w:r>
      <w:r>
        <w:rPr>
          <w:rFonts w:hint="cs"/>
          <w:rtl/>
        </w:rPr>
        <w:t>,</w:t>
      </w:r>
      <w:r>
        <w:rPr>
          <w:rtl/>
        </w:rPr>
        <w:t xml:space="preserve"> אין להם </w:t>
      </w:r>
      <w:r>
        <w:rPr>
          <w:rFonts w:hint="cs"/>
          <w:rtl/>
        </w:rPr>
        <w:t xml:space="preserve">ורק להם </w:t>
      </w:r>
      <w:r>
        <w:rPr>
          <w:rtl/>
        </w:rPr>
        <w:t xml:space="preserve">מונופול </w:t>
      </w:r>
      <w:bookmarkStart w:id="8418" w:name="_ETM_Q36_360599"/>
      <w:bookmarkEnd w:id="8418"/>
      <w:r>
        <w:rPr>
          <w:rtl/>
        </w:rPr>
        <w:t>על התורה</w:t>
      </w:r>
      <w:r w:rsidR="000D7990">
        <w:rPr>
          <w:rFonts w:hint="cs"/>
          <w:rtl/>
        </w:rPr>
        <w:t>.</w:t>
      </w:r>
      <w:r>
        <w:rPr>
          <w:rtl/>
        </w:rPr>
        <w:t xml:space="preserve"> גם לנו יש. כן, גם אנחנו חרדים ללומדי </w:t>
      </w:r>
      <w:bookmarkStart w:id="8419" w:name="_ETM_Q36_365203"/>
      <w:bookmarkEnd w:id="8419"/>
      <w:r>
        <w:rPr>
          <w:rtl/>
        </w:rPr>
        <w:t>התורה</w:t>
      </w:r>
      <w:r w:rsidR="000D7990">
        <w:rPr>
          <w:rFonts w:hint="cs"/>
          <w:rtl/>
        </w:rPr>
        <w:t>.</w:t>
      </w:r>
      <w:r>
        <w:rPr>
          <w:rtl/>
        </w:rPr>
        <w:t xml:space="preserve"> תמיד היו לומדי תורה בעם ישראל</w:t>
      </w:r>
      <w:r w:rsidR="000D7990">
        <w:rPr>
          <w:rFonts w:hint="cs"/>
          <w:rtl/>
        </w:rPr>
        <w:t>.</w:t>
      </w:r>
      <w:r>
        <w:rPr>
          <w:rtl/>
        </w:rPr>
        <w:t xml:space="preserve"> גם אני חרדי </w:t>
      </w:r>
      <w:bookmarkStart w:id="8420" w:name="_ETM_Q36_369806"/>
      <w:bookmarkEnd w:id="8420"/>
      <w:r>
        <w:rPr>
          <w:rtl/>
        </w:rPr>
        <w:t xml:space="preserve">בעניין הזה. </w:t>
      </w:r>
      <w:bookmarkStart w:id="8421" w:name="_ETM_Q36_374960"/>
      <w:bookmarkEnd w:id="8421"/>
      <w:r>
        <w:rPr>
          <w:rtl/>
        </w:rPr>
        <w:t xml:space="preserve">ולכן אנחנו צריכים להעביר את החוק הזה. ואני רוצה לומר </w:t>
      </w:r>
      <w:bookmarkStart w:id="8422" w:name="_ETM_Q36_378365"/>
      <w:bookmarkEnd w:id="8422"/>
      <w:r>
        <w:rPr>
          <w:rtl/>
        </w:rPr>
        <w:t xml:space="preserve">משהו יותר עמוק, אדוני שר המשפטים. </w:t>
      </w:r>
      <w:bookmarkStart w:id="8423" w:name="_ETM_Q36_382600"/>
      <w:bookmarkStart w:id="8424" w:name="_ETM_Q36_793741"/>
      <w:bookmarkStart w:id="8425" w:name="TOR_Q37"/>
      <w:bookmarkEnd w:id="8423"/>
      <w:bookmarkEnd w:id="8424"/>
      <w:bookmarkEnd w:id="8425"/>
      <w:r>
        <w:rPr>
          <w:rtl/>
        </w:rPr>
        <w:t>נער הייתי וגם זקנתי</w:t>
      </w:r>
      <w:r>
        <w:rPr>
          <w:rFonts w:hint="cs"/>
          <w:rtl/>
        </w:rPr>
        <w:t>.</w:t>
      </w:r>
      <w:r>
        <w:rPr>
          <w:rtl/>
        </w:rPr>
        <w:t xml:space="preserve"> אני חושב שאני </w:t>
      </w:r>
      <w:bookmarkStart w:id="8426" w:name="_ETM_Q37_384730"/>
      <w:bookmarkEnd w:id="8426"/>
      <w:r>
        <w:rPr>
          <w:rtl/>
        </w:rPr>
        <w:t xml:space="preserve">ודוד ביטן </w:t>
      </w:r>
      <w:bookmarkStart w:id="8427" w:name="_ETM_Q37_387389"/>
      <w:bookmarkEnd w:id="8427"/>
      <w:r>
        <w:rPr>
          <w:rtl/>
        </w:rPr>
        <w:t xml:space="preserve">האנשים </w:t>
      </w:r>
      <w:r>
        <w:rPr>
          <w:rFonts w:hint="cs"/>
          <w:rtl/>
        </w:rPr>
        <w:t xml:space="preserve">כמעט </w:t>
      </w:r>
      <w:r>
        <w:rPr>
          <w:rtl/>
        </w:rPr>
        <w:t>הכי ותיקים בליכוד</w:t>
      </w:r>
      <w:r>
        <w:rPr>
          <w:rFonts w:hint="cs"/>
          <w:rtl/>
        </w:rPr>
        <w:t>,</w:t>
      </w:r>
      <w:r>
        <w:rPr>
          <w:rtl/>
        </w:rPr>
        <w:t xml:space="preserve"> </w:t>
      </w:r>
      <w:bookmarkStart w:id="8428" w:name="_ETM_Q37_391669"/>
      <w:bookmarkEnd w:id="8428"/>
      <w:r>
        <w:rPr>
          <w:rtl/>
        </w:rPr>
        <w:t>ואני זוכר את מהפך</w:t>
      </w:r>
      <w:r>
        <w:rPr>
          <w:rFonts w:hint="cs"/>
          <w:rtl/>
        </w:rPr>
        <w:t xml:space="preserve"> 77'.</w:t>
      </w:r>
      <w:r>
        <w:rPr>
          <w:rtl/>
        </w:rPr>
        <w:t xml:space="preserve"> </w:t>
      </w:r>
      <w:bookmarkStart w:id="8429" w:name="_ETM_Q37_396220"/>
      <w:bookmarkEnd w:id="8429"/>
      <w:r>
        <w:rPr>
          <w:rtl/>
        </w:rPr>
        <w:t>ו</w:t>
      </w:r>
      <w:r>
        <w:rPr>
          <w:rFonts w:hint="cs"/>
          <w:rtl/>
        </w:rPr>
        <w:t xml:space="preserve">דרך אגב, </w:t>
      </w:r>
      <w:r>
        <w:rPr>
          <w:rtl/>
        </w:rPr>
        <w:t xml:space="preserve">הברית עם החרדים הייתה בשנת </w:t>
      </w:r>
      <w:r>
        <w:rPr>
          <w:rFonts w:hint="cs"/>
          <w:rtl/>
        </w:rPr>
        <w:t>77',</w:t>
      </w:r>
      <w:r>
        <w:rPr>
          <w:rtl/>
        </w:rPr>
        <w:t xml:space="preserve"> של </w:t>
      </w:r>
      <w:bookmarkStart w:id="8430" w:name="_ETM_Q37_399556"/>
      <w:bookmarkEnd w:id="8430"/>
      <w:r>
        <w:rPr>
          <w:rtl/>
        </w:rPr>
        <w:t xml:space="preserve">מנחם בגין. אני רוצה לספר לך, </w:t>
      </w:r>
      <w:bookmarkStart w:id="8431" w:name="_ETM_Q37_402892"/>
      <w:bookmarkEnd w:id="8431"/>
      <w:r>
        <w:rPr>
          <w:rtl/>
        </w:rPr>
        <w:t>חבר הכנסת סעד</w:t>
      </w:r>
      <w:r>
        <w:rPr>
          <w:rFonts w:hint="cs"/>
          <w:rtl/>
        </w:rPr>
        <w:t>ה,</w:t>
      </w:r>
      <w:r>
        <w:rPr>
          <w:rtl/>
        </w:rPr>
        <w:t xml:space="preserve"> </w:t>
      </w:r>
      <w:bookmarkStart w:id="8432" w:name="_ETM_Q37_406789"/>
      <w:bookmarkEnd w:id="8432"/>
      <w:r>
        <w:rPr>
          <w:rtl/>
        </w:rPr>
        <w:t>עד אז המ</w:t>
      </w:r>
      <w:r>
        <w:rPr>
          <w:rFonts w:hint="cs"/>
          <w:rtl/>
        </w:rPr>
        <w:t>פ</w:t>
      </w:r>
      <w:r>
        <w:rPr>
          <w:rtl/>
        </w:rPr>
        <w:t>ד</w:t>
      </w:r>
      <w:r>
        <w:rPr>
          <w:rFonts w:hint="cs"/>
          <w:rtl/>
        </w:rPr>
        <w:t>"</w:t>
      </w:r>
      <w:r>
        <w:rPr>
          <w:rtl/>
        </w:rPr>
        <w:t>לניקים הלכו עם המפא</w:t>
      </w:r>
      <w:r>
        <w:rPr>
          <w:rFonts w:hint="cs"/>
          <w:rtl/>
        </w:rPr>
        <w:t>"</w:t>
      </w:r>
      <w:r>
        <w:rPr>
          <w:rtl/>
        </w:rPr>
        <w:t>יניקים כל הדרך, מקום המדינה</w:t>
      </w:r>
      <w:r w:rsidR="000D7990">
        <w:rPr>
          <w:rFonts w:hint="cs"/>
          <w:rtl/>
        </w:rPr>
        <w:t>,</w:t>
      </w:r>
      <w:r>
        <w:rPr>
          <w:rtl/>
        </w:rPr>
        <w:t xml:space="preserve"> </w:t>
      </w:r>
      <w:bookmarkStart w:id="8433" w:name="_ETM_Q37_412039"/>
      <w:bookmarkEnd w:id="8433"/>
      <w:r>
        <w:rPr>
          <w:rtl/>
        </w:rPr>
        <w:t xml:space="preserve">אבל קרה משהו, קרה משהו בשנת </w:t>
      </w:r>
      <w:r>
        <w:rPr>
          <w:rFonts w:hint="cs"/>
          <w:rtl/>
        </w:rPr>
        <w:t>77',</w:t>
      </w:r>
      <w:r>
        <w:rPr>
          <w:rtl/>
        </w:rPr>
        <w:t xml:space="preserve"> והציר </w:t>
      </w:r>
      <w:bookmarkStart w:id="8434" w:name="_ETM_Q37_416606"/>
      <w:bookmarkEnd w:id="8434"/>
      <w:r>
        <w:rPr>
          <w:rtl/>
        </w:rPr>
        <w:t>של המפלגות הדתיות התחיל להתחבר לליכוד</w:t>
      </w:r>
      <w:r>
        <w:rPr>
          <w:rFonts w:hint="cs"/>
          <w:rtl/>
        </w:rPr>
        <w:t>.</w:t>
      </w:r>
      <w:r>
        <w:rPr>
          <w:rtl/>
        </w:rPr>
        <w:t xml:space="preserve"> אבל אני אסביר מה </w:t>
      </w:r>
      <w:bookmarkStart w:id="8435" w:name="_ETM_Q37_421174"/>
      <w:bookmarkEnd w:id="8435"/>
      <w:r>
        <w:rPr>
          <w:rtl/>
        </w:rPr>
        <w:t>קרה פה</w:t>
      </w:r>
      <w:r>
        <w:rPr>
          <w:rFonts w:hint="cs"/>
          <w:rtl/>
        </w:rPr>
        <w:t>,</w:t>
      </w:r>
      <w:r>
        <w:rPr>
          <w:rtl/>
        </w:rPr>
        <w:t xml:space="preserve"> דקה</w:t>
      </w:r>
      <w:r>
        <w:rPr>
          <w:rFonts w:hint="cs"/>
          <w:rtl/>
        </w:rPr>
        <w:t>,</w:t>
      </w:r>
      <w:r>
        <w:rPr>
          <w:rtl/>
        </w:rPr>
        <w:t xml:space="preserve"> </w:t>
      </w:r>
      <w:r>
        <w:rPr>
          <w:rFonts w:hint="cs"/>
          <w:rtl/>
        </w:rPr>
        <w:t xml:space="preserve">ואני אגיד איפה </w:t>
      </w:r>
      <w:r>
        <w:rPr>
          <w:rtl/>
        </w:rPr>
        <w:t xml:space="preserve">המצב </w:t>
      </w:r>
      <w:bookmarkStart w:id="8436" w:name="_ETM_Q37_425741"/>
      <w:bookmarkEnd w:id="8436"/>
      <w:r>
        <w:rPr>
          <w:rtl/>
        </w:rPr>
        <w:t>היום</w:t>
      </w:r>
      <w:bookmarkStart w:id="8437" w:name="_ETM_Q37_431000"/>
      <w:bookmarkEnd w:id="8437"/>
      <w:r>
        <w:rPr>
          <w:rFonts w:hint="cs"/>
          <w:rtl/>
        </w:rPr>
        <w:t>.</w:t>
      </w:r>
    </w:p>
    <w:p w:rsidR="00C15322" w:rsidRDefault="00C15322" w:rsidP="00AC09F8">
      <w:pPr>
        <w:rPr>
          <w:rtl/>
        </w:rPr>
      </w:pPr>
      <w:bookmarkStart w:id="8438" w:name="_ETM_Q37_248770"/>
      <w:bookmarkStart w:id="8439" w:name="_ETM_Q37_248836"/>
      <w:bookmarkStart w:id="8440" w:name="_ETM_Q37_248913"/>
      <w:bookmarkEnd w:id="8438"/>
      <w:bookmarkEnd w:id="8439"/>
      <w:bookmarkEnd w:id="8440"/>
    </w:p>
    <w:p w:rsidR="00C15322" w:rsidRDefault="00C15322" w:rsidP="000D7990">
      <w:pPr>
        <w:rPr>
          <w:rtl/>
        </w:rPr>
      </w:pPr>
      <w:bookmarkStart w:id="8441" w:name="_ETM_Q37_248962"/>
      <w:bookmarkEnd w:id="8441"/>
      <w:r>
        <w:rPr>
          <w:rtl/>
        </w:rPr>
        <w:t xml:space="preserve">היום במדינת ישראל, להבנתי, המחלוקת בינינו לבין השמאל זה לא </w:t>
      </w:r>
      <w:bookmarkStart w:id="8442" w:name="_ETM_Q37_435623"/>
      <w:bookmarkEnd w:id="8442"/>
      <w:r>
        <w:rPr>
          <w:rtl/>
        </w:rPr>
        <w:t>הסיפור של ארץ ישראל</w:t>
      </w:r>
      <w:r>
        <w:rPr>
          <w:rFonts w:hint="cs"/>
          <w:rtl/>
        </w:rPr>
        <w:t>,</w:t>
      </w:r>
      <w:r>
        <w:rPr>
          <w:rtl/>
        </w:rPr>
        <w:t xml:space="preserve"> אנחנו כבר לא מתווכחים שם. זה </w:t>
      </w:r>
      <w:bookmarkStart w:id="8443" w:name="_ETM_Q37_440246"/>
      <w:bookmarkEnd w:id="8443"/>
      <w:r>
        <w:rPr>
          <w:rtl/>
        </w:rPr>
        <w:t>על הבסיס הכי בסיסי מהו יהודי</w:t>
      </w:r>
      <w:r>
        <w:rPr>
          <w:rFonts w:hint="cs"/>
          <w:rtl/>
        </w:rPr>
        <w:t>,</w:t>
      </w:r>
      <w:r>
        <w:rPr>
          <w:rtl/>
        </w:rPr>
        <w:t xml:space="preserve"> </w:t>
      </w:r>
      <w:bookmarkStart w:id="8444" w:name="_ETM_Q37_445410"/>
      <w:bookmarkEnd w:id="8444"/>
      <w:r>
        <w:rPr>
          <w:rtl/>
        </w:rPr>
        <w:t xml:space="preserve">ואנחנו רוצים לשמור על מסורת ישראל, ואנחנו נילחם עליה ונילחם </w:t>
      </w:r>
      <w:bookmarkStart w:id="8445" w:name="_ETM_Q37_449389"/>
      <w:bookmarkEnd w:id="8445"/>
      <w:r>
        <w:rPr>
          <w:rtl/>
        </w:rPr>
        <w:t xml:space="preserve">גם על לומדי התורה. אתה יודע יפה מאוד </w:t>
      </w:r>
      <w:r w:rsidR="000D7990">
        <w:rPr>
          <w:rFonts w:hint="cs"/>
          <w:rtl/>
        </w:rPr>
        <w:t xml:space="preserve">– </w:t>
      </w:r>
      <w:r>
        <w:rPr>
          <w:rtl/>
        </w:rPr>
        <w:t xml:space="preserve">איך אמר </w:t>
      </w:r>
      <w:bookmarkStart w:id="8446" w:name="_ETM_Q37_453369"/>
      <w:bookmarkEnd w:id="8446"/>
      <w:r>
        <w:rPr>
          <w:rtl/>
        </w:rPr>
        <w:t>פה ליברמן</w:t>
      </w:r>
      <w:r>
        <w:rPr>
          <w:rFonts w:hint="cs"/>
          <w:rtl/>
        </w:rPr>
        <w:t>?</w:t>
      </w:r>
      <w:r>
        <w:rPr>
          <w:rtl/>
        </w:rPr>
        <w:t xml:space="preserve"> היה בר כוכבא</w:t>
      </w:r>
      <w:r>
        <w:rPr>
          <w:rFonts w:hint="cs"/>
          <w:rtl/>
        </w:rPr>
        <w:t>.</w:t>
      </w:r>
      <w:r>
        <w:rPr>
          <w:rtl/>
        </w:rPr>
        <w:t xml:space="preserve"> נכון</w:t>
      </w:r>
      <w:r>
        <w:rPr>
          <w:rFonts w:hint="cs"/>
          <w:rtl/>
        </w:rPr>
        <w:t>,</w:t>
      </w:r>
      <w:r>
        <w:rPr>
          <w:rtl/>
        </w:rPr>
        <w:t xml:space="preserve"> אבל היה גם רבי </w:t>
      </w:r>
      <w:bookmarkStart w:id="8447" w:name="_ETM_Q37_457349"/>
      <w:bookmarkEnd w:id="8447"/>
      <w:r>
        <w:rPr>
          <w:rtl/>
        </w:rPr>
        <w:t xml:space="preserve">עקיבא </w:t>
      </w:r>
      <w:bookmarkStart w:id="8448" w:name="_ETM_Q37_461720"/>
      <w:bookmarkEnd w:id="8448"/>
      <w:r>
        <w:rPr>
          <w:rtl/>
        </w:rPr>
        <w:t>באותה תקופה</w:t>
      </w:r>
      <w:r>
        <w:rPr>
          <w:rFonts w:hint="cs"/>
          <w:rtl/>
        </w:rPr>
        <w:t>.</w:t>
      </w:r>
      <w:r>
        <w:rPr>
          <w:rtl/>
        </w:rPr>
        <w:t xml:space="preserve"> כן, היה זבולון, אבל היה גם </w:t>
      </w:r>
      <w:r>
        <w:rPr>
          <w:rFonts w:hint="cs"/>
          <w:rtl/>
        </w:rPr>
        <w:t>י</w:t>
      </w:r>
      <w:r>
        <w:rPr>
          <w:rtl/>
        </w:rPr>
        <w:t>ש</w:t>
      </w:r>
      <w:r>
        <w:rPr>
          <w:rFonts w:hint="cs"/>
          <w:rtl/>
        </w:rPr>
        <w:t>ש</w:t>
      </w:r>
      <w:r>
        <w:rPr>
          <w:rtl/>
        </w:rPr>
        <w:t xml:space="preserve">כר. </w:t>
      </w:r>
      <w:bookmarkStart w:id="8449" w:name="_ETM_Q37_467139"/>
      <w:bookmarkEnd w:id="8449"/>
      <w:r>
        <w:rPr>
          <w:rtl/>
        </w:rPr>
        <w:t xml:space="preserve">עם ישראל בנוי ככה, שחלקם הולכים ומה שנקרא ממשיכים את </w:t>
      </w:r>
      <w:bookmarkStart w:id="8450" w:name="_ETM_Q37_472559"/>
      <w:bookmarkEnd w:id="8450"/>
      <w:r>
        <w:rPr>
          <w:rtl/>
        </w:rPr>
        <w:t>הלפיד ומגדילים אותו</w:t>
      </w:r>
      <w:r>
        <w:rPr>
          <w:rFonts w:hint="cs"/>
          <w:rtl/>
        </w:rPr>
        <w:t>,</w:t>
      </w:r>
      <w:r>
        <w:rPr>
          <w:rtl/>
        </w:rPr>
        <w:t xml:space="preserve"> בגלל שאתה יודע לבד שהספרות הרוחנית הולכת</w:t>
      </w:r>
      <w:r>
        <w:rPr>
          <w:rFonts w:hint="cs"/>
          <w:rtl/>
        </w:rPr>
        <w:t xml:space="preserve"> </w:t>
      </w:r>
      <w:r>
        <w:rPr>
          <w:rtl/>
        </w:rPr>
        <w:t xml:space="preserve">– </w:t>
      </w:r>
      <w:bookmarkStart w:id="8451" w:name="_ETM_Q37_477979"/>
      <w:bookmarkEnd w:id="8451"/>
      <w:r>
        <w:rPr>
          <w:rtl/>
        </w:rPr>
        <w:t>איך</w:t>
      </w:r>
      <w:r>
        <w:rPr>
          <w:rFonts w:hint="cs"/>
          <w:rtl/>
        </w:rPr>
        <w:t xml:space="preserve"> </w:t>
      </w:r>
      <w:r>
        <w:rPr>
          <w:rtl/>
        </w:rPr>
        <w:t>אמר לפיד, בלי להבין</w:t>
      </w:r>
      <w:r>
        <w:rPr>
          <w:rFonts w:hint="cs"/>
          <w:rtl/>
        </w:rPr>
        <w:t>,</w:t>
      </w:r>
      <w:r>
        <w:rPr>
          <w:rtl/>
        </w:rPr>
        <w:t xml:space="preserve"> </w:t>
      </w:r>
      <w:r>
        <w:rPr>
          <w:rFonts w:hint="cs"/>
          <w:rtl/>
        </w:rPr>
        <w:t>"</w:t>
      </w:r>
      <w:r w:rsidRPr="00D80216">
        <w:rPr>
          <w:rtl/>
        </w:rPr>
        <w:t xml:space="preserve">לא </w:t>
      </w:r>
      <w:r>
        <w:rPr>
          <w:rtl/>
        </w:rPr>
        <w:t>בחיל ולא ב</w:t>
      </w:r>
      <w:r w:rsidRPr="00EA6A5E">
        <w:rPr>
          <w:rtl/>
        </w:rPr>
        <w:t>כֹ</w:t>
      </w:r>
      <w:r>
        <w:rPr>
          <w:rtl/>
        </w:rPr>
        <w:t>ח כי אם ברוחי אמר ה</w:t>
      </w:r>
      <w:r>
        <w:rPr>
          <w:rFonts w:hint="cs"/>
          <w:rtl/>
        </w:rPr>
        <w:t xml:space="preserve">'" </w:t>
      </w:r>
      <w:bookmarkStart w:id="8452" w:name="_ETM_Q37_306557"/>
      <w:bookmarkEnd w:id="8452"/>
      <w:r>
        <w:rPr>
          <w:rtl/>
        </w:rPr>
        <w:t>–</w:t>
      </w:r>
      <w:r>
        <w:rPr>
          <w:rFonts w:hint="cs"/>
          <w:rtl/>
        </w:rPr>
        <w:t xml:space="preserve"> </w:t>
      </w:r>
      <w:r>
        <w:rPr>
          <w:rtl/>
        </w:rPr>
        <w:t>והספרות</w:t>
      </w:r>
      <w:bookmarkStart w:id="8453" w:name="_ETM_Q37_487318"/>
      <w:bookmarkEnd w:id="8453"/>
      <w:r>
        <w:rPr>
          <w:rFonts w:hint="cs"/>
          <w:rtl/>
        </w:rPr>
        <w:t xml:space="preserve"> </w:t>
      </w:r>
      <w:r>
        <w:rPr>
          <w:rtl/>
        </w:rPr>
        <w:t>התורנית צריכה להתפתח כל הזמן</w:t>
      </w:r>
      <w:r>
        <w:rPr>
          <w:rFonts w:hint="cs"/>
          <w:rtl/>
        </w:rPr>
        <w:t>,</w:t>
      </w:r>
      <w:r>
        <w:rPr>
          <w:rtl/>
        </w:rPr>
        <w:t xml:space="preserve"> והיא מתפתחת על ידי אלה </w:t>
      </w:r>
      <w:bookmarkStart w:id="8454" w:name="_ETM_Q37_490996"/>
      <w:bookmarkEnd w:id="8454"/>
      <w:r>
        <w:rPr>
          <w:rtl/>
        </w:rPr>
        <w:t xml:space="preserve">שמקדישים את כל חייהם ללימוד התורה. </w:t>
      </w:r>
      <w:bookmarkStart w:id="8455" w:name="_ETM_Q37_316076"/>
      <w:bookmarkEnd w:id="8455"/>
    </w:p>
    <w:p w:rsidR="00C15322" w:rsidRDefault="00C15322" w:rsidP="00AC09F8">
      <w:pPr>
        <w:rPr>
          <w:rtl/>
        </w:rPr>
      </w:pPr>
      <w:bookmarkStart w:id="8456" w:name="_ETM_Q37_316147"/>
      <w:bookmarkStart w:id="8457" w:name="_ETM_Q37_316220"/>
      <w:bookmarkEnd w:id="8456"/>
      <w:bookmarkEnd w:id="8457"/>
    </w:p>
    <w:p w:rsidR="000D7990" w:rsidRDefault="00C15322" w:rsidP="000D7990">
      <w:pPr>
        <w:rPr>
          <w:rtl/>
        </w:rPr>
      </w:pPr>
      <w:bookmarkStart w:id="8458" w:name="_ETM_Q37_316279"/>
      <w:bookmarkEnd w:id="8458"/>
      <w:r>
        <w:rPr>
          <w:rtl/>
        </w:rPr>
        <w:t xml:space="preserve">מצד שני, מי </w:t>
      </w:r>
      <w:bookmarkStart w:id="8459" w:name="_ETM_Q37_494674"/>
      <w:bookmarkEnd w:id="8459"/>
      <w:r>
        <w:rPr>
          <w:rtl/>
        </w:rPr>
        <w:t>שלא לומד תורה</w:t>
      </w:r>
      <w:r w:rsidR="000D7990">
        <w:rPr>
          <w:rFonts w:hint="cs"/>
          <w:rtl/>
        </w:rPr>
        <w:t>,</w:t>
      </w:r>
      <w:r>
        <w:rPr>
          <w:rtl/>
        </w:rPr>
        <w:t xml:space="preserve"> בוודאי </w:t>
      </w:r>
      <w:r>
        <w:rPr>
          <w:rFonts w:hint="cs"/>
          <w:rtl/>
        </w:rPr>
        <w:t>ש</w:t>
      </w:r>
      <w:r>
        <w:rPr>
          <w:rtl/>
        </w:rPr>
        <w:t xml:space="preserve">אין שום סיבה שהוא ישב ברחוב </w:t>
      </w:r>
      <w:bookmarkStart w:id="8460" w:name="_ETM_Q37_498352"/>
      <w:bookmarkEnd w:id="8460"/>
      <w:r>
        <w:rPr>
          <w:rtl/>
        </w:rPr>
        <w:t xml:space="preserve">או על הברזלים ולא ילך לעבוד ולא </w:t>
      </w:r>
      <w:bookmarkStart w:id="8461" w:name="_ETM_Q37_502030"/>
      <w:bookmarkEnd w:id="8461"/>
      <w:r>
        <w:rPr>
          <w:rtl/>
        </w:rPr>
        <w:t xml:space="preserve">יעשה שירות לאומי </w:t>
      </w:r>
      <w:r>
        <w:rPr>
          <w:rFonts w:hint="cs"/>
          <w:rtl/>
        </w:rPr>
        <w:t>או צה"ל</w:t>
      </w:r>
      <w:r w:rsidR="000D7990">
        <w:rPr>
          <w:rFonts w:hint="cs"/>
          <w:rtl/>
        </w:rPr>
        <w:t>.</w:t>
      </w:r>
      <w:r>
        <w:rPr>
          <w:rFonts w:hint="cs"/>
          <w:rtl/>
        </w:rPr>
        <w:t xml:space="preserve"> </w:t>
      </w:r>
      <w:r>
        <w:rPr>
          <w:rtl/>
        </w:rPr>
        <w:t xml:space="preserve">אין שאלה כזאת. </w:t>
      </w:r>
      <w:bookmarkStart w:id="8462" w:name="_ETM_Q37_506339"/>
      <w:bookmarkEnd w:id="8462"/>
      <w:r>
        <w:rPr>
          <w:rtl/>
        </w:rPr>
        <w:t xml:space="preserve">לכן אני רוצה להסביר דבר מאוד חשוב כאן. הברית בינינו, </w:t>
      </w:r>
      <w:bookmarkStart w:id="8463" w:name="_ETM_Q37_511594"/>
      <w:bookmarkEnd w:id="8463"/>
      <w:r>
        <w:rPr>
          <w:rtl/>
        </w:rPr>
        <w:t xml:space="preserve">בקטע הימני, מקצה לקצה הבסיס שלה </w:t>
      </w:r>
      <w:r>
        <w:rPr>
          <w:rFonts w:hint="cs"/>
          <w:rtl/>
        </w:rPr>
        <w:t>זה</w:t>
      </w:r>
      <w:r>
        <w:rPr>
          <w:rtl/>
        </w:rPr>
        <w:t xml:space="preserve"> מסורת ישראל. אם </w:t>
      </w:r>
      <w:bookmarkStart w:id="8464" w:name="_ETM_Q37_516849"/>
      <w:bookmarkEnd w:id="8464"/>
      <w:r>
        <w:rPr>
          <w:rtl/>
        </w:rPr>
        <w:t>אנחנו נפרק את הדבר הזה</w:t>
      </w:r>
      <w:r>
        <w:rPr>
          <w:rFonts w:hint="cs"/>
          <w:rtl/>
        </w:rPr>
        <w:t xml:space="preserve">, </w:t>
      </w:r>
      <w:r>
        <w:rPr>
          <w:rtl/>
        </w:rPr>
        <w:t xml:space="preserve">הליכוד לא יראה </w:t>
      </w:r>
      <w:bookmarkStart w:id="8465" w:name="_ETM_Q37_522104"/>
      <w:bookmarkEnd w:id="8465"/>
      <w:r>
        <w:rPr>
          <w:rFonts w:hint="cs"/>
          <w:rtl/>
        </w:rPr>
        <w:t xml:space="preserve">יותר </w:t>
      </w:r>
      <w:r>
        <w:rPr>
          <w:rtl/>
        </w:rPr>
        <w:t xml:space="preserve">את הכנסת ממשקפת </w:t>
      </w:r>
      <w:r>
        <w:rPr>
          <w:rFonts w:hint="cs"/>
          <w:rtl/>
        </w:rPr>
        <w:t xml:space="preserve">גם </w:t>
      </w:r>
      <w:r>
        <w:rPr>
          <w:rtl/>
        </w:rPr>
        <w:t xml:space="preserve">בעוד </w:t>
      </w:r>
      <w:r>
        <w:rPr>
          <w:rFonts w:hint="cs"/>
          <w:rtl/>
        </w:rPr>
        <w:t>30</w:t>
      </w:r>
      <w:r>
        <w:rPr>
          <w:rtl/>
        </w:rPr>
        <w:t xml:space="preserve"> שנה. צריך להבין את זה</w:t>
      </w:r>
      <w:r>
        <w:rPr>
          <w:rFonts w:hint="cs"/>
          <w:rtl/>
        </w:rPr>
        <w:t>.</w:t>
      </w:r>
      <w:r>
        <w:rPr>
          <w:rtl/>
        </w:rPr>
        <w:t xml:space="preserve"> </w:t>
      </w:r>
      <w:bookmarkStart w:id="8466" w:name="_ETM_Q37_527899"/>
      <w:bookmarkEnd w:id="8466"/>
      <w:r>
        <w:rPr>
          <w:rtl/>
        </w:rPr>
        <w:t xml:space="preserve">ולכן אני חושב שכל מי שרוצה לפגוע בברית הזאת </w:t>
      </w:r>
      <w:r>
        <w:rPr>
          <w:rFonts w:hint="cs"/>
          <w:rtl/>
        </w:rPr>
        <w:t xml:space="preserve">– </w:t>
      </w:r>
      <w:r>
        <w:rPr>
          <w:rtl/>
        </w:rPr>
        <w:t xml:space="preserve">אנחנו </w:t>
      </w:r>
      <w:bookmarkStart w:id="8467" w:name="_ETM_Q37_530669"/>
      <w:bookmarkEnd w:id="8467"/>
      <w:r>
        <w:rPr>
          <w:rtl/>
        </w:rPr>
        <w:t>לא צריכים לאפשר לו את זה</w:t>
      </w:r>
      <w:r>
        <w:rPr>
          <w:rFonts w:hint="cs"/>
          <w:rtl/>
        </w:rPr>
        <w:t>,</w:t>
      </w:r>
      <w:r>
        <w:rPr>
          <w:rtl/>
        </w:rPr>
        <w:t xml:space="preserve"> לא משנה </w:t>
      </w:r>
      <w:bookmarkStart w:id="8468" w:name="_ETM_Q37_533439"/>
      <w:bookmarkEnd w:id="8468"/>
      <w:r>
        <w:rPr>
          <w:rtl/>
        </w:rPr>
        <w:t>מי הוא</w:t>
      </w:r>
      <w:r w:rsidR="000D7990">
        <w:rPr>
          <w:rFonts w:hint="cs"/>
          <w:rtl/>
        </w:rPr>
        <w:t>,</w:t>
      </w:r>
      <w:r>
        <w:rPr>
          <w:rtl/>
        </w:rPr>
        <w:t xml:space="preserve"> </w:t>
      </w:r>
      <w:bookmarkStart w:id="8469" w:name="_ETM_Q37_536859"/>
      <w:bookmarkEnd w:id="8469"/>
      <w:r>
        <w:rPr>
          <w:rtl/>
        </w:rPr>
        <w:t>בגלל שהסיפור שלנו הוא קדימה</w:t>
      </w:r>
      <w:r w:rsidR="000D7990">
        <w:rPr>
          <w:rFonts w:hint="cs"/>
          <w:rtl/>
        </w:rPr>
        <w:t>,</w:t>
      </w:r>
      <w:r>
        <w:rPr>
          <w:rtl/>
        </w:rPr>
        <w:t xml:space="preserve"> לעשורים הבאים, זה לא מה </w:t>
      </w:r>
      <w:bookmarkStart w:id="8470" w:name="_ETM_Q37_541123"/>
      <w:bookmarkEnd w:id="8470"/>
      <w:r>
        <w:rPr>
          <w:rFonts w:hint="cs"/>
          <w:rtl/>
        </w:rPr>
        <w:t>ש</w:t>
      </w:r>
      <w:r>
        <w:rPr>
          <w:rtl/>
        </w:rPr>
        <w:t xml:space="preserve">יקרה מחר בבוקר. </w:t>
      </w:r>
      <w:bookmarkStart w:id="8471" w:name="_ETM_Q37_368246"/>
      <w:bookmarkStart w:id="8472" w:name="_ETM_Q37_368351"/>
      <w:bookmarkStart w:id="8473" w:name="_ETM_Q37_368421"/>
      <w:bookmarkStart w:id="8474" w:name="_ETM_Q37_368502"/>
      <w:bookmarkEnd w:id="8471"/>
      <w:bookmarkEnd w:id="8472"/>
      <w:bookmarkEnd w:id="8473"/>
      <w:bookmarkEnd w:id="8474"/>
      <w:r>
        <w:rPr>
          <w:rtl/>
        </w:rPr>
        <w:t xml:space="preserve">ולכן אני רואה </w:t>
      </w:r>
      <w:bookmarkStart w:id="8475" w:name="_ETM_Q37_545387"/>
      <w:bookmarkEnd w:id="8475"/>
      <w:r>
        <w:rPr>
          <w:rtl/>
        </w:rPr>
        <w:t>חשיבות עצומה בהעברת חוק הגיוס</w:t>
      </w:r>
      <w:r>
        <w:rPr>
          <w:rFonts w:hint="cs"/>
          <w:rtl/>
        </w:rPr>
        <w:t>.</w:t>
      </w:r>
      <w:r>
        <w:rPr>
          <w:rtl/>
        </w:rPr>
        <w:t xml:space="preserve"> כפי שאמרתי, אני רואה </w:t>
      </w:r>
      <w:bookmarkStart w:id="8476" w:name="_ETM_Q37_549651"/>
      <w:bookmarkEnd w:id="8476"/>
      <w:r>
        <w:rPr>
          <w:rtl/>
        </w:rPr>
        <w:t xml:space="preserve">את זה </w:t>
      </w:r>
      <w:r>
        <w:rPr>
          <w:rFonts w:hint="cs"/>
          <w:rtl/>
        </w:rPr>
        <w:t xml:space="preserve">– </w:t>
      </w:r>
      <w:r>
        <w:rPr>
          <w:rtl/>
        </w:rPr>
        <w:t xml:space="preserve">חוק חשוב מאוד לעם ישראל. סיכמתי, </w:t>
      </w:r>
      <w:bookmarkStart w:id="8477" w:name="_ETM_Q37_553915"/>
      <w:bookmarkEnd w:id="8477"/>
      <w:r>
        <w:rPr>
          <w:rtl/>
        </w:rPr>
        <w:t xml:space="preserve">הם לא רוצים את חוק הגיוס. </w:t>
      </w:r>
      <w:bookmarkStart w:id="8478" w:name="_ETM_Q37_559059"/>
      <w:bookmarkEnd w:id="8478"/>
    </w:p>
    <w:p w:rsidR="000D7990" w:rsidRDefault="000D7990" w:rsidP="000D7990">
      <w:pPr>
        <w:rPr>
          <w:rtl/>
        </w:rPr>
      </w:pPr>
    </w:p>
    <w:p w:rsidR="00C15322" w:rsidRDefault="00C15322" w:rsidP="000D7990">
      <w:pPr>
        <w:rPr>
          <w:rtl/>
        </w:rPr>
      </w:pPr>
      <w:r>
        <w:rPr>
          <w:rtl/>
        </w:rPr>
        <w:t>עכשיו תזכור תמיד, אין מעבר מאפס למאה</w:t>
      </w:r>
      <w:r>
        <w:rPr>
          <w:rFonts w:hint="cs"/>
          <w:rtl/>
        </w:rPr>
        <w:t>,</w:t>
      </w:r>
      <w:r>
        <w:rPr>
          <w:rtl/>
        </w:rPr>
        <w:t xml:space="preserve"> </w:t>
      </w:r>
      <w:bookmarkStart w:id="8479" w:name="_ETM_Q37_562989"/>
      <w:bookmarkEnd w:id="8479"/>
      <w:r>
        <w:rPr>
          <w:rtl/>
        </w:rPr>
        <w:t>גם אם אני חושב ככה. יש תהליכים</w:t>
      </w:r>
      <w:r>
        <w:rPr>
          <w:rFonts w:hint="cs"/>
          <w:rtl/>
        </w:rPr>
        <w:t>.</w:t>
      </w:r>
      <w:r>
        <w:rPr>
          <w:rtl/>
        </w:rPr>
        <w:t xml:space="preserve"> התהליכים יקרו</w:t>
      </w:r>
      <w:r w:rsidR="000D7990">
        <w:rPr>
          <w:rFonts w:hint="cs"/>
          <w:rtl/>
        </w:rPr>
        <w:t>,</w:t>
      </w:r>
      <w:r>
        <w:rPr>
          <w:rtl/>
        </w:rPr>
        <w:t xml:space="preserve"> הם </w:t>
      </w:r>
      <w:bookmarkStart w:id="8480" w:name="_ETM_Q37_566919"/>
      <w:bookmarkEnd w:id="8480"/>
      <w:r>
        <w:rPr>
          <w:rtl/>
        </w:rPr>
        <w:t>יקרו מאליהם, אני אומר לך</w:t>
      </w:r>
      <w:r w:rsidR="000D7990">
        <w:rPr>
          <w:rFonts w:hint="cs"/>
          <w:rtl/>
        </w:rPr>
        <w:t>,</w:t>
      </w:r>
      <w:r>
        <w:rPr>
          <w:rtl/>
        </w:rPr>
        <w:t xml:space="preserve"> </w:t>
      </w:r>
      <w:bookmarkStart w:id="8481" w:name="_ETM_Q37_571670"/>
      <w:bookmarkEnd w:id="8481"/>
      <w:r>
        <w:rPr>
          <w:rtl/>
        </w:rPr>
        <w:t>וברגע שיהיו מסגרות מתאימות</w:t>
      </w:r>
      <w:r w:rsidR="000D7990">
        <w:rPr>
          <w:rFonts w:hint="cs"/>
          <w:rtl/>
        </w:rPr>
        <w:t>,</w:t>
      </w:r>
      <w:r>
        <w:rPr>
          <w:rtl/>
        </w:rPr>
        <w:t xml:space="preserve"> האנשים יבואו, בגלל שמדובר באנשים שיש </w:t>
      </w:r>
      <w:bookmarkStart w:id="8482" w:name="_ETM_Q37_576910"/>
      <w:bookmarkEnd w:id="8482"/>
      <w:r>
        <w:rPr>
          <w:rtl/>
        </w:rPr>
        <w:t>להם אהבת הארץ, אהבת העם</w:t>
      </w:r>
      <w:r>
        <w:rPr>
          <w:rFonts w:hint="cs"/>
          <w:rtl/>
        </w:rPr>
        <w:t>.</w:t>
      </w:r>
      <w:r>
        <w:rPr>
          <w:rtl/>
        </w:rPr>
        <w:t xml:space="preserve"> למה? בגלל שהם </w:t>
      </w:r>
      <w:r>
        <w:rPr>
          <w:rFonts w:hint="cs"/>
          <w:rtl/>
        </w:rPr>
        <w:t xml:space="preserve">מצווים </w:t>
      </w:r>
      <w:r>
        <w:rPr>
          <w:rtl/>
        </w:rPr>
        <w:t xml:space="preserve">מהתורה, </w:t>
      </w:r>
      <w:bookmarkStart w:id="8483" w:name="_ETM_Q37_582150"/>
      <w:bookmarkEnd w:id="8483"/>
      <w:r>
        <w:rPr>
          <w:rtl/>
        </w:rPr>
        <w:t xml:space="preserve">זה </w:t>
      </w:r>
      <w:r>
        <w:rPr>
          <w:rFonts w:hint="cs"/>
          <w:rtl/>
        </w:rPr>
        <w:t>מ</w:t>
      </w:r>
      <w:r w:rsidRPr="00C658A5">
        <w:rPr>
          <w:rtl/>
        </w:rPr>
        <w:t>דאורייתא</w:t>
      </w:r>
      <w:r>
        <w:rPr>
          <w:rFonts w:hint="cs"/>
          <w:rtl/>
        </w:rPr>
        <w:t>,</w:t>
      </w:r>
      <w:r>
        <w:rPr>
          <w:rtl/>
        </w:rPr>
        <w:t xml:space="preserve"> זה לא בגלל שבא לו</w:t>
      </w:r>
      <w:r>
        <w:rPr>
          <w:rFonts w:hint="cs"/>
          <w:rtl/>
        </w:rPr>
        <w:t>.</w:t>
      </w:r>
      <w:bookmarkStart w:id="8484" w:name="_ETM_Q37_413564"/>
      <w:bookmarkStart w:id="8485" w:name="_ETM_Q37_413642"/>
      <w:bookmarkStart w:id="8486" w:name="_ETM_Q37_413723"/>
      <w:bookmarkStart w:id="8487" w:name="_ETM_Q37_413803"/>
      <w:bookmarkStart w:id="8488" w:name="_ETM_Q37_588459"/>
      <w:bookmarkEnd w:id="8484"/>
      <w:bookmarkEnd w:id="8485"/>
      <w:bookmarkEnd w:id="8486"/>
      <w:bookmarkEnd w:id="8487"/>
      <w:bookmarkEnd w:id="8488"/>
      <w:r w:rsidR="000D7990">
        <w:rPr>
          <w:rFonts w:hint="cs"/>
          <w:rtl/>
        </w:rPr>
        <w:t xml:space="preserve"> </w:t>
      </w:r>
      <w:r>
        <w:rPr>
          <w:rtl/>
        </w:rPr>
        <w:t xml:space="preserve">ולכן אני אומר, לנו יש חשיבות עצומה </w:t>
      </w:r>
      <w:bookmarkStart w:id="8489" w:name="_ETM_Q37_592450"/>
      <w:bookmarkEnd w:id="8489"/>
      <w:r>
        <w:rPr>
          <w:rtl/>
        </w:rPr>
        <w:t>לה</w:t>
      </w:r>
      <w:r>
        <w:rPr>
          <w:rFonts w:hint="cs"/>
          <w:rtl/>
        </w:rPr>
        <w:t>ע</w:t>
      </w:r>
      <w:r>
        <w:rPr>
          <w:rtl/>
        </w:rPr>
        <w:t>בי</w:t>
      </w:r>
      <w:r>
        <w:rPr>
          <w:rFonts w:hint="cs"/>
          <w:rtl/>
        </w:rPr>
        <w:t>ר</w:t>
      </w:r>
      <w:r>
        <w:rPr>
          <w:rtl/>
        </w:rPr>
        <w:t xml:space="preserve"> את החוק הזה כמה שיותר מהר. </w:t>
      </w:r>
      <w:bookmarkStart w:id="8490" w:name="_ETM_Q37_597119"/>
      <w:bookmarkEnd w:id="8490"/>
      <w:r>
        <w:rPr>
          <w:rtl/>
        </w:rPr>
        <w:t xml:space="preserve">וכפי שאמרתי, אם יש גורם כזה או אחר שמפריע ולא </w:t>
      </w:r>
      <w:bookmarkStart w:id="8491" w:name="_ETM_Q37_601031"/>
      <w:bookmarkEnd w:id="8491"/>
      <w:r>
        <w:rPr>
          <w:rtl/>
        </w:rPr>
        <w:t>יכול</w:t>
      </w:r>
      <w:r>
        <w:rPr>
          <w:rFonts w:hint="cs"/>
          <w:rtl/>
        </w:rPr>
        <w:t xml:space="preserve"> –</w:t>
      </w:r>
      <w:r>
        <w:rPr>
          <w:rtl/>
        </w:rPr>
        <w:t xml:space="preserve"> יכול לזוז הצידה לבד</w:t>
      </w:r>
      <w:r w:rsidR="000D7990">
        <w:rPr>
          <w:rFonts w:hint="cs"/>
          <w:rtl/>
        </w:rPr>
        <w:t>,</w:t>
      </w:r>
      <w:r>
        <w:rPr>
          <w:rtl/>
        </w:rPr>
        <w:t xml:space="preserve"> ואם הוא לא זז</w:t>
      </w:r>
      <w:r w:rsidR="000D7990">
        <w:rPr>
          <w:rFonts w:hint="cs"/>
          <w:rtl/>
        </w:rPr>
        <w:t>,</w:t>
      </w:r>
      <w:r>
        <w:rPr>
          <w:rFonts w:hint="cs"/>
          <w:rtl/>
        </w:rPr>
        <w:t xml:space="preserve"> </w:t>
      </w:r>
      <w:r>
        <w:rPr>
          <w:rtl/>
        </w:rPr>
        <w:t xml:space="preserve">צריך </w:t>
      </w:r>
      <w:bookmarkStart w:id="8492" w:name="_ETM_Q37_604944"/>
      <w:bookmarkEnd w:id="8492"/>
      <w:r>
        <w:rPr>
          <w:rtl/>
        </w:rPr>
        <w:t>להזיז אותו</w:t>
      </w:r>
      <w:r>
        <w:rPr>
          <w:rFonts w:hint="cs"/>
          <w:rtl/>
        </w:rPr>
        <w:t>,</w:t>
      </w:r>
      <w:r>
        <w:rPr>
          <w:rtl/>
        </w:rPr>
        <w:t xml:space="preserve"> אין מה לעשות</w:t>
      </w:r>
      <w:r w:rsidR="000D7990">
        <w:rPr>
          <w:rFonts w:hint="cs"/>
          <w:rtl/>
        </w:rPr>
        <w:t>,</w:t>
      </w:r>
      <w:r>
        <w:rPr>
          <w:rtl/>
        </w:rPr>
        <w:t xml:space="preserve"> בגלל שהנושא הזה חייב לנ</w:t>
      </w:r>
      <w:r>
        <w:rPr>
          <w:rFonts w:hint="cs"/>
          <w:rtl/>
        </w:rPr>
        <w:t>ס</w:t>
      </w:r>
      <w:r>
        <w:rPr>
          <w:rtl/>
        </w:rPr>
        <w:t xml:space="preserve">וע. </w:t>
      </w:r>
      <w:bookmarkStart w:id="8493" w:name="_ETM_Q37_608856"/>
      <w:bookmarkEnd w:id="8493"/>
      <w:r>
        <w:rPr>
          <w:rtl/>
        </w:rPr>
        <w:t xml:space="preserve">אז אני מבקש מראש הממשלה להתערב בעניין </w:t>
      </w:r>
      <w:bookmarkStart w:id="8494" w:name="_ETM_Q37_613350"/>
      <w:bookmarkEnd w:id="8494"/>
      <w:r>
        <w:rPr>
          <w:rtl/>
        </w:rPr>
        <w:t xml:space="preserve">ולהביא את הסאגה הזאת לסיומה ולא להשפיל את אחינו החרדים. </w:t>
      </w:r>
      <w:bookmarkStart w:id="8495" w:name="_ETM_Q37_617451"/>
      <w:bookmarkEnd w:id="8495"/>
      <w:r>
        <w:rPr>
          <w:rtl/>
        </w:rPr>
        <w:t xml:space="preserve">דרך אגב, מתנהלת נגדם כמעט תעמולה אנטישמית מהצד הזה. </w:t>
      </w:r>
    </w:p>
    <w:p w:rsidR="00C15322" w:rsidRDefault="00C15322" w:rsidP="00AC09F8">
      <w:pPr>
        <w:rPr>
          <w:rtl/>
        </w:rPr>
      </w:pPr>
    </w:p>
    <w:p w:rsidR="00C15322" w:rsidRDefault="00C15322" w:rsidP="00AC09F8">
      <w:pPr>
        <w:pStyle w:val="af5"/>
        <w:keepNext/>
        <w:rPr>
          <w:rtl/>
        </w:rPr>
      </w:pPr>
      <w:bookmarkStart w:id="8496" w:name="_ETM_Q37_443086"/>
      <w:bookmarkStart w:id="8497" w:name="_ETM_Q37_443194"/>
      <w:bookmarkStart w:id="8498" w:name="ET_interruption_6231_2"/>
      <w:bookmarkEnd w:id="8496"/>
      <w:bookmarkEnd w:id="8497"/>
      <w:r w:rsidRPr="00014E9F">
        <w:rPr>
          <w:rStyle w:val="TagStyle"/>
          <w:rtl/>
        </w:rPr>
        <w:t xml:space="preserve"> &lt;&lt; קריאה &gt;&gt; </w:t>
      </w:r>
      <w:r>
        <w:rPr>
          <w:rtl/>
        </w:rPr>
        <w:t>יסמין פרידמן (יש עתיד):</w:t>
      </w:r>
      <w:r w:rsidRPr="00014E9F">
        <w:rPr>
          <w:rStyle w:val="TagStyle"/>
          <w:rtl/>
        </w:rPr>
        <w:t xml:space="preserve"> &lt;&lt; קריאה &gt;&gt;</w:t>
      </w:r>
      <w:r>
        <w:rPr>
          <w:rtl/>
        </w:rPr>
        <w:t xml:space="preserve"> </w:t>
      </w:r>
      <w:bookmarkEnd w:id="8498"/>
    </w:p>
    <w:p w:rsidR="00C15322" w:rsidRDefault="00C15322" w:rsidP="00AC09F8">
      <w:pPr>
        <w:rPr>
          <w:rtl/>
        </w:rPr>
      </w:pPr>
    </w:p>
    <w:p w:rsidR="00C15322" w:rsidRDefault="00C15322" w:rsidP="00AC09F8">
      <w:pPr>
        <w:rPr>
          <w:rtl/>
        </w:rPr>
      </w:pPr>
      <w:r>
        <w:rPr>
          <w:rFonts w:hint="cs"/>
          <w:rtl/>
        </w:rPr>
        <w:t xml:space="preserve">מה עם אחינו המילואימניקים? מה עם אחינו המילואימניקים? איתם אין ברית? </w:t>
      </w:r>
    </w:p>
    <w:p w:rsidR="00C15322" w:rsidRDefault="00C15322" w:rsidP="00AC09F8">
      <w:pPr>
        <w:rPr>
          <w:rtl/>
        </w:rPr>
      </w:pPr>
    </w:p>
    <w:p w:rsidR="00C15322" w:rsidRDefault="00E62CC0" w:rsidP="00E62CC0">
      <w:pPr>
        <w:pStyle w:val="-"/>
        <w:rPr>
          <w:rtl/>
        </w:rPr>
      </w:pPr>
      <w:bookmarkStart w:id="8499" w:name="ET_speakercontinue_5971_1673"/>
      <w:r w:rsidRPr="00E62CC0">
        <w:rPr>
          <w:rStyle w:val="TagStyle"/>
          <w:rtl/>
        </w:rPr>
        <w:t xml:space="preserve"> &lt;&lt; דובר_המשך &gt;&gt;</w:t>
      </w:r>
      <w:r w:rsidRPr="001D3E63">
        <w:rPr>
          <w:rStyle w:val="TagStyle"/>
          <w:rtl/>
        </w:rPr>
        <w:t xml:space="preserve"> </w:t>
      </w:r>
      <w:r>
        <w:rPr>
          <w:rtl/>
        </w:rPr>
        <w:t>השר המקשר בין הממשלה לכנסת דוד אמסלם:</w:t>
      </w:r>
      <w:r w:rsidRPr="001D3E63">
        <w:rPr>
          <w:rStyle w:val="TagStyle"/>
          <w:rtl/>
        </w:rPr>
        <w:t xml:space="preserve"> </w:t>
      </w:r>
      <w:r w:rsidRPr="00E62CC0">
        <w:rPr>
          <w:rStyle w:val="TagStyle"/>
          <w:rtl/>
        </w:rPr>
        <w:t>&lt;&lt; דובר_המשך &gt;&gt;</w:t>
      </w:r>
      <w:bookmarkEnd w:id="8499"/>
      <w:r w:rsidRPr="00E62CC0">
        <w:rPr>
          <w:rStyle w:val="TagStyle"/>
          <w:rtl/>
        </w:rPr>
        <w:t xml:space="preserve"> </w:t>
      </w:r>
      <w:r>
        <w:rPr>
          <w:rtl/>
        </w:rPr>
        <w:t xml:space="preserve">  </w:t>
      </w:r>
    </w:p>
    <w:p w:rsidR="00C15322" w:rsidRDefault="00C15322" w:rsidP="00AC09F8">
      <w:pPr>
        <w:rPr>
          <w:rtl/>
        </w:rPr>
      </w:pPr>
    </w:p>
    <w:p w:rsidR="00C15322" w:rsidRDefault="00C15322" w:rsidP="000D7990">
      <w:pPr>
        <w:rPr>
          <w:rtl/>
        </w:rPr>
      </w:pPr>
      <w:r>
        <w:rPr>
          <w:rtl/>
        </w:rPr>
        <w:t xml:space="preserve">ככל </w:t>
      </w:r>
      <w:bookmarkStart w:id="8500" w:name="_ETM_Q37_621552"/>
      <w:bookmarkEnd w:id="8500"/>
      <w:r>
        <w:rPr>
          <w:rtl/>
        </w:rPr>
        <w:t xml:space="preserve">שנסיים </w:t>
      </w:r>
      <w:r>
        <w:rPr>
          <w:rFonts w:hint="cs"/>
          <w:rtl/>
        </w:rPr>
        <w:t xml:space="preserve">עם </w:t>
      </w:r>
      <w:r>
        <w:rPr>
          <w:rtl/>
        </w:rPr>
        <w:t>זה יותר מהר</w:t>
      </w:r>
      <w:r w:rsidR="000D7990">
        <w:rPr>
          <w:rFonts w:hint="cs"/>
          <w:rtl/>
        </w:rPr>
        <w:t>,</w:t>
      </w:r>
      <w:r>
        <w:rPr>
          <w:rtl/>
        </w:rPr>
        <w:t xml:space="preserve"> יותר טוב</w:t>
      </w:r>
      <w:r>
        <w:rPr>
          <w:rFonts w:hint="cs"/>
          <w:rtl/>
        </w:rPr>
        <w:t>.</w:t>
      </w:r>
      <w:r>
        <w:rPr>
          <w:rtl/>
        </w:rPr>
        <w:t xml:space="preserve"> יש פה אנשים </w:t>
      </w:r>
      <w:bookmarkStart w:id="8501" w:name="_ETM_Q37_625653"/>
      <w:bookmarkEnd w:id="8501"/>
      <w:r>
        <w:rPr>
          <w:rtl/>
        </w:rPr>
        <w:t>שלא מעניין אותם לא גיוס ולא תורה, כלום</w:t>
      </w:r>
      <w:r>
        <w:rPr>
          <w:rFonts w:hint="cs"/>
          <w:rtl/>
        </w:rPr>
        <w:t>.</w:t>
      </w:r>
      <w:r>
        <w:rPr>
          <w:rtl/>
        </w:rPr>
        <w:t xml:space="preserve"> הכול </w:t>
      </w:r>
      <w:bookmarkStart w:id="8502" w:name="_ETM_Q37_629755"/>
      <w:bookmarkEnd w:id="8502"/>
      <w:r>
        <w:rPr>
          <w:rtl/>
        </w:rPr>
        <w:t>אצלם פוליטיקה</w:t>
      </w:r>
      <w:r>
        <w:rPr>
          <w:rFonts w:hint="cs"/>
          <w:rtl/>
        </w:rPr>
        <w:t>.</w:t>
      </w:r>
      <w:r>
        <w:rPr>
          <w:rtl/>
        </w:rPr>
        <w:t xml:space="preserve"> לכן אני אומר, בואו נסיים את זה </w:t>
      </w:r>
      <w:bookmarkStart w:id="8503" w:name="_ETM_Q37_633856"/>
      <w:bookmarkEnd w:id="8503"/>
      <w:r>
        <w:rPr>
          <w:rtl/>
        </w:rPr>
        <w:t xml:space="preserve">מהר, ויש לנו מספיק משימות במדינת ישראל לקדם אותן. </w:t>
      </w:r>
      <w:bookmarkStart w:id="8504" w:name="_ETM_Q37_637957"/>
      <w:bookmarkEnd w:id="8504"/>
      <w:r>
        <w:rPr>
          <w:rtl/>
        </w:rPr>
        <w:t xml:space="preserve">תודה רבה. </w:t>
      </w:r>
      <w:bookmarkStart w:id="8505" w:name="_ETM_Q37_642820"/>
      <w:bookmarkStart w:id="8506" w:name="_ETM_Q37_463584"/>
      <w:bookmarkEnd w:id="8505"/>
      <w:bookmarkEnd w:id="8506"/>
    </w:p>
    <w:p w:rsidR="00C15322" w:rsidRDefault="00C15322" w:rsidP="00AC09F8">
      <w:pPr>
        <w:rPr>
          <w:rtl/>
        </w:rPr>
      </w:pPr>
      <w:bookmarkStart w:id="8507" w:name="_ETM_Q37_463666"/>
      <w:bookmarkEnd w:id="8507"/>
    </w:p>
    <w:p w:rsidR="00C15322" w:rsidRDefault="00C15322" w:rsidP="00AC09F8">
      <w:pPr>
        <w:pStyle w:val="af5"/>
        <w:keepNext/>
        <w:rPr>
          <w:rtl/>
        </w:rPr>
      </w:pPr>
      <w:bookmarkStart w:id="8508" w:name="_ETM_Q37_459343"/>
      <w:bookmarkStart w:id="8509" w:name="_ETM_Q37_459506"/>
      <w:bookmarkEnd w:id="8508"/>
      <w:bookmarkEnd w:id="8509"/>
      <w:r w:rsidRPr="00014E9F">
        <w:rPr>
          <w:rStyle w:val="TagStyle"/>
          <w:rtl/>
        </w:rPr>
        <w:t xml:space="preserve">&lt;&lt; קריאה &gt;&gt; </w:t>
      </w:r>
      <w:r>
        <w:rPr>
          <w:rtl/>
        </w:rPr>
        <w:t>יסמין פרידמן (יש עתיד):</w:t>
      </w:r>
      <w:r w:rsidRPr="00014E9F">
        <w:rPr>
          <w:rStyle w:val="TagStyle"/>
          <w:rtl/>
        </w:rPr>
        <w:t xml:space="preserve"> &lt;&lt; קריאה &gt;&gt;</w:t>
      </w:r>
      <w:r>
        <w:rPr>
          <w:rtl/>
        </w:rPr>
        <w:t xml:space="preserve"> </w:t>
      </w:r>
    </w:p>
    <w:p w:rsidR="00C15322" w:rsidRDefault="00C15322" w:rsidP="00AC09F8">
      <w:pPr>
        <w:rPr>
          <w:rtl/>
        </w:rPr>
      </w:pPr>
    </w:p>
    <w:p w:rsidR="00C15322" w:rsidRDefault="00C15322" w:rsidP="00AC09F8">
      <w:pPr>
        <w:rPr>
          <w:rtl/>
        </w:rPr>
      </w:pPr>
      <w:r>
        <w:rPr>
          <w:rFonts w:hint="cs"/>
          <w:rtl/>
        </w:rPr>
        <w:t xml:space="preserve">לך תעשה משימות לחיילים. </w:t>
      </w:r>
    </w:p>
    <w:p w:rsidR="00C15322" w:rsidRDefault="00C15322" w:rsidP="00AC09F8">
      <w:pPr>
        <w:rPr>
          <w:rtl/>
        </w:rPr>
      </w:pPr>
      <w:bookmarkStart w:id="8510" w:name="_ETM_Q37_464522"/>
      <w:bookmarkStart w:id="8511" w:name="_ETM_Q37_464629"/>
      <w:bookmarkEnd w:id="8510"/>
      <w:bookmarkEnd w:id="8511"/>
    </w:p>
    <w:p w:rsidR="00C15322" w:rsidRDefault="00C15322" w:rsidP="00AC09F8">
      <w:pPr>
        <w:pStyle w:val="af6"/>
        <w:keepNext/>
        <w:rPr>
          <w:rtl/>
        </w:rPr>
      </w:pPr>
      <w:r w:rsidRPr="00C658A5">
        <w:rPr>
          <w:rStyle w:val="TagStyle"/>
          <w:rtl/>
        </w:rPr>
        <w:t xml:space="preserve"> &lt;&lt; יור &gt;&gt; </w:t>
      </w:r>
      <w:r>
        <w:rPr>
          <w:rtl/>
        </w:rPr>
        <w:t>היו"ר ניסים ואטורי:</w:t>
      </w:r>
      <w:r w:rsidRPr="00C658A5">
        <w:rPr>
          <w:rStyle w:val="TagStyle"/>
          <w:rtl/>
        </w:rPr>
        <w:t xml:space="preserve"> &lt;&lt; יור &gt;&gt;</w:t>
      </w:r>
      <w:r>
        <w:rPr>
          <w:rtl/>
        </w:rPr>
        <w:t xml:space="preserve"> </w:t>
      </w:r>
    </w:p>
    <w:p w:rsidR="00C15322" w:rsidRDefault="00C15322" w:rsidP="00AC09F8">
      <w:pPr>
        <w:rPr>
          <w:rtl/>
        </w:rPr>
      </w:pPr>
    </w:p>
    <w:p w:rsidR="00C15322" w:rsidRDefault="00C15322" w:rsidP="000D7990">
      <w:pPr>
        <w:rPr>
          <w:rtl/>
        </w:rPr>
      </w:pPr>
      <w:bookmarkStart w:id="8512" w:name="_ETM_Q37_465785"/>
      <w:bookmarkEnd w:id="8512"/>
      <w:r>
        <w:rPr>
          <w:rFonts w:hint="cs"/>
          <w:rtl/>
        </w:rPr>
        <w:t xml:space="preserve">תודה רבה. </w:t>
      </w:r>
      <w:bookmarkStart w:id="8513" w:name="_ETM_Q37_157207"/>
      <w:bookmarkStart w:id="8514" w:name="_ETM_Q37_645390"/>
      <w:bookmarkEnd w:id="8513"/>
      <w:bookmarkEnd w:id="8514"/>
      <w:r>
        <w:rPr>
          <w:rFonts w:hint="eastAsia"/>
          <w:rtl/>
        </w:rPr>
        <w:t>להצעת</w:t>
      </w:r>
      <w:r>
        <w:rPr>
          <w:rtl/>
        </w:rPr>
        <w:t xml:space="preserve"> החוק הוגשו </w:t>
      </w:r>
      <w:r w:rsidR="000D7990">
        <w:rPr>
          <w:rFonts w:hint="cs"/>
          <w:rtl/>
        </w:rPr>
        <w:t>כמה</w:t>
      </w:r>
      <w:r>
        <w:rPr>
          <w:rtl/>
        </w:rPr>
        <w:t xml:space="preserve"> הס</w:t>
      </w:r>
      <w:r>
        <w:rPr>
          <w:rFonts w:hint="cs"/>
          <w:rtl/>
        </w:rPr>
        <w:t>תייגויות</w:t>
      </w:r>
      <w:r>
        <w:rPr>
          <w:rtl/>
        </w:rPr>
        <w:t xml:space="preserve"> </w:t>
      </w:r>
      <w:bookmarkStart w:id="8515" w:name="_ETM_Q37_648679"/>
      <w:bookmarkEnd w:id="8515"/>
      <w:r>
        <w:rPr>
          <w:rtl/>
        </w:rPr>
        <w:t>של קבוצת יש עתיד</w:t>
      </w:r>
      <w:r>
        <w:rPr>
          <w:rFonts w:hint="cs"/>
          <w:rtl/>
        </w:rPr>
        <w:t>,</w:t>
      </w:r>
      <w:r>
        <w:rPr>
          <w:rtl/>
        </w:rPr>
        <w:t xml:space="preserve"> </w:t>
      </w:r>
      <w:bookmarkStart w:id="8516" w:name="_ETM_Q37_652730"/>
      <w:bookmarkEnd w:id="8516"/>
      <w:r>
        <w:rPr>
          <w:rtl/>
        </w:rPr>
        <w:t xml:space="preserve">קבוצת כחול לבן </w:t>
      </w:r>
      <w:r>
        <w:rPr>
          <w:rFonts w:hint="cs"/>
          <w:rtl/>
        </w:rPr>
        <w:t>ו</w:t>
      </w:r>
      <w:r>
        <w:rPr>
          <w:rtl/>
        </w:rPr>
        <w:t>קבוצת ישראל ביתנו. איפה מירב?</w:t>
      </w:r>
    </w:p>
    <w:p w:rsidR="00C15322" w:rsidRDefault="00C15322" w:rsidP="00AC09F8">
      <w:pPr>
        <w:rPr>
          <w:rtl/>
        </w:rPr>
      </w:pPr>
      <w:bookmarkStart w:id="8517" w:name="_ETM_Q37_466179"/>
      <w:bookmarkStart w:id="8518" w:name="_ETM_Q37_466257"/>
      <w:bookmarkEnd w:id="8517"/>
      <w:bookmarkEnd w:id="8518"/>
    </w:p>
    <w:p w:rsidR="00C15322" w:rsidRDefault="00C15322" w:rsidP="00AC09F8">
      <w:pPr>
        <w:pStyle w:val="af5"/>
        <w:keepNext/>
        <w:rPr>
          <w:rtl/>
        </w:rPr>
      </w:pPr>
      <w:r w:rsidRPr="00EB5E2B">
        <w:rPr>
          <w:rStyle w:val="TagStyle"/>
          <w:rtl/>
        </w:rPr>
        <w:t xml:space="preserve"> &lt;&lt; קריאה &gt;&gt; </w:t>
      </w:r>
      <w:r>
        <w:rPr>
          <w:rtl/>
        </w:rPr>
        <w:t>מירב בן ארי (יש עתיד):</w:t>
      </w:r>
      <w:r w:rsidRPr="00EB5E2B">
        <w:rPr>
          <w:rStyle w:val="TagStyle"/>
          <w:rtl/>
        </w:rPr>
        <w:t xml:space="preserve"> &lt;&lt; קריאה &gt;&gt;</w:t>
      </w:r>
      <w:r>
        <w:rPr>
          <w:rtl/>
        </w:rPr>
        <w:t xml:space="preserve"> </w:t>
      </w:r>
    </w:p>
    <w:p w:rsidR="00C15322" w:rsidRDefault="00C15322" w:rsidP="00AC09F8">
      <w:pPr>
        <w:rPr>
          <w:rtl/>
        </w:rPr>
      </w:pPr>
    </w:p>
    <w:p w:rsidR="00C15322" w:rsidRPr="00EB5E2B" w:rsidRDefault="00C15322" w:rsidP="00AC09F8">
      <w:pPr>
        <w:rPr>
          <w:rtl/>
        </w:rPr>
      </w:pPr>
      <w:r>
        <w:rPr>
          <w:rFonts w:hint="cs"/>
          <w:rtl/>
        </w:rPr>
        <w:t xml:space="preserve">אנחנו מצביעים על ההסתייגויות. בסדר? לשבת, בבקשה לשבת, אנחנו מצביעים על ההסתייגויות. </w:t>
      </w:r>
    </w:p>
    <w:p w:rsidR="00C15322" w:rsidRDefault="00C15322" w:rsidP="00AC09F8">
      <w:pPr>
        <w:rPr>
          <w:rtl/>
        </w:rPr>
      </w:pPr>
    </w:p>
    <w:p w:rsidR="00C15322" w:rsidRDefault="00C15322" w:rsidP="00AC09F8">
      <w:pPr>
        <w:pStyle w:val="af6"/>
        <w:keepNext/>
        <w:rPr>
          <w:rtl/>
        </w:rPr>
      </w:pPr>
      <w:bookmarkStart w:id="8519" w:name="ET_yor_6490_9"/>
      <w:r w:rsidRPr="00EB5E2B">
        <w:rPr>
          <w:rStyle w:val="TagStyle"/>
          <w:rtl/>
        </w:rPr>
        <w:t xml:space="preserve"> &lt;&lt; יור &gt;&gt; </w:t>
      </w:r>
      <w:r>
        <w:rPr>
          <w:rtl/>
        </w:rPr>
        <w:t>היו"ר ניסים ואטורי:</w:t>
      </w:r>
      <w:r w:rsidRPr="00EB5E2B">
        <w:rPr>
          <w:rStyle w:val="TagStyle"/>
          <w:rtl/>
        </w:rPr>
        <w:t xml:space="preserve"> &lt;&lt; יור &gt;&gt;</w:t>
      </w:r>
      <w:r>
        <w:rPr>
          <w:rtl/>
        </w:rPr>
        <w:t xml:space="preserve"> </w:t>
      </w:r>
      <w:bookmarkEnd w:id="8519"/>
    </w:p>
    <w:p w:rsidR="00C15322" w:rsidRDefault="00C15322" w:rsidP="00AC09F8">
      <w:pPr>
        <w:rPr>
          <w:rtl/>
        </w:rPr>
      </w:pPr>
    </w:p>
    <w:p w:rsidR="00C15322" w:rsidRDefault="00C15322" w:rsidP="00AC09F8">
      <w:pPr>
        <w:rPr>
          <w:rtl/>
        </w:rPr>
      </w:pPr>
      <w:bookmarkStart w:id="8520" w:name="_ETM_Q37_484580"/>
      <w:bookmarkEnd w:id="8520"/>
      <w:r>
        <w:rPr>
          <w:rFonts w:hint="cs"/>
          <w:rtl/>
        </w:rPr>
        <w:t>מירב, על אי</w:t>
      </w:r>
      <w:bookmarkStart w:id="8521" w:name="_ETM_Q37_503130"/>
      <w:bookmarkEnd w:id="8521"/>
      <w:r>
        <w:rPr>
          <w:rFonts w:hint="cs"/>
          <w:rtl/>
        </w:rPr>
        <w:t>לו הסתייגויות להצביע?</w:t>
      </w:r>
    </w:p>
    <w:p w:rsidR="00C15322" w:rsidRDefault="00C15322" w:rsidP="00AC09F8">
      <w:pPr>
        <w:rPr>
          <w:rtl/>
        </w:rPr>
      </w:pPr>
    </w:p>
    <w:p w:rsidR="00C15322" w:rsidRDefault="00C15322" w:rsidP="00AC09F8">
      <w:pPr>
        <w:pStyle w:val="af5"/>
        <w:keepNext/>
        <w:rPr>
          <w:rtl/>
        </w:rPr>
      </w:pPr>
      <w:r w:rsidRPr="00EB5E2B">
        <w:rPr>
          <w:rStyle w:val="TagStyle"/>
          <w:rtl/>
        </w:rPr>
        <w:t xml:space="preserve">&lt;&lt; קריאה &gt;&gt; </w:t>
      </w:r>
      <w:r>
        <w:rPr>
          <w:rtl/>
        </w:rPr>
        <w:t>מירב בן ארי (יש עתיד):</w:t>
      </w:r>
      <w:r w:rsidRPr="00EB5E2B">
        <w:rPr>
          <w:rStyle w:val="TagStyle"/>
          <w:rtl/>
        </w:rPr>
        <w:t xml:space="preserve"> &lt;&lt; קריאה &gt;&gt;</w:t>
      </w:r>
      <w:r>
        <w:rPr>
          <w:rtl/>
        </w:rPr>
        <w:t xml:space="preserve"> </w:t>
      </w:r>
    </w:p>
    <w:p w:rsidR="00C15322" w:rsidRDefault="00C15322" w:rsidP="00AC09F8">
      <w:pPr>
        <w:rPr>
          <w:rtl/>
        </w:rPr>
      </w:pPr>
    </w:p>
    <w:p w:rsidR="00C15322" w:rsidRDefault="00C15322" w:rsidP="00AC09F8">
      <w:pPr>
        <w:rPr>
          <w:rtl/>
        </w:rPr>
      </w:pPr>
      <w:bookmarkStart w:id="8522" w:name="_ETM_Q37_502142"/>
      <w:bookmarkStart w:id="8523" w:name="_ETM_Q37_502246"/>
      <w:bookmarkEnd w:id="8522"/>
      <w:bookmarkEnd w:id="8523"/>
      <w:r>
        <w:rPr>
          <w:rFonts w:hint="cs"/>
          <w:rtl/>
        </w:rPr>
        <w:t>להצביע על הסתייגות 1. בוא תתחיל, אני אגיד</w:t>
      </w:r>
      <w:bookmarkStart w:id="8524" w:name="_ETM_Q37_502966"/>
      <w:bookmarkEnd w:id="8524"/>
      <w:r>
        <w:rPr>
          <w:rFonts w:hint="cs"/>
          <w:rtl/>
        </w:rPr>
        <w:t xml:space="preserve"> לך. </w:t>
      </w:r>
      <w:bookmarkStart w:id="8525" w:name="_ETM_Q37_505591"/>
      <w:bookmarkEnd w:id="8525"/>
    </w:p>
    <w:p w:rsidR="00C15322" w:rsidRDefault="00C15322" w:rsidP="00AC09F8">
      <w:pPr>
        <w:rPr>
          <w:rtl/>
        </w:rPr>
      </w:pPr>
      <w:bookmarkStart w:id="8526" w:name="_ETM_Q37_505660"/>
      <w:bookmarkEnd w:id="8526"/>
    </w:p>
    <w:p w:rsidR="00C15322" w:rsidRDefault="00C15322" w:rsidP="00AC09F8">
      <w:pPr>
        <w:pStyle w:val="af6"/>
        <w:keepNext/>
        <w:rPr>
          <w:rtl/>
        </w:rPr>
      </w:pPr>
      <w:r w:rsidRPr="00347A5A">
        <w:rPr>
          <w:rStyle w:val="TagStyle"/>
          <w:rtl/>
        </w:rPr>
        <w:t xml:space="preserve"> &lt;&lt; יור &gt;&gt; </w:t>
      </w:r>
      <w:r>
        <w:rPr>
          <w:rtl/>
        </w:rPr>
        <w:t>היו"ר ניסים ואטורי:</w:t>
      </w:r>
      <w:r w:rsidRPr="00347A5A">
        <w:rPr>
          <w:rStyle w:val="TagStyle"/>
          <w:rtl/>
        </w:rPr>
        <w:t xml:space="preserve"> &lt;&lt; יור &gt;&gt;</w:t>
      </w:r>
      <w:r>
        <w:rPr>
          <w:rtl/>
        </w:rPr>
        <w:t xml:space="preserve"> </w:t>
      </w:r>
    </w:p>
    <w:p w:rsidR="00C15322" w:rsidRDefault="00C15322" w:rsidP="00AC09F8">
      <w:pPr>
        <w:rPr>
          <w:rtl/>
        </w:rPr>
      </w:pPr>
    </w:p>
    <w:p w:rsidR="00C15322" w:rsidRDefault="00C15322" w:rsidP="00AC09F8">
      <w:pPr>
        <w:rPr>
          <w:rtl/>
        </w:rPr>
      </w:pPr>
      <w:bookmarkStart w:id="8527" w:name="_ETM_Q37_507797"/>
      <w:bookmarkEnd w:id="8527"/>
      <w:r>
        <w:rPr>
          <w:rFonts w:hint="cs"/>
          <w:rtl/>
        </w:rPr>
        <w:t>הסתייגות לסעיף 1, קבוצת יש עתיד וקבוצת ישראל ביתנו</w:t>
      </w:r>
      <w:bookmarkStart w:id="8528" w:name="_ETM_Q37_513177"/>
      <w:bookmarkEnd w:id="8528"/>
      <w:r>
        <w:rPr>
          <w:rFonts w:hint="cs"/>
          <w:rtl/>
        </w:rPr>
        <w:t>, הסתייגות 1, לסעיף 1. אופיר</w:t>
      </w:r>
      <w:bookmarkStart w:id="8529" w:name="_ETM_Q37_520523"/>
      <w:bookmarkEnd w:id="8529"/>
      <w:r>
        <w:rPr>
          <w:rFonts w:hint="cs"/>
          <w:rtl/>
        </w:rPr>
        <w:t xml:space="preserve">, אנחנו מצביעים על הסתייגות 1. הצבעה. </w:t>
      </w:r>
    </w:p>
    <w:p w:rsidR="00C15322" w:rsidRPr="00347A5A" w:rsidRDefault="00C15322" w:rsidP="00AC09F8">
      <w:pPr>
        <w:rPr>
          <w:rtl/>
        </w:rPr>
      </w:pPr>
    </w:p>
    <w:p w:rsidR="00C15322" w:rsidRDefault="00C15322" w:rsidP="00AC09F8">
      <w:pPr>
        <w:pStyle w:val="af1"/>
        <w:keepNext/>
        <w:rPr>
          <w:rtl/>
          <w:lang w:eastAsia="he-IL"/>
        </w:rPr>
      </w:pPr>
      <w:r>
        <w:rPr>
          <w:rtl/>
          <w:lang w:eastAsia="he-IL"/>
        </w:rPr>
        <w:t>הצבעה מס'</w:t>
      </w:r>
      <w:r>
        <w:rPr>
          <w:rFonts w:hint="cs"/>
          <w:rtl/>
          <w:lang w:eastAsia="he-IL"/>
        </w:rPr>
        <w:t xml:space="preserve"> 5</w:t>
      </w:r>
    </w:p>
    <w:p w:rsidR="00C15322" w:rsidRDefault="00C15322" w:rsidP="00AC09F8">
      <w:pPr>
        <w:pStyle w:val="--"/>
        <w:keepNext/>
        <w:rPr>
          <w:rtl/>
          <w:lang w:eastAsia="he-IL"/>
        </w:rPr>
      </w:pPr>
    </w:p>
    <w:p w:rsidR="00C15322" w:rsidRDefault="00C15322" w:rsidP="00AC09F8">
      <w:pPr>
        <w:pStyle w:val="--"/>
        <w:keepNext/>
        <w:rPr>
          <w:rtl/>
          <w:lang w:eastAsia="he-IL"/>
        </w:rPr>
      </w:pPr>
      <w:r>
        <w:rPr>
          <w:rFonts w:hint="cs"/>
          <w:rtl/>
          <w:lang w:eastAsia="he-IL"/>
        </w:rPr>
        <w:t>בעד ההסתייגות</w:t>
      </w:r>
      <w:r>
        <w:rPr>
          <w:rtl/>
          <w:lang w:eastAsia="he-IL"/>
        </w:rPr>
        <w:t xml:space="preserve"> –</w:t>
      </w:r>
      <w:r>
        <w:rPr>
          <w:rFonts w:hint="cs"/>
          <w:rtl/>
          <w:lang w:eastAsia="he-IL"/>
        </w:rPr>
        <w:t xml:space="preserve"> 43</w:t>
      </w:r>
    </w:p>
    <w:p w:rsidR="00C15322" w:rsidRDefault="00C15322" w:rsidP="00AC09F8">
      <w:pPr>
        <w:pStyle w:val="--"/>
        <w:keepNext/>
        <w:rPr>
          <w:rtl/>
          <w:lang w:eastAsia="he-IL"/>
        </w:rPr>
      </w:pPr>
      <w:r>
        <w:rPr>
          <w:rtl/>
          <w:lang w:eastAsia="he-IL"/>
        </w:rPr>
        <w:t xml:space="preserve">נגד – </w:t>
      </w:r>
      <w:r>
        <w:rPr>
          <w:rFonts w:hint="cs"/>
          <w:rtl/>
          <w:lang w:eastAsia="he-IL"/>
        </w:rPr>
        <w:t>56</w:t>
      </w:r>
    </w:p>
    <w:p w:rsidR="00C15322" w:rsidRDefault="00C15322" w:rsidP="00AC09F8">
      <w:pPr>
        <w:pStyle w:val="--"/>
        <w:keepNext/>
        <w:rPr>
          <w:rtl/>
          <w:lang w:eastAsia="he-IL"/>
        </w:rPr>
      </w:pPr>
      <w:r>
        <w:rPr>
          <w:rtl/>
          <w:lang w:eastAsia="he-IL"/>
        </w:rPr>
        <w:t xml:space="preserve">נמנעים – </w:t>
      </w:r>
      <w:r>
        <w:rPr>
          <w:rFonts w:hint="cs"/>
          <w:rtl/>
          <w:lang w:eastAsia="he-IL"/>
        </w:rPr>
        <w:t>אין</w:t>
      </w:r>
    </w:p>
    <w:p w:rsidR="00C15322" w:rsidRPr="00F11B76" w:rsidRDefault="00C15322" w:rsidP="00AC09F8">
      <w:pPr>
        <w:pStyle w:val="af2"/>
        <w:rPr>
          <w:rtl/>
          <w:lang w:eastAsia="he-IL"/>
        </w:rPr>
      </w:pPr>
      <w:r>
        <w:rPr>
          <w:rFonts w:hint="cs"/>
          <w:rtl/>
          <w:lang w:eastAsia="he-IL"/>
        </w:rPr>
        <w:t xml:space="preserve">הסתייגות 1 לא נתקבלה. </w:t>
      </w:r>
    </w:p>
    <w:p w:rsidR="00C15322" w:rsidRDefault="00C15322" w:rsidP="00AC09F8">
      <w:pPr>
        <w:rPr>
          <w:rtl/>
        </w:rPr>
      </w:pPr>
    </w:p>
    <w:p w:rsidR="00C15322" w:rsidRDefault="00C15322" w:rsidP="00AC09F8">
      <w:pPr>
        <w:pStyle w:val="af6"/>
        <w:keepNext/>
        <w:rPr>
          <w:rtl/>
        </w:rPr>
      </w:pPr>
      <w:bookmarkStart w:id="8530" w:name="ET_yor_6490_11"/>
      <w:r w:rsidRPr="00347A5A">
        <w:rPr>
          <w:rStyle w:val="TagStyle"/>
          <w:rtl/>
        </w:rPr>
        <w:t xml:space="preserve"> &lt;&lt; יור &gt;&gt; </w:t>
      </w:r>
      <w:r>
        <w:rPr>
          <w:rtl/>
        </w:rPr>
        <w:t>היו"ר ניסים ואטורי:</w:t>
      </w:r>
      <w:r w:rsidRPr="00347A5A">
        <w:rPr>
          <w:rStyle w:val="TagStyle"/>
          <w:rtl/>
        </w:rPr>
        <w:t xml:space="preserve"> &lt;&lt; יור &gt;&gt;</w:t>
      </w:r>
      <w:r>
        <w:rPr>
          <w:rtl/>
        </w:rPr>
        <w:t xml:space="preserve"> </w:t>
      </w:r>
      <w:bookmarkEnd w:id="8530"/>
    </w:p>
    <w:p w:rsidR="00C15322" w:rsidRDefault="00C15322" w:rsidP="00AC09F8">
      <w:pPr>
        <w:rPr>
          <w:rtl/>
        </w:rPr>
      </w:pPr>
    </w:p>
    <w:p w:rsidR="00C15322" w:rsidRDefault="00C15322" w:rsidP="00AC09F8">
      <w:pPr>
        <w:rPr>
          <w:rtl/>
        </w:rPr>
      </w:pPr>
      <w:r>
        <w:rPr>
          <w:rFonts w:hint="cs"/>
          <w:rtl/>
        </w:rPr>
        <w:t>43 בעד, 56 נגד. הסתייגות מס' 1</w:t>
      </w:r>
      <w:bookmarkStart w:id="8531" w:name="_ETM_Q37_539594"/>
      <w:bookmarkEnd w:id="8531"/>
      <w:r>
        <w:rPr>
          <w:rFonts w:hint="cs"/>
          <w:rtl/>
        </w:rPr>
        <w:t xml:space="preserve"> הוסרה. </w:t>
      </w:r>
    </w:p>
    <w:p w:rsidR="00C15322" w:rsidRDefault="00C15322" w:rsidP="00AC09F8">
      <w:pPr>
        <w:rPr>
          <w:rtl/>
        </w:rPr>
      </w:pPr>
    </w:p>
    <w:p w:rsidR="00C15322" w:rsidRDefault="00C15322" w:rsidP="00E62CC0">
      <w:pPr>
        <w:rPr>
          <w:rtl/>
        </w:rPr>
      </w:pPr>
      <w:r>
        <w:rPr>
          <w:rFonts w:hint="cs"/>
          <w:rtl/>
        </w:rPr>
        <w:t xml:space="preserve">אנחנו נצביע על הסתייגות </w:t>
      </w:r>
      <w:r w:rsidR="00DA5739">
        <w:rPr>
          <w:rFonts w:hint="cs"/>
          <w:rtl/>
        </w:rPr>
        <w:t>– – –</w:t>
      </w:r>
      <w:r>
        <w:rPr>
          <w:rFonts w:hint="cs"/>
          <w:rtl/>
        </w:rPr>
        <w:t xml:space="preserve"> </w:t>
      </w:r>
      <w:bookmarkStart w:id="8532" w:name="_ETM_Q37_542909"/>
      <w:bookmarkEnd w:id="8532"/>
    </w:p>
    <w:p w:rsidR="00C15322" w:rsidRDefault="00C15322" w:rsidP="00AC09F8">
      <w:pPr>
        <w:rPr>
          <w:rtl/>
        </w:rPr>
      </w:pPr>
    </w:p>
    <w:p w:rsidR="00C15322" w:rsidRDefault="00C15322" w:rsidP="00AC09F8">
      <w:pPr>
        <w:pStyle w:val="af5"/>
        <w:keepNext/>
        <w:rPr>
          <w:rtl/>
        </w:rPr>
      </w:pPr>
      <w:bookmarkStart w:id="8533" w:name="ET_interruption_5300_12"/>
      <w:r w:rsidRPr="00347A5A">
        <w:rPr>
          <w:rStyle w:val="TagStyle"/>
          <w:rtl/>
        </w:rPr>
        <w:t xml:space="preserve"> &lt;&lt; קריאה &gt;&gt; </w:t>
      </w:r>
      <w:r>
        <w:rPr>
          <w:rtl/>
        </w:rPr>
        <w:t>מירב בן ארי (יש עתיד):</w:t>
      </w:r>
      <w:r w:rsidRPr="00347A5A">
        <w:rPr>
          <w:rStyle w:val="TagStyle"/>
          <w:rtl/>
        </w:rPr>
        <w:t xml:space="preserve"> &lt;&lt; קריאה &gt;&gt;</w:t>
      </w:r>
      <w:r>
        <w:rPr>
          <w:rtl/>
        </w:rPr>
        <w:t xml:space="preserve"> </w:t>
      </w:r>
      <w:bookmarkEnd w:id="8533"/>
    </w:p>
    <w:p w:rsidR="00C15322" w:rsidRDefault="00C15322" w:rsidP="00AC09F8">
      <w:pPr>
        <w:rPr>
          <w:rtl/>
        </w:rPr>
      </w:pPr>
    </w:p>
    <w:p w:rsidR="00C15322" w:rsidRDefault="00C15322" w:rsidP="00AC09F8">
      <w:pPr>
        <w:rPr>
          <w:rtl/>
        </w:rPr>
      </w:pPr>
      <w:r>
        <w:rPr>
          <w:rFonts w:hint="cs"/>
          <w:rtl/>
        </w:rPr>
        <w:t xml:space="preserve">8. לסעיף 1, הסתייגות 8. </w:t>
      </w:r>
      <w:bookmarkStart w:id="8534" w:name="_ETM_Q37_545156"/>
      <w:bookmarkEnd w:id="8534"/>
    </w:p>
    <w:p w:rsidR="00C15322" w:rsidRDefault="00C15322" w:rsidP="00AC09F8">
      <w:pPr>
        <w:rPr>
          <w:rtl/>
        </w:rPr>
      </w:pPr>
      <w:bookmarkStart w:id="8535" w:name="_ETM_Q37_545215"/>
      <w:bookmarkEnd w:id="8535"/>
    </w:p>
    <w:p w:rsidR="00C15322" w:rsidRDefault="00C15322" w:rsidP="00AC09F8">
      <w:pPr>
        <w:pStyle w:val="af6"/>
        <w:keepNext/>
        <w:rPr>
          <w:rtl/>
        </w:rPr>
      </w:pPr>
      <w:r w:rsidRPr="00347A5A">
        <w:rPr>
          <w:rStyle w:val="TagStyle"/>
          <w:rtl/>
        </w:rPr>
        <w:t xml:space="preserve"> &lt;&lt; יור &gt;&gt; </w:t>
      </w:r>
      <w:r>
        <w:rPr>
          <w:rtl/>
        </w:rPr>
        <w:t>היו"ר ניסים ואטורי:</w:t>
      </w:r>
      <w:r w:rsidRPr="00347A5A">
        <w:rPr>
          <w:rStyle w:val="TagStyle"/>
          <w:rtl/>
        </w:rPr>
        <w:t xml:space="preserve"> &lt;&lt; יור &gt;&gt;</w:t>
      </w:r>
      <w:r>
        <w:rPr>
          <w:rtl/>
        </w:rPr>
        <w:t xml:space="preserve"> </w:t>
      </w:r>
    </w:p>
    <w:p w:rsidR="00C15322" w:rsidRDefault="00C15322" w:rsidP="00AC09F8">
      <w:pPr>
        <w:rPr>
          <w:rtl/>
        </w:rPr>
      </w:pPr>
    </w:p>
    <w:p w:rsidR="00C15322" w:rsidRDefault="00C15322" w:rsidP="00AC09F8">
      <w:pPr>
        <w:rPr>
          <w:rtl/>
        </w:rPr>
      </w:pPr>
      <w:bookmarkStart w:id="8536" w:name="_ETM_Q37_546607"/>
      <w:bookmarkEnd w:id="8536"/>
      <w:r>
        <w:rPr>
          <w:rFonts w:hint="cs"/>
          <w:rtl/>
        </w:rPr>
        <w:t>מס' 8, לכן הסתייגויות 2 עד</w:t>
      </w:r>
      <w:bookmarkStart w:id="8537" w:name="_ETM_Q37_551181"/>
      <w:bookmarkEnd w:id="8537"/>
      <w:r>
        <w:rPr>
          <w:rFonts w:hint="cs"/>
          <w:rtl/>
        </w:rPr>
        <w:t xml:space="preserve"> 7, לסעיף 1, מוסרות בזאת.</w:t>
      </w:r>
    </w:p>
    <w:p w:rsidR="00C15322" w:rsidRDefault="00C15322" w:rsidP="00AC09F8">
      <w:pPr>
        <w:rPr>
          <w:rtl/>
        </w:rPr>
      </w:pPr>
    </w:p>
    <w:p w:rsidR="00C15322" w:rsidRDefault="00C15322" w:rsidP="00AC09F8">
      <w:pPr>
        <w:rPr>
          <w:rtl/>
        </w:rPr>
      </w:pPr>
      <w:bookmarkStart w:id="8538" w:name="_ETM_Q37_551676"/>
      <w:bookmarkEnd w:id="8538"/>
      <w:r>
        <w:rPr>
          <w:rFonts w:hint="cs"/>
          <w:rtl/>
        </w:rPr>
        <w:t>נעבור להצבעה על הסתייגות מס'</w:t>
      </w:r>
      <w:bookmarkStart w:id="8539" w:name="_ETM_Q37_552339"/>
      <w:bookmarkEnd w:id="8539"/>
      <w:r>
        <w:rPr>
          <w:rFonts w:hint="cs"/>
          <w:rtl/>
        </w:rPr>
        <w:t xml:space="preserve"> 8. </w:t>
      </w:r>
      <w:bookmarkStart w:id="8540" w:name="_ETM_Q37_553459"/>
      <w:bookmarkEnd w:id="8540"/>
      <w:r>
        <w:rPr>
          <w:rFonts w:hint="cs"/>
          <w:rtl/>
        </w:rPr>
        <w:t xml:space="preserve">הצבעה. </w:t>
      </w:r>
    </w:p>
    <w:p w:rsidR="00C15322" w:rsidRPr="00347A5A" w:rsidRDefault="00C15322" w:rsidP="00AC09F8">
      <w:pPr>
        <w:rPr>
          <w:rtl/>
        </w:rPr>
      </w:pPr>
      <w:bookmarkStart w:id="8541" w:name="_ETM_Q37_553549"/>
      <w:bookmarkEnd w:id="8541"/>
    </w:p>
    <w:p w:rsidR="00C15322" w:rsidRDefault="00C15322" w:rsidP="00AC09F8">
      <w:pPr>
        <w:pStyle w:val="af1"/>
        <w:keepNext/>
        <w:rPr>
          <w:rtl/>
          <w:lang w:eastAsia="he-IL"/>
        </w:rPr>
      </w:pPr>
      <w:r>
        <w:rPr>
          <w:rtl/>
          <w:lang w:eastAsia="he-IL"/>
        </w:rPr>
        <w:t>הצבעה מס'</w:t>
      </w:r>
      <w:r>
        <w:rPr>
          <w:rFonts w:hint="cs"/>
          <w:rtl/>
          <w:lang w:eastAsia="he-IL"/>
        </w:rPr>
        <w:t xml:space="preserve"> 6</w:t>
      </w:r>
    </w:p>
    <w:p w:rsidR="00C15322" w:rsidRDefault="00C15322" w:rsidP="00AC09F8">
      <w:pPr>
        <w:pStyle w:val="--"/>
        <w:keepNext/>
        <w:rPr>
          <w:rtl/>
          <w:lang w:eastAsia="he-IL"/>
        </w:rPr>
      </w:pPr>
    </w:p>
    <w:p w:rsidR="00C15322" w:rsidRDefault="00C15322" w:rsidP="00AC09F8">
      <w:pPr>
        <w:pStyle w:val="--"/>
        <w:keepNext/>
        <w:rPr>
          <w:rtl/>
          <w:lang w:eastAsia="he-IL"/>
        </w:rPr>
      </w:pPr>
      <w:r>
        <w:rPr>
          <w:rFonts w:hint="cs"/>
          <w:rtl/>
          <w:lang w:eastAsia="he-IL"/>
        </w:rPr>
        <w:t>בעד ההסתייגות</w:t>
      </w:r>
      <w:r>
        <w:rPr>
          <w:rtl/>
          <w:lang w:eastAsia="he-IL"/>
        </w:rPr>
        <w:t xml:space="preserve"> –</w:t>
      </w:r>
      <w:r>
        <w:rPr>
          <w:rFonts w:hint="cs"/>
          <w:rtl/>
          <w:lang w:eastAsia="he-IL"/>
        </w:rPr>
        <w:t xml:space="preserve"> 44</w:t>
      </w:r>
    </w:p>
    <w:p w:rsidR="00C15322" w:rsidRDefault="00C15322" w:rsidP="00AC09F8">
      <w:pPr>
        <w:pStyle w:val="--"/>
        <w:keepNext/>
        <w:rPr>
          <w:rtl/>
          <w:lang w:eastAsia="he-IL"/>
        </w:rPr>
      </w:pPr>
      <w:r>
        <w:rPr>
          <w:rtl/>
          <w:lang w:eastAsia="he-IL"/>
        </w:rPr>
        <w:t xml:space="preserve">נגד – </w:t>
      </w:r>
      <w:r>
        <w:rPr>
          <w:rFonts w:hint="cs"/>
          <w:rtl/>
          <w:lang w:eastAsia="he-IL"/>
        </w:rPr>
        <w:t>56</w:t>
      </w:r>
    </w:p>
    <w:p w:rsidR="00C15322" w:rsidRDefault="00C15322" w:rsidP="00AC09F8">
      <w:pPr>
        <w:pStyle w:val="--"/>
        <w:keepNext/>
        <w:rPr>
          <w:rtl/>
          <w:lang w:eastAsia="he-IL"/>
        </w:rPr>
      </w:pPr>
      <w:r>
        <w:rPr>
          <w:rtl/>
          <w:lang w:eastAsia="he-IL"/>
        </w:rPr>
        <w:t xml:space="preserve">נמנעים – </w:t>
      </w:r>
      <w:r>
        <w:rPr>
          <w:rFonts w:hint="cs"/>
          <w:rtl/>
          <w:lang w:eastAsia="he-IL"/>
        </w:rPr>
        <w:t>אין</w:t>
      </w:r>
    </w:p>
    <w:p w:rsidR="00C15322" w:rsidRDefault="00C15322" w:rsidP="00AC09F8">
      <w:pPr>
        <w:pStyle w:val="af2"/>
        <w:rPr>
          <w:rtl/>
          <w:lang w:eastAsia="he-IL"/>
        </w:rPr>
      </w:pPr>
      <w:r>
        <w:rPr>
          <w:rFonts w:hint="cs"/>
          <w:rtl/>
          <w:lang w:eastAsia="he-IL"/>
        </w:rPr>
        <w:t xml:space="preserve">הסתייגות 8 לא נתקבלה. </w:t>
      </w:r>
      <w:bookmarkStart w:id="8542" w:name="_ETM_Q37_568509"/>
      <w:bookmarkEnd w:id="8542"/>
    </w:p>
    <w:p w:rsidR="00C15322" w:rsidRDefault="00C15322" w:rsidP="00AC09F8">
      <w:pPr>
        <w:rPr>
          <w:rtl/>
          <w:lang w:eastAsia="he-IL"/>
        </w:rPr>
      </w:pPr>
      <w:bookmarkStart w:id="8543" w:name="_ETM_Q37_568581"/>
      <w:bookmarkEnd w:id="8543"/>
    </w:p>
    <w:p w:rsidR="00C15322" w:rsidRDefault="00C15322" w:rsidP="00AC09F8">
      <w:pPr>
        <w:pStyle w:val="af6"/>
        <w:keepNext/>
        <w:rPr>
          <w:rtl/>
        </w:rPr>
      </w:pPr>
      <w:bookmarkStart w:id="8544" w:name="_ETM_Q37_567757"/>
      <w:bookmarkEnd w:id="8544"/>
      <w:r w:rsidRPr="00347A5A">
        <w:rPr>
          <w:rStyle w:val="TagStyle"/>
          <w:rtl/>
        </w:rPr>
        <w:t xml:space="preserve"> &lt;&lt; יור &gt;&gt; </w:t>
      </w:r>
      <w:r>
        <w:rPr>
          <w:rtl/>
        </w:rPr>
        <w:t>היו"ר ניסים ואטורי:</w:t>
      </w:r>
      <w:r w:rsidRPr="00347A5A">
        <w:rPr>
          <w:rStyle w:val="TagStyle"/>
          <w:rtl/>
        </w:rPr>
        <w:t xml:space="preserve"> &lt;&lt; יור &gt;&gt;</w:t>
      </w:r>
      <w:r>
        <w:rPr>
          <w:rtl/>
        </w:rPr>
        <w:t xml:space="preserve"> </w:t>
      </w:r>
    </w:p>
    <w:p w:rsidR="00C15322" w:rsidRPr="00347A5A" w:rsidRDefault="00C15322" w:rsidP="00AC09F8">
      <w:pPr>
        <w:rPr>
          <w:rtl/>
          <w:lang w:eastAsia="he-IL"/>
        </w:rPr>
      </w:pPr>
    </w:p>
    <w:p w:rsidR="00C15322" w:rsidRDefault="00C15322" w:rsidP="00AC09F8">
      <w:pPr>
        <w:rPr>
          <w:rtl/>
        </w:rPr>
      </w:pPr>
      <w:bookmarkStart w:id="8545" w:name="_ETM_Q37_570136"/>
      <w:bookmarkStart w:id="8546" w:name="_ETM_Q37_570219"/>
      <w:bookmarkEnd w:id="8545"/>
      <w:bookmarkEnd w:id="8546"/>
      <w:r>
        <w:rPr>
          <w:rFonts w:hint="cs"/>
          <w:rtl/>
        </w:rPr>
        <w:t xml:space="preserve">44 בעד, 56 נגד. אני מודיע כי הסתייגות מס' 8 הוסרה. </w:t>
      </w:r>
      <w:bookmarkStart w:id="8547" w:name="_ETM_Q37_580389"/>
      <w:bookmarkEnd w:id="8547"/>
    </w:p>
    <w:p w:rsidR="00C15322" w:rsidRDefault="00C15322" w:rsidP="00AC09F8">
      <w:pPr>
        <w:rPr>
          <w:rtl/>
        </w:rPr>
      </w:pPr>
      <w:bookmarkStart w:id="8548" w:name="_ETM_Q37_580514"/>
      <w:bookmarkEnd w:id="8548"/>
    </w:p>
    <w:p w:rsidR="00C15322" w:rsidRDefault="00C15322" w:rsidP="00AC09F8">
      <w:pPr>
        <w:pStyle w:val="af5"/>
        <w:keepNext/>
        <w:rPr>
          <w:rtl/>
        </w:rPr>
      </w:pPr>
      <w:bookmarkStart w:id="8549" w:name="ET_interruption_5300_16"/>
      <w:r w:rsidRPr="00EB5128">
        <w:rPr>
          <w:rStyle w:val="TagStyle"/>
          <w:rtl/>
        </w:rPr>
        <w:t xml:space="preserve"> &lt;&lt; קריאה &gt;&gt; </w:t>
      </w:r>
      <w:r>
        <w:rPr>
          <w:rtl/>
        </w:rPr>
        <w:t>מירב בן ארי (יש עתיד):</w:t>
      </w:r>
      <w:r w:rsidRPr="00EB5128">
        <w:rPr>
          <w:rStyle w:val="TagStyle"/>
          <w:rtl/>
        </w:rPr>
        <w:t xml:space="preserve"> &lt;&lt; קריאה &gt;&gt;</w:t>
      </w:r>
      <w:r>
        <w:rPr>
          <w:rtl/>
        </w:rPr>
        <w:t xml:space="preserve"> </w:t>
      </w:r>
      <w:bookmarkEnd w:id="8549"/>
    </w:p>
    <w:p w:rsidR="00C15322" w:rsidRDefault="00C15322" w:rsidP="00AC09F8">
      <w:pPr>
        <w:rPr>
          <w:rtl/>
        </w:rPr>
      </w:pPr>
    </w:p>
    <w:p w:rsidR="00C15322" w:rsidRDefault="00C15322" w:rsidP="00AC09F8">
      <w:pPr>
        <w:rPr>
          <w:rtl/>
        </w:rPr>
      </w:pPr>
      <w:r>
        <w:rPr>
          <w:rFonts w:hint="cs"/>
          <w:rtl/>
        </w:rPr>
        <w:t xml:space="preserve">10. </w:t>
      </w:r>
    </w:p>
    <w:p w:rsidR="00C15322" w:rsidRDefault="00C15322" w:rsidP="00AC09F8">
      <w:pPr>
        <w:rPr>
          <w:rtl/>
        </w:rPr>
      </w:pPr>
    </w:p>
    <w:p w:rsidR="00C15322" w:rsidRDefault="00C15322" w:rsidP="00AC09F8">
      <w:pPr>
        <w:pStyle w:val="af6"/>
        <w:keepNext/>
        <w:rPr>
          <w:rtl/>
        </w:rPr>
      </w:pPr>
      <w:bookmarkStart w:id="8550" w:name="ET_yor_6490_17"/>
      <w:r w:rsidRPr="00EB5128">
        <w:rPr>
          <w:rStyle w:val="TagStyle"/>
          <w:rtl/>
        </w:rPr>
        <w:t xml:space="preserve"> &lt;&lt; יור &gt;&gt; </w:t>
      </w:r>
      <w:r>
        <w:rPr>
          <w:rtl/>
        </w:rPr>
        <w:t>היו"ר ניסים ואטורי:</w:t>
      </w:r>
      <w:r w:rsidRPr="00EB5128">
        <w:rPr>
          <w:rStyle w:val="TagStyle"/>
          <w:rtl/>
        </w:rPr>
        <w:t xml:space="preserve"> &lt;&lt; יור &gt;&gt;</w:t>
      </w:r>
      <w:r>
        <w:rPr>
          <w:rtl/>
        </w:rPr>
        <w:t xml:space="preserve"> </w:t>
      </w:r>
      <w:bookmarkEnd w:id="8550"/>
    </w:p>
    <w:p w:rsidR="00C15322" w:rsidRDefault="00C15322" w:rsidP="00AC09F8">
      <w:pPr>
        <w:rPr>
          <w:rtl/>
        </w:rPr>
      </w:pPr>
    </w:p>
    <w:p w:rsidR="00C15322" w:rsidRDefault="00C15322" w:rsidP="00AC09F8">
      <w:pPr>
        <w:rPr>
          <w:rtl/>
        </w:rPr>
      </w:pPr>
      <w:r>
        <w:rPr>
          <w:rFonts w:hint="cs"/>
          <w:rtl/>
        </w:rPr>
        <w:t xml:space="preserve">הסתייגות מס' 9 מוסרת בזאת. </w:t>
      </w:r>
    </w:p>
    <w:p w:rsidR="00C15322" w:rsidRDefault="00C15322" w:rsidP="00AC09F8">
      <w:pPr>
        <w:rPr>
          <w:rtl/>
        </w:rPr>
      </w:pPr>
    </w:p>
    <w:p w:rsidR="00C15322" w:rsidRPr="00EB5128" w:rsidRDefault="00C15322" w:rsidP="00AC09F8">
      <w:pPr>
        <w:rPr>
          <w:rtl/>
        </w:rPr>
      </w:pPr>
      <w:r>
        <w:rPr>
          <w:rFonts w:hint="cs"/>
          <w:rtl/>
        </w:rPr>
        <w:t xml:space="preserve">אנחנו מצביעים על הסתייגות מס' 10. </w:t>
      </w:r>
    </w:p>
    <w:p w:rsidR="00C15322" w:rsidRDefault="00C15322" w:rsidP="00AC09F8">
      <w:pPr>
        <w:rPr>
          <w:rtl/>
          <w:lang w:eastAsia="he-IL"/>
        </w:rPr>
      </w:pPr>
      <w:bookmarkStart w:id="8551" w:name="_ETM_Q37_569673"/>
      <w:bookmarkEnd w:id="8551"/>
    </w:p>
    <w:p w:rsidR="00C15322" w:rsidRDefault="00C15322" w:rsidP="00AC09F8">
      <w:pPr>
        <w:pStyle w:val="af1"/>
        <w:keepNext/>
        <w:rPr>
          <w:rtl/>
          <w:lang w:eastAsia="he-IL"/>
        </w:rPr>
      </w:pPr>
      <w:r>
        <w:rPr>
          <w:rtl/>
          <w:lang w:eastAsia="he-IL"/>
        </w:rPr>
        <w:t>הצבעה מס'</w:t>
      </w:r>
      <w:r>
        <w:rPr>
          <w:rFonts w:hint="cs"/>
          <w:rtl/>
          <w:lang w:eastAsia="he-IL"/>
        </w:rPr>
        <w:t xml:space="preserve"> 7</w:t>
      </w:r>
    </w:p>
    <w:p w:rsidR="00C15322" w:rsidRDefault="00C15322" w:rsidP="00AC09F8">
      <w:pPr>
        <w:pStyle w:val="--"/>
        <w:keepNext/>
        <w:rPr>
          <w:rtl/>
          <w:lang w:eastAsia="he-IL"/>
        </w:rPr>
      </w:pPr>
    </w:p>
    <w:p w:rsidR="00C15322" w:rsidRDefault="00C15322" w:rsidP="00AC09F8">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44</w:t>
      </w:r>
    </w:p>
    <w:p w:rsidR="00C15322" w:rsidRDefault="00C15322" w:rsidP="00AC09F8">
      <w:pPr>
        <w:pStyle w:val="--"/>
        <w:keepNext/>
        <w:rPr>
          <w:rtl/>
          <w:lang w:eastAsia="he-IL"/>
        </w:rPr>
      </w:pPr>
      <w:r>
        <w:rPr>
          <w:rtl/>
          <w:lang w:eastAsia="he-IL"/>
        </w:rPr>
        <w:t xml:space="preserve">נגד – </w:t>
      </w:r>
      <w:r>
        <w:rPr>
          <w:rFonts w:hint="cs"/>
          <w:rtl/>
          <w:lang w:eastAsia="he-IL"/>
        </w:rPr>
        <w:t>56</w:t>
      </w:r>
    </w:p>
    <w:p w:rsidR="00C15322" w:rsidRDefault="00C15322" w:rsidP="00AC09F8">
      <w:pPr>
        <w:pStyle w:val="--"/>
        <w:keepNext/>
        <w:rPr>
          <w:rtl/>
          <w:lang w:eastAsia="he-IL"/>
        </w:rPr>
      </w:pPr>
      <w:r>
        <w:rPr>
          <w:rtl/>
          <w:lang w:eastAsia="he-IL"/>
        </w:rPr>
        <w:t xml:space="preserve">נמנעים – </w:t>
      </w:r>
      <w:r>
        <w:rPr>
          <w:rFonts w:hint="cs"/>
          <w:rtl/>
          <w:lang w:eastAsia="he-IL"/>
        </w:rPr>
        <w:t>אין</w:t>
      </w:r>
    </w:p>
    <w:p w:rsidR="00C15322" w:rsidRDefault="00C15322" w:rsidP="00AC09F8">
      <w:pPr>
        <w:pStyle w:val="af2"/>
        <w:rPr>
          <w:rtl/>
          <w:lang w:eastAsia="he-IL"/>
        </w:rPr>
      </w:pPr>
      <w:r>
        <w:rPr>
          <w:rFonts w:hint="cs"/>
          <w:rtl/>
          <w:lang w:eastAsia="he-IL"/>
        </w:rPr>
        <w:t xml:space="preserve">הסתייגות </w:t>
      </w:r>
      <w:bookmarkStart w:id="8552" w:name="_ETM_Q37_599989"/>
      <w:bookmarkEnd w:id="8552"/>
      <w:r>
        <w:rPr>
          <w:rFonts w:hint="cs"/>
          <w:rtl/>
          <w:lang w:eastAsia="he-IL"/>
        </w:rPr>
        <w:t xml:space="preserve">10 לא נתקבלה. </w:t>
      </w:r>
      <w:bookmarkStart w:id="8553" w:name="_ETM_Q37_599654"/>
      <w:bookmarkEnd w:id="8553"/>
    </w:p>
    <w:p w:rsidR="00C15322" w:rsidRDefault="00C15322" w:rsidP="00AC09F8">
      <w:pPr>
        <w:rPr>
          <w:rtl/>
          <w:lang w:eastAsia="he-IL"/>
        </w:rPr>
      </w:pPr>
      <w:bookmarkStart w:id="8554" w:name="_ETM_Q37_599760"/>
      <w:bookmarkEnd w:id="8554"/>
    </w:p>
    <w:p w:rsidR="00C15322" w:rsidRDefault="00C15322" w:rsidP="00AC09F8">
      <w:pPr>
        <w:pStyle w:val="af6"/>
        <w:keepNext/>
        <w:rPr>
          <w:rtl/>
        </w:rPr>
      </w:pPr>
      <w:r w:rsidRPr="00EB5128">
        <w:rPr>
          <w:rStyle w:val="TagStyle"/>
          <w:rtl/>
        </w:rPr>
        <w:t xml:space="preserve"> &lt;&lt; יור &gt;&gt; </w:t>
      </w:r>
      <w:r>
        <w:rPr>
          <w:rtl/>
        </w:rPr>
        <w:t>היו"ר ניסים ואטורי:</w:t>
      </w:r>
      <w:r w:rsidRPr="00EB5128">
        <w:rPr>
          <w:rStyle w:val="TagStyle"/>
          <w:rtl/>
        </w:rPr>
        <w:t xml:space="preserve"> &lt;&lt; יור &gt;&gt;</w:t>
      </w:r>
      <w:r>
        <w:rPr>
          <w:rtl/>
        </w:rPr>
        <w:t xml:space="preserve"> </w:t>
      </w:r>
    </w:p>
    <w:p w:rsidR="00C15322" w:rsidRDefault="00C15322" w:rsidP="00AC09F8">
      <w:pPr>
        <w:rPr>
          <w:rtl/>
          <w:lang w:eastAsia="he-IL"/>
        </w:rPr>
      </w:pPr>
    </w:p>
    <w:p w:rsidR="00C15322" w:rsidRDefault="00C15322" w:rsidP="00AC09F8">
      <w:pPr>
        <w:rPr>
          <w:rtl/>
        </w:rPr>
      </w:pPr>
      <w:bookmarkStart w:id="8555" w:name="_ETM_Q37_601387"/>
      <w:bookmarkEnd w:id="8555"/>
      <w:r>
        <w:rPr>
          <w:rFonts w:hint="cs"/>
          <w:rtl/>
        </w:rPr>
        <w:t xml:space="preserve">44 בעד, 56 נגד. הסתייגות מס' 10 הוסרה. </w:t>
      </w:r>
    </w:p>
    <w:p w:rsidR="00C15322" w:rsidRDefault="00C15322" w:rsidP="00AC09F8">
      <w:pPr>
        <w:rPr>
          <w:rtl/>
        </w:rPr>
      </w:pPr>
      <w:bookmarkStart w:id="8556" w:name="_ETM_Q37_605722"/>
      <w:bookmarkStart w:id="8557" w:name="_ETM_Q37_605797"/>
      <w:bookmarkEnd w:id="8556"/>
      <w:bookmarkEnd w:id="8557"/>
    </w:p>
    <w:p w:rsidR="00C15322" w:rsidRDefault="00C15322" w:rsidP="00AC09F8">
      <w:pPr>
        <w:pStyle w:val="af5"/>
        <w:keepNext/>
        <w:rPr>
          <w:rtl/>
        </w:rPr>
      </w:pPr>
      <w:bookmarkStart w:id="8558" w:name="ET_interruption_5300_19"/>
      <w:r w:rsidRPr="00EB5128">
        <w:rPr>
          <w:rStyle w:val="TagStyle"/>
          <w:rtl/>
        </w:rPr>
        <w:t xml:space="preserve"> &lt;&lt; קריאה &gt;&gt; </w:t>
      </w:r>
      <w:r>
        <w:rPr>
          <w:rtl/>
        </w:rPr>
        <w:t>מירב בן ארי (יש עתיד):</w:t>
      </w:r>
      <w:r w:rsidRPr="00EB5128">
        <w:rPr>
          <w:rStyle w:val="TagStyle"/>
          <w:rtl/>
        </w:rPr>
        <w:t xml:space="preserve"> &lt;&lt; קריאה &gt;&gt;</w:t>
      </w:r>
      <w:r>
        <w:rPr>
          <w:rtl/>
        </w:rPr>
        <w:t xml:space="preserve"> </w:t>
      </w:r>
      <w:bookmarkEnd w:id="8558"/>
    </w:p>
    <w:p w:rsidR="00C15322" w:rsidRDefault="00C15322" w:rsidP="00AC09F8">
      <w:pPr>
        <w:rPr>
          <w:rtl/>
        </w:rPr>
      </w:pPr>
    </w:p>
    <w:p w:rsidR="00C15322" w:rsidRDefault="00C15322" w:rsidP="00AC09F8">
      <w:pPr>
        <w:rPr>
          <w:rtl/>
        </w:rPr>
      </w:pPr>
      <w:bookmarkStart w:id="8559" w:name="_ETM_Q37_603956"/>
      <w:bookmarkEnd w:id="8559"/>
      <w:r>
        <w:rPr>
          <w:rFonts w:hint="cs"/>
          <w:rtl/>
        </w:rPr>
        <w:t xml:space="preserve">11. </w:t>
      </w:r>
      <w:bookmarkStart w:id="8560" w:name="_ETM_Q37_606164"/>
      <w:bookmarkEnd w:id="8560"/>
    </w:p>
    <w:p w:rsidR="00C15322" w:rsidRDefault="00C15322" w:rsidP="00AC09F8">
      <w:pPr>
        <w:rPr>
          <w:rtl/>
        </w:rPr>
      </w:pPr>
      <w:bookmarkStart w:id="8561" w:name="_ETM_Q37_606245"/>
      <w:bookmarkEnd w:id="8561"/>
    </w:p>
    <w:p w:rsidR="00C15322" w:rsidRDefault="00C15322" w:rsidP="00AC09F8">
      <w:pPr>
        <w:pStyle w:val="af6"/>
        <w:keepNext/>
        <w:rPr>
          <w:rtl/>
        </w:rPr>
      </w:pPr>
      <w:r w:rsidRPr="00EB5128">
        <w:rPr>
          <w:rStyle w:val="TagStyle"/>
          <w:rtl/>
        </w:rPr>
        <w:t xml:space="preserve"> &lt;&lt; יור &gt;&gt; </w:t>
      </w:r>
      <w:r>
        <w:rPr>
          <w:rtl/>
        </w:rPr>
        <w:t>היו"ר ניסים ואטורי:</w:t>
      </w:r>
      <w:r w:rsidRPr="00EB5128">
        <w:rPr>
          <w:rStyle w:val="TagStyle"/>
          <w:rtl/>
        </w:rPr>
        <w:t xml:space="preserve"> &lt;&lt; יור &gt;&gt;</w:t>
      </w:r>
      <w:r>
        <w:rPr>
          <w:rtl/>
        </w:rPr>
        <w:t xml:space="preserve"> </w:t>
      </w:r>
    </w:p>
    <w:p w:rsidR="00C15322" w:rsidRDefault="00C15322" w:rsidP="00AC09F8">
      <w:pPr>
        <w:rPr>
          <w:rtl/>
        </w:rPr>
      </w:pPr>
    </w:p>
    <w:p w:rsidR="00C15322" w:rsidRDefault="00C15322" w:rsidP="00AC09F8">
      <w:pPr>
        <w:rPr>
          <w:rtl/>
        </w:rPr>
      </w:pPr>
      <w:bookmarkStart w:id="8562" w:name="_ETM_Q37_607096"/>
      <w:bookmarkEnd w:id="8562"/>
      <w:r>
        <w:rPr>
          <w:rFonts w:hint="cs"/>
          <w:rtl/>
        </w:rPr>
        <w:t>נצביע כעת על הסתייגות מס'</w:t>
      </w:r>
      <w:bookmarkStart w:id="8563" w:name="_ETM_Q37_606981"/>
      <w:bookmarkEnd w:id="8563"/>
      <w:r>
        <w:rPr>
          <w:rFonts w:hint="cs"/>
          <w:rtl/>
        </w:rPr>
        <w:t xml:space="preserve"> 11. הצבעה. </w:t>
      </w:r>
      <w:bookmarkStart w:id="8564" w:name="_ETM_Q37_611621"/>
      <w:bookmarkEnd w:id="8564"/>
    </w:p>
    <w:p w:rsidR="00C15322" w:rsidRDefault="00C15322" w:rsidP="00AC09F8">
      <w:pPr>
        <w:rPr>
          <w:rtl/>
        </w:rPr>
      </w:pPr>
      <w:bookmarkStart w:id="8565" w:name="_ETM_Q37_611705"/>
      <w:bookmarkEnd w:id="8565"/>
      <w:r>
        <w:rPr>
          <w:rFonts w:hint="cs"/>
          <w:rtl/>
        </w:rPr>
        <w:t xml:space="preserve"> </w:t>
      </w:r>
    </w:p>
    <w:p w:rsidR="00C15322" w:rsidRDefault="00C15322" w:rsidP="00AC09F8">
      <w:pPr>
        <w:pStyle w:val="af1"/>
        <w:keepNext/>
        <w:rPr>
          <w:rtl/>
          <w:lang w:eastAsia="he-IL"/>
        </w:rPr>
      </w:pPr>
      <w:r>
        <w:rPr>
          <w:rtl/>
          <w:lang w:eastAsia="he-IL"/>
        </w:rPr>
        <w:t>הצבעה מס'</w:t>
      </w:r>
      <w:r>
        <w:rPr>
          <w:rFonts w:hint="cs"/>
          <w:rtl/>
          <w:lang w:eastAsia="he-IL"/>
        </w:rPr>
        <w:t xml:space="preserve"> 8</w:t>
      </w:r>
    </w:p>
    <w:p w:rsidR="00C15322" w:rsidRDefault="00C15322" w:rsidP="00AC09F8">
      <w:pPr>
        <w:pStyle w:val="--"/>
        <w:keepNext/>
        <w:rPr>
          <w:rtl/>
          <w:lang w:eastAsia="he-IL"/>
        </w:rPr>
      </w:pPr>
    </w:p>
    <w:p w:rsidR="00C15322" w:rsidRDefault="00C15322" w:rsidP="00AC09F8">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43</w:t>
      </w:r>
    </w:p>
    <w:p w:rsidR="00C15322" w:rsidRDefault="00C15322" w:rsidP="00AC09F8">
      <w:pPr>
        <w:pStyle w:val="--"/>
        <w:keepNext/>
        <w:rPr>
          <w:rtl/>
          <w:lang w:eastAsia="he-IL"/>
        </w:rPr>
      </w:pPr>
      <w:r>
        <w:rPr>
          <w:rtl/>
          <w:lang w:eastAsia="he-IL"/>
        </w:rPr>
        <w:t xml:space="preserve">נגד – </w:t>
      </w:r>
      <w:r>
        <w:rPr>
          <w:rFonts w:hint="cs"/>
          <w:rtl/>
          <w:lang w:eastAsia="he-IL"/>
        </w:rPr>
        <w:t>56</w:t>
      </w:r>
    </w:p>
    <w:p w:rsidR="00C15322" w:rsidRDefault="00C15322" w:rsidP="00AC09F8">
      <w:pPr>
        <w:pStyle w:val="--"/>
        <w:keepNext/>
        <w:rPr>
          <w:rtl/>
          <w:lang w:eastAsia="he-IL"/>
        </w:rPr>
      </w:pPr>
      <w:r>
        <w:rPr>
          <w:rtl/>
          <w:lang w:eastAsia="he-IL"/>
        </w:rPr>
        <w:t xml:space="preserve">נמנעים – </w:t>
      </w:r>
      <w:r>
        <w:rPr>
          <w:rFonts w:hint="cs"/>
          <w:rtl/>
          <w:lang w:eastAsia="he-IL"/>
        </w:rPr>
        <w:t>אין</w:t>
      </w:r>
    </w:p>
    <w:p w:rsidR="00C15322" w:rsidRDefault="00C15322" w:rsidP="00AC09F8">
      <w:pPr>
        <w:pStyle w:val="af2"/>
        <w:rPr>
          <w:rtl/>
          <w:lang w:eastAsia="he-IL"/>
        </w:rPr>
      </w:pPr>
      <w:r>
        <w:rPr>
          <w:rFonts w:hint="cs"/>
          <w:rtl/>
          <w:lang w:eastAsia="he-IL"/>
        </w:rPr>
        <w:t xml:space="preserve">הסתייגות מס' 11 לא נתקבלה. </w:t>
      </w:r>
      <w:bookmarkStart w:id="8566" w:name="_ETM_Q37_621732"/>
      <w:bookmarkEnd w:id="8566"/>
    </w:p>
    <w:p w:rsidR="00C15322" w:rsidRDefault="00C15322" w:rsidP="00AC09F8">
      <w:pPr>
        <w:rPr>
          <w:rtl/>
          <w:lang w:eastAsia="he-IL"/>
        </w:rPr>
      </w:pPr>
      <w:bookmarkStart w:id="8567" w:name="_ETM_Q37_621834"/>
      <w:bookmarkEnd w:id="8567"/>
    </w:p>
    <w:p w:rsidR="00C15322" w:rsidRDefault="00C15322" w:rsidP="00AC09F8">
      <w:pPr>
        <w:pStyle w:val="af6"/>
        <w:keepNext/>
        <w:rPr>
          <w:rtl/>
        </w:rPr>
      </w:pPr>
      <w:r w:rsidRPr="00EB5128">
        <w:rPr>
          <w:rStyle w:val="TagStyle"/>
          <w:rtl/>
        </w:rPr>
        <w:t xml:space="preserve"> &lt;&lt; יור &gt;&gt; </w:t>
      </w:r>
      <w:r>
        <w:rPr>
          <w:rtl/>
        </w:rPr>
        <w:t>היו"ר ניסים ואטורי:</w:t>
      </w:r>
      <w:r w:rsidRPr="00EB5128">
        <w:rPr>
          <w:rStyle w:val="TagStyle"/>
          <w:rtl/>
        </w:rPr>
        <w:t xml:space="preserve"> &lt;&lt; יור &gt;&gt;</w:t>
      </w:r>
      <w:r>
        <w:rPr>
          <w:rtl/>
        </w:rPr>
        <w:t xml:space="preserve"> </w:t>
      </w:r>
    </w:p>
    <w:p w:rsidR="00C15322" w:rsidRDefault="00C15322" w:rsidP="00AC09F8">
      <w:pPr>
        <w:rPr>
          <w:rtl/>
          <w:lang w:eastAsia="he-IL"/>
        </w:rPr>
      </w:pPr>
    </w:p>
    <w:p w:rsidR="00C15322" w:rsidRDefault="00C15322" w:rsidP="00AC09F8">
      <w:pPr>
        <w:rPr>
          <w:rtl/>
        </w:rPr>
      </w:pPr>
      <w:bookmarkStart w:id="8568" w:name="_ETM_Q37_622804"/>
      <w:bookmarkEnd w:id="8568"/>
      <w:r>
        <w:rPr>
          <w:rFonts w:hint="cs"/>
          <w:rtl/>
        </w:rPr>
        <w:t>43 בעד, 56 מתנגדים. הסתייגות מס' 11 הוסרה.</w:t>
      </w:r>
    </w:p>
    <w:p w:rsidR="00C15322" w:rsidRDefault="00C15322" w:rsidP="00AC09F8">
      <w:pPr>
        <w:rPr>
          <w:rtl/>
        </w:rPr>
      </w:pPr>
    </w:p>
    <w:p w:rsidR="00C15322" w:rsidRDefault="00C15322" w:rsidP="00AC09F8">
      <w:pPr>
        <w:pStyle w:val="af5"/>
        <w:keepNext/>
        <w:rPr>
          <w:rtl/>
        </w:rPr>
      </w:pPr>
      <w:bookmarkStart w:id="8569" w:name="ET_interruption_5300_23"/>
      <w:r w:rsidRPr="00EB5128">
        <w:rPr>
          <w:rStyle w:val="TagStyle"/>
          <w:rtl/>
        </w:rPr>
        <w:t xml:space="preserve"> &lt;&lt; קריאה &gt;&gt; </w:t>
      </w:r>
      <w:r>
        <w:rPr>
          <w:rtl/>
        </w:rPr>
        <w:t>מירב בן ארי (יש עתיד):</w:t>
      </w:r>
      <w:r w:rsidRPr="00EB5128">
        <w:rPr>
          <w:rStyle w:val="TagStyle"/>
          <w:rtl/>
        </w:rPr>
        <w:t xml:space="preserve"> &lt;&lt; קריאה &gt;&gt;</w:t>
      </w:r>
      <w:r>
        <w:rPr>
          <w:rtl/>
        </w:rPr>
        <w:t xml:space="preserve"> </w:t>
      </w:r>
      <w:bookmarkEnd w:id="8569"/>
    </w:p>
    <w:p w:rsidR="00C15322" w:rsidRDefault="00C15322" w:rsidP="00AC09F8">
      <w:pPr>
        <w:rPr>
          <w:rtl/>
        </w:rPr>
      </w:pPr>
    </w:p>
    <w:p w:rsidR="00C15322" w:rsidRDefault="00C15322" w:rsidP="00AC09F8">
      <w:pPr>
        <w:rPr>
          <w:rtl/>
        </w:rPr>
      </w:pPr>
      <w:r>
        <w:rPr>
          <w:rFonts w:hint="cs"/>
          <w:rtl/>
        </w:rPr>
        <w:t xml:space="preserve">13. </w:t>
      </w:r>
      <w:bookmarkStart w:id="8570" w:name="_ETM_Q37_628240"/>
      <w:bookmarkEnd w:id="8570"/>
    </w:p>
    <w:p w:rsidR="00C15322" w:rsidRPr="00EB5128" w:rsidRDefault="00C15322" w:rsidP="00AC09F8">
      <w:pPr>
        <w:rPr>
          <w:rtl/>
        </w:rPr>
      </w:pPr>
      <w:bookmarkStart w:id="8571" w:name="_ETM_Q37_628328"/>
      <w:bookmarkEnd w:id="8571"/>
    </w:p>
    <w:p w:rsidR="00C15322" w:rsidRDefault="00C15322" w:rsidP="00AC09F8">
      <w:pPr>
        <w:pStyle w:val="af6"/>
        <w:keepNext/>
        <w:rPr>
          <w:rtl/>
        </w:rPr>
      </w:pPr>
      <w:r w:rsidRPr="00EB5128">
        <w:rPr>
          <w:rStyle w:val="TagStyle"/>
          <w:rtl/>
        </w:rPr>
        <w:t xml:space="preserve"> &lt;&lt; יור &gt;&gt; </w:t>
      </w:r>
      <w:r>
        <w:rPr>
          <w:rtl/>
        </w:rPr>
        <w:t>היו"ר ניסים ואטורי:</w:t>
      </w:r>
      <w:r w:rsidRPr="00EB5128">
        <w:rPr>
          <w:rStyle w:val="TagStyle"/>
          <w:rtl/>
        </w:rPr>
        <w:t xml:space="preserve"> &lt;&lt; יור &gt;&gt;</w:t>
      </w:r>
      <w:r>
        <w:rPr>
          <w:rtl/>
        </w:rPr>
        <w:t xml:space="preserve"> </w:t>
      </w:r>
    </w:p>
    <w:p w:rsidR="00C15322" w:rsidRDefault="00C15322" w:rsidP="00AC09F8">
      <w:pPr>
        <w:rPr>
          <w:rtl/>
        </w:rPr>
      </w:pPr>
    </w:p>
    <w:p w:rsidR="00E62CC0" w:rsidRDefault="00C15322" w:rsidP="00E62CC0">
      <w:pPr>
        <w:rPr>
          <w:rtl/>
        </w:rPr>
      </w:pPr>
      <w:bookmarkStart w:id="8572" w:name="_ETM_Q37_631071"/>
      <w:bookmarkEnd w:id="8572"/>
      <w:r>
        <w:rPr>
          <w:rFonts w:hint="cs"/>
          <w:rtl/>
        </w:rPr>
        <w:t>יש עתיד הודיעו שמסירים את הסתייגות מס' 12</w:t>
      </w:r>
      <w:r w:rsidR="00E62CC0">
        <w:rPr>
          <w:rFonts w:hint="cs"/>
          <w:rtl/>
        </w:rPr>
        <w:t>.</w:t>
      </w:r>
      <w:r>
        <w:rPr>
          <w:rFonts w:hint="cs"/>
          <w:rtl/>
        </w:rPr>
        <w:t xml:space="preserve"> </w:t>
      </w:r>
    </w:p>
    <w:p w:rsidR="00E62CC0" w:rsidRDefault="00E62CC0" w:rsidP="00E62CC0">
      <w:pPr>
        <w:rPr>
          <w:rtl/>
        </w:rPr>
      </w:pPr>
    </w:p>
    <w:p w:rsidR="00C15322" w:rsidRDefault="00C15322" w:rsidP="00E62CC0">
      <w:pPr>
        <w:rPr>
          <w:rtl/>
        </w:rPr>
      </w:pPr>
      <w:r>
        <w:rPr>
          <w:rFonts w:hint="cs"/>
          <w:rtl/>
        </w:rPr>
        <w:t>ולכן</w:t>
      </w:r>
      <w:bookmarkStart w:id="8573" w:name="_ETM_Q37_637375"/>
      <w:bookmarkEnd w:id="8573"/>
      <w:r>
        <w:rPr>
          <w:rFonts w:hint="cs"/>
          <w:rtl/>
        </w:rPr>
        <w:t xml:space="preserve"> נצביע על הסתייגות מס' 13. הצבעה. </w:t>
      </w:r>
      <w:bookmarkStart w:id="8574" w:name="_ETM_Q37_638900"/>
      <w:bookmarkEnd w:id="8574"/>
    </w:p>
    <w:p w:rsidR="00C15322" w:rsidRDefault="00C15322" w:rsidP="00AC09F8">
      <w:pPr>
        <w:rPr>
          <w:rtl/>
        </w:rPr>
      </w:pPr>
      <w:bookmarkStart w:id="8575" w:name="_ETM_Q37_638990"/>
      <w:bookmarkEnd w:id="8575"/>
    </w:p>
    <w:p w:rsidR="00C15322" w:rsidRDefault="00C15322" w:rsidP="00AC09F8">
      <w:pPr>
        <w:pStyle w:val="af1"/>
        <w:keepNext/>
        <w:rPr>
          <w:rtl/>
          <w:lang w:eastAsia="he-IL"/>
        </w:rPr>
      </w:pPr>
      <w:r>
        <w:rPr>
          <w:rtl/>
          <w:lang w:eastAsia="he-IL"/>
        </w:rPr>
        <w:t>הצבעה מס'</w:t>
      </w:r>
      <w:r>
        <w:rPr>
          <w:rFonts w:hint="cs"/>
          <w:rtl/>
          <w:lang w:eastAsia="he-IL"/>
        </w:rPr>
        <w:t xml:space="preserve"> 9</w:t>
      </w:r>
    </w:p>
    <w:p w:rsidR="00C15322" w:rsidRDefault="00C15322" w:rsidP="00AC09F8">
      <w:pPr>
        <w:pStyle w:val="--"/>
        <w:keepNext/>
        <w:rPr>
          <w:rtl/>
          <w:lang w:eastAsia="he-IL"/>
        </w:rPr>
      </w:pPr>
    </w:p>
    <w:p w:rsidR="00C15322" w:rsidRDefault="00C15322" w:rsidP="00AC09F8">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43</w:t>
      </w:r>
    </w:p>
    <w:p w:rsidR="00C15322" w:rsidRDefault="00C15322" w:rsidP="00AC09F8">
      <w:pPr>
        <w:pStyle w:val="--"/>
        <w:keepNext/>
        <w:rPr>
          <w:rtl/>
          <w:lang w:eastAsia="he-IL"/>
        </w:rPr>
      </w:pPr>
      <w:r>
        <w:rPr>
          <w:rtl/>
          <w:lang w:eastAsia="he-IL"/>
        </w:rPr>
        <w:t xml:space="preserve">נגד – </w:t>
      </w:r>
      <w:r>
        <w:rPr>
          <w:rFonts w:hint="cs"/>
          <w:rtl/>
          <w:lang w:eastAsia="he-IL"/>
        </w:rPr>
        <w:t>56</w:t>
      </w:r>
    </w:p>
    <w:p w:rsidR="00C15322" w:rsidRDefault="00C15322" w:rsidP="00AC09F8">
      <w:pPr>
        <w:pStyle w:val="--"/>
        <w:keepNext/>
        <w:rPr>
          <w:rtl/>
          <w:lang w:eastAsia="he-IL"/>
        </w:rPr>
      </w:pPr>
      <w:r>
        <w:rPr>
          <w:rtl/>
          <w:lang w:eastAsia="he-IL"/>
        </w:rPr>
        <w:t xml:space="preserve">נמנעים – </w:t>
      </w:r>
      <w:r>
        <w:rPr>
          <w:rFonts w:hint="cs"/>
          <w:rtl/>
          <w:lang w:eastAsia="he-IL"/>
        </w:rPr>
        <w:t>אין</w:t>
      </w:r>
    </w:p>
    <w:p w:rsidR="00C15322" w:rsidRDefault="00C15322" w:rsidP="00AC09F8">
      <w:pPr>
        <w:pStyle w:val="af2"/>
        <w:rPr>
          <w:rtl/>
          <w:lang w:eastAsia="he-IL"/>
        </w:rPr>
      </w:pPr>
      <w:r>
        <w:rPr>
          <w:rFonts w:hint="cs"/>
          <w:rtl/>
          <w:lang w:eastAsia="he-IL"/>
        </w:rPr>
        <w:t xml:space="preserve">הסתייגות 13 לא נתקבלה. </w:t>
      </w:r>
      <w:bookmarkStart w:id="8576" w:name="_ETM_Q37_652693"/>
      <w:bookmarkEnd w:id="8576"/>
    </w:p>
    <w:p w:rsidR="00C15322" w:rsidRDefault="00C15322" w:rsidP="00AC09F8">
      <w:pPr>
        <w:rPr>
          <w:rtl/>
          <w:lang w:eastAsia="he-IL"/>
        </w:rPr>
      </w:pPr>
    </w:p>
    <w:p w:rsidR="00C15322" w:rsidRDefault="00C15322" w:rsidP="00AC09F8">
      <w:pPr>
        <w:pStyle w:val="af6"/>
        <w:keepNext/>
        <w:rPr>
          <w:rtl/>
        </w:rPr>
      </w:pPr>
      <w:bookmarkStart w:id="8577" w:name="ET_yor_6490_24"/>
      <w:r w:rsidRPr="00860714">
        <w:rPr>
          <w:rStyle w:val="TagStyle"/>
          <w:rtl/>
        </w:rPr>
        <w:t xml:space="preserve"> &lt;&lt; יור &gt;&gt; </w:t>
      </w:r>
      <w:r>
        <w:rPr>
          <w:rtl/>
        </w:rPr>
        <w:t>היו"ר ניסים ואטורי:</w:t>
      </w:r>
      <w:r w:rsidRPr="00860714">
        <w:rPr>
          <w:rStyle w:val="TagStyle"/>
          <w:rtl/>
        </w:rPr>
        <w:t xml:space="preserve"> &lt;&lt; יור &gt;&gt;</w:t>
      </w:r>
      <w:r>
        <w:rPr>
          <w:rtl/>
        </w:rPr>
        <w:t xml:space="preserve"> </w:t>
      </w:r>
      <w:bookmarkEnd w:id="8577"/>
    </w:p>
    <w:p w:rsidR="00C15322" w:rsidRDefault="00C15322" w:rsidP="00AC09F8">
      <w:pPr>
        <w:rPr>
          <w:rtl/>
          <w:lang w:eastAsia="he-IL"/>
        </w:rPr>
      </w:pPr>
    </w:p>
    <w:p w:rsidR="00C15322" w:rsidRDefault="00C15322" w:rsidP="00AC09F8">
      <w:pPr>
        <w:rPr>
          <w:rtl/>
        </w:rPr>
      </w:pPr>
      <w:bookmarkStart w:id="8578" w:name="_ETM_Q37_650624"/>
      <w:bookmarkEnd w:id="8578"/>
      <w:r>
        <w:rPr>
          <w:rFonts w:hint="cs"/>
          <w:rtl/>
        </w:rPr>
        <w:t xml:space="preserve">43 בעד, 56 נגד. הסתייגות מס' 13 הוסרה. </w:t>
      </w:r>
    </w:p>
    <w:p w:rsidR="00C15322" w:rsidRDefault="00C15322" w:rsidP="00AC09F8">
      <w:pPr>
        <w:rPr>
          <w:rtl/>
        </w:rPr>
      </w:pPr>
    </w:p>
    <w:p w:rsidR="00C15322" w:rsidRDefault="00C15322" w:rsidP="00AC09F8">
      <w:pPr>
        <w:pStyle w:val="af5"/>
        <w:keepNext/>
        <w:rPr>
          <w:rtl/>
        </w:rPr>
      </w:pPr>
      <w:bookmarkStart w:id="8579" w:name="ET_interruption_5300_25"/>
      <w:r w:rsidRPr="00860714">
        <w:rPr>
          <w:rStyle w:val="TagStyle"/>
          <w:rtl/>
        </w:rPr>
        <w:t xml:space="preserve"> &lt;&lt; קריאה &gt;&gt; </w:t>
      </w:r>
      <w:r>
        <w:rPr>
          <w:rtl/>
        </w:rPr>
        <w:t>מירב בן ארי (יש עתיד):</w:t>
      </w:r>
      <w:r w:rsidRPr="00860714">
        <w:rPr>
          <w:rStyle w:val="TagStyle"/>
          <w:rtl/>
        </w:rPr>
        <w:t xml:space="preserve"> &lt;&lt; קריאה &gt;&gt;</w:t>
      </w:r>
      <w:r>
        <w:rPr>
          <w:rtl/>
        </w:rPr>
        <w:t xml:space="preserve"> </w:t>
      </w:r>
      <w:bookmarkEnd w:id="8579"/>
    </w:p>
    <w:p w:rsidR="00C15322" w:rsidRDefault="00C15322" w:rsidP="00AC09F8">
      <w:pPr>
        <w:rPr>
          <w:rtl/>
        </w:rPr>
      </w:pPr>
    </w:p>
    <w:p w:rsidR="00C15322" w:rsidRDefault="00C15322" w:rsidP="00AC09F8">
      <w:pPr>
        <w:rPr>
          <w:rtl/>
        </w:rPr>
      </w:pPr>
      <w:r>
        <w:rPr>
          <w:rFonts w:hint="cs"/>
          <w:rtl/>
        </w:rPr>
        <w:t xml:space="preserve">20. </w:t>
      </w:r>
      <w:bookmarkStart w:id="8580" w:name="_ETM_Q37_658265"/>
      <w:bookmarkEnd w:id="8580"/>
    </w:p>
    <w:p w:rsidR="00C15322" w:rsidRDefault="00C15322" w:rsidP="00AC09F8">
      <w:pPr>
        <w:rPr>
          <w:rtl/>
        </w:rPr>
      </w:pPr>
      <w:bookmarkStart w:id="8581" w:name="_ETM_Q37_658326"/>
      <w:bookmarkEnd w:id="8581"/>
    </w:p>
    <w:p w:rsidR="00C15322" w:rsidRDefault="00C15322" w:rsidP="00AC09F8">
      <w:pPr>
        <w:pStyle w:val="af6"/>
        <w:keepNext/>
        <w:rPr>
          <w:rtl/>
        </w:rPr>
      </w:pPr>
      <w:r w:rsidRPr="00860714">
        <w:rPr>
          <w:rStyle w:val="TagStyle"/>
          <w:rtl/>
        </w:rPr>
        <w:t xml:space="preserve"> &lt;&lt; יור &gt;&gt; </w:t>
      </w:r>
      <w:r>
        <w:rPr>
          <w:rtl/>
        </w:rPr>
        <w:t>היו"ר ניסים ואטורי:</w:t>
      </w:r>
      <w:r w:rsidRPr="00860714">
        <w:rPr>
          <w:rStyle w:val="TagStyle"/>
          <w:rtl/>
        </w:rPr>
        <w:t xml:space="preserve"> &lt;&lt; יור &gt;&gt;</w:t>
      </w:r>
      <w:r>
        <w:rPr>
          <w:rtl/>
        </w:rPr>
        <w:t xml:space="preserve"> </w:t>
      </w:r>
    </w:p>
    <w:p w:rsidR="00C15322" w:rsidRDefault="00C15322" w:rsidP="00AC09F8">
      <w:pPr>
        <w:rPr>
          <w:rtl/>
        </w:rPr>
      </w:pPr>
    </w:p>
    <w:p w:rsidR="00E62CC0" w:rsidRDefault="00C15322" w:rsidP="00E62CC0">
      <w:pPr>
        <w:rPr>
          <w:rtl/>
        </w:rPr>
      </w:pPr>
      <w:bookmarkStart w:id="8582" w:name="_ETM_Q37_659275"/>
      <w:bookmarkEnd w:id="8582"/>
      <w:r>
        <w:rPr>
          <w:rFonts w:hint="cs"/>
          <w:rtl/>
        </w:rPr>
        <w:t>הסתייגות 14 עד 19 הוסרו</w:t>
      </w:r>
      <w:r w:rsidR="00E62CC0">
        <w:rPr>
          <w:rFonts w:hint="cs"/>
          <w:rtl/>
        </w:rPr>
        <w:t>.</w:t>
      </w:r>
      <w:r>
        <w:rPr>
          <w:rFonts w:hint="cs"/>
          <w:rtl/>
        </w:rPr>
        <w:t xml:space="preserve"> </w:t>
      </w:r>
    </w:p>
    <w:p w:rsidR="00E62CC0" w:rsidRDefault="00E62CC0" w:rsidP="00E62CC0">
      <w:pPr>
        <w:rPr>
          <w:rtl/>
        </w:rPr>
      </w:pPr>
    </w:p>
    <w:p w:rsidR="00C15322" w:rsidRDefault="00C15322" w:rsidP="00E62CC0">
      <w:pPr>
        <w:rPr>
          <w:rtl/>
        </w:rPr>
      </w:pPr>
      <w:r>
        <w:rPr>
          <w:rFonts w:hint="cs"/>
          <w:rtl/>
        </w:rPr>
        <w:t>לכן נצביע על הסתייגות</w:t>
      </w:r>
      <w:bookmarkStart w:id="8583" w:name="_ETM_Q37_668541"/>
      <w:bookmarkEnd w:id="8583"/>
      <w:r>
        <w:rPr>
          <w:rFonts w:hint="cs"/>
          <w:rtl/>
        </w:rPr>
        <w:t xml:space="preserve"> מס' 20. הצבעה. </w:t>
      </w:r>
    </w:p>
    <w:p w:rsidR="00C15322" w:rsidRPr="00860714" w:rsidRDefault="00C15322" w:rsidP="00AC09F8">
      <w:pPr>
        <w:rPr>
          <w:rtl/>
          <w:lang w:eastAsia="he-IL"/>
        </w:rPr>
      </w:pPr>
    </w:p>
    <w:p w:rsidR="00C15322" w:rsidRDefault="00C15322" w:rsidP="00AC09F8">
      <w:pPr>
        <w:pStyle w:val="af1"/>
        <w:keepNext/>
        <w:rPr>
          <w:rtl/>
          <w:lang w:eastAsia="he-IL"/>
        </w:rPr>
      </w:pPr>
      <w:r>
        <w:rPr>
          <w:rtl/>
          <w:lang w:eastAsia="he-IL"/>
        </w:rPr>
        <w:t>הצבעה מס'</w:t>
      </w:r>
      <w:r>
        <w:rPr>
          <w:rFonts w:hint="cs"/>
          <w:rtl/>
          <w:lang w:eastAsia="he-IL"/>
        </w:rPr>
        <w:t xml:space="preserve"> 10</w:t>
      </w:r>
    </w:p>
    <w:p w:rsidR="00C15322" w:rsidRDefault="00C15322" w:rsidP="00AC09F8">
      <w:pPr>
        <w:pStyle w:val="--"/>
        <w:keepNext/>
        <w:rPr>
          <w:rtl/>
          <w:lang w:eastAsia="he-IL"/>
        </w:rPr>
      </w:pPr>
    </w:p>
    <w:p w:rsidR="00C15322" w:rsidRDefault="00C15322" w:rsidP="00AC09F8">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44</w:t>
      </w:r>
    </w:p>
    <w:p w:rsidR="00C15322" w:rsidRDefault="00C15322" w:rsidP="00AC09F8">
      <w:pPr>
        <w:pStyle w:val="--"/>
        <w:keepNext/>
        <w:rPr>
          <w:rtl/>
          <w:lang w:eastAsia="he-IL"/>
        </w:rPr>
      </w:pPr>
      <w:r>
        <w:rPr>
          <w:rtl/>
          <w:lang w:eastAsia="he-IL"/>
        </w:rPr>
        <w:t xml:space="preserve">נגד – </w:t>
      </w:r>
      <w:r>
        <w:rPr>
          <w:rFonts w:hint="cs"/>
          <w:rtl/>
          <w:lang w:eastAsia="he-IL"/>
        </w:rPr>
        <w:t>56</w:t>
      </w:r>
    </w:p>
    <w:p w:rsidR="00C15322" w:rsidRDefault="00C15322" w:rsidP="00AC09F8">
      <w:pPr>
        <w:pStyle w:val="--"/>
        <w:keepNext/>
        <w:rPr>
          <w:rtl/>
          <w:lang w:eastAsia="he-IL"/>
        </w:rPr>
      </w:pPr>
      <w:r>
        <w:rPr>
          <w:rtl/>
          <w:lang w:eastAsia="he-IL"/>
        </w:rPr>
        <w:t xml:space="preserve">נמנעים – </w:t>
      </w:r>
      <w:r>
        <w:rPr>
          <w:rFonts w:hint="cs"/>
          <w:rtl/>
          <w:lang w:eastAsia="he-IL"/>
        </w:rPr>
        <w:t>אין</w:t>
      </w:r>
    </w:p>
    <w:p w:rsidR="00C15322" w:rsidRDefault="00C15322" w:rsidP="00AC09F8">
      <w:pPr>
        <w:pStyle w:val="af2"/>
        <w:rPr>
          <w:rtl/>
          <w:lang w:eastAsia="he-IL"/>
        </w:rPr>
      </w:pPr>
      <w:r>
        <w:rPr>
          <w:rFonts w:hint="cs"/>
          <w:rtl/>
          <w:lang w:eastAsia="he-IL"/>
        </w:rPr>
        <w:t xml:space="preserve">הסתייגות מס' 20 לא נתקבלה. </w:t>
      </w:r>
      <w:bookmarkStart w:id="8584" w:name="_ETM_Q37_683194"/>
      <w:bookmarkEnd w:id="8584"/>
    </w:p>
    <w:p w:rsidR="00C15322" w:rsidRDefault="00C15322" w:rsidP="00AC09F8">
      <w:pPr>
        <w:rPr>
          <w:rtl/>
          <w:lang w:eastAsia="he-IL"/>
        </w:rPr>
      </w:pPr>
      <w:bookmarkStart w:id="8585" w:name="_ETM_Q37_683307"/>
      <w:bookmarkEnd w:id="8585"/>
    </w:p>
    <w:p w:rsidR="00C15322" w:rsidRDefault="00C15322" w:rsidP="00AC09F8">
      <w:pPr>
        <w:pStyle w:val="af6"/>
        <w:keepNext/>
        <w:rPr>
          <w:rtl/>
        </w:rPr>
      </w:pPr>
      <w:r w:rsidRPr="00860714">
        <w:rPr>
          <w:rStyle w:val="TagStyle"/>
          <w:rtl/>
        </w:rPr>
        <w:t xml:space="preserve"> &lt;&lt; יור &gt;&gt; </w:t>
      </w:r>
      <w:r>
        <w:rPr>
          <w:rtl/>
        </w:rPr>
        <w:t>היו"ר ניסים ואטורי:</w:t>
      </w:r>
      <w:r w:rsidRPr="00860714">
        <w:rPr>
          <w:rStyle w:val="TagStyle"/>
          <w:rtl/>
        </w:rPr>
        <w:t xml:space="preserve"> &lt;&lt; יור &gt;&gt;</w:t>
      </w:r>
      <w:r>
        <w:rPr>
          <w:rtl/>
        </w:rPr>
        <w:t xml:space="preserve"> </w:t>
      </w:r>
    </w:p>
    <w:p w:rsidR="00C15322" w:rsidRDefault="00C15322" w:rsidP="00AC09F8">
      <w:pPr>
        <w:rPr>
          <w:rtl/>
          <w:lang w:eastAsia="he-IL"/>
        </w:rPr>
      </w:pPr>
    </w:p>
    <w:p w:rsidR="00C15322" w:rsidRDefault="00C15322" w:rsidP="00AC09F8">
      <w:pPr>
        <w:rPr>
          <w:rtl/>
        </w:rPr>
      </w:pPr>
      <w:bookmarkStart w:id="8586" w:name="_ETM_Q37_684299"/>
      <w:bookmarkEnd w:id="8586"/>
      <w:r>
        <w:rPr>
          <w:rFonts w:hint="cs"/>
          <w:rtl/>
        </w:rPr>
        <w:t xml:space="preserve">44 בעד, 56 נגד. הסתייגות מס' 20 הוסרה. </w:t>
      </w:r>
    </w:p>
    <w:p w:rsidR="00C15322" w:rsidRDefault="00C15322" w:rsidP="00AC09F8">
      <w:pPr>
        <w:rPr>
          <w:rtl/>
        </w:rPr>
      </w:pPr>
    </w:p>
    <w:p w:rsidR="00C15322" w:rsidRDefault="00C15322" w:rsidP="007143BD">
      <w:pPr>
        <w:rPr>
          <w:rtl/>
        </w:rPr>
      </w:pPr>
      <w:r>
        <w:rPr>
          <w:rFonts w:hint="cs"/>
          <w:rtl/>
        </w:rPr>
        <w:t xml:space="preserve">נעבור </w:t>
      </w:r>
      <w:bookmarkStart w:id="8587" w:name="_ETM_Q37_689505"/>
      <w:bookmarkEnd w:id="8587"/>
      <w:r>
        <w:rPr>
          <w:rFonts w:hint="cs"/>
          <w:rtl/>
        </w:rPr>
        <w:t xml:space="preserve">להצבעה על הסתייגות מס' 21. הצבעה </w:t>
      </w:r>
      <w:r w:rsidR="007143BD">
        <w:rPr>
          <w:rFonts w:hint="eastAsia"/>
          <w:rtl/>
        </w:rPr>
        <w:t xml:space="preserve">– </w:t>
      </w:r>
      <w:r>
        <w:rPr>
          <w:rFonts w:hint="cs"/>
          <w:rtl/>
        </w:rPr>
        <w:t xml:space="preserve">הסתייגות מס' 21, של סיעת כחול לבן, כמובן. </w:t>
      </w:r>
    </w:p>
    <w:p w:rsidR="00C15322" w:rsidRPr="00860714" w:rsidRDefault="00C15322" w:rsidP="00AC09F8">
      <w:pPr>
        <w:rPr>
          <w:rtl/>
          <w:lang w:eastAsia="he-IL"/>
        </w:rPr>
      </w:pPr>
    </w:p>
    <w:p w:rsidR="00C15322" w:rsidRDefault="00C15322" w:rsidP="00AC09F8">
      <w:pPr>
        <w:pStyle w:val="af1"/>
        <w:keepNext/>
        <w:rPr>
          <w:rtl/>
          <w:lang w:eastAsia="he-IL"/>
        </w:rPr>
      </w:pPr>
      <w:r>
        <w:rPr>
          <w:rtl/>
          <w:lang w:eastAsia="he-IL"/>
        </w:rPr>
        <w:t>הצבעה מס'</w:t>
      </w:r>
      <w:r>
        <w:rPr>
          <w:rFonts w:hint="cs"/>
          <w:rtl/>
          <w:lang w:eastAsia="he-IL"/>
        </w:rPr>
        <w:t xml:space="preserve"> 11</w:t>
      </w:r>
    </w:p>
    <w:p w:rsidR="00C15322" w:rsidRDefault="00C15322" w:rsidP="00AC09F8">
      <w:pPr>
        <w:pStyle w:val="--"/>
        <w:keepNext/>
        <w:rPr>
          <w:rtl/>
          <w:lang w:eastAsia="he-IL"/>
        </w:rPr>
      </w:pPr>
    </w:p>
    <w:p w:rsidR="00C15322" w:rsidRDefault="00C15322" w:rsidP="00AC09F8">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43</w:t>
      </w:r>
    </w:p>
    <w:p w:rsidR="00C15322" w:rsidRDefault="00C15322" w:rsidP="00AC09F8">
      <w:pPr>
        <w:pStyle w:val="--"/>
        <w:keepNext/>
        <w:rPr>
          <w:rtl/>
          <w:lang w:eastAsia="he-IL"/>
        </w:rPr>
      </w:pPr>
      <w:r>
        <w:rPr>
          <w:rtl/>
          <w:lang w:eastAsia="he-IL"/>
        </w:rPr>
        <w:t xml:space="preserve">נגד – </w:t>
      </w:r>
      <w:r>
        <w:rPr>
          <w:rFonts w:hint="cs"/>
          <w:rtl/>
          <w:lang w:eastAsia="he-IL"/>
        </w:rPr>
        <w:t>56</w:t>
      </w:r>
    </w:p>
    <w:p w:rsidR="00C15322" w:rsidRDefault="00C15322" w:rsidP="00AC09F8">
      <w:pPr>
        <w:pStyle w:val="--"/>
        <w:keepNext/>
        <w:rPr>
          <w:rtl/>
          <w:lang w:eastAsia="he-IL"/>
        </w:rPr>
      </w:pPr>
      <w:r>
        <w:rPr>
          <w:rtl/>
          <w:lang w:eastAsia="he-IL"/>
        </w:rPr>
        <w:t xml:space="preserve">נמנעים – </w:t>
      </w:r>
      <w:r>
        <w:rPr>
          <w:rFonts w:hint="cs"/>
          <w:rtl/>
          <w:lang w:eastAsia="he-IL"/>
        </w:rPr>
        <w:t>אין</w:t>
      </w:r>
    </w:p>
    <w:p w:rsidR="00C15322" w:rsidRDefault="00C15322" w:rsidP="00AC09F8">
      <w:pPr>
        <w:pStyle w:val="af2"/>
        <w:rPr>
          <w:rtl/>
          <w:lang w:eastAsia="he-IL"/>
        </w:rPr>
      </w:pPr>
      <w:r>
        <w:rPr>
          <w:rFonts w:hint="cs"/>
          <w:rtl/>
          <w:lang w:eastAsia="he-IL"/>
        </w:rPr>
        <w:t>הסתייגות 21 לא נתקבלה.</w:t>
      </w:r>
      <w:bookmarkStart w:id="8588" w:name="_ETM_Q37_690741"/>
      <w:bookmarkEnd w:id="8588"/>
      <w:r>
        <w:rPr>
          <w:rFonts w:hint="cs"/>
          <w:rtl/>
          <w:lang w:eastAsia="he-IL"/>
        </w:rPr>
        <w:t xml:space="preserve"> </w:t>
      </w:r>
    </w:p>
    <w:p w:rsidR="00C15322" w:rsidRDefault="00C15322" w:rsidP="00AC09F8">
      <w:pPr>
        <w:rPr>
          <w:rtl/>
          <w:lang w:eastAsia="he-IL"/>
        </w:rPr>
      </w:pPr>
      <w:bookmarkStart w:id="8589" w:name="_ETM_Q37_703071"/>
      <w:bookmarkStart w:id="8590" w:name="_ETM_Q37_703191"/>
      <w:bookmarkEnd w:id="8589"/>
      <w:bookmarkEnd w:id="8590"/>
    </w:p>
    <w:p w:rsidR="00C15322" w:rsidRDefault="00C15322" w:rsidP="00AC09F8">
      <w:pPr>
        <w:pStyle w:val="af6"/>
        <w:keepNext/>
        <w:rPr>
          <w:rtl/>
        </w:rPr>
      </w:pPr>
      <w:r w:rsidRPr="00860714">
        <w:rPr>
          <w:rStyle w:val="TagStyle"/>
          <w:rtl/>
        </w:rPr>
        <w:t xml:space="preserve"> &lt;&lt; יור &gt;&gt; </w:t>
      </w:r>
      <w:r>
        <w:rPr>
          <w:rtl/>
        </w:rPr>
        <w:t>היו"ר ניסים ואטורי:</w:t>
      </w:r>
      <w:r w:rsidRPr="00860714">
        <w:rPr>
          <w:rStyle w:val="TagStyle"/>
          <w:rtl/>
        </w:rPr>
        <w:t xml:space="preserve"> &lt;&lt; יור &gt;&gt;</w:t>
      </w:r>
      <w:r>
        <w:rPr>
          <w:rtl/>
        </w:rPr>
        <w:t xml:space="preserve"> </w:t>
      </w:r>
    </w:p>
    <w:p w:rsidR="00C15322" w:rsidRDefault="00C15322" w:rsidP="00AC09F8">
      <w:pPr>
        <w:rPr>
          <w:rtl/>
          <w:lang w:eastAsia="he-IL"/>
        </w:rPr>
      </w:pPr>
    </w:p>
    <w:p w:rsidR="00C15322" w:rsidRDefault="00C15322" w:rsidP="00AC09F8">
      <w:pPr>
        <w:rPr>
          <w:rtl/>
        </w:rPr>
      </w:pPr>
      <w:bookmarkStart w:id="8591" w:name="_ETM_Q37_704557"/>
      <w:bookmarkEnd w:id="8591"/>
      <w:r>
        <w:rPr>
          <w:rFonts w:hint="cs"/>
          <w:rtl/>
        </w:rPr>
        <w:t xml:space="preserve">43 בעד, 56 מתנגדים. הסתייגות מס' 21 הוסרה. </w:t>
      </w:r>
    </w:p>
    <w:p w:rsidR="00C15322" w:rsidRDefault="00C15322" w:rsidP="00AC09F8">
      <w:pPr>
        <w:rPr>
          <w:rtl/>
        </w:rPr>
      </w:pPr>
      <w:r>
        <w:rPr>
          <w:rFonts w:hint="cs"/>
          <w:rtl/>
        </w:rPr>
        <w:t xml:space="preserve"> </w:t>
      </w:r>
    </w:p>
    <w:p w:rsidR="00C15322" w:rsidRDefault="00C15322" w:rsidP="007143BD">
      <w:pPr>
        <w:rPr>
          <w:rtl/>
        </w:rPr>
      </w:pPr>
      <w:r>
        <w:rPr>
          <w:rFonts w:hint="cs"/>
          <w:rtl/>
        </w:rPr>
        <w:t xml:space="preserve">הסתייגות מס' 22, של קבוצת כחול לבן </w:t>
      </w:r>
      <w:r>
        <w:rPr>
          <w:rFonts w:hint="eastAsia"/>
          <w:rtl/>
        </w:rPr>
        <w:t xml:space="preserve">– </w:t>
      </w:r>
      <w:r>
        <w:rPr>
          <w:rFonts w:hint="cs"/>
          <w:rtl/>
        </w:rPr>
        <w:t>המחנה</w:t>
      </w:r>
      <w:bookmarkStart w:id="8592" w:name="_ETM_Q37_715592"/>
      <w:bookmarkEnd w:id="8592"/>
      <w:r>
        <w:rPr>
          <w:rFonts w:hint="cs"/>
          <w:rtl/>
        </w:rPr>
        <w:t xml:space="preserve"> הממלכתי </w:t>
      </w:r>
      <w:r w:rsidR="007143BD">
        <w:rPr>
          <w:rFonts w:hint="eastAsia"/>
          <w:rtl/>
        </w:rPr>
        <w:t>–</w:t>
      </w:r>
      <w:r w:rsidR="007143BD">
        <w:rPr>
          <w:rFonts w:hint="cs"/>
          <w:rtl/>
        </w:rPr>
        <w:t xml:space="preserve"> </w:t>
      </w:r>
      <w:r>
        <w:rPr>
          <w:rFonts w:hint="cs"/>
          <w:rtl/>
        </w:rPr>
        <w:t xml:space="preserve">הצבעה. </w:t>
      </w:r>
    </w:p>
    <w:p w:rsidR="00C15322" w:rsidRPr="00860714" w:rsidRDefault="00C15322" w:rsidP="00AC09F8">
      <w:pPr>
        <w:rPr>
          <w:rtl/>
          <w:lang w:eastAsia="he-IL"/>
        </w:rPr>
      </w:pPr>
    </w:p>
    <w:p w:rsidR="00C15322" w:rsidRDefault="00C15322" w:rsidP="00AC09F8">
      <w:pPr>
        <w:pStyle w:val="af1"/>
        <w:keepNext/>
        <w:rPr>
          <w:rtl/>
          <w:lang w:eastAsia="he-IL"/>
        </w:rPr>
      </w:pPr>
      <w:r>
        <w:rPr>
          <w:rtl/>
          <w:lang w:eastAsia="he-IL"/>
        </w:rPr>
        <w:t>הצבעה מס'</w:t>
      </w:r>
      <w:r>
        <w:rPr>
          <w:rFonts w:hint="cs"/>
          <w:rtl/>
          <w:lang w:eastAsia="he-IL"/>
        </w:rPr>
        <w:t xml:space="preserve"> 12</w:t>
      </w:r>
    </w:p>
    <w:p w:rsidR="00C15322" w:rsidRDefault="00C15322" w:rsidP="00AC09F8">
      <w:pPr>
        <w:pStyle w:val="--"/>
        <w:keepNext/>
        <w:rPr>
          <w:rtl/>
          <w:lang w:eastAsia="he-IL"/>
        </w:rPr>
      </w:pPr>
    </w:p>
    <w:p w:rsidR="00C15322" w:rsidRDefault="00C15322" w:rsidP="00AC09F8">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44</w:t>
      </w:r>
    </w:p>
    <w:p w:rsidR="00C15322" w:rsidRDefault="00C15322" w:rsidP="00AC09F8">
      <w:pPr>
        <w:pStyle w:val="--"/>
        <w:keepNext/>
        <w:rPr>
          <w:rtl/>
          <w:lang w:eastAsia="he-IL"/>
        </w:rPr>
      </w:pPr>
      <w:r>
        <w:rPr>
          <w:rtl/>
          <w:lang w:eastAsia="he-IL"/>
        </w:rPr>
        <w:t xml:space="preserve">נגד – </w:t>
      </w:r>
      <w:r>
        <w:rPr>
          <w:rFonts w:hint="cs"/>
          <w:rtl/>
          <w:lang w:eastAsia="he-IL"/>
        </w:rPr>
        <w:t>56</w:t>
      </w:r>
    </w:p>
    <w:p w:rsidR="00C15322" w:rsidRDefault="00C15322" w:rsidP="00AC09F8">
      <w:pPr>
        <w:pStyle w:val="--"/>
        <w:keepNext/>
        <w:rPr>
          <w:rtl/>
          <w:lang w:eastAsia="he-IL"/>
        </w:rPr>
      </w:pPr>
      <w:r>
        <w:rPr>
          <w:rtl/>
          <w:lang w:eastAsia="he-IL"/>
        </w:rPr>
        <w:t xml:space="preserve">נמנעים – </w:t>
      </w:r>
      <w:r>
        <w:rPr>
          <w:rFonts w:hint="cs"/>
          <w:rtl/>
          <w:lang w:eastAsia="he-IL"/>
        </w:rPr>
        <w:t>אין</w:t>
      </w:r>
    </w:p>
    <w:p w:rsidR="00C15322" w:rsidRDefault="00C15322" w:rsidP="00AC09F8">
      <w:pPr>
        <w:pStyle w:val="af2"/>
        <w:rPr>
          <w:rtl/>
          <w:lang w:eastAsia="he-IL"/>
        </w:rPr>
      </w:pPr>
      <w:r>
        <w:rPr>
          <w:rFonts w:hint="cs"/>
          <w:rtl/>
          <w:lang w:eastAsia="he-IL"/>
        </w:rPr>
        <w:t xml:space="preserve">הסתייגות 22 לא נתקבלה. </w:t>
      </w:r>
    </w:p>
    <w:p w:rsidR="00C15322" w:rsidRDefault="00C15322" w:rsidP="00AC09F8">
      <w:pPr>
        <w:rPr>
          <w:rtl/>
          <w:lang w:eastAsia="he-IL"/>
        </w:rPr>
      </w:pPr>
    </w:p>
    <w:p w:rsidR="00C15322" w:rsidRDefault="00C15322" w:rsidP="00AC09F8">
      <w:pPr>
        <w:pStyle w:val="af6"/>
        <w:keepNext/>
        <w:rPr>
          <w:rtl/>
        </w:rPr>
      </w:pPr>
      <w:bookmarkStart w:id="8593" w:name="ET_yor_6490_31"/>
      <w:r w:rsidRPr="00860714">
        <w:rPr>
          <w:rStyle w:val="TagStyle"/>
          <w:rtl/>
        </w:rPr>
        <w:t xml:space="preserve"> &lt;&lt; יור &gt;&gt; </w:t>
      </w:r>
      <w:r>
        <w:rPr>
          <w:rtl/>
        </w:rPr>
        <w:t>היו"ר ניסים ואטורי:</w:t>
      </w:r>
      <w:r w:rsidRPr="00860714">
        <w:rPr>
          <w:rStyle w:val="TagStyle"/>
          <w:rtl/>
        </w:rPr>
        <w:t xml:space="preserve"> &lt;&lt; יור &gt;&gt;</w:t>
      </w:r>
      <w:r>
        <w:rPr>
          <w:rtl/>
        </w:rPr>
        <w:t xml:space="preserve"> </w:t>
      </w:r>
      <w:bookmarkEnd w:id="8593"/>
    </w:p>
    <w:p w:rsidR="00C15322" w:rsidRDefault="00C15322" w:rsidP="00AC09F8">
      <w:pPr>
        <w:rPr>
          <w:rtl/>
          <w:lang w:eastAsia="he-IL"/>
        </w:rPr>
      </w:pPr>
    </w:p>
    <w:p w:rsidR="00C15322" w:rsidRDefault="00C15322" w:rsidP="00AC09F8">
      <w:pPr>
        <w:rPr>
          <w:rtl/>
        </w:rPr>
      </w:pPr>
      <w:bookmarkStart w:id="8594" w:name="_ETM_Q37_730128"/>
      <w:bookmarkEnd w:id="8594"/>
      <w:r>
        <w:rPr>
          <w:rFonts w:hint="cs"/>
          <w:rtl/>
        </w:rPr>
        <w:t xml:space="preserve">44 בעד, 56 מתנגדים. </w:t>
      </w:r>
    </w:p>
    <w:p w:rsidR="00C15322" w:rsidRDefault="00C15322" w:rsidP="00AC09F8">
      <w:pPr>
        <w:rPr>
          <w:rtl/>
        </w:rPr>
      </w:pPr>
    </w:p>
    <w:p w:rsidR="00C15322" w:rsidRDefault="00C15322" w:rsidP="00AC09F8">
      <w:pPr>
        <w:pStyle w:val="af5"/>
        <w:keepNext/>
        <w:rPr>
          <w:rtl/>
        </w:rPr>
      </w:pPr>
      <w:r w:rsidRPr="00860714">
        <w:rPr>
          <w:rStyle w:val="TagStyle"/>
          <w:rtl/>
        </w:rPr>
        <w:t xml:space="preserve"> &lt;&lt; קריאה &gt;&gt; </w:t>
      </w:r>
      <w:r>
        <w:rPr>
          <w:rtl/>
        </w:rPr>
        <w:t>מירב בן ארי (יש עתיד):</w:t>
      </w:r>
      <w:r w:rsidRPr="00860714">
        <w:rPr>
          <w:rStyle w:val="TagStyle"/>
          <w:rtl/>
        </w:rPr>
        <w:t xml:space="preserve"> &lt;&lt; קריאה &gt;&gt;</w:t>
      </w:r>
      <w:r>
        <w:rPr>
          <w:rtl/>
        </w:rPr>
        <w:t xml:space="preserve"> </w:t>
      </w:r>
    </w:p>
    <w:p w:rsidR="00C15322" w:rsidRDefault="00C15322" w:rsidP="00AC09F8">
      <w:pPr>
        <w:rPr>
          <w:rtl/>
        </w:rPr>
      </w:pPr>
    </w:p>
    <w:p w:rsidR="00C15322" w:rsidRDefault="00C15322" w:rsidP="00AC09F8">
      <w:pPr>
        <w:rPr>
          <w:rtl/>
        </w:rPr>
      </w:pPr>
      <w:r>
        <w:rPr>
          <w:rFonts w:hint="cs"/>
          <w:rtl/>
        </w:rPr>
        <w:t xml:space="preserve">23. </w:t>
      </w:r>
    </w:p>
    <w:p w:rsidR="00C15322" w:rsidRPr="00860714" w:rsidRDefault="00C15322" w:rsidP="00AC09F8">
      <w:pPr>
        <w:rPr>
          <w:rtl/>
        </w:rPr>
      </w:pPr>
    </w:p>
    <w:p w:rsidR="00C15322" w:rsidRDefault="00C15322" w:rsidP="00AC09F8">
      <w:pPr>
        <w:pStyle w:val="af6"/>
        <w:keepNext/>
        <w:rPr>
          <w:rtl/>
        </w:rPr>
      </w:pPr>
      <w:r w:rsidRPr="00860714">
        <w:rPr>
          <w:rStyle w:val="TagStyle"/>
          <w:rtl/>
        </w:rPr>
        <w:t xml:space="preserve"> &lt;&lt; יור &gt;&gt; </w:t>
      </w:r>
      <w:r>
        <w:rPr>
          <w:rtl/>
        </w:rPr>
        <w:t>היו"ר ניסים ואטורי:</w:t>
      </w:r>
      <w:r w:rsidRPr="00860714">
        <w:rPr>
          <w:rStyle w:val="TagStyle"/>
          <w:rtl/>
        </w:rPr>
        <w:t xml:space="preserve"> &lt;&lt; יור &gt;&gt;</w:t>
      </w:r>
      <w:r>
        <w:rPr>
          <w:rtl/>
        </w:rPr>
        <w:t xml:space="preserve"> </w:t>
      </w:r>
    </w:p>
    <w:p w:rsidR="00C15322" w:rsidRDefault="00C15322" w:rsidP="00AC09F8">
      <w:pPr>
        <w:rPr>
          <w:rtl/>
        </w:rPr>
      </w:pPr>
    </w:p>
    <w:p w:rsidR="00C15322" w:rsidRDefault="00C15322" w:rsidP="00AC09F8">
      <w:pPr>
        <w:rPr>
          <w:rtl/>
        </w:rPr>
      </w:pPr>
      <w:r>
        <w:rPr>
          <w:rFonts w:hint="cs"/>
          <w:rtl/>
        </w:rPr>
        <w:t xml:space="preserve">נצביע על הסתייגות מס' 23, של קבוצת כחול לבן </w:t>
      </w:r>
      <w:r>
        <w:rPr>
          <w:rtl/>
        </w:rPr>
        <w:t>–</w:t>
      </w:r>
      <w:r>
        <w:rPr>
          <w:rFonts w:hint="cs"/>
          <w:rtl/>
        </w:rPr>
        <w:t xml:space="preserve"> המחנה הממלכתי, קבוצת יש עתיד וקבוצת ישראל ביתנו. </w:t>
      </w:r>
    </w:p>
    <w:p w:rsidR="00C15322" w:rsidRPr="00860714" w:rsidRDefault="00C15322" w:rsidP="00AC09F8">
      <w:pPr>
        <w:rPr>
          <w:rtl/>
          <w:lang w:eastAsia="he-IL"/>
        </w:rPr>
      </w:pPr>
    </w:p>
    <w:p w:rsidR="00C15322" w:rsidRDefault="00C15322" w:rsidP="00AC09F8">
      <w:pPr>
        <w:pStyle w:val="af1"/>
        <w:keepNext/>
        <w:rPr>
          <w:rtl/>
          <w:lang w:eastAsia="he-IL"/>
        </w:rPr>
      </w:pPr>
      <w:r>
        <w:rPr>
          <w:rtl/>
          <w:lang w:eastAsia="he-IL"/>
        </w:rPr>
        <w:t>הצבעה מס'</w:t>
      </w:r>
      <w:r>
        <w:rPr>
          <w:rFonts w:hint="cs"/>
          <w:rtl/>
          <w:lang w:eastAsia="he-IL"/>
        </w:rPr>
        <w:t xml:space="preserve"> 13</w:t>
      </w:r>
    </w:p>
    <w:p w:rsidR="00C15322" w:rsidRDefault="00C15322" w:rsidP="00AC09F8">
      <w:pPr>
        <w:pStyle w:val="--"/>
        <w:keepNext/>
        <w:rPr>
          <w:rtl/>
          <w:lang w:eastAsia="he-IL"/>
        </w:rPr>
      </w:pPr>
    </w:p>
    <w:p w:rsidR="00C15322" w:rsidRDefault="00C15322" w:rsidP="00AC09F8">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43</w:t>
      </w:r>
    </w:p>
    <w:p w:rsidR="00C15322" w:rsidRDefault="00C15322" w:rsidP="00AC09F8">
      <w:pPr>
        <w:pStyle w:val="--"/>
        <w:keepNext/>
        <w:rPr>
          <w:rtl/>
          <w:lang w:eastAsia="he-IL"/>
        </w:rPr>
      </w:pPr>
      <w:r>
        <w:rPr>
          <w:rtl/>
          <w:lang w:eastAsia="he-IL"/>
        </w:rPr>
        <w:t xml:space="preserve">נגד – </w:t>
      </w:r>
      <w:r>
        <w:rPr>
          <w:rFonts w:hint="cs"/>
          <w:rtl/>
          <w:lang w:eastAsia="he-IL"/>
        </w:rPr>
        <w:t>56</w:t>
      </w:r>
    </w:p>
    <w:p w:rsidR="00C15322" w:rsidRDefault="00C15322" w:rsidP="00AC09F8">
      <w:pPr>
        <w:pStyle w:val="--"/>
        <w:keepNext/>
        <w:rPr>
          <w:rtl/>
          <w:lang w:eastAsia="he-IL"/>
        </w:rPr>
      </w:pPr>
      <w:r>
        <w:rPr>
          <w:rtl/>
          <w:lang w:eastAsia="he-IL"/>
        </w:rPr>
        <w:t xml:space="preserve">נמנעים – </w:t>
      </w:r>
      <w:r>
        <w:rPr>
          <w:rFonts w:hint="cs"/>
          <w:rtl/>
          <w:lang w:eastAsia="he-IL"/>
        </w:rPr>
        <w:t>אין</w:t>
      </w:r>
    </w:p>
    <w:p w:rsidR="00C15322" w:rsidRDefault="00C15322" w:rsidP="00AC09F8">
      <w:pPr>
        <w:pStyle w:val="af2"/>
        <w:rPr>
          <w:rtl/>
          <w:lang w:eastAsia="he-IL"/>
        </w:rPr>
      </w:pPr>
      <w:r>
        <w:rPr>
          <w:rFonts w:hint="cs"/>
          <w:rtl/>
          <w:lang w:eastAsia="he-IL"/>
        </w:rPr>
        <w:t xml:space="preserve">הסתייגות 23 לא נתקבלה. </w:t>
      </w:r>
      <w:bookmarkStart w:id="8595" w:name="_ETM_Q37_762140"/>
      <w:bookmarkEnd w:id="8595"/>
    </w:p>
    <w:p w:rsidR="00C15322" w:rsidRDefault="00C15322" w:rsidP="00AC09F8">
      <w:pPr>
        <w:rPr>
          <w:rtl/>
          <w:lang w:eastAsia="he-IL"/>
        </w:rPr>
      </w:pPr>
      <w:bookmarkStart w:id="8596" w:name="_ETM_Q37_763477"/>
      <w:bookmarkStart w:id="8597" w:name="_ETM_Q37_763585"/>
      <w:bookmarkEnd w:id="8596"/>
      <w:bookmarkEnd w:id="8597"/>
    </w:p>
    <w:p w:rsidR="00C15322" w:rsidRDefault="00C15322" w:rsidP="00AC09F8">
      <w:pPr>
        <w:pStyle w:val="af6"/>
        <w:keepNext/>
        <w:rPr>
          <w:rtl/>
        </w:rPr>
      </w:pPr>
      <w:r w:rsidRPr="00860714">
        <w:rPr>
          <w:rStyle w:val="TagStyle"/>
          <w:rtl/>
        </w:rPr>
        <w:t xml:space="preserve"> &lt;&lt; יור &gt;&gt; </w:t>
      </w:r>
      <w:r>
        <w:rPr>
          <w:rtl/>
        </w:rPr>
        <w:t>היו"ר ניסים ואטורי:</w:t>
      </w:r>
      <w:r w:rsidRPr="00860714">
        <w:rPr>
          <w:rStyle w:val="TagStyle"/>
          <w:rtl/>
        </w:rPr>
        <w:t xml:space="preserve"> &lt;&lt; יור &gt;&gt;</w:t>
      </w:r>
      <w:r>
        <w:rPr>
          <w:rtl/>
        </w:rPr>
        <w:t xml:space="preserve"> </w:t>
      </w:r>
    </w:p>
    <w:p w:rsidR="00C15322" w:rsidRDefault="00C15322" w:rsidP="00AC09F8">
      <w:pPr>
        <w:rPr>
          <w:rtl/>
          <w:lang w:eastAsia="he-IL"/>
        </w:rPr>
      </w:pPr>
    </w:p>
    <w:p w:rsidR="00C15322" w:rsidRDefault="00C15322" w:rsidP="00AC09F8">
      <w:pPr>
        <w:rPr>
          <w:rtl/>
        </w:rPr>
      </w:pPr>
      <w:bookmarkStart w:id="8598" w:name="_ETM_Q37_764943"/>
      <w:bookmarkEnd w:id="8598"/>
      <w:r>
        <w:rPr>
          <w:rFonts w:hint="cs"/>
          <w:rtl/>
        </w:rPr>
        <w:t xml:space="preserve">43 בעד, 56 מתנגדים. הסתייגות מס' 23 הוסרה. </w:t>
      </w:r>
    </w:p>
    <w:p w:rsidR="00C15322" w:rsidRDefault="00C15322" w:rsidP="00AC09F8">
      <w:pPr>
        <w:rPr>
          <w:rtl/>
        </w:rPr>
      </w:pPr>
      <w:bookmarkStart w:id="8599" w:name="_ETM_Q37_780950"/>
      <w:bookmarkStart w:id="8600" w:name="_ETM_Q37_781043"/>
      <w:bookmarkEnd w:id="8599"/>
      <w:bookmarkEnd w:id="8600"/>
    </w:p>
    <w:p w:rsidR="00C15322" w:rsidRPr="00860714" w:rsidRDefault="00C15322" w:rsidP="00E62CC0">
      <w:pPr>
        <w:rPr>
          <w:rtl/>
          <w:lang w:eastAsia="he-IL"/>
        </w:rPr>
      </w:pPr>
      <w:bookmarkStart w:id="8601" w:name="_ETM_Q37_781078"/>
      <w:bookmarkStart w:id="8602" w:name="_ETM_Q37_781159"/>
      <w:bookmarkEnd w:id="8601"/>
      <w:bookmarkEnd w:id="8602"/>
      <w:r>
        <w:rPr>
          <w:rFonts w:hint="cs"/>
          <w:rtl/>
        </w:rPr>
        <w:t>לכן אנחנו נצביע כעת על סעיפים 1–3, כנוסח הוועדה.</w:t>
      </w:r>
      <w:bookmarkStart w:id="8603" w:name="_ETM_Q37_783017"/>
      <w:bookmarkEnd w:id="8603"/>
      <w:r>
        <w:rPr>
          <w:rFonts w:hint="cs"/>
          <w:rtl/>
        </w:rPr>
        <w:t xml:space="preserve"> </w:t>
      </w:r>
      <w:bookmarkStart w:id="8604" w:name="_ETM_Q37_783400"/>
      <w:bookmarkStart w:id="8605" w:name="_ETM_Q37_783473"/>
      <w:bookmarkStart w:id="8606" w:name="_ETM_Q37_786254"/>
      <w:bookmarkEnd w:id="8604"/>
      <w:bookmarkEnd w:id="8605"/>
      <w:bookmarkEnd w:id="8606"/>
      <w:r>
        <w:rPr>
          <w:rFonts w:hint="cs"/>
          <w:rtl/>
        </w:rPr>
        <w:t xml:space="preserve">כרגע נצביע על סעיפים 1–3, כנוסח הוועדה. </w:t>
      </w:r>
    </w:p>
    <w:p w:rsidR="00C15322" w:rsidRPr="00F85E0C" w:rsidRDefault="00C15322" w:rsidP="00AC09F8">
      <w:pPr>
        <w:rPr>
          <w:rtl/>
          <w:lang w:eastAsia="he-IL"/>
        </w:rPr>
      </w:pPr>
    </w:p>
    <w:p w:rsidR="00C15322" w:rsidRDefault="00C15322" w:rsidP="00AC09F8">
      <w:pPr>
        <w:pStyle w:val="af1"/>
        <w:keepNext/>
        <w:rPr>
          <w:rtl/>
          <w:lang w:eastAsia="he-IL"/>
        </w:rPr>
      </w:pPr>
      <w:r>
        <w:rPr>
          <w:rtl/>
          <w:lang w:eastAsia="he-IL"/>
        </w:rPr>
        <w:t>הצבעה מס'</w:t>
      </w:r>
      <w:r>
        <w:rPr>
          <w:rFonts w:hint="cs"/>
          <w:rtl/>
          <w:lang w:eastAsia="he-IL"/>
        </w:rPr>
        <w:t xml:space="preserve"> 14</w:t>
      </w:r>
    </w:p>
    <w:p w:rsidR="00C15322" w:rsidRDefault="00C15322" w:rsidP="00AC09F8">
      <w:pPr>
        <w:pStyle w:val="--"/>
        <w:keepNext/>
        <w:rPr>
          <w:rtl/>
          <w:lang w:eastAsia="he-IL"/>
        </w:rPr>
      </w:pPr>
    </w:p>
    <w:p w:rsidR="00C15322" w:rsidRDefault="00C15322" w:rsidP="00AC09F8">
      <w:pPr>
        <w:pStyle w:val="--"/>
        <w:keepNext/>
        <w:rPr>
          <w:rtl/>
          <w:lang w:eastAsia="he-IL"/>
        </w:rPr>
      </w:pPr>
      <w:r>
        <w:rPr>
          <w:rtl/>
          <w:lang w:eastAsia="he-IL"/>
        </w:rPr>
        <w:t>בעד סעיפים</w:t>
      </w:r>
      <w:r>
        <w:rPr>
          <w:rFonts w:hint="cs"/>
          <w:rtl/>
        </w:rPr>
        <w:t xml:space="preserve"> 1–3</w:t>
      </w:r>
      <w:r>
        <w:rPr>
          <w:rFonts w:hint="cs"/>
          <w:rtl/>
          <w:lang w:eastAsia="he-IL"/>
        </w:rPr>
        <w:t xml:space="preserve">, כהצעת הוועדה </w:t>
      </w:r>
      <w:r>
        <w:rPr>
          <w:rtl/>
          <w:lang w:eastAsia="he-IL"/>
        </w:rPr>
        <w:t>–</w:t>
      </w:r>
      <w:r>
        <w:rPr>
          <w:rFonts w:hint="cs"/>
          <w:rtl/>
          <w:lang w:eastAsia="he-IL"/>
        </w:rPr>
        <w:t xml:space="preserve"> 56</w:t>
      </w:r>
    </w:p>
    <w:p w:rsidR="00C15322" w:rsidRDefault="00C15322" w:rsidP="008C4196">
      <w:pPr>
        <w:pStyle w:val="--"/>
        <w:keepNext/>
        <w:rPr>
          <w:rtl/>
          <w:lang w:eastAsia="he-IL"/>
        </w:rPr>
      </w:pPr>
      <w:r>
        <w:rPr>
          <w:rtl/>
          <w:lang w:eastAsia="he-IL"/>
        </w:rPr>
        <w:t xml:space="preserve">נגד – </w:t>
      </w:r>
      <w:r>
        <w:rPr>
          <w:rFonts w:hint="cs"/>
          <w:rtl/>
          <w:lang w:eastAsia="he-IL"/>
        </w:rPr>
        <w:t>8</w:t>
      </w:r>
    </w:p>
    <w:p w:rsidR="00C15322" w:rsidRDefault="00C15322" w:rsidP="00AC09F8">
      <w:pPr>
        <w:pStyle w:val="--"/>
        <w:keepNext/>
        <w:rPr>
          <w:rtl/>
          <w:lang w:eastAsia="he-IL"/>
        </w:rPr>
      </w:pPr>
      <w:r>
        <w:rPr>
          <w:rtl/>
          <w:lang w:eastAsia="he-IL"/>
        </w:rPr>
        <w:t xml:space="preserve">נמנעים – </w:t>
      </w:r>
      <w:r>
        <w:rPr>
          <w:rFonts w:hint="cs"/>
          <w:rtl/>
          <w:lang w:eastAsia="he-IL"/>
        </w:rPr>
        <w:t>אין</w:t>
      </w:r>
    </w:p>
    <w:p w:rsidR="00C15322" w:rsidRPr="00F85E0C" w:rsidRDefault="00C15322" w:rsidP="00AC09F8">
      <w:pPr>
        <w:pStyle w:val="af2"/>
        <w:rPr>
          <w:rtl/>
          <w:lang w:eastAsia="he-IL"/>
        </w:rPr>
      </w:pPr>
      <w:r>
        <w:rPr>
          <w:rFonts w:hint="cs"/>
          <w:rtl/>
          <w:lang w:eastAsia="he-IL"/>
        </w:rPr>
        <w:t>סעיפים</w:t>
      </w:r>
      <w:r>
        <w:rPr>
          <w:rFonts w:hint="cs"/>
          <w:rtl/>
        </w:rPr>
        <w:t xml:space="preserve"> 1–3</w:t>
      </w:r>
      <w:r>
        <w:rPr>
          <w:rFonts w:hint="cs"/>
          <w:rtl/>
          <w:lang w:eastAsia="he-IL"/>
        </w:rPr>
        <w:t xml:space="preserve">, כהצעת הוועדה, נתקבלו. </w:t>
      </w:r>
    </w:p>
    <w:p w:rsidR="00C15322" w:rsidRDefault="00C15322" w:rsidP="00AC09F8">
      <w:pPr>
        <w:rPr>
          <w:rtl/>
        </w:rPr>
      </w:pPr>
    </w:p>
    <w:p w:rsidR="00C15322" w:rsidRDefault="00C15322" w:rsidP="00AC09F8">
      <w:pPr>
        <w:pStyle w:val="af6"/>
        <w:keepNext/>
        <w:rPr>
          <w:rtl/>
        </w:rPr>
      </w:pPr>
      <w:r w:rsidRPr="00974980">
        <w:rPr>
          <w:rStyle w:val="TagStyle"/>
          <w:rtl/>
        </w:rPr>
        <w:t xml:space="preserve">&lt;&lt; יור &gt;&gt; </w:t>
      </w:r>
      <w:r>
        <w:rPr>
          <w:rtl/>
        </w:rPr>
        <w:t>היו"ר ניסים ואטורי:</w:t>
      </w:r>
      <w:r w:rsidRPr="00974980">
        <w:rPr>
          <w:rStyle w:val="TagStyle"/>
          <w:rtl/>
        </w:rPr>
        <w:t xml:space="preserve"> &lt;&lt; יור &gt;&gt;</w:t>
      </w:r>
      <w:r>
        <w:rPr>
          <w:rtl/>
        </w:rPr>
        <w:t xml:space="preserve"> </w:t>
      </w:r>
    </w:p>
    <w:p w:rsidR="00C15322" w:rsidRDefault="00C15322" w:rsidP="008F2C55">
      <w:pPr>
        <w:rPr>
          <w:rtl/>
        </w:rPr>
      </w:pPr>
    </w:p>
    <w:p w:rsidR="00C15322" w:rsidRDefault="00C15322" w:rsidP="00AC09F8">
      <w:pPr>
        <w:rPr>
          <w:rtl/>
        </w:rPr>
      </w:pPr>
      <w:r>
        <w:rPr>
          <w:rFonts w:hint="cs"/>
          <w:rtl/>
        </w:rPr>
        <w:t>56 בעד, שמונה נגד, שלושה נמנעים, 15 נוכחים. לכן סעיפים 1</w:t>
      </w:r>
      <w:r>
        <w:rPr>
          <w:rFonts w:hint="eastAsia"/>
          <w:rtl/>
        </w:rPr>
        <w:t>–</w:t>
      </w:r>
      <w:r>
        <w:rPr>
          <w:rFonts w:hint="cs"/>
          <w:rtl/>
        </w:rPr>
        <w:t>3, כנוסח הוועדה</w:t>
      </w:r>
      <w:bookmarkStart w:id="8607" w:name="_ETM_Q38_215864"/>
      <w:bookmarkEnd w:id="8607"/>
      <w:r>
        <w:rPr>
          <w:rFonts w:hint="cs"/>
          <w:rtl/>
        </w:rPr>
        <w:t>,</w:t>
      </w:r>
      <w:r w:rsidRPr="00A52227">
        <w:rPr>
          <w:rFonts w:hint="cs"/>
          <w:rtl/>
        </w:rPr>
        <w:t xml:space="preserve"> </w:t>
      </w:r>
      <w:r>
        <w:rPr>
          <w:rFonts w:hint="cs"/>
          <w:rtl/>
        </w:rPr>
        <w:t xml:space="preserve">אושרו. </w:t>
      </w:r>
    </w:p>
    <w:p w:rsidR="00C15322" w:rsidRDefault="00C15322" w:rsidP="00AC09F8">
      <w:pPr>
        <w:rPr>
          <w:rtl/>
        </w:rPr>
      </w:pPr>
    </w:p>
    <w:p w:rsidR="00C15322" w:rsidRPr="00974980" w:rsidRDefault="00C15322" w:rsidP="00AC09F8">
      <w:pPr>
        <w:rPr>
          <w:rtl/>
        </w:rPr>
      </w:pPr>
      <w:r>
        <w:rPr>
          <w:rFonts w:hint="cs"/>
          <w:rtl/>
        </w:rPr>
        <w:t xml:space="preserve">נעבור להצבעה על הסתייגויות לסעיף </w:t>
      </w:r>
      <w:bookmarkStart w:id="8608" w:name="_ETM_Q38_215059"/>
      <w:bookmarkEnd w:id="8608"/>
      <w:r>
        <w:rPr>
          <w:rFonts w:hint="cs"/>
          <w:rtl/>
        </w:rPr>
        <w:t>4? מירב.</w:t>
      </w:r>
    </w:p>
    <w:p w:rsidR="00C15322" w:rsidRDefault="00C15322" w:rsidP="00AC09F8">
      <w:pPr>
        <w:ind w:firstLine="0"/>
        <w:rPr>
          <w:rtl/>
        </w:rPr>
      </w:pPr>
    </w:p>
    <w:p w:rsidR="00C15322" w:rsidRDefault="00C15322" w:rsidP="00AC09F8">
      <w:pPr>
        <w:pStyle w:val="af5"/>
        <w:keepNext/>
        <w:rPr>
          <w:rtl/>
        </w:rPr>
      </w:pPr>
      <w:bookmarkStart w:id="8609" w:name="ET_interruption_5300_4"/>
      <w:r w:rsidRPr="00D9302D">
        <w:rPr>
          <w:rStyle w:val="TagStyle"/>
          <w:rtl/>
        </w:rPr>
        <w:t xml:space="preserve"> &lt;&lt; קריאה &gt;&gt; </w:t>
      </w:r>
      <w:r>
        <w:rPr>
          <w:rtl/>
        </w:rPr>
        <w:t>מירב בן ארי (יש עתיד):</w:t>
      </w:r>
      <w:r w:rsidRPr="00D9302D">
        <w:rPr>
          <w:rStyle w:val="TagStyle"/>
          <w:rtl/>
        </w:rPr>
        <w:t xml:space="preserve"> &lt;&lt; קריאה &gt;&gt;</w:t>
      </w:r>
      <w:r>
        <w:rPr>
          <w:rtl/>
        </w:rPr>
        <w:t xml:space="preserve"> </w:t>
      </w:r>
      <w:bookmarkEnd w:id="8609"/>
    </w:p>
    <w:p w:rsidR="00C15322" w:rsidRDefault="00C15322" w:rsidP="008F2C55">
      <w:pPr>
        <w:rPr>
          <w:rtl/>
        </w:rPr>
      </w:pPr>
    </w:p>
    <w:p w:rsidR="00C15322" w:rsidRDefault="00C15322" w:rsidP="00AC09F8">
      <w:pPr>
        <w:rPr>
          <w:rtl/>
        </w:rPr>
      </w:pPr>
      <w:r>
        <w:rPr>
          <w:rFonts w:hint="cs"/>
          <w:rtl/>
        </w:rPr>
        <w:t xml:space="preserve">סעיף 4 </w:t>
      </w:r>
      <w:r>
        <w:rPr>
          <w:rFonts w:hint="eastAsia"/>
          <w:rtl/>
        </w:rPr>
        <w:t xml:space="preserve">– </w:t>
      </w:r>
      <w:r>
        <w:rPr>
          <w:rFonts w:hint="cs"/>
          <w:rtl/>
        </w:rPr>
        <w:t>24.</w:t>
      </w:r>
    </w:p>
    <w:p w:rsidR="00C15322" w:rsidRDefault="00C15322" w:rsidP="00AC09F8">
      <w:pPr>
        <w:ind w:firstLine="0"/>
        <w:rPr>
          <w:rtl/>
        </w:rPr>
      </w:pPr>
      <w:bookmarkStart w:id="8610" w:name="_ETM_Q38_159994"/>
      <w:bookmarkStart w:id="8611" w:name="_ETM_Q38_160175"/>
      <w:bookmarkEnd w:id="8610"/>
      <w:bookmarkEnd w:id="8611"/>
    </w:p>
    <w:p w:rsidR="00C15322" w:rsidRDefault="00C15322" w:rsidP="00AC09F8">
      <w:pPr>
        <w:pStyle w:val="af6"/>
        <w:keepNext/>
        <w:rPr>
          <w:rtl/>
        </w:rPr>
      </w:pPr>
      <w:r w:rsidRPr="00344D18">
        <w:rPr>
          <w:rStyle w:val="TagStyle"/>
          <w:rtl/>
        </w:rPr>
        <w:t xml:space="preserve"> &lt;&lt; יור &gt;&gt; </w:t>
      </w:r>
      <w:r>
        <w:rPr>
          <w:rtl/>
        </w:rPr>
        <w:t>היו"ר ניסים ואטורי:</w:t>
      </w:r>
      <w:r w:rsidRPr="00344D18">
        <w:rPr>
          <w:rStyle w:val="TagStyle"/>
          <w:rtl/>
        </w:rPr>
        <w:t xml:space="preserve"> &lt;&lt; יור &gt;&gt;</w:t>
      </w:r>
      <w:r>
        <w:rPr>
          <w:rtl/>
        </w:rPr>
        <w:t xml:space="preserve"> </w:t>
      </w:r>
    </w:p>
    <w:p w:rsidR="00C15322" w:rsidRDefault="00C15322" w:rsidP="008F2C55">
      <w:pPr>
        <w:rPr>
          <w:rtl/>
        </w:rPr>
      </w:pPr>
    </w:p>
    <w:p w:rsidR="00C15322" w:rsidRPr="0080202C" w:rsidRDefault="00C15322" w:rsidP="00AC09F8">
      <w:pPr>
        <w:rPr>
          <w:rtl/>
        </w:rPr>
      </w:pPr>
      <w:bookmarkStart w:id="8612" w:name="_ETM_Q38_223063"/>
      <w:bookmarkStart w:id="8613" w:name="_ETM_Q38_223256"/>
      <w:bookmarkEnd w:id="8612"/>
      <w:bookmarkEnd w:id="8613"/>
      <w:r>
        <w:rPr>
          <w:rFonts w:hint="cs"/>
          <w:rtl/>
        </w:rPr>
        <w:t>נצביע על הסתייגות מס'</w:t>
      </w:r>
      <w:r>
        <w:rPr>
          <w:rFonts w:hint="cs"/>
        </w:rPr>
        <w:t xml:space="preserve"> </w:t>
      </w:r>
      <w:r>
        <w:rPr>
          <w:rFonts w:hint="cs"/>
          <w:rtl/>
        </w:rPr>
        <w:t>24.</w:t>
      </w:r>
    </w:p>
    <w:p w:rsidR="00C15322" w:rsidRPr="00344D18" w:rsidRDefault="00C15322" w:rsidP="00AC09F8">
      <w:pPr>
        <w:rPr>
          <w:rtl/>
        </w:rPr>
      </w:pPr>
      <w:bookmarkStart w:id="8614" w:name="_ETM_Q38_161807"/>
      <w:bookmarkEnd w:id="8614"/>
    </w:p>
    <w:p w:rsidR="00C15322" w:rsidRDefault="00C15322" w:rsidP="00AC09F8">
      <w:pPr>
        <w:pStyle w:val="af1"/>
        <w:keepNext/>
        <w:rPr>
          <w:rtl/>
        </w:rPr>
      </w:pPr>
      <w:r>
        <w:rPr>
          <w:rtl/>
        </w:rPr>
        <w:t>הצבעה מס'</w:t>
      </w:r>
      <w:r>
        <w:rPr>
          <w:rFonts w:hint="cs"/>
          <w:rtl/>
        </w:rPr>
        <w:t xml:space="preserve"> 15</w:t>
      </w:r>
    </w:p>
    <w:p w:rsidR="00C15322" w:rsidRDefault="00C15322" w:rsidP="00AC09F8">
      <w:pPr>
        <w:pStyle w:val="--"/>
        <w:keepNext/>
        <w:rPr>
          <w:rtl/>
        </w:rPr>
      </w:pPr>
    </w:p>
    <w:p w:rsidR="00C15322" w:rsidRDefault="00C15322" w:rsidP="00AC09F8">
      <w:pPr>
        <w:pStyle w:val="--"/>
        <w:keepNext/>
        <w:rPr>
          <w:rtl/>
        </w:rPr>
      </w:pPr>
      <w:r>
        <w:rPr>
          <w:rtl/>
        </w:rPr>
        <w:t xml:space="preserve">בעד </w:t>
      </w:r>
      <w:r>
        <w:rPr>
          <w:rFonts w:hint="cs"/>
          <w:rtl/>
        </w:rPr>
        <w:t>ההסתייגות</w:t>
      </w:r>
      <w:r>
        <w:rPr>
          <w:rtl/>
        </w:rPr>
        <w:t xml:space="preserve"> –</w:t>
      </w:r>
      <w:r>
        <w:rPr>
          <w:rFonts w:hint="cs"/>
          <w:rtl/>
        </w:rPr>
        <w:t xml:space="preserve"> 43</w:t>
      </w:r>
    </w:p>
    <w:p w:rsidR="00C15322" w:rsidRDefault="00C15322" w:rsidP="00AC09F8">
      <w:pPr>
        <w:pStyle w:val="--"/>
        <w:keepNext/>
        <w:rPr>
          <w:rtl/>
        </w:rPr>
      </w:pPr>
      <w:r>
        <w:rPr>
          <w:rtl/>
        </w:rPr>
        <w:t xml:space="preserve">נגד – </w:t>
      </w:r>
      <w:r>
        <w:rPr>
          <w:rFonts w:hint="cs"/>
          <w:rtl/>
        </w:rPr>
        <w:t>54</w:t>
      </w:r>
    </w:p>
    <w:p w:rsidR="00C15322" w:rsidRDefault="00C15322" w:rsidP="00AC09F8">
      <w:pPr>
        <w:pStyle w:val="--"/>
        <w:keepNext/>
        <w:rPr>
          <w:rtl/>
        </w:rPr>
      </w:pPr>
      <w:r>
        <w:rPr>
          <w:rtl/>
        </w:rPr>
        <w:t xml:space="preserve">נמנעים – </w:t>
      </w:r>
      <w:r>
        <w:rPr>
          <w:rFonts w:hint="cs"/>
          <w:rtl/>
        </w:rPr>
        <w:t>אין</w:t>
      </w:r>
    </w:p>
    <w:p w:rsidR="00C15322" w:rsidRDefault="00C15322" w:rsidP="00AC09F8">
      <w:pPr>
        <w:pStyle w:val="af2"/>
        <w:rPr>
          <w:rtl/>
        </w:rPr>
      </w:pPr>
      <w:r>
        <w:rPr>
          <w:rFonts w:hint="cs"/>
          <w:rtl/>
        </w:rPr>
        <w:t xml:space="preserve">הסתייגות 24 </w:t>
      </w:r>
      <w:bookmarkStart w:id="8615" w:name="_ETM_Q38_227782"/>
      <w:bookmarkEnd w:id="8615"/>
      <w:r>
        <w:rPr>
          <w:rFonts w:hint="cs"/>
          <w:rtl/>
        </w:rPr>
        <w:t>לא נתקבלה.</w:t>
      </w:r>
    </w:p>
    <w:p w:rsidR="00C15322" w:rsidRDefault="00C15322" w:rsidP="00E62CC0">
      <w:pPr>
        <w:rPr>
          <w:rtl/>
        </w:rPr>
      </w:pPr>
    </w:p>
    <w:p w:rsidR="00C15322" w:rsidRDefault="00C15322" w:rsidP="00AC09F8">
      <w:pPr>
        <w:pStyle w:val="af6"/>
        <w:keepNext/>
        <w:rPr>
          <w:rtl/>
        </w:rPr>
      </w:pPr>
      <w:r w:rsidRPr="000C5CB4">
        <w:rPr>
          <w:rStyle w:val="TagStyle"/>
          <w:rtl/>
        </w:rPr>
        <w:t xml:space="preserve"> &lt;&lt; יור &gt;&gt; </w:t>
      </w:r>
      <w:r>
        <w:rPr>
          <w:rtl/>
        </w:rPr>
        <w:t>היו"ר ניסים ואטורי:</w:t>
      </w:r>
      <w:r w:rsidRPr="000C5CB4">
        <w:rPr>
          <w:rStyle w:val="TagStyle"/>
          <w:rtl/>
        </w:rPr>
        <w:t xml:space="preserve"> &lt;&lt; יור &gt;&gt;</w:t>
      </w:r>
      <w:r>
        <w:rPr>
          <w:rtl/>
        </w:rPr>
        <w:t xml:space="preserve"> </w:t>
      </w:r>
    </w:p>
    <w:p w:rsidR="00C15322" w:rsidRDefault="00C15322" w:rsidP="008F2C55">
      <w:pPr>
        <w:rPr>
          <w:rtl/>
        </w:rPr>
      </w:pPr>
    </w:p>
    <w:p w:rsidR="00C15322" w:rsidRDefault="00C15322" w:rsidP="00AC09F8">
      <w:pPr>
        <w:rPr>
          <w:rtl/>
        </w:rPr>
      </w:pPr>
      <w:r>
        <w:rPr>
          <w:rFonts w:hint="cs"/>
          <w:rtl/>
        </w:rPr>
        <w:t xml:space="preserve">43 בעד, 54 נגד, אחד נוכח. הסתייגות 24 הוסרה. </w:t>
      </w:r>
    </w:p>
    <w:p w:rsidR="00C15322" w:rsidRDefault="00C15322" w:rsidP="00AC09F8">
      <w:pPr>
        <w:rPr>
          <w:rtl/>
        </w:rPr>
      </w:pPr>
    </w:p>
    <w:p w:rsidR="00C15322" w:rsidRDefault="00C15322" w:rsidP="00AC09F8">
      <w:pPr>
        <w:rPr>
          <w:rtl/>
        </w:rPr>
      </w:pPr>
      <w:r>
        <w:rPr>
          <w:rFonts w:hint="cs"/>
          <w:rtl/>
        </w:rPr>
        <w:t xml:space="preserve">נצביע כעת על סעיף 4 וסעיף 5 כנוסח הוועדה. </w:t>
      </w:r>
    </w:p>
    <w:p w:rsidR="00C15322" w:rsidRDefault="00C15322" w:rsidP="00AC09F8">
      <w:pPr>
        <w:rPr>
          <w:rtl/>
        </w:rPr>
      </w:pPr>
    </w:p>
    <w:p w:rsidR="00C15322" w:rsidRDefault="00C15322" w:rsidP="00AC09F8">
      <w:pPr>
        <w:pStyle w:val="af1"/>
        <w:keepNext/>
        <w:rPr>
          <w:rtl/>
        </w:rPr>
      </w:pPr>
      <w:r>
        <w:rPr>
          <w:rtl/>
        </w:rPr>
        <w:t>הצבעה מס'</w:t>
      </w:r>
      <w:r>
        <w:rPr>
          <w:rFonts w:hint="cs"/>
          <w:rtl/>
        </w:rPr>
        <w:t xml:space="preserve"> 16</w:t>
      </w:r>
    </w:p>
    <w:p w:rsidR="00C15322" w:rsidRDefault="00C15322" w:rsidP="00AC09F8">
      <w:pPr>
        <w:pStyle w:val="--"/>
        <w:keepNext/>
        <w:rPr>
          <w:rtl/>
        </w:rPr>
      </w:pPr>
    </w:p>
    <w:p w:rsidR="00C15322" w:rsidRDefault="00C15322" w:rsidP="00AC09F8">
      <w:pPr>
        <w:pStyle w:val="--"/>
        <w:keepNext/>
        <w:rPr>
          <w:rtl/>
        </w:rPr>
      </w:pPr>
      <w:r>
        <w:rPr>
          <w:rtl/>
        </w:rPr>
        <w:t xml:space="preserve">בעד </w:t>
      </w:r>
      <w:r>
        <w:rPr>
          <w:rFonts w:hint="cs"/>
          <w:rtl/>
        </w:rPr>
        <w:t>סעיפים 4</w:t>
      </w:r>
      <w:r>
        <w:rPr>
          <w:rFonts w:hint="eastAsia"/>
          <w:rtl/>
        </w:rPr>
        <w:t>–5</w:t>
      </w:r>
      <w:r>
        <w:rPr>
          <w:rFonts w:hint="cs"/>
          <w:rtl/>
        </w:rPr>
        <w:t xml:space="preserve">, כהצעת הוועדה </w:t>
      </w:r>
      <w:r>
        <w:rPr>
          <w:rtl/>
        </w:rPr>
        <w:t>–</w:t>
      </w:r>
      <w:r>
        <w:rPr>
          <w:rFonts w:hint="cs"/>
          <w:rtl/>
        </w:rPr>
        <w:t xml:space="preserve"> 54</w:t>
      </w:r>
    </w:p>
    <w:p w:rsidR="00C15322" w:rsidRDefault="00C15322" w:rsidP="00AC09F8">
      <w:pPr>
        <w:pStyle w:val="--"/>
        <w:keepNext/>
        <w:rPr>
          <w:rtl/>
        </w:rPr>
      </w:pPr>
      <w:r>
        <w:rPr>
          <w:rtl/>
        </w:rPr>
        <w:t xml:space="preserve">נגד – </w:t>
      </w:r>
      <w:r>
        <w:rPr>
          <w:rFonts w:hint="cs"/>
          <w:rtl/>
        </w:rPr>
        <w:t>3</w:t>
      </w:r>
    </w:p>
    <w:p w:rsidR="00C15322" w:rsidRDefault="00C15322" w:rsidP="00AC09F8">
      <w:pPr>
        <w:pStyle w:val="--"/>
        <w:keepNext/>
        <w:rPr>
          <w:rtl/>
        </w:rPr>
      </w:pPr>
      <w:r>
        <w:rPr>
          <w:rtl/>
        </w:rPr>
        <w:t xml:space="preserve">נמנעים – </w:t>
      </w:r>
      <w:r>
        <w:rPr>
          <w:rFonts w:hint="cs"/>
          <w:rtl/>
        </w:rPr>
        <w:t>1</w:t>
      </w:r>
    </w:p>
    <w:p w:rsidR="00C15322" w:rsidRDefault="00C15322" w:rsidP="00AC09F8">
      <w:pPr>
        <w:pStyle w:val="af2"/>
        <w:rPr>
          <w:rtl/>
        </w:rPr>
      </w:pPr>
      <w:r>
        <w:rPr>
          <w:rtl/>
        </w:rPr>
        <w:t>סעיפים</w:t>
      </w:r>
      <w:r>
        <w:rPr>
          <w:rFonts w:hint="cs"/>
          <w:rtl/>
        </w:rPr>
        <w:t xml:space="preserve"> 4</w:t>
      </w:r>
      <w:r>
        <w:rPr>
          <w:rFonts w:hint="eastAsia"/>
          <w:rtl/>
        </w:rPr>
        <w:t>–5</w:t>
      </w:r>
      <w:r>
        <w:rPr>
          <w:rFonts w:hint="cs"/>
          <w:rtl/>
        </w:rPr>
        <w:t xml:space="preserve">, </w:t>
      </w:r>
      <w:r w:rsidRPr="001A0A61">
        <w:rPr>
          <w:rtl/>
        </w:rPr>
        <w:t>כהצעת הוועדה</w:t>
      </w:r>
      <w:r>
        <w:rPr>
          <w:rFonts w:hint="cs"/>
          <w:rtl/>
        </w:rPr>
        <w:t>, נתקבלו.</w:t>
      </w:r>
    </w:p>
    <w:p w:rsidR="00C15322" w:rsidRPr="00D33B2B" w:rsidRDefault="00C15322" w:rsidP="00AC09F8">
      <w:pPr>
        <w:rPr>
          <w:rtl/>
        </w:rPr>
      </w:pPr>
      <w:bookmarkStart w:id="8616" w:name="_ETM_Q38_254810"/>
      <w:bookmarkStart w:id="8617" w:name="_ETM_Q38_254994"/>
      <w:bookmarkEnd w:id="8616"/>
      <w:bookmarkEnd w:id="8617"/>
    </w:p>
    <w:p w:rsidR="00C15322" w:rsidRDefault="00C15322" w:rsidP="00AC09F8">
      <w:pPr>
        <w:pStyle w:val="af6"/>
        <w:keepNext/>
        <w:rPr>
          <w:rtl/>
        </w:rPr>
      </w:pPr>
      <w:r w:rsidRPr="000C5CB4">
        <w:rPr>
          <w:rStyle w:val="TagStyle"/>
          <w:rtl/>
        </w:rPr>
        <w:t xml:space="preserve"> &lt;&lt; יור &gt;&gt; </w:t>
      </w:r>
      <w:r>
        <w:rPr>
          <w:rtl/>
        </w:rPr>
        <w:t>היו"ר ניסים ואטורי:</w:t>
      </w:r>
      <w:r w:rsidRPr="000C5CB4">
        <w:rPr>
          <w:rStyle w:val="TagStyle"/>
          <w:rtl/>
        </w:rPr>
        <w:t xml:space="preserve"> &lt;&lt; יור &gt;&gt;</w:t>
      </w:r>
      <w:r>
        <w:rPr>
          <w:rtl/>
        </w:rPr>
        <w:t xml:space="preserve"> </w:t>
      </w:r>
    </w:p>
    <w:p w:rsidR="00C15322" w:rsidRDefault="00C15322" w:rsidP="008F2C55">
      <w:pPr>
        <w:rPr>
          <w:rtl/>
        </w:rPr>
      </w:pPr>
    </w:p>
    <w:p w:rsidR="00C15322" w:rsidRDefault="00C15322" w:rsidP="00AC09F8">
      <w:pPr>
        <w:rPr>
          <w:rtl/>
        </w:rPr>
      </w:pPr>
      <w:r>
        <w:rPr>
          <w:rFonts w:hint="cs"/>
          <w:rtl/>
        </w:rPr>
        <w:t xml:space="preserve">54 בעד, שלושה מתנגדים, אחד נמנע, 26 </w:t>
      </w:r>
      <w:bookmarkStart w:id="8618" w:name="_ETM_Q38_272534"/>
      <w:bookmarkEnd w:id="8618"/>
      <w:r>
        <w:rPr>
          <w:rFonts w:hint="cs"/>
          <w:rtl/>
        </w:rPr>
        <w:t>נוכחים. לכן סעיפים 4 ו-5, כנוסח הוועדה,</w:t>
      </w:r>
      <w:r w:rsidRPr="00A52227">
        <w:rPr>
          <w:rFonts w:hint="cs"/>
          <w:rtl/>
        </w:rPr>
        <w:t xml:space="preserve"> </w:t>
      </w:r>
      <w:r>
        <w:rPr>
          <w:rFonts w:hint="cs"/>
          <w:rtl/>
        </w:rPr>
        <w:t xml:space="preserve">אושרו. </w:t>
      </w:r>
    </w:p>
    <w:p w:rsidR="00C15322" w:rsidRDefault="00C15322" w:rsidP="00AC09F8">
      <w:pPr>
        <w:rPr>
          <w:rtl/>
        </w:rPr>
      </w:pPr>
      <w:bookmarkStart w:id="8619" w:name="_ETM_Q38_279867"/>
      <w:bookmarkEnd w:id="8619"/>
    </w:p>
    <w:p w:rsidR="00C15322" w:rsidRPr="003D0196" w:rsidRDefault="00C15322" w:rsidP="00E62CC0">
      <w:pPr>
        <w:rPr>
          <w:rtl/>
          <w:lang w:eastAsia="he-IL"/>
        </w:rPr>
      </w:pPr>
      <w:bookmarkStart w:id="8620" w:name="_ETM_Q38_280124"/>
      <w:bookmarkStart w:id="8621" w:name="_ETM_Q38_280161"/>
      <w:bookmarkStart w:id="8622" w:name="_ETM_Q38_280247"/>
      <w:bookmarkEnd w:id="8620"/>
      <w:bookmarkEnd w:id="8621"/>
      <w:bookmarkEnd w:id="8622"/>
      <w:r>
        <w:rPr>
          <w:rFonts w:hint="cs"/>
          <w:rtl/>
        </w:rPr>
        <w:t xml:space="preserve">נעבור להסתייגות </w:t>
      </w:r>
      <w:bookmarkStart w:id="8623" w:name="_ETM_Q38_280033"/>
      <w:bookmarkEnd w:id="8623"/>
      <w:r>
        <w:rPr>
          <w:rFonts w:hint="cs"/>
          <w:rtl/>
          <w:lang w:eastAsia="he-IL"/>
        </w:rPr>
        <w:t>25, לסעיף 6.</w:t>
      </w:r>
    </w:p>
    <w:p w:rsidR="00C15322" w:rsidRDefault="00C15322" w:rsidP="008F2C55">
      <w:pPr>
        <w:rPr>
          <w:rtl/>
        </w:rPr>
      </w:pPr>
      <w:bookmarkStart w:id="8624" w:name="_ETM_Q38_283702"/>
      <w:bookmarkEnd w:id="8624"/>
    </w:p>
    <w:p w:rsidR="00C15322" w:rsidRDefault="00C15322" w:rsidP="00AC09F8">
      <w:pPr>
        <w:pStyle w:val="af1"/>
        <w:keepNext/>
        <w:rPr>
          <w:rtl/>
        </w:rPr>
      </w:pPr>
      <w:r>
        <w:rPr>
          <w:rtl/>
        </w:rPr>
        <w:t>הצבעה מס'</w:t>
      </w:r>
      <w:r>
        <w:rPr>
          <w:rFonts w:hint="cs"/>
          <w:rtl/>
        </w:rPr>
        <w:t xml:space="preserve"> 17</w:t>
      </w:r>
    </w:p>
    <w:p w:rsidR="00C15322" w:rsidRDefault="00C15322" w:rsidP="00AC09F8">
      <w:pPr>
        <w:pStyle w:val="--"/>
        <w:keepNext/>
        <w:rPr>
          <w:rtl/>
        </w:rPr>
      </w:pPr>
    </w:p>
    <w:p w:rsidR="00C15322" w:rsidRDefault="00C15322" w:rsidP="00AC09F8">
      <w:pPr>
        <w:pStyle w:val="--"/>
        <w:keepNext/>
        <w:rPr>
          <w:rtl/>
        </w:rPr>
      </w:pPr>
      <w:r>
        <w:rPr>
          <w:rtl/>
        </w:rPr>
        <w:t>בעד ההסתייגות –</w:t>
      </w:r>
      <w:r>
        <w:rPr>
          <w:rFonts w:hint="cs"/>
          <w:rtl/>
        </w:rPr>
        <w:t xml:space="preserve"> 44</w:t>
      </w:r>
    </w:p>
    <w:p w:rsidR="00C15322" w:rsidRDefault="00C15322" w:rsidP="00AC09F8">
      <w:pPr>
        <w:pStyle w:val="--"/>
        <w:keepNext/>
        <w:rPr>
          <w:rtl/>
        </w:rPr>
      </w:pPr>
      <w:r>
        <w:rPr>
          <w:rtl/>
        </w:rPr>
        <w:t xml:space="preserve">נגד – </w:t>
      </w:r>
      <w:r>
        <w:rPr>
          <w:rFonts w:hint="cs"/>
          <w:rtl/>
        </w:rPr>
        <w:t>54</w:t>
      </w:r>
    </w:p>
    <w:p w:rsidR="00C15322" w:rsidRDefault="00C15322" w:rsidP="00AC09F8">
      <w:pPr>
        <w:pStyle w:val="--"/>
        <w:keepNext/>
        <w:rPr>
          <w:rtl/>
        </w:rPr>
      </w:pPr>
      <w:r>
        <w:rPr>
          <w:rtl/>
        </w:rPr>
        <w:t xml:space="preserve">נמנעים – </w:t>
      </w:r>
      <w:r>
        <w:rPr>
          <w:rFonts w:hint="cs"/>
          <w:rtl/>
        </w:rPr>
        <w:t>אין</w:t>
      </w:r>
    </w:p>
    <w:p w:rsidR="00C15322" w:rsidRPr="004C3CA8" w:rsidRDefault="00C15322" w:rsidP="00AC09F8">
      <w:pPr>
        <w:pStyle w:val="af2"/>
        <w:rPr>
          <w:rtl/>
        </w:rPr>
      </w:pPr>
      <w:r>
        <w:rPr>
          <w:rFonts w:hint="cs"/>
          <w:rtl/>
        </w:rPr>
        <w:t xml:space="preserve">הסתייגות 25 לא נתקבלה. </w:t>
      </w:r>
    </w:p>
    <w:p w:rsidR="00C15322" w:rsidRDefault="00C15322" w:rsidP="00E62CC0">
      <w:pPr>
        <w:rPr>
          <w:rtl/>
        </w:rPr>
      </w:pPr>
    </w:p>
    <w:p w:rsidR="00C15322" w:rsidRDefault="00C15322" w:rsidP="00AC09F8">
      <w:pPr>
        <w:pStyle w:val="af6"/>
        <w:keepNext/>
        <w:rPr>
          <w:rtl/>
        </w:rPr>
      </w:pPr>
      <w:r w:rsidRPr="00974980">
        <w:rPr>
          <w:rStyle w:val="TagStyle"/>
          <w:rtl/>
        </w:rPr>
        <w:t xml:space="preserve"> &lt;&lt; יור &gt;&gt; </w:t>
      </w:r>
      <w:r>
        <w:rPr>
          <w:rtl/>
        </w:rPr>
        <w:t>היו"ר ניסים ואטורי:</w:t>
      </w:r>
      <w:r w:rsidRPr="00974980">
        <w:rPr>
          <w:rStyle w:val="TagStyle"/>
          <w:rtl/>
        </w:rPr>
        <w:t xml:space="preserve"> &lt;&lt; יור &gt;&gt;</w:t>
      </w:r>
      <w:r>
        <w:rPr>
          <w:rtl/>
        </w:rPr>
        <w:t xml:space="preserve"> </w:t>
      </w:r>
    </w:p>
    <w:p w:rsidR="00C15322" w:rsidRDefault="00C15322" w:rsidP="00AC09F8">
      <w:pPr>
        <w:rPr>
          <w:rtl/>
        </w:rPr>
      </w:pPr>
    </w:p>
    <w:p w:rsidR="00C15322" w:rsidRDefault="00C15322" w:rsidP="00AC09F8">
      <w:pPr>
        <w:rPr>
          <w:rtl/>
        </w:rPr>
      </w:pPr>
      <w:r>
        <w:rPr>
          <w:rFonts w:hint="cs"/>
          <w:rtl/>
        </w:rPr>
        <w:t xml:space="preserve">44 בעד, 54 מתנגדים. הסתייגות 25 הוסרה. </w:t>
      </w:r>
    </w:p>
    <w:p w:rsidR="00C15322" w:rsidRDefault="00C15322" w:rsidP="00AC09F8">
      <w:pPr>
        <w:rPr>
          <w:rtl/>
        </w:rPr>
      </w:pPr>
      <w:bookmarkStart w:id="8625" w:name="_ETM_Q38_304615"/>
      <w:bookmarkStart w:id="8626" w:name="_ETM_Q38_304759"/>
      <w:bookmarkStart w:id="8627" w:name="_ETM_Q38_305095"/>
      <w:bookmarkEnd w:id="8625"/>
      <w:bookmarkEnd w:id="8626"/>
      <w:bookmarkEnd w:id="8627"/>
    </w:p>
    <w:p w:rsidR="00C15322" w:rsidRDefault="00C15322" w:rsidP="00AC09F8">
      <w:pPr>
        <w:rPr>
          <w:rtl/>
        </w:rPr>
      </w:pPr>
      <w:bookmarkStart w:id="8628" w:name="_ETM_Q38_305210"/>
      <w:bookmarkEnd w:id="8628"/>
      <w:r>
        <w:rPr>
          <w:rFonts w:hint="cs"/>
          <w:rtl/>
        </w:rPr>
        <w:t xml:space="preserve">לכן אנחנו נצביע על סעיפים 6 עד 10 כנוסח </w:t>
      </w:r>
      <w:bookmarkStart w:id="8629" w:name="_ETM_Q38_307104"/>
      <w:bookmarkEnd w:id="8629"/>
      <w:r>
        <w:rPr>
          <w:rFonts w:hint="cs"/>
          <w:rtl/>
        </w:rPr>
        <w:t xml:space="preserve">הוועדה. </w:t>
      </w:r>
    </w:p>
    <w:p w:rsidR="00C15322" w:rsidRPr="00974980" w:rsidRDefault="00C15322" w:rsidP="00E62CC0">
      <w:pPr>
        <w:rPr>
          <w:rtl/>
        </w:rPr>
      </w:pPr>
    </w:p>
    <w:p w:rsidR="00C15322" w:rsidRDefault="00C15322" w:rsidP="00AC09F8">
      <w:pPr>
        <w:pStyle w:val="af1"/>
        <w:keepNext/>
        <w:rPr>
          <w:rtl/>
        </w:rPr>
      </w:pPr>
      <w:r>
        <w:rPr>
          <w:rtl/>
        </w:rPr>
        <w:t>הצבעה מס'</w:t>
      </w:r>
      <w:r>
        <w:rPr>
          <w:rFonts w:hint="cs"/>
          <w:rtl/>
        </w:rPr>
        <w:t xml:space="preserve"> 18</w:t>
      </w:r>
    </w:p>
    <w:p w:rsidR="00C15322" w:rsidRDefault="00C15322" w:rsidP="00AC09F8">
      <w:pPr>
        <w:pStyle w:val="--"/>
        <w:keepNext/>
        <w:rPr>
          <w:rtl/>
        </w:rPr>
      </w:pPr>
    </w:p>
    <w:p w:rsidR="00C15322" w:rsidRDefault="00C15322" w:rsidP="00AC09F8">
      <w:pPr>
        <w:pStyle w:val="--"/>
        <w:keepNext/>
        <w:rPr>
          <w:rtl/>
        </w:rPr>
      </w:pPr>
      <w:r>
        <w:rPr>
          <w:rtl/>
        </w:rPr>
        <w:t xml:space="preserve">בעד </w:t>
      </w:r>
      <w:r>
        <w:rPr>
          <w:rFonts w:hint="cs"/>
          <w:rtl/>
        </w:rPr>
        <w:t>סעיפים 6</w:t>
      </w:r>
      <w:r>
        <w:rPr>
          <w:rFonts w:hint="eastAsia"/>
          <w:rtl/>
        </w:rPr>
        <w:t>–10</w:t>
      </w:r>
      <w:r>
        <w:rPr>
          <w:rFonts w:hint="cs"/>
          <w:rtl/>
        </w:rPr>
        <w:t xml:space="preserve">, כהצעת הוועדה </w:t>
      </w:r>
      <w:r>
        <w:rPr>
          <w:rtl/>
        </w:rPr>
        <w:t>–</w:t>
      </w:r>
      <w:r>
        <w:rPr>
          <w:rFonts w:hint="cs"/>
          <w:rtl/>
        </w:rPr>
        <w:t xml:space="preserve"> 55</w:t>
      </w:r>
    </w:p>
    <w:p w:rsidR="00C15322" w:rsidRDefault="00C15322" w:rsidP="00AC09F8">
      <w:pPr>
        <w:pStyle w:val="--"/>
        <w:keepNext/>
        <w:rPr>
          <w:rtl/>
        </w:rPr>
      </w:pPr>
      <w:r>
        <w:rPr>
          <w:rtl/>
        </w:rPr>
        <w:t xml:space="preserve">נגד – </w:t>
      </w:r>
      <w:r>
        <w:rPr>
          <w:rFonts w:hint="cs"/>
          <w:rtl/>
        </w:rPr>
        <w:t>2</w:t>
      </w:r>
    </w:p>
    <w:p w:rsidR="00C15322" w:rsidRDefault="00C15322" w:rsidP="00AC09F8">
      <w:pPr>
        <w:pStyle w:val="--"/>
        <w:keepNext/>
        <w:rPr>
          <w:rtl/>
        </w:rPr>
      </w:pPr>
      <w:r>
        <w:rPr>
          <w:rtl/>
        </w:rPr>
        <w:t xml:space="preserve">נמנעים – </w:t>
      </w:r>
      <w:r>
        <w:rPr>
          <w:rFonts w:hint="cs"/>
          <w:rtl/>
        </w:rPr>
        <w:t>1</w:t>
      </w:r>
    </w:p>
    <w:p w:rsidR="00C15322" w:rsidRDefault="00C15322" w:rsidP="00AC09F8">
      <w:pPr>
        <w:pStyle w:val="af2"/>
        <w:rPr>
          <w:rtl/>
        </w:rPr>
      </w:pPr>
      <w:r>
        <w:rPr>
          <w:rtl/>
        </w:rPr>
        <w:t>סעיפים</w:t>
      </w:r>
      <w:r>
        <w:rPr>
          <w:rFonts w:hint="cs"/>
          <w:rtl/>
        </w:rPr>
        <w:t xml:space="preserve"> 6</w:t>
      </w:r>
      <w:r>
        <w:rPr>
          <w:rFonts w:hint="eastAsia"/>
          <w:rtl/>
        </w:rPr>
        <w:t>–10</w:t>
      </w:r>
      <w:r>
        <w:rPr>
          <w:rFonts w:hint="cs"/>
          <w:rtl/>
        </w:rPr>
        <w:t xml:space="preserve">, </w:t>
      </w:r>
      <w:r w:rsidRPr="001A0A61">
        <w:rPr>
          <w:rtl/>
        </w:rPr>
        <w:t>כהצעת הוועדה</w:t>
      </w:r>
      <w:r>
        <w:rPr>
          <w:rFonts w:hint="cs"/>
          <w:rtl/>
        </w:rPr>
        <w:t>, נתקבלו.</w:t>
      </w:r>
    </w:p>
    <w:p w:rsidR="00C15322" w:rsidRDefault="00C15322" w:rsidP="00AC09F8">
      <w:pPr>
        <w:rPr>
          <w:rtl/>
        </w:rPr>
      </w:pPr>
    </w:p>
    <w:p w:rsidR="00C15322" w:rsidRDefault="00C15322" w:rsidP="00AC09F8">
      <w:pPr>
        <w:pStyle w:val="af6"/>
        <w:keepNext/>
        <w:rPr>
          <w:rtl/>
        </w:rPr>
      </w:pPr>
      <w:r w:rsidRPr="005F434E">
        <w:rPr>
          <w:rStyle w:val="TagStyle"/>
          <w:rtl/>
        </w:rPr>
        <w:t xml:space="preserve"> &lt;&lt; יור &gt;&gt; </w:t>
      </w:r>
      <w:r>
        <w:rPr>
          <w:rtl/>
        </w:rPr>
        <w:t>היו"ר ניסים ואטורי:</w:t>
      </w:r>
      <w:r w:rsidRPr="005F434E">
        <w:rPr>
          <w:rStyle w:val="TagStyle"/>
          <w:rtl/>
        </w:rPr>
        <w:t xml:space="preserve"> &lt;&lt; יור &gt;&gt;</w:t>
      </w:r>
      <w:r>
        <w:rPr>
          <w:rtl/>
        </w:rPr>
        <w:t xml:space="preserve"> </w:t>
      </w:r>
    </w:p>
    <w:p w:rsidR="00C15322" w:rsidRDefault="00C15322" w:rsidP="008F2C55">
      <w:pPr>
        <w:rPr>
          <w:rtl/>
        </w:rPr>
      </w:pPr>
    </w:p>
    <w:p w:rsidR="00C15322" w:rsidRDefault="00C15322" w:rsidP="00AC09F8">
      <w:pPr>
        <w:rPr>
          <w:rtl/>
        </w:rPr>
      </w:pPr>
      <w:r>
        <w:rPr>
          <w:rFonts w:hint="cs"/>
          <w:rtl/>
        </w:rPr>
        <w:t xml:space="preserve">55 בעד, שני מתנגדים, אחד נמנע, 33 נוכחים. לכן סעיפים 6 עד 10, </w:t>
      </w:r>
      <w:bookmarkStart w:id="8630" w:name="_ETM_Q38_332574"/>
      <w:bookmarkEnd w:id="8630"/>
      <w:r>
        <w:rPr>
          <w:rFonts w:hint="cs"/>
          <w:rtl/>
        </w:rPr>
        <w:t>כנוסח הוועדה,</w:t>
      </w:r>
      <w:r w:rsidRPr="00A52227">
        <w:rPr>
          <w:rFonts w:hint="cs"/>
          <w:rtl/>
        </w:rPr>
        <w:t xml:space="preserve"> </w:t>
      </w:r>
      <w:r>
        <w:rPr>
          <w:rFonts w:hint="cs"/>
          <w:rtl/>
        </w:rPr>
        <w:t xml:space="preserve">אושרו. </w:t>
      </w:r>
    </w:p>
    <w:p w:rsidR="00C15322" w:rsidRDefault="00C15322" w:rsidP="00AC09F8">
      <w:pPr>
        <w:rPr>
          <w:rtl/>
        </w:rPr>
      </w:pPr>
      <w:bookmarkStart w:id="8631" w:name="_ETM_Q38_336942"/>
      <w:bookmarkEnd w:id="8631"/>
    </w:p>
    <w:p w:rsidR="00C15322" w:rsidRDefault="00C15322" w:rsidP="00AC09F8">
      <w:pPr>
        <w:rPr>
          <w:rtl/>
        </w:rPr>
      </w:pPr>
      <w:bookmarkStart w:id="8632" w:name="_ETM_Q38_337206"/>
      <w:bookmarkStart w:id="8633" w:name="_ETM_Q38_337247"/>
      <w:bookmarkStart w:id="8634" w:name="_ETM_Q38_337337"/>
      <w:bookmarkEnd w:id="8632"/>
      <w:bookmarkEnd w:id="8633"/>
      <w:bookmarkEnd w:id="8634"/>
      <w:r>
        <w:rPr>
          <w:rFonts w:hint="cs"/>
          <w:rtl/>
        </w:rPr>
        <w:t>אחרי סעיף 10?</w:t>
      </w:r>
    </w:p>
    <w:p w:rsidR="00C15322" w:rsidRDefault="00C15322" w:rsidP="00AC09F8">
      <w:pPr>
        <w:rPr>
          <w:rtl/>
        </w:rPr>
      </w:pPr>
      <w:bookmarkStart w:id="8635" w:name="_ETM_Q38_82886"/>
      <w:bookmarkStart w:id="8636" w:name="_ETM_Q38_83214"/>
      <w:bookmarkEnd w:id="8635"/>
      <w:bookmarkEnd w:id="8636"/>
    </w:p>
    <w:p w:rsidR="00C15322" w:rsidRDefault="00C15322" w:rsidP="00AC09F8">
      <w:pPr>
        <w:pStyle w:val="af5"/>
        <w:keepNext/>
        <w:rPr>
          <w:rtl/>
        </w:rPr>
      </w:pPr>
      <w:r w:rsidRPr="00D9302D">
        <w:rPr>
          <w:rStyle w:val="TagStyle"/>
          <w:rtl/>
        </w:rPr>
        <w:t xml:space="preserve">&lt;&lt; קריאה &gt;&gt; </w:t>
      </w:r>
      <w:r>
        <w:rPr>
          <w:rtl/>
        </w:rPr>
        <w:t>מירב בן ארי (יש עתיד):</w:t>
      </w:r>
      <w:r w:rsidRPr="00D9302D">
        <w:rPr>
          <w:rStyle w:val="TagStyle"/>
          <w:rtl/>
        </w:rPr>
        <w:t xml:space="preserve"> &lt;&lt; קריאה &gt;&gt;</w:t>
      </w:r>
      <w:r>
        <w:rPr>
          <w:rtl/>
        </w:rPr>
        <w:t xml:space="preserve"> </w:t>
      </w:r>
    </w:p>
    <w:p w:rsidR="00C15322" w:rsidRDefault="00C15322" w:rsidP="00AC09F8">
      <w:pPr>
        <w:rPr>
          <w:rtl/>
        </w:rPr>
      </w:pPr>
    </w:p>
    <w:p w:rsidR="00C15322" w:rsidRDefault="00C15322" w:rsidP="00AC09F8">
      <w:pPr>
        <w:rPr>
          <w:rtl/>
        </w:rPr>
      </w:pPr>
      <w:r>
        <w:rPr>
          <w:rFonts w:hint="cs"/>
          <w:rtl/>
        </w:rPr>
        <w:t>26.</w:t>
      </w:r>
    </w:p>
    <w:p w:rsidR="00C15322" w:rsidRDefault="00C15322" w:rsidP="00AC09F8">
      <w:pPr>
        <w:ind w:firstLine="0"/>
        <w:rPr>
          <w:rtl/>
        </w:rPr>
      </w:pPr>
    </w:p>
    <w:p w:rsidR="00C15322" w:rsidRDefault="00C15322" w:rsidP="00AC09F8">
      <w:pPr>
        <w:pStyle w:val="af6"/>
        <w:keepNext/>
        <w:rPr>
          <w:rtl/>
        </w:rPr>
      </w:pPr>
      <w:r w:rsidRPr="005258E0">
        <w:rPr>
          <w:rStyle w:val="TagStyle"/>
          <w:rtl/>
        </w:rPr>
        <w:t xml:space="preserve"> &lt;&lt; יור &gt;&gt; </w:t>
      </w:r>
      <w:r>
        <w:rPr>
          <w:rtl/>
        </w:rPr>
        <w:t>היו"ר ניסים ואטורי:</w:t>
      </w:r>
      <w:r w:rsidRPr="005258E0">
        <w:rPr>
          <w:rStyle w:val="TagStyle"/>
          <w:rtl/>
        </w:rPr>
        <w:t xml:space="preserve"> &lt;&lt; יור &gt;&gt;</w:t>
      </w:r>
      <w:r>
        <w:rPr>
          <w:rtl/>
        </w:rPr>
        <w:t xml:space="preserve"> </w:t>
      </w:r>
    </w:p>
    <w:p w:rsidR="00C15322" w:rsidRDefault="00C15322" w:rsidP="00AC09F8">
      <w:pPr>
        <w:rPr>
          <w:rtl/>
        </w:rPr>
      </w:pPr>
    </w:p>
    <w:p w:rsidR="00C15322" w:rsidRPr="005258E0" w:rsidRDefault="00C15322" w:rsidP="00AC09F8">
      <w:pPr>
        <w:rPr>
          <w:rtl/>
        </w:rPr>
      </w:pPr>
      <w:bookmarkStart w:id="8637" w:name="_ETM_Q38_338947"/>
      <w:bookmarkStart w:id="8638" w:name="_ETM_Q38_339300"/>
      <w:bookmarkEnd w:id="8637"/>
      <w:bookmarkEnd w:id="8638"/>
      <w:r>
        <w:rPr>
          <w:rFonts w:hint="cs"/>
          <w:rtl/>
        </w:rPr>
        <w:t xml:space="preserve">הסתייגות 26, אחרי סעיף </w:t>
      </w:r>
      <w:bookmarkStart w:id="8639" w:name="_ETM_Q38_340827"/>
      <w:bookmarkEnd w:id="8639"/>
      <w:r>
        <w:rPr>
          <w:rFonts w:hint="cs"/>
          <w:rtl/>
        </w:rPr>
        <w:t>10. הצבעה על הסתייגות 26.</w:t>
      </w:r>
    </w:p>
    <w:p w:rsidR="00C15322" w:rsidRDefault="00C15322" w:rsidP="008F2C55">
      <w:pPr>
        <w:rPr>
          <w:rtl/>
        </w:rPr>
      </w:pPr>
    </w:p>
    <w:p w:rsidR="00C15322" w:rsidRDefault="00C15322" w:rsidP="00AC09F8">
      <w:pPr>
        <w:pStyle w:val="af1"/>
        <w:keepNext/>
        <w:rPr>
          <w:rtl/>
        </w:rPr>
      </w:pPr>
      <w:r>
        <w:rPr>
          <w:rtl/>
        </w:rPr>
        <w:t>הצבעה מס'</w:t>
      </w:r>
      <w:r>
        <w:rPr>
          <w:rFonts w:hint="cs"/>
          <w:rtl/>
        </w:rPr>
        <w:t xml:space="preserve"> 19</w:t>
      </w:r>
    </w:p>
    <w:p w:rsidR="00C15322" w:rsidRDefault="00C15322" w:rsidP="00AC09F8">
      <w:pPr>
        <w:pStyle w:val="--"/>
        <w:keepNext/>
        <w:rPr>
          <w:rtl/>
        </w:rPr>
      </w:pPr>
    </w:p>
    <w:p w:rsidR="00C15322" w:rsidRDefault="00C15322" w:rsidP="00AC09F8">
      <w:pPr>
        <w:pStyle w:val="--"/>
        <w:keepNext/>
        <w:rPr>
          <w:rtl/>
        </w:rPr>
      </w:pPr>
      <w:r>
        <w:rPr>
          <w:rtl/>
        </w:rPr>
        <w:t>בעד ההסתייגות –</w:t>
      </w:r>
      <w:r>
        <w:rPr>
          <w:rFonts w:hint="cs"/>
          <w:rtl/>
        </w:rPr>
        <w:t xml:space="preserve"> 44</w:t>
      </w:r>
    </w:p>
    <w:p w:rsidR="00C15322" w:rsidRDefault="00C15322" w:rsidP="00AC09F8">
      <w:pPr>
        <w:pStyle w:val="--"/>
        <w:keepNext/>
        <w:rPr>
          <w:rtl/>
        </w:rPr>
      </w:pPr>
      <w:r>
        <w:rPr>
          <w:rtl/>
        </w:rPr>
        <w:t xml:space="preserve">נגד – </w:t>
      </w:r>
      <w:r>
        <w:rPr>
          <w:rFonts w:hint="cs"/>
          <w:rtl/>
        </w:rPr>
        <w:t>54</w:t>
      </w:r>
    </w:p>
    <w:p w:rsidR="00C15322" w:rsidRDefault="00C15322" w:rsidP="00AC09F8">
      <w:pPr>
        <w:pStyle w:val="--"/>
        <w:keepNext/>
        <w:rPr>
          <w:rtl/>
        </w:rPr>
      </w:pPr>
      <w:r>
        <w:rPr>
          <w:rtl/>
        </w:rPr>
        <w:t xml:space="preserve">נמנעים – </w:t>
      </w:r>
      <w:r>
        <w:rPr>
          <w:rFonts w:hint="cs"/>
          <w:rtl/>
        </w:rPr>
        <w:t>אין</w:t>
      </w:r>
    </w:p>
    <w:p w:rsidR="00C15322" w:rsidRPr="004C3CA8" w:rsidRDefault="00C15322" w:rsidP="00AC09F8">
      <w:pPr>
        <w:pStyle w:val="af2"/>
        <w:rPr>
          <w:rtl/>
        </w:rPr>
      </w:pPr>
      <w:r>
        <w:rPr>
          <w:rFonts w:hint="cs"/>
          <w:rtl/>
        </w:rPr>
        <w:t>הסתייגות 26 לא נתקבלה.</w:t>
      </w:r>
    </w:p>
    <w:p w:rsidR="00C15322" w:rsidRDefault="00C15322" w:rsidP="00AC09F8">
      <w:pPr>
        <w:rPr>
          <w:rtl/>
        </w:rPr>
      </w:pPr>
    </w:p>
    <w:p w:rsidR="00C15322" w:rsidRDefault="00C15322" w:rsidP="00AC09F8">
      <w:pPr>
        <w:pStyle w:val="af6"/>
        <w:keepNext/>
        <w:rPr>
          <w:rtl/>
        </w:rPr>
      </w:pPr>
      <w:r w:rsidRPr="00D72FED">
        <w:rPr>
          <w:rStyle w:val="TagStyle"/>
          <w:rtl/>
        </w:rPr>
        <w:t xml:space="preserve"> &lt;&lt; יור &gt;&gt; </w:t>
      </w:r>
      <w:r>
        <w:rPr>
          <w:rtl/>
        </w:rPr>
        <w:t>היו"ר ניסים ואטורי:</w:t>
      </w:r>
      <w:r w:rsidRPr="00D72FED">
        <w:rPr>
          <w:rStyle w:val="TagStyle"/>
          <w:rtl/>
        </w:rPr>
        <w:t xml:space="preserve"> &lt;&lt; יור &gt;&gt;</w:t>
      </w:r>
      <w:r>
        <w:rPr>
          <w:rtl/>
        </w:rPr>
        <w:t xml:space="preserve"> </w:t>
      </w:r>
    </w:p>
    <w:p w:rsidR="00C15322" w:rsidRDefault="00C15322" w:rsidP="008F2C55">
      <w:pPr>
        <w:rPr>
          <w:rtl/>
        </w:rPr>
      </w:pPr>
    </w:p>
    <w:p w:rsidR="00C15322" w:rsidRDefault="00C15322" w:rsidP="00AC09F8">
      <w:pPr>
        <w:rPr>
          <w:rtl/>
        </w:rPr>
      </w:pPr>
      <w:r>
        <w:rPr>
          <w:rFonts w:hint="cs"/>
          <w:rtl/>
        </w:rPr>
        <w:t xml:space="preserve">44 בעד, 54 נגד, אחד נוכח. הסתייגות 26 הוסרה. </w:t>
      </w:r>
    </w:p>
    <w:p w:rsidR="00C15322" w:rsidRDefault="00C15322" w:rsidP="00AC09F8">
      <w:pPr>
        <w:rPr>
          <w:rtl/>
        </w:rPr>
      </w:pPr>
      <w:bookmarkStart w:id="8640" w:name="_ETM_Q38_369031"/>
      <w:bookmarkStart w:id="8641" w:name="_ETM_Q38_369130"/>
      <w:bookmarkEnd w:id="8640"/>
      <w:bookmarkEnd w:id="8641"/>
    </w:p>
    <w:p w:rsidR="00C15322" w:rsidRDefault="00C15322" w:rsidP="00AC09F8">
      <w:pPr>
        <w:rPr>
          <w:rtl/>
        </w:rPr>
      </w:pPr>
      <w:bookmarkStart w:id="8642" w:name="_ETM_Q38_369202"/>
      <w:bookmarkStart w:id="8643" w:name="_ETM_Q38_369249"/>
      <w:bookmarkEnd w:id="8642"/>
      <w:bookmarkEnd w:id="8643"/>
      <w:r>
        <w:rPr>
          <w:rFonts w:hint="cs"/>
          <w:rtl/>
        </w:rPr>
        <w:t>נעבור להצבעה על החוק בקריאה השלישית.</w:t>
      </w:r>
    </w:p>
    <w:p w:rsidR="00C15322" w:rsidRDefault="00C15322" w:rsidP="00AC09F8">
      <w:pPr>
        <w:rPr>
          <w:rtl/>
        </w:rPr>
      </w:pPr>
    </w:p>
    <w:p w:rsidR="00C15322" w:rsidRDefault="00C15322" w:rsidP="00AC09F8">
      <w:pPr>
        <w:pStyle w:val="af1"/>
        <w:keepNext/>
        <w:rPr>
          <w:rtl/>
        </w:rPr>
      </w:pPr>
      <w:r>
        <w:rPr>
          <w:rtl/>
        </w:rPr>
        <w:t>הצבעה מס'</w:t>
      </w:r>
      <w:r>
        <w:rPr>
          <w:rFonts w:hint="cs"/>
          <w:rtl/>
        </w:rPr>
        <w:t xml:space="preserve"> 20</w:t>
      </w:r>
    </w:p>
    <w:p w:rsidR="00C15322" w:rsidRDefault="00C15322" w:rsidP="00AC09F8">
      <w:pPr>
        <w:pStyle w:val="--"/>
        <w:keepNext/>
        <w:rPr>
          <w:rtl/>
        </w:rPr>
      </w:pPr>
    </w:p>
    <w:p w:rsidR="00C15322" w:rsidRDefault="00C15322" w:rsidP="00AC09F8">
      <w:pPr>
        <w:pStyle w:val="--"/>
        <w:keepNext/>
        <w:rPr>
          <w:rtl/>
        </w:rPr>
      </w:pPr>
      <w:r>
        <w:rPr>
          <w:rtl/>
        </w:rPr>
        <w:t>בעד החוק –</w:t>
      </w:r>
      <w:r>
        <w:rPr>
          <w:rFonts w:hint="cs"/>
          <w:rtl/>
        </w:rPr>
        <w:t xml:space="preserve"> 55</w:t>
      </w:r>
    </w:p>
    <w:p w:rsidR="00C15322" w:rsidRDefault="00C15322" w:rsidP="00AC09F8">
      <w:pPr>
        <w:pStyle w:val="--"/>
        <w:keepNext/>
        <w:rPr>
          <w:rtl/>
        </w:rPr>
      </w:pPr>
      <w:r>
        <w:rPr>
          <w:rtl/>
        </w:rPr>
        <w:t xml:space="preserve">נגד – </w:t>
      </w:r>
      <w:r>
        <w:rPr>
          <w:rFonts w:hint="cs"/>
          <w:rtl/>
        </w:rPr>
        <w:t>2</w:t>
      </w:r>
    </w:p>
    <w:p w:rsidR="00C15322" w:rsidRDefault="00C15322" w:rsidP="00AC09F8">
      <w:pPr>
        <w:pStyle w:val="--"/>
        <w:keepNext/>
        <w:rPr>
          <w:rtl/>
        </w:rPr>
      </w:pPr>
      <w:r>
        <w:rPr>
          <w:rtl/>
        </w:rPr>
        <w:t xml:space="preserve">נמנעים – </w:t>
      </w:r>
      <w:r>
        <w:rPr>
          <w:rFonts w:hint="cs"/>
          <w:rtl/>
        </w:rPr>
        <w:t>1</w:t>
      </w:r>
    </w:p>
    <w:p w:rsidR="00C15322" w:rsidRDefault="00C15322" w:rsidP="00AC09F8">
      <w:pPr>
        <w:pStyle w:val="af2"/>
        <w:rPr>
          <w:rtl/>
        </w:rPr>
      </w:pPr>
      <w:r w:rsidRPr="00B70454">
        <w:rPr>
          <w:rtl/>
        </w:rPr>
        <w:t xml:space="preserve">חוק התוכנית לסיוע כלכלי (הוראת שעה </w:t>
      </w:r>
      <w:r>
        <w:rPr>
          <w:rtl/>
        </w:rPr>
        <w:t>–</w:t>
      </w:r>
      <w:r w:rsidRPr="00B70454">
        <w:rPr>
          <w:rtl/>
        </w:rPr>
        <w:t xml:space="preserve"> חרבות ברזל), התשפ"ה</w:t>
      </w:r>
      <w:r>
        <w:rPr>
          <w:rFonts w:hint="cs"/>
          <w:rtl/>
        </w:rPr>
        <w:t>–</w:t>
      </w:r>
      <w:r w:rsidRPr="00B70454">
        <w:rPr>
          <w:rtl/>
        </w:rPr>
        <w:t>2025</w:t>
      </w:r>
      <w:r>
        <w:rPr>
          <w:rFonts w:hint="cs"/>
          <w:rtl/>
        </w:rPr>
        <w:t>, נתקבל.</w:t>
      </w:r>
    </w:p>
    <w:p w:rsidR="00C15322" w:rsidRDefault="00C15322" w:rsidP="00AC09F8">
      <w:pPr>
        <w:rPr>
          <w:rtl/>
        </w:rPr>
      </w:pPr>
    </w:p>
    <w:p w:rsidR="00C15322" w:rsidRDefault="00C15322" w:rsidP="00AC09F8">
      <w:pPr>
        <w:pStyle w:val="af6"/>
        <w:keepNext/>
        <w:rPr>
          <w:rtl/>
        </w:rPr>
      </w:pPr>
      <w:r w:rsidRPr="00D72FED">
        <w:rPr>
          <w:rStyle w:val="TagStyle"/>
          <w:rtl/>
        </w:rPr>
        <w:t xml:space="preserve"> &lt;&lt; יור &gt;&gt; </w:t>
      </w:r>
      <w:r>
        <w:rPr>
          <w:rtl/>
        </w:rPr>
        <w:t>היו"ר ניסים ואטורי:</w:t>
      </w:r>
      <w:r w:rsidRPr="00D72FED">
        <w:rPr>
          <w:rStyle w:val="TagStyle"/>
          <w:rtl/>
        </w:rPr>
        <w:t xml:space="preserve"> &lt;&lt; יור &gt;&gt;</w:t>
      </w:r>
      <w:r>
        <w:rPr>
          <w:rtl/>
        </w:rPr>
        <w:t xml:space="preserve"> </w:t>
      </w:r>
    </w:p>
    <w:p w:rsidR="00C15322" w:rsidRDefault="00C15322" w:rsidP="008F2C55">
      <w:pPr>
        <w:rPr>
          <w:rtl/>
        </w:rPr>
      </w:pPr>
    </w:p>
    <w:p w:rsidR="00C15322" w:rsidRDefault="00C15322" w:rsidP="00AC09F8">
      <w:pPr>
        <w:rPr>
          <w:rtl/>
        </w:rPr>
      </w:pPr>
      <w:r>
        <w:rPr>
          <w:rFonts w:hint="cs"/>
          <w:rtl/>
        </w:rPr>
        <w:t xml:space="preserve">55 בעד, שני מתנגדים, אחד נמנע, 36 נוכחים. אני קובע כי </w:t>
      </w:r>
      <w:r w:rsidRPr="00B70454">
        <w:rPr>
          <w:rtl/>
        </w:rPr>
        <w:t xml:space="preserve">הצעת חוק התוכנית לסיוע כלכלי (הוראת שעה </w:t>
      </w:r>
      <w:r>
        <w:rPr>
          <w:rtl/>
        </w:rPr>
        <w:t>–</w:t>
      </w:r>
      <w:r w:rsidRPr="00B70454">
        <w:rPr>
          <w:rtl/>
        </w:rPr>
        <w:t xml:space="preserve"> חרבות ברזל), התשפ"ה</w:t>
      </w:r>
      <w:r>
        <w:rPr>
          <w:rFonts w:hint="cs"/>
          <w:rtl/>
        </w:rPr>
        <w:t>–</w:t>
      </w:r>
      <w:r w:rsidRPr="00B70454">
        <w:rPr>
          <w:rtl/>
        </w:rPr>
        <w:t>2025</w:t>
      </w:r>
      <w:r>
        <w:rPr>
          <w:rFonts w:hint="cs"/>
          <w:rtl/>
        </w:rPr>
        <w:t>, התקבלה בקריאה השנייה והשלישית, ותיכנ</w:t>
      </w:r>
      <w:bookmarkStart w:id="8644" w:name="_ETM_Q38_401872"/>
      <w:bookmarkEnd w:id="8644"/>
      <w:r>
        <w:rPr>
          <w:rFonts w:hint="cs"/>
          <w:rtl/>
        </w:rPr>
        <w:t xml:space="preserve">ס לספר החוקים. </w:t>
      </w:r>
    </w:p>
    <w:p w:rsidR="00C15322" w:rsidRDefault="00C15322" w:rsidP="00AC09F8">
      <w:pPr>
        <w:rPr>
          <w:rtl/>
        </w:rPr>
      </w:pPr>
    </w:p>
    <w:p w:rsidR="00C15322" w:rsidRDefault="00C15322" w:rsidP="00AC09F8">
      <w:pPr>
        <w:rPr>
          <w:rtl/>
        </w:rPr>
      </w:pPr>
    </w:p>
    <w:p w:rsidR="00C15322" w:rsidRDefault="00C15322" w:rsidP="00AC09F8">
      <w:pPr>
        <w:pStyle w:val="a6"/>
        <w:rPr>
          <w:rtl/>
        </w:rPr>
      </w:pPr>
      <w:bookmarkStart w:id="8645" w:name="ET_subject_הודעה_אישית_של_חברת_הכנ_10"/>
      <w:r w:rsidRPr="00D72FED">
        <w:rPr>
          <w:rStyle w:val="TagStyle"/>
          <w:rtl/>
        </w:rPr>
        <w:t xml:space="preserve"> &lt;&lt; נושא &gt;&gt; </w:t>
      </w:r>
      <w:bookmarkStart w:id="8646" w:name="_Toc204198163"/>
      <w:bookmarkStart w:id="8647" w:name="_Toc204198640"/>
      <w:r>
        <w:rPr>
          <w:rtl/>
        </w:rPr>
        <w:t>הודעה אישית של חברת הכנסת טלי גוטליב</w:t>
      </w:r>
      <w:bookmarkEnd w:id="8646"/>
      <w:bookmarkEnd w:id="8647"/>
      <w:r w:rsidRPr="00D72FED">
        <w:rPr>
          <w:rStyle w:val="TagStyle"/>
          <w:rtl/>
        </w:rPr>
        <w:t xml:space="preserve"> &lt;&lt; נושא &gt;&gt;</w:t>
      </w:r>
      <w:r>
        <w:rPr>
          <w:rtl/>
        </w:rPr>
        <w:t xml:space="preserve"> </w:t>
      </w:r>
      <w:bookmarkEnd w:id="8645"/>
    </w:p>
    <w:p w:rsidR="00C15322" w:rsidRDefault="00C15322" w:rsidP="00AC09F8">
      <w:pPr>
        <w:rPr>
          <w:rtl/>
        </w:rPr>
      </w:pPr>
    </w:p>
    <w:p w:rsidR="00C15322" w:rsidRDefault="00C15322" w:rsidP="00AC09F8">
      <w:pPr>
        <w:pStyle w:val="af6"/>
        <w:keepNext/>
        <w:rPr>
          <w:rtl/>
        </w:rPr>
      </w:pPr>
      <w:r w:rsidRPr="00503186">
        <w:rPr>
          <w:rStyle w:val="TagStyle"/>
          <w:rtl/>
        </w:rPr>
        <w:t xml:space="preserve"> &lt;&lt; יור &gt;&gt; </w:t>
      </w:r>
      <w:r>
        <w:rPr>
          <w:rtl/>
        </w:rPr>
        <w:t>היו"ר ניסים ואטורי:</w:t>
      </w:r>
      <w:r w:rsidRPr="00503186">
        <w:rPr>
          <w:rStyle w:val="TagStyle"/>
          <w:rtl/>
        </w:rPr>
        <w:t xml:space="preserve"> &lt;&lt; יור &gt;&gt;</w:t>
      </w:r>
      <w:r>
        <w:rPr>
          <w:rtl/>
        </w:rPr>
        <w:t xml:space="preserve"> </w:t>
      </w:r>
    </w:p>
    <w:p w:rsidR="00C15322" w:rsidRDefault="00C15322" w:rsidP="008F2C55">
      <w:pPr>
        <w:rPr>
          <w:rtl/>
        </w:rPr>
      </w:pPr>
    </w:p>
    <w:p w:rsidR="00C15322" w:rsidRDefault="00C15322" w:rsidP="00AC09F8">
      <w:pPr>
        <w:rPr>
          <w:rtl/>
        </w:rPr>
      </w:pPr>
      <w:r>
        <w:rPr>
          <w:rFonts w:hint="cs"/>
          <w:rtl/>
        </w:rPr>
        <w:t>הודעה אישית לחברת הכנסת טלי גוטליב, בבקשה.</w:t>
      </w:r>
      <w:bookmarkStart w:id="8648" w:name="_ETM_Q38_406182"/>
      <w:bookmarkEnd w:id="8648"/>
      <w:r>
        <w:rPr>
          <w:rFonts w:hint="cs"/>
          <w:rtl/>
        </w:rPr>
        <w:t xml:space="preserve"> שלוש דקות, בבקשה.</w:t>
      </w:r>
    </w:p>
    <w:p w:rsidR="00C15322" w:rsidRDefault="00C15322" w:rsidP="00AC09F8">
      <w:pPr>
        <w:rPr>
          <w:rtl/>
        </w:rPr>
      </w:pPr>
      <w:bookmarkStart w:id="8649" w:name="_ETM_Q38_406398"/>
      <w:bookmarkStart w:id="8650" w:name="_ETM_Q38_406428"/>
      <w:bookmarkStart w:id="8651" w:name="_ETM_Q38_406524"/>
      <w:bookmarkStart w:id="8652" w:name="_ETM_Q38_408968"/>
      <w:bookmarkEnd w:id="8649"/>
      <w:bookmarkEnd w:id="8650"/>
      <w:bookmarkEnd w:id="8651"/>
      <w:bookmarkEnd w:id="8652"/>
    </w:p>
    <w:p w:rsidR="00C15322" w:rsidRDefault="00C15322" w:rsidP="00AC09F8">
      <w:pPr>
        <w:pStyle w:val="a4"/>
        <w:keepNext/>
        <w:rPr>
          <w:rtl/>
        </w:rPr>
      </w:pPr>
      <w:bookmarkStart w:id="8653" w:name="ET_speaker_6345_33"/>
      <w:r w:rsidRPr="00194C2C">
        <w:rPr>
          <w:rStyle w:val="TagStyle"/>
          <w:rtl/>
        </w:rPr>
        <w:t xml:space="preserve"> &lt;&lt; דובר &gt;&gt; </w:t>
      </w:r>
      <w:bookmarkStart w:id="8654" w:name="_Toc204198164"/>
      <w:bookmarkStart w:id="8655" w:name="_Toc204198641"/>
      <w:r>
        <w:rPr>
          <w:rtl/>
        </w:rPr>
        <w:t>טלי גוטליב (הליכוד):</w:t>
      </w:r>
      <w:bookmarkEnd w:id="8654"/>
      <w:bookmarkEnd w:id="8655"/>
      <w:r w:rsidRPr="00194C2C">
        <w:rPr>
          <w:rStyle w:val="TagStyle"/>
          <w:rtl/>
        </w:rPr>
        <w:t xml:space="preserve"> &lt;&lt; דובר &gt;&gt;</w:t>
      </w:r>
      <w:r>
        <w:rPr>
          <w:rtl/>
        </w:rPr>
        <w:t xml:space="preserve"> </w:t>
      </w:r>
      <w:bookmarkEnd w:id="8653"/>
    </w:p>
    <w:p w:rsidR="00C15322" w:rsidRDefault="00C15322" w:rsidP="008F2C55">
      <w:pPr>
        <w:rPr>
          <w:rtl/>
        </w:rPr>
      </w:pPr>
    </w:p>
    <w:p w:rsidR="00C15322" w:rsidRDefault="00C15322" w:rsidP="00AC09F8">
      <w:pPr>
        <w:rPr>
          <w:rtl/>
        </w:rPr>
      </w:pPr>
      <w:bookmarkStart w:id="8656" w:name="_ETM_Q38_410118"/>
      <w:bookmarkStart w:id="8657" w:name="_ETM_Q38_410182"/>
      <w:bookmarkEnd w:id="8656"/>
      <w:bookmarkEnd w:id="8657"/>
      <w:r>
        <w:rPr>
          <w:rFonts w:hint="cs"/>
          <w:rtl/>
        </w:rPr>
        <w:t xml:space="preserve">ווליד טאהא, </w:t>
      </w:r>
      <w:bookmarkStart w:id="8658" w:name="_ETM_Q38_405892"/>
      <w:bookmarkStart w:id="8659" w:name="_ETM_Q38_406052"/>
      <w:bookmarkEnd w:id="8658"/>
      <w:bookmarkEnd w:id="8659"/>
      <w:r>
        <w:rPr>
          <w:rtl/>
        </w:rPr>
        <w:t>בוא</w:t>
      </w:r>
      <w:r>
        <w:rPr>
          <w:rFonts w:hint="cs"/>
          <w:rtl/>
        </w:rPr>
        <w:t>,</w:t>
      </w:r>
      <w:r>
        <w:rPr>
          <w:rtl/>
        </w:rPr>
        <w:t xml:space="preserve"> ת</w:t>
      </w:r>
      <w:r>
        <w:rPr>
          <w:rFonts w:hint="cs"/>
          <w:rtl/>
        </w:rPr>
        <w:t>י</w:t>
      </w:r>
      <w:r>
        <w:rPr>
          <w:rtl/>
        </w:rPr>
        <w:t>שאר פה רגע</w:t>
      </w:r>
      <w:r>
        <w:rPr>
          <w:rFonts w:hint="cs"/>
          <w:rtl/>
        </w:rPr>
        <w:t>,</w:t>
      </w:r>
      <w:r>
        <w:rPr>
          <w:rtl/>
        </w:rPr>
        <w:t xml:space="preserve"> אני רוצה להזכיר לך משהו. </w:t>
      </w:r>
      <w:bookmarkStart w:id="8660" w:name="_ETM_Q38_605779"/>
      <w:bookmarkEnd w:id="8660"/>
      <w:r>
        <w:rPr>
          <w:rtl/>
        </w:rPr>
        <w:t>בוא, בוא</w:t>
      </w:r>
      <w:r>
        <w:rPr>
          <w:rFonts w:hint="cs"/>
          <w:rtl/>
        </w:rPr>
        <w:t>,</w:t>
      </w:r>
      <w:r>
        <w:rPr>
          <w:rtl/>
        </w:rPr>
        <w:t xml:space="preserve"> </w:t>
      </w:r>
      <w:bookmarkStart w:id="8661" w:name="_ETM_Q38_607380"/>
      <w:bookmarkStart w:id="8662" w:name="_ETM_Q38_609950"/>
      <w:bookmarkEnd w:id="8661"/>
      <w:bookmarkEnd w:id="8662"/>
      <w:r>
        <w:rPr>
          <w:rFonts w:hint="cs"/>
          <w:rtl/>
        </w:rPr>
        <w:t>ווליד טאהא, בכיין</w:t>
      </w:r>
      <w:r>
        <w:rPr>
          <w:rtl/>
        </w:rPr>
        <w:t xml:space="preserve"> ומלשן. </w:t>
      </w:r>
      <w:bookmarkStart w:id="8663" w:name="_ETM_Q38_612910"/>
      <w:bookmarkEnd w:id="8663"/>
      <w:r>
        <w:rPr>
          <w:rtl/>
        </w:rPr>
        <w:t xml:space="preserve">כל היום סופר למי קוראים קריאות. אני רוצה להסביר לך </w:t>
      </w:r>
      <w:bookmarkStart w:id="8664" w:name="_ETM_Q38_616050"/>
      <w:bookmarkEnd w:id="8664"/>
      <w:r>
        <w:rPr>
          <w:rtl/>
        </w:rPr>
        <w:t xml:space="preserve">מה יש לי נגדך, אדון </w:t>
      </w:r>
      <w:r>
        <w:rPr>
          <w:rFonts w:hint="cs"/>
          <w:rtl/>
        </w:rPr>
        <w:t>ווליד טאהא</w:t>
      </w:r>
      <w:r>
        <w:rPr>
          <w:rtl/>
        </w:rPr>
        <w:t xml:space="preserve">. </w:t>
      </w:r>
      <w:bookmarkStart w:id="8665" w:name="_ETM_Q38_619739"/>
      <w:bookmarkEnd w:id="8665"/>
    </w:p>
    <w:p w:rsidR="00C15322" w:rsidRDefault="00C15322" w:rsidP="00AC09F8">
      <w:pPr>
        <w:rPr>
          <w:rtl/>
        </w:rPr>
      </w:pPr>
      <w:bookmarkStart w:id="8666" w:name="_ETM_Q38_436943"/>
      <w:bookmarkStart w:id="8667" w:name="_ETM_Q38_437045"/>
      <w:bookmarkStart w:id="8668" w:name="_ETM_Q38_437110"/>
      <w:bookmarkStart w:id="8669" w:name="_ETM_Q38_437218"/>
      <w:bookmarkEnd w:id="8666"/>
      <w:bookmarkEnd w:id="8667"/>
      <w:bookmarkEnd w:id="8668"/>
      <w:bookmarkEnd w:id="8669"/>
    </w:p>
    <w:p w:rsidR="00C15322" w:rsidRDefault="00C15322" w:rsidP="00AC09F8">
      <w:pPr>
        <w:pStyle w:val="af5"/>
        <w:keepNext/>
        <w:rPr>
          <w:rtl/>
        </w:rPr>
      </w:pPr>
      <w:bookmarkStart w:id="8670" w:name="ET_interruption_5854_34"/>
      <w:r w:rsidRPr="00A814F0">
        <w:rPr>
          <w:rStyle w:val="TagStyle"/>
          <w:rtl/>
        </w:rPr>
        <w:t xml:space="preserve"> &lt;&lt; קריאה &gt;&gt; </w:t>
      </w:r>
      <w:r>
        <w:rPr>
          <w:rtl/>
        </w:rPr>
        <w:t>ווליד טאהא (רע"מ – הרשימה הערבית המאוחדת):</w:t>
      </w:r>
      <w:r w:rsidRPr="00A814F0">
        <w:rPr>
          <w:rStyle w:val="TagStyle"/>
          <w:rtl/>
        </w:rPr>
        <w:t xml:space="preserve"> &lt;&lt; קריאה &gt;&gt;</w:t>
      </w:r>
      <w:r>
        <w:rPr>
          <w:rtl/>
        </w:rPr>
        <w:t xml:space="preserve"> </w:t>
      </w:r>
      <w:bookmarkEnd w:id="8670"/>
    </w:p>
    <w:p w:rsidR="00C15322" w:rsidRDefault="00C15322" w:rsidP="008F2C55">
      <w:pPr>
        <w:rPr>
          <w:rtl/>
        </w:rPr>
      </w:pPr>
    </w:p>
    <w:p w:rsidR="00C15322" w:rsidRDefault="00DA5739" w:rsidP="00AC09F8">
      <w:pPr>
        <w:rPr>
          <w:rtl/>
        </w:rPr>
      </w:pPr>
      <w:r>
        <w:rPr>
          <w:rFonts w:hint="cs"/>
          <w:rtl/>
        </w:rPr>
        <w:t>– – –</w:t>
      </w:r>
    </w:p>
    <w:p w:rsidR="00C15322" w:rsidRDefault="00C15322" w:rsidP="00AC09F8">
      <w:pPr>
        <w:rPr>
          <w:rtl/>
        </w:rPr>
      </w:pPr>
    </w:p>
    <w:p w:rsidR="00C15322" w:rsidRDefault="00C15322" w:rsidP="00AC09F8">
      <w:pPr>
        <w:pStyle w:val="-"/>
        <w:keepNext/>
        <w:rPr>
          <w:rtl/>
        </w:rPr>
      </w:pPr>
      <w:bookmarkStart w:id="8671" w:name="ET_speakercontinue_6345_35"/>
      <w:r w:rsidRPr="00A814F0">
        <w:rPr>
          <w:rStyle w:val="TagStyle"/>
          <w:rtl/>
        </w:rPr>
        <w:t xml:space="preserve"> &lt;&lt; דובר_המשך &gt;&gt; </w:t>
      </w:r>
      <w:r>
        <w:rPr>
          <w:rtl/>
        </w:rPr>
        <w:t>טלי גוטליב (הליכוד):</w:t>
      </w:r>
      <w:r w:rsidRPr="00A814F0">
        <w:rPr>
          <w:rStyle w:val="TagStyle"/>
          <w:rtl/>
        </w:rPr>
        <w:t xml:space="preserve"> &lt;&lt; דובר_המשך &gt;&gt;</w:t>
      </w:r>
      <w:r>
        <w:rPr>
          <w:rtl/>
        </w:rPr>
        <w:t xml:space="preserve"> </w:t>
      </w:r>
      <w:bookmarkEnd w:id="8671"/>
    </w:p>
    <w:p w:rsidR="00C15322" w:rsidRPr="00A814F0" w:rsidRDefault="00C15322" w:rsidP="00AC09F8">
      <w:pPr>
        <w:rPr>
          <w:rtl/>
        </w:rPr>
      </w:pPr>
    </w:p>
    <w:p w:rsidR="00C15322" w:rsidRPr="00934D46" w:rsidRDefault="00C15322" w:rsidP="00AC09F8">
      <w:pPr>
        <w:rPr>
          <w:rtl/>
        </w:rPr>
      </w:pPr>
      <w:bookmarkStart w:id="8672" w:name="_ETM_Q38_437254"/>
      <w:bookmarkStart w:id="8673" w:name="_ETM_Q38_437377"/>
      <w:bookmarkEnd w:id="8672"/>
      <w:bookmarkEnd w:id="8673"/>
      <w:r>
        <w:rPr>
          <w:rtl/>
        </w:rPr>
        <w:t>העובדה שאתה ערבי לא מדגדג</w:t>
      </w:r>
      <w:r>
        <w:rPr>
          <w:rFonts w:hint="cs"/>
          <w:rtl/>
        </w:rPr>
        <w:t>ת</w:t>
      </w:r>
      <w:r>
        <w:rPr>
          <w:rtl/>
        </w:rPr>
        <w:t xml:space="preserve"> לי את קצה הרגל, אבל </w:t>
      </w:r>
      <w:bookmarkStart w:id="8674" w:name="_ETM_Q38_623879"/>
      <w:bookmarkEnd w:id="8674"/>
      <w:r>
        <w:rPr>
          <w:rtl/>
        </w:rPr>
        <w:t>אתה תומך טרור קלאסי</w:t>
      </w:r>
      <w:r>
        <w:rPr>
          <w:rFonts w:hint="cs"/>
          <w:rtl/>
        </w:rPr>
        <w:t xml:space="preserve"> </w:t>
      </w:r>
      <w:r>
        <w:rPr>
          <w:rFonts w:hint="eastAsia"/>
          <w:rtl/>
        </w:rPr>
        <w:t>–</w:t>
      </w:r>
      <w:r>
        <w:rPr>
          <w:rtl/>
        </w:rPr>
        <w:t xml:space="preserve"> הלכת לבקר את מנהיג חמאס</w:t>
      </w:r>
      <w:r>
        <w:rPr>
          <w:rFonts w:hint="cs"/>
          <w:rtl/>
        </w:rPr>
        <w:t>,</w:t>
      </w:r>
      <w:r>
        <w:rPr>
          <w:rtl/>
        </w:rPr>
        <w:t xml:space="preserve"> </w:t>
      </w:r>
      <w:bookmarkStart w:id="8675" w:name="_ETM_Q38_628910"/>
      <w:bookmarkEnd w:id="8675"/>
      <w:r>
        <w:rPr>
          <w:rtl/>
        </w:rPr>
        <w:t>הלכת לבקר פעילי חמאס, הלכת לנחם משפחות מחבלים, נכון? הלכת</w:t>
      </w:r>
      <w:r>
        <w:rPr>
          <w:rFonts w:hint="cs"/>
          <w:rtl/>
        </w:rPr>
        <w:t>.</w:t>
      </w:r>
      <w:r>
        <w:rPr>
          <w:rtl/>
        </w:rPr>
        <w:t xml:space="preserve"> </w:t>
      </w:r>
      <w:bookmarkStart w:id="8676" w:name="_ETM_Q38_634604"/>
      <w:bookmarkEnd w:id="8676"/>
      <w:r>
        <w:rPr>
          <w:rtl/>
        </w:rPr>
        <w:t xml:space="preserve">הלכת לעזה, תמכת בעזה. הלכת ואמרת </w:t>
      </w:r>
      <w:bookmarkStart w:id="8677" w:name="_ETM_Q38_641369"/>
      <w:bookmarkEnd w:id="8677"/>
      <w:r>
        <w:rPr>
          <w:rtl/>
        </w:rPr>
        <w:t xml:space="preserve">שמבחינתך </w:t>
      </w:r>
      <w:bookmarkStart w:id="8678" w:name="_ETM_Q38_643540"/>
      <w:bookmarkEnd w:id="8678"/>
      <w:r>
        <w:rPr>
          <w:rtl/>
        </w:rPr>
        <w:t>שהידים זאת תפארת, מהלל שו</w:t>
      </w:r>
      <w:r>
        <w:rPr>
          <w:rFonts w:hint="cs"/>
          <w:rtl/>
        </w:rPr>
        <w:t>ה</w:t>
      </w:r>
      <w:r>
        <w:rPr>
          <w:rtl/>
        </w:rPr>
        <w:t>דה</w:t>
      </w:r>
      <w:r>
        <w:rPr>
          <w:rFonts w:hint="cs"/>
          <w:rtl/>
        </w:rPr>
        <w:t>,</w:t>
      </w:r>
      <w:r>
        <w:rPr>
          <w:rtl/>
        </w:rPr>
        <w:t xml:space="preserve"> לא פחות</w:t>
      </w:r>
      <w:r>
        <w:rPr>
          <w:rFonts w:hint="cs"/>
          <w:rtl/>
        </w:rPr>
        <w:t>,</w:t>
      </w:r>
      <w:r>
        <w:rPr>
          <w:rtl/>
        </w:rPr>
        <w:t xml:space="preserve"> והגדלת ואמרת </w:t>
      </w:r>
      <w:bookmarkStart w:id="8679" w:name="_ETM_Q38_651000"/>
      <w:bookmarkEnd w:id="8679"/>
      <w:r>
        <w:rPr>
          <w:rtl/>
        </w:rPr>
        <w:t>שאל</w:t>
      </w:r>
      <w:r>
        <w:rPr>
          <w:rFonts w:hint="cs"/>
          <w:rtl/>
        </w:rPr>
        <w:t xml:space="preserve">-קודס </w:t>
      </w:r>
      <w:r>
        <w:rPr>
          <w:rtl/>
        </w:rPr>
        <w:t xml:space="preserve">תהיה של פלסטין. ככה אתה אומר, ויושב בכנסת </w:t>
      </w:r>
      <w:bookmarkStart w:id="8680" w:name="_ETM_Q38_654276"/>
      <w:bookmarkEnd w:id="8680"/>
      <w:r>
        <w:rPr>
          <w:rtl/>
        </w:rPr>
        <w:t>ישראל</w:t>
      </w:r>
      <w:r>
        <w:rPr>
          <w:rFonts w:hint="cs"/>
          <w:rtl/>
        </w:rPr>
        <w:t>.</w:t>
      </w:r>
      <w:r>
        <w:rPr>
          <w:rtl/>
        </w:rPr>
        <w:t xml:space="preserve"> אז ד</w:t>
      </w:r>
      <w:r>
        <w:rPr>
          <w:rFonts w:hint="cs"/>
          <w:rtl/>
        </w:rPr>
        <w:t>"</w:t>
      </w:r>
      <w:r>
        <w:rPr>
          <w:rtl/>
        </w:rPr>
        <w:t xml:space="preserve">ש חם לך, כי באמת לא מטריד </w:t>
      </w:r>
      <w:r>
        <w:rPr>
          <w:rFonts w:hint="cs"/>
          <w:rtl/>
        </w:rPr>
        <w:t xml:space="preserve">אותי שאתה </w:t>
      </w:r>
      <w:bookmarkStart w:id="8681" w:name="_ETM_Q38_477801"/>
      <w:bookmarkEnd w:id="8681"/>
      <w:r>
        <w:rPr>
          <w:rFonts w:hint="cs"/>
          <w:rtl/>
        </w:rPr>
        <w:t>ערבי.</w:t>
      </w:r>
      <w:r>
        <w:rPr>
          <w:rtl/>
        </w:rPr>
        <w:t xml:space="preserve"> </w:t>
      </w:r>
      <w:bookmarkStart w:id="8682" w:name="_ETM_Q38_657552"/>
      <w:bookmarkEnd w:id="8682"/>
    </w:p>
    <w:p w:rsidR="00C15322" w:rsidRDefault="00C15322" w:rsidP="00AC09F8">
      <w:pPr>
        <w:ind w:firstLine="0"/>
        <w:rPr>
          <w:rtl/>
        </w:rPr>
      </w:pPr>
    </w:p>
    <w:p w:rsidR="00C15322" w:rsidRDefault="00C15322" w:rsidP="00AC09F8">
      <w:pPr>
        <w:pStyle w:val="af5"/>
        <w:keepNext/>
        <w:rPr>
          <w:rtl/>
        </w:rPr>
      </w:pPr>
      <w:bookmarkStart w:id="8683" w:name="ET_interruption_5854_36"/>
      <w:r w:rsidRPr="00CE0F33">
        <w:rPr>
          <w:rStyle w:val="TagStyle"/>
          <w:rtl/>
        </w:rPr>
        <w:t xml:space="preserve"> &lt;&lt; קריאה &gt;&gt; </w:t>
      </w:r>
      <w:r>
        <w:rPr>
          <w:rtl/>
        </w:rPr>
        <w:t>ווליד טאהא (רע"מ – הרשימה הערבית המאוחדת):</w:t>
      </w:r>
      <w:r w:rsidRPr="00CE0F33">
        <w:rPr>
          <w:rStyle w:val="TagStyle"/>
          <w:rtl/>
        </w:rPr>
        <w:t xml:space="preserve"> &lt;&lt; קריאה &gt;&gt;</w:t>
      </w:r>
      <w:r>
        <w:rPr>
          <w:rtl/>
        </w:rPr>
        <w:t xml:space="preserve"> </w:t>
      </w:r>
      <w:bookmarkEnd w:id="8683"/>
    </w:p>
    <w:p w:rsidR="00C15322" w:rsidRDefault="00C15322" w:rsidP="008F2C55">
      <w:pPr>
        <w:rPr>
          <w:rtl/>
        </w:rPr>
      </w:pPr>
    </w:p>
    <w:p w:rsidR="00C15322" w:rsidRDefault="00DA5739" w:rsidP="00AC09F8">
      <w:pPr>
        <w:rPr>
          <w:rtl/>
        </w:rPr>
      </w:pPr>
      <w:r>
        <w:rPr>
          <w:rFonts w:hint="cs"/>
          <w:rtl/>
        </w:rPr>
        <w:t>– – –</w:t>
      </w:r>
      <w:bookmarkStart w:id="8684" w:name="_ETM_Q38_482851"/>
      <w:bookmarkStart w:id="8685" w:name="_ETM_Q38_483008"/>
      <w:bookmarkEnd w:id="8684"/>
      <w:bookmarkEnd w:id="8685"/>
    </w:p>
    <w:p w:rsidR="00C15322" w:rsidRDefault="00C15322" w:rsidP="00AC09F8">
      <w:pPr>
        <w:rPr>
          <w:rtl/>
        </w:rPr>
      </w:pPr>
      <w:bookmarkStart w:id="8686" w:name="_ETM_Q38_483102"/>
      <w:bookmarkStart w:id="8687" w:name="_ETM_Q38_483183"/>
      <w:bookmarkEnd w:id="8686"/>
      <w:bookmarkEnd w:id="8687"/>
    </w:p>
    <w:p w:rsidR="00C15322" w:rsidRDefault="00C15322" w:rsidP="00AC09F8">
      <w:pPr>
        <w:pStyle w:val="-"/>
        <w:keepNext/>
        <w:rPr>
          <w:rtl/>
        </w:rPr>
      </w:pPr>
      <w:bookmarkStart w:id="8688" w:name="ET_speakercontinue_6345_37"/>
      <w:r w:rsidRPr="006E0031">
        <w:rPr>
          <w:rStyle w:val="TagStyle"/>
          <w:rtl/>
        </w:rPr>
        <w:t xml:space="preserve"> &lt;&lt; דובר_המשך &gt;&gt; </w:t>
      </w:r>
      <w:r>
        <w:rPr>
          <w:rtl/>
        </w:rPr>
        <w:t>טלי גוטליב (הליכוד):</w:t>
      </w:r>
      <w:r w:rsidRPr="006E0031">
        <w:rPr>
          <w:rStyle w:val="TagStyle"/>
          <w:rtl/>
        </w:rPr>
        <w:t xml:space="preserve"> &lt;&lt; דובר_המשך &gt;&gt;</w:t>
      </w:r>
      <w:r>
        <w:rPr>
          <w:rtl/>
        </w:rPr>
        <w:t xml:space="preserve"> </w:t>
      </w:r>
      <w:bookmarkEnd w:id="8688"/>
    </w:p>
    <w:p w:rsidR="00C15322" w:rsidRDefault="00C15322" w:rsidP="008F2C55">
      <w:pPr>
        <w:rPr>
          <w:rtl/>
        </w:rPr>
      </w:pPr>
    </w:p>
    <w:p w:rsidR="00C15322" w:rsidRDefault="00C15322" w:rsidP="00AC09F8">
      <w:pPr>
        <w:rPr>
          <w:rtl/>
        </w:rPr>
      </w:pPr>
      <w:r>
        <w:rPr>
          <w:rFonts w:hint="cs"/>
          <w:rtl/>
        </w:rPr>
        <w:t xml:space="preserve">וזה שאתה מלשן, זה שאתה מלשן, זה </w:t>
      </w:r>
      <w:bookmarkStart w:id="8689" w:name="_ETM_Q38_484299"/>
      <w:bookmarkEnd w:id="8689"/>
      <w:r>
        <w:rPr>
          <w:rFonts w:hint="cs"/>
          <w:rtl/>
        </w:rPr>
        <w:t xml:space="preserve">שלך. באמת, אצלכם בתפילה, בשונה מאצלנו, לא כתוב: ולמלשינים אל תהי תקווה. </w:t>
      </w:r>
    </w:p>
    <w:p w:rsidR="00C15322" w:rsidRDefault="00C15322" w:rsidP="00AC09F8">
      <w:pPr>
        <w:rPr>
          <w:rtl/>
        </w:rPr>
      </w:pPr>
    </w:p>
    <w:p w:rsidR="00C15322" w:rsidRDefault="00C15322" w:rsidP="00AC09F8">
      <w:pPr>
        <w:rPr>
          <w:rtl/>
        </w:rPr>
      </w:pPr>
      <w:r>
        <w:rPr>
          <w:rFonts w:hint="cs"/>
          <w:rtl/>
        </w:rPr>
        <w:t xml:space="preserve">ועכשיו לגב' לזימי, זאת ההודעה האישית שלי. אני רוצה להבהיר פה משהו לנשות ישראל: יש לי </w:t>
      </w:r>
      <w:bookmarkStart w:id="8690" w:name="_ETM_Q38_494804"/>
      <w:bookmarkEnd w:id="8690"/>
      <w:r>
        <w:rPr>
          <w:rFonts w:hint="cs"/>
          <w:rtl/>
        </w:rPr>
        <w:t xml:space="preserve">חדשות בשבילכן </w:t>
      </w:r>
      <w:r>
        <w:rPr>
          <w:rFonts w:hint="eastAsia"/>
          <w:rtl/>
        </w:rPr>
        <w:t xml:space="preserve">– </w:t>
      </w:r>
      <w:r>
        <w:rPr>
          <w:rFonts w:hint="cs"/>
          <w:rtl/>
        </w:rPr>
        <w:t xml:space="preserve">מעורכות דין בישראל מצופה שהן תהיינה עורכות דין מעולות ומצוינות לפחות כמו גברים. לפחות כמו גברים. </w:t>
      </w:r>
      <w:bookmarkStart w:id="8691" w:name="_ETM_Q38_507303"/>
      <w:bookmarkStart w:id="8692" w:name="_ETM_Q38_507568"/>
      <w:bookmarkStart w:id="8693" w:name="_ETM_Q38_507605"/>
      <w:bookmarkStart w:id="8694" w:name="_ETM_Q38_507693"/>
      <w:bookmarkEnd w:id="8691"/>
      <w:bookmarkEnd w:id="8692"/>
      <w:bookmarkEnd w:id="8693"/>
      <w:bookmarkEnd w:id="8694"/>
    </w:p>
    <w:p w:rsidR="00C15322" w:rsidRDefault="00C15322" w:rsidP="00AC09F8">
      <w:pPr>
        <w:rPr>
          <w:rtl/>
        </w:rPr>
      </w:pPr>
      <w:bookmarkStart w:id="8695" w:name="_ETM_Q38_505453"/>
      <w:bookmarkStart w:id="8696" w:name="_ETM_Q38_505661"/>
      <w:bookmarkEnd w:id="8695"/>
      <w:bookmarkEnd w:id="8696"/>
    </w:p>
    <w:p w:rsidR="00C15322" w:rsidRDefault="00C15322" w:rsidP="00AC09F8">
      <w:pPr>
        <w:pStyle w:val="af5"/>
        <w:keepNext/>
        <w:rPr>
          <w:rtl/>
        </w:rPr>
      </w:pPr>
      <w:bookmarkStart w:id="8697" w:name="ET_interruption_6341_38"/>
      <w:r w:rsidRPr="00A2714C">
        <w:rPr>
          <w:rStyle w:val="TagStyle"/>
          <w:rtl/>
        </w:rPr>
        <w:t xml:space="preserve"> &lt;&lt; קריאה &gt;&gt; </w:t>
      </w:r>
      <w:r>
        <w:rPr>
          <w:rtl/>
        </w:rPr>
        <w:t>דבי ביטון (יש עתיד):</w:t>
      </w:r>
      <w:r w:rsidRPr="00A2714C">
        <w:rPr>
          <w:rStyle w:val="TagStyle"/>
          <w:rtl/>
        </w:rPr>
        <w:t xml:space="preserve"> &lt;&lt; קריאה &gt;&gt;</w:t>
      </w:r>
      <w:r>
        <w:rPr>
          <w:rtl/>
        </w:rPr>
        <w:t xml:space="preserve"> </w:t>
      </w:r>
      <w:bookmarkEnd w:id="8697"/>
    </w:p>
    <w:p w:rsidR="00C15322" w:rsidRDefault="00C15322" w:rsidP="008F2C55">
      <w:pPr>
        <w:rPr>
          <w:rtl/>
        </w:rPr>
      </w:pPr>
    </w:p>
    <w:p w:rsidR="00C15322" w:rsidRDefault="00DA5739" w:rsidP="00AC09F8">
      <w:pPr>
        <w:rPr>
          <w:rtl/>
        </w:rPr>
      </w:pPr>
      <w:bookmarkStart w:id="8698" w:name="_ETM_Q38_510699"/>
      <w:bookmarkEnd w:id="8698"/>
      <w:r>
        <w:rPr>
          <w:rFonts w:hint="cs"/>
          <w:rtl/>
        </w:rPr>
        <w:t>– – –</w:t>
      </w:r>
      <w:r w:rsidR="00C15322">
        <w:rPr>
          <w:rFonts w:hint="cs"/>
          <w:rtl/>
        </w:rPr>
        <w:t xml:space="preserve"> אל תשכחי </w:t>
      </w:r>
      <w:r>
        <w:rPr>
          <w:rFonts w:hint="cs"/>
          <w:rtl/>
        </w:rPr>
        <w:t>– – –</w:t>
      </w:r>
    </w:p>
    <w:p w:rsidR="00C15322" w:rsidRDefault="00C15322" w:rsidP="00AC09F8">
      <w:pPr>
        <w:ind w:firstLine="0"/>
        <w:rPr>
          <w:rtl/>
        </w:rPr>
      </w:pPr>
    </w:p>
    <w:p w:rsidR="00C15322" w:rsidRDefault="00C15322" w:rsidP="00AC09F8">
      <w:pPr>
        <w:pStyle w:val="-"/>
        <w:keepNext/>
        <w:rPr>
          <w:rtl/>
        </w:rPr>
      </w:pPr>
      <w:bookmarkStart w:id="8699" w:name="ET_speakercontinue_6345_39"/>
      <w:r w:rsidRPr="00A2714C">
        <w:rPr>
          <w:rStyle w:val="TagStyle"/>
          <w:rtl/>
        </w:rPr>
        <w:t xml:space="preserve"> &lt;&lt; דובר_המשך &gt;&gt; </w:t>
      </w:r>
      <w:r>
        <w:rPr>
          <w:rtl/>
        </w:rPr>
        <w:t>טלי גוטליב (הליכוד):</w:t>
      </w:r>
      <w:r w:rsidRPr="00A2714C">
        <w:rPr>
          <w:rStyle w:val="TagStyle"/>
          <w:rtl/>
        </w:rPr>
        <w:t xml:space="preserve"> &lt;&lt; דובר_המשך &gt;&gt;</w:t>
      </w:r>
      <w:r>
        <w:rPr>
          <w:rtl/>
        </w:rPr>
        <w:t xml:space="preserve"> </w:t>
      </w:r>
      <w:bookmarkEnd w:id="8699"/>
    </w:p>
    <w:p w:rsidR="00C15322" w:rsidRDefault="00C15322" w:rsidP="008F2C55">
      <w:pPr>
        <w:rPr>
          <w:rtl/>
        </w:rPr>
      </w:pPr>
    </w:p>
    <w:p w:rsidR="00C15322" w:rsidRDefault="00C15322" w:rsidP="00AC09F8">
      <w:pPr>
        <w:rPr>
          <w:rtl/>
        </w:rPr>
      </w:pPr>
      <w:r>
        <w:rPr>
          <w:rFonts w:hint="cs"/>
          <w:rtl/>
        </w:rPr>
        <w:t xml:space="preserve">ועוד אני אומר לכם שלגמרי יש מתלוננות שקרניות. </w:t>
      </w:r>
      <w:bookmarkStart w:id="8700" w:name="_ETM_Q38_513898"/>
      <w:bookmarkEnd w:id="8700"/>
      <w:r>
        <w:rPr>
          <w:rFonts w:hint="cs"/>
          <w:rtl/>
        </w:rPr>
        <w:t xml:space="preserve">יש נשים שאגב הליכי גירושים ממציאות כל מיני המצאות כדי להפוך את הגבר שלהן לכספומט, ממציאות כל מיני </w:t>
      </w:r>
      <w:bookmarkStart w:id="8701" w:name="_ETM_Q38_527195"/>
      <w:bookmarkEnd w:id="8701"/>
      <w:r>
        <w:rPr>
          <w:rFonts w:hint="cs"/>
          <w:rtl/>
        </w:rPr>
        <w:t xml:space="preserve">המצאות כדי לסחוט מעביד, לדוגמה, כדי להשאיר אותן </w:t>
      </w:r>
      <w:bookmarkStart w:id="8702" w:name="_ETM_Q38_528419"/>
      <w:bookmarkEnd w:id="8702"/>
      <w:r>
        <w:rPr>
          <w:rFonts w:hint="cs"/>
          <w:rtl/>
        </w:rPr>
        <w:t>במקום העבודה, והן סומכות על הפמיניז</w:t>
      </w:r>
      <w:r>
        <w:rPr>
          <w:rFonts w:hint="eastAsia"/>
          <w:rtl/>
        </w:rPr>
        <w:t>ם</w:t>
      </w:r>
      <w:r>
        <w:rPr>
          <w:rFonts w:hint="cs"/>
          <w:rtl/>
        </w:rPr>
        <w:t xml:space="preserve"> הרדיקלי, כמוך, לזימי, שינציח את הקורבנות שלהם. </w:t>
      </w:r>
    </w:p>
    <w:p w:rsidR="00C15322" w:rsidRDefault="00C15322" w:rsidP="00AC09F8">
      <w:pPr>
        <w:rPr>
          <w:rtl/>
        </w:rPr>
      </w:pPr>
    </w:p>
    <w:p w:rsidR="00C15322" w:rsidRDefault="00C15322" w:rsidP="007143BD">
      <w:pPr>
        <w:rPr>
          <w:rtl/>
        </w:rPr>
      </w:pPr>
      <w:r>
        <w:rPr>
          <w:rFonts w:hint="cs"/>
          <w:rtl/>
        </w:rPr>
        <w:t xml:space="preserve">אבל את, </w:t>
      </w:r>
      <w:bookmarkStart w:id="8703" w:name="_ETM_Q38_534696"/>
      <w:bookmarkEnd w:id="8703"/>
      <w:r>
        <w:rPr>
          <w:rFonts w:hint="cs"/>
          <w:rtl/>
        </w:rPr>
        <w:t xml:space="preserve">לזימי, תמיד במנטליות של שפחה. למה את במנטליות של </w:t>
      </w:r>
      <w:bookmarkStart w:id="8704" w:name="_ETM_Q38_540817"/>
      <w:bookmarkEnd w:id="8704"/>
      <w:r>
        <w:rPr>
          <w:rFonts w:hint="cs"/>
          <w:rtl/>
        </w:rPr>
        <w:t>שפחה?</w:t>
      </w:r>
      <w:r>
        <w:rPr>
          <w:rFonts w:hint="cs"/>
        </w:rPr>
        <w:t xml:space="preserve"> </w:t>
      </w:r>
      <w:r>
        <w:rPr>
          <w:rFonts w:hint="cs"/>
          <w:rtl/>
        </w:rPr>
        <w:t xml:space="preserve">את תמיד תחת גבר </w:t>
      </w:r>
      <w:r>
        <w:rPr>
          <w:rFonts w:hint="eastAsia"/>
          <w:rtl/>
        </w:rPr>
        <w:t xml:space="preserve">– </w:t>
      </w:r>
      <w:r>
        <w:rPr>
          <w:rFonts w:hint="cs"/>
          <w:rtl/>
        </w:rPr>
        <w:t xml:space="preserve">את תמיד סגן יו"ר אגודת </w:t>
      </w:r>
      <w:bookmarkStart w:id="8705" w:name="_ETM_Q38_548795"/>
      <w:bookmarkEnd w:id="8705"/>
      <w:r>
        <w:rPr>
          <w:rFonts w:hint="cs"/>
          <w:rtl/>
        </w:rPr>
        <w:t xml:space="preserve">הסטודנטים, את תמיד נמצאת מתחת למישהו. אף פעם לא </w:t>
      </w:r>
      <w:bookmarkStart w:id="8706" w:name="_ETM_Q38_550920"/>
      <w:bookmarkEnd w:id="8706"/>
      <w:r>
        <w:rPr>
          <w:rFonts w:hint="cs"/>
          <w:rtl/>
        </w:rPr>
        <w:t>תעמדי לבד</w:t>
      </w:r>
      <w:r w:rsidR="007143BD">
        <w:rPr>
          <w:rFonts w:hint="cs"/>
          <w:rtl/>
        </w:rPr>
        <w:t>.</w:t>
      </w:r>
      <w:r>
        <w:rPr>
          <w:rFonts w:hint="cs"/>
          <w:rtl/>
        </w:rPr>
        <w:t xml:space="preserve"> תמיד תורידי את ראשך מתחת לגבר </w:t>
      </w:r>
      <w:r w:rsidR="00DA5739">
        <w:rPr>
          <w:rFonts w:hint="cs"/>
          <w:rtl/>
        </w:rPr>
        <w:t>– –</w:t>
      </w:r>
      <w:r>
        <w:rPr>
          <w:rFonts w:hint="cs"/>
          <w:rtl/>
        </w:rPr>
        <w:t xml:space="preserve"> </w:t>
      </w:r>
    </w:p>
    <w:p w:rsidR="00C15322" w:rsidRDefault="00C15322" w:rsidP="00AC09F8">
      <w:pPr>
        <w:ind w:firstLine="0"/>
        <w:rPr>
          <w:rtl/>
        </w:rPr>
      </w:pPr>
    </w:p>
    <w:p w:rsidR="00C15322" w:rsidRDefault="00C15322" w:rsidP="00AC09F8">
      <w:pPr>
        <w:pStyle w:val="af5"/>
        <w:keepNext/>
        <w:rPr>
          <w:rtl/>
        </w:rPr>
      </w:pPr>
      <w:bookmarkStart w:id="8707" w:name="ET_interruption_6231_40"/>
      <w:r w:rsidRPr="005603BE">
        <w:rPr>
          <w:rStyle w:val="TagStyle"/>
          <w:rtl/>
        </w:rPr>
        <w:t xml:space="preserve"> &lt;&lt; קריאה &gt;&gt; </w:t>
      </w:r>
      <w:r>
        <w:rPr>
          <w:rtl/>
        </w:rPr>
        <w:t>יסמין פרידמן (יש עתיד):</w:t>
      </w:r>
      <w:r w:rsidRPr="005603BE">
        <w:rPr>
          <w:rStyle w:val="TagStyle"/>
          <w:rtl/>
        </w:rPr>
        <w:t xml:space="preserve"> &lt;&lt; קריאה &gt;&gt;</w:t>
      </w:r>
      <w:r>
        <w:rPr>
          <w:rtl/>
        </w:rPr>
        <w:t xml:space="preserve"> </w:t>
      </w:r>
      <w:bookmarkEnd w:id="8707"/>
    </w:p>
    <w:p w:rsidR="00C15322" w:rsidRPr="005603BE" w:rsidRDefault="00C15322" w:rsidP="00AC09F8">
      <w:pPr>
        <w:ind w:firstLine="0"/>
        <w:rPr>
          <w:rtl/>
        </w:rPr>
      </w:pPr>
      <w:bookmarkStart w:id="8708" w:name="_ETM_Q38_506857"/>
      <w:bookmarkEnd w:id="8708"/>
    </w:p>
    <w:p w:rsidR="00C15322" w:rsidRDefault="00C15322" w:rsidP="00AC09F8">
      <w:pPr>
        <w:rPr>
          <w:rtl/>
        </w:rPr>
      </w:pPr>
      <w:r>
        <w:rPr>
          <w:rFonts w:hint="cs"/>
          <w:rtl/>
        </w:rPr>
        <w:t>גם את מתחת לגבר, מה ההבדל?</w:t>
      </w:r>
    </w:p>
    <w:p w:rsidR="00C15322" w:rsidRDefault="00C15322" w:rsidP="00AC09F8">
      <w:pPr>
        <w:ind w:firstLine="0"/>
        <w:rPr>
          <w:rtl/>
        </w:rPr>
      </w:pPr>
    </w:p>
    <w:p w:rsidR="00C15322" w:rsidRDefault="00C15322" w:rsidP="00AC09F8">
      <w:pPr>
        <w:pStyle w:val="-"/>
        <w:keepNext/>
        <w:rPr>
          <w:rtl/>
        </w:rPr>
      </w:pPr>
      <w:r w:rsidRPr="00CB015D">
        <w:rPr>
          <w:rStyle w:val="TagStyle"/>
          <w:rtl/>
        </w:rPr>
        <w:t xml:space="preserve"> &lt;&lt; דובר_המשך &gt;&gt; </w:t>
      </w:r>
      <w:r>
        <w:rPr>
          <w:rtl/>
        </w:rPr>
        <w:t>טלי גוטליב (הליכוד):</w:t>
      </w:r>
      <w:r w:rsidRPr="00CB015D">
        <w:rPr>
          <w:rStyle w:val="TagStyle"/>
          <w:rtl/>
        </w:rPr>
        <w:t xml:space="preserve"> &lt;&lt; דובר_המשך &gt;&gt;</w:t>
      </w:r>
      <w:r>
        <w:rPr>
          <w:rtl/>
        </w:rPr>
        <w:t xml:space="preserve"> </w:t>
      </w:r>
    </w:p>
    <w:p w:rsidR="00C15322" w:rsidRDefault="00C15322" w:rsidP="008F2C55">
      <w:pPr>
        <w:rPr>
          <w:rtl/>
        </w:rPr>
      </w:pPr>
    </w:p>
    <w:p w:rsidR="00C15322" w:rsidRDefault="00DA5739" w:rsidP="00AC09F8">
      <w:pPr>
        <w:rPr>
          <w:rtl/>
        </w:rPr>
      </w:pPr>
      <w:r>
        <w:rPr>
          <w:rFonts w:hint="cs"/>
          <w:rtl/>
        </w:rPr>
        <w:t>– –</w:t>
      </w:r>
      <w:r w:rsidR="00C15322">
        <w:rPr>
          <w:rFonts w:hint="cs"/>
          <w:rtl/>
        </w:rPr>
        <w:t xml:space="preserve"> ואני </w:t>
      </w:r>
      <w:bookmarkStart w:id="8709" w:name="_ETM_Q38_557144"/>
      <w:bookmarkEnd w:id="8709"/>
      <w:r w:rsidR="00C15322">
        <w:rPr>
          <w:rFonts w:hint="cs"/>
          <w:rtl/>
        </w:rPr>
        <w:t xml:space="preserve">לעולם לא אעשה זאת. ועמדת ואמרת כאן </w:t>
      </w:r>
      <w:r>
        <w:rPr>
          <w:rFonts w:hint="cs"/>
          <w:rtl/>
        </w:rPr>
        <w:t>– –</w:t>
      </w:r>
      <w:r w:rsidR="00C15322">
        <w:rPr>
          <w:rFonts w:hint="cs"/>
          <w:rtl/>
        </w:rPr>
        <w:t xml:space="preserve"> </w:t>
      </w:r>
    </w:p>
    <w:p w:rsidR="00C15322" w:rsidRDefault="00C15322" w:rsidP="00AC09F8">
      <w:pPr>
        <w:ind w:firstLine="0"/>
        <w:rPr>
          <w:rtl/>
        </w:rPr>
      </w:pPr>
      <w:bookmarkStart w:id="8710" w:name="_ETM_Q38_558501"/>
      <w:bookmarkStart w:id="8711" w:name="_ETM_Q38_558648"/>
      <w:bookmarkStart w:id="8712" w:name="_ETM_Q38_558716"/>
      <w:bookmarkStart w:id="8713" w:name="_ETM_Q38_558795"/>
      <w:bookmarkEnd w:id="8710"/>
      <w:bookmarkEnd w:id="8711"/>
      <w:bookmarkEnd w:id="8712"/>
      <w:bookmarkEnd w:id="8713"/>
    </w:p>
    <w:p w:rsidR="00C15322" w:rsidRDefault="00C15322" w:rsidP="00AC09F8">
      <w:pPr>
        <w:pStyle w:val="af5"/>
        <w:keepNext/>
        <w:rPr>
          <w:rtl/>
        </w:rPr>
      </w:pPr>
      <w:r w:rsidRPr="005603BE">
        <w:rPr>
          <w:rStyle w:val="TagStyle"/>
          <w:rtl/>
        </w:rPr>
        <w:t xml:space="preserve">&lt;&lt; קריאה &gt;&gt; </w:t>
      </w:r>
      <w:r>
        <w:rPr>
          <w:rtl/>
        </w:rPr>
        <w:t>יסמין פרידמן (יש עתיד):</w:t>
      </w:r>
      <w:r w:rsidRPr="005603BE">
        <w:rPr>
          <w:rStyle w:val="TagStyle"/>
          <w:rtl/>
        </w:rPr>
        <w:t xml:space="preserve"> &lt;&lt; קריאה &gt;&gt;</w:t>
      </w:r>
      <w:r>
        <w:rPr>
          <w:rtl/>
        </w:rPr>
        <w:t xml:space="preserve"> </w:t>
      </w:r>
    </w:p>
    <w:p w:rsidR="00C15322" w:rsidRDefault="00C15322" w:rsidP="008F2C55">
      <w:pPr>
        <w:rPr>
          <w:rtl/>
        </w:rPr>
      </w:pPr>
    </w:p>
    <w:p w:rsidR="00C15322" w:rsidRDefault="00C15322" w:rsidP="00AC09F8">
      <w:pPr>
        <w:rPr>
          <w:rtl/>
        </w:rPr>
      </w:pPr>
      <w:r>
        <w:rPr>
          <w:rFonts w:hint="cs"/>
          <w:rtl/>
        </w:rPr>
        <w:t>גם את מתחת לגבר, מה ההבדל?</w:t>
      </w:r>
    </w:p>
    <w:p w:rsidR="00C15322" w:rsidRDefault="00C15322" w:rsidP="00AC09F8">
      <w:pPr>
        <w:ind w:firstLine="0"/>
        <w:rPr>
          <w:rtl/>
        </w:rPr>
      </w:pPr>
    </w:p>
    <w:p w:rsidR="00C15322" w:rsidRDefault="00C15322" w:rsidP="00AC09F8">
      <w:pPr>
        <w:pStyle w:val="-"/>
        <w:keepNext/>
        <w:rPr>
          <w:rtl/>
        </w:rPr>
      </w:pPr>
      <w:bookmarkStart w:id="8714" w:name="ET_speakercontinue_6345_42"/>
      <w:r w:rsidRPr="00702A02">
        <w:rPr>
          <w:rStyle w:val="TagStyle"/>
          <w:rtl/>
        </w:rPr>
        <w:t xml:space="preserve"> &lt;&lt; דובר_המשך &gt;&gt; </w:t>
      </w:r>
      <w:r>
        <w:rPr>
          <w:rtl/>
        </w:rPr>
        <w:t>טלי גוטליב (הליכוד):</w:t>
      </w:r>
      <w:r w:rsidRPr="00702A02">
        <w:rPr>
          <w:rStyle w:val="TagStyle"/>
          <w:rtl/>
        </w:rPr>
        <w:t xml:space="preserve"> &lt;&lt; דובר_המשך &gt;&gt;</w:t>
      </w:r>
      <w:r>
        <w:rPr>
          <w:rtl/>
        </w:rPr>
        <w:t xml:space="preserve"> </w:t>
      </w:r>
      <w:bookmarkEnd w:id="8714"/>
    </w:p>
    <w:p w:rsidR="00C15322" w:rsidRDefault="00C15322" w:rsidP="008F2C55">
      <w:pPr>
        <w:rPr>
          <w:rtl/>
        </w:rPr>
      </w:pPr>
    </w:p>
    <w:p w:rsidR="00C15322" w:rsidRDefault="00DA5739" w:rsidP="00AC09F8">
      <w:pPr>
        <w:rPr>
          <w:rtl/>
        </w:rPr>
      </w:pPr>
      <w:bookmarkStart w:id="8715" w:name="_ETM_Q38_559437"/>
      <w:bookmarkStart w:id="8716" w:name="_ETM_Q38_559560"/>
      <w:bookmarkEnd w:id="8715"/>
      <w:bookmarkEnd w:id="8716"/>
      <w:r>
        <w:rPr>
          <w:rFonts w:hint="cs"/>
          <w:rtl/>
        </w:rPr>
        <w:t>– –</w:t>
      </w:r>
      <w:bookmarkStart w:id="8717" w:name="_ETM_Q38_560374"/>
      <w:bookmarkEnd w:id="8717"/>
      <w:r w:rsidR="00C15322">
        <w:rPr>
          <w:rFonts w:hint="cs"/>
          <w:rtl/>
        </w:rPr>
        <w:t xml:space="preserve"> שאני שוריינתי. ובכן, בתור שקרנית רדיקלית טיפוסית כמוך, ל</w:t>
      </w:r>
      <w:bookmarkStart w:id="8718" w:name="_ETM_Q38_570127"/>
      <w:bookmarkEnd w:id="8718"/>
      <w:r w:rsidR="00C15322">
        <w:rPr>
          <w:rFonts w:hint="cs"/>
          <w:rtl/>
        </w:rPr>
        <w:t>זימי, אני לא מופתעת משקרייך, אבל צר לי לאכ</w:t>
      </w:r>
      <w:bookmarkStart w:id="8719" w:name="_ETM_Q38_574096"/>
      <w:bookmarkEnd w:id="8719"/>
      <w:r w:rsidR="00C15322">
        <w:rPr>
          <w:rFonts w:hint="cs"/>
          <w:rtl/>
        </w:rPr>
        <w:t xml:space="preserve">זב אותך. 10,890 איש, 10,890 איש בחרו בי לכנסת. לשמחתי, הוקפצתי </w:t>
      </w:r>
      <w:bookmarkStart w:id="8720" w:name="_ETM_Q38_582966"/>
      <w:bookmarkEnd w:id="8720"/>
      <w:r w:rsidR="00C15322">
        <w:rPr>
          <w:rFonts w:hint="cs"/>
          <w:rtl/>
        </w:rPr>
        <w:t xml:space="preserve">למספר 25, אחרת הייתי ככל הנראה נורבגית. כך הגעתי לכנסת. צר לי להפתיע אותך, הגב' לזימי, </w:t>
      </w:r>
      <w:bookmarkStart w:id="8721" w:name="_ETM_Q38_180000"/>
      <w:bookmarkEnd w:id="8721"/>
      <w:r w:rsidR="00C15322">
        <w:rPr>
          <w:rFonts w:hint="cs"/>
          <w:rtl/>
        </w:rPr>
        <w:t xml:space="preserve">לא שאני מאמינה בסקרים, שכבודם במקומם מונח </w:t>
      </w:r>
      <w:r w:rsidR="00C15322">
        <w:rPr>
          <w:rFonts w:hint="eastAsia"/>
          <w:rtl/>
        </w:rPr>
        <w:t xml:space="preserve">– </w:t>
      </w:r>
      <w:r w:rsidR="00C15322">
        <w:rPr>
          <w:rFonts w:hint="cs"/>
          <w:rtl/>
        </w:rPr>
        <w:t xml:space="preserve">אין לי אפילו פקוד אחד בליכוד, אפילו לא אחד. </w:t>
      </w:r>
      <w:r w:rsidR="00C15322">
        <w:rPr>
          <w:rtl/>
        </w:rPr>
        <w:t xml:space="preserve">לא רק שאין לי דילים בליכוד, אני מניחה שיהיו דילים </w:t>
      </w:r>
      <w:bookmarkStart w:id="8722" w:name="_ETM_Q38_185719"/>
      <w:bookmarkEnd w:id="8722"/>
      <w:r w:rsidR="00C15322">
        <w:rPr>
          <w:rtl/>
        </w:rPr>
        <w:t>נגדי</w:t>
      </w:r>
      <w:r w:rsidR="00C15322">
        <w:rPr>
          <w:rFonts w:hint="cs"/>
          <w:rtl/>
        </w:rPr>
        <w:t>.</w:t>
      </w:r>
      <w:r w:rsidR="00C15322">
        <w:rPr>
          <w:rtl/>
        </w:rPr>
        <w:t xml:space="preserve"> אבל איכשהו בסקרים, איכשהו בסקרים</w:t>
      </w:r>
      <w:r w:rsidR="00C15322">
        <w:rPr>
          <w:rFonts w:hint="cs"/>
          <w:rtl/>
        </w:rPr>
        <w:t xml:space="preserve"> </w:t>
      </w:r>
      <w:r w:rsidR="00C15322">
        <w:rPr>
          <w:rFonts w:hint="eastAsia"/>
          <w:rtl/>
        </w:rPr>
        <w:t>–</w:t>
      </w:r>
      <w:r w:rsidR="00C15322">
        <w:rPr>
          <w:rtl/>
        </w:rPr>
        <w:t xml:space="preserve"> העם לא מטומטם</w:t>
      </w:r>
      <w:r w:rsidR="00C15322">
        <w:rPr>
          <w:rFonts w:hint="cs"/>
          <w:rtl/>
        </w:rPr>
        <w:t xml:space="preserve"> </w:t>
      </w:r>
      <w:r w:rsidR="00C15322">
        <w:rPr>
          <w:rFonts w:hint="eastAsia"/>
          <w:rtl/>
        </w:rPr>
        <w:t>–</w:t>
      </w:r>
      <w:r w:rsidR="00C15322">
        <w:rPr>
          <w:rFonts w:hint="cs"/>
          <w:rtl/>
        </w:rPr>
        <w:t xml:space="preserve"> </w:t>
      </w:r>
      <w:r w:rsidR="00C15322">
        <w:rPr>
          <w:rtl/>
        </w:rPr>
        <w:t xml:space="preserve">איכשהו </w:t>
      </w:r>
      <w:bookmarkStart w:id="8723" w:name="_ETM_Q38_191439"/>
      <w:bookmarkEnd w:id="8723"/>
      <w:r w:rsidR="00C15322">
        <w:rPr>
          <w:rtl/>
        </w:rPr>
        <w:t xml:space="preserve">בסקרים בוחרי הליכוד הימנים, החכמים, אוהבי אדם וארץ, אוהבי </w:t>
      </w:r>
      <w:bookmarkStart w:id="8724" w:name="_ETM_Q38_197159"/>
      <w:bookmarkEnd w:id="8724"/>
      <w:r w:rsidR="00C15322">
        <w:rPr>
          <w:rtl/>
        </w:rPr>
        <w:t>ביטחון וחוסן, מחזקי חיילינו</w:t>
      </w:r>
      <w:r w:rsidR="00C15322">
        <w:rPr>
          <w:rFonts w:hint="cs"/>
          <w:rtl/>
        </w:rPr>
        <w:t>,</w:t>
      </w:r>
      <w:r w:rsidR="00C15322">
        <w:rPr>
          <w:rtl/>
        </w:rPr>
        <w:t xml:space="preserve"> דואגים לרגבי אדמותינו</w:t>
      </w:r>
      <w:r w:rsidR="00C15322">
        <w:rPr>
          <w:rFonts w:hint="cs"/>
          <w:rtl/>
        </w:rPr>
        <w:t xml:space="preserve"> </w:t>
      </w:r>
      <w:r>
        <w:rPr>
          <w:rFonts w:hint="cs"/>
          <w:rtl/>
        </w:rPr>
        <w:t>– –</w:t>
      </w:r>
    </w:p>
    <w:p w:rsidR="00C15322" w:rsidRDefault="00C15322" w:rsidP="00AC09F8">
      <w:pPr>
        <w:rPr>
          <w:rtl/>
        </w:rPr>
      </w:pPr>
    </w:p>
    <w:p w:rsidR="00C15322" w:rsidRDefault="00C15322" w:rsidP="00AC09F8">
      <w:pPr>
        <w:pStyle w:val="af5"/>
        <w:keepNext/>
        <w:rPr>
          <w:rtl/>
        </w:rPr>
      </w:pPr>
      <w:bookmarkStart w:id="8725" w:name="_ETM_Q38_622396"/>
      <w:bookmarkStart w:id="8726" w:name="ET_interruption_6231_43"/>
      <w:bookmarkEnd w:id="8725"/>
      <w:r w:rsidRPr="00982421">
        <w:rPr>
          <w:rStyle w:val="TagStyle"/>
          <w:rtl/>
        </w:rPr>
        <w:t xml:space="preserve"> &lt;&lt; קריאה &gt;&gt; </w:t>
      </w:r>
      <w:r>
        <w:rPr>
          <w:rtl/>
        </w:rPr>
        <w:t>יסמין פרידמן (יש עתיד):</w:t>
      </w:r>
      <w:r w:rsidRPr="00982421">
        <w:rPr>
          <w:rStyle w:val="TagStyle"/>
          <w:rtl/>
        </w:rPr>
        <w:t xml:space="preserve"> &lt;&lt; קריאה &gt;&gt;</w:t>
      </w:r>
      <w:r>
        <w:rPr>
          <w:rtl/>
        </w:rPr>
        <w:t xml:space="preserve"> </w:t>
      </w:r>
      <w:bookmarkEnd w:id="8726"/>
    </w:p>
    <w:p w:rsidR="00C15322" w:rsidRDefault="00C15322" w:rsidP="008F2C55">
      <w:pPr>
        <w:rPr>
          <w:rtl/>
        </w:rPr>
      </w:pPr>
    </w:p>
    <w:p w:rsidR="00C15322" w:rsidRDefault="00C15322" w:rsidP="00AC09F8">
      <w:pPr>
        <w:rPr>
          <w:rtl/>
        </w:rPr>
      </w:pPr>
      <w:r>
        <w:rPr>
          <w:rFonts w:hint="cs"/>
          <w:rtl/>
        </w:rPr>
        <w:t xml:space="preserve">מה זה ביטחון? הם קיבלו מנתניהו ביטחון? מאז שאתם בשלטון הביטחון </w:t>
      </w:r>
      <w:bookmarkStart w:id="8727" w:name="_ETM_Q38_627201"/>
      <w:bookmarkEnd w:id="8727"/>
      <w:r>
        <w:rPr>
          <w:rFonts w:hint="cs"/>
          <w:rtl/>
        </w:rPr>
        <w:t xml:space="preserve">פה </w:t>
      </w:r>
      <w:r w:rsidR="00DA5739">
        <w:rPr>
          <w:rFonts w:hint="cs"/>
          <w:rtl/>
        </w:rPr>
        <w:t>– – –</w:t>
      </w:r>
    </w:p>
    <w:p w:rsidR="00C15322" w:rsidRDefault="00C15322" w:rsidP="00AC09F8">
      <w:pPr>
        <w:rPr>
          <w:rtl/>
        </w:rPr>
      </w:pPr>
    </w:p>
    <w:p w:rsidR="00C15322" w:rsidRDefault="00C15322" w:rsidP="00AC09F8">
      <w:pPr>
        <w:pStyle w:val="-"/>
        <w:keepNext/>
        <w:rPr>
          <w:rtl/>
        </w:rPr>
      </w:pPr>
      <w:bookmarkStart w:id="8728" w:name="ET_speakercontinue_6345_44"/>
      <w:r w:rsidRPr="00982421">
        <w:rPr>
          <w:rStyle w:val="TagStyle"/>
          <w:rtl/>
        </w:rPr>
        <w:t xml:space="preserve"> &lt;&lt; דובר_המשך &gt;&gt; </w:t>
      </w:r>
      <w:r>
        <w:rPr>
          <w:rtl/>
        </w:rPr>
        <w:t>טלי גוטליב (הליכוד):</w:t>
      </w:r>
      <w:r w:rsidRPr="00982421">
        <w:rPr>
          <w:rStyle w:val="TagStyle"/>
          <w:rtl/>
        </w:rPr>
        <w:t xml:space="preserve"> &lt;&lt; דובר_המשך &gt;&gt;</w:t>
      </w:r>
      <w:r>
        <w:rPr>
          <w:rtl/>
        </w:rPr>
        <w:t xml:space="preserve"> </w:t>
      </w:r>
      <w:bookmarkEnd w:id="8728"/>
    </w:p>
    <w:p w:rsidR="00C15322" w:rsidRDefault="00C15322" w:rsidP="008F2C55">
      <w:pPr>
        <w:rPr>
          <w:rtl/>
        </w:rPr>
      </w:pPr>
    </w:p>
    <w:p w:rsidR="00C15322" w:rsidRDefault="00DA5739" w:rsidP="00AC09F8">
      <w:pPr>
        <w:rPr>
          <w:rtl/>
        </w:rPr>
      </w:pPr>
      <w:r>
        <w:rPr>
          <w:rFonts w:hint="cs"/>
          <w:rtl/>
        </w:rPr>
        <w:t>– –</w:t>
      </w:r>
      <w:r w:rsidR="00C15322">
        <w:rPr>
          <w:rFonts w:hint="cs"/>
          <w:rtl/>
        </w:rPr>
        <w:t xml:space="preserve"> </w:t>
      </w:r>
      <w:bookmarkStart w:id="8729" w:name="_ETM_Q38_622632"/>
      <w:bookmarkStart w:id="8730" w:name="_ETM_Q38_622704"/>
      <w:bookmarkStart w:id="8731" w:name="_ETM_Q38_622796"/>
      <w:bookmarkStart w:id="8732" w:name="_ETM_Q38_203159"/>
      <w:bookmarkEnd w:id="8729"/>
      <w:bookmarkEnd w:id="8730"/>
      <w:bookmarkEnd w:id="8731"/>
      <w:bookmarkEnd w:id="8732"/>
      <w:r w:rsidR="00C15322">
        <w:rPr>
          <w:rtl/>
        </w:rPr>
        <w:t xml:space="preserve">איכשהו האנשים האלה בחרו בי פעם אחת במקום שלישי בסקר </w:t>
      </w:r>
      <w:bookmarkStart w:id="8733" w:name="_ETM_Q38_207462"/>
      <w:bookmarkEnd w:id="8733"/>
      <w:r w:rsidR="00C15322">
        <w:rPr>
          <w:rtl/>
        </w:rPr>
        <w:t xml:space="preserve">האחרון, פעם אחת בחמישי בסקר לפני זה, פעם לפני זה </w:t>
      </w:r>
      <w:bookmarkStart w:id="8734" w:name="_ETM_Q38_211765"/>
      <w:bookmarkEnd w:id="8734"/>
      <w:r w:rsidR="00C15322">
        <w:rPr>
          <w:rtl/>
        </w:rPr>
        <w:t>בעשירייה הראשונה</w:t>
      </w:r>
      <w:r w:rsidR="00C15322">
        <w:rPr>
          <w:rFonts w:hint="cs"/>
          <w:rtl/>
        </w:rPr>
        <w:t>.</w:t>
      </w:r>
      <w:r w:rsidR="00C15322">
        <w:rPr>
          <w:rtl/>
        </w:rPr>
        <w:t xml:space="preserve"> </w:t>
      </w:r>
    </w:p>
    <w:p w:rsidR="00C15322" w:rsidRDefault="00C15322" w:rsidP="00AC09F8">
      <w:pPr>
        <w:rPr>
          <w:rtl/>
        </w:rPr>
      </w:pPr>
    </w:p>
    <w:p w:rsidR="00C15322" w:rsidRDefault="00C15322" w:rsidP="00AC09F8">
      <w:pPr>
        <w:rPr>
          <w:rtl/>
        </w:rPr>
      </w:pPr>
      <w:r>
        <w:rPr>
          <w:rtl/>
        </w:rPr>
        <w:t xml:space="preserve">ובכן, רבותיי אנשי הליכוד, שימו לב, אתם אינכם </w:t>
      </w:r>
      <w:bookmarkStart w:id="8735" w:name="_ETM_Q38_216069"/>
      <w:bookmarkEnd w:id="8735"/>
      <w:r>
        <w:rPr>
          <w:rtl/>
        </w:rPr>
        <w:t>מבולבלים. גם אני אינני מבולבלת</w:t>
      </w:r>
      <w:r>
        <w:rPr>
          <w:rFonts w:hint="cs"/>
          <w:rtl/>
        </w:rPr>
        <w:t>.</w:t>
      </w:r>
      <w:r>
        <w:rPr>
          <w:rtl/>
        </w:rPr>
        <w:t xml:space="preserve"> בין </w:t>
      </w:r>
      <w:r>
        <w:rPr>
          <w:rFonts w:hint="cs"/>
          <w:rtl/>
        </w:rPr>
        <w:t>ש</w:t>
      </w:r>
      <w:r>
        <w:rPr>
          <w:rtl/>
        </w:rPr>
        <w:t xml:space="preserve">תבחרו ובין </w:t>
      </w:r>
      <w:bookmarkStart w:id="8736" w:name="_ETM_Q38_220372"/>
      <w:bookmarkEnd w:id="8736"/>
      <w:r>
        <w:rPr>
          <w:rFonts w:hint="cs"/>
          <w:rtl/>
        </w:rPr>
        <w:t>ש</w:t>
      </w:r>
      <w:r>
        <w:rPr>
          <w:rtl/>
        </w:rPr>
        <w:t>לא</w:t>
      </w:r>
      <w:r>
        <w:rPr>
          <w:rFonts w:hint="cs"/>
          <w:rtl/>
        </w:rPr>
        <w:t>,</w:t>
      </w:r>
      <w:r>
        <w:rPr>
          <w:rtl/>
        </w:rPr>
        <w:t xml:space="preserve"> צדקת הדרך כל כך ברורה לי. ומה שאתם רואים </w:t>
      </w:r>
      <w:bookmarkStart w:id="8737" w:name="_ETM_Q38_224675"/>
      <w:bookmarkEnd w:id="8737"/>
      <w:r>
        <w:rPr>
          <w:rtl/>
        </w:rPr>
        <w:t>מהצד הזה של המפה הפוליטית, מהצד הזה</w:t>
      </w:r>
      <w:r>
        <w:rPr>
          <w:rFonts w:hint="cs"/>
          <w:rtl/>
        </w:rPr>
        <w:t xml:space="preserve"> </w:t>
      </w:r>
      <w:r>
        <w:rPr>
          <w:rFonts w:hint="eastAsia"/>
          <w:rtl/>
        </w:rPr>
        <w:t>–</w:t>
      </w:r>
      <w:r>
        <w:rPr>
          <w:rtl/>
        </w:rPr>
        <w:t xml:space="preserve"> </w:t>
      </w:r>
      <w:bookmarkStart w:id="8738" w:name="_ETM_Q38_229209"/>
      <w:bookmarkEnd w:id="8738"/>
      <w:r>
        <w:rPr>
          <w:rtl/>
        </w:rPr>
        <w:t xml:space="preserve">תמיכה בטרור, תמיכה בתומכי טרור, </w:t>
      </w:r>
      <w:r>
        <w:rPr>
          <w:rFonts w:hint="cs"/>
          <w:rtl/>
        </w:rPr>
        <w:t>א</w:t>
      </w:r>
      <w:r>
        <w:rPr>
          <w:rtl/>
        </w:rPr>
        <w:t>יבוד חזון ואובדן דרך</w:t>
      </w:r>
      <w:r>
        <w:rPr>
          <w:rFonts w:hint="cs"/>
          <w:rtl/>
        </w:rPr>
        <w:t>.</w:t>
      </w:r>
      <w:r>
        <w:rPr>
          <w:rtl/>
        </w:rPr>
        <w:t xml:space="preserve"> </w:t>
      </w:r>
      <w:bookmarkStart w:id="8739" w:name="_ETM_Q38_235709"/>
      <w:bookmarkEnd w:id="8739"/>
      <w:r>
        <w:rPr>
          <w:rtl/>
        </w:rPr>
        <w:t>יאיר גולן, הבוס של מספר שתי</w:t>
      </w:r>
      <w:r>
        <w:rPr>
          <w:rFonts w:hint="cs"/>
          <w:rtl/>
        </w:rPr>
        <w:t>י</w:t>
      </w:r>
      <w:r>
        <w:rPr>
          <w:rtl/>
        </w:rPr>
        <w:t xml:space="preserve">ם שלו, יאיר גולן כותב </w:t>
      </w:r>
      <w:bookmarkStart w:id="8740" w:name="_ETM_Q38_240252"/>
      <w:bookmarkEnd w:id="8740"/>
      <w:r>
        <w:rPr>
          <w:rtl/>
        </w:rPr>
        <w:t>היום בטוויטר שאנחנו נהיה אלימים, שהבחירות הבאות תהיינה אלימות</w:t>
      </w:r>
      <w:r>
        <w:rPr>
          <w:rFonts w:hint="cs"/>
          <w:rtl/>
        </w:rPr>
        <w:t>.</w:t>
      </w:r>
    </w:p>
    <w:p w:rsidR="00C15322" w:rsidRDefault="00C15322" w:rsidP="00AC09F8">
      <w:pPr>
        <w:rPr>
          <w:rtl/>
        </w:rPr>
      </w:pPr>
      <w:bookmarkStart w:id="8741" w:name="_ETM_Q38_667992"/>
      <w:bookmarkEnd w:id="8741"/>
    </w:p>
    <w:p w:rsidR="00C15322" w:rsidRDefault="00C15322" w:rsidP="00AC09F8">
      <w:pPr>
        <w:pStyle w:val="af5"/>
        <w:keepNext/>
        <w:rPr>
          <w:rtl/>
        </w:rPr>
      </w:pPr>
      <w:bookmarkStart w:id="8742" w:name="ET_interruption_6341_45"/>
      <w:r w:rsidRPr="00A1337E">
        <w:rPr>
          <w:rStyle w:val="TagStyle"/>
          <w:rtl/>
        </w:rPr>
        <w:t xml:space="preserve"> &lt;&lt; קריאה &gt;&gt; </w:t>
      </w:r>
      <w:r>
        <w:rPr>
          <w:rtl/>
        </w:rPr>
        <w:t>דבי ביטון (יש עתיד):</w:t>
      </w:r>
      <w:r w:rsidRPr="00A1337E">
        <w:rPr>
          <w:rStyle w:val="TagStyle"/>
          <w:rtl/>
        </w:rPr>
        <w:t xml:space="preserve"> &lt;&lt; קריאה &gt;&gt;</w:t>
      </w:r>
      <w:r>
        <w:rPr>
          <w:rtl/>
        </w:rPr>
        <w:t xml:space="preserve"> </w:t>
      </w:r>
      <w:bookmarkEnd w:id="8742"/>
    </w:p>
    <w:p w:rsidR="00C15322" w:rsidRDefault="00C15322" w:rsidP="008F2C55">
      <w:pPr>
        <w:rPr>
          <w:rtl/>
        </w:rPr>
      </w:pPr>
    </w:p>
    <w:p w:rsidR="00C15322" w:rsidRDefault="00DA5739" w:rsidP="00AC09F8">
      <w:pPr>
        <w:rPr>
          <w:rtl/>
        </w:rPr>
      </w:pPr>
      <w:r>
        <w:rPr>
          <w:rFonts w:hint="cs"/>
          <w:rtl/>
        </w:rPr>
        <w:t>– – –</w:t>
      </w:r>
    </w:p>
    <w:p w:rsidR="00C15322" w:rsidRDefault="00C15322" w:rsidP="00AC09F8">
      <w:pPr>
        <w:rPr>
          <w:rtl/>
        </w:rPr>
      </w:pPr>
    </w:p>
    <w:p w:rsidR="00C15322" w:rsidRDefault="00C15322" w:rsidP="00AC09F8">
      <w:pPr>
        <w:pStyle w:val="-"/>
        <w:keepNext/>
        <w:rPr>
          <w:rtl/>
        </w:rPr>
      </w:pPr>
      <w:r w:rsidRPr="00A1337E">
        <w:rPr>
          <w:rStyle w:val="TagStyle"/>
          <w:rtl/>
        </w:rPr>
        <w:t xml:space="preserve">&lt;&lt; דובר_המשך &gt;&gt; </w:t>
      </w:r>
      <w:r>
        <w:rPr>
          <w:rtl/>
        </w:rPr>
        <w:t>טלי גוטליב (הליכוד):</w:t>
      </w:r>
      <w:r w:rsidRPr="00A1337E">
        <w:rPr>
          <w:rStyle w:val="TagStyle"/>
          <w:rtl/>
        </w:rPr>
        <w:t xml:space="preserve"> &lt;&lt; דובר_המשך &gt;&gt;</w:t>
      </w:r>
      <w:r>
        <w:rPr>
          <w:rtl/>
        </w:rPr>
        <w:t xml:space="preserve"> </w:t>
      </w:r>
    </w:p>
    <w:p w:rsidR="00C15322" w:rsidRDefault="00C15322" w:rsidP="008F2C55">
      <w:pPr>
        <w:rPr>
          <w:rtl/>
        </w:rPr>
      </w:pPr>
    </w:p>
    <w:p w:rsidR="00C15322" w:rsidRPr="00A1337E" w:rsidRDefault="00C15322" w:rsidP="00AC09F8">
      <w:pPr>
        <w:rPr>
          <w:rtl/>
        </w:rPr>
      </w:pPr>
      <w:r>
        <w:rPr>
          <w:rFonts w:hint="cs"/>
          <w:rtl/>
        </w:rPr>
        <w:t xml:space="preserve">והוא מאשים את הימין באלימות. </w:t>
      </w:r>
    </w:p>
    <w:p w:rsidR="00C15322" w:rsidRDefault="00C15322" w:rsidP="00AC09F8">
      <w:pPr>
        <w:rPr>
          <w:rtl/>
        </w:rPr>
      </w:pPr>
    </w:p>
    <w:p w:rsidR="00C15322" w:rsidRDefault="00C15322" w:rsidP="00AC09F8">
      <w:pPr>
        <w:pStyle w:val="af6"/>
        <w:keepNext/>
        <w:rPr>
          <w:rtl/>
        </w:rPr>
      </w:pPr>
      <w:r w:rsidRPr="00A1337E">
        <w:rPr>
          <w:rStyle w:val="TagStyle"/>
          <w:rtl/>
        </w:rPr>
        <w:t xml:space="preserve"> &lt;&lt; יור &gt;&gt; </w:t>
      </w:r>
      <w:r>
        <w:rPr>
          <w:rtl/>
        </w:rPr>
        <w:t>היו"ר ניסים ואטורי:</w:t>
      </w:r>
      <w:r w:rsidRPr="00A1337E">
        <w:rPr>
          <w:rStyle w:val="TagStyle"/>
          <w:rtl/>
        </w:rPr>
        <w:t xml:space="preserve"> &lt;&lt; יור &gt;&gt;</w:t>
      </w:r>
      <w:r>
        <w:rPr>
          <w:rtl/>
        </w:rPr>
        <w:t xml:space="preserve"> </w:t>
      </w:r>
    </w:p>
    <w:p w:rsidR="00C15322" w:rsidRDefault="00C15322" w:rsidP="008F2C55">
      <w:pPr>
        <w:rPr>
          <w:rtl/>
        </w:rPr>
      </w:pPr>
    </w:p>
    <w:p w:rsidR="00C15322" w:rsidRDefault="00C15322" w:rsidP="00AC09F8">
      <w:pPr>
        <w:rPr>
          <w:rtl/>
        </w:rPr>
      </w:pPr>
      <w:r>
        <w:rPr>
          <w:rFonts w:hint="cs"/>
          <w:rtl/>
        </w:rPr>
        <w:t>חברת הכנסת דבי ביטון, תודה רבה.</w:t>
      </w:r>
    </w:p>
    <w:p w:rsidR="00C15322" w:rsidRPr="00A1337E" w:rsidRDefault="00C15322" w:rsidP="00AC09F8">
      <w:pPr>
        <w:rPr>
          <w:rtl/>
        </w:rPr>
      </w:pPr>
    </w:p>
    <w:p w:rsidR="00C15322" w:rsidRDefault="00C15322" w:rsidP="00AC09F8">
      <w:pPr>
        <w:pStyle w:val="-"/>
        <w:keepNext/>
        <w:rPr>
          <w:rtl/>
        </w:rPr>
      </w:pPr>
      <w:bookmarkStart w:id="8743" w:name="ET_speakercontinue_6345_46"/>
      <w:r w:rsidRPr="00A1337E">
        <w:rPr>
          <w:rStyle w:val="TagStyle"/>
          <w:rtl/>
        </w:rPr>
        <w:t xml:space="preserve"> &lt;&lt; דובר_המשך &gt;&gt; </w:t>
      </w:r>
      <w:r>
        <w:rPr>
          <w:rtl/>
        </w:rPr>
        <w:t>טלי גוטליב (הליכוד):</w:t>
      </w:r>
      <w:r w:rsidRPr="00A1337E">
        <w:rPr>
          <w:rStyle w:val="TagStyle"/>
          <w:rtl/>
        </w:rPr>
        <w:t xml:space="preserve"> &lt;&lt; דובר_המשך &gt;&gt;</w:t>
      </w:r>
      <w:r>
        <w:rPr>
          <w:rtl/>
        </w:rPr>
        <w:t xml:space="preserve"> </w:t>
      </w:r>
      <w:bookmarkEnd w:id="8743"/>
    </w:p>
    <w:p w:rsidR="00C15322" w:rsidRDefault="00C15322" w:rsidP="00AC09F8">
      <w:pPr>
        <w:ind w:firstLine="0"/>
        <w:rPr>
          <w:rtl/>
        </w:rPr>
      </w:pPr>
      <w:bookmarkStart w:id="8744" w:name="_ETM_Q38_249709"/>
      <w:bookmarkEnd w:id="8744"/>
    </w:p>
    <w:p w:rsidR="00C15322" w:rsidRDefault="00C15322" w:rsidP="00DE672F">
      <w:pPr>
        <w:rPr>
          <w:rtl/>
        </w:rPr>
      </w:pPr>
      <w:bookmarkStart w:id="8745" w:name="_ETM_Q38_251709"/>
      <w:bookmarkEnd w:id="8745"/>
      <w:r>
        <w:rPr>
          <w:rFonts w:hint="cs"/>
          <w:rtl/>
        </w:rPr>
        <w:t xml:space="preserve">ואני </w:t>
      </w:r>
      <w:bookmarkStart w:id="8746" w:name="_ETM_Q38_671306"/>
      <w:bookmarkEnd w:id="8746"/>
      <w:r>
        <w:rPr>
          <w:rFonts w:hint="cs"/>
          <w:rtl/>
        </w:rPr>
        <w:t xml:space="preserve">אומרת לכם את </w:t>
      </w:r>
      <w:r>
        <w:rPr>
          <w:rtl/>
        </w:rPr>
        <w:t>הדבר הבא</w:t>
      </w:r>
      <w:r>
        <w:rPr>
          <w:rFonts w:hint="cs"/>
          <w:rtl/>
        </w:rPr>
        <w:t>:</w:t>
      </w:r>
      <w:r>
        <w:rPr>
          <w:rtl/>
        </w:rPr>
        <w:t xml:space="preserve"> </w:t>
      </w:r>
      <w:bookmarkStart w:id="8747" w:name="_ETM_Q38_253690"/>
      <w:bookmarkEnd w:id="8747"/>
      <w:r>
        <w:rPr>
          <w:rtl/>
        </w:rPr>
        <w:t>העם רואה את זה</w:t>
      </w:r>
      <w:r w:rsidR="00DE672F">
        <w:rPr>
          <w:rFonts w:hint="cs"/>
          <w:rtl/>
        </w:rPr>
        <w:t>.</w:t>
      </w:r>
      <w:r>
        <w:rPr>
          <w:rtl/>
        </w:rPr>
        <w:t xml:space="preserve"> העם כל כך רואה את זה. </w:t>
      </w:r>
      <w:bookmarkStart w:id="8748" w:name="_ETM_Q38_258355"/>
      <w:bookmarkEnd w:id="8748"/>
      <w:r>
        <w:rPr>
          <w:rtl/>
        </w:rPr>
        <w:t xml:space="preserve">אין </w:t>
      </w:r>
      <w:r>
        <w:rPr>
          <w:rFonts w:hint="cs"/>
          <w:rtl/>
        </w:rPr>
        <w:t>מטהר</w:t>
      </w:r>
      <w:r>
        <w:rPr>
          <w:rtl/>
        </w:rPr>
        <w:t xml:space="preserve"> כמו אור השמש. תודה, תודה רבה לנשיא טראמפ </w:t>
      </w:r>
      <w:bookmarkStart w:id="8749" w:name="_ETM_Q38_263021"/>
      <w:bookmarkEnd w:id="8749"/>
      <w:r>
        <w:rPr>
          <w:rtl/>
        </w:rPr>
        <w:t>ולקונגרס האמריקאי</w:t>
      </w:r>
      <w:r>
        <w:rPr>
          <w:rFonts w:hint="cs"/>
          <w:rtl/>
        </w:rPr>
        <w:t>,</w:t>
      </w:r>
      <w:r>
        <w:rPr>
          <w:rtl/>
        </w:rPr>
        <w:t xml:space="preserve"> שחשף את מה שאמרתי כאן במהלך המלחמה ובמהלך </w:t>
      </w:r>
      <w:bookmarkStart w:id="8750" w:name="_ETM_Q38_267687"/>
      <w:bookmarkEnd w:id="8750"/>
      <w:r>
        <w:rPr>
          <w:rtl/>
        </w:rPr>
        <w:t xml:space="preserve">המרי </w:t>
      </w:r>
      <w:r>
        <w:rPr>
          <w:rFonts w:hint="cs"/>
          <w:rtl/>
        </w:rPr>
        <w:t xml:space="preserve">– </w:t>
      </w:r>
      <w:r>
        <w:rPr>
          <w:rtl/>
        </w:rPr>
        <w:t xml:space="preserve">כספים מממשל ביידן תמכו בניסיון הפלת ממשלת הימין. העובדה </w:t>
      </w:r>
      <w:bookmarkStart w:id="8751" w:name="_ETM_Q38_272353"/>
      <w:bookmarkEnd w:id="8751"/>
      <w:r>
        <w:rPr>
          <w:rtl/>
        </w:rPr>
        <w:t xml:space="preserve">שאנחנו כאן זה למרות כל </w:t>
      </w:r>
      <w:bookmarkStart w:id="8752" w:name="_ETM_Q38_277160"/>
      <w:bookmarkEnd w:id="8752"/>
      <w:r>
        <w:rPr>
          <w:rtl/>
        </w:rPr>
        <w:t>הסיכויים ובניגוד לכל הסיכויים</w:t>
      </w:r>
      <w:r>
        <w:rPr>
          <w:rFonts w:hint="cs"/>
          <w:rtl/>
        </w:rPr>
        <w:t>.</w:t>
      </w:r>
      <w:r>
        <w:rPr>
          <w:rtl/>
        </w:rPr>
        <w:t xml:space="preserve"> מה לא עשו פה בצד הזה </w:t>
      </w:r>
      <w:bookmarkStart w:id="8753" w:name="_ETM_Q38_282780"/>
      <w:bookmarkEnd w:id="8753"/>
      <w:r>
        <w:rPr>
          <w:rtl/>
        </w:rPr>
        <w:t xml:space="preserve">של המפה הפוליטית? </w:t>
      </w:r>
      <w:r>
        <w:rPr>
          <w:rFonts w:hint="cs"/>
          <w:rtl/>
        </w:rPr>
        <w:t>מ</w:t>
      </w:r>
      <w:r>
        <w:rPr>
          <w:rtl/>
        </w:rPr>
        <w:t>סחרו בכל סיסמה אפשרית</w:t>
      </w:r>
      <w:r>
        <w:rPr>
          <w:rFonts w:hint="cs"/>
          <w:rtl/>
        </w:rPr>
        <w:t>,</w:t>
      </w:r>
      <w:r>
        <w:rPr>
          <w:rtl/>
        </w:rPr>
        <w:t xml:space="preserve"> השתמשו בחטופים, השתמשו </w:t>
      </w:r>
      <w:bookmarkStart w:id="8754" w:name="_ETM_Q38_288401"/>
      <w:bookmarkEnd w:id="8754"/>
      <w:r>
        <w:rPr>
          <w:rtl/>
        </w:rPr>
        <w:t>בלוחמ</w:t>
      </w:r>
      <w:r>
        <w:rPr>
          <w:rFonts w:hint="cs"/>
          <w:rtl/>
        </w:rPr>
        <w:t>י</w:t>
      </w:r>
      <w:r>
        <w:rPr>
          <w:rtl/>
        </w:rPr>
        <w:t xml:space="preserve">נו, בחיילינו, בהכול. </w:t>
      </w:r>
    </w:p>
    <w:p w:rsidR="00C15322" w:rsidRDefault="00C15322" w:rsidP="00AC09F8">
      <w:pPr>
        <w:rPr>
          <w:rtl/>
        </w:rPr>
      </w:pPr>
      <w:bookmarkStart w:id="8755" w:name="_ETM_Q38_712630"/>
      <w:bookmarkEnd w:id="8755"/>
    </w:p>
    <w:p w:rsidR="00C15322" w:rsidRDefault="00C15322" w:rsidP="00AC09F8">
      <w:pPr>
        <w:rPr>
          <w:rtl/>
        </w:rPr>
      </w:pPr>
      <w:bookmarkStart w:id="8756" w:name="_ETM_Q38_712880"/>
      <w:bookmarkStart w:id="8757" w:name="_ETM_Q38_712926"/>
      <w:bookmarkStart w:id="8758" w:name="_ETM_Q38_712985"/>
      <w:bookmarkEnd w:id="8756"/>
      <w:bookmarkEnd w:id="8757"/>
      <w:bookmarkEnd w:id="8758"/>
      <w:r>
        <w:rPr>
          <w:rtl/>
        </w:rPr>
        <w:t>ובכן, רבותיי, נסיים בדבר הבא</w:t>
      </w:r>
      <w:r>
        <w:rPr>
          <w:rFonts w:hint="cs"/>
          <w:rtl/>
        </w:rPr>
        <w:t>:</w:t>
      </w:r>
      <w:r>
        <w:rPr>
          <w:rtl/>
        </w:rPr>
        <w:t xml:space="preserve"> אנחנו, אוהבי </w:t>
      </w:r>
      <w:bookmarkStart w:id="8759" w:name="_ETM_Q38_294022"/>
      <w:bookmarkEnd w:id="8759"/>
      <w:r>
        <w:rPr>
          <w:rtl/>
        </w:rPr>
        <w:t xml:space="preserve">אדם וארץ, מאמינים בארץ ישראל השלמה של עם ישראל, מדינת </w:t>
      </w:r>
      <w:bookmarkStart w:id="8760" w:name="_ETM_Q38_299643"/>
      <w:bookmarkEnd w:id="8760"/>
      <w:r>
        <w:rPr>
          <w:rtl/>
        </w:rPr>
        <w:t xml:space="preserve">הלאום </w:t>
      </w:r>
      <w:r>
        <w:rPr>
          <w:rFonts w:hint="cs"/>
          <w:rtl/>
        </w:rPr>
        <w:t>ל</w:t>
      </w:r>
      <w:r>
        <w:rPr>
          <w:rtl/>
        </w:rPr>
        <w:t>יהודים, מדינ</w:t>
      </w:r>
      <w:r>
        <w:rPr>
          <w:rFonts w:hint="cs"/>
          <w:rtl/>
        </w:rPr>
        <w:t>ה</w:t>
      </w:r>
      <w:r>
        <w:rPr>
          <w:rtl/>
        </w:rPr>
        <w:t xml:space="preserve"> ש</w:t>
      </w:r>
      <w:r>
        <w:rPr>
          <w:rFonts w:hint="cs"/>
          <w:rtl/>
        </w:rPr>
        <w:t>וות</w:t>
      </w:r>
      <w:r>
        <w:rPr>
          <w:rtl/>
        </w:rPr>
        <w:t xml:space="preserve"> זכויות לכל אזרחיה</w:t>
      </w:r>
      <w:r>
        <w:rPr>
          <w:rFonts w:hint="cs"/>
          <w:rtl/>
        </w:rPr>
        <w:t>.</w:t>
      </w:r>
      <w:r>
        <w:rPr>
          <w:rtl/>
        </w:rPr>
        <w:t xml:space="preserve"> </w:t>
      </w:r>
      <w:bookmarkStart w:id="8761" w:name="_ETM_Q38_305275"/>
      <w:bookmarkEnd w:id="8761"/>
      <w:r>
        <w:rPr>
          <w:rtl/>
        </w:rPr>
        <w:t>ובאף פרלמנט בעולם</w:t>
      </w:r>
      <w:r>
        <w:rPr>
          <w:rFonts w:hint="cs"/>
          <w:rtl/>
        </w:rPr>
        <w:t xml:space="preserve">, ווליד טאהא, </w:t>
      </w:r>
      <w:r>
        <w:rPr>
          <w:rtl/>
        </w:rPr>
        <w:t xml:space="preserve">לא היית מעז לעמוד, מעז </w:t>
      </w:r>
      <w:bookmarkStart w:id="8762" w:name="_ETM_Q38_309610"/>
      <w:bookmarkEnd w:id="8762"/>
      <w:r>
        <w:rPr>
          <w:rtl/>
        </w:rPr>
        <w:t xml:space="preserve">לעמוד </w:t>
      </w:r>
      <w:r w:rsidR="00DA5739">
        <w:rPr>
          <w:rFonts w:hint="cs"/>
          <w:rtl/>
        </w:rPr>
        <w:t>– –</w:t>
      </w:r>
      <w:r>
        <w:rPr>
          <w:rFonts w:hint="cs"/>
          <w:rtl/>
        </w:rPr>
        <w:t xml:space="preserve"> </w:t>
      </w:r>
    </w:p>
    <w:p w:rsidR="00C15322" w:rsidRDefault="00C15322" w:rsidP="00AC09F8">
      <w:pPr>
        <w:ind w:firstLine="0"/>
        <w:rPr>
          <w:rtl/>
        </w:rPr>
      </w:pPr>
      <w:bookmarkStart w:id="8763" w:name="_ETM_Q38_729496"/>
      <w:bookmarkStart w:id="8764" w:name="_ETM_Q38_729639"/>
      <w:bookmarkStart w:id="8765" w:name="_ETM_Q38_729777"/>
      <w:bookmarkEnd w:id="8763"/>
      <w:bookmarkEnd w:id="8764"/>
      <w:bookmarkEnd w:id="8765"/>
    </w:p>
    <w:p w:rsidR="00C15322" w:rsidRDefault="00C15322" w:rsidP="00AC09F8">
      <w:pPr>
        <w:pStyle w:val="af6"/>
        <w:keepNext/>
        <w:rPr>
          <w:rtl/>
        </w:rPr>
      </w:pPr>
      <w:bookmarkStart w:id="8766" w:name="ET_yor_6490_48"/>
      <w:r w:rsidRPr="00250392">
        <w:rPr>
          <w:rStyle w:val="TagStyle"/>
          <w:rtl/>
        </w:rPr>
        <w:t xml:space="preserve"> &lt;&lt; יור &gt;&gt; </w:t>
      </w:r>
      <w:r>
        <w:rPr>
          <w:rtl/>
        </w:rPr>
        <w:t>היו"ר ניסים ואטורי:</w:t>
      </w:r>
      <w:r w:rsidRPr="00250392">
        <w:rPr>
          <w:rStyle w:val="TagStyle"/>
          <w:rtl/>
        </w:rPr>
        <w:t xml:space="preserve"> &lt;&lt; יור &gt;&gt;</w:t>
      </w:r>
      <w:r>
        <w:rPr>
          <w:rtl/>
        </w:rPr>
        <w:t xml:space="preserve"> </w:t>
      </w:r>
      <w:bookmarkEnd w:id="8766"/>
    </w:p>
    <w:p w:rsidR="00C15322" w:rsidRDefault="00C15322" w:rsidP="008F2C55">
      <w:pPr>
        <w:rPr>
          <w:rtl/>
        </w:rPr>
      </w:pPr>
    </w:p>
    <w:p w:rsidR="00C15322" w:rsidRDefault="00C15322" w:rsidP="00AC09F8">
      <w:pPr>
        <w:rPr>
          <w:rtl/>
        </w:rPr>
      </w:pPr>
      <w:bookmarkStart w:id="8767" w:name="_ETM_Q38_731880"/>
      <w:bookmarkEnd w:id="8767"/>
      <w:r>
        <w:rPr>
          <w:rFonts w:hint="cs"/>
          <w:rtl/>
        </w:rPr>
        <w:t>תודה רבה.</w:t>
      </w:r>
    </w:p>
    <w:p w:rsidR="00C15322" w:rsidRDefault="00C15322" w:rsidP="00AC09F8">
      <w:pPr>
        <w:ind w:firstLine="0"/>
        <w:rPr>
          <w:rtl/>
        </w:rPr>
      </w:pPr>
    </w:p>
    <w:p w:rsidR="00C15322" w:rsidRDefault="00C15322" w:rsidP="00AC09F8">
      <w:pPr>
        <w:pStyle w:val="-"/>
        <w:keepNext/>
        <w:rPr>
          <w:rtl/>
        </w:rPr>
      </w:pPr>
      <w:bookmarkStart w:id="8768" w:name="ET_speakercontinue_6345_49"/>
      <w:r w:rsidRPr="00250392">
        <w:rPr>
          <w:rStyle w:val="TagStyle"/>
          <w:rtl/>
        </w:rPr>
        <w:t xml:space="preserve"> &lt;&lt; דובר_המשך &gt;&gt; </w:t>
      </w:r>
      <w:r>
        <w:rPr>
          <w:rtl/>
        </w:rPr>
        <w:t>טלי גוטליב (הליכוד):</w:t>
      </w:r>
      <w:r w:rsidRPr="00250392">
        <w:rPr>
          <w:rStyle w:val="TagStyle"/>
          <w:rtl/>
        </w:rPr>
        <w:t xml:space="preserve"> &lt;&lt; דובר_המשך &gt;&gt;</w:t>
      </w:r>
      <w:r>
        <w:rPr>
          <w:rtl/>
        </w:rPr>
        <w:t xml:space="preserve"> </w:t>
      </w:r>
      <w:bookmarkEnd w:id="8768"/>
    </w:p>
    <w:p w:rsidR="00C15322" w:rsidRDefault="00C15322" w:rsidP="008F2C55">
      <w:pPr>
        <w:rPr>
          <w:rtl/>
        </w:rPr>
      </w:pPr>
    </w:p>
    <w:p w:rsidR="00C15322" w:rsidRDefault="00DA5739" w:rsidP="00AC09F8">
      <w:pPr>
        <w:rPr>
          <w:rtl/>
        </w:rPr>
      </w:pPr>
      <w:r>
        <w:rPr>
          <w:rFonts w:hint="cs"/>
          <w:rtl/>
        </w:rPr>
        <w:t>– –</w:t>
      </w:r>
      <w:r w:rsidR="00C15322">
        <w:rPr>
          <w:rFonts w:hint="cs"/>
          <w:rtl/>
        </w:rPr>
        <w:t xml:space="preserve"> </w:t>
      </w:r>
      <w:bookmarkStart w:id="8769" w:name="_ETM_Q38_729833"/>
      <w:bookmarkStart w:id="8770" w:name="_ETM_Q38_729940"/>
      <w:bookmarkStart w:id="8771" w:name="_ETM_Q38_729990"/>
      <w:bookmarkEnd w:id="8769"/>
      <w:bookmarkEnd w:id="8770"/>
      <w:bookmarkEnd w:id="8771"/>
      <w:r w:rsidR="00C15322">
        <w:rPr>
          <w:rtl/>
        </w:rPr>
        <w:t xml:space="preserve">ולומר דברים נגד לוחמיה של אותה מדינה ונגד חייליה </w:t>
      </w:r>
      <w:bookmarkStart w:id="8772" w:name="_ETM_Q38_313945"/>
      <w:bookmarkEnd w:id="8772"/>
      <w:r w:rsidR="00C15322">
        <w:rPr>
          <w:rtl/>
        </w:rPr>
        <w:t xml:space="preserve">של אותה מדינה. </w:t>
      </w:r>
    </w:p>
    <w:p w:rsidR="00C15322" w:rsidRDefault="00C15322" w:rsidP="00AC09F8">
      <w:pPr>
        <w:rPr>
          <w:rtl/>
        </w:rPr>
      </w:pPr>
    </w:p>
    <w:p w:rsidR="00C15322" w:rsidRDefault="00C15322" w:rsidP="00AC09F8">
      <w:pPr>
        <w:pStyle w:val="af6"/>
        <w:keepNext/>
        <w:rPr>
          <w:rtl/>
        </w:rPr>
      </w:pPr>
      <w:bookmarkStart w:id="8773" w:name="ET_yor_6490_50"/>
      <w:r w:rsidRPr="00250392">
        <w:rPr>
          <w:rStyle w:val="TagStyle"/>
          <w:rtl/>
        </w:rPr>
        <w:t xml:space="preserve"> &lt;&lt; יור &gt;&gt; </w:t>
      </w:r>
      <w:r>
        <w:rPr>
          <w:rtl/>
        </w:rPr>
        <w:t>היו"ר ניסים ואטורי:</w:t>
      </w:r>
      <w:r w:rsidRPr="00250392">
        <w:rPr>
          <w:rStyle w:val="TagStyle"/>
          <w:rtl/>
        </w:rPr>
        <w:t xml:space="preserve"> &lt;&lt; יור &gt;&gt;</w:t>
      </w:r>
      <w:r>
        <w:rPr>
          <w:rtl/>
        </w:rPr>
        <w:t xml:space="preserve"> </w:t>
      </w:r>
      <w:bookmarkEnd w:id="8773"/>
    </w:p>
    <w:p w:rsidR="00C15322" w:rsidRDefault="00C15322" w:rsidP="008F2C55">
      <w:pPr>
        <w:rPr>
          <w:rtl/>
        </w:rPr>
      </w:pPr>
    </w:p>
    <w:p w:rsidR="00C15322" w:rsidRDefault="00C15322" w:rsidP="00AC09F8">
      <w:pPr>
        <w:rPr>
          <w:rtl/>
        </w:rPr>
      </w:pPr>
      <w:r>
        <w:rPr>
          <w:rFonts w:hint="cs"/>
          <w:rtl/>
        </w:rPr>
        <w:t>תודה רבה.</w:t>
      </w:r>
    </w:p>
    <w:p w:rsidR="00C15322" w:rsidRDefault="00C15322" w:rsidP="00AC09F8">
      <w:pPr>
        <w:rPr>
          <w:rtl/>
        </w:rPr>
      </w:pPr>
    </w:p>
    <w:p w:rsidR="00C15322" w:rsidRDefault="00C15322" w:rsidP="00AC09F8">
      <w:pPr>
        <w:pStyle w:val="-"/>
        <w:keepNext/>
        <w:rPr>
          <w:rtl/>
        </w:rPr>
      </w:pPr>
      <w:bookmarkStart w:id="8774" w:name="ET_speakercontinue_6345_51"/>
      <w:r w:rsidRPr="00250392">
        <w:rPr>
          <w:rStyle w:val="TagStyle"/>
          <w:rtl/>
        </w:rPr>
        <w:t xml:space="preserve"> &lt;&lt; דובר_המשך &gt;&gt; </w:t>
      </w:r>
      <w:r>
        <w:rPr>
          <w:rtl/>
        </w:rPr>
        <w:t>טלי גוטליב (הליכוד):</w:t>
      </w:r>
      <w:r w:rsidRPr="00250392">
        <w:rPr>
          <w:rStyle w:val="TagStyle"/>
          <w:rtl/>
        </w:rPr>
        <w:t xml:space="preserve"> &lt;&lt; דובר_המשך &gt;&gt;</w:t>
      </w:r>
      <w:r>
        <w:rPr>
          <w:rtl/>
        </w:rPr>
        <w:t xml:space="preserve"> </w:t>
      </w:r>
      <w:bookmarkEnd w:id="8774"/>
    </w:p>
    <w:p w:rsidR="00C15322" w:rsidRPr="00250392" w:rsidRDefault="00C15322" w:rsidP="00AC09F8">
      <w:pPr>
        <w:rPr>
          <w:rtl/>
        </w:rPr>
      </w:pPr>
    </w:p>
    <w:p w:rsidR="00C15322" w:rsidRDefault="00C15322" w:rsidP="00AC09F8">
      <w:pPr>
        <w:rPr>
          <w:rtl/>
        </w:rPr>
      </w:pPr>
      <w:r>
        <w:rPr>
          <w:rtl/>
        </w:rPr>
        <w:t xml:space="preserve">רק אצלנו, רק אצלנו בישראל יכול לעמוד </w:t>
      </w:r>
      <w:bookmarkStart w:id="8775" w:name="_ETM_Q38_318280"/>
      <w:bookmarkEnd w:id="8775"/>
      <w:r>
        <w:rPr>
          <w:rtl/>
        </w:rPr>
        <w:t>כאן תומך טרור ולחתור תחת</w:t>
      </w:r>
      <w:r>
        <w:rPr>
          <w:rFonts w:hint="cs"/>
          <w:rtl/>
        </w:rPr>
        <w:t>י</w:t>
      </w:r>
      <w:r>
        <w:rPr>
          <w:rtl/>
        </w:rPr>
        <w:t>נו.</w:t>
      </w:r>
    </w:p>
    <w:p w:rsidR="00C15322" w:rsidRDefault="00C15322" w:rsidP="00AC09F8">
      <w:pPr>
        <w:ind w:firstLine="0"/>
        <w:rPr>
          <w:rtl/>
        </w:rPr>
      </w:pPr>
    </w:p>
    <w:p w:rsidR="00C15322" w:rsidRDefault="00C15322" w:rsidP="00AC09F8">
      <w:pPr>
        <w:pStyle w:val="af6"/>
        <w:keepNext/>
        <w:rPr>
          <w:rtl/>
        </w:rPr>
      </w:pPr>
      <w:bookmarkStart w:id="8776" w:name="ET_yor_6490_52"/>
      <w:r w:rsidRPr="001A2A88">
        <w:rPr>
          <w:rStyle w:val="TagStyle"/>
          <w:rtl/>
        </w:rPr>
        <w:t xml:space="preserve"> &lt;&lt; יור &gt;&gt; </w:t>
      </w:r>
      <w:r>
        <w:rPr>
          <w:rtl/>
        </w:rPr>
        <w:t>היו"ר ניסים ואטורי:</w:t>
      </w:r>
      <w:r w:rsidRPr="001A2A88">
        <w:rPr>
          <w:rStyle w:val="TagStyle"/>
          <w:rtl/>
        </w:rPr>
        <w:t xml:space="preserve"> &lt;&lt; יור &gt;&gt;</w:t>
      </w:r>
      <w:r>
        <w:rPr>
          <w:rtl/>
        </w:rPr>
        <w:t xml:space="preserve"> </w:t>
      </w:r>
      <w:bookmarkEnd w:id="8776"/>
    </w:p>
    <w:p w:rsidR="00C15322" w:rsidRPr="001A2A88" w:rsidRDefault="00C15322" w:rsidP="00AC09F8">
      <w:pPr>
        <w:ind w:firstLine="0"/>
        <w:rPr>
          <w:rtl/>
        </w:rPr>
      </w:pPr>
      <w:bookmarkStart w:id="8777" w:name="_ETM_Q38_747417"/>
      <w:bookmarkEnd w:id="8777"/>
    </w:p>
    <w:p w:rsidR="00C15322" w:rsidRDefault="00C15322" w:rsidP="00AC09F8">
      <w:pPr>
        <w:rPr>
          <w:rtl/>
        </w:rPr>
      </w:pPr>
      <w:bookmarkStart w:id="8778" w:name="_ETM_Q38_323315"/>
      <w:bookmarkEnd w:id="8778"/>
      <w:r>
        <w:rPr>
          <w:rtl/>
        </w:rPr>
        <w:t xml:space="preserve">תודה רבה. </w:t>
      </w:r>
      <w:bookmarkStart w:id="8779" w:name="_ETM_Q38_324710"/>
      <w:bookmarkEnd w:id="8779"/>
    </w:p>
    <w:p w:rsidR="00C15322" w:rsidRDefault="00C15322" w:rsidP="00AC09F8">
      <w:pPr>
        <w:rPr>
          <w:rtl/>
        </w:rPr>
      </w:pPr>
    </w:p>
    <w:p w:rsidR="00C15322" w:rsidRDefault="00C15322" w:rsidP="00AC09F8">
      <w:pPr>
        <w:rPr>
          <w:rtl/>
        </w:rPr>
      </w:pPr>
      <w:r>
        <w:rPr>
          <w:rFonts w:hint="cs"/>
          <w:rtl/>
        </w:rPr>
        <w:t xml:space="preserve">אני </w:t>
      </w:r>
      <w:r>
        <w:rPr>
          <w:rtl/>
        </w:rPr>
        <w:t>מבקש להודיע כי חבר הכנסת יאיר לפיד</w:t>
      </w:r>
      <w:r>
        <w:rPr>
          <w:rFonts w:hint="cs"/>
          <w:rtl/>
        </w:rPr>
        <w:t>,</w:t>
      </w:r>
      <w:r>
        <w:rPr>
          <w:rtl/>
        </w:rPr>
        <w:t xml:space="preserve"> ראש האופוזיציה</w:t>
      </w:r>
      <w:r w:rsidR="00DE672F">
        <w:rPr>
          <w:rFonts w:hint="cs"/>
          <w:rtl/>
        </w:rPr>
        <w:t>,</w:t>
      </w:r>
      <w:r>
        <w:rPr>
          <w:rtl/>
        </w:rPr>
        <w:t xml:space="preserve"> </w:t>
      </w:r>
      <w:bookmarkStart w:id="8780" w:name="_ETM_Q38_330483"/>
      <w:bookmarkEnd w:id="8780"/>
      <w:r>
        <w:rPr>
          <w:rtl/>
        </w:rPr>
        <w:t xml:space="preserve">הצביע בטעות בעד </w:t>
      </w:r>
      <w:r>
        <w:rPr>
          <w:rFonts w:hint="cs"/>
          <w:rtl/>
        </w:rPr>
        <w:t>ה</w:t>
      </w:r>
      <w:r>
        <w:rPr>
          <w:rtl/>
        </w:rPr>
        <w:t xml:space="preserve">תוכנית </w:t>
      </w:r>
      <w:r>
        <w:rPr>
          <w:rFonts w:hint="cs"/>
          <w:rtl/>
        </w:rPr>
        <w:t>ל</w:t>
      </w:r>
      <w:r>
        <w:rPr>
          <w:rtl/>
        </w:rPr>
        <w:t>סיוע כלכלי, החוק הקודם</w:t>
      </w:r>
      <w:r>
        <w:rPr>
          <w:rFonts w:hint="cs"/>
          <w:rtl/>
        </w:rPr>
        <w:t>,</w:t>
      </w:r>
      <w:r>
        <w:rPr>
          <w:rtl/>
        </w:rPr>
        <w:t xml:space="preserve"> ב</w:t>
      </w:r>
      <w:r>
        <w:rPr>
          <w:rFonts w:hint="cs"/>
          <w:rtl/>
        </w:rPr>
        <w:t>ק</w:t>
      </w:r>
      <w:r>
        <w:rPr>
          <w:rtl/>
        </w:rPr>
        <w:t xml:space="preserve">ריאה </w:t>
      </w:r>
      <w:bookmarkStart w:id="8781" w:name="_ETM_Q38_336256"/>
      <w:bookmarkEnd w:id="8781"/>
      <w:r>
        <w:rPr>
          <w:rtl/>
        </w:rPr>
        <w:t>השלישית</w:t>
      </w:r>
      <w:r>
        <w:rPr>
          <w:rFonts w:hint="cs"/>
          <w:rtl/>
        </w:rPr>
        <w:t>,</w:t>
      </w:r>
      <w:r>
        <w:rPr>
          <w:rtl/>
        </w:rPr>
        <w:t xml:space="preserve"> ולכן </w:t>
      </w:r>
      <w:r>
        <w:rPr>
          <w:rFonts w:hint="cs"/>
          <w:rtl/>
        </w:rPr>
        <w:t>א</w:t>
      </w:r>
      <w:r>
        <w:rPr>
          <w:rtl/>
        </w:rPr>
        <w:t xml:space="preserve">בקש לרשום </w:t>
      </w:r>
      <w:bookmarkStart w:id="8782" w:name="_ETM_Q38_342869"/>
      <w:bookmarkEnd w:id="8782"/>
      <w:r>
        <w:rPr>
          <w:rtl/>
        </w:rPr>
        <w:t>–</w:t>
      </w:r>
      <w:r>
        <w:rPr>
          <w:rFonts w:hint="cs"/>
          <w:rtl/>
        </w:rPr>
        <w:t xml:space="preserve"> הוא התכוון להצביע נוכח. </w:t>
      </w:r>
      <w:bookmarkStart w:id="8783" w:name="_ETM_Q38_346809"/>
      <w:bookmarkEnd w:id="8783"/>
      <w:r>
        <w:rPr>
          <w:rFonts w:hint="cs"/>
          <w:rtl/>
        </w:rPr>
        <w:t>תודה רבה.</w:t>
      </w:r>
    </w:p>
    <w:p w:rsidR="00C15322" w:rsidRDefault="00C15322" w:rsidP="00AC09F8">
      <w:pPr>
        <w:rPr>
          <w:rtl/>
        </w:rPr>
      </w:pPr>
    </w:p>
    <w:p w:rsidR="00C15322" w:rsidRDefault="00C15322" w:rsidP="00AC09F8">
      <w:pPr>
        <w:rPr>
          <w:rtl/>
        </w:rPr>
      </w:pPr>
    </w:p>
    <w:p w:rsidR="00C15322" w:rsidRDefault="00C15322" w:rsidP="00AC09F8">
      <w:pPr>
        <w:pStyle w:val="a6"/>
        <w:rPr>
          <w:rtl/>
        </w:rPr>
      </w:pPr>
      <w:bookmarkStart w:id="8784" w:name="ET_hatsach_646751_26"/>
      <w:r w:rsidRPr="007C736D">
        <w:rPr>
          <w:rStyle w:val="TagStyle"/>
          <w:rtl/>
        </w:rPr>
        <w:t xml:space="preserve"> &lt;&lt; הצח &gt;&gt; </w:t>
      </w:r>
      <w:bookmarkStart w:id="8785" w:name="_Toc204198165"/>
      <w:bookmarkStart w:id="8786" w:name="_Toc204198642"/>
      <w:r>
        <w:rPr>
          <w:rtl/>
        </w:rPr>
        <w:t>הצעת חוק לתיקון פקודת בתי הסוהר (מס' 64 – הוראת שעה – חרבות ברזל) (מצב חירום כליאתי) (תיקון מס' 4), התשפ"ה</w:t>
      </w:r>
      <w:r>
        <w:rPr>
          <w:rFonts w:hint="cs"/>
          <w:rtl/>
        </w:rPr>
        <w:t>–</w:t>
      </w:r>
      <w:r>
        <w:rPr>
          <w:rtl/>
        </w:rPr>
        <w:t>2025</w:t>
      </w:r>
      <w:bookmarkEnd w:id="8785"/>
      <w:bookmarkEnd w:id="8786"/>
      <w:r w:rsidRPr="007C736D">
        <w:rPr>
          <w:rStyle w:val="TagStyle"/>
          <w:rtl/>
        </w:rPr>
        <w:t xml:space="preserve"> &lt;&lt; הצח &gt;&gt;</w:t>
      </w:r>
      <w:r>
        <w:rPr>
          <w:rtl/>
        </w:rPr>
        <w:t xml:space="preserve"> </w:t>
      </w:r>
      <w:bookmarkEnd w:id="8784"/>
    </w:p>
    <w:p w:rsidR="00C15322" w:rsidRDefault="00C15322" w:rsidP="00DE672F">
      <w:pPr>
        <w:rPr>
          <w:rtl/>
        </w:rPr>
      </w:pPr>
      <w:r>
        <w:rPr>
          <w:rFonts w:hint="cs"/>
          <w:rtl/>
        </w:rPr>
        <w:t>[מס' מ/1877; דברי הכנסת, חוב' ל"ד, ישיבה 307; נספחות.]</w:t>
      </w:r>
    </w:p>
    <w:p w:rsidR="00C15322" w:rsidRDefault="00C15322" w:rsidP="00AC09F8">
      <w:pPr>
        <w:pStyle w:val="-0"/>
        <w:rPr>
          <w:rtl/>
        </w:rPr>
      </w:pPr>
      <w:r>
        <w:rPr>
          <w:rtl/>
        </w:rPr>
        <w:t>(קריאה שנייה וקריאה שלישית)</w:t>
      </w:r>
    </w:p>
    <w:p w:rsidR="00C15322" w:rsidRPr="008A3443" w:rsidRDefault="00C15322" w:rsidP="00AC09F8">
      <w:pPr>
        <w:rPr>
          <w:rtl/>
        </w:rPr>
      </w:pPr>
    </w:p>
    <w:p w:rsidR="00C15322" w:rsidRDefault="00C15322" w:rsidP="00AC09F8">
      <w:pPr>
        <w:pStyle w:val="af6"/>
        <w:keepNext/>
        <w:rPr>
          <w:rtl/>
        </w:rPr>
      </w:pPr>
      <w:r w:rsidRPr="007C736D">
        <w:rPr>
          <w:rStyle w:val="TagStyle"/>
          <w:rtl/>
        </w:rPr>
        <w:t xml:space="preserve"> &lt;&lt; יור &gt;&gt; </w:t>
      </w:r>
      <w:r>
        <w:rPr>
          <w:rtl/>
        </w:rPr>
        <w:t>היו"ר ניסים ואטורי:</w:t>
      </w:r>
      <w:r w:rsidRPr="007C736D">
        <w:rPr>
          <w:rStyle w:val="TagStyle"/>
          <w:rtl/>
        </w:rPr>
        <w:t xml:space="preserve"> &lt;&lt; יור &gt;&gt;</w:t>
      </w:r>
      <w:r>
        <w:rPr>
          <w:rtl/>
        </w:rPr>
        <w:t xml:space="preserve"> </w:t>
      </w:r>
    </w:p>
    <w:p w:rsidR="00C15322" w:rsidRDefault="00C15322" w:rsidP="00AC09F8">
      <w:pPr>
        <w:ind w:firstLine="0"/>
        <w:rPr>
          <w:rtl/>
        </w:rPr>
      </w:pPr>
    </w:p>
    <w:p w:rsidR="00C15322" w:rsidRDefault="00C15322" w:rsidP="00AC09F8">
      <w:pPr>
        <w:rPr>
          <w:rtl/>
        </w:rPr>
      </w:pPr>
      <w:r>
        <w:rPr>
          <w:rtl/>
        </w:rPr>
        <w:t>חברי הכנסת</w:t>
      </w:r>
      <w:r>
        <w:rPr>
          <w:rFonts w:hint="cs"/>
          <w:rtl/>
        </w:rPr>
        <w:t>,</w:t>
      </w:r>
      <w:r>
        <w:rPr>
          <w:rtl/>
        </w:rPr>
        <w:t xml:space="preserve"> נעבור לנושא הבא על סדר</w:t>
      </w:r>
      <w:r>
        <w:rPr>
          <w:rFonts w:hint="cs"/>
          <w:rtl/>
        </w:rPr>
        <w:t>-</w:t>
      </w:r>
      <w:r>
        <w:rPr>
          <w:rtl/>
        </w:rPr>
        <w:t xml:space="preserve">היום </w:t>
      </w:r>
      <w:bookmarkStart w:id="8787" w:name="_ETM_Q38_352811"/>
      <w:bookmarkEnd w:id="8787"/>
      <w:r>
        <w:rPr>
          <w:rFonts w:hint="cs"/>
          <w:rtl/>
        </w:rPr>
        <w:t xml:space="preserve">– </w:t>
      </w:r>
      <w:r>
        <w:rPr>
          <w:rtl/>
        </w:rPr>
        <w:t>הצעת חוק לתיקון פקודת בתי הסוהר (מס' 64 – הוראת שעה – חרבות ברזל) (מצב חירום כליאתי) (תיקון מס' 4), התשפ"ה</w:t>
      </w:r>
      <w:r>
        <w:rPr>
          <w:rFonts w:hint="cs"/>
          <w:rtl/>
        </w:rPr>
        <w:t>–</w:t>
      </w:r>
      <w:r>
        <w:rPr>
          <w:rtl/>
        </w:rPr>
        <w:t>2025</w:t>
      </w:r>
      <w:r>
        <w:rPr>
          <w:rFonts w:hint="cs"/>
          <w:rtl/>
        </w:rPr>
        <w:t>, ל</w:t>
      </w:r>
      <w:r>
        <w:rPr>
          <w:rtl/>
        </w:rPr>
        <w:t xml:space="preserve">קריאה השנייה והשלישית. אני מזמין את חבר </w:t>
      </w:r>
      <w:bookmarkStart w:id="8788" w:name="_ETM_Q38_362354"/>
      <w:bookmarkEnd w:id="8788"/>
      <w:r>
        <w:rPr>
          <w:rtl/>
        </w:rPr>
        <w:t xml:space="preserve">הכנסת </w:t>
      </w:r>
      <w:r>
        <w:rPr>
          <w:rFonts w:hint="cs"/>
          <w:rtl/>
        </w:rPr>
        <w:t>צביקה</w:t>
      </w:r>
      <w:r>
        <w:rPr>
          <w:rtl/>
        </w:rPr>
        <w:t xml:space="preserve"> פוגל</w:t>
      </w:r>
      <w:r>
        <w:rPr>
          <w:rFonts w:hint="cs"/>
          <w:rtl/>
        </w:rPr>
        <w:t>,</w:t>
      </w:r>
      <w:r>
        <w:rPr>
          <w:rtl/>
        </w:rPr>
        <w:t xml:space="preserve"> יושב</w:t>
      </w:r>
      <w:r>
        <w:rPr>
          <w:rFonts w:hint="cs"/>
          <w:rtl/>
        </w:rPr>
        <w:t>-</w:t>
      </w:r>
      <w:r>
        <w:rPr>
          <w:rtl/>
        </w:rPr>
        <w:t>ראש הוועדה לביטחון לאומי</w:t>
      </w:r>
      <w:r>
        <w:rPr>
          <w:rFonts w:hint="cs"/>
          <w:rtl/>
        </w:rPr>
        <w:t>,</w:t>
      </w:r>
      <w:r>
        <w:rPr>
          <w:rtl/>
        </w:rPr>
        <w:t xml:space="preserve"> להציג את </w:t>
      </w:r>
      <w:bookmarkStart w:id="8789" w:name="_ETM_Q38_365535"/>
      <w:bookmarkEnd w:id="8789"/>
      <w:r>
        <w:rPr>
          <w:rtl/>
        </w:rPr>
        <w:t xml:space="preserve">הצעות החוק. </w:t>
      </w:r>
    </w:p>
    <w:p w:rsidR="00C15322" w:rsidRDefault="00C15322" w:rsidP="00AC09F8">
      <w:pPr>
        <w:ind w:firstLine="0"/>
        <w:rPr>
          <w:rtl/>
        </w:rPr>
      </w:pPr>
      <w:bookmarkStart w:id="8790" w:name="_ETM_Q38_785819"/>
      <w:bookmarkStart w:id="8791" w:name="_ETM_Q38_785959"/>
      <w:bookmarkStart w:id="8792" w:name="_ETM_Q38_786019"/>
      <w:bookmarkEnd w:id="8790"/>
      <w:bookmarkEnd w:id="8791"/>
      <w:bookmarkEnd w:id="8792"/>
    </w:p>
    <w:p w:rsidR="00C15322" w:rsidRDefault="00C15322" w:rsidP="00AC09F8">
      <w:pPr>
        <w:pStyle w:val="af5"/>
        <w:keepNext/>
        <w:rPr>
          <w:rtl/>
        </w:rPr>
      </w:pPr>
      <w:bookmarkStart w:id="8793" w:name="ET_interruption_5854_53"/>
      <w:r w:rsidRPr="00270DF3">
        <w:rPr>
          <w:rStyle w:val="TagStyle"/>
          <w:rtl/>
        </w:rPr>
        <w:t xml:space="preserve"> &lt;&lt; קריאה &gt;&gt; </w:t>
      </w:r>
      <w:r>
        <w:rPr>
          <w:rtl/>
        </w:rPr>
        <w:t>ווליד טאהא (רע"מ – הרשימה הערבית המאוחדת):</w:t>
      </w:r>
      <w:r w:rsidRPr="00270DF3">
        <w:rPr>
          <w:rStyle w:val="TagStyle"/>
          <w:rtl/>
        </w:rPr>
        <w:t xml:space="preserve"> &lt;&lt; קריאה &gt;&gt;</w:t>
      </w:r>
      <w:r>
        <w:rPr>
          <w:rtl/>
        </w:rPr>
        <w:t xml:space="preserve"> </w:t>
      </w:r>
      <w:bookmarkEnd w:id="8793"/>
    </w:p>
    <w:p w:rsidR="00C15322" w:rsidRDefault="00C15322" w:rsidP="008F2C55">
      <w:pPr>
        <w:rPr>
          <w:rtl/>
        </w:rPr>
      </w:pPr>
    </w:p>
    <w:p w:rsidR="00C15322" w:rsidRDefault="00DA5739" w:rsidP="00AC09F8">
      <w:pPr>
        <w:rPr>
          <w:rtl/>
        </w:rPr>
      </w:pPr>
      <w:r>
        <w:rPr>
          <w:rFonts w:hint="cs"/>
          <w:rtl/>
        </w:rPr>
        <w:t>– – –</w:t>
      </w:r>
    </w:p>
    <w:p w:rsidR="00C15322" w:rsidRDefault="00C15322" w:rsidP="008F2C55">
      <w:pPr>
        <w:rPr>
          <w:rtl/>
        </w:rPr>
      </w:pPr>
    </w:p>
    <w:p w:rsidR="00C15322" w:rsidRPr="00270DF3" w:rsidRDefault="00C15322" w:rsidP="00AC09F8">
      <w:pPr>
        <w:pStyle w:val="af6"/>
        <w:keepNext/>
        <w:rPr>
          <w:rtl/>
        </w:rPr>
      </w:pPr>
      <w:r w:rsidRPr="00270DF3">
        <w:rPr>
          <w:rStyle w:val="TagStyle"/>
          <w:rtl/>
        </w:rPr>
        <w:t xml:space="preserve"> &lt;&lt; יור &gt;&gt; </w:t>
      </w:r>
      <w:r>
        <w:rPr>
          <w:rtl/>
        </w:rPr>
        <w:t>היו"ר ניסים ואטורי:</w:t>
      </w:r>
      <w:r w:rsidRPr="00270DF3">
        <w:rPr>
          <w:rStyle w:val="TagStyle"/>
          <w:rtl/>
        </w:rPr>
        <w:t xml:space="preserve"> &lt;&lt; יור &gt;&gt;</w:t>
      </w:r>
      <w:r>
        <w:rPr>
          <w:rtl/>
        </w:rPr>
        <w:t xml:space="preserve"> </w:t>
      </w:r>
      <w:bookmarkStart w:id="8794" w:name="_ETM_Q38_789836"/>
      <w:bookmarkEnd w:id="8794"/>
    </w:p>
    <w:p w:rsidR="00C15322" w:rsidRDefault="00C15322" w:rsidP="00AC09F8">
      <w:pPr>
        <w:rPr>
          <w:rtl/>
        </w:rPr>
      </w:pPr>
      <w:bookmarkStart w:id="8795" w:name="_ETM_Q38_786138"/>
      <w:bookmarkStart w:id="8796" w:name="_ETM_Q38_786286"/>
      <w:bookmarkStart w:id="8797" w:name="_ETM_Q38_786337"/>
      <w:bookmarkEnd w:id="8795"/>
      <w:bookmarkEnd w:id="8796"/>
      <w:bookmarkEnd w:id="8797"/>
    </w:p>
    <w:p w:rsidR="00C15322" w:rsidRDefault="00C15322" w:rsidP="00AC09F8">
      <w:pPr>
        <w:rPr>
          <w:rtl/>
        </w:rPr>
      </w:pPr>
      <w:r>
        <w:rPr>
          <w:rtl/>
        </w:rPr>
        <w:t xml:space="preserve">תמיד אחרי הצבעה מקבלים הודעה אישית. </w:t>
      </w:r>
      <w:bookmarkStart w:id="8798" w:name="_ETM_Q38_787949"/>
      <w:bookmarkStart w:id="8799" w:name="_ETM_Q38_788044"/>
      <w:bookmarkStart w:id="8800" w:name="_ETM_Q38_788117"/>
      <w:bookmarkStart w:id="8801" w:name="_ETM_Q38_788264"/>
      <w:bookmarkEnd w:id="8798"/>
      <w:bookmarkEnd w:id="8799"/>
      <w:bookmarkEnd w:id="8800"/>
      <w:bookmarkEnd w:id="8801"/>
      <w:r>
        <w:rPr>
          <w:rtl/>
        </w:rPr>
        <w:t>אי</w:t>
      </w:r>
      <w:r>
        <w:rPr>
          <w:rFonts w:hint="cs"/>
          <w:rtl/>
        </w:rPr>
        <w:t>-</w:t>
      </w:r>
      <w:r>
        <w:rPr>
          <w:rtl/>
        </w:rPr>
        <w:t xml:space="preserve">אפשר </w:t>
      </w:r>
      <w:bookmarkStart w:id="8802" w:name="_ETM_Q38_368716"/>
      <w:bookmarkEnd w:id="8802"/>
      <w:r>
        <w:rPr>
          <w:rtl/>
        </w:rPr>
        <w:t>לקבל ברצף</w:t>
      </w:r>
      <w:r>
        <w:rPr>
          <w:rFonts w:hint="cs"/>
          <w:rtl/>
        </w:rPr>
        <w:t>,</w:t>
      </w:r>
      <w:r>
        <w:rPr>
          <w:rtl/>
        </w:rPr>
        <w:t xml:space="preserve"> אחר</w:t>
      </w:r>
      <w:r>
        <w:rPr>
          <w:rFonts w:hint="cs"/>
          <w:rtl/>
        </w:rPr>
        <w:t>ת</w:t>
      </w:r>
      <w:r>
        <w:rPr>
          <w:rtl/>
        </w:rPr>
        <w:t xml:space="preserve"> כל הדיון פה יהיה רק הודעה אישית. </w:t>
      </w:r>
      <w:bookmarkStart w:id="8803" w:name="_ETM_Q38_371897"/>
      <w:bookmarkEnd w:id="8803"/>
      <w:r>
        <w:rPr>
          <w:rtl/>
        </w:rPr>
        <w:t>אתה תקרא לטלי ו</w:t>
      </w:r>
      <w:r>
        <w:rPr>
          <w:rFonts w:hint="cs"/>
          <w:rtl/>
        </w:rPr>
        <w:t xml:space="preserve">היא </w:t>
      </w:r>
      <w:r>
        <w:rPr>
          <w:rtl/>
        </w:rPr>
        <w:t xml:space="preserve">תקרא לך, ואז זה יהיה אחד אחרי </w:t>
      </w:r>
      <w:bookmarkStart w:id="8804" w:name="_ETM_Q38_375078"/>
      <w:bookmarkEnd w:id="8804"/>
      <w:r>
        <w:rPr>
          <w:rtl/>
        </w:rPr>
        <w:t xml:space="preserve">השני. חכה. </w:t>
      </w:r>
      <w:bookmarkStart w:id="8805" w:name="_ETM_Q38_379610"/>
      <w:bookmarkEnd w:id="8805"/>
    </w:p>
    <w:p w:rsidR="00C15322" w:rsidRDefault="00C15322" w:rsidP="00AC09F8">
      <w:pPr>
        <w:ind w:firstLine="0"/>
        <w:rPr>
          <w:rtl/>
        </w:rPr>
      </w:pPr>
      <w:bookmarkStart w:id="8806" w:name="_ETM_Q38_795681"/>
      <w:bookmarkStart w:id="8807" w:name="_ETM_Q38_795835"/>
      <w:bookmarkStart w:id="8808" w:name="_ETM_Q38_795942"/>
      <w:bookmarkStart w:id="8809" w:name="_ETM_Q38_795992"/>
      <w:bookmarkEnd w:id="8806"/>
      <w:bookmarkEnd w:id="8807"/>
      <w:bookmarkEnd w:id="8808"/>
      <w:bookmarkEnd w:id="8809"/>
    </w:p>
    <w:p w:rsidR="00C15322" w:rsidRDefault="00C15322" w:rsidP="00AC09F8">
      <w:pPr>
        <w:pStyle w:val="af5"/>
        <w:keepNext/>
        <w:rPr>
          <w:rtl/>
        </w:rPr>
      </w:pPr>
      <w:r w:rsidRPr="00C23E96">
        <w:rPr>
          <w:rStyle w:val="TagStyle"/>
          <w:rtl/>
        </w:rPr>
        <w:t xml:space="preserve"> &lt;&lt; קריאה &gt;&gt; </w:t>
      </w:r>
      <w:r>
        <w:rPr>
          <w:rtl/>
        </w:rPr>
        <w:t>טלי גוטליב (הליכוד):</w:t>
      </w:r>
      <w:r w:rsidRPr="00C23E96">
        <w:rPr>
          <w:rStyle w:val="TagStyle"/>
          <w:rtl/>
        </w:rPr>
        <w:t xml:space="preserve"> &lt;&lt; קריאה &gt;&gt;</w:t>
      </w:r>
      <w:r>
        <w:rPr>
          <w:rtl/>
        </w:rPr>
        <w:t xml:space="preserve"> </w:t>
      </w:r>
    </w:p>
    <w:p w:rsidR="00C15322" w:rsidRDefault="00C15322" w:rsidP="00AC09F8">
      <w:pPr>
        <w:ind w:firstLine="0"/>
        <w:rPr>
          <w:rtl/>
        </w:rPr>
      </w:pPr>
      <w:bookmarkStart w:id="8810" w:name="_ETM_Q38_799553"/>
      <w:bookmarkStart w:id="8811" w:name="_ETM_Q38_799817"/>
      <w:bookmarkStart w:id="8812" w:name="_ETM_Q38_799932"/>
      <w:bookmarkStart w:id="8813" w:name="_ETM_Q38_800246"/>
      <w:bookmarkEnd w:id="8810"/>
      <w:bookmarkEnd w:id="8811"/>
      <w:bookmarkEnd w:id="8812"/>
      <w:bookmarkEnd w:id="8813"/>
    </w:p>
    <w:p w:rsidR="00C15322" w:rsidRDefault="00DA5739" w:rsidP="00AC09F8">
      <w:pPr>
        <w:rPr>
          <w:rtl/>
        </w:rPr>
      </w:pPr>
      <w:bookmarkStart w:id="8814" w:name="_ETM_Q38_800411"/>
      <w:bookmarkEnd w:id="8814"/>
      <w:r>
        <w:rPr>
          <w:rFonts w:hint="cs"/>
          <w:rtl/>
        </w:rPr>
        <w:t>– – –</w:t>
      </w:r>
      <w:r w:rsidR="00C15322">
        <w:rPr>
          <w:rFonts w:hint="cs"/>
          <w:rtl/>
        </w:rPr>
        <w:t xml:space="preserve"> אתה לא רוצה להלשין? למה אתה לא מלשין? </w:t>
      </w:r>
      <w:bookmarkStart w:id="8815" w:name="_ETM_Q38_805301"/>
      <w:bookmarkEnd w:id="8815"/>
    </w:p>
    <w:p w:rsidR="00C15322" w:rsidRDefault="00C15322" w:rsidP="00AC09F8">
      <w:pPr>
        <w:ind w:firstLine="0"/>
        <w:rPr>
          <w:rtl/>
        </w:rPr>
      </w:pPr>
      <w:bookmarkStart w:id="8816" w:name="_ETM_Q38_805466"/>
      <w:bookmarkEnd w:id="8816"/>
    </w:p>
    <w:p w:rsidR="00C15322" w:rsidRDefault="00C15322" w:rsidP="00AC09F8">
      <w:pPr>
        <w:pStyle w:val="af6"/>
        <w:keepNext/>
        <w:rPr>
          <w:rtl/>
        </w:rPr>
      </w:pPr>
      <w:bookmarkStart w:id="8817" w:name="ET_yor_6490_58"/>
      <w:r w:rsidRPr="00C23E96">
        <w:rPr>
          <w:rStyle w:val="TagStyle"/>
          <w:rtl/>
        </w:rPr>
        <w:t xml:space="preserve"> &lt;&lt; יור &gt;&gt; </w:t>
      </w:r>
      <w:r>
        <w:rPr>
          <w:rtl/>
        </w:rPr>
        <w:t>היו"ר ניסים ואטורי:</w:t>
      </w:r>
      <w:r w:rsidRPr="00C23E96">
        <w:rPr>
          <w:rStyle w:val="TagStyle"/>
          <w:rtl/>
        </w:rPr>
        <w:t xml:space="preserve"> &lt;&lt; יור &gt;&gt;</w:t>
      </w:r>
      <w:r>
        <w:rPr>
          <w:rtl/>
        </w:rPr>
        <w:t xml:space="preserve"> </w:t>
      </w:r>
      <w:bookmarkEnd w:id="8817"/>
    </w:p>
    <w:p w:rsidR="00C15322" w:rsidRDefault="00C15322" w:rsidP="008F2C55">
      <w:pPr>
        <w:rPr>
          <w:rtl/>
        </w:rPr>
      </w:pPr>
    </w:p>
    <w:p w:rsidR="00C15322" w:rsidRDefault="00C15322" w:rsidP="00AC09F8">
      <w:pPr>
        <w:rPr>
          <w:rtl/>
        </w:rPr>
      </w:pPr>
      <w:bookmarkStart w:id="8818" w:name="_ETM_Q38_801841"/>
      <w:bookmarkEnd w:id="8818"/>
      <w:r>
        <w:rPr>
          <w:rFonts w:hint="cs"/>
          <w:rtl/>
        </w:rPr>
        <w:t xml:space="preserve">אומרים </w:t>
      </w:r>
      <w:bookmarkStart w:id="8819" w:name="_ETM_Q38_797801"/>
      <w:bookmarkEnd w:id="8819"/>
      <w:r>
        <w:rPr>
          <w:rFonts w:hint="cs"/>
          <w:rtl/>
        </w:rPr>
        <w:t xml:space="preserve">בעברית: סטאנה שווייה. </w:t>
      </w:r>
    </w:p>
    <w:p w:rsidR="00C15322" w:rsidRPr="00C23E96" w:rsidRDefault="00C15322" w:rsidP="00AC09F8">
      <w:pPr>
        <w:rPr>
          <w:rtl/>
        </w:rPr>
      </w:pPr>
      <w:bookmarkStart w:id="8820" w:name="_ETM_Q38_800862"/>
      <w:bookmarkStart w:id="8821" w:name="_ETM_Q38_801026"/>
      <w:bookmarkEnd w:id="8820"/>
      <w:bookmarkEnd w:id="8821"/>
    </w:p>
    <w:p w:rsidR="00C15322" w:rsidRDefault="00C15322" w:rsidP="00AC09F8">
      <w:pPr>
        <w:pStyle w:val="af5"/>
        <w:keepNext/>
        <w:rPr>
          <w:rtl/>
        </w:rPr>
      </w:pPr>
      <w:bookmarkStart w:id="8822" w:name="ET_interruption_6345_57"/>
      <w:r w:rsidRPr="00C23E96">
        <w:rPr>
          <w:rStyle w:val="TagStyle"/>
          <w:rtl/>
        </w:rPr>
        <w:t xml:space="preserve"> &lt;&lt; קריאה &gt;&gt; </w:t>
      </w:r>
      <w:r>
        <w:rPr>
          <w:rtl/>
        </w:rPr>
        <w:t>טלי גוטליב (הליכוד):</w:t>
      </w:r>
      <w:r w:rsidRPr="00C23E96">
        <w:rPr>
          <w:rStyle w:val="TagStyle"/>
          <w:rtl/>
        </w:rPr>
        <w:t xml:space="preserve"> &lt;&lt; קריאה &gt;&gt;</w:t>
      </w:r>
      <w:r>
        <w:rPr>
          <w:rtl/>
        </w:rPr>
        <w:t xml:space="preserve"> </w:t>
      </w:r>
      <w:bookmarkEnd w:id="8822"/>
    </w:p>
    <w:p w:rsidR="00C15322" w:rsidRDefault="00C15322" w:rsidP="008F2C55">
      <w:pPr>
        <w:rPr>
          <w:rtl/>
        </w:rPr>
      </w:pPr>
    </w:p>
    <w:p w:rsidR="00C15322" w:rsidRDefault="00C15322" w:rsidP="00AC09F8">
      <w:pPr>
        <w:rPr>
          <w:rtl/>
        </w:rPr>
      </w:pPr>
      <w:r>
        <w:rPr>
          <w:rFonts w:hint="cs"/>
          <w:rtl/>
        </w:rPr>
        <w:t xml:space="preserve">אתה כל הזמן מלשין </w:t>
      </w:r>
      <w:r w:rsidR="00DA5739">
        <w:rPr>
          <w:rFonts w:hint="cs"/>
          <w:rtl/>
        </w:rPr>
        <w:t>– – –</w:t>
      </w:r>
    </w:p>
    <w:p w:rsidR="00C15322" w:rsidRDefault="00C15322" w:rsidP="00AC09F8">
      <w:pPr>
        <w:ind w:firstLine="0"/>
        <w:rPr>
          <w:rtl/>
        </w:rPr>
      </w:pPr>
      <w:bookmarkStart w:id="8823" w:name="_ETM_Q38_808632"/>
      <w:bookmarkStart w:id="8824" w:name="_ETM_Q38_808775"/>
      <w:bookmarkStart w:id="8825" w:name="_ETM_Q38_800674"/>
      <w:bookmarkStart w:id="8826" w:name="_ETM_Q38_800842"/>
      <w:bookmarkEnd w:id="8823"/>
      <w:bookmarkEnd w:id="8824"/>
      <w:bookmarkEnd w:id="8825"/>
      <w:bookmarkEnd w:id="8826"/>
    </w:p>
    <w:p w:rsidR="00C15322" w:rsidRDefault="00C15322" w:rsidP="00AC09F8">
      <w:pPr>
        <w:pStyle w:val="af6"/>
        <w:keepNext/>
        <w:rPr>
          <w:rtl/>
        </w:rPr>
      </w:pPr>
      <w:bookmarkStart w:id="8827" w:name="ET_yor_6490_59"/>
      <w:r w:rsidRPr="00C23E96">
        <w:rPr>
          <w:rStyle w:val="TagStyle"/>
          <w:rtl/>
        </w:rPr>
        <w:t xml:space="preserve"> &lt;&lt; יור &gt;&gt; </w:t>
      </w:r>
      <w:r>
        <w:rPr>
          <w:rtl/>
        </w:rPr>
        <w:t>היו"ר ניסים ואטורי:</w:t>
      </w:r>
      <w:r w:rsidRPr="00C23E96">
        <w:rPr>
          <w:rStyle w:val="TagStyle"/>
          <w:rtl/>
        </w:rPr>
        <w:t xml:space="preserve"> &lt;&lt; יור &gt;&gt;</w:t>
      </w:r>
      <w:r>
        <w:rPr>
          <w:rtl/>
        </w:rPr>
        <w:t xml:space="preserve"> </w:t>
      </w:r>
      <w:bookmarkEnd w:id="8827"/>
    </w:p>
    <w:p w:rsidR="00C15322" w:rsidRDefault="00C15322" w:rsidP="008F2C55">
      <w:pPr>
        <w:rPr>
          <w:rtl/>
        </w:rPr>
      </w:pPr>
    </w:p>
    <w:p w:rsidR="00C15322" w:rsidRDefault="00C15322" w:rsidP="00AC09F8">
      <w:pPr>
        <w:rPr>
          <w:rtl/>
        </w:rPr>
      </w:pPr>
      <w:bookmarkStart w:id="8828" w:name="_ETM_Q38_802280"/>
      <w:bookmarkEnd w:id="8828"/>
      <w:r>
        <w:rPr>
          <w:rFonts w:hint="cs"/>
          <w:rtl/>
        </w:rPr>
        <w:t xml:space="preserve">טלי, את אחרי הודעה אישית. טלי, </w:t>
      </w:r>
      <w:bookmarkStart w:id="8829" w:name="_ETM_Q38_809002"/>
      <w:bookmarkEnd w:id="8829"/>
      <w:r>
        <w:rPr>
          <w:rFonts w:hint="cs"/>
          <w:rtl/>
        </w:rPr>
        <w:t>את אחרי הודעה אישית. מה, יש</w:t>
      </w:r>
      <w:bookmarkStart w:id="8830" w:name="_ETM_Q38_801302"/>
      <w:bookmarkStart w:id="8831" w:name="_ETM_Q38_801464"/>
      <w:bookmarkEnd w:id="8830"/>
      <w:bookmarkEnd w:id="8831"/>
      <w:r>
        <w:rPr>
          <w:rFonts w:hint="cs"/>
          <w:rtl/>
        </w:rPr>
        <w:t xml:space="preserve"> לך עוד </w:t>
      </w:r>
      <w:bookmarkStart w:id="8832" w:name="_ETM_Q38_810627"/>
      <w:bookmarkEnd w:id="8832"/>
      <w:r>
        <w:rPr>
          <w:rFonts w:hint="cs"/>
          <w:rtl/>
        </w:rPr>
        <w:t>משהו להגיד?</w:t>
      </w:r>
      <w:r>
        <w:rPr>
          <w:rFonts w:hint="cs"/>
        </w:rPr>
        <w:t xml:space="preserve"> </w:t>
      </w:r>
      <w:r>
        <w:rPr>
          <w:rFonts w:hint="cs"/>
          <w:rtl/>
        </w:rPr>
        <w:t>חמש דקות דיברת.</w:t>
      </w:r>
    </w:p>
    <w:p w:rsidR="00C15322" w:rsidRDefault="00C15322" w:rsidP="00AC09F8">
      <w:pPr>
        <w:ind w:firstLine="0"/>
        <w:rPr>
          <w:rtl/>
        </w:rPr>
      </w:pPr>
      <w:bookmarkStart w:id="8833" w:name="_ETM_Q38_808114"/>
      <w:bookmarkStart w:id="8834" w:name="_ETM_Q38_808249"/>
      <w:bookmarkEnd w:id="8833"/>
      <w:bookmarkEnd w:id="8834"/>
    </w:p>
    <w:p w:rsidR="00C15322" w:rsidRDefault="00C15322" w:rsidP="00AC09F8">
      <w:pPr>
        <w:pStyle w:val="af5"/>
        <w:keepNext/>
        <w:rPr>
          <w:rtl/>
        </w:rPr>
      </w:pPr>
      <w:bookmarkStart w:id="8835" w:name="ET_interruption_6345_60"/>
      <w:r w:rsidRPr="00C23E96">
        <w:rPr>
          <w:rStyle w:val="TagStyle"/>
          <w:rtl/>
        </w:rPr>
        <w:t xml:space="preserve"> &lt;&lt; קריאה &gt;&gt; </w:t>
      </w:r>
      <w:r>
        <w:rPr>
          <w:rtl/>
        </w:rPr>
        <w:t>טלי גוטליב (הליכוד):</w:t>
      </w:r>
      <w:r w:rsidRPr="00C23E96">
        <w:rPr>
          <w:rStyle w:val="TagStyle"/>
          <w:rtl/>
        </w:rPr>
        <w:t xml:space="preserve"> &lt;&lt; קריאה &gt;&gt;</w:t>
      </w:r>
      <w:r>
        <w:rPr>
          <w:rtl/>
        </w:rPr>
        <w:t xml:space="preserve"> </w:t>
      </w:r>
      <w:bookmarkEnd w:id="8835"/>
    </w:p>
    <w:p w:rsidR="00C15322" w:rsidRDefault="00C15322" w:rsidP="008F2C55">
      <w:pPr>
        <w:rPr>
          <w:rtl/>
        </w:rPr>
      </w:pPr>
    </w:p>
    <w:p w:rsidR="00C15322" w:rsidRDefault="00C15322" w:rsidP="00AC09F8">
      <w:pPr>
        <w:rPr>
          <w:rtl/>
        </w:rPr>
      </w:pPr>
      <w:bookmarkStart w:id="8836" w:name="_ETM_Q38_811097"/>
      <w:bookmarkEnd w:id="8836"/>
      <w:r>
        <w:rPr>
          <w:rFonts w:hint="cs"/>
          <w:rtl/>
        </w:rPr>
        <w:t xml:space="preserve">לא, אני חייבת שהוא ילשין, אני חייבת </w:t>
      </w:r>
      <w:bookmarkStart w:id="8837" w:name="_ETM_Q38_810642"/>
      <w:bookmarkEnd w:id="8837"/>
      <w:r>
        <w:rPr>
          <w:rFonts w:hint="cs"/>
          <w:rtl/>
        </w:rPr>
        <w:t>שהוא יהיה עקבי בהלשנות. ה</w:t>
      </w:r>
      <w:bookmarkStart w:id="8838" w:name="_ETM_Q38_813742"/>
      <w:bookmarkEnd w:id="8838"/>
      <w:r>
        <w:rPr>
          <w:rFonts w:hint="cs"/>
          <w:rtl/>
        </w:rPr>
        <w:t xml:space="preserve">וא מלשין. אז בוא תלשין. </w:t>
      </w:r>
    </w:p>
    <w:p w:rsidR="00C15322" w:rsidRDefault="00C15322" w:rsidP="00AC09F8">
      <w:pPr>
        <w:ind w:firstLine="0"/>
        <w:rPr>
          <w:rtl/>
        </w:rPr>
      </w:pPr>
      <w:bookmarkStart w:id="8839" w:name="_ETM_Q38_811861"/>
      <w:bookmarkStart w:id="8840" w:name="_ETM_Q38_814765"/>
      <w:bookmarkStart w:id="8841" w:name="_ETM_Q38_815071"/>
      <w:bookmarkEnd w:id="8839"/>
      <w:bookmarkEnd w:id="8840"/>
      <w:bookmarkEnd w:id="8841"/>
    </w:p>
    <w:p w:rsidR="00C15322" w:rsidRDefault="00C15322" w:rsidP="00AC09F8">
      <w:pPr>
        <w:pStyle w:val="af6"/>
        <w:keepNext/>
        <w:rPr>
          <w:rtl/>
        </w:rPr>
      </w:pPr>
      <w:r w:rsidRPr="003F54CD">
        <w:rPr>
          <w:rStyle w:val="TagStyle"/>
          <w:rtl/>
        </w:rPr>
        <w:t xml:space="preserve"> &lt;&lt; יור &gt;&gt; </w:t>
      </w:r>
      <w:r>
        <w:rPr>
          <w:rtl/>
        </w:rPr>
        <w:t>היו"ר ניסים ואטורי:</w:t>
      </w:r>
      <w:r w:rsidRPr="003F54CD">
        <w:rPr>
          <w:rStyle w:val="TagStyle"/>
          <w:rtl/>
        </w:rPr>
        <w:t xml:space="preserve"> &lt;&lt; יור &gt;&gt;</w:t>
      </w:r>
      <w:r>
        <w:rPr>
          <w:rtl/>
        </w:rPr>
        <w:t xml:space="preserve"> </w:t>
      </w:r>
    </w:p>
    <w:p w:rsidR="00C15322" w:rsidRDefault="00C15322" w:rsidP="008F2C55">
      <w:pPr>
        <w:rPr>
          <w:rtl/>
        </w:rPr>
      </w:pPr>
    </w:p>
    <w:p w:rsidR="00C15322" w:rsidRDefault="00C15322" w:rsidP="00AC09F8">
      <w:pPr>
        <w:rPr>
          <w:rtl/>
        </w:rPr>
      </w:pPr>
      <w:bookmarkStart w:id="8842" w:name="_ETM_Q38_816576"/>
      <w:bookmarkEnd w:id="8842"/>
      <w:r>
        <w:rPr>
          <w:rFonts w:hint="cs"/>
          <w:rtl/>
        </w:rPr>
        <w:t xml:space="preserve">תודה רבה. </w:t>
      </w:r>
      <w:bookmarkStart w:id="8843" w:name="_ETM_Q38_814725"/>
      <w:bookmarkStart w:id="8844" w:name="_ETM_Q38_814927"/>
      <w:bookmarkStart w:id="8845" w:name="_ETM_Q38_815209"/>
      <w:bookmarkStart w:id="8846" w:name="_ETM_Q38_815243"/>
      <w:bookmarkStart w:id="8847" w:name="_ETM_Q38_815394"/>
      <w:bookmarkEnd w:id="8843"/>
      <w:bookmarkEnd w:id="8844"/>
      <w:bookmarkEnd w:id="8845"/>
      <w:bookmarkEnd w:id="8846"/>
      <w:bookmarkEnd w:id="8847"/>
    </w:p>
    <w:p w:rsidR="00C15322" w:rsidRPr="00374597" w:rsidRDefault="00C15322" w:rsidP="00AC09F8">
      <w:pPr>
        <w:rPr>
          <w:rtl/>
        </w:rPr>
      </w:pPr>
    </w:p>
    <w:p w:rsidR="00C15322" w:rsidRDefault="00C15322" w:rsidP="00AC09F8">
      <w:pPr>
        <w:pStyle w:val="a4"/>
        <w:keepNext/>
        <w:rPr>
          <w:rtl/>
        </w:rPr>
      </w:pPr>
      <w:bookmarkStart w:id="8848" w:name="ET_speaker_6511_2"/>
      <w:r w:rsidRPr="0067439C">
        <w:rPr>
          <w:rStyle w:val="TagStyle"/>
          <w:rtl/>
        </w:rPr>
        <w:t xml:space="preserve">&lt;&lt; דובר &gt;&gt; </w:t>
      </w:r>
      <w:bookmarkStart w:id="8849" w:name="_Toc204198166"/>
      <w:bookmarkStart w:id="8850" w:name="_Toc204198643"/>
      <w:r>
        <w:rPr>
          <w:rtl/>
        </w:rPr>
        <w:t>צביקה פוגל (יו"ר הוועדה לביטחון לאומי):</w:t>
      </w:r>
      <w:bookmarkEnd w:id="8849"/>
      <w:bookmarkEnd w:id="8850"/>
      <w:r w:rsidRPr="0067439C">
        <w:rPr>
          <w:rStyle w:val="TagStyle"/>
          <w:rtl/>
        </w:rPr>
        <w:t xml:space="preserve"> &lt;&lt; דובר &gt;&gt;</w:t>
      </w:r>
      <w:r>
        <w:rPr>
          <w:rtl/>
        </w:rPr>
        <w:t xml:space="preserve">   </w:t>
      </w:r>
      <w:bookmarkEnd w:id="8848"/>
    </w:p>
    <w:p w:rsidR="00C15322" w:rsidRDefault="00C15322" w:rsidP="008F2C55">
      <w:pPr>
        <w:rPr>
          <w:rtl/>
        </w:rPr>
      </w:pPr>
    </w:p>
    <w:p w:rsidR="00C15322" w:rsidRDefault="00C15322" w:rsidP="00AC09F8">
      <w:pPr>
        <w:rPr>
          <w:rtl/>
        </w:rPr>
      </w:pPr>
      <w:bookmarkStart w:id="8851" w:name="_ETM_Q39_197940"/>
      <w:bookmarkStart w:id="8852" w:name="_ETM_Q39_208310"/>
      <w:bookmarkStart w:id="8853" w:name="_ETM_Q39_208609"/>
      <w:bookmarkStart w:id="8854" w:name="_ETM_Q39_208669"/>
      <w:bookmarkStart w:id="8855" w:name="_ETM_Q39_208759"/>
      <w:bookmarkStart w:id="8856" w:name="_ETM_Q39_208939"/>
      <w:bookmarkStart w:id="8857" w:name="_ETM_Q39_209150"/>
      <w:bookmarkStart w:id="8858" w:name="_ETM_Q39_209480"/>
      <w:bookmarkStart w:id="8859" w:name="_ETM_Q39_209779"/>
      <w:bookmarkStart w:id="8860" w:name="_ETM_Q39_215890"/>
      <w:bookmarkStart w:id="8861" w:name="_ETM_Q39_216100"/>
      <w:bookmarkStart w:id="8862" w:name="_ETM_Q39_216640"/>
      <w:bookmarkEnd w:id="8851"/>
      <w:bookmarkEnd w:id="8852"/>
      <w:bookmarkEnd w:id="8853"/>
      <w:bookmarkEnd w:id="8854"/>
      <w:bookmarkEnd w:id="8855"/>
      <w:bookmarkEnd w:id="8856"/>
      <w:bookmarkEnd w:id="8857"/>
      <w:bookmarkEnd w:id="8858"/>
      <w:bookmarkEnd w:id="8859"/>
      <w:bookmarkEnd w:id="8860"/>
      <w:bookmarkEnd w:id="8861"/>
      <w:bookmarkEnd w:id="8862"/>
      <w:r>
        <w:rPr>
          <w:rtl/>
        </w:rPr>
        <w:t>תודה</w:t>
      </w:r>
      <w:r>
        <w:rPr>
          <w:rFonts w:hint="cs"/>
          <w:rtl/>
        </w:rPr>
        <w:t>.</w:t>
      </w:r>
      <w:r>
        <w:rPr>
          <w:rtl/>
        </w:rPr>
        <w:t xml:space="preserve"> </w:t>
      </w:r>
      <w:bookmarkStart w:id="8863" w:name="_ETM_Q39_217940"/>
      <w:bookmarkEnd w:id="8863"/>
      <w:r>
        <w:rPr>
          <w:rtl/>
        </w:rPr>
        <w:t xml:space="preserve">אדוני </w:t>
      </w:r>
      <w:bookmarkStart w:id="8864" w:name="_ETM_Q39_218450"/>
      <w:bookmarkEnd w:id="8864"/>
      <w:r>
        <w:rPr>
          <w:rtl/>
        </w:rPr>
        <w:t>היושב-ראש</w:t>
      </w:r>
      <w:r>
        <w:rPr>
          <w:rFonts w:hint="cs"/>
          <w:rtl/>
        </w:rPr>
        <w:t>,</w:t>
      </w:r>
      <w:r>
        <w:rPr>
          <w:rtl/>
        </w:rPr>
        <w:t xml:space="preserve"> </w:t>
      </w:r>
      <w:bookmarkStart w:id="8865" w:name="_ETM_Q39_219140"/>
      <w:bookmarkEnd w:id="8865"/>
      <w:r>
        <w:rPr>
          <w:rtl/>
        </w:rPr>
        <w:t xml:space="preserve">חבריי </w:t>
      </w:r>
      <w:bookmarkStart w:id="8866" w:name="_ETM_Q39_219620"/>
      <w:bookmarkEnd w:id="8866"/>
      <w:r>
        <w:rPr>
          <w:rtl/>
        </w:rPr>
        <w:t xml:space="preserve">חברי </w:t>
      </w:r>
      <w:bookmarkStart w:id="8867" w:name="_ETM_Q39_219950"/>
      <w:bookmarkEnd w:id="8867"/>
      <w:r>
        <w:rPr>
          <w:rtl/>
        </w:rPr>
        <w:t>הכנסת</w:t>
      </w:r>
      <w:r>
        <w:rPr>
          <w:rFonts w:hint="cs"/>
          <w:rtl/>
        </w:rPr>
        <w:t>, כנסת נכבדה.</w:t>
      </w:r>
    </w:p>
    <w:p w:rsidR="00C15322" w:rsidRDefault="00C15322" w:rsidP="00AC09F8">
      <w:pPr>
        <w:rPr>
          <w:rtl/>
        </w:rPr>
      </w:pPr>
    </w:p>
    <w:p w:rsidR="00C15322" w:rsidRDefault="00C15322" w:rsidP="00AC09F8">
      <w:pPr>
        <w:pStyle w:val="af5"/>
        <w:keepNext/>
        <w:rPr>
          <w:rtl/>
        </w:rPr>
      </w:pPr>
      <w:bookmarkStart w:id="8868" w:name="ET_interruption_6345_3"/>
      <w:r w:rsidRPr="0067439C">
        <w:rPr>
          <w:rStyle w:val="TagStyle"/>
          <w:rtl/>
        </w:rPr>
        <w:t xml:space="preserve"> &lt;&lt; קריאה &gt;&gt; </w:t>
      </w:r>
      <w:r>
        <w:rPr>
          <w:rtl/>
        </w:rPr>
        <w:t>טלי גוטליב (הליכוד):</w:t>
      </w:r>
      <w:r w:rsidRPr="0067439C">
        <w:rPr>
          <w:rStyle w:val="TagStyle"/>
          <w:rtl/>
        </w:rPr>
        <w:t xml:space="preserve"> &lt;&lt; קריאה &gt;&gt;</w:t>
      </w:r>
      <w:r>
        <w:rPr>
          <w:rtl/>
        </w:rPr>
        <w:t xml:space="preserve">   </w:t>
      </w:r>
      <w:bookmarkEnd w:id="8868"/>
    </w:p>
    <w:p w:rsidR="00C15322" w:rsidRDefault="00C15322" w:rsidP="00AC09F8">
      <w:pPr>
        <w:rPr>
          <w:rtl/>
          <w:lang w:eastAsia="he-IL"/>
        </w:rPr>
      </w:pPr>
    </w:p>
    <w:p w:rsidR="00C15322" w:rsidRDefault="00C15322" w:rsidP="00AC09F8">
      <w:pPr>
        <w:rPr>
          <w:rtl/>
          <w:lang w:eastAsia="he-IL"/>
        </w:rPr>
      </w:pPr>
      <w:bookmarkStart w:id="8869" w:name="_ETM_Q39_222000"/>
      <w:bookmarkEnd w:id="8869"/>
      <w:r>
        <w:rPr>
          <w:rFonts w:hint="cs"/>
          <w:rtl/>
          <w:lang w:eastAsia="he-IL"/>
        </w:rPr>
        <w:t>אדוני חבר הכנסת פוגל, סליחה שהפרעתי לך, פשוט לא הבנתי למה הוא לא מלשין. למה אתה לא מלשין?</w:t>
      </w:r>
      <w:r>
        <w:rPr>
          <w:rFonts w:hint="cs"/>
          <w:lang w:eastAsia="he-IL"/>
        </w:rPr>
        <w:t xml:space="preserve"> </w:t>
      </w:r>
      <w:bookmarkStart w:id="8870" w:name="_ETM_Q39_223000"/>
      <w:bookmarkEnd w:id="8870"/>
    </w:p>
    <w:p w:rsidR="00C15322" w:rsidRDefault="00C15322" w:rsidP="00AC09F8">
      <w:pPr>
        <w:rPr>
          <w:rtl/>
          <w:lang w:eastAsia="he-IL"/>
        </w:rPr>
      </w:pPr>
    </w:p>
    <w:p w:rsidR="00C15322" w:rsidRDefault="00C15322" w:rsidP="00AC09F8">
      <w:pPr>
        <w:pStyle w:val="af6"/>
        <w:keepNext/>
        <w:rPr>
          <w:rtl/>
        </w:rPr>
      </w:pPr>
      <w:r w:rsidRPr="0067439C">
        <w:rPr>
          <w:rStyle w:val="TagStyle"/>
          <w:rtl/>
        </w:rPr>
        <w:t xml:space="preserve"> &lt;&lt; יור &gt;&gt; </w:t>
      </w:r>
      <w:r>
        <w:rPr>
          <w:rtl/>
        </w:rPr>
        <w:t>היו"ר ניסים ואטורי:</w:t>
      </w:r>
      <w:r w:rsidRPr="0067439C">
        <w:rPr>
          <w:rStyle w:val="TagStyle"/>
          <w:rtl/>
        </w:rPr>
        <w:t xml:space="preserve"> &lt;&lt; יור &gt;&gt;</w:t>
      </w:r>
      <w:r>
        <w:rPr>
          <w:rtl/>
        </w:rPr>
        <w:t xml:space="preserve">   </w:t>
      </w:r>
    </w:p>
    <w:p w:rsidR="00C15322" w:rsidRDefault="00C15322" w:rsidP="008F2C55">
      <w:pPr>
        <w:rPr>
          <w:rtl/>
          <w:lang w:eastAsia="he-IL"/>
        </w:rPr>
      </w:pPr>
    </w:p>
    <w:p w:rsidR="00C15322" w:rsidRDefault="00C15322" w:rsidP="00AC09F8">
      <w:pPr>
        <w:rPr>
          <w:rtl/>
          <w:lang w:eastAsia="he-IL"/>
        </w:rPr>
      </w:pPr>
      <w:r>
        <w:rPr>
          <w:rFonts w:hint="cs"/>
          <w:rtl/>
          <w:lang w:eastAsia="he-IL"/>
        </w:rPr>
        <w:t>חברת הכנסת טלי גוטליב.</w:t>
      </w:r>
    </w:p>
    <w:p w:rsidR="00C15322" w:rsidRDefault="00C15322" w:rsidP="00AC09F8">
      <w:pPr>
        <w:rPr>
          <w:rtl/>
          <w:lang w:eastAsia="he-IL"/>
        </w:rPr>
      </w:pPr>
    </w:p>
    <w:p w:rsidR="00C15322" w:rsidRDefault="00C15322" w:rsidP="00AC09F8">
      <w:pPr>
        <w:pStyle w:val="af5"/>
        <w:keepNext/>
        <w:rPr>
          <w:rtl/>
        </w:rPr>
      </w:pPr>
      <w:bookmarkStart w:id="8871" w:name="ET_interruption_6345_8"/>
      <w:r w:rsidRPr="0067439C">
        <w:rPr>
          <w:rStyle w:val="TagStyle"/>
          <w:rtl/>
        </w:rPr>
        <w:t xml:space="preserve"> &lt;&lt; קריאה &gt;&gt; </w:t>
      </w:r>
      <w:r>
        <w:rPr>
          <w:rtl/>
        </w:rPr>
        <w:t>טלי גוטליב (הליכוד):</w:t>
      </w:r>
      <w:r w:rsidRPr="0067439C">
        <w:rPr>
          <w:rStyle w:val="TagStyle"/>
          <w:rtl/>
        </w:rPr>
        <w:t xml:space="preserve"> &lt;&lt; קריאה &gt;&gt;</w:t>
      </w:r>
      <w:r>
        <w:rPr>
          <w:rtl/>
        </w:rPr>
        <w:t xml:space="preserve">   </w:t>
      </w:r>
      <w:bookmarkEnd w:id="8871"/>
    </w:p>
    <w:p w:rsidR="00C15322" w:rsidRDefault="00C15322" w:rsidP="008F2C55">
      <w:pPr>
        <w:rPr>
          <w:rtl/>
          <w:lang w:eastAsia="he-IL"/>
        </w:rPr>
      </w:pPr>
    </w:p>
    <w:p w:rsidR="00C15322" w:rsidRPr="0067439C" w:rsidRDefault="00C15322" w:rsidP="00AC09F8">
      <w:pPr>
        <w:rPr>
          <w:rtl/>
          <w:lang w:eastAsia="he-IL"/>
        </w:rPr>
      </w:pPr>
      <w:r>
        <w:rPr>
          <w:rFonts w:hint="cs"/>
          <w:rtl/>
          <w:lang w:eastAsia="he-IL"/>
        </w:rPr>
        <w:t xml:space="preserve">למה </w:t>
      </w:r>
      <w:r w:rsidR="00DA5739">
        <w:rPr>
          <w:rFonts w:hint="cs"/>
          <w:rtl/>
          <w:lang w:eastAsia="he-IL"/>
        </w:rPr>
        <w:t>– – –</w:t>
      </w:r>
    </w:p>
    <w:p w:rsidR="00C15322" w:rsidRDefault="00C15322" w:rsidP="00AC09F8">
      <w:pPr>
        <w:rPr>
          <w:rtl/>
          <w:lang w:eastAsia="he-IL"/>
        </w:rPr>
      </w:pPr>
    </w:p>
    <w:p w:rsidR="00C15322" w:rsidRDefault="00C15322" w:rsidP="00AC09F8">
      <w:pPr>
        <w:pStyle w:val="af5"/>
        <w:keepNext/>
        <w:rPr>
          <w:rtl/>
        </w:rPr>
      </w:pPr>
      <w:bookmarkStart w:id="8872" w:name="ET_interruption_5854_6"/>
      <w:r w:rsidRPr="0067439C">
        <w:rPr>
          <w:rStyle w:val="TagStyle"/>
          <w:rtl/>
        </w:rPr>
        <w:t xml:space="preserve"> &lt;&lt; קריאה &gt;&gt; </w:t>
      </w:r>
      <w:r>
        <w:rPr>
          <w:rtl/>
        </w:rPr>
        <w:t>ווליד טאהא (רע"מ – הרשימה הערבית המאוחדת):</w:t>
      </w:r>
      <w:r w:rsidRPr="0067439C">
        <w:rPr>
          <w:rStyle w:val="TagStyle"/>
          <w:rtl/>
        </w:rPr>
        <w:t xml:space="preserve"> &lt;&lt; קריאה &gt;&gt;</w:t>
      </w:r>
      <w:r>
        <w:rPr>
          <w:rtl/>
        </w:rPr>
        <w:t xml:space="preserve">   </w:t>
      </w:r>
      <w:bookmarkEnd w:id="8872"/>
    </w:p>
    <w:p w:rsidR="00C15322" w:rsidRDefault="00C15322" w:rsidP="008F2C55">
      <w:pPr>
        <w:rPr>
          <w:rtl/>
          <w:lang w:eastAsia="he-IL"/>
        </w:rPr>
      </w:pPr>
    </w:p>
    <w:p w:rsidR="00C15322" w:rsidRDefault="00DA5739" w:rsidP="00AC09F8">
      <w:pPr>
        <w:rPr>
          <w:rtl/>
          <w:lang w:eastAsia="he-IL"/>
        </w:rPr>
      </w:pPr>
      <w:r>
        <w:rPr>
          <w:rFonts w:hint="cs"/>
          <w:rtl/>
          <w:lang w:eastAsia="he-IL"/>
        </w:rPr>
        <w:t>– – –</w:t>
      </w:r>
      <w:r w:rsidR="00C15322">
        <w:rPr>
          <w:rFonts w:hint="cs"/>
          <w:rtl/>
          <w:lang w:eastAsia="he-IL"/>
        </w:rPr>
        <w:t xml:space="preserve"> לא להפריע. היא תמיד מפריעה. </w:t>
      </w:r>
      <w:bookmarkStart w:id="8873" w:name="_ETM_Q39_231000"/>
      <w:bookmarkEnd w:id="8873"/>
    </w:p>
    <w:p w:rsidR="00C15322" w:rsidRDefault="00C15322" w:rsidP="00AC09F8">
      <w:pPr>
        <w:rPr>
          <w:rtl/>
          <w:lang w:eastAsia="he-IL"/>
        </w:rPr>
      </w:pPr>
    </w:p>
    <w:p w:rsidR="00C15322" w:rsidRDefault="00C15322" w:rsidP="00AC09F8">
      <w:pPr>
        <w:pStyle w:val="af5"/>
        <w:keepNext/>
        <w:rPr>
          <w:rtl/>
        </w:rPr>
      </w:pPr>
      <w:bookmarkStart w:id="8874" w:name="ET_interruption_6345_7"/>
      <w:r w:rsidRPr="0067439C">
        <w:rPr>
          <w:rStyle w:val="TagStyle"/>
          <w:rtl/>
        </w:rPr>
        <w:t xml:space="preserve"> &lt;&lt; קריאה &gt;&gt; </w:t>
      </w:r>
      <w:r>
        <w:rPr>
          <w:rtl/>
        </w:rPr>
        <w:t>טלי גוטליב (הליכוד):</w:t>
      </w:r>
      <w:r w:rsidRPr="0067439C">
        <w:rPr>
          <w:rStyle w:val="TagStyle"/>
          <w:rtl/>
        </w:rPr>
        <w:t xml:space="preserve"> &lt;&lt; קריאה &gt;&gt;</w:t>
      </w:r>
      <w:r>
        <w:rPr>
          <w:rtl/>
        </w:rPr>
        <w:t xml:space="preserve">   </w:t>
      </w:r>
      <w:bookmarkEnd w:id="8874"/>
    </w:p>
    <w:p w:rsidR="00C15322" w:rsidRDefault="00C15322" w:rsidP="008F2C55">
      <w:pPr>
        <w:rPr>
          <w:rtl/>
          <w:lang w:eastAsia="he-IL"/>
        </w:rPr>
      </w:pPr>
    </w:p>
    <w:p w:rsidR="00C15322" w:rsidRDefault="00C15322" w:rsidP="00AC09F8">
      <w:pPr>
        <w:rPr>
          <w:rtl/>
          <w:lang w:eastAsia="he-IL"/>
        </w:rPr>
      </w:pPr>
      <w:bookmarkStart w:id="8875" w:name="_ETM_Q39_230000"/>
      <w:bookmarkEnd w:id="8875"/>
      <w:r>
        <w:rPr>
          <w:rFonts w:hint="cs"/>
          <w:rtl/>
          <w:lang w:eastAsia="he-IL"/>
        </w:rPr>
        <w:t xml:space="preserve">לך להלשין, לך לבכות למורה. </w:t>
      </w:r>
    </w:p>
    <w:p w:rsidR="00C15322" w:rsidRDefault="00C15322" w:rsidP="00AC09F8">
      <w:pPr>
        <w:rPr>
          <w:rtl/>
          <w:lang w:eastAsia="he-IL"/>
        </w:rPr>
      </w:pPr>
    </w:p>
    <w:p w:rsidR="00C15322" w:rsidRDefault="00C15322" w:rsidP="00AC09F8">
      <w:pPr>
        <w:pStyle w:val="af5"/>
        <w:keepNext/>
        <w:rPr>
          <w:rtl/>
        </w:rPr>
      </w:pPr>
      <w:bookmarkStart w:id="8876" w:name="ET_interruption_5854_9"/>
      <w:r w:rsidRPr="0067439C">
        <w:rPr>
          <w:rStyle w:val="TagStyle"/>
          <w:rtl/>
        </w:rPr>
        <w:t xml:space="preserve"> &lt;&lt; קריאה &gt;&gt; </w:t>
      </w:r>
      <w:r>
        <w:rPr>
          <w:rtl/>
        </w:rPr>
        <w:t>ווליד טאהא (רע"מ – הרשימה הערבית המאוחדת):</w:t>
      </w:r>
      <w:r w:rsidRPr="0067439C">
        <w:rPr>
          <w:rStyle w:val="TagStyle"/>
          <w:rtl/>
        </w:rPr>
        <w:t xml:space="preserve"> &lt;&lt; קריאה &gt;&gt;</w:t>
      </w:r>
      <w:r>
        <w:rPr>
          <w:rtl/>
        </w:rPr>
        <w:t xml:space="preserve">   </w:t>
      </w:r>
      <w:bookmarkEnd w:id="8876"/>
    </w:p>
    <w:p w:rsidR="00C15322" w:rsidRDefault="00C15322" w:rsidP="008F2C55">
      <w:pPr>
        <w:rPr>
          <w:rtl/>
          <w:lang w:eastAsia="he-IL"/>
        </w:rPr>
      </w:pPr>
    </w:p>
    <w:p w:rsidR="00C15322" w:rsidRDefault="00C15322" w:rsidP="00AC09F8">
      <w:pPr>
        <w:rPr>
          <w:rtl/>
          <w:lang w:eastAsia="he-IL"/>
        </w:rPr>
      </w:pPr>
      <w:r>
        <w:rPr>
          <w:rFonts w:hint="cs"/>
          <w:rtl/>
          <w:lang w:eastAsia="he-IL"/>
        </w:rPr>
        <w:t>היא תמיד מפריעה.</w:t>
      </w:r>
    </w:p>
    <w:p w:rsidR="00C15322" w:rsidRDefault="00C15322" w:rsidP="00AC09F8">
      <w:pPr>
        <w:rPr>
          <w:rtl/>
          <w:lang w:eastAsia="he-IL"/>
        </w:rPr>
      </w:pPr>
    </w:p>
    <w:p w:rsidR="00C15322" w:rsidRDefault="00C15322" w:rsidP="00AC09F8">
      <w:pPr>
        <w:pStyle w:val="af5"/>
        <w:keepNext/>
        <w:rPr>
          <w:rtl/>
        </w:rPr>
      </w:pPr>
      <w:bookmarkStart w:id="8877" w:name="ET_interruption_6345_10"/>
      <w:r w:rsidRPr="0067439C">
        <w:rPr>
          <w:rStyle w:val="TagStyle"/>
          <w:rtl/>
        </w:rPr>
        <w:t xml:space="preserve"> &lt;&lt; קריאה &gt;&gt; </w:t>
      </w:r>
      <w:r>
        <w:rPr>
          <w:rtl/>
        </w:rPr>
        <w:t>טלי גוטליב (הליכוד):</w:t>
      </w:r>
      <w:r w:rsidRPr="0067439C">
        <w:rPr>
          <w:rStyle w:val="TagStyle"/>
          <w:rtl/>
        </w:rPr>
        <w:t xml:space="preserve"> &lt;&lt; קריאה &gt;&gt;</w:t>
      </w:r>
      <w:r>
        <w:rPr>
          <w:rtl/>
        </w:rPr>
        <w:t xml:space="preserve">   </w:t>
      </w:r>
      <w:bookmarkEnd w:id="8877"/>
    </w:p>
    <w:p w:rsidR="00C15322" w:rsidRDefault="00C15322" w:rsidP="008F2C55">
      <w:pPr>
        <w:rPr>
          <w:rtl/>
          <w:lang w:eastAsia="he-IL"/>
        </w:rPr>
      </w:pPr>
    </w:p>
    <w:p w:rsidR="00C15322" w:rsidRDefault="00C15322" w:rsidP="00AC09F8">
      <w:pPr>
        <w:rPr>
          <w:rtl/>
          <w:lang w:eastAsia="he-IL"/>
        </w:rPr>
      </w:pPr>
      <w:r>
        <w:rPr>
          <w:rFonts w:hint="cs"/>
          <w:rtl/>
          <w:lang w:eastAsia="he-IL"/>
        </w:rPr>
        <w:t xml:space="preserve">לך לבכות למורה. </w:t>
      </w:r>
    </w:p>
    <w:p w:rsidR="00C15322" w:rsidRDefault="00C15322" w:rsidP="00AC09F8">
      <w:pPr>
        <w:rPr>
          <w:rtl/>
          <w:lang w:eastAsia="he-IL"/>
        </w:rPr>
      </w:pPr>
    </w:p>
    <w:p w:rsidR="00C15322" w:rsidRDefault="00C15322" w:rsidP="00AC09F8">
      <w:pPr>
        <w:pStyle w:val="af5"/>
        <w:keepNext/>
        <w:rPr>
          <w:rtl/>
        </w:rPr>
      </w:pPr>
      <w:bookmarkStart w:id="8878" w:name="ET_interruption_5854_11"/>
      <w:r w:rsidRPr="0067439C">
        <w:rPr>
          <w:rStyle w:val="TagStyle"/>
          <w:rtl/>
        </w:rPr>
        <w:t xml:space="preserve"> &lt;&lt; קריאה &gt;&gt; </w:t>
      </w:r>
      <w:r>
        <w:rPr>
          <w:rtl/>
        </w:rPr>
        <w:t>ווליד טאהא (רע"מ – הרשימה הערבית המאוחדת):</w:t>
      </w:r>
      <w:r w:rsidRPr="0067439C">
        <w:rPr>
          <w:rStyle w:val="TagStyle"/>
          <w:rtl/>
        </w:rPr>
        <w:t xml:space="preserve"> &lt;&lt; קריאה &gt;&gt;</w:t>
      </w:r>
      <w:r>
        <w:rPr>
          <w:rtl/>
        </w:rPr>
        <w:t xml:space="preserve">   </w:t>
      </w:r>
      <w:bookmarkEnd w:id="8878"/>
    </w:p>
    <w:p w:rsidR="00C15322" w:rsidRDefault="00C15322" w:rsidP="008F2C55">
      <w:pPr>
        <w:rPr>
          <w:rtl/>
          <w:lang w:eastAsia="he-IL"/>
        </w:rPr>
      </w:pPr>
    </w:p>
    <w:p w:rsidR="00C15322" w:rsidRDefault="00C15322" w:rsidP="00AC09F8">
      <w:pPr>
        <w:rPr>
          <w:rtl/>
          <w:lang w:eastAsia="he-IL"/>
        </w:rPr>
      </w:pPr>
      <w:r>
        <w:rPr>
          <w:rFonts w:hint="cs"/>
          <w:rtl/>
          <w:lang w:eastAsia="he-IL"/>
        </w:rPr>
        <w:t xml:space="preserve">הבעיה </w:t>
      </w:r>
      <w:r w:rsidR="00DA5739">
        <w:rPr>
          <w:rFonts w:hint="cs"/>
          <w:rtl/>
          <w:lang w:eastAsia="he-IL"/>
        </w:rPr>
        <w:t>– – –</w:t>
      </w:r>
    </w:p>
    <w:p w:rsidR="00C15322" w:rsidRDefault="00C15322" w:rsidP="00AC09F8">
      <w:pPr>
        <w:rPr>
          <w:rtl/>
          <w:lang w:eastAsia="he-IL"/>
        </w:rPr>
      </w:pPr>
    </w:p>
    <w:p w:rsidR="00C15322" w:rsidRDefault="00C15322" w:rsidP="00AC09F8">
      <w:pPr>
        <w:pStyle w:val="af5"/>
        <w:keepNext/>
        <w:rPr>
          <w:rtl/>
        </w:rPr>
      </w:pPr>
      <w:bookmarkStart w:id="8879" w:name="_ETM_Q39_238000"/>
      <w:bookmarkEnd w:id="8879"/>
      <w:r w:rsidRPr="0067439C">
        <w:rPr>
          <w:rStyle w:val="TagStyle"/>
          <w:rtl/>
        </w:rPr>
        <w:t xml:space="preserve"> &lt;&lt; קריאה &gt;&gt; </w:t>
      </w:r>
      <w:r>
        <w:rPr>
          <w:rtl/>
        </w:rPr>
        <w:t>טלי גוטליב (הליכוד):</w:t>
      </w:r>
      <w:r w:rsidRPr="0067439C">
        <w:rPr>
          <w:rStyle w:val="TagStyle"/>
          <w:rtl/>
        </w:rPr>
        <w:t xml:space="preserve"> &lt;&lt; קריאה &gt;&gt;</w:t>
      </w:r>
      <w:r>
        <w:rPr>
          <w:rtl/>
        </w:rPr>
        <w:t xml:space="preserve">   </w:t>
      </w:r>
    </w:p>
    <w:p w:rsidR="00C15322" w:rsidRDefault="00C15322" w:rsidP="008F2C55">
      <w:pPr>
        <w:rPr>
          <w:rtl/>
          <w:lang w:eastAsia="he-IL"/>
        </w:rPr>
      </w:pPr>
    </w:p>
    <w:p w:rsidR="00C15322" w:rsidRPr="0067439C" w:rsidRDefault="00C15322" w:rsidP="00AC09F8">
      <w:pPr>
        <w:rPr>
          <w:rtl/>
          <w:lang w:eastAsia="he-IL"/>
        </w:rPr>
      </w:pPr>
      <w:bookmarkStart w:id="8880" w:name="_ETM_Q39_241000"/>
      <w:bookmarkEnd w:id="8880"/>
      <w:r>
        <w:rPr>
          <w:rFonts w:hint="cs"/>
          <w:rtl/>
          <w:lang w:eastAsia="he-IL"/>
        </w:rPr>
        <w:t>לך לבכות למורה.</w:t>
      </w:r>
    </w:p>
    <w:p w:rsidR="00C15322" w:rsidRDefault="00C15322" w:rsidP="00AC09F8">
      <w:pPr>
        <w:rPr>
          <w:rtl/>
          <w:lang w:eastAsia="he-IL"/>
        </w:rPr>
      </w:pPr>
    </w:p>
    <w:p w:rsidR="00C15322" w:rsidRDefault="00C15322" w:rsidP="00AC09F8">
      <w:pPr>
        <w:pStyle w:val="af6"/>
        <w:keepNext/>
        <w:rPr>
          <w:rtl/>
        </w:rPr>
      </w:pPr>
      <w:r w:rsidRPr="0067439C">
        <w:rPr>
          <w:rStyle w:val="TagStyle"/>
          <w:rtl/>
        </w:rPr>
        <w:t xml:space="preserve"> &lt;&lt; יור &gt;&gt; </w:t>
      </w:r>
      <w:r>
        <w:rPr>
          <w:rtl/>
        </w:rPr>
        <w:t>היו"ר ניסים ואטורי:</w:t>
      </w:r>
      <w:r w:rsidRPr="0067439C">
        <w:rPr>
          <w:rStyle w:val="TagStyle"/>
          <w:rtl/>
        </w:rPr>
        <w:t xml:space="preserve"> &lt;&lt; יור &gt;&gt;</w:t>
      </w:r>
      <w:r>
        <w:rPr>
          <w:rtl/>
        </w:rPr>
        <w:t xml:space="preserve">   </w:t>
      </w:r>
    </w:p>
    <w:p w:rsidR="00C15322" w:rsidRDefault="00C15322" w:rsidP="008F2C55">
      <w:pPr>
        <w:rPr>
          <w:rtl/>
          <w:lang w:eastAsia="he-IL"/>
        </w:rPr>
      </w:pPr>
    </w:p>
    <w:p w:rsidR="00C15322" w:rsidRDefault="00C15322" w:rsidP="00AC09F8">
      <w:pPr>
        <w:rPr>
          <w:rtl/>
          <w:lang w:eastAsia="he-IL"/>
        </w:rPr>
      </w:pPr>
      <w:r>
        <w:rPr>
          <w:rFonts w:hint="cs"/>
          <w:rtl/>
          <w:lang w:eastAsia="he-IL"/>
        </w:rPr>
        <w:t>אולי תלכו החוצה רגע, תעשו הודעה אישית אחד לשני בפרסה.</w:t>
      </w:r>
    </w:p>
    <w:p w:rsidR="00C15322" w:rsidRDefault="00C15322" w:rsidP="00AC09F8">
      <w:pPr>
        <w:rPr>
          <w:rtl/>
          <w:lang w:eastAsia="he-IL"/>
        </w:rPr>
      </w:pPr>
    </w:p>
    <w:p w:rsidR="00C15322" w:rsidRDefault="00C15322" w:rsidP="00AC09F8">
      <w:pPr>
        <w:pStyle w:val="af5"/>
        <w:keepNext/>
        <w:rPr>
          <w:rtl/>
        </w:rPr>
      </w:pPr>
      <w:r w:rsidRPr="0067439C">
        <w:rPr>
          <w:rStyle w:val="TagStyle"/>
          <w:rtl/>
        </w:rPr>
        <w:t xml:space="preserve"> &lt;&lt; קריאה &gt;&gt; </w:t>
      </w:r>
      <w:r>
        <w:rPr>
          <w:rtl/>
        </w:rPr>
        <w:t>טלי גוטליב (הליכוד):</w:t>
      </w:r>
      <w:r w:rsidRPr="0067439C">
        <w:rPr>
          <w:rStyle w:val="TagStyle"/>
          <w:rtl/>
        </w:rPr>
        <w:t xml:space="preserve"> &lt;&lt; קריאה &gt;&gt;</w:t>
      </w:r>
      <w:r>
        <w:rPr>
          <w:rtl/>
        </w:rPr>
        <w:t xml:space="preserve">   </w:t>
      </w:r>
    </w:p>
    <w:p w:rsidR="00C15322" w:rsidRDefault="00C15322" w:rsidP="008F2C55">
      <w:pPr>
        <w:rPr>
          <w:rtl/>
          <w:lang w:eastAsia="he-IL"/>
        </w:rPr>
      </w:pPr>
    </w:p>
    <w:p w:rsidR="00C15322" w:rsidRDefault="00C15322" w:rsidP="00AC09F8">
      <w:pPr>
        <w:rPr>
          <w:rtl/>
          <w:lang w:eastAsia="he-IL"/>
        </w:rPr>
      </w:pPr>
      <w:r>
        <w:rPr>
          <w:rFonts w:hint="cs"/>
          <w:rtl/>
          <w:lang w:eastAsia="he-IL"/>
        </w:rPr>
        <w:t xml:space="preserve">לך לבכות אצל המורה. לך להלשין. </w:t>
      </w:r>
      <w:bookmarkStart w:id="8881" w:name="_ETM_Q39_242000"/>
      <w:bookmarkEnd w:id="8881"/>
    </w:p>
    <w:p w:rsidR="00C15322" w:rsidRDefault="00C15322" w:rsidP="00AC09F8">
      <w:pPr>
        <w:rPr>
          <w:rtl/>
          <w:lang w:eastAsia="he-IL"/>
        </w:rPr>
      </w:pPr>
    </w:p>
    <w:p w:rsidR="00C15322" w:rsidRDefault="00C15322" w:rsidP="00AC09F8">
      <w:pPr>
        <w:pStyle w:val="af6"/>
        <w:keepNext/>
        <w:rPr>
          <w:rtl/>
        </w:rPr>
      </w:pPr>
      <w:r w:rsidRPr="0067439C">
        <w:rPr>
          <w:rStyle w:val="TagStyle"/>
          <w:rtl/>
        </w:rPr>
        <w:t xml:space="preserve"> &lt;&lt; יור &gt;&gt; </w:t>
      </w:r>
      <w:r>
        <w:rPr>
          <w:rtl/>
        </w:rPr>
        <w:t>היו"ר ניסים ואטורי:</w:t>
      </w:r>
      <w:r w:rsidRPr="0067439C">
        <w:rPr>
          <w:rStyle w:val="TagStyle"/>
          <w:rtl/>
        </w:rPr>
        <w:t xml:space="preserve"> &lt;&lt; יור &gt;&gt;</w:t>
      </w:r>
      <w:r>
        <w:rPr>
          <w:rtl/>
        </w:rPr>
        <w:t xml:space="preserve">   </w:t>
      </w:r>
    </w:p>
    <w:p w:rsidR="00C15322" w:rsidRDefault="00C15322" w:rsidP="008F2C55">
      <w:pPr>
        <w:rPr>
          <w:rtl/>
          <w:lang w:eastAsia="he-IL"/>
        </w:rPr>
      </w:pPr>
    </w:p>
    <w:p w:rsidR="00C15322" w:rsidRDefault="00C15322" w:rsidP="00AC09F8">
      <w:pPr>
        <w:rPr>
          <w:rtl/>
          <w:lang w:eastAsia="he-IL"/>
        </w:rPr>
      </w:pPr>
      <w:r>
        <w:rPr>
          <w:rFonts w:hint="cs"/>
          <w:rtl/>
          <w:lang w:eastAsia="he-IL"/>
        </w:rPr>
        <w:t xml:space="preserve">חברת הכנסת טלי גוטליב, רוצים להמשיך את הדיון, באמת, נו. </w:t>
      </w:r>
      <w:bookmarkStart w:id="8882" w:name="_ETM_Q39_245000"/>
      <w:bookmarkEnd w:id="8882"/>
    </w:p>
    <w:p w:rsidR="00C15322" w:rsidRDefault="00C15322" w:rsidP="00AC09F8">
      <w:pPr>
        <w:rPr>
          <w:rtl/>
          <w:lang w:eastAsia="he-IL"/>
        </w:rPr>
      </w:pPr>
    </w:p>
    <w:p w:rsidR="00C15322" w:rsidRDefault="00C15322" w:rsidP="00AC09F8">
      <w:pPr>
        <w:pStyle w:val="af5"/>
        <w:keepNext/>
        <w:rPr>
          <w:rtl/>
        </w:rPr>
      </w:pPr>
      <w:r w:rsidRPr="0067439C">
        <w:rPr>
          <w:rStyle w:val="TagStyle"/>
          <w:rtl/>
        </w:rPr>
        <w:t xml:space="preserve"> &lt;&lt; קריאה &gt;&gt; </w:t>
      </w:r>
      <w:r>
        <w:rPr>
          <w:rtl/>
        </w:rPr>
        <w:t>טלי גוטליב (הליכוד):</w:t>
      </w:r>
      <w:r w:rsidRPr="0067439C">
        <w:rPr>
          <w:rStyle w:val="TagStyle"/>
          <w:rtl/>
        </w:rPr>
        <w:t xml:space="preserve"> &lt;&lt; קריאה &gt;&gt;</w:t>
      </w:r>
      <w:r>
        <w:rPr>
          <w:rtl/>
        </w:rPr>
        <w:t xml:space="preserve">   </w:t>
      </w:r>
    </w:p>
    <w:p w:rsidR="00C15322" w:rsidRDefault="00C15322" w:rsidP="008F2C55">
      <w:pPr>
        <w:rPr>
          <w:rtl/>
          <w:lang w:eastAsia="he-IL"/>
        </w:rPr>
      </w:pPr>
    </w:p>
    <w:p w:rsidR="00C15322" w:rsidRDefault="00C15322" w:rsidP="00AC09F8">
      <w:pPr>
        <w:rPr>
          <w:rtl/>
          <w:lang w:eastAsia="he-IL"/>
        </w:rPr>
      </w:pPr>
      <w:r>
        <w:rPr>
          <w:rFonts w:hint="cs"/>
          <w:rtl/>
          <w:lang w:eastAsia="he-IL"/>
        </w:rPr>
        <w:t xml:space="preserve">סליחה </w:t>
      </w:r>
      <w:r w:rsidR="00DA5739">
        <w:rPr>
          <w:rFonts w:hint="cs"/>
          <w:rtl/>
          <w:lang w:eastAsia="he-IL"/>
        </w:rPr>
        <w:t>– – –</w:t>
      </w:r>
    </w:p>
    <w:p w:rsidR="00C15322" w:rsidRDefault="00C15322" w:rsidP="00AC09F8">
      <w:pPr>
        <w:rPr>
          <w:rtl/>
          <w:lang w:eastAsia="he-IL"/>
        </w:rPr>
      </w:pPr>
    </w:p>
    <w:p w:rsidR="00C15322" w:rsidRDefault="00C15322" w:rsidP="00AC09F8">
      <w:pPr>
        <w:pStyle w:val="af6"/>
        <w:keepNext/>
        <w:rPr>
          <w:rtl/>
        </w:rPr>
      </w:pPr>
      <w:r w:rsidRPr="0067439C">
        <w:rPr>
          <w:rStyle w:val="TagStyle"/>
          <w:rtl/>
        </w:rPr>
        <w:t xml:space="preserve"> &lt;&lt; יור &gt;&gt; </w:t>
      </w:r>
      <w:r>
        <w:rPr>
          <w:rtl/>
        </w:rPr>
        <w:t>היו"ר ניסים ואטורי:</w:t>
      </w:r>
      <w:r w:rsidRPr="0067439C">
        <w:rPr>
          <w:rStyle w:val="TagStyle"/>
          <w:rtl/>
        </w:rPr>
        <w:t xml:space="preserve"> &lt;&lt; יור &gt;&gt;</w:t>
      </w:r>
      <w:r>
        <w:rPr>
          <w:rtl/>
        </w:rPr>
        <w:t xml:space="preserve">   </w:t>
      </w:r>
    </w:p>
    <w:p w:rsidR="00C15322" w:rsidRDefault="00C15322" w:rsidP="008F2C55">
      <w:pPr>
        <w:rPr>
          <w:rtl/>
          <w:lang w:eastAsia="he-IL"/>
        </w:rPr>
      </w:pPr>
    </w:p>
    <w:p w:rsidR="00C15322" w:rsidRPr="0067439C" w:rsidRDefault="00C15322" w:rsidP="00AC09F8">
      <w:pPr>
        <w:rPr>
          <w:rtl/>
          <w:lang w:eastAsia="he-IL"/>
        </w:rPr>
      </w:pPr>
      <w:r>
        <w:rPr>
          <w:rFonts w:hint="cs"/>
          <w:rtl/>
          <w:lang w:eastAsia="he-IL"/>
        </w:rPr>
        <w:t xml:space="preserve">אני מאלה בליכוד שמאוד מעריכים אותך, באמת, אבל די, לפעמים את מגזימה קצת. </w:t>
      </w:r>
    </w:p>
    <w:p w:rsidR="00C15322" w:rsidRDefault="00C15322" w:rsidP="00AC09F8">
      <w:pPr>
        <w:rPr>
          <w:rtl/>
          <w:lang w:eastAsia="he-IL"/>
        </w:rPr>
      </w:pPr>
      <w:bookmarkStart w:id="8883" w:name="_ETM_Q39_243000"/>
      <w:bookmarkEnd w:id="8883"/>
    </w:p>
    <w:p w:rsidR="00C15322" w:rsidRDefault="00C15322" w:rsidP="00AC09F8">
      <w:pPr>
        <w:pStyle w:val="af5"/>
        <w:keepNext/>
        <w:rPr>
          <w:rtl/>
        </w:rPr>
      </w:pPr>
      <w:bookmarkStart w:id="8884" w:name="ET_interruption_5854_15"/>
      <w:r w:rsidRPr="0067439C">
        <w:rPr>
          <w:rStyle w:val="TagStyle"/>
          <w:rtl/>
        </w:rPr>
        <w:t xml:space="preserve"> &lt;&lt; קריאה &gt;&gt; </w:t>
      </w:r>
      <w:r>
        <w:rPr>
          <w:rtl/>
        </w:rPr>
        <w:t>ווליד טאהא (רע"מ – הרשימה הערבית המאוחדת):</w:t>
      </w:r>
      <w:r w:rsidRPr="0067439C">
        <w:rPr>
          <w:rStyle w:val="TagStyle"/>
          <w:rtl/>
        </w:rPr>
        <w:t xml:space="preserve"> &lt;&lt; קריאה &gt;&gt;</w:t>
      </w:r>
      <w:r>
        <w:rPr>
          <w:rtl/>
        </w:rPr>
        <w:t xml:space="preserve">   </w:t>
      </w:r>
      <w:bookmarkEnd w:id="8884"/>
    </w:p>
    <w:p w:rsidR="00C15322" w:rsidRDefault="00C15322" w:rsidP="008F2C55">
      <w:pPr>
        <w:rPr>
          <w:rtl/>
          <w:lang w:eastAsia="he-IL"/>
        </w:rPr>
      </w:pPr>
    </w:p>
    <w:p w:rsidR="00C15322" w:rsidRDefault="00C15322" w:rsidP="00AC09F8">
      <w:pPr>
        <w:rPr>
          <w:rtl/>
          <w:lang w:eastAsia="he-IL"/>
        </w:rPr>
      </w:pPr>
      <w:r>
        <w:rPr>
          <w:rFonts w:hint="cs"/>
          <w:rtl/>
          <w:lang w:eastAsia="he-IL"/>
        </w:rPr>
        <w:t xml:space="preserve">במקום להציע את ההצעה </w:t>
      </w:r>
      <w:bookmarkStart w:id="8885" w:name="_ETM_Q39_251000"/>
      <w:bookmarkEnd w:id="8885"/>
      <w:r>
        <w:rPr>
          <w:rFonts w:hint="cs"/>
          <w:rtl/>
          <w:lang w:eastAsia="he-IL"/>
        </w:rPr>
        <w:t>הזאת, תוציא אותה החוצה.</w:t>
      </w:r>
    </w:p>
    <w:p w:rsidR="00C15322" w:rsidRDefault="00C15322" w:rsidP="00AC09F8">
      <w:pPr>
        <w:rPr>
          <w:rtl/>
          <w:lang w:eastAsia="he-IL"/>
        </w:rPr>
      </w:pPr>
    </w:p>
    <w:p w:rsidR="00C15322" w:rsidRDefault="00C15322" w:rsidP="00AC09F8">
      <w:pPr>
        <w:pStyle w:val="af6"/>
        <w:keepNext/>
        <w:rPr>
          <w:rtl/>
        </w:rPr>
      </w:pPr>
      <w:r w:rsidRPr="0067439C">
        <w:rPr>
          <w:rStyle w:val="TagStyle"/>
          <w:rtl/>
        </w:rPr>
        <w:t xml:space="preserve"> &lt;&lt; יור &gt;&gt; </w:t>
      </w:r>
      <w:r>
        <w:rPr>
          <w:rtl/>
        </w:rPr>
        <w:t>היו"ר ניסים ואטורי:</w:t>
      </w:r>
      <w:r w:rsidRPr="0067439C">
        <w:rPr>
          <w:rStyle w:val="TagStyle"/>
          <w:rtl/>
        </w:rPr>
        <w:t xml:space="preserve"> &lt;&lt; יור &gt;&gt;</w:t>
      </w:r>
      <w:r>
        <w:rPr>
          <w:rtl/>
        </w:rPr>
        <w:t xml:space="preserve">   </w:t>
      </w:r>
    </w:p>
    <w:p w:rsidR="00C15322" w:rsidRDefault="00C15322" w:rsidP="008F2C55">
      <w:pPr>
        <w:rPr>
          <w:rtl/>
          <w:lang w:eastAsia="he-IL"/>
        </w:rPr>
      </w:pPr>
    </w:p>
    <w:p w:rsidR="00C15322" w:rsidRDefault="00C15322" w:rsidP="00AC09F8">
      <w:pPr>
        <w:rPr>
          <w:rtl/>
          <w:lang w:eastAsia="he-IL"/>
        </w:rPr>
      </w:pPr>
      <w:bookmarkStart w:id="8886" w:name="_ETM_Q39_252000"/>
      <w:bookmarkEnd w:id="8886"/>
      <w:r>
        <w:rPr>
          <w:rFonts w:hint="cs"/>
          <w:rtl/>
          <w:lang w:eastAsia="he-IL"/>
        </w:rPr>
        <w:t>תודה רבה.</w:t>
      </w:r>
    </w:p>
    <w:p w:rsidR="00C15322" w:rsidRDefault="00C15322" w:rsidP="00AC09F8">
      <w:pPr>
        <w:rPr>
          <w:rtl/>
          <w:lang w:eastAsia="he-IL"/>
        </w:rPr>
      </w:pPr>
      <w:bookmarkStart w:id="8887" w:name="_ETM_Q39_259000"/>
      <w:bookmarkEnd w:id="8887"/>
    </w:p>
    <w:p w:rsidR="00C15322" w:rsidRDefault="00C15322" w:rsidP="00AC09F8">
      <w:pPr>
        <w:pStyle w:val="af5"/>
        <w:keepNext/>
        <w:rPr>
          <w:rtl/>
        </w:rPr>
      </w:pPr>
      <w:r w:rsidRPr="0067439C">
        <w:rPr>
          <w:rStyle w:val="TagStyle"/>
          <w:rtl/>
        </w:rPr>
        <w:t xml:space="preserve"> &lt;&lt; קריאה &gt;&gt; </w:t>
      </w:r>
      <w:r>
        <w:rPr>
          <w:rtl/>
        </w:rPr>
        <w:t>טלי גוטליב (הליכוד):</w:t>
      </w:r>
      <w:r w:rsidRPr="0067439C">
        <w:rPr>
          <w:rStyle w:val="TagStyle"/>
          <w:rtl/>
        </w:rPr>
        <w:t xml:space="preserve"> &lt;&lt; קריאה &gt;&gt;</w:t>
      </w:r>
      <w:r>
        <w:rPr>
          <w:rtl/>
        </w:rPr>
        <w:t xml:space="preserve">   </w:t>
      </w:r>
    </w:p>
    <w:p w:rsidR="00C15322" w:rsidRDefault="00C15322" w:rsidP="008F2C55">
      <w:pPr>
        <w:rPr>
          <w:rtl/>
          <w:lang w:eastAsia="he-IL"/>
        </w:rPr>
      </w:pPr>
    </w:p>
    <w:p w:rsidR="00C15322" w:rsidRDefault="00DA5739" w:rsidP="00AC09F8">
      <w:pPr>
        <w:rPr>
          <w:rtl/>
          <w:lang w:eastAsia="he-IL"/>
        </w:rPr>
      </w:pPr>
      <w:bookmarkStart w:id="8888" w:name="_ETM_Q39_255000"/>
      <w:bookmarkEnd w:id="8888"/>
      <w:r>
        <w:rPr>
          <w:rFonts w:hint="cs"/>
          <w:rtl/>
          <w:lang w:eastAsia="he-IL"/>
        </w:rPr>
        <w:t>– – –</w:t>
      </w:r>
    </w:p>
    <w:p w:rsidR="00C15322" w:rsidRDefault="00C15322" w:rsidP="00AC09F8">
      <w:pPr>
        <w:rPr>
          <w:rtl/>
          <w:lang w:eastAsia="he-IL"/>
        </w:rPr>
      </w:pPr>
    </w:p>
    <w:p w:rsidR="00C15322" w:rsidRDefault="00C15322" w:rsidP="00AC09F8">
      <w:pPr>
        <w:pStyle w:val="af6"/>
        <w:keepNext/>
        <w:rPr>
          <w:rtl/>
        </w:rPr>
      </w:pPr>
      <w:r w:rsidRPr="0067439C">
        <w:rPr>
          <w:rStyle w:val="TagStyle"/>
          <w:rtl/>
        </w:rPr>
        <w:t xml:space="preserve"> &lt;&lt; יור &gt;&gt; </w:t>
      </w:r>
      <w:r>
        <w:rPr>
          <w:rtl/>
        </w:rPr>
        <w:t>היו"ר ניסים ואטורי:</w:t>
      </w:r>
      <w:r w:rsidRPr="0067439C">
        <w:rPr>
          <w:rStyle w:val="TagStyle"/>
          <w:rtl/>
        </w:rPr>
        <w:t xml:space="preserve"> &lt;&lt; יור &gt;&gt;</w:t>
      </w:r>
      <w:r>
        <w:rPr>
          <w:rtl/>
        </w:rPr>
        <w:t xml:space="preserve">   </w:t>
      </w:r>
    </w:p>
    <w:p w:rsidR="00C15322" w:rsidRDefault="00C15322" w:rsidP="008F2C55">
      <w:pPr>
        <w:rPr>
          <w:rtl/>
          <w:lang w:eastAsia="he-IL"/>
        </w:rPr>
      </w:pPr>
    </w:p>
    <w:p w:rsidR="00C15322" w:rsidRDefault="00C15322" w:rsidP="00AC09F8">
      <w:pPr>
        <w:rPr>
          <w:rtl/>
          <w:lang w:eastAsia="he-IL"/>
        </w:rPr>
      </w:pPr>
      <w:bookmarkStart w:id="8889" w:name="_ETM_Q39_261000"/>
      <w:bookmarkEnd w:id="8889"/>
      <w:r>
        <w:rPr>
          <w:rFonts w:hint="cs"/>
          <w:rtl/>
          <w:lang w:eastAsia="he-IL"/>
        </w:rPr>
        <w:t xml:space="preserve">יושב-ראש הוועדה לביטחון </w:t>
      </w:r>
      <w:bookmarkStart w:id="8890" w:name="_ETM_Q39_256000"/>
      <w:bookmarkEnd w:id="8890"/>
      <w:r>
        <w:rPr>
          <w:rFonts w:hint="cs"/>
          <w:rtl/>
          <w:lang w:eastAsia="he-IL"/>
        </w:rPr>
        <w:t>לאומי, בבקשה.</w:t>
      </w:r>
    </w:p>
    <w:p w:rsidR="00C15322" w:rsidRDefault="00C15322" w:rsidP="00AC09F8">
      <w:pPr>
        <w:rPr>
          <w:rtl/>
          <w:lang w:eastAsia="he-IL"/>
        </w:rPr>
      </w:pPr>
    </w:p>
    <w:p w:rsidR="00C15322" w:rsidRDefault="00C15322" w:rsidP="00AC09F8">
      <w:pPr>
        <w:pStyle w:val="af5"/>
        <w:keepNext/>
        <w:rPr>
          <w:rtl/>
        </w:rPr>
      </w:pPr>
      <w:r w:rsidRPr="0067439C">
        <w:rPr>
          <w:rStyle w:val="TagStyle"/>
          <w:rtl/>
        </w:rPr>
        <w:t xml:space="preserve"> &lt;&lt; קריאה &gt;&gt; </w:t>
      </w:r>
      <w:r>
        <w:rPr>
          <w:rtl/>
        </w:rPr>
        <w:t>קריאות:</w:t>
      </w:r>
      <w:r w:rsidRPr="0067439C">
        <w:rPr>
          <w:rStyle w:val="TagStyle"/>
          <w:rtl/>
        </w:rPr>
        <w:t xml:space="preserve"> &lt;&lt; קריאה &gt;&gt;</w:t>
      </w:r>
      <w:r>
        <w:rPr>
          <w:rtl/>
        </w:rPr>
        <w:t xml:space="preserve">   </w:t>
      </w:r>
    </w:p>
    <w:p w:rsidR="00C15322" w:rsidRDefault="00C15322" w:rsidP="008F2C55">
      <w:pPr>
        <w:rPr>
          <w:rtl/>
          <w:lang w:eastAsia="he-IL"/>
        </w:rPr>
      </w:pPr>
    </w:p>
    <w:p w:rsidR="00C15322" w:rsidRPr="0067439C" w:rsidRDefault="00DA5739" w:rsidP="00AC09F8">
      <w:pPr>
        <w:rPr>
          <w:rtl/>
          <w:lang w:eastAsia="he-IL"/>
        </w:rPr>
      </w:pPr>
      <w:r>
        <w:rPr>
          <w:rFonts w:hint="cs"/>
          <w:rtl/>
          <w:lang w:eastAsia="he-IL"/>
        </w:rPr>
        <w:t>– – –</w:t>
      </w:r>
    </w:p>
    <w:p w:rsidR="00C15322" w:rsidRDefault="00C15322" w:rsidP="00AC09F8">
      <w:pPr>
        <w:rPr>
          <w:rtl/>
          <w:lang w:eastAsia="he-IL"/>
        </w:rPr>
      </w:pPr>
    </w:p>
    <w:p w:rsidR="00C15322" w:rsidRDefault="00C15322" w:rsidP="00AC09F8">
      <w:pPr>
        <w:pStyle w:val="-"/>
        <w:keepNext/>
        <w:rPr>
          <w:rtl/>
        </w:rPr>
      </w:pPr>
      <w:bookmarkStart w:id="8891" w:name="ET_speakercontinue_6511_22"/>
      <w:r w:rsidRPr="0067439C">
        <w:rPr>
          <w:rStyle w:val="TagStyle"/>
          <w:rtl/>
        </w:rPr>
        <w:t xml:space="preserve"> &lt;&lt; דובר_המשך &gt;&gt; </w:t>
      </w:r>
      <w:r>
        <w:rPr>
          <w:rtl/>
        </w:rPr>
        <w:t>צביקה פוגל (יו"ר הוועדה לביטחון לאומי):</w:t>
      </w:r>
      <w:r w:rsidRPr="0067439C">
        <w:rPr>
          <w:rStyle w:val="TagStyle"/>
          <w:rtl/>
        </w:rPr>
        <w:t xml:space="preserve"> &lt;&lt; דובר_המשך &gt;&gt;</w:t>
      </w:r>
      <w:r>
        <w:rPr>
          <w:rtl/>
        </w:rPr>
        <w:t xml:space="preserve">   </w:t>
      </w:r>
      <w:bookmarkEnd w:id="8891"/>
    </w:p>
    <w:p w:rsidR="00C15322" w:rsidRDefault="00C15322" w:rsidP="008F2C55">
      <w:pPr>
        <w:rPr>
          <w:rtl/>
          <w:lang w:eastAsia="he-IL"/>
        </w:rPr>
      </w:pPr>
    </w:p>
    <w:p w:rsidR="00C15322" w:rsidRDefault="00C15322" w:rsidP="00AC09F8">
      <w:pPr>
        <w:rPr>
          <w:rtl/>
        </w:rPr>
      </w:pPr>
      <w:bookmarkStart w:id="8892" w:name="_ETM_Q39_260000"/>
      <w:bookmarkEnd w:id="8892"/>
      <w:r>
        <w:rPr>
          <w:rFonts w:hint="cs"/>
          <w:rtl/>
          <w:lang w:eastAsia="he-IL"/>
        </w:rPr>
        <w:t xml:space="preserve">הכול בסדר. </w:t>
      </w:r>
      <w:bookmarkStart w:id="8893" w:name="_ETM_Q39_224000"/>
      <w:bookmarkStart w:id="8894" w:name="_ETM_Q39_261790"/>
      <w:bookmarkStart w:id="8895" w:name="_ETM_Q39_263340"/>
      <w:bookmarkEnd w:id="8893"/>
      <w:bookmarkEnd w:id="8894"/>
      <w:bookmarkEnd w:id="8895"/>
      <w:r>
        <w:rPr>
          <w:rFonts w:hint="cs"/>
          <w:rtl/>
        </w:rPr>
        <w:t xml:space="preserve">אדוני היושב-ראש, </w:t>
      </w:r>
      <w:r>
        <w:rPr>
          <w:rtl/>
        </w:rPr>
        <w:t xml:space="preserve">אני </w:t>
      </w:r>
      <w:bookmarkStart w:id="8896" w:name="_ETM_Q39_263520"/>
      <w:bookmarkEnd w:id="8896"/>
      <w:r>
        <w:rPr>
          <w:rtl/>
        </w:rPr>
        <w:t xml:space="preserve">מתכבד </w:t>
      </w:r>
      <w:bookmarkStart w:id="8897" w:name="_ETM_Q39_264480"/>
      <w:bookmarkEnd w:id="8897"/>
      <w:r>
        <w:rPr>
          <w:rtl/>
        </w:rPr>
        <w:t>לה</w:t>
      </w:r>
      <w:r>
        <w:rPr>
          <w:rFonts w:hint="cs"/>
          <w:rtl/>
        </w:rPr>
        <w:t>צ</w:t>
      </w:r>
      <w:r>
        <w:rPr>
          <w:rtl/>
        </w:rPr>
        <w:t>י</w:t>
      </w:r>
      <w:r>
        <w:rPr>
          <w:rFonts w:hint="cs"/>
          <w:rtl/>
        </w:rPr>
        <w:t>ג</w:t>
      </w:r>
      <w:r>
        <w:rPr>
          <w:rtl/>
        </w:rPr>
        <w:t xml:space="preserve"> </w:t>
      </w:r>
      <w:bookmarkStart w:id="8898" w:name="_ETM_Q39_264810"/>
      <w:bookmarkEnd w:id="8898"/>
      <w:r>
        <w:rPr>
          <w:rtl/>
        </w:rPr>
        <w:t xml:space="preserve">בפני </w:t>
      </w:r>
      <w:bookmarkStart w:id="8899" w:name="_ETM_Q39_265140"/>
      <w:bookmarkEnd w:id="8899"/>
      <w:r>
        <w:rPr>
          <w:rtl/>
        </w:rPr>
        <w:t xml:space="preserve">הכנסת </w:t>
      </w:r>
      <w:bookmarkStart w:id="8900" w:name="_ETM_Q39_265650"/>
      <w:bookmarkEnd w:id="8900"/>
      <w:r>
        <w:rPr>
          <w:rtl/>
        </w:rPr>
        <w:t xml:space="preserve">לקריאה </w:t>
      </w:r>
      <w:bookmarkStart w:id="8901" w:name="_ETM_Q39_266069"/>
      <w:bookmarkEnd w:id="8901"/>
      <w:r>
        <w:rPr>
          <w:rtl/>
        </w:rPr>
        <w:t xml:space="preserve">השנייה </w:t>
      </w:r>
      <w:bookmarkStart w:id="8902" w:name="_ETM_Q39_266490"/>
      <w:bookmarkEnd w:id="8902"/>
      <w:r>
        <w:rPr>
          <w:rtl/>
        </w:rPr>
        <w:t xml:space="preserve">ולקריאה </w:t>
      </w:r>
      <w:bookmarkStart w:id="8903" w:name="_ETM_Q39_267000"/>
      <w:bookmarkEnd w:id="8903"/>
      <w:r>
        <w:rPr>
          <w:rtl/>
        </w:rPr>
        <w:t xml:space="preserve">השלישית </w:t>
      </w:r>
      <w:bookmarkStart w:id="8904" w:name="_ETM_Q39_267480"/>
      <w:bookmarkEnd w:id="8904"/>
      <w:r>
        <w:rPr>
          <w:rtl/>
        </w:rPr>
        <w:t xml:space="preserve">את </w:t>
      </w:r>
      <w:bookmarkStart w:id="8905" w:name="_ETM_Q39_267660"/>
      <w:bookmarkEnd w:id="8905"/>
      <w:r>
        <w:rPr>
          <w:rtl/>
        </w:rPr>
        <w:t xml:space="preserve">הצעת </w:t>
      </w:r>
      <w:bookmarkStart w:id="8906" w:name="_ETM_Q39_268020"/>
      <w:bookmarkEnd w:id="8906"/>
      <w:r>
        <w:rPr>
          <w:rtl/>
        </w:rPr>
        <w:t xml:space="preserve">חוק </w:t>
      </w:r>
      <w:bookmarkStart w:id="8907" w:name="_ETM_Q39_269100"/>
      <w:bookmarkEnd w:id="8907"/>
      <w:r>
        <w:rPr>
          <w:rtl/>
        </w:rPr>
        <w:t xml:space="preserve">לתיקון </w:t>
      </w:r>
      <w:bookmarkStart w:id="8908" w:name="_ETM_Q39_270450"/>
      <w:bookmarkEnd w:id="8908"/>
      <w:r>
        <w:rPr>
          <w:rtl/>
        </w:rPr>
        <w:t xml:space="preserve">פקודת </w:t>
      </w:r>
      <w:bookmarkStart w:id="8909" w:name="_ETM_Q39_270750"/>
      <w:bookmarkEnd w:id="8909"/>
      <w:r>
        <w:rPr>
          <w:rtl/>
        </w:rPr>
        <w:t xml:space="preserve">בתי </w:t>
      </w:r>
      <w:bookmarkStart w:id="8910" w:name="_ETM_Q39_271020"/>
      <w:bookmarkEnd w:id="8910"/>
      <w:r>
        <w:rPr>
          <w:rtl/>
        </w:rPr>
        <w:t xml:space="preserve">הסוהר </w:t>
      </w:r>
      <w:bookmarkStart w:id="8911" w:name="_ETM_Q39_272209"/>
      <w:bookmarkEnd w:id="8911"/>
      <w:r>
        <w:rPr>
          <w:rtl/>
        </w:rPr>
        <w:t xml:space="preserve">שיזמה </w:t>
      </w:r>
      <w:bookmarkStart w:id="8912" w:name="_ETM_Q39_272719"/>
      <w:bookmarkEnd w:id="8912"/>
      <w:r>
        <w:rPr>
          <w:rtl/>
        </w:rPr>
        <w:t xml:space="preserve">הממשלה </w:t>
      </w:r>
      <w:bookmarkStart w:id="8913" w:name="_ETM_Q39_273619"/>
      <w:bookmarkEnd w:id="8913"/>
      <w:r>
        <w:rPr>
          <w:rtl/>
        </w:rPr>
        <w:t xml:space="preserve">על </w:t>
      </w:r>
      <w:bookmarkStart w:id="8914" w:name="_ETM_Q39_273829"/>
      <w:bookmarkEnd w:id="8914"/>
      <w:r>
        <w:rPr>
          <w:rtl/>
        </w:rPr>
        <w:t xml:space="preserve">מצב </w:t>
      </w:r>
      <w:bookmarkStart w:id="8915" w:name="_ETM_Q39_274219"/>
      <w:bookmarkEnd w:id="8915"/>
      <w:r>
        <w:rPr>
          <w:rtl/>
        </w:rPr>
        <w:t xml:space="preserve">חירום </w:t>
      </w:r>
      <w:bookmarkStart w:id="8916" w:name="_ETM_Q39_274639"/>
      <w:bookmarkEnd w:id="8916"/>
      <w:r>
        <w:rPr>
          <w:rtl/>
        </w:rPr>
        <w:t>כלי</w:t>
      </w:r>
      <w:r>
        <w:rPr>
          <w:rFonts w:hint="cs"/>
          <w:rtl/>
        </w:rPr>
        <w:t>א</w:t>
      </w:r>
      <w:r>
        <w:rPr>
          <w:rtl/>
        </w:rPr>
        <w:t>תי</w:t>
      </w:r>
      <w:r>
        <w:rPr>
          <w:rFonts w:hint="cs"/>
          <w:rtl/>
        </w:rPr>
        <w:t>.</w:t>
      </w:r>
    </w:p>
    <w:p w:rsidR="00C15322" w:rsidRDefault="00C15322" w:rsidP="00AC09F8">
      <w:pPr>
        <w:rPr>
          <w:rtl/>
        </w:rPr>
      </w:pPr>
    </w:p>
    <w:p w:rsidR="00C15322" w:rsidRDefault="00C15322" w:rsidP="00DE672F">
      <w:pPr>
        <w:rPr>
          <w:rtl/>
        </w:rPr>
      </w:pPr>
      <w:bookmarkStart w:id="8917" w:name="_ETM_Q39_272000"/>
      <w:bookmarkStart w:id="8918" w:name="_ETM_Q39_276289"/>
      <w:bookmarkEnd w:id="8917"/>
      <w:bookmarkEnd w:id="8918"/>
      <w:r>
        <w:rPr>
          <w:rtl/>
        </w:rPr>
        <w:t xml:space="preserve">אדוני </w:t>
      </w:r>
      <w:bookmarkStart w:id="8919" w:name="_ETM_Q39_276649"/>
      <w:bookmarkEnd w:id="8919"/>
      <w:r>
        <w:rPr>
          <w:rtl/>
        </w:rPr>
        <w:t>היושב-ראש</w:t>
      </w:r>
      <w:r>
        <w:rPr>
          <w:rFonts w:hint="cs"/>
          <w:rtl/>
        </w:rPr>
        <w:t>,</w:t>
      </w:r>
      <w:r>
        <w:rPr>
          <w:rtl/>
        </w:rPr>
        <w:t xml:space="preserve"> </w:t>
      </w:r>
      <w:bookmarkStart w:id="8920" w:name="_ETM_Q39_277219"/>
      <w:bookmarkEnd w:id="8920"/>
      <w:r>
        <w:rPr>
          <w:rtl/>
        </w:rPr>
        <w:t xml:space="preserve">אני </w:t>
      </w:r>
      <w:bookmarkStart w:id="8921" w:name="_ETM_Q39_277399"/>
      <w:bookmarkEnd w:id="8921"/>
      <w:r>
        <w:rPr>
          <w:rtl/>
        </w:rPr>
        <w:t xml:space="preserve">מניח </w:t>
      </w:r>
      <w:bookmarkStart w:id="8922" w:name="_ETM_Q39_277729"/>
      <w:bookmarkEnd w:id="8922"/>
      <w:r>
        <w:rPr>
          <w:rtl/>
        </w:rPr>
        <w:t xml:space="preserve">שאני </w:t>
      </w:r>
      <w:bookmarkStart w:id="8923" w:name="_ETM_Q39_277969"/>
      <w:bookmarkEnd w:id="8923"/>
      <w:r>
        <w:rPr>
          <w:rtl/>
        </w:rPr>
        <w:t xml:space="preserve">לא </w:t>
      </w:r>
      <w:bookmarkStart w:id="8924" w:name="_ETM_Q39_278090"/>
      <w:bookmarkEnd w:id="8924"/>
      <w:r>
        <w:rPr>
          <w:rtl/>
        </w:rPr>
        <w:t xml:space="preserve">מגלה </w:t>
      </w:r>
      <w:bookmarkStart w:id="8925" w:name="_ETM_Q39_278359"/>
      <w:bookmarkEnd w:id="8925"/>
      <w:r>
        <w:rPr>
          <w:rtl/>
        </w:rPr>
        <w:t xml:space="preserve">לך </w:t>
      </w:r>
      <w:bookmarkStart w:id="8926" w:name="_ETM_Q39_278569"/>
      <w:bookmarkEnd w:id="8926"/>
      <w:r>
        <w:rPr>
          <w:rtl/>
        </w:rPr>
        <w:t xml:space="preserve">שום </w:t>
      </w:r>
      <w:bookmarkStart w:id="8927" w:name="_ETM_Q39_278749"/>
      <w:bookmarkEnd w:id="8927"/>
      <w:r>
        <w:rPr>
          <w:rtl/>
        </w:rPr>
        <w:t xml:space="preserve">דבר </w:t>
      </w:r>
      <w:bookmarkStart w:id="8928" w:name="_ETM_Q39_280069"/>
      <w:bookmarkEnd w:id="8928"/>
      <w:r>
        <w:rPr>
          <w:rFonts w:hint="cs"/>
          <w:rtl/>
        </w:rPr>
        <w:t xml:space="preserve">– </w:t>
      </w:r>
      <w:bookmarkStart w:id="8929" w:name="_ETM_Q39_280249"/>
      <w:bookmarkEnd w:id="8929"/>
      <w:r>
        <w:rPr>
          <w:rtl/>
        </w:rPr>
        <w:t xml:space="preserve">ישראל </w:t>
      </w:r>
      <w:bookmarkStart w:id="8930" w:name="_ETM_Q39_280609"/>
      <w:bookmarkEnd w:id="8930"/>
      <w:r>
        <w:rPr>
          <w:rtl/>
        </w:rPr>
        <w:t xml:space="preserve">מצויה </w:t>
      </w:r>
      <w:bookmarkStart w:id="8931" w:name="_ETM_Q39_280969"/>
      <w:bookmarkEnd w:id="8931"/>
      <w:r>
        <w:rPr>
          <w:rtl/>
        </w:rPr>
        <w:t xml:space="preserve">במלחמה </w:t>
      </w:r>
      <w:bookmarkStart w:id="8932" w:name="_ETM_Q39_281509"/>
      <w:bookmarkEnd w:id="8932"/>
      <w:r>
        <w:rPr>
          <w:rtl/>
        </w:rPr>
        <w:t xml:space="preserve">קשה </w:t>
      </w:r>
      <w:bookmarkStart w:id="8933" w:name="_ETM_Q39_281869"/>
      <w:bookmarkEnd w:id="8933"/>
      <w:r>
        <w:rPr>
          <w:rtl/>
        </w:rPr>
        <w:t xml:space="preserve">שנכפתה </w:t>
      </w:r>
      <w:bookmarkStart w:id="8934" w:name="_ETM_Q39_282560"/>
      <w:bookmarkEnd w:id="8934"/>
      <w:r>
        <w:rPr>
          <w:rtl/>
        </w:rPr>
        <w:t xml:space="preserve">עלינו </w:t>
      </w:r>
      <w:bookmarkStart w:id="8935" w:name="_ETM_Q39_283849"/>
      <w:bookmarkEnd w:id="8935"/>
      <w:r>
        <w:rPr>
          <w:rtl/>
        </w:rPr>
        <w:t xml:space="preserve">עם </w:t>
      </w:r>
      <w:bookmarkStart w:id="8936" w:name="_ETM_Q39_283999"/>
      <w:bookmarkEnd w:id="8936"/>
      <w:r>
        <w:rPr>
          <w:rtl/>
        </w:rPr>
        <w:t xml:space="preserve">מתקפת </w:t>
      </w:r>
      <w:bookmarkStart w:id="8937" w:name="_ETM_Q39_284539"/>
      <w:bookmarkEnd w:id="8937"/>
      <w:r>
        <w:rPr>
          <w:rtl/>
        </w:rPr>
        <w:t xml:space="preserve">הטרור </w:t>
      </w:r>
      <w:bookmarkStart w:id="8938" w:name="_ETM_Q39_285020"/>
      <w:bookmarkEnd w:id="8938"/>
      <w:r>
        <w:rPr>
          <w:rFonts w:hint="cs"/>
          <w:rtl/>
        </w:rPr>
        <w:t>ה</w:t>
      </w:r>
      <w:r>
        <w:rPr>
          <w:rtl/>
        </w:rPr>
        <w:t xml:space="preserve">רצחנית </w:t>
      </w:r>
      <w:bookmarkStart w:id="8939" w:name="_ETM_Q39_285590"/>
      <w:bookmarkEnd w:id="8939"/>
      <w:r>
        <w:rPr>
          <w:rtl/>
        </w:rPr>
        <w:t xml:space="preserve">של </w:t>
      </w:r>
      <w:bookmarkStart w:id="8940" w:name="_ETM_Q39_285829"/>
      <w:bookmarkEnd w:id="8940"/>
      <w:r>
        <w:rPr>
          <w:rtl/>
        </w:rPr>
        <w:t xml:space="preserve">החמאס </w:t>
      </w:r>
      <w:bookmarkStart w:id="8941" w:name="_ETM_Q39_286310"/>
      <w:bookmarkEnd w:id="8941"/>
      <w:r>
        <w:rPr>
          <w:rtl/>
        </w:rPr>
        <w:t xml:space="preserve">שהחלה </w:t>
      </w:r>
      <w:bookmarkStart w:id="8942" w:name="_ETM_Q39_286729"/>
      <w:bookmarkEnd w:id="8942"/>
      <w:r>
        <w:rPr>
          <w:rtl/>
        </w:rPr>
        <w:t xml:space="preserve">ב-7 </w:t>
      </w:r>
      <w:bookmarkStart w:id="8943" w:name="_ETM_Q39_287209"/>
      <w:bookmarkEnd w:id="8943"/>
      <w:r>
        <w:rPr>
          <w:rtl/>
        </w:rPr>
        <w:t>באוקטובר</w:t>
      </w:r>
      <w:r>
        <w:rPr>
          <w:rFonts w:hint="cs"/>
          <w:rtl/>
        </w:rPr>
        <w:t>.</w:t>
      </w:r>
      <w:r>
        <w:rPr>
          <w:rtl/>
        </w:rPr>
        <w:t xml:space="preserve"> </w:t>
      </w:r>
      <w:bookmarkStart w:id="8944" w:name="_ETM_Q39_288740"/>
      <w:bookmarkEnd w:id="8944"/>
      <w:r>
        <w:rPr>
          <w:rtl/>
        </w:rPr>
        <w:t xml:space="preserve">מאז </w:t>
      </w:r>
      <w:bookmarkStart w:id="8945" w:name="_ETM_Q39_289040"/>
      <w:bookmarkEnd w:id="8945"/>
      <w:r>
        <w:rPr>
          <w:rtl/>
        </w:rPr>
        <w:t xml:space="preserve">תחילת </w:t>
      </w:r>
      <w:bookmarkStart w:id="8946" w:name="_ETM_Q39_289430"/>
      <w:bookmarkEnd w:id="8946"/>
      <w:r>
        <w:rPr>
          <w:rtl/>
        </w:rPr>
        <w:t xml:space="preserve">המלחמה </w:t>
      </w:r>
      <w:bookmarkStart w:id="8947" w:name="_ETM_Q39_290630"/>
      <w:bookmarkEnd w:id="8947"/>
      <w:r>
        <w:rPr>
          <w:rtl/>
        </w:rPr>
        <w:t xml:space="preserve">פועלים </w:t>
      </w:r>
      <w:bookmarkStart w:id="8948" w:name="_ETM_Q39_291020"/>
      <w:bookmarkEnd w:id="8948"/>
      <w:r>
        <w:rPr>
          <w:rtl/>
        </w:rPr>
        <w:t xml:space="preserve">כוחותינו </w:t>
      </w:r>
      <w:bookmarkStart w:id="8949" w:name="_ETM_Q39_291590"/>
      <w:bookmarkEnd w:id="8949"/>
      <w:r>
        <w:rPr>
          <w:rtl/>
        </w:rPr>
        <w:t xml:space="preserve">באינטנסיביות </w:t>
      </w:r>
      <w:bookmarkStart w:id="8950" w:name="_ETM_Q39_293270"/>
      <w:bookmarkEnd w:id="8950"/>
      <w:r>
        <w:rPr>
          <w:rtl/>
        </w:rPr>
        <w:t xml:space="preserve">בגזרות </w:t>
      </w:r>
      <w:bookmarkStart w:id="8951" w:name="_ETM_Q39_293870"/>
      <w:bookmarkEnd w:id="8951"/>
      <w:r>
        <w:rPr>
          <w:rtl/>
        </w:rPr>
        <w:t>שונות</w:t>
      </w:r>
      <w:r>
        <w:rPr>
          <w:rFonts w:hint="cs"/>
          <w:rtl/>
        </w:rPr>
        <w:t>.</w:t>
      </w:r>
      <w:r>
        <w:rPr>
          <w:rtl/>
        </w:rPr>
        <w:t xml:space="preserve"> </w:t>
      </w:r>
      <w:bookmarkStart w:id="8952" w:name="_ETM_Q39_295110"/>
      <w:bookmarkEnd w:id="8952"/>
      <w:r>
        <w:rPr>
          <w:rtl/>
        </w:rPr>
        <w:t xml:space="preserve">במהלך </w:t>
      </w:r>
      <w:bookmarkStart w:id="8953" w:name="_ETM_Q39_295650"/>
      <w:bookmarkEnd w:id="8953"/>
      <w:r>
        <w:rPr>
          <w:rtl/>
        </w:rPr>
        <w:t xml:space="preserve">הפעילות </w:t>
      </w:r>
      <w:bookmarkStart w:id="8954" w:name="_ETM_Q39_296190"/>
      <w:bookmarkEnd w:id="8954"/>
      <w:r>
        <w:rPr>
          <w:rtl/>
        </w:rPr>
        <w:t>הזו</w:t>
      </w:r>
      <w:r>
        <w:rPr>
          <w:rFonts w:hint="cs"/>
          <w:rtl/>
        </w:rPr>
        <w:t>,</w:t>
      </w:r>
      <w:r>
        <w:rPr>
          <w:rtl/>
        </w:rPr>
        <w:t xml:space="preserve"> </w:t>
      </w:r>
      <w:bookmarkStart w:id="8955" w:name="_ETM_Q39_296460"/>
      <w:bookmarkEnd w:id="8955"/>
      <w:r>
        <w:rPr>
          <w:rtl/>
        </w:rPr>
        <w:t>אדוני</w:t>
      </w:r>
      <w:r>
        <w:rPr>
          <w:rFonts w:hint="cs"/>
          <w:rtl/>
        </w:rPr>
        <w:t>,</w:t>
      </w:r>
      <w:r>
        <w:rPr>
          <w:rtl/>
        </w:rPr>
        <w:t xml:space="preserve"> </w:t>
      </w:r>
      <w:bookmarkStart w:id="8956" w:name="_ETM_Q39_297469"/>
      <w:bookmarkEnd w:id="8956"/>
      <w:r>
        <w:rPr>
          <w:rtl/>
        </w:rPr>
        <w:t xml:space="preserve">נתפסו </w:t>
      </w:r>
      <w:bookmarkStart w:id="8957" w:name="_ETM_Q39_298009"/>
      <w:bookmarkEnd w:id="8957"/>
      <w:r>
        <w:rPr>
          <w:rtl/>
        </w:rPr>
        <w:t xml:space="preserve">פעילי </w:t>
      </w:r>
      <w:bookmarkStart w:id="8958" w:name="_ETM_Q39_298490"/>
      <w:bookmarkEnd w:id="8958"/>
      <w:r>
        <w:rPr>
          <w:rtl/>
        </w:rPr>
        <w:t xml:space="preserve">טרור </w:t>
      </w:r>
      <w:bookmarkStart w:id="8959" w:name="_ETM_Q39_298880"/>
      <w:bookmarkEnd w:id="8959"/>
      <w:r w:rsidR="00DE672F">
        <w:rPr>
          <w:rFonts w:hint="cs"/>
          <w:rtl/>
        </w:rPr>
        <w:t>ו</w:t>
      </w:r>
      <w:r>
        <w:rPr>
          <w:rtl/>
        </w:rPr>
        <w:t xml:space="preserve">מוחזקים </w:t>
      </w:r>
      <w:bookmarkStart w:id="8960" w:name="_ETM_Q39_299450"/>
      <w:bookmarkEnd w:id="8960"/>
      <w:r>
        <w:rPr>
          <w:rtl/>
        </w:rPr>
        <w:t xml:space="preserve">כיום </w:t>
      </w:r>
      <w:bookmarkStart w:id="8961" w:name="_ETM_Q39_299749"/>
      <w:bookmarkEnd w:id="8961"/>
      <w:r>
        <w:rPr>
          <w:rtl/>
        </w:rPr>
        <w:t>בישראל</w:t>
      </w:r>
      <w:r>
        <w:rPr>
          <w:rFonts w:hint="cs"/>
          <w:rtl/>
        </w:rPr>
        <w:t>,</w:t>
      </w:r>
      <w:r>
        <w:rPr>
          <w:rtl/>
        </w:rPr>
        <w:t xml:space="preserve"> </w:t>
      </w:r>
      <w:bookmarkStart w:id="8962" w:name="_ETM_Q39_300799"/>
      <w:bookmarkEnd w:id="8962"/>
      <w:r>
        <w:rPr>
          <w:rtl/>
        </w:rPr>
        <w:t xml:space="preserve">ונערכו </w:t>
      </w:r>
      <w:bookmarkStart w:id="8963" w:name="_ETM_Q39_301399"/>
      <w:bookmarkEnd w:id="8963"/>
      <w:r>
        <w:rPr>
          <w:rtl/>
        </w:rPr>
        <w:t xml:space="preserve">מעצרים </w:t>
      </w:r>
      <w:bookmarkStart w:id="8964" w:name="_ETM_Q39_301999"/>
      <w:bookmarkEnd w:id="8964"/>
      <w:r>
        <w:rPr>
          <w:rtl/>
        </w:rPr>
        <w:t>רבים</w:t>
      </w:r>
      <w:r>
        <w:rPr>
          <w:rFonts w:hint="cs"/>
          <w:rtl/>
        </w:rPr>
        <w:t>.</w:t>
      </w:r>
      <w:r>
        <w:rPr>
          <w:rtl/>
        </w:rPr>
        <w:t xml:space="preserve"> </w:t>
      </w:r>
      <w:bookmarkStart w:id="8965" w:name="_ETM_Q39_303049"/>
      <w:bookmarkEnd w:id="8965"/>
      <w:r>
        <w:rPr>
          <w:rtl/>
        </w:rPr>
        <w:t xml:space="preserve">בעקבות </w:t>
      </w:r>
      <w:bookmarkStart w:id="8966" w:name="_ETM_Q39_303619"/>
      <w:bookmarkEnd w:id="8966"/>
      <w:r>
        <w:rPr>
          <w:rtl/>
        </w:rPr>
        <w:t>זאת</w:t>
      </w:r>
      <w:r>
        <w:rPr>
          <w:rFonts w:hint="cs"/>
          <w:rtl/>
        </w:rPr>
        <w:t>, מ</w:t>
      </w:r>
      <w:bookmarkStart w:id="8967" w:name="_ETM_Q39_304530"/>
      <w:bookmarkEnd w:id="8967"/>
      <w:r>
        <w:rPr>
          <w:rtl/>
        </w:rPr>
        <w:t>צ</w:t>
      </w:r>
      <w:r>
        <w:rPr>
          <w:rFonts w:hint="cs"/>
          <w:rtl/>
        </w:rPr>
        <w:t>ב</w:t>
      </w:r>
      <w:r>
        <w:rPr>
          <w:rtl/>
        </w:rPr>
        <w:t xml:space="preserve">ת </w:t>
      </w:r>
      <w:bookmarkStart w:id="8968" w:name="_ETM_Q39_305010"/>
      <w:bookmarkEnd w:id="8968"/>
      <w:r>
        <w:rPr>
          <w:rtl/>
        </w:rPr>
        <w:t xml:space="preserve">הכלואים </w:t>
      </w:r>
      <w:bookmarkStart w:id="8969" w:name="_ETM_Q39_305490"/>
      <w:bookmarkEnd w:id="8969"/>
      <w:r>
        <w:rPr>
          <w:rFonts w:hint="cs"/>
          <w:rtl/>
        </w:rPr>
        <w:t>ב</w:t>
      </w:r>
      <w:r>
        <w:rPr>
          <w:rtl/>
        </w:rPr>
        <w:t>מ</w:t>
      </w:r>
      <w:r>
        <w:rPr>
          <w:rFonts w:hint="cs"/>
          <w:rtl/>
        </w:rPr>
        <w:t>ת</w:t>
      </w:r>
      <w:r>
        <w:rPr>
          <w:rtl/>
        </w:rPr>
        <w:t>קנ</w:t>
      </w:r>
      <w:r>
        <w:rPr>
          <w:rFonts w:hint="cs"/>
          <w:rtl/>
        </w:rPr>
        <w:t>י</w:t>
      </w:r>
      <w:r>
        <w:rPr>
          <w:rtl/>
        </w:rPr>
        <w:t xml:space="preserve"> </w:t>
      </w:r>
      <w:bookmarkStart w:id="8970" w:name="_ETM_Q39_306060"/>
      <w:bookmarkEnd w:id="8970"/>
      <w:r>
        <w:rPr>
          <w:rtl/>
        </w:rPr>
        <w:t xml:space="preserve">שירות </w:t>
      </w:r>
      <w:bookmarkStart w:id="8971" w:name="_ETM_Q39_306360"/>
      <w:bookmarkEnd w:id="8971"/>
      <w:r>
        <w:rPr>
          <w:rtl/>
        </w:rPr>
        <w:t xml:space="preserve">בתי </w:t>
      </w:r>
      <w:bookmarkStart w:id="8972" w:name="_ETM_Q39_306660"/>
      <w:bookmarkEnd w:id="8972"/>
      <w:r>
        <w:rPr>
          <w:rtl/>
        </w:rPr>
        <w:t xml:space="preserve">הסוהר </w:t>
      </w:r>
      <w:bookmarkStart w:id="8973" w:name="_ETM_Q39_307820"/>
      <w:bookmarkEnd w:id="8973"/>
      <w:r>
        <w:rPr>
          <w:rtl/>
        </w:rPr>
        <w:t xml:space="preserve">עלתה </w:t>
      </w:r>
      <w:bookmarkStart w:id="8974" w:name="_ETM_Q39_308600"/>
      <w:bookmarkEnd w:id="8974"/>
      <w:r>
        <w:rPr>
          <w:rtl/>
        </w:rPr>
        <w:t xml:space="preserve">בשיעור </w:t>
      </w:r>
      <w:bookmarkStart w:id="8975" w:name="_ETM_Q39_309260"/>
      <w:bookmarkEnd w:id="8975"/>
      <w:r>
        <w:rPr>
          <w:rtl/>
        </w:rPr>
        <w:t>חד</w:t>
      </w:r>
      <w:r>
        <w:rPr>
          <w:rFonts w:hint="cs"/>
          <w:rtl/>
        </w:rPr>
        <w:t>.</w:t>
      </w:r>
      <w:bookmarkStart w:id="8976" w:name="_ETM_Q39_309000"/>
      <w:bookmarkStart w:id="8977" w:name="_ETM_Q39_310290"/>
      <w:bookmarkEnd w:id="8976"/>
      <w:bookmarkEnd w:id="8977"/>
      <w:r>
        <w:rPr>
          <w:rFonts w:hint="cs"/>
          <w:rtl/>
        </w:rPr>
        <w:t xml:space="preserve"> </w:t>
      </w:r>
      <w:r>
        <w:rPr>
          <w:rtl/>
        </w:rPr>
        <w:t>העל</w:t>
      </w:r>
      <w:r>
        <w:rPr>
          <w:rFonts w:hint="cs"/>
          <w:rtl/>
        </w:rPr>
        <w:t>י</w:t>
      </w:r>
      <w:r>
        <w:rPr>
          <w:rtl/>
        </w:rPr>
        <w:t xml:space="preserve">יה </w:t>
      </w:r>
      <w:bookmarkStart w:id="8978" w:name="_ETM_Q39_310739"/>
      <w:bookmarkEnd w:id="8978"/>
      <w:r>
        <w:rPr>
          <w:rtl/>
        </w:rPr>
        <w:t xml:space="preserve">בשיעור </w:t>
      </w:r>
      <w:bookmarkStart w:id="8979" w:name="_ETM_Q39_311129"/>
      <w:bookmarkEnd w:id="8979"/>
      <w:r>
        <w:rPr>
          <w:rtl/>
        </w:rPr>
        <w:t>הכלואים</w:t>
      </w:r>
      <w:r>
        <w:rPr>
          <w:rFonts w:hint="cs"/>
          <w:rtl/>
        </w:rPr>
        <w:t>,</w:t>
      </w:r>
      <w:r>
        <w:rPr>
          <w:rtl/>
        </w:rPr>
        <w:t xml:space="preserve"> </w:t>
      </w:r>
      <w:bookmarkStart w:id="8980" w:name="_ETM_Q39_311609"/>
      <w:bookmarkEnd w:id="8980"/>
      <w:r>
        <w:rPr>
          <w:rtl/>
        </w:rPr>
        <w:t xml:space="preserve">אדוני </w:t>
      </w:r>
      <w:bookmarkStart w:id="8981" w:name="_ETM_Q39_311909"/>
      <w:bookmarkEnd w:id="8981"/>
      <w:r>
        <w:rPr>
          <w:rtl/>
        </w:rPr>
        <w:t>היושב-ראש</w:t>
      </w:r>
      <w:r>
        <w:rPr>
          <w:rFonts w:hint="cs"/>
          <w:rtl/>
        </w:rPr>
        <w:t>,</w:t>
      </w:r>
      <w:r>
        <w:rPr>
          <w:rtl/>
        </w:rPr>
        <w:t xml:space="preserve"> </w:t>
      </w:r>
      <w:bookmarkStart w:id="8982" w:name="_ETM_Q39_312419"/>
      <w:bookmarkEnd w:id="8982"/>
      <w:r>
        <w:rPr>
          <w:rFonts w:hint="cs"/>
          <w:rtl/>
        </w:rPr>
        <w:t>ה</w:t>
      </w:r>
      <w:r>
        <w:rPr>
          <w:rtl/>
        </w:rPr>
        <w:t>ו</w:t>
      </w:r>
      <w:r>
        <w:rPr>
          <w:rFonts w:hint="cs"/>
          <w:rtl/>
        </w:rPr>
        <w:t>ר</w:t>
      </w:r>
      <w:r>
        <w:rPr>
          <w:rtl/>
        </w:rPr>
        <w:t xml:space="preserve">גשה </w:t>
      </w:r>
      <w:bookmarkStart w:id="8983" w:name="_ETM_Q39_312900"/>
      <w:bookmarkEnd w:id="8983"/>
      <w:r>
        <w:rPr>
          <w:rtl/>
        </w:rPr>
        <w:t>מ</w:t>
      </w:r>
      <w:r>
        <w:rPr>
          <w:rFonts w:hint="cs"/>
          <w:rtl/>
        </w:rPr>
        <w:t>י</w:t>
      </w:r>
      <w:r>
        <w:rPr>
          <w:rtl/>
        </w:rPr>
        <w:t xml:space="preserve">יד </w:t>
      </w:r>
      <w:bookmarkStart w:id="8984" w:name="_ETM_Q39_313810"/>
      <w:bookmarkEnd w:id="8984"/>
      <w:r>
        <w:rPr>
          <w:rtl/>
        </w:rPr>
        <w:t xml:space="preserve">עם </w:t>
      </w:r>
      <w:bookmarkStart w:id="8985" w:name="_ETM_Q39_313990"/>
      <w:bookmarkEnd w:id="8985"/>
      <w:r>
        <w:rPr>
          <w:rtl/>
        </w:rPr>
        <w:t xml:space="preserve">פרוץ </w:t>
      </w:r>
      <w:bookmarkStart w:id="8986" w:name="_ETM_Q39_314290"/>
      <w:bookmarkEnd w:id="8986"/>
      <w:r>
        <w:rPr>
          <w:rtl/>
        </w:rPr>
        <w:t xml:space="preserve">הלחימה </w:t>
      </w:r>
      <w:bookmarkStart w:id="8987" w:name="_ETM_Q39_314889"/>
      <w:bookmarkEnd w:id="8987"/>
      <w:r>
        <w:rPr>
          <w:rtl/>
        </w:rPr>
        <w:t xml:space="preserve">ומורגשת </w:t>
      </w:r>
      <w:bookmarkStart w:id="8988" w:name="_ETM_Q39_315669"/>
      <w:bookmarkEnd w:id="8988"/>
      <w:r>
        <w:rPr>
          <w:rtl/>
        </w:rPr>
        <w:t xml:space="preserve">גם </w:t>
      </w:r>
      <w:bookmarkStart w:id="8989" w:name="_ETM_Q39_315970"/>
      <w:bookmarkEnd w:id="8989"/>
      <w:r>
        <w:rPr>
          <w:rtl/>
        </w:rPr>
        <w:t>היום</w:t>
      </w:r>
      <w:r>
        <w:rPr>
          <w:rFonts w:hint="cs"/>
          <w:rtl/>
        </w:rPr>
        <w:t>,</w:t>
      </w:r>
      <w:r>
        <w:rPr>
          <w:rtl/>
        </w:rPr>
        <w:t xml:space="preserve"> </w:t>
      </w:r>
      <w:bookmarkStart w:id="8990" w:name="_ETM_Q39_316870"/>
      <w:bookmarkEnd w:id="8990"/>
      <w:r>
        <w:rPr>
          <w:rtl/>
        </w:rPr>
        <w:t xml:space="preserve">ובעקבותיה </w:t>
      </w:r>
      <w:bookmarkStart w:id="8991" w:name="_ETM_Q39_318230"/>
      <w:bookmarkEnd w:id="8991"/>
      <w:r>
        <w:rPr>
          <w:rtl/>
        </w:rPr>
        <w:t xml:space="preserve">נחקק </w:t>
      </w:r>
      <w:bookmarkStart w:id="8992" w:name="_ETM_Q39_319069"/>
      <w:bookmarkEnd w:id="8992"/>
      <w:r>
        <w:rPr>
          <w:rtl/>
        </w:rPr>
        <w:t xml:space="preserve">תיקון </w:t>
      </w:r>
      <w:bookmarkStart w:id="8993" w:name="_ETM_Q39_319430"/>
      <w:bookmarkEnd w:id="8993"/>
      <w:r>
        <w:rPr>
          <w:rtl/>
        </w:rPr>
        <w:t xml:space="preserve">לפקודת </w:t>
      </w:r>
      <w:bookmarkStart w:id="8994" w:name="_ETM_Q39_319879"/>
      <w:bookmarkEnd w:id="8994"/>
      <w:r>
        <w:rPr>
          <w:rtl/>
        </w:rPr>
        <w:t xml:space="preserve">בתי </w:t>
      </w:r>
      <w:bookmarkStart w:id="8995" w:name="_ETM_Q39_320180"/>
      <w:bookmarkEnd w:id="8995"/>
      <w:r>
        <w:rPr>
          <w:rtl/>
        </w:rPr>
        <w:t xml:space="preserve">הסוהר </w:t>
      </w:r>
      <w:bookmarkStart w:id="8996" w:name="_ETM_Q39_320569"/>
      <w:bookmarkEnd w:id="8996"/>
      <w:r>
        <w:rPr>
          <w:rFonts w:hint="cs"/>
          <w:rtl/>
        </w:rPr>
        <w:t>(</w:t>
      </w:r>
      <w:r>
        <w:rPr>
          <w:rtl/>
        </w:rPr>
        <w:t xml:space="preserve">הוראת </w:t>
      </w:r>
      <w:bookmarkStart w:id="8997" w:name="_ETM_Q39_321019"/>
      <w:bookmarkEnd w:id="8997"/>
      <w:r>
        <w:rPr>
          <w:rtl/>
        </w:rPr>
        <w:t xml:space="preserve">שעה </w:t>
      </w:r>
      <w:bookmarkStart w:id="8998" w:name="_ETM_Q39_321379"/>
      <w:bookmarkEnd w:id="8998"/>
      <w:r>
        <w:rPr>
          <w:rtl/>
        </w:rPr>
        <w:t>–</w:t>
      </w:r>
      <w:r>
        <w:rPr>
          <w:rFonts w:hint="cs"/>
          <w:rtl/>
        </w:rPr>
        <w:t xml:space="preserve"> ח</w:t>
      </w:r>
      <w:r>
        <w:rPr>
          <w:rtl/>
        </w:rPr>
        <w:t xml:space="preserve">רבות </w:t>
      </w:r>
      <w:bookmarkStart w:id="8999" w:name="_ETM_Q39_321769"/>
      <w:bookmarkEnd w:id="8999"/>
      <w:r>
        <w:rPr>
          <w:rtl/>
        </w:rPr>
        <w:t>ברזל</w:t>
      </w:r>
      <w:r>
        <w:rPr>
          <w:rFonts w:hint="cs"/>
          <w:rtl/>
        </w:rPr>
        <w:t>)</w:t>
      </w:r>
      <w:r>
        <w:rPr>
          <w:rtl/>
        </w:rPr>
        <w:t xml:space="preserve"> </w:t>
      </w:r>
      <w:bookmarkStart w:id="9000" w:name="_ETM_Q39_322700"/>
      <w:bookmarkEnd w:id="9000"/>
      <w:r>
        <w:rPr>
          <w:rtl/>
        </w:rPr>
        <w:t xml:space="preserve">על </w:t>
      </w:r>
      <w:bookmarkStart w:id="9001" w:name="_ETM_Q39_322879"/>
      <w:bookmarkEnd w:id="9001"/>
      <w:r>
        <w:rPr>
          <w:rtl/>
        </w:rPr>
        <w:t xml:space="preserve">מצב </w:t>
      </w:r>
      <w:bookmarkStart w:id="9002" w:name="_ETM_Q39_323269"/>
      <w:bookmarkEnd w:id="9002"/>
      <w:r>
        <w:rPr>
          <w:rtl/>
        </w:rPr>
        <w:t xml:space="preserve">חירום </w:t>
      </w:r>
      <w:bookmarkStart w:id="9003" w:name="_ETM_Q39_323720"/>
      <w:bookmarkEnd w:id="9003"/>
      <w:r>
        <w:rPr>
          <w:rtl/>
        </w:rPr>
        <w:t>כלי</w:t>
      </w:r>
      <w:r>
        <w:rPr>
          <w:rFonts w:hint="cs"/>
          <w:rtl/>
        </w:rPr>
        <w:t>א</w:t>
      </w:r>
      <w:r>
        <w:rPr>
          <w:rtl/>
        </w:rPr>
        <w:t>תי</w:t>
      </w:r>
      <w:r>
        <w:rPr>
          <w:rFonts w:hint="cs"/>
          <w:rtl/>
        </w:rPr>
        <w:t>.</w:t>
      </w:r>
    </w:p>
    <w:p w:rsidR="00C15322" w:rsidRDefault="00C15322" w:rsidP="00AC09F8">
      <w:pPr>
        <w:rPr>
          <w:rtl/>
        </w:rPr>
      </w:pPr>
    </w:p>
    <w:p w:rsidR="00C15322" w:rsidRDefault="00C15322" w:rsidP="00AC09F8">
      <w:pPr>
        <w:rPr>
          <w:rtl/>
        </w:rPr>
      </w:pPr>
      <w:bookmarkStart w:id="9004" w:name="_ETM_Q39_325000"/>
      <w:bookmarkStart w:id="9005" w:name="_ETM_Q39_324950"/>
      <w:bookmarkEnd w:id="9004"/>
      <w:bookmarkEnd w:id="9005"/>
      <w:r>
        <w:rPr>
          <w:rtl/>
        </w:rPr>
        <w:t xml:space="preserve">לפי </w:t>
      </w:r>
      <w:bookmarkStart w:id="9006" w:name="_ETM_Q39_325280"/>
      <w:bookmarkEnd w:id="9006"/>
      <w:r>
        <w:rPr>
          <w:rtl/>
        </w:rPr>
        <w:t>ההסדר</w:t>
      </w:r>
      <w:r>
        <w:rPr>
          <w:rFonts w:hint="cs"/>
          <w:rtl/>
        </w:rPr>
        <w:t>,</w:t>
      </w:r>
      <w:r>
        <w:rPr>
          <w:rtl/>
        </w:rPr>
        <w:t xml:space="preserve"> </w:t>
      </w:r>
      <w:bookmarkStart w:id="9007" w:name="_ETM_Q39_326000"/>
      <w:bookmarkEnd w:id="9007"/>
      <w:r>
        <w:rPr>
          <w:rtl/>
        </w:rPr>
        <w:t xml:space="preserve">חבריי </w:t>
      </w:r>
      <w:bookmarkStart w:id="9008" w:name="_ETM_Q39_326450"/>
      <w:bookmarkEnd w:id="9008"/>
      <w:r>
        <w:rPr>
          <w:rtl/>
        </w:rPr>
        <w:t xml:space="preserve">חברי </w:t>
      </w:r>
      <w:bookmarkStart w:id="9009" w:name="_ETM_Q39_326750"/>
      <w:bookmarkEnd w:id="9009"/>
      <w:r>
        <w:rPr>
          <w:rtl/>
        </w:rPr>
        <w:t>הכנסת</w:t>
      </w:r>
      <w:r>
        <w:rPr>
          <w:rFonts w:hint="cs"/>
          <w:rtl/>
        </w:rPr>
        <w:t>,</w:t>
      </w:r>
      <w:r>
        <w:rPr>
          <w:rtl/>
        </w:rPr>
        <w:t xml:space="preserve"> </w:t>
      </w:r>
      <w:bookmarkStart w:id="9010" w:name="_ETM_Q39_327650"/>
      <w:bookmarkEnd w:id="9010"/>
      <w:r>
        <w:rPr>
          <w:rtl/>
        </w:rPr>
        <w:t xml:space="preserve">שנקבע </w:t>
      </w:r>
      <w:bookmarkStart w:id="9011" w:name="_ETM_Q39_328220"/>
      <w:bookmarkEnd w:id="9011"/>
      <w:r>
        <w:rPr>
          <w:rtl/>
        </w:rPr>
        <w:t xml:space="preserve">בהוראת </w:t>
      </w:r>
      <w:bookmarkStart w:id="9012" w:name="_ETM_Q39_328819"/>
      <w:bookmarkEnd w:id="9012"/>
      <w:r>
        <w:rPr>
          <w:rtl/>
        </w:rPr>
        <w:t>השעה</w:t>
      </w:r>
      <w:r>
        <w:rPr>
          <w:rFonts w:hint="cs"/>
          <w:rtl/>
        </w:rPr>
        <w:t>,</w:t>
      </w:r>
      <w:r>
        <w:rPr>
          <w:rtl/>
        </w:rPr>
        <w:t xml:space="preserve"> </w:t>
      </w:r>
      <w:bookmarkStart w:id="9013" w:name="_ETM_Q39_329750"/>
      <w:bookmarkEnd w:id="9013"/>
      <w:r>
        <w:rPr>
          <w:rtl/>
        </w:rPr>
        <w:t xml:space="preserve">השר </w:t>
      </w:r>
      <w:bookmarkStart w:id="9014" w:name="_ETM_Q39_330050"/>
      <w:bookmarkEnd w:id="9014"/>
      <w:r>
        <w:rPr>
          <w:rtl/>
        </w:rPr>
        <w:t xml:space="preserve">לביטחון </w:t>
      </w:r>
      <w:bookmarkStart w:id="9015" w:name="_ETM_Q39_330650"/>
      <w:bookmarkEnd w:id="9015"/>
      <w:r>
        <w:rPr>
          <w:rtl/>
        </w:rPr>
        <w:t>הלאומי</w:t>
      </w:r>
      <w:r>
        <w:rPr>
          <w:rFonts w:hint="cs"/>
          <w:rtl/>
        </w:rPr>
        <w:t>,</w:t>
      </w:r>
      <w:r>
        <w:rPr>
          <w:rtl/>
        </w:rPr>
        <w:t xml:space="preserve"> </w:t>
      </w:r>
      <w:bookmarkStart w:id="9016" w:name="_ETM_Q39_331160"/>
      <w:bookmarkEnd w:id="9016"/>
      <w:r>
        <w:rPr>
          <w:rtl/>
        </w:rPr>
        <w:t xml:space="preserve">בהמלצת </w:t>
      </w:r>
      <w:bookmarkStart w:id="9017" w:name="_ETM_Q39_331970"/>
      <w:bookmarkEnd w:id="9017"/>
      <w:r>
        <w:rPr>
          <w:rtl/>
        </w:rPr>
        <w:t xml:space="preserve">נציב </w:t>
      </w:r>
      <w:bookmarkStart w:id="9018" w:name="_ETM_Q39_332330"/>
      <w:bookmarkEnd w:id="9018"/>
      <w:r>
        <w:rPr>
          <w:rtl/>
        </w:rPr>
        <w:t xml:space="preserve">בתי </w:t>
      </w:r>
      <w:bookmarkStart w:id="9019" w:name="_ETM_Q39_332600"/>
      <w:bookmarkEnd w:id="9019"/>
      <w:r>
        <w:rPr>
          <w:rtl/>
        </w:rPr>
        <w:t xml:space="preserve">הסוהר </w:t>
      </w:r>
      <w:bookmarkStart w:id="9020" w:name="_ETM_Q39_333590"/>
      <w:bookmarkEnd w:id="9020"/>
      <w:r>
        <w:rPr>
          <w:rtl/>
        </w:rPr>
        <w:t>ובהסכמ</w:t>
      </w:r>
      <w:r>
        <w:rPr>
          <w:rFonts w:hint="cs"/>
          <w:rtl/>
        </w:rPr>
        <w:t>ת</w:t>
      </w:r>
      <w:bookmarkStart w:id="9021" w:name="_ETM_Q39_334280"/>
      <w:bookmarkEnd w:id="9021"/>
      <w:r>
        <w:rPr>
          <w:rtl/>
        </w:rPr>
        <w:t xml:space="preserve"> </w:t>
      </w:r>
      <w:bookmarkStart w:id="9022" w:name="_ETM_Q39_334430"/>
      <w:bookmarkEnd w:id="9022"/>
      <w:r>
        <w:rPr>
          <w:rtl/>
        </w:rPr>
        <w:t xml:space="preserve">ראש </w:t>
      </w:r>
      <w:bookmarkStart w:id="9023" w:name="_ETM_Q39_334580"/>
      <w:bookmarkEnd w:id="9023"/>
      <w:r>
        <w:rPr>
          <w:rtl/>
        </w:rPr>
        <w:t xml:space="preserve">הממשלה </w:t>
      </w:r>
      <w:bookmarkStart w:id="9024" w:name="_ETM_Q39_335000"/>
      <w:bookmarkEnd w:id="9024"/>
      <w:r>
        <w:rPr>
          <w:rtl/>
        </w:rPr>
        <w:t xml:space="preserve">ושר </w:t>
      </w:r>
      <w:bookmarkStart w:id="9025" w:name="_ETM_Q39_335330"/>
      <w:bookmarkEnd w:id="9025"/>
      <w:r>
        <w:rPr>
          <w:rtl/>
        </w:rPr>
        <w:t>הביטחון</w:t>
      </w:r>
      <w:r>
        <w:rPr>
          <w:rFonts w:hint="cs"/>
          <w:rtl/>
        </w:rPr>
        <w:t>,</w:t>
      </w:r>
      <w:r>
        <w:rPr>
          <w:rtl/>
        </w:rPr>
        <w:t xml:space="preserve"> </w:t>
      </w:r>
      <w:bookmarkStart w:id="9026" w:name="_ETM_Q39_336350"/>
      <w:bookmarkEnd w:id="9026"/>
      <w:r>
        <w:rPr>
          <w:rtl/>
        </w:rPr>
        <w:t xml:space="preserve">רשאי </w:t>
      </w:r>
      <w:bookmarkStart w:id="9027" w:name="_ETM_Q39_336830"/>
      <w:bookmarkEnd w:id="9027"/>
      <w:r>
        <w:rPr>
          <w:rtl/>
        </w:rPr>
        <w:t xml:space="preserve">להכריז </w:t>
      </w:r>
      <w:bookmarkStart w:id="9028" w:name="_ETM_Q39_337460"/>
      <w:bookmarkEnd w:id="9028"/>
      <w:r>
        <w:rPr>
          <w:rtl/>
        </w:rPr>
        <w:t xml:space="preserve">על </w:t>
      </w:r>
      <w:bookmarkStart w:id="9029" w:name="_ETM_Q39_337580"/>
      <w:bookmarkEnd w:id="9029"/>
      <w:r>
        <w:rPr>
          <w:rtl/>
        </w:rPr>
        <w:t xml:space="preserve">מצב </w:t>
      </w:r>
      <w:bookmarkStart w:id="9030" w:name="_ETM_Q39_337940"/>
      <w:bookmarkEnd w:id="9030"/>
      <w:r>
        <w:rPr>
          <w:rtl/>
        </w:rPr>
        <w:t xml:space="preserve">חירום </w:t>
      </w:r>
      <w:bookmarkStart w:id="9031" w:name="_ETM_Q39_338330"/>
      <w:bookmarkEnd w:id="9031"/>
      <w:r>
        <w:rPr>
          <w:rtl/>
        </w:rPr>
        <w:t>כלי</w:t>
      </w:r>
      <w:r>
        <w:rPr>
          <w:rFonts w:hint="cs"/>
          <w:rtl/>
        </w:rPr>
        <w:t>א</w:t>
      </w:r>
      <w:r>
        <w:rPr>
          <w:rtl/>
        </w:rPr>
        <w:t xml:space="preserve">תי </w:t>
      </w:r>
      <w:bookmarkStart w:id="9032" w:name="_ETM_Q39_339290"/>
      <w:bookmarkEnd w:id="9032"/>
      <w:r>
        <w:rPr>
          <w:rFonts w:hint="cs"/>
          <w:rtl/>
        </w:rPr>
        <w:t>א</w:t>
      </w:r>
      <w:r>
        <w:rPr>
          <w:rtl/>
        </w:rPr>
        <w:t xml:space="preserve">ם </w:t>
      </w:r>
      <w:bookmarkStart w:id="9033" w:name="_ETM_Q39_339440"/>
      <w:bookmarkEnd w:id="9033"/>
      <w:r>
        <w:rPr>
          <w:rtl/>
        </w:rPr>
        <w:t>נו</w:t>
      </w:r>
      <w:r>
        <w:rPr>
          <w:rFonts w:hint="cs"/>
          <w:rtl/>
        </w:rPr>
        <w:t>כ</w:t>
      </w:r>
      <w:r>
        <w:rPr>
          <w:rtl/>
        </w:rPr>
        <w:t xml:space="preserve">ח </w:t>
      </w:r>
      <w:bookmarkStart w:id="9034" w:name="_ETM_Q39_340410"/>
      <w:bookmarkEnd w:id="9034"/>
      <w:r>
        <w:rPr>
          <w:rtl/>
        </w:rPr>
        <w:t xml:space="preserve">כי </w:t>
      </w:r>
      <w:bookmarkStart w:id="9035" w:name="_ETM_Q39_340590"/>
      <w:bookmarkEnd w:id="9035"/>
      <w:r>
        <w:rPr>
          <w:rtl/>
        </w:rPr>
        <w:t xml:space="preserve">לנוכח </w:t>
      </w:r>
      <w:bookmarkStart w:id="9036" w:name="_ETM_Q39_341220"/>
      <w:bookmarkEnd w:id="9036"/>
      <w:r>
        <w:rPr>
          <w:rtl/>
        </w:rPr>
        <w:t xml:space="preserve">המצב </w:t>
      </w:r>
      <w:bookmarkStart w:id="9037" w:name="_ETM_Q39_341639"/>
      <w:bookmarkEnd w:id="9037"/>
      <w:r>
        <w:rPr>
          <w:rtl/>
        </w:rPr>
        <w:t xml:space="preserve">הביטחוני </w:t>
      </w:r>
      <w:bookmarkStart w:id="9038" w:name="_ETM_Q39_342150"/>
      <w:bookmarkEnd w:id="9038"/>
      <w:r>
        <w:rPr>
          <w:rtl/>
        </w:rPr>
        <w:t xml:space="preserve">השורר </w:t>
      </w:r>
      <w:bookmarkStart w:id="9039" w:name="_ETM_Q39_342540"/>
      <w:bookmarkEnd w:id="9039"/>
      <w:r>
        <w:rPr>
          <w:rtl/>
        </w:rPr>
        <w:t>במדינה</w:t>
      </w:r>
      <w:r>
        <w:rPr>
          <w:rFonts w:hint="cs"/>
          <w:rtl/>
        </w:rPr>
        <w:t>,</w:t>
      </w:r>
      <w:r>
        <w:rPr>
          <w:rtl/>
        </w:rPr>
        <w:t xml:space="preserve"> </w:t>
      </w:r>
      <w:bookmarkStart w:id="9040" w:name="_ETM_Q39_343620"/>
      <w:bookmarkEnd w:id="9040"/>
      <w:r>
        <w:rPr>
          <w:rtl/>
        </w:rPr>
        <w:t xml:space="preserve">יש </w:t>
      </w:r>
      <w:bookmarkStart w:id="9041" w:name="_ETM_Q39_343950"/>
      <w:bookmarkEnd w:id="9041"/>
      <w:r>
        <w:rPr>
          <w:rtl/>
        </w:rPr>
        <w:t xml:space="preserve">צורך </w:t>
      </w:r>
      <w:bookmarkStart w:id="9042" w:name="_ETM_Q39_344460"/>
      <w:bookmarkEnd w:id="9042"/>
      <w:r>
        <w:rPr>
          <w:rtl/>
        </w:rPr>
        <w:t xml:space="preserve">במקומות </w:t>
      </w:r>
      <w:bookmarkStart w:id="9043" w:name="_ETM_Q39_345030"/>
      <w:bookmarkEnd w:id="9043"/>
      <w:r>
        <w:rPr>
          <w:rtl/>
        </w:rPr>
        <w:t xml:space="preserve">כליאה </w:t>
      </w:r>
      <w:bookmarkStart w:id="9044" w:name="_ETM_Q39_345389"/>
      <w:bookmarkEnd w:id="9044"/>
      <w:r>
        <w:rPr>
          <w:rtl/>
        </w:rPr>
        <w:t xml:space="preserve">נוספים </w:t>
      </w:r>
      <w:bookmarkStart w:id="9045" w:name="_ETM_Q39_345960"/>
      <w:bookmarkEnd w:id="9045"/>
      <w:r>
        <w:rPr>
          <w:rtl/>
        </w:rPr>
        <w:t xml:space="preserve">באופן </w:t>
      </w:r>
      <w:bookmarkStart w:id="9046" w:name="_ETM_Q39_346350"/>
      <w:bookmarkEnd w:id="9046"/>
      <w:r>
        <w:rPr>
          <w:rtl/>
        </w:rPr>
        <w:t xml:space="preserve">מיידי </w:t>
      </w:r>
      <w:bookmarkStart w:id="9047" w:name="_ETM_Q39_347370"/>
      <w:bookmarkEnd w:id="9047"/>
      <w:r>
        <w:rPr>
          <w:rtl/>
        </w:rPr>
        <w:t xml:space="preserve">או </w:t>
      </w:r>
      <w:bookmarkStart w:id="9048" w:name="_ETM_Q39_347519"/>
      <w:bookmarkEnd w:id="9048"/>
      <w:r>
        <w:rPr>
          <w:rtl/>
        </w:rPr>
        <w:t xml:space="preserve">שעל </w:t>
      </w:r>
      <w:bookmarkStart w:id="9049" w:name="_ETM_Q39_347819"/>
      <w:bookmarkEnd w:id="9049"/>
      <w:r>
        <w:rPr>
          <w:rtl/>
        </w:rPr>
        <w:t xml:space="preserve">בסיס </w:t>
      </w:r>
      <w:bookmarkStart w:id="9050" w:name="_ETM_Q39_348239"/>
      <w:bookmarkEnd w:id="9050"/>
      <w:r>
        <w:rPr>
          <w:rtl/>
        </w:rPr>
        <w:t xml:space="preserve">חוות </w:t>
      </w:r>
      <w:bookmarkStart w:id="9051" w:name="_ETM_Q39_348659"/>
      <w:bookmarkEnd w:id="9051"/>
      <w:r>
        <w:rPr>
          <w:rtl/>
        </w:rPr>
        <w:t xml:space="preserve">דעת </w:t>
      </w:r>
      <w:bookmarkStart w:id="9052" w:name="_ETM_Q39_348930"/>
      <w:bookmarkEnd w:id="9052"/>
      <w:r>
        <w:rPr>
          <w:rtl/>
        </w:rPr>
        <w:t xml:space="preserve">של </w:t>
      </w:r>
      <w:bookmarkStart w:id="9053" w:name="_ETM_Q39_349080"/>
      <w:bookmarkEnd w:id="9053"/>
      <w:r>
        <w:rPr>
          <w:rtl/>
        </w:rPr>
        <w:t xml:space="preserve">גורמי </w:t>
      </w:r>
      <w:bookmarkStart w:id="9054" w:name="_ETM_Q39_349439"/>
      <w:bookmarkEnd w:id="9054"/>
      <w:r>
        <w:rPr>
          <w:rtl/>
        </w:rPr>
        <w:t xml:space="preserve">ביטחון </w:t>
      </w:r>
      <w:bookmarkStart w:id="9055" w:name="_ETM_Q39_350639"/>
      <w:bookmarkEnd w:id="9055"/>
      <w:r>
        <w:rPr>
          <w:rtl/>
        </w:rPr>
        <w:t xml:space="preserve">קיימת </w:t>
      </w:r>
      <w:bookmarkStart w:id="9056" w:name="_ETM_Q39_351150"/>
      <w:bookmarkEnd w:id="9056"/>
      <w:r>
        <w:rPr>
          <w:rtl/>
        </w:rPr>
        <w:t xml:space="preserve">סבירות </w:t>
      </w:r>
      <w:bookmarkStart w:id="9057" w:name="_ETM_Q39_351599"/>
      <w:bookmarkEnd w:id="9057"/>
      <w:r>
        <w:rPr>
          <w:rtl/>
        </w:rPr>
        <w:t xml:space="preserve">גבוהה </w:t>
      </w:r>
      <w:bookmarkStart w:id="9058" w:name="_ETM_Q39_351989"/>
      <w:bookmarkEnd w:id="9058"/>
      <w:r>
        <w:rPr>
          <w:rtl/>
        </w:rPr>
        <w:t>לכך</w:t>
      </w:r>
      <w:r>
        <w:rPr>
          <w:rFonts w:hint="cs"/>
          <w:rtl/>
        </w:rPr>
        <w:t xml:space="preserve">. </w:t>
      </w:r>
      <w:bookmarkStart w:id="9059" w:name="_ETM_Q39_353000"/>
      <w:bookmarkStart w:id="9060" w:name="_ETM_Q39_352909"/>
      <w:bookmarkEnd w:id="9059"/>
      <w:bookmarkEnd w:id="9060"/>
      <w:r>
        <w:rPr>
          <w:rtl/>
        </w:rPr>
        <w:t xml:space="preserve">לצורך </w:t>
      </w:r>
      <w:bookmarkStart w:id="9061" w:name="_ETM_Q39_353329"/>
      <w:bookmarkEnd w:id="9061"/>
      <w:r>
        <w:rPr>
          <w:rtl/>
        </w:rPr>
        <w:t>כניסת</w:t>
      </w:r>
      <w:r>
        <w:rPr>
          <w:rFonts w:hint="cs"/>
          <w:rtl/>
        </w:rPr>
        <w:t>ה</w:t>
      </w:r>
      <w:r>
        <w:rPr>
          <w:rtl/>
        </w:rPr>
        <w:t xml:space="preserve"> </w:t>
      </w:r>
      <w:bookmarkStart w:id="9062" w:name="_ETM_Q39_353900"/>
      <w:bookmarkEnd w:id="9062"/>
      <w:r>
        <w:rPr>
          <w:rtl/>
        </w:rPr>
        <w:t>לתוקף</w:t>
      </w:r>
      <w:r>
        <w:rPr>
          <w:rFonts w:hint="cs"/>
          <w:rtl/>
        </w:rPr>
        <w:t>,</w:t>
      </w:r>
      <w:r>
        <w:rPr>
          <w:rtl/>
        </w:rPr>
        <w:t xml:space="preserve"> </w:t>
      </w:r>
      <w:bookmarkStart w:id="9063" w:name="_ETM_Q39_354499"/>
      <w:bookmarkEnd w:id="9063"/>
      <w:r>
        <w:rPr>
          <w:rtl/>
        </w:rPr>
        <w:t>הה</w:t>
      </w:r>
      <w:r>
        <w:rPr>
          <w:rFonts w:hint="cs"/>
          <w:rtl/>
        </w:rPr>
        <w:t xml:space="preserve">כרזה </w:t>
      </w:r>
      <w:bookmarkStart w:id="9064" w:name="_ETM_Q39_355040"/>
      <w:bookmarkEnd w:id="9064"/>
      <w:r>
        <w:rPr>
          <w:rtl/>
        </w:rPr>
        <w:t xml:space="preserve">מחייבת </w:t>
      </w:r>
      <w:bookmarkStart w:id="9065" w:name="_ETM_Q39_355989"/>
      <w:bookmarkEnd w:id="9065"/>
      <w:r>
        <w:rPr>
          <w:rtl/>
        </w:rPr>
        <w:t xml:space="preserve">את </w:t>
      </w:r>
      <w:bookmarkStart w:id="9066" w:name="_ETM_Q39_356230"/>
      <w:bookmarkEnd w:id="9066"/>
      <w:r>
        <w:rPr>
          <w:rtl/>
        </w:rPr>
        <w:t xml:space="preserve">אישור </w:t>
      </w:r>
      <w:bookmarkStart w:id="9067" w:name="_ETM_Q39_356560"/>
      <w:bookmarkEnd w:id="9067"/>
      <w:r>
        <w:rPr>
          <w:rtl/>
        </w:rPr>
        <w:t xml:space="preserve">הממשלה </w:t>
      </w:r>
      <w:bookmarkStart w:id="9068" w:name="_ETM_Q39_357639"/>
      <w:bookmarkEnd w:id="9068"/>
      <w:r>
        <w:rPr>
          <w:rFonts w:hint="cs"/>
          <w:rtl/>
        </w:rPr>
        <w:t>ו</w:t>
      </w:r>
      <w:r>
        <w:rPr>
          <w:rtl/>
        </w:rPr>
        <w:t xml:space="preserve">אישור </w:t>
      </w:r>
      <w:bookmarkStart w:id="9069" w:name="_ETM_Q39_358090"/>
      <w:bookmarkEnd w:id="9069"/>
      <w:r>
        <w:rPr>
          <w:rtl/>
        </w:rPr>
        <w:t xml:space="preserve">הוועדה </w:t>
      </w:r>
      <w:bookmarkStart w:id="9070" w:name="_ETM_Q39_358510"/>
      <w:bookmarkEnd w:id="9070"/>
      <w:r>
        <w:rPr>
          <w:rtl/>
        </w:rPr>
        <w:t xml:space="preserve">לביטחון </w:t>
      </w:r>
      <w:bookmarkStart w:id="9071" w:name="_ETM_Q39_359139"/>
      <w:bookmarkEnd w:id="9071"/>
      <w:r>
        <w:rPr>
          <w:rtl/>
        </w:rPr>
        <w:t xml:space="preserve">לאומי </w:t>
      </w:r>
      <w:bookmarkStart w:id="9072" w:name="_ETM_Q39_359409"/>
      <w:bookmarkEnd w:id="9072"/>
      <w:r>
        <w:rPr>
          <w:rtl/>
        </w:rPr>
        <w:t xml:space="preserve">של </w:t>
      </w:r>
      <w:bookmarkStart w:id="9073" w:name="_ETM_Q39_359590"/>
      <w:bookmarkEnd w:id="9073"/>
      <w:r>
        <w:rPr>
          <w:rtl/>
        </w:rPr>
        <w:t>הכנסת</w:t>
      </w:r>
      <w:r>
        <w:rPr>
          <w:rFonts w:hint="cs"/>
          <w:rtl/>
        </w:rPr>
        <w:t>.</w:t>
      </w:r>
    </w:p>
    <w:p w:rsidR="00C15322" w:rsidRDefault="00C15322" w:rsidP="00AC09F8">
      <w:pPr>
        <w:rPr>
          <w:rtl/>
        </w:rPr>
      </w:pPr>
    </w:p>
    <w:p w:rsidR="00C15322" w:rsidRDefault="00C15322" w:rsidP="00AC09F8">
      <w:pPr>
        <w:rPr>
          <w:rtl/>
        </w:rPr>
      </w:pPr>
      <w:bookmarkStart w:id="9074" w:name="_ETM_Q39_360000"/>
      <w:bookmarkStart w:id="9075" w:name="_ETM_Q39_360969"/>
      <w:bookmarkEnd w:id="9074"/>
      <w:bookmarkEnd w:id="9075"/>
      <w:r>
        <w:rPr>
          <w:rtl/>
        </w:rPr>
        <w:t xml:space="preserve">הכרזה </w:t>
      </w:r>
      <w:bookmarkStart w:id="9076" w:name="_ETM_Q39_361959"/>
      <w:bookmarkEnd w:id="9076"/>
      <w:r>
        <w:rPr>
          <w:rtl/>
        </w:rPr>
        <w:t xml:space="preserve">על </w:t>
      </w:r>
      <w:bookmarkStart w:id="9077" w:name="_ETM_Q39_362139"/>
      <w:bookmarkEnd w:id="9077"/>
      <w:r>
        <w:rPr>
          <w:rtl/>
        </w:rPr>
        <w:t xml:space="preserve">מצב </w:t>
      </w:r>
      <w:bookmarkStart w:id="9078" w:name="_ETM_Q39_362499"/>
      <w:bookmarkEnd w:id="9078"/>
      <w:r>
        <w:rPr>
          <w:rtl/>
        </w:rPr>
        <w:t xml:space="preserve">חירום </w:t>
      </w:r>
      <w:bookmarkStart w:id="9079" w:name="_ETM_Q39_362980"/>
      <w:bookmarkEnd w:id="9079"/>
      <w:r>
        <w:rPr>
          <w:rtl/>
        </w:rPr>
        <w:t>כלי</w:t>
      </w:r>
      <w:r>
        <w:rPr>
          <w:rFonts w:hint="cs"/>
          <w:rtl/>
        </w:rPr>
        <w:t>א</w:t>
      </w:r>
      <w:r>
        <w:rPr>
          <w:rtl/>
        </w:rPr>
        <w:t xml:space="preserve">תי </w:t>
      </w:r>
      <w:bookmarkStart w:id="9080" w:name="_ETM_Q39_364090"/>
      <w:bookmarkEnd w:id="9080"/>
      <w:r>
        <w:rPr>
          <w:rtl/>
        </w:rPr>
        <w:t>מאפשרת</w:t>
      </w:r>
      <w:r>
        <w:rPr>
          <w:rFonts w:hint="cs"/>
          <w:rtl/>
        </w:rPr>
        <w:t>,</w:t>
      </w:r>
      <w:r>
        <w:rPr>
          <w:rtl/>
        </w:rPr>
        <w:t xml:space="preserve"> </w:t>
      </w:r>
      <w:bookmarkStart w:id="9081" w:name="_ETM_Q39_364840"/>
      <w:bookmarkEnd w:id="9081"/>
      <w:r>
        <w:rPr>
          <w:rtl/>
        </w:rPr>
        <w:t xml:space="preserve">אדוני </w:t>
      </w:r>
      <w:bookmarkStart w:id="9082" w:name="_ETM_Q39_365169"/>
      <w:bookmarkEnd w:id="9082"/>
      <w:r>
        <w:rPr>
          <w:rtl/>
        </w:rPr>
        <w:t>היושב-ראש</w:t>
      </w:r>
      <w:r>
        <w:rPr>
          <w:rFonts w:hint="cs"/>
          <w:rtl/>
        </w:rPr>
        <w:t>,</w:t>
      </w:r>
      <w:r>
        <w:rPr>
          <w:rtl/>
        </w:rPr>
        <w:t xml:space="preserve"> </w:t>
      </w:r>
      <w:bookmarkStart w:id="9083" w:name="_ETM_Q39_366340"/>
      <w:bookmarkEnd w:id="9083"/>
      <w:r>
        <w:rPr>
          <w:rtl/>
        </w:rPr>
        <w:t xml:space="preserve">להלין </w:t>
      </w:r>
      <w:bookmarkStart w:id="9084" w:name="_ETM_Q39_366879"/>
      <w:bookmarkEnd w:id="9084"/>
      <w:r>
        <w:rPr>
          <w:rtl/>
        </w:rPr>
        <w:t xml:space="preserve">אסירים </w:t>
      </w:r>
      <w:bookmarkStart w:id="9085" w:name="_ETM_Q39_367329"/>
      <w:bookmarkEnd w:id="9085"/>
      <w:r>
        <w:rPr>
          <w:rtl/>
        </w:rPr>
        <w:t xml:space="preserve">תוך </w:t>
      </w:r>
      <w:bookmarkStart w:id="9086" w:name="_ETM_Q39_367569"/>
      <w:bookmarkEnd w:id="9086"/>
      <w:r>
        <w:rPr>
          <w:rtl/>
        </w:rPr>
        <w:t xml:space="preserve">חריגה </w:t>
      </w:r>
      <w:bookmarkStart w:id="9087" w:name="_ETM_Q39_367989"/>
      <w:bookmarkEnd w:id="9087"/>
      <w:r>
        <w:rPr>
          <w:rtl/>
        </w:rPr>
        <w:t xml:space="preserve">מהוראות </w:t>
      </w:r>
      <w:bookmarkStart w:id="9088" w:name="_ETM_Q39_368560"/>
      <w:bookmarkEnd w:id="9088"/>
      <w:r>
        <w:rPr>
          <w:rtl/>
        </w:rPr>
        <w:t xml:space="preserve">הדין </w:t>
      </w:r>
      <w:bookmarkStart w:id="9089" w:name="_ETM_Q39_369340"/>
      <w:bookmarkEnd w:id="9089"/>
      <w:r>
        <w:rPr>
          <w:rtl/>
        </w:rPr>
        <w:t xml:space="preserve">לענייני </w:t>
      </w:r>
      <w:bookmarkStart w:id="9090" w:name="_ETM_Q39_369849"/>
      <w:bookmarkEnd w:id="9090"/>
      <w:r>
        <w:rPr>
          <w:rtl/>
        </w:rPr>
        <w:t xml:space="preserve">שטח </w:t>
      </w:r>
      <w:bookmarkStart w:id="9091" w:name="_ETM_Q39_370239"/>
      <w:bookmarkEnd w:id="9091"/>
      <w:r>
        <w:rPr>
          <w:rtl/>
        </w:rPr>
        <w:t xml:space="preserve">מחיה </w:t>
      </w:r>
      <w:bookmarkStart w:id="9092" w:name="_ETM_Q39_370629"/>
      <w:bookmarkEnd w:id="9092"/>
      <w:r>
        <w:rPr>
          <w:rtl/>
        </w:rPr>
        <w:t>מינימלי</w:t>
      </w:r>
      <w:r>
        <w:rPr>
          <w:rFonts w:hint="cs"/>
          <w:rtl/>
        </w:rPr>
        <w:t>,</w:t>
      </w:r>
      <w:r>
        <w:rPr>
          <w:rtl/>
        </w:rPr>
        <w:t xml:space="preserve"> </w:t>
      </w:r>
      <w:bookmarkStart w:id="9093" w:name="_ETM_Q39_371739"/>
      <w:bookmarkEnd w:id="9093"/>
      <w:r>
        <w:rPr>
          <w:rtl/>
        </w:rPr>
        <w:t>ל</w:t>
      </w:r>
      <w:r>
        <w:rPr>
          <w:rFonts w:hint="cs"/>
          <w:rtl/>
        </w:rPr>
        <w:t>ה</w:t>
      </w:r>
      <w:r>
        <w:rPr>
          <w:rtl/>
        </w:rPr>
        <w:t xml:space="preserve">לין </w:t>
      </w:r>
      <w:bookmarkStart w:id="9094" w:name="_ETM_Q39_372189"/>
      <w:bookmarkEnd w:id="9094"/>
      <w:r>
        <w:rPr>
          <w:rFonts w:hint="cs"/>
          <w:rtl/>
        </w:rPr>
        <w:t>ע</w:t>
      </w:r>
      <w:r>
        <w:rPr>
          <w:rtl/>
        </w:rPr>
        <w:t xml:space="preserve">צירים </w:t>
      </w:r>
      <w:bookmarkStart w:id="9095" w:name="_ETM_Q39_372669"/>
      <w:bookmarkEnd w:id="9095"/>
      <w:r>
        <w:rPr>
          <w:rtl/>
        </w:rPr>
        <w:t>מ</w:t>
      </w:r>
      <w:r>
        <w:rPr>
          <w:rFonts w:hint="cs"/>
          <w:rtl/>
        </w:rPr>
        <w:t>י</w:t>
      </w:r>
      <w:r>
        <w:rPr>
          <w:rtl/>
        </w:rPr>
        <w:t xml:space="preserve">נהלים </w:t>
      </w:r>
      <w:bookmarkStart w:id="9096" w:name="_ETM_Q39_373180"/>
      <w:bookmarkEnd w:id="9096"/>
      <w:r>
        <w:rPr>
          <w:rtl/>
        </w:rPr>
        <w:t xml:space="preserve">ולוחמים </w:t>
      </w:r>
      <w:bookmarkStart w:id="9097" w:name="_ETM_Q39_373689"/>
      <w:bookmarkEnd w:id="9097"/>
      <w:r>
        <w:rPr>
          <w:rtl/>
        </w:rPr>
        <w:t xml:space="preserve">בלתי </w:t>
      </w:r>
      <w:bookmarkStart w:id="9098" w:name="_ETM_Q39_373959"/>
      <w:bookmarkEnd w:id="9098"/>
      <w:r>
        <w:rPr>
          <w:rtl/>
        </w:rPr>
        <w:t xml:space="preserve">חוקיים </w:t>
      </w:r>
      <w:bookmarkStart w:id="9099" w:name="_ETM_Q39_374919"/>
      <w:bookmarkEnd w:id="9099"/>
      <w:r>
        <w:rPr>
          <w:rtl/>
        </w:rPr>
        <w:t xml:space="preserve">עם </w:t>
      </w:r>
      <w:bookmarkStart w:id="9100" w:name="_ETM_Q39_375099"/>
      <w:bookmarkEnd w:id="9100"/>
      <w:r>
        <w:rPr>
          <w:rtl/>
        </w:rPr>
        <w:t xml:space="preserve">אסירים </w:t>
      </w:r>
      <w:bookmarkStart w:id="9101" w:name="_ETM_Q39_375519"/>
      <w:bookmarkEnd w:id="9101"/>
      <w:r>
        <w:rPr>
          <w:rtl/>
        </w:rPr>
        <w:t>שפוטים</w:t>
      </w:r>
      <w:r>
        <w:rPr>
          <w:rFonts w:hint="cs"/>
          <w:rtl/>
        </w:rPr>
        <w:t>,</w:t>
      </w:r>
      <w:r>
        <w:rPr>
          <w:rtl/>
        </w:rPr>
        <w:t xml:space="preserve"> </w:t>
      </w:r>
      <w:bookmarkStart w:id="9102" w:name="_ETM_Q39_376090"/>
      <w:bookmarkEnd w:id="9102"/>
      <w:r>
        <w:rPr>
          <w:rtl/>
        </w:rPr>
        <w:t>ו</w:t>
      </w:r>
      <w:bookmarkStart w:id="9103" w:name="_ETM_Q39_376180"/>
      <w:bookmarkEnd w:id="9103"/>
      <w:r>
        <w:rPr>
          <w:rtl/>
        </w:rPr>
        <w:t xml:space="preserve">ככל </w:t>
      </w:r>
      <w:bookmarkStart w:id="9104" w:name="_ETM_Q39_376599"/>
      <w:bookmarkEnd w:id="9104"/>
      <w:r>
        <w:rPr>
          <w:rtl/>
        </w:rPr>
        <w:t>שנדרש</w:t>
      </w:r>
      <w:r>
        <w:rPr>
          <w:rFonts w:hint="cs"/>
          <w:rtl/>
        </w:rPr>
        <w:t>,</w:t>
      </w:r>
      <w:r>
        <w:rPr>
          <w:rtl/>
        </w:rPr>
        <w:t xml:space="preserve"> </w:t>
      </w:r>
      <w:bookmarkStart w:id="9105" w:name="_ETM_Q39_377810"/>
      <w:bookmarkEnd w:id="9105"/>
      <w:r>
        <w:rPr>
          <w:rtl/>
        </w:rPr>
        <w:t xml:space="preserve">גם </w:t>
      </w:r>
      <w:bookmarkStart w:id="9106" w:name="_ETM_Q39_378080"/>
      <w:bookmarkEnd w:id="9106"/>
      <w:r>
        <w:rPr>
          <w:rtl/>
        </w:rPr>
        <w:t>לה</w:t>
      </w:r>
      <w:r>
        <w:rPr>
          <w:rFonts w:hint="cs"/>
          <w:rtl/>
        </w:rPr>
        <w:t>ל</w:t>
      </w:r>
      <w:r>
        <w:rPr>
          <w:rtl/>
        </w:rPr>
        <w:t xml:space="preserve">ינם </w:t>
      </w:r>
      <w:bookmarkStart w:id="9107" w:name="_ETM_Q39_379190"/>
      <w:bookmarkEnd w:id="9107"/>
      <w:r>
        <w:rPr>
          <w:rtl/>
        </w:rPr>
        <w:t>של</w:t>
      </w:r>
      <w:r>
        <w:rPr>
          <w:rFonts w:hint="cs"/>
          <w:rtl/>
        </w:rPr>
        <w:t>א</w:t>
      </w:r>
      <w:r>
        <w:rPr>
          <w:rtl/>
        </w:rPr>
        <w:t xml:space="preserve"> </w:t>
      </w:r>
      <w:bookmarkStart w:id="9108" w:name="_ETM_Q39_379639"/>
      <w:bookmarkEnd w:id="9108"/>
      <w:r>
        <w:rPr>
          <w:rtl/>
        </w:rPr>
        <w:t xml:space="preserve">על </w:t>
      </w:r>
      <w:bookmarkStart w:id="9109" w:name="_ETM_Q39_379730"/>
      <w:bookmarkEnd w:id="9109"/>
      <w:r>
        <w:rPr>
          <w:rtl/>
        </w:rPr>
        <w:t>מי</w:t>
      </w:r>
      <w:r>
        <w:rPr>
          <w:rFonts w:hint="cs"/>
          <w:rtl/>
        </w:rPr>
        <w:t>ט</w:t>
      </w:r>
      <w:r>
        <w:rPr>
          <w:rtl/>
        </w:rPr>
        <w:t>ה</w:t>
      </w:r>
      <w:r>
        <w:rPr>
          <w:rFonts w:hint="cs"/>
          <w:rtl/>
        </w:rPr>
        <w:t>,</w:t>
      </w:r>
      <w:r>
        <w:rPr>
          <w:rtl/>
        </w:rPr>
        <w:t xml:space="preserve"> </w:t>
      </w:r>
      <w:bookmarkStart w:id="9110" w:name="_ETM_Q39_380570"/>
      <w:bookmarkEnd w:id="9110"/>
      <w:r>
        <w:rPr>
          <w:rtl/>
        </w:rPr>
        <w:t xml:space="preserve">בחריגה </w:t>
      </w:r>
      <w:bookmarkStart w:id="9111" w:name="_ETM_Q39_381260"/>
      <w:bookmarkStart w:id="9112" w:name="_ETM_Q39_382250"/>
      <w:bookmarkEnd w:id="9111"/>
      <w:bookmarkEnd w:id="9112"/>
      <w:r>
        <w:rPr>
          <w:rtl/>
        </w:rPr>
        <w:t xml:space="preserve">מההוראות </w:t>
      </w:r>
      <w:bookmarkStart w:id="9113" w:name="_ETM_Q39_383600"/>
      <w:bookmarkEnd w:id="9113"/>
      <w:r>
        <w:rPr>
          <w:rtl/>
        </w:rPr>
        <w:t xml:space="preserve">לעניין </w:t>
      </w:r>
      <w:bookmarkStart w:id="9114" w:name="_ETM_Q39_384110"/>
      <w:bookmarkEnd w:id="9114"/>
      <w:r>
        <w:rPr>
          <w:rtl/>
        </w:rPr>
        <w:t xml:space="preserve">זכאות </w:t>
      </w:r>
      <w:bookmarkStart w:id="9115" w:name="_ETM_Q39_384710"/>
      <w:bookmarkEnd w:id="9115"/>
      <w:r>
        <w:rPr>
          <w:rtl/>
        </w:rPr>
        <w:t>למיטה</w:t>
      </w:r>
      <w:r>
        <w:rPr>
          <w:rFonts w:hint="cs"/>
          <w:rtl/>
        </w:rPr>
        <w:t xml:space="preserve">. </w:t>
      </w:r>
      <w:bookmarkStart w:id="9116" w:name="_ETM_Q39_383000"/>
      <w:bookmarkStart w:id="9117" w:name="_ETM_Q39_385880"/>
      <w:bookmarkEnd w:id="9116"/>
      <w:bookmarkEnd w:id="9117"/>
      <w:r>
        <w:rPr>
          <w:rtl/>
        </w:rPr>
        <w:t xml:space="preserve">חריגה </w:t>
      </w:r>
      <w:bookmarkStart w:id="9118" w:name="_ETM_Q39_386360"/>
      <w:bookmarkEnd w:id="9118"/>
      <w:r>
        <w:rPr>
          <w:rtl/>
        </w:rPr>
        <w:t xml:space="preserve">זו </w:t>
      </w:r>
      <w:bookmarkStart w:id="9119" w:name="_ETM_Q39_386600"/>
      <w:bookmarkEnd w:id="9119"/>
      <w:r>
        <w:rPr>
          <w:rtl/>
        </w:rPr>
        <w:t>מ</w:t>
      </w:r>
      <w:r>
        <w:rPr>
          <w:rFonts w:hint="cs"/>
          <w:rtl/>
        </w:rPr>
        <w:t>הוראות ה</w:t>
      </w:r>
      <w:bookmarkStart w:id="9120" w:name="_ETM_Q39_387230"/>
      <w:bookmarkEnd w:id="9120"/>
      <w:r>
        <w:rPr>
          <w:rtl/>
        </w:rPr>
        <w:t xml:space="preserve">דין </w:t>
      </w:r>
      <w:bookmarkStart w:id="9121" w:name="_ETM_Q39_388070"/>
      <w:bookmarkEnd w:id="9121"/>
      <w:r>
        <w:rPr>
          <w:rtl/>
        </w:rPr>
        <w:t xml:space="preserve">נעשית </w:t>
      </w:r>
      <w:bookmarkStart w:id="9122" w:name="_ETM_Q39_388669"/>
      <w:bookmarkEnd w:id="9122"/>
      <w:r>
        <w:rPr>
          <w:rtl/>
        </w:rPr>
        <w:t xml:space="preserve">ככלל </w:t>
      </w:r>
      <w:bookmarkStart w:id="9123" w:name="_ETM_Q39_389630"/>
      <w:bookmarkEnd w:id="9123"/>
      <w:r>
        <w:rPr>
          <w:rtl/>
        </w:rPr>
        <w:t xml:space="preserve">לגבי </w:t>
      </w:r>
      <w:bookmarkStart w:id="9124" w:name="_ETM_Q39_390080"/>
      <w:bookmarkEnd w:id="9124"/>
      <w:r>
        <w:rPr>
          <w:rtl/>
        </w:rPr>
        <w:t xml:space="preserve">אסירים </w:t>
      </w:r>
      <w:bookmarkStart w:id="9125" w:name="_ETM_Q39_390590"/>
      <w:bookmarkEnd w:id="9125"/>
      <w:r>
        <w:rPr>
          <w:rtl/>
        </w:rPr>
        <w:t xml:space="preserve">ועצירים </w:t>
      </w:r>
      <w:bookmarkStart w:id="9126" w:name="_ETM_Q39_391100"/>
      <w:bookmarkEnd w:id="9126"/>
      <w:r>
        <w:rPr>
          <w:rtl/>
        </w:rPr>
        <w:t>ביטחוניים</w:t>
      </w:r>
      <w:bookmarkStart w:id="9127" w:name="_ETM_Q39_392360"/>
      <w:bookmarkEnd w:id="9127"/>
      <w:r>
        <w:rPr>
          <w:rFonts w:hint="cs"/>
          <w:rtl/>
        </w:rPr>
        <w:t xml:space="preserve">. </w:t>
      </w:r>
      <w:bookmarkStart w:id="9128" w:name="_ETM_Q39_386000"/>
      <w:bookmarkEnd w:id="9128"/>
      <w:r>
        <w:rPr>
          <w:rtl/>
        </w:rPr>
        <w:t xml:space="preserve">עם </w:t>
      </w:r>
      <w:bookmarkStart w:id="9129" w:name="_ETM_Q39_392600"/>
      <w:bookmarkEnd w:id="9129"/>
      <w:r>
        <w:rPr>
          <w:rtl/>
        </w:rPr>
        <w:t>זאת</w:t>
      </w:r>
      <w:r>
        <w:rPr>
          <w:rFonts w:hint="cs"/>
          <w:rtl/>
        </w:rPr>
        <w:t>,</w:t>
      </w:r>
      <w:r>
        <w:rPr>
          <w:rtl/>
        </w:rPr>
        <w:t xml:space="preserve"> </w:t>
      </w:r>
      <w:bookmarkStart w:id="9130" w:name="_ETM_Q39_393139"/>
      <w:bookmarkEnd w:id="9130"/>
      <w:r>
        <w:rPr>
          <w:rtl/>
        </w:rPr>
        <w:t xml:space="preserve">ואני </w:t>
      </w:r>
      <w:bookmarkStart w:id="9131" w:name="_ETM_Q39_393410"/>
      <w:bookmarkEnd w:id="9131"/>
      <w:r>
        <w:rPr>
          <w:rtl/>
        </w:rPr>
        <w:t xml:space="preserve">חייב </w:t>
      </w:r>
      <w:bookmarkStart w:id="9132" w:name="_ETM_Q39_393650"/>
      <w:bookmarkEnd w:id="9132"/>
      <w:r>
        <w:rPr>
          <w:rtl/>
        </w:rPr>
        <w:t xml:space="preserve">לומר </w:t>
      </w:r>
      <w:bookmarkStart w:id="9133" w:name="_ETM_Q39_394010"/>
      <w:bookmarkEnd w:id="9133"/>
      <w:r>
        <w:rPr>
          <w:rtl/>
        </w:rPr>
        <w:t xml:space="preserve">גם </w:t>
      </w:r>
      <w:bookmarkStart w:id="9134" w:name="_ETM_Q39_394220"/>
      <w:bookmarkEnd w:id="9134"/>
      <w:r>
        <w:rPr>
          <w:rtl/>
        </w:rPr>
        <w:t>לצערי</w:t>
      </w:r>
      <w:r>
        <w:rPr>
          <w:rFonts w:hint="cs"/>
          <w:rtl/>
        </w:rPr>
        <w:t>,</w:t>
      </w:r>
      <w:r>
        <w:rPr>
          <w:rtl/>
        </w:rPr>
        <w:t xml:space="preserve"> </w:t>
      </w:r>
      <w:bookmarkStart w:id="9135" w:name="_ETM_Q39_395300"/>
      <w:bookmarkEnd w:id="9135"/>
      <w:r>
        <w:rPr>
          <w:rtl/>
        </w:rPr>
        <w:t xml:space="preserve">מנהל </w:t>
      </w:r>
      <w:bookmarkStart w:id="9136" w:name="_ETM_Q39_395660"/>
      <w:bookmarkEnd w:id="9136"/>
      <w:r>
        <w:rPr>
          <w:rtl/>
        </w:rPr>
        <w:t xml:space="preserve">בית </w:t>
      </w:r>
      <w:bookmarkStart w:id="9137" w:name="_ETM_Q39_395840"/>
      <w:bookmarkEnd w:id="9137"/>
      <w:r>
        <w:rPr>
          <w:rtl/>
        </w:rPr>
        <w:t xml:space="preserve">הסוהר </w:t>
      </w:r>
      <w:bookmarkStart w:id="9138" w:name="_ETM_Q39_396260"/>
      <w:bookmarkEnd w:id="9138"/>
      <w:r>
        <w:rPr>
          <w:rtl/>
        </w:rPr>
        <w:t xml:space="preserve">רשאי </w:t>
      </w:r>
      <w:bookmarkStart w:id="9139" w:name="_ETM_Q39_396620"/>
      <w:bookmarkEnd w:id="9139"/>
      <w:r>
        <w:rPr>
          <w:rtl/>
        </w:rPr>
        <w:t xml:space="preserve">להפעיל </w:t>
      </w:r>
      <w:bookmarkStart w:id="9140" w:name="_ETM_Q39_397010"/>
      <w:bookmarkEnd w:id="9140"/>
      <w:r>
        <w:rPr>
          <w:rFonts w:hint="cs"/>
          <w:rtl/>
        </w:rPr>
        <w:t xml:space="preserve">את </w:t>
      </w:r>
      <w:r>
        <w:rPr>
          <w:rtl/>
        </w:rPr>
        <w:t xml:space="preserve">סמכותו </w:t>
      </w:r>
      <w:bookmarkStart w:id="9141" w:name="_ETM_Q39_398150"/>
      <w:bookmarkEnd w:id="9141"/>
      <w:r>
        <w:rPr>
          <w:rtl/>
        </w:rPr>
        <w:t xml:space="preserve">גם </w:t>
      </w:r>
      <w:bookmarkStart w:id="9142" w:name="_ETM_Q39_398360"/>
      <w:bookmarkEnd w:id="9142"/>
      <w:r>
        <w:rPr>
          <w:rtl/>
        </w:rPr>
        <w:t xml:space="preserve">לעניין </w:t>
      </w:r>
      <w:bookmarkStart w:id="9143" w:name="_ETM_Q39_398840"/>
      <w:bookmarkEnd w:id="9143"/>
      <w:r>
        <w:rPr>
          <w:rtl/>
        </w:rPr>
        <w:t xml:space="preserve">תאים </w:t>
      </w:r>
      <w:bookmarkStart w:id="9144" w:name="_ETM_Q39_399110"/>
      <w:bookmarkEnd w:id="9144"/>
      <w:r>
        <w:rPr>
          <w:rtl/>
        </w:rPr>
        <w:t xml:space="preserve">שמוחזקים </w:t>
      </w:r>
      <w:bookmarkStart w:id="9145" w:name="_ETM_Q39_399830"/>
      <w:bookmarkEnd w:id="9145"/>
      <w:r>
        <w:rPr>
          <w:rtl/>
        </w:rPr>
        <w:t xml:space="preserve">בהם </w:t>
      </w:r>
      <w:bookmarkStart w:id="9146" w:name="_ETM_Q39_400040"/>
      <w:bookmarkEnd w:id="9146"/>
      <w:r>
        <w:rPr>
          <w:rtl/>
        </w:rPr>
        <w:t xml:space="preserve">אסירים </w:t>
      </w:r>
      <w:bookmarkStart w:id="9147" w:name="_ETM_Q39_400430"/>
      <w:bookmarkEnd w:id="9147"/>
      <w:r>
        <w:rPr>
          <w:rtl/>
        </w:rPr>
        <w:t>אחרים</w:t>
      </w:r>
      <w:r>
        <w:rPr>
          <w:rFonts w:hint="cs"/>
          <w:rtl/>
        </w:rPr>
        <w:t>,</w:t>
      </w:r>
      <w:r>
        <w:rPr>
          <w:rtl/>
        </w:rPr>
        <w:t xml:space="preserve"> </w:t>
      </w:r>
      <w:bookmarkStart w:id="9148" w:name="_ETM_Q39_401339"/>
      <w:bookmarkEnd w:id="9148"/>
      <w:r>
        <w:rPr>
          <w:rtl/>
        </w:rPr>
        <w:t>פליליים</w:t>
      </w:r>
      <w:r>
        <w:rPr>
          <w:rFonts w:hint="cs"/>
          <w:rtl/>
        </w:rPr>
        <w:t>,</w:t>
      </w:r>
      <w:r>
        <w:rPr>
          <w:rtl/>
        </w:rPr>
        <w:t xml:space="preserve"> </w:t>
      </w:r>
      <w:bookmarkStart w:id="9149" w:name="_ETM_Q39_402430"/>
      <w:bookmarkEnd w:id="9149"/>
      <w:r>
        <w:rPr>
          <w:rtl/>
        </w:rPr>
        <w:t xml:space="preserve">אם </w:t>
      </w:r>
      <w:bookmarkStart w:id="9150" w:name="_ETM_Q39_402640"/>
      <w:bookmarkEnd w:id="9150"/>
      <w:r>
        <w:rPr>
          <w:rtl/>
        </w:rPr>
        <w:t xml:space="preserve">שוכנע </w:t>
      </w:r>
      <w:bookmarkStart w:id="9151" w:name="_ETM_Q39_403599"/>
      <w:bookmarkEnd w:id="9151"/>
      <w:r>
        <w:rPr>
          <w:rtl/>
        </w:rPr>
        <w:t xml:space="preserve">שהחריגה </w:t>
      </w:r>
      <w:bookmarkStart w:id="9152" w:name="_ETM_Q39_404230"/>
      <w:bookmarkEnd w:id="9152"/>
      <w:r>
        <w:rPr>
          <w:rtl/>
        </w:rPr>
        <w:t>מ</w:t>
      </w:r>
      <w:r>
        <w:rPr>
          <w:rFonts w:hint="cs"/>
          <w:rtl/>
        </w:rPr>
        <w:t xml:space="preserve">הוראות </w:t>
      </w:r>
      <w:bookmarkStart w:id="9153" w:name="_ETM_Q39_404799"/>
      <w:bookmarkEnd w:id="9153"/>
      <w:r>
        <w:rPr>
          <w:rFonts w:hint="cs"/>
          <w:rtl/>
        </w:rPr>
        <w:t>ל</w:t>
      </w:r>
      <w:r>
        <w:rPr>
          <w:rtl/>
        </w:rPr>
        <w:t xml:space="preserve">עניין </w:t>
      </w:r>
      <w:bookmarkStart w:id="9154" w:name="_ETM_Q39_405189"/>
      <w:bookmarkEnd w:id="9154"/>
      <w:r>
        <w:rPr>
          <w:rtl/>
        </w:rPr>
        <w:t>השטח</w:t>
      </w:r>
      <w:r>
        <w:rPr>
          <w:rFonts w:hint="cs"/>
          <w:rtl/>
        </w:rPr>
        <w:t>,</w:t>
      </w:r>
      <w:r>
        <w:rPr>
          <w:rtl/>
        </w:rPr>
        <w:t xml:space="preserve"> </w:t>
      </w:r>
      <w:bookmarkStart w:id="9155" w:name="_ETM_Q39_406749"/>
      <w:bookmarkEnd w:id="9155"/>
      <w:r>
        <w:rPr>
          <w:rtl/>
        </w:rPr>
        <w:t xml:space="preserve">ולאחר </w:t>
      </w:r>
      <w:bookmarkStart w:id="9156" w:name="_ETM_Q39_407290"/>
      <w:bookmarkEnd w:id="9156"/>
      <w:r>
        <w:rPr>
          <w:rtl/>
        </w:rPr>
        <w:t xml:space="preserve">שלא </w:t>
      </w:r>
      <w:bookmarkStart w:id="9157" w:name="_ETM_Q39_407590"/>
      <w:bookmarkEnd w:id="9157"/>
      <w:r>
        <w:rPr>
          <w:rtl/>
        </w:rPr>
        <w:t xml:space="preserve">נמצאו </w:t>
      </w:r>
      <w:bookmarkStart w:id="9158" w:name="_ETM_Q39_408040"/>
      <w:bookmarkEnd w:id="9158"/>
      <w:r>
        <w:rPr>
          <w:rtl/>
        </w:rPr>
        <w:t xml:space="preserve">חלופות </w:t>
      </w:r>
      <w:bookmarkStart w:id="9159" w:name="_ETM_Q39_408549"/>
      <w:bookmarkEnd w:id="9159"/>
      <w:r>
        <w:rPr>
          <w:rtl/>
        </w:rPr>
        <w:t>אחרות</w:t>
      </w:r>
      <w:r>
        <w:rPr>
          <w:rFonts w:hint="cs"/>
          <w:rtl/>
        </w:rPr>
        <w:t>,</w:t>
      </w:r>
      <w:r>
        <w:rPr>
          <w:rtl/>
        </w:rPr>
        <w:t xml:space="preserve"> </w:t>
      </w:r>
      <w:bookmarkStart w:id="9160" w:name="_ETM_Q39_409439"/>
      <w:bookmarkEnd w:id="9160"/>
      <w:r>
        <w:rPr>
          <w:rtl/>
        </w:rPr>
        <w:t>מחי</w:t>
      </w:r>
      <w:r>
        <w:rPr>
          <w:rFonts w:hint="cs"/>
          <w:rtl/>
        </w:rPr>
        <w:t>י</w:t>
      </w:r>
      <w:r>
        <w:rPr>
          <w:rtl/>
        </w:rPr>
        <w:t xml:space="preserve">בת </w:t>
      </w:r>
      <w:bookmarkStart w:id="9161" w:name="_ETM_Q39_410630"/>
      <w:bookmarkEnd w:id="9161"/>
      <w:r>
        <w:rPr>
          <w:rtl/>
        </w:rPr>
        <w:t xml:space="preserve">לעשות </w:t>
      </w:r>
      <w:bookmarkStart w:id="9162" w:name="_ETM_Q39_411140"/>
      <w:bookmarkEnd w:id="9162"/>
      <w:r>
        <w:rPr>
          <w:rtl/>
        </w:rPr>
        <w:t xml:space="preserve">את </w:t>
      </w:r>
      <w:bookmarkStart w:id="9163" w:name="_ETM_Q39_411319"/>
      <w:bookmarkEnd w:id="9163"/>
      <w:r>
        <w:rPr>
          <w:rtl/>
        </w:rPr>
        <w:t xml:space="preserve">ההצפפה </w:t>
      </w:r>
      <w:bookmarkStart w:id="9164" w:name="_ETM_Q39_412430"/>
      <w:bookmarkEnd w:id="9164"/>
      <w:r>
        <w:rPr>
          <w:rtl/>
        </w:rPr>
        <w:t xml:space="preserve">גם </w:t>
      </w:r>
      <w:bookmarkStart w:id="9165" w:name="_ETM_Q39_412730"/>
      <w:bookmarkEnd w:id="9165"/>
      <w:r>
        <w:rPr>
          <w:rtl/>
        </w:rPr>
        <w:t xml:space="preserve">בקרב </w:t>
      </w:r>
      <w:bookmarkStart w:id="9166" w:name="_ETM_Q39_413270"/>
      <w:bookmarkEnd w:id="9166"/>
      <w:r>
        <w:rPr>
          <w:rtl/>
        </w:rPr>
        <w:t xml:space="preserve">האסירים </w:t>
      </w:r>
      <w:bookmarkStart w:id="9167" w:name="_ETM_Q39_413810"/>
      <w:bookmarkEnd w:id="9167"/>
      <w:r>
        <w:rPr>
          <w:rtl/>
        </w:rPr>
        <w:t>הפליליים</w:t>
      </w:r>
      <w:r>
        <w:rPr>
          <w:rFonts w:hint="cs"/>
          <w:rtl/>
        </w:rPr>
        <w:t>.</w:t>
      </w:r>
    </w:p>
    <w:p w:rsidR="00C15322" w:rsidRDefault="00C15322" w:rsidP="00AC09F8">
      <w:pPr>
        <w:rPr>
          <w:rtl/>
        </w:rPr>
      </w:pPr>
    </w:p>
    <w:p w:rsidR="00C15322" w:rsidRDefault="00C15322" w:rsidP="00AC09F8">
      <w:pPr>
        <w:rPr>
          <w:rtl/>
        </w:rPr>
      </w:pPr>
      <w:bookmarkStart w:id="9168" w:name="_ETM_Q39_414860"/>
      <w:bookmarkEnd w:id="9168"/>
      <w:r>
        <w:rPr>
          <w:rtl/>
        </w:rPr>
        <w:t>כך</w:t>
      </w:r>
      <w:r>
        <w:rPr>
          <w:rFonts w:hint="cs"/>
          <w:rtl/>
        </w:rPr>
        <w:t>,</w:t>
      </w:r>
      <w:r>
        <w:rPr>
          <w:rtl/>
        </w:rPr>
        <w:t xml:space="preserve"> </w:t>
      </w:r>
      <w:bookmarkStart w:id="9169" w:name="_ETM_Q39_415760"/>
      <w:bookmarkEnd w:id="9169"/>
      <w:r>
        <w:rPr>
          <w:rtl/>
        </w:rPr>
        <w:t xml:space="preserve">לפי </w:t>
      </w:r>
      <w:bookmarkStart w:id="9170" w:name="_ETM_Q39_416060"/>
      <w:bookmarkEnd w:id="9170"/>
      <w:r>
        <w:rPr>
          <w:rtl/>
        </w:rPr>
        <w:t xml:space="preserve">הדיווחים </w:t>
      </w:r>
      <w:bookmarkStart w:id="9171" w:name="_ETM_Q39_416569"/>
      <w:bookmarkEnd w:id="9171"/>
      <w:r>
        <w:rPr>
          <w:rtl/>
        </w:rPr>
        <w:t xml:space="preserve">שנמסרו </w:t>
      </w:r>
      <w:bookmarkStart w:id="9172" w:name="_ETM_Q39_417200"/>
      <w:bookmarkEnd w:id="9172"/>
      <w:r>
        <w:rPr>
          <w:rtl/>
        </w:rPr>
        <w:t>לוועדה</w:t>
      </w:r>
      <w:r>
        <w:rPr>
          <w:rFonts w:hint="cs"/>
          <w:rtl/>
        </w:rPr>
        <w:t>,</w:t>
      </w:r>
      <w:r>
        <w:rPr>
          <w:rtl/>
        </w:rPr>
        <w:t xml:space="preserve"> </w:t>
      </w:r>
      <w:bookmarkStart w:id="9173" w:name="_ETM_Q39_418360"/>
      <w:bookmarkEnd w:id="9173"/>
      <w:r>
        <w:rPr>
          <w:rtl/>
        </w:rPr>
        <w:t xml:space="preserve">חבריי </w:t>
      </w:r>
      <w:bookmarkStart w:id="9174" w:name="_ETM_Q39_418870"/>
      <w:bookmarkEnd w:id="9174"/>
      <w:r>
        <w:rPr>
          <w:rtl/>
        </w:rPr>
        <w:t xml:space="preserve">חברי </w:t>
      </w:r>
      <w:bookmarkStart w:id="9175" w:name="_ETM_Q39_419230"/>
      <w:bookmarkEnd w:id="9175"/>
      <w:r>
        <w:rPr>
          <w:rtl/>
        </w:rPr>
        <w:t>הכנסת</w:t>
      </w:r>
      <w:r>
        <w:rPr>
          <w:rFonts w:hint="cs"/>
          <w:rtl/>
        </w:rPr>
        <w:t>,</w:t>
      </w:r>
      <w:r>
        <w:rPr>
          <w:rtl/>
        </w:rPr>
        <w:t xml:space="preserve"> </w:t>
      </w:r>
      <w:bookmarkStart w:id="9176" w:name="_ETM_Q39_420220"/>
      <w:bookmarkEnd w:id="9176"/>
      <w:r>
        <w:rPr>
          <w:rtl/>
        </w:rPr>
        <w:t xml:space="preserve">נכון </w:t>
      </w:r>
      <w:bookmarkStart w:id="9177" w:name="_ETM_Q39_420850"/>
      <w:bookmarkEnd w:id="9177"/>
      <w:r>
        <w:rPr>
          <w:rtl/>
        </w:rPr>
        <w:t xml:space="preserve">לסוף </w:t>
      </w:r>
      <w:bookmarkStart w:id="9178" w:name="_ETM_Q39_421209"/>
      <w:bookmarkEnd w:id="9178"/>
      <w:r>
        <w:rPr>
          <w:rtl/>
        </w:rPr>
        <w:t xml:space="preserve">חודש </w:t>
      </w:r>
      <w:bookmarkStart w:id="9179" w:name="_ETM_Q39_421630"/>
      <w:bookmarkEnd w:id="9179"/>
      <w:r>
        <w:rPr>
          <w:rtl/>
        </w:rPr>
        <w:t xml:space="preserve">יוני </w:t>
      </w:r>
      <w:bookmarkStart w:id="9180" w:name="_ETM_Q39_422530"/>
      <w:bookmarkEnd w:id="9180"/>
      <w:r>
        <w:rPr>
          <w:rtl/>
        </w:rPr>
        <w:t xml:space="preserve">שהו </w:t>
      </w:r>
      <w:bookmarkStart w:id="9181" w:name="_ETM_Q39_423459"/>
      <w:bookmarkEnd w:id="9181"/>
      <w:r>
        <w:rPr>
          <w:rtl/>
        </w:rPr>
        <w:t>כ</w:t>
      </w:r>
      <w:r>
        <w:rPr>
          <w:rFonts w:hint="cs"/>
          <w:rtl/>
        </w:rPr>
        <w:t xml:space="preserve">-10,000 </w:t>
      </w:r>
      <w:bookmarkStart w:id="9182" w:name="_ETM_Q39_424090"/>
      <w:bookmarkStart w:id="9183" w:name="_ETM_Q39_424510"/>
      <w:bookmarkEnd w:id="9182"/>
      <w:bookmarkEnd w:id="9183"/>
      <w:r>
        <w:rPr>
          <w:rtl/>
        </w:rPr>
        <w:t xml:space="preserve">אסירים </w:t>
      </w:r>
      <w:bookmarkStart w:id="9184" w:name="_ETM_Q39_425110"/>
      <w:bookmarkEnd w:id="9184"/>
      <w:r>
        <w:rPr>
          <w:rtl/>
        </w:rPr>
        <w:t xml:space="preserve">ועצורים </w:t>
      </w:r>
      <w:bookmarkStart w:id="9185" w:name="_ETM_Q39_425740"/>
      <w:bookmarkEnd w:id="9185"/>
      <w:r>
        <w:rPr>
          <w:rtl/>
        </w:rPr>
        <w:t xml:space="preserve">ביטחוניים </w:t>
      </w:r>
      <w:bookmarkStart w:id="9186" w:name="_ETM_Q39_427060"/>
      <w:bookmarkEnd w:id="9186"/>
      <w:r>
        <w:rPr>
          <w:rFonts w:hint="cs"/>
          <w:rtl/>
        </w:rPr>
        <w:t xml:space="preserve">וכ-4,800 </w:t>
      </w:r>
      <w:bookmarkStart w:id="9187" w:name="_ETM_Q39_427209"/>
      <w:bookmarkStart w:id="9188" w:name="_ETM_Q39_427840"/>
      <w:bookmarkStart w:id="9189" w:name="_ETM_Q39_428380"/>
      <w:bookmarkStart w:id="9190" w:name="_ETM_Q39_429160"/>
      <w:bookmarkEnd w:id="9187"/>
      <w:bookmarkEnd w:id="9188"/>
      <w:bookmarkEnd w:id="9189"/>
      <w:bookmarkEnd w:id="9190"/>
      <w:r>
        <w:rPr>
          <w:rtl/>
        </w:rPr>
        <w:t xml:space="preserve">אסירים </w:t>
      </w:r>
      <w:bookmarkStart w:id="9191" w:name="_ETM_Q39_429550"/>
      <w:bookmarkEnd w:id="9191"/>
      <w:r>
        <w:rPr>
          <w:rtl/>
        </w:rPr>
        <w:t>ו</w:t>
      </w:r>
      <w:r>
        <w:rPr>
          <w:rFonts w:hint="cs"/>
          <w:rtl/>
        </w:rPr>
        <w:t xml:space="preserve">עצורים </w:t>
      </w:r>
      <w:bookmarkStart w:id="9192" w:name="_ETM_Q39_430000"/>
      <w:bookmarkEnd w:id="9192"/>
      <w:r>
        <w:rPr>
          <w:rtl/>
        </w:rPr>
        <w:t xml:space="preserve">פליליים </w:t>
      </w:r>
      <w:bookmarkStart w:id="9193" w:name="_ETM_Q39_431050"/>
      <w:bookmarkEnd w:id="9193"/>
      <w:r>
        <w:rPr>
          <w:rtl/>
        </w:rPr>
        <w:t xml:space="preserve">בשטח </w:t>
      </w:r>
      <w:bookmarkStart w:id="9194" w:name="_ETM_Q39_431650"/>
      <w:bookmarkEnd w:id="9194"/>
      <w:r>
        <w:rPr>
          <w:rtl/>
        </w:rPr>
        <w:t xml:space="preserve">מחיה </w:t>
      </w:r>
      <w:bookmarkStart w:id="9195" w:name="_ETM_Q39_432100"/>
      <w:bookmarkEnd w:id="9195"/>
      <w:r>
        <w:rPr>
          <w:rtl/>
        </w:rPr>
        <w:t xml:space="preserve">של </w:t>
      </w:r>
      <w:bookmarkStart w:id="9196" w:name="_ETM_Q39_432280"/>
      <w:bookmarkEnd w:id="9196"/>
      <w:r>
        <w:rPr>
          <w:rtl/>
        </w:rPr>
        <w:t xml:space="preserve">פחות </w:t>
      </w:r>
      <w:bookmarkStart w:id="9197" w:name="_ETM_Q39_433330"/>
      <w:bookmarkEnd w:id="9197"/>
      <w:r>
        <w:rPr>
          <w:rtl/>
        </w:rPr>
        <w:t>מ</w:t>
      </w:r>
      <w:r>
        <w:rPr>
          <w:rFonts w:hint="cs"/>
          <w:rtl/>
        </w:rPr>
        <w:t xml:space="preserve">שלושה </w:t>
      </w:r>
      <w:bookmarkStart w:id="9198" w:name="_ETM_Q39_433959"/>
      <w:bookmarkEnd w:id="9198"/>
      <w:r>
        <w:rPr>
          <w:rtl/>
        </w:rPr>
        <w:t xml:space="preserve">מטר </w:t>
      </w:r>
      <w:bookmarkStart w:id="9199" w:name="_ETM_Q39_434380"/>
      <w:bookmarkEnd w:id="9199"/>
      <w:r>
        <w:rPr>
          <w:rtl/>
        </w:rPr>
        <w:t xml:space="preserve">מרובע </w:t>
      </w:r>
      <w:bookmarkStart w:id="9200" w:name="_ETM_Q39_434860"/>
      <w:bookmarkEnd w:id="9200"/>
      <w:r>
        <w:rPr>
          <w:rtl/>
        </w:rPr>
        <w:t>ל</w:t>
      </w:r>
      <w:r>
        <w:rPr>
          <w:rFonts w:hint="cs"/>
          <w:rtl/>
        </w:rPr>
        <w:t>אס</w:t>
      </w:r>
      <w:r>
        <w:rPr>
          <w:rtl/>
        </w:rPr>
        <w:t>יר</w:t>
      </w:r>
      <w:r>
        <w:rPr>
          <w:rFonts w:hint="cs"/>
          <w:rtl/>
        </w:rPr>
        <w:t>.</w:t>
      </w:r>
      <w:r>
        <w:rPr>
          <w:rtl/>
        </w:rPr>
        <w:t xml:space="preserve"> </w:t>
      </w:r>
      <w:bookmarkStart w:id="9201" w:name="_ETM_Q39_435910"/>
      <w:bookmarkEnd w:id="9201"/>
      <w:r>
        <w:rPr>
          <w:rtl/>
        </w:rPr>
        <w:t>מדובר</w:t>
      </w:r>
      <w:r>
        <w:rPr>
          <w:rFonts w:hint="cs"/>
          <w:rtl/>
        </w:rPr>
        <w:t>,</w:t>
      </w:r>
      <w:r>
        <w:rPr>
          <w:rtl/>
        </w:rPr>
        <w:t xml:space="preserve"> </w:t>
      </w:r>
      <w:bookmarkStart w:id="9202" w:name="_ETM_Q39_436420"/>
      <w:bookmarkEnd w:id="9202"/>
      <w:r>
        <w:rPr>
          <w:rtl/>
        </w:rPr>
        <w:t>אדוני</w:t>
      </w:r>
      <w:r>
        <w:rPr>
          <w:rFonts w:hint="cs"/>
          <w:rtl/>
        </w:rPr>
        <w:t>,</w:t>
      </w:r>
      <w:r>
        <w:rPr>
          <w:rtl/>
        </w:rPr>
        <w:t xml:space="preserve"> </w:t>
      </w:r>
      <w:bookmarkStart w:id="9203" w:name="_ETM_Q39_437290"/>
      <w:bookmarkEnd w:id="9203"/>
      <w:r>
        <w:rPr>
          <w:rtl/>
        </w:rPr>
        <w:t>בכ</w:t>
      </w:r>
      <w:r>
        <w:rPr>
          <w:rFonts w:hint="cs"/>
          <w:rtl/>
        </w:rPr>
        <w:t>-</w:t>
      </w:r>
      <w:bookmarkStart w:id="9204" w:name="_ETM_Q39_437589"/>
      <w:bookmarkEnd w:id="9204"/>
      <w:r>
        <w:rPr>
          <w:rtl/>
        </w:rPr>
        <w:t xml:space="preserve">94% </w:t>
      </w:r>
      <w:bookmarkStart w:id="9205" w:name="_ETM_Q39_438910"/>
      <w:bookmarkEnd w:id="9205"/>
      <w:r>
        <w:rPr>
          <w:rtl/>
        </w:rPr>
        <w:t xml:space="preserve">מהאסירים </w:t>
      </w:r>
      <w:bookmarkStart w:id="9206" w:name="_ETM_Q39_439480"/>
      <w:bookmarkEnd w:id="9206"/>
      <w:r>
        <w:rPr>
          <w:rtl/>
        </w:rPr>
        <w:t xml:space="preserve">הביטחוניים </w:t>
      </w:r>
      <w:bookmarkStart w:id="9207" w:name="_ETM_Q39_440740"/>
      <w:bookmarkEnd w:id="9207"/>
      <w:r>
        <w:rPr>
          <w:rtl/>
        </w:rPr>
        <w:t xml:space="preserve">בתנאי </w:t>
      </w:r>
      <w:bookmarkStart w:id="9208" w:name="_ETM_Q39_441190"/>
      <w:bookmarkEnd w:id="9208"/>
      <w:r>
        <w:rPr>
          <w:rtl/>
        </w:rPr>
        <w:t xml:space="preserve">צפיפות </w:t>
      </w:r>
      <w:bookmarkStart w:id="9209" w:name="_ETM_Q39_442210"/>
      <w:bookmarkEnd w:id="9209"/>
      <w:r>
        <w:rPr>
          <w:rtl/>
        </w:rPr>
        <w:t>וב</w:t>
      </w:r>
      <w:r>
        <w:rPr>
          <w:rFonts w:hint="cs"/>
          <w:rtl/>
        </w:rPr>
        <w:t>כ-</w:t>
      </w:r>
      <w:bookmarkStart w:id="9210" w:name="_ETM_Q39_442630"/>
      <w:bookmarkEnd w:id="9210"/>
      <w:r>
        <w:rPr>
          <w:rtl/>
        </w:rPr>
        <w:t xml:space="preserve">36% </w:t>
      </w:r>
      <w:bookmarkStart w:id="9211" w:name="_ETM_Q39_444370"/>
      <w:bookmarkEnd w:id="9211"/>
      <w:r>
        <w:rPr>
          <w:rtl/>
        </w:rPr>
        <w:t>מה</w:t>
      </w:r>
      <w:r>
        <w:rPr>
          <w:rFonts w:hint="cs"/>
          <w:rtl/>
        </w:rPr>
        <w:t xml:space="preserve">אסירים </w:t>
      </w:r>
      <w:bookmarkStart w:id="9212" w:name="_ETM_Q39_444970"/>
      <w:bookmarkEnd w:id="9212"/>
      <w:r>
        <w:rPr>
          <w:rtl/>
        </w:rPr>
        <w:t>הפליליים</w:t>
      </w:r>
      <w:r>
        <w:rPr>
          <w:rFonts w:hint="cs"/>
          <w:rtl/>
        </w:rPr>
        <w:t>.</w:t>
      </w:r>
    </w:p>
    <w:p w:rsidR="00C15322" w:rsidRDefault="00C15322" w:rsidP="00AC09F8">
      <w:pPr>
        <w:rPr>
          <w:rtl/>
        </w:rPr>
      </w:pPr>
    </w:p>
    <w:p w:rsidR="00C15322" w:rsidRDefault="00C15322" w:rsidP="00AC09F8">
      <w:pPr>
        <w:rPr>
          <w:rtl/>
        </w:rPr>
      </w:pPr>
      <w:bookmarkStart w:id="9213" w:name="_ETM_Q39_446000"/>
      <w:bookmarkStart w:id="9214" w:name="_ETM_Q39_446260"/>
      <w:bookmarkEnd w:id="9213"/>
      <w:bookmarkEnd w:id="9214"/>
      <w:r>
        <w:rPr>
          <w:rtl/>
        </w:rPr>
        <w:t xml:space="preserve">הוועדה </w:t>
      </w:r>
      <w:bookmarkStart w:id="9215" w:name="_ETM_Q39_446740"/>
      <w:bookmarkEnd w:id="9215"/>
      <w:r>
        <w:rPr>
          <w:rtl/>
        </w:rPr>
        <w:t xml:space="preserve">מקיימת </w:t>
      </w:r>
      <w:bookmarkStart w:id="9216" w:name="_ETM_Q39_447339"/>
      <w:bookmarkEnd w:id="9216"/>
      <w:r>
        <w:rPr>
          <w:rtl/>
        </w:rPr>
        <w:t xml:space="preserve">דיונים </w:t>
      </w:r>
      <w:bookmarkStart w:id="9217" w:name="_ETM_Q39_447790"/>
      <w:bookmarkEnd w:id="9217"/>
      <w:r>
        <w:rPr>
          <w:rFonts w:hint="cs"/>
          <w:rtl/>
        </w:rPr>
        <w:t xml:space="preserve">עיתיים </w:t>
      </w:r>
      <w:bookmarkStart w:id="9218" w:name="_ETM_Q39_448180"/>
      <w:bookmarkEnd w:id="9218"/>
      <w:r>
        <w:rPr>
          <w:rFonts w:hint="cs"/>
          <w:rtl/>
        </w:rPr>
        <w:t>ב</w:t>
      </w:r>
      <w:r>
        <w:rPr>
          <w:rtl/>
        </w:rPr>
        <w:t>הכרזת</w:t>
      </w:r>
      <w:r>
        <w:rPr>
          <w:rFonts w:hint="cs"/>
          <w:rtl/>
        </w:rPr>
        <w:t xml:space="preserve"> השר</w:t>
      </w:r>
      <w:bookmarkStart w:id="9219" w:name="_ETM_Q39_448779"/>
      <w:bookmarkEnd w:id="9219"/>
      <w:r>
        <w:rPr>
          <w:rtl/>
        </w:rPr>
        <w:t xml:space="preserve"> </w:t>
      </w:r>
      <w:bookmarkStart w:id="9220" w:name="_ETM_Q39_449680"/>
      <w:bookmarkEnd w:id="9220"/>
      <w:r>
        <w:rPr>
          <w:rtl/>
        </w:rPr>
        <w:t xml:space="preserve">ובדיווחים </w:t>
      </w:r>
      <w:bookmarkStart w:id="9221" w:name="_ETM_Q39_450490"/>
      <w:bookmarkEnd w:id="9221"/>
      <w:r>
        <w:rPr>
          <w:rtl/>
        </w:rPr>
        <w:t xml:space="preserve">לפי </w:t>
      </w:r>
      <w:bookmarkStart w:id="9222" w:name="_ETM_Q39_450760"/>
      <w:bookmarkEnd w:id="9222"/>
      <w:r>
        <w:rPr>
          <w:rtl/>
        </w:rPr>
        <w:t>החוק</w:t>
      </w:r>
      <w:r>
        <w:rPr>
          <w:rFonts w:hint="cs"/>
          <w:rtl/>
        </w:rPr>
        <w:t>.</w:t>
      </w:r>
      <w:r>
        <w:rPr>
          <w:rtl/>
        </w:rPr>
        <w:t xml:space="preserve"> </w:t>
      </w:r>
      <w:bookmarkStart w:id="9223" w:name="_ETM_Q39_451690"/>
      <w:bookmarkEnd w:id="9223"/>
      <w:r>
        <w:rPr>
          <w:rtl/>
        </w:rPr>
        <w:t xml:space="preserve">הוועדה </w:t>
      </w:r>
      <w:bookmarkStart w:id="9224" w:name="_ETM_Q39_452140"/>
      <w:bookmarkEnd w:id="9224"/>
      <w:r>
        <w:rPr>
          <w:rtl/>
        </w:rPr>
        <w:t xml:space="preserve">עומדת </w:t>
      </w:r>
      <w:bookmarkStart w:id="9225" w:name="_ETM_Q39_452650"/>
      <w:bookmarkEnd w:id="9225"/>
      <w:r>
        <w:rPr>
          <w:rtl/>
        </w:rPr>
        <w:t xml:space="preserve">מקרוב </w:t>
      </w:r>
      <w:bookmarkStart w:id="9226" w:name="_ETM_Q39_453160"/>
      <w:bookmarkEnd w:id="9226"/>
      <w:r>
        <w:rPr>
          <w:rtl/>
        </w:rPr>
        <w:t xml:space="preserve">על </w:t>
      </w:r>
      <w:bookmarkStart w:id="9227" w:name="_ETM_Q39_453250"/>
      <w:bookmarkEnd w:id="9227"/>
      <w:r>
        <w:rPr>
          <w:rtl/>
        </w:rPr>
        <w:t xml:space="preserve">מצוקת </w:t>
      </w:r>
      <w:bookmarkStart w:id="9228" w:name="_ETM_Q39_453790"/>
      <w:bookmarkEnd w:id="9228"/>
      <w:r>
        <w:rPr>
          <w:rtl/>
        </w:rPr>
        <w:t xml:space="preserve">המקום </w:t>
      </w:r>
      <w:bookmarkStart w:id="9229" w:name="_ETM_Q39_454180"/>
      <w:bookmarkEnd w:id="9229"/>
      <w:r>
        <w:rPr>
          <w:rtl/>
        </w:rPr>
        <w:t xml:space="preserve">בבתי </w:t>
      </w:r>
      <w:bookmarkStart w:id="9230" w:name="_ETM_Q39_454570"/>
      <w:bookmarkEnd w:id="9230"/>
      <w:r>
        <w:rPr>
          <w:rtl/>
        </w:rPr>
        <w:t xml:space="preserve">הסוהר </w:t>
      </w:r>
      <w:bookmarkStart w:id="9231" w:name="_ETM_Q39_455510"/>
      <w:bookmarkEnd w:id="9231"/>
      <w:r>
        <w:rPr>
          <w:rtl/>
        </w:rPr>
        <w:t>ו</w:t>
      </w:r>
      <w:r>
        <w:rPr>
          <w:rFonts w:hint="cs"/>
          <w:rtl/>
        </w:rPr>
        <w:t>ע</w:t>
      </w:r>
      <w:r>
        <w:rPr>
          <w:rtl/>
        </w:rPr>
        <w:t>ל</w:t>
      </w:r>
      <w:r>
        <w:rPr>
          <w:rFonts w:hint="cs"/>
          <w:rtl/>
        </w:rPr>
        <w:t xml:space="preserve"> </w:t>
      </w:r>
      <w:bookmarkStart w:id="9232" w:name="_ETM_Q39_455810"/>
      <w:bookmarkEnd w:id="9232"/>
      <w:r>
        <w:rPr>
          <w:rtl/>
        </w:rPr>
        <w:t>ה</w:t>
      </w:r>
      <w:r>
        <w:rPr>
          <w:rFonts w:hint="cs"/>
          <w:rtl/>
        </w:rPr>
        <w:t xml:space="preserve">קשיים </w:t>
      </w:r>
      <w:bookmarkStart w:id="9233" w:name="_ETM_Q39_456230"/>
      <w:bookmarkEnd w:id="9233"/>
      <w:r>
        <w:rPr>
          <w:rtl/>
        </w:rPr>
        <w:t xml:space="preserve">שהצפיפות </w:t>
      </w:r>
      <w:bookmarkStart w:id="9234" w:name="_ETM_Q39_456919"/>
      <w:bookmarkEnd w:id="9234"/>
      <w:r>
        <w:rPr>
          <w:rtl/>
        </w:rPr>
        <w:t>מצ</w:t>
      </w:r>
      <w:r>
        <w:rPr>
          <w:rFonts w:hint="cs"/>
          <w:rtl/>
        </w:rPr>
        <w:t>יב</w:t>
      </w:r>
      <w:r>
        <w:rPr>
          <w:rtl/>
        </w:rPr>
        <w:t>ה</w:t>
      </w:r>
      <w:r>
        <w:rPr>
          <w:rFonts w:hint="cs"/>
          <w:rtl/>
        </w:rPr>
        <w:t>,</w:t>
      </w:r>
      <w:r>
        <w:rPr>
          <w:rtl/>
        </w:rPr>
        <w:t xml:space="preserve"> </w:t>
      </w:r>
      <w:bookmarkStart w:id="9235" w:name="_ETM_Q39_458060"/>
      <w:bookmarkEnd w:id="9235"/>
      <w:r>
        <w:rPr>
          <w:rtl/>
        </w:rPr>
        <w:t xml:space="preserve">לא </w:t>
      </w:r>
      <w:bookmarkStart w:id="9236" w:name="_ETM_Q39_458419"/>
      <w:bookmarkEnd w:id="9236"/>
      <w:r>
        <w:rPr>
          <w:rtl/>
        </w:rPr>
        <w:t xml:space="preserve">רק </w:t>
      </w:r>
      <w:bookmarkStart w:id="9237" w:name="_ETM_Q39_458660"/>
      <w:bookmarkEnd w:id="9237"/>
      <w:r>
        <w:rPr>
          <w:rFonts w:hint="cs"/>
          <w:rtl/>
        </w:rPr>
        <w:t>ב</w:t>
      </w:r>
      <w:r>
        <w:rPr>
          <w:rtl/>
        </w:rPr>
        <w:t xml:space="preserve">פני </w:t>
      </w:r>
      <w:bookmarkStart w:id="9238" w:name="_ETM_Q39_459050"/>
      <w:bookmarkEnd w:id="9238"/>
      <w:r>
        <w:rPr>
          <w:rtl/>
        </w:rPr>
        <w:t>האסירים</w:t>
      </w:r>
      <w:bookmarkStart w:id="9239" w:name="_ETM_Q39_460190"/>
      <w:bookmarkStart w:id="9240" w:name="_ETM_Q39_460490"/>
      <w:bookmarkEnd w:id="9239"/>
      <w:bookmarkEnd w:id="9240"/>
      <w:r>
        <w:rPr>
          <w:rFonts w:hint="cs"/>
          <w:rtl/>
        </w:rPr>
        <w:t>,</w:t>
      </w:r>
      <w:r>
        <w:rPr>
          <w:rtl/>
        </w:rPr>
        <w:t xml:space="preserve"> </w:t>
      </w:r>
      <w:bookmarkStart w:id="9241" w:name="_ETM_Q39_461089"/>
      <w:bookmarkEnd w:id="9241"/>
      <w:r>
        <w:rPr>
          <w:rtl/>
        </w:rPr>
        <w:t xml:space="preserve">אדוני </w:t>
      </w:r>
      <w:bookmarkStart w:id="9242" w:name="_ETM_Q39_461419"/>
      <w:bookmarkEnd w:id="9242"/>
      <w:r>
        <w:rPr>
          <w:rtl/>
        </w:rPr>
        <w:t xml:space="preserve">היושב-ראש </w:t>
      </w:r>
      <w:bookmarkStart w:id="9243" w:name="_ETM_Q39_462050"/>
      <w:bookmarkEnd w:id="9243"/>
      <w:r>
        <w:rPr>
          <w:rtl/>
        </w:rPr>
        <w:t xml:space="preserve">וחבריי </w:t>
      </w:r>
      <w:bookmarkStart w:id="9244" w:name="_ETM_Q39_462560"/>
      <w:bookmarkEnd w:id="9244"/>
      <w:r>
        <w:rPr>
          <w:rtl/>
        </w:rPr>
        <w:t xml:space="preserve">חברי </w:t>
      </w:r>
      <w:bookmarkStart w:id="9245" w:name="_ETM_Q39_462889"/>
      <w:bookmarkEnd w:id="9245"/>
      <w:r>
        <w:rPr>
          <w:rtl/>
        </w:rPr>
        <w:t>הכנסת</w:t>
      </w:r>
      <w:r>
        <w:rPr>
          <w:rFonts w:hint="cs"/>
          <w:rtl/>
        </w:rPr>
        <w:t>,</w:t>
      </w:r>
      <w:r>
        <w:rPr>
          <w:rtl/>
        </w:rPr>
        <w:t xml:space="preserve"> </w:t>
      </w:r>
      <w:bookmarkStart w:id="9246" w:name="_ETM_Q39_463790"/>
      <w:bookmarkEnd w:id="9246"/>
      <w:r>
        <w:rPr>
          <w:rtl/>
        </w:rPr>
        <w:t xml:space="preserve">אלא </w:t>
      </w:r>
      <w:bookmarkStart w:id="9247" w:name="_ETM_Q39_464060"/>
      <w:bookmarkEnd w:id="9247"/>
      <w:r>
        <w:rPr>
          <w:rtl/>
        </w:rPr>
        <w:t xml:space="preserve">גם </w:t>
      </w:r>
      <w:bookmarkStart w:id="9248" w:name="_ETM_Q39_464360"/>
      <w:bookmarkEnd w:id="9248"/>
      <w:r>
        <w:rPr>
          <w:rtl/>
        </w:rPr>
        <w:t xml:space="preserve">בפני </w:t>
      </w:r>
      <w:bookmarkStart w:id="9249" w:name="_ETM_Q39_464690"/>
      <w:bookmarkEnd w:id="9249"/>
      <w:r>
        <w:rPr>
          <w:rtl/>
        </w:rPr>
        <w:t xml:space="preserve">לוחמי </w:t>
      </w:r>
      <w:bookmarkStart w:id="9250" w:name="_ETM_Q39_465199"/>
      <w:bookmarkEnd w:id="9250"/>
      <w:r>
        <w:rPr>
          <w:rtl/>
        </w:rPr>
        <w:t>הכליאה</w:t>
      </w:r>
      <w:r>
        <w:rPr>
          <w:rFonts w:hint="cs"/>
          <w:rtl/>
        </w:rPr>
        <w:t>,</w:t>
      </w:r>
      <w:r>
        <w:rPr>
          <w:rtl/>
        </w:rPr>
        <w:t xml:space="preserve"> </w:t>
      </w:r>
      <w:bookmarkStart w:id="9251" w:name="_ETM_Q39_466160"/>
      <w:bookmarkEnd w:id="9251"/>
      <w:r>
        <w:rPr>
          <w:rtl/>
        </w:rPr>
        <w:t>ה</w:t>
      </w:r>
      <w:r>
        <w:rPr>
          <w:rFonts w:hint="cs"/>
          <w:rtl/>
        </w:rPr>
        <w:t>א</w:t>
      </w:r>
      <w:r>
        <w:rPr>
          <w:rtl/>
        </w:rPr>
        <w:t xml:space="preserve">מונים </w:t>
      </w:r>
      <w:bookmarkStart w:id="9252" w:name="_ETM_Q39_466760"/>
      <w:bookmarkEnd w:id="9252"/>
      <w:r>
        <w:rPr>
          <w:rtl/>
        </w:rPr>
        <w:t xml:space="preserve">על </w:t>
      </w:r>
      <w:bookmarkStart w:id="9253" w:name="_ETM_Q39_466910"/>
      <w:bookmarkEnd w:id="9253"/>
      <w:r>
        <w:rPr>
          <w:rtl/>
        </w:rPr>
        <w:t xml:space="preserve">אבטחת </w:t>
      </w:r>
      <w:bookmarkStart w:id="9254" w:name="_ETM_Q39_467449"/>
      <w:bookmarkEnd w:id="9254"/>
      <w:r>
        <w:rPr>
          <w:rtl/>
        </w:rPr>
        <w:t xml:space="preserve">התאים </w:t>
      </w:r>
      <w:bookmarkStart w:id="9255" w:name="_ETM_Q39_468380"/>
      <w:bookmarkEnd w:id="9255"/>
      <w:r>
        <w:rPr>
          <w:rtl/>
        </w:rPr>
        <w:t xml:space="preserve">ועושים </w:t>
      </w:r>
      <w:bookmarkStart w:id="9256" w:name="_ETM_Q39_468889"/>
      <w:bookmarkEnd w:id="9256"/>
      <w:r>
        <w:rPr>
          <w:rtl/>
        </w:rPr>
        <w:t xml:space="preserve">מלחמה </w:t>
      </w:r>
      <w:bookmarkStart w:id="9257" w:name="_ETM_Q39_469310"/>
      <w:bookmarkEnd w:id="9257"/>
      <w:r>
        <w:rPr>
          <w:rtl/>
        </w:rPr>
        <w:t>חשובה</w:t>
      </w:r>
      <w:r>
        <w:rPr>
          <w:rFonts w:hint="cs"/>
          <w:rtl/>
        </w:rPr>
        <w:t>.</w:t>
      </w:r>
    </w:p>
    <w:p w:rsidR="00C15322" w:rsidRDefault="00C15322" w:rsidP="00AC09F8">
      <w:pPr>
        <w:rPr>
          <w:rtl/>
        </w:rPr>
      </w:pPr>
    </w:p>
    <w:p w:rsidR="00C15322" w:rsidRDefault="00C15322" w:rsidP="00AC09F8">
      <w:pPr>
        <w:rPr>
          <w:rtl/>
        </w:rPr>
      </w:pPr>
      <w:bookmarkStart w:id="9258" w:name="_ETM_Q39_472000"/>
      <w:bookmarkStart w:id="9259" w:name="_ETM_Q39_470419"/>
      <w:bookmarkEnd w:id="9258"/>
      <w:bookmarkEnd w:id="9259"/>
      <w:r>
        <w:rPr>
          <w:rtl/>
        </w:rPr>
        <w:t xml:space="preserve">מהנתונים </w:t>
      </w:r>
      <w:bookmarkStart w:id="9260" w:name="_ETM_Q39_471139"/>
      <w:bookmarkEnd w:id="9260"/>
      <w:r>
        <w:rPr>
          <w:rtl/>
        </w:rPr>
        <w:t xml:space="preserve">שנמסרו </w:t>
      </w:r>
      <w:bookmarkStart w:id="9261" w:name="_ETM_Q39_471740"/>
      <w:bookmarkEnd w:id="9261"/>
      <w:r>
        <w:rPr>
          <w:rtl/>
        </w:rPr>
        <w:t xml:space="preserve">לוועדה </w:t>
      </w:r>
      <w:bookmarkStart w:id="9262" w:name="_ETM_Q39_472839"/>
      <w:bookmarkEnd w:id="9262"/>
      <w:r>
        <w:rPr>
          <w:rtl/>
        </w:rPr>
        <w:t xml:space="preserve">עולה </w:t>
      </w:r>
      <w:bookmarkStart w:id="9263" w:name="_ETM_Q39_473169"/>
      <w:bookmarkEnd w:id="9263"/>
      <w:r>
        <w:rPr>
          <w:rtl/>
        </w:rPr>
        <w:t xml:space="preserve">כי </w:t>
      </w:r>
      <w:bookmarkStart w:id="9264" w:name="_ETM_Q39_473350"/>
      <w:bookmarkEnd w:id="9264"/>
      <w:r>
        <w:rPr>
          <w:rtl/>
        </w:rPr>
        <w:t xml:space="preserve">מספר </w:t>
      </w:r>
      <w:bookmarkStart w:id="9265" w:name="_ETM_Q39_473770"/>
      <w:bookmarkEnd w:id="9265"/>
      <w:r>
        <w:rPr>
          <w:rtl/>
        </w:rPr>
        <w:t xml:space="preserve">הכלואים </w:t>
      </w:r>
      <w:bookmarkStart w:id="9266" w:name="_ETM_Q39_474190"/>
      <w:bookmarkEnd w:id="9266"/>
      <w:r>
        <w:rPr>
          <w:rtl/>
        </w:rPr>
        <w:t xml:space="preserve">בבתי </w:t>
      </w:r>
      <w:bookmarkStart w:id="9267" w:name="_ETM_Q39_474580"/>
      <w:bookmarkEnd w:id="9267"/>
      <w:r>
        <w:rPr>
          <w:rtl/>
        </w:rPr>
        <w:t xml:space="preserve">הסוהר </w:t>
      </w:r>
      <w:bookmarkStart w:id="9268" w:name="_ETM_Q39_475330"/>
      <w:bookmarkEnd w:id="9268"/>
      <w:r>
        <w:rPr>
          <w:rtl/>
        </w:rPr>
        <w:t xml:space="preserve">חצה </w:t>
      </w:r>
      <w:bookmarkStart w:id="9269" w:name="_ETM_Q39_475870"/>
      <w:bookmarkEnd w:id="9269"/>
      <w:r>
        <w:rPr>
          <w:rtl/>
        </w:rPr>
        <w:t xml:space="preserve">לאחרונה </w:t>
      </w:r>
      <w:bookmarkStart w:id="9270" w:name="_ETM_Q39_477220"/>
      <w:bookmarkEnd w:id="9270"/>
      <w:r>
        <w:rPr>
          <w:rFonts w:hint="cs"/>
          <w:rtl/>
        </w:rPr>
        <w:t xml:space="preserve">– </w:t>
      </w:r>
      <w:r>
        <w:rPr>
          <w:rtl/>
        </w:rPr>
        <w:t xml:space="preserve">תקשיב </w:t>
      </w:r>
      <w:bookmarkStart w:id="9271" w:name="_ETM_Q39_477610"/>
      <w:bookmarkEnd w:id="9271"/>
      <w:r>
        <w:rPr>
          <w:rtl/>
        </w:rPr>
        <w:t>טוב</w:t>
      </w:r>
      <w:r>
        <w:rPr>
          <w:rFonts w:hint="cs"/>
          <w:rtl/>
        </w:rPr>
        <w:t>,</w:t>
      </w:r>
      <w:r>
        <w:rPr>
          <w:rtl/>
        </w:rPr>
        <w:t xml:space="preserve"> </w:t>
      </w:r>
      <w:bookmarkStart w:id="9272" w:name="_ETM_Q39_477850"/>
      <w:bookmarkEnd w:id="9272"/>
      <w:r>
        <w:rPr>
          <w:rtl/>
        </w:rPr>
        <w:t xml:space="preserve">אדוני </w:t>
      </w:r>
      <w:bookmarkStart w:id="9273" w:name="_ETM_Q39_478210"/>
      <w:bookmarkEnd w:id="9273"/>
      <w:r>
        <w:rPr>
          <w:rtl/>
        </w:rPr>
        <w:t>היושב-ראש</w:t>
      </w:r>
      <w:r>
        <w:rPr>
          <w:rFonts w:hint="cs"/>
          <w:rtl/>
        </w:rPr>
        <w:t xml:space="preserve"> </w:t>
      </w:r>
      <w:r>
        <w:rPr>
          <w:rFonts w:hint="eastAsia"/>
          <w:rtl/>
        </w:rPr>
        <w:t>–</w:t>
      </w:r>
      <w:bookmarkStart w:id="9274" w:name="_ETM_Q39_479259"/>
      <w:bookmarkStart w:id="9275" w:name="_ETM_Q39_481029"/>
      <w:bookmarkEnd w:id="9274"/>
      <w:bookmarkEnd w:id="9275"/>
      <w:r>
        <w:rPr>
          <w:rFonts w:hint="cs"/>
          <w:rtl/>
        </w:rPr>
        <w:t xml:space="preserve"> </w:t>
      </w:r>
      <w:r>
        <w:rPr>
          <w:rtl/>
        </w:rPr>
        <w:t>למעלה</w:t>
      </w:r>
      <w:r>
        <w:rPr>
          <w:rFonts w:hint="cs"/>
          <w:rtl/>
        </w:rPr>
        <w:t xml:space="preserve"> מ-24,000</w:t>
      </w:r>
      <w:bookmarkStart w:id="9276" w:name="_ETM_Q39_481539"/>
      <w:bookmarkStart w:id="9277" w:name="_ETM_Q39_480000"/>
      <w:bookmarkStart w:id="9278" w:name="_ETM_Q39_480480"/>
      <w:bookmarkStart w:id="9279" w:name="_ETM_Q39_481020"/>
      <w:bookmarkStart w:id="9280" w:name="_ETM_Q39_482145"/>
      <w:bookmarkEnd w:id="9276"/>
      <w:bookmarkEnd w:id="9277"/>
      <w:bookmarkEnd w:id="9278"/>
      <w:bookmarkEnd w:id="9279"/>
      <w:bookmarkEnd w:id="9280"/>
      <w:r>
        <w:rPr>
          <w:rFonts w:hint="cs"/>
          <w:rtl/>
        </w:rPr>
        <w:t xml:space="preserve"> א</w:t>
      </w:r>
      <w:r>
        <w:rPr>
          <w:rtl/>
        </w:rPr>
        <w:t xml:space="preserve">סירים </w:t>
      </w:r>
      <w:bookmarkStart w:id="9281" w:name="_ETM_Q39_483659"/>
      <w:bookmarkEnd w:id="9281"/>
      <w:r>
        <w:rPr>
          <w:rtl/>
        </w:rPr>
        <w:t xml:space="preserve">ביטחוניים </w:t>
      </w:r>
      <w:bookmarkStart w:id="9282" w:name="_ETM_Q39_484710"/>
      <w:bookmarkEnd w:id="9282"/>
      <w:r>
        <w:rPr>
          <w:rtl/>
        </w:rPr>
        <w:t xml:space="preserve">ופליליים </w:t>
      </w:r>
      <w:bookmarkStart w:id="9283" w:name="_ETM_Q39_485549"/>
      <w:bookmarkEnd w:id="9283"/>
      <w:r>
        <w:rPr>
          <w:rFonts w:hint="cs"/>
          <w:rtl/>
        </w:rPr>
        <w:t xml:space="preserve">כלואים, </w:t>
      </w:r>
      <w:bookmarkStart w:id="9284" w:name="_ETM_Q39_486500"/>
      <w:bookmarkEnd w:id="9284"/>
      <w:r>
        <w:rPr>
          <w:rtl/>
        </w:rPr>
        <w:t xml:space="preserve">לעומת </w:t>
      </w:r>
      <w:bookmarkStart w:id="9285" w:name="_ETM_Q39_486890"/>
      <w:bookmarkEnd w:id="9285"/>
      <w:r>
        <w:rPr>
          <w:rFonts w:hint="cs"/>
          <w:rtl/>
        </w:rPr>
        <w:t>כ-16,300</w:t>
      </w:r>
      <w:bookmarkStart w:id="9286" w:name="_ETM_Q39_487580"/>
      <w:bookmarkStart w:id="9287" w:name="_ETM_Q39_488270"/>
      <w:bookmarkEnd w:id="9286"/>
      <w:bookmarkEnd w:id="9287"/>
      <w:r>
        <w:rPr>
          <w:rFonts w:hint="cs"/>
          <w:rtl/>
        </w:rPr>
        <w:t xml:space="preserve"> </w:t>
      </w:r>
      <w:bookmarkStart w:id="9288" w:name="_ETM_Q39_488960"/>
      <w:bookmarkEnd w:id="9288"/>
      <w:r>
        <w:rPr>
          <w:rtl/>
        </w:rPr>
        <w:t xml:space="preserve">שהוחזקו </w:t>
      </w:r>
      <w:bookmarkStart w:id="9289" w:name="_ETM_Q39_489650"/>
      <w:bookmarkEnd w:id="9289"/>
      <w:r>
        <w:rPr>
          <w:rtl/>
        </w:rPr>
        <w:t xml:space="preserve">בבתי </w:t>
      </w:r>
      <w:bookmarkStart w:id="9290" w:name="_ETM_Q39_490070"/>
      <w:bookmarkEnd w:id="9290"/>
      <w:r>
        <w:rPr>
          <w:rtl/>
        </w:rPr>
        <w:t xml:space="preserve">הסוהר </w:t>
      </w:r>
      <w:bookmarkStart w:id="9291" w:name="_ETM_Q39_491000"/>
      <w:bookmarkEnd w:id="9291"/>
      <w:r>
        <w:rPr>
          <w:rtl/>
        </w:rPr>
        <w:t xml:space="preserve">ערב </w:t>
      </w:r>
      <w:bookmarkStart w:id="9292" w:name="_ETM_Q39_491389"/>
      <w:bookmarkEnd w:id="9292"/>
      <w:r>
        <w:rPr>
          <w:rFonts w:hint="cs"/>
          <w:rtl/>
        </w:rPr>
        <w:t xml:space="preserve">7 </w:t>
      </w:r>
      <w:bookmarkStart w:id="9293" w:name="_ETM_Q39_491839"/>
      <w:bookmarkEnd w:id="9293"/>
      <w:r>
        <w:rPr>
          <w:rtl/>
        </w:rPr>
        <w:t>באוקטובר</w:t>
      </w:r>
      <w:r>
        <w:rPr>
          <w:rFonts w:hint="cs"/>
          <w:rtl/>
        </w:rPr>
        <w:t>.</w:t>
      </w:r>
      <w:r>
        <w:rPr>
          <w:rtl/>
        </w:rPr>
        <w:t xml:space="preserve"> </w:t>
      </w:r>
      <w:bookmarkStart w:id="9294" w:name="_ETM_Q39_492980"/>
      <w:bookmarkEnd w:id="9294"/>
      <w:r>
        <w:rPr>
          <w:rtl/>
        </w:rPr>
        <w:t xml:space="preserve">הדבר </w:t>
      </w:r>
      <w:bookmarkStart w:id="9295" w:name="_ETM_Q39_493400"/>
      <w:bookmarkEnd w:id="9295"/>
      <w:r>
        <w:rPr>
          <w:rtl/>
        </w:rPr>
        <w:t xml:space="preserve">מחייב </w:t>
      </w:r>
      <w:bookmarkStart w:id="9296" w:name="_ETM_Q39_493969"/>
      <w:bookmarkEnd w:id="9296"/>
      <w:r>
        <w:rPr>
          <w:rtl/>
        </w:rPr>
        <w:t xml:space="preserve">מציאת </w:t>
      </w:r>
      <w:bookmarkStart w:id="9297" w:name="_ETM_Q39_494389"/>
      <w:bookmarkEnd w:id="9297"/>
      <w:r>
        <w:rPr>
          <w:rtl/>
        </w:rPr>
        <w:t xml:space="preserve">פתרונות </w:t>
      </w:r>
      <w:bookmarkStart w:id="9298" w:name="_ETM_Q39_494990"/>
      <w:bookmarkEnd w:id="9298"/>
      <w:r>
        <w:rPr>
          <w:rtl/>
        </w:rPr>
        <w:t xml:space="preserve">יצירתיים </w:t>
      </w:r>
      <w:bookmarkStart w:id="9299" w:name="_ETM_Q39_496220"/>
      <w:bookmarkEnd w:id="9299"/>
      <w:r>
        <w:rPr>
          <w:rtl/>
        </w:rPr>
        <w:t xml:space="preserve">בטווח </w:t>
      </w:r>
      <w:bookmarkStart w:id="9300" w:name="_ETM_Q39_496700"/>
      <w:bookmarkEnd w:id="9300"/>
      <w:r>
        <w:rPr>
          <w:rtl/>
        </w:rPr>
        <w:t xml:space="preserve">הזמן </w:t>
      </w:r>
      <w:bookmarkStart w:id="9301" w:name="_ETM_Q39_497089"/>
      <w:bookmarkEnd w:id="9301"/>
      <w:r>
        <w:rPr>
          <w:rtl/>
        </w:rPr>
        <w:t xml:space="preserve">המיידי </w:t>
      </w:r>
      <w:bookmarkStart w:id="9302" w:name="_ETM_Q39_498230"/>
      <w:bookmarkEnd w:id="9302"/>
      <w:r>
        <w:rPr>
          <w:rFonts w:hint="cs"/>
          <w:rtl/>
        </w:rPr>
        <w:t>ו</w:t>
      </w:r>
      <w:r>
        <w:rPr>
          <w:rtl/>
        </w:rPr>
        <w:t xml:space="preserve">פתרונות </w:t>
      </w:r>
      <w:bookmarkStart w:id="9303" w:name="_ETM_Q39_498800"/>
      <w:bookmarkEnd w:id="9303"/>
      <w:r>
        <w:rPr>
          <w:rtl/>
        </w:rPr>
        <w:t xml:space="preserve">ארוכי </w:t>
      </w:r>
      <w:bookmarkStart w:id="9304" w:name="_ETM_Q39_499189"/>
      <w:bookmarkEnd w:id="9304"/>
      <w:r>
        <w:rPr>
          <w:rtl/>
        </w:rPr>
        <w:t>טווח</w:t>
      </w:r>
      <w:r>
        <w:rPr>
          <w:rFonts w:hint="cs"/>
          <w:rtl/>
        </w:rPr>
        <w:t>,</w:t>
      </w:r>
      <w:r>
        <w:rPr>
          <w:rtl/>
        </w:rPr>
        <w:t xml:space="preserve"> </w:t>
      </w:r>
      <w:bookmarkStart w:id="9305" w:name="_ETM_Q39_499910"/>
      <w:bookmarkEnd w:id="9305"/>
      <w:r>
        <w:rPr>
          <w:rtl/>
        </w:rPr>
        <w:t>ש</w:t>
      </w:r>
      <w:r>
        <w:rPr>
          <w:rFonts w:hint="cs"/>
          <w:rtl/>
        </w:rPr>
        <w:t>כן</w:t>
      </w:r>
      <w:r>
        <w:rPr>
          <w:rtl/>
        </w:rPr>
        <w:t xml:space="preserve"> </w:t>
      </w:r>
      <w:bookmarkStart w:id="9306" w:name="_ETM_Q39_500480"/>
      <w:bookmarkEnd w:id="9306"/>
      <w:r>
        <w:rPr>
          <w:rtl/>
        </w:rPr>
        <w:t xml:space="preserve">גם </w:t>
      </w:r>
      <w:bookmarkStart w:id="9307" w:name="_ETM_Q39_500779"/>
      <w:bookmarkEnd w:id="9307"/>
      <w:r>
        <w:rPr>
          <w:rtl/>
        </w:rPr>
        <w:t xml:space="preserve">כשתסתיים </w:t>
      </w:r>
      <w:bookmarkStart w:id="9308" w:name="_ETM_Q39_501500"/>
      <w:bookmarkEnd w:id="9308"/>
      <w:r>
        <w:rPr>
          <w:rtl/>
        </w:rPr>
        <w:t>הלחימה</w:t>
      </w:r>
      <w:r>
        <w:rPr>
          <w:rFonts w:hint="cs"/>
          <w:rtl/>
        </w:rPr>
        <w:t>,</w:t>
      </w:r>
      <w:r>
        <w:rPr>
          <w:rtl/>
        </w:rPr>
        <w:t xml:space="preserve"> </w:t>
      </w:r>
      <w:bookmarkStart w:id="9309" w:name="_ETM_Q39_502550"/>
      <w:bookmarkEnd w:id="9309"/>
      <w:r>
        <w:rPr>
          <w:rtl/>
        </w:rPr>
        <w:t xml:space="preserve">הכלואים </w:t>
      </w:r>
      <w:bookmarkStart w:id="9310" w:name="_ETM_Q39_503060"/>
      <w:bookmarkEnd w:id="9310"/>
      <w:r>
        <w:rPr>
          <w:rtl/>
        </w:rPr>
        <w:t xml:space="preserve">יישארו </w:t>
      </w:r>
      <w:bookmarkStart w:id="9311" w:name="_ETM_Q39_503480"/>
      <w:bookmarkEnd w:id="9311"/>
      <w:r>
        <w:rPr>
          <w:rtl/>
        </w:rPr>
        <w:t>בחזקתנו</w:t>
      </w:r>
      <w:r>
        <w:rPr>
          <w:rFonts w:hint="cs"/>
          <w:rtl/>
        </w:rPr>
        <w:t>.</w:t>
      </w:r>
      <w:r>
        <w:rPr>
          <w:rtl/>
        </w:rPr>
        <w:t xml:space="preserve"> </w:t>
      </w:r>
      <w:bookmarkStart w:id="9312" w:name="_ETM_Q39_504810"/>
      <w:bookmarkEnd w:id="9312"/>
      <w:r>
        <w:rPr>
          <w:rtl/>
        </w:rPr>
        <w:t xml:space="preserve">פתרונות </w:t>
      </w:r>
      <w:bookmarkStart w:id="9313" w:name="_ETM_Q39_505410"/>
      <w:bookmarkEnd w:id="9313"/>
      <w:r>
        <w:rPr>
          <w:rtl/>
        </w:rPr>
        <w:t xml:space="preserve">כאמור </w:t>
      </w:r>
      <w:bookmarkStart w:id="9314" w:name="_ETM_Q39_505800"/>
      <w:bookmarkEnd w:id="9314"/>
      <w:r>
        <w:rPr>
          <w:rtl/>
        </w:rPr>
        <w:t xml:space="preserve">מוצעים </w:t>
      </w:r>
      <w:bookmarkStart w:id="9315" w:name="_ETM_Q39_506369"/>
      <w:bookmarkEnd w:id="9315"/>
      <w:r>
        <w:rPr>
          <w:rFonts w:hint="cs"/>
          <w:rtl/>
        </w:rPr>
        <w:t xml:space="preserve">בידי </w:t>
      </w:r>
      <w:bookmarkStart w:id="9316" w:name="_ETM_Q39_506610"/>
      <w:bookmarkEnd w:id="9316"/>
      <w:r>
        <w:rPr>
          <w:rtl/>
        </w:rPr>
        <w:t xml:space="preserve">משרדי </w:t>
      </w:r>
      <w:bookmarkStart w:id="9317" w:name="_ETM_Q39_507089"/>
      <w:bookmarkEnd w:id="9317"/>
      <w:r>
        <w:rPr>
          <w:rtl/>
        </w:rPr>
        <w:t>הממשלה</w:t>
      </w:r>
      <w:r>
        <w:rPr>
          <w:rFonts w:hint="cs"/>
          <w:rtl/>
        </w:rPr>
        <w:t>,</w:t>
      </w:r>
      <w:r>
        <w:rPr>
          <w:rtl/>
        </w:rPr>
        <w:t xml:space="preserve"> </w:t>
      </w:r>
      <w:bookmarkStart w:id="9318" w:name="_ETM_Q39_508120"/>
      <w:bookmarkEnd w:id="9318"/>
      <w:r>
        <w:rPr>
          <w:rFonts w:hint="cs"/>
          <w:rtl/>
        </w:rPr>
        <w:t>והו</w:t>
      </w:r>
      <w:r>
        <w:rPr>
          <w:rtl/>
        </w:rPr>
        <w:t xml:space="preserve">ועדה </w:t>
      </w:r>
      <w:bookmarkStart w:id="9319" w:name="_ETM_Q39_508710"/>
      <w:bookmarkStart w:id="9320" w:name="_ETM_Q39_509070"/>
      <w:bookmarkEnd w:id="9319"/>
      <w:bookmarkEnd w:id="9320"/>
      <w:r>
        <w:rPr>
          <w:rtl/>
        </w:rPr>
        <w:t xml:space="preserve">מנהלת </w:t>
      </w:r>
      <w:bookmarkStart w:id="9321" w:name="_ETM_Q39_509580"/>
      <w:bookmarkEnd w:id="9321"/>
      <w:r>
        <w:rPr>
          <w:rtl/>
        </w:rPr>
        <w:t xml:space="preserve">מעקב </w:t>
      </w:r>
      <w:bookmarkStart w:id="9322" w:name="_ETM_Q39_510630"/>
      <w:bookmarkEnd w:id="9322"/>
      <w:r>
        <w:rPr>
          <w:rtl/>
        </w:rPr>
        <w:t xml:space="preserve">אחר </w:t>
      </w:r>
      <w:bookmarkStart w:id="9323" w:name="_ETM_Q39_510990"/>
      <w:bookmarkEnd w:id="9323"/>
      <w:r>
        <w:rPr>
          <w:rtl/>
        </w:rPr>
        <w:t>י</w:t>
      </w:r>
      <w:r>
        <w:rPr>
          <w:rFonts w:hint="cs"/>
          <w:rtl/>
        </w:rPr>
        <w:t>יש</w:t>
      </w:r>
      <w:r>
        <w:rPr>
          <w:rtl/>
        </w:rPr>
        <w:t>ומ</w:t>
      </w:r>
      <w:r>
        <w:rPr>
          <w:rFonts w:hint="cs"/>
          <w:rtl/>
        </w:rPr>
        <w:t xml:space="preserve">ם. הוועדה </w:t>
      </w:r>
      <w:bookmarkStart w:id="9324" w:name="_ETM_Q39_512110"/>
      <w:bookmarkStart w:id="9325" w:name="_ETM_Q39_512320"/>
      <w:bookmarkStart w:id="9326" w:name="_ETM_Q39_512440"/>
      <w:bookmarkEnd w:id="9324"/>
      <w:bookmarkEnd w:id="9325"/>
      <w:bookmarkEnd w:id="9326"/>
      <w:r>
        <w:rPr>
          <w:rtl/>
        </w:rPr>
        <w:t xml:space="preserve">גם </w:t>
      </w:r>
      <w:bookmarkStart w:id="9327" w:name="_ETM_Q39_512589"/>
      <w:bookmarkEnd w:id="9327"/>
      <w:r>
        <w:rPr>
          <w:rtl/>
        </w:rPr>
        <w:t xml:space="preserve">תמשיך </w:t>
      </w:r>
      <w:bookmarkStart w:id="9328" w:name="_ETM_Q39_513070"/>
      <w:bookmarkEnd w:id="9328"/>
      <w:r>
        <w:rPr>
          <w:rtl/>
        </w:rPr>
        <w:t xml:space="preserve">לקיים </w:t>
      </w:r>
      <w:bookmarkStart w:id="9329" w:name="_ETM_Q39_513489"/>
      <w:bookmarkEnd w:id="9329"/>
      <w:r>
        <w:rPr>
          <w:rtl/>
        </w:rPr>
        <w:t xml:space="preserve">דיוני </w:t>
      </w:r>
      <w:bookmarkStart w:id="9330" w:name="_ETM_Q39_513850"/>
      <w:bookmarkEnd w:id="9330"/>
      <w:r>
        <w:rPr>
          <w:rtl/>
        </w:rPr>
        <w:t xml:space="preserve">מעקב </w:t>
      </w:r>
      <w:bookmarkStart w:id="9331" w:name="_ETM_Q39_514300"/>
      <w:bookmarkEnd w:id="9331"/>
      <w:r>
        <w:rPr>
          <w:rtl/>
        </w:rPr>
        <w:t xml:space="preserve">בנושא </w:t>
      </w:r>
      <w:bookmarkStart w:id="9332" w:name="_ETM_Q39_515170"/>
      <w:bookmarkEnd w:id="9332"/>
      <w:r>
        <w:rPr>
          <w:rtl/>
        </w:rPr>
        <w:t xml:space="preserve">כדי </w:t>
      </w:r>
      <w:bookmarkStart w:id="9333" w:name="_ETM_Q39_515469"/>
      <w:bookmarkEnd w:id="9333"/>
      <w:r>
        <w:rPr>
          <w:rtl/>
        </w:rPr>
        <w:t xml:space="preserve">להבטיח </w:t>
      </w:r>
      <w:bookmarkStart w:id="9334" w:name="_ETM_Q39_515949"/>
      <w:bookmarkEnd w:id="9334"/>
      <w:r>
        <w:rPr>
          <w:rtl/>
        </w:rPr>
        <w:t xml:space="preserve">שהפתרונות </w:t>
      </w:r>
      <w:bookmarkStart w:id="9335" w:name="_ETM_Q39_516699"/>
      <w:bookmarkEnd w:id="9335"/>
      <w:r>
        <w:rPr>
          <w:rtl/>
        </w:rPr>
        <w:t xml:space="preserve">אכן </w:t>
      </w:r>
      <w:bookmarkStart w:id="9336" w:name="_ETM_Q39_517000"/>
      <w:bookmarkEnd w:id="9336"/>
      <w:r>
        <w:rPr>
          <w:rtl/>
        </w:rPr>
        <w:t>ניתנים</w:t>
      </w:r>
      <w:r>
        <w:rPr>
          <w:rFonts w:hint="cs"/>
          <w:rtl/>
        </w:rPr>
        <w:t>.</w:t>
      </w:r>
      <w:r>
        <w:rPr>
          <w:rtl/>
        </w:rPr>
        <w:t xml:space="preserve"> </w:t>
      </w:r>
      <w:bookmarkStart w:id="9337" w:name="_ETM_Q39_518170"/>
      <w:bookmarkEnd w:id="9337"/>
    </w:p>
    <w:p w:rsidR="00C15322" w:rsidRDefault="00C15322" w:rsidP="00AC09F8">
      <w:pPr>
        <w:rPr>
          <w:rtl/>
        </w:rPr>
      </w:pPr>
    </w:p>
    <w:p w:rsidR="00C15322" w:rsidRDefault="00C15322" w:rsidP="00AC09F8">
      <w:pPr>
        <w:rPr>
          <w:rtl/>
        </w:rPr>
      </w:pPr>
      <w:bookmarkStart w:id="9338" w:name="_ETM_Q39_515000"/>
      <w:bookmarkEnd w:id="9338"/>
      <w:r>
        <w:rPr>
          <w:rtl/>
        </w:rPr>
        <w:t xml:space="preserve">הוראת </w:t>
      </w:r>
      <w:bookmarkStart w:id="9339" w:name="_ETM_Q39_518649"/>
      <w:bookmarkEnd w:id="9339"/>
      <w:r>
        <w:rPr>
          <w:rtl/>
        </w:rPr>
        <w:t xml:space="preserve">השעה </w:t>
      </w:r>
      <w:bookmarkStart w:id="9340" w:name="_ETM_Q39_519070"/>
      <w:bookmarkEnd w:id="9340"/>
      <w:r>
        <w:rPr>
          <w:rtl/>
        </w:rPr>
        <w:t xml:space="preserve">המונחת </w:t>
      </w:r>
      <w:bookmarkStart w:id="9341" w:name="_ETM_Q39_519550"/>
      <w:bookmarkEnd w:id="9341"/>
      <w:r>
        <w:rPr>
          <w:rtl/>
        </w:rPr>
        <w:t>בפניכם</w:t>
      </w:r>
      <w:r>
        <w:rPr>
          <w:rFonts w:hint="cs"/>
          <w:rtl/>
        </w:rPr>
        <w:t>,</w:t>
      </w:r>
      <w:r>
        <w:rPr>
          <w:rtl/>
        </w:rPr>
        <w:t xml:space="preserve"> </w:t>
      </w:r>
      <w:bookmarkStart w:id="9342" w:name="_ETM_Q39_520059"/>
      <w:bookmarkEnd w:id="9342"/>
      <w:r>
        <w:rPr>
          <w:rtl/>
        </w:rPr>
        <w:t>חבר</w:t>
      </w:r>
      <w:r>
        <w:rPr>
          <w:rFonts w:hint="cs"/>
          <w:rtl/>
        </w:rPr>
        <w:t>י</w:t>
      </w:r>
      <w:r>
        <w:rPr>
          <w:rtl/>
        </w:rPr>
        <w:t xml:space="preserve">י </w:t>
      </w:r>
      <w:bookmarkStart w:id="9343" w:name="_ETM_Q39_520480"/>
      <w:bookmarkEnd w:id="9343"/>
      <w:r>
        <w:rPr>
          <w:rtl/>
        </w:rPr>
        <w:t xml:space="preserve">חברי </w:t>
      </w:r>
      <w:bookmarkStart w:id="9344" w:name="_ETM_Q39_520839"/>
      <w:bookmarkEnd w:id="9344"/>
      <w:r>
        <w:rPr>
          <w:rtl/>
        </w:rPr>
        <w:t>הכנסת</w:t>
      </w:r>
      <w:r>
        <w:rPr>
          <w:rFonts w:hint="cs"/>
          <w:rtl/>
        </w:rPr>
        <w:t>,</w:t>
      </w:r>
      <w:r>
        <w:rPr>
          <w:rtl/>
        </w:rPr>
        <w:t xml:space="preserve"> </w:t>
      </w:r>
      <w:bookmarkStart w:id="9345" w:name="_ETM_Q39_521859"/>
      <w:bookmarkEnd w:id="9345"/>
      <w:r>
        <w:rPr>
          <w:rtl/>
        </w:rPr>
        <w:t>הוא</w:t>
      </w:r>
      <w:bookmarkStart w:id="9346" w:name="_ETM_Q39_522010"/>
      <w:bookmarkEnd w:id="9346"/>
      <w:r>
        <w:rPr>
          <w:rtl/>
        </w:rPr>
        <w:t xml:space="preserve">רכה </w:t>
      </w:r>
      <w:bookmarkStart w:id="9347" w:name="_ETM_Q39_522399"/>
      <w:bookmarkEnd w:id="9347"/>
      <w:r>
        <w:rPr>
          <w:rtl/>
        </w:rPr>
        <w:t xml:space="preserve">בעבר </w:t>
      </w:r>
      <w:bookmarkStart w:id="9348" w:name="_ETM_Q39_522850"/>
      <w:bookmarkEnd w:id="9348"/>
      <w:r>
        <w:rPr>
          <w:rtl/>
        </w:rPr>
        <w:t>כבר</w:t>
      </w:r>
      <w:r>
        <w:rPr>
          <w:rFonts w:hint="cs"/>
          <w:rtl/>
        </w:rPr>
        <w:t xml:space="preserve"> שלוש</w:t>
      </w:r>
      <w:bookmarkStart w:id="9349" w:name="_ETM_Q39_523089"/>
      <w:bookmarkEnd w:id="9349"/>
      <w:r>
        <w:rPr>
          <w:rtl/>
        </w:rPr>
        <w:t xml:space="preserve"> </w:t>
      </w:r>
      <w:bookmarkStart w:id="9350" w:name="_ETM_Q39_523539"/>
      <w:bookmarkEnd w:id="9350"/>
      <w:r>
        <w:rPr>
          <w:rtl/>
        </w:rPr>
        <w:t>פעמים</w:t>
      </w:r>
      <w:r>
        <w:rPr>
          <w:rFonts w:hint="cs"/>
          <w:rtl/>
        </w:rPr>
        <w:t>,</w:t>
      </w:r>
      <w:r>
        <w:rPr>
          <w:rtl/>
        </w:rPr>
        <w:t xml:space="preserve"> </w:t>
      </w:r>
      <w:bookmarkStart w:id="9351" w:name="_ETM_Q39_524409"/>
      <w:bookmarkEnd w:id="9351"/>
      <w:r>
        <w:rPr>
          <w:rFonts w:hint="cs"/>
          <w:rtl/>
        </w:rPr>
        <w:t>ו</w:t>
      </w:r>
      <w:bookmarkStart w:id="9352" w:name="_ETM_Q39_524800"/>
      <w:bookmarkEnd w:id="9352"/>
      <w:r>
        <w:rPr>
          <w:rtl/>
        </w:rPr>
        <w:t xml:space="preserve">הפעם </w:t>
      </w:r>
      <w:bookmarkStart w:id="9353" w:name="_ETM_Q39_525129"/>
      <w:bookmarkEnd w:id="9353"/>
      <w:r>
        <w:rPr>
          <w:rtl/>
        </w:rPr>
        <w:t xml:space="preserve">האחרונה </w:t>
      </w:r>
      <w:bookmarkStart w:id="9354" w:name="_ETM_Q39_526000"/>
      <w:bookmarkEnd w:id="9354"/>
      <w:r>
        <w:rPr>
          <w:rtl/>
        </w:rPr>
        <w:t xml:space="preserve">הייתה </w:t>
      </w:r>
      <w:bookmarkStart w:id="9355" w:name="_ETM_Q39_526329"/>
      <w:bookmarkEnd w:id="9355"/>
      <w:r>
        <w:rPr>
          <w:rtl/>
        </w:rPr>
        <w:t xml:space="preserve">בסוף </w:t>
      </w:r>
      <w:bookmarkStart w:id="9356" w:name="_ETM_Q39_526719"/>
      <w:bookmarkEnd w:id="9356"/>
      <w:r>
        <w:rPr>
          <w:rtl/>
        </w:rPr>
        <w:t xml:space="preserve">חודש </w:t>
      </w:r>
      <w:bookmarkStart w:id="9357" w:name="_ETM_Q39_527050"/>
      <w:bookmarkEnd w:id="9357"/>
      <w:r>
        <w:rPr>
          <w:rtl/>
        </w:rPr>
        <w:t xml:space="preserve">דצמבר </w:t>
      </w:r>
      <w:bookmarkStart w:id="9358" w:name="_ETM_Q39_527680"/>
      <w:bookmarkEnd w:id="9358"/>
      <w:r>
        <w:rPr>
          <w:rtl/>
        </w:rPr>
        <w:t>האחרון</w:t>
      </w:r>
      <w:r>
        <w:rPr>
          <w:rFonts w:hint="cs"/>
          <w:rtl/>
        </w:rPr>
        <w:t>.</w:t>
      </w:r>
      <w:r>
        <w:rPr>
          <w:rtl/>
        </w:rPr>
        <w:t xml:space="preserve"> </w:t>
      </w:r>
      <w:bookmarkStart w:id="9359" w:name="_ETM_Q39_528760"/>
      <w:bookmarkEnd w:id="9359"/>
      <w:r>
        <w:rPr>
          <w:rFonts w:hint="cs"/>
          <w:rtl/>
        </w:rPr>
        <w:t>ע</w:t>
      </w:r>
      <w:r>
        <w:rPr>
          <w:rtl/>
        </w:rPr>
        <w:t xml:space="preserve">תה </w:t>
      </w:r>
      <w:bookmarkStart w:id="9360" w:name="_ETM_Q39_529179"/>
      <w:bookmarkEnd w:id="9360"/>
      <w:r>
        <w:rPr>
          <w:rtl/>
        </w:rPr>
        <w:t xml:space="preserve">במסגרת </w:t>
      </w:r>
      <w:bookmarkStart w:id="9361" w:name="_ETM_Q39_529750"/>
      <w:bookmarkEnd w:id="9361"/>
      <w:r>
        <w:rPr>
          <w:rtl/>
        </w:rPr>
        <w:t xml:space="preserve">הצעת </w:t>
      </w:r>
      <w:bookmarkStart w:id="9362" w:name="_ETM_Q39_530140"/>
      <w:bookmarkEnd w:id="9362"/>
      <w:r>
        <w:rPr>
          <w:rtl/>
        </w:rPr>
        <w:t xml:space="preserve">החוק </w:t>
      </w:r>
      <w:bookmarkStart w:id="9363" w:name="_ETM_Q39_530469"/>
      <w:bookmarkEnd w:id="9363"/>
      <w:r>
        <w:rPr>
          <w:rtl/>
        </w:rPr>
        <w:t xml:space="preserve">מוצע </w:t>
      </w:r>
      <w:bookmarkStart w:id="9364" w:name="_ETM_Q39_530829"/>
      <w:bookmarkEnd w:id="9364"/>
      <w:r>
        <w:rPr>
          <w:rtl/>
        </w:rPr>
        <w:t>לה</w:t>
      </w:r>
      <w:r>
        <w:rPr>
          <w:rFonts w:hint="cs"/>
          <w:rtl/>
        </w:rPr>
        <w:t>א</w:t>
      </w:r>
      <w:r>
        <w:rPr>
          <w:rtl/>
        </w:rPr>
        <w:t xml:space="preserve">ריכה </w:t>
      </w:r>
      <w:bookmarkStart w:id="9365" w:name="_ETM_Q39_531370"/>
      <w:bookmarkEnd w:id="9365"/>
      <w:r>
        <w:rPr>
          <w:rtl/>
        </w:rPr>
        <w:t xml:space="preserve">ברביעית </w:t>
      </w:r>
      <w:bookmarkStart w:id="9366" w:name="_ETM_Q39_532359"/>
      <w:bookmarkEnd w:id="9366"/>
      <w:r>
        <w:rPr>
          <w:rtl/>
        </w:rPr>
        <w:t xml:space="preserve">עד </w:t>
      </w:r>
      <w:bookmarkStart w:id="9367" w:name="_ETM_Q39_532690"/>
      <w:bookmarkEnd w:id="9367"/>
      <w:r>
        <w:rPr>
          <w:rtl/>
        </w:rPr>
        <w:t xml:space="preserve">יום </w:t>
      </w:r>
      <w:bookmarkStart w:id="9368" w:name="_ETM_Q39_532929"/>
      <w:bookmarkEnd w:id="9368"/>
      <w:r>
        <w:rPr>
          <w:rtl/>
        </w:rPr>
        <w:t xml:space="preserve">י"ז </w:t>
      </w:r>
      <w:bookmarkStart w:id="9369" w:name="_ETM_Q39_533469"/>
      <w:bookmarkEnd w:id="9369"/>
      <w:r>
        <w:rPr>
          <w:rtl/>
        </w:rPr>
        <w:t xml:space="preserve">באב </w:t>
      </w:r>
      <w:bookmarkStart w:id="9370" w:name="_ETM_Q39_533829"/>
      <w:bookmarkEnd w:id="9370"/>
      <w:r>
        <w:rPr>
          <w:rtl/>
        </w:rPr>
        <w:t>התשפ"ו</w:t>
      </w:r>
      <w:r>
        <w:rPr>
          <w:rFonts w:hint="cs"/>
          <w:rtl/>
        </w:rPr>
        <w:t xml:space="preserve">, 31 </w:t>
      </w:r>
      <w:bookmarkStart w:id="9371" w:name="_ETM_Q39_534000"/>
      <w:bookmarkEnd w:id="9371"/>
      <w:r>
        <w:rPr>
          <w:rFonts w:hint="cs"/>
          <w:rtl/>
        </w:rPr>
        <w:t xml:space="preserve">ביולי 2026, </w:t>
      </w:r>
      <w:bookmarkStart w:id="9372" w:name="_ETM_Q39_535269"/>
      <w:bookmarkStart w:id="9373" w:name="_ETM_Q39_538570"/>
      <w:bookmarkEnd w:id="9372"/>
      <w:bookmarkEnd w:id="9373"/>
      <w:r>
        <w:rPr>
          <w:rtl/>
        </w:rPr>
        <w:t xml:space="preserve">וכן </w:t>
      </w:r>
      <w:bookmarkStart w:id="9374" w:name="_ETM_Q39_538930"/>
      <w:bookmarkEnd w:id="9374"/>
      <w:r>
        <w:rPr>
          <w:rtl/>
        </w:rPr>
        <w:t xml:space="preserve">להאריך </w:t>
      </w:r>
      <w:bookmarkStart w:id="9375" w:name="_ETM_Q39_539379"/>
      <w:bookmarkEnd w:id="9375"/>
      <w:r>
        <w:rPr>
          <w:rtl/>
        </w:rPr>
        <w:t xml:space="preserve">את </w:t>
      </w:r>
      <w:bookmarkStart w:id="9376" w:name="_ETM_Q39_539529"/>
      <w:bookmarkEnd w:id="9376"/>
      <w:r>
        <w:rPr>
          <w:rtl/>
        </w:rPr>
        <w:t xml:space="preserve">תוקפה </w:t>
      </w:r>
      <w:bookmarkStart w:id="9377" w:name="_ETM_Q39_539949"/>
      <w:bookmarkEnd w:id="9377"/>
      <w:r>
        <w:rPr>
          <w:rtl/>
        </w:rPr>
        <w:t xml:space="preserve">של </w:t>
      </w:r>
      <w:bookmarkStart w:id="9378" w:name="_ETM_Q39_540250"/>
      <w:bookmarkEnd w:id="9378"/>
      <w:r>
        <w:rPr>
          <w:rtl/>
        </w:rPr>
        <w:t xml:space="preserve">ההכרזה </w:t>
      </w:r>
      <w:bookmarkStart w:id="9379" w:name="_ETM_Q39_540729"/>
      <w:bookmarkEnd w:id="9379"/>
      <w:r>
        <w:rPr>
          <w:rtl/>
        </w:rPr>
        <w:t xml:space="preserve">הנוכחית </w:t>
      </w:r>
      <w:bookmarkStart w:id="9380" w:name="_ETM_Q39_541269"/>
      <w:bookmarkEnd w:id="9380"/>
      <w:r>
        <w:rPr>
          <w:rtl/>
        </w:rPr>
        <w:t xml:space="preserve">על </w:t>
      </w:r>
      <w:bookmarkStart w:id="9381" w:name="_ETM_Q39_541359"/>
      <w:bookmarkEnd w:id="9381"/>
      <w:r>
        <w:rPr>
          <w:rtl/>
        </w:rPr>
        <w:t xml:space="preserve">מצב </w:t>
      </w:r>
      <w:bookmarkStart w:id="9382" w:name="_ETM_Q39_541719"/>
      <w:bookmarkEnd w:id="9382"/>
      <w:r>
        <w:rPr>
          <w:rtl/>
        </w:rPr>
        <w:t xml:space="preserve">חירום </w:t>
      </w:r>
      <w:bookmarkStart w:id="9383" w:name="_ETM_Q39_542109"/>
      <w:bookmarkEnd w:id="9383"/>
      <w:r>
        <w:rPr>
          <w:rtl/>
        </w:rPr>
        <w:t>כלי</w:t>
      </w:r>
      <w:r>
        <w:rPr>
          <w:rFonts w:hint="cs"/>
          <w:rtl/>
        </w:rPr>
        <w:t>א</w:t>
      </w:r>
      <w:r>
        <w:rPr>
          <w:rtl/>
        </w:rPr>
        <w:t xml:space="preserve">תי </w:t>
      </w:r>
      <w:bookmarkStart w:id="9384" w:name="_ETM_Q39_543189"/>
      <w:bookmarkEnd w:id="9384"/>
      <w:r>
        <w:rPr>
          <w:rtl/>
        </w:rPr>
        <w:t xml:space="preserve">עד </w:t>
      </w:r>
      <w:bookmarkStart w:id="9385" w:name="_ETM_Q39_543430"/>
      <w:bookmarkEnd w:id="9385"/>
      <w:r>
        <w:rPr>
          <w:rtl/>
        </w:rPr>
        <w:t xml:space="preserve">ליום </w:t>
      </w:r>
      <w:bookmarkStart w:id="9386" w:name="_ETM_Q39_543729"/>
      <w:bookmarkEnd w:id="9386"/>
      <w:r>
        <w:rPr>
          <w:rtl/>
        </w:rPr>
        <w:t xml:space="preserve">כ"ב </w:t>
      </w:r>
      <w:bookmarkStart w:id="9387" w:name="_ETM_Q39_544270"/>
      <w:bookmarkEnd w:id="9387"/>
      <w:r>
        <w:rPr>
          <w:rtl/>
        </w:rPr>
        <w:t xml:space="preserve">באלול </w:t>
      </w:r>
      <w:bookmarkStart w:id="9388" w:name="_ETM_Q39_544689"/>
      <w:bookmarkEnd w:id="9388"/>
      <w:r>
        <w:rPr>
          <w:rtl/>
        </w:rPr>
        <w:t>התשפ"ה</w:t>
      </w:r>
      <w:r>
        <w:rPr>
          <w:rFonts w:hint="cs"/>
          <w:rtl/>
        </w:rPr>
        <w:t xml:space="preserve">, 15 בספטמבר 2025. </w:t>
      </w:r>
    </w:p>
    <w:p w:rsidR="00C15322" w:rsidRDefault="00C15322" w:rsidP="00AC09F8">
      <w:pPr>
        <w:rPr>
          <w:rtl/>
        </w:rPr>
      </w:pPr>
      <w:bookmarkStart w:id="9389" w:name="_ETM_Q39_550000"/>
      <w:bookmarkEnd w:id="9389"/>
    </w:p>
    <w:p w:rsidR="00C15322" w:rsidRDefault="00C15322" w:rsidP="00AC09F8">
      <w:pPr>
        <w:rPr>
          <w:rtl/>
        </w:rPr>
      </w:pPr>
      <w:bookmarkStart w:id="9390" w:name="_ETM_Q39_546070"/>
      <w:bookmarkStart w:id="9391" w:name="_ETM_Q39_549279"/>
      <w:bookmarkEnd w:id="9390"/>
      <w:bookmarkEnd w:id="9391"/>
      <w:r>
        <w:rPr>
          <w:rtl/>
        </w:rPr>
        <w:t xml:space="preserve">גם </w:t>
      </w:r>
      <w:bookmarkStart w:id="9392" w:name="_ETM_Q39_549549"/>
      <w:bookmarkEnd w:id="9392"/>
      <w:r>
        <w:rPr>
          <w:rtl/>
        </w:rPr>
        <w:t>הפעם</w:t>
      </w:r>
      <w:r>
        <w:rPr>
          <w:rFonts w:hint="cs"/>
          <w:rtl/>
        </w:rPr>
        <w:t>,</w:t>
      </w:r>
      <w:r>
        <w:rPr>
          <w:rtl/>
        </w:rPr>
        <w:t xml:space="preserve"> </w:t>
      </w:r>
      <w:bookmarkStart w:id="9393" w:name="_ETM_Q39_549909"/>
      <w:bookmarkEnd w:id="9393"/>
      <w:r>
        <w:rPr>
          <w:rtl/>
        </w:rPr>
        <w:t xml:space="preserve">אדוני </w:t>
      </w:r>
      <w:bookmarkStart w:id="9394" w:name="_ETM_Q39_550240"/>
      <w:bookmarkEnd w:id="9394"/>
      <w:r>
        <w:rPr>
          <w:rtl/>
        </w:rPr>
        <w:t>היושב-ראש</w:t>
      </w:r>
      <w:r>
        <w:rPr>
          <w:rFonts w:hint="cs"/>
          <w:rtl/>
        </w:rPr>
        <w:t>,</w:t>
      </w:r>
      <w:r>
        <w:rPr>
          <w:rtl/>
        </w:rPr>
        <w:t xml:space="preserve"> </w:t>
      </w:r>
      <w:bookmarkStart w:id="9395" w:name="_ETM_Q39_550810"/>
      <w:bookmarkEnd w:id="9395"/>
      <w:r>
        <w:rPr>
          <w:rtl/>
        </w:rPr>
        <w:t xml:space="preserve">חבריי </w:t>
      </w:r>
      <w:bookmarkStart w:id="9396" w:name="_ETM_Q39_551229"/>
      <w:bookmarkEnd w:id="9396"/>
      <w:r>
        <w:rPr>
          <w:rtl/>
        </w:rPr>
        <w:t xml:space="preserve">חברי </w:t>
      </w:r>
      <w:bookmarkStart w:id="9397" w:name="_ETM_Q39_551529"/>
      <w:bookmarkEnd w:id="9397"/>
      <w:r>
        <w:rPr>
          <w:rtl/>
        </w:rPr>
        <w:t>הכנסת</w:t>
      </w:r>
      <w:r>
        <w:rPr>
          <w:rFonts w:hint="cs"/>
          <w:rtl/>
        </w:rPr>
        <w:t>,</w:t>
      </w:r>
      <w:r>
        <w:rPr>
          <w:rtl/>
        </w:rPr>
        <w:t xml:space="preserve"> </w:t>
      </w:r>
      <w:bookmarkStart w:id="9398" w:name="_ETM_Q39_552429"/>
      <w:bookmarkEnd w:id="9398"/>
      <w:r>
        <w:rPr>
          <w:rtl/>
        </w:rPr>
        <w:t xml:space="preserve">אני </w:t>
      </w:r>
      <w:bookmarkStart w:id="9399" w:name="_ETM_Q39_552670"/>
      <w:bookmarkEnd w:id="9399"/>
      <w:r>
        <w:rPr>
          <w:rtl/>
        </w:rPr>
        <w:t xml:space="preserve">מוצא </w:t>
      </w:r>
      <w:bookmarkStart w:id="9400" w:name="_ETM_Q39_553270"/>
      <w:bookmarkEnd w:id="9400"/>
      <w:r>
        <w:rPr>
          <w:rtl/>
        </w:rPr>
        <w:t xml:space="preserve">לנכון </w:t>
      </w:r>
      <w:bookmarkStart w:id="9401" w:name="_ETM_Q39_554440"/>
      <w:bookmarkEnd w:id="9401"/>
      <w:r>
        <w:rPr>
          <w:rtl/>
        </w:rPr>
        <w:t xml:space="preserve">להודות </w:t>
      </w:r>
      <w:bookmarkStart w:id="9402" w:name="_ETM_Q39_554920"/>
      <w:bookmarkEnd w:id="9402"/>
      <w:r>
        <w:rPr>
          <w:rtl/>
        </w:rPr>
        <w:t xml:space="preserve">לצוות </w:t>
      </w:r>
      <w:bookmarkStart w:id="9403" w:name="_ETM_Q39_555399"/>
      <w:bookmarkEnd w:id="9403"/>
      <w:r>
        <w:rPr>
          <w:rtl/>
        </w:rPr>
        <w:t xml:space="preserve">הנהלת </w:t>
      </w:r>
      <w:bookmarkStart w:id="9404" w:name="_ETM_Q39_555850"/>
      <w:bookmarkEnd w:id="9404"/>
      <w:r>
        <w:rPr>
          <w:rtl/>
        </w:rPr>
        <w:t xml:space="preserve">הוועדה </w:t>
      </w:r>
      <w:bookmarkStart w:id="9405" w:name="_ETM_Q39_556360"/>
      <w:bookmarkEnd w:id="9405"/>
      <w:r>
        <w:rPr>
          <w:rtl/>
        </w:rPr>
        <w:t xml:space="preserve">בראשות </w:t>
      </w:r>
      <w:bookmarkStart w:id="9406" w:name="_ETM_Q39_556810"/>
      <w:bookmarkEnd w:id="9406"/>
      <w:r>
        <w:rPr>
          <w:rtl/>
        </w:rPr>
        <w:t>הגב</w:t>
      </w:r>
      <w:r>
        <w:rPr>
          <w:rFonts w:hint="cs"/>
          <w:rtl/>
        </w:rPr>
        <w:t>'</w:t>
      </w:r>
      <w:r>
        <w:rPr>
          <w:rtl/>
        </w:rPr>
        <w:t xml:space="preserve"> </w:t>
      </w:r>
      <w:bookmarkStart w:id="9407" w:name="_ETM_Q39_557409"/>
      <w:bookmarkEnd w:id="9407"/>
      <w:r>
        <w:rPr>
          <w:rFonts w:hint="cs"/>
          <w:rtl/>
        </w:rPr>
        <w:t xml:space="preserve">לאה </w:t>
      </w:r>
      <w:r>
        <w:rPr>
          <w:rtl/>
        </w:rPr>
        <w:t>גו</w:t>
      </w:r>
      <w:r>
        <w:rPr>
          <w:rFonts w:hint="cs"/>
          <w:rtl/>
        </w:rPr>
        <w:t>פ</w:t>
      </w:r>
      <w:r>
        <w:rPr>
          <w:rtl/>
        </w:rPr>
        <w:t>ר</w:t>
      </w:r>
      <w:r>
        <w:rPr>
          <w:rFonts w:hint="cs"/>
          <w:rtl/>
        </w:rPr>
        <w:t xml:space="preserve"> </w:t>
      </w:r>
      <w:bookmarkStart w:id="9408" w:name="_ETM_Q39_558360"/>
      <w:bookmarkStart w:id="9409" w:name="_ETM_Q39_558479"/>
      <w:bookmarkEnd w:id="9408"/>
      <w:bookmarkEnd w:id="9409"/>
      <w:r>
        <w:rPr>
          <w:rFonts w:hint="cs"/>
          <w:rtl/>
        </w:rPr>
        <w:t>ו</w:t>
      </w:r>
      <w:r>
        <w:rPr>
          <w:rtl/>
        </w:rPr>
        <w:t xml:space="preserve">לצוות </w:t>
      </w:r>
      <w:bookmarkStart w:id="9410" w:name="_ETM_Q39_558990"/>
      <w:bookmarkEnd w:id="9410"/>
      <w:r>
        <w:rPr>
          <w:rtl/>
        </w:rPr>
        <w:t xml:space="preserve">הייעוץ </w:t>
      </w:r>
      <w:bookmarkStart w:id="9411" w:name="_ETM_Q39_559320"/>
      <w:bookmarkEnd w:id="9411"/>
      <w:r>
        <w:rPr>
          <w:rtl/>
        </w:rPr>
        <w:t xml:space="preserve">המשפטי </w:t>
      </w:r>
      <w:bookmarkStart w:id="9412" w:name="_ETM_Q39_560410"/>
      <w:bookmarkEnd w:id="9412"/>
      <w:r>
        <w:rPr>
          <w:rtl/>
        </w:rPr>
        <w:t xml:space="preserve">בהובלת </w:t>
      </w:r>
      <w:bookmarkStart w:id="9413" w:name="_ETM_Q39_560980"/>
      <w:bookmarkEnd w:id="9413"/>
      <w:r>
        <w:rPr>
          <w:rtl/>
        </w:rPr>
        <w:t>עו</w:t>
      </w:r>
      <w:r>
        <w:rPr>
          <w:rFonts w:hint="cs"/>
          <w:rtl/>
        </w:rPr>
        <w:t xml:space="preserve">"ד </w:t>
      </w:r>
      <w:bookmarkStart w:id="9414" w:name="_ETM_Q39_562000"/>
      <w:bookmarkStart w:id="9415" w:name="_ETM_Q39_561490"/>
      <w:bookmarkEnd w:id="9414"/>
      <w:bookmarkEnd w:id="9415"/>
      <w:r>
        <w:rPr>
          <w:rFonts w:hint="cs"/>
          <w:rtl/>
        </w:rPr>
        <w:t>ע</w:t>
      </w:r>
      <w:r>
        <w:rPr>
          <w:rtl/>
        </w:rPr>
        <w:t xml:space="preserve">ידו </w:t>
      </w:r>
      <w:bookmarkStart w:id="9416" w:name="_ETM_Q39_561760"/>
      <w:bookmarkEnd w:id="9416"/>
      <w:r>
        <w:rPr>
          <w:rtl/>
        </w:rPr>
        <w:t>בן</w:t>
      </w:r>
      <w:r>
        <w:rPr>
          <w:rFonts w:hint="cs"/>
          <w:rtl/>
        </w:rPr>
        <w:t xml:space="preserve"> </w:t>
      </w:r>
      <w:r>
        <w:rPr>
          <w:rtl/>
        </w:rPr>
        <w:t xml:space="preserve">יצחק </w:t>
      </w:r>
      <w:bookmarkStart w:id="9417" w:name="_ETM_Q39_562360"/>
      <w:bookmarkEnd w:id="9417"/>
      <w:r>
        <w:rPr>
          <w:rtl/>
        </w:rPr>
        <w:t xml:space="preserve">ואסף </w:t>
      </w:r>
      <w:bookmarkStart w:id="9418" w:name="_ETM_Q39_562839"/>
      <w:bookmarkEnd w:id="9418"/>
      <w:r>
        <w:rPr>
          <w:rFonts w:hint="cs"/>
          <w:rtl/>
        </w:rPr>
        <w:t>ה</w:t>
      </w:r>
      <w:r>
        <w:rPr>
          <w:rtl/>
        </w:rPr>
        <w:t>ייז</w:t>
      </w:r>
      <w:r>
        <w:rPr>
          <w:rFonts w:hint="cs"/>
          <w:rtl/>
        </w:rPr>
        <w:t>ל</w:t>
      </w:r>
      <w:r>
        <w:rPr>
          <w:rtl/>
        </w:rPr>
        <w:t>ר</w:t>
      </w:r>
      <w:r>
        <w:rPr>
          <w:rFonts w:hint="cs"/>
          <w:rtl/>
        </w:rPr>
        <w:t>,</w:t>
      </w:r>
      <w:r>
        <w:rPr>
          <w:rtl/>
        </w:rPr>
        <w:t xml:space="preserve"> </w:t>
      </w:r>
      <w:bookmarkStart w:id="9419" w:name="_ETM_Q39_564120"/>
      <w:bookmarkEnd w:id="9419"/>
      <w:r>
        <w:rPr>
          <w:rtl/>
        </w:rPr>
        <w:t>ו</w:t>
      </w:r>
      <w:bookmarkStart w:id="9420" w:name="_ETM_Q39_564839"/>
      <w:bookmarkEnd w:id="9420"/>
      <w:r>
        <w:rPr>
          <w:rtl/>
        </w:rPr>
        <w:t xml:space="preserve">כמובן </w:t>
      </w:r>
      <w:bookmarkStart w:id="9421" w:name="_ETM_Q39_565380"/>
      <w:bookmarkEnd w:id="9421"/>
      <w:r>
        <w:rPr>
          <w:rtl/>
        </w:rPr>
        <w:t xml:space="preserve">למשרד </w:t>
      </w:r>
      <w:bookmarkStart w:id="9422" w:name="_ETM_Q39_565860"/>
      <w:bookmarkEnd w:id="9422"/>
      <w:r>
        <w:rPr>
          <w:rtl/>
        </w:rPr>
        <w:t xml:space="preserve">לביטחון </w:t>
      </w:r>
      <w:bookmarkStart w:id="9423" w:name="_ETM_Q39_566400"/>
      <w:bookmarkEnd w:id="9423"/>
      <w:r>
        <w:rPr>
          <w:rtl/>
        </w:rPr>
        <w:t xml:space="preserve">לאומי </w:t>
      </w:r>
      <w:bookmarkStart w:id="9424" w:name="_ETM_Q39_567270"/>
      <w:bookmarkEnd w:id="9424"/>
      <w:r>
        <w:rPr>
          <w:rtl/>
        </w:rPr>
        <w:t xml:space="preserve">ולקציני </w:t>
      </w:r>
      <w:bookmarkStart w:id="9425" w:name="_ETM_Q39_567900"/>
      <w:bookmarkEnd w:id="9425"/>
      <w:r>
        <w:rPr>
          <w:rtl/>
        </w:rPr>
        <w:t xml:space="preserve">שירות </w:t>
      </w:r>
      <w:bookmarkStart w:id="9426" w:name="_ETM_Q39_568230"/>
      <w:bookmarkEnd w:id="9426"/>
      <w:r>
        <w:rPr>
          <w:rtl/>
        </w:rPr>
        <w:t xml:space="preserve">בתי </w:t>
      </w:r>
      <w:bookmarkStart w:id="9427" w:name="_ETM_Q39_568500"/>
      <w:bookmarkEnd w:id="9427"/>
      <w:r>
        <w:rPr>
          <w:rtl/>
        </w:rPr>
        <w:t xml:space="preserve">הסוהר </w:t>
      </w:r>
      <w:bookmarkStart w:id="9428" w:name="_ETM_Q39_570310"/>
      <w:bookmarkEnd w:id="9428"/>
      <w:r>
        <w:rPr>
          <w:rtl/>
        </w:rPr>
        <w:t xml:space="preserve">על </w:t>
      </w:r>
      <w:bookmarkStart w:id="9429" w:name="_ETM_Q39_570520"/>
      <w:bookmarkEnd w:id="9429"/>
      <w:r>
        <w:rPr>
          <w:rtl/>
        </w:rPr>
        <w:t xml:space="preserve">העבודה </w:t>
      </w:r>
      <w:bookmarkStart w:id="9430" w:name="_ETM_Q39_571029"/>
      <w:bookmarkEnd w:id="9430"/>
      <w:r>
        <w:rPr>
          <w:rtl/>
        </w:rPr>
        <w:t xml:space="preserve">הנאמנה </w:t>
      </w:r>
      <w:bookmarkStart w:id="9431" w:name="_ETM_Q39_571600"/>
      <w:bookmarkEnd w:id="9431"/>
      <w:r>
        <w:rPr>
          <w:rtl/>
        </w:rPr>
        <w:t>ו</w:t>
      </w:r>
      <w:r>
        <w:rPr>
          <w:rFonts w:hint="cs"/>
          <w:rtl/>
        </w:rPr>
        <w:t>ה</w:t>
      </w:r>
      <w:r>
        <w:rPr>
          <w:rtl/>
        </w:rPr>
        <w:t xml:space="preserve">אמינה </w:t>
      </w:r>
      <w:bookmarkStart w:id="9432" w:name="_ETM_Q39_572170"/>
      <w:bookmarkEnd w:id="9432"/>
      <w:r>
        <w:rPr>
          <w:rtl/>
        </w:rPr>
        <w:t>ש</w:t>
      </w:r>
      <w:r>
        <w:rPr>
          <w:rFonts w:hint="cs"/>
          <w:rtl/>
        </w:rPr>
        <w:t xml:space="preserve">הם </w:t>
      </w:r>
      <w:r>
        <w:rPr>
          <w:rtl/>
        </w:rPr>
        <w:t>מבצעים</w:t>
      </w:r>
      <w:r>
        <w:rPr>
          <w:rFonts w:hint="cs"/>
          <w:rtl/>
        </w:rPr>
        <w:t>.</w:t>
      </w:r>
    </w:p>
    <w:p w:rsidR="00C15322" w:rsidRDefault="00C15322" w:rsidP="00AC09F8">
      <w:pPr>
        <w:rPr>
          <w:rtl/>
        </w:rPr>
      </w:pPr>
    </w:p>
    <w:p w:rsidR="00C15322" w:rsidRDefault="00C15322" w:rsidP="00AC09F8">
      <w:pPr>
        <w:rPr>
          <w:rtl/>
        </w:rPr>
      </w:pPr>
      <w:bookmarkStart w:id="9433" w:name="_ETM_Q39_573000"/>
      <w:bookmarkStart w:id="9434" w:name="_ETM_Q39_573710"/>
      <w:bookmarkEnd w:id="9433"/>
      <w:bookmarkEnd w:id="9434"/>
      <w:r>
        <w:rPr>
          <w:rtl/>
        </w:rPr>
        <w:t xml:space="preserve">להצעת </w:t>
      </w:r>
      <w:bookmarkStart w:id="9435" w:name="_ETM_Q39_574279"/>
      <w:bookmarkEnd w:id="9435"/>
      <w:r>
        <w:rPr>
          <w:rtl/>
        </w:rPr>
        <w:t>החוק</w:t>
      </w:r>
      <w:r>
        <w:rPr>
          <w:rFonts w:hint="cs"/>
          <w:rtl/>
        </w:rPr>
        <w:t>,</w:t>
      </w:r>
      <w:r>
        <w:rPr>
          <w:rtl/>
        </w:rPr>
        <w:t xml:space="preserve"> </w:t>
      </w:r>
      <w:bookmarkStart w:id="9436" w:name="_ETM_Q39_574640"/>
      <w:bookmarkEnd w:id="9436"/>
      <w:r>
        <w:rPr>
          <w:rtl/>
        </w:rPr>
        <w:t xml:space="preserve">אדוני </w:t>
      </w:r>
      <w:bookmarkStart w:id="9437" w:name="_ETM_Q39_574970"/>
      <w:bookmarkEnd w:id="9437"/>
      <w:r>
        <w:rPr>
          <w:rtl/>
        </w:rPr>
        <w:t>היושב-ראש</w:t>
      </w:r>
      <w:r>
        <w:rPr>
          <w:rFonts w:hint="cs"/>
          <w:rtl/>
        </w:rPr>
        <w:t>,</w:t>
      </w:r>
      <w:r>
        <w:rPr>
          <w:rtl/>
        </w:rPr>
        <w:t xml:space="preserve"> </w:t>
      </w:r>
      <w:bookmarkStart w:id="9438" w:name="_ETM_Q39_575509"/>
      <w:bookmarkEnd w:id="9438"/>
      <w:r>
        <w:rPr>
          <w:rtl/>
        </w:rPr>
        <w:t xml:space="preserve">הוגשו </w:t>
      </w:r>
      <w:bookmarkStart w:id="9439" w:name="_ETM_Q39_575779"/>
      <w:bookmarkEnd w:id="9439"/>
      <w:r>
        <w:rPr>
          <w:rtl/>
        </w:rPr>
        <w:t>הסתייגויות</w:t>
      </w:r>
      <w:r>
        <w:rPr>
          <w:rFonts w:hint="cs"/>
          <w:rtl/>
        </w:rPr>
        <w:t>.</w:t>
      </w:r>
      <w:r>
        <w:rPr>
          <w:rtl/>
        </w:rPr>
        <w:t xml:space="preserve"> </w:t>
      </w:r>
      <w:bookmarkStart w:id="9440" w:name="_ETM_Q39_576830"/>
      <w:bookmarkEnd w:id="9440"/>
      <w:r>
        <w:rPr>
          <w:rtl/>
        </w:rPr>
        <w:t xml:space="preserve">אבקש </w:t>
      </w:r>
      <w:bookmarkStart w:id="9441" w:name="_ETM_Q39_577279"/>
      <w:bookmarkEnd w:id="9441"/>
      <w:r>
        <w:rPr>
          <w:rtl/>
        </w:rPr>
        <w:t xml:space="preserve">מחברי </w:t>
      </w:r>
      <w:bookmarkStart w:id="9442" w:name="_ETM_Q39_577729"/>
      <w:bookmarkEnd w:id="9442"/>
      <w:r>
        <w:rPr>
          <w:rtl/>
        </w:rPr>
        <w:t xml:space="preserve">הכנסת </w:t>
      </w:r>
      <w:bookmarkStart w:id="9443" w:name="_ETM_Q39_578240"/>
      <w:bookmarkEnd w:id="9443"/>
      <w:r>
        <w:rPr>
          <w:rtl/>
        </w:rPr>
        <w:t xml:space="preserve">לדחות </w:t>
      </w:r>
      <w:bookmarkStart w:id="9444" w:name="_ETM_Q39_578600"/>
      <w:bookmarkEnd w:id="9444"/>
      <w:r>
        <w:rPr>
          <w:rtl/>
        </w:rPr>
        <w:t xml:space="preserve">את </w:t>
      </w:r>
      <w:bookmarkStart w:id="9445" w:name="_ETM_Q39_578659"/>
      <w:bookmarkEnd w:id="9445"/>
      <w:r>
        <w:rPr>
          <w:rtl/>
        </w:rPr>
        <w:t>ה</w:t>
      </w:r>
      <w:bookmarkStart w:id="9446" w:name="_ETM_Q39_579320"/>
      <w:bookmarkEnd w:id="9446"/>
      <w:r>
        <w:rPr>
          <w:rtl/>
        </w:rPr>
        <w:t xml:space="preserve">הסתייגויות </w:t>
      </w:r>
      <w:bookmarkStart w:id="9447" w:name="_ETM_Q39_580450"/>
      <w:bookmarkEnd w:id="9447"/>
      <w:r>
        <w:rPr>
          <w:rtl/>
        </w:rPr>
        <w:t xml:space="preserve">ולאשר </w:t>
      </w:r>
      <w:bookmarkStart w:id="9448" w:name="_ETM_Q39_580959"/>
      <w:bookmarkEnd w:id="9448"/>
      <w:r>
        <w:rPr>
          <w:rtl/>
        </w:rPr>
        <w:t xml:space="preserve">את </w:t>
      </w:r>
      <w:bookmarkStart w:id="9449" w:name="_ETM_Q39_581109"/>
      <w:bookmarkEnd w:id="9449"/>
      <w:r>
        <w:rPr>
          <w:rtl/>
        </w:rPr>
        <w:t xml:space="preserve">הצעת </w:t>
      </w:r>
      <w:bookmarkStart w:id="9450" w:name="_ETM_Q39_581469"/>
      <w:bookmarkEnd w:id="9450"/>
      <w:r>
        <w:rPr>
          <w:rtl/>
        </w:rPr>
        <w:t xml:space="preserve">החוק </w:t>
      </w:r>
      <w:bookmarkStart w:id="9451" w:name="_ETM_Q39_582039"/>
      <w:bookmarkEnd w:id="9451"/>
      <w:r>
        <w:rPr>
          <w:rtl/>
        </w:rPr>
        <w:t xml:space="preserve">בקריאה </w:t>
      </w:r>
      <w:bookmarkStart w:id="9452" w:name="_ETM_Q39_582490"/>
      <w:bookmarkEnd w:id="9452"/>
      <w:r>
        <w:rPr>
          <w:rtl/>
        </w:rPr>
        <w:t xml:space="preserve">השנייה </w:t>
      </w:r>
      <w:bookmarkStart w:id="9453" w:name="_ETM_Q39_582880"/>
      <w:bookmarkEnd w:id="9453"/>
      <w:r>
        <w:rPr>
          <w:rtl/>
        </w:rPr>
        <w:t>והשלישית</w:t>
      </w:r>
      <w:r>
        <w:rPr>
          <w:rFonts w:hint="cs"/>
          <w:rtl/>
        </w:rPr>
        <w:t>.</w:t>
      </w:r>
    </w:p>
    <w:p w:rsidR="00C15322" w:rsidRDefault="00C15322" w:rsidP="00AC09F8">
      <w:pPr>
        <w:rPr>
          <w:rtl/>
        </w:rPr>
      </w:pPr>
    </w:p>
    <w:p w:rsidR="00C15322" w:rsidRDefault="00C15322" w:rsidP="00AC09F8">
      <w:pPr>
        <w:rPr>
          <w:rtl/>
        </w:rPr>
      </w:pPr>
    </w:p>
    <w:p w:rsidR="00C15322" w:rsidRDefault="00C15322" w:rsidP="00AC09F8">
      <w:pPr>
        <w:pStyle w:val="a6"/>
        <w:rPr>
          <w:rtl/>
        </w:rPr>
      </w:pPr>
      <w:bookmarkStart w:id="9454" w:name="ET_subject_מסמכים_שהונחו_על_שולחן__25"/>
      <w:r w:rsidRPr="00D90D54">
        <w:rPr>
          <w:rStyle w:val="TagStyle"/>
          <w:rtl/>
        </w:rPr>
        <w:t xml:space="preserve"> &lt;&lt; נושא &gt;&gt; </w:t>
      </w:r>
      <w:bookmarkStart w:id="9455" w:name="_Toc204198167"/>
      <w:bookmarkStart w:id="9456" w:name="_Toc204198644"/>
      <w:r>
        <w:rPr>
          <w:rtl/>
        </w:rPr>
        <w:t>מסמכים שהונחו על שולחן הכנסת</w:t>
      </w:r>
      <w:bookmarkEnd w:id="9455"/>
      <w:bookmarkEnd w:id="9456"/>
      <w:r w:rsidRPr="00D90D54">
        <w:rPr>
          <w:rStyle w:val="TagStyle"/>
          <w:rtl/>
        </w:rPr>
        <w:t xml:space="preserve"> &lt;&lt; נושא &gt;&gt;</w:t>
      </w:r>
      <w:r>
        <w:rPr>
          <w:rtl/>
        </w:rPr>
        <w:t xml:space="preserve">   </w:t>
      </w:r>
      <w:bookmarkEnd w:id="9454"/>
    </w:p>
    <w:p w:rsidR="00C15322" w:rsidRDefault="00C15322" w:rsidP="008F2C55">
      <w:pPr>
        <w:rPr>
          <w:rtl/>
        </w:rPr>
      </w:pPr>
    </w:p>
    <w:p w:rsidR="00C15322" w:rsidRDefault="00C15322" w:rsidP="00AC09F8">
      <w:pPr>
        <w:pStyle w:val="af6"/>
        <w:keepNext/>
        <w:rPr>
          <w:rtl/>
        </w:rPr>
      </w:pPr>
      <w:r w:rsidRPr="00D90D54">
        <w:rPr>
          <w:rStyle w:val="TagStyle"/>
          <w:rtl/>
        </w:rPr>
        <w:t xml:space="preserve"> &lt;&lt; יור &gt;&gt; </w:t>
      </w:r>
      <w:r>
        <w:rPr>
          <w:rtl/>
        </w:rPr>
        <w:t>היו"ר ניסים ואטורי:</w:t>
      </w:r>
      <w:r w:rsidRPr="00D90D54">
        <w:rPr>
          <w:rStyle w:val="TagStyle"/>
          <w:rtl/>
        </w:rPr>
        <w:t xml:space="preserve"> &lt;&lt; יור &gt;&gt;</w:t>
      </w:r>
      <w:r>
        <w:rPr>
          <w:rtl/>
        </w:rPr>
        <w:t xml:space="preserve">   </w:t>
      </w:r>
    </w:p>
    <w:p w:rsidR="00C15322" w:rsidRDefault="00C15322" w:rsidP="008F2C55">
      <w:pPr>
        <w:rPr>
          <w:rtl/>
        </w:rPr>
      </w:pPr>
    </w:p>
    <w:p w:rsidR="00C15322" w:rsidRDefault="00C15322" w:rsidP="00AC09F8">
      <w:pPr>
        <w:rPr>
          <w:rtl/>
        </w:rPr>
      </w:pPr>
      <w:bookmarkStart w:id="9457" w:name="_ETM_Q39_586000"/>
      <w:bookmarkStart w:id="9458" w:name="_ETM_Q39_585000"/>
      <w:bookmarkStart w:id="9459" w:name="_ETM_Q39_585460"/>
      <w:bookmarkEnd w:id="9457"/>
      <w:bookmarkEnd w:id="9458"/>
      <w:bookmarkEnd w:id="9459"/>
      <w:r>
        <w:rPr>
          <w:rtl/>
        </w:rPr>
        <w:t xml:space="preserve">אני </w:t>
      </w:r>
      <w:bookmarkStart w:id="9460" w:name="_ETM_Q39_585700"/>
      <w:bookmarkEnd w:id="9460"/>
      <w:r>
        <w:rPr>
          <w:rtl/>
        </w:rPr>
        <w:t xml:space="preserve">אתן </w:t>
      </w:r>
      <w:bookmarkStart w:id="9461" w:name="_ETM_Q39_586150"/>
      <w:bookmarkEnd w:id="9461"/>
      <w:r>
        <w:rPr>
          <w:rtl/>
        </w:rPr>
        <w:t xml:space="preserve">הודעה </w:t>
      </w:r>
      <w:bookmarkStart w:id="9462" w:name="_ETM_Q39_586420"/>
      <w:bookmarkStart w:id="9463" w:name="_ETM_Q39_586779"/>
      <w:bookmarkEnd w:id="9462"/>
      <w:bookmarkEnd w:id="9463"/>
      <w:r>
        <w:rPr>
          <w:rtl/>
        </w:rPr>
        <w:t xml:space="preserve">למזכירות </w:t>
      </w:r>
      <w:bookmarkStart w:id="9464" w:name="_ETM_Q39_587380"/>
      <w:bookmarkEnd w:id="9464"/>
      <w:r>
        <w:rPr>
          <w:rtl/>
        </w:rPr>
        <w:t>הכנסת</w:t>
      </w:r>
      <w:r>
        <w:rPr>
          <w:rFonts w:hint="cs"/>
          <w:rtl/>
        </w:rPr>
        <w:t>,</w:t>
      </w:r>
      <w:r>
        <w:rPr>
          <w:rtl/>
        </w:rPr>
        <w:t xml:space="preserve"> </w:t>
      </w:r>
      <w:bookmarkStart w:id="9465" w:name="_ETM_Q39_587740"/>
      <w:bookmarkEnd w:id="9465"/>
      <w:r>
        <w:rPr>
          <w:rtl/>
        </w:rPr>
        <w:t>בבקשה</w:t>
      </w:r>
      <w:r>
        <w:rPr>
          <w:rFonts w:hint="cs"/>
          <w:rtl/>
        </w:rPr>
        <w:t>.</w:t>
      </w:r>
    </w:p>
    <w:p w:rsidR="00C15322" w:rsidRPr="00AC09F8" w:rsidRDefault="00C15322" w:rsidP="00AC09F8">
      <w:pPr>
        <w:rPr>
          <w:rtl/>
        </w:rPr>
      </w:pPr>
    </w:p>
    <w:p w:rsidR="00C15322" w:rsidRDefault="00C15322" w:rsidP="00AC09F8">
      <w:pPr>
        <w:pStyle w:val="a4"/>
        <w:keepNext/>
        <w:rPr>
          <w:rtl/>
        </w:rPr>
      </w:pPr>
      <w:bookmarkStart w:id="9466" w:name="ET_speaker_6316_32"/>
      <w:r w:rsidRPr="0019427E">
        <w:rPr>
          <w:rStyle w:val="TagStyle"/>
          <w:rtl/>
        </w:rPr>
        <w:t xml:space="preserve"> &lt;&lt; דובר &gt;&gt; </w:t>
      </w:r>
      <w:bookmarkStart w:id="9467" w:name="_Toc204198168"/>
      <w:bookmarkStart w:id="9468" w:name="_Toc204198645"/>
      <w:r>
        <w:rPr>
          <w:rtl/>
        </w:rPr>
        <w:t>סגנית מזכיר הכנסת ראדה חסייסי:</w:t>
      </w:r>
      <w:bookmarkEnd w:id="9467"/>
      <w:bookmarkEnd w:id="9468"/>
      <w:r w:rsidRPr="0019427E">
        <w:rPr>
          <w:rStyle w:val="TagStyle"/>
          <w:rtl/>
        </w:rPr>
        <w:t xml:space="preserve"> &lt;&lt; דובר &gt;&gt;</w:t>
      </w:r>
      <w:r>
        <w:rPr>
          <w:rtl/>
        </w:rPr>
        <w:t xml:space="preserve">   </w:t>
      </w:r>
      <w:bookmarkEnd w:id="9466"/>
    </w:p>
    <w:p w:rsidR="00C15322" w:rsidRPr="0019427E" w:rsidRDefault="00C15322" w:rsidP="00AC09F8">
      <w:pPr>
        <w:rPr>
          <w:rtl/>
          <w:lang w:eastAsia="he-IL"/>
        </w:rPr>
      </w:pPr>
    </w:p>
    <w:p w:rsidR="00C15322" w:rsidRDefault="00C15322" w:rsidP="00AC09F8">
      <w:pPr>
        <w:rPr>
          <w:rtl/>
        </w:rPr>
      </w:pPr>
      <w:bookmarkStart w:id="9469" w:name="_ETM_Q39_590000"/>
      <w:bookmarkStart w:id="9470" w:name="_ETM_Q39_590039"/>
      <w:bookmarkStart w:id="9471" w:name="_ETM_Q39_590219"/>
      <w:bookmarkStart w:id="9472" w:name="_ETM_Q39_590460"/>
      <w:bookmarkEnd w:id="9469"/>
      <w:bookmarkEnd w:id="9470"/>
      <w:bookmarkEnd w:id="9471"/>
      <w:bookmarkEnd w:id="9472"/>
      <w:r>
        <w:rPr>
          <w:rFonts w:hint="cs"/>
          <w:rtl/>
        </w:rPr>
        <w:t xml:space="preserve">תודה. </w:t>
      </w:r>
      <w:r>
        <w:rPr>
          <w:rtl/>
        </w:rPr>
        <w:t xml:space="preserve">ברשות </w:t>
      </w:r>
      <w:bookmarkStart w:id="9473" w:name="_ETM_Q39_590789"/>
      <w:bookmarkEnd w:id="9473"/>
      <w:r>
        <w:rPr>
          <w:rtl/>
        </w:rPr>
        <w:t xml:space="preserve">יושב-ראש </w:t>
      </w:r>
      <w:bookmarkStart w:id="9474" w:name="_ETM_Q39_591270"/>
      <w:bookmarkEnd w:id="9474"/>
      <w:r>
        <w:rPr>
          <w:rtl/>
        </w:rPr>
        <w:t>הישיבה</w:t>
      </w:r>
      <w:r>
        <w:rPr>
          <w:rFonts w:hint="cs"/>
          <w:rtl/>
        </w:rPr>
        <w:t>,</w:t>
      </w:r>
      <w:r>
        <w:rPr>
          <w:rtl/>
        </w:rPr>
        <w:t xml:space="preserve"> </w:t>
      </w:r>
      <w:bookmarkStart w:id="9475" w:name="_ETM_Q39_591749"/>
      <w:bookmarkEnd w:id="9475"/>
      <w:r>
        <w:rPr>
          <w:rtl/>
        </w:rPr>
        <w:t xml:space="preserve">אני </w:t>
      </w:r>
      <w:bookmarkStart w:id="9476" w:name="_ETM_Q39_591869"/>
      <w:bookmarkEnd w:id="9476"/>
      <w:r>
        <w:rPr>
          <w:rtl/>
        </w:rPr>
        <w:t xml:space="preserve">מתכבדת </w:t>
      </w:r>
      <w:bookmarkStart w:id="9477" w:name="_ETM_Q39_592409"/>
      <w:bookmarkEnd w:id="9477"/>
      <w:r>
        <w:rPr>
          <w:rtl/>
        </w:rPr>
        <w:t>להודיעכם</w:t>
      </w:r>
      <w:r>
        <w:rPr>
          <w:rFonts w:hint="cs"/>
          <w:rtl/>
        </w:rPr>
        <w:t>,</w:t>
      </w:r>
      <w:r>
        <w:rPr>
          <w:rtl/>
        </w:rPr>
        <w:t xml:space="preserve"> </w:t>
      </w:r>
      <w:bookmarkStart w:id="9478" w:name="_ETM_Q39_593009"/>
      <w:bookmarkEnd w:id="9478"/>
      <w:r>
        <w:rPr>
          <w:rtl/>
        </w:rPr>
        <w:t xml:space="preserve">כי </w:t>
      </w:r>
      <w:bookmarkStart w:id="9479" w:name="_ETM_Q39_593159"/>
      <w:bookmarkEnd w:id="9479"/>
      <w:r>
        <w:rPr>
          <w:rtl/>
        </w:rPr>
        <w:t xml:space="preserve">הונחו </w:t>
      </w:r>
      <w:bookmarkStart w:id="9480" w:name="_ETM_Q39_593460"/>
      <w:bookmarkEnd w:id="9480"/>
      <w:r>
        <w:rPr>
          <w:rtl/>
        </w:rPr>
        <w:t xml:space="preserve">היום </w:t>
      </w:r>
      <w:bookmarkStart w:id="9481" w:name="_ETM_Q39_593729"/>
      <w:bookmarkEnd w:id="9481"/>
      <w:r>
        <w:rPr>
          <w:rtl/>
        </w:rPr>
        <w:t xml:space="preserve">על </w:t>
      </w:r>
      <w:bookmarkStart w:id="9482" w:name="_ETM_Q39_593819"/>
      <w:bookmarkEnd w:id="9482"/>
      <w:r>
        <w:rPr>
          <w:rtl/>
        </w:rPr>
        <w:t xml:space="preserve">שולחן </w:t>
      </w:r>
      <w:bookmarkStart w:id="9483" w:name="_ETM_Q39_594210"/>
      <w:bookmarkEnd w:id="9483"/>
      <w:r>
        <w:rPr>
          <w:rtl/>
        </w:rPr>
        <w:t xml:space="preserve">הכנסת </w:t>
      </w:r>
      <w:bookmarkStart w:id="9484" w:name="_ETM_Q39_594749"/>
      <w:bookmarkEnd w:id="9484"/>
      <w:r>
        <w:rPr>
          <w:rFonts w:hint="cs"/>
          <w:rtl/>
        </w:rPr>
        <w:t>–</w:t>
      </w:r>
    </w:p>
    <w:p w:rsidR="00C15322" w:rsidRDefault="00C15322" w:rsidP="00AC09F8">
      <w:pPr>
        <w:rPr>
          <w:rtl/>
        </w:rPr>
      </w:pPr>
    </w:p>
    <w:p w:rsidR="00C15322" w:rsidRDefault="00C15322" w:rsidP="00AC09F8">
      <w:pPr>
        <w:rPr>
          <w:rtl/>
        </w:rPr>
      </w:pPr>
      <w:r>
        <w:rPr>
          <w:rtl/>
        </w:rPr>
        <w:t xml:space="preserve">לקריאה </w:t>
      </w:r>
      <w:bookmarkStart w:id="9485" w:name="_ETM_Q39_595140"/>
      <w:bookmarkEnd w:id="9485"/>
      <w:r>
        <w:rPr>
          <w:rtl/>
        </w:rPr>
        <w:t>ראשונה</w:t>
      </w:r>
      <w:r>
        <w:rPr>
          <w:rFonts w:hint="cs"/>
          <w:rtl/>
        </w:rPr>
        <w:t>,</w:t>
      </w:r>
      <w:r>
        <w:rPr>
          <w:rtl/>
        </w:rPr>
        <w:t xml:space="preserve"> </w:t>
      </w:r>
      <w:bookmarkStart w:id="9486" w:name="_ETM_Q39_595529"/>
      <w:bookmarkEnd w:id="9486"/>
      <w:r>
        <w:rPr>
          <w:rtl/>
        </w:rPr>
        <w:t xml:space="preserve">מטעם </w:t>
      </w:r>
      <w:bookmarkStart w:id="9487" w:name="_ETM_Q39_595920"/>
      <w:bookmarkEnd w:id="9487"/>
      <w:r>
        <w:rPr>
          <w:rtl/>
        </w:rPr>
        <w:t>הכנסת</w:t>
      </w:r>
      <w:r>
        <w:rPr>
          <w:rFonts w:hint="cs"/>
          <w:rtl/>
        </w:rPr>
        <w:t>:</w:t>
      </w:r>
      <w:r>
        <w:rPr>
          <w:rtl/>
        </w:rPr>
        <w:t xml:space="preserve"> </w:t>
      </w:r>
      <w:bookmarkStart w:id="9488" w:name="_ETM_Q39_596909"/>
      <w:bookmarkEnd w:id="9488"/>
      <w:r>
        <w:rPr>
          <w:rtl/>
        </w:rPr>
        <w:t xml:space="preserve">הצעת </w:t>
      </w:r>
      <w:bookmarkStart w:id="9489" w:name="_ETM_Q39_597329"/>
      <w:bookmarkEnd w:id="9489"/>
      <w:r>
        <w:rPr>
          <w:rtl/>
        </w:rPr>
        <w:t xml:space="preserve">חוק </w:t>
      </w:r>
      <w:bookmarkStart w:id="9490" w:name="_ETM_Q39_597539"/>
      <w:bookmarkEnd w:id="9490"/>
      <w:r>
        <w:rPr>
          <w:rtl/>
        </w:rPr>
        <w:t>ז</w:t>
      </w:r>
      <w:r>
        <w:rPr>
          <w:rFonts w:hint="cs"/>
          <w:rtl/>
        </w:rPr>
        <w:t>י</w:t>
      </w:r>
      <w:r>
        <w:rPr>
          <w:rtl/>
        </w:rPr>
        <w:t xml:space="preserve">כרון </w:t>
      </w:r>
      <w:bookmarkStart w:id="9491" w:name="_ETM_Q39_597960"/>
      <w:bookmarkEnd w:id="9491"/>
      <w:r>
        <w:rPr>
          <w:rtl/>
        </w:rPr>
        <w:t xml:space="preserve">הטבח </w:t>
      </w:r>
      <w:bookmarkStart w:id="9492" w:name="_ETM_Q39_598319"/>
      <w:bookmarkEnd w:id="9492"/>
      <w:r>
        <w:rPr>
          <w:rFonts w:hint="cs"/>
          <w:rtl/>
        </w:rPr>
        <w:t>ו</w:t>
      </w:r>
      <w:r>
        <w:rPr>
          <w:rtl/>
        </w:rPr>
        <w:t xml:space="preserve">הנצחת </w:t>
      </w:r>
      <w:bookmarkStart w:id="9493" w:name="_ETM_Q39_599009"/>
      <w:bookmarkEnd w:id="9493"/>
      <w:r>
        <w:rPr>
          <w:rtl/>
        </w:rPr>
        <w:t xml:space="preserve">הגבורה </w:t>
      </w:r>
      <w:bookmarkStart w:id="9494" w:name="_ETM_Q39_599549"/>
      <w:bookmarkEnd w:id="9494"/>
      <w:r>
        <w:rPr>
          <w:rtl/>
        </w:rPr>
        <w:t xml:space="preserve">ביום </w:t>
      </w:r>
      <w:bookmarkStart w:id="9495" w:name="_ETM_Q39_599969"/>
      <w:bookmarkEnd w:id="9495"/>
      <w:r>
        <w:rPr>
          <w:rtl/>
        </w:rPr>
        <w:t xml:space="preserve">כ"ב </w:t>
      </w:r>
      <w:bookmarkStart w:id="9496" w:name="_ETM_Q39_600569"/>
      <w:bookmarkEnd w:id="9496"/>
      <w:r>
        <w:rPr>
          <w:rtl/>
        </w:rPr>
        <w:t xml:space="preserve">בתשרי </w:t>
      </w:r>
      <w:bookmarkStart w:id="9497" w:name="_ETM_Q39_601619"/>
      <w:bookmarkEnd w:id="9497"/>
      <w:r>
        <w:rPr>
          <w:rFonts w:hint="cs"/>
          <w:rtl/>
        </w:rPr>
        <w:t>(</w:t>
      </w:r>
      <w:r>
        <w:rPr>
          <w:rtl/>
        </w:rPr>
        <w:t xml:space="preserve">שמחת </w:t>
      </w:r>
      <w:bookmarkStart w:id="9498" w:name="_ETM_Q39_602069"/>
      <w:bookmarkEnd w:id="9498"/>
      <w:r>
        <w:rPr>
          <w:rtl/>
        </w:rPr>
        <w:t>תורה</w:t>
      </w:r>
      <w:r>
        <w:rPr>
          <w:rFonts w:hint="cs"/>
          <w:rtl/>
        </w:rPr>
        <w:t xml:space="preserve">) </w:t>
      </w:r>
      <w:r>
        <w:rPr>
          <w:rtl/>
        </w:rPr>
        <w:t>–</w:t>
      </w:r>
      <w:r>
        <w:rPr>
          <w:rFonts w:hint="cs"/>
          <w:rtl/>
        </w:rPr>
        <w:t xml:space="preserve"> 7 באוקטובר, התשפ"ה</w:t>
      </w:r>
      <w:r>
        <w:rPr>
          <w:rFonts w:hint="eastAsia"/>
          <w:rtl/>
        </w:rPr>
        <w:t>–</w:t>
      </w:r>
      <w:r>
        <w:rPr>
          <w:rFonts w:hint="cs"/>
          <w:rtl/>
        </w:rPr>
        <w:t>2025</w:t>
      </w:r>
      <w:bookmarkStart w:id="9499" w:name="_ETM_Q39_602909"/>
      <w:bookmarkEnd w:id="9499"/>
      <w:r>
        <w:rPr>
          <w:rFonts w:hint="cs"/>
          <w:rtl/>
        </w:rPr>
        <w:t>,</w:t>
      </w:r>
      <w:r>
        <w:rPr>
          <w:rtl/>
        </w:rPr>
        <w:t xml:space="preserve"> </w:t>
      </w:r>
      <w:bookmarkStart w:id="9500" w:name="_ETM_Q39_605310"/>
      <w:bookmarkEnd w:id="9500"/>
      <w:r>
        <w:rPr>
          <w:rtl/>
        </w:rPr>
        <w:t xml:space="preserve">של </w:t>
      </w:r>
      <w:bookmarkStart w:id="9501" w:name="_ETM_Q39_605429"/>
      <w:bookmarkEnd w:id="9501"/>
      <w:r>
        <w:rPr>
          <w:rtl/>
        </w:rPr>
        <w:t xml:space="preserve">חבר </w:t>
      </w:r>
      <w:bookmarkStart w:id="9502" w:name="_ETM_Q39_605729"/>
      <w:bookmarkEnd w:id="9502"/>
      <w:r>
        <w:rPr>
          <w:rtl/>
        </w:rPr>
        <w:t xml:space="preserve">הכנסת </w:t>
      </w:r>
      <w:bookmarkStart w:id="9503" w:name="_ETM_Q39_606210"/>
      <w:bookmarkEnd w:id="9503"/>
      <w:r>
        <w:rPr>
          <w:rtl/>
        </w:rPr>
        <w:t>או</w:t>
      </w:r>
      <w:r>
        <w:rPr>
          <w:rFonts w:hint="cs"/>
          <w:rtl/>
        </w:rPr>
        <w:t>הד</w:t>
      </w:r>
      <w:bookmarkStart w:id="9504" w:name="_ETM_Q39_606329"/>
      <w:bookmarkEnd w:id="9504"/>
      <w:r>
        <w:rPr>
          <w:rFonts w:hint="cs"/>
          <w:rtl/>
        </w:rPr>
        <w:t xml:space="preserve"> </w:t>
      </w:r>
      <w:r>
        <w:rPr>
          <w:rtl/>
        </w:rPr>
        <w:t xml:space="preserve">טל </w:t>
      </w:r>
      <w:bookmarkStart w:id="9505" w:name="_ETM_Q39_606839"/>
      <w:bookmarkEnd w:id="9505"/>
      <w:r>
        <w:rPr>
          <w:rtl/>
        </w:rPr>
        <w:t xml:space="preserve">וקבוצת </w:t>
      </w:r>
      <w:bookmarkStart w:id="9506" w:name="_ETM_Q39_607350"/>
      <w:bookmarkEnd w:id="9506"/>
      <w:r>
        <w:rPr>
          <w:rtl/>
        </w:rPr>
        <w:t xml:space="preserve">חברי </w:t>
      </w:r>
      <w:bookmarkStart w:id="9507" w:name="_ETM_Q39_607649"/>
      <w:bookmarkEnd w:id="9507"/>
      <w:r>
        <w:rPr>
          <w:rFonts w:hint="cs"/>
          <w:rtl/>
        </w:rPr>
        <w:t>ה</w:t>
      </w:r>
      <w:r>
        <w:rPr>
          <w:rtl/>
        </w:rPr>
        <w:t>כנסת</w:t>
      </w:r>
      <w:r>
        <w:rPr>
          <w:rFonts w:hint="cs"/>
          <w:rtl/>
        </w:rPr>
        <w:t xml:space="preserve">; </w:t>
      </w:r>
      <w:bookmarkStart w:id="9508" w:name="_ETM_Q39_608580"/>
      <w:bookmarkEnd w:id="9508"/>
      <w:r>
        <w:rPr>
          <w:rtl/>
        </w:rPr>
        <w:t xml:space="preserve">הצעת </w:t>
      </w:r>
      <w:bookmarkStart w:id="9509" w:name="_ETM_Q39_609000"/>
      <w:bookmarkEnd w:id="9509"/>
      <w:r>
        <w:rPr>
          <w:rtl/>
        </w:rPr>
        <w:t xml:space="preserve">חוק </w:t>
      </w:r>
      <w:bookmarkStart w:id="9510" w:name="_ETM_Q39_609209"/>
      <w:bookmarkEnd w:id="9510"/>
      <w:r>
        <w:rPr>
          <w:rtl/>
        </w:rPr>
        <w:t xml:space="preserve">להנצחת </w:t>
      </w:r>
      <w:bookmarkStart w:id="9511" w:name="_ETM_Q39_609780"/>
      <w:bookmarkEnd w:id="9511"/>
      <w:r>
        <w:rPr>
          <w:rtl/>
        </w:rPr>
        <w:t xml:space="preserve">הרב </w:t>
      </w:r>
      <w:bookmarkStart w:id="9512" w:name="_ETM_Q39_610080"/>
      <w:bookmarkEnd w:id="9512"/>
      <w:r>
        <w:rPr>
          <w:rtl/>
        </w:rPr>
        <w:t xml:space="preserve">אברהם </w:t>
      </w:r>
      <w:bookmarkStart w:id="9513" w:name="_ETM_Q39_610470"/>
      <w:bookmarkEnd w:id="9513"/>
      <w:r>
        <w:rPr>
          <w:rtl/>
        </w:rPr>
        <w:t xml:space="preserve">יצחק </w:t>
      </w:r>
      <w:bookmarkStart w:id="9514" w:name="_ETM_Q39_610950"/>
      <w:bookmarkEnd w:id="9514"/>
      <w:r>
        <w:rPr>
          <w:rtl/>
        </w:rPr>
        <w:t xml:space="preserve">הכהן </w:t>
      </w:r>
      <w:bookmarkStart w:id="9515" w:name="_ETM_Q39_611370"/>
      <w:bookmarkEnd w:id="9515"/>
      <w:r>
        <w:rPr>
          <w:rtl/>
        </w:rPr>
        <w:t>קוק</w:t>
      </w:r>
      <w:r>
        <w:rPr>
          <w:rFonts w:hint="cs"/>
          <w:rtl/>
        </w:rPr>
        <w:t>, התשפ"ה</w:t>
      </w:r>
      <w:r>
        <w:rPr>
          <w:rFonts w:hint="eastAsia"/>
          <w:rtl/>
        </w:rPr>
        <w:t>–</w:t>
      </w:r>
      <w:r>
        <w:rPr>
          <w:rFonts w:hint="cs"/>
          <w:rtl/>
        </w:rPr>
        <w:t>2025,</w:t>
      </w:r>
      <w:bookmarkStart w:id="9516" w:name="_ETM_Q39_612110"/>
      <w:bookmarkStart w:id="9517" w:name="_ETM_Q39_612590"/>
      <w:bookmarkStart w:id="9518" w:name="_ETM_Q39_613640"/>
      <w:bookmarkEnd w:id="9516"/>
      <w:bookmarkEnd w:id="9517"/>
      <w:bookmarkEnd w:id="9518"/>
      <w:r>
        <w:rPr>
          <w:rFonts w:hint="cs"/>
          <w:rtl/>
        </w:rPr>
        <w:t xml:space="preserve"> </w:t>
      </w:r>
      <w:r>
        <w:rPr>
          <w:rtl/>
        </w:rPr>
        <w:t xml:space="preserve">של </w:t>
      </w:r>
      <w:bookmarkStart w:id="9519" w:name="_ETM_Q39_613760"/>
      <w:bookmarkEnd w:id="9519"/>
      <w:r>
        <w:rPr>
          <w:rtl/>
        </w:rPr>
        <w:t xml:space="preserve">חברי </w:t>
      </w:r>
      <w:bookmarkStart w:id="9520" w:name="_ETM_Q39_614060"/>
      <w:bookmarkEnd w:id="9520"/>
      <w:r>
        <w:rPr>
          <w:rtl/>
        </w:rPr>
        <w:t xml:space="preserve">הכנסת </w:t>
      </w:r>
      <w:bookmarkStart w:id="9521" w:name="_ETM_Q39_614540"/>
      <w:bookmarkEnd w:id="9521"/>
      <w:r>
        <w:rPr>
          <w:rtl/>
        </w:rPr>
        <w:t xml:space="preserve">חוה </w:t>
      </w:r>
      <w:bookmarkStart w:id="9522" w:name="_ETM_Q39_614840"/>
      <w:bookmarkEnd w:id="9522"/>
      <w:r>
        <w:rPr>
          <w:rtl/>
        </w:rPr>
        <w:t>את</w:t>
      </w:r>
      <w:bookmarkStart w:id="9523" w:name="_ETM_Q39_614989"/>
      <w:bookmarkEnd w:id="9523"/>
      <w:r>
        <w:rPr>
          <w:rtl/>
        </w:rPr>
        <w:t xml:space="preserve">י </w:t>
      </w:r>
      <w:bookmarkStart w:id="9524" w:name="_ETM_Q39_615500"/>
      <w:bookmarkEnd w:id="9524"/>
      <w:r>
        <w:rPr>
          <w:rFonts w:hint="cs"/>
          <w:rtl/>
        </w:rPr>
        <w:t xml:space="preserve">עטייה, </w:t>
      </w:r>
      <w:r>
        <w:rPr>
          <w:rtl/>
        </w:rPr>
        <w:t xml:space="preserve">עודד </w:t>
      </w:r>
      <w:bookmarkStart w:id="9525" w:name="_ETM_Q39_615830"/>
      <w:bookmarkEnd w:id="9525"/>
      <w:r>
        <w:rPr>
          <w:rtl/>
        </w:rPr>
        <w:t>פורר</w:t>
      </w:r>
      <w:r>
        <w:rPr>
          <w:rFonts w:hint="cs"/>
          <w:rtl/>
        </w:rPr>
        <w:t>,</w:t>
      </w:r>
      <w:bookmarkStart w:id="9526" w:name="_ETM_Q39_616160"/>
      <w:bookmarkEnd w:id="9526"/>
      <w:r>
        <w:rPr>
          <w:rFonts w:hint="cs"/>
          <w:rtl/>
        </w:rPr>
        <w:t xml:space="preserve"> </w:t>
      </w:r>
      <w:r>
        <w:rPr>
          <w:rtl/>
        </w:rPr>
        <w:t xml:space="preserve">יצחק </w:t>
      </w:r>
      <w:bookmarkStart w:id="9527" w:name="_ETM_Q39_616580"/>
      <w:bookmarkEnd w:id="9527"/>
      <w:r>
        <w:rPr>
          <w:rtl/>
        </w:rPr>
        <w:t>קרויזר</w:t>
      </w:r>
      <w:r>
        <w:rPr>
          <w:rFonts w:hint="cs"/>
          <w:rtl/>
        </w:rPr>
        <w:t>,</w:t>
      </w:r>
      <w:r>
        <w:rPr>
          <w:rtl/>
        </w:rPr>
        <w:t xml:space="preserve"> </w:t>
      </w:r>
      <w:bookmarkStart w:id="9528" w:name="_ETM_Q39_617060"/>
      <w:bookmarkEnd w:id="9528"/>
      <w:r>
        <w:rPr>
          <w:rtl/>
        </w:rPr>
        <w:t xml:space="preserve">מירב </w:t>
      </w:r>
      <w:bookmarkStart w:id="9529" w:name="_ETM_Q39_617330"/>
      <w:bookmarkEnd w:id="9529"/>
      <w:r>
        <w:rPr>
          <w:rtl/>
        </w:rPr>
        <w:t xml:space="preserve">בן </w:t>
      </w:r>
      <w:bookmarkStart w:id="9530" w:name="_ETM_Q39_617540"/>
      <w:bookmarkEnd w:id="9530"/>
      <w:r>
        <w:rPr>
          <w:rtl/>
        </w:rPr>
        <w:t>ארי</w:t>
      </w:r>
      <w:r>
        <w:rPr>
          <w:rFonts w:hint="cs"/>
          <w:rtl/>
        </w:rPr>
        <w:t>,</w:t>
      </w:r>
      <w:r>
        <w:rPr>
          <w:rtl/>
        </w:rPr>
        <w:t xml:space="preserve"> </w:t>
      </w:r>
      <w:bookmarkStart w:id="9531" w:name="_ETM_Q39_617900"/>
      <w:bookmarkEnd w:id="9531"/>
      <w:r>
        <w:rPr>
          <w:rtl/>
        </w:rPr>
        <w:t xml:space="preserve">אביגדור </w:t>
      </w:r>
      <w:bookmarkStart w:id="9532" w:name="_ETM_Q39_618319"/>
      <w:bookmarkEnd w:id="9532"/>
      <w:r>
        <w:rPr>
          <w:rtl/>
        </w:rPr>
        <w:t xml:space="preserve">ליברמן </w:t>
      </w:r>
      <w:bookmarkStart w:id="9533" w:name="_ETM_Q39_619190"/>
      <w:bookmarkEnd w:id="9533"/>
      <w:r>
        <w:rPr>
          <w:rtl/>
        </w:rPr>
        <w:t xml:space="preserve">וקבוצת </w:t>
      </w:r>
      <w:bookmarkStart w:id="9534" w:name="_ETM_Q39_619670"/>
      <w:bookmarkEnd w:id="9534"/>
      <w:r>
        <w:rPr>
          <w:rtl/>
        </w:rPr>
        <w:t xml:space="preserve">חברי </w:t>
      </w:r>
      <w:bookmarkStart w:id="9535" w:name="_ETM_Q39_620000"/>
      <w:bookmarkEnd w:id="9535"/>
      <w:r>
        <w:rPr>
          <w:rFonts w:hint="cs"/>
          <w:rtl/>
        </w:rPr>
        <w:t>ה</w:t>
      </w:r>
      <w:r>
        <w:rPr>
          <w:rtl/>
        </w:rPr>
        <w:t>כנסת</w:t>
      </w:r>
      <w:r>
        <w:rPr>
          <w:rFonts w:hint="cs"/>
          <w:rtl/>
        </w:rPr>
        <w:t>;</w:t>
      </w:r>
      <w:r>
        <w:rPr>
          <w:rtl/>
        </w:rPr>
        <w:t xml:space="preserve"> </w:t>
      </w:r>
      <w:bookmarkStart w:id="9536" w:name="_ETM_Q39_620709"/>
      <w:bookmarkEnd w:id="9536"/>
      <w:r>
        <w:rPr>
          <w:rtl/>
        </w:rPr>
        <w:t xml:space="preserve">הצעת </w:t>
      </w:r>
      <w:bookmarkStart w:id="9537" w:name="_ETM_Q39_621219"/>
      <w:bookmarkEnd w:id="9537"/>
      <w:r>
        <w:rPr>
          <w:rtl/>
        </w:rPr>
        <w:t xml:space="preserve">חוק </w:t>
      </w:r>
      <w:bookmarkStart w:id="9538" w:name="_ETM_Q39_621459"/>
      <w:bookmarkEnd w:id="9538"/>
      <w:r>
        <w:rPr>
          <w:rtl/>
        </w:rPr>
        <w:t xml:space="preserve">המאבק </w:t>
      </w:r>
      <w:bookmarkStart w:id="9539" w:name="_ETM_Q39_621909"/>
      <w:bookmarkEnd w:id="9539"/>
      <w:r>
        <w:rPr>
          <w:rtl/>
        </w:rPr>
        <w:t xml:space="preserve">בתופעת </w:t>
      </w:r>
      <w:bookmarkStart w:id="9540" w:name="_ETM_Q39_622420"/>
      <w:bookmarkEnd w:id="9540"/>
      <w:r>
        <w:rPr>
          <w:rtl/>
        </w:rPr>
        <w:t xml:space="preserve">השימוש </w:t>
      </w:r>
      <w:bookmarkStart w:id="9541" w:name="_ETM_Q39_622900"/>
      <w:bookmarkEnd w:id="9541"/>
      <w:r>
        <w:rPr>
          <w:rtl/>
        </w:rPr>
        <w:t xml:space="preserve">בחומרים </w:t>
      </w:r>
      <w:bookmarkStart w:id="9542" w:name="_ETM_Q39_623409"/>
      <w:bookmarkEnd w:id="9542"/>
      <w:r>
        <w:rPr>
          <w:rtl/>
        </w:rPr>
        <w:t xml:space="preserve">מסכנים </w:t>
      </w:r>
      <w:bookmarkStart w:id="9543" w:name="_ETM_Q39_624390"/>
      <w:bookmarkEnd w:id="9543"/>
      <w:r>
        <w:rPr>
          <w:rFonts w:hint="cs"/>
          <w:rtl/>
        </w:rPr>
        <w:t>(</w:t>
      </w:r>
      <w:r>
        <w:rPr>
          <w:rtl/>
        </w:rPr>
        <w:t xml:space="preserve">תיקון </w:t>
      </w:r>
      <w:bookmarkStart w:id="9544" w:name="_ETM_Q39_624720"/>
      <w:bookmarkEnd w:id="9544"/>
      <w:r>
        <w:rPr>
          <w:rtl/>
        </w:rPr>
        <w:t>מס</w:t>
      </w:r>
      <w:r>
        <w:rPr>
          <w:rFonts w:hint="cs"/>
          <w:rtl/>
        </w:rPr>
        <w:t>'</w:t>
      </w:r>
      <w:r>
        <w:rPr>
          <w:rtl/>
        </w:rPr>
        <w:t xml:space="preserve"> </w:t>
      </w:r>
      <w:bookmarkStart w:id="9545" w:name="_ETM_Q39_625050"/>
      <w:bookmarkEnd w:id="9545"/>
      <w:r>
        <w:rPr>
          <w:rtl/>
        </w:rPr>
        <w:t>6</w:t>
      </w:r>
      <w:r>
        <w:rPr>
          <w:rFonts w:hint="cs"/>
          <w:rtl/>
        </w:rPr>
        <w:t>) (</w:t>
      </w:r>
      <w:bookmarkStart w:id="9546" w:name="_ETM_Q39_625440"/>
      <w:bookmarkEnd w:id="9546"/>
      <w:r>
        <w:rPr>
          <w:rtl/>
        </w:rPr>
        <w:t xml:space="preserve">הגבלת </w:t>
      </w:r>
      <w:bookmarkStart w:id="9547" w:name="_ETM_Q39_625830"/>
      <w:bookmarkEnd w:id="9547"/>
      <w:r>
        <w:rPr>
          <w:rtl/>
        </w:rPr>
        <w:t xml:space="preserve">שיווק </w:t>
      </w:r>
      <w:bookmarkStart w:id="9548" w:name="_ETM_Q39_626250"/>
      <w:bookmarkEnd w:id="9548"/>
      <w:r>
        <w:rPr>
          <w:rtl/>
        </w:rPr>
        <w:t xml:space="preserve">של </w:t>
      </w:r>
      <w:bookmarkStart w:id="9549" w:name="_ETM_Q39_626460"/>
      <w:bookmarkEnd w:id="9549"/>
      <w:r>
        <w:rPr>
          <w:rtl/>
        </w:rPr>
        <w:t xml:space="preserve">חומר </w:t>
      </w:r>
      <w:bookmarkStart w:id="9550" w:name="_ETM_Q39_626850"/>
      <w:bookmarkEnd w:id="9550"/>
      <w:r>
        <w:rPr>
          <w:rtl/>
        </w:rPr>
        <w:t xml:space="preserve">מסכן </w:t>
      </w:r>
      <w:bookmarkStart w:id="9551" w:name="_ETM_Q39_627390"/>
      <w:bookmarkEnd w:id="9551"/>
      <w:r>
        <w:rPr>
          <w:rtl/>
        </w:rPr>
        <w:t xml:space="preserve">שיש </w:t>
      </w:r>
      <w:bookmarkStart w:id="9552" w:name="_ETM_Q39_627690"/>
      <w:bookmarkEnd w:id="9552"/>
      <w:r>
        <w:rPr>
          <w:rtl/>
        </w:rPr>
        <w:t xml:space="preserve">לו </w:t>
      </w:r>
      <w:bookmarkStart w:id="9553" w:name="_ETM_Q39_628390"/>
      <w:bookmarkEnd w:id="9553"/>
      <w:r>
        <w:rPr>
          <w:rtl/>
        </w:rPr>
        <w:t>שימושי</w:t>
      </w:r>
      <w:r>
        <w:rPr>
          <w:rFonts w:hint="cs"/>
          <w:rtl/>
        </w:rPr>
        <w:t>ם</w:t>
      </w:r>
      <w:r>
        <w:rPr>
          <w:rtl/>
        </w:rPr>
        <w:t xml:space="preserve"> </w:t>
      </w:r>
      <w:bookmarkStart w:id="9554" w:name="_ETM_Q39_628900"/>
      <w:bookmarkEnd w:id="9554"/>
      <w:r>
        <w:rPr>
          <w:rtl/>
        </w:rPr>
        <w:t>מותרים</w:t>
      </w:r>
      <w:r>
        <w:rPr>
          <w:rFonts w:hint="cs"/>
          <w:rtl/>
        </w:rPr>
        <w:t>), התשפ"ה</w:t>
      </w:r>
      <w:r>
        <w:rPr>
          <w:rFonts w:hint="eastAsia"/>
          <w:rtl/>
        </w:rPr>
        <w:t>–</w:t>
      </w:r>
      <w:r>
        <w:rPr>
          <w:rFonts w:hint="cs"/>
          <w:rtl/>
        </w:rPr>
        <w:t xml:space="preserve">2025, </w:t>
      </w:r>
      <w:bookmarkStart w:id="9555" w:name="_ETM_Q39_629470"/>
      <w:bookmarkStart w:id="9556" w:name="_ETM_Q39_629950"/>
      <w:bookmarkStart w:id="9557" w:name="_ETM_Q39_631150"/>
      <w:bookmarkEnd w:id="9555"/>
      <w:bookmarkEnd w:id="9556"/>
      <w:bookmarkEnd w:id="9557"/>
      <w:r>
        <w:rPr>
          <w:rtl/>
        </w:rPr>
        <w:t xml:space="preserve">של </w:t>
      </w:r>
      <w:bookmarkStart w:id="9558" w:name="_ETM_Q39_631299"/>
      <w:bookmarkEnd w:id="9558"/>
      <w:r>
        <w:rPr>
          <w:rtl/>
        </w:rPr>
        <w:t xml:space="preserve">חבר </w:t>
      </w:r>
      <w:bookmarkStart w:id="9559" w:name="_ETM_Q39_631569"/>
      <w:bookmarkEnd w:id="9559"/>
      <w:r>
        <w:rPr>
          <w:rtl/>
        </w:rPr>
        <w:t xml:space="preserve">הכנסת </w:t>
      </w:r>
      <w:bookmarkStart w:id="9560" w:name="_ETM_Q39_632019"/>
      <w:bookmarkEnd w:id="9560"/>
      <w:r>
        <w:rPr>
          <w:rtl/>
        </w:rPr>
        <w:t xml:space="preserve">יונתן </w:t>
      </w:r>
      <w:bookmarkStart w:id="9561" w:name="_ETM_Q39_632440"/>
      <w:bookmarkEnd w:id="9561"/>
      <w:r>
        <w:rPr>
          <w:rtl/>
        </w:rPr>
        <w:t>מ</w:t>
      </w:r>
      <w:r>
        <w:rPr>
          <w:rFonts w:hint="cs"/>
          <w:rtl/>
        </w:rPr>
        <w:t>י</w:t>
      </w:r>
      <w:r>
        <w:rPr>
          <w:rtl/>
        </w:rPr>
        <w:t>שרקי</w:t>
      </w:r>
      <w:r>
        <w:rPr>
          <w:rFonts w:hint="cs"/>
          <w:rtl/>
        </w:rPr>
        <w:t>;</w:t>
      </w:r>
      <w:r>
        <w:rPr>
          <w:rtl/>
        </w:rPr>
        <w:t xml:space="preserve"> </w:t>
      </w:r>
      <w:bookmarkStart w:id="9562" w:name="_ETM_Q39_633400"/>
      <w:bookmarkEnd w:id="9562"/>
      <w:r>
        <w:rPr>
          <w:rtl/>
        </w:rPr>
        <w:t xml:space="preserve">הצעת </w:t>
      </w:r>
      <w:bookmarkStart w:id="9563" w:name="_ETM_Q39_634000"/>
      <w:bookmarkEnd w:id="9563"/>
      <w:r>
        <w:rPr>
          <w:rtl/>
        </w:rPr>
        <w:t xml:space="preserve">חוק </w:t>
      </w:r>
      <w:bookmarkStart w:id="9564" w:name="_ETM_Q39_634599"/>
      <w:bookmarkEnd w:id="9564"/>
      <w:r>
        <w:rPr>
          <w:rtl/>
        </w:rPr>
        <w:t xml:space="preserve">הסדרת </w:t>
      </w:r>
      <w:bookmarkStart w:id="9565" w:name="_ETM_Q39_635110"/>
      <w:bookmarkEnd w:id="9565"/>
      <w:r>
        <w:rPr>
          <w:rtl/>
        </w:rPr>
        <w:t xml:space="preserve">השימוש </w:t>
      </w:r>
      <w:bookmarkStart w:id="9566" w:name="_ETM_Q39_635530"/>
      <w:bookmarkEnd w:id="9566"/>
      <w:r>
        <w:rPr>
          <w:rtl/>
        </w:rPr>
        <w:t xml:space="preserve">בקנביס </w:t>
      </w:r>
      <w:bookmarkStart w:id="9567" w:name="_ETM_Q39_636250"/>
      <w:bookmarkEnd w:id="9567"/>
      <w:r>
        <w:rPr>
          <w:rtl/>
        </w:rPr>
        <w:t xml:space="preserve">למטרות </w:t>
      </w:r>
      <w:bookmarkStart w:id="9568" w:name="_ETM_Q39_636760"/>
      <w:bookmarkEnd w:id="9568"/>
      <w:r>
        <w:rPr>
          <w:rtl/>
        </w:rPr>
        <w:t>רפואיות</w:t>
      </w:r>
      <w:r>
        <w:rPr>
          <w:rFonts w:hint="cs"/>
          <w:rtl/>
        </w:rPr>
        <w:t>, התשפ"ה</w:t>
      </w:r>
      <w:r>
        <w:rPr>
          <w:rFonts w:hint="eastAsia"/>
          <w:rtl/>
        </w:rPr>
        <w:t>–</w:t>
      </w:r>
      <w:r>
        <w:rPr>
          <w:rFonts w:hint="cs"/>
          <w:rtl/>
        </w:rPr>
        <w:t xml:space="preserve">2025, </w:t>
      </w:r>
      <w:bookmarkStart w:id="9569" w:name="_ETM_Q39_637420"/>
      <w:bookmarkStart w:id="9570" w:name="_ETM_Q39_637870"/>
      <w:bookmarkStart w:id="9571" w:name="_ETM_Q39_638920"/>
      <w:bookmarkEnd w:id="9569"/>
      <w:bookmarkEnd w:id="9570"/>
      <w:bookmarkEnd w:id="9571"/>
      <w:r>
        <w:rPr>
          <w:rtl/>
        </w:rPr>
        <w:t xml:space="preserve">של </w:t>
      </w:r>
      <w:bookmarkStart w:id="9572" w:name="_ETM_Q39_639040"/>
      <w:bookmarkEnd w:id="9572"/>
      <w:r>
        <w:rPr>
          <w:rtl/>
        </w:rPr>
        <w:t xml:space="preserve">חבר </w:t>
      </w:r>
      <w:bookmarkStart w:id="9573" w:name="_ETM_Q39_639340"/>
      <w:bookmarkEnd w:id="9573"/>
      <w:r>
        <w:rPr>
          <w:rtl/>
        </w:rPr>
        <w:t xml:space="preserve">הכנסת </w:t>
      </w:r>
      <w:bookmarkStart w:id="9574" w:name="_ETM_Q39_639790"/>
      <w:bookmarkEnd w:id="9574"/>
      <w:r>
        <w:rPr>
          <w:rtl/>
        </w:rPr>
        <w:t xml:space="preserve">משה </w:t>
      </w:r>
      <w:bookmarkStart w:id="9575" w:name="_ETM_Q39_640060"/>
      <w:bookmarkEnd w:id="9575"/>
      <w:r>
        <w:rPr>
          <w:rtl/>
        </w:rPr>
        <w:t>פסל</w:t>
      </w:r>
      <w:r>
        <w:rPr>
          <w:rFonts w:hint="cs"/>
          <w:rtl/>
        </w:rPr>
        <w:t>. תודה.</w:t>
      </w:r>
    </w:p>
    <w:p w:rsidR="00C15322" w:rsidRDefault="00C15322" w:rsidP="00AC09F8">
      <w:pPr>
        <w:rPr>
          <w:rtl/>
        </w:rPr>
      </w:pPr>
    </w:p>
    <w:p w:rsidR="00C15322" w:rsidRDefault="00C15322" w:rsidP="00AC09F8">
      <w:pPr>
        <w:pStyle w:val="af6"/>
        <w:keepNext/>
        <w:rPr>
          <w:rtl/>
        </w:rPr>
      </w:pPr>
      <w:r w:rsidRPr="00235C3F">
        <w:rPr>
          <w:rStyle w:val="TagStyle"/>
          <w:rtl/>
        </w:rPr>
        <w:t xml:space="preserve"> &lt;&lt; יור &gt;&gt; </w:t>
      </w:r>
      <w:r>
        <w:rPr>
          <w:rtl/>
        </w:rPr>
        <w:t>היו"ר ניסים ואטורי:</w:t>
      </w:r>
      <w:r w:rsidRPr="00235C3F">
        <w:rPr>
          <w:rStyle w:val="TagStyle"/>
          <w:rtl/>
        </w:rPr>
        <w:t xml:space="preserve"> &lt;&lt; יור &gt;&gt;</w:t>
      </w:r>
      <w:r>
        <w:rPr>
          <w:rtl/>
        </w:rPr>
        <w:t xml:space="preserve">   </w:t>
      </w:r>
    </w:p>
    <w:p w:rsidR="00C15322" w:rsidRDefault="00C15322" w:rsidP="008F2C55">
      <w:pPr>
        <w:rPr>
          <w:rtl/>
        </w:rPr>
      </w:pPr>
    </w:p>
    <w:p w:rsidR="00C15322" w:rsidRDefault="00C15322" w:rsidP="00AC09F8">
      <w:pPr>
        <w:rPr>
          <w:rtl/>
        </w:rPr>
      </w:pPr>
      <w:bookmarkStart w:id="9576" w:name="_ETM_Q39_640480"/>
      <w:bookmarkEnd w:id="9576"/>
      <w:r>
        <w:rPr>
          <w:rtl/>
        </w:rPr>
        <w:t>תודה</w:t>
      </w:r>
      <w:r>
        <w:rPr>
          <w:rFonts w:hint="cs"/>
          <w:rtl/>
        </w:rPr>
        <w:t xml:space="preserve"> רבה.</w:t>
      </w:r>
    </w:p>
    <w:p w:rsidR="00C15322" w:rsidRDefault="00C15322" w:rsidP="00AC09F8">
      <w:pPr>
        <w:rPr>
          <w:rtl/>
        </w:rPr>
      </w:pPr>
    </w:p>
    <w:p w:rsidR="00C15322" w:rsidRDefault="00C15322" w:rsidP="00AC09F8">
      <w:pPr>
        <w:rPr>
          <w:rtl/>
        </w:rPr>
      </w:pPr>
    </w:p>
    <w:p w:rsidR="00C15322" w:rsidRDefault="00C15322" w:rsidP="00AC09F8">
      <w:pPr>
        <w:pStyle w:val="a6"/>
        <w:rPr>
          <w:rtl/>
        </w:rPr>
      </w:pPr>
      <w:bookmarkStart w:id="9577" w:name="ET_hatsach_646751_29"/>
      <w:r w:rsidRPr="00235C3F">
        <w:rPr>
          <w:rStyle w:val="TagStyle"/>
          <w:rtl/>
        </w:rPr>
        <w:t xml:space="preserve"> &lt;&lt; הצח &gt;&gt; </w:t>
      </w:r>
      <w:bookmarkStart w:id="9578" w:name="_Toc204198169"/>
      <w:bookmarkStart w:id="9579" w:name="_Toc204198646"/>
      <w:r>
        <w:rPr>
          <w:rtl/>
        </w:rPr>
        <w:t>הצעת חוק לתיקון פקודת בתי הסוהר (מס' 64 – הוראת שעה – חרבות ברזל) (מצב חירום כליאתי) (תיקון מס' 4), התשפ"ה</w:t>
      </w:r>
      <w:r>
        <w:rPr>
          <w:rFonts w:hint="cs"/>
          <w:rtl/>
        </w:rPr>
        <w:t>–</w:t>
      </w:r>
      <w:r>
        <w:rPr>
          <w:rtl/>
        </w:rPr>
        <w:t>2025</w:t>
      </w:r>
      <w:bookmarkEnd w:id="9578"/>
      <w:bookmarkEnd w:id="9579"/>
      <w:r w:rsidRPr="00235C3F">
        <w:rPr>
          <w:rStyle w:val="TagStyle"/>
          <w:rtl/>
        </w:rPr>
        <w:t xml:space="preserve"> &lt;&lt; הצח &gt;&gt;</w:t>
      </w:r>
      <w:r>
        <w:rPr>
          <w:rtl/>
        </w:rPr>
        <w:t xml:space="preserve">   </w:t>
      </w:r>
      <w:bookmarkEnd w:id="9577"/>
    </w:p>
    <w:p w:rsidR="00C15322" w:rsidRDefault="00C15322" w:rsidP="00AC09F8">
      <w:pPr>
        <w:pStyle w:val="-0"/>
        <w:rPr>
          <w:rtl/>
        </w:rPr>
      </w:pPr>
      <w:r>
        <w:rPr>
          <w:rtl/>
        </w:rPr>
        <w:t>(קריאה שנייה וקריאה שלישית)</w:t>
      </w:r>
    </w:p>
    <w:p w:rsidR="00C15322" w:rsidRPr="0019427E" w:rsidRDefault="00C15322" w:rsidP="00AC09F8">
      <w:pPr>
        <w:rPr>
          <w:rtl/>
        </w:rPr>
      </w:pPr>
    </w:p>
    <w:p w:rsidR="00C15322" w:rsidRDefault="00C15322" w:rsidP="00AC09F8">
      <w:pPr>
        <w:pStyle w:val="af6"/>
        <w:keepNext/>
        <w:rPr>
          <w:rtl/>
        </w:rPr>
      </w:pPr>
      <w:r w:rsidRPr="00235C3F">
        <w:rPr>
          <w:rStyle w:val="TagStyle"/>
          <w:rtl/>
        </w:rPr>
        <w:t xml:space="preserve"> &lt;&lt; יור &gt;&gt; </w:t>
      </w:r>
      <w:r>
        <w:rPr>
          <w:rtl/>
        </w:rPr>
        <w:t>היו"ר ניסים ואטורי:</w:t>
      </w:r>
      <w:r w:rsidRPr="00235C3F">
        <w:rPr>
          <w:rStyle w:val="TagStyle"/>
          <w:rtl/>
        </w:rPr>
        <w:t xml:space="preserve"> &lt;&lt; יור &gt;&gt;</w:t>
      </w:r>
      <w:r>
        <w:rPr>
          <w:rtl/>
        </w:rPr>
        <w:t xml:space="preserve">   </w:t>
      </w:r>
    </w:p>
    <w:p w:rsidR="00C15322" w:rsidRDefault="00C15322" w:rsidP="008F2C55">
      <w:pPr>
        <w:rPr>
          <w:rtl/>
        </w:rPr>
      </w:pPr>
    </w:p>
    <w:p w:rsidR="00C15322" w:rsidRDefault="00C15322" w:rsidP="00AC09F8">
      <w:pPr>
        <w:rPr>
          <w:rtl/>
        </w:rPr>
      </w:pPr>
      <w:bookmarkStart w:id="9580" w:name="_ETM_Q39_642330"/>
      <w:bookmarkStart w:id="9581" w:name="_ETM_Q39_642870"/>
      <w:bookmarkEnd w:id="9580"/>
      <w:bookmarkEnd w:id="9581"/>
      <w:r>
        <w:rPr>
          <w:rtl/>
        </w:rPr>
        <w:t xml:space="preserve">להצעת </w:t>
      </w:r>
      <w:bookmarkStart w:id="9582" w:name="_ETM_Q39_643290"/>
      <w:bookmarkEnd w:id="9582"/>
      <w:r>
        <w:rPr>
          <w:rtl/>
        </w:rPr>
        <w:t xml:space="preserve">חוק </w:t>
      </w:r>
      <w:bookmarkStart w:id="9583" w:name="_ETM_Q39_644010"/>
      <w:bookmarkEnd w:id="9583"/>
      <w:r>
        <w:rPr>
          <w:rtl/>
        </w:rPr>
        <w:t xml:space="preserve">לתיקון </w:t>
      </w:r>
      <w:bookmarkStart w:id="9584" w:name="_ETM_Q39_644430"/>
      <w:bookmarkEnd w:id="9584"/>
      <w:r>
        <w:rPr>
          <w:rtl/>
        </w:rPr>
        <w:t xml:space="preserve">פקודת </w:t>
      </w:r>
      <w:bookmarkStart w:id="9585" w:name="_ETM_Q39_644940"/>
      <w:bookmarkEnd w:id="9585"/>
      <w:r>
        <w:rPr>
          <w:rtl/>
        </w:rPr>
        <w:t xml:space="preserve">בתי </w:t>
      </w:r>
      <w:bookmarkStart w:id="9586" w:name="_ETM_Q39_645209"/>
      <w:bookmarkEnd w:id="9586"/>
      <w:r>
        <w:rPr>
          <w:rtl/>
        </w:rPr>
        <w:t xml:space="preserve">הסוהר </w:t>
      </w:r>
      <w:bookmarkStart w:id="9587" w:name="_ETM_Q39_646080"/>
      <w:bookmarkEnd w:id="9587"/>
      <w:r>
        <w:rPr>
          <w:rtl/>
        </w:rPr>
        <w:t xml:space="preserve">הוגשו </w:t>
      </w:r>
      <w:bookmarkStart w:id="9588" w:name="_ETM_Q39_646349"/>
      <w:bookmarkEnd w:id="9588"/>
      <w:r>
        <w:rPr>
          <w:rFonts w:hint="cs"/>
          <w:rtl/>
        </w:rPr>
        <w:t>כמה</w:t>
      </w:r>
      <w:r>
        <w:rPr>
          <w:rtl/>
        </w:rPr>
        <w:t xml:space="preserve"> </w:t>
      </w:r>
      <w:bookmarkStart w:id="9589" w:name="_ETM_Q39_646620"/>
      <w:bookmarkEnd w:id="9589"/>
      <w:r>
        <w:rPr>
          <w:rtl/>
        </w:rPr>
        <w:t xml:space="preserve">הסתייגויות </w:t>
      </w:r>
      <w:bookmarkStart w:id="9590" w:name="_ETM_Q39_647160"/>
      <w:bookmarkEnd w:id="9590"/>
      <w:r>
        <w:rPr>
          <w:rtl/>
        </w:rPr>
        <w:t xml:space="preserve">של </w:t>
      </w:r>
      <w:bookmarkStart w:id="9591" w:name="_ETM_Q39_647280"/>
      <w:bookmarkEnd w:id="9591"/>
      <w:r>
        <w:rPr>
          <w:rtl/>
        </w:rPr>
        <w:t xml:space="preserve">קבוצת </w:t>
      </w:r>
      <w:bookmarkStart w:id="9592" w:name="_ETM_Q39_647640"/>
      <w:bookmarkEnd w:id="9592"/>
      <w:r>
        <w:rPr>
          <w:rtl/>
        </w:rPr>
        <w:t xml:space="preserve">יש </w:t>
      </w:r>
      <w:bookmarkStart w:id="9593" w:name="_ETM_Q39_647880"/>
      <w:bookmarkEnd w:id="9593"/>
      <w:r>
        <w:rPr>
          <w:rtl/>
        </w:rPr>
        <w:t>עתיד</w:t>
      </w:r>
      <w:r>
        <w:rPr>
          <w:rFonts w:hint="cs"/>
          <w:rtl/>
        </w:rPr>
        <w:t>.</w:t>
      </w:r>
    </w:p>
    <w:p w:rsidR="00C15322" w:rsidRDefault="00C15322" w:rsidP="00AC09F8">
      <w:pPr>
        <w:rPr>
          <w:rtl/>
        </w:rPr>
      </w:pPr>
    </w:p>
    <w:p w:rsidR="00C15322" w:rsidRDefault="00C15322" w:rsidP="00AC09F8">
      <w:pPr>
        <w:pStyle w:val="af5"/>
        <w:keepNext/>
        <w:rPr>
          <w:rtl/>
        </w:rPr>
      </w:pPr>
      <w:bookmarkStart w:id="9594" w:name="ET_interruption_5300_31"/>
      <w:r w:rsidRPr="00235C3F">
        <w:rPr>
          <w:rStyle w:val="TagStyle"/>
          <w:rtl/>
        </w:rPr>
        <w:t xml:space="preserve"> &lt;&lt; קריאה &gt;&gt; </w:t>
      </w:r>
      <w:r>
        <w:rPr>
          <w:rtl/>
        </w:rPr>
        <w:t>מירב בן ארי (יש עתיד):</w:t>
      </w:r>
      <w:r w:rsidRPr="00235C3F">
        <w:rPr>
          <w:rStyle w:val="TagStyle"/>
          <w:rtl/>
        </w:rPr>
        <w:t xml:space="preserve"> &lt;&lt; קריאה &gt;&gt;</w:t>
      </w:r>
      <w:r>
        <w:rPr>
          <w:rtl/>
        </w:rPr>
        <w:t xml:space="preserve">   </w:t>
      </w:r>
      <w:bookmarkEnd w:id="9594"/>
    </w:p>
    <w:p w:rsidR="00C15322" w:rsidRDefault="00C15322" w:rsidP="008F2C55">
      <w:pPr>
        <w:rPr>
          <w:rtl/>
        </w:rPr>
      </w:pPr>
    </w:p>
    <w:p w:rsidR="00C15322" w:rsidRDefault="00C15322" w:rsidP="00AC09F8">
      <w:pPr>
        <w:rPr>
          <w:rtl/>
        </w:rPr>
      </w:pPr>
      <w:bookmarkStart w:id="9595" w:name="_ETM_Q39_652660"/>
      <w:bookmarkEnd w:id="9595"/>
      <w:r>
        <w:rPr>
          <w:rtl/>
        </w:rPr>
        <w:t xml:space="preserve">רגע </w:t>
      </w:r>
      <w:bookmarkStart w:id="9596" w:name="_ETM_Q39_663340"/>
      <w:bookmarkEnd w:id="9596"/>
      <w:r w:rsidR="00DA5739">
        <w:rPr>
          <w:rFonts w:hint="cs"/>
          <w:rtl/>
        </w:rPr>
        <w:t>– – –</w:t>
      </w:r>
      <w:r>
        <w:rPr>
          <w:rFonts w:hint="cs"/>
          <w:rtl/>
        </w:rPr>
        <w:t xml:space="preserve"> </w:t>
      </w:r>
    </w:p>
    <w:p w:rsidR="00C15322" w:rsidRDefault="00C15322" w:rsidP="00AC09F8">
      <w:pPr>
        <w:rPr>
          <w:rtl/>
        </w:rPr>
      </w:pPr>
    </w:p>
    <w:p w:rsidR="00C15322" w:rsidRDefault="00C15322" w:rsidP="00AC09F8">
      <w:pPr>
        <w:pStyle w:val="af5"/>
        <w:keepNext/>
        <w:rPr>
          <w:rtl/>
        </w:rPr>
      </w:pPr>
      <w:bookmarkStart w:id="9597" w:name="ET_interruption_קרקיאות_33"/>
      <w:r w:rsidRPr="00235C3F">
        <w:rPr>
          <w:rStyle w:val="TagStyle"/>
          <w:rtl/>
        </w:rPr>
        <w:t xml:space="preserve"> &lt;&lt; קריאה &gt;&gt; </w:t>
      </w:r>
      <w:r>
        <w:rPr>
          <w:rtl/>
        </w:rPr>
        <w:t>קריאות:</w:t>
      </w:r>
      <w:r w:rsidRPr="00235C3F">
        <w:rPr>
          <w:rStyle w:val="TagStyle"/>
          <w:rtl/>
        </w:rPr>
        <w:t xml:space="preserve"> &lt;&lt; קריאה &gt;&gt;</w:t>
      </w:r>
      <w:r>
        <w:rPr>
          <w:rtl/>
        </w:rPr>
        <w:t xml:space="preserve">   </w:t>
      </w:r>
      <w:bookmarkEnd w:id="9597"/>
    </w:p>
    <w:p w:rsidR="00C15322" w:rsidRDefault="00C15322" w:rsidP="008F2C55">
      <w:pPr>
        <w:rPr>
          <w:rtl/>
        </w:rPr>
      </w:pPr>
    </w:p>
    <w:p w:rsidR="00C15322" w:rsidRPr="00235C3F" w:rsidRDefault="00DA5739" w:rsidP="00AC09F8">
      <w:pPr>
        <w:rPr>
          <w:rtl/>
        </w:rPr>
      </w:pPr>
      <w:r>
        <w:rPr>
          <w:rFonts w:hint="cs"/>
          <w:rtl/>
        </w:rPr>
        <w:t>– – –</w:t>
      </w:r>
    </w:p>
    <w:p w:rsidR="00C15322" w:rsidRDefault="00C15322" w:rsidP="00AC09F8">
      <w:pPr>
        <w:rPr>
          <w:rtl/>
        </w:rPr>
      </w:pPr>
    </w:p>
    <w:p w:rsidR="00C15322" w:rsidRDefault="00C15322" w:rsidP="00AC09F8">
      <w:pPr>
        <w:pStyle w:val="af6"/>
        <w:keepNext/>
        <w:rPr>
          <w:rtl/>
        </w:rPr>
      </w:pPr>
      <w:r w:rsidRPr="00235C3F">
        <w:rPr>
          <w:rStyle w:val="TagStyle"/>
          <w:rtl/>
        </w:rPr>
        <w:t xml:space="preserve"> &lt;&lt; יור &gt;&gt; </w:t>
      </w:r>
      <w:r>
        <w:rPr>
          <w:rtl/>
        </w:rPr>
        <w:t>היו"ר ניסים ואטורי:</w:t>
      </w:r>
      <w:r w:rsidRPr="00235C3F">
        <w:rPr>
          <w:rStyle w:val="TagStyle"/>
          <w:rtl/>
        </w:rPr>
        <w:t xml:space="preserve"> &lt;&lt; יור &gt;&gt;</w:t>
      </w:r>
      <w:r>
        <w:rPr>
          <w:rtl/>
        </w:rPr>
        <w:t xml:space="preserve">   </w:t>
      </w:r>
    </w:p>
    <w:p w:rsidR="00C15322" w:rsidRDefault="00C15322" w:rsidP="008F2C55">
      <w:pPr>
        <w:rPr>
          <w:rtl/>
        </w:rPr>
      </w:pPr>
    </w:p>
    <w:p w:rsidR="00C15322" w:rsidRDefault="00C15322" w:rsidP="00AC09F8">
      <w:pPr>
        <w:rPr>
          <w:rtl/>
        </w:rPr>
      </w:pPr>
      <w:bookmarkStart w:id="9598" w:name="_ETM_Q39_651000"/>
      <w:bookmarkStart w:id="9599" w:name="_ETM_Q39_649000"/>
      <w:bookmarkStart w:id="9600" w:name="_ETM_Q39_663489"/>
      <w:bookmarkStart w:id="9601" w:name="_ETM_Q39_664000"/>
      <w:bookmarkStart w:id="9602" w:name="_ETM_Q39_668540"/>
      <w:bookmarkEnd w:id="9598"/>
      <w:bookmarkEnd w:id="9599"/>
      <w:bookmarkEnd w:id="9600"/>
      <w:bookmarkEnd w:id="9601"/>
      <w:bookmarkEnd w:id="9602"/>
      <w:r>
        <w:rPr>
          <w:rtl/>
        </w:rPr>
        <w:t xml:space="preserve">חבר </w:t>
      </w:r>
      <w:bookmarkStart w:id="9603" w:name="_ETM_Q39_668840"/>
      <w:bookmarkEnd w:id="9603"/>
      <w:r>
        <w:rPr>
          <w:rtl/>
        </w:rPr>
        <w:t xml:space="preserve">הכנסת </w:t>
      </w:r>
      <w:bookmarkStart w:id="9604" w:name="_ETM_Q39_669110"/>
      <w:bookmarkEnd w:id="9604"/>
      <w:r>
        <w:rPr>
          <w:rtl/>
        </w:rPr>
        <w:t xml:space="preserve">יאיר </w:t>
      </w:r>
      <w:bookmarkStart w:id="9605" w:name="_ETM_Q39_669290"/>
      <w:bookmarkEnd w:id="9605"/>
      <w:r>
        <w:rPr>
          <w:rtl/>
        </w:rPr>
        <w:t>לפיד</w:t>
      </w:r>
      <w:r>
        <w:rPr>
          <w:rFonts w:hint="cs"/>
          <w:rtl/>
        </w:rPr>
        <w:t>,</w:t>
      </w:r>
      <w:r>
        <w:rPr>
          <w:rtl/>
        </w:rPr>
        <w:t xml:space="preserve"> </w:t>
      </w:r>
      <w:bookmarkStart w:id="9606" w:name="_ETM_Q39_669650"/>
      <w:bookmarkEnd w:id="9606"/>
      <w:r>
        <w:rPr>
          <w:rtl/>
        </w:rPr>
        <w:t>בבקשה</w:t>
      </w:r>
      <w:r>
        <w:rPr>
          <w:rFonts w:hint="cs"/>
          <w:rtl/>
        </w:rPr>
        <w:t>.</w:t>
      </w:r>
    </w:p>
    <w:p w:rsidR="00C15322" w:rsidRDefault="00C15322" w:rsidP="00AC09F8">
      <w:pPr>
        <w:rPr>
          <w:rtl/>
        </w:rPr>
      </w:pPr>
    </w:p>
    <w:p w:rsidR="00C15322" w:rsidRDefault="00C15322" w:rsidP="00AC09F8">
      <w:pPr>
        <w:pStyle w:val="a4"/>
        <w:keepNext/>
        <w:rPr>
          <w:rtl/>
        </w:rPr>
      </w:pPr>
      <w:bookmarkStart w:id="9607" w:name="ET_speaker_5087_34"/>
      <w:r w:rsidRPr="00235C3F">
        <w:rPr>
          <w:rStyle w:val="TagStyle"/>
          <w:rtl/>
        </w:rPr>
        <w:t xml:space="preserve"> &lt;&lt; דובר &gt;&gt; </w:t>
      </w:r>
      <w:bookmarkStart w:id="9608" w:name="_Toc204198170"/>
      <w:bookmarkStart w:id="9609" w:name="_Toc204198647"/>
      <w:r>
        <w:rPr>
          <w:rtl/>
        </w:rPr>
        <w:t>יאיר לפיד (יש עתיד):</w:t>
      </w:r>
      <w:bookmarkEnd w:id="9608"/>
      <w:bookmarkEnd w:id="9609"/>
      <w:r w:rsidRPr="00235C3F">
        <w:rPr>
          <w:rStyle w:val="TagStyle"/>
          <w:rtl/>
        </w:rPr>
        <w:t xml:space="preserve"> &lt;&lt; דובר &gt;&gt;</w:t>
      </w:r>
      <w:r>
        <w:rPr>
          <w:rtl/>
        </w:rPr>
        <w:t xml:space="preserve">   </w:t>
      </w:r>
      <w:bookmarkEnd w:id="9607"/>
    </w:p>
    <w:p w:rsidR="00C15322" w:rsidRDefault="00C15322" w:rsidP="008F2C55">
      <w:pPr>
        <w:rPr>
          <w:rtl/>
        </w:rPr>
      </w:pPr>
    </w:p>
    <w:p w:rsidR="00C15322" w:rsidRDefault="00C15322" w:rsidP="00AC09F8">
      <w:pPr>
        <w:rPr>
          <w:rtl/>
        </w:rPr>
      </w:pPr>
      <w:bookmarkStart w:id="9610" w:name="_ETM_Q39_670670"/>
      <w:bookmarkStart w:id="9611" w:name="_ETM_Q39_671905"/>
      <w:bookmarkStart w:id="9612" w:name="_ETM_Q39_673140"/>
      <w:bookmarkStart w:id="9613" w:name="_ETM_Q39_673290"/>
      <w:bookmarkStart w:id="9614" w:name="_ETM_Q39_673470"/>
      <w:bookmarkStart w:id="9615" w:name="_ETM_Q39_673920"/>
      <w:bookmarkStart w:id="9616" w:name="_ETM_Q39_674220"/>
      <w:bookmarkStart w:id="9617" w:name="_ETM_Q39_674550"/>
      <w:bookmarkStart w:id="9618" w:name="_ETM_Q39_674640"/>
      <w:bookmarkStart w:id="9619" w:name="_ETM_Q39_675790"/>
      <w:bookmarkStart w:id="9620" w:name="_ETM_Q39_677140"/>
      <w:bookmarkEnd w:id="9610"/>
      <w:bookmarkEnd w:id="9611"/>
      <w:bookmarkEnd w:id="9612"/>
      <w:bookmarkEnd w:id="9613"/>
      <w:bookmarkEnd w:id="9614"/>
      <w:bookmarkEnd w:id="9615"/>
      <w:bookmarkEnd w:id="9616"/>
      <w:bookmarkEnd w:id="9617"/>
      <w:bookmarkEnd w:id="9618"/>
      <w:bookmarkEnd w:id="9619"/>
      <w:bookmarkEnd w:id="9620"/>
      <w:r>
        <w:rPr>
          <w:rFonts w:hint="cs"/>
          <w:rtl/>
        </w:rPr>
        <w:t xml:space="preserve">תודה רבה. </w:t>
      </w:r>
      <w:r>
        <w:rPr>
          <w:rtl/>
        </w:rPr>
        <w:t xml:space="preserve">אדוני </w:t>
      </w:r>
      <w:bookmarkStart w:id="9621" w:name="_ETM_Q39_677470"/>
      <w:bookmarkEnd w:id="9621"/>
      <w:r>
        <w:rPr>
          <w:rtl/>
        </w:rPr>
        <w:t>היושב-ראש</w:t>
      </w:r>
      <w:r>
        <w:rPr>
          <w:rFonts w:hint="cs"/>
          <w:rtl/>
        </w:rPr>
        <w:t>,</w:t>
      </w:r>
      <w:r>
        <w:rPr>
          <w:rtl/>
        </w:rPr>
        <w:t xml:space="preserve"> </w:t>
      </w:r>
      <w:bookmarkStart w:id="9622" w:name="_ETM_Q39_678430"/>
      <w:bookmarkEnd w:id="9622"/>
      <w:r>
        <w:rPr>
          <w:rtl/>
        </w:rPr>
        <w:t xml:space="preserve">כנסת </w:t>
      </w:r>
      <w:bookmarkStart w:id="9623" w:name="_ETM_Q39_678849"/>
      <w:bookmarkEnd w:id="9623"/>
      <w:r>
        <w:rPr>
          <w:rtl/>
        </w:rPr>
        <w:t>נכבדה</w:t>
      </w:r>
      <w:r>
        <w:rPr>
          <w:rFonts w:hint="cs"/>
          <w:rtl/>
        </w:rPr>
        <w:t>,</w:t>
      </w:r>
      <w:r>
        <w:rPr>
          <w:rtl/>
        </w:rPr>
        <w:t xml:space="preserve"> </w:t>
      </w:r>
      <w:bookmarkStart w:id="9624" w:name="_ETM_Q39_679239"/>
      <w:bookmarkEnd w:id="9624"/>
      <w:r>
        <w:rPr>
          <w:rtl/>
        </w:rPr>
        <w:t xml:space="preserve">למקרה </w:t>
      </w:r>
      <w:bookmarkStart w:id="9625" w:name="_ETM_Q39_680860"/>
      <w:bookmarkEnd w:id="9625"/>
      <w:r>
        <w:rPr>
          <w:rFonts w:hint="cs"/>
          <w:rtl/>
        </w:rPr>
        <w:t xml:space="preserve">שהחמצתם </w:t>
      </w:r>
      <w:bookmarkStart w:id="9626" w:name="_ETM_Q39_678000"/>
      <w:bookmarkStart w:id="9627" w:name="_ETM_Q39_681590"/>
      <w:bookmarkStart w:id="9628" w:name="_ETM_Q39_682129"/>
      <w:bookmarkEnd w:id="9626"/>
      <w:bookmarkEnd w:id="9627"/>
      <w:bookmarkEnd w:id="9628"/>
      <w:r>
        <w:rPr>
          <w:rtl/>
        </w:rPr>
        <w:t xml:space="preserve">את </w:t>
      </w:r>
      <w:bookmarkStart w:id="9629" w:name="_ETM_Q39_682340"/>
      <w:bookmarkEnd w:id="9629"/>
      <w:r>
        <w:rPr>
          <w:rtl/>
        </w:rPr>
        <w:t xml:space="preserve">תולדות </w:t>
      </w:r>
      <w:bookmarkStart w:id="9630" w:name="_ETM_Q39_682790"/>
      <w:bookmarkEnd w:id="9630"/>
      <w:r>
        <w:rPr>
          <w:rtl/>
        </w:rPr>
        <w:t xml:space="preserve">היום </w:t>
      </w:r>
      <w:bookmarkStart w:id="9631" w:name="_ETM_Q39_683120"/>
      <w:bookmarkEnd w:id="9631"/>
      <w:r>
        <w:rPr>
          <w:rtl/>
        </w:rPr>
        <w:t>הזה</w:t>
      </w:r>
      <w:r>
        <w:rPr>
          <w:rFonts w:hint="cs"/>
          <w:rtl/>
        </w:rPr>
        <w:t>,</w:t>
      </w:r>
      <w:r>
        <w:rPr>
          <w:rtl/>
        </w:rPr>
        <w:t xml:space="preserve"> </w:t>
      </w:r>
      <w:bookmarkStart w:id="9632" w:name="_ETM_Q39_684599"/>
      <w:bookmarkEnd w:id="9632"/>
      <w:r>
        <w:rPr>
          <w:rtl/>
        </w:rPr>
        <w:t xml:space="preserve">במדינת </w:t>
      </w:r>
      <w:bookmarkStart w:id="9633" w:name="_ETM_Q39_685080"/>
      <w:bookmarkEnd w:id="9633"/>
      <w:r>
        <w:rPr>
          <w:rtl/>
        </w:rPr>
        <w:t xml:space="preserve">ישראל </w:t>
      </w:r>
      <w:bookmarkStart w:id="9634" w:name="_ETM_Q39_685470"/>
      <w:bookmarkEnd w:id="9634"/>
      <w:r>
        <w:rPr>
          <w:rtl/>
        </w:rPr>
        <w:t xml:space="preserve">יש </w:t>
      </w:r>
      <w:bookmarkStart w:id="9635" w:name="_ETM_Q39_685890"/>
      <w:bookmarkEnd w:id="9635"/>
      <w:r>
        <w:rPr>
          <w:rtl/>
        </w:rPr>
        <w:t xml:space="preserve">ממשלת </w:t>
      </w:r>
      <w:bookmarkStart w:id="9636" w:name="_ETM_Q39_686430"/>
      <w:bookmarkEnd w:id="9636"/>
      <w:r>
        <w:rPr>
          <w:rtl/>
        </w:rPr>
        <w:t xml:space="preserve">מיעוט </w:t>
      </w:r>
      <w:bookmarkStart w:id="9637" w:name="_ETM_Q39_687209"/>
      <w:bookmarkEnd w:id="9637"/>
      <w:r>
        <w:rPr>
          <w:rtl/>
        </w:rPr>
        <w:t xml:space="preserve">שהפסיקה </w:t>
      </w:r>
      <w:bookmarkStart w:id="9638" w:name="_ETM_Q39_687780"/>
      <w:bookmarkEnd w:id="9638"/>
      <w:r>
        <w:rPr>
          <w:rtl/>
        </w:rPr>
        <w:t>לתפקד</w:t>
      </w:r>
      <w:r>
        <w:rPr>
          <w:rFonts w:hint="cs"/>
          <w:rtl/>
        </w:rPr>
        <w:t>.</w:t>
      </w:r>
      <w:r>
        <w:rPr>
          <w:rtl/>
        </w:rPr>
        <w:t xml:space="preserve"> </w:t>
      </w:r>
      <w:bookmarkStart w:id="9639" w:name="_ETM_Q39_689450"/>
      <w:bookmarkEnd w:id="9639"/>
      <w:r>
        <w:rPr>
          <w:rtl/>
        </w:rPr>
        <w:t xml:space="preserve">ביום </w:t>
      </w:r>
      <w:bookmarkStart w:id="9640" w:name="_ETM_Q39_689870"/>
      <w:bookmarkEnd w:id="9640"/>
      <w:r>
        <w:rPr>
          <w:rtl/>
        </w:rPr>
        <w:t xml:space="preserve">הכי </w:t>
      </w:r>
      <w:bookmarkStart w:id="9641" w:name="_ETM_Q39_690080"/>
      <w:bookmarkEnd w:id="9641"/>
      <w:r>
        <w:rPr>
          <w:rtl/>
        </w:rPr>
        <w:t xml:space="preserve">טוב </w:t>
      </w:r>
      <w:bookmarkStart w:id="9642" w:name="_ETM_Q39_690320"/>
      <w:bookmarkEnd w:id="9642"/>
      <w:r>
        <w:rPr>
          <w:rtl/>
        </w:rPr>
        <w:t>של</w:t>
      </w:r>
      <w:r>
        <w:rPr>
          <w:rFonts w:hint="cs"/>
          <w:rtl/>
        </w:rPr>
        <w:t>ה,</w:t>
      </w:r>
      <w:r>
        <w:rPr>
          <w:rtl/>
        </w:rPr>
        <w:t xml:space="preserve"> </w:t>
      </w:r>
      <w:bookmarkStart w:id="9643" w:name="_ETM_Q39_691349"/>
      <w:bookmarkEnd w:id="9643"/>
      <w:r>
        <w:rPr>
          <w:rtl/>
        </w:rPr>
        <w:t xml:space="preserve">לקואליציה </w:t>
      </w:r>
      <w:bookmarkStart w:id="9644" w:name="_ETM_Q39_691980"/>
      <w:bookmarkEnd w:id="9644"/>
      <w:r>
        <w:rPr>
          <w:rtl/>
        </w:rPr>
        <w:t xml:space="preserve">יש </w:t>
      </w:r>
      <w:bookmarkStart w:id="9645" w:name="_ETM_Q39_692099"/>
      <w:bookmarkEnd w:id="9645"/>
      <w:r>
        <w:rPr>
          <w:rtl/>
        </w:rPr>
        <w:t xml:space="preserve">60 </w:t>
      </w:r>
      <w:bookmarkStart w:id="9646" w:name="_ETM_Q39_692400"/>
      <w:bookmarkEnd w:id="9646"/>
      <w:r>
        <w:rPr>
          <w:rtl/>
        </w:rPr>
        <w:t>מנדטים</w:t>
      </w:r>
      <w:r>
        <w:rPr>
          <w:rFonts w:hint="cs"/>
          <w:rtl/>
        </w:rPr>
        <w:t>,</w:t>
      </w:r>
      <w:r>
        <w:rPr>
          <w:rtl/>
        </w:rPr>
        <w:t xml:space="preserve"> </w:t>
      </w:r>
      <w:bookmarkStart w:id="9647" w:name="_ETM_Q39_693610"/>
      <w:bookmarkEnd w:id="9647"/>
      <w:r>
        <w:rPr>
          <w:rtl/>
        </w:rPr>
        <w:t xml:space="preserve">והיום </w:t>
      </w:r>
      <w:bookmarkStart w:id="9648" w:name="_ETM_Q39_694569"/>
      <w:bookmarkEnd w:id="9648"/>
      <w:r>
        <w:rPr>
          <w:rtl/>
        </w:rPr>
        <w:t xml:space="preserve">הוא </w:t>
      </w:r>
      <w:bookmarkStart w:id="9649" w:name="_ETM_Q39_694720"/>
      <w:bookmarkEnd w:id="9649"/>
      <w:r>
        <w:rPr>
          <w:rtl/>
        </w:rPr>
        <w:t xml:space="preserve">ללא </w:t>
      </w:r>
      <w:bookmarkStart w:id="9650" w:name="_ETM_Q39_694990"/>
      <w:bookmarkEnd w:id="9650"/>
      <w:r>
        <w:rPr>
          <w:rtl/>
        </w:rPr>
        <w:t xml:space="preserve">ספק </w:t>
      </w:r>
      <w:bookmarkStart w:id="9651" w:name="_ETM_Q39_695530"/>
      <w:bookmarkEnd w:id="9651"/>
      <w:r>
        <w:rPr>
          <w:rtl/>
        </w:rPr>
        <w:t xml:space="preserve">לא </w:t>
      </w:r>
      <w:bookmarkStart w:id="9652" w:name="_ETM_Q39_695710"/>
      <w:bookmarkEnd w:id="9652"/>
      <w:r>
        <w:rPr>
          <w:rtl/>
        </w:rPr>
        <w:t xml:space="preserve">היום </w:t>
      </w:r>
      <w:bookmarkStart w:id="9653" w:name="_ETM_Q39_695980"/>
      <w:bookmarkEnd w:id="9653"/>
      <w:r>
        <w:rPr>
          <w:rtl/>
        </w:rPr>
        <w:t xml:space="preserve">הכי </w:t>
      </w:r>
      <w:bookmarkStart w:id="9654" w:name="_ETM_Q39_696160"/>
      <w:bookmarkEnd w:id="9654"/>
      <w:r>
        <w:rPr>
          <w:rtl/>
        </w:rPr>
        <w:t xml:space="preserve">טוב </w:t>
      </w:r>
      <w:bookmarkStart w:id="9655" w:name="_ETM_Q39_696400"/>
      <w:bookmarkEnd w:id="9655"/>
      <w:r>
        <w:rPr>
          <w:rtl/>
        </w:rPr>
        <w:t>של</w:t>
      </w:r>
      <w:r>
        <w:rPr>
          <w:rFonts w:hint="cs"/>
          <w:rtl/>
        </w:rPr>
        <w:t>ה.</w:t>
      </w:r>
      <w:r>
        <w:rPr>
          <w:rtl/>
        </w:rPr>
        <w:t xml:space="preserve"> </w:t>
      </w:r>
      <w:bookmarkStart w:id="9656" w:name="_ETM_Q39_697780"/>
      <w:bookmarkEnd w:id="9656"/>
      <w:r>
        <w:rPr>
          <w:rtl/>
        </w:rPr>
        <w:t>כבר</w:t>
      </w:r>
      <w:r>
        <w:rPr>
          <w:rFonts w:hint="cs"/>
          <w:rtl/>
        </w:rPr>
        <w:t xml:space="preserve"> שלושה</w:t>
      </w:r>
      <w:bookmarkStart w:id="9657" w:name="_ETM_Q39_697989"/>
      <w:bookmarkEnd w:id="9657"/>
      <w:r>
        <w:rPr>
          <w:rtl/>
        </w:rPr>
        <w:t xml:space="preserve"> </w:t>
      </w:r>
      <w:bookmarkStart w:id="9658" w:name="_ETM_Q39_698440"/>
      <w:bookmarkEnd w:id="9658"/>
      <w:r>
        <w:rPr>
          <w:rtl/>
        </w:rPr>
        <w:t xml:space="preserve">חודשים </w:t>
      </w:r>
      <w:bookmarkStart w:id="9659" w:name="_ETM_Q39_699440"/>
      <w:bookmarkEnd w:id="9659"/>
      <w:r>
        <w:rPr>
          <w:rtl/>
        </w:rPr>
        <w:t xml:space="preserve">בעצם </w:t>
      </w:r>
      <w:bookmarkStart w:id="9660" w:name="_ETM_Q39_699980"/>
      <w:bookmarkEnd w:id="9660"/>
      <w:r>
        <w:rPr>
          <w:rtl/>
        </w:rPr>
        <w:t xml:space="preserve">אתם </w:t>
      </w:r>
      <w:bookmarkStart w:id="9661" w:name="_ETM_Q39_700160"/>
      <w:bookmarkEnd w:id="9661"/>
      <w:r>
        <w:rPr>
          <w:rtl/>
        </w:rPr>
        <w:t xml:space="preserve">לא </w:t>
      </w:r>
      <w:bookmarkStart w:id="9662" w:name="_ETM_Q39_700250"/>
      <w:bookmarkEnd w:id="9662"/>
      <w:r>
        <w:rPr>
          <w:rtl/>
        </w:rPr>
        <w:t xml:space="preserve">מצליחים </w:t>
      </w:r>
      <w:bookmarkStart w:id="9663" w:name="_ETM_Q39_700670"/>
      <w:bookmarkEnd w:id="9663"/>
      <w:r>
        <w:rPr>
          <w:rtl/>
        </w:rPr>
        <w:t xml:space="preserve">להעביר </w:t>
      </w:r>
      <w:bookmarkStart w:id="9664" w:name="_ETM_Q39_701000"/>
      <w:bookmarkEnd w:id="9664"/>
      <w:r>
        <w:rPr>
          <w:rtl/>
        </w:rPr>
        <w:t xml:space="preserve">שום </w:t>
      </w:r>
      <w:bookmarkStart w:id="9665" w:name="_ETM_Q39_701240"/>
      <w:bookmarkEnd w:id="9665"/>
      <w:r>
        <w:rPr>
          <w:rtl/>
        </w:rPr>
        <w:t>דבר</w:t>
      </w:r>
      <w:r>
        <w:rPr>
          <w:rFonts w:hint="cs"/>
          <w:rtl/>
        </w:rPr>
        <w:t>.</w:t>
      </w:r>
      <w:bookmarkStart w:id="9666" w:name="_ETM_Q39_702710"/>
      <w:bookmarkEnd w:id="9666"/>
      <w:r>
        <w:rPr>
          <w:rtl/>
        </w:rPr>
        <w:t xml:space="preserve"> </w:t>
      </w:r>
      <w:bookmarkStart w:id="9667" w:name="_ETM_Q39_703250"/>
      <w:bookmarkEnd w:id="9667"/>
      <w:r>
        <w:rPr>
          <w:rtl/>
        </w:rPr>
        <w:t xml:space="preserve">שלא </w:t>
      </w:r>
      <w:bookmarkStart w:id="9668" w:name="_ETM_Q39_703520"/>
      <w:bookmarkEnd w:id="9668"/>
      <w:r>
        <w:rPr>
          <w:rFonts w:hint="cs"/>
          <w:rtl/>
        </w:rPr>
        <w:t>ת</w:t>
      </w:r>
      <w:r>
        <w:rPr>
          <w:rtl/>
        </w:rPr>
        <w:t xml:space="preserve">היה </w:t>
      </w:r>
      <w:bookmarkStart w:id="9669" w:name="_ETM_Q39_703610"/>
      <w:bookmarkEnd w:id="9669"/>
      <w:r>
        <w:rPr>
          <w:rtl/>
        </w:rPr>
        <w:t>טעות</w:t>
      </w:r>
      <w:r>
        <w:rPr>
          <w:rFonts w:hint="cs"/>
          <w:rtl/>
        </w:rPr>
        <w:t>,</w:t>
      </w:r>
      <w:r>
        <w:rPr>
          <w:rtl/>
        </w:rPr>
        <w:t xml:space="preserve"> </w:t>
      </w:r>
      <w:bookmarkStart w:id="9670" w:name="_ETM_Q39_703970"/>
      <w:bookmarkEnd w:id="9670"/>
      <w:r>
        <w:rPr>
          <w:rtl/>
        </w:rPr>
        <w:t xml:space="preserve">אני </w:t>
      </w:r>
      <w:bookmarkStart w:id="9671" w:name="_ETM_Q39_704120"/>
      <w:bookmarkEnd w:id="9671"/>
      <w:r>
        <w:rPr>
          <w:rtl/>
        </w:rPr>
        <w:t xml:space="preserve">לא </w:t>
      </w:r>
      <w:bookmarkStart w:id="9672" w:name="_ETM_Q39_704210"/>
      <w:bookmarkEnd w:id="9672"/>
      <w:r>
        <w:rPr>
          <w:rtl/>
        </w:rPr>
        <w:t>מתלונן</w:t>
      </w:r>
      <w:r>
        <w:rPr>
          <w:rFonts w:hint="cs"/>
          <w:rtl/>
        </w:rPr>
        <w:t>,</w:t>
      </w:r>
      <w:r>
        <w:rPr>
          <w:rtl/>
        </w:rPr>
        <w:t xml:space="preserve"> </w:t>
      </w:r>
      <w:bookmarkStart w:id="9673" w:name="_ETM_Q39_704720"/>
      <w:bookmarkEnd w:id="9673"/>
      <w:r>
        <w:rPr>
          <w:rtl/>
        </w:rPr>
        <w:t>חלילה</w:t>
      </w:r>
      <w:r>
        <w:rPr>
          <w:rFonts w:hint="cs"/>
          <w:rtl/>
        </w:rPr>
        <w:t>.</w:t>
      </w:r>
      <w:r>
        <w:rPr>
          <w:rtl/>
        </w:rPr>
        <w:t xml:space="preserve"> </w:t>
      </w:r>
      <w:bookmarkStart w:id="9674" w:name="_ETM_Q39_705440"/>
      <w:bookmarkEnd w:id="9674"/>
      <w:r>
        <w:rPr>
          <w:rtl/>
        </w:rPr>
        <w:t xml:space="preserve">זה </w:t>
      </w:r>
      <w:bookmarkStart w:id="9675" w:name="_ETM_Q39_705620"/>
      <w:bookmarkEnd w:id="9675"/>
      <w:r>
        <w:rPr>
          <w:rtl/>
        </w:rPr>
        <w:t xml:space="preserve">טוב </w:t>
      </w:r>
      <w:bookmarkStart w:id="9676" w:name="_ETM_Q39_705860"/>
      <w:bookmarkEnd w:id="9676"/>
      <w:r>
        <w:rPr>
          <w:rtl/>
        </w:rPr>
        <w:t xml:space="preserve">מאוד </w:t>
      </w:r>
      <w:bookmarkStart w:id="9677" w:name="_ETM_Q39_706130"/>
      <w:bookmarkEnd w:id="9677"/>
      <w:r>
        <w:rPr>
          <w:rtl/>
        </w:rPr>
        <w:t xml:space="preserve">שהם </w:t>
      </w:r>
      <w:bookmarkStart w:id="9678" w:name="_ETM_Q39_706280"/>
      <w:bookmarkEnd w:id="9678"/>
      <w:r>
        <w:rPr>
          <w:rtl/>
        </w:rPr>
        <w:t xml:space="preserve">לא </w:t>
      </w:r>
      <w:bookmarkStart w:id="9679" w:name="_ETM_Q39_706370"/>
      <w:bookmarkEnd w:id="9679"/>
      <w:r>
        <w:rPr>
          <w:rtl/>
        </w:rPr>
        <w:t xml:space="preserve">מצליחים </w:t>
      </w:r>
      <w:bookmarkStart w:id="9680" w:name="_ETM_Q39_706700"/>
      <w:bookmarkEnd w:id="9680"/>
      <w:r>
        <w:rPr>
          <w:rtl/>
        </w:rPr>
        <w:t xml:space="preserve">להעביר </w:t>
      </w:r>
      <w:bookmarkStart w:id="9681" w:name="_ETM_Q39_707000"/>
      <w:bookmarkEnd w:id="9681"/>
      <w:r>
        <w:rPr>
          <w:rtl/>
        </w:rPr>
        <w:t xml:space="preserve">שום </w:t>
      </w:r>
      <w:bookmarkStart w:id="9682" w:name="_ETM_Q39_707180"/>
      <w:bookmarkEnd w:id="9682"/>
      <w:r>
        <w:rPr>
          <w:rtl/>
        </w:rPr>
        <w:t>דבר</w:t>
      </w:r>
      <w:r>
        <w:rPr>
          <w:rFonts w:hint="cs"/>
          <w:rtl/>
        </w:rPr>
        <w:t>,</w:t>
      </w:r>
      <w:r>
        <w:rPr>
          <w:rtl/>
        </w:rPr>
        <w:t xml:space="preserve"> </w:t>
      </w:r>
      <w:bookmarkStart w:id="9683" w:name="_ETM_Q39_707820"/>
      <w:bookmarkEnd w:id="9683"/>
      <w:r>
        <w:rPr>
          <w:rtl/>
        </w:rPr>
        <w:t xml:space="preserve">זה </w:t>
      </w:r>
      <w:bookmarkStart w:id="9684" w:name="_ETM_Q39_707970"/>
      <w:bookmarkEnd w:id="9684"/>
      <w:r>
        <w:rPr>
          <w:rtl/>
        </w:rPr>
        <w:t xml:space="preserve">בסדר </w:t>
      </w:r>
      <w:bookmarkStart w:id="9685" w:name="_ETM_Q39_708450"/>
      <w:bookmarkEnd w:id="9685"/>
      <w:r>
        <w:rPr>
          <w:rtl/>
        </w:rPr>
        <w:t>גמור</w:t>
      </w:r>
      <w:r>
        <w:rPr>
          <w:rFonts w:hint="cs"/>
          <w:rtl/>
        </w:rPr>
        <w:t>,</w:t>
      </w:r>
      <w:r>
        <w:rPr>
          <w:rtl/>
        </w:rPr>
        <w:t xml:space="preserve"> </w:t>
      </w:r>
      <w:bookmarkStart w:id="9686" w:name="_ETM_Q39_708900"/>
      <w:bookmarkEnd w:id="9686"/>
      <w:r>
        <w:rPr>
          <w:rtl/>
        </w:rPr>
        <w:t xml:space="preserve">זה </w:t>
      </w:r>
      <w:bookmarkStart w:id="9687" w:name="_ETM_Q39_709050"/>
      <w:bookmarkEnd w:id="9687"/>
      <w:r>
        <w:rPr>
          <w:rtl/>
        </w:rPr>
        <w:t xml:space="preserve">מצוין </w:t>
      </w:r>
      <w:bookmarkStart w:id="9688" w:name="_ETM_Q39_709500"/>
      <w:bookmarkEnd w:id="9688"/>
      <w:r>
        <w:rPr>
          <w:rtl/>
        </w:rPr>
        <w:t xml:space="preserve">שהם </w:t>
      </w:r>
      <w:bookmarkStart w:id="9689" w:name="_ETM_Q39_709679"/>
      <w:bookmarkEnd w:id="9689"/>
      <w:r>
        <w:rPr>
          <w:rtl/>
        </w:rPr>
        <w:t xml:space="preserve">לא </w:t>
      </w:r>
      <w:bookmarkStart w:id="9690" w:name="_ETM_Q39_709800"/>
      <w:bookmarkEnd w:id="9690"/>
      <w:r>
        <w:rPr>
          <w:rtl/>
        </w:rPr>
        <w:t>העבירו</w:t>
      </w:r>
      <w:r>
        <w:rPr>
          <w:rFonts w:hint="cs"/>
          <w:rtl/>
        </w:rPr>
        <w:t>.</w:t>
      </w:r>
      <w:r>
        <w:rPr>
          <w:rtl/>
        </w:rPr>
        <w:t xml:space="preserve"> </w:t>
      </w:r>
      <w:bookmarkStart w:id="9691" w:name="_ETM_Q39_710130"/>
      <w:bookmarkEnd w:id="9691"/>
      <w:r>
        <w:rPr>
          <w:rtl/>
        </w:rPr>
        <w:t xml:space="preserve">אבל </w:t>
      </w:r>
      <w:bookmarkStart w:id="9692" w:name="_ETM_Q39_710309"/>
      <w:bookmarkEnd w:id="9692"/>
      <w:r>
        <w:rPr>
          <w:rtl/>
        </w:rPr>
        <w:t xml:space="preserve">לא </w:t>
      </w:r>
      <w:bookmarkStart w:id="9693" w:name="_ETM_Q39_710429"/>
      <w:bookmarkEnd w:id="9693"/>
      <w:r>
        <w:rPr>
          <w:rtl/>
        </w:rPr>
        <w:t>העבר</w:t>
      </w:r>
      <w:r>
        <w:rPr>
          <w:rFonts w:hint="cs"/>
          <w:rtl/>
        </w:rPr>
        <w:t>תם</w:t>
      </w:r>
      <w:r>
        <w:rPr>
          <w:rtl/>
        </w:rPr>
        <w:t xml:space="preserve"> </w:t>
      </w:r>
      <w:bookmarkStart w:id="9694" w:name="_ETM_Q39_712250"/>
      <w:bookmarkEnd w:id="9694"/>
      <w:r>
        <w:rPr>
          <w:rtl/>
        </w:rPr>
        <w:t xml:space="preserve">כי </w:t>
      </w:r>
      <w:bookmarkStart w:id="9695" w:name="_ETM_Q39_712429"/>
      <w:bookmarkEnd w:id="9695"/>
      <w:r>
        <w:rPr>
          <w:rtl/>
        </w:rPr>
        <w:t xml:space="preserve">אתם </w:t>
      </w:r>
      <w:bookmarkStart w:id="9696" w:name="_ETM_Q39_712640"/>
      <w:bookmarkEnd w:id="9696"/>
      <w:r>
        <w:rPr>
          <w:rtl/>
        </w:rPr>
        <w:t xml:space="preserve">לא </w:t>
      </w:r>
      <w:bookmarkStart w:id="9697" w:name="_ETM_Q39_712730"/>
      <w:bookmarkEnd w:id="9697"/>
      <w:r>
        <w:rPr>
          <w:rtl/>
        </w:rPr>
        <w:t>יכולים</w:t>
      </w:r>
      <w:r>
        <w:rPr>
          <w:rFonts w:hint="cs"/>
          <w:rtl/>
        </w:rPr>
        <w:t>,</w:t>
      </w:r>
      <w:r>
        <w:rPr>
          <w:rtl/>
        </w:rPr>
        <w:t xml:space="preserve"> </w:t>
      </w:r>
      <w:bookmarkStart w:id="9698" w:name="_ETM_Q39_713870"/>
      <w:bookmarkEnd w:id="9698"/>
      <w:r>
        <w:rPr>
          <w:rtl/>
        </w:rPr>
        <w:t xml:space="preserve">ואתם </w:t>
      </w:r>
      <w:bookmarkStart w:id="9699" w:name="_ETM_Q39_714199"/>
      <w:bookmarkEnd w:id="9699"/>
      <w:r>
        <w:rPr>
          <w:rtl/>
        </w:rPr>
        <w:t xml:space="preserve">לא </w:t>
      </w:r>
      <w:bookmarkStart w:id="9700" w:name="_ETM_Q39_714319"/>
      <w:bookmarkEnd w:id="9700"/>
      <w:r>
        <w:rPr>
          <w:rtl/>
        </w:rPr>
        <w:t xml:space="preserve">יכולים </w:t>
      </w:r>
      <w:bookmarkStart w:id="9701" w:name="_ETM_Q39_714709"/>
      <w:bookmarkEnd w:id="9701"/>
      <w:r>
        <w:rPr>
          <w:rtl/>
        </w:rPr>
        <w:t xml:space="preserve">כי </w:t>
      </w:r>
      <w:bookmarkStart w:id="9702" w:name="_ETM_Q39_714859"/>
      <w:bookmarkEnd w:id="9702"/>
      <w:r>
        <w:rPr>
          <w:rtl/>
        </w:rPr>
        <w:t xml:space="preserve">אין </w:t>
      </w:r>
      <w:bookmarkStart w:id="9703" w:name="_ETM_Q39_714949"/>
      <w:bookmarkEnd w:id="9703"/>
      <w:r>
        <w:rPr>
          <w:rtl/>
        </w:rPr>
        <w:t xml:space="preserve">לכם </w:t>
      </w:r>
      <w:bookmarkStart w:id="9704" w:name="_ETM_Q39_715189"/>
      <w:bookmarkEnd w:id="9704"/>
      <w:r>
        <w:rPr>
          <w:rtl/>
        </w:rPr>
        <w:t>רוב</w:t>
      </w:r>
      <w:r>
        <w:rPr>
          <w:rFonts w:hint="cs"/>
          <w:rtl/>
        </w:rPr>
        <w:t>.</w:t>
      </w:r>
    </w:p>
    <w:p w:rsidR="00C15322" w:rsidRDefault="00C15322" w:rsidP="00AC09F8">
      <w:pPr>
        <w:rPr>
          <w:rtl/>
        </w:rPr>
      </w:pPr>
    </w:p>
    <w:p w:rsidR="00C15322" w:rsidRDefault="00C15322" w:rsidP="00DE672F">
      <w:pPr>
        <w:rPr>
          <w:rtl/>
        </w:rPr>
      </w:pPr>
      <w:bookmarkStart w:id="9705" w:name="_ETM_Q39_715489"/>
      <w:bookmarkEnd w:id="9705"/>
      <w:r>
        <w:rPr>
          <w:rtl/>
        </w:rPr>
        <w:t xml:space="preserve">לא </w:t>
      </w:r>
      <w:bookmarkStart w:id="9706" w:name="_ETM_Q39_715639"/>
      <w:bookmarkEnd w:id="9706"/>
      <w:r>
        <w:rPr>
          <w:rtl/>
        </w:rPr>
        <w:t>ה</w:t>
      </w:r>
      <w:r>
        <w:rPr>
          <w:rFonts w:hint="cs"/>
          <w:rtl/>
        </w:rPr>
        <w:t>ע</w:t>
      </w:r>
      <w:r>
        <w:rPr>
          <w:rtl/>
        </w:rPr>
        <w:t>ב</w:t>
      </w:r>
      <w:r>
        <w:rPr>
          <w:rFonts w:hint="cs"/>
          <w:rtl/>
        </w:rPr>
        <w:t>ר</w:t>
      </w:r>
      <w:r>
        <w:rPr>
          <w:rtl/>
        </w:rPr>
        <w:t xml:space="preserve">תם </w:t>
      </w:r>
      <w:bookmarkStart w:id="9707" w:name="_ETM_Q39_716179"/>
      <w:bookmarkEnd w:id="9707"/>
      <w:r>
        <w:rPr>
          <w:rtl/>
        </w:rPr>
        <w:t xml:space="preserve">את </w:t>
      </w:r>
      <w:bookmarkStart w:id="9708" w:name="_ETM_Q39_716299"/>
      <w:bookmarkEnd w:id="9708"/>
      <w:r>
        <w:rPr>
          <w:rtl/>
        </w:rPr>
        <w:t xml:space="preserve">חוקי </w:t>
      </w:r>
      <w:bookmarkStart w:id="9709" w:name="_ETM_Q39_716569"/>
      <w:bookmarkEnd w:id="9709"/>
      <w:r>
        <w:rPr>
          <w:rtl/>
        </w:rPr>
        <w:t xml:space="preserve">המהפכה </w:t>
      </w:r>
      <w:bookmarkStart w:id="9710" w:name="_ETM_Q39_717049"/>
      <w:bookmarkEnd w:id="9710"/>
      <w:r>
        <w:rPr>
          <w:rtl/>
        </w:rPr>
        <w:t>המשטרי</w:t>
      </w:r>
      <w:r>
        <w:rPr>
          <w:rFonts w:hint="cs"/>
          <w:rtl/>
        </w:rPr>
        <w:t>ת</w:t>
      </w:r>
      <w:r>
        <w:rPr>
          <w:rtl/>
        </w:rPr>
        <w:t xml:space="preserve"> </w:t>
      </w:r>
      <w:bookmarkStart w:id="9711" w:name="_ETM_Q39_717559"/>
      <w:bookmarkEnd w:id="9711"/>
      <w:r>
        <w:rPr>
          <w:rtl/>
        </w:rPr>
        <w:t>ש</w:t>
      </w:r>
      <w:r>
        <w:rPr>
          <w:rFonts w:hint="cs"/>
          <w:rtl/>
        </w:rPr>
        <w:t xml:space="preserve">ל </w:t>
      </w:r>
      <w:r>
        <w:rPr>
          <w:rtl/>
        </w:rPr>
        <w:t xml:space="preserve">יריב </w:t>
      </w:r>
      <w:bookmarkStart w:id="9712" w:name="_ETM_Q39_717889"/>
      <w:bookmarkEnd w:id="9712"/>
      <w:r>
        <w:rPr>
          <w:rtl/>
        </w:rPr>
        <w:t>לוין</w:t>
      </w:r>
      <w:r w:rsidR="00DE672F">
        <w:rPr>
          <w:rFonts w:hint="cs"/>
          <w:rtl/>
        </w:rPr>
        <w:t>;</w:t>
      </w:r>
      <w:r>
        <w:rPr>
          <w:rtl/>
        </w:rPr>
        <w:t xml:space="preserve"> </w:t>
      </w:r>
      <w:bookmarkStart w:id="9713" w:name="_ETM_Q39_718879"/>
      <w:bookmarkEnd w:id="9713"/>
      <w:r>
        <w:rPr>
          <w:rtl/>
        </w:rPr>
        <w:t xml:space="preserve">לא </w:t>
      </w:r>
      <w:bookmarkStart w:id="9714" w:name="_ETM_Q39_719120"/>
      <w:bookmarkEnd w:id="9714"/>
      <w:r>
        <w:rPr>
          <w:rtl/>
        </w:rPr>
        <w:t>ה</w:t>
      </w:r>
      <w:r>
        <w:rPr>
          <w:rFonts w:hint="cs"/>
          <w:rtl/>
        </w:rPr>
        <w:t>ע</w:t>
      </w:r>
      <w:r>
        <w:rPr>
          <w:rtl/>
        </w:rPr>
        <w:t>ב</w:t>
      </w:r>
      <w:r>
        <w:rPr>
          <w:rFonts w:hint="cs"/>
          <w:rtl/>
        </w:rPr>
        <w:t>ר</w:t>
      </w:r>
      <w:r>
        <w:rPr>
          <w:rtl/>
        </w:rPr>
        <w:t xml:space="preserve">תם </w:t>
      </w:r>
      <w:bookmarkStart w:id="9715" w:name="_ETM_Q39_720470"/>
      <w:bookmarkEnd w:id="9715"/>
      <w:r>
        <w:rPr>
          <w:rtl/>
        </w:rPr>
        <w:t xml:space="preserve">את </w:t>
      </w:r>
      <w:bookmarkStart w:id="9716" w:name="_ETM_Q39_720679"/>
      <w:bookmarkStart w:id="9717" w:name="_ETM_Q39_721010"/>
      <w:bookmarkEnd w:id="9716"/>
      <w:bookmarkEnd w:id="9717"/>
      <w:r>
        <w:rPr>
          <w:rtl/>
        </w:rPr>
        <w:t xml:space="preserve">חוקי </w:t>
      </w:r>
      <w:bookmarkStart w:id="9718" w:name="_ETM_Q39_721520"/>
      <w:bookmarkEnd w:id="9718"/>
      <w:r>
        <w:rPr>
          <w:rFonts w:hint="cs"/>
          <w:rtl/>
        </w:rPr>
        <w:t>ר</w:t>
      </w:r>
      <w:r>
        <w:rPr>
          <w:rtl/>
        </w:rPr>
        <w:t xml:space="preserve">יסוק </w:t>
      </w:r>
      <w:bookmarkStart w:id="9719" w:name="_ETM_Q39_721970"/>
      <w:bookmarkEnd w:id="9719"/>
      <w:r>
        <w:rPr>
          <w:rtl/>
        </w:rPr>
        <w:t xml:space="preserve">התקשורת </w:t>
      </w:r>
      <w:bookmarkStart w:id="9720" w:name="_ETM_Q39_722690"/>
      <w:bookmarkEnd w:id="9720"/>
      <w:r>
        <w:rPr>
          <w:rtl/>
        </w:rPr>
        <w:t xml:space="preserve">המטורללים </w:t>
      </w:r>
      <w:bookmarkStart w:id="9721" w:name="_ETM_Q39_723470"/>
      <w:bookmarkEnd w:id="9721"/>
      <w:r>
        <w:rPr>
          <w:rtl/>
        </w:rPr>
        <w:t xml:space="preserve">של </w:t>
      </w:r>
      <w:bookmarkStart w:id="9722" w:name="_ETM_Q39_723650"/>
      <w:bookmarkEnd w:id="9722"/>
      <w:r>
        <w:rPr>
          <w:rtl/>
        </w:rPr>
        <w:t xml:space="preserve">שלמה </w:t>
      </w:r>
      <w:bookmarkStart w:id="9723" w:name="_ETM_Q39_724010"/>
      <w:bookmarkEnd w:id="9723"/>
      <w:r>
        <w:rPr>
          <w:rtl/>
        </w:rPr>
        <w:t>קרעי</w:t>
      </w:r>
      <w:r w:rsidR="00DE672F">
        <w:rPr>
          <w:rFonts w:hint="cs"/>
          <w:rtl/>
        </w:rPr>
        <w:t>;</w:t>
      </w:r>
      <w:r>
        <w:rPr>
          <w:rtl/>
        </w:rPr>
        <w:t xml:space="preserve"> </w:t>
      </w:r>
      <w:bookmarkStart w:id="9724" w:name="_ETM_Q39_724429"/>
      <w:bookmarkEnd w:id="9724"/>
      <w:r>
        <w:rPr>
          <w:rtl/>
        </w:rPr>
        <w:t xml:space="preserve">לא </w:t>
      </w:r>
      <w:bookmarkStart w:id="9725" w:name="_ETM_Q39_724610"/>
      <w:bookmarkEnd w:id="9725"/>
      <w:r>
        <w:rPr>
          <w:rtl/>
        </w:rPr>
        <w:t>העברת</w:t>
      </w:r>
      <w:r>
        <w:rPr>
          <w:rFonts w:hint="cs"/>
          <w:rtl/>
        </w:rPr>
        <w:t>ם</w:t>
      </w:r>
      <w:r>
        <w:rPr>
          <w:rtl/>
        </w:rPr>
        <w:t xml:space="preserve"> </w:t>
      </w:r>
      <w:bookmarkStart w:id="9726" w:name="_ETM_Q39_725090"/>
      <w:bookmarkEnd w:id="9726"/>
      <w:r>
        <w:rPr>
          <w:rtl/>
        </w:rPr>
        <w:t xml:space="preserve">את </w:t>
      </w:r>
      <w:bookmarkStart w:id="9727" w:name="_ETM_Q39_725179"/>
      <w:bookmarkEnd w:id="9727"/>
      <w:r>
        <w:rPr>
          <w:rtl/>
        </w:rPr>
        <w:t xml:space="preserve">חוקי </w:t>
      </w:r>
      <w:bookmarkStart w:id="9728" w:name="_ETM_Q39_725510"/>
      <w:bookmarkEnd w:id="9728"/>
      <w:r>
        <w:rPr>
          <w:rtl/>
        </w:rPr>
        <w:t xml:space="preserve">הסיפוח </w:t>
      </w:r>
      <w:bookmarkStart w:id="9729" w:name="_ETM_Q39_726140"/>
      <w:bookmarkEnd w:id="9729"/>
      <w:r>
        <w:rPr>
          <w:rtl/>
        </w:rPr>
        <w:t xml:space="preserve">של </w:t>
      </w:r>
      <w:bookmarkStart w:id="9730" w:name="_ETM_Q39_726320"/>
      <w:bookmarkEnd w:id="9730"/>
      <w:r>
        <w:rPr>
          <w:rtl/>
        </w:rPr>
        <w:t>סמוטריץ</w:t>
      </w:r>
      <w:r>
        <w:rPr>
          <w:rFonts w:hint="cs"/>
          <w:rtl/>
        </w:rPr>
        <w:t>'</w:t>
      </w:r>
      <w:r w:rsidR="00DE672F">
        <w:rPr>
          <w:rFonts w:hint="cs"/>
          <w:rtl/>
        </w:rPr>
        <w:t>;</w:t>
      </w:r>
      <w:r>
        <w:rPr>
          <w:rtl/>
        </w:rPr>
        <w:t xml:space="preserve"> </w:t>
      </w:r>
      <w:bookmarkStart w:id="9731" w:name="_ETM_Q39_727400"/>
      <w:bookmarkEnd w:id="9731"/>
      <w:r>
        <w:rPr>
          <w:rtl/>
        </w:rPr>
        <w:t xml:space="preserve">לא </w:t>
      </w:r>
      <w:bookmarkStart w:id="9732" w:name="_ETM_Q39_727640"/>
      <w:bookmarkEnd w:id="9732"/>
      <w:r>
        <w:rPr>
          <w:rtl/>
        </w:rPr>
        <w:t>ה</w:t>
      </w:r>
      <w:r>
        <w:rPr>
          <w:rFonts w:hint="cs"/>
          <w:rtl/>
        </w:rPr>
        <w:t>ע</w:t>
      </w:r>
      <w:r>
        <w:rPr>
          <w:rtl/>
        </w:rPr>
        <w:t>ב</w:t>
      </w:r>
      <w:r>
        <w:rPr>
          <w:rFonts w:hint="cs"/>
          <w:rtl/>
        </w:rPr>
        <w:t>ר</w:t>
      </w:r>
      <w:r>
        <w:rPr>
          <w:rtl/>
        </w:rPr>
        <w:t xml:space="preserve">תם </w:t>
      </w:r>
      <w:bookmarkStart w:id="9733" w:name="_ETM_Q39_728780"/>
      <w:bookmarkEnd w:id="9733"/>
      <w:r>
        <w:rPr>
          <w:rtl/>
        </w:rPr>
        <w:t xml:space="preserve">את </w:t>
      </w:r>
      <w:bookmarkStart w:id="9734" w:name="_ETM_Q39_728989"/>
      <w:bookmarkEnd w:id="9734"/>
      <w:r>
        <w:rPr>
          <w:rtl/>
        </w:rPr>
        <w:t xml:space="preserve">הסמכויות </w:t>
      </w:r>
      <w:bookmarkStart w:id="9735" w:name="_ETM_Q39_729739"/>
      <w:bookmarkEnd w:id="9735"/>
      <w:r>
        <w:rPr>
          <w:rtl/>
        </w:rPr>
        <w:t xml:space="preserve">שרצה </w:t>
      </w:r>
      <w:bookmarkStart w:id="9736" w:name="_ETM_Q39_730189"/>
      <w:bookmarkEnd w:id="9736"/>
      <w:r>
        <w:rPr>
          <w:rtl/>
        </w:rPr>
        <w:t xml:space="preserve">בן </w:t>
      </w:r>
      <w:bookmarkStart w:id="9737" w:name="_ETM_Q39_730429"/>
      <w:bookmarkEnd w:id="9737"/>
      <w:r>
        <w:rPr>
          <w:rtl/>
        </w:rPr>
        <w:t>גביר</w:t>
      </w:r>
      <w:r w:rsidR="00DE672F">
        <w:rPr>
          <w:rFonts w:hint="cs"/>
          <w:rtl/>
        </w:rPr>
        <w:t>;</w:t>
      </w:r>
      <w:r>
        <w:rPr>
          <w:rtl/>
        </w:rPr>
        <w:t xml:space="preserve"> </w:t>
      </w:r>
      <w:bookmarkStart w:id="9738" w:name="_ETM_Q39_730760"/>
      <w:bookmarkEnd w:id="9738"/>
      <w:r>
        <w:rPr>
          <w:rtl/>
        </w:rPr>
        <w:t xml:space="preserve">לא </w:t>
      </w:r>
      <w:bookmarkStart w:id="9739" w:name="_ETM_Q39_730879"/>
      <w:bookmarkEnd w:id="9739"/>
      <w:r>
        <w:rPr>
          <w:rtl/>
        </w:rPr>
        <w:t>העברת</w:t>
      </w:r>
      <w:r>
        <w:rPr>
          <w:rFonts w:hint="cs"/>
          <w:rtl/>
        </w:rPr>
        <w:t>ם</w:t>
      </w:r>
      <w:r>
        <w:rPr>
          <w:rtl/>
        </w:rPr>
        <w:t xml:space="preserve"> </w:t>
      </w:r>
      <w:bookmarkStart w:id="9740" w:name="_ETM_Q39_731420"/>
      <w:bookmarkEnd w:id="9740"/>
      <w:r>
        <w:rPr>
          <w:rtl/>
        </w:rPr>
        <w:t xml:space="preserve">את </w:t>
      </w:r>
      <w:bookmarkStart w:id="9741" w:name="_ETM_Q39_731540"/>
      <w:bookmarkEnd w:id="9741"/>
      <w:r>
        <w:rPr>
          <w:rtl/>
        </w:rPr>
        <w:t xml:space="preserve">חוק </w:t>
      </w:r>
      <w:bookmarkStart w:id="9742" w:name="_ETM_Q39_731750"/>
      <w:bookmarkEnd w:id="9742"/>
      <w:r>
        <w:rPr>
          <w:rtl/>
        </w:rPr>
        <w:t xml:space="preserve">ההשתמטות </w:t>
      </w:r>
      <w:bookmarkStart w:id="9743" w:name="_ETM_Q39_732349"/>
      <w:bookmarkEnd w:id="9743"/>
      <w:r>
        <w:rPr>
          <w:rtl/>
        </w:rPr>
        <w:t xml:space="preserve">של </w:t>
      </w:r>
      <w:bookmarkStart w:id="9744" w:name="_ETM_Q39_732500"/>
      <w:bookmarkEnd w:id="9744"/>
      <w:r>
        <w:rPr>
          <w:rtl/>
        </w:rPr>
        <w:t xml:space="preserve">נתניהו </w:t>
      </w:r>
      <w:bookmarkStart w:id="9745" w:name="_ETM_Q39_734120"/>
      <w:bookmarkEnd w:id="9745"/>
      <w:r>
        <w:rPr>
          <w:rFonts w:hint="cs"/>
          <w:rtl/>
        </w:rPr>
        <w:t>ו</w:t>
      </w:r>
      <w:r>
        <w:rPr>
          <w:rtl/>
        </w:rPr>
        <w:t>דרעי</w:t>
      </w:r>
      <w:r>
        <w:rPr>
          <w:rFonts w:hint="cs"/>
          <w:rtl/>
        </w:rPr>
        <w:t>.</w:t>
      </w:r>
      <w:r>
        <w:rPr>
          <w:rtl/>
        </w:rPr>
        <w:t xml:space="preserve"> </w:t>
      </w:r>
      <w:bookmarkStart w:id="9746" w:name="_ETM_Q39_734629"/>
      <w:bookmarkEnd w:id="9746"/>
      <w:r>
        <w:rPr>
          <w:rtl/>
        </w:rPr>
        <w:t xml:space="preserve">לא </w:t>
      </w:r>
      <w:bookmarkStart w:id="9747" w:name="_ETM_Q39_734750"/>
      <w:bookmarkEnd w:id="9747"/>
      <w:r>
        <w:rPr>
          <w:rFonts w:hint="cs"/>
          <w:rtl/>
        </w:rPr>
        <w:t>ה</w:t>
      </w:r>
      <w:r>
        <w:rPr>
          <w:rtl/>
        </w:rPr>
        <w:t>עבר</w:t>
      </w:r>
      <w:r>
        <w:rPr>
          <w:rFonts w:hint="cs"/>
          <w:rtl/>
        </w:rPr>
        <w:t>תם</w:t>
      </w:r>
      <w:bookmarkStart w:id="9748" w:name="_ETM_Q39_734959"/>
      <w:bookmarkStart w:id="9749" w:name="_ETM_Q39_735140"/>
      <w:bookmarkEnd w:id="9748"/>
      <w:bookmarkEnd w:id="9749"/>
      <w:r>
        <w:rPr>
          <w:rFonts w:hint="cs"/>
          <w:rtl/>
        </w:rPr>
        <w:t xml:space="preserve"> </w:t>
      </w:r>
      <w:r>
        <w:rPr>
          <w:rtl/>
        </w:rPr>
        <w:t>כלום</w:t>
      </w:r>
      <w:r>
        <w:rPr>
          <w:rFonts w:hint="cs"/>
          <w:rtl/>
        </w:rPr>
        <w:t>.</w:t>
      </w:r>
      <w:r>
        <w:rPr>
          <w:rtl/>
        </w:rPr>
        <w:t xml:space="preserve"> </w:t>
      </w:r>
      <w:bookmarkStart w:id="9750" w:name="_ETM_Q39_736929"/>
      <w:bookmarkEnd w:id="9750"/>
      <w:r>
        <w:rPr>
          <w:rtl/>
        </w:rPr>
        <w:t xml:space="preserve">אתם </w:t>
      </w:r>
      <w:bookmarkStart w:id="9751" w:name="_ETM_Q39_737110"/>
      <w:bookmarkEnd w:id="9751"/>
      <w:r>
        <w:rPr>
          <w:rtl/>
        </w:rPr>
        <w:t xml:space="preserve">לא </w:t>
      </w:r>
      <w:bookmarkStart w:id="9752" w:name="_ETM_Q39_737200"/>
      <w:bookmarkEnd w:id="9752"/>
      <w:r>
        <w:rPr>
          <w:rtl/>
        </w:rPr>
        <w:t>יכולים</w:t>
      </w:r>
      <w:r>
        <w:rPr>
          <w:rFonts w:hint="cs"/>
          <w:rtl/>
        </w:rPr>
        <w:t>,</w:t>
      </w:r>
      <w:r>
        <w:rPr>
          <w:rtl/>
        </w:rPr>
        <w:t xml:space="preserve"> </w:t>
      </w:r>
      <w:bookmarkStart w:id="9753" w:name="_ETM_Q39_739030"/>
      <w:bookmarkEnd w:id="9753"/>
      <w:r>
        <w:rPr>
          <w:rtl/>
        </w:rPr>
        <w:t xml:space="preserve">אתם </w:t>
      </w:r>
      <w:bookmarkStart w:id="9754" w:name="_ETM_Q39_739179"/>
      <w:bookmarkEnd w:id="9754"/>
      <w:r>
        <w:rPr>
          <w:rtl/>
        </w:rPr>
        <w:t xml:space="preserve">ממשלת </w:t>
      </w:r>
      <w:bookmarkStart w:id="9755" w:name="_ETM_Q39_739630"/>
      <w:bookmarkEnd w:id="9755"/>
      <w:r>
        <w:rPr>
          <w:rtl/>
        </w:rPr>
        <w:t xml:space="preserve">מיעוט </w:t>
      </w:r>
      <w:bookmarkStart w:id="9756" w:name="_ETM_Q39_740780"/>
      <w:bookmarkEnd w:id="9756"/>
      <w:r>
        <w:rPr>
          <w:rFonts w:hint="cs"/>
          <w:rtl/>
        </w:rPr>
        <w:t xml:space="preserve">– </w:t>
      </w:r>
      <w:r>
        <w:rPr>
          <w:rtl/>
        </w:rPr>
        <w:t xml:space="preserve">לא </w:t>
      </w:r>
      <w:bookmarkStart w:id="9757" w:name="_ETM_Q39_740960"/>
      <w:bookmarkEnd w:id="9757"/>
      <w:r>
        <w:rPr>
          <w:rtl/>
        </w:rPr>
        <w:t>לגיטימית</w:t>
      </w:r>
      <w:r>
        <w:rPr>
          <w:rFonts w:hint="cs"/>
          <w:rtl/>
        </w:rPr>
        <w:t>,</w:t>
      </w:r>
      <w:r>
        <w:rPr>
          <w:rtl/>
        </w:rPr>
        <w:t xml:space="preserve"> </w:t>
      </w:r>
      <w:bookmarkStart w:id="9758" w:name="_ETM_Q39_741710"/>
      <w:bookmarkEnd w:id="9758"/>
      <w:r>
        <w:rPr>
          <w:rtl/>
        </w:rPr>
        <w:t xml:space="preserve">לא </w:t>
      </w:r>
      <w:bookmarkStart w:id="9759" w:name="_ETM_Q39_741860"/>
      <w:bookmarkEnd w:id="9759"/>
      <w:r>
        <w:rPr>
          <w:rtl/>
        </w:rPr>
        <w:t>מתפקדת</w:t>
      </w:r>
      <w:r>
        <w:rPr>
          <w:rFonts w:hint="cs"/>
          <w:rtl/>
        </w:rPr>
        <w:t>,</w:t>
      </w:r>
      <w:r>
        <w:rPr>
          <w:rtl/>
        </w:rPr>
        <w:t xml:space="preserve"> </w:t>
      </w:r>
      <w:bookmarkStart w:id="9760" w:name="_ETM_Q39_742669"/>
      <w:bookmarkEnd w:id="9760"/>
      <w:r>
        <w:rPr>
          <w:rtl/>
        </w:rPr>
        <w:t xml:space="preserve">לא </w:t>
      </w:r>
      <w:bookmarkStart w:id="9761" w:name="_ETM_Q39_742850"/>
      <w:bookmarkEnd w:id="9761"/>
      <w:r>
        <w:rPr>
          <w:rtl/>
        </w:rPr>
        <w:t>עושה</w:t>
      </w:r>
      <w:r>
        <w:rPr>
          <w:rFonts w:hint="cs"/>
          <w:rtl/>
        </w:rPr>
        <w:t>,</w:t>
      </w:r>
      <w:r>
        <w:rPr>
          <w:rtl/>
        </w:rPr>
        <w:t xml:space="preserve"> </w:t>
      </w:r>
      <w:bookmarkStart w:id="9762" w:name="_ETM_Q39_743870"/>
      <w:bookmarkEnd w:id="9762"/>
      <w:r>
        <w:rPr>
          <w:rtl/>
        </w:rPr>
        <w:t xml:space="preserve">לא </w:t>
      </w:r>
      <w:bookmarkStart w:id="9763" w:name="_ETM_Q39_744139"/>
      <w:bookmarkEnd w:id="9763"/>
      <w:r>
        <w:rPr>
          <w:rtl/>
        </w:rPr>
        <w:t xml:space="preserve">מזיזה </w:t>
      </w:r>
      <w:bookmarkStart w:id="9764" w:name="_ETM_Q39_745309"/>
      <w:bookmarkEnd w:id="9764"/>
      <w:r>
        <w:rPr>
          <w:rtl/>
        </w:rPr>
        <w:t xml:space="preserve">שום </w:t>
      </w:r>
      <w:bookmarkStart w:id="9765" w:name="_ETM_Q39_745669"/>
      <w:bookmarkEnd w:id="9765"/>
      <w:r>
        <w:rPr>
          <w:rtl/>
        </w:rPr>
        <w:t xml:space="preserve">דבר </w:t>
      </w:r>
      <w:bookmarkStart w:id="9766" w:name="_ETM_Q39_746419"/>
      <w:bookmarkEnd w:id="9766"/>
      <w:r>
        <w:rPr>
          <w:rtl/>
        </w:rPr>
        <w:t xml:space="preserve">במדינת </w:t>
      </w:r>
      <w:bookmarkStart w:id="9767" w:name="_ETM_Q39_746900"/>
      <w:bookmarkEnd w:id="9767"/>
      <w:r>
        <w:rPr>
          <w:rtl/>
        </w:rPr>
        <w:t>ישראל</w:t>
      </w:r>
      <w:r>
        <w:rPr>
          <w:rFonts w:hint="cs"/>
          <w:rtl/>
        </w:rPr>
        <w:t>.</w:t>
      </w:r>
    </w:p>
    <w:p w:rsidR="00C15322" w:rsidRDefault="00C15322" w:rsidP="00AC09F8">
      <w:pPr>
        <w:rPr>
          <w:rtl/>
        </w:rPr>
      </w:pPr>
    </w:p>
    <w:p w:rsidR="00C15322" w:rsidRDefault="00C15322" w:rsidP="00AC09F8">
      <w:pPr>
        <w:rPr>
          <w:rtl/>
        </w:rPr>
      </w:pPr>
      <w:bookmarkStart w:id="9768" w:name="_ETM_Q39_750000"/>
      <w:bookmarkStart w:id="9769" w:name="_ETM_Q39_747949"/>
      <w:bookmarkEnd w:id="9768"/>
      <w:bookmarkEnd w:id="9769"/>
      <w:r>
        <w:rPr>
          <w:rtl/>
        </w:rPr>
        <w:t xml:space="preserve">הדבר </w:t>
      </w:r>
      <w:bookmarkStart w:id="9770" w:name="_ETM_Q39_748370"/>
      <w:bookmarkEnd w:id="9770"/>
      <w:r>
        <w:rPr>
          <w:rtl/>
        </w:rPr>
        <w:t xml:space="preserve">היחיד </w:t>
      </w:r>
      <w:bookmarkStart w:id="9771" w:name="_ETM_Q39_749159"/>
      <w:bookmarkEnd w:id="9771"/>
      <w:r>
        <w:rPr>
          <w:rtl/>
        </w:rPr>
        <w:t xml:space="preserve">שמציל </w:t>
      </w:r>
      <w:bookmarkStart w:id="9772" w:name="_ETM_Q39_749879"/>
      <w:bookmarkEnd w:id="9772"/>
      <w:r>
        <w:rPr>
          <w:rtl/>
        </w:rPr>
        <w:t xml:space="preserve">את ממשלת </w:t>
      </w:r>
      <w:bookmarkStart w:id="9773" w:name="_ETM_Q39_750479"/>
      <w:bookmarkEnd w:id="9773"/>
      <w:r>
        <w:rPr>
          <w:rtl/>
        </w:rPr>
        <w:t xml:space="preserve">המיעוט </w:t>
      </w:r>
      <w:bookmarkStart w:id="9774" w:name="_ETM_Q39_750809"/>
      <w:bookmarkEnd w:id="9774"/>
      <w:r>
        <w:rPr>
          <w:rtl/>
        </w:rPr>
        <w:t xml:space="preserve">שלכם </w:t>
      </w:r>
      <w:bookmarkStart w:id="9775" w:name="_ETM_Q39_752460"/>
      <w:bookmarkEnd w:id="9775"/>
      <w:r>
        <w:rPr>
          <w:rtl/>
        </w:rPr>
        <w:t>מ</w:t>
      </w:r>
      <w:bookmarkStart w:id="9776" w:name="_ETM_Q39_752639"/>
      <w:bookmarkEnd w:id="9776"/>
      <w:r>
        <w:rPr>
          <w:rtl/>
        </w:rPr>
        <w:t xml:space="preserve">נפילה </w:t>
      </w:r>
      <w:bookmarkStart w:id="9777" w:name="_ETM_Q39_753330"/>
      <w:bookmarkEnd w:id="9777"/>
      <w:r>
        <w:rPr>
          <w:rtl/>
        </w:rPr>
        <w:t>ה</w:t>
      </w:r>
      <w:r>
        <w:rPr>
          <w:rFonts w:hint="cs"/>
          <w:rtl/>
        </w:rPr>
        <w:t>ו</w:t>
      </w:r>
      <w:r>
        <w:rPr>
          <w:rtl/>
        </w:rPr>
        <w:t xml:space="preserve">א </w:t>
      </w:r>
      <w:bookmarkStart w:id="9778" w:name="_ETM_Q39_753449"/>
      <w:bookmarkEnd w:id="9778"/>
      <w:r>
        <w:rPr>
          <w:rtl/>
        </w:rPr>
        <w:t xml:space="preserve">העובדה </w:t>
      </w:r>
      <w:bookmarkStart w:id="9779" w:name="_ETM_Q39_753900"/>
      <w:bookmarkEnd w:id="9779"/>
      <w:r>
        <w:rPr>
          <w:rtl/>
        </w:rPr>
        <w:t xml:space="preserve">שהמושב </w:t>
      </w:r>
      <w:bookmarkStart w:id="9780" w:name="_ETM_Q39_754530"/>
      <w:bookmarkEnd w:id="9780"/>
      <w:r>
        <w:rPr>
          <w:rtl/>
        </w:rPr>
        <w:t xml:space="preserve">מסתיים </w:t>
      </w:r>
      <w:bookmarkStart w:id="9781" w:name="_ETM_Q39_755009"/>
      <w:bookmarkEnd w:id="9781"/>
      <w:r>
        <w:rPr>
          <w:rtl/>
        </w:rPr>
        <w:t>השבוע</w:t>
      </w:r>
      <w:r>
        <w:rPr>
          <w:rFonts w:hint="cs"/>
          <w:rtl/>
        </w:rPr>
        <w:t>.</w:t>
      </w:r>
      <w:r>
        <w:rPr>
          <w:rtl/>
        </w:rPr>
        <w:t xml:space="preserve"> </w:t>
      </w:r>
      <w:bookmarkStart w:id="9782" w:name="_ETM_Q39_756089"/>
      <w:bookmarkEnd w:id="9782"/>
      <w:r>
        <w:rPr>
          <w:rFonts w:hint="cs"/>
          <w:rtl/>
        </w:rPr>
        <w:t>א</w:t>
      </w:r>
      <w:r>
        <w:rPr>
          <w:rtl/>
        </w:rPr>
        <w:t xml:space="preserve">ם </w:t>
      </w:r>
      <w:bookmarkStart w:id="9783" w:name="_ETM_Q39_756270"/>
      <w:bookmarkEnd w:id="9783"/>
      <w:r>
        <w:rPr>
          <w:rtl/>
        </w:rPr>
        <w:t>היו</w:t>
      </w:r>
      <w:r>
        <w:rPr>
          <w:rFonts w:hint="cs"/>
          <w:rtl/>
        </w:rPr>
        <w:t xml:space="preserve"> לנו עוד שלושה </w:t>
      </w:r>
      <w:bookmarkStart w:id="9784" w:name="_ETM_Q39_756419"/>
      <w:bookmarkStart w:id="9785" w:name="_ETM_Q39_756779"/>
      <w:bookmarkStart w:id="9786" w:name="_ETM_Q39_757259"/>
      <w:bookmarkEnd w:id="9784"/>
      <w:bookmarkEnd w:id="9785"/>
      <w:bookmarkEnd w:id="9786"/>
      <w:r>
        <w:rPr>
          <w:rtl/>
        </w:rPr>
        <w:t>שבועות</w:t>
      </w:r>
      <w:r>
        <w:rPr>
          <w:rFonts w:hint="cs"/>
          <w:rtl/>
        </w:rPr>
        <w:t>,</w:t>
      </w:r>
      <w:r>
        <w:rPr>
          <w:rtl/>
        </w:rPr>
        <w:t xml:space="preserve"> </w:t>
      </w:r>
      <w:bookmarkStart w:id="9787" w:name="_ETM_Q39_758129"/>
      <w:bookmarkEnd w:id="9787"/>
      <w:r>
        <w:rPr>
          <w:rtl/>
        </w:rPr>
        <w:t xml:space="preserve">היינו </w:t>
      </w:r>
      <w:bookmarkStart w:id="9788" w:name="_ETM_Q39_758400"/>
      <w:bookmarkEnd w:id="9788"/>
      <w:r>
        <w:rPr>
          <w:rtl/>
        </w:rPr>
        <w:t xml:space="preserve">מפילים </w:t>
      </w:r>
      <w:bookmarkStart w:id="9789" w:name="_ETM_Q39_758819"/>
      <w:bookmarkEnd w:id="9789"/>
      <w:r>
        <w:rPr>
          <w:rtl/>
        </w:rPr>
        <w:t xml:space="preserve">את </w:t>
      </w:r>
      <w:bookmarkStart w:id="9790" w:name="_ETM_Q39_758939"/>
      <w:bookmarkEnd w:id="9790"/>
      <w:r>
        <w:rPr>
          <w:rtl/>
        </w:rPr>
        <w:t xml:space="preserve">הממשלה </w:t>
      </w:r>
      <w:bookmarkStart w:id="9791" w:name="_ETM_Q39_759419"/>
      <w:bookmarkEnd w:id="9791"/>
      <w:r>
        <w:rPr>
          <w:rtl/>
        </w:rPr>
        <w:t xml:space="preserve">והכנסת </w:t>
      </w:r>
      <w:bookmarkStart w:id="9792" w:name="_ETM_Q39_759839"/>
      <w:bookmarkEnd w:id="9792"/>
      <w:r>
        <w:rPr>
          <w:rtl/>
        </w:rPr>
        <w:t xml:space="preserve">הייתה </w:t>
      </w:r>
      <w:bookmarkStart w:id="9793" w:name="_ETM_Q39_760050"/>
      <w:bookmarkEnd w:id="9793"/>
      <w:r>
        <w:rPr>
          <w:rtl/>
        </w:rPr>
        <w:t>מתפזרת</w:t>
      </w:r>
      <w:r>
        <w:rPr>
          <w:rFonts w:hint="cs"/>
          <w:rtl/>
        </w:rPr>
        <w:t>,</w:t>
      </w:r>
      <w:r>
        <w:rPr>
          <w:rtl/>
        </w:rPr>
        <w:t xml:space="preserve"> </w:t>
      </w:r>
      <w:bookmarkStart w:id="9794" w:name="_ETM_Q39_761970"/>
      <w:bookmarkEnd w:id="9794"/>
      <w:r>
        <w:rPr>
          <w:rtl/>
        </w:rPr>
        <w:t xml:space="preserve">כי </w:t>
      </w:r>
      <w:bookmarkStart w:id="9795" w:name="_ETM_Q39_762360"/>
      <w:bookmarkEnd w:id="9795"/>
      <w:r>
        <w:rPr>
          <w:rFonts w:hint="cs"/>
          <w:rtl/>
        </w:rPr>
        <w:t>אי-</w:t>
      </w:r>
      <w:r>
        <w:rPr>
          <w:rtl/>
        </w:rPr>
        <w:t xml:space="preserve">אפשר </w:t>
      </w:r>
      <w:bookmarkStart w:id="9796" w:name="_ETM_Q39_762990"/>
      <w:bookmarkEnd w:id="9796"/>
      <w:r>
        <w:rPr>
          <w:rtl/>
        </w:rPr>
        <w:t xml:space="preserve">להמשיך </w:t>
      </w:r>
      <w:bookmarkStart w:id="9797" w:name="_ETM_Q39_763770"/>
      <w:bookmarkEnd w:id="9797"/>
      <w:r>
        <w:rPr>
          <w:rtl/>
        </w:rPr>
        <w:t xml:space="preserve">עם </w:t>
      </w:r>
      <w:bookmarkStart w:id="9798" w:name="_ETM_Q39_763919"/>
      <w:bookmarkEnd w:id="9798"/>
      <w:r>
        <w:rPr>
          <w:rtl/>
        </w:rPr>
        <w:t xml:space="preserve">ממשלה </w:t>
      </w:r>
      <w:bookmarkStart w:id="9799" w:name="_ETM_Q39_764580"/>
      <w:bookmarkEnd w:id="9799"/>
      <w:r>
        <w:rPr>
          <w:rtl/>
        </w:rPr>
        <w:t xml:space="preserve">לא </w:t>
      </w:r>
      <w:bookmarkStart w:id="9800" w:name="_ETM_Q39_764760"/>
      <w:bookmarkEnd w:id="9800"/>
      <w:r>
        <w:rPr>
          <w:rtl/>
        </w:rPr>
        <w:t>מתפקדת</w:t>
      </w:r>
      <w:r>
        <w:rPr>
          <w:rFonts w:hint="cs"/>
          <w:rtl/>
        </w:rPr>
        <w:t>,</w:t>
      </w:r>
      <w:r>
        <w:rPr>
          <w:rtl/>
        </w:rPr>
        <w:t xml:space="preserve"> </w:t>
      </w:r>
      <w:bookmarkStart w:id="9801" w:name="_ETM_Q39_765660"/>
      <w:bookmarkEnd w:id="9801"/>
      <w:r>
        <w:rPr>
          <w:rtl/>
        </w:rPr>
        <w:t xml:space="preserve">לא </w:t>
      </w:r>
      <w:bookmarkStart w:id="9802" w:name="_ETM_Q39_765870"/>
      <w:bookmarkEnd w:id="9802"/>
      <w:r>
        <w:rPr>
          <w:rtl/>
        </w:rPr>
        <w:t>לגיטימית</w:t>
      </w:r>
      <w:r>
        <w:rPr>
          <w:rFonts w:hint="cs"/>
          <w:rtl/>
        </w:rPr>
        <w:t>.</w:t>
      </w:r>
      <w:r>
        <w:rPr>
          <w:rtl/>
        </w:rPr>
        <w:t xml:space="preserve"> </w:t>
      </w:r>
      <w:bookmarkStart w:id="9803" w:name="_ETM_Q39_766740"/>
      <w:bookmarkEnd w:id="9803"/>
      <w:r>
        <w:rPr>
          <w:rtl/>
        </w:rPr>
        <w:t>אגב</w:t>
      </w:r>
      <w:r>
        <w:rPr>
          <w:rFonts w:hint="cs"/>
          <w:rtl/>
        </w:rPr>
        <w:t>,</w:t>
      </w:r>
      <w:r>
        <w:rPr>
          <w:rtl/>
        </w:rPr>
        <w:t xml:space="preserve"> </w:t>
      </w:r>
      <w:bookmarkStart w:id="9804" w:name="_ETM_Q39_767010"/>
      <w:bookmarkEnd w:id="9804"/>
      <w:r>
        <w:rPr>
          <w:rtl/>
        </w:rPr>
        <w:t xml:space="preserve">מה </w:t>
      </w:r>
      <w:bookmarkStart w:id="9805" w:name="_ETM_Q39_767160"/>
      <w:bookmarkEnd w:id="9805"/>
      <w:r>
        <w:rPr>
          <w:rtl/>
        </w:rPr>
        <w:t xml:space="preserve">אתם </w:t>
      </w:r>
      <w:bookmarkStart w:id="9806" w:name="_ETM_Q39_767280"/>
      <w:bookmarkEnd w:id="9806"/>
      <w:r>
        <w:rPr>
          <w:rtl/>
        </w:rPr>
        <w:t>חושבים</w:t>
      </w:r>
      <w:r>
        <w:rPr>
          <w:rFonts w:hint="cs"/>
          <w:rtl/>
        </w:rPr>
        <w:t>,</w:t>
      </w:r>
      <w:r>
        <w:rPr>
          <w:rtl/>
        </w:rPr>
        <w:t xml:space="preserve"> </w:t>
      </w:r>
      <w:bookmarkStart w:id="9807" w:name="_ETM_Q39_767490"/>
      <w:bookmarkEnd w:id="9807"/>
      <w:r>
        <w:rPr>
          <w:rtl/>
        </w:rPr>
        <w:t xml:space="preserve">שהעולם </w:t>
      </w:r>
      <w:bookmarkStart w:id="9808" w:name="_ETM_Q39_768000"/>
      <w:bookmarkEnd w:id="9808"/>
      <w:r>
        <w:rPr>
          <w:rtl/>
        </w:rPr>
        <w:t xml:space="preserve">לא </w:t>
      </w:r>
      <w:bookmarkStart w:id="9809" w:name="_ETM_Q39_768120"/>
      <w:bookmarkEnd w:id="9809"/>
      <w:r>
        <w:rPr>
          <w:rtl/>
        </w:rPr>
        <w:t xml:space="preserve">מבין </w:t>
      </w:r>
      <w:bookmarkStart w:id="9810" w:name="_ETM_Q39_768479"/>
      <w:bookmarkEnd w:id="9810"/>
      <w:r>
        <w:rPr>
          <w:rtl/>
        </w:rPr>
        <w:t xml:space="preserve">מה </w:t>
      </w:r>
      <w:bookmarkStart w:id="9811" w:name="_ETM_Q39_768630"/>
      <w:bookmarkEnd w:id="9811"/>
      <w:r>
        <w:rPr>
          <w:rtl/>
        </w:rPr>
        <w:t xml:space="preserve">קורה </w:t>
      </w:r>
      <w:bookmarkStart w:id="9812" w:name="_ETM_Q39_768900"/>
      <w:bookmarkEnd w:id="9812"/>
      <w:r>
        <w:rPr>
          <w:rtl/>
        </w:rPr>
        <w:t>פה</w:t>
      </w:r>
      <w:r>
        <w:rPr>
          <w:rFonts w:hint="cs"/>
          <w:rtl/>
        </w:rPr>
        <w:t>?</w:t>
      </w:r>
      <w:r>
        <w:rPr>
          <w:rtl/>
        </w:rPr>
        <w:t xml:space="preserve"> </w:t>
      </w:r>
      <w:bookmarkStart w:id="9813" w:name="_ETM_Q39_769900"/>
      <w:bookmarkEnd w:id="9813"/>
      <w:r>
        <w:rPr>
          <w:rtl/>
        </w:rPr>
        <w:t xml:space="preserve">שהנשיא </w:t>
      </w:r>
      <w:bookmarkStart w:id="9814" w:name="_ETM_Q39_770469"/>
      <w:bookmarkEnd w:id="9814"/>
      <w:r>
        <w:rPr>
          <w:rtl/>
        </w:rPr>
        <w:t xml:space="preserve">טראמפ </w:t>
      </w:r>
      <w:bookmarkStart w:id="9815" w:name="_ETM_Q39_771259"/>
      <w:bookmarkEnd w:id="9815"/>
      <w:r>
        <w:rPr>
          <w:rtl/>
        </w:rPr>
        <w:t xml:space="preserve">לא </w:t>
      </w:r>
      <w:bookmarkStart w:id="9816" w:name="_ETM_Q39_771409"/>
      <w:bookmarkEnd w:id="9816"/>
      <w:r>
        <w:rPr>
          <w:rtl/>
        </w:rPr>
        <w:t xml:space="preserve">ישים </w:t>
      </w:r>
      <w:bookmarkStart w:id="9817" w:name="_ETM_Q39_771860"/>
      <w:bookmarkEnd w:id="9817"/>
      <w:r>
        <w:rPr>
          <w:rtl/>
        </w:rPr>
        <w:t xml:space="preserve">לב </w:t>
      </w:r>
      <w:bookmarkStart w:id="9818" w:name="_ETM_Q39_772909"/>
      <w:bookmarkEnd w:id="9818"/>
      <w:r>
        <w:rPr>
          <w:rtl/>
        </w:rPr>
        <w:t xml:space="preserve">שהפכתם </w:t>
      </w:r>
      <w:bookmarkStart w:id="9819" w:name="_ETM_Q39_773569"/>
      <w:bookmarkEnd w:id="9819"/>
      <w:r>
        <w:rPr>
          <w:rtl/>
        </w:rPr>
        <w:t xml:space="preserve">לממשלת </w:t>
      </w:r>
      <w:bookmarkStart w:id="9820" w:name="_ETM_Q39_774169"/>
      <w:bookmarkEnd w:id="9820"/>
      <w:r>
        <w:rPr>
          <w:rtl/>
        </w:rPr>
        <w:t xml:space="preserve">מיעוט </w:t>
      </w:r>
      <w:bookmarkStart w:id="9821" w:name="_ETM_Q39_774439"/>
      <w:bookmarkEnd w:id="9821"/>
      <w:r>
        <w:rPr>
          <w:rtl/>
        </w:rPr>
        <w:t xml:space="preserve">לא </w:t>
      </w:r>
      <w:bookmarkStart w:id="9822" w:name="_ETM_Q39_774530"/>
      <w:bookmarkEnd w:id="9822"/>
      <w:r>
        <w:rPr>
          <w:rtl/>
        </w:rPr>
        <w:t>לגיטימית</w:t>
      </w:r>
      <w:r>
        <w:rPr>
          <w:rFonts w:hint="cs"/>
          <w:rtl/>
        </w:rPr>
        <w:t>?</w:t>
      </w:r>
      <w:r>
        <w:rPr>
          <w:rtl/>
        </w:rPr>
        <w:t xml:space="preserve"> </w:t>
      </w:r>
      <w:bookmarkStart w:id="9823" w:name="_ETM_Q39_776020"/>
      <w:bookmarkEnd w:id="9823"/>
      <w:r>
        <w:rPr>
          <w:rtl/>
        </w:rPr>
        <w:t xml:space="preserve">מה </w:t>
      </w:r>
      <w:bookmarkStart w:id="9824" w:name="_ETM_Q39_776200"/>
      <w:bookmarkEnd w:id="9824"/>
      <w:r>
        <w:rPr>
          <w:rFonts w:hint="cs"/>
          <w:rtl/>
        </w:rPr>
        <w:t xml:space="preserve">אתם </w:t>
      </w:r>
      <w:bookmarkStart w:id="9825" w:name="_ETM_Q39_773000"/>
      <w:bookmarkEnd w:id="9825"/>
      <w:r>
        <w:rPr>
          <w:rFonts w:hint="cs"/>
          <w:rtl/>
        </w:rPr>
        <w:t xml:space="preserve">חושבים, </w:t>
      </w:r>
      <w:bookmarkStart w:id="9826" w:name="_ETM_Q39_776559"/>
      <w:bookmarkEnd w:id="9826"/>
      <w:r>
        <w:rPr>
          <w:rtl/>
        </w:rPr>
        <w:t xml:space="preserve">שאזרחי </w:t>
      </w:r>
      <w:bookmarkStart w:id="9827" w:name="_ETM_Q39_777130"/>
      <w:bookmarkEnd w:id="9827"/>
      <w:r>
        <w:rPr>
          <w:rtl/>
        </w:rPr>
        <w:t xml:space="preserve">ישראל </w:t>
      </w:r>
      <w:bookmarkStart w:id="9828" w:name="_ETM_Q39_778370"/>
      <w:bookmarkEnd w:id="9828"/>
      <w:r>
        <w:rPr>
          <w:rtl/>
        </w:rPr>
        <w:t xml:space="preserve">החמיצו </w:t>
      </w:r>
      <w:bookmarkStart w:id="9829" w:name="_ETM_Q39_779059"/>
      <w:bookmarkEnd w:id="9829"/>
      <w:r>
        <w:rPr>
          <w:rtl/>
        </w:rPr>
        <w:t xml:space="preserve">את </w:t>
      </w:r>
      <w:bookmarkStart w:id="9830" w:name="_ETM_Q39_779179"/>
      <w:bookmarkEnd w:id="9830"/>
      <w:r>
        <w:rPr>
          <w:rtl/>
        </w:rPr>
        <w:t xml:space="preserve">העובדה </w:t>
      </w:r>
      <w:bookmarkStart w:id="9831" w:name="_ETM_Q39_779809"/>
      <w:bookmarkEnd w:id="9831"/>
      <w:r>
        <w:rPr>
          <w:rtl/>
        </w:rPr>
        <w:t xml:space="preserve">שיש </w:t>
      </w:r>
      <w:bookmarkStart w:id="9832" w:name="_ETM_Q39_780110"/>
      <w:bookmarkEnd w:id="9832"/>
      <w:r>
        <w:rPr>
          <w:rtl/>
        </w:rPr>
        <w:t xml:space="preserve">פה </w:t>
      </w:r>
      <w:bookmarkStart w:id="9833" w:name="_ETM_Q39_780259"/>
      <w:bookmarkEnd w:id="9833"/>
      <w:r>
        <w:rPr>
          <w:rtl/>
        </w:rPr>
        <w:t xml:space="preserve">ממשלת </w:t>
      </w:r>
      <w:bookmarkStart w:id="9834" w:name="_ETM_Q39_780740"/>
      <w:bookmarkEnd w:id="9834"/>
      <w:r>
        <w:rPr>
          <w:rtl/>
        </w:rPr>
        <w:t xml:space="preserve">מיעוט </w:t>
      </w:r>
      <w:bookmarkStart w:id="9835" w:name="_ETM_Q39_781100"/>
      <w:bookmarkEnd w:id="9835"/>
      <w:r>
        <w:rPr>
          <w:rtl/>
        </w:rPr>
        <w:t xml:space="preserve">שלא </w:t>
      </w:r>
      <w:bookmarkStart w:id="9836" w:name="_ETM_Q39_781370"/>
      <w:bookmarkEnd w:id="9836"/>
      <w:r>
        <w:rPr>
          <w:rtl/>
        </w:rPr>
        <w:t xml:space="preserve">הצליחה </w:t>
      </w:r>
      <w:bookmarkStart w:id="9837" w:name="_ETM_Q39_781759"/>
      <w:bookmarkEnd w:id="9837"/>
      <w:r>
        <w:rPr>
          <w:rtl/>
        </w:rPr>
        <w:t xml:space="preserve">להעביר </w:t>
      </w:r>
      <w:r>
        <w:rPr>
          <w:rFonts w:hint="cs"/>
          <w:rtl/>
        </w:rPr>
        <w:t>אף החלטה, ורק מאושרת לגלות שהמושב הסתיים סוף-סוף?</w:t>
      </w:r>
      <w:r>
        <w:rPr>
          <w:rFonts w:hint="cs"/>
        </w:rPr>
        <w:t xml:space="preserve"> </w:t>
      </w:r>
      <w:bookmarkStart w:id="9838" w:name="_ETM_Q39_785000"/>
      <w:bookmarkEnd w:id="9838"/>
    </w:p>
    <w:p w:rsidR="00C15322" w:rsidRDefault="00C15322" w:rsidP="00AC09F8">
      <w:pPr>
        <w:rPr>
          <w:rtl/>
        </w:rPr>
      </w:pPr>
    </w:p>
    <w:p w:rsidR="00C15322" w:rsidRDefault="00C15322" w:rsidP="00DE672F">
      <w:pPr>
        <w:rPr>
          <w:rtl/>
        </w:rPr>
      </w:pPr>
      <w:r>
        <w:rPr>
          <w:rFonts w:hint="cs"/>
          <w:rtl/>
        </w:rPr>
        <w:t>אז יש לי הצעה בשבילכם</w:t>
      </w:r>
      <w:r w:rsidR="00DE672F">
        <w:rPr>
          <w:rFonts w:hint="cs"/>
          <w:rtl/>
        </w:rPr>
        <w:t>:</w:t>
      </w:r>
      <w:r>
        <w:rPr>
          <w:rFonts w:hint="cs"/>
          <w:rtl/>
        </w:rPr>
        <w:t xml:space="preserve"> במקום להתבזות, במקום להתלכלך </w:t>
      </w:r>
      <w:bookmarkStart w:id="9839" w:name="_ETM_Q39_790000"/>
      <w:bookmarkEnd w:id="9839"/>
      <w:r>
        <w:rPr>
          <w:rFonts w:hint="cs"/>
          <w:rtl/>
        </w:rPr>
        <w:t xml:space="preserve">ולריב ולבייש את עצמכם כל פעם מחדש, בואו נסגור עניין </w:t>
      </w:r>
      <w:bookmarkStart w:id="9840" w:name="_ETM_Q39_795000"/>
      <w:bookmarkEnd w:id="9840"/>
      <w:r>
        <w:rPr>
          <w:rFonts w:hint="cs"/>
          <w:rtl/>
        </w:rPr>
        <w:t>באופן אלגנטי. אני אשב עם ראש הממשלה, נגיע לתאריך</w:t>
      </w:r>
      <w:bookmarkStart w:id="9841" w:name="_ETM_Q39_799000"/>
      <w:bookmarkEnd w:id="9841"/>
      <w:r>
        <w:rPr>
          <w:rFonts w:hint="cs"/>
          <w:rtl/>
        </w:rPr>
        <w:t xml:space="preserve"> מוסכם, נלך לבחירות. אני מוכן ללכת לקראתו, לדבר על תאריך, להיות ליברלי בנושא, העיקר שיביא גם עסקת חטופים בדרך </w:t>
      </w:r>
      <w:r>
        <w:rPr>
          <w:rFonts w:hint="eastAsia"/>
          <w:rtl/>
        </w:rPr>
        <w:t>–</w:t>
      </w:r>
      <w:r>
        <w:rPr>
          <w:rFonts w:hint="cs"/>
          <w:rtl/>
        </w:rPr>
        <w:t xml:space="preserve"> טוב לעם ישראל, </w:t>
      </w:r>
      <w:bookmarkStart w:id="9842" w:name="_ETM_Q39_811000"/>
      <w:bookmarkEnd w:id="9842"/>
      <w:r>
        <w:rPr>
          <w:rFonts w:hint="cs"/>
          <w:rtl/>
        </w:rPr>
        <w:t xml:space="preserve">טוב לממשלת ישראל. נגמור עניין. </w:t>
      </w:r>
      <w:bookmarkStart w:id="9843" w:name="TOR_Q40"/>
      <w:bookmarkStart w:id="9844" w:name="_ETM_Q40_180000"/>
      <w:bookmarkEnd w:id="9843"/>
      <w:bookmarkEnd w:id="9844"/>
      <w:r>
        <w:rPr>
          <w:rFonts w:hint="cs"/>
          <w:rtl/>
        </w:rPr>
        <w:t>מה שאי-אפשר זה להמשיך ככה</w:t>
      </w:r>
      <w:bookmarkStart w:id="9845" w:name="_ETM_Q40_213279"/>
      <w:bookmarkStart w:id="9846" w:name="_ETM_Q40_219100"/>
      <w:bookmarkEnd w:id="9845"/>
      <w:bookmarkEnd w:id="9846"/>
      <w:r>
        <w:rPr>
          <w:rFonts w:hint="cs"/>
          <w:rtl/>
        </w:rPr>
        <w:t>, בלי ממשלה, בלי</w:t>
      </w:r>
      <w:bookmarkStart w:id="9847" w:name="_ETM_Q40_219219"/>
      <w:bookmarkEnd w:id="9847"/>
      <w:r>
        <w:rPr>
          <w:rFonts w:hint="cs"/>
          <w:rtl/>
        </w:rPr>
        <w:t xml:space="preserve"> חטופים,</w:t>
      </w:r>
      <w:bookmarkStart w:id="9848" w:name="_ETM_Q40_223204"/>
      <w:bookmarkEnd w:id="9848"/>
      <w:r>
        <w:rPr>
          <w:rFonts w:hint="cs"/>
          <w:rtl/>
        </w:rPr>
        <w:t xml:space="preserve"> בלי ניהול כלכל</w:t>
      </w:r>
      <w:bookmarkStart w:id="9849" w:name="_ETM_Q40_219519"/>
      <w:bookmarkEnd w:id="9849"/>
      <w:r>
        <w:rPr>
          <w:rFonts w:hint="cs"/>
          <w:rtl/>
        </w:rPr>
        <w:t>י, בלי עבודה למען אזרחי ישראל. די, נגמר</w:t>
      </w:r>
      <w:r w:rsidR="00DE672F">
        <w:rPr>
          <w:rFonts w:hint="cs"/>
          <w:rtl/>
        </w:rPr>
        <w:t>.</w:t>
      </w:r>
      <w:r>
        <w:rPr>
          <w:rFonts w:hint="cs"/>
          <w:rtl/>
        </w:rPr>
        <w:t xml:space="preserve"> </w:t>
      </w:r>
      <w:bookmarkStart w:id="9850" w:name="_ETM_Q40_225939"/>
      <w:bookmarkEnd w:id="9850"/>
      <w:r>
        <w:rPr>
          <w:rFonts w:hint="cs"/>
          <w:rtl/>
        </w:rPr>
        <w:t>הגיע הזמן שתודו שזמנכם עבר. תודה רבה.</w:t>
      </w:r>
      <w:bookmarkStart w:id="9851" w:name="_ETM_Q40_236082"/>
      <w:bookmarkEnd w:id="9851"/>
    </w:p>
    <w:p w:rsidR="00C15322" w:rsidRDefault="00C15322" w:rsidP="00AC09F8">
      <w:pPr>
        <w:rPr>
          <w:rtl/>
        </w:rPr>
      </w:pPr>
      <w:bookmarkStart w:id="9852" w:name="_ETM_Q40_236187"/>
      <w:bookmarkEnd w:id="9852"/>
    </w:p>
    <w:p w:rsidR="00C15322" w:rsidRDefault="00C15322" w:rsidP="00AC09F8">
      <w:pPr>
        <w:pStyle w:val="af6"/>
        <w:keepNext/>
        <w:rPr>
          <w:rtl/>
        </w:rPr>
      </w:pPr>
      <w:bookmarkStart w:id="9853" w:name="ET_yor_6490_1"/>
      <w:r w:rsidRPr="006F50E8">
        <w:rPr>
          <w:rStyle w:val="TagStyle"/>
          <w:rtl/>
        </w:rPr>
        <w:t xml:space="preserve"> &lt;&lt; יור &gt;&gt; </w:t>
      </w:r>
      <w:r>
        <w:rPr>
          <w:rtl/>
        </w:rPr>
        <w:t>היו"ר ניסים ואטורי:</w:t>
      </w:r>
      <w:r w:rsidRPr="006F50E8">
        <w:rPr>
          <w:rStyle w:val="TagStyle"/>
          <w:rtl/>
        </w:rPr>
        <w:t xml:space="preserve"> &lt;&lt; יור &gt;&gt;</w:t>
      </w:r>
      <w:r>
        <w:rPr>
          <w:rtl/>
        </w:rPr>
        <w:t xml:space="preserve">   </w:t>
      </w:r>
      <w:bookmarkEnd w:id="9853"/>
    </w:p>
    <w:p w:rsidR="00C15322" w:rsidRDefault="00C15322" w:rsidP="008F2C55">
      <w:pPr>
        <w:rPr>
          <w:rtl/>
          <w:lang w:eastAsia="he-IL"/>
        </w:rPr>
      </w:pPr>
    </w:p>
    <w:p w:rsidR="00C15322" w:rsidRDefault="00C15322" w:rsidP="00AC09F8">
      <w:pPr>
        <w:rPr>
          <w:rtl/>
          <w:lang w:eastAsia="he-IL"/>
        </w:rPr>
      </w:pPr>
      <w:bookmarkStart w:id="9854" w:name="_ETM_Q40_239914"/>
      <w:bookmarkStart w:id="9855" w:name="_ETM_Q40_240162"/>
      <w:bookmarkStart w:id="9856" w:name="_ETM_Q40_240225"/>
      <w:bookmarkEnd w:id="9854"/>
      <w:bookmarkEnd w:id="9855"/>
      <w:bookmarkEnd w:id="9856"/>
      <w:r>
        <w:rPr>
          <w:rFonts w:hint="cs"/>
          <w:rtl/>
          <w:lang w:eastAsia="he-IL"/>
        </w:rPr>
        <w:t>ת</w:t>
      </w:r>
      <w:bookmarkStart w:id="9857" w:name="_ETM_Q40_235692"/>
      <w:bookmarkEnd w:id="9857"/>
      <w:r>
        <w:rPr>
          <w:rFonts w:hint="cs"/>
          <w:rtl/>
          <w:lang w:eastAsia="he-IL"/>
        </w:rPr>
        <w:t xml:space="preserve">ודה רבה. חבר הכנסת </w:t>
      </w:r>
      <w:bookmarkStart w:id="9858" w:name="_ETM_Q40_238394"/>
      <w:bookmarkEnd w:id="9858"/>
      <w:r>
        <w:rPr>
          <w:rFonts w:hint="cs"/>
          <w:rtl/>
          <w:lang w:eastAsia="he-IL"/>
        </w:rPr>
        <w:t xml:space="preserve">מאיר כהן </w:t>
      </w:r>
      <w:r>
        <w:rPr>
          <w:rtl/>
          <w:lang w:eastAsia="he-IL"/>
        </w:rPr>
        <w:t>–</w:t>
      </w:r>
      <w:r>
        <w:rPr>
          <w:rFonts w:hint="cs"/>
          <w:rtl/>
          <w:lang w:eastAsia="he-IL"/>
        </w:rPr>
        <w:t xml:space="preserve"> מוותר</w:t>
      </w:r>
      <w:bookmarkStart w:id="9859" w:name="_ETM_Q40_238319"/>
      <w:bookmarkEnd w:id="9859"/>
      <w:r>
        <w:rPr>
          <w:rFonts w:hint="cs"/>
          <w:rtl/>
          <w:lang w:eastAsia="he-IL"/>
        </w:rPr>
        <w:t>. מישהו רוצה לדבר?</w:t>
      </w:r>
      <w:bookmarkStart w:id="9860" w:name="_ETM_Q40_238789"/>
      <w:bookmarkStart w:id="9861" w:name="_ETM_Q40_239829"/>
      <w:bookmarkEnd w:id="9860"/>
      <w:bookmarkEnd w:id="9861"/>
    </w:p>
    <w:p w:rsidR="00C15322" w:rsidRDefault="00C15322" w:rsidP="00AC09F8">
      <w:pPr>
        <w:rPr>
          <w:rtl/>
          <w:lang w:eastAsia="he-IL"/>
        </w:rPr>
      </w:pPr>
      <w:bookmarkStart w:id="9862" w:name="_ETM_Q40_240252"/>
      <w:bookmarkStart w:id="9863" w:name="_ETM_Q40_240342"/>
      <w:bookmarkEnd w:id="9862"/>
      <w:bookmarkEnd w:id="9863"/>
    </w:p>
    <w:p w:rsidR="00C15322" w:rsidRDefault="00C15322" w:rsidP="00AC09F8">
      <w:pPr>
        <w:pStyle w:val="af5"/>
        <w:keepNext/>
        <w:rPr>
          <w:rtl/>
        </w:rPr>
      </w:pPr>
      <w:bookmarkStart w:id="9864" w:name="ET_interruption_5300_2"/>
      <w:r w:rsidRPr="006F50E8">
        <w:rPr>
          <w:rStyle w:val="TagStyle"/>
          <w:rtl/>
        </w:rPr>
        <w:t xml:space="preserve"> &lt;&lt; קריאה &gt;&gt; </w:t>
      </w:r>
      <w:r>
        <w:rPr>
          <w:rtl/>
        </w:rPr>
        <w:t>מירב בן ארי (יש עתיד):</w:t>
      </w:r>
      <w:r w:rsidRPr="006F50E8">
        <w:rPr>
          <w:rStyle w:val="TagStyle"/>
          <w:rtl/>
        </w:rPr>
        <w:t xml:space="preserve"> &lt;&lt; קריאה &gt;&gt;</w:t>
      </w:r>
      <w:r>
        <w:rPr>
          <w:rtl/>
        </w:rPr>
        <w:t xml:space="preserve">   </w:t>
      </w:r>
      <w:bookmarkEnd w:id="9864"/>
    </w:p>
    <w:p w:rsidR="00C15322" w:rsidRDefault="00C15322" w:rsidP="008F2C55">
      <w:pPr>
        <w:rPr>
          <w:rtl/>
          <w:lang w:eastAsia="he-IL"/>
        </w:rPr>
      </w:pPr>
    </w:p>
    <w:p w:rsidR="00C15322" w:rsidRDefault="00C15322" w:rsidP="00AC09F8">
      <w:pPr>
        <w:rPr>
          <w:rtl/>
          <w:lang w:eastAsia="he-IL"/>
        </w:rPr>
      </w:pPr>
      <w:bookmarkStart w:id="9865" w:name="_ETM_Q40_243045"/>
      <w:bookmarkEnd w:id="9865"/>
      <w:r>
        <w:rPr>
          <w:rFonts w:hint="cs"/>
          <w:rtl/>
          <w:lang w:eastAsia="he-IL"/>
        </w:rPr>
        <w:t>תקרא,</w:t>
      </w:r>
      <w:bookmarkStart w:id="9866" w:name="_ETM_Q40_245372"/>
      <w:bookmarkEnd w:id="9866"/>
      <w:r>
        <w:rPr>
          <w:rFonts w:hint="cs"/>
          <w:rtl/>
          <w:lang w:eastAsia="he-IL"/>
        </w:rPr>
        <w:t xml:space="preserve"> תקרא.</w:t>
      </w:r>
      <w:bookmarkStart w:id="9867" w:name="_ETM_Q40_241329"/>
      <w:bookmarkEnd w:id="9867"/>
    </w:p>
    <w:p w:rsidR="00C15322" w:rsidRDefault="00C15322" w:rsidP="00AC09F8">
      <w:pPr>
        <w:rPr>
          <w:rtl/>
          <w:lang w:eastAsia="he-IL"/>
        </w:rPr>
      </w:pPr>
      <w:bookmarkStart w:id="9868" w:name="_ETM_Q40_241505"/>
      <w:bookmarkStart w:id="9869" w:name="_ETM_Q40_241586"/>
      <w:bookmarkEnd w:id="9868"/>
      <w:bookmarkEnd w:id="9869"/>
    </w:p>
    <w:p w:rsidR="00C15322" w:rsidRDefault="00C15322" w:rsidP="00AC09F8">
      <w:pPr>
        <w:pStyle w:val="af6"/>
        <w:keepNext/>
        <w:rPr>
          <w:rtl/>
        </w:rPr>
      </w:pPr>
      <w:r w:rsidRPr="006F50E8">
        <w:rPr>
          <w:rStyle w:val="TagStyle"/>
          <w:rtl/>
        </w:rPr>
        <w:t xml:space="preserve"> &lt;&lt; יור &gt;&gt; </w:t>
      </w:r>
      <w:r>
        <w:rPr>
          <w:rtl/>
        </w:rPr>
        <w:t>היו"ר ניסים ואטורי:</w:t>
      </w:r>
      <w:r w:rsidRPr="006F50E8">
        <w:rPr>
          <w:rStyle w:val="TagStyle"/>
          <w:rtl/>
        </w:rPr>
        <w:t xml:space="preserve"> &lt;&lt; יור &gt;&gt;</w:t>
      </w:r>
      <w:r>
        <w:rPr>
          <w:rtl/>
        </w:rPr>
        <w:t xml:space="preserve">   </w:t>
      </w:r>
    </w:p>
    <w:p w:rsidR="00C15322" w:rsidRDefault="00C15322" w:rsidP="00AC09F8">
      <w:pPr>
        <w:rPr>
          <w:rtl/>
          <w:lang w:eastAsia="he-IL"/>
        </w:rPr>
      </w:pPr>
      <w:bookmarkStart w:id="9870" w:name="_ETM_Q40_242331"/>
      <w:bookmarkEnd w:id="9870"/>
    </w:p>
    <w:p w:rsidR="00C15322" w:rsidRDefault="00C15322" w:rsidP="00AC09F8">
      <w:pPr>
        <w:rPr>
          <w:rtl/>
          <w:lang w:eastAsia="he-IL"/>
        </w:rPr>
      </w:pPr>
      <w:r>
        <w:rPr>
          <w:rFonts w:hint="cs"/>
          <w:rtl/>
          <w:lang w:eastAsia="he-IL"/>
        </w:rPr>
        <w:t>לקרוא? את נהנית לשמוע אותי מדבר, הא, מירב?</w:t>
      </w:r>
      <w:bookmarkStart w:id="9871" w:name="_ETM_Q40_242308"/>
      <w:bookmarkStart w:id="9872" w:name="_ETM_Q40_242498"/>
      <w:bookmarkEnd w:id="9871"/>
      <w:bookmarkEnd w:id="9872"/>
    </w:p>
    <w:p w:rsidR="00C15322" w:rsidRDefault="00C15322" w:rsidP="00AC09F8">
      <w:pPr>
        <w:rPr>
          <w:rtl/>
          <w:lang w:eastAsia="he-IL"/>
        </w:rPr>
      </w:pPr>
      <w:bookmarkStart w:id="9873" w:name="_ETM_Q40_242615"/>
      <w:bookmarkEnd w:id="9873"/>
    </w:p>
    <w:p w:rsidR="00C15322" w:rsidRDefault="00C15322" w:rsidP="00AC09F8">
      <w:pPr>
        <w:pStyle w:val="af5"/>
        <w:keepNext/>
        <w:rPr>
          <w:rtl/>
        </w:rPr>
      </w:pPr>
      <w:r w:rsidRPr="00FC3B8C">
        <w:rPr>
          <w:rStyle w:val="TagStyle"/>
          <w:rtl/>
        </w:rPr>
        <w:t xml:space="preserve"> &lt;&lt; קריאה &gt;&gt; </w:t>
      </w:r>
      <w:r>
        <w:rPr>
          <w:rtl/>
        </w:rPr>
        <w:t>מירב בן ארי (יש עתיד):</w:t>
      </w:r>
      <w:r w:rsidRPr="00FC3B8C">
        <w:rPr>
          <w:rStyle w:val="TagStyle"/>
          <w:rtl/>
        </w:rPr>
        <w:t xml:space="preserve"> &lt;&lt; קריאה &gt;&gt;</w:t>
      </w:r>
      <w:r>
        <w:rPr>
          <w:rtl/>
        </w:rPr>
        <w:t xml:space="preserve">   </w:t>
      </w:r>
    </w:p>
    <w:p w:rsidR="00C15322" w:rsidRDefault="00C15322" w:rsidP="008F2C55">
      <w:pPr>
        <w:rPr>
          <w:rtl/>
          <w:lang w:eastAsia="he-IL"/>
        </w:rPr>
      </w:pPr>
    </w:p>
    <w:p w:rsidR="00C15322" w:rsidRDefault="00C15322" w:rsidP="00AC09F8">
      <w:pPr>
        <w:rPr>
          <w:rtl/>
          <w:lang w:eastAsia="he-IL"/>
        </w:rPr>
      </w:pPr>
      <w:bookmarkStart w:id="9874" w:name="_ETM_Q40_247895"/>
      <w:bookmarkStart w:id="9875" w:name="_ETM_Q40_243419"/>
      <w:bookmarkEnd w:id="9874"/>
      <w:bookmarkEnd w:id="9875"/>
      <w:r>
        <w:rPr>
          <w:rFonts w:hint="cs"/>
          <w:rtl/>
          <w:lang w:eastAsia="he-IL"/>
        </w:rPr>
        <w:t xml:space="preserve">אני מתה על </w:t>
      </w:r>
      <w:bookmarkStart w:id="9876" w:name="_ETM_Q40_246227"/>
      <w:bookmarkEnd w:id="9876"/>
      <w:r>
        <w:rPr>
          <w:rFonts w:hint="cs"/>
          <w:rtl/>
          <w:lang w:eastAsia="he-IL"/>
        </w:rPr>
        <w:t>זה.</w:t>
      </w:r>
    </w:p>
    <w:p w:rsidR="00C15322" w:rsidRDefault="00C15322" w:rsidP="00AC09F8">
      <w:pPr>
        <w:rPr>
          <w:rtl/>
          <w:lang w:eastAsia="he-IL"/>
        </w:rPr>
      </w:pPr>
      <w:bookmarkStart w:id="9877" w:name="_ETM_Q40_247139"/>
      <w:bookmarkStart w:id="9878" w:name="_ETM_Q40_247228"/>
      <w:bookmarkEnd w:id="9877"/>
      <w:bookmarkEnd w:id="9878"/>
    </w:p>
    <w:p w:rsidR="00C15322" w:rsidRDefault="00C15322" w:rsidP="00AC09F8">
      <w:pPr>
        <w:pStyle w:val="af6"/>
        <w:keepNext/>
        <w:rPr>
          <w:rtl/>
        </w:rPr>
      </w:pPr>
      <w:r w:rsidRPr="00FC3B8C">
        <w:rPr>
          <w:rStyle w:val="TagStyle"/>
          <w:rtl/>
        </w:rPr>
        <w:t xml:space="preserve"> &lt;&lt; יור &gt;&gt; </w:t>
      </w:r>
      <w:r>
        <w:rPr>
          <w:rtl/>
        </w:rPr>
        <w:t>היו"ר ניסים ואטורי:</w:t>
      </w:r>
      <w:r w:rsidRPr="00FC3B8C">
        <w:rPr>
          <w:rStyle w:val="TagStyle"/>
          <w:rtl/>
        </w:rPr>
        <w:t xml:space="preserve"> &lt;&lt; יור &gt;&gt;</w:t>
      </w:r>
      <w:r>
        <w:rPr>
          <w:rtl/>
        </w:rPr>
        <w:t xml:space="preserve">   </w:t>
      </w:r>
    </w:p>
    <w:p w:rsidR="00C15322" w:rsidRDefault="00C15322" w:rsidP="008F2C55">
      <w:pPr>
        <w:rPr>
          <w:rtl/>
          <w:lang w:eastAsia="he-IL"/>
        </w:rPr>
      </w:pPr>
    </w:p>
    <w:p w:rsidR="00C15322" w:rsidRDefault="00C15322" w:rsidP="00AC09F8">
      <w:pPr>
        <w:rPr>
          <w:rtl/>
          <w:lang w:eastAsia="he-IL"/>
        </w:rPr>
      </w:pPr>
      <w:bookmarkStart w:id="9879" w:name="_ETM_Q40_248059"/>
      <w:bookmarkEnd w:id="9879"/>
      <w:r>
        <w:rPr>
          <w:rFonts w:hint="cs"/>
          <w:rtl/>
          <w:lang w:eastAsia="he-IL"/>
        </w:rPr>
        <w:t>חברת הכנ</w:t>
      </w:r>
      <w:bookmarkStart w:id="9880" w:name="_ETM_Q40_246119"/>
      <w:bookmarkEnd w:id="9880"/>
      <w:r>
        <w:rPr>
          <w:rFonts w:hint="cs"/>
          <w:rtl/>
          <w:lang w:eastAsia="he-IL"/>
        </w:rPr>
        <w:t xml:space="preserve">סת קארין אלהרר </w:t>
      </w:r>
      <w:r>
        <w:rPr>
          <w:rtl/>
          <w:lang w:eastAsia="he-IL"/>
        </w:rPr>
        <w:t>–</w:t>
      </w:r>
      <w:r>
        <w:rPr>
          <w:rFonts w:hint="cs"/>
          <w:rtl/>
          <w:lang w:eastAsia="he-IL"/>
        </w:rPr>
        <w:t xml:space="preserve"> אינה נוכחת; </w:t>
      </w:r>
      <w:bookmarkStart w:id="9881" w:name="_ETM_Q40_249019"/>
      <w:bookmarkEnd w:id="9881"/>
      <w:r>
        <w:rPr>
          <w:rFonts w:hint="cs"/>
          <w:rtl/>
          <w:lang w:eastAsia="he-IL"/>
        </w:rPr>
        <w:t>חברת הכנסת מירב</w:t>
      </w:r>
      <w:bookmarkStart w:id="9882" w:name="_ETM_Q40_251357"/>
      <w:bookmarkEnd w:id="9882"/>
      <w:r>
        <w:rPr>
          <w:rFonts w:hint="cs"/>
          <w:rtl/>
          <w:lang w:eastAsia="he-IL"/>
        </w:rPr>
        <w:t xml:space="preserve"> כהן </w:t>
      </w:r>
      <w:r>
        <w:rPr>
          <w:rtl/>
          <w:lang w:eastAsia="he-IL"/>
        </w:rPr>
        <w:t>–</w:t>
      </w:r>
      <w:r>
        <w:rPr>
          <w:rFonts w:hint="cs"/>
          <w:rtl/>
          <w:lang w:eastAsia="he-IL"/>
        </w:rPr>
        <w:t xml:space="preserve"> מוותרת. אלעזר שטרן </w:t>
      </w:r>
      <w:r>
        <w:rPr>
          <w:rtl/>
          <w:lang w:eastAsia="he-IL"/>
        </w:rPr>
        <w:t>–</w:t>
      </w:r>
      <w:r>
        <w:rPr>
          <w:rFonts w:hint="cs"/>
          <w:rtl/>
          <w:lang w:eastAsia="he-IL"/>
        </w:rPr>
        <w:t xml:space="preserve"> הוא אף </w:t>
      </w:r>
      <w:bookmarkStart w:id="9883" w:name="_ETM_Q40_263740"/>
      <w:bookmarkEnd w:id="9883"/>
      <w:r>
        <w:rPr>
          <w:rFonts w:hint="cs"/>
          <w:rtl/>
          <w:lang w:eastAsia="he-IL"/>
        </w:rPr>
        <w:t>פעם לא מוותר.</w:t>
      </w:r>
      <w:bookmarkStart w:id="9884" w:name="_ETM_Q40_266492"/>
      <w:bookmarkEnd w:id="9884"/>
    </w:p>
    <w:p w:rsidR="00C15322" w:rsidRDefault="00C15322" w:rsidP="00AC09F8">
      <w:pPr>
        <w:rPr>
          <w:rtl/>
          <w:lang w:eastAsia="he-IL"/>
        </w:rPr>
      </w:pPr>
      <w:bookmarkStart w:id="9885" w:name="_ETM_Q40_266597"/>
      <w:bookmarkStart w:id="9886" w:name="_ETM_Q40_262788"/>
      <w:bookmarkEnd w:id="9885"/>
      <w:bookmarkEnd w:id="9886"/>
    </w:p>
    <w:p w:rsidR="00C15322" w:rsidRDefault="00C15322" w:rsidP="00AC09F8">
      <w:pPr>
        <w:pStyle w:val="af5"/>
        <w:keepNext/>
        <w:rPr>
          <w:rtl/>
        </w:rPr>
      </w:pPr>
      <w:bookmarkStart w:id="9887" w:name="ET_interruption_קריאות_6"/>
      <w:r w:rsidRPr="00FC3B8C">
        <w:rPr>
          <w:rStyle w:val="TagStyle"/>
          <w:rtl/>
        </w:rPr>
        <w:t xml:space="preserve"> &lt;&lt; קריאה &gt;&gt; </w:t>
      </w:r>
      <w:r>
        <w:rPr>
          <w:rtl/>
        </w:rPr>
        <w:t>קריאות:</w:t>
      </w:r>
      <w:r w:rsidRPr="00FC3B8C">
        <w:rPr>
          <w:rStyle w:val="TagStyle"/>
          <w:rtl/>
        </w:rPr>
        <w:t xml:space="preserve"> &lt;&lt; קריאה &gt;&gt;</w:t>
      </w:r>
      <w:r>
        <w:rPr>
          <w:rtl/>
        </w:rPr>
        <w:t xml:space="preserve">   </w:t>
      </w:r>
      <w:bookmarkEnd w:id="9887"/>
    </w:p>
    <w:p w:rsidR="00C15322" w:rsidRDefault="00C15322" w:rsidP="008F2C55">
      <w:pPr>
        <w:rPr>
          <w:rtl/>
          <w:lang w:eastAsia="he-IL"/>
        </w:rPr>
      </w:pPr>
    </w:p>
    <w:p w:rsidR="00C15322" w:rsidRDefault="00C15322" w:rsidP="00AC09F8">
      <w:pPr>
        <w:rPr>
          <w:rtl/>
          <w:lang w:eastAsia="he-IL"/>
        </w:rPr>
      </w:pPr>
      <w:bookmarkStart w:id="9888" w:name="_ETM_Q40_267419"/>
      <w:bookmarkEnd w:id="9888"/>
      <w:r>
        <w:rPr>
          <w:rFonts w:hint="cs"/>
          <w:rtl/>
          <w:lang w:eastAsia="he-IL"/>
        </w:rPr>
        <w:t>תעלה</w:t>
      </w:r>
      <w:bookmarkStart w:id="9889" w:name="_ETM_Q40_264428"/>
      <w:bookmarkEnd w:id="9889"/>
      <w:r>
        <w:rPr>
          <w:rFonts w:hint="cs"/>
          <w:rtl/>
          <w:lang w:eastAsia="he-IL"/>
        </w:rPr>
        <w:t>. תעלה.</w:t>
      </w:r>
      <w:bookmarkStart w:id="9890" w:name="_ETM_Q40_266622"/>
      <w:bookmarkEnd w:id="9890"/>
    </w:p>
    <w:p w:rsidR="00C15322" w:rsidRDefault="00C15322" w:rsidP="00AC09F8">
      <w:pPr>
        <w:rPr>
          <w:rtl/>
          <w:lang w:eastAsia="he-IL"/>
        </w:rPr>
      </w:pPr>
      <w:bookmarkStart w:id="9891" w:name="_ETM_Q40_266709"/>
      <w:bookmarkEnd w:id="9891"/>
    </w:p>
    <w:p w:rsidR="00C15322" w:rsidRDefault="00C15322" w:rsidP="00AC09F8">
      <w:pPr>
        <w:pStyle w:val="af6"/>
        <w:keepNext/>
        <w:rPr>
          <w:rtl/>
        </w:rPr>
      </w:pPr>
      <w:r w:rsidRPr="00FC3B8C">
        <w:rPr>
          <w:rStyle w:val="TagStyle"/>
          <w:rtl/>
        </w:rPr>
        <w:t xml:space="preserve"> &lt;&lt; יור &gt;&gt; </w:t>
      </w:r>
      <w:r>
        <w:rPr>
          <w:rtl/>
        </w:rPr>
        <w:t>היו"ר ניסים ואטורי:</w:t>
      </w:r>
      <w:r w:rsidRPr="00FC3B8C">
        <w:rPr>
          <w:rStyle w:val="TagStyle"/>
          <w:rtl/>
        </w:rPr>
        <w:t xml:space="preserve"> &lt;&lt; יור &gt;&gt;</w:t>
      </w:r>
      <w:r>
        <w:rPr>
          <w:rtl/>
        </w:rPr>
        <w:t xml:space="preserve">   </w:t>
      </w:r>
    </w:p>
    <w:p w:rsidR="00C15322" w:rsidRDefault="00C15322" w:rsidP="008F2C55">
      <w:pPr>
        <w:rPr>
          <w:rtl/>
          <w:lang w:eastAsia="he-IL"/>
        </w:rPr>
      </w:pPr>
    </w:p>
    <w:p w:rsidR="00C15322" w:rsidRDefault="00C15322" w:rsidP="00AC09F8">
      <w:pPr>
        <w:rPr>
          <w:rtl/>
        </w:rPr>
      </w:pPr>
      <w:bookmarkStart w:id="9892" w:name="_ETM_Q40_268700"/>
      <w:bookmarkEnd w:id="9892"/>
      <w:r>
        <w:rPr>
          <w:rFonts w:hint="cs"/>
          <w:rtl/>
          <w:lang w:eastAsia="he-IL"/>
        </w:rPr>
        <w:t>ואומרים שהוא חייל. חמש דקות</w:t>
      </w:r>
      <w:bookmarkStart w:id="9893" w:name="_ETM_Q40_269398"/>
      <w:bookmarkEnd w:id="9893"/>
      <w:r>
        <w:rPr>
          <w:rFonts w:hint="cs"/>
          <w:rtl/>
          <w:lang w:eastAsia="he-IL"/>
        </w:rPr>
        <w:t xml:space="preserve"> לרשותך,</w:t>
      </w:r>
      <w:bookmarkStart w:id="9894" w:name="_ETM_Q40_271570"/>
      <w:bookmarkEnd w:id="9894"/>
      <w:r>
        <w:rPr>
          <w:rFonts w:hint="cs"/>
          <w:rtl/>
          <w:lang w:eastAsia="he-IL"/>
        </w:rPr>
        <w:t xml:space="preserve"> </w:t>
      </w:r>
      <w:bookmarkStart w:id="9895" w:name="_ETM_Q40_267098"/>
      <w:bookmarkStart w:id="9896" w:name="_ETM_Q40_272830"/>
      <w:bookmarkEnd w:id="9895"/>
      <w:bookmarkEnd w:id="9896"/>
      <w:r>
        <w:rPr>
          <w:rtl/>
        </w:rPr>
        <w:t>בבקשה</w:t>
      </w:r>
      <w:r>
        <w:rPr>
          <w:rFonts w:hint="cs"/>
          <w:rtl/>
        </w:rPr>
        <w:t>.</w:t>
      </w:r>
      <w:bookmarkStart w:id="9897" w:name="_ETM_Q40_273459"/>
      <w:bookmarkEnd w:id="9897"/>
    </w:p>
    <w:p w:rsidR="00C15322" w:rsidRDefault="00C15322" w:rsidP="00AC09F8">
      <w:pPr>
        <w:rPr>
          <w:rtl/>
        </w:rPr>
      </w:pPr>
      <w:bookmarkStart w:id="9898" w:name="_ETM_Q40_275505"/>
      <w:bookmarkEnd w:id="9898"/>
    </w:p>
    <w:p w:rsidR="00C15322" w:rsidRDefault="00C15322" w:rsidP="00AC09F8">
      <w:pPr>
        <w:pStyle w:val="a4"/>
        <w:keepNext/>
        <w:rPr>
          <w:rtl/>
        </w:rPr>
      </w:pPr>
      <w:bookmarkStart w:id="9899" w:name="ET_speaker_5109_8"/>
      <w:r w:rsidRPr="00FC3B8C">
        <w:rPr>
          <w:rStyle w:val="TagStyle"/>
          <w:rtl/>
        </w:rPr>
        <w:t xml:space="preserve"> &lt;&lt; דובר &gt;&gt; </w:t>
      </w:r>
      <w:bookmarkStart w:id="9900" w:name="_Toc204198171"/>
      <w:bookmarkStart w:id="9901" w:name="_Toc204198648"/>
      <w:r>
        <w:rPr>
          <w:rtl/>
        </w:rPr>
        <w:t>אלעזר שטרן (יש עתיד):</w:t>
      </w:r>
      <w:bookmarkEnd w:id="9900"/>
      <w:bookmarkEnd w:id="9901"/>
      <w:r w:rsidRPr="00FC3B8C">
        <w:rPr>
          <w:rStyle w:val="TagStyle"/>
          <w:rtl/>
        </w:rPr>
        <w:t xml:space="preserve"> &lt;&lt; דובר &gt;&gt;</w:t>
      </w:r>
      <w:r>
        <w:rPr>
          <w:rtl/>
        </w:rPr>
        <w:t xml:space="preserve">   </w:t>
      </w:r>
      <w:bookmarkEnd w:id="9899"/>
    </w:p>
    <w:p w:rsidR="00C15322" w:rsidRDefault="00C15322" w:rsidP="008F2C55">
      <w:pPr>
        <w:rPr>
          <w:rtl/>
          <w:lang w:eastAsia="he-IL"/>
        </w:rPr>
      </w:pPr>
    </w:p>
    <w:p w:rsidR="00C15322" w:rsidRDefault="00C15322" w:rsidP="00DE672F">
      <w:pPr>
        <w:rPr>
          <w:rtl/>
        </w:rPr>
      </w:pPr>
      <w:bookmarkStart w:id="9902" w:name="_ETM_Q40_278147"/>
      <w:bookmarkStart w:id="9903" w:name="_ETM_Q40_278201"/>
      <w:bookmarkStart w:id="9904" w:name="_ETM_Q40_269337"/>
      <w:bookmarkStart w:id="9905" w:name="_ETM_Q40_273610"/>
      <w:bookmarkStart w:id="9906" w:name="_ETM_Q40_273547"/>
      <w:bookmarkEnd w:id="9902"/>
      <w:bookmarkEnd w:id="9903"/>
      <w:bookmarkEnd w:id="9904"/>
      <w:bookmarkEnd w:id="9905"/>
      <w:bookmarkEnd w:id="9906"/>
      <w:r>
        <w:rPr>
          <w:rFonts w:hint="cs"/>
          <w:rtl/>
        </w:rPr>
        <w:t>תודה,</w:t>
      </w:r>
      <w:bookmarkStart w:id="9907" w:name="_ETM_Q40_270766"/>
      <w:bookmarkEnd w:id="9907"/>
      <w:r>
        <w:rPr>
          <w:rtl/>
        </w:rPr>
        <w:t xml:space="preserve"> </w:t>
      </w:r>
      <w:bookmarkStart w:id="9908" w:name="_ETM_Q40_273819"/>
      <w:bookmarkEnd w:id="9908"/>
      <w:r>
        <w:rPr>
          <w:rtl/>
        </w:rPr>
        <w:t>אדוני</w:t>
      </w:r>
      <w:r>
        <w:rPr>
          <w:rFonts w:hint="cs"/>
          <w:rtl/>
        </w:rPr>
        <w:t>.</w:t>
      </w:r>
      <w:r>
        <w:rPr>
          <w:rtl/>
        </w:rPr>
        <w:t xml:space="preserve"> </w:t>
      </w:r>
      <w:bookmarkStart w:id="9909" w:name="_ETM_Q40_276490"/>
      <w:bookmarkEnd w:id="9909"/>
      <w:r>
        <w:rPr>
          <w:rtl/>
        </w:rPr>
        <w:t xml:space="preserve">התבשרנו </w:t>
      </w:r>
      <w:bookmarkStart w:id="9910" w:name="_ETM_Q40_277270"/>
      <w:bookmarkEnd w:id="9910"/>
      <w:r>
        <w:rPr>
          <w:rtl/>
        </w:rPr>
        <w:t>היום</w:t>
      </w:r>
      <w:bookmarkStart w:id="9911" w:name="_ETM_Q40_278200"/>
      <w:bookmarkStart w:id="9912" w:name="_ETM_Q40_278530"/>
      <w:bookmarkStart w:id="9913" w:name="_ETM_Q40_279896"/>
      <w:bookmarkEnd w:id="9911"/>
      <w:bookmarkEnd w:id="9912"/>
      <w:bookmarkEnd w:id="9913"/>
      <w:r>
        <w:rPr>
          <w:rFonts w:hint="cs"/>
          <w:rtl/>
        </w:rPr>
        <w:t xml:space="preserve"> </w:t>
      </w:r>
      <w:bookmarkStart w:id="9914" w:name="_ETM_Q40_278317"/>
      <w:bookmarkEnd w:id="9914"/>
      <w:r>
        <w:rPr>
          <w:rtl/>
        </w:rPr>
        <w:t xml:space="preserve">באמת </w:t>
      </w:r>
      <w:bookmarkStart w:id="9915" w:name="_ETM_Q40_279520"/>
      <w:bookmarkEnd w:id="9915"/>
      <w:r>
        <w:rPr>
          <w:rtl/>
        </w:rPr>
        <w:t xml:space="preserve">בשורה </w:t>
      </w:r>
      <w:bookmarkStart w:id="9916" w:name="_ETM_Q40_279880"/>
      <w:bookmarkEnd w:id="9916"/>
      <w:r>
        <w:rPr>
          <w:rtl/>
        </w:rPr>
        <w:t>טובה</w:t>
      </w:r>
      <w:r>
        <w:rPr>
          <w:rFonts w:hint="cs"/>
          <w:rtl/>
        </w:rPr>
        <w:t>,</w:t>
      </w:r>
      <w:r>
        <w:rPr>
          <w:rtl/>
        </w:rPr>
        <w:t xml:space="preserve"> </w:t>
      </w:r>
      <w:bookmarkStart w:id="9917" w:name="_ETM_Q40_282100"/>
      <w:bookmarkEnd w:id="9917"/>
      <w:r>
        <w:rPr>
          <w:rtl/>
        </w:rPr>
        <w:t xml:space="preserve">שהרמטכ"ל </w:t>
      </w:r>
      <w:bookmarkStart w:id="9918" w:name="_ETM_Q40_283540"/>
      <w:bookmarkEnd w:id="9918"/>
      <w:r>
        <w:rPr>
          <w:rtl/>
        </w:rPr>
        <w:t xml:space="preserve">הודיע </w:t>
      </w:r>
      <w:bookmarkStart w:id="9919" w:name="_ETM_Q40_284050"/>
      <w:bookmarkEnd w:id="9919"/>
      <w:r>
        <w:rPr>
          <w:rtl/>
        </w:rPr>
        <w:t xml:space="preserve">על </w:t>
      </w:r>
      <w:bookmarkStart w:id="9920" w:name="_ETM_Q40_284170"/>
      <w:bookmarkEnd w:id="9920"/>
      <w:r>
        <w:rPr>
          <w:rtl/>
        </w:rPr>
        <w:t>קי</w:t>
      </w:r>
      <w:bookmarkStart w:id="9921" w:name="_ETM_Q40_282927"/>
      <w:bookmarkEnd w:id="9921"/>
      <w:r>
        <w:rPr>
          <w:rtl/>
        </w:rPr>
        <w:t xml:space="preserve">צוץ </w:t>
      </w:r>
      <w:bookmarkStart w:id="9922" w:name="_ETM_Q40_284620"/>
      <w:bookmarkEnd w:id="9922"/>
      <w:r>
        <w:rPr>
          <w:rtl/>
        </w:rPr>
        <w:t xml:space="preserve">של </w:t>
      </w:r>
      <w:bookmarkStart w:id="9923" w:name="_ETM_Q40_284890"/>
      <w:bookmarkEnd w:id="9923"/>
      <w:r>
        <w:rPr>
          <w:rtl/>
        </w:rPr>
        <w:t xml:space="preserve">30% </w:t>
      </w:r>
      <w:bookmarkStart w:id="9924" w:name="_ETM_Q40_286270"/>
      <w:bookmarkStart w:id="9925" w:name="_ETM_Q40_286600"/>
      <w:bookmarkEnd w:id="9924"/>
      <w:bookmarkEnd w:id="9925"/>
      <w:r>
        <w:rPr>
          <w:rFonts w:hint="cs"/>
          <w:rtl/>
        </w:rPr>
        <w:t>ב</w:t>
      </w:r>
      <w:r>
        <w:rPr>
          <w:rtl/>
        </w:rPr>
        <w:t xml:space="preserve">ימי </w:t>
      </w:r>
      <w:bookmarkStart w:id="9926" w:name="_ETM_Q40_286900"/>
      <w:bookmarkEnd w:id="9926"/>
      <w:r>
        <w:rPr>
          <w:rtl/>
        </w:rPr>
        <w:t>המילואים</w:t>
      </w:r>
      <w:bookmarkStart w:id="9927" w:name="_ETM_Q40_289170"/>
      <w:bookmarkStart w:id="9928" w:name="_ETM_Q40_290390"/>
      <w:bookmarkEnd w:id="9927"/>
      <w:bookmarkEnd w:id="9928"/>
      <w:r w:rsidR="00DE672F">
        <w:rPr>
          <w:rFonts w:hint="cs"/>
          <w:rtl/>
        </w:rPr>
        <w:t>.</w:t>
      </w:r>
      <w:r>
        <w:rPr>
          <w:rFonts w:hint="cs"/>
          <w:rtl/>
        </w:rPr>
        <w:t xml:space="preserve"> 30% קיצוץ.</w:t>
      </w:r>
      <w:bookmarkStart w:id="9929" w:name="_ETM_Q40_287137"/>
      <w:bookmarkStart w:id="9930" w:name="_ETM_Q40_291939"/>
      <w:bookmarkStart w:id="9931" w:name="_ETM_Q40_288104"/>
      <w:bookmarkStart w:id="9932" w:name="_ETM_Q40_288278"/>
      <w:bookmarkStart w:id="9933" w:name="_ETM_Q40_288372"/>
      <w:bookmarkStart w:id="9934" w:name="_ETM_Q40_288452"/>
      <w:bookmarkEnd w:id="9929"/>
      <w:bookmarkEnd w:id="9930"/>
      <w:bookmarkEnd w:id="9931"/>
      <w:bookmarkEnd w:id="9932"/>
      <w:bookmarkEnd w:id="9933"/>
      <w:bookmarkEnd w:id="9934"/>
      <w:r>
        <w:rPr>
          <w:rFonts w:hint="cs"/>
          <w:rtl/>
        </w:rPr>
        <w:t xml:space="preserve"> א</w:t>
      </w:r>
      <w:r>
        <w:rPr>
          <w:rtl/>
        </w:rPr>
        <w:t xml:space="preserve">ני </w:t>
      </w:r>
      <w:bookmarkStart w:id="9935" w:name="_ETM_Q40_292179"/>
      <w:bookmarkEnd w:id="9935"/>
      <w:r>
        <w:rPr>
          <w:rtl/>
        </w:rPr>
        <w:t xml:space="preserve">רוצה </w:t>
      </w:r>
      <w:bookmarkStart w:id="9936" w:name="_ETM_Q40_292389"/>
      <w:bookmarkEnd w:id="9936"/>
      <w:r>
        <w:rPr>
          <w:rtl/>
        </w:rPr>
        <w:t xml:space="preserve">להגיד </w:t>
      </w:r>
      <w:bookmarkStart w:id="9937" w:name="_ETM_Q40_292659"/>
      <w:bookmarkEnd w:id="9937"/>
      <w:r>
        <w:rPr>
          <w:rtl/>
        </w:rPr>
        <w:t>לך</w:t>
      </w:r>
      <w:r>
        <w:rPr>
          <w:rFonts w:hint="cs"/>
          <w:rtl/>
        </w:rPr>
        <w:t>,</w:t>
      </w:r>
      <w:r>
        <w:rPr>
          <w:rtl/>
        </w:rPr>
        <w:t xml:space="preserve"> </w:t>
      </w:r>
      <w:bookmarkStart w:id="9938" w:name="_ETM_Q40_292840"/>
      <w:bookmarkEnd w:id="9938"/>
      <w:r>
        <w:rPr>
          <w:rtl/>
        </w:rPr>
        <w:t>אדוני</w:t>
      </w:r>
      <w:r>
        <w:rPr>
          <w:rFonts w:hint="cs"/>
          <w:rtl/>
        </w:rPr>
        <w:t>,</w:t>
      </w:r>
      <w:r>
        <w:rPr>
          <w:rtl/>
        </w:rPr>
        <w:t xml:space="preserve"> </w:t>
      </w:r>
      <w:bookmarkStart w:id="9939" w:name="_ETM_Q40_293170"/>
      <w:bookmarkEnd w:id="9939"/>
      <w:r>
        <w:rPr>
          <w:rtl/>
        </w:rPr>
        <w:t xml:space="preserve">אני </w:t>
      </w:r>
      <w:bookmarkStart w:id="9940" w:name="_ETM_Q40_293350"/>
      <w:bookmarkEnd w:id="9940"/>
      <w:r>
        <w:rPr>
          <w:rtl/>
        </w:rPr>
        <w:t xml:space="preserve">יודע </w:t>
      </w:r>
      <w:bookmarkStart w:id="9941" w:name="_ETM_Q40_293649"/>
      <w:bookmarkEnd w:id="9941"/>
      <w:r>
        <w:rPr>
          <w:rtl/>
        </w:rPr>
        <w:t xml:space="preserve">מי </w:t>
      </w:r>
      <w:bookmarkStart w:id="9942" w:name="_ETM_Q40_293799"/>
      <w:bookmarkEnd w:id="9942"/>
      <w:r>
        <w:rPr>
          <w:rFonts w:hint="cs"/>
          <w:rtl/>
        </w:rPr>
        <w:t>י</w:t>
      </w:r>
      <w:r>
        <w:rPr>
          <w:rtl/>
        </w:rPr>
        <w:t>שמח</w:t>
      </w:r>
      <w:r>
        <w:rPr>
          <w:rFonts w:hint="cs"/>
          <w:rtl/>
        </w:rPr>
        <w:t xml:space="preserve"> </w:t>
      </w:r>
      <w:r>
        <w:rPr>
          <w:rFonts w:hint="eastAsia"/>
          <w:rtl/>
        </w:rPr>
        <w:t>–</w:t>
      </w:r>
      <w:bookmarkStart w:id="9943" w:name="_ETM_Q40_292467"/>
      <w:bookmarkEnd w:id="9943"/>
      <w:r>
        <w:rPr>
          <w:rtl/>
        </w:rPr>
        <w:t xml:space="preserve"> </w:t>
      </w:r>
      <w:bookmarkStart w:id="9944" w:name="_ETM_Q40_295270"/>
      <w:bookmarkEnd w:id="9944"/>
      <w:r>
        <w:rPr>
          <w:rtl/>
        </w:rPr>
        <w:t xml:space="preserve">הילדים </w:t>
      </w:r>
      <w:bookmarkStart w:id="9945" w:name="_ETM_Q40_295900"/>
      <w:bookmarkEnd w:id="9945"/>
      <w:r>
        <w:rPr>
          <w:rtl/>
        </w:rPr>
        <w:t>שלנו</w:t>
      </w:r>
      <w:r>
        <w:rPr>
          <w:rFonts w:hint="cs"/>
          <w:rtl/>
        </w:rPr>
        <w:t>,</w:t>
      </w:r>
      <w:r>
        <w:rPr>
          <w:rtl/>
        </w:rPr>
        <w:t xml:space="preserve"> </w:t>
      </w:r>
      <w:bookmarkStart w:id="9946" w:name="_ETM_Q40_296440"/>
      <w:bookmarkEnd w:id="9946"/>
      <w:r>
        <w:rPr>
          <w:rtl/>
        </w:rPr>
        <w:t xml:space="preserve">החתנים </w:t>
      </w:r>
      <w:bookmarkStart w:id="9947" w:name="_ETM_Q40_297010"/>
      <w:bookmarkEnd w:id="9947"/>
      <w:r>
        <w:rPr>
          <w:rtl/>
        </w:rPr>
        <w:t>שלנו</w:t>
      </w:r>
      <w:r>
        <w:rPr>
          <w:rFonts w:hint="cs"/>
          <w:rtl/>
        </w:rPr>
        <w:t>,</w:t>
      </w:r>
      <w:r>
        <w:rPr>
          <w:rtl/>
        </w:rPr>
        <w:t xml:space="preserve"> </w:t>
      </w:r>
      <w:bookmarkStart w:id="9948" w:name="_ETM_Q40_297700"/>
      <w:bookmarkEnd w:id="9948"/>
      <w:r>
        <w:rPr>
          <w:rtl/>
        </w:rPr>
        <w:t xml:space="preserve">הנכדים </w:t>
      </w:r>
      <w:bookmarkStart w:id="9949" w:name="_ETM_Q40_298240"/>
      <w:bookmarkEnd w:id="9949"/>
      <w:r>
        <w:rPr>
          <w:rtl/>
        </w:rPr>
        <w:t>שלנו</w:t>
      </w:r>
      <w:r>
        <w:rPr>
          <w:rFonts w:hint="cs"/>
          <w:rtl/>
        </w:rPr>
        <w:t>,</w:t>
      </w:r>
      <w:bookmarkStart w:id="9950" w:name="_ETM_Q40_296847"/>
      <w:bookmarkEnd w:id="9950"/>
      <w:r>
        <w:rPr>
          <w:rtl/>
        </w:rPr>
        <w:t xml:space="preserve"> </w:t>
      </w:r>
      <w:bookmarkStart w:id="9951" w:name="_ETM_Q40_299440"/>
      <w:bookmarkEnd w:id="9951"/>
      <w:r>
        <w:rPr>
          <w:rtl/>
        </w:rPr>
        <w:t xml:space="preserve">הנשים </w:t>
      </w:r>
      <w:bookmarkStart w:id="9952" w:name="_ETM_Q40_299980"/>
      <w:bookmarkEnd w:id="9952"/>
      <w:r>
        <w:rPr>
          <w:rtl/>
        </w:rPr>
        <w:t>שלהם</w:t>
      </w:r>
      <w:r>
        <w:rPr>
          <w:rFonts w:hint="cs"/>
          <w:rtl/>
        </w:rPr>
        <w:t>.</w:t>
      </w:r>
      <w:r>
        <w:rPr>
          <w:rtl/>
        </w:rPr>
        <w:t xml:space="preserve"> </w:t>
      </w:r>
      <w:bookmarkStart w:id="9953" w:name="_ETM_Q40_300430"/>
      <w:bookmarkEnd w:id="9953"/>
      <w:r>
        <w:rPr>
          <w:rtl/>
        </w:rPr>
        <w:t>שומע</w:t>
      </w:r>
      <w:bookmarkStart w:id="9954" w:name="_ETM_Q40_300820"/>
      <w:bookmarkStart w:id="9955" w:name="_ETM_Q40_301420"/>
      <w:bookmarkStart w:id="9956" w:name="_ETM_Q40_301690"/>
      <w:bookmarkEnd w:id="9954"/>
      <w:bookmarkEnd w:id="9955"/>
      <w:bookmarkEnd w:id="9956"/>
      <w:r>
        <w:rPr>
          <w:rFonts w:hint="cs"/>
          <w:rtl/>
        </w:rPr>
        <w:t xml:space="preserve">, השר אמסלם? </w:t>
      </w:r>
      <w:bookmarkStart w:id="9957" w:name="_ETM_Q40_297107"/>
      <w:bookmarkEnd w:id="9957"/>
      <w:r>
        <w:rPr>
          <w:rtl/>
        </w:rPr>
        <w:t xml:space="preserve">הם </w:t>
      </w:r>
      <w:bookmarkStart w:id="9958" w:name="_ETM_Q40_301810"/>
      <w:bookmarkEnd w:id="9958"/>
      <w:r>
        <w:rPr>
          <w:rtl/>
        </w:rPr>
        <w:t>ישמחו</w:t>
      </w:r>
      <w:r>
        <w:rPr>
          <w:rFonts w:hint="cs"/>
          <w:rtl/>
        </w:rPr>
        <w:t>.</w:t>
      </w:r>
      <w:r>
        <w:rPr>
          <w:rtl/>
        </w:rPr>
        <w:t xml:space="preserve"> </w:t>
      </w:r>
      <w:bookmarkStart w:id="9959" w:name="_ETM_Q40_304020"/>
      <w:bookmarkEnd w:id="9959"/>
      <w:r>
        <w:rPr>
          <w:rtl/>
        </w:rPr>
        <w:t xml:space="preserve">הם </w:t>
      </w:r>
      <w:bookmarkStart w:id="9960" w:name="_ETM_Q40_304259"/>
      <w:bookmarkEnd w:id="9960"/>
      <w:r>
        <w:rPr>
          <w:rtl/>
        </w:rPr>
        <w:t>כבר</w:t>
      </w:r>
      <w:bookmarkStart w:id="9961" w:name="_ETM_Q40_304500"/>
      <w:bookmarkStart w:id="9962" w:name="_ETM_Q40_301228"/>
      <w:bookmarkEnd w:id="9961"/>
      <w:bookmarkEnd w:id="9962"/>
      <w:r>
        <w:rPr>
          <w:rFonts w:hint="cs"/>
          <w:rtl/>
        </w:rPr>
        <w:t xml:space="preserve"> </w:t>
      </w:r>
      <w:bookmarkStart w:id="9963" w:name="_ETM_Q40_301417"/>
      <w:bookmarkEnd w:id="9963"/>
      <w:r>
        <w:rPr>
          <w:rFonts w:hint="cs"/>
          <w:rtl/>
        </w:rPr>
        <w:t>עם</w:t>
      </w:r>
      <w:r>
        <w:rPr>
          <w:rtl/>
        </w:rPr>
        <w:t xml:space="preserve"> </w:t>
      </w:r>
      <w:bookmarkStart w:id="9964" w:name="_ETM_Q40_304619"/>
      <w:bookmarkEnd w:id="9964"/>
      <w:r>
        <w:rPr>
          <w:rtl/>
        </w:rPr>
        <w:t>מאו</w:t>
      </w:r>
      <w:r>
        <w:rPr>
          <w:rFonts w:hint="cs"/>
          <w:rtl/>
        </w:rPr>
        <w:t>ת</w:t>
      </w:r>
      <w:r>
        <w:rPr>
          <w:rtl/>
        </w:rPr>
        <w:t xml:space="preserve"> </w:t>
      </w:r>
      <w:bookmarkStart w:id="9965" w:name="_ETM_Q40_304920"/>
      <w:bookmarkEnd w:id="9965"/>
      <w:r>
        <w:rPr>
          <w:rtl/>
        </w:rPr>
        <w:t xml:space="preserve">ימי </w:t>
      </w:r>
      <w:bookmarkStart w:id="9966" w:name="_ETM_Q40_305189"/>
      <w:bookmarkEnd w:id="9966"/>
      <w:r>
        <w:rPr>
          <w:rtl/>
        </w:rPr>
        <w:t>מילואים</w:t>
      </w:r>
      <w:r>
        <w:rPr>
          <w:rFonts w:hint="cs"/>
          <w:rtl/>
        </w:rPr>
        <w:t>.</w:t>
      </w:r>
      <w:bookmarkStart w:id="9967" w:name="_ETM_Q40_307610"/>
      <w:bookmarkStart w:id="9968" w:name="_ETM_Q40_307593"/>
      <w:bookmarkEnd w:id="9967"/>
      <w:bookmarkEnd w:id="9968"/>
    </w:p>
    <w:p w:rsidR="00C15322" w:rsidRDefault="00C15322" w:rsidP="00AC09F8">
      <w:pPr>
        <w:rPr>
          <w:rtl/>
        </w:rPr>
      </w:pPr>
      <w:bookmarkStart w:id="9969" w:name="_ETM_Q40_307708"/>
      <w:bookmarkEnd w:id="9969"/>
    </w:p>
    <w:p w:rsidR="00C15322" w:rsidRDefault="00C15322" w:rsidP="00AC09F8">
      <w:pPr>
        <w:rPr>
          <w:rtl/>
        </w:rPr>
      </w:pPr>
      <w:bookmarkStart w:id="9970" w:name="_ETM_Q40_307801"/>
      <w:bookmarkStart w:id="9971" w:name="_ETM_Q40_307850"/>
      <w:bookmarkEnd w:id="9970"/>
      <w:bookmarkEnd w:id="9971"/>
      <w:r>
        <w:rPr>
          <w:rtl/>
        </w:rPr>
        <w:t xml:space="preserve">אני </w:t>
      </w:r>
      <w:bookmarkStart w:id="9972" w:name="_ETM_Q40_307909"/>
      <w:bookmarkEnd w:id="9972"/>
      <w:r>
        <w:rPr>
          <w:rtl/>
        </w:rPr>
        <w:t xml:space="preserve">רוצה </w:t>
      </w:r>
      <w:bookmarkStart w:id="9973" w:name="_ETM_Q40_308209"/>
      <w:bookmarkEnd w:id="9973"/>
      <w:r>
        <w:rPr>
          <w:rtl/>
        </w:rPr>
        <w:t xml:space="preserve">להגיד </w:t>
      </w:r>
      <w:bookmarkStart w:id="9974" w:name="_ETM_Q40_308480"/>
      <w:bookmarkEnd w:id="9974"/>
      <w:r>
        <w:rPr>
          <w:rtl/>
        </w:rPr>
        <w:t xml:space="preserve">לך </w:t>
      </w:r>
      <w:bookmarkStart w:id="9975" w:name="_ETM_Q40_308630"/>
      <w:bookmarkEnd w:id="9975"/>
      <w:r>
        <w:rPr>
          <w:rtl/>
        </w:rPr>
        <w:t xml:space="preserve">מי </w:t>
      </w:r>
      <w:bookmarkStart w:id="9976" w:name="_ETM_Q40_308780"/>
      <w:bookmarkEnd w:id="9976"/>
      <w:r>
        <w:rPr>
          <w:rtl/>
        </w:rPr>
        <w:t xml:space="preserve">לא </w:t>
      </w:r>
      <w:bookmarkStart w:id="9977" w:name="_ETM_Q40_308900"/>
      <w:bookmarkEnd w:id="9977"/>
      <w:r>
        <w:rPr>
          <w:rtl/>
        </w:rPr>
        <w:t>ישמח</w:t>
      </w:r>
      <w:r>
        <w:rPr>
          <w:rFonts w:hint="cs"/>
          <w:rtl/>
        </w:rPr>
        <w:t xml:space="preserve"> </w:t>
      </w:r>
      <w:r>
        <w:rPr>
          <w:rFonts w:hint="eastAsia"/>
          <w:rtl/>
        </w:rPr>
        <w:t>–</w:t>
      </w:r>
      <w:r>
        <w:rPr>
          <w:rtl/>
        </w:rPr>
        <w:t xml:space="preserve"> </w:t>
      </w:r>
      <w:bookmarkStart w:id="9978" w:name="_ETM_Q40_311450"/>
      <w:bookmarkEnd w:id="9978"/>
      <w:r>
        <w:rPr>
          <w:rtl/>
        </w:rPr>
        <w:t>אני</w:t>
      </w:r>
      <w:r>
        <w:rPr>
          <w:rFonts w:hint="cs"/>
          <w:rtl/>
        </w:rPr>
        <w:t>.</w:t>
      </w:r>
      <w:r>
        <w:rPr>
          <w:rtl/>
        </w:rPr>
        <w:t xml:space="preserve"> </w:t>
      </w:r>
      <w:bookmarkStart w:id="9979" w:name="_ETM_Q40_313610"/>
      <w:bookmarkEnd w:id="9979"/>
      <w:r>
        <w:rPr>
          <w:rtl/>
        </w:rPr>
        <w:t>אני</w:t>
      </w:r>
      <w:bookmarkStart w:id="9980" w:name="_ETM_Q40_312518"/>
      <w:bookmarkEnd w:id="9980"/>
      <w:r>
        <w:rPr>
          <w:rtl/>
        </w:rPr>
        <w:t xml:space="preserve"> </w:t>
      </w:r>
      <w:bookmarkStart w:id="9981" w:name="_ETM_Q40_313849"/>
      <w:bookmarkEnd w:id="9981"/>
      <w:r>
        <w:rPr>
          <w:rtl/>
        </w:rPr>
        <w:t xml:space="preserve">חושב </w:t>
      </w:r>
      <w:bookmarkStart w:id="9982" w:name="_ETM_Q40_315419"/>
      <w:bookmarkEnd w:id="9982"/>
      <w:r>
        <w:rPr>
          <w:rtl/>
        </w:rPr>
        <w:t xml:space="preserve">שכשאני </w:t>
      </w:r>
      <w:bookmarkStart w:id="9983" w:name="_ETM_Q40_315989"/>
      <w:bookmarkEnd w:id="9983"/>
      <w:r>
        <w:rPr>
          <w:rtl/>
        </w:rPr>
        <w:t xml:space="preserve">שומע </w:t>
      </w:r>
      <w:bookmarkStart w:id="9984" w:name="_ETM_Q40_316409"/>
      <w:bookmarkEnd w:id="9984"/>
      <w:r>
        <w:rPr>
          <w:rtl/>
        </w:rPr>
        <w:t xml:space="preserve">את </w:t>
      </w:r>
      <w:bookmarkStart w:id="9985" w:name="_ETM_Q40_316560"/>
      <w:bookmarkEnd w:id="9985"/>
      <w:r>
        <w:rPr>
          <w:rtl/>
        </w:rPr>
        <w:t xml:space="preserve">השיקולים </w:t>
      </w:r>
      <w:bookmarkStart w:id="9986" w:name="_ETM_Q40_317129"/>
      <w:bookmarkEnd w:id="9986"/>
      <w:r>
        <w:rPr>
          <w:rtl/>
        </w:rPr>
        <w:t xml:space="preserve">של </w:t>
      </w:r>
      <w:bookmarkStart w:id="9987" w:name="_ETM_Q40_317340"/>
      <w:bookmarkEnd w:id="9987"/>
      <w:r>
        <w:rPr>
          <w:rtl/>
        </w:rPr>
        <w:t>הרמטכ"ל</w:t>
      </w:r>
      <w:r>
        <w:rPr>
          <w:rFonts w:hint="cs"/>
          <w:rtl/>
        </w:rPr>
        <w:t>,</w:t>
      </w:r>
      <w:r>
        <w:rPr>
          <w:rtl/>
        </w:rPr>
        <w:t xml:space="preserve"> </w:t>
      </w:r>
      <w:bookmarkStart w:id="9988" w:name="_ETM_Q40_319099"/>
      <w:bookmarkEnd w:id="9988"/>
      <w:r>
        <w:rPr>
          <w:rtl/>
        </w:rPr>
        <w:t xml:space="preserve">אין </w:t>
      </w:r>
      <w:bookmarkStart w:id="9989" w:name="_ETM_Q40_319310"/>
      <w:bookmarkEnd w:id="9989"/>
      <w:r>
        <w:rPr>
          <w:rtl/>
        </w:rPr>
        <w:t xml:space="preserve">ספק </w:t>
      </w:r>
      <w:bookmarkStart w:id="9990" w:name="_ETM_Q40_319700"/>
      <w:bookmarkEnd w:id="9990"/>
      <w:r>
        <w:rPr>
          <w:rtl/>
        </w:rPr>
        <w:t xml:space="preserve">שזה </w:t>
      </w:r>
      <w:bookmarkStart w:id="9991" w:name="_ETM_Q40_319969"/>
      <w:bookmarkEnd w:id="9991"/>
      <w:r>
        <w:rPr>
          <w:rtl/>
        </w:rPr>
        <w:t xml:space="preserve">פוגע </w:t>
      </w:r>
      <w:bookmarkStart w:id="9992" w:name="_ETM_Q40_320389"/>
      <w:bookmarkEnd w:id="9992"/>
      <w:r>
        <w:rPr>
          <w:rFonts w:hint="cs"/>
          <w:rtl/>
        </w:rPr>
        <w:t>ב</w:t>
      </w:r>
      <w:r>
        <w:rPr>
          <w:rtl/>
        </w:rPr>
        <w:t xml:space="preserve">להשיג </w:t>
      </w:r>
      <w:bookmarkStart w:id="9993" w:name="_ETM_Q40_320900"/>
      <w:bookmarkEnd w:id="9993"/>
      <w:r>
        <w:rPr>
          <w:rtl/>
        </w:rPr>
        <w:t xml:space="preserve">את </w:t>
      </w:r>
      <w:bookmarkStart w:id="9994" w:name="_ETM_Q40_320959"/>
      <w:bookmarkEnd w:id="9994"/>
      <w:r>
        <w:rPr>
          <w:rtl/>
        </w:rPr>
        <w:t>המשימות</w:t>
      </w:r>
      <w:bookmarkStart w:id="9995" w:name="_ETM_Q40_318418"/>
      <w:bookmarkEnd w:id="9995"/>
      <w:r>
        <w:rPr>
          <w:rFonts w:hint="cs"/>
          <w:rtl/>
        </w:rPr>
        <w:t>.</w:t>
      </w:r>
      <w:r>
        <w:rPr>
          <w:rtl/>
        </w:rPr>
        <w:t xml:space="preserve"> </w:t>
      </w:r>
      <w:bookmarkStart w:id="9996" w:name="_ETM_Q40_321560"/>
      <w:bookmarkEnd w:id="9996"/>
      <w:r>
        <w:rPr>
          <w:rtl/>
        </w:rPr>
        <w:t xml:space="preserve">הרי </w:t>
      </w:r>
      <w:bookmarkStart w:id="9997" w:name="_ETM_Q40_321739"/>
      <w:bookmarkEnd w:id="9997"/>
      <w:r>
        <w:rPr>
          <w:rtl/>
        </w:rPr>
        <w:t xml:space="preserve">הוא </w:t>
      </w:r>
      <w:bookmarkStart w:id="9998" w:name="_ETM_Q40_321829"/>
      <w:bookmarkEnd w:id="9998"/>
      <w:r>
        <w:rPr>
          <w:rtl/>
        </w:rPr>
        <w:t xml:space="preserve">רצה </w:t>
      </w:r>
      <w:bookmarkStart w:id="9999" w:name="_ETM_Q40_322189"/>
      <w:bookmarkEnd w:id="9999"/>
      <w:r>
        <w:rPr>
          <w:rtl/>
        </w:rPr>
        <w:t>100%</w:t>
      </w:r>
      <w:r>
        <w:rPr>
          <w:rFonts w:hint="cs"/>
          <w:rtl/>
        </w:rPr>
        <w:t>,</w:t>
      </w:r>
      <w:r>
        <w:rPr>
          <w:rtl/>
        </w:rPr>
        <w:t xml:space="preserve"> </w:t>
      </w:r>
      <w:bookmarkStart w:id="10000" w:name="_ETM_Q40_322909"/>
      <w:bookmarkEnd w:id="10000"/>
      <w:r>
        <w:rPr>
          <w:rtl/>
        </w:rPr>
        <w:t xml:space="preserve">הוא </w:t>
      </w:r>
      <w:bookmarkStart w:id="10001" w:name="_ETM_Q40_323000"/>
      <w:bookmarkEnd w:id="10001"/>
      <w:r>
        <w:rPr>
          <w:rtl/>
        </w:rPr>
        <w:t xml:space="preserve">לא </w:t>
      </w:r>
      <w:bookmarkStart w:id="10002" w:name="_ETM_Q40_323120"/>
      <w:bookmarkEnd w:id="10002"/>
      <w:r>
        <w:rPr>
          <w:rtl/>
        </w:rPr>
        <w:t xml:space="preserve">רצה </w:t>
      </w:r>
      <w:bookmarkStart w:id="10003" w:name="_ETM_Q40_323450"/>
      <w:bookmarkEnd w:id="10003"/>
      <w:r>
        <w:rPr>
          <w:rtl/>
        </w:rPr>
        <w:t xml:space="preserve">קיצוץ </w:t>
      </w:r>
      <w:bookmarkStart w:id="10004" w:name="_ETM_Q40_323810"/>
      <w:bookmarkEnd w:id="10004"/>
      <w:r>
        <w:rPr>
          <w:rtl/>
        </w:rPr>
        <w:t xml:space="preserve">של </w:t>
      </w:r>
      <w:bookmarkStart w:id="10005" w:name="_ETM_Q40_323959"/>
      <w:bookmarkEnd w:id="10005"/>
      <w:r>
        <w:rPr>
          <w:rtl/>
        </w:rPr>
        <w:t>30%</w:t>
      </w:r>
      <w:r>
        <w:rPr>
          <w:rFonts w:hint="cs"/>
          <w:rtl/>
        </w:rPr>
        <w:t>.</w:t>
      </w:r>
      <w:bookmarkStart w:id="10006" w:name="_ETM_Q40_323958"/>
      <w:bookmarkEnd w:id="10006"/>
      <w:r>
        <w:rPr>
          <w:rtl/>
        </w:rPr>
        <w:t xml:space="preserve"> </w:t>
      </w:r>
      <w:bookmarkStart w:id="10007" w:name="_ETM_Q40_325710"/>
      <w:bookmarkEnd w:id="10007"/>
      <w:r>
        <w:rPr>
          <w:rtl/>
        </w:rPr>
        <w:t xml:space="preserve">מה </w:t>
      </w:r>
      <w:bookmarkStart w:id="10008" w:name="_ETM_Q40_325950"/>
      <w:bookmarkEnd w:id="10008"/>
      <w:r>
        <w:rPr>
          <w:rtl/>
        </w:rPr>
        <w:t xml:space="preserve">המשמעות </w:t>
      </w:r>
      <w:bookmarkStart w:id="10009" w:name="_ETM_Q40_326580"/>
      <w:bookmarkEnd w:id="10009"/>
      <w:r>
        <w:rPr>
          <w:rtl/>
        </w:rPr>
        <w:t xml:space="preserve">של </w:t>
      </w:r>
      <w:bookmarkStart w:id="10010" w:name="_ETM_Q40_326760"/>
      <w:bookmarkStart w:id="10011" w:name="_ETM_Q40_327210"/>
      <w:bookmarkEnd w:id="10010"/>
      <w:bookmarkEnd w:id="10011"/>
      <w:r>
        <w:rPr>
          <w:rtl/>
        </w:rPr>
        <w:t>30%</w:t>
      </w:r>
      <w:r>
        <w:rPr>
          <w:rFonts w:hint="cs"/>
          <w:rtl/>
        </w:rPr>
        <w:t xml:space="preserve"> קיצוץ?</w:t>
      </w:r>
      <w:r>
        <w:rPr>
          <w:rtl/>
        </w:rPr>
        <w:t xml:space="preserve"> </w:t>
      </w:r>
      <w:bookmarkStart w:id="10012" w:name="_ETM_Q40_328410"/>
      <w:bookmarkStart w:id="10013" w:name="_ETM_Q40_329250"/>
      <w:bookmarkEnd w:id="10012"/>
      <w:bookmarkEnd w:id="10013"/>
      <w:r>
        <w:rPr>
          <w:rtl/>
        </w:rPr>
        <w:t xml:space="preserve">זה </w:t>
      </w:r>
      <w:bookmarkStart w:id="10014" w:name="_ETM_Q40_329430"/>
      <w:bookmarkEnd w:id="10014"/>
      <w:r>
        <w:rPr>
          <w:rtl/>
        </w:rPr>
        <w:t xml:space="preserve">פחות </w:t>
      </w:r>
      <w:bookmarkStart w:id="10015" w:name="_ETM_Q40_329790"/>
      <w:bookmarkEnd w:id="10015"/>
      <w:r>
        <w:rPr>
          <w:rtl/>
        </w:rPr>
        <w:t xml:space="preserve">ביטחון </w:t>
      </w:r>
      <w:bookmarkStart w:id="10016" w:name="_ETM_Q40_332069"/>
      <w:bookmarkEnd w:id="10016"/>
      <w:r>
        <w:rPr>
          <w:rtl/>
        </w:rPr>
        <w:t xml:space="preserve">לאזרחי </w:t>
      </w:r>
      <w:bookmarkStart w:id="10017" w:name="_ETM_Q40_332760"/>
      <w:bookmarkEnd w:id="10017"/>
      <w:r>
        <w:rPr>
          <w:rtl/>
        </w:rPr>
        <w:t>ישראל</w:t>
      </w:r>
      <w:r>
        <w:rPr>
          <w:rFonts w:hint="cs"/>
          <w:rtl/>
        </w:rPr>
        <w:t>,</w:t>
      </w:r>
      <w:bookmarkStart w:id="10018" w:name="_ETM_Q40_330708"/>
      <w:bookmarkStart w:id="10019" w:name="_ETM_Q40_329458"/>
      <w:bookmarkEnd w:id="10018"/>
      <w:bookmarkEnd w:id="10019"/>
      <w:r>
        <w:rPr>
          <w:rtl/>
        </w:rPr>
        <w:t xml:space="preserve"> </w:t>
      </w:r>
      <w:bookmarkStart w:id="10020" w:name="_ETM_Q40_335370"/>
      <w:bookmarkEnd w:id="10020"/>
      <w:r>
        <w:rPr>
          <w:rFonts w:hint="cs"/>
          <w:rtl/>
        </w:rPr>
        <w:t>ל</w:t>
      </w:r>
      <w:r>
        <w:rPr>
          <w:rtl/>
        </w:rPr>
        <w:t xml:space="preserve">תושבי </w:t>
      </w:r>
      <w:bookmarkStart w:id="10021" w:name="_ETM_Q40_335819"/>
      <w:bookmarkEnd w:id="10021"/>
      <w:r>
        <w:rPr>
          <w:rFonts w:hint="cs"/>
          <w:rtl/>
        </w:rPr>
        <w:t>העוטף,</w:t>
      </w:r>
      <w:r>
        <w:rPr>
          <w:rtl/>
        </w:rPr>
        <w:t xml:space="preserve"> </w:t>
      </w:r>
      <w:bookmarkStart w:id="10022" w:name="_ETM_Q40_337319"/>
      <w:bookmarkEnd w:id="10022"/>
      <w:r>
        <w:rPr>
          <w:rtl/>
        </w:rPr>
        <w:t xml:space="preserve">רמת </w:t>
      </w:r>
      <w:bookmarkStart w:id="10023" w:name="_ETM_Q40_337710"/>
      <w:bookmarkEnd w:id="10023"/>
      <w:r>
        <w:rPr>
          <w:rtl/>
        </w:rPr>
        <w:t>הגולן</w:t>
      </w:r>
      <w:r>
        <w:rPr>
          <w:rFonts w:hint="cs"/>
          <w:rtl/>
        </w:rPr>
        <w:t>,</w:t>
      </w:r>
      <w:bookmarkStart w:id="10024" w:name="_ETM_Q40_339097"/>
      <w:bookmarkStart w:id="10025" w:name="_ETM_Q40_339870"/>
      <w:bookmarkStart w:id="10026" w:name="_ETM_Q40_340079"/>
      <w:bookmarkEnd w:id="10024"/>
      <w:bookmarkEnd w:id="10025"/>
      <w:bookmarkEnd w:id="10026"/>
      <w:r>
        <w:rPr>
          <w:rFonts w:hint="cs"/>
          <w:rtl/>
        </w:rPr>
        <w:t xml:space="preserve"> </w:t>
      </w:r>
      <w:r>
        <w:rPr>
          <w:rtl/>
        </w:rPr>
        <w:t xml:space="preserve">יהודה </w:t>
      </w:r>
      <w:bookmarkStart w:id="10027" w:name="_ETM_Q40_340409"/>
      <w:bookmarkStart w:id="10028" w:name="_ETM_Q40_340477"/>
      <w:bookmarkEnd w:id="10027"/>
      <w:bookmarkEnd w:id="10028"/>
      <w:r>
        <w:rPr>
          <w:rtl/>
        </w:rPr>
        <w:t>ושומרון</w:t>
      </w:r>
      <w:r>
        <w:rPr>
          <w:rFonts w:hint="cs"/>
          <w:rtl/>
        </w:rPr>
        <w:t>.</w:t>
      </w:r>
      <w:r>
        <w:rPr>
          <w:rtl/>
        </w:rPr>
        <w:t xml:space="preserve"> </w:t>
      </w:r>
      <w:bookmarkStart w:id="10029" w:name="_ETM_Q40_342269"/>
      <w:bookmarkEnd w:id="10029"/>
      <w:r>
        <w:rPr>
          <w:rtl/>
        </w:rPr>
        <w:t xml:space="preserve">יכול </w:t>
      </w:r>
      <w:bookmarkStart w:id="10030" w:name="_ETM_Q40_342629"/>
      <w:bookmarkEnd w:id="10030"/>
      <w:r>
        <w:rPr>
          <w:rtl/>
        </w:rPr>
        <w:t xml:space="preserve">להיות </w:t>
      </w:r>
      <w:bookmarkStart w:id="10031" w:name="_ETM_Q40_342810"/>
      <w:bookmarkEnd w:id="10031"/>
      <w:r>
        <w:rPr>
          <w:rtl/>
        </w:rPr>
        <w:t>ש</w:t>
      </w:r>
      <w:bookmarkStart w:id="10032" w:name="_ETM_Q40_343049"/>
      <w:bookmarkStart w:id="10033" w:name="_ETM_Q40_340127"/>
      <w:bookmarkEnd w:id="10032"/>
      <w:bookmarkEnd w:id="10033"/>
      <w:r>
        <w:rPr>
          <w:rFonts w:hint="cs"/>
          <w:rtl/>
        </w:rPr>
        <w:t>יהיו שם</w:t>
      </w:r>
      <w:r>
        <w:rPr>
          <w:rtl/>
        </w:rPr>
        <w:t xml:space="preserve"> </w:t>
      </w:r>
      <w:bookmarkStart w:id="10034" w:name="_ETM_Q40_343650"/>
      <w:bookmarkEnd w:id="10034"/>
      <w:r>
        <w:rPr>
          <w:rFonts w:hint="cs"/>
          <w:rtl/>
        </w:rPr>
        <w:t>עש</w:t>
      </w:r>
      <w:r>
        <w:rPr>
          <w:rtl/>
        </w:rPr>
        <w:t xml:space="preserve">רות </w:t>
      </w:r>
      <w:bookmarkStart w:id="10035" w:name="_ETM_Q40_344219"/>
      <w:bookmarkEnd w:id="10035"/>
      <w:r>
        <w:rPr>
          <w:rtl/>
        </w:rPr>
        <w:t xml:space="preserve">גדודים </w:t>
      </w:r>
      <w:bookmarkStart w:id="10036" w:name="_ETM_Q40_344730"/>
      <w:bookmarkEnd w:id="10036"/>
      <w:r>
        <w:rPr>
          <w:rtl/>
        </w:rPr>
        <w:t xml:space="preserve">פחות </w:t>
      </w:r>
      <w:bookmarkStart w:id="10037" w:name="_ETM_Q40_345830"/>
      <w:bookmarkEnd w:id="10037"/>
      <w:r>
        <w:rPr>
          <w:rtl/>
        </w:rPr>
        <w:t xml:space="preserve">ממה </w:t>
      </w:r>
      <w:bookmarkStart w:id="10038" w:name="_ETM_Q40_346160"/>
      <w:bookmarkEnd w:id="10038"/>
      <w:r>
        <w:rPr>
          <w:rtl/>
        </w:rPr>
        <w:t xml:space="preserve">שהם </w:t>
      </w:r>
      <w:bookmarkStart w:id="10039" w:name="_ETM_Q40_346430"/>
      <w:bookmarkEnd w:id="10039"/>
      <w:r>
        <w:rPr>
          <w:rtl/>
        </w:rPr>
        <w:t>רוצים</w:t>
      </w:r>
      <w:r>
        <w:rPr>
          <w:rFonts w:hint="cs"/>
          <w:rtl/>
        </w:rPr>
        <w:t>.</w:t>
      </w:r>
      <w:bookmarkStart w:id="10040" w:name="_ETM_Q40_348810"/>
      <w:bookmarkStart w:id="10041" w:name="_ETM_Q40_351475"/>
      <w:bookmarkEnd w:id="10040"/>
      <w:bookmarkEnd w:id="10041"/>
    </w:p>
    <w:p w:rsidR="00C15322" w:rsidRDefault="00C15322" w:rsidP="00AC09F8">
      <w:pPr>
        <w:rPr>
          <w:rtl/>
        </w:rPr>
      </w:pPr>
    </w:p>
    <w:p w:rsidR="00C15322" w:rsidRDefault="00C15322" w:rsidP="00AC09F8">
      <w:pPr>
        <w:rPr>
          <w:rtl/>
        </w:rPr>
      </w:pPr>
      <w:bookmarkStart w:id="10042" w:name="_ETM_Q40_351645"/>
      <w:bookmarkStart w:id="10043" w:name="_ETM_Q40_351695"/>
      <w:bookmarkStart w:id="10044" w:name="_ETM_Q40_351741"/>
      <w:bookmarkEnd w:id="10042"/>
      <w:bookmarkEnd w:id="10043"/>
      <w:bookmarkEnd w:id="10044"/>
      <w:r>
        <w:rPr>
          <w:rtl/>
        </w:rPr>
        <w:t xml:space="preserve">אבל </w:t>
      </w:r>
      <w:bookmarkStart w:id="10045" w:name="_ETM_Q40_349200"/>
      <w:bookmarkEnd w:id="10045"/>
      <w:r>
        <w:rPr>
          <w:rtl/>
        </w:rPr>
        <w:t xml:space="preserve">למה </w:t>
      </w:r>
      <w:bookmarkStart w:id="10046" w:name="_ETM_Q40_349439"/>
      <w:bookmarkEnd w:id="10046"/>
      <w:r>
        <w:rPr>
          <w:rtl/>
        </w:rPr>
        <w:t>זה</w:t>
      </w:r>
      <w:r>
        <w:rPr>
          <w:rFonts w:hint="cs"/>
          <w:rtl/>
        </w:rPr>
        <w:t>?</w:t>
      </w:r>
      <w:r>
        <w:rPr>
          <w:rtl/>
        </w:rPr>
        <w:t xml:space="preserve"> </w:t>
      </w:r>
      <w:bookmarkStart w:id="10047" w:name="_ETM_Q40_351169"/>
      <w:bookmarkEnd w:id="10047"/>
      <w:r>
        <w:rPr>
          <w:rtl/>
        </w:rPr>
        <w:t xml:space="preserve">בגלל </w:t>
      </w:r>
      <w:bookmarkStart w:id="10048" w:name="_ETM_Q40_351500"/>
      <w:bookmarkEnd w:id="10048"/>
      <w:r>
        <w:rPr>
          <w:rtl/>
        </w:rPr>
        <w:t xml:space="preserve">שאתם </w:t>
      </w:r>
      <w:bookmarkStart w:id="10049" w:name="_ETM_Q40_351889"/>
      <w:bookmarkEnd w:id="10049"/>
      <w:r>
        <w:rPr>
          <w:rtl/>
        </w:rPr>
        <w:t>ממשלה</w:t>
      </w:r>
      <w:bookmarkStart w:id="10050" w:name="_ETM_Q40_351468"/>
      <w:bookmarkEnd w:id="10050"/>
      <w:r>
        <w:rPr>
          <w:rFonts w:hint="cs"/>
          <w:rtl/>
        </w:rPr>
        <w:t xml:space="preserve"> </w:t>
      </w:r>
      <w:r>
        <w:rPr>
          <w:rFonts w:hint="eastAsia"/>
          <w:rtl/>
        </w:rPr>
        <w:t>–</w:t>
      </w:r>
      <w:bookmarkStart w:id="10051" w:name="_ETM_Q40_352598"/>
      <w:bookmarkEnd w:id="10051"/>
      <w:r>
        <w:rPr>
          <w:rtl/>
        </w:rPr>
        <w:t xml:space="preserve"> </w:t>
      </w:r>
      <w:bookmarkStart w:id="10052" w:name="_ETM_Q40_353459"/>
      <w:bookmarkEnd w:id="10052"/>
      <w:r>
        <w:rPr>
          <w:rtl/>
        </w:rPr>
        <w:t xml:space="preserve">וגם </w:t>
      </w:r>
      <w:bookmarkStart w:id="10053" w:name="_ETM_Q40_353879"/>
      <w:bookmarkEnd w:id="10053"/>
      <w:r>
        <w:rPr>
          <w:rtl/>
        </w:rPr>
        <w:t>אתה</w:t>
      </w:r>
      <w:r>
        <w:rPr>
          <w:rFonts w:hint="cs"/>
          <w:rtl/>
        </w:rPr>
        <w:t>,</w:t>
      </w:r>
      <w:r>
        <w:rPr>
          <w:rtl/>
        </w:rPr>
        <w:t xml:space="preserve"> </w:t>
      </w:r>
      <w:bookmarkStart w:id="10054" w:name="_ETM_Q40_354120"/>
      <w:bookmarkEnd w:id="10054"/>
      <w:r>
        <w:rPr>
          <w:rtl/>
        </w:rPr>
        <w:t xml:space="preserve">אדוני </w:t>
      </w:r>
      <w:bookmarkStart w:id="10055" w:name="_ETM_Q40_354480"/>
      <w:bookmarkEnd w:id="10055"/>
      <w:r>
        <w:rPr>
          <w:rtl/>
        </w:rPr>
        <w:t>השר</w:t>
      </w:r>
      <w:r>
        <w:rPr>
          <w:rFonts w:hint="cs"/>
          <w:rtl/>
        </w:rPr>
        <w:t xml:space="preserve"> </w:t>
      </w:r>
      <w:r>
        <w:rPr>
          <w:rFonts w:hint="eastAsia"/>
          <w:rtl/>
        </w:rPr>
        <w:t>–</w:t>
      </w:r>
      <w:r>
        <w:rPr>
          <w:rtl/>
        </w:rPr>
        <w:t xml:space="preserve"> </w:t>
      </w:r>
      <w:bookmarkStart w:id="10056" w:name="_ETM_Q40_354900"/>
      <w:bookmarkEnd w:id="10056"/>
      <w:r>
        <w:rPr>
          <w:rtl/>
        </w:rPr>
        <w:t xml:space="preserve">שמתעקשת </w:t>
      </w:r>
      <w:bookmarkStart w:id="10057" w:name="_ETM_Q40_355800"/>
      <w:bookmarkEnd w:id="10057"/>
      <w:r>
        <w:rPr>
          <w:rtl/>
        </w:rPr>
        <w:t xml:space="preserve">לעשות </w:t>
      </w:r>
      <w:bookmarkStart w:id="10058" w:name="_ETM_Q40_356280"/>
      <w:bookmarkEnd w:id="10058"/>
      <w:r>
        <w:rPr>
          <w:rtl/>
        </w:rPr>
        <w:t xml:space="preserve">הפרדה </w:t>
      </w:r>
      <w:bookmarkStart w:id="10059" w:name="_ETM_Q40_356760"/>
      <w:bookmarkEnd w:id="10059"/>
      <w:r>
        <w:rPr>
          <w:rtl/>
        </w:rPr>
        <w:t xml:space="preserve">בין </w:t>
      </w:r>
      <w:bookmarkStart w:id="10060" w:name="_ETM_Q40_356970"/>
      <w:bookmarkEnd w:id="10060"/>
      <w:r>
        <w:rPr>
          <w:rtl/>
        </w:rPr>
        <w:t xml:space="preserve">דם </w:t>
      </w:r>
      <w:bookmarkStart w:id="10061" w:name="_ETM_Q40_357209"/>
      <w:bookmarkEnd w:id="10061"/>
      <w:r>
        <w:rPr>
          <w:rtl/>
        </w:rPr>
        <w:t>לדם</w:t>
      </w:r>
      <w:r>
        <w:rPr>
          <w:rFonts w:hint="cs"/>
          <w:rtl/>
        </w:rPr>
        <w:t>.</w:t>
      </w:r>
      <w:bookmarkStart w:id="10062" w:name="_ETM_Q40_355767"/>
      <w:bookmarkEnd w:id="10062"/>
      <w:r>
        <w:rPr>
          <w:rtl/>
        </w:rPr>
        <w:t xml:space="preserve"> </w:t>
      </w:r>
      <w:bookmarkStart w:id="10063" w:name="_ETM_Q40_358450"/>
      <w:bookmarkStart w:id="10064" w:name="_ETM_Q40_358989"/>
      <w:bookmarkStart w:id="10065" w:name="_ETM_Q40_359260"/>
      <w:bookmarkStart w:id="10066" w:name="_ETM_Q40_359499"/>
      <w:bookmarkEnd w:id="10063"/>
      <w:bookmarkEnd w:id="10064"/>
      <w:bookmarkEnd w:id="10065"/>
      <w:bookmarkEnd w:id="10066"/>
      <w:r>
        <w:rPr>
          <w:rFonts w:hint="cs"/>
          <w:rtl/>
        </w:rPr>
        <w:t>תגיד,</w:t>
      </w:r>
      <w:bookmarkStart w:id="10067" w:name="_ETM_Q40_356007"/>
      <w:bookmarkEnd w:id="10067"/>
      <w:r>
        <w:rPr>
          <w:rtl/>
        </w:rPr>
        <w:t xml:space="preserve"> </w:t>
      </w:r>
      <w:bookmarkStart w:id="10068" w:name="_ETM_Q40_359859"/>
      <w:bookmarkEnd w:id="10068"/>
      <w:r>
        <w:rPr>
          <w:rtl/>
        </w:rPr>
        <w:t>דודי</w:t>
      </w:r>
      <w:r>
        <w:rPr>
          <w:rFonts w:hint="cs"/>
          <w:rtl/>
        </w:rPr>
        <w:t xml:space="preserve">, אתה </w:t>
      </w:r>
      <w:bookmarkStart w:id="10069" w:name="_ETM_Q40_361585"/>
      <w:bookmarkEnd w:id="10069"/>
      <w:r>
        <w:rPr>
          <w:rFonts w:hint="cs"/>
          <w:rtl/>
        </w:rPr>
        <w:t xml:space="preserve">חושב </w:t>
      </w:r>
      <w:bookmarkStart w:id="10070" w:name="_ETM_Q40_357657"/>
      <w:bookmarkEnd w:id="10070"/>
      <w:r>
        <w:rPr>
          <w:rFonts w:hint="cs"/>
          <w:rtl/>
        </w:rPr>
        <w:t>שאני קונה</w:t>
      </w:r>
      <w:r>
        <w:rPr>
          <w:rtl/>
        </w:rPr>
        <w:t xml:space="preserve"> </w:t>
      </w:r>
      <w:bookmarkStart w:id="10071" w:name="_ETM_Q40_360900"/>
      <w:bookmarkEnd w:id="10071"/>
      <w:r>
        <w:rPr>
          <w:rtl/>
        </w:rPr>
        <w:t xml:space="preserve">את </w:t>
      </w:r>
      <w:bookmarkStart w:id="10072" w:name="_ETM_Q40_361079"/>
      <w:bookmarkEnd w:id="10072"/>
      <w:r>
        <w:rPr>
          <w:rtl/>
        </w:rPr>
        <w:t xml:space="preserve">היהדות </w:t>
      </w:r>
      <w:bookmarkStart w:id="10073" w:name="_ETM_Q40_361590"/>
      <w:bookmarkEnd w:id="10073"/>
      <w:r>
        <w:rPr>
          <w:rtl/>
        </w:rPr>
        <w:t>שלהם</w:t>
      </w:r>
      <w:r>
        <w:rPr>
          <w:rFonts w:hint="cs"/>
          <w:rtl/>
        </w:rPr>
        <w:t>?</w:t>
      </w:r>
      <w:bookmarkStart w:id="10074" w:name="_ETM_Q40_359026"/>
      <w:bookmarkEnd w:id="10074"/>
      <w:r>
        <w:rPr>
          <w:rtl/>
        </w:rPr>
        <w:t xml:space="preserve"> </w:t>
      </w:r>
      <w:bookmarkStart w:id="10075" w:name="_ETM_Q40_362040"/>
      <w:bookmarkEnd w:id="10075"/>
      <w:r>
        <w:rPr>
          <w:rFonts w:hint="cs"/>
          <w:rtl/>
        </w:rPr>
        <w:t xml:space="preserve">לך </w:t>
      </w:r>
      <w:bookmarkStart w:id="10076" w:name="_ETM_Q40_359366"/>
      <w:bookmarkEnd w:id="10076"/>
      <w:r>
        <w:rPr>
          <w:rFonts w:hint="cs"/>
          <w:rtl/>
        </w:rPr>
        <w:t>תהיה</w:t>
      </w:r>
      <w:r>
        <w:rPr>
          <w:rtl/>
        </w:rPr>
        <w:t xml:space="preserve"> </w:t>
      </w:r>
      <w:bookmarkStart w:id="10077" w:name="_ETM_Q40_362430"/>
      <w:bookmarkEnd w:id="10077"/>
      <w:r>
        <w:rPr>
          <w:rtl/>
        </w:rPr>
        <w:t xml:space="preserve">יהודי </w:t>
      </w:r>
      <w:bookmarkStart w:id="10078" w:name="_ETM_Q40_362819"/>
      <w:bookmarkEnd w:id="10078"/>
      <w:r>
        <w:rPr>
          <w:rtl/>
        </w:rPr>
        <w:t>כזה</w:t>
      </w:r>
      <w:r>
        <w:rPr>
          <w:rFonts w:hint="cs"/>
          <w:rtl/>
        </w:rPr>
        <w:t>.</w:t>
      </w:r>
      <w:r>
        <w:rPr>
          <w:rtl/>
        </w:rPr>
        <w:t xml:space="preserve"> </w:t>
      </w:r>
      <w:bookmarkStart w:id="10079" w:name="_ETM_Q40_363299"/>
      <w:bookmarkEnd w:id="10079"/>
      <w:r>
        <w:rPr>
          <w:rtl/>
        </w:rPr>
        <w:t xml:space="preserve">למה </w:t>
      </w:r>
      <w:bookmarkStart w:id="10080" w:name="_ETM_Q40_363599"/>
      <w:bookmarkEnd w:id="10080"/>
      <w:r>
        <w:rPr>
          <w:rtl/>
        </w:rPr>
        <w:t xml:space="preserve">אתה </w:t>
      </w:r>
      <w:bookmarkStart w:id="10081" w:name="_ETM_Q40_363810"/>
      <w:bookmarkEnd w:id="10081"/>
      <w:r>
        <w:rPr>
          <w:rtl/>
        </w:rPr>
        <w:t>לא</w:t>
      </w:r>
      <w:r>
        <w:rPr>
          <w:rFonts w:hint="cs"/>
          <w:rtl/>
        </w:rPr>
        <w:t xml:space="preserve"> </w:t>
      </w:r>
      <w:bookmarkStart w:id="10082" w:name="_ETM_Q40_360996"/>
      <w:bookmarkEnd w:id="10082"/>
      <w:r>
        <w:rPr>
          <w:rtl/>
        </w:rPr>
        <w:t xml:space="preserve">יהודי </w:t>
      </w:r>
      <w:bookmarkStart w:id="10083" w:name="_ETM_Q40_364290"/>
      <w:bookmarkEnd w:id="10083"/>
      <w:r>
        <w:rPr>
          <w:rFonts w:hint="cs"/>
          <w:rtl/>
        </w:rPr>
        <w:t>כזה א</w:t>
      </w:r>
      <w:bookmarkStart w:id="10084" w:name="_ETM_Q40_360906"/>
      <w:bookmarkEnd w:id="10084"/>
      <w:r>
        <w:rPr>
          <w:rFonts w:hint="cs"/>
          <w:rtl/>
        </w:rPr>
        <w:t>ם זא</w:t>
      </w:r>
      <w:bookmarkStart w:id="10085" w:name="_ETM_Q40_359496"/>
      <w:bookmarkStart w:id="10086" w:name="_ETM_Q40_363987"/>
      <w:bookmarkStart w:id="10087" w:name="_ETM_Q40_362746"/>
      <w:bookmarkEnd w:id="10085"/>
      <w:bookmarkEnd w:id="10086"/>
      <w:bookmarkEnd w:id="10087"/>
      <w:r>
        <w:rPr>
          <w:rFonts w:hint="cs"/>
          <w:rtl/>
        </w:rPr>
        <w:t>ת</w:t>
      </w:r>
      <w:r>
        <w:rPr>
          <w:rtl/>
        </w:rPr>
        <w:t xml:space="preserve"> </w:t>
      </w:r>
      <w:bookmarkStart w:id="10088" w:name="_ETM_Q40_364680"/>
      <w:bookmarkEnd w:id="10088"/>
      <w:r>
        <w:rPr>
          <w:rFonts w:hint="cs"/>
          <w:rtl/>
        </w:rPr>
        <w:t>ה</w:t>
      </w:r>
      <w:r>
        <w:rPr>
          <w:rtl/>
        </w:rPr>
        <w:t xml:space="preserve">יהדות </w:t>
      </w:r>
      <w:bookmarkStart w:id="10089" w:name="_ETM_Q40_365340"/>
      <w:bookmarkEnd w:id="10089"/>
      <w:r>
        <w:rPr>
          <w:rtl/>
        </w:rPr>
        <w:t>שהציל</w:t>
      </w:r>
      <w:r>
        <w:rPr>
          <w:rFonts w:hint="cs"/>
          <w:rtl/>
        </w:rPr>
        <w:t>ה</w:t>
      </w:r>
      <w:r>
        <w:rPr>
          <w:rtl/>
        </w:rPr>
        <w:t xml:space="preserve"> </w:t>
      </w:r>
      <w:bookmarkStart w:id="10090" w:name="_ETM_Q40_365819"/>
      <w:bookmarkEnd w:id="10090"/>
      <w:r>
        <w:rPr>
          <w:rtl/>
        </w:rPr>
        <w:t>אותנו</w:t>
      </w:r>
      <w:r>
        <w:rPr>
          <w:rFonts w:hint="cs"/>
          <w:rtl/>
        </w:rPr>
        <w:t>?</w:t>
      </w:r>
      <w:bookmarkStart w:id="10091" w:name="_ETM_Q40_367730"/>
      <w:bookmarkStart w:id="10092" w:name="_ETM_Q40_370145"/>
      <w:bookmarkEnd w:id="10091"/>
      <w:bookmarkEnd w:id="10092"/>
      <w:r>
        <w:rPr>
          <w:rFonts w:hint="cs"/>
          <w:rtl/>
        </w:rPr>
        <w:t xml:space="preserve"> תבוא,</w:t>
      </w:r>
      <w:bookmarkStart w:id="10093" w:name="_ETM_Q40_366456"/>
      <w:bookmarkEnd w:id="10093"/>
      <w:r>
        <w:rPr>
          <w:rtl/>
        </w:rPr>
        <w:t xml:space="preserve"> </w:t>
      </w:r>
      <w:bookmarkStart w:id="10094" w:name="_ETM_Q40_368059"/>
      <w:bookmarkEnd w:id="10094"/>
      <w:r>
        <w:rPr>
          <w:rtl/>
        </w:rPr>
        <w:t xml:space="preserve">אני </w:t>
      </w:r>
      <w:bookmarkStart w:id="10095" w:name="_ETM_Q40_368180"/>
      <w:bookmarkEnd w:id="10095"/>
      <w:r>
        <w:rPr>
          <w:rtl/>
        </w:rPr>
        <w:t xml:space="preserve">מזמין </w:t>
      </w:r>
      <w:bookmarkStart w:id="10096" w:name="_ETM_Q40_368569"/>
      <w:bookmarkEnd w:id="10096"/>
      <w:r>
        <w:rPr>
          <w:rtl/>
        </w:rPr>
        <w:t xml:space="preserve">אותך </w:t>
      </w:r>
      <w:bookmarkStart w:id="10097" w:name="_ETM_Q40_371040"/>
      <w:bookmarkEnd w:id="10097"/>
      <w:r>
        <w:rPr>
          <w:rtl/>
        </w:rPr>
        <w:t>ל</w:t>
      </w:r>
      <w:r>
        <w:rPr>
          <w:rFonts w:hint="cs"/>
          <w:rtl/>
        </w:rPr>
        <w:t>כוללים</w:t>
      </w:r>
      <w:bookmarkStart w:id="10098" w:name="_ETM_Q40_368586"/>
      <w:bookmarkEnd w:id="10098"/>
      <w:r>
        <w:rPr>
          <w:rtl/>
        </w:rPr>
        <w:t xml:space="preserve"> </w:t>
      </w:r>
      <w:bookmarkStart w:id="10099" w:name="_ETM_Q40_371349"/>
      <w:bookmarkStart w:id="10100" w:name="_ETM_Q40_371529"/>
      <w:bookmarkStart w:id="10101" w:name="_ETM_Q40_371889"/>
      <w:bookmarkEnd w:id="10099"/>
      <w:bookmarkEnd w:id="10100"/>
      <w:bookmarkEnd w:id="10101"/>
      <w:r>
        <w:rPr>
          <w:rtl/>
        </w:rPr>
        <w:t xml:space="preserve">של </w:t>
      </w:r>
      <w:bookmarkStart w:id="10102" w:name="_ETM_Q40_372129"/>
      <w:bookmarkEnd w:id="10102"/>
      <w:r>
        <w:rPr>
          <w:rtl/>
        </w:rPr>
        <w:t xml:space="preserve">הציונות </w:t>
      </w:r>
      <w:bookmarkStart w:id="10103" w:name="_ETM_Q40_372700"/>
      <w:bookmarkEnd w:id="10103"/>
      <w:r>
        <w:rPr>
          <w:rtl/>
        </w:rPr>
        <w:t>הדתית</w:t>
      </w:r>
      <w:r>
        <w:rPr>
          <w:rFonts w:hint="cs"/>
          <w:rtl/>
        </w:rPr>
        <w:t>.</w:t>
      </w:r>
      <w:r>
        <w:rPr>
          <w:rtl/>
        </w:rPr>
        <w:t xml:space="preserve"> </w:t>
      </w:r>
      <w:bookmarkStart w:id="10104" w:name="_ETM_Q40_374639"/>
      <w:bookmarkEnd w:id="10104"/>
      <w:r>
        <w:rPr>
          <w:rtl/>
        </w:rPr>
        <w:t>ס</w:t>
      </w:r>
      <w:bookmarkStart w:id="10105" w:name="_ETM_Q40_376260"/>
      <w:bookmarkStart w:id="10106" w:name="_ETM_Q40_376919"/>
      <w:bookmarkEnd w:id="10105"/>
      <w:bookmarkEnd w:id="10106"/>
      <w:r>
        <w:rPr>
          <w:rFonts w:hint="cs"/>
          <w:rtl/>
        </w:rPr>
        <w:t>ע לעתניאל</w:t>
      </w:r>
      <w:bookmarkStart w:id="10107" w:name="_ETM_Q40_372327"/>
      <w:bookmarkEnd w:id="10107"/>
      <w:r>
        <w:rPr>
          <w:rFonts w:hint="cs"/>
          <w:rtl/>
        </w:rPr>
        <w:t>, סע לאלון שבות, סע למעלות</w:t>
      </w:r>
      <w:bookmarkStart w:id="10108" w:name="_ETM_Q40_375907"/>
      <w:bookmarkEnd w:id="10108"/>
      <w:r>
        <w:rPr>
          <w:rFonts w:hint="cs"/>
          <w:rtl/>
        </w:rPr>
        <w:t xml:space="preserve"> </w:t>
      </w:r>
      <w:bookmarkStart w:id="10109" w:name="_ETM_Q40_378470"/>
      <w:bookmarkStart w:id="10110" w:name="_ETM_Q40_378889"/>
      <w:bookmarkStart w:id="10111" w:name="_ETM_Q40_379610"/>
      <w:bookmarkEnd w:id="10109"/>
      <w:bookmarkEnd w:id="10110"/>
      <w:bookmarkEnd w:id="10111"/>
      <w:r>
        <w:rPr>
          <w:rFonts w:hint="cs"/>
          <w:rtl/>
        </w:rPr>
        <w:t>ו</w:t>
      </w:r>
      <w:r>
        <w:rPr>
          <w:rtl/>
        </w:rPr>
        <w:t xml:space="preserve">תראה </w:t>
      </w:r>
      <w:bookmarkStart w:id="10112" w:name="_ETM_Q40_379910"/>
      <w:bookmarkEnd w:id="10112"/>
      <w:r>
        <w:rPr>
          <w:rtl/>
        </w:rPr>
        <w:t xml:space="preserve">מה </w:t>
      </w:r>
      <w:bookmarkStart w:id="10113" w:name="_ETM_Q40_380060"/>
      <w:bookmarkEnd w:id="10113"/>
      <w:r>
        <w:rPr>
          <w:rtl/>
        </w:rPr>
        <w:t xml:space="preserve">זה </w:t>
      </w:r>
      <w:bookmarkStart w:id="10114" w:name="_ETM_Q40_380239"/>
      <w:bookmarkEnd w:id="10114"/>
      <w:r>
        <w:rPr>
          <w:rtl/>
        </w:rPr>
        <w:t>יהדות</w:t>
      </w:r>
      <w:r>
        <w:rPr>
          <w:rFonts w:hint="cs"/>
          <w:rtl/>
        </w:rPr>
        <w:t>.</w:t>
      </w:r>
      <w:bookmarkStart w:id="10115" w:name="_ETM_Q40_379266"/>
      <w:bookmarkStart w:id="10116" w:name="_ETM_Q40_377677"/>
      <w:bookmarkEnd w:id="10115"/>
      <w:bookmarkEnd w:id="10116"/>
      <w:r>
        <w:rPr>
          <w:rtl/>
        </w:rPr>
        <w:t xml:space="preserve"> </w:t>
      </w:r>
      <w:bookmarkStart w:id="10117" w:name="_ETM_Q40_381330"/>
      <w:bookmarkEnd w:id="10117"/>
      <w:r>
        <w:rPr>
          <w:rtl/>
        </w:rPr>
        <w:t xml:space="preserve">אל </w:t>
      </w:r>
      <w:bookmarkStart w:id="10118" w:name="_ETM_Q40_381510"/>
      <w:bookmarkEnd w:id="10118"/>
      <w:r>
        <w:rPr>
          <w:rtl/>
        </w:rPr>
        <w:t xml:space="preserve">תמכור </w:t>
      </w:r>
      <w:bookmarkStart w:id="10119" w:name="_ETM_Q40_381960"/>
      <w:bookmarkEnd w:id="10119"/>
      <w:r>
        <w:rPr>
          <w:rtl/>
        </w:rPr>
        <w:t xml:space="preserve">לנו </w:t>
      </w:r>
      <w:bookmarkStart w:id="10120" w:name="_ETM_Q40_382230"/>
      <w:bookmarkEnd w:id="10120"/>
      <w:r>
        <w:rPr>
          <w:rFonts w:hint="cs"/>
          <w:rtl/>
        </w:rPr>
        <w:t>יהדות</w:t>
      </w:r>
      <w:r>
        <w:rPr>
          <w:rtl/>
        </w:rPr>
        <w:t xml:space="preserve"> </w:t>
      </w:r>
      <w:bookmarkStart w:id="10121" w:name="_ETM_Q40_382590"/>
      <w:bookmarkEnd w:id="10121"/>
      <w:r>
        <w:rPr>
          <w:rFonts w:hint="cs"/>
          <w:rtl/>
        </w:rPr>
        <w:t>כ</w:t>
      </w:r>
      <w:r>
        <w:rPr>
          <w:rtl/>
        </w:rPr>
        <w:t xml:space="preserve">שאתה </w:t>
      </w:r>
      <w:bookmarkStart w:id="10122" w:name="_ETM_Q40_382950"/>
      <w:bookmarkEnd w:id="10122"/>
      <w:r>
        <w:rPr>
          <w:rtl/>
        </w:rPr>
        <w:t xml:space="preserve">לא </w:t>
      </w:r>
      <w:bookmarkStart w:id="10123" w:name="_ETM_Q40_383100"/>
      <w:bookmarkEnd w:id="10123"/>
      <w:r>
        <w:rPr>
          <w:rtl/>
        </w:rPr>
        <w:t xml:space="preserve">מתנהג </w:t>
      </w:r>
      <w:bookmarkStart w:id="10124" w:name="_ETM_Q40_383730"/>
      <w:bookmarkEnd w:id="10124"/>
      <w:r>
        <w:rPr>
          <w:rtl/>
        </w:rPr>
        <w:t>ככה</w:t>
      </w:r>
      <w:r>
        <w:rPr>
          <w:rFonts w:hint="cs"/>
          <w:rtl/>
        </w:rPr>
        <w:t>.</w:t>
      </w:r>
      <w:bookmarkStart w:id="10125" w:name="_ETM_Q40_385590"/>
      <w:bookmarkEnd w:id="10125"/>
    </w:p>
    <w:p w:rsidR="00C15322" w:rsidRDefault="00C15322" w:rsidP="00AC09F8">
      <w:pPr>
        <w:rPr>
          <w:rtl/>
        </w:rPr>
      </w:pPr>
    </w:p>
    <w:p w:rsidR="00C15322" w:rsidRDefault="00C15322" w:rsidP="00AC09F8">
      <w:pPr>
        <w:rPr>
          <w:rtl/>
        </w:rPr>
      </w:pPr>
      <w:bookmarkStart w:id="10126" w:name="_ETM_Q40_383316"/>
      <w:bookmarkEnd w:id="10126"/>
      <w:r>
        <w:rPr>
          <w:rFonts w:hint="cs"/>
          <w:rtl/>
        </w:rPr>
        <w:t>אתה מ</w:t>
      </w:r>
      <w:r>
        <w:rPr>
          <w:rtl/>
        </w:rPr>
        <w:t xml:space="preserve">ספר </w:t>
      </w:r>
      <w:bookmarkStart w:id="10127" w:name="_ETM_Q40_385980"/>
      <w:bookmarkEnd w:id="10127"/>
      <w:r>
        <w:rPr>
          <w:rtl/>
        </w:rPr>
        <w:t xml:space="preserve">לנו </w:t>
      </w:r>
      <w:bookmarkStart w:id="10128" w:name="_ETM_Q40_386219"/>
      <w:bookmarkEnd w:id="10128"/>
      <w:r>
        <w:rPr>
          <w:rtl/>
        </w:rPr>
        <w:t xml:space="preserve">שהם </w:t>
      </w:r>
      <w:bookmarkStart w:id="10129" w:name="_ETM_Q40_386489"/>
      <w:bookmarkEnd w:id="10129"/>
      <w:r>
        <w:rPr>
          <w:rtl/>
        </w:rPr>
        <w:t>הצי</w:t>
      </w:r>
      <w:r>
        <w:rPr>
          <w:rFonts w:hint="cs"/>
          <w:rtl/>
        </w:rPr>
        <w:t>לו</w:t>
      </w:r>
      <w:r>
        <w:rPr>
          <w:rtl/>
        </w:rPr>
        <w:t xml:space="preserve"> </w:t>
      </w:r>
      <w:bookmarkStart w:id="10130" w:name="_ETM_Q40_386849"/>
      <w:bookmarkEnd w:id="10130"/>
      <w:r>
        <w:rPr>
          <w:rtl/>
        </w:rPr>
        <w:t>אותנו</w:t>
      </w:r>
      <w:r>
        <w:rPr>
          <w:rFonts w:hint="cs"/>
          <w:rtl/>
        </w:rPr>
        <w:t>?</w:t>
      </w:r>
      <w:bookmarkStart w:id="10131" w:name="_ETM_Q40_384956"/>
      <w:bookmarkEnd w:id="10131"/>
      <w:r>
        <w:rPr>
          <w:rtl/>
        </w:rPr>
        <w:t xml:space="preserve"> </w:t>
      </w:r>
      <w:bookmarkStart w:id="10132" w:name="_ETM_Q40_387269"/>
      <w:bookmarkEnd w:id="10132"/>
      <w:r>
        <w:rPr>
          <w:rtl/>
        </w:rPr>
        <w:t xml:space="preserve">מתי </w:t>
      </w:r>
      <w:bookmarkStart w:id="10133" w:name="_ETM_Q40_387599"/>
      <w:bookmarkStart w:id="10134" w:name="_ETM_Q40_387900"/>
      <w:bookmarkEnd w:id="10133"/>
      <w:bookmarkEnd w:id="10134"/>
      <w:r>
        <w:rPr>
          <w:rFonts w:hint="cs"/>
          <w:rtl/>
        </w:rPr>
        <w:t xml:space="preserve">הם הצילו </w:t>
      </w:r>
      <w:bookmarkStart w:id="10135" w:name="_ETM_Q40_389222"/>
      <w:bookmarkEnd w:id="10135"/>
      <w:r>
        <w:rPr>
          <w:rFonts w:hint="cs"/>
          <w:rtl/>
        </w:rPr>
        <w:t xml:space="preserve">אותנו, </w:t>
      </w:r>
      <w:bookmarkStart w:id="10136" w:name="_ETM_Q40_388049"/>
      <w:bookmarkStart w:id="10137" w:name="_ETM_Q40_389790"/>
      <w:bookmarkStart w:id="10138" w:name="_ETM_Q40_389970"/>
      <w:bookmarkStart w:id="10139" w:name="_ETM_Q40_392040"/>
      <w:bookmarkStart w:id="10140" w:name="_ETM_Q40_388155"/>
      <w:bookmarkEnd w:id="10136"/>
      <w:bookmarkEnd w:id="10137"/>
      <w:bookmarkEnd w:id="10138"/>
      <w:bookmarkEnd w:id="10139"/>
      <w:bookmarkEnd w:id="10140"/>
      <w:r>
        <w:rPr>
          <w:rFonts w:hint="cs"/>
          <w:rtl/>
        </w:rPr>
        <w:t xml:space="preserve">ב-1939? </w:t>
      </w:r>
      <w:r>
        <w:rPr>
          <w:rtl/>
        </w:rPr>
        <w:t>ב-</w:t>
      </w:r>
      <w:r>
        <w:rPr>
          <w:rFonts w:hint="cs"/>
          <w:rtl/>
        </w:rPr>
        <w:t>1938</w:t>
      </w:r>
      <w:bookmarkStart w:id="10141" w:name="_ETM_Q40_391546"/>
      <w:bookmarkEnd w:id="10141"/>
      <w:r>
        <w:rPr>
          <w:rFonts w:hint="cs"/>
          <w:rtl/>
        </w:rPr>
        <w:t>?</w:t>
      </w:r>
      <w:r>
        <w:rPr>
          <w:rtl/>
        </w:rPr>
        <w:t xml:space="preserve"> </w:t>
      </w:r>
      <w:bookmarkStart w:id="10142" w:name="_ETM_Q40_394650"/>
      <w:bookmarkEnd w:id="10142"/>
      <w:r>
        <w:rPr>
          <w:rtl/>
        </w:rPr>
        <w:t>מ</w:t>
      </w:r>
      <w:bookmarkStart w:id="10143" w:name="_ETM_Q40_394830"/>
      <w:bookmarkEnd w:id="10143"/>
      <w:r>
        <w:rPr>
          <w:rFonts w:hint="cs"/>
          <w:rtl/>
        </w:rPr>
        <w:t xml:space="preserve">תי הם </w:t>
      </w:r>
      <w:bookmarkStart w:id="10144" w:name="_ETM_Q40_392715"/>
      <w:bookmarkEnd w:id="10144"/>
      <w:r>
        <w:rPr>
          <w:rFonts w:hint="cs"/>
          <w:rtl/>
        </w:rPr>
        <w:t>הצילו אותנו? מה הא</w:t>
      </w:r>
      <w:bookmarkStart w:id="10145" w:name="_ETM_Q40_396205"/>
      <w:bookmarkEnd w:id="10145"/>
      <w:r>
        <w:rPr>
          <w:rFonts w:hint="cs"/>
          <w:rtl/>
        </w:rPr>
        <w:t>גדות האלה</w:t>
      </w:r>
      <w:bookmarkStart w:id="10146" w:name="_ETM_Q40_394375"/>
      <w:bookmarkEnd w:id="10146"/>
      <w:r>
        <w:rPr>
          <w:rFonts w:hint="cs"/>
          <w:rtl/>
        </w:rPr>
        <w:t>,</w:t>
      </w:r>
      <w:bookmarkStart w:id="10147" w:name="_ETM_Q40_395363"/>
      <w:bookmarkStart w:id="10148" w:name="_ETM_Q40_399280"/>
      <w:bookmarkStart w:id="10149" w:name="_ETM_Q40_399364"/>
      <w:bookmarkEnd w:id="10147"/>
      <w:bookmarkEnd w:id="10148"/>
      <w:bookmarkEnd w:id="10149"/>
      <w:r>
        <w:rPr>
          <w:rFonts w:hint="cs"/>
          <w:rtl/>
        </w:rPr>
        <w:t xml:space="preserve"> כשהרמטכ"ל</w:t>
      </w:r>
      <w:bookmarkStart w:id="10150" w:name="_ETM_Q40_398824"/>
      <w:bookmarkEnd w:id="10150"/>
      <w:r>
        <w:rPr>
          <w:rFonts w:hint="cs"/>
          <w:rtl/>
        </w:rPr>
        <w:t xml:space="preserve"> </w:t>
      </w:r>
      <w:bookmarkStart w:id="10151" w:name="_ETM_Q40_398970"/>
      <w:bookmarkEnd w:id="10151"/>
      <w:r>
        <w:rPr>
          <w:rFonts w:hint="cs"/>
          <w:rtl/>
        </w:rPr>
        <w:t xml:space="preserve">עכשיו צריך לקצץ בגלל שאתה דואג </w:t>
      </w:r>
      <w:bookmarkStart w:id="10152" w:name="_ETM_Q40_400515"/>
      <w:bookmarkEnd w:id="10152"/>
      <w:r>
        <w:rPr>
          <w:rFonts w:hint="cs"/>
          <w:rtl/>
        </w:rPr>
        <w:t>לחוק השתמטות, לא לחוק</w:t>
      </w:r>
      <w:bookmarkStart w:id="10153" w:name="_ETM_Q40_407841"/>
      <w:bookmarkEnd w:id="10153"/>
      <w:r>
        <w:rPr>
          <w:rFonts w:hint="cs"/>
          <w:rtl/>
        </w:rPr>
        <w:t xml:space="preserve"> גיוס, </w:t>
      </w:r>
      <w:bookmarkStart w:id="10154" w:name="_ETM_Q40_406245"/>
      <w:bookmarkEnd w:id="10154"/>
      <w:r>
        <w:rPr>
          <w:rFonts w:hint="cs"/>
          <w:rtl/>
        </w:rPr>
        <w:t>ובגלל שאתם מפרידים בי</w:t>
      </w:r>
      <w:bookmarkStart w:id="10155" w:name="_ETM_Q40_407945"/>
      <w:bookmarkEnd w:id="10155"/>
      <w:r>
        <w:rPr>
          <w:rFonts w:hint="cs"/>
          <w:rtl/>
        </w:rPr>
        <w:t>ן דם לדם?</w:t>
      </w:r>
      <w:bookmarkStart w:id="10156" w:name="_ETM_Q40_395568"/>
      <w:bookmarkStart w:id="10157" w:name="_ETM_Q40_395594"/>
      <w:bookmarkStart w:id="10158" w:name="_ETM_Q40_395661"/>
      <w:bookmarkStart w:id="10159" w:name="_ETM_Q40_395099"/>
      <w:bookmarkStart w:id="10160" w:name="_ETM_Q40_395430"/>
      <w:bookmarkStart w:id="10161" w:name="_ETM_Q40_395520"/>
      <w:bookmarkStart w:id="10162" w:name="_ETM_Q40_395849"/>
      <w:bookmarkStart w:id="10163" w:name="_ETM_Q40_396330"/>
      <w:bookmarkStart w:id="10164" w:name="_ETM_Q40_396900"/>
      <w:bookmarkStart w:id="10165" w:name="_ETM_Q40_399560"/>
      <w:bookmarkStart w:id="10166" w:name="_ETM_Q40_400099"/>
      <w:bookmarkStart w:id="10167" w:name="_ETM_Q40_401090"/>
      <w:bookmarkStart w:id="10168" w:name="_ETM_Q40_401720"/>
      <w:bookmarkStart w:id="10169" w:name="_ETM_Q40_402440"/>
      <w:bookmarkStart w:id="10170" w:name="_ETM_Q40_402739"/>
      <w:bookmarkStart w:id="10171" w:name="_ETM_Q40_403129"/>
      <w:bookmarkStart w:id="10172" w:name="_ETM_Q40_403430"/>
      <w:bookmarkStart w:id="10173" w:name="_ETM_Q40_403879"/>
      <w:bookmarkStart w:id="10174" w:name="_ETM_Q40_405540"/>
      <w:bookmarkStart w:id="10175" w:name="_ETM_Q40_405810"/>
      <w:bookmarkStart w:id="10176" w:name="_ETM_Q40_406110"/>
      <w:bookmarkStart w:id="10177" w:name="_ETM_Q40_408340"/>
      <w:bookmarkStart w:id="10178" w:name="_ETM_Q40_408670"/>
      <w:bookmarkStart w:id="10179" w:name="_ETM_Q40_409090"/>
      <w:bookmarkStart w:id="10180" w:name="_ETM_Q40_409629"/>
      <w:bookmarkStart w:id="10181" w:name="_ETM_Q40_409840"/>
      <w:bookmarkStart w:id="10182" w:name="_ETM_Q40_410170"/>
      <w:bookmarkStart w:id="10183" w:name="_ETM_Q40_410400"/>
      <w:bookmarkStart w:id="10184" w:name="_ETM_Q40_412079"/>
      <w:bookmarkStart w:id="10185" w:name="_ETM_Q40_410190"/>
      <w:bookmarkEnd w:id="10156"/>
      <w:bookmarkEnd w:id="10157"/>
      <w:bookmarkEnd w:id="10158"/>
      <w:bookmarkEnd w:id="10159"/>
      <w:bookmarkEnd w:id="10160"/>
      <w:bookmarkEnd w:id="10161"/>
      <w:bookmarkEnd w:id="10162"/>
      <w:bookmarkEnd w:id="10163"/>
      <w:bookmarkEnd w:id="10164"/>
      <w:bookmarkEnd w:id="10165"/>
      <w:bookmarkEnd w:id="10166"/>
      <w:bookmarkEnd w:id="10167"/>
      <w:bookmarkEnd w:id="10168"/>
      <w:bookmarkEnd w:id="10169"/>
      <w:bookmarkEnd w:id="10170"/>
      <w:bookmarkEnd w:id="10171"/>
      <w:bookmarkEnd w:id="10172"/>
      <w:bookmarkEnd w:id="10173"/>
      <w:bookmarkEnd w:id="10174"/>
      <w:bookmarkEnd w:id="10175"/>
      <w:bookmarkEnd w:id="10176"/>
      <w:bookmarkEnd w:id="10177"/>
      <w:bookmarkEnd w:id="10178"/>
      <w:bookmarkEnd w:id="10179"/>
      <w:bookmarkEnd w:id="10180"/>
      <w:bookmarkEnd w:id="10181"/>
      <w:bookmarkEnd w:id="10182"/>
      <w:bookmarkEnd w:id="10183"/>
      <w:bookmarkEnd w:id="10184"/>
      <w:bookmarkEnd w:id="10185"/>
      <w:r>
        <w:rPr>
          <w:rFonts w:hint="cs"/>
          <w:rtl/>
        </w:rPr>
        <w:t xml:space="preserve"> יש</w:t>
      </w:r>
      <w:r>
        <w:rPr>
          <w:rtl/>
        </w:rPr>
        <w:t xml:space="preserve"> </w:t>
      </w:r>
      <w:bookmarkStart w:id="10186" w:name="_ETM_Q40_412319"/>
      <w:bookmarkEnd w:id="10186"/>
      <w:r>
        <w:rPr>
          <w:rtl/>
        </w:rPr>
        <w:t xml:space="preserve">כזה </w:t>
      </w:r>
      <w:bookmarkStart w:id="10187" w:name="_ETM_Q40_412560"/>
      <w:bookmarkEnd w:id="10187"/>
      <w:r>
        <w:rPr>
          <w:rtl/>
        </w:rPr>
        <w:t>דבר</w:t>
      </w:r>
      <w:r>
        <w:rPr>
          <w:rFonts w:hint="cs"/>
          <w:rtl/>
        </w:rPr>
        <w:t xml:space="preserve">, קהלים </w:t>
      </w:r>
      <w:bookmarkStart w:id="10188" w:name="_ETM_Q40_413884"/>
      <w:bookmarkEnd w:id="10188"/>
      <w:r>
        <w:rPr>
          <w:rFonts w:hint="cs"/>
          <w:rtl/>
        </w:rPr>
        <w:t>שלמים,</w:t>
      </w:r>
      <w:r>
        <w:rPr>
          <w:rtl/>
        </w:rPr>
        <w:t xml:space="preserve"> </w:t>
      </w:r>
      <w:bookmarkStart w:id="10189" w:name="_ETM_Q40_413250"/>
      <w:bookmarkStart w:id="10190" w:name="_ETM_Q40_413549"/>
      <w:bookmarkStart w:id="10191" w:name="_ETM_Q40_413819"/>
      <w:bookmarkStart w:id="10192" w:name="_ETM_Q40_414000"/>
      <w:bookmarkStart w:id="10193" w:name="_ETM_Q40_411874"/>
      <w:bookmarkStart w:id="10194" w:name="_ETM_Q40_407564"/>
      <w:bookmarkEnd w:id="10189"/>
      <w:bookmarkEnd w:id="10190"/>
      <w:bookmarkEnd w:id="10191"/>
      <w:bookmarkEnd w:id="10192"/>
      <w:bookmarkEnd w:id="10193"/>
      <w:bookmarkEnd w:id="10194"/>
      <w:r>
        <w:rPr>
          <w:rtl/>
        </w:rPr>
        <w:t xml:space="preserve">משפחות </w:t>
      </w:r>
      <w:bookmarkStart w:id="10195" w:name="_ETM_Q40_414599"/>
      <w:bookmarkEnd w:id="10195"/>
      <w:r>
        <w:rPr>
          <w:rtl/>
        </w:rPr>
        <w:t>שלמות</w:t>
      </w:r>
      <w:r>
        <w:rPr>
          <w:rFonts w:hint="cs"/>
          <w:rtl/>
        </w:rPr>
        <w:t>,</w:t>
      </w:r>
      <w:bookmarkStart w:id="10196" w:name="_ETM_Q40_413664"/>
      <w:bookmarkEnd w:id="10196"/>
      <w:r>
        <w:rPr>
          <w:rtl/>
        </w:rPr>
        <w:t xml:space="preserve"> </w:t>
      </w:r>
      <w:bookmarkStart w:id="10197" w:name="_ETM_Q40_415349"/>
      <w:bookmarkEnd w:id="10197"/>
      <w:r>
        <w:rPr>
          <w:rtl/>
        </w:rPr>
        <w:t xml:space="preserve">קהילות </w:t>
      </w:r>
      <w:bookmarkStart w:id="10198" w:name="_ETM_Q40_415769"/>
      <w:bookmarkEnd w:id="10198"/>
      <w:r>
        <w:rPr>
          <w:rtl/>
        </w:rPr>
        <w:t>שלמות</w:t>
      </w:r>
      <w:r>
        <w:rPr>
          <w:rFonts w:hint="cs"/>
          <w:rtl/>
        </w:rPr>
        <w:t>,</w:t>
      </w:r>
      <w:r>
        <w:rPr>
          <w:rtl/>
        </w:rPr>
        <w:t xml:space="preserve"> </w:t>
      </w:r>
      <w:bookmarkStart w:id="10199" w:name="_ETM_Q40_416879"/>
      <w:bookmarkStart w:id="10200" w:name="_ETM_Q40_417154"/>
      <w:bookmarkEnd w:id="10199"/>
      <w:bookmarkEnd w:id="10200"/>
      <w:r>
        <w:rPr>
          <w:rFonts w:hint="cs"/>
          <w:rtl/>
        </w:rPr>
        <w:t>ו</w:t>
      </w:r>
      <w:r>
        <w:rPr>
          <w:rtl/>
        </w:rPr>
        <w:t xml:space="preserve">כולם </w:t>
      </w:r>
      <w:bookmarkStart w:id="10201" w:name="_ETM_Q40_417540"/>
      <w:bookmarkEnd w:id="10201"/>
      <w:r>
        <w:rPr>
          <w:rtl/>
        </w:rPr>
        <w:t xml:space="preserve">לומדים </w:t>
      </w:r>
      <w:bookmarkStart w:id="10202" w:name="_ETM_Q40_417900"/>
      <w:bookmarkEnd w:id="10202"/>
      <w:r>
        <w:rPr>
          <w:rtl/>
        </w:rPr>
        <w:t xml:space="preserve">תורה </w:t>
      </w:r>
      <w:bookmarkStart w:id="10203" w:name="_ETM_Q40_418170"/>
      <w:bookmarkEnd w:id="10203"/>
      <w:r>
        <w:rPr>
          <w:rtl/>
        </w:rPr>
        <w:t xml:space="preserve">מהבוקר </w:t>
      </w:r>
      <w:bookmarkStart w:id="10204" w:name="_ETM_Q40_418680"/>
      <w:bookmarkEnd w:id="10204"/>
      <w:r>
        <w:rPr>
          <w:rtl/>
        </w:rPr>
        <w:t xml:space="preserve">עד </w:t>
      </w:r>
      <w:bookmarkStart w:id="10205" w:name="_ETM_Q40_418829"/>
      <w:bookmarkEnd w:id="10205"/>
      <w:r>
        <w:rPr>
          <w:rtl/>
        </w:rPr>
        <w:t>הלילה</w:t>
      </w:r>
      <w:r>
        <w:rPr>
          <w:rFonts w:hint="cs"/>
          <w:rtl/>
        </w:rPr>
        <w:t>?</w:t>
      </w:r>
      <w:r>
        <w:rPr>
          <w:rtl/>
        </w:rPr>
        <w:t xml:space="preserve"> </w:t>
      </w:r>
      <w:bookmarkStart w:id="10206" w:name="_ETM_Q40_420079"/>
      <w:bookmarkEnd w:id="10206"/>
      <w:r>
        <w:rPr>
          <w:rtl/>
        </w:rPr>
        <w:t xml:space="preserve">מה </w:t>
      </w:r>
      <w:bookmarkStart w:id="10207" w:name="_ETM_Q40_420260"/>
      <w:bookmarkEnd w:id="10207"/>
      <w:r>
        <w:rPr>
          <w:rtl/>
        </w:rPr>
        <w:t xml:space="preserve">זה </w:t>
      </w:r>
      <w:bookmarkStart w:id="10208" w:name="_ETM_Q40_420409"/>
      <w:bookmarkEnd w:id="10208"/>
      <w:r>
        <w:rPr>
          <w:rtl/>
        </w:rPr>
        <w:t>ה</w:t>
      </w:r>
      <w:bookmarkStart w:id="10209" w:name="_ETM_Q40_417643"/>
      <w:bookmarkEnd w:id="10209"/>
      <w:r>
        <w:rPr>
          <w:rFonts w:hint="cs"/>
          <w:rtl/>
        </w:rPr>
        <w:t>שקר</w:t>
      </w:r>
      <w:bookmarkStart w:id="10210" w:name="_ETM_Q40_419067"/>
      <w:bookmarkEnd w:id="10210"/>
      <w:r>
        <w:rPr>
          <w:rtl/>
        </w:rPr>
        <w:t xml:space="preserve"> </w:t>
      </w:r>
      <w:bookmarkStart w:id="10211" w:name="_ETM_Q40_420889"/>
      <w:bookmarkEnd w:id="10211"/>
      <w:r>
        <w:rPr>
          <w:rtl/>
        </w:rPr>
        <w:t xml:space="preserve">הזה </w:t>
      </w:r>
      <w:bookmarkStart w:id="10212" w:name="_ETM_Q40_421069"/>
      <w:bookmarkEnd w:id="10212"/>
      <w:r>
        <w:rPr>
          <w:rtl/>
        </w:rPr>
        <w:t xml:space="preserve">שאתה </w:t>
      </w:r>
      <w:bookmarkStart w:id="10213" w:name="_ETM_Q40_421400"/>
      <w:bookmarkEnd w:id="10213"/>
      <w:r>
        <w:rPr>
          <w:rtl/>
        </w:rPr>
        <w:t xml:space="preserve">נותן </w:t>
      </w:r>
      <w:bookmarkStart w:id="10214" w:name="_ETM_Q40_421730"/>
      <w:bookmarkEnd w:id="10214"/>
      <w:r>
        <w:rPr>
          <w:rtl/>
        </w:rPr>
        <w:t>לו</w:t>
      </w:r>
      <w:r>
        <w:rPr>
          <w:rFonts w:hint="cs"/>
          <w:rtl/>
        </w:rPr>
        <w:t xml:space="preserve"> יד</w:t>
      </w:r>
      <w:bookmarkStart w:id="10215" w:name="_ETM_Q40_419263"/>
      <w:bookmarkEnd w:id="10215"/>
      <w:r>
        <w:rPr>
          <w:rFonts w:hint="cs"/>
          <w:rtl/>
        </w:rPr>
        <w:t>? לא</w:t>
      </w:r>
      <w:r>
        <w:rPr>
          <w:rtl/>
        </w:rPr>
        <w:t xml:space="preserve"> </w:t>
      </w:r>
      <w:bookmarkStart w:id="10216" w:name="_ETM_Q40_422090"/>
      <w:bookmarkEnd w:id="10216"/>
      <w:r>
        <w:rPr>
          <w:rtl/>
        </w:rPr>
        <w:t xml:space="preserve">מתאים </w:t>
      </w:r>
      <w:bookmarkStart w:id="10217" w:name="_ETM_Q40_422419"/>
      <w:bookmarkEnd w:id="10217"/>
      <w:r>
        <w:rPr>
          <w:rtl/>
        </w:rPr>
        <w:t>לך</w:t>
      </w:r>
      <w:r>
        <w:rPr>
          <w:rFonts w:hint="cs"/>
          <w:rtl/>
        </w:rPr>
        <w:t>.</w:t>
      </w:r>
      <w:r>
        <w:rPr>
          <w:rtl/>
        </w:rPr>
        <w:t xml:space="preserve"> </w:t>
      </w:r>
      <w:bookmarkStart w:id="10218" w:name="_ETM_Q40_423980"/>
      <w:bookmarkEnd w:id="10218"/>
      <w:r>
        <w:rPr>
          <w:rtl/>
        </w:rPr>
        <w:t xml:space="preserve">אתה </w:t>
      </w:r>
      <w:bookmarkStart w:id="10219" w:name="_ETM_Q40_424340"/>
      <w:bookmarkEnd w:id="10219"/>
      <w:r>
        <w:rPr>
          <w:rtl/>
        </w:rPr>
        <w:t xml:space="preserve">רואה </w:t>
      </w:r>
      <w:bookmarkStart w:id="10220" w:name="_ETM_Q40_424610"/>
      <w:bookmarkEnd w:id="10220"/>
      <w:r>
        <w:rPr>
          <w:rtl/>
        </w:rPr>
        <w:t xml:space="preserve">את </w:t>
      </w:r>
      <w:bookmarkStart w:id="10221" w:name="_ETM_Q40_424670"/>
      <w:bookmarkEnd w:id="10221"/>
      <w:r>
        <w:rPr>
          <w:rtl/>
        </w:rPr>
        <w:t>זה</w:t>
      </w:r>
      <w:r>
        <w:rPr>
          <w:rFonts w:hint="cs"/>
          <w:rtl/>
        </w:rPr>
        <w:t>.</w:t>
      </w:r>
      <w:r>
        <w:rPr>
          <w:rtl/>
        </w:rPr>
        <w:t xml:space="preserve"> </w:t>
      </w:r>
      <w:bookmarkStart w:id="10222" w:name="_ETM_Q40_425730"/>
      <w:bookmarkEnd w:id="10222"/>
      <w:r>
        <w:rPr>
          <w:rtl/>
        </w:rPr>
        <w:t xml:space="preserve">לך </w:t>
      </w:r>
      <w:bookmarkStart w:id="10223" w:name="_ETM_Q40_426420"/>
      <w:bookmarkEnd w:id="10223"/>
      <w:r>
        <w:rPr>
          <w:rFonts w:hint="cs"/>
          <w:rtl/>
        </w:rPr>
        <w:t>קצת הצידה.</w:t>
      </w:r>
      <w:bookmarkStart w:id="10224" w:name="_ETM_Q40_426532"/>
      <w:bookmarkEnd w:id="10224"/>
    </w:p>
    <w:p w:rsidR="00C15322" w:rsidRDefault="00C15322" w:rsidP="00AC09F8">
      <w:pPr>
        <w:rPr>
          <w:rtl/>
        </w:rPr>
      </w:pPr>
      <w:bookmarkStart w:id="10225" w:name="_ETM_Q40_426736"/>
      <w:bookmarkStart w:id="10226" w:name="_ETM_Q40_426793"/>
      <w:bookmarkEnd w:id="10225"/>
      <w:bookmarkEnd w:id="10226"/>
    </w:p>
    <w:p w:rsidR="00C15322" w:rsidRDefault="00C15322" w:rsidP="00AC09F8">
      <w:pPr>
        <w:rPr>
          <w:rtl/>
        </w:rPr>
      </w:pPr>
      <w:bookmarkStart w:id="10227" w:name="_ETM_Q40_426913"/>
      <w:bookmarkStart w:id="10228" w:name="_ETM_Q40_426966"/>
      <w:bookmarkStart w:id="10229" w:name="_ETM_Q40_427680"/>
      <w:bookmarkEnd w:id="10227"/>
      <w:bookmarkEnd w:id="10228"/>
      <w:bookmarkEnd w:id="10229"/>
      <w:r>
        <w:rPr>
          <w:rFonts w:hint="cs"/>
          <w:rtl/>
        </w:rPr>
        <w:t>אז</w:t>
      </w:r>
      <w:r>
        <w:rPr>
          <w:rtl/>
        </w:rPr>
        <w:t xml:space="preserve"> </w:t>
      </w:r>
      <w:bookmarkStart w:id="10230" w:name="_ETM_Q40_427920"/>
      <w:bookmarkEnd w:id="10230"/>
      <w:r>
        <w:rPr>
          <w:rtl/>
        </w:rPr>
        <w:t>עכשיו</w:t>
      </w:r>
      <w:r>
        <w:rPr>
          <w:rFonts w:hint="cs"/>
          <w:rtl/>
        </w:rPr>
        <w:t>,</w:t>
      </w:r>
      <w:r>
        <w:rPr>
          <w:rtl/>
        </w:rPr>
        <w:t xml:space="preserve"> </w:t>
      </w:r>
      <w:bookmarkStart w:id="10231" w:name="_ETM_Q40_428159"/>
      <w:bookmarkEnd w:id="10231"/>
      <w:r>
        <w:rPr>
          <w:rtl/>
        </w:rPr>
        <w:t xml:space="preserve">מה </w:t>
      </w:r>
      <w:bookmarkStart w:id="10232" w:name="_ETM_Q40_428340"/>
      <w:bookmarkEnd w:id="10232"/>
      <w:r>
        <w:rPr>
          <w:rtl/>
        </w:rPr>
        <w:t xml:space="preserve">אתם </w:t>
      </w:r>
      <w:bookmarkStart w:id="10233" w:name="_ETM_Q40_428519"/>
      <w:bookmarkEnd w:id="10233"/>
      <w:r>
        <w:rPr>
          <w:rtl/>
        </w:rPr>
        <w:t>רוצים</w:t>
      </w:r>
      <w:r>
        <w:rPr>
          <w:rFonts w:hint="cs"/>
          <w:rtl/>
        </w:rPr>
        <w:t>?</w:t>
      </w:r>
      <w:bookmarkStart w:id="10234" w:name="_ETM_Q40_428543"/>
      <w:bookmarkEnd w:id="10234"/>
      <w:r>
        <w:rPr>
          <w:rtl/>
        </w:rPr>
        <w:t xml:space="preserve"> </w:t>
      </w:r>
      <w:bookmarkStart w:id="10235" w:name="_ETM_Q40_429719"/>
      <w:bookmarkEnd w:id="10235"/>
      <w:r>
        <w:rPr>
          <w:rtl/>
        </w:rPr>
        <w:t xml:space="preserve">בגלל </w:t>
      </w:r>
      <w:bookmarkStart w:id="10236" w:name="_ETM_Q40_430079"/>
      <w:bookmarkEnd w:id="10236"/>
      <w:r>
        <w:rPr>
          <w:rtl/>
        </w:rPr>
        <w:t>ש</w:t>
      </w:r>
      <w:bookmarkStart w:id="10237" w:name="_ETM_Q40_430230"/>
      <w:bookmarkStart w:id="10238" w:name="_ETM_Q40_432423"/>
      <w:bookmarkEnd w:id="10237"/>
      <w:bookmarkEnd w:id="10238"/>
      <w:r>
        <w:rPr>
          <w:rtl/>
        </w:rPr>
        <w:t>יושב</w:t>
      </w:r>
      <w:bookmarkStart w:id="10239" w:name="_ETM_Q40_430500"/>
      <w:bookmarkEnd w:id="10239"/>
      <w:r>
        <w:rPr>
          <w:rFonts w:hint="cs"/>
          <w:rtl/>
        </w:rPr>
        <w:t>-</w:t>
      </w:r>
      <w:bookmarkStart w:id="10240" w:name="_ETM_Q40_428163"/>
      <w:bookmarkEnd w:id="10240"/>
      <w:r>
        <w:rPr>
          <w:rtl/>
        </w:rPr>
        <w:t xml:space="preserve">ראש </w:t>
      </w:r>
      <w:bookmarkStart w:id="10241" w:name="_ETM_Q40_430769"/>
      <w:bookmarkEnd w:id="10241"/>
      <w:r>
        <w:rPr>
          <w:rtl/>
        </w:rPr>
        <w:t xml:space="preserve">ועדת </w:t>
      </w:r>
      <w:bookmarkStart w:id="10242" w:name="_ETM_Q40_431159"/>
      <w:bookmarkEnd w:id="10242"/>
      <w:r>
        <w:rPr>
          <w:rFonts w:hint="cs"/>
          <w:rtl/>
        </w:rPr>
        <w:t>ה</w:t>
      </w:r>
      <w:r>
        <w:rPr>
          <w:rtl/>
        </w:rPr>
        <w:t xml:space="preserve">חוץ </w:t>
      </w:r>
      <w:bookmarkStart w:id="10243" w:name="_ETM_Q40_431370"/>
      <w:bookmarkEnd w:id="10243"/>
      <w:r>
        <w:rPr>
          <w:rtl/>
        </w:rPr>
        <w:t>ו</w:t>
      </w:r>
      <w:r>
        <w:rPr>
          <w:rFonts w:hint="cs"/>
          <w:rtl/>
        </w:rPr>
        <w:t>ה</w:t>
      </w:r>
      <w:r>
        <w:rPr>
          <w:rtl/>
        </w:rPr>
        <w:t xml:space="preserve">ביטחון </w:t>
      </w:r>
      <w:bookmarkStart w:id="10244" w:name="_ETM_Q40_431969"/>
      <w:bookmarkEnd w:id="10244"/>
      <w:r>
        <w:rPr>
          <w:rFonts w:hint="cs"/>
          <w:rtl/>
        </w:rPr>
        <w:t>ניס</w:t>
      </w:r>
      <w:r>
        <w:rPr>
          <w:rtl/>
        </w:rPr>
        <w:t xml:space="preserve">ה </w:t>
      </w:r>
      <w:bookmarkStart w:id="10245" w:name="_ETM_Q40_432689"/>
      <w:bookmarkEnd w:id="10245"/>
      <w:r>
        <w:rPr>
          <w:rtl/>
        </w:rPr>
        <w:t xml:space="preserve">להביא </w:t>
      </w:r>
      <w:bookmarkStart w:id="10246" w:name="_ETM_Q40_433200"/>
      <w:bookmarkEnd w:id="10246"/>
      <w:r>
        <w:rPr>
          <w:rtl/>
        </w:rPr>
        <w:t xml:space="preserve">חוק </w:t>
      </w:r>
      <w:bookmarkStart w:id="10247" w:name="_ETM_Q40_433500"/>
      <w:bookmarkEnd w:id="10247"/>
      <w:r>
        <w:rPr>
          <w:rtl/>
        </w:rPr>
        <w:t>מאוזן</w:t>
      </w:r>
      <w:r>
        <w:rPr>
          <w:rFonts w:hint="cs"/>
          <w:rtl/>
        </w:rPr>
        <w:t xml:space="preserve"> </w:t>
      </w:r>
      <w:r>
        <w:rPr>
          <w:rtl/>
        </w:rPr>
        <w:t>–</w:t>
      </w:r>
      <w:r>
        <w:rPr>
          <w:rFonts w:hint="cs"/>
          <w:rtl/>
        </w:rPr>
        <w:t xml:space="preserve"> </w:t>
      </w:r>
      <w:bookmarkStart w:id="10248" w:name="_ETM_Q40_431392"/>
      <w:bookmarkEnd w:id="10248"/>
      <w:r>
        <w:rPr>
          <w:rFonts w:hint="cs"/>
          <w:rtl/>
        </w:rPr>
        <w:t>ככה</w:t>
      </w:r>
      <w:bookmarkStart w:id="10249" w:name="_ETM_Q40_434189"/>
      <w:bookmarkEnd w:id="10249"/>
      <w:r>
        <w:rPr>
          <w:rtl/>
        </w:rPr>
        <w:t xml:space="preserve"> </w:t>
      </w:r>
      <w:bookmarkStart w:id="10250" w:name="_ETM_Q40_434489"/>
      <w:bookmarkEnd w:id="10250"/>
      <w:r>
        <w:rPr>
          <w:rtl/>
        </w:rPr>
        <w:t xml:space="preserve">הוא </w:t>
      </w:r>
      <w:bookmarkStart w:id="10251" w:name="_ETM_Q40_434579"/>
      <w:bookmarkEnd w:id="10251"/>
      <w:r>
        <w:rPr>
          <w:rtl/>
        </w:rPr>
        <w:t>אמר</w:t>
      </w:r>
      <w:r>
        <w:rPr>
          <w:rFonts w:hint="cs"/>
          <w:rtl/>
        </w:rPr>
        <w:t>:</w:t>
      </w:r>
      <w:bookmarkStart w:id="10252" w:name="_ETM_Q40_435702"/>
      <w:bookmarkEnd w:id="10252"/>
      <w:r>
        <w:rPr>
          <w:rtl/>
        </w:rPr>
        <w:t xml:space="preserve"> </w:t>
      </w:r>
      <w:bookmarkStart w:id="10253" w:name="_ETM_Q40_434849"/>
      <w:bookmarkStart w:id="10254" w:name="_ETM_Q40_439263"/>
      <w:bookmarkEnd w:id="10253"/>
      <w:bookmarkEnd w:id="10254"/>
      <w:r>
        <w:rPr>
          <w:rtl/>
        </w:rPr>
        <w:t xml:space="preserve">אני </w:t>
      </w:r>
      <w:bookmarkStart w:id="10255" w:name="_ETM_Q40_435030"/>
      <w:bookmarkEnd w:id="10255"/>
      <w:r>
        <w:rPr>
          <w:rtl/>
        </w:rPr>
        <w:t xml:space="preserve">לא </w:t>
      </w:r>
      <w:bookmarkStart w:id="10256" w:name="_ETM_Q40_435150"/>
      <w:bookmarkEnd w:id="10256"/>
      <w:r>
        <w:rPr>
          <w:rtl/>
        </w:rPr>
        <w:t xml:space="preserve">נהנה </w:t>
      </w:r>
      <w:bookmarkStart w:id="10257" w:name="_ETM_Q40_435480"/>
      <w:bookmarkEnd w:id="10257"/>
      <w:r>
        <w:rPr>
          <w:rtl/>
        </w:rPr>
        <w:t xml:space="preserve">מהחוק </w:t>
      </w:r>
      <w:bookmarkStart w:id="10258" w:name="_ETM_Q40_435870"/>
      <w:bookmarkEnd w:id="10258"/>
      <w:r>
        <w:rPr>
          <w:rtl/>
        </w:rPr>
        <w:t>הזה</w:t>
      </w:r>
      <w:r>
        <w:rPr>
          <w:rFonts w:hint="cs"/>
          <w:rtl/>
        </w:rPr>
        <w:t>,</w:t>
      </w:r>
      <w:r>
        <w:rPr>
          <w:rtl/>
        </w:rPr>
        <w:t xml:space="preserve"> </w:t>
      </w:r>
      <w:bookmarkStart w:id="10259" w:name="_ETM_Q40_436919"/>
      <w:bookmarkEnd w:id="10259"/>
      <w:r>
        <w:rPr>
          <w:rtl/>
        </w:rPr>
        <w:t xml:space="preserve">אני </w:t>
      </w:r>
      <w:bookmarkStart w:id="10260" w:name="_ETM_Q40_437130"/>
      <w:bookmarkEnd w:id="10260"/>
      <w:r>
        <w:rPr>
          <w:rtl/>
        </w:rPr>
        <w:t xml:space="preserve">חושב </w:t>
      </w:r>
      <w:bookmarkStart w:id="10261" w:name="_ETM_Q40_437370"/>
      <w:bookmarkEnd w:id="10261"/>
      <w:r>
        <w:rPr>
          <w:rtl/>
        </w:rPr>
        <w:t xml:space="preserve">שהוא </w:t>
      </w:r>
      <w:bookmarkStart w:id="10262" w:name="_ETM_Q40_437520"/>
      <w:bookmarkEnd w:id="10262"/>
      <w:r>
        <w:rPr>
          <w:rtl/>
        </w:rPr>
        <w:t xml:space="preserve">עדיין </w:t>
      </w:r>
      <w:bookmarkStart w:id="10263" w:name="_ETM_Q40_437910"/>
      <w:bookmarkEnd w:id="10263"/>
      <w:r>
        <w:rPr>
          <w:rtl/>
        </w:rPr>
        <w:t>מפל</w:t>
      </w:r>
      <w:r>
        <w:rPr>
          <w:rFonts w:hint="cs"/>
          <w:rtl/>
        </w:rPr>
        <w:t>ה</w:t>
      </w:r>
      <w:bookmarkStart w:id="10264" w:name="_ETM_Q40_435772"/>
      <w:bookmarkEnd w:id="10264"/>
      <w:r>
        <w:rPr>
          <w:rFonts w:hint="cs"/>
          <w:rtl/>
        </w:rPr>
        <w:t xml:space="preserve"> </w:t>
      </w:r>
      <w:r>
        <w:rPr>
          <w:rFonts w:hint="eastAsia"/>
          <w:rtl/>
        </w:rPr>
        <w:t>–</w:t>
      </w:r>
      <w:r>
        <w:rPr>
          <w:rtl/>
        </w:rPr>
        <w:t xml:space="preserve"> </w:t>
      </w:r>
      <w:bookmarkStart w:id="10265" w:name="_ETM_Q40_439409"/>
      <w:bookmarkEnd w:id="10265"/>
      <w:r>
        <w:rPr>
          <w:rtl/>
        </w:rPr>
        <w:t xml:space="preserve">אז </w:t>
      </w:r>
      <w:bookmarkStart w:id="10266" w:name="_ETM_Q40_439619"/>
      <w:bookmarkEnd w:id="10266"/>
      <w:r>
        <w:rPr>
          <w:rtl/>
        </w:rPr>
        <w:t xml:space="preserve">מה </w:t>
      </w:r>
      <w:bookmarkStart w:id="10267" w:name="_ETM_Q40_439800"/>
      <w:bookmarkEnd w:id="10267"/>
      <w:r>
        <w:rPr>
          <w:rtl/>
        </w:rPr>
        <w:t>תשחקו</w:t>
      </w:r>
      <w:r>
        <w:rPr>
          <w:rFonts w:hint="cs"/>
          <w:rtl/>
        </w:rPr>
        <w:t>?</w:t>
      </w:r>
      <w:r>
        <w:rPr>
          <w:rtl/>
        </w:rPr>
        <w:t xml:space="preserve"> </w:t>
      </w:r>
      <w:bookmarkStart w:id="10268" w:name="_ETM_Q40_440580"/>
      <w:bookmarkEnd w:id="10268"/>
      <w:r>
        <w:rPr>
          <w:rtl/>
        </w:rPr>
        <w:t xml:space="preserve">תחליפו </w:t>
      </w:r>
      <w:bookmarkStart w:id="10269" w:name="_ETM_Q40_441119"/>
      <w:bookmarkEnd w:id="10269"/>
      <w:r>
        <w:rPr>
          <w:rtl/>
        </w:rPr>
        <w:t>אותו</w:t>
      </w:r>
      <w:r>
        <w:rPr>
          <w:rFonts w:hint="cs"/>
          <w:rtl/>
        </w:rPr>
        <w:t>?</w:t>
      </w:r>
      <w:r>
        <w:rPr>
          <w:rtl/>
        </w:rPr>
        <w:t xml:space="preserve"> </w:t>
      </w:r>
      <w:bookmarkStart w:id="10270" w:name="_ETM_Q40_442760"/>
      <w:bookmarkEnd w:id="10270"/>
      <w:r>
        <w:rPr>
          <w:rFonts w:hint="cs"/>
          <w:rtl/>
        </w:rPr>
        <w:t>יש איזה</w:t>
      </w:r>
      <w:bookmarkStart w:id="10271" w:name="_ETM_Q40_443463"/>
      <w:bookmarkEnd w:id="10271"/>
      <w:r>
        <w:rPr>
          <w:rFonts w:hint="cs"/>
          <w:rtl/>
        </w:rPr>
        <w:t xml:space="preserve"> </w:t>
      </w:r>
      <w:bookmarkStart w:id="10272" w:name="_ETM_Q40_444062"/>
      <w:bookmarkEnd w:id="10272"/>
      <w:r>
        <w:rPr>
          <w:rFonts w:hint="cs"/>
          <w:rtl/>
        </w:rPr>
        <w:t>חמישה</w:t>
      </w:r>
      <w:r>
        <w:rPr>
          <w:rtl/>
        </w:rPr>
        <w:t xml:space="preserve"> </w:t>
      </w:r>
      <w:bookmarkStart w:id="10273" w:name="_ETM_Q40_443270"/>
      <w:bookmarkEnd w:id="10273"/>
      <w:r>
        <w:rPr>
          <w:rtl/>
        </w:rPr>
        <w:t xml:space="preserve">חברי </w:t>
      </w:r>
      <w:bookmarkStart w:id="10274" w:name="_ETM_Q40_443660"/>
      <w:bookmarkEnd w:id="10274"/>
      <w:r>
        <w:rPr>
          <w:rtl/>
        </w:rPr>
        <w:t xml:space="preserve">כנסת </w:t>
      </w:r>
      <w:bookmarkStart w:id="10275" w:name="_ETM_Q40_444260"/>
      <w:bookmarkEnd w:id="10275"/>
      <w:r>
        <w:rPr>
          <w:rFonts w:hint="cs"/>
          <w:rtl/>
        </w:rPr>
        <w:t>ח</w:t>
      </w:r>
      <w:r>
        <w:rPr>
          <w:rtl/>
        </w:rPr>
        <w:t>צו</w:t>
      </w:r>
      <w:r>
        <w:rPr>
          <w:rFonts w:hint="cs"/>
          <w:rtl/>
        </w:rPr>
        <w:t>פ</w:t>
      </w:r>
      <w:bookmarkStart w:id="10276" w:name="_ETM_Q40_443723"/>
      <w:bookmarkEnd w:id="10276"/>
      <w:r>
        <w:rPr>
          <w:rtl/>
        </w:rPr>
        <w:t xml:space="preserve">ים </w:t>
      </w:r>
      <w:bookmarkStart w:id="10277" w:name="_ETM_Q40_445990"/>
      <w:bookmarkEnd w:id="10277"/>
      <w:r>
        <w:rPr>
          <w:rtl/>
        </w:rPr>
        <w:t xml:space="preserve">שלא </w:t>
      </w:r>
      <w:bookmarkStart w:id="10278" w:name="_ETM_Q40_446259"/>
      <w:bookmarkEnd w:id="10278"/>
      <w:r>
        <w:rPr>
          <w:rtl/>
        </w:rPr>
        <w:t xml:space="preserve">יודעים </w:t>
      </w:r>
      <w:bookmarkStart w:id="10279" w:name="_ETM_Q40_446589"/>
      <w:bookmarkEnd w:id="10279"/>
      <w:r>
        <w:rPr>
          <w:rtl/>
        </w:rPr>
        <w:t xml:space="preserve">מה </w:t>
      </w:r>
      <w:bookmarkStart w:id="10280" w:name="_ETM_Q40_446740"/>
      <w:bookmarkEnd w:id="10280"/>
      <w:r>
        <w:rPr>
          <w:rtl/>
        </w:rPr>
        <w:t xml:space="preserve">זה </w:t>
      </w:r>
      <w:bookmarkStart w:id="10281" w:name="_ETM_Q40_446949"/>
      <w:bookmarkEnd w:id="10281"/>
      <w:r>
        <w:rPr>
          <w:rFonts w:hint="cs"/>
          <w:rtl/>
        </w:rPr>
        <w:t xml:space="preserve">חוק </w:t>
      </w:r>
      <w:r>
        <w:rPr>
          <w:rtl/>
        </w:rPr>
        <w:t>גיוס</w:t>
      </w:r>
      <w:r>
        <w:rPr>
          <w:rFonts w:hint="cs"/>
          <w:rtl/>
        </w:rPr>
        <w:t>,</w:t>
      </w:r>
      <w:bookmarkStart w:id="10282" w:name="_ETM_Q40_444882"/>
      <w:bookmarkStart w:id="10283" w:name="_ETM_Q40_441192"/>
      <w:bookmarkEnd w:id="10282"/>
      <w:bookmarkEnd w:id="10283"/>
      <w:r>
        <w:rPr>
          <w:rtl/>
        </w:rPr>
        <w:t xml:space="preserve"> </w:t>
      </w:r>
      <w:bookmarkStart w:id="10284" w:name="_ETM_Q40_448150"/>
      <w:bookmarkEnd w:id="10284"/>
      <w:r>
        <w:rPr>
          <w:rtl/>
        </w:rPr>
        <w:t xml:space="preserve">שלא </w:t>
      </w:r>
      <w:bookmarkStart w:id="10285" w:name="_ETM_Q40_448390"/>
      <w:bookmarkEnd w:id="10285"/>
      <w:r>
        <w:rPr>
          <w:rtl/>
        </w:rPr>
        <w:t xml:space="preserve">ישבו </w:t>
      </w:r>
      <w:bookmarkStart w:id="10286" w:name="_ETM_Q40_448779"/>
      <w:bookmarkEnd w:id="10286"/>
      <w:r>
        <w:rPr>
          <w:rtl/>
        </w:rPr>
        <w:t>ש</w:t>
      </w:r>
      <w:bookmarkStart w:id="10287" w:name="_ETM_Q40_449050"/>
      <w:bookmarkStart w:id="10288" w:name="_ETM_Q40_449320"/>
      <w:bookmarkStart w:id="10289" w:name="_ETM_Q40_447432"/>
      <w:bookmarkEnd w:id="10287"/>
      <w:bookmarkEnd w:id="10288"/>
      <w:bookmarkEnd w:id="10289"/>
      <w:r>
        <w:rPr>
          <w:rFonts w:hint="cs"/>
          <w:rtl/>
        </w:rPr>
        <w:t>ם אפילו</w:t>
      </w:r>
      <w:r>
        <w:rPr>
          <w:rtl/>
        </w:rPr>
        <w:t xml:space="preserve"> </w:t>
      </w:r>
      <w:bookmarkStart w:id="10290" w:name="_ETM_Q40_449470"/>
      <w:bookmarkEnd w:id="10290"/>
      <w:r>
        <w:rPr>
          <w:rtl/>
        </w:rPr>
        <w:t>20%</w:t>
      </w:r>
      <w:bookmarkStart w:id="10291" w:name="_ETM_Q40_447072"/>
      <w:bookmarkEnd w:id="10291"/>
      <w:r>
        <w:rPr>
          <w:rtl/>
        </w:rPr>
        <w:t xml:space="preserve"> </w:t>
      </w:r>
      <w:bookmarkStart w:id="10292" w:name="_ETM_Q40_450250"/>
      <w:bookmarkEnd w:id="10292"/>
      <w:r>
        <w:rPr>
          <w:rtl/>
        </w:rPr>
        <w:t>מהדיונים</w:t>
      </w:r>
      <w:r>
        <w:rPr>
          <w:rFonts w:hint="cs"/>
          <w:rtl/>
        </w:rPr>
        <w:t>, זו</w:t>
      </w:r>
      <w:r>
        <w:rPr>
          <w:rtl/>
        </w:rPr>
        <w:t xml:space="preserve"> </w:t>
      </w:r>
      <w:bookmarkStart w:id="10293" w:name="_ETM_Q40_451560"/>
      <w:bookmarkEnd w:id="10293"/>
      <w:r>
        <w:rPr>
          <w:rtl/>
        </w:rPr>
        <w:t xml:space="preserve">הכנסת </w:t>
      </w:r>
      <w:bookmarkStart w:id="10294" w:name="_ETM_Q40_452339"/>
      <w:bookmarkEnd w:id="10294"/>
      <w:r>
        <w:rPr>
          <w:rtl/>
        </w:rPr>
        <w:t xml:space="preserve">הראשונה </w:t>
      </w:r>
      <w:bookmarkStart w:id="10295" w:name="_ETM_Q40_452849"/>
      <w:bookmarkEnd w:id="10295"/>
      <w:r>
        <w:rPr>
          <w:rtl/>
        </w:rPr>
        <w:t xml:space="preserve">שלהם </w:t>
      </w:r>
      <w:bookmarkStart w:id="10296" w:name="_ETM_Q40_454430"/>
      <w:bookmarkStart w:id="10297" w:name="_ETM_Q40_452903"/>
      <w:bookmarkEnd w:id="10296"/>
      <w:bookmarkEnd w:id="10297"/>
      <w:r>
        <w:rPr>
          <w:rFonts w:hint="cs"/>
          <w:rtl/>
        </w:rPr>
        <w:t>– הם</w:t>
      </w:r>
      <w:r>
        <w:rPr>
          <w:rtl/>
        </w:rPr>
        <w:t xml:space="preserve"> </w:t>
      </w:r>
      <w:bookmarkStart w:id="10298" w:name="_ETM_Q40_454730"/>
      <w:bookmarkEnd w:id="10298"/>
      <w:r>
        <w:rPr>
          <w:rtl/>
        </w:rPr>
        <w:t xml:space="preserve">רוצים </w:t>
      </w:r>
      <w:bookmarkStart w:id="10299" w:name="_ETM_Q40_455060"/>
      <w:bookmarkEnd w:id="10299"/>
      <w:r>
        <w:rPr>
          <w:rtl/>
        </w:rPr>
        <w:t xml:space="preserve">להיות </w:t>
      </w:r>
      <w:bookmarkStart w:id="10300" w:name="_ETM_Q40_455420"/>
      <w:bookmarkEnd w:id="10300"/>
      <w:r>
        <w:rPr>
          <w:rtl/>
        </w:rPr>
        <w:t>יושב</w:t>
      </w:r>
      <w:bookmarkStart w:id="10301" w:name="_ETM_Q40_455750"/>
      <w:bookmarkEnd w:id="10301"/>
      <w:r>
        <w:rPr>
          <w:rFonts w:hint="cs"/>
          <w:rtl/>
        </w:rPr>
        <w:t>-</w:t>
      </w:r>
      <w:bookmarkStart w:id="10302" w:name="_ETM_Q40_453593"/>
      <w:bookmarkEnd w:id="10302"/>
      <w:r>
        <w:rPr>
          <w:rtl/>
        </w:rPr>
        <w:t xml:space="preserve">ראש </w:t>
      </w:r>
      <w:bookmarkStart w:id="10303" w:name="_ETM_Q40_455930"/>
      <w:bookmarkEnd w:id="10303"/>
      <w:r>
        <w:rPr>
          <w:rtl/>
        </w:rPr>
        <w:t xml:space="preserve">ועדת </w:t>
      </w:r>
      <w:bookmarkStart w:id="10304" w:name="_ETM_Q40_456380"/>
      <w:bookmarkEnd w:id="10304"/>
      <w:r>
        <w:rPr>
          <w:rFonts w:hint="cs"/>
          <w:rtl/>
        </w:rPr>
        <w:t xml:space="preserve">החוץ והביטחון? </w:t>
      </w:r>
      <w:bookmarkStart w:id="10305" w:name="_ETM_Q40_456650"/>
      <w:bookmarkStart w:id="10306" w:name="_ETM_Q40_457050"/>
      <w:bookmarkStart w:id="10307" w:name="_ETM_Q40_456253"/>
      <w:bookmarkStart w:id="10308" w:name="_ETM_Q40_458400"/>
      <w:bookmarkEnd w:id="10305"/>
      <w:bookmarkEnd w:id="10306"/>
      <w:bookmarkEnd w:id="10307"/>
      <w:bookmarkEnd w:id="10308"/>
      <w:r>
        <w:rPr>
          <w:rtl/>
        </w:rPr>
        <w:t xml:space="preserve">גם </w:t>
      </w:r>
      <w:bookmarkStart w:id="10309" w:name="_ETM_Q40_458699"/>
      <w:bookmarkEnd w:id="10309"/>
      <w:r>
        <w:rPr>
          <w:rtl/>
        </w:rPr>
        <w:t xml:space="preserve">את </w:t>
      </w:r>
      <w:bookmarkStart w:id="10310" w:name="_ETM_Q40_458819"/>
      <w:bookmarkEnd w:id="10310"/>
      <w:r>
        <w:rPr>
          <w:rtl/>
        </w:rPr>
        <w:t xml:space="preserve">זה </w:t>
      </w:r>
      <w:bookmarkStart w:id="10311" w:name="_ETM_Q40_458970"/>
      <w:bookmarkEnd w:id="10311"/>
      <w:r>
        <w:rPr>
          <w:rtl/>
        </w:rPr>
        <w:t xml:space="preserve">אתם </w:t>
      </w:r>
      <w:bookmarkStart w:id="10312" w:name="_ETM_Q40_459270"/>
      <w:bookmarkEnd w:id="10312"/>
      <w:r>
        <w:rPr>
          <w:rtl/>
        </w:rPr>
        <w:t xml:space="preserve">רוצים </w:t>
      </w:r>
      <w:bookmarkStart w:id="10313" w:name="_ETM_Q40_459750"/>
      <w:bookmarkEnd w:id="10313"/>
      <w:r>
        <w:rPr>
          <w:rFonts w:hint="cs"/>
          <w:rtl/>
        </w:rPr>
        <w:t>להזנות?</w:t>
      </w:r>
      <w:r>
        <w:rPr>
          <w:rtl/>
        </w:rPr>
        <w:t xml:space="preserve"> </w:t>
      </w:r>
      <w:bookmarkStart w:id="10314" w:name="_ETM_Q40_461970"/>
      <w:bookmarkEnd w:id="10314"/>
      <w:r>
        <w:rPr>
          <w:rtl/>
        </w:rPr>
        <w:t xml:space="preserve">גם </w:t>
      </w:r>
      <w:bookmarkStart w:id="10315" w:name="_ETM_Q40_462240"/>
      <w:bookmarkEnd w:id="10315"/>
      <w:r>
        <w:rPr>
          <w:rtl/>
        </w:rPr>
        <w:t xml:space="preserve">את </w:t>
      </w:r>
      <w:bookmarkStart w:id="10316" w:name="_ETM_Q40_462360"/>
      <w:bookmarkEnd w:id="10316"/>
      <w:r>
        <w:rPr>
          <w:rtl/>
        </w:rPr>
        <w:t xml:space="preserve">זה </w:t>
      </w:r>
      <w:bookmarkStart w:id="10317" w:name="_ETM_Q40_462510"/>
      <w:bookmarkEnd w:id="10317"/>
      <w:r>
        <w:rPr>
          <w:rtl/>
        </w:rPr>
        <w:t xml:space="preserve">אתם </w:t>
      </w:r>
      <w:bookmarkStart w:id="10318" w:name="_ETM_Q40_462810"/>
      <w:bookmarkEnd w:id="10318"/>
      <w:r>
        <w:rPr>
          <w:rtl/>
        </w:rPr>
        <w:t xml:space="preserve">רוצים </w:t>
      </w:r>
      <w:bookmarkStart w:id="10319" w:name="_ETM_Q40_463260"/>
      <w:bookmarkEnd w:id="10319"/>
      <w:r>
        <w:rPr>
          <w:rtl/>
        </w:rPr>
        <w:t>ל</w:t>
      </w:r>
      <w:r>
        <w:rPr>
          <w:rFonts w:hint="cs"/>
          <w:rtl/>
        </w:rPr>
        <w:t>הזנות?</w:t>
      </w:r>
      <w:bookmarkStart w:id="10320" w:name="_ETM_Q40_462793"/>
      <w:bookmarkEnd w:id="10320"/>
      <w:r>
        <w:rPr>
          <w:rtl/>
        </w:rPr>
        <w:t xml:space="preserve"> </w:t>
      </w:r>
      <w:bookmarkStart w:id="10321" w:name="_ETM_Q40_465729"/>
      <w:bookmarkEnd w:id="10321"/>
      <w:r>
        <w:rPr>
          <w:rtl/>
        </w:rPr>
        <w:t xml:space="preserve">ועוד </w:t>
      </w:r>
      <w:bookmarkStart w:id="10322" w:name="_ETM_Q40_466029"/>
      <w:bookmarkEnd w:id="10322"/>
      <w:r>
        <w:rPr>
          <w:rtl/>
        </w:rPr>
        <w:t>הכ</w:t>
      </w:r>
      <w:r>
        <w:rPr>
          <w:rFonts w:hint="cs"/>
          <w:rtl/>
        </w:rPr>
        <w:t>ו</w:t>
      </w:r>
      <w:bookmarkStart w:id="10323" w:name="_ETM_Q40_464343"/>
      <w:bookmarkEnd w:id="10323"/>
      <w:r>
        <w:rPr>
          <w:rtl/>
        </w:rPr>
        <w:t xml:space="preserve">ל </w:t>
      </w:r>
      <w:bookmarkStart w:id="10324" w:name="_ETM_Q40_466330"/>
      <w:bookmarkEnd w:id="10324"/>
      <w:r>
        <w:rPr>
          <w:rtl/>
        </w:rPr>
        <w:t xml:space="preserve">תחת </w:t>
      </w:r>
      <w:bookmarkStart w:id="10325" w:name="_ETM_Q40_466720"/>
      <w:bookmarkEnd w:id="10325"/>
      <w:r>
        <w:rPr>
          <w:rtl/>
        </w:rPr>
        <w:t xml:space="preserve">כותרת </w:t>
      </w:r>
      <w:bookmarkStart w:id="10326" w:name="_ETM_Q40_467199"/>
      <w:bookmarkEnd w:id="10326"/>
      <w:r>
        <w:rPr>
          <w:rtl/>
        </w:rPr>
        <w:t xml:space="preserve">של </w:t>
      </w:r>
      <w:bookmarkStart w:id="10327" w:name="_ETM_Q40_467350"/>
      <w:bookmarkEnd w:id="10327"/>
      <w:r>
        <w:rPr>
          <w:rtl/>
        </w:rPr>
        <w:t xml:space="preserve">ממשלת </w:t>
      </w:r>
      <w:bookmarkStart w:id="10328" w:name="_ETM_Q40_467860"/>
      <w:bookmarkEnd w:id="10328"/>
      <w:r>
        <w:rPr>
          <w:rtl/>
        </w:rPr>
        <w:t>מי</w:t>
      </w:r>
      <w:bookmarkStart w:id="10329" w:name="_ETM_Q40_468070"/>
      <w:bookmarkEnd w:id="10329"/>
      <w:r>
        <w:rPr>
          <w:rFonts w:hint="cs"/>
          <w:rtl/>
        </w:rPr>
        <w:t>ע</w:t>
      </w:r>
      <w:r>
        <w:rPr>
          <w:rtl/>
        </w:rPr>
        <w:t>ו</w:t>
      </w:r>
      <w:r>
        <w:rPr>
          <w:rFonts w:hint="cs"/>
          <w:rtl/>
        </w:rPr>
        <w:t>ט</w:t>
      </w:r>
      <w:bookmarkStart w:id="10330" w:name="_ETM_Q40_466533"/>
      <w:bookmarkEnd w:id="10330"/>
      <w:r>
        <w:rPr>
          <w:rFonts w:hint="cs"/>
          <w:rtl/>
        </w:rPr>
        <w:t>.</w:t>
      </w:r>
      <w:bookmarkStart w:id="10331" w:name="_ETM_Q40_470449"/>
      <w:bookmarkStart w:id="10332" w:name="_ETM_Q40_468491"/>
      <w:bookmarkEnd w:id="10331"/>
      <w:bookmarkEnd w:id="10332"/>
      <w:r>
        <w:rPr>
          <w:rFonts w:hint="cs"/>
          <w:rtl/>
        </w:rPr>
        <w:t xml:space="preserve"> </w:t>
      </w:r>
      <w:bookmarkStart w:id="10333" w:name="_ETM_Q40_468551"/>
      <w:bookmarkStart w:id="10334" w:name="_ETM_Q40_468683"/>
      <w:bookmarkStart w:id="10335" w:name="_ETM_Q40_468728"/>
      <w:bookmarkStart w:id="10336" w:name="_ETM_Q40_469223"/>
      <w:bookmarkEnd w:id="10333"/>
      <w:bookmarkEnd w:id="10334"/>
      <w:bookmarkEnd w:id="10335"/>
      <w:bookmarkEnd w:id="10336"/>
      <w:r>
        <w:rPr>
          <w:rtl/>
        </w:rPr>
        <w:t xml:space="preserve">אין </w:t>
      </w:r>
      <w:bookmarkStart w:id="10337" w:name="_ETM_Q40_470689"/>
      <w:bookmarkEnd w:id="10337"/>
      <w:r>
        <w:rPr>
          <w:rtl/>
        </w:rPr>
        <w:t>גבולות</w:t>
      </w:r>
      <w:r>
        <w:rPr>
          <w:rFonts w:hint="cs"/>
          <w:rtl/>
        </w:rPr>
        <w:t>?</w:t>
      </w:r>
      <w:bookmarkStart w:id="10338" w:name="_ETM_Q40_471800"/>
      <w:bookmarkStart w:id="10339" w:name="_ETM_Q40_473371"/>
      <w:bookmarkEnd w:id="10338"/>
      <w:bookmarkEnd w:id="10339"/>
    </w:p>
    <w:p w:rsidR="00C15322" w:rsidRDefault="00C15322" w:rsidP="00AC09F8">
      <w:pPr>
        <w:rPr>
          <w:rtl/>
        </w:rPr>
      </w:pPr>
      <w:bookmarkStart w:id="10340" w:name="_ETM_Q40_473418"/>
      <w:bookmarkEnd w:id="10340"/>
    </w:p>
    <w:p w:rsidR="00C15322" w:rsidRDefault="00C15322" w:rsidP="00085289">
      <w:pPr>
        <w:rPr>
          <w:rtl/>
        </w:rPr>
      </w:pPr>
      <w:bookmarkStart w:id="10341" w:name="_ETM_Q40_473547"/>
      <w:bookmarkStart w:id="10342" w:name="_ETM_Q40_473590"/>
      <w:bookmarkEnd w:id="10341"/>
      <w:bookmarkEnd w:id="10342"/>
      <w:r>
        <w:rPr>
          <w:rtl/>
        </w:rPr>
        <w:t xml:space="preserve">אל </w:t>
      </w:r>
      <w:bookmarkStart w:id="10343" w:name="_ETM_Q40_471979"/>
      <w:bookmarkEnd w:id="10343"/>
      <w:r>
        <w:rPr>
          <w:rtl/>
        </w:rPr>
        <w:t xml:space="preserve">תחשבו </w:t>
      </w:r>
      <w:bookmarkStart w:id="10344" w:name="_ETM_Q40_472490"/>
      <w:bookmarkEnd w:id="10344"/>
      <w:r>
        <w:rPr>
          <w:rtl/>
        </w:rPr>
        <w:t>ש</w:t>
      </w:r>
      <w:bookmarkStart w:id="10345" w:name="_ETM_Q40_472909"/>
      <w:bookmarkEnd w:id="10345"/>
      <w:r>
        <w:rPr>
          <w:rFonts w:hint="cs"/>
          <w:rtl/>
        </w:rPr>
        <w:t>ה</w:t>
      </w:r>
      <w:r>
        <w:rPr>
          <w:rtl/>
        </w:rPr>
        <w:t xml:space="preserve">מצביעים </w:t>
      </w:r>
      <w:bookmarkStart w:id="10346" w:name="_ETM_Q40_473599"/>
      <w:bookmarkEnd w:id="10346"/>
      <w:r>
        <w:rPr>
          <w:rtl/>
        </w:rPr>
        <w:t>של</w:t>
      </w:r>
      <w:r>
        <w:rPr>
          <w:rFonts w:hint="cs"/>
          <w:rtl/>
        </w:rPr>
        <w:t>כ</w:t>
      </w:r>
      <w:bookmarkStart w:id="10347" w:name="_ETM_Q40_472573"/>
      <w:bookmarkEnd w:id="10347"/>
      <w:r>
        <w:rPr>
          <w:rtl/>
        </w:rPr>
        <w:t xml:space="preserve">ם </w:t>
      </w:r>
      <w:bookmarkStart w:id="10348" w:name="_ETM_Q40_474860"/>
      <w:bookmarkEnd w:id="10348"/>
      <w:r>
        <w:rPr>
          <w:rtl/>
        </w:rPr>
        <w:t>ושל</w:t>
      </w:r>
      <w:r>
        <w:rPr>
          <w:rFonts w:hint="cs"/>
          <w:rtl/>
        </w:rPr>
        <w:t xml:space="preserve"> הציונו</w:t>
      </w:r>
      <w:r>
        <w:rPr>
          <w:rtl/>
        </w:rPr>
        <w:t xml:space="preserve">ת </w:t>
      </w:r>
      <w:bookmarkStart w:id="10349" w:name="_ETM_Q40_475370"/>
      <w:bookmarkStart w:id="10350" w:name="_ETM_Q40_475639"/>
      <w:bookmarkStart w:id="10351" w:name="_ETM_Q40_475909"/>
      <w:bookmarkEnd w:id="10349"/>
      <w:bookmarkEnd w:id="10350"/>
      <w:bookmarkEnd w:id="10351"/>
      <w:r>
        <w:rPr>
          <w:rFonts w:hint="cs"/>
          <w:rtl/>
        </w:rPr>
        <w:t>ה</w:t>
      </w:r>
      <w:r>
        <w:rPr>
          <w:rtl/>
        </w:rPr>
        <w:t>ד</w:t>
      </w:r>
      <w:r>
        <w:rPr>
          <w:rFonts w:hint="cs"/>
          <w:rtl/>
        </w:rPr>
        <w:t>תי</w:t>
      </w:r>
      <w:bookmarkStart w:id="10352" w:name="_ETM_Q40_471763"/>
      <w:bookmarkEnd w:id="10352"/>
      <w:r>
        <w:rPr>
          <w:rtl/>
        </w:rPr>
        <w:t xml:space="preserve">ת </w:t>
      </w:r>
      <w:bookmarkStart w:id="10353" w:name="_ETM_Q40_476779"/>
      <w:bookmarkEnd w:id="10353"/>
      <w:r>
        <w:rPr>
          <w:rtl/>
        </w:rPr>
        <w:t>מטומטמים</w:t>
      </w:r>
      <w:bookmarkStart w:id="10354" w:name="_ETM_Q40_479743"/>
      <w:bookmarkEnd w:id="10354"/>
      <w:r>
        <w:rPr>
          <w:rFonts w:hint="cs"/>
          <w:rtl/>
        </w:rPr>
        <w:t>.</w:t>
      </w:r>
      <w:r>
        <w:rPr>
          <w:rtl/>
        </w:rPr>
        <w:t xml:space="preserve"> </w:t>
      </w:r>
      <w:bookmarkStart w:id="10355" w:name="_ETM_Q40_478470"/>
      <w:bookmarkEnd w:id="10355"/>
      <w:r>
        <w:rPr>
          <w:rtl/>
        </w:rPr>
        <w:t xml:space="preserve">הם </w:t>
      </w:r>
      <w:bookmarkStart w:id="10356" w:name="_ETM_Q40_478620"/>
      <w:bookmarkEnd w:id="10356"/>
      <w:r>
        <w:rPr>
          <w:rtl/>
        </w:rPr>
        <w:t xml:space="preserve">לא </w:t>
      </w:r>
      <w:bookmarkStart w:id="10357" w:name="_ETM_Q40_478800"/>
      <w:bookmarkEnd w:id="10357"/>
      <w:r>
        <w:rPr>
          <w:rtl/>
        </w:rPr>
        <w:t>מטומטמים</w:t>
      </w:r>
      <w:r>
        <w:rPr>
          <w:rFonts w:hint="cs"/>
          <w:rtl/>
        </w:rPr>
        <w:t>.</w:t>
      </w:r>
      <w:r>
        <w:rPr>
          <w:rtl/>
        </w:rPr>
        <w:t xml:space="preserve"> </w:t>
      </w:r>
      <w:bookmarkStart w:id="10358" w:name="_ETM_Q40_480060"/>
      <w:bookmarkEnd w:id="10358"/>
      <w:r>
        <w:rPr>
          <w:rtl/>
        </w:rPr>
        <w:t xml:space="preserve">הם </w:t>
      </w:r>
      <w:bookmarkStart w:id="10359" w:name="_ETM_Q40_480270"/>
      <w:bookmarkEnd w:id="10359"/>
      <w:r>
        <w:rPr>
          <w:rtl/>
        </w:rPr>
        <w:t xml:space="preserve">יודעים </w:t>
      </w:r>
      <w:bookmarkStart w:id="10360" w:name="_ETM_Q40_480660"/>
      <w:bookmarkEnd w:id="10360"/>
      <w:r>
        <w:rPr>
          <w:rtl/>
        </w:rPr>
        <w:t>שב</w:t>
      </w:r>
      <w:r>
        <w:rPr>
          <w:rFonts w:hint="cs"/>
          <w:rtl/>
        </w:rPr>
        <w:t>שביל</w:t>
      </w:r>
      <w:bookmarkStart w:id="10361" w:name="_ETM_Q40_478884"/>
      <w:bookmarkStart w:id="10362" w:name="_ETM_Q40_485373"/>
      <w:bookmarkStart w:id="10363" w:name="_ETM_Q40_481083"/>
      <w:bookmarkEnd w:id="10361"/>
      <w:bookmarkEnd w:id="10362"/>
      <w:bookmarkEnd w:id="10363"/>
      <w:r>
        <w:rPr>
          <w:rtl/>
        </w:rPr>
        <w:t xml:space="preserve"> </w:t>
      </w:r>
      <w:bookmarkStart w:id="10364" w:name="_ETM_Q40_481020"/>
      <w:bookmarkStart w:id="10365" w:name="_ETM_Q40_481560"/>
      <w:bookmarkStart w:id="10366" w:name="_ETM_Q40_481920"/>
      <w:bookmarkStart w:id="10367" w:name="_ETM_Q40_480000"/>
      <w:bookmarkStart w:id="10368" w:name="_ETM_Q40_480089"/>
      <w:bookmarkStart w:id="10369" w:name="_ETM_Q40_480420"/>
      <w:bookmarkStart w:id="10370" w:name="_ETM_Q40_480960"/>
      <w:bookmarkStart w:id="10371" w:name="_ETM_Q40_481290"/>
      <w:bookmarkStart w:id="10372" w:name="_ETM_Q40_482830"/>
      <w:bookmarkStart w:id="10373" w:name="_ETM_Q40_483040"/>
      <w:bookmarkStart w:id="10374" w:name="_ETM_Q40_479602"/>
      <w:bookmarkEnd w:id="10364"/>
      <w:bookmarkEnd w:id="10365"/>
      <w:bookmarkEnd w:id="10366"/>
      <w:bookmarkEnd w:id="10367"/>
      <w:bookmarkEnd w:id="10368"/>
      <w:bookmarkEnd w:id="10369"/>
      <w:bookmarkEnd w:id="10370"/>
      <w:bookmarkEnd w:id="10371"/>
      <w:bookmarkEnd w:id="10372"/>
      <w:bookmarkEnd w:id="10373"/>
      <w:bookmarkEnd w:id="10374"/>
      <w:r>
        <w:rPr>
          <w:rFonts w:hint="cs"/>
          <w:rtl/>
        </w:rPr>
        <w:t xml:space="preserve">לשמור </w:t>
      </w:r>
      <w:bookmarkStart w:id="10375" w:name="_ETM_Q40_483609"/>
      <w:bookmarkEnd w:id="10375"/>
      <w:r>
        <w:rPr>
          <w:rFonts w:hint="cs"/>
          <w:rtl/>
        </w:rPr>
        <w:t xml:space="preserve">על 30 </w:t>
      </w:r>
      <w:bookmarkStart w:id="10376" w:name="_ETM_Q40_484768"/>
      <w:bookmarkEnd w:id="10376"/>
      <w:r>
        <w:rPr>
          <w:rFonts w:hint="cs"/>
          <w:rtl/>
        </w:rPr>
        <w:t xml:space="preserve">וכמה </w:t>
      </w:r>
      <w:bookmarkStart w:id="10377" w:name="_ETM_Q40_484029"/>
      <w:bookmarkStart w:id="10378" w:name="_ETM_Q40_482551"/>
      <w:bookmarkEnd w:id="10377"/>
      <w:bookmarkEnd w:id="10378"/>
      <w:r>
        <w:rPr>
          <w:rFonts w:hint="cs"/>
          <w:rtl/>
        </w:rPr>
        <w:t>הכ</w:t>
      </w:r>
      <w:r>
        <w:rPr>
          <w:rtl/>
        </w:rPr>
        <w:t xml:space="preserve">יסאות </w:t>
      </w:r>
      <w:bookmarkStart w:id="10379" w:name="_ETM_Q40_484720"/>
      <w:bookmarkEnd w:id="10379"/>
      <w:r>
        <w:rPr>
          <w:rtl/>
        </w:rPr>
        <w:t xml:space="preserve">האלה </w:t>
      </w:r>
      <w:bookmarkStart w:id="10380" w:name="_ETM_Q40_485080"/>
      <w:bookmarkEnd w:id="10380"/>
      <w:r>
        <w:rPr>
          <w:rtl/>
        </w:rPr>
        <w:t>של</w:t>
      </w:r>
      <w:r>
        <w:rPr>
          <w:rFonts w:hint="cs"/>
          <w:rtl/>
        </w:rPr>
        <w:t>כ</w:t>
      </w:r>
      <w:r>
        <w:rPr>
          <w:rtl/>
        </w:rPr>
        <w:t>ם</w:t>
      </w:r>
      <w:r>
        <w:rPr>
          <w:rFonts w:hint="cs"/>
          <w:rtl/>
        </w:rPr>
        <w:t>,</w:t>
      </w:r>
      <w:bookmarkStart w:id="10381" w:name="_ETM_Q40_483411"/>
      <w:bookmarkEnd w:id="10381"/>
      <w:r>
        <w:rPr>
          <w:rtl/>
        </w:rPr>
        <w:t xml:space="preserve"> </w:t>
      </w:r>
      <w:bookmarkStart w:id="10382" w:name="_ETM_Q40_485680"/>
      <w:bookmarkEnd w:id="10382"/>
      <w:r>
        <w:rPr>
          <w:rtl/>
        </w:rPr>
        <w:t xml:space="preserve">של </w:t>
      </w:r>
      <w:bookmarkStart w:id="10383" w:name="_ETM_Q40_485890"/>
      <w:bookmarkEnd w:id="10383"/>
      <w:r>
        <w:rPr>
          <w:rFonts w:hint="cs"/>
          <w:rtl/>
        </w:rPr>
        <w:t>ש</w:t>
      </w:r>
      <w:r>
        <w:rPr>
          <w:rtl/>
        </w:rPr>
        <w:t xml:space="preserve">רים </w:t>
      </w:r>
      <w:bookmarkStart w:id="10384" w:name="_ETM_Q40_486399"/>
      <w:bookmarkEnd w:id="10384"/>
      <w:r>
        <w:rPr>
          <w:rFonts w:hint="cs"/>
          <w:rtl/>
        </w:rPr>
        <w:t>ו</w:t>
      </w:r>
      <w:bookmarkStart w:id="10385" w:name="_ETM_Q40_490525"/>
      <w:bookmarkEnd w:id="10385"/>
      <w:r>
        <w:rPr>
          <w:rtl/>
        </w:rPr>
        <w:t xml:space="preserve">של </w:t>
      </w:r>
      <w:bookmarkStart w:id="10386" w:name="_ETM_Q40_486640"/>
      <w:bookmarkEnd w:id="10386"/>
      <w:r>
        <w:rPr>
          <w:rtl/>
        </w:rPr>
        <w:t xml:space="preserve">סגני </w:t>
      </w:r>
      <w:bookmarkStart w:id="10387" w:name="_ETM_Q40_487060"/>
      <w:bookmarkEnd w:id="10387"/>
      <w:r>
        <w:rPr>
          <w:rtl/>
        </w:rPr>
        <w:t>שרים</w:t>
      </w:r>
      <w:r>
        <w:rPr>
          <w:rFonts w:hint="cs"/>
          <w:rtl/>
        </w:rPr>
        <w:t>,</w:t>
      </w:r>
      <w:bookmarkStart w:id="10388" w:name="_ETM_Q40_488271"/>
      <w:bookmarkEnd w:id="10388"/>
      <w:r>
        <w:rPr>
          <w:rtl/>
        </w:rPr>
        <w:t xml:space="preserve"> </w:t>
      </w:r>
      <w:bookmarkStart w:id="10389" w:name="_ETM_Q40_488529"/>
      <w:bookmarkEnd w:id="10389"/>
      <w:r>
        <w:rPr>
          <w:rtl/>
        </w:rPr>
        <w:t xml:space="preserve">אתם </w:t>
      </w:r>
      <w:bookmarkStart w:id="10390" w:name="_ETM_Q40_488889"/>
      <w:bookmarkEnd w:id="10390"/>
      <w:r>
        <w:rPr>
          <w:rtl/>
        </w:rPr>
        <w:t xml:space="preserve">מוכנים </w:t>
      </w:r>
      <w:bookmarkStart w:id="10391" w:name="_ETM_Q40_489459"/>
      <w:bookmarkEnd w:id="10391"/>
      <w:r>
        <w:rPr>
          <w:rtl/>
        </w:rPr>
        <w:t xml:space="preserve">להבדיל </w:t>
      </w:r>
      <w:bookmarkStart w:id="10392" w:name="_ETM_Q40_490150"/>
      <w:bookmarkEnd w:id="10392"/>
      <w:r>
        <w:rPr>
          <w:rtl/>
        </w:rPr>
        <w:t xml:space="preserve">בין </w:t>
      </w:r>
      <w:bookmarkStart w:id="10393" w:name="_ETM_Q40_490389"/>
      <w:bookmarkEnd w:id="10393"/>
      <w:r>
        <w:rPr>
          <w:rtl/>
        </w:rPr>
        <w:t xml:space="preserve">דם </w:t>
      </w:r>
      <w:bookmarkStart w:id="10394" w:name="_ETM_Q40_490629"/>
      <w:bookmarkEnd w:id="10394"/>
      <w:r>
        <w:rPr>
          <w:rtl/>
        </w:rPr>
        <w:t>לדם</w:t>
      </w:r>
      <w:r>
        <w:rPr>
          <w:rFonts w:hint="cs"/>
          <w:rtl/>
        </w:rPr>
        <w:t>.</w:t>
      </w:r>
      <w:r>
        <w:rPr>
          <w:rtl/>
        </w:rPr>
        <w:t xml:space="preserve"> </w:t>
      </w:r>
      <w:bookmarkStart w:id="10395" w:name="_ETM_Q40_492260"/>
      <w:bookmarkEnd w:id="10395"/>
      <w:r>
        <w:rPr>
          <w:rtl/>
        </w:rPr>
        <w:t xml:space="preserve">אבל </w:t>
      </w:r>
      <w:bookmarkStart w:id="10396" w:name="_ETM_Q40_492620"/>
      <w:bookmarkEnd w:id="10396"/>
      <w:r>
        <w:rPr>
          <w:rtl/>
        </w:rPr>
        <w:t xml:space="preserve">זה </w:t>
      </w:r>
      <w:bookmarkStart w:id="10397" w:name="_ETM_Q40_492769"/>
      <w:bookmarkEnd w:id="10397"/>
      <w:r>
        <w:rPr>
          <w:rtl/>
        </w:rPr>
        <w:t xml:space="preserve">נגמר </w:t>
      </w:r>
      <w:bookmarkStart w:id="10398" w:name="_ETM_Q40_493219"/>
      <w:bookmarkEnd w:id="10398"/>
      <w:r>
        <w:rPr>
          <w:rtl/>
        </w:rPr>
        <w:t>להם</w:t>
      </w:r>
      <w:r>
        <w:rPr>
          <w:rFonts w:hint="cs"/>
          <w:rtl/>
        </w:rPr>
        <w:t>.</w:t>
      </w:r>
      <w:bookmarkStart w:id="10399" w:name="_ETM_Q40_492991"/>
      <w:bookmarkEnd w:id="10399"/>
      <w:r>
        <w:rPr>
          <w:rtl/>
        </w:rPr>
        <w:t xml:space="preserve"> </w:t>
      </w:r>
      <w:bookmarkStart w:id="10400" w:name="_ETM_Q40_494980"/>
      <w:bookmarkEnd w:id="10400"/>
      <w:r>
        <w:rPr>
          <w:rtl/>
        </w:rPr>
        <w:t>דודי</w:t>
      </w:r>
      <w:r>
        <w:rPr>
          <w:rFonts w:hint="cs"/>
          <w:rtl/>
        </w:rPr>
        <w:t>,</w:t>
      </w:r>
      <w:r>
        <w:rPr>
          <w:rtl/>
        </w:rPr>
        <w:t xml:space="preserve"> </w:t>
      </w:r>
      <w:bookmarkStart w:id="10401" w:name="_ETM_Q40_495339"/>
      <w:bookmarkEnd w:id="10401"/>
      <w:r>
        <w:rPr>
          <w:rtl/>
        </w:rPr>
        <w:t xml:space="preserve">זה </w:t>
      </w:r>
      <w:bookmarkStart w:id="10402" w:name="_ETM_Q40_495490"/>
      <w:bookmarkEnd w:id="10402"/>
      <w:r>
        <w:rPr>
          <w:rtl/>
        </w:rPr>
        <w:t xml:space="preserve">נגמר </w:t>
      </w:r>
      <w:bookmarkStart w:id="10403" w:name="_ETM_Q40_495940"/>
      <w:bookmarkEnd w:id="10403"/>
      <w:r>
        <w:rPr>
          <w:rtl/>
        </w:rPr>
        <w:t>להם</w:t>
      </w:r>
      <w:r>
        <w:rPr>
          <w:rFonts w:hint="cs"/>
          <w:rtl/>
        </w:rPr>
        <w:t>.</w:t>
      </w:r>
      <w:bookmarkStart w:id="10404" w:name="_ETM_Q40_496491"/>
      <w:bookmarkStart w:id="10405" w:name="_ETM_Q40_497470"/>
      <w:bookmarkStart w:id="10406" w:name="_ETM_Q40_497301"/>
      <w:bookmarkStart w:id="10407" w:name="_ETM_Q40_497355"/>
      <w:bookmarkStart w:id="10408" w:name="_ETM_Q40_497477"/>
      <w:bookmarkStart w:id="10409" w:name="_ETM_Q40_497525"/>
      <w:bookmarkStart w:id="10410" w:name="_ETM_Q40_497890"/>
      <w:bookmarkStart w:id="10411" w:name="_ETM_Q40_498250"/>
      <w:bookmarkStart w:id="10412" w:name="_ETM_Q40_498670"/>
      <w:bookmarkEnd w:id="10404"/>
      <w:bookmarkEnd w:id="10405"/>
      <w:bookmarkEnd w:id="10406"/>
      <w:bookmarkEnd w:id="10407"/>
      <w:bookmarkEnd w:id="10408"/>
      <w:bookmarkEnd w:id="10409"/>
      <w:bookmarkEnd w:id="10410"/>
      <w:bookmarkEnd w:id="10411"/>
      <w:bookmarkEnd w:id="10412"/>
      <w:r>
        <w:rPr>
          <w:rFonts w:hint="cs"/>
          <w:rtl/>
        </w:rPr>
        <w:t xml:space="preserve"> יושבת פה טלי</w:t>
      </w:r>
      <w:bookmarkStart w:id="10413" w:name="_ETM_Q40_497681"/>
      <w:bookmarkEnd w:id="10413"/>
      <w:r>
        <w:rPr>
          <w:rFonts w:hint="cs"/>
          <w:rtl/>
        </w:rPr>
        <w:t xml:space="preserve">. שתלך לשכונה, שתשאל את אבא </w:t>
      </w:r>
      <w:bookmarkStart w:id="10414" w:name="_ETM_Q40_503516"/>
      <w:bookmarkEnd w:id="10414"/>
      <w:r>
        <w:rPr>
          <w:rFonts w:hint="cs"/>
          <w:rtl/>
        </w:rPr>
        <w:t xml:space="preserve">שלה. אני מכיר </w:t>
      </w:r>
      <w:bookmarkStart w:id="10415" w:name="_ETM_Q40_500491"/>
      <w:bookmarkEnd w:id="10415"/>
      <w:r>
        <w:rPr>
          <w:rFonts w:hint="cs"/>
          <w:rtl/>
        </w:rPr>
        <w:t>אותו, היא מכירה אותו</w:t>
      </w:r>
      <w:r w:rsidR="00085289">
        <w:rPr>
          <w:rFonts w:hint="cs"/>
          <w:rtl/>
        </w:rPr>
        <w:t>;</w:t>
      </w:r>
      <w:r>
        <w:rPr>
          <w:rFonts w:hint="cs"/>
          <w:rtl/>
        </w:rPr>
        <w:t xml:space="preserve"> הרבה כבוד. </w:t>
      </w:r>
      <w:bookmarkStart w:id="10416" w:name="_ETM_Q40_499579"/>
      <w:bookmarkStart w:id="10417" w:name="_ETM_Q40_499880"/>
      <w:bookmarkStart w:id="10418" w:name="_ETM_Q40_500539"/>
      <w:bookmarkStart w:id="10419" w:name="_ETM_Q40_500779"/>
      <w:bookmarkStart w:id="10420" w:name="_ETM_Q40_500989"/>
      <w:bookmarkStart w:id="10421" w:name="_ETM_Q40_501319"/>
      <w:bookmarkStart w:id="10422" w:name="_ETM_Q40_506171"/>
      <w:bookmarkStart w:id="10423" w:name="_ETM_Q40_501499"/>
      <w:bookmarkStart w:id="10424" w:name="_ETM_Q40_502350"/>
      <w:bookmarkStart w:id="10425" w:name="_ETM_Q40_502589"/>
      <w:bookmarkStart w:id="10426" w:name="_ETM_Q40_502920"/>
      <w:bookmarkStart w:id="10427" w:name="_ETM_Q40_503160"/>
      <w:bookmarkStart w:id="10428" w:name="_ETM_Q40_503250"/>
      <w:bookmarkStart w:id="10429" w:name="_ETM_Q40_503670"/>
      <w:bookmarkStart w:id="10430" w:name="_ETM_Q40_503970"/>
      <w:bookmarkStart w:id="10431" w:name="_ETM_Q40_504240"/>
      <w:bookmarkStart w:id="10432" w:name="_ETM_Q40_505369"/>
      <w:bookmarkStart w:id="10433" w:name="_ETM_Q40_505820"/>
      <w:bookmarkStart w:id="10434" w:name="_ETM_Q40_507019"/>
      <w:bookmarkStart w:id="10435" w:name="_ETM_Q40_507169"/>
      <w:bookmarkStart w:id="10436" w:name="_ETM_Q40_507409"/>
      <w:bookmarkEnd w:id="10416"/>
      <w:bookmarkEnd w:id="10417"/>
      <w:bookmarkEnd w:id="10418"/>
      <w:bookmarkEnd w:id="10419"/>
      <w:bookmarkEnd w:id="10420"/>
      <w:bookmarkEnd w:id="10421"/>
      <w:bookmarkEnd w:id="10422"/>
      <w:bookmarkEnd w:id="10423"/>
      <w:bookmarkEnd w:id="10424"/>
      <w:bookmarkEnd w:id="10425"/>
      <w:bookmarkEnd w:id="10426"/>
      <w:bookmarkEnd w:id="10427"/>
      <w:bookmarkEnd w:id="10428"/>
      <w:bookmarkEnd w:id="10429"/>
      <w:bookmarkEnd w:id="10430"/>
      <w:bookmarkEnd w:id="10431"/>
      <w:bookmarkEnd w:id="10432"/>
      <w:bookmarkEnd w:id="10433"/>
      <w:bookmarkEnd w:id="10434"/>
      <w:bookmarkEnd w:id="10435"/>
      <w:bookmarkEnd w:id="10436"/>
      <w:r>
        <w:rPr>
          <w:rFonts w:hint="cs"/>
          <w:rtl/>
        </w:rPr>
        <w:t>לכו</w:t>
      </w:r>
      <w:bookmarkStart w:id="10437" w:name="_ETM_Q40_510566"/>
      <w:bookmarkEnd w:id="10437"/>
      <w:r>
        <w:rPr>
          <w:rFonts w:hint="cs"/>
          <w:rtl/>
        </w:rPr>
        <w:t xml:space="preserve"> ל</w:t>
      </w:r>
      <w:r>
        <w:rPr>
          <w:rtl/>
        </w:rPr>
        <w:t xml:space="preserve">שאול </w:t>
      </w:r>
      <w:bookmarkStart w:id="10438" w:name="_ETM_Q40_507800"/>
      <w:bookmarkEnd w:id="10438"/>
      <w:r>
        <w:rPr>
          <w:rtl/>
        </w:rPr>
        <w:t xml:space="preserve">בגבעת </w:t>
      </w:r>
      <w:bookmarkStart w:id="10439" w:name="_ETM_Q40_508339"/>
      <w:bookmarkEnd w:id="10439"/>
      <w:r>
        <w:rPr>
          <w:rtl/>
        </w:rPr>
        <w:t>שמואל</w:t>
      </w:r>
      <w:r>
        <w:rPr>
          <w:rFonts w:hint="cs"/>
          <w:rtl/>
        </w:rPr>
        <w:t xml:space="preserve">, </w:t>
      </w:r>
      <w:bookmarkStart w:id="10440" w:name="_ETM_Q40_511331"/>
      <w:bookmarkStart w:id="10441" w:name="_ETM_Q40_508789"/>
      <w:bookmarkStart w:id="10442" w:name="_ETM_Q40_510079"/>
      <w:bookmarkStart w:id="10443" w:name="_ETM_Q40_510199"/>
      <w:bookmarkStart w:id="10444" w:name="_ETM_Q40_510470"/>
      <w:bookmarkStart w:id="10445" w:name="_ETM_Q40_510800"/>
      <w:bookmarkStart w:id="10446" w:name="_ETM_Q40_510859"/>
      <w:bookmarkStart w:id="10447" w:name="_ETM_Q40_511339"/>
      <w:bookmarkStart w:id="10448" w:name="_ETM_Q40_512440"/>
      <w:bookmarkStart w:id="10449" w:name="_ETM_Q40_512589"/>
      <w:bookmarkEnd w:id="10440"/>
      <w:bookmarkEnd w:id="10441"/>
      <w:bookmarkEnd w:id="10442"/>
      <w:bookmarkEnd w:id="10443"/>
      <w:bookmarkEnd w:id="10444"/>
      <w:bookmarkEnd w:id="10445"/>
      <w:bookmarkEnd w:id="10446"/>
      <w:bookmarkEnd w:id="10447"/>
      <w:bookmarkEnd w:id="10448"/>
      <w:bookmarkEnd w:id="10449"/>
      <w:r>
        <w:rPr>
          <w:rFonts w:hint="cs"/>
          <w:rtl/>
        </w:rPr>
        <w:t>לכו</w:t>
      </w:r>
      <w:r>
        <w:rPr>
          <w:rtl/>
        </w:rPr>
        <w:t xml:space="preserve"> </w:t>
      </w:r>
      <w:bookmarkStart w:id="10450" w:name="_ETM_Q40_512830"/>
      <w:bookmarkStart w:id="10451" w:name="_ETM_Q40_512170"/>
      <w:bookmarkEnd w:id="10450"/>
      <w:bookmarkEnd w:id="10451"/>
      <w:r>
        <w:rPr>
          <w:rtl/>
        </w:rPr>
        <w:t>להתנחלויות</w:t>
      </w:r>
      <w:r>
        <w:rPr>
          <w:rFonts w:hint="cs"/>
          <w:rtl/>
        </w:rPr>
        <w:t>,</w:t>
      </w:r>
      <w:r>
        <w:rPr>
          <w:rtl/>
        </w:rPr>
        <w:t xml:space="preserve"> </w:t>
      </w:r>
      <w:bookmarkStart w:id="10452" w:name="_ETM_Q40_514659"/>
      <w:bookmarkEnd w:id="10452"/>
      <w:r>
        <w:rPr>
          <w:rtl/>
        </w:rPr>
        <w:t>ל</w:t>
      </w:r>
      <w:bookmarkStart w:id="10453" w:name="_ETM_Q40_514839"/>
      <w:bookmarkEnd w:id="10453"/>
      <w:r>
        <w:rPr>
          <w:rFonts w:hint="cs"/>
          <w:rtl/>
        </w:rPr>
        <w:t>כו</w:t>
      </w:r>
      <w:r>
        <w:rPr>
          <w:rtl/>
        </w:rPr>
        <w:t xml:space="preserve"> </w:t>
      </w:r>
      <w:bookmarkStart w:id="10454" w:name="_ETM_Q40_515050"/>
      <w:bookmarkEnd w:id="10454"/>
      <w:r>
        <w:rPr>
          <w:rFonts w:hint="cs"/>
          <w:rtl/>
        </w:rPr>
        <w:t>למאחזים החוקיים והלא-חוקי</w:t>
      </w:r>
      <w:bookmarkStart w:id="10455" w:name="_ETM_Q40_515119"/>
      <w:bookmarkStart w:id="10456" w:name="_ETM_Q40_516450"/>
      <w:bookmarkEnd w:id="10455"/>
      <w:bookmarkEnd w:id="10456"/>
      <w:r>
        <w:rPr>
          <w:rFonts w:hint="cs"/>
          <w:rtl/>
        </w:rPr>
        <w:t>ים</w:t>
      </w:r>
      <w:bookmarkStart w:id="10457" w:name="_ETM_Q40_513794"/>
      <w:bookmarkStart w:id="10458" w:name="_ETM_Q40_515820"/>
      <w:bookmarkStart w:id="10459" w:name="_ETM_Q40_516420"/>
      <w:bookmarkStart w:id="10460" w:name="_ETM_Q40_516719"/>
      <w:bookmarkEnd w:id="10457"/>
      <w:bookmarkEnd w:id="10458"/>
      <w:bookmarkEnd w:id="10459"/>
      <w:bookmarkEnd w:id="10460"/>
      <w:r>
        <w:rPr>
          <w:rFonts w:hint="cs"/>
          <w:rtl/>
        </w:rPr>
        <w:t xml:space="preserve"> ו</w:t>
      </w:r>
      <w:bookmarkStart w:id="10461" w:name="_ETM_Q40_518140"/>
      <w:bookmarkEnd w:id="10461"/>
      <w:r>
        <w:rPr>
          <w:rtl/>
        </w:rPr>
        <w:t xml:space="preserve">תשאלו </w:t>
      </w:r>
      <w:bookmarkStart w:id="10462" w:name="_ETM_Q40_518980"/>
      <w:bookmarkStart w:id="10463" w:name="_ETM_Q40_516240"/>
      <w:bookmarkEnd w:id="10462"/>
      <w:bookmarkEnd w:id="10463"/>
      <w:r>
        <w:rPr>
          <w:rFonts w:hint="cs"/>
          <w:rtl/>
        </w:rPr>
        <w:t>א</w:t>
      </w:r>
      <w:r>
        <w:rPr>
          <w:rtl/>
        </w:rPr>
        <w:t xml:space="preserve">ם </w:t>
      </w:r>
      <w:bookmarkStart w:id="10464" w:name="_ETM_Q40_519399"/>
      <w:bookmarkEnd w:id="10464"/>
      <w:r>
        <w:rPr>
          <w:rFonts w:hint="cs"/>
          <w:rtl/>
        </w:rPr>
        <w:t>הם מקבלים את</w:t>
      </w:r>
      <w:r>
        <w:rPr>
          <w:rtl/>
        </w:rPr>
        <w:t xml:space="preserve"> </w:t>
      </w:r>
      <w:bookmarkStart w:id="10465" w:name="_ETM_Q40_519460"/>
      <w:bookmarkEnd w:id="10465"/>
      <w:r>
        <w:rPr>
          <w:rtl/>
        </w:rPr>
        <w:t xml:space="preserve">ההפרדה </w:t>
      </w:r>
      <w:bookmarkStart w:id="10466" w:name="_ETM_Q40_520300"/>
      <w:bookmarkEnd w:id="10466"/>
      <w:r>
        <w:rPr>
          <w:rFonts w:hint="cs"/>
          <w:rtl/>
        </w:rPr>
        <w:t xml:space="preserve">הזאת </w:t>
      </w:r>
      <w:bookmarkStart w:id="10467" w:name="_ETM_Q40_519490"/>
      <w:bookmarkEnd w:id="10467"/>
      <w:r>
        <w:rPr>
          <w:rtl/>
        </w:rPr>
        <w:t xml:space="preserve">בין </w:t>
      </w:r>
      <w:bookmarkStart w:id="10468" w:name="_ETM_Q40_520539"/>
      <w:bookmarkEnd w:id="10468"/>
      <w:r>
        <w:rPr>
          <w:rtl/>
        </w:rPr>
        <w:t xml:space="preserve">דם </w:t>
      </w:r>
      <w:bookmarkStart w:id="10469" w:name="_ETM_Q40_520779"/>
      <w:bookmarkEnd w:id="10469"/>
      <w:r>
        <w:rPr>
          <w:rtl/>
        </w:rPr>
        <w:t>לדם</w:t>
      </w:r>
      <w:r>
        <w:rPr>
          <w:rFonts w:hint="cs"/>
          <w:rtl/>
        </w:rPr>
        <w:t>.</w:t>
      </w:r>
      <w:r>
        <w:rPr>
          <w:rtl/>
        </w:rPr>
        <w:t xml:space="preserve"> </w:t>
      </w:r>
      <w:bookmarkStart w:id="10470" w:name="_ETM_Q40_522760"/>
      <w:bookmarkEnd w:id="10470"/>
      <w:r>
        <w:rPr>
          <w:rtl/>
        </w:rPr>
        <w:t xml:space="preserve">אני </w:t>
      </w:r>
      <w:bookmarkStart w:id="10471" w:name="_ETM_Q40_523059"/>
      <w:bookmarkEnd w:id="10471"/>
      <w:r>
        <w:rPr>
          <w:rtl/>
        </w:rPr>
        <w:t xml:space="preserve">אומר </w:t>
      </w:r>
      <w:bookmarkStart w:id="10472" w:name="_ETM_Q40_523269"/>
      <w:bookmarkEnd w:id="10472"/>
      <w:r>
        <w:rPr>
          <w:rtl/>
        </w:rPr>
        <w:t xml:space="preserve">לך </w:t>
      </w:r>
      <w:bookmarkStart w:id="10473" w:name="_ETM_Q40_523480"/>
      <w:bookmarkEnd w:id="10473"/>
      <w:r>
        <w:rPr>
          <w:rtl/>
        </w:rPr>
        <w:t>שלא</w:t>
      </w:r>
      <w:r>
        <w:rPr>
          <w:rFonts w:hint="cs"/>
          <w:rtl/>
        </w:rPr>
        <w:t>.</w:t>
      </w:r>
      <w:r>
        <w:rPr>
          <w:rtl/>
        </w:rPr>
        <w:t xml:space="preserve"> </w:t>
      </w:r>
      <w:bookmarkStart w:id="10474" w:name="_ETM_Q40_525170"/>
      <w:bookmarkStart w:id="10475" w:name="_ETM_Q40_525559"/>
      <w:bookmarkStart w:id="10476" w:name="_ETM_Q40_525800"/>
      <w:bookmarkStart w:id="10477" w:name="_ETM_Q40_524289"/>
      <w:bookmarkEnd w:id="10474"/>
      <w:bookmarkEnd w:id="10475"/>
      <w:bookmarkEnd w:id="10476"/>
      <w:bookmarkEnd w:id="10477"/>
      <w:r>
        <w:rPr>
          <w:rFonts w:hint="cs"/>
          <w:rtl/>
        </w:rPr>
        <w:t>תבוא</w:t>
      </w:r>
      <w:bookmarkStart w:id="10478" w:name="_ETM_Q40_526805"/>
      <w:bookmarkEnd w:id="10478"/>
      <w:r>
        <w:rPr>
          <w:rFonts w:hint="cs"/>
          <w:rtl/>
        </w:rPr>
        <w:t xml:space="preserve"> </w:t>
      </w:r>
      <w:r>
        <w:rPr>
          <w:rtl/>
        </w:rPr>
        <w:t xml:space="preserve">לוועדת </w:t>
      </w:r>
      <w:bookmarkStart w:id="10479" w:name="_ETM_Q40_526279"/>
      <w:bookmarkEnd w:id="10479"/>
      <w:r>
        <w:rPr>
          <w:rFonts w:hint="cs"/>
          <w:rtl/>
        </w:rPr>
        <w:t>ה</w:t>
      </w:r>
      <w:r>
        <w:rPr>
          <w:rtl/>
        </w:rPr>
        <w:t xml:space="preserve">חוץ </w:t>
      </w:r>
      <w:bookmarkStart w:id="10480" w:name="_ETM_Q40_526429"/>
      <w:bookmarkEnd w:id="10480"/>
      <w:r>
        <w:rPr>
          <w:rtl/>
        </w:rPr>
        <w:t>ו</w:t>
      </w:r>
      <w:r>
        <w:rPr>
          <w:rFonts w:hint="cs"/>
          <w:rtl/>
        </w:rPr>
        <w:t>ה</w:t>
      </w:r>
      <w:r>
        <w:rPr>
          <w:rtl/>
        </w:rPr>
        <w:t xml:space="preserve">ביטחון </w:t>
      </w:r>
      <w:bookmarkStart w:id="10481" w:name="_ETM_Q40_526940"/>
      <w:bookmarkEnd w:id="10481"/>
      <w:r>
        <w:rPr>
          <w:rtl/>
        </w:rPr>
        <w:t>פע</w:t>
      </w:r>
      <w:bookmarkStart w:id="10482" w:name="_ETM_Q40_527920"/>
      <w:bookmarkEnd w:id="10482"/>
      <w:r>
        <w:rPr>
          <w:rtl/>
        </w:rPr>
        <w:t xml:space="preserve">ם </w:t>
      </w:r>
      <w:bookmarkStart w:id="10483" w:name="_ETM_Q40_527300"/>
      <w:bookmarkEnd w:id="10483"/>
      <w:r>
        <w:rPr>
          <w:rFonts w:hint="cs"/>
          <w:rtl/>
        </w:rPr>
        <w:t xml:space="preserve">אחת, פעם אחת, </w:t>
      </w:r>
      <w:bookmarkStart w:id="10484" w:name="_ETM_Q40_528180"/>
      <w:bookmarkStart w:id="10485" w:name="_ETM_Q40_528600"/>
      <w:bookmarkStart w:id="10486" w:name="_ETM_Q40_529550"/>
      <w:bookmarkStart w:id="10487" w:name="_ETM_Q40_528511"/>
      <w:bookmarkEnd w:id="10484"/>
      <w:bookmarkEnd w:id="10485"/>
      <w:bookmarkEnd w:id="10486"/>
      <w:bookmarkEnd w:id="10487"/>
      <w:r>
        <w:rPr>
          <w:rFonts w:hint="cs"/>
          <w:rtl/>
        </w:rPr>
        <w:t>ו</w:t>
      </w:r>
      <w:bookmarkStart w:id="10488" w:name="_ETM_Q40_529171"/>
      <w:bookmarkEnd w:id="10488"/>
      <w:r>
        <w:rPr>
          <w:rtl/>
        </w:rPr>
        <w:t xml:space="preserve">תראה </w:t>
      </w:r>
      <w:bookmarkStart w:id="10489" w:name="_ETM_Q40_530569"/>
      <w:bookmarkEnd w:id="10489"/>
      <w:r>
        <w:rPr>
          <w:rtl/>
        </w:rPr>
        <w:t xml:space="preserve">את </w:t>
      </w:r>
      <w:bookmarkStart w:id="10490" w:name="_ETM_Q40_530749"/>
      <w:bookmarkEnd w:id="10490"/>
      <w:r>
        <w:rPr>
          <w:rtl/>
        </w:rPr>
        <w:t>הרבנים</w:t>
      </w:r>
      <w:r>
        <w:rPr>
          <w:rFonts w:hint="cs"/>
          <w:rtl/>
        </w:rPr>
        <w:t>,</w:t>
      </w:r>
      <w:r>
        <w:rPr>
          <w:rtl/>
        </w:rPr>
        <w:t xml:space="preserve"> </w:t>
      </w:r>
      <w:bookmarkStart w:id="10491" w:name="_ETM_Q40_532020"/>
      <w:bookmarkEnd w:id="10491"/>
      <w:r>
        <w:rPr>
          <w:rtl/>
        </w:rPr>
        <w:t xml:space="preserve">את </w:t>
      </w:r>
      <w:bookmarkStart w:id="10492" w:name="_ETM_Q40_532200"/>
      <w:bookmarkEnd w:id="10492"/>
      <w:r>
        <w:rPr>
          <w:rtl/>
        </w:rPr>
        <w:t xml:space="preserve">הנשים </w:t>
      </w:r>
      <w:bookmarkStart w:id="10493" w:name="_ETM_Q40_532920"/>
      <w:bookmarkStart w:id="10494" w:name="_ETM_Q40_531950"/>
      <w:bookmarkEnd w:id="10493"/>
      <w:bookmarkEnd w:id="10494"/>
      <w:r>
        <w:rPr>
          <w:rFonts w:hint="cs"/>
          <w:rtl/>
        </w:rPr>
        <w:t>כס</w:t>
      </w:r>
      <w:r>
        <w:rPr>
          <w:rtl/>
        </w:rPr>
        <w:t>ויות</w:t>
      </w:r>
      <w:bookmarkStart w:id="10495" w:name="_ETM_Q40_532671"/>
      <w:bookmarkEnd w:id="10495"/>
      <w:r>
        <w:rPr>
          <w:rtl/>
        </w:rPr>
        <w:t xml:space="preserve"> </w:t>
      </w:r>
      <w:bookmarkStart w:id="10496" w:name="_ETM_Q40_533460"/>
      <w:bookmarkEnd w:id="10496"/>
      <w:r>
        <w:rPr>
          <w:rtl/>
        </w:rPr>
        <w:t>הראש</w:t>
      </w:r>
      <w:r>
        <w:rPr>
          <w:rFonts w:hint="cs"/>
          <w:rtl/>
        </w:rPr>
        <w:t>,</w:t>
      </w:r>
      <w:bookmarkStart w:id="10497" w:name="_ETM_Q40_529531"/>
      <w:bookmarkEnd w:id="10497"/>
      <w:r>
        <w:rPr>
          <w:rtl/>
        </w:rPr>
        <w:t xml:space="preserve"> </w:t>
      </w:r>
      <w:bookmarkStart w:id="10498" w:name="_ETM_Q40_534839"/>
      <w:bookmarkEnd w:id="10498"/>
      <w:r>
        <w:rPr>
          <w:rtl/>
        </w:rPr>
        <w:t xml:space="preserve">את </w:t>
      </w:r>
      <w:bookmarkStart w:id="10499" w:name="_ETM_Q40_534990"/>
      <w:bookmarkEnd w:id="10499"/>
      <w:r>
        <w:rPr>
          <w:rtl/>
        </w:rPr>
        <w:t xml:space="preserve">דברי </w:t>
      </w:r>
      <w:bookmarkStart w:id="10500" w:name="_ETM_Q40_535380"/>
      <w:bookmarkEnd w:id="10500"/>
      <w:r>
        <w:rPr>
          <w:rtl/>
        </w:rPr>
        <w:t>התורה</w:t>
      </w:r>
      <w:r w:rsidR="00085289">
        <w:rPr>
          <w:rFonts w:hint="cs"/>
          <w:rtl/>
        </w:rPr>
        <w:t>,</w:t>
      </w:r>
      <w:r>
        <w:rPr>
          <w:rtl/>
        </w:rPr>
        <w:t xml:space="preserve"> </w:t>
      </w:r>
      <w:bookmarkStart w:id="10501" w:name="_ETM_Q40_536610"/>
      <w:bookmarkEnd w:id="10501"/>
      <w:r>
        <w:rPr>
          <w:rFonts w:hint="cs"/>
          <w:rtl/>
        </w:rPr>
        <w:t xml:space="preserve">את </w:t>
      </w:r>
      <w:r>
        <w:rPr>
          <w:rtl/>
        </w:rPr>
        <w:t xml:space="preserve">איך </w:t>
      </w:r>
      <w:bookmarkStart w:id="10502" w:name="_ETM_Q40_537120"/>
      <w:bookmarkEnd w:id="10502"/>
      <w:r>
        <w:rPr>
          <w:rtl/>
        </w:rPr>
        <w:t>אתה מע</w:t>
      </w:r>
      <w:bookmarkStart w:id="10503" w:name="_ETM_Q40_533211"/>
      <w:bookmarkEnd w:id="10503"/>
      <w:r>
        <w:rPr>
          <w:rFonts w:hint="cs"/>
          <w:rtl/>
        </w:rPr>
        <w:t>ל</w:t>
      </w:r>
      <w:bookmarkStart w:id="10504" w:name="_ETM_Q40_532582"/>
      <w:bookmarkEnd w:id="10504"/>
      <w:r>
        <w:rPr>
          <w:rtl/>
        </w:rPr>
        <w:t>י</w:t>
      </w:r>
      <w:r>
        <w:rPr>
          <w:rFonts w:hint="cs"/>
          <w:rtl/>
        </w:rPr>
        <w:t>ב</w:t>
      </w:r>
      <w:bookmarkStart w:id="10505" w:name="_ETM_Q40_536181"/>
      <w:bookmarkStart w:id="10506" w:name="_ETM_Q40_533201"/>
      <w:bookmarkStart w:id="10507" w:name="_ETM_Q40_529181"/>
      <w:bookmarkStart w:id="10508" w:name="_ETM_Q40_531301"/>
      <w:bookmarkStart w:id="10509" w:name="_ETM_Q40_527181"/>
      <w:bookmarkStart w:id="10510" w:name="_ETM_Q40_526581"/>
      <w:bookmarkEnd w:id="10505"/>
      <w:bookmarkEnd w:id="10506"/>
      <w:bookmarkEnd w:id="10507"/>
      <w:bookmarkEnd w:id="10508"/>
      <w:bookmarkEnd w:id="10509"/>
      <w:bookmarkEnd w:id="10510"/>
      <w:r>
        <w:rPr>
          <w:rtl/>
        </w:rPr>
        <w:t xml:space="preserve"> </w:t>
      </w:r>
      <w:bookmarkStart w:id="10511" w:name="_ETM_Q40_538589"/>
      <w:bookmarkEnd w:id="10511"/>
      <w:r>
        <w:rPr>
          <w:rtl/>
        </w:rPr>
        <w:t xml:space="preserve">כשאתה </w:t>
      </w:r>
      <w:bookmarkStart w:id="10512" w:name="_ETM_Q40_538950"/>
      <w:bookmarkEnd w:id="10512"/>
      <w:r>
        <w:rPr>
          <w:rtl/>
        </w:rPr>
        <w:t xml:space="preserve">אומר </w:t>
      </w:r>
      <w:bookmarkStart w:id="10513" w:name="_ETM_Q40_539190"/>
      <w:bookmarkEnd w:id="10513"/>
      <w:r>
        <w:rPr>
          <w:rtl/>
        </w:rPr>
        <w:t>שדווק</w:t>
      </w:r>
      <w:bookmarkStart w:id="10514" w:name="_ETM_Q40_537360"/>
      <w:bookmarkEnd w:id="10514"/>
      <w:r>
        <w:rPr>
          <w:rtl/>
        </w:rPr>
        <w:t xml:space="preserve">א </w:t>
      </w:r>
      <w:bookmarkStart w:id="10515" w:name="_ETM_Q40_539820"/>
      <w:bookmarkEnd w:id="10515"/>
      <w:r>
        <w:rPr>
          <w:rtl/>
        </w:rPr>
        <w:t xml:space="preserve">היהדות </w:t>
      </w:r>
      <w:bookmarkStart w:id="10516" w:name="_ETM_Q40_540239"/>
      <w:bookmarkEnd w:id="10516"/>
      <w:r>
        <w:rPr>
          <w:rtl/>
        </w:rPr>
        <w:t>הזאת</w:t>
      </w:r>
      <w:r>
        <w:rPr>
          <w:rFonts w:hint="cs"/>
          <w:rtl/>
        </w:rPr>
        <w:t xml:space="preserve"> היא זאת</w:t>
      </w:r>
      <w:r>
        <w:rPr>
          <w:rtl/>
        </w:rPr>
        <w:t xml:space="preserve"> </w:t>
      </w:r>
      <w:bookmarkStart w:id="10517" w:name="_ETM_Q40_540660"/>
      <w:bookmarkStart w:id="10518" w:name="_ETM_Q40_540870"/>
      <w:bookmarkStart w:id="10519" w:name="_ETM_Q40_541110"/>
      <w:bookmarkEnd w:id="10517"/>
      <w:bookmarkEnd w:id="10518"/>
      <w:bookmarkEnd w:id="10519"/>
      <w:r>
        <w:rPr>
          <w:rFonts w:hint="cs"/>
          <w:rtl/>
        </w:rPr>
        <w:t>שמציל</w:t>
      </w:r>
      <w:bookmarkStart w:id="10520" w:name="_ETM_Q40_539250"/>
      <w:bookmarkEnd w:id="10520"/>
      <w:r>
        <w:rPr>
          <w:rtl/>
        </w:rPr>
        <w:t>ה</w:t>
      </w:r>
      <w:r>
        <w:rPr>
          <w:rFonts w:hint="cs"/>
          <w:rtl/>
        </w:rPr>
        <w:t>.</w:t>
      </w:r>
      <w:r>
        <w:rPr>
          <w:rtl/>
        </w:rPr>
        <w:t xml:space="preserve"> </w:t>
      </w:r>
      <w:bookmarkStart w:id="10521" w:name="_ETM_Q40_542120"/>
      <w:bookmarkEnd w:id="10521"/>
      <w:r>
        <w:rPr>
          <w:rtl/>
        </w:rPr>
        <w:t xml:space="preserve">אותם </w:t>
      </w:r>
      <w:bookmarkStart w:id="10522" w:name="_ETM_Q40_542690"/>
      <w:bookmarkEnd w:id="10522"/>
      <w:r>
        <w:rPr>
          <w:rtl/>
        </w:rPr>
        <w:t xml:space="preserve">אתם </w:t>
      </w:r>
      <w:bookmarkStart w:id="10523" w:name="_ETM_Q40_542989"/>
      <w:bookmarkEnd w:id="10523"/>
      <w:r>
        <w:rPr>
          <w:rtl/>
        </w:rPr>
        <w:t>מעלי</w:t>
      </w:r>
      <w:r>
        <w:rPr>
          <w:rFonts w:hint="cs"/>
          <w:rtl/>
        </w:rPr>
        <w:t>ב</w:t>
      </w:r>
      <w:r>
        <w:rPr>
          <w:rtl/>
        </w:rPr>
        <w:t xml:space="preserve"> </w:t>
      </w:r>
      <w:bookmarkStart w:id="10524" w:name="_ETM_Q40_544880"/>
      <w:bookmarkEnd w:id="10524"/>
      <w:r>
        <w:rPr>
          <w:rFonts w:hint="cs"/>
          <w:rtl/>
        </w:rPr>
        <w:t xml:space="preserve">– </w:t>
      </w:r>
      <w:r>
        <w:rPr>
          <w:rtl/>
        </w:rPr>
        <w:t xml:space="preserve">את </w:t>
      </w:r>
      <w:bookmarkStart w:id="10525" w:name="_ETM_Q40_545089"/>
      <w:bookmarkEnd w:id="10525"/>
      <w:r>
        <w:rPr>
          <w:rFonts w:hint="cs"/>
          <w:rtl/>
        </w:rPr>
        <w:t>ר</w:t>
      </w:r>
      <w:r>
        <w:rPr>
          <w:rtl/>
        </w:rPr>
        <w:t>א</w:t>
      </w:r>
      <w:bookmarkStart w:id="10526" w:name="_ETM_Q40_545240"/>
      <w:bookmarkEnd w:id="10526"/>
      <w:r>
        <w:rPr>
          <w:rtl/>
        </w:rPr>
        <w:t>ש</w:t>
      </w:r>
      <w:r>
        <w:rPr>
          <w:rFonts w:hint="cs"/>
          <w:rtl/>
        </w:rPr>
        <w:t xml:space="preserve">י </w:t>
      </w:r>
      <w:bookmarkStart w:id="10527" w:name="_ETM_Q40_545560"/>
      <w:bookmarkEnd w:id="10527"/>
      <w:r>
        <w:rPr>
          <w:rtl/>
        </w:rPr>
        <w:t xml:space="preserve">הישיבות </w:t>
      </w:r>
      <w:bookmarkStart w:id="10528" w:name="_ETM_Q40_546080"/>
      <w:bookmarkEnd w:id="10528"/>
      <w:r>
        <w:rPr>
          <w:rtl/>
        </w:rPr>
        <w:t>שיצאו</w:t>
      </w:r>
      <w:r>
        <w:rPr>
          <w:rFonts w:hint="cs"/>
          <w:rtl/>
        </w:rPr>
        <w:t>,</w:t>
      </w:r>
      <w:r>
        <w:rPr>
          <w:rtl/>
        </w:rPr>
        <w:t xml:space="preserve"> </w:t>
      </w:r>
      <w:bookmarkStart w:id="10529" w:name="_ETM_Q40_546830"/>
      <w:bookmarkEnd w:id="10529"/>
      <w:r>
        <w:rPr>
          <w:rtl/>
        </w:rPr>
        <w:t xml:space="preserve">את </w:t>
      </w:r>
      <w:bookmarkStart w:id="10530" w:name="_ETM_Q40_546950"/>
      <w:bookmarkEnd w:id="10530"/>
      <w:r>
        <w:rPr>
          <w:rtl/>
        </w:rPr>
        <w:t xml:space="preserve">התלמידים </w:t>
      </w:r>
      <w:bookmarkStart w:id="10531" w:name="_ETM_Q40_547520"/>
      <w:bookmarkEnd w:id="10531"/>
      <w:r>
        <w:rPr>
          <w:rtl/>
        </w:rPr>
        <w:t xml:space="preserve">שלהם </w:t>
      </w:r>
      <w:bookmarkStart w:id="10532" w:name="_ETM_Q40_547909"/>
      <w:bookmarkEnd w:id="10532"/>
      <w:r>
        <w:rPr>
          <w:rtl/>
        </w:rPr>
        <w:t xml:space="preserve">שיצאו </w:t>
      </w:r>
      <w:bookmarkStart w:id="10533" w:name="_ETM_Q40_548900"/>
      <w:bookmarkEnd w:id="10533"/>
      <w:r>
        <w:rPr>
          <w:rtl/>
        </w:rPr>
        <w:t xml:space="preserve">מהכוללים </w:t>
      </w:r>
      <w:bookmarkStart w:id="10534" w:name="_ETM_Q40_549890"/>
      <w:bookmarkEnd w:id="10534"/>
      <w:r>
        <w:rPr>
          <w:rtl/>
        </w:rPr>
        <w:t xml:space="preserve">שם </w:t>
      </w:r>
      <w:bookmarkStart w:id="10535" w:name="_ETM_Q40_550250"/>
      <w:bookmarkEnd w:id="10535"/>
      <w:r>
        <w:rPr>
          <w:rtl/>
        </w:rPr>
        <w:t>ונ</w:t>
      </w:r>
      <w:bookmarkStart w:id="10536" w:name="_ETM_Q40_548000"/>
      <w:bookmarkEnd w:id="10536"/>
      <w:r>
        <w:rPr>
          <w:rFonts w:hint="cs"/>
          <w:rtl/>
        </w:rPr>
        <w:t>הרג</w:t>
      </w:r>
      <w:r>
        <w:rPr>
          <w:rtl/>
        </w:rPr>
        <w:t>ו</w:t>
      </w:r>
      <w:bookmarkStart w:id="10537" w:name="_ETM_Q40_550940"/>
      <w:bookmarkEnd w:id="10537"/>
      <w:r>
        <w:rPr>
          <w:rFonts w:hint="cs"/>
          <w:rtl/>
        </w:rPr>
        <w:t>.</w:t>
      </w:r>
      <w:r>
        <w:rPr>
          <w:rtl/>
        </w:rPr>
        <w:t xml:space="preserve"> </w:t>
      </w:r>
      <w:bookmarkStart w:id="10538" w:name="_ETM_Q40_551730"/>
      <w:bookmarkEnd w:id="10538"/>
      <w:r>
        <w:rPr>
          <w:rtl/>
        </w:rPr>
        <w:t xml:space="preserve">ואתה </w:t>
      </w:r>
      <w:bookmarkStart w:id="10539" w:name="_ETM_Q40_552120"/>
      <w:bookmarkEnd w:id="10539"/>
      <w:r>
        <w:rPr>
          <w:rtl/>
        </w:rPr>
        <w:t xml:space="preserve">עוד </w:t>
      </w:r>
      <w:bookmarkStart w:id="10540" w:name="_ETM_Q40_552300"/>
      <w:bookmarkEnd w:id="10540"/>
      <w:r>
        <w:rPr>
          <w:rtl/>
        </w:rPr>
        <w:t xml:space="preserve">אומר </w:t>
      </w:r>
      <w:bookmarkStart w:id="10541" w:name="_ETM_Q40_553369"/>
      <w:bookmarkEnd w:id="10541"/>
      <w:r>
        <w:rPr>
          <w:rtl/>
        </w:rPr>
        <w:t xml:space="preserve">שהיהדות </w:t>
      </w:r>
      <w:bookmarkStart w:id="10542" w:name="_ETM_Q40_553970"/>
      <w:bookmarkEnd w:id="10542"/>
      <w:r>
        <w:rPr>
          <w:rtl/>
        </w:rPr>
        <w:t xml:space="preserve">שמצילה </w:t>
      </w:r>
      <w:bookmarkStart w:id="10543" w:name="_ETM_Q40_554630"/>
      <w:bookmarkEnd w:id="10543"/>
      <w:r>
        <w:rPr>
          <w:rtl/>
        </w:rPr>
        <w:t xml:space="preserve">אותנו </w:t>
      </w:r>
      <w:bookmarkStart w:id="10544" w:name="_ETM_Q40_555049"/>
      <w:bookmarkEnd w:id="10544"/>
      <w:r>
        <w:rPr>
          <w:rtl/>
        </w:rPr>
        <w:t>ז</w:t>
      </w:r>
      <w:bookmarkStart w:id="10545" w:name="_ETM_Q40_552960"/>
      <w:bookmarkEnd w:id="10545"/>
      <w:r>
        <w:rPr>
          <w:rFonts w:hint="cs"/>
          <w:rtl/>
        </w:rPr>
        <w:t>ו</w:t>
      </w:r>
      <w:r>
        <w:rPr>
          <w:rtl/>
        </w:rPr>
        <w:t xml:space="preserve"> </w:t>
      </w:r>
      <w:bookmarkStart w:id="10546" w:name="_ETM_Q40_555229"/>
      <w:bookmarkEnd w:id="10546"/>
      <w:r>
        <w:rPr>
          <w:rtl/>
        </w:rPr>
        <w:t xml:space="preserve">היהדות </w:t>
      </w:r>
      <w:bookmarkStart w:id="10547" w:name="_ETM_Q40_555649"/>
      <w:bookmarkEnd w:id="10547"/>
      <w:r>
        <w:rPr>
          <w:rtl/>
        </w:rPr>
        <w:t>שלהם</w:t>
      </w:r>
      <w:r>
        <w:rPr>
          <w:rFonts w:hint="cs"/>
          <w:rtl/>
        </w:rPr>
        <w:t>?</w:t>
      </w:r>
      <w:r>
        <w:rPr>
          <w:rtl/>
        </w:rPr>
        <w:t xml:space="preserve"> </w:t>
      </w:r>
      <w:bookmarkStart w:id="10548" w:name="_ETM_Q40_556070"/>
      <w:bookmarkEnd w:id="10548"/>
      <w:r>
        <w:rPr>
          <w:rFonts w:hint="cs"/>
          <w:rtl/>
        </w:rPr>
        <w:t>תכף גם</w:t>
      </w:r>
      <w:bookmarkStart w:id="10549" w:name="_ETM_Q40_554990"/>
      <w:bookmarkEnd w:id="10549"/>
      <w:r>
        <w:rPr>
          <w:rtl/>
        </w:rPr>
        <w:t xml:space="preserve"> </w:t>
      </w:r>
      <w:bookmarkStart w:id="10550" w:name="_ETM_Q40_556369"/>
      <w:bookmarkStart w:id="10551" w:name="_ETM_Q40_556520"/>
      <w:bookmarkEnd w:id="10550"/>
      <w:bookmarkEnd w:id="10551"/>
      <w:r>
        <w:rPr>
          <w:rFonts w:hint="cs"/>
          <w:rtl/>
        </w:rPr>
        <w:t>תגיד</w:t>
      </w:r>
      <w:r>
        <w:rPr>
          <w:rtl/>
        </w:rPr>
        <w:t xml:space="preserve"> </w:t>
      </w:r>
      <w:bookmarkStart w:id="10552" w:name="_ETM_Q40_556820"/>
      <w:bookmarkEnd w:id="10552"/>
      <w:r>
        <w:rPr>
          <w:rtl/>
        </w:rPr>
        <w:t xml:space="preserve">שאתה </w:t>
      </w:r>
      <w:bookmarkStart w:id="10553" w:name="_ETM_Q40_557240"/>
      <w:bookmarkEnd w:id="10553"/>
      <w:r>
        <w:rPr>
          <w:rtl/>
        </w:rPr>
        <w:t xml:space="preserve">לא </w:t>
      </w:r>
      <w:bookmarkStart w:id="10554" w:name="_ETM_Q40_557360"/>
      <w:bookmarkEnd w:id="10554"/>
      <w:r>
        <w:rPr>
          <w:rtl/>
        </w:rPr>
        <w:t xml:space="preserve">הולך </w:t>
      </w:r>
      <w:bookmarkStart w:id="10555" w:name="_ETM_Q40_557600"/>
      <w:bookmarkEnd w:id="10555"/>
      <w:r>
        <w:rPr>
          <w:rtl/>
        </w:rPr>
        <w:t>לרופא</w:t>
      </w:r>
      <w:bookmarkStart w:id="10556" w:name="_ETM_Q40_556201"/>
      <w:bookmarkEnd w:id="10556"/>
      <w:r>
        <w:rPr>
          <w:rFonts w:hint="cs"/>
          <w:rtl/>
        </w:rPr>
        <w:t xml:space="preserve"> </w:t>
      </w:r>
      <w:bookmarkStart w:id="10557" w:name="_ETM_Q40_556288"/>
      <w:bookmarkEnd w:id="10557"/>
      <w:r>
        <w:rPr>
          <w:rFonts w:hint="cs"/>
          <w:rtl/>
        </w:rPr>
        <w:t>אלא</w:t>
      </w:r>
      <w:bookmarkStart w:id="10558" w:name="_ETM_Q40_557057"/>
      <w:bookmarkEnd w:id="10558"/>
      <w:r>
        <w:rPr>
          <w:rtl/>
        </w:rPr>
        <w:t xml:space="preserve"> </w:t>
      </w:r>
      <w:bookmarkStart w:id="10559" w:name="_ETM_Q40_558110"/>
      <w:bookmarkStart w:id="10560" w:name="_ETM_Q40_558560"/>
      <w:bookmarkEnd w:id="10559"/>
      <w:bookmarkEnd w:id="10560"/>
      <w:r>
        <w:rPr>
          <w:rFonts w:hint="cs"/>
          <w:rtl/>
        </w:rPr>
        <w:t>אתה הולך</w:t>
      </w:r>
      <w:r>
        <w:rPr>
          <w:rtl/>
        </w:rPr>
        <w:t xml:space="preserve"> </w:t>
      </w:r>
      <w:bookmarkStart w:id="10561" w:name="_ETM_Q40_558710"/>
      <w:bookmarkEnd w:id="10561"/>
      <w:r>
        <w:rPr>
          <w:rtl/>
        </w:rPr>
        <w:t>להתפלל</w:t>
      </w:r>
      <w:r>
        <w:rPr>
          <w:rFonts w:hint="cs"/>
          <w:rtl/>
        </w:rPr>
        <w:t>.</w:t>
      </w:r>
      <w:bookmarkStart w:id="10562" w:name="_ETM_Q40_560190"/>
      <w:bookmarkStart w:id="10563" w:name="_ETM_Q40_563777"/>
      <w:bookmarkEnd w:id="10562"/>
      <w:bookmarkEnd w:id="10563"/>
    </w:p>
    <w:p w:rsidR="00C15322" w:rsidRDefault="00C15322" w:rsidP="00AC09F8">
      <w:pPr>
        <w:rPr>
          <w:rtl/>
        </w:rPr>
      </w:pPr>
      <w:bookmarkStart w:id="10564" w:name="_ETM_Q40_563867"/>
      <w:bookmarkEnd w:id="10564"/>
    </w:p>
    <w:p w:rsidR="00C15322" w:rsidRDefault="00C15322" w:rsidP="00AC09F8">
      <w:pPr>
        <w:rPr>
          <w:rtl/>
        </w:rPr>
      </w:pPr>
      <w:bookmarkStart w:id="10565" w:name="_ETM_Q40_563921"/>
      <w:bookmarkStart w:id="10566" w:name="_ETM_Q40_563985"/>
      <w:bookmarkStart w:id="10567" w:name="_ETM_Q40_559050"/>
      <w:bookmarkEnd w:id="10565"/>
      <w:bookmarkEnd w:id="10566"/>
      <w:bookmarkEnd w:id="10567"/>
      <w:r>
        <w:rPr>
          <w:rtl/>
        </w:rPr>
        <w:t xml:space="preserve">אני </w:t>
      </w:r>
      <w:bookmarkStart w:id="10568" w:name="_ETM_Q40_560400"/>
      <w:bookmarkEnd w:id="10568"/>
      <w:r>
        <w:rPr>
          <w:rtl/>
        </w:rPr>
        <w:t xml:space="preserve">אגלה </w:t>
      </w:r>
      <w:bookmarkStart w:id="10569" w:name="_ETM_Q40_560640"/>
      <w:bookmarkEnd w:id="10569"/>
      <w:r>
        <w:rPr>
          <w:rtl/>
        </w:rPr>
        <w:t xml:space="preserve">לך </w:t>
      </w:r>
      <w:bookmarkStart w:id="10570" w:name="_ETM_Q40_560820"/>
      <w:bookmarkEnd w:id="10570"/>
      <w:r>
        <w:rPr>
          <w:rtl/>
        </w:rPr>
        <w:t>משהו</w:t>
      </w:r>
      <w:r>
        <w:rPr>
          <w:rFonts w:hint="cs"/>
          <w:rtl/>
        </w:rPr>
        <w:t>?</w:t>
      </w:r>
      <w:r>
        <w:rPr>
          <w:rtl/>
        </w:rPr>
        <w:t xml:space="preserve"> </w:t>
      </w:r>
      <w:bookmarkStart w:id="10571" w:name="_ETM_Q40_561090"/>
      <w:bookmarkEnd w:id="10571"/>
      <w:r>
        <w:rPr>
          <w:rtl/>
        </w:rPr>
        <w:t xml:space="preserve">גם </w:t>
      </w:r>
      <w:bookmarkStart w:id="10572" w:name="_ETM_Q40_561300"/>
      <w:bookmarkStart w:id="10573" w:name="_ETM_Q40_560129"/>
      <w:bookmarkEnd w:id="10572"/>
      <w:bookmarkEnd w:id="10573"/>
      <w:r>
        <w:rPr>
          <w:rFonts w:hint="cs"/>
          <w:rtl/>
        </w:rPr>
        <w:t>ה</w:t>
      </w:r>
      <w:r>
        <w:rPr>
          <w:rtl/>
        </w:rPr>
        <w:t xml:space="preserve">ם </w:t>
      </w:r>
      <w:bookmarkStart w:id="10574" w:name="_ETM_Q40_561420"/>
      <w:bookmarkEnd w:id="10574"/>
      <w:r>
        <w:rPr>
          <w:rtl/>
        </w:rPr>
        <w:t xml:space="preserve">הולכים </w:t>
      </w:r>
      <w:bookmarkStart w:id="10575" w:name="_ETM_Q40_561750"/>
      <w:bookmarkEnd w:id="10575"/>
      <w:r>
        <w:rPr>
          <w:rtl/>
        </w:rPr>
        <w:t>לרופאים</w:t>
      </w:r>
      <w:r>
        <w:rPr>
          <w:rFonts w:hint="cs"/>
          <w:rtl/>
        </w:rPr>
        <w:t>.</w:t>
      </w:r>
      <w:r>
        <w:rPr>
          <w:rtl/>
        </w:rPr>
        <w:t xml:space="preserve"> </w:t>
      </w:r>
      <w:bookmarkStart w:id="10576" w:name="_ETM_Q40_563210"/>
      <w:bookmarkEnd w:id="10576"/>
      <w:r>
        <w:rPr>
          <w:rtl/>
        </w:rPr>
        <w:t xml:space="preserve">הם </w:t>
      </w:r>
      <w:bookmarkStart w:id="10577" w:name="_ETM_Q40_563390"/>
      <w:bookmarkEnd w:id="10577"/>
      <w:r>
        <w:rPr>
          <w:rtl/>
        </w:rPr>
        <w:t>אומרים</w:t>
      </w:r>
      <w:r>
        <w:rPr>
          <w:rFonts w:hint="cs"/>
          <w:rtl/>
        </w:rPr>
        <w:t xml:space="preserve"> שלוש</w:t>
      </w:r>
      <w:bookmarkStart w:id="10578" w:name="_ETM_Q40_563690"/>
      <w:bookmarkStart w:id="10579" w:name="_ETM_Q40_563159"/>
      <w:bookmarkEnd w:id="10578"/>
      <w:bookmarkEnd w:id="10579"/>
      <w:r>
        <w:rPr>
          <w:rtl/>
        </w:rPr>
        <w:t xml:space="preserve"> </w:t>
      </w:r>
      <w:bookmarkStart w:id="10580" w:name="_ETM_Q40_564110"/>
      <w:bookmarkEnd w:id="10580"/>
      <w:r>
        <w:rPr>
          <w:rtl/>
        </w:rPr>
        <w:t xml:space="preserve">פעמים </w:t>
      </w:r>
      <w:bookmarkStart w:id="10581" w:name="_ETM_Q40_564560"/>
      <w:bookmarkEnd w:id="10581"/>
      <w:r>
        <w:rPr>
          <w:rtl/>
        </w:rPr>
        <w:t>ביום</w:t>
      </w:r>
      <w:r>
        <w:rPr>
          <w:rFonts w:hint="cs"/>
          <w:rtl/>
        </w:rPr>
        <w:t>, כמוני, אולי גם כמו</w:t>
      </w:r>
      <w:bookmarkStart w:id="10582" w:name="_ETM_Q40_564298"/>
      <w:bookmarkEnd w:id="10582"/>
      <w:r>
        <w:rPr>
          <w:rFonts w:hint="cs"/>
          <w:rtl/>
        </w:rPr>
        <w:t>ך,</w:t>
      </w:r>
      <w:r>
        <w:rPr>
          <w:rtl/>
        </w:rPr>
        <w:t xml:space="preserve"> </w:t>
      </w:r>
      <w:bookmarkStart w:id="10583" w:name="_ETM_Q40_564950"/>
      <w:bookmarkStart w:id="10584" w:name="_ETM_Q40_565160"/>
      <w:bookmarkStart w:id="10585" w:name="_ETM_Q40_565460"/>
      <w:bookmarkStart w:id="10586" w:name="_ETM_Q40_565730"/>
      <w:bookmarkStart w:id="10587" w:name="_ETM_Q40_564680"/>
      <w:bookmarkEnd w:id="10583"/>
      <w:bookmarkEnd w:id="10584"/>
      <w:bookmarkEnd w:id="10585"/>
      <w:bookmarkEnd w:id="10586"/>
      <w:bookmarkEnd w:id="10587"/>
      <w:r>
        <w:rPr>
          <w:rFonts w:hint="cs"/>
          <w:rtl/>
        </w:rPr>
        <w:t>"</w:t>
      </w:r>
      <w:r w:rsidRPr="00902C69">
        <w:rPr>
          <w:rtl/>
        </w:rPr>
        <w:t>רְפָאֵנוּ ה' וְנֵרָפֵא הוֹשִׁיעֵנוּ וְנִוָּשֵׁעָה</w:t>
      </w:r>
      <w:bookmarkStart w:id="10588" w:name="_ETM_Q40_565130"/>
      <w:bookmarkEnd w:id="10588"/>
      <w:r>
        <w:rPr>
          <w:rFonts w:hint="cs"/>
          <w:rtl/>
        </w:rPr>
        <w:t xml:space="preserve">", </w:t>
      </w:r>
      <w:bookmarkStart w:id="10589" w:name="_ETM_Q40_568330"/>
      <w:bookmarkStart w:id="10590" w:name="_ETM_Q40_565158"/>
      <w:bookmarkStart w:id="10591" w:name="_ETM_Q40_565478"/>
      <w:bookmarkStart w:id="10592" w:name="_ETM_Q40_565970"/>
      <w:bookmarkStart w:id="10593" w:name="_ETM_Q40_567089"/>
      <w:bookmarkStart w:id="10594" w:name="_ETM_Q40_567479"/>
      <w:bookmarkEnd w:id="10589"/>
      <w:bookmarkEnd w:id="10590"/>
      <w:bookmarkEnd w:id="10591"/>
      <w:bookmarkEnd w:id="10592"/>
      <w:bookmarkEnd w:id="10593"/>
      <w:bookmarkEnd w:id="10594"/>
      <w:r>
        <w:rPr>
          <w:rFonts w:hint="cs"/>
          <w:rtl/>
        </w:rPr>
        <w:t>אבל</w:t>
      </w:r>
      <w:bookmarkStart w:id="10595" w:name="_ETM_Q40_571542"/>
      <w:bookmarkEnd w:id="10595"/>
      <w:r>
        <w:rPr>
          <w:rFonts w:hint="cs"/>
          <w:rtl/>
        </w:rPr>
        <w:t xml:space="preserve"> בסוף הם הולכים למי שלמד </w:t>
      </w:r>
      <w:bookmarkStart w:id="10596" w:name="_ETM_Q40_570380"/>
      <w:bookmarkStart w:id="10597" w:name="_ETM_Q40_569750"/>
      <w:bookmarkStart w:id="10598" w:name="_ETM_Q40_567719"/>
      <w:bookmarkStart w:id="10599" w:name="_ETM_Q40_568049"/>
      <w:bookmarkStart w:id="10600" w:name="_ETM_Q40_568170"/>
      <w:bookmarkStart w:id="10601" w:name="_ETM_Q40_568529"/>
      <w:bookmarkStart w:id="10602" w:name="_ETM_Q40_568799"/>
      <w:bookmarkStart w:id="10603" w:name="_ETM_Q40_568979"/>
      <w:bookmarkStart w:id="10604" w:name="_ETM_Q40_569310"/>
      <w:bookmarkStart w:id="10605" w:name="_ETM_Q40_570589"/>
      <w:bookmarkStart w:id="10606" w:name="_ETM_Q40_570860"/>
      <w:bookmarkStart w:id="10607" w:name="_ETM_Q40_571159"/>
      <w:bookmarkStart w:id="10608" w:name="_ETM_Q40_571369"/>
      <w:bookmarkStart w:id="10609" w:name="_ETM_Q40_571759"/>
      <w:bookmarkStart w:id="10610" w:name="_ETM_Q40_572000"/>
      <w:bookmarkStart w:id="10611" w:name="_ETM_Q40_572509"/>
      <w:bookmarkStart w:id="10612" w:name="_ETM_Q40_568830"/>
      <w:bookmarkEnd w:id="10596"/>
      <w:bookmarkEnd w:id="10597"/>
      <w:bookmarkEnd w:id="10598"/>
      <w:bookmarkEnd w:id="10599"/>
      <w:bookmarkEnd w:id="10600"/>
      <w:bookmarkEnd w:id="10601"/>
      <w:bookmarkEnd w:id="10602"/>
      <w:bookmarkEnd w:id="10603"/>
      <w:bookmarkEnd w:id="10604"/>
      <w:bookmarkEnd w:id="10605"/>
      <w:bookmarkEnd w:id="10606"/>
      <w:bookmarkEnd w:id="10607"/>
      <w:bookmarkEnd w:id="10608"/>
      <w:bookmarkEnd w:id="10609"/>
      <w:bookmarkEnd w:id="10610"/>
      <w:bookmarkEnd w:id="10611"/>
      <w:bookmarkEnd w:id="10612"/>
      <w:r>
        <w:rPr>
          <w:rFonts w:hint="cs"/>
          <w:rtl/>
        </w:rPr>
        <w:t>שבע</w:t>
      </w:r>
      <w:r>
        <w:rPr>
          <w:rtl/>
        </w:rPr>
        <w:t xml:space="preserve"> </w:t>
      </w:r>
      <w:bookmarkStart w:id="10613" w:name="_ETM_Q40_572810"/>
      <w:bookmarkEnd w:id="10613"/>
      <w:r>
        <w:rPr>
          <w:rtl/>
        </w:rPr>
        <w:t xml:space="preserve">שנים </w:t>
      </w:r>
      <w:bookmarkStart w:id="10614" w:name="_ETM_Q40_573170"/>
      <w:bookmarkEnd w:id="10614"/>
      <w:r>
        <w:rPr>
          <w:rtl/>
        </w:rPr>
        <w:t>ר</w:t>
      </w:r>
      <w:r>
        <w:rPr>
          <w:rFonts w:hint="cs"/>
          <w:rtl/>
        </w:rPr>
        <w:t>פוא</w:t>
      </w:r>
      <w:r>
        <w:rPr>
          <w:rtl/>
        </w:rPr>
        <w:t xml:space="preserve">ה </w:t>
      </w:r>
      <w:bookmarkStart w:id="10615" w:name="_ETM_Q40_574040"/>
      <w:bookmarkEnd w:id="10615"/>
      <w:r>
        <w:rPr>
          <w:rFonts w:hint="cs"/>
          <w:rtl/>
        </w:rPr>
        <w:t xml:space="preserve">ועשה </w:t>
      </w:r>
      <w:r>
        <w:rPr>
          <w:rtl/>
        </w:rPr>
        <w:t xml:space="preserve">התמחות </w:t>
      </w:r>
      <w:bookmarkStart w:id="10616" w:name="_ETM_Q40_575740"/>
      <w:bookmarkEnd w:id="10616"/>
      <w:r>
        <w:rPr>
          <w:rtl/>
        </w:rPr>
        <w:t>במ</w:t>
      </w:r>
      <w:r>
        <w:rPr>
          <w:rFonts w:hint="cs"/>
          <w:rtl/>
        </w:rPr>
        <w:t xml:space="preserve">וסדות </w:t>
      </w:r>
      <w:bookmarkStart w:id="10617" w:name="_ETM_Q40_573200"/>
      <w:bookmarkEnd w:id="10617"/>
      <w:r>
        <w:rPr>
          <w:rtl/>
        </w:rPr>
        <w:t>ה</w:t>
      </w:r>
      <w:r>
        <w:rPr>
          <w:rFonts w:hint="cs"/>
          <w:rtl/>
        </w:rPr>
        <w:t xml:space="preserve">אחרים, לא </w:t>
      </w:r>
      <w:bookmarkStart w:id="10618" w:name="_ETM_Q40_576640"/>
      <w:bookmarkEnd w:id="10618"/>
      <w:r>
        <w:rPr>
          <w:rFonts w:hint="cs"/>
          <w:rtl/>
        </w:rPr>
        <w:t>במיר</w:t>
      </w:r>
      <w:bookmarkStart w:id="10619" w:name="_ETM_Q40_579215"/>
      <w:bookmarkEnd w:id="10619"/>
      <w:r>
        <w:rPr>
          <w:rFonts w:hint="cs"/>
          <w:rtl/>
        </w:rPr>
        <w:t xml:space="preserve"> ולא בחברון</w:t>
      </w:r>
      <w:bookmarkStart w:id="10620" w:name="_ETM_Q40_576520"/>
      <w:bookmarkEnd w:id="10620"/>
      <w:r>
        <w:rPr>
          <w:rFonts w:hint="cs"/>
          <w:rtl/>
        </w:rPr>
        <w:t xml:space="preserve"> ולא בפוניבז'.</w:t>
      </w:r>
      <w:r>
        <w:rPr>
          <w:rtl/>
        </w:rPr>
        <w:t xml:space="preserve"> </w:t>
      </w:r>
      <w:bookmarkStart w:id="10621" w:name="_ETM_Q40_576100"/>
      <w:bookmarkStart w:id="10622" w:name="_ETM_Q40_578870"/>
      <w:bookmarkEnd w:id="10621"/>
      <w:bookmarkEnd w:id="10622"/>
      <w:r>
        <w:rPr>
          <w:rFonts w:hint="cs"/>
          <w:rtl/>
        </w:rPr>
        <w:t>מספיק.</w:t>
      </w:r>
      <w:bookmarkStart w:id="10623" w:name="_ETM_Q40_581684"/>
      <w:bookmarkEnd w:id="10623"/>
      <w:r>
        <w:rPr>
          <w:rFonts w:hint="cs"/>
          <w:rtl/>
        </w:rPr>
        <w:t xml:space="preserve"> תודה.</w:t>
      </w:r>
    </w:p>
    <w:p w:rsidR="00C15322" w:rsidRDefault="00C15322" w:rsidP="00AC09F8">
      <w:pPr>
        <w:rPr>
          <w:rtl/>
        </w:rPr>
      </w:pPr>
      <w:bookmarkStart w:id="10624" w:name="_ETM_Q40_585300"/>
      <w:bookmarkStart w:id="10625" w:name="_ETM_Q40_585388"/>
      <w:bookmarkEnd w:id="10624"/>
      <w:bookmarkEnd w:id="10625"/>
    </w:p>
    <w:p w:rsidR="00C15322" w:rsidRDefault="00C15322" w:rsidP="00AC09F8">
      <w:pPr>
        <w:pStyle w:val="af6"/>
        <w:keepNext/>
        <w:rPr>
          <w:rtl/>
        </w:rPr>
      </w:pPr>
      <w:r w:rsidRPr="00CA287F">
        <w:rPr>
          <w:rStyle w:val="TagStyle"/>
          <w:rtl/>
        </w:rPr>
        <w:t xml:space="preserve"> &lt;&lt; יור &gt;&gt; </w:t>
      </w:r>
      <w:r>
        <w:rPr>
          <w:rtl/>
        </w:rPr>
        <w:t>היו"ר ניסים ואטורי:</w:t>
      </w:r>
      <w:r w:rsidRPr="00CA287F">
        <w:rPr>
          <w:rStyle w:val="TagStyle"/>
          <w:rtl/>
        </w:rPr>
        <w:t xml:space="preserve"> &lt;&lt; יור &gt;&gt;</w:t>
      </w:r>
      <w:r>
        <w:rPr>
          <w:rtl/>
        </w:rPr>
        <w:t xml:space="preserve">   </w:t>
      </w:r>
    </w:p>
    <w:p w:rsidR="00C15322" w:rsidRDefault="00C15322" w:rsidP="008F2C55">
      <w:pPr>
        <w:rPr>
          <w:rtl/>
          <w:lang w:eastAsia="he-IL"/>
        </w:rPr>
      </w:pPr>
    </w:p>
    <w:p w:rsidR="00C15322" w:rsidRDefault="00C15322" w:rsidP="00AC09F8">
      <w:pPr>
        <w:rPr>
          <w:rtl/>
        </w:rPr>
      </w:pPr>
      <w:bookmarkStart w:id="10626" w:name="_ETM_Q40_586324"/>
      <w:bookmarkEnd w:id="10626"/>
      <w:r>
        <w:rPr>
          <w:rFonts w:hint="cs"/>
          <w:rtl/>
          <w:lang w:eastAsia="he-IL"/>
        </w:rPr>
        <w:t>תודה רבה.</w:t>
      </w:r>
      <w:bookmarkStart w:id="10627" w:name="_ETM_Q40_582831"/>
      <w:bookmarkStart w:id="10628" w:name="_ETM_Q40_578501"/>
      <w:bookmarkEnd w:id="10627"/>
      <w:bookmarkEnd w:id="10628"/>
      <w:r>
        <w:rPr>
          <w:rFonts w:hint="cs"/>
          <w:rtl/>
          <w:lang w:eastAsia="he-IL"/>
        </w:rPr>
        <w:t xml:space="preserve"> </w:t>
      </w:r>
      <w:bookmarkStart w:id="10629" w:name="_ETM_Q40_581762"/>
      <w:bookmarkStart w:id="10630" w:name="_ETM_Q40_581860"/>
      <w:bookmarkStart w:id="10631" w:name="_ETM_Q40_581929"/>
      <w:bookmarkStart w:id="10632" w:name="_ETM_Q40_576310"/>
      <w:bookmarkStart w:id="10633" w:name="_ETM_Q40_577899"/>
      <w:bookmarkStart w:id="10634" w:name="_ETM_Q40_583100"/>
      <w:bookmarkStart w:id="10635" w:name="_ETM_Q40_578529"/>
      <w:bookmarkStart w:id="10636" w:name="_ETM_Q40_578740"/>
      <w:bookmarkStart w:id="10637" w:name="_ETM_Q40_578859"/>
      <w:bookmarkStart w:id="10638" w:name="_ETM_Q40_579490"/>
      <w:bookmarkStart w:id="10639" w:name="_ETM_Q40_579700"/>
      <w:bookmarkStart w:id="10640" w:name="_ETM_Q40_580060"/>
      <w:bookmarkStart w:id="10641" w:name="_ETM_Q40_581740"/>
      <w:bookmarkStart w:id="10642" w:name="_ETM_Q40_582070"/>
      <w:bookmarkStart w:id="10643" w:name="_ETM_Q40_582250"/>
      <w:bookmarkStart w:id="10644" w:name="_ETM_Q40_583000"/>
      <w:bookmarkStart w:id="10645" w:name="_ETM_Q40_586860"/>
      <w:bookmarkStart w:id="10646" w:name="_ETM_Q40_587220"/>
      <w:bookmarkStart w:id="10647" w:name="_ETM_Q40_588150"/>
      <w:bookmarkEnd w:id="10629"/>
      <w:bookmarkEnd w:id="10630"/>
      <w:bookmarkEnd w:id="10631"/>
      <w:bookmarkEnd w:id="10632"/>
      <w:bookmarkEnd w:id="10633"/>
      <w:bookmarkEnd w:id="10634"/>
      <w:bookmarkEnd w:id="10635"/>
      <w:bookmarkEnd w:id="10636"/>
      <w:bookmarkEnd w:id="10637"/>
      <w:bookmarkEnd w:id="10638"/>
      <w:bookmarkEnd w:id="10639"/>
      <w:bookmarkEnd w:id="10640"/>
      <w:bookmarkEnd w:id="10641"/>
      <w:bookmarkEnd w:id="10642"/>
      <w:bookmarkEnd w:id="10643"/>
      <w:bookmarkEnd w:id="10644"/>
      <w:bookmarkEnd w:id="10645"/>
      <w:bookmarkEnd w:id="10646"/>
      <w:bookmarkEnd w:id="10647"/>
      <w:r>
        <w:rPr>
          <w:rtl/>
        </w:rPr>
        <w:t xml:space="preserve">חבר </w:t>
      </w:r>
      <w:bookmarkStart w:id="10648" w:name="_ETM_Q40_588390"/>
      <w:bookmarkStart w:id="10649" w:name="_ETM_Q40_588490"/>
      <w:bookmarkStart w:id="10650" w:name="_ETM_Q40_585251"/>
      <w:bookmarkEnd w:id="10648"/>
      <w:bookmarkEnd w:id="10649"/>
      <w:bookmarkEnd w:id="10650"/>
      <w:r>
        <w:rPr>
          <w:rFonts w:hint="cs"/>
          <w:rtl/>
        </w:rPr>
        <w:t xml:space="preserve">הכנסת </w:t>
      </w:r>
      <w:r>
        <w:rPr>
          <w:rtl/>
        </w:rPr>
        <w:t xml:space="preserve">מיקי </w:t>
      </w:r>
      <w:bookmarkStart w:id="10651" w:name="_ETM_Q40_588729"/>
      <w:bookmarkEnd w:id="10651"/>
      <w:r>
        <w:rPr>
          <w:rtl/>
        </w:rPr>
        <w:t>לוי</w:t>
      </w:r>
      <w:r>
        <w:rPr>
          <w:rFonts w:hint="cs"/>
          <w:rtl/>
        </w:rPr>
        <w:t xml:space="preserve"> </w:t>
      </w:r>
      <w:r>
        <w:rPr>
          <w:rFonts w:hint="eastAsia"/>
          <w:rtl/>
        </w:rPr>
        <w:t>–</w:t>
      </w:r>
      <w:r>
        <w:rPr>
          <w:rtl/>
        </w:rPr>
        <w:t xml:space="preserve"> </w:t>
      </w:r>
      <w:bookmarkStart w:id="10652" w:name="_ETM_Q40_588939"/>
      <w:bookmarkEnd w:id="10652"/>
      <w:r>
        <w:rPr>
          <w:rtl/>
        </w:rPr>
        <w:t>מוותר</w:t>
      </w:r>
      <w:r>
        <w:rPr>
          <w:rFonts w:hint="cs"/>
          <w:rtl/>
        </w:rPr>
        <w:t>.</w:t>
      </w:r>
      <w:r>
        <w:rPr>
          <w:rtl/>
        </w:rPr>
        <w:t xml:space="preserve"> </w:t>
      </w:r>
      <w:bookmarkStart w:id="10653" w:name="_ETM_Q40_589659"/>
      <w:bookmarkEnd w:id="10653"/>
      <w:r>
        <w:rPr>
          <w:rtl/>
        </w:rPr>
        <w:t xml:space="preserve">חברת </w:t>
      </w:r>
      <w:bookmarkStart w:id="10654" w:name="_ETM_Q40_589960"/>
      <w:bookmarkEnd w:id="10654"/>
      <w:r>
        <w:rPr>
          <w:rtl/>
        </w:rPr>
        <w:t xml:space="preserve">הכנסת </w:t>
      </w:r>
      <w:bookmarkStart w:id="10655" w:name="_ETM_Q40_590229"/>
      <w:bookmarkEnd w:id="10655"/>
      <w:r>
        <w:rPr>
          <w:rtl/>
        </w:rPr>
        <w:t xml:space="preserve">מירב </w:t>
      </w:r>
      <w:bookmarkStart w:id="10656" w:name="_ETM_Q40_590470"/>
      <w:bookmarkEnd w:id="10656"/>
      <w:r>
        <w:rPr>
          <w:rtl/>
        </w:rPr>
        <w:t xml:space="preserve">בן </w:t>
      </w:r>
      <w:bookmarkStart w:id="10657" w:name="_ETM_Q40_590619"/>
      <w:bookmarkEnd w:id="10657"/>
      <w:r>
        <w:rPr>
          <w:rtl/>
        </w:rPr>
        <w:t>ארי</w:t>
      </w:r>
      <w:r>
        <w:rPr>
          <w:rFonts w:hint="cs"/>
          <w:rtl/>
        </w:rPr>
        <w:t>.</w:t>
      </w:r>
      <w:bookmarkStart w:id="10658" w:name="_ETM_Q40_599040"/>
      <w:bookmarkEnd w:id="10658"/>
    </w:p>
    <w:p w:rsidR="00C15322" w:rsidRDefault="00C15322" w:rsidP="00AC09F8">
      <w:pPr>
        <w:rPr>
          <w:rtl/>
        </w:rPr>
      </w:pPr>
      <w:bookmarkStart w:id="10659" w:name="_ETM_Q40_597930"/>
      <w:bookmarkStart w:id="10660" w:name="_ETM_Q40_598008"/>
      <w:bookmarkEnd w:id="10659"/>
      <w:bookmarkEnd w:id="10660"/>
    </w:p>
    <w:p w:rsidR="00C15322" w:rsidRDefault="00C15322" w:rsidP="00AC09F8">
      <w:pPr>
        <w:pStyle w:val="a4"/>
        <w:keepNext/>
        <w:rPr>
          <w:rtl/>
        </w:rPr>
      </w:pPr>
      <w:bookmarkStart w:id="10661" w:name="ET_speaker_5300_10"/>
      <w:r w:rsidRPr="00CA287F">
        <w:rPr>
          <w:rStyle w:val="TagStyle"/>
          <w:rtl/>
        </w:rPr>
        <w:t xml:space="preserve"> &lt;&lt; דובר &gt;&gt; </w:t>
      </w:r>
      <w:bookmarkStart w:id="10662" w:name="_Toc204198172"/>
      <w:bookmarkStart w:id="10663" w:name="_Toc204198649"/>
      <w:r>
        <w:rPr>
          <w:rtl/>
        </w:rPr>
        <w:t>מירב בן ארי (יש עתיד):</w:t>
      </w:r>
      <w:bookmarkEnd w:id="10662"/>
      <w:bookmarkEnd w:id="10663"/>
      <w:r w:rsidRPr="00CA287F">
        <w:rPr>
          <w:rStyle w:val="TagStyle"/>
          <w:rtl/>
        </w:rPr>
        <w:t xml:space="preserve"> &lt;&lt; דובר &gt;&gt;</w:t>
      </w:r>
      <w:r>
        <w:rPr>
          <w:rtl/>
        </w:rPr>
        <w:t xml:space="preserve">   </w:t>
      </w:r>
      <w:bookmarkEnd w:id="10661"/>
    </w:p>
    <w:p w:rsidR="00C15322" w:rsidRDefault="00C15322" w:rsidP="008F2C55">
      <w:pPr>
        <w:rPr>
          <w:rtl/>
          <w:lang w:eastAsia="he-IL"/>
        </w:rPr>
      </w:pPr>
    </w:p>
    <w:p w:rsidR="00C15322" w:rsidRDefault="00C15322" w:rsidP="00AC09F8">
      <w:pPr>
        <w:rPr>
          <w:rtl/>
        </w:rPr>
      </w:pPr>
      <w:bookmarkStart w:id="10664" w:name="_ETM_Q40_602242"/>
      <w:bookmarkStart w:id="10665" w:name="_ETM_Q40_602288"/>
      <w:bookmarkStart w:id="10666" w:name="_ETM_Q40_597941"/>
      <w:bookmarkStart w:id="10667" w:name="_ETM_Q40_598090"/>
      <w:bookmarkStart w:id="10668" w:name="_ETM_Q40_598149"/>
      <w:bookmarkEnd w:id="10664"/>
      <w:bookmarkEnd w:id="10665"/>
      <w:bookmarkEnd w:id="10666"/>
      <w:bookmarkEnd w:id="10667"/>
      <w:bookmarkEnd w:id="10668"/>
      <w:r>
        <w:rPr>
          <w:rtl/>
        </w:rPr>
        <w:t xml:space="preserve">תודה </w:t>
      </w:r>
      <w:bookmarkStart w:id="10669" w:name="_ETM_Q40_599340"/>
      <w:bookmarkEnd w:id="10669"/>
      <w:r>
        <w:rPr>
          <w:rtl/>
        </w:rPr>
        <w:t>רבה</w:t>
      </w:r>
      <w:r>
        <w:rPr>
          <w:rFonts w:hint="cs"/>
          <w:rtl/>
        </w:rPr>
        <w:t>,</w:t>
      </w:r>
      <w:r>
        <w:rPr>
          <w:rtl/>
        </w:rPr>
        <w:t xml:space="preserve"> </w:t>
      </w:r>
      <w:bookmarkStart w:id="10670" w:name="_ETM_Q40_599580"/>
      <w:bookmarkEnd w:id="10670"/>
      <w:r>
        <w:rPr>
          <w:rtl/>
        </w:rPr>
        <w:t xml:space="preserve">אדוני </w:t>
      </w:r>
      <w:bookmarkStart w:id="10671" w:name="_ETM_Q40_599940"/>
      <w:bookmarkEnd w:id="10671"/>
      <w:r>
        <w:rPr>
          <w:rtl/>
        </w:rPr>
        <w:t>היושב</w:t>
      </w:r>
      <w:bookmarkStart w:id="10672" w:name="_ETM_Q40_600360"/>
      <w:bookmarkEnd w:id="10672"/>
      <w:r>
        <w:rPr>
          <w:rFonts w:hint="cs"/>
          <w:rtl/>
        </w:rPr>
        <w:t>-</w:t>
      </w:r>
      <w:r>
        <w:rPr>
          <w:rtl/>
        </w:rPr>
        <w:t>ראש</w:t>
      </w:r>
      <w:r>
        <w:rPr>
          <w:rFonts w:hint="cs"/>
          <w:rtl/>
        </w:rPr>
        <w:t>.</w:t>
      </w:r>
      <w:r>
        <w:rPr>
          <w:rtl/>
        </w:rPr>
        <w:t xml:space="preserve"> </w:t>
      </w:r>
      <w:bookmarkStart w:id="10673" w:name="_ETM_Q40_600960"/>
      <w:bookmarkEnd w:id="10673"/>
      <w:r>
        <w:rPr>
          <w:rtl/>
        </w:rPr>
        <w:t xml:space="preserve">כנסת </w:t>
      </w:r>
      <w:bookmarkStart w:id="10674" w:name="_ETM_Q40_601290"/>
      <w:bookmarkEnd w:id="10674"/>
      <w:r>
        <w:rPr>
          <w:rtl/>
        </w:rPr>
        <w:t>נכבדה</w:t>
      </w:r>
      <w:r>
        <w:rPr>
          <w:rFonts w:hint="cs"/>
          <w:rtl/>
        </w:rPr>
        <w:t>,</w:t>
      </w:r>
      <w:r>
        <w:rPr>
          <w:rtl/>
        </w:rPr>
        <w:t xml:space="preserve"> </w:t>
      </w:r>
      <w:bookmarkStart w:id="10675" w:name="_ETM_Q40_603049"/>
      <w:bookmarkStart w:id="10676" w:name="_ETM_Q40_602281"/>
      <w:bookmarkEnd w:id="10675"/>
      <w:bookmarkEnd w:id="10676"/>
      <w:r>
        <w:rPr>
          <w:rtl/>
        </w:rPr>
        <w:t xml:space="preserve">אני </w:t>
      </w:r>
      <w:bookmarkStart w:id="10677" w:name="_ETM_Q40_603260"/>
      <w:bookmarkEnd w:id="10677"/>
      <w:r>
        <w:rPr>
          <w:rtl/>
        </w:rPr>
        <w:t xml:space="preserve">במשך </w:t>
      </w:r>
      <w:bookmarkStart w:id="10678" w:name="_ETM_Q40_603650"/>
      <w:bookmarkStart w:id="10679" w:name="_ETM_Q40_604010"/>
      <w:bookmarkEnd w:id="10678"/>
      <w:bookmarkEnd w:id="10679"/>
      <w:r>
        <w:rPr>
          <w:rtl/>
        </w:rPr>
        <w:t xml:space="preserve">כל </w:t>
      </w:r>
      <w:bookmarkStart w:id="10680" w:name="_ETM_Q40_604220"/>
      <w:bookmarkEnd w:id="10680"/>
      <w:r>
        <w:rPr>
          <w:rtl/>
        </w:rPr>
        <w:t xml:space="preserve">היום </w:t>
      </w:r>
      <w:bookmarkStart w:id="10681" w:name="_ETM_Q40_604549"/>
      <w:bookmarkEnd w:id="10681"/>
      <w:r>
        <w:rPr>
          <w:rtl/>
        </w:rPr>
        <w:t xml:space="preserve">לא </w:t>
      </w:r>
      <w:bookmarkStart w:id="10682" w:name="_ETM_Q40_605029"/>
      <w:bookmarkEnd w:id="10682"/>
      <w:r>
        <w:rPr>
          <w:rtl/>
        </w:rPr>
        <w:t>דיברתי</w:t>
      </w:r>
      <w:r>
        <w:rPr>
          <w:rFonts w:hint="cs"/>
          <w:rtl/>
        </w:rPr>
        <w:t>,</w:t>
      </w:r>
      <w:r>
        <w:rPr>
          <w:rtl/>
        </w:rPr>
        <w:t xml:space="preserve"> </w:t>
      </w:r>
      <w:bookmarkStart w:id="10683" w:name="_ETM_Q40_605810"/>
      <w:bookmarkEnd w:id="10683"/>
      <w:r>
        <w:rPr>
          <w:rtl/>
        </w:rPr>
        <w:t xml:space="preserve">כי </w:t>
      </w:r>
      <w:bookmarkStart w:id="10684" w:name="_ETM_Q40_606260"/>
      <w:bookmarkEnd w:id="10684"/>
      <w:r>
        <w:rPr>
          <w:rtl/>
        </w:rPr>
        <w:t>קיבלנו</w:t>
      </w:r>
      <w:bookmarkStart w:id="10685" w:name="_ETM_Q40_606770"/>
      <w:bookmarkStart w:id="10686" w:name="_ETM_Q40_606920"/>
      <w:bookmarkStart w:id="10687" w:name="_ETM_Q40_605760"/>
      <w:bookmarkEnd w:id="10685"/>
      <w:bookmarkEnd w:id="10686"/>
      <w:bookmarkEnd w:id="10687"/>
      <w:r>
        <w:rPr>
          <w:rFonts w:hint="cs"/>
          <w:rtl/>
        </w:rPr>
        <w:t xml:space="preserve"> </w:t>
      </w:r>
      <w:bookmarkStart w:id="10688" w:name="_ETM_Q40_607415"/>
      <w:bookmarkEnd w:id="10688"/>
      <w:r>
        <w:rPr>
          <w:rtl/>
        </w:rPr>
        <w:t xml:space="preserve">החלטה </w:t>
      </w:r>
      <w:bookmarkStart w:id="10689" w:name="_ETM_Q40_607460"/>
      <w:bookmarkEnd w:id="10689"/>
      <w:r>
        <w:rPr>
          <w:rtl/>
        </w:rPr>
        <w:t xml:space="preserve">של </w:t>
      </w:r>
      <w:bookmarkStart w:id="10690" w:name="_ETM_Q40_607610"/>
      <w:bookmarkEnd w:id="10690"/>
      <w:r>
        <w:rPr>
          <w:rtl/>
        </w:rPr>
        <w:t xml:space="preserve">כל </w:t>
      </w:r>
      <w:bookmarkStart w:id="10691" w:name="_ETM_Q40_607820"/>
      <w:bookmarkEnd w:id="10691"/>
      <w:r>
        <w:rPr>
          <w:rtl/>
        </w:rPr>
        <w:t xml:space="preserve">האופוזיציה </w:t>
      </w:r>
      <w:bookmarkStart w:id="10692" w:name="_ETM_Q40_608930"/>
      <w:bookmarkEnd w:id="10692"/>
      <w:r>
        <w:rPr>
          <w:rtl/>
        </w:rPr>
        <w:t xml:space="preserve">שלא </w:t>
      </w:r>
      <w:bookmarkStart w:id="10693" w:name="_ETM_Q40_609230"/>
      <w:bookmarkEnd w:id="10693"/>
      <w:r>
        <w:rPr>
          <w:rtl/>
        </w:rPr>
        <w:t xml:space="preserve">לבזבז </w:t>
      </w:r>
      <w:bookmarkStart w:id="10694" w:name="_ETM_Q40_609800"/>
      <w:bookmarkEnd w:id="10694"/>
      <w:r>
        <w:rPr>
          <w:rtl/>
        </w:rPr>
        <w:t>זמן</w:t>
      </w:r>
      <w:r>
        <w:rPr>
          <w:rFonts w:hint="cs"/>
          <w:rtl/>
        </w:rPr>
        <w:t>,</w:t>
      </w:r>
      <w:r>
        <w:rPr>
          <w:rtl/>
        </w:rPr>
        <w:t xml:space="preserve"> </w:t>
      </w:r>
      <w:bookmarkStart w:id="10695" w:name="_ETM_Q40_610220"/>
      <w:bookmarkEnd w:id="10695"/>
      <w:r>
        <w:rPr>
          <w:rtl/>
        </w:rPr>
        <w:t xml:space="preserve">כדי </w:t>
      </w:r>
      <w:bookmarkStart w:id="10696" w:name="_ETM_Q40_610459"/>
      <w:bookmarkEnd w:id="10696"/>
      <w:r>
        <w:rPr>
          <w:rtl/>
        </w:rPr>
        <w:t xml:space="preserve">לא </w:t>
      </w:r>
      <w:bookmarkStart w:id="10697" w:name="_ETM_Q40_610580"/>
      <w:bookmarkEnd w:id="10697"/>
      <w:r>
        <w:rPr>
          <w:rtl/>
        </w:rPr>
        <w:t xml:space="preserve">לאפשר </w:t>
      </w:r>
      <w:bookmarkStart w:id="10698" w:name="_ETM_Q40_610970"/>
      <w:bookmarkEnd w:id="10698"/>
      <w:r>
        <w:rPr>
          <w:rtl/>
        </w:rPr>
        <w:t xml:space="preserve">עסקנות </w:t>
      </w:r>
      <w:bookmarkStart w:id="10699" w:name="_ETM_Q40_611510"/>
      <w:bookmarkEnd w:id="10699"/>
      <w:r>
        <w:rPr>
          <w:rtl/>
        </w:rPr>
        <w:t xml:space="preserve">של </w:t>
      </w:r>
      <w:bookmarkStart w:id="10700" w:name="_ETM_Q40_611630"/>
      <w:bookmarkEnd w:id="10700"/>
      <w:r>
        <w:rPr>
          <w:rtl/>
        </w:rPr>
        <w:t xml:space="preserve">הקואליציה </w:t>
      </w:r>
      <w:bookmarkStart w:id="10701" w:name="_ETM_Q40_612170"/>
      <w:bookmarkEnd w:id="10701"/>
      <w:r>
        <w:rPr>
          <w:rtl/>
        </w:rPr>
        <w:t xml:space="preserve">עם </w:t>
      </w:r>
      <w:bookmarkStart w:id="10702" w:name="_ETM_Q40_612230"/>
      <w:bookmarkEnd w:id="10702"/>
      <w:r>
        <w:rPr>
          <w:rtl/>
        </w:rPr>
        <w:t>החרדים</w:t>
      </w:r>
      <w:r>
        <w:rPr>
          <w:rFonts w:hint="cs"/>
          <w:rtl/>
        </w:rPr>
        <w:t>,</w:t>
      </w:r>
      <w:bookmarkStart w:id="10703" w:name="_ETM_Q40_611340"/>
      <w:bookmarkEnd w:id="10703"/>
      <w:r>
        <w:rPr>
          <w:rtl/>
        </w:rPr>
        <w:t xml:space="preserve"> </w:t>
      </w:r>
      <w:bookmarkStart w:id="10704" w:name="_ETM_Q40_613250"/>
      <w:bookmarkEnd w:id="10704"/>
      <w:r>
        <w:rPr>
          <w:rtl/>
        </w:rPr>
        <w:t xml:space="preserve">וטוב </w:t>
      </w:r>
      <w:bookmarkStart w:id="10705" w:name="_ETM_Q40_613640"/>
      <w:bookmarkEnd w:id="10705"/>
      <w:r>
        <w:rPr>
          <w:rtl/>
        </w:rPr>
        <w:t>שכך</w:t>
      </w:r>
      <w:r>
        <w:rPr>
          <w:rFonts w:hint="cs"/>
          <w:rtl/>
        </w:rPr>
        <w:t>.</w:t>
      </w:r>
      <w:bookmarkStart w:id="10706" w:name="_ETM_Q40_614120"/>
      <w:bookmarkStart w:id="10707" w:name="_ETM_Q40_614895"/>
      <w:bookmarkEnd w:id="10706"/>
      <w:bookmarkEnd w:id="10707"/>
    </w:p>
    <w:p w:rsidR="00C15322" w:rsidRDefault="00C15322" w:rsidP="00AC09F8">
      <w:pPr>
        <w:rPr>
          <w:rtl/>
        </w:rPr>
      </w:pPr>
      <w:bookmarkStart w:id="10708" w:name="_ETM_Q40_614960"/>
      <w:bookmarkEnd w:id="10708"/>
    </w:p>
    <w:p w:rsidR="00085289" w:rsidRDefault="00C15322" w:rsidP="00AC09F8">
      <w:pPr>
        <w:rPr>
          <w:rtl/>
        </w:rPr>
      </w:pPr>
      <w:bookmarkStart w:id="10709" w:name="_ETM_Q40_615103"/>
      <w:bookmarkStart w:id="10710" w:name="_ETM_Q40_615152"/>
      <w:bookmarkEnd w:id="10709"/>
      <w:bookmarkEnd w:id="10710"/>
      <w:r>
        <w:rPr>
          <w:rtl/>
        </w:rPr>
        <w:t>ה</w:t>
      </w:r>
      <w:r>
        <w:rPr>
          <w:rFonts w:hint="cs"/>
          <w:rtl/>
        </w:rPr>
        <w:t>י</w:t>
      </w:r>
      <w:r>
        <w:rPr>
          <w:rtl/>
        </w:rPr>
        <w:t>נה</w:t>
      </w:r>
      <w:r>
        <w:rPr>
          <w:rFonts w:hint="cs"/>
          <w:rtl/>
        </w:rPr>
        <w:t>,</w:t>
      </w:r>
      <w:bookmarkStart w:id="10711" w:name="_ETM_Q40_612680"/>
      <w:bookmarkEnd w:id="10711"/>
      <w:r>
        <w:rPr>
          <w:rtl/>
        </w:rPr>
        <w:t xml:space="preserve"> </w:t>
      </w:r>
      <w:bookmarkStart w:id="10712" w:name="_ETM_Q40_614360"/>
      <w:bookmarkEnd w:id="10712"/>
      <w:r>
        <w:rPr>
          <w:rtl/>
        </w:rPr>
        <w:t xml:space="preserve">הגענו </w:t>
      </w:r>
      <w:bookmarkStart w:id="10713" w:name="_ETM_Q40_614690"/>
      <w:bookmarkEnd w:id="10713"/>
      <w:r>
        <w:rPr>
          <w:rtl/>
        </w:rPr>
        <w:t xml:space="preserve">להצבעה </w:t>
      </w:r>
      <w:bookmarkStart w:id="10714" w:name="_ETM_Q40_615110"/>
      <w:bookmarkEnd w:id="10714"/>
      <w:r>
        <w:rPr>
          <w:rtl/>
        </w:rPr>
        <w:t>האחרונה</w:t>
      </w:r>
      <w:r>
        <w:rPr>
          <w:rFonts w:hint="cs"/>
          <w:rtl/>
        </w:rPr>
        <w:t>,</w:t>
      </w:r>
      <w:r>
        <w:rPr>
          <w:rtl/>
        </w:rPr>
        <w:t xml:space="preserve"> </w:t>
      </w:r>
      <w:bookmarkStart w:id="10715" w:name="_ETM_Q40_615950"/>
      <w:bookmarkEnd w:id="10715"/>
      <w:r>
        <w:rPr>
          <w:rFonts w:hint="cs"/>
          <w:rtl/>
        </w:rPr>
        <w:t>ו</w:t>
      </w:r>
      <w:r>
        <w:rPr>
          <w:rtl/>
        </w:rPr>
        <w:t xml:space="preserve">לא </w:t>
      </w:r>
      <w:bookmarkStart w:id="10716" w:name="_ETM_Q40_616160"/>
      <w:bookmarkEnd w:id="10716"/>
      <w:r>
        <w:rPr>
          <w:rtl/>
        </w:rPr>
        <w:t>עזר</w:t>
      </w:r>
      <w:bookmarkStart w:id="10717" w:name="_ETM_Q40_614891"/>
      <w:bookmarkEnd w:id="10717"/>
      <w:r>
        <w:rPr>
          <w:rFonts w:hint="cs"/>
          <w:rtl/>
        </w:rPr>
        <w:t>.</w:t>
      </w:r>
      <w:r>
        <w:rPr>
          <w:rtl/>
        </w:rPr>
        <w:t xml:space="preserve"> </w:t>
      </w:r>
      <w:bookmarkStart w:id="10718" w:name="_ETM_Q40_616730"/>
      <w:bookmarkEnd w:id="10718"/>
      <w:r>
        <w:rPr>
          <w:rtl/>
        </w:rPr>
        <w:t xml:space="preserve">מה </w:t>
      </w:r>
      <w:bookmarkStart w:id="10719" w:name="_ETM_Q40_616910"/>
      <w:bookmarkEnd w:id="10719"/>
      <w:r>
        <w:rPr>
          <w:rtl/>
        </w:rPr>
        <w:t>ל</w:t>
      </w:r>
      <w:bookmarkStart w:id="10720" w:name="_ETM_Q40_615161"/>
      <w:bookmarkEnd w:id="10720"/>
      <w:r>
        <w:rPr>
          <w:rtl/>
        </w:rPr>
        <w:t>עשות</w:t>
      </w:r>
      <w:r>
        <w:rPr>
          <w:rFonts w:hint="cs"/>
          <w:rtl/>
        </w:rPr>
        <w:t>,</w:t>
      </w:r>
      <w:r>
        <w:rPr>
          <w:rtl/>
        </w:rPr>
        <w:t xml:space="preserve"> </w:t>
      </w:r>
      <w:bookmarkStart w:id="10721" w:name="_ETM_Q40_617300"/>
      <w:bookmarkEnd w:id="10721"/>
      <w:r>
        <w:rPr>
          <w:rtl/>
        </w:rPr>
        <w:t>דודי</w:t>
      </w:r>
      <w:r>
        <w:rPr>
          <w:rFonts w:hint="cs"/>
          <w:rtl/>
        </w:rPr>
        <w:t>,</w:t>
      </w:r>
      <w:r>
        <w:rPr>
          <w:rtl/>
        </w:rPr>
        <w:t xml:space="preserve"> </w:t>
      </w:r>
      <w:bookmarkStart w:id="10722" w:name="_ETM_Q40_617750"/>
      <w:bookmarkEnd w:id="10722"/>
      <w:r>
        <w:rPr>
          <w:rtl/>
        </w:rPr>
        <w:t xml:space="preserve">כשעושים </w:t>
      </w:r>
      <w:bookmarkStart w:id="10723" w:name="_ETM_Q40_618200"/>
      <w:bookmarkEnd w:id="10723"/>
      <w:r>
        <w:rPr>
          <w:rFonts w:hint="cs"/>
          <w:rtl/>
        </w:rPr>
        <w:t>ע</w:t>
      </w:r>
      <w:r>
        <w:rPr>
          <w:rtl/>
        </w:rPr>
        <w:t>סקנות</w:t>
      </w:r>
      <w:r>
        <w:rPr>
          <w:rFonts w:hint="cs"/>
          <w:rtl/>
        </w:rPr>
        <w:t>,</w:t>
      </w:r>
      <w:r>
        <w:rPr>
          <w:rtl/>
        </w:rPr>
        <w:t xml:space="preserve"> </w:t>
      </w:r>
      <w:bookmarkStart w:id="10724" w:name="_ETM_Q40_619180"/>
      <w:bookmarkEnd w:id="10724"/>
      <w:r>
        <w:rPr>
          <w:rtl/>
        </w:rPr>
        <w:t xml:space="preserve">בסוף </w:t>
      </w:r>
      <w:bookmarkStart w:id="10725" w:name="_ETM_Q40_619450"/>
      <w:bookmarkEnd w:id="10725"/>
      <w:r>
        <w:rPr>
          <w:rtl/>
        </w:rPr>
        <w:t xml:space="preserve">זה </w:t>
      </w:r>
      <w:bookmarkStart w:id="10726" w:name="_ETM_Q40_619570"/>
      <w:bookmarkEnd w:id="10726"/>
      <w:r>
        <w:rPr>
          <w:rtl/>
        </w:rPr>
        <w:t xml:space="preserve">מתפוצץ </w:t>
      </w:r>
      <w:bookmarkStart w:id="10727" w:name="_ETM_Q40_619990"/>
      <w:bookmarkStart w:id="10728" w:name="_ETM_Q40_620421"/>
      <w:bookmarkEnd w:id="10727"/>
      <w:bookmarkEnd w:id="10728"/>
      <w:r>
        <w:rPr>
          <w:rtl/>
        </w:rPr>
        <w:t xml:space="preserve">לך </w:t>
      </w:r>
      <w:bookmarkStart w:id="10729" w:name="_ETM_Q40_620170"/>
      <w:bookmarkEnd w:id="10729"/>
      <w:r>
        <w:rPr>
          <w:rtl/>
        </w:rPr>
        <w:t>בפנים</w:t>
      </w:r>
      <w:r>
        <w:rPr>
          <w:rFonts w:hint="cs"/>
          <w:rtl/>
        </w:rPr>
        <w:t>.</w:t>
      </w:r>
      <w:bookmarkStart w:id="10730" w:name="_ETM_Q40_621060"/>
      <w:bookmarkStart w:id="10731" w:name="_ETM_Q40_624300"/>
      <w:bookmarkEnd w:id="10730"/>
      <w:bookmarkEnd w:id="10731"/>
      <w:r>
        <w:rPr>
          <w:rFonts w:hint="cs"/>
          <w:rtl/>
        </w:rPr>
        <w:t xml:space="preserve"> </w:t>
      </w:r>
      <w:bookmarkStart w:id="10732" w:name="_ETM_Q40_624354"/>
      <w:bookmarkStart w:id="10733" w:name="_ETM_Q40_624460"/>
      <w:bookmarkStart w:id="10734" w:name="_ETM_Q40_624507"/>
      <w:bookmarkEnd w:id="10732"/>
      <w:bookmarkEnd w:id="10733"/>
      <w:bookmarkEnd w:id="10734"/>
      <w:r>
        <w:rPr>
          <w:rtl/>
        </w:rPr>
        <w:t xml:space="preserve">אני </w:t>
      </w:r>
      <w:bookmarkStart w:id="10735" w:name="_ETM_Q40_621329"/>
      <w:bookmarkEnd w:id="10735"/>
      <w:r>
        <w:rPr>
          <w:rtl/>
        </w:rPr>
        <w:t xml:space="preserve">רוצה </w:t>
      </w:r>
      <w:bookmarkStart w:id="10736" w:name="_ETM_Q40_621599"/>
      <w:bookmarkEnd w:id="10736"/>
      <w:r>
        <w:rPr>
          <w:rtl/>
        </w:rPr>
        <w:t xml:space="preserve">לנצל </w:t>
      </w:r>
      <w:bookmarkStart w:id="10737" w:name="_ETM_Q40_622079"/>
      <w:bookmarkEnd w:id="10737"/>
      <w:r>
        <w:rPr>
          <w:rtl/>
        </w:rPr>
        <w:t xml:space="preserve">את </w:t>
      </w:r>
      <w:bookmarkStart w:id="10738" w:name="_ETM_Q40_622140"/>
      <w:bookmarkEnd w:id="10738"/>
      <w:r>
        <w:rPr>
          <w:rtl/>
        </w:rPr>
        <w:t xml:space="preserve">העובדה </w:t>
      </w:r>
      <w:bookmarkStart w:id="10739" w:name="_ETM_Q40_622560"/>
      <w:bookmarkEnd w:id="10739"/>
      <w:r>
        <w:rPr>
          <w:rtl/>
        </w:rPr>
        <w:t xml:space="preserve">שאתה </w:t>
      </w:r>
      <w:bookmarkStart w:id="10740" w:name="_ETM_Q40_622950"/>
      <w:bookmarkEnd w:id="10740"/>
      <w:r>
        <w:rPr>
          <w:rtl/>
        </w:rPr>
        <w:t xml:space="preserve">כאן </w:t>
      </w:r>
      <w:bookmarkStart w:id="10741" w:name="_ETM_Q40_623730"/>
      <w:bookmarkEnd w:id="10741"/>
      <w:r>
        <w:rPr>
          <w:rtl/>
        </w:rPr>
        <w:t xml:space="preserve">ולהגיד </w:t>
      </w:r>
      <w:bookmarkStart w:id="10742" w:name="_ETM_Q40_624239"/>
      <w:bookmarkEnd w:id="10742"/>
      <w:r>
        <w:rPr>
          <w:rtl/>
        </w:rPr>
        <w:t xml:space="preserve">לך </w:t>
      </w:r>
      <w:bookmarkStart w:id="10743" w:name="_ETM_Q40_624450"/>
      <w:bookmarkEnd w:id="10743"/>
      <w:r>
        <w:rPr>
          <w:rtl/>
        </w:rPr>
        <w:t xml:space="preserve">כמה </w:t>
      </w:r>
      <w:bookmarkStart w:id="10744" w:name="_ETM_Q40_624689"/>
      <w:bookmarkEnd w:id="10744"/>
      <w:r>
        <w:rPr>
          <w:rtl/>
        </w:rPr>
        <w:t xml:space="preserve">דברים </w:t>
      </w:r>
      <w:bookmarkStart w:id="10745" w:name="_ETM_Q40_625590"/>
      <w:bookmarkEnd w:id="10745"/>
      <w:r>
        <w:rPr>
          <w:rtl/>
        </w:rPr>
        <w:t xml:space="preserve">שבאמת </w:t>
      </w:r>
      <w:bookmarkStart w:id="10746" w:name="_ETM_Q40_626819"/>
      <w:bookmarkEnd w:id="10746"/>
      <w:r>
        <w:rPr>
          <w:rtl/>
        </w:rPr>
        <w:t>חיכיתי</w:t>
      </w:r>
      <w:r>
        <w:rPr>
          <w:rFonts w:hint="cs"/>
          <w:rtl/>
        </w:rPr>
        <w:t>,</w:t>
      </w:r>
      <w:r>
        <w:rPr>
          <w:rtl/>
        </w:rPr>
        <w:t xml:space="preserve"> </w:t>
      </w:r>
      <w:bookmarkStart w:id="10747" w:name="_ETM_Q40_627359"/>
      <w:bookmarkEnd w:id="10747"/>
      <w:r>
        <w:rPr>
          <w:rtl/>
        </w:rPr>
        <w:t xml:space="preserve">כי </w:t>
      </w:r>
      <w:bookmarkStart w:id="10748" w:name="_ETM_Q40_627599"/>
      <w:bookmarkEnd w:id="10748"/>
      <w:r>
        <w:rPr>
          <w:rtl/>
        </w:rPr>
        <w:t xml:space="preserve">כל </w:t>
      </w:r>
      <w:bookmarkStart w:id="10749" w:name="_ETM_Q40_627810"/>
      <w:bookmarkEnd w:id="10749"/>
      <w:r>
        <w:rPr>
          <w:rtl/>
        </w:rPr>
        <w:t xml:space="preserve">פעם </w:t>
      </w:r>
      <w:bookmarkStart w:id="10750" w:name="_ETM_Q40_628109"/>
      <w:bookmarkEnd w:id="10750"/>
      <w:r>
        <w:rPr>
          <w:rtl/>
        </w:rPr>
        <w:t xml:space="preserve">שאתה </w:t>
      </w:r>
      <w:bookmarkStart w:id="10751" w:name="_ETM_Q40_628500"/>
      <w:bookmarkEnd w:id="10751"/>
      <w:r>
        <w:rPr>
          <w:rtl/>
        </w:rPr>
        <w:t xml:space="preserve">עולה </w:t>
      </w:r>
      <w:bookmarkStart w:id="10752" w:name="_ETM_Q40_628739"/>
      <w:bookmarkEnd w:id="10752"/>
      <w:r>
        <w:rPr>
          <w:rtl/>
        </w:rPr>
        <w:t>באי-אמון</w:t>
      </w:r>
      <w:r>
        <w:rPr>
          <w:rFonts w:hint="cs"/>
          <w:rtl/>
        </w:rPr>
        <w:t>,</w:t>
      </w:r>
      <w:bookmarkStart w:id="10753" w:name="_ETM_Q40_630320"/>
      <w:bookmarkEnd w:id="10753"/>
      <w:r>
        <w:rPr>
          <w:rtl/>
        </w:rPr>
        <w:t xml:space="preserve"> </w:t>
      </w:r>
      <w:bookmarkStart w:id="10754" w:name="_ETM_Q40_629730"/>
      <w:bookmarkEnd w:id="10754"/>
      <w:r>
        <w:rPr>
          <w:rtl/>
        </w:rPr>
        <w:t xml:space="preserve">אתה </w:t>
      </w:r>
      <w:bookmarkStart w:id="10755" w:name="_ETM_Q40_630180"/>
      <w:bookmarkEnd w:id="10755"/>
      <w:r>
        <w:rPr>
          <w:rtl/>
        </w:rPr>
        <w:t xml:space="preserve">מוציא </w:t>
      </w:r>
      <w:bookmarkStart w:id="10756" w:name="_ETM_Q40_630599"/>
      <w:bookmarkEnd w:id="10756"/>
      <w:r>
        <w:rPr>
          <w:rtl/>
        </w:rPr>
        <w:t xml:space="preserve">כל </w:t>
      </w:r>
      <w:bookmarkStart w:id="10757" w:name="_ETM_Q40_630810"/>
      <w:bookmarkEnd w:id="10757"/>
      <w:r>
        <w:rPr>
          <w:rtl/>
        </w:rPr>
        <w:t xml:space="preserve">כך </w:t>
      </w:r>
      <w:bookmarkStart w:id="10758" w:name="_ETM_Q40_631230"/>
      <w:bookmarkStart w:id="10759" w:name="_ETM_Q40_631349"/>
      <w:bookmarkStart w:id="10760" w:name="_ETM_Q40_631560"/>
      <w:bookmarkEnd w:id="10758"/>
      <w:bookmarkEnd w:id="10759"/>
      <w:bookmarkEnd w:id="10760"/>
      <w:r>
        <w:rPr>
          <w:rtl/>
        </w:rPr>
        <w:t xml:space="preserve">הרבה </w:t>
      </w:r>
      <w:bookmarkStart w:id="10761" w:name="_ETM_Q40_632069"/>
      <w:bookmarkEnd w:id="10761"/>
      <w:r>
        <w:rPr>
          <w:rtl/>
        </w:rPr>
        <w:t>רעל</w:t>
      </w:r>
      <w:r>
        <w:rPr>
          <w:rFonts w:hint="cs"/>
          <w:rtl/>
        </w:rPr>
        <w:t>,</w:t>
      </w:r>
      <w:r>
        <w:rPr>
          <w:rtl/>
        </w:rPr>
        <w:t xml:space="preserve"> </w:t>
      </w:r>
      <w:bookmarkStart w:id="10762" w:name="_ETM_Q40_633060"/>
      <w:bookmarkEnd w:id="10762"/>
      <w:r>
        <w:rPr>
          <w:rtl/>
        </w:rPr>
        <w:t xml:space="preserve">ואני </w:t>
      </w:r>
      <w:bookmarkStart w:id="10763" w:name="_ETM_Q40_633840"/>
      <w:bookmarkEnd w:id="10763"/>
      <w:r>
        <w:rPr>
          <w:rtl/>
        </w:rPr>
        <w:t xml:space="preserve">בהחלטה </w:t>
      </w:r>
      <w:bookmarkStart w:id="10764" w:name="_ETM_Q40_634680"/>
      <w:bookmarkEnd w:id="10764"/>
      <w:r>
        <w:rPr>
          <w:rtl/>
        </w:rPr>
        <w:t xml:space="preserve">אישית </w:t>
      </w:r>
      <w:bookmarkStart w:id="10765" w:name="_ETM_Q40_635610"/>
      <w:bookmarkEnd w:id="10765"/>
      <w:r>
        <w:rPr>
          <w:rtl/>
        </w:rPr>
        <w:t xml:space="preserve">החלטתי </w:t>
      </w:r>
      <w:bookmarkStart w:id="10766" w:name="_ETM_Q40_636480"/>
      <w:bookmarkEnd w:id="10766"/>
      <w:r>
        <w:rPr>
          <w:rtl/>
        </w:rPr>
        <w:t xml:space="preserve">לא </w:t>
      </w:r>
      <w:bookmarkStart w:id="10767" w:name="_ETM_Q40_636750"/>
      <w:bookmarkEnd w:id="10767"/>
      <w:r>
        <w:rPr>
          <w:rtl/>
        </w:rPr>
        <w:t xml:space="preserve">לענות </w:t>
      </w:r>
      <w:bookmarkStart w:id="10768" w:name="_ETM_Q40_637200"/>
      <w:bookmarkEnd w:id="10768"/>
      <w:r>
        <w:rPr>
          <w:rtl/>
        </w:rPr>
        <w:t>לך</w:t>
      </w:r>
      <w:r>
        <w:rPr>
          <w:rFonts w:hint="cs"/>
          <w:rtl/>
        </w:rPr>
        <w:t>,</w:t>
      </w:r>
      <w:r>
        <w:rPr>
          <w:rtl/>
        </w:rPr>
        <w:t xml:space="preserve"> </w:t>
      </w:r>
      <w:bookmarkStart w:id="10769" w:name="_ETM_Q40_638370"/>
      <w:bookmarkStart w:id="10770" w:name="_ETM_Q40_639560"/>
      <w:bookmarkStart w:id="10771" w:name="_ETM_Q40_639121"/>
      <w:bookmarkEnd w:id="10769"/>
      <w:bookmarkEnd w:id="10770"/>
      <w:bookmarkEnd w:id="10771"/>
      <w:r>
        <w:rPr>
          <w:rFonts w:hint="cs"/>
          <w:rtl/>
        </w:rPr>
        <w:t xml:space="preserve">כי כל פעם </w:t>
      </w:r>
      <w:bookmarkStart w:id="10772" w:name="_ETM_Q40_639860"/>
      <w:bookmarkStart w:id="10773" w:name="_ETM_Q40_639989"/>
      <w:bookmarkStart w:id="10774" w:name="_ETM_Q40_640260"/>
      <w:bookmarkStart w:id="10775" w:name="_ETM_Q40_640560"/>
      <w:bookmarkStart w:id="10776" w:name="_ETM_Q40_639461"/>
      <w:bookmarkEnd w:id="10772"/>
      <w:bookmarkEnd w:id="10773"/>
      <w:bookmarkEnd w:id="10774"/>
      <w:bookmarkEnd w:id="10775"/>
      <w:bookmarkEnd w:id="10776"/>
      <w:r>
        <w:rPr>
          <w:rFonts w:hint="cs"/>
          <w:rtl/>
        </w:rPr>
        <w:t>ש</w:t>
      </w:r>
      <w:r>
        <w:rPr>
          <w:rtl/>
        </w:rPr>
        <w:t xml:space="preserve">אני </w:t>
      </w:r>
      <w:bookmarkStart w:id="10777" w:name="_ETM_Q40_641129"/>
      <w:bookmarkEnd w:id="10777"/>
      <w:r>
        <w:rPr>
          <w:rtl/>
        </w:rPr>
        <w:t xml:space="preserve">מרגישה </w:t>
      </w:r>
      <w:bookmarkStart w:id="10778" w:name="_ETM_Q40_641519"/>
      <w:bookmarkEnd w:id="10778"/>
      <w:r>
        <w:rPr>
          <w:rtl/>
        </w:rPr>
        <w:t xml:space="preserve">שאנחנו </w:t>
      </w:r>
      <w:bookmarkStart w:id="10779" w:name="_ETM_Q40_641939"/>
      <w:bookmarkEnd w:id="10779"/>
      <w:r>
        <w:rPr>
          <w:rtl/>
        </w:rPr>
        <w:t xml:space="preserve">מתחילים </w:t>
      </w:r>
      <w:bookmarkStart w:id="10780" w:name="_ETM_Q40_642359"/>
      <w:bookmarkEnd w:id="10780"/>
      <w:r>
        <w:rPr>
          <w:rtl/>
        </w:rPr>
        <w:t>להתווכח</w:t>
      </w:r>
      <w:r>
        <w:rPr>
          <w:rFonts w:hint="cs"/>
          <w:rtl/>
        </w:rPr>
        <w:t>,</w:t>
      </w:r>
      <w:r>
        <w:rPr>
          <w:rtl/>
        </w:rPr>
        <w:t xml:space="preserve"> </w:t>
      </w:r>
      <w:bookmarkStart w:id="10781" w:name="_ETM_Q40_642840"/>
      <w:bookmarkEnd w:id="10781"/>
      <w:r>
        <w:rPr>
          <w:rtl/>
        </w:rPr>
        <w:t xml:space="preserve">זה </w:t>
      </w:r>
      <w:bookmarkStart w:id="10782" w:name="_ETM_Q40_642959"/>
      <w:bookmarkEnd w:id="10782"/>
      <w:r>
        <w:rPr>
          <w:rtl/>
        </w:rPr>
        <w:t xml:space="preserve">עולה </w:t>
      </w:r>
      <w:bookmarkStart w:id="10783" w:name="_ETM_Q40_643079"/>
      <w:bookmarkEnd w:id="10783"/>
      <w:r>
        <w:rPr>
          <w:rtl/>
        </w:rPr>
        <w:t xml:space="preserve">לי </w:t>
      </w:r>
      <w:bookmarkStart w:id="10784" w:name="_ETM_Q40_643200"/>
      <w:bookmarkEnd w:id="10784"/>
      <w:r>
        <w:rPr>
          <w:rtl/>
        </w:rPr>
        <w:t>בבריאות</w:t>
      </w:r>
      <w:r>
        <w:rPr>
          <w:rFonts w:hint="cs"/>
          <w:rtl/>
        </w:rPr>
        <w:t>.</w:t>
      </w:r>
      <w:r>
        <w:rPr>
          <w:rtl/>
        </w:rPr>
        <w:t xml:space="preserve"> </w:t>
      </w:r>
      <w:bookmarkStart w:id="10785" w:name="_ETM_Q40_644239"/>
      <w:bookmarkEnd w:id="10785"/>
    </w:p>
    <w:p w:rsidR="00085289" w:rsidRDefault="00085289" w:rsidP="00AC09F8">
      <w:pPr>
        <w:rPr>
          <w:rtl/>
        </w:rPr>
      </w:pPr>
    </w:p>
    <w:p w:rsidR="00C15322" w:rsidRDefault="00C15322" w:rsidP="00085289">
      <w:pPr>
        <w:rPr>
          <w:rtl/>
        </w:rPr>
      </w:pPr>
      <w:r>
        <w:rPr>
          <w:rtl/>
        </w:rPr>
        <w:t xml:space="preserve">אבל </w:t>
      </w:r>
      <w:bookmarkStart w:id="10786" w:name="_ETM_Q40_644510"/>
      <w:bookmarkEnd w:id="10786"/>
      <w:r>
        <w:rPr>
          <w:rtl/>
        </w:rPr>
        <w:t xml:space="preserve">אני </w:t>
      </w:r>
      <w:bookmarkStart w:id="10787" w:name="_ETM_Q40_644810"/>
      <w:bookmarkEnd w:id="10787"/>
      <w:r>
        <w:rPr>
          <w:rFonts w:hint="cs"/>
          <w:rtl/>
        </w:rPr>
        <w:t>רוצה לה</w:t>
      </w:r>
      <w:bookmarkStart w:id="10788" w:name="_ETM_Q40_644881"/>
      <w:bookmarkEnd w:id="10788"/>
      <w:r>
        <w:rPr>
          <w:rtl/>
        </w:rPr>
        <w:t xml:space="preserve">גיד </w:t>
      </w:r>
      <w:bookmarkStart w:id="10789" w:name="_ETM_Q40_645019"/>
      <w:bookmarkEnd w:id="10789"/>
      <w:r>
        <w:rPr>
          <w:rtl/>
        </w:rPr>
        <w:t xml:space="preserve">לך </w:t>
      </w:r>
      <w:bookmarkStart w:id="10790" w:name="_ETM_Q40_645230"/>
      <w:bookmarkEnd w:id="10790"/>
      <w:r>
        <w:rPr>
          <w:rtl/>
        </w:rPr>
        <w:t>משהו</w:t>
      </w:r>
      <w:r>
        <w:rPr>
          <w:rFonts w:hint="cs"/>
          <w:rtl/>
        </w:rPr>
        <w:t xml:space="preserve"> אחד.</w:t>
      </w:r>
      <w:bookmarkStart w:id="10791" w:name="_ETM_Q40_645560"/>
      <w:bookmarkStart w:id="10792" w:name="_ETM_Q40_649558"/>
      <w:bookmarkEnd w:id="10791"/>
      <w:bookmarkEnd w:id="10792"/>
      <w:r>
        <w:rPr>
          <w:rFonts w:hint="cs"/>
          <w:rtl/>
        </w:rPr>
        <w:t xml:space="preserve"> </w:t>
      </w:r>
      <w:bookmarkStart w:id="10793" w:name="_ETM_Q40_649649"/>
      <w:bookmarkStart w:id="10794" w:name="_ETM_Q40_649783"/>
      <w:bookmarkStart w:id="10795" w:name="_ETM_Q40_649864"/>
      <w:bookmarkStart w:id="10796" w:name="_ETM_Q40_647430"/>
      <w:bookmarkStart w:id="10797" w:name="_ETM_Q40_645472"/>
      <w:bookmarkEnd w:id="10793"/>
      <w:bookmarkEnd w:id="10794"/>
      <w:bookmarkEnd w:id="10795"/>
      <w:bookmarkEnd w:id="10796"/>
      <w:bookmarkEnd w:id="10797"/>
      <w:r>
        <w:rPr>
          <w:rtl/>
        </w:rPr>
        <w:t xml:space="preserve">אתה </w:t>
      </w:r>
      <w:bookmarkStart w:id="10798" w:name="_ETM_Q40_648000"/>
      <w:bookmarkEnd w:id="10798"/>
      <w:r>
        <w:rPr>
          <w:rtl/>
        </w:rPr>
        <w:t xml:space="preserve">הולך </w:t>
      </w:r>
      <w:bookmarkStart w:id="10799" w:name="_ETM_Q40_648480"/>
      <w:bookmarkEnd w:id="10799"/>
      <w:r>
        <w:rPr>
          <w:rtl/>
        </w:rPr>
        <w:t xml:space="preserve">וכל </w:t>
      </w:r>
      <w:bookmarkStart w:id="10800" w:name="_ETM_Q40_648750"/>
      <w:bookmarkEnd w:id="10800"/>
      <w:r>
        <w:rPr>
          <w:rtl/>
        </w:rPr>
        <w:t xml:space="preserve">הזמן </w:t>
      </w:r>
      <w:bookmarkStart w:id="10801" w:name="_ETM_Q40_649020"/>
      <w:bookmarkEnd w:id="10801"/>
      <w:r>
        <w:rPr>
          <w:rtl/>
        </w:rPr>
        <w:t>מגיע</w:t>
      </w:r>
      <w:r>
        <w:rPr>
          <w:rFonts w:hint="cs"/>
          <w:rtl/>
        </w:rPr>
        <w:t>,</w:t>
      </w:r>
      <w:r>
        <w:rPr>
          <w:rtl/>
        </w:rPr>
        <w:t xml:space="preserve"> </w:t>
      </w:r>
      <w:bookmarkStart w:id="10802" w:name="_ETM_Q40_649650"/>
      <w:bookmarkEnd w:id="10802"/>
      <w:r>
        <w:rPr>
          <w:rtl/>
        </w:rPr>
        <w:t>ו</w:t>
      </w:r>
      <w:bookmarkStart w:id="10803" w:name="_ETM_Q40_649830"/>
      <w:bookmarkEnd w:id="10803"/>
      <w:r>
        <w:rPr>
          <w:rtl/>
        </w:rPr>
        <w:t>אומר</w:t>
      </w:r>
      <w:r>
        <w:rPr>
          <w:rFonts w:hint="cs"/>
          <w:rtl/>
        </w:rPr>
        <w:t>:</w:t>
      </w:r>
      <w:r>
        <w:rPr>
          <w:rtl/>
        </w:rPr>
        <w:t xml:space="preserve"> </w:t>
      </w:r>
      <w:bookmarkStart w:id="10804" w:name="_ETM_Q40_650070"/>
      <w:bookmarkEnd w:id="10804"/>
      <w:r>
        <w:rPr>
          <w:rtl/>
        </w:rPr>
        <w:t>כן</w:t>
      </w:r>
      <w:bookmarkStart w:id="10805" w:name="_ETM_Q40_651172"/>
      <w:bookmarkEnd w:id="10805"/>
      <w:r>
        <w:rPr>
          <w:rFonts w:hint="cs"/>
          <w:rtl/>
        </w:rPr>
        <w:t>,</w:t>
      </w:r>
      <w:r>
        <w:rPr>
          <w:rtl/>
        </w:rPr>
        <w:t xml:space="preserve"> </w:t>
      </w:r>
      <w:bookmarkStart w:id="10806" w:name="_ETM_Q40_650910"/>
      <w:bookmarkEnd w:id="10806"/>
      <w:r>
        <w:rPr>
          <w:rtl/>
        </w:rPr>
        <w:t xml:space="preserve">אבל </w:t>
      </w:r>
      <w:bookmarkStart w:id="10807" w:name="_ETM_Q40_651210"/>
      <w:bookmarkEnd w:id="10807"/>
      <w:r>
        <w:rPr>
          <w:rtl/>
        </w:rPr>
        <w:t xml:space="preserve">יש </w:t>
      </w:r>
      <w:bookmarkStart w:id="10808" w:name="_ETM_Q40_651390"/>
      <w:bookmarkEnd w:id="10808"/>
      <w:r>
        <w:rPr>
          <w:rtl/>
        </w:rPr>
        <w:t xml:space="preserve">גם </w:t>
      </w:r>
      <w:bookmarkStart w:id="10809" w:name="_ETM_Q40_651600"/>
      <w:bookmarkEnd w:id="10809"/>
      <w:r>
        <w:rPr>
          <w:rtl/>
        </w:rPr>
        <w:t xml:space="preserve">השתמטות </w:t>
      </w:r>
      <w:bookmarkStart w:id="10810" w:name="_ETM_Q40_652900"/>
      <w:bookmarkStart w:id="10811" w:name="_ETM_Q40_653199"/>
      <w:bookmarkEnd w:id="10810"/>
      <w:bookmarkEnd w:id="10811"/>
      <w:r>
        <w:rPr>
          <w:rtl/>
        </w:rPr>
        <w:t xml:space="preserve">אצל </w:t>
      </w:r>
      <w:bookmarkStart w:id="10812" w:name="_ETM_Q40_653590"/>
      <w:bookmarkEnd w:id="10812"/>
      <w:r>
        <w:rPr>
          <w:rtl/>
        </w:rPr>
        <w:t>התל</w:t>
      </w:r>
      <w:r>
        <w:rPr>
          <w:rFonts w:hint="cs"/>
          <w:rtl/>
        </w:rPr>
        <w:t xml:space="preserve"> </w:t>
      </w:r>
      <w:r>
        <w:rPr>
          <w:rtl/>
        </w:rPr>
        <w:t>אביבים</w:t>
      </w:r>
      <w:r>
        <w:rPr>
          <w:rFonts w:hint="cs"/>
          <w:rtl/>
        </w:rPr>
        <w:t>,</w:t>
      </w:r>
      <w:r>
        <w:rPr>
          <w:rtl/>
        </w:rPr>
        <w:t xml:space="preserve"> </w:t>
      </w:r>
      <w:bookmarkStart w:id="10813" w:name="_ETM_Q40_654639"/>
      <w:bookmarkEnd w:id="10813"/>
      <w:r>
        <w:rPr>
          <w:rtl/>
        </w:rPr>
        <w:t xml:space="preserve">שזה </w:t>
      </w:r>
      <w:bookmarkStart w:id="10814" w:name="_ETM_Q40_654909"/>
      <w:bookmarkEnd w:id="10814"/>
      <w:r>
        <w:rPr>
          <w:rtl/>
        </w:rPr>
        <w:t>שקר</w:t>
      </w:r>
      <w:bookmarkStart w:id="10815" w:name="_ETM_Q40_655182"/>
      <w:bookmarkEnd w:id="10815"/>
      <w:r>
        <w:rPr>
          <w:rFonts w:hint="cs"/>
          <w:rtl/>
        </w:rPr>
        <w:t>,</w:t>
      </w:r>
      <w:r>
        <w:rPr>
          <w:rtl/>
        </w:rPr>
        <w:t xml:space="preserve"> </w:t>
      </w:r>
      <w:bookmarkStart w:id="10816" w:name="_ETM_Q40_655840"/>
      <w:bookmarkEnd w:id="10816"/>
      <w:r>
        <w:rPr>
          <w:rFonts w:hint="cs"/>
          <w:rtl/>
        </w:rPr>
        <w:t>ו</w:t>
      </w:r>
      <w:r>
        <w:rPr>
          <w:rtl/>
        </w:rPr>
        <w:t xml:space="preserve">יש </w:t>
      </w:r>
      <w:bookmarkStart w:id="10817" w:name="_ETM_Q40_656019"/>
      <w:bookmarkEnd w:id="10817"/>
      <w:r>
        <w:rPr>
          <w:rtl/>
        </w:rPr>
        <w:t xml:space="preserve">השתמטות </w:t>
      </w:r>
      <w:bookmarkStart w:id="10818" w:name="_ETM_Q40_656610"/>
      <w:bookmarkStart w:id="10819" w:name="_ETM_Q40_657030"/>
      <w:bookmarkEnd w:id="10818"/>
      <w:bookmarkEnd w:id="10819"/>
      <w:r>
        <w:rPr>
          <w:rtl/>
        </w:rPr>
        <w:t xml:space="preserve">בערים </w:t>
      </w:r>
      <w:bookmarkStart w:id="10820" w:name="_ETM_Q40_657510"/>
      <w:bookmarkEnd w:id="10820"/>
      <w:r>
        <w:rPr>
          <w:rtl/>
        </w:rPr>
        <w:t>כאלה</w:t>
      </w:r>
      <w:r>
        <w:rPr>
          <w:rFonts w:hint="cs"/>
          <w:rtl/>
        </w:rPr>
        <w:t xml:space="preserve">, </w:t>
      </w:r>
      <w:r>
        <w:rPr>
          <w:rtl/>
        </w:rPr>
        <w:t xml:space="preserve">שזה </w:t>
      </w:r>
      <w:bookmarkStart w:id="10821" w:name="_ETM_Q40_658200"/>
      <w:bookmarkEnd w:id="10821"/>
      <w:r>
        <w:rPr>
          <w:rtl/>
        </w:rPr>
        <w:t>שקר</w:t>
      </w:r>
      <w:r>
        <w:rPr>
          <w:rFonts w:hint="cs"/>
          <w:rtl/>
        </w:rPr>
        <w:t>.</w:t>
      </w:r>
      <w:r>
        <w:rPr>
          <w:rtl/>
        </w:rPr>
        <w:t xml:space="preserve"> </w:t>
      </w:r>
      <w:bookmarkStart w:id="10822" w:name="_ETM_Q40_659220"/>
      <w:bookmarkEnd w:id="10822"/>
      <w:r>
        <w:rPr>
          <w:rtl/>
        </w:rPr>
        <w:t>א</w:t>
      </w:r>
      <w:bookmarkStart w:id="10823" w:name="_ETM_Q40_655172"/>
      <w:bookmarkEnd w:id="10823"/>
      <w:r>
        <w:rPr>
          <w:rtl/>
        </w:rPr>
        <w:t xml:space="preserve">תה </w:t>
      </w:r>
      <w:bookmarkStart w:id="10824" w:name="_ETM_Q40_659550"/>
      <w:bookmarkEnd w:id="10824"/>
      <w:r>
        <w:rPr>
          <w:rtl/>
        </w:rPr>
        <w:t xml:space="preserve">אף </w:t>
      </w:r>
      <w:bookmarkStart w:id="10825" w:name="_ETM_Q40_659940"/>
      <w:bookmarkEnd w:id="10825"/>
      <w:r>
        <w:rPr>
          <w:rtl/>
        </w:rPr>
        <w:t xml:space="preserve">פעם </w:t>
      </w:r>
      <w:bookmarkStart w:id="10826" w:name="_ETM_Q40_660360"/>
      <w:bookmarkEnd w:id="10826"/>
      <w:r>
        <w:rPr>
          <w:rtl/>
        </w:rPr>
        <w:t xml:space="preserve">לא </w:t>
      </w:r>
      <w:bookmarkStart w:id="10827" w:name="_ETM_Q40_660569"/>
      <w:bookmarkEnd w:id="10827"/>
      <w:r>
        <w:rPr>
          <w:rtl/>
        </w:rPr>
        <w:t>מסוג</w:t>
      </w:r>
      <w:bookmarkStart w:id="10828" w:name="_ETM_Q40_660980"/>
      <w:bookmarkEnd w:id="10828"/>
      <w:r>
        <w:rPr>
          <w:rFonts w:hint="cs"/>
          <w:rtl/>
        </w:rPr>
        <w:t>ל</w:t>
      </w:r>
      <w:bookmarkStart w:id="10829" w:name="_ETM_Q40_660748"/>
      <w:bookmarkEnd w:id="10829"/>
      <w:r>
        <w:rPr>
          <w:rFonts w:hint="cs"/>
          <w:rtl/>
        </w:rPr>
        <w:t>,</w:t>
      </w:r>
      <w:r>
        <w:rPr>
          <w:rtl/>
        </w:rPr>
        <w:t xml:space="preserve"> </w:t>
      </w:r>
      <w:bookmarkStart w:id="10830" w:name="_ETM_Q40_661159"/>
      <w:bookmarkEnd w:id="10830"/>
      <w:r>
        <w:rPr>
          <w:rtl/>
        </w:rPr>
        <w:t xml:space="preserve">פעם </w:t>
      </w:r>
      <w:bookmarkStart w:id="10831" w:name="_ETM_Q40_661550"/>
      <w:bookmarkEnd w:id="10831"/>
      <w:r>
        <w:rPr>
          <w:rFonts w:hint="cs"/>
          <w:rtl/>
        </w:rPr>
        <w:t>אחת,</w:t>
      </w:r>
      <w:bookmarkStart w:id="10832" w:name="_ETM_Q40_660023"/>
      <w:bookmarkEnd w:id="10832"/>
      <w:r>
        <w:rPr>
          <w:rtl/>
        </w:rPr>
        <w:t xml:space="preserve"> </w:t>
      </w:r>
      <w:bookmarkStart w:id="10833" w:name="_ETM_Q40_662450"/>
      <w:bookmarkEnd w:id="10833"/>
      <w:r>
        <w:rPr>
          <w:rtl/>
        </w:rPr>
        <w:t xml:space="preserve">כששואלים </w:t>
      </w:r>
      <w:bookmarkStart w:id="10834" w:name="_ETM_Q40_663140"/>
      <w:bookmarkEnd w:id="10834"/>
      <w:r>
        <w:rPr>
          <w:rtl/>
        </w:rPr>
        <w:t xml:space="preserve">אותך </w:t>
      </w:r>
      <w:bookmarkStart w:id="10835" w:name="_ETM_Q40_664150"/>
      <w:bookmarkEnd w:id="10835"/>
      <w:r>
        <w:rPr>
          <w:rtl/>
        </w:rPr>
        <w:t xml:space="preserve">אם </w:t>
      </w:r>
      <w:bookmarkStart w:id="10836" w:name="_ETM_Q40_664569"/>
      <w:bookmarkEnd w:id="10836"/>
      <w:r>
        <w:rPr>
          <w:rtl/>
        </w:rPr>
        <w:t>המ</w:t>
      </w:r>
      <w:bookmarkStart w:id="10837" w:name="_ETM_Q40_672520"/>
      <w:bookmarkEnd w:id="10837"/>
      <w:r>
        <w:rPr>
          <w:rtl/>
        </w:rPr>
        <w:t xml:space="preserve">משלה </w:t>
      </w:r>
      <w:bookmarkStart w:id="10838" w:name="_ETM_Q40_665079"/>
      <w:bookmarkEnd w:id="10838"/>
      <w:r>
        <w:rPr>
          <w:rtl/>
        </w:rPr>
        <w:t xml:space="preserve">שלך </w:t>
      </w:r>
      <w:bookmarkStart w:id="10839" w:name="_ETM_Q40_665349"/>
      <w:bookmarkEnd w:id="10839"/>
      <w:r>
        <w:rPr>
          <w:rtl/>
        </w:rPr>
        <w:t xml:space="preserve">נותנת </w:t>
      </w:r>
      <w:bookmarkStart w:id="10840" w:name="_ETM_Q40_665799"/>
      <w:bookmarkEnd w:id="10840"/>
      <w:r>
        <w:rPr>
          <w:rtl/>
        </w:rPr>
        <w:t xml:space="preserve">יד </w:t>
      </w:r>
      <w:bookmarkStart w:id="10841" w:name="_ETM_Q40_666040"/>
      <w:bookmarkEnd w:id="10841"/>
      <w:r>
        <w:rPr>
          <w:rtl/>
        </w:rPr>
        <w:t xml:space="preserve">להשתמטות </w:t>
      </w:r>
      <w:bookmarkStart w:id="10842" w:name="_ETM_Q40_666579"/>
      <w:bookmarkEnd w:id="10842"/>
      <w:r>
        <w:rPr>
          <w:rtl/>
        </w:rPr>
        <w:t>חרדית</w:t>
      </w:r>
      <w:r>
        <w:rPr>
          <w:rFonts w:hint="cs"/>
          <w:rtl/>
        </w:rPr>
        <w:t>,</w:t>
      </w:r>
      <w:bookmarkStart w:id="10843" w:name="_ETM_Q40_670309"/>
      <w:bookmarkEnd w:id="10843"/>
      <w:r>
        <w:rPr>
          <w:rFonts w:hint="cs"/>
          <w:rtl/>
        </w:rPr>
        <w:t xml:space="preserve"> פעם</w:t>
      </w:r>
      <w:bookmarkStart w:id="10844" w:name="_ETM_Q40_666972"/>
      <w:bookmarkEnd w:id="10844"/>
      <w:r>
        <w:rPr>
          <w:rFonts w:hint="cs"/>
          <w:rtl/>
        </w:rPr>
        <w:t xml:space="preserve"> אחת</w:t>
      </w:r>
      <w:r>
        <w:rPr>
          <w:rtl/>
        </w:rPr>
        <w:t xml:space="preserve"> </w:t>
      </w:r>
      <w:bookmarkStart w:id="10845" w:name="_ETM_Q40_668560"/>
      <w:bookmarkEnd w:id="10845"/>
      <w:r>
        <w:rPr>
          <w:rtl/>
        </w:rPr>
        <w:t xml:space="preserve">אתה </w:t>
      </w:r>
      <w:bookmarkStart w:id="10846" w:name="_ETM_Q40_668800"/>
      <w:bookmarkEnd w:id="10846"/>
      <w:r>
        <w:rPr>
          <w:rtl/>
        </w:rPr>
        <w:t xml:space="preserve">לא </w:t>
      </w:r>
      <w:bookmarkStart w:id="10847" w:name="_ETM_Q40_668950"/>
      <w:bookmarkEnd w:id="10847"/>
      <w:r>
        <w:rPr>
          <w:rtl/>
        </w:rPr>
        <w:t xml:space="preserve">מסוגל </w:t>
      </w:r>
      <w:bookmarkStart w:id="10848" w:name="_ETM_Q40_669550"/>
      <w:bookmarkEnd w:id="10848"/>
      <w:r>
        <w:rPr>
          <w:rtl/>
        </w:rPr>
        <w:t>ל</w:t>
      </w:r>
      <w:bookmarkStart w:id="10849" w:name="_ETM_Q40_669849"/>
      <w:bookmarkStart w:id="10850" w:name="_ETM_Q40_669102"/>
      <w:bookmarkEnd w:id="10849"/>
      <w:bookmarkEnd w:id="10850"/>
      <w:r>
        <w:rPr>
          <w:rtl/>
        </w:rPr>
        <w:t xml:space="preserve">ענות </w:t>
      </w:r>
      <w:bookmarkStart w:id="10851" w:name="_ETM_Q40_670300"/>
      <w:bookmarkEnd w:id="10851"/>
      <w:r>
        <w:rPr>
          <w:rFonts w:hint="cs"/>
          <w:rtl/>
        </w:rPr>
        <w:t>ע</w:t>
      </w:r>
      <w:r>
        <w:rPr>
          <w:rtl/>
        </w:rPr>
        <w:t>ל</w:t>
      </w:r>
      <w:bookmarkStart w:id="10852" w:name="_ETM_Q40_668332"/>
      <w:bookmarkStart w:id="10853" w:name="_ETM_Q40_670360"/>
      <w:bookmarkEnd w:id="10852"/>
      <w:bookmarkEnd w:id="10853"/>
      <w:r>
        <w:rPr>
          <w:rFonts w:hint="cs"/>
          <w:rtl/>
        </w:rPr>
        <w:t xml:space="preserve"> ה</w:t>
      </w:r>
      <w:r>
        <w:rPr>
          <w:rtl/>
        </w:rPr>
        <w:t>שאלה</w:t>
      </w:r>
      <w:r>
        <w:rPr>
          <w:rFonts w:hint="cs"/>
          <w:rtl/>
        </w:rPr>
        <w:t>.</w:t>
      </w:r>
      <w:bookmarkStart w:id="10854" w:name="_ETM_Q40_669451"/>
      <w:bookmarkEnd w:id="10854"/>
      <w:r>
        <w:rPr>
          <w:rtl/>
        </w:rPr>
        <w:t xml:space="preserve"> </w:t>
      </w:r>
      <w:bookmarkStart w:id="10855" w:name="_ETM_Q40_671140"/>
      <w:bookmarkEnd w:id="10855"/>
      <w:r>
        <w:rPr>
          <w:rtl/>
        </w:rPr>
        <w:t xml:space="preserve">אתה </w:t>
      </w:r>
      <w:bookmarkStart w:id="10856" w:name="_ETM_Q40_671410"/>
      <w:bookmarkEnd w:id="10856"/>
      <w:r>
        <w:rPr>
          <w:rtl/>
        </w:rPr>
        <w:t>ת</w:t>
      </w:r>
      <w:bookmarkStart w:id="10857" w:name="_ETM_Q40_671580"/>
      <w:bookmarkEnd w:id="10857"/>
      <w:r>
        <w:rPr>
          <w:rtl/>
        </w:rPr>
        <w:t>מי</w:t>
      </w:r>
      <w:r>
        <w:rPr>
          <w:rFonts w:hint="cs"/>
          <w:rtl/>
        </w:rPr>
        <w:t>ד</w:t>
      </w:r>
      <w:bookmarkStart w:id="10858" w:name="_ETM_Q40_670510"/>
      <w:bookmarkEnd w:id="10858"/>
      <w:r>
        <w:rPr>
          <w:rtl/>
        </w:rPr>
        <w:t xml:space="preserve"> </w:t>
      </w:r>
      <w:bookmarkStart w:id="10859" w:name="_ETM_Q40_671880"/>
      <w:bookmarkEnd w:id="10859"/>
      <w:r>
        <w:rPr>
          <w:rtl/>
        </w:rPr>
        <w:t xml:space="preserve">זורק </w:t>
      </w:r>
      <w:bookmarkStart w:id="10860" w:name="_ETM_Q40_672330"/>
      <w:bookmarkEnd w:id="10860"/>
      <w:r>
        <w:rPr>
          <w:rtl/>
        </w:rPr>
        <w:t xml:space="preserve">את </w:t>
      </w:r>
      <w:bookmarkStart w:id="10861" w:name="_ETM_Q40_672450"/>
      <w:bookmarkEnd w:id="10861"/>
      <w:r>
        <w:rPr>
          <w:rtl/>
        </w:rPr>
        <w:t xml:space="preserve">זה </w:t>
      </w:r>
      <w:bookmarkStart w:id="10862" w:name="_ETM_Q40_672690"/>
      <w:bookmarkEnd w:id="10862"/>
      <w:r>
        <w:rPr>
          <w:rtl/>
        </w:rPr>
        <w:t xml:space="preserve">על </w:t>
      </w:r>
      <w:bookmarkStart w:id="10863" w:name="_ETM_Q40_672840"/>
      <w:bookmarkEnd w:id="10863"/>
      <w:r>
        <w:rPr>
          <w:rtl/>
        </w:rPr>
        <w:t xml:space="preserve">ציבור </w:t>
      </w:r>
      <w:bookmarkStart w:id="10864" w:name="_ETM_Q40_673200"/>
      <w:bookmarkEnd w:id="10864"/>
      <w:r>
        <w:rPr>
          <w:rtl/>
        </w:rPr>
        <w:t>שמשרת</w:t>
      </w:r>
      <w:r>
        <w:rPr>
          <w:rFonts w:hint="cs"/>
          <w:rtl/>
        </w:rPr>
        <w:t>.</w:t>
      </w:r>
      <w:bookmarkStart w:id="10865" w:name="_ETM_Q40_674299"/>
      <w:bookmarkStart w:id="10866" w:name="_ETM_Q40_673436"/>
      <w:bookmarkEnd w:id="10865"/>
      <w:bookmarkEnd w:id="10866"/>
      <w:r>
        <w:rPr>
          <w:rFonts w:hint="cs"/>
          <w:rtl/>
        </w:rPr>
        <w:t xml:space="preserve"> </w:t>
      </w:r>
      <w:bookmarkStart w:id="10867" w:name="_ETM_Q40_673496"/>
      <w:bookmarkStart w:id="10868" w:name="_ETM_Q40_673628"/>
      <w:bookmarkStart w:id="10869" w:name="_ETM_Q40_673676"/>
      <w:bookmarkEnd w:id="10867"/>
      <w:bookmarkEnd w:id="10868"/>
      <w:bookmarkEnd w:id="10869"/>
      <w:r>
        <w:rPr>
          <w:rtl/>
        </w:rPr>
        <w:t xml:space="preserve">אז </w:t>
      </w:r>
      <w:bookmarkStart w:id="10870" w:name="_ETM_Q40_674510"/>
      <w:bookmarkEnd w:id="10870"/>
      <w:r>
        <w:rPr>
          <w:rtl/>
        </w:rPr>
        <w:t xml:space="preserve">אני </w:t>
      </w:r>
      <w:bookmarkStart w:id="10871" w:name="_ETM_Q40_674689"/>
      <w:bookmarkEnd w:id="10871"/>
      <w:r>
        <w:rPr>
          <w:rtl/>
        </w:rPr>
        <w:t xml:space="preserve">רוצה </w:t>
      </w:r>
      <w:bookmarkStart w:id="10872" w:name="_ETM_Q40_674900"/>
      <w:bookmarkStart w:id="10873" w:name="_ETM_Q40_674959"/>
      <w:bookmarkStart w:id="10874" w:name="_ETM_Q40_675140"/>
      <w:bookmarkEnd w:id="10872"/>
      <w:bookmarkEnd w:id="10873"/>
      <w:bookmarkEnd w:id="10874"/>
      <w:r>
        <w:rPr>
          <w:rtl/>
        </w:rPr>
        <w:t xml:space="preserve">להגיד </w:t>
      </w:r>
      <w:bookmarkStart w:id="10875" w:name="_ETM_Q40_675530"/>
      <w:bookmarkEnd w:id="10875"/>
      <w:r>
        <w:rPr>
          <w:rtl/>
        </w:rPr>
        <w:t xml:space="preserve">לך </w:t>
      </w:r>
      <w:bookmarkStart w:id="10876" w:name="_ETM_Q40_676430"/>
      <w:bookmarkStart w:id="10877" w:name="_ETM_Q40_676610"/>
      <w:bookmarkEnd w:id="10876"/>
      <w:bookmarkEnd w:id="10877"/>
      <w:r>
        <w:rPr>
          <w:rFonts w:hint="cs"/>
          <w:rtl/>
        </w:rPr>
        <w:t>אחת</w:t>
      </w:r>
      <w:bookmarkStart w:id="10878" w:name="_ETM_Q40_676471"/>
      <w:bookmarkEnd w:id="10878"/>
      <w:r>
        <w:rPr>
          <w:rtl/>
        </w:rPr>
        <w:t xml:space="preserve"> </w:t>
      </w:r>
      <w:bookmarkStart w:id="10879" w:name="_ETM_Q40_676910"/>
      <w:bookmarkEnd w:id="10879"/>
      <w:r>
        <w:rPr>
          <w:rtl/>
        </w:rPr>
        <w:t>ולתמיד</w:t>
      </w:r>
      <w:r>
        <w:rPr>
          <w:rFonts w:hint="cs"/>
          <w:rtl/>
        </w:rPr>
        <w:t>:</w:t>
      </w:r>
      <w:r>
        <w:rPr>
          <w:rtl/>
        </w:rPr>
        <w:t xml:space="preserve"> </w:t>
      </w:r>
      <w:bookmarkStart w:id="10880" w:name="_ETM_Q40_677980"/>
      <w:bookmarkEnd w:id="10880"/>
      <w:r>
        <w:rPr>
          <w:rtl/>
        </w:rPr>
        <w:t xml:space="preserve">בכל </w:t>
      </w:r>
      <w:bookmarkStart w:id="10881" w:name="_ETM_Q40_678460"/>
      <w:bookmarkEnd w:id="10881"/>
      <w:r>
        <w:rPr>
          <w:rtl/>
        </w:rPr>
        <w:t xml:space="preserve">מדינת </w:t>
      </w:r>
      <w:bookmarkStart w:id="10882" w:name="_ETM_Q40_678940"/>
      <w:bookmarkEnd w:id="10882"/>
      <w:r>
        <w:rPr>
          <w:rtl/>
        </w:rPr>
        <w:t>ישראל</w:t>
      </w:r>
      <w:r>
        <w:rPr>
          <w:rFonts w:hint="cs"/>
          <w:rtl/>
        </w:rPr>
        <w:t>,</w:t>
      </w:r>
      <w:bookmarkStart w:id="10883" w:name="_ETM_Q40_676070"/>
      <w:bookmarkEnd w:id="10883"/>
      <w:r>
        <w:rPr>
          <w:rtl/>
        </w:rPr>
        <w:t xml:space="preserve"> </w:t>
      </w:r>
      <w:bookmarkStart w:id="10884" w:name="_ETM_Q40_679790"/>
      <w:bookmarkEnd w:id="10884"/>
      <w:r>
        <w:rPr>
          <w:rtl/>
        </w:rPr>
        <w:t xml:space="preserve">כולל </w:t>
      </w:r>
      <w:bookmarkStart w:id="10885" w:name="_ETM_Q40_680510"/>
      <w:bookmarkEnd w:id="10885"/>
      <w:r>
        <w:rPr>
          <w:rtl/>
        </w:rPr>
        <w:t xml:space="preserve">בתל </w:t>
      </w:r>
      <w:bookmarkStart w:id="10886" w:name="_ETM_Q40_680840"/>
      <w:bookmarkEnd w:id="10886"/>
      <w:r>
        <w:rPr>
          <w:rtl/>
        </w:rPr>
        <w:t>אבי</w:t>
      </w:r>
      <w:bookmarkStart w:id="10887" w:name="_ETM_Q40_680080"/>
      <w:bookmarkEnd w:id="10887"/>
      <w:r>
        <w:rPr>
          <w:rtl/>
        </w:rPr>
        <w:t>ב</w:t>
      </w:r>
      <w:r>
        <w:rPr>
          <w:rFonts w:hint="cs"/>
          <w:rtl/>
        </w:rPr>
        <w:t>,</w:t>
      </w:r>
      <w:bookmarkStart w:id="10888" w:name="_ETM_Q40_675849"/>
      <w:bookmarkEnd w:id="10888"/>
      <w:r>
        <w:rPr>
          <w:rtl/>
        </w:rPr>
        <w:t xml:space="preserve"> </w:t>
      </w:r>
      <w:bookmarkStart w:id="10889" w:name="_ETM_Q40_681530"/>
      <w:bookmarkEnd w:id="10889"/>
      <w:r>
        <w:rPr>
          <w:rtl/>
        </w:rPr>
        <w:t xml:space="preserve">יש </w:t>
      </w:r>
      <w:bookmarkStart w:id="10890" w:name="_ETM_Q40_681770"/>
      <w:bookmarkEnd w:id="10890"/>
      <w:r>
        <w:rPr>
          <w:rtl/>
        </w:rPr>
        <w:t xml:space="preserve">הרבה </w:t>
      </w:r>
      <w:bookmarkStart w:id="10891" w:name="_ETM_Q40_682130"/>
      <w:bookmarkEnd w:id="10891"/>
      <w:r>
        <w:rPr>
          <w:rtl/>
        </w:rPr>
        <w:t xml:space="preserve">יותר </w:t>
      </w:r>
      <w:bookmarkStart w:id="10892" w:name="_ETM_Q40_682550"/>
      <w:bookmarkEnd w:id="10892"/>
      <w:r>
        <w:rPr>
          <w:rtl/>
        </w:rPr>
        <w:t xml:space="preserve">מתגייסים </w:t>
      </w:r>
      <w:bookmarkStart w:id="10893" w:name="_ETM_Q40_683510"/>
      <w:bookmarkEnd w:id="10893"/>
      <w:r>
        <w:rPr>
          <w:rtl/>
        </w:rPr>
        <w:t xml:space="preserve">מכל </w:t>
      </w:r>
      <w:bookmarkStart w:id="10894" w:name="_ETM_Q40_683840"/>
      <w:bookmarkEnd w:id="10894"/>
      <w:r>
        <w:rPr>
          <w:rtl/>
        </w:rPr>
        <w:t>חבו</w:t>
      </w:r>
      <w:r>
        <w:rPr>
          <w:rFonts w:hint="cs"/>
          <w:rtl/>
        </w:rPr>
        <w:t>ר</w:t>
      </w:r>
      <w:r>
        <w:rPr>
          <w:rtl/>
        </w:rPr>
        <w:t xml:space="preserve">ת </w:t>
      </w:r>
      <w:bookmarkStart w:id="10895" w:name="_ETM_Q40_684380"/>
      <w:bookmarkEnd w:id="10895"/>
      <w:r>
        <w:rPr>
          <w:rtl/>
        </w:rPr>
        <w:t>המש</w:t>
      </w:r>
      <w:bookmarkStart w:id="10896" w:name="_ETM_Q40_685360"/>
      <w:bookmarkStart w:id="10897" w:name="_ETM_Q40_682740"/>
      <w:bookmarkEnd w:id="10896"/>
      <w:bookmarkEnd w:id="10897"/>
      <w:r>
        <w:rPr>
          <w:rFonts w:hint="cs"/>
          <w:rtl/>
        </w:rPr>
        <w:t>תמטים ה</w:t>
      </w:r>
      <w:r>
        <w:rPr>
          <w:rtl/>
        </w:rPr>
        <w:t xml:space="preserve">חברים </w:t>
      </w:r>
      <w:bookmarkStart w:id="10898" w:name="_ETM_Q40_685930"/>
      <w:bookmarkEnd w:id="10898"/>
      <w:r>
        <w:rPr>
          <w:rtl/>
        </w:rPr>
        <w:t xml:space="preserve">שלך </w:t>
      </w:r>
      <w:bookmarkStart w:id="10899" w:name="_ETM_Q40_686170"/>
      <w:bookmarkEnd w:id="10899"/>
      <w:r>
        <w:rPr>
          <w:rtl/>
        </w:rPr>
        <w:t>בקואליציה</w:t>
      </w:r>
      <w:r>
        <w:rPr>
          <w:rFonts w:hint="cs"/>
          <w:rtl/>
        </w:rPr>
        <w:t>.</w:t>
      </w:r>
      <w:bookmarkStart w:id="10900" w:name="_ETM_Q40_686190"/>
      <w:bookmarkEnd w:id="10900"/>
      <w:r>
        <w:rPr>
          <w:rtl/>
        </w:rPr>
        <w:t xml:space="preserve"> </w:t>
      </w:r>
      <w:bookmarkStart w:id="10901" w:name="_ETM_Q40_687370"/>
      <w:bookmarkEnd w:id="10901"/>
      <w:r>
        <w:rPr>
          <w:rtl/>
        </w:rPr>
        <w:t xml:space="preserve">העובדה </w:t>
      </w:r>
      <w:bookmarkStart w:id="10902" w:name="_ETM_Q40_688359"/>
      <w:bookmarkEnd w:id="10902"/>
      <w:r>
        <w:rPr>
          <w:rtl/>
        </w:rPr>
        <w:t xml:space="preserve">שפעם </w:t>
      </w:r>
      <w:bookmarkStart w:id="10903" w:name="_ETM_Q40_688959"/>
      <w:bookmarkEnd w:id="10903"/>
      <w:r>
        <w:rPr>
          <w:rtl/>
        </w:rPr>
        <w:t xml:space="preserve">אחר </w:t>
      </w:r>
      <w:bookmarkStart w:id="10904" w:name="_ETM_Q40_689290"/>
      <w:bookmarkEnd w:id="10904"/>
      <w:r>
        <w:rPr>
          <w:rtl/>
        </w:rPr>
        <w:t xml:space="preserve">פעם </w:t>
      </w:r>
      <w:bookmarkStart w:id="10905" w:name="_ETM_Q40_689890"/>
      <w:bookmarkEnd w:id="10905"/>
      <w:r>
        <w:rPr>
          <w:rtl/>
        </w:rPr>
        <w:t xml:space="preserve">אתה </w:t>
      </w:r>
      <w:bookmarkStart w:id="10906" w:name="_ETM_Q40_690099"/>
      <w:bookmarkEnd w:id="10906"/>
      <w:r>
        <w:rPr>
          <w:rtl/>
        </w:rPr>
        <w:t>מנצ</w:t>
      </w:r>
      <w:r>
        <w:rPr>
          <w:rFonts w:hint="cs"/>
          <w:rtl/>
        </w:rPr>
        <w:t>ל</w:t>
      </w:r>
      <w:r>
        <w:rPr>
          <w:rtl/>
        </w:rPr>
        <w:t xml:space="preserve"> </w:t>
      </w:r>
      <w:bookmarkStart w:id="10907" w:name="_ETM_Q40_690569"/>
      <w:bookmarkEnd w:id="10907"/>
      <w:r>
        <w:rPr>
          <w:rtl/>
        </w:rPr>
        <w:t xml:space="preserve">את </w:t>
      </w:r>
      <w:bookmarkStart w:id="10908" w:name="_ETM_Q40_690749"/>
      <w:bookmarkEnd w:id="10908"/>
      <w:r>
        <w:rPr>
          <w:rtl/>
        </w:rPr>
        <w:t xml:space="preserve">הבמה </w:t>
      </w:r>
      <w:bookmarkStart w:id="10909" w:name="_ETM_Q40_691170"/>
      <w:bookmarkEnd w:id="10909"/>
      <w:r>
        <w:rPr>
          <w:rtl/>
        </w:rPr>
        <w:t xml:space="preserve">הזאת </w:t>
      </w:r>
      <w:bookmarkStart w:id="10910" w:name="_ETM_Q40_691860"/>
      <w:bookmarkEnd w:id="10910"/>
      <w:r>
        <w:rPr>
          <w:rtl/>
        </w:rPr>
        <w:t xml:space="preserve">כדי </w:t>
      </w:r>
      <w:bookmarkStart w:id="10911" w:name="_ETM_Q40_692220"/>
      <w:bookmarkEnd w:id="10911"/>
      <w:r>
        <w:rPr>
          <w:rtl/>
        </w:rPr>
        <w:t xml:space="preserve">להסית </w:t>
      </w:r>
      <w:bookmarkStart w:id="10912" w:name="_ETM_Q40_692850"/>
      <w:bookmarkEnd w:id="10912"/>
      <w:r>
        <w:rPr>
          <w:rtl/>
        </w:rPr>
        <w:t xml:space="preserve">נגד </w:t>
      </w:r>
      <w:bookmarkStart w:id="10913" w:name="_ETM_Q40_693210"/>
      <w:bookmarkEnd w:id="10913"/>
      <w:r>
        <w:rPr>
          <w:rtl/>
        </w:rPr>
        <w:t xml:space="preserve">ציבור </w:t>
      </w:r>
      <w:bookmarkStart w:id="10914" w:name="_ETM_Q40_694069"/>
      <w:bookmarkEnd w:id="10914"/>
      <w:r>
        <w:rPr>
          <w:rtl/>
        </w:rPr>
        <w:t>פטריוטי</w:t>
      </w:r>
      <w:r>
        <w:rPr>
          <w:rFonts w:hint="cs"/>
          <w:rtl/>
        </w:rPr>
        <w:t>,</w:t>
      </w:r>
      <w:bookmarkStart w:id="10915" w:name="_ETM_Q40_693211"/>
      <w:bookmarkEnd w:id="10915"/>
      <w:r>
        <w:rPr>
          <w:rtl/>
        </w:rPr>
        <w:t xml:space="preserve"> </w:t>
      </w:r>
      <w:bookmarkStart w:id="10916" w:name="_ETM_Q40_695179"/>
      <w:bookmarkEnd w:id="10916"/>
      <w:r>
        <w:rPr>
          <w:rtl/>
        </w:rPr>
        <w:t>שתורם</w:t>
      </w:r>
      <w:r>
        <w:rPr>
          <w:rFonts w:hint="cs"/>
          <w:rtl/>
        </w:rPr>
        <w:t>,</w:t>
      </w:r>
      <w:r>
        <w:rPr>
          <w:rtl/>
        </w:rPr>
        <w:t xml:space="preserve"> </w:t>
      </w:r>
      <w:bookmarkStart w:id="10917" w:name="_ETM_Q40_696230"/>
      <w:bookmarkEnd w:id="10917"/>
      <w:r>
        <w:rPr>
          <w:rtl/>
        </w:rPr>
        <w:t>ש</w:t>
      </w:r>
      <w:r>
        <w:rPr>
          <w:rFonts w:hint="cs"/>
          <w:rtl/>
        </w:rPr>
        <w:t>מתנדב,</w:t>
      </w:r>
      <w:r>
        <w:rPr>
          <w:rtl/>
        </w:rPr>
        <w:t xml:space="preserve"> </w:t>
      </w:r>
      <w:bookmarkStart w:id="10918" w:name="_ETM_Q40_697620"/>
      <w:bookmarkEnd w:id="10918"/>
      <w:r>
        <w:rPr>
          <w:rtl/>
        </w:rPr>
        <w:t xml:space="preserve">כל </w:t>
      </w:r>
      <w:bookmarkStart w:id="10919" w:name="_ETM_Q40_698069"/>
      <w:bookmarkEnd w:id="10919"/>
      <w:r>
        <w:rPr>
          <w:rtl/>
        </w:rPr>
        <w:t xml:space="preserve">פעם </w:t>
      </w:r>
      <w:bookmarkStart w:id="10920" w:name="_ETM_Q40_698429"/>
      <w:bookmarkEnd w:id="10920"/>
      <w:r>
        <w:rPr>
          <w:rtl/>
        </w:rPr>
        <w:t xml:space="preserve">שאתה </w:t>
      </w:r>
      <w:bookmarkStart w:id="10921" w:name="_ETM_Q40_698849"/>
      <w:bookmarkEnd w:id="10921"/>
      <w:r>
        <w:rPr>
          <w:rtl/>
        </w:rPr>
        <w:t xml:space="preserve">עושה </w:t>
      </w:r>
      <w:bookmarkStart w:id="10922" w:name="_ETM_Q40_699209"/>
      <w:bookmarkEnd w:id="10922"/>
      <w:r>
        <w:rPr>
          <w:rtl/>
        </w:rPr>
        <w:t xml:space="preserve">את </w:t>
      </w:r>
      <w:bookmarkStart w:id="10923" w:name="_ETM_Q40_699269"/>
      <w:bookmarkEnd w:id="10923"/>
      <w:r>
        <w:rPr>
          <w:rtl/>
        </w:rPr>
        <w:t xml:space="preserve">זה </w:t>
      </w:r>
      <w:bookmarkStart w:id="10924" w:name="_ETM_Q40_699390"/>
      <w:bookmarkEnd w:id="10924"/>
      <w:r>
        <w:rPr>
          <w:rtl/>
        </w:rPr>
        <w:t xml:space="preserve">אתה </w:t>
      </w:r>
      <w:bookmarkStart w:id="10925" w:name="_ETM_Q40_699599"/>
      <w:bookmarkEnd w:id="10925"/>
      <w:r>
        <w:rPr>
          <w:rtl/>
        </w:rPr>
        <w:t>מנצ</w:t>
      </w:r>
      <w:r>
        <w:rPr>
          <w:rFonts w:hint="cs"/>
          <w:rtl/>
        </w:rPr>
        <w:t>ל</w:t>
      </w:r>
      <w:bookmarkStart w:id="10926" w:name="_ETM_Q40_699521"/>
      <w:bookmarkEnd w:id="10926"/>
      <w:r>
        <w:rPr>
          <w:rtl/>
        </w:rPr>
        <w:t xml:space="preserve"> </w:t>
      </w:r>
      <w:bookmarkStart w:id="10927" w:name="_ETM_Q40_700090"/>
      <w:bookmarkEnd w:id="10927"/>
      <w:r>
        <w:rPr>
          <w:rtl/>
        </w:rPr>
        <w:t xml:space="preserve">את </w:t>
      </w:r>
      <w:bookmarkStart w:id="10928" w:name="_ETM_Q40_700300"/>
      <w:bookmarkEnd w:id="10928"/>
      <w:r>
        <w:rPr>
          <w:rtl/>
        </w:rPr>
        <w:t xml:space="preserve">הבמה </w:t>
      </w:r>
      <w:bookmarkStart w:id="10929" w:name="_ETM_Q40_700750"/>
      <w:bookmarkEnd w:id="10929"/>
      <w:r>
        <w:rPr>
          <w:rtl/>
        </w:rPr>
        <w:t>הזאת</w:t>
      </w:r>
      <w:r>
        <w:rPr>
          <w:rFonts w:hint="cs"/>
          <w:rtl/>
        </w:rPr>
        <w:t>.</w:t>
      </w:r>
      <w:r>
        <w:rPr>
          <w:rtl/>
        </w:rPr>
        <w:t xml:space="preserve"> </w:t>
      </w:r>
      <w:bookmarkStart w:id="10930" w:name="_ETM_Q40_701489"/>
      <w:bookmarkStart w:id="10931" w:name="_ETM_Q40_701999"/>
      <w:bookmarkStart w:id="10932" w:name="_ETM_Q40_702450"/>
      <w:bookmarkStart w:id="10933" w:name="_ETM_Q40_702989"/>
      <w:bookmarkEnd w:id="10930"/>
      <w:bookmarkEnd w:id="10931"/>
      <w:bookmarkEnd w:id="10932"/>
      <w:bookmarkEnd w:id="10933"/>
      <w:r>
        <w:rPr>
          <w:rFonts w:hint="cs"/>
          <w:rtl/>
        </w:rPr>
        <w:t>אנ</w:t>
      </w:r>
      <w:r>
        <w:rPr>
          <w:rtl/>
        </w:rPr>
        <w:t xml:space="preserve">י </w:t>
      </w:r>
      <w:bookmarkStart w:id="10934" w:name="_ETM_Q40_703109"/>
      <w:bookmarkEnd w:id="10934"/>
      <w:r>
        <w:rPr>
          <w:rtl/>
        </w:rPr>
        <w:t xml:space="preserve">רואה </w:t>
      </w:r>
      <w:bookmarkStart w:id="10935" w:name="_ETM_Q40_703290"/>
      <w:bookmarkEnd w:id="10935"/>
      <w:r>
        <w:rPr>
          <w:rtl/>
        </w:rPr>
        <w:t xml:space="preserve">שאתה </w:t>
      </w:r>
      <w:bookmarkStart w:id="10936" w:name="_ETM_Q40_703439"/>
      <w:bookmarkEnd w:id="10936"/>
      <w:r>
        <w:rPr>
          <w:rtl/>
        </w:rPr>
        <w:t>רושם</w:t>
      </w:r>
      <w:r>
        <w:rPr>
          <w:rFonts w:hint="cs"/>
          <w:rtl/>
        </w:rPr>
        <w:t>,</w:t>
      </w:r>
      <w:bookmarkStart w:id="10937" w:name="_ETM_Q40_701890"/>
      <w:bookmarkEnd w:id="10937"/>
      <w:r>
        <w:rPr>
          <w:rtl/>
        </w:rPr>
        <w:t xml:space="preserve"> </w:t>
      </w:r>
      <w:bookmarkStart w:id="10938" w:name="_ETM_Q40_703799"/>
      <w:bookmarkEnd w:id="10938"/>
      <w:r>
        <w:rPr>
          <w:rtl/>
        </w:rPr>
        <w:t xml:space="preserve">אז </w:t>
      </w:r>
      <w:bookmarkStart w:id="10939" w:name="_ETM_Q40_703920"/>
      <w:bookmarkEnd w:id="10939"/>
      <w:r>
        <w:rPr>
          <w:rtl/>
        </w:rPr>
        <w:t>תכתוב</w:t>
      </w:r>
      <w:r>
        <w:rPr>
          <w:rFonts w:hint="cs"/>
          <w:rtl/>
        </w:rPr>
        <w:t>,</w:t>
      </w:r>
      <w:r>
        <w:rPr>
          <w:rtl/>
        </w:rPr>
        <w:t xml:space="preserve"> </w:t>
      </w:r>
      <w:bookmarkStart w:id="10940" w:name="_ETM_Q40_704340"/>
      <w:bookmarkEnd w:id="10940"/>
      <w:r>
        <w:rPr>
          <w:rtl/>
        </w:rPr>
        <w:t>תכתוב</w:t>
      </w:r>
      <w:r>
        <w:rPr>
          <w:rFonts w:hint="cs"/>
          <w:rtl/>
        </w:rPr>
        <w:t>,</w:t>
      </w:r>
      <w:r>
        <w:rPr>
          <w:rtl/>
        </w:rPr>
        <w:t xml:space="preserve"> </w:t>
      </w:r>
      <w:bookmarkStart w:id="10941" w:name="_ETM_Q40_705360"/>
      <w:bookmarkEnd w:id="10941"/>
      <w:r>
        <w:rPr>
          <w:rtl/>
        </w:rPr>
        <w:t xml:space="preserve">ותתנצל </w:t>
      </w:r>
      <w:bookmarkStart w:id="10942" w:name="_ETM_Q40_706890"/>
      <w:bookmarkStart w:id="10943" w:name="_ETM_Q40_707190"/>
      <w:bookmarkStart w:id="10944" w:name="_ETM_Q40_704430"/>
      <w:bookmarkEnd w:id="10942"/>
      <w:bookmarkEnd w:id="10943"/>
      <w:bookmarkEnd w:id="10944"/>
      <w:r>
        <w:rPr>
          <w:rFonts w:hint="cs"/>
          <w:rtl/>
        </w:rPr>
        <w:t>על איך ש</w:t>
      </w:r>
      <w:bookmarkStart w:id="10945" w:name="_ETM_Q40_707400"/>
      <w:bookmarkEnd w:id="10945"/>
      <w:r>
        <w:rPr>
          <w:rtl/>
        </w:rPr>
        <w:t xml:space="preserve">אתה </w:t>
      </w:r>
      <w:bookmarkStart w:id="10946" w:name="_ETM_Q40_707520"/>
      <w:bookmarkEnd w:id="10946"/>
      <w:r>
        <w:rPr>
          <w:rtl/>
        </w:rPr>
        <w:t xml:space="preserve">מסית </w:t>
      </w:r>
      <w:bookmarkStart w:id="10947" w:name="_ETM_Q40_708030"/>
      <w:bookmarkEnd w:id="10947"/>
      <w:r>
        <w:rPr>
          <w:rtl/>
        </w:rPr>
        <w:t xml:space="preserve">נגד </w:t>
      </w:r>
      <w:bookmarkStart w:id="10948" w:name="_ETM_Q40_708330"/>
      <w:bookmarkEnd w:id="10948"/>
      <w:r>
        <w:rPr>
          <w:rtl/>
        </w:rPr>
        <w:t xml:space="preserve">אזרחים </w:t>
      </w:r>
      <w:bookmarkStart w:id="10949" w:name="_ETM_Q40_708750"/>
      <w:bookmarkEnd w:id="10949"/>
      <w:r>
        <w:rPr>
          <w:rtl/>
        </w:rPr>
        <w:t xml:space="preserve">במדינת </w:t>
      </w:r>
      <w:bookmarkStart w:id="10950" w:name="_ETM_Q40_709230"/>
      <w:bookmarkEnd w:id="10950"/>
      <w:r>
        <w:rPr>
          <w:rtl/>
        </w:rPr>
        <w:t>ישראל</w:t>
      </w:r>
      <w:r>
        <w:rPr>
          <w:rFonts w:hint="cs"/>
          <w:rtl/>
        </w:rPr>
        <w:t xml:space="preserve">. פעם </w:t>
      </w:r>
      <w:bookmarkStart w:id="10951" w:name="_ETM_Q40_708100"/>
      <w:bookmarkEnd w:id="10951"/>
      <w:r>
        <w:rPr>
          <w:rFonts w:hint="cs"/>
          <w:rtl/>
        </w:rPr>
        <w:t>אחת</w:t>
      </w:r>
      <w:r>
        <w:rPr>
          <w:rtl/>
        </w:rPr>
        <w:t xml:space="preserve"> </w:t>
      </w:r>
      <w:bookmarkStart w:id="10952" w:name="_ETM_Q40_710599"/>
      <w:bookmarkEnd w:id="10952"/>
      <w:r>
        <w:rPr>
          <w:rtl/>
        </w:rPr>
        <w:t>תתנצל</w:t>
      </w:r>
      <w:r>
        <w:rPr>
          <w:rFonts w:hint="cs"/>
          <w:rtl/>
        </w:rPr>
        <w:t xml:space="preserve">. פעם </w:t>
      </w:r>
      <w:bookmarkStart w:id="10953" w:name="_ETM_Q40_712812"/>
      <w:bookmarkEnd w:id="10953"/>
      <w:r>
        <w:rPr>
          <w:rFonts w:hint="cs"/>
          <w:rtl/>
        </w:rPr>
        <w:t>אחת</w:t>
      </w:r>
      <w:r>
        <w:rPr>
          <w:rtl/>
        </w:rPr>
        <w:t xml:space="preserve"> </w:t>
      </w:r>
      <w:bookmarkStart w:id="10954" w:name="_ETM_Q40_711799"/>
      <w:bookmarkEnd w:id="10954"/>
      <w:r>
        <w:rPr>
          <w:rtl/>
        </w:rPr>
        <w:t xml:space="preserve">גם </w:t>
      </w:r>
      <w:bookmarkStart w:id="10955" w:name="_ETM_Q40_711949"/>
      <w:bookmarkEnd w:id="10955"/>
      <w:r>
        <w:rPr>
          <w:rtl/>
        </w:rPr>
        <w:t>ת</w:t>
      </w:r>
      <w:bookmarkStart w:id="10956" w:name="_ETM_Q40_711830"/>
      <w:bookmarkEnd w:id="10956"/>
      <w:r>
        <w:rPr>
          <w:rFonts w:hint="cs"/>
          <w:rtl/>
        </w:rPr>
        <w:t>קרא</w:t>
      </w:r>
      <w:r>
        <w:rPr>
          <w:rtl/>
        </w:rPr>
        <w:t xml:space="preserve"> </w:t>
      </w:r>
      <w:bookmarkStart w:id="10957" w:name="_ETM_Q40_712279"/>
      <w:bookmarkEnd w:id="10957"/>
      <w:r>
        <w:rPr>
          <w:rtl/>
        </w:rPr>
        <w:t xml:space="preserve">את </w:t>
      </w:r>
      <w:bookmarkStart w:id="10958" w:name="_ETM_Q40_712339"/>
      <w:bookmarkEnd w:id="10958"/>
      <w:r>
        <w:rPr>
          <w:rtl/>
        </w:rPr>
        <w:t xml:space="preserve">הנתונים </w:t>
      </w:r>
      <w:bookmarkStart w:id="10959" w:name="_ETM_Q40_713089"/>
      <w:bookmarkStart w:id="10960" w:name="_ETM_Q40_713590"/>
      <w:bookmarkStart w:id="10961" w:name="_ETM_Q40_710260"/>
      <w:bookmarkEnd w:id="10959"/>
      <w:bookmarkEnd w:id="10960"/>
      <w:bookmarkEnd w:id="10961"/>
      <w:r>
        <w:rPr>
          <w:rFonts w:hint="cs"/>
          <w:rtl/>
        </w:rPr>
        <w:t xml:space="preserve">לפני שאתה מסית פה </w:t>
      </w:r>
      <w:bookmarkStart w:id="10962" w:name="_ETM_Q40_711707"/>
      <w:bookmarkStart w:id="10963" w:name="_ETM_Q40_713709"/>
      <w:bookmarkStart w:id="10964" w:name="_ETM_Q40_714069"/>
      <w:bookmarkStart w:id="10965" w:name="_ETM_Q40_714370"/>
      <w:bookmarkEnd w:id="10962"/>
      <w:bookmarkEnd w:id="10963"/>
      <w:bookmarkEnd w:id="10964"/>
      <w:bookmarkEnd w:id="10965"/>
      <w:r>
        <w:rPr>
          <w:rFonts w:hint="cs"/>
          <w:rtl/>
        </w:rPr>
        <w:t>נ</w:t>
      </w:r>
      <w:r>
        <w:rPr>
          <w:rtl/>
        </w:rPr>
        <w:t xml:space="preserve">גד </w:t>
      </w:r>
      <w:bookmarkStart w:id="10966" w:name="_ETM_Q40_715209"/>
      <w:bookmarkEnd w:id="10966"/>
      <w:r>
        <w:rPr>
          <w:rtl/>
        </w:rPr>
        <w:t>אזרחים</w:t>
      </w:r>
      <w:r>
        <w:rPr>
          <w:rFonts w:hint="cs"/>
          <w:rtl/>
        </w:rPr>
        <w:t>.</w:t>
      </w:r>
      <w:bookmarkStart w:id="10967" w:name="_ETM_Q40_716200"/>
      <w:bookmarkStart w:id="10968" w:name="_ETM_Q40_718040"/>
      <w:bookmarkStart w:id="10969" w:name="_ETM_Q40_718152"/>
      <w:bookmarkStart w:id="10970" w:name="_ETM_Q40_718200"/>
      <w:bookmarkStart w:id="10971" w:name="_ETM_Q40_718263"/>
      <w:bookmarkEnd w:id="10967"/>
      <w:bookmarkEnd w:id="10968"/>
      <w:bookmarkEnd w:id="10969"/>
      <w:bookmarkEnd w:id="10970"/>
      <w:bookmarkEnd w:id="10971"/>
      <w:r w:rsidR="00085289">
        <w:rPr>
          <w:rFonts w:hint="cs"/>
          <w:rtl/>
        </w:rPr>
        <w:t xml:space="preserve"> </w:t>
      </w:r>
      <w:r>
        <w:rPr>
          <w:rtl/>
        </w:rPr>
        <w:t xml:space="preserve">העיר </w:t>
      </w:r>
      <w:bookmarkStart w:id="10972" w:name="_ETM_Q40_716530"/>
      <w:bookmarkEnd w:id="10972"/>
      <w:r>
        <w:rPr>
          <w:rtl/>
        </w:rPr>
        <w:t xml:space="preserve">תל </w:t>
      </w:r>
      <w:bookmarkStart w:id="10973" w:name="_ETM_Q40_716739"/>
      <w:bookmarkEnd w:id="10973"/>
      <w:r>
        <w:rPr>
          <w:rtl/>
        </w:rPr>
        <w:t>אבי</w:t>
      </w:r>
      <w:bookmarkStart w:id="10974" w:name="_ETM_Q40_714790"/>
      <w:bookmarkEnd w:id="10974"/>
      <w:r>
        <w:rPr>
          <w:rtl/>
        </w:rPr>
        <w:t>ב</w:t>
      </w:r>
      <w:r>
        <w:rPr>
          <w:rFonts w:hint="cs"/>
          <w:rtl/>
        </w:rPr>
        <w:t>, יש בה</w:t>
      </w:r>
      <w:r>
        <w:rPr>
          <w:rtl/>
        </w:rPr>
        <w:t xml:space="preserve"> </w:t>
      </w:r>
      <w:bookmarkStart w:id="10975" w:name="_ETM_Q40_717459"/>
      <w:bookmarkStart w:id="10976" w:name="_ETM_Q40_717610"/>
      <w:bookmarkStart w:id="10977" w:name="_ETM_Q40_717970"/>
      <w:bookmarkStart w:id="10978" w:name="_ETM_Q40_718049"/>
      <w:bookmarkEnd w:id="10975"/>
      <w:bookmarkEnd w:id="10976"/>
      <w:bookmarkEnd w:id="10977"/>
      <w:bookmarkEnd w:id="10978"/>
      <w:r>
        <w:rPr>
          <w:rFonts w:hint="cs"/>
          <w:rtl/>
        </w:rPr>
        <w:t>נ</w:t>
      </w:r>
      <w:r>
        <w:rPr>
          <w:rtl/>
        </w:rPr>
        <w:t>ופלים</w:t>
      </w:r>
      <w:r>
        <w:rPr>
          <w:rFonts w:hint="cs"/>
          <w:rtl/>
        </w:rPr>
        <w:t>,</w:t>
      </w:r>
      <w:bookmarkStart w:id="10979" w:name="_ETM_Q40_717061"/>
      <w:bookmarkEnd w:id="10979"/>
      <w:r>
        <w:rPr>
          <w:rtl/>
        </w:rPr>
        <w:t xml:space="preserve"> </w:t>
      </w:r>
      <w:bookmarkStart w:id="10980" w:name="_ETM_Q40_718499"/>
      <w:bookmarkEnd w:id="10980"/>
      <w:r>
        <w:rPr>
          <w:rtl/>
        </w:rPr>
        <w:t>וב</w:t>
      </w:r>
      <w:r>
        <w:rPr>
          <w:rFonts w:hint="cs"/>
          <w:rtl/>
        </w:rPr>
        <w:t>עיר</w:t>
      </w:r>
      <w:r>
        <w:rPr>
          <w:rtl/>
        </w:rPr>
        <w:t xml:space="preserve"> </w:t>
      </w:r>
      <w:bookmarkStart w:id="10981" w:name="_ETM_Q40_718919"/>
      <w:bookmarkEnd w:id="10981"/>
      <w:r>
        <w:rPr>
          <w:rtl/>
        </w:rPr>
        <w:t>תל</w:t>
      </w:r>
      <w:r>
        <w:rPr>
          <w:rFonts w:hint="cs"/>
          <w:rtl/>
        </w:rPr>
        <w:t xml:space="preserve"> </w:t>
      </w:r>
      <w:r>
        <w:rPr>
          <w:rtl/>
        </w:rPr>
        <w:t xml:space="preserve">אביב </w:t>
      </w:r>
      <w:bookmarkStart w:id="10982" w:name="_ETM_Q40_719729"/>
      <w:bookmarkEnd w:id="10982"/>
      <w:r>
        <w:rPr>
          <w:rtl/>
        </w:rPr>
        <w:t xml:space="preserve">יש </w:t>
      </w:r>
      <w:bookmarkStart w:id="10983" w:name="_ETM_Q40_720000"/>
      <w:bookmarkEnd w:id="10983"/>
      <w:r>
        <w:rPr>
          <w:rtl/>
        </w:rPr>
        <w:t>מתגייסים</w:t>
      </w:r>
      <w:r>
        <w:rPr>
          <w:rFonts w:hint="cs"/>
          <w:rtl/>
        </w:rPr>
        <w:t>,</w:t>
      </w:r>
      <w:bookmarkStart w:id="10984" w:name="_ETM_Q40_718371"/>
      <w:bookmarkEnd w:id="10984"/>
      <w:r>
        <w:rPr>
          <w:rtl/>
        </w:rPr>
        <w:t xml:space="preserve"> </w:t>
      </w:r>
      <w:bookmarkStart w:id="10985" w:name="_ETM_Q40_720929"/>
      <w:bookmarkEnd w:id="10985"/>
      <w:r>
        <w:rPr>
          <w:rtl/>
        </w:rPr>
        <w:t>וב</w:t>
      </w:r>
      <w:r>
        <w:rPr>
          <w:rFonts w:hint="cs"/>
          <w:rtl/>
        </w:rPr>
        <w:t>עיר</w:t>
      </w:r>
      <w:r>
        <w:rPr>
          <w:rtl/>
        </w:rPr>
        <w:t xml:space="preserve"> </w:t>
      </w:r>
      <w:bookmarkStart w:id="10986" w:name="_ETM_Q40_721350"/>
      <w:bookmarkEnd w:id="10986"/>
      <w:r>
        <w:rPr>
          <w:rtl/>
        </w:rPr>
        <w:t>תל</w:t>
      </w:r>
      <w:r>
        <w:rPr>
          <w:rFonts w:hint="cs"/>
          <w:rtl/>
        </w:rPr>
        <w:t xml:space="preserve"> </w:t>
      </w:r>
      <w:r>
        <w:rPr>
          <w:rtl/>
        </w:rPr>
        <w:t>אביב</w:t>
      </w:r>
      <w:bookmarkStart w:id="10987" w:name="_ETM_Q40_718731"/>
      <w:bookmarkEnd w:id="10987"/>
      <w:r>
        <w:rPr>
          <w:rtl/>
        </w:rPr>
        <w:t xml:space="preserve"> </w:t>
      </w:r>
      <w:bookmarkStart w:id="10988" w:name="_ETM_Q40_721890"/>
      <w:bookmarkEnd w:id="10988"/>
      <w:r>
        <w:rPr>
          <w:rFonts w:hint="cs"/>
          <w:rtl/>
        </w:rPr>
        <w:t>יש</w:t>
      </w:r>
      <w:r>
        <w:rPr>
          <w:rtl/>
        </w:rPr>
        <w:t xml:space="preserve"> </w:t>
      </w:r>
      <w:bookmarkStart w:id="10989" w:name="_ETM_Q40_722159"/>
      <w:bookmarkEnd w:id="10989"/>
      <w:r>
        <w:rPr>
          <w:rtl/>
        </w:rPr>
        <w:t xml:space="preserve">אנשי </w:t>
      </w:r>
      <w:bookmarkStart w:id="10990" w:name="_ETM_Q40_722309"/>
      <w:bookmarkEnd w:id="10990"/>
      <w:r>
        <w:rPr>
          <w:rtl/>
        </w:rPr>
        <w:t>מילואים</w:t>
      </w:r>
      <w:r>
        <w:rPr>
          <w:rFonts w:hint="cs"/>
          <w:rtl/>
        </w:rPr>
        <w:t xml:space="preserve">, </w:t>
      </w:r>
      <w:bookmarkStart w:id="10991" w:name="_ETM_Q40_721761"/>
      <w:bookmarkStart w:id="10992" w:name="_ETM_Q40_723329"/>
      <w:bookmarkStart w:id="10993" w:name="_ETM_Q40_723900"/>
      <w:bookmarkStart w:id="10994" w:name="_ETM_Q40_724019"/>
      <w:bookmarkStart w:id="10995" w:name="_ETM_Q40_724169"/>
      <w:bookmarkStart w:id="10996" w:name="_ETM_Q40_724349"/>
      <w:bookmarkStart w:id="10997" w:name="_ETM_Q40_724469"/>
      <w:bookmarkStart w:id="10998" w:name="_ETM_Q40_725099"/>
      <w:bookmarkEnd w:id="10991"/>
      <w:bookmarkEnd w:id="10992"/>
      <w:bookmarkEnd w:id="10993"/>
      <w:bookmarkEnd w:id="10994"/>
      <w:bookmarkEnd w:id="10995"/>
      <w:bookmarkEnd w:id="10996"/>
      <w:bookmarkEnd w:id="10997"/>
      <w:bookmarkEnd w:id="10998"/>
      <w:r>
        <w:rPr>
          <w:rFonts w:hint="cs"/>
          <w:rtl/>
        </w:rPr>
        <w:t>ובכל</w:t>
      </w:r>
      <w:bookmarkStart w:id="10999" w:name="_ETM_Q40_725165"/>
      <w:bookmarkEnd w:id="10999"/>
      <w:r>
        <w:rPr>
          <w:rFonts w:hint="cs"/>
          <w:rtl/>
        </w:rPr>
        <w:t xml:space="preserve"> פעם שאתה עולה </w:t>
      </w:r>
      <w:bookmarkStart w:id="11000" w:name="_ETM_Q40_722451"/>
      <w:bookmarkEnd w:id="11000"/>
      <w:r>
        <w:rPr>
          <w:rFonts w:hint="cs"/>
          <w:rtl/>
        </w:rPr>
        <w:t>למלי</w:t>
      </w:r>
      <w:bookmarkStart w:id="11001" w:name="_ETM_Q40_723961"/>
      <w:bookmarkEnd w:id="11001"/>
      <w:r>
        <w:rPr>
          <w:rFonts w:hint="cs"/>
          <w:rtl/>
        </w:rPr>
        <w:t>אה, א</w:t>
      </w:r>
      <w:r>
        <w:rPr>
          <w:rtl/>
        </w:rPr>
        <w:t xml:space="preserve">תה </w:t>
      </w:r>
      <w:bookmarkStart w:id="11002" w:name="_ETM_Q40_725340"/>
      <w:bookmarkEnd w:id="11002"/>
      <w:r>
        <w:rPr>
          <w:rtl/>
        </w:rPr>
        <w:t>מנצ</w:t>
      </w:r>
      <w:r>
        <w:rPr>
          <w:rFonts w:hint="cs"/>
          <w:rtl/>
        </w:rPr>
        <w:t>ל</w:t>
      </w:r>
      <w:bookmarkStart w:id="11003" w:name="_ETM_Q40_723661"/>
      <w:bookmarkEnd w:id="11003"/>
      <w:r>
        <w:rPr>
          <w:rtl/>
        </w:rPr>
        <w:t xml:space="preserve"> </w:t>
      </w:r>
      <w:bookmarkStart w:id="11004" w:name="_ETM_Q40_725819"/>
      <w:bookmarkEnd w:id="11004"/>
      <w:r>
        <w:rPr>
          <w:rtl/>
        </w:rPr>
        <w:t xml:space="preserve">את </w:t>
      </w:r>
      <w:bookmarkStart w:id="11005" w:name="_ETM_Q40_725909"/>
      <w:bookmarkEnd w:id="11005"/>
      <w:r>
        <w:rPr>
          <w:rtl/>
        </w:rPr>
        <w:t xml:space="preserve">הבמה </w:t>
      </w:r>
      <w:bookmarkStart w:id="11006" w:name="_ETM_Q40_726480"/>
      <w:bookmarkEnd w:id="11006"/>
      <w:r>
        <w:rPr>
          <w:rtl/>
        </w:rPr>
        <w:t xml:space="preserve">להסית </w:t>
      </w:r>
      <w:bookmarkStart w:id="11007" w:name="_ETM_Q40_727200"/>
      <w:bookmarkEnd w:id="11007"/>
      <w:r>
        <w:rPr>
          <w:rtl/>
        </w:rPr>
        <w:t xml:space="preserve">נגד </w:t>
      </w:r>
      <w:bookmarkStart w:id="11008" w:name="_ETM_Q40_727499"/>
      <w:bookmarkEnd w:id="11008"/>
      <w:r>
        <w:rPr>
          <w:rtl/>
        </w:rPr>
        <w:t xml:space="preserve">התושבים </w:t>
      </w:r>
      <w:bookmarkStart w:id="11009" w:name="_ETM_Q40_728010"/>
      <w:bookmarkEnd w:id="11009"/>
      <w:r>
        <w:rPr>
          <w:rtl/>
        </w:rPr>
        <w:t>האלה</w:t>
      </w:r>
      <w:r>
        <w:rPr>
          <w:rFonts w:hint="cs"/>
          <w:rtl/>
        </w:rPr>
        <w:t>.</w:t>
      </w:r>
      <w:bookmarkStart w:id="11010" w:name="_ETM_Q40_728489"/>
      <w:bookmarkStart w:id="11011" w:name="_ETM_Q40_728780"/>
      <w:bookmarkEnd w:id="11010"/>
      <w:bookmarkEnd w:id="11011"/>
    </w:p>
    <w:p w:rsidR="00C15322" w:rsidRDefault="00C15322" w:rsidP="00AC09F8">
      <w:pPr>
        <w:rPr>
          <w:rtl/>
        </w:rPr>
      </w:pPr>
      <w:bookmarkStart w:id="11012" w:name="_ETM_Q40_728839"/>
      <w:bookmarkStart w:id="11013" w:name="_ETM_Q40_728972"/>
      <w:bookmarkStart w:id="11014" w:name="_ETM_Q40_729171"/>
      <w:bookmarkEnd w:id="11012"/>
      <w:bookmarkEnd w:id="11013"/>
      <w:bookmarkEnd w:id="11014"/>
    </w:p>
    <w:p w:rsidR="00C15322" w:rsidRDefault="00C15322" w:rsidP="00AC09F8">
      <w:pPr>
        <w:rPr>
          <w:rtl/>
        </w:rPr>
      </w:pPr>
      <w:bookmarkStart w:id="11015" w:name="_ETM_Q40_729474"/>
      <w:bookmarkStart w:id="11016" w:name="_ETM_Q40_729558"/>
      <w:bookmarkEnd w:id="11015"/>
      <w:bookmarkEnd w:id="11016"/>
      <w:r>
        <w:rPr>
          <w:rFonts w:hint="cs"/>
          <w:rtl/>
        </w:rPr>
        <w:t>לא שמת לי</w:t>
      </w:r>
      <w:bookmarkStart w:id="11017" w:name="_ETM_Q40_729040"/>
      <w:bookmarkStart w:id="11018" w:name="_ETM_Q40_728700"/>
      <w:bookmarkStart w:id="11019" w:name="_ETM_Q40_729059"/>
      <w:bookmarkStart w:id="11020" w:name="_ETM_Q40_729390"/>
      <w:bookmarkStart w:id="11021" w:name="_ETM_Q40_729590"/>
      <w:bookmarkStart w:id="11022" w:name="_ETM_Q40_729860"/>
      <w:bookmarkStart w:id="11023" w:name="_ETM_Q40_730129"/>
      <w:bookmarkStart w:id="11024" w:name="_ETM_Q40_730220"/>
      <w:bookmarkStart w:id="11025" w:name="_ETM_Q40_728581"/>
      <w:bookmarkEnd w:id="11017"/>
      <w:bookmarkEnd w:id="11018"/>
      <w:bookmarkEnd w:id="11019"/>
      <w:bookmarkEnd w:id="11020"/>
      <w:bookmarkEnd w:id="11021"/>
      <w:bookmarkEnd w:id="11022"/>
      <w:bookmarkEnd w:id="11023"/>
      <w:bookmarkEnd w:id="11024"/>
      <w:bookmarkEnd w:id="11025"/>
      <w:r>
        <w:rPr>
          <w:rFonts w:hint="cs"/>
          <w:rtl/>
        </w:rPr>
        <w:t xml:space="preserve"> זמנ</w:t>
      </w:r>
      <w:r>
        <w:rPr>
          <w:rtl/>
        </w:rPr>
        <w:t>ים</w:t>
      </w:r>
      <w:r>
        <w:rPr>
          <w:rFonts w:hint="cs"/>
          <w:rtl/>
        </w:rPr>
        <w:t>,</w:t>
      </w:r>
      <w:r>
        <w:rPr>
          <w:rtl/>
        </w:rPr>
        <w:t xml:space="preserve"> </w:t>
      </w:r>
      <w:bookmarkStart w:id="11026" w:name="_ETM_Q40_730730"/>
      <w:bookmarkEnd w:id="11026"/>
      <w:r>
        <w:rPr>
          <w:rtl/>
        </w:rPr>
        <w:t>ו</w:t>
      </w:r>
      <w:r>
        <w:rPr>
          <w:rFonts w:hint="cs"/>
          <w:rtl/>
        </w:rPr>
        <w:t>א</w:t>
      </w:r>
      <w:r>
        <w:rPr>
          <w:rtl/>
        </w:rPr>
        <w:t>טורי</w:t>
      </w:r>
      <w:bookmarkStart w:id="11027" w:name="_ETM_Q40_729001"/>
      <w:bookmarkEnd w:id="11027"/>
      <w:r>
        <w:rPr>
          <w:rFonts w:hint="cs"/>
          <w:rtl/>
        </w:rPr>
        <w:t>.</w:t>
      </w:r>
      <w:r>
        <w:rPr>
          <w:rtl/>
        </w:rPr>
        <w:t xml:space="preserve"> </w:t>
      </w:r>
      <w:bookmarkStart w:id="11028" w:name="_ETM_Q40_731300"/>
      <w:bookmarkEnd w:id="11028"/>
      <w:r>
        <w:rPr>
          <w:rtl/>
        </w:rPr>
        <w:t xml:space="preserve">לא </w:t>
      </w:r>
      <w:bookmarkStart w:id="11029" w:name="_ETM_Q40_731420"/>
      <w:bookmarkEnd w:id="11029"/>
      <w:r>
        <w:rPr>
          <w:rtl/>
        </w:rPr>
        <w:t>ש</w:t>
      </w:r>
      <w:r>
        <w:rPr>
          <w:rFonts w:hint="cs"/>
          <w:rtl/>
        </w:rPr>
        <w:t>אכפת לי</w:t>
      </w:r>
      <w:bookmarkStart w:id="11030" w:name="_ETM_Q40_729211"/>
      <w:bookmarkEnd w:id="11030"/>
      <w:r>
        <w:rPr>
          <w:rFonts w:hint="cs"/>
          <w:rtl/>
        </w:rPr>
        <w:t>.</w:t>
      </w:r>
      <w:r>
        <w:rPr>
          <w:rtl/>
        </w:rPr>
        <w:t xml:space="preserve"> </w:t>
      </w:r>
      <w:bookmarkStart w:id="11031" w:name="_ETM_Q40_732140"/>
      <w:bookmarkEnd w:id="11031"/>
      <w:r>
        <w:rPr>
          <w:rtl/>
        </w:rPr>
        <w:t xml:space="preserve">דקה </w:t>
      </w:r>
      <w:bookmarkStart w:id="11032" w:name="_ETM_Q40_732410"/>
      <w:bookmarkEnd w:id="11032"/>
      <w:r>
        <w:rPr>
          <w:rFonts w:hint="cs"/>
          <w:rtl/>
        </w:rPr>
        <w:t>ו</w:t>
      </w:r>
      <w:r>
        <w:rPr>
          <w:rtl/>
        </w:rPr>
        <w:t>אני</w:t>
      </w:r>
      <w:r>
        <w:rPr>
          <w:rFonts w:hint="cs"/>
          <w:rtl/>
        </w:rPr>
        <w:t xml:space="preserve"> מסיימת</w:t>
      </w:r>
      <w:bookmarkStart w:id="11033" w:name="_ETM_Q40_730750"/>
      <w:bookmarkEnd w:id="11033"/>
      <w:r>
        <w:rPr>
          <w:rFonts w:hint="cs"/>
          <w:rtl/>
        </w:rPr>
        <w:t>.</w:t>
      </w:r>
      <w:bookmarkStart w:id="11034" w:name="_ETM_Q40_732500"/>
      <w:bookmarkStart w:id="11035" w:name="_ETM_Q40_731633"/>
      <w:bookmarkEnd w:id="11034"/>
      <w:bookmarkEnd w:id="11035"/>
    </w:p>
    <w:p w:rsidR="00C15322" w:rsidRDefault="00C15322" w:rsidP="00AC09F8">
      <w:pPr>
        <w:rPr>
          <w:rtl/>
        </w:rPr>
      </w:pPr>
      <w:bookmarkStart w:id="11036" w:name="_ETM_Q40_731683"/>
      <w:bookmarkEnd w:id="11036"/>
    </w:p>
    <w:p w:rsidR="00C15322" w:rsidRDefault="00C15322" w:rsidP="00AC09F8">
      <w:pPr>
        <w:pStyle w:val="af6"/>
        <w:keepNext/>
        <w:rPr>
          <w:rtl/>
        </w:rPr>
      </w:pPr>
      <w:r w:rsidRPr="006075C2">
        <w:rPr>
          <w:rStyle w:val="TagStyle"/>
          <w:rtl/>
        </w:rPr>
        <w:t xml:space="preserve"> &lt;&lt; יור &gt;&gt; </w:t>
      </w:r>
      <w:r>
        <w:rPr>
          <w:rtl/>
        </w:rPr>
        <w:t>היו"ר ניסים ואטורי:</w:t>
      </w:r>
      <w:r w:rsidRPr="006075C2">
        <w:rPr>
          <w:rStyle w:val="TagStyle"/>
          <w:rtl/>
        </w:rPr>
        <w:t xml:space="preserve"> &lt;&lt; יור &gt;&gt;</w:t>
      </w:r>
      <w:r>
        <w:rPr>
          <w:rtl/>
        </w:rPr>
        <w:t xml:space="preserve">   </w:t>
      </w:r>
    </w:p>
    <w:p w:rsidR="00C15322" w:rsidRDefault="00C15322" w:rsidP="008F2C55">
      <w:pPr>
        <w:rPr>
          <w:rtl/>
          <w:lang w:eastAsia="he-IL"/>
        </w:rPr>
      </w:pPr>
    </w:p>
    <w:p w:rsidR="00C15322" w:rsidRDefault="00C15322" w:rsidP="00AC09F8">
      <w:pPr>
        <w:rPr>
          <w:rtl/>
        </w:rPr>
      </w:pPr>
      <w:bookmarkStart w:id="11037" w:name="_ETM_Q40_732778"/>
      <w:bookmarkEnd w:id="11037"/>
      <w:r>
        <w:rPr>
          <w:rFonts w:hint="cs"/>
          <w:rtl/>
          <w:lang w:eastAsia="he-IL"/>
        </w:rPr>
        <w:t>לא,</w:t>
      </w:r>
      <w:bookmarkStart w:id="11038" w:name="_ETM_Q40_733921"/>
      <w:bookmarkEnd w:id="11038"/>
      <w:r>
        <w:rPr>
          <w:rFonts w:hint="cs"/>
          <w:rtl/>
          <w:lang w:eastAsia="he-IL"/>
        </w:rPr>
        <w:t xml:space="preserve"> </w:t>
      </w:r>
      <w:bookmarkStart w:id="11039" w:name="_ETM_Q40_731778"/>
      <w:bookmarkStart w:id="11040" w:name="_ETM_Q40_731826"/>
      <w:bookmarkStart w:id="11041" w:name="_ETM_Q40_732769"/>
      <w:bookmarkEnd w:id="11039"/>
      <w:bookmarkEnd w:id="11040"/>
      <w:bookmarkEnd w:id="11041"/>
      <w:r>
        <w:rPr>
          <w:rtl/>
        </w:rPr>
        <w:t xml:space="preserve">פשוט </w:t>
      </w:r>
      <w:bookmarkStart w:id="11042" w:name="_ETM_Q40_733040"/>
      <w:bookmarkEnd w:id="11042"/>
      <w:r>
        <w:rPr>
          <w:rtl/>
        </w:rPr>
        <w:t>נגמר</w:t>
      </w:r>
      <w:r>
        <w:rPr>
          <w:rFonts w:hint="cs"/>
          <w:rtl/>
        </w:rPr>
        <w:t>.</w:t>
      </w:r>
      <w:bookmarkStart w:id="11043" w:name="_ETM_Q40_733610"/>
      <w:bookmarkEnd w:id="11043"/>
    </w:p>
    <w:p w:rsidR="00C15322" w:rsidRDefault="00C15322" w:rsidP="00AC09F8">
      <w:pPr>
        <w:rPr>
          <w:rtl/>
        </w:rPr>
      </w:pPr>
    </w:p>
    <w:p w:rsidR="00C15322" w:rsidRDefault="00C15322" w:rsidP="00AC09F8">
      <w:pPr>
        <w:pStyle w:val="-"/>
        <w:keepNext/>
        <w:rPr>
          <w:rtl/>
        </w:rPr>
      </w:pPr>
      <w:bookmarkStart w:id="11044" w:name="ET_speakercontinue_5300_12"/>
      <w:r w:rsidRPr="006075C2">
        <w:rPr>
          <w:rStyle w:val="TagStyle"/>
          <w:rtl/>
        </w:rPr>
        <w:t xml:space="preserve"> &lt;&lt; דובר_המשך &gt;&gt; </w:t>
      </w:r>
      <w:r>
        <w:rPr>
          <w:rtl/>
        </w:rPr>
        <w:t>מירב בן ארי (יש עתיד):</w:t>
      </w:r>
      <w:r w:rsidRPr="006075C2">
        <w:rPr>
          <w:rStyle w:val="TagStyle"/>
          <w:rtl/>
        </w:rPr>
        <w:t xml:space="preserve"> &lt;&lt; דובר_המשך &gt;&gt;</w:t>
      </w:r>
      <w:r>
        <w:rPr>
          <w:rtl/>
        </w:rPr>
        <w:t xml:space="preserve">   </w:t>
      </w:r>
      <w:bookmarkEnd w:id="11044"/>
    </w:p>
    <w:p w:rsidR="00C15322" w:rsidRDefault="00C15322" w:rsidP="008F2C55">
      <w:pPr>
        <w:rPr>
          <w:rtl/>
          <w:lang w:eastAsia="he-IL"/>
        </w:rPr>
      </w:pPr>
    </w:p>
    <w:p w:rsidR="00C15322" w:rsidRDefault="00C15322" w:rsidP="00AC09F8">
      <w:pPr>
        <w:rPr>
          <w:rtl/>
        </w:rPr>
      </w:pPr>
      <w:bookmarkStart w:id="11045" w:name="_ETM_Q40_730840"/>
      <w:bookmarkEnd w:id="11045"/>
      <w:r>
        <w:rPr>
          <w:rtl/>
        </w:rPr>
        <w:t>לא</w:t>
      </w:r>
      <w:r>
        <w:rPr>
          <w:rFonts w:hint="cs"/>
          <w:rtl/>
        </w:rPr>
        <w:t>,</w:t>
      </w:r>
      <w:r>
        <w:rPr>
          <w:rtl/>
        </w:rPr>
        <w:t xml:space="preserve"> </w:t>
      </w:r>
      <w:bookmarkStart w:id="11046" w:name="_ETM_Q40_733720"/>
      <w:bookmarkEnd w:id="11046"/>
      <w:r>
        <w:rPr>
          <w:rtl/>
        </w:rPr>
        <w:t>לא</w:t>
      </w:r>
      <w:r>
        <w:rPr>
          <w:rFonts w:hint="cs"/>
          <w:rtl/>
        </w:rPr>
        <w:t xml:space="preserve"> </w:t>
      </w:r>
      <w:bookmarkStart w:id="11047" w:name="_ETM_Q40_733990"/>
      <w:bookmarkStart w:id="11048" w:name="_ETM_Q40_731421"/>
      <w:bookmarkEnd w:id="11047"/>
      <w:bookmarkEnd w:id="11048"/>
      <w:r>
        <w:rPr>
          <w:rtl/>
        </w:rPr>
        <w:t xml:space="preserve">שמת </w:t>
      </w:r>
      <w:bookmarkStart w:id="11049" w:name="_ETM_Q40_734350"/>
      <w:bookmarkEnd w:id="11049"/>
      <w:r>
        <w:rPr>
          <w:rtl/>
        </w:rPr>
        <w:t xml:space="preserve">לי </w:t>
      </w:r>
      <w:bookmarkStart w:id="11050" w:name="_ETM_Q40_734410"/>
      <w:bookmarkEnd w:id="11050"/>
      <w:r>
        <w:rPr>
          <w:rtl/>
        </w:rPr>
        <w:t>בכלל</w:t>
      </w:r>
      <w:r>
        <w:rPr>
          <w:rFonts w:hint="cs"/>
          <w:rtl/>
        </w:rPr>
        <w:t>.</w:t>
      </w:r>
      <w:bookmarkStart w:id="11051" w:name="_ETM_Q40_735010"/>
      <w:bookmarkStart w:id="11052" w:name="_ETM_Q40_734323"/>
      <w:bookmarkEnd w:id="11051"/>
      <w:bookmarkEnd w:id="11052"/>
    </w:p>
    <w:p w:rsidR="00C15322" w:rsidRDefault="00C15322" w:rsidP="00AC09F8">
      <w:pPr>
        <w:rPr>
          <w:rtl/>
        </w:rPr>
      </w:pPr>
      <w:bookmarkStart w:id="11053" w:name="_ETM_Q40_734434"/>
      <w:bookmarkStart w:id="11054" w:name="_ETM_Q40_734484"/>
      <w:bookmarkEnd w:id="11053"/>
      <w:bookmarkEnd w:id="11054"/>
    </w:p>
    <w:p w:rsidR="00C15322" w:rsidRDefault="00C15322" w:rsidP="00AC09F8">
      <w:pPr>
        <w:pStyle w:val="af6"/>
        <w:keepNext/>
        <w:rPr>
          <w:rtl/>
        </w:rPr>
      </w:pPr>
      <w:r w:rsidRPr="006075C2">
        <w:rPr>
          <w:rStyle w:val="TagStyle"/>
          <w:rtl/>
        </w:rPr>
        <w:t xml:space="preserve"> &lt;&lt; יור &gt;&gt; </w:t>
      </w:r>
      <w:r>
        <w:rPr>
          <w:rtl/>
        </w:rPr>
        <w:t>היו"ר ניסים ואטורי:</w:t>
      </w:r>
      <w:r w:rsidRPr="006075C2">
        <w:rPr>
          <w:rStyle w:val="TagStyle"/>
          <w:rtl/>
        </w:rPr>
        <w:t xml:space="preserve"> &lt;&lt; יור &gt;&gt;</w:t>
      </w:r>
      <w:r>
        <w:rPr>
          <w:rtl/>
        </w:rPr>
        <w:t xml:space="preserve">   </w:t>
      </w:r>
    </w:p>
    <w:p w:rsidR="00C15322" w:rsidRDefault="00C15322" w:rsidP="008F2C55">
      <w:pPr>
        <w:rPr>
          <w:rtl/>
          <w:lang w:eastAsia="he-IL"/>
        </w:rPr>
      </w:pPr>
    </w:p>
    <w:p w:rsidR="00C15322" w:rsidRDefault="00C15322" w:rsidP="00AC09F8">
      <w:pPr>
        <w:rPr>
          <w:rtl/>
          <w:lang w:eastAsia="he-IL"/>
        </w:rPr>
      </w:pPr>
      <w:bookmarkStart w:id="11055" w:name="_ETM_Q40_735492"/>
      <w:bookmarkEnd w:id="11055"/>
      <w:r>
        <w:rPr>
          <w:rFonts w:hint="cs"/>
          <w:rtl/>
          <w:lang w:eastAsia="he-IL"/>
        </w:rPr>
        <w:t>שמתי, ספרתי.</w:t>
      </w:r>
      <w:bookmarkStart w:id="11056" w:name="_ETM_Q40_731851"/>
      <w:bookmarkEnd w:id="11056"/>
    </w:p>
    <w:p w:rsidR="00C15322" w:rsidRDefault="00C15322" w:rsidP="00AC09F8">
      <w:pPr>
        <w:rPr>
          <w:rtl/>
          <w:lang w:eastAsia="he-IL"/>
        </w:rPr>
      </w:pPr>
      <w:bookmarkStart w:id="11057" w:name="_ETM_Q40_731873"/>
      <w:bookmarkStart w:id="11058" w:name="_ETM_Q40_731990"/>
      <w:bookmarkEnd w:id="11057"/>
      <w:bookmarkEnd w:id="11058"/>
    </w:p>
    <w:p w:rsidR="00C15322" w:rsidRDefault="00C15322" w:rsidP="00AC09F8">
      <w:pPr>
        <w:pStyle w:val="-"/>
        <w:keepNext/>
        <w:rPr>
          <w:rtl/>
        </w:rPr>
      </w:pPr>
      <w:bookmarkStart w:id="11059" w:name="ET_speakercontinue_5300_14"/>
      <w:r w:rsidRPr="006075C2">
        <w:rPr>
          <w:rStyle w:val="TagStyle"/>
          <w:rtl/>
        </w:rPr>
        <w:t xml:space="preserve"> &lt;&lt; דובר_המשך &gt;&gt; </w:t>
      </w:r>
      <w:r>
        <w:rPr>
          <w:rtl/>
        </w:rPr>
        <w:t>מירב בן ארי (יש עתיד):</w:t>
      </w:r>
      <w:r w:rsidRPr="006075C2">
        <w:rPr>
          <w:rStyle w:val="TagStyle"/>
          <w:rtl/>
        </w:rPr>
        <w:t xml:space="preserve"> &lt;&lt; דובר_המשך &gt;&gt;</w:t>
      </w:r>
      <w:r>
        <w:rPr>
          <w:rtl/>
        </w:rPr>
        <w:t xml:space="preserve">   </w:t>
      </w:r>
      <w:bookmarkEnd w:id="11059"/>
    </w:p>
    <w:p w:rsidR="00C15322" w:rsidRDefault="00C15322" w:rsidP="008F2C55">
      <w:pPr>
        <w:rPr>
          <w:rtl/>
          <w:lang w:eastAsia="he-IL"/>
        </w:rPr>
      </w:pPr>
    </w:p>
    <w:p w:rsidR="00C15322" w:rsidRDefault="00C15322" w:rsidP="00AC09F8">
      <w:pPr>
        <w:rPr>
          <w:rtl/>
        </w:rPr>
      </w:pPr>
      <w:bookmarkStart w:id="11060" w:name="_ETM_Q40_733633"/>
      <w:bookmarkStart w:id="11061" w:name="_ETM_Q40_734533"/>
      <w:bookmarkStart w:id="11062" w:name="_ETM_Q40_735100"/>
      <w:bookmarkEnd w:id="11060"/>
      <w:bookmarkEnd w:id="11061"/>
      <w:bookmarkEnd w:id="11062"/>
      <w:r>
        <w:rPr>
          <w:rFonts w:hint="cs"/>
          <w:rtl/>
        </w:rPr>
        <w:t>נראה לך</w:t>
      </w:r>
      <w:bookmarkStart w:id="11063" w:name="_ETM_Q40_733970"/>
      <w:bookmarkEnd w:id="11063"/>
      <w:r>
        <w:rPr>
          <w:rFonts w:hint="cs"/>
          <w:rtl/>
        </w:rPr>
        <w:t>? לא שמת. דיברתי שתי דקות.</w:t>
      </w:r>
      <w:bookmarkStart w:id="11064" w:name="_ETM_Q40_734680"/>
      <w:bookmarkStart w:id="11065" w:name="_ETM_Q40_735490"/>
      <w:bookmarkEnd w:id="11064"/>
      <w:bookmarkEnd w:id="11065"/>
    </w:p>
    <w:p w:rsidR="00C15322" w:rsidRDefault="00C15322" w:rsidP="00AC09F8">
      <w:pPr>
        <w:rPr>
          <w:rtl/>
        </w:rPr>
      </w:pPr>
      <w:bookmarkStart w:id="11066" w:name="_ETM_Q40_734975"/>
      <w:bookmarkStart w:id="11067" w:name="_ETM_Q40_735040"/>
      <w:bookmarkStart w:id="11068" w:name="_ETM_Q40_735151"/>
      <w:bookmarkEnd w:id="11066"/>
      <w:bookmarkEnd w:id="11067"/>
      <w:bookmarkEnd w:id="11068"/>
    </w:p>
    <w:p w:rsidR="00C15322" w:rsidRDefault="00C15322" w:rsidP="00AC09F8">
      <w:pPr>
        <w:pStyle w:val="af6"/>
        <w:keepNext/>
        <w:rPr>
          <w:rtl/>
        </w:rPr>
      </w:pPr>
      <w:r w:rsidRPr="006075C2">
        <w:rPr>
          <w:rStyle w:val="TagStyle"/>
          <w:rtl/>
        </w:rPr>
        <w:t xml:space="preserve"> &lt;&lt; יור &gt;&gt; </w:t>
      </w:r>
      <w:r>
        <w:rPr>
          <w:rtl/>
        </w:rPr>
        <w:t>היו"ר ניסים ואטורי:</w:t>
      </w:r>
      <w:r w:rsidRPr="006075C2">
        <w:rPr>
          <w:rStyle w:val="TagStyle"/>
          <w:rtl/>
        </w:rPr>
        <w:t xml:space="preserve"> &lt;&lt; יור &gt;&gt;</w:t>
      </w:r>
      <w:r>
        <w:rPr>
          <w:rtl/>
        </w:rPr>
        <w:t xml:space="preserve">   </w:t>
      </w:r>
    </w:p>
    <w:p w:rsidR="00C15322" w:rsidRDefault="00C15322" w:rsidP="008F2C55">
      <w:pPr>
        <w:rPr>
          <w:rtl/>
          <w:lang w:eastAsia="he-IL"/>
        </w:rPr>
      </w:pPr>
    </w:p>
    <w:p w:rsidR="00C15322" w:rsidRDefault="00C15322" w:rsidP="00AC09F8">
      <w:pPr>
        <w:rPr>
          <w:rtl/>
          <w:lang w:eastAsia="he-IL"/>
        </w:rPr>
      </w:pPr>
      <w:bookmarkStart w:id="11069" w:name="_ETM_Q40_736071"/>
      <w:bookmarkEnd w:id="11069"/>
      <w:r>
        <w:rPr>
          <w:rFonts w:hint="cs"/>
          <w:rtl/>
          <w:lang w:eastAsia="he-IL"/>
        </w:rPr>
        <w:t xml:space="preserve">בסדר, הכול </w:t>
      </w:r>
      <w:bookmarkStart w:id="11070" w:name="_ETM_Q40_738910"/>
      <w:bookmarkEnd w:id="11070"/>
      <w:r>
        <w:rPr>
          <w:rFonts w:hint="cs"/>
          <w:rtl/>
          <w:lang w:eastAsia="he-IL"/>
        </w:rPr>
        <w:t>בסדר.</w:t>
      </w:r>
      <w:bookmarkStart w:id="11071" w:name="_ETM_Q40_740798"/>
      <w:bookmarkEnd w:id="11071"/>
    </w:p>
    <w:p w:rsidR="00C15322" w:rsidRDefault="00C15322" w:rsidP="00AC09F8">
      <w:pPr>
        <w:rPr>
          <w:rtl/>
          <w:lang w:eastAsia="he-IL"/>
        </w:rPr>
      </w:pPr>
      <w:bookmarkStart w:id="11072" w:name="_ETM_Q40_740885"/>
      <w:bookmarkEnd w:id="11072"/>
    </w:p>
    <w:p w:rsidR="00C15322" w:rsidRDefault="00C15322" w:rsidP="00AC09F8">
      <w:pPr>
        <w:pStyle w:val="-"/>
        <w:keepNext/>
        <w:rPr>
          <w:rtl/>
        </w:rPr>
      </w:pPr>
      <w:bookmarkStart w:id="11073" w:name="ET_speakercontinue_5300_16"/>
      <w:r w:rsidRPr="006075C2">
        <w:rPr>
          <w:rStyle w:val="TagStyle"/>
          <w:rtl/>
        </w:rPr>
        <w:t xml:space="preserve"> &lt;&lt; דובר_המשך &gt;&gt; </w:t>
      </w:r>
      <w:r>
        <w:rPr>
          <w:rtl/>
        </w:rPr>
        <w:t>מירב בן ארי (יש עתיד):</w:t>
      </w:r>
      <w:r w:rsidRPr="006075C2">
        <w:rPr>
          <w:rStyle w:val="TagStyle"/>
          <w:rtl/>
        </w:rPr>
        <w:t xml:space="preserve"> &lt;&lt; דובר_המשך &gt;&gt;</w:t>
      </w:r>
      <w:r>
        <w:rPr>
          <w:rtl/>
        </w:rPr>
        <w:t xml:space="preserve">   </w:t>
      </w:r>
      <w:bookmarkEnd w:id="11073"/>
    </w:p>
    <w:p w:rsidR="00C15322" w:rsidRDefault="00C15322" w:rsidP="008F2C55">
      <w:pPr>
        <w:rPr>
          <w:rtl/>
          <w:lang w:eastAsia="he-IL"/>
        </w:rPr>
      </w:pPr>
    </w:p>
    <w:p w:rsidR="00C15322" w:rsidRDefault="00C15322" w:rsidP="00AC09F8">
      <w:pPr>
        <w:rPr>
          <w:rtl/>
          <w:lang w:eastAsia="he-IL"/>
        </w:rPr>
      </w:pPr>
      <w:bookmarkStart w:id="11074" w:name="_ETM_Q40_741666"/>
      <w:bookmarkEnd w:id="11074"/>
      <w:r>
        <w:rPr>
          <w:rFonts w:hint="cs"/>
          <w:rtl/>
          <w:lang w:eastAsia="he-IL"/>
        </w:rPr>
        <w:t>בסדר.</w:t>
      </w:r>
      <w:bookmarkStart w:id="11075" w:name="_ETM_Q40_739160"/>
      <w:bookmarkEnd w:id="11075"/>
      <w:r>
        <w:rPr>
          <w:rFonts w:hint="cs"/>
          <w:rtl/>
          <w:lang w:eastAsia="he-IL"/>
        </w:rPr>
        <w:t xml:space="preserve"> אני רוצה, </w:t>
      </w:r>
      <w:bookmarkStart w:id="11076" w:name="_ETM_Q40_738041"/>
      <w:bookmarkEnd w:id="11076"/>
      <w:r>
        <w:rPr>
          <w:rFonts w:hint="cs"/>
          <w:rtl/>
          <w:lang w:eastAsia="he-IL"/>
        </w:rPr>
        <w:t xml:space="preserve">בדקה האחרונה שנותרה </w:t>
      </w:r>
      <w:bookmarkStart w:id="11077" w:name="_ETM_Q40_738550"/>
      <w:bookmarkEnd w:id="11077"/>
      <w:r>
        <w:rPr>
          <w:rFonts w:hint="cs"/>
          <w:rtl/>
          <w:lang w:eastAsia="he-IL"/>
        </w:rPr>
        <w:t xml:space="preserve">לי </w:t>
      </w:r>
      <w:r w:rsidR="00DA5739">
        <w:rPr>
          <w:rFonts w:hint="cs"/>
          <w:rtl/>
          <w:lang w:eastAsia="he-IL"/>
        </w:rPr>
        <w:t>– – –</w:t>
      </w:r>
    </w:p>
    <w:p w:rsidR="00C15322" w:rsidRDefault="00C15322" w:rsidP="00AC09F8">
      <w:pPr>
        <w:rPr>
          <w:rtl/>
          <w:lang w:eastAsia="he-IL"/>
        </w:rPr>
      </w:pPr>
      <w:bookmarkStart w:id="11078" w:name="_ETM_Q40_740195"/>
      <w:bookmarkStart w:id="11079" w:name="_ETM_Q40_740292"/>
      <w:bookmarkEnd w:id="11078"/>
      <w:bookmarkEnd w:id="11079"/>
    </w:p>
    <w:p w:rsidR="00C15322" w:rsidRDefault="00C15322" w:rsidP="00AC09F8">
      <w:pPr>
        <w:pStyle w:val="af5"/>
        <w:keepNext/>
        <w:rPr>
          <w:rtl/>
        </w:rPr>
      </w:pPr>
      <w:bookmarkStart w:id="11080" w:name="ET_interruption_קריאות_17"/>
      <w:r w:rsidRPr="006075C2">
        <w:rPr>
          <w:rStyle w:val="TagStyle"/>
          <w:rtl/>
        </w:rPr>
        <w:t xml:space="preserve"> &lt;&lt; קריאה &gt;&gt; </w:t>
      </w:r>
      <w:r>
        <w:rPr>
          <w:rtl/>
        </w:rPr>
        <w:t>קריאות:</w:t>
      </w:r>
      <w:r w:rsidRPr="006075C2">
        <w:rPr>
          <w:rStyle w:val="TagStyle"/>
          <w:rtl/>
        </w:rPr>
        <w:t xml:space="preserve"> &lt;&lt; קריאה &gt;&gt;</w:t>
      </w:r>
      <w:r>
        <w:rPr>
          <w:rtl/>
        </w:rPr>
        <w:t xml:space="preserve">   </w:t>
      </w:r>
      <w:bookmarkEnd w:id="11080"/>
    </w:p>
    <w:p w:rsidR="00C15322" w:rsidRDefault="00C15322" w:rsidP="008F2C55">
      <w:pPr>
        <w:rPr>
          <w:rtl/>
          <w:lang w:eastAsia="he-IL"/>
        </w:rPr>
      </w:pPr>
    </w:p>
    <w:p w:rsidR="00C15322" w:rsidRDefault="00DA5739" w:rsidP="00AC09F8">
      <w:pPr>
        <w:rPr>
          <w:rtl/>
          <w:lang w:eastAsia="he-IL"/>
        </w:rPr>
      </w:pPr>
      <w:bookmarkStart w:id="11081" w:name="_ETM_Q40_742291"/>
      <w:bookmarkEnd w:id="11081"/>
      <w:r>
        <w:rPr>
          <w:rFonts w:hint="cs"/>
          <w:rtl/>
          <w:lang w:eastAsia="he-IL"/>
        </w:rPr>
        <w:t>– – –</w:t>
      </w:r>
    </w:p>
    <w:p w:rsidR="00C15322" w:rsidRDefault="00C15322" w:rsidP="00AC09F8">
      <w:pPr>
        <w:rPr>
          <w:rtl/>
          <w:lang w:eastAsia="he-IL"/>
        </w:rPr>
      </w:pPr>
      <w:bookmarkStart w:id="11082" w:name="_ETM_Q40_743540"/>
      <w:bookmarkStart w:id="11083" w:name="_ETM_Q40_743619"/>
      <w:bookmarkEnd w:id="11082"/>
      <w:bookmarkEnd w:id="11083"/>
    </w:p>
    <w:p w:rsidR="00C15322" w:rsidRDefault="00C15322" w:rsidP="00AC09F8">
      <w:pPr>
        <w:pStyle w:val="-"/>
        <w:keepNext/>
        <w:rPr>
          <w:rtl/>
        </w:rPr>
      </w:pPr>
      <w:bookmarkStart w:id="11084" w:name="ET_speakercontinue_5300_19"/>
      <w:r w:rsidRPr="006075C2">
        <w:rPr>
          <w:rStyle w:val="TagStyle"/>
          <w:rtl/>
        </w:rPr>
        <w:t xml:space="preserve"> &lt;&lt; דובר_המשך &gt;&gt; </w:t>
      </w:r>
      <w:r>
        <w:rPr>
          <w:rtl/>
        </w:rPr>
        <w:t>מירב בן ארי (יש עתיד):</w:t>
      </w:r>
      <w:r w:rsidRPr="006075C2">
        <w:rPr>
          <w:rStyle w:val="TagStyle"/>
          <w:rtl/>
        </w:rPr>
        <w:t xml:space="preserve"> &lt;&lt; דובר_המשך &gt;&gt;</w:t>
      </w:r>
      <w:r>
        <w:rPr>
          <w:rtl/>
        </w:rPr>
        <w:t xml:space="preserve">   </w:t>
      </w:r>
      <w:bookmarkEnd w:id="11084"/>
    </w:p>
    <w:p w:rsidR="00C15322" w:rsidRDefault="00C15322" w:rsidP="008F2C55">
      <w:pPr>
        <w:rPr>
          <w:rtl/>
          <w:lang w:eastAsia="he-IL"/>
        </w:rPr>
      </w:pPr>
    </w:p>
    <w:p w:rsidR="00C15322" w:rsidRDefault="00C15322" w:rsidP="00AC09F8">
      <w:pPr>
        <w:rPr>
          <w:rtl/>
          <w:lang w:eastAsia="he-IL"/>
        </w:rPr>
      </w:pPr>
      <w:bookmarkStart w:id="11085" w:name="_ETM_Q40_743123"/>
      <w:bookmarkEnd w:id="11085"/>
      <w:r>
        <w:rPr>
          <w:rFonts w:hint="cs"/>
          <w:rtl/>
          <w:lang w:eastAsia="he-IL"/>
        </w:rPr>
        <w:t>באמת לא שמת.</w:t>
      </w:r>
      <w:bookmarkStart w:id="11086" w:name="_ETM_Q40_740429"/>
      <w:bookmarkEnd w:id="11086"/>
    </w:p>
    <w:p w:rsidR="00C15322" w:rsidRDefault="00C15322" w:rsidP="00AC09F8">
      <w:pPr>
        <w:rPr>
          <w:rtl/>
          <w:lang w:eastAsia="he-IL"/>
        </w:rPr>
      </w:pPr>
    </w:p>
    <w:p w:rsidR="00C15322" w:rsidRDefault="00C15322" w:rsidP="00AC09F8">
      <w:pPr>
        <w:pStyle w:val="af6"/>
        <w:keepNext/>
        <w:rPr>
          <w:rtl/>
        </w:rPr>
      </w:pPr>
      <w:bookmarkStart w:id="11087" w:name="_ETM_Q40_740633"/>
      <w:bookmarkStart w:id="11088" w:name="_ETM_Q40_740709"/>
      <w:bookmarkEnd w:id="11087"/>
      <w:bookmarkEnd w:id="11088"/>
      <w:r w:rsidRPr="006075C2">
        <w:rPr>
          <w:rStyle w:val="TagStyle"/>
          <w:rtl/>
        </w:rPr>
        <w:t xml:space="preserve"> &lt;&lt; יור &gt;&gt; </w:t>
      </w:r>
      <w:r>
        <w:rPr>
          <w:rtl/>
        </w:rPr>
        <w:t>היו"ר ניסים ואטורי:</w:t>
      </w:r>
      <w:r w:rsidRPr="006075C2">
        <w:rPr>
          <w:rStyle w:val="TagStyle"/>
          <w:rtl/>
        </w:rPr>
        <w:t xml:space="preserve"> &lt;&lt; יור &gt;&gt;</w:t>
      </w:r>
      <w:r>
        <w:rPr>
          <w:rtl/>
        </w:rPr>
        <w:t xml:space="preserve">   </w:t>
      </w:r>
    </w:p>
    <w:p w:rsidR="00C15322" w:rsidRDefault="00C15322" w:rsidP="008F2C55">
      <w:pPr>
        <w:rPr>
          <w:rtl/>
          <w:lang w:eastAsia="he-IL"/>
        </w:rPr>
      </w:pPr>
    </w:p>
    <w:p w:rsidR="00C15322" w:rsidRDefault="00C15322" w:rsidP="00AC09F8">
      <w:pPr>
        <w:rPr>
          <w:rtl/>
          <w:lang w:eastAsia="he-IL"/>
        </w:rPr>
      </w:pPr>
      <w:bookmarkStart w:id="11089" w:name="_ETM_Q40_744434"/>
      <w:bookmarkEnd w:id="11089"/>
      <w:r>
        <w:rPr>
          <w:rFonts w:hint="cs"/>
          <w:rtl/>
          <w:lang w:eastAsia="he-IL"/>
        </w:rPr>
        <w:t xml:space="preserve">הכול </w:t>
      </w:r>
      <w:bookmarkStart w:id="11090" w:name="_ETM_Q40_740409"/>
      <w:bookmarkEnd w:id="11090"/>
      <w:r>
        <w:rPr>
          <w:rFonts w:hint="cs"/>
          <w:rtl/>
          <w:lang w:eastAsia="he-IL"/>
        </w:rPr>
        <w:t>בסדר. הבנו אחד את השני</w:t>
      </w:r>
      <w:bookmarkStart w:id="11091" w:name="_ETM_Q40_742109"/>
      <w:bookmarkEnd w:id="11091"/>
      <w:r>
        <w:rPr>
          <w:rFonts w:hint="cs"/>
          <w:rtl/>
          <w:lang w:eastAsia="he-IL"/>
        </w:rPr>
        <w:t>.</w:t>
      </w:r>
    </w:p>
    <w:p w:rsidR="00C15322" w:rsidRDefault="00C15322" w:rsidP="00AC09F8">
      <w:pPr>
        <w:rPr>
          <w:rtl/>
          <w:lang w:eastAsia="he-IL"/>
        </w:rPr>
      </w:pPr>
      <w:bookmarkStart w:id="11092" w:name="_ETM_Q40_742647"/>
      <w:bookmarkStart w:id="11093" w:name="_ETM_Q40_742742"/>
      <w:bookmarkEnd w:id="11092"/>
      <w:bookmarkEnd w:id="11093"/>
    </w:p>
    <w:p w:rsidR="00C15322" w:rsidRDefault="00C15322" w:rsidP="00AC09F8">
      <w:pPr>
        <w:pStyle w:val="-"/>
        <w:keepNext/>
        <w:rPr>
          <w:rtl/>
        </w:rPr>
      </w:pPr>
      <w:bookmarkStart w:id="11094" w:name="ET_speakercontinue_5300_20"/>
      <w:r w:rsidRPr="006075C2">
        <w:rPr>
          <w:rStyle w:val="TagStyle"/>
          <w:rtl/>
        </w:rPr>
        <w:t xml:space="preserve"> &lt;&lt; דובר_המשך &gt;&gt; </w:t>
      </w:r>
      <w:r>
        <w:rPr>
          <w:rtl/>
        </w:rPr>
        <w:t>מירב בן ארי (יש עתיד):</w:t>
      </w:r>
      <w:r w:rsidRPr="006075C2">
        <w:rPr>
          <w:rStyle w:val="TagStyle"/>
          <w:rtl/>
        </w:rPr>
        <w:t xml:space="preserve"> &lt;&lt; דובר_המשך &gt;&gt;</w:t>
      </w:r>
      <w:r>
        <w:rPr>
          <w:rtl/>
        </w:rPr>
        <w:t xml:space="preserve">   </w:t>
      </w:r>
      <w:bookmarkEnd w:id="11094"/>
    </w:p>
    <w:p w:rsidR="00C15322" w:rsidRDefault="00C15322" w:rsidP="008F2C55">
      <w:pPr>
        <w:rPr>
          <w:rtl/>
          <w:lang w:eastAsia="he-IL"/>
        </w:rPr>
      </w:pPr>
    </w:p>
    <w:p w:rsidR="00C15322" w:rsidRDefault="00C15322" w:rsidP="00AC09F8">
      <w:pPr>
        <w:rPr>
          <w:rtl/>
        </w:rPr>
      </w:pPr>
      <w:bookmarkStart w:id="11095" w:name="_ETM_Q40_743644"/>
      <w:bookmarkStart w:id="11096" w:name="_ETM_Q40_739000"/>
      <w:bookmarkStart w:id="11097" w:name="_ETM_Q40_744449"/>
      <w:bookmarkEnd w:id="11095"/>
      <w:bookmarkEnd w:id="11096"/>
      <w:bookmarkEnd w:id="11097"/>
      <w:r>
        <w:rPr>
          <w:rtl/>
        </w:rPr>
        <w:t xml:space="preserve">אני </w:t>
      </w:r>
      <w:bookmarkStart w:id="11098" w:name="_ETM_Q40_739090"/>
      <w:bookmarkEnd w:id="11098"/>
      <w:r>
        <w:rPr>
          <w:rtl/>
        </w:rPr>
        <w:t>רוצה</w:t>
      </w:r>
      <w:r>
        <w:rPr>
          <w:rFonts w:hint="cs"/>
          <w:rtl/>
        </w:rPr>
        <w:t>,</w:t>
      </w:r>
      <w:r>
        <w:rPr>
          <w:rtl/>
        </w:rPr>
        <w:t xml:space="preserve"> </w:t>
      </w:r>
      <w:bookmarkStart w:id="11099" w:name="_ETM_Q40_739360"/>
      <w:bookmarkEnd w:id="11099"/>
      <w:r>
        <w:rPr>
          <w:rtl/>
        </w:rPr>
        <w:t xml:space="preserve">בדקה </w:t>
      </w:r>
      <w:bookmarkStart w:id="11100" w:name="_ETM_Q40_739720"/>
      <w:bookmarkEnd w:id="11100"/>
      <w:r>
        <w:rPr>
          <w:rtl/>
        </w:rPr>
        <w:t xml:space="preserve">האחרונה </w:t>
      </w:r>
      <w:bookmarkStart w:id="11101" w:name="_ETM_Q40_740020"/>
      <w:bookmarkEnd w:id="11101"/>
      <w:r>
        <w:rPr>
          <w:rtl/>
        </w:rPr>
        <w:t xml:space="preserve">שנותרה </w:t>
      </w:r>
      <w:bookmarkStart w:id="11102" w:name="_ETM_Q40_740530"/>
      <w:bookmarkEnd w:id="11102"/>
      <w:r>
        <w:rPr>
          <w:rtl/>
        </w:rPr>
        <w:t>לי</w:t>
      </w:r>
      <w:r>
        <w:rPr>
          <w:rFonts w:hint="cs"/>
          <w:rtl/>
        </w:rPr>
        <w:t>,</w:t>
      </w:r>
      <w:r>
        <w:rPr>
          <w:rtl/>
        </w:rPr>
        <w:t xml:space="preserve"> </w:t>
      </w:r>
      <w:bookmarkStart w:id="11103" w:name="_ETM_Q40_741390"/>
      <w:bookmarkEnd w:id="11103"/>
      <w:r>
        <w:rPr>
          <w:rFonts w:hint="cs"/>
          <w:rtl/>
        </w:rPr>
        <w:t>להגיד</w:t>
      </w:r>
      <w:bookmarkStart w:id="11104" w:name="_ETM_Q40_749958"/>
      <w:bookmarkEnd w:id="11104"/>
      <w:r>
        <w:rPr>
          <w:rFonts w:hint="cs"/>
          <w:rtl/>
        </w:rPr>
        <w:t xml:space="preserve"> </w:t>
      </w:r>
      <w:bookmarkStart w:id="11105" w:name="_ETM_Q40_745789"/>
      <w:bookmarkEnd w:id="11105"/>
      <w:r>
        <w:rPr>
          <w:rFonts w:hint="cs"/>
          <w:rtl/>
        </w:rPr>
        <w:t>משהו אחד</w:t>
      </w:r>
      <w:bookmarkStart w:id="11106" w:name="_ETM_Q40_742860"/>
      <w:bookmarkStart w:id="11107" w:name="_ETM_Q40_743250"/>
      <w:bookmarkStart w:id="11108" w:name="_ETM_Q40_743460"/>
      <w:bookmarkStart w:id="11109" w:name="_ETM_Q40_743520"/>
      <w:bookmarkStart w:id="11110" w:name="_ETM_Q40_743910"/>
      <w:bookmarkStart w:id="11111" w:name="_ETM_Q40_744090"/>
      <w:bookmarkStart w:id="11112" w:name="_ETM_Q40_744420"/>
      <w:bookmarkStart w:id="11113" w:name="_ETM_Q40_744720"/>
      <w:bookmarkStart w:id="11114" w:name="_ETM_Q40_745110"/>
      <w:bookmarkStart w:id="11115" w:name="_ETM_Q40_745530"/>
      <w:bookmarkStart w:id="11116" w:name="_ETM_Q40_745650"/>
      <w:bookmarkStart w:id="11117" w:name="_ETM_Q40_746070"/>
      <w:bookmarkStart w:id="11118" w:name="_ETM_Q40_746370"/>
      <w:bookmarkStart w:id="11119" w:name="_ETM_Q40_746508"/>
      <w:bookmarkEnd w:id="11106"/>
      <w:bookmarkEnd w:id="11107"/>
      <w:bookmarkEnd w:id="11108"/>
      <w:bookmarkEnd w:id="11109"/>
      <w:bookmarkEnd w:id="11110"/>
      <w:bookmarkEnd w:id="11111"/>
      <w:bookmarkEnd w:id="11112"/>
      <w:bookmarkEnd w:id="11113"/>
      <w:bookmarkEnd w:id="11114"/>
      <w:bookmarkEnd w:id="11115"/>
      <w:bookmarkEnd w:id="11116"/>
      <w:bookmarkEnd w:id="11117"/>
      <w:bookmarkEnd w:id="11118"/>
      <w:bookmarkEnd w:id="11119"/>
      <w:r>
        <w:rPr>
          <w:rFonts w:hint="cs"/>
          <w:rtl/>
        </w:rPr>
        <w:t>.</w:t>
      </w:r>
      <w:bookmarkStart w:id="11120" w:name="_ETM_Q40_743819"/>
      <w:bookmarkEnd w:id="11120"/>
      <w:r>
        <w:rPr>
          <w:rFonts w:hint="cs"/>
          <w:rtl/>
        </w:rPr>
        <w:t xml:space="preserve"> עלו</w:t>
      </w:r>
      <w:r>
        <w:rPr>
          <w:rtl/>
        </w:rPr>
        <w:t xml:space="preserve"> </w:t>
      </w:r>
      <w:bookmarkStart w:id="11121" w:name="_ETM_Q40_748119"/>
      <w:bookmarkEnd w:id="11121"/>
      <w:r>
        <w:rPr>
          <w:rFonts w:hint="cs"/>
          <w:rtl/>
        </w:rPr>
        <w:t xml:space="preserve">לכאן </w:t>
      </w:r>
      <w:r>
        <w:rPr>
          <w:rtl/>
        </w:rPr>
        <w:t xml:space="preserve">כל </w:t>
      </w:r>
      <w:bookmarkStart w:id="11122" w:name="_ETM_Q40_748270"/>
      <w:bookmarkEnd w:id="11122"/>
      <w:r>
        <w:rPr>
          <w:rtl/>
        </w:rPr>
        <w:t xml:space="preserve">מיני </w:t>
      </w:r>
      <w:bookmarkStart w:id="11123" w:name="_ETM_Q40_748479"/>
      <w:bookmarkEnd w:id="11123"/>
      <w:r>
        <w:rPr>
          <w:rtl/>
        </w:rPr>
        <w:t xml:space="preserve">חברי </w:t>
      </w:r>
      <w:bookmarkStart w:id="11124" w:name="_ETM_Q40_748869"/>
      <w:bookmarkEnd w:id="11124"/>
      <w:r>
        <w:rPr>
          <w:rtl/>
        </w:rPr>
        <w:t xml:space="preserve">כנסת </w:t>
      </w:r>
      <w:bookmarkStart w:id="11125" w:name="_ETM_Q40_749319"/>
      <w:bookmarkEnd w:id="11125"/>
      <w:r>
        <w:rPr>
          <w:rtl/>
        </w:rPr>
        <w:t xml:space="preserve">מהקואליציה </w:t>
      </w:r>
      <w:bookmarkStart w:id="11126" w:name="_ETM_Q40_750219"/>
      <w:bookmarkEnd w:id="11126"/>
      <w:r>
        <w:rPr>
          <w:rFonts w:hint="cs"/>
          <w:rtl/>
        </w:rPr>
        <w:t xml:space="preserve">– </w:t>
      </w:r>
      <w:r>
        <w:rPr>
          <w:rtl/>
        </w:rPr>
        <w:t>מסכנים</w:t>
      </w:r>
      <w:r>
        <w:rPr>
          <w:rFonts w:hint="cs"/>
          <w:rtl/>
        </w:rPr>
        <w:t xml:space="preserve">, עבר </w:t>
      </w:r>
      <w:bookmarkStart w:id="11127" w:name="_ETM_Q40_749339"/>
      <w:bookmarkEnd w:id="11127"/>
      <w:r>
        <w:rPr>
          <w:rFonts w:hint="cs"/>
          <w:rtl/>
        </w:rPr>
        <w:t xml:space="preserve">עליהם יום רע, </w:t>
      </w:r>
      <w:bookmarkStart w:id="11128" w:name="_ETM_Q40_754158"/>
      <w:bookmarkEnd w:id="11128"/>
      <w:r>
        <w:rPr>
          <w:rFonts w:hint="cs"/>
          <w:rtl/>
        </w:rPr>
        <w:t>יום לא</w:t>
      </w:r>
      <w:bookmarkStart w:id="11129" w:name="_ETM_Q40_750889"/>
      <w:bookmarkEnd w:id="11129"/>
      <w:r>
        <w:rPr>
          <w:rFonts w:hint="cs"/>
          <w:rtl/>
        </w:rPr>
        <w:t xml:space="preserve"> טוב בעבודה, הגיעו </w:t>
      </w:r>
      <w:bookmarkStart w:id="11130" w:name="_ETM_Q40_752270"/>
      <w:bookmarkEnd w:id="11130"/>
      <w:r>
        <w:rPr>
          <w:rFonts w:hint="cs"/>
          <w:rtl/>
        </w:rPr>
        <w:t xml:space="preserve">לעוד </w:t>
      </w:r>
      <w:bookmarkStart w:id="11131" w:name="_ETM_Q40_750860"/>
      <w:bookmarkStart w:id="11132" w:name="_ETM_Q40_751190"/>
      <w:bookmarkStart w:id="11133" w:name="_ETM_Q40_751370"/>
      <w:bookmarkStart w:id="11134" w:name="_ETM_Q40_751460"/>
      <w:bookmarkStart w:id="11135" w:name="_ETM_Q40_752330"/>
      <w:bookmarkStart w:id="11136" w:name="_ETM_Q40_752780"/>
      <w:bookmarkStart w:id="11137" w:name="_ETM_Q40_752691"/>
      <w:bookmarkEnd w:id="11131"/>
      <w:bookmarkEnd w:id="11132"/>
      <w:bookmarkEnd w:id="11133"/>
      <w:bookmarkEnd w:id="11134"/>
      <w:bookmarkEnd w:id="11135"/>
      <w:bookmarkEnd w:id="11136"/>
      <w:bookmarkEnd w:id="11137"/>
      <w:r>
        <w:rPr>
          <w:rFonts w:hint="cs"/>
          <w:rtl/>
        </w:rPr>
        <w:t>יום שאף</w:t>
      </w:r>
      <w:bookmarkStart w:id="11138" w:name="_ETM_Q40_755688"/>
      <w:bookmarkEnd w:id="11138"/>
      <w:r>
        <w:rPr>
          <w:rFonts w:hint="cs"/>
          <w:rtl/>
        </w:rPr>
        <w:t xml:space="preserve"> חוק לא עובר.</w:t>
      </w:r>
      <w:bookmarkStart w:id="11139" w:name="_ETM_Q40_752990"/>
      <w:bookmarkStart w:id="11140" w:name="_ETM_Q40_753950"/>
      <w:bookmarkStart w:id="11141" w:name="_ETM_Q40_754400"/>
      <w:bookmarkStart w:id="11142" w:name="_ETM_Q40_754610"/>
      <w:bookmarkStart w:id="11143" w:name="_ETM_Q40_754821"/>
      <w:bookmarkStart w:id="11144" w:name="_ETM_Q40_756460"/>
      <w:bookmarkEnd w:id="11139"/>
      <w:bookmarkEnd w:id="11140"/>
      <w:bookmarkEnd w:id="11141"/>
      <w:bookmarkEnd w:id="11142"/>
      <w:bookmarkEnd w:id="11143"/>
      <w:bookmarkEnd w:id="11144"/>
      <w:r>
        <w:rPr>
          <w:rFonts w:hint="cs"/>
          <w:rtl/>
        </w:rPr>
        <w:t xml:space="preserve"> </w:t>
      </w:r>
      <w:r>
        <w:rPr>
          <w:rtl/>
        </w:rPr>
        <w:t>ואל</w:t>
      </w:r>
      <w:r>
        <w:rPr>
          <w:rFonts w:hint="cs"/>
          <w:rtl/>
        </w:rPr>
        <w:t>ל</w:t>
      </w:r>
      <w:r>
        <w:rPr>
          <w:rtl/>
        </w:rPr>
        <w:t>ה</w:t>
      </w:r>
      <w:r>
        <w:rPr>
          <w:rFonts w:hint="cs"/>
          <w:rtl/>
        </w:rPr>
        <w:t>,</w:t>
      </w:r>
      <w:r>
        <w:rPr>
          <w:rtl/>
        </w:rPr>
        <w:t xml:space="preserve"> </w:t>
      </w:r>
      <w:bookmarkStart w:id="11145" w:name="_ETM_Q40_757360"/>
      <w:bookmarkEnd w:id="11145"/>
      <w:r>
        <w:rPr>
          <w:rFonts w:hint="cs"/>
          <w:rtl/>
        </w:rPr>
        <w:t xml:space="preserve">אתמול </w:t>
      </w:r>
      <w:r>
        <w:rPr>
          <w:rtl/>
        </w:rPr>
        <w:t xml:space="preserve">קיבלתי </w:t>
      </w:r>
      <w:bookmarkStart w:id="11146" w:name="_ETM_Q40_757809"/>
      <w:bookmarkEnd w:id="11146"/>
      <w:r>
        <w:rPr>
          <w:rtl/>
        </w:rPr>
        <w:t>רשימה</w:t>
      </w:r>
      <w:bookmarkStart w:id="11147" w:name="_ETM_Q40_757842"/>
      <w:bookmarkEnd w:id="11147"/>
      <w:r>
        <w:rPr>
          <w:rtl/>
        </w:rPr>
        <w:t xml:space="preserve"> </w:t>
      </w:r>
      <w:bookmarkStart w:id="11148" w:name="_ETM_Q40_758800"/>
      <w:bookmarkEnd w:id="11148"/>
      <w:r>
        <w:rPr>
          <w:rtl/>
        </w:rPr>
        <w:t xml:space="preserve">כאורך </w:t>
      </w:r>
      <w:bookmarkStart w:id="11149" w:name="_ETM_Q40_759249"/>
      <w:bookmarkEnd w:id="11149"/>
      <w:r>
        <w:rPr>
          <w:rtl/>
        </w:rPr>
        <w:t xml:space="preserve">הגלות </w:t>
      </w:r>
      <w:bookmarkStart w:id="11150" w:name="_ETM_Q40_759699"/>
      <w:bookmarkEnd w:id="11150"/>
      <w:r>
        <w:rPr>
          <w:rtl/>
        </w:rPr>
        <w:t>ש</w:t>
      </w:r>
      <w:bookmarkStart w:id="11151" w:name="_ETM_Q40_757481"/>
      <w:bookmarkEnd w:id="11151"/>
      <w:r>
        <w:rPr>
          <w:rFonts w:hint="cs"/>
          <w:rtl/>
        </w:rPr>
        <w:t>ל</w:t>
      </w:r>
      <w:r>
        <w:rPr>
          <w:rtl/>
        </w:rPr>
        <w:t xml:space="preserve"> </w:t>
      </w:r>
      <w:bookmarkStart w:id="11152" w:name="_ETM_Q40_759819"/>
      <w:bookmarkEnd w:id="11152"/>
      <w:r>
        <w:rPr>
          <w:rtl/>
        </w:rPr>
        <w:t xml:space="preserve">חוקים </w:t>
      </w:r>
      <w:bookmarkStart w:id="11153" w:name="_ETM_Q40_761270"/>
      <w:bookmarkEnd w:id="11153"/>
      <w:r>
        <w:rPr>
          <w:rFonts w:hint="cs"/>
          <w:rtl/>
        </w:rPr>
        <w:t>– כל</w:t>
      </w:r>
      <w:bookmarkStart w:id="11154" w:name="_ETM_Q40_758382"/>
      <w:bookmarkEnd w:id="11154"/>
      <w:r>
        <w:rPr>
          <w:rFonts w:hint="cs"/>
          <w:rtl/>
        </w:rPr>
        <w:t xml:space="preserve"> חוק יותר גרוע מהשני. </w:t>
      </w:r>
      <w:bookmarkStart w:id="11155" w:name="_ETM_Q40_761600"/>
      <w:bookmarkStart w:id="11156" w:name="_ETM_Q40_760283"/>
      <w:bookmarkStart w:id="11157" w:name="_ETM_Q40_760773"/>
      <w:bookmarkStart w:id="11158" w:name="_ETM_Q40_761780"/>
      <w:bookmarkStart w:id="11159" w:name="_ETM_Q40_763879"/>
      <w:bookmarkStart w:id="11160" w:name="_ETM_Q40_764030"/>
      <w:bookmarkEnd w:id="11155"/>
      <w:bookmarkEnd w:id="11156"/>
      <w:bookmarkEnd w:id="11157"/>
      <w:bookmarkEnd w:id="11158"/>
      <w:bookmarkEnd w:id="11159"/>
      <w:bookmarkEnd w:id="11160"/>
      <w:r>
        <w:rPr>
          <w:rtl/>
        </w:rPr>
        <w:t xml:space="preserve">עם </w:t>
      </w:r>
      <w:bookmarkStart w:id="11161" w:name="_ETM_Q40_764120"/>
      <w:bookmarkEnd w:id="11161"/>
      <w:r>
        <w:rPr>
          <w:rtl/>
        </w:rPr>
        <w:t>יש</w:t>
      </w:r>
      <w:bookmarkStart w:id="11162" w:name="_ETM_Q40_761283"/>
      <w:bookmarkEnd w:id="11162"/>
      <w:r>
        <w:rPr>
          <w:rtl/>
        </w:rPr>
        <w:t>ראל</w:t>
      </w:r>
      <w:bookmarkStart w:id="11163" w:name="_ETM_Q40_765497"/>
      <w:bookmarkEnd w:id="11163"/>
      <w:r>
        <w:rPr>
          <w:rFonts w:hint="cs"/>
          <w:rtl/>
        </w:rPr>
        <w:t xml:space="preserve"> ניצח, עם ישראל הרוויח.</w:t>
      </w:r>
      <w:bookmarkStart w:id="11164" w:name="_ETM_Q40_763923"/>
      <w:bookmarkStart w:id="11165" w:name="_ETM_Q40_764419"/>
      <w:bookmarkEnd w:id="11164"/>
      <w:bookmarkEnd w:id="11165"/>
    </w:p>
    <w:p w:rsidR="00C15322" w:rsidRDefault="00C15322" w:rsidP="00AC09F8">
      <w:pPr>
        <w:rPr>
          <w:rtl/>
        </w:rPr>
      </w:pPr>
      <w:bookmarkStart w:id="11166" w:name="_ETM_Q40_764620"/>
      <w:bookmarkStart w:id="11167" w:name="_ETM_Q40_764691"/>
      <w:bookmarkEnd w:id="11166"/>
      <w:bookmarkEnd w:id="11167"/>
    </w:p>
    <w:p w:rsidR="00C15322" w:rsidRDefault="00C15322" w:rsidP="00085289">
      <w:pPr>
        <w:rPr>
          <w:rtl/>
        </w:rPr>
      </w:pPr>
      <w:bookmarkStart w:id="11168" w:name="_ETM_Q40_764780"/>
      <w:bookmarkStart w:id="11169" w:name="_ETM_Q40_764836"/>
      <w:bookmarkStart w:id="11170" w:name="_ETM_Q40_765129"/>
      <w:bookmarkEnd w:id="11168"/>
      <w:bookmarkEnd w:id="11169"/>
      <w:bookmarkEnd w:id="11170"/>
      <w:r>
        <w:rPr>
          <w:rtl/>
        </w:rPr>
        <w:t xml:space="preserve">אבל </w:t>
      </w:r>
      <w:bookmarkStart w:id="11171" w:name="_ETM_Q40_765340"/>
      <w:bookmarkEnd w:id="11171"/>
      <w:r>
        <w:rPr>
          <w:rtl/>
        </w:rPr>
        <w:t xml:space="preserve">אני </w:t>
      </w:r>
      <w:bookmarkStart w:id="11172" w:name="_ETM_Q40_765429"/>
      <w:bookmarkEnd w:id="11172"/>
      <w:r>
        <w:rPr>
          <w:rtl/>
        </w:rPr>
        <w:t xml:space="preserve">רוצה </w:t>
      </w:r>
      <w:bookmarkStart w:id="11173" w:name="_ETM_Q40_765960"/>
      <w:bookmarkStart w:id="11174" w:name="_ETM_Q40_763963"/>
      <w:bookmarkEnd w:id="11173"/>
      <w:bookmarkEnd w:id="11174"/>
      <w:r>
        <w:rPr>
          <w:rFonts w:hint="cs"/>
          <w:rtl/>
        </w:rPr>
        <w:t xml:space="preserve">להגיד </w:t>
      </w:r>
      <w:r>
        <w:rPr>
          <w:rtl/>
        </w:rPr>
        <w:t xml:space="preserve">משהו </w:t>
      </w:r>
      <w:bookmarkStart w:id="11175" w:name="_ETM_Q40_766230"/>
      <w:bookmarkEnd w:id="11175"/>
      <w:r>
        <w:rPr>
          <w:rFonts w:hint="cs"/>
          <w:rtl/>
        </w:rPr>
        <w:t>אחד</w:t>
      </w:r>
      <w:r>
        <w:rPr>
          <w:rtl/>
        </w:rPr>
        <w:t xml:space="preserve"> </w:t>
      </w:r>
      <w:bookmarkStart w:id="11176" w:name="_ETM_Q40_766470"/>
      <w:bookmarkEnd w:id="11176"/>
      <w:r>
        <w:rPr>
          <w:rtl/>
        </w:rPr>
        <w:t xml:space="preserve">על </w:t>
      </w:r>
      <w:bookmarkStart w:id="11177" w:name="_ETM_Q40_766590"/>
      <w:bookmarkEnd w:id="11177"/>
      <w:r>
        <w:rPr>
          <w:rtl/>
        </w:rPr>
        <w:t xml:space="preserve">ההתנהלות </w:t>
      </w:r>
      <w:bookmarkStart w:id="11178" w:name="_ETM_Q40_767040"/>
      <w:bookmarkEnd w:id="11178"/>
      <w:r>
        <w:rPr>
          <w:rtl/>
        </w:rPr>
        <w:t>הזאת</w:t>
      </w:r>
      <w:r>
        <w:rPr>
          <w:rFonts w:hint="cs"/>
          <w:rtl/>
        </w:rPr>
        <w:t>.</w:t>
      </w:r>
      <w:r>
        <w:rPr>
          <w:rtl/>
        </w:rPr>
        <w:t xml:space="preserve"> </w:t>
      </w:r>
      <w:bookmarkStart w:id="11179" w:name="_ETM_Q40_767520"/>
      <w:bookmarkEnd w:id="11179"/>
      <w:r>
        <w:rPr>
          <w:rtl/>
        </w:rPr>
        <w:t xml:space="preserve">מגיעים </w:t>
      </w:r>
      <w:bookmarkStart w:id="11180" w:name="_ETM_Q40_768470"/>
      <w:bookmarkEnd w:id="11180"/>
      <w:r>
        <w:rPr>
          <w:rFonts w:hint="cs"/>
          <w:rtl/>
        </w:rPr>
        <w:t xml:space="preserve">לפה </w:t>
      </w:r>
      <w:bookmarkStart w:id="11181" w:name="_ETM_Q40_765954"/>
      <w:bookmarkEnd w:id="11181"/>
      <w:r>
        <w:rPr>
          <w:rtl/>
        </w:rPr>
        <w:t xml:space="preserve">חברי </w:t>
      </w:r>
      <w:bookmarkStart w:id="11182" w:name="_ETM_Q40_768800"/>
      <w:bookmarkEnd w:id="11182"/>
      <w:r>
        <w:rPr>
          <w:rtl/>
        </w:rPr>
        <w:t>כנסת</w:t>
      </w:r>
      <w:r>
        <w:rPr>
          <w:rFonts w:hint="cs"/>
          <w:rtl/>
        </w:rPr>
        <w:t>, אלה</w:t>
      </w:r>
      <w:r>
        <w:rPr>
          <w:rtl/>
        </w:rPr>
        <w:t xml:space="preserve"> </w:t>
      </w:r>
      <w:bookmarkStart w:id="11183" w:name="_ETM_Q40_769960"/>
      <w:bookmarkEnd w:id="11183"/>
      <w:r>
        <w:rPr>
          <w:rtl/>
        </w:rPr>
        <w:t xml:space="preserve">שהצביעו </w:t>
      </w:r>
      <w:bookmarkStart w:id="11184" w:name="_ETM_Q40_770500"/>
      <w:bookmarkEnd w:id="11184"/>
      <w:r>
        <w:rPr>
          <w:rtl/>
        </w:rPr>
        <w:t xml:space="preserve">נגד </w:t>
      </w:r>
      <w:bookmarkStart w:id="11185" w:name="_ETM_Q40_770800"/>
      <w:bookmarkEnd w:id="11185"/>
      <w:r>
        <w:rPr>
          <w:rtl/>
        </w:rPr>
        <w:t xml:space="preserve">תקנות </w:t>
      </w:r>
      <w:bookmarkStart w:id="11186" w:name="_ETM_Q40_771280"/>
      <w:bookmarkEnd w:id="11186"/>
      <w:r>
        <w:rPr>
          <w:rFonts w:hint="cs"/>
          <w:rtl/>
        </w:rPr>
        <w:t xml:space="preserve">יו"ש, </w:t>
      </w:r>
      <w:bookmarkStart w:id="11187" w:name="_ETM_Q40_770174"/>
      <w:bookmarkStart w:id="11188" w:name="_ETM_Q40_772350"/>
      <w:bookmarkEnd w:id="11187"/>
      <w:bookmarkEnd w:id="11188"/>
      <w:r>
        <w:rPr>
          <w:rtl/>
        </w:rPr>
        <w:t xml:space="preserve">אלה </w:t>
      </w:r>
      <w:bookmarkStart w:id="11189" w:name="_ETM_Q40_772530"/>
      <w:bookmarkEnd w:id="11189"/>
      <w:r>
        <w:rPr>
          <w:rtl/>
        </w:rPr>
        <w:t xml:space="preserve">שהצביעו </w:t>
      </w:r>
      <w:bookmarkStart w:id="11190" w:name="_ETM_Q40_773040"/>
      <w:bookmarkEnd w:id="11190"/>
      <w:r>
        <w:rPr>
          <w:rtl/>
        </w:rPr>
        <w:t xml:space="preserve">נגד </w:t>
      </w:r>
      <w:bookmarkStart w:id="11191" w:name="_ETM_Q40_773309"/>
      <w:bookmarkEnd w:id="11191"/>
      <w:r>
        <w:rPr>
          <w:rtl/>
        </w:rPr>
        <w:t xml:space="preserve">החוק </w:t>
      </w:r>
      <w:bookmarkStart w:id="11192" w:name="_ETM_Q40_773639"/>
      <w:bookmarkEnd w:id="11192"/>
      <w:r>
        <w:rPr>
          <w:rtl/>
        </w:rPr>
        <w:t xml:space="preserve">שלי </w:t>
      </w:r>
      <w:bookmarkStart w:id="11193" w:name="_ETM_Q40_773880"/>
      <w:bookmarkStart w:id="11194" w:name="_ETM_Q40_770224"/>
      <w:bookmarkEnd w:id="11193"/>
      <w:bookmarkEnd w:id="11194"/>
      <w:r>
        <w:rPr>
          <w:rFonts w:hint="cs"/>
          <w:rtl/>
        </w:rPr>
        <w:t xml:space="preserve">של </w:t>
      </w:r>
      <w:r>
        <w:rPr>
          <w:rtl/>
        </w:rPr>
        <w:t>שמ</w:t>
      </w:r>
      <w:r>
        <w:rPr>
          <w:rFonts w:hint="cs"/>
          <w:rtl/>
        </w:rPr>
        <w:t>י</w:t>
      </w:r>
      <w:r>
        <w:rPr>
          <w:rtl/>
        </w:rPr>
        <w:t>ר</w:t>
      </w:r>
      <w:r>
        <w:rPr>
          <w:rFonts w:hint="cs"/>
          <w:rtl/>
        </w:rPr>
        <w:t>ת</w:t>
      </w:r>
      <w:r>
        <w:rPr>
          <w:rtl/>
        </w:rPr>
        <w:t xml:space="preserve"> </w:t>
      </w:r>
      <w:bookmarkStart w:id="11195" w:name="_ETM_Q40_774300"/>
      <w:bookmarkEnd w:id="11195"/>
      <w:r>
        <w:rPr>
          <w:rtl/>
        </w:rPr>
        <w:t>ע</w:t>
      </w:r>
      <w:bookmarkStart w:id="11196" w:name="_ETM_Q40_774389"/>
      <w:bookmarkStart w:id="11197" w:name="_ETM_Q40_775320"/>
      <w:bookmarkStart w:id="11198" w:name="_ETM_Q40_778650"/>
      <w:bookmarkStart w:id="11199" w:name="_ETM_Q40_779220"/>
      <w:bookmarkStart w:id="11200" w:name="_ETM_Q40_780070"/>
      <w:bookmarkStart w:id="11201" w:name="_ETM_Q40_239589"/>
      <w:bookmarkStart w:id="11202" w:name="_ETM_Q40_772144"/>
      <w:bookmarkEnd w:id="11196"/>
      <w:bookmarkEnd w:id="11197"/>
      <w:bookmarkEnd w:id="11198"/>
      <w:bookmarkEnd w:id="11199"/>
      <w:bookmarkEnd w:id="11200"/>
      <w:bookmarkEnd w:id="11201"/>
      <w:bookmarkEnd w:id="11202"/>
      <w:r>
        <w:rPr>
          <w:rFonts w:hint="cs"/>
          <w:rtl/>
        </w:rPr>
        <w:t xml:space="preserve">רכות אונס </w:t>
      </w:r>
      <w:bookmarkStart w:id="11203" w:name="_ETM_Q40_775606"/>
      <w:bookmarkEnd w:id="11203"/>
      <w:r>
        <w:rPr>
          <w:rtl/>
        </w:rPr>
        <w:t>–</w:t>
      </w:r>
      <w:r>
        <w:rPr>
          <w:rFonts w:hint="cs"/>
          <w:rtl/>
        </w:rPr>
        <w:t xml:space="preserve"> שמירת ערכות אונס, על הדבר ה</w:t>
      </w:r>
      <w:bookmarkStart w:id="11204" w:name="_ETM_Q40_775764"/>
      <w:bookmarkEnd w:id="11204"/>
      <w:r>
        <w:rPr>
          <w:rFonts w:hint="cs"/>
          <w:rtl/>
        </w:rPr>
        <w:t>כי פשוט הצביעו</w:t>
      </w:r>
      <w:bookmarkStart w:id="11205" w:name="_ETM_Q40_783215"/>
      <w:bookmarkEnd w:id="11205"/>
      <w:r>
        <w:rPr>
          <w:rFonts w:hint="cs"/>
          <w:rtl/>
        </w:rPr>
        <w:t xml:space="preserve"> נגד</w:t>
      </w:r>
      <w:bookmarkStart w:id="11206" w:name="_ETM_Q40_778294"/>
      <w:bookmarkEnd w:id="11206"/>
      <w:r>
        <w:rPr>
          <w:rFonts w:hint="cs"/>
          <w:rtl/>
        </w:rPr>
        <w:t xml:space="preserve"> </w:t>
      </w:r>
      <w:r>
        <w:rPr>
          <w:rFonts w:hint="eastAsia"/>
          <w:rtl/>
        </w:rPr>
        <w:t>–</w:t>
      </w:r>
      <w:r>
        <w:rPr>
          <w:rFonts w:hint="cs"/>
          <w:rtl/>
        </w:rPr>
        <w:t xml:space="preserve"> ועולים לפה ונותנים לי טיפים למה </w:t>
      </w:r>
      <w:bookmarkStart w:id="11207" w:name="_ETM_Q40_780894"/>
      <w:bookmarkEnd w:id="11207"/>
      <w:r>
        <w:rPr>
          <w:rFonts w:hint="cs"/>
          <w:rtl/>
        </w:rPr>
        <w:t xml:space="preserve">אני </w:t>
      </w:r>
      <w:bookmarkStart w:id="11208" w:name="_ETM_Q40_781226"/>
      <w:bookmarkEnd w:id="11208"/>
      <w:r>
        <w:rPr>
          <w:rFonts w:hint="cs"/>
          <w:rtl/>
        </w:rPr>
        <w:t>צריכה להצביע איתם על חוקים.</w:t>
      </w:r>
      <w:bookmarkStart w:id="11209" w:name="_ETM_Q40_787865"/>
      <w:bookmarkStart w:id="11210" w:name="_ETM_Q40_787938"/>
      <w:bookmarkStart w:id="11211" w:name="_ETM_Q40_788026"/>
      <w:bookmarkStart w:id="11212" w:name="_ETM_Q40_788091"/>
      <w:bookmarkEnd w:id="11209"/>
      <w:bookmarkEnd w:id="11210"/>
      <w:bookmarkEnd w:id="11211"/>
      <w:bookmarkEnd w:id="11212"/>
      <w:r>
        <w:rPr>
          <w:rFonts w:hint="cs"/>
          <w:rtl/>
        </w:rPr>
        <w:t xml:space="preserve"> אז הינה</w:t>
      </w:r>
      <w:bookmarkStart w:id="11213" w:name="_ETM_Q40_784735"/>
      <w:bookmarkEnd w:id="11213"/>
      <w:r>
        <w:rPr>
          <w:rFonts w:hint="cs"/>
          <w:rtl/>
        </w:rPr>
        <w:t>, אני אומרת לכם, אומנם</w:t>
      </w:r>
      <w:bookmarkStart w:id="11214" w:name="_ETM_Q40_788819"/>
      <w:bookmarkEnd w:id="11214"/>
      <w:r>
        <w:rPr>
          <w:rFonts w:hint="cs"/>
          <w:rtl/>
        </w:rPr>
        <w:t xml:space="preserve"> כבר הלכתם </w:t>
      </w:r>
      <w:r>
        <w:rPr>
          <w:rtl/>
        </w:rPr>
        <w:t>–</w:t>
      </w:r>
      <w:r>
        <w:rPr>
          <w:rFonts w:hint="cs"/>
          <w:rtl/>
        </w:rPr>
        <w:t xml:space="preserve"> תקשיבו</w:t>
      </w:r>
      <w:bookmarkStart w:id="11215" w:name="_ETM_Q40_788114"/>
      <w:bookmarkEnd w:id="11215"/>
      <w:r>
        <w:rPr>
          <w:rFonts w:hint="cs"/>
          <w:rtl/>
        </w:rPr>
        <w:t>, יש ימים שפשוט צריך לקפל</w:t>
      </w:r>
      <w:bookmarkStart w:id="11216" w:name="_ETM_Q40_789784"/>
      <w:bookmarkEnd w:id="11216"/>
      <w:r>
        <w:rPr>
          <w:rFonts w:hint="cs"/>
          <w:rtl/>
        </w:rPr>
        <w:t xml:space="preserve"> וללכת </w:t>
      </w:r>
      <w:bookmarkStart w:id="11217" w:name="_ETM_Q40_791914"/>
      <w:bookmarkEnd w:id="11217"/>
      <w:r>
        <w:rPr>
          <w:rFonts w:hint="cs"/>
          <w:rtl/>
        </w:rPr>
        <w:t>הביתה. אין מה לעשות, היה לכם יום לא טוב</w:t>
      </w:r>
      <w:bookmarkStart w:id="11218" w:name="_ETM_Q40_799514"/>
      <w:bookmarkStart w:id="11219" w:name="_ETM_Q40_794564"/>
      <w:bookmarkEnd w:id="11218"/>
      <w:bookmarkEnd w:id="11219"/>
      <w:r>
        <w:rPr>
          <w:rFonts w:hint="cs"/>
          <w:rtl/>
        </w:rPr>
        <w:t xml:space="preserve">, היה לכם כנס קטסטרופה. בשביל עם ישראל </w:t>
      </w:r>
      <w:bookmarkStart w:id="11220" w:name="_ETM_Q40_798455"/>
      <w:bookmarkEnd w:id="11220"/>
      <w:r>
        <w:rPr>
          <w:rtl/>
        </w:rPr>
        <w:t>–</w:t>
      </w:r>
      <w:r>
        <w:rPr>
          <w:rFonts w:hint="cs"/>
          <w:rtl/>
        </w:rPr>
        <w:t xml:space="preserve"> והינה,</w:t>
      </w:r>
      <w:bookmarkStart w:id="11221" w:name="_ETM_Q40_801837"/>
      <w:bookmarkEnd w:id="11221"/>
      <w:r>
        <w:rPr>
          <w:rFonts w:hint="cs"/>
          <w:rtl/>
        </w:rPr>
        <w:t xml:space="preserve"> לצ</w:t>
      </w:r>
      <w:bookmarkStart w:id="11222" w:name="_ETM_Q40_798855"/>
      <w:bookmarkEnd w:id="11222"/>
      <w:r>
        <w:rPr>
          <w:rFonts w:hint="cs"/>
          <w:rtl/>
        </w:rPr>
        <w:t xml:space="preserve">ופים </w:t>
      </w:r>
      <w:r>
        <w:rPr>
          <w:rtl/>
        </w:rPr>
        <w:t>–</w:t>
      </w:r>
      <w:r>
        <w:rPr>
          <w:rFonts w:hint="cs"/>
          <w:rtl/>
        </w:rPr>
        <w:t xml:space="preserve"> הרווחתם, פחות חוקים גרועים, אבל הכי הכי חשוב</w:t>
      </w:r>
      <w:bookmarkStart w:id="11223" w:name="_ETM_Q40_803505"/>
      <w:bookmarkEnd w:id="11223"/>
      <w:r>
        <w:rPr>
          <w:rFonts w:hint="cs"/>
          <w:rtl/>
        </w:rPr>
        <w:t xml:space="preserve"> </w:t>
      </w:r>
      <w:bookmarkStart w:id="11224" w:name="_ETM_Q40_803923"/>
      <w:bookmarkEnd w:id="11224"/>
      <w:r w:rsidR="00085289">
        <w:rPr>
          <w:rFonts w:hint="eastAsia"/>
          <w:rtl/>
        </w:rPr>
        <w:t xml:space="preserve">– </w:t>
      </w:r>
      <w:r>
        <w:rPr>
          <w:rFonts w:hint="cs"/>
          <w:rtl/>
        </w:rPr>
        <w:t>אין לכם מנדט, לא בציבור, לא בממשלה. הגיע הזמן</w:t>
      </w:r>
      <w:bookmarkStart w:id="11225" w:name="_ETM_Q40_814036"/>
      <w:bookmarkEnd w:id="11225"/>
      <w:r>
        <w:rPr>
          <w:rFonts w:hint="cs"/>
          <w:rtl/>
        </w:rPr>
        <w:t xml:space="preserve"> לקפל </w:t>
      </w:r>
      <w:r w:rsidR="00085289">
        <w:rPr>
          <w:rFonts w:hint="eastAsia"/>
          <w:rtl/>
        </w:rPr>
        <w:t xml:space="preserve">– </w:t>
      </w:r>
      <w:r>
        <w:rPr>
          <w:rFonts w:hint="cs"/>
          <w:rtl/>
        </w:rPr>
        <w:t xml:space="preserve">כמה </w:t>
      </w:r>
      <w:bookmarkStart w:id="11226" w:name="_ETM_Q40_810895"/>
      <w:bookmarkEnd w:id="11226"/>
      <w:r>
        <w:rPr>
          <w:rFonts w:hint="cs"/>
          <w:rtl/>
        </w:rPr>
        <w:t>שפחות נזק למדינת ישראל. לכו. תו</w:t>
      </w:r>
      <w:bookmarkStart w:id="11227" w:name="_ETM_Q40_813956"/>
      <w:bookmarkEnd w:id="11227"/>
      <w:r>
        <w:rPr>
          <w:rFonts w:hint="cs"/>
          <w:rtl/>
        </w:rPr>
        <w:t>דה.</w:t>
      </w:r>
      <w:bookmarkStart w:id="11228" w:name="_ETM_Q40_815342"/>
      <w:bookmarkStart w:id="11229" w:name="_ETM_Q40_817085"/>
      <w:bookmarkEnd w:id="11228"/>
      <w:bookmarkEnd w:id="11229"/>
    </w:p>
    <w:p w:rsidR="00C15322" w:rsidRDefault="00C15322" w:rsidP="00AC09F8">
      <w:pPr>
        <w:rPr>
          <w:rtl/>
        </w:rPr>
      </w:pPr>
      <w:bookmarkStart w:id="11230" w:name="_ETM_Q40_817165"/>
      <w:bookmarkEnd w:id="11230"/>
    </w:p>
    <w:p w:rsidR="00C15322" w:rsidRDefault="00C15322" w:rsidP="00AC09F8">
      <w:pPr>
        <w:pStyle w:val="af6"/>
        <w:keepNext/>
        <w:rPr>
          <w:rtl/>
        </w:rPr>
      </w:pPr>
      <w:r w:rsidRPr="00767492">
        <w:rPr>
          <w:rStyle w:val="TagStyle"/>
          <w:rtl/>
        </w:rPr>
        <w:t xml:space="preserve">&lt;&lt; יור &gt;&gt; </w:t>
      </w:r>
      <w:r>
        <w:rPr>
          <w:rtl/>
        </w:rPr>
        <w:t>היו"ר ניסים ואטורי:</w:t>
      </w:r>
      <w:r w:rsidRPr="00767492">
        <w:rPr>
          <w:rStyle w:val="TagStyle"/>
          <w:rtl/>
        </w:rPr>
        <w:t xml:space="preserve"> &lt;&lt; יור &gt;&gt;</w:t>
      </w:r>
      <w:r>
        <w:rPr>
          <w:rtl/>
        </w:rPr>
        <w:t xml:space="preserve">  </w:t>
      </w:r>
    </w:p>
    <w:p w:rsidR="00C15322" w:rsidRDefault="00C15322" w:rsidP="008F2C55">
      <w:pPr>
        <w:rPr>
          <w:rtl/>
        </w:rPr>
      </w:pPr>
    </w:p>
    <w:p w:rsidR="00C15322" w:rsidRDefault="00C15322" w:rsidP="00AC09F8">
      <w:pPr>
        <w:rPr>
          <w:rtl/>
        </w:rPr>
      </w:pPr>
      <w:bookmarkStart w:id="11231" w:name="_ETM_Q41_398029"/>
      <w:bookmarkEnd w:id="11231"/>
      <w:r>
        <w:rPr>
          <w:rtl/>
        </w:rPr>
        <w:t>תודה. חבר הכנסת רן בן ברק</w:t>
      </w:r>
      <w:r>
        <w:rPr>
          <w:rFonts w:hint="cs"/>
          <w:rtl/>
        </w:rPr>
        <w:t xml:space="preserve"> </w:t>
      </w:r>
      <w:r>
        <w:rPr>
          <w:rtl/>
        </w:rPr>
        <w:t>–</w:t>
      </w:r>
      <w:r>
        <w:rPr>
          <w:rFonts w:hint="cs"/>
          <w:rtl/>
        </w:rPr>
        <w:t xml:space="preserve"> </w:t>
      </w:r>
      <w:r>
        <w:rPr>
          <w:rtl/>
        </w:rPr>
        <w:t xml:space="preserve">אינו נוכח. </w:t>
      </w:r>
      <w:bookmarkStart w:id="11232" w:name="_ETM_Q41_401110"/>
      <w:bookmarkEnd w:id="11232"/>
      <w:r>
        <w:rPr>
          <w:rtl/>
        </w:rPr>
        <w:t>חבר הכנסת יואב סגלוביץ'.</w:t>
      </w:r>
    </w:p>
    <w:p w:rsidR="00C15322" w:rsidRDefault="00C15322" w:rsidP="00AC09F8">
      <w:pPr>
        <w:rPr>
          <w:rtl/>
        </w:rPr>
      </w:pPr>
      <w:bookmarkStart w:id="11233" w:name="_ETM_Q41_225702"/>
      <w:bookmarkStart w:id="11234" w:name="_ETM_Q41_225829"/>
      <w:bookmarkStart w:id="11235" w:name="_ETM_Q41_225893"/>
      <w:bookmarkStart w:id="11236" w:name="_ETM_Q41_225986"/>
      <w:bookmarkEnd w:id="11233"/>
      <w:bookmarkEnd w:id="11234"/>
      <w:bookmarkEnd w:id="11235"/>
      <w:bookmarkEnd w:id="11236"/>
    </w:p>
    <w:p w:rsidR="00C15322" w:rsidRDefault="00C15322" w:rsidP="00AC09F8">
      <w:pPr>
        <w:pStyle w:val="a4"/>
        <w:keepNext/>
        <w:rPr>
          <w:rtl/>
        </w:rPr>
      </w:pPr>
      <w:bookmarkStart w:id="11237" w:name="ET_speaker_5791_2"/>
      <w:r w:rsidRPr="00767492">
        <w:rPr>
          <w:rStyle w:val="TagStyle"/>
          <w:rtl/>
        </w:rPr>
        <w:t xml:space="preserve"> &lt;&lt; דובר &gt;&gt; </w:t>
      </w:r>
      <w:bookmarkStart w:id="11238" w:name="_Toc204198173"/>
      <w:bookmarkStart w:id="11239" w:name="_Toc204198650"/>
      <w:r>
        <w:rPr>
          <w:rtl/>
        </w:rPr>
        <w:t>יואב סגלוביץ' (יש עתיד):</w:t>
      </w:r>
      <w:bookmarkEnd w:id="11238"/>
      <w:bookmarkEnd w:id="11239"/>
      <w:r w:rsidRPr="00767492">
        <w:rPr>
          <w:rStyle w:val="TagStyle"/>
          <w:rtl/>
        </w:rPr>
        <w:t xml:space="preserve"> &lt;&lt; דובר &gt;&gt;</w:t>
      </w:r>
      <w:r>
        <w:rPr>
          <w:rtl/>
        </w:rPr>
        <w:t xml:space="preserve">  </w:t>
      </w:r>
      <w:bookmarkEnd w:id="11237"/>
    </w:p>
    <w:p w:rsidR="00C15322" w:rsidRDefault="00C15322" w:rsidP="009635F5">
      <w:pPr>
        <w:rPr>
          <w:rtl/>
        </w:rPr>
      </w:pPr>
    </w:p>
    <w:p w:rsidR="00C15322" w:rsidRDefault="00C15322" w:rsidP="00085289">
      <w:pPr>
        <w:rPr>
          <w:rtl/>
        </w:rPr>
      </w:pPr>
      <w:bookmarkStart w:id="11240" w:name="_ETM_Q41_416029"/>
      <w:bookmarkEnd w:id="11240"/>
      <w:r>
        <w:rPr>
          <w:rtl/>
        </w:rPr>
        <w:t xml:space="preserve">אדוני היושב בראש, חבריי חברי הכנסת, </w:t>
      </w:r>
      <w:bookmarkStart w:id="11241" w:name="_ETM_Q41_419649"/>
      <w:bookmarkEnd w:id="11241"/>
      <w:r>
        <w:rPr>
          <w:rtl/>
        </w:rPr>
        <w:t xml:space="preserve">הממשלה הזאת היא לא לגיטימית </w:t>
      </w:r>
      <w:bookmarkStart w:id="11242" w:name="_ETM_Q41_424050"/>
      <w:bookmarkEnd w:id="11242"/>
      <w:r>
        <w:rPr>
          <w:rtl/>
        </w:rPr>
        <w:t>מוסרית, ערכית</w:t>
      </w:r>
      <w:r>
        <w:rPr>
          <w:rFonts w:hint="cs"/>
          <w:rtl/>
        </w:rPr>
        <w:t>,</w:t>
      </w:r>
      <w:r>
        <w:rPr>
          <w:rtl/>
        </w:rPr>
        <w:t xml:space="preserve"> אבל עכשיו היא גם ממשלת מיעוט </w:t>
      </w:r>
      <w:bookmarkStart w:id="11243" w:name="_ETM_Q41_429830"/>
      <w:bookmarkEnd w:id="11243"/>
      <w:r>
        <w:rPr>
          <w:rtl/>
        </w:rPr>
        <w:t xml:space="preserve">ששולחת חיילים לקרב, </w:t>
      </w:r>
      <w:bookmarkStart w:id="11244" w:name="_ETM_Q41_433350"/>
      <w:bookmarkEnd w:id="11244"/>
      <w:r>
        <w:rPr>
          <w:rtl/>
        </w:rPr>
        <w:t>שבתוכה יושבים מש</w:t>
      </w:r>
      <w:r>
        <w:rPr>
          <w:rFonts w:hint="cs"/>
          <w:rtl/>
        </w:rPr>
        <w:t>תמטים</w:t>
      </w:r>
      <w:r>
        <w:rPr>
          <w:rtl/>
        </w:rPr>
        <w:t xml:space="preserve"> ששולחים אחרים לקרב. </w:t>
      </w:r>
      <w:bookmarkStart w:id="11245" w:name="_ETM_Q41_437980"/>
      <w:bookmarkEnd w:id="11245"/>
      <w:r>
        <w:rPr>
          <w:rtl/>
        </w:rPr>
        <w:t xml:space="preserve">הם יושבים בתוכה. </w:t>
      </w:r>
      <w:bookmarkStart w:id="11246" w:name="_ETM_Q41_439809"/>
      <w:bookmarkEnd w:id="11246"/>
      <w:r>
        <w:rPr>
          <w:rtl/>
        </w:rPr>
        <w:t>הם עולים לכאן ונ</w:t>
      </w:r>
      <w:r>
        <w:rPr>
          <w:rFonts w:hint="cs"/>
          <w:rtl/>
        </w:rPr>
        <w:t>וא</w:t>
      </w:r>
      <w:r>
        <w:rPr>
          <w:rtl/>
        </w:rPr>
        <w:t>מים נ</w:t>
      </w:r>
      <w:r>
        <w:rPr>
          <w:rFonts w:hint="cs"/>
          <w:rtl/>
        </w:rPr>
        <w:t>או</w:t>
      </w:r>
      <w:r>
        <w:rPr>
          <w:rtl/>
        </w:rPr>
        <w:t>מים על פטריוטיות</w:t>
      </w:r>
      <w:r>
        <w:rPr>
          <w:rFonts w:hint="cs"/>
          <w:rtl/>
        </w:rPr>
        <w:t>,</w:t>
      </w:r>
      <w:r>
        <w:rPr>
          <w:rtl/>
        </w:rPr>
        <w:t xml:space="preserve"> </w:t>
      </w:r>
      <w:bookmarkStart w:id="11247" w:name="_ETM_Q41_444070"/>
      <w:bookmarkEnd w:id="11247"/>
      <w:r>
        <w:rPr>
          <w:rtl/>
        </w:rPr>
        <w:t>ובמקביל היום פונים לאחינו החרדים</w:t>
      </w:r>
      <w:r>
        <w:rPr>
          <w:rFonts w:hint="cs"/>
          <w:rtl/>
        </w:rPr>
        <w:t>:</w:t>
      </w:r>
      <w:r>
        <w:rPr>
          <w:rtl/>
        </w:rPr>
        <w:t xml:space="preserve"> בואו, בואו, שובו אלינו, שובו </w:t>
      </w:r>
      <w:bookmarkStart w:id="11248" w:name="_ETM_Q41_450525"/>
      <w:bookmarkEnd w:id="11248"/>
      <w:r>
        <w:rPr>
          <w:rtl/>
        </w:rPr>
        <w:t>אלינו</w:t>
      </w:r>
      <w:r>
        <w:rPr>
          <w:rFonts w:hint="cs"/>
          <w:rtl/>
        </w:rPr>
        <w:t>,</w:t>
      </w:r>
      <w:r>
        <w:rPr>
          <w:rtl/>
        </w:rPr>
        <w:t xml:space="preserve"> אתם חשובים לנו. חשובים למה</w:t>
      </w:r>
      <w:r w:rsidR="00085289">
        <w:rPr>
          <w:rFonts w:hint="cs"/>
          <w:rtl/>
        </w:rPr>
        <w:t>,</w:t>
      </w:r>
      <w:r>
        <w:rPr>
          <w:rtl/>
        </w:rPr>
        <w:t xml:space="preserve"> </w:t>
      </w:r>
      <w:bookmarkStart w:id="11249" w:name="_ETM_Q41_457649"/>
      <w:bookmarkEnd w:id="11249"/>
      <w:r>
        <w:rPr>
          <w:rtl/>
        </w:rPr>
        <w:t>לחוק השתמטות</w:t>
      </w:r>
      <w:r>
        <w:rPr>
          <w:rFonts w:hint="cs"/>
          <w:rtl/>
        </w:rPr>
        <w:t>?</w:t>
      </w:r>
      <w:r>
        <w:rPr>
          <w:rtl/>
        </w:rPr>
        <w:t xml:space="preserve"> למה? </w:t>
      </w:r>
      <w:bookmarkStart w:id="11250" w:name="_ETM_Q41_460850"/>
      <w:bookmarkEnd w:id="11250"/>
      <w:r>
        <w:rPr>
          <w:rtl/>
        </w:rPr>
        <w:t>במצב אחר</w:t>
      </w:r>
      <w:r>
        <w:rPr>
          <w:rFonts w:hint="cs"/>
          <w:rtl/>
        </w:rPr>
        <w:t>,</w:t>
      </w:r>
      <w:r>
        <w:rPr>
          <w:rtl/>
        </w:rPr>
        <w:t xml:space="preserve"> </w:t>
      </w:r>
      <w:bookmarkStart w:id="11251" w:name="_ETM_Q41_462799"/>
      <w:bookmarkEnd w:id="11251"/>
      <w:r>
        <w:rPr>
          <w:rtl/>
        </w:rPr>
        <w:t>אם הייתי במקום אחר, הייתי שואל שאלה</w:t>
      </w:r>
      <w:r>
        <w:rPr>
          <w:rFonts w:hint="cs"/>
          <w:rtl/>
        </w:rPr>
        <w:t>:</w:t>
      </w:r>
      <w:r>
        <w:rPr>
          <w:rtl/>
        </w:rPr>
        <w:t xml:space="preserve"> </w:t>
      </w:r>
      <w:bookmarkStart w:id="11252" w:name="_ETM_Q41_467450"/>
      <w:bookmarkEnd w:id="11252"/>
      <w:r>
        <w:rPr>
          <w:rtl/>
        </w:rPr>
        <w:t>וא</w:t>
      </w:r>
      <w:r>
        <w:rPr>
          <w:rFonts w:hint="cs"/>
          <w:rtl/>
        </w:rPr>
        <w:t>ל</w:t>
      </w:r>
      <w:r>
        <w:rPr>
          <w:rtl/>
        </w:rPr>
        <w:t xml:space="preserve">לה, מי כותב לכם את החומר? </w:t>
      </w:r>
      <w:bookmarkStart w:id="11253" w:name="_ETM_Q41_470369"/>
      <w:bookmarkEnd w:id="11253"/>
      <w:r>
        <w:rPr>
          <w:rtl/>
        </w:rPr>
        <w:t xml:space="preserve">מי כותב לכם את החומר? </w:t>
      </w:r>
      <w:bookmarkStart w:id="11254" w:name="_ETM_Q41_473299"/>
      <w:bookmarkEnd w:id="11254"/>
    </w:p>
    <w:p w:rsidR="00C15322" w:rsidRDefault="00C15322" w:rsidP="00AC09F8">
      <w:pPr>
        <w:rPr>
          <w:rtl/>
        </w:rPr>
      </w:pPr>
    </w:p>
    <w:p w:rsidR="00C15322" w:rsidRDefault="00C15322" w:rsidP="00AC09F8">
      <w:pPr>
        <w:rPr>
          <w:rtl/>
        </w:rPr>
      </w:pPr>
      <w:r>
        <w:rPr>
          <w:rtl/>
        </w:rPr>
        <w:t>היום היה לנו מופע</w:t>
      </w:r>
      <w:r>
        <w:rPr>
          <w:rFonts w:hint="cs"/>
          <w:rtl/>
        </w:rPr>
        <w:t>.</w:t>
      </w:r>
      <w:r>
        <w:rPr>
          <w:rtl/>
        </w:rPr>
        <w:t xml:space="preserve"> היום באמת היה </w:t>
      </w:r>
      <w:r>
        <w:rPr>
          <w:rFonts w:hint="cs"/>
          <w:rtl/>
        </w:rPr>
        <w:t>ה</w:t>
      </w:r>
      <w:r>
        <w:rPr>
          <w:rtl/>
        </w:rPr>
        <w:t xml:space="preserve">יום אחרון </w:t>
      </w:r>
      <w:bookmarkStart w:id="11255" w:name="_ETM_Q41_476746"/>
      <w:bookmarkEnd w:id="11255"/>
      <w:r>
        <w:rPr>
          <w:rtl/>
        </w:rPr>
        <w:t xml:space="preserve">של ועדות הכנסת עד </w:t>
      </w:r>
      <w:r>
        <w:rPr>
          <w:rFonts w:hint="cs"/>
          <w:rtl/>
        </w:rPr>
        <w:t>ה</w:t>
      </w:r>
      <w:r>
        <w:rPr>
          <w:rtl/>
        </w:rPr>
        <w:t>יציאה לפגרה</w:t>
      </w:r>
      <w:r>
        <w:rPr>
          <w:rFonts w:hint="cs"/>
          <w:rtl/>
        </w:rPr>
        <w:t>,.</w:t>
      </w:r>
      <w:r>
        <w:rPr>
          <w:rtl/>
        </w:rPr>
        <w:t xml:space="preserve"> אז חבר הכנסת רוטמן </w:t>
      </w:r>
      <w:bookmarkStart w:id="11256" w:name="_ETM_Q41_480193"/>
      <w:bookmarkEnd w:id="11256"/>
      <w:r>
        <w:rPr>
          <w:rtl/>
        </w:rPr>
        <w:t>קבע דיון ב</w:t>
      </w:r>
      <w:r>
        <w:rPr>
          <w:rFonts w:hint="cs"/>
          <w:rtl/>
        </w:rPr>
        <w:t xml:space="preserve">-08:00 וב-10:00 </w:t>
      </w:r>
      <w:bookmarkStart w:id="11257" w:name="_ETM_Q41_484269"/>
      <w:bookmarkEnd w:id="11257"/>
      <w:r>
        <w:rPr>
          <w:rFonts w:hint="eastAsia"/>
          <w:rtl/>
        </w:rPr>
        <w:t xml:space="preserve">– </w:t>
      </w:r>
      <w:r>
        <w:rPr>
          <w:rFonts w:hint="cs"/>
          <w:rtl/>
        </w:rPr>
        <w:t xml:space="preserve">ב-08:00 </w:t>
      </w:r>
      <w:r>
        <w:rPr>
          <w:rtl/>
        </w:rPr>
        <w:t xml:space="preserve">על חוק העמותות, </w:t>
      </w:r>
      <w:bookmarkStart w:id="11258" w:name="_ETM_Q41_487850"/>
      <w:bookmarkEnd w:id="11258"/>
      <w:r>
        <w:rPr>
          <w:rtl/>
        </w:rPr>
        <w:t xml:space="preserve">ובשעה </w:t>
      </w:r>
      <w:r>
        <w:rPr>
          <w:rFonts w:hint="cs"/>
          <w:rtl/>
        </w:rPr>
        <w:t>10:00 ק</w:t>
      </w:r>
      <w:r>
        <w:rPr>
          <w:rtl/>
        </w:rPr>
        <w:t>בע מופע על חוק</w:t>
      </w:r>
      <w:r>
        <w:rPr>
          <w:rFonts w:hint="cs"/>
          <w:rtl/>
        </w:rPr>
        <w:t xml:space="preserve"> </w:t>
      </w:r>
      <w:r>
        <w:rPr>
          <w:rtl/>
        </w:rPr>
        <w:t xml:space="preserve">– האמת היא </w:t>
      </w:r>
      <w:bookmarkStart w:id="11259" w:name="_ETM_Q41_492425"/>
      <w:bookmarkEnd w:id="11259"/>
      <w:r>
        <w:rPr>
          <w:rtl/>
        </w:rPr>
        <w:t>שזה היה מופע</w:t>
      </w:r>
      <w:r>
        <w:rPr>
          <w:rFonts w:hint="cs"/>
          <w:rtl/>
        </w:rPr>
        <w:t xml:space="preserve"> </w:t>
      </w:r>
      <w:r>
        <w:rPr>
          <w:rtl/>
        </w:rPr>
        <w:t>–</w:t>
      </w:r>
      <w:bookmarkStart w:id="11260" w:name="_ETM_Q41_311423"/>
      <w:bookmarkEnd w:id="11260"/>
      <w:r>
        <w:rPr>
          <w:rFonts w:hint="cs"/>
          <w:rtl/>
        </w:rPr>
        <w:t xml:space="preserve"> </w:t>
      </w:r>
      <w:r>
        <w:rPr>
          <w:rtl/>
        </w:rPr>
        <w:t>קבע מופע על חוק</w:t>
      </w:r>
      <w:r>
        <w:rPr>
          <w:rFonts w:hint="cs"/>
          <w:rtl/>
        </w:rPr>
        <w:t>-</w:t>
      </w:r>
      <w:r>
        <w:rPr>
          <w:rtl/>
        </w:rPr>
        <w:t>יסוד</w:t>
      </w:r>
      <w:r>
        <w:rPr>
          <w:rFonts w:hint="cs"/>
          <w:rtl/>
        </w:rPr>
        <w:t>:</w:t>
      </w:r>
      <w:r>
        <w:rPr>
          <w:rtl/>
        </w:rPr>
        <w:t xml:space="preserve"> ההגירה</w:t>
      </w:r>
      <w:r>
        <w:rPr>
          <w:rFonts w:hint="cs"/>
          <w:rtl/>
        </w:rPr>
        <w:t>.</w:t>
      </w:r>
      <w:r>
        <w:rPr>
          <w:rtl/>
        </w:rPr>
        <w:t xml:space="preserve"> </w:t>
      </w:r>
      <w:bookmarkStart w:id="11261" w:name="_ETM_Q41_497869"/>
      <w:bookmarkEnd w:id="11261"/>
      <w:r>
        <w:rPr>
          <w:rtl/>
        </w:rPr>
        <w:t>מדוע אני אומר מופע? כי למופע הגיעו כל מי שצרי</w:t>
      </w:r>
      <w:r>
        <w:rPr>
          <w:rFonts w:hint="cs"/>
          <w:rtl/>
        </w:rPr>
        <w:t>כים</w:t>
      </w:r>
      <w:r>
        <w:rPr>
          <w:rtl/>
        </w:rPr>
        <w:t xml:space="preserve"> </w:t>
      </w:r>
      <w:bookmarkStart w:id="11262" w:name="_ETM_Q41_500303"/>
      <w:bookmarkEnd w:id="11262"/>
      <w:r>
        <w:rPr>
          <w:rtl/>
        </w:rPr>
        <w:t>להגיע למופע</w:t>
      </w:r>
      <w:r>
        <w:rPr>
          <w:rFonts w:hint="cs"/>
          <w:rtl/>
        </w:rPr>
        <w:t>:</w:t>
      </w:r>
      <w:r>
        <w:rPr>
          <w:rtl/>
        </w:rPr>
        <w:t xml:space="preserve"> </w:t>
      </w:r>
      <w:bookmarkStart w:id="11263" w:name="_ETM_Q41_503760"/>
      <w:bookmarkEnd w:id="11263"/>
      <w:r>
        <w:rPr>
          <w:rtl/>
        </w:rPr>
        <w:t>המשפחה, החברים, המעודדים</w:t>
      </w:r>
      <w:r>
        <w:rPr>
          <w:rFonts w:hint="cs"/>
          <w:rtl/>
        </w:rPr>
        <w:t>.</w:t>
      </w:r>
      <w:r>
        <w:rPr>
          <w:rtl/>
        </w:rPr>
        <w:t xml:space="preserve"> זה היה המופע</w:t>
      </w:r>
      <w:r>
        <w:rPr>
          <w:rFonts w:hint="cs"/>
          <w:rtl/>
        </w:rPr>
        <w:t>,</w:t>
      </w:r>
      <w:r>
        <w:rPr>
          <w:rtl/>
        </w:rPr>
        <w:t xml:space="preserve"> </w:t>
      </w:r>
      <w:bookmarkStart w:id="11264" w:name="_ETM_Q41_509750"/>
      <w:bookmarkEnd w:id="11264"/>
      <w:r>
        <w:rPr>
          <w:rtl/>
        </w:rPr>
        <w:t xml:space="preserve">מופע רוטמן משובח. </w:t>
      </w:r>
      <w:bookmarkStart w:id="11265" w:name="_ETM_Q41_514170"/>
      <w:bookmarkEnd w:id="11265"/>
      <w:r>
        <w:rPr>
          <w:rtl/>
        </w:rPr>
        <w:t>הוא מסביר לכולם לא להפריע לו ולא מפסיק לדבר.</w:t>
      </w:r>
    </w:p>
    <w:p w:rsidR="00C15322" w:rsidRDefault="00C15322" w:rsidP="00AC09F8">
      <w:pPr>
        <w:rPr>
          <w:rtl/>
        </w:rPr>
      </w:pPr>
    </w:p>
    <w:p w:rsidR="00C15322" w:rsidRDefault="00C15322" w:rsidP="00AC09F8">
      <w:pPr>
        <w:pStyle w:val="af5"/>
        <w:keepNext/>
        <w:rPr>
          <w:rtl/>
        </w:rPr>
      </w:pPr>
      <w:bookmarkStart w:id="11266" w:name="ET_interruption_5300_3"/>
      <w:r w:rsidRPr="008703F0">
        <w:rPr>
          <w:rStyle w:val="TagStyle"/>
          <w:rtl/>
        </w:rPr>
        <w:t xml:space="preserve"> &lt;&lt; קריאה &gt;&gt; </w:t>
      </w:r>
      <w:r>
        <w:rPr>
          <w:rtl/>
        </w:rPr>
        <w:t>מירב בן ארי (יש עתיד):</w:t>
      </w:r>
      <w:r w:rsidRPr="008703F0">
        <w:rPr>
          <w:rStyle w:val="TagStyle"/>
          <w:rtl/>
        </w:rPr>
        <w:t xml:space="preserve"> &lt;&lt; קריאה &gt;&gt;</w:t>
      </w:r>
      <w:r>
        <w:rPr>
          <w:rtl/>
        </w:rPr>
        <w:t xml:space="preserve">  </w:t>
      </w:r>
      <w:bookmarkEnd w:id="11266"/>
    </w:p>
    <w:p w:rsidR="00C15322" w:rsidRDefault="00C15322" w:rsidP="008F2C55">
      <w:pPr>
        <w:rPr>
          <w:rtl/>
        </w:rPr>
      </w:pPr>
    </w:p>
    <w:p w:rsidR="00C15322" w:rsidRDefault="00C15322" w:rsidP="00AC09F8">
      <w:pPr>
        <w:rPr>
          <w:rtl/>
        </w:rPr>
      </w:pPr>
      <w:r>
        <w:rPr>
          <w:rtl/>
        </w:rPr>
        <w:t xml:space="preserve">כן, </w:t>
      </w:r>
      <w:bookmarkStart w:id="11267" w:name="_ETM_Q41_517686"/>
      <w:bookmarkEnd w:id="11267"/>
      <w:r>
        <w:rPr>
          <w:rtl/>
        </w:rPr>
        <w:t xml:space="preserve">זה תמיד. </w:t>
      </w:r>
    </w:p>
    <w:p w:rsidR="00C15322" w:rsidRDefault="00C15322" w:rsidP="00AC09F8">
      <w:pPr>
        <w:rPr>
          <w:rtl/>
        </w:rPr>
      </w:pPr>
      <w:bookmarkStart w:id="11268" w:name="_ETM_Q41_335257"/>
      <w:bookmarkStart w:id="11269" w:name="_ETM_Q41_335343"/>
      <w:bookmarkStart w:id="11270" w:name="_ETM_Q41_335448"/>
      <w:bookmarkStart w:id="11271" w:name="_ETM_Q41_335517"/>
      <w:bookmarkEnd w:id="11268"/>
      <w:bookmarkEnd w:id="11269"/>
      <w:bookmarkEnd w:id="11270"/>
      <w:bookmarkEnd w:id="11271"/>
    </w:p>
    <w:p w:rsidR="00C15322" w:rsidRDefault="00C15322" w:rsidP="00AC09F8">
      <w:pPr>
        <w:pStyle w:val="-"/>
        <w:keepNext/>
        <w:rPr>
          <w:rtl/>
        </w:rPr>
      </w:pPr>
      <w:bookmarkStart w:id="11272" w:name="ET_speakercontinue_5791_4"/>
      <w:r w:rsidRPr="008703F0">
        <w:rPr>
          <w:rStyle w:val="TagStyle"/>
          <w:rtl/>
        </w:rPr>
        <w:t xml:space="preserve"> &lt;&lt; דובר_המשך &gt;&gt; </w:t>
      </w:r>
      <w:r>
        <w:rPr>
          <w:rtl/>
        </w:rPr>
        <w:t>יואב סגלוביץ' (יש עתיד):</w:t>
      </w:r>
      <w:r w:rsidRPr="008703F0">
        <w:rPr>
          <w:rStyle w:val="TagStyle"/>
          <w:rtl/>
        </w:rPr>
        <w:t xml:space="preserve"> &lt;&lt; דובר_המשך &gt;&gt;</w:t>
      </w:r>
      <w:r>
        <w:rPr>
          <w:rtl/>
        </w:rPr>
        <w:t xml:space="preserve">  </w:t>
      </w:r>
      <w:bookmarkEnd w:id="11272"/>
    </w:p>
    <w:p w:rsidR="00C15322" w:rsidRDefault="00C15322" w:rsidP="008F2C55">
      <w:pPr>
        <w:rPr>
          <w:rtl/>
        </w:rPr>
      </w:pPr>
    </w:p>
    <w:p w:rsidR="00C15322" w:rsidRDefault="00C15322" w:rsidP="00AC09F8">
      <w:pPr>
        <w:rPr>
          <w:rtl/>
        </w:rPr>
      </w:pPr>
      <w:bookmarkStart w:id="11273" w:name="_ETM_Q41_337041"/>
      <w:bookmarkEnd w:id="11273"/>
      <w:r>
        <w:rPr>
          <w:rtl/>
        </w:rPr>
        <w:t>ואז מדברים על העמותות</w:t>
      </w:r>
      <w:r>
        <w:rPr>
          <w:rFonts w:hint="cs"/>
          <w:rtl/>
        </w:rPr>
        <w:t>:</w:t>
      </w:r>
      <w:r>
        <w:rPr>
          <w:rtl/>
        </w:rPr>
        <w:t xml:space="preserve"> כמה זה נורא</w:t>
      </w:r>
      <w:r>
        <w:rPr>
          <w:rFonts w:hint="cs"/>
          <w:rtl/>
        </w:rPr>
        <w:t>,</w:t>
      </w:r>
      <w:r>
        <w:rPr>
          <w:rtl/>
        </w:rPr>
        <w:t xml:space="preserve"> התערבות </w:t>
      </w:r>
      <w:bookmarkStart w:id="11274" w:name="_ETM_Q41_521203"/>
      <w:bookmarkEnd w:id="11274"/>
      <w:r>
        <w:rPr>
          <w:rtl/>
        </w:rPr>
        <w:t xml:space="preserve">של ממשלות זרות. </w:t>
      </w:r>
      <w:bookmarkStart w:id="11275" w:name="_ETM_Q41_527209"/>
      <w:bookmarkEnd w:id="11275"/>
      <w:r>
        <w:rPr>
          <w:rtl/>
        </w:rPr>
        <w:t>ואתה חושב בקול רם או לעצמך בשקט ואומר</w:t>
      </w:r>
      <w:r>
        <w:rPr>
          <w:rFonts w:hint="cs"/>
          <w:rtl/>
        </w:rPr>
        <w:t>:</w:t>
      </w:r>
      <w:r>
        <w:rPr>
          <w:rtl/>
        </w:rPr>
        <w:t xml:space="preserve"> וא</w:t>
      </w:r>
      <w:r>
        <w:rPr>
          <w:rFonts w:hint="cs"/>
          <w:rtl/>
        </w:rPr>
        <w:t>ל</w:t>
      </w:r>
      <w:r>
        <w:rPr>
          <w:rtl/>
        </w:rPr>
        <w:t xml:space="preserve">לה, קטר, </w:t>
      </w:r>
      <w:bookmarkStart w:id="11276" w:name="_ETM_Q41_532279"/>
      <w:bookmarkEnd w:id="11276"/>
      <w:r>
        <w:rPr>
          <w:rtl/>
        </w:rPr>
        <w:t>מה זה המדינה הזאת</w:t>
      </w:r>
      <w:r>
        <w:rPr>
          <w:rFonts w:hint="cs"/>
          <w:rtl/>
        </w:rPr>
        <w:t>,</w:t>
      </w:r>
      <w:r>
        <w:rPr>
          <w:rtl/>
        </w:rPr>
        <w:t xml:space="preserve"> קטר? אוריך קשור לממשלה, קשור לראש </w:t>
      </w:r>
      <w:bookmarkStart w:id="11277" w:name="_ETM_Q41_537349"/>
      <w:bookmarkEnd w:id="11277"/>
      <w:r>
        <w:rPr>
          <w:rtl/>
        </w:rPr>
        <w:t>הממשלה</w:t>
      </w:r>
      <w:r>
        <w:rPr>
          <w:rFonts w:hint="cs"/>
          <w:rtl/>
        </w:rPr>
        <w:t>?</w:t>
      </w:r>
      <w:r>
        <w:rPr>
          <w:rtl/>
        </w:rPr>
        <w:t xml:space="preserve"> ומה עם </w:t>
      </w:r>
      <w:r>
        <w:rPr>
          <w:rFonts w:hint="cs"/>
          <w:rtl/>
        </w:rPr>
        <w:t>איינהורן</w:t>
      </w:r>
      <w:r>
        <w:rPr>
          <w:rtl/>
        </w:rPr>
        <w:t>? ומה עם פ</w:t>
      </w:r>
      <w:r>
        <w:rPr>
          <w:rFonts w:hint="cs"/>
          <w:rtl/>
        </w:rPr>
        <w:t>ל</w:t>
      </w:r>
      <w:r>
        <w:rPr>
          <w:rtl/>
        </w:rPr>
        <w:t xml:space="preserve">דשטיין? </w:t>
      </w:r>
      <w:bookmarkStart w:id="11278" w:name="_ETM_Q41_543700"/>
      <w:bookmarkEnd w:id="11278"/>
      <w:r>
        <w:rPr>
          <w:rtl/>
        </w:rPr>
        <w:t xml:space="preserve">אז </w:t>
      </w:r>
      <w:r>
        <w:rPr>
          <w:rFonts w:hint="cs"/>
          <w:rtl/>
        </w:rPr>
        <w:t xml:space="preserve">איינהורן </w:t>
      </w:r>
      <w:r>
        <w:rPr>
          <w:rtl/>
        </w:rPr>
        <w:t>–</w:t>
      </w:r>
      <w:r>
        <w:rPr>
          <w:rFonts w:hint="cs"/>
          <w:rtl/>
        </w:rPr>
        <w:t xml:space="preserve"> יהיה </w:t>
      </w:r>
      <w:r>
        <w:rPr>
          <w:rtl/>
        </w:rPr>
        <w:t>עוד מעט חיקור דין</w:t>
      </w:r>
      <w:r>
        <w:rPr>
          <w:rFonts w:hint="cs"/>
          <w:rtl/>
        </w:rPr>
        <w:t>,</w:t>
      </w:r>
      <w:r>
        <w:rPr>
          <w:rtl/>
        </w:rPr>
        <w:t xml:space="preserve"> הגיע הזמן</w:t>
      </w:r>
      <w:r>
        <w:rPr>
          <w:rFonts w:hint="cs"/>
          <w:rtl/>
        </w:rPr>
        <w:t>;</w:t>
      </w:r>
      <w:r>
        <w:rPr>
          <w:rtl/>
        </w:rPr>
        <w:t xml:space="preserve"> </w:t>
      </w:r>
      <w:bookmarkStart w:id="11279" w:name="_ETM_Q41_547309"/>
      <w:bookmarkEnd w:id="11279"/>
      <w:r>
        <w:rPr>
          <w:rtl/>
        </w:rPr>
        <w:t>פל</w:t>
      </w:r>
      <w:r>
        <w:rPr>
          <w:rFonts w:hint="cs"/>
          <w:rtl/>
        </w:rPr>
        <w:t>ד</w:t>
      </w:r>
      <w:r>
        <w:rPr>
          <w:rtl/>
        </w:rPr>
        <w:t>ש</w:t>
      </w:r>
      <w:r>
        <w:rPr>
          <w:rFonts w:hint="cs"/>
          <w:rtl/>
        </w:rPr>
        <w:t>טיי</w:t>
      </w:r>
      <w:r>
        <w:rPr>
          <w:rtl/>
        </w:rPr>
        <w:t>ן –</w:t>
      </w:r>
      <w:r>
        <w:rPr>
          <w:rFonts w:hint="cs"/>
          <w:rtl/>
        </w:rPr>
        <w:t xml:space="preserve"> </w:t>
      </w:r>
      <w:r>
        <w:rPr>
          <w:rtl/>
        </w:rPr>
        <w:t>הוגש כתב אישום</w:t>
      </w:r>
      <w:r>
        <w:rPr>
          <w:rFonts w:hint="cs"/>
          <w:rtl/>
        </w:rPr>
        <w:t>;</w:t>
      </w:r>
      <w:r>
        <w:rPr>
          <w:rtl/>
        </w:rPr>
        <w:t xml:space="preserve"> אוריך –</w:t>
      </w:r>
      <w:r>
        <w:rPr>
          <w:rFonts w:hint="cs"/>
          <w:rtl/>
        </w:rPr>
        <w:t xml:space="preserve"> </w:t>
      </w:r>
      <w:r>
        <w:rPr>
          <w:rtl/>
        </w:rPr>
        <w:t>הוגש כתב אישום בכפוף לשימוע</w:t>
      </w:r>
      <w:r>
        <w:rPr>
          <w:rFonts w:hint="cs"/>
          <w:rtl/>
        </w:rPr>
        <w:t xml:space="preserve">. </w:t>
      </w:r>
    </w:p>
    <w:p w:rsidR="00C15322" w:rsidRDefault="00C15322" w:rsidP="00AC09F8">
      <w:pPr>
        <w:rPr>
          <w:rtl/>
        </w:rPr>
      </w:pPr>
    </w:p>
    <w:p w:rsidR="00C15322" w:rsidRDefault="00C15322" w:rsidP="007C3998">
      <w:pPr>
        <w:rPr>
          <w:rtl/>
        </w:rPr>
      </w:pPr>
      <w:r>
        <w:rPr>
          <w:rFonts w:hint="cs"/>
          <w:rtl/>
        </w:rPr>
        <w:t>אני</w:t>
      </w:r>
      <w:r>
        <w:rPr>
          <w:rtl/>
        </w:rPr>
        <w:t xml:space="preserve"> </w:t>
      </w:r>
      <w:bookmarkStart w:id="11280" w:name="_ETM_Q41_551982"/>
      <w:bookmarkEnd w:id="11280"/>
      <w:r>
        <w:rPr>
          <w:rtl/>
        </w:rPr>
        <w:t xml:space="preserve">מציע לכל המצקצקים ולכל החברים שמבינים בפטריוטיות, ויש פה הרבה </w:t>
      </w:r>
      <w:bookmarkStart w:id="11281" w:name="_ETM_Q41_556656"/>
      <w:bookmarkEnd w:id="11281"/>
      <w:r>
        <w:rPr>
          <w:rtl/>
        </w:rPr>
        <w:t>כאלה בצד הזה, משרתים ושאינם משרתים</w:t>
      </w:r>
      <w:r>
        <w:rPr>
          <w:rFonts w:hint="cs"/>
          <w:rtl/>
        </w:rPr>
        <w:t>:</w:t>
      </w:r>
      <w:r>
        <w:rPr>
          <w:rtl/>
        </w:rPr>
        <w:t xml:space="preserve"> תקראו את כתב האישום</w:t>
      </w:r>
      <w:r w:rsidR="007C3998">
        <w:rPr>
          <w:rFonts w:hint="cs"/>
          <w:rtl/>
        </w:rPr>
        <w:t>.</w:t>
      </w:r>
      <w:r>
        <w:rPr>
          <w:rtl/>
        </w:rPr>
        <w:t xml:space="preserve"> </w:t>
      </w:r>
      <w:bookmarkStart w:id="11282" w:name="_ETM_Q41_561329"/>
      <w:bookmarkEnd w:id="11282"/>
      <w:r>
        <w:rPr>
          <w:rtl/>
        </w:rPr>
        <w:t xml:space="preserve">מבצע תודעה </w:t>
      </w:r>
      <w:r>
        <w:rPr>
          <w:rFonts w:hint="cs"/>
          <w:rtl/>
        </w:rPr>
        <w:t>ה</w:t>
      </w:r>
      <w:r>
        <w:rPr>
          <w:rtl/>
        </w:rPr>
        <w:t xml:space="preserve">מנוהל על ידי לשכת ראש הממשלה, אחרי רצח </w:t>
      </w:r>
      <w:bookmarkStart w:id="11283" w:name="_ETM_Q41_566003"/>
      <w:bookmarkEnd w:id="11283"/>
      <w:r>
        <w:rPr>
          <w:rtl/>
        </w:rPr>
        <w:t>של שישה חטופים. כן כן, יש כזה דבר</w:t>
      </w:r>
      <w:r>
        <w:rPr>
          <w:rFonts w:hint="cs"/>
          <w:rtl/>
        </w:rPr>
        <w:t>,</w:t>
      </w:r>
      <w:r>
        <w:rPr>
          <w:rtl/>
        </w:rPr>
        <w:t xml:space="preserve"> חטופים</w:t>
      </w:r>
      <w:r>
        <w:rPr>
          <w:rFonts w:hint="cs"/>
          <w:rtl/>
        </w:rPr>
        <w:t xml:space="preserve"> </w:t>
      </w:r>
      <w:r>
        <w:rPr>
          <w:rtl/>
        </w:rPr>
        <w:t>–</w:t>
      </w:r>
      <w:r>
        <w:rPr>
          <w:rFonts w:hint="cs"/>
          <w:rtl/>
        </w:rPr>
        <w:t xml:space="preserve"> 50 </w:t>
      </w:r>
      <w:bookmarkStart w:id="11284" w:name="_ETM_Q41_570676"/>
      <w:bookmarkEnd w:id="11284"/>
      <w:r>
        <w:rPr>
          <w:rtl/>
        </w:rPr>
        <w:t xml:space="preserve">חטופים </w:t>
      </w:r>
      <w:bookmarkStart w:id="11285" w:name="_ETM_Q41_576029"/>
      <w:bookmarkEnd w:id="11285"/>
      <w:r>
        <w:rPr>
          <w:rtl/>
        </w:rPr>
        <w:t>ביום ה</w:t>
      </w:r>
      <w:r>
        <w:rPr>
          <w:rFonts w:hint="cs"/>
          <w:rtl/>
        </w:rPr>
        <w:t xml:space="preserve">-654. </w:t>
      </w:r>
      <w:r>
        <w:rPr>
          <w:rtl/>
        </w:rPr>
        <w:t xml:space="preserve">ומה בחרה היום השרה </w:t>
      </w:r>
      <w:bookmarkStart w:id="11286" w:name="_ETM_Q41_579349"/>
      <w:bookmarkEnd w:id="11286"/>
      <w:r>
        <w:rPr>
          <w:rtl/>
        </w:rPr>
        <w:t>אורית סטרוק ל</w:t>
      </w:r>
      <w:r>
        <w:rPr>
          <w:rFonts w:hint="cs"/>
          <w:rtl/>
        </w:rPr>
        <w:t>ומר</w:t>
      </w:r>
      <w:r>
        <w:rPr>
          <w:rtl/>
        </w:rPr>
        <w:t xml:space="preserve"> ועל מה לדבר? </w:t>
      </w:r>
      <w:bookmarkStart w:id="11287" w:name="_ETM_Q41_583339"/>
      <w:bookmarkEnd w:id="11287"/>
      <w:r>
        <w:rPr>
          <w:rtl/>
        </w:rPr>
        <w:t>אז כן, זה בסדר לחשוב</w:t>
      </w:r>
      <w:r>
        <w:rPr>
          <w:rFonts w:hint="cs"/>
          <w:rtl/>
        </w:rPr>
        <w:t>,</w:t>
      </w:r>
      <w:r>
        <w:rPr>
          <w:rtl/>
        </w:rPr>
        <w:t xml:space="preserve"> אבל אפשר גם לא להגיד </w:t>
      </w:r>
      <w:bookmarkStart w:id="11288" w:name="_ETM_Q41_587089"/>
      <w:bookmarkEnd w:id="11288"/>
      <w:r>
        <w:rPr>
          <w:rtl/>
        </w:rPr>
        <w:t xml:space="preserve">כל דבר בקול רם </w:t>
      </w:r>
      <w:r>
        <w:rPr>
          <w:rFonts w:hint="cs"/>
          <w:rtl/>
        </w:rPr>
        <w:t>כ</w:t>
      </w:r>
      <w:r>
        <w:rPr>
          <w:rtl/>
        </w:rPr>
        <w:t xml:space="preserve">שמשפחות יושבות ומחכות לכל אמירה. אז </w:t>
      </w:r>
      <w:bookmarkStart w:id="11289" w:name="_ETM_Q41_590839"/>
      <w:bookmarkEnd w:id="11289"/>
      <w:r>
        <w:rPr>
          <w:rtl/>
        </w:rPr>
        <w:t xml:space="preserve">מה היא עושה? </w:t>
      </w:r>
      <w:bookmarkStart w:id="11290" w:name="_ETM_Q41_595700"/>
      <w:bookmarkEnd w:id="11290"/>
      <w:r>
        <w:rPr>
          <w:rtl/>
        </w:rPr>
        <w:t xml:space="preserve">היא עושה את מה שאתם רגילים לעשות. </w:t>
      </w:r>
      <w:bookmarkStart w:id="11291" w:name="_ETM_Q41_598959"/>
      <w:bookmarkEnd w:id="11291"/>
      <w:r>
        <w:rPr>
          <w:rtl/>
        </w:rPr>
        <w:t xml:space="preserve">לראש הממשלה אולי יש כאב בטן, </w:t>
      </w:r>
      <w:bookmarkStart w:id="11292" w:name="_ETM_Q41_602260"/>
      <w:bookmarkEnd w:id="11292"/>
      <w:r>
        <w:rPr>
          <w:rtl/>
        </w:rPr>
        <w:t>אבל לב אין לו</w:t>
      </w:r>
      <w:r>
        <w:rPr>
          <w:rFonts w:hint="cs"/>
          <w:rtl/>
        </w:rPr>
        <w:t>,</w:t>
      </w:r>
      <w:r>
        <w:rPr>
          <w:rtl/>
        </w:rPr>
        <w:t xml:space="preserve"> </w:t>
      </w:r>
      <w:bookmarkStart w:id="11293" w:name="_ETM_Q41_604589"/>
      <w:bookmarkEnd w:id="11293"/>
      <w:r>
        <w:rPr>
          <w:rtl/>
        </w:rPr>
        <w:t xml:space="preserve">כי אם היה לו גם כאב לב, </w:t>
      </w:r>
      <w:bookmarkStart w:id="11294" w:name="_ETM_Q41_607109"/>
      <w:bookmarkEnd w:id="11294"/>
      <w:r>
        <w:rPr>
          <w:rtl/>
        </w:rPr>
        <w:t xml:space="preserve">הוא היה משתיק את חלק מהשרים שלו. </w:t>
      </w:r>
      <w:bookmarkStart w:id="11295" w:name="_ETM_Q41_610299"/>
      <w:bookmarkEnd w:id="11295"/>
    </w:p>
    <w:p w:rsidR="00C15322" w:rsidRDefault="00C15322" w:rsidP="00AC09F8">
      <w:pPr>
        <w:rPr>
          <w:rtl/>
        </w:rPr>
      </w:pPr>
      <w:bookmarkStart w:id="11296" w:name="_ETM_Q41_439960"/>
      <w:bookmarkStart w:id="11297" w:name="_ETM_Q41_440058"/>
      <w:bookmarkEnd w:id="11296"/>
      <w:bookmarkEnd w:id="11297"/>
    </w:p>
    <w:p w:rsidR="00C15322" w:rsidRDefault="00C15322" w:rsidP="007C3998">
      <w:pPr>
        <w:rPr>
          <w:rtl/>
        </w:rPr>
      </w:pPr>
      <w:r>
        <w:rPr>
          <w:rtl/>
        </w:rPr>
        <w:t>והיום</w:t>
      </w:r>
      <w:r>
        <w:rPr>
          <w:rFonts w:hint="cs"/>
          <w:rtl/>
        </w:rPr>
        <w:t>,</w:t>
      </w:r>
      <w:r>
        <w:rPr>
          <w:rtl/>
        </w:rPr>
        <w:t xml:space="preserve"> בשביל לעשות את האירוע הזה באמת ביז</w:t>
      </w:r>
      <w:r>
        <w:rPr>
          <w:rFonts w:hint="cs"/>
          <w:rtl/>
        </w:rPr>
        <w:t>א</w:t>
      </w:r>
      <w:r>
        <w:rPr>
          <w:rtl/>
        </w:rPr>
        <w:t>רי במיוחד</w:t>
      </w:r>
      <w:r>
        <w:rPr>
          <w:rFonts w:hint="cs"/>
          <w:rtl/>
        </w:rPr>
        <w:t>,</w:t>
      </w:r>
      <w:r>
        <w:rPr>
          <w:rtl/>
        </w:rPr>
        <w:t xml:space="preserve"> </w:t>
      </w:r>
      <w:bookmarkStart w:id="11298" w:name="_ETM_Q41_614929"/>
      <w:bookmarkEnd w:id="11298"/>
      <w:r>
        <w:rPr>
          <w:rtl/>
        </w:rPr>
        <w:t>אתה שומע את השר בן גביר אומר</w:t>
      </w:r>
      <w:r>
        <w:rPr>
          <w:rFonts w:hint="cs"/>
          <w:rtl/>
        </w:rPr>
        <w:t xml:space="preserve"> על </w:t>
      </w:r>
      <w:r>
        <w:rPr>
          <w:rtl/>
        </w:rPr>
        <w:t>היועצת המשפטית</w:t>
      </w:r>
      <w:r>
        <w:rPr>
          <w:rFonts w:hint="cs"/>
          <w:rtl/>
        </w:rPr>
        <w:t>:</w:t>
      </w:r>
      <w:r>
        <w:rPr>
          <w:rtl/>
        </w:rPr>
        <w:t xml:space="preserve"> מתנהגת </w:t>
      </w:r>
      <w:bookmarkStart w:id="11299" w:name="_ETM_Q41_618679"/>
      <w:bookmarkEnd w:id="11299"/>
      <w:r>
        <w:rPr>
          <w:rtl/>
        </w:rPr>
        <w:t>בדרך של מאפיה</w:t>
      </w:r>
      <w:r>
        <w:rPr>
          <w:rFonts w:hint="cs"/>
          <w:rtl/>
        </w:rPr>
        <w:t>,</w:t>
      </w:r>
      <w:r>
        <w:rPr>
          <w:rtl/>
        </w:rPr>
        <w:t xml:space="preserve"> עבריינות לשמה. אומר עבריין, יושב עבריין על </w:t>
      </w:r>
      <w:bookmarkStart w:id="11300" w:name="_ETM_Q41_622429"/>
      <w:bookmarkEnd w:id="11300"/>
      <w:r>
        <w:rPr>
          <w:rtl/>
        </w:rPr>
        <w:t>כיסא השר לביטחון פנים, מדבר על עבריינים אחרים</w:t>
      </w:r>
      <w:r>
        <w:rPr>
          <w:rFonts w:hint="cs"/>
          <w:rtl/>
        </w:rPr>
        <w:t>,</w:t>
      </w:r>
      <w:r>
        <w:rPr>
          <w:rtl/>
        </w:rPr>
        <w:t xml:space="preserve"> ואין לו </w:t>
      </w:r>
      <w:bookmarkStart w:id="11301" w:name="_ETM_Q41_626179"/>
      <w:bookmarkEnd w:id="11301"/>
      <w:r>
        <w:rPr>
          <w:rtl/>
        </w:rPr>
        <w:t>מראה</w:t>
      </w:r>
      <w:r>
        <w:rPr>
          <w:rFonts w:hint="cs"/>
          <w:rtl/>
        </w:rPr>
        <w:t>,</w:t>
      </w:r>
      <w:r>
        <w:rPr>
          <w:rtl/>
        </w:rPr>
        <w:t xml:space="preserve"> ואתם לא שמים לו מראה. יושב פה דיכטר כמו </w:t>
      </w:r>
      <w:bookmarkStart w:id="11302" w:name="_ETM_Q41_629929"/>
      <w:bookmarkEnd w:id="11302"/>
      <w:r>
        <w:rPr>
          <w:rFonts w:hint="cs"/>
          <w:rtl/>
        </w:rPr>
        <w:t>צ</w:t>
      </w:r>
      <w:r>
        <w:rPr>
          <w:rtl/>
        </w:rPr>
        <w:t>נון</w:t>
      </w:r>
      <w:r>
        <w:rPr>
          <w:rFonts w:hint="cs"/>
          <w:rtl/>
        </w:rPr>
        <w:t>,</w:t>
      </w:r>
      <w:r>
        <w:rPr>
          <w:rtl/>
        </w:rPr>
        <w:t xml:space="preserve"> </w:t>
      </w:r>
      <w:bookmarkStart w:id="11303" w:name="_ETM_Q41_634390"/>
      <w:bookmarkEnd w:id="11303"/>
      <w:r>
        <w:rPr>
          <w:rtl/>
        </w:rPr>
        <w:t>יושב כמו צנו</w:t>
      </w:r>
      <w:r>
        <w:rPr>
          <w:rFonts w:hint="cs"/>
          <w:rtl/>
        </w:rPr>
        <w:t>ן,</w:t>
      </w:r>
      <w:r>
        <w:rPr>
          <w:rtl/>
        </w:rPr>
        <w:t xml:space="preserve"> </w:t>
      </w:r>
      <w:bookmarkStart w:id="11304" w:name="_ETM_Q41_636500"/>
      <w:bookmarkEnd w:id="11304"/>
      <w:r>
        <w:rPr>
          <w:rtl/>
        </w:rPr>
        <w:t>יושב מולו דיכטר</w:t>
      </w:r>
      <w:r>
        <w:rPr>
          <w:rFonts w:hint="cs"/>
          <w:rtl/>
        </w:rPr>
        <w:t>,</w:t>
      </w:r>
      <w:r>
        <w:rPr>
          <w:rtl/>
        </w:rPr>
        <w:t xml:space="preserve"> ש</w:t>
      </w:r>
      <w:r>
        <w:rPr>
          <w:rFonts w:hint="cs"/>
          <w:rtl/>
        </w:rPr>
        <w:t xml:space="preserve">הוא </w:t>
      </w:r>
      <w:r>
        <w:rPr>
          <w:rtl/>
        </w:rPr>
        <w:t xml:space="preserve">היה בדוקאי שלו, הוא יודע ואני יודע, </w:t>
      </w:r>
      <w:bookmarkStart w:id="11305" w:name="_ETM_Q41_639940"/>
      <w:bookmarkEnd w:id="11305"/>
      <w:r>
        <w:rPr>
          <w:rtl/>
        </w:rPr>
        <w:t>ועל מה</w:t>
      </w:r>
      <w:r>
        <w:rPr>
          <w:rFonts w:hint="cs"/>
          <w:rtl/>
        </w:rPr>
        <w:t>.</w:t>
      </w:r>
      <w:r>
        <w:rPr>
          <w:rtl/>
        </w:rPr>
        <w:t xml:space="preserve"> והיום באותו מופע של חוק העמותות </w:t>
      </w:r>
      <w:r w:rsidR="007C3998">
        <w:rPr>
          <w:rFonts w:hint="cs"/>
          <w:rtl/>
        </w:rPr>
        <w:t xml:space="preserve">– </w:t>
      </w:r>
      <w:r>
        <w:rPr>
          <w:rtl/>
        </w:rPr>
        <w:t xml:space="preserve">מי הגיע </w:t>
      </w:r>
      <w:bookmarkStart w:id="11306" w:name="_ETM_Q41_643380"/>
      <w:bookmarkEnd w:id="11306"/>
      <w:r>
        <w:rPr>
          <w:rtl/>
        </w:rPr>
        <w:t xml:space="preserve">לפתע? </w:t>
      </w:r>
      <w:bookmarkStart w:id="11307" w:name="_ETM_Q41_647570"/>
      <w:bookmarkEnd w:id="11307"/>
      <w:r>
        <w:rPr>
          <w:rtl/>
        </w:rPr>
        <w:t xml:space="preserve">מי הגיע? שר האוצר. שר האוצר הגיע להצעת חוק פרטית, </w:t>
      </w:r>
      <w:bookmarkStart w:id="11308" w:name="_ETM_Q41_650275"/>
      <w:bookmarkEnd w:id="11308"/>
      <w:r>
        <w:rPr>
          <w:rtl/>
        </w:rPr>
        <w:t xml:space="preserve">חברים. </w:t>
      </w:r>
      <w:bookmarkStart w:id="11309" w:name="_ETM_Q41_653540"/>
      <w:bookmarkEnd w:id="11309"/>
      <w:r>
        <w:rPr>
          <w:rtl/>
        </w:rPr>
        <w:t>זה לא סימן לבחירות</w:t>
      </w:r>
      <w:r>
        <w:rPr>
          <w:rFonts w:hint="cs"/>
          <w:rtl/>
        </w:rPr>
        <w:t>.</w:t>
      </w:r>
      <w:r>
        <w:rPr>
          <w:rtl/>
        </w:rPr>
        <w:t xml:space="preserve"> הוא בא לעשות וי על מה </w:t>
      </w:r>
      <w:bookmarkStart w:id="11310" w:name="_ETM_Q41_656840"/>
      <w:bookmarkEnd w:id="11310"/>
      <w:r>
        <w:rPr>
          <w:rtl/>
        </w:rPr>
        <w:t>שהוא עושה בכאילו</w:t>
      </w:r>
      <w:r>
        <w:rPr>
          <w:rFonts w:hint="cs"/>
          <w:rtl/>
        </w:rPr>
        <w:t xml:space="preserve"> גם על ראשכ</w:t>
      </w:r>
      <w:bookmarkStart w:id="11311" w:name="_ETM_Q41_479237"/>
      <w:bookmarkEnd w:id="11311"/>
      <w:r>
        <w:rPr>
          <w:rFonts w:hint="cs"/>
          <w:rtl/>
        </w:rPr>
        <w:t xml:space="preserve">ם, החברים שלו בקואליציה. </w:t>
      </w:r>
    </w:p>
    <w:p w:rsidR="00C15322" w:rsidRDefault="00C15322" w:rsidP="00AC09F8">
      <w:pPr>
        <w:rPr>
          <w:rtl/>
        </w:rPr>
      </w:pPr>
    </w:p>
    <w:p w:rsidR="00C15322" w:rsidRDefault="00C15322" w:rsidP="00AC09F8">
      <w:pPr>
        <w:rPr>
          <w:rtl/>
        </w:rPr>
      </w:pPr>
      <w:r>
        <w:rPr>
          <w:rFonts w:hint="cs"/>
          <w:rtl/>
        </w:rPr>
        <w:t xml:space="preserve">ואתם תמשיכו לדבר דברי כיבושין אל </w:t>
      </w:r>
      <w:bookmarkStart w:id="11312" w:name="_ETM_Q41_489548"/>
      <w:bookmarkEnd w:id="11312"/>
      <w:r>
        <w:rPr>
          <w:rFonts w:hint="cs"/>
          <w:rtl/>
        </w:rPr>
        <w:t xml:space="preserve">המפלגות החרדיות, אבל בסוף אתם רוצים לעשות חוק השתמטות. </w:t>
      </w:r>
      <w:bookmarkStart w:id="11313" w:name="_ETM_Q41_493731"/>
      <w:bookmarkEnd w:id="11313"/>
      <w:r>
        <w:rPr>
          <w:rFonts w:hint="cs"/>
          <w:rtl/>
        </w:rPr>
        <w:t xml:space="preserve">זה מה שאתם עושים, ממשלה עלק פטריוטית. טלי, חברת </w:t>
      </w:r>
      <w:bookmarkStart w:id="11314" w:name="_ETM_Q41_495423"/>
      <w:bookmarkEnd w:id="11314"/>
      <w:r>
        <w:rPr>
          <w:rFonts w:hint="cs"/>
          <w:rtl/>
        </w:rPr>
        <w:t xml:space="preserve">הכנסת גוטליב, יכולה לעלות לפה </w:t>
      </w:r>
      <w:bookmarkStart w:id="11315" w:name="_ETM_Q41_499249"/>
      <w:bookmarkEnd w:id="11315"/>
      <w:r>
        <w:rPr>
          <w:rFonts w:hint="cs"/>
          <w:rtl/>
        </w:rPr>
        <w:t>לדבר על הפטריוטיות. חבורת משתמטים נמצאים פה. חבורת המסיתים שיושבים פה, את ביניהם.</w:t>
      </w:r>
    </w:p>
    <w:p w:rsidR="00C15322" w:rsidRDefault="00C15322" w:rsidP="00AC09F8">
      <w:pPr>
        <w:rPr>
          <w:rtl/>
        </w:rPr>
      </w:pPr>
      <w:bookmarkStart w:id="11316" w:name="_ETM_Q41_507387"/>
      <w:bookmarkStart w:id="11317" w:name="_ETM_Q41_507507"/>
      <w:bookmarkStart w:id="11318" w:name="_ETM_Q41_507603"/>
      <w:bookmarkStart w:id="11319" w:name="_ETM_Q41_507720"/>
      <w:bookmarkEnd w:id="11316"/>
      <w:bookmarkEnd w:id="11317"/>
      <w:bookmarkEnd w:id="11318"/>
      <w:bookmarkEnd w:id="11319"/>
    </w:p>
    <w:p w:rsidR="00C15322" w:rsidRDefault="00C15322" w:rsidP="00AC09F8">
      <w:pPr>
        <w:pStyle w:val="af5"/>
        <w:keepNext/>
        <w:rPr>
          <w:rtl/>
        </w:rPr>
      </w:pPr>
      <w:bookmarkStart w:id="11320" w:name="ET_interruption_6345_5"/>
      <w:r w:rsidRPr="00FD29B5">
        <w:rPr>
          <w:rStyle w:val="TagStyle"/>
          <w:rtl/>
        </w:rPr>
        <w:t xml:space="preserve"> &lt;&lt; קריאה &gt;&gt; </w:t>
      </w:r>
      <w:r>
        <w:rPr>
          <w:rtl/>
        </w:rPr>
        <w:t>טלי גוטליב (הליכוד):</w:t>
      </w:r>
      <w:r w:rsidRPr="00FD29B5">
        <w:rPr>
          <w:rStyle w:val="TagStyle"/>
          <w:rtl/>
        </w:rPr>
        <w:t xml:space="preserve"> &lt;&lt; קריאה &gt;&gt;</w:t>
      </w:r>
      <w:r>
        <w:rPr>
          <w:rtl/>
        </w:rPr>
        <w:t xml:space="preserve">  </w:t>
      </w:r>
      <w:bookmarkEnd w:id="11320"/>
    </w:p>
    <w:p w:rsidR="00C15322" w:rsidRDefault="00C15322" w:rsidP="008F2C55">
      <w:pPr>
        <w:rPr>
          <w:rtl/>
        </w:rPr>
      </w:pPr>
    </w:p>
    <w:p w:rsidR="00C15322" w:rsidRDefault="00C15322" w:rsidP="00AC09F8">
      <w:pPr>
        <w:rPr>
          <w:rtl/>
        </w:rPr>
      </w:pPr>
      <w:r>
        <w:rPr>
          <w:rFonts w:hint="cs"/>
          <w:rtl/>
        </w:rPr>
        <w:t xml:space="preserve">אבל </w:t>
      </w:r>
      <w:bookmarkStart w:id="11321" w:name="_ETM_Q41_500270"/>
      <w:bookmarkEnd w:id="11321"/>
      <w:r>
        <w:rPr>
          <w:rFonts w:hint="cs"/>
          <w:rtl/>
        </w:rPr>
        <w:t>למה אתה מדבר אליי?</w:t>
      </w:r>
      <w:bookmarkStart w:id="11322" w:name="_ETM_Q41_503244"/>
      <w:bookmarkEnd w:id="11322"/>
    </w:p>
    <w:p w:rsidR="00C15322" w:rsidRDefault="00C15322" w:rsidP="00AC09F8">
      <w:pPr>
        <w:rPr>
          <w:rtl/>
        </w:rPr>
      </w:pPr>
      <w:bookmarkStart w:id="11323" w:name="_ETM_Q41_503355"/>
      <w:bookmarkStart w:id="11324" w:name="_ETM_Q41_503413"/>
      <w:bookmarkStart w:id="11325" w:name="_ETM_Q41_503504"/>
      <w:bookmarkEnd w:id="11323"/>
      <w:bookmarkEnd w:id="11324"/>
      <w:bookmarkEnd w:id="11325"/>
    </w:p>
    <w:p w:rsidR="00C15322" w:rsidRDefault="00C15322" w:rsidP="00AC09F8">
      <w:pPr>
        <w:pStyle w:val="-"/>
        <w:keepNext/>
        <w:rPr>
          <w:rtl/>
        </w:rPr>
      </w:pPr>
      <w:bookmarkStart w:id="11326" w:name="ET_speakercontinue_5791_6"/>
      <w:r w:rsidRPr="00FD29B5">
        <w:rPr>
          <w:rStyle w:val="TagStyle"/>
          <w:rtl/>
        </w:rPr>
        <w:t xml:space="preserve"> &lt;&lt; דובר_המשך &gt;&gt; </w:t>
      </w:r>
      <w:r>
        <w:rPr>
          <w:rtl/>
        </w:rPr>
        <w:t>יואב סגלוביץ' (יש עתיד):</w:t>
      </w:r>
      <w:r w:rsidRPr="00FD29B5">
        <w:rPr>
          <w:rStyle w:val="TagStyle"/>
          <w:rtl/>
        </w:rPr>
        <w:t xml:space="preserve"> &lt;&lt; דובר_המשך &gt;&gt;</w:t>
      </w:r>
      <w:r>
        <w:rPr>
          <w:rtl/>
        </w:rPr>
        <w:t xml:space="preserve">  </w:t>
      </w:r>
      <w:bookmarkEnd w:id="11326"/>
    </w:p>
    <w:p w:rsidR="00C15322" w:rsidRDefault="00C15322" w:rsidP="008F2C55">
      <w:pPr>
        <w:rPr>
          <w:rtl/>
        </w:rPr>
      </w:pPr>
    </w:p>
    <w:p w:rsidR="00C15322" w:rsidRDefault="00C15322" w:rsidP="00AC09F8">
      <w:pPr>
        <w:rPr>
          <w:rtl/>
        </w:rPr>
      </w:pPr>
      <w:bookmarkStart w:id="11327" w:name="_ETM_Q41_501116"/>
      <w:bookmarkEnd w:id="11327"/>
      <w:r>
        <w:rPr>
          <w:rFonts w:hint="cs"/>
          <w:rtl/>
        </w:rPr>
        <w:t>כי את מסיתה כל יום כשאת עולה</w:t>
      </w:r>
      <w:bookmarkStart w:id="11328" w:name="_ETM_Q41_507931"/>
      <w:bookmarkEnd w:id="11328"/>
      <w:r>
        <w:rPr>
          <w:rFonts w:hint="cs"/>
          <w:rtl/>
        </w:rPr>
        <w:t xml:space="preserve"> פה לדוכן.</w:t>
      </w:r>
    </w:p>
    <w:p w:rsidR="00C15322" w:rsidRDefault="00C15322" w:rsidP="00AC09F8">
      <w:pPr>
        <w:rPr>
          <w:rtl/>
        </w:rPr>
      </w:pPr>
      <w:bookmarkStart w:id="11329" w:name="_ETM_Q41_508790"/>
      <w:bookmarkStart w:id="11330" w:name="_ETM_Q41_508911"/>
      <w:bookmarkStart w:id="11331" w:name="_ETM_Q41_509085"/>
      <w:bookmarkEnd w:id="11329"/>
      <w:bookmarkEnd w:id="11330"/>
      <w:bookmarkEnd w:id="11331"/>
    </w:p>
    <w:p w:rsidR="00C15322" w:rsidRDefault="00C15322" w:rsidP="00AC09F8">
      <w:pPr>
        <w:pStyle w:val="af5"/>
        <w:keepNext/>
        <w:rPr>
          <w:rtl/>
        </w:rPr>
      </w:pPr>
      <w:r w:rsidRPr="00FD29B5">
        <w:rPr>
          <w:rStyle w:val="TagStyle"/>
          <w:rtl/>
        </w:rPr>
        <w:t xml:space="preserve"> &lt;&lt; קריאה &gt;&gt; </w:t>
      </w:r>
      <w:r>
        <w:rPr>
          <w:rtl/>
        </w:rPr>
        <w:t>טלי גוטליב (הליכוד):</w:t>
      </w:r>
      <w:r w:rsidRPr="00FD29B5">
        <w:rPr>
          <w:rStyle w:val="TagStyle"/>
          <w:rtl/>
        </w:rPr>
        <w:t xml:space="preserve"> &lt;&lt; קריאה &gt;&gt;</w:t>
      </w:r>
      <w:r>
        <w:rPr>
          <w:rtl/>
        </w:rPr>
        <w:t xml:space="preserve">  </w:t>
      </w:r>
    </w:p>
    <w:p w:rsidR="00C15322" w:rsidRDefault="00C15322" w:rsidP="008F2C55">
      <w:pPr>
        <w:rPr>
          <w:rtl/>
        </w:rPr>
      </w:pPr>
    </w:p>
    <w:p w:rsidR="00C15322" w:rsidRDefault="00C15322" w:rsidP="00AC09F8">
      <w:pPr>
        <w:rPr>
          <w:rtl/>
        </w:rPr>
      </w:pPr>
      <w:r>
        <w:rPr>
          <w:rFonts w:hint="cs"/>
          <w:rtl/>
        </w:rPr>
        <w:t>אני מסיתה? אני מסיתה?</w:t>
      </w:r>
      <w:bookmarkStart w:id="11332" w:name="_ETM_Q41_508883"/>
      <w:bookmarkEnd w:id="11332"/>
      <w:r>
        <w:rPr>
          <w:rFonts w:hint="cs"/>
          <w:rtl/>
        </w:rPr>
        <w:t xml:space="preserve"> אתה אכול שנאה. </w:t>
      </w:r>
    </w:p>
    <w:p w:rsidR="00C15322" w:rsidRDefault="00C15322" w:rsidP="00AC09F8">
      <w:pPr>
        <w:rPr>
          <w:rtl/>
        </w:rPr>
      </w:pPr>
      <w:bookmarkStart w:id="11333" w:name="_ETM_Q41_508982"/>
      <w:bookmarkStart w:id="11334" w:name="_ETM_Q41_509074"/>
      <w:bookmarkStart w:id="11335" w:name="_ETM_Q41_509168"/>
      <w:bookmarkEnd w:id="11333"/>
      <w:bookmarkEnd w:id="11334"/>
      <w:bookmarkEnd w:id="11335"/>
    </w:p>
    <w:p w:rsidR="00C15322" w:rsidRDefault="00C15322" w:rsidP="00AC09F8">
      <w:pPr>
        <w:pStyle w:val="-"/>
        <w:keepNext/>
        <w:rPr>
          <w:rtl/>
        </w:rPr>
      </w:pPr>
      <w:bookmarkStart w:id="11336" w:name="ET_speakercontinue_5791_8"/>
      <w:r w:rsidRPr="00FD29B5">
        <w:rPr>
          <w:rStyle w:val="TagStyle"/>
          <w:rtl/>
        </w:rPr>
        <w:t xml:space="preserve"> &lt;&lt; דובר_המשך &gt;&gt; </w:t>
      </w:r>
      <w:r>
        <w:rPr>
          <w:rtl/>
        </w:rPr>
        <w:t>יואב סגלוביץ' (יש עתיד):</w:t>
      </w:r>
      <w:r w:rsidRPr="00FD29B5">
        <w:rPr>
          <w:rStyle w:val="TagStyle"/>
          <w:rtl/>
        </w:rPr>
        <w:t xml:space="preserve"> &lt;&lt; דובר_המשך &gt;&gt;</w:t>
      </w:r>
      <w:r>
        <w:rPr>
          <w:rtl/>
        </w:rPr>
        <w:t xml:space="preserve">  </w:t>
      </w:r>
      <w:bookmarkEnd w:id="11336"/>
    </w:p>
    <w:p w:rsidR="00C15322" w:rsidRDefault="00C15322" w:rsidP="008F2C55">
      <w:pPr>
        <w:rPr>
          <w:rtl/>
        </w:rPr>
      </w:pPr>
    </w:p>
    <w:p w:rsidR="00C15322" w:rsidRDefault="00C15322" w:rsidP="00AC09F8">
      <w:pPr>
        <w:rPr>
          <w:rtl/>
        </w:rPr>
      </w:pPr>
      <w:bookmarkStart w:id="11337" w:name="_ETM_Q41_510775"/>
      <w:bookmarkEnd w:id="11337"/>
      <w:r>
        <w:rPr>
          <w:rFonts w:hint="cs"/>
          <w:rtl/>
        </w:rPr>
        <w:t xml:space="preserve">והשר המקשר, אין קשר בין </w:t>
      </w:r>
      <w:r w:rsidRPr="00255F7E">
        <w:rPr>
          <w:rFonts w:hint="cs"/>
          <w:rtl/>
        </w:rPr>
        <w:t>מה שהוא אומר</w:t>
      </w:r>
      <w:r>
        <w:rPr>
          <w:rFonts w:hint="cs"/>
          <w:rtl/>
        </w:rPr>
        <w:t xml:space="preserve"> לבין אמת. תודה רבה. </w:t>
      </w:r>
      <w:bookmarkStart w:id="11338" w:name="_ETM_Q41_509459"/>
      <w:bookmarkStart w:id="11339" w:name="_ETM_Q41_509843"/>
      <w:bookmarkEnd w:id="11338"/>
      <w:bookmarkEnd w:id="11339"/>
    </w:p>
    <w:p w:rsidR="00C15322" w:rsidRDefault="00C15322" w:rsidP="00AC09F8">
      <w:pPr>
        <w:rPr>
          <w:rtl/>
        </w:rPr>
      </w:pPr>
      <w:bookmarkStart w:id="11340" w:name="_ETM_Q41_509985"/>
      <w:bookmarkEnd w:id="11340"/>
    </w:p>
    <w:p w:rsidR="00C15322" w:rsidRDefault="00C15322" w:rsidP="00AC09F8">
      <w:pPr>
        <w:pStyle w:val="af5"/>
        <w:keepNext/>
        <w:rPr>
          <w:rtl/>
        </w:rPr>
      </w:pPr>
      <w:r w:rsidRPr="00FD29B5">
        <w:rPr>
          <w:rStyle w:val="TagStyle"/>
          <w:rtl/>
        </w:rPr>
        <w:t xml:space="preserve"> &lt;&lt; קריאה &gt;&gt; </w:t>
      </w:r>
      <w:r>
        <w:rPr>
          <w:rtl/>
        </w:rPr>
        <w:t>טלי גוטליב (הליכוד):</w:t>
      </w:r>
      <w:r w:rsidRPr="00FD29B5">
        <w:rPr>
          <w:rStyle w:val="TagStyle"/>
          <w:rtl/>
        </w:rPr>
        <w:t xml:space="preserve"> &lt;&lt; קריאה &gt;&gt;</w:t>
      </w:r>
      <w:r>
        <w:rPr>
          <w:rtl/>
        </w:rPr>
        <w:t xml:space="preserve">  </w:t>
      </w:r>
    </w:p>
    <w:p w:rsidR="00C15322" w:rsidRDefault="00C15322" w:rsidP="008F2C55">
      <w:pPr>
        <w:rPr>
          <w:rtl/>
        </w:rPr>
      </w:pPr>
    </w:p>
    <w:p w:rsidR="00C15322" w:rsidRPr="00FD29B5" w:rsidRDefault="00C15322" w:rsidP="00AC09F8">
      <w:pPr>
        <w:rPr>
          <w:rtl/>
        </w:rPr>
      </w:pPr>
      <w:r>
        <w:rPr>
          <w:rFonts w:hint="cs"/>
          <w:rtl/>
        </w:rPr>
        <w:t xml:space="preserve">אתה אכול שנאה, סגלוביץ'. אתה אכול </w:t>
      </w:r>
      <w:bookmarkStart w:id="11341" w:name="_ETM_Q41_515595"/>
      <w:bookmarkEnd w:id="11341"/>
      <w:r>
        <w:rPr>
          <w:rFonts w:hint="cs"/>
          <w:rtl/>
        </w:rPr>
        <w:t xml:space="preserve">שנאה. העם לא רוצה אותך יותר. </w:t>
      </w:r>
    </w:p>
    <w:p w:rsidR="00C15322" w:rsidRDefault="00C15322" w:rsidP="00AC09F8">
      <w:pPr>
        <w:rPr>
          <w:rtl/>
        </w:rPr>
      </w:pPr>
      <w:bookmarkStart w:id="11342" w:name="_ETM_Q41_510733"/>
      <w:bookmarkStart w:id="11343" w:name="_ETM_Q41_510850"/>
      <w:bookmarkEnd w:id="11342"/>
      <w:bookmarkEnd w:id="11343"/>
    </w:p>
    <w:p w:rsidR="00C15322" w:rsidRDefault="00C15322" w:rsidP="00AC09F8">
      <w:pPr>
        <w:pStyle w:val="af6"/>
        <w:keepNext/>
        <w:rPr>
          <w:rtl/>
        </w:rPr>
      </w:pPr>
      <w:r w:rsidRPr="00FD29B5">
        <w:rPr>
          <w:rStyle w:val="TagStyle"/>
          <w:rtl/>
        </w:rPr>
        <w:t xml:space="preserve"> &lt;&lt; יור &gt;&gt; </w:t>
      </w:r>
      <w:r>
        <w:rPr>
          <w:rtl/>
        </w:rPr>
        <w:t>היו"ר ניסים ואטורי:</w:t>
      </w:r>
      <w:r w:rsidRPr="00FD29B5">
        <w:rPr>
          <w:rStyle w:val="TagStyle"/>
          <w:rtl/>
        </w:rPr>
        <w:t xml:space="preserve"> &lt;&lt; יור &gt;&gt;</w:t>
      </w:r>
      <w:r>
        <w:rPr>
          <w:rtl/>
        </w:rPr>
        <w:t xml:space="preserve">  </w:t>
      </w:r>
    </w:p>
    <w:p w:rsidR="00C15322" w:rsidRDefault="00C15322" w:rsidP="008F2C55">
      <w:pPr>
        <w:rPr>
          <w:rtl/>
        </w:rPr>
      </w:pPr>
    </w:p>
    <w:p w:rsidR="00C15322" w:rsidRDefault="00C15322" w:rsidP="00AC09F8">
      <w:pPr>
        <w:rPr>
          <w:rtl/>
        </w:rPr>
      </w:pPr>
      <w:bookmarkStart w:id="11344" w:name="_ETM_Q41_512284"/>
      <w:bookmarkEnd w:id="11344"/>
      <w:r>
        <w:rPr>
          <w:rFonts w:hint="cs"/>
          <w:rtl/>
        </w:rPr>
        <w:t xml:space="preserve">תודה. חבר הכנסת בועז </w:t>
      </w:r>
      <w:bookmarkStart w:id="11345" w:name="_ETM_Q41_514871"/>
      <w:bookmarkEnd w:id="11345"/>
      <w:r>
        <w:rPr>
          <w:rFonts w:hint="cs"/>
          <w:rtl/>
        </w:rPr>
        <w:t xml:space="preserve">טופורובסקי </w:t>
      </w:r>
      <w:r>
        <w:rPr>
          <w:rtl/>
        </w:rPr>
        <w:t>–</w:t>
      </w:r>
      <w:r>
        <w:rPr>
          <w:rFonts w:hint="cs"/>
          <w:rtl/>
        </w:rPr>
        <w:t xml:space="preserve"> אינו נוכח. חברת </w:t>
      </w:r>
      <w:bookmarkStart w:id="11346" w:name="_ETM_Q41_519341"/>
      <w:bookmarkEnd w:id="11346"/>
      <w:r>
        <w:rPr>
          <w:rFonts w:hint="cs"/>
          <w:rtl/>
        </w:rPr>
        <w:t>הכנסת מיכל שיר סגמן.</w:t>
      </w:r>
    </w:p>
    <w:p w:rsidR="00C15322" w:rsidRDefault="00C15322" w:rsidP="00AC09F8">
      <w:pPr>
        <w:rPr>
          <w:rtl/>
        </w:rPr>
      </w:pPr>
    </w:p>
    <w:p w:rsidR="00C15322" w:rsidRDefault="00C15322" w:rsidP="00AC09F8">
      <w:pPr>
        <w:pStyle w:val="af5"/>
        <w:keepNext/>
        <w:rPr>
          <w:rtl/>
        </w:rPr>
      </w:pPr>
      <w:r w:rsidRPr="00FD29B5">
        <w:rPr>
          <w:rStyle w:val="TagStyle"/>
          <w:rtl/>
        </w:rPr>
        <w:t xml:space="preserve"> &lt;&lt; קריאה &gt;&gt; </w:t>
      </w:r>
      <w:r>
        <w:rPr>
          <w:rtl/>
        </w:rPr>
        <w:t>טלי גוטליב (הליכוד):</w:t>
      </w:r>
      <w:r w:rsidRPr="00FD29B5">
        <w:rPr>
          <w:rStyle w:val="TagStyle"/>
          <w:rtl/>
        </w:rPr>
        <w:t xml:space="preserve"> &lt;&lt; קריאה &gt;&gt;</w:t>
      </w:r>
      <w:r>
        <w:rPr>
          <w:rtl/>
        </w:rPr>
        <w:t xml:space="preserve">  </w:t>
      </w:r>
    </w:p>
    <w:p w:rsidR="00C15322" w:rsidRDefault="00C15322" w:rsidP="008F2C55">
      <w:pPr>
        <w:rPr>
          <w:rtl/>
        </w:rPr>
      </w:pPr>
    </w:p>
    <w:p w:rsidR="00C15322" w:rsidRDefault="00C15322" w:rsidP="00AC09F8">
      <w:pPr>
        <w:rPr>
          <w:rtl/>
        </w:rPr>
      </w:pPr>
      <w:bookmarkStart w:id="11347" w:name="_ETM_Q41_521846"/>
      <w:bookmarkStart w:id="11348" w:name="_ETM_Q41_522124"/>
      <w:bookmarkStart w:id="11349" w:name="_ETM_Q41_522294"/>
      <w:bookmarkEnd w:id="11347"/>
      <w:bookmarkEnd w:id="11348"/>
      <w:bookmarkEnd w:id="11349"/>
      <w:r>
        <w:rPr>
          <w:rFonts w:hint="cs"/>
          <w:rtl/>
        </w:rPr>
        <w:t>העם לא רוצה אותך יותר, סגלוביץ'.</w:t>
      </w:r>
      <w:bookmarkStart w:id="11350" w:name="_ETM_Q41_525380"/>
      <w:bookmarkEnd w:id="11350"/>
      <w:r>
        <w:rPr>
          <w:rFonts w:hint="cs"/>
          <w:rtl/>
        </w:rPr>
        <w:t xml:space="preserve"> העם לא רוצה אתכם. לא רוצה אתכם.</w:t>
      </w:r>
    </w:p>
    <w:p w:rsidR="00C15322" w:rsidRDefault="00C15322" w:rsidP="00AC09F8">
      <w:pPr>
        <w:rPr>
          <w:rtl/>
        </w:rPr>
      </w:pPr>
    </w:p>
    <w:p w:rsidR="00C15322" w:rsidRDefault="00C15322" w:rsidP="00AC09F8">
      <w:pPr>
        <w:rPr>
          <w:rtl/>
        </w:rPr>
      </w:pPr>
    </w:p>
    <w:p w:rsidR="00C15322" w:rsidRDefault="00C15322" w:rsidP="00AC09F8">
      <w:pPr>
        <w:pStyle w:val="a6"/>
        <w:rPr>
          <w:rtl/>
          <w:lang w:eastAsia="he-IL"/>
        </w:rPr>
      </w:pPr>
      <w:bookmarkStart w:id="11351" w:name="_ETM_Q41_527738"/>
      <w:bookmarkStart w:id="11352" w:name="_ETM_Q41_527861"/>
      <w:bookmarkStart w:id="11353" w:name="_ETM_Q41_555989"/>
      <w:bookmarkStart w:id="11354" w:name="_ETM_Q41_556093"/>
      <w:bookmarkStart w:id="11355" w:name="_ETM_Q41_556182"/>
      <w:bookmarkStart w:id="11356" w:name="_ETM_Q41_556282"/>
      <w:bookmarkStart w:id="11357" w:name="ET_subject_מסמכים_שהונחו_על_שולחן__22"/>
      <w:bookmarkEnd w:id="11351"/>
      <w:bookmarkEnd w:id="11352"/>
      <w:bookmarkEnd w:id="11353"/>
      <w:bookmarkEnd w:id="11354"/>
      <w:bookmarkEnd w:id="11355"/>
      <w:bookmarkEnd w:id="11356"/>
      <w:r w:rsidRPr="00E13E47">
        <w:rPr>
          <w:rStyle w:val="TagStyle"/>
          <w:rtl/>
        </w:rPr>
        <w:t xml:space="preserve"> &lt;&lt; נושא &gt;&gt; </w:t>
      </w:r>
      <w:bookmarkStart w:id="11358" w:name="_Toc204198174"/>
      <w:bookmarkStart w:id="11359" w:name="_Toc204198651"/>
      <w:r>
        <w:rPr>
          <w:rtl/>
          <w:lang w:eastAsia="he-IL"/>
        </w:rPr>
        <w:t>מסמכים שהונחו על שולחן הכנסת</w:t>
      </w:r>
      <w:bookmarkEnd w:id="11358"/>
      <w:bookmarkEnd w:id="11359"/>
      <w:r w:rsidRPr="00E13E47">
        <w:rPr>
          <w:rStyle w:val="TagStyle"/>
          <w:rtl/>
        </w:rPr>
        <w:t xml:space="preserve"> &lt;&lt; נושא &gt;&gt;</w:t>
      </w:r>
      <w:r>
        <w:rPr>
          <w:rtl/>
          <w:lang w:eastAsia="he-IL"/>
        </w:rPr>
        <w:t xml:space="preserve">  </w:t>
      </w:r>
      <w:bookmarkEnd w:id="11357"/>
    </w:p>
    <w:p w:rsidR="00C15322" w:rsidRDefault="00C15322" w:rsidP="00AC09F8">
      <w:pPr>
        <w:rPr>
          <w:rtl/>
        </w:rPr>
      </w:pPr>
    </w:p>
    <w:p w:rsidR="00C15322" w:rsidRDefault="00C15322" w:rsidP="00AC09F8">
      <w:pPr>
        <w:pStyle w:val="af6"/>
        <w:keepNext/>
        <w:rPr>
          <w:rtl/>
        </w:rPr>
      </w:pPr>
      <w:r w:rsidRPr="00FD29B5">
        <w:rPr>
          <w:rStyle w:val="TagStyle"/>
          <w:rtl/>
        </w:rPr>
        <w:t xml:space="preserve"> &lt;&lt; יור &gt;&gt; </w:t>
      </w:r>
      <w:r>
        <w:rPr>
          <w:rtl/>
        </w:rPr>
        <w:t>היו"ר ניסים ואטורי:</w:t>
      </w:r>
      <w:r w:rsidRPr="00FD29B5">
        <w:rPr>
          <w:rStyle w:val="TagStyle"/>
          <w:rtl/>
        </w:rPr>
        <w:t xml:space="preserve"> &lt;&lt; יור &gt;&gt;</w:t>
      </w:r>
      <w:r>
        <w:rPr>
          <w:rtl/>
        </w:rPr>
        <w:t xml:space="preserve">  </w:t>
      </w:r>
    </w:p>
    <w:p w:rsidR="00C15322" w:rsidRDefault="00C15322" w:rsidP="008F2C55">
      <w:pPr>
        <w:rPr>
          <w:rtl/>
        </w:rPr>
      </w:pPr>
    </w:p>
    <w:p w:rsidR="00C15322" w:rsidRDefault="00C15322" w:rsidP="00AC09F8">
      <w:pPr>
        <w:rPr>
          <w:rtl/>
        </w:rPr>
      </w:pPr>
      <w:bookmarkStart w:id="11360" w:name="_ETM_Q41_524377"/>
      <w:bookmarkEnd w:id="11360"/>
      <w:r>
        <w:rPr>
          <w:rFonts w:hint="cs"/>
          <w:rtl/>
        </w:rPr>
        <w:t xml:space="preserve">הודעה למזכיר </w:t>
      </w:r>
      <w:bookmarkStart w:id="11361" w:name="_ETM_Q41_523259"/>
      <w:bookmarkEnd w:id="11361"/>
      <w:r>
        <w:rPr>
          <w:rFonts w:hint="cs"/>
          <w:rtl/>
        </w:rPr>
        <w:t xml:space="preserve">הכנסת, בבקשה. טלי, טלי, הודעה למזכירות הכנסת. אם את מפריע </w:t>
      </w:r>
      <w:bookmarkStart w:id="11362" w:name="_ETM_Q41_531007"/>
      <w:bookmarkEnd w:id="11362"/>
      <w:r>
        <w:rPr>
          <w:rFonts w:hint="cs"/>
          <w:rtl/>
        </w:rPr>
        <w:t xml:space="preserve">לו, הוא יכול להוציא כרטיס צהוב, את יודעת. יש </w:t>
      </w:r>
      <w:bookmarkStart w:id="11363" w:name="_ETM_Q41_534486"/>
      <w:bookmarkEnd w:id="11363"/>
      <w:r>
        <w:rPr>
          <w:rFonts w:hint="cs"/>
          <w:rtl/>
        </w:rPr>
        <w:t xml:space="preserve">לו אפשרות כזאת. </w:t>
      </w:r>
    </w:p>
    <w:p w:rsidR="00C15322" w:rsidRDefault="00C15322" w:rsidP="00AC09F8">
      <w:pPr>
        <w:rPr>
          <w:rtl/>
        </w:rPr>
      </w:pPr>
      <w:bookmarkStart w:id="11364" w:name="_ETM_Q41_537437"/>
      <w:bookmarkStart w:id="11365" w:name="_ETM_Q41_537549"/>
      <w:bookmarkEnd w:id="11364"/>
      <w:bookmarkEnd w:id="11365"/>
    </w:p>
    <w:p w:rsidR="00C15322" w:rsidRDefault="00C15322" w:rsidP="00AC09F8">
      <w:pPr>
        <w:pStyle w:val="af5"/>
        <w:keepNext/>
        <w:rPr>
          <w:rtl/>
        </w:rPr>
      </w:pPr>
      <w:bookmarkStart w:id="11366" w:name="ET_interruption_5787_13"/>
      <w:r w:rsidRPr="00E13E47">
        <w:rPr>
          <w:rStyle w:val="TagStyle"/>
          <w:rtl/>
        </w:rPr>
        <w:t xml:space="preserve"> &lt;&lt; קריאה &gt;&gt; </w:t>
      </w:r>
      <w:r>
        <w:rPr>
          <w:rtl/>
        </w:rPr>
        <w:t>יוראי להב הרצנו (יש עתיד):</w:t>
      </w:r>
      <w:r w:rsidRPr="00E13E47">
        <w:rPr>
          <w:rStyle w:val="TagStyle"/>
          <w:rtl/>
        </w:rPr>
        <w:t xml:space="preserve"> &lt;&lt; קריאה &gt;&gt;</w:t>
      </w:r>
      <w:r>
        <w:rPr>
          <w:rtl/>
        </w:rPr>
        <w:t xml:space="preserve">  </w:t>
      </w:r>
      <w:bookmarkEnd w:id="11366"/>
    </w:p>
    <w:p w:rsidR="00C15322" w:rsidRDefault="00C15322" w:rsidP="008F2C55">
      <w:pPr>
        <w:rPr>
          <w:rtl/>
        </w:rPr>
      </w:pPr>
    </w:p>
    <w:p w:rsidR="00C15322" w:rsidRDefault="00C15322" w:rsidP="00AC09F8">
      <w:pPr>
        <w:rPr>
          <w:rtl/>
        </w:rPr>
      </w:pPr>
      <w:bookmarkStart w:id="11367" w:name="_ETM_Q41_537683"/>
      <w:bookmarkEnd w:id="11367"/>
      <w:r>
        <w:rPr>
          <w:rFonts w:hint="cs"/>
          <w:rtl/>
        </w:rPr>
        <w:t>קריאה שנייה. חבר הכנסת ואטורי, כדאי שאתה תתרגל את זה גם בצד ההוא.</w:t>
      </w:r>
    </w:p>
    <w:p w:rsidR="00C15322" w:rsidRPr="007C3998" w:rsidRDefault="00C15322" w:rsidP="00AC09F8">
      <w:pPr>
        <w:rPr>
          <w:rtl/>
        </w:rPr>
      </w:pPr>
    </w:p>
    <w:p w:rsidR="00C15322" w:rsidRDefault="00C15322" w:rsidP="00AC09F8">
      <w:pPr>
        <w:pStyle w:val="af6"/>
        <w:keepNext/>
        <w:rPr>
          <w:rtl/>
        </w:rPr>
      </w:pPr>
      <w:r w:rsidRPr="00E13E47">
        <w:rPr>
          <w:rStyle w:val="TagStyle"/>
          <w:rtl/>
        </w:rPr>
        <w:t xml:space="preserve"> &lt;&lt; יור &gt;&gt; </w:t>
      </w:r>
      <w:r>
        <w:rPr>
          <w:rtl/>
        </w:rPr>
        <w:t>היו"ר ניסים ואטורי:</w:t>
      </w:r>
      <w:r w:rsidRPr="00E13E47">
        <w:rPr>
          <w:rStyle w:val="TagStyle"/>
          <w:rtl/>
        </w:rPr>
        <w:t xml:space="preserve"> &lt;&lt; יור &gt;&gt;</w:t>
      </w:r>
      <w:r>
        <w:rPr>
          <w:rtl/>
        </w:rPr>
        <w:t xml:space="preserve">  </w:t>
      </w:r>
    </w:p>
    <w:p w:rsidR="00C15322" w:rsidRDefault="00C15322" w:rsidP="008F2C55">
      <w:pPr>
        <w:rPr>
          <w:rtl/>
          <w:lang w:eastAsia="he-IL"/>
        </w:rPr>
      </w:pPr>
    </w:p>
    <w:p w:rsidR="00C15322" w:rsidRDefault="00C15322" w:rsidP="00AC09F8">
      <w:pPr>
        <w:rPr>
          <w:rtl/>
          <w:lang w:eastAsia="he-IL"/>
        </w:rPr>
      </w:pPr>
      <w:r>
        <w:rPr>
          <w:rFonts w:hint="cs"/>
          <w:rtl/>
          <w:lang w:eastAsia="he-IL"/>
        </w:rPr>
        <w:t>היא קיבלה קריאה, היחידה</w:t>
      </w:r>
      <w:bookmarkStart w:id="11368" w:name="_ETM_Q41_538598"/>
      <w:bookmarkEnd w:id="11368"/>
      <w:r>
        <w:rPr>
          <w:rFonts w:hint="cs"/>
          <w:rtl/>
          <w:lang w:eastAsia="he-IL"/>
        </w:rPr>
        <w:t xml:space="preserve"> שקיבלה כאן היום.</w:t>
      </w:r>
    </w:p>
    <w:p w:rsidR="00C15322" w:rsidRDefault="00C15322" w:rsidP="00AC09F8">
      <w:pPr>
        <w:rPr>
          <w:rtl/>
          <w:lang w:eastAsia="he-IL"/>
        </w:rPr>
      </w:pPr>
      <w:bookmarkStart w:id="11369" w:name="_ETM_Q41_542462"/>
      <w:bookmarkStart w:id="11370" w:name="_ETM_Q41_542558"/>
      <w:bookmarkEnd w:id="11369"/>
      <w:bookmarkEnd w:id="11370"/>
    </w:p>
    <w:p w:rsidR="00C15322" w:rsidRDefault="00C15322" w:rsidP="00AC09F8">
      <w:pPr>
        <w:pStyle w:val="af5"/>
        <w:keepNext/>
        <w:rPr>
          <w:rtl/>
        </w:rPr>
      </w:pPr>
      <w:bookmarkStart w:id="11371" w:name="ET_interruption_5787_16"/>
      <w:r w:rsidRPr="00E13E47">
        <w:rPr>
          <w:rStyle w:val="TagStyle"/>
          <w:rtl/>
        </w:rPr>
        <w:t xml:space="preserve"> &lt;&lt; קריאה &gt;&gt; </w:t>
      </w:r>
      <w:r>
        <w:rPr>
          <w:rtl/>
        </w:rPr>
        <w:t>יוראי להב הרצנו (יש עתיד):</w:t>
      </w:r>
      <w:r w:rsidRPr="00E13E47">
        <w:rPr>
          <w:rStyle w:val="TagStyle"/>
          <w:rtl/>
        </w:rPr>
        <w:t xml:space="preserve"> &lt;&lt; קריאה &gt;&gt;</w:t>
      </w:r>
      <w:r>
        <w:rPr>
          <w:rtl/>
        </w:rPr>
        <w:t xml:space="preserve">  </w:t>
      </w:r>
      <w:bookmarkEnd w:id="11371"/>
    </w:p>
    <w:p w:rsidR="00C15322" w:rsidRDefault="00C15322" w:rsidP="008F2C55">
      <w:pPr>
        <w:rPr>
          <w:rtl/>
          <w:lang w:eastAsia="he-IL"/>
        </w:rPr>
      </w:pPr>
    </w:p>
    <w:p w:rsidR="00C15322" w:rsidRDefault="00C15322" w:rsidP="00AC09F8">
      <w:pPr>
        <w:rPr>
          <w:rtl/>
          <w:lang w:eastAsia="he-IL"/>
        </w:rPr>
      </w:pPr>
      <w:r>
        <w:rPr>
          <w:rFonts w:hint="cs"/>
          <w:rtl/>
          <w:lang w:eastAsia="he-IL"/>
        </w:rPr>
        <w:t xml:space="preserve">היחידה. </w:t>
      </w:r>
      <w:bookmarkStart w:id="11372" w:name="_ETM_Q41_542212"/>
      <w:bookmarkEnd w:id="11372"/>
    </w:p>
    <w:p w:rsidR="00C15322" w:rsidRDefault="00C15322" w:rsidP="00AC09F8">
      <w:pPr>
        <w:rPr>
          <w:rtl/>
          <w:lang w:eastAsia="he-IL"/>
        </w:rPr>
      </w:pPr>
      <w:bookmarkStart w:id="11373" w:name="_ETM_Q41_542285"/>
      <w:bookmarkEnd w:id="11373"/>
    </w:p>
    <w:p w:rsidR="00C15322" w:rsidRDefault="00C15322" w:rsidP="00AC09F8">
      <w:pPr>
        <w:pStyle w:val="af6"/>
        <w:keepNext/>
        <w:rPr>
          <w:rtl/>
        </w:rPr>
      </w:pPr>
      <w:r w:rsidRPr="00E13E47">
        <w:rPr>
          <w:rStyle w:val="TagStyle"/>
          <w:rtl/>
        </w:rPr>
        <w:t xml:space="preserve"> &lt;&lt; יור &gt;&gt; </w:t>
      </w:r>
      <w:r>
        <w:rPr>
          <w:rtl/>
        </w:rPr>
        <w:t>היו"ר ניסים ואטורי:</w:t>
      </w:r>
      <w:r w:rsidRPr="00E13E47">
        <w:rPr>
          <w:rStyle w:val="TagStyle"/>
          <w:rtl/>
        </w:rPr>
        <w:t xml:space="preserve"> &lt;&lt; יור &gt;&gt;</w:t>
      </w:r>
      <w:r>
        <w:rPr>
          <w:rtl/>
        </w:rPr>
        <w:t xml:space="preserve">  </w:t>
      </w:r>
    </w:p>
    <w:p w:rsidR="00C15322" w:rsidRDefault="00C15322" w:rsidP="008F2C55">
      <w:pPr>
        <w:rPr>
          <w:rtl/>
          <w:lang w:eastAsia="he-IL"/>
        </w:rPr>
      </w:pPr>
    </w:p>
    <w:p w:rsidR="00C15322" w:rsidRPr="00E13E47" w:rsidRDefault="00C15322" w:rsidP="00AC09F8">
      <w:pPr>
        <w:rPr>
          <w:rtl/>
          <w:lang w:eastAsia="he-IL"/>
        </w:rPr>
      </w:pPr>
      <w:bookmarkStart w:id="11374" w:name="_ETM_Q41_543741"/>
      <w:bookmarkEnd w:id="11374"/>
      <w:r w:rsidRPr="0033404B">
        <w:rPr>
          <w:rFonts w:hint="cs"/>
          <w:rtl/>
          <w:lang w:eastAsia="he-IL"/>
        </w:rPr>
        <w:t xml:space="preserve">היא </w:t>
      </w:r>
      <w:r w:rsidR="00DA5739">
        <w:rPr>
          <w:rFonts w:hint="cs"/>
          <w:rtl/>
          <w:lang w:eastAsia="he-IL"/>
        </w:rPr>
        <w:t>– – –</w:t>
      </w:r>
    </w:p>
    <w:p w:rsidR="00C15322" w:rsidRDefault="00C15322" w:rsidP="00AC09F8">
      <w:pPr>
        <w:rPr>
          <w:rtl/>
          <w:lang w:eastAsia="he-IL"/>
        </w:rPr>
      </w:pPr>
      <w:bookmarkStart w:id="11375" w:name="_ETM_Q41_543503"/>
      <w:bookmarkStart w:id="11376" w:name="_ETM_Q41_543599"/>
      <w:bookmarkEnd w:id="11375"/>
      <w:bookmarkEnd w:id="11376"/>
    </w:p>
    <w:p w:rsidR="00C15322" w:rsidRDefault="00C15322" w:rsidP="00AC09F8">
      <w:pPr>
        <w:pStyle w:val="af5"/>
        <w:keepNext/>
        <w:rPr>
          <w:rtl/>
        </w:rPr>
      </w:pPr>
      <w:r w:rsidRPr="00E13E47">
        <w:rPr>
          <w:rStyle w:val="TagStyle"/>
          <w:rtl/>
        </w:rPr>
        <w:t xml:space="preserve"> &lt;&lt; קריאה &gt;&gt; </w:t>
      </w:r>
      <w:r>
        <w:rPr>
          <w:rtl/>
        </w:rPr>
        <w:t>טלי גוטליב (הליכוד):</w:t>
      </w:r>
      <w:r w:rsidRPr="00E13E47">
        <w:rPr>
          <w:rStyle w:val="TagStyle"/>
          <w:rtl/>
        </w:rPr>
        <w:t xml:space="preserve"> &lt;&lt; קריאה &gt;&gt;</w:t>
      </w:r>
      <w:r>
        <w:rPr>
          <w:rtl/>
        </w:rPr>
        <w:t xml:space="preserve">  </w:t>
      </w:r>
    </w:p>
    <w:p w:rsidR="00C15322" w:rsidRDefault="00C15322" w:rsidP="008F2C55">
      <w:pPr>
        <w:rPr>
          <w:rtl/>
          <w:lang w:eastAsia="he-IL"/>
        </w:rPr>
      </w:pPr>
    </w:p>
    <w:p w:rsidR="00C15322" w:rsidRDefault="00C15322" w:rsidP="00AC09F8">
      <w:pPr>
        <w:rPr>
          <w:rtl/>
          <w:lang w:eastAsia="he-IL"/>
        </w:rPr>
      </w:pPr>
      <w:r>
        <w:rPr>
          <w:rFonts w:hint="cs"/>
          <w:rtl/>
          <w:lang w:eastAsia="he-IL"/>
        </w:rPr>
        <w:t xml:space="preserve">לא הבנתי, גם אתה מלשין? אתה גם </w:t>
      </w:r>
      <w:bookmarkStart w:id="11377" w:name="_ETM_Q41_541880"/>
      <w:bookmarkEnd w:id="11377"/>
      <w:r>
        <w:rPr>
          <w:rFonts w:hint="cs"/>
          <w:rtl/>
          <w:lang w:eastAsia="he-IL"/>
        </w:rPr>
        <w:t>בכיין וגם מלשן?</w:t>
      </w:r>
      <w:bookmarkStart w:id="11378" w:name="_ETM_Q41_544646"/>
      <w:bookmarkStart w:id="11379" w:name="_ETM_Q41_549938"/>
      <w:bookmarkEnd w:id="11378"/>
      <w:bookmarkEnd w:id="11379"/>
      <w:r>
        <w:rPr>
          <w:rFonts w:hint="cs"/>
          <w:rtl/>
          <w:lang w:eastAsia="he-IL"/>
        </w:rPr>
        <w:t xml:space="preserve"> בכיין ומלשן.</w:t>
      </w:r>
    </w:p>
    <w:p w:rsidR="00C15322" w:rsidRDefault="00C15322" w:rsidP="00AC09F8">
      <w:pPr>
        <w:rPr>
          <w:rtl/>
          <w:lang w:eastAsia="he-IL"/>
        </w:rPr>
      </w:pPr>
    </w:p>
    <w:p w:rsidR="00C15322" w:rsidRDefault="00C15322" w:rsidP="00AC09F8">
      <w:pPr>
        <w:pStyle w:val="af5"/>
        <w:keepNext/>
        <w:rPr>
          <w:rtl/>
        </w:rPr>
      </w:pPr>
      <w:r w:rsidRPr="00E13E47">
        <w:rPr>
          <w:rStyle w:val="TagStyle"/>
          <w:rtl/>
        </w:rPr>
        <w:t xml:space="preserve"> &lt;&lt; קריאה &gt;&gt; </w:t>
      </w:r>
      <w:r>
        <w:rPr>
          <w:rtl/>
        </w:rPr>
        <w:t>יוראי להב הרצנו (יש עתיד):</w:t>
      </w:r>
      <w:r w:rsidRPr="00E13E47">
        <w:rPr>
          <w:rStyle w:val="TagStyle"/>
          <w:rtl/>
        </w:rPr>
        <w:t xml:space="preserve"> &lt;&lt; קריאה &gt;&gt;</w:t>
      </w:r>
      <w:r>
        <w:rPr>
          <w:rtl/>
        </w:rPr>
        <w:t xml:space="preserve">  </w:t>
      </w:r>
    </w:p>
    <w:p w:rsidR="00C15322" w:rsidRDefault="00C15322" w:rsidP="008F2C55">
      <w:pPr>
        <w:rPr>
          <w:rtl/>
          <w:lang w:eastAsia="he-IL"/>
        </w:rPr>
      </w:pPr>
    </w:p>
    <w:p w:rsidR="00C15322" w:rsidRDefault="00C15322" w:rsidP="00AC09F8">
      <w:pPr>
        <w:rPr>
          <w:rtl/>
          <w:lang w:eastAsia="he-IL"/>
        </w:rPr>
      </w:pPr>
      <w:r>
        <w:rPr>
          <w:rFonts w:hint="cs"/>
          <w:rtl/>
          <w:lang w:eastAsia="he-IL"/>
        </w:rPr>
        <w:t xml:space="preserve">אה, גם אני? אני בחברה טובה. </w:t>
      </w:r>
      <w:bookmarkStart w:id="11380" w:name="_ETM_Q41_550523"/>
      <w:bookmarkStart w:id="11381" w:name="_ETM_Q41_551157"/>
      <w:bookmarkEnd w:id="11380"/>
      <w:bookmarkEnd w:id="11381"/>
    </w:p>
    <w:p w:rsidR="00C15322" w:rsidRDefault="00C15322" w:rsidP="00AC09F8">
      <w:pPr>
        <w:rPr>
          <w:rtl/>
          <w:lang w:eastAsia="he-IL"/>
        </w:rPr>
      </w:pPr>
    </w:p>
    <w:p w:rsidR="00C15322" w:rsidRDefault="00C15322" w:rsidP="00AC09F8">
      <w:pPr>
        <w:pStyle w:val="af5"/>
        <w:keepNext/>
        <w:rPr>
          <w:rtl/>
        </w:rPr>
      </w:pPr>
      <w:bookmarkStart w:id="11382" w:name="_ETM_Q41_551260"/>
      <w:bookmarkEnd w:id="11382"/>
      <w:r w:rsidRPr="00E13E47">
        <w:rPr>
          <w:rStyle w:val="TagStyle"/>
          <w:rtl/>
        </w:rPr>
        <w:t xml:space="preserve"> &lt;&lt; קריאה &gt;&gt; </w:t>
      </w:r>
      <w:r>
        <w:rPr>
          <w:rtl/>
        </w:rPr>
        <w:t>טלי גוטליב (הליכוד):</w:t>
      </w:r>
      <w:r w:rsidRPr="00E13E47">
        <w:rPr>
          <w:rStyle w:val="TagStyle"/>
          <w:rtl/>
        </w:rPr>
        <w:t xml:space="preserve"> &lt;&lt; קריאה &gt;&gt;</w:t>
      </w:r>
      <w:r>
        <w:rPr>
          <w:rtl/>
        </w:rPr>
        <w:t xml:space="preserve">  </w:t>
      </w:r>
    </w:p>
    <w:p w:rsidR="00C15322" w:rsidRDefault="00C15322" w:rsidP="008F2C55">
      <w:pPr>
        <w:rPr>
          <w:rtl/>
          <w:lang w:eastAsia="he-IL"/>
        </w:rPr>
      </w:pPr>
    </w:p>
    <w:p w:rsidR="00C15322" w:rsidRDefault="00C15322" w:rsidP="00AC09F8">
      <w:pPr>
        <w:rPr>
          <w:rtl/>
          <w:lang w:eastAsia="he-IL"/>
        </w:rPr>
      </w:pPr>
      <w:r>
        <w:rPr>
          <w:rFonts w:hint="cs"/>
          <w:rtl/>
          <w:lang w:eastAsia="he-IL"/>
        </w:rPr>
        <w:t>תקרא לו.</w:t>
      </w:r>
    </w:p>
    <w:p w:rsidR="00C15322" w:rsidRDefault="00C15322" w:rsidP="00AC09F8">
      <w:pPr>
        <w:rPr>
          <w:rtl/>
          <w:lang w:eastAsia="he-IL"/>
        </w:rPr>
      </w:pPr>
    </w:p>
    <w:p w:rsidR="00C15322" w:rsidRDefault="00C15322" w:rsidP="00AC09F8">
      <w:pPr>
        <w:pStyle w:val="af6"/>
        <w:keepNext/>
        <w:rPr>
          <w:rtl/>
        </w:rPr>
      </w:pPr>
      <w:r w:rsidRPr="00E13E47">
        <w:rPr>
          <w:rStyle w:val="TagStyle"/>
          <w:rtl/>
        </w:rPr>
        <w:t xml:space="preserve"> &lt;&lt; יור &gt;&gt; </w:t>
      </w:r>
      <w:r>
        <w:rPr>
          <w:rtl/>
        </w:rPr>
        <w:t>היו"ר ניסים ואטורי:</w:t>
      </w:r>
      <w:r w:rsidRPr="00E13E47">
        <w:rPr>
          <w:rStyle w:val="TagStyle"/>
          <w:rtl/>
        </w:rPr>
        <w:t xml:space="preserve"> &lt;&lt; יור &gt;&gt;</w:t>
      </w:r>
      <w:r>
        <w:rPr>
          <w:rtl/>
        </w:rPr>
        <w:t xml:space="preserve">  </w:t>
      </w:r>
    </w:p>
    <w:p w:rsidR="00C15322" w:rsidRDefault="00C15322" w:rsidP="008F2C55">
      <w:pPr>
        <w:rPr>
          <w:rtl/>
          <w:lang w:eastAsia="he-IL"/>
        </w:rPr>
      </w:pPr>
    </w:p>
    <w:p w:rsidR="00C15322" w:rsidRDefault="00C15322" w:rsidP="00AC09F8">
      <w:pPr>
        <w:rPr>
          <w:rtl/>
          <w:lang w:eastAsia="he-IL"/>
        </w:rPr>
      </w:pPr>
      <w:bookmarkStart w:id="11383" w:name="_ETM_Q41_547383"/>
      <w:bookmarkEnd w:id="11383"/>
      <w:r w:rsidRPr="0033404B">
        <w:rPr>
          <w:rFonts w:hint="cs"/>
          <w:rtl/>
          <w:lang w:eastAsia="he-IL"/>
        </w:rPr>
        <w:t>בבקשה. טלי, טלי, טלי גוטליב,</w:t>
      </w:r>
      <w:bookmarkStart w:id="11384" w:name="_ETM_Q41_552227"/>
      <w:bookmarkEnd w:id="11384"/>
      <w:r w:rsidRPr="0033404B">
        <w:rPr>
          <w:rFonts w:hint="cs"/>
          <w:rtl/>
          <w:lang w:eastAsia="he-IL"/>
        </w:rPr>
        <w:t xml:space="preserve"> עוד מעט אני בא </w:t>
      </w:r>
      <w:r w:rsidR="00DA5739">
        <w:rPr>
          <w:rFonts w:hint="cs"/>
          <w:rtl/>
          <w:lang w:eastAsia="he-IL"/>
        </w:rPr>
        <w:t>– – –</w:t>
      </w:r>
    </w:p>
    <w:p w:rsidR="00C15322" w:rsidRPr="0002703F" w:rsidRDefault="00C15322" w:rsidP="00AC09F8">
      <w:pPr>
        <w:rPr>
          <w:rtl/>
          <w:lang w:eastAsia="he-IL"/>
        </w:rPr>
      </w:pPr>
    </w:p>
    <w:p w:rsidR="00C15322" w:rsidRDefault="00C15322" w:rsidP="00AC09F8">
      <w:pPr>
        <w:pStyle w:val="a4"/>
        <w:keepNext/>
        <w:rPr>
          <w:rtl/>
        </w:rPr>
      </w:pPr>
      <w:bookmarkStart w:id="11385" w:name="ET_speaker_6327_23"/>
      <w:r w:rsidRPr="00E13E47">
        <w:rPr>
          <w:rStyle w:val="TagStyle"/>
          <w:rtl/>
        </w:rPr>
        <w:t xml:space="preserve"> &lt;&lt; דובר &gt;&gt; </w:t>
      </w:r>
      <w:bookmarkStart w:id="11386" w:name="_Toc204198175"/>
      <w:bookmarkStart w:id="11387" w:name="_Toc204198652"/>
      <w:r>
        <w:rPr>
          <w:rtl/>
        </w:rPr>
        <w:t>מזכיר הכנסת דן מרזוק:</w:t>
      </w:r>
      <w:bookmarkEnd w:id="11386"/>
      <w:bookmarkEnd w:id="11387"/>
      <w:r w:rsidRPr="00E13E47">
        <w:rPr>
          <w:rStyle w:val="TagStyle"/>
          <w:rtl/>
        </w:rPr>
        <w:t xml:space="preserve"> &lt;&lt; דובר &gt;&gt;</w:t>
      </w:r>
      <w:r>
        <w:rPr>
          <w:rtl/>
        </w:rPr>
        <w:t xml:space="preserve">  </w:t>
      </w:r>
      <w:bookmarkEnd w:id="11385"/>
    </w:p>
    <w:p w:rsidR="00C15322" w:rsidRDefault="00C15322" w:rsidP="008F2C55">
      <w:pPr>
        <w:rPr>
          <w:rtl/>
          <w:lang w:eastAsia="he-IL"/>
        </w:rPr>
      </w:pPr>
    </w:p>
    <w:p w:rsidR="00C15322" w:rsidRDefault="00C15322" w:rsidP="00AC09F8">
      <w:pPr>
        <w:rPr>
          <w:rtl/>
          <w:lang w:eastAsia="he-IL"/>
        </w:rPr>
      </w:pPr>
      <w:r>
        <w:rPr>
          <w:rFonts w:hint="cs"/>
          <w:rtl/>
          <w:lang w:eastAsia="he-IL"/>
        </w:rPr>
        <w:t xml:space="preserve">ברשות יושב-ראש </w:t>
      </w:r>
      <w:bookmarkStart w:id="11388" w:name="_ETM_Q41_555586"/>
      <w:bookmarkEnd w:id="11388"/>
      <w:r>
        <w:rPr>
          <w:rFonts w:hint="cs"/>
          <w:rtl/>
          <w:lang w:eastAsia="he-IL"/>
        </w:rPr>
        <w:t>הישיבה, אני מתכבד להודיעכם, כי הונחה היום על שולחן הכנסת, לקריאה שנייה ולקריאה שלישית, הצעת חוק הגנת הצרכן (תיקון מס' 73), התשפ"ה</w:t>
      </w:r>
      <w:r>
        <w:rPr>
          <w:rFonts w:hint="eastAsia"/>
          <w:rtl/>
          <w:lang w:eastAsia="he-IL"/>
        </w:rPr>
        <w:t>–</w:t>
      </w:r>
      <w:r>
        <w:rPr>
          <w:rFonts w:hint="cs"/>
          <w:rtl/>
          <w:lang w:eastAsia="he-IL"/>
        </w:rPr>
        <w:t>2025, שהחזירה ועדת הכלכלה. תודה.</w:t>
      </w:r>
      <w:bookmarkStart w:id="11389" w:name="_ETM_Q41_568446"/>
      <w:bookmarkStart w:id="11390" w:name="_ETM_Q41_568567"/>
      <w:bookmarkEnd w:id="11389"/>
      <w:bookmarkEnd w:id="11390"/>
    </w:p>
    <w:p w:rsidR="00C15322" w:rsidRDefault="00C15322" w:rsidP="00AC09F8">
      <w:pPr>
        <w:rPr>
          <w:rtl/>
          <w:lang w:eastAsia="he-IL"/>
        </w:rPr>
      </w:pPr>
      <w:bookmarkStart w:id="11391" w:name="_ETM_Q41_568638"/>
      <w:bookmarkStart w:id="11392" w:name="_ETM_Q41_568738"/>
      <w:bookmarkEnd w:id="11391"/>
      <w:bookmarkEnd w:id="11392"/>
    </w:p>
    <w:p w:rsidR="00C15322" w:rsidRDefault="00C15322" w:rsidP="00AC09F8">
      <w:pPr>
        <w:pStyle w:val="af6"/>
        <w:keepNext/>
        <w:rPr>
          <w:rtl/>
        </w:rPr>
      </w:pPr>
      <w:r w:rsidRPr="00E13E47">
        <w:rPr>
          <w:rStyle w:val="TagStyle"/>
          <w:rtl/>
        </w:rPr>
        <w:t xml:space="preserve"> &lt;&lt; יור &gt;&gt; </w:t>
      </w:r>
      <w:r>
        <w:rPr>
          <w:rtl/>
        </w:rPr>
        <w:t>היו"ר ניסים ואטורי:</w:t>
      </w:r>
      <w:r w:rsidRPr="00E13E47">
        <w:rPr>
          <w:rStyle w:val="TagStyle"/>
          <w:rtl/>
        </w:rPr>
        <w:t xml:space="preserve"> &lt;&lt; יור &gt;&gt;</w:t>
      </w:r>
      <w:r>
        <w:rPr>
          <w:rtl/>
        </w:rPr>
        <w:t xml:space="preserve">  </w:t>
      </w:r>
    </w:p>
    <w:p w:rsidR="00C15322" w:rsidRDefault="00C15322" w:rsidP="008F2C55">
      <w:pPr>
        <w:rPr>
          <w:rtl/>
          <w:lang w:eastAsia="he-IL"/>
        </w:rPr>
      </w:pPr>
    </w:p>
    <w:p w:rsidR="00C15322" w:rsidRDefault="00C15322" w:rsidP="00AC09F8">
      <w:pPr>
        <w:rPr>
          <w:rtl/>
          <w:lang w:eastAsia="he-IL"/>
        </w:rPr>
      </w:pPr>
      <w:r>
        <w:rPr>
          <w:rFonts w:hint="cs"/>
          <w:rtl/>
          <w:lang w:eastAsia="he-IL"/>
        </w:rPr>
        <w:t xml:space="preserve">תודה רבה. </w:t>
      </w:r>
      <w:bookmarkStart w:id="11393" w:name="_ETM_Q41_569080"/>
      <w:bookmarkEnd w:id="11393"/>
    </w:p>
    <w:p w:rsidR="00C15322" w:rsidRDefault="00C15322" w:rsidP="00AC09F8">
      <w:pPr>
        <w:rPr>
          <w:rtl/>
          <w:lang w:eastAsia="he-IL"/>
        </w:rPr>
      </w:pPr>
    </w:p>
    <w:p w:rsidR="00C15322" w:rsidRDefault="00C15322" w:rsidP="00AC09F8">
      <w:pPr>
        <w:rPr>
          <w:rtl/>
          <w:lang w:eastAsia="he-IL"/>
        </w:rPr>
      </w:pPr>
    </w:p>
    <w:p w:rsidR="00C15322" w:rsidRDefault="00C15322" w:rsidP="00AC09F8">
      <w:pPr>
        <w:pStyle w:val="a6"/>
      </w:pPr>
      <w:r>
        <w:rPr>
          <w:rStyle w:val="TagStyle"/>
          <w:rFonts w:hint="cs"/>
          <w:rtl/>
        </w:rPr>
        <w:t xml:space="preserve">&lt;&lt; הצח &gt;&gt; </w:t>
      </w:r>
      <w:bookmarkStart w:id="11394" w:name="_Toc204198176"/>
      <w:bookmarkStart w:id="11395" w:name="_Toc204198653"/>
      <w:r>
        <w:rPr>
          <w:rFonts w:hint="cs"/>
          <w:rtl/>
        </w:rPr>
        <w:t xml:space="preserve">הצעת חוק לתיקון פקודת בתי הסוהר (מס' 64 </w:t>
      </w:r>
      <w:r>
        <w:rPr>
          <w:rtl/>
        </w:rPr>
        <w:t>–</w:t>
      </w:r>
      <w:r>
        <w:rPr>
          <w:rFonts w:hint="cs"/>
          <w:rtl/>
        </w:rPr>
        <w:t xml:space="preserve"> הוראת שעה </w:t>
      </w:r>
      <w:r>
        <w:rPr>
          <w:rtl/>
        </w:rPr>
        <w:t>–</w:t>
      </w:r>
      <w:r>
        <w:rPr>
          <w:rFonts w:hint="cs"/>
          <w:rtl/>
        </w:rPr>
        <w:t xml:space="preserve"> חרבות ברזל) (מצב חירום כליאתי) (תיקון מס' 4), התשפ"ה–2025</w:t>
      </w:r>
      <w:bookmarkEnd w:id="11394"/>
      <w:bookmarkEnd w:id="11395"/>
      <w:r>
        <w:rPr>
          <w:rStyle w:val="TagStyle"/>
          <w:rtl/>
        </w:rPr>
        <w:t xml:space="preserve"> &lt;&lt; הצח &gt;&gt;</w:t>
      </w:r>
      <w:r>
        <w:rPr>
          <w:rFonts w:hint="cs"/>
          <w:rtl/>
        </w:rPr>
        <w:t xml:space="preserve">   </w:t>
      </w:r>
    </w:p>
    <w:p w:rsidR="00C15322" w:rsidRDefault="00C15322" w:rsidP="00AC09F8">
      <w:pPr>
        <w:pStyle w:val="-0"/>
        <w:rPr>
          <w:rtl/>
        </w:rPr>
      </w:pPr>
      <w:r>
        <w:rPr>
          <w:rFonts w:hint="cs"/>
          <w:rtl/>
        </w:rPr>
        <w:t>(קריאה שנייה וקריאה שלישית)</w:t>
      </w:r>
    </w:p>
    <w:p w:rsidR="00C15322" w:rsidRDefault="00C15322" w:rsidP="00AC09F8">
      <w:pPr>
        <w:rPr>
          <w:rtl/>
          <w:lang w:eastAsia="he-IL"/>
        </w:rPr>
      </w:pPr>
      <w:bookmarkStart w:id="11396" w:name="_ETM_Q41_569205"/>
      <w:bookmarkEnd w:id="11396"/>
    </w:p>
    <w:p w:rsidR="00C15322" w:rsidRDefault="00C15322" w:rsidP="00AC09F8">
      <w:pPr>
        <w:pStyle w:val="af6"/>
        <w:keepNext/>
        <w:rPr>
          <w:rtl/>
        </w:rPr>
      </w:pPr>
      <w:r w:rsidRPr="0033404B">
        <w:rPr>
          <w:rStyle w:val="TagStyle"/>
          <w:rtl/>
        </w:rPr>
        <w:t xml:space="preserve"> &lt;&lt; יור &gt;&gt; </w:t>
      </w:r>
      <w:r>
        <w:rPr>
          <w:rtl/>
        </w:rPr>
        <w:t>היו"ר ניסים ואטורי:</w:t>
      </w:r>
      <w:r w:rsidRPr="0033404B">
        <w:rPr>
          <w:rStyle w:val="TagStyle"/>
          <w:rtl/>
        </w:rPr>
        <w:t xml:space="preserve"> &lt;&lt; יור &gt;&gt;</w:t>
      </w:r>
      <w:r>
        <w:rPr>
          <w:rtl/>
        </w:rPr>
        <w:t xml:space="preserve">   </w:t>
      </w:r>
    </w:p>
    <w:p w:rsidR="00C15322" w:rsidRPr="0033404B" w:rsidRDefault="00C15322" w:rsidP="00AC09F8">
      <w:pPr>
        <w:rPr>
          <w:rtl/>
          <w:lang w:eastAsia="he-IL"/>
        </w:rPr>
      </w:pPr>
    </w:p>
    <w:p w:rsidR="00C15322" w:rsidRDefault="00C15322" w:rsidP="00AC09F8">
      <w:pPr>
        <w:rPr>
          <w:rtl/>
          <w:lang w:eastAsia="he-IL"/>
        </w:rPr>
      </w:pPr>
      <w:bookmarkStart w:id="11397" w:name="_ETM_Q41_569296"/>
      <w:bookmarkStart w:id="11398" w:name="_ETM_Q41_569402"/>
      <w:bookmarkEnd w:id="11397"/>
      <w:bookmarkEnd w:id="11398"/>
      <w:r>
        <w:rPr>
          <w:rFonts w:hint="cs"/>
          <w:rtl/>
          <w:lang w:eastAsia="he-IL"/>
        </w:rPr>
        <w:t xml:space="preserve">בבקשה, חמש דקות לרשותך. </w:t>
      </w:r>
      <w:bookmarkStart w:id="11399" w:name="_ETM_Q41_570335"/>
      <w:bookmarkStart w:id="11400" w:name="_ETM_Q41_570428"/>
      <w:bookmarkEnd w:id="11399"/>
      <w:bookmarkEnd w:id="11400"/>
    </w:p>
    <w:p w:rsidR="00C15322" w:rsidRDefault="00C15322" w:rsidP="00AC09F8">
      <w:pPr>
        <w:rPr>
          <w:rtl/>
          <w:lang w:eastAsia="he-IL"/>
        </w:rPr>
      </w:pPr>
      <w:bookmarkStart w:id="11401" w:name="_ETM_Q41_570550"/>
      <w:bookmarkStart w:id="11402" w:name="_ETM_Q41_570642"/>
      <w:bookmarkEnd w:id="11401"/>
      <w:bookmarkEnd w:id="11402"/>
    </w:p>
    <w:p w:rsidR="00C15322" w:rsidRDefault="00C15322" w:rsidP="00AC09F8">
      <w:pPr>
        <w:pStyle w:val="a4"/>
        <w:keepNext/>
        <w:rPr>
          <w:rtl/>
        </w:rPr>
      </w:pPr>
      <w:bookmarkStart w:id="11403" w:name="ET_speaker_5809_25"/>
      <w:r w:rsidRPr="00E13E47">
        <w:rPr>
          <w:rStyle w:val="TagStyle"/>
          <w:rtl/>
        </w:rPr>
        <w:t xml:space="preserve"> &lt;&lt; דובר &gt;&gt; </w:t>
      </w:r>
      <w:bookmarkStart w:id="11404" w:name="_Toc204198177"/>
      <w:bookmarkStart w:id="11405" w:name="_Toc204198654"/>
      <w:r>
        <w:rPr>
          <w:rtl/>
        </w:rPr>
        <w:t>מיכל שיר סגמן (יש עתיד):</w:t>
      </w:r>
      <w:bookmarkEnd w:id="11404"/>
      <w:bookmarkEnd w:id="11405"/>
      <w:r w:rsidRPr="00E13E47">
        <w:rPr>
          <w:rStyle w:val="TagStyle"/>
          <w:rtl/>
        </w:rPr>
        <w:t xml:space="preserve"> &lt;&lt; דובר &gt;&gt;</w:t>
      </w:r>
      <w:r>
        <w:rPr>
          <w:rtl/>
        </w:rPr>
        <w:t xml:space="preserve">  </w:t>
      </w:r>
      <w:bookmarkEnd w:id="11403"/>
    </w:p>
    <w:p w:rsidR="00C15322" w:rsidRDefault="00C15322" w:rsidP="008F2C55">
      <w:pPr>
        <w:rPr>
          <w:rtl/>
          <w:lang w:eastAsia="he-IL"/>
        </w:rPr>
      </w:pPr>
    </w:p>
    <w:p w:rsidR="00C15322" w:rsidRDefault="00C15322" w:rsidP="00AC09F8">
      <w:pPr>
        <w:rPr>
          <w:rtl/>
        </w:rPr>
      </w:pPr>
      <w:r>
        <w:rPr>
          <w:rFonts w:hint="cs"/>
          <w:rtl/>
          <w:lang w:eastAsia="he-IL"/>
        </w:rPr>
        <w:t xml:space="preserve">תודה, אדוני </w:t>
      </w:r>
      <w:bookmarkStart w:id="11406" w:name="_ETM_Q41_569170"/>
      <w:bookmarkEnd w:id="11406"/>
      <w:r>
        <w:rPr>
          <w:rFonts w:hint="cs"/>
          <w:rtl/>
          <w:lang w:eastAsia="he-IL"/>
        </w:rPr>
        <w:t xml:space="preserve">היושב-ראש. חבריי חברי הכנסת, אני חייבת להודות שאפילו לי </w:t>
      </w:r>
      <w:bookmarkStart w:id="11407" w:name="_ETM_Q41_576088"/>
      <w:bookmarkEnd w:id="11407"/>
      <w:r>
        <w:rPr>
          <w:rFonts w:hint="cs"/>
          <w:rtl/>
          <w:lang w:eastAsia="he-IL"/>
        </w:rPr>
        <w:t xml:space="preserve">כבר קשה לעקוב אחר כל הקומבינות הפוליטיות של היומיים, שלושה האחרונים. חרדים ודרעי פורשים; בעיקר דרעי </w:t>
      </w:r>
      <w:bookmarkStart w:id="11408" w:name="_ETM_Q41_583802"/>
      <w:bookmarkEnd w:id="11408"/>
      <w:r>
        <w:rPr>
          <w:rFonts w:hint="cs"/>
          <w:rtl/>
          <w:lang w:eastAsia="he-IL"/>
        </w:rPr>
        <w:t xml:space="preserve">נלחם על הג'ובים של האנשים שלו; ביבי נלחם ביולי אדלשטיין, וכולם ביחד נלחמים כדי </w:t>
      </w:r>
      <w:r w:rsidRPr="00963988">
        <w:rPr>
          <w:rFonts w:hint="cs"/>
          <w:rtl/>
          <w:lang w:eastAsia="he-IL"/>
        </w:rPr>
        <w:t>ש</w:t>
      </w:r>
      <w:bookmarkStart w:id="11409" w:name="_ETM_Q41_550634"/>
      <w:bookmarkStart w:id="11410" w:name="_ETM_Q41_544745"/>
      <w:bookmarkStart w:id="11411" w:name="_ETM_Q41_538562"/>
      <w:bookmarkStart w:id="11412" w:name="_ETM_Q41_510045"/>
      <w:bookmarkStart w:id="11413" w:name="_ETM_Q41_510186"/>
      <w:bookmarkEnd w:id="11409"/>
      <w:bookmarkEnd w:id="11410"/>
      <w:bookmarkEnd w:id="11411"/>
      <w:bookmarkEnd w:id="11412"/>
      <w:bookmarkEnd w:id="11413"/>
      <w:r>
        <w:rPr>
          <w:rFonts w:hint="cs"/>
          <w:rtl/>
        </w:rPr>
        <w:t xml:space="preserve">השותפים של ביבי ימשיכו להשתמט </w:t>
      </w:r>
      <w:bookmarkStart w:id="11414" w:name="_ETM_Q41_603258"/>
      <w:bookmarkEnd w:id="11414"/>
      <w:r>
        <w:rPr>
          <w:rFonts w:hint="cs"/>
          <w:rtl/>
        </w:rPr>
        <w:t xml:space="preserve">ולשלוח </w:t>
      </w:r>
      <w:r>
        <w:rPr>
          <w:rtl/>
        </w:rPr>
        <w:t xml:space="preserve">את האחרים אל מותם. </w:t>
      </w:r>
      <w:bookmarkStart w:id="11415" w:name="_ETM_Q41_606540"/>
      <w:bookmarkStart w:id="11416" w:name="_ETM_Q41_606629"/>
      <w:bookmarkStart w:id="11417" w:name="_ETM_Q41_606778"/>
      <w:bookmarkStart w:id="11418" w:name="_ETM_Q41_606849"/>
      <w:bookmarkEnd w:id="11415"/>
      <w:bookmarkEnd w:id="11416"/>
      <w:bookmarkEnd w:id="11417"/>
      <w:bookmarkEnd w:id="11418"/>
      <w:r>
        <w:rPr>
          <w:rtl/>
        </w:rPr>
        <w:t>היום ברור יותר מאי פעם</w:t>
      </w:r>
      <w:r>
        <w:rPr>
          <w:rFonts w:hint="cs"/>
          <w:rtl/>
        </w:rPr>
        <w:t>:</w:t>
      </w:r>
      <w:r>
        <w:rPr>
          <w:rtl/>
        </w:rPr>
        <w:t xml:space="preserve"> יש לנו ממשלה שלא ראויה לאמון שלנו. זו ממשלה של מיעוט, בלי סמכות, בלי לגיטימציה</w:t>
      </w:r>
      <w:r>
        <w:rPr>
          <w:rFonts w:hint="cs"/>
          <w:rtl/>
        </w:rPr>
        <w:t>,</w:t>
      </w:r>
      <w:r>
        <w:rPr>
          <w:rtl/>
        </w:rPr>
        <w:t xml:space="preserve"> ממשלה של שוחד פוליטי שכל קיומה תלוי בחוקי ה</w:t>
      </w:r>
      <w:r>
        <w:rPr>
          <w:rFonts w:hint="cs"/>
          <w:rtl/>
        </w:rPr>
        <w:t>ש</w:t>
      </w:r>
      <w:r>
        <w:rPr>
          <w:rtl/>
        </w:rPr>
        <w:t xml:space="preserve">תמטות. </w:t>
      </w:r>
    </w:p>
    <w:p w:rsidR="00C15322" w:rsidRDefault="00C15322" w:rsidP="00AC09F8">
      <w:pPr>
        <w:rPr>
          <w:rtl/>
        </w:rPr>
      </w:pPr>
      <w:bookmarkStart w:id="11419" w:name="_ETM_Q41_629119"/>
      <w:bookmarkStart w:id="11420" w:name="_ETM_Q41_629212"/>
      <w:bookmarkEnd w:id="11419"/>
      <w:bookmarkEnd w:id="11420"/>
    </w:p>
    <w:p w:rsidR="00C15322" w:rsidRDefault="00C15322" w:rsidP="00AC09F8">
      <w:pPr>
        <w:rPr>
          <w:rtl/>
        </w:rPr>
      </w:pPr>
      <w:bookmarkStart w:id="11421" w:name="_ETM_Q41_629575"/>
      <w:bookmarkStart w:id="11422" w:name="_ETM_Q41_629660"/>
      <w:bookmarkEnd w:id="11421"/>
      <w:bookmarkEnd w:id="11422"/>
      <w:r>
        <w:rPr>
          <w:rtl/>
        </w:rPr>
        <w:t>ביטחון המדינה הוא לא רק צה"ל</w:t>
      </w:r>
      <w:r>
        <w:rPr>
          <w:rFonts w:hint="cs"/>
          <w:rtl/>
        </w:rPr>
        <w:t>,</w:t>
      </w:r>
      <w:r>
        <w:rPr>
          <w:rtl/>
        </w:rPr>
        <w:t xml:space="preserve"> הוא גם החברה שמשרתת אותו. בזמן שמאות אלפי ישראלים מוסרים את נפשם, משתמ</w:t>
      </w:r>
      <w:r>
        <w:rPr>
          <w:rFonts w:hint="cs"/>
          <w:rtl/>
        </w:rPr>
        <w:t>ט</w:t>
      </w:r>
      <w:r>
        <w:rPr>
          <w:rtl/>
        </w:rPr>
        <w:t>ים חרדים מקבלים מתנה של מיליונים מכספי הציבור. זה לא שו</w:t>
      </w:r>
      <w:r>
        <w:rPr>
          <w:rFonts w:hint="cs"/>
          <w:rtl/>
        </w:rPr>
        <w:t>ת</w:t>
      </w:r>
      <w:r>
        <w:rPr>
          <w:rtl/>
        </w:rPr>
        <w:t>פות גורל</w:t>
      </w:r>
      <w:r>
        <w:rPr>
          <w:rFonts w:hint="cs"/>
          <w:rtl/>
        </w:rPr>
        <w:t>,</w:t>
      </w:r>
      <w:r>
        <w:rPr>
          <w:rtl/>
        </w:rPr>
        <w:t xml:space="preserve"> ז</w:t>
      </w:r>
      <w:r>
        <w:rPr>
          <w:rFonts w:hint="cs"/>
          <w:rtl/>
        </w:rPr>
        <w:t>ה</w:t>
      </w:r>
      <w:r>
        <w:rPr>
          <w:rtl/>
        </w:rPr>
        <w:t xml:space="preserve"> סחטנות פוליטית. </w:t>
      </w:r>
    </w:p>
    <w:p w:rsidR="00C15322" w:rsidRDefault="00C15322" w:rsidP="00AC09F8">
      <w:pPr>
        <w:rPr>
          <w:rtl/>
        </w:rPr>
      </w:pPr>
    </w:p>
    <w:p w:rsidR="00C15322" w:rsidRDefault="00C15322" w:rsidP="007C3998">
      <w:pPr>
        <w:rPr>
          <w:rtl/>
        </w:rPr>
      </w:pPr>
      <w:r>
        <w:rPr>
          <w:rtl/>
        </w:rPr>
        <w:t>נכון</w:t>
      </w:r>
      <w:r>
        <w:rPr>
          <w:rFonts w:hint="cs"/>
          <w:rtl/>
        </w:rPr>
        <w:t>,</w:t>
      </w:r>
      <w:r>
        <w:rPr>
          <w:rtl/>
        </w:rPr>
        <w:t xml:space="preserve"> כולנו יהודים</w:t>
      </w:r>
      <w:r>
        <w:rPr>
          <w:rFonts w:hint="cs"/>
          <w:rtl/>
        </w:rPr>
        <w:t>,</w:t>
      </w:r>
      <w:r>
        <w:rPr>
          <w:rtl/>
        </w:rPr>
        <w:t xml:space="preserve"> אבל אנחנו כבר לא חיים בגלות. היהדות הביאה לציונות והציונות הקימה את מדינת ישראל. מדינת ישראל היא מדינה יהודית, ציונית</w:t>
      </w:r>
      <w:r w:rsidR="007C3998">
        <w:rPr>
          <w:rFonts w:hint="cs"/>
          <w:rtl/>
        </w:rPr>
        <w:t>,</w:t>
      </w:r>
      <w:r>
        <w:rPr>
          <w:rtl/>
        </w:rPr>
        <w:t xml:space="preserve"> ולא לחינם</w:t>
      </w:r>
      <w:r>
        <w:rPr>
          <w:rFonts w:hint="cs"/>
          <w:rtl/>
        </w:rPr>
        <w:t>,</w:t>
      </w:r>
      <w:r>
        <w:rPr>
          <w:rtl/>
        </w:rPr>
        <w:t xml:space="preserve"> מי שמסרב לשרת ולתרום למדינה הם גם אלו שאומרים שיעברו למדינות אחרות אם יעזו לדרוש מהם גם לתרום ולא רק לקחת</w:t>
      </w:r>
      <w:r>
        <w:rPr>
          <w:rFonts w:hint="cs"/>
          <w:rtl/>
        </w:rPr>
        <w:t>.</w:t>
      </w:r>
      <w:r>
        <w:rPr>
          <w:rtl/>
        </w:rPr>
        <w:t xml:space="preserve"> הם לא באמת מחוברים למדינה</w:t>
      </w:r>
      <w:r w:rsidR="007C3998">
        <w:rPr>
          <w:rFonts w:hint="cs"/>
          <w:rtl/>
        </w:rPr>
        <w:t>;</w:t>
      </w:r>
      <w:r>
        <w:rPr>
          <w:rtl/>
        </w:rPr>
        <w:t xml:space="preserve"> עבורם היא רק כלי לקבלת הטבות. הם רק יהודים</w:t>
      </w:r>
      <w:r>
        <w:rPr>
          <w:rFonts w:hint="cs"/>
          <w:rtl/>
        </w:rPr>
        <w:t>,</w:t>
      </w:r>
      <w:r>
        <w:rPr>
          <w:rtl/>
        </w:rPr>
        <w:t xml:space="preserve"> והם יכולים להיות מבחינתם יהודים גם בשכונות ו</w:t>
      </w:r>
      <w:r>
        <w:rPr>
          <w:rFonts w:hint="cs"/>
          <w:rtl/>
        </w:rPr>
        <w:t>ב</w:t>
      </w:r>
      <w:r>
        <w:rPr>
          <w:rtl/>
        </w:rPr>
        <w:t xml:space="preserve">ישיבות בניו יורק. </w:t>
      </w:r>
      <w:bookmarkStart w:id="11423" w:name="_ETM_Q41_699390"/>
      <w:bookmarkStart w:id="11424" w:name="_ETM_Q41_699487"/>
      <w:bookmarkStart w:id="11425" w:name="_ETM_Q41_699678"/>
      <w:bookmarkStart w:id="11426" w:name="_ETM_Q41_699767"/>
      <w:bookmarkEnd w:id="11423"/>
      <w:bookmarkEnd w:id="11424"/>
      <w:bookmarkEnd w:id="11425"/>
      <w:bookmarkEnd w:id="11426"/>
      <w:r>
        <w:rPr>
          <w:rtl/>
        </w:rPr>
        <w:t>אבל אנחנו</w:t>
      </w:r>
      <w:r>
        <w:rPr>
          <w:rFonts w:hint="cs"/>
          <w:rtl/>
        </w:rPr>
        <w:t xml:space="preserve">, </w:t>
      </w:r>
      <w:r>
        <w:rPr>
          <w:rtl/>
        </w:rPr>
        <w:t>אנחנו לא רק יהודים</w:t>
      </w:r>
      <w:r>
        <w:rPr>
          <w:rFonts w:hint="cs"/>
          <w:rtl/>
        </w:rPr>
        <w:t>,</w:t>
      </w:r>
      <w:r>
        <w:rPr>
          <w:rtl/>
        </w:rPr>
        <w:t xml:space="preserve"> אנחנו גם ציונים. אנחנו מחוברים לציון</w:t>
      </w:r>
      <w:r>
        <w:rPr>
          <w:rFonts w:hint="cs"/>
          <w:rtl/>
        </w:rPr>
        <w:t>,</w:t>
      </w:r>
      <w:r>
        <w:rPr>
          <w:rtl/>
        </w:rPr>
        <w:t xml:space="preserve"> אנחנו מחוברים למדינת ישראל</w:t>
      </w:r>
      <w:r>
        <w:rPr>
          <w:rFonts w:hint="cs"/>
          <w:rtl/>
        </w:rPr>
        <w:t>,</w:t>
      </w:r>
      <w:r>
        <w:rPr>
          <w:rtl/>
        </w:rPr>
        <w:t xml:space="preserve"> ואנחנו משרתים אותה. </w:t>
      </w:r>
    </w:p>
    <w:p w:rsidR="00C15322" w:rsidRDefault="00C15322" w:rsidP="00AC09F8">
      <w:pPr>
        <w:rPr>
          <w:rtl/>
        </w:rPr>
      </w:pPr>
    </w:p>
    <w:p w:rsidR="00C15322" w:rsidRDefault="00C15322" w:rsidP="00AC09F8">
      <w:pPr>
        <w:rPr>
          <w:rtl/>
        </w:rPr>
      </w:pPr>
      <w:r>
        <w:rPr>
          <w:rtl/>
        </w:rPr>
        <w:t>החיבור הלא</w:t>
      </w:r>
      <w:r>
        <w:rPr>
          <w:rFonts w:hint="cs"/>
          <w:rtl/>
        </w:rPr>
        <w:t>-</w:t>
      </w:r>
      <w:r>
        <w:rPr>
          <w:rtl/>
        </w:rPr>
        <w:t>קדוש בין ביביסטים ציונים לבין יהודים אנטי</w:t>
      </w:r>
      <w:r>
        <w:rPr>
          <w:rFonts w:hint="cs"/>
          <w:rtl/>
        </w:rPr>
        <w:t>-</w:t>
      </w:r>
      <w:r>
        <w:rPr>
          <w:rtl/>
        </w:rPr>
        <w:t>ציונים הוא סכנה ברורה ומיידית לעתידה של מדינת ישראל. ולמה? כי הוא מקבע את התפיסה שבשביל שרידות פוליטית יהודים ציוניים הולכים להילחם, למות, לשלם מיסים ולהחזיק את המדינה</w:t>
      </w:r>
      <w:r>
        <w:rPr>
          <w:rFonts w:hint="cs"/>
          <w:rtl/>
        </w:rPr>
        <w:t>,</w:t>
      </w:r>
      <w:r>
        <w:rPr>
          <w:rtl/>
        </w:rPr>
        <w:t xml:space="preserve"> וכל מה שהיהודים הלא</w:t>
      </w:r>
      <w:r>
        <w:rPr>
          <w:rFonts w:hint="cs"/>
          <w:rtl/>
        </w:rPr>
        <w:t>-</w:t>
      </w:r>
      <w:r>
        <w:rPr>
          <w:rtl/>
        </w:rPr>
        <w:t xml:space="preserve">ציונים צריכים לעשות </w:t>
      </w:r>
      <w:r>
        <w:rPr>
          <w:rFonts w:hint="cs"/>
          <w:rtl/>
        </w:rPr>
        <w:t xml:space="preserve">הוא </w:t>
      </w:r>
      <w:r>
        <w:rPr>
          <w:rtl/>
        </w:rPr>
        <w:t xml:space="preserve">רק להחזיק את ביבי בשלטון. </w:t>
      </w:r>
      <w:bookmarkStart w:id="11427" w:name="_ETM_Q41_753406"/>
      <w:bookmarkEnd w:id="11427"/>
    </w:p>
    <w:p w:rsidR="00C15322" w:rsidRDefault="00C15322" w:rsidP="00AC09F8">
      <w:pPr>
        <w:rPr>
          <w:rtl/>
        </w:rPr>
      </w:pPr>
      <w:bookmarkStart w:id="11428" w:name="_ETM_Q41_753476"/>
      <w:bookmarkStart w:id="11429" w:name="_ETM_Q41_753862"/>
      <w:bookmarkEnd w:id="11428"/>
      <w:bookmarkEnd w:id="11429"/>
    </w:p>
    <w:p w:rsidR="00C15322" w:rsidRDefault="00C15322" w:rsidP="007C3998">
      <w:pPr>
        <w:rPr>
          <w:rtl/>
        </w:rPr>
      </w:pPr>
      <w:bookmarkStart w:id="11430" w:name="_ETM_Q41_753932"/>
      <w:bookmarkEnd w:id="11430"/>
      <w:r>
        <w:rPr>
          <w:rtl/>
        </w:rPr>
        <w:t>השוויון בנטל הוא לא רק סיסמה</w:t>
      </w:r>
      <w:r>
        <w:rPr>
          <w:rFonts w:hint="cs"/>
          <w:rtl/>
        </w:rPr>
        <w:t>,</w:t>
      </w:r>
      <w:r>
        <w:rPr>
          <w:rtl/>
        </w:rPr>
        <w:t xml:space="preserve"> הוא מהות הקיום שלנו. מי שלא מוכן להגן על המדינה</w:t>
      </w:r>
      <w:r>
        <w:rPr>
          <w:rFonts w:hint="cs"/>
          <w:rtl/>
        </w:rPr>
        <w:t>,</w:t>
      </w:r>
      <w:r>
        <w:rPr>
          <w:rtl/>
        </w:rPr>
        <w:t xml:space="preserve"> שלא ייקח ממנה אגורה שחוקה. מדינת ישראל זקוקה להנהגה אחרת</w:t>
      </w:r>
      <w:r>
        <w:rPr>
          <w:rFonts w:hint="cs"/>
          <w:rtl/>
        </w:rPr>
        <w:t>, ל</w:t>
      </w:r>
      <w:r>
        <w:rPr>
          <w:rtl/>
        </w:rPr>
        <w:t>סדר עדיפויות חדש</w:t>
      </w:r>
      <w:r>
        <w:rPr>
          <w:rFonts w:hint="cs"/>
          <w:rtl/>
        </w:rPr>
        <w:t>:</w:t>
      </w:r>
      <w:r>
        <w:rPr>
          <w:rtl/>
        </w:rPr>
        <w:t xml:space="preserve"> השבת החטופים</w:t>
      </w:r>
      <w:r>
        <w:rPr>
          <w:rFonts w:hint="cs"/>
          <w:rtl/>
        </w:rPr>
        <w:t>;</w:t>
      </w:r>
      <w:r>
        <w:rPr>
          <w:rtl/>
        </w:rPr>
        <w:t xml:space="preserve"> סיום המלחמה</w:t>
      </w:r>
      <w:r>
        <w:rPr>
          <w:rFonts w:hint="cs"/>
          <w:rtl/>
        </w:rPr>
        <w:t>;</w:t>
      </w:r>
      <w:r>
        <w:rPr>
          <w:rtl/>
        </w:rPr>
        <w:t xml:space="preserve"> סיום חגיגת ההשתמטות</w:t>
      </w:r>
      <w:r>
        <w:rPr>
          <w:rFonts w:hint="cs"/>
          <w:rtl/>
        </w:rPr>
        <w:t>;</w:t>
      </w:r>
      <w:r>
        <w:rPr>
          <w:rtl/>
        </w:rPr>
        <w:t xml:space="preserve"> הורדת יוקר המחיה</w:t>
      </w:r>
      <w:r w:rsidR="007C3998">
        <w:rPr>
          <w:rFonts w:hint="cs"/>
          <w:rtl/>
        </w:rPr>
        <w:t>.</w:t>
      </w:r>
      <w:r>
        <w:rPr>
          <w:rFonts w:hint="cs"/>
          <w:rtl/>
        </w:rPr>
        <w:t xml:space="preserve"> </w:t>
      </w:r>
      <w:r>
        <w:rPr>
          <w:rtl/>
        </w:rPr>
        <w:t>למען מדינת ישראל</w:t>
      </w:r>
      <w:r>
        <w:rPr>
          <w:rFonts w:hint="cs"/>
          <w:rtl/>
        </w:rPr>
        <w:t>,</w:t>
      </w:r>
      <w:r>
        <w:rPr>
          <w:rtl/>
        </w:rPr>
        <w:t xml:space="preserve"> למען אזרחי ישראל</w:t>
      </w:r>
      <w:r>
        <w:rPr>
          <w:rFonts w:hint="cs"/>
          <w:rtl/>
        </w:rPr>
        <w:t>,</w:t>
      </w:r>
      <w:r>
        <w:rPr>
          <w:rtl/>
        </w:rPr>
        <w:t xml:space="preserve"> למען חיילי וחיילות צבא ההגנה לישראל</w:t>
      </w:r>
      <w:r>
        <w:rPr>
          <w:rFonts w:hint="cs"/>
          <w:rtl/>
        </w:rPr>
        <w:t>,</w:t>
      </w:r>
      <w:r>
        <w:rPr>
          <w:rtl/>
        </w:rPr>
        <w:t xml:space="preserve"> למען הציונות</w:t>
      </w:r>
      <w:r>
        <w:rPr>
          <w:rFonts w:hint="cs"/>
          <w:rtl/>
        </w:rPr>
        <w:t>,</w:t>
      </w:r>
      <w:r>
        <w:rPr>
          <w:rtl/>
        </w:rPr>
        <w:t xml:space="preserve"> ובעיקר למען הציונים</w:t>
      </w:r>
      <w:r>
        <w:rPr>
          <w:rFonts w:hint="cs"/>
          <w:rtl/>
        </w:rPr>
        <w:t xml:space="preserve">, </w:t>
      </w:r>
      <w:r>
        <w:rPr>
          <w:rtl/>
        </w:rPr>
        <w:t>הממשלה שלכם, הממשלה הזו חייבת ללכת הביתה</w:t>
      </w:r>
      <w:r>
        <w:rPr>
          <w:rFonts w:hint="cs"/>
          <w:rtl/>
        </w:rPr>
        <w:t>,</w:t>
      </w:r>
      <w:r>
        <w:rPr>
          <w:rtl/>
        </w:rPr>
        <w:t xml:space="preserve"> ועכשיו. תודה רבה.</w:t>
      </w:r>
    </w:p>
    <w:p w:rsidR="00C15322" w:rsidRDefault="00C15322" w:rsidP="00AC09F8">
      <w:pPr>
        <w:rPr>
          <w:rtl/>
        </w:rPr>
      </w:pPr>
    </w:p>
    <w:p w:rsidR="00C15322" w:rsidRDefault="00C15322" w:rsidP="00AC09F8">
      <w:pPr>
        <w:pStyle w:val="af6"/>
        <w:keepNext/>
        <w:rPr>
          <w:rtl/>
        </w:rPr>
      </w:pPr>
      <w:r w:rsidRPr="0020405A">
        <w:rPr>
          <w:rStyle w:val="TagStyle"/>
          <w:rtl/>
        </w:rPr>
        <w:t xml:space="preserve"> &lt;&lt; יור &gt;&gt; </w:t>
      </w:r>
      <w:r>
        <w:rPr>
          <w:rtl/>
        </w:rPr>
        <w:t>היו"ר ניסים ואטורי:</w:t>
      </w:r>
      <w:r w:rsidRPr="0020405A">
        <w:rPr>
          <w:rStyle w:val="TagStyle"/>
          <w:rtl/>
        </w:rPr>
        <w:t xml:space="preserve"> &lt;&lt; יור &gt;&gt;</w:t>
      </w:r>
      <w:r>
        <w:rPr>
          <w:rtl/>
        </w:rPr>
        <w:t xml:space="preserve">  </w:t>
      </w:r>
    </w:p>
    <w:p w:rsidR="00C15322" w:rsidRDefault="00C15322" w:rsidP="008F2C55">
      <w:pPr>
        <w:rPr>
          <w:rtl/>
        </w:rPr>
      </w:pPr>
    </w:p>
    <w:p w:rsidR="00C15322" w:rsidRDefault="00C15322" w:rsidP="00AC09F8">
      <w:pPr>
        <w:rPr>
          <w:rtl/>
        </w:rPr>
      </w:pPr>
      <w:r>
        <w:rPr>
          <w:rtl/>
        </w:rPr>
        <w:t xml:space="preserve">חבר הכנסת יוראי </w:t>
      </w:r>
      <w:r>
        <w:rPr>
          <w:rFonts w:hint="cs"/>
          <w:rtl/>
        </w:rPr>
        <w:t>להב ה</w:t>
      </w:r>
      <w:r>
        <w:rPr>
          <w:rtl/>
        </w:rPr>
        <w:t>רצנו.</w:t>
      </w:r>
    </w:p>
    <w:p w:rsidR="00C15322" w:rsidRDefault="00C15322" w:rsidP="00AC09F8">
      <w:pPr>
        <w:rPr>
          <w:rtl/>
        </w:rPr>
      </w:pPr>
      <w:bookmarkStart w:id="11431" w:name="_ETM_Q41_823413"/>
      <w:bookmarkStart w:id="11432" w:name="_ETM_Q41_823522"/>
      <w:bookmarkStart w:id="11433" w:name="_ETM_Q41_823604"/>
      <w:bookmarkStart w:id="11434" w:name="_ETM_Q41_823694"/>
      <w:bookmarkEnd w:id="11431"/>
      <w:bookmarkEnd w:id="11432"/>
      <w:bookmarkEnd w:id="11433"/>
      <w:bookmarkEnd w:id="11434"/>
    </w:p>
    <w:p w:rsidR="00C15322" w:rsidRDefault="00C15322" w:rsidP="00AC09F8">
      <w:pPr>
        <w:pStyle w:val="a4"/>
        <w:keepNext/>
        <w:rPr>
          <w:rtl/>
        </w:rPr>
      </w:pPr>
      <w:bookmarkStart w:id="11435" w:name="ET_speaker_5787_1"/>
      <w:r w:rsidRPr="00D21A1E">
        <w:rPr>
          <w:rStyle w:val="TagStyle"/>
          <w:rtl/>
        </w:rPr>
        <w:t xml:space="preserve">&lt;&lt; דובר &gt;&gt; </w:t>
      </w:r>
      <w:bookmarkStart w:id="11436" w:name="_Toc204198178"/>
      <w:bookmarkStart w:id="11437" w:name="_Toc204198655"/>
      <w:r>
        <w:rPr>
          <w:rtl/>
        </w:rPr>
        <w:t>יוראי להב הרצנו (יש עתיד):</w:t>
      </w:r>
      <w:bookmarkEnd w:id="11436"/>
      <w:bookmarkEnd w:id="11437"/>
      <w:r w:rsidRPr="00D21A1E">
        <w:rPr>
          <w:rStyle w:val="TagStyle"/>
          <w:rtl/>
        </w:rPr>
        <w:t xml:space="preserve"> &lt;&lt; דובר &gt;&gt;</w:t>
      </w:r>
      <w:r>
        <w:rPr>
          <w:rtl/>
        </w:rPr>
        <w:t xml:space="preserve">   </w:t>
      </w:r>
      <w:bookmarkEnd w:id="11435"/>
    </w:p>
    <w:p w:rsidR="00C15322" w:rsidRDefault="00C15322" w:rsidP="008F2C55">
      <w:pPr>
        <w:rPr>
          <w:rtl/>
        </w:rPr>
      </w:pPr>
    </w:p>
    <w:p w:rsidR="00C15322" w:rsidRDefault="00C15322" w:rsidP="007C3998">
      <w:pPr>
        <w:rPr>
          <w:rtl/>
        </w:rPr>
      </w:pPr>
      <w:bookmarkStart w:id="11438" w:name="_ETM_Q42_400350"/>
      <w:bookmarkEnd w:id="11438"/>
      <w:r>
        <w:rPr>
          <w:rtl/>
        </w:rPr>
        <w:t xml:space="preserve">אדוני </w:t>
      </w:r>
      <w:r>
        <w:rPr>
          <w:rFonts w:hint="cs"/>
          <w:rtl/>
        </w:rPr>
        <w:t>ה</w:t>
      </w:r>
      <w:r>
        <w:rPr>
          <w:rtl/>
        </w:rPr>
        <w:t>יושב</w:t>
      </w:r>
      <w:r>
        <w:rPr>
          <w:rFonts w:hint="cs"/>
          <w:rtl/>
        </w:rPr>
        <w:t>-</w:t>
      </w:r>
      <w:r>
        <w:rPr>
          <w:rtl/>
        </w:rPr>
        <w:t>ראש, חבריי חברי הכנסת, חבר הכנסת ו</w:t>
      </w:r>
      <w:r>
        <w:rPr>
          <w:rFonts w:hint="cs"/>
          <w:rtl/>
        </w:rPr>
        <w:t>א</w:t>
      </w:r>
      <w:r>
        <w:rPr>
          <w:rtl/>
        </w:rPr>
        <w:t xml:space="preserve">טורי, קראתי </w:t>
      </w:r>
      <w:bookmarkStart w:id="11439" w:name="_ETM_Q42_404563"/>
      <w:bookmarkEnd w:id="11439"/>
      <w:r>
        <w:rPr>
          <w:rtl/>
        </w:rPr>
        <w:t>היום בחדשות שאתה מתכוון להדיח את יולי אד</w:t>
      </w:r>
      <w:r>
        <w:rPr>
          <w:rFonts w:hint="cs"/>
          <w:rtl/>
        </w:rPr>
        <w:t>לשטיין</w:t>
      </w:r>
      <w:r>
        <w:rPr>
          <w:rtl/>
        </w:rPr>
        <w:t xml:space="preserve"> ולתפוס את </w:t>
      </w:r>
      <w:bookmarkStart w:id="11440" w:name="_ETM_Q42_408776"/>
      <w:bookmarkEnd w:id="11440"/>
      <w:r>
        <w:rPr>
          <w:rtl/>
        </w:rPr>
        <w:t>מקומו כיושב</w:t>
      </w:r>
      <w:r>
        <w:rPr>
          <w:rFonts w:hint="cs"/>
          <w:rtl/>
        </w:rPr>
        <w:t>-</w:t>
      </w:r>
      <w:r>
        <w:rPr>
          <w:rtl/>
        </w:rPr>
        <w:t>ראש ועדת החוץ והביטחון. זה נכון</w:t>
      </w:r>
      <w:r>
        <w:rPr>
          <w:rFonts w:hint="cs"/>
          <w:rtl/>
        </w:rPr>
        <w:t>?</w:t>
      </w:r>
      <w:r>
        <w:rPr>
          <w:rtl/>
        </w:rPr>
        <w:t xml:space="preserve"> </w:t>
      </w:r>
      <w:bookmarkStart w:id="11441" w:name="_ETM_Q42_414300"/>
      <w:bookmarkEnd w:id="11441"/>
      <w:r>
        <w:rPr>
          <w:rtl/>
        </w:rPr>
        <w:t>למה אתה רוצה לתפוס את הכיסא של יושב</w:t>
      </w:r>
      <w:r>
        <w:rPr>
          <w:rFonts w:hint="cs"/>
          <w:rtl/>
        </w:rPr>
        <w:t>-</w:t>
      </w:r>
      <w:r>
        <w:rPr>
          <w:rtl/>
        </w:rPr>
        <w:t xml:space="preserve">ראש ועדת </w:t>
      </w:r>
      <w:bookmarkStart w:id="11442" w:name="_ETM_Q42_416959"/>
      <w:bookmarkEnd w:id="11442"/>
      <w:r>
        <w:rPr>
          <w:rtl/>
        </w:rPr>
        <w:t>החוץ והביטחון</w:t>
      </w:r>
      <w:r>
        <w:rPr>
          <w:rFonts w:hint="cs"/>
          <w:rtl/>
        </w:rPr>
        <w:t>,</w:t>
      </w:r>
      <w:r>
        <w:rPr>
          <w:rtl/>
        </w:rPr>
        <w:t xml:space="preserve"> של יולי אדלשטיין? </w:t>
      </w:r>
      <w:bookmarkStart w:id="11443" w:name="_ETM_Q42_420809"/>
      <w:bookmarkEnd w:id="11443"/>
      <w:r>
        <w:rPr>
          <w:rtl/>
        </w:rPr>
        <w:t xml:space="preserve">אתה שותק כי אתה מתבייש? </w:t>
      </w:r>
      <w:bookmarkStart w:id="11444" w:name="_ETM_Q42_424500"/>
      <w:bookmarkEnd w:id="11444"/>
      <w:r>
        <w:rPr>
          <w:rtl/>
        </w:rPr>
        <w:t xml:space="preserve">כולנו פה יודעים שראש ממשלת המיעוט בנימין נתניהו רוצה להדיח </w:t>
      </w:r>
      <w:bookmarkStart w:id="11445" w:name="_ETM_Q42_428778"/>
      <w:bookmarkEnd w:id="11445"/>
      <w:r>
        <w:rPr>
          <w:rtl/>
        </w:rPr>
        <w:t xml:space="preserve">את יולי אדלשטיין </w:t>
      </w:r>
      <w:r>
        <w:rPr>
          <w:rFonts w:hint="cs"/>
          <w:rtl/>
        </w:rPr>
        <w:t>מ</w:t>
      </w:r>
      <w:r>
        <w:rPr>
          <w:rtl/>
        </w:rPr>
        <w:t>תפקיד יושב</w:t>
      </w:r>
      <w:r>
        <w:rPr>
          <w:rFonts w:hint="cs"/>
          <w:rtl/>
        </w:rPr>
        <w:t>-</w:t>
      </w:r>
      <w:r>
        <w:rPr>
          <w:rtl/>
        </w:rPr>
        <w:t>ראש</w:t>
      </w:r>
      <w:r>
        <w:rPr>
          <w:rFonts w:hint="cs"/>
          <w:rtl/>
        </w:rPr>
        <w:t xml:space="preserve"> </w:t>
      </w:r>
      <w:r>
        <w:rPr>
          <w:rtl/>
        </w:rPr>
        <w:t xml:space="preserve">ועדת החוץ והביטחון בשביל </w:t>
      </w:r>
      <w:bookmarkStart w:id="11446" w:name="_ETM_Q42_433057"/>
      <w:bookmarkEnd w:id="11446"/>
      <w:r>
        <w:rPr>
          <w:rtl/>
        </w:rPr>
        <w:t>להעביר חוק השתמטות</w:t>
      </w:r>
      <w:r>
        <w:rPr>
          <w:rFonts w:hint="cs"/>
          <w:rtl/>
        </w:rPr>
        <w:t>.</w:t>
      </w:r>
      <w:r>
        <w:rPr>
          <w:rtl/>
        </w:rPr>
        <w:t xml:space="preserve"> </w:t>
      </w:r>
    </w:p>
    <w:p w:rsidR="00C15322" w:rsidRDefault="00C15322" w:rsidP="00AC09F8">
      <w:pPr>
        <w:rPr>
          <w:rtl/>
        </w:rPr>
      </w:pPr>
      <w:bookmarkStart w:id="11447" w:name="_ETM_Q42_156793"/>
      <w:bookmarkEnd w:id="11447"/>
    </w:p>
    <w:p w:rsidR="00C15322" w:rsidRDefault="00C15322" w:rsidP="00AC09F8">
      <w:pPr>
        <w:rPr>
          <w:rtl/>
        </w:rPr>
      </w:pPr>
      <w:bookmarkStart w:id="11448" w:name="_ETM_Q42_156948"/>
      <w:bookmarkStart w:id="11449" w:name="_ETM_Q42_157206"/>
      <w:bookmarkStart w:id="11450" w:name="_ETM_Q42_157285"/>
      <w:bookmarkEnd w:id="11448"/>
      <w:bookmarkEnd w:id="11449"/>
      <w:bookmarkEnd w:id="11450"/>
      <w:r>
        <w:rPr>
          <w:rtl/>
        </w:rPr>
        <w:t xml:space="preserve">שיהיה ברור, זאת מכירת חיסול על מלא </w:t>
      </w:r>
      <w:bookmarkStart w:id="11451" w:name="_ETM_Q42_437335"/>
      <w:bookmarkEnd w:id="11451"/>
      <w:r>
        <w:rPr>
          <w:rtl/>
        </w:rPr>
        <w:t>של הציבור שמשרת, שנלחם, שעובד</w:t>
      </w:r>
      <w:r>
        <w:rPr>
          <w:rFonts w:hint="cs"/>
          <w:rtl/>
        </w:rPr>
        <w:t>.</w:t>
      </w:r>
      <w:r>
        <w:rPr>
          <w:rtl/>
        </w:rPr>
        <w:t xml:space="preserve"> במקום להצדיע, חבר הכנסת ו</w:t>
      </w:r>
      <w:r>
        <w:rPr>
          <w:rFonts w:hint="cs"/>
          <w:rtl/>
        </w:rPr>
        <w:t>א</w:t>
      </w:r>
      <w:r>
        <w:rPr>
          <w:rtl/>
        </w:rPr>
        <w:t xml:space="preserve">טורי, </w:t>
      </w:r>
      <w:bookmarkStart w:id="11452" w:name="_ETM_Q42_441614"/>
      <w:bookmarkEnd w:id="11452"/>
      <w:r>
        <w:rPr>
          <w:rtl/>
        </w:rPr>
        <w:t xml:space="preserve">לאנשים שעושים </w:t>
      </w:r>
      <w:r>
        <w:rPr>
          <w:rFonts w:hint="cs"/>
          <w:rtl/>
        </w:rPr>
        <w:t>200</w:t>
      </w:r>
      <w:r>
        <w:rPr>
          <w:rtl/>
        </w:rPr>
        <w:t xml:space="preserve"> ו</w:t>
      </w:r>
      <w:r>
        <w:rPr>
          <w:rFonts w:hint="cs"/>
          <w:rtl/>
        </w:rPr>
        <w:t>-300</w:t>
      </w:r>
      <w:r>
        <w:rPr>
          <w:rtl/>
        </w:rPr>
        <w:t xml:space="preserve"> ימי מילואים</w:t>
      </w:r>
      <w:r>
        <w:rPr>
          <w:rFonts w:hint="cs"/>
          <w:rtl/>
        </w:rPr>
        <w:t>,</w:t>
      </w:r>
      <w:r>
        <w:rPr>
          <w:rtl/>
        </w:rPr>
        <w:t xml:space="preserve"> לאנשים שמוכנים להקריב </w:t>
      </w:r>
      <w:bookmarkStart w:id="11453" w:name="_ETM_Q42_445892"/>
      <w:bookmarkEnd w:id="11453"/>
      <w:r>
        <w:rPr>
          <w:rtl/>
        </w:rPr>
        <w:t xml:space="preserve">את עצמם, את העסקים שלהם, את הזוגיות שלהם, את המשפחה </w:t>
      </w:r>
      <w:bookmarkStart w:id="11454" w:name="_ETM_Q42_450171"/>
      <w:bookmarkEnd w:id="11454"/>
      <w:r>
        <w:rPr>
          <w:rtl/>
        </w:rPr>
        <w:t>שלהם</w:t>
      </w:r>
      <w:bookmarkStart w:id="11455" w:name="_ETM_Q42_147193"/>
      <w:bookmarkEnd w:id="11455"/>
      <w:r>
        <w:rPr>
          <w:rFonts w:hint="cs"/>
          <w:rtl/>
        </w:rPr>
        <w:t>,</w:t>
      </w:r>
      <w:r>
        <w:rPr>
          <w:rtl/>
        </w:rPr>
        <w:t xml:space="preserve"> אתם </w:t>
      </w:r>
      <w:bookmarkStart w:id="11456" w:name="_ETM_Q42_454738"/>
      <w:bookmarkEnd w:id="11456"/>
      <w:r>
        <w:rPr>
          <w:rtl/>
        </w:rPr>
        <w:t>מפקירים אותם, אתם מוכרים אותם</w:t>
      </w:r>
      <w:r>
        <w:rPr>
          <w:rFonts w:hint="cs"/>
          <w:rtl/>
        </w:rPr>
        <w:t>.</w:t>
      </w:r>
      <w:r>
        <w:rPr>
          <w:rtl/>
        </w:rPr>
        <w:t xml:space="preserve"> אתם מפלים בין דם לדם</w:t>
      </w:r>
      <w:r>
        <w:rPr>
          <w:rFonts w:hint="cs"/>
          <w:rtl/>
        </w:rPr>
        <w:t>.</w:t>
      </w:r>
      <w:r>
        <w:rPr>
          <w:rtl/>
        </w:rPr>
        <w:t xml:space="preserve"> </w:t>
      </w:r>
      <w:bookmarkStart w:id="11457" w:name="_ETM_Q42_458611"/>
      <w:bookmarkEnd w:id="11457"/>
      <w:r>
        <w:rPr>
          <w:rtl/>
        </w:rPr>
        <w:t>אתם מוכרים את המילוא</w:t>
      </w:r>
      <w:r>
        <w:rPr>
          <w:rFonts w:hint="cs"/>
          <w:rtl/>
        </w:rPr>
        <w:t>ימ</w:t>
      </w:r>
      <w:r>
        <w:rPr>
          <w:rtl/>
        </w:rPr>
        <w:t xml:space="preserve">ניקים, אתם מוכרים את הלוחמים, אתם </w:t>
      </w:r>
      <w:bookmarkStart w:id="11458" w:name="_ETM_Q42_462483"/>
      <w:bookmarkEnd w:id="11458"/>
      <w:r>
        <w:rPr>
          <w:rtl/>
        </w:rPr>
        <w:t>מוכרים את האנשים שמוכנים להקריב את הכ</w:t>
      </w:r>
      <w:r>
        <w:rPr>
          <w:rFonts w:hint="cs"/>
          <w:rtl/>
        </w:rPr>
        <w:t>ו</w:t>
      </w:r>
      <w:r>
        <w:rPr>
          <w:rtl/>
        </w:rPr>
        <w:t>ל למען המדינה הזאת</w:t>
      </w:r>
      <w:r>
        <w:rPr>
          <w:rFonts w:hint="cs"/>
          <w:rtl/>
        </w:rPr>
        <w:t>,</w:t>
      </w:r>
      <w:r>
        <w:rPr>
          <w:rtl/>
        </w:rPr>
        <w:t xml:space="preserve"> </w:t>
      </w:r>
      <w:bookmarkStart w:id="11459" w:name="_ETM_Q42_466355"/>
      <w:bookmarkEnd w:id="11459"/>
      <w:r>
        <w:rPr>
          <w:rtl/>
        </w:rPr>
        <w:t>ובשביל מה, חבר הכנסת ו</w:t>
      </w:r>
      <w:r>
        <w:rPr>
          <w:rFonts w:hint="cs"/>
          <w:rtl/>
        </w:rPr>
        <w:t>א</w:t>
      </w:r>
      <w:r>
        <w:rPr>
          <w:rtl/>
        </w:rPr>
        <w:t>טורי</w:t>
      </w:r>
      <w:r>
        <w:rPr>
          <w:rFonts w:hint="cs"/>
          <w:rtl/>
        </w:rPr>
        <w:t>?</w:t>
      </w:r>
      <w:r>
        <w:rPr>
          <w:rtl/>
        </w:rPr>
        <w:t xml:space="preserve"> בשביל עוד כמה חודשים על </w:t>
      </w:r>
      <w:bookmarkStart w:id="11460" w:name="_ETM_Q42_470227"/>
      <w:bookmarkEnd w:id="11460"/>
      <w:r>
        <w:rPr>
          <w:rtl/>
        </w:rPr>
        <w:t xml:space="preserve">הכיסא המזופת שלכם? </w:t>
      </w:r>
      <w:bookmarkStart w:id="11461" w:name="_ETM_Q42_474260"/>
      <w:bookmarkEnd w:id="11461"/>
    </w:p>
    <w:p w:rsidR="00C15322" w:rsidRDefault="00C15322" w:rsidP="00AC09F8">
      <w:pPr>
        <w:rPr>
          <w:rtl/>
        </w:rPr>
      </w:pPr>
      <w:bookmarkStart w:id="11462" w:name="_ETM_Q42_206876"/>
      <w:bookmarkStart w:id="11463" w:name="_ETM_Q42_206951"/>
      <w:bookmarkEnd w:id="11462"/>
      <w:bookmarkEnd w:id="11463"/>
    </w:p>
    <w:p w:rsidR="00C15322" w:rsidRDefault="00C15322" w:rsidP="00AC09F8">
      <w:pPr>
        <w:rPr>
          <w:rtl/>
        </w:rPr>
      </w:pPr>
      <w:bookmarkStart w:id="11464" w:name="_ETM_Q42_207057"/>
      <w:bookmarkStart w:id="11465" w:name="_ETM_Q42_207127"/>
      <w:bookmarkEnd w:id="11464"/>
      <w:bookmarkEnd w:id="11465"/>
      <w:r>
        <w:rPr>
          <w:rtl/>
        </w:rPr>
        <w:t>יש לי חדשות בשבילכם, חבר הכנסת ו</w:t>
      </w:r>
      <w:r>
        <w:rPr>
          <w:rFonts w:hint="cs"/>
          <w:rtl/>
        </w:rPr>
        <w:t>א</w:t>
      </w:r>
      <w:r>
        <w:rPr>
          <w:rtl/>
        </w:rPr>
        <w:t>טורי, יושב</w:t>
      </w:r>
      <w:r>
        <w:rPr>
          <w:rFonts w:hint="cs"/>
          <w:rtl/>
        </w:rPr>
        <w:t>-</w:t>
      </w:r>
      <w:r>
        <w:rPr>
          <w:rtl/>
        </w:rPr>
        <w:t xml:space="preserve">ראש </w:t>
      </w:r>
      <w:bookmarkStart w:id="11466" w:name="_ETM_Q42_478519"/>
      <w:bookmarkEnd w:id="11466"/>
      <w:r>
        <w:rPr>
          <w:rtl/>
        </w:rPr>
        <w:t>הי</w:t>
      </w:r>
      <w:r>
        <w:rPr>
          <w:rFonts w:hint="cs"/>
          <w:rtl/>
        </w:rPr>
        <w:t>שיבה, או</w:t>
      </w:r>
      <w:r>
        <w:rPr>
          <w:rtl/>
        </w:rPr>
        <w:t xml:space="preserve"> יושב</w:t>
      </w:r>
      <w:r>
        <w:rPr>
          <w:rFonts w:hint="cs"/>
          <w:rtl/>
        </w:rPr>
        <w:t>-</w:t>
      </w:r>
      <w:r>
        <w:rPr>
          <w:rtl/>
        </w:rPr>
        <w:t>ראש ועדת החוץ והביטחון</w:t>
      </w:r>
      <w:r>
        <w:rPr>
          <w:rFonts w:hint="cs"/>
          <w:rtl/>
        </w:rPr>
        <w:t>,</w:t>
      </w:r>
      <w:r>
        <w:rPr>
          <w:rtl/>
        </w:rPr>
        <w:t xml:space="preserve"> שאולי תהפוך להיות ליושב</w:t>
      </w:r>
      <w:bookmarkStart w:id="11467" w:name="_ETM_Q42_482779"/>
      <w:bookmarkEnd w:id="11467"/>
      <w:r>
        <w:rPr>
          <w:rFonts w:hint="cs"/>
          <w:rtl/>
        </w:rPr>
        <w:t>-</w:t>
      </w:r>
      <w:r>
        <w:rPr>
          <w:rtl/>
        </w:rPr>
        <w:t>ראש ועדת ההשתמטות</w:t>
      </w:r>
      <w:r>
        <w:rPr>
          <w:rFonts w:hint="cs"/>
          <w:rtl/>
        </w:rPr>
        <w:t>:</w:t>
      </w:r>
      <w:r>
        <w:rPr>
          <w:rtl/>
        </w:rPr>
        <w:t xml:space="preserve"> החרפה הזאת על גבם של המילואימניקים לא </w:t>
      </w:r>
      <w:bookmarkStart w:id="11468" w:name="_ETM_Q42_487039"/>
      <w:bookmarkEnd w:id="11468"/>
      <w:r>
        <w:rPr>
          <w:rtl/>
        </w:rPr>
        <w:t>תעבור</w:t>
      </w:r>
      <w:r>
        <w:rPr>
          <w:rFonts w:hint="cs"/>
          <w:rtl/>
        </w:rPr>
        <w:t>.</w:t>
      </w:r>
      <w:r>
        <w:rPr>
          <w:rtl/>
        </w:rPr>
        <w:t xml:space="preserve"> הממשלה הזאת תיפול</w:t>
      </w:r>
      <w:r>
        <w:rPr>
          <w:rFonts w:hint="cs"/>
          <w:rtl/>
        </w:rPr>
        <w:t>,</w:t>
      </w:r>
      <w:r>
        <w:rPr>
          <w:rtl/>
        </w:rPr>
        <w:t xml:space="preserve"> ואנחנו נביא על המדינה הזאת, על </w:t>
      </w:r>
      <w:bookmarkStart w:id="11469" w:name="_ETM_Q42_491299"/>
      <w:bookmarkEnd w:id="11469"/>
      <w:r>
        <w:rPr>
          <w:rtl/>
        </w:rPr>
        <w:t>העם הנפלא הזה</w:t>
      </w:r>
      <w:r>
        <w:rPr>
          <w:rFonts w:hint="cs"/>
          <w:rtl/>
        </w:rPr>
        <w:t>,</w:t>
      </w:r>
      <w:r>
        <w:rPr>
          <w:rtl/>
        </w:rPr>
        <w:t xml:space="preserve"> ימים שפויים יותר. אני מאוד מקווה בשבילך, </w:t>
      </w:r>
      <w:bookmarkStart w:id="11470" w:name="_ETM_Q42_495559"/>
      <w:bookmarkEnd w:id="11470"/>
      <w:r>
        <w:rPr>
          <w:rtl/>
        </w:rPr>
        <w:t>חבר הכנסת ו</w:t>
      </w:r>
      <w:r>
        <w:rPr>
          <w:rFonts w:hint="cs"/>
          <w:rtl/>
        </w:rPr>
        <w:t>א</w:t>
      </w:r>
      <w:r>
        <w:rPr>
          <w:rtl/>
        </w:rPr>
        <w:t>טורי, שאתה לא תלך על הקומבינה הזאת</w:t>
      </w:r>
      <w:r>
        <w:rPr>
          <w:rFonts w:hint="cs"/>
          <w:rtl/>
        </w:rPr>
        <w:t>,</w:t>
      </w:r>
      <w:r>
        <w:rPr>
          <w:rtl/>
        </w:rPr>
        <w:t xml:space="preserve"> שבשביל </w:t>
      </w:r>
      <w:bookmarkStart w:id="11471" w:name="_ETM_Q42_499819"/>
      <w:bookmarkEnd w:id="11471"/>
      <w:r>
        <w:rPr>
          <w:rtl/>
        </w:rPr>
        <w:t>כיסא</w:t>
      </w:r>
      <w:r>
        <w:rPr>
          <w:rFonts w:hint="cs"/>
          <w:rtl/>
        </w:rPr>
        <w:t>,</w:t>
      </w:r>
      <w:r>
        <w:rPr>
          <w:rtl/>
        </w:rPr>
        <w:t xml:space="preserve"> מכובד ככל שיהיה</w:t>
      </w:r>
      <w:r>
        <w:rPr>
          <w:rFonts w:hint="cs"/>
          <w:rtl/>
        </w:rPr>
        <w:t>,</w:t>
      </w:r>
      <w:r>
        <w:rPr>
          <w:rtl/>
        </w:rPr>
        <w:t xml:space="preserve"> </w:t>
      </w:r>
      <w:bookmarkStart w:id="11472" w:name="_ETM_Q42_504320"/>
      <w:bookmarkEnd w:id="11472"/>
      <w:r>
        <w:rPr>
          <w:rtl/>
        </w:rPr>
        <w:t xml:space="preserve">אתה תמכור את הלוחמים שלנו, את המשרתים שלנו, את אלו </w:t>
      </w:r>
      <w:bookmarkStart w:id="11473" w:name="_ETM_Q42_508583"/>
      <w:bookmarkEnd w:id="11473"/>
      <w:r>
        <w:rPr>
          <w:rtl/>
        </w:rPr>
        <w:t>שבאמת תורמים הכ</w:t>
      </w:r>
      <w:r>
        <w:rPr>
          <w:rFonts w:hint="cs"/>
          <w:rtl/>
        </w:rPr>
        <w:t>ו</w:t>
      </w:r>
      <w:r>
        <w:rPr>
          <w:rtl/>
        </w:rPr>
        <w:t>ל למען המדינה ומוכנים לתרום הכ</w:t>
      </w:r>
      <w:r>
        <w:rPr>
          <w:rFonts w:hint="cs"/>
          <w:rtl/>
        </w:rPr>
        <w:t>ו</w:t>
      </w:r>
      <w:r>
        <w:rPr>
          <w:rtl/>
        </w:rPr>
        <w:t xml:space="preserve">ל למען </w:t>
      </w:r>
      <w:bookmarkStart w:id="11474" w:name="_ETM_Q42_512846"/>
      <w:bookmarkEnd w:id="11474"/>
      <w:r>
        <w:rPr>
          <w:rtl/>
        </w:rPr>
        <w:t>המדינה. אין תקיעת סכין גדולה יותר מזאת בגבם של הלוחמים</w:t>
      </w:r>
      <w:r>
        <w:rPr>
          <w:rFonts w:hint="cs"/>
          <w:rtl/>
        </w:rPr>
        <w:t>.</w:t>
      </w:r>
      <w:bookmarkStart w:id="11475" w:name="_ETM_Q42_218519"/>
      <w:bookmarkEnd w:id="11475"/>
    </w:p>
    <w:p w:rsidR="00C15322" w:rsidRDefault="00C15322" w:rsidP="009635F5">
      <w:pPr>
        <w:rPr>
          <w:rtl/>
        </w:rPr>
      </w:pPr>
    </w:p>
    <w:p w:rsidR="00C15322" w:rsidRDefault="00C15322" w:rsidP="00AC09F8">
      <w:pPr>
        <w:pStyle w:val="af6"/>
        <w:keepNext/>
        <w:rPr>
          <w:rtl/>
        </w:rPr>
      </w:pPr>
      <w:r w:rsidRPr="00D21A1E">
        <w:rPr>
          <w:rStyle w:val="TagStyle"/>
          <w:rtl/>
        </w:rPr>
        <w:t xml:space="preserve"> &lt;&lt; יור &gt;&gt; </w:t>
      </w:r>
      <w:r>
        <w:rPr>
          <w:rtl/>
        </w:rPr>
        <w:t>היו"ר ניסים ואטורי:</w:t>
      </w:r>
      <w:r w:rsidRPr="00D21A1E">
        <w:rPr>
          <w:rStyle w:val="TagStyle"/>
          <w:rtl/>
        </w:rPr>
        <w:t xml:space="preserve"> &lt;&lt; יור &gt;&gt;</w:t>
      </w:r>
      <w:r>
        <w:rPr>
          <w:rtl/>
        </w:rPr>
        <w:t xml:space="preserve">   </w:t>
      </w:r>
    </w:p>
    <w:p w:rsidR="00C15322" w:rsidRDefault="00C15322" w:rsidP="008F2C55">
      <w:pPr>
        <w:rPr>
          <w:rtl/>
        </w:rPr>
      </w:pPr>
    </w:p>
    <w:p w:rsidR="00C15322" w:rsidRDefault="00C15322" w:rsidP="00AC09F8">
      <w:pPr>
        <w:rPr>
          <w:rtl/>
        </w:rPr>
      </w:pPr>
      <w:bookmarkStart w:id="11476" w:name="_ETM_Q42_521000"/>
      <w:bookmarkEnd w:id="11476"/>
      <w:r>
        <w:rPr>
          <w:rtl/>
        </w:rPr>
        <w:t>חבר הכנסת ולדימיר בליאק</w:t>
      </w:r>
      <w:r>
        <w:rPr>
          <w:rFonts w:hint="cs"/>
          <w:rtl/>
        </w:rPr>
        <w:t xml:space="preserve"> </w:t>
      </w:r>
      <w:r>
        <w:rPr>
          <w:rtl/>
        </w:rPr>
        <w:t>– אינו נוכח</w:t>
      </w:r>
      <w:r>
        <w:rPr>
          <w:rFonts w:hint="cs"/>
          <w:rtl/>
        </w:rPr>
        <w:t>.</w:t>
      </w:r>
      <w:bookmarkStart w:id="11477" w:name="_ETM_Q42_341679"/>
      <w:bookmarkEnd w:id="11477"/>
      <w:r>
        <w:rPr>
          <w:rtl/>
        </w:rPr>
        <w:t xml:space="preserve"> נוכח? סליחה. איפה הוא? </w:t>
      </w:r>
      <w:bookmarkStart w:id="11478" w:name="_ETM_Q42_527738"/>
      <w:bookmarkEnd w:id="11478"/>
      <w:r>
        <w:rPr>
          <w:rtl/>
        </w:rPr>
        <w:t xml:space="preserve">תודה. </w:t>
      </w:r>
      <w:bookmarkStart w:id="11479" w:name="_ETM_Q42_529760"/>
      <w:bookmarkEnd w:id="11479"/>
      <w:r>
        <w:rPr>
          <w:rtl/>
        </w:rPr>
        <w:t xml:space="preserve">חבר הכנסת רון </w:t>
      </w:r>
      <w:r>
        <w:rPr>
          <w:rFonts w:hint="cs"/>
          <w:rtl/>
        </w:rPr>
        <w:t>כץ?</w:t>
      </w:r>
    </w:p>
    <w:p w:rsidR="00C15322" w:rsidRDefault="00C15322" w:rsidP="00AC09F8">
      <w:pPr>
        <w:rPr>
          <w:rtl/>
        </w:rPr>
      </w:pPr>
    </w:p>
    <w:p w:rsidR="00C15322" w:rsidRDefault="00C15322" w:rsidP="00AC09F8">
      <w:pPr>
        <w:pStyle w:val="af5"/>
        <w:keepNext/>
        <w:rPr>
          <w:rtl/>
        </w:rPr>
      </w:pPr>
      <w:bookmarkStart w:id="11480" w:name="ET_interruption_6151_6"/>
      <w:r w:rsidRPr="00031D49">
        <w:rPr>
          <w:rStyle w:val="TagStyle"/>
          <w:rtl/>
        </w:rPr>
        <w:t xml:space="preserve"> &lt;&lt; קריאה &gt;&gt; </w:t>
      </w:r>
      <w:r>
        <w:rPr>
          <w:rtl/>
        </w:rPr>
        <w:t>רון כץ (יש עתיד):</w:t>
      </w:r>
      <w:r w:rsidRPr="00031D49">
        <w:rPr>
          <w:rStyle w:val="TagStyle"/>
          <w:rtl/>
        </w:rPr>
        <w:t xml:space="preserve"> &lt;&lt; קריאה &gt;&gt;</w:t>
      </w:r>
      <w:r>
        <w:rPr>
          <w:rtl/>
        </w:rPr>
        <w:t xml:space="preserve">   </w:t>
      </w:r>
      <w:bookmarkEnd w:id="11480"/>
    </w:p>
    <w:p w:rsidR="00C15322" w:rsidRDefault="00C15322" w:rsidP="008F2C55">
      <w:pPr>
        <w:rPr>
          <w:rtl/>
        </w:rPr>
      </w:pPr>
    </w:p>
    <w:p w:rsidR="00C15322" w:rsidRDefault="00C15322" w:rsidP="00AC09F8">
      <w:pPr>
        <w:rPr>
          <w:rtl/>
        </w:rPr>
      </w:pPr>
      <w:r>
        <w:rPr>
          <w:rFonts w:hint="cs"/>
          <w:rtl/>
        </w:rPr>
        <w:t>ממושמע ומוותר</w:t>
      </w:r>
      <w:r>
        <w:rPr>
          <w:rtl/>
        </w:rPr>
        <w:t xml:space="preserve">. </w:t>
      </w:r>
      <w:bookmarkStart w:id="11481" w:name="_ETM_Q42_532149"/>
      <w:bookmarkEnd w:id="11481"/>
    </w:p>
    <w:p w:rsidR="00C15322" w:rsidRDefault="00C15322" w:rsidP="00AC09F8">
      <w:pPr>
        <w:rPr>
          <w:rtl/>
        </w:rPr>
      </w:pPr>
    </w:p>
    <w:p w:rsidR="00C15322" w:rsidRDefault="00C15322" w:rsidP="00AC09F8">
      <w:pPr>
        <w:pStyle w:val="af6"/>
        <w:keepNext/>
        <w:rPr>
          <w:rtl/>
        </w:rPr>
      </w:pPr>
      <w:r w:rsidRPr="00031D49">
        <w:rPr>
          <w:rStyle w:val="TagStyle"/>
          <w:rtl/>
        </w:rPr>
        <w:t xml:space="preserve"> &lt;&lt; יור &gt;&gt; </w:t>
      </w:r>
      <w:r>
        <w:rPr>
          <w:rtl/>
        </w:rPr>
        <w:t>היו"ר ניסים ואטורי:</w:t>
      </w:r>
      <w:r w:rsidRPr="00031D49">
        <w:rPr>
          <w:rStyle w:val="TagStyle"/>
          <w:rtl/>
        </w:rPr>
        <w:t xml:space="preserve"> &lt;&lt; יור &gt;&gt;</w:t>
      </w:r>
      <w:r>
        <w:rPr>
          <w:rtl/>
        </w:rPr>
        <w:t xml:space="preserve">   </w:t>
      </w:r>
    </w:p>
    <w:p w:rsidR="00C15322" w:rsidRDefault="00C15322" w:rsidP="008F2C55">
      <w:pPr>
        <w:rPr>
          <w:rtl/>
        </w:rPr>
      </w:pPr>
    </w:p>
    <w:p w:rsidR="00C15322" w:rsidRDefault="00C15322" w:rsidP="00AC09F8">
      <w:pPr>
        <w:rPr>
          <w:rtl/>
        </w:rPr>
      </w:pPr>
      <w:bookmarkStart w:id="11482" w:name="_ETM_Q42_354474"/>
      <w:bookmarkEnd w:id="11482"/>
      <w:r>
        <w:rPr>
          <w:rtl/>
        </w:rPr>
        <w:t>מוותר. חברת הכנסת מ</w:t>
      </w:r>
      <w:r>
        <w:rPr>
          <w:rFonts w:hint="cs"/>
          <w:rtl/>
        </w:rPr>
        <w:t>ט</w:t>
      </w:r>
      <w:r>
        <w:rPr>
          <w:rtl/>
        </w:rPr>
        <w:t xml:space="preserve">י צרפתי </w:t>
      </w:r>
      <w:r>
        <w:rPr>
          <w:rFonts w:hint="cs"/>
          <w:rtl/>
        </w:rPr>
        <w:t>ה</w:t>
      </w:r>
      <w:r>
        <w:rPr>
          <w:rtl/>
        </w:rPr>
        <w:t>רכבי</w:t>
      </w:r>
      <w:r>
        <w:rPr>
          <w:rFonts w:hint="cs"/>
          <w:rtl/>
        </w:rPr>
        <w:t xml:space="preserve"> </w:t>
      </w:r>
      <w:r>
        <w:rPr>
          <w:rtl/>
        </w:rPr>
        <w:t>– מוותרת</w:t>
      </w:r>
      <w:r>
        <w:rPr>
          <w:rFonts w:hint="cs"/>
          <w:rtl/>
        </w:rPr>
        <w:t>;</w:t>
      </w:r>
      <w:r>
        <w:rPr>
          <w:rtl/>
        </w:rPr>
        <w:t xml:space="preserve"> </w:t>
      </w:r>
      <w:r>
        <w:rPr>
          <w:rFonts w:hint="cs"/>
          <w:rtl/>
        </w:rPr>
        <w:t>טטיאנה</w:t>
      </w:r>
      <w:bookmarkStart w:id="11483" w:name="_ETM_Q42_353420"/>
      <w:bookmarkEnd w:id="11483"/>
      <w:r>
        <w:rPr>
          <w:rtl/>
        </w:rPr>
        <w:t xml:space="preserve"> </w:t>
      </w:r>
      <w:bookmarkStart w:id="11484" w:name="_ETM_Q42_536178"/>
      <w:bookmarkEnd w:id="11484"/>
      <w:r>
        <w:rPr>
          <w:rtl/>
        </w:rPr>
        <w:t>מזרסקי</w:t>
      </w:r>
      <w:r>
        <w:rPr>
          <w:rFonts w:hint="cs"/>
          <w:rtl/>
        </w:rPr>
        <w:t xml:space="preserve"> </w:t>
      </w:r>
      <w:r>
        <w:rPr>
          <w:rtl/>
        </w:rPr>
        <w:t>–</w:t>
      </w:r>
      <w:bookmarkStart w:id="11485" w:name="_ETM_Q42_361385"/>
      <w:bookmarkEnd w:id="11485"/>
      <w:r>
        <w:rPr>
          <w:rtl/>
        </w:rPr>
        <w:t xml:space="preserve"> </w:t>
      </w:r>
      <w:bookmarkStart w:id="11486" w:name="_ETM_Q42_541529"/>
      <w:bookmarkEnd w:id="11486"/>
      <w:r>
        <w:rPr>
          <w:rtl/>
        </w:rPr>
        <w:t>אינה נוכחת</w:t>
      </w:r>
      <w:r>
        <w:rPr>
          <w:rFonts w:hint="cs"/>
          <w:rtl/>
        </w:rPr>
        <w:t>;</w:t>
      </w:r>
      <w:r>
        <w:rPr>
          <w:rtl/>
        </w:rPr>
        <w:t xml:space="preserve"> חברת הכנסת יסמין פרידמן</w:t>
      </w:r>
      <w:r>
        <w:rPr>
          <w:rFonts w:hint="cs"/>
          <w:rtl/>
        </w:rPr>
        <w:t xml:space="preserve"> </w:t>
      </w:r>
      <w:r>
        <w:rPr>
          <w:rtl/>
        </w:rPr>
        <w:t xml:space="preserve">– </w:t>
      </w:r>
      <w:bookmarkStart w:id="11487" w:name="_ETM_Q42_546928"/>
      <w:bookmarkEnd w:id="11487"/>
      <w:r>
        <w:rPr>
          <w:rtl/>
        </w:rPr>
        <w:t>אינ</w:t>
      </w:r>
      <w:r>
        <w:rPr>
          <w:rFonts w:hint="cs"/>
          <w:rtl/>
        </w:rPr>
        <w:t>ה</w:t>
      </w:r>
      <w:r>
        <w:rPr>
          <w:rtl/>
        </w:rPr>
        <w:t xml:space="preserve"> נוכחת</w:t>
      </w:r>
      <w:r>
        <w:rPr>
          <w:rFonts w:hint="cs"/>
          <w:rtl/>
        </w:rPr>
        <w:t>;</w:t>
      </w:r>
      <w:r>
        <w:rPr>
          <w:rtl/>
        </w:rPr>
        <w:t xml:space="preserve"> חברת הכנסת דבי ביטון</w:t>
      </w:r>
      <w:bookmarkStart w:id="11488" w:name="_ETM_Q42_550420"/>
      <w:bookmarkEnd w:id="11488"/>
      <w:r>
        <w:rPr>
          <w:rFonts w:hint="cs"/>
          <w:rtl/>
        </w:rPr>
        <w:t xml:space="preserve"> </w:t>
      </w:r>
      <w:r>
        <w:rPr>
          <w:rtl/>
        </w:rPr>
        <w:t>–</w:t>
      </w:r>
      <w:r>
        <w:rPr>
          <w:rFonts w:hint="cs"/>
          <w:rtl/>
        </w:rPr>
        <w:t xml:space="preserve"> מוותרת;</w:t>
      </w:r>
      <w:r>
        <w:rPr>
          <w:rtl/>
        </w:rPr>
        <w:t xml:space="preserve"> חבר הכנסת משה טו</w:t>
      </w:r>
      <w:bookmarkStart w:id="11489" w:name="_ETM_Q42_372808"/>
      <w:bookmarkEnd w:id="11489"/>
      <w:r>
        <w:rPr>
          <w:rtl/>
        </w:rPr>
        <w:t>ר</w:t>
      </w:r>
      <w:r>
        <w:rPr>
          <w:rFonts w:hint="cs"/>
          <w:rtl/>
        </w:rPr>
        <w:t xml:space="preserve"> </w:t>
      </w:r>
      <w:r>
        <w:rPr>
          <w:rtl/>
        </w:rPr>
        <w:t>פז</w:t>
      </w:r>
      <w:r>
        <w:rPr>
          <w:rFonts w:hint="cs"/>
          <w:rtl/>
        </w:rPr>
        <w:t xml:space="preserve"> </w:t>
      </w:r>
      <w:r>
        <w:rPr>
          <w:rtl/>
        </w:rPr>
        <w:t>–</w:t>
      </w:r>
      <w:r>
        <w:rPr>
          <w:rFonts w:hint="cs"/>
          <w:rtl/>
        </w:rPr>
        <w:t xml:space="preserve"> איפה הוא? פה? אינו נוכח; </w:t>
      </w:r>
      <w:bookmarkStart w:id="11490" w:name="_ETM_Q42_383758"/>
      <w:bookmarkEnd w:id="11490"/>
      <w:r>
        <w:rPr>
          <w:rFonts w:hint="cs"/>
          <w:rtl/>
        </w:rPr>
        <w:t xml:space="preserve">חבר הכנסת נאור שירי </w:t>
      </w:r>
      <w:r>
        <w:rPr>
          <w:rtl/>
        </w:rPr>
        <w:t>–</w:t>
      </w:r>
      <w:r>
        <w:rPr>
          <w:rFonts w:hint="cs"/>
          <w:rtl/>
        </w:rPr>
        <w:t xml:space="preserve"> מוותר; חברת הכנסת שלי טל מירון </w:t>
      </w:r>
      <w:r>
        <w:rPr>
          <w:rtl/>
        </w:rPr>
        <w:t>–</w:t>
      </w:r>
      <w:bookmarkStart w:id="11491" w:name="_ETM_Q42_566928"/>
      <w:bookmarkEnd w:id="11491"/>
      <w:r>
        <w:rPr>
          <w:rFonts w:hint="cs"/>
          <w:rtl/>
        </w:rPr>
        <w:t xml:space="preserve"> </w:t>
      </w:r>
      <w:r>
        <w:rPr>
          <w:rtl/>
        </w:rPr>
        <w:t>אינה נוכחת</w:t>
      </w:r>
      <w:r>
        <w:rPr>
          <w:rFonts w:hint="cs"/>
          <w:rtl/>
        </w:rPr>
        <w:t>;</w:t>
      </w:r>
      <w:bookmarkStart w:id="11492" w:name="_ETM_Q42_385119"/>
      <w:bookmarkEnd w:id="11492"/>
      <w:r>
        <w:rPr>
          <w:rtl/>
        </w:rPr>
        <w:t xml:space="preserve"> חבר הכנסת ירון לוי</w:t>
      </w:r>
      <w:r>
        <w:rPr>
          <w:rFonts w:hint="cs"/>
          <w:rtl/>
        </w:rPr>
        <w:t xml:space="preserve"> </w:t>
      </w:r>
      <w:r>
        <w:rPr>
          <w:rtl/>
        </w:rPr>
        <w:t>– אינ</w:t>
      </w:r>
      <w:r>
        <w:rPr>
          <w:rFonts w:hint="cs"/>
          <w:rtl/>
        </w:rPr>
        <w:t>ו</w:t>
      </w:r>
      <w:r>
        <w:rPr>
          <w:rtl/>
        </w:rPr>
        <w:t xml:space="preserve"> נוכח. </w:t>
      </w:r>
      <w:bookmarkStart w:id="11493" w:name="_ETM_Q42_571619"/>
      <w:bookmarkEnd w:id="11493"/>
      <w:r>
        <w:rPr>
          <w:rtl/>
        </w:rPr>
        <w:t>אנחנו מצביעים על ההסתייגויות</w:t>
      </w:r>
      <w:r>
        <w:rPr>
          <w:rFonts w:hint="cs"/>
          <w:rtl/>
        </w:rPr>
        <w:t>?</w:t>
      </w:r>
      <w:r>
        <w:rPr>
          <w:rtl/>
        </w:rPr>
        <w:t xml:space="preserve"> איפה מירב?</w:t>
      </w:r>
    </w:p>
    <w:p w:rsidR="00C15322" w:rsidRDefault="00C15322" w:rsidP="009635F5">
      <w:pPr>
        <w:rPr>
          <w:rtl/>
        </w:rPr>
      </w:pPr>
    </w:p>
    <w:p w:rsidR="00C15322" w:rsidRDefault="00C15322" w:rsidP="00AC09F8">
      <w:pPr>
        <w:pStyle w:val="af5"/>
        <w:keepNext/>
        <w:rPr>
          <w:rtl/>
        </w:rPr>
      </w:pPr>
      <w:bookmarkStart w:id="11494" w:name="ET_interruption_קר_אה_8"/>
      <w:r w:rsidRPr="00031D49">
        <w:rPr>
          <w:rStyle w:val="TagStyle"/>
          <w:rtl/>
        </w:rPr>
        <w:t xml:space="preserve"> &lt;&lt; קריאה &gt;&gt; </w:t>
      </w:r>
      <w:r>
        <w:rPr>
          <w:rtl/>
        </w:rPr>
        <w:t>קריאה:</w:t>
      </w:r>
      <w:r w:rsidRPr="00031D49">
        <w:rPr>
          <w:rStyle w:val="TagStyle"/>
          <w:rtl/>
        </w:rPr>
        <w:t xml:space="preserve"> &lt;&lt; קריאה &gt;&gt;</w:t>
      </w:r>
      <w:r>
        <w:rPr>
          <w:rtl/>
        </w:rPr>
        <w:t xml:space="preserve">   </w:t>
      </w:r>
      <w:bookmarkEnd w:id="11494"/>
    </w:p>
    <w:p w:rsidR="00C15322" w:rsidRDefault="00C15322" w:rsidP="008F2C55">
      <w:pPr>
        <w:rPr>
          <w:rtl/>
        </w:rPr>
      </w:pPr>
    </w:p>
    <w:p w:rsidR="00C15322" w:rsidRDefault="00C15322" w:rsidP="00AC09F8">
      <w:pPr>
        <w:rPr>
          <w:rtl/>
        </w:rPr>
      </w:pPr>
      <w:r>
        <w:rPr>
          <w:rFonts w:hint="cs"/>
          <w:rtl/>
        </w:rPr>
        <w:t>בקשות</w:t>
      </w:r>
      <w:bookmarkStart w:id="11495" w:name="_ETM_Q42_394850"/>
      <w:bookmarkEnd w:id="11495"/>
      <w:r>
        <w:rPr>
          <w:rFonts w:hint="cs"/>
          <w:rtl/>
        </w:rPr>
        <w:t xml:space="preserve">, </w:t>
      </w:r>
      <w:bookmarkStart w:id="11496" w:name="_ETM_Q42_399411"/>
      <w:bookmarkEnd w:id="11496"/>
      <w:r>
        <w:rPr>
          <w:rFonts w:hint="cs"/>
          <w:rtl/>
        </w:rPr>
        <w:t>תקריא.</w:t>
      </w:r>
    </w:p>
    <w:p w:rsidR="00C15322" w:rsidRDefault="00C15322" w:rsidP="00AC09F8">
      <w:pPr>
        <w:rPr>
          <w:rtl/>
        </w:rPr>
      </w:pPr>
    </w:p>
    <w:p w:rsidR="00C15322" w:rsidRDefault="00C15322" w:rsidP="00AC09F8">
      <w:pPr>
        <w:pStyle w:val="af6"/>
        <w:keepNext/>
        <w:rPr>
          <w:rtl/>
        </w:rPr>
      </w:pPr>
      <w:r w:rsidRPr="00031D49">
        <w:rPr>
          <w:rStyle w:val="TagStyle"/>
          <w:rtl/>
        </w:rPr>
        <w:t xml:space="preserve"> &lt;&lt; יור &gt;&gt; </w:t>
      </w:r>
      <w:r>
        <w:rPr>
          <w:rtl/>
        </w:rPr>
        <w:t>היו"ר ניסים ואטורי:</w:t>
      </w:r>
      <w:r w:rsidRPr="00031D49">
        <w:rPr>
          <w:rStyle w:val="TagStyle"/>
          <w:rtl/>
        </w:rPr>
        <w:t xml:space="preserve"> &lt;&lt; יור &gt;&gt;</w:t>
      </w:r>
      <w:r>
        <w:rPr>
          <w:rtl/>
        </w:rPr>
        <w:t xml:space="preserve">   </w:t>
      </w:r>
    </w:p>
    <w:p w:rsidR="00C15322" w:rsidRDefault="00C15322" w:rsidP="008F2C55">
      <w:pPr>
        <w:rPr>
          <w:rtl/>
        </w:rPr>
      </w:pPr>
    </w:p>
    <w:p w:rsidR="00C15322" w:rsidRDefault="00C15322" w:rsidP="00AC09F8">
      <w:pPr>
        <w:rPr>
          <w:rtl/>
        </w:rPr>
      </w:pPr>
      <w:bookmarkStart w:id="11497" w:name="_ETM_Q42_577339"/>
      <w:bookmarkStart w:id="11498" w:name="_ETM_Q42_393800"/>
      <w:bookmarkEnd w:id="11497"/>
      <w:bookmarkEnd w:id="11498"/>
      <w:r>
        <w:rPr>
          <w:rtl/>
        </w:rPr>
        <w:t>בקשות רשות דיבור, סליחה. חבר הכנסת איימן עודה</w:t>
      </w:r>
      <w:r>
        <w:rPr>
          <w:rFonts w:hint="cs"/>
          <w:rtl/>
        </w:rPr>
        <w:t xml:space="preserve"> </w:t>
      </w:r>
      <w:r>
        <w:rPr>
          <w:rtl/>
        </w:rPr>
        <w:t xml:space="preserve">– </w:t>
      </w:r>
      <w:bookmarkStart w:id="11499" w:name="_ETM_Q42_581899"/>
      <w:bookmarkEnd w:id="11499"/>
      <w:r>
        <w:rPr>
          <w:rtl/>
        </w:rPr>
        <w:t>מוותר</w:t>
      </w:r>
      <w:r>
        <w:rPr>
          <w:rFonts w:hint="cs"/>
          <w:rtl/>
        </w:rPr>
        <w:t>;</w:t>
      </w:r>
      <w:r>
        <w:rPr>
          <w:rtl/>
        </w:rPr>
        <w:t xml:space="preserve"> חבר הכנסת אחמד טיבי</w:t>
      </w:r>
      <w:r>
        <w:rPr>
          <w:rFonts w:hint="cs"/>
          <w:rtl/>
        </w:rPr>
        <w:t xml:space="preserve"> </w:t>
      </w:r>
      <w:r>
        <w:rPr>
          <w:rtl/>
        </w:rPr>
        <w:t>– אינ</w:t>
      </w:r>
      <w:r>
        <w:rPr>
          <w:rFonts w:hint="cs"/>
          <w:rtl/>
        </w:rPr>
        <w:t>ו</w:t>
      </w:r>
      <w:r>
        <w:rPr>
          <w:rtl/>
        </w:rPr>
        <w:t xml:space="preserve"> נוכח</w:t>
      </w:r>
      <w:r>
        <w:rPr>
          <w:rFonts w:hint="cs"/>
          <w:rtl/>
        </w:rPr>
        <w:t>;</w:t>
      </w:r>
      <w:bookmarkStart w:id="11500" w:name="_ETM_Q42_400909"/>
      <w:bookmarkEnd w:id="11500"/>
      <w:r>
        <w:rPr>
          <w:rtl/>
        </w:rPr>
        <w:t xml:space="preserve"> חבר</w:t>
      </w:r>
      <w:r>
        <w:rPr>
          <w:rFonts w:hint="cs"/>
          <w:rtl/>
        </w:rPr>
        <w:t>ת</w:t>
      </w:r>
      <w:r>
        <w:rPr>
          <w:rtl/>
        </w:rPr>
        <w:t xml:space="preserve"> הכנסת עאידה </w:t>
      </w:r>
      <w:bookmarkStart w:id="11501" w:name="_ETM_Q42_585454"/>
      <w:bookmarkEnd w:id="11501"/>
      <w:r>
        <w:rPr>
          <w:rtl/>
        </w:rPr>
        <w:t>תומא סלימאן</w:t>
      </w:r>
      <w:r>
        <w:rPr>
          <w:rFonts w:hint="cs"/>
          <w:rtl/>
        </w:rPr>
        <w:t xml:space="preserve"> </w:t>
      </w:r>
      <w:r>
        <w:rPr>
          <w:rtl/>
        </w:rPr>
        <w:t>– אינה נוכחת</w:t>
      </w:r>
      <w:r>
        <w:rPr>
          <w:rFonts w:hint="cs"/>
          <w:rtl/>
        </w:rPr>
        <w:t>;</w:t>
      </w:r>
      <w:r>
        <w:rPr>
          <w:rtl/>
        </w:rPr>
        <w:t xml:space="preserve"> חבר הכנסת עופר כסיף</w:t>
      </w:r>
      <w:r>
        <w:rPr>
          <w:rFonts w:hint="cs"/>
          <w:rtl/>
        </w:rPr>
        <w:t xml:space="preserve"> </w:t>
      </w:r>
      <w:r>
        <w:rPr>
          <w:rtl/>
        </w:rPr>
        <w:t>–</w:t>
      </w:r>
      <w:r>
        <w:rPr>
          <w:rFonts w:hint="cs"/>
          <w:rtl/>
        </w:rPr>
        <w:t xml:space="preserve"> אינו</w:t>
      </w:r>
      <w:r>
        <w:rPr>
          <w:rtl/>
        </w:rPr>
        <w:t xml:space="preserve"> נוכח</w:t>
      </w:r>
      <w:r>
        <w:rPr>
          <w:rFonts w:hint="cs"/>
          <w:rtl/>
        </w:rPr>
        <w:t>;</w:t>
      </w:r>
      <w:bookmarkStart w:id="11502" w:name="_ETM_Q42_405030"/>
      <w:bookmarkEnd w:id="11502"/>
      <w:r>
        <w:rPr>
          <w:rtl/>
        </w:rPr>
        <w:t xml:space="preserve"> </w:t>
      </w:r>
      <w:bookmarkStart w:id="11503" w:name="_ETM_Q42_589009"/>
      <w:bookmarkEnd w:id="11503"/>
      <w:r>
        <w:rPr>
          <w:rtl/>
        </w:rPr>
        <w:t>חבר הכנסת סמיר בן סעיד</w:t>
      </w:r>
      <w:r>
        <w:rPr>
          <w:rFonts w:hint="cs"/>
          <w:rtl/>
        </w:rPr>
        <w:t xml:space="preserve"> </w:t>
      </w:r>
      <w:r>
        <w:rPr>
          <w:rtl/>
        </w:rPr>
        <w:t>– אינ</w:t>
      </w:r>
      <w:r>
        <w:rPr>
          <w:rFonts w:hint="cs"/>
          <w:rtl/>
        </w:rPr>
        <w:t xml:space="preserve">ו </w:t>
      </w:r>
      <w:r>
        <w:rPr>
          <w:rtl/>
        </w:rPr>
        <w:t>נוכח</w:t>
      </w:r>
      <w:r>
        <w:rPr>
          <w:rFonts w:hint="cs"/>
          <w:rtl/>
        </w:rPr>
        <w:t>;</w:t>
      </w:r>
      <w:r>
        <w:rPr>
          <w:rtl/>
        </w:rPr>
        <w:t xml:space="preserve"> חבר הכנסת בנימין </w:t>
      </w:r>
      <w:bookmarkStart w:id="11504" w:name="_ETM_Q42_592564"/>
      <w:bookmarkEnd w:id="11504"/>
      <w:r>
        <w:rPr>
          <w:rtl/>
        </w:rPr>
        <w:t>גנץ</w:t>
      </w:r>
      <w:r>
        <w:rPr>
          <w:rFonts w:hint="cs"/>
          <w:rtl/>
        </w:rPr>
        <w:t xml:space="preserve"> </w:t>
      </w:r>
      <w:r>
        <w:rPr>
          <w:rtl/>
        </w:rPr>
        <w:t xml:space="preserve">– </w:t>
      </w:r>
      <w:r>
        <w:rPr>
          <w:rFonts w:hint="cs"/>
          <w:rtl/>
        </w:rPr>
        <w:t>אינו</w:t>
      </w:r>
      <w:r>
        <w:rPr>
          <w:rtl/>
        </w:rPr>
        <w:t xml:space="preserve"> נוכח</w:t>
      </w:r>
      <w:r>
        <w:rPr>
          <w:rFonts w:hint="cs"/>
          <w:rtl/>
        </w:rPr>
        <w:t>;</w:t>
      </w:r>
      <w:bookmarkStart w:id="11505" w:name="_ETM_Q42_407398"/>
      <w:bookmarkEnd w:id="11505"/>
      <w:r>
        <w:rPr>
          <w:rtl/>
        </w:rPr>
        <w:t xml:space="preserve"> חברת הכנסת פנינה תמנו</w:t>
      </w:r>
      <w:r>
        <w:rPr>
          <w:rFonts w:hint="cs"/>
          <w:rtl/>
        </w:rPr>
        <w:t>?</w:t>
      </w:r>
      <w:r>
        <w:rPr>
          <w:rtl/>
        </w:rPr>
        <w:t xml:space="preserve"> </w:t>
      </w:r>
      <w:bookmarkStart w:id="11506" w:name="_ETM_Q42_596670"/>
      <w:bookmarkEnd w:id="11506"/>
      <w:r>
        <w:rPr>
          <w:rtl/>
        </w:rPr>
        <w:t>חברת הכנסת פנינה תמנו</w:t>
      </w:r>
      <w:r>
        <w:rPr>
          <w:rFonts w:hint="cs"/>
          <w:rtl/>
        </w:rPr>
        <w:t xml:space="preserve"> </w:t>
      </w:r>
      <w:r>
        <w:rPr>
          <w:rtl/>
        </w:rPr>
        <w:t>–</w:t>
      </w:r>
      <w:bookmarkStart w:id="11507" w:name="_ETM_Q42_414422"/>
      <w:bookmarkEnd w:id="11507"/>
      <w:r>
        <w:rPr>
          <w:rtl/>
        </w:rPr>
        <w:t xml:space="preserve"> </w:t>
      </w:r>
      <w:bookmarkStart w:id="11508" w:name="_ETM_Q42_600000"/>
      <w:bookmarkEnd w:id="11508"/>
      <w:r>
        <w:rPr>
          <w:rtl/>
        </w:rPr>
        <w:t>מוותרת</w:t>
      </w:r>
      <w:r>
        <w:rPr>
          <w:rFonts w:hint="cs"/>
          <w:rtl/>
        </w:rPr>
        <w:t>;</w:t>
      </w:r>
      <w:r>
        <w:rPr>
          <w:rtl/>
        </w:rPr>
        <w:t xml:space="preserve"> חבר הכנסת חילי טרופר</w:t>
      </w:r>
      <w:r>
        <w:rPr>
          <w:rFonts w:hint="cs"/>
          <w:rtl/>
        </w:rPr>
        <w:t xml:space="preserve"> </w:t>
      </w:r>
      <w:r>
        <w:rPr>
          <w:rtl/>
        </w:rPr>
        <w:t>– א</w:t>
      </w:r>
      <w:r>
        <w:rPr>
          <w:rFonts w:hint="cs"/>
          <w:rtl/>
        </w:rPr>
        <w:t>י</w:t>
      </w:r>
      <w:r>
        <w:rPr>
          <w:rtl/>
        </w:rPr>
        <w:t>נ</w:t>
      </w:r>
      <w:r>
        <w:rPr>
          <w:rFonts w:hint="cs"/>
          <w:rtl/>
        </w:rPr>
        <w:t>ו</w:t>
      </w:r>
      <w:r>
        <w:rPr>
          <w:rtl/>
        </w:rPr>
        <w:t xml:space="preserve"> נוכח</w:t>
      </w:r>
      <w:r>
        <w:rPr>
          <w:rFonts w:hint="cs"/>
          <w:rtl/>
        </w:rPr>
        <w:t>;</w:t>
      </w:r>
      <w:r>
        <w:rPr>
          <w:rtl/>
        </w:rPr>
        <w:t xml:space="preserve"> חבר הכנסת מיכאל </w:t>
      </w:r>
      <w:bookmarkStart w:id="11509" w:name="_ETM_Q42_604104"/>
      <w:bookmarkEnd w:id="11509"/>
      <w:r>
        <w:rPr>
          <w:rtl/>
        </w:rPr>
        <w:t>מרדכי ביטון</w:t>
      </w:r>
      <w:r>
        <w:rPr>
          <w:rFonts w:hint="cs"/>
          <w:rtl/>
        </w:rPr>
        <w:t xml:space="preserve"> </w:t>
      </w:r>
      <w:r>
        <w:rPr>
          <w:rtl/>
        </w:rPr>
        <w:t>– א</w:t>
      </w:r>
      <w:r>
        <w:rPr>
          <w:rFonts w:hint="cs"/>
          <w:rtl/>
        </w:rPr>
        <w:t>י</w:t>
      </w:r>
      <w:r>
        <w:rPr>
          <w:rtl/>
        </w:rPr>
        <w:t>נ</w:t>
      </w:r>
      <w:r>
        <w:rPr>
          <w:rFonts w:hint="cs"/>
          <w:rtl/>
        </w:rPr>
        <w:t>ו</w:t>
      </w:r>
      <w:bookmarkStart w:id="11510" w:name="_ETM_Q42_419868"/>
      <w:bookmarkEnd w:id="11510"/>
      <w:r>
        <w:rPr>
          <w:rtl/>
        </w:rPr>
        <w:t xml:space="preserve"> נוכח</w:t>
      </w:r>
      <w:r>
        <w:rPr>
          <w:rFonts w:hint="cs"/>
          <w:rtl/>
        </w:rPr>
        <w:t>;</w:t>
      </w:r>
      <w:r>
        <w:rPr>
          <w:rtl/>
        </w:rPr>
        <w:t xml:space="preserve"> חברת הכנסת אורית פרקש</w:t>
      </w:r>
      <w:r>
        <w:rPr>
          <w:rFonts w:hint="cs"/>
          <w:rtl/>
        </w:rPr>
        <w:t xml:space="preserve"> </w:t>
      </w:r>
      <w:r>
        <w:rPr>
          <w:rtl/>
        </w:rPr>
        <w:t xml:space="preserve">הכהן </w:t>
      </w:r>
      <w:bookmarkStart w:id="11511" w:name="_ETM_Q42_608920"/>
      <w:bookmarkEnd w:id="11511"/>
      <w:r>
        <w:rPr>
          <w:rtl/>
        </w:rPr>
        <w:t>–</w:t>
      </w:r>
      <w:r>
        <w:rPr>
          <w:rFonts w:hint="cs"/>
          <w:rtl/>
        </w:rPr>
        <w:t xml:space="preserve"> </w:t>
      </w:r>
      <w:bookmarkStart w:id="11512" w:name="_ETM_Q42_426902"/>
      <w:bookmarkEnd w:id="11512"/>
      <w:r>
        <w:rPr>
          <w:rFonts w:hint="cs"/>
          <w:rtl/>
        </w:rPr>
        <w:t>אי</w:t>
      </w:r>
      <w:r>
        <w:rPr>
          <w:rtl/>
        </w:rPr>
        <w:t>נה נוכחת</w:t>
      </w:r>
      <w:r>
        <w:rPr>
          <w:rFonts w:hint="cs"/>
          <w:rtl/>
        </w:rPr>
        <w:t>;</w:t>
      </w:r>
      <w:r>
        <w:rPr>
          <w:rtl/>
        </w:rPr>
        <w:t xml:space="preserve"> חבר הכנסת אלון שוסטר</w:t>
      </w:r>
      <w:r>
        <w:rPr>
          <w:rFonts w:hint="cs"/>
          <w:rtl/>
        </w:rPr>
        <w:t xml:space="preserve"> </w:t>
      </w:r>
      <w:r>
        <w:rPr>
          <w:rtl/>
        </w:rPr>
        <w:t>– מוותר</w:t>
      </w:r>
      <w:r>
        <w:rPr>
          <w:rFonts w:hint="cs"/>
          <w:rtl/>
        </w:rPr>
        <w:t>;</w:t>
      </w:r>
      <w:r>
        <w:rPr>
          <w:rtl/>
        </w:rPr>
        <w:t xml:space="preserve"> חבר הכנסת איתן </w:t>
      </w:r>
      <w:bookmarkStart w:id="11513" w:name="_ETM_Q42_611609"/>
      <w:bookmarkEnd w:id="11513"/>
      <w:r>
        <w:rPr>
          <w:rtl/>
        </w:rPr>
        <w:t>גינזבורג</w:t>
      </w:r>
      <w:r>
        <w:rPr>
          <w:rFonts w:hint="cs"/>
          <w:rtl/>
        </w:rPr>
        <w:t xml:space="preserve"> </w:t>
      </w:r>
      <w:r>
        <w:rPr>
          <w:rtl/>
        </w:rPr>
        <w:t xml:space="preserve">– </w:t>
      </w:r>
      <w:bookmarkStart w:id="11514" w:name="_ETM_Q42_615380"/>
      <w:bookmarkEnd w:id="11514"/>
      <w:r>
        <w:rPr>
          <w:rtl/>
        </w:rPr>
        <w:t>אי</w:t>
      </w:r>
      <w:r>
        <w:rPr>
          <w:rFonts w:hint="cs"/>
          <w:rtl/>
        </w:rPr>
        <w:t>נו</w:t>
      </w:r>
      <w:r>
        <w:rPr>
          <w:rtl/>
        </w:rPr>
        <w:t xml:space="preserve"> נוכח</w:t>
      </w:r>
      <w:r>
        <w:rPr>
          <w:rFonts w:hint="cs"/>
          <w:rtl/>
        </w:rPr>
        <w:t>;</w:t>
      </w:r>
      <w:bookmarkStart w:id="11515" w:name="_ETM_Q42_431609"/>
      <w:bookmarkEnd w:id="11515"/>
      <w:r>
        <w:rPr>
          <w:rtl/>
        </w:rPr>
        <w:t xml:space="preserve"> חברת הכנסת יעל רון בן משה</w:t>
      </w:r>
      <w:r>
        <w:rPr>
          <w:rFonts w:hint="cs"/>
          <w:rtl/>
        </w:rPr>
        <w:t xml:space="preserve"> </w:t>
      </w:r>
      <w:r>
        <w:rPr>
          <w:rtl/>
        </w:rPr>
        <w:t xml:space="preserve">– </w:t>
      </w:r>
      <w:bookmarkStart w:id="11516" w:name="_ETM_Q42_619989"/>
      <w:bookmarkEnd w:id="11516"/>
      <w:r>
        <w:rPr>
          <w:rtl/>
        </w:rPr>
        <w:t>אינה נוכחת</w:t>
      </w:r>
      <w:r>
        <w:rPr>
          <w:rFonts w:hint="cs"/>
          <w:rtl/>
        </w:rPr>
        <w:t>.</w:t>
      </w:r>
      <w:r>
        <w:rPr>
          <w:rtl/>
        </w:rPr>
        <w:t xml:space="preserve"> </w:t>
      </w:r>
    </w:p>
    <w:p w:rsidR="00C15322" w:rsidRDefault="00C15322" w:rsidP="00AC09F8">
      <w:pPr>
        <w:rPr>
          <w:rtl/>
        </w:rPr>
      </w:pPr>
      <w:bookmarkStart w:id="11517" w:name="_ETM_Q42_445171"/>
      <w:bookmarkStart w:id="11518" w:name="_ETM_Q42_445274"/>
      <w:bookmarkEnd w:id="11517"/>
      <w:bookmarkEnd w:id="11518"/>
    </w:p>
    <w:p w:rsidR="00C15322" w:rsidRDefault="00C15322" w:rsidP="00AC09F8">
      <w:pPr>
        <w:rPr>
          <w:rtl/>
        </w:rPr>
      </w:pPr>
      <w:bookmarkStart w:id="11519" w:name="_ETM_Q42_445332"/>
      <w:bookmarkStart w:id="11520" w:name="_ETM_Q42_445404"/>
      <w:bookmarkEnd w:id="11519"/>
      <w:bookmarkEnd w:id="11520"/>
      <w:r>
        <w:rPr>
          <w:rtl/>
        </w:rPr>
        <w:t xml:space="preserve">אנחנו נעבור להצבעה. לא, מה? </w:t>
      </w:r>
      <w:r>
        <w:rPr>
          <w:rFonts w:hint="cs"/>
          <w:rtl/>
        </w:rPr>
        <w:t>ה</w:t>
      </w:r>
      <w:r>
        <w:rPr>
          <w:rtl/>
        </w:rPr>
        <w:t xml:space="preserve">שר </w:t>
      </w:r>
      <w:bookmarkStart w:id="11521" w:name="_ETM_Q42_623549"/>
      <w:bookmarkEnd w:id="11521"/>
      <w:r>
        <w:rPr>
          <w:rtl/>
        </w:rPr>
        <w:t xml:space="preserve">מסכם. </w:t>
      </w:r>
      <w:bookmarkStart w:id="11522" w:name="_ETM_Q42_629559"/>
      <w:bookmarkEnd w:id="11522"/>
      <w:r>
        <w:rPr>
          <w:rtl/>
        </w:rPr>
        <w:t>מקבלים סחרחורות מהנאומים פה.</w:t>
      </w:r>
    </w:p>
    <w:p w:rsidR="00C15322" w:rsidRDefault="00C15322" w:rsidP="009635F5">
      <w:pPr>
        <w:rPr>
          <w:rtl/>
        </w:rPr>
      </w:pPr>
    </w:p>
    <w:p w:rsidR="00C15322" w:rsidRDefault="00C15322" w:rsidP="00AC09F8">
      <w:pPr>
        <w:pStyle w:val="a4"/>
        <w:keepNext/>
        <w:rPr>
          <w:rtl/>
        </w:rPr>
      </w:pPr>
      <w:bookmarkStart w:id="11523" w:name="ET_speaker_5971_4"/>
      <w:r w:rsidRPr="00D21A1E">
        <w:rPr>
          <w:rStyle w:val="TagStyle"/>
          <w:rtl/>
        </w:rPr>
        <w:t xml:space="preserve"> &lt;&lt; דובר &gt;&gt; </w:t>
      </w:r>
      <w:bookmarkStart w:id="11524" w:name="_Toc204198179"/>
      <w:bookmarkStart w:id="11525" w:name="_Toc204198656"/>
      <w:r>
        <w:rPr>
          <w:rtl/>
        </w:rPr>
        <w:t>השר המקשר בין הממשלה לכנסת דוד אמסלם:</w:t>
      </w:r>
      <w:bookmarkEnd w:id="11524"/>
      <w:bookmarkEnd w:id="11525"/>
      <w:r w:rsidRPr="00D21A1E">
        <w:rPr>
          <w:rStyle w:val="TagStyle"/>
          <w:rtl/>
        </w:rPr>
        <w:t xml:space="preserve"> &lt;&lt; דובר &gt;&gt;</w:t>
      </w:r>
      <w:r>
        <w:rPr>
          <w:rtl/>
        </w:rPr>
        <w:t xml:space="preserve">   </w:t>
      </w:r>
      <w:bookmarkEnd w:id="11523"/>
    </w:p>
    <w:p w:rsidR="00C15322" w:rsidRDefault="00C15322" w:rsidP="008F2C55">
      <w:pPr>
        <w:rPr>
          <w:rtl/>
        </w:rPr>
      </w:pPr>
    </w:p>
    <w:p w:rsidR="00C15322" w:rsidRDefault="00C15322" w:rsidP="00AC09F8">
      <w:pPr>
        <w:rPr>
          <w:rtl/>
        </w:rPr>
      </w:pPr>
      <w:bookmarkStart w:id="11526" w:name="_ETM_Q42_641649"/>
      <w:bookmarkStart w:id="11527" w:name="_ETM_Q42_653619"/>
      <w:bookmarkEnd w:id="11526"/>
      <w:bookmarkEnd w:id="11527"/>
      <w:r>
        <w:rPr>
          <w:rtl/>
        </w:rPr>
        <w:t>אדוני היושב</w:t>
      </w:r>
      <w:r>
        <w:rPr>
          <w:rFonts w:hint="cs"/>
          <w:rtl/>
        </w:rPr>
        <w:t>-</w:t>
      </w:r>
      <w:r>
        <w:rPr>
          <w:rtl/>
        </w:rPr>
        <w:t>ראש,</w:t>
      </w:r>
      <w:r>
        <w:rPr>
          <w:rFonts w:hint="cs"/>
          <w:rtl/>
        </w:rPr>
        <w:t xml:space="preserve"> </w:t>
      </w:r>
      <w:bookmarkStart w:id="11528" w:name="_ETM_Q42_478348"/>
      <w:bookmarkStart w:id="11529" w:name="_ETM_Q42_655660"/>
      <w:bookmarkEnd w:id="11528"/>
      <w:bookmarkEnd w:id="11529"/>
      <w:r>
        <w:rPr>
          <w:rtl/>
        </w:rPr>
        <w:t xml:space="preserve">חברי הכנסת, חבר הכנסת </w:t>
      </w:r>
      <w:r>
        <w:rPr>
          <w:rFonts w:hint="cs"/>
          <w:rtl/>
        </w:rPr>
        <w:t>ס</w:t>
      </w:r>
      <w:r>
        <w:rPr>
          <w:rtl/>
        </w:rPr>
        <w:t xml:space="preserve">ובה, שמענו את לפיד לא </w:t>
      </w:r>
      <w:bookmarkStart w:id="11530" w:name="_ETM_Q42_657955"/>
      <w:bookmarkEnd w:id="11530"/>
      <w:r>
        <w:rPr>
          <w:rtl/>
        </w:rPr>
        <w:t>מזמן אומר</w:t>
      </w:r>
      <w:r>
        <w:rPr>
          <w:rFonts w:hint="cs"/>
          <w:rtl/>
        </w:rPr>
        <w:t xml:space="preserve">: אתם ממשלת מיעוט, ביום טוב יש לכם 60 ח"כים. </w:t>
      </w:r>
      <w:bookmarkStart w:id="11531" w:name="_ETM_Q42_483049"/>
      <w:bookmarkEnd w:id="11531"/>
      <w:r>
        <w:rPr>
          <w:rFonts w:hint="cs"/>
          <w:rtl/>
        </w:rPr>
        <w:t xml:space="preserve">דרך אגב, אתם, ביום טוב, יש לכם </w:t>
      </w:r>
      <w:bookmarkStart w:id="11532" w:name="_ETM_Q42_494671"/>
      <w:bookmarkEnd w:id="11532"/>
      <w:r>
        <w:rPr>
          <w:rFonts w:hint="cs"/>
          <w:rtl/>
        </w:rPr>
        <w:t>42 ח"כים בלי ערבים,</w:t>
      </w:r>
      <w:bookmarkStart w:id="11533" w:name="_ETM_Q42_491079"/>
      <w:bookmarkEnd w:id="11533"/>
      <w:r>
        <w:rPr>
          <w:rFonts w:hint="cs"/>
          <w:rtl/>
        </w:rPr>
        <w:t xml:space="preserve"> אז תבינו את הפערים בכלל. לכן </w:t>
      </w:r>
      <w:bookmarkStart w:id="11534" w:name="_ETM_Q42_500985"/>
      <w:bookmarkEnd w:id="11534"/>
      <w:r>
        <w:rPr>
          <w:rFonts w:hint="cs"/>
          <w:rtl/>
        </w:rPr>
        <w:t>אני מציע לכם, אל יתהלל חוגר כמפתח. כבר אמרו את זה</w:t>
      </w:r>
      <w:bookmarkStart w:id="11535" w:name="_ETM_Q42_498439"/>
      <w:bookmarkEnd w:id="11535"/>
      <w:r>
        <w:rPr>
          <w:rFonts w:hint="cs"/>
          <w:rtl/>
        </w:rPr>
        <w:t xml:space="preserve"> בתנ"ך</w:t>
      </w:r>
      <w:bookmarkStart w:id="11536" w:name="_ETM_Q42_504930"/>
      <w:bookmarkEnd w:id="11536"/>
      <w:r>
        <w:rPr>
          <w:rFonts w:hint="cs"/>
          <w:rtl/>
        </w:rPr>
        <w:t xml:space="preserve">. זו הצעה. </w:t>
      </w:r>
    </w:p>
    <w:p w:rsidR="00C15322" w:rsidRDefault="00C15322" w:rsidP="00AC09F8">
      <w:pPr>
        <w:rPr>
          <w:rtl/>
        </w:rPr>
      </w:pPr>
    </w:p>
    <w:p w:rsidR="00C15322" w:rsidRDefault="00C15322" w:rsidP="00AC09F8">
      <w:pPr>
        <w:rPr>
          <w:rtl/>
        </w:rPr>
      </w:pPr>
      <w:bookmarkStart w:id="11537" w:name="_ETM_Q42_539073"/>
      <w:bookmarkStart w:id="11538" w:name="_ETM_Q42_539385"/>
      <w:bookmarkStart w:id="11539" w:name="_ETM_Q42_539446"/>
      <w:bookmarkStart w:id="11540" w:name="_ETM_Q42_539477"/>
      <w:bookmarkStart w:id="11541" w:name="_ETM_Q42_539520"/>
      <w:bookmarkEnd w:id="11537"/>
      <w:bookmarkEnd w:id="11538"/>
      <w:bookmarkEnd w:id="11539"/>
      <w:bookmarkEnd w:id="11540"/>
      <w:bookmarkEnd w:id="11541"/>
      <w:r>
        <w:rPr>
          <w:rFonts w:hint="cs"/>
          <w:rtl/>
        </w:rPr>
        <w:t xml:space="preserve">לכן אני </w:t>
      </w:r>
      <w:bookmarkStart w:id="11542" w:name="_ETM_Q42_513231"/>
      <w:bookmarkEnd w:id="11542"/>
      <w:r>
        <w:rPr>
          <w:rFonts w:hint="cs"/>
          <w:rtl/>
        </w:rPr>
        <w:t>רואה את חברי הכנסת מטעם יש עתיד, כולם עצבנים, חבר הכנסת שוסטר.</w:t>
      </w:r>
      <w:bookmarkStart w:id="11543" w:name="_ETM_Q42_510310"/>
      <w:bookmarkEnd w:id="11543"/>
      <w:r>
        <w:rPr>
          <w:rFonts w:hint="cs"/>
          <w:rtl/>
        </w:rPr>
        <w:t xml:space="preserve"> אני שואל את עצמי למה ופתאום הבנתי: </w:t>
      </w:r>
      <w:bookmarkStart w:id="11544" w:name="_ETM_Q42_521800"/>
      <w:bookmarkEnd w:id="11544"/>
      <w:r>
        <w:rPr>
          <w:rFonts w:hint="cs"/>
          <w:rtl/>
        </w:rPr>
        <w:t xml:space="preserve">הם רוצים להפיל את הממשלה, אבל הם יודעים שכולים </w:t>
      </w:r>
      <w:bookmarkStart w:id="11545" w:name="_ETM_Q42_527168"/>
      <w:bookmarkEnd w:id="11545"/>
      <w:r>
        <w:rPr>
          <w:rFonts w:hint="cs"/>
          <w:rtl/>
        </w:rPr>
        <w:t xml:space="preserve">ילכו הביתה. היום בסקרים יש להם בקושי שישה מנדטים. דרך אגב, שישה מנדטים </w:t>
      </w:r>
      <w:r>
        <w:rPr>
          <w:rFonts w:hint="eastAsia"/>
          <w:rtl/>
        </w:rPr>
        <w:t xml:space="preserve">– </w:t>
      </w:r>
      <w:r>
        <w:rPr>
          <w:rFonts w:hint="cs"/>
          <w:rtl/>
        </w:rPr>
        <w:t xml:space="preserve">הכוונה היא שאתה נמצא באזור </w:t>
      </w:r>
      <w:bookmarkStart w:id="11546" w:name="_ETM_Q42_527600"/>
      <w:bookmarkEnd w:id="11546"/>
      <w:r>
        <w:rPr>
          <w:rFonts w:hint="cs"/>
          <w:rtl/>
        </w:rPr>
        <w:t xml:space="preserve">שאולי </w:t>
      </w:r>
      <w:bookmarkStart w:id="11547" w:name="_ETM_Q42_534540"/>
      <w:bookmarkEnd w:id="11547"/>
      <w:r>
        <w:rPr>
          <w:rFonts w:hint="cs"/>
          <w:rtl/>
        </w:rPr>
        <w:t xml:space="preserve">לא תהיה בכלל. הם רועדים. היום הם 23, אם אני לא טועה. הם יודעים שהם לא יהיו </w:t>
      </w:r>
      <w:bookmarkStart w:id="11548" w:name="_ETM_Q42_545375"/>
      <w:bookmarkEnd w:id="11548"/>
      <w:r>
        <w:rPr>
          <w:rFonts w:hint="cs"/>
          <w:rtl/>
        </w:rPr>
        <w:t xml:space="preserve">פה, רובם ככולם, והם עולים לכאן ואומרים: אנחנו רוצים ללכת </w:t>
      </w:r>
      <w:bookmarkStart w:id="11549" w:name="_ETM_Q42_552215"/>
      <w:bookmarkEnd w:id="11549"/>
      <w:r>
        <w:rPr>
          <w:rFonts w:hint="cs"/>
          <w:rtl/>
        </w:rPr>
        <w:t>לבחירות.</w:t>
      </w:r>
    </w:p>
    <w:p w:rsidR="00C15322" w:rsidRDefault="00C15322" w:rsidP="00AC09F8">
      <w:pPr>
        <w:rPr>
          <w:rtl/>
        </w:rPr>
      </w:pPr>
      <w:bookmarkStart w:id="11550" w:name="_ETM_Q42_554023"/>
      <w:bookmarkEnd w:id="11550"/>
    </w:p>
    <w:p w:rsidR="00C15322" w:rsidRDefault="00C15322" w:rsidP="00AC09F8">
      <w:pPr>
        <w:pStyle w:val="af5"/>
        <w:keepNext/>
        <w:rPr>
          <w:rtl/>
        </w:rPr>
      </w:pPr>
      <w:bookmarkStart w:id="11551" w:name="ET_interruption_5787_10"/>
      <w:r w:rsidRPr="00C64580">
        <w:rPr>
          <w:rStyle w:val="TagStyle"/>
          <w:rtl/>
        </w:rPr>
        <w:t xml:space="preserve"> &lt;&lt; קריאה &gt;&gt; </w:t>
      </w:r>
      <w:r>
        <w:rPr>
          <w:rtl/>
        </w:rPr>
        <w:t>יוראי להב הרצנו (יש עתיד):</w:t>
      </w:r>
      <w:r w:rsidRPr="00C64580">
        <w:rPr>
          <w:rStyle w:val="TagStyle"/>
          <w:rtl/>
        </w:rPr>
        <w:t xml:space="preserve"> &lt;&lt; קריאה &gt;&gt;</w:t>
      </w:r>
      <w:r>
        <w:rPr>
          <w:rtl/>
        </w:rPr>
        <w:t xml:space="preserve">   </w:t>
      </w:r>
      <w:bookmarkEnd w:id="11551"/>
    </w:p>
    <w:p w:rsidR="00C15322" w:rsidRDefault="00C15322" w:rsidP="008F2C55">
      <w:pPr>
        <w:rPr>
          <w:rtl/>
        </w:rPr>
      </w:pPr>
    </w:p>
    <w:p w:rsidR="00C15322" w:rsidRDefault="00C15322" w:rsidP="00AC09F8">
      <w:pPr>
        <w:rPr>
          <w:rtl/>
        </w:rPr>
      </w:pPr>
      <w:r>
        <w:rPr>
          <w:rFonts w:hint="cs"/>
          <w:rtl/>
        </w:rPr>
        <w:t>בחירות עכשיו.</w:t>
      </w:r>
    </w:p>
    <w:p w:rsidR="00C15322" w:rsidRDefault="00C15322" w:rsidP="00AC09F8">
      <w:pPr>
        <w:rPr>
          <w:rtl/>
        </w:rPr>
      </w:pPr>
    </w:p>
    <w:p w:rsidR="00C15322" w:rsidRDefault="00C15322" w:rsidP="00AC09F8">
      <w:pPr>
        <w:pStyle w:val="-"/>
        <w:keepNext/>
        <w:rPr>
          <w:rtl/>
        </w:rPr>
      </w:pPr>
      <w:r w:rsidRPr="00C64580">
        <w:rPr>
          <w:rStyle w:val="TagStyle"/>
          <w:rtl/>
        </w:rPr>
        <w:t xml:space="preserve"> &lt;&lt; דובר_המשך &gt;&gt; </w:t>
      </w:r>
      <w:r>
        <w:rPr>
          <w:rtl/>
        </w:rPr>
        <w:t>השר המקשר בין הממשלה לכנסת דוד אמסלם:</w:t>
      </w:r>
      <w:r w:rsidRPr="00C64580">
        <w:rPr>
          <w:rStyle w:val="TagStyle"/>
          <w:rtl/>
        </w:rPr>
        <w:t xml:space="preserve"> &lt;&lt; דובר_המשך &gt;&gt;</w:t>
      </w:r>
      <w:r>
        <w:rPr>
          <w:rtl/>
        </w:rPr>
        <w:t xml:space="preserve">   </w:t>
      </w:r>
    </w:p>
    <w:p w:rsidR="00C15322" w:rsidRDefault="00C15322" w:rsidP="008F2C55">
      <w:pPr>
        <w:rPr>
          <w:rtl/>
        </w:rPr>
      </w:pPr>
    </w:p>
    <w:p w:rsidR="00C15322" w:rsidRDefault="00C15322" w:rsidP="00AC09F8">
      <w:pPr>
        <w:rPr>
          <w:rtl/>
        </w:rPr>
      </w:pPr>
      <w:bookmarkStart w:id="11552" w:name="_ETM_Q42_554194"/>
      <w:bookmarkStart w:id="11553" w:name="_ETM_Q42_554221"/>
      <w:bookmarkStart w:id="11554" w:name="_ETM_Q42_554298"/>
      <w:bookmarkEnd w:id="11552"/>
      <w:bookmarkEnd w:id="11553"/>
      <w:bookmarkEnd w:id="11554"/>
      <w:r>
        <w:rPr>
          <w:rFonts w:hint="cs"/>
          <w:rtl/>
        </w:rPr>
        <w:t>חבר הכנסת יוראי, הצחקתם אותי. אני מכיר את התופעה.</w:t>
      </w:r>
      <w:bookmarkStart w:id="11555" w:name="_ETM_Q42_556530"/>
      <w:bookmarkStart w:id="11556" w:name="_ETM_Q42_552239"/>
      <w:bookmarkStart w:id="11557" w:name="_ETM_Q42_547509"/>
      <w:bookmarkEnd w:id="11555"/>
      <w:bookmarkEnd w:id="11556"/>
      <w:bookmarkEnd w:id="11557"/>
      <w:r>
        <w:rPr>
          <w:rtl/>
        </w:rPr>
        <w:t xml:space="preserve"> </w:t>
      </w:r>
    </w:p>
    <w:p w:rsidR="00C15322" w:rsidRDefault="00C15322" w:rsidP="00AC09F8">
      <w:pPr>
        <w:rPr>
          <w:rtl/>
        </w:rPr>
      </w:pPr>
      <w:bookmarkStart w:id="11558" w:name="_ETM_Q42_547867"/>
      <w:bookmarkEnd w:id="11558"/>
    </w:p>
    <w:p w:rsidR="00C15322" w:rsidRDefault="00C15322" w:rsidP="00AC09F8">
      <w:pPr>
        <w:pStyle w:val="af5"/>
        <w:keepNext/>
        <w:rPr>
          <w:rtl/>
        </w:rPr>
      </w:pPr>
      <w:r w:rsidRPr="00C64580">
        <w:rPr>
          <w:rStyle w:val="TagStyle"/>
          <w:rtl/>
        </w:rPr>
        <w:t xml:space="preserve"> &lt;&lt; קריאה &gt;&gt; </w:t>
      </w:r>
      <w:r>
        <w:rPr>
          <w:rtl/>
        </w:rPr>
        <w:t>יוראי להב הרצנו (יש עתיד):</w:t>
      </w:r>
      <w:r w:rsidRPr="00C64580">
        <w:rPr>
          <w:rStyle w:val="TagStyle"/>
          <w:rtl/>
        </w:rPr>
        <w:t xml:space="preserve"> &lt;&lt; קריאה &gt;&gt;</w:t>
      </w:r>
      <w:r>
        <w:rPr>
          <w:rtl/>
        </w:rPr>
        <w:t xml:space="preserve">   </w:t>
      </w:r>
    </w:p>
    <w:p w:rsidR="00C15322" w:rsidRDefault="00C15322" w:rsidP="008F2C55">
      <w:pPr>
        <w:rPr>
          <w:rtl/>
        </w:rPr>
      </w:pPr>
    </w:p>
    <w:p w:rsidR="00C15322" w:rsidRDefault="00C15322" w:rsidP="00AC09F8">
      <w:pPr>
        <w:rPr>
          <w:rtl/>
        </w:rPr>
      </w:pPr>
      <w:r>
        <w:rPr>
          <w:rFonts w:hint="cs"/>
          <w:rtl/>
        </w:rPr>
        <w:t>בחירות עכשיו. בחירות עכשיו. משום מה, אתם לא רוצים.</w:t>
      </w:r>
    </w:p>
    <w:p w:rsidR="00C15322" w:rsidRDefault="00C15322" w:rsidP="00AC09F8">
      <w:pPr>
        <w:rPr>
          <w:rtl/>
        </w:rPr>
      </w:pPr>
    </w:p>
    <w:p w:rsidR="00C15322" w:rsidRDefault="00C15322" w:rsidP="00AC09F8">
      <w:pPr>
        <w:pStyle w:val="-"/>
        <w:keepNext/>
        <w:rPr>
          <w:rtl/>
        </w:rPr>
      </w:pPr>
      <w:bookmarkStart w:id="11559" w:name="ET_speakercontinue_5971_14"/>
      <w:r w:rsidRPr="00C64580">
        <w:rPr>
          <w:rStyle w:val="TagStyle"/>
          <w:rtl/>
        </w:rPr>
        <w:t xml:space="preserve"> &lt;&lt; דובר_המשך &gt;&gt; </w:t>
      </w:r>
      <w:r>
        <w:rPr>
          <w:rtl/>
        </w:rPr>
        <w:t>השר המקשר בין הממשלה לכנסת דוד אמסלם:</w:t>
      </w:r>
      <w:r w:rsidRPr="00C64580">
        <w:rPr>
          <w:rStyle w:val="TagStyle"/>
          <w:rtl/>
        </w:rPr>
        <w:t xml:space="preserve"> &lt;&lt; דובר_המשך &gt;&gt;</w:t>
      </w:r>
      <w:r>
        <w:rPr>
          <w:rtl/>
        </w:rPr>
        <w:t xml:space="preserve">   </w:t>
      </w:r>
      <w:bookmarkEnd w:id="11559"/>
    </w:p>
    <w:p w:rsidR="00C15322" w:rsidRDefault="00C15322" w:rsidP="008F2C55">
      <w:pPr>
        <w:rPr>
          <w:rtl/>
        </w:rPr>
      </w:pPr>
    </w:p>
    <w:p w:rsidR="00C15322" w:rsidRDefault="00C15322" w:rsidP="00AC09F8">
      <w:pPr>
        <w:rPr>
          <w:rtl/>
        </w:rPr>
      </w:pPr>
      <w:bookmarkStart w:id="11560" w:name="_ETM_Q42_543209"/>
      <w:bookmarkEnd w:id="11560"/>
      <w:r>
        <w:rPr>
          <w:rFonts w:hint="cs"/>
          <w:rtl/>
        </w:rPr>
        <w:t xml:space="preserve">לכן אני אומר </w:t>
      </w:r>
      <w:bookmarkStart w:id="11561" w:name="_ETM_Q42_564678"/>
      <w:bookmarkEnd w:id="11561"/>
      <w:r>
        <w:rPr>
          <w:rFonts w:hint="cs"/>
          <w:rtl/>
        </w:rPr>
        <w:t xml:space="preserve">לכם </w:t>
      </w:r>
      <w:r w:rsidR="00DA5739">
        <w:rPr>
          <w:rFonts w:hint="cs"/>
          <w:rtl/>
        </w:rPr>
        <w:t>– – –</w:t>
      </w:r>
    </w:p>
    <w:p w:rsidR="00C15322" w:rsidRDefault="00C15322" w:rsidP="00AC09F8">
      <w:pPr>
        <w:rPr>
          <w:rtl/>
        </w:rPr>
      </w:pPr>
    </w:p>
    <w:p w:rsidR="00C15322" w:rsidRDefault="00C15322" w:rsidP="00AC09F8">
      <w:pPr>
        <w:pStyle w:val="af5"/>
        <w:keepNext/>
        <w:rPr>
          <w:rtl/>
        </w:rPr>
      </w:pPr>
      <w:bookmarkStart w:id="11562" w:name="ET_interruption_5787_15"/>
      <w:r w:rsidRPr="0077083E">
        <w:rPr>
          <w:rStyle w:val="TagStyle"/>
          <w:rtl/>
        </w:rPr>
        <w:t xml:space="preserve"> &lt;&lt; קריאה &gt;&gt; </w:t>
      </w:r>
      <w:r>
        <w:rPr>
          <w:rtl/>
        </w:rPr>
        <w:t>יוראי להב הרצנו (יש עתיד):</w:t>
      </w:r>
      <w:r w:rsidRPr="0077083E">
        <w:rPr>
          <w:rStyle w:val="TagStyle"/>
          <w:rtl/>
        </w:rPr>
        <w:t xml:space="preserve"> &lt;&lt; קריאה &gt;&gt;</w:t>
      </w:r>
      <w:r>
        <w:rPr>
          <w:rtl/>
        </w:rPr>
        <w:t xml:space="preserve">   </w:t>
      </w:r>
      <w:bookmarkEnd w:id="11562"/>
    </w:p>
    <w:p w:rsidR="00C15322" w:rsidRDefault="00C15322" w:rsidP="008F2C55">
      <w:pPr>
        <w:rPr>
          <w:rtl/>
        </w:rPr>
      </w:pPr>
    </w:p>
    <w:p w:rsidR="00C15322" w:rsidRDefault="00C15322" w:rsidP="00AC09F8">
      <w:pPr>
        <w:rPr>
          <w:rtl/>
        </w:rPr>
      </w:pPr>
      <w:r>
        <w:rPr>
          <w:rFonts w:hint="cs"/>
          <w:rtl/>
        </w:rPr>
        <w:t>משום מה, אתם לא רוצים</w:t>
      </w:r>
      <w:bookmarkStart w:id="11563" w:name="_ETM_Q42_562450"/>
      <w:bookmarkEnd w:id="11563"/>
      <w:r>
        <w:rPr>
          <w:rFonts w:hint="cs"/>
          <w:rtl/>
        </w:rPr>
        <w:t>.</w:t>
      </w:r>
    </w:p>
    <w:p w:rsidR="00C15322" w:rsidRDefault="00C15322" w:rsidP="00AC09F8">
      <w:pPr>
        <w:rPr>
          <w:rtl/>
        </w:rPr>
      </w:pPr>
    </w:p>
    <w:p w:rsidR="00C15322" w:rsidRDefault="00C15322" w:rsidP="00AC09F8">
      <w:pPr>
        <w:pStyle w:val="-"/>
        <w:keepNext/>
        <w:rPr>
          <w:rtl/>
        </w:rPr>
      </w:pPr>
      <w:bookmarkStart w:id="11564" w:name="ET_speakercontinue_5971_19"/>
      <w:r w:rsidRPr="0077083E">
        <w:rPr>
          <w:rStyle w:val="TagStyle"/>
          <w:rtl/>
        </w:rPr>
        <w:t xml:space="preserve"> &lt;&lt; דובר_המשך &gt;&gt; </w:t>
      </w:r>
      <w:r>
        <w:rPr>
          <w:rtl/>
        </w:rPr>
        <w:t>השר המקשר בין הממשלה לכנסת דוד אמסלם:</w:t>
      </w:r>
      <w:r w:rsidRPr="0077083E">
        <w:rPr>
          <w:rStyle w:val="TagStyle"/>
          <w:rtl/>
        </w:rPr>
        <w:t xml:space="preserve"> &lt;&lt; דובר_המשך &gt;&gt;</w:t>
      </w:r>
      <w:r>
        <w:rPr>
          <w:rtl/>
        </w:rPr>
        <w:t xml:space="preserve">   </w:t>
      </w:r>
      <w:bookmarkEnd w:id="11564"/>
    </w:p>
    <w:p w:rsidR="00C15322" w:rsidRDefault="00C15322" w:rsidP="008F2C55">
      <w:pPr>
        <w:rPr>
          <w:rtl/>
        </w:rPr>
      </w:pPr>
    </w:p>
    <w:p w:rsidR="00C15322" w:rsidRDefault="00C15322" w:rsidP="00AC09F8">
      <w:pPr>
        <w:rPr>
          <w:rtl/>
        </w:rPr>
      </w:pPr>
      <w:r>
        <w:rPr>
          <w:rFonts w:hint="cs"/>
          <w:rtl/>
        </w:rPr>
        <w:t>דקה, תן לי.</w:t>
      </w:r>
    </w:p>
    <w:p w:rsidR="00C15322" w:rsidRDefault="00C15322" w:rsidP="00AC09F8">
      <w:pPr>
        <w:rPr>
          <w:rtl/>
        </w:rPr>
      </w:pPr>
    </w:p>
    <w:p w:rsidR="00C15322" w:rsidRDefault="00C15322" w:rsidP="00AC09F8">
      <w:pPr>
        <w:pStyle w:val="af5"/>
        <w:keepNext/>
        <w:rPr>
          <w:rtl/>
        </w:rPr>
      </w:pPr>
      <w:bookmarkStart w:id="11565" w:name="ET_interruption_5787_20"/>
      <w:r w:rsidRPr="0077083E">
        <w:rPr>
          <w:rStyle w:val="TagStyle"/>
          <w:rtl/>
        </w:rPr>
        <w:t xml:space="preserve"> &lt;&lt; קריאה &gt;&gt; </w:t>
      </w:r>
      <w:r>
        <w:rPr>
          <w:rtl/>
        </w:rPr>
        <w:t>יוראי להב הרצנו (יש עתיד):</w:t>
      </w:r>
      <w:r w:rsidRPr="0077083E">
        <w:rPr>
          <w:rStyle w:val="TagStyle"/>
          <w:rtl/>
        </w:rPr>
        <w:t xml:space="preserve"> &lt;&lt; קריאה &gt;&gt;</w:t>
      </w:r>
      <w:r>
        <w:rPr>
          <w:rtl/>
        </w:rPr>
        <w:t xml:space="preserve">   </w:t>
      </w:r>
      <w:bookmarkEnd w:id="11565"/>
    </w:p>
    <w:p w:rsidR="00C15322" w:rsidRDefault="00C15322" w:rsidP="008F2C55">
      <w:pPr>
        <w:rPr>
          <w:rtl/>
        </w:rPr>
      </w:pPr>
    </w:p>
    <w:p w:rsidR="00C15322" w:rsidRDefault="00C15322" w:rsidP="00AC09F8">
      <w:pPr>
        <w:rPr>
          <w:rtl/>
        </w:rPr>
      </w:pPr>
      <w:r>
        <w:rPr>
          <w:rFonts w:hint="cs"/>
          <w:rtl/>
        </w:rPr>
        <w:t>א</w:t>
      </w:r>
      <w:bookmarkStart w:id="11566" w:name="_ETM_Q42_563170"/>
      <w:bookmarkEnd w:id="11566"/>
      <w:r>
        <w:rPr>
          <w:rFonts w:hint="cs"/>
          <w:rtl/>
        </w:rPr>
        <w:t xml:space="preserve">תם נאחזים </w:t>
      </w:r>
      <w:bookmarkStart w:id="11567" w:name="_ETM_Q42_568055"/>
      <w:bookmarkEnd w:id="11567"/>
      <w:r>
        <w:rPr>
          <w:rFonts w:hint="cs"/>
          <w:rtl/>
        </w:rPr>
        <w:t xml:space="preserve">בכיסאות כאילו </w:t>
      </w:r>
      <w:bookmarkStart w:id="11568" w:name="_ETM_Q42_568590"/>
      <w:bookmarkEnd w:id="11568"/>
      <w:r w:rsidR="00DA5739">
        <w:rPr>
          <w:rFonts w:hint="cs"/>
          <w:rtl/>
        </w:rPr>
        <w:t>– –</w:t>
      </w:r>
    </w:p>
    <w:p w:rsidR="00C15322" w:rsidRDefault="00C15322" w:rsidP="00AC09F8">
      <w:pPr>
        <w:rPr>
          <w:rtl/>
        </w:rPr>
      </w:pPr>
    </w:p>
    <w:p w:rsidR="00C15322" w:rsidRDefault="00C15322" w:rsidP="00AC09F8">
      <w:pPr>
        <w:pStyle w:val="-"/>
        <w:keepNext/>
        <w:rPr>
          <w:rtl/>
        </w:rPr>
      </w:pPr>
      <w:r w:rsidRPr="0077083E">
        <w:rPr>
          <w:rStyle w:val="TagStyle"/>
          <w:rtl/>
        </w:rPr>
        <w:t xml:space="preserve"> &lt;&lt; דובר_המשך &gt;&gt; </w:t>
      </w:r>
      <w:r>
        <w:rPr>
          <w:rtl/>
        </w:rPr>
        <w:t>השר המקשר בין הממשלה לכנסת דוד אמסלם:</w:t>
      </w:r>
      <w:r w:rsidRPr="0077083E">
        <w:rPr>
          <w:rStyle w:val="TagStyle"/>
          <w:rtl/>
        </w:rPr>
        <w:t xml:space="preserve"> &lt;&lt; דובר_המשך &gt;&gt;</w:t>
      </w:r>
      <w:r>
        <w:rPr>
          <w:rtl/>
        </w:rPr>
        <w:t xml:space="preserve">   </w:t>
      </w:r>
    </w:p>
    <w:p w:rsidR="00C15322" w:rsidRDefault="00C15322" w:rsidP="008F2C55">
      <w:pPr>
        <w:rPr>
          <w:rtl/>
        </w:rPr>
      </w:pPr>
    </w:p>
    <w:p w:rsidR="00C15322" w:rsidRDefault="00C15322" w:rsidP="00AC09F8">
      <w:pPr>
        <w:rPr>
          <w:rtl/>
        </w:rPr>
      </w:pPr>
      <w:r>
        <w:rPr>
          <w:rFonts w:hint="cs"/>
          <w:rtl/>
        </w:rPr>
        <w:t>יוראי.</w:t>
      </w:r>
    </w:p>
    <w:p w:rsidR="00C15322" w:rsidRDefault="00C15322" w:rsidP="00AC09F8">
      <w:pPr>
        <w:rPr>
          <w:rtl/>
        </w:rPr>
      </w:pPr>
    </w:p>
    <w:p w:rsidR="00C15322" w:rsidRDefault="00C15322" w:rsidP="00AC09F8">
      <w:pPr>
        <w:pStyle w:val="af5"/>
        <w:keepNext/>
        <w:rPr>
          <w:rtl/>
        </w:rPr>
      </w:pPr>
      <w:bookmarkStart w:id="11569" w:name="ET_interruption_5787_18"/>
      <w:r w:rsidRPr="0077083E">
        <w:rPr>
          <w:rStyle w:val="TagStyle"/>
          <w:rtl/>
        </w:rPr>
        <w:t xml:space="preserve"> &lt;&lt; קריאה &gt;&gt; </w:t>
      </w:r>
      <w:r>
        <w:rPr>
          <w:rtl/>
        </w:rPr>
        <w:t>יוראי להב הרצנו (יש עתיד):</w:t>
      </w:r>
      <w:r w:rsidRPr="0077083E">
        <w:rPr>
          <w:rStyle w:val="TagStyle"/>
          <w:rtl/>
        </w:rPr>
        <w:t xml:space="preserve"> &lt;&lt; קריאה &gt;&gt;</w:t>
      </w:r>
      <w:r>
        <w:rPr>
          <w:rtl/>
        </w:rPr>
        <w:t xml:space="preserve">   </w:t>
      </w:r>
      <w:bookmarkEnd w:id="11569"/>
    </w:p>
    <w:p w:rsidR="00C15322" w:rsidRDefault="00C15322" w:rsidP="008F2C55">
      <w:pPr>
        <w:rPr>
          <w:rtl/>
        </w:rPr>
      </w:pPr>
    </w:p>
    <w:p w:rsidR="00C15322" w:rsidRDefault="00C15322" w:rsidP="00AC09F8">
      <w:pPr>
        <w:rPr>
          <w:rtl/>
        </w:rPr>
      </w:pPr>
      <w:r>
        <w:rPr>
          <w:rFonts w:hint="cs"/>
          <w:rtl/>
        </w:rPr>
        <w:t>כן.</w:t>
      </w:r>
    </w:p>
    <w:p w:rsidR="00C15322" w:rsidRPr="0077083E" w:rsidRDefault="00C15322" w:rsidP="00AC09F8">
      <w:pPr>
        <w:rPr>
          <w:rtl/>
        </w:rPr>
      </w:pPr>
      <w:bookmarkStart w:id="11570" w:name="_ETM_Q42_566770"/>
      <w:bookmarkStart w:id="11571" w:name="_ETM_Q42_561970"/>
      <w:bookmarkEnd w:id="11570"/>
      <w:bookmarkEnd w:id="11571"/>
    </w:p>
    <w:p w:rsidR="00C15322" w:rsidRDefault="00C15322" w:rsidP="00AC09F8">
      <w:pPr>
        <w:pStyle w:val="-"/>
        <w:keepNext/>
        <w:rPr>
          <w:rtl/>
        </w:rPr>
      </w:pPr>
      <w:r w:rsidRPr="0077083E">
        <w:rPr>
          <w:rStyle w:val="TagStyle"/>
          <w:rtl/>
        </w:rPr>
        <w:t xml:space="preserve"> &lt;&lt; דובר_המשך &gt;&gt; </w:t>
      </w:r>
      <w:r>
        <w:rPr>
          <w:rtl/>
        </w:rPr>
        <w:t>השר המקשר בין הממשלה לכנסת דוד אמסלם:</w:t>
      </w:r>
      <w:r w:rsidRPr="0077083E">
        <w:rPr>
          <w:rStyle w:val="TagStyle"/>
          <w:rtl/>
        </w:rPr>
        <w:t xml:space="preserve"> &lt;&lt; דובר_המשך &gt;&gt;</w:t>
      </w:r>
      <w:r>
        <w:rPr>
          <w:rtl/>
        </w:rPr>
        <w:t xml:space="preserve">   </w:t>
      </w:r>
    </w:p>
    <w:p w:rsidR="00C15322" w:rsidRDefault="00C15322" w:rsidP="008F2C55">
      <w:pPr>
        <w:rPr>
          <w:rtl/>
        </w:rPr>
      </w:pPr>
    </w:p>
    <w:p w:rsidR="00C15322" w:rsidRDefault="00C15322" w:rsidP="00AC09F8">
      <w:pPr>
        <w:rPr>
          <w:rtl/>
        </w:rPr>
      </w:pPr>
      <w:r>
        <w:rPr>
          <w:rFonts w:hint="cs"/>
          <w:rtl/>
        </w:rPr>
        <w:t xml:space="preserve">הרי בסוף </w:t>
      </w:r>
      <w:r w:rsidR="00DA5739">
        <w:rPr>
          <w:rFonts w:hint="cs"/>
          <w:rtl/>
        </w:rPr>
        <w:t>– – –</w:t>
      </w:r>
    </w:p>
    <w:p w:rsidR="00C15322" w:rsidRDefault="00C15322" w:rsidP="00AC09F8">
      <w:pPr>
        <w:rPr>
          <w:rtl/>
        </w:rPr>
      </w:pPr>
    </w:p>
    <w:p w:rsidR="00C15322" w:rsidRDefault="00C15322" w:rsidP="00AC09F8">
      <w:pPr>
        <w:pStyle w:val="af5"/>
        <w:keepNext/>
        <w:rPr>
          <w:rtl/>
        </w:rPr>
      </w:pPr>
      <w:r w:rsidRPr="0077083E">
        <w:rPr>
          <w:rStyle w:val="TagStyle"/>
          <w:rtl/>
        </w:rPr>
        <w:t xml:space="preserve"> &lt;&lt; קריאה &gt;&gt; </w:t>
      </w:r>
      <w:r>
        <w:rPr>
          <w:rtl/>
        </w:rPr>
        <w:t>יוראי להב הרצנו (יש עתיד):</w:t>
      </w:r>
      <w:r w:rsidRPr="0077083E">
        <w:rPr>
          <w:rStyle w:val="TagStyle"/>
          <w:rtl/>
        </w:rPr>
        <w:t xml:space="preserve"> &lt;&lt; קריאה &gt;&gt;</w:t>
      </w:r>
      <w:r>
        <w:rPr>
          <w:rtl/>
        </w:rPr>
        <w:t xml:space="preserve">   </w:t>
      </w:r>
    </w:p>
    <w:p w:rsidR="00C15322" w:rsidRDefault="00C15322" w:rsidP="008F2C55">
      <w:pPr>
        <w:rPr>
          <w:rtl/>
        </w:rPr>
      </w:pPr>
    </w:p>
    <w:p w:rsidR="00C15322" w:rsidRDefault="00DA5739" w:rsidP="00AC09F8">
      <w:pPr>
        <w:rPr>
          <w:rtl/>
        </w:rPr>
      </w:pPr>
      <w:r>
        <w:rPr>
          <w:rFonts w:hint="cs"/>
          <w:rtl/>
        </w:rPr>
        <w:t>– –</w:t>
      </w:r>
      <w:r w:rsidR="00C15322">
        <w:rPr>
          <w:rFonts w:hint="cs"/>
          <w:rtl/>
        </w:rPr>
        <w:t xml:space="preserve"> כאילו הם היו קרנות המזבח.</w:t>
      </w:r>
    </w:p>
    <w:p w:rsidR="00C15322" w:rsidRDefault="00C15322" w:rsidP="00AC09F8">
      <w:pPr>
        <w:rPr>
          <w:rtl/>
        </w:rPr>
      </w:pPr>
    </w:p>
    <w:p w:rsidR="00C15322" w:rsidRDefault="00C15322" w:rsidP="00AC09F8">
      <w:pPr>
        <w:pStyle w:val="-"/>
        <w:keepNext/>
        <w:rPr>
          <w:rtl/>
        </w:rPr>
      </w:pPr>
      <w:r w:rsidRPr="0077083E">
        <w:rPr>
          <w:rStyle w:val="TagStyle"/>
          <w:rtl/>
        </w:rPr>
        <w:t xml:space="preserve"> &lt;&lt; דובר_המשך &gt;&gt; </w:t>
      </w:r>
      <w:r>
        <w:rPr>
          <w:rtl/>
        </w:rPr>
        <w:t>השר המקשר בין הממשלה לכנסת דוד אמסלם:</w:t>
      </w:r>
      <w:r w:rsidRPr="0077083E">
        <w:rPr>
          <w:rStyle w:val="TagStyle"/>
          <w:rtl/>
        </w:rPr>
        <w:t xml:space="preserve"> &lt;&lt; דובר_המשך &gt;&gt;</w:t>
      </w:r>
      <w:r>
        <w:rPr>
          <w:rtl/>
        </w:rPr>
        <w:t xml:space="preserve">   </w:t>
      </w:r>
    </w:p>
    <w:p w:rsidR="00C15322" w:rsidRDefault="00C15322" w:rsidP="008F2C55">
      <w:pPr>
        <w:rPr>
          <w:rtl/>
        </w:rPr>
      </w:pPr>
    </w:p>
    <w:p w:rsidR="00C15322" w:rsidRDefault="00C15322" w:rsidP="00AC09F8">
      <w:pPr>
        <w:rPr>
          <w:rtl/>
        </w:rPr>
      </w:pPr>
      <w:r>
        <w:rPr>
          <w:rFonts w:hint="cs"/>
          <w:rtl/>
        </w:rPr>
        <w:t xml:space="preserve">הרי בסוף </w:t>
      </w:r>
      <w:bookmarkStart w:id="11572" w:name="_ETM_Q42_574472"/>
      <w:bookmarkEnd w:id="11572"/>
      <w:r>
        <w:rPr>
          <w:rFonts w:hint="cs"/>
          <w:rtl/>
        </w:rPr>
        <w:t>אני אוחז מזה שאתה בן אדם אינטליגנטי, עם שכל,</w:t>
      </w:r>
      <w:bookmarkStart w:id="11573" w:name="_ETM_Q42_571360"/>
      <w:bookmarkEnd w:id="11573"/>
      <w:r>
        <w:rPr>
          <w:rFonts w:hint="cs"/>
          <w:rtl/>
        </w:rPr>
        <w:t xml:space="preserve"> </w:t>
      </w:r>
      <w:bookmarkStart w:id="11574" w:name="_ETM_Q42_578101"/>
      <w:bookmarkEnd w:id="11574"/>
      <w:r>
        <w:rPr>
          <w:rFonts w:hint="cs"/>
          <w:rtl/>
        </w:rPr>
        <w:t>באת לכנסת לא כדי ללכת הביתה. לכן, אל תצעקו את זה יותר מדי, בגלל שאתם יודעים שאתם משקרים, אתה וגם היושב-ראש שלך.</w:t>
      </w:r>
    </w:p>
    <w:p w:rsidR="00C15322" w:rsidRDefault="00C15322" w:rsidP="00AC09F8">
      <w:pPr>
        <w:rPr>
          <w:rtl/>
        </w:rPr>
      </w:pPr>
    </w:p>
    <w:p w:rsidR="00C15322" w:rsidRDefault="00C15322" w:rsidP="00AC09F8">
      <w:pPr>
        <w:pStyle w:val="af5"/>
        <w:keepNext/>
        <w:rPr>
          <w:rtl/>
        </w:rPr>
      </w:pPr>
      <w:bookmarkStart w:id="11575" w:name="ET_interruption_5787_23"/>
      <w:r w:rsidRPr="0077083E">
        <w:rPr>
          <w:rStyle w:val="TagStyle"/>
          <w:rtl/>
        </w:rPr>
        <w:t xml:space="preserve"> &lt;&lt; קריאה &gt;&gt; </w:t>
      </w:r>
      <w:r>
        <w:rPr>
          <w:rtl/>
        </w:rPr>
        <w:t>יוראי להב הרצנו (יש עתיד):</w:t>
      </w:r>
      <w:r w:rsidRPr="0077083E">
        <w:rPr>
          <w:rStyle w:val="TagStyle"/>
          <w:rtl/>
        </w:rPr>
        <w:t xml:space="preserve"> &lt;&lt; קריאה &gt;&gt;</w:t>
      </w:r>
      <w:r>
        <w:rPr>
          <w:rtl/>
        </w:rPr>
        <w:t xml:space="preserve">   </w:t>
      </w:r>
      <w:bookmarkEnd w:id="11575"/>
    </w:p>
    <w:p w:rsidR="00C15322" w:rsidRDefault="00C15322" w:rsidP="008F2C55">
      <w:pPr>
        <w:rPr>
          <w:rtl/>
        </w:rPr>
      </w:pPr>
    </w:p>
    <w:p w:rsidR="00C15322" w:rsidRDefault="00C15322" w:rsidP="00AC09F8">
      <w:pPr>
        <w:rPr>
          <w:rtl/>
        </w:rPr>
      </w:pPr>
      <w:r>
        <w:rPr>
          <w:rFonts w:hint="cs"/>
          <w:rtl/>
        </w:rPr>
        <w:t>משום מה, אתה מפחד מבחירות, לא אני. אתה מפחד מבחירות</w:t>
      </w:r>
      <w:bookmarkStart w:id="11576" w:name="_ETM_Q42_583590"/>
      <w:bookmarkEnd w:id="11576"/>
      <w:r>
        <w:rPr>
          <w:rFonts w:hint="cs"/>
          <w:rtl/>
        </w:rPr>
        <w:t>.</w:t>
      </w:r>
      <w:bookmarkStart w:id="11577" w:name="_ETM_Q42_582891"/>
      <w:bookmarkEnd w:id="11577"/>
    </w:p>
    <w:p w:rsidR="00C15322" w:rsidRDefault="00C15322" w:rsidP="00AC09F8">
      <w:pPr>
        <w:rPr>
          <w:rtl/>
        </w:rPr>
      </w:pPr>
    </w:p>
    <w:p w:rsidR="00C15322" w:rsidRDefault="00C15322" w:rsidP="00AC09F8">
      <w:pPr>
        <w:pStyle w:val="-"/>
        <w:keepNext/>
        <w:rPr>
          <w:rtl/>
        </w:rPr>
      </w:pPr>
      <w:r w:rsidRPr="0077083E">
        <w:rPr>
          <w:rStyle w:val="TagStyle"/>
          <w:rtl/>
        </w:rPr>
        <w:t xml:space="preserve"> &lt;&lt; דובר_המשך &gt;&gt; </w:t>
      </w:r>
      <w:r>
        <w:rPr>
          <w:rtl/>
        </w:rPr>
        <w:t>השר המקשר בין הממשלה לכנסת דוד אמסלם:</w:t>
      </w:r>
      <w:r w:rsidRPr="0077083E">
        <w:rPr>
          <w:rStyle w:val="TagStyle"/>
          <w:rtl/>
        </w:rPr>
        <w:t xml:space="preserve"> &lt;&lt; דובר_המשך &gt;&gt;</w:t>
      </w:r>
      <w:r>
        <w:rPr>
          <w:rtl/>
        </w:rPr>
        <w:t xml:space="preserve">   </w:t>
      </w:r>
    </w:p>
    <w:p w:rsidR="00C15322" w:rsidRDefault="00C15322" w:rsidP="008F2C55">
      <w:pPr>
        <w:rPr>
          <w:rtl/>
        </w:rPr>
      </w:pPr>
    </w:p>
    <w:p w:rsidR="00C15322" w:rsidRDefault="00C15322" w:rsidP="00AC09F8">
      <w:pPr>
        <w:rPr>
          <w:rtl/>
        </w:rPr>
      </w:pPr>
      <w:bookmarkStart w:id="11578" w:name="_ETM_Q42_579521"/>
      <w:bookmarkEnd w:id="11578"/>
      <w:r>
        <w:rPr>
          <w:rFonts w:hint="cs"/>
          <w:rtl/>
        </w:rPr>
        <w:t>אנחנו לא מפחדים מכלום.</w:t>
      </w:r>
      <w:bookmarkStart w:id="11579" w:name="_ETM_Q42_585483"/>
      <w:bookmarkEnd w:id="11579"/>
    </w:p>
    <w:p w:rsidR="00C15322" w:rsidRDefault="00C15322" w:rsidP="00AC09F8">
      <w:pPr>
        <w:rPr>
          <w:rtl/>
        </w:rPr>
      </w:pPr>
    </w:p>
    <w:p w:rsidR="00C15322" w:rsidRDefault="00C15322" w:rsidP="00AC09F8">
      <w:pPr>
        <w:pStyle w:val="af5"/>
        <w:keepNext/>
        <w:rPr>
          <w:rtl/>
        </w:rPr>
      </w:pPr>
      <w:bookmarkStart w:id="11580" w:name="ET_interruption_5787_25"/>
      <w:r w:rsidRPr="0077083E">
        <w:rPr>
          <w:rStyle w:val="TagStyle"/>
          <w:rtl/>
        </w:rPr>
        <w:t xml:space="preserve"> &lt;&lt; קריאה &gt;&gt; </w:t>
      </w:r>
      <w:r>
        <w:rPr>
          <w:rtl/>
        </w:rPr>
        <w:t>יוראי להב הרצנו (יש עתיד):</w:t>
      </w:r>
      <w:r w:rsidRPr="0077083E">
        <w:rPr>
          <w:rStyle w:val="TagStyle"/>
          <w:rtl/>
        </w:rPr>
        <w:t xml:space="preserve"> &lt;&lt; קריאה &gt;&gt;</w:t>
      </w:r>
      <w:r>
        <w:rPr>
          <w:rtl/>
        </w:rPr>
        <w:t xml:space="preserve">   </w:t>
      </w:r>
      <w:bookmarkEnd w:id="11580"/>
    </w:p>
    <w:p w:rsidR="00C15322" w:rsidRDefault="00C15322" w:rsidP="008F2C55">
      <w:pPr>
        <w:rPr>
          <w:rtl/>
        </w:rPr>
      </w:pPr>
    </w:p>
    <w:p w:rsidR="00C15322" w:rsidRDefault="00C15322" w:rsidP="00AC09F8">
      <w:pPr>
        <w:rPr>
          <w:rtl/>
        </w:rPr>
      </w:pPr>
      <w:r>
        <w:rPr>
          <w:rFonts w:hint="cs"/>
          <w:rtl/>
        </w:rPr>
        <w:t>אתה נאחז בכיסא שלך כמו בקרנות המזבח</w:t>
      </w:r>
      <w:bookmarkStart w:id="11581" w:name="_ETM_Q42_586511"/>
      <w:bookmarkEnd w:id="11581"/>
      <w:r>
        <w:rPr>
          <w:rFonts w:hint="cs"/>
          <w:rtl/>
        </w:rPr>
        <w:t>.</w:t>
      </w:r>
    </w:p>
    <w:p w:rsidR="00C15322" w:rsidRDefault="00C15322" w:rsidP="00AC09F8">
      <w:pPr>
        <w:rPr>
          <w:rtl/>
        </w:rPr>
      </w:pPr>
    </w:p>
    <w:p w:rsidR="00C15322" w:rsidRDefault="00C15322" w:rsidP="00AC09F8">
      <w:pPr>
        <w:pStyle w:val="-"/>
        <w:keepNext/>
        <w:rPr>
          <w:rtl/>
        </w:rPr>
      </w:pPr>
      <w:r w:rsidRPr="0077083E">
        <w:rPr>
          <w:rStyle w:val="TagStyle"/>
          <w:rtl/>
        </w:rPr>
        <w:t xml:space="preserve"> &lt;&lt; דובר_המשך &gt;&gt; </w:t>
      </w:r>
      <w:r>
        <w:rPr>
          <w:rtl/>
        </w:rPr>
        <w:t>השר המקשר בין הממשלה לכנסת דוד אמסלם:</w:t>
      </w:r>
      <w:r w:rsidRPr="0077083E">
        <w:rPr>
          <w:rStyle w:val="TagStyle"/>
          <w:rtl/>
        </w:rPr>
        <w:t xml:space="preserve"> &lt;&lt; דובר_המשך &gt;&gt;</w:t>
      </w:r>
      <w:r>
        <w:rPr>
          <w:rtl/>
        </w:rPr>
        <w:t xml:space="preserve">   </w:t>
      </w:r>
    </w:p>
    <w:p w:rsidR="00C15322" w:rsidRDefault="00C15322" w:rsidP="008F2C55">
      <w:pPr>
        <w:rPr>
          <w:rtl/>
        </w:rPr>
      </w:pPr>
    </w:p>
    <w:p w:rsidR="00C15322" w:rsidRDefault="00C15322" w:rsidP="00AC09F8">
      <w:pPr>
        <w:rPr>
          <w:rtl/>
        </w:rPr>
      </w:pPr>
      <w:r>
        <w:rPr>
          <w:rFonts w:hint="cs"/>
          <w:rtl/>
        </w:rPr>
        <w:t xml:space="preserve">עכשיו, בוא </w:t>
      </w:r>
      <w:bookmarkStart w:id="11582" w:name="_ETM_Q42_585001"/>
      <w:bookmarkEnd w:id="11582"/>
      <w:r>
        <w:rPr>
          <w:rFonts w:hint="cs"/>
          <w:rtl/>
        </w:rPr>
        <w:t>נעבור לעניין.</w:t>
      </w:r>
    </w:p>
    <w:p w:rsidR="00C15322" w:rsidRDefault="00C15322" w:rsidP="00AC09F8">
      <w:pPr>
        <w:rPr>
          <w:rtl/>
        </w:rPr>
      </w:pPr>
      <w:bookmarkStart w:id="11583" w:name="_ETM_Q42_588291"/>
      <w:bookmarkEnd w:id="11583"/>
    </w:p>
    <w:p w:rsidR="00C15322" w:rsidRDefault="00C15322" w:rsidP="00AC09F8">
      <w:pPr>
        <w:pStyle w:val="af6"/>
        <w:keepNext/>
        <w:rPr>
          <w:rtl/>
        </w:rPr>
      </w:pPr>
      <w:r w:rsidRPr="00FC2ECD">
        <w:rPr>
          <w:rStyle w:val="TagStyle"/>
          <w:rtl/>
        </w:rPr>
        <w:t xml:space="preserve"> &lt;&lt; יור &gt;&gt; </w:t>
      </w:r>
      <w:r>
        <w:rPr>
          <w:rtl/>
        </w:rPr>
        <w:t>היו"ר ניסים ואטורי:</w:t>
      </w:r>
      <w:r w:rsidRPr="00FC2ECD">
        <w:rPr>
          <w:rStyle w:val="TagStyle"/>
          <w:rtl/>
        </w:rPr>
        <w:t xml:space="preserve"> &lt;&lt; יור &gt;&gt;</w:t>
      </w:r>
      <w:r>
        <w:rPr>
          <w:rtl/>
        </w:rPr>
        <w:t xml:space="preserve">   </w:t>
      </w:r>
    </w:p>
    <w:p w:rsidR="00C15322" w:rsidRDefault="00C15322" w:rsidP="008F2C55">
      <w:pPr>
        <w:rPr>
          <w:rtl/>
        </w:rPr>
      </w:pPr>
    </w:p>
    <w:p w:rsidR="00C15322" w:rsidRDefault="00C15322" w:rsidP="00AC09F8">
      <w:pPr>
        <w:rPr>
          <w:rtl/>
        </w:rPr>
      </w:pPr>
      <w:r>
        <w:rPr>
          <w:rFonts w:hint="cs"/>
          <w:rtl/>
        </w:rPr>
        <w:t>יוראי להב הרצנו, כרגע דיברת. עכשיו תור השר.</w:t>
      </w:r>
      <w:bookmarkStart w:id="11584" w:name="_ETM_Q42_590631"/>
      <w:bookmarkEnd w:id="11584"/>
    </w:p>
    <w:p w:rsidR="00C15322" w:rsidRDefault="00C15322" w:rsidP="00AC09F8">
      <w:pPr>
        <w:rPr>
          <w:rtl/>
        </w:rPr>
      </w:pPr>
    </w:p>
    <w:p w:rsidR="00C15322" w:rsidRDefault="00C15322" w:rsidP="00AC09F8">
      <w:pPr>
        <w:pStyle w:val="-"/>
        <w:keepNext/>
        <w:rPr>
          <w:rtl/>
        </w:rPr>
      </w:pPr>
      <w:r w:rsidRPr="0077083E">
        <w:rPr>
          <w:rStyle w:val="TagStyle"/>
          <w:rtl/>
        </w:rPr>
        <w:t xml:space="preserve"> &lt;&lt; דובר_המשך &gt;&gt; </w:t>
      </w:r>
      <w:r>
        <w:rPr>
          <w:rtl/>
        </w:rPr>
        <w:t>השר המקשר בין הממשלה לכנסת דוד אמסלם:</w:t>
      </w:r>
      <w:r w:rsidRPr="0077083E">
        <w:rPr>
          <w:rStyle w:val="TagStyle"/>
          <w:rtl/>
        </w:rPr>
        <w:t xml:space="preserve"> &lt;&lt; דובר_המשך &gt;&gt;</w:t>
      </w:r>
      <w:r>
        <w:rPr>
          <w:rtl/>
        </w:rPr>
        <w:t xml:space="preserve">   </w:t>
      </w:r>
    </w:p>
    <w:p w:rsidR="00C15322" w:rsidRDefault="00C15322" w:rsidP="008F2C55">
      <w:pPr>
        <w:rPr>
          <w:rtl/>
        </w:rPr>
      </w:pPr>
    </w:p>
    <w:p w:rsidR="00C15322" w:rsidRDefault="00C15322" w:rsidP="00AC09F8">
      <w:pPr>
        <w:rPr>
          <w:rtl/>
        </w:rPr>
      </w:pPr>
      <w:r>
        <w:rPr>
          <w:rFonts w:hint="cs"/>
          <w:rtl/>
        </w:rPr>
        <w:t xml:space="preserve">דקה, אני רק </w:t>
      </w:r>
      <w:bookmarkStart w:id="11585" w:name="_ETM_Q42_597856"/>
      <w:bookmarkEnd w:id="11585"/>
      <w:r>
        <w:rPr>
          <w:rFonts w:hint="cs"/>
          <w:rtl/>
        </w:rPr>
        <w:t>מסביר את ההחלטה. זה מצחיק אותי שאני יושב כאן</w:t>
      </w:r>
      <w:bookmarkStart w:id="11586" w:name="_ETM_Q42_592592"/>
      <w:bookmarkEnd w:id="11586"/>
      <w:r>
        <w:rPr>
          <w:rFonts w:hint="cs"/>
          <w:rtl/>
        </w:rPr>
        <w:t xml:space="preserve"> </w:t>
      </w:r>
      <w:r w:rsidR="00DA5739">
        <w:rPr>
          <w:rFonts w:hint="cs"/>
          <w:rtl/>
        </w:rPr>
        <w:t>– –</w:t>
      </w:r>
      <w:bookmarkStart w:id="11587" w:name="_ETM_Q42_596851"/>
      <w:bookmarkEnd w:id="11587"/>
    </w:p>
    <w:p w:rsidR="00C15322" w:rsidRDefault="00C15322" w:rsidP="00AC09F8">
      <w:pPr>
        <w:rPr>
          <w:rtl/>
        </w:rPr>
      </w:pPr>
    </w:p>
    <w:p w:rsidR="00C15322" w:rsidRDefault="00C15322" w:rsidP="00AC09F8">
      <w:pPr>
        <w:pStyle w:val="af6"/>
        <w:keepNext/>
        <w:rPr>
          <w:rtl/>
        </w:rPr>
      </w:pPr>
      <w:r w:rsidRPr="0077083E">
        <w:rPr>
          <w:rStyle w:val="TagStyle"/>
          <w:rtl/>
        </w:rPr>
        <w:t xml:space="preserve"> &lt;&lt; יור &gt;&gt; </w:t>
      </w:r>
      <w:r>
        <w:rPr>
          <w:rtl/>
        </w:rPr>
        <w:t>היו"ר ניסים ואטורי:</w:t>
      </w:r>
      <w:r w:rsidRPr="0077083E">
        <w:rPr>
          <w:rStyle w:val="TagStyle"/>
          <w:rtl/>
        </w:rPr>
        <w:t xml:space="preserve"> &lt;&lt; יור &gt;&gt;</w:t>
      </w:r>
      <w:r>
        <w:rPr>
          <w:rtl/>
        </w:rPr>
        <w:t xml:space="preserve">   </w:t>
      </w:r>
    </w:p>
    <w:p w:rsidR="00C15322" w:rsidRDefault="00C15322" w:rsidP="008F2C55">
      <w:pPr>
        <w:rPr>
          <w:rtl/>
        </w:rPr>
      </w:pPr>
    </w:p>
    <w:p w:rsidR="00C15322" w:rsidRDefault="00C15322" w:rsidP="00AC09F8">
      <w:pPr>
        <w:rPr>
          <w:rtl/>
          <w:lang w:eastAsia="he-IL"/>
        </w:rPr>
      </w:pPr>
      <w:r>
        <w:rPr>
          <w:rFonts w:hint="cs"/>
          <w:rtl/>
        </w:rPr>
        <w:t>תלמד ממני, אני יושב בשקט. משקרים</w:t>
      </w:r>
      <w:bookmarkStart w:id="11588" w:name="_ETM_Q42_593851"/>
      <w:bookmarkEnd w:id="11588"/>
      <w:r>
        <w:rPr>
          <w:rFonts w:hint="cs"/>
          <w:rtl/>
        </w:rPr>
        <w:t>, מדברים אחד בדברי השני.</w:t>
      </w:r>
      <w:bookmarkStart w:id="11589" w:name="_ETM_Q42_597841"/>
      <w:bookmarkEnd w:id="11589"/>
      <w:r>
        <w:rPr>
          <w:rFonts w:hint="cs"/>
          <w:rtl/>
        </w:rPr>
        <w:t xml:space="preserve"> תקשיב לו.</w:t>
      </w:r>
    </w:p>
    <w:p w:rsidR="00C15322" w:rsidRDefault="00C15322" w:rsidP="00AC09F8">
      <w:pPr>
        <w:rPr>
          <w:rtl/>
          <w:lang w:eastAsia="he-IL"/>
        </w:rPr>
      </w:pPr>
    </w:p>
    <w:p w:rsidR="00C15322" w:rsidRDefault="00C15322" w:rsidP="00AC09F8">
      <w:pPr>
        <w:pStyle w:val="-"/>
        <w:keepNext/>
        <w:rPr>
          <w:rtl/>
        </w:rPr>
      </w:pPr>
      <w:bookmarkStart w:id="11590" w:name="ET_speakercontinue_5971_38"/>
      <w:r w:rsidRPr="00FC2ECD">
        <w:rPr>
          <w:rStyle w:val="TagStyle"/>
          <w:rtl/>
        </w:rPr>
        <w:t xml:space="preserve"> &lt;&lt; דובר_המשך &gt;&gt; </w:t>
      </w:r>
      <w:r>
        <w:rPr>
          <w:rtl/>
        </w:rPr>
        <w:t>השר המקשר בין הממשלה לכנסת דוד אמסלם:</w:t>
      </w:r>
      <w:r w:rsidRPr="00FC2ECD">
        <w:rPr>
          <w:rStyle w:val="TagStyle"/>
          <w:rtl/>
        </w:rPr>
        <w:t xml:space="preserve"> &lt;&lt; דובר_המשך &gt;&gt;</w:t>
      </w:r>
      <w:r>
        <w:rPr>
          <w:rtl/>
        </w:rPr>
        <w:t xml:space="preserve">   </w:t>
      </w:r>
      <w:bookmarkEnd w:id="11590"/>
    </w:p>
    <w:p w:rsidR="00C15322" w:rsidRDefault="00C15322" w:rsidP="008F2C55">
      <w:pPr>
        <w:rPr>
          <w:rtl/>
          <w:lang w:eastAsia="he-IL"/>
        </w:rPr>
      </w:pPr>
    </w:p>
    <w:p w:rsidR="00C15322" w:rsidRDefault="00DA5739" w:rsidP="00AC09F8">
      <w:pPr>
        <w:rPr>
          <w:rtl/>
          <w:lang w:eastAsia="he-IL"/>
        </w:rPr>
      </w:pPr>
      <w:r>
        <w:rPr>
          <w:rFonts w:hint="cs"/>
          <w:rtl/>
          <w:lang w:eastAsia="he-IL"/>
        </w:rPr>
        <w:t>– –</w:t>
      </w:r>
      <w:r w:rsidR="00C15322">
        <w:rPr>
          <w:rFonts w:hint="cs"/>
          <w:rtl/>
          <w:lang w:eastAsia="he-IL"/>
        </w:rPr>
        <w:t xml:space="preserve"> </w:t>
      </w:r>
      <w:bookmarkStart w:id="11591" w:name="_ETM_Q42_604839"/>
      <w:bookmarkEnd w:id="11591"/>
      <w:r w:rsidR="00C15322">
        <w:rPr>
          <w:rFonts w:hint="cs"/>
          <w:rtl/>
          <w:lang w:eastAsia="he-IL"/>
        </w:rPr>
        <w:t>ואתם רועדים ועולים.</w:t>
      </w:r>
      <w:bookmarkStart w:id="11592" w:name="_ETM_Q42_597021"/>
      <w:bookmarkEnd w:id="11592"/>
      <w:r w:rsidR="00C15322">
        <w:rPr>
          <w:rFonts w:hint="cs"/>
          <w:rtl/>
          <w:lang w:eastAsia="he-IL"/>
        </w:rPr>
        <w:t xml:space="preserve"> </w:t>
      </w:r>
    </w:p>
    <w:p w:rsidR="00C15322" w:rsidRDefault="00C15322" w:rsidP="00AC09F8">
      <w:pPr>
        <w:rPr>
          <w:rtl/>
          <w:lang w:eastAsia="he-IL"/>
        </w:rPr>
      </w:pPr>
      <w:bookmarkStart w:id="11593" w:name="_ETM_Q42_656068"/>
      <w:bookmarkStart w:id="11594" w:name="_ETM_Q42_656144"/>
      <w:bookmarkEnd w:id="11593"/>
      <w:bookmarkEnd w:id="11594"/>
    </w:p>
    <w:p w:rsidR="00C15322" w:rsidRDefault="00C15322" w:rsidP="00AC09F8">
      <w:pPr>
        <w:rPr>
          <w:rtl/>
          <w:lang w:eastAsia="he-IL"/>
        </w:rPr>
      </w:pPr>
      <w:bookmarkStart w:id="11595" w:name="_ETM_Q42_656220"/>
      <w:bookmarkStart w:id="11596" w:name="_ETM_Q42_656296"/>
      <w:bookmarkEnd w:id="11595"/>
      <w:bookmarkEnd w:id="11596"/>
      <w:r>
        <w:rPr>
          <w:rFonts w:hint="cs"/>
          <w:rtl/>
          <w:lang w:eastAsia="he-IL"/>
        </w:rPr>
        <w:t xml:space="preserve">דרך אגב, אני רוצה להזכיר לשמאל: אתם הבאתם את הסכמי אוסלו בממשלת מיעוט. אנחנו </w:t>
      </w:r>
      <w:bookmarkStart w:id="11597" w:name="_ETM_Q42_606131"/>
      <w:bookmarkEnd w:id="11597"/>
      <w:r>
        <w:rPr>
          <w:rFonts w:hint="cs"/>
          <w:rtl/>
          <w:lang w:eastAsia="he-IL"/>
        </w:rPr>
        <w:t xml:space="preserve">לא ממשלת מיעוט, </w:t>
      </w:r>
      <w:bookmarkStart w:id="11598" w:name="_ETM_Q42_614048"/>
      <w:bookmarkEnd w:id="11598"/>
      <w:r>
        <w:rPr>
          <w:rFonts w:hint="cs"/>
          <w:rtl/>
          <w:lang w:eastAsia="he-IL"/>
        </w:rPr>
        <w:t xml:space="preserve">יש לנו תמיכה של 60 ח"כים. אם לא הייתה לנו תמיכה כזאת, סביר להניח שהממשלה לא הייתה קיימת. </w:t>
      </w:r>
      <w:bookmarkStart w:id="11599" w:name="_ETM_Q42_614541"/>
      <w:bookmarkEnd w:id="11599"/>
      <w:r>
        <w:rPr>
          <w:rFonts w:hint="cs"/>
          <w:rtl/>
          <w:lang w:eastAsia="he-IL"/>
        </w:rPr>
        <w:t>גם אם מתגלעים בינינ</w:t>
      </w:r>
      <w:r>
        <w:rPr>
          <w:rFonts w:hint="eastAsia"/>
          <w:rtl/>
          <w:lang w:eastAsia="he-IL"/>
        </w:rPr>
        <w:t>ו</w:t>
      </w:r>
      <w:r>
        <w:rPr>
          <w:rFonts w:hint="cs"/>
          <w:rtl/>
          <w:lang w:eastAsia="he-IL"/>
        </w:rPr>
        <w:t xml:space="preserve"> חילוקי דעות, יש, מה שנקרא, זמן להסדיר את זה</w:t>
      </w:r>
      <w:bookmarkStart w:id="11600" w:name="_ETM_Q42_622152"/>
      <w:bookmarkEnd w:id="11600"/>
      <w:r>
        <w:rPr>
          <w:rFonts w:hint="cs"/>
          <w:rtl/>
          <w:lang w:eastAsia="he-IL"/>
        </w:rPr>
        <w:t xml:space="preserve">. בוודאי ובוודאי זה לא נוגע לכם ובוודאי אנחנו לא ממשלת מיעוט. </w:t>
      </w:r>
      <w:bookmarkStart w:id="11601" w:name="_ETM_Q42_628942"/>
      <w:bookmarkStart w:id="11602" w:name="_ETM_Q42_635648"/>
      <w:bookmarkStart w:id="11603" w:name="_ETM_Q42_635778"/>
      <w:bookmarkStart w:id="11604" w:name="_ETM_Q42_635976"/>
      <w:bookmarkStart w:id="11605" w:name="_ETM_Q42_636070"/>
      <w:bookmarkEnd w:id="11601"/>
      <w:bookmarkEnd w:id="11602"/>
      <w:bookmarkEnd w:id="11603"/>
      <w:bookmarkEnd w:id="11604"/>
      <w:bookmarkEnd w:id="11605"/>
      <w:r>
        <w:rPr>
          <w:rFonts w:hint="cs"/>
          <w:rtl/>
          <w:lang w:eastAsia="he-IL"/>
        </w:rPr>
        <w:t>יש לנו ממשלה איתנה</w:t>
      </w:r>
      <w:bookmarkStart w:id="11606" w:name="_ETM_Q42_639502"/>
      <w:bookmarkEnd w:id="11606"/>
      <w:r>
        <w:rPr>
          <w:rFonts w:hint="cs"/>
          <w:rtl/>
          <w:lang w:eastAsia="he-IL"/>
        </w:rPr>
        <w:t xml:space="preserve">, 68 ח"כים, ובעזרת השם גם נעביר את חוק הגיוס, והממשלה הזאת </w:t>
      </w:r>
      <w:bookmarkStart w:id="11607" w:name="_ETM_Q42_639842"/>
      <w:bookmarkEnd w:id="11607"/>
      <w:r>
        <w:rPr>
          <w:rFonts w:hint="cs"/>
          <w:rtl/>
          <w:lang w:eastAsia="he-IL"/>
        </w:rPr>
        <w:t>תכהן עד סוף הקדנציה, בעזרת השם, בגלל שיש לה עוד הרבה דברים לעשות בשביל עם ישראל.</w:t>
      </w:r>
      <w:bookmarkStart w:id="11608" w:name="_ETM_Q42_647361"/>
      <w:bookmarkEnd w:id="11608"/>
    </w:p>
    <w:p w:rsidR="00C15322" w:rsidRDefault="00C15322" w:rsidP="00AC09F8">
      <w:pPr>
        <w:rPr>
          <w:rtl/>
          <w:lang w:eastAsia="he-IL"/>
        </w:rPr>
      </w:pPr>
    </w:p>
    <w:p w:rsidR="00C15322" w:rsidRDefault="00C15322" w:rsidP="007C3998">
      <w:pPr>
        <w:rPr>
          <w:rtl/>
          <w:lang w:eastAsia="he-IL"/>
        </w:rPr>
      </w:pPr>
      <w:r>
        <w:rPr>
          <w:rFonts w:hint="cs"/>
          <w:rtl/>
          <w:lang w:eastAsia="he-IL"/>
        </w:rPr>
        <w:t xml:space="preserve">אני רוצה, ברשותכם </w:t>
      </w:r>
      <w:r>
        <w:rPr>
          <w:rtl/>
          <w:lang w:eastAsia="he-IL"/>
        </w:rPr>
        <w:t>–</w:t>
      </w:r>
      <w:r>
        <w:rPr>
          <w:rFonts w:hint="cs"/>
          <w:rtl/>
          <w:lang w:eastAsia="he-IL"/>
        </w:rPr>
        <w:t xml:space="preserve"> זה מפריע לי שם. רק שנייה, חברת הכנסת </w:t>
      </w:r>
      <w:bookmarkStart w:id="11609" w:name="_ETM_Q42_652901"/>
      <w:bookmarkEnd w:id="11609"/>
      <w:r>
        <w:rPr>
          <w:rFonts w:hint="cs"/>
          <w:rtl/>
          <w:lang w:eastAsia="he-IL"/>
        </w:rPr>
        <w:t>גוטליב, תק</w:t>
      </w:r>
      <w:bookmarkStart w:id="11610" w:name="_ETM_Q42_664008"/>
      <w:bookmarkEnd w:id="11610"/>
      <w:r>
        <w:rPr>
          <w:rFonts w:hint="cs"/>
          <w:rtl/>
          <w:lang w:eastAsia="he-IL"/>
        </w:rPr>
        <w:t>שיבי טוב. עלו פה כל מיני אנשים, אני לא רוצה להשיב להם</w:t>
      </w:r>
      <w:bookmarkStart w:id="11611" w:name="_ETM_Q42_660130"/>
      <w:bookmarkEnd w:id="11611"/>
      <w:r>
        <w:rPr>
          <w:rFonts w:hint="cs"/>
          <w:rtl/>
          <w:lang w:eastAsia="he-IL"/>
        </w:rPr>
        <w:t xml:space="preserve">, אבל אחד תפס אותי וזעזע אותי קצת, </w:t>
      </w:r>
      <w:bookmarkStart w:id="11612" w:name="_ETM_Q42_670581"/>
      <w:bookmarkEnd w:id="11612"/>
      <w:r>
        <w:rPr>
          <w:rFonts w:hint="cs"/>
          <w:rtl/>
          <w:lang w:eastAsia="he-IL"/>
        </w:rPr>
        <w:t xml:space="preserve">יש לו </w:t>
      </w:r>
      <w:bookmarkStart w:id="11613" w:name="_ETM_Q42_672439"/>
      <w:bookmarkEnd w:id="11613"/>
      <w:r>
        <w:rPr>
          <w:rFonts w:hint="cs"/>
          <w:rtl/>
          <w:lang w:eastAsia="he-IL"/>
        </w:rPr>
        <w:t xml:space="preserve">גם כיפה על הראש, קוראים לו חבר הכנסת אלעזר שטרן. מה הוא אומר? אתה קונה את </w:t>
      </w:r>
      <w:bookmarkStart w:id="11614" w:name="_ETM_Q42_684862"/>
      <w:bookmarkEnd w:id="11614"/>
      <w:r>
        <w:rPr>
          <w:rFonts w:hint="cs"/>
          <w:rtl/>
          <w:lang w:eastAsia="he-IL"/>
        </w:rPr>
        <w:t xml:space="preserve">היהדות שלהם? למה אתה לא יהודי כזה? אז אני רוצה לספר </w:t>
      </w:r>
      <w:bookmarkStart w:id="11615" w:name="_ETM_Q42_691349"/>
      <w:bookmarkEnd w:id="11615"/>
      <w:r>
        <w:rPr>
          <w:rFonts w:hint="cs"/>
          <w:rtl/>
          <w:lang w:eastAsia="he-IL"/>
        </w:rPr>
        <w:t>לך, חבר הכנסת שטרן</w:t>
      </w:r>
      <w:r w:rsidR="007C3998">
        <w:rPr>
          <w:rFonts w:hint="cs"/>
          <w:rtl/>
          <w:lang w:eastAsia="he-IL"/>
        </w:rPr>
        <w:t>,</w:t>
      </w:r>
      <w:r>
        <w:rPr>
          <w:rFonts w:hint="cs"/>
          <w:rtl/>
          <w:lang w:eastAsia="he-IL"/>
        </w:rPr>
        <w:t xml:space="preserve"> </w:t>
      </w:r>
      <w:bookmarkStart w:id="11616" w:name="_ETM_Q42_687080"/>
      <w:bookmarkEnd w:id="11616"/>
      <w:r>
        <w:rPr>
          <w:rFonts w:hint="cs"/>
          <w:rtl/>
          <w:lang w:eastAsia="he-IL"/>
        </w:rPr>
        <w:t>פה אני רוצה לספר לך</w:t>
      </w:r>
      <w:r w:rsidR="007C3998">
        <w:rPr>
          <w:rFonts w:hint="cs"/>
          <w:rtl/>
          <w:lang w:eastAsia="he-IL"/>
        </w:rPr>
        <w:t>,</w:t>
      </w:r>
      <w:bookmarkStart w:id="11617" w:name="_ETM_Q42_694051"/>
      <w:bookmarkStart w:id="11618" w:name="_ETM_Q42_697151"/>
      <w:bookmarkStart w:id="11619" w:name="_ETM_Q42_694721"/>
      <w:bookmarkEnd w:id="11617"/>
      <w:bookmarkEnd w:id="11618"/>
      <w:bookmarkEnd w:id="11619"/>
      <w:r>
        <w:rPr>
          <w:rFonts w:hint="cs"/>
          <w:rtl/>
          <w:lang w:eastAsia="he-IL"/>
        </w:rPr>
        <w:t xml:space="preserve"> </w:t>
      </w:r>
      <w:bookmarkStart w:id="11620" w:name="_ETM_Q42_693240"/>
      <w:bookmarkEnd w:id="11620"/>
      <w:r>
        <w:rPr>
          <w:rFonts w:hint="cs"/>
          <w:rtl/>
          <w:lang w:eastAsia="he-IL"/>
        </w:rPr>
        <w:t xml:space="preserve">אתה יודע, תנועת ההשכלה בגרמניה התחילה בשלהי המאה ה-18. אחד </w:t>
      </w:r>
      <w:bookmarkStart w:id="11621" w:name="_ETM_Q42_703206"/>
      <w:bookmarkEnd w:id="11621"/>
      <w:r>
        <w:rPr>
          <w:rFonts w:hint="cs"/>
          <w:rtl/>
          <w:lang w:eastAsia="he-IL"/>
        </w:rPr>
        <w:t xml:space="preserve">מראשיה היה משה מנדלסון. אתה יודע? הוא בעצם טבע את </w:t>
      </w:r>
      <w:bookmarkStart w:id="11622" w:name="_ETM_Q42_714047"/>
      <w:bookmarkEnd w:id="11622"/>
      <w:r>
        <w:rPr>
          <w:rFonts w:hint="cs"/>
          <w:rtl/>
          <w:lang w:eastAsia="he-IL"/>
        </w:rPr>
        <w:t xml:space="preserve">המושג: תהיה יהודי בביתך ובחוץ תתנהל איך שאתה רוצה. כמדומני, הנכד שלו כבר </w:t>
      </w:r>
      <w:bookmarkStart w:id="11623" w:name="_ETM_Q42_718762"/>
      <w:bookmarkEnd w:id="11623"/>
      <w:r>
        <w:rPr>
          <w:rFonts w:hint="cs"/>
          <w:rtl/>
          <w:lang w:eastAsia="he-IL"/>
        </w:rPr>
        <w:t xml:space="preserve">התנצר או בכלל עזב את </w:t>
      </w:r>
      <w:bookmarkStart w:id="11624" w:name="_ETM_Q42_723498"/>
      <w:bookmarkEnd w:id="11624"/>
      <w:r>
        <w:rPr>
          <w:rFonts w:hint="cs"/>
          <w:rtl/>
          <w:lang w:eastAsia="he-IL"/>
        </w:rPr>
        <w:t xml:space="preserve">הזה. אבל אני רוצה להגיד משהו יותר עמוק מזה </w:t>
      </w:r>
      <w:r>
        <w:rPr>
          <w:rtl/>
          <w:lang w:eastAsia="he-IL"/>
        </w:rPr>
        <w:t>–</w:t>
      </w:r>
      <w:r>
        <w:rPr>
          <w:rFonts w:hint="cs"/>
          <w:rtl/>
          <w:lang w:eastAsia="he-IL"/>
        </w:rPr>
        <w:t xml:space="preserve"> חברת הכנסת גוטליב, זה מפריע לי, בגלל ש</w:t>
      </w:r>
      <w:bookmarkStart w:id="11625" w:name="_ETM_Q42_723421"/>
      <w:bookmarkEnd w:id="11625"/>
      <w:r>
        <w:rPr>
          <w:rFonts w:hint="cs"/>
          <w:rtl/>
          <w:lang w:eastAsia="he-IL"/>
        </w:rPr>
        <w:t xml:space="preserve">הנושא הוא חשוב מאוד. </w:t>
      </w:r>
      <w:bookmarkStart w:id="11626" w:name="_ETM_Q42_733121"/>
      <w:bookmarkEnd w:id="11626"/>
      <w:r>
        <w:rPr>
          <w:rFonts w:hint="cs"/>
          <w:rtl/>
          <w:lang w:eastAsia="he-IL"/>
        </w:rPr>
        <w:t>תקשיבי.</w:t>
      </w:r>
    </w:p>
    <w:p w:rsidR="00C15322" w:rsidRDefault="00C15322" w:rsidP="00AC09F8">
      <w:pPr>
        <w:rPr>
          <w:rtl/>
          <w:lang w:eastAsia="he-IL"/>
        </w:rPr>
      </w:pPr>
    </w:p>
    <w:p w:rsidR="00C15322" w:rsidRDefault="00C15322" w:rsidP="00AC09F8">
      <w:pPr>
        <w:pStyle w:val="af5"/>
        <w:keepNext/>
        <w:rPr>
          <w:rtl/>
        </w:rPr>
      </w:pPr>
      <w:bookmarkStart w:id="11627" w:name="ET_interruption_6345_33"/>
      <w:r w:rsidRPr="009A0C02">
        <w:rPr>
          <w:rStyle w:val="TagStyle"/>
          <w:rtl/>
        </w:rPr>
        <w:t xml:space="preserve"> &lt;&lt; קריאה &gt;&gt; </w:t>
      </w:r>
      <w:r>
        <w:rPr>
          <w:rtl/>
        </w:rPr>
        <w:t>טלי גוטליב (הליכוד):</w:t>
      </w:r>
      <w:r w:rsidRPr="009A0C02">
        <w:rPr>
          <w:rStyle w:val="TagStyle"/>
          <w:rtl/>
        </w:rPr>
        <w:t xml:space="preserve"> &lt;&lt; קריאה &gt;&gt;</w:t>
      </w:r>
      <w:r>
        <w:rPr>
          <w:rtl/>
        </w:rPr>
        <w:t xml:space="preserve">   </w:t>
      </w:r>
      <w:bookmarkEnd w:id="11627"/>
    </w:p>
    <w:p w:rsidR="00C15322" w:rsidRDefault="00C15322" w:rsidP="008F2C55">
      <w:pPr>
        <w:rPr>
          <w:rtl/>
          <w:lang w:eastAsia="he-IL"/>
        </w:rPr>
      </w:pPr>
    </w:p>
    <w:p w:rsidR="00C15322" w:rsidRDefault="00C15322" w:rsidP="00AC09F8">
      <w:pPr>
        <w:rPr>
          <w:rtl/>
          <w:lang w:eastAsia="he-IL"/>
        </w:rPr>
      </w:pPr>
      <w:r>
        <w:rPr>
          <w:rFonts w:hint="cs"/>
          <w:rtl/>
          <w:lang w:eastAsia="he-IL"/>
        </w:rPr>
        <w:t xml:space="preserve">אדוני השר, אנחנו מדברים בדיוק </w:t>
      </w:r>
      <w:r w:rsidR="00DA5739">
        <w:rPr>
          <w:rFonts w:hint="cs"/>
          <w:rtl/>
          <w:lang w:eastAsia="he-IL"/>
        </w:rPr>
        <w:t>– – –</w:t>
      </w:r>
      <w:bookmarkStart w:id="11628" w:name="_ETM_Q42_729611"/>
      <w:bookmarkEnd w:id="11628"/>
    </w:p>
    <w:p w:rsidR="00C15322" w:rsidRDefault="00C15322" w:rsidP="00AC09F8">
      <w:pPr>
        <w:rPr>
          <w:rtl/>
          <w:lang w:eastAsia="he-IL"/>
        </w:rPr>
      </w:pPr>
    </w:p>
    <w:p w:rsidR="00C15322" w:rsidRDefault="00C15322" w:rsidP="00AC09F8">
      <w:pPr>
        <w:pStyle w:val="af6"/>
        <w:keepNext/>
        <w:rPr>
          <w:rtl/>
        </w:rPr>
      </w:pPr>
      <w:r w:rsidRPr="009A0C02">
        <w:rPr>
          <w:rStyle w:val="TagStyle"/>
          <w:rtl/>
        </w:rPr>
        <w:t xml:space="preserve"> &lt;&lt; יור &gt;&gt; </w:t>
      </w:r>
      <w:r>
        <w:rPr>
          <w:rtl/>
        </w:rPr>
        <w:t>היו"ר ניסים ואטורי:</w:t>
      </w:r>
      <w:r w:rsidRPr="009A0C02">
        <w:rPr>
          <w:rStyle w:val="TagStyle"/>
          <w:rtl/>
        </w:rPr>
        <w:t xml:space="preserve"> &lt;&lt; יור &gt;&gt;</w:t>
      </w:r>
      <w:r>
        <w:rPr>
          <w:rtl/>
        </w:rPr>
        <w:t xml:space="preserve">   </w:t>
      </w:r>
    </w:p>
    <w:p w:rsidR="00C15322" w:rsidRDefault="00C15322" w:rsidP="008F2C55">
      <w:pPr>
        <w:rPr>
          <w:rtl/>
          <w:lang w:eastAsia="he-IL"/>
        </w:rPr>
      </w:pPr>
    </w:p>
    <w:p w:rsidR="00C15322" w:rsidRDefault="00C15322" w:rsidP="00AC09F8">
      <w:pPr>
        <w:rPr>
          <w:rtl/>
          <w:lang w:eastAsia="he-IL"/>
        </w:rPr>
      </w:pPr>
      <w:r>
        <w:rPr>
          <w:rFonts w:hint="cs"/>
          <w:rtl/>
          <w:lang w:eastAsia="he-IL"/>
        </w:rPr>
        <w:t>לא משנה, עכשיו זכות הדיבור שלו.</w:t>
      </w:r>
      <w:bookmarkStart w:id="11629" w:name="_ETM_Q42_730741"/>
      <w:bookmarkStart w:id="11630" w:name="_ETM_Q42_726271"/>
      <w:bookmarkEnd w:id="11629"/>
      <w:bookmarkEnd w:id="11630"/>
    </w:p>
    <w:p w:rsidR="00C15322" w:rsidRDefault="00C15322" w:rsidP="00AC09F8">
      <w:pPr>
        <w:rPr>
          <w:rtl/>
          <w:lang w:eastAsia="he-IL"/>
        </w:rPr>
      </w:pPr>
    </w:p>
    <w:p w:rsidR="00C15322" w:rsidRDefault="00C15322" w:rsidP="00AC09F8">
      <w:pPr>
        <w:pStyle w:val="af5"/>
        <w:keepNext/>
        <w:rPr>
          <w:rtl/>
        </w:rPr>
      </w:pPr>
      <w:r w:rsidRPr="009A0C02">
        <w:rPr>
          <w:rStyle w:val="TagStyle"/>
          <w:rtl/>
        </w:rPr>
        <w:t xml:space="preserve"> &lt;&lt; קריאה &gt;&gt; </w:t>
      </w:r>
      <w:r>
        <w:rPr>
          <w:rtl/>
        </w:rPr>
        <w:t>טלי גוטליב (הליכוד):</w:t>
      </w:r>
      <w:r w:rsidRPr="009A0C02">
        <w:rPr>
          <w:rStyle w:val="TagStyle"/>
          <w:rtl/>
        </w:rPr>
        <w:t xml:space="preserve"> &lt;&lt; קריאה &gt;&gt;</w:t>
      </w:r>
      <w:r>
        <w:rPr>
          <w:rtl/>
        </w:rPr>
        <w:t xml:space="preserve">   </w:t>
      </w:r>
    </w:p>
    <w:p w:rsidR="00C15322" w:rsidRDefault="00C15322" w:rsidP="008F2C55">
      <w:pPr>
        <w:rPr>
          <w:rtl/>
          <w:lang w:eastAsia="he-IL"/>
        </w:rPr>
      </w:pPr>
    </w:p>
    <w:p w:rsidR="00C15322" w:rsidRPr="009A0C02" w:rsidRDefault="00C15322" w:rsidP="00AC09F8">
      <w:pPr>
        <w:rPr>
          <w:rtl/>
          <w:lang w:eastAsia="he-IL"/>
        </w:rPr>
      </w:pPr>
      <w:r>
        <w:rPr>
          <w:rFonts w:hint="cs"/>
          <w:rtl/>
          <w:lang w:eastAsia="he-IL"/>
        </w:rPr>
        <w:t xml:space="preserve">אדוני השר, </w:t>
      </w:r>
      <w:bookmarkStart w:id="11631" w:name="_ETM_Q42_734479"/>
      <w:bookmarkStart w:id="11632" w:name="_ETM_Q42_731340"/>
      <w:bookmarkEnd w:id="11631"/>
      <w:bookmarkEnd w:id="11632"/>
      <w:r>
        <w:rPr>
          <w:rFonts w:hint="cs"/>
          <w:rtl/>
          <w:lang w:eastAsia="he-IL"/>
        </w:rPr>
        <w:t>רק רצינו להגיד לך שאנחנו הזדעזענו שהוא העז לדבר אליך</w:t>
      </w:r>
      <w:bookmarkStart w:id="11633" w:name="_ETM_Q42_733340"/>
      <w:bookmarkEnd w:id="11633"/>
      <w:r>
        <w:rPr>
          <w:rFonts w:hint="cs"/>
          <w:rtl/>
          <w:lang w:eastAsia="he-IL"/>
        </w:rPr>
        <w:t xml:space="preserve"> באופן הזה.</w:t>
      </w:r>
      <w:bookmarkStart w:id="11634" w:name="_ETM_Q42_734659"/>
      <w:bookmarkEnd w:id="11634"/>
    </w:p>
    <w:p w:rsidR="00C15322" w:rsidRDefault="00C15322" w:rsidP="00AC09F8">
      <w:pPr>
        <w:rPr>
          <w:rtl/>
          <w:lang w:eastAsia="he-IL"/>
        </w:rPr>
      </w:pPr>
    </w:p>
    <w:p w:rsidR="00C15322" w:rsidRDefault="00C15322" w:rsidP="00AC09F8">
      <w:pPr>
        <w:pStyle w:val="-"/>
        <w:keepNext/>
        <w:rPr>
          <w:rtl/>
        </w:rPr>
      </w:pPr>
      <w:r w:rsidRPr="009A0C02">
        <w:rPr>
          <w:rStyle w:val="TagStyle"/>
          <w:rtl/>
        </w:rPr>
        <w:t xml:space="preserve"> &lt;&lt; דובר_המשך &gt;&gt; </w:t>
      </w:r>
      <w:r>
        <w:rPr>
          <w:rtl/>
        </w:rPr>
        <w:t>השר המקשר בין הממשלה לכנסת דוד אמסלם:</w:t>
      </w:r>
      <w:r w:rsidRPr="009A0C02">
        <w:rPr>
          <w:rStyle w:val="TagStyle"/>
          <w:rtl/>
        </w:rPr>
        <w:t xml:space="preserve"> &lt;&lt; דובר_המשך &gt;&gt;</w:t>
      </w:r>
      <w:r>
        <w:rPr>
          <w:rtl/>
        </w:rPr>
        <w:t xml:space="preserve">   </w:t>
      </w:r>
    </w:p>
    <w:p w:rsidR="00C15322" w:rsidRDefault="00C15322" w:rsidP="008F2C55">
      <w:pPr>
        <w:rPr>
          <w:rtl/>
          <w:lang w:eastAsia="he-IL"/>
        </w:rPr>
      </w:pPr>
    </w:p>
    <w:p w:rsidR="00C15322" w:rsidRDefault="00C15322" w:rsidP="007C3998">
      <w:pPr>
        <w:rPr>
          <w:rtl/>
        </w:rPr>
      </w:pPr>
      <w:bookmarkStart w:id="11635" w:name="_ETM_Q42_729871"/>
      <w:bookmarkEnd w:id="11635"/>
      <w:r>
        <w:rPr>
          <w:rFonts w:hint="cs"/>
          <w:rtl/>
          <w:lang w:eastAsia="he-IL"/>
        </w:rPr>
        <w:t>דקה, אני רוצה להסביר לו. לא, לא, אני רוצה להסביר לו משהו יסודי.</w:t>
      </w:r>
      <w:bookmarkStart w:id="11636" w:name="_ETM_Q42_737250"/>
      <w:bookmarkEnd w:id="11636"/>
      <w:r>
        <w:rPr>
          <w:rFonts w:hint="cs"/>
          <w:rtl/>
        </w:rPr>
        <w:t xml:space="preserve"> דרך אגב, חבר הכנסת </w:t>
      </w:r>
      <w:bookmarkStart w:id="11637" w:name="_ETM_Q42_746483"/>
      <w:bookmarkEnd w:id="11637"/>
      <w:r>
        <w:rPr>
          <w:rFonts w:hint="cs"/>
          <w:rtl/>
        </w:rPr>
        <w:t>שטרן, אתה צריך להבין, אני נמצא בחולשה, בגלל זה אני לא לומד תורה כל היום. הלוואי</w:t>
      </w:r>
      <w:bookmarkStart w:id="11638" w:name="_ETM_Q42_747000"/>
      <w:bookmarkEnd w:id="11638"/>
      <w:r w:rsidR="007C3998">
        <w:rPr>
          <w:rFonts w:hint="cs"/>
          <w:rtl/>
        </w:rPr>
        <w:t>,</w:t>
      </w:r>
      <w:r>
        <w:rPr>
          <w:rFonts w:hint="cs"/>
          <w:rtl/>
        </w:rPr>
        <w:t xml:space="preserve"> אם היה </w:t>
      </w:r>
      <w:bookmarkStart w:id="11639" w:name="_ETM_Q42_753547"/>
      <w:bookmarkEnd w:id="11639"/>
      <w:r>
        <w:rPr>
          <w:rFonts w:hint="cs"/>
          <w:rtl/>
        </w:rPr>
        <w:t xml:space="preserve">לי את הכוח. אני רואה את זה כפגם בי, לא </w:t>
      </w:r>
      <w:bookmarkStart w:id="11640" w:name="_ETM_Q42_759323"/>
      <w:bookmarkEnd w:id="11640"/>
      <w:r>
        <w:rPr>
          <w:rFonts w:hint="cs"/>
          <w:rtl/>
        </w:rPr>
        <w:t>פגם במי שלומד. הפוך, לי אין את כוחות הנפש ללמוד. אם הייתי יכול ללמוד תורה</w:t>
      </w:r>
      <w:bookmarkStart w:id="11641" w:name="_ETM_Q42_757631"/>
      <w:bookmarkEnd w:id="11641"/>
      <w:r>
        <w:rPr>
          <w:rFonts w:hint="cs"/>
          <w:rtl/>
        </w:rPr>
        <w:t xml:space="preserve"> כל היום, זה מה </w:t>
      </w:r>
      <w:bookmarkStart w:id="11642" w:name="_ETM_Q42_765325"/>
      <w:bookmarkEnd w:id="11642"/>
      <w:r>
        <w:rPr>
          <w:rFonts w:hint="cs"/>
          <w:rtl/>
        </w:rPr>
        <w:t xml:space="preserve">שהייתי עושה. למה? כתוב בתורה: "והגית בו יומם ולילה". יכול להיות </w:t>
      </w:r>
      <w:bookmarkStart w:id="11643" w:name="_ETM_Q42_763881"/>
      <w:bookmarkEnd w:id="11643"/>
      <w:r>
        <w:rPr>
          <w:rFonts w:hint="cs"/>
          <w:rtl/>
        </w:rPr>
        <w:t xml:space="preserve">שאתה סוג של רפורמי, שמאמין רק בחלק מהפסוקים בתורה. </w:t>
      </w:r>
      <w:bookmarkStart w:id="11644" w:name="_ETM_Q42_776139"/>
      <w:bookmarkEnd w:id="11644"/>
    </w:p>
    <w:p w:rsidR="00C15322" w:rsidRDefault="00C15322" w:rsidP="00AC09F8">
      <w:pPr>
        <w:rPr>
          <w:rtl/>
        </w:rPr>
      </w:pPr>
      <w:bookmarkStart w:id="11645" w:name="_ETM_Q42_776643"/>
      <w:bookmarkStart w:id="11646" w:name="_ETM_Q42_776748"/>
      <w:bookmarkEnd w:id="11645"/>
      <w:bookmarkEnd w:id="11646"/>
    </w:p>
    <w:p w:rsidR="00C15322" w:rsidRDefault="00C15322" w:rsidP="00135A37">
      <w:pPr>
        <w:rPr>
          <w:rtl/>
        </w:rPr>
      </w:pPr>
      <w:bookmarkStart w:id="11647" w:name="_ETM_Q42_776779"/>
      <w:bookmarkEnd w:id="11647"/>
      <w:r>
        <w:rPr>
          <w:rFonts w:hint="cs"/>
          <w:rtl/>
        </w:rPr>
        <w:t>א</w:t>
      </w:r>
      <w:bookmarkStart w:id="11648" w:name="_ETM_Q42_776883"/>
      <w:bookmarkEnd w:id="11648"/>
      <w:r>
        <w:rPr>
          <w:rFonts w:hint="cs"/>
          <w:rtl/>
        </w:rPr>
        <w:t>בל אני רוצה לספר לך, גם סבא שלי היה כזה וגם אבא שלי וגם סבא של סבא שלי</w:t>
      </w:r>
      <w:bookmarkStart w:id="11649" w:name="_ETM_Q42_781022"/>
      <w:bookmarkEnd w:id="11649"/>
      <w:r>
        <w:rPr>
          <w:rFonts w:hint="cs"/>
          <w:rtl/>
        </w:rPr>
        <w:t xml:space="preserve">, ובעצם </w:t>
      </w:r>
      <w:bookmarkStart w:id="11650" w:name="_ETM_Q42_784273"/>
      <w:bookmarkEnd w:id="11650"/>
      <w:r>
        <w:rPr>
          <w:rFonts w:hint="cs"/>
          <w:rtl/>
        </w:rPr>
        <w:t xml:space="preserve">כמעט כל היהודים, עד שהגיעה תנועת ההשכלה. אספר לך מה </w:t>
      </w:r>
      <w:bookmarkStart w:id="11651" w:name="_ETM_Q42_790920"/>
      <w:bookmarkEnd w:id="11651"/>
      <w:r>
        <w:rPr>
          <w:rFonts w:hint="cs"/>
          <w:rtl/>
        </w:rPr>
        <w:t>קרה. חברת הכנסת גוטליב, תקשיבי.</w:t>
      </w:r>
      <w:bookmarkStart w:id="11652" w:name="_ETM_Q43_190130"/>
      <w:bookmarkStart w:id="11653" w:name="_ETM_Q43_190203"/>
      <w:bookmarkEnd w:id="11652"/>
      <w:bookmarkEnd w:id="11653"/>
      <w:r>
        <w:rPr>
          <w:rFonts w:hint="cs"/>
          <w:rtl/>
        </w:rPr>
        <w:t xml:space="preserve"> כשתנועת ההשכלה התחילה בברלין של גרמניה, איך הם </w:t>
      </w:r>
      <w:bookmarkStart w:id="11654" w:name="_ETM_Q43_198100"/>
      <w:bookmarkEnd w:id="11654"/>
      <w:r>
        <w:rPr>
          <w:rFonts w:hint="cs"/>
          <w:rtl/>
        </w:rPr>
        <w:t xml:space="preserve">כינו את היהודים הדתיים החרדים בתוך גרמניה? אוסטיודן. הם זלזלו בהם, בזו להם. רק אתמול הייתם כמוהם. </w:t>
      </w:r>
      <w:bookmarkStart w:id="11655" w:name="_ETM_Q43_208305"/>
      <w:bookmarkEnd w:id="11655"/>
      <w:r>
        <w:rPr>
          <w:rFonts w:hint="cs"/>
          <w:rtl/>
        </w:rPr>
        <w:t xml:space="preserve">הם בזו להם, לא רצו להיראות איתם. היום האוסטיודן שלנו </w:t>
      </w:r>
      <w:bookmarkStart w:id="11656" w:name="_ETM_Q43_215897"/>
      <w:bookmarkEnd w:id="11656"/>
      <w:r>
        <w:rPr>
          <w:rFonts w:hint="cs"/>
          <w:rtl/>
        </w:rPr>
        <w:t>פה במדינת ישראל זה החרדים. מה זה אוסטיודן? הי</w:t>
      </w:r>
      <w:bookmarkStart w:id="11657" w:name="_ETM_Q43_221143"/>
      <w:bookmarkEnd w:id="11657"/>
      <w:r>
        <w:rPr>
          <w:rFonts w:hint="cs"/>
          <w:rtl/>
        </w:rPr>
        <w:t xml:space="preserve">הודים המזרחים. הם משם, כולל רוסיה, כולל כולם, </w:t>
      </w:r>
      <w:bookmarkStart w:id="11658" w:name="_ETM_Q43_224779"/>
      <w:bookmarkEnd w:id="11658"/>
      <w:r>
        <w:rPr>
          <w:rFonts w:hint="cs"/>
          <w:rtl/>
        </w:rPr>
        <w:t xml:space="preserve">כל המזרח. הם בזו ליהדות, הם בזו לערכים היהודיים, הם בזו לזה </w:t>
      </w:r>
      <w:bookmarkStart w:id="11659" w:name="_ETM_Q43_229853"/>
      <w:bookmarkEnd w:id="11659"/>
      <w:r>
        <w:rPr>
          <w:rFonts w:hint="cs"/>
          <w:rtl/>
        </w:rPr>
        <w:t xml:space="preserve">שיש יהודי עם זקן וכובע ושטריימל, וזה מה שבז היום חבר הכנסת אלעזר שטרן. הוא חושב שהוא מייצג את כל זרמי היהדות. אלעזר שטרן, אנחנו לא מסכימים איתך. </w:t>
      </w:r>
    </w:p>
    <w:p w:rsidR="00C15322" w:rsidRDefault="00C15322" w:rsidP="00AC09F8">
      <w:pPr>
        <w:rPr>
          <w:rtl/>
        </w:rPr>
      </w:pPr>
    </w:p>
    <w:p w:rsidR="00C15322" w:rsidRDefault="00C15322" w:rsidP="00AC09F8">
      <w:pPr>
        <w:rPr>
          <w:rtl/>
        </w:rPr>
      </w:pPr>
      <w:r>
        <w:rPr>
          <w:rFonts w:hint="cs"/>
          <w:rtl/>
        </w:rPr>
        <w:t xml:space="preserve">מאז </w:t>
      </w:r>
      <w:bookmarkStart w:id="11660" w:name="_ETM_Q43_251358"/>
      <w:bookmarkEnd w:id="11660"/>
      <w:r>
        <w:rPr>
          <w:rFonts w:hint="cs"/>
          <w:rtl/>
        </w:rPr>
        <w:t xml:space="preserve">שהמפד"ל היו חלק מהתנועה הציונית הייתה מחלוקת, וזה בסדר. יש כאלה שעובדים </w:t>
      </w:r>
      <w:bookmarkStart w:id="11661" w:name="_ETM_Q43_261487"/>
      <w:bookmarkEnd w:id="11661"/>
      <w:r>
        <w:rPr>
          <w:rFonts w:hint="cs"/>
          <w:rtl/>
        </w:rPr>
        <w:t xml:space="preserve">ויש כאלה שלומדים ויש כאלה שגם עובדים וגם לומדים ויש </w:t>
      </w:r>
      <w:bookmarkStart w:id="11662" w:name="_ETM_Q43_264331"/>
      <w:bookmarkEnd w:id="11662"/>
      <w:r>
        <w:rPr>
          <w:rFonts w:hint="cs"/>
          <w:rtl/>
        </w:rPr>
        <w:t xml:space="preserve">כאלה שלא לומדים ולא עובדים. אבל אתה לקחת לך פתאום איזו אפוטרופסות על היהדות? אתה תוקף את לומדי התורה? הרי הבוס שלך פה עלה לא </w:t>
      </w:r>
      <w:bookmarkStart w:id="11663" w:name="_ETM_Q43_279930"/>
      <w:bookmarkEnd w:id="11663"/>
      <w:r>
        <w:rPr>
          <w:rFonts w:hint="cs"/>
          <w:rtl/>
        </w:rPr>
        <w:t xml:space="preserve">מזמן ונתן איזה שיעור. הוא אמר: בליל חג השבועות הלכתי לתת שיעור בתנ"ך </w:t>
      </w:r>
      <w:r>
        <w:rPr>
          <w:rtl/>
        </w:rPr>
        <w:t>–</w:t>
      </w:r>
      <w:r>
        <w:rPr>
          <w:rFonts w:hint="cs"/>
          <w:rtl/>
        </w:rPr>
        <w:t xml:space="preserve"> איפה? במוזיאון. הוא </w:t>
      </w:r>
      <w:bookmarkStart w:id="11664" w:name="_ETM_Q43_290594"/>
      <w:bookmarkEnd w:id="11664"/>
      <w:r>
        <w:rPr>
          <w:rFonts w:hint="cs"/>
          <w:rtl/>
        </w:rPr>
        <w:t>לא ידע שבבתי כנסת יש מה שנקרא תיקון</w:t>
      </w:r>
      <w:bookmarkStart w:id="11665" w:name="_ETM_Q43_294412"/>
      <w:bookmarkEnd w:id="11665"/>
      <w:r>
        <w:rPr>
          <w:rFonts w:hint="cs"/>
          <w:rtl/>
        </w:rPr>
        <w:t xml:space="preserve"> ליל שבועות. ואיך הוא מתחיל? זה אותו אחד, </w:t>
      </w:r>
      <w:bookmarkStart w:id="11666" w:name="_ETM_Q43_298891"/>
      <w:bookmarkEnd w:id="11666"/>
      <w:r>
        <w:rPr>
          <w:rFonts w:hint="cs"/>
          <w:rtl/>
        </w:rPr>
        <w:t xml:space="preserve">מומחה לתנ"ך. הוא אומר: אני מחבב את עשו, מחבב אותו. הוא לא מבין את העומק של מה זה עשו, מה הוא מסמל ביהדות, </w:t>
      </w:r>
      <w:bookmarkStart w:id="11667" w:name="_ETM_Q43_308092"/>
      <w:bookmarkEnd w:id="11667"/>
      <w:r>
        <w:rPr>
          <w:rFonts w:hint="cs"/>
          <w:rtl/>
        </w:rPr>
        <w:t xml:space="preserve">מה זה עשו ומה זה יעקב. אבל הוא התחיל בפסוק "לא בחיל ולא בכח כי אם ברוחי אמר השם", והתחיל לתקוף את </w:t>
      </w:r>
      <w:bookmarkStart w:id="11668" w:name="_ETM_Q43_317298"/>
      <w:bookmarkEnd w:id="11668"/>
      <w:r>
        <w:rPr>
          <w:rFonts w:hint="cs"/>
          <w:rtl/>
        </w:rPr>
        <w:t xml:space="preserve">כל לומדי התורה. זה בדיוק הפסוק של עם ישראל, "לא בחיל ולא בכח </w:t>
      </w:r>
      <w:bookmarkStart w:id="11669" w:name="_ETM_Q43_325179"/>
      <w:bookmarkEnd w:id="11669"/>
      <w:r>
        <w:rPr>
          <w:rFonts w:hint="cs"/>
          <w:rtl/>
        </w:rPr>
        <w:t xml:space="preserve">כי אם ברוחי". עכשיו באים כל הצבועים למיניהם ואומרים: רק שנייה, איפה היו בר כוכבא, דוד המלך, שאול המלך? בוודאי שעם ישראל לדורותיו, </w:t>
      </w:r>
      <w:bookmarkStart w:id="11670" w:name="_ETM_Q43_338678"/>
      <w:bookmarkEnd w:id="11670"/>
      <w:r>
        <w:rPr>
          <w:rFonts w:hint="cs"/>
          <w:rtl/>
        </w:rPr>
        <w:t>תמיד היה לו שלטון עצמי, אז בוודאי שיהיו אנשים לוחמים והיו אנשים של</w:t>
      </w:r>
      <w:bookmarkStart w:id="11671" w:name="_ETM_Q43_348302"/>
      <w:bookmarkEnd w:id="11671"/>
      <w:r>
        <w:rPr>
          <w:rFonts w:hint="cs"/>
          <w:rtl/>
        </w:rPr>
        <w:t xml:space="preserve">ומדים תורה. </w:t>
      </w:r>
    </w:p>
    <w:p w:rsidR="00C15322" w:rsidRDefault="00C15322" w:rsidP="00AC09F8">
      <w:pPr>
        <w:rPr>
          <w:rtl/>
        </w:rPr>
      </w:pPr>
      <w:bookmarkStart w:id="11672" w:name="_ETM_Q43_349157"/>
      <w:bookmarkStart w:id="11673" w:name="_ETM_Q43_349207"/>
      <w:bookmarkStart w:id="11674" w:name="_ETM_Q43_349316"/>
      <w:bookmarkEnd w:id="11672"/>
      <w:bookmarkEnd w:id="11673"/>
      <w:bookmarkEnd w:id="11674"/>
    </w:p>
    <w:p w:rsidR="00C15322" w:rsidRDefault="00C15322" w:rsidP="0070253A">
      <w:pPr>
        <w:rPr>
          <w:rtl/>
        </w:rPr>
      </w:pPr>
      <w:bookmarkStart w:id="11675" w:name="_ETM_Q43_349368"/>
      <w:bookmarkEnd w:id="11675"/>
      <w:r>
        <w:rPr>
          <w:rFonts w:hint="cs"/>
          <w:rtl/>
        </w:rPr>
        <w:t>אני רוצה להסביר בכלל לאותו מומחה</w:t>
      </w:r>
      <w:bookmarkStart w:id="11676" w:name="_ETM_Q43_350849"/>
      <w:bookmarkEnd w:id="11676"/>
      <w:r>
        <w:rPr>
          <w:rFonts w:hint="cs"/>
          <w:rtl/>
        </w:rPr>
        <w:t xml:space="preserve"> בתנ"ך מר לפיד: שבט  לוי כשבט</w:t>
      </w:r>
      <w:r w:rsidR="0070253A">
        <w:rPr>
          <w:rFonts w:hint="cs"/>
          <w:rtl/>
        </w:rPr>
        <w:t>,</w:t>
      </w:r>
      <w:r>
        <w:rPr>
          <w:rFonts w:hint="cs"/>
          <w:rtl/>
        </w:rPr>
        <w:t xml:space="preserve"> הוא בעצם עבד את עבודת השם בהגדרה. לא הייתה לו נחלה, לא היה לו כלום; הם </w:t>
      </w:r>
      <w:bookmarkStart w:id="11677" w:name="_ETM_Q43_367770"/>
      <w:bookmarkEnd w:id="11677"/>
      <w:r>
        <w:rPr>
          <w:rFonts w:hint="cs"/>
          <w:rtl/>
        </w:rPr>
        <w:t xml:space="preserve">עבדו. זה השבט שבעצם </w:t>
      </w:r>
      <w:r w:rsidR="00DA5739">
        <w:rPr>
          <w:rFonts w:hint="cs"/>
          <w:rtl/>
        </w:rPr>
        <w:t>– – –</w:t>
      </w:r>
      <w:r>
        <w:rPr>
          <w:rFonts w:hint="cs"/>
          <w:rtl/>
        </w:rPr>
        <w:t xml:space="preserve"> </w:t>
      </w:r>
    </w:p>
    <w:p w:rsidR="00C15322" w:rsidRDefault="00C15322" w:rsidP="00AC09F8">
      <w:pPr>
        <w:rPr>
          <w:rtl/>
        </w:rPr>
      </w:pPr>
    </w:p>
    <w:p w:rsidR="00C15322" w:rsidRDefault="00C15322" w:rsidP="00AC09F8">
      <w:pPr>
        <w:pStyle w:val="af5"/>
        <w:keepNext/>
        <w:rPr>
          <w:rtl/>
        </w:rPr>
      </w:pPr>
      <w:bookmarkStart w:id="11678" w:name="ET_interruption_6357_8"/>
      <w:r w:rsidRPr="00C1516B">
        <w:rPr>
          <w:rStyle w:val="TagStyle"/>
          <w:rtl/>
        </w:rPr>
        <w:t xml:space="preserve"> &lt;&lt; קריאה &gt;&gt; </w:t>
      </w:r>
      <w:r>
        <w:rPr>
          <w:rtl/>
        </w:rPr>
        <w:t>משה סעדה (הליכוד):</w:t>
      </w:r>
      <w:r w:rsidRPr="00C1516B">
        <w:rPr>
          <w:rStyle w:val="TagStyle"/>
          <w:rtl/>
        </w:rPr>
        <w:t xml:space="preserve"> &lt;&lt; קריאה &gt;&gt;</w:t>
      </w:r>
      <w:r>
        <w:rPr>
          <w:rtl/>
        </w:rPr>
        <w:t xml:space="preserve">   </w:t>
      </w:r>
      <w:bookmarkEnd w:id="11678"/>
    </w:p>
    <w:p w:rsidR="00C15322" w:rsidRDefault="00C15322" w:rsidP="008F2C55">
      <w:pPr>
        <w:rPr>
          <w:rtl/>
        </w:rPr>
      </w:pPr>
    </w:p>
    <w:p w:rsidR="00C15322" w:rsidRDefault="00C15322" w:rsidP="00AC09F8">
      <w:pPr>
        <w:rPr>
          <w:rtl/>
        </w:rPr>
      </w:pPr>
      <w:r>
        <w:rPr>
          <w:rFonts w:hint="cs"/>
          <w:rtl/>
        </w:rPr>
        <w:t xml:space="preserve">דודי, אבל יש גדרים מי זה שבט לוי </w:t>
      </w:r>
      <w:r>
        <w:rPr>
          <w:rFonts w:hint="eastAsia"/>
          <w:rtl/>
        </w:rPr>
        <w:t xml:space="preserve">– </w:t>
      </w:r>
      <w:r>
        <w:rPr>
          <w:rFonts w:hint="cs"/>
          <w:rtl/>
        </w:rPr>
        <w:t xml:space="preserve">הוא צריך לעזוב את חיי היום-יום, להתעלות </w:t>
      </w:r>
      <w:bookmarkStart w:id="11679" w:name="_ETM_Q43_378143"/>
      <w:bookmarkEnd w:id="11679"/>
      <w:r w:rsidR="00DA5739">
        <w:rPr>
          <w:rFonts w:hint="cs"/>
          <w:rtl/>
        </w:rPr>
        <w:t>– – –</w:t>
      </w:r>
      <w:r>
        <w:rPr>
          <w:rFonts w:hint="cs"/>
          <w:rtl/>
        </w:rPr>
        <w:t xml:space="preserve"> זה לא כל אחד. </w:t>
      </w:r>
    </w:p>
    <w:p w:rsidR="00C15322" w:rsidRDefault="00C15322" w:rsidP="00AC09F8">
      <w:pPr>
        <w:rPr>
          <w:rtl/>
        </w:rPr>
      </w:pPr>
    </w:p>
    <w:p w:rsidR="00C15322" w:rsidRDefault="00C15322" w:rsidP="00AC09F8">
      <w:pPr>
        <w:pStyle w:val="-"/>
        <w:keepNext/>
        <w:rPr>
          <w:rtl/>
        </w:rPr>
      </w:pPr>
      <w:r w:rsidRPr="00182896">
        <w:rPr>
          <w:rStyle w:val="TagStyle"/>
          <w:rtl/>
        </w:rPr>
        <w:t xml:space="preserve"> &lt;&lt; דובר_המשך &gt;&gt; </w:t>
      </w:r>
      <w:r>
        <w:rPr>
          <w:rtl/>
        </w:rPr>
        <w:t>השר המקשר בין הממשלה לכנסת דוד אמסלם:</w:t>
      </w:r>
      <w:r w:rsidRPr="00182896">
        <w:rPr>
          <w:rStyle w:val="TagStyle"/>
          <w:rtl/>
        </w:rPr>
        <w:t xml:space="preserve"> &lt;&lt; דובר_המשך &gt;&gt;</w:t>
      </w:r>
      <w:r>
        <w:rPr>
          <w:rtl/>
        </w:rPr>
        <w:t xml:space="preserve">   </w:t>
      </w:r>
    </w:p>
    <w:p w:rsidR="00C15322" w:rsidRDefault="00C15322" w:rsidP="008F2C55">
      <w:pPr>
        <w:rPr>
          <w:rtl/>
          <w:lang w:eastAsia="he-IL"/>
        </w:rPr>
      </w:pPr>
      <w:bookmarkStart w:id="11680" w:name="_ETM_Q43_378803"/>
      <w:bookmarkEnd w:id="11680"/>
    </w:p>
    <w:p w:rsidR="00C15322" w:rsidRDefault="00C15322" w:rsidP="0070253A">
      <w:pPr>
        <w:rPr>
          <w:rtl/>
          <w:lang w:eastAsia="he-IL"/>
        </w:rPr>
      </w:pPr>
      <w:bookmarkStart w:id="11681" w:name="_ETM_Q43_378860"/>
      <w:bookmarkEnd w:id="11681"/>
      <w:r>
        <w:rPr>
          <w:rFonts w:hint="cs"/>
          <w:rtl/>
          <w:lang w:eastAsia="he-IL"/>
        </w:rPr>
        <w:t xml:space="preserve">מאז </w:t>
      </w:r>
      <w:bookmarkStart w:id="11682" w:name="_ETM_Q43_380787"/>
      <w:bookmarkEnd w:id="11682"/>
      <w:r>
        <w:rPr>
          <w:rFonts w:hint="cs"/>
          <w:rtl/>
          <w:lang w:eastAsia="he-IL"/>
        </w:rPr>
        <w:t xml:space="preserve">שקם עם ישראל היו אנשים שלמדו תורה והיו אנשים שעבדו. אני רוצה לשאול, הרי חבר הכנסת כהן, אתה יודע מאיפה ההורים שלנו באו. אתה יודע </w:t>
      </w:r>
      <w:bookmarkStart w:id="11683" w:name="_ETM_Q43_403416"/>
      <w:bookmarkEnd w:id="11683"/>
      <w:r>
        <w:rPr>
          <w:rFonts w:hint="cs"/>
          <w:rtl/>
          <w:lang w:eastAsia="he-IL"/>
        </w:rPr>
        <w:t xml:space="preserve">שבוודאי ההורים שלנו כיבדו במרוקו את כל הרבנים שלמדו תורה. להפך, היו עוזרים להם להתפרנס, רק שילמדו. חלקם גם היו בדלות. ההורים שלי גרו בכפר דל מבחינת האמצעים, אבל עדיין הרבנים שם היו הכתר שלהם, בגלל שהם הבינו שזה </w:t>
      </w:r>
      <w:bookmarkStart w:id="11684" w:name="_ETM_Q43_425748"/>
      <w:bookmarkEnd w:id="11684"/>
      <w:r>
        <w:rPr>
          <w:rFonts w:hint="cs"/>
          <w:rtl/>
          <w:lang w:eastAsia="he-IL"/>
        </w:rPr>
        <w:t>היסוד של עם ישראל</w:t>
      </w:r>
      <w:r w:rsidR="0070253A">
        <w:rPr>
          <w:rFonts w:hint="cs"/>
          <w:rtl/>
          <w:lang w:eastAsia="he-IL"/>
        </w:rPr>
        <w:t>,</w:t>
      </w:r>
      <w:r>
        <w:rPr>
          <w:rFonts w:hint="cs"/>
          <w:rtl/>
          <w:lang w:eastAsia="he-IL"/>
        </w:rPr>
        <w:t xml:space="preserve"> בלי זה אין עם ישראל. ולכן אני אומר דבר מאוד פשוט: יש כאלה שהם קוראים להם משתמטים מהצבא. לעם ישראל יש ערכים </w:t>
      </w:r>
      <w:bookmarkStart w:id="11685" w:name="_ETM_Q43_439119"/>
      <w:bookmarkEnd w:id="11685"/>
      <w:r>
        <w:rPr>
          <w:rFonts w:hint="cs"/>
          <w:rtl/>
          <w:lang w:eastAsia="he-IL"/>
        </w:rPr>
        <w:t xml:space="preserve">נוספים, אמרתי. </w:t>
      </w:r>
    </w:p>
    <w:p w:rsidR="00C15322" w:rsidRDefault="00C15322" w:rsidP="00AC09F8">
      <w:pPr>
        <w:rPr>
          <w:rtl/>
          <w:lang w:eastAsia="he-IL"/>
        </w:rPr>
      </w:pPr>
    </w:p>
    <w:p w:rsidR="00C15322" w:rsidRDefault="00C15322" w:rsidP="0070253A">
      <w:pPr>
        <w:rPr>
          <w:rtl/>
          <w:lang w:eastAsia="he-IL"/>
        </w:rPr>
      </w:pPr>
      <w:r>
        <w:rPr>
          <w:rFonts w:hint="cs"/>
          <w:rtl/>
          <w:lang w:eastAsia="he-IL"/>
        </w:rPr>
        <w:t>ולכן אתה יודע, כשאני שומע אותך, אלעזר שטרן,</w:t>
      </w:r>
      <w:bookmarkStart w:id="11686" w:name="_ETM_Q43_449507"/>
      <w:bookmarkEnd w:id="11686"/>
      <w:r>
        <w:rPr>
          <w:rFonts w:hint="cs"/>
          <w:rtl/>
          <w:lang w:eastAsia="he-IL"/>
        </w:rPr>
        <w:t xml:space="preserve"> אתה בא עם כיפה, כבחור דתי, אבל תדע לך, תמיד, </w:t>
      </w:r>
      <w:bookmarkStart w:id="11687" w:name="_ETM_Q43_455851"/>
      <w:bookmarkEnd w:id="11687"/>
      <w:r>
        <w:rPr>
          <w:rFonts w:hint="cs"/>
          <w:rtl/>
          <w:lang w:eastAsia="he-IL"/>
        </w:rPr>
        <w:t xml:space="preserve">האנשים הכי גרועים בעם ישראל היו המומרים. מדוע? בגלל שהם הבינו את היהדות, ובאמצעות היהדות תקפו את היהודים. אלה היו יהודים מומרים. אני לא האמנתי שיהודי עם כיפה  יעלה לכאן וידבר ככה, בשנאה כזאת, על לומדי התורה. דרך אגב, אני מספר לך, גם בציונות הדתית יש </w:t>
      </w:r>
      <w:bookmarkStart w:id="11688" w:name="_ETM_Q43_480420"/>
      <w:bookmarkEnd w:id="11688"/>
      <w:r>
        <w:rPr>
          <w:rFonts w:hint="cs"/>
          <w:rtl/>
          <w:lang w:eastAsia="he-IL"/>
        </w:rPr>
        <w:t>אנשים שלומדים תורה מבוקר עד לילה. אני מזמין אותך ללכת ולבקר בישיבת מרכז הרב, ישיבה מפוארת, שלומדים שם אנשים תורה. בלי הספרות התורנית לא יהיה עם ישראל</w:t>
      </w:r>
      <w:r w:rsidR="0070253A">
        <w:rPr>
          <w:rFonts w:hint="cs"/>
          <w:rtl/>
          <w:lang w:eastAsia="he-IL"/>
        </w:rPr>
        <w:t>,</w:t>
      </w:r>
      <w:r>
        <w:rPr>
          <w:rFonts w:hint="cs"/>
          <w:rtl/>
          <w:lang w:eastAsia="he-IL"/>
        </w:rPr>
        <w:t xml:space="preserve"> צריך להבין את </w:t>
      </w:r>
      <w:bookmarkStart w:id="11689" w:name="_ETM_Q43_498287"/>
      <w:bookmarkEnd w:id="11689"/>
      <w:r>
        <w:rPr>
          <w:rFonts w:hint="cs"/>
          <w:rtl/>
          <w:lang w:eastAsia="he-IL"/>
        </w:rPr>
        <w:t xml:space="preserve">זה. </w:t>
      </w:r>
    </w:p>
    <w:p w:rsidR="00C15322" w:rsidRDefault="00C15322" w:rsidP="00AC09F8">
      <w:pPr>
        <w:rPr>
          <w:rtl/>
          <w:lang w:eastAsia="he-IL"/>
        </w:rPr>
      </w:pPr>
    </w:p>
    <w:p w:rsidR="00C15322" w:rsidRDefault="00C15322" w:rsidP="00AC09F8">
      <w:pPr>
        <w:rPr>
          <w:rtl/>
          <w:lang w:eastAsia="he-IL"/>
        </w:rPr>
      </w:pPr>
      <w:r>
        <w:rPr>
          <w:rFonts w:hint="cs"/>
          <w:rtl/>
          <w:lang w:eastAsia="he-IL"/>
        </w:rPr>
        <w:t xml:space="preserve">מדברים על המימון, השר מלכיאלי. </w:t>
      </w:r>
    </w:p>
    <w:p w:rsidR="00C15322" w:rsidRDefault="00C15322" w:rsidP="00AC09F8">
      <w:pPr>
        <w:rPr>
          <w:rtl/>
          <w:lang w:eastAsia="he-IL"/>
        </w:rPr>
      </w:pPr>
    </w:p>
    <w:p w:rsidR="00C15322" w:rsidRDefault="00C15322" w:rsidP="00AC09F8">
      <w:pPr>
        <w:pStyle w:val="af5"/>
        <w:keepNext/>
        <w:rPr>
          <w:rtl/>
        </w:rPr>
      </w:pPr>
      <w:bookmarkStart w:id="11690" w:name="ET_interruption_קריאה_9"/>
      <w:r w:rsidRPr="00E061D6">
        <w:rPr>
          <w:rStyle w:val="TagStyle"/>
          <w:rtl/>
        </w:rPr>
        <w:t xml:space="preserve"> &lt;&lt; קריאה &gt;&gt; </w:t>
      </w:r>
      <w:r>
        <w:rPr>
          <w:rtl/>
        </w:rPr>
        <w:t>קריאה:</w:t>
      </w:r>
      <w:r w:rsidRPr="00E061D6">
        <w:rPr>
          <w:rStyle w:val="TagStyle"/>
          <w:rtl/>
        </w:rPr>
        <w:t xml:space="preserve"> &lt;&lt; קריאה &gt;&gt;</w:t>
      </w:r>
      <w:r>
        <w:rPr>
          <w:rtl/>
        </w:rPr>
        <w:t xml:space="preserve">   </w:t>
      </w:r>
      <w:bookmarkEnd w:id="11690"/>
    </w:p>
    <w:p w:rsidR="00C15322" w:rsidRDefault="00C15322" w:rsidP="008F2C55">
      <w:pPr>
        <w:rPr>
          <w:rtl/>
          <w:lang w:eastAsia="he-IL"/>
        </w:rPr>
      </w:pPr>
    </w:p>
    <w:p w:rsidR="00C15322" w:rsidRDefault="00DA5739" w:rsidP="00AC09F8">
      <w:pPr>
        <w:rPr>
          <w:rtl/>
          <w:lang w:eastAsia="he-IL"/>
        </w:rPr>
      </w:pPr>
      <w:r>
        <w:rPr>
          <w:rFonts w:hint="cs"/>
          <w:rtl/>
          <w:lang w:eastAsia="he-IL"/>
        </w:rPr>
        <w:t>– – –</w:t>
      </w:r>
      <w:r w:rsidR="00C15322">
        <w:rPr>
          <w:rFonts w:hint="cs"/>
          <w:rtl/>
          <w:lang w:eastAsia="he-IL"/>
        </w:rPr>
        <w:t xml:space="preserve"> </w:t>
      </w:r>
    </w:p>
    <w:p w:rsidR="00C15322" w:rsidRDefault="00C15322" w:rsidP="00AC09F8">
      <w:pPr>
        <w:rPr>
          <w:rtl/>
          <w:lang w:eastAsia="he-IL"/>
        </w:rPr>
      </w:pPr>
    </w:p>
    <w:p w:rsidR="00C15322" w:rsidRDefault="00C15322" w:rsidP="00AC09F8">
      <w:pPr>
        <w:pStyle w:val="-"/>
        <w:keepNext/>
        <w:rPr>
          <w:rtl/>
        </w:rPr>
      </w:pPr>
      <w:bookmarkStart w:id="11691" w:name="ET_speakercontinue_5971_10"/>
      <w:r w:rsidRPr="00E061D6">
        <w:rPr>
          <w:rStyle w:val="TagStyle"/>
          <w:rtl/>
        </w:rPr>
        <w:t xml:space="preserve"> &lt;&lt; דובר_המשך &gt;&gt; </w:t>
      </w:r>
      <w:r>
        <w:rPr>
          <w:rtl/>
        </w:rPr>
        <w:t>השר המקשר בין הממשלה לכנסת דוד אמסלם:</w:t>
      </w:r>
      <w:r w:rsidRPr="00E061D6">
        <w:rPr>
          <w:rStyle w:val="TagStyle"/>
          <w:rtl/>
        </w:rPr>
        <w:t xml:space="preserve"> &lt;&lt; דובר_המשך &gt;&gt;</w:t>
      </w:r>
      <w:r>
        <w:rPr>
          <w:rtl/>
        </w:rPr>
        <w:t xml:space="preserve">   </w:t>
      </w:r>
      <w:bookmarkEnd w:id="11691"/>
    </w:p>
    <w:p w:rsidR="00C15322" w:rsidRDefault="00C15322" w:rsidP="008F2C55">
      <w:pPr>
        <w:rPr>
          <w:rtl/>
          <w:lang w:eastAsia="he-IL"/>
        </w:rPr>
      </w:pPr>
    </w:p>
    <w:p w:rsidR="00C15322" w:rsidRDefault="00C15322" w:rsidP="00AC09F8">
      <w:pPr>
        <w:rPr>
          <w:rtl/>
          <w:lang w:eastAsia="he-IL"/>
        </w:rPr>
      </w:pPr>
      <w:r>
        <w:rPr>
          <w:rFonts w:hint="cs"/>
          <w:rtl/>
          <w:lang w:eastAsia="he-IL"/>
        </w:rPr>
        <w:t xml:space="preserve">לא חשוב, </w:t>
      </w:r>
      <w:bookmarkStart w:id="11692" w:name="_ETM_Q43_508266"/>
      <w:bookmarkEnd w:id="11692"/>
      <w:r>
        <w:rPr>
          <w:rFonts w:hint="cs"/>
          <w:rtl/>
          <w:lang w:eastAsia="he-IL"/>
        </w:rPr>
        <w:t xml:space="preserve">בשבילי אתה תמיד תישאר שר, אמרתי, ובעזרת השם גם </w:t>
      </w:r>
      <w:bookmarkStart w:id="11693" w:name="_ETM_Q43_511114"/>
      <w:bookmarkEnd w:id="11693"/>
      <w:r>
        <w:rPr>
          <w:rFonts w:hint="cs"/>
          <w:rtl/>
          <w:lang w:eastAsia="he-IL"/>
        </w:rPr>
        <w:t>בעתיד. הרי האוניברסיטאות ממומנות על  ידי המדינה ב-15 מיליארד</w:t>
      </w:r>
      <w:bookmarkStart w:id="11694" w:name="_ETM_Q43_519550"/>
      <w:bookmarkEnd w:id="11694"/>
      <w:r>
        <w:rPr>
          <w:rFonts w:hint="cs"/>
          <w:rtl/>
          <w:lang w:eastAsia="he-IL"/>
        </w:rPr>
        <w:t xml:space="preserve"> שקל כל שנה. חצי </w:t>
      </w:r>
      <w:bookmarkStart w:id="11695" w:name="_ETM_Q43_506553"/>
      <w:bookmarkStart w:id="11696" w:name="_ETM_Q43_506594"/>
      <w:bookmarkEnd w:id="11695"/>
      <w:bookmarkEnd w:id="11696"/>
      <w:r>
        <w:rPr>
          <w:rFonts w:hint="cs"/>
          <w:rtl/>
          <w:lang w:eastAsia="he-IL"/>
        </w:rPr>
        <w:t xml:space="preserve">מהם לומדים ספרות סינית, היסטוריה, שירה. מה זה קשור, דרך </w:t>
      </w:r>
      <w:bookmarkStart w:id="11697" w:name="_ETM_Q43_531712"/>
      <w:bookmarkEnd w:id="11697"/>
      <w:r>
        <w:rPr>
          <w:rFonts w:hint="cs"/>
          <w:rtl/>
          <w:lang w:eastAsia="he-IL"/>
        </w:rPr>
        <w:t>אגב?</w:t>
      </w:r>
    </w:p>
    <w:p w:rsidR="00C15322" w:rsidRDefault="00C15322" w:rsidP="00AC09F8">
      <w:pPr>
        <w:rPr>
          <w:rtl/>
          <w:lang w:eastAsia="he-IL"/>
        </w:rPr>
      </w:pPr>
    </w:p>
    <w:p w:rsidR="00C15322" w:rsidRDefault="00C15322" w:rsidP="00AC09F8">
      <w:pPr>
        <w:pStyle w:val="af5"/>
        <w:keepNext/>
        <w:rPr>
          <w:rtl/>
        </w:rPr>
      </w:pPr>
      <w:bookmarkStart w:id="11698" w:name="ET_interruption_5787_11"/>
      <w:r w:rsidRPr="00E061D6">
        <w:rPr>
          <w:rStyle w:val="TagStyle"/>
          <w:rtl/>
        </w:rPr>
        <w:t xml:space="preserve"> &lt;&lt; קריאה &gt;&gt; </w:t>
      </w:r>
      <w:r>
        <w:rPr>
          <w:rtl/>
        </w:rPr>
        <w:t>יוראי להב הרצנו (יש עתיד):</w:t>
      </w:r>
      <w:r w:rsidRPr="00E061D6">
        <w:rPr>
          <w:rStyle w:val="TagStyle"/>
          <w:rtl/>
        </w:rPr>
        <w:t xml:space="preserve"> &lt;&lt; קריאה &gt;&gt;</w:t>
      </w:r>
      <w:r>
        <w:rPr>
          <w:rtl/>
        </w:rPr>
        <w:t xml:space="preserve">   </w:t>
      </w:r>
      <w:bookmarkEnd w:id="11698"/>
    </w:p>
    <w:p w:rsidR="00C15322" w:rsidRDefault="00C15322" w:rsidP="008F2C55">
      <w:pPr>
        <w:rPr>
          <w:rtl/>
          <w:lang w:eastAsia="he-IL"/>
        </w:rPr>
      </w:pPr>
    </w:p>
    <w:p w:rsidR="00C15322" w:rsidRDefault="00C15322" w:rsidP="00AC09F8">
      <w:pPr>
        <w:rPr>
          <w:rtl/>
          <w:lang w:eastAsia="he-IL"/>
        </w:rPr>
      </w:pPr>
      <w:r>
        <w:rPr>
          <w:rFonts w:hint="cs"/>
          <w:rtl/>
          <w:lang w:eastAsia="he-IL"/>
        </w:rPr>
        <w:t xml:space="preserve">מה הסטודנטים שמסיימים את הלימודים עושים? נכנסים לשוק העבודה. </w:t>
      </w:r>
    </w:p>
    <w:p w:rsidR="00C15322" w:rsidRDefault="00C15322" w:rsidP="00AC09F8">
      <w:pPr>
        <w:rPr>
          <w:rtl/>
          <w:lang w:eastAsia="he-IL"/>
        </w:rPr>
      </w:pPr>
    </w:p>
    <w:p w:rsidR="00C15322" w:rsidRDefault="00C15322" w:rsidP="00AC09F8">
      <w:pPr>
        <w:pStyle w:val="-"/>
        <w:keepNext/>
        <w:rPr>
          <w:rtl/>
        </w:rPr>
      </w:pPr>
      <w:bookmarkStart w:id="11699" w:name="ET_speakercontinue_5971_6"/>
      <w:r w:rsidRPr="00182896">
        <w:rPr>
          <w:rStyle w:val="TagStyle"/>
          <w:rtl/>
        </w:rPr>
        <w:t xml:space="preserve"> &lt;&lt; דובר_המשך &gt;&gt; </w:t>
      </w:r>
      <w:r>
        <w:rPr>
          <w:rtl/>
        </w:rPr>
        <w:t>השר המקשר בין הממשלה לכנסת דוד אמסלם:</w:t>
      </w:r>
      <w:r w:rsidRPr="00182896">
        <w:rPr>
          <w:rStyle w:val="TagStyle"/>
          <w:rtl/>
        </w:rPr>
        <w:t xml:space="preserve"> &lt;&lt; דובר_המשך &gt;&gt;</w:t>
      </w:r>
      <w:r>
        <w:rPr>
          <w:rtl/>
        </w:rPr>
        <w:t xml:space="preserve">   </w:t>
      </w:r>
      <w:bookmarkEnd w:id="11699"/>
    </w:p>
    <w:p w:rsidR="00C15322" w:rsidRDefault="00C15322" w:rsidP="008F2C55">
      <w:pPr>
        <w:rPr>
          <w:rtl/>
          <w:lang w:eastAsia="he-IL"/>
        </w:rPr>
      </w:pPr>
    </w:p>
    <w:p w:rsidR="00C15322" w:rsidRDefault="00C15322" w:rsidP="0070253A">
      <w:pPr>
        <w:rPr>
          <w:rtl/>
          <w:lang w:eastAsia="he-IL"/>
        </w:rPr>
      </w:pPr>
      <w:r>
        <w:rPr>
          <w:rFonts w:hint="cs"/>
          <w:rtl/>
          <w:lang w:eastAsia="he-IL"/>
        </w:rPr>
        <w:t xml:space="preserve">למה צריך לממן אותם? מדינת ישראל מבינה </w:t>
      </w:r>
      <w:bookmarkStart w:id="11700" w:name="_ETM_Q43_537259"/>
      <w:bookmarkEnd w:id="11700"/>
      <w:r>
        <w:rPr>
          <w:rFonts w:hint="cs"/>
          <w:rtl/>
          <w:lang w:eastAsia="he-IL"/>
        </w:rPr>
        <w:t xml:space="preserve">שצריך לממן גם את העולם של הרוח, אבל לא של </w:t>
      </w:r>
      <w:bookmarkStart w:id="11701" w:name="_ETM_Q43_543355"/>
      <w:bookmarkEnd w:id="11701"/>
      <w:r>
        <w:rPr>
          <w:rFonts w:hint="cs"/>
          <w:rtl/>
          <w:lang w:eastAsia="he-IL"/>
        </w:rPr>
        <w:t>הרוח היהודית</w:t>
      </w:r>
      <w:r w:rsidR="0070253A">
        <w:rPr>
          <w:rFonts w:hint="cs"/>
          <w:rtl/>
          <w:lang w:eastAsia="he-IL"/>
        </w:rPr>
        <w:t>.</w:t>
      </w:r>
      <w:r>
        <w:rPr>
          <w:rFonts w:hint="cs"/>
          <w:rtl/>
          <w:lang w:eastAsia="he-IL"/>
        </w:rPr>
        <w:t xml:space="preserve"> זה לא. אלה שלומדים תורה </w:t>
      </w:r>
      <w:bookmarkStart w:id="11702" w:name="_ETM_Q43_545356"/>
      <w:bookmarkEnd w:id="11702"/>
      <w:r>
        <w:rPr>
          <w:rFonts w:hint="cs"/>
          <w:rtl/>
          <w:lang w:eastAsia="he-IL"/>
        </w:rPr>
        <w:t xml:space="preserve">זה לא רוח ישראל. </w:t>
      </w:r>
    </w:p>
    <w:p w:rsidR="00C15322" w:rsidRDefault="00C15322" w:rsidP="00AC09F8">
      <w:pPr>
        <w:rPr>
          <w:rtl/>
          <w:lang w:eastAsia="he-IL"/>
        </w:rPr>
      </w:pPr>
    </w:p>
    <w:p w:rsidR="00C15322" w:rsidRDefault="00C15322" w:rsidP="00AC09F8">
      <w:pPr>
        <w:pStyle w:val="af5"/>
        <w:keepNext/>
        <w:rPr>
          <w:rtl/>
        </w:rPr>
      </w:pPr>
      <w:r w:rsidRPr="00E061D6">
        <w:rPr>
          <w:rStyle w:val="TagStyle"/>
          <w:rtl/>
        </w:rPr>
        <w:t xml:space="preserve"> &lt;&lt; קריאה &gt;&gt; </w:t>
      </w:r>
      <w:r>
        <w:rPr>
          <w:rtl/>
        </w:rPr>
        <w:t>יוראי להב הרצנו (יש עתיד):</w:t>
      </w:r>
      <w:r w:rsidRPr="00E061D6">
        <w:rPr>
          <w:rStyle w:val="TagStyle"/>
          <w:rtl/>
        </w:rPr>
        <w:t xml:space="preserve"> &lt;&lt; קריאה &gt;&gt;</w:t>
      </w:r>
      <w:r>
        <w:rPr>
          <w:rtl/>
        </w:rPr>
        <w:t xml:space="preserve">   </w:t>
      </w:r>
    </w:p>
    <w:p w:rsidR="00C15322" w:rsidRDefault="00C15322" w:rsidP="008F2C55">
      <w:pPr>
        <w:rPr>
          <w:rtl/>
          <w:lang w:eastAsia="he-IL"/>
        </w:rPr>
      </w:pPr>
    </w:p>
    <w:p w:rsidR="00C15322" w:rsidRDefault="00C15322" w:rsidP="00AC09F8">
      <w:pPr>
        <w:rPr>
          <w:rtl/>
          <w:lang w:eastAsia="he-IL"/>
        </w:rPr>
      </w:pPr>
      <w:r>
        <w:rPr>
          <w:rFonts w:hint="cs"/>
          <w:rtl/>
          <w:lang w:eastAsia="he-IL"/>
        </w:rPr>
        <w:t xml:space="preserve">אתה יודע שהסטודנטים שמסיימים ללמוד הולכים לצבא, למילואים ולעבודה. </w:t>
      </w:r>
    </w:p>
    <w:p w:rsidR="00C15322" w:rsidRDefault="00C15322" w:rsidP="00AC09F8">
      <w:pPr>
        <w:rPr>
          <w:rtl/>
          <w:lang w:eastAsia="he-IL"/>
        </w:rPr>
      </w:pPr>
    </w:p>
    <w:p w:rsidR="00C15322" w:rsidRDefault="00C15322" w:rsidP="00AC09F8">
      <w:pPr>
        <w:pStyle w:val="-"/>
        <w:keepNext/>
        <w:rPr>
          <w:rtl/>
        </w:rPr>
      </w:pPr>
      <w:r w:rsidRPr="00182896">
        <w:rPr>
          <w:rStyle w:val="TagStyle"/>
          <w:rtl/>
        </w:rPr>
        <w:t xml:space="preserve"> &lt;&lt; דובר_המשך &gt;&gt; </w:t>
      </w:r>
      <w:r>
        <w:rPr>
          <w:rtl/>
        </w:rPr>
        <w:t>השר המקשר בין הממשלה לכנסת דוד אמסלם:</w:t>
      </w:r>
      <w:r w:rsidRPr="00182896">
        <w:rPr>
          <w:rStyle w:val="TagStyle"/>
          <w:rtl/>
        </w:rPr>
        <w:t xml:space="preserve"> &lt;&lt; דובר_המשך &gt;&gt;</w:t>
      </w:r>
      <w:r>
        <w:rPr>
          <w:rtl/>
        </w:rPr>
        <w:t xml:space="preserve">   </w:t>
      </w:r>
    </w:p>
    <w:p w:rsidR="00C15322" w:rsidRDefault="00C15322" w:rsidP="008F2C55">
      <w:pPr>
        <w:rPr>
          <w:rtl/>
          <w:lang w:eastAsia="he-IL"/>
        </w:rPr>
      </w:pPr>
      <w:bookmarkStart w:id="11703" w:name="_ETM_Q43_550850"/>
      <w:bookmarkEnd w:id="11703"/>
    </w:p>
    <w:p w:rsidR="00C15322" w:rsidRDefault="00C15322" w:rsidP="0070253A">
      <w:pPr>
        <w:rPr>
          <w:rtl/>
          <w:lang w:eastAsia="he-IL"/>
        </w:rPr>
      </w:pPr>
      <w:bookmarkStart w:id="11704" w:name="_ETM_Q43_550896"/>
      <w:bookmarkEnd w:id="11704"/>
      <w:r>
        <w:rPr>
          <w:rFonts w:hint="cs"/>
          <w:rtl/>
          <w:lang w:eastAsia="he-IL"/>
        </w:rPr>
        <w:t xml:space="preserve">אני הייתי מציע </w:t>
      </w:r>
      <w:r>
        <w:rPr>
          <w:rtl/>
          <w:lang w:eastAsia="he-IL"/>
        </w:rPr>
        <w:t>–</w:t>
      </w:r>
      <w:r>
        <w:rPr>
          <w:rFonts w:hint="cs"/>
          <w:rtl/>
          <w:lang w:eastAsia="he-IL"/>
        </w:rPr>
        <w:t xml:space="preserve"> דרך אגב, תלמיד ישיבה צריך </w:t>
      </w:r>
      <w:bookmarkStart w:id="11705" w:name="_ETM_Q43_553406"/>
      <w:bookmarkEnd w:id="11705"/>
      <w:r>
        <w:rPr>
          <w:rFonts w:hint="cs"/>
          <w:rtl/>
          <w:lang w:eastAsia="he-IL"/>
        </w:rPr>
        <w:t>לקרוא לעצמו סטודנט ליהדות</w:t>
      </w:r>
      <w:r w:rsidR="0070253A">
        <w:rPr>
          <w:rFonts w:hint="cs"/>
          <w:rtl/>
          <w:lang w:eastAsia="he-IL"/>
        </w:rPr>
        <w:t>,</w:t>
      </w:r>
      <w:r>
        <w:rPr>
          <w:rFonts w:hint="cs"/>
          <w:rtl/>
          <w:lang w:eastAsia="he-IL"/>
        </w:rPr>
        <w:t xml:space="preserve"> זהו, רק סטודנט שלומד מהבוקר ע</w:t>
      </w:r>
      <w:bookmarkStart w:id="11706" w:name="_ETM_Q43_558723"/>
      <w:bookmarkEnd w:id="11706"/>
      <w:r>
        <w:rPr>
          <w:rFonts w:hint="cs"/>
          <w:rtl/>
          <w:lang w:eastAsia="he-IL"/>
        </w:rPr>
        <w:t>ד הלילה יהדות. אז הם היו אולי מסכימים.</w:t>
      </w:r>
      <w:bookmarkStart w:id="11707" w:name="_ETM_Q43_564819"/>
      <w:bookmarkEnd w:id="11707"/>
      <w:r>
        <w:rPr>
          <w:rFonts w:hint="cs"/>
          <w:rtl/>
          <w:lang w:eastAsia="he-IL"/>
        </w:rPr>
        <w:t xml:space="preserve"> אבל להמשיך לרדוף אותם? ולא רק אותם אתם רודפים </w:t>
      </w:r>
      <w:r>
        <w:rPr>
          <w:rtl/>
          <w:lang w:eastAsia="he-IL"/>
        </w:rPr>
        <w:t>–</w:t>
      </w:r>
      <w:r>
        <w:rPr>
          <w:rFonts w:hint="cs"/>
          <w:rtl/>
          <w:lang w:eastAsia="he-IL"/>
        </w:rPr>
        <w:t xml:space="preserve"> את נשיהם, את ילדיהם, את הילדים </w:t>
      </w:r>
      <w:bookmarkStart w:id="11708" w:name="_ETM_Q43_571837"/>
      <w:bookmarkEnd w:id="11708"/>
      <w:r>
        <w:rPr>
          <w:rFonts w:hint="cs"/>
          <w:rtl/>
          <w:lang w:eastAsia="he-IL"/>
        </w:rPr>
        <w:t xml:space="preserve">שלהם שלומדים בכיתה א' או ב'. אין לכם רחמים בכלום. היועמ"שית הזאת וגיל לימון ושופטי בית </w:t>
      </w:r>
      <w:bookmarkStart w:id="11709" w:name="_ETM_Q43_581424"/>
      <w:bookmarkEnd w:id="11709"/>
      <w:r>
        <w:rPr>
          <w:rFonts w:hint="cs"/>
          <w:rtl/>
          <w:lang w:eastAsia="he-IL"/>
        </w:rPr>
        <w:t xml:space="preserve">המשפט העליון, בחלקם, יש להם אובססיה </w:t>
      </w:r>
      <w:r w:rsidR="0070253A">
        <w:rPr>
          <w:rFonts w:hint="eastAsia"/>
          <w:rtl/>
          <w:lang w:eastAsia="he-IL"/>
        </w:rPr>
        <w:t xml:space="preserve">– </w:t>
      </w:r>
      <w:r>
        <w:rPr>
          <w:rFonts w:hint="cs"/>
          <w:rtl/>
          <w:lang w:eastAsia="he-IL"/>
        </w:rPr>
        <w:t xml:space="preserve">הם רואים משהו </w:t>
      </w:r>
      <w:bookmarkStart w:id="11710" w:name="_ETM_Q43_588155"/>
      <w:bookmarkEnd w:id="11710"/>
      <w:r>
        <w:rPr>
          <w:rFonts w:hint="cs"/>
          <w:rtl/>
          <w:lang w:eastAsia="he-IL"/>
        </w:rPr>
        <w:t xml:space="preserve">יהודי, הם מתחרפנים. </w:t>
      </w:r>
    </w:p>
    <w:p w:rsidR="00C15322" w:rsidRDefault="00C15322" w:rsidP="00AC09F8">
      <w:pPr>
        <w:rPr>
          <w:rtl/>
          <w:lang w:eastAsia="he-IL"/>
        </w:rPr>
      </w:pPr>
    </w:p>
    <w:p w:rsidR="00C15322" w:rsidRDefault="00C15322" w:rsidP="00AC09F8">
      <w:pPr>
        <w:pStyle w:val="af5"/>
        <w:keepNext/>
        <w:rPr>
          <w:rtl/>
        </w:rPr>
      </w:pPr>
      <w:r w:rsidRPr="00E061D6">
        <w:rPr>
          <w:rStyle w:val="TagStyle"/>
          <w:rtl/>
        </w:rPr>
        <w:t xml:space="preserve"> &lt;&lt; קריאה &gt;&gt; </w:t>
      </w:r>
      <w:r>
        <w:rPr>
          <w:rtl/>
        </w:rPr>
        <w:t>יוראי להב הרצנו (יש עתיד):</w:t>
      </w:r>
      <w:r w:rsidRPr="00E061D6">
        <w:rPr>
          <w:rStyle w:val="TagStyle"/>
          <w:rtl/>
        </w:rPr>
        <w:t xml:space="preserve"> &lt;&lt; קריאה &gt;&gt;</w:t>
      </w:r>
      <w:r>
        <w:rPr>
          <w:rtl/>
        </w:rPr>
        <w:t xml:space="preserve">   </w:t>
      </w:r>
    </w:p>
    <w:p w:rsidR="00C15322" w:rsidRDefault="00C15322" w:rsidP="008F2C55">
      <w:pPr>
        <w:rPr>
          <w:rtl/>
          <w:lang w:eastAsia="he-IL"/>
        </w:rPr>
      </w:pPr>
    </w:p>
    <w:p w:rsidR="00C15322" w:rsidRDefault="00C15322" w:rsidP="00AC09F8">
      <w:pPr>
        <w:rPr>
          <w:rtl/>
          <w:lang w:eastAsia="he-IL"/>
        </w:rPr>
      </w:pPr>
      <w:r>
        <w:rPr>
          <w:rFonts w:hint="cs"/>
          <w:rtl/>
          <w:lang w:eastAsia="he-IL"/>
        </w:rPr>
        <w:t xml:space="preserve">והפצ"רית. </w:t>
      </w:r>
    </w:p>
    <w:p w:rsidR="00C15322" w:rsidRDefault="00C15322" w:rsidP="00AC09F8">
      <w:pPr>
        <w:rPr>
          <w:rtl/>
          <w:lang w:eastAsia="he-IL"/>
        </w:rPr>
      </w:pPr>
    </w:p>
    <w:p w:rsidR="00C15322" w:rsidRDefault="00C15322" w:rsidP="00AC09F8">
      <w:pPr>
        <w:pStyle w:val="af5"/>
        <w:keepNext/>
        <w:rPr>
          <w:rtl/>
        </w:rPr>
      </w:pPr>
      <w:bookmarkStart w:id="11711" w:name="ET_interruption_6359_14"/>
      <w:r w:rsidRPr="00E061D6">
        <w:rPr>
          <w:rStyle w:val="TagStyle"/>
          <w:rtl/>
        </w:rPr>
        <w:t xml:space="preserve"> &lt;&lt; קריאה &gt;&gt; </w:t>
      </w:r>
      <w:r>
        <w:rPr>
          <w:rtl/>
        </w:rPr>
        <w:t>מטי צרפתי הרכבי (יש עתיד):</w:t>
      </w:r>
      <w:r w:rsidRPr="00E061D6">
        <w:rPr>
          <w:rStyle w:val="TagStyle"/>
          <w:rtl/>
        </w:rPr>
        <w:t xml:space="preserve"> &lt;&lt; קריאה &gt;&gt;</w:t>
      </w:r>
      <w:r>
        <w:rPr>
          <w:rtl/>
        </w:rPr>
        <w:t xml:space="preserve">   </w:t>
      </w:r>
      <w:bookmarkEnd w:id="11711"/>
    </w:p>
    <w:p w:rsidR="00C15322" w:rsidRDefault="00C15322" w:rsidP="008F2C55">
      <w:pPr>
        <w:rPr>
          <w:rtl/>
          <w:lang w:eastAsia="he-IL"/>
        </w:rPr>
      </w:pPr>
    </w:p>
    <w:p w:rsidR="00C15322" w:rsidRDefault="00C15322" w:rsidP="00AC09F8">
      <w:pPr>
        <w:rPr>
          <w:rtl/>
          <w:lang w:eastAsia="he-IL"/>
        </w:rPr>
      </w:pPr>
      <w:r>
        <w:rPr>
          <w:rFonts w:hint="cs"/>
          <w:rtl/>
          <w:lang w:eastAsia="he-IL"/>
        </w:rPr>
        <w:t xml:space="preserve">שכחת את הפצ"רית. </w:t>
      </w:r>
    </w:p>
    <w:p w:rsidR="00C15322" w:rsidRDefault="00C15322" w:rsidP="00AC09F8">
      <w:pPr>
        <w:rPr>
          <w:rtl/>
          <w:lang w:eastAsia="he-IL"/>
        </w:rPr>
      </w:pPr>
    </w:p>
    <w:p w:rsidR="00C15322" w:rsidRDefault="00C15322" w:rsidP="00AC09F8">
      <w:pPr>
        <w:pStyle w:val="af5"/>
        <w:keepNext/>
        <w:rPr>
          <w:rtl/>
        </w:rPr>
      </w:pPr>
      <w:r w:rsidRPr="00E061D6">
        <w:rPr>
          <w:rStyle w:val="TagStyle"/>
          <w:rtl/>
        </w:rPr>
        <w:t xml:space="preserve"> &lt;&lt; קריאה &gt;&gt; </w:t>
      </w:r>
      <w:r>
        <w:rPr>
          <w:rtl/>
        </w:rPr>
        <w:t>יוראי להב הרצנו (יש עתיד):</w:t>
      </w:r>
      <w:r w:rsidRPr="00E061D6">
        <w:rPr>
          <w:rStyle w:val="TagStyle"/>
          <w:rtl/>
        </w:rPr>
        <w:t xml:space="preserve"> &lt;&lt; קריאה &gt;&gt;</w:t>
      </w:r>
      <w:r>
        <w:rPr>
          <w:rtl/>
        </w:rPr>
        <w:t xml:space="preserve">   </w:t>
      </w:r>
    </w:p>
    <w:p w:rsidR="00C15322" w:rsidRDefault="00C15322" w:rsidP="008F2C55">
      <w:pPr>
        <w:rPr>
          <w:rtl/>
          <w:lang w:eastAsia="he-IL"/>
        </w:rPr>
      </w:pPr>
    </w:p>
    <w:p w:rsidR="00C15322" w:rsidRDefault="00C15322" w:rsidP="00AC09F8">
      <w:pPr>
        <w:rPr>
          <w:rtl/>
          <w:lang w:eastAsia="he-IL"/>
        </w:rPr>
      </w:pPr>
      <w:r>
        <w:rPr>
          <w:rFonts w:hint="cs"/>
          <w:rtl/>
          <w:lang w:eastAsia="he-IL"/>
        </w:rPr>
        <w:t xml:space="preserve">שכחת את הפצ"רית. שנאה והסתה, זה כל מה שאתה. שנאה והסתה. </w:t>
      </w:r>
    </w:p>
    <w:p w:rsidR="00C15322" w:rsidRDefault="00C15322" w:rsidP="00AC09F8">
      <w:pPr>
        <w:rPr>
          <w:rtl/>
          <w:lang w:eastAsia="he-IL"/>
        </w:rPr>
      </w:pPr>
    </w:p>
    <w:p w:rsidR="00C15322" w:rsidRDefault="00C15322" w:rsidP="00AC09F8">
      <w:pPr>
        <w:pStyle w:val="-"/>
        <w:keepNext/>
        <w:rPr>
          <w:rtl/>
        </w:rPr>
      </w:pPr>
      <w:r w:rsidRPr="00182896">
        <w:rPr>
          <w:rStyle w:val="TagStyle"/>
          <w:rtl/>
        </w:rPr>
        <w:t xml:space="preserve"> &lt;&lt; דובר_המשך &gt;&gt; </w:t>
      </w:r>
      <w:r>
        <w:rPr>
          <w:rtl/>
        </w:rPr>
        <w:t>השר המקשר בין הממשלה לכנסת דוד אמסלם:</w:t>
      </w:r>
      <w:r w:rsidRPr="00182896">
        <w:rPr>
          <w:rStyle w:val="TagStyle"/>
          <w:rtl/>
        </w:rPr>
        <w:t xml:space="preserve"> &lt;&lt; דובר_המשך &gt;&gt;</w:t>
      </w:r>
      <w:r>
        <w:rPr>
          <w:rtl/>
        </w:rPr>
        <w:t xml:space="preserve">   </w:t>
      </w:r>
    </w:p>
    <w:p w:rsidR="00C15322" w:rsidRDefault="00C15322" w:rsidP="008F2C55">
      <w:pPr>
        <w:rPr>
          <w:rtl/>
          <w:lang w:eastAsia="he-IL"/>
        </w:rPr>
      </w:pPr>
      <w:bookmarkStart w:id="11712" w:name="_ETM_Q43_590678"/>
      <w:bookmarkEnd w:id="11712"/>
    </w:p>
    <w:p w:rsidR="00C15322" w:rsidRDefault="00C15322" w:rsidP="0070253A">
      <w:pPr>
        <w:rPr>
          <w:rtl/>
          <w:lang w:eastAsia="he-IL"/>
        </w:rPr>
      </w:pPr>
      <w:bookmarkStart w:id="11713" w:name="_ETM_Q43_590736"/>
      <w:bookmarkEnd w:id="11713"/>
      <w:r>
        <w:rPr>
          <w:rFonts w:hint="cs"/>
          <w:rtl/>
          <w:lang w:eastAsia="he-IL"/>
        </w:rPr>
        <w:t>זה</w:t>
      </w:r>
      <w:bookmarkStart w:id="11714" w:name="_ETM_Q43_595224"/>
      <w:bookmarkEnd w:id="11714"/>
      <w:r>
        <w:rPr>
          <w:rFonts w:hint="cs"/>
          <w:rtl/>
          <w:lang w:eastAsia="he-IL"/>
        </w:rPr>
        <w:t xml:space="preserve"> נכון. ולכן אני רוצה להציע לכם, וגם לך </w:t>
      </w:r>
      <w:r>
        <w:rPr>
          <w:rFonts w:hint="eastAsia"/>
          <w:rtl/>
          <w:lang w:eastAsia="he-IL"/>
        </w:rPr>
        <w:t xml:space="preserve">– </w:t>
      </w:r>
      <w:r>
        <w:rPr>
          <w:rFonts w:hint="cs"/>
          <w:rtl/>
          <w:lang w:eastAsia="he-IL"/>
        </w:rPr>
        <w:t xml:space="preserve">אני רוצה </w:t>
      </w:r>
      <w:bookmarkStart w:id="11715" w:name="_ETM_Q43_603041"/>
      <w:bookmarkEnd w:id="11715"/>
      <w:r>
        <w:rPr>
          <w:rFonts w:hint="cs"/>
          <w:rtl/>
          <w:lang w:eastAsia="he-IL"/>
        </w:rPr>
        <w:t>לספר לך גם</w:t>
      </w:r>
      <w:r w:rsidR="0070253A">
        <w:rPr>
          <w:rFonts w:hint="cs"/>
          <w:rtl/>
          <w:lang w:eastAsia="he-IL"/>
        </w:rPr>
        <w:t>,</w:t>
      </w:r>
      <w:r>
        <w:rPr>
          <w:rFonts w:hint="cs"/>
          <w:rtl/>
          <w:lang w:eastAsia="he-IL"/>
        </w:rPr>
        <w:t xml:space="preserve"> חבר הכנסת שטרן, לגבי מי היושב-ראש.</w:t>
      </w:r>
      <w:bookmarkStart w:id="11716" w:name="_ETM_Q43_608899"/>
      <w:bookmarkEnd w:id="11716"/>
      <w:r>
        <w:rPr>
          <w:rFonts w:hint="cs"/>
          <w:rtl/>
          <w:lang w:eastAsia="he-IL"/>
        </w:rPr>
        <w:t xml:space="preserve"> אני מבין את הדאגה שלך. יש לו דאגה גדולה מי</w:t>
      </w:r>
      <w:bookmarkStart w:id="11717" w:name="_ETM_Q43_614013"/>
      <w:bookmarkEnd w:id="11717"/>
      <w:r>
        <w:rPr>
          <w:rFonts w:hint="cs"/>
          <w:rtl/>
          <w:lang w:eastAsia="he-IL"/>
        </w:rPr>
        <w:t xml:space="preserve"> יהיה יושב-ראש ועדת חוץ וביטחון. איך הוא אומר? יש ח"כים חדשים. איזה ניסיון יש להם? הוא </w:t>
      </w:r>
      <w:bookmarkStart w:id="11718" w:name="_ETM_Q43_623650"/>
      <w:bookmarkEnd w:id="11718"/>
      <w:r>
        <w:rPr>
          <w:rFonts w:hint="cs"/>
          <w:rtl/>
          <w:lang w:eastAsia="he-IL"/>
        </w:rPr>
        <w:t>עכשיו מה שנקרא בא לעניין. הוא הצדיק הגדול שמחכה, מה שנקרא, ומצפה לתקינות הכנסת.</w:t>
      </w:r>
      <w:bookmarkStart w:id="11719" w:name="_ETM_Q43_633181"/>
      <w:bookmarkEnd w:id="11719"/>
      <w:r>
        <w:rPr>
          <w:rFonts w:hint="cs"/>
          <w:rtl/>
          <w:lang w:eastAsia="he-IL"/>
        </w:rPr>
        <w:t xml:space="preserve"> חבר הכנסת מלכיאלי, אני רוצה לספר לך סיפור כדי ששטרן ישמע. הוא משחק בטלפון, אבל שישמע.</w:t>
      </w:r>
      <w:bookmarkStart w:id="11720" w:name="_ETM_Q43_641658"/>
      <w:bookmarkEnd w:id="11720"/>
      <w:r>
        <w:rPr>
          <w:rFonts w:hint="cs"/>
          <w:rtl/>
          <w:lang w:eastAsia="he-IL"/>
        </w:rPr>
        <w:t xml:space="preserve"> אני הקשבתי לו. חבר הכנסת כהן </w:t>
      </w:r>
      <w:r w:rsidR="00DA5739">
        <w:rPr>
          <w:rFonts w:hint="cs"/>
          <w:rtl/>
          <w:lang w:eastAsia="he-IL"/>
        </w:rPr>
        <w:t>– – –</w:t>
      </w:r>
      <w:r>
        <w:rPr>
          <w:rFonts w:hint="cs"/>
          <w:rtl/>
          <w:lang w:eastAsia="he-IL"/>
        </w:rPr>
        <w:t xml:space="preserve"> </w:t>
      </w:r>
    </w:p>
    <w:p w:rsidR="00C15322" w:rsidRDefault="00C15322" w:rsidP="00AC09F8">
      <w:pPr>
        <w:rPr>
          <w:rtl/>
          <w:lang w:eastAsia="he-IL"/>
        </w:rPr>
      </w:pPr>
    </w:p>
    <w:p w:rsidR="00C15322" w:rsidRDefault="00C15322" w:rsidP="00AC09F8">
      <w:pPr>
        <w:pStyle w:val="af5"/>
        <w:keepNext/>
        <w:rPr>
          <w:rtl/>
        </w:rPr>
      </w:pPr>
      <w:bookmarkStart w:id="11721" w:name="ET_interruption_5109_16"/>
      <w:r w:rsidRPr="00B20381">
        <w:rPr>
          <w:rStyle w:val="TagStyle"/>
          <w:rtl/>
        </w:rPr>
        <w:t xml:space="preserve"> &lt;&lt; קריאה &gt;&gt; </w:t>
      </w:r>
      <w:r>
        <w:rPr>
          <w:rtl/>
        </w:rPr>
        <w:t>אלעזר שטרן (יש עתיד):</w:t>
      </w:r>
      <w:r w:rsidRPr="00B20381">
        <w:rPr>
          <w:rStyle w:val="TagStyle"/>
          <w:rtl/>
        </w:rPr>
        <w:t xml:space="preserve"> &lt;&lt; קריאה &gt;&gt;</w:t>
      </w:r>
      <w:r>
        <w:rPr>
          <w:rtl/>
        </w:rPr>
        <w:t xml:space="preserve">   </w:t>
      </w:r>
      <w:bookmarkEnd w:id="11721"/>
    </w:p>
    <w:p w:rsidR="00C15322" w:rsidRDefault="00C15322" w:rsidP="008F2C55">
      <w:pPr>
        <w:rPr>
          <w:rtl/>
          <w:lang w:eastAsia="he-IL"/>
        </w:rPr>
      </w:pPr>
    </w:p>
    <w:p w:rsidR="00C15322" w:rsidRDefault="00C15322" w:rsidP="00AC09F8">
      <w:pPr>
        <w:rPr>
          <w:rtl/>
          <w:lang w:eastAsia="he-IL"/>
        </w:rPr>
      </w:pPr>
      <w:r>
        <w:rPr>
          <w:rFonts w:hint="cs"/>
          <w:rtl/>
          <w:lang w:eastAsia="he-IL"/>
        </w:rPr>
        <w:t xml:space="preserve">דודי, יש לי חלוקת קשב, אל תדאג. </w:t>
      </w:r>
    </w:p>
    <w:p w:rsidR="00C15322" w:rsidRDefault="00C15322" w:rsidP="00AC09F8">
      <w:pPr>
        <w:rPr>
          <w:rtl/>
          <w:lang w:eastAsia="he-IL"/>
        </w:rPr>
      </w:pPr>
    </w:p>
    <w:p w:rsidR="00C15322" w:rsidRDefault="00C15322" w:rsidP="00AC09F8">
      <w:pPr>
        <w:pStyle w:val="-"/>
        <w:keepNext/>
        <w:rPr>
          <w:rtl/>
        </w:rPr>
      </w:pPr>
      <w:r w:rsidRPr="009A4A8B">
        <w:rPr>
          <w:rStyle w:val="TagStyle"/>
          <w:rtl/>
        </w:rPr>
        <w:t xml:space="preserve"> &lt;&lt; דובר_המשך &gt;&gt; </w:t>
      </w:r>
      <w:r>
        <w:rPr>
          <w:rtl/>
        </w:rPr>
        <w:t>השר המקשר בין הממשלה לכנסת דוד אמסלם:</w:t>
      </w:r>
      <w:r w:rsidRPr="009A4A8B">
        <w:rPr>
          <w:rStyle w:val="TagStyle"/>
          <w:rtl/>
        </w:rPr>
        <w:t xml:space="preserve"> &lt;&lt; דובר_המשך &gt;&gt;</w:t>
      </w:r>
      <w:r>
        <w:rPr>
          <w:rtl/>
        </w:rPr>
        <w:t xml:space="preserve">   </w:t>
      </w:r>
    </w:p>
    <w:p w:rsidR="00C15322" w:rsidRDefault="00C15322" w:rsidP="008F2C55">
      <w:pPr>
        <w:rPr>
          <w:rtl/>
          <w:lang w:eastAsia="he-IL"/>
        </w:rPr>
      </w:pPr>
    </w:p>
    <w:p w:rsidR="00C15322" w:rsidRDefault="00C15322" w:rsidP="0070253A">
      <w:pPr>
        <w:rPr>
          <w:rtl/>
          <w:lang w:eastAsia="he-IL"/>
        </w:rPr>
      </w:pPr>
      <w:r>
        <w:rPr>
          <w:rFonts w:hint="cs"/>
          <w:rtl/>
          <w:lang w:eastAsia="he-IL"/>
        </w:rPr>
        <w:t xml:space="preserve">אני יודע שאתה גאון </w:t>
      </w:r>
      <w:r>
        <w:rPr>
          <w:rFonts w:hint="eastAsia"/>
          <w:rtl/>
          <w:lang w:eastAsia="he-IL"/>
        </w:rPr>
        <w:t xml:space="preserve">– </w:t>
      </w:r>
      <w:r>
        <w:rPr>
          <w:rFonts w:hint="cs"/>
          <w:rtl/>
          <w:lang w:eastAsia="he-IL"/>
        </w:rPr>
        <w:t xml:space="preserve">גם קורא, גם כותב, </w:t>
      </w:r>
      <w:bookmarkStart w:id="11722" w:name="_ETM_Q43_647822"/>
      <w:bookmarkEnd w:id="11722"/>
      <w:r>
        <w:rPr>
          <w:rFonts w:hint="cs"/>
          <w:rtl/>
          <w:lang w:eastAsia="he-IL"/>
        </w:rPr>
        <w:t>גם אוכל, גם שומע, גם ישן. אתה בכלל</w:t>
      </w:r>
      <w:r w:rsidR="0070253A">
        <w:rPr>
          <w:rFonts w:hint="cs"/>
          <w:rtl/>
          <w:lang w:eastAsia="he-IL"/>
        </w:rPr>
        <w:t>,</w:t>
      </w:r>
      <w:r>
        <w:rPr>
          <w:rFonts w:hint="cs"/>
          <w:rtl/>
          <w:lang w:eastAsia="he-IL"/>
        </w:rPr>
        <w:t xml:space="preserve"> </w:t>
      </w:r>
      <w:bookmarkStart w:id="11723" w:name="_ETM_Q43_653257"/>
      <w:bookmarkEnd w:id="11723"/>
      <w:r>
        <w:rPr>
          <w:rFonts w:hint="cs"/>
          <w:rtl/>
          <w:lang w:eastAsia="he-IL"/>
        </w:rPr>
        <w:t xml:space="preserve">יש לי במחסן זוג כנפיים ובייגלה, מחר אני אביא לך אותם. </w:t>
      </w:r>
    </w:p>
    <w:p w:rsidR="00C15322" w:rsidRDefault="00C15322" w:rsidP="00AC09F8">
      <w:pPr>
        <w:rPr>
          <w:rtl/>
          <w:lang w:eastAsia="he-IL"/>
        </w:rPr>
      </w:pPr>
    </w:p>
    <w:p w:rsidR="00C15322" w:rsidRDefault="00C15322" w:rsidP="00AC09F8">
      <w:pPr>
        <w:rPr>
          <w:rtl/>
          <w:lang w:eastAsia="he-IL"/>
        </w:rPr>
      </w:pPr>
      <w:bookmarkStart w:id="11724" w:name="_ETM_Q43_662309"/>
      <w:bookmarkStart w:id="11725" w:name="_ETM_Q43_662350"/>
      <w:bookmarkEnd w:id="11724"/>
      <w:bookmarkEnd w:id="11725"/>
      <w:r>
        <w:rPr>
          <w:rFonts w:hint="cs"/>
          <w:rtl/>
          <w:lang w:eastAsia="he-IL"/>
        </w:rPr>
        <w:t xml:space="preserve">עכשיו בוא נעבור </w:t>
      </w:r>
      <w:bookmarkStart w:id="11726" w:name="_ETM_Q43_662065"/>
      <w:bookmarkEnd w:id="11726"/>
      <w:r>
        <w:rPr>
          <w:rFonts w:hint="cs"/>
          <w:rtl/>
          <w:lang w:eastAsia="he-IL"/>
        </w:rPr>
        <w:t xml:space="preserve">לעניין. חבר הכנסת כהן, אתה יודע, נבחרנו לכנסת בהתחלה, אני </w:t>
      </w:r>
      <w:bookmarkStart w:id="11727" w:name="_ETM_Q43_668264"/>
      <w:bookmarkEnd w:id="11727"/>
      <w:r>
        <w:rPr>
          <w:rFonts w:hint="cs"/>
          <w:rtl/>
          <w:lang w:eastAsia="he-IL"/>
        </w:rPr>
        <w:t xml:space="preserve">וביטן, הקמנו ממשלה, כל הוותיקים, תספור, עלינו במספר המנדטים, </w:t>
      </w:r>
      <w:bookmarkStart w:id="11728" w:name="_ETM_Q43_675228"/>
      <w:bookmarkEnd w:id="11728"/>
      <w:r>
        <w:rPr>
          <w:rFonts w:hint="cs"/>
          <w:rtl/>
          <w:lang w:eastAsia="he-IL"/>
        </w:rPr>
        <w:t xml:space="preserve">כל הוותיקים היו שרים. הבא בתור ברשימה היו אני </w:t>
      </w:r>
      <w:bookmarkStart w:id="11729" w:name="_ETM_Q43_678613"/>
      <w:bookmarkEnd w:id="11729"/>
      <w:r>
        <w:rPr>
          <w:rFonts w:hint="cs"/>
          <w:rtl/>
          <w:lang w:eastAsia="he-IL"/>
        </w:rPr>
        <w:t xml:space="preserve">ודוד ביטן. אני ממונה ליושב-ראש ועדת הפנים, דוד ביטן </w:t>
      </w:r>
      <w:bookmarkStart w:id="11730" w:name="_ETM_Q43_682179"/>
      <w:bookmarkEnd w:id="11730"/>
      <w:r w:rsidR="0070253A">
        <w:rPr>
          <w:rFonts w:hint="eastAsia"/>
          <w:rtl/>
          <w:lang w:eastAsia="he-IL"/>
        </w:rPr>
        <w:t xml:space="preserve">– </w:t>
      </w:r>
      <w:r>
        <w:rPr>
          <w:rFonts w:hint="cs"/>
          <w:rtl/>
          <w:lang w:eastAsia="he-IL"/>
        </w:rPr>
        <w:t xml:space="preserve">יושב-ראש ועדת הכנסת. יומיים אחרי שנבחרנו </w:t>
      </w:r>
      <w:r>
        <w:rPr>
          <w:rFonts w:hint="eastAsia"/>
          <w:rtl/>
          <w:lang w:eastAsia="he-IL"/>
        </w:rPr>
        <w:t xml:space="preserve">– </w:t>
      </w:r>
      <w:r>
        <w:rPr>
          <w:rFonts w:hint="cs"/>
          <w:rtl/>
          <w:lang w:eastAsia="he-IL"/>
        </w:rPr>
        <w:t xml:space="preserve">ריאיון עם רזי ברקאי. </w:t>
      </w:r>
      <w:bookmarkStart w:id="11731" w:name="_ETM_Q43_691185"/>
      <w:bookmarkEnd w:id="11731"/>
      <w:r>
        <w:rPr>
          <w:rFonts w:hint="cs"/>
          <w:rtl/>
          <w:lang w:eastAsia="he-IL"/>
        </w:rPr>
        <w:t xml:space="preserve">אתם זוכרים את הצדיק. הוא שואל אותי: תגיד לי, </w:t>
      </w:r>
      <w:bookmarkStart w:id="11732" w:name="_ETM_Q43_695208"/>
      <w:bookmarkEnd w:id="11732"/>
      <w:r>
        <w:rPr>
          <w:rFonts w:hint="cs"/>
          <w:rtl/>
          <w:lang w:eastAsia="he-IL"/>
        </w:rPr>
        <w:t xml:space="preserve">באיזו חוצפה אתה לוקח לעצמך להיות יושב-ראש ועדת הפנים? לא משנה שהוא לא מכיר אותי, לא יודע מה עשיתי, </w:t>
      </w:r>
      <w:bookmarkStart w:id="11733" w:name="_ETM_Q43_701980"/>
      <w:bookmarkEnd w:id="11733"/>
      <w:r>
        <w:rPr>
          <w:rFonts w:hint="cs"/>
          <w:rtl/>
          <w:lang w:eastAsia="he-IL"/>
        </w:rPr>
        <w:t>כלום. אמרתי לו: לא הבנתי, אתה רוצה שנביא עובדים זרים?</w:t>
      </w:r>
      <w:bookmarkStart w:id="11734" w:name="_ETM_Q43_704928"/>
      <w:bookmarkEnd w:id="11734"/>
      <w:r>
        <w:rPr>
          <w:rFonts w:hint="cs"/>
          <w:rtl/>
          <w:lang w:eastAsia="he-IL"/>
        </w:rPr>
        <w:t xml:space="preserve"> אני הבא בתור. את מי אתה רוצה שנשים? </w:t>
      </w:r>
    </w:p>
    <w:p w:rsidR="00C15322" w:rsidRDefault="00C15322" w:rsidP="00AC09F8">
      <w:pPr>
        <w:rPr>
          <w:rtl/>
          <w:lang w:eastAsia="he-IL"/>
        </w:rPr>
      </w:pPr>
    </w:p>
    <w:p w:rsidR="00C15322" w:rsidRDefault="00C15322" w:rsidP="00AC09F8">
      <w:pPr>
        <w:rPr>
          <w:rtl/>
          <w:lang w:eastAsia="he-IL"/>
        </w:rPr>
      </w:pPr>
      <w:r>
        <w:rPr>
          <w:rFonts w:hint="cs"/>
          <w:rtl/>
          <w:lang w:eastAsia="he-IL"/>
        </w:rPr>
        <w:t xml:space="preserve">אני רוצה </w:t>
      </w:r>
      <w:bookmarkStart w:id="11735" w:name="_ETM_Q43_711173"/>
      <w:bookmarkEnd w:id="11735"/>
      <w:r>
        <w:rPr>
          <w:rFonts w:hint="cs"/>
          <w:rtl/>
          <w:lang w:eastAsia="he-IL"/>
        </w:rPr>
        <w:t xml:space="preserve">להגיד לך, חבר הכנסת שטרן, יש לנו חברי כנסת </w:t>
      </w:r>
      <w:bookmarkStart w:id="11736" w:name="_ETM_Q43_714204"/>
      <w:bookmarkEnd w:id="11736"/>
      <w:r>
        <w:rPr>
          <w:rFonts w:hint="cs"/>
          <w:rtl/>
          <w:lang w:eastAsia="he-IL"/>
        </w:rPr>
        <w:t xml:space="preserve">מצוינים, אחד-אחד. בחברי הכנסת שלכם ברובם אני </w:t>
      </w:r>
      <w:bookmarkStart w:id="11737" w:name="_ETM_Q43_720785"/>
      <w:bookmarkEnd w:id="11737"/>
      <w:r>
        <w:rPr>
          <w:rFonts w:hint="cs"/>
          <w:rtl/>
          <w:lang w:eastAsia="he-IL"/>
        </w:rPr>
        <w:t>לא מזלזל, ומעריך. כל אחד מהם, דרך אגב, יכול להיות</w:t>
      </w:r>
      <w:bookmarkStart w:id="11738" w:name="_ETM_Q43_724246"/>
      <w:bookmarkEnd w:id="11738"/>
      <w:r>
        <w:rPr>
          <w:rFonts w:hint="cs"/>
          <w:rtl/>
          <w:lang w:eastAsia="he-IL"/>
        </w:rPr>
        <w:t xml:space="preserve"> שר בממשלה. אם הבוס שלך היה שר האוצר עם 12 </w:t>
      </w:r>
      <w:bookmarkStart w:id="11739" w:name="_ETM_Q43_728693"/>
      <w:bookmarkEnd w:id="11739"/>
      <w:r>
        <w:rPr>
          <w:rFonts w:hint="cs"/>
          <w:rtl/>
          <w:lang w:eastAsia="he-IL"/>
        </w:rPr>
        <w:t xml:space="preserve">שנות לימוד, אז כל אלה יכולים להיות בוועדת חוץ וביטחון כיושבי-ראש, אז אל תזלזל בהם וביכולות שלהם. </w:t>
      </w:r>
    </w:p>
    <w:p w:rsidR="00C15322" w:rsidRDefault="00C15322" w:rsidP="00AC09F8">
      <w:pPr>
        <w:rPr>
          <w:rtl/>
          <w:lang w:eastAsia="he-IL"/>
        </w:rPr>
      </w:pPr>
    </w:p>
    <w:p w:rsidR="0070253A" w:rsidRDefault="00C15322" w:rsidP="00CD00C9">
      <w:pPr>
        <w:rPr>
          <w:rtl/>
          <w:lang w:eastAsia="he-IL"/>
        </w:rPr>
      </w:pPr>
      <w:r>
        <w:rPr>
          <w:rFonts w:hint="cs"/>
          <w:rtl/>
          <w:lang w:eastAsia="he-IL"/>
        </w:rPr>
        <w:t xml:space="preserve">ואני רוצה לחזור חזרה. אמרתי, כבר בגרמניה, תנועת ההשכלה </w:t>
      </w:r>
      <w:bookmarkStart w:id="11740" w:name="_ETM_Q43_752314"/>
      <w:bookmarkEnd w:id="11740"/>
      <w:r>
        <w:rPr>
          <w:rFonts w:hint="cs"/>
          <w:rtl/>
          <w:lang w:eastAsia="he-IL"/>
        </w:rPr>
        <w:t xml:space="preserve">בגרמניה, קראו ליהודים הדתיים החרדים בשלהי המאה ה-18 אוסטיודן, </w:t>
      </w:r>
      <w:bookmarkStart w:id="11741" w:name="_ETM_Q43_760329"/>
      <w:bookmarkEnd w:id="11741"/>
      <w:r>
        <w:rPr>
          <w:rFonts w:hint="cs"/>
          <w:rtl/>
          <w:lang w:eastAsia="he-IL"/>
        </w:rPr>
        <w:t xml:space="preserve">והיום האוסטיודן שלכם זה החרדים. אתם בדיוק: נעשה גזור-הדבק. לדעתי ככה האנטישמים פעלו נגד היהודים. שאלו אותי </w:t>
      </w:r>
      <w:bookmarkStart w:id="11742" w:name="_ETM_Q43_775965"/>
      <w:bookmarkEnd w:id="11742"/>
      <w:r>
        <w:rPr>
          <w:rFonts w:hint="cs"/>
          <w:rtl/>
          <w:lang w:eastAsia="he-IL"/>
        </w:rPr>
        <w:t>באחד הראיונות: תגיד, איך יכול להיות? אבל הם יהודים.</w:t>
      </w:r>
      <w:bookmarkStart w:id="11743" w:name="_ETM_Q43_778965"/>
      <w:bookmarkEnd w:id="11743"/>
      <w:r>
        <w:rPr>
          <w:rFonts w:hint="cs"/>
          <w:rtl/>
          <w:lang w:eastAsia="he-IL"/>
        </w:rPr>
        <w:t xml:space="preserve"> חלק גדול מהאנטישמים הגדולים היו יהודים, והם </w:t>
      </w:r>
      <w:bookmarkStart w:id="11744" w:name="_ETM_Q43_782300"/>
      <w:bookmarkEnd w:id="11744"/>
      <w:r>
        <w:rPr>
          <w:rFonts w:hint="cs"/>
          <w:rtl/>
          <w:lang w:eastAsia="he-IL"/>
        </w:rPr>
        <w:t xml:space="preserve">לא מבינים את זה. "מהרסיך ומחריביך ממך יצאו" זה פסוק </w:t>
      </w:r>
      <w:bookmarkStart w:id="11745" w:name="_ETM_Q43_789152"/>
      <w:bookmarkEnd w:id="11745"/>
      <w:r>
        <w:rPr>
          <w:rFonts w:hint="cs"/>
          <w:rtl/>
          <w:lang w:eastAsia="he-IL"/>
        </w:rPr>
        <w:t xml:space="preserve">אמיתי שקורה לנו הלכה למעשה בימינו אנו, ותמיד זה היה. </w:t>
      </w:r>
      <w:bookmarkStart w:id="11746" w:name="_ETM_Q43_793952"/>
      <w:bookmarkEnd w:id="11746"/>
      <w:r>
        <w:rPr>
          <w:rFonts w:hint="cs"/>
          <w:rtl/>
          <w:lang w:eastAsia="he-IL"/>
        </w:rPr>
        <w:t xml:space="preserve">להפך, אמרתי, המומרים הם הכי גרועים לעם ישראל. ולכן, זה </w:t>
      </w:r>
      <w:bookmarkStart w:id="11747" w:name="_ETM_Q43_800131"/>
      <w:bookmarkEnd w:id="11747"/>
      <w:r>
        <w:rPr>
          <w:rFonts w:hint="cs"/>
          <w:rtl/>
          <w:lang w:eastAsia="he-IL"/>
        </w:rPr>
        <w:t xml:space="preserve">שאתה הולך עם כיפה, להערכתי אתה לא מבין את </w:t>
      </w:r>
      <w:bookmarkStart w:id="11748" w:name="_ETM_Q43_803219"/>
      <w:bookmarkEnd w:id="11748"/>
      <w:r>
        <w:rPr>
          <w:rFonts w:hint="cs"/>
          <w:rtl/>
          <w:lang w:eastAsia="he-IL"/>
        </w:rPr>
        <w:t xml:space="preserve">היסוד. אתה שואל אותי אם אני רוצה? כן, אלעזר שטרן, </w:t>
      </w:r>
      <w:bookmarkStart w:id="11749" w:name="_ETM_Q43_807416"/>
      <w:bookmarkEnd w:id="11749"/>
      <w:r>
        <w:rPr>
          <w:rFonts w:hint="cs"/>
          <w:rtl/>
          <w:lang w:eastAsia="he-IL"/>
        </w:rPr>
        <w:t xml:space="preserve">אני, בניגוד לך, אם היו לי את כוחות הנפש </w:t>
      </w:r>
      <w:bookmarkStart w:id="11750" w:name="_ETM_Q43_812387"/>
      <w:bookmarkEnd w:id="11750"/>
      <w:r>
        <w:rPr>
          <w:rFonts w:hint="cs"/>
          <w:rtl/>
          <w:lang w:eastAsia="he-IL"/>
        </w:rPr>
        <w:t xml:space="preserve">והייתי מתקן את המידות היהודיות שלי, בוודאי הייתי לומד </w:t>
      </w:r>
      <w:bookmarkStart w:id="11751" w:name="_ETM_Q43_814344"/>
      <w:bookmarkEnd w:id="11751"/>
      <w:r>
        <w:rPr>
          <w:rFonts w:hint="cs"/>
          <w:rtl/>
          <w:lang w:eastAsia="he-IL"/>
        </w:rPr>
        <w:t>מבוקר עד לילה, והייתי לומד יהדות. אבל כנראה אתה היית בוחר לעשות דברים אחרים. זו גם זכותך, א</w:t>
      </w:r>
      <w:bookmarkStart w:id="11752" w:name="_ETM_Q43_828441"/>
      <w:bookmarkEnd w:id="11752"/>
      <w:r>
        <w:rPr>
          <w:rFonts w:hint="cs"/>
          <w:rtl/>
          <w:lang w:eastAsia="he-IL"/>
        </w:rPr>
        <w:t xml:space="preserve">בל לפחות אל תטיף לאנשים האחרים. </w:t>
      </w:r>
      <w:bookmarkStart w:id="11753" w:name="_ETM_Q43_833055"/>
      <w:bookmarkStart w:id="11754" w:name="_ETM_Q43_833101"/>
      <w:bookmarkStart w:id="11755" w:name="_ETM_Q43_833790"/>
      <w:bookmarkStart w:id="11756" w:name="TOR_Q44"/>
      <w:bookmarkEnd w:id="11753"/>
      <w:bookmarkEnd w:id="11754"/>
      <w:bookmarkEnd w:id="11755"/>
      <w:bookmarkEnd w:id="11756"/>
    </w:p>
    <w:p w:rsidR="0070253A" w:rsidRDefault="0070253A" w:rsidP="00CD00C9">
      <w:pPr>
        <w:rPr>
          <w:rtl/>
          <w:lang w:eastAsia="he-IL"/>
        </w:rPr>
      </w:pPr>
    </w:p>
    <w:p w:rsidR="00C15322" w:rsidRDefault="00C15322" w:rsidP="00CD00C9">
      <w:pPr>
        <w:rPr>
          <w:rtl/>
        </w:rPr>
      </w:pPr>
      <w:r>
        <w:rPr>
          <w:rFonts w:hint="cs"/>
          <w:rtl/>
        </w:rPr>
        <w:t xml:space="preserve">ולסיום, אני רוצה לענות בשני משפטים לחבר הכנסת סגלוביץ'. הוא </w:t>
      </w:r>
      <w:bookmarkStart w:id="11757" w:name="_ETM_Q44_243579"/>
      <w:bookmarkEnd w:id="11757"/>
      <w:r>
        <w:rPr>
          <w:rFonts w:hint="cs"/>
          <w:rtl/>
        </w:rPr>
        <w:t xml:space="preserve">מזכיר לנו איזו ממשלה אנחנו וכו' – </w:t>
      </w:r>
      <w:bookmarkStart w:id="11758" w:name="_ETM_Q44_245911"/>
      <w:bookmarkStart w:id="11759" w:name="_ETM_Q44_245951"/>
      <w:bookmarkEnd w:id="11758"/>
      <w:bookmarkEnd w:id="11759"/>
      <w:r>
        <w:rPr>
          <w:rFonts w:hint="cs"/>
          <w:rtl/>
        </w:rPr>
        <w:t>שנייה, זה מפריע לי.</w:t>
      </w:r>
    </w:p>
    <w:p w:rsidR="00C15322" w:rsidRDefault="00C15322" w:rsidP="003B3E02">
      <w:pPr>
        <w:rPr>
          <w:rtl/>
        </w:rPr>
      </w:pPr>
      <w:bookmarkStart w:id="11760" w:name="_ETM_Q44_246643"/>
      <w:bookmarkStart w:id="11761" w:name="_ETM_Q44_246696"/>
      <w:bookmarkEnd w:id="11760"/>
      <w:bookmarkEnd w:id="11761"/>
    </w:p>
    <w:p w:rsidR="00C15322" w:rsidRDefault="00C15322" w:rsidP="003B3E02">
      <w:pPr>
        <w:pStyle w:val="af6"/>
        <w:keepNext/>
        <w:rPr>
          <w:rtl/>
        </w:rPr>
      </w:pPr>
      <w:r w:rsidRPr="00553C22">
        <w:rPr>
          <w:rStyle w:val="TagStyle"/>
          <w:rtl/>
        </w:rPr>
        <w:t xml:space="preserve"> &lt;&lt; יור &gt;&gt; </w:t>
      </w:r>
      <w:r>
        <w:rPr>
          <w:rtl/>
        </w:rPr>
        <w:t>היו"ר אמיר אוחנה:</w:t>
      </w:r>
      <w:r w:rsidRPr="00553C22">
        <w:rPr>
          <w:rStyle w:val="TagStyle"/>
          <w:rtl/>
        </w:rPr>
        <w:t xml:space="preserve"> &lt;&lt; יור &gt;&gt;</w:t>
      </w:r>
      <w:r>
        <w:rPr>
          <w:rtl/>
        </w:rPr>
        <w:t xml:space="preserve"> </w:t>
      </w:r>
    </w:p>
    <w:p w:rsidR="00C15322" w:rsidRDefault="00C15322" w:rsidP="003B3E02">
      <w:pPr>
        <w:rPr>
          <w:rtl/>
        </w:rPr>
      </w:pPr>
    </w:p>
    <w:p w:rsidR="00C15322" w:rsidRDefault="00C15322" w:rsidP="003B3E02">
      <w:pPr>
        <w:rPr>
          <w:rtl/>
        </w:rPr>
      </w:pPr>
      <w:bookmarkStart w:id="11762" w:name="_ETM_Q44_247464"/>
      <w:bookmarkEnd w:id="11762"/>
      <w:r>
        <w:rPr>
          <w:rFonts w:hint="cs"/>
          <w:rtl/>
        </w:rPr>
        <w:t xml:space="preserve">חברי הכנסת, </w:t>
      </w:r>
      <w:bookmarkStart w:id="11763" w:name="_ETM_Q44_247489"/>
      <w:bookmarkEnd w:id="11763"/>
      <w:r>
        <w:rPr>
          <w:rFonts w:hint="cs"/>
          <w:rtl/>
        </w:rPr>
        <w:t>קצת יותר שקט במליאה. קצת יותר שקט במליאה. בבקשה.</w:t>
      </w:r>
    </w:p>
    <w:p w:rsidR="00C15322" w:rsidRDefault="00C15322" w:rsidP="003B3E02">
      <w:pPr>
        <w:rPr>
          <w:rtl/>
          <w:lang w:eastAsia="he-IL"/>
        </w:rPr>
      </w:pPr>
      <w:bookmarkStart w:id="11764" w:name="_ETM_Q44_253460"/>
      <w:bookmarkStart w:id="11765" w:name="_ETM_Q44_253532"/>
      <w:bookmarkStart w:id="11766" w:name="_ETM_Q44_275437"/>
      <w:bookmarkStart w:id="11767" w:name="_ETM_Q44_275458"/>
      <w:bookmarkEnd w:id="11764"/>
      <w:bookmarkEnd w:id="11765"/>
      <w:bookmarkEnd w:id="11766"/>
      <w:bookmarkEnd w:id="11767"/>
    </w:p>
    <w:p w:rsidR="00C15322" w:rsidRDefault="00C15322" w:rsidP="003B3E02">
      <w:pPr>
        <w:pStyle w:val="-"/>
        <w:keepNext/>
        <w:rPr>
          <w:rtl/>
        </w:rPr>
      </w:pPr>
      <w:r w:rsidRPr="00C96175">
        <w:rPr>
          <w:rStyle w:val="TagStyle"/>
          <w:rtl/>
        </w:rPr>
        <w:t xml:space="preserve"> &lt;&lt; דובר_המשך &gt;&gt; </w:t>
      </w:r>
      <w:r>
        <w:rPr>
          <w:rtl/>
        </w:rPr>
        <w:t>השר המקשר בין הממשלה לכנסת דוד אמסלם:</w:t>
      </w:r>
      <w:r w:rsidRPr="00C96175">
        <w:rPr>
          <w:rStyle w:val="TagStyle"/>
          <w:rtl/>
        </w:rPr>
        <w:t xml:space="preserve"> &lt;&lt; דובר_המשך &gt;&gt;</w:t>
      </w:r>
      <w:r>
        <w:rPr>
          <w:rtl/>
        </w:rPr>
        <w:t xml:space="preserve"> </w:t>
      </w:r>
    </w:p>
    <w:p w:rsidR="00C15322" w:rsidRDefault="00C15322" w:rsidP="003B3E02">
      <w:pPr>
        <w:rPr>
          <w:rtl/>
          <w:lang w:eastAsia="he-IL"/>
        </w:rPr>
      </w:pPr>
    </w:p>
    <w:p w:rsidR="00C15322" w:rsidRDefault="00C15322" w:rsidP="0070253A">
      <w:pPr>
        <w:rPr>
          <w:rtl/>
        </w:rPr>
      </w:pPr>
      <w:bookmarkStart w:id="11768" w:name="_ETM_Q44_276416"/>
      <w:bookmarkStart w:id="11769" w:name="_ETM_Q44_252544"/>
      <w:bookmarkEnd w:id="11768"/>
      <w:bookmarkEnd w:id="11769"/>
      <w:r>
        <w:rPr>
          <w:rFonts w:hint="cs"/>
          <w:rtl/>
        </w:rPr>
        <w:t xml:space="preserve">חבר'ה, אני רק רוצה להזכיר, חבר הכנסת כהן, איזו ממשלה הייתה קודם. </w:t>
      </w:r>
      <w:bookmarkStart w:id="11770" w:name="_ETM_Q44_258292"/>
      <w:bookmarkEnd w:id="11770"/>
      <w:r>
        <w:rPr>
          <w:rFonts w:hint="cs"/>
          <w:rtl/>
        </w:rPr>
        <w:t xml:space="preserve">צריך להבין. אני לא נכנס לפרסונות כאן. זאת ממשלה </w:t>
      </w:r>
      <w:bookmarkStart w:id="11771" w:name="_ETM_Q44_263077"/>
      <w:bookmarkEnd w:id="11771"/>
      <w:r>
        <w:rPr>
          <w:rFonts w:hint="cs"/>
          <w:rtl/>
        </w:rPr>
        <w:t xml:space="preserve">שמי שמינה אותה באופן מעשי זה מנסור עבאס, ראש </w:t>
      </w:r>
      <w:bookmarkStart w:id="11772" w:name="_ETM_Q44_267465"/>
      <w:bookmarkEnd w:id="11772"/>
      <w:r>
        <w:rPr>
          <w:rFonts w:hint="cs"/>
          <w:rtl/>
        </w:rPr>
        <w:t xml:space="preserve">התנועה האסלאמית במדינת ישראל. דרך אגב, ברוב מדינות ערב התנועה </w:t>
      </w:r>
      <w:bookmarkStart w:id="11773" w:name="_ETM_Q44_270115"/>
      <w:bookmarkEnd w:id="11773"/>
      <w:r>
        <w:rPr>
          <w:rFonts w:hint="cs"/>
          <w:rtl/>
        </w:rPr>
        <w:t>האסלאמית היא מחוץ לחוק. אתם שלחתם את אגף התקציבים למועצת השורא, לא אשכח</w:t>
      </w:r>
      <w:r w:rsidR="0070253A">
        <w:rPr>
          <w:rFonts w:hint="cs"/>
          <w:rtl/>
        </w:rPr>
        <w:t>.</w:t>
      </w:r>
      <w:r>
        <w:rPr>
          <w:rFonts w:hint="cs"/>
          <w:rtl/>
        </w:rPr>
        <w:t xml:space="preserve"> אני נעלבתי כיהודי. תאר לך </w:t>
      </w:r>
      <w:bookmarkStart w:id="11774" w:name="_ETM_Q44_281619"/>
      <w:bookmarkEnd w:id="11774"/>
      <w:r>
        <w:rPr>
          <w:rFonts w:hint="cs"/>
          <w:rtl/>
        </w:rPr>
        <w:t xml:space="preserve">שהיינו שולחים את אגף התקציבים למועצת גדולי התורה, להבדיל – הרי </w:t>
      </w:r>
      <w:bookmarkStart w:id="11775" w:name="_ETM_Q44_286116"/>
      <w:bookmarkEnd w:id="11775"/>
      <w:r>
        <w:rPr>
          <w:rFonts w:hint="cs"/>
          <w:rtl/>
        </w:rPr>
        <w:t xml:space="preserve">הארץ הייתה רועשת וגועשת. דרך אגב, נחשף </w:t>
      </w:r>
      <w:bookmarkStart w:id="11776" w:name="_ETM_Q44_294694"/>
      <w:bookmarkEnd w:id="11776"/>
      <w:r>
        <w:rPr>
          <w:rFonts w:hint="cs"/>
          <w:rtl/>
        </w:rPr>
        <w:t>בימים אלה שהם, יש להם את התנועה, תנועת 48,</w:t>
      </w:r>
      <w:bookmarkStart w:id="11777" w:name="_ETM_Q44_299449"/>
      <w:bookmarkEnd w:id="11777"/>
      <w:r>
        <w:rPr>
          <w:rFonts w:hint="cs"/>
          <w:rtl/>
        </w:rPr>
        <w:t xml:space="preserve"> מה שנקרא, תנועה אסלאמית שסייעה לחמאס בעזה. ודרך אגב,</w:t>
      </w:r>
      <w:bookmarkStart w:id="11778" w:name="_ETM_Q44_307631"/>
      <w:bookmarkEnd w:id="11778"/>
      <w:r>
        <w:rPr>
          <w:rFonts w:hint="cs"/>
          <w:rtl/>
        </w:rPr>
        <w:t xml:space="preserve"> זאת הזדמנות גם לראש השב"כ או השב"כ לבדוק את הנושא </w:t>
      </w:r>
      <w:bookmarkStart w:id="11779" w:name="_ETM_Q44_312583"/>
      <w:bookmarkEnd w:id="11779"/>
      <w:r>
        <w:rPr>
          <w:rFonts w:hint="cs"/>
          <w:rtl/>
        </w:rPr>
        <w:t xml:space="preserve">הזה, אם זה סיוע לטרור. והוא מטיף לנו איזו ממשלה </w:t>
      </w:r>
      <w:bookmarkStart w:id="11780" w:name="_ETM_Q44_318508"/>
      <w:bookmarkEnd w:id="11780"/>
      <w:r>
        <w:rPr>
          <w:rFonts w:hint="cs"/>
          <w:rtl/>
        </w:rPr>
        <w:t xml:space="preserve">אנחנו. הימין תמיד יהיה ממשלה של יהודים ציונים אוהבי העם </w:t>
      </w:r>
      <w:bookmarkStart w:id="11781" w:name="_ETM_Q44_323446"/>
      <w:bookmarkEnd w:id="11781"/>
      <w:r>
        <w:rPr>
          <w:rFonts w:hint="cs"/>
          <w:rtl/>
        </w:rPr>
        <w:t>והארץ, ובוודאי לא נשענים על התנועה האסלאמית. תודה רבה.</w:t>
      </w:r>
      <w:bookmarkStart w:id="11782" w:name="_ETM_Q44_331174"/>
      <w:bookmarkEnd w:id="11782"/>
    </w:p>
    <w:p w:rsidR="00C15322" w:rsidRDefault="00C15322" w:rsidP="003B3E02">
      <w:pPr>
        <w:rPr>
          <w:rtl/>
        </w:rPr>
      </w:pPr>
      <w:bookmarkStart w:id="11783" w:name="_ETM_Q44_331209"/>
      <w:bookmarkEnd w:id="11783"/>
    </w:p>
    <w:p w:rsidR="00C15322" w:rsidRDefault="00C15322" w:rsidP="003B3E02">
      <w:pPr>
        <w:pStyle w:val="af6"/>
        <w:keepNext/>
        <w:rPr>
          <w:rtl/>
        </w:rPr>
      </w:pPr>
      <w:r w:rsidRPr="000828D0">
        <w:rPr>
          <w:rStyle w:val="TagStyle"/>
          <w:rtl/>
        </w:rPr>
        <w:t xml:space="preserve"> &lt;&lt; יור &gt;&gt; </w:t>
      </w:r>
      <w:r>
        <w:rPr>
          <w:rtl/>
        </w:rPr>
        <w:t>היו"ר אמיר אוחנה:</w:t>
      </w:r>
      <w:r w:rsidRPr="000828D0">
        <w:rPr>
          <w:rStyle w:val="TagStyle"/>
          <w:rtl/>
        </w:rPr>
        <w:t xml:space="preserve"> &lt;&lt; יור &gt;&gt;</w:t>
      </w:r>
      <w:r>
        <w:rPr>
          <w:rtl/>
        </w:rPr>
        <w:t xml:space="preserve"> </w:t>
      </w:r>
    </w:p>
    <w:p w:rsidR="00C15322" w:rsidRDefault="00C15322" w:rsidP="003B3E02">
      <w:pPr>
        <w:rPr>
          <w:rtl/>
        </w:rPr>
      </w:pPr>
    </w:p>
    <w:p w:rsidR="0070253A" w:rsidRDefault="00C15322" w:rsidP="003B3E02">
      <w:pPr>
        <w:rPr>
          <w:rtl/>
        </w:rPr>
      </w:pPr>
      <w:bookmarkStart w:id="11784" w:name="_ETM_Q44_332232"/>
      <w:bookmarkEnd w:id="11784"/>
      <w:r>
        <w:rPr>
          <w:rFonts w:hint="cs"/>
          <w:rtl/>
        </w:rPr>
        <w:t>תודה רבה</w:t>
      </w:r>
      <w:bookmarkStart w:id="11785" w:name="_ETM_Q44_331068"/>
      <w:bookmarkEnd w:id="11785"/>
      <w:r>
        <w:rPr>
          <w:rFonts w:hint="cs"/>
          <w:rtl/>
        </w:rPr>
        <w:t xml:space="preserve">. </w:t>
      </w:r>
    </w:p>
    <w:p w:rsidR="0070253A" w:rsidRDefault="0070253A" w:rsidP="003B3E02">
      <w:pPr>
        <w:rPr>
          <w:rtl/>
        </w:rPr>
      </w:pPr>
    </w:p>
    <w:p w:rsidR="00C15322" w:rsidRDefault="00C15322" w:rsidP="003B3E02">
      <w:pPr>
        <w:rPr>
          <w:rtl/>
        </w:rPr>
      </w:pPr>
      <w:r>
        <w:rPr>
          <w:rFonts w:hint="cs"/>
          <w:rtl/>
        </w:rPr>
        <w:t xml:space="preserve">חברי הכנסת, אנחנו עוברים להצבעה על ההסתייגויות, </w:t>
      </w:r>
      <w:bookmarkStart w:id="11786" w:name="_ETM_Q44_337085"/>
      <w:bookmarkEnd w:id="11786"/>
      <w:r>
        <w:rPr>
          <w:rFonts w:hint="cs"/>
          <w:rtl/>
        </w:rPr>
        <w:t>אנא תפסו את מקומותיכם. אנא תפסו את מקומותיכם, אנחנו עוברים</w:t>
      </w:r>
      <w:bookmarkStart w:id="11787" w:name="_ETM_Q44_349646"/>
      <w:bookmarkEnd w:id="11787"/>
      <w:r>
        <w:rPr>
          <w:rFonts w:hint="cs"/>
          <w:rtl/>
        </w:rPr>
        <w:t xml:space="preserve"> להצבעה על ההסתייגויות. חברת הכנסת בן ארי, נצביע?</w:t>
      </w:r>
    </w:p>
    <w:p w:rsidR="00C15322" w:rsidRDefault="00C15322" w:rsidP="003B3E02">
      <w:pPr>
        <w:rPr>
          <w:rtl/>
        </w:rPr>
      </w:pPr>
    </w:p>
    <w:p w:rsidR="00C15322" w:rsidRDefault="00C15322" w:rsidP="003B3E02">
      <w:pPr>
        <w:pStyle w:val="af5"/>
        <w:keepNext/>
        <w:rPr>
          <w:rtl/>
        </w:rPr>
      </w:pPr>
      <w:r w:rsidRPr="00541F65">
        <w:rPr>
          <w:rStyle w:val="TagStyle"/>
          <w:rtl/>
        </w:rPr>
        <w:t xml:space="preserve"> &lt;&lt; קריאה &gt;&gt; </w:t>
      </w:r>
      <w:r>
        <w:rPr>
          <w:rtl/>
        </w:rPr>
        <w:t>מירב בן ארי (יש עתיד):</w:t>
      </w:r>
      <w:r w:rsidRPr="00541F65">
        <w:rPr>
          <w:rStyle w:val="TagStyle"/>
          <w:rtl/>
        </w:rPr>
        <w:t xml:space="preserve"> &lt;&lt; קריאה &gt;&gt;</w:t>
      </w:r>
      <w:r>
        <w:rPr>
          <w:rtl/>
        </w:rPr>
        <w:t xml:space="preserve"> </w:t>
      </w:r>
    </w:p>
    <w:p w:rsidR="00C15322" w:rsidRDefault="00C15322" w:rsidP="003B3E02">
      <w:pPr>
        <w:rPr>
          <w:rtl/>
        </w:rPr>
      </w:pPr>
    </w:p>
    <w:p w:rsidR="00C15322" w:rsidRDefault="00C15322" w:rsidP="003B3E02">
      <w:pPr>
        <w:rPr>
          <w:rtl/>
        </w:rPr>
      </w:pPr>
      <w:r>
        <w:rPr>
          <w:rFonts w:hint="cs"/>
          <w:rtl/>
        </w:rPr>
        <w:t>אני מושכת את ההסתייגויות.</w:t>
      </w:r>
    </w:p>
    <w:p w:rsidR="00C15322" w:rsidRDefault="00C15322" w:rsidP="003B3E02">
      <w:pPr>
        <w:rPr>
          <w:rtl/>
        </w:rPr>
      </w:pPr>
      <w:bookmarkStart w:id="11788" w:name="_ETM_Q44_357494"/>
      <w:bookmarkStart w:id="11789" w:name="_ETM_Q44_357527"/>
      <w:bookmarkEnd w:id="11788"/>
      <w:bookmarkEnd w:id="11789"/>
    </w:p>
    <w:p w:rsidR="00C15322" w:rsidRDefault="00C15322" w:rsidP="003B3E02">
      <w:pPr>
        <w:pStyle w:val="af6"/>
        <w:keepNext/>
        <w:rPr>
          <w:rtl/>
        </w:rPr>
      </w:pPr>
      <w:r w:rsidRPr="00541F65">
        <w:rPr>
          <w:rStyle w:val="TagStyle"/>
          <w:rtl/>
        </w:rPr>
        <w:t xml:space="preserve"> &lt;&lt; יור &gt;&gt; </w:t>
      </w:r>
      <w:r>
        <w:rPr>
          <w:rtl/>
        </w:rPr>
        <w:t>היו"ר אמיר אוחנה:</w:t>
      </w:r>
      <w:r w:rsidRPr="00541F65">
        <w:rPr>
          <w:rStyle w:val="TagStyle"/>
          <w:rtl/>
        </w:rPr>
        <w:t xml:space="preserve"> &lt;&lt; יור &gt;&gt;</w:t>
      </w:r>
      <w:r>
        <w:rPr>
          <w:rtl/>
        </w:rPr>
        <w:t xml:space="preserve"> </w:t>
      </w:r>
    </w:p>
    <w:p w:rsidR="00C15322" w:rsidRDefault="00C15322" w:rsidP="003B3E02">
      <w:pPr>
        <w:rPr>
          <w:rtl/>
        </w:rPr>
      </w:pPr>
    </w:p>
    <w:p w:rsidR="0070253A" w:rsidRDefault="00C15322" w:rsidP="003B3E02">
      <w:pPr>
        <w:rPr>
          <w:rtl/>
        </w:rPr>
      </w:pPr>
      <w:r>
        <w:rPr>
          <w:rFonts w:hint="cs"/>
          <w:rtl/>
        </w:rPr>
        <w:t xml:space="preserve">מושכת את ההסתייגויות. </w:t>
      </w:r>
    </w:p>
    <w:p w:rsidR="0070253A" w:rsidRDefault="0070253A" w:rsidP="003B3E02">
      <w:pPr>
        <w:rPr>
          <w:rtl/>
        </w:rPr>
      </w:pPr>
    </w:p>
    <w:p w:rsidR="00C15322" w:rsidRDefault="00C15322" w:rsidP="003B3E02">
      <w:pPr>
        <w:rPr>
          <w:rtl/>
        </w:rPr>
      </w:pPr>
      <w:r>
        <w:rPr>
          <w:rFonts w:hint="cs"/>
          <w:rtl/>
        </w:rPr>
        <w:t xml:space="preserve">אם כך, אנחנו מצביעים על החוק בקריאה </w:t>
      </w:r>
      <w:bookmarkStart w:id="11790" w:name="_ETM_Q44_365240"/>
      <w:bookmarkEnd w:id="11790"/>
      <w:r>
        <w:rPr>
          <w:rFonts w:hint="cs"/>
          <w:rtl/>
        </w:rPr>
        <w:t xml:space="preserve">השנייה, כנוסח הוועדה. הצבעה כעת. </w:t>
      </w:r>
      <w:r w:rsidRPr="00AB44D2">
        <w:rPr>
          <w:rtl/>
        </w:rPr>
        <w:t xml:space="preserve">חוק לתיקון פקודת בתי הסוהר (מס' 64 </w:t>
      </w:r>
      <w:r>
        <w:rPr>
          <w:rFonts w:hint="cs"/>
          <w:rtl/>
        </w:rPr>
        <w:t>–</w:t>
      </w:r>
      <w:r w:rsidRPr="00AB44D2">
        <w:rPr>
          <w:rtl/>
        </w:rPr>
        <w:t xml:space="preserve"> הוראת שעה </w:t>
      </w:r>
      <w:r>
        <w:rPr>
          <w:rFonts w:hint="cs"/>
          <w:rtl/>
        </w:rPr>
        <w:t>–</w:t>
      </w:r>
      <w:r w:rsidRPr="00AB44D2">
        <w:rPr>
          <w:rtl/>
        </w:rPr>
        <w:t xml:space="preserve"> חרבות ברזל) (מצב חירום כליאתי) (תיקון מס' 4), </w:t>
      </w:r>
      <w:r>
        <w:rPr>
          <w:rFonts w:hint="cs"/>
          <w:rtl/>
        </w:rPr>
        <w:t>כנוסח הוועדה.</w:t>
      </w:r>
    </w:p>
    <w:p w:rsidR="00C15322" w:rsidRPr="00541F65" w:rsidRDefault="00C15322" w:rsidP="003B3E02">
      <w:pPr>
        <w:rPr>
          <w:rtl/>
        </w:rPr>
      </w:pPr>
    </w:p>
    <w:p w:rsidR="00C15322" w:rsidRDefault="00C15322" w:rsidP="003B3E02">
      <w:pPr>
        <w:pStyle w:val="af1"/>
        <w:keepNext/>
        <w:rPr>
          <w:rtl/>
        </w:rPr>
      </w:pPr>
      <w:bookmarkStart w:id="11791" w:name="_ETM_Q44_85935"/>
      <w:bookmarkStart w:id="11792" w:name="_ETM_Q44_85989"/>
      <w:bookmarkStart w:id="11793" w:name="_ETM_Q44_86189"/>
      <w:bookmarkStart w:id="11794" w:name="_ETM_Q44_86209"/>
      <w:bookmarkEnd w:id="11791"/>
      <w:bookmarkEnd w:id="11792"/>
      <w:bookmarkEnd w:id="11793"/>
      <w:bookmarkEnd w:id="11794"/>
      <w:r>
        <w:rPr>
          <w:rtl/>
        </w:rPr>
        <w:t>הצבעה מס'</w:t>
      </w:r>
      <w:r>
        <w:rPr>
          <w:rFonts w:hint="cs"/>
          <w:rtl/>
        </w:rPr>
        <w:t xml:space="preserve"> 21</w:t>
      </w:r>
    </w:p>
    <w:p w:rsidR="00C15322" w:rsidRDefault="00C15322" w:rsidP="003B3E02">
      <w:pPr>
        <w:pStyle w:val="--"/>
        <w:keepNext/>
        <w:rPr>
          <w:rtl/>
        </w:rPr>
      </w:pPr>
    </w:p>
    <w:p w:rsidR="00C15322" w:rsidRDefault="00C15322" w:rsidP="000312D3">
      <w:pPr>
        <w:pStyle w:val="--"/>
        <w:keepNext/>
        <w:rPr>
          <w:rtl/>
        </w:rPr>
      </w:pPr>
      <w:r>
        <w:rPr>
          <w:rtl/>
        </w:rPr>
        <w:t>בעד סעיפים</w:t>
      </w:r>
      <w:r>
        <w:rPr>
          <w:rFonts w:hint="cs"/>
          <w:rtl/>
        </w:rPr>
        <w:t xml:space="preserve"> 1–2 </w:t>
      </w:r>
      <w:r>
        <w:rPr>
          <w:rtl/>
        </w:rPr>
        <w:t>–</w:t>
      </w:r>
      <w:r>
        <w:rPr>
          <w:rFonts w:hint="cs"/>
          <w:rtl/>
        </w:rPr>
        <w:t xml:space="preserve"> 53</w:t>
      </w:r>
    </w:p>
    <w:p w:rsidR="00C15322" w:rsidRDefault="00C15322" w:rsidP="003B3E02">
      <w:pPr>
        <w:pStyle w:val="--"/>
        <w:keepNext/>
        <w:rPr>
          <w:rtl/>
        </w:rPr>
      </w:pPr>
      <w:r>
        <w:rPr>
          <w:rtl/>
        </w:rPr>
        <w:t xml:space="preserve">נגד – </w:t>
      </w:r>
      <w:r>
        <w:rPr>
          <w:rFonts w:hint="cs"/>
          <w:rtl/>
        </w:rPr>
        <w:t>41</w:t>
      </w:r>
    </w:p>
    <w:p w:rsidR="00C15322" w:rsidRDefault="00C15322" w:rsidP="003B3E02">
      <w:pPr>
        <w:pStyle w:val="--"/>
        <w:keepNext/>
        <w:rPr>
          <w:rtl/>
        </w:rPr>
      </w:pPr>
      <w:r>
        <w:rPr>
          <w:rtl/>
        </w:rPr>
        <w:t xml:space="preserve">נמנעים – </w:t>
      </w:r>
      <w:r>
        <w:rPr>
          <w:rFonts w:hint="cs"/>
          <w:rtl/>
        </w:rPr>
        <w:t>אין</w:t>
      </w:r>
    </w:p>
    <w:p w:rsidR="00C15322" w:rsidRPr="009B5221" w:rsidRDefault="00C15322" w:rsidP="003B3E02">
      <w:pPr>
        <w:pStyle w:val="af2"/>
        <w:rPr>
          <w:rtl/>
        </w:rPr>
      </w:pPr>
      <w:r>
        <w:rPr>
          <w:rtl/>
        </w:rPr>
        <w:t>סעיפים</w:t>
      </w:r>
      <w:r>
        <w:rPr>
          <w:rFonts w:hint="cs"/>
          <w:rtl/>
        </w:rPr>
        <w:t xml:space="preserve"> 1–2 נתקבלו.</w:t>
      </w:r>
    </w:p>
    <w:p w:rsidR="00C15322" w:rsidRDefault="00C15322" w:rsidP="003B3E02">
      <w:pPr>
        <w:rPr>
          <w:rtl/>
        </w:rPr>
      </w:pPr>
    </w:p>
    <w:p w:rsidR="00C15322" w:rsidRDefault="00C15322" w:rsidP="003B3E02">
      <w:pPr>
        <w:pStyle w:val="af6"/>
        <w:keepNext/>
        <w:rPr>
          <w:rtl/>
        </w:rPr>
      </w:pPr>
      <w:r w:rsidRPr="00AB44D2">
        <w:rPr>
          <w:rStyle w:val="TagStyle"/>
          <w:rtl/>
        </w:rPr>
        <w:t xml:space="preserve"> &lt;&lt; יור &gt;&gt; </w:t>
      </w:r>
      <w:r>
        <w:rPr>
          <w:rtl/>
        </w:rPr>
        <w:t>היו"ר אמיר אוחנה:</w:t>
      </w:r>
      <w:r w:rsidRPr="00AB44D2">
        <w:rPr>
          <w:rStyle w:val="TagStyle"/>
          <w:rtl/>
        </w:rPr>
        <w:t xml:space="preserve"> &lt;&lt; יור &gt;&gt;</w:t>
      </w:r>
      <w:r>
        <w:rPr>
          <w:rtl/>
        </w:rPr>
        <w:t xml:space="preserve"> </w:t>
      </w:r>
    </w:p>
    <w:p w:rsidR="00C15322" w:rsidRDefault="00C15322" w:rsidP="003B3E02">
      <w:pPr>
        <w:rPr>
          <w:rtl/>
        </w:rPr>
      </w:pPr>
    </w:p>
    <w:p w:rsidR="00C15322" w:rsidRDefault="00C15322" w:rsidP="003B3E02">
      <w:pPr>
        <w:rPr>
          <w:rtl/>
        </w:rPr>
      </w:pPr>
      <w:r>
        <w:rPr>
          <w:rFonts w:hint="cs"/>
          <w:rtl/>
        </w:rPr>
        <w:t>53 בעד, 41 נגד</w:t>
      </w:r>
      <w:bookmarkStart w:id="11795" w:name="_ETM_Q44_387276"/>
      <w:bookmarkEnd w:id="11795"/>
      <w:r>
        <w:rPr>
          <w:rFonts w:hint="cs"/>
          <w:rtl/>
        </w:rPr>
        <w:t xml:space="preserve">. אני קובע כי </w:t>
      </w:r>
      <w:r w:rsidRPr="00AB44D2">
        <w:rPr>
          <w:rtl/>
        </w:rPr>
        <w:t xml:space="preserve">הצעת חוק לתיקון פקודת בתי הסוהר (מס' 64 </w:t>
      </w:r>
      <w:r>
        <w:rPr>
          <w:rFonts w:hint="cs"/>
          <w:rtl/>
        </w:rPr>
        <w:t>–</w:t>
      </w:r>
      <w:r w:rsidRPr="00AB44D2">
        <w:rPr>
          <w:rtl/>
        </w:rPr>
        <w:t xml:space="preserve"> הוראת שעה </w:t>
      </w:r>
      <w:r>
        <w:rPr>
          <w:rFonts w:hint="cs"/>
          <w:rtl/>
        </w:rPr>
        <w:t>–</w:t>
      </w:r>
      <w:r w:rsidRPr="00AB44D2">
        <w:rPr>
          <w:rtl/>
        </w:rPr>
        <w:t xml:space="preserve"> חרבות ברזל) (מצב חירום כליאתי) (תיקון מס' 4), </w:t>
      </w:r>
      <w:r>
        <w:rPr>
          <w:rFonts w:hint="cs"/>
          <w:rtl/>
        </w:rPr>
        <w:t xml:space="preserve">התקבלה בקריאה השנייה. </w:t>
      </w:r>
    </w:p>
    <w:p w:rsidR="00C15322" w:rsidRDefault="00C15322" w:rsidP="003B3E02">
      <w:pPr>
        <w:rPr>
          <w:rtl/>
        </w:rPr>
      </w:pPr>
      <w:bookmarkStart w:id="11796" w:name="_ETM_Q44_397933"/>
      <w:bookmarkStart w:id="11797" w:name="_ETM_Q44_397987"/>
      <w:bookmarkEnd w:id="11796"/>
      <w:bookmarkEnd w:id="11797"/>
    </w:p>
    <w:p w:rsidR="00C15322" w:rsidRDefault="00C15322" w:rsidP="003B3E02">
      <w:pPr>
        <w:rPr>
          <w:rtl/>
        </w:rPr>
      </w:pPr>
      <w:bookmarkStart w:id="11798" w:name="_ETM_Q44_398077"/>
      <w:bookmarkStart w:id="11799" w:name="_ETM_Q44_398166"/>
      <w:bookmarkEnd w:id="11798"/>
      <w:bookmarkEnd w:id="11799"/>
      <w:r>
        <w:rPr>
          <w:rFonts w:hint="cs"/>
          <w:rtl/>
        </w:rPr>
        <w:t xml:space="preserve">וכעת נצביע </w:t>
      </w:r>
      <w:bookmarkStart w:id="11800" w:name="_ETM_Q44_402012"/>
      <w:bookmarkEnd w:id="11800"/>
      <w:r>
        <w:rPr>
          <w:rFonts w:hint="cs"/>
          <w:rtl/>
        </w:rPr>
        <w:t>עליה בקריאה השלישית. הצבעה בקריאה השלישית.</w:t>
      </w:r>
    </w:p>
    <w:p w:rsidR="00C15322" w:rsidRPr="00AB44D2" w:rsidRDefault="00C15322" w:rsidP="003B3E02">
      <w:pPr>
        <w:rPr>
          <w:rtl/>
        </w:rPr>
      </w:pPr>
      <w:bookmarkStart w:id="11801" w:name="_ETM_Q44_407368"/>
      <w:bookmarkStart w:id="11802" w:name="_ETM_Q44_407416"/>
      <w:bookmarkEnd w:id="11801"/>
      <w:bookmarkEnd w:id="11802"/>
    </w:p>
    <w:p w:rsidR="00C15322" w:rsidRDefault="00C15322" w:rsidP="003B3E02">
      <w:pPr>
        <w:pStyle w:val="af1"/>
        <w:keepNext/>
        <w:rPr>
          <w:rtl/>
        </w:rPr>
      </w:pPr>
      <w:r>
        <w:rPr>
          <w:rtl/>
        </w:rPr>
        <w:t>הצבעה מס'</w:t>
      </w:r>
      <w:r>
        <w:rPr>
          <w:rFonts w:hint="cs"/>
          <w:rtl/>
        </w:rPr>
        <w:t xml:space="preserve"> 22</w:t>
      </w:r>
    </w:p>
    <w:p w:rsidR="00C15322" w:rsidRDefault="00C15322" w:rsidP="003B3E02">
      <w:pPr>
        <w:pStyle w:val="--"/>
        <w:keepNext/>
        <w:rPr>
          <w:rtl/>
        </w:rPr>
      </w:pPr>
    </w:p>
    <w:p w:rsidR="00C15322" w:rsidRDefault="00C15322" w:rsidP="003B3E02">
      <w:pPr>
        <w:pStyle w:val="--"/>
        <w:keepNext/>
        <w:rPr>
          <w:rtl/>
        </w:rPr>
      </w:pPr>
      <w:r>
        <w:rPr>
          <w:rtl/>
        </w:rPr>
        <w:t>בעד החוק –</w:t>
      </w:r>
      <w:r>
        <w:rPr>
          <w:rFonts w:hint="cs"/>
          <w:rtl/>
        </w:rPr>
        <w:t xml:space="preserve"> 53</w:t>
      </w:r>
    </w:p>
    <w:p w:rsidR="00C15322" w:rsidRDefault="00C15322" w:rsidP="003B3E02">
      <w:pPr>
        <w:pStyle w:val="--"/>
        <w:keepNext/>
        <w:rPr>
          <w:rtl/>
        </w:rPr>
      </w:pPr>
      <w:r>
        <w:rPr>
          <w:rtl/>
        </w:rPr>
        <w:t xml:space="preserve">נגד – </w:t>
      </w:r>
      <w:r>
        <w:rPr>
          <w:rFonts w:hint="cs"/>
          <w:rtl/>
        </w:rPr>
        <w:t>41</w:t>
      </w:r>
    </w:p>
    <w:p w:rsidR="00C15322" w:rsidRDefault="00C15322" w:rsidP="003B3E02">
      <w:pPr>
        <w:pStyle w:val="--"/>
        <w:keepNext/>
        <w:rPr>
          <w:rtl/>
        </w:rPr>
      </w:pPr>
      <w:r>
        <w:rPr>
          <w:rtl/>
        </w:rPr>
        <w:t xml:space="preserve">נמנעים – </w:t>
      </w:r>
      <w:r>
        <w:rPr>
          <w:rFonts w:hint="cs"/>
          <w:rtl/>
        </w:rPr>
        <w:t>אין</w:t>
      </w:r>
    </w:p>
    <w:p w:rsidR="00C15322" w:rsidRPr="009B5221" w:rsidRDefault="00C15322" w:rsidP="003B3E02">
      <w:pPr>
        <w:pStyle w:val="af2"/>
        <w:rPr>
          <w:rtl/>
        </w:rPr>
      </w:pPr>
      <w:r>
        <w:rPr>
          <w:rtl/>
        </w:rPr>
        <w:t>חוק</w:t>
      </w:r>
      <w:r>
        <w:rPr>
          <w:rFonts w:hint="cs"/>
          <w:rtl/>
        </w:rPr>
        <w:t xml:space="preserve"> </w:t>
      </w:r>
      <w:r w:rsidRPr="00AB44D2">
        <w:rPr>
          <w:rtl/>
        </w:rPr>
        <w:t xml:space="preserve">לתיקון פקודת בתי הסוהר (מס' 64 </w:t>
      </w:r>
      <w:r>
        <w:rPr>
          <w:rFonts w:hint="cs"/>
          <w:rtl/>
        </w:rPr>
        <w:t>–</w:t>
      </w:r>
      <w:r w:rsidRPr="00AB44D2">
        <w:rPr>
          <w:rtl/>
        </w:rPr>
        <w:t xml:space="preserve"> הוראת שעה </w:t>
      </w:r>
      <w:r>
        <w:rPr>
          <w:rFonts w:hint="cs"/>
          <w:rtl/>
        </w:rPr>
        <w:t>–</w:t>
      </w:r>
      <w:r w:rsidRPr="00AB44D2">
        <w:rPr>
          <w:rtl/>
        </w:rPr>
        <w:t>חרבות ברזל) (מצב חירום כליאתי) (תיקון מס' 4), התשפ"ה</w:t>
      </w:r>
      <w:r>
        <w:rPr>
          <w:rFonts w:hint="cs"/>
          <w:rtl/>
        </w:rPr>
        <w:t>–</w:t>
      </w:r>
      <w:r w:rsidRPr="00AB44D2">
        <w:rPr>
          <w:rtl/>
        </w:rPr>
        <w:t>2025</w:t>
      </w:r>
      <w:r>
        <w:rPr>
          <w:rFonts w:hint="cs"/>
          <w:rtl/>
        </w:rPr>
        <w:t>, נתקבל.</w:t>
      </w:r>
    </w:p>
    <w:p w:rsidR="00C15322" w:rsidRDefault="00C15322" w:rsidP="003B3E02">
      <w:pPr>
        <w:rPr>
          <w:rtl/>
        </w:rPr>
      </w:pPr>
    </w:p>
    <w:p w:rsidR="00C15322" w:rsidRDefault="00C15322" w:rsidP="003B3E02">
      <w:pPr>
        <w:pStyle w:val="af6"/>
        <w:keepNext/>
        <w:rPr>
          <w:rtl/>
        </w:rPr>
      </w:pPr>
      <w:r w:rsidRPr="009B5221">
        <w:rPr>
          <w:rStyle w:val="TagStyle"/>
          <w:rtl/>
        </w:rPr>
        <w:t xml:space="preserve"> &lt;&lt; יור &gt;&gt; </w:t>
      </w:r>
      <w:r>
        <w:rPr>
          <w:rtl/>
        </w:rPr>
        <w:t>היו"ר אמיר אוחנה:</w:t>
      </w:r>
      <w:r w:rsidRPr="009B5221">
        <w:rPr>
          <w:rStyle w:val="TagStyle"/>
          <w:rtl/>
        </w:rPr>
        <w:t xml:space="preserve"> &lt;&lt; יור &gt;&gt;</w:t>
      </w:r>
      <w:r>
        <w:rPr>
          <w:rtl/>
        </w:rPr>
        <w:t xml:space="preserve"> </w:t>
      </w:r>
    </w:p>
    <w:p w:rsidR="00C15322" w:rsidRDefault="00C15322" w:rsidP="003B3E02">
      <w:pPr>
        <w:rPr>
          <w:rtl/>
        </w:rPr>
      </w:pPr>
    </w:p>
    <w:p w:rsidR="00C15322" w:rsidRPr="00AB44D2" w:rsidRDefault="00C15322" w:rsidP="003B3E02">
      <w:pPr>
        <w:rPr>
          <w:rtl/>
        </w:rPr>
      </w:pPr>
      <w:r>
        <w:rPr>
          <w:rFonts w:hint="cs"/>
          <w:rtl/>
        </w:rPr>
        <w:t>53 בעד, 41 נגד</w:t>
      </w:r>
      <w:bookmarkStart w:id="11803" w:name="_ETM_Q44_417747"/>
      <w:bookmarkEnd w:id="11803"/>
      <w:r>
        <w:rPr>
          <w:rFonts w:hint="cs"/>
          <w:rtl/>
        </w:rPr>
        <w:t xml:space="preserve">. אני קובע כי הצעת חוק </w:t>
      </w:r>
      <w:r w:rsidRPr="00AB44D2">
        <w:rPr>
          <w:rtl/>
        </w:rPr>
        <w:t xml:space="preserve">לתיקון פקודת בתי הסוהר (מס' 64 </w:t>
      </w:r>
      <w:r>
        <w:rPr>
          <w:rFonts w:hint="cs"/>
          <w:rtl/>
        </w:rPr>
        <w:t>–</w:t>
      </w:r>
      <w:r w:rsidRPr="00AB44D2">
        <w:rPr>
          <w:rtl/>
        </w:rPr>
        <w:t xml:space="preserve"> הוראת שעה </w:t>
      </w:r>
      <w:r>
        <w:rPr>
          <w:rFonts w:hint="cs"/>
          <w:rtl/>
        </w:rPr>
        <w:t>–</w:t>
      </w:r>
      <w:r w:rsidRPr="00AB44D2">
        <w:rPr>
          <w:rtl/>
        </w:rPr>
        <w:t xml:space="preserve"> חרבות ברזל) (מצב חירום כליאתי) (תיקון מס' 4), התשפ"ה</w:t>
      </w:r>
      <w:r>
        <w:rPr>
          <w:rFonts w:hint="cs"/>
          <w:rtl/>
        </w:rPr>
        <w:t>–</w:t>
      </w:r>
      <w:r w:rsidRPr="00AB44D2">
        <w:rPr>
          <w:rtl/>
        </w:rPr>
        <w:t>2025</w:t>
      </w:r>
      <w:r>
        <w:rPr>
          <w:rFonts w:hint="cs"/>
          <w:rtl/>
        </w:rPr>
        <w:t>, התקבלה בקריאה</w:t>
      </w:r>
      <w:bookmarkStart w:id="11804" w:name="_ETM_Q44_431025"/>
      <w:bookmarkEnd w:id="11804"/>
      <w:r>
        <w:rPr>
          <w:rFonts w:hint="cs"/>
          <w:rtl/>
        </w:rPr>
        <w:t xml:space="preserve"> השנייה והשלישית</w:t>
      </w:r>
      <w:r w:rsidR="0070253A">
        <w:rPr>
          <w:rFonts w:hint="cs"/>
          <w:rtl/>
        </w:rPr>
        <w:t>,</w:t>
      </w:r>
      <w:r>
        <w:rPr>
          <w:rFonts w:hint="cs"/>
          <w:rtl/>
        </w:rPr>
        <w:t xml:space="preserve"> ותיכנס לספר החוקים.</w:t>
      </w:r>
    </w:p>
    <w:p w:rsidR="00C15322" w:rsidRDefault="00C15322" w:rsidP="003B3E02">
      <w:pPr>
        <w:rPr>
          <w:rtl/>
        </w:rPr>
      </w:pPr>
    </w:p>
    <w:p w:rsidR="0070253A" w:rsidRDefault="0070253A" w:rsidP="003B3E02">
      <w:pPr>
        <w:rPr>
          <w:rtl/>
        </w:rPr>
      </w:pPr>
    </w:p>
    <w:p w:rsidR="00C15322" w:rsidRDefault="00C15322" w:rsidP="003B3E02">
      <w:pPr>
        <w:pStyle w:val="a6"/>
        <w:rPr>
          <w:rtl/>
        </w:rPr>
      </w:pPr>
      <w:bookmarkStart w:id="11805" w:name="ET_subject_646810_7"/>
      <w:r w:rsidRPr="009B5221">
        <w:rPr>
          <w:rStyle w:val="TagStyle"/>
          <w:rtl/>
        </w:rPr>
        <w:t xml:space="preserve"> &lt;&lt; נושא &gt;&gt; </w:t>
      </w:r>
      <w:bookmarkStart w:id="11806" w:name="_Toc204198180"/>
      <w:bookmarkStart w:id="11807" w:name="_Toc204198657"/>
      <w:r>
        <w:rPr>
          <w:rtl/>
        </w:rPr>
        <w:t xml:space="preserve">ערעור חבר הכנסת עופר כסיף על החלטת ועדת האתיקה </w:t>
      </w:r>
      <w:r>
        <w:rPr>
          <w:rFonts w:hint="cs"/>
          <w:rtl/>
        </w:rPr>
        <w:t>בהתאם לסעיף 43 לתקנון הכנסת</w:t>
      </w:r>
      <w:bookmarkEnd w:id="11806"/>
      <w:bookmarkEnd w:id="11807"/>
      <w:r w:rsidRPr="009B5221">
        <w:rPr>
          <w:rStyle w:val="TagStyle"/>
          <w:rtl/>
        </w:rPr>
        <w:t xml:space="preserve"> &lt;&lt; נושא &gt;&gt;</w:t>
      </w:r>
      <w:r>
        <w:rPr>
          <w:rtl/>
        </w:rPr>
        <w:t xml:space="preserve"> </w:t>
      </w:r>
      <w:bookmarkEnd w:id="11805"/>
    </w:p>
    <w:p w:rsidR="00C15322" w:rsidRDefault="00C15322" w:rsidP="003B3E02">
      <w:pPr>
        <w:rPr>
          <w:rtl/>
        </w:rPr>
      </w:pPr>
    </w:p>
    <w:p w:rsidR="00C15322" w:rsidRDefault="00C15322" w:rsidP="003B3E02">
      <w:pPr>
        <w:pStyle w:val="af6"/>
        <w:keepNext/>
        <w:rPr>
          <w:rtl/>
        </w:rPr>
      </w:pPr>
      <w:r w:rsidRPr="009B5221">
        <w:rPr>
          <w:rStyle w:val="TagStyle"/>
          <w:rtl/>
        </w:rPr>
        <w:t xml:space="preserve"> &lt;&lt; יור &gt;&gt; </w:t>
      </w:r>
      <w:r>
        <w:rPr>
          <w:rtl/>
        </w:rPr>
        <w:t>היו"ר אמיר אוחנה:</w:t>
      </w:r>
      <w:r w:rsidRPr="009B5221">
        <w:rPr>
          <w:rStyle w:val="TagStyle"/>
          <w:rtl/>
        </w:rPr>
        <w:t xml:space="preserve"> &lt;&lt; יור &gt;&gt;</w:t>
      </w:r>
      <w:r>
        <w:rPr>
          <w:rtl/>
        </w:rPr>
        <w:t xml:space="preserve"> </w:t>
      </w:r>
    </w:p>
    <w:p w:rsidR="00C15322" w:rsidRDefault="00C15322" w:rsidP="003B3E02">
      <w:pPr>
        <w:rPr>
          <w:rtl/>
        </w:rPr>
      </w:pPr>
    </w:p>
    <w:p w:rsidR="00C15322" w:rsidRDefault="00C15322" w:rsidP="00CD00C9">
      <w:pPr>
        <w:rPr>
          <w:rtl/>
        </w:rPr>
      </w:pPr>
      <w:r>
        <w:rPr>
          <w:rFonts w:hint="cs"/>
          <w:rtl/>
        </w:rPr>
        <w:t xml:space="preserve">חברי הכנסת, אנחנו עוברים לנושא הבא שעל סדר-היום </w:t>
      </w:r>
      <w:r>
        <w:rPr>
          <w:rFonts w:hint="eastAsia"/>
          <w:rtl/>
        </w:rPr>
        <w:t xml:space="preserve">– </w:t>
      </w:r>
      <w:r>
        <w:rPr>
          <w:rFonts w:hint="cs"/>
          <w:rtl/>
        </w:rPr>
        <w:t xml:space="preserve">ערעור של חבר הכנסת </w:t>
      </w:r>
      <w:bookmarkStart w:id="11808" w:name="_ETM_Q44_438875"/>
      <w:bookmarkEnd w:id="11808"/>
      <w:r>
        <w:rPr>
          <w:rFonts w:hint="cs"/>
          <w:rtl/>
        </w:rPr>
        <w:t xml:space="preserve">עופר כסיף על החלטת ועדת האתיקה בעניינו מיום 9 ביולי </w:t>
      </w:r>
      <w:bookmarkStart w:id="11809" w:name="_ETM_Q44_444225"/>
      <w:bookmarkEnd w:id="11809"/>
      <w:r>
        <w:rPr>
          <w:rFonts w:hint="cs"/>
          <w:rtl/>
        </w:rPr>
        <w:t>2025, בהתאם לסעיף 43 לתקנון הכנסת.</w:t>
      </w:r>
    </w:p>
    <w:p w:rsidR="00C15322" w:rsidRDefault="00C15322" w:rsidP="003B3E02">
      <w:pPr>
        <w:rPr>
          <w:rtl/>
        </w:rPr>
      </w:pPr>
      <w:bookmarkStart w:id="11810" w:name="_ETM_Q44_453950"/>
      <w:bookmarkStart w:id="11811" w:name="_ETM_Q44_453999"/>
      <w:bookmarkEnd w:id="11810"/>
      <w:bookmarkEnd w:id="11811"/>
    </w:p>
    <w:p w:rsidR="00C15322" w:rsidRDefault="00C15322" w:rsidP="0070253A">
      <w:pPr>
        <w:rPr>
          <w:rtl/>
        </w:rPr>
      </w:pPr>
      <w:r>
        <w:rPr>
          <w:rFonts w:hint="cs"/>
          <w:rtl/>
        </w:rPr>
        <w:t xml:space="preserve">ברשותכם, כמה מילות הסבר על </w:t>
      </w:r>
      <w:bookmarkStart w:id="11812" w:name="_ETM_Q44_456736"/>
      <w:bookmarkEnd w:id="11812"/>
      <w:r>
        <w:rPr>
          <w:rFonts w:hint="cs"/>
          <w:rtl/>
        </w:rPr>
        <w:t>ההליך. ביום 9 ביולי 2025 פרסמה ועדת האתיקה החלטה ב-12</w:t>
      </w:r>
      <w:bookmarkStart w:id="11813" w:name="_ETM_Q44_460859"/>
      <w:bookmarkEnd w:id="11813"/>
      <w:r>
        <w:rPr>
          <w:rFonts w:hint="cs"/>
          <w:rtl/>
        </w:rPr>
        <w:t xml:space="preserve"> קובלנות שהוגשו נגד חבר הכנסת עופר כסיף, וב-11 מתוכן קבעה </w:t>
      </w:r>
      <w:bookmarkStart w:id="11814" w:name="_ETM_Q44_467088"/>
      <w:bookmarkEnd w:id="11814"/>
      <w:r>
        <w:rPr>
          <w:rFonts w:hint="cs"/>
          <w:rtl/>
        </w:rPr>
        <w:t xml:space="preserve">כי הפר את כללי האתיקה. בהתאם לכך, הורחק חבר הכנסת כסיף לתקופה של חודשיים מישיבות מליאת הכנסת וועדותיה, למעט השתתפות </w:t>
      </w:r>
      <w:bookmarkStart w:id="11815" w:name="_ETM_Q44_478203"/>
      <w:bookmarkEnd w:id="11815"/>
      <w:r>
        <w:rPr>
          <w:rFonts w:hint="cs"/>
          <w:rtl/>
        </w:rPr>
        <w:t>בהצבעות, החל מתחילת המושב הבא, ונשלל שכרו לתקופה של שבועיים במהלך תקופת ההרחקה.</w:t>
      </w:r>
      <w:bookmarkStart w:id="11816" w:name="_ETM_Q44_487946"/>
      <w:bookmarkStart w:id="11817" w:name="_ETM_Q44_487988"/>
      <w:bookmarkStart w:id="11818" w:name="_ETM_Q44_488873"/>
      <w:bookmarkStart w:id="11819" w:name="_ETM_Q44_488918"/>
      <w:bookmarkEnd w:id="11816"/>
      <w:bookmarkEnd w:id="11817"/>
      <w:bookmarkEnd w:id="11818"/>
      <w:bookmarkEnd w:id="11819"/>
      <w:r>
        <w:rPr>
          <w:rFonts w:hint="cs"/>
          <w:rtl/>
        </w:rPr>
        <w:t xml:space="preserve"> בהתאם לסעיף 43 לתקנון הכנסת, </w:t>
      </w:r>
      <w:bookmarkStart w:id="11820" w:name="_ETM_Q44_489606"/>
      <w:bookmarkEnd w:id="11820"/>
      <w:r>
        <w:rPr>
          <w:rFonts w:hint="cs"/>
          <w:rtl/>
        </w:rPr>
        <w:t>במקרים שבהם מטילה ועדת האתיקה סנקציה כז</w:t>
      </w:r>
      <w:r w:rsidR="0070253A">
        <w:rPr>
          <w:rFonts w:hint="cs"/>
          <w:rtl/>
        </w:rPr>
        <w:t>את</w:t>
      </w:r>
      <w:r>
        <w:rPr>
          <w:rFonts w:hint="cs"/>
          <w:rtl/>
        </w:rPr>
        <w:t xml:space="preserve"> רשאי חבר הכנסת</w:t>
      </w:r>
      <w:bookmarkStart w:id="11821" w:name="_ETM_Q44_495369"/>
      <w:bookmarkEnd w:id="11821"/>
      <w:r>
        <w:rPr>
          <w:rFonts w:hint="cs"/>
          <w:rtl/>
        </w:rPr>
        <w:t xml:space="preserve"> הנקבל לערער על ההחלטה בפני הכנסת. </w:t>
      </w:r>
    </w:p>
    <w:p w:rsidR="00C15322" w:rsidRDefault="00C15322" w:rsidP="003B3E02">
      <w:pPr>
        <w:rPr>
          <w:rtl/>
        </w:rPr>
      </w:pPr>
      <w:bookmarkStart w:id="11822" w:name="_ETM_Q44_497312"/>
      <w:bookmarkEnd w:id="11822"/>
    </w:p>
    <w:p w:rsidR="00C15322" w:rsidRDefault="00C15322" w:rsidP="003B3E02">
      <w:pPr>
        <w:rPr>
          <w:rtl/>
        </w:rPr>
      </w:pPr>
      <w:bookmarkStart w:id="11823" w:name="_ETM_Q44_497340"/>
      <w:bookmarkEnd w:id="11823"/>
      <w:r>
        <w:rPr>
          <w:rFonts w:hint="cs"/>
          <w:rtl/>
        </w:rPr>
        <w:t xml:space="preserve">סדרי הדיון יהיו </w:t>
      </w:r>
      <w:bookmarkStart w:id="11824" w:name="_ETM_Q44_500479"/>
      <w:bookmarkEnd w:id="11824"/>
      <w:r>
        <w:rPr>
          <w:rFonts w:hint="cs"/>
          <w:rtl/>
        </w:rPr>
        <w:t xml:space="preserve">כך: אנחנו נשמע ראשית את חבר הכנסת כסיף, לאחר </w:t>
      </w:r>
      <w:bookmarkStart w:id="11825" w:name="_ETM_Q44_505069"/>
      <w:bookmarkEnd w:id="11825"/>
      <w:r>
        <w:rPr>
          <w:rFonts w:hint="cs"/>
          <w:rtl/>
        </w:rPr>
        <w:t>מכן את חברת ועדת האתיקה חברת הכנסת פנינה תמנו שטה. כל אחד מהם יקבל חמש דקות. לאחר מכן נעבור</w:t>
      </w:r>
      <w:bookmarkStart w:id="11826" w:name="_ETM_Q44_515107"/>
      <w:bookmarkEnd w:id="11826"/>
      <w:r>
        <w:rPr>
          <w:rFonts w:hint="cs"/>
          <w:rtl/>
        </w:rPr>
        <w:t xml:space="preserve"> במישרין להצבעה על הערעור, ללא דיון. אין זכות</w:t>
      </w:r>
      <w:bookmarkStart w:id="11827" w:name="_ETM_Q44_516242"/>
      <w:bookmarkEnd w:id="11827"/>
      <w:r>
        <w:rPr>
          <w:rFonts w:hint="cs"/>
          <w:rtl/>
        </w:rPr>
        <w:t xml:space="preserve"> דיבור לדוברים נוספים ואין הצעות לסדר-היום. הצבעה בעד משמע</w:t>
      </w:r>
      <w:bookmarkStart w:id="11828" w:name="_ETM_Q44_522499"/>
      <w:bookmarkEnd w:id="11828"/>
      <w:r>
        <w:rPr>
          <w:rFonts w:hint="cs"/>
          <w:rtl/>
        </w:rPr>
        <w:t xml:space="preserve">ה קבלת הערעור וביטול החלטת ועדת האתיקה, והצבעה נגד משמעה </w:t>
      </w:r>
      <w:bookmarkStart w:id="11829" w:name="_ETM_Q44_531605"/>
      <w:bookmarkEnd w:id="11829"/>
      <w:r>
        <w:rPr>
          <w:rFonts w:hint="cs"/>
          <w:rtl/>
        </w:rPr>
        <w:t xml:space="preserve">דחיית הערעור והשארת החלטת הוועדה על כנה. </w:t>
      </w:r>
      <w:bookmarkStart w:id="11830" w:name="_ETM_Q44_534217"/>
      <w:bookmarkEnd w:id="11830"/>
    </w:p>
    <w:p w:rsidR="00C15322" w:rsidRDefault="00C15322" w:rsidP="003B3E02">
      <w:pPr>
        <w:rPr>
          <w:rtl/>
        </w:rPr>
      </w:pPr>
      <w:bookmarkStart w:id="11831" w:name="_ETM_Q44_534257"/>
      <w:bookmarkEnd w:id="11831"/>
    </w:p>
    <w:p w:rsidR="00C15322" w:rsidRDefault="00C15322" w:rsidP="003B3E02">
      <w:pPr>
        <w:rPr>
          <w:rtl/>
        </w:rPr>
      </w:pPr>
      <w:bookmarkStart w:id="11832" w:name="_ETM_Q44_534409"/>
      <w:bookmarkStart w:id="11833" w:name="_ETM_Q44_534444"/>
      <w:bookmarkEnd w:id="11832"/>
      <w:bookmarkEnd w:id="11833"/>
      <w:r>
        <w:rPr>
          <w:rFonts w:hint="cs"/>
          <w:rtl/>
        </w:rPr>
        <w:t xml:space="preserve">אני מבקש לשמור </w:t>
      </w:r>
      <w:bookmarkStart w:id="11834" w:name="_ETM_Q44_535328"/>
      <w:bookmarkEnd w:id="11834"/>
      <w:r>
        <w:rPr>
          <w:rFonts w:hint="cs"/>
          <w:rtl/>
        </w:rPr>
        <w:t xml:space="preserve">על האופי המכובד של הדיון – כך אני אקפיד – ולהימנע מהפרעות </w:t>
      </w:r>
      <w:bookmarkStart w:id="11835" w:name="_ETM_Q44_540579"/>
      <w:bookmarkEnd w:id="11835"/>
      <w:r>
        <w:rPr>
          <w:rFonts w:hint="cs"/>
          <w:rtl/>
        </w:rPr>
        <w:t xml:space="preserve">ומקריאות לסדר. </w:t>
      </w:r>
    </w:p>
    <w:p w:rsidR="00C15322" w:rsidRDefault="00C15322" w:rsidP="003B3E02">
      <w:pPr>
        <w:rPr>
          <w:rtl/>
        </w:rPr>
      </w:pPr>
      <w:bookmarkStart w:id="11836" w:name="_ETM_Q44_549720"/>
      <w:bookmarkStart w:id="11837" w:name="_ETM_Q44_549786"/>
      <w:bookmarkEnd w:id="11836"/>
      <w:bookmarkEnd w:id="11837"/>
    </w:p>
    <w:p w:rsidR="00C15322" w:rsidRDefault="00C15322" w:rsidP="003B3E02">
      <w:pPr>
        <w:rPr>
          <w:rtl/>
        </w:rPr>
      </w:pPr>
      <w:bookmarkStart w:id="11838" w:name="_ETM_Q44_549887"/>
      <w:bookmarkStart w:id="11839" w:name="_ETM_Q44_549946"/>
      <w:bookmarkEnd w:id="11838"/>
      <w:bookmarkEnd w:id="11839"/>
      <w:r>
        <w:rPr>
          <w:rFonts w:hint="cs"/>
          <w:rtl/>
        </w:rPr>
        <w:t>אני מזמין את חבר הכנסת עופר כסיף אל</w:t>
      </w:r>
      <w:bookmarkStart w:id="11840" w:name="_ETM_Q44_544596"/>
      <w:bookmarkEnd w:id="11840"/>
      <w:r>
        <w:rPr>
          <w:rFonts w:hint="cs"/>
          <w:rtl/>
        </w:rPr>
        <w:t xml:space="preserve"> הדוכן לשאת את דבריו. בבקשה.</w:t>
      </w:r>
    </w:p>
    <w:p w:rsidR="00C15322" w:rsidRDefault="00C15322" w:rsidP="003B3E02">
      <w:pPr>
        <w:rPr>
          <w:rtl/>
        </w:rPr>
      </w:pPr>
    </w:p>
    <w:p w:rsidR="00C15322" w:rsidRDefault="00C15322" w:rsidP="003B3E02">
      <w:pPr>
        <w:pStyle w:val="af5"/>
        <w:keepNext/>
        <w:rPr>
          <w:rtl/>
        </w:rPr>
      </w:pPr>
      <w:bookmarkStart w:id="11841" w:name="ET_interruption_6345_12"/>
      <w:r w:rsidRPr="00F222A8">
        <w:rPr>
          <w:rStyle w:val="TagStyle"/>
          <w:rtl/>
        </w:rPr>
        <w:t xml:space="preserve"> &lt;&lt; קריאה &gt;&gt; </w:t>
      </w:r>
      <w:r>
        <w:rPr>
          <w:rtl/>
        </w:rPr>
        <w:t>טלי גוטליב (הליכוד):</w:t>
      </w:r>
      <w:r w:rsidRPr="00F222A8">
        <w:rPr>
          <w:rStyle w:val="TagStyle"/>
          <w:rtl/>
        </w:rPr>
        <w:t xml:space="preserve"> &lt;&lt; קריאה &gt;&gt;</w:t>
      </w:r>
      <w:r>
        <w:rPr>
          <w:rtl/>
        </w:rPr>
        <w:t xml:space="preserve"> </w:t>
      </w:r>
      <w:bookmarkEnd w:id="11841"/>
    </w:p>
    <w:p w:rsidR="00C15322" w:rsidRDefault="00C15322" w:rsidP="003B3E02">
      <w:pPr>
        <w:rPr>
          <w:rtl/>
        </w:rPr>
      </w:pPr>
    </w:p>
    <w:p w:rsidR="00C15322" w:rsidRDefault="00DA5739" w:rsidP="003B3E02">
      <w:pPr>
        <w:rPr>
          <w:rtl/>
        </w:rPr>
      </w:pPr>
      <w:r>
        <w:rPr>
          <w:rFonts w:hint="cs"/>
          <w:rtl/>
        </w:rPr>
        <w:t>– – –</w:t>
      </w:r>
      <w:r w:rsidR="00C15322">
        <w:rPr>
          <w:rFonts w:hint="cs"/>
          <w:rtl/>
        </w:rPr>
        <w:t xml:space="preserve"> </w:t>
      </w:r>
      <w:bookmarkStart w:id="11842" w:name="_ETM_Q44_552727"/>
      <w:bookmarkEnd w:id="11842"/>
    </w:p>
    <w:p w:rsidR="00C15322" w:rsidRDefault="00C15322" w:rsidP="003B3E02">
      <w:pPr>
        <w:rPr>
          <w:rtl/>
        </w:rPr>
      </w:pPr>
      <w:bookmarkStart w:id="11843" w:name="_ETM_Q44_552772"/>
      <w:bookmarkEnd w:id="11843"/>
    </w:p>
    <w:p w:rsidR="00C15322" w:rsidRDefault="00C15322" w:rsidP="003B3E02">
      <w:pPr>
        <w:pStyle w:val="af6"/>
        <w:keepNext/>
        <w:rPr>
          <w:rtl/>
        </w:rPr>
      </w:pPr>
      <w:r w:rsidRPr="00F222A8">
        <w:rPr>
          <w:rStyle w:val="TagStyle"/>
          <w:rtl/>
        </w:rPr>
        <w:t xml:space="preserve"> &lt;&lt; יור &gt;&gt; </w:t>
      </w:r>
      <w:r>
        <w:rPr>
          <w:rtl/>
        </w:rPr>
        <w:t>היו"ר אמיר אוחנה:</w:t>
      </w:r>
      <w:r w:rsidRPr="00F222A8">
        <w:rPr>
          <w:rStyle w:val="TagStyle"/>
          <w:rtl/>
        </w:rPr>
        <w:t xml:space="preserve"> &lt;&lt; יור &gt;&gt;</w:t>
      </w:r>
      <w:r>
        <w:rPr>
          <w:rtl/>
        </w:rPr>
        <w:t xml:space="preserve"> </w:t>
      </w:r>
    </w:p>
    <w:p w:rsidR="00C15322" w:rsidRDefault="00C15322" w:rsidP="003B3E02">
      <w:pPr>
        <w:rPr>
          <w:rtl/>
        </w:rPr>
      </w:pPr>
    </w:p>
    <w:p w:rsidR="00C15322" w:rsidRPr="00F222A8" w:rsidRDefault="00C15322" w:rsidP="003B3E02">
      <w:pPr>
        <w:rPr>
          <w:rtl/>
        </w:rPr>
      </w:pPr>
      <w:bookmarkStart w:id="11844" w:name="_ETM_Q44_553796"/>
      <w:bookmarkEnd w:id="11844"/>
      <w:r>
        <w:rPr>
          <w:rFonts w:hint="cs"/>
          <w:rtl/>
        </w:rPr>
        <w:t>חברת הכנסת טלי גוטליב,</w:t>
      </w:r>
      <w:bookmarkStart w:id="11845" w:name="_ETM_Q44_555291"/>
      <w:bookmarkEnd w:id="11845"/>
      <w:r>
        <w:rPr>
          <w:rFonts w:hint="cs"/>
          <w:rtl/>
        </w:rPr>
        <w:t xml:space="preserve"> תודה. </w:t>
      </w:r>
      <w:bookmarkStart w:id="11846" w:name="_ETM_Q44_563243"/>
      <w:bookmarkStart w:id="11847" w:name="_ETM_Q44_563291"/>
      <w:bookmarkStart w:id="11848" w:name="_ETM_Q44_563547"/>
      <w:bookmarkStart w:id="11849" w:name="_ETM_Q44_563587"/>
      <w:bookmarkEnd w:id="11846"/>
      <w:bookmarkEnd w:id="11847"/>
      <w:bookmarkEnd w:id="11848"/>
      <w:bookmarkEnd w:id="11849"/>
      <w:r>
        <w:rPr>
          <w:rFonts w:hint="cs"/>
          <w:rtl/>
        </w:rPr>
        <w:t>בבקשה, עד חמש דקות לרשותך.</w:t>
      </w:r>
    </w:p>
    <w:p w:rsidR="00C15322" w:rsidRDefault="00C15322" w:rsidP="003B3E02">
      <w:pPr>
        <w:rPr>
          <w:rtl/>
        </w:rPr>
      </w:pPr>
    </w:p>
    <w:p w:rsidR="00C15322" w:rsidRDefault="00C15322" w:rsidP="003B3E02">
      <w:pPr>
        <w:pStyle w:val="a4"/>
        <w:keepNext/>
        <w:rPr>
          <w:rtl/>
        </w:rPr>
      </w:pPr>
      <w:bookmarkStart w:id="11850" w:name="ET_speaker_5785_11"/>
      <w:r w:rsidRPr="00F222A8">
        <w:rPr>
          <w:rStyle w:val="TagStyle"/>
          <w:rtl/>
        </w:rPr>
        <w:t xml:space="preserve"> &lt;&lt; דובר &gt;&gt; </w:t>
      </w:r>
      <w:bookmarkStart w:id="11851" w:name="_Toc204198181"/>
      <w:bookmarkStart w:id="11852" w:name="_Toc204198658"/>
      <w:r>
        <w:rPr>
          <w:rtl/>
        </w:rPr>
        <w:t>עופר כסיף (חד"ש-תע"ל):</w:t>
      </w:r>
      <w:bookmarkEnd w:id="11851"/>
      <w:bookmarkEnd w:id="11852"/>
      <w:r w:rsidRPr="00F222A8">
        <w:rPr>
          <w:rStyle w:val="TagStyle"/>
          <w:rtl/>
        </w:rPr>
        <w:t xml:space="preserve"> &lt;&lt; דובר &gt;&gt;</w:t>
      </w:r>
      <w:r>
        <w:rPr>
          <w:rtl/>
        </w:rPr>
        <w:t xml:space="preserve"> </w:t>
      </w:r>
      <w:bookmarkEnd w:id="11850"/>
    </w:p>
    <w:p w:rsidR="00C15322" w:rsidRDefault="00C15322" w:rsidP="003B3E02">
      <w:pPr>
        <w:rPr>
          <w:rtl/>
        </w:rPr>
      </w:pPr>
      <w:bookmarkStart w:id="11853" w:name="_ETM_Q44_570249"/>
      <w:bookmarkEnd w:id="11853"/>
    </w:p>
    <w:p w:rsidR="00C15322" w:rsidRDefault="00C15322" w:rsidP="003B3E02">
      <w:pPr>
        <w:rPr>
          <w:rtl/>
        </w:rPr>
      </w:pPr>
      <w:bookmarkStart w:id="11854" w:name="_ETM_Q44_570316"/>
      <w:bookmarkEnd w:id="11854"/>
      <w:r>
        <w:rPr>
          <w:rFonts w:hint="cs"/>
          <w:rtl/>
        </w:rPr>
        <w:t xml:space="preserve">חברי הכנסת, "סימנים ומבחנים רבים </w:t>
      </w:r>
      <w:bookmarkStart w:id="11855" w:name="_ETM_Q44_578087"/>
      <w:bookmarkEnd w:id="11855"/>
      <w:r>
        <w:rPr>
          <w:rFonts w:hint="cs"/>
          <w:rtl/>
        </w:rPr>
        <w:t xml:space="preserve">לדמוקרטיה </w:t>
      </w:r>
      <w:r w:rsidR="00DA5739">
        <w:rPr>
          <w:rFonts w:hint="cs"/>
          <w:rtl/>
        </w:rPr>
        <w:t>– – –</w:t>
      </w:r>
      <w:r>
        <w:rPr>
          <w:rFonts w:hint="cs"/>
          <w:rtl/>
        </w:rPr>
        <w:t xml:space="preserve"> עיתים קבועות לבחירות; הצבעה ללא לחץ, גלוי או נסתר</w:t>
      </w:r>
      <w:bookmarkStart w:id="11856" w:name="_ETM_Q44_586900"/>
      <w:bookmarkEnd w:id="11856"/>
      <w:r>
        <w:rPr>
          <w:rFonts w:hint="cs"/>
          <w:rtl/>
        </w:rPr>
        <w:t xml:space="preserve">, משטרתי או כלכלי; חופש ההתאגדות המדינית; בחירה שכמוה כברירה, כלומר </w:t>
      </w:r>
      <w:r w:rsidR="00DA5739">
        <w:rPr>
          <w:rFonts w:hint="cs"/>
          <w:rtl/>
        </w:rPr>
        <w:t>– – –</w:t>
      </w:r>
      <w:r>
        <w:rPr>
          <w:rFonts w:hint="cs"/>
          <w:rtl/>
        </w:rPr>
        <w:t xml:space="preserve"> הכרעה בין תוכניות שונות </w:t>
      </w:r>
      <w:r w:rsidR="00DA5739">
        <w:rPr>
          <w:rFonts w:hint="cs"/>
          <w:rtl/>
        </w:rPr>
        <w:t>– – –</w:t>
      </w:r>
      <w:r>
        <w:rPr>
          <w:rFonts w:hint="cs"/>
          <w:rtl/>
        </w:rPr>
        <w:t xml:space="preserve"> פרלמנט שבו תומכי הממשלה</w:t>
      </w:r>
      <w:bookmarkStart w:id="11857" w:name="_ETM_Q44_600618"/>
      <w:bookmarkEnd w:id="11857"/>
      <w:r>
        <w:rPr>
          <w:rFonts w:hint="cs"/>
          <w:rtl/>
        </w:rPr>
        <w:t xml:space="preserve"> ומתנגדיה מנהלים, לעיני הציבור, מאבק בלתי פוסק על עקרונות ואמצעים </w:t>
      </w:r>
      <w:bookmarkStart w:id="11858" w:name="_ETM_Q44_609082"/>
      <w:bookmarkEnd w:id="11858"/>
      <w:r>
        <w:rPr>
          <w:rFonts w:hint="cs"/>
          <w:rtl/>
        </w:rPr>
        <w:t>וכיבוש דעת הקהל למענם; עיתונות שאין בה</w:t>
      </w:r>
      <w:bookmarkStart w:id="11859" w:name="_ETM_Q44_613524"/>
      <w:bookmarkEnd w:id="11859"/>
      <w:r>
        <w:rPr>
          <w:rFonts w:hint="cs"/>
          <w:rtl/>
        </w:rPr>
        <w:t xml:space="preserve"> תכתיב הרשות ולא מוראה הטמיר ולא חותמת הצנזורה </w:t>
      </w:r>
      <w:r w:rsidR="00DA5739">
        <w:rPr>
          <w:rFonts w:hint="cs"/>
          <w:rtl/>
        </w:rPr>
        <w:t>– – –</w:t>
      </w:r>
      <w:r>
        <w:rPr>
          <w:rFonts w:hint="cs"/>
          <w:rtl/>
        </w:rPr>
        <w:t xml:space="preserve"> מערכת שיפוט שאין בה אף צל </w:t>
      </w:r>
      <w:bookmarkStart w:id="11860" w:name="_ETM_Q44_622646"/>
      <w:bookmarkEnd w:id="11860"/>
      <w:r>
        <w:rPr>
          <w:rFonts w:hint="cs"/>
          <w:rtl/>
        </w:rPr>
        <w:t xml:space="preserve">של שמץ של תלות ברשויות השלטוניות הגלויות או הסמויות </w:t>
      </w:r>
      <w:bookmarkStart w:id="11861" w:name="_ETM_Q44_627163"/>
      <w:bookmarkEnd w:id="11861"/>
      <w:r>
        <w:rPr>
          <w:rFonts w:hint="cs"/>
          <w:rtl/>
        </w:rPr>
        <w:t>ואשר את דינה מקבלים לא רק הנשלטים אלא גם השליטים.</w:t>
      </w:r>
      <w:bookmarkStart w:id="11862" w:name="_ETM_Q44_632253"/>
      <w:bookmarkEnd w:id="11862"/>
      <w:r>
        <w:rPr>
          <w:rFonts w:hint="cs"/>
          <w:rtl/>
        </w:rPr>
        <w:t xml:space="preserve"> בלי כל אלה, או כמה מהם, אין דמוקרטיה, </w:t>
      </w:r>
      <w:bookmarkStart w:id="11863" w:name="_ETM_Q44_638451"/>
      <w:bookmarkEnd w:id="11863"/>
      <w:r>
        <w:rPr>
          <w:rFonts w:hint="cs"/>
          <w:rtl/>
        </w:rPr>
        <w:t xml:space="preserve">או היא פגומה מעיקרה". </w:t>
      </w:r>
    </w:p>
    <w:p w:rsidR="00C15322" w:rsidRDefault="00C15322" w:rsidP="003B3E02">
      <w:pPr>
        <w:rPr>
          <w:rtl/>
        </w:rPr>
      </w:pPr>
    </w:p>
    <w:p w:rsidR="00C15322" w:rsidRDefault="00C15322" w:rsidP="003B3E02">
      <w:pPr>
        <w:pStyle w:val="af6"/>
        <w:keepNext/>
        <w:rPr>
          <w:rtl/>
        </w:rPr>
      </w:pPr>
      <w:bookmarkStart w:id="11864" w:name="ET_yor_6423_14"/>
      <w:r w:rsidRPr="003D772B">
        <w:rPr>
          <w:rStyle w:val="TagStyle"/>
          <w:rtl/>
        </w:rPr>
        <w:t xml:space="preserve">&lt;&lt; יור &gt;&gt; </w:t>
      </w:r>
      <w:r>
        <w:rPr>
          <w:rtl/>
        </w:rPr>
        <w:t>היו"ר אמיר אוחנה:</w:t>
      </w:r>
      <w:r w:rsidRPr="003D772B">
        <w:rPr>
          <w:rStyle w:val="TagStyle"/>
          <w:rtl/>
        </w:rPr>
        <w:t xml:space="preserve"> &lt;&lt; יור &gt;&gt;</w:t>
      </w:r>
      <w:r>
        <w:rPr>
          <w:rtl/>
        </w:rPr>
        <w:t xml:space="preserve"> </w:t>
      </w:r>
      <w:bookmarkEnd w:id="11864"/>
    </w:p>
    <w:p w:rsidR="00C15322" w:rsidRDefault="00C15322" w:rsidP="003B3E02">
      <w:pPr>
        <w:rPr>
          <w:rtl/>
        </w:rPr>
      </w:pPr>
    </w:p>
    <w:p w:rsidR="00C15322" w:rsidRDefault="00C15322" w:rsidP="003B3E02">
      <w:pPr>
        <w:rPr>
          <w:rtl/>
        </w:rPr>
      </w:pPr>
      <w:r>
        <w:rPr>
          <w:rFonts w:hint="cs"/>
          <w:rtl/>
        </w:rPr>
        <w:t xml:space="preserve">חברי הכנסת, קצת יותר שקט במליאה, </w:t>
      </w:r>
      <w:bookmarkStart w:id="11865" w:name="_ETM_Q44_643134"/>
      <w:bookmarkEnd w:id="11865"/>
      <w:r>
        <w:rPr>
          <w:rFonts w:hint="cs"/>
          <w:rtl/>
        </w:rPr>
        <w:t>בבקשה. תודה.</w:t>
      </w:r>
    </w:p>
    <w:p w:rsidR="00C15322" w:rsidRDefault="00C15322" w:rsidP="003B3E02">
      <w:pPr>
        <w:rPr>
          <w:rtl/>
        </w:rPr>
      </w:pPr>
    </w:p>
    <w:p w:rsidR="00C15322" w:rsidRDefault="00C15322" w:rsidP="003B3E02">
      <w:pPr>
        <w:pStyle w:val="-"/>
        <w:keepNext/>
        <w:rPr>
          <w:rtl/>
        </w:rPr>
      </w:pPr>
      <w:bookmarkStart w:id="11866" w:name="ET_speakercontinue_5785_15"/>
      <w:r w:rsidRPr="003D772B">
        <w:rPr>
          <w:rStyle w:val="TagStyle"/>
          <w:rtl/>
        </w:rPr>
        <w:t xml:space="preserve"> &lt;&lt; דובר_המשך &gt;&gt; </w:t>
      </w:r>
      <w:r>
        <w:rPr>
          <w:rtl/>
        </w:rPr>
        <w:t>עופר כסיף (חד"ש-תע"ל):</w:t>
      </w:r>
      <w:r w:rsidRPr="003D772B">
        <w:rPr>
          <w:rStyle w:val="TagStyle"/>
          <w:rtl/>
        </w:rPr>
        <w:t xml:space="preserve"> &lt;&lt; דובר_המשך &gt;&gt;</w:t>
      </w:r>
      <w:r>
        <w:rPr>
          <w:rtl/>
        </w:rPr>
        <w:t xml:space="preserve"> </w:t>
      </w:r>
      <w:bookmarkEnd w:id="11866"/>
    </w:p>
    <w:p w:rsidR="00C15322" w:rsidRDefault="00C15322" w:rsidP="003B3E02">
      <w:pPr>
        <w:rPr>
          <w:rtl/>
        </w:rPr>
      </w:pPr>
    </w:p>
    <w:p w:rsidR="00C15322" w:rsidRDefault="00C15322" w:rsidP="003B3E02">
      <w:pPr>
        <w:rPr>
          <w:rtl/>
        </w:rPr>
      </w:pPr>
      <w:r>
        <w:rPr>
          <w:rFonts w:hint="cs"/>
          <w:rtl/>
        </w:rPr>
        <w:t xml:space="preserve">את הדברים הללו שציטטתי כתב מנחם בגין </w:t>
      </w:r>
      <w:bookmarkStart w:id="11867" w:name="_ETM_Q44_651139"/>
      <w:bookmarkEnd w:id="11867"/>
      <w:r>
        <w:rPr>
          <w:rFonts w:hint="cs"/>
          <w:rtl/>
        </w:rPr>
        <w:t xml:space="preserve">ביוני 1962 בעיתון חרות. עם בגין ותנועתו היה לנו </w:t>
      </w:r>
      <w:bookmarkStart w:id="11868" w:name="_ETM_Q44_660037"/>
      <w:bookmarkEnd w:id="11868"/>
      <w:r>
        <w:rPr>
          <w:rFonts w:hint="cs"/>
          <w:rtl/>
        </w:rPr>
        <w:t xml:space="preserve">ויכוח נוקב וחריף, אבל הוא היה על עקרונות ולא על עצם הצורך בדמוקרטיה כמסגרת לקיומו של ויכוח כזה בכלל ובתוך הכנסת בפרט. </w:t>
      </w:r>
    </w:p>
    <w:p w:rsidR="00C15322" w:rsidRDefault="00C15322" w:rsidP="003B3E02">
      <w:pPr>
        <w:rPr>
          <w:rtl/>
        </w:rPr>
      </w:pPr>
      <w:bookmarkStart w:id="11869" w:name="_ETM_Q44_675001"/>
      <w:bookmarkEnd w:id="11869"/>
    </w:p>
    <w:p w:rsidR="00C15322" w:rsidRDefault="00C15322" w:rsidP="0070253A">
      <w:pPr>
        <w:rPr>
          <w:rtl/>
        </w:rPr>
      </w:pPr>
      <w:bookmarkStart w:id="11870" w:name="_ETM_Q44_675327"/>
      <w:bookmarkStart w:id="11871" w:name="_ETM_Q44_675362"/>
      <w:bookmarkEnd w:id="11870"/>
      <w:bookmarkEnd w:id="11871"/>
      <w:r>
        <w:rPr>
          <w:rFonts w:hint="cs"/>
          <w:rtl/>
        </w:rPr>
        <w:t>תחת ממשלת הזוועות וחלקים נפסדים באופוזיציה</w:t>
      </w:r>
      <w:bookmarkStart w:id="11872" w:name="_ETM_Q44_678385"/>
      <w:bookmarkEnd w:id="11872"/>
      <w:r>
        <w:rPr>
          <w:rFonts w:hint="cs"/>
          <w:rtl/>
        </w:rPr>
        <w:t xml:space="preserve"> נגמרו הימים שבהם ניתן היה לערוך כאן ויכוחים אמיתיים.</w:t>
      </w:r>
      <w:bookmarkStart w:id="11873" w:name="_ETM_Q44_686630"/>
      <w:bookmarkEnd w:id="11873"/>
      <w:r>
        <w:rPr>
          <w:rFonts w:hint="cs"/>
          <w:rtl/>
        </w:rPr>
        <w:t xml:space="preserve"> בקשות ההדחה הבלתי-חוקיות וההשעיות השיטתיות של חברי סיעתי</w:t>
      </w:r>
      <w:bookmarkStart w:id="11874" w:name="_ETM_Q44_695203"/>
      <w:bookmarkEnd w:id="11874"/>
      <w:r>
        <w:rPr>
          <w:rFonts w:hint="cs"/>
          <w:rtl/>
        </w:rPr>
        <w:t xml:space="preserve"> הן חלק מרכזי מאווירת הטרור והרדיפה שקיימת בבית הזה, </w:t>
      </w:r>
      <w:r w:rsidR="0070253A">
        <w:rPr>
          <w:rFonts w:hint="cs"/>
          <w:rtl/>
        </w:rPr>
        <w:t>ו</w:t>
      </w:r>
      <w:r>
        <w:rPr>
          <w:rFonts w:hint="cs"/>
          <w:rtl/>
        </w:rPr>
        <w:t xml:space="preserve">למרבה הצער, גם ועדת האתיקה הפכה לכלי שרת בידי חורשי </w:t>
      </w:r>
      <w:bookmarkStart w:id="11875" w:name="_ETM_Q44_711474"/>
      <w:bookmarkEnd w:id="11875"/>
      <w:r>
        <w:rPr>
          <w:rFonts w:hint="cs"/>
          <w:rtl/>
        </w:rPr>
        <w:t>רעת הדמוקרטיה.</w:t>
      </w:r>
      <w:bookmarkStart w:id="11876" w:name="_ETM_Q44_712189"/>
      <w:bookmarkEnd w:id="11876"/>
      <w:r>
        <w:rPr>
          <w:rFonts w:hint="cs"/>
          <w:rtl/>
        </w:rPr>
        <w:t xml:space="preserve"> </w:t>
      </w:r>
      <w:bookmarkStart w:id="11877" w:name="_ETM_Q44_728950"/>
      <w:bookmarkStart w:id="11878" w:name="_ETM_Q44_729005"/>
      <w:bookmarkStart w:id="11879" w:name="_ETM_Q44_729095"/>
      <w:bookmarkStart w:id="11880" w:name="_ETM_Q44_729143"/>
      <w:bookmarkEnd w:id="11877"/>
      <w:bookmarkEnd w:id="11878"/>
      <w:bookmarkEnd w:id="11879"/>
      <w:bookmarkEnd w:id="11880"/>
      <w:r>
        <w:rPr>
          <w:rFonts w:hint="cs"/>
          <w:rtl/>
        </w:rPr>
        <w:t>במכתבה לחברי הכנסת הדגישה היועצת המשפטית לכנסת כי</w:t>
      </w:r>
      <w:bookmarkStart w:id="11881" w:name="_ETM_Q44_720861"/>
      <w:bookmarkEnd w:id="11881"/>
      <w:r>
        <w:rPr>
          <w:rFonts w:hint="cs"/>
          <w:rtl/>
        </w:rPr>
        <w:t xml:space="preserve"> ההליכים בוועדת האתיקה, וב</w:t>
      </w:r>
      <w:r w:rsidR="0070253A">
        <w:rPr>
          <w:rFonts w:hint="cs"/>
          <w:rtl/>
        </w:rPr>
        <w:t>תוכם ערעור זה, מהווים דיון מעין-</w:t>
      </w:r>
      <w:r>
        <w:rPr>
          <w:rFonts w:hint="cs"/>
          <w:rtl/>
        </w:rPr>
        <w:t xml:space="preserve">שיפוטי. </w:t>
      </w:r>
      <w:bookmarkStart w:id="11882" w:name="_ETM_Q44_728625"/>
      <w:bookmarkEnd w:id="11882"/>
      <w:r>
        <w:rPr>
          <w:rFonts w:hint="cs"/>
          <w:rtl/>
        </w:rPr>
        <w:t>הליך שיפוטי? יש שמץ של הוגנות פה, או אפילו מראית</w:t>
      </w:r>
      <w:bookmarkStart w:id="11883" w:name="_ETM_Q44_734094"/>
      <w:bookmarkEnd w:id="11883"/>
      <w:r>
        <w:rPr>
          <w:rFonts w:hint="cs"/>
          <w:rtl/>
        </w:rPr>
        <w:t xml:space="preserve"> עין של כז</w:t>
      </w:r>
      <w:r w:rsidR="0070253A">
        <w:rPr>
          <w:rFonts w:hint="cs"/>
          <w:rtl/>
        </w:rPr>
        <w:t>את</w:t>
      </w:r>
      <w:r>
        <w:rPr>
          <w:rFonts w:hint="cs"/>
          <w:rtl/>
        </w:rPr>
        <w:t>? אי-משוא פנים? הרי לא ייתכן כי</w:t>
      </w:r>
      <w:bookmarkStart w:id="11884" w:name="_ETM_Q44_740251"/>
      <w:bookmarkEnd w:id="11884"/>
      <w:r>
        <w:rPr>
          <w:rFonts w:hint="cs"/>
          <w:rtl/>
        </w:rPr>
        <w:t xml:space="preserve"> מה שמותר לאזרח מן השורה </w:t>
      </w:r>
      <w:bookmarkStart w:id="11885" w:name="_ETM_Q44_750818"/>
      <w:bookmarkEnd w:id="11885"/>
      <w:r>
        <w:rPr>
          <w:rFonts w:hint="cs"/>
          <w:rtl/>
        </w:rPr>
        <w:t xml:space="preserve">– ובצדק – לומר, יהיה אסור </w:t>
      </w:r>
      <w:bookmarkStart w:id="11886" w:name="_ETM_Q44_746131"/>
      <w:bookmarkEnd w:id="11886"/>
      <w:r>
        <w:rPr>
          <w:rFonts w:hint="cs"/>
          <w:rtl/>
        </w:rPr>
        <w:t>לנבחר ציבור עם חסינות.</w:t>
      </w:r>
      <w:bookmarkStart w:id="11887" w:name="_ETM_Q44_749331"/>
      <w:bookmarkEnd w:id="11887"/>
    </w:p>
    <w:p w:rsidR="00C15322" w:rsidRDefault="00C15322" w:rsidP="003B3E02">
      <w:pPr>
        <w:rPr>
          <w:rtl/>
        </w:rPr>
      </w:pPr>
      <w:bookmarkStart w:id="11888" w:name="_ETM_Q44_749368"/>
      <w:bookmarkStart w:id="11889" w:name="_ETM_Q44_749570"/>
      <w:bookmarkEnd w:id="11888"/>
      <w:bookmarkEnd w:id="11889"/>
    </w:p>
    <w:p w:rsidR="00C15322" w:rsidRDefault="00C15322" w:rsidP="0070253A">
      <w:pPr>
        <w:rPr>
          <w:rtl/>
        </w:rPr>
      </w:pPr>
      <w:bookmarkStart w:id="11890" w:name="_ETM_Q44_749613"/>
      <w:bookmarkEnd w:id="11890"/>
      <w:r>
        <w:rPr>
          <w:rFonts w:hint="cs"/>
          <w:rtl/>
        </w:rPr>
        <w:t>מאז פרוץ המלחמה הורחקתי מ</w:t>
      </w:r>
      <w:r w:rsidR="0070253A">
        <w:rPr>
          <w:rFonts w:hint="cs"/>
          <w:rtl/>
        </w:rPr>
        <w:t>מספר</w:t>
      </w:r>
      <w:r>
        <w:rPr>
          <w:rFonts w:hint="cs"/>
          <w:rtl/>
        </w:rPr>
        <w:t xml:space="preserve"> כולל של</w:t>
      </w:r>
      <w:bookmarkStart w:id="11891" w:name="_ETM_Q44_754756"/>
      <w:bookmarkEnd w:id="11891"/>
      <w:r>
        <w:rPr>
          <w:rFonts w:hint="cs"/>
          <w:rtl/>
        </w:rPr>
        <w:t xml:space="preserve"> 288 ימי ישיבות הכנסת, וביחד עם חבריי לסיעת חד"ש-תע"ל עומד</w:t>
      </w:r>
      <w:bookmarkStart w:id="11892" w:name="_ETM_Q44_763269"/>
      <w:bookmarkEnd w:id="11892"/>
      <w:r>
        <w:rPr>
          <w:rFonts w:hint="cs"/>
          <w:rtl/>
        </w:rPr>
        <w:t xml:space="preserve"> המספר על מעל 365 ימים. הורחקתי יותר מכל חבר כנסת </w:t>
      </w:r>
      <w:bookmarkStart w:id="11893" w:name="_ETM_Q44_770397"/>
      <w:bookmarkEnd w:id="11893"/>
      <w:r>
        <w:rPr>
          <w:rFonts w:hint="cs"/>
          <w:rtl/>
        </w:rPr>
        <w:t xml:space="preserve">אחר בבית הזה, </w:t>
      </w:r>
      <w:r w:rsidR="0070253A">
        <w:rPr>
          <w:rFonts w:hint="cs"/>
          <w:rtl/>
        </w:rPr>
        <w:t>ו</w:t>
      </w:r>
      <w:r>
        <w:rPr>
          <w:rFonts w:hint="cs"/>
          <w:rtl/>
        </w:rPr>
        <w:t>מהם גם אלה שהפרו פעם אחר פעם</w:t>
      </w:r>
      <w:bookmarkStart w:id="11894" w:name="_ETM_Q44_776596"/>
      <w:bookmarkEnd w:id="11894"/>
      <w:r>
        <w:rPr>
          <w:rFonts w:hint="cs"/>
          <w:rtl/>
        </w:rPr>
        <w:t xml:space="preserve"> את הדין הפלילי – האתי והפלילי – וקראו למחוק את עזה, לבצע </w:t>
      </w:r>
      <w:bookmarkStart w:id="11895" w:name="_ETM_Q44_784767"/>
      <w:bookmarkEnd w:id="11895"/>
      <w:r>
        <w:rPr>
          <w:rFonts w:hint="cs"/>
          <w:rtl/>
        </w:rPr>
        <w:t xml:space="preserve">השמדה וטבח בתושביה החפים מפשע, להפריד גברים מילדים ונשים ולרוצחם. </w:t>
      </w:r>
      <w:bookmarkStart w:id="11896" w:name="_ETM_Q44_793285"/>
      <w:bookmarkEnd w:id="11896"/>
      <w:r>
        <w:rPr>
          <w:rFonts w:hint="cs"/>
          <w:rtl/>
        </w:rPr>
        <w:t>עליהם ועדת האתיקה הגנה בחירוף נפש, וקבעה למשל שהקריאות של שניים מסגני היושב-ראש לשרוף את עזה או לאנוס אסירים פלסטינים</w:t>
      </w:r>
      <w:bookmarkStart w:id="11897" w:name="_ETM_Q44_809772"/>
      <w:bookmarkEnd w:id="11897"/>
      <w:r>
        <w:rPr>
          <w:rFonts w:hint="cs"/>
          <w:rtl/>
        </w:rPr>
        <w:t xml:space="preserve">, כן מוגנות בחופש הביטוי הפרלמנטרי. </w:t>
      </w:r>
    </w:p>
    <w:p w:rsidR="00C15322" w:rsidRDefault="00C15322" w:rsidP="003B3E02">
      <w:pPr>
        <w:rPr>
          <w:rtl/>
        </w:rPr>
      </w:pPr>
    </w:p>
    <w:p w:rsidR="00C15322" w:rsidRDefault="00C15322" w:rsidP="00CD00C9">
      <w:pPr>
        <w:rPr>
          <w:rtl/>
        </w:rPr>
      </w:pPr>
      <w:bookmarkStart w:id="11898" w:name="TOR_Q45"/>
      <w:bookmarkStart w:id="11899" w:name="_ETM_Q45_394190"/>
      <w:bookmarkEnd w:id="11898"/>
      <w:bookmarkEnd w:id="11899"/>
      <w:r>
        <w:rPr>
          <w:rtl/>
        </w:rPr>
        <w:t>לעודד ולהסי</w:t>
      </w:r>
      <w:r>
        <w:rPr>
          <w:rFonts w:hint="cs"/>
          <w:rtl/>
        </w:rPr>
        <w:t>ת</w:t>
      </w:r>
      <w:r>
        <w:rPr>
          <w:rtl/>
        </w:rPr>
        <w:t xml:space="preserve"> לפש</w:t>
      </w:r>
      <w:r>
        <w:rPr>
          <w:rFonts w:hint="cs"/>
          <w:rtl/>
        </w:rPr>
        <w:t>עי</w:t>
      </w:r>
      <w:r>
        <w:rPr>
          <w:rtl/>
        </w:rPr>
        <w:t xml:space="preserve"> מלחמה </w:t>
      </w:r>
      <w:r>
        <w:rPr>
          <w:rFonts w:hint="cs"/>
          <w:rtl/>
        </w:rPr>
        <w:t xml:space="preserve">– </w:t>
      </w:r>
      <w:r>
        <w:rPr>
          <w:rtl/>
        </w:rPr>
        <w:t>מותר</w:t>
      </w:r>
      <w:r>
        <w:rPr>
          <w:rFonts w:hint="cs"/>
          <w:rtl/>
        </w:rPr>
        <w:t>,</w:t>
      </w:r>
      <w:r>
        <w:rPr>
          <w:rtl/>
        </w:rPr>
        <w:t xml:space="preserve"> </w:t>
      </w:r>
      <w:bookmarkStart w:id="11900" w:name="_ETM_Q45_398490"/>
      <w:bookmarkEnd w:id="11900"/>
      <w:r>
        <w:rPr>
          <w:rtl/>
        </w:rPr>
        <w:t>אבל לחשוף אותם, להתנגד להם ולקרוא למיצוי הדין עם הפושעים</w:t>
      </w:r>
      <w:r>
        <w:rPr>
          <w:rFonts w:hint="cs"/>
          <w:rtl/>
        </w:rPr>
        <w:t xml:space="preserve"> –</w:t>
      </w:r>
      <w:r>
        <w:rPr>
          <w:rtl/>
        </w:rPr>
        <w:t xml:space="preserve"> </w:t>
      </w:r>
      <w:bookmarkStart w:id="11901" w:name="_ETM_Q45_402319"/>
      <w:bookmarkEnd w:id="11901"/>
      <w:r>
        <w:rPr>
          <w:rtl/>
        </w:rPr>
        <w:t xml:space="preserve">אסור. </w:t>
      </w:r>
      <w:bookmarkStart w:id="11902" w:name="_ETM_Q45_407110"/>
      <w:bookmarkEnd w:id="11902"/>
      <w:r>
        <w:rPr>
          <w:rtl/>
        </w:rPr>
        <w:t>ה</w:t>
      </w:r>
      <w:r>
        <w:rPr>
          <w:rFonts w:hint="cs"/>
          <w:rtl/>
        </w:rPr>
        <w:t>ט</w:t>
      </w:r>
      <w:r>
        <w:rPr>
          <w:rtl/>
        </w:rPr>
        <w:t>רלול הזה כל כך בוהק</w:t>
      </w:r>
      <w:r>
        <w:rPr>
          <w:rFonts w:hint="cs"/>
          <w:rtl/>
        </w:rPr>
        <w:t>,</w:t>
      </w:r>
      <w:r>
        <w:rPr>
          <w:rtl/>
        </w:rPr>
        <w:t xml:space="preserve"> שבמסגרת החלטת ועדת האתיקה האחרונה </w:t>
      </w:r>
      <w:bookmarkStart w:id="11903" w:name="_ETM_Q45_414619"/>
      <w:bookmarkEnd w:id="11903"/>
      <w:r>
        <w:rPr>
          <w:rFonts w:hint="cs"/>
          <w:rtl/>
        </w:rPr>
        <w:t>הו</w:t>
      </w:r>
      <w:r>
        <w:rPr>
          <w:rtl/>
        </w:rPr>
        <w:t>אשמתי בהחזקת שלט חוקי לחלוטין בהפגנה</w:t>
      </w:r>
      <w:r>
        <w:rPr>
          <w:rFonts w:hint="cs"/>
          <w:rtl/>
        </w:rPr>
        <w:t>,</w:t>
      </w:r>
      <w:r>
        <w:rPr>
          <w:rtl/>
        </w:rPr>
        <w:t xml:space="preserve"> </w:t>
      </w:r>
      <w:bookmarkStart w:id="11904" w:name="_ETM_Q45_420720"/>
      <w:bookmarkEnd w:id="11904"/>
      <w:r>
        <w:rPr>
          <w:rtl/>
        </w:rPr>
        <w:t xml:space="preserve">בציטוט מתוך כתבות עיתונאיות שעברו צנזורה צבאית ובפרסום תיעודים של </w:t>
      </w:r>
      <w:bookmarkStart w:id="11905" w:name="_ETM_Q45_427650"/>
      <w:bookmarkEnd w:id="11905"/>
      <w:r>
        <w:rPr>
          <w:rtl/>
        </w:rPr>
        <w:t>חיילים שבפיהם שלהם מודים בביצוע פש</w:t>
      </w:r>
      <w:r>
        <w:rPr>
          <w:rFonts w:hint="cs"/>
          <w:rtl/>
        </w:rPr>
        <w:t>עי</w:t>
      </w:r>
      <w:r>
        <w:rPr>
          <w:rtl/>
        </w:rPr>
        <w:t xml:space="preserve"> מלחמה. </w:t>
      </w:r>
      <w:bookmarkStart w:id="11906" w:name="_ETM_Q45_435179"/>
      <w:bookmarkEnd w:id="11906"/>
      <w:r>
        <w:rPr>
          <w:rtl/>
        </w:rPr>
        <w:t xml:space="preserve">לא את כללי האתיקה הפרתי, כי אם את הצו שאתם </w:t>
      </w:r>
      <w:bookmarkStart w:id="11907" w:name="_ETM_Q45_439301"/>
      <w:bookmarkEnd w:id="11907"/>
      <w:r>
        <w:rPr>
          <w:rtl/>
        </w:rPr>
        <w:t>מנסים לכפות בכוח על הציבור כולו</w:t>
      </w:r>
      <w:r>
        <w:rPr>
          <w:rFonts w:hint="cs"/>
          <w:rtl/>
        </w:rPr>
        <w:t>:</w:t>
      </w:r>
      <w:r>
        <w:rPr>
          <w:rtl/>
        </w:rPr>
        <w:t xml:space="preserve"> אסור לדבר על מה </w:t>
      </w:r>
      <w:bookmarkStart w:id="11908" w:name="_ETM_Q45_443424"/>
      <w:bookmarkEnd w:id="11908"/>
      <w:r>
        <w:rPr>
          <w:rtl/>
        </w:rPr>
        <w:t xml:space="preserve">שקורה בעזה. </w:t>
      </w:r>
    </w:p>
    <w:p w:rsidR="00C15322" w:rsidRDefault="00C15322" w:rsidP="003B3E02">
      <w:pPr>
        <w:rPr>
          <w:rtl/>
        </w:rPr>
      </w:pPr>
    </w:p>
    <w:p w:rsidR="00C15322" w:rsidRDefault="00C15322" w:rsidP="003B3E02">
      <w:pPr>
        <w:pStyle w:val="af6"/>
        <w:keepNext/>
        <w:rPr>
          <w:rtl/>
        </w:rPr>
      </w:pPr>
      <w:r w:rsidRPr="00122A1A">
        <w:rPr>
          <w:rStyle w:val="TagStyle"/>
          <w:rtl/>
        </w:rPr>
        <w:t xml:space="preserve">&lt;&lt; יור &gt;&gt; </w:t>
      </w:r>
      <w:r>
        <w:rPr>
          <w:rtl/>
        </w:rPr>
        <w:t>היו"ר אמיר אוחנה:</w:t>
      </w:r>
      <w:r w:rsidRPr="00122A1A">
        <w:rPr>
          <w:rStyle w:val="TagStyle"/>
          <w:rtl/>
        </w:rPr>
        <w:t xml:space="preserve"> &lt;&lt; יור &gt;&gt;</w:t>
      </w:r>
      <w:r>
        <w:rPr>
          <w:rtl/>
        </w:rPr>
        <w:t xml:space="preserve"> </w:t>
      </w:r>
    </w:p>
    <w:p w:rsidR="00C15322" w:rsidRPr="0023696F" w:rsidRDefault="00C15322" w:rsidP="003B3E02">
      <w:pPr>
        <w:rPr>
          <w:rtl/>
          <w:lang w:eastAsia="he-IL"/>
        </w:rPr>
      </w:pPr>
    </w:p>
    <w:p w:rsidR="00C15322" w:rsidRDefault="00C15322" w:rsidP="003B3E02">
      <w:pPr>
        <w:rPr>
          <w:rtl/>
        </w:rPr>
      </w:pPr>
      <w:r>
        <w:rPr>
          <w:rtl/>
        </w:rPr>
        <w:t>משפט לסיום, חבר הכנסת</w:t>
      </w:r>
      <w:r w:rsidRPr="0023696F">
        <w:rPr>
          <w:rtl/>
        </w:rPr>
        <w:t xml:space="preserve"> </w:t>
      </w:r>
      <w:r>
        <w:rPr>
          <w:rtl/>
        </w:rPr>
        <w:t xml:space="preserve">כסיף. </w:t>
      </w:r>
    </w:p>
    <w:p w:rsidR="00C15322" w:rsidRDefault="00C15322" w:rsidP="003B3E02">
      <w:pPr>
        <w:rPr>
          <w:rtl/>
        </w:rPr>
      </w:pPr>
    </w:p>
    <w:p w:rsidR="00C15322" w:rsidRDefault="00C15322" w:rsidP="003B3E02">
      <w:pPr>
        <w:pStyle w:val="-"/>
        <w:keepNext/>
        <w:rPr>
          <w:rtl/>
        </w:rPr>
      </w:pPr>
      <w:bookmarkStart w:id="11909" w:name="ET_speakercontinue_5785_4"/>
      <w:r w:rsidRPr="00122A1A">
        <w:rPr>
          <w:rStyle w:val="TagStyle"/>
          <w:rtl/>
        </w:rPr>
        <w:t xml:space="preserve">&lt;&lt; דובר_המשך &gt;&gt; </w:t>
      </w:r>
      <w:r>
        <w:rPr>
          <w:rtl/>
        </w:rPr>
        <w:t>עופר כסיף (חד"ש-תע"ל):</w:t>
      </w:r>
      <w:r w:rsidRPr="00122A1A">
        <w:rPr>
          <w:rStyle w:val="TagStyle"/>
          <w:rtl/>
        </w:rPr>
        <w:t xml:space="preserve"> &lt;&lt; דובר_המשך &gt;&gt;</w:t>
      </w:r>
      <w:r>
        <w:rPr>
          <w:rtl/>
        </w:rPr>
        <w:t xml:space="preserve"> </w:t>
      </w:r>
      <w:bookmarkEnd w:id="11909"/>
    </w:p>
    <w:p w:rsidR="00C15322" w:rsidRDefault="00C15322" w:rsidP="003B3E02">
      <w:pPr>
        <w:rPr>
          <w:rtl/>
        </w:rPr>
      </w:pPr>
    </w:p>
    <w:p w:rsidR="00C15322" w:rsidRDefault="00C15322" w:rsidP="003B3E02">
      <w:pPr>
        <w:rPr>
          <w:rtl/>
        </w:rPr>
      </w:pPr>
      <w:r>
        <w:rPr>
          <w:rtl/>
        </w:rPr>
        <w:t xml:space="preserve">אני גאה שהפרתי את </w:t>
      </w:r>
      <w:bookmarkStart w:id="11910" w:name="_ETM_Q45_447547"/>
      <w:bookmarkEnd w:id="11910"/>
      <w:r>
        <w:rPr>
          <w:rtl/>
        </w:rPr>
        <w:t>האיסור לדבר על המתחולל בעזה</w:t>
      </w:r>
      <w:r>
        <w:rPr>
          <w:rFonts w:hint="cs"/>
          <w:rtl/>
        </w:rPr>
        <w:t>,</w:t>
      </w:r>
      <w:r>
        <w:rPr>
          <w:rtl/>
        </w:rPr>
        <w:t xml:space="preserve"> </w:t>
      </w:r>
      <w:bookmarkStart w:id="11911" w:name="_ETM_Q45_451980"/>
      <w:bookmarkEnd w:id="11911"/>
      <w:r>
        <w:rPr>
          <w:rtl/>
        </w:rPr>
        <w:t>את הצו האנטי</w:t>
      </w:r>
      <w:r>
        <w:rPr>
          <w:rFonts w:hint="cs"/>
          <w:rtl/>
        </w:rPr>
        <w:t>-</w:t>
      </w:r>
      <w:r>
        <w:rPr>
          <w:rtl/>
        </w:rPr>
        <w:t>מוסרי והבלתי</w:t>
      </w:r>
      <w:r>
        <w:rPr>
          <w:rFonts w:hint="cs"/>
          <w:rtl/>
        </w:rPr>
        <w:t>-</w:t>
      </w:r>
      <w:r>
        <w:rPr>
          <w:rtl/>
        </w:rPr>
        <w:t xml:space="preserve">חוקי הזה, </w:t>
      </w:r>
      <w:r w:rsidR="0070253A">
        <w:rPr>
          <w:rFonts w:hint="cs"/>
          <w:rtl/>
        </w:rPr>
        <w:t>ו</w:t>
      </w:r>
      <w:r>
        <w:rPr>
          <w:rtl/>
        </w:rPr>
        <w:t xml:space="preserve">שנשארתי נאמן לציוויי </w:t>
      </w:r>
      <w:bookmarkStart w:id="11912" w:name="_ETM_Q45_456678"/>
      <w:bookmarkEnd w:id="11912"/>
      <w:r>
        <w:rPr>
          <w:rtl/>
        </w:rPr>
        <w:t xml:space="preserve">המוסר האוניברסלי. </w:t>
      </w:r>
    </w:p>
    <w:p w:rsidR="00C15322" w:rsidRDefault="00C15322" w:rsidP="003B3E02">
      <w:pPr>
        <w:rPr>
          <w:rtl/>
        </w:rPr>
      </w:pPr>
      <w:bookmarkStart w:id="11913" w:name="_ETM_Q45_278106"/>
      <w:bookmarkStart w:id="11914" w:name="_ETM_Q45_278197"/>
      <w:bookmarkEnd w:id="11913"/>
      <w:bookmarkEnd w:id="11914"/>
    </w:p>
    <w:p w:rsidR="00C15322" w:rsidRDefault="00C15322" w:rsidP="003B3E02">
      <w:pPr>
        <w:pStyle w:val="af5"/>
        <w:keepNext/>
        <w:rPr>
          <w:rtl/>
        </w:rPr>
      </w:pPr>
      <w:bookmarkStart w:id="11915" w:name="_ETM_Q45_278281"/>
      <w:bookmarkStart w:id="11916" w:name="_ETM_Q45_278360"/>
      <w:bookmarkEnd w:id="11915"/>
      <w:bookmarkEnd w:id="11916"/>
      <w:r w:rsidRPr="00122A1A">
        <w:rPr>
          <w:rStyle w:val="TagStyle"/>
          <w:rtl/>
        </w:rPr>
        <w:t xml:space="preserve">&lt;&lt; קריאה &gt;&gt; </w:t>
      </w:r>
      <w:r>
        <w:rPr>
          <w:rtl/>
        </w:rPr>
        <w:t>טלי גוטליב (הליכוד):</w:t>
      </w:r>
      <w:r w:rsidRPr="00122A1A">
        <w:rPr>
          <w:rStyle w:val="TagStyle"/>
          <w:rtl/>
        </w:rPr>
        <w:t xml:space="preserve"> &lt;&lt; קריאה &gt;&gt;</w:t>
      </w:r>
      <w:r>
        <w:rPr>
          <w:rtl/>
        </w:rPr>
        <w:t xml:space="preserve"> </w:t>
      </w:r>
    </w:p>
    <w:p w:rsidR="00C15322" w:rsidRPr="00122A1A" w:rsidRDefault="00C15322" w:rsidP="003B3E02">
      <w:pPr>
        <w:rPr>
          <w:rtl/>
          <w:lang w:eastAsia="he-IL"/>
        </w:rPr>
      </w:pPr>
    </w:p>
    <w:p w:rsidR="00C15322" w:rsidRDefault="00C15322" w:rsidP="0070253A">
      <w:pPr>
        <w:rPr>
          <w:rtl/>
          <w:lang w:eastAsia="he-IL"/>
        </w:rPr>
      </w:pPr>
      <w:r>
        <w:rPr>
          <w:rFonts w:hint="cs"/>
          <w:rtl/>
          <w:lang w:eastAsia="he-IL"/>
        </w:rPr>
        <w:t>עבר הזמן</w:t>
      </w:r>
      <w:r w:rsidR="0070253A">
        <w:rPr>
          <w:rFonts w:hint="cs"/>
          <w:rtl/>
          <w:lang w:eastAsia="he-IL"/>
        </w:rPr>
        <w:t>.</w:t>
      </w:r>
      <w:r>
        <w:rPr>
          <w:rFonts w:hint="cs"/>
          <w:rtl/>
          <w:lang w:eastAsia="he-IL"/>
        </w:rPr>
        <w:t xml:space="preserve"> תרד. תרד כבר.</w:t>
      </w:r>
    </w:p>
    <w:p w:rsidR="00C15322" w:rsidRDefault="00C15322" w:rsidP="003B3E02">
      <w:pPr>
        <w:rPr>
          <w:rtl/>
        </w:rPr>
      </w:pPr>
      <w:bookmarkStart w:id="11917" w:name="_ETM_Q45_279550"/>
      <w:bookmarkStart w:id="11918" w:name="_ETM_Q45_279628"/>
      <w:bookmarkEnd w:id="11917"/>
      <w:bookmarkEnd w:id="11918"/>
    </w:p>
    <w:p w:rsidR="00C15322" w:rsidRDefault="00C15322" w:rsidP="003B3E02">
      <w:pPr>
        <w:pStyle w:val="af6"/>
        <w:keepNext/>
        <w:rPr>
          <w:rtl/>
        </w:rPr>
      </w:pPr>
      <w:bookmarkStart w:id="11919" w:name="_ETM_Q45_279843"/>
      <w:bookmarkStart w:id="11920" w:name="_ETM_Q45_279916"/>
      <w:bookmarkEnd w:id="11919"/>
      <w:bookmarkEnd w:id="11920"/>
      <w:r w:rsidRPr="00122A1A">
        <w:rPr>
          <w:rStyle w:val="TagStyle"/>
          <w:rtl/>
        </w:rPr>
        <w:t xml:space="preserve">&lt;&lt; יור &gt;&gt; </w:t>
      </w:r>
      <w:r>
        <w:rPr>
          <w:rtl/>
        </w:rPr>
        <w:t>היו"ר אמיר אוחנה:</w:t>
      </w:r>
      <w:r w:rsidRPr="00122A1A">
        <w:rPr>
          <w:rStyle w:val="TagStyle"/>
          <w:rtl/>
        </w:rPr>
        <w:t xml:space="preserve"> &lt;&lt; יור &gt;&gt;</w:t>
      </w:r>
      <w:r>
        <w:rPr>
          <w:rtl/>
        </w:rPr>
        <w:t xml:space="preserve"> </w:t>
      </w:r>
    </w:p>
    <w:p w:rsidR="00C15322" w:rsidRDefault="00C15322" w:rsidP="003B3E02">
      <w:pPr>
        <w:rPr>
          <w:rtl/>
        </w:rPr>
      </w:pPr>
    </w:p>
    <w:p w:rsidR="00C15322" w:rsidRDefault="00C15322" w:rsidP="003B3E02">
      <w:pPr>
        <w:rPr>
          <w:rtl/>
        </w:rPr>
      </w:pPr>
      <w:bookmarkStart w:id="11921" w:name="_ETM_Q45_280072"/>
      <w:bookmarkStart w:id="11922" w:name="_ETM_Q45_280147"/>
      <w:bookmarkEnd w:id="11921"/>
      <w:bookmarkEnd w:id="11922"/>
      <w:r>
        <w:rPr>
          <w:rtl/>
        </w:rPr>
        <w:t xml:space="preserve">חבר הכנסת </w:t>
      </w:r>
      <w:r>
        <w:rPr>
          <w:rFonts w:hint="cs"/>
          <w:rtl/>
        </w:rPr>
        <w:t>כ</w:t>
      </w:r>
      <w:r>
        <w:rPr>
          <w:rtl/>
        </w:rPr>
        <w:t xml:space="preserve">סיף. חבר הכנסת </w:t>
      </w:r>
      <w:r>
        <w:rPr>
          <w:rFonts w:hint="cs"/>
          <w:rtl/>
        </w:rPr>
        <w:t>כ</w:t>
      </w:r>
      <w:r>
        <w:rPr>
          <w:rtl/>
        </w:rPr>
        <w:t>סיף</w:t>
      </w:r>
      <w:r>
        <w:rPr>
          <w:rFonts w:hint="cs"/>
          <w:rtl/>
        </w:rPr>
        <w:t>.</w:t>
      </w:r>
    </w:p>
    <w:p w:rsidR="00C15322" w:rsidRDefault="00C15322" w:rsidP="003B3E02">
      <w:pPr>
        <w:rPr>
          <w:rtl/>
        </w:rPr>
      </w:pPr>
    </w:p>
    <w:p w:rsidR="00C15322" w:rsidRDefault="00C15322" w:rsidP="003B3E02">
      <w:pPr>
        <w:pStyle w:val="-"/>
        <w:keepNext/>
        <w:rPr>
          <w:rtl/>
        </w:rPr>
      </w:pPr>
      <w:r w:rsidRPr="00122A1A">
        <w:rPr>
          <w:rStyle w:val="TagStyle"/>
          <w:rtl/>
        </w:rPr>
        <w:t xml:space="preserve">&lt;&lt; דובר_המשך &gt;&gt; </w:t>
      </w:r>
      <w:r>
        <w:rPr>
          <w:rtl/>
        </w:rPr>
        <w:t>עופר כסיף (חד"ש-תע"ל):</w:t>
      </w:r>
      <w:r w:rsidRPr="00122A1A">
        <w:rPr>
          <w:rStyle w:val="TagStyle"/>
          <w:rtl/>
        </w:rPr>
        <w:t xml:space="preserve"> &lt;&lt; דובר_המשך &gt;&gt;</w:t>
      </w:r>
      <w:r>
        <w:rPr>
          <w:rtl/>
        </w:rPr>
        <w:t xml:space="preserve"> </w:t>
      </w:r>
    </w:p>
    <w:p w:rsidR="00C15322" w:rsidRDefault="00C15322" w:rsidP="003B3E02">
      <w:pPr>
        <w:rPr>
          <w:rtl/>
        </w:rPr>
      </w:pPr>
    </w:p>
    <w:p w:rsidR="00C15322" w:rsidRDefault="00C15322" w:rsidP="003B3E02">
      <w:pPr>
        <w:rPr>
          <w:rtl/>
        </w:rPr>
      </w:pPr>
      <w:r>
        <w:rPr>
          <w:rtl/>
        </w:rPr>
        <w:t xml:space="preserve">אני מסיים. </w:t>
      </w:r>
    </w:p>
    <w:p w:rsidR="00C15322" w:rsidRDefault="00C15322" w:rsidP="003B3E02">
      <w:pPr>
        <w:rPr>
          <w:rtl/>
        </w:rPr>
      </w:pPr>
    </w:p>
    <w:p w:rsidR="00C15322" w:rsidRDefault="00C15322" w:rsidP="003B3E02">
      <w:pPr>
        <w:pStyle w:val="af6"/>
        <w:keepNext/>
        <w:rPr>
          <w:rtl/>
        </w:rPr>
      </w:pPr>
      <w:r w:rsidRPr="00221D45">
        <w:rPr>
          <w:rStyle w:val="TagStyle"/>
          <w:rtl/>
        </w:rPr>
        <w:t xml:space="preserve"> &lt;&lt; יור &gt;&gt; </w:t>
      </w:r>
      <w:r>
        <w:rPr>
          <w:rtl/>
        </w:rPr>
        <w:t>היו"ר אמיר אוחנה:</w:t>
      </w:r>
      <w:r w:rsidRPr="00221D45">
        <w:rPr>
          <w:rStyle w:val="TagStyle"/>
          <w:rtl/>
        </w:rPr>
        <w:t xml:space="preserve"> &lt;&lt; יור &gt;&gt;</w:t>
      </w:r>
      <w:r>
        <w:rPr>
          <w:rtl/>
        </w:rPr>
        <w:t xml:space="preserve"> </w:t>
      </w:r>
    </w:p>
    <w:p w:rsidR="00C15322" w:rsidRPr="00221D45" w:rsidRDefault="00C15322" w:rsidP="003B3E02">
      <w:pPr>
        <w:rPr>
          <w:rtl/>
        </w:rPr>
      </w:pPr>
    </w:p>
    <w:p w:rsidR="00C15322" w:rsidRDefault="00C15322" w:rsidP="003B3E02">
      <w:pPr>
        <w:rPr>
          <w:rtl/>
        </w:rPr>
      </w:pPr>
      <w:r>
        <w:rPr>
          <w:rtl/>
        </w:rPr>
        <w:t xml:space="preserve">אז משפט לסיום. </w:t>
      </w:r>
      <w:bookmarkStart w:id="11923" w:name="_ETM_Q45_461376"/>
      <w:bookmarkEnd w:id="11923"/>
    </w:p>
    <w:p w:rsidR="00C15322" w:rsidRDefault="00C15322" w:rsidP="003B3E02">
      <w:pPr>
        <w:rPr>
          <w:rtl/>
        </w:rPr>
      </w:pPr>
    </w:p>
    <w:p w:rsidR="00C15322" w:rsidRDefault="00C15322" w:rsidP="003B3E02">
      <w:pPr>
        <w:pStyle w:val="-"/>
        <w:keepNext/>
        <w:rPr>
          <w:rtl/>
        </w:rPr>
      </w:pPr>
      <w:r w:rsidRPr="00122A1A">
        <w:rPr>
          <w:rStyle w:val="TagStyle"/>
          <w:rtl/>
        </w:rPr>
        <w:t xml:space="preserve">&lt;&lt; דובר_המשך &gt;&gt; </w:t>
      </w:r>
      <w:r>
        <w:rPr>
          <w:rtl/>
        </w:rPr>
        <w:t>עופר כסיף (חד"ש-תע"ל):</w:t>
      </w:r>
      <w:r w:rsidRPr="00122A1A">
        <w:rPr>
          <w:rStyle w:val="TagStyle"/>
          <w:rtl/>
        </w:rPr>
        <w:t xml:space="preserve"> &lt;&lt; דובר_המשך &gt;&gt;</w:t>
      </w:r>
      <w:r>
        <w:rPr>
          <w:rtl/>
        </w:rPr>
        <w:t xml:space="preserve"> </w:t>
      </w:r>
    </w:p>
    <w:p w:rsidR="00C15322" w:rsidRDefault="00C15322" w:rsidP="003B3E02">
      <w:pPr>
        <w:rPr>
          <w:rtl/>
        </w:rPr>
      </w:pPr>
    </w:p>
    <w:p w:rsidR="00C15322" w:rsidRDefault="00C15322" w:rsidP="003B3E02">
      <w:pPr>
        <w:rPr>
          <w:rtl/>
        </w:rPr>
      </w:pPr>
      <w:r>
        <w:rPr>
          <w:rtl/>
        </w:rPr>
        <w:t>אני גאה שזעקתנו נגד שפי</w:t>
      </w:r>
      <w:r>
        <w:rPr>
          <w:rFonts w:hint="cs"/>
          <w:rtl/>
        </w:rPr>
        <w:t>כ</w:t>
      </w:r>
      <w:r>
        <w:rPr>
          <w:rtl/>
        </w:rPr>
        <w:t xml:space="preserve">ות </w:t>
      </w:r>
      <w:r>
        <w:rPr>
          <w:rFonts w:hint="cs"/>
          <w:rtl/>
        </w:rPr>
        <w:t>ה</w:t>
      </w:r>
      <w:r>
        <w:rPr>
          <w:rtl/>
        </w:rPr>
        <w:t xml:space="preserve">דמים </w:t>
      </w:r>
      <w:r>
        <w:rPr>
          <w:rFonts w:hint="cs"/>
          <w:rtl/>
        </w:rPr>
        <w:t>ב</w:t>
      </w:r>
      <w:r>
        <w:rPr>
          <w:rtl/>
        </w:rPr>
        <w:t xml:space="preserve">אשר היא </w:t>
      </w:r>
      <w:r>
        <w:rPr>
          <w:rFonts w:hint="cs"/>
          <w:rtl/>
        </w:rPr>
        <w:t>הדהד</w:t>
      </w:r>
      <w:r>
        <w:rPr>
          <w:rFonts w:hint="eastAsia"/>
          <w:rtl/>
        </w:rPr>
        <w:t>ה</w:t>
      </w:r>
      <w:r>
        <w:rPr>
          <w:rtl/>
        </w:rPr>
        <w:t xml:space="preserve"> בין </w:t>
      </w:r>
      <w:bookmarkStart w:id="11924" w:name="_ETM_Q45_466074"/>
      <w:bookmarkEnd w:id="11924"/>
      <w:r>
        <w:rPr>
          <w:rtl/>
        </w:rPr>
        <w:t xml:space="preserve">כל יושבי הארץ והפכה לצעקה גדולה </w:t>
      </w:r>
      <w:r>
        <w:rPr>
          <w:rFonts w:hint="cs"/>
          <w:rtl/>
        </w:rPr>
        <w:t>ש</w:t>
      </w:r>
      <w:r>
        <w:rPr>
          <w:rtl/>
        </w:rPr>
        <w:t xml:space="preserve">ממנה איש לא יכול </w:t>
      </w:r>
      <w:bookmarkStart w:id="11925" w:name="_ETM_Q45_470772"/>
      <w:bookmarkEnd w:id="11925"/>
      <w:r>
        <w:rPr>
          <w:rtl/>
        </w:rPr>
        <w:t xml:space="preserve">להתעלם. </w:t>
      </w:r>
    </w:p>
    <w:p w:rsidR="00C15322" w:rsidRDefault="00C15322" w:rsidP="003B3E02">
      <w:pPr>
        <w:rPr>
          <w:rtl/>
        </w:rPr>
      </w:pPr>
    </w:p>
    <w:p w:rsidR="00C15322" w:rsidRDefault="00C15322" w:rsidP="003B3E02">
      <w:pPr>
        <w:pStyle w:val="af6"/>
        <w:keepNext/>
        <w:rPr>
          <w:rtl/>
        </w:rPr>
      </w:pPr>
      <w:r w:rsidRPr="00221D45">
        <w:rPr>
          <w:rStyle w:val="TagStyle"/>
          <w:rtl/>
        </w:rPr>
        <w:t xml:space="preserve">&lt;&lt; יור &gt;&gt; </w:t>
      </w:r>
      <w:r>
        <w:rPr>
          <w:rtl/>
        </w:rPr>
        <w:t>היו"ר אמיר אוחנה:</w:t>
      </w:r>
      <w:r w:rsidRPr="00221D45">
        <w:rPr>
          <w:rStyle w:val="TagStyle"/>
          <w:rtl/>
        </w:rPr>
        <w:t xml:space="preserve"> &lt;&lt; יור &gt;&gt;</w:t>
      </w:r>
      <w:r>
        <w:rPr>
          <w:rtl/>
        </w:rPr>
        <w:t xml:space="preserve"> </w:t>
      </w:r>
    </w:p>
    <w:p w:rsidR="00C15322" w:rsidRDefault="00C15322" w:rsidP="003B3E02">
      <w:pPr>
        <w:rPr>
          <w:rtl/>
        </w:rPr>
      </w:pPr>
    </w:p>
    <w:p w:rsidR="00C15322" w:rsidRDefault="00C15322" w:rsidP="003B3E02">
      <w:pPr>
        <w:rPr>
          <w:rtl/>
        </w:rPr>
      </w:pPr>
      <w:r>
        <w:rPr>
          <w:rtl/>
        </w:rPr>
        <w:t xml:space="preserve">תודה. </w:t>
      </w:r>
      <w:bookmarkStart w:id="11926" w:name="_ETM_Q45_475480"/>
      <w:bookmarkEnd w:id="11926"/>
      <w:r>
        <w:rPr>
          <w:rFonts w:hint="cs"/>
          <w:rtl/>
        </w:rPr>
        <w:t>תודה ל</w:t>
      </w:r>
      <w:r>
        <w:rPr>
          <w:rtl/>
        </w:rPr>
        <w:t xml:space="preserve">חבר הכנסת </w:t>
      </w:r>
      <w:r>
        <w:rPr>
          <w:rFonts w:hint="cs"/>
          <w:rtl/>
        </w:rPr>
        <w:t>כ</w:t>
      </w:r>
      <w:r>
        <w:rPr>
          <w:rtl/>
        </w:rPr>
        <w:t>סיף.</w:t>
      </w:r>
      <w:r>
        <w:rPr>
          <w:rFonts w:hint="cs"/>
          <w:rtl/>
        </w:rPr>
        <w:t xml:space="preserve"> נגמר הזמן.</w:t>
      </w:r>
    </w:p>
    <w:p w:rsidR="00C15322" w:rsidRDefault="00C15322" w:rsidP="003B3E02">
      <w:pPr>
        <w:rPr>
          <w:rtl/>
        </w:rPr>
      </w:pPr>
    </w:p>
    <w:p w:rsidR="00C15322" w:rsidRDefault="00C15322" w:rsidP="003B3E02">
      <w:pPr>
        <w:pStyle w:val="-"/>
        <w:keepNext/>
        <w:rPr>
          <w:rtl/>
        </w:rPr>
      </w:pPr>
      <w:r w:rsidRPr="00122A1A">
        <w:rPr>
          <w:rStyle w:val="TagStyle"/>
          <w:rtl/>
        </w:rPr>
        <w:t xml:space="preserve">&lt;&lt; דובר_המשך &gt;&gt; </w:t>
      </w:r>
      <w:r>
        <w:rPr>
          <w:rtl/>
        </w:rPr>
        <w:t>עופר כסיף (חד"ש-תע"ל):</w:t>
      </w:r>
      <w:r w:rsidRPr="00122A1A">
        <w:rPr>
          <w:rStyle w:val="TagStyle"/>
          <w:rtl/>
        </w:rPr>
        <w:t xml:space="preserve"> &lt;&lt; דובר_המשך &gt;&gt;</w:t>
      </w:r>
      <w:r>
        <w:rPr>
          <w:rtl/>
        </w:rPr>
        <w:t xml:space="preserve"> </w:t>
      </w:r>
    </w:p>
    <w:p w:rsidR="00C15322" w:rsidRDefault="00C15322" w:rsidP="003B3E02">
      <w:pPr>
        <w:rPr>
          <w:rtl/>
        </w:rPr>
      </w:pPr>
    </w:p>
    <w:p w:rsidR="00C15322" w:rsidRDefault="00C15322" w:rsidP="003B3E02">
      <w:pPr>
        <w:rPr>
          <w:rtl/>
        </w:rPr>
      </w:pPr>
      <w:r>
        <w:rPr>
          <w:rFonts w:hint="cs"/>
          <w:rtl/>
        </w:rPr>
        <w:t>מ</w:t>
      </w:r>
      <w:r>
        <w:rPr>
          <w:rtl/>
        </w:rPr>
        <w:t xml:space="preserve">סיים. לזעקתנו שותפים רבים וטובים, יהודים וערבים, משפחות חטופים, קורבנות </w:t>
      </w:r>
      <w:bookmarkStart w:id="11927" w:name="_ETM_Q45_480180"/>
      <w:bookmarkEnd w:id="11927"/>
      <w:r>
        <w:rPr>
          <w:rtl/>
        </w:rPr>
        <w:t xml:space="preserve">טבח </w:t>
      </w:r>
      <w:r>
        <w:rPr>
          <w:rFonts w:hint="cs"/>
          <w:rtl/>
        </w:rPr>
        <w:t>7</w:t>
      </w:r>
      <w:r>
        <w:rPr>
          <w:rtl/>
        </w:rPr>
        <w:t xml:space="preserve"> באוקטובר, גנרלים וראשי ממשלה לשעבר</w:t>
      </w:r>
      <w:r>
        <w:rPr>
          <w:rFonts w:hint="cs"/>
          <w:rtl/>
        </w:rPr>
        <w:t xml:space="preserve"> </w:t>
      </w:r>
      <w:r w:rsidR="00DA5739">
        <w:rPr>
          <w:rFonts w:hint="cs"/>
          <w:rtl/>
        </w:rPr>
        <w:t>– –</w:t>
      </w:r>
    </w:p>
    <w:p w:rsidR="00C15322" w:rsidRDefault="00C15322" w:rsidP="003B3E02">
      <w:pPr>
        <w:rPr>
          <w:rtl/>
        </w:rPr>
      </w:pPr>
      <w:bookmarkStart w:id="11928" w:name="_ETM_Q45_309917"/>
      <w:bookmarkStart w:id="11929" w:name="_ETM_Q45_309996"/>
      <w:bookmarkEnd w:id="11928"/>
      <w:bookmarkEnd w:id="11929"/>
    </w:p>
    <w:p w:rsidR="00C15322" w:rsidRDefault="00C15322" w:rsidP="003B3E02">
      <w:pPr>
        <w:pStyle w:val="af6"/>
        <w:keepNext/>
        <w:rPr>
          <w:rtl/>
        </w:rPr>
      </w:pPr>
      <w:r w:rsidRPr="00221D45">
        <w:rPr>
          <w:rStyle w:val="TagStyle"/>
          <w:rtl/>
        </w:rPr>
        <w:t xml:space="preserve"> &lt;&lt; יור &gt;&gt; </w:t>
      </w:r>
      <w:r>
        <w:rPr>
          <w:rtl/>
        </w:rPr>
        <w:t>היו"ר אמיר אוחנה:</w:t>
      </w:r>
      <w:r w:rsidRPr="00221D45">
        <w:rPr>
          <w:rStyle w:val="TagStyle"/>
          <w:rtl/>
        </w:rPr>
        <w:t xml:space="preserve"> &lt;&lt; יור &gt;&gt;</w:t>
      </w:r>
      <w:r>
        <w:rPr>
          <w:rtl/>
        </w:rPr>
        <w:t xml:space="preserve"> </w:t>
      </w:r>
    </w:p>
    <w:p w:rsidR="00C15322" w:rsidRPr="00221D45" w:rsidRDefault="00C15322" w:rsidP="003B3E02">
      <w:pPr>
        <w:ind w:firstLine="0"/>
        <w:rPr>
          <w:rtl/>
        </w:rPr>
      </w:pPr>
    </w:p>
    <w:p w:rsidR="00C15322" w:rsidRDefault="00C15322" w:rsidP="003B3E02">
      <w:pPr>
        <w:rPr>
          <w:rtl/>
        </w:rPr>
      </w:pPr>
      <w:bookmarkStart w:id="11930" w:name="_ETM_Q45_310217"/>
      <w:bookmarkStart w:id="11931" w:name="_ETM_Q45_310287"/>
      <w:bookmarkEnd w:id="11930"/>
      <w:bookmarkEnd w:id="11931"/>
      <w:r>
        <w:rPr>
          <w:rtl/>
        </w:rPr>
        <w:t xml:space="preserve">תודה רבה. תודה רבה. </w:t>
      </w:r>
    </w:p>
    <w:p w:rsidR="00C15322" w:rsidRDefault="00C15322" w:rsidP="003B3E02">
      <w:pPr>
        <w:rPr>
          <w:rtl/>
        </w:rPr>
      </w:pPr>
    </w:p>
    <w:p w:rsidR="00C15322" w:rsidRDefault="00C15322" w:rsidP="003B3E02">
      <w:pPr>
        <w:pStyle w:val="-"/>
        <w:keepNext/>
        <w:rPr>
          <w:rtl/>
        </w:rPr>
      </w:pPr>
      <w:r w:rsidRPr="00122A1A">
        <w:rPr>
          <w:rStyle w:val="TagStyle"/>
          <w:rtl/>
        </w:rPr>
        <w:t xml:space="preserve">&lt;&lt; דובר_המשך &gt;&gt; </w:t>
      </w:r>
      <w:r>
        <w:rPr>
          <w:rtl/>
        </w:rPr>
        <w:t>עופר כסיף (חד"ש-תע"ל):</w:t>
      </w:r>
      <w:r w:rsidRPr="00122A1A">
        <w:rPr>
          <w:rStyle w:val="TagStyle"/>
          <w:rtl/>
        </w:rPr>
        <w:t xml:space="preserve"> &lt;&lt; דובר_המשך &gt;&gt;</w:t>
      </w:r>
      <w:r>
        <w:rPr>
          <w:rtl/>
        </w:rPr>
        <w:t xml:space="preserve"> </w:t>
      </w:r>
    </w:p>
    <w:p w:rsidR="00C15322" w:rsidRDefault="00C15322" w:rsidP="003B3E02">
      <w:pPr>
        <w:rPr>
          <w:rtl/>
        </w:rPr>
      </w:pPr>
    </w:p>
    <w:p w:rsidR="00C15322" w:rsidRDefault="00DA5739" w:rsidP="003B3E02">
      <w:pPr>
        <w:rPr>
          <w:rtl/>
        </w:rPr>
      </w:pPr>
      <w:r>
        <w:rPr>
          <w:rFonts w:hint="cs"/>
          <w:rtl/>
        </w:rPr>
        <w:t>– –</w:t>
      </w:r>
      <w:r w:rsidR="00C15322">
        <w:rPr>
          <w:rFonts w:hint="cs"/>
          <w:rtl/>
        </w:rPr>
        <w:t xml:space="preserve"> </w:t>
      </w:r>
      <w:r w:rsidR="00C15322">
        <w:rPr>
          <w:rtl/>
        </w:rPr>
        <w:t xml:space="preserve">סופרים </w:t>
      </w:r>
      <w:bookmarkStart w:id="11932" w:name="_ETM_Q45_484880"/>
      <w:bookmarkEnd w:id="11932"/>
      <w:r w:rsidR="00C15322">
        <w:rPr>
          <w:rtl/>
        </w:rPr>
        <w:t xml:space="preserve">ואנשי רוח. </w:t>
      </w:r>
      <w:bookmarkStart w:id="11933" w:name="_ETM_Q45_312030"/>
      <w:bookmarkEnd w:id="11933"/>
    </w:p>
    <w:p w:rsidR="00C15322" w:rsidRDefault="00C15322" w:rsidP="003B3E02">
      <w:pPr>
        <w:rPr>
          <w:rtl/>
        </w:rPr>
      </w:pPr>
      <w:bookmarkStart w:id="11934" w:name="_ETM_Q45_312095"/>
      <w:bookmarkStart w:id="11935" w:name="_ETM_Q45_312290"/>
      <w:bookmarkEnd w:id="11934"/>
      <w:bookmarkEnd w:id="11935"/>
    </w:p>
    <w:p w:rsidR="00C15322" w:rsidRDefault="00C15322" w:rsidP="003B3E02">
      <w:pPr>
        <w:pStyle w:val="af6"/>
        <w:keepNext/>
        <w:rPr>
          <w:rtl/>
        </w:rPr>
      </w:pPr>
      <w:bookmarkStart w:id="11936" w:name="_ETM_Q45_312363"/>
      <w:bookmarkEnd w:id="11936"/>
      <w:r w:rsidRPr="00221D45">
        <w:rPr>
          <w:rStyle w:val="TagStyle"/>
          <w:rtl/>
        </w:rPr>
        <w:t xml:space="preserve">&lt;&lt; יור &gt;&gt; </w:t>
      </w:r>
      <w:r>
        <w:rPr>
          <w:rtl/>
        </w:rPr>
        <w:t>היו"ר אמיר אוחנה:</w:t>
      </w:r>
      <w:r w:rsidRPr="00221D45">
        <w:rPr>
          <w:rStyle w:val="TagStyle"/>
          <w:rtl/>
        </w:rPr>
        <w:t xml:space="preserve"> &lt;&lt; יור &gt;&gt;</w:t>
      </w:r>
      <w:r>
        <w:rPr>
          <w:rtl/>
        </w:rPr>
        <w:t xml:space="preserve"> </w:t>
      </w:r>
    </w:p>
    <w:p w:rsidR="00C15322" w:rsidRDefault="00C15322" w:rsidP="003B3E02">
      <w:pPr>
        <w:rPr>
          <w:rtl/>
        </w:rPr>
      </w:pPr>
    </w:p>
    <w:p w:rsidR="00C15322" w:rsidRDefault="00C15322" w:rsidP="003B3E02">
      <w:pPr>
        <w:rPr>
          <w:rtl/>
        </w:rPr>
      </w:pPr>
      <w:bookmarkStart w:id="11937" w:name="_ETM_Q45_312557"/>
      <w:bookmarkStart w:id="11938" w:name="_ETM_Q45_312659"/>
      <w:bookmarkEnd w:id="11937"/>
      <w:bookmarkEnd w:id="11938"/>
      <w:r>
        <w:rPr>
          <w:rtl/>
        </w:rPr>
        <w:t>לא</w:t>
      </w:r>
      <w:r>
        <w:rPr>
          <w:rFonts w:hint="cs"/>
          <w:rtl/>
        </w:rPr>
        <w:t xml:space="preserve">, </w:t>
      </w:r>
      <w:bookmarkStart w:id="11939" w:name="_ETM_Q45_310969"/>
      <w:bookmarkEnd w:id="11939"/>
      <w:r>
        <w:rPr>
          <w:rFonts w:hint="cs"/>
          <w:rtl/>
        </w:rPr>
        <w:t>לא, לא</w:t>
      </w:r>
      <w:r>
        <w:rPr>
          <w:rtl/>
        </w:rPr>
        <w:t xml:space="preserve">. תודה רבה. תודה. </w:t>
      </w:r>
    </w:p>
    <w:p w:rsidR="00C15322" w:rsidRDefault="00C15322" w:rsidP="003B3E02">
      <w:pPr>
        <w:rPr>
          <w:rtl/>
        </w:rPr>
      </w:pPr>
    </w:p>
    <w:p w:rsidR="00C15322" w:rsidRDefault="00C15322" w:rsidP="003B3E02">
      <w:pPr>
        <w:pStyle w:val="-"/>
        <w:keepNext/>
        <w:rPr>
          <w:rtl/>
        </w:rPr>
      </w:pPr>
      <w:r w:rsidRPr="00122A1A">
        <w:rPr>
          <w:rStyle w:val="TagStyle"/>
          <w:rtl/>
        </w:rPr>
        <w:t xml:space="preserve">&lt;&lt; דובר_המשך &gt;&gt; </w:t>
      </w:r>
      <w:r>
        <w:rPr>
          <w:rtl/>
        </w:rPr>
        <w:t>עופר כסיף (חד"ש-תע"ל):</w:t>
      </w:r>
      <w:r w:rsidRPr="00122A1A">
        <w:rPr>
          <w:rStyle w:val="TagStyle"/>
          <w:rtl/>
        </w:rPr>
        <w:t xml:space="preserve"> &lt;&lt; דובר_המשך &gt;&gt;</w:t>
      </w:r>
      <w:r>
        <w:rPr>
          <w:rtl/>
        </w:rPr>
        <w:t xml:space="preserve"> </w:t>
      </w:r>
    </w:p>
    <w:p w:rsidR="00C15322" w:rsidRDefault="00C15322" w:rsidP="003B3E02">
      <w:pPr>
        <w:rPr>
          <w:rtl/>
        </w:rPr>
      </w:pPr>
    </w:p>
    <w:p w:rsidR="00C15322" w:rsidRDefault="00C15322" w:rsidP="003B3E02">
      <w:pPr>
        <w:rPr>
          <w:rtl/>
        </w:rPr>
      </w:pPr>
      <w:r>
        <w:rPr>
          <w:rtl/>
        </w:rPr>
        <w:t>אמת מארץ תצמח</w:t>
      </w:r>
      <w:r>
        <w:rPr>
          <w:rFonts w:hint="cs"/>
          <w:rtl/>
        </w:rPr>
        <w:t>,</w:t>
      </w:r>
      <w:r>
        <w:rPr>
          <w:rtl/>
        </w:rPr>
        <w:t xml:space="preserve"> והיא </w:t>
      </w:r>
      <w:bookmarkStart w:id="11940" w:name="_ETM_Q45_489580"/>
      <w:bookmarkEnd w:id="11940"/>
      <w:r>
        <w:rPr>
          <w:rtl/>
        </w:rPr>
        <w:t xml:space="preserve">תגיע גם אליכם. </w:t>
      </w:r>
    </w:p>
    <w:p w:rsidR="00C15322" w:rsidRDefault="00C15322" w:rsidP="003B3E02">
      <w:pPr>
        <w:rPr>
          <w:rtl/>
        </w:rPr>
      </w:pPr>
    </w:p>
    <w:p w:rsidR="00C15322" w:rsidRDefault="00C15322" w:rsidP="003B3E02">
      <w:pPr>
        <w:pStyle w:val="af6"/>
        <w:keepNext/>
        <w:rPr>
          <w:rtl/>
        </w:rPr>
      </w:pPr>
      <w:r w:rsidRPr="00221D45">
        <w:rPr>
          <w:rStyle w:val="TagStyle"/>
          <w:rtl/>
        </w:rPr>
        <w:t xml:space="preserve"> &lt;&lt; יור &gt;&gt; </w:t>
      </w:r>
      <w:r>
        <w:rPr>
          <w:rtl/>
        </w:rPr>
        <w:t>היו"ר אמיר אוחנה:</w:t>
      </w:r>
      <w:r w:rsidRPr="00221D45">
        <w:rPr>
          <w:rStyle w:val="TagStyle"/>
          <w:rtl/>
        </w:rPr>
        <w:t xml:space="preserve"> &lt;&lt; יור &gt;&gt;</w:t>
      </w:r>
      <w:r>
        <w:rPr>
          <w:rtl/>
        </w:rPr>
        <w:t xml:space="preserve"> </w:t>
      </w:r>
    </w:p>
    <w:p w:rsidR="00C15322" w:rsidRPr="00163335" w:rsidRDefault="00C15322" w:rsidP="003B3E02">
      <w:pPr>
        <w:ind w:firstLine="0"/>
        <w:rPr>
          <w:rtl/>
        </w:rPr>
      </w:pPr>
      <w:bookmarkStart w:id="11941" w:name="_ETM_Q45_313749"/>
      <w:bookmarkEnd w:id="11941"/>
    </w:p>
    <w:p w:rsidR="00C15322" w:rsidRDefault="00C15322" w:rsidP="003B3E02">
      <w:pPr>
        <w:rPr>
          <w:rtl/>
        </w:rPr>
      </w:pPr>
      <w:r>
        <w:rPr>
          <w:rtl/>
        </w:rPr>
        <w:t xml:space="preserve">תודה רבה. תודה רבה. </w:t>
      </w:r>
      <w:bookmarkStart w:id="11942" w:name="_ETM_Q45_319427"/>
      <w:bookmarkStart w:id="11943" w:name="_ETM_Q45_319486"/>
      <w:bookmarkStart w:id="11944" w:name="_ETM_Q45_319632"/>
      <w:bookmarkStart w:id="11945" w:name="_ETM_Q45_319688"/>
      <w:bookmarkEnd w:id="11942"/>
      <w:bookmarkEnd w:id="11943"/>
      <w:bookmarkEnd w:id="11944"/>
      <w:bookmarkEnd w:id="11945"/>
      <w:r>
        <w:rPr>
          <w:rtl/>
        </w:rPr>
        <w:t xml:space="preserve">חברת הכנסת פנינה </w:t>
      </w:r>
      <w:bookmarkStart w:id="11946" w:name="_ETM_Q45_494279"/>
      <w:bookmarkEnd w:id="11946"/>
      <w:r>
        <w:rPr>
          <w:rtl/>
        </w:rPr>
        <w:t>תמנו, בבקשה.</w:t>
      </w:r>
    </w:p>
    <w:p w:rsidR="00C15322" w:rsidRDefault="00C15322" w:rsidP="003B3E02">
      <w:pPr>
        <w:rPr>
          <w:rtl/>
        </w:rPr>
      </w:pPr>
    </w:p>
    <w:p w:rsidR="00C15322" w:rsidRDefault="00C15322" w:rsidP="00173115">
      <w:pPr>
        <w:pStyle w:val="a4"/>
        <w:rPr>
          <w:rtl/>
        </w:rPr>
      </w:pPr>
      <w:bookmarkStart w:id="11947" w:name="ET_speaker_5115_6"/>
      <w:r w:rsidRPr="00173115">
        <w:rPr>
          <w:rStyle w:val="TagStyle"/>
          <w:rtl/>
        </w:rPr>
        <w:t xml:space="preserve"> &lt;&lt; דובר &gt;&gt;</w:t>
      </w:r>
      <w:r w:rsidRPr="00122A1A">
        <w:rPr>
          <w:rStyle w:val="TagStyle"/>
          <w:rtl/>
        </w:rPr>
        <w:t xml:space="preserve"> </w:t>
      </w:r>
      <w:bookmarkStart w:id="11948" w:name="_Toc204198182"/>
      <w:bookmarkStart w:id="11949" w:name="_Toc204198659"/>
      <w:r>
        <w:rPr>
          <w:rtl/>
        </w:rPr>
        <w:t xml:space="preserve">פנינה תמנו </w:t>
      </w:r>
      <w:r>
        <w:rPr>
          <w:rFonts w:hint="cs"/>
          <w:rtl/>
        </w:rPr>
        <w:t>(בשם ועדת האתיקה</w:t>
      </w:r>
      <w:r>
        <w:rPr>
          <w:rtl/>
        </w:rPr>
        <w:t>):</w:t>
      </w:r>
      <w:bookmarkEnd w:id="11948"/>
      <w:bookmarkEnd w:id="11949"/>
      <w:r w:rsidRPr="00122A1A">
        <w:rPr>
          <w:rStyle w:val="TagStyle"/>
          <w:rtl/>
        </w:rPr>
        <w:t xml:space="preserve"> </w:t>
      </w:r>
      <w:r w:rsidRPr="00173115">
        <w:rPr>
          <w:rStyle w:val="TagStyle"/>
          <w:rtl/>
        </w:rPr>
        <w:t xml:space="preserve">&lt;&lt; דובר &gt;&gt; </w:t>
      </w:r>
      <w:r>
        <w:rPr>
          <w:rtl/>
        </w:rPr>
        <w:t xml:space="preserve"> </w:t>
      </w:r>
      <w:bookmarkEnd w:id="11947"/>
    </w:p>
    <w:p w:rsidR="00C15322" w:rsidRDefault="00C15322" w:rsidP="003B3E02">
      <w:pPr>
        <w:rPr>
          <w:rtl/>
        </w:rPr>
      </w:pPr>
    </w:p>
    <w:p w:rsidR="00C15322" w:rsidRDefault="00C15322" w:rsidP="0070253A">
      <w:pPr>
        <w:rPr>
          <w:rtl/>
        </w:rPr>
      </w:pPr>
      <w:bookmarkStart w:id="11950" w:name="_ETM_Q45_507260"/>
      <w:bookmarkStart w:id="11951" w:name="_ETM_Q45_517100"/>
      <w:bookmarkEnd w:id="11950"/>
      <w:bookmarkEnd w:id="11951"/>
      <w:r>
        <w:rPr>
          <w:rtl/>
        </w:rPr>
        <w:t xml:space="preserve">אדוני היושב בראש, ברשות חבריי חברי וחברות הכנסת וברשות </w:t>
      </w:r>
      <w:bookmarkStart w:id="11952" w:name="_ETM_Q45_522608"/>
      <w:bookmarkEnd w:id="11952"/>
      <w:r>
        <w:rPr>
          <w:rtl/>
        </w:rPr>
        <w:t>חברי ועדת האתיקה</w:t>
      </w:r>
      <w:r w:rsidR="0070253A">
        <w:rPr>
          <w:rFonts w:hint="cs"/>
          <w:rtl/>
        </w:rPr>
        <w:t>,</w:t>
      </w:r>
      <w:r>
        <w:rPr>
          <w:rtl/>
        </w:rPr>
        <w:t xml:space="preserve"> אופוזיציה וקואליציה, חברת הכנסת שרון ניר וחבר </w:t>
      </w:r>
      <w:bookmarkStart w:id="11953" w:name="_ETM_Q45_528116"/>
      <w:bookmarkEnd w:id="11953"/>
      <w:r>
        <w:rPr>
          <w:rtl/>
        </w:rPr>
        <w:t>הכנסת אליהו רביבו וממלא המקום</w:t>
      </w:r>
      <w:r>
        <w:rPr>
          <w:rFonts w:hint="cs"/>
          <w:rtl/>
        </w:rPr>
        <w:t>,</w:t>
      </w:r>
      <w:r>
        <w:rPr>
          <w:rtl/>
        </w:rPr>
        <w:t xml:space="preserve"> ובגיבוי היועצת המשפטית לכנסת</w:t>
      </w:r>
      <w:r w:rsidR="0070253A">
        <w:rPr>
          <w:rFonts w:hint="cs"/>
          <w:rtl/>
        </w:rPr>
        <w:t xml:space="preserve"> עו"ד </w:t>
      </w:r>
      <w:r>
        <w:rPr>
          <w:rtl/>
        </w:rPr>
        <w:t>שגית אפיק</w:t>
      </w:r>
      <w:r>
        <w:rPr>
          <w:rFonts w:hint="cs"/>
          <w:rtl/>
        </w:rPr>
        <w:t>,</w:t>
      </w:r>
      <w:r>
        <w:rPr>
          <w:rtl/>
        </w:rPr>
        <w:t xml:space="preserve"> הרי</w:t>
      </w:r>
      <w:r>
        <w:rPr>
          <w:rFonts w:hint="cs"/>
          <w:rtl/>
        </w:rPr>
        <w:t>ני</w:t>
      </w:r>
      <w:r>
        <w:rPr>
          <w:rtl/>
        </w:rPr>
        <w:t xml:space="preserve"> להגיב </w:t>
      </w:r>
      <w:r w:rsidR="0070253A">
        <w:rPr>
          <w:rFonts w:hint="cs"/>
          <w:rtl/>
        </w:rPr>
        <w:t>ע</w:t>
      </w:r>
      <w:r>
        <w:rPr>
          <w:rtl/>
        </w:rPr>
        <w:t>ל</w:t>
      </w:r>
      <w:r w:rsidR="0070253A">
        <w:rPr>
          <w:rFonts w:hint="cs"/>
          <w:rtl/>
        </w:rPr>
        <w:t xml:space="preserve"> </w:t>
      </w:r>
      <w:r>
        <w:rPr>
          <w:rtl/>
        </w:rPr>
        <w:t xml:space="preserve">דברי הערעור של חבר </w:t>
      </w:r>
      <w:bookmarkStart w:id="11954" w:name="_ETM_Q45_539132"/>
      <w:bookmarkEnd w:id="11954"/>
      <w:r>
        <w:rPr>
          <w:rtl/>
        </w:rPr>
        <w:t xml:space="preserve">הכנסת </w:t>
      </w:r>
      <w:r>
        <w:rPr>
          <w:rFonts w:hint="cs"/>
          <w:rtl/>
        </w:rPr>
        <w:t>כ</w:t>
      </w:r>
      <w:r>
        <w:rPr>
          <w:rtl/>
        </w:rPr>
        <w:t xml:space="preserve">סיף על החלטת ועדת האתיקה. </w:t>
      </w:r>
      <w:bookmarkStart w:id="11955" w:name="_ETM_Q45_545880"/>
      <w:bookmarkEnd w:id="11955"/>
    </w:p>
    <w:p w:rsidR="00C15322" w:rsidRDefault="00C15322" w:rsidP="003B3E02">
      <w:pPr>
        <w:rPr>
          <w:rtl/>
        </w:rPr>
      </w:pPr>
      <w:bookmarkStart w:id="11956" w:name="_ETM_Q45_362330"/>
      <w:bookmarkStart w:id="11957" w:name="_ETM_Q45_362519"/>
      <w:bookmarkEnd w:id="11956"/>
      <w:bookmarkEnd w:id="11957"/>
    </w:p>
    <w:p w:rsidR="00C15322" w:rsidRDefault="00C15322" w:rsidP="0070253A">
      <w:pPr>
        <w:rPr>
          <w:rtl/>
        </w:rPr>
      </w:pPr>
      <w:bookmarkStart w:id="11958" w:name="_ETM_Q45_362608"/>
      <w:bookmarkStart w:id="11959" w:name="_ETM_Q45_362681"/>
      <w:bookmarkEnd w:id="11958"/>
      <w:bookmarkEnd w:id="11959"/>
      <w:r>
        <w:rPr>
          <w:rtl/>
        </w:rPr>
        <w:t>בתחילת מלחמת חרבות ברזל ועדת האתיקה קר</w:t>
      </w:r>
      <w:r>
        <w:rPr>
          <w:rFonts w:hint="cs"/>
          <w:rtl/>
        </w:rPr>
        <w:t>א</w:t>
      </w:r>
      <w:r>
        <w:rPr>
          <w:rtl/>
        </w:rPr>
        <w:t>ה לחברי הכנסת</w:t>
      </w:r>
      <w:r>
        <w:rPr>
          <w:rFonts w:hint="cs"/>
          <w:rtl/>
        </w:rPr>
        <w:t>,</w:t>
      </w:r>
      <w:r>
        <w:rPr>
          <w:rtl/>
        </w:rPr>
        <w:t xml:space="preserve"> בהחלטה </w:t>
      </w:r>
      <w:bookmarkStart w:id="11960" w:name="_ETM_Q45_550763"/>
      <w:bookmarkEnd w:id="11960"/>
      <w:r>
        <w:rPr>
          <w:rtl/>
        </w:rPr>
        <w:t>עקרונית שהונחה לכולכם</w:t>
      </w:r>
      <w:r>
        <w:rPr>
          <w:rFonts w:hint="cs"/>
          <w:rtl/>
        </w:rPr>
        <w:t>,</w:t>
      </w:r>
      <w:r>
        <w:rPr>
          <w:rtl/>
        </w:rPr>
        <w:t xml:space="preserve"> והזהירה בדברים </w:t>
      </w:r>
      <w:r>
        <w:rPr>
          <w:rFonts w:hint="cs"/>
          <w:rtl/>
        </w:rPr>
        <w:t xml:space="preserve">אשר </w:t>
      </w:r>
      <w:r>
        <w:rPr>
          <w:rtl/>
        </w:rPr>
        <w:t>יש בהם לפגוע בכבוד הכנסת</w:t>
      </w:r>
      <w:r>
        <w:rPr>
          <w:rFonts w:hint="cs"/>
          <w:rtl/>
        </w:rPr>
        <w:t>,</w:t>
      </w:r>
      <w:r>
        <w:rPr>
          <w:rtl/>
        </w:rPr>
        <w:t xml:space="preserve"> </w:t>
      </w:r>
      <w:bookmarkStart w:id="11961" w:name="_ETM_Q45_555646"/>
      <w:bookmarkEnd w:id="11961"/>
      <w:r>
        <w:rPr>
          <w:rtl/>
        </w:rPr>
        <w:t xml:space="preserve">ובפרט הזהירה הוועדה כי בתקופת המלחמה תהיה לה אפס סובלנות </w:t>
      </w:r>
      <w:bookmarkStart w:id="11962" w:name="_ETM_Q45_560529"/>
      <w:bookmarkEnd w:id="11962"/>
      <w:r>
        <w:rPr>
          <w:rtl/>
        </w:rPr>
        <w:t xml:space="preserve">להתבטאויות שעלולות להביא לפגיעה בביטחון מדינת ישראל, באזרחיה ובחיילי צה"ל. </w:t>
      </w:r>
      <w:bookmarkStart w:id="11963" w:name="_ETM_Q45_565412"/>
      <w:bookmarkEnd w:id="11963"/>
      <w:r>
        <w:rPr>
          <w:rtl/>
        </w:rPr>
        <w:t xml:space="preserve">בכך ביקשה הוועדה </w:t>
      </w:r>
      <w:bookmarkStart w:id="11964" w:name="_ETM_Q45_570307"/>
      <w:bookmarkEnd w:id="11964"/>
      <w:r>
        <w:rPr>
          <w:rtl/>
        </w:rPr>
        <w:t>ל</w:t>
      </w:r>
      <w:r w:rsidR="0070253A">
        <w:rPr>
          <w:rFonts w:hint="cs"/>
          <w:rtl/>
        </w:rPr>
        <w:t>ס</w:t>
      </w:r>
      <w:r>
        <w:rPr>
          <w:rtl/>
        </w:rPr>
        <w:t>רטט גבול</w:t>
      </w:r>
      <w:r>
        <w:rPr>
          <w:rFonts w:hint="cs"/>
          <w:rtl/>
        </w:rPr>
        <w:t xml:space="preserve"> – חבר הכנסת רוטמן, אתה מפריע</w:t>
      </w:r>
      <w:r w:rsidR="0070253A">
        <w:rPr>
          <w:rFonts w:hint="cs"/>
          <w:rtl/>
        </w:rPr>
        <w:t>:</w:t>
      </w:r>
      <w:r>
        <w:rPr>
          <w:rFonts w:hint="cs"/>
          <w:rtl/>
        </w:rPr>
        <w:t xml:space="preserve"> </w:t>
      </w:r>
      <w:r>
        <w:rPr>
          <w:rtl/>
        </w:rPr>
        <w:t>חופש הביטוי הוא לא חופש הביזוי</w:t>
      </w:r>
      <w:r w:rsidR="0070253A">
        <w:rPr>
          <w:rFonts w:hint="cs"/>
          <w:rtl/>
        </w:rPr>
        <w:t>,</w:t>
      </w:r>
      <w:r>
        <w:rPr>
          <w:rtl/>
        </w:rPr>
        <w:t xml:space="preserve"> חופש הביטוי הוא </w:t>
      </w:r>
      <w:bookmarkStart w:id="11965" w:name="_ETM_Q45_580073"/>
      <w:bookmarkEnd w:id="11965"/>
      <w:r>
        <w:rPr>
          <w:rtl/>
        </w:rPr>
        <w:t>לא חופש ההכפשה</w:t>
      </w:r>
      <w:r w:rsidR="0070253A">
        <w:rPr>
          <w:rFonts w:hint="cs"/>
          <w:rtl/>
        </w:rPr>
        <w:t>,</w:t>
      </w:r>
      <w:r>
        <w:rPr>
          <w:rtl/>
        </w:rPr>
        <w:t xml:space="preserve"> והוא בוודאי לא החופש להעליל עלילות דם </w:t>
      </w:r>
      <w:bookmarkStart w:id="11966" w:name="_ETM_Q45_584956"/>
      <w:bookmarkEnd w:id="11966"/>
      <w:r>
        <w:rPr>
          <w:rtl/>
        </w:rPr>
        <w:t xml:space="preserve">על חיילי צבא </w:t>
      </w:r>
      <w:r>
        <w:rPr>
          <w:rFonts w:hint="cs"/>
          <w:rtl/>
        </w:rPr>
        <w:t>ה</w:t>
      </w:r>
      <w:r>
        <w:rPr>
          <w:rtl/>
        </w:rPr>
        <w:t xml:space="preserve">הגנה לישראל המחרפים נפשם על הגנת מדינת </w:t>
      </w:r>
      <w:bookmarkStart w:id="11967" w:name="_ETM_Q45_589839"/>
      <w:bookmarkEnd w:id="11967"/>
      <w:r>
        <w:rPr>
          <w:rtl/>
        </w:rPr>
        <w:t xml:space="preserve">ישראל גם ברגעים אלו </w:t>
      </w:r>
      <w:bookmarkStart w:id="11968" w:name="_ETM_Q45_594734"/>
      <w:bookmarkEnd w:id="11968"/>
      <w:r>
        <w:rPr>
          <w:rtl/>
        </w:rPr>
        <w:t xml:space="preserve">ממש. </w:t>
      </w:r>
    </w:p>
    <w:p w:rsidR="00C15322" w:rsidRDefault="00C15322" w:rsidP="003B3E02">
      <w:pPr>
        <w:rPr>
          <w:rtl/>
        </w:rPr>
      </w:pPr>
    </w:p>
    <w:p w:rsidR="00C15322" w:rsidRDefault="00C15322" w:rsidP="003B3E02">
      <w:pPr>
        <w:rPr>
          <w:rtl/>
        </w:rPr>
      </w:pPr>
      <w:r>
        <w:rPr>
          <w:rtl/>
        </w:rPr>
        <w:t xml:space="preserve">חבר הכנסת </w:t>
      </w:r>
      <w:r>
        <w:rPr>
          <w:rFonts w:hint="cs"/>
          <w:rtl/>
        </w:rPr>
        <w:t>כ</w:t>
      </w:r>
      <w:r>
        <w:rPr>
          <w:rtl/>
        </w:rPr>
        <w:t>סיף בחר שלא להיענות לאזהרות הוועדה</w:t>
      </w:r>
      <w:r>
        <w:rPr>
          <w:rFonts w:hint="cs"/>
          <w:rtl/>
        </w:rPr>
        <w:t>.</w:t>
      </w:r>
      <w:r>
        <w:rPr>
          <w:rtl/>
        </w:rPr>
        <w:t xml:space="preserve"> למעשה</w:t>
      </w:r>
      <w:r>
        <w:rPr>
          <w:rFonts w:hint="cs"/>
          <w:rtl/>
        </w:rPr>
        <w:t>,</w:t>
      </w:r>
      <w:r>
        <w:rPr>
          <w:rtl/>
        </w:rPr>
        <w:t xml:space="preserve"> </w:t>
      </w:r>
      <w:bookmarkStart w:id="11969" w:name="_ETM_Q45_599617"/>
      <w:bookmarkEnd w:id="11969"/>
      <w:r>
        <w:rPr>
          <w:rtl/>
        </w:rPr>
        <w:t xml:space="preserve">נראה שהוא החליט לפעול בדיוק </w:t>
      </w:r>
      <w:r>
        <w:rPr>
          <w:rFonts w:hint="cs"/>
          <w:rtl/>
        </w:rPr>
        <w:t>לה</w:t>
      </w:r>
      <w:r>
        <w:rPr>
          <w:rtl/>
        </w:rPr>
        <w:t>פך</w:t>
      </w:r>
      <w:r>
        <w:rPr>
          <w:rFonts w:hint="cs"/>
          <w:rtl/>
        </w:rPr>
        <w:t>.</w:t>
      </w:r>
      <w:r>
        <w:rPr>
          <w:rtl/>
        </w:rPr>
        <w:t xml:space="preserve"> מההתבטאויות שלו לאחר </w:t>
      </w:r>
      <w:r>
        <w:rPr>
          <w:rFonts w:hint="cs"/>
          <w:rtl/>
        </w:rPr>
        <w:t>7</w:t>
      </w:r>
      <w:r>
        <w:rPr>
          <w:rtl/>
        </w:rPr>
        <w:t xml:space="preserve"> </w:t>
      </w:r>
      <w:bookmarkStart w:id="11970" w:name="_ETM_Q45_604500"/>
      <w:bookmarkEnd w:id="11970"/>
      <w:r>
        <w:rPr>
          <w:rtl/>
        </w:rPr>
        <w:t>באוקטובר עולה דפוס שיטתי של האשמות</w:t>
      </w:r>
      <w:r>
        <w:rPr>
          <w:rFonts w:hint="cs"/>
          <w:rtl/>
        </w:rPr>
        <w:t>,</w:t>
      </w:r>
      <w:r>
        <w:rPr>
          <w:rtl/>
        </w:rPr>
        <w:t xml:space="preserve"> האשמות של חיילי צה"ל </w:t>
      </w:r>
      <w:bookmarkStart w:id="11971" w:name="_ETM_Q45_609384"/>
      <w:bookmarkEnd w:id="11971"/>
      <w:r>
        <w:rPr>
          <w:rtl/>
        </w:rPr>
        <w:t>בביצוע פש</w:t>
      </w:r>
      <w:r>
        <w:rPr>
          <w:rFonts w:hint="cs"/>
          <w:rtl/>
        </w:rPr>
        <w:t>ע</w:t>
      </w:r>
      <w:r>
        <w:rPr>
          <w:rtl/>
        </w:rPr>
        <w:t xml:space="preserve">י מלחמה חמורים. כנגד חבר הכנסת </w:t>
      </w:r>
      <w:r>
        <w:rPr>
          <w:rFonts w:hint="cs"/>
          <w:rtl/>
        </w:rPr>
        <w:t>כ</w:t>
      </w:r>
      <w:r>
        <w:rPr>
          <w:rtl/>
        </w:rPr>
        <w:t xml:space="preserve">סיף התקבלו עשרות </w:t>
      </w:r>
      <w:bookmarkStart w:id="11972" w:name="_ETM_Q45_614267"/>
      <w:bookmarkEnd w:id="11972"/>
      <w:r>
        <w:rPr>
          <w:rtl/>
        </w:rPr>
        <w:t xml:space="preserve">רבות של קובלנות, ולצד קובלנות שדחתה הוועדה, </w:t>
      </w:r>
      <w:bookmarkStart w:id="11973" w:name="_ETM_Q45_619161"/>
      <w:bookmarkEnd w:id="11973"/>
      <w:r>
        <w:rPr>
          <w:rtl/>
        </w:rPr>
        <w:t>ראינו בחומרה חלק מההתבטאויות</w:t>
      </w:r>
      <w:r>
        <w:rPr>
          <w:rFonts w:hint="cs"/>
          <w:rtl/>
        </w:rPr>
        <w:t>,</w:t>
      </w:r>
      <w:r>
        <w:rPr>
          <w:rtl/>
        </w:rPr>
        <w:t xml:space="preserve"> שפוגעות בכבוד הכנסת ובאמון הציבורי</w:t>
      </w:r>
      <w:r>
        <w:rPr>
          <w:rFonts w:hint="cs"/>
          <w:rtl/>
        </w:rPr>
        <w:t>,</w:t>
      </w:r>
      <w:r>
        <w:rPr>
          <w:rtl/>
        </w:rPr>
        <w:t xml:space="preserve"> בוודאי </w:t>
      </w:r>
      <w:bookmarkStart w:id="11974" w:name="_ETM_Q45_624046"/>
      <w:bookmarkEnd w:id="11974"/>
      <w:r>
        <w:rPr>
          <w:rtl/>
        </w:rPr>
        <w:t>בנו</w:t>
      </w:r>
      <w:r>
        <w:rPr>
          <w:rFonts w:hint="cs"/>
          <w:rtl/>
        </w:rPr>
        <w:t>,</w:t>
      </w:r>
      <w:r>
        <w:rPr>
          <w:rtl/>
        </w:rPr>
        <w:t xml:space="preserve"> חברי הכנסת, ובמאמצי המלחמה באופן ישיר. </w:t>
      </w:r>
    </w:p>
    <w:p w:rsidR="00C15322" w:rsidRDefault="00C15322" w:rsidP="003B3E02">
      <w:pPr>
        <w:rPr>
          <w:rtl/>
        </w:rPr>
      </w:pPr>
      <w:bookmarkStart w:id="11975" w:name="_ETM_Q45_452380"/>
      <w:bookmarkStart w:id="11976" w:name="_ETM_Q45_452487"/>
      <w:bookmarkEnd w:id="11975"/>
      <w:bookmarkEnd w:id="11976"/>
    </w:p>
    <w:p w:rsidR="00317FE6" w:rsidRDefault="00C15322" w:rsidP="00317FE6">
      <w:pPr>
        <w:rPr>
          <w:rtl/>
        </w:rPr>
      </w:pPr>
      <w:bookmarkStart w:id="11977" w:name="_ETM_Q45_452543"/>
      <w:bookmarkStart w:id="11978" w:name="_ETM_Q45_452648"/>
      <w:bookmarkEnd w:id="11977"/>
      <w:bookmarkEnd w:id="11978"/>
      <w:r>
        <w:rPr>
          <w:rtl/>
        </w:rPr>
        <w:t xml:space="preserve">בשתי ההחלטות האחרונות </w:t>
      </w:r>
      <w:bookmarkStart w:id="11979" w:name="_ETM_Q45_628932"/>
      <w:bookmarkEnd w:id="11979"/>
      <w:r>
        <w:rPr>
          <w:rtl/>
        </w:rPr>
        <w:t xml:space="preserve">של הוועדה בעניינו של חבר הכנסת כסיף נדונה גם פנייתו </w:t>
      </w:r>
      <w:bookmarkStart w:id="11980" w:name="_ETM_Q45_633817"/>
      <w:bookmarkEnd w:id="11980"/>
      <w:r>
        <w:rPr>
          <w:rtl/>
        </w:rPr>
        <w:t xml:space="preserve">של חבר הכנסת </w:t>
      </w:r>
      <w:r>
        <w:rPr>
          <w:rFonts w:hint="cs"/>
          <w:rtl/>
        </w:rPr>
        <w:t>כ</w:t>
      </w:r>
      <w:r>
        <w:rPr>
          <w:rtl/>
        </w:rPr>
        <w:t>סיף לבית הדין הבי</w:t>
      </w:r>
      <w:r>
        <w:rPr>
          <w:rFonts w:hint="cs"/>
          <w:rtl/>
        </w:rPr>
        <w:t>ן-</w:t>
      </w:r>
      <w:r>
        <w:rPr>
          <w:rtl/>
        </w:rPr>
        <w:t>לאומי בה</w:t>
      </w:r>
      <w:r>
        <w:rPr>
          <w:rFonts w:hint="cs"/>
          <w:rtl/>
        </w:rPr>
        <w:t>א</w:t>
      </w:r>
      <w:r>
        <w:rPr>
          <w:rtl/>
        </w:rPr>
        <w:t xml:space="preserve">ג תוך הכפשת </w:t>
      </w:r>
      <w:bookmarkStart w:id="11981" w:name="_ETM_Q45_638703"/>
      <w:bookmarkEnd w:id="11981"/>
      <w:r>
        <w:rPr>
          <w:rtl/>
        </w:rPr>
        <w:t xml:space="preserve">ישראל. </w:t>
      </w:r>
      <w:bookmarkStart w:id="11982" w:name="_ETM_Q45_646940"/>
      <w:bookmarkEnd w:id="11982"/>
      <w:r>
        <w:rPr>
          <w:rtl/>
        </w:rPr>
        <w:t xml:space="preserve">כזכור, חבר הכנסת </w:t>
      </w:r>
      <w:r>
        <w:rPr>
          <w:rFonts w:hint="cs"/>
          <w:rtl/>
        </w:rPr>
        <w:t>כ</w:t>
      </w:r>
      <w:r>
        <w:rPr>
          <w:rtl/>
        </w:rPr>
        <w:t>סיף חתם על עצומה להעמדת מדינת ישראל</w:t>
      </w:r>
      <w:r w:rsidR="00317FE6">
        <w:rPr>
          <w:rFonts w:hint="cs"/>
          <w:rtl/>
        </w:rPr>
        <w:t xml:space="preserve"> לדין</w:t>
      </w:r>
      <w:r>
        <w:rPr>
          <w:rFonts w:hint="cs"/>
          <w:rtl/>
        </w:rPr>
        <w:t xml:space="preserve"> </w:t>
      </w:r>
      <w:r>
        <w:rPr>
          <w:rtl/>
        </w:rPr>
        <w:t>בבית המשפט הבי</w:t>
      </w:r>
      <w:r>
        <w:rPr>
          <w:rFonts w:hint="cs"/>
          <w:rtl/>
        </w:rPr>
        <w:t>ן-</w:t>
      </w:r>
      <w:r>
        <w:rPr>
          <w:rtl/>
        </w:rPr>
        <w:t xml:space="preserve">לאומי לצדק, ובעקבות מעשה זה אף נפתח כנגדו </w:t>
      </w:r>
      <w:bookmarkStart w:id="11983" w:name="_ETM_Q45_656193"/>
      <w:bookmarkEnd w:id="11983"/>
      <w:r>
        <w:rPr>
          <w:rtl/>
        </w:rPr>
        <w:t>הליך הדחה בכנסת.</w:t>
      </w:r>
      <w:r>
        <w:rPr>
          <w:rFonts w:hint="cs"/>
          <w:rtl/>
        </w:rPr>
        <w:t xml:space="preserve"> </w:t>
      </w:r>
      <w:r>
        <w:rPr>
          <w:rtl/>
        </w:rPr>
        <w:t xml:space="preserve">הליך </w:t>
      </w:r>
      <w:r>
        <w:rPr>
          <w:rFonts w:hint="cs"/>
          <w:rtl/>
        </w:rPr>
        <w:t>ה</w:t>
      </w:r>
      <w:r>
        <w:rPr>
          <w:rtl/>
        </w:rPr>
        <w:t>הדחה</w:t>
      </w:r>
      <w:r>
        <w:rPr>
          <w:rFonts w:hint="cs"/>
          <w:rtl/>
        </w:rPr>
        <w:t>, אף שלא הושלם, ביטא באופן ברור את סלידתו של רוב</w:t>
      </w:r>
      <w:r w:rsidR="00081BB4">
        <w:rPr>
          <w:rFonts w:hint="cs"/>
          <w:rtl/>
        </w:rPr>
        <w:t>-</w:t>
      </w:r>
      <w:r>
        <w:rPr>
          <w:rFonts w:hint="cs"/>
          <w:rtl/>
        </w:rPr>
        <w:t>רובו של הבית הזה ממעשהו של חבר הכנסת כ</w:t>
      </w:r>
      <w:r>
        <w:rPr>
          <w:rtl/>
        </w:rPr>
        <w:t>סיף</w:t>
      </w:r>
      <w:bookmarkStart w:id="11984" w:name="_ETM_Q45_496056"/>
      <w:bookmarkStart w:id="11985" w:name="_ETM_Q45_496164"/>
      <w:bookmarkEnd w:id="11984"/>
      <w:bookmarkEnd w:id="11985"/>
      <w:r>
        <w:rPr>
          <w:rFonts w:hint="cs"/>
          <w:rtl/>
        </w:rPr>
        <w:t xml:space="preserve">. </w:t>
      </w:r>
    </w:p>
    <w:p w:rsidR="00317FE6" w:rsidRDefault="00317FE6" w:rsidP="00317FE6">
      <w:pPr>
        <w:rPr>
          <w:rtl/>
        </w:rPr>
      </w:pPr>
    </w:p>
    <w:p w:rsidR="00C15322" w:rsidRDefault="00C15322" w:rsidP="00317FE6">
      <w:pPr>
        <w:rPr>
          <w:rtl/>
        </w:rPr>
      </w:pPr>
      <w:r>
        <w:rPr>
          <w:rFonts w:hint="cs"/>
          <w:rtl/>
        </w:rPr>
        <w:t xml:space="preserve">אדוני היושב-ראש, אי-אפשר, </w:t>
      </w:r>
      <w:bookmarkStart w:id="11986" w:name="_ETM_Q45_500366"/>
      <w:bookmarkEnd w:id="11986"/>
      <w:r>
        <w:rPr>
          <w:rFonts w:hint="cs"/>
          <w:rtl/>
        </w:rPr>
        <w:t xml:space="preserve">הרעש הוא מאוד </w:t>
      </w:r>
      <w:r w:rsidR="00DA5739">
        <w:rPr>
          <w:rFonts w:hint="cs"/>
          <w:rtl/>
        </w:rPr>
        <w:t>– – –</w:t>
      </w:r>
      <w:r>
        <w:rPr>
          <w:rFonts w:hint="cs"/>
          <w:rtl/>
        </w:rPr>
        <w:t xml:space="preserve"> </w:t>
      </w:r>
    </w:p>
    <w:p w:rsidR="00C15322" w:rsidRDefault="00C15322" w:rsidP="003B3E02">
      <w:pPr>
        <w:rPr>
          <w:rtl/>
        </w:rPr>
      </w:pPr>
    </w:p>
    <w:p w:rsidR="00C15322" w:rsidRDefault="00C15322" w:rsidP="003B3E02">
      <w:pPr>
        <w:pStyle w:val="af6"/>
        <w:keepNext/>
        <w:rPr>
          <w:rtl/>
        </w:rPr>
      </w:pPr>
      <w:r w:rsidRPr="00E636BF">
        <w:rPr>
          <w:rStyle w:val="TagStyle"/>
          <w:rtl/>
        </w:rPr>
        <w:t xml:space="preserve"> &lt;&lt; יור &gt;&gt; </w:t>
      </w:r>
      <w:r>
        <w:rPr>
          <w:rtl/>
        </w:rPr>
        <w:t>היו"ר אמיר אוחנה:</w:t>
      </w:r>
      <w:r w:rsidRPr="00E636BF">
        <w:rPr>
          <w:rStyle w:val="TagStyle"/>
          <w:rtl/>
        </w:rPr>
        <w:t xml:space="preserve"> &lt;&lt; יור &gt;&gt;</w:t>
      </w:r>
      <w:r>
        <w:rPr>
          <w:rtl/>
        </w:rPr>
        <w:t xml:space="preserve"> </w:t>
      </w:r>
    </w:p>
    <w:p w:rsidR="00C15322" w:rsidRPr="00E636BF" w:rsidRDefault="00C15322" w:rsidP="003B3E02">
      <w:pPr>
        <w:rPr>
          <w:rtl/>
        </w:rPr>
      </w:pPr>
    </w:p>
    <w:p w:rsidR="00C15322" w:rsidRDefault="00C15322" w:rsidP="003B3E02">
      <w:pPr>
        <w:rPr>
          <w:rtl/>
        </w:rPr>
      </w:pPr>
      <w:r>
        <w:rPr>
          <w:rFonts w:hint="cs"/>
          <w:rtl/>
        </w:rPr>
        <w:t xml:space="preserve">קצת יותר שקט במליאה. חבר הכנסת בוארון, קצת יותר שקט במליאה. </w:t>
      </w:r>
    </w:p>
    <w:p w:rsidR="00C15322" w:rsidRDefault="00C15322" w:rsidP="003B3E02">
      <w:pPr>
        <w:rPr>
          <w:rtl/>
        </w:rPr>
      </w:pPr>
    </w:p>
    <w:p w:rsidR="00C15322" w:rsidRDefault="00C15322" w:rsidP="00173115">
      <w:pPr>
        <w:pStyle w:val="-"/>
        <w:rPr>
          <w:rtl/>
        </w:rPr>
      </w:pPr>
      <w:bookmarkStart w:id="11987" w:name="ET_speakercontinue_פנינה_תמנו_בשם__970"/>
      <w:r w:rsidRPr="00173115">
        <w:rPr>
          <w:rStyle w:val="TagStyle"/>
          <w:rtl/>
        </w:rPr>
        <w:t xml:space="preserve"> &lt;&lt; דובר_המשך &gt;&gt;</w:t>
      </w:r>
      <w:r w:rsidRPr="00122A1A">
        <w:rPr>
          <w:rStyle w:val="TagStyle"/>
          <w:rtl/>
        </w:rPr>
        <w:t xml:space="preserve"> </w:t>
      </w:r>
      <w:r>
        <w:rPr>
          <w:rtl/>
        </w:rPr>
        <w:t xml:space="preserve">פנינה תמנו </w:t>
      </w:r>
      <w:r>
        <w:rPr>
          <w:rFonts w:hint="cs"/>
          <w:rtl/>
        </w:rPr>
        <w:t>(בשם ועדת האתיקה</w:t>
      </w:r>
      <w:r>
        <w:rPr>
          <w:rtl/>
        </w:rPr>
        <w:t>):</w:t>
      </w:r>
      <w:r w:rsidRPr="00122A1A">
        <w:rPr>
          <w:rStyle w:val="TagStyle"/>
          <w:rtl/>
        </w:rPr>
        <w:t xml:space="preserve"> </w:t>
      </w:r>
      <w:r w:rsidRPr="00173115">
        <w:rPr>
          <w:rStyle w:val="TagStyle"/>
          <w:rtl/>
        </w:rPr>
        <w:t xml:space="preserve">&lt;&lt; דובר_המשך &gt;&gt;  </w:t>
      </w:r>
      <w:r>
        <w:rPr>
          <w:rtl/>
        </w:rPr>
        <w:t xml:space="preserve"> </w:t>
      </w:r>
    </w:p>
    <w:bookmarkEnd w:id="11987"/>
    <w:p w:rsidR="00C15322" w:rsidRDefault="00C15322" w:rsidP="003B3E02">
      <w:pPr>
        <w:pStyle w:val="-"/>
        <w:keepNext/>
        <w:rPr>
          <w:rtl/>
        </w:rPr>
      </w:pPr>
    </w:p>
    <w:p w:rsidR="00C15322" w:rsidRDefault="00C15322" w:rsidP="003B3E02">
      <w:pPr>
        <w:rPr>
          <w:rtl/>
        </w:rPr>
      </w:pPr>
      <w:r>
        <w:rPr>
          <w:rFonts w:hint="cs"/>
          <w:rtl/>
        </w:rPr>
        <w:t xml:space="preserve">היועצת המשפטית לכנסת </w:t>
      </w:r>
      <w:r w:rsidR="00317FE6">
        <w:rPr>
          <w:rFonts w:hint="cs"/>
          <w:rtl/>
        </w:rPr>
        <w:t xml:space="preserve">אף קבעה </w:t>
      </w:r>
      <w:r>
        <w:rPr>
          <w:rFonts w:hint="cs"/>
          <w:rtl/>
        </w:rPr>
        <w:t>שלאחר שתהליך ההדחה נפל ההליך המתאים הוא קובלנות בוועדת האתיקה.</w:t>
      </w:r>
    </w:p>
    <w:p w:rsidR="00C15322" w:rsidRDefault="00C15322" w:rsidP="003B3E02">
      <w:pPr>
        <w:rPr>
          <w:rtl/>
        </w:rPr>
      </w:pPr>
    </w:p>
    <w:p w:rsidR="00C15322" w:rsidRDefault="00C15322" w:rsidP="00317FE6">
      <w:pPr>
        <w:rPr>
          <w:rtl/>
        </w:rPr>
      </w:pPr>
      <w:bookmarkStart w:id="11988" w:name="_ETM_Q45_509135"/>
      <w:bookmarkStart w:id="11989" w:name="_ETM_Q45_509276"/>
      <w:bookmarkEnd w:id="11988"/>
      <w:bookmarkEnd w:id="11989"/>
      <w:r>
        <w:rPr>
          <w:rFonts w:hint="cs"/>
          <w:rtl/>
        </w:rPr>
        <w:t xml:space="preserve">בנובמבר 2024 הוועדה הניחה על שולחן הכנסת החלטה שעסקה בעניין זה וב-24 התבטאויות נוספות, והטילה עליו סנקציה של הרחקה </w:t>
      </w:r>
      <w:bookmarkStart w:id="11990" w:name="_ETM_Q45_519129"/>
      <w:bookmarkEnd w:id="11990"/>
      <w:r>
        <w:rPr>
          <w:rFonts w:hint="cs"/>
          <w:rtl/>
        </w:rPr>
        <w:t>מישיבות מליאת הכנסת והוועדות לשישה חודשים ושלילת שכר של שבועיים בשל ההפרה החמורה. בהחלטתה קבעה הוועדה מפורשות שאם חבר הכנסת כסיף ישוב ויפר את כללי האתיקה באופן דומה</w:t>
      </w:r>
      <w:r w:rsidR="00317FE6">
        <w:rPr>
          <w:rFonts w:hint="cs"/>
          <w:rtl/>
        </w:rPr>
        <w:t>,</w:t>
      </w:r>
      <w:r>
        <w:rPr>
          <w:rFonts w:hint="cs"/>
          <w:rtl/>
        </w:rPr>
        <w:t xml:space="preserve"> היא תיאלץ להשתמש בסנקציות נוספות המוקנות לה בחוק. </w:t>
      </w:r>
    </w:p>
    <w:p w:rsidR="00C15322" w:rsidRDefault="00C15322" w:rsidP="003B3E02">
      <w:pPr>
        <w:rPr>
          <w:rtl/>
        </w:rPr>
      </w:pPr>
    </w:p>
    <w:p w:rsidR="00C15322" w:rsidRDefault="00C15322" w:rsidP="00317FE6">
      <w:pPr>
        <w:rPr>
          <w:rtl/>
        </w:rPr>
      </w:pPr>
      <w:r>
        <w:rPr>
          <w:rFonts w:hint="cs"/>
          <w:rtl/>
        </w:rPr>
        <w:t xml:space="preserve">למרות זאת, ובעוד חבר הכנסת כסיף מורחק </w:t>
      </w:r>
      <w:r>
        <w:rPr>
          <w:rtl/>
        </w:rPr>
        <w:t>–</w:t>
      </w:r>
      <w:r>
        <w:rPr>
          <w:rFonts w:hint="cs"/>
          <w:rtl/>
        </w:rPr>
        <w:t xml:space="preserve"> חצי שנה </w:t>
      </w:r>
      <w:r>
        <w:rPr>
          <w:rtl/>
        </w:rPr>
        <w:t>–</w:t>
      </w:r>
      <w:r>
        <w:rPr>
          <w:rFonts w:hint="cs"/>
          <w:rtl/>
        </w:rPr>
        <w:t xml:space="preserve"> הוסיף </w:t>
      </w:r>
      <w:bookmarkStart w:id="11991" w:name="_ETM_Q45_541957"/>
      <w:bookmarkEnd w:id="11991"/>
      <w:r>
        <w:rPr>
          <w:rFonts w:hint="cs"/>
          <w:rtl/>
        </w:rPr>
        <w:t>חבר הכנסת להתבטא ולהתנהל באופן המפר את קביעת ועדת האתיקה, כך שקובלנות רבות כנגדו המשיכו להצטבר על שולחן הוועדה. בכך זלזל לא רק בכללי הבית הזה לשמירה על רמת השיח ועל רף ההתנהגות של נציגי הציבור</w:t>
      </w:r>
      <w:r w:rsidR="00317FE6">
        <w:rPr>
          <w:rFonts w:hint="cs"/>
          <w:rtl/>
        </w:rPr>
        <w:t>,</w:t>
      </w:r>
      <w:r>
        <w:rPr>
          <w:rFonts w:hint="cs"/>
          <w:rtl/>
        </w:rPr>
        <w:t xml:space="preserve"> אלא גם בוועדת האתיקה ובכם, שאנחנו פועלים כשליחיכם, שליחיהם של </w:t>
      </w:r>
      <w:bookmarkStart w:id="11992" w:name="_ETM_Q45_559191"/>
      <w:bookmarkEnd w:id="11992"/>
      <w:r>
        <w:rPr>
          <w:rFonts w:hint="cs"/>
          <w:rtl/>
        </w:rPr>
        <w:t>חברי הכנסת</w:t>
      </w:r>
      <w:bookmarkStart w:id="11993" w:name="_ETM_Q45_554795"/>
      <w:bookmarkEnd w:id="11993"/>
      <w:r>
        <w:rPr>
          <w:rFonts w:hint="cs"/>
          <w:rtl/>
        </w:rPr>
        <w:t>.</w:t>
      </w:r>
    </w:p>
    <w:p w:rsidR="00C15322" w:rsidRDefault="00C15322" w:rsidP="003B3E02">
      <w:pPr>
        <w:rPr>
          <w:rtl/>
        </w:rPr>
      </w:pPr>
    </w:p>
    <w:p w:rsidR="00C15322" w:rsidRDefault="00C15322" w:rsidP="00317FE6">
      <w:pPr>
        <w:rPr>
          <w:rtl/>
        </w:rPr>
      </w:pPr>
      <w:bookmarkStart w:id="11994" w:name="_ETM_Q45_571510"/>
      <w:bookmarkStart w:id="11995" w:name="_ETM_Q45_571667"/>
      <w:bookmarkEnd w:id="11994"/>
      <w:bookmarkEnd w:id="11995"/>
      <w:r>
        <w:rPr>
          <w:rFonts w:hint="cs"/>
          <w:rtl/>
        </w:rPr>
        <w:t xml:space="preserve">בהחלטה מיום 9 ביולי 2025 דנה הוועדה </w:t>
      </w:r>
      <w:r w:rsidR="00317FE6">
        <w:rPr>
          <w:rFonts w:hint="cs"/>
          <w:rtl/>
        </w:rPr>
        <w:t>ב</w:t>
      </w:r>
      <w:r>
        <w:rPr>
          <w:rFonts w:hint="cs"/>
          <w:rtl/>
        </w:rPr>
        <w:t xml:space="preserve">פנייתו הפומבית של חבר הכנסת כסיף בפעם השנייה לתובע בבית הדין הבין-לאומי הפלילי בהאג, הפעם בדרישה לפתוח </w:t>
      </w:r>
      <w:bookmarkStart w:id="11996" w:name="_ETM_Q45_578116"/>
      <w:bookmarkEnd w:id="11996"/>
      <w:r>
        <w:rPr>
          <w:rFonts w:hint="cs"/>
          <w:rtl/>
        </w:rPr>
        <w:t>בחקירה ולהעמיד לדין את ראש הממשלה, שר הביטחון וחברי הקבינט, תוך האשמות מדינת ישראל בביצוע פשעי מלחמ</w:t>
      </w:r>
      <w:bookmarkStart w:id="11997" w:name="_ETM_Q45_586679"/>
      <w:bookmarkEnd w:id="11997"/>
      <w:r>
        <w:rPr>
          <w:rFonts w:hint="cs"/>
          <w:rtl/>
        </w:rPr>
        <w:t>ה. נוסף על כך דנה הוועדה ב-11 קובלנות נוספות כנגד חבר הכנסת כסיף, ובסך הכול בעשרות התבטאויות של חבר הכנסת. רוב</w:t>
      </w:r>
      <w:r w:rsidR="00081BB4">
        <w:rPr>
          <w:rFonts w:hint="cs"/>
          <w:rtl/>
        </w:rPr>
        <w:t>-</w:t>
      </w:r>
      <w:r>
        <w:rPr>
          <w:rFonts w:hint="cs"/>
          <w:rtl/>
        </w:rPr>
        <w:t xml:space="preserve">רובן של </w:t>
      </w:r>
      <w:bookmarkStart w:id="11998" w:name="_ETM_Q45_595702"/>
      <w:bookmarkStart w:id="11999" w:name="_ETM_Q45_595854"/>
      <w:bookmarkStart w:id="12000" w:name="_ETM_Q45_581846"/>
      <w:bookmarkStart w:id="12001" w:name="_ETM_Q45_582009"/>
      <w:bookmarkEnd w:id="11998"/>
      <w:bookmarkEnd w:id="11999"/>
      <w:bookmarkEnd w:id="12000"/>
      <w:bookmarkEnd w:id="12001"/>
      <w:r>
        <w:rPr>
          <w:rFonts w:hint="cs"/>
          <w:rtl/>
        </w:rPr>
        <w:t xml:space="preserve">ההתבטאויות עוסקות שוב בהאשמת מדינת ישראל וחיילי </w:t>
      </w:r>
      <w:bookmarkStart w:id="12002" w:name="_ETM_Q46_185929"/>
      <w:bookmarkEnd w:id="12002"/>
      <w:r>
        <w:rPr>
          <w:rFonts w:hint="cs"/>
          <w:rtl/>
        </w:rPr>
        <w:t>צה"ל ברצח נשים, תינוקות, עיתונאים</w:t>
      </w:r>
      <w:r w:rsidR="00317FE6">
        <w:rPr>
          <w:rFonts w:hint="cs"/>
          <w:rtl/>
        </w:rPr>
        <w:t>,</w:t>
      </w:r>
      <w:r>
        <w:rPr>
          <w:rFonts w:hint="cs"/>
          <w:rtl/>
        </w:rPr>
        <w:t xml:space="preserve"> בג'נוסייד</w:t>
      </w:r>
      <w:r w:rsidR="00317FE6">
        <w:rPr>
          <w:rFonts w:hint="cs"/>
          <w:rtl/>
        </w:rPr>
        <w:t>,</w:t>
      </w:r>
      <w:r>
        <w:rPr>
          <w:rFonts w:hint="cs"/>
          <w:rtl/>
        </w:rPr>
        <w:t xml:space="preserve"> בהתעללות ובחטיפת פלסטינים</w:t>
      </w:r>
      <w:r w:rsidR="00317FE6">
        <w:rPr>
          <w:rFonts w:hint="cs"/>
          <w:rtl/>
        </w:rPr>
        <w:t>,</w:t>
      </w:r>
      <w:r>
        <w:rPr>
          <w:rFonts w:hint="cs"/>
          <w:rtl/>
        </w:rPr>
        <w:t xml:space="preserve"> </w:t>
      </w:r>
      <w:bookmarkStart w:id="12003" w:name="_ETM_Q46_192470"/>
      <w:bookmarkEnd w:id="12003"/>
      <w:r>
        <w:rPr>
          <w:rFonts w:hint="cs"/>
          <w:rtl/>
        </w:rPr>
        <w:t xml:space="preserve">כל זאת בעוד 50 מחטופינו נמקים במנהרות חמאס כבר </w:t>
      </w:r>
      <w:bookmarkStart w:id="12004" w:name="_ETM_Q46_197794"/>
      <w:bookmarkEnd w:id="12004"/>
      <w:r>
        <w:rPr>
          <w:rFonts w:hint="cs"/>
          <w:rtl/>
        </w:rPr>
        <w:t xml:space="preserve">קרוב לשנתיים וחיילי צה"ל נופלים בקרבות. </w:t>
      </w:r>
    </w:p>
    <w:p w:rsidR="00C15322" w:rsidRDefault="00C15322" w:rsidP="003B3E02">
      <w:pPr>
        <w:rPr>
          <w:rtl/>
        </w:rPr>
      </w:pPr>
      <w:bookmarkStart w:id="12005" w:name="_ETM_Q45_618572"/>
      <w:bookmarkStart w:id="12006" w:name="_ETM_Q45_618657"/>
      <w:bookmarkStart w:id="12007" w:name="_ETM_Q45_619102"/>
      <w:bookmarkEnd w:id="12005"/>
      <w:bookmarkEnd w:id="12006"/>
      <w:bookmarkEnd w:id="12007"/>
    </w:p>
    <w:p w:rsidR="00C15322" w:rsidRDefault="00C15322" w:rsidP="00317FE6">
      <w:pPr>
        <w:rPr>
          <w:rtl/>
        </w:rPr>
      </w:pPr>
      <w:bookmarkStart w:id="12008" w:name="_ETM_Q45_619200"/>
      <w:bookmarkEnd w:id="12008"/>
      <w:r>
        <w:rPr>
          <w:rFonts w:hint="cs"/>
          <w:rtl/>
        </w:rPr>
        <w:t xml:space="preserve">חלק מדבריו הקשים של </w:t>
      </w:r>
      <w:bookmarkStart w:id="12009" w:name="_ETM_Q46_203118"/>
      <w:bookmarkEnd w:id="12009"/>
      <w:r>
        <w:rPr>
          <w:rFonts w:hint="cs"/>
          <w:rtl/>
        </w:rPr>
        <w:t xml:space="preserve">כסיף, כדי לסבר את האוזן: "חיילי הכיבוש מתעללים בפלסטינים"; "ממשלת </w:t>
      </w:r>
      <w:bookmarkStart w:id="12010" w:name="_ETM_Q46_208443"/>
      <w:bookmarkEnd w:id="12010"/>
      <w:r>
        <w:rPr>
          <w:rFonts w:hint="cs"/>
          <w:rtl/>
        </w:rPr>
        <w:t xml:space="preserve">ישראל מבצעת ג'נוסייד וטיהור אתני"; את ראש הממשלה כינה "רוצח </w:t>
      </w:r>
      <w:bookmarkStart w:id="12011" w:name="_ETM_Q46_213767"/>
      <w:bookmarkEnd w:id="12011"/>
      <w:r>
        <w:rPr>
          <w:rFonts w:hint="cs"/>
          <w:rtl/>
        </w:rPr>
        <w:t xml:space="preserve">ההמונים" ואת ממשלת ישראל – "ממשלת מוות"; כן אמר שמי ששתק </w:t>
      </w:r>
      <w:bookmarkStart w:id="12012" w:name="_ETM_Q46_219103"/>
      <w:bookmarkEnd w:id="12012"/>
      <w:r>
        <w:rPr>
          <w:rFonts w:hint="cs"/>
          <w:rtl/>
        </w:rPr>
        <w:t xml:space="preserve">בזמן השואה – והביא תיאור של מי שרצח את הסבים שלו – </w:t>
      </w:r>
      <w:bookmarkStart w:id="12013" w:name="_ETM_Q46_223041"/>
      <w:bookmarkEnd w:id="12013"/>
      <w:r>
        <w:rPr>
          <w:rFonts w:hint="cs"/>
          <w:rtl/>
        </w:rPr>
        <w:t>הם אלה ששותקים כשהפלסטינים נטבחים בעזה</w:t>
      </w:r>
      <w:r w:rsidR="00317FE6">
        <w:rPr>
          <w:rFonts w:hint="cs"/>
          <w:rtl/>
        </w:rPr>
        <w:t>,</w:t>
      </w:r>
      <w:r>
        <w:rPr>
          <w:rFonts w:hint="cs"/>
          <w:rtl/>
        </w:rPr>
        <w:t xml:space="preserve"> ועוד שלל </w:t>
      </w:r>
      <w:bookmarkStart w:id="12014" w:name="_ETM_Q46_226980"/>
      <w:bookmarkEnd w:id="12014"/>
      <w:r>
        <w:rPr>
          <w:rFonts w:hint="cs"/>
          <w:rtl/>
        </w:rPr>
        <w:t>התבטאויות.</w:t>
      </w:r>
    </w:p>
    <w:p w:rsidR="00C15322" w:rsidRDefault="00C15322" w:rsidP="003B3E02">
      <w:pPr>
        <w:rPr>
          <w:rtl/>
        </w:rPr>
      </w:pPr>
    </w:p>
    <w:p w:rsidR="00C15322" w:rsidRDefault="00C15322" w:rsidP="003B3E02">
      <w:pPr>
        <w:pStyle w:val="af6"/>
        <w:keepNext/>
        <w:rPr>
          <w:rtl/>
        </w:rPr>
      </w:pPr>
      <w:r w:rsidRPr="00E636BF">
        <w:rPr>
          <w:rStyle w:val="TagStyle"/>
          <w:rtl/>
        </w:rPr>
        <w:t xml:space="preserve"> &lt;&lt; יור &gt;&gt; </w:t>
      </w:r>
      <w:r>
        <w:rPr>
          <w:rtl/>
        </w:rPr>
        <w:t>היו"ר אמיר אוחנה:</w:t>
      </w:r>
      <w:r w:rsidRPr="00E636BF">
        <w:rPr>
          <w:rStyle w:val="TagStyle"/>
          <w:rtl/>
        </w:rPr>
        <w:t xml:space="preserve"> &lt;&lt; יור &gt;&gt;</w:t>
      </w:r>
      <w:r>
        <w:rPr>
          <w:rtl/>
        </w:rPr>
        <w:t xml:space="preserve"> </w:t>
      </w:r>
    </w:p>
    <w:p w:rsidR="00C15322" w:rsidRPr="00E636BF" w:rsidRDefault="00C15322" w:rsidP="003B3E02">
      <w:pPr>
        <w:ind w:firstLine="0"/>
        <w:rPr>
          <w:rtl/>
        </w:rPr>
      </w:pPr>
    </w:p>
    <w:p w:rsidR="00C15322" w:rsidRDefault="00C15322" w:rsidP="003B3E02">
      <w:pPr>
        <w:rPr>
          <w:rtl/>
        </w:rPr>
      </w:pPr>
      <w:r>
        <w:rPr>
          <w:rFonts w:hint="cs"/>
          <w:rtl/>
        </w:rPr>
        <w:t xml:space="preserve">גברתי, משפט לסיום. </w:t>
      </w:r>
    </w:p>
    <w:p w:rsidR="00C15322" w:rsidRDefault="00C15322" w:rsidP="003B3E02">
      <w:pPr>
        <w:rPr>
          <w:rtl/>
        </w:rPr>
      </w:pPr>
    </w:p>
    <w:p w:rsidR="00C15322" w:rsidRDefault="00C15322" w:rsidP="00173115">
      <w:pPr>
        <w:pStyle w:val="-"/>
        <w:rPr>
          <w:rtl/>
        </w:rPr>
      </w:pPr>
      <w:bookmarkStart w:id="12015" w:name="ET_speakercontinue_פנינה_תמנו_בשם__971"/>
      <w:r w:rsidRPr="00173115">
        <w:rPr>
          <w:rStyle w:val="TagStyle"/>
          <w:rtl/>
        </w:rPr>
        <w:t xml:space="preserve"> &lt;&lt; דובר_המשך &gt;&gt;</w:t>
      </w:r>
      <w:r w:rsidRPr="00122A1A">
        <w:rPr>
          <w:rStyle w:val="TagStyle"/>
          <w:rtl/>
        </w:rPr>
        <w:t xml:space="preserve"> </w:t>
      </w:r>
      <w:r>
        <w:rPr>
          <w:rtl/>
        </w:rPr>
        <w:t xml:space="preserve">פנינה תמנו </w:t>
      </w:r>
      <w:r>
        <w:rPr>
          <w:rFonts w:hint="cs"/>
          <w:rtl/>
        </w:rPr>
        <w:t>(בשם ועדת האתיקה</w:t>
      </w:r>
      <w:r>
        <w:rPr>
          <w:rtl/>
        </w:rPr>
        <w:t>):</w:t>
      </w:r>
      <w:r w:rsidRPr="00122A1A">
        <w:rPr>
          <w:rStyle w:val="TagStyle"/>
          <w:rtl/>
        </w:rPr>
        <w:t xml:space="preserve"> </w:t>
      </w:r>
      <w:r w:rsidRPr="00173115">
        <w:rPr>
          <w:rStyle w:val="TagStyle"/>
          <w:rtl/>
        </w:rPr>
        <w:t xml:space="preserve">&lt;&lt; דובר_המשך &gt;&gt;  </w:t>
      </w:r>
      <w:r>
        <w:rPr>
          <w:rtl/>
        </w:rPr>
        <w:t xml:space="preserve"> </w:t>
      </w:r>
    </w:p>
    <w:bookmarkEnd w:id="12015"/>
    <w:p w:rsidR="00C15322" w:rsidRDefault="00C15322" w:rsidP="003B3E02">
      <w:pPr>
        <w:rPr>
          <w:rtl/>
        </w:rPr>
      </w:pPr>
    </w:p>
    <w:p w:rsidR="00C15322" w:rsidRDefault="00C15322" w:rsidP="003B3E02">
      <w:pPr>
        <w:rPr>
          <w:rtl/>
        </w:rPr>
      </w:pPr>
      <w:r>
        <w:rPr>
          <w:rFonts w:hint="cs"/>
          <w:rtl/>
        </w:rPr>
        <w:t xml:space="preserve">חצי שנייה, כי הפריעו לי, ברשותך. אדוני היושב-ראש, ביקורת חריפה, קשה ככל שתהיה, בוודאי כשמדינת ישראל </w:t>
      </w:r>
      <w:bookmarkStart w:id="12016" w:name="_ETM_Q46_234858"/>
      <w:bookmarkEnd w:id="12016"/>
      <w:r>
        <w:rPr>
          <w:rFonts w:hint="cs"/>
          <w:rtl/>
        </w:rPr>
        <w:t xml:space="preserve">מנהלת מלחמה קשה ועקובה מדם מול אויבינו – הדרך להשמיע אותה </w:t>
      </w:r>
      <w:bookmarkStart w:id="12017" w:name="_ETM_Q46_238797"/>
      <w:bookmarkEnd w:id="12017"/>
      <w:r>
        <w:rPr>
          <w:rFonts w:hint="cs"/>
          <w:rtl/>
        </w:rPr>
        <w:t xml:space="preserve">לא עוברת בפרסום </w:t>
      </w:r>
      <w:bookmarkStart w:id="12018" w:name="_ETM_Q46_242745"/>
      <w:bookmarkEnd w:id="12018"/>
      <w:r>
        <w:rPr>
          <w:rFonts w:hint="cs"/>
          <w:rtl/>
        </w:rPr>
        <w:t xml:space="preserve">עלילות מזוויעות על חיילי צה"ל והאשמות נגד מדינת ישראל. לכן </w:t>
      </w:r>
      <w:bookmarkStart w:id="12019" w:name="_ETM_Q46_247725"/>
      <w:bookmarkEnd w:id="12019"/>
      <w:r>
        <w:rPr>
          <w:rFonts w:hint="cs"/>
          <w:rtl/>
        </w:rPr>
        <w:t xml:space="preserve">הוועדה ראתה לנכון, כמו שאמרתי, כל החברים, אופוזיציה כקואליציה – הפרה </w:t>
      </w:r>
      <w:bookmarkStart w:id="12020" w:name="_ETM_Q46_252705"/>
      <w:bookmarkEnd w:id="12020"/>
      <w:r>
        <w:rPr>
          <w:rFonts w:hint="cs"/>
          <w:rtl/>
        </w:rPr>
        <w:t xml:space="preserve">אתית חמורה. </w:t>
      </w:r>
    </w:p>
    <w:p w:rsidR="00C15322" w:rsidRDefault="00C15322" w:rsidP="003B3E02">
      <w:pPr>
        <w:rPr>
          <w:rtl/>
        </w:rPr>
      </w:pPr>
      <w:bookmarkStart w:id="12021" w:name="_ETM_Q45_676629"/>
      <w:bookmarkStart w:id="12022" w:name="_ETM_Q45_676736"/>
      <w:bookmarkEnd w:id="12021"/>
      <w:bookmarkEnd w:id="12022"/>
    </w:p>
    <w:p w:rsidR="00C15322" w:rsidRDefault="00C15322" w:rsidP="00317FE6">
      <w:pPr>
        <w:rPr>
          <w:rtl/>
        </w:rPr>
      </w:pPr>
      <w:bookmarkStart w:id="12023" w:name="_ETM_Q45_676892"/>
      <w:bookmarkStart w:id="12024" w:name="_ETM_Q45_676958"/>
      <w:bookmarkEnd w:id="12023"/>
      <w:bookmarkEnd w:id="12024"/>
      <w:r>
        <w:rPr>
          <w:rFonts w:hint="cs"/>
          <w:rtl/>
        </w:rPr>
        <w:t xml:space="preserve">על כן, חברי הכנסת, אנחנו מבקשים לקבל את </w:t>
      </w:r>
      <w:bookmarkStart w:id="12025" w:name="_ETM_Q46_257685"/>
      <w:bookmarkEnd w:id="12025"/>
      <w:r>
        <w:rPr>
          <w:rFonts w:hint="cs"/>
          <w:rtl/>
        </w:rPr>
        <w:t>אמונכם כוועדת אתיקה ולהצביע נגד הערעור של חבר הכנסת כסיף. תודה רבה.</w:t>
      </w:r>
    </w:p>
    <w:p w:rsidR="00C15322" w:rsidRDefault="00C15322" w:rsidP="003B3E02">
      <w:pPr>
        <w:rPr>
          <w:rtl/>
        </w:rPr>
      </w:pPr>
      <w:bookmarkStart w:id="12026" w:name="_ETM_Q45_682561"/>
      <w:bookmarkStart w:id="12027" w:name="_ETM_Q45_682686"/>
      <w:bookmarkEnd w:id="12026"/>
      <w:bookmarkEnd w:id="12027"/>
    </w:p>
    <w:p w:rsidR="00C15322" w:rsidRDefault="00C15322" w:rsidP="003B3E02">
      <w:pPr>
        <w:pStyle w:val="af6"/>
        <w:keepNext/>
        <w:rPr>
          <w:rtl/>
        </w:rPr>
      </w:pPr>
      <w:r w:rsidRPr="00E65CDC">
        <w:rPr>
          <w:rStyle w:val="TagStyle"/>
          <w:rtl/>
        </w:rPr>
        <w:t xml:space="preserve"> &lt;&lt; יור &gt;&gt; </w:t>
      </w:r>
      <w:r>
        <w:rPr>
          <w:rtl/>
        </w:rPr>
        <w:t>היו"ר אמיר אוחנה:</w:t>
      </w:r>
      <w:r w:rsidRPr="00E65CDC">
        <w:rPr>
          <w:rStyle w:val="TagStyle"/>
          <w:rtl/>
        </w:rPr>
        <w:t xml:space="preserve"> &lt;&lt; יור &gt;&gt;</w:t>
      </w:r>
      <w:r>
        <w:rPr>
          <w:rtl/>
        </w:rPr>
        <w:t xml:space="preserve"> </w:t>
      </w:r>
    </w:p>
    <w:p w:rsidR="00C15322" w:rsidRDefault="00C15322" w:rsidP="003B3E02">
      <w:pPr>
        <w:rPr>
          <w:rtl/>
        </w:rPr>
      </w:pPr>
    </w:p>
    <w:p w:rsidR="00C15322" w:rsidRDefault="00C15322" w:rsidP="003B3E02">
      <w:pPr>
        <w:rPr>
          <w:rtl/>
        </w:rPr>
      </w:pPr>
      <w:bookmarkStart w:id="12028" w:name="_ETM_Q46_262986"/>
      <w:bookmarkEnd w:id="12028"/>
      <w:r>
        <w:rPr>
          <w:rFonts w:hint="cs"/>
          <w:rtl/>
        </w:rPr>
        <w:t xml:space="preserve">תודה, גברתי. תודה. </w:t>
      </w:r>
    </w:p>
    <w:p w:rsidR="00C15322" w:rsidRDefault="00C15322" w:rsidP="003B3E02">
      <w:pPr>
        <w:rPr>
          <w:rtl/>
        </w:rPr>
      </w:pPr>
    </w:p>
    <w:p w:rsidR="00C15322" w:rsidRDefault="00C15322" w:rsidP="00317FE6">
      <w:pPr>
        <w:rPr>
          <w:rtl/>
        </w:rPr>
      </w:pPr>
      <w:r>
        <w:rPr>
          <w:rFonts w:hint="cs"/>
          <w:rtl/>
        </w:rPr>
        <w:t>אנחנו עוברים להצבעה. אני מזכיר</w:t>
      </w:r>
      <w:r w:rsidR="00317FE6">
        <w:rPr>
          <w:rFonts w:hint="cs"/>
          <w:rtl/>
        </w:rPr>
        <w:t>:</w:t>
      </w:r>
      <w:r>
        <w:rPr>
          <w:rFonts w:hint="cs"/>
          <w:rtl/>
        </w:rPr>
        <w:t xml:space="preserve"> </w:t>
      </w:r>
      <w:bookmarkStart w:id="12029" w:name="_ETM_Q46_266860"/>
      <w:bookmarkEnd w:id="12029"/>
      <w:r>
        <w:rPr>
          <w:rFonts w:hint="cs"/>
          <w:rtl/>
        </w:rPr>
        <w:t xml:space="preserve">מי שמצביע בעד – מצביע בעד קבלת ערעורו של חבר הכנסת </w:t>
      </w:r>
      <w:bookmarkStart w:id="12030" w:name="_ETM_Q46_271453"/>
      <w:bookmarkEnd w:id="12030"/>
      <w:r>
        <w:rPr>
          <w:rFonts w:hint="cs"/>
          <w:rtl/>
        </w:rPr>
        <w:t xml:space="preserve">עופר כסיף. מי שמצביע נגד – מצביע נגד קבלת הערעור והותרת </w:t>
      </w:r>
      <w:bookmarkStart w:id="12031" w:name="_ETM_Q46_276046"/>
      <w:bookmarkEnd w:id="12031"/>
      <w:r>
        <w:rPr>
          <w:rFonts w:hint="cs"/>
          <w:rtl/>
        </w:rPr>
        <w:t xml:space="preserve">החלטת ועדת האתיקה על כנה. </w:t>
      </w:r>
      <w:bookmarkStart w:id="12032" w:name="_ETM_Q46_281190"/>
      <w:bookmarkEnd w:id="12032"/>
      <w:r>
        <w:rPr>
          <w:rFonts w:hint="cs"/>
          <w:rtl/>
        </w:rPr>
        <w:t xml:space="preserve">הצבעה כעת. </w:t>
      </w:r>
      <w:bookmarkStart w:id="12033" w:name="_ETM_Q46_297040"/>
      <w:bookmarkEnd w:id="12033"/>
    </w:p>
    <w:p w:rsidR="00C15322" w:rsidRDefault="00C15322" w:rsidP="003B3E02">
      <w:pPr>
        <w:rPr>
          <w:rtl/>
        </w:rPr>
      </w:pPr>
    </w:p>
    <w:p w:rsidR="00C15322" w:rsidRDefault="00C15322" w:rsidP="003B3E02">
      <w:pPr>
        <w:pStyle w:val="af1"/>
        <w:keepNext/>
        <w:rPr>
          <w:rtl/>
          <w:lang w:eastAsia="he-IL"/>
        </w:rPr>
      </w:pPr>
      <w:r>
        <w:rPr>
          <w:rtl/>
          <w:lang w:eastAsia="he-IL"/>
        </w:rPr>
        <w:t>הצבעה מס'</w:t>
      </w:r>
      <w:r>
        <w:rPr>
          <w:rFonts w:hint="cs"/>
          <w:rtl/>
          <w:lang w:eastAsia="he-IL"/>
        </w:rPr>
        <w:t xml:space="preserve"> 23</w:t>
      </w:r>
    </w:p>
    <w:p w:rsidR="00C15322" w:rsidRDefault="00C15322" w:rsidP="003B3E02">
      <w:pPr>
        <w:pStyle w:val="--"/>
        <w:keepNext/>
        <w:rPr>
          <w:rtl/>
          <w:lang w:eastAsia="he-IL"/>
        </w:rPr>
      </w:pPr>
    </w:p>
    <w:p w:rsidR="00C15322" w:rsidRDefault="00C15322" w:rsidP="003B3E02">
      <w:pPr>
        <w:pStyle w:val="--"/>
        <w:keepNext/>
        <w:rPr>
          <w:rtl/>
          <w:lang w:eastAsia="he-IL"/>
        </w:rPr>
      </w:pPr>
      <w:r>
        <w:rPr>
          <w:rtl/>
          <w:lang w:eastAsia="he-IL"/>
        </w:rPr>
        <w:t xml:space="preserve">בעד </w:t>
      </w:r>
      <w:r>
        <w:rPr>
          <w:rFonts w:hint="cs"/>
          <w:rtl/>
          <w:lang w:eastAsia="he-IL"/>
        </w:rPr>
        <w:t xml:space="preserve">הערעור </w:t>
      </w:r>
      <w:r>
        <w:rPr>
          <w:rtl/>
          <w:lang w:eastAsia="he-IL"/>
        </w:rPr>
        <w:t xml:space="preserve">– </w:t>
      </w:r>
      <w:r>
        <w:rPr>
          <w:rFonts w:hint="cs"/>
          <w:rtl/>
          <w:lang w:eastAsia="he-IL"/>
        </w:rPr>
        <w:t>10</w:t>
      </w:r>
    </w:p>
    <w:p w:rsidR="00C15322" w:rsidRDefault="00C15322" w:rsidP="003B3E02">
      <w:pPr>
        <w:pStyle w:val="--"/>
        <w:keepNext/>
        <w:rPr>
          <w:rtl/>
          <w:lang w:eastAsia="he-IL"/>
        </w:rPr>
      </w:pPr>
      <w:r>
        <w:rPr>
          <w:rtl/>
          <w:lang w:eastAsia="he-IL"/>
        </w:rPr>
        <w:t xml:space="preserve">נגד – </w:t>
      </w:r>
      <w:r>
        <w:rPr>
          <w:rFonts w:hint="cs"/>
          <w:rtl/>
          <w:lang w:eastAsia="he-IL"/>
        </w:rPr>
        <w:t>85</w:t>
      </w:r>
    </w:p>
    <w:p w:rsidR="00C15322" w:rsidRDefault="00C15322" w:rsidP="003B3E02">
      <w:pPr>
        <w:pStyle w:val="--"/>
        <w:keepNext/>
        <w:rPr>
          <w:rtl/>
          <w:lang w:eastAsia="he-IL"/>
        </w:rPr>
      </w:pPr>
      <w:r>
        <w:rPr>
          <w:rtl/>
          <w:lang w:eastAsia="he-IL"/>
        </w:rPr>
        <w:t xml:space="preserve">נמנעים – </w:t>
      </w:r>
      <w:r>
        <w:rPr>
          <w:rFonts w:hint="cs"/>
          <w:rtl/>
          <w:lang w:eastAsia="he-IL"/>
        </w:rPr>
        <w:t>אין</w:t>
      </w:r>
    </w:p>
    <w:p w:rsidR="00C15322" w:rsidRDefault="00C15322" w:rsidP="003B3E02">
      <w:pPr>
        <w:pStyle w:val="af2"/>
      </w:pPr>
      <w:r>
        <w:rPr>
          <w:rFonts w:hint="cs"/>
          <w:rtl/>
        </w:rPr>
        <w:t>הערעור של חבר הכנסת עופר כסיף על החלטת ועדת האתיקה לא נתקבל.</w:t>
      </w:r>
    </w:p>
    <w:p w:rsidR="00C15322" w:rsidRPr="00B70BAE" w:rsidRDefault="00C15322" w:rsidP="003B3E02">
      <w:pPr>
        <w:rPr>
          <w:rtl/>
        </w:rPr>
      </w:pPr>
    </w:p>
    <w:p w:rsidR="00C15322" w:rsidRPr="00AE2ADF" w:rsidRDefault="00C15322" w:rsidP="003B3E02">
      <w:pPr>
        <w:pStyle w:val="af6"/>
        <w:keepNext/>
        <w:rPr>
          <w:rtl/>
        </w:rPr>
      </w:pPr>
      <w:r w:rsidRPr="00AE2ADF">
        <w:rPr>
          <w:rStyle w:val="TagStyle"/>
          <w:rtl/>
        </w:rPr>
        <w:t xml:space="preserve"> &lt;&lt; יור &gt;&gt; </w:t>
      </w:r>
      <w:r>
        <w:rPr>
          <w:rtl/>
        </w:rPr>
        <w:t>היו"ר אמיר אוחנה:</w:t>
      </w:r>
      <w:r w:rsidRPr="00AE2ADF">
        <w:rPr>
          <w:rStyle w:val="TagStyle"/>
          <w:rtl/>
        </w:rPr>
        <w:t xml:space="preserve"> &lt;&lt; יור &gt;&gt;</w:t>
      </w:r>
      <w:r>
        <w:rPr>
          <w:rtl/>
        </w:rPr>
        <w:t xml:space="preserve"> </w:t>
      </w:r>
    </w:p>
    <w:p w:rsidR="00C15322" w:rsidRDefault="00C15322" w:rsidP="003B3E02">
      <w:pPr>
        <w:rPr>
          <w:rtl/>
        </w:rPr>
      </w:pPr>
      <w:bookmarkStart w:id="12034" w:name="_ETM_Q45_702916"/>
      <w:bookmarkStart w:id="12035" w:name="_ETM_Q45_703005"/>
      <w:bookmarkStart w:id="12036" w:name="_ETM_Q45_703416"/>
      <w:bookmarkStart w:id="12037" w:name="_ETM_Q45_703494"/>
      <w:bookmarkStart w:id="12038" w:name="_ETM_Q45_703703"/>
      <w:bookmarkEnd w:id="12034"/>
      <w:bookmarkEnd w:id="12035"/>
      <w:bookmarkEnd w:id="12036"/>
      <w:bookmarkEnd w:id="12037"/>
      <w:bookmarkEnd w:id="12038"/>
    </w:p>
    <w:p w:rsidR="00317FE6" w:rsidRDefault="00C15322" w:rsidP="00317FE6">
      <w:pPr>
        <w:rPr>
          <w:rtl/>
        </w:rPr>
      </w:pPr>
      <w:bookmarkStart w:id="12039" w:name="_ETM_Q45_703808"/>
      <w:bookmarkEnd w:id="12039"/>
      <w:r>
        <w:rPr>
          <w:rFonts w:hint="cs"/>
          <w:rtl/>
        </w:rPr>
        <w:t xml:space="preserve">עשרה </w:t>
      </w:r>
      <w:r w:rsidRPr="003D1BB5">
        <w:rPr>
          <w:rFonts w:hint="cs"/>
          <w:rtl/>
        </w:rPr>
        <w:t xml:space="preserve">בעד, 85 נגד. אני קובע כי ערעורו של חבר </w:t>
      </w:r>
      <w:bookmarkStart w:id="12040" w:name="_ETM_Q46_300962"/>
      <w:bookmarkEnd w:id="12040"/>
      <w:r w:rsidRPr="003D1BB5">
        <w:rPr>
          <w:rFonts w:hint="cs"/>
          <w:rtl/>
        </w:rPr>
        <w:t>הכנסת עופר כסיף על החלטת ועדת</w:t>
      </w:r>
      <w:r>
        <w:rPr>
          <w:rFonts w:hint="cs"/>
          <w:rtl/>
        </w:rPr>
        <w:t xml:space="preserve"> האתיקה בהתאם לסעיף 43 לתקנון הכנסת נדחה. החלטת ועדת האתיקה תישאר על כנה. </w:t>
      </w:r>
      <w:bookmarkStart w:id="12041" w:name="_ETM_Q46_308806"/>
      <w:bookmarkEnd w:id="12041"/>
      <w:r>
        <w:rPr>
          <w:rFonts w:hint="cs"/>
          <w:rtl/>
        </w:rPr>
        <w:t xml:space="preserve">נוסיף לפרוטוקול גם </w:t>
      </w:r>
      <w:r>
        <w:rPr>
          <w:rFonts w:hint="eastAsia"/>
          <w:rtl/>
        </w:rPr>
        <w:t>–</w:t>
      </w:r>
      <w:r>
        <w:rPr>
          <w:rFonts w:hint="cs"/>
          <w:rtl/>
        </w:rPr>
        <w:t xml:space="preserve"> </w:t>
      </w:r>
      <w:bookmarkStart w:id="12042" w:name="_ETM_Q46_315330"/>
      <w:bookmarkEnd w:id="12042"/>
      <w:r>
        <w:rPr>
          <w:rFonts w:hint="cs"/>
          <w:rtl/>
        </w:rPr>
        <w:t>לא הגעת</w:t>
      </w:r>
      <w:r w:rsidR="00317FE6">
        <w:rPr>
          <w:rFonts w:hint="cs"/>
          <w:rtl/>
        </w:rPr>
        <w:t>,</w:t>
      </w:r>
      <w:r>
        <w:rPr>
          <w:rFonts w:hint="cs"/>
          <w:rtl/>
        </w:rPr>
        <w:t xml:space="preserve"> אז נוסיף לפרוטוקול שהתכוונת להצביע</w:t>
      </w:r>
      <w:r w:rsidR="00317FE6">
        <w:rPr>
          <w:rFonts w:hint="cs"/>
          <w:rtl/>
        </w:rPr>
        <w:t>,</w:t>
      </w:r>
      <w:r>
        <w:rPr>
          <w:rFonts w:hint="cs"/>
          <w:rtl/>
        </w:rPr>
        <w:t xml:space="preserve"> </w:t>
      </w:r>
      <w:bookmarkStart w:id="12043" w:name="_ETM_Q45_743980"/>
      <w:bookmarkEnd w:id="12043"/>
      <w:r>
        <w:rPr>
          <w:rFonts w:hint="cs"/>
          <w:rtl/>
        </w:rPr>
        <w:t xml:space="preserve">נגד, כן? בבקשה, </w:t>
      </w:r>
      <w:bookmarkStart w:id="12044" w:name="_ETM_Q46_318584"/>
      <w:bookmarkEnd w:id="12044"/>
      <w:r>
        <w:rPr>
          <w:rFonts w:hint="cs"/>
          <w:rtl/>
        </w:rPr>
        <w:t xml:space="preserve">תוסיפו. </w:t>
      </w:r>
      <w:bookmarkStart w:id="12045" w:name="_ETM_Q46_322419"/>
      <w:bookmarkStart w:id="12046" w:name="_ETM_Q45_747944"/>
      <w:bookmarkStart w:id="12047" w:name="_ETM_Q45_747998"/>
      <w:bookmarkStart w:id="12048" w:name="_ETM_Q45_748063"/>
      <w:bookmarkStart w:id="12049" w:name="_ETM_Q45_748147"/>
      <w:bookmarkStart w:id="12050" w:name="_ETM_Q45_746032"/>
      <w:bookmarkStart w:id="12051" w:name="_ETM_Q45_746088"/>
      <w:bookmarkStart w:id="12052" w:name="_ETM_Q45_746183"/>
      <w:bookmarkStart w:id="12053" w:name="_ETM_Q45_746256"/>
      <w:bookmarkEnd w:id="12045"/>
      <w:bookmarkEnd w:id="12046"/>
      <w:bookmarkEnd w:id="12047"/>
      <w:bookmarkEnd w:id="12048"/>
      <w:bookmarkEnd w:id="12049"/>
      <w:bookmarkEnd w:id="12050"/>
      <w:bookmarkEnd w:id="12051"/>
      <w:bookmarkEnd w:id="12052"/>
      <w:bookmarkEnd w:id="12053"/>
    </w:p>
    <w:p w:rsidR="00317FE6" w:rsidRDefault="00317FE6" w:rsidP="00317FE6">
      <w:pPr>
        <w:rPr>
          <w:rtl/>
        </w:rPr>
      </w:pPr>
    </w:p>
    <w:p w:rsidR="00C15322" w:rsidRDefault="00C15322" w:rsidP="00317FE6">
      <w:pPr>
        <w:rPr>
          <w:rtl/>
        </w:rPr>
      </w:pPr>
      <w:r>
        <w:rPr>
          <w:rFonts w:hint="cs"/>
          <w:rtl/>
        </w:rPr>
        <w:t xml:space="preserve">חברי הכנסת, נעבור לנושא הבא שעל סדר-היום, והוא החלטת ועדת הכלכלה בדבר </w:t>
      </w:r>
      <w:bookmarkStart w:id="12054" w:name="_ETM_Q45_748599"/>
      <w:bookmarkStart w:id="12055" w:name="_ETM_Q45_748643"/>
      <w:bookmarkEnd w:id="12054"/>
      <w:bookmarkEnd w:id="12055"/>
      <w:r w:rsidR="00DA5739">
        <w:rPr>
          <w:rFonts w:hint="cs"/>
          <w:rtl/>
        </w:rPr>
        <w:t>– – –</w:t>
      </w:r>
    </w:p>
    <w:p w:rsidR="00C15322" w:rsidRDefault="00C15322" w:rsidP="003B3E02">
      <w:pPr>
        <w:rPr>
          <w:rtl/>
        </w:rPr>
      </w:pPr>
    </w:p>
    <w:p w:rsidR="00C15322" w:rsidRDefault="00C15322" w:rsidP="003B3E02">
      <w:pPr>
        <w:pStyle w:val="af5"/>
        <w:keepNext/>
        <w:rPr>
          <w:rtl/>
        </w:rPr>
      </w:pPr>
      <w:bookmarkStart w:id="12056" w:name="ET_interruption_קר_אה_19"/>
      <w:r w:rsidRPr="00136BB9">
        <w:rPr>
          <w:rStyle w:val="TagStyle"/>
          <w:rtl/>
        </w:rPr>
        <w:t xml:space="preserve"> &lt;&lt; קריאה &gt;&gt; </w:t>
      </w:r>
      <w:r>
        <w:rPr>
          <w:rtl/>
        </w:rPr>
        <w:t>קריא</w:t>
      </w:r>
      <w:r>
        <w:rPr>
          <w:rFonts w:hint="cs"/>
          <w:rtl/>
        </w:rPr>
        <w:t>ות</w:t>
      </w:r>
      <w:r>
        <w:rPr>
          <w:rtl/>
        </w:rPr>
        <w:t>:</w:t>
      </w:r>
      <w:r w:rsidRPr="00136BB9">
        <w:rPr>
          <w:rStyle w:val="TagStyle"/>
          <w:rtl/>
        </w:rPr>
        <w:t xml:space="preserve"> &lt;&lt; קריאה &gt;&gt;</w:t>
      </w:r>
      <w:r>
        <w:rPr>
          <w:rtl/>
        </w:rPr>
        <w:t xml:space="preserve"> </w:t>
      </w:r>
      <w:bookmarkEnd w:id="12056"/>
    </w:p>
    <w:p w:rsidR="00C15322" w:rsidRDefault="00C15322" w:rsidP="003B3E02">
      <w:pPr>
        <w:rPr>
          <w:rtl/>
        </w:rPr>
      </w:pPr>
    </w:p>
    <w:p w:rsidR="00C15322" w:rsidRPr="00136BB9" w:rsidRDefault="00DA5739" w:rsidP="003B3E02">
      <w:pPr>
        <w:rPr>
          <w:rtl/>
        </w:rPr>
      </w:pPr>
      <w:r>
        <w:rPr>
          <w:rFonts w:hint="cs"/>
          <w:rtl/>
        </w:rPr>
        <w:t>– – –</w:t>
      </w:r>
      <w:r w:rsidR="00C15322">
        <w:rPr>
          <w:rFonts w:hint="cs"/>
          <w:rtl/>
        </w:rPr>
        <w:t xml:space="preserve"> </w:t>
      </w:r>
    </w:p>
    <w:p w:rsidR="00C15322" w:rsidRDefault="00C15322" w:rsidP="003B3E02">
      <w:pPr>
        <w:rPr>
          <w:rtl/>
        </w:rPr>
      </w:pPr>
      <w:bookmarkStart w:id="12057" w:name="_ETM_Q45_750360"/>
      <w:bookmarkStart w:id="12058" w:name="_ETM_Q45_750403"/>
      <w:bookmarkEnd w:id="12057"/>
      <w:bookmarkEnd w:id="12058"/>
    </w:p>
    <w:p w:rsidR="00C15322" w:rsidRPr="00AE2ADF" w:rsidRDefault="00C15322" w:rsidP="003B3E02">
      <w:pPr>
        <w:pStyle w:val="af6"/>
        <w:keepNext/>
        <w:rPr>
          <w:rtl/>
        </w:rPr>
      </w:pPr>
      <w:bookmarkStart w:id="12059" w:name="_ETM_Q45_750520"/>
      <w:bookmarkStart w:id="12060" w:name="_ETM_Q45_750567"/>
      <w:bookmarkEnd w:id="12059"/>
      <w:bookmarkEnd w:id="12060"/>
      <w:r w:rsidRPr="00AE2ADF">
        <w:rPr>
          <w:rStyle w:val="TagStyle"/>
          <w:rtl/>
        </w:rPr>
        <w:t xml:space="preserve">&lt;&lt; יור &gt;&gt; </w:t>
      </w:r>
      <w:r>
        <w:rPr>
          <w:rtl/>
        </w:rPr>
        <w:t>היו"ר אמיר אוחנה:</w:t>
      </w:r>
      <w:r w:rsidRPr="00AE2ADF">
        <w:rPr>
          <w:rStyle w:val="TagStyle"/>
          <w:rtl/>
        </w:rPr>
        <w:t xml:space="preserve"> &lt;&lt; יור &gt;&gt;</w:t>
      </w:r>
      <w:r>
        <w:rPr>
          <w:rtl/>
        </w:rPr>
        <w:t xml:space="preserve"> </w:t>
      </w:r>
    </w:p>
    <w:p w:rsidR="00C15322" w:rsidRDefault="00C15322" w:rsidP="003B3E02">
      <w:pPr>
        <w:rPr>
          <w:rtl/>
        </w:rPr>
      </w:pPr>
    </w:p>
    <w:p w:rsidR="00C15322" w:rsidRDefault="00C15322" w:rsidP="003B3E02">
      <w:pPr>
        <w:rPr>
          <w:rtl/>
        </w:rPr>
      </w:pPr>
      <w:bookmarkStart w:id="12061" w:name="_ETM_Q45_750680"/>
      <w:bookmarkStart w:id="12062" w:name="_ETM_Q45_750731"/>
      <w:bookmarkEnd w:id="12061"/>
      <w:bookmarkEnd w:id="12062"/>
      <w:r>
        <w:rPr>
          <w:rFonts w:hint="cs"/>
          <w:rtl/>
        </w:rPr>
        <w:t xml:space="preserve">מה? להוסיף גם את חבר הכנסת בן צור למצביעים נגד. </w:t>
      </w:r>
      <w:bookmarkStart w:id="12063" w:name="_ETM_Q45_757749"/>
      <w:bookmarkEnd w:id="12063"/>
      <w:r>
        <w:rPr>
          <w:rFonts w:hint="cs"/>
          <w:rtl/>
        </w:rPr>
        <w:t xml:space="preserve">אה, הצביע? </w:t>
      </w:r>
      <w:bookmarkStart w:id="12064" w:name="_ETM_Q46_332489"/>
      <w:bookmarkEnd w:id="12064"/>
      <w:r>
        <w:rPr>
          <w:rFonts w:hint="cs"/>
          <w:rtl/>
        </w:rPr>
        <w:t xml:space="preserve">סליחה, חבר הכנסת בן צור הצביע בטעות </w:t>
      </w:r>
      <w:bookmarkStart w:id="12065" w:name="_ETM_Q46_336159"/>
      <w:bookmarkEnd w:id="12065"/>
      <w:r>
        <w:rPr>
          <w:rFonts w:hint="cs"/>
          <w:rtl/>
        </w:rPr>
        <w:t xml:space="preserve">בעד. זה לא משנה את תוצאות ההצבעה, אבל אנחנו </w:t>
      </w:r>
      <w:bookmarkStart w:id="12066" w:name="_ETM_Q46_339829"/>
      <w:bookmarkEnd w:id="12066"/>
      <w:r>
        <w:rPr>
          <w:rFonts w:hint="cs"/>
          <w:rtl/>
        </w:rPr>
        <w:t xml:space="preserve">רושמים זאת לפרוטוקול. בבקשה. בסדר? עד כאן. </w:t>
      </w:r>
    </w:p>
    <w:p w:rsidR="00C15322" w:rsidRDefault="00C15322" w:rsidP="003B3E02">
      <w:pPr>
        <w:rPr>
          <w:rtl/>
        </w:rPr>
      </w:pPr>
    </w:p>
    <w:p w:rsidR="00C15322" w:rsidRDefault="00C15322" w:rsidP="003B3E02">
      <w:pPr>
        <w:rPr>
          <w:rtl/>
        </w:rPr>
      </w:pPr>
    </w:p>
    <w:p w:rsidR="00C15322" w:rsidRPr="00E25239" w:rsidRDefault="00C15322" w:rsidP="003B3E02">
      <w:pPr>
        <w:pStyle w:val="a6"/>
        <w:rPr>
          <w:rtl/>
        </w:rPr>
      </w:pPr>
      <w:bookmarkStart w:id="12067" w:name="_ETM_Q45_740234"/>
      <w:bookmarkStart w:id="12068" w:name="_ETM_Q45_740311"/>
      <w:bookmarkStart w:id="12069" w:name="_ETM_Q45_740417"/>
      <w:bookmarkStart w:id="12070" w:name="_ETM_Q45_207871"/>
      <w:bookmarkStart w:id="12071" w:name="_ETM_Q45_208104"/>
      <w:bookmarkStart w:id="12072" w:name="ET_subject_החלטת_ועדת_הכלכלה_בדבר__14"/>
      <w:bookmarkEnd w:id="12067"/>
      <w:bookmarkEnd w:id="12068"/>
      <w:bookmarkEnd w:id="12069"/>
      <w:bookmarkEnd w:id="12070"/>
      <w:bookmarkEnd w:id="12071"/>
      <w:r w:rsidRPr="00E25239">
        <w:rPr>
          <w:rStyle w:val="TagStyle"/>
          <w:rtl/>
        </w:rPr>
        <w:t xml:space="preserve"> &lt;&lt; נושא &gt;&gt; </w:t>
      </w:r>
      <w:bookmarkStart w:id="12073" w:name="_Toc204198183"/>
      <w:bookmarkStart w:id="12074" w:name="_Toc204198660"/>
      <w:r>
        <w:rPr>
          <w:rtl/>
        </w:rPr>
        <w:t>החלטת ועדת הכלכלה בדבר תיקון טעות בחוק להשגת יעדי התקציב וליישום המדיניות הכלכלית לשנת התקציב 2025 (תיקוני חקיקה)</w:t>
      </w:r>
      <w:r>
        <w:rPr>
          <w:rFonts w:hint="cs"/>
          <w:rtl/>
        </w:rPr>
        <w:t>,</w:t>
      </w:r>
      <w:r>
        <w:rPr>
          <w:rtl/>
        </w:rPr>
        <w:t xml:space="preserve"> התשפ"ה–2025</w:t>
      </w:r>
      <w:bookmarkEnd w:id="12073"/>
      <w:bookmarkEnd w:id="12074"/>
      <w:r w:rsidRPr="00E25239">
        <w:rPr>
          <w:rStyle w:val="TagStyle"/>
          <w:rtl/>
        </w:rPr>
        <w:t xml:space="preserve"> &lt;&lt; נושא &gt;&gt;</w:t>
      </w:r>
      <w:r>
        <w:rPr>
          <w:rtl/>
        </w:rPr>
        <w:t xml:space="preserve"> </w:t>
      </w:r>
      <w:bookmarkEnd w:id="12072"/>
    </w:p>
    <w:p w:rsidR="00C15322" w:rsidRDefault="00317FE6" w:rsidP="003B3E02">
      <w:pPr>
        <w:rPr>
          <w:rtl/>
        </w:rPr>
      </w:pPr>
      <w:r>
        <w:rPr>
          <w:rFonts w:hint="cs"/>
          <w:rtl/>
        </w:rPr>
        <w:t>[נספחות.]</w:t>
      </w:r>
    </w:p>
    <w:p w:rsidR="00317FE6" w:rsidRDefault="00317FE6" w:rsidP="003B3E02">
      <w:pPr>
        <w:rPr>
          <w:rtl/>
        </w:rPr>
      </w:pPr>
    </w:p>
    <w:p w:rsidR="00C15322" w:rsidRDefault="00C15322" w:rsidP="003B3E02">
      <w:pPr>
        <w:pStyle w:val="af6"/>
        <w:keepNext/>
        <w:rPr>
          <w:rtl/>
        </w:rPr>
      </w:pPr>
      <w:r w:rsidRPr="00E57439">
        <w:rPr>
          <w:rStyle w:val="TagStyle"/>
          <w:rtl/>
        </w:rPr>
        <w:t xml:space="preserve"> &lt;&lt; יור &gt;&gt; </w:t>
      </w:r>
      <w:r>
        <w:rPr>
          <w:rtl/>
        </w:rPr>
        <w:t>היו"ר אמיר אוחנה:</w:t>
      </w:r>
      <w:r w:rsidRPr="00E57439">
        <w:rPr>
          <w:rStyle w:val="TagStyle"/>
          <w:rtl/>
        </w:rPr>
        <w:t xml:space="preserve"> &lt;&lt; יור &gt;&gt;</w:t>
      </w:r>
      <w:r>
        <w:rPr>
          <w:rtl/>
        </w:rPr>
        <w:t xml:space="preserve"> </w:t>
      </w:r>
    </w:p>
    <w:p w:rsidR="00C15322" w:rsidRPr="00E57439" w:rsidRDefault="00C15322" w:rsidP="003B3E02">
      <w:pPr>
        <w:ind w:firstLine="0"/>
        <w:rPr>
          <w:rtl/>
        </w:rPr>
      </w:pPr>
    </w:p>
    <w:p w:rsidR="00C15322" w:rsidRDefault="00C15322" w:rsidP="00CD00C9">
      <w:pPr>
        <w:rPr>
          <w:rtl/>
        </w:rPr>
      </w:pPr>
      <w:bookmarkStart w:id="12075" w:name="_ETM_Q45_740472"/>
      <w:bookmarkEnd w:id="12075"/>
      <w:r>
        <w:rPr>
          <w:rFonts w:hint="cs"/>
          <w:rtl/>
        </w:rPr>
        <w:t xml:space="preserve">נעבור לנושא הבא </w:t>
      </w:r>
      <w:bookmarkStart w:id="12076" w:name="_ETM_Q46_343499"/>
      <w:bookmarkEnd w:id="12076"/>
      <w:r>
        <w:rPr>
          <w:rFonts w:hint="cs"/>
          <w:rtl/>
        </w:rPr>
        <w:t xml:space="preserve">שעל סדר-היום </w:t>
      </w:r>
      <w:r>
        <w:rPr>
          <w:rFonts w:hint="eastAsia"/>
          <w:rtl/>
        </w:rPr>
        <w:t xml:space="preserve">– </w:t>
      </w:r>
      <w:r>
        <w:rPr>
          <w:rFonts w:hint="cs"/>
          <w:rtl/>
        </w:rPr>
        <w:t xml:space="preserve">החלטת </w:t>
      </w:r>
      <w:bookmarkStart w:id="12077" w:name="_ETM_Q46_347479"/>
      <w:bookmarkEnd w:id="12077"/>
      <w:r>
        <w:rPr>
          <w:rFonts w:hint="cs"/>
          <w:rtl/>
        </w:rPr>
        <w:t>ועדת הכלכלה בדבר תיקון טעות בחוק להשגת יעדי התקציב וליישו</w:t>
      </w:r>
      <w:r>
        <w:rPr>
          <w:rFonts w:hint="eastAsia"/>
          <w:rtl/>
        </w:rPr>
        <w:t>ם</w:t>
      </w:r>
      <w:r>
        <w:rPr>
          <w:rFonts w:hint="cs"/>
          <w:rtl/>
        </w:rPr>
        <w:t xml:space="preserve"> </w:t>
      </w:r>
      <w:bookmarkStart w:id="12078" w:name="_ETM_Q46_353025"/>
      <w:bookmarkEnd w:id="12078"/>
      <w:r>
        <w:rPr>
          <w:rFonts w:hint="cs"/>
          <w:rtl/>
        </w:rPr>
        <w:t>המדיניות הכלכלית לשנת התקציב 2025 (תיקוני חקיקה), התשפ"ה</w:t>
      </w:r>
      <w:bookmarkStart w:id="12079" w:name="_ETM_Q46_358572"/>
      <w:bookmarkEnd w:id="12079"/>
      <w:r>
        <w:rPr>
          <w:rFonts w:hint="eastAsia"/>
          <w:rtl/>
        </w:rPr>
        <w:t>–</w:t>
      </w:r>
      <w:r>
        <w:rPr>
          <w:rFonts w:hint="cs"/>
          <w:rtl/>
        </w:rPr>
        <w:t xml:space="preserve">2025. אני מתכבד להזמין את </w:t>
      </w:r>
      <w:r>
        <w:rPr>
          <w:rFonts w:hint="eastAsia"/>
          <w:rtl/>
        </w:rPr>
        <w:t>–</w:t>
      </w:r>
      <w:r>
        <w:rPr>
          <w:rFonts w:hint="cs"/>
          <w:rtl/>
        </w:rPr>
        <w:t xml:space="preserve"> רק שנייה אחת, </w:t>
      </w:r>
      <w:bookmarkStart w:id="12080" w:name="_ETM_Q46_364130"/>
      <w:bookmarkEnd w:id="12080"/>
      <w:r>
        <w:rPr>
          <w:rFonts w:hint="cs"/>
          <w:rtl/>
        </w:rPr>
        <w:t xml:space="preserve">למה רשום לי פה משהו אחר? אתה הסמכת את רון </w:t>
      </w:r>
      <w:bookmarkStart w:id="12081" w:name="_ETM_Q46_367562"/>
      <w:bookmarkEnd w:id="12081"/>
      <w:r>
        <w:rPr>
          <w:rFonts w:hint="cs"/>
          <w:rtl/>
        </w:rPr>
        <w:t xml:space="preserve">כץ או משהו? </w:t>
      </w:r>
    </w:p>
    <w:p w:rsidR="00C15322" w:rsidRDefault="00C15322" w:rsidP="003B3E02">
      <w:pPr>
        <w:rPr>
          <w:rtl/>
        </w:rPr>
      </w:pPr>
      <w:bookmarkStart w:id="12082" w:name="_ETM_Q45_790968"/>
      <w:bookmarkStart w:id="12083" w:name="_ETM_Q45_791121"/>
      <w:bookmarkEnd w:id="12082"/>
      <w:bookmarkEnd w:id="12083"/>
    </w:p>
    <w:p w:rsidR="00C15322" w:rsidRDefault="00C15322" w:rsidP="003B3E02">
      <w:pPr>
        <w:pStyle w:val="a4"/>
        <w:keepNext/>
        <w:rPr>
          <w:rtl/>
        </w:rPr>
      </w:pPr>
      <w:bookmarkStart w:id="12084" w:name="ET_speaker_6483_15"/>
      <w:r w:rsidRPr="00A108C5">
        <w:rPr>
          <w:rStyle w:val="TagStyle"/>
          <w:rtl/>
        </w:rPr>
        <w:t xml:space="preserve"> &lt;&lt; דובר &gt;&gt; </w:t>
      </w:r>
      <w:bookmarkStart w:id="12085" w:name="_Toc204198184"/>
      <w:bookmarkStart w:id="12086" w:name="_Toc204198661"/>
      <w:r>
        <w:rPr>
          <w:rtl/>
        </w:rPr>
        <w:t>דוד ביטן (יו"ר ועדת הכלכלה):</w:t>
      </w:r>
      <w:bookmarkEnd w:id="12085"/>
      <w:bookmarkEnd w:id="12086"/>
      <w:r w:rsidRPr="00A108C5">
        <w:rPr>
          <w:rStyle w:val="TagStyle"/>
          <w:rtl/>
        </w:rPr>
        <w:t xml:space="preserve"> &lt;&lt; דובר &gt;&gt;</w:t>
      </w:r>
      <w:r>
        <w:rPr>
          <w:rtl/>
        </w:rPr>
        <w:t xml:space="preserve"> </w:t>
      </w:r>
      <w:bookmarkEnd w:id="12084"/>
    </w:p>
    <w:p w:rsidR="00C15322" w:rsidRPr="00A108C5" w:rsidRDefault="00C15322" w:rsidP="003B3E02">
      <w:pPr>
        <w:rPr>
          <w:rtl/>
          <w:lang w:eastAsia="he-IL"/>
        </w:rPr>
      </w:pPr>
    </w:p>
    <w:p w:rsidR="00C15322" w:rsidRDefault="00C15322" w:rsidP="003B3E02">
      <w:pPr>
        <w:rPr>
          <w:rtl/>
        </w:rPr>
      </w:pPr>
      <w:r>
        <w:rPr>
          <w:rFonts w:hint="cs"/>
          <w:rtl/>
        </w:rPr>
        <w:t>אבל חזרתי.</w:t>
      </w:r>
    </w:p>
    <w:p w:rsidR="00C15322" w:rsidRDefault="00C15322" w:rsidP="003B3E02">
      <w:pPr>
        <w:rPr>
          <w:rtl/>
        </w:rPr>
      </w:pPr>
    </w:p>
    <w:p w:rsidR="00C15322" w:rsidRDefault="00C15322" w:rsidP="003B3E02">
      <w:pPr>
        <w:pStyle w:val="af6"/>
        <w:keepNext/>
        <w:rPr>
          <w:rtl/>
        </w:rPr>
      </w:pPr>
      <w:r w:rsidRPr="00A108C5">
        <w:rPr>
          <w:rStyle w:val="TagStyle"/>
          <w:rtl/>
        </w:rPr>
        <w:t xml:space="preserve"> &lt;&lt; יור &gt;&gt; </w:t>
      </w:r>
      <w:r>
        <w:rPr>
          <w:rtl/>
        </w:rPr>
        <w:t>היו"ר אמיר אוחנה:</w:t>
      </w:r>
      <w:r w:rsidRPr="00A108C5">
        <w:rPr>
          <w:rStyle w:val="TagStyle"/>
          <w:rtl/>
        </w:rPr>
        <w:t xml:space="preserve"> &lt;&lt; יור &gt;&gt;</w:t>
      </w:r>
      <w:r>
        <w:rPr>
          <w:rtl/>
        </w:rPr>
        <w:t xml:space="preserve"> </w:t>
      </w:r>
      <w:bookmarkStart w:id="12087" w:name="_ETM_Q45_790105"/>
      <w:bookmarkEnd w:id="12087"/>
    </w:p>
    <w:p w:rsidR="00C15322" w:rsidRDefault="00C15322" w:rsidP="003B3E02">
      <w:pPr>
        <w:rPr>
          <w:rtl/>
        </w:rPr>
      </w:pPr>
      <w:bookmarkStart w:id="12088" w:name="_ETM_Q45_790258"/>
      <w:bookmarkEnd w:id="12088"/>
    </w:p>
    <w:p w:rsidR="00C15322" w:rsidRDefault="00C15322" w:rsidP="003B3E02">
      <w:pPr>
        <w:rPr>
          <w:rtl/>
        </w:rPr>
      </w:pPr>
      <w:bookmarkStart w:id="12089" w:name="_ETM_Q45_790392"/>
      <w:bookmarkStart w:id="12090" w:name="_ETM_Q45_790511"/>
      <w:bookmarkEnd w:id="12089"/>
      <w:bookmarkEnd w:id="12090"/>
      <w:r>
        <w:rPr>
          <w:rFonts w:hint="cs"/>
          <w:rtl/>
        </w:rPr>
        <w:t xml:space="preserve">אתה. מאה אחוז. חבר הכנסת </w:t>
      </w:r>
      <w:bookmarkStart w:id="12091" w:name="_ETM_Q46_370995"/>
      <w:bookmarkEnd w:id="12091"/>
      <w:r>
        <w:rPr>
          <w:rFonts w:hint="cs"/>
          <w:rtl/>
        </w:rPr>
        <w:t>דוד ביטן, יושב-ראש ועדת הכלכלה – להציג את החלטת הוועדה. בבקשה.</w:t>
      </w:r>
    </w:p>
    <w:p w:rsidR="00C15322" w:rsidRDefault="00C15322" w:rsidP="003B3E02">
      <w:pPr>
        <w:rPr>
          <w:rtl/>
        </w:rPr>
      </w:pPr>
    </w:p>
    <w:p w:rsidR="00C15322" w:rsidRDefault="00C15322" w:rsidP="003B3E02">
      <w:pPr>
        <w:pStyle w:val="-"/>
        <w:keepNext/>
        <w:rPr>
          <w:rtl/>
        </w:rPr>
      </w:pPr>
      <w:bookmarkStart w:id="12092" w:name="ET_speakercontinue_6483_17"/>
      <w:r w:rsidRPr="00A108C5">
        <w:rPr>
          <w:rStyle w:val="TagStyle"/>
          <w:rtl/>
        </w:rPr>
        <w:t xml:space="preserve">&lt;&lt; דובר_המשך &gt;&gt; </w:t>
      </w:r>
      <w:r>
        <w:rPr>
          <w:rtl/>
        </w:rPr>
        <w:t>דוד ביטן (יו"ר ועדת הכלכלה):</w:t>
      </w:r>
      <w:r w:rsidRPr="00A108C5">
        <w:rPr>
          <w:rStyle w:val="TagStyle"/>
          <w:rtl/>
        </w:rPr>
        <w:t xml:space="preserve"> &lt;&lt; דובר_המשך &gt;&gt;</w:t>
      </w:r>
      <w:r>
        <w:rPr>
          <w:rtl/>
        </w:rPr>
        <w:t xml:space="preserve"> </w:t>
      </w:r>
      <w:bookmarkEnd w:id="12092"/>
    </w:p>
    <w:p w:rsidR="00C15322" w:rsidRDefault="00C15322" w:rsidP="003B3E02">
      <w:pPr>
        <w:rPr>
          <w:rtl/>
        </w:rPr>
      </w:pPr>
    </w:p>
    <w:p w:rsidR="00C15322" w:rsidRDefault="00C15322" w:rsidP="00317FE6">
      <w:pPr>
        <w:rPr>
          <w:rtl/>
        </w:rPr>
      </w:pPr>
      <w:bookmarkStart w:id="12093" w:name="_ETM_Q46_378169"/>
      <w:bookmarkEnd w:id="12093"/>
      <w:r>
        <w:rPr>
          <w:rFonts w:hint="cs"/>
          <w:rtl/>
        </w:rPr>
        <w:t xml:space="preserve">כבוד היושב-ראש, חברי הכנסת, </w:t>
      </w:r>
      <w:bookmarkStart w:id="12094" w:name="_ETM_Q46_381130"/>
      <w:bookmarkEnd w:id="12094"/>
      <w:r>
        <w:rPr>
          <w:rtl/>
        </w:rPr>
        <w:t>חוק להשגת יעדי התקציב וליישום המדיניות הכלכלית לשנת התקציב 2025 (תיקוני חקיקה)</w:t>
      </w:r>
      <w:r>
        <w:rPr>
          <w:rFonts w:hint="cs"/>
          <w:rtl/>
        </w:rPr>
        <w:t>,</w:t>
      </w:r>
      <w:r>
        <w:rPr>
          <w:rtl/>
        </w:rPr>
        <w:t xml:space="preserve"> התשפ"ה–2025</w:t>
      </w:r>
      <w:r>
        <w:rPr>
          <w:rFonts w:hint="cs"/>
          <w:rtl/>
        </w:rPr>
        <w:t xml:space="preserve">, התקבל בכנסת </w:t>
      </w:r>
      <w:bookmarkStart w:id="12095" w:name="_ETM_Q46_392169"/>
      <w:bookmarkEnd w:id="12095"/>
      <w:r>
        <w:rPr>
          <w:rFonts w:hint="cs"/>
          <w:rtl/>
        </w:rPr>
        <w:t xml:space="preserve">ביום כ' באדר התשפ"ה, 20 במרץ 2025, ופורסם </w:t>
      </w:r>
      <w:bookmarkStart w:id="12096" w:name="_ETM_Q46_397690"/>
      <w:bookmarkEnd w:id="12096"/>
      <w:r>
        <w:rPr>
          <w:rFonts w:hint="cs"/>
          <w:rtl/>
        </w:rPr>
        <w:t xml:space="preserve">ברשומות. </w:t>
      </w:r>
      <w:bookmarkStart w:id="12097" w:name="TOR_Q46"/>
      <w:bookmarkEnd w:id="12097"/>
      <w:r>
        <w:rPr>
          <w:rtl/>
        </w:rPr>
        <w:t>במסגרת פרק ג' לחוק</w:t>
      </w:r>
      <w:r>
        <w:rPr>
          <w:rFonts w:hint="cs"/>
          <w:rtl/>
        </w:rPr>
        <w:t>,</w:t>
      </w:r>
      <w:r>
        <w:rPr>
          <w:rtl/>
        </w:rPr>
        <w:t xml:space="preserve"> שעניינו תשתיות ביוב</w:t>
      </w:r>
      <w:r>
        <w:rPr>
          <w:rFonts w:hint="cs"/>
          <w:rtl/>
        </w:rPr>
        <w:t>,</w:t>
      </w:r>
      <w:r>
        <w:rPr>
          <w:rtl/>
        </w:rPr>
        <w:t xml:space="preserve"> תוקנ</w:t>
      </w:r>
      <w:r>
        <w:rPr>
          <w:rFonts w:hint="cs"/>
          <w:rtl/>
        </w:rPr>
        <w:t>ה ההגדרה "</w:t>
      </w:r>
      <w:bookmarkStart w:id="12098" w:name="_ETM_Q46_403350"/>
      <w:bookmarkEnd w:id="12098"/>
      <w:r>
        <w:rPr>
          <w:rtl/>
        </w:rPr>
        <w:t>תקופת ההטבה</w:t>
      </w:r>
      <w:r>
        <w:rPr>
          <w:rFonts w:hint="cs"/>
          <w:rtl/>
        </w:rPr>
        <w:t>"</w:t>
      </w:r>
      <w:r>
        <w:rPr>
          <w:rtl/>
        </w:rPr>
        <w:t xml:space="preserve"> שב</w:t>
      </w:r>
      <w:r>
        <w:rPr>
          <w:rFonts w:hint="cs"/>
          <w:rtl/>
        </w:rPr>
        <w:t>סעיף 9(2)(א1)</w:t>
      </w:r>
      <w:r>
        <w:rPr>
          <w:rtl/>
        </w:rPr>
        <w:t xml:space="preserve"> לפקודת מס הכנסה</w:t>
      </w:r>
      <w:r>
        <w:rPr>
          <w:rFonts w:hint="cs"/>
          <w:rtl/>
        </w:rPr>
        <w:t>,</w:t>
      </w:r>
      <w:r>
        <w:rPr>
          <w:rtl/>
        </w:rPr>
        <w:t xml:space="preserve"> </w:t>
      </w:r>
      <w:r>
        <w:rPr>
          <w:rFonts w:hint="cs"/>
          <w:rtl/>
        </w:rPr>
        <w:t>ה</w:t>
      </w:r>
      <w:r>
        <w:rPr>
          <w:rtl/>
        </w:rPr>
        <w:t xml:space="preserve">מתייחסת לתקופה </w:t>
      </w:r>
      <w:bookmarkStart w:id="12099" w:name="_ETM_Q46_409040"/>
      <w:bookmarkEnd w:id="12099"/>
      <w:r>
        <w:rPr>
          <w:rtl/>
        </w:rPr>
        <w:t xml:space="preserve">שבה הכנסתה של רשות מקומית כבעלת מניות בתאגיד מים וביוב </w:t>
      </w:r>
      <w:bookmarkStart w:id="12100" w:name="_ETM_Q46_414730"/>
      <w:bookmarkEnd w:id="12100"/>
      <w:r>
        <w:rPr>
          <w:rtl/>
        </w:rPr>
        <w:t xml:space="preserve">מדיבידנד, מרווחי התאגיד ומריבית </w:t>
      </w:r>
      <w:r>
        <w:rPr>
          <w:rFonts w:hint="cs"/>
          <w:rtl/>
        </w:rPr>
        <w:t>וה</w:t>
      </w:r>
      <w:r>
        <w:rPr>
          <w:rtl/>
        </w:rPr>
        <w:t>פ</w:t>
      </w:r>
      <w:r>
        <w:rPr>
          <w:rFonts w:hint="cs"/>
          <w:rtl/>
        </w:rPr>
        <w:t>ר</w:t>
      </w:r>
      <w:r>
        <w:rPr>
          <w:rtl/>
        </w:rPr>
        <w:t xml:space="preserve">שי הצמדה שמשלם התאגיד לרשות מקומית </w:t>
      </w:r>
      <w:bookmarkStart w:id="12101" w:name="_ETM_Q46_420420"/>
      <w:bookmarkEnd w:id="12101"/>
      <w:r>
        <w:rPr>
          <w:rtl/>
        </w:rPr>
        <w:t>בשל הלוואה שנתנה הרשות המקומית לתאגיד</w:t>
      </w:r>
      <w:r>
        <w:rPr>
          <w:rFonts w:hint="cs"/>
          <w:rtl/>
        </w:rPr>
        <w:t>,</w:t>
      </w:r>
      <w:r>
        <w:rPr>
          <w:rtl/>
        </w:rPr>
        <w:t xml:space="preserve"> </w:t>
      </w:r>
      <w:r>
        <w:rPr>
          <w:rFonts w:hint="cs"/>
          <w:rtl/>
        </w:rPr>
        <w:t>פטורה</w:t>
      </w:r>
      <w:r>
        <w:rPr>
          <w:rtl/>
        </w:rPr>
        <w:t xml:space="preserve"> ממס הכנסה</w:t>
      </w:r>
      <w:r>
        <w:rPr>
          <w:rFonts w:hint="cs"/>
          <w:rtl/>
        </w:rPr>
        <w:t>.</w:t>
      </w:r>
      <w:r>
        <w:rPr>
          <w:rtl/>
        </w:rPr>
        <w:t xml:space="preserve"> לפי </w:t>
      </w:r>
      <w:bookmarkStart w:id="12102" w:name="_ETM_Q46_426110"/>
      <w:bookmarkEnd w:id="12102"/>
      <w:r>
        <w:rPr>
          <w:rtl/>
        </w:rPr>
        <w:t>החלטת ועדת הכלכלה</w:t>
      </w:r>
      <w:r>
        <w:rPr>
          <w:rFonts w:hint="cs"/>
          <w:rtl/>
        </w:rPr>
        <w:t xml:space="preserve"> בעת הכנת </w:t>
      </w:r>
      <w:r>
        <w:rPr>
          <w:rtl/>
        </w:rPr>
        <w:t>הצעת החוק לקריאה שנייה ושלישית</w:t>
      </w:r>
      <w:r>
        <w:rPr>
          <w:rFonts w:hint="cs"/>
          <w:rtl/>
        </w:rPr>
        <w:t>,</w:t>
      </w:r>
      <w:r>
        <w:rPr>
          <w:rtl/>
        </w:rPr>
        <w:t xml:space="preserve"> </w:t>
      </w:r>
      <w:bookmarkStart w:id="12103" w:name="_ETM_Q46_432059"/>
      <w:bookmarkEnd w:id="12103"/>
      <w:r>
        <w:rPr>
          <w:rtl/>
        </w:rPr>
        <w:t>הוחלט שתקופת ההטבה ת</w:t>
      </w:r>
      <w:r>
        <w:rPr>
          <w:rFonts w:hint="cs"/>
          <w:rtl/>
        </w:rPr>
        <w:t>ו</w:t>
      </w:r>
      <w:r>
        <w:rPr>
          <w:rtl/>
        </w:rPr>
        <w:t xml:space="preserve">ארך משנת </w:t>
      </w:r>
      <w:bookmarkStart w:id="12104" w:name="_ETM_Q46_437854"/>
      <w:bookmarkEnd w:id="12104"/>
      <w:r>
        <w:rPr>
          <w:rFonts w:hint="cs"/>
          <w:rtl/>
        </w:rPr>
        <w:t xml:space="preserve">2023 </w:t>
      </w:r>
      <w:bookmarkStart w:id="12105" w:name="_ETM_Q46_256053"/>
      <w:bookmarkEnd w:id="12105"/>
      <w:r>
        <w:rPr>
          <w:rFonts w:hint="cs"/>
          <w:rtl/>
        </w:rPr>
        <w:t xml:space="preserve">לשנת 2026, </w:t>
      </w:r>
      <w:r>
        <w:rPr>
          <w:rtl/>
        </w:rPr>
        <w:t xml:space="preserve">לרבות שנת </w:t>
      </w:r>
      <w:r>
        <w:rPr>
          <w:rFonts w:hint="cs"/>
          <w:rtl/>
        </w:rPr>
        <w:t xml:space="preserve">2024. </w:t>
      </w:r>
      <w:r>
        <w:rPr>
          <w:rtl/>
        </w:rPr>
        <w:t>ואולם</w:t>
      </w:r>
      <w:r>
        <w:rPr>
          <w:rFonts w:hint="cs"/>
          <w:rtl/>
        </w:rPr>
        <w:t>,</w:t>
      </w:r>
      <w:r>
        <w:rPr>
          <w:rtl/>
        </w:rPr>
        <w:t xml:space="preserve"> בנוסח שהובא </w:t>
      </w:r>
      <w:bookmarkStart w:id="12106" w:name="_ETM_Q46_443649"/>
      <w:bookmarkEnd w:id="12106"/>
      <w:r>
        <w:rPr>
          <w:rtl/>
        </w:rPr>
        <w:t xml:space="preserve">להצבעה במליאת הכנסת נשמטה הכללתה של שנה זו </w:t>
      </w:r>
      <w:r w:rsidR="00317FE6">
        <w:rPr>
          <w:rFonts w:hint="cs"/>
          <w:rtl/>
        </w:rPr>
        <w:t>מ</w:t>
      </w:r>
      <w:r>
        <w:rPr>
          <w:rtl/>
        </w:rPr>
        <w:t xml:space="preserve">תקופת ההטבה </w:t>
      </w:r>
      <w:bookmarkStart w:id="12107" w:name="_ETM_Q46_449444"/>
      <w:bookmarkEnd w:id="12107"/>
      <w:r>
        <w:rPr>
          <w:rtl/>
        </w:rPr>
        <w:t xml:space="preserve">המזכה בפטור ממס, וזאת בשל טעות טכנית. </w:t>
      </w:r>
      <w:bookmarkStart w:id="12108" w:name="_ETM_Q46_455619"/>
      <w:bookmarkStart w:id="12109" w:name="_ETM_Q46_273629"/>
      <w:bookmarkStart w:id="12110" w:name="_ETM_Q46_273671"/>
      <w:bookmarkStart w:id="12111" w:name="_ETM_Q46_274013"/>
      <w:bookmarkStart w:id="12112" w:name="_ETM_Q46_274072"/>
      <w:bookmarkEnd w:id="12108"/>
      <w:bookmarkEnd w:id="12109"/>
      <w:bookmarkEnd w:id="12110"/>
      <w:bookmarkEnd w:id="12111"/>
      <w:bookmarkEnd w:id="12112"/>
      <w:r>
        <w:rPr>
          <w:rtl/>
        </w:rPr>
        <w:t xml:space="preserve">לפי סעיף </w:t>
      </w:r>
      <w:r>
        <w:rPr>
          <w:rFonts w:hint="cs"/>
          <w:rtl/>
        </w:rPr>
        <w:t xml:space="preserve">10א(ד) </w:t>
      </w:r>
      <w:r>
        <w:rPr>
          <w:rtl/>
        </w:rPr>
        <w:t>לפקודת סדרי השלטון והמשפט, התש</w:t>
      </w:r>
      <w:r>
        <w:rPr>
          <w:rFonts w:hint="cs"/>
          <w:rtl/>
        </w:rPr>
        <w:t>"ח</w:t>
      </w:r>
      <w:r>
        <w:rPr>
          <w:rFonts w:hint="eastAsia"/>
          <w:rtl/>
        </w:rPr>
        <w:t>–</w:t>
      </w:r>
      <w:r>
        <w:rPr>
          <w:rFonts w:hint="cs"/>
          <w:rtl/>
        </w:rPr>
        <w:t xml:space="preserve">1948, </w:t>
      </w:r>
      <w:bookmarkStart w:id="12113" w:name="_ETM_Q46_460082"/>
      <w:bookmarkEnd w:id="12113"/>
      <w:r>
        <w:rPr>
          <w:rtl/>
        </w:rPr>
        <w:t>מוצ</w:t>
      </w:r>
      <w:r>
        <w:rPr>
          <w:rFonts w:hint="cs"/>
          <w:rtl/>
        </w:rPr>
        <w:t>ע</w:t>
      </w:r>
      <w:r>
        <w:rPr>
          <w:rtl/>
        </w:rPr>
        <w:t xml:space="preserve"> לתקן את הטעות. </w:t>
      </w:r>
    </w:p>
    <w:p w:rsidR="00C15322" w:rsidRDefault="00C15322" w:rsidP="003B3E02">
      <w:pPr>
        <w:rPr>
          <w:rtl/>
        </w:rPr>
      </w:pPr>
      <w:bookmarkStart w:id="12114" w:name="_ETM_Q46_284139"/>
      <w:bookmarkStart w:id="12115" w:name="_ETM_Q46_284175"/>
      <w:bookmarkEnd w:id="12114"/>
      <w:bookmarkEnd w:id="12115"/>
    </w:p>
    <w:p w:rsidR="00C15322" w:rsidRDefault="00C15322" w:rsidP="003B3E02">
      <w:pPr>
        <w:rPr>
          <w:rtl/>
        </w:rPr>
      </w:pPr>
      <w:bookmarkStart w:id="12116" w:name="_ETM_Q46_284827"/>
      <w:bookmarkStart w:id="12117" w:name="_ETM_Q46_284884"/>
      <w:bookmarkEnd w:id="12116"/>
      <w:bookmarkEnd w:id="12117"/>
      <w:r>
        <w:rPr>
          <w:rtl/>
        </w:rPr>
        <w:t xml:space="preserve">אני </w:t>
      </w:r>
      <w:bookmarkStart w:id="12118" w:name="_ETM_Q46_464546"/>
      <w:bookmarkEnd w:id="12118"/>
      <w:r>
        <w:rPr>
          <w:rtl/>
        </w:rPr>
        <w:t>מבקש מהח"כים להצביע בעד. תודה רבה.</w:t>
      </w:r>
    </w:p>
    <w:p w:rsidR="00C15322" w:rsidRDefault="00C15322" w:rsidP="003B3E02">
      <w:pPr>
        <w:rPr>
          <w:rtl/>
        </w:rPr>
      </w:pPr>
    </w:p>
    <w:p w:rsidR="00C15322" w:rsidRDefault="00C15322" w:rsidP="003B3E02">
      <w:pPr>
        <w:pStyle w:val="af6"/>
        <w:keepNext/>
        <w:rPr>
          <w:rtl/>
        </w:rPr>
      </w:pPr>
      <w:bookmarkStart w:id="12119" w:name="ET_yor_6671_2"/>
      <w:r w:rsidRPr="00C65C28">
        <w:rPr>
          <w:rStyle w:val="TagStyle"/>
          <w:rtl/>
        </w:rPr>
        <w:t xml:space="preserve"> &lt;&lt; יור &gt;&gt; </w:t>
      </w:r>
      <w:r>
        <w:rPr>
          <w:rtl/>
        </w:rPr>
        <w:t>היו"ר לימור סון הר מלך:</w:t>
      </w:r>
      <w:r w:rsidRPr="00C65C28">
        <w:rPr>
          <w:rStyle w:val="TagStyle"/>
          <w:rtl/>
        </w:rPr>
        <w:t xml:space="preserve"> &lt;&lt; יור &gt;&gt;</w:t>
      </w:r>
      <w:r>
        <w:rPr>
          <w:rtl/>
        </w:rPr>
        <w:t xml:space="preserve">   </w:t>
      </w:r>
      <w:bookmarkEnd w:id="12119"/>
    </w:p>
    <w:p w:rsidR="00C15322" w:rsidRDefault="00C15322" w:rsidP="008F2C55">
      <w:pPr>
        <w:rPr>
          <w:rtl/>
        </w:rPr>
      </w:pPr>
    </w:p>
    <w:p w:rsidR="00C15322" w:rsidRDefault="00C15322" w:rsidP="003B3E02">
      <w:pPr>
        <w:rPr>
          <w:rtl/>
        </w:rPr>
      </w:pPr>
      <w:bookmarkStart w:id="12120" w:name="_ETM_Q46_292684"/>
      <w:bookmarkStart w:id="12121" w:name="_ETM_Q46_470070"/>
      <w:bookmarkEnd w:id="12120"/>
      <w:bookmarkEnd w:id="12121"/>
      <w:r>
        <w:rPr>
          <w:rtl/>
        </w:rPr>
        <w:t>תודה רבה. נעבור לדיון האישי. חברת הכנסת שרון ניר</w:t>
      </w:r>
      <w:r>
        <w:rPr>
          <w:rFonts w:hint="cs"/>
          <w:rtl/>
        </w:rPr>
        <w:t>.</w:t>
      </w:r>
      <w:r>
        <w:rPr>
          <w:rtl/>
        </w:rPr>
        <w:t xml:space="preserve"> אני </w:t>
      </w:r>
      <w:bookmarkStart w:id="12122" w:name="_ETM_Q46_476249"/>
      <w:bookmarkEnd w:id="12122"/>
      <w:r>
        <w:rPr>
          <w:rtl/>
        </w:rPr>
        <w:t>מזמינה חברת הכנסת שרון ניר</w:t>
      </w:r>
      <w:r>
        <w:rPr>
          <w:rFonts w:hint="cs"/>
          <w:rtl/>
        </w:rPr>
        <w:t xml:space="preserve">. </w:t>
      </w:r>
      <w:r>
        <w:rPr>
          <w:rtl/>
        </w:rPr>
        <w:t>שלוש דקות לרשותך</w:t>
      </w:r>
      <w:bookmarkStart w:id="12123" w:name="_ETM_Q46_511970"/>
      <w:bookmarkEnd w:id="12123"/>
      <w:r>
        <w:rPr>
          <w:rFonts w:hint="cs"/>
          <w:rtl/>
        </w:rPr>
        <w:t>.</w:t>
      </w:r>
    </w:p>
    <w:p w:rsidR="00C15322" w:rsidRDefault="00C15322" w:rsidP="003B3E02">
      <w:pPr>
        <w:rPr>
          <w:rtl/>
        </w:rPr>
      </w:pPr>
    </w:p>
    <w:p w:rsidR="00C15322" w:rsidRDefault="00C15322" w:rsidP="003B3E02">
      <w:pPr>
        <w:pStyle w:val="a4"/>
        <w:keepNext/>
        <w:rPr>
          <w:rtl/>
        </w:rPr>
      </w:pPr>
      <w:bookmarkStart w:id="12124" w:name="ET_speaker_6367_3"/>
      <w:r w:rsidRPr="00C65C28">
        <w:rPr>
          <w:rStyle w:val="TagStyle"/>
          <w:rtl/>
        </w:rPr>
        <w:t xml:space="preserve"> &lt;&lt; דובר &gt;&gt; </w:t>
      </w:r>
      <w:bookmarkStart w:id="12125" w:name="_Toc204198185"/>
      <w:bookmarkStart w:id="12126" w:name="_Toc204198662"/>
      <w:r>
        <w:rPr>
          <w:rtl/>
        </w:rPr>
        <w:t>שרון ניר (ישראל ביתנו):</w:t>
      </w:r>
      <w:bookmarkEnd w:id="12125"/>
      <w:bookmarkEnd w:id="12126"/>
      <w:r w:rsidRPr="00C65C28">
        <w:rPr>
          <w:rStyle w:val="TagStyle"/>
          <w:rtl/>
        </w:rPr>
        <w:t xml:space="preserve"> &lt;&lt; דובר &gt;&gt;</w:t>
      </w:r>
      <w:r>
        <w:rPr>
          <w:rtl/>
        </w:rPr>
        <w:t xml:space="preserve">   </w:t>
      </w:r>
      <w:bookmarkEnd w:id="12124"/>
    </w:p>
    <w:p w:rsidR="00C15322" w:rsidRDefault="00C15322" w:rsidP="008F2C55">
      <w:pPr>
        <w:rPr>
          <w:rtl/>
        </w:rPr>
      </w:pPr>
    </w:p>
    <w:p w:rsidR="00C15322" w:rsidRDefault="00C15322" w:rsidP="00317FE6">
      <w:pPr>
        <w:rPr>
          <w:rtl/>
        </w:rPr>
      </w:pPr>
      <w:bookmarkStart w:id="12127" w:name="_ETM_Q46_331965"/>
      <w:bookmarkStart w:id="12128" w:name="_ETM_Q46_332019"/>
      <w:bookmarkEnd w:id="12127"/>
      <w:bookmarkEnd w:id="12128"/>
      <w:r>
        <w:rPr>
          <w:rFonts w:hint="cs"/>
          <w:rtl/>
        </w:rPr>
        <w:t xml:space="preserve">גברתי </w:t>
      </w:r>
      <w:bookmarkStart w:id="12129" w:name="_ETM_Q46_487670"/>
      <w:bookmarkStart w:id="12130" w:name="_ETM_Q46_495260"/>
      <w:bookmarkStart w:id="12131" w:name="_ETM_Q46_499059"/>
      <w:bookmarkStart w:id="12132" w:name="_ETM_Q46_513730"/>
      <w:bookmarkEnd w:id="12129"/>
      <w:bookmarkEnd w:id="12130"/>
      <w:bookmarkEnd w:id="12131"/>
      <w:bookmarkEnd w:id="12132"/>
      <w:r>
        <w:rPr>
          <w:rtl/>
        </w:rPr>
        <w:t>היושבת</w:t>
      </w:r>
      <w:r>
        <w:rPr>
          <w:rFonts w:hint="cs"/>
          <w:rtl/>
        </w:rPr>
        <w:t>-</w:t>
      </w:r>
      <w:r>
        <w:rPr>
          <w:rtl/>
        </w:rPr>
        <w:t>ראש, חבריי חברי הכנסת</w:t>
      </w:r>
      <w:r>
        <w:rPr>
          <w:rFonts w:hint="cs"/>
          <w:rtl/>
        </w:rPr>
        <w:t>,</w:t>
      </w:r>
      <w:r>
        <w:rPr>
          <w:rtl/>
        </w:rPr>
        <w:t xml:space="preserve"> הבוקר, בזמן שהרמטכ</w:t>
      </w:r>
      <w:r>
        <w:rPr>
          <w:rFonts w:hint="cs"/>
          <w:rtl/>
        </w:rPr>
        <w:t>"</w:t>
      </w:r>
      <w:r>
        <w:rPr>
          <w:rtl/>
        </w:rPr>
        <w:t xml:space="preserve">ל עשה שמיניות </w:t>
      </w:r>
      <w:bookmarkStart w:id="12133" w:name="_ETM_Q46_520500"/>
      <w:bookmarkEnd w:id="12133"/>
      <w:r>
        <w:rPr>
          <w:rtl/>
        </w:rPr>
        <w:t>באוויר ונאלץ לרדד את כוחות המילואים ב</w:t>
      </w:r>
      <w:r>
        <w:rPr>
          <w:rFonts w:hint="cs"/>
          <w:rtl/>
        </w:rPr>
        <w:t>-30%</w:t>
      </w:r>
      <w:r>
        <w:rPr>
          <w:rtl/>
        </w:rPr>
        <w:t xml:space="preserve"> בגלל </w:t>
      </w:r>
      <w:bookmarkStart w:id="12134" w:name="_ETM_Q46_527270"/>
      <w:bookmarkEnd w:id="12134"/>
      <w:r>
        <w:rPr>
          <w:rtl/>
        </w:rPr>
        <w:t>שחיקה מבצעית ועומס חסר תקדים, ביקום מקביל, הממשלה האנטי</w:t>
      </w:r>
      <w:r>
        <w:rPr>
          <w:rFonts w:hint="cs"/>
          <w:rtl/>
        </w:rPr>
        <w:t>-</w:t>
      </w:r>
      <w:r>
        <w:rPr>
          <w:rtl/>
        </w:rPr>
        <w:t>ציוני</w:t>
      </w:r>
      <w:r>
        <w:rPr>
          <w:rFonts w:hint="cs"/>
          <w:rtl/>
        </w:rPr>
        <w:t>ת</w:t>
      </w:r>
      <w:r>
        <w:rPr>
          <w:rtl/>
        </w:rPr>
        <w:t xml:space="preserve"> </w:t>
      </w:r>
      <w:bookmarkStart w:id="12135" w:name="_ETM_Q46_534049"/>
      <w:bookmarkEnd w:id="12135"/>
      <w:r>
        <w:rPr>
          <w:rtl/>
        </w:rPr>
        <w:t>לא מוותרת. כעת</w:t>
      </w:r>
      <w:r>
        <w:rPr>
          <w:rFonts w:hint="cs"/>
          <w:rtl/>
        </w:rPr>
        <w:t>,</w:t>
      </w:r>
      <w:r>
        <w:rPr>
          <w:rtl/>
        </w:rPr>
        <w:t xml:space="preserve"> היעד הבא ה</w:t>
      </w:r>
      <w:r>
        <w:rPr>
          <w:rFonts w:hint="cs"/>
          <w:rtl/>
        </w:rPr>
        <w:t>וא</w:t>
      </w:r>
      <w:r>
        <w:rPr>
          <w:rtl/>
        </w:rPr>
        <w:t xml:space="preserve"> יושב</w:t>
      </w:r>
      <w:r>
        <w:rPr>
          <w:rFonts w:hint="cs"/>
          <w:rtl/>
        </w:rPr>
        <w:t>-</w:t>
      </w:r>
      <w:r>
        <w:rPr>
          <w:rtl/>
        </w:rPr>
        <w:t xml:space="preserve">ראש ועדת </w:t>
      </w:r>
      <w:r>
        <w:rPr>
          <w:rFonts w:hint="cs"/>
          <w:rtl/>
        </w:rPr>
        <w:t>ה</w:t>
      </w:r>
      <w:r>
        <w:rPr>
          <w:rtl/>
        </w:rPr>
        <w:t xml:space="preserve">חוץ </w:t>
      </w:r>
      <w:bookmarkStart w:id="12136" w:name="_ETM_Q46_539742"/>
      <w:bookmarkEnd w:id="12136"/>
      <w:r>
        <w:rPr>
          <w:rtl/>
        </w:rPr>
        <w:t>ו</w:t>
      </w:r>
      <w:r>
        <w:rPr>
          <w:rFonts w:hint="cs"/>
          <w:rtl/>
        </w:rPr>
        <w:t>ה</w:t>
      </w:r>
      <w:r>
        <w:rPr>
          <w:rtl/>
        </w:rPr>
        <w:t>ביטחון</w:t>
      </w:r>
      <w:r>
        <w:rPr>
          <w:rFonts w:hint="cs"/>
          <w:rtl/>
        </w:rPr>
        <w:t>,</w:t>
      </w:r>
      <w:r>
        <w:rPr>
          <w:rtl/>
        </w:rPr>
        <w:t xml:space="preserve"> רק כדי למסד חוק השתמטות ולפ</w:t>
      </w:r>
      <w:r>
        <w:rPr>
          <w:rFonts w:hint="cs"/>
          <w:rtl/>
        </w:rPr>
        <w:t>ט</w:t>
      </w:r>
      <w:r>
        <w:rPr>
          <w:rtl/>
        </w:rPr>
        <w:t>ור</w:t>
      </w:r>
      <w:r>
        <w:rPr>
          <w:rFonts w:hint="cs"/>
          <w:rtl/>
        </w:rPr>
        <w:t xml:space="preserve"> 80,000 חרדים</w:t>
      </w:r>
      <w:r>
        <w:rPr>
          <w:rtl/>
        </w:rPr>
        <w:t xml:space="preserve"> </w:t>
      </w:r>
      <w:bookmarkStart w:id="12137" w:name="_ETM_Q46_545436"/>
      <w:bookmarkEnd w:id="12137"/>
      <w:r>
        <w:rPr>
          <w:rtl/>
        </w:rPr>
        <w:t xml:space="preserve">צעירים </w:t>
      </w:r>
      <w:r w:rsidR="00317FE6">
        <w:rPr>
          <w:rFonts w:hint="cs"/>
          <w:rtl/>
        </w:rPr>
        <w:t>ו</w:t>
      </w:r>
      <w:r>
        <w:rPr>
          <w:rtl/>
        </w:rPr>
        <w:t xml:space="preserve">בריאים משירות צבאי. </w:t>
      </w:r>
      <w:bookmarkStart w:id="12138" w:name="_ETM_Q46_551829"/>
      <w:bookmarkStart w:id="12139" w:name="_ETM_Q46_373995"/>
      <w:bookmarkStart w:id="12140" w:name="_ETM_Q46_374019"/>
      <w:bookmarkEnd w:id="12138"/>
      <w:bookmarkEnd w:id="12139"/>
      <w:bookmarkEnd w:id="12140"/>
      <w:r>
        <w:rPr>
          <w:rtl/>
        </w:rPr>
        <w:t>ראש ממשלה</w:t>
      </w:r>
      <w:r w:rsidR="00317FE6">
        <w:rPr>
          <w:rFonts w:hint="cs"/>
          <w:rtl/>
        </w:rPr>
        <w:t>,</w:t>
      </w:r>
      <w:r>
        <w:rPr>
          <w:rtl/>
        </w:rPr>
        <w:t xml:space="preserve"> שכבר הודה בעבר בפני הרב הירש</w:t>
      </w:r>
      <w:r>
        <w:rPr>
          <w:rFonts w:hint="cs"/>
          <w:rtl/>
        </w:rPr>
        <w:t xml:space="preserve"> </w:t>
      </w:r>
      <w:r>
        <w:rPr>
          <w:rFonts w:hint="eastAsia"/>
          <w:rtl/>
        </w:rPr>
        <w:t>–</w:t>
      </w:r>
      <w:r>
        <w:rPr>
          <w:rtl/>
        </w:rPr>
        <w:t xml:space="preserve"> ושמענו את </w:t>
      </w:r>
      <w:bookmarkStart w:id="12141" w:name="_ETM_Q46_557554"/>
      <w:bookmarkEnd w:id="12141"/>
      <w:r>
        <w:rPr>
          <w:rtl/>
        </w:rPr>
        <w:t>זה בקלטות מוקלטות</w:t>
      </w:r>
      <w:r>
        <w:rPr>
          <w:rFonts w:hint="cs"/>
          <w:rtl/>
        </w:rPr>
        <w:t xml:space="preserve"> </w:t>
      </w:r>
      <w:bookmarkStart w:id="12142" w:name="_ETM_Q46_376561"/>
      <w:bookmarkEnd w:id="12142"/>
      <w:r>
        <w:rPr>
          <w:rFonts w:hint="eastAsia"/>
          <w:rtl/>
        </w:rPr>
        <w:t>–</w:t>
      </w:r>
      <w:r>
        <w:rPr>
          <w:rFonts w:hint="cs"/>
          <w:rtl/>
        </w:rPr>
        <w:t xml:space="preserve"> </w:t>
      </w:r>
      <w:r>
        <w:rPr>
          <w:rtl/>
        </w:rPr>
        <w:t xml:space="preserve">שהוא פיטר את שר הביטחון ופיטר את </w:t>
      </w:r>
      <w:bookmarkStart w:id="12143" w:name="_ETM_Q46_563279"/>
      <w:bookmarkEnd w:id="12143"/>
      <w:r>
        <w:rPr>
          <w:rtl/>
        </w:rPr>
        <w:t>הרמטכ</w:t>
      </w:r>
      <w:r>
        <w:rPr>
          <w:rFonts w:hint="cs"/>
          <w:rtl/>
        </w:rPr>
        <w:t>"</w:t>
      </w:r>
      <w:r>
        <w:rPr>
          <w:rtl/>
        </w:rPr>
        <w:t xml:space="preserve">ל רק כדי להסיר חסמים לחקיקת חוק השתמטות, כעת הציב </w:t>
      </w:r>
      <w:bookmarkStart w:id="12144" w:name="_ETM_Q46_569004"/>
      <w:bookmarkEnd w:id="12144"/>
      <w:r>
        <w:rPr>
          <w:rtl/>
        </w:rPr>
        <w:t>את היעד הבא</w:t>
      </w:r>
      <w:r>
        <w:rPr>
          <w:rFonts w:hint="cs"/>
          <w:rtl/>
        </w:rPr>
        <w:t>:</w:t>
      </w:r>
      <w:r>
        <w:rPr>
          <w:rtl/>
        </w:rPr>
        <w:t xml:space="preserve"> הדחת יושב</w:t>
      </w:r>
      <w:r>
        <w:rPr>
          <w:rFonts w:hint="cs"/>
          <w:rtl/>
        </w:rPr>
        <w:t>-</w:t>
      </w:r>
      <w:r>
        <w:rPr>
          <w:rtl/>
        </w:rPr>
        <w:t>ראש</w:t>
      </w:r>
      <w:r>
        <w:rPr>
          <w:rFonts w:hint="cs"/>
          <w:rtl/>
        </w:rPr>
        <w:t xml:space="preserve"> ועדת החוץ והביטחון.</w:t>
      </w:r>
    </w:p>
    <w:p w:rsidR="00C15322" w:rsidRDefault="00C15322" w:rsidP="003B3E02">
      <w:pPr>
        <w:rPr>
          <w:rtl/>
        </w:rPr>
      </w:pPr>
      <w:bookmarkStart w:id="12145" w:name="_ETM_Q46_396890"/>
      <w:bookmarkStart w:id="12146" w:name="_ETM_Q46_396925"/>
      <w:bookmarkStart w:id="12147" w:name="_ETM_Q46_397163"/>
      <w:bookmarkEnd w:id="12145"/>
      <w:bookmarkEnd w:id="12146"/>
      <w:bookmarkEnd w:id="12147"/>
    </w:p>
    <w:p w:rsidR="00C15322" w:rsidRDefault="00C15322" w:rsidP="003B3E02">
      <w:pPr>
        <w:rPr>
          <w:rtl/>
        </w:rPr>
      </w:pPr>
      <w:bookmarkStart w:id="12148" w:name="_ETM_Q46_397240"/>
      <w:bookmarkStart w:id="12149" w:name="_ETM_Q46_575579"/>
      <w:bookmarkEnd w:id="12148"/>
      <w:bookmarkEnd w:id="12149"/>
      <w:r>
        <w:rPr>
          <w:rtl/>
        </w:rPr>
        <w:t>בימים האחרונים הורמו כל המסכים. נחשפה לציבור האמת המרה</w:t>
      </w:r>
      <w:r>
        <w:rPr>
          <w:rFonts w:hint="cs"/>
          <w:rtl/>
        </w:rPr>
        <w:t>,</w:t>
      </w:r>
      <w:r>
        <w:rPr>
          <w:rtl/>
        </w:rPr>
        <w:t xml:space="preserve"> שאנחנו </w:t>
      </w:r>
      <w:bookmarkStart w:id="12150" w:name="_ETM_Q46_581919"/>
      <w:bookmarkEnd w:id="12150"/>
      <w:r>
        <w:rPr>
          <w:rtl/>
        </w:rPr>
        <w:t>כבר ידענו הרבה זמן</w:t>
      </w:r>
      <w:r>
        <w:rPr>
          <w:rFonts w:hint="cs"/>
          <w:rtl/>
        </w:rPr>
        <w:t xml:space="preserve">. </w:t>
      </w:r>
      <w:r>
        <w:rPr>
          <w:rtl/>
        </w:rPr>
        <w:t>מאחורי ההפיכה המשטרית, ממשלה שהוקמ</w:t>
      </w:r>
      <w:r>
        <w:rPr>
          <w:rFonts w:hint="cs"/>
          <w:rtl/>
        </w:rPr>
        <w:t>ה</w:t>
      </w:r>
      <w:r>
        <w:rPr>
          <w:rtl/>
        </w:rPr>
        <w:t xml:space="preserve"> </w:t>
      </w:r>
      <w:bookmarkStart w:id="12151" w:name="_ETM_Q46_588640"/>
      <w:bookmarkEnd w:id="12151"/>
      <w:r>
        <w:rPr>
          <w:rtl/>
        </w:rPr>
        <w:t>רק כדי לקדם עקרון</w:t>
      </w:r>
      <w:r>
        <w:rPr>
          <w:rFonts w:hint="cs"/>
          <w:rtl/>
        </w:rPr>
        <w:t>-</w:t>
      </w:r>
      <w:r>
        <w:rPr>
          <w:rtl/>
        </w:rPr>
        <w:t>אב</w:t>
      </w:r>
      <w:r>
        <w:rPr>
          <w:rFonts w:hint="cs"/>
          <w:rtl/>
        </w:rPr>
        <w:t xml:space="preserve"> </w:t>
      </w:r>
      <w:r>
        <w:rPr>
          <w:rtl/>
        </w:rPr>
        <w:t>– מעמד המשתמ</w:t>
      </w:r>
      <w:r>
        <w:rPr>
          <w:rFonts w:hint="cs"/>
          <w:rtl/>
        </w:rPr>
        <w:t xml:space="preserve">ט. </w:t>
      </w:r>
      <w:bookmarkStart w:id="12152" w:name="_ETM_Q46_412300"/>
      <w:bookmarkEnd w:id="12152"/>
      <w:r>
        <w:rPr>
          <w:rtl/>
        </w:rPr>
        <w:t xml:space="preserve">הממשלה הזאת לא </w:t>
      </w:r>
      <w:bookmarkStart w:id="12153" w:name="_ETM_Q46_592939"/>
      <w:bookmarkEnd w:id="12153"/>
      <w:r>
        <w:rPr>
          <w:rtl/>
        </w:rPr>
        <w:t xml:space="preserve">מתכוונת לעצור, אלא אם </w:t>
      </w:r>
      <w:r>
        <w:rPr>
          <w:rFonts w:hint="cs"/>
          <w:rtl/>
        </w:rPr>
        <w:t xml:space="preserve">כן </w:t>
      </w:r>
      <w:r>
        <w:rPr>
          <w:rtl/>
        </w:rPr>
        <w:t>נעצור</w:t>
      </w:r>
      <w:r>
        <w:rPr>
          <w:rFonts w:hint="cs"/>
          <w:rtl/>
        </w:rPr>
        <w:t xml:space="preserve"> אותה</w:t>
      </w:r>
      <w:r>
        <w:rPr>
          <w:rtl/>
        </w:rPr>
        <w:t>.</w:t>
      </w:r>
    </w:p>
    <w:p w:rsidR="00C15322" w:rsidRDefault="00C15322" w:rsidP="003B3E02">
      <w:pPr>
        <w:rPr>
          <w:rtl/>
        </w:rPr>
      </w:pPr>
    </w:p>
    <w:p w:rsidR="00C15322" w:rsidRDefault="00C15322" w:rsidP="003B3E02">
      <w:pPr>
        <w:pStyle w:val="af6"/>
        <w:keepNext/>
        <w:rPr>
          <w:rtl/>
        </w:rPr>
      </w:pPr>
      <w:bookmarkStart w:id="12154" w:name="ET_yor_6671_4"/>
      <w:r w:rsidRPr="0019516D">
        <w:rPr>
          <w:rStyle w:val="TagStyle"/>
          <w:rtl/>
        </w:rPr>
        <w:t xml:space="preserve"> &lt;&lt; יור &gt;&gt; </w:t>
      </w:r>
      <w:r>
        <w:rPr>
          <w:rtl/>
        </w:rPr>
        <w:t>היו"ר לימור סון הר מלך:</w:t>
      </w:r>
      <w:r w:rsidRPr="0019516D">
        <w:rPr>
          <w:rStyle w:val="TagStyle"/>
          <w:rtl/>
        </w:rPr>
        <w:t xml:space="preserve"> &lt;&lt; יור &gt;&gt;</w:t>
      </w:r>
      <w:r>
        <w:rPr>
          <w:rtl/>
        </w:rPr>
        <w:t xml:space="preserve">   </w:t>
      </w:r>
      <w:bookmarkEnd w:id="12154"/>
    </w:p>
    <w:p w:rsidR="00C15322" w:rsidRDefault="00C15322" w:rsidP="008F2C55">
      <w:pPr>
        <w:rPr>
          <w:rtl/>
        </w:rPr>
      </w:pPr>
    </w:p>
    <w:p w:rsidR="00C15322" w:rsidRDefault="00C15322" w:rsidP="003B3E02">
      <w:pPr>
        <w:rPr>
          <w:rtl/>
        </w:rPr>
      </w:pPr>
      <w:bookmarkStart w:id="12155" w:name="_ETM_Q46_597649"/>
      <w:bookmarkEnd w:id="12155"/>
      <w:r>
        <w:rPr>
          <w:rtl/>
        </w:rPr>
        <w:t>בבקשה שקט במליאה</w:t>
      </w:r>
      <w:r>
        <w:rPr>
          <w:rFonts w:hint="cs"/>
          <w:rtl/>
        </w:rPr>
        <w:t>.</w:t>
      </w:r>
      <w:r>
        <w:rPr>
          <w:rtl/>
        </w:rPr>
        <w:t xml:space="preserve"> סליחה.</w:t>
      </w:r>
    </w:p>
    <w:p w:rsidR="00C15322" w:rsidRDefault="00C15322" w:rsidP="003B3E02">
      <w:pPr>
        <w:rPr>
          <w:rtl/>
        </w:rPr>
      </w:pPr>
    </w:p>
    <w:p w:rsidR="00C15322" w:rsidRDefault="00C15322" w:rsidP="003B3E02">
      <w:pPr>
        <w:pStyle w:val="-"/>
        <w:keepNext/>
        <w:rPr>
          <w:rtl/>
        </w:rPr>
      </w:pPr>
      <w:bookmarkStart w:id="12156" w:name="ET_speakercontinue_6367_5"/>
      <w:r w:rsidRPr="0019516D">
        <w:rPr>
          <w:rStyle w:val="TagStyle"/>
          <w:rtl/>
        </w:rPr>
        <w:t xml:space="preserve"> &lt;&lt; דובר_המשך &gt;&gt; </w:t>
      </w:r>
      <w:r>
        <w:rPr>
          <w:rtl/>
        </w:rPr>
        <w:t>שרון ניר (ישראל ביתנו):</w:t>
      </w:r>
      <w:r w:rsidRPr="0019516D">
        <w:rPr>
          <w:rStyle w:val="TagStyle"/>
          <w:rtl/>
        </w:rPr>
        <w:t xml:space="preserve"> &lt;&lt; דובר_המשך &gt;&gt;</w:t>
      </w:r>
      <w:r>
        <w:rPr>
          <w:rtl/>
        </w:rPr>
        <w:t xml:space="preserve">   </w:t>
      </w:r>
      <w:bookmarkEnd w:id="12156"/>
    </w:p>
    <w:p w:rsidR="00C15322" w:rsidRDefault="00C15322" w:rsidP="008F2C55">
      <w:pPr>
        <w:rPr>
          <w:rtl/>
        </w:rPr>
      </w:pPr>
    </w:p>
    <w:p w:rsidR="00317FE6" w:rsidRDefault="00C15322" w:rsidP="00317FE6">
      <w:pPr>
        <w:rPr>
          <w:rtl/>
        </w:rPr>
      </w:pPr>
      <w:bookmarkStart w:id="12157" w:name="_ETM_Q46_420873"/>
      <w:bookmarkStart w:id="12158" w:name="_ETM_Q46_600040"/>
      <w:bookmarkEnd w:id="12157"/>
      <w:bookmarkEnd w:id="12158"/>
      <w:r>
        <w:rPr>
          <w:rtl/>
        </w:rPr>
        <w:t>המהלכים שהממשלה הובילה מיו</w:t>
      </w:r>
      <w:r>
        <w:rPr>
          <w:rFonts w:hint="cs"/>
          <w:rtl/>
        </w:rPr>
        <w:t>ם היוו</w:t>
      </w:r>
      <w:r>
        <w:rPr>
          <w:rtl/>
        </w:rPr>
        <w:t>סדה נועדו להיות האמצעי לקידום חוק השתמטות</w:t>
      </w:r>
      <w:r>
        <w:rPr>
          <w:rFonts w:hint="cs"/>
          <w:rtl/>
        </w:rPr>
        <w:t>,</w:t>
      </w:r>
      <w:r>
        <w:rPr>
          <w:rtl/>
        </w:rPr>
        <w:t xml:space="preserve"> </w:t>
      </w:r>
      <w:bookmarkStart w:id="12159" w:name="_ETM_Q46_605389"/>
      <w:bookmarkEnd w:id="12159"/>
      <w:r>
        <w:rPr>
          <w:rtl/>
        </w:rPr>
        <w:t xml:space="preserve">או </w:t>
      </w:r>
      <w:r>
        <w:rPr>
          <w:rFonts w:hint="cs"/>
          <w:rtl/>
        </w:rPr>
        <w:t xml:space="preserve">לשיטתו </w:t>
      </w:r>
      <w:r>
        <w:rPr>
          <w:rtl/>
        </w:rPr>
        <w:t xml:space="preserve">של שר המשפטים </w:t>
      </w:r>
      <w:r>
        <w:rPr>
          <w:rFonts w:hint="cs"/>
          <w:rtl/>
        </w:rPr>
        <w:t xml:space="preserve">– </w:t>
      </w:r>
      <w:r>
        <w:rPr>
          <w:rtl/>
        </w:rPr>
        <w:t>השלייק</w:t>
      </w:r>
      <w:r>
        <w:rPr>
          <w:rFonts w:hint="cs"/>
          <w:rtl/>
        </w:rPr>
        <w:t>ע</w:t>
      </w:r>
      <w:r>
        <w:rPr>
          <w:rtl/>
        </w:rPr>
        <w:t xml:space="preserve">ס. </w:t>
      </w:r>
      <w:bookmarkStart w:id="12160" w:name="_ETM_Q46_611410"/>
      <w:bookmarkEnd w:id="12160"/>
      <w:r>
        <w:rPr>
          <w:rtl/>
        </w:rPr>
        <w:t>השלייק</w:t>
      </w:r>
      <w:r>
        <w:rPr>
          <w:rFonts w:hint="cs"/>
          <w:rtl/>
        </w:rPr>
        <w:t>ע</w:t>
      </w:r>
      <w:r>
        <w:rPr>
          <w:rtl/>
        </w:rPr>
        <w:t>ס</w:t>
      </w:r>
      <w:r w:rsidR="00317FE6">
        <w:rPr>
          <w:rFonts w:hint="cs"/>
          <w:rtl/>
        </w:rPr>
        <w:t>.</w:t>
      </w:r>
      <w:r>
        <w:rPr>
          <w:rtl/>
        </w:rPr>
        <w:t xml:space="preserve"> שמענו את זה גם מבבצ'יק וגם מגולד</w:t>
      </w:r>
      <w:r>
        <w:rPr>
          <w:rFonts w:hint="cs"/>
          <w:rtl/>
        </w:rPr>
        <w:t>ק</w:t>
      </w:r>
      <w:r>
        <w:rPr>
          <w:rtl/>
        </w:rPr>
        <w:t>נו</w:t>
      </w:r>
      <w:r>
        <w:rPr>
          <w:rFonts w:hint="cs"/>
          <w:rtl/>
        </w:rPr>
        <w:t>פ</w:t>
      </w:r>
      <w:r>
        <w:rPr>
          <w:rtl/>
        </w:rPr>
        <w:t xml:space="preserve">. זה פעם </w:t>
      </w:r>
      <w:bookmarkStart w:id="12161" w:name="_ETM_Q46_616070"/>
      <w:bookmarkEnd w:id="12161"/>
      <w:r>
        <w:rPr>
          <w:rtl/>
        </w:rPr>
        <w:t>אחת חוק</w:t>
      </w:r>
      <w:r>
        <w:rPr>
          <w:rFonts w:hint="cs"/>
          <w:rtl/>
        </w:rPr>
        <w:t>-</w:t>
      </w:r>
      <w:r>
        <w:rPr>
          <w:rtl/>
        </w:rPr>
        <w:t>יסוד</w:t>
      </w:r>
      <w:r>
        <w:rPr>
          <w:rFonts w:hint="cs"/>
          <w:rtl/>
        </w:rPr>
        <w:t>:</w:t>
      </w:r>
      <w:r>
        <w:rPr>
          <w:rtl/>
        </w:rPr>
        <w:t xml:space="preserve"> לימוד תורה, שזה בעצם חוק שהוא מילה </w:t>
      </w:r>
      <w:bookmarkStart w:id="12162" w:name="_ETM_Q46_620730"/>
      <w:bookmarkEnd w:id="12162"/>
      <w:r>
        <w:rPr>
          <w:rtl/>
        </w:rPr>
        <w:t>מכובסת לחוק השתמטות</w:t>
      </w:r>
      <w:r w:rsidR="00317FE6">
        <w:rPr>
          <w:rFonts w:hint="cs"/>
          <w:rtl/>
        </w:rPr>
        <w:t>,</w:t>
      </w:r>
      <w:r>
        <w:rPr>
          <w:rtl/>
        </w:rPr>
        <w:t xml:space="preserve"> ופעם שנייה </w:t>
      </w:r>
      <w:bookmarkStart w:id="12163" w:name="_ETM_Q46_627160"/>
      <w:bookmarkEnd w:id="12163"/>
      <w:r>
        <w:rPr>
          <w:rtl/>
        </w:rPr>
        <w:t xml:space="preserve">הפיכה משטרית שנועדה רק לקדם את חוק ההשתמטות. </w:t>
      </w:r>
      <w:bookmarkStart w:id="12164" w:name="_ETM_Q46_632079"/>
      <w:bookmarkEnd w:id="12164"/>
    </w:p>
    <w:p w:rsidR="00317FE6" w:rsidRDefault="00317FE6" w:rsidP="00317FE6">
      <w:pPr>
        <w:rPr>
          <w:rtl/>
        </w:rPr>
      </w:pPr>
    </w:p>
    <w:p w:rsidR="00C15322" w:rsidRDefault="00C15322" w:rsidP="00317FE6">
      <w:pPr>
        <w:rPr>
          <w:rtl/>
          <w:lang w:eastAsia="he-IL"/>
        </w:rPr>
      </w:pPr>
      <w:r>
        <w:rPr>
          <w:rtl/>
        </w:rPr>
        <w:t>אז אני אומרת</w:t>
      </w:r>
      <w:r>
        <w:rPr>
          <w:rFonts w:hint="cs"/>
          <w:rtl/>
        </w:rPr>
        <w:t>,</w:t>
      </w:r>
      <w:r>
        <w:rPr>
          <w:rtl/>
        </w:rPr>
        <w:t xml:space="preserve"> במקום שהממשלה הזאת תתעורר </w:t>
      </w:r>
      <w:r>
        <w:rPr>
          <w:rFonts w:hint="cs"/>
          <w:rtl/>
        </w:rPr>
        <w:t xml:space="preserve">מ-7 </w:t>
      </w:r>
      <w:r>
        <w:rPr>
          <w:rtl/>
        </w:rPr>
        <w:t xml:space="preserve">באוקטובר, לא </w:t>
      </w:r>
      <w:bookmarkStart w:id="12165" w:name="_ETM_Q46_638141"/>
      <w:bookmarkEnd w:id="12165"/>
      <w:r>
        <w:rPr>
          <w:rtl/>
        </w:rPr>
        <w:t>מזיז לה שחיילים, עשרות אלפי חיילים</w:t>
      </w:r>
      <w:r>
        <w:rPr>
          <w:rFonts w:hint="cs"/>
          <w:rtl/>
        </w:rPr>
        <w:t>,</w:t>
      </w:r>
      <w:r>
        <w:rPr>
          <w:rtl/>
        </w:rPr>
        <w:t xml:space="preserve"> חסרים בצה</w:t>
      </w:r>
      <w:r>
        <w:rPr>
          <w:rFonts w:hint="cs"/>
          <w:rtl/>
        </w:rPr>
        <w:t>"</w:t>
      </w:r>
      <w:r>
        <w:rPr>
          <w:rtl/>
        </w:rPr>
        <w:t>ל</w:t>
      </w:r>
      <w:r>
        <w:rPr>
          <w:rFonts w:hint="cs"/>
          <w:rtl/>
        </w:rPr>
        <w:t>.</w:t>
      </w:r>
      <w:r>
        <w:rPr>
          <w:rtl/>
        </w:rPr>
        <w:t xml:space="preserve"> לא שמעתי </w:t>
      </w:r>
      <w:bookmarkStart w:id="12166" w:name="_ETM_Q46_644204"/>
      <w:bookmarkEnd w:id="12166"/>
      <w:r>
        <w:rPr>
          <w:rtl/>
        </w:rPr>
        <w:t xml:space="preserve">את הממשלה הזו מתייחסת לכך שמיום ליום אנחנו שומעים שיותר </w:t>
      </w:r>
      <w:bookmarkStart w:id="12167" w:name="_ETM_Q46_650266"/>
      <w:bookmarkEnd w:id="12167"/>
      <w:r>
        <w:rPr>
          <w:rtl/>
        </w:rPr>
        <w:t>ויותר קצינים זוטרים חסרים בזרוע היבשה</w:t>
      </w:r>
      <w:r>
        <w:rPr>
          <w:rFonts w:hint="cs"/>
          <w:rtl/>
        </w:rPr>
        <w:t>,</w:t>
      </w:r>
      <w:r>
        <w:rPr>
          <w:rtl/>
        </w:rPr>
        <w:t xml:space="preserve"> </w:t>
      </w:r>
      <w:bookmarkStart w:id="12168" w:name="_ETM_Q46_656899"/>
      <w:bookmarkEnd w:id="12168"/>
      <w:r>
        <w:rPr>
          <w:rtl/>
        </w:rPr>
        <w:t xml:space="preserve">וגם לא </w:t>
      </w:r>
      <w:r>
        <w:rPr>
          <w:rFonts w:hint="cs"/>
          <w:rtl/>
        </w:rPr>
        <w:t>ל</w:t>
      </w:r>
      <w:r>
        <w:rPr>
          <w:rtl/>
        </w:rPr>
        <w:t>עומס המוטל על אנשי המילואים ומשפחותיהם</w:t>
      </w:r>
      <w:r w:rsidR="00317FE6">
        <w:rPr>
          <w:rFonts w:hint="cs"/>
          <w:rtl/>
        </w:rPr>
        <w:t>,</w:t>
      </w:r>
      <w:r>
        <w:rPr>
          <w:rtl/>
        </w:rPr>
        <w:t xml:space="preserve"> ש</w:t>
      </w:r>
      <w:r>
        <w:rPr>
          <w:rFonts w:hint="cs"/>
          <w:rtl/>
        </w:rPr>
        <w:t xml:space="preserve">כבר </w:t>
      </w:r>
      <w:r>
        <w:rPr>
          <w:rtl/>
        </w:rPr>
        <w:t>קורסות</w:t>
      </w:r>
      <w:r>
        <w:rPr>
          <w:rFonts w:hint="cs"/>
          <w:rtl/>
        </w:rPr>
        <w:t xml:space="preserve"> תחת הנטל.</w:t>
      </w:r>
      <w:bookmarkStart w:id="12169" w:name="_ETM_Q46_481100"/>
      <w:bookmarkStart w:id="12170" w:name="_ETM_Q46_481139"/>
      <w:bookmarkStart w:id="12171" w:name="_ETM_Q46_481628"/>
      <w:bookmarkStart w:id="12172" w:name="_ETM_Q46_481665"/>
      <w:bookmarkEnd w:id="12169"/>
      <w:bookmarkEnd w:id="12170"/>
      <w:bookmarkEnd w:id="12171"/>
      <w:bookmarkEnd w:id="12172"/>
      <w:r w:rsidR="00317FE6">
        <w:rPr>
          <w:rFonts w:hint="cs"/>
          <w:rtl/>
        </w:rPr>
        <w:t xml:space="preserve"> </w:t>
      </w:r>
      <w:r>
        <w:rPr>
          <w:rFonts w:hint="cs"/>
          <w:rtl/>
          <w:lang w:eastAsia="he-IL"/>
        </w:rPr>
        <w:t xml:space="preserve">לצערי, </w:t>
      </w:r>
      <w:bookmarkStart w:id="12173" w:name="_ETM_Q46_484374"/>
      <w:bookmarkEnd w:id="12173"/>
      <w:r>
        <w:rPr>
          <w:rFonts w:hint="cs"/>
          <w:rtl/>
          <w:lang w:eastAsia="he-IL"/>
        </w:rPr>
        <w:t>הממשלה הזאת גם לא מנסה להיכנס בנעליו של לוחם בסדיר</w:t>
      </w:r>
      <w:bookmarkStart w:id="12174" w:name="_ETM_Q46_485109"/>
      <w:bookmarkEnd w:id="12174"/>
      <w:r>
        <w:rPr>
          <w:rFonts w:hint="cs"/>
          <w:rtl/>
          <w:lang w:eastAsia="he-IL"/>
        </w:rPr>
        <w:t xml:space="preserve"> שכבר שנתיים שלמות שורקים לו כדורים מעל הראש. למרבה </w:t>
      </w:r>
      <w:bookmarkStart w:id="12175" w:name="_ETM_Q46_495183"/>
      <w:bookmarkEnd w:id="12175"/>
      <w:r>
        <w:rPr>
          <w:rFonts w:hint="cs"/>
          <w:rtl/>
          <w:lang w:eastAsia="he-IL"/>
        </w:rPr>
        <w:t xml:space="preserve">הצער, השחיקה והעומס נותנים את אותותיהם, ואנחנו שומעים גם על </w:t>
      </w:r>
      <w:bookmarkStart w:id="12176" w:name="_ETM_Q46_500193"/>
      <w:bookmarkEnd w:id="12176"/>
      <w:r>
        <w:rPr>
          <w:rFonts w:hint="cs"/>
          <w:rtl/>
          <w:lang w:eastAsia="he-IL"/>
        </w:rPr>
        <w:t xml:space="preserve">מקרי אובדנות של לוחמים שנפשם לא יכלה </w:t>
      </w:r>
      <w:bookmarkStart w:id="12177" w:name="_ETM_Q46_502651"/>
      <w:bookmarkEnd w:id="12177"/>
      <w:r>
        <w:rPr>
          <w:rFonts w:hint="cs"/>
          <w:rtl/>
          <w:lang w:eastAsia="he-IL"/>
        </w:rPr>
        <w:t>לשאת זאת יותר.</w:t>
      </w:r>
    </w:p>
    <w:p w:rsidR="00C15322" w:rsidRDefault="00C15322" w:rsidP="003B3E02">
      <w:pPr>
        <w:rPr>
          <w:rtl/>
          <w:lang w:eastAsia="he-IL"/>
        </w:rPr>
      </w:pPr>
      <w:bookmarkStart w:id="12178" w:name="_ETM_Q46_505820"/>
      <w:bookmarkStart w:id="12179" w:name="_ETM_Q46_505869"/>
      <w:bookmarkStart w:id="12180" w:name="_ETM_Q46_506653"/>
      <w:bookmarkEnd w:id="12178"/>
      <w:bookmarkEnd w:id="12179"/>
      <w:bookmarkEnd w:id="12180"/>
    </w:p>
    <w:p w:rsidR="00C15322" w:rsidRDefault="00C15322" w:rsidP="003B3E02">
      <w:pPr>
        <w:rPr>
          <w:rtl/>
          <w:lang w:eastAsia="he-IL"/>
        </w:rPr>
      </w:pPr>
      <w:bookmarkStart w:id="12181" w:name="_ETM_Q46_506677"/>
      <w:bookmarkEnd w:id="12181"/>
      <w:r>
        <w:rPr>
          <w:rFonts w:hint="cs"/>
          <w:rtl/>
          <w:lang w:eastAsia="he-IL"/>
        </w:rPr>
        <w:t>לכן אני אומרת בצורה ברורה: כל ניסיו</w:t>
      </w:r>
      <w:bookmarkStart w:id="12182" w:name="_ETM_Q46_503764"/>
      <w:bookmarkEnd w:id="12182"/>
      <w:r>
        <w:rPr>
          <w:rFonts w:hint="cs"/>
          <w:rtl/>
          <w:lang w:eastAsia="he-IL"/>
        </w:rPr>
        <w:t xml:space="preserve">ן לחוקק חוק השתמטות הוא יריקה בפרצופם של המשרתים </w:t>
      </w:r>
      <w:bookmarkStart w:id="12183" w:name="_ETM_Q46_510502"/>
      <w:bookmarkEnd w:id="12183"/>
      <w:r>
        <w:rPr>
          <w:rFonts w:hint="cs"/>
          <w:rtl/>
          <w:lang w:eastAsia="he-IL"/>
        </w:rPr>
        <w:t xml:space="preserve">בצה"ל. מעולם לא הייתה כאן ממשלה שפגעה ביודעין בצה"ל, </w:t>
      </w:r>
      <w:bookmarkStart w:id="12184" w:name="_ETM_Q46_520346"/>
      <w:bookmarkEnd w:id="12184"/>
      <w:r>
        <w:rPr>
          <w:rFonts w:hint="cs"/>
          <w:rtl/>
          <w:lang w:eastAsia="he-IL"/>
        </w:rPr>
        <w:t>בביטחון המדינה ובחוסן הלאומי. אין גבול לציניות ולניתוק. תודה לך.</w:t>
      </w:r>
    </w:p>
    <w:p w:rsidR="00C15322" w:rsidRDefault="00C15322" w:rsidP="003B3E02">
      <w:pPr>
        <w:rPr>
          <w:rtl/>
          <w:lang w:eastAsia="he-IL"/>
        </w:rPr>
      </w:pPr>
      <w:bookmarkStart w:id="12185" w:name="_ETM_Q46_525137"/>
      <w:bookmarkStart w:id="12186" w:name="_ETM_Q46_525187"/>
      <w:bookmarkEnd w:id="12185"/>
      <w:bookmarkEnd w:id="12186"/>
    </w:p>
    <w:p w:rsidR="00C15322" w:rsidRDefault="00C15322" w:rsidP="003B3E02">
      <w:pPr>
        <w:pStyle w:val="af6"/>
        <w:keepNext/>
        <w:rPr>
          <w:rtl/>
        </w:rPr>
      </w:pPr>
      <w:bookmarkStart w:id="12187" w:name="ET_yor_6671_6"/>
      <w:r w:rsidRPr="00A42CC5">
        <w:rPr>
          <w:rStyle w:val="TagStyle"/>
          <w:rtl/>
        </w:rPr>
        <w:t xml:space="preserve"> &lt;&lt; יור &gt;&gt; </w:t>
      </w:r>
      <w:r>
        <w:rPr>
          <w:rtl/>
        </w:rPr>
        <w:t>היו"ר לימור סון הר מלך:</w:t>
      </w:r>
      <w:r w:rsidRPr="00A42CC5">
        <w:rPr>
          <w:rStyle w:val="TagStyle"/>
          <w:rtl/>
        </w:rPr>
        <w:t xml:space="preserve"> &lt;&lt; יור &gt;&gt;</w:t>
      </w:r>
      <w:r>
        <w:rPr>
          <w:rtl/>
        </w:rPr>
        <w:t xml:space="preserve">   </w:t>
      </w:r>
      <w:bookmarkEnd w:id="12187"/>
    </w:p>
    <w:p w:rsidR="00C15322" w:rsidRDefault="00C15322" w:rsidP="008F2C55">
      <w:pPr>
        <w:rPr>
          <w:rtl/>
          <w:lang w:eastAsia="he-IL"/>
        </w:rPr>
      </w:pPr>
    </w:p>
    <w:p w:rsidR="00C15322" w:rsidRDefault="00C15322" w:rsidP="003B3E02">
      <w:pPr>
        <w:rPr>
          <w:rtl/>
          <w:lang w:eastAsia="he-IL"/>
        </w:rPr>
      </w:pPr>
      <w:bookmarkStart w:id="12188" w:name="_ETM_Q46_527383"/>
      <w:bookmarkEnd w:id="12188"/>
      <w:r>
        <w:rPr>
          <w:rFonts w:hint="cs"/>
          <w:rtl/>
          <w:lang w:eastAsia="he-IL"/>
        </w:rPr>
        <w:t xml:space="preserve">תודה </w:t>
      </w:r>
      <w:bookmarkStart w:id="12189" w:name="_ETM_Q46_528513"/>
      <w:bookmarkEnd w:id="12189"/>
      <w:r>
        <w:rPr>
          <w:rFonts w:hint="cs"/>
          <w:rtl/>
          <w:lang w:eastAsia="he-IL"/>
        </w:rPr>
        <w:t xml:space="preserve">רבה. חבר הכנסת מנסור עבאס </w:t>
      </w:r>
      <w:r>
        <w:rPr>
          <w:rFonts w:hint="eastAsia"/>
          <w:rtl/>
          <w:lang w:eastAsia="he-IL"/>
        </w:rPr>
        <w:t>–</w:t>
      </w:r>
      <w:r>
        <w:rPr>
          <w:rFonts w:hint="cs"/>
          <w:rtl/>
          <w:lang w:eastAsia="he-IL"/>
        </w:rPr>
        <w:t xml:space="preserve"> מוותר; חברת הכנסת </w:t>
      </w:r>
      <w:bookmarkStart w:id="12190" w:name="_ETM_Q46_534859"/>
      <w:bookmarkEnd w:id="12190"/>
      <w:r>
        <w:rPr>
          <w:rFonts w:hint="cs"/>
          <w:rtl/>
          <w:lang w:eastAsia="he-IL"/>
        </w:rPr>
        <w:t xml:space="preserve">יוליה מלינובסקי </w:t>
      </w:r>
      <w:r>
        <w:rPr>
          <w:rFonts w:hint="eastAsia"/>
          <w:rtl/>
          <w:lang w:eastAsia="he-IL"/>
        </w:rPr>
        <w:t>–</w:t>
      </w:r>
      <w:r>
        <w:rPr>
          <w:rFonts w:hint="cs"/>
          <w:rtl/>
          <w:lang w:eastAsia="he-IL"/>
        </w:rPr>
        <w:t xml:space="preserve"> אינה נוכחת. חבר הכנסת יבגני סובה, בבקשה. </w:t>
      </w:r>
      <w:bookmarkStart w:id="12191" w:name="_ETM_Q46_544956"/>
      <w:bookmarkEnd w:id="12191"/>
      <w:r>
        <w:rPr>
          <w:rFonts w:hint="cs"/>
          <w:rtl/>
          <w:lang w:eastAsia="he-IL"/>
        </w:rPr>
        <w:t xml:space="preserve">לרשותך שלוש דקות. </w:t>
      </w:r>
      <w:bookmarkStart w:id="12192" w:name="_ETM_Q46_545372"/>
      <w:bookmarkStart w:id="12193" w:name="_ETM_Q46_545422"/>
      <w:bookmarkEnd w:id="12192"/>
      <w:bookmarkEnd w:id="12193"/>
    </w:p>
    <w:p w:rsidR="00C15322" w:rsidRDefault="00C15322" w:rsidP="003B3E02">
      <w:pPr>
        <w:rPr>
          <w:rtl/>
          <w:lang w:eastAsia="he-IL"/>
        </w:rPr>
      </w:pPr>
      <w:bookmarkStart w:id="12194" w:name="_ETM_Q46_545580"/>
      <w:bookmarkStart w:id="12195" w:name="_ETM_Q46_545625"/>
      <w:bookmarkEnd w:id="12194"/>
      <w:bookmarkEnd w:id="12195"/>
    </w:p>
    <w:p w:rsidR="00C15322" w:rsidRDefault="00C15322" w:rsidP="003B3E02">
      <w:pPr>
        <w:pStyle w:val="a4"/>
        <w:keepNext/>
        <w:rPr>
          <w:rtl/>
        </w:rPr>
      </w:pPr>
      <w:bookmarkStart w:id="12196" w:name="ET_speaker_5792_7"/>
      <w:r w:rsidRPr="00A42CC5">
        <w:rPr>
          <w:rStyle w:val="TagStyle"/>
          <w:rtl/>
        </w:rPr>
        <w:t xml:space="preserve"> &lt;&lt; דובר &gt;&gt; </w:t>
      </w:r>
      <w:bookmarkStart w:id="12197" w:name="_Toc204198186"/>
      <w:bookmarkStart w:id="12198" w:name="_Toc204198663"/>
      <w:r>
        <w:rPr>
          <w:rtl/>
        </w:rPr>
        <w:t>יבגני סובה (ישראל ביתנו):</w:t>
      </w:r>
      <w:bookmarkEnd w:id="12197"/>
      <w:bookmarkEnd w:id="12198"/>
      <w:r w:rsidRPr="00A42CC5">
        <w:rPr>
          <w:rStyle w:val="TagStyle"/>
          <w:rtl/>
        </w:rPr>
        <w:t xml:space="preserve"> &lt;&lt; דובר &gt;&gt;</w:t>
      </w:r>
      <w:r>
        <w:rPr>
          <w:rtl/>
        </w:rPr>
        <w:t xml:space="preserve">   </w:t>
      </w:r>
      <w:bookmarkEnd w:id="12196"/>
    </w:p>
    <w:p w:rsidR="00C15322" w:rsidRDefault="00C15322" w:rsidP="008F2C55">
      <w:pPr>
        <w:rPr>
          <w:rtl/>
          <w:lang w:eastAsia="he-IL"/>
        </w:rPr>
      </w:pPr>
    </w:p>
    <w:p w:rsidR="00C15322" w:rsidRDefault="00C15322" w:rsidP="003B3E02">
      <w:pPr>
        <w:rPr>
          <w:lang w:eastAsia="he-IL"/>
        </w:rPr>
      </w:pPr>
      <w:bookmarkStart w:id="12199" w:name="_ETM_Q46_555387"/>
      <w:bookmarkEnd w:id="12199"/>
      <w:r>
        <w:rPr>
          <w:rFonts w:hint="cs"/>
          <w:rtl/>
          <w:lang w:eastAsia="he-IL"/>
        </w:rPr>
        <w:t>גברתי היושב</w:t>
      </w:r>
      <w:r w:rsidR="00317FE6">
        <w:rPr>
          <w:rFonts w:hint="cs"/>
          <w:rtl/>
          <w:lang w:eastAsia="he-IL"/>
        </w:rPr>
        <w:t>ת</w:t>
      </w:r>
      <w:r>
        <w:rPr>
          <w:rFonts w:hint="cs"/>
          <w:rtl/>
          <w:lang w:eastAsia="he-IL"/>
        </w:rPr>
        <w:t xml:space="preserve">-ראש, כנסת נכבדה, היום פרסם דובר צה"ל תמונה של הרמטכ"ל אייל זמיר נכנס לרצועת </w:t>
      </w:r>
      <w:bookmarkStart w:id="12200" w:name="_ETM_Q46_567932"/>
      <w:bookmarkEnd w:id="12200"/>
      <w:r>
        <w:rPr>
          <w:rFonts w:hint="cs"/>
          <w:rtl/>
          <w:lang w:eastAsia="he-IL"/>
        </w:rPr>
        <w:t xml:space="preserve">עזה, פוגש את הכוחות שלנו, את החיילים הגיבורים שלנו, ונפגש </w:t>
      </w:r>
      <w:bookmarkStart w:id="12201" w:name="_ETM_Q46_573356"/>
      <w:bookmarkEnd w:id="12201"/>
      <w:r w:rsidR="00317FE6">
        <w:rPr>
          <w:rFonts w:hint="cs"/>
          <w:rtl/>
          <w:lang w:eastAsia="he-IL"/>
        </w:rPr>
        <w:t>עם בנו רב-</w:t>
      </w:r>
      <w:r>
        <w:rPr>
          <w:rFonts w:hint="cs"/>
          <w:rtl/>
          <w:lang w:eastAsia="he-IL"/>
        </w:rPr>
        <w:t xml:space="preserve">סרן א'. זאת התמונה שצריכה להיות במדינה </w:t>
      </w:r>
      <w:bookmarkStart w:id="12202" w:name="_ETM_Q46_574229"/>
      <w:bookmarkEnd w:id="12202"/>
      <w:r>
        <w:rPr>
          <w:rFonts w:hint="cs"/>
          <w:rtl/>
          <w:lang w:eastAsia="he-IL"/>
        </w:rPr>
        <w:t xml:space="preserve">ציונית, במדינה שגאה בעצמה, במדינה שבה ההנהגה הפוליטית </w:t>
      </w:r>
      <w:bookmarkStart w:id="12203" w:name="_ETM_Q46_581241"/>
      <w:bookmarkStart w:id="12204" w:name="_ETM_Q46_525313"/>
      <w:bookmarkStart w:id="12205" w:name="_ETM_Q46_525334"/>
      <w:bookmarkEnd w:id="12203"/>
      <w:bookmarkEnd w:id="12204"/>
      <w:bookmarkEnd w:id="12205"/>
      <w:r>
        <w:rPr>
          <w:rFonts w:hint="cs"/>
          <w:rtl/>
          <w:lang w:eastAsia="he-IL"/>
        </w:rPr>
        <w:t xml:space="preserve">וההנהגה הצבאית שולחות את הבנים שלה להילחם על מדינת ישראל. </w:t>
      </w:r>
      <w:bookmarkStart w:id="12206" w:name="_ETM_Q46_589417"/>
      <w:bookmarkEnd w:id="12206"/>
      <w:r>
        <w:rPr>
          <w:rFonts w:hint="cs"/>
          <w:rtl/>
          <w:lang w:eastAsia="he-IL"/>
        </w:rPr>
        <w:t xml:space="preserve">זו התמונה שצריכה להיות צרובה בזיכרון של הציבור, ולא הקומבינות </w:t>
      </w:r>
      <w:bookmarkStart w:id="12207" w:name="_ETM_Q46_590707"/>
      <w:bookmarkEnd w:id="12207"/>
      <w:r>
        <w:rPr>
          <w:rFonts w:hint="cs"/>
          <w:rtl/>
          <w:lang w:eastAsia="he-IL"/>
        </w:rPr>
        <w:t xml:space="preserve">והמשחקים הפוליטיים של הניסיון להדיח יושב-ראש כזה או להעביר חוק </w:t>
      </w:r>
      <w:bookmarkStart w:id="12208" w:name="_ETM_Q46_599128"/>
      <w:bookmarkEnd w:id="12208"/>
      <w:r>
        <w:rPr>
          <w:rFonts w:hint="cs"/>
          <w:rtl/>
          <w:lang w:eastAsia="he-IL"/>
        </w:rPr>
        <w:t xml:space="preserve">אחר או לעשות חוק שימנע </w:t>
      </w:r>
      <w:bookmarkStart w:id="12209" w:name="_ETM_Q47_181590"/>
      <w:bookmarkEnd w:id="12209"/>
      <w:r>
        <w:rPr>
          <w:rFonts w:hint="cs"/>
          <w:rtl/>
          <w:lang w:eastAsia="he-IL"/>
        </w:rPr>
        <w:t xml:space="preserve">מעשרות אלפי צעירים להתגייס לצבא, לתרום את חלקם לביטחון </w:t>
      </w:r>
      <w:bookmarkStart w:id="12210" w:name="_ETM_Q47_185902"/>
      <w:bookmarkEnd w:id="12210"/>
      <w:r>
        <w:rPr>
          <w:rFonts w:hint="cs"/>
          <w:rtl/>
          <w:lang w:eastAsia="he-IL"/>
        </w:rPr>
        <w:t xml:space="preserve">המדינה ובהמשך גם לכלכלתה של מדינת ישראל. אני רוצה </w:t>
      </w:r>
      <w:bookmarkStart w:id="12211" w:name="_ETM_Q47_190215"/>
      <w:bookmarkEnd w:id="12211"/>
      <w:r>
        <w:rPr>
          <w:rFonts w:hint="cs"/>
          <w:rtl/>
          <w:lang w:eastAsia="he-IL"/>
        </w:rPr>
        <w:t>שהציבור יסתכל ב</w:t>
      </w:r>
      <w:r w:rsidR="00317FE6">
        <w:rPr>
          <w:rFonts w:hint="cs"/>
          <w:rtl/>
          <w:lang w:eastAsia="he-IL"/>
        </w:rPr>
        <w:t>תמונה הזאת של הרמטכ"ל עם בנו רב-</w:t>
      </w:r>
      <w:r>
        <w:rPr>
          <w:rFonts w:hint="cs"/>
          <w:rtl/>
          <w:lang w:eastAsia="he-IL"/>
        </w:rPr>
        <w:t xml:space="preserve">סרן </w:t>
      </w:r>
      <w:bookmarkStart w:id="12212" w:name="_ETM_Q47_194527"/>
      <w:bookmarkEnd w:id="12212"/>
      <w:r>
        <w:rPr>
          <w:rFonts w:hint="cs"/>
          <w:rtl/>
          <w:lang w:eastAsia="he-IL"/>
        </w:rPr>
        <w:t xml:space="preserve">א' בעזה, </w:t>
      </w:r>
      <w:bookmarkStart w:id="12213" w:name="_ETM_Q47_199139"/>
      <w:bookmarkEnd w:id="12213"/>
      <w:r>
        <w:rPr>
          <w:rFonts w:hint="cs"/>
          <w:rtl/>
          <w:lang w:eastAsia="he-IL"/>
        </w:rPr>
        <w:t xml:space="preserve">קצין בשריון, ויסתכל על מה שקורה כאן בכנסת, ובמיוחד בצד </w:t>
      </w:r>
      <w:bookmarkStart w:id="12214" w:name="_ETM_Q47_204395"/>
      <w:bookmarkEnd w:id="12214"/>
      <w:r>
        <w:rPr>
          <w:rFonts w:hint="cs"/>
          <w:rtl/>
          <w:lang w:eastAsia="he-IL"/>
        </w:rPr>
        <w:t xml:space="preserve">הזה של הקואליציה </w:t>
      </w:r>
      <w:r>
        <w:rPr>
          <w:rFonts w:hint="eastAsia"/>
          <w:rtl/>
          <w:lang w:eastAsia="he-IL"/>
        </w:rPr>
        <w:t>–</w:t>
      </w:r>
      <w:r>
        <w:rPr>
          <w:rFonts w:hint="cs"/>
          <w:rtl/>
          <w:lang w:eastAsia="he-IL"/>
        </w:rPr>
        <w:t xml:space="preserve"> כיצד קואליציה מנסה להעביר חוק השתמטות בזמן </w:t>
      </w:r>
      <w:bookmarkStart w:id="12215" w:name="_ETM_Q47_209651"/>
      <w:bookmarkEnd w:id="12215"/>
      <w:r>
        <w:rPr>
          <w:rFonts w:hint="cs"/>
          <w:rtl/>
          <w:lang w:eastAsia="he-IL"/>
        </w:rPr>
        <w:t xml:space="preserve">שיש לנו מאות הרוגים, עשרות אלפי פצועים ומאות אלפים שלא </w:t>
      </w:r>
      <w:bookmarkStart w:id="12216" w:name="_ETM_Q47_214906"/>
      <w:bookmarkEnd w:id="12216"/>
      <w:r>
        <w:rPr>
          <w:rFonts w:hint="cs"/>
          <w:rtl/>
          <w:lang w:eastAsia="he-IL"/>
        </w:rPr>
        <w:t xml:space="preserve">ישנים בלילות וחלילה וחס מחכים לדפיקה בדלת. זאת התמונה שאתם </w:t>
      </w:r>
      <w:bookmarkStart w:id="12217" w:name="_ETM_Q47_220162"/>
      <w:bookmarkEnd w:id="12217"/>
      <w:r>
        <w:rPr>
          <w:rFonts w:hint="cs"/>
          <w:rtl/>
          <w:lang w:eastAsia="he-IL"/>
        </w:rPr>
        <w:t xml:space="preserve">צריכים לראות, אנשי הקואליציה, </w:t>
      </w:r>
      <w:bookmarkStart w:id="12218" w:name="_ETM_Q47_225799"/>
      <w:bookmarkEnd w:id="12218"/>
      <w:r>
        <w:rPr>
          <w:rFonts w:hint="cs"/>
          <w:rtl/>
          <w:lang w:eastAsia="he-IL"/>
        </w:rPr>
        <w:t xml:space="preserve">ולחשוב מחדש על המסלול שלכם: חוק גיוס לכולם </w:t>
      </w:r>
      <w:r>
        <w:rPr>
          <w:rtl/>
          <w:lang w:eastAsia="he-IL"/>
        </w:rPr>
        <w:t>–</w:t>
      </w:r>
      <w:r>
        <w:rPr>
          <w:rFonts w:hint="cs"/>
          <w:rtl/>
          <w:lang w:eastAsia="he-IL"/>
        </w:rPr>
        <w:t xml:space="preserve"> לא חוק </w:t>
      </w:r>
      <w:bookmarkStart w:id="12219" w:name="_ETM_Q47_230579"/>
      <w:bookmarkEnd w:id="12219"/>
      <w:r>
        <w:rPr>
          <w:rFonts w:hint="cs"/>
          <w:rtl/>
          <w:lang w:eastAsia="he-IL"/>
        </w:rPr>
        <w:t xml:space="preserve">השתמטות ולא ניסיון של קומבינות פוליטיות. אם אתם תפנימו ואולי </w:t>
      </w:r>
      <w:bookmarkStart w:id="12220" w:name="_ETM_Q47_235359"/>
      <w:bookmarkEnd w:id="12220"/>
      <w:r>
        <w:rPr>
          <w:rFonts w:hint="cs"/>
          <w:rtl/>
          <w:lang w:eastAsia="he-IL"/>
        </w:rPr>
        <w:t xml:space="preserve">תסתכלו על התמונה הזאת, אולי משהו ישתנה גם בלב שלכם. </w:t>
      </w:r>
      <w:bookmarkStart w:id="12221" w:name="_ETM_Q47_240139"/>
      <w:bookmarkEnd w:id="12221"/>
      <w:r>
        <w:rPr>
          <w:rFonts w:hint="cs"/>
          <w:rtl/>
          <w:lang w:eastAsia="he-IL"/>
        </w:rPr>
        <w:t>תודה רבה.</w:t>
      </w:r>
    </w:p>
    <w:p w:rsidR="00C15322" w:rsidRDefault="00C15322" w:rsidP="003B3E02">
      <w:pPr>
        <w:rPr>
          <w:rtl/>
          <w:lang w:eastAsia="he-IL"/>
        </w:rPr>
      </w:pPr>
    </w:p>
    <w:p w:rsidR="00C15322" w:rsidRDefault="00C15322" w:rsidP="003B3E02">
      <w:pPr>
        <w:pStyle w:val="af6"/>
        <w:keepNext/>
        <w:rPr>
          <w:rtl/>
        </w:rPr>
      </w:pPr>
      <w:bookmarkStart w:id="12222" w:name="ET_yor_6671_8"/>
      <w:r w:rsidRPr="00A42CC5">
        <w:rPr>
          <w:rStyle w:val="TagStyle"/>
          <w:rtl/>
        </w:rPr>
        <w:t xml:space="preserve"> &lt;&lt; יור &gt;&gt; </w:t>
      </w:r>
      <w:r>
        <w:rPr>
          <w:rtl/>
        </w:rPr>
        <w:t>היו"ר לימור סון הר מלך:</w:t>
      </w:r>
      <w:r w:rsidRPr="00A42CC5">
        <w:rPr>
          <w:rStyle w:val="TagStyle"/>
          <w:rtl/>
        </w:rPr>
        <w:t xml:space="preserve"> &lt;&lt; יור &gt;&gt;</w:t>
      </w:r>
      <w:r>
        <w:rPr>
          <w:rtl/>
        </w:rPr>
        <w:t xml:space="preserve">   </w:t>
      </w:r>
      <w:bookmarkEnd w:id="12222"/>
    </w:p>
    <w:p w:rsidR="00C15322" w:rsidRDefault="00C15322" w:rsidP="008F2C55">
      <w:pPr>
        <w:rPr>
          <w:rtl/>
          <w:lang w:eastAsia="he-IL"/>
        </w:rPr>
      </w:pPr>
    </w:p>
    <w:p w:rsidR="00C15322" w:rsidRDefault="00C15322" w:rsidP="003B3E02">
      <w:pPr>
        <w:rPr>
          <w:rtl/>
          <w:lang w:eastAsia="he-IL"/>
        </w:rPr>
      </w:pPr>
      <w:bookmarkStart w:id="12223" w:name="_ETM_Q46_667931"/>
      <w:bookmarkStart w:id="12224" w:name="_ETM_Q47_245800"/>
      <w:bookmarkEnd w:id="12223"/>
      <w:bookmarkEnd w:id="12224"/>
      <w:r>
        <w:rPr>
          <w:rFonts w:hint="cs"/>
          <w:rtl/>
          <w:lang w:eastAsia="he-IL"/>
        </w:rPr>
        <w:t xml:space="preserve">תודה רבה. חברת הכנסת מירב בן ארי, בבקשה. </w:t>
      </w:r>
      <w:bookmarkStart w:id="12225" w:name="_ETM_Q47_250160"/>
      <w:bookmarkStart w:id="12226" w:name="_ETM_Q47_252529"/>
      <w:bookmarkStart w:id="12227" w:name="_ETM_Q47_257110"/>
      <w:bookmarkEnd w:id="12225"/>
      <w:bookmarkEnd w:id="12226"/>
      <w:bookmarkEnd w:id="12227"/>
      <w:r>
        <w:rPr>
          <w:rFonts w:hint="cs"/>
          <w:rtl/>
          <w:lang w:eastAsia="he-IL"/>
        </w:rPr>
        <w:t>שלוש דקות לרשותך, בבקשה.</w:t>
      </w:r>
    </w:p>
    <w:p w:rsidR="00C15322" w:rsidRDefault="00C15322" w:rsidP="003B3E02">
      <w:pPr>
        <w:rPr>
          <w:rtl/>
          <w:lang w:eastAsia="he-IL"/>
        </w:rPr>
      </w:pPr>
    </w:p>
    <w:p w:rsidR="00C15322" w:rsidRDefault="00C15322" w:rsidP="003B3E02">
      <w:pPr>
        <w:pStyle w:val="a4"/>
        <w:keepNext/>
        <w:rPr>
          <w:rtl/>
        </w:rPr>
      </w:pPr>
      <w:bookmarkStart w:id="12228" w:name="ET_speaker_5300_9"/>
      <w:r w:rsidRPr="00DC46AA">
        <w:rPr>
          <w:rStyle w:val="TagStyle"/>
          <w:rtl/>
        </w:rPr>
        <w:t xml:space="preserve"> &lt;&lt; דובר &gt;&gt; </w:t>
      </w:r>
      <w:bookmarkStart w:id="12229" w:name="_Toc204198187"/>
      <w:bookmarkStart w:id="12230" w:name="_Toc204198664"/>
      <w:r>
        <w:rPr>
          <w:rtl/>
        </w:rPr>
        <w:t>מירב בן ארי (יש עתיד):</w:t>
      </w:r>
      <w:bookmarkEnd w:id="12229"/>
      <w:bookmarkEnd w:id="12230"/>
      <w:r w:rsidRPr="00DC46AA">
        <w:rPr>
          <w:rStyle w:val="TagStyle"/>
          <w:rtl/>
        </w:rPr>
        <w:t xml:space="preserve"> &lt;&lt; דובר &gt;&gt;</w:t>
      </w:r>
      <w:r>
        <w:rPr>
          <w:rtl/>
        </w:rPr>
        <w:t xml:space="preserve">   </w:t>
      </w:r>
      <w:bookmarkEnd w:id="12228"/>
    </w:p>
    <w:p w:rsidR="00C15322" w:rsidRDefault="00C15322" w:rsidP="008F2C55">
      <w:pPr>
        <w:rPr>
          <w:rtl/>
          <w:lang w:eastAsia="he-IL"/>
        </w:rPr>
      </w:pPr>
    </w:p>
    <w:p w:rsidR="00C15322" w:rsidRDefault="00C15322" w:rsidP="00317FE6">
      <w:pPr>
        <w:rPr>
          <w:rtl/>
          <w:lang w:eastAsia="he-IL"/>
        </w:rPr>
      </w:pPr>
      <w:bookmarkStart w:id="12231" w:name="_ETM_Q46_667046"/>
      <w:bookmarkStart w:id="12232" w:name="_ETM_Q47_259910"/>
      <w:bookmarkEnd w:id="12231"/>
      <w:bookmarkEnd w:id="12232"/>
      <w:r>
        <w:rPr>
          <w:rFonts w:hint="cs"/>
          <w:rtl/>
          <w:lang w:eastAsia="he-IL"/>
        </w:rPr>
        <w:t xml:space="preserve">תודה רבה. גברתי היושבת-ראש, גם אני חייבת לומר שאני </w:t>
      </w:r>
      <w:bookmarkStart w:id="12233" w:name="_ETM_Q47_264873"/>
      <w:bookmarkEnd w:id="12233"/>
      <w:r>
        <w:rPr>
          <w:rFonts w:hint="cs"/>
          <w:rtl/>
          <w:lang w:eastAsia="he-IL"/>
        </w:rPr>
        <w:t xml:space="preserve">לא מצליחה להבין, בעיקר את אנשי הציונות הדתית, את יודעת, </w:t>
      </w:r>
      <w:bookmarkStart w:id="12234" w:name="_ETM_Q47_269836"/>
      <w:bookmarkEnd w:id="12234"/>
      <w:r>
        <w:rPr>
          <w:rFonts w:hint="cs"/>
          <w:rtl/>
          <w:lang w:eastAsia="he-IL"/>
        </w:rPr>
        <w:t>שאת מהם</w:t>
      </w:r>
      <w:r w:rsidR="00317FE6">
        <w:rPr>
          <w:rFonts w:hint="cs"/>
          <w:rtl/>
          <w:lang w:eastAsia="he-IL"/>
        </w:rPr>
        <w:t>.</w:t>
      </w:r>
      <w:r>
        <w:rPr>
          <w:rFonts w:hint="cs"/>
          <w:rtl/>
          <w:lang w:eastAsia="he-IL"/>
        </w:rPr>
        <w:t xml:space="preserve"> </w:t>
      </w:r>
      <w:bookmarkStart w:id="12235" w:name="_ETM_Q47_275319"/>
      <w:bookmarkEnd w:id="12235"/>
      <w:r>
        <w:rPr>
          <w:rFonts w:hint="cs"/>
          <w:rtl/>
          <w:lang w:eastAsia="he-IL"/>
        </w:rPr>
        <w:t xml:space="preserve">איך אתם לא מבינים </w:t>
      </w:r>
      <w:r>
        <w:rPr>
          <w:rFonts w:hint="eastAsia"/>
          <w:rtl/>
          <w:lang w:eastAsia="he-IL"/>
        </w:rPr>
        <w:t>–</w:t>
      </w:r>
      <w:r>
        <w:rPr>
          <w:rFonts w:hint="cs"/>
          <w:rtl/>
          <w:lang w:eastAsia="he-IL"/>
        </w:rPr>
        <w:t xml:space="preserve"> ואני לא מדברת אישית, ספציפית עלייך, </w:t>
      </w:r>
      <w:bookmarkStart w:id="12236" w:name="_ETM_Q47_279503"/>
      <w:bookmarkEnd w:id="12236"/>
      <w:r>
        <w:rPr>
          <w:rFonts w:hint="cs"/>
          <w:rtl/>
          <w:lang w:eastAsia="he-IL"/>
        </w:rPr>
        <w:t xml:space="preserve">אלא בכלל על חברי הקואליציה </w:t>
      </w:r>
      <w:r>
        <w:rPr>
          <w:rFonts w:hint="eastAsia"/>
          <w:rtl/>
          <w:lang w:eastAsia="he-IL"/>
        </w:rPr>
        <w:t>–</w:t>
      </w:r>
      <w:r>
        <w:rPr>
          <w:rFonts w:hint="cs"/>
          <w:rtl/>
          <w:lang w:eastAsia="he-IL"/>
        </w:rPr>
        <w:t xml:space="preserve"> </w:t>
      </w:r>
      <w:bookmarkStart w:id="12237" w:name="_ETM_Q46_701134"/>
      <w:bookmarkEnd w:id="12237"/>
      <w:r>
        <w:rPr>
          <w:rFonts w:hint="cs"/>
          <w:rtl/>
          <w:lang w:eastAsia="he-IL"/>
        </w:rPr>
        <w:t xml:space="preserve">איך אתם לא מבינים שיולי </w:t>
      </w:r>
      <w:bookmarkStart w:id="12238" w:name="_ETM_Q47_283687"/>
      <w:bookmarkEnd w:id="12238"/>
      <w:r>
        <w:rPr>
          <w:rFonts w:hint="cs"/>
          <w:rtl/>
          <w:lang w:eastAsia="he-IL"/>
        </w:rPr>
        <w:t xml:space="preserve">אדלשטיין באמת ניסה לעשות חוק גיוס אמיתי? הרי אתם יודעים שחסרים 12,000 חיילים, אתם </w:t>
      </w:r>
      <w:bookmarkStart w:id="12239" w:name="_ETM_Q47_292055"/>
      <w:bookmarkEnd w:id="12239"/>
      <w:r>
        <w:rPr>
          <w:rFonts w:hint="cs"/>
          <w:rtl/>
          <w:lang w:eastAsia="he-IL"/>
        </w:rPr>
        <w:t xml:space="preserve">יודעים שיש מצוקה. </w:t>
      </w:r>
      <w:bookmarkStart w:id="12240" w:name="_ETM_Q47_296580"/>
      <w:bookmarkEnd w:id="12240"/>
      <w:r>
        <w:rPr>
          <w:rFonts w:hint="cs"/>
          <w:rtl/>
          <w:lang w:eastAsia="he-IL"/>
        </w:rPr>
        <w:t xml:space="preserve">אז איך אתם, אף אחד מכם </w:t>
      </w:r>
      <w:r>
        <w:rPr>
          <w:rFonts w:hint="eastAsia"/>
          <w:rtl/>
          <w:lang w:eastAsia="he-IL"/>
        </w:rPr>
        <w:t>–</w:t>
      </w:r>
      <w:r>
        <w:rPr>
          <w:rFonts w:hint="cs"/>
          <w:rtl/>
          <w:lang w:eastAsia="he-IL"/>
        </w:rPr>
        <w:t xml:space="preserve"> ראיתי שאולי שרן אמרה משהו </w:t>
      </w:r>
      <w:r>
        <w:rPr>
          <w:rFonts w:hint="eastAsia"/>
          <w:rtl/>
          <w:lang w:eastAsia="he-IL"/>
        </w:rPr>
        <w:t>–</w:t>
      </w:r>
      <w:r>
        <w:rPr>
          <w:rFonts w:hint="cs"/>
          <w:rtl/>
          <w:lang w:eastAsia="he-IL"/>
        </w:rPr>
        <w:t xml:space="preserve"> לא בא ואומר: תקשיבו, </w:t>
      </w:r>
      <w:bookmarkStart w:id="12241" w:name="_ETM_Q47_303313"/>
      <w:bookmarkEnd w:id="12241"/>
      <w:r>
        <w:rPr>
          <w:rFonts w:hint="cs"/>
          <w:rtl/>
          <w:lang w:eastAsia="he-IL"/>
        </w:rPr>
        <w:t xml:space="preserve">למה להדיח את היו"ר? </w:t>
      </w:r>
      <w:bookmarkStart w:id="12242" w:name="_ETM_Q47_307519"/>
      <w:bookmarkEnd w:id="12242"/>
      <w:r>
        <w:rPr>
          <w:rFonts w:hint="cs"/>
          <w:rtl/>
          <w:lang w:eastAsia="he-IL"/>
        </w:rPr>
        <w:t xml:space="preserve">אני לא מצליחה. יש לי כאן </w:t>
      </w:r>
      <w:bookmarkStart w:id="12243" w:name="_ETM_Q47_311959"/>
      <w:bookmarkEnd w:id="12243"/>
      <w:r>
        <w:rPr>
          <w:rFonts w:hint="cs"/>
          <w:rtl/>
          <w:lang w:eastAsia="he-IL"/>
        </w:rPr>
        <w:t xml:space="preserve">אנשים שאני מתייחסת לדעה שלהם. מה, אמרת משהו, משה? </w:t>
      </w:r>
      <w:bookmarkStart w:id="12244" w:name="_ETM_Q47_316399"/>
      <w:bookmarkEnd w:id="12244"/>
      <w:r>
        <w:rPr>
          <w:rFonts w:hint="cs"/>
          <w:rtl/>
          <w:lang w:eastAsia="he-IL"/>
        </w:rPr>
        <w:t xml:space="preserve">לא, יש כאן אנשים שיושבים בקואליציה </w:t>
      </w:r>
      <w:bookmarkStart w:id="12245" w:name="_ETM_Q46_739759"/>
      <w:bookmarkEnd w:id="12245"/>
      <w:r>
        <w:rPr>
          <w:rFonts w:hint="cs"/>
          <w:rtl/>
          <w:lang w:eastAsia="he-IL"/>
        </w:rPr>
        <w:t xml:space="preserve">ושאני מקשיבה להם </w:t>
      </w:r>
      <w:bookmarkStart w:id="12246" w:name="_ETM_Q47_320839"/>
      <w:bookmarkEnd w:id="12246"/>
      <w:r>
        <w:rPr>
          <w:rFonts w:hint="cs"/>
          <w:rtl/>
          <w:lang w:eastAsia="he-IL"/>
        </w:rPr>
        <w:t xml:space="preserve">ואני לא מצליחה להבין. כאילו, אתם לא מבינים? יש בעיה </w:t>
      </w:r>
      <w:bookmarkStart w:id="12247" w:name="_ETM_Q47_325279"/>
      <w:bookmarkEnd w:id="12247"/>
      <w:r>
        <w:rPr>
          <w:rFonts w:hint="cs"/>
          <w:rtl/>
          <w:lang w:eastAsia="he-IL"/>
        </w:rPr>
        <w:t xml:space="preserve">אמיתית, ויולי אדלשטיין ניסה למצוא פתרון. </w:t>
      </w:r>
      <w:bookmarkStart w:id="12248" w:name="_ETM_Q47_330649"/>
      <w:bookmarkEnd w:id="12248"/>
      <w:r>
        <w:rPr>
          <w:rFonts w:hint="cs"/>
          <w:rtl/>
          <w:lang w:eastAsia="he-IL"/>
        </w:rPr>
        <w:t xml:space="preserve">אני לא מצליחה להבין את זה. אני משתגעת. אני באמת </w:t>
      </w:r>
      <w:bookmarkStart w:id="12249" w:name="_ETM_Q47_334444"/>
      <w:bookmarkEnd w:id="12249"/>
      <w:r>
        <w:rPr>
          <w:rFonts w:hint="cs"/>
          <w:rtl/>
          <w:lang w:eastAsia="he-IL"/>
        </w:rPr>
        <w:t xml:space="preserve">אומרת לעצמי: איך אף אחד לא מגבה את יולי? </w:t>
      </w:r>
      <w:bookmarkStart w:id="12250" w:name="_ETM_Q47_339179"/>
      <w:bookmarkEnd w:id="12250"/>
      <w:r>
        <w:rPr>
          <w:rFonts w:hint="cs"/>
          <w:rtl/>
          <w:lang w:eastAsia="he-IL"/>
        </w:rPr>
        <w:t>איך אף אחד לא אומר: באמת צריך חוק גיוס</w:t>
      </w:r>
      <w:r w:rsidR="00317FE6">
        <w:rPr>
          <w:rFonts w:hint="cs"/>
          <w:rtl/>
          <w:lang w:eastAsia="he-IL"/>
        </w:rPr>
        <w:t>?</w:t>
      </w:r>
      <w:r>
        <w:rPr>
          <w:rFonts w:hint="cs"/>
          <w:rtl/>
          <w:lang w:eastAsia="he-IL"/>
        </w:rPr>
        <w:t xml:space="preserve"> </w:t>
      </w:r>
      <w:bookmarkStart w:id="12251" w:name="_ETM_Q47_342491"/>
      <w:bookmarkEnd w:id="12251"/>
      <w:r>
        <w:rPr>
          <w:rFonts w:hint="cs"/>
          <w:rtl/>
          <w:lang w:eastAsia="he-IL"/>
        </w:rPr>
        <w:t xml:space="preserve">ואז מה, יביאו עכשיו לביסמוט? מה הוא חושב, שהוא </w:t>
      </w:r>
      <w:bookmarkStart w:id="12252" w:name="_ETM_Q47_345803"/>
      <w:bookmarkEnd w:id="12252"/>
      <w:r>
        <w:rPr>
          <w:rFonts w:hint="cs"/>
          <w:rtl/>
          <w:lang w:eastAsia="he-IL"/>
        </w:rPr>
        <w:t xml:space="preserve">יוכל להסתובב ברחוב? הרי החבר'ה שלכם יושבים פה, האימהות של </w:t>
      </w:r>
      <w:bookmarkStart w:id="12253" w:name="_ETM_Q47_349115"/>
      <w:bookmarkEnd w:id="12253"/>
      <w:r>
        <w:rPr>
          <w:rFonts w:hint="cs"/>
          <w:rtl/>
          <w:lang w:eastAsia="he-IL"/>
        </w:rPr>
        <w:t xml:space="preserve">אנשי המילואים יושבות פה, גם אצלכם יושבות. מה, לאף אחד </w:t>
      </w:r>
      <w:bookmarkStart w:id="12254" w:name="_ETM_Q47_352427"/>
      <w:bookmarkEnd w:id="12254"/>
      <w:r>
        <w:rPr>
          <w:rFonts w:hint="cs"/>
          <w:rtl/>
          <w:lang w:eastAsia="he-IL"/>
        </w:rPr>
        <w:t xml:space="preserve">לא אכפת? </w:t>
      </w:r>
      <w:bookmarkStart w:id="12255" w:name="_ETM_Q47_356279"/>
      <w:bookmarkEnd w:id="12255"/>
      <w:r>
        <w:rPr>
          <w:rFonts w:hint="cs"/>
          <w:rtl/>
          <w:lang w:eastAsia="he-IL"/>
        </w:rPr>
        <w:t xml:space="preserve">אני לא מצליחה להבין את זה. אני משתגעת מזה. </w:t>
      </w:r>
    </w:p>
    <w:p w:rsidR="00C15322" w:rsidRDefault="00C15322" w:rsidP="003B3E02">
      <w:pPr>
        <w:rPr>
          <w:rtl/>
          <w:lang w:eastAsia="he-IL"/>
        </w:rPr>
      </w:pPr>
    </w:p>
    <w:p w:rsidR="00C15322" w:rsidRDefault="00C15322" w:rsidP="00317FE6">
      <w:pPr>
        <w:rPr>
          <w:rtl/>
          <w:lang w:eastAsia="he-IL"/>
        </w:rPr>
      </w:pPr>
      <w:bookmarkStart w:id="12256" w:name="_ETM_Q46_776725"/>
      <w:bookmarkEnd w:id="12256"/>
      <w:r>
        <w:rPr>
          <w:rFonts w:hint="cs"/>
          <w:rtl/>
          <w:lang w:eastAsia="he-IL"/>
        </w:rPr>
        <w:t xml:space="preserve">היום דיברתי עם האחיין שלי </w:t>
      </w:r>
      <w:r>
        <w:rPr>
          <w:rtl/>
          <w:lang w:eastAsia="he-IL"/>
        </w:rPr>
        <w:t>–</w:t>
      </w:r>
      <w:r>
        <w:rPr>
          <w:rFonts w:hint="cs"/>
          <w:rtl/>
          <w:lang w:eastAsia="he-IL"/>
        </w:rPr>
        <w:t xml:space="preserve"> שלוש שבתות רצוף. מה, מתי הוא </w:t>
      </w:r>
      <w:bookmarkStart w:id="12257" w:name="_ETM_Q47_362075"/>
      <w:bookmarkEnd w:id="12257"/>
      <w:r>
        <w:rPr>
          <w:rFonts w:hint="cs"/>
          <w:rtl/>
          <w:lang w:eastAsia="he-IL"/>
        </w:rPr>
        <w:t xml:space="preserve">יצא הביתה? מתי? תגידי, מה הוא עושה? בסך הכול הוא מתקן מכשירי </w:t>
      </w:r>
      <w:bookmarkStart w:id="12258" w:name="_ETM_Q47_364973"/>
      <w:bookmarkEnd w:id="12258"/>
      <w:r>
        <w:rPr>
          <w:rFonts w:hint="cs"/>
          <w:rtl/>
          <w:lang w:eastAsia="he-IL"/>
        </w:rPr>
        <w:t xml:space="preserve">קשר. אי-אפשר לשים מישהו שיעשה את זה </w:t>
      </w:r>
      <w:bookmarkStart w:id="12259" w:name="_ETM_Q47_367871"/>
      <w:bookmarkEnd w:id="12259"/>
      <w:r>
        <w:rPr>
          <w:rFonts w:hint="cs"/>
          <w:rtl/>
          <w:lang w:eastAsia="he-IL"/>
        </w:rPr>
        <w:t xml:space="preserve">במקומו. </w:t>
      </w:r>
      <w:bookmarkStart w:id="12260" w:name="_ETM_Q47_371809"/>
      <w:bookmarkStart w:id="12261" w:name="_ETM_Q46_789536"/>
      <w:bookmarkEnd w:id="12260"/>
      <w:bookmarkEnd w:id="12261"/>
      <w:r>
        <w:rPr>
          <w:rFonts w:hint="cs"/>
          <w:rtl/>
          <w:lang w:eastAsia="he-IL"/>
        </w:rPr>
        <w:t xml:space="preserve">בא יולי ומנסה להביא חוק ולשחרר את הלחץ. עכשיו דיברתי </w:t>
      </w:r>
      <w:bookmarkStart w:id="12262" w:name="_ETM_Q47_375329"/>
      <w:bookmarkEnd w:id="12262"/>
      <w:r>
        <w:rPr>
          <w:rFonts w:hint="cs"/>
          <w:rtl/>
          <w:lang w:eastAsia="he-IL"/>
        </w:rPr>
        <w:t xml:space="preserve">איתו </w:t>
      </w:r>
      <w:bookmarkStart w:id="12263" w:name="_ETM_Q46_793604"/>
      <w:bookmarkEnd w:id="12263"/>
      <w:r>
        <w:rPr>
          <w:rFonts w:hint="cs"/>
          <w:rtl/>
          <w:lang w:eastAsia="he-IL"/>
        </w:rPr>
        <w:t xml:space="preserve">על זה. זה מביא לי עצבים. הוא אומר לי: אני </w:t>
      </w:r>
      <w:bookmarkStart w:id="12264" w:name="_ETM_Q47_378849"/>
      <w:bookmarkEnd w:id="12264"/>
      <w:r>
        <w:rPr>
          <w:rFonts w:hint="cs"/>
          <w:rtl/>
          <w:lang w:eastAsia="he-IL"/>
        </w:rPr>
        <w:t xml:space="preserve">עוד פעם נשאר שבת. הוא במילואים, והוא בכלל השתחרר לפני חצי </w:t>
      </w:r>
      <w:bookmarkStart w:id="12265" w:name="_ETM_Q47_382369"/>
      <w:bookmarkEnd w:id="12265"/>
      <w:r>
        <w:rPr>
          <w:rFonts w:hint="cs"/>
          <w:rtl/>
          <w:lang w:eastAsia="he-IL"/>
        </w:rPr>
        <w:t xml:space="preserve">שנה. </w:t>
      </w:r>
      <w:bookmarkStart w:id="12266" w:name="_ETM_Q47_386820"/>
      <w:bookmarkStart w:id="12267" w:name="_ETM_Q46_818632"/>
      <w:bookmarkStart w:id="12268" w:name="_ETM_Q46_818670"/>
      <w:bookmarkStart w:id="12269" w:name="_ETM_Q46_818873"/>
      <w:bookmarkStart w:id="12270" w:name="_ETM_Q46_818895"/>
      <w:bookmarkEnd w:id="12266"/>
      <w:bookmarkEnd w:id="12267"/>
      <w:bookmarkEnd w:id="12268"/>
      <w:bookmarkEnd w:id="12269"/>
      <w:bookmarkEnd w:id="12270"/>
      <w:r>
        <w:rPr>
          <w:rFonts w:hint="cs"/>
          <w:rtl/>
          <w:lang w:eastAsia="he-IL"/>
        </w:rPr>
        <w:t xml:space="preserve">ועד שבא חבר כנסת שמנסה לעצור את זה, אף אחד </w:t>
      </w:r>
      <w:bookmarkStart w:id="12271" w:name="_ETM_Q47_391182"/>
      <w:bookmarkEnd w:id="12271"/>
      <w:r>
        <w:rPr>
          <w:rFonts w:hint="cs"/>
          <w:rtl/>
          <w:lang w:eastAsia="he-IL"/>
        </w:rPr>
        <w:t>אפילו לא מגבה אותו</w:t>
      </w:r>
      <w:r w:rsidR="00317FE6">
        <w:rPr>
          <w:rFonts w:hint="cs"/>
          <w:rtl/>
          <w:lang w:eastAsia="he-IL"/>
        </w:rPr>
        <w:t>;</w:t>
      </w:r>
      <w:bookmarkStart w:id="12272" w:name="TOR_Q47"/>
      <w:bookmarkEnd w:id="12272"/>
      <w:r>
        <w:rPr>
          <w:rFonts w:hint="cs"/>
          <w:rtl/>
          <w:lang w:eastAsia="he-IL"/>
        </w:rPr>
        <w:t xml:space="preserve"> </w:t>
      </w:r>
      <w:r>
        <w:rPr>
          <w:rtl/>
          <w:lang w:eastAsia="he-IL"/>
        </w:rPr>
        <w:t>אף אחד לא בא ואומר</w:t>
      </w:r>
      <w:r>
        <w:rPr>
          <w:rFonts w:hint="cs"/>
          <w:rtl/>
          <w:lang w:eastAsia="he-IL"/>
        </w:rPr>
        <w:t>:</w:t>
      </w:r>
      <w:r>
        <w:rPr>
          <w:rtl/>
          <w:lang w:eastAsia="he-IL"/>
        </w:rPr>
        <w:t xml:space="preserve"> יש </w:t>
      </w:r>
      <w:bookmarkStart w:id="12273" w:name="_ETM_Q47_395545"/>
      <w:bookmarkEnd w:id="12273"/>
      <w:r>
        <w:rPr>
          <w:rtl/>
          <w:lang w:eastAsia="he-IL"/>
        </w:rPr>
        <w:t>בעיה</w:t>
      </w:r>
      <w:r>
        <w:rPr>
          <w:rFonts w:hint="cs"/>
          <w:rtl/>
          <w:lang w:eastAsia="he-IL"/>
        </w:rPr>
        <w:t>.</w:t>
      </w:r>
      <w:r>
        <w:rPr>
          <w:rtl/>
          <w:lang w:eastAsia="he-IL"/>
        </w:rPr>
        <w:t xml:space="preserve"> כלום. יש כאן חברי כנסת שאמרו לי שהם לא </w:t>
      </w:r>
      <w:bookmarkStart w:id="12274" w:name="_ETM_Q47_399907"/>
      <w:bookmarkEnd w:id="12274"/>
      <w:r>
        <w:rPr>
          <w:rtl/>
          <w:lang w:eastAsia="he-IL"/>
        </w:rPr>
        <w:t>י</w:t>
      </w:r>
      <w:r>
        <w:rPr>
          <w:rFonts w:hint="cs"/>
          <w:rtl/>
          <w:lang w:eastAsia="he-IL"/>
        </w:rPr>
        <w:t>י</w:t>
      </w:r>
      <w:r>
        <w:rPr>
          <w:rtl/>
          <w:lang w:eastAsia="he-IL"/>
        </w:rPr>
        <w:t xml:space="preserve">תנו יד להדחה של יולי. </w:t>
      </w:r>
      <w:bookmarkStart w:id="12275" w:name="_ETM_Q47_405020"/>
      <w:bookmarkEnd w:id="12275"/>
      <w:r>
        <w:rPr>
          <w:rtl/>
          <w:lang w:eastAsia="he-IL"/>
        </w:rPr>
        <w:t xml:space="preserve">אמרו לי את זה כמה חודשים. את לא שומעת אותם </w:t>
      </w:r>
      <w:bookmarkStart w:id="12276" w:name="_ETM_Q47_409000"/>
      <w:bookmarkEnd w:id="12276"/>
      <w:r>
        <w:rPr>
          <w:rtl/>
          <w:lang w:eastAsia="he-IL"/>
        </w:rPr>
        <w:t>היום. אגב, יכול להיות שהם יעשו</w:t>
      </w:r>
      <w:r>
        <w:rPr>
          <w:rFonts w:hint="cs"/>
          <w:rtl/>
          <w:lang w:eastAsia="he-IL"/>
        </w:rPr>
        <w:t xml:space="preserve"> </w:t>
      </w:r>
      <w:r>
        <w:rPr>
          <w:rtl/>
          <w:lang w:eastAsia="he-IL"/>
        </w:rPr>
        <w:t xml:space="preserve">– אני לא יודעת אם </w:t>
      </w:r>
      <w:bookmarkStart w:id="12277" w:name="_ETM_Q47_412980"/>
      <w:bookmarkEnd w:id="12277"/>
      <w:r>
        <w:rPr>
          <w:rtl/>
          <w:lang w:eastAsia="he-IL"/>
        </w:rPr>
        <w:t>ההצבעה תהיה חשאית</w:t>
      </w:r>
      <w:r w:rsidR="00317FE6">
        <w:rPr>
          <w:rFonts w:hint="cs"/>
          <w:rtl/>
          <w:lang w:eastAsia="he-IL"/>
        </w:rPr>
        <w:t>.</w:t>
      </w:r>
      <w:r>
        <w:rPr>
          <w:rtl/>
          <w:lang w:eastAsia="he-IL"/>
        </w:rPr>
        <w:t xml:space="preserve"> אני מקווה</w:t>
      </w:r>
      <w:r>
        <w:rPr>
          <w:rFonts w:hint="cs"/>
          <w:rtl/>
          <w:lang w:eastAsia="he-IL"/>
        </w:rPr>
        <w:t xml:space="preserve">. </w:t>
      </w:r>
      <w:r>
        <w:rPr>
          <w:rtl/>
          <w:lang w:eastAsia="he-IL"/>
        </w:rPr>
        <w:t xml:space="preserve">אבל איך אף אחד לא </w:t>
      </w:r>
      <w:bookmarkStart w:id="12278" w:name="_ETM_Q47_416960"/>
      <w:bookmarkEnd w:id="12278"/>
      <w:r>
        <w:rPr>
          <w:rtl/>
          <w:lang w:eastAsia="he-IL"/>
        </w:rPr>
        <w:t>אומר כלום</w:t>
      </w:r>
      <w:r>
        <w:rPr>
          <w:rFonts w:hint="cs"/>
          <w:rtl/>
          <w:lang w:eastAsia="he-IL"/>
        </w:rPr>
        <w:t>?</w:t>
      </w:r>
      <w:r>
        <w:rPr>
          <w:rtl/>
          <w:lang w:eastAsia="he-IL"/>
        </w:rPr>
        <w:t xml:space="preserve"> ממה אתם מפחדים? וגם מה תגידו לציבור </w:t>
      </w:r>
      <w:r>
        <w:rPr>
          <w:rFonts w:hint="cs"/>
          <w:rtl/>
          <w:lang w:eastAsia="he-IL"/>
        </w:rPr>
        <w:t>כ</w:t>
      </w:r>
      <w:r>
        <w:rPr>
          <w:rtl/>
          <w:lang w:eastAsia="he-IL"/>
        </w:rPr>
        <w:t>שתלכ</w:t>
      </w:r>
      <w:r>
        <w:rPr>
          <w:rFonts w:hint="cs"/>
          <w:rtl/>
          <w:lang w:eastAsia="he-IL"/>
        </w:rPr>
        <w:t>ו</w:t>
      </w:r>
      <w:r>
        <w:rPr>
          <w:rtl/>
          <w:lang w:eastAsia="he-IL"/>
        </w:rPr>
        <w:t xml:space="preserve"> </w:t>
      </w:r>
      <w:bookmarkStart w:id="12279" w:name="_ETM_Q47_421529"/>
      <w:bookmarkEnd w:id="12279"/>
      <w:r>
        <w:rPr>
          <w:rtl/>
          <w:lang w:eastAsia="he-IL"/>
        </w:rPr>
        <w:t>לקלפי</w:t>
      </w:r>
      <w:r>
        <w:rPr>
          <w:rFonts w:hint="cs"/>
          <w:rtl/>
          <w:lang w:eastAsia="he-IL"/>
        </w:rPr>
        <w:t>?</w:t>
      </w:r>
      <w:r>
        <w:rPr>
          <w:rtl/>
          <w:lang w:eastAsia="he-IL"/>
        </w:rPr>
        <w:t xml:space="preserve"> מה תגידו</w:t>
      </w:r>
      <w:r>
        <w:rPr>
          <w:rFonts w:hint="cs"/>
          <w:rtl/>
          <w:lang w:eastAsia="he-IL"/>
        </w:rPr>
        <w:t>,</w:t>
      </w:r>
      <w:r>
        <w:rPr>
          <w:rtl/>
          <w:lang w:eastAsia="he-IL"/>
        </w:rPr>
        <w:t xml:space="preserve"> שנתתם השתמטות? </w:t>
      </w:r>
      <w:bookmarkStart w:id="12280" w:name="_ETM_Q47_426000"/>
      <w:bookmarkEnd w:id="12280"/>
    </w:p>
    <w:p w:rsidR="00C15322" w:rsidRDefault="00C15322" w:rsidP="003B3E02">
      <w:pPr>
        <w:rPr>
          <w:rtl/>
          <w:lang w:eastAsia="he-IL"/>
        </w:rPr>
      </w:pPr>
      <w:bookmarkStart w:id="12281" w:name="_ETM_Q47_247320"/>
      <w:bookmarkStart w:id="12282" w:name="_ETM_Q47_247419"/>
      <w:bookmarkEnd w:id="12281"/>
      <w:bookmarkEnd w:id="12282"/>
    </w:p>
    <w:p w:rsidR="00C15322" w:rsidRDefault="00C15322" w:rsidP="00317FE6">
      <w:pPr>
        <w:rPr>
          <w:rtl/>
          <w:lang w:eastAsia="he-IL"/>
        </w:rPr>
      </w:pPr>
      <w:bookmarkStart w:id="12283" w:name="_ETM_Q47_247591"/>
      <w:bookmarkStart w:id="12284" w:name="_ETM_Q47_247691"/>
      <w:bookmarkEnd w:id="12283"/>
      <w:bookmarkEnd w:id="12284"/>
      <w:r>
        <w:rPr>
          <w:rtl/>
          <w:lang w:eastAsia="he-IL"/>
        </w:rPr>
        <w:t xml:space="preserve">אני הכי לא מבינה את נתניהו. הרי מתישהו </w:t>
      </w:r>
      <w:bookmarkStart w:id="12285" w:name="_ETM_Q47_431089"/>
      <w:bookmarkEnd w:id="12285"/>
      <w:r>
        <w:rPr>
          <w:rtl/>
          <w:lang w:eastAsia="he-IL"/>
        </w:rPr>
        <w:t>המדינה הזאת תלך לבחירות</w:t>
      </w:r>
      <w:r w:rsidR="00317FE6">
        <w:rPr>
          <w:rFonts w:hint="cs"/>
          <w:rtl/>
          <w:lang w:eastAsia="he-IL"/>
        </w:rPr>
        <w:t>.</w:t>
      </w:r>
      <w:r>
        <w:rPr>
          <w:rtl/>
          <w:lang w:eastAsia="he-IL"/>
        </w:rPr>
        <w:t xml:space="preserve"> מה תגיד? מה תגיד לאנשי המילואים? </w:t>
      </w:r>
      <w:bookmarkStart w:id="12286" w:name="_ETM_Q47_436179"/>
      <w:bookmarkEnd w:id="12286"/>
      <w:r>
        <w:rPr>
          <w:rtl/>
          <w:lang w:eastAsia="he-IL"/>
        </w:rPr>
        <w:t>מה תגיד לאנשי הציונות הדתית</w:t>
      </w:r>
      <w:r>
        <w:rPr>
          <w:rFonts w:hint="cs"/>
          <w:rtl/>
          <w:lang w:eastAsia="he-IL"/>
        </w:rPr>
        <w:t>,</w:t>
      </w:r>
      <w:r>
        <w:rPr>
          <w:rtl/>
          <w:lang w:eastAsia="he-IL"/>
        </w:rPr>
        <w:t xml:space="preserve"> שנתת יד להשתמטות מאורגנת</w:t>
      </w:r>
      <w:r>
        <w:rPr>
          <w:rFonts w:hint="cs"/>
          <w:rtl/>
          <w:lang w:eastAsia="he-IL"/>
        </w:rPr>
        <w:t>?</w:t>
      </w:r>
      <w:r>
        <w:rPr>
          <w:rtl/>
          <w:lang w:eastAsia="he-IL"/>
        </w:rPr>
        <w:t xml:space="preserve"> ואין </w:t>
      </w:r>
      <w:bookmarkStart w:id="12287" w:name="_ETM_Q47_441269"/>
      <w:bookmarkEnd w:id="12287"/>
      <w:r>
        <w:rPr>
          <w:rtl/>
          <w:lang w:eastAsia="he-IL"/>
        </w:rPr>
        <w:t>אף אחד, אף אחד מסביבו</w:t>
      </w:r>
      <w:r w:rsidR="00317FE6">
        <w:rPr>
          <w:rFonts w:hint="cs"/>
          <w:rtl/>
          <w:lang w:eastAsia="he-IL"/>
        </w:rPr>
        <w:t>,</w:t>
      </w:r>
      <w:r>
        <w:rPr>
          <w:rtl/>
          <w:lang w:eastAsia="he-IL"/>
        </w:rPr>
        <w:t xml:space="preserve"> שאומר לו</w:t>
      </w:r>
      <w:r>
        <w:rPr>
          <w:rFonts w:hint="cs"/>
          <w:rtl/>
          <w:lang w:eastAsia="he-IL"/>
        </w:rPr>
        <w:t>:</w:t>
      </w:r>
      <w:r>
        <w:rPr>
          <w:rtl/>
          <w:lang w:eastAsia="he-IL"/>
        </w:rPr>
        <w:t xml:space="preserve"> עזוב</w:t>
      </w:r>
      <w:r>
        <w:rPr>
          <w:rFonts w:hint="cs"/>
          <w:rtl/>
          <w:lang w:eastAsia="he-IL"/>
        </w:rPr>
        <w:t>,</w:t>
      </w:r>
      <w:r>
        <w:rPr>
          <w:rtl/>
          <w:lang w:eastAsia="he-IL"/>
        </w:rPr>
        <w:t xml:space="preserve"> ביבי</w:t>
      </w:r>
      <w:r>
        <w:rPr>
          <w:rFonts w:hint="cs"/>
          <w:rtl/>
          <w:lang w:eastAsia="he-IL"/>
        </w:rPr>
        <w:t>,</w:t>
      </w:r>
      <w:r>
        <w:rPr>
          <w:rtl/>
          <w:lang w:eastAsia="he-IL"/>
        </w:rPr>
        <w:t xml:space="preserve"> </w:t>
      </w:r>
      <w:bookmarkStart w:id="12288" w:name="_ETM_Q47_446928"/>
      <w:bookmarkEnd w:id="12288"/>
      <w:r>
        <w:rPr>
          <w:rtl/>
          <w:lang w:eastAsia="he-IL"/>
        </w:rPr>
        <w:t>אנחנו לא יכולים לתת יד להשתמטות</w:t>
      </w:r>
      <w:r>
        <w:rPr>
          <w:rFonts w:hint="cs"/>
          <w:rtl/>
          <w:lang w:eastAsia="he-IL"/>
        </w:rPr>
        <w:t>.</w:t>
      </w:r>
      <w:r>
        <w:rPr>
          <w:rtl/>
          <w:lang w:eastAsia="he-IL"/>
        </w:rPr>
        <w:t xml:space="preserve"> </w:t>
      </w:r>
      <w:bookmarkStart w:id="12289" w:name="_ETM_Q47_452109"/>
      <w:bookmarkEnd w:id="12289"/>
    </w:p>
    <w:p w:rsidR="00C15322" w:rsidRDefault="00C15322" w:rsidP="003B3E02">
      <w:pPr>
        <w:rPr>
          <w:rtl/>
          <w:lang w:eastAsia="he-IL"/>
        </w:rPr>
      </w:pPr>
      <w:bookmarkStart w:id="12290" w:name="_ETM_Q47_270019"/>
      <w:bookmarkStart w:id="12291" w:name="_ETM_Q47_270116"/>
      <w:bookmarkEnd w:id="12290"/>
      <w:bookmarkEnd w:id="12291"/>
    </w:p>
    <w:p w:rsidR="00C15322" w:rsidRDefault="00C15322" w:rsidP="003B3E02">
      <w:pPr>
        <w:pStyle w:val="af5"/>
        <w:keepNext/>
        <w:rPr>
          <w:rtl/>
        </w:rPr>
      </w:pPr>
      <w:bookmarkStart w:id="12292" w:name="ET_interruption_5726_2"/>
      <w:r w:rsidRPr="0019292E">
        <w:rPr>
          <w:rStyle w:val="TagStyle"/>
          <w:rtl/>
        </w:rPr>
        <w:t xml:space="preserve"> &lt;&lt; קריאה &gt;&gt; </w:t>
      </w:r>
      <w:r>
        <w:rPr>
          <w:rtl/>
        </w:rPr>
        <w:t>ינון אזולאי (ש"ס):</w:t>
      </w:r>
      <w:r w:rsidRPr="0019292E">
        <w:rPr>
          <w:rStyle w:val="TagStyle"/>
          <w:rtl/>
        </w:rPr>
        <w:t xml:space="preserve"> &lt;&lt; קריאה &gt;&gt;</w:t>
      </w:r>
      <w:r>
        <w:rPr>
          <w:rtl/>
        </w:rPr>
        <w:t xml:space="preserve"> </w:t>
      </w:r>
      <w:bookmarkEnd w:id="12292"/>
    </w:p>
    <w:p w:rsidR="00C15322" w:rsidRDefault="00C15322" w:rsidP="008F2C55">
      <w:pPr>
        <w:rPr>
          <w:rtl/>
          <w:lang w:eastAsia="he-IL"/>
        </w:rPr>
      </w:pPr>
    </w:p>
    <w:p w:rsidR="00C15322" w:rsidRDefault="00C15322" w:rsidP="003B3E02">
      <w:pPr>
        <w:rPr>
          <w:rtl/>
          <w:lang w:eastAsia="he-IL"/>
        </w:rPr>
      </w:pPr>
      <w:bookmarkStart w:id="12293" w:name="_ETM_Q47_269708"/>
      <w:bookmarkEnd w:id="12293"/>
      <w:r>
        <w:rPr>
          <w:rFonts w:hint="cs"/>
          <w:rtl/>
          <w:lang w:eastAsia="he-IL"/>
        </w:rPr>
        <w:t xml:space="preserve">מירב, תודה. נגמר הזמן. </w:t>
      </w:r>
      <w:bookmarkStart w:id="12294" w:name="_ETM_Q47_271308"/>
      <w:bookmarkStart w:id="12295" w:name="_ETM_Q47_273132"/>
      <w:bookmarkEnd w:id="12294"/>
      <w:bookmarkEnd w:id="12295"/>
    </w:p>
    <w:p w:rsidR="00C15322" w:rsidRDefault="00C15322" w:rsidP="003B3E02">
      <w:pPr>
        <w:rPr>
          <w:rtl/>
          <w:lang w:eastAsia="he-IL"/>
        </w:rPr>
      </w:pPr>
      <w:bookmarkStart w:id="12296" w:name="_ETM_Q47_273259"/>
      <w:bookmarkEnd w:id="12296"/>
    </w:p>
    <w:p w:rsidR="00C15322" w:rsidRDefault="00C15322" w:rsidP="003B3E02">
      <w:pPr>
        <w:pStyle w:val="-"/>
        <w:keepNext/>
        <w:rPr>
          <w:rtl/>
        </w:rPr>
      </w:pPr>
      <w:bookmarkStart w:id="12297" w:name="ET_speakercontinue_5300_3"/>
      <w:r w:rsidRPr="0019292E">
        <w:rPr>
          <w:rStyle w:val="TagStyle"/>
          <w:rtl/>
        </w:rPr>
        <w:t xml:space="preserve"> &lt;&lt; דובר_המשך &gt;&gt; </w:t>
      </w:r>
      <w:r>
        <w:rPr>
          <w:rtl/>
        </w:rPr>
        <w:t>מירב בן ארי (יש עתיד):</w:t>
      </w:r>
      <w:r w:rsidRPr="0019292E">
        <w:rPr>
          <w:rStyle w:val="TagStyle"/>
          <w:rtl/>
        </w:rPr>
        <w:t xml:space="preserve"> &lt;&lt; דובר_המשך &gt;&gt;</w:t>
      </w:r>
      <w:r>
        <w:rPr>
          <w:rtl/>
        </w:rPr>
        <w:t xml:space="preserve"> </w:t>
      </w:r>
      <w:bookmarkEnd w:id="12297"/>
    </w:p>
    <w:p w:rsidR="00C15322" w:rsidRDefault="00C15322" w:rsidP="008F2C55">
      <w:pPr>
        <w:rPr>
          <w:rtl/>
          <w:lang w:eastAsia="he-IL"/>
        </w:rPr>
      </w:pPr>
    </w:p>
    <w:p w:rsidR="00C15322" w:rsidRDefault="00C15322" w:rsidP="00317FE6">
      <w:pPr>
        <w:rPr>
          <w:rtl/>
          <w:lang w:eastAsia="he-IL"/>
        </w:rPr>
      </w:pPr>
      <w:bookmarkStart w:id="12298" w:name="_ETM_Q47_270164"/>
      <w:bookmarkStart w:id="12299" w:name="_ETM_Q47_270297"/>
      <w:bookmarkEnd w:id="12298"/>
      <w:bookmarkEnd w:id="12299"/>
      <w:r>
        <w:rPr>
          <w:rtl/>
          <w:lang w:eastAsia="he-IL"/>
        </w:rPr>
        <w:t xml:space="preserve">קודם כול, </w:t>
      </w:r>
      <w:r>
        <w:rPr>
          <w:rFonts w:hint="cs"/>
          <w:rtl/>
          <w:lang w:eastAsia="he-IL"/>
        </w:rPr>
        <w:t>י</w:t>
      </w:r>
      <w:r>
        <w:rPr>
          <w:rtl/>
          <w:lang w:eastAsia="he-IL"/>
        </w:rPr>
        <w:t xml:space="preserve">נון, אתה יודע מה? </w:t>
      </w:r>
      <w:bookmarkStart w:id="12300" w:name="_ETM_Q47_458570"/>
      <w:bookmarkEnd w:id="12300"/>
      <w:r>
        <w:rPr>
          <w:rtl/>
          <w:lang w:eastAsia="he-IL"/>
        </w:rPr>
        <w:t>אני מסיימת, זה לא משנה</w:t>
      </w:r>
      <w:r w:rsidR="00317FE6">
        <w:rPr>
          <w:rFonts w:hint="cs"/>
          <w:rtl/>
          <w:lang w:eastAsia="he-IL"/>
        </w:rPr>
        <w:t>,</w:t>
      </w:r>
      <w:r>
        <w:rPr>
          <w:rtl/>
          <w:lang w:eastAsia="he-IL"/>
        </w:rPr>
        <w:t xml:space="preserve"> אבל כאילו, אני מדברת </w:t>
      </w:r>
      <w:bookmarkStart w:id="12301" w:name="_ETM_Q47_461810"/>
      <w:bookmarkEnd w:id="12301"/>
      <w:r>
        <w:rPr>
          <w:rtl/>
          <w:lang w:eastAsia="he-IL"/>
        </w:rPr>
        <w:t>על השתמטות. ואל</w:t>
      </w:r>
      <w:r>
        <w:rPr>
          <w:rFonts w:hint="cs"/>
          <w:rtl/>
          <w:lang w:eastAsia="he-IL"/>
        </w:rPr>
        <w:t>ל</w:t>
      </w:r>
      <w:r>
        <w:rPr>
          <w:rtl/>
          <w:lang w:eastAsia="he-IL"/>
        </w:rPr>
        <w:t xml:space="preserve">ה, אתה האחרון שיכול להגיד לי להיות </w:t>
      </w:r>
      <w:bookmarkStart w:id="12302" w:name="_ETM_Q47_465050"/>
      <w:bookmarkEnd w:id="12302"/>
      <w:r>
        <w:rPr>
          <w:rtl/>
          <w:lang w:eastAsia="he-IL"/>
        </w:rPr>
        <w:t xml:space="preserve">בשקט. </w:t>
      </w:r>
    </w:p>
    <w:p w:rsidR="00C15322" w:rsidRDefault="00C15322" w:rsidP="003B3E02">
      <w:pPr>
        <w:rPr>
          <w:rtl/>
          <w:lang w:eastAsia="he-IL"/>
        </w:rPr>
      </w:pPr>
    </w:p>
    <w:p w:rsidR="00C15322" w:rsidRDefault="00C15322" w:rsidP="003B3E02">
      <w:pPr>
        <w:pStyle w:val="af5"/>
        <w:keepNext/>
        <w:rPr>
          <w:rtl/>
        </w:rPr>
      </w:pPr>
      <w:bookmarkStart w:id="12303" w:name="ET_interruption_5726_4"/>
      <w:r w:rsidRPr="0019292E">
        <w:rPr>
          <w:rStyle w:val="TagStyle"/>
          <w:rtl/>
        </w:rPr>
        <w:t xml:space="preserve"> &lt;&lt; קריאה &gt;&gt; </w:t>
      </w:r>
      <w:r>
        <w:rPr>
          <w:rtl/>
        </w:rPr>
        <w:t>ינון אזולאי (ש"ס):</w:t>
      </w:r>
      <w:r w:rsidRPr="0019292E">
        <w:rPr>
          <w:rStyle w:val="TagStyle"/>
          <w:rtl/>
        </w:rPr>
        <w:t xml:space="preserve"> &lt;&lt; קריאה &gt;&gt;</w:t>
      </w:r>
      <w:r>
        <w:rPr>
          <w:rtl/>
        </w:rPr>
        <w:t xml:space="preserve"> </w:t>
      </w:r>
      <w:bookmarkEnd w:id="12303"/>
    </w:p>
    <w:p w:rsidR="00C15322" w:rsidRDefault="00C15322" w:rsidP="008F2C55">
      <w:pPr>
        <w:rPr>
          <w:rtl/>
          <w:lang w:eastAsia="he-IL"/>
        </w:rPr>
      </w:pPr>
    </w:p>
    <w:p w:rsidR="00C15322" w:rsidRDefault="00C15322" w:rsidP="003B3E02">
      <w:pPr>
        <w:rPr>
          <w:rtl/>
          <w:lang w:eastAsia="he-IL"/>
        </w:rPr>
      </w:pPr>
      <w:r>
        <w:rPr>
          <w:rtl/>
          <w:lang w:eastAsia="he-IL"/>
        </w:rPr>
        <w:t xml:space="preserve">מה, להגיד לך </w:t>
      </w:r>
      <w:bookmarkStart w:id="12304" w:name="_ETM_Q47_468880"/>
      <w:bookmarkEnd w:id="12304"/>
      <w:r>
        <w:rPr>
          <w:rFonts w:hint="cs"/>
          <w:rtl/>
          <w:lang w:eastAsia="he-IL"/>
        </w:rPr>
        <w:t>לרדת?</w:t>
      </w:r>
      <w:r>
        <w:rPr>
          <w:rtl/>
          <w:lang w:eastAsia="he-IL"/>
        </w:rPr>
        <w:t xml:space="preserve"> </w:t>
      </w:r>
    </w:p>
    <w:p w:rsidR="00C15322" w:rsidRDefault="00C15322" w:rsidP="003B3E02">
      <w:pPr>
        <w:rPr>
          <w:rtl/>
          <w:lang w:eastAsia="he-IL"/>
        </w:rPr>
      </w:pPr>
    </w:p>
    <w:p w:rsidR="00C15322" w:rsidRDefault="00C15322" w:rsidP="003B3E02">
      <w:pPr>
        <w:pStyle w:val="-"/>
        <w:keepNext/>
        <w:rPr>
          <w:rtl/>
        </w:rPr>
      </w:pPr>
      <w:bookmarkStart w:id="12305" w:name="ET_speakercontinue_5300_5"/>
      <w:r w:rsidRPr="0019292E">
        <w:rPr>
          <w:rStyle w:val="TagStyle"/>
          <w:rtl/>
        </w:rPr>
        <w:t xml:space="preserve"> &lt;&lt; דובר_המשך &gt;&gt; </w:t>
      </w:r>
      <w:r>
        <w:rPr>
          <w:rtl/>
        </w:rPr>
        <w:t>מירב בן ארי (יש עתיד):</w:t>
      </w:r>
      <w:r w:rsidRPr="0019292E">
        <w:rPr>
          <w:rStyle w:val="TagStyle"/>
          <w:rtl/>
        </w:rPr>
        <w:t xml:space="preserve"> &lt;&lt; דובר_המשך &gt;&gt;</w:t>
      </w:r>
      <w:r>
        <w:rPr>
          <w:rtl/>
        </w:rPr>
        <w:t xml:space="preserve"> </w:t>
      </w:r>
      <w:bookmarkEnd w:id="12305"/>
    </w:p>
    <w:p w:rsidR="00C15322" w:rsidRDefault="00C15322" w:rsidP="008F2C55">
      <w:pPr>
        <w:rPr>
          <w:rtl/>
          <w:lang w:eastAsia="he-IL"/>
        </w:rPr>
      </w:pPr>
    </w:p>
    <w:p w:rsidR="00C15322" w:rsidRDefault="00C15322" w:rsidP="003B3E02">
      <w:pPr>
        <w:rPr>
          <w:rtl/>
          <w:lang w:eastAsia="he-IL"/>
        </w:rPr>
      </w:pPr>
      <w:r>
        <w:rPr>
          <w:rFonts w:hint="cs"/>
          <w:rtl/>
          <w:lang w:eastAsia="he-IL"/>
        </w:rPr>
        <w:t>האחרון.</w:t>
      </w:r>
      <w:bookmarkStart w:id="12306" w:name="_ETM_Q47_291555"/>
      <w:bookmarkEnd w:id="12306"/>
    </w:p>
    <w:p w:rsidR="00C15322" w:rsidRDefault="00C15322" w:rsidP="003B3E02">
      <w:pPr>
        <w:rPr>
          <w:rtl/>
          <w:lang w:eastAsia="he-IL"/>
        </w:rPr>
      </w:pPr>
      <w:bookmarkStart w:id="12307" w:name="_ETM_Q47_291666"/>
      <w:bookmarkEnd w:id="12307"/>
    </w:p>
    <w:p w:rsidR="00C15322" w:rsidRDefault="00C15322" w:rsidP="003B3E02">
      <w:pPr>
        <w:pStyle w:val="af5"/>
        <w:keepNext/>
        <w:rPr>
          <w:rtl/>
        </w:rPr>
      </w:pPr>
      <w:bookmarkStart w:id="12308" w:name="ET_interruption_5726_6"/>
      <w:r w:rsidRPr="0019292E">
        <w:rPr>
          <w:rStyle w:val="TagStyle"/>
          <w:rtl/>
        </w:rPr>
        <w:t xml:space="preserve"> &lt;&lt; קריאה &gt;&gt; </w:t>
      </w:r>
      <w:r>
        <w:rPr>
          <w:rtl/>
        </w:rPr>
        <w:t>ינון אזולאי (ש"ס):</w:t>
      </w:r>
      <w:r w:rsidRPr="0019292E">
        <w:rPr>
          <w:rStyle w:val="TagStyle"/>
          <w:rtl/>
        </w:rPr>
        <w:t xml:space="preserve"> &lt;&lt; קריאה &gt;&gt;</w:t>
      </w:r>
      <w:r>
        <w:rPr>
          <w:rtl/>
        </w:rPr>
        <w:t xml:space="preserve"> </w:t>
      </w:r>
      <w:bookmarkEnd w:id="12308"/>
    </w:p>
    <w:p w:rsidR="00C15322" w:rsidRDefault="00C15322" w:rsidP="008F2C55">
      <w:pPr>
        <w:rPr>
          <w:rtl/>
          <w:lang w:eastAsia="he-IL"/>
        </w:rPr>
      </w:pPr>
    </w:p>
    <w:p w:rsidR="00C15322" w:rsidRDefault="00C15322" w:rsidP="003B3E02">
      <w:pPr>
        <w:rPr>
          <w:rtl/>
          <w:lang w:eastAsia="he-IL"/>
        </w:rPr>
      </w:pPr>
      <w:r>
        <w:rPr>
          <w:rtl/>
          <w:lang w:eastAsia="he-IL"/>
        </w:rPr>
        <w:t xml:space="preserve">למה? </w:t>
      </w:r>
      <w:bookmarkStart w:id="12309" w:name="_ETM_Q47_472589"/>
      <w:bookmarkEnd w:id="12309"/>
      <w:r>
        <w:rPr>
          <w:rFonts w:hint="cs"/>
          <w:rtl/>
          <w:lang w:eastAsia="he-IL"/>
        </w:rPr>
        <w:t xml:space="preserve">הראשון. הינה, תרדי. </w:t>
      </w:r>
    </w:p>
    <w:p w:rsidR="00C15322" w:rsidRDefault="00C15322" w:rsidP="003B3E02">
      <w:pPr>
        <w:rPr>
          <w:rtl/>
          <w:lang w:eastAsia="he-IL"/>
        </w:rPr>
      </w:pPr>
      <w:bookmarkStart w:id="12310" w:name="_ETM_Q47_293045"/>
      <w:bookmarkStart w:id="12311" w:name="_ETM_Q47_293122"/>
      <w:bookmarkEnd w:id="12310"/>
      <w:bookmarkEnd w:id="12311"/>
    </w:p>
    <w:p w:rsidR="00C15322" w:rsidRDefault="00C15322" w:rsidP="003B3E02">
      <w:pPr>
        <w:pStyle w:val="-"/>
        <w:keepNext/>
        <w:rPr>
          <w:rtl/>
        </w:rPr>
      </w:pPr>
      <w:bookmarkStart w:id="12312" w:name="ET_speakercontinue_5300_7"/>
      <w:r w:rsidRPr="0019292E">
        <w:rPr>
          <w:rStyle w:val="TagStyle"/>
          <w:rtl/>
        </w:rPr>
        <w:t xml:space="preserve"> &lt;&lt; דובר_המשך &gt;&gt; </w:t>
      </w:r>
      <w:r>
        <w:rPr>
          <w:rtl/>
        </w:rPr>
        <w:t>מירב בן ארי (יש עתיד):</w:t>
      </w:r>
      <w:r w:rsidRPr="0019292E">
        <w:rPr>
          <w:rStyle w:val="TagStyle"/>
          <w:rtl/>
        </w:rPr>
        <w:t xml:space="preserve"> &lt;&lt; דובר_המשך &gt;&gt;</w:t>
      </w:r>
      <w:r>
        <w:rPr>
          <w:rtl/>
        </w:rPr>
        <w:t xml:space="preserve"> </w:t>
      </w:r>
      <w:bookmarkEnd w:id="12312"/>
    </w:p>
    <w:p w:rsidR="00C15322" w:rsidRDefault="00C15322" w:rsidP="008F2C55">
      <w:pPr>
        <w:rPr>
          <w:rtl/>
          <w:lang w:eastAsia="he-IL"/>
        </w:rPr>
      </w:pPr>
    </w:p>
    <w:p w:rsidR="00C15322" w:rsidRDefault="00C15322" w:rsidP="003B3E02">
      <w:pPr>
        <w:rPr>
          <w:rtl/>
          <w:lang w:eastAsia="he-IL"/>
        </w:rPr>
      </w:pPr>
      <w:bookmarkStart w:id="12313" w:name="_ETM_Q47_290206"/>
      <w:bookmarkEnd w:id="12313"/>
      <w:r>
        <w:rPr>
          <w:rFonts w:hint="cs"/>
          <w:rtl/>
          <w:lang w:eastAsia="he-IL"/>
        </w:rPr>
        <w:t xml:space="preserve">האחרון. </w:t>
      </w:r>
      <w:bookmarkStart w:id="12314" w:name="_ETM_Q47_293190"/>
      <w:bookmarkStart w:id="12315" w:name="_ETM_Q47_293273"/>
      <w:bookmarkEnd w:id="12314"/>
      <w:bookmarkEnd w:id="12315"/>
      <w:r>
        <w:rPr>
          <w:rtl/>
          <w:lang w:eastAsia="he-IL"/>
        </w:rPr>
        <w:t>אתה יודע למה</w:t>
      </w:r>
      <w:r>
        <w:rPr>
          <w:rFonts w:hint="cs"/>
          <w:rtl/>
          <w:lang w:eastAsia="he-IL"/>
        </w:rPr>
        <w:t>?</w:t>
      </w:r>
      <w:r>
        <w:rPr>
          <w:rtl/>
          <w:lang w:eastAsia="he-IL"/>
        </w:rPr>
        <w:t xml:space="preserve"> אני מסיימת</w:t>
      </w:r>
      <w:r>
        <w:rPr>
          <w:rFonts w:hint="cs"/>
          <w:rtl/>
          <w:lang w:eastAsia="he-IL"/>
        </w:rPr>
        <w:t>.</w:t>
      </w:r>
      <w:r>
        <w:rPr>
          <w:rtl/>
          <w:lang w:eastAsia="he-IL"/>
        </w:rPr>
        <w:t xml:space="preserve"> </w:t>
      </w:r>
    </w:p>
    <w:p w:rsidR="00C15322" w:rsidRDefault="00C15322" w:rsidP="003B3E02">
      <w:pPr>
        <w:rPr>
          <w:rtl/>
          <w:lang w:eastAsia="he-IL"/>
        </w:rPr>
      </w:pPr>
      <w:bookmarkStart w:id="12316" w:name="_ETM_Q47_290776"/>
      <w:bookmarkStart w:id="12317" w:name="_ETM_Q47_290888"/>
      <w:bookmarkEnd w:id="12316"/>
      <w:bookmarkEnd w:id="12317"/>
    </w:p>
    <w:p w:rsidR="00C15322" w:rsidRDefault="00C15322" w:rsidP="003B3E02">
      <w:pPr>
        <w:pStyle w:val="af6"/>
        <w:keepNext/>
        <w:rPr>
          <w:rtl/>
        </w:rPr>
      </w:pPr>
      <w:r w:rsidRPr="008B17ED">
        <w:rPr>
          <w:rStyle w:val="TagStyle"/>
          <w:rtl/>
        </w:rPr>
        <w:t xml:space="preserve"> &lt;&lt; יור &gt;&gt; </w:t>
      </w:r>
      <w:r>
        <w:rPr>
          <w:rtl/>
        </w:rPr>
        <w:t>היו"ר לימור סון הר מלך:</w:t>
      </w:r>
      <w:r w:rsidRPr="008B17ED">
        <w:rPr>
          <w:rStyle w:val="TagStyle"/>
          <w:rtl/>
        </w:rPr>
        <w:t xml:space="preserve"> &lt;&lt; יור &gt;&gt;</w:t>
      </w:r>
      <w:r>
        <w:rPr>
          <w:rtl/>
        </w:rPr>
        <w:t xml:space="preserve"> </w:t>
      </w:r>
    </w:p>
    <w:p w:rsidR="00C15322" w:rsidRDefault="00C15322" w:rsidP="008F2C55">
      <w:pPr>
        <w:rPr>
          <w:rtl/>
          <w:lang w:eastAsia="he-IL"/>
        </w:rPr>
      </w:pPr>
    </w:p>
    <w:p w:rsidR="00C15322" w:rsidRDefault="00C15322" w:rsidP="003B3E02">
      <w:pPr>
        <w:rPr>
          <w:rtl/>
          <w:lang w:eastAsia="he-IL"/>
        </w:rPr>
      </w:pPr>
      <w:bookmarkStart w:id="12318" w:name="_ETM_Q47_292679"/>
      <w:bookmarkEnd w:id="12318"/>
      <w:r>
        <w:rPr>
          <w:rFonts w:hint="cs"/>
          <w:rtl/>
          <w:lang w:eastAsia="he-IL"/>
        </w:rPr>
        <w:t>מירבוש, בבקשה.</w:t>
      </w:r>
    </w:p>
    <w:p w:rsidR="00C15322" w:rsidRDefault="00C15322" w:rsidP="003B3E02">
      <w:pPr>
        <w:rPr>
          <w:rtl/>
          <w:lang w:eastAsia="he-IL"/>
        </w:rPr>
      </w:pPr>
      <w:bookmarkStart w:id="12319" w:name="_ETM_Q47_293749"/>
      <w:bookmarkStart w:id="12320" w:name="_ETM_Q47_293903"/>
      <w:bookmarkEnd w:id="12319"/>
      <w:bookmarkEnd w:id="12320"/>
    </w:p>
    <w:p w:rsidR="00C15322" w:rsidRDefault="00C15322" w:rsidP="003B3E02">
      <w:pPr>
        <w:pStyle w:val="-"/>
        <w:keepNext/>
        <w:rPr>
          <w:rtl/>
        </w:rPr>
      </w:pPr>
      <w:bookmarkStart w:id="12321" w:name="ET_speakercontinue_5300_9"/>
      <w:r w:rsidRPr="008B17ED">
        <w:rPr>
          <w:rStyle w:val="TagStyle"/>
          <w:rtl/>
        </w:rPr>
        <w:t xml:space="preserve"> &lt;&lt; דובר_המשך &gt;&gt; </w:t>
      </w:r>
      <w:r>
        <w:rPr>
          <w:rtl/>
        </w:rPr>
        <w:t>מירב בן ארי (יש עתיד):</w:t>
      </w:r>
      <w:r w:rsidRPr="008B17ED">
        <w:rPr>
          <w:rStyle w:val="TagStyle"/>
          <w:rtl/>
        </w:rPr>
        <w:t xml:space="preserve"> &lt;&lt; דובר_המשך &gt;&gt;</w:t>
      </w:r>
      <w:r>
        <w:rPr>
          <w:rtl/>
        </w:rPr>
        <w:t xml:space="preserve"> </w:t>
      </w:r>
      <w:bookmarkEnd w:id="12321"/>
    </w:p>
    <w:p w:rsidR="00C15322" w:rsidRDefault="00C15322" w:rsidP="008F2C55">
      <w:pPr>
        <w:rPr>
          <w:rtl/>
          <w:lang w:eastAsia="he-IL"/>
        </w:rPr>
      </w:pPr>
    </w:p>
    <w:p w:rsidR="00C15322" w:rsidRDefault="00C15322" w:rsidP="00511729">
      <w:pPr>
        <w:rPr>
          <w:rtl/>
          <w:lang w:eastAsia="he-IL"/>
        </w:rPr>
      </w:pPr>
      <w:bookmarkStart w:id="12322" w:name="_ETM_Q47_296477"/>
      <w:bookmarkEnd w:id="12322"/>
      <w:r>
        <w:rPr>
          <w:rFonts w:hint="cs"/>
          <w:rtl/>
          <w:lang w:eastAsia="he-IL"/>
        </w:rPr>
        <w:t>אני מסיימת.</w:t>
      </w:r>
      <w:r>
        <w:rPr>
          <w:rtl/>
          <w:lang w:eastAsia="he-IL"/>
        </w:rPr>
        <w:t xml:space="preserve"> </w:t>
      </w:r>
      <w:bookmarkStart w:id="12323" w:name="_ETM_Q47_476319"/>
      <w:bookmarkEnd w:id="12323"/>
      <w:r>
        <w:rPr>
          <w:rtl/>
          <w:lang w:eastAsia="he-IL"/>
        </w:rPr>
        <w:t>אני רוצה להגיד לך משפט אחרון</w:t>
      </w:r>
      <w:r>
        <w:rPr>
          <w:rFonts w:hint="cs"/>
          <w:rtl/>
          <w:lang w:eastAsia="he-IL"/>
        </w:rPr>
        <w:t>.</w:t>
      </w:r>
      <w:r>
        <w:rPr>
          <w:rtl/>
          <w:lang w:eastAsia="he-IL"/>
        </w:rPr>
        <w:t xml:space="preserve"> </w:t>
      </w:r>
      <w:r>
        <w:rPr>
          <w:rFonts w:hint="cs"/>
          <w:rtl/>
          <w:lang w:eastAsia="he-IL"/>
        </w:rPr>
        <w:t>כ</w:t>
      </w:r>
      <w:r>
        <w:rPr>
          <w:rtl/>
          <w:lang w:eastAsia="he-IL"/>
        </w:rPr>
        <w:t>שאני חזרתי</w:t>
      </w:r>
      <w:r>
        <w:rPr>
          <w:rFonts w:hint="cs"/>
          <w:rtl/>
          <w:lang w:eastAsia="he-IL"/>
        </w:rPr>
        <w:t xml:space="preserve"> </w:t>
      </w:r>
      <w:r>
        <w:rPr>
          <w:rtl/>
          <w:lang w:eastAsia="he-IL"/>
        </w:rPr>
        <w:t xml:space="preserve">– וגם לך </w:t>
      </w:r>
      <w:bookmarkStart w:id="12324" w:name="_ETM_Q47_480049"/>
      <w:bookmarkEnd w:id="12324"/>
      <w:r>
        <w:rPr>
          <w:rtl/>
          <w:lang w:eastAsia="he-IL"/>
        </w:rPr>
        <w:t>אני אומרת</w:t>
      </w:r>
      <w:r>
        <w:rPr>
          <w:rFonts w:hint="cs"/>
          <w:rtl/>
          <w:lang w:eastAsia="he-IL"/>
        </w:rPr>
        <w:t xml:space="preserve"> </w:t>
      </w:r>
      <w:r>
        <w:rPr>
          <w:rtl/>
          <w:lang w:eastAsia="he-IL"/>
        </w:rPr>
        <w:t xml:space="preserve">– בגיל </w:t>
      </w:r>
      <w:r>
        <w:rPr>
          <w:rFonts w:hint="cs"/>
          <w:rtl/>
          <w:lang w:eastAsia="he-IL"/>
        </w:rPr>
        <w:t xml:space="preserve">20 </w:t>
      </w:r>
      <w:r>
        <w:rPr>
          <w:rtl/>
          <w:lang w:eastAsia="he-IL"/>
        </w:rPr>
        <w:t>עם הנשק</w:t>
      </w:r>
      <w:r>
        <w:rPr>
          <w:rFonts w:hint="cs"/>
          <w:rtl/>
          <w:lang w:eastAsia="he-IL"/>
        </w:rPr>
        <w:t xml:space="preserve">, </w:t>
      </w:r>
      <w:bookmarkStart w:id="12325" w:name="_ETM_Q47_306678"/>
      <w:bookmarkEnd w:id="12325"/>
      <w:r>
        <w:rPr>
          <w:rtl/>
          <w:lang w:eastAsia="he-IL"/>
        </w:rPr>
        <w:t xml:space="preserve">עם התג של גולני </w:t>
      </w:r>
      <w:bookmarkStart w:id="12326" w:name="_ETM_Q47_483779"/>
      <w:bookmarkEnd w:id="12326"/>
      <w:r>
        <w:rPr>
          <w:rtl/>
          <w:lang w:eastAsia="he-IL"/>
        </w:rPr>
        <w:t>ועם ה</w:t>
      </w:r>
      <w:r>
        <w:rPr>
          <w:rFonts w:hint="cs"/>
          <w:rtl/>
          <w:lang w:eastAsia="he-IL"/>
        </w:rPr>
        <w:t>כ</w:t>
      </w:r>
      <w:r>
        <w:rPr>
          <w:rtl/>
          <w:lang w:eastAsia="he-IL"/>
        </w:rPr>
        <w:t>ומ</w:t>
      </w:r>
      <w:r>
        <w:rPr>
          <w:rFonts w:hint="cs"/>
          <w:rtl/>
          <w:lang w:eastAsia="he-IL"/>
        </w:rPr>
        <w:t>ת</w:t>
      </w:r>
      <w:r>
        <w:rPr>
          <w:rtl/>
          <w:lang w:eastAsia="he-IL"/>
        </w:rPr>
        <w:t xml:space="preserve">ה החומה, את יודעת מה אמרו לי בשכונה </w:t>
      </w:r>
      <w:bookmarkStart w:id="12327" w:name="_ETM_Q47_487509"/>
      <w:bookmarkEnd w:id="12327"/>
      <w:r>
        <w:rPr>
          <w:rtl/>
          <w:lang w:eastAsia="he-IL"/>
        </w:rPr>
        <w:t>שלי? מה, את פראיירית? מה את חותמת קבע? אבל אמרתי</w:t>
      </w:r>
      <w:r w:rsidR="00511729">
        <w:rPr>
          <w:rFonts w:hint="cs"/>
          <w:rtl/>
          <w:lang w:eastAsia="he-IL"/>
        </w:rPr>
        <w:t>,</w:t>
      </w:r>
      <w:r>
        <w:rPr>
          <w:rtl/>
          <w:lang w:eastAsia="he-IL"/>
        </w:rPr>
        <w:t xml:space="preserve"> </w:t>
      </w:r>
      <w:bookmarkStart w:id="12328" w:name="_ETM_Q47_491239"/>
      <w:bookmarkEnd w:id="12328"/>
      <w:r>
        <w:rPr>
          <w:rtl/>
          <w:lang w:eastAsia="he-IL"/>
        </w:rPr>
        <w:t>אני לא אהיה כמו החברים שלי</w:t>
      </w:r>
      <w:r>
        <w:rPr>
          <w:rFonts w:hint="cs"/>
          <w:rtl/>
          <w:lang w:eastAsia="he-IL"/>
        </w:rPr>
        <w:t>.</w:t>
      </w:r>
      <w:r>
        <w:rPr>
          <w:rtl/>
          <w:lang w:eastAsia="he-IL"/>
        </w:rPr>
        <w:t xml:space="preserve"> אני אעשה קבע, אני </w:t>
      </w:r>
      <w:bookmarkStart w:id="12329" w:name="_ETM_Q47_494969"/>
      <w:bookmarkEnd w:id="12329"/>
      <w:r>
        <w:rPr>
          <w:rtl/>
          <w:lang w:eastAsia="he-IL"/>
        </w:rPr>
        <w:t>אתרום למדינה</w:t>
      </w:r>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ואתה </w:t>
      </w:r>
      <w:bookmarkStart w:id="12330" w:name="_ETM_Q47_498839"/>
      <w:bookmarkEnd w:id="12330"/>
      <w:r>
        <w:rPr>
          <w:rtl/>
          <w:lang w:eastAsia="he-IL"/>
        </w:rPr>
        <w:t>האחרון שיכול להג</w:t>
      </w:r>
      <w:r>
        <w:rPr>
          <w:rFonts w:hint="cs"/>
          <w:rtl/>
          <w:lang w:eastAsia="he-IL"/>
        </w:rPr>
        <w:t>יד לי</w:t>
      </w:r>
      <w:r>
        <w:rPr>
          <w:rtl/>
          <w:lang w:eastAsia="he-IL"/>
        </w:rPr>
        <w:t xml:space="preserve"> </w:t>
      </w:r>
      <w:r>
        <w:rPr>
          <w:rFonts w:hint="cs"/>
          <w:rtl/>
          <w:lang w:eastAsia="he-IL"/>
        </w:rPr>
        <w:t>ש</w:t>
      </w:r>
      <w:r>
        <w:rPr>
          <w:rtl/>
          <w:lang w:eastAsia="he-IL"/>
        </w:rPr>
        <w:t xml:space="preserve">נגמר הזמן. </w:t>
      </w:r>
    </w:p>
    <w:p w:rsidR="00C15322" w:rsidRDefault="00C15322" w:rsidP="003B3E02">
      <w:pPr>
        <w:rPr>
          <w:rtl/>
          <w:lang w:eastAsia="he-IL"/>
        </w:rPr>
      </w:pPr>
      <w:bookmarkStart w:id="12331" w:name="_ETM_Q47_323971"/>
      <w:bookmarkStart w:id="12332" w:name="_ETM_Q47_324047"/>
      <w:bookmarkEnd w:id="12331"/>
      <w:bookmarkEnd w:id="12332"/>
    </w:p>
    <w:p w:rsidR="00C15322" w:rsidRDefault="00C15322" w:rsidP="003B3E02">
      <w:pPr>
        <w:pStyle w:val="af5"/>
        <w:keepNext/>
        <w:rPr>
          <w:rtl/>
        </w:rPr>
      </w:pPr>
      <w:bookmarkStart w:id="12333" w:name="ET_interruption_5726_10"/>
      <w:r w:rsidRPr="008B17ED">
        <w:rPr>
          <w:rStyle w:val="TagStyle"/>
          <w:rtl/>
        </w:rPr>
        <w:t xml:space="preserve"> &lt;&lt; קריאה &gt;&gt; </w:t>
      </w:r>
      <w:r>
        <w:rPr>
          <w:rtl/>
        </w:rPr>
        <w:t>ינון אזולאי (ש"ס):</w:t>
      </w:r>
      <w:r w:rsidRPr="008B17ED">
        <w:rPr>
          <w:rStyle w:val="TagStyle"/>
          <w:rtl/>
        </w:rPr>
        <w:t xml:space="preserve"> &lt;&lt; קריאה &gt;&gt;</w:t>
      </w:r>
      <w:r>
        <w:rPr>
          <w:rtl/>
        </w:rPr>
        <w:t xml:space="preserve"> </w:t>
      </w:r>
      <w:bookmarkEnd w:id="12333"/>
    </w:p>
    <w:p w:rsidR="00C15322" w:rsidRDefault="00C15322" w:rsidP="008F2C55">
      <w:pPr>
        <w:rPr>
          <w:rtl/>
          <w:lang w:eastAsia="he-IL"/>
        </w:rPr>
      </w:pPr>
    </w:p>
    <w:p w:rsidR="00C15322" w:rsidRDefault="00C15322" w:rsidP="003B3E02">
      <w:pPr>
        <w:rPr>
          <w:rtl/>
          <w:lang w:eastAsia="he-IL"/>
        </w:rPr>
      </w:pPr>
      <w:r>
        <w:rPr>
          <w:rFonts w:hint="cs"/>
          <w:rtl/>
          <w:lang w:eastAsia="he-IL"/>
        </w:rPr>
        <w:t xml:space="preserve">בואי, אני יכול </w:t>
      </w:r>
      <w:bookmarkStart w:id="12334" w:name="_ETM_Q47_321121"/>
      <w:bookmarkEnd w:id="12334"/>
      <w:r>
        <w:rPr>
          <w:rFonts w:hint="cs"/>
          <w:rtl/>
          <w:lang w:eastAsia="he-IL"/>
        </w:rPr>
        <w:t>להגיד שנגמר הזמן.</w:t>
      </w:r>
    </w:p>
    <w:p w:rsidR="00C15322" w:rsidRDefault="00C15322" w:rsidP="003B3E02">
      <w:pPr>
        <w:rPr>
          <w:rtl/>
          <w:lang w:eastAsia="he-IL"/>
        </w:rPr>
      </w:pPr>
    </w:p>
    <w:p w:rsidR="00C15322" w:rsidRDefault="00C15322" w:rsidP="003B3E02">
      <w:pPr>
        <w:pStyle w:val="-"/>
        <w:keepNext/>
        <w:rPr>
          <w:rtl/>
        </w:rPr>
      </w:pPr>
      <w:bookmarkStart w:id="12335" w:name="ET_speakercontinue_5300_11"/>
      <w:r w:rsidRPr="008B17ED">
        <w:rPr>
          <w:rStyle w:val="TagStyle"/>
          <w:rtl/>
        </w:rPr>
        <w:t xml:space="preserve"> &lt;&lt; דובר_המשך &gt;&gt; </w:t>
      </w:r>
      <w:r>
        <w:rPr>
          <w:rtl/>
        </w:rPr>
        <w:t>מירב בן ארי (יש עתיד):</w:t>
      </w:r>
      <w:r w:rsidRPr="008B17ED">
        <w:rPr>
          <w:rStyle w:val="TagStyle"/>
          <w:rtl/>
        </w:rPr>
        <w:t xml:space="preserve"> &lt;&lt; דובר_המשך &gt;&gt;</w:t>
      </w:r>
      <w:r>
        <w:rPr>
          <w:rtl/>
        </w:rPr>
        <w:t xml:space="preserve"> </w:t>
      </w:r>
      <w:bookmarkEnd w:id="12335"/>
    </w:p>
    <w:p w:rsidR="00C15322" w:rsidRDefault="00C15322" w:rsidP="008F2C55">
      <w:pPr>
        <w:rPr>
          <w:rtl/>
          <w:lang w:eastAsia="he-IL"/>
        </w:rPr>
      </w:pPr>
    </w:p>
    <w:p w:rsidR="00C15322" w:rsidRDefault="00C15322" w:rsidP="003B3E02">
      <w:pPr>
        <w:rPr>
          <w:rtl/>
          <w:lang w:eastAsia="he-IL"/>
        </w:rPr>
      </w:pPr>
      <w:bookmarkStart w:id="12336" w:name="_ETM_Q47_320673"/>
      <w:bookmarkEnd w:id="12336"/>
      <w:r>
        <w:rPr>
          <w:rtl/>
          <w:lang w:eastAsia="he-IL"/>
        </w:rPr>
        <w:t xml:space="preserve">אתה צריך לעשות, ואתה יודע </w:t>
      </w:r>
      <w:bookmarkStart w:id="12337" w:name="_ETM_Q47_501434"/>
      <w:bookmarkEnd w:id="12337"/>
      <w:r>
        <w:rPr>
          <w:rtl/>
          <w:lang w:eastAsia="he-IL"/>
        </w:rPr>
        <w:t>שאתה ח</w:t>
      </w:r>
      <w:r>
        <w:rPr>
          <w:rFonts w:hint="cs"/>
          <w:rtl/>
          <w:lang w:eastAsia="he-IL"/>
        </w:rPr>
        <w:t xml:space="preserve">ביב עליי, אבל אתה יכול לעשות </w:t>
      </w:r>
      <w:r w:rsidR="00DA5739">
        <w:rPr>
          <w:rFonts w:hint="cs"/>
          <w:rtl/>
          <w:lang w:eastAsia="he-IL"/>
        </w:rPr>
        <w:t>– – –</w:t>
      </w:r>
      <w:r>
        <w:rPr>
          <w:rtl/>
          <w:lang w:eastAsia="he-IL"/>
        </w:rPr>
        <w:t xml:space="preserve"> </w:t>
      </w:r>
      <w:bookmarkStart w:id="12338" w:name="_ETM_Q47_504649"/>
      <w:bookmarkEnd w:id="12338"/>
    </w:p>
    <w:p w:rsidR="00C15322" w:rsidRDefault="00C15322" w:rsidP="003B3E02">
      <w:pPr>
        <w:rPr>
          <w:rtl/>
          <w:lang w:eastAsia="he-IL"/>
        </w:rPr>
      </w:pPr>
      <w:bookmarkStart w:id="12339" w:name="_ETM_Q47_327528"/>
      <w:bookmarkStart w:id="12340" w:name="_ETM_Q47_327605"/>
      <w:bookmarkEnd w:id="12339"/>
      <w:bookmarkEnd w:id="12340"/>
    </w:p>
    <w:p w:rsidR="00C15322" w:rsidRDefault="00C15322" w:rsidP="003B3E02">
      <w:pPr>
        <w:pStyle w:val="af5"/>
        <w:keepNext/>
        <w:rPr>
          <w:rtl/>
        </w:rPr>
      </w:pPr>
      <w:bookmarkStart w:id="12341" w:name="ET_interruption_5726_12"/>
      <w:r w:rsidRPr="008B17ED">
        <w:rPr>
          <w:rStyle w:val="TagStyle"/>
          <w:rtl/>
        </w:rPr>
        <w:t xml:space="preserve"> &lt;&lt; קריאה &gt;&gt; </w:t>
      </w:r>
      <w:r>
        <w:rPr>
          <w:rtl/>
        </w:rPr>
        <w:t>ינון אזולאי (ש"ס):</w:t>
      </w:r>
      <w:r w:rsidRPr="008B17ED">
        <w:rPr>
          <w:rStyle w:val="TagStyle"/>
          <w:rtl/>
        </w:rPr>
        <w:t xml:space="preserve"> &lt;&lt; קריאה &gt;&gt;</w:t>
      </w:r>
      <w:r>
        <w:rPr>
          <w:rtl/>
        </w:rPr>
        <w:t xml:space="preserve"> </w:t>
      </w:r>
      <w:bookmarkEnd w:id="12341"/>
    </w:p>
    <w:p w:rsidR="00C15322" w:rsidRDefault="00C15322" w:rsidP="008F2C55">
      <w:pPr>
        <w:rPr>
          <w:rtl/>
          <w:lang w:eastAsia="he-IL"/>
        </w:rPr>
      </w:pPr>
    </w:p>
    <w:p w:rsidR="00C15322" w:rsidRPr="008B17ED" w:rsidRDefault="00C15322" w:rsidP="003B3E02">
      <w:pPr>
        <w:rPr>
          <w:rtl/>
          <w:lang w:eastAsia="he-IL"/>
        </w:rPr>
      </w:pPr>
      <w:bookmarkStart w:id="12342" w:name="_ETM_Q47_326995"/>
      <w:bookmarkStart w:id="12343" w:name="_ETM_Q47_327156"/>
      <w:bookmarkEnd w:id="12342"/>
      <w:bookmarkEnd w:id="12343"/>
      <w:r>
        <w:rPr>
          <w:rFonts w:hint="cs"/>
          <w:rtl/>
          <w:lang w:eastAsia="he-IL"/>
        </w:rPr>
        <w:t>אני מסתכל על השעון ונגמר הזמן.</w:t>
      </w:r>
    </w:p>
    <w:p w:rsidR="00C15322" w:rsidRDefault="00C15322" w:rsidP="003B3E02">
      <w:pPr>
        <w:rPr>
          <w:rtl/>
          <w:lang w:eastAsia="he-IL"/>
        </w:rPr>
      </w:pPr>
    </w:p>
    <w:p w:rsidR="00C15322" w:rsidRDefault="00C15322" w:rsidP="003B3E02">
      <w:pPr>
        <w:pStyle w:val="af6"/>
        <w:keepNext/>
        <w:rPr>
          <w:rtl/>
        </w:rPr>
      </w:pPr>
      <w:bookmarkStart w:id="12344" w:name="ET_yor_6671_13"/>
      <w:r w:rsidRPr="008B17ED">
        <w:rPr>
          <w:rStyle w:val="TagStyle"/>
          <w:rtl/>
        </w:rPr>
        <w:t xml:space="preserve"> &lt;&lt; יור &gt;&gt; </w:t>
      </w:r>
      <w:r>
        <w:rPr>
          <w:rtl/>
        </w:rPr>
        <w:t>היו"ר לימור סון הר מלך:</w:t>
      </w:r>
      <w:r w:rsidRPr="008B17ED">
        <w:rPr>
          <w:rStyle w:val="TagStyle"/>
          <w:rtl/>
        </w:rPr>
        <w:t xml:space="preserve"> &lt;&lt; יור &gt;&gt;</w:t>
      </w:r>
      <w:r>
        <w:rPr>
          <w:rtl/>
        </w:rPr>
        <w:t xml:space="preserve"> </w:t>
      </w:r>
      <w:bookmarkEnd w:id="12344"/>
    </w:p>
    <w:p w:rsidR="00C15322" w:rsidRDefault="00C15322" w:rsidP="008F2C55">
      <w:pPr>
        <w:rPr>
          <w:rtl/>
          <w:lang w:eastAsia="he-IL"/>
        </w:rPr>
      </w:pPr>
    </w:p>
    <w:p w:rsidR="00C15322" w:rsidRDefault="00C15322" w:rsidP="003B3E02">
      <w:pPr>
        <w:rPr>
          <w:rtl/>
          <w:lang w:eastAsia="he-IL"/>
        </w:rPr>
      </w:pPr>
      <w:bookmarkStart w:id="12345" w:name="_ETM_Q47_325689"/>
      <w:bookmarkEnd w:id="12345"/>
      <w:r>
        <w:rPr>
          <w:rFonts w:hint="cs"/>
          <w:rtl/>
          <w:lang w:eastAsia="he-IL"/>
        </w:rPr>
        <w:t>מירב.</w:t>
      </w:r>
    </w:p>
    <w:p w:rsidR="00C15322" w:rsidRDefault="00C15322" w:rsidP="003B3E02">
      <w:pPr>
        <w:rPr>
          <w:rtl/>
          <w:lang w:eastAsia="he-IL"/>
        </w:rPr>
      </w:pPr>
      <w:bookmarkStart w:id="12346" w:name="_ETM_Q47_327442"/>
      <w:bookmarkStart w:id="12347" w:name="_ETM_Q47_327544"/>
      <w:bookmarkEnd w:id="12346"/>
      <w:bookmarkEnd w:id="12347"/>
    </w:p>
    <w:p w:rsidR="00C15322" w:rsidRDefault="00C15322" w:rsidP="003B3E02">
      <w:pPr>
        <w:pStyle w:val="-"/>
        <w:keepNext/>
        <w:rPr>
          <w:rtl/>
        </w:rPr>
      </w:pPr>
      <w:r w:rsidRPr="008B17ED">
        <w:rPr>
          <w:rStyle w:val="TagStyle"/>
          <w:rtl/>
        </w:rPr>
        <w:t xml:space="preserve"> &lt;&lt; דובר_המשך &gt;&gt; </w:t>
      </w:r>
      <w:r>
        <w:rPr>
          <w:rtl/>
        </w:rPr>
        <w:t>מירב בן ארי (יש עתיד):</w:t>
      </w:r>
      <w:r w:rsidRPr="008B17ED">
        <w:rPr>
          <w:rStyle w:val="TagStyle"/>
          <w:rtl/>
        </w:rPr>
        <w:t xml:space="preserve"> &lt;&lt; דובר_המשך &gt;&gt;</w:t>
      </w:r>
      <w:r>
        <w:rPr>
          <w:rtl/>
        </w:rPr>
        <w:t xml:space="preserve"> </w:t>
      </w:r>
    </w:p>
    <w:p w:rsidR="00C15322" w:rsidRDefault="00C15322" w:rsidP="008F2C55">
      <w:pPr>
        <w:rPr>
          <w:rtl/>
          <w:lang w:eastAsia="he-IL"/>
        </w:rPr>
      </w:pPr>
    </w:p>
    <w:p w:rsidR="00C15322" w:rsidRDefault="00C15322" w:rsidP="003B3E02">
      <w:pPr>
        <w:rPr>
          <w:rtl/>
          <w:lang w:eastAsia="he-IL"/>
        </w:rPr>
      </w:pPr>
      <w:bookmarkStart w:id="12348" w:name="_ETM_Q47_328315"/>
      <w:bookmarkEnd w:id="12348"/>
      <w:r>
        <w:rPr>
          <w:rFonts w:hint="cs"/>
          <w:rtl/>
          <w:lang w:eastAsia="he-IL"/>
        </w:rPr>
        <w:t>כן, אבל בוא,</w:t>
      </w:r>
      <w:r>
        <w:rPr>
          <w:rtl/>
          <w:lang w:eastAsia="he-IL"/>
        </w:rPr>
        <w:t xml:space="preserve"> על מה אתה אומר ל</w:t>
      </w:r>
      <w:r>
        <w:rPr>
          <w:rFonts w:hint="cs"/>
          <w:rtl/>
          <w:lang w:eastAsia="he-IL"/>
        </w:rPr>
        <w:t>י ש</w:t>
      </w:r>
      <w:r>
        <w:rPr>
          <w:rtl/>
          <w:lang w:eastAsia="he-IL"/>
        </w:rPr>
        <w:t>נגמר הזמן</w:t>
      </w:r>
      <w:r>
        <w:rPr>
          <w:rFonts w:hint="cs"/>
          <w:rtl/>
          <w:lang w:eastAsia="he-IL"/>
        </w:rPr>
        <w:t>?</w:t>
      </w:r>
      <w:r>
        <w:rPr>
          <w:rtl/>
          <w:lang w:eastAsia="he-IL"/>
        </w:rPr>
        <w:t xml:space="preserve"> </w:t>
      </w:r>
    </w:p>
    <w:p w:rsidR="00C15322" w:rsidRDefault="00C15322" w:rsidP="003B3E02">
      <w:pPr>
        <w:rPr>
          <w:rtl/>
          <w:lang w:eastAsia="he-IL"/>
        </w:rPr>
      </w:pPr>
      <w:bookmarkStart w:id="12349" w:name="_ETM_Q47_331446"/>
      <w:bookmarkStart w:id="12350" w:name="_ETM_Q47_331514"/>
      <w:bookmarkEnd w:id="12349"/>
      <w:bookmarkEnd w:id="12350"/>
    </w:p>
    <w:p w:rsidR="00C15322" w:rsidRDefault="00C15322" w:rsidP="003B3E02">
      <w:pPr>
        <w:pStyle w:val="af5"/>
        <w:keepNext/>
        <w:rPr>
          <w:rtl/>
        </w:rPr>
      </w:pPr>
      <w:bookmarkStart w:id="12351" w:name="ET_interruption_5726_15"/>
      <w:r w:rsidRPr="008B17ED">
        <w:rPr>
          <w:rStyle w:val="TagStyle"/>
          <w:rtl/>
        </w:rPr>
        <w:t xml:space="preserve"> &lt;&lt; קריאה &gt;&gt; </w:t>
      </w:r>
      <w:r>
        <w:rPr>
          <w:rtl/>
        </w:rPr>
        <w:t>ינון אזולאי (ש"ס):</w:t>
      </w:r>
      <w:r w:rsidRPr="008B17ED">
        <w:rPr>
          <w:rStyle w:val="TagStyle"/>
          <w:rtl/>
        </w:rPr>
        <w:t xml:space="preserve"> &lt;&lt; קריאה &gt;&gt;</w:t>
      </w:r>
      <w:r>
        <w:rPr>
          <w:rtl/>
        </w:rPr>
        <w:t xml:space="preserve"> </w:t>
      </w:r>
      <w:bookmarkEnd w:id="12351"/>
    </w:p>
    <w:p w:rsidR="00C15322" w:rsidRDefault="00C15322" w:rsidP="008F2C55">
      <w:pPr>
        <w:rPr>
          <w:rtl/>
          <w:lang w:eastAsia="he-IL"/>
        </w:rPr>
      </w:pPr>
    </w:p>
    <w:p w:rsidR="00C15322" w:rsidRDefault="00C15322" w:rsidP="003B3E02">
      <w:pPr>
        <w:rPr>
          <w:rtl/>
          <w:lang w:eastAsia="he-IL"/>
        </w:rPr>
      </w:pPr>
      <w:r>
        <w:rPr>
          <w:rFonts w:hint="cs"/>
          <w:rtl/>
          <w:lang w:eastAsia="he-IL"/>
        </w:rPr>
        <w:t xml:space="preserve">מה </w:t>
      </w:r>
      <w:bookmarkStart w:id="12352" w:name="_ETM_Q47_329233"/>
      <w:bookmarkEnd w:id="12352"/>
      <w:r>
        <w:rPr>
          <w:rFonts w:hint="cs"/>
          <w:rtl/>
          <w:lang w:eastAsia="he-IL"/>
        </w:rPr>
        <w:t>זה קשור? מה זה קשור?</w:t>
      </w:r>
      <w:bookmarkStart w:id="12353" w:name="_ETM_Q47_331973"/>
      <w:bookmarkEnd w:id="12353"/>
    </w:p>
    <w:p w:rsidR="00C15322" w:rsidRDefault="00C15322" w:rsidP="003B3E02">
      <w:pPr>
        <w:rPr>
          <w:rtl/>
          <w:lang w:eastAsia="he-IL"/>
        </w:rPr>
      </w:pPr>
      <w:bookmarkStart w:id="12354" w:name="_ETM_Q47_332117"/>
      <w:bookmarkEnd w:id="12354"/>
    </w:p>
    <w:p w:rsidR="00C15322" w:rsidRDefault="00C15322" w:rsidP="003B3E02">
      <w:pPr>
        <w:pStyle w:val="-"/>
        <w:keepNext/>
        <w:rPr>
          <w:rtl/>
        </w:rPr>
      </w:pPr>
      <w:r w:rsidRPr="008B17ED">
        <w:rPr>
          <w:rStyle w:val="TagStyle"/>
          <w:rtl/>
        </w:rPr>
        <w:t xml:space="preserve"> &lt;&lt; דובר_המשך &gt;&gt; </w:t>
      </w:r>
      <w:r>
        <w:rPr>
          <w:rtl/>
        </w:rPr>
        <w:t>מירב בן ארי (יש עתיד):</w:t>
      </w:r>
      <w:r w:rsidRPr="008B17ED">
        <w:rPr>
          <w:rStyle w:val="TagStyle"/>
          <w:rtl/>
        </w:rPr>
        <w:t xml:space="preserve"> &lt;&lt; דובר_המשך &gt;&gt;</w:t>
      </w:r>
      <w:r>
        <w:rPr>
          <w:rtl/>
        </w:rPr>
        <w:t xml:space="preserve"> </w:t>
      </w:r>
    </w:p>
    <w:p w:rsidR="00C15322" w:rsidRDefault="00C15322" w:rsidP="008F2C55">
      <w:pPr>
        <w:rPr>
          <w:rtl/>
          <w:lang w:eastAsia="he-IL"/>
        </w:rPr>
      </w:pPr>
    </w:p>
    <w:p w:rsidR="00C15322" w:rsidRDefault="00C15322" w:rsidP="003B3E02">
      <w:pPr>
        <w:rPr>
          <w:rtl/>
          <w:lang w:eastAsia="he-IL"/>
        </w:rPr>
      </w:pPr>
      <w:bookmarkStart w:id="12355" w:name="_ETM_Q47_333819"/>
      <w:bookmarkEnd w:id="12355"/>
      <w:r>
        <w:rPr>
          <w:rFonts w:hint="cs"/>
          <w:rtl/>
          <w:lang w:eastAsia="he-IL"/>
        </w:rPr>
        <w:t>מילא היא, מילא היא.</w:t>
      </w:r>
    </w:p>
    <w:p w:rsidR="00C15322" w:rsidRDefault="00C15322" w:rsidP="003B3E02">
      <w:pPr>
        <w:rPr>
          <w:rtl/>
          <w:lang w:eastAsia="he-IL"/>
        </w:rPr>
      </w:pPr>
      <w:bookmarkStart w:id="12356" w:name="_ETM_Q47_333301"/>
      <w:bookmarkStart w:id="12357" w:name="_ETM_Q47_333413"/>
      <w:bookmarkEnd w:id="12356"/>
      <w:bookmarkEnd w:id="12357"/>
    </w:p>
    <w:p w:rsidR="00C15322" w:rsidRDefault="00C15322" w:rsidP="003B3E02">
      <w:pPr>
        <w:pStyle w:val="af5"/>
        <w:keepNext/>
        <w:rPr>
          <w:rtl/>
        </w:rPr>
      </w:pPr>
      <w:bookmarkStart w:id="12358" w:name="ET_interruption_5726_17"/>
      <w:r w:rsidRPr="008B17ED">
        <w:rPr>
          <w:rStyle w:val="TagStyle"/>
          <w:rtl/>
        </w:rPr>
        <w:t xml:space="preserve"> &lt;&lt; קריאה &gt;&gt; </w:t>
      </w:r>
      <w:r>
        <w:rPr>
          <w:rtl/>
        </w:rPr>
        <w:t>ינון אזולאי (ש"ס):</w:t>
      </w:r>
      <w:r w:rsidRPr="008B17ED">
        <w:rPr>
          <w:rStyle w:val="TagStyle"/>
          <w:rtl/>
        </w:rPr>
        <w:t xml:space="preserve"> &lt;&lt; קריאה &gt;&gt;</w:t>
      </w:r>
      <w:r>
        <w:rPr>
          <w:rtl/>
        </w:rPr>
        <w:t xml:space="preserve"> </w:t>
      </w:r>
      <w:bookmarkEnd w:id="12358"/>
    </w:p>
    <w:p w:rsidR="00C15322" w:rsidRDefault="00C15322" w:rsidP="008F2C55">
      <w:pPr>
        <w:rPr>
          <w:rtl/>
          <w:lang w:eastAsia="he-IL"/>
        </w:rPr>
      </w:pPr>
    </w:p>
    <w:p w:rsidR="00C15322" w:rsidRDefault="00C15322" w:rsidP="003B3E02">
      <w:pPr>
        <w:rPr>
          <w:rtl/>
          <w:lang w:eastAsia="he-IL"/>
        </w:rPr>
      </w:pPr>
      <w:bookmarkStart w:id="12359" w:name="_ETM_Q47_332638"/>
      <w:bookmarkEnd w:id="12359"/>
      <w:r>
        <w:rPr>
          <w:rFonts w:hint="cs"/>
          <w:rtl/>
          <w:lang w:eastAsia="he-IL"/>
        </w:rPr>
        <w:t xml:space="preserve">לא הבנתי. </w:t>
      </w:r>
      <w:bookmarkStart w:id="12360" w:name="_ETM_Q47_336603"/>
      <w:bookmarkEnd w:id="12360"/>
    </w:p>
    <w:p w:rsidR="00C15322" w:rsidRDefault="00C15322" w:rsidP="003B3E02">
      <w:pPr>
        <w:rPr>
          <w:rtl/>
          <w:lang w:eastAsia="he-IL"/>
        </w:rPr>
      </w:pPr>
      <w:bookmarkStart w:id="12361" w:name="_ETM_Q47_336697"/>
      <w:bookmarkEnd w:id="12361"/>
    </w:p>
    <w:p w:rsidR="00C15322" w:rsidRDefault="00C15322" w:rsidP="003B3E02">
      <w:pPr>
        <w:pStyle w:val="-"/>
        <w:keepNext/>
        <w:rPr>
          <w:rtl/>
        </w:rPr>
      </w:pPr>
      <w:bookmarkStart w:id="12362" w:name="ET_speakercontinue_5300_18"/>
      <w:r w:rsidRPr="008B17ED">
        <w:rPr>
          <w:rStyle w:val="TagStyle"/>
          <w:rtl/>
        </w:rPr>
        <w:t xml:space="preserve"> &lt;&lt; דובר_המשך &gt;&gt; </w:t>
      </w:r>
      <w:r>
        <w:rPr>
          <w:rtl/>
        </w:rPr>
        <w:t>מירב בן ארי (יש עתיד):</w:t>
      </w:r>
      <w:r w:rsidRPr="008B17ED">
        <w:rPr>
          <w:rStyle w:val="TagStyle"/>
          <w:rtl/>
        </w:rPr>
        <w:t xml:space="preserve"> &lt;&lt; דובר_המשך &gt;&gt;</w:t>
      </w:r>
      <w:r>
        <w:rPr>
          <w:rtl/>
        </w:rPr>
        <w:t xml:space="preserve"> </w:t>
      </w:r>
      <w:bookmarkEnd w:id="12362"/>
    </w:p>
    <w:p w:rsidR="00C15322" w:rsidRDefault="00C15322" w:rsidP="008F2C55">
      <w:pPr>
        <w:rPr>
          <w:rtl/>
          <w:lang w:eastAsia="he-IL"/>
        </w:rPr>
      </w:pPr>
    </w:p>
    <w:p w:rsidR="00C15322" w:rsidRDefault="00C15322" w:rsidP="003B3E02">
      <w:pPr>
        <w:rPr>
          <w:rtl/>
          <w:lang w:eastAsia="he-IL"/>
        </w:rPr>
      </w:pPr>
      <w:r>
        <w:rPr>
          <w:rFonts w:hint="cs"/>
          <w:rtl/>
          <w:lang w:eastAsia="he-IL"/>
        </w:rPr>
        <w:t>לפחות היא גם עשתה שירות לאומי.</w:t>
      </w:r>
    </w:p>
    <w:p w:rsidR="00C15322" w:rsidRDefault="00C15322" w:rsidP="003B3E02">
      <w:pPr>
        <w:rPr>
          <w:rtl/>
          <w:lang w:eastAsia="he-IL"/>
        </w:rPr>
      </w:pPr>
      <w:bookmarkStart w:id="12363" w:name="_ETM_Q47_334720"/>
      <w:bookmarkStart w:id="12364" w:name="_ETM_Q47_334835"/>
      <w:bookmarkEnd w:id="12363"/>
      <w:bookmarkEnd w:id="12364"/>
    </w:p>
    <w:p w:rsidR="00C15322" w:rsidRDefault="00C15322" w:rsidP="003B3E02">
      <w:pPr>
        <w:pStyle w:val="af5"/>
        <w:keepNext/>
        <w:rPr>
          <w:rtl/>
        </w:rPr>
      </w:pPr>
      <w:bookmarkStart w:id="12365" w:name="ET_interruption_5726_19"/>
      <w:r w:rsidRPr="008B17ED">
        <w:rPr>
          <w:rStyle w:val="TagStyle"/>
          <w:rtl/>
        </w:rPr>
        <w:t xml:space="preserve"> &lt;&lt; קריאה &gt;&gt; </w:t>
      </w:r>
      <w:r>
        <w:rPr>
          <w:rtl/>
        </w:rPr>
        <w:t>ינון אזולאי (ש"ס):</w:t>
      </w:r>
      <w:r w:rsidRPr="008B17ED">
        <w:rPr>
          <w:rStyle w:val="TagStyle"/>
          <w:rtl/>
        </w:rPr>
        <w:t xml:space="preserve"> &lt;&lt; קריאה &gt;&gt;</w:t>
      </w:r>
      <w:r>
        <w:rPr>
          <w:rtl/>
        </w:rPr>
        <w:t xml:space="preserve"> </w:t>
      </w:r>
      <w:bookmarkEnd w:id="12365"/>
    </w:p>
    <w:p w:rsidR="00C15322" w:rsidRDefault="00C15322" w:rsidP="008F2C55">
      <w:pPr>
        <w:rPr>
          <w:rtl/>
          <w:lang w:eastAsia="he-IL"/>
        </w:rPr>
      </w:pPr>
    </w:p>
    <w:p w:rsidR="00C15322" w:rsidRDefault="00C15322" w:rsidP="003B3E02">
      <w:pPr>
        <w:rPr>
          <w:rtl/>
          <w:lang w:eastAsia="he-IL"/>
        </w:rPr>
      </w:pPr>
      <w:bookmarkStart w:id="12366" w:name="_ETM_Q47_336206"/>
      <w:bookmarkEnd w:id="12366"/>
      <w:r>
        <w:rPr>
          <w:rFonts w:hint="cs"/>
          <w:rtl/>
          <w:lang w:eastAsia="he-IL"/>
        </w:rPr>
        <w:t xml:space="preserve">גם </w:t>
      </w:r>
      <w:bookmarkStart w:id="12367" w:name="_ETM_Q47_330939"/>
      <w:bookmarkEnd w:id="12367"/>
      <w:r>
        <w:rPr>
          <w:rFonts w:hint="cs"/>
          <w:rtl/>
          <w:lang w:eastAsia="he-IL"/>
        </w:rPr>
        <w:t>אני תרמתי ועדיין תורם למדינה.</w:t>
      </w:r>
      <w:bookmarkStart w:id="12368" w:name="_ETM_Q47_336988"/>
      <w:bookmarkEnd w:id="12368"/>
    </w:p>
    <w:p w:rsidR="00C15322" w:rsidRDefault="00C15322" w:rsidP="003B3E02">
      <w:pPr>
        <w:rPr>
          <w:rtl/>
          <w:lang w:eastAsia="he-IL"/>
        </w:rPr>
      </w:pPr>
      <w:bookmarkStart w:id="12369" w:name="_ETM_Q47_337192"/>
      <w:bookmarkEnd w:id="12369"/>
    </w:p>
    <w:p w:rsidR="00C15322" w:rsidRDefault="00C15322" w:rsidP="003B3E02">
      <w:pPr>
        <w:pStyle w:val="-"/>
        <w:keepNext/>
        <w:rPr>
          <w:rtl/>
        </w:rPr>
      </w:pPr>
      <w:r w:rsidRPr="001D61F8">
        <w:rPr>
          <w:rStyle w:val="TagStyle"/>
          <w:rtl/>
        </w:rPr>
        <w:t xml:space="preserve"> &lt;&lt; דובר_המשך &gt;&gt; </w:t>
      </w:r>
      <w:r>
        <w:rPr>
          <w:rtl/>
        </w:rPr>
        <w:t>מירב בן ארי (יש עתיד):</w:t>
      </w:r>
      <w:r w:rsidRPr="001D61F8">
        <w:rPr>
          <w:rStyle w:val="TagStyle"/>
          <w:rtl/>
        </w:rPr>
        <w:t xml:space="preserve"> &lt;&lt; דובר_המשך &gt;&gt;</w:t>
      </w:r>
      <w:r>
        <w:rPr>
          <w:rtl/>
        </w:rPr>
        <w:t xml:space="preserve"> </w:t>
      </w:r>
    </w:p>
    <w:p w:rsidR="00C15322" w:rsidRDefault="00C15322" w:rsidP="008F2C55">
      <w:pPr>
        <w:rPr>
          <w:rtl/>
          <w:lang w:eastAsia="he-IL"/>
        </w:rPr>
      </w:pPr>
    </w:p>
    <w:p w:rsidR="00C15322" w:rsidRDefault="00C15322" w:rsidP="003B3E02">
      <w:pPr>
        <w:rPr>
          <w:rtl/>
          <w:lang w:eastAsia="he-IL"/>
        </w:rPr>
      </w:pPr>
      <w:r>
        <w:rPr>
          <w:rFonts w:hint="cs"/>
          <w:rtl/>
          <w:lang w:eastAsia="he-IL"/>
        </w:rPr>
        <w:t>תודה.</w:t>
      </w:r>
    </w:p>
    <w:p w:rsidR="00C15322" w:rsidRDefault="00C15322" w:rsidP="003B3E02">
      <w:pPr>
        <w:rPr>
          <w:rtl/>
          <w:lang w:eastAsia="he-IL"/>
        </w:rPr>
      </w:pPr>
      <w:bookmarkStart w:id="12370" w:name="_ETM_Q47_336998"/>
      <w:bookmarkStart w:id="12371" w:name="_ETM_Q47_337131"/>
      <w:bookmarkEnd w:id="12370"/>
      <w:bookmarkEnd w:id="12371"/>
    </w:p>
    <w:p w:rsidR="00C15322" w:rsidRDefault="00C15322" w:rsidP="003B3E02">
      <w:pPr>
        <w:pStyle w:val="af6"/>
        <w:keepNext/>
        <w:rPr>
          <w:rtl/>
        </w:rPr>
      </w:pPr>
      <w:bookmarkStart w:id="12372" w:name="ET_yor_6671_21"/>
      <w:r w:rsidRPr="001D61F8">
        <w:rPr>
          <w:rStyle w:val="TagStyle"/>
          <w:rtl/>
        </w:rPr>
        <w:t xml:space="preserve"> &lt;&lt; יור &gt;&gt; </w:t>
      </w:r>
      <w:r>
        <w:rPr>
          <w:rtl/>
        </w:rPr>
        <w:t>היו"ר לימור סון הר מלך:</w:t>
      </w:r>
      <w:r w:rsidRPr="001D61F8">
        <w:rPr>
          <w:rStyle w:val="TagStyle"/>
          <w:rtl/>
        </w:rPr>
        <w:t xml:space="preserve"> &lt;&lt; יור &gt;&gt;</w:t>
      </w:r>
      <w:r>
        <w:rPr>
          <w:rtl/>
        </w:rPr>
        <w:t xml:space="preserve"> </w:t>
      </w:r>
      <w:bookmarkEnd w:id="12372"/>
    </w:p>
    <w:p w:rsidR="00C15322" w:rsidRDefault="00C15322" w:rsidP="008F2C55">
      <w:pPr>
        <w:rPr>
          <w:rtl/>
          <w:lang w:eastAsia="he-IL"/>
        </w:rPr>
      </w:pPr>
    </w:p>
    <w:p w:rsidR="00C15322" w:rsidRDefault="00C15322" w:rsidP="003B3E02">
      <w:pPr>
        <w:rPr>
          <w:rtl/>
          <w:lang w:eastAsia="he-IL"/>
        </w:rPr>
      </w:pPr>
      <w:bookmarkStart w:id="12373" w:name="_ETM_Q47_337997"/>
      <w:bookmarkEnd w:id="12373"/>
      <w:r>
        <w:rPr>
          <w:rFonts w:hint="cs"/>
          <w:rtl/>
          <w:lang w:eastAsia="he-IL"/>
        </w:rPr>
        <w:t>תודה</w:t>
      </w:r>
      <w:bookmarkStart w:id="12374" w:name="_ETM_Q47_339301"/>
      <w:bookmarkEnd w:id="12374"/>
      <w:r>
        <w:rPr>
          <w:rFonts w:hint="cs"/>
          <w:rtl/>
          <w:lang w:eastAsia="he-IL"/>
        </w:rPr>
        <w:t xml:space="preserve"> רבה.</w:t>
      </w:r>
    </w:p>
    <w:p w:rsidR="00C15322" w:rsidRDefault="00C15322" w:rsidP="003B3E02">
      <w:pPr>
        <w:rPr>
          <w:rtl/>
          <w:lang w:eastAsia="he-IL"/>
        </w:rPr>
      </w:pPr>
      <w:bookmarkStart w:id="12375" w:name="_ETM_Q47_340069"/>
      <w:bookmarkStart w:id="12376" w:name="_ETM_Q47_340189"/>
      <w:bookmarkEnd w:id="12375"/>
      <w:bookmarkEnd w:id="12376"/>
    </w:p>
    <w:p w:rsidR="00C15322" w:rsidRDefault="00C15322" w:rsidP="003B3E02">
      <w:pPr>
        <w:pStyle w:val="af5"/>
        <w:keepNext/>
        <w:rPr>
          <w:rtl/>
        </w:rPr>
      </w:pPr>
      <w:bookmarkStart w:id="12377" w:name="ET_interruption_5726_22"/>
      <w:r w:rsidRPr="001D61F8">
        <w:rPr>
          <w:rStyle w:val="TagStyle"/>
          <w:rtl/>
        </w:rPr>
        <w:t xml:space="preserve"> &lt;&lt; קריאה &gt;&gt; </w:t>
      </w:r>
      <w:r>
        <w:rPr>
          <w:rtl/>
        </w:rPr>
        <w:t>ינון אזולאי (ש"ס):</w:t>
      </w:r>
      <w:r w:rsidRPr="001D61F8">
        <w:rPr>
          <w:rStyle w:val="TagStyle"/>
          <w:rtl/>
        </w:rPr>
        <w:t xml:space="preserve"> &lt;&lt; קריאה &gt;&gt;</w:t>
      </w:r>
      <w:r>
        <w:rPr>
          <w:rtl/>
        </w:rPr>
        <w:t xml:space="preserve"> </w:t>
      </w:r>
      <w:bookmarkEnd w:id="12377"/>
    </w:p>
    <w:p w:rsidR="00C15322" w:rsidRDefault="00C15322" w:rsidP="008F2C55">
      <w:pPr>
        <w:rPr>
          <w:rtl/>
          <w:lang w:eastAsia="he-IL"/>
        </w:rPr>
      </w:pPr>
    </w:p>
    <w:p w:rsidR="00C15322" w:rsidRDefault="00C15322" w:rsidP="003B3E02">
      <w:pPr>
        <w:rPr>
          <w:rtl/>
          <w:lang w:eastAsia="he-IL"/>
        </w:rPr>
      </w:pPr>
      <w:r>
        <w:rPr>
          <w:rFonts w:hint="cs"/>
          <w:rtl/>
          <w:lang w:eastAsia="he-IL"/>
        </w:rPr>
        <w:t>אני מתנדב באיחוד הצלה.</w:t>
      </w:r>
    </w:p>
    <w:p w:rsidR="00C15322" w:rsidRDefault="00C15322" w:rsidP="003B3E02">
      <w:pPr>
        <w:rPr>
          <w:rtl/>
          <w:lang w:eastAsia="he-IL"/>
        </w:rPr>
      </w:pPr>
    </w:p>
    <w:p w:rsidR="00C15322" w:rsidRDefault="00C15322" w:rsidP="003B3E02">
      <w:pPr>
        <w:pStyle w:val="af6"/>
        <w:keepNext/>
        <w:rPr>
          <w:rtl/>
        </w:rPr>
      </w:pPr>
      <w:bookmarkStart w:id="12378" w:name="ET_yor_6671_23"/>
      <w:r w:rsidRPr="001D61F8">
        <w:rPr>
          <w:rStyle w:val="TagStyle"/>
          <w:rtl/>
        </w:rPr>
        <w:t xml:space="preserve"> &lt;&lt; יור &gt;&gt; </w:t>
      </w:r>
      <w:r>
        <w:rPr>
          <w:rtl/>
        </w:rPr>
        <w:t>היו"ר לימור סון הר מלך:</w:t>
      </w:r>
      <w:r w:rsidRPr="001D61F8">
        <w:rPr>
          <w:rStyle w:val="TagStyle"/>
          <w:rtl/>
        </w:rPr>
        <w:t xml:space="preserve"> &lt;&lt; יור &gt;&gt;</w:t>
      </w:r>
      <w:r>
        <w:rPr>
          <w:rtl/>
        </w:rPr>
        <w:t xml:space="preserve"> </w:t>
      </w:r>
      <w:bookmarkEnd w:id="12378"/>
    </w:p>
    <w:p w:rsidR="00C15322" w:rsidRDefault="00C15322" w:rsidP="008F2C55">
      <w:pPr>
        <w:rPr>
          <w:rtl/>
          <w:lang w:eastAsia="he-IL"/>
        </w:rPr>
      </w:pPr>
    </w:p>
    <w:p w:rsidR="00C15322" w:rsidRDefault="00C15322" w:rsidP="003B3E02">
      <w:pPr>
        <w:rPr>
          <w:rtl/>
          <w:lang w:eastAsia="he-IL"/>
        </w:rPr>
      </w:pPr>
      <w:bookmarkStart w:id="12379" w:name="_ETM_Q47_517589"/>
      <w:bookmarkEnd w:id="12379"/>
      <w:r>
        <w:rPr>
          <w:rtl/>
          <w:lang w:eastAsia="he-IL"/>
        </w:rPr>
        <w:t xml:space="preserve">תודה רבה. </w:t>
      </w:r>
      <w:bookmarkStart w:id="12380" w:name="_ETM_Q47_340393"/>
      <w:bookmarkStart w:id="12381" w:name="_ETM_Q47_340506"/>
      <w:bookmarkStart w:id="12382" w:name="_ETM_Q47_340713"/>
      <w:bookmarkStart w:id="12383" w:name="_ETM_Q47_340779"/>
      <w:bookmarkEnd w:id="12380"/>
      <w:bookmarkEnd w:id="12381"/>
      <w:bookmarkEnd w:id="12382"/>
      <w:bookmarkEnd w:id="12383"/>
      <w:r>
        <w:rPr>
          <w:rtl/>
          <w:lang w:eastAsia="he-IL"/>
        </w:rPr>
        <w:t>טוב, חבר הכנסת רון כץ</w:t>
      </w:r>
      <w:r>
        <w:rPr>
          <w:rFonts w:hint="cs"/>
          <w:rtl/>
          <w:lang w:eastAsia="he-IL"/>
        </w:rPr>
        <w:t>.</w:t>
      </w:r>
    </w:p>
    <w:p w:rsidR="00C15322" w:rsidRDefault="00C15322" w:rsidP="003B3E02">
      <w:pPr>
        <w:rPr>
          <w:rtl/>
          <w:lang w:eastAsia="he-IL"/>
        </w:rPr>
      </w:pPr>
      <w:bookmarkStart w:id="12384" w:name="_ETM_Q47_343823"/>
      <w:bookmarkStart w:id="12385" w:name="_ETM_Q47_343966"/>
      <w:bookmarkEnd w:id="12384"/>
      <w:bookmarkEnd w:id="12385"/>
    </w:p>
    <w:p w:rsidR="00C15322" w:rsidRDefault="00C15322" w:rsidP="003B3E02">
      <w:pPr>
        <w:pStyle w:val="af5"/>
        <w:keepNext/>
        <w:rPr>
          <w:rtl/>
        </w:rPr>
      </w:pPr>
      <w:bookmarkStart w:id="12386" w:name="ET_interruption_5300_24"/>
      <w:r w:rsidRPr="001D61F8">
        <w:rPr>
          <w:rStyle w:val="TagStyle"/>
          <w:rtl/>
        </w:rPr>
        <w:t xml:space="preserve"> &lt;&lt; קריאה &gt;&gt; </w:t>
      </w:r>
      <w:r>
        <w:rPr>
          <w:rtl/>
        </w:rPr>
        <w:t>מירב בן ארי (יש עתיד):</w:t>
      </w:r>
      <w:r w:rsidRPr="001D61F8">
        <w:rPr>
          <w:rStyle w:val="TagStyle"/>
          <w:rtl/>
        </w:rPr>
        <w:t xml:space="preserve"> &lt;&lt; קריאה &gt;&gt;</w:t>
      </w:r>
      <w:r>
        <w:rPr>
          <w:rtl/>
        </w:rPr>
        <w:t xml:space="preserve"> </w:t>
      </w:r>
      <w:bookmarkEnd w:id="12386"/>
    </w:p>
    <w:p w:rsidR="00C15322" w:rsidRDefault="00C15322" w:rsidP="008F2C55">
      <w:pPr>
        <w:rPr>
          <w:rtl/>
          <w:lang w:eastAsia="he-IL"/>
        </w:rPr>
      </w:pPr>
    </w:p>
    <w:p w:rsidR="00C15322" w:rsidRDefault="00C15322" w:rsidP="003B3E02">
      <w:pPr>
        <w:rPr>
          <w:rtl/>
          <w:lang w:eastAsia="he-IL"/>
        </w:rPr>
      </w:pPr>
      <w:bookmarkStart w:id="12387" w:name="_ETM_Q47_343976"/>
      <w:bookmarkEnd w:id="12387"/>
      <w:r>
        <w:rPr>
          <w:rFonts w:hint="cs"/>
          <w:rtl/>
          <w:lang w:eastAsia="he-IL"/>
        </w:rPr>
        <w:t>תגיד, עשית שירות לאומי?</w:t>
      </w:r>
    </w:p>
    <w:p w:rsidR="00C15322" w:rsidRDefault="00C15322" w:rsidP="003B3E02">
      <w:pPr>
        <w:rPr>
          <w:rtl/>
          <w:lang w:eastAsia="he-IL"/>
        </w:rPr>
      </w:pPr>
      <w:bookmarkStart w:id="12388" w:name="_ETM_Q47_345753"/>
      <w:bookmarkStart w:id="12389" w:name="_ETM_Q47_345769"/>
      <w:bookmarkEnd w:id="12388"/>
      <w:bookmarkEnd w:id="12389"/>
    </w:p>
    <w:p w:rsidR="00C15322" w:rsidRDefault="00C15322" w:rsidP="003B3E02">
      <w:pPr>
        <w:pStyle w:val="af5"/>
        <w:keepNext/>
        <w:rPr>
          <w:rtl/>
        </w:rPr>
      </w:pPr>
      <w:bookmarkStart w:id="12390" w:name="ET_interruption_5726_25"/>
      <w:r w:rsidRPr="001D61F8">
        <w:rPr>
          <w:rStyle w:val="TagStyle"/>
          <w:rtl/>
        </w:rPr>
        <w:t xml:space="preserve"> &lt;&lt; קריאה &gt;&gt; </w:t>
      </w:r>
      <w:r>
        <w:rPr>
          <w:rtl/>
        </w:rPr>
        <w:t>ינון אזולאי (ש"ס):</w:t>
      </w:r>
      <w:r w:rsidRPr="001D61F8">
        <w:rPr>
          <w:rStyle w:val="TagStyle"/>
          <w:rtl/>
        </w:rPr>
        <w:t xml:space="preserve"> &lt;&lt; קריאה &gt;&gt;</w:t>
      </w:r>
      <w:r>
        <w:rPr>
          <w:rtl/>
        </w:rPr>
        <w:t xml:space="preserve"> </w:t>
      </w:r>
      <w:bookmarkEnd w:id="12390"/>
    </w:p>
    <w:p w:rsidR="00C15322" w:rsidRDefault="00C15322" w:rsidP="008F2C55">
      <w:pPr>
        <w:rPr>
          <w:rtl/>
          <w:lang w:eastAsia="he-IL"/>
        </w:rPr>
      </w:pPr>
    </w:p>
    <w:p w:rsidR="00C15322" w:rsidRDefault="00C15322" w:rsidP="003B3E02">
      <w:pPr>
        <w:rPr>
          <w:rtl/>
          <w:lang w:eastAsia="he-IL"/>
        </w:rPr>
      </w:pPr>
      <w:r>
        <w:rPr>
          <w:rFonts w:hint="cs"/>
          <w:rtl/>
          <w:lang w:eastAsia="he-IL"/>
        </w:rPr>
        <w:t>כן.</w:t>
      </w:r>
    </w:p>
    <w:p w:rsidR="00C15322" w:rsidRDefault="00C15322" w:rsidP="003B3E02">
      <w:pPr>
        <w:rPr>
          <w:rtl/>
          <w:lang w:eastAsia="he-IL"/>
        </w:rPr>
      </w:pPr>
      <w:bookmarkStart w:id="12391" w:name="_ETM_Q47_345279"/>
      <w:bookmarkStart w:id="12392" w:name="_ETM_Q47_345387"/>
      <w:bookmarkEnd w:id="12391"/>
      <w:bookmarkEnd w:id="12392"/>
    </w:p>
    <w:p w:rsidR="00C15322" w:rsidRDefault="00C15322" w:rsidP="003B3E02">
      <w:pPr>
        <w:pStyle w:val="af5"/>
        <w:keepNext/>
        <w:rPr>
          <w:rtl/>
        </w:rPr>
      </w:pPr>
      <w:bookmarkStart w:id="12393" w:name="ET_interruption_5300_26"/>
      <w:r w:rsidRPr="001D61F8">
        <w:rPr>
          <w:rStyle w:val="TagStyle"/>
          <w:rtl/>
        </w:rPr>
        <w:t xml:space="preserve"> &lt;&lt; קריאה &gt;&gt; </w:t>
      </w:r>
      <w:r>
        <w:rPr>
          <w:rtl/>
        </w:rPr>
        <w:t>מירב בן ארי (יש עתיד):</w:t>
      </w:r>
      <w:r w:rsidRPr="001D61F8">
        <w:rPr>
          <w:rStyle w:val="TagStyle"/>
          <w:rtl/>
        </w:rPr>
        <w:t xml:space="preserve"> &lt;&lt; קריאה &gt;&gt;</w:t>
      </w:r>
      <w:r>
        <w:rPr>
          <w:rtl/>
        </w:rPr>
        <w:t xml:space="preserve"> </w:t>
      </w:r>
      <w:bookmarkEnd w:id="12393"/>
    </w:p>
    <w:p w:rsidR="00C15322" w:rsidRDefault="00C15322" w:rsidP="008F2C55">
      <w:pPr>
        <w:rPr>
          <w:rtl/>
          <w:lang w:eastAsia="he-IL"/>
        </w:rPr>
      </w:pPr>
    </w:p>
    <w:p w:rsidR="00C15322" w:rsidRDefault="00C15322" w:rsidP="003B3E02">
      <w:pPr>
        <w:rPr>
          <w:rtl/>
          <w:lang w:eastAsia="he-IL"/>
        </w:rPr>
      </w:pPr>
      <w:bookmarkStart w:id="12394" w:name="_ETM_Q47_349107"/>
      <w:bookmarkEnd w:id="12394"/>
      <w:r>
        <w:rPr>
          <w:rFonts w:hint="cs"/>
          <w:rtl/>
          <w:lang w:eastAsia="he-IL"/>
        </w:rPr>
        <w:t>בתור מה?</w:t>
      </w:r>
    </w:p>
    <w:p w:rsidR="00C15322" w:rsidRDefault="00C15322" w:rsidP="003B3E02">
      <w:pPr>
        <w:rPr>
          <w:rtl/>
          <w:lang w:eastAsia="he-IL"/>
        </w:rPr>
      </w:pPr>
      <w:bookmarkStart w:id="12395" w:name="_ETM_Q47_352399"/>
      <w:bookmarkStart w:id="12396" w:name="_ETM_Q47_352533"/>
      <w:bookmarkEnd w:id="12395"/>
      <w:bookmarkEnd w:id="12396"/>
    </w:p>
    <w:p w:rsidR="00C15322" w:rsidRDefault="00C15322" w:rsidP="003B3E02">
      <w:pPr>
        <w:pStyle w:val="af5"/>
        <w:keepNext/>
        <w:rPr>
          <w:rtl/>
        </w:rPr>
      </w:pPr>
      <w:bookmarkStart w:id="12397" w:name="ET_interruption_5726_27"/>
      <w:r w:rsidRPr="00D32C61">
        <w:rPr>
          <w:rStyle w:val="TagStyle"/>
          <w:rtl/>
        </w:rPr>
        <w:t xml:space="preserve"> &lt;&lt; קריאה &gt;&gt; </w:t>
      </w:r>
      <w:r>
        <w:rPr>
          <w:rtl/>
        </w:rPr>
        <w:t>ינון אזולאי (ש"ס):</w:t>
      </w:r>
      <w:r w:rsidRPr="00D32C61">
        <w:rPr>
          <w:rStyle w:val="TagStyle"/>
          <w:rtl/>
        </w:rPr>
        <w:t xml:space="preserve"> &lt;&lt; קריאה &gt;&gt;</w:t>
      </w:r>
      <w:r>
        <w:rPr>
          <w:rtl/>
        </w:rPr>
        <w:t xml:space="preserve"> </w:t>
      </w:r>
      <w:bookmarkEnd w:id="12397"/>
    </w:p>
    <w:p w:rsidR="00C15322" w:rsidRDefault="00C15322" w:rsidP="008F2C55">
      <w:pPr>
        <w:rPr>
          <w:rtl/>
          <w:lang w:eastAsia="he-IL"/>
        </w:rPr>
      </w:pPr>
    </w:p>
    <w:p w:rsidR="00C15322" w:rsidRDefault="00C15322" w:rsidP="003B3E02">
      <w:pPr>
        <w:rPr>
          <w:rtl/>
          <w:lang w:eastAsia="he-IL"/>
        </w:rPr>
      </w:pPr>
      <w:r>
        <w:rPr>
          <w:rFonts w:hint="cs"/>
          <w:rtl/>
          <w:lang w:eastAsia="he-IL"/>
        </w:rPr>
        <w:t xml:space="preserve">אני עד היום </w:t>
      </w:r>
      <w:bookmarkStart w:id="12398" w:name="_ETM_Q47_351533"/>
      <w:bookmarkEnd w:id="12398"/>
      <w:r>
        <w:rPr>
          <w:rFonts w:hint="cs"/>
          <w:rtl/>
          <w:lang w:eastAsia="he-IL"/>
        </w:rPr>
        <w:t xml:space="preserve">מתנדב באיחוד הצלה. ניהלתי את מרחב לכיש ואני עד היום </w:t>
      </w:r>
      <w:bookmarkStart w:id="12399" w:name="_ETM_Q47_358385"/>
      <w:bookmarkEnd w:id="12399"/>
      <w:r>
        <w:rPr>
          <w:rFonts w:hint="cs"/>
          <w:rtl/>
          <w:lang w:eastAsia="he-IL"/>
        </w:rPr>
        <w:t>מתנדב.</w:t>
      </w:r>
    </w:p>
    <w:p w:rsidR="00C15322" w:rsidRDefault="00C15322" w:rsidP="003B3E02">
      <w:pPr>
        <w:rPr>
          <w:rtl/>
          <w:lang w:eastAsia="he-IL"/>
        </w:rPr>
      </w:pPr>
      <w:bookmarkStart w:id="12400" w:name="_ETM_Q47_352017"/>
      <w:bookmarkStart w:id="12401" w:name="_ETM_Q47_352172"/>
      <w:bookmarkEnd w:id="12400"/>
      <w:bookmarkEnd w:id="12401"/>
    </w:p>
    <w:p w:rsidR="00C15322" w:rsidRDefault="00C15322" w:rsidP="003B3E02">
      <w:pPr>
        <w:pStyle w:val="af5"/>
        <w:keepNext/>
        <w:rPr>
          <w:rtl/>
        </w:rPr>
      </w:pPr>
      <w:r w:rsidRPr="003B43A8">
        <w:rPr>
          <w:rStyle w:val="TagStyle"/>
          <w:rtl/>
        </w:rPr>
        <w:t xml:space="preserve"> &lt;&lt; קריאה &gt;&gt; </w:t>
      </w:r>
      <w:r>
        <w:rPr>
          <w:rtl/>
        </w:rPr>
        <w:t>מירב בן ארי (יש עתיד):</w:t>
      </w:r>
      <w:r w:rsidRPr="003B43A8">
        <w:rPr>
          <w:rStyle w:val="TagStyle"/>
          <w:rtl/>
        </w:rPr>
        <w:t xml:space="preserve"> &lt;&lt; קריאה &gt;&gt;</w:t>
      </w:r>
      <w:r>
        <w:rPr>
          <w:rtl/>
        </w:rPr>
        <w:t xml:space="preserve"> </w:t>
      </w:r>
    </w:p>
    <w:p w:rsidR="00C15322" w:rsidRDefault="00C15322" w:rsidP="008F2C55">
      <w:pPr>
        <w:rPr>
          <w:rtl/>
          <w:lang w:eastAsia="he-IL"/>
        </w:rPr>
      </w:pPr>
    </w:p>
    <w:p w:rsidR="00C15322" w:rsidRDefault="00C15322" w:rsidP="003B3E02">
      <w:pPr>
        <w:rPr>
          <w:rtl/>
          <w:lang w:eastAsia="he-IL"/>
        </w:rPr>
      </w:pPr>
      <w:bookmarkStart w:id="12402" w:name="_ETM_Q47_356444"/>
      <w:bookmarkEnd w:id="12402"/>
      <w:r>
        <w:rPr>
          <w:rFonts w:hint="cs"/>
          <w:rtl/>
          <w:lang w:eastAsia="he-IL"/>
        </w:rPr>
        <w:t>תגיד, פעם אמרת פה שחרדים יעשו שירות לאומי?</w:t>
      </w:r>
    </w:p>
    <w:p w:rsidR="00C15322" w:rsidRDefault="00C15322" w:rsidP="003B3E02">
      <w:pPr>
        <w:rPr>
          <w:rtl/>
          <w:lang w:eastAsia="he-IL"/>
        </w:rPr>
      </w:pPr>
      <w:bookmarkStart w:id="12403" w:name="_ETM_Q47_365854"/>
      <w:bookmarkStart w:id="12404" w:name="_ETM_Q47_366012"/>
      <w:bookmarkEnd w:id="12403"/>
      <w:bookmarkEnd w:id="12404"/>
    </w:p>
    <w:p w:rsidR="00C15322" w:rsidRDefault="00C15322" w:rsidP="003B3E02">
      <w:pPr>
        <w:pStyle w:val="af5"/>
        <w:keepNext/>
        <w:rPr>
          <w:rtl/>
        </w:rPr>
      </w:pPr>
      <w:bookmarkStart w:id="12405" w:name="ET_interruption_5726_29"/>
      <w:r w:rsidRPr="001D6A8A">
        <w:rPr>
          <w:rStyle w:val="TagStyle"/>
          <w:rtl/>
        </w:rPr>
        <w:t xml:space="preserve"> &lt;&lt; קריאה &gt;&gt; </w:t>
      </w:r>
      <w:r>
        <w:rPr>
          <w:rtl/>
        </w:rPr>
        <w:t>ינון אזולאי (ש"ס):</w:t>
      </w:r>
      <w:r w:rsidRPr="001D6A8A">
        <w:rPr>
          <w:rStyle w:val="TagStyle"/>
          <w:rtl/>
        </w:rPr>
        <w:t xml:space="preserve"> &lt;&lt; קריאה &gt;&gt;</w:t>
      </w:r>
      <w:r>
        <w:rPr>
          <w:rtl/>
        </w:rPr>
        <w:t xml:space="preserve"> </w:t>
      </w:r>
      <w:bookmarkEnd w:id="12405"/>
    </w:p>
    <w:p w:rsidR="00C15322" w:rsidRDefault="00C15322" w:rsidP="008F2C55">
      <w:pPr>
        <w:rPr>
          <w:rtl/>
          <w:lang w:eastAsia="he-IL"/>
        </w:rPr>
      </w:pPr>
    </w:p>
    <w:p w:rsidR="00C15322" w:rsidRDefault="00C15322" w:rsidP="003B3E02">
      <w:pPr>
        <w:rPr>
          <w:rtl/>
          <w:lang w:eastAsia="he-IL"/>
        </w:rPr>
      </w:pPr>
      <w:r>
        <w:rPr>
          <w:rFonts w:hint="cs"/>
          <w:rtl/>
          <w:lang w:eastAsia="he-IL"/>
        </w:rPr>
        <w:t xml:space="preserve">אבל כולה אמרתי לך </w:t>
      </w:r>
      <w:bookmarkStart w:id="12406" w:name="_ETM_Q47_364080"/>
      <w:bookmarkEnd w:id="12406"/>
      <w:r>
        <w:rPr>
          <w:rFonts w:hint="cs"/>
          <w:rtl/>
          <w:lang w:eastAsia="he-IL"/>
        </w:rPr>
        <w:t>שהסתיים הזמן שלך, תראי מה קרה.</w:t>
      </w:r>
    </w:p>
    <w:p w:rsidR="00C15322" w:rsidRDefault="00C15322" w:rsidP="003B3E02">
      <w:pPr>
        <w:rPr>
          <w:rtl/>
          <w:lang w:eastAsia="he-IL"/>
        </w:rPr>
      </w:pPr>
      <w:bookmarkStart w:id="12407" w:name="_ETM_Q47_368580"/>
      <w:bookmarkStart w:id="12408" w:name="_ETM_Q47_368729"/>
      <w:bookmarkEnd w:id="12407"/>
      <w:bookmarkEnd w:id="12408"/>
    </w:p>
    <w:p w:rsidR="00C15322" w:rsidRDefault="00C15322" w:rsidP="003B3E02">
      <w:pPr>
        <w:pStyle w:val="af5"/>
        <w:keepNext/>
        <w:rPr>
          <w:rtl/>
        </w:rPr>
      </w:pPr>
      <w:bookmarkStart w:id="12409" w:name="ET_interruption_5300_30"/>
      <w:r w:rsidRPr="001D6A8A">
        <w:rPr>
          <w:rStyle w:val="TagStyle"/>
          <w:rtl/>
        </w:rPr>
        <w:t xml:space="preserve"> &lt;&lt; קריאה &gt;&gt; </w:t>
      </w:r>
      <w:r>
        <w:rPr>
          <w:rtl/>
        </w:rPr>
        <w:t>מירב בן ארי (יש עתיד):</w:t>
      </w:r>
      <w:r w:rsidRPr="001D6A8A">
        <w:rPr>
          <w:rStyle w:val="TagStyle"/>
          <w:rtl/>
        </w:rPr>
        <w:t xml:space="preserve"> &lt;&lt; קריאה &gt;&gt;</w:t>
      </w:r>
      <w:r>
        <w:rPr>
          <w:rtl/>
        </w:rPr>
        <w:t xml:space="preserve"> </w:t>
      </w:r>
      <w:bookmarkEnd w:id="12409"/>
    </w:p>
    <w:p w:rsidR="00C15322" w:rsidRDefault="00C15322" w:rsidP="008F2C55">
      <w:pPr>
        <w:rPr>
          <w:rtl/>
          <w:lang w:eastAsia="he-IL"/>
        </w:rPr>
      </w:pPr>
    </w:p>
    <w:p w:rsidR="00C15322" w:rsidRDefault="00C15322" w:rsidP="003B3E02">
      <w:pPr>
        <w:rPr>
          <w:rtl/>
          <w:lang w:eastAsia="he-IL"/>
        </w:rPr>
      </w:pPr>
      <w:r>
        <w:rPr>
          <w:rFonts w:hint="cs"/>
          <w:rtl/>
          <w:lang w:eastAsia="he-IL"/>
        </w:rPr>
        <w:t xml:space="preserve">זה עצבן אותי, כי </w:t>
      </w:r>
      <w:bookmarkStart w:id="12410" w:name="_ETM_Q47_366115"/>
      <w:bookmarkEnd w:id="12410"/>
      <w:r>
        <w:rPr>
          <w:rFonts w:hint="cs"/>
          <w:rtl/>
          <w:lang w:eastAsia="he-IL"/>
        </w:rPr>
        <w:t xml:space="preserve">אני עסקתי בהשתמטות. </w:t>
      </w:r>
    </w:p>
    <w:p w:rsidR="00C15322" w:rsidRDefault="00C15322" w:rsidP="003B3E02">
      <w:pPr>
        <w:rPr>
          <w:rtl/>
          <w:lang w:eastAsia="he-IL"/>
        </w:rPr>
      </w:pPr>
      <w:bookmarkStart w:id="12411" w:name="_ETM_Q47_371027"/>
      <w:bookmarkStart w:id="12412" w:name="_ETM_Q47_371147"/>
      <w:bookmarkEnd w:id="12411"/>
      <w:bookmarkEnd w:id="12412"/>
    </w:p>
    <w:p w:rsidR="00C15322" w:rsidRDefault="00C15322" w:rsidP="003B3E02">
      <w:pPr>
        <w:pStyle w:val="af6"/>
        <w:keepNext/>
        <w:rPr>
          <w:rtl/>
        </w:rPr>
      </w:pPr>
      <w:bookmarkStart w:id="12413" w:name="ET_yor_6671_31"/>
      <w:r w:rsidRPr="001D6A8A">
        <w:rPr>
          <w:rStyle w:val="TagStyle"/>
          <w:rtl/>
        </w:rPr>
        <w:t xml:space="preserve"> &lt;&lt; יור &gt;&gt; </w:t>
      </w:r>
      <w:r>
        <w:rPr>
          <w:rtl/>
        </w:rPr>
        <w:t>היו"ר לימור סון הר מלך:</w:t>
      </w:r>
      <w:r w:rsidRPr="001D6A8A">
        <w:rPr>
          <w:rStyle w:val="TagStyle"/>
          <w:rtl/>
        </w:rPr>
        <w:t xml:space="preserve"> &lt;&lt; יור &gt;&gt;</w:t>
      </w:r>
      <w:r>
        <w:rPr>
          <w:rtl/>
        </w:rPr>
        <w:t xml:space="preserve"> </w:t>
      </w:r>
      <w:bookmarkEnd w:id="12413"/>
    </w:p>
    <w:p w:rsidR="00C15322" w:rsidRDefault="00C15322" w:rsidP="008F2C55">
      <w:pPr>
        <w:rPr>
          <w:rtl/>
          <w:lang w:eastAsia="he-IL"/>
        </w:rPr>
      </w:pPr>
    </w:p>
    <w:p w:rsidR="00C15322" w:rsidRDefault="00C15322" w:rsidP="003B3E02">
      <w:pPr>
        <w:rPr>
          <w:rtl/>
          <w:lang w:eastAsia="he-IL"/>
        </w:rPr>
      </w:pPr>
      <w:r>
        <w:rPr>
          <w:rFonts w:hint="cs"/>
          <w:rtl/>
          <w:lang w:eastAsia="he-IL"/>
        </w:rPr>
        <w:t xml:space="preserve">שקט רגע, </w:t>
      </w:r>
      <w:bookmarkStart w:id="12414" w:name="_ETM_Q47_370104"/>
      <w:bookmarkStart w:id="12415" w:name="_ETM_Q47_370222"/>
      <w:bookmarkStart w:id="12416" w:name="_ETM_Q47_548380"/>
      <w:bookmarkEnd w:id="12414"/>
      <w:bookmarkEnd w:id="12415"/>
      <w:bookmarkEnd w:id="12416"/>
      <w:r>
        <w:rPr>
          <w:rtl/>
          <w:lang w:eastAsia="he-IL"/>
        </w:rPr>
        <w:t>אנחנו רוצים להתחיל</w:t>
      </w:r>
      <w:r>
        <w:rPr>
          <w:rFonts w:hint="cs"/>
          <w:rtl/>
          <w:lang w:eastAsia="he-IL"/>
        </w:rPr>
        <w:t>.</w:t>
      </w:r>
      <w:r>
        <w:rPr>
          <w:rtl/>
          <w:lang w:eastAsia="he-IL"/>
        </w:rPr>
        <w:t xml:space="preserve"> בבקשה. </w:t>
      </w:r>
    </w:p>
    <w:p w:rsidR="00C15322" w:rsidRDefault="00C15322" w:rsidP="003B3E02">
      <w:pPr>
        <w:rPr>
          <w:rtl/>
          <w:lang w:eastAsia="he-IL"/>
        </w:rPr>
      </w:pPr>
      <w:bookmarkStart w:id="12417" w:name="_ETM_Q47_375441"/>
      <w:bookmarkStart w:id="12418" w:name="_ETM_Q47_375528"/>
      <w:bookmarkEnd w:id="12417"/>
      <w:bookmarkEnd w:id="12418"/>
    </w:p>
    <w:p w:rsidR="00C15322" w:rsidRDefault="00C15322" w:rsidP="003B3E02">
      <w:pPr>
        <w:pStyle w:val="af5"/>
        <w:keepNext/>
        <w:rPr>
          <w:rtl/>
        </w:rPr>
      </w:pPr>
      <w:bookmarkStart w:id="12419" w:name="ET_interruption_5300_32"/>
      <w:r w:rsidRPr="001D6A8A">
        <w:rPr>
          <w:rStyle w:val="TagStyle"/>
          <w:rtl/>
        </w:rPr>
        <w:t xml:space="preserve"> &lt;&lt; קריאה &gt;&gt; </w:t>
      </w:r>
      <w:r>
        <w:rPr>
          <w:rtl/>
        </w:rPr>
        <w:t>מירב בן ארי (יש עתיד):</w:t>
      </w:r>
      <w:r w:rsidRPr="001D6A8A">
        <w:rPr>
          <w:rStyle w:val="TagStyle"/>
          <w:rtl/>
        </w:rPr>
        <w:t xml:space="preserve"> &lt;&lt; קריאה &gt;&gt;</w:t>
      </w:r>
      <w:r>
        <w:rPr>
          <w:rtl/>
        </w:rPr>
        <w:t xml:space="preserve"> </w:t>
      </w:r>
      <w:bookmarkEnd w:id="12419"/>
    </w:p>
    <w:p w:rsidR="00C15322" w:rsidRDefault="00C15322" w:rsidP="008F2C55">
      <w:pPr>
        <w:rPr>
          <w:rtl/>
          <w:lang w:eastAsia="he-IL"/>
        </w:rPr>
      </w:pPr>
    </w:p>
    <w:p w:rsidR="00C15322" w:rsidRDefault="00C15322" w:rsidP="003B3E02">
      <w:pPr>
        <w:rPr>
          <w:rtl/>
          <w:lang w:eastAsia="he-IL"/>
        </w:rPr>
      </w:pPr>
      <w:bookmarkStart w:id="12420" w:name="_ETM_Q47_374517"/>
      <w:bookmarkEnd w:id="12420"/>
      <w:r>
        <w:rPr>
          <w:rFonts w:hint="cs"/>
          <w:rtl/>
          <w:lang w:eastAsia="he-IL"/>
        </w:rPr>
        <w:t>מה, אני לא צודקת?</w:t>
      </w:r>
    </w:p>
    <w:p w:rsidR="00C15322" w:rsidRDefault="00C15322" w:rsidP="003B3E02">
      <w:pPr>
        <w:rPr>
          <w:rtl/>
          <w:lang w:eastAsia="he-IL"/>
        </w:rPr>
      </w:pPr>
      <w:bookmarkStart w:id="12421" w:name="_ETM_Q47_374560"/>
      <w:bookmarkStart w:id="12422" w:name="_ETM_Q47_374678"/>
      <w:bookmarkStart w:id="12423" w:name="_ETM_Q47_373476"/>
      <w:bookmarkEnd w:id="12421"/>
      <w:bookmarkEnd w:id="12422"/>
      <w:bookmarkEnd w:id="12423"/>
    </w:p>
    <w:p w:rsidR="00C15322" w:rsidRDefault="00E62CC0" w:rsidP="00E62CC0">
      <w:pPr>
        <w:pStyle w:val="af5"/>
        <w:rPr>
          <w:rtl/>
        </w:rPr>
      </w:pPr>
      <w:bookmarkStart w:id="12424" w:name="ET_interruption_6151_33"/>
      <w:r w:rsidRPr="00E62CC0">
        <w:rPr>
          <w:rStyle w:val="TagStyle"/>
          <w:rtl/>
        </w:rPr>
        <w:t xml:space="preserve"> &lt;&lt; קריאה &gt;&gt;</w:t>
      </w:r>
      <w:r w:rsidR="00C15322" w:rsidRPr="001D6A8A">
        <w:rPr>
          <w:rStyle w:val="TagStyle"/>
          <w:rtl/>
        </w:rPr>
        <w:t xml:space="preserve"> </w:t>
      </w:r>
      <w:bookmarkStart w:id="12425" w:name="_Toc204198188"/>
      <w:r w:rsidR="00C15322">
        <w:rPr>
          <w:rtl/>
        </w:rPr>
        <w:t>רון כץ (יש עתיד):</w:t>
      </w:r>
      <w:bookmarkEnd w:id="12425"/>
      <w:r w:rsidR="00C15322" w:rsidRPr="001D6A8A">
        <w:rPr>
          <w:rStyle w:val="TagStyle"/>
          <w:rtl/>
        </w:rPr>
        <w:t xml:space="preserve"> </w:t>
      </w:r>
      <w:r w:rsidRPr="00E62CC0">
        <w:rPr>
          <w:rStyle w:val="TagStyle"/>
          <w:rtl/>
        </w:rPr>
        <w:t xml:space="preserve">&lt;&lt; קריאה &gt;&gt; </w:t>
      </w:r>
      <w:r w:rsidR="00C15322">
        <w:rPr>
          <w:rtl/>
        </w:rPr>
        <w:t xml:space="preserve"> </w:t>
      </w:r>
      <w:bookmarkEnd w:id="12424"/>
    </w:p>
    <w:p w:rsidR="00C15322" w:rsidRDefault="00C15322" w:rsidP="008F2C55">
      <w:pPr>
        <w:rPr>
          <w:rtl/>
          <w:lang w:eastAsia="he-IL"/>
        </w:rPr>
      </w:pPr>
    </w:p>
    <w:p w:rsidR="00C15322" w:rsidRDefault="00C15322" w:rsidP="003B3E02">
      <w:pPr>
        <w:rPr>
          <w:rtl/>
          <w:lang w:eastAsia="he-IL"/>
        </w:rPr>
      </w:pPr>
      <w:bookmarkStart w:id="12426" w:name="_ETM_Q47_374388"/>
      <w:bookmarkStart w:id="12427" w:name="_ETM_Q47_374485"/>
      <w:bookmarkEnd w:id="12426"/>
      <w:bookmarkEnd w:id="12427"/>
      <w:r>
        <w:rPr>
          <w:rFonts w:hint="cs"/>
          <w:rtl/>
          <w:lang w:eastAsia="he-IL"/>
        </w:rPr>
        <w:t>נותן לך, שתקתי.</w:t>
      </w:r>
    </w:p>
    <w:p w:rsidR="00C15322" w:rsidRDefault="00C15322" w:rsidP="003B3E02">
      <w:pPr>
        <w:rPr>
          <w:rtl/>
          <w:lang w:eastAsia="he-IL"/>
        </w:rPr>
      </w:pPr>
      <w:bookmarkStart w:id="12428" w:name="_ETM_Q47_375197"/>
      <w:bookmarkStart w:id="12429" w:name="_ETM_Q47_375339"/>
      <w:bookmarkEnd w:id="12428"/>
      <w:bookmarkEnd w:id="12429"/>
    </w:p>
    <w:p w:rsidR="00C15322" w:rsidRDefault="00C15322" w:rsidP="003B3E02">
      <w:pPr>
        <w:pStyle w:val="af6"/>
        <w:keepNext/>
        <w:rPr>
          <w:rtl/>
        </w:rPr>
      </w:pPr>
      <w:bookmarkStart w:id="12430" w:name="ET_yor_6671_34"/>
      <w:r w:rsidRPr="001D6A8A">
        <w:rPr>
          <w:rStyle w:val="TagStyle"/>
          <w:rtl/>
        </w:rPr>
        <w:t xml:space="preserve"> &lt;&lt; יור &gt;&gt; </w:t>
      </w:r>
      <w:r>
        <w:rPr>
          <w:rtl/>
        </w:rPr>
        <w:t>היו"ר לימור סון הר מלך:</w:t>
      </w:r>
      <w:r w:rsidRPr="001D6A8A">
        <w:rPr>
          <w:rStyle w:val="TagStyle"/>
          <w:rtl/>
        </w:rPr>
        <w:t xml:space="preserve"> &lt;&lt; יור &gt;&gt;</w:t>
      </w:r>
      <w:r>
        <w:rPr>
          <w:rtl/>
        </w:rPr>
        <w:t xml:space="preserve"> </w:t>
      </w:r>
      <w:bookmarkEnd w:id="12430"/>
    </w:p>
    <w:p w:rsidR="00C15322" w:rsidRDefault="00C15322" w:rsidP="008F2C55">
      <w:pPr>
        <w:rPr>
          <w:rtl/>
          <w:lang w:eastAsia="he-IL"/>
        </w:rPr>
      </w:pPr>
    </w:p>
    <w:p w:rsidR="00C15322" w:rsidRDefault="00C15322" w:rsidP="003B3E02">
      <w:pPr>
        <w:rPr>
          <w:rtl/>
          <w:lang w:eastAsia="he-IL"/>
        </w:rPr>
      </w:pPr>
      <w:bookmarkStart w:id="12431" w:name="_ETM_Q47_376133"/>
      <w:bookmarkEnd w:id="12431"/>
      <w:r>
        <w:rPr>
          <w:rFonts w:hint="cs"/>
          <w:rtl/>
          <w:lang w:eastAsia="he-IL"/>
        </w:rPr>
        <w:t>חבר הכנסת כץ מבקש לדבר, בבקשה.</w:t>
      </w:r>
    </w:p>
    <w:p w:rsidR="00C15322" w:rsidRDefault="00C15322" w:rsidP="003B3E02">
      <w:pPr>
        <w:rPr>
          <w:rtl/>
          <w:lang w:eastAsia="he-IL"/>
        </w:rPr>
      </w:pPr>
      <w:bookmarkStart w:id="12432" w:name="_ETM_Q47_377302"/>
      <w:bookmarkEnd w:id="12432"/>
    </w:p>
    <w:p w:rsidR="00C15322" w:rsidRDefault="00C15322" w:rsidP="003B3E02">
      <w:pPr>
        <w:pStyle w:val="a4"/>
        <w:keepNext/>
        <w:rPr>
          <w:rtl/>
        </w:rPr>
      </w:pPr>
      <w:bookmarkStart w:id="12433" w:name="ET_speaker_6151_35"/>
      <w:r w:rsidRPr="001D6A8A">
        <w:rPr>
          <w:rStyle w:val="TagStyle"/>
          <w:rtl/>
        </w:rPr>
        <w:t xml:space="preserve"> &lt;&lt; דובר &gt;&gt; </w:t>
      </w:r>
      <w:bookmarkStart w:id="12434" w:name="_Toc204198189"/>
      <w:bookmarkStart w:id="12435" w:name="_Toc204198665"/>
      <w:r>
        <w:rPr>
          <w:rtl/>
        </w:rPr>
        <w:t>רון כץ (יש עתיד):</w:t>
      </w:r>
      <w:bookmarkEnd w:id="12434"/>
      <w:bookmarkEnd w:id="12435"/>
      <w:r w:rsidRPr="001D6A8A">
        <w:rPr>
          <w:rStyle w:val="TagStyle"/>
          <w:rtl/>
        </w:rPr>
        <w:t xml:space="preserve"> &lt;&lt; דובר &gt;&gt;</w:t>
      </w:r>
      <w:r>
        <w:rPr>
          <w:rtl/>
        </w:rPr>
        <w:t xml:space="preserve"> </w:t>
      </w:r>
      <w:bookmarkEnd w:id="12433"/>
    </w:p>
    <w:p w:rsidR="00C15322" w:rsidRDefault="00C15322" w:rsidP="008F2C55">
      <w:pPr>
        <w:rPr>
          <w:rtl/>
          <w:lang w:eastAsia="he-IL"/>
        </w:rPr>
      </w:pPr>
    </w:p>
    <w:p w:rsidR="00C15322" w:rsidRDefault="00C15322" w:rsidP="003B3E02">
      <w:pPr>
        <w:rPr>
          <w:rtl/>
          <w:lang w:eastAsia="he-IL"/>
        </w:rPr>
      </w:pPr>
      <w:bookmarkStart w:id="12436" w:name="_ETM_Q47_378066"/>
      <w:bookmarkStart w:id="12437" w:name="_ETM_Q47_378165"/>
      <w:bookmarkStart w:id="12438" w:name="_ETM_Q47_557660"/>
      <w:bookmarkEnd w:id="12436"/>
      <w:bookmarkEnd w:id="12437"/>
      <w:bookmarkEnd w:id="12438"/>
      <w:r>
        <w:rPr>
          <w:rtl/>
          <w:lang w:eastAsia="he-IL"/>
        </w:rPr>
        <w:t>תודה רבה</w:t>
      </w:r>
      <w:r>
        <w:rPr>
          <w:rFonts w:hint="cs"/>
          <w:rtl/>
          <w:lang w:eastAsia="he-IL"/>
        </w:rPr>
        <w:t>,</w:t>
      </w:r>
      <w:r>
        <w:rPr>
          <w:rtl/>
          <w:lang w:eastAsia="he-IL"/>
        </w:rPr>
        <w:t xml:space="preserve"> גברתי היושבת בראש</w:t>
      </w:r>
      <w:r>
        <w:rPr>
          <w:rFonts w:hint="cs"/>
          <w:rtl/>
          <w:lang w:eastAsia="he-IL"/>
        </w:rPr>
        <w:t>.</w:t>
      </w:r>
      <w:r>
        <w:rPr>
          <w:rtl/>
          <w:lang w:eastAsia="he-IL"/>
        </w:rPr>
        <w:t xml:space="preserve"> חבריי חברי הכנסת</w:t>
      </w:r>
      <w:r>
        <w:rPr>
          <w:rFonts w:hint="cs"/>
          <w:rtl/>
          <w:lang w:eastAsia="he-IL"/>
        </w:rPr>
        <w:t xml:space="preserve"> </w:t>
      </w:r>
      <w:r>
        <w:rPr>
          <w:rtl/>
          <w:lang w:eastAsia="he-IL"/>
        </w:rPr>
        <w:t xml:space="preserve">– אדוני שר </w:t>
      </w:r>
      <w:bookmarkStart w:id="12439" w:name="_ETM_Q47_559790"/>
      <w:bookmarkEnd w:id="12439"/>
      <w:r>
        <w:rPr>
          <w:rtl/>
          <w:lang w:eastAsia="he-IL"/>
        </w:rPr>
        <w:t>הפנים</w:t>
      </w:r>
      <w:bookmarkStart w:id="12440" w:name="_ETM_Q47_562750"/>
      <w:bookmarkEnd w:id="12440"/>
      <w:r>
        <w:rPr>
          <w:rFonts w:hint="cs"/>
          <w:rtl/>
          <w:lang w:eastAsia="he-IL"/>
        </w:rPr>
        <w:t>,</w:t>
      </w:r>
      <w:r>
        <w:rPr>
          <w:rtl/>
          <w:lang w:eastAsia="he-IL"/>
        </w:rPr>
        <w:t xml:space="preserve"> תדע לך שבצרפת </w:t>
      </w:r>
      <w:r>
        <w:rPr>
          <w:rFonts w:hint="cs"/>
          <w:rtl/>
          <w:lang w:eastAsia="he-IL"/>
        </w:rPr>
        <w:t>ש</w:t>
      </w:r>
      <w:r>
        <w:rPr>
          <w:rtl/>
          <w:lang w:eastAsia="he-IL"/>
        </w:rPr>
        <w:t>ר זה לכל החיים.</w:t>
      </w:r>
    </w:p>
    <w:p w:rsidR="00C15322" w:rsidRDefault="00C15322" w:rsidP="003B3E02">
      <w:pPr>
        <w:rPr>
          <w:rtl/>
          <w:lang w:eastAsia="he-IL"/>
        </w:rPr>
      </w:pPr>
    </w:p>
    <w:p w:rsidR="00C15322" w:rsidRDefault="00C15322" w:rsidP="003B3E02">
      <w:pPr>
        <w:pStyle w:val="af5"/>
        <w:keepNext/>
        <w:rPr>
          <w:rtl/>
        </w:rPr>
      </w:pPr>
      <w:bookmarkStart w:id="12441" w:name="ET_interruption_5726_36"/>
      <w:r w:rsidRPr="001D6A8A">
        <w:rPr>
          <w:rStyle w:val="TagStyle"/>
          <w:rtl/>
        </w:rPr>
        <w:t xml:space="preserve"> &lt;&lt; קריאה &gt;&gt; </w:t>
      </w:r>
      <w:r>
        <w:rPr>
          <w:rtl/>
        </w:rPr>
        <w:t>ינון אזולאי (ש"ס):</w:t>
      </w:r>
      <w:r w:rsidRPr="001D6A8A">
        <w:rPr>
          <w:rStyle w:val="TagStyle"/>
          <w:rtl/>
        </w:rPr>
        <w:t xml:space="preserve"> &lt;&lt; קריאה &gt;&gt;</w:t>
      </w:r>
      <w:r>
        <w:rPr>
          <w:rtl/>
        </w:rPr>
        <w:t xml:space="preserve"> </w:t>
      </w:r>
      <w:bookmarkEnd w:id="12441"/>
    </w:p>
    <w:p w:rsidR="00C15322" w:rsidRDefault="00C15322" w:rsidP="008F2C55">
      <w:pPr>
        <w:rPr>
          <w:rtl/>
          <w:lang w:eastAsia="he-IL"/>
        </w:rPr>
      </w:pPr>
    </w:p>
    <w:p w:rsidR="00C15322" w:rsidRDefault="00C15322" w:rsidP="003B3E02">
      <w:pPr>
        <w:rPr>
          <w:rtl/>
          <w:lang w:eastAsia="he-IL"/>
        </w:rPr>
      </w:pPr>
      <w:bookmarkStart w:id="12442" w:name="_ETM_Q47_568660"/>
      <w:bookmarkEnd w:id="12442"/>
      <w:r>
        <w:rPr>
          <w:rtl/>
          <w:lang w:eastAsia="he-IL"/>
        </w:rPr>
        <w:t>אם אפשר רק לפרט מה אתה מפסיד בזה</w:t>
      </w:r>
      <w:r>
        <w:rPr>
          <w:rFonts w:hint="cs"/>
          <w:rtl/>
          <w:lang w:eastAsia="he-IL"/>
        </w:rPr>
        <w:t xml:space="preserve"> שהוא שר הפנים.</w:t>
      </w:r>
    </w:p>
    <w:p w:rsidR="00C15322" w:rsidRDefault="00C15322" w:rsidP="003B3E02">
      <w:pPr>
        <w:rPr>
          <w:rtl/>
          <w:lang w:eastAsia="he-IL"/>
        </w:rPr>
      </w:pPr>
      <w:bookmarkStart w:id="12443" w:name="_ETM_Q47_393686"/>
      <w:bookmarkStart w:id="12444" w:name="_ETM_Q47_393814"/>
      <w:bookmarkEnd w:id="12443"/>
      <w:bookmarkEnd w:id="12444"/>
    </w:p>
    <w:p w:rsidR="00C15322" w:rsidRDefault="00C15322" w:rsidP="003B3E02">
      <w:pPr>
        <w:pStyle w:val="-"/>
        <w:keepNext/>
        <w:rPr>
          <w:rtl/>
        </w:rPr>
      </w:pPr>
      <w:bookmarkStart w:id="12445" w:name="ET_speakercontinue_6151_37"/>
      <w:r w:rsidRPr="001D6A8A">
        <w:rPr>
          <w:rStyle w:val="TagStyle"/>
          <w:rtl/>
        </w:rPr>
        <w:t xml:space="preserve"> &lt;&lt; דובר_המשך &gt;&gt; </w:t>
      </w:r>
      <w:r>
        <w:rPr>
          <w:rtl/>
        </w:rPr>
        <w:t>רון כץ (יש עתיד):</w:t>
      </w:r>
      <w:r w:rsidRPr="001D6A8A">
        <w:rPr>
          <w:rStyle w:val="TagStyle"/>
          <w:rtl/>
        </w:rPr>
        <w:t xml:space="preserve"> &lt;&lt; דובר_המשך &gt;&gt;</w:t>
      </w:r>
      <w:r>
        <w:rPr>
          <w:rtl/>
        </w:rPr>
        <w:t xml:space="preserve"> </w:t>
      </w:r>
      <w:bookmarkEnd w:id="12445"/>
    </w:p>
    <w:p w:rsidR="00C15322" w:rsidRDefault="00C15322" w:rsidP="008F2C55">
      <w:pPr>
        <w:rPr>
          <w:rtl/>
          <w:lang w:eastAsia="he-IL"/>
        </w:rPr>
      </w:pPr>
    </w:p>
    <w:p w:rsidR="00C15322" w:rsidRDefault="00C15322" w:rsidP="003B3E02">
      <w:pPr>
        <w:rPr>
          <w:rtl/>
          <w:lang w:eastAsia="he-IL"/>
        </w:rPr>
      </w:pPr>
      <w:bookmarkStart w:id="12446" w:name="_ETM_Q47_572369"/>
      <w:bookmarkEnd w:id="12446"/>
      <w:r>
        <w:rPr>
          <w:rtl/>
          <w:lang w:eastAsia="he-IL"/>
        </w:rPr>
        <w:t>זה אירוע לא פשוט</w:t>
      </w:r>
      <w:r>
        <w:rPr>
          <w:rFonts w:hint="cs"/>
          <w:rtl/>
          <w:lang w:eastAsia="he-IL"/>
        </w:rPr>
        <w:t>, אבל</w:t>
      </w:r>
      <w:r>
        <w:rPr>
          <w:rtl/>
          <w:lang w:eastAsia="he-IL"/>
        </w:rPr>
        <w:t xml:space="preserve"> לא נדבר על זה</w:t>
      </w:r>
      <w:r>
        <w:rPr>
          <w:rFonts w:hint="cs"/>
          <w:rtl/>
          <w:lang w:eastAsia="he-IL"/>
        </w:rPr>
        <w:t xml:space="preserve">. </w:t>
      </w:r>
      <w:bookmarkStart w:id="12447" w:name="_ETM_Q47_400224"/>
      <w:bookmarkStart w:id="12448" w:name="_ETM_Q47_574264"/>
      <w:bookmarkStart w:id="12449" w:name="_ETM_Q47_578519"/>
      <w:bookmarkEnd w:id="12447"/>
      <w:bookmarkEnd w:id="12448"/>
      <w:bookmarkEnd w:id="12449"/>
    </w:p>
    <w:p w:rsidR="00C15322" w:rsidRDefault="00C15322" w:rsidP="008F2C55">
      <w:pPr>
        <w:rPr>
          <w:rtl/>
          <w:lang w:eastAsia="he-IL"/>
        </w:rPr>
      </w:pPr>
      <w:bookmarkStart w:id="12450" w:name="_ETM_Q47_398815"/>
      <w:bookmarkStart w:id="12451" w:name="_ETM_Q47_398905"/>
      <w:bookmarkEnd w:id="12450"/>
      <w:bookmarkEnd w:id="12451"/>
    </w:p>
    <w:p w:rsidR="00C15322" w:rsidRDefault="00C15322" w:rsidP="003B3E02">
      <w:pPr>
        <w:pStyle w:val="af5"/>
        <w:keepNext/>
        <w:rPr>
          <w:rtl/>
        </w:rPr>
      </w:pPr>
      <w:bookmarkStart w:id="12452" w:name="ET_interruption_6127_46"/>
      <w:r w:rsidRPr="0032350D">
        <w:rPr>
          <w:rStyle w:val="TagStyle"/>
          <w:rtl/>
        </w:rPr>
        <w:t xml:space="preserve"> &lt;&lt; קריאה &gt;&gt; </w:t>
      </w:r>
      <w:r>
        <w:rPr>
          <w:rtl/>
        </w:rPr>
        <w:t>ולדימיר בליאק (יש עתיד):</w:t>
      </w:r>
      <w:r w:rsidRPr="0032350D">
        <w:rPr>
          <w:rStyle w:val="TagStyle"/>
          <w:rtl/>
        </w:rPr>
        <w:t xml:space="preserve"> &lt;&lt; קריאה &gt;&gt;</w:t>
      </w:r>
      <w:r>
        <w:rPr>
          <w:rtl/>
        </w:rPr>
        <w:t xml:space="preserve"> </w:t>
      </w:r>
      <w:bookmarkEnd w:id="12452"/>
    </w:p>
    <w:p w:rsidR="00C15322" w:rsidRDefault="00C15322" w:rsidP="008F2C55">
      <w:pPr>
        <w:rPr>
          <w:rtl/>
          <w:lang w:eastAsia="he-IL"/>
        </w:rPr>
      </w:pPr>
    </w:p>
    <w:p w:rsidR="00C15322" w:rsidRDefault="00C15322" w:rsidP="003B3E02">
      <w:pPr>
        <w:rPr>
          <w:rtl/>
          <w:lang w:eastAsia="he-IL"/>
        </w:rPr>
      </w:pPr>
      <w:r>
        <w:rPr>
          <w:rFonts w:hint="cs"/>
          <w:rtl/>
          <w:lang w:eastAsia="he-IL"/>
        </w:rPr>
        <w:t>הוא עדיין שר הפנים.</w:t>
      </w:r>
    </w:p>
    <w:p w:rsidR="00C15322" w:rsidRDefault="00C15322" w:rsidP="003B3E02">
      <w:pPr>
        <w:rPr>
          <w:rtl/>
          <w:lang w:eastAsia="he-IL"/>
        </w:rPr>
      </w:pPr>
    </w:p>
    <w:p w:rsidR="00C15322" w:rsidRDefault="00C15322" w:rsidP="003B3E02">
      <w:pPr>
        <w:pStyle w:val="-"/>
        <w:keepNext/>
        <w:rPr>
          <w:rtl/>
        </w:rPr>
      </w:pPr>
      <w:bookmarkStart w:id="12453" w:name="ET_speakercontinue_6151_39"/>
      <w:r w:rsidRPr="001D6A8A">
        <w:rPr>
          <w:rStyle w:val="TagStyle"/>
          <w:rtl/>
        </w:rPr>
        <w:t xml:space="preserve"> &lt;&lt; דובר_המשך &gt;&gt; </w:t>
      </w:r>
      <w:r>
        <w:rPr>
          <w:rtl/>
        </w:rPr>
        <w:t>רון כץ (יש עתיד):</w:t>
      </w:r>
      <w:r w:rsidRPr="001D6A8A">
        <w:rPr>
          <w:rStyle w:val="TagStyle"/>
          <w:rtl/>
        </w:rPr>
        <w:t xml:space="preserve"> &lt;&lt; דובר_המשך &gt;&gt;</w:t>
      </w:r>
      <w:r>
        <w:rPr>
          <w:rtl/>
        </w:rPr>
        <w:t xml:space="preserve"> </w:t>
      </w:r>
      <w:bookmarkEnd w:id="12453"/>
    </w:p>
    <w:p w:rsidR="00C15322" w:rsidRDefault="00C15322" w:rsidP="008F2C55">
      <w:pPr>
        <w:rPr>
          <w:rtl/>
          <w:lang w:eastAsia="he-IL"/>
        </w:rPr>
      </w:pPr>
    </w:p>
    <w:p w:rsidR="00C15322" w:rsidRDefault="00C15322" w:rsidP="00A572CA">
      <w:pPr>
        <w:rPr>
          <w:rtl/>
          <w:lang w:eastAsia="he-IL"/>
        </w:rPr>
      </w:pPr>
      <w:r>
        <w:rPr>
          <w:rFonts w:hint="cs"/>
          <w:rtl/>
          <w:lang w:eastAsia="he-IL"/>
        </w:rPr>
        <w:t>עדיין שר הפנים, אמרתי.</w:t>
      </w:r>
      <w:r>
        <w:rPr>
          <w:rtl/>
          <w:lang w:eastAsia="he-IL"/>
        </w:rPr>
        <w:t xml:space="preserve"> </w:t>
      </w:r>
      <w:bookmarkStart w:id="12454" w:name="_ETM_Q47_581799"/>
      <w:bookmarkEnd w:id="12454"/>
      <w:r>
        <w:rPr>
          <w:rtl/>
          <w:lang w:eastAsia="he-IL"/>
        </w:rPr>
        <w:t>מה שכן נדבר עליו, ברשותכם</w:t>
      </w:r>
      <w:r>
        <w:rPr>
          <w:rFonts w:hint="cs"/>
          <w:rtl/>
          <w:lang w:eastAsia="he-IL"/>
        </w:rPr>
        <w:t xml:space="preserve"> </w:t>
      </w:r>
      <w:r>
        <w:rPr>
          <w:rFonts w:hint="eastAsia"/>
          <w:rtl/>
          <w:lang w:eastAsia="he-IL"/>
        </w:rPr>
        <w:t>–</w:t>
      </w:r>
      <w:r>
        <w:rPr>
          <w:rtl/>
          <w:lang w:eastAsia="he-IL"/>
        </w:rPr>
        <w:t xml:space="preserve"> </w:t>
      </w:r>
      <w:bookmarkStart w:id="12455" w:name="_ETM_Q47_585109"/>
      <w:bookmarkEnd w:id="12455"/>
      <w:r>
        <w:rPr>
          <w:rtl/>
          <w:lang w:eastAsia="he-IL"/>
        </w:rPr>
        <w:t>חברים, הגענו לסיום המושב</w:t>
      </w:r>
      <w:r>
        <w:rPr>
          <w:rFonts w:hint="cs"/>
          <w:rtl/>
          <w:lang w:eastAsia="he-IL"/>
        </w:rPr>
        <w:t>.</w:t>
      </w:r>
      <w:r>
        <w:rPr>
          <w:rtl/>
          <w:lang w:eastAsia="he-IL"/>
        </w:rPr>
        <w:t xml:space="preserve"> כמו בכל מושב, צריך לסכם מה </w:t>
      </w:r>
      <w:bookmarkStart w:id="12456" w:name="_ETM_Q47_588409"/>
      <w:bookmarkEnd w:id="12456"/>
      <w:r>
        <w:rPr>
          <w:rtl/>
          <w:lang w:eastAsia="he-IL"/>
        </w:rPr>
        <w:t>עשינו עד היום</w:t>
      </w:r>
      <w:r>
        <w:rPr>
          <w:rFonts w:hint="cs"/>
          <w:rtl/>
          <w:lang w:eastAsia="he-IL"/>
        </w:rPr>
        <w:t>.</w:t>
      </w:r>
      <w:r>
        <w:rPr>
          <w:rtl/>
          <w:lang w:eastAsia="he-IL"/>
        </w:rPr>
        <w:t xml:space="preserve"> מה קואליצי</w:t>
      </w:r>
      <w:r>
        <w:rPr>
          <w:rFonts w:hint="cs"/>
          <w:rtl/>
          <w:lang w:eastAsia="he-IL"/>
        </w:rPr>
        <w:t>ית</w:t>
      </w:r>
      <w:r>
        <w:rPr>
          <w:rtl/>
          <w:lang w:eastAsia="he-IL"/>
        </w:rPr>
        <w:t xml:space="preserve"> נתניהו הצליחה להשיג במושב שהיה </w:t>
      </w:r>
      <w:bookmarkStart w:id="12457" w:name="_ETM_Q47_591709"/>
      <w:bookmarkEnd w:id="12457"/>
      <w:r>
        <w:rPr>
          <w:rtl/>
          <w:lang w:eastAsia="he-IL"/>
        </w:rPr>
        <w:t xml:space="preserve">פה? </w:t>
      </w:r>
      <w:bookmarkStart w:id="12458" w:name="_ETM_Q47_595839"/>
      <w:bookmarkEnd w:id="12458"/>
      <w:r>
        <w:rPr>
          <w:rtl/>
          <w:lang w:eastAsia="he-IL"/>
        </w:rPr>
        <w:t>אני רוצה לעדכן את אזרחי מדינת ישראל</w:t>
      </w:r>
      <w:r>
        <w:rPr>
          <w:rFonts w:hint="cs"/>
          <w:rtl/>
          <w:lang w:eastAsia="he-IL"/>
        </w:rPr>
        <w:t>:</w:t>
      </w:r>
      <w:r>
        <w:rPr>
          <w:rtl/>
          <w:lang w:eastAsia="he-IL"/>
        </w:rPr>
        <w:t xml:space="preserve"> לא הצלחתם להעביר </w:t>
      </w:r>
      <w:bookmarkStart w:id="12459" w:name="_ETM_Q47_598214"/>
      <w:bookmarkEnd w:id="12459"/>
      <w:r>
        <w:rPr>
          <w:rtl/>
          <w:lang w:eastAsia="he-IL"/>
        </w:rPr>
        <w:t>כלום</w:t>
      </w:r>
      <w:r>
        <w:rPr>
          <w:rFonts w:hint="cs"/>
          <w:rtl/>
          <w:lang w:eastAsia="he-IL"/>
        </w:rPr>
        <w:t>.</w:t>
      </w:r>
      <w:r>
        <w:rPr>
          <w:rtl/>
          <w:lang w:eastAsia="he-IL"/>
        </w:rPr>
        <w:t xml:space="preserve"> </w:t>
      </w:r>
      <w:bookmarkStart w:id="12460" w:name="_ETM_Q47_601029"/>
      <w:bookmarkEnd w:id="12460"/>
      <w:r>
        <w:rPr>
          <w:rtl/>
          <w:lang w:eastAsia="he-IL"/>
        </w:rPr>
        <w:t>לא הצלחתם לעשות שום דבר</w:t>
      </w:r>
      <w:r>
        <w:rPr>
          <w:rFonts w:hint="cs"/>
          <w:rtl/>
          <w:lang w:eastAsia="he-IL"/>
        </w:rPr>
        <w:t>.</w:t>
      </w:r>
      <w:r>
        <w:rPr>
          <w:rtl/>
          <w:lang w:eastAsia="he-IL"/>
        </w:rPr>
        <w:t xml:space="preserve"> הכול בלגן אחד גדול. ניסיתם </w:t>
      </w:r>
      <w:bookmarkStart w:id="12461" w:name="_ETM_Q47_606175"/>
      <w:bookmarkEnd w:id="12461"/>
      <w:r>
        <w:rPr>
          <w:rtl/>
          <w:lang w:eastAsia="he-IL"/>
        </w:rPr>
        <w:t xml:space="preserve">להעביר רפורמה משפטית </w:t>
      </w:r>
      <w:r>
        <w:rPr>
          <w:rFonts w:hint="cs"/>
          <w:rtl/>
          <w:lang w:eastAsia="he-IL"/>
        </w:rPr>
        <w:t xml:space="preserve">– </w:t>
      </w:r>
      <w:bookmarkStart w:id="12462" w:name="_ETM_Q47_426711"/>
      <w:bookmarkEnd w:id="12462"/>
      <w:r>
        <w:rPr>
          <w:rtl/>
          <w:lang w:eastAsia="he-IL"/>
        </w:rPr>
        <w:t>נכשלתם</w:t>
      </w:r>
      <w:r>
        <w:rPr>
          <w:rFonts w:hint="cs"/>
          <w:rtl/>
          <w:lang w:eastAsia="he-IL"/>
        </w:rPr>
        <w:t>;</w:t>
      </w:r>
      <w:r>
        <w:rPr>
          <w:rtl/>
          <w:lang w:eastAsia="he-IL"/>
        </w:rPr>
        <w:t xml:space="preserve"> ניסיתם להעביר רפורמה בכלכלה </w:t>
      </w:r>
      <w:r>
        <w:rPr>
          <w:rFonts w:hint="cs"/>
          <w:rtl/>
          <w:lang w:eastAsia="he-IL"/>
        </w:rPr>
        <w:t xml:space="preserve">– </w:t>
      </w:r>
      <w:r>
        <w:rPr>
          <w:rtl/>
          <w:lang w:eastAsia="he-IL"/>
        </w:rPr>
        <w:t>נכשלתם</w:t>
      </w:r>
      <w:r>
        <w:rPr>
          <w:rFonts w:hint="cs"/>
          <w:rtl/>
          <w:lang w:eastAsia="he-IL"/>
        </w:rPr>
        <w:t>;</w:t>
      </w:r>
      <w:r>
        <w:rPr>
          <w:rtl/>
          <w:lang w:eastAsia="he-IL"/>
        </w:rPr>
        <w:t xml:space="preserve"> מיניתם </w:t>
      </w:r>
      <w:bookmarkStart w:id="12463" w:name="_ETM_Q47_611321"/>
      <w:bookmarkEnd w:id="12463"/>
      <w:r>
        <w:rPr>
          <w:rtl/>
          <w:lang w:eastAsia="he-IL"/>
        </w:rPr>
        <w:t xml:space="preserve">שלושה שרי חוץ </w:t>
      </w:r>
      <w:r w:rsidR="00A572CA">
        <w:rPr>
          <w:rFonts w:hint="cs"/>
          <w:rtl/>
          <w:lang w:eastAsia="he-IL"/>
        </w:rPr>
        <w:t xml:space="preserve">– </w:t>
      </w:r>
      <w:r>
        <w:rPr>
          <w:rtl/>
          <w:lang w:eastAsia="he-IL"/>
        </w:rPr>
        <w:t>המצב מעולם לא היה קשה יותר</w:t>
      </w:r>
      <w:r>
        <w:rPr>
          <w:rFonts w:hint="cs"/>
          <w:rtl/>
          <w:lang w:eastAsia="he-IL"/>
        </w:rPr>
        <w:t>;</w:t>
      </w:r>
      <w:r>
        <w:rPr>
          <w:rtl/>
          <w:lang w:eastAsia="he-IL"/>
        </w:rPr>
        <w:t xml:space="preserve"> הבטחתם </w:t>
      </w:r>
      <w:bookmarkStart w:id="12464" w:name="_ETM_Q47_616467"/>
      <w:bookmarkEnd w:id="12464"/>
      <w:r>
        <w:rPr>
          <w:rtl/>
          <w:lang w:eastAsia="he-IL"/>
        </w:rPr>
        <w:t>משילות, בעלי בית, הרבה מאוד מילים גדולות</w:t>
      </w:r>
      <w:r>
        <w:rPr>
          <w:rFonts w:hint="cs"/>
          <w:rtl/>
          <w:lang w:eastAsia="he-IL"/>
        </w:rPr>
        <w:t xml:space="preserve"> </w:t>
      </w:r>
      <w:r>
        <w:rPr>
          <w:rFonts w:hint="eastAsia"/>
          <w:rtl/>
          <w:lang w:eastAsia="he-IL"/>
        </w:rPr>
        <w:t>–</w:t>
      </w:r>
      <w:r>
        <w:rPr>
          <w:rtl/>
          <w:lang w:eastAsia="he-IL"/>
        </w:rPr>
        <w:t xml:space="preserve"> המצב בביטחון הפנים </w:t>
      </w:r>
      <w:bookmarkStart w:id="12465" w:name="_ETM_Q47_621613"/>
      <w:bookmarkEnd w:id="12465"/>
      <w:r>
        <w:rPr>
          <w:rtl/>
          <w:lang w:eastAsia="he-IL"/>
        </w:rPr>
        <w:t>במדינת ישראל מעולם לא היה ירוד וגרוע יותר</w:t>
      </w:r>
      <w:r>
        <w:rPr>
          <w:rFonts w:hint="cs"/>
          <w:rtl/>
          <w:lang w:eastAsia="he-IL"/>
        </w:rPr>
        <w:t>.</w:t>
      </w:r>
      <w:r>
        <w:rPr>
          <w:rtl/>
          <w:lang w:eastAsia="he-IL"/>
        </w:rPr>
        <w:t xml:space="preserve"> </w:t>
      </w:r>
      <w:bookmarkStart w:id="12466" w:name="_ETM_Q47_626769"/>
      <w:bookmarkEnd w:id="12466"/>
    </w:p>
    <w:p w:rsidR="00C15322" w:rsidRDefault="00C15322" w:rsidP="003B3E02">
      <w:pPr>
        <w:rPr>
          <w:rtl/>
          <w:lang w:eastAsia="he-IL"/>
        </w:rPr>
      </w:pPr>
      <w:bookmarkStart w:id="12467" w:name="_ETM_Q47_444453"/>
      <w:bookmarkStart w:id="12468" w:name="_ETM_Q47_444548"/>
      <w:bookmarkEnd w:id="12467"/>
      <w:bookmarkEnd w:id="12468"/>
    </w:p>
    <w:p w:rsidR="00C15322" w:rsidRDefault="00C15322" w:rsidP="003B3E02">
      <w:pPr>
        <w:rPr>
          <w:rtl/>
          <w:lang w:eastAsia="he-IL"/>
        </w:rPr>
      </w:pPr>
      <w:bookmarkStart w:id="12469" w:name="_ETM_Q47_444581"/>
      <w:bookmarkStart w:id="12470" w:name="_ETM_Q47_444675"/>
      <w:bookmarkEnd w:id="12469"/>
      <w:bookmarkEnd w:id="12470"/>
      <w:r>
        <w:rPr>
          <w:rtl/>
          <w:lang w:eastAsia="he-IL"/>
        </w:rPr>
        <w:t>מה כן הצלחתם לעשות? הצלחתם להביא למצב תקדימי</w:t>
      </w:r>
      <w:r>
        <w:rPr>
          <w:rFonts w:hint="cs"/>
          <w:rtl/>
          <w:lang w:eastAsia="he-IL"/>
        </w:rPr>
        <w:t>:</w:t>
      </w:r>
      <w:r>
        <w:rPr>
          <w:rtl/>
          <w:lang w:eastAsia="he-IL"/>
        </w:rPr>
        <w:t xml:space="preserve"> רוצים להדיח </w:t>
      </w:r>
      <w:bookmarkStart w:id="12471" w:name="_ETM_Q47_631917"/>
      <w:bookmarkEnd w:id="12471"/>
      <w:r>
        <w:rPr>
          <w:rtl/>
          <w:lang w:eastAsia="he-IL"/>
        </w:rPr>
        <w:t>יושב</w:t>
      </w:r>
      <w:r>
        <w:rPr>
          <w:rFonts w:hint="cs"/>
          <w:rtl/>
          <w:lang w:eastAsia="he-IL"/>
        </w:rPr>
        <w:t>-</w:t>
      </w:r>
      <w:r>
        <w:rPr>
          <w:rtl/>
          <w:lang w:eastAsia="he-IL"/>
        </w:rPr>
        <w:t xml:space="preserve">ראש ועדת חוץ וביטחון מכהן, שעשה עבודה טובה ונלחם </w:t>
      </w:r>
      <w:bookmarkStart w:id="12472" w:name="_ETM_Q47_637065"/>
      <w:bookmarkEnd w:id="12472"/>
      <w:r>
        <w:rPr>
          <w:rtl/>
          <w:lang w:eastAsia="he-IL"/>
        </w:rPr>
        <w:t>עבור המילואימניקים, עבור המשרתים</w:t>
      </w:r>
      <w:r>
        <w:rPr>
          <w:rFonts w:hint="cs"/>
          <w:rtl/>
          <w:lang w:eastAsia="he-IL"/>
        </w:rPr>
        <w:t>,</w:t>
      </w:r>
      <w:r>
        <w:rPr>
          <w:rtl/>
          <w:lang w:eastAsia="he-IL"/>
        </w:rPr>
        <w:t xml:space="preserve"> מסיבה אחת פשוטה</w:t>
      </w:r>
      <w:r>
        <w:rPr>
          <w:rFonts w:hint="cs"/>
          <w:rtl/>
          <w:lang w:eastAsia="he-IL"/>
        </w:rPr>
        <w:t>:</w:t>
      </w:r>
      <w:r>
        <w:rPr>
          <w:rtl/>
          <w:lang w:eastAsia="he-IL"/>
        </w:rPr>
        <w:t xml:space="preserve"> הוא לא מוכן </w:t>
      </w:r>
      <w:bookmarkStart w:id="12473" w:name="_ETM_Q47_642213"/>
      <w:bookmarkEnd w:id="12473"/>
      <w:r>
        <w:rPr>
          <w:rtl/>
          <w:lang w:eastAsia="he-IL"/>
        </w:rPr>
        <w:t xml:space="preserve">לתת לחוק ההשתמטות לעבור. אז מה עושים כשיש אדם ערכי </w:t>
      </w:r>
      <w:bookmarkStart w:id="12474" w:name="_ETM_Q47_647361"/>
      <w:bookmarkEnd w:id="12474"/>
      <w:r>
        <w:rPr>
          <w:rtl/>
          <w:lang w:eastAsia="he-IL"/>
        </w:rPr>
        <w:t xml:space="preserve">עם עמוד שדרה בקואליציה? </w:t>
      </w:r>
      <w:bookmarkStart w:id="12475" w:name="_ETM_Q47_652980"/>
      <w:bookmarkEnd w:id="12475"/>
    </w:p>
    <w:p w:rsidR="00C15322" w:rsidRDefault="00C15322" w:rsidP="003B3E02">
      <w:pPr>
        <w:rPr>
          <w:rtl/>
          <w:lang w:eastAsia="he-IL"/>
        </w:rPr>
      </w:pPr>
      <w:bookmarkStart w:id="12476" w:name="_ETM_Q47_471787"/>
      <w:bookmarkStart w:id="12477" w:name="_ETM_Q47_471883"/>
      <w:bookmarkEnd w:id="12476"/>
      <w:bookmarkEnd w:id="12477"/>
    </w:p>
    <w:p w:rsidR="00C15322" w:rsidRDefault="00C15322" w:rsidP="003B3E02">
      <w:pPr>
        <w:pStyle w:val="af5"/>
        <w:keepNext/>
        <w:rPr>
          <w:rtl/>
        </w:rPr>
      </w:pPr>
      <w:bookmarkStart w:id="12478" w:name="ET_interruption_5300_40"/>
      <w:r w:rsidRPr="00DB0C8E">
        <w:rPr>
          <w:rStyle w:val="TagStyle"/>
          <w:rtl/>
        </w:rPr>
        <w:t xml:space="preserve"> &lt;&lt; קריאה &gt;&gt; </w:t>
      </w:r>
      <w:r>
        <w:rPr>
          <w:rtl/>
        </w:rPr>
        <w:t>מירב בן ארי (יש עתיד):</w:t>
      </w:r>
      <w:r w:rsidRPr="00DB0C8E">
        <w:rPr>
          <w:rStyle w:val="TagStyle"/>
          <w:rtl/>
        </w:rPr>
        <w:t xml:space="preserve"> &lt;&lt; קריאה &gt;&gt;</w:t>
      </w:r>
      <w:r>
        <w:rPr>
          <w:rtl/>
        </w:rPr>
        <w:t xml:space="preserve"> </w:t>
      </w:r>
      <w:bookmarkEnd w:id="12478"/>
    </w:p>
    <w:p w:rsidR="00C15322" w:rsidRDefault="00C15322" w:rsidP="008F2C55">
      <w:pPr>
        <w:rPr>
          <w:rtl/>
          <w:lang w:eastAsia="he-IL"/>
        </w:rPr>
      </w:pPr>
    </w:p>
    <w:p w:rsidR="00C15322" w:rsidRDefault="00C15322" w:rsidP="003B3E02">
      <w:pPr>
        <w:rPr>
          <w:rtl/>
          <w:lang w:eastAsia="he-IL"/>
        </w:rPr>
      </w:pPr>
      <w:r>
        <w:rPr>
          <w:rFonts w:hint="cs"/>
          <w:rtl/>
          <w:lang w:eastAsia="he-IL"/>
        </w:rPr>
        <w:t>מדיחים.</w:t>
      </w:r>
    </w:p>
    <w:p w:rsidR="00C15322" w:rsidRDefault="00C15322" w:rsidP="003B3E02">
      <w:pPr>
        <w:rPr>
          <w:rtl/>
          <w:lang w:eastAsia="he-IL"/>
        </w:rPr>
      </w:pPr>
      <w:bookmarkStart w:id="12479" w:name="_ETM_Q47_472821"/>
      <w:bookmarkStart w:id="12480" w:name="_ETM_Q47_472958"/>
      <w:bookmarkEnd w:id="12479"/>
      <w:bookmarkEnd w:id="12480"/>
    </w:p>
    <w:p w:rsidR="00C15322" w:rsidRDefault="00C15322" w:rsidP="003B3E02">
      <w:pPr>
        <w:pStyle w:val="-"/>
        <w:keepNext/>
        <w:rPr>
          <w:rtl/>
        </w:rPr>
      </w:pPr>
      <w:bookmarkStart w:id="12481" w:name="ET_speakercontinue_6151_41"/>
      <w:r w:rsidRPr="00DB0C8E">
        <w:rPr>
          <w:rStyle w:val="TagStyle"/>
          <w:rtl/>
        </w:rPr>
        <w:t xml:space="preserve"> &lt;&lt; דובר_המשך &gt;&gt; </w:t>
      </w:r>
      <w:r>
        <w:rPr>
          <w:rtl/>
        </w:rPr>
        <w:t>רון כץ (יש עתיד):</w:t>
      </w:r>
      <w:r w:rsidRPr="00DB0C8E">
        <w:rPr>
          <w:rStyle w:val="TagStyle"/>
          <w:rtl/>
        </w:rPr>
        <w:t xml:space="preserve"> &lt;&lt; דובר_המשך &gt;&gt;</w:t>
      </w:r>
      <w:r>
        <w:rPr>
          <w:rtl/>
        </w:rPr>
        <w:t xml:space="preserve"> </w:t>
      </w:r>
      <w:bookmarkEnd w:id="12481"/>
    </w:p>
    <w:p w:rsidR="00C15322" w:rsidRDefault="00C15322" w:rsidP="008F2C55">
      <w:pPr>
        <w:rPr>
          <w:rtl/>
          <w:lang w:eastAsia="he-IL"/>
        </w:rPr>
      </w:pPr>
    </w:p>
    <w:p w:rsidR="00A572CA" w:rsidRDefault="00C15322" w:rsidP="00A572CA">
      <w:pPr>
        <w:rPr>
          <w:rtl/>
          <w:lang w:eastAsia="he-IL"/>
        </w:rPr>
      </w:pPr>
      <w:bookmarkStart w:id="12482" w:name="_ETM_Q47_473865"/>
      <w:bookmarkStart w:id="12483" w:name="_ETM_Q47_471954"/>
      <w:bookmarkStart w:id="12484" w:name="_ETM_Q47_472039"/>
      <w:bookmarkEnd w:id="12482"/>
      <w:bookmarkEnd w:id="12483"/>
      <w:bookmarkEnd w:id="12484"/>
      <w:r>
        <w:rPr>
          <w:rtl/>
          <w:lang w:eastAsia="he-IL"/>
        </w:rPr>
        <w:t>מדיחים אותו</w:t>
      </w:r>
      <w:r>
        <w:rPr>
          <w:rFonts w:hint="cs"/>
          <w:rtl/>
          <w:lang w:eastAsia="he-IL"/>
        </w:rPr>
        <w:t xml:space="preserve"> </w:t>
      </w:r>
      <w:r>
        <w:rPr>
          <w:rtl/>
          <w:lang w:eastAsia="he-IL"/>
        </w:rPr>
        <w:t>– נכון</w:t>
      </w:r>
      <w:r>
        <w:rPr>
          <w:rFonts w:hint="cs"/>
          <w:rtl/>
          <w:lang w:eastAsia="he-IL"/>
        </w:rPr>
        <w:t>,</w:t>
      </w:r>
      <w:r>
        <w:rPr>
          <w:rtl/>
          <w:lang w:eastAsia="he-IL"/>
        </w:rPr>
        <w:t xml:space="preserve"> מירב</w:t>
      </w:r>
      <w:r>
        <w:rPr>
          <w:rFonts w:hint="cs"/>
          <w:rtl/>
          <w:lang w:eastAsia="he-IL"/>
        </w:rPr>
        <w:t>.</w:t>
      </w:r>
      <w:r>
        <w:rPr>
          <w:rtl/>
          <w:lang w:eastAsia="he-IL"/>
        </w:rPr>
        <w:t xml:space="preserve"> מדיחים אותו</w:t>
      </w:r>
      <w:r w:rsidR="00A572CA">
        <w:rPr>
          <w:rFonts w:hint="cs"/>
          <w:rtl/>
          <w:lang w:eastAsia="he-IL"/>
        </w:rPr>
        <w:t>.</w:t>
      </w:r>
      <w:r>
        <w:rPr>
          <w:rtl/>
          <w:lang w:eastAsia="he-IL"/>
        </w:rPr>
        <w:t xml:space="preserve"> הכי קל שיש</w:t>
      </w:r>
      <w:r>
        <w:rPr>
          <w:rFonts w:hint="cs"/>
          <w:rtl/>
          <w:lang w:eastAsia="he-IL"/>
        </w:rPr>
        <w:t>.</w:t>
      </w:r>
      <w:r>
        <w:rPr>
          <w:rtl/>
          <w:lang w:eastAsia="he-IL"/>
        </w:rPr>
        <w:t xml:space="preserve"> יושבים </w:t>
      </w:r>
      <w:bookmarkStart w:id="12485" w:name="_ETM_Q47_656665"/>
      <w:bookmarkEnd w:id="12485"/>
      <w:r>
        <w:rPr>
          <w:rtl/>
          <w:lang w:eastAsia="he-IL"/>
        </w:rPr>
        <w:t>עסקנים חרדים בחדרים</w:t>
      </w:r>
      <w:r>
        <w:rPr>
          <w:rFonts w:hint="cs"/>
          <w:rtl/>
          <w:lang w:eastAsia="he-IL"/>
        </w:rPr>
        <w:t xml:space="preserve"> חשוכים ואומרים לראש הממשלה: תקשיב, נתניהו, ותקשיב </w:t>
      </w:r>
      <w:bookmarkStart w:id="12486" w:name="_ETM_Q47_486847"/>
      <w:bookmarkEnd w:id="12486"/>
      <w:r>
        <w:rPr>
          <w:rFonts w:hint="cs"/>
          <w:rtl/>
          <w:lang w:eastAsia="he-IL"/>
        </w:rPr>
        <w:t xml:space="preserve">טוב: אתה רוצה להמשיך להיות ראש ממשלה? אתה תדיח את </w:t>
      </w:r>
      <w:bookmarkStart w:id="12487" w:name="_ETM_Q47_488534"/>
      <w:bookmarkEnd w:id="12487"/>
      <w:r>
        <w:rPr>
          <w:rFonts w:hint="cs"/>
          <w:rtl/>
          <w:lang w:eastAsia="he-IL"/>
        </w:rPr>
        <w:t>יולי אדלשטיין. אין אופציה אחרת. ויושבים חברי קואליציה שבעבר עוד</w:t>
      </w:r>
      <w:bookmarkStart w:id="12488" w:name="_ETM_Q47_496960"/>
      <w:bookmarkEnd w:id="12488"/>
      <w:r>
        <w:rPr>
          <w:rFonts w:hint="cs"/>
          <w:rtl/>
          <w:lang w:eastAsia="he-IL"/>
        </w:rPr>
        <w:t xml:space="preserve"> היה להם עמוד שדרה וסיבה שהם נבחרו והגיעו לבית הזה ושותקים. הם שותקים. הריב הפנימי עכשיו בליכוד הוא מי ידיח </w:t>
      </w:r>
      <w:bookmarkStart w:id="12489" w:name="_ETM_Q47_503769"/>
      <w:bookmarkEnd w:id="12489"/>
      <w:r>
        <w:rPr>
          <w:rFonts w:hint="cs"/>
          <w:rtl/>
          <w:lang w:eastAsia="he-IL"/>
        </w:rPr>
        <w:t>את אדלשטיין</w:t>
      </w:r>
      <w:r w:rsidR="00A572CA">
        <w:rPr>
          <w:rFonts w:hint="cs"/>
          <w:rtl/>
          <w:lang w:eastAsia="he-IL"/>
        </w:rPr>
        <w:t>.</w:t>
      </w:r>
      <w:r>
        <w:rPr>
          <w:rFonts w:hint="cs"/>
          <w:rtl/>
          <w:lang w:eastAsia="he-IL"/>
        </w:rPr>
        <w:t xml:space="preserve"> ומה אז? מה הדבר הבא? אתם תעבירו </w:t>
      </w:r>
      <w:bookmarkStart w:id="12490" w:name="_ETM_Q47_508701"/>
      <w:bookmarkEnd w:id="12490"/>
      <w:r>
        <w:rPr>
          <w:rFonts w:hint="cs"/>
          <w:rtl/>
          <w:lang w:eastAsia="he-IL"/>
        </w:rPr>
        <w:t xml:space="preserve">את חוק ההשתמטות? אתם תירקו לציונות הדתית בפנים? לנו בפנים? </w:t>
      </w:r>
      <w:bookmarkStart w:id="12491" w:name="_ETM_Q47_515253"/>
      <w:bookmarkEnd w:id="12491"/>
      <w:r>
        <w:rPr>
          <w:rFonts w:hint="cs"/>
          <w:rtl/>
          <w:lang w:eastAsia="he-IL"/>
        </w:rPr>
        <w:t xml:space="preserve">לכל מי שעושה שירות צבאי בפנים? למאות אלפי מילואימניקים </w:t>
      </w:r>
      <w:bookmarkStart w:id="12492" w:name="_ETM_Q47_517447"/>
      <w:bookmarkEnd w:id="12492"/>
      <w:r>
        <w:rPr>
          <w:rFonts w:hint="cs"/>
          <w:rtl/>
          <w:lang w:eastAsia="he-IL"/>
        </w:rPr>
        <w:t xml:space="preserve">שעושים כבר שנתיים פלוס מילואים, להגן עליכם </w:t>
      </w:r>
      <w:r>
        <w:rPr>
          <w:rtl/>
          <w:lang w:eastAsia="he-IL"/>
        </w:rPr>
        <w:t>–</w:t>
      </w:r>
      <w:r>
        <w:rPr>
          <w:rFonts w:hint="cs"/>
          <w:rtl/>
          <w:lang w:eastAsia="he-IL"/>
        </w:rPr>
        <w:t xml:space="preserve"> מה תגידו </w:t>
      </w:r>
      <w:bookmarkStart w:id="12493" w:name="_ETM_Q47_521426"/>
      <w:bookmarkEnd w:id="12493"/>
      <w:r>
        <w:rPr>
          <w:rFonts w:hint="cs"/>
          <w:rtl/>
          <w:lang w:eastAsia="he-IL"/>
        </w:rPr>
        <w:t>להם? מה תגידו להם?</w:t>
      </w:r>
      <w:bookmarkStart w:id="12494" w:name="_ETM_Q47_523566"/>
      <w:bookmarkStart w:id="12495" w:name="_ETM_Q47_523694"/>
      <w:bookmarkStart w:id="12496" w:name="_ETM_Q47_523757"/>
      <w:bookmarkStart w:id="12497" w:name="_ETM_Q47_523831"/>
      <w:bookmarkEnd w:id="12494"/>
      <w:bookmarkEnd w:id="12495"/>
      <w:bookmarkEnd w:id="12496"/>
      <w:bookmarkEnd w:id="12497"/>
      <w:r w:rsidR="00A572CA">
        <w:rPr>
          <w:rFonts w:hint="cs"/>
          <w:rtl/>
          <w:lang w:eastAsia="he-IL"/>
        </w:rPr>
        <w:t xml:space="preserve"> </w:t>
      </w:r>
      <w:r>
        <w:rPr>
          <w:rFonts w:hint="cs"/>
          <w:rtl/>
          <w:lang w:eastAsia="he-IL"/>
        </w:rPr>
        <w:t xml:space="preserve">תמנו עכשיו יו"ר חדש לוועדת חוץ וביטחון, </w:t>
      </w:r>
      <w:bookmarkStart w:id="12498" w:name="_ETM_Q47_526140"/>
      <w:bookmarkEnd w:id="12498"/>
      <w:r>
        <w:rPr>
          <w:rFonts w:hint="cs"/>
          <w:rtl/>
          <w:lang w:eastAsia="he-IL"/>
        </w:rPr>
        <w:t xml:space="preserve">ואז מה? ואז מה? את מי תביאו לנהל את האירוע המוזר הזה? מי יצביע בעד? </w:t>
      </w:r>
    </w:p>
    <w:p w:rsidR="00A572CA" w:rsidRDefault="00A572CA" w:rsidP="00A572CA">
      <w:pPr>
        <w:rPr>
          <w:rtl/>
          <w:lang w:eastAsia="he-IL"/>
        </w:rPr>
      </w:pPr>
    </w:p>
    <w:p w:rsidR="00C15322" w:rsidRDefault="00C15322" w:rsidP="00A572CA">
      <w:pPr>
        <w:rPr>
          <w:rtl/>
          <w:lang w:eastAsia="he-IL"/>
        </w:rPr>
      </w:pPr>
      <w:r>
        <w:rPr>
          <w:rFonts w:hint="cs"/>
          <w:rtl/>
          <w:lang w:eastAsia="he-IL"/>
        </w:rPr>
        <w:t>לסיום, אני רוצה לתת ל</w:t>
      </w:r>
      <w:bookmarkStart w:id="12499" w:name="_ETM_Q47_537134"/>
      <w:bookmarkEnd w:id="12499"/>
      <w:r>
        <w:rPr>
          <w:rFonts w:hint="cs"/>
          <w:rtl/>
          <w:lang w:eastAsia="he-IL"/>
        </w:rPr>
        <w:t xml:space="preserve">כם גם ספוילר: גם אם תצליחו לעשות את זה בוועדה </w:t>
      </w:r>
      <w:r w:rsidR="00A572CA">
        <w:rPr>
          <w:rFonts w:hint="eastAsia"/>
          <w:rtl/>
          <w:lang w:eastAsia="he-IL"/>
        </w:rPr>
        <w:t xml:space="preserve">– </w:t>
      </w:r>
      <w:r>
        <w:rPr>
          <w:rFonts w:hint="cs"/>
          <w:rtl/>
          <w:lang w:eastAsia="he-IL"/>
        </w:rPr>
        <w:t xml:space="preserve">שתהפוך ללא לגיטימית, כי לא יהיה שם אף חבר מהאופוזיציה </w:t>
      </w:r>
      <w:r w:rsidR="00A572CA">
        <w:rPr>
          <w:rFonts w:hint="eastAsia"/>
          <w:rtl/>
          <w:lang w:eastAsia="he-IL"/>
        </w:rPr>
        <w:t xml:space="preserve">– </w:t>
      </w:r>
      <w:r>
        <w:rPr>
          <w:rFonts w:hint="cs"/>
          <w:rtl/>
          <w:lang w:eastAsia="he-IL"/>
        </w:rPr>
        <w:t xml:space="preserve">כשזה יגיע למליאה זה ייפול. אז אני רוצה </w:t>
      </w:r>
      <w:bookmarkStart w:id="12500" w:name="_ETM_Q47_545742"/>
      <w:bookmarkEnd w:id="12500"/>
      <w:r>
        <w:rPr>
          <w:rFonts w:hint="cs"/>
          <w:rtl/>
          <w:lang w:eastAsia="he-IL"/>
        </w:rPr>
        <w:t xml:space="preserve">לתת עצה טובה ליו"ר הבא של ועדת חוץ וביטחון: </w:t>
      </w:r>
      <w:bookmarkStart w:id="12501" w:name="_ETM_Q47_550952"/>
      <w:bookmarkEnd w:id="12501"/>
      <w:r>
        <w:rPr>
          <w:rFonts w:hint="cs"/>
          <w:rtl/>
          <w:lang w:eastAsia="he-IL"/>
        </w:rPr>
        <w:t>אל תיכנס לצרה הזאת. זה ייפול במליאה</w:t>
      </w:r>
      <w:r w:rsidR="00A572CA">
        <w:rPr>
          <w:rFonts w:hint="cs"/>
          <w:rtl/>
          <w:lang w:eastAsia="he-IL"/>
        </w:rPr>
        <w:t>,</w:t>
      </w:r>
      <w:r>
        <w:rPr>
          <w:rFonts w:hint="cs"/>
          <w:rtl/>
          <w:lang w:eastAsia="he-IL"/>
        </w:rPr>
        <w:t xml:space="preserve"> ואתה תאכל את הדגים המסריחים.</w:t>
      </w:r>
    </w:p>
    <w:p w:rsidR="00C15322" w:rsidRDefault="00C15322" w:rsidP="003B3E02">
      <w:pPr>
        <w:rPr>
          <w:rtl/>
          <w:lang w:eastAsia="he-IL"/>
        </w:rPr>
      </w:pPr>
    </w:p>
    <w:p w:rsidR="00C15322" w:rsidRDefault="00C15322" w:rsidP="003B3E02">
      <w:pPr>
        <w:pStyle w:val="af5"/>
        <w:keepNext/>
        <w:rPr>
          <w:rtl/>
        </w:rPr>
      </w:pPr>
      <w:bookmarkStart w:id="12502" w:name="ET_interruption_5300_42"/>
      <w:r w:rsidRPr="00BE44E0">
        <w:rPr>
          <w:rStyle w:val="TagStyle"/>
          <w:rtl/>
        </w:rPr>
        <w:t xml:space="preserve"> &lt;&lt; קריאה &gt;&gt; </w:t>
      </w:r>
      <w:r>
        <w:rPr>
          <w:rtl/>
        </w:rPr>
        <w:t>מירב בן ארי (יש עתיד):</w:t>
      </w:r>
      <w:r w:rsidRPr="00BE44E0">
        <w:rPr>
          <w:rStyle w:val="TagStyle"/>
          <w:rtl/>
        </w:rPr>
        <w:t xml:space="preserve"> &lt;&lt; קריאה &gt;&gt;</w:t>
      </w:r>
      <w:r>
        <w:rPr>
          <w:rtl/>
        </w:rPr>
        <w:t xml:space="preserve"> </w:t>
      </w:r>
      <w:bookmarkEnd w:id="12502"/>
    </w:p>
    <w:p w:rsidR="00C15322" w:rsidRDefault="00C15322" w:rsidP="008F2C55">
      <w:pPr>
        <w:rPr>
          <w:rtl/>
          <w:lang w:eastAsia="he-IL"/>
        </w:rPr>
      </w:pPr>
    </w:p>
    <w:p w:rsidR="00C15322" w:rsidRDefault="00C15322" w:rsidP="003B3E02">
      <w:pPr>
        <w:rPr>
          <w:rtl/>
          <w:lang w:eastAsia="he-IL"/>
        </w:rPr>
      </w:pPr>
      <w:r>
        <w:rPr>
          <w:rFonts w:hint="cs"/>
          <w:rtl/>
          <w:lang w:eastAsia="he-IL"/>
        </w:rPr>
        <w:t>איזו מליאה? בוועדה.</w:t>
      </w:r>
      <w:bookmarkStart w:id="12503" w:name="_ETM_Q47_555059"/>
      <w:bookmarkEnd w:id="12503"/>
    </w:p>
    <w:p w:rsidR="00C15322" w:rsidRDefault="00C15322" w:rsidP="003B3E02">
      <w:pPr>
        <w:rPr>
          <w:rtl/>
          <w:lang w:eastAsia="he-IL"/>
        </w:rPr>
      </w:pPr>
      <w:bookmarkStart w:id="12504" w:name="_ETM_Q47_555183"/>
      <w:bookmarkEnd w:id="12504"/>
    </w:p>
    <w:p w:rsidR="00C15322" w:rsidRDefault="00C15322" w:rsidP="003B3E02">
      <w:pPr>
        <w:pStyle w:val="af6"/>
        <w:keepNext/>
        <w:rPr>
          <w:rtl/>
        </w:rPr>
      </w:pPr>
      <w:bookmarkStart w:id="12505" w:name="ET_yor_6671_43"/>
      <w:r w:rsidRPr="00BE44E0">
        <w:rPr>
          <w:rStyle w:val="TagStyle"/>
          <w:rtl/>
        </w:rPr>
        <w:t xml:space="preserve"> &lt;&lt; יור &gt;&gt; </w:t>
      </w:r>
      <w:r>
        <w:rPr>
          <w:rtl/>
        </w:rPr>
        <w:t>היו"ר לימור סון הר מלך:</w:t>
      </w:r>
      <w:r w:rsidRPr="00BE44E0">
        <w:rPr>
          <w:rStyle w:val="TagStyle"/>
          <w:rtl/>
        </w:rPr>
        <w:t xml:space="preserve"> &lt;&lt; יור &gt;&gt;</w:t>
      </w:r>
      <w:r>
        <w:rPr>
          <w:rtl/>
        </w:rPr>
        <w:t xml:space="preserve"> </w:t>
      </w:r>
      <w:bookmarkEnd w:id="12505"/>
    </w:p>
    <w:p w:rsidR="00C15322" w:rsidRDefault="00C15322" w:rsidP="008F2C55">
      <w:pPr>
        <w:rPr>
          <w:rtl/>
          <w:lang w:eastAsia="he-IL"/>
        </w:rPr>
      </w:pPr>
    </w:p>
    <w:p w:rsidR="00C15322" w:rsidRDefault="00C15322" w:rsidP="003B3E02">
      <w:pPr>
        <w:rPr>
          <w:rtl/>
          <w:lang w:eastAsia="he-IL"/>
        </w:rPr>
      </w:pPr>
      <w:bookmarkStart w:id="12506" w:name="_ETM_Q47_557477"/>
      <w:bookmarkEnd w:id="12506"/>
      <w:r>
        <w:rPr>
          <w:rFonts w:hint="cs"/>
          <w:rtl/>
          <w:lang w:eastAsia="he-IL"/>
        </w:rPr>
        <w:t>תודה רבה.</w:t>
      </w:r>
    </w:p>
    <w:p w:rsidR="00C15322" w:rsidRDefault="00C15322" w:rsidP="003B3E02">
      <w:pPr>
        <w:rPr>
          <w:rtl/>
          <w:lang w:eastAsia="he-IL"/>
        </w:rPr>
      </w:pPr>
    </w:p>
    <w:p w:rsidR="00C15322" w:rsidRDefault="00C15322" w:rsidP="003B3E02">
      <w:pPr>
        <w:pStyle w:val="-"/>
        <w:keepNext/>
        <w:rPr>
          <w:rtl/>
        </w:rPr>
      </w:pPr>
      <w:bookmarkStart w:id="12507" w:name="ET_speakercontinue_6151_44"/>
      <w:r w:rsidRPr="00BE44E0">
        <w:rPr>
          <w:rStyle w:val="TagStyle"/>
          <w:rtl/>
        </w:rPr>
        <w:t xml:space="preserve"> &lt;&lt; דובר_המשך &gt;&gt; </w:t>
      </w:r>
      <w:r>
        <w:rPr>
          <w:rtl/>
        </w:rPr>
        <w:t>רון כץ (יש עתיד):</w:t>
      </w:r>
      <w:r w:rsidRPr="00BE44E0">
        <w:rPr>
          <w:rStyle w:val="TagStyle"/>
          <w:rtl/>
        </w:rPr>
        <w:t xml:space="preserve"> &lt;&lt; דובר_המשך &gt;&gt;</w:t>
      </w:r>
      <w:r>
        <w:rPr>
          <w:rtl/>
        </w:rPr>
        <w:t xml:space="preserve"> </w:t>
      </w:r>
      <w:bookmarkEnd w:id="12507"/>
    </w:p>
    <w:p w:rsidR="00C15322" w:rsidRDefault="00C15322" w:rsidP="008F2C55">
      <w:pPr>
        <w:rPr>
          <w:rtl/>
          <w:lang w:eastAsia="he-IL"/>
        </w:rPr>
      </w:pPr>
    </w:p>
    <w:p w:rsidR="00C15322" w:rsidRDefault="00C15322" w:rsidP="003B3E02">
      <w:pPr>
        <w:rPr>
          <w:rtl/>
          <w:lang w:eastAsia="he-IL"/>
        </w:rPr>
      </w:pPr>
      <w:r>
        <w:rPr>
          <w:rFonts w:hint="cs"/>
          <w:rtl/>
          <w:lang w:eastAsia="he-IL"/>
        </w:rPr>
        <w:t>תודה.</w:t>
      </w:r>
      <w:bookmarkStart w:id="12508" w:name="_ETM_Q47_556325"/>
      <w:bookmarkEnd w:id="12508"/>
    </w:p>
    <w:p w:rsidR="00C15322" w:rsidRDefault="00C15322" w:rsidP="003B3E02">
      <w:pPr>
        <w:rPr>
          <w:rtl/>
          <w:lang w:eastAsia="he-IL"/>
        </w:rPr>
      </w:pPr>
      <w:bookmarkStart w:id="12509" w:name="_ETM_Q47_556447"/>
      <w:bookmarkEnd w:id="12509"/>
    </w:p>
    <w:p w:rsidR="00C15322" w:rsidRDefault="00C15322" w:rsidP="003B3E02">
      <w:pPr>
        <w:pStyle w:val="af6"/>
        <w:keepNext/>
        <w:rPr>
          <w:rtl/>
        </w:rPr>
      </w:pPr>
      <w:bookmarkStart w:id="12510" w:name="ET_yor_6671_45"/>
      <w:r w:rsidRPr="00BE44E0">
        <w:rPr>
          <w:rStyle w:val="TagStyle"/>
          <w:rtl/>
        </w:rPr>
        <w:t xml:space="preserve"> &lt;&lt; יור &gt;&gt; </w:t>
      </w:r>
      <w:r>
        <w:rPr>
          <w:rtl/>
        </w:rPr>
        <w:t>היו"ר לימור סון הר מלך:</w:t>
      </w:r>
      <w:r w:rsidRPr="00BE44E0">
        <w:rPr>
          <w:rStyle w:val="TagStyle"/>
          <w:rtl/>
        </w:rPr>
        <w:t xml:space="preserve"> &lt;&lt; יור &gt;&gt;</w:t>
      </w:r>
      <w:r>
        <w:rPr>
          <w:rtl/>
        </w:rPr>
        <w:t xml:space="preserve"> </w:t>
      </w:r>
      <w:bookmarkEnd w:id="12510"/>
    </w:p>
    <w:p w:rsidR="00C15322" w:rsidRDefault="00C15322" w:rsidP="008F2C55">
      <w:pPr>
        <w:rPr>
          <w:rtl/>
          <w:lang w:eastAsia="he-IL"/>
        </w:rPr>
      </w:pPr>
    </w:p>
    <w:p w:rsidR="00C15322" w:rsidRPr="00BE44E0" w:rsidRDefault="00C15322" w:rsidP="003B3E02">
      <w:pPr>
        <w:rPr>
          <w:rtl/>
          <w:lang w:eastAsia="he-IL"/>
        </w:rPr>
      </w:pPr>
      <w:bookmarkStart w:id="12511" w:name="_ETM_Q47_557726"/>
      <w:bookmarkEnd w:id="12511"/>
      <w:r>
        <w:rPr>
          <w:rFonts w:hint="cs"/>
          <w:rtl/>
          <w:lang w:eastAsia="he-IL"/>
        </w:rPr>
        <w:t xml:space="preserve">תודה רבה. </w:t>
      </w:r>
      <w:bookmarkStart w:id="12512" w:name="_ETM_Q47_557219"/>
      <w:bookmarkStart w:id="12513" w:name="_ETM_Q47_557334"/>
      <w:bookmarkStart w:id="12514" w:name="_ETM_Q47_557699"/>
      <w:bookmarkStart w:id="12515" w:name="_ETM_Q47_557801"/>
      <w:bookmarkEnd w:id="12512"/>
      <w:bookmarkEnd w:id="12513"/>
      <w:bookmarkEnd w:id="12514"/>
      <w:bookmarkEnd w:id="12515"/>
      <w:r>
        <w:rPr>
          <w:rFonts w:hint="cs"/>
          <w:rtl/>
          <w:lang w:eastAsia="he-IL"/>
        </w:rPr>
        <w:t xml:space="preserve">חברת הכנסת טלי גוטליב, </w:t>
      </w:r>
      <w:bookmarkStart w:id="12516" w:name="_ETM_Q47_561348"/>
      <w:bookmarkEnd w:id="12516"/>
      <w:r>
        <w:rPr>
          <w:rFonts w:hint="cs"/>
          <w:rtl/>
          <w:lang w:eastAsia="he-IL"/>
        </w:rPr>
        <w:t xml:space="preserve">בבקשה. </w:t>
      </w:r>
    </w:p>
    <w:p w:rsidR="00C15322" w:rsidRDefault="00C15322" w:rsidP="003B3E02">
      <w:pPr>
        <w:rPr>
          <w:rtl/>
          <w:lang w:eastAsia="he-IL"/>
        </w:rPr>
      </w:pPr>
      <w:bookmarkStart w:id="12517" w:name="_ETM_Q47_567012"/>
      <w:bookmarkEnd w:id="12517"/>
    </w:p>
    <w:p w:rsidR="00C15322" w:rsidRDefault="00C15322" w:rsidP="003B3E02">
      <w:pPr>
        <w:pStyle w:val="a4"/>
        <w:keepNext/>
        <w:rPr>
          <w:rtl/>
        </w:rPr>
      </w:pPr>
      <w:bookmarkStart w:id="12518" w:name="ET_speaker_6345_47"/>
      <w:r w:rsidRPr="00942B08">
        <w:rPr>
          <w:rStyle w:val="TagStyle"/>
          <w:rtl/>
        </w:rPr>
        <w:t xml:space="preserve"> &lt;&lt; דובר &gt;&gt; </w:t>
      </w:r>
      <w:bookmarkStart w:id="12519" w:name="_Toc204198190"/>
      <w:bookmarkStart w:id="12520" w:name="_Toc204198666"/>
      <w:r>
        <w:rPr>
          <w:rtl/>
        </w:rPr>
        <w:t>טלי גוטליב (הליכוד):</w:t>
      </w:r>
      <w:bookmarkEnd w:id="12519"/>
      <w:bookmarkEnd w:id="12520"/>
      <w:r w:rsidRPr="00942B08">
        <w:rPr>
          <w:rStyle w:val="TagStyle"/>
          <w:rtl/>
        </w:rPr>
        <w:t xml:space="preserve"> &lt;&lt; דובר &gt;&gt;</w:t>
      </w:r>
      <w:r>
        <w:rPr>
          <w:rtl/>
        </w:rPr>
        <w:t xml:space="preserve"> </w:t>
      </w:r>
      <w:bookmarkEnd w:id="12518"/>
    </w:p>
    <w:p w:rsidR="00C15322" w:rsidRDefault="00C15322" w:rsidP="008F2C55">
      <w:pPr>
        <w:rPr>
          <w:rtl/>
          <w:lang w:eastAsia="he-IL"/>
        </w:rPr>
      </w:pPr>
    </w:p>
    <w:p w:rsidR="00C15322" w:rsidRDefault="00C15322" w:rsidP="003B3E02">
      <w:pPr>
        <w:rPr>
          <w:rtl/>
          <w:lang w:eastAsia="he-IL"/>
        </w:rPr>
      </w:pPr>
      <w:bookmarkStart w:id="12521" w:name="_ETM_Q47_567750"/>
      <w:bookmarkStart w:id="12522" w:name="_ETM_Q47_567848"/>
      <w:bookmarkEnd w:id="12521"/>
      <w:bookmarkEnd w:id="12522"/>
      <w:r>
        <w:rPr>
          <w:rFonts w:hint="cs"/>
          <w:rtl/>
          <w:lang w:eastAsia="he-IL"/>
        </w:rPr>
        <w:t xml:space="preserve">תודה רבה, גברתי היושבת-ראש. </w:t>
      </w:r>
    </w:p>
    <w:p w:rsidR="00C15322" w:rsidRDefault="00C15322" w:rsidP="003B3E02">
      <w:pPr>
        <w:rPr>
          <w:rtl/>
          <w:lang w:eastAsia="he-IL"/>
        </w:rPr>
      </w:pPr>
      <w:bookmarkStart w:id="12523" w:name="_ETM_Q47_585236"/>
      <w:bookmarkStart w:id="12524" w:name="_ETM_Q47_585375"/>
      <w:bookmarkEnd w:id="12523"/>
      <w:bookmarkEnd w:id="12524"/>
    </w:p>
    <w:p w:rsidR="00C15322" w:rsidRDefault="00C15322" w:rsidP="003B3E02">
      <w:pPr>
        <w:pStyle w:val="af6"/>
        <w:keepNext/>
        <w:rPr>
          <w:rtl/>
        </w:rPr>
      </w:pPr>
      <w:bookmarkStart w:id="12525" w:name="ET_yor_6671_48"/>
      <w:r w:rsidRPr="00964C21">
        <w:rPr>
          <w:rStyle w:val="TagStyle"/>
          <w:rtl/>
        </w:rPr>
        <w:t xml:space="preserve"> &lt;&lt; יור &gt;&gt; </w:t>
      </w:r>
      <w:r>
        <w:rPr>
          <w:rtl/>
        </w:rPr>
        <w:t>היו"ר לימור סון הר מלך:</w:t>
      </w:r>
      <w:r w:rsidRPr="00964C21">
        <w:rPr>
          <w:rStyle w:val="TagStyle"/>
          <w:rtl/>
        </w:rPr>
        <w:t xml:space="preserve"> &lt;&lt; יור &gt;&gt;</w:t>
      </w:r>
      <w:r>
        <w:rPr>
          <w:rtl/>
        </w:rPr>
        <w:t xml:space="preserve"> </w:t>
      </w:r>
      <w:bookmarkEnd w:id="12525"/>
    </w:p>
    <w:p w:rsidR="00C15322" w:rsidRDefault="00C15322" w:rsidP="008F2C55">
      <w:pPr>
        <w:rPr>
          <w:rtl/>
          <w:lang w:eastAsia="he-IL"/>
        </w:rPr>
      </w:pPr>
    </w:p>
    <w:p w:rsidR="00C15322" w:rsidRDefault="00C15322" w:rsidP="003B3E02">
      <w:pPr>
        <w:rPr>
          <w:rtl/>
          <w:lang w:eastAsia="he-IL"/>
        </w:rPr>
      </w:pPr>
      <w:r>
        <w:rPr>
          <w:rFonts w:hint="cs"/>
          <w:rtl/>
          <w:lang w:eastAsia="he-IL"/>
        </w:rPr>
        <w:t>שלוש דקות לרשותך, בבקשה.</w:t>
      </w:r>
    </w:p>
    <w:p w:rsidR="00C15322" w:rsidRDefault="00C15322" w:rsidP="003B3E02">
      <w:pPr>
        <w:rPr>
          <w:rtl/>
          <w:lang w:eastAsia="he-IL"/>
        </w:rPr>
      </w:pPr>
      <w:bookmarkStart w:id="12526" w:name="_ETM_Q47_586832"/>
      <w:bookmarkStart w:id="12527" w:name="_ETM_Q47_586951"/>
      <w:bookmarkEnd w:id="12526"/>
      <w:bookmarkEnd w:id="12527"/>
    </w:p>
    <w:p w:rsidR="00C15322" w:rsidRDefault="00C15322" w:rsidP="003B3E02">
      <w:pPr>
        <w:pStyle w:val="af5"/>
        <w:keepNext/>
        <w:rPr>
          <w:rtl/>
        </w:rPr>
      </w:pPr>
      <w:bookmarkStart w:id="12528" w:name="ET_interruption_5520_49"/>
      <w:r w:rsidRPr="00964C21">
        <w:rPr>
          <w:rStyle w:val="TagStyle"/>
          <w:rtl/>
        </w:rPr>
        <w:t xml:space="preserve"> &lt;&lt; קריאה &gt;&gt; </w:t>
      </w:r>
      <w:r>
        <w:rPr>
          <w:rtl/>
        </w:rPr>
        <w:t>עודד פורר (ישראל ביתנו):</w:t>
      </w:r>
      <w:r w:rsidRPr="00964C21">
        <w:rPr>
          <w:rStyle w:val="TagStyle"/>
          <w:rtl/>
        </w:rPr>
        <w:t xml:space="preserve"> &lt;&lt; קריאה &gt;&gt;</w:t>
      </w:r>
      <w:r>
        <w:rPr>
          <w:rtl/>
        </w:rPr>
        <w:t xml:space="preserve"> </w:t>
      </w:r>
      <w:bookmarkEnd w:id="12528"/>
    </w:p>
    <w:p w:rsidR="00C15322" w:rsidRDefault="00C15322" w:rsidP="008F2C55">
      <w:pPr>
        <w:rPr>
          <w:rtl/>
          <w:lang w:eastAsia="he-IL"/>
        </w:rPr>
      </w:pPr>
    </w:p>
    <w:p w:rsidR="00C15322" w:rsidRDefault="00C15322" w:rsidP="003B3E02">
      <w:pPr>
        <w:rPr>
          <w:rtl/>
          <w:lang w:eastAsia="he-IL"/>
        </w:rPr>
      </w:pPr>
      <w:bookmarkStart w:id="12529" w:name="_ETM_Q47_589224"/>
      <w:bookmarkEnd w:id="12529"/>
      <w:r>
        <w:rPr>
          <w:rFonts w:hint="cs"/>
          <w:rtl/>
          <w:lang w:eastAsia="he-IL"/>
        </w:rPr>
        <w:t>טלי, תלכי לוועדת חוץ וביטחון.</w:t>
      </w:r>
    </w:p>
    <w:p w:rsidR="00C15322" w:rsidRDefault="00C15322" w:rsidP="003B3E02">
      <w:pPr>
        <w:rPr>
          <w:rtl/>
          <w:lang w:eastAsia="he-IL"/>
        </w:rPr>
      </w:pPr>
      <w:bookmarkStart w:id="12530" w:name="_ETM_Q47_585452"/>
      <w:bookmarkStart w:id="12531" w:name="_ETM_Q47_585611"/>
      <w:bookmarkEnd w:id="12530"/>
      <w:bookmarkEnd w:id="12531"/>
    </w:p>
    <w:p w:rsidR="00C15322" w:rsidRDefault="00C15322" w:rsidP="003B3E02">
      <w:pPr>
        <w:pStyle w:val="af5"/>
        <w:keepNext/>
        <w:rPr>
          <w:rtl/>
        </w:rPr>
      </w:pPr>
      <w:r w:rsidRPr="00964C21">
        <w:rPr>
          <w:rStyle w:val="TagStyle"/>
          <w:rtl/>
        </w:rPr>
        <w:t xml:space="preserve"> &lt;&lt; קריאה &gt;&gt; </w:t>
      </w:r>
      <w:r>
        <w:rPr>
          <w:rtl/>
        </w:rPr>
        <w:t>קריאה:</w:t>
      </w:r>
      <w:r w:rsidRPr="00964C21">
        <w:rPr>
          <w:rStyle w:val="TagStyle"/>
          <w:rtl/>
        </w:rPr>
        <w:t xml:space="preserve"> &lt;&lt; קריאה &gt;&gt;</w:t>
      </w:r>
      <w:r>
        <w:rPr>
          <w:rtl/>
        </w:rPr>
        <w:t xml:space="preserve"> </w:t>
      </w:r>
    </w:p>
    <w:p w:rsidR="00C15322" w:rsidRDefault="00C15322" w:rsidP="008F2C55">
      <w:pPr>
        <w:rPr>
          <w:rtl/>
          <w:lang w:eastAsia="he-IL"/>
        </w:rPr>
      </w:pPr>
    </w:p>
    <w:p w:rsidR="00C15322" w:rsidRDefault="00C15322" w:rsidP="003B3E02">
      <w:pPr>
        <w:rPr>
          <w:rtl/>
          <w:lang w:eastAsia="he-IL"/>
        </w:rPr>
      </w:pPr>
      <w:r>
        <w:rPr>
          <w:rFonts w:hint="cs"/>
          <w:rtl/>
          <w:lang w:eastAsia="he-IL"/>
        </w:rPr>
        <w:t>למה את לא מתמודדת?</w:t>
      </w:r>
    </w:p>
    <w:p w:rsidR="00C15322" w:rsidRDefault="00C15322" w:rsidP="003B3E02">
      <w:pPr>
        <w:rPr>
          <w:rtl/>
          <w:lang w:eastAsia="he-IL"/>
        </w:rPr>
      </w:pPr>
    </w:p>
    <w:p w:rsidR="00C15322" w:rsidRDefault="00C15322" w:rsidP="003B3E02">
      <w:pPr>
        <w:pStyle w:val="-"/>
        <w:keepNext/>
        <w:rPr>
          <w:rtl/>
        </w:rPr>
      </w:pPr>
      <w:r w:rsidRPr="00964C21">
        <w:rPr>
          <w:rStyle w:val="TagStyle"/>
          <w:rtl/>
        </w:rPr>
        <w:t xml:space="preserve"> &lt;&lt; דובר_המשך &gt;&gt; </w:t>
      </w:r>
      <w:r>
        <w:rPr>
          <w:rtl/>
        </w:rPr>
        <w:t>טלי גוטליב (הליכוד):</w:t>
      </w:r>
      <w:r w:rsidRPr="00964C21">
        <w:rPr>
          <w:rStyle w:val="TagStyle"/>
          <w:rtl/>
        </w:rPr>
        <w:t xml:space="preserve"> &lt;&lt; דובר_המשך &gt;&gt;</w:t>
      </w:r>
      <w:r>
        <w:rPr>
          <w:rtl/>
        </w:rPr>
        <w:t xml:space="preserve"> </w:t>
      </w:r>
    </w:p>
    <w:p w:rsidR="00C15322" w:rsidRDefault="00C15322" w:rsidP="008F2C55">
      <w:pPr>
        <w:rPr>
          <w:rtl/>
          <w:lang w:eastAsia="he-IL"/>
        </w:rPr>
      </w:pPr>
    </w:p>
    <w:p w:rsidR="00C15322" w:rsidRDefault="00C15322" w:rsidP="003B3E02">
      <w:pPr>
        <w:rPr>
          <w:rtl/>
          <w:lang w:eastAsia="he-IL"/>
        </w:rPr>
      </w:pPr>
      <w:bookmarkStart w:id="12532" w:name="_ETM_Q47_585028"/>
      <w:bookmarkEnd w:id="12532"/>
      <w:r>
        <w:rPr>
          <w:rFonts w:hint="cs"/>
          <w:rtl/>
          <w:lang w:eastAsia="he-IL"/>
        </w:rPr>
        <w:t>חבר'ה, יש לי חידה.</w:t>
      </w:r>
    </w:p>
    <w:p w:rsidR="00C15322" w:rsidRDefault="00C15322" w:rsidP="003B3E02">
      <w:pPr>
        <w:rPr>
          <w:rtl/>
          <w:lang w:eastAsia="he-IL"/>
        </w:rPr>
      </w:pPr>
    </w:p>
    <w:p w:rsidR="00C15322" w:rsidRDefault="00C15322" w:rsidP="003B3E02">
      <w:pPr>
        <w:pStyle w:val="af5"/>
        <w:keepNext/>
        <w:rPr>
          <w:rtl/>
        </w:rPr>
      </w:pPr>
      <w:bookmarkStart w:id="12533" w:name="ET_interruption_5520_52"/>
      <w:r w:rsidRPr="00964C21">
        <w:rPr>
          <w:rStyle w:val="TagStyle"/>
          <w:rtl/>
        </w:rPr>
        <w:t xml:space="preserve"> &lt;&lt; קריאה &gt;&gt; </w:t>
      </w:r>
      <w:r>
        <w:rPr>
          <w:rtl/>
        </w:rPr>
        <w:t>עודד פורר (ישראל ביתנו):</w:t>
      </w:r>
      <w:r w:rsidRPr="00964C21">
        <w:rPr>
          <w:rStyle w:val="TagStyle"/>
          <w:rtl/>
        </w:rPr>
        <w:t xml:space="preserve"> &lt;&lt; קריאה &gt;&gt;</w:t>
      </w:r>
      <w:r>
        <w:rPr>
          <w:rtl/>
        </w:rPr>
        <w:t xml:space="preserve"> </w:t>
      </w:r>
      <w:bookmarkEnd w:id="12533"/>
    </w:p>
    <w:p w:rsidR="00C15322" w:rsidRDefault="00C15322" w:rsidP="008F2C55">
      <w:pPr>
        <w:rPr>
          <w:rtl/>
          <w:lang w:eastAsia="he-IL"/>
        </w:rPr>
      </w:pPr>
    </w:p>
    <w:p w:rsidR="00C15322" w:rsidRDefault="00C15322" w:rsidP="003B3E02">
      <w:pPr>
        <w:rPr>
          <w:rtl/>
          <w:lang w:eastAsia="he-IL"/>
        </w:rPr>
      </w:pPr>
      <w:bookmarkStart w:id="12534" w:name="_ETM_Q47_590021"/>
      <w:bookmarkEnd w:id="12534"/>
      <w:r>
        <w:rPr>
          <w:rFonts w:hint="cs"/>
          <w:rtl/>
          <w:lang w:eastAsia="he-IL"/>
        </w:rPr>
        <w:t>לא מגיע שתהיה אישה בראשות ועדת חוץ וביטחון?</w:t>
      </w:r>
      <w:bookmarkStart w:id="12535" w:name="_ETM_Q47_592032"/>
      <w:bookmarkEnd w:id="12535"/>
    </w:p>
    <w:p w:rsidR="00C15322" w:rsidRDefault="00C15322" w:rsidP="003B3E02">
      <w:pPr>
        <w:rPr>
          <w:rtl/>
          <w:lang w:eastAsia="he-IL"/>
        </w:rPr>
      </w:pPr>
      <w:bookmarkStart w:id="12536" w:name="_ETM_Q47_592135"/>
      <w:bookmarkEnd w:id="12536"/>
    </w:p>
    <w:p w:rsidR="00C15322" w:rsidRDefault="00C15322" w:rsidP="003B3E02">
      <w:pPr>
        <w:pStyle w:val="af6"/>
        <w:keepNext/>
        <w:rPr>
          <w:rtl/>
        </w:rPr>
      </w:pPr>
      <w:bookmarkStart w:id="12537" w:name="ET_yor_6671_53"/>
      <w:r w:rsidRPr="00964C21">
        <w:rPr>
          <w:rStyle w:val="TagStyle"/>
          <w:rtl/>
        </w:rPr>
        <w:t xml:space="preserve"> &lt;&lt; יור &gt;&gt; </w:t>
      </w:r>
      <w:r>
        <w:rPr>
          <w:rtl/>
        </w:rPr>
        <w:t>היו"ר לימור סון הר מלך:</w:t>
      </w:r>
      <w:r w:rsidRPr="00964C21">
        <w:rPr>
          <w:rStyle w:val="TagStyle"/>
          <w:rtl/>
        </w:rPr>
        <w:t xml:space="preserve"> &lt;&lt; יור &gt;&gt;</w:t>
      </w:r>
      <w:r>
        <w:rPr>
          <w:rtl/>
        </w:rPr>
        <w:t xml:space="preserve"> </w:t>
      </w:r>
      <w:bookmarkEnd w:id="12537"/>
    </w:p>
    <w:p w:rsidR="00C15322" w:rsidRDefault="00C15322" w:rsidP="008F2C55">
      <w:pPr>
        <w:rPr>
          <w:rtl/>
          <w:lang w:eastAsia="he-IL"/>
        </w:rPr>
      </w:pPr>
    </w:p>
    <w:p w:rsidR="00C15322" w:rsidRDefault="00C15322" w:rsidP="003B3E02">
      <w:pPr>
        <w:rPr>
          <w:rtl/>
          <w:lang w:eastAsia="he-IL"/>
        </w:rPr>
      </w:pPr>
      <w:bookmarkStart w:id="12538" w:name="_ETM_Q47_593812"/>
      <w:bookmarkEnd w:id="12538"/>
      <w:r>
        <w:rPr>
          <w:rFonts w:hint="cs"/>
          <w:rtl/>
          <w:lang w:eastAsia="he-IL"/>
        </w:rPr>
        <w:t>עכשיו שקט בבקשה.</w:t>
      </w:r>
    </w:p>
    <w:p w:rsidR="00C15322" w:rsidRDefault="00C15322" w:rsidP="003B3E02">
      <w:pPr>
        <w:rPr>
          <w:rtl/>
          <w:lang w:eastAsia="he-IL"/>
        </w:rPr>
      </w:pPr>
      <w:bookmarkStart w:id="12539" w:name="_ETM_Q47_593240"/>
      <w:bookmarkStart w:id="12540" w:name="_ETM_Q47_593360"/>
      <w:bookmarkEnd w:id="12539"/>
      <w:bookmarkEnd w:id="12540"/>
    </w:p>
    <w:p w:rsidR="00C15322" w:rsidRDefault="00C15322" w:rsidP="003B3E02">
      <w:pPr>
        <w:pStyle w:val="-"/>
        <w:keepNext/>
        <w:rPr>
          <w:rtl/>
        </w:rPr>
      </w:pPr>
      <w:bookmarkStart w:id="12541" w:name="ET_speakercontinue_6345_54"/>
      <w:r w:rsidRPr="00964C21">
        <w:rPr>
          <w:rStyle w:val="TagStyle"/>
          <w:rtl/>
        </w:rPr>
        <w:t xml:space="preserve"> &lt;&lt; דובר_המשך &gt;&gt; </w:t>
      </w:r>
      <w:r>
        <w:rPr>
          <w:rtl/>
        </w:rPr>
        <w:t>טלי גוטליב (הליכוד):</w:t>
      </w:r>
      <w:r w:rsidRPr="00964C21">
        <w:rPr>
          <w:rStyle w:val="TagStyle"/>
          <w:rtl/>
        </w:rPr>
        <w:t xml:space="preserve"> &lt;&lt; דובר_המשך &gt;&gt;</w:t>
      </w:r>
      <w:r>
        <w:rPr>
          <w:rtl/>
        </w:rPr>
        <w:t xml:space="preserve"> </w:t>
      </w:r>
      <w:bookmarkEnd w:id="12541"/>
    </w:p>
    <w:p w:rsidR="00C15322" w:rsidRDefault="00C15322" w:rsidP="008F2C55">
      <w:pPr>
        <w:rPr>
          <w:rtl/>
          <w:lang w:eastAsia="he-IL"/>
        </w:rPr>
      </w:pPr>
    </w:p>
    <w:p w:rsidR="00C15322" w:rsidRDefault="00C15322" w:rsidP="00A572CA">
      <w:pPr>
        <w:rPr>
          <w:rtl/>
          <w:lang w:eastAsia="he-IL"/>
        </w:rPr>
      </w:pPr>
      <w:bookmarkStart w:id="12542" w:name="_ETM_Q47_594336"/>
      <w:bookmarkEnd w:id="12542"/>
      <w:r>
        <w:rPr>
          <w:rFonts w:hint="cs"/>
          <w:rtl/>
          <w:lang w:eastAsia="he-IL"/>
        </w:rPr>
        <w:t>חברים, חידה</w:t>
      </w:r>
      <w:bookmarkStart w:id="12543" w:name="_ETM_Q47_596323"/>
      <w:bookmarkEnd w:id="12543"/>
      <w:r>
        <w:rPr>
          <w:rFonts w:hint="cs"/>
          <w:rtl/>
          <w:lang w:eastAsia="he-IL"/>
        </w:rPr>
        <w:t xml:space="preserve">. מי אמר את הדבר הבא: אנחנו </w:t>
      </w:r>
      <w:bookmarkStart w:id="12544" w:name="_ETM_Q47_180000"/>
      <w:bookmarkEnd w:id="12544"/>
      <w:r>
        <w:rPr>
          <w:rtl/>
          <w:lang w:eastAsia="he-IL"/>
        </w:rPr>
        <w:t>מקבלים, מאשרים</w:t>
      </w:r>
      <w:r>
        <w:rPr>
          <w:rFonts w:hint="cs"/>
          <w:rtl/>
          <w:lang w:eastAsia="he-IL"/>
        </w:rPr>
        <w:t xml:space="preserve">, </w:t>
      </w:r>
      <w:r>
        <w:rPr>
          <w:rtl/>
          <w:lang w:eastAsia="he-IL"/>
        </w:rPr>
        <w:t>ש</w:t>
      </w:r>
      <w:r>
        <w:rPr>
          <w:rFonts w:hint="cs"/>
          <w:rtl/>
          <w:lang w:eastAsia="he-IL"/>
        </w:rPr>
        <w:t>-15</w:t>
      </w:r>
      <w:r>
        <w:rPr>
          <w:rtl/>
          <w:lang w:eastAsia="he-IL"/>
        </w:rPr>
        <w:t xml:space="preserve"> מיליון ש</w:t>
      </w:r>
      <w:r>
        <w:rPr>
          <w:rFonts w:hint="cs"/>
          <w:rtl/>
          <w:lang w:eastAsia="he-IL"/>
        </w:rPr>
        <w:t>"</w:t>
      </w:r>
      <w:r>
        <w:rPr>
          <w:rtl/>
          <w:lang w:eastAsia="he-IL"/>
        </w:rPr>
        <w:t xml:space="preserve">ח יעברו מקטר לחמאס </w:t>
      </w:r>
      <w:bookmarkStart w:id="12545" w:name="_ETM_Q47_184945"/>
      <w:bookmarkEnd w:id="12545"/>
      <w:r>
        <w:rPr>
          <w:rtl/>
          <w:lang w:eastAsia="he-IL"/>
        </w:rPr>
        <w:t>ב</w:t>
      </w:r>
      <w:r>
        <w:rPr>
          <w:rFonts w:hint="cs"/>
          <w:rtl/>
          <w:lang w:eastAsia="he-IL"/>
        </w:rPr>
        <w:t>ע</w:t>
      </w:r>
      <w:r>
        <w:rPr>
          <w:rtl/>
          <w:lang w:eastAsia="he-IL"/>
        </w:rPr>
        <w:t>זה, וזה לא פרוטקשן, זה כסף עבור אדמיניסטרציה. מי אמר</w:t>
      </w:r>
      <w:r w:rsidR="00A572CA">
        <w:rPr>
          <w:rFonts w:hint="cs"/>
          <w:rtl/>
          <w:lang w:eastAsia="he-IL"/>
        </w:rPr>
        <w:t>?</w:t>
      </w:r>
      <w:r>
        <w:rPr>
          <w:rtl/>
          <w:lang w:eastAsia="he-IL"/>
        </w:rPr>
        <w:t xml:space="preserve"> </w:t>
      </w:r>
      <w:bookmarkStart w:id="12546" w:name="_ETM_Q47_189890"/>
      <w:bookmarkEnd w:id="12546"/>
      <w:r>
        <w:rPr>
          <w:rtl/>
          <w:lang w:eastAsia="he-IL"/>
        </w:rPr>
        <w:t>מי אמר</w:t>
      </w:r>
      <w:r>
        <w:rPr>
          <w:rFonts w:hint="cs"/>
          <w:rtl/>
          <w:lang w:eastAsia="he-IL"/>
        </w:rPr>
        <w:t>?</w:t>
      </w:r>
      <w:r>
        <w:rPr>
          <w:rtl/>
          <w:lang w:eastAsia="he-IL"/>
        </w:rPr>
        <w:t xml:space="preserve"> בואו נחשוב ביחד מי אמר את זה</w:t>
      </w:r>
      <w:r>
        <w:rPr>
          <w:rFonts w:hint="cs"/>
          <w:rtl/>
          <w:lang w:eastAsia="he-IL"/>
        </w:rPr>
        <w:t>.</w:t>
      </w:r>
      <w:r>
        <w:rPr>
          <w:rtl/>
          <w:lang w:eastAsia="he-IL"/>
        </w:rPr>
        <w:t xml:space="preserve"> הל</w:t>
      </w:r>
      <w:r>
        <w:rPr>
          <w:rFonts w:hint="cs"/>
          <w:rtl/>
          <w:lang w:eastAsia="he-IL"/>
        </w:rPr>
        <w:t>ו</w:t>
      </w:r>
      <w:r>
        <w:rPr>
          <w:rtl/>
          <w:lang w:eastAsia="he-IL"/>
        </w:rPr>
        <w:t xml:space="preserve">א </w:t>
      </w:r>
      <w:bookmarkStart w:id="12547" w:name="_ETM_Q47_194835"/>
      <w:bookmarkEnd w:id="12547"/>
      <w:r>
        <w:rPr>
          <w:rtl/>
          <w:lang w:eastAsia="he-IL"/>
        </w:rPr>
        <w:t>הוא הרמטכ</w:t>
      </w:r>
      <w:r>
        <w:rPr>
          <w:rFonts w:hint="cs"/>
          <w:rtl/>
          <w:lang w:eastAsia="he-IL"/>
        </w:rPr>
        <w:t>"</w:t>
      </w:r>
      <w:r>
        <w:rPr>
          <w:rtl/>
          <w:lang w:eastAsia="he-IL"/>
        </w:rPr>
        <w:t>ל, גדי איזנקוט, ב</w:t>
      </w:r>
      <w:r>
        <w:rPr>
          <w:rFonts w:hint="cs"/>
          <w:rtl/>
          <w:lang w:eastAsia="he-IL"/>
        </w:rPr>
        <w:t>-2019</w:t>
      </w:r>
      <w:r w:rsidR="00A572CA">
        <w:rPr>
          <w:rFonts w:hint="cs"/>
          <w:rtl/>
          <w:lang w:eastAsia="he-IL"/>
        </w:rPr>
        <w:t>,</w:t>
      </w:r>
      <w:r>
        <w:rPr>
          <w:rtl/>
          <w:lang w:eastAsia="he-IL"/>
        </w:rPr>
        <w:t xml:space="preserve"> מתראיין ואומר </w:t>
      </w:r>
      <w:bookmarkStart w:id="12548" w:name="_ETM_Q47_199780"/>
      <w:bookmarkEnd w:id="12548"/>
      <w:r>
        <w:rPr>
          <w:rtl/>
          <w:lang w:eastAsia="he-IL"/>
        </w:rPr>
        <w:t>את הדברים הללו</w:t>
      </w:r>
      <w:r>
        <w:rPr>
          <w:rFonts w:hint="cs"/>
          <w:rtl/>
          <w:lang w:eastAsia="he-IL"/>
        </w:rPr>
        <w:t>,</w:t>
      </w:r>
      <w:r>
        <w:rPr>
          <w:rtl/>
          <w:lang w:eastAsia="he-IL"/>
        </w:rPr>
        <w:t xml:space="preserve"> שלא מדובר בפרוטקשן</w:t>
      </w:r>
      <w:r>
        <w:rPr>
          <w:rFonts w:hint="cs"/>
          <w:rtl/>
          <w:lang w:eastAsia="he-IL"/>
        </w:rPr>
        <w:t>.</w:t>
      </w:r>
      <w:r>
        <w:rPr>
          <w:rtl/>
          <w:lang w:eastAsia="he-IL"/>
        </w:rPr>
        <w:t xml:space="preserve"> כי היו כל מיני </w:t>
      </w:r>
      <w:bookmarkStart w:id="12549" w:name="_ETM_Q47_204725"/>
      <w:bookmarkEnd w:id="12549"/>
      <w:r>
        <w:rPr>
          <w:rtl/>
          <w:lang w:eastAsia="he-IL"/>
        </w:rPr>
        <w:t>טענות</w:t>
      </w:r>
      <w:r>
        <w:rPr>
          <w:rFonts w:hint="cs"/>
          <w:rtl/>
          <w:lang w:eastAsia="he-IL"/>
        </w:rPr>
        <w:t>.</w:t>
      </w:r>
      <w:r>
        <w:rPr>
          <w:rtl/>
          <w:lang w:eastAsia="he-IL"/>
        </w:rPr>
        <w:t xml:space="preserve"> אומר הרמטכ</w:t>
      </w:r>
      <w:r>
        <w:rPr>
          <w:rFonts w:hint="cs"/>
          <w:rtl/>
          <w:lang w:eastAsia="he-IL"/>
        </w:rPr>
        <w:t>"</w:t>
      </w:r>
      <w:r>
        <w:rPr>
          <w:rtl/>
          <w:lang w:eastAsia="he-IL"/>
        </w:rPr>
        <w:t>ל ש</w:t>
      </w:r>
      <w:r>
        <w:rPr>
          <w:rFonts w:hint="cs"/>
          <w:rtl/>
          <w:lang w:eastAsia="he-IL"/>
        </w:rPr>
        <w:t>זה</w:t>
      </w:r>
      <w:r>
        <w:rPr>
          <w:rtl/>
          <w:lang w:eastAsia="he-IL"/>
        </w:rPr>
        <w:t xml:space="preserve"> חלק מהאינטרסים של מדינת ישראל </w:t>
      </w:r>
      <w:bookmarkStart w:id="12550" w:name="_ETM_Q47_210149"/>
      <w:bookmarkEnd w:id="12550"/>
      <w:r>
        <w:rPr>
          <w:rtl/>
          <w:lang w:eastAsia="he-IL"/>
        </w:rPr>
        <w:t>שחמאס יקבל א</w:t>
      </w:r>
      <w:r>
        <w:rPr>
          <w:rFonts w:hint="cs"/>
          <w:rtl/>
          <w:lang w:eastAsia="he-IL"/>
        </w:rPr>
        <w:t>ת הכסף</w:t>
      </w:r>
      <w:r>
        <w:rPr>
          <w:rtl/>
          <w:lang w:eastAsia="he-IL"/>
        </w:rPr>
        <w:t xml:space="preserve"> מקטר ולא </w:t>
      </w:r>
      <w:r>
        <w:rPr>
          <w:rFonts w:hint="cs"/>
          <w:rtl/>
          <w:lang w:eastAsia="he-IL"/>
        </w:rPr>
        <w:t>ש</w:t>
      </w:r>
      <w:r>
        <w:rPr>
          <w:rtl/>
          <w:lang w:eastAsia="he-IL"/>
        </w:rPr>
        <w:t xml:space="preserve">הרשות הפלסטינית תעביר אותו. </w:t>
      </w:r>
      <w:bookmarkStart w:id="12551" w:name="_ETM_Q47_213816"/>
      <w:bookmarkEnd w:id="12551"/>
    </w:p>
    <w:p w:rsidR="00C15322" w:rsidRDefault="00C15322" w:rsidP="003B3E02">
      <w:pPr>
        <w:rPr>
          <w:rtl/>
          <w:lang w:eastAsia="he-IL"/>
        </w:rPr>
      </w:pPr>
      <w:bookmarkStart w:id="12552" w:name="_ETM_Q47_637357"/>
      <w:bookmarkStart w:id="12553" w:name="_ETM_Q47_637470"/>
      <w:bookmarkEnd w:id="12552"/>
      <w:bookmarkEnd w:id="12553"/>
    </w:p>
    <w:p w:rsidR="00C15322" w:rsidRDefault="00C15322" w:rsidP="00A572CA">
      <w:pPr>
        <w:rPr>
          <w:rtl/>
          <w:lang w:eastAsia="he-IL"/>
        </w:rPr>
      </w:pPr>
      <w:bookmarkStart w:id="12554" w:name="_ETM_Q47_637517"/>
      <w:bookmarkStart w:id="12555" w:name="_ETM_Q47_637619"/>
      <w:bookmarkEnd w:id="12554"/>
      <w:bookmarkEnd w:id="12555"/>
      <w:r>
        <w:rPr>
          <w:rtl/>
          <w:lang w:eastAsia="he-IL"/>
        </w:rPr>
        <w:t>אנחנו שומעים פה מהאופוזיציה</w:t>
      </w:r>
      <w:r>
        <w:rPr>
          <w:rFonts w:hint="cs"/>
          <w:rtl/>
          <w:lang w:eastAsia="he-IL"/>
        </w:rPr>
        <w:t xml:space="preserve"> </w:t>
      </w:r>
      <w:r>
        <w:rPr>
          <w:rFonts w:hint="eastAsia"/>
          <w:rtl/>
          <w:lang w:eastAsia="he-IL"/>
        </w:rPr>
        <w:t>–</w:t>
      </w:r>
      <w:r>
        <w:rPr>
          <w:rtl/>
          <w:lang w:eastAsia="he-IL"/>
        </w:rPr>
        <w:t xml:space="preserve"> אני רוצה רק לומר לכם</w:t>
      </w:r>
      <w:r w:rsidR="00A572CA">
        <w:rPr>
          <w:rFonts w:hint="cs"/>
          <w:rtl/>
          <w:lang w:eastAsia="he-IL"/>
        </w:rPr>
        <w:t>,</w:t>
      </w:r>
      <w:r>
        <w:rPr>
          <w:rtl/>
          <w:lang w:eastAsia="he-IL"/>
        </w:rPr>
        <w:t xml:space="preserve"> חברים, </w:t>
      </w:r>
      <w:bookmarkStart w:id="12556" w:name="_ETM_Q47_217484"/>
      <w:bookmarkEnd w:id="12556"/>
      <w:r>
        <w:rPr>
          <w:rtl/>
          <w:lang w:eastAsia="he-IL"/>
        </w:rPr>
        <w:t>באמת, אני עובדת אצלכם</w:t>
      </w:r>
      <w:r>
        <w:rPr>
          <w:rFonts w:hint="cs"/>
          <w:rtl/>
          <w:lang w:eastAsia="he-IL"/>
        </w:rPr>
        <w:t>.</w:t>
      </w:r>
      <w:r>
        <w:rPr>
          <w:rtl/>
          <w:lang w:eastAsia="he-IL"/>
        </w:rPr>
        <w:t xml:space="preserve"> אני עוסקת באיסוף מידע מה </w:t>
      </w:r>
      <w:bookmarkStart w:id="12557" w:name="_ETM_Q47_221151"/>
      <w:bookmarkEnd w:id="12557"/>
      <w:r>
        <w:rPr>
          <w:rtl/>
          <w:lang w:eastAsia="he-IL"/>
        </w:rPr>
        <w:t xml:space="preserve">אמרו הגורמים </w:t>
      </w:r>
      <w:r>
        <w:rPr>
          <w:rFonts w:hint="cs"/>
          <w:rtl/>
          <w:lang w:eastAsia="he-IL"/>
        </w:rPr>
        <w:t xml:space="preserve">הרלוונטיים. </w:t>
      </w:r>
      <w:bookmarkStart w:id="12558" w:name="_ETM_Q47_644385"/>
      <w:bookmarkStart w:id="12559" w:name="_ETM_Q47_225689"/>
      <w:bookmarkEnd w:id="12558"/>
      <w:bookmarkEnd w:id="12559"/>
      <w:r>
        <w:rPr>
          <w:rtl/>
          <w:lang w:eastAsia="he-IL"/>
        </w:rPr>
        <w:t>מה אמרו שב</w:t>
      </w:r>
      <w:r>
        <w:rPr>
          <w:rFonts w:hint="cs"/>
          <w:rtl/>
          <w:lang w:eastAsia="he-IL"/>
        </w:rPr>
        <w:t>"</w:t>
      </w:r>
      <w:r>
        <w:rPr>
          <w:rtl/>
          <w:lang w:eastAsia="he-IL"/>
        </w:rPr>
        <w:t>כ</w:t>
      </w:r>
      <w:r>
        <w:rPr>
          <w:rFonts w:hint="cs"/>
          <w:rtl/>
          <w:lang w:eastAsia="he-IL"/>
        </w:rPr>
        <w:t>?</w:t>
      </w:r>
      <w:r>
        <w:rPr>
          <w:rtl/>
          <w:lang w:eastAsia="he-IL"/>
        </w:rPr>
        <w:t xml:space="preserve"> לא הייתי בכנסת ולא הייתי בוועדת חוץ </w:t>
      </w:r>
      <w:bookmarkStart w:id="12560" w:name="_ETM_Q47_228906"/>
      <w:bookmarkEnd w:id="12560"/>
      <w:r>
        <w:rPr>
          <w:rtl/>
          <w:lang w:eastAsia="he-IL"/>
        </w:rPr>
        <w:t>וביטחון, אז אני לא יכולה לדעת</w:t>
      </w:r>
      <w:r>
        <w:rPr>
          <w:rFonts w:hint="cs"/>
          <w:rtl/>
          <w:lang w:eastAsia="he-IL"/>
        </w:rPr>
        <w:t>.</w:t>
      </w:r>
      <w:r>
        <w:rPr>
          <w:rtl/>
          <w:lang w:eastAsia="he-IL"/>
        </w:rPr>
        <w:t xml:space="preserve"> מה אומר הרמטכ</w:t>
      </w:r>
      <w:r>
        <w:rPr>
          <w:rFonts w:hint="cs"/>
          <w:rtl/>
          <w:lang w:eastAsia="he-IL"/>
        </w:rPr>
        <w:t>"</w:t>
      </w:r>
      <w:r>
        <w:rPr>
          <w:rtl/>
          <w:lang w:eastAsia="he-IL"/>
        </w:rPr>
        <w:t xml:space="preserve">ל בזמן </w:t>
      </w:r>
      <w:bookmarkStart w:id="12561" w:name="_ETM_Q47_232123"/>
      <w:bookmarkEnd w:id="12561"/>
      <w:r>
        <w:rPr>
          <w:rtl/>
          <w:lang w:eastAsia="he-IL"/>
        </w:rPr>
        <w:t xml:space="preserve">אמת </w:t>
      </w:r>
      <w:r>
        <w:rPr>
          <w:rFonts w:hint="cs"/>
          <w:rtl/>
          <w:lang w:eastAsia="he-IL"/>
        </w:rPr>
        <w:t xml:space="preserve">– </w:t>
      </w:r>
      <w:r>
        <w:rPr>
          <w:rtl/>
          <w:lang w:eastAsia="he-IL"/>
        </w:rPr>
        <w:t>את זה דווקא אני כן יכולה לדעת</w:t>
      </w:r>
      <w:r>
        <w:rPr>
          <w:rFonts w:hint="cs"/>
          <w:rtl/>
          <w:lang w:eastAsia="he-IL"/>
        </w:rPr>
        <w:t>.</w:t>
      </w:r>
      <w:r>
        <w:rPr>
          <w:rtl/>
          <w:lang w:eastAsia="he-IL"/>
        </w:rPr>
        <w:t xml:space="preserve"> וכיוון שיש </w:t>
      </w:r>
      <w:bookmarkStart w:id="12562" w:name="_ETM_Q47_235340"/>
      <w:bookmarkEnd w:id="12562"/>
      <w:r>
        <w:rPr>
          <w:rtl/>
          <w:lang w:eastAsia="he-IL"/>
        </w:rPr>
        <w:t>נאומים שלו שנמצאים ברשת</w:t>
      </w:r>
      <w:r>
        <w:rPr>
          <w:rFonts w:hint="cs"/>
          <w:rtl/>
          <w:lang w:eastAsia="he-IL"/>
        </w:rPr>
        <w:t xml:space="preserve"> </w:t>
      </w:r>
      <w:r>
        <w:rPr>
          <w:rtl/>
          <w:lang w:eastAsia="he-IL"/>
        </w:rPr>
        <w:t>– אומנם קשה מאוד להגיע לנאומים האלה</w:t>
      </w:r>
      <w:r w:rsidR="00A572CA">
        <w:rPr>
          <w:rFonts w:hint="cs"/>
          <w:rtl/>
          <w:lang w:eastAsia="he-IL"/>
        </w:rPr>
        <w:t>,</w:t>
      </w:r>
      <w:r>
        <w:rPr>
          <w:rtl/>
          <w:lang w:eastAsia="he-IL"/>
        </w:rPr>
        <w:t xml:space="preserve"> </w:t>
      </w:r>
      <w:bookmarkStart w:id="12563" w:name="_ETM_Q47_238557"/>
      <w:bookmarkEnd w:id="12563"/>
      <w:r>
        <w:rPr>
          <w:rtl/>
          <w:lang w:eastAsia="he-IL"/>
        </w:rPr>
        <w:t xml:space="preserve">צריך לחפור קשה מאוד, גברתי </w:t>
      </w:r>
      <w:r>
        <w:rPr>
          <w:rFonts w:hint="cs"/>
          <w:rtl/>
          <w:lang w:eastAsia="he-IL"/>
        </w:rPr>
        <w:t>ה</w:t>
      </w:r>
      <w:r>
        <w:rPr>
          <w:rtl/>
          <w:lang w:eastAsia="he-IL"/>
        </w:rPr>
        <w:t>יו</w:t>
      </w:r>
      <w:r>
        <w:rPr>
          <w:rFonts w:hint="cs"/>
          <w:rtl/>
          <w:lang w:eastAsia="he-IL"/>
        </w:rPr>
        <w:t>"</w:t>
      </w:r>
      <w:r>
        <w:rPr>
          <w:rtl/>
          <w:lang w:eastAsia="he-IL"/>
        </w:rPr>
        <w:t xml:space="preserve">ר, זה מאוד מאוד מסובך, </w:t>
      </w:r>
      <w:bookmarkStart w:id="12564" w:name="_ETM_Q47_241774"/>
      <w:bookmarkEnd w:id="12564"/>
      <w:r>
        <w:rPr>
          <w:rtl/>
          <w:lang w:eastAsia="he-IL"/>
        </w:rPr>
        <w:t>אבל אפשר להגיע לדברים של איזנקוט</w:t>
      </w:r>
      <w:r>
        <w:rPr>
          <w:rFonts w:hint="cs"/>
          <w:rtl/>
          <w:lang w:eastAsia="he-IL"/>
        </w:rPr>
        <w:t xml:space="preserve">. </w:t>
      </w:r>
      <w:r>
        <w:rPr>
          <w:rtl/>
          <w:lang w:eastAsia="he-IL"/>
        </w:rPr>
        <w:t>כי כשג</w:t>
      </w:r>
      <w:r>
        <w:rPr>
          <w:rFonts w:hint="cs"/>
          <w:rtl/>
          <w:lang w:eastAsia="he-IL"/>
        </w:rPr>
        <w:t>ד</w:t>
      </w:r>
      <w:r>
        <w:rPr>
          <w:rtl/>
          <w:lang w:eastAsia="he-IL"/>
        </w:rPr>
        <w:t xml:space="preserve">י איזנקוט, שעכשיו </w:t>
      </w:r>
      <w:bookmarkStart w:id="12565" w:name="_ETM_Q47_244991"/>
      <w:bookmarkEnd w:id="12565"/>
      <w:r>
        <w:rPr>
          <w:rtl/>
          <w:lang w:eastAsia="he-IL"/>
        </w:rPr>
        <w:t xml:space="preserve">הוא כבר לא חבר </w:t>
      </w:r>
      <w:bookmarkStart w:id="12566" w:name="_ETM_Q47_248220"/>
      <w:bookmarkEnd w:id="12566"/>
      <w:r>
        <w:rPr>
          <w:rtl/>
          <w:lang w:eastAsia="he-IL"/>
        </w:rPr>
        <w:t>כנסת, היה רמטכ</w:t>
      </w:r>
      <w:r>
        <w:rPr>
          <w:rFonts w:hint="cs"/>
          <w:rtl/>
          <w:lang w:eastAsia="he-IL"/>
        </w:rPr>
        <w:t>"</w:t>
      </w:r>
      <w:r>
        <w:rPr>
          <w:rtl/>
          <w:lang w:eastAsia="he-IL"/>
        </w:rPr>
        <w:t>ל, הוא אחז בקונספציה ההזויה</w:t>
      </w:r>
      <w:r>
        <w:rPr>
          <w:rFonts w:hint="cs"/>
          <w:rtl/>
          <w:lang w:eastAsia="he-IL"/>
        </w:rPr>
        <w:t xml:space="preserve"> </w:t>
      </w:r>
      <w:r>
        <w:rPr>
          <w:rtl/>
          <w:lang w:eastAsia="he-IL"/>
        </w:rPr>
        <w:t xml:space="preserve">– בין השאר הוא </w:t>
      </w:r>
      <w:bookmarkStart w:id="12567" w:name="_ETM_Q47_252726"/>
      <w:bookmarkEnd w:id="12567"/>
      <w:r>
        <w:rPr>
          <w:rtl/>
          <w:lang w:eastAsia="he-IL"/>
        </w:rPr>
        <w:t>אמר שהאיום התת</w:t>
      </w:r>
      <w:r>
        <w:rPr>
          <w:rFonts w:hint="cs"/>
          <w:rtl/>
          <w:lang w:eastAsia="he-IL"/>
        </w:rPr>
        <w:t>-</w:t>
      </w:r>
      <w:r>
        <w:rPr>
          <w:rtl/>
          <w:lang w:eastAsia="he-IL"/>
        </w:rPr>
        <w:t>קרקע</w:t>
      </w:r>
      <w:r>
        <w:rPr>
          <w:rFonts w:hint="cs"/>
          <w:rtl/>
          <w:lang w:eastAsia="he-IL"/>
        </w:rPr>
        <w:t>י</w:t>
      </w:r>
      <w:r>
        <w:rPr>
          <w:rtl/>
          <w:lang w:eastAsia="he-IL"/>
        </w:rPr>
        <w:t xml:space="preserve"> בעזה הוא אכן איום, אבל </w:t>
      </w:r>
      <w:r>
        <w:rPr>
          <w:rFonts w:hint="cs"/>
          <w:rtl/>
          <w:lang w:eastAsia="he-IL"/>
        </w:rPr>
        <w:t>הוא</w:t>
      </w:r>
      <w:r>
        <w:rPr>
          <w:rtl/>
          <w:lang w:eastAsia="he-IL"/>
        </w:rPr>
        <w:t xml:space="preserve"> </w:t>
      </w:r>
      <w:bookmarkStart w:id="12568" w:name="_ETM_Q47_257232"/>
      <w:bookmarkEnd w:id="12568"/>
      <w:r>
        <w:rPr>
          <w:rtl/>
          <w:lang w:eastAsia="he-IL"/>
        </w:rPr>
        <w:t>לא איום קיומי ולא איום אסטרטגי</w:t>
      </w:r>
      <w:r>
        <w:rPr>
          <w:rFonts w:hint="cs"/>
          <w:rtl/>
          <w:lang w:eastAsia="he-IL"/>
        </w:rPr>
        <w:t>.</w:t>
      </w:r>
      <w:r>
        <w:rPr>
          <w:rtl/>
          <w:lang w:eastAsia="he-IL"/>
        </w:rPr>
        <w:t xml:space="preserve"> את זה אמר הרמטכ</w:t>
      </w:r>
      <w:r>
        <w:rPr>
          <w:rFonts w:hint="cs"/>
          <w:rtl/>
          <w:lang w:eastAsia="he-IL"/>
        </w:rPr>
        <w:t>"</w:t>
      </w:r>
      <w:r>
        <w:rPr>
          <w:rtl/>
          <w:lang w:eastAsia="he-IL"/>
        </w:rPr>
        <w:t xml:space="preserve">ל. </w:t>
      </w:r>
      <w:bookmarkStart w:id="12569" w:name="_ETM_Q47_261738"/>
      <w:bookmarkEnd w:id="12569"/>
    </w:p>
    <w:p w:rsidR="00C15322" w:rsidRDefault="00C15322" w:rsidP="003B3E02">
      <w:pPr>
        <w:rPr>
          <w:rtl/>
          <w:lang w:eastAsia="he-IL"/>
        </w:rPr>
      </w:pPr>
      <w:bookmarkStart w:id="12570" w:name="_ETM_Q47_687415"/>
      <w:bookmarkStart w:id="12571" w:name="_ETM_Q47_687492"/>
      <w:bookmarkEnd w:id="12570"/>
      <w:bookmarkEnd w:id="12571"/>
    </w:p>
    <w:p w:rsidR="00C15322" w:rsidRDefault="00C15322" w:rsidP="00A572CA">
      <w:pPr>
        <w:rPr>
          <w:rtl/>
          <w:lang w:eastAsia="he-IL"/>
        </w:rPr>
      </w:pPr>
      <w:bookmarkStart w:id="12572" w:name="_ETM_Q47_687623"/>
      <w:bookmarkStart w:id="12573" w:name="_ETM_Q47_687706"/>
      <w:bookmarkEnd w:id="12572"/>
      <w:bookmarkEnd w:id="12573"/>
      <w:r>
        <w:rPr>
          <w:rtl/>
          <w:lang w:eastAsia="he-IL"/>
        </w:rPr>
        <w:t xml:space="preserve">תחשבי, גברתי </w:t>
      </w:r>
      <w:r>
        <w:rPr>
          <w:rFonts w:hint="cs"/>
          <w:rtl/>
          <w:lang w:eastAsia="he-IL"/>
        </w:rPr>
        <w:t>ה</w:t>
      </w:r>
      <w:r>
        <w:rPr>
          <w:rtl/>
          <w:lang w:eastAsia="he-IL"/>
        </w:rPr>
        <w:t>יו</w:t>
      </w:r>
      <w:r>
        <w:rPr>
          <w:rFonts w:hint="cs"/>
          <w:rtl/>
          <w:lang w:eastAsia="he-IL"/>
        </w:rPr>
        <w:t>"</w:t>
      </w:r>
      <w:r>
        <w:rPr>
          <w:rtl/>
          <w:lang w:eastAsia="he-IL"/>
        </w:rPr>
        <w:t xml:space="preserve">ר, כשאני ואת היינו בוועדת חוץ וביטחון </w:t>
      </w:r>
      <w:bookmarkStart w:id="12574" w:name="_ETM_Q47_266244"/>
      <w:bookmarkEnd w:id="12574"/>
      <w:r>
        <w:rPr>
          <w:rtl/>
          <w:lang w:eastAsia="he-IL"/>
        </w:rPr>
        <w:t>בתחילת ההתחל</w:t>
      </w:r>
      <w:r>
        <w:rPr>
          <w:rFonts w:hint="cs"/>
          <w:rtl/>
          <w:lang w:eastAsia="he-IL"/>
        </w:rPr>
        <w:t>ות</w:t>
      </w:r>
      <w:r>
        <w:rPr>
          <w:rtl/>
          <w:lang w:eastAsia="he-IL"/>
        </w:rPr>
        <w:t xml:space="preserve"> </w:t>
      </w:r>
      <w:bookmarkStart w:id="12575" w:name="_ETM_Q47_271319"/>
      <w:bookmarkEnd w:id="12575"/>
      <w:r>
        <w:rPr>
          <w:rtl/>
          <w:lang w:eastAsia="he-IL"/>
        </w:rPr>
        <w:t>ושמענו מהגורמים הרלוונטיים בצמרת הצבא ובצמרת הביון שחמאס מורתע בע</w:t>
      </w:r>
      <w:r>
        <w:rPr>
          <w:rFonts w:hint="cs"/>
          <w:rtl/>
          <w:lang w:eastAsia="he-IL"/>
        </w:rPr>
        <w:t>זה</w:t>
      </w:r>
      <w:r w:rsidR="00A572CA">
        <w:rPr>
          <w:rFonts w:hint="cs"/>
          <w:rtl/>
          <w:lang w:eastAsia="he-IL"/>
        </w:rPr>
        <w:t xml:space="preserve"> </w:t>
      </w:r>
      <w:r w:rsidR="00DA5739">
        <w:rPr>
          <w:rFonts w:hint="cs"/>
          <w:rtl/>
          <w:lang w:eastAsia="he-IL"/>
        </w:rPr>
        <w:t>– –</w:t>
      </w:r>
    </w:p>
    <w:p w:rsidR="00C15322" w:rsidRDefault="00C15322" w:rsidP="003B3E02">
      <w:pPr>
        <w:rPr>
          <w:rtl/>
          <w:lang w:eastAsia="he-IL"/>
        </w:rPr>
      </w:pPr>
    </w:p>
    <w:p w:rsidR="00C15322" w:rsidRDefault="00C15322" w:rsidP="003B3E02">
      <w:pPr>
        <w:pStyle w:val="af6"/>
        <w:keepNext/>
        <w:rPr>
          <w:rtl/>
        </w:rPr>
      </w:pPr>
      <w:bookmarkStart w:id="12576" w:name="ET_yor_6671_55"/>
      <w:r w:rsidRPr="0057702B">
        <w:rPr>
          <w:rStyle w:val="TagStyle"/>
          <w:rtl/>
        </w:rPr>
        <w:t xml:space="preserve"> &lt;&lt; יור &gt;&gt; </w:t>
      </w:r>
      <w:r>
        <w:rPr>
          <w:rtl/>
        </w:rPr>
        <w:t>היו"ר לימור סון הר מלך:</w:t>
      </w:r>
      <w:r w:rsidRPr="0057702B">
        <w:rPr>
          <w:rStyle w:val="TagStyle"/>
          <w:rtl/>
        </w:rPr>
        <w:t xml:space="preserve"> &lt;&lt; יור &gt;&gt;</w:t>
      </w:r>
      <w:r>
        <w:rPr>
          <w:rtl/>
        </w:rPr>
        <w:t xml:space="preserve"> </w:t>
      </w:r>
      <w:bookmarkEnd w:id="12576"/>
    </w:p>
    <w:p w:rsidR="00C15322" w:rsidRDefault="00C15322" w:rsidP="008F2C55">
      <w:pPr>
        <w:rPr>
          <w:rtl/>
          <w:lang w:eastAsia="he-IL"/>
        </w:rPr>
      </w:pPr>
    </w:p>
    <w:p w:rsidR="00C15322" w:rsidRDefault="00C15322" w:rsidP="003B3E02">
      <w:pPr>
        <w:rPr>
          <w:rtl/>
          <w:lang w:eastAsia="he-IL"/>
        </w:rPr>
      </w:pPr>
      <w:r>
        <w:rPr>
          <w:rFonts w:hint="cs"/>
          <w:rtl/>
          <w:lang w:eastAsia="he-IL"/>
        </w:rPr>
        <w:t>שקט במליאה</w:t>
      </w:r>
      <w:r w:rsidR="00A572CA">
        <w:rPr>
          <w:rFonts w:hint="cs"/>
          <w:rtl/>
          <w:lang w:eastAsia="he-IL"/>
        </w:rPr>
        <w:t>,</w:t>
      </w:r>
      <w:r>
        <w:rPr>
          <w:rFonts w:hint="cs"/>
          <w:rtl/>
          <w:lang w:eastAsia="he-IL"/>
        </w:rPr>
        <w:t xml:space="preserve"> בבקשה.</w:t>
      </w:r>
    </w:p>
    <w:p w:rsidR="00C15322" w:rsidRDefault="00C15322" w:rsidP="003B3E02">
      <w:pPr>
        <w:rPr>
          <w:rtl/>
          <w:lang w:eastAsia="he-IL"/>
        </w:rPr>
      </w:pPr>
      <w:bookmarkStart w:id="12577" w:name="_ETM_Q47_701782"/>
      <w:bookmarkStart w:id="12578" w:name="_ETM_Q47_701961"/>
      <w:bookmarkEnd w:id="12577"/>
      <w:bookmarkEnd w:id="12578"/>
    </w:p>
    <w:p w:rsidR="00C15322" w:rsidRDefault="00C15322" w:rsidP="003B3E02">
      <w:pPr>
        <w:pStyle w:val="-"/>
        <w:keepNext/>
        <w:rPr>
          <w:rtl/>
        </w:rPr>
      </w:pPr>
      <w:bookmarkStart w:id="12579" w:name="ET_speakercontinue_6345_56"/>
      <w:r w:rsidRPr="0057702B">
        <w:rPr>
          <w:rStyle w:val="TagStyle"/>
          <w:rtl/>
        </w:rPr>
        <w:t xml:space="preserve"> &lt;&lt; דובר_המשך &gt;&gt; </w:t>
      </w:r>
      <w:r>
        <w:rPr>
          <w:rtl/>
        </w:rPr>
        <w:t>טלי גוטליב (הליכוד):</w:t>
      </w:r>
      <w:r w:rsidRPr="0057702B">
        <w:rPr>
          <w:rStyle w:val="TagStyle"/>
          <w:rtl/>
        </w:rPr>
        <w:t xml:space="preserve"> &lt;&lt; דובר_המשך &gt;&gt;</w:t>
      </w:r>
      <w:r>
        <w:rPr>
          <w:rtl/>
        </w:rPr>
        <w:t xml:space="preserve"> </w:t>
      </w:r>
      <w:bookmarkEnd w:id="12579"/>
    </w:p>
    <w:p w:rsidR="00C15322" w:rsidRDefault="00C15322" w:rsidP="008F2C55">
      <w:pPr>
        <w:rPr>
          <w:rtl/>
          <w:lang w:eastAsia="he-IL"/>
        </w:rPr>
      </w:pPr>
    </w:p>
    <w:p w:rsidR="00A572CA" w:rsidRDefault="00DA5739" w:rsidP="003B3E02">
      <w:pPr>
        <w:rPr>
          <w:rtl/>
          <w:lang w:eastAsia="he-IL"/>
        </w:rPr>
      </w:pPr>
      <w:bookmarkStart w:id="12580" w:name="_ETM_Q47_702900"/>
      <w:bookmarkStart w:id="12581" w:name="_ETM_Q47_281360"/>
      <w:bookmarkEnd w:id="12580"/>
      <w:bookmarkEnd w:id="12581"/>
      <w:r>
        <w:rPr>
          <w:rFonts w:hint="cs"/>
          <w:rtl/>
          <w:lang w:eastAsia="he-IL"/>
        </w:rPr>
        <w:t>– –</w:t>
      </w:r>
      <w:r w:rsidR="00A572CA">
        <w:rPr>
          <w:rFonts w:hint="cs"/>
          <w:rtl/>
          <w:lang w:eastAsia="he-IL"/>
        </w:rPr>
        <w:t xml:space="preserve"> </w:t>
      </w:r>
      <w:r w:rsidR="00C15322">
        <w:rPr>
          <w:rFonts w:hint="cs"/>
          <w:rtl/>
          <w:lang w:eastAsia="he-IL"/>
        </w:rPr>
        <w:t xml:space="preserve">שתינו </w:t>
      </w:r>
      <w:r w:rsidR="00C15322">
        <w:rPr>
          <w:rtl/>
          <w:lang w:eastAsia="he-IL"/>
        </w:rPr>
        <w:t xml:space="preserve">חשבנו לעצמנו שזה אפס הבנת האויב והגדרת האויב, ואפילו </w:t>
      </w:r>
      <w:bookmarkStart w:id="12582" w:name="_ETM_Q47_287980"/>
      <w:bookmarkEnd w:id="12582"/>
      <w:r w:rsidR="00C15322">
        <w:rPr>
          <w:rFonts w:hint="cs"/>
          <w:rtl/>
          <w:lang w:eastAsia="he-IL"/>
        </w:rPr>
        <w:t xml:space="preserve">אמרנו </w:t>
      </w:r>
      <w:r w:rsidR="00C15322">
        <w:rPr>
          <w:rtl/>
          <w:lang w:eastAsia="he-IL"/>
        </w:rPr>
        <w:t>את זה</w:t>
      </w:r>
      <w:r w:rsidR="00C15322">
        <w:rPr>
          <w:rFonts w:hint="cs"/>
          <w:rtl/>
          <w:lang w:eastAsia="he-IL"/>
        </w:rPr>
        <w:t>,</w:t>
      </w:r>
      <w:r w:rsidR="00C15322">
        <w:rPr>
          <w:rtl/>
          <w:lang w:eastAsia="he-IL"/>
        </w:rPr>
        <w:t xml:space="preserve"> אבל התנהגו אלינו כאילו אין לנו מושג על </w:t>
      </w:r>
      <w:bookmarkStart w:id="12583" w:name="_ETM_Q47_292392"/>
      <w:bookmarkEnd w:id="12583"/>
      <w:r w:rsidR="00C15322">
        <w:rPr>
          <w:rtl/>
          <w:lang w:eastAsia="he-IL"/>
        </w:rPr>
        <w:t>מה אנחנו מדברות</w:t>
      </w:r>
      <w:r w:rsidR="00C15322">
        <w:rPr>
          <w:rFonts w:hint="cs"/>
          <w:rtl/>
          <w:lang w:eastAsia="he-IL"/>
        </w:rPr>
        <w:t>.</w:t>
      </w:r>
      <w:r w:rsidR="00C15322">
        <w:rPr>
          <w:rtl/>
          <w:lang w:eastAsia="he-IL"/>
        </w:rPr>
        <w:t xml:space="preserve"> אנחנו באמת לא לוחמות, </w:t>
      </w:r>
      <w:r w:rsidR="00C15322">
        <w:rPr>
          <w:rFonts w:hint="cs"/>
          <w:rtl/>
          <w:lang w:eastAsia="he-IL"/>
        </w:rPr>
        <w:t xml:space="preserve">אז </w:t>
      </w:r>
      <w:r w:rsidR="00C15322">
        <w:rPr>
          <w:rtl/>
          <w:lang w:eastAsia="he-IL"/>
        </w:rPr>
        <w:t>איך אנחנו מע</w:t>
      </w:r>
      <w:r w:rsidR="00A572CA">
        <w:rPr>
          <w:rFonts w:hint="cs"/>
          <w:rtl/>
          <w:lang w:eastAsia="he-IL"/>
        </w:rPr>
        <w:t>י</w:t>
      </w:r>
      <w:r w:rsidR="00C15322">
        <w:rPr>
          <w:rtl/>
          <w:lang w:eastAsia="he-IL"/>
        </w:rPr>
        <w:t xml:space="preserve">זות </w:t>
      </w:r>
      <w:bookmarkStart w:id="12584" w:name="_ETM_Q47_296804"/>
      <w:bookmarkEnd w:id="12584"/>
      <w:r w:rsidR="00C15322">
        <w:rPr>
          <w:rtl/>
          <w:lang w:eastAsia="he-IL"/>
        </w:rPr>
        <w:t>לחשוב שאנחנו מבינות את האתוס החמאסי</w:t>
      </w:r>
      <w:r w:rsidR="00C15322">
        <w:rPr>
          <w:rFonts w:hint="cs"/>
          <w:rtl/>
          <w:lang w:eastAsia="he-IL"/>
        </w:rPr>
        <w:t>?</w:t>
      </w:r>
      <w:r w:rsidR="00C15322">
        <w:rPr>
          <w:rtl/>
          <w:lang w:eastAsia="he-IL"/>
        </w:rPr>
        <w:t xml:space="preserve"> </w:t>
      </w:r>
    </w:p>
    <w:p w:rsidR="00A572CA" w:rsidRDefault="00A572CA" w:rsidP="003B3E02">
      <w:pPr>
        <w:rPr>
          <w:rtl/>
          <w:lang w:eastAsia="he-IL"/>
        </w:rPr>
      </w:pPr>
    </w:p>
    <w:p w:rsidR="00C15322" w:rsidRDefault="00C15322" w:rsidP="00A572CA">
      <w:pPr>
        <w:rPr>
          <w:rtl/>
          <w:lang w:eastAsia="he-IL"/>
        </w:rPr>
      </w:pPr>
      <w:r>
        <w:rPr>
          <w:rtl/>
          <w:lang w:eastAsia="he-IL"/>
        </w:rPr>
        <w:t xml:space="preserve">ובכן, רבותיי, אחרי שכל </w:t>
      </w:r>
      <w:bookmarkStart w:id="12585" w:name="_ETM_Q47_301216"/>
      <w:bookmarkEnd w:id="12585"/>
      <w:r>
        <w:rPr>
          <w:rtl/>
          <w:lang w:eastAsia="he-IL"/>
        </w:rPr>
        <w:t>גורמי האופוזיציה מתעקשים שראש הממשלה העביר כספים קט</w:t>
      </w:r>
      <w:r>
        <w:rPr>
          <w:rFonts w:hint="cs"/>
          <w:rtl/>
          <w:lang w:eastAsia="he-IL"/>
        </w:rPr>
        <w:t>ריים</w:t>
      </w:r>
      <w:r>
        <w:rPr>
          <w:rtl/>
          <w:lang w:eastAsia="he-IL"/>
        </w:rPr>
        <w:t xml:space="preserve"> </w:t>
      </w:r>
      <w:bookmarkStart w:id="12586" w:name="_ETM_Q47_306599"/>
      <w:bookmarkEnd w:id="12586"/>
      <w:r>
        <w:rPr>
          <w:rFonts w:hint="cs"/>
          <w:rtl/>
          <w:lang w:eastAsia="he-IL"/>
        </w:rPr>
        <w:t xml:space="preserve">לחמאס, </w:t>
      </w:r>
      <w:r>
        <w:rPr>
          <w:rtl/>
          <w:lang w:eastAsia="he-IL"/>
        </w:rPr>
        <w:t>יש לי חדשות בשבילכם</w:t>
      </w:r>
      <w:r>
        <w:rPr>
          <w:rFonts w:hint="cs"/>
          <w:rtl/>
          <w:lang w:eastAsia="he-IL"/>
        </w:rPr>
        <w:t>:</w:t>
      </w:r>
      <w:r>
        <w:rPr>
          <w:rtl/>
          <w:lang w:eastAsia="he-IL"/>
        </w:rPr>
        <w:t xml:space="preserve"> ראש הממשלה לא מחליט לבד. </w:t>
      </w:r>
      <w:bookmarkStart w:id="12587" w:name="_ETM_Q47_731095"/>
      <w:bookmarkStart w:id="12588" w:name="_ETM_Q47_731220"/>
      <w:bookmarkStart w:id="12589" w:name="_ETM_Q47_731284"/>
      <w:bookmarkStart w:id="12590" w:name="_ETM_Q47_731354"/>
      <w:bookmarkEnd w:id="12587"/>
      <w:bookmarkEnd w:id="12588"/>
      <w:bookmarkEnd w:id="12589"/>
      <w:bookmarkEnd w:id="12590"/>
      <w:r>
        <w:rPr>
          <w:rtl/>
          <w:lang w:eastAsia="he-IL"/>
        </w:rPr>
        <w:t xml:space="preserve">הרי </w:t>
      </w:r>
      <w:bookmarkStart w:id="12591" w:name="_ETM_Q47_311257"/>
      <w:bookmarkEnd w:id="12591"/>
      <w:r>
        <w:rPr>
          <w:rtl/>
          <w:lang w:eastAsia="he-IL"/>
        </w:rPr>
        <w:t>איך זה עובד</w:t>
      </w:r>
      <w:r w:rsidR="00A572CA">
        <w:rPr>
          <w:rFonts w:hint="cs"/>
          <w:rtl/>
          <w:lang w:eastAsia="he-IL"/>
        </w:rPr>
        <w:t>?</w:t>
      </w:r>
      <w:r>
        <w:rPr>
          <w:rtl/>
          <w:lang w:eastAsia="he-IL"/>
        </w:rPr>
        <w:t xml:space="preserve"> וכל תינוק בן יום מבין את זה</w:t>
      </w:r>
      <w:r w:rsidR="00A572CA">
        <w:rPr>
          <w:rFonts w:hint="cs"/>
          <w:rtl/>
          <w:lang w:eastAsia="he-IL"/>
        </w:rPr>
        <w:t>.</w:t>
      </w:r>
      <w:r>
        <w:rPr>
          <w:rtl/>
          <w:lang w:eastAsia="he-IL"/>
        </w:rPr>
        <w:t xml:space="preserve"> </w:t>
      </w:r>
      <w:bookmarkStart w:id="12592" w:name="_ETM_Q47_315915"/>
      <w:bookmarkEnd w:id="12592"/>
      <w:r>
        <w:rPr>
          <w:rtl/>
          <w:lang w:eastAsia="he-IL"/>
        </w:rPr>
        <w:t>הדרג המדיני מקבל המלצות מהדרג הצבאי והמודיעיני, והרמטכ</w:t>
      </w:r>
      <w:r>
        <w:rPr>
          <w:rFonts w:hint="cs"/>
          <w:rtl/>
          <w:lang w:eastAsia="he-IL"/>
        </w:rPr>
        <w:t>"</w:t>
      </w:r>
      <w:r>
        <w:rPr>
          <w:rtl/>
          <w:lang w:eastAsia="he-IL"/>
        </w:rPr>
        <w:t xml:space="preserve">ל אומר בגלוי, </w:t>
      </w:r>
      <w:bookmarkStart w:id="12593" w:name="_ETM_Q47_320573"/>
      <w:bookmarkEnd w:id="12593"/>
      <w:r>
        <w:rPr>
          <w:rtl/>
          <w:lang w:eastAsia="he-IL"/>
        </w:rPr>
        <w:t>בנאום</w:t>
      </w:r>
      <w:r>
        <w:rPr>
          <w:rFonts w:hint="cs"/>
          <w:rtl/>
          <w:lang w:eastAsia="he-IL"/>
        </w:rPr>
        <w:t>:</w:t>
      </w:r>
      <w:r>
        <w:rPr>
          <w:rtl/>
          <w:lang w:eastAsia="he-IL"/>
        </w:rPr>
        <w:t xml:space="preserve"> זה לא פרוטקשן</w:t>
      </w:r>
      <w:r>
        <w:rPr>
          <w:rFonts w:hint="cs"/>
          <w:rtl/>
          <w:lang w:eastAsia="he-IL"/>
        </w:rPr>
        <w:t xml:space="preserve"> </w:t>
      </w:r>
      <w:r>
        <w:rPr>
          <w:rtl/>
          <w:lang w:eastAsia="he-IL"/>
        </w:rPr>
        <w:t xml:space="preserve">– זה לטובת האינטרסים של מדינת ישראל </w:t>
      </w:r>
      <w:bookmarkStart w:id="12594" w:name="_ETM_Q47_325231"/>
      <w:bookmarkEnd w:id="12594"/>
      <w:r>
        <w:rPr>
          <w:rtl/>
          <w:lang w:eastAsia="he-IL"/>
        </w:rPr>
        <w:t>להעביר כספים קטרי</w:t>
      </w:r>
      <w:r>
        <w:rPr>
          <w:rFonts w:hint="cs"/>
          <w:rtl/>
          <w:lang w:eastAsia="he-IL"/>
        </w:rPr>
        <w:t>י</w:t>
      </w:r>
      <w:r>
        <w:rPr>
          <w:rtl/>
          <w:lang w:eastAsia="he-IL"/>
        </w:rPr>
        <w:t xml:space="preserve">ם לחמאס. </w:t>
      </w:r>
      <w:bookmarkStart w:id="12595" w:name="_ETM_Q47_331440"/>
      <w:bookmarkEnd w:id="12595"/>
      <w:r>
        <w:rPr>
          <w:rFonts w:hint="cs"/>
          <w:rtl/>
          <w:lang w:eastAsia="he-IL"/>
        </w:rPr>
        <w:t xml:space="preserve">ככה הוא </w:t>
      </w:r>
      <w:bookmarkStart w:id="12596" w:name="_ETM_Q47_753839"/>
      <w:bookmarkEnd w:id="12596"/>
      <w:r>
        <w:rPr>
          <w:rFonts w:hint="cs"/>
          <w:rtl/>
          <w:lang w:eastAsia="he-IL"/>
        </w:rPr>
        <w:t xml:space="preserve">אומר: </w:t>
      </w:r>
      <w:r>
        <w:rPr>
          <w:rtl/>
          <w:lang w:eastAsia="he-IL"/>
        </w:rPr>
        <w:t xml:space="preserve">זה לטובת מימון אדמיניסטרציה. ובכן, רבותיי הנכבדים, אם העובדות מעניינות </w:t>
      </w:r>
      <w:bookmarkStart w:id="12597" w:name="_ETM_Q47_335429"/>
      <w:bookmarkEnd w:id="12597"/>
      <w:r>
        <w:rPr>
          <w:rtl/>
          <w:lang w:eastAsia="he-IL"/>
        </w:rPr>
        <w:t>אתכם, אני כאן. לא אכפת לי שת</w:t>
      </w:r>
      <w:r>
        <w:rPr>
          <w:rFonts w:hint="cs"/>
          <w:rtl/>
          <w:lang w:eastAsia="he-IL"/>
        </w:rPr>
        <w:t>י</w:t>
      </w:r>
      <w:r>
        <w:rPr>
          <w:rtl/>
          <w:lang w:eastAsia="he-IL"/>
        </w:rPr>
        <w:t>עזרו בי</w:t>
      </w:r>
      <w:r>
        <w:rPr>
          <w:rFonts w:hint="cs"/>
          <w:rtl/>
          <w:lang w:eastAsia="he-IL"/>
        </w:rPr>
        <w:t>.</w:t>
      </w:r>
      <w:r>
        <w:rPr>
          <w:rtl/>
          <w:lang w:eastAsia="he-IL"/>
        </w:rPr>
        <w:t xml:space="preserve"> אני משקיעה </w:t>
      </w:r>
      <w:bookmarkStart w:id="12598" w:name="_ETM_Q47_339419"/>
      <w:bookmarkEnd w:id="12598"/>
      <w:r>
        <w:rPr>
          <w:rtl/>
          <w:lang w:eastAsia="he-IL"/>
        </w:rPr>
        <w:t xml:space="preserve">זמן רב מאוד </w:t>
      </w:r>
      <w:r>
        <w:rPr>
          <w:rFonts w:hint="cs"/>
          <w:rtl/>
          <w:lang w:eastAsia="he-IL"/>
        </w:rPr>
        <w:t>ב</w:t>
      </w:r>
      <w:r>
        <w:rPr>
          <w:rtl/>
          <w:lang w:eastAsia="he-IL"/>
        </w:rPr>
        <w:t>לחפש מה אמר, ועוד לא התחלתי</w:t>
      </w:r>
      <w:r w:rsidR="00A572CA">
        <w:rPr>
          <w:rFonts w:hint="cs"/>
          <w:rtl/>
          <w:lang w:eastAsia="he-IL"/>
        </w:rPr>
        <w:t>.</w:t>
      </w:r>
      <w:r>
        <w:rPr>
          <w:rtl/>
          <w:lang w:eastAsia="he-IL"/>
        </w:rPr>
        <w:t xml:space="preserve"> כשגדי </w:t>
      </w:r>
      <w:bookmarkStart w:id="12599" w:name="_ETM_Q47_343409"/>
      <w:bookmarkEnd w:id="12599"/>
      <w:r>
        <w:rPr>
          <w:rtl/>
          <w:lang w:eastAsia="he-IL"/>
        </w:rPr>
        <w:t>איזנקוט היה רמטכ</w:t>
      </w:r>
      <w:r>
        <w:rPr>
          <w:rFonts w:hint="cs"/>
          <w:rtl/>
          <w:lang w:eastAsia="he-IL"/>
        </w:rPr>
        <w:t>"</w:t>
      </w:r>
      <w:r>
        <w:rPr>
          <w:rtl/>
          <w:lang w:eastAsia="he-IL"/>
        </w:rPr>
        <w:t>ל והעביר את הדיביזיות של הטנקים לירדן</w:t>
      </w:r>
      <w:r>
        <w:rPr>
          <w:rFonts w:hint="cs"/>
          <w:rtl/>
          <w:lang w:eastAsia="he-IL"/>
        </w:rPr>
        <w:t>,</w:t>
      </w:r>
      <w:r>
        <w:rPr>
          <w:rtl/>
          <w:lang w:eastAsia="he-IL"/>
        </w:rPr>
        <w:t xml:space="preserve"> ועוד </w:t>
      </w:r>
      <w:bookmarkStart w:id="12600" w:name="_ETM_Q47_347399"/>
      <w:bookmarkEnd w:id="12600"/>
      <w:r>
        <w:rPr>
          <w:rtl/>
          <w:lang w:eastAsia="he-IL"/>
        </w:rPr>
        <w:t>כל מיני אנשים פה ש</w:t>
      </w:r>
      <w:r>
        <w:rPr>
          <w:rFonts w:hint="cs"/>
          <w:rtl/>
          <w:lang w:eastAsia="he-IL"/>
        </w:rPr>
        <w:t>אחזו</w:t>
      </w:r>
      <w:r>
        <w:rPr>
          <w:rtl/>
          <w:lang w:eastAsia="he-IL"/>
        </w:rPr>
        <w:t xml:space="preserve"> </w:t>
      </w:r>
      <w:bookmarkStart w:id="12601" w:name="_ETM_Q47_351399"/>
      <w:bookmarkEnd w:id="12601"/>
      <w:r>
        <w:rPr>
          <w:rtl/>
          <w:lang w:eastAsia="he-IL"/>
        </w:rPr>
        <w:t>בתיאוריה של צבא קטן וחכם כשהאויב שלנו הוא לוחם גרילה</w:t>
      </w:r>
      <w:r>
        <w:rPr>
          <w:rFonts w:hint="cs"/>
          <w:rtl/>
          <w:lang w:eastAsia="he-IL"/>
        </w:rPr>
        <w:t>.</w:t>
      </w:r>
      <w:r>
        <w:rPr>
          <w:rtl/>
          <w:lang w:eastAsia="he-IL"/>
        </w:rPr>
        <w:t xml:space="preserve"> </w:t>
      </w:r>
      <w:bookmarkStart w:id="12602" w:name="_ETM_Q47_355549"/>
      <w:bookmarkEnd w:id="12602"/>
      <w:r>
        <w:rPr>
          <w:rtl/>
          <w:lang w:eastAsia="he-IL"/>
        </w:rPr>
        <w:t>אז נסיים בדברים הללו. תודה, גברתי</w:t>
      </w:r>
      <w:r>
        <w:rPr>
          <w:rFonts w:hint="cs"/>
          <w:rtl/>
          <w:lang w:eastAsia="he-IL"/>
        </w:rPr>
        <w:t>.</w:t>
      </w:r>
      <w:r>
        <w:rPr>
          <w:rtl/>
          <w:lang w:eastAsia="he-IL"/>
        </w:rPr>
        <w:t xml:space="preserve"> היה לי חשוב להביא </w:t>
      </w:r>
      <w:bookmarkStart w:id="12603" w:name="_ETM_Q47_359699"/>
      <w:bookmarkEnd w:id="12603"/>
      <w:r>
        <w:rPr>
          <w:rtl/>
          <w:lang w:eastAsia="he-IL"/>
        </w:rPr>
        <w:t>את זה לפני שהמליאה מסתיימת כדי להזכיר לכם</w:t>
      </w:r>
      <w:r>
        <w:rPr>
          <w:rFonts w:hint="cs"/>
          <w:rtl/>
          <w:lang w:eastAsia="he-IL"/>
        </w:rPr>
        <w:t>,</w:t>
      </w:r>
      <w:r>
        <w:rPr>
          <w:rtl/>
          <w:lang w:eastAsia="he-IL"/>
        </w:rPr>
        <w:t xml:space="preserve"> כדי להזכיר </w:t>
      </w:r>
      <w:bookmarkStart w:id="12604" w:name="_ETM_Q47_363849"/>
      <w:bookmarkEnd w:id="12604"/>
      <w:r>
        <w:rPr>
          <w:rtl/>
          <w:lang w:eastAsia="he-IL"/>
        </w:rPr>
        <w:t>לכם</w:t>
      </w:r>
      <w:r>
        <w:rPr>
          <w:rFonts w:hint="cs"/>
          <w:rtl/>
          <w:lang w:eastAsia="he-IL"/>
        </w:rPr>
        <w:t>,</w:t>
      </w:r>
      <w:r>
        <w:rPr>
          <w:rtl/>
          <w:lang w:eastAsia="he-IL"/>
        </w:rPr>
        <w:t xml:space="preserve"> מי הגה את העברת </w:t>
      </w:r>
      <w:r>
        <w:rPr>
          <w:rFonts w:hint="cs"/>
          <w:rtl/>
          <w:lang w:eastAsia="he-IL"/>
        </w:rPr>
        <w:t>ה</w:t>
      </w:r>
      <w:r>
        <w:rPr>
          <w:rtl/>
          <w:lang w:eastAsia="he-IL"/>
        </w:rPr>
        <w:t>כספים לחמאס באמצעות ק</w:t>
      </w:r>
      <w:r>
        <w:rPr>
          <w:rFonts w:hint="cs"/>
          <w:rtl/>
          <w:lang w:eastAsia="he-IL"/>
        </w:rPr>
        <w:t>ט</w:t>
      </w:r>
      <w:r>
        <w:rPr>
          <w:rtl/>
          <w:lang w:eastAsia="he-IL"/>
        </w:rPr>
        <w:t>ר</w:t>
      </w:r>
      <w:r>
        <w:rPr>
          <w:rFonts w:hint="cs"/>
          <w:rtl/>
          <w:lang w:eastAsia="he-IL"/>
        </w:rPr>
        <w:t>.</w:t>
      </w:r>
    </w:p>
    <w:p w:rsidR="00C15322" w:rsidRDefault="00C15322" w:rsidP="003B3E02">
      <w:pPr>
        <w:rPr>
          <w:rtl/>
          <w:lang w:eastAsia="he-IL"/>
        </w:rPr>
      </w:pPr>
      <w:bookmarkStart w:id="12605" w:name="_ETM_Q47_789137"/>
      <w:bookmarkStart w:id="12606" w:name="_ETM_Q47_789272"/>
      <w:bookmarkEnd w:id="12605"/>
      <w:bookmarkEnd w:id="12606"/>
    </w:p>
    <w:p w:rsidR="00C15322" w:rsidRDefault="00C15322" w:rsidP="003B3E02">
      <w:pPr>
        <w:pStyle w:val="af6"/>
        <w:keepNext/>
        <w:rPr>
          <w:rtl/>
        </w:rPr>
      </w:pPr>
      <w:bookmarkStart w:id="12607" w:name="ET_yor_6671_57"/>
      <w:r w:rsidRPr="00A91761">
        <w:rPr>
          <w:rStyle w:val="TagStyle"/>
          <w:rtl/>
        </w:rPr>
        <w:t xml:space="preserve"> &lt;&lt; יור &gt;&gt; </w:t>
      </w:r>
      <w:r>
        <w:rPr>
          <w:rtl/>
        </w:rPr>
        <w:t>היו"ר לימור סון הר מלך:</w:t>
      </w:r>
      <w:r w:rsidRPr="00A91761">
        <w:rPr>
          <w:rStyle w:val="TagStyle"/>
          <w:rtl/>
        </w:rPr>
        <w:t xml:space="preserve"> &lt;&lt; יור &gt;&gt;</w:t>
      </w:r>
      <w:r>
        <w:rPr>
          <w:rtl/>
        </w:rPr>
        <w:t xml:space="preserve"> </w:t>
      </w:r>
      <w:bookmarkEnd w:id="12607"/>
    </w:p>
    <w:p w:rsidR="00C15322" w:rsidRDefault="00C15322" w:rsidP="008F2C55">
      <w:pPr>
        <w:rPr>
          <w:rtl/>
          <w:lang w:eastAsia="he-IL"/>
        </w:rPr>
      </w:pPr>
    </w:p>
    <w:p w:rsidR="00C15322" w:rsidRDefault="00C15322" w:rsidP="003B3E02">
      <w:pPr>
        <w:rPr>
          <w:rtl/>
          <w:lang w:eastAsia="he-IL"/>
        </w:rPr>
      </w:pPr>
      <w:bookmarkStart w:id="12608" w:name="_ETM_Q47_790242"/>
      <w:bookmarkEnd w:id="12608"/>
      <w:r>
        <w:rPr>
          <w:rFonts w:hint="cs"/>
          <w:rtl/>
          <w:lang w:eastAsia="he-IL"/>
        </w:rPr>
        <w:t>תודה רבה.</w:t>
      </w:r>
    </w:p>
    <w:p w:rsidR="00C15322" w:rsidRDefault="00C15322" w:rsidP="003B3E02">
      <w:pPr>
        <w:rPr>
          <w:rtl/>
          <w:lang w:eastAsia="he-IL"/>
        </w:rPr>
      </w:pPr>
    </w:p>
    <w:p w:rsidR="00C15322" w:rsidRDefault="00C15322" w:rsidP="003B3E02">
      <w:pPr>
        <w:pStyle w:val="af5"/>
        <w:keepNext/>
        <w:rPr>
          <w:rtl/>
        </w:rPr>
      </w:pPr>
      <w:bookmarkStart w:id="12609" w:name="_ETM_Q47_792607"/>
      <w:bookmarkStart w:id="12610" w:name="_ETM_Q47_792745"/>
      <w:bookmarkStart w:id="12611" w:name="_ETM_Q47_793531"/>
      <w:bookmarkStart w:id="12612" w:name="ET_interruption_5792_58"/>
      <w:bookmarkEnd w:id="12609"/>
      <w:bookmarkEnd w:id="12610"/>
      <w:bookmarkEnd w:id="12611"/>
      <w:r w:rsidRPr="00A91761">
        <w:rPr>
          <w:rStyle w:val="TagStyle"/>
          <w:rtl/>
        </w:rPr>
        <w:t xml:space="preserve"> &lt;&lt; קריאה &gt;&gt; </w:t>
      </w:r>
      <w:r>
        <w:rPr>
          <w:rtl/>
        </w:rPr>
        <w:t>יבגני סובה (ישראל ביתנו):</w:t>
      </w:r>
      <w:r w:rsidRPr="00A91761">
        <w:rPr>
          <w:rStyle w:val="TagStyle"/>
          <w:rtl/>
        </w:rPr>
        <w:t xml:space="preserve"> &lt;&lt; קריאה &gt;&gt;</w:t>
      </w:r>
      <w:r>
        <w:rPr>
          <w:rtl/>
        </w:rPr>
        <w:t xml:space="preserve"> </w:t>
      </w:r>
      <w:bookmarkEnd w:id="12612"/>
    </w:p>
    <w:p w:rsidR="00C15322" w:rsidRDefault="00C15322" w:rsidP="008F2C55">
      <w:pPr>
        <w:rPr>
          <w:rtl/>
          <w:lang w:eastAsia="he-IL"/>
        </w:rPr>
      </w:pPr>
    </w:p>
    <w:p w:rsidR="00C15322" w:rsidRDefault="00DA5739" w:rsidP="003B3E02">
      <w:pPr>
        <w:rPr>
          <w:rtl/>
          <w:lang w:eastAsia="he-IL"/>
        </w:rPr>
      </w:pPr>
      <w:r>
        <w:rPr>
          <w:rFonts w:hint="cs"/>
          <w:rtl/>
          <w:lang w:eastAsia="he-IL"/>
        </w:rPr>
        <w:t>– – –</w:t>
      </w:r>
    </w:p>
    <w:p w:rsidR="00C15322" w:rsidRDefault="00C15322" w:rsidP="003B3E02">
      <w:pPr>
        <w:rPr>
          <w:rtl/>
          <w:lang w:eastAsia="he-IL"/>
        </w:rPr>
      </w:pPr>
      <w:bookmarkStart w:id="12613" w:name="_ETM_Q47_790607"/>
      <w:bookmarkStart w:id="12614" w:name="_ETM_Q47_790763"/>
      <w:bookmarkEnd w:id="12613"/>
      <w:bookmarkEnd w:id="12614"/>
    </w:p>
    <w:p w:rsidR="00C15322" w:rsidRDefault="00C15322" w:rsidP="003B3E02">
      <w:pPr>
        <w:pStyle w:val="af5"/>
        <w:keepNext/>
        <w:rPr>
          <w:rtl/>
        </w:rPr>
      </w:pPr>
      <w:r w:rsidRPr="00A91761">
        <w:rPr>
          <w:rStyle w:val="TagStyle"/>
          <w:rtl/>
        </w:rPr>
        <w:t xml:space="preserve"> &lt;&lt; קריאה &gt;&gt; </w:t>
      </w:r>
      <w:r>
        <w:rPr>
          <w:rtl/>
        </w:rPr>
        <w:t>טלי גוטליב (הליכוד):</w:t>
      </w:r>
      <w:r w:rsidRPr="00A91761">
        <w:rPr>
          <w:rStyle w:val="TagStyle"/>
          <w:rtl/>
        </w:rPr>
        <w:t xml:space="preserve"> &lt;&lt; קריאה &gt;&gt;</w:t>
      </w:r>
      <w:r>
        <w:rPr>
          <w:rtl/>
        </w:rPr>
        <w:t xml:space="preserve"> </w:t>
      </w:r>
    </w:p>
    <w:p w:rsidR="00C15322" w:rsidRDefault="00C15322" w:rsidP="008F2C55">
      <w:pPr>
        <w:rPr>
          <w:rtl/>
          <w:lang w:eastAsia="he-IL"/>
        </w:rPr>
      </w:pPr>
    </w:p>
    <w:p w:rsidR="00C15322" w:rsidRDefault="00C15322" w:rsidP="003B3E02">
      <w:pPr>
        <w:rPr>
          <w:rtl/>
          <w:lang w:eastAsia="he-IL"/>
        </w:rPr>
      </w:pPr>
      <w:r>
        <w:rPr>
          <w:rFonts w:hint="cs"/>
          <w:rtl/>
          <w:lang w:eastAsia="he-IL"/>
        </w:rPr>
        <w:t xml:space="preserve">בוא, אני אראה לך את </w:t>
      </w:r>
      <w:bookmarkStart w:id="12615" w:name="_ETM_Q47_792234"/>
      <w:bookmarkEnd w:id="12615"/>
      <w:r>
        <w:rPr>
          <w:rFonts w:hint="cs"/>
          <w:rtl/>
          <w:lang w:eastAsia="he-IL"/>
        </w:rPr>
        <w:t>הסרטונים, הכול אצלי.</w:t>
      </w:r>
    </w:p>
    <w:p w:rsidR="00C15322" w:rsidRDefault="00C15322" w:rsidP="003B3E02">
      <w:pPr>
        <w:rPr>
          <w:rtl/>
          <w:lang w:eastAsia="he-IL"/>
        </w:rPr>
      </w:pPr>
      <w:bookmarkStart w:id="12616" w:name="_ETM_Q47_794560"/>
      <w:bookmarkStart w:id="12617" w:name="_ETM_Q47_794706"/>
      <w:bookmarkEnd w:id="12616"/>
      <w:bookmarkEnd w:id="12617"/>
    </w:p>
    <w:p w:rsidR="00C15322" w:rsidRDefault="00C15322" w:rsidP="003B3E02">
      <w:pPr>
        <w:pStyle w:val="af5"/>
        <w:keepNext/>
        <w:rPr>
          <w:rtl/>
        </w:rPr>
      </w:pPr>
      <w:bookmarkStart w:id="12618" w:name="ET_interruption_5520_60"/>
      <w:r w:rsidRPr="00A91761">
        <w:rPr>
          <w:rStyle w:val="TagStyle"/>
          <w:rtl/>
        </w:rPr>
        <w:t xml:space="preserve"> &lt;&lt; קריאה &gt;&gt; </w:t>
      </w:r>
      <w:r>
        <w:rPr>
          <w:rtl/>
        </w:rPr>
        <w:t>עודד פורר (ישראל ביתנו):</w:t>
      </w:r>
      <w:r w:rsidRPr="00A91761">
        <w:rPr>
          <w:rStyle w:val="TagStyle"/>
          <w:rtl/>
        </w:rPr>
        <w:t xml:space="preserve"> &lt;&lt; קריאה &gt;&gt;</w:t>
      </w:r>
      <w:r>
        <w:rPr>
          <w:rtl/>
        </w:rPr>
        <w:t xml:space="preserve"> </w:t>
      </w:r>
      <w:bookmarkEnd w:id="12618"/>
    </w:p>
    <w:p w:rsidR="00C15322" w:rsidRDefault="00C15322" w:rsidP="008F2C55">
      <w:pPr>
        <w:rPr>
          <w:rtl/>
          <w:lang w:eastAsia="he-IL"/>
        </w:rPr>
      </w:pPr>
    </w:p>
    <w:p w:rsidR="00C15322" w:rsidRDefault="00C15322" w:rsidP="003B3E02">
      <w:pPr>
        <w:rPr>
          <w:rtl/>
          <w:lang w:eastAsia="he-IL"/>
        </w:rPr>
      </w:pPr>
      <w:bookmarkStart w:id="12619" w:name="_ETM_Q47_796005"/>
      <w:bookmarkEnd w:id="12619"/>
      <w:r>
        <w:rPr>
          <w:rFonts w:hint="cs"/>
          <w:rtl/>
          <w:lang w:eastAsia="he-IL"/>
        </w:rPr>
        <w:t>טלי, תתמודדי לראשות ועדת חוץ וביטחון.</w:t>
      </w:r>
    </w:p>
    <w:p w:rsidR="00C15322" w:rsidRDefault="00C15322" w:rsidP="003B3E02">
      <w:pPr>
        <w:rPr>
          <w:rtl/>
          <w:lang w:eastAsia="he-IL"/>
        </w:rPr>
      </w:pPr>
    </w:p>
    <w:p w:rsidR="00C15322" w:rsidRDefault="00C15322" w:rsidP="003B3E02">
      <w:pPr>
        <w:pStyle w:val="af6"/>
        <w:keepNext/>
        <w:rPr>
          <w:rtl/>
        </w:rPr>
      </w:pPr>
      <w:bookmarkStart w:id="12620" w:name="ET_yor_6671_61"/>
      <w:r w:rsidRPr="00A91761">
        <w:rPr>
          <w:rStyle w:val="TagStyle"/>
          <w:rtl/>
        </w:rPr>
        <w:t xml:space="preserve"> &lt;&lt; יור &gt;&gt; </w:t>
      </w:r>
      <w:r>
        <w:rPr>
          <w:rtl/>
        </w:rPr>
        <w:t>היו"ר לימור סון הר מלך:</w:t>
      </w:r>
      <w:r w:rsidRPr="00A91761">
        <w:rPr>
          <w:rStyle w:val="TagStyle"/>
          <w:rtl/>
        </w:rPr>
        <w:t xml:space="preserve"> &lt;&lt; יור &gt;&gt;</w:t>
      </w:r>
      <w:r>
        <w:rPr>
          <w:rtl/>
        </w:rPr>
        <w:t xml:space="preserve"> </w:t>
      </w:r>
      <w:bookmarkEnd w:id="12620"/>
    </w:p>
    <w:p w:rsidR="00C15322" w:rsidRDefault="00C15322" w:rsidP="008F2C55">
      <w:pPr>
        <w:rPr>
          <w:rtl/>
          <w:lang w:eastAsia="he-IL"/>
        </w:rPr>
      </w:pPr>
    </w:p>
    <w:p w:rsidR="00C15322" w:rsidRDefault="00C15322" w:rsidP="003B3E02">
      <w:pPr>
        <w:rPr>
          <w:rtl/>
          <w:lang w:eastAsia="he-IL"/>
        </w:rPr>
      </w:pPr>
      <w:bookmarkStart w:id="12621" w:name="_ETM_Q47_799193"/>
      <w:bookmarkEnd w:id="12621"/>
      <w:r>
        <w:rPr>
          <w:rFonts w:hint="cs"/>
          <w:rtl/>
          <w:lang w:eastAsia="he-IL"/>
        </w:rPr>
        <w:t xml:space="preserve">כדאי לראות. </w:t>
      </w:r>
      <w:bookmarkStart w:id="12622" w:name="_ETM_Q47_802531"/>
      <w:bookmarkEnd w:id="12622"/>
      <w:r>
        <w:rPr>
          <w:rFonts w:hint="cs"/>
          <w:rtl/>
          <w:lang w:eastAsia="he-IL"/>
        </w:rPr>
        <w:t>שקט, בבקשה.</w:t>
      </w:r>
    </w:p>
    <w:p w:rsidR="00C15322" w:rsidRDefault="00C15322" w:rsidP="003B3E02">
      <w:pPr>
        <w:rPr>
          <w:rtl/>
          <w:lang w:eastAsia="he-IL"/>
        </w:rPr>
      </w:pPr>
    </w:p>
    <w:p w:rsidR="00C15322" w:rsidRDefault="00C15322" w:rsidP="003B3E02">
      <w:pPr>
        <w:rPr>
          <w:rtl/>
          <w:lang w:eastAsia="he-IL"/>
        </w:rPr>
      </w:pPr>
      <w:r>
        <w:rPr>
          <w:rFonts w:hint="cs"/>
          <w:rtl/>
          <w:lang w:eastAsia="he-IL"/>
        </w:rPr>
        <w:t xml:space="preserve">אני מזמינה את יושב-ראש ועדת הכלכלה חבר הכנסת </w:t>
      </w:r>
      <w:bookmarkStart w:id="12623" w:name="_ETM_Q47_804900"/>
      <w:bookmarkEnd w:id="12623"/>
      <w:r>
        <w:rPr>
          <w:rFonts w:hint="cs"/>
          <w:rtl/>
          <w:lang w:eastAsia="he-IL"/>
        </w:rPr>
        <w:t>דוד ביטן לסכם את הדיון, בבקשה.</w:t>
      </w:r>
      <w:bookmarkStart w:id="12624" w:name="_ETM_Q47_807198"/>
      <w:bookmarkStart w:id="12625" w:name="_ETM_Q47_807344"/>
      <w:bookmarkEnd w:id="12624"/>
      <w:bookmarkEnd w:id="12625"/>
      <w:r>
        <w:rPr>
          <w:rFonts w:hint="cs"/>
          <w:rtl/>
          <w:lang w:eastAsia="he-IL"/>
        </w:rPr>
        <w:t xml:space="preserve"> דוד, אתה רוצה?</w:t>
      </w:r>
    </w:p>
    <w:p w:rsidR="00C15322" w:rsidRDefault="00C15322" w:rsidP="003B3E02">
      <w:pPr>
        <w:rPr>
          <w:rtl/>
          <w:lang w:eastAsia="he-IL"/>
        </w:rPr>
      </w:pPr>
    </w:p>
    <w:p w:rsidR="00C15322" w:rsidRDefault="00C15322" w:rsidP="003B3E02">
      <w:pPr>
        <w:pStyle w:val="af5"/>
        <w:keepNext/>
        <w:rPr>
          <w:rtl/>
        </w:rPr>
      </w:pPr>
      <w:bookmarkStart w:id="12626" w:name="_ETM_Q47_807535"/>
      <w:bookmarkStart w:id="12627" w:name="_ETM_Q47_807671"/>
      <w:bookmarkEnd w:id="12626"/>
      <w:bookmarkEnd w:id="12627"/>
      <w:r w:rsidRPr="006879E4">
        <w:rPr>
          <w:rStyle w:val="TagStyle"/>
          <w:rtl/>
        </w:rPr>
        <w:t>&lt;&lt; קריאה &gt;&gt;</w:t>
      </w:r>
      <w:r w:rsidRPr="009C0646">
        <w:rPr>
          <w:rStyle w:val="TagStyle"/>
          <w:rtl/>
        </w:rPr>
        <w:t xml:space="preserve"> </w:t>
      </w:r>
      <w:r>
        <w:rPr>
          <w:rtl/>
        </w:rPr>
        <w:t>מירב בן ארי (יש עתיד):</w:t>
      </w:r>
      <w:r w:rsidRPr="009C0646">
        <w:rPr>
          <w:rStyle w:val="TagStyle"/>
          <w:rtl/>
        </w:rPr>
        <w:t xml:space="preserve"> </w:t>
      </w:r>
      <w:r w:rsidRPr="006879E4">
        <w:rPr>
          <w:rStyle w:val="TagStyle"/>
          <w:rtl/>
        </w:rPr>
        <w:t>&lt;&lt; קריאה &gt;&gt;</w:t>
      </w:r>
      <w:r>
        <w:rPr>
          <w:rtl/>
        </w:rPr>
        <w:t xml:space="preserve">  </w:t>
      </w:r>
    </w:p>
    <w:p w:rsidR="00C15322" w:rsidRDefault="00C15322" w:rsidP="008F2C55">
      <w:pPr>
        <w:rPr>
          <w:rtl/>
        </w:rPr>
      </w:pPr>
    </w:p>
    <w:p w:rsidR="00C15322" w:rsidRDefault="00C15322" w:rsidP="003B3E02">
      <w:pPr>
        <w:rPr>
          <w:rtl/>
        </w:rPr>
      </w:pPr>
      <w:bookmarkStart w:id="12628" w:name="_ETM_Q48_802494"/>
      <w:bookmarkEnd w:id="12628"/>
      <w:r>
        <w:rPr>
          <w:rFonts w:hint="cs"/>
          <w:rtl/>
        </w:rPr>
        <w:t>ביטן, אין צורך. אין צורך.</w:t>
      </w:r>
      <w:bookmarkStart w:id="12629" w:name="_ETM_Q48_815351"/>
      <w:bookmarkStart w:id="12630" w:name="_ETM_Q48_815438"/>
      <w:bookmarkStart w:id="12631" w:name="_ETM_Q48_817439"/>
      <w:bookmarkEnd w:id="12629"/>
      <w:bookmarkEnd w:id="12630"/>
      <w:bookmarkEnd w:id="12631"/>
    </w:p>
    <w:p w:rsidR="00C15322" w:rsidRDefault="00C15322" w:rsidP="003B3E02">
      <w:pPr>
        <w:rPr>
          <w:rtl/>
        </w:rPr>
      </w:pPr>
      <w:bookmarkStart w:id="12632" w:name="_ETM_Q48_817524"/>
      <w:bookmarkEnd w:id="12632"/>
    </w:p>
    <w:p w:rsidR="00C15322" w:rsidRDefault="00C15322" w:rsidP="003B3E02">
      <w:pPr>
        <w:pStyle w:val="af6"/>
        <w:keepNext/>
        <w:rPr>
          <w:rtl/>
        </w:rPr>
      </w:pPr>
      <w:r w:rsidRPr="006879E4">
        <w:rPr>
          <w:rStyle w:val="TagStyle"/>
          <w:rtl/>
        </w:rPr>
        <w:t xml:space="preserve"> &lt;&lt; יור &gt;&gt;</w:t>
      </w:r>
      <w:r w:rsidRPr="009C0646">
        <w:rPr>
          <w:rStyle w:val="TagStyle"/>
          <w:rtl/>
        </w:rPr>
        <w:t xml:space="preserve"> </w:t>
      </w:r>
      <w:r>
        <w:rPr>
          <w:rtl/>
        </w:rPr>
        <w:t>היו"ר לימור סון הר מלך:</w:t>
      </w:r>
      <w:r w:rsidRPr="009C0646">
        <w:rPr>
          <w:rStyle w:val="TagStyle"/>
          <w:rtl/>
        </w:rPr>
        <w:t xml:space="preserve"> </w:t>
      </w:r>
      <w:r w:rsidRPr="006879E4">
        <w:rPr>
          <w:rStyle w:val="TagStyle"/>
          <w:rtl/>
        </w:rPr>
        <w:t>&lt;&lt; יור &gt;&gt;</w:t>
      </w:r>
      <w:r>
        <w:rPr>
          <w:rtl/>
        </w:rPr>
        <w:t xml:space="preserve">  </w:t>
      </w:r>
    </w:p>
    <w:p w:rsidR="00C15322" w:rsidRDefault="00C15322" w:rsidP="008F2C55">
      <w:pPr>
        <w:rPr>
          <w:rtl/>
        </w:rPr>
      </w:pPr>
    </w:p>
    <w:p w:rsidR="00C15322" w:rsidRDefault="00C15322" w:rsidP="003B3E02">
      <w:pPr>
        <w:rPr>
          <w:rtl/>
        </w:rPr>
      </w:pPr>
      <w:bookmarkStart w:id="12633" w:name="_ETM_Q48_819057"/>
      <w:bookmarkEnd w:id="12633"/>
      <w:r>
        <w:rPr>
          <w:rFonts w:hint="cs"/>
          <w:rtl/>
        </w:rPr>
        <w:t xml:space="preserve">אנחנו עוברים להצבעה? </w:t>
      </w:r>
      <w:bookmarkStart w:id="12634" w:name="_ETM_Q48_815776"/>
      <w:bookmarkEnd w:id="12634"/>
    </w:p>
    <w:p w:rsidR="00C15322" w:rsidRDefault="00C15322" w:rsidP="003B3E02">
      <w:pPr>
        <w:rPr>
          <w:rtl/>
        </w:rPr>
      </w:pPr>
      <w:bookmarkStart w:id="12635" w:name="_ETM_Q48_815862"/>
      <w:bookmarkEnd w:id="12635"/>
    </w:p>
    <w:p w:rsidR="00C15322" w:rsidRDefault="00C15322" w:rsidP="003B3E02">
      <w:pPr>
        <w:pStyle w:val="af5"/>
        <w:keepNext/>
        <w:rPr>
          <w:rtl/>
        </w:rPr>
      </w:pPr>
      <w:bookmarkStart w:id="12636" w:name="ET_interruption_5300_5"/>
      <w:r w:rsidRPr="006879E4">
        <w:rPr>
          <w:rStyle w:val="TagStyle"/>
          <w:rtl/>
        </w:rPr>
        <w:t xml:space="preserve"> &lt;&lt; קריאה &gt;&gt;</w:t>
      </w:r>
      <w:r w:rsidRPr="009C0646">
        <w:rPr>
          <w:rStyle w:val="TagStyle"/>
          <w:rtl/>
        </w:rPr>
        <w:t xml:space="preserve"> </w:t>
      </w:r>
      <w:r>
        <w:rPr>
          <w:rtl/>
        </w:rPr>
        <w:t>מירב בן ארי (יש עתיד):</w:t>
      </w:r>
      <w:r w:rsidRPr="009C0646">
        <w:rPr>
          <w:rStyle w:val="TagStyle"/>
          <w:rtl/>
        </w:rPr>
        <w:t xml:space="preserve"> </w:t>
      </w:r>
      <w:r w:rsidRPr="006879E4">
        <w:rPr>
          <w:rStyle w:val="TagStyle"/>
          <w:rtl/>
        </w:rPr>
        <w:t>&lt;&lt; קריאה &gt;&gt;</w:t>
      </w:r>
      <w:r>
        <w:rPr>
          <w:rtl/>
        </w:rPr>
        <w:t xml:space="preserve">  </w:t>
      </w:r>
      <w:bookmarkEnd w:id="12636"/>
    </w:p>
    <w:p w:rsidR="00C15322" w:rsidRDefault="00C15322" w:rsidP="008F2C55">
      <w:pPr>
        <w:rPr>
          <w:rtl/>
        </w:rPr>
      </w:pPr>
    </w:p>
    <w:p w:rsidR="00C15322" w:rsidRDefault="00C15322" w:rsidP="003B3E02">
      <w:pPr>
        <w:rPr>
          <w:rtl/>
        </w:rPr>
      </w:pPr>
      <w:bookmarkStart w:id="12637" w:name="_ETM_Q48_824972"/>
      <w:bookmarkEnd w:id="12637"/>
      <w:r>
        <w:rPr>
          <w:rFonts w:hint="cs"/>
          <w:rtl/>
        </w:rPr>
        <w:t>אפשר לעבור</w:t>
      </w:r>
      <w:bookmarkStart w:id="12638" w:name="_ETM_Q48_826431"/>
      <w:bookmarkEnd w:id="12638"/>
      <w:r>
        <w:rPr>
          <w:rFonts w:hint="cs"/>
          <w:rtl/>
        </w:rPr>
        <w:t xml:space="preserve"> להצבעה. </w:t>
      </w:r>
      <w:bookmarkStart w:id="12639" w:name="_ETM_Q48_799126"/>
      <w:bookmarkStart w:id="12640" w:name="_ETM_Q48_799241"/>
      <w:bookmarkStart w:id="12641" w:name="_ETM_Q48_813134"/>
      <w:bookmarkEnd w:id="12639"/>
      <w:bookmarkEnd w:id="12640"/>
      <w:bookmarkEnd w:id="12641"/>
    </w:p>
    <w:p w:rsidR="00C15322" w:rsidRDefault="00C15322" w:rsidP="003B3E02">
      <w:pPr>
        <w:rPr>
          <w:rtl/>
        </w:rPr>
      </w:pPr>
      <w:bookmarkStart w:id="12642" w:name="_ETM_Q48_813206"/>
      <w:bookmarkEnd w:id="12642"/>
    </w:p>
    <w:p w:rsidR="00C15322" w:rsidRDefault="00C15322" w:rsidP="003B3E02">
      <w:pPr>
        <w:pStyle w:val="af6"/>
        <w:keepNext/>
        <w:rPr>
          <w:rtl/>
        </w:rPr>
      </w:pPr>
      <w:r w:rsidRPr="006879E4">
        <w:rPr>
          <w:rStyle w:val="TagStyle"/>
          <w:rtl/>
        </w:rPr>
        <w:t xml:space="preserve"> &lt;&lt; יור &gt;&gt;</w:t>
      </w:r>
      <w:r w:rsidRPr="00A275AC">
        <w:rPr>
          <w:rStyle w:val="TagStyle"/>
          <w:rtl/>
        </w:rPr>
        <w:t xml:space="preserve"> </w:t>
      </w:r>
      <w:r>
        <w:rPr>
          <w:rtl/>
        </w:rPr>
        <w:t>היו"ר לימור סון הר מלך:</w:t>
      </w:r>
      <w:r w:rsidRPr="00A275AC">
        <w:rPr>
          <w:rStyle w:val="TagStyle"/>
          <w:rtl/>
        </w:rPr>
        <w:t xml:space="preserve"> </w:t>
      </w:r>
      <w:r w:rsidRPr="006879E4">
        <w:rPr>
          <w:rStyle w:val="TagStyle"/>
          <w:rtl/>
        </w:rPr>
        <w:t>&lt;&lt; יור &gt;&gt;</w:t>
      </w:r>
      <w:r>
        <w:rPr>
          <w:rtl/>
        </w:rPr>
        <w:t xml:space="preserve">  </w:t>
      </w:r>
    </w:p>
    <w:p w:rsidR="00C15322" w:rsidRDefault="00C15322" w:rsidP="008F2C55">
      <w:pPr>
        <w:rPr>
          <w:rtl/>
        </w:rPr>
      </w:pPr>
    </w:p>
    <w:p w:rsidR="00C15322" w:rsidRDefault="00C15322" w:rsidP="003B3E02">
      <w:pPr>
        <w:rPr>
          <w:rtl/>
        </w:rPr>
      </w:pPr>
      <w:r>
        <w:rPr>
          <w:rFonts w:hint="cs"/>
          <w:rtl/>
        </w:rPr>
        <w:t>חברי הכנסת, נעבור להצבעה על החלטת ועדת</w:t>
      </w:r>
      <w:bookmarkStart w:id="12643" w:name="_ETM_Q48_821453"/>
      <w:bookmarkEnd w:id="12643"/>
      <w:r>
        <w:rPr>
          <w:rFonts w:hint="cs"/>
          <w:rtl/>
        </w:rPr>
        <w:t xml:space="preserve"> הכלכלה בדבר תיקון טעות בחוק להשגת יעדי התקציב וליישום המדיניות הכלכלית לשנת התקציב 2025 </w:t>
      </w:r>
      <w:bookmarkStart w:id="12644" w:name="_ETM_Q48_829654"/>
      <w:bookmarkEnd w:id="12644"/>
      <w:r>
        <w:rPr>
          <w:rFonts w:hint="cs"/>
          <w:rtl/>
        </w:rPr>
        <w:t>(תיקוני חקיקה), התשפ"ה</w:t>
      </w:r>
      <w:r>
        <w:rPr>
          <w:rFonts w:hint="eastAsia"/>
          <w:rtl/>
        </w:rPr>
        <w:t>–</w:t>
      </w:r>
      <w:r>
        <w:rPr>
          <w:rFonts w:hint="cs"/>
          <w:rtl/>
        </w:rPr>
        <w:t xml:space="preserve">2025. הצבעה. </w:t>
      </w:r>
    </w:p>
    <w:p w:rsidR="00C15322" w:rsidRDefault="00C15322" w:rsidP="003B3E02">
      <w:pPr>
        <w:rPr>
          <w:rtl/>
        </w:rPr>
      </w:pPr>
    </w:p>
    <w:p w:rsidR="00C15322" w:rsidRDefault="00C15322" w:rsidP="003B3E02">
      <w:pPr>
        <w:pStyle w:val="af1"/>
        <w:keepNext/>
        <w:rPr>
          <w:rtl/>
        </w:rPr>
      </w:pPr>
      <w:bookmarkStart w:id="12645" w:name="_ETM_Q48_839746"/>
      <w:bookmarkEnd w:id="12645"/>
      <w:r>
        <w:rPr>
          <w:rtl/>
        </w:rPr>
        <w:t>הצבעה מס'</w:t>
      </w:r>
      <w:r>
        <w:rPr>
          <w:rFonts w:hint="cs"/>
          <w:rtl/>
        </w:rPr>
        <w:t xml:space="preserve"> 24</w:t>
      </w:r>
    </w:p>
    <w:p w:rsidR="00C15322" w:rsidRDefault="00C15322" w:rsidP="003B3E02">
      <w:pPr>
        <w:pStyle w:val="--"/>
        <w:keepNext/>
        <w:rPr>
          <w:rtl/>
        </w:rPr>
      </w:pPr>
    </w:p>
    <w:p w:rsidR="00C15322" w:rsidRDefault="00C15322" w:rsidP="003B3E02">
      <w:pPr>
        <w:pStyle w:val="--"/>
        <w:keepNext/>
        <w:rPr>
          <w:rtl/>
        </w:rPr>
      </w:pPr>
      <w:r>
        <w:rPr>
          <w:rtl/>
        </w:rPr>
        <w:t>בעד</w:t>
      </w:r>
      <w:r>
        <w:rPr>
          <w:rFonts w:hint="cs"/>
          <w:rtl/>
        </w:rPr>
        <w:t xml:space="preserve"> ההחלטה </w:t>
      </w:r>
      <w:r>
        <w:rPr>
          <w:rtl/>
        </w:rPr>
        <w:t xml:space="preserve">– </w:t>
      </w:r>
      <w:r>
        <w:rPr>
          <w:rFonts w:hint="cs"/>
          <w:rtl/>
        </w:rPr>
        <w:t>8</w:t>
      </w:r>
    </w:p>
    <w:p w:rsidR="00C15322" w:rsidRDefault="00C15322" w:rsidP="003B3E02">
      <w:pPr>
        <w:pStyle w:val="--"/>
        <w:keepNext/>
        <w:rPr>
          <w:rtl/>
        </w:rPr>
      </w:pPr>
      <w:r>
        <w:rPr>
          <w:rtl/>
        </w:rPr>
        <w:t xml:space="preserve">נגד – </w:t>
      </w:r>
      <w:r>
        <w:rPr>
          <w:rFonts w:hint="cs"/>
          <w:rtl/>
        </w:rPr>
        <w:t>אין</w:t>
      </w:r>
    </w:p>
    <w:p w:rsidR="00C15322" w:rsidRDefault="00C15322" w:rsidP="003B3E02">
      <w:pPr>
        <w:pStyle w:val="--"/>
        <w:keepNext/>
        <w:rPr>
          <w:rtl/>
        </w:rPr>
      </w:pPr>
      <w:r>
        <w:rPr>
          <w:rtl/>
        </w:rPr>
        <w:t xml:space="preserve">נמנעים – </w:t>
      </w:r>
      <w:r>
        <w:rPr>
          <w:rFonts w:hint="cs"/>
          <w:rtl/>
        </w:rPr>
        <w:t>אין</w:t>
      </w:r>
    </w:p>
    <w:p w:rsidR="00C15322" w:rsidRPr="009C0646" w:rsidRDefault="00C15322" w:rsidP="003B3E02">
      <w:pPr>
        <w:pStyle w:val="af2"/>
        <w:rPr>
          <w:rtl/>
        </w:rPr>
      </w:pPr>
      <w:r>
        <w:rPr>
          <w:rFonts w:hint="cs"/>
          <w:rtl/>
        </w:rPr>
        <w:t xml:space="preserve">החלטת ועדת הכלכלה בדבר תיקון טעות בחוק להשגת יעדי התקציב וליישום המדיניות הכלכלית לשנת התקציב 2025 (תיקוני חקיקה), נתקבלה. </w:t>
      </w:r>
    </w:p>
    <w:p w:rsidR="00C15322" w:rsidRDefault="00C15322" w:rsidP="003B3E02">
      <w:pPr>
        <w:rPr>
          <w:rtl/>
        </w:rPr>
      </w:pPr>
      <w:bookmarkStart w:id="12646" w:name="_ETM_Q48_843612"/>
      <w:bookmarkEnd w:id="12646"/>
    </w:p>
    <w:p w:rsidR="00C15322" w:rsidRDefault="00C15322" w:rsidP="003B3E02">
      <w:pPr>
        <w:pStyle w:val="af6"/>
        <w:keepNext/>
        <w:rPr>
          <w:rtl/>
        </w:rPr>
      </w:pPr>
      <w:r w:rsidRPr="006879E4">
        <w:rPr>
          <w:rStyle w:val="TagStyle"/>
          <w:rtl/>
        </w:rPr>
        <w:t xml:space="preserve"> &lt;&lt; יור &gt;&gt;</w:t>
      </w:r>
      <w:r w:rsidRPr="00273D12">
        <w:rPr>
          <w:rStyle w:val="TagStyle"/>
          <w:rtl/>
        </w:rPr>
        <w:t xml:space="preserve"> </w:t>
      </w:r>
      <w:r>
        <w:rPr>
          <w:rtl/>
        </w:rPr>
        <w:t>היו"ר לימור סון הר מלך:</w:t>
      </w:r>
      <w:r w:rsidRPr="00273D12">
        <w:rPr>
          <w:rStyle w:val="TagStyle"/>
          <w:rtl/>
        </w:rPr>
        <w:t xml:space="preserve"> </w:t>
      </w:r>
      <w:r w:rsidRPr="006879E4">
        <w:rPr>
          <w:rStyle w:val="TagStyle"/>
          <w:rtl/>
        </w:rPr>
        <w:t>&lt;&lt; יור &gt;&gt;</w:t>
      </w:r>
      <w:r>
        <w:rPr>
          <w:rtl/>
        </w:rPr>
        <w:t xml:space="preserve">  </w:t>
      </w:r>
    </w:p>
    <w:p w:rsidR="00C15322" w:rsidRDefault="00C15322" w:rsidP="008F2C55">
      <w:pPr>
        <w:rPr>
          <w:rtl/>
        </w:rPr>
      </w:pPr>
    </w:p>
    <w:p w:rsidR="00C15322" w:rsidRDefault="00C15322" w:rsidP="003B3E02">
      <w:pPr>
        <w:rPr>
          <w:rtl/>
        </w:rPr>
      </w:pPr>
      <w:bookmarkStart w:id="12647" w:name="_ETM_Q48_850675"/>
      <w:bookmarkEnd w:id="12647"/>
      <w:r>
        <w:rPr>
          <w:rFonts w:hint="cs"/>
          <w:rtl/>
        </w:rPr>
        <w:t xml:space="preserve">בעד </w:t>
      </w:r>
      <w:r>
        <w:rPr>
          <w:rtl/>
        </w:rPr>
        <w:t>–</w:t>
      </w:r>
      <w:r>
        <w:rPr>
          <w:rFonts w:hint="cs"/>
          <w:rtl/>
        </w:rPr>
        <w:t xml:space="preserve"> </w:t>
      </w:r>
      <w:bookmarkStart w:id="12648" w:name="_ETM_Q48_849705"/>
      <w:bookmarkEnd w:id="12648"/>
      <w:r>
        <w:rPr>
          <w:rFonts w:hint="cs"/>
          <w:rtl/>
        </w:rPr>
        <w:t xml:space="preserve">שמונה, נגד </w:t>
      </w:r>
      <w:r>
        <w:rPr>
          <w:rFonts w:hint="eastAsia"/>
          <w:rtl/>
        </w:rPr>
        <w:t>–</w:t>
      </w:r>
      <w:r>
        <w:rPr>
          <w:rFonts w:hint="cs"/>
          <w:rtl/>
        </w:rPr>
        <w:t xml:space="preserve"> אפס, נמנעים </w:t>
      </w:r>
      <w:r>
        <w:rPr>
          <w:rFonts w:hint="eastAsia"/>
          <w:rtl/>
        </w:rPr>
        <w:t>–</w:t>
      </w:r>
      <w:r>
        <w:rPr>
          <w:rFonts w:hint="cs"/>
          <w:rtl/>
        </w:rPr>
        <w:t xml:space="preserve"> אין, נוכחים </w:t>
      </w:r>
      <w:r>
        <w:rPr>
          <w:rtl/>
        </w:rPr>
        <w:t>–</w:t>
      </w:r>
      <w:r>
        <w:rPr>
          <w:rFonts w:hint="cs"/>
          <w:rtl/>
        </w:rPr>
        <w:t xml:space="preserve"> חמישה. אני </w:t>
      </w:r>
      <w:bookmarkStart w:id="12649" w:name="_ETM_Q48_858091"/>
      <w:bookmarkEnd w:id="12649"/>
      <w:r>
        <w:rPr>
          <w:rFonts w:hint="cs"/>
          <w:rtl/>
        </w:rPr>
        <w:t xml:space="preserve">קובעת כי החלטת ועדת הכלכלה בדבר תיקון טעות בחוק להשגת יעדי התקציב וליישום המדיניות הכלכלית לשנת התקציב 2025 (תיקוני חקיקה), התשפ"ה–2025, התקבלה. </w:t>
      </w:r>
    </w:p>
    <w:p w:rsidR="00C15322" w:rsidRDefault="00C15322" w:rsidP="003B3E02">
      <w:pPr>
        <w:rPr>
          <w:rtl/>
        </w:rPr>
      </w:pPr>
      <w:bookmarkStart w:id="12650" w:name="_ETM_Q48_871319"/>
      <w:bookmarkStart w:id="12651" w:name="_ETM_Q48_871418"/>
      <w:bookmarkStart w:id="12652" w:name="_ETM_Q48_871455"/>
      <w:bookmarkEnd w:id="12650"/>
      <w:bookmarkEnd w:id="12651"/>
      <w:bookmarkEnd w:id="12652"/>
    </w:p>
    <w:p w:rsidR="00C15322" w:rsidRDefault="00C15322" w:rsidP="003B3E02">
      <w:pPr>
        <w:rPr>
          <w:rtl/>
        </w:rPr>
      </w:pPr>
      <w:bookmarkStart w:id="12653" w:name="_ETM_Q48_871540"/>
      <w:bookmarkEnd w:id="12653"/>
      <w:r>
        <w:rPr>
          <w:rFonts w:hint="cs"/>
          <w:rtl/>
        </w:rPr>
        <w:t xml:space="preserve">חברות וחברי </w:t>
      </w:r>
      <w:bookmarkStart w:id="12654" w:name="_ETM_Q48_876207"/>
      <w:bookmarkEnd w:id="12654"/>
      <w:r>
        <w:rPr>
          <w:rFonts w:hint="cs"/>
          <w:rtl/>
        </w:rPr>
        <w:t xml:space="preserve">הכנסת, אנו נצא כעת להפסקה ונחדש את הישיבה </w:t>
      </w:r>
      <w:bookmarkStart w:id="12655" w:name="_ETM_Q48_878043"/>
      <w:bookmarkEnd w:id="12655"/>
      <w:r>
        <w:rPr>
          <w:rFonts w:hint="cs"/>
          <w:rtl/>
        </w:rPr>
        <w:t xml:space="preserve">מחר, יום שלישי כ"ו בתמוז תשפ"ה, 22 ביולי 2025, בשעה </w:t>
      </w:r>
      <w:bookmarkStart w:id="12656" w:name="_ETM_Q48_885475"/>
      <w:bookmarkEnd w:id="12656"/>
      <w:r>
        <w:rPr>
          <w:rFonts w:hint="cs"/>
          <w:rtl/>
        </w:rPr>
        <w:t xml:space="preserve">12:00. תודה רבה. </w:t>
      </w:r>
    </w:p>
    <w:p w:rsidR="00C15322" w:rsidRDefault="00C15322" w:rsidP="003B3E02">
      <w:pPr>
        <w:rPr>
          <w:rtl/>
        </w:rPr>
      </w:pPr>
    </w:p>
    <w:p w:rsidR="00C15322" w:rsidRPr="00273D12" w:rsidRDefault="00C15322" w:rsidP="00B4279E">
      <w:pPr>
        <w:pStyle w:val="afc"/>
        <w:ind w:firstLine="0"/>
        <w:jc w:val="center"/>
        <w:rPr>
          <w:rtl/>
        </w:rPr>
      </w:pPr>
      <w:r>
        <w:rPr>
          <w:rFonts w:hint="cs"/>
          <w:rtl/>
        </w:rPr>
        <w:t>(הישיבה נפסקה ביום שני 21 ביולי בשעה 19:51 ונתחדשה ביום רביעי 23 ביולי בשעה 11:00.)</w:t>
      </w:r>
    </w:p>
    <w:p w:rsidR="00C15322" w:rsidRDefault="00C15322" w:rsidP="00C15322">
      <w:pPr>
        <w:rPr>
          <w:rtl/>
        </w:rPr>
      </w:pPr>
      <w:bookmarkStart w:id="12657" w:name="_ETM_Q48_839845"/>
      <w:bookmarkStart w:id="12658" w:name="_ETM_Q48_839932"/>
      <w:bookmarkStart w:id="12659" w:name="_ETM_Q48_847459"/>
      <w:bookmarkStart w:id="12660" w:name="_ETM_Q48_847519"/>
      <w:bookmarkEnd w:id="12657"/>
      <w:bookmarkEnd w:id="12658"/>
      <w:bookmarkEnd w:id="12659"/>
      <w:bookmarkEnd w:id="12660"/>
    </w:p>
    <w:p w:rsidR="00CA466D" w:rsidRDefault="00CA466D" w:rsidP="003B3E02">
      <w:pPr>
        <w:rPr>
          <w:rtl/>
        </w:rPr>
      </w:pPr>
      <w:bookmarkStart w:id="12661" w:name="ET_typistreplace_אחרי_כן_הא_13_43_38"/>
      <w:r w:rsidRPr="00EE61E9">
        <w:rPr>
          <w:rtl/>
        </w:rPr>
        <w:t xml:space="preserve"> </w:t>
      </w:r>
      <w:bookmarkEnd w:id="12661"/>
      <w:r>
        <w:rPr>
          <w:rtl/>
        </w:rPr>
        <w:t xml:space="preserve"> </w:t>
      </w:r>
    </w:p>
    <w:p w:rsidR="00CA466D" w:rsidRDefault="00CA466D" w:rsidP="003B3E02">
      <w:pPr>
        <w:pStyle w:val="a6"/>
        <w:rPr>
          <w:rtl/>
          <w:lang w:eastAsia="he-IL"/>
        </w:rPr>
      </w:pPr>
      <w:bookmarkStart w:id="12662" w:name="ET_subject_מסמכים_שהונחו_על_שולחן__2"/>
      <w:r w:rsidRPr="009B078C">
        <w:rPr>
          <w:rStyle w:val="TagStyle"/>
          <w:rtl/>
        </w:rPr>
        <w:t xml:space="preserve">&lt;&lt; נושא &gt;&gt; </w:t>
      </w:r>
      <w:bookmarkStart w:id="12663" w:name="_Toc204194637"/>
      <w:bookmarkStart w:id="12664" w:name="_Toc204198191"/>
      <w:bookmarkStart w:id="12665" w:name="_Toc204198667"/>
      <w:r>
        <w:rPr>
          <w:rtl/>
          <w:lang w:eastAsia="he-IL"/>
        </w:rPr>
        <w:t>מסמכים שהונחו על שולחן הכנסת</w:t>
      </w:r>
      <w:bookmarkEnd w:id="12663"/>
      <w:bookmarkEnd w:id="12664"/>
      <w:bookmarkEnd w:id="12665"/>
      <w:r w:rsidRPr="009B078C">
        <w:rPr>
          <w:rStyle w:val="TagStyle"/>
          <w:rtl/>
        </w:rPr>
        <w:t xml:space="preserve"> &lt;&lt; נושא &gt;&gt;</w:t>
      </w:r>
      <w:r>
        <w:rPr>
          <w:rtl/>
          <w:lang w:eastAsia="he-IL"/>
        </w:rPr>
        <w:t xml:space="preserve"> </w:t>
      </w:r>
      <w:bookmarkEnd w:id="12662"/>
    </w:p>
    <w:p w:rsidR="00CA466D" w:rsidRDefault="00CA466D" w:rsidP="003B3E02">
      <w:pPr>
        <w:rPr>
          <w:rtl/>
          <w:lang w:eastAsia="he-IL"/>
        </w:rPr>
      </w:pPr>
    </w:p>
    <w:p w:rsidR="00CA466D" w:rsidRDefault="00CA466D" w:rsidP="003B3E02">
      <w:pPr>
        <w:pStyle w:val="af6"/>
        <w:keepNext/>
        <w:rPr>
          <w:rtl/>
        </w:rPr>
      </w:pPr>
      <w:r w:rsidRPr="009B078C">
        <w:rPr>
          <w:rStyle w:val="TagStyle"/>
          <w:rtl/>
        </w:rPr>
        <w:t xml:space="preserve"> &lt;&lt; יור &gt;&gt; </w:t>
      </w:r>
      <w:r>
        <w:rPr>
          <w:rtl/>
        </w:rPr>
        <w:t>היו"ר ניסים ואטורי:</w:t>
      </w:r>
      <w:r w:rsidRPr="009B078C">
        <w:rPr>
          <w:rStyle w:val="TagStyle"/>
          <w:rtl/>
        </w:rPr>
        <w:t xml:space="preserve"> &lt;&lt; יור &gt;&gt;</w:t>
      </w:r>
      <w:r>
        <w:rPr>
          <w:rtl/>
        </w:rPr>
        <w:t xml:space="preserve"> </w:t>
      </w:r>
    </w:p>
    <w:p w:rsidR="00CA466D" w:rsidRDefault="00CA466D" w:rsidP="003B3E02">
      <w:pPr>
        <w:rPr>
          <w:rtl/>
          <w:lang w:eastAsia="he-IL"/>
        </w:rPr>
      </w:pPr>
    </w:p>
    <w:p w:rsidR="00CA466D" w:rsidRDefault="00CA466D" w:rsidP="003B3E02">
      <w:pPr>
        <w:rPr>
          <w:rtl/>
          <w:lang w:eastAsia="he-IL"/>
        </w:rPr>
      </w:pPr>
      <w:bookmarkStart w:id="12666" w:name="_ETM_Q283_240857"/>
      <w:bookmarkStart w:id="12667" w:name="_ETM_Q283_241140"/>
      <w:bookmarkStart w:id="12668" w:name="_ETM_Q283_241226"/>
      <w:bookmarkStart w:id="12669" w:name="_ETM_Q283_236744"/>
      <w:bookmarkStart w:id="12670" w:name="_ETM_Q283_231874"/>
      <w:bookmarkStart w:id="12671" w:name="_ETM_Q283_227044"/>
      <w:bookmarkStart w:id="12672" w:name="_ETM_Q283_222054"/>
      <w:bookmarkStart w:id="12673" w:name="_ETM_Q283_217144"/>
      <w:bookmarkStart w:id="12674" w:name="_ETM_Q283_212324"/>
      <w:bookmarkStart w:id="12675" w:name="_ETM_Q283_207413"/>
      <w:bookmarkStart w:id="12676" w:name="_ETM_Q283_202543"/>
      <w:bookmarkStart w:id="12677" w:name="_ETM_Q283_197582"/>
      <w:bookmarkStart w:id="12678" w:name="_ETM_Q283_192793"/>
      <w:bookmarkStart w:id="12679" w:name="_ETM_Q283_187883"/>
      <w:bookmarkStart w:id="12680" w:name="_ETM_Q283_183223"/>
      <w:bookmarkEnd w:id="12666"/>
      <w:bookmarkEnd w:id="12667"/>
      <w:bookmarkEnd w:id="12668"/>
      <w:bookmarkEnd w:id="12669"/>
      <w:bookmarkEnd w:id="12670"/>
      <w:bookmarkEnd w:id="12671"/>
      <w:bookmarkEnd w:id="12672"/>
      <w:bookmarkEnd w:id="12673"/>
      <w:bookmarkEnd w:id="12674"/>
      <w:bookmarkEnd w:id="12675"/>
      <w:bookmarkEnd w:id="12676"/>
      <w:bookmarkEnd w:id="12677"/>
      <w:bookmarkEnd w:id="12678"/>
      <w:bookmarkEnd w:id="12679"/>
      <w:bookmarkEnd w:id="12680"/>
      <w:r>
        <w:rPr>
          <w:rFonts w:hint="cs"/>
          <w:rtl/>
          <w:lang w:eastAsia="he-IL"/>
        </w:rPr>
        <w:t xml:space="preserve">אני מחדש את ישיבת הכנסת. </w:t>
      </w:r>
    </w:p>
    <w:p w:rsidR="00CA466D" w:rsidRDefault="00CA466D" w:rsidP="003B3E02">
      <w:pPr>
        <w:rPr>
          <w:rtl/>
          <w:lang w:eastAsia="he-IL"/>
        </w:rPr>
      </w:pPr>
    </w:p>
    <w:p w:rsidR="00CA466D" w:rsidRDefault="00CA466D" w:rsidP="003B3E02">
      <w:pPr>
        <w:rPr>
          <w:rtl/>
          <w:lang w:eastAsia="he-IL"/>
        </w:rPr>
      </w:pPr>
      <w:r>
        <w:rPr>
          <w:rFonts w:hint="cs"/>
          <w:rtl/>
          <w:lang w:eastAsia="he-IL"/>
        </w:rPr>
        <w:t>הודעה למזכיר הכנסת, בבקשה.</w:t>
      </w:r>
    </w:p>
    <w:p w:rsidR="00CA466D" w:rsidRDefault="00CA466D" w:rsidP="003B3E02">
      <w:pPr>
        <w:rPr>
          <w:rtl/>
          <w:lang w:eastAsia="he-IL"/>
        </w:rPr>
      </w:pPr>
    </w:p>
    <w:p w:rsidR="00CA466D" w:rsidRDefault="00CA466D" w:rsidP="003B3E02">
      <w:pPr>
        <w:pStyle w:val="a4"/>
        <w:keepNext/>
        <w:rPr>
          <w:rtl/>
        </w:rPr>
      </w:pPr>
      <w:bookmarkStart w:id="12681" w:name="ET_speaker_6327_3"/>
      <w:r w:rsidRPr="009B078C">
        <w:rPr>
          <w:rStyle w:val="TagStyle"/>
          <w:rtl/>
        </w:rPr>
        <w:t xml:space="preserve"> &lt;&lt; דובר &gt;&gt; </w:t>
      </w:r>
      <w:bookmarkStart w:id="12682" w:name="_Toc204194638"/>
      <w:bookmarkStart w:id="12683" w:name="_Toc204198192"/>
      <w:bookmarkStart w:id="12684" w:name="_Toc204198668"/>
      <w:r>
        <w:rPr>
          <w:rtl/>
        </w:rPr>
        <w:t>מזכיר הכנסת דן מרזוק:</w:t>
      </w:r>
      <w:bookmarkEnd w:id="12682"/>
      <w:bookmarkEnd w:id="12683"/>
      <w:bookmarkEnd w:id="12684"/>
      <w:r w:rsidRPr="009B078C">
        <w:rPr>
          <w:rStyle w:val="TagStyle"/>
          <w:rtl/>
        </w:rPr>
        <w:t xml:space="preserve"> &lt;&lt; דובר &gt;&gt;</w:t>
      </w:r>
      <w:r>
        <w:rPr>
          <w:rtl/>
        </w:rPr>
        <w:t xml:space="preserve"> </w:t>
      </w:r>
      <w:bookmarkEnd w:id="12681"/>
    </w:p>
    <w:p w:rsidR="00CA466D" w:rsidRDefault="00CA466D" w:rsidP="003B3E02">
      <w:pPr>
        <w:rPr>
          <w:rtl/>
          <w:lang w:eastAsia="he-IL"/>
        </w:rPr>
      </w:pPr>
      <w:bookmarkStart w:id="12685" w:name="_ETM_Q283_189039"/>
      <w:bookmarkEnd w:id="12685"/>
    </w:p>
    <w:p w:rsidR="00CA466D" w:rsidRDefault="00CA466D" w:rsidP="003B3E02">
      <w:pPr>
        <w:rPr>
          <w:rtl/>
        </w:rPr>
      </w:pPr>
      <w:bookmarkStart w:id="12686" w:name="_ETM_Q283_189149"/>
      <w:bookmarkEnd w:id="12686"/>
      <w:r>
        <w:rPr>
          <w:rFonts w:hint="cs"/>
          <w:rtl/>
          <w:lang w:eastAsia="he-IL"/>
        </w:rPr>
        <w:t xml:space="preserve">תודה. </w:t>
      </w:r>
      <w:bookmarkStart w:id="12687" w:name="_ETM_Q283_187064"/>
      <w:bookmarkStart w:id="12688" w:name="_ETM_Q283_187470"/>
      <w:bookmarkStart w:id="12689" w:name="_ETM_Q283_188010"/>
      <w:bookmarkStart w:id="12690" w:name="_ETM_Q283_189059"/>
      <w:bookmarkStart w:id="12691" w:name="_ETM_Q283_189519"/>
      <w:bookmarkStart w:id="12692" w:name="_ETM_Q283_189879"/>
      <w:bookmarkStart w:id="12693" w:name="_ETM_Q283_189034"/>
      <w:bookmarkEnd w:id="12687"/>
      <w:bookmarkEnd w:id="12688"/>
      <w:bookmarkEnd w:id="12689"/>
      <w:bookmarkEnd w:id="12690"/>
      <w:bookmarkEnd w:id="12691"/>
      <w:bookmarkEnd w:id="12692"/>
      <w:bookmarkEnd w:id="12693"/>
      <w:r>
        <w:rPr>
          <w:rFonts w:hint="cs"/>
          <w:rtl/>
          <w:lang w:eastAsia="he-IL"/>
        </w:rPr>
        <w:t>ב</w:t>
      </w:r>
      <w:r>
        <w:rPr>
          <w:rtl/>
        </w:rPr>
        <w:t xml:space="preserve">רשות </w:t>
      </w:r>
      <w:bookmarkStart w:id="12694" w:name="_ETM_Q283_190240"/>
      <w:bookmarkEnd w:id="12694"/>
      <w:r>
        <w:rPr>
          <w:rtl/>
        </w:rPr>
        <w:t xml:space="preserve">יושב-ראש </w:t>
      </w:r>
      <w:bookmarkStart w:id="12695" w:name="_ETM_Q283_190719"/>
      <w:bookmarkEnd w:id="12695"/>
      <w:r>
        <w:rPr>
          <w:rtl/>
        </w:rPr>
        <w:t>הישיבה</w:t>
      </w:r>
      <w:r>
        <w:rPr>
          <w:rFonts w:hint="cs"/>
          <w:rtl/>
        </w:rPr>
        <w:t>,</w:t>
      </w:r>
      <w:r>
        <w:rPr>
          <w:rtl/>
        </w:rPr>
        <w:t xml:space="preserve"> </w:t>
      </w:r>
      <w:bookmarkStart w:id="12696" w:name="_ETM_Q283_191169"/>
      <w:bookmarkEnd w:id="12696"/>
      <w:r>
        <w:rPr>
          <w:rtl/>
        </w:rPr>
        <w:t xml:space="preserve">אני </w:t>
      </w:r>
      <w:bookmarkStart w:id="12697" w:name="_ETM_Q283_191289"/>
      <w:bookmarkEnd w:id="12697"/>
      <w:r>
        <w:rPr>
          <w:rtl/>
        </w:rPr>
        <w:t xml:space="preserve">מתכבד </w:t>
      </w:r>
      <w:bookmarkStart w:id="12698" w:name="_ETM_Q283_191650"/>
      <w:bookmarkEnd w:id="12698"/>
      <w:r>
        <w:rPr>
          <w:rtl/>
        </w:rPr>
        <w:t>להודיעכם</w:t>
      </w:r>
      <w:r>
        <w:rPr>
          <w:rFonts w:hint="cs"/>
          <w:rtl/>
        </w:rPr>
        <w:t>,</w:t>
      </w:r>
      <w:r>
        <w:rPr>
          <w:rtl/>
        </w:rPr>
        <w:t xml:space="preserve"> </w:t>
      </w:r>
      <w:bookmarkStart w:id="12699" w:name="_ETM_Q283_192129"/>
      <w:bookmarkEnd w:id="12699"/>
      <w:r>
        <w:rPr>
          <w:rtl/>
        </w:rPr>
        <w:t xml:space="preserve">כי </w:t>
      </w:r>
      <w:bookmarkStart w:id="12700" w:name="_ETM_Q283_192250"/>
      <w:bookmarkEnd w:id="12700"/>
      <w:r>
        <w:rPr>
          <w:rtl/>
        </w:rPr>
        <w:t xml:space="preserve">הונחו </w:t>
      </w:r>
      <w:bookmarkStart w:id="12701" w:name="_ETM_Q283_192490"/>
      <w:bookmarkEnd w:id="12701"/>
      <w:r>
        <w:rPr>
          <w:rtl/>
        </w:rPr>
        <w:t xml:space="preserve">היום </w:t>
      </w:r>
      <w:bookmarkStart w:id="12702" w:name="_ETM_Q283_192639"/>
      <w:bookmarkEnd w:id="12702"/>
      <w:r>
        <w:rPr>
          <w:rtl/>
        </w:rPr>
        <w:t xml:space="preserve">על </w:t>
      </w:r>
      <w:bookmarkStart w:id="12703" w:name="_ETM_Q283_192699"/>
      <w:bookmarkEnd w:id="12703"/>
      <w:r>
        <w:rPr>
          <w:rtl/>
        </w:rPr>
        <w:t xml:space="preserve">שולחן </w:t>
      </w:r>
      <w:bookmarkStart w:id="12704" w:name="_ETM_Q283_193059"/>
      <w:bookmarkEnd w:id="12704"/>
      <w:r>
        <w:rPr>
          <w:rtl/>
        </w:rPr>
        <w:t xml:space="preserve">הכנסת </w:t>
      </w:r>
      <w:bookmarkStart w:id="12705" w:name="_ETM_Q283_193570"/>
      <w:bookmarkEnd w:id="12705"/>
      <w:r>
        <w:rPr>
          <w:rFonts w:hint="cs"/>
          <w:rtl/>
        </w:rPr>
        <w:t>–</w:t>
      </w:r>
    </w:p>
    <w:p w:rsidR="00CA466D" w:rsidRDefault="00CA466D" w:rsidP="003B3E02">
      <w:pPr>
        <w:rPr>
          <w:rtl/>
        </w:rPr>
      </w:pPr>
    </w:p>
    <w:p w:rsidR="00CA466D" w:rsidRDefault="00CA466D" w:rsidP="00BB00E9">
      <w:pPr>
        <w:rPr>
          <w:rFonts w:asciiTheme="minorHAnsi" w:hAnsiTheme="minorHAnsi" w:cstheme="minorBidi"/>
        </w:rPr>
      </w:pPr>
      <w:bookmarkStart w:id="12706" w:name="_ETM_Q283_194349"/>
      <w:bookmarkEnd w:id="12706"/>
      <w:r>
        <w:rPr>
          <w:rtl/>
        </w:rPr>
        <w:t xml:space="preserve">לדיון </w:t>
      </w:r>
      <w:bookmarkStart w:id="12707" w:name="_ETM_Q283_194830"/>
      <w:bookmarkEnd w:id="12707"/>
      <w:r>
        <w:rPr>
          <w:rtl/>
        </w:rPr>
        <w:t xml:space="preserve">מוקדם </w:t>
      </w:r>
      <w:bookmarkStart w:id="12708" w:name="_ETM_Q283_195690"/>
      <w:bookmarkStart w:id="12709" w:name="_ETM_Q283_192285"/>
      <w:bookmarkStart w:id="12710" w:name="_ETM_Q283_195929"/>
      <w:bookmarkEnd w:id="12708"/>
      <w:bookmarkEnd w:id="12709"/>
      <w:bookmarkEnd w:id="12710"/>
      <w:r w:rsidR="002F4E1D">
        <w:rPr>
          <w:rFonts w:hint="cs"/>
          <w:rtl/>
        </w:rPr>
        <w:t xml:space="preserve">– </w:t>
      </w:r>
      <w:r>
        <w:rPr>
          <w:rFonts w:hint="cs"/>
          <w:rtl/>
        </w:rPr>
        <w:t xml:space="preserve">החל </w:t>
      </w:r>
      <w:bookmarkStart w:id="12711" w:name="_ETM_Q283_195385"/>
      <w:bookmarkEnd w:id="12711"/>
      <w:r>
        <w:rPr>
          <w:rFonts w:hint="cs"/>
          <w:rtl/>
        </w:rPr>
        <w:t>ב</w:t>
      </w:r>
      <w:r>
        <w:rPr>
          <w:rtl/>
        </w:rPr>
        <w:t xml:space="preserve">הצעת </w:t>
      </w:r>
      <w:bookmarkStart w:id="12712" w:name="_ETM_Q283_196230"/>
      <w:bookmarkEnd w:id="12712"/>
      <w:r>
        <w:rPr>
          <w:rtl/>
        </w:rPr>
        <w:t xml:space="preserve">חוק </w:t>
      </w:r>
      <w:bookmarkStart w:id="12713" w:name="_ETM_Q283_196410"/>
      <w:bookmarkStart w:id="12714" w:name="_ETM_Q283_196949"/>
      <w:bookmarkEnd w:id="12713"/>
      <w:bookmarkEnd w:id="12714"/>
      <w:r>
        <w:rPr>
          <w:rtl/>
        </w:rPr>
        <w:t>פ</w:t>
      </w:r>
      <w:bookmarkStart w:id="12715" w:name="_ETM_Q283_197310"/>
      <w:bookmarkStart w:id="12716" w:name="_ETM_Q283_198480"/>
      <w:bookmarkStart w:id="12717" w:name="_ETM_Q283_198570"/>
      <w:bookmarkEnd w:id="12715"/>
      <w:bookmarkEnd w:id="12716"/>
      <w:bookmarkEnd w:id="12717"/>
      <w:r>
        <w:rPr>
          <w:rFonts w:hint="cs"/>
          <w:rtl/>
        </w:rPr>
        <w:t>/6120/25</w:t>
      </w:r>
      <w:bookmarkStart w:id="12718" w:name="_ETM_Q283_195265"/>
      <w:bookmarkEnd w:id="12718"/>
      <w:r>
        <w:rPr>
          <w:rtl/>
        </w:rPr>
        <w:t xml:space="preserve"> </w:t>
      </w:r>
      <w:bookmarkStart w:id="12719" w:name="_ETM_Q283_199230"/>
      <w:bookmarkStart w:id="12720" w:name="_ETM_Q283_199410"/>
      <w:bookmarkEnd w:id="12719"/>
      <w:bookmarkEnd w:id="12720"/>
      <w:r>
        <w:rPr>
          <w:rFonts w:hint="cs"/>
          <w:rtl/>
        </w:rPr>
        <w:t>וכלה ב</w:t>
      </w:r>
      <w:bookmarkStart w:id="12721" w:name="_ETM_Q283_197025"/>
      <w:bookmarkEnd w:id="12721"/>
      <w:r>
        <w:rPr>
          <w:rtl/>
        </w:rPr>
        <w:t xml:space="preserve">הצעת </w:t>
      </w:r>
      <w:bookmarkStart w:id="12722" w:name="_ETM_Q283_199739"/>
      <w:bookmarkEnd w:id="12722"/>
      <w:r>
        <w:rPr>
          <w:rtl/>
        </w:rPr>
        <w:t xml:space="preserve">חוק </w:t>
      </w:r>
      <w:bookmarkStart w:id="12723" w:name="_ETM_Q283_199920"/>
      <w:bookmarkEnd w:id="12723"/>
      <w:r>
        <w:rPr>
          <w:rFonts w:hint="cs"/>
          <w:rtl/>
        </w:rPr>
        <w:t>פ/</w:t>
      </w:r>
      <w:bookmarkStart w:id="12724" w:name="_ETM_Q283_197775"/>
      <w:bookmarkEnd w:id="12724"/>
      <w:r>
        <w:rPr>
          <w:rFonts w:hint="cs"/>
          <w:rtl/>
        </w:rPr>
        <w:t>6171/25</w:t>
      </w:r>
      <w:bookmarkStart w:id="12725" w:name="_ETM_Q283_198405"/>
      <w:bookmarkStart w:id="12726" w:name="_ETM_Q283_202352"/>
      <w:bookmarkStart w:id="12727" w:name="_ETM_Q283_202479"/>
      <w:bookmarkEnd w:id="12725"/>
      <w:bookmarkEnd w:id="12726"/>
      <w:bookmarkEnd w:id="12727"/>
      <w:r w:rsidR="002F4E1D">
        <w:rPr>
          <w:rFonts w:hint="cs"/>
          <w:rtl/>
        </w:rPr>
        <w:t>:</w:t>
      </w:r>
      <w:r>
        <w:rPr>
          <w:rFonts w:hint="cs"/>
          <w:rtl/>
        </w:rPr>
        <w:t xml:space="preserve"> </w:t>
      </w:r>
      <w:r>
        <w:rPr>
          <w:rtl/>
        </w:rPr>
        <w:t>הצעת חוק שימוש בזרע של נפטר לשם הולדה, התשפ"ה–2025</w:t>
      </w:r>
      <w:r w:rsidR="002F4E1D">
        <w:rPr>
          <w:rFonts w:hint="cs"/>
          <w:rtl/>
        </w:rPr>
        <w:t>, מאת חבר הכנסת איתן גינזבורג</w:t>
      </w:r>
      <w:r>
        <w:rPr>
          <w:rtl/>
        </w:rPr>
        <w:t>; הצעת חוק לתיקון פקודת המשטרה (הסדרת הפעלת מכת"זית ותיעוד חזותי של ההפעלה), התשפ"ה–2025</w:t>
      </w:r>
      <w:r w:rsidR="002F4E1D">
        <w:rPr>
          <w:rFonts w:hint="cs"/>
          <w:rtl/>
        </w:rPr>
        <w:t>, מאת חבר הכנסת גלעד קריב</w:t>
      </w:r>
      <w:r>
        <w:rPr>
          <w:rtl/>
        </w:rPr>
        <w:t>; הצעת חוק התכנון והבנייה (תיקון – ועדת משנה לעניין חבל תקומה) (הוראת שעה), התשפ"ה–2025</w:t>
      </w:r>
      <w:r w:rsidR="002F4E1D">
        <w:rPr>
          <w:rFonts w:hint="cs"/>
          <w:rtl/>
        </w:rPr>
        <w:t>, מאת חבר הכנסת אלון שוסטר</w:t>
      </w:r>
      <w:r>
        <w:rPr>
          <w:rtl/>
        </w:rPr>
        <w:t>; הצעת חוק-יסוד: הכנסת (תיקון – החלטה בדבר הפסקת כהונה של חבר הכנסת)</w:t>
      </w:r>
      <w:r w:rsidR="002F4E1D">
        <w:rPr>
          <w:rFonts w:hint="cs"/>
          <w:rtl/>
        </w:rPr>
        <w:t>, מאת חבר הכנסת איתן גינזבורג</w:t>
      </w:r>
      <w:r>
        <w:rPr>
          <w:rtl/>
        </w:rPr>
        <w:t>; הצעת חוק הקמת מערכת סולארית בבית משותף שהוקם במסגרת עסקת פינוי ובינוי, התשפ"ה–2025</w:t>
      </w:r>
      <w:r w:rsidR="002F4E1D">
        <w:rPr>
          <w:rFonts w:hint="cs"/>
          <w:rtl/>
        </w:rPr>
        <w:t>, מאת חבר הכנסת יוראי להב הרצנו</w:t>
      </w:r>
      <w:r>
        <w:rPr>
          <w:rtl/>
        </w:rPr>
        <w:t>; הצעת חוק ההתגוננות האזרחית (תיקון – סמכויות אכיפת כניסה למקלט והטלת קנס), התשפ"ה–2025</w:t>
      </w:r>
      <w:r w:rsidR="002F4E1D">
        <w:rPr>
          <w:rFonts w:hint="cs"/>
          <w:rtl/>
        </w:rPr>
        <w:t>, מאת חבר הכנסת יצחק קרויזר</w:t>
      </w:r>
      <w:r>
        <w:rPr>
          <w:rtl/>
        </w:rPr>
        <w:t>; הצעת חוק-יסוד: הכנסת (תיקון – קבלת סעיף בחוק-יסוד שדרוש לביטולו או לשינויו רוב מיוחס)</w:t>
      </w:r>
      <w:r w:rsidR="002F4E1D">
        <w:rPr>
          <w:rFonts w:hint="cs"/>
          <w:rtl/>
        </w:rPr>
        <w:t>, מאת חבר הכנסת גינזבורג</w:t>
      </w:r>
      <w:r>
        <w:rPr>
          <w:rtl/>
        </w:rPr>
        <w:t>; הצעת חוק תגמולים לאסירי ציון ולבני משפחותיהם (תיקון – התאמה לאסירי ציון יוצאי אתיופיה ומדינות אפריקה), התשפ"ה–2025</w:t>
      </w:r>
      <w:r w:rsidR="002F4E1D">
        <w:rPr>
          <w:rFonts w:hint="cs"/>
          <w:rtl/>
        </w:rPr>
        <w:t>, מאת חברת הכנסת צגה מלקו</w:t>
      </w:r>
      <w:r>
        <w:rPr>
          <w:rtl/>
        </w:rPr>
        <w:t>; הצעת חוק חניה לנכים (תיקון – הקצאת מקום חניה המיועד לשני רכבים מזכים), התשפ"ה–2025</w:t>
      </w:r>
      <w:r w:rsidR="002F4E1D">
        <w:rPr>
          <w:rFonts w:hint="cs"/>
          <w:rtl/>
        </w:rPr>
        <w:t>, מאת חבר הכנסת יונתן מישרקי</w:t>
      </w:r>
      <w:r>
        <w:rPr>
          <w:rtl/>
        </w:rPr>
        <w:t>; הצעת חוק איסור אספקת שירותים חיוניים לגורמים עוינים, התשפ"ה–2025</w:t>
      </w:r>
      <w:r w:rsidR="002F4E1D">
        <w:rPr>
          <w:rFonts w:hint="cs"/>
          <w:rtl/>
        </w:rPr>
        <w:t>, מאת חברי הכנסת אביגדור ליברמן, עודד פורר, יבגני סובה, שרון ניר וחמד עמאר</w:t>
      </w:r>
      <w:r>
        <w:rPr>
          <w:rtl/>
        </w:rPr>
        <w:t>; הצעת חוק תמיכה במימון פעילות ארגון נכי צה"ל ובתי הלוחם ובארגון נפגעי פעולות האיבה, התשפ"ה–2025</w:t>
      </w:r>
      <w:r w:rsidR="00CF3EC2">
        <w:rPr>
          <w:rFonts w:hint="cs"/>
          <w:rtl/>
        </w:rPr>
        <w:t>, מאת חבר הכנסת רון כץ</w:t>
      </w:r>
      <w:r>
        <w:rPr>
          <w:rtl/>
        </w:rPr>
        <w:t>; הצעת חוק לתיקון פקודת העיריות (מרכזים להגנה ממפגעי מזג אוויר קיצוני ומיתקני צינון), התשפ"ה–2025</w:t>
      </w:r>
      <w:r w:rsidR="00CF3EC2">
        <w:rPr>
          <w:rFonts w:hint="cs"/>
          <w:rtl/>
        </w:rPr>
        <w:t>, מאת חבר הכנסת אחמד טיבי</w:t>
      </w:r>
      <w:r>
        <w:rPr>
          <w:rtl/>
        </w:rPr>
        <w:t>; הצעת חוק ביטוח בריאות ממלכתי (תיקון – הוספת נציגי עובדים בדירקטוריון ובמועצת קופות החולים), התשפ"ה–2025</w:t>
      </w:r>
      <w:r w:rsidR="00CF3EC2">
        <w:rPr>
          <w:rFonts w:hint="cs"/>
          <w:rtl/>
        </w:rPr>
        <w:t>, מאת חברי הכנסת שלום דנינו, מיכאל מרדכי ביטון, מישל בוסקילה, יצחק קרויזר, יוליה מלינובסקי וטטיאנה מזרסקי</w:t>
      </w:r>
      <w:r>
        <w:rPr>
          <w:rtl/>
        </w:rPr>
        <w:t>; הצעת חוק מימון הוצאות למשפחות שבויים, חטופים ונעדרים (תיקון – תוספת למענק לשם התארגנות לבני משפחה של חטוף שגופתו הושבה), התשפ"ה–2025</w:t>
      </w:r>
      <w:r w:rsidR="00CF3EC2">
        <w:rPr>
          <w:rFonts w:hint="cs"/>
          <w:rtl/>
        </w:rPr>
        <w:t>, מאת חבר הכנסת יצחק קרויזר</w:t>
      </w:r>
      <w:r>
        <w:rPr>
          <w:rtl/>
        </w:rPr>
        <w:t>; הצעת חוק חוזה הביטוח (תיקון – ביטוח חלופי לנפגעי עבירת גביית דמי חסות), התשפ"ה–2025</w:t>
      </w:r>
      <w:r w:rsidR="00CF3EC2">
        <w:rPr>
          <w:rFonts w:hint="cs"/>
          <w:rtl/>
        </w:rPr>
        <w:t>, מאת חבר הכנסת משה פסל</w:t>
      </w:r>
      <w:r>
        <w:rPr>
          <w:rtl/>
        </w:rPr>
        <w:t>; הצעת חוק לחלוקה הוגנת של מזונות, התשפ"ה–2025</w:t>
      </w:r>
      <w:r w:rsidR="00CF3EC2">
        <w:rPr>
          <w:rFonts w:hint="cs"/>
          <w:rtl/>
        </w:rPr>
        <w:t>, מאת חבר הכנסת איתן גינזבורג</w:t>
      </w:r>
      <w:r>
        <w:rPr>
          <w:rtl/>
        </w:rPr>
        <w:t>; הצעת חוק לתיקון פקודת המשטרה (דיווח לכנסת), התשפ"ה–2025</w:t>
      </w:r>
      <w:r w:rsidR="00CF3EC2">
        <w:rPr>
          <w:rFonts w:hint="cs"/>
          <w:rtl/>
        </w:rPr>
        <w:t>, מאת חבר הכנסת גלעד קריב</w:t>
      </w:r>
      <w:r>
        <w:rPr>
          <w:rtl/>
        </w:rPr>
        <w:t>; הצעת חוק שירות המדינה (מינויים) (תיקון – ייצוג מגדרי הולם למשרות ניהול כללי במשרדי הממשלה), התשפ"ה–2025</w:t>
      </w:r>
      <w:r w:rsidR="00CF3EC2">
        <w:rPr>
          <w:rFonts w:hint="cs"/>
          <w:rtl/>
        </w:rPr>
        <w:t>, מאת חברת הכנסת פנינה תמנו</w:t>
      </w:r>
      <w:r>
        <w:rPr>
          <w:rtl/>
        </w:rPr>
        <w:t>; הצעת חוק שוויון זכויות לבני העדה הדרוזית, התשפ"ה–2025</w:t>
      </w:r>
      <w:r w:rsidR="00CF3EC2">
        <w:rPr>
          <w:rFonts w:hint="cs"/>
          <w:rtl/>
        </w:rPr>
        <w:t xml:space="preserve">, מאת חברי הכנסת </w:t>
      </w:r>
      <w:r w:rsidR="00CF3EC2" w:rsidRPr="00EA7DAE">
        <w:rPr>
          <w:shd w:val="clear" w:color="auto" w:fill="FFFFFF"/>
          <w:rtl/>
        </w:rPr>
        <w:t xml:space="preserve">עפיף עבד, שמחה רוטמן, יונתן מישרקי, יולי יואל אדלשטיין, משה סעדה, ישראל אייכלר, יעקב אשר, אוהד טל, מיכל מרים וולדיגר, משה סולומון, לימור סון הר מלך, אליהו רביבו, מישל בוסקילה, אביחי אברהם בוארון, צביקה פוגל, דוד ביטן, אופיר כץ, דן אילוז, טלי גוטליב, משה פסל, אושר שקלים, ינון אזולאי, בועז ביסמוט, אלי דלל, אריאל קלנר, חנוך דב מלביצקי, ניסים ואטורי, יצחק קרויזר, יוסף טייב, קטי קטרין שטרית, ששון ששי גואטה, שלום דנינו, צגה מלקו, חוה אתי עטייה </w:t>
      </w:r>
      <w:r w:rsidR="00CF3EC2">
        <w:rPr>
          <w:rFonts w:hint="cs"/>
          <w:shd w:val="clear" w:color="auto" w:fill="FFFFFF"/>
          <w:rtl/>
        </w:rPr>
        <w:t>ו</w:t>
      </w:r>
      <w:r w:rsidR="00CF3EC2" w:rsidRPr="00EA7DAE">
        <w:rPr>
          <w:shd w:val="clear" w:color="auto" w:fill="FFFFFF"/>
          <w:rtl/>
        </w:rPr>
        <w:t>עמית הלוי</w:t>
      </w:r>
      <w:r>
        <w:rPr>
          <w:rtl/>
        </w:rPr>
        <w:t>; הצעת חוק איסור חימוש גורם עוין, התשפ"ה–2025</w:t>
      </w:r>
      <w:r w:rsidR="00CF3EC2">
        <w:rPr>
          <w:rFonts w:hint="cs"/>
          <w:rtl/>
        </w:rPr>
        <w:t>, מאת חברת הכנסת לימור סון הר מלך</w:t>
      </w:r>
      <w:r>
        <w:rPr>
          <w:rtl/>
        </w:rPr>
        <w:t>; הצעת חוק לעידוד התקשרות עם מפעלים מוגנים (תיקוני חקיקה), התשפ"ה–2025</w:t>
      </w:r>
      <w:r w:rsidR="00CF3EC2">
        <w:rPr>
          <w:rFonts w:hint="cs"/>
          <w:rtl/>
        </w:rPr>
        <w:t>, מאת חבר הכנסת ישראל אייכלר</w:t>
      </w:r>
      <w:r>
        <w:rPr>
          <w:rtl/>
        </w:rPr>
        <w:t>; הצעת חוק הליכים מזורזים להקמת יישובים חדשים (תיקוני חקיקה), התשפ"ה–2025</w:t>
      </w:r>
      <w:r w:rsidR="00CF3EC2">
        <w:rPr>
          <w:rFonts w:hint="cs"/>
          <w:rtl/>
        </w:rPr>
        <w:t xml:space="preserve">, מאת חברי הכנסת </w:t>
      </w:r>
      <w:r w:rsidR="00CF3EC2" w:rsidRPr="00EA7DAE">
        <w:rPr>
          <w:shd w:val="clear" w:color="auto" w:fill="FFFFFF"/>
          <w:rtl/>
        </w:rPr>
        <w:t xml:space="preserve">עמית הלוי, חנוך דב מלביצקי, לימור סון הר מלך, מיכל מרים וולדיגר, אביחי אברהם בוארון, יצחק קרויזר, שלום דנינו, טלי גוטליב </w:t>
      </w:r>
      <w:r w:rsidR="00CF3EC2">
        <w:rPr>
          <w:rFonts w:hint="cs"/>
          <w:shd w:val="clear" w:color="auto" w:fill="FFFFFF"/>
          <w:rtl/>
        </w:rPr>
        <w:t>ו</w:t>
      </w:r>
      <w:r w:rsidR="00CF3EC2" w:rsidRPr="00EA7DAE">
        <w:rPr>
          <w:shd w:val="clear" w:color="auto" w:fill="FFFFFF"/>
          <w:rtl/>
        </w:rPr>
        <w:t>אושר שקלים</w:t>
      </w:r>
      <w:r>
        <w:rPr>
          <w:rtl/>
        </w:rPr>
        <w:t>; הצעת חוק ההוצאה לפועל (תיקון – הטלת הגבלות על חייב משרת מילואים), התשפ"ה–2025</w:t>
      </w:r>
      <w:r w:rsidR="00CF3EC2">
        <w:rPr>
          <w:rFonts w:hint="cs"/>
          <w:rtl/>
        </w:rPr>
        <w:t>, מאת חברת הכנסת פנינה תמנו</w:t>
      </w:r>
      <w:r>
        <w:rPr>
          <w:rtl/>
        </w:rPr>
        <w:t>; הצעת חוק סדר הדין הפלילי (תיקון – עקרון שיוריות הדין הפלילי), התשפ"ה–2025</w:t>
      </w:r>
      <w:r w:rsidR="00CF3EC2">
        <w:rPr>
          <w:rFonts w:hint="cs"/>
          <w:rtl/>
        </w:rPr>
        <w:t>, מאת חבר הכנסת גלעד קריב</w:t>
      </w:r>
      <w:r>
        <w:rPr>
          <w:rtl/>
        </w:rPr>
        <w:t>; הצעת חוק המזונות (הבטחת תשלום) (תיקון – גבייה מינהלית), התשפ"ה–2025</w:t>
      </w:r>
      <w:r w:rsidR="00CF3EC2">
        <w:rPr>
          <w:rFonts w:hint="cs"/>
          <w:rtl/>
        </w:rPr>
        <w:t>, מאת חבר הכנסת משה פסל</w:t>
      </w:r>
      <w:r>
        <w:rPr>
          <w:rtl/>
        </w:rPr>
        <w:t>; הצעת חוק הסדרת התיישבות הבדואים בנגב, התשפ"ה–2025</w:t>
      </w:r>
      <w:r w:rsidR="00CF3EC2">
        <w:rPr>
          <w:rFonts w:hint="cs"/>
          <w:rtl/>
        </w:rPr>
        <w:t xml:space="preserve">, מאת חברי הכנסת </w:t>
      </w:r>
      <w:r w:rsidR="009B1353">
        <w:rPr>
          <w:rFonts w:hint="cs"/>
          <w:rtl/>
        </w:rPr>
        <w:t>שלום דנינו, מאיר כהן, עודד פורר ומיכאל מרדכי ביטון</w:t>
      </w:r>
      <w:r>
        <w:rPr>
          <w:rtl/>
        </w:rPr>
        <w:t>; הצעת חוק לתיקון פקודת מס הכנסה (שלילת הכרה בעמותות המעודדות השתמטות משירות ביטחון), התשפ"ה–2025</w:t>
      </w:r>
      <w:r w:rsidR="009B1353">
        <w:rPr>
          <w:rFonts w:hint="cs"/>
          <w:rtl/>
        </w:rPr>
        <w:t>, מאת חברת הכנסת נעמה לזימי</w:t>
      </w:r>
      <w:r>
        <w:rPr>
          <w:rtl/>
        </w:rPr>
        <w:t>; הצעת חוק רשות מקרקעי ישראל (תיקון – העדפת רכישת קרקע בפריפריה לחיילי מילואים ונכי צה"ל), התשפ"ה–2025</w:t>
      </w:r>
      <w:r w:rsidR="009B1353">
        <w:rPr>
          <w:rFonts w:hint="cs"/>
          <w:rtl/>
        </w:rPr>
        <w:t>, מאת חברת הכנסת אפרת רייטן מרום</w:t>
      </w:r>
      <w:r>
        <w:rPr>
          <w:rtl/>
        </w:rPr>
        <w:t>; הצעת חוק חוזה הביטוח (תיקון – הודעת מבטח בדבר ביטול חוזה הביטוח), התשפ"ה–2025</w:t>
      </w:r>
      <w:r w:rsidR="009B1353">
        <w:rPr>
          <w:rFonts w:hint="cs"/>
          <w:rtl/>
        </w:rPr>
        <w:t>, אביגדור ליברמן, עודד פורר, יבגני סובה, שרון ניר וחמד עמאר</w:t>
      </w:r>
      <w:r>
        <w:rPr>
          <w:rtl/>
        </w:rPr>
        <w:t>; הצעת חוק לפיצוי קורבנות טרור (פיצויים לדוגמה) (תיקון – הוראות לעניין התיישנות), התשפ"ה–2025</w:t>
      </w:r>
      <w:r w:rsidR="009B1353">
        <w:rPr>
          <w:rFonts w:hint="cs"/>
          <w:rtl/>
        </w:rPr>
        <w:t>, מאת חברת הכנסת לימור סון הר מלך</w:t>
      </w:r>
      <w:r>
        <w:rPr>
          <w:rtl/>
        </w:rPr>
        <w:t>; הצעת חוק משפחות חיילים שנספו במערכה (תגמולים ושיקום) (תיקון – הרחבת ההגדרה חבלת שירות), התשפ"ה–2025</w:t>
      </w:r>
      <w:r w:rsidR="009B1353">
        <w:rPr>
          <w:rFonts w:hint="cs"/>
          <w:rtl/>
        </w:rPr>
        <w:t>, מאת חברי הכנסת עפיף עבד ויצחק קרויזר</w:t>
      </w:r>
      <w:r>
        <w:rPr>
          <w:rtl/>
        </w:rPr>
        <w:t>; הצעת חוק איות שמות רחובות, דרכים ומקומות ציבוריים (תיקוני חקיקה), התשפ"ה–2025</w:t>
      </w:r>
      <w:r w:rsidR="009B1353">
        <w:rPr>
          <w:rFonts w:hint="cs"/>
          <w:rtl/>
        </w:rPr>
        <w:t>, מאת חבר הכנסת איתן גינזבורג</w:t>
      </w:r>
      <w:r>
        <w:rPr>
          <w:rtl/>
        </w:rPr>
        <w:t>; הצעת חוק-יסוד: זכויות בהליך פלילי</w:t>
      </w:r>
      <w:r w:rsidR="009B1353">
        <w:rPr>
          <w:rFonts w:hint="cs"/>
          <w:rtl/>
        </w:rPr>
        <w:t>, מאת חבר הכנסת איתן גינזבורג</w:t>
      </w:r>
      <w:r>
        <w:rPr>
          <w:rtl/>
        </w:rPr>
        <w:t>; הצעת חוק הגברת הפיקוח על מעונות יום לפעוטות (תיקוני חקיקה), התשפ"ה–2025</w:t>
      </w:r>
      <w:r w:rsidR="009B1353">
        <w:rPr>
          <w:rFonts w:hint="cs"/>
          <w:rtl/>
        </w:rPr>
        <w:t>, מאת חבר הכנסת אופיר כץ</w:t>
      </w:r>
      <w:r>
        <w:rPr>
          <w:rtl/>
        </w:rPr>
        <w:t>; הצעת חוק החברות הממשלתיות (תיקון – הרחבת הייצוג והגיוון בחברות הממשלתיות), התשפ"ה–2025</w:t>
      </w:r>
      <w:r w:rsidR="009B1353">
        <w:rPr>
          <w:rFonts w:hint="cs"/>
          <w:rtl/>
        </w:rPr>
        <w:t>, מאת חבר הכנסת אביחי אברהם בוארון</w:t>
      </w:r>
      <w:r>
        <w:rPr>
          <w:rtl/>
        </w:rPr>
        <w:t>; הצעת חוק יסודות התקציב (תיקון – קביעת תקציב הביטחון כשיעור מהתוצר הלאומי הגולמי והסדרה תכנונית), התשפ"ה–2025</w:t>
      </w:r>
      <w:r w:rsidR="009B1353">
        <w:rPr>
          <w:rFonts w:hint="cs"/>
          <w:rtl/>
        </w:rPr>
        <w:t>, מאת חברי הכנסת אביגדור ליברמן, עודד פורר, יבגני סובה, שרון ניר וחמד עמאר</w:t>
      </w:r>
      <w:r>
        <w:rPr>
          <w:rtl/>
        </w:rPr>
        <w:t>; הצעת חוק לתיקון פקודת מסי העירייה ומסי הממשלה (פטורין) (גביית ארנונה מנכסי מדינה ברשויות פריפריאליות), התשפ"ה–2025</w:t>
      </w:r>
      <w:r w:rsidR="009B1353">
        <w:rPr>
          <w:rFonts w:hint="cs"/>
          <w:rtl/>
        </w:rPr>
        <w:t>, מאת חבר הכנסת יצחק קרויזר</w:t>
      </w:r>
      <w:r>
        <w:rPr>
          <w:rtl/>
        </w:rPr>
        <w:t>; הצעת חוק-יסוד: הכנסת (הפסקת חברות בכנסת של חבר הכנסת המכהן כשר או כסגן שר)</w:t>
      </w:r>
      <w:r w:rsidR="009B1353">
        <w:rPr>
          <w:rFonts w:hint="cs"/>
          <w:rtl/>
        </w:rPr>
        <w:t>, מאת חבר הכנסת יעקב אשר</w:t>
      </w:r>
      <w:r>
        <w:rPr>
          <w:rtl/>
        </w:rPr>
        <w:t>; הצעת חוק המאבק בארגוני פשיעה (תיקון – הכרזה על ארגון פשיעה כארגון טרור), התשפ"ה–2025</w:t>
      </w:r>
      <w:r w:rsidR="009B1353">
        <w:rPr>
          <w:rFonts w:hint="cs"/>
          <w:rtl/>
        </w:rPr>
        <w:t xml:space="preserve">, מאת חבר הכנסת </w:t>
      </w:r>
      <w:r w:rsidR="0055087F">
        <w:rPr>
          <w:rFonts w:hint="cs"/>
          <w:rtl/>
        </w:rPr>
        <w:t>צביקה</w:t>
      </w:r>
      <w:r w:rsidR="009B1353">
        <w:rPr>
          <w:rFonts w:hint="cs"/>
          <w:rtl/>
        </w:rPr>
        <w:t xml:space="preserve"> פוגל</w:t>
      </w:r>
      <w:r>
        <w:rPr>
          <w:rtl/>
        </w:rPr>
        <w:t>; הצעת חוק התקנת מנגנון פיקוד שבת במערכת הפעלה אוטומטית ברכוש המשותף (תיקוני חקיקה), התשפ"ה–2025</w:t>
      </w:r>
      <w:r w:rsidR="0055087F">
        <w:rPr>
          <w:rFonts w:hint="cs"/>
          <w:rtl/>
        </w:rPr>
        <w:t>, מאת חבר הכנסת יעקב אשר</w:t>
      </w:r>
      <w:r>
        <w:rPr>
          <w:rtl/>
        </w:rPr>
        <w:t>; הצעת חוק התכנון והבנייה (תיקון – מכירה ישירה של תוצרת חקלאית), התשפ"ה–2025</w:t>
      </w:r>
      <w:r w:rsidR="0055087F">
        <w:rPr>
          <w:rFonts w:hint="cs"/>
          <w:rtl/>
        </w:rPr>
        <w:t>, מאת חבר הכנסת יוסף טייב</w:t>
      </w:r>
      <w:r>
        <w:rPr>
          <w:rtl/>
        </w:rPr>
        <w:t>; הצעת חוק איסור אלימות בספורט (תיקון – מחלקה לאלימות בספורט בבתי המשפט), התשפ"ה–2025</w:t>
      </w:r>
      <w:r w:rsidR="0055087F">
        <w:rPr>
          <w:rFonts w:hint="cs"/>
          <w:rtl/>
        </w:rPr>
        <w:t>, מאת חבר הכנסת סימון דוידסון</w:t>
      </w:r>
      <w:r>
        <w:rPr>
          <w:rtl/>
        </w:rPr>
        <w:t>; הצעת חוק לתיקון פקודת היערות (הגברת ההגנה על עצים בוגרים), התשפ"ה–2025</w:t>
      </w:r>
      <w:r w:rsidR="0055087F">
        <w:rPr>
          <w:rFonts w:hint="cs"/>
          <w:rtl/>
        </w:rPr>
        <w:t>, מאת חבר הכנסת יוראי להב הרצנו</w:t>
      </w:r>
      <w:r>
        <w:rPr>
          <w:rtl/>
        </w:rPr>
        <w:t>; הצעת חוק איסור צריכת זנות (הוראת שעה ותיקון חקיקה) (תיקון – עיגון כהוראת קבע), התשפ"ה–2025</w:t>
      </w:r>
      <w:r w:rsidR="0055087F">
        <w:rPr>
          <w:rFonts w:hint="cs"/>
          <w:rtl/>
        </w:rPr>
        <w:t>, מאת חברת הכנסת קארין אלהרר</w:t>
      </w:r>
      <w:r>
        <w:rPr>
          <w:rtl/>
        </w:rPr>
        <w:t>; הצעת חוק הסדרת הטיפול בחופי הים התיכון (איגודי ערים חופיות), התשפ"ה–2025</w:t>
      </w:r>
      <w:r w:rsidR="0055087F">
        <w:rPr>
          <w:rFonts w:hint="cs"/>
          <w:rtl/>
        </w:rPr>
        <w:t>, מאת חבר הכנסת יעקב אשר</w:t>
      </w:r>
      <w:r>
        <w:rPr>
          <w:rtl/>
        </w:rPr>
        <w:t>; הצעת חוק המועצה להשכלה גבוהה (תיקון – חיזוק השקיפות והפיקוח הציבורי על המועצה להשכלה גבוהה), התשפ"ה–2025</w:t>
      </w:r>
      <w:r w:rsidR="0055087F">
        <w:rPr>
          <w:rFonts w:hint="cs"/>
          <w:rtl/>
        </w:rPr>
        <w:t>, מאת חבר הכנסת אביחי אברהם בוארון</w:t>
      </w:r>
      <w:r>
        <w:rPr>
          <w:rtl/>
        </w:rPr>
        <w:t>; הצעת חוק החלת הריבונות הישראלית על מתחם קבר יוסף, התשפ"ה–2025</w:t>
      </w:r>
      <w:r w:rsidR="0055087F">
        <w:rPr>
          <w:rFonts w:hint="cs"/>
          <w:rtl/>
        </w:rPr>
        <w:t>, מאת חבר הכנסת צבי ידידיה סוכות</w:t>
      </w:r>
      <w:r>
        <w:rPr>
          <w:rtl/>
        </w:rPr>
        <w:t>; הצעת חוק-יסוד: משק המדינה (תיקון – בחינת עלות תקציבית מוניציפלית)</w:t>
      </w:r>
      <w:r w:rsidR="0055087F">
        <w:rPr>
          <w:rFonts w:hint="cs"/>
          <w:rtl/>
        </w:rPr>
        <w:t xml:space="preserve">, הצעת חברי הכנסת </w:t>
      </w:r>
      <w:r w:rsidR="0055087F" w:rsidRPr="00B34523">
        <w:rPr>
          <w:shd w:val="clear" w:color="auto" w:fill="FFFFFF"/>
          <w:rtl/>
        </w:rPr>
        <w:t xml:space="preserve">דן אילוז, אליהו רביבו, שלום דנינו, קטי קטרין שטרית, משה סעדה, עפיף עבד, אריאל קלנר, בועז ביסמוט, אביחי אברהם בוארון, ניסים ואטורי, חנוך דב מלביצקי, איתן גינזבורג, קארין אלהרר, אלון שוסטר, מטי צרפתי הרכבי, סימון דוידסון, שמחה רוטמן, צביקה פוגל, אלי דלל </w:t>
      </w:r>
      <w:r w:rsidR="0055087F">
        <w:rPr>
          <w:rFonts w:hint="cs"/>
          <w:shd w:val="clear" w:color="auto" w:fill="FFFFFF"/>
          <w:rtl/>
        </w:rPr>
        <w:t>ו</w:t>
      </w:r>
      <w:r w:rsidR="0055087F" w:rsidRPr="00B34523">
        <w:rPr>
          <w:shd w:val="clear" w:color="auto" w:fill="FFFFFF"/>
          <w:rtl/>
        </w:rPr>
        <w:t>חוה אתי עטייה</w:t>
      </w:r>
      <w:r>
        <w:rPr>
          <w:rtl/>
        </w:rPr>
        <w:t>; הצעת חוק סמכויות שעת חירום (מעצרים) (תיקון – מעצר מינהלי של אזרח ישראלי), התשפ"ה–2025</w:t>
      </w:r>
      <w:r w:rsidR="0055087F">
        <w:rPr>
          <w:rFonts w:hint="cs"/>
          <w:rtl/>
        </w:rPr>
        <w:t>, מאת חבר הכנסת צבי ידידיה סוכות</w:t>
      </w:r>
      <w:r>
        <w:rPr>
          <w:rtl/>
        </w:rPr>
        <w:t>; הצעת חוק להפסקת פעילות אונר"א בשטח מדינת ישראל (תיקון – תפיסת חזקה בכל שטח שהוחזק בידי אונר"א), התשפ"ה–2025</w:t>
      </w:r>
      <w:r w:rsidR="0055087F">
        <w:rPr>
          <w:rFonts w:hint="cs"/>
          <w:rtl/>
        </w:rPr>
        <w:t>, מאת חברת הכנסת לימור סון הר מלך</w:t>
      </w:r>
      <w:r>
        <w:rPr>
          <w:rtl/>
        </w:rPr>
        <w:t>; הצעת חוק למניעת הטרדה מינית (תיקון – הרחבת תחולה על עובדים עצמאים ועובדי כלכלת הפלטפורמה), התשפ"ה–2025</w:t>
      </w:r>
      <w:r w:rsidR="0055087F">
        <w:rPr>
          <w:rFonts w:hint="cs"/>
          <w:rtl/>
        </w:rPr>
        <w:t>, מאת חברת הכנסת נעמה לזימי</w:t>
      </w:r>
      <w:r>
        <w:rPr>
          <w:rtl/>
        </w:rPr>
        <w:t>; הצעת חוק סדר הדין הפלילי (תיקון – עיכוב הליכים משפטיים כנגד חברי הממשלה בידי ועדת הכנסת), התשפ"ה–2025</w:t>
      </w:r>
      <w:r w:rsidR="0055087F">
        <w:rPr>
          <w:rFonts w:hint="cs"/>
          <w:rtl/>
        </w:rPr>
        <w:t>, מאת חברת הכנסת לימור סון הר מלך</w:t>
      </w:r>
      <w:r>
        <w:rPr>
          <w:rtl/>
        </w:rPr>
        <w:t>.</w:t>
      </w:r>
    </w:p>
    <w:p w:rsidR="00CA466D" w:rsidRPr="00990850" w:rsidRDefault="00CA466D" w:rsidP="003B3E02">
      <w:pPr>
        <w:rPr>
          <w:rtl/>
        </w:rPr>
      </w:pPr>
    </w:p>
    <w:p w:rsidR="00CA466D" w:rsidRDefault="00CA466D" w:rsidP="003B3E02">
      <w:pPr>
        <w:rPr>
          <w:rtl/>
        </w:rPr>
      </w:pPr>
      <w:bookmarkStart w:id="12728" w:name="_ETM_Q283_202528"/>
      <w:bookmarkStart w:id="12729" w:name="_ETM_Q283_202720"/>
      <w:bookmarkStart w:id="12730" w:name="_ETM_Q283_203279"/>
      <w:bookmarkStart w:id="12731" w:name="_ETM_Q283_205349"/>
      <w:bookmarkEnd w:id="12728"/>
      <w:bookmarkEnd w:id="12729"/>
      <w:bookmarkEnd w:id="12730"/>
      <w:bookmarkEnd w:id="12731"/>
      <w:r>
        <w:rPr>
          <w:rtl/>
        </w:rPr>
        <w:t xml:space="preserve">לקריאה </w:t>
      </w:r>
      <w:bookmarkStart w:id="12732" w:name="_ETM_Q283_205649"/>
      <w:bookmarkEnd w:id="12732"/>
      <w:r>
        <w:rPr>
          <w:rtl/>
        </w:rPr>
        <w:t xml:space="preserve">שנייה </w:t>
      </w:r>
      <w:bookmarkStart w:id="12733" w:name="_ETM_Q283_206009"/>
      <w:bookmarkEnd w:id="12733"/>
      <w:r>
        <w:rPr>
          <w:rtl/>
        </w:rPr>
        <w:t xml:space="preserve">ולקריאה </w:t>
      </w:r>
      <w:bookmarkStart w:id="12734" w:name="_ETM_Q283_206759"/>
      <w:bookmarkEnd w:id="12734"/>
      <w:r>
        <w:rPr>
          <w:rtl/>
        </w:rPr>
        <w:t>שלישית</w:t>
      </w:r>
      <w:r>
        <w:rPr>
          <w:rFonts w:hint="cs"/>
          <w:rtl/>
        </w:rPr>
        <w:t>:</w:t>
      </w:r>
      <w:bookmarkStart w:id="12735" w:name="_ETM_Q283_207749"/>
      <w:bookmarkStart w:id="12736" w:name="_ETM_Q283_211072"/>
      <w:bookmarkEnd w:id="12735"/>
      <w:bookmarkEnd w:id="12736"/>
      <w:r>
        <w:rPr>
          <w:rFonts w:hint="cs"/>
          <w:rtl/>
        </w:rPr>
        <w:t xml:space="preserve"> </w:t>
      </w:r>
      <w:r>
        <w:rPr>
          <w:rtl/>
        </w:rPr>
        <w:t xml:space="preserve">הצעת </w:t>
      </w:r>
      <w:bookmarkStart w:id="12737" w:name="_ETM_Q283_208169"/>
      <w:bookmarkEnd w:id="12737"/>
      <w:r>
        <w:rPr>
          <w:rtl/>
        </w:rPr>
        <w:t xml:space="preserve">חוק </w:t>
      </w:r>
      <w:bookmarkStart w:id="12738" w:name="_ETM_Q283_208349"/>
      <w:bookmarkEnd w:id="12738"/>
      <w:r>
        <w:rPr>
          <w:rtl/>
        </w:rPr>
        <w:t xml:space="preserve">דיווח </w:t>
      </w:r>
      <w:bookmarkStart w:id="12739" w:name="_ETM_Q283_208679"/>
      <w:bookmarkEnd w:id="12739"/>
      <w:r>
        <w:rPr>
          <w:rtl/>
        </w:rPr>
        <w:t xml:space="preserve">לכנסת </w:t>
      </w:r>
      <w:bookmarkStart w:id="12740" w:name="_ETM_Q283_209099"/>
      <w:bookmarkEnd w:id="12740"/>
      <w:r>
        <w:rPr>
          <w:rtl/>
        </w:rPr>
        <w:t xml:space="preserve">על </w:t>
      </w:r>
      <w:bookmarkStart w:id="12741" w:name="_ETM_Q283_209220"/>
      <w:bookmarkEnd w:id="12741"/>
      <w:r>
        <w:rPr>
          <w:rtl/>
        </w:rPr>
        <w:t xml:space="preserve">הטרדות </w:t>
      </w:r>
      <w:bookmarkStart w:id="12742" w:name="_ETM_Q283_209579"/>
      <w:bookmarkEnd w:id="12742"/>
      <w:r>
        <w:rPr>
          <w:rtl/>
        </w:rPr>
        <w:t xml:space="preserve">מיניות </w:t>
      </w:r>
      <w:bookmarkStart w:id="12743" w:name="_ETM_Q283_209849"/>
      <w:bookmarkEnd w:id="12743"/>
      <w:r>
        <w:rPr>
          <w:rtl/>
        </w:rPr>
        <w:t xml:space="preserve">בכוחות </w:t>
      </w:r>
      <w:bookmarkStart w:id="12744" w:name="_ETM_Q283_210239"/>
      <w:bookmarkEnd w:id="12744"/>
      <w:r>
        <w:rPr>
          <w:rtl/>
        </w:rPr>
        <w:t xml:space="preserve">הביטחון </w:t>
      </w:r>
      <w:bookmarkStart w:id="12745" w:name="_ETM_Q283_210660"/>
      <w:bookmarkEnd w:id="12745"/>
      <w:r>
        <w:rPr>
          <w:rtl/>
        </w:rPr>
        <w:t xml:space="preserve">והטיפול </w:t>
      </w:r>
      <w:bookmarkStart w:id="12746" w:name="_ETM_Q283_211109"/>
      <w:bookmarkEnd w:id="12746"/>
      <w:r>
        <w:rPr>
          <w:rtl/>
        </w:rPr>
        <w:t xml:space="preserve">בהן </w:t>
      </w:r>
      <w:bookmarkStart w:id="12747" w:name="_ETM_Q283_211409"/>
      <w:bookmarkEnd w:id="12747"/>
      <w:r>
        <w:rPr>
          <w:rFonts w:hint="cs"/>
          <w:rtl/>
        </w:rPr>
        <w:t>(</w:t>
      </w:r>
      <w:r>
        <w:rPr>
          <w:rtl/>
        </w:rPr>
        <w:t xml:space="preserve">תיקוני </w:t>
      </w:r>
      <w:bookmarkStart w:id="12748" w:name="_ETM_Q283_211800"/>
      <w:bookmarkEnd w:id="12748"/>
      <w:r>
        <w:rPr>
          <w:rtl/>
        </w:rPr>
        <w:t>חקיקה</w:t>
      </w:r>
      <w:r>
        <w:rPr>
          <w:rFonts w:hint="cs"/>
          <w:rtl/>
        </w:rPr>
        <w:t>),</w:t>
      </w:r>
      <w:r>
        <w:rPr>
          <w:rtl/>
        </w:rPr>
        <w:t xml:space="preserve"> </w:t>
      </w:r>
      <w:bookmarkStart w:id="12749" w:name="_ETM_Q283_212190"/>
      <w:bookmarkEnd w:id="12749"/>
      <w:r>
        <w:rPr>
          <w:rtl/>
        </w:rPr>
        <w:t>התשפ"ה</w:t>
      </w:r>
      <w:bookmarkStart w:id="12750" w:name="_ETM_Q283_213329"/>
      <w:bookmarkStart w:id="12751" w:name="_ETM_Q283_213854"/>
      <w:bookmarkEnd w:id="12750"/>
      <w:bookmarkEnd w:id="12751"/>
      <w:r>
        <w:rPr>
          <w:rFonts w:hint="cs"/>
          <w:rtl/>
        </w:rPr>
        <w:t>–2025</w:t>
      </w:r>
      <w:bookmarkStart w:id="12752" w:name="_ETM_Q283_206245"/>
      <w:bookmarkEnd w:id="12752"/>
      <w:r>
        <w:rPr>
          <w:rFonts w:hint="cs"/>
          <w:rtl/>
        </w:rPr>
        <w:t>,</w:t>
      </w:r>
      <w:r>
        <w:rPr>
          <w:rtl/>
        </w:rPr>
        <w:t xml:space="preserve"> </w:t>
      </w:r>
      <w:bookmarkStart w:id="12753" w:name="_ETM_Q283_214379"/>
      <w:bookmarkEnd w:id="12753"/>
      <w:r>
        <w:rPr>
          <w:rtl/>
        </w:rPr>
        <w:t xml:space="preserve">שהחזירה </w:t>
      </w:r>
      <w:bookmarkStart w:id="12754" w:name="_ETM_Q283_214800"/>
      <w:bookmarkEnd w:id="12754"/>
      <w:r>
        <w:rPr>
          <w:rtl/>
        </w:rPr>
        <w:t xml:space="preserve">הוועדה </w:t>
      </w:r>
      <w:bookmarkStart w:id="12755" w:name="_ETM_Q283_215100"/>
      <w:bookmarkEnd w:id="12755"/>
      <w:r>
        <w:rPr>
          <w:rtl/>
        </w:rPr>
        <w:t xml:space="preserve">לביטחון </w:t>
      </w:r>
      <w:bookmarkStart w:id="12756" w:name="_ETM_Q283_215550"/>
      <w:bookmarkEnd w:id="12756"/>
      <w:r>
        <w:rPr>
          <w:rtl/>
        </w:rPr>
        <w:t>לאומי</w:t>
      </w:r>
      <w:r>
        <w:rPr>
          <w:rFonts w:hint="cs"/>
          <w:rtl/>
        </w:rPr>
        <w:t>;</w:t>
      </w:r>
      <w:r>
        <w:rPr>
          <w:rtl/>
        </w:rPr>
        <w:t xml:space="preserve"> </w:t>
      </w:r>
      <w:bookmarkStart w:id="12757" w:name="_ETM_Q283_216239"/>
      <w:bookmarkEnd w:id="12757"/>
      <w:r>
        <w:rPr>
          <w:rtl/>
        </w:rPr>
        <w:t xml:space="preserve">הצעת </w:t>
      </w:r>
      <w:bookmarkStart w:id="12758" w:name="_ETM_Q283_217019"/>
      <w:bookmarkEnd w:id="12758"/>
      <w:r>
        <w:rPr>
          <w:rtl/>
        </w:rPr>
        <w:t xml:space="preserve">חוק </w:t>
      </w:r>
      <w:bookmarkStart w:id="12759" w:name="_ETM_Q283_217229"/>
      <w:bookmarkEnd w:id="12759"/>
      <w:r>
        <w:rPr>
          <w:rtl/>
        </w:rPr>
        <w:t xml:space="preserve">כליאתם </w:t>
      </w:r>
      <w:bookmarkStart w:id="12760" w:name="_ETM_Q283_217649"/>
      <w:bookmarkEnd w:id="12760"/>
      <w:r>
        <w:rPr>
          <w:rtl/>
        </w:rPr>
        <w:t xml:space="preserve">של </w:t>
      </w:r>
      <w:bookmarkStart w:id="12761" w:name="_ETM_Q283_217829"/>
      <w:bookmarkEnd w:id="12761"/>
      <w:r>
        <w:rPr>
          <w:rtl/>
        </w:rPr>
        <w:t xml:space="preserve">לוחמים </w:t>
      </w:r>
      <w:bookmarkStart w:id="12762" w:name="_ETM_Q283_218190"/>
      <w:bookmarkEnd w:id="12762"/>
      <w:r>
        <w:rPr>
          <w:rtl/>
        </w:rPr>
        <w:t xml:space="preserve">בלתי </w:t>
      </w:r>
      <w:bookmarkStart w:id="12763" w:name="_ETM_Q283_218460"/>
      <w:bookmarkEnd w:id="12763"/>
      <w:r>
        <w:rPr>
          <w:rtl/>
        </w:rPr>
        <w:t xml:space="preserve">חוקיים </w:t>
      </w:r>
      <w:bookmarkStart w:id="12764" w:name="_ETM_Q283_218909"/>
      <w:bookmarkEnd w:id="12764"/>
      <w:r>
        <w:rPr>
          <w:rFonts w:hint="cs"/>
          <w:rtl/>
        </w:rPr>
        <w:t>(</w:t>
      </w:r>
      <w:r>
        <w:rPr>
          <w:rtl/>
        </w:rPr>
        <w:t xml:space="preserve">תיקון </w:t>
      </w:r>
      <w:bookmarkStart w:id="12765" w:name="_ETM_Q283_219239"/>
      <w:bookmarkEnd w:id="12765"/>
      <w:r>
        <w:rPr>
          <w:rtl/>
        </w:rPr>
        <w:t>מס</w:t>
      </w:r>
      <w:r>
        <w:rPr>
          <w:rFonts w:hint="cs"/>
          <w:rtl/>
        </w:rPr>
        <w:t>'</w:t>
      </w:r>
      <w:bookmarkStart w:id="12766" w:name="_ETM_Q283_219629"/>
      <w:bookmarkEnd w:id="12766"/>
      <w:r>
        <w:rPr>
          <w:rFonts w:hint="cs"/>
          <w:rtl/>
        </w:rPr>
        <w:t xml:space="preserve"> 4</w:t>
      </w:r>
      <w:r>
        <w:rPr>
          <w:rtl/>
        </w:rPr>
        <w:t xml:space="preserve"> </w:t>
      </w:r>
      <w:bookmarkStart w:id="12767" w:name="_ETM_Q283_219930"/>
      <w:bookmarkEnd w:id="12767"/>
      <w:r>
        <w:rPr>
          <w:rtl/>
        </w:rPr>
        <w:t>ו</w:t>
      </w:r>
      <w:bookmarkStart w:id="12768" w:name="_ETM_Q283_215984"/>
      <w:bookmarkEnd w:id="12768"/>
      <w:r>
        <w:rPr>
          <w:rtl/>
        </w:rPr>
        <w:t xml:space="preserve">הוראת </w:t>
      </w:r>
      <w:bookmarkStart w:id="12769" w:name="_ETM_Q283_220589"/>
      <w:bookmarkEnd w:id="12769"/>
      <w:r>
        <w:rPr>
          <w:rtl/>
        </w:rPr>
        <w:t>שעה</w:t>
      </w:r>
      <w:r>
        <w:rPr>
          <w:rFonts w:hint="cs"/>
          <w:rtl/>
        </w:rPr>
        <w:t xml:space="preserve"> </w:t>
      </w:r>
      <w:r>
        <w:rPr>
          <w:rFonts w:hint="eastAsia"/>
          <w:rtl/>
        </w:rPr>
        <w:t>–</w:t>
      </w:r>
      <w:r>
        <w:rPr>
          <w:rtl/>
        </w:rPr>
        <w:t xml:space="preserve"> </w:t>
      </w:r>
      <w:bookmarkStart w:id="12770" w:name="_ETM_Q283_221280"/>
      <w:bookmarkEnd w:id="12770"/>
      <w:r>
        <w:rPr>
          <w:rtl/>
        </w:rPr>
        <w:t xml:space="preserve">חרבות </w:t>
      </w:r>
      <w:bookmarkStart w:id="12771" w:name="_ETM_Q283_221699"/>
      <w:bookmarkEnd w:id="12771"/>
      <w:r>
        <w:rPr>
          <w:rtl/>
        </w:rPr>
        <w:t>ברזל</w:t>
      </w:r>
      <w:r>
        <w:rPr>
          <w:rFonts w:hint="cs"/>
          <w:rtl/>
        </w:rPr>
        <w:t>)</w:t>
      </w:r>
      <w:r>
        <w:rPr>
          <w:rtl/>
        </w:rPr>
        <w:t xml:space="preserve"> </w:t>
      </w:r>
      <w:bookmarkStart w:id="12772" w:name="_ETM_Q283_222180"/>
      <w:bookmarkEnd w:id="12772"/>
      <w:r>
        <w:rPr>
          <w:rFonts w:hint="cs"/>
          <w:rtl/>
        </w:rPr>
        <w:t>(</w:t>
      </w:r>
      <w:r>
        <w:rPr>
          <w:rtl/>
        </w:rPr>
        <w:t xml:space="preserve">תיקון </w:t>
      </w:r>
      <w:bookmarkStart w:id="12773" w:name="_ETM_Q283_222570"/>
      <w:bookmarkEnd w:id="12773"/>
      <w:r>
        <w:rPr>
          <w:rtl/>
        </w:rPr>
        <w:t>מס</w:t>
      </w:r>
      <w:r>
        <w:rPr>
          <w:rFonts w:hint="cs"/>
          <w:rtl/>
        </w:rPr>
        <w:t>'</w:t>
      </w:r>
      <w:r>
        <w:rPr>
          <w:rtl/>
        </w:rPr>
        <w:t xml:space="preserve"> </w:t>
      </w:r>
      <w:bookmarkStart w:id="12774" w:name="_ETM_Q283_222989"/>
      <w:bookmarkEnd w:id="12774"/>
      <w:r>
        <w:rPr>
          <w:rtl/>
        </w:rPr>
        <w:t>5</w:t>
      </w:r>
      <w:r>
        <w:rPr>
          <w:rFonts w:hint="cs"/>
          <w:rtl/>
        </w:rPr>
        <w:t>)</w:t>
      </w:r>
      <w:bookmarkStart w:id="12775" w:name="_ETM_Q283_220774"/>
      <w:bookmarkEnd w:id="12775"/>
      <w:r>
        <w:rPr>
          <w:rFonts w:hint="cs"/>
          <w:rtl/>
        </w:rPr>
        <w:t>,</w:t>
      </w:r>
      <w:r>
        <w:rPr>
          <w:rtl/>
        </w:rPr>
        <w:t xml:space="preserve"> </w:t>
      </w:r>
      <w:bookmarkStart w:id="12776" w:name="_ETM_Q283_223710"/>
      <w:bookmarkEnd w:id="12776"/>
      <w:r>
        <w:rPr>
          <w:rtl/>
        </w:rPr>
        <w:t>התשפ"ה</w:t>
      </w:r>
      <w:bookmarkStart w:id="12777" w:name="_ETM_Q283_224760"/>
      <w:bookmarkStart w:id="12778" w:name="_ETM_Q283_225315"/>
      <w:bookmarkEnd w:id="12777"/>
      <w:bookmarkEnd w:id="12778"/>
      <w:r>
        <w:rPr>
          <w:rFonts w:hint="cs"/>
          <w:rtl/>
        </w:rPr>
        <w:t>–2025</w:t>
      </w:r>
      <w:bookmarkStart w:id="12779" w:name="_ETM_Q283_224144"/>
      <w:bookmarkEnd w:id="12779"/>
      <w:r>
        <w:rPr>
          <w:rFonts w:hint="cs"/>
          <w:rtl/>
        </w:rPr>
        <w:t>,</w:t>
      </w:r>
      <w:r>
        <w:rPr>
          <w:rtl/>
        </w:rPr>
        <w:t xml:space="preserve"> </w:t>
      </w:r>
      <w:bookmarkStart w:id="12780" w:name="_ETM_Q283_226199"/>
      <w:bookmarkEnd w:id="12780"/>
      <w:r>
        <w:rPr>
          <w:rtl/>
        </w:rPr>
        <w:t xml:space="preserve">שהחזירה </w:t>
      </w:r>
      <w:bookmarkStart w:id="12781" w:name="_ETM_Q283_226860"/>
      <w:bookmarkEnd w:id="12781"/>
      <w:r>
        <w:rPr>
          <w:rtl/>
        </w:rPr>
        <w:t xml:space="preserve">ועדת </w:t>
      </w:r>
      <w:bookmarkStart w:id="12782" w:name="_ETM_Q283_227250"/>
      <w:bookmarkStart w:id="12783" w:name="_ETM_Q283_224774"/>
      <w:bookmarkEnd w:id="12782"/>
      <w:bookmarkEnd w:id="12783"/>
      <w:r>
        <w:rPr>
          <w:rtl/>
        </w:rPr>
        <w:t xml:space="preserve">החוץ </w:t>
      </w:r>
      <w:bookmarkStart w:id="12784" w:name="_ETM_Q283_227670"/>
      <w:bookmarkEnd w:id="12784"/>
      <w:r>
        <w:rPr>
          <w:rtl/>
        </w:rPr>
        <w:t>והביטחון</w:t>
      </w:r>
      <w:r>
        <w:rPr>
          <w:rFonts w:hint="cs"/>
          <w:rtl/>
        </w:rPr>
        <w:t>.</w:t>
      </w:r>
      <w:bookmarkStart w:id="12785" w:name="_ETM_Q283_228809"/>
      <w:bookmarkStart w:id="12786" w:name="_ETM_Q283_227974"/>
      <w:bookmarkEnd w:id="12785"/>
      <w:bookmarkEnd w:id="12786"/>
    </w:p>
    <w:p w:rsidR="00CA466D" w:rsidRDefault="00CA466D" w:rsidP="003B3E02">
      <w:pPr>
        <w:rPr>
          <w:rtl/>
        </w:rPr>
      </w:pPr>
      <w:bookmarkStart w:id="12787" w:name="_ETM_Q283_228057"/>
      <w:bookmarkEnd w:id="12787"/>
    </w:p>
    <w:p w:rsidR="00CA466D" w:rsidRDefault="00CA466D" w:rsidP="00A572CA">
      <w:pPr>
        <w:rPr>
          <w:rtl/>
        </w:rPr>
      </w:pPr>
      <w:bookmarkStart w:id="12788" w:name="_ETM_Q283_228134"/>
      <w:bookmarkStart w:id="12789" w:name="_ETM_Q283_228213"/>
      <w:bookmarkEnd w:id="12788"/>
      <w:bookmarkEnd w:id="12789"/>
      <w:r>
        <w:rPr>
          <w:rtl/>
        </w:rPr>
        <w:t>נוסף</w:t>
      </w:r>
      <w:r w:rsidR="00A572CA">
        <w:rPr>
          <w:rFonts w:hint="cs"/>
          <w:rtl/>
        </w:rPr>
        <w:t xml:space="preserve"> על כך</w:t>
      </w:r>
      <w:r>
        <w:rPr>
          <w:rtl/>
        </w:rPr>
        <w:t xml:space="preserve"> </w:t>
      </w:r>
      <w:bookmarkStart w:id="12790" w:name="_ETM_Q283_229409"/>
      <w:bookmarkEnd w:id="12790"/>
      <w:r>
        <w:rPr>
          <w:rtl/>
        </w:rPr>
        <w:t xml:space="preserve">אני </w:t>
      </w:r>
      <w:bookmarkStart w:id="12791" w:name="_ETM_Q283_229559"/>
      <w:bookmarkEnd w:id="12791"/>
      <w:r>
        <w:rPr>
          <w:rtl/>
        </w:rPr>
        <w:t xml:space="preserve">מתכבד </w:t>
      </w:r>
      <w:bookmarkStart w:id="12792" w:name="_ETM_Q283_229890"/>
      <w:bookmarkEnd w:id="12792"/>
      <w:r>
        <w:rPr>
          <w:rtl/>
        </w:rPr>
        <w:t xml:space="preserve">להודיעכם </w:t>
      </w:r>
      <w:bookmarkStart w:id="12793" w:name="_ETM_Q283_230430"/>
      <w:bookmarkEnd w:id="12793"/>
      <w:r>
        <w:rPr>
          <w:rtl/>
        </w:rPr>
        <w:t xml:space="preserve">כי </w:t>
      </w:r>
      <w:bookmarkStart w:id="12794" w:name="_ETM_Q283_230610"/>
      <w:bookmarkEnd w:id="12794"/>
      <w:r>
        <w:rPr>
          <w:rtl/>
        </w:rPr>
        <w:t xml:space="preserve">הונח </w:t>
      </w:r>
      <w:bookmarkStart w:id="12795" w:name="_ETM_Q283_231000"/>
      <w:bookmarkEnd w:id="12795"/>
      <w:r>
        <w:rPr>
          <w:rtl/>
        </w:rPr>
        <w:t xml:space="preserve">היום </w:t>
      </w:r>
      <w:bookmarkStart w:id="12796" w:name="_ETM_Q283_231239"/>
      <w:bookmarkEnd w:id="12796"/>
      <w:r>
        <w:rPr>
          <w:rtl/>
        </w:rPr>
        <w:t xml:space="preserve">על </w:t>
      </w:r>
      <w:bookmarkStart w:id="12797" w:name="_ETM_Q283_231329"/>
      <w:bookmarkEnd w:id="12797"/>
      <w:r>
        <w:rPr>
          <w:rtl/>
        </w:rPr>
        <w:t xml:space="preserve">שולחן </w:t>
      </w:r>
      <w:bookmarkStart w:id="12798" w:name="_ETM_Q283_231659"/>
      <w:bookmarkEnd w:id="12798"/>
      <w:r>
        <w:rPr>
          <w:rtl/>
        </w:rPr>
        <w:t xml:space="preserve">הכנסת </w:t>
      </w:r>
      <w:bookmarkStart w:id="12799" w:name="_ETM_Q283_231989"/>
      <w:bookmarkEnd w:id="12799"/>
      <w:r>
        <w:rPr>
          <w:rtl/>
        </w:rPr>
        <w:t xml:space="preserve">דוח </w:t>
      </w:r>
      <w:bookmarkStart w:id="12800" w:name="_ETM_Q283_232199"/>
      <w:bookmarkEnd w:id="12800"/>
      <w:r>
        <w:rPr>
          <w:rtl/>
        </w:rPr>
        <w:t xml:space="preserve">שנתי </w:t>
      </w:r>
      <w:bookmarkStart w:id="12801" w:name="_ETM_Q283_233010"/>
      <w:bookmarkEnd w:id="12801"/>
      <w:r>
        <w:rPr>
          <w:rtl/>
        </w:rPr>
        <w:t xml:space="preserve">של </w:t>
      </w:r>
      <w:bookmarkStart w:id="12802" w:name="_ETM_Q283_233280"/>
      <w:bookmarkEnd w:id="12802"/>
      <w:r>
        <w:rPr>
          <w:rtl/>
        </w:rPr>
        <w:t xml:space="preserve">מבקר </w:t>
      </w:r>
      <w:bookmarkStart w:id="12803" w:name="_ETM_Q283_233699"/>
      <w:bookmarkEnd w:id="12803"/>
      <w:r>
        <w:rPr>
          <w:rtl/>
        </w:rPr>
        <w:t xml:space="preserve">המדינה </w:t>
      </w:r>
      <w:bookmarkStart w:id="12804" w:name="_ETM_Q283_234210"/>
      <w:bookmarkEnd w:id="12804"/>
      <w:r>
        <w:rPr>
          <w:rtl/>
        </w:rPr>
        <w:t xml:space="preserve">על </w:t>
      </w:r>
      <w:bookmarkStart w:id="12805" w:name="_ETM_Q283_234299"/>
      <w:bookmarkEnd w:id="12805"/>
      <w:r>
        <w:rPr>
          <w:rtl/>
        </w:rPr>
        <w:t xml:space="preserve">הביקורת </w:t>
      </w:r>
      <w:bookmarkStart w:id="12806" w:name="_ETM_Q283_234870"/>
      <w:bookmarkEnd w:id="12806"/>
      <w:r>
        <w:rPr>
          <w:rtl/>
        </w:rPr>
        <w:t xml:space="preserve">בשלטון </w:t>
      </w:r>
      <w:bookmarkStart w:id="12807" w:name="_ETM_Q283_235379"/>
      <w:bookmarkEnd w:id="12807"/>
      <w:r>
        <w:rPr>
          <w:rtl/>
        </w:rPr>
        <w:t xml:space="preserve">המקומי </w:t>
      </w:r>
      <w:bookmarkStart w:id="12808" w:name="_ETM_Q283_235860"/>
      <w:bookmarkEnd w:id="12808"/>
      <w:r>
        <w:rPr>
          <w:rtl/>
        </w:rPr>
        <w:t xml:space="preserve">לשנת </w:t>
      </w:r>
      <w:bookmarkStart w:id="12809" w:name="_ETM_Q283_236250"/>
      <w:bookmarkStart w:id="12810" w:name="_ETM_Q283_236910"/>
      <w:bookmarkStart w:id="12811" w:name="_ETM_Q283_234834"/>
      <w:bookmarkEnd w:id="12809"/>
      <w:bookmarkEnd w:id="12810"/>
      <w:bookmarkEnd w:id="12811"/>
      <w:r>
        <w:rPr>
          <w:rFonts w:hint="cs"/>
          <w:rtl/>
        </w:rPr>
        <w:t>2025.</w:t>
      </w:r>
      <w:r>
        <w:rPr>
          <w:rtl/>
        </w:rPr>
        <w:t xml:space="preserve"> </w:t>
      </w:r>
      <w:bookmarkStart w:id="12812" w:name="_ETM_Q283_237600"/>
      <w:bookmarkEnd w:id="12812"/>
      <w:r>
        <w:rPr>
          <w:rtl/>
        </w:rPr>
        <w:t>תודה</w:t>
      </w:r>
      <w:r>
        <w:rPr>
          <w:rFonts w:hint="cs"/>
          <w:rtl/>
        </w:rPr>
        <w:t>.</w:t>
      </w:r>
      <w:bookmarkStart w:id="12813" w:name="_ETM_Q283_239309"/>
      <w:bookmarkStart w:id="12814" w:name="_ETM_Q283_238964"/>
      <w:bookmarkStart w:id="12815" w:name="_ETM_Q283_239039"/>
      <w:bookmarkStart w:id="12816" w:name="_ETM_Q283_238873"/>
      <w:bookmarkEnd w:id="12813"/>
      <w:bookmarkEnd w:id="12814"/>
      <w:bookmarkEnd w:id="12815"/>
      <w:bookmarkEnd w:id="12816"/>
    </w:p>
    <w:p w:rsidR="00CA466D" w:rsidRDefault="00CA466D" w:rsidP="003B3E02">
      <w:pPr>
        <w:rPr>
          <w:rtl/>
        </w:rPr>
      </w:pPr>
    </w:p>
    <w:p w:rsidR="00CA466D" w:rsidRDefault="00CA466D" w:rsidP="003B3E02">
      <w:pPr>
        <w:rPr>
          <w:rtl/>
        </w:rPr>
      </w:pPr>
    </w:p>
    <w:p w:rsidR="00CA466D" w:rsidRDefault="00CA466D" w:rsidP="003B3E02">
      <w:pPr>
        <w:pStyle w:val="a6"/>
        <w:rPr>
          <w:rtl/>
        </w:rPr>
      </w:pPr>
      <w:bookmarkStart w:id="12817" w:name="ET_subject_646823_5"/>
      <w:r w:rsidRPr="00D3311E">
        <w:rPr>
          <w:rStyle w:val="TagStyle"/>
          <w:rtl/>
        </w:rPr>
        <w:t xml:space="preserve"> &lt;&lt; נושא &gt;&gt; </w:t>
      </w:r>
      <w:bookmarkStart w:id="12818" w:name="_Toc204194639"/>
      <w:bookmarkStart w:id="12819" w:name="_Toc204198193"/>
      <w:bookmarkStart w:id="12820" w:name="_Toc204198669"/>
      <w:r>
        <w:rPr>
          <w:rtl/>
        </w:rPr>
        <w:t>הודעות הממשלה על הפסקת כהונתם של שרים</w:t>
      </w:r>
      <w:r>
        <w:rPr>
          <w:rFonts w:hint="cs"/>
          <w:rtl/>
        </w:rPr>
        <w:t xml:space="preserve"> והפסקת כהונתם של סגני שרים</w:t>
      </w:r>
      <w:bookmarkEnd w:id="12818"/>
      <w:bookmarkEnd w:id="12819"/>
      <w:bookmarkEnd w:id="12820"/>
      <w:r w:rsidRPr="00D3311E">
        <w:rPr>
          <w:rStyle w:val="TagStyle"/>
          <w:rtl/>
        </w:rPr>
        <w:t xml:space="preserve"> &lt;&lt; נושא &gt;&gt;</w:t>
      </w:r>
      <w:r>
        <w:rPr>
          <w:rtl/>
        </w:rPr>
        <w:t xml:space="preserve"> </w:t>
      </w:r>
      <w:bookmarkEnd w:id="12817"/>
    </w:p>
    <w:p w:rsidR="00CA466D" w:rsidRDefault="00CA466D" w:rsidP="003B3E02">
      <w:pPr>
        <w:rPr>
          <w:rtl/>
        </w:rPr>
      </w:pPr>
    </w:p>
    <w:p w:rsidR="00CA466D" w:rsidRDefault="00CA466D" w:rsidP="003B3E02">
      <w:pPr>
        <w:pStyle w:val="af6"/>
        <w:keepNext/>
        <w:rPr>
          <w:rtl/>
        </w:rPr>
      </w:pPr>
      <w:bookmarkStart w:id="12821" w:name="ET_yor_6490_4"/>
      <w:r w:rsidRPr="00D3311E">
        <w:rPr>
          <w:rStyle w:val="TagStyle"/>
          <w:rtl/>
        </w:rPr>
        <w:t xml:space="preserve"> &lt;&lt; יור &gt;&gt; </w:t>
      </w:r>
      <w:r>
        <w:rPr>
          <w:rtl/>
        </w:rPr>
        <w:t>היו"ר ניסים ואטורי:</w:t>
      </w:r>
      <w:r w:rsidRPr="00D3311E">
        <w:rPr>
          <w:rStyle w:val="TagStyle"/>
          <w:rtl/>
        </w:rPr>
        <w:t xml:space="preserve"> &lt;&lt; יור &gt;&gt;</w:t>
      </w:r>
      <w:r>
        <w:rPr>
          <w:rtl/>
        </w:rPr>
        <w:t xml:space="preserve"> </w:t>
      </w:r>
      <w:bookmarkEnd w:id="12821"/>
    </w:p>
    <w:p w:rsidR="00CA466D" w:rsidRDefault="00CA466D" w:rsidP="003B3E02">
      <w:pPr>
        <w:rPr>
          <w:rtl/>
          <w:lang w:eastAsia="he-IL"/>
        </w:rPr>
      </w:pPr>
    </w:p>
    <w:p w:rsidR="00CA466D" w:rsidRDefault="00CA466D" w:rsidP="003B3E02">
      <w:pPr>
        <w:rPr>
          <w:rtl/>
        </w:rPr>
      </w:pPr>
      <w:bookmarkStart w:id="12822" w:name="_ETM_Q283_240770"/>
      <w:bookmarkStart w:id="12823" w:name="_ETM_Q283_235004"/>
      <w:bookmarkStart w:id="12824" w:name="_ETM_Q283_230794"/>
      <w:bookmarkStart w:id="12825" w:name="_ETM_Q283_239124"/>
      <w:bookmarkStart w:id="12826" w:name="_ETM_Q283_239183"/>
      <w:bookmarkEnd w:id="12822"/>
      <w:bookmarkEnd w:id="12823"/>
      <w:bookmarkEnd w:id="12824"/>
      <w:bookmarkEnd w:id="12825"/>
      <w:bookmarkEnd w:id="12826"/>
      <w:r>
        <w:rPr>
          <w:rtl/>
        </w:rPr>
        <w:t xml:space="preserve">חברי </w:t>
      </w:r>
      <w:bookmarkStart w:id="12827" w:name="_ETM_Q283_239609"/>
      <w:bookmarkEnd w:id="12827"/>
      <w:r>
        <w:rPr>
          <w:rtl/>
        </w:rPr>
        <w:t>הכנסת</w:t>
      </w:r>
      <w:r>
        <w:rPr>
          <w:rFonts w:hint="cs"/>
          <w:rtl/>
        </w:rPr>
        <w:t>,</w:t>
      </w:r>
      <w:r>
        <w:rPr>
          <w:rtl/>
        </w:rPr>
        <w:t xml:space="preserve"> </w:t>
      </w:r>
      <w:bookmarkStart w:id="12828" w:name="_ETM_Q283_239969"/>
      <w:bookmarkStart w:id="12829" w:name="_ETM_Q283_240624"/>
      <w:bookmarkEnd w:id="12828"/>
      <w:bookmarkEnd w:id="12829"/>
      <w:r>
        <w:rPr>
          <w:rtl/>
        </w:rPr>
        <w:t xml:space="preserve">על </w:t>
      </w:r>
      <w:bookmarkStart w:id="12830" w:name="_ETM_Q283_240059"/>
      <w:bookmarkEnd w:id="12830"/>
      <w:r>
        <w:rPr>
          <w:rtl/>
        </w:rPr>
        <w:t>סדר</w:t>
      </w:r>
      <w:bookmarkStart w:id="12831" w:name="_ETM_Q283_240359"/>
      <w:bookmarkEnd w:id="12831"/>
      <w:r>
        <w:rPr>
          <w:rFonts w:hint="cs"/>
          <w:rtl/>
        </w:rPr>
        <w:t>-</w:t>
      </w:r>
      <w:r>
        <w:rPr>
          <w:rtl/>
        </w:rPr>
        <w:t>היום</w:t>
      </w:r>
      <w:r>
        <w:rPr>
          <w:rFonts w:hint="cs"/>
          <w:rtl/>
        </w:rPr>
        <w:t>:</w:t>
      </w:r>
      <w:r>
        <w:rPr>
          <w:rtl/>
        </w:rPr>
        <w:t xml:space="preserve"> </w:t>
      </w:r>
      <w:bookmarkStart w:id="12832" w:name="_ETM_Q283_240600"/>
      <w:bookmarkEnd w:id="12832"/>
      <w:r>
        <w:rPr>
          <w:rtl/>
        </w:rPr>
        <w:t>הודעות מטע</w:t>
      </w:r>
      <w:bookmarkStart w:id="12833" w:name="_ETM_Q283_241203"/>
      <w:bookmarkEnd w:id="12833"/>
      <w:r>
        <w:rPr>
          <w:rtl/>
        </w:rPr>
        <w:t xml:space="preserve">ם </w:t>
      </w:r>
      <w:bookmarkStart w:id="12834" w:name="_ETM_Q283_241530"/>
      <w:bookmarkEnd w:id="12834"/>
      <w:r>
        <w:rPr>
          <w:rtl/>
        </w:rPr>
        <w:t>הממשלה</w:t>
      </w:r>
      <w:r>
        <w:rPr>
          <w:rFonts w:hint="cs"/>
          <w:rtl/>
        </w:rPr>
        <w:t>.</w:t>
      </w:r>
      <w:r>
        <w:rPr>
          <w:rtl/>
        </w:rPr>
        <w:t xml:space="preserve"> </w:t>
      </w:r>
      <w:bookmarkStart w:id="12835" w:name="_ETM_Q283_242219"/>
      <w:bookmarkEnd w:id="12835"/>
      <w:r>
        <w:rPr>
          <w:rtl/>
        </w:rPr>
        <w:t xml:space="preserve">אני </w:t>
      </w:r>
      <w:bookmarkStart w:id="12836" w:name="_ETM_Q283_242399"/>
      <w:bookmarkEnd w:id="12836"/>
      <w:r>
        <w:rPr>
          <w:rtl/>
        </w:rPr>
        <w:t xml:space="preserve">מזמין </w:t>
      </w:r>
      <w:bookmarkStart w:id="12837" w:name="_ETM_Q283_242670"/>
      <w:bookmarkEnd w:id="12837"/>
      <w:r>
        <w:rPr>
          <w:rtl/>
        </w:rPr>
        <w:t xml:space="preserve">את </w:t>
      </w:r>
      <w:bookmarkStart w:id="12838" w:name="_ETM_Q283_242730"/>
      <w:bookmarkEnd w:id="12838"/>
      <w:r>
        <w:rPr>
          <w:rtl/>
        </w:rPr>
        <w:t xml:space="preserve">שר </w:t>
      </w:r>
      <w:bookmarkStart w:id="12839" w:name="_ETM_Q283_242940"/>
      <w:bookmarkEnd w:id="12839"/>
      <w:r>
        <w:rPr>
          <w:rtl/>
        </w:rPr>
        <w:t>התקשורת</w:t>
      </w:r>
      <w:r>
        <w:rPr>
          <w:rFonts w:hint="cs"/>
          <w:rtl/>
        </w:rPr>
        <w:t>,</w:t>
      </w:r>
      <w:r>
        <w:rPr>
          <w:rtl/>
        </w:rPr>
        <w:t xml:space="preserve"> </w:t>
      </w:r>
      <w:bookmarkStart w:id="12840" w:name="_ETM_Q283_243809"/>
      <w:bookmarkEnd w:id="12840"/>
      <w:r>
        <w:rPr>
          <w:rtl/>
        </w:rPr>
        <w:t xml:space="preserve">חבר </w:t>
      </w:r>
      <w:bookmarkStart w:id="12841" w:name="_ETM_Q283_244049"/>
      <w:bookmarkEnd w:id="12841"/>
      <w:r>
        <w:rPr>
          <w:rtl/>
        </w:rPr>
        <w:t xml:space="preserve">הכנסת </w:t>
      </w:r>
      <w:bookmarkStart w:id="12842" w:name="_ETM_Q283_244380"/>
      <w:bookmarkEnd w:id="12842"/>
      <w:r>
        <w:rPr>
          <w:rtl/>
        </w:rPr>
        <w:t xml:space="preserve">שלמה </w:t>
      </w:r>
      <w:bookmarkStart w:id="12843" w:name="_ETM_Q283_244709"/>
      <w:bookmarkEnd w:id="12843"/>
      <w:r>
        <w:rPr>
          <w:rtl/>
        </w:rPr>
        <w:t>קרעי</w:t>
      </w:r>
      <w:r>
        <w:rPr>
          <w:rFonts w:hint="cs"/>
          <w:rtl/>
        </w:rPr>
        <w:t>,</w:t>
      </w:r>
      <w:bookmarkStart w:id="12844" w:name="_ETM_Q283_242793"/>
      <w:bookmarkEnd w:id="12844"/>
      <w:r>
        <w:rPr>
          <w:rtl/>
        </w:rPr>
        <w:t xml:space="preserve"> </w:t>
      </w:r>
      <w:bookmarkStart w:id="12845" w:name="_ETM_Q283_245040"/>
      <w:bookmarkEnd w:id="12845"/>
      <w:r>
        <w:rPr>
          <w:rtl/>
        </w:rPr>
        <w:t xml:space="preserve">למסור </w:t>
      </w:r>
      <w:bookmarkStart w:id="12846" w:name="_ETM_Q283_245490"/>
      <w:bookmarkStart w:id="12847" w:name="_ETM_Q283_246330"/>
      <w:bookmarkEnd w:id="12846"/>
      <w:bookmarkEnd w:id="12847"/>
      <w:r>
        <w:rPr>
          <w:rFonts w:hint="cs"/>
          <w:rtl/>
        </w:rPr>
        <w:t>א</w:t>
      </w:r>
      <w:r>
        <w:rPr>
          <w:rtl/>
        </w:rPr>
        <w:t xml:space="preserve">ת </w:t>
      </w:r>
      <w:bookmarkStart w:id="12848" w:name="_ETM_Q283_246509"/>
      <w:bookmarkEnd w:id="12848"/>
      <w:r>
        <w:rPr>
          <w:rtl/>
        </w:rPr>
        <w:t xml:space="preserve">ההודעות </w:t>
      </w:r>
      <w:bookmarkStart w:id="12849" w:name="_ETM_Q283_246869"/>
      <w:bookmarkEnd w:id="12849"/>
      <w:r>
        <w:rPr>
          <w:rtl/>
        </w:rPr>
        <w:t xml:space="preserve">מטעם </w:t>
      </w:r>
      <w:bookmarkStart w:id="12850" w:name="_ETM_Q283_247200"/>
      <w:bookmarkEnd w:id="12850"/>
      <w:r>
        <w:rPr>
          <w:rtl/>
        </w:rPr>
        <w:t>מהממשלה</w:t>
      </w:r>
      <w:r>
        <w:rPr>
          <w:rFonts w:hint="cs"/>
          <w:rtl/>
        </w:rPr>
        <w:t>.</w:t>
      </w:r>
      <w:r>
        <w:rPr>
          <w:rtl/>
        </w:rPr>
        <w:t xml:space="preserve"> </w:t>
      </w:r>
      <w:bookmarkStart w:id="12851" w:name="_ETM_Q283_248009"/>
      <w:bookmarkEnd w:id="12851"/>
      <w:r>
        <w:rPr>
          <w:rtl/>
        </w:rPr>
        <w:t>בבקשה</w:t>
      </w:r>
      <w:bookmarkStart w:id="12852" w:name="_ETM_Q283_250643"/>
      <w:bookmarkStart w:id="12853" w:name="_ETM_Q283_268733"/>
      <w:bookmarkStart w:id="12854" w:name="_ETM_Q283_263943"/>
      <w:bookmarkStart w:id="12855" w:name="_ETM_Q283_259412"/>
      <w:bookmarkStart w:id="12856" w:name="_ETM_Q283_254783"/>
      <w:bookmarkStart w:id="12857" w:name="_ETM_Q283_250152"/>
      <w:bookmarkStart w:id="12858" w:name="_ETM_Q283_245673"/>
      <w:bookmarkStart w:id="12859" w:name="_ETM_Q283_258659"/>
      <w:bookmarkEnd w:id="12852"/>
      <w:bookmarkEnd w:id="12853"/>
      <w:bookmarkEnd w:id="12854"/>
      <w:bookmarkEnd w:id="12855"/>
      <w:bookmarkEnd w:id="12856"/>
      <w:bookmarkEnd w:id="12857"/>
      <w:bookmarkEnd w:id="12858"/>
      <w:bookmarkEnd w:id="12859"/>
      <w:r>
        <w:rPr>
          <w:rFonts w:hint="cs"/>
          <w:rtl/>
        </w:rPr>
        <w:t>,</w:t>
      </w:r>
      <w:bookmarkStart w:id="12860" w:name="_ETM_Q283_260733"/>
      <w:bookmarkEnd w:id="12860"/>
      <w:r>
        <w:rPr>
          <w:rtl/>
        </w:rPr>
        <w:t xml:space="preserve"> </w:t>
      </w:r>
      <w:bookmarkStart w:id="12861" w:name="_ETM_Q283_259259"/>
      <w:bookmarkEnd w:id="12861"/>
      <w:r>
        <w:rPr>
          <w:rtl/>
        </w:rPr>
        <w:t xml:space="preserve">לרשותך </w:t>
      </w:r>
      <w:bookmarkStart w:id="12862" w:name="_ETM_Q283_259799"/>
      <w:bookmarkEnd w:id="12862"/>
      <w:r>
        <w:rPr>
          <w:rFonts w:hint="cs"/>
          <w:rtl/>
        </w:rPr>
        <w:t>עשר</w:t>
      </w:r>
      <w:r>
        <w:rPr>
          <w:rtl/>
        </w:rPr>
        <w:t xml:space="preserve"> </w:t>
      </w:r>
      <w:bookmarkStart w:id="12863" w:name="_ETM_Q283_260100"/>
      <w:bookmarkEnd w:id="12863"/>
      <w:r>
        <w:rPr>
          <w:rtl/>
        </w:rPr>
        <w:t>דקות</w:t>
      </w:r>
      <w:r>
        <w:rPr>
          <w:rFonts w:hint="cs"/>
          <w:rtl/>
        </w:rPr>
        <w:t>.</w:t>
      </w:r>
      <w:bookmarkStart w:id="12864" w:name="_ETM_Q283_260430"/>
      <w:bookmarkEnd w:id="12864"/>
    </w:p>
    <w:p w:rsidR="00CA466D" w:rsidRDefault="00CA466D" w:rsidP="003B3E02">
      <w:pPr>
        <w:rPr>
          <w:rtl/>
        </w:rPr>
      </w:pPr>
    </w:p>
    <w:p w:rsidR="00CA466D" w:rsidRDefault="00CA466D" w:rsidP="003B3E02">
      <w:pPr>
        <w:pStyle w:val="a4"/>
        <w:keepNext/>
        <w:rPr>
          <w:rtl/>
        </w:rPr>
      </w:pPr>
      <w:bookmarkStart w:id="12865" w:name="ET_speaker_6461_6"/>
      <w:r w:rsidRPr="009760BA">
        <w:rPr>
          <w:rStyle w:val="TagStyle"/>
          <w:rtl/>
        </w:rPr>
        <w:t xml:space="preserve"> &lt;&lt; דובר &gt;&gt; </w:t>
      </w:r>
      <w:bookmarkStart w:id="12866" w:name="_Toc204194640"/>
      <w:bookmarkStart w:id="12867" w:name="_Toc204198194"/>
      <w:bookmarkStart w:id="12868" w:name="_Toc204198670"/>
      <w:r>
        <w:rPr>
          <w:rtl/>
        </w:rPr>
        <w:t>שר התקשורת שלמה קרעי:</w:t>
      </w:r>
      <w:bookmarkEnd w:id="12866"/>
      <w:bookmarkEnd w:id="12867"/>
      <w:bookmarkEnd w:id="12868"/>
      <w:r w:rsidRPr="009760BA">
        <w:rPr>
          <w:rStyle w:val="TagStyle"/>
          <w:rtl/>
        </w:rPr>
        <w:t xml:space="preserve"> &lt;&lt; דובר &gt;&gt;</w:t>
      </w:r>
      <w:r>
        <w:rPr>
          <w:rtl/>
        </w:rPr>
        <w:t xml:space="preserve"> </w:t>
      </w:r>
      <w:bookmarkEnd w:id="12865"/>
    </w:p>
    <w:p w:rsidR="00CA466D" w:rsidRDefault="00CA466D" w:rsidP="003B3E02">
      <w:pPr>
        <w:rPr>
          <w:rtl/>
          <w:lang w:eastAsia="he-IL"/>
        </w:rPr>
      </w:pPr>
    </w:p>
    <w:p w:rsidR="00CA466D" w:rsidRDefault="00CA466D" w:rsidP="003B3E02">
      <w:pPr>
        <w:rPr>
          <w:rtl/>
        </w:rPr>
      </w:pPr>
      <w:bookmarkStart w:id="12869" w:name="_ETM_Q283_257173"/>
      <w:bookmarkStart w:id="12870" w:name="_ETM_Q283_253833"/>
      <w:bookmarkStart w:id="12871" w:name="_ETM_Q283_260490"/>
      <w:bookmarkStart w:id="12872" w:name="_ETM_Q283_260580"/>
      <w:bookmarkStart w:id="12873" w:name="_ETM_Q283_260970"/>
      <w:bookmarkStart w:id="12874" w:name="_ETM_Q283_262940"/>
      <w:bookmarkStart w:id="12875" w:name="_ETM_Q283_270380"/>
      <w:bookmarkStart w:id="12876" w:name="_ETM_Q283_274819"/>
      <w:bookmarkStart w:id="12877" w:name="_ETM_Q283_277240"/>
      <w:bookmarkStart w:id="12878" w:name="_ETM_Q283_278709"/>
      <w:bookmarkEnd w:id="12869"/>
      <w:bookmarkEnd w:id="12870"/>
      <w:bookmarkEnd w:id="12871"/>
      <w:bookmarkEnd w:id="12872"/>
      <w:bookmarkEnd w:id="12873"/>
      <w:bookmarkEnd w:id="12874"/>
      <w:bookmarkEnd w:id="12875"/>
      <w:bookmarkEnd w:id="12876"/>
      <w:bookmarkEnd w:id="12877"/>
      <w:bookmarkEnd w:id="12878"/>
      <w:r>
        <w:rPr>
          <w:rtl/>
        </w:rPr>
        <w:t xml:space="preserve">אדוני </w:t>
      </w:r>
      <w:bookmarkStart w:id="12879" w:name="_ETM_Q283_279009"/>
      <w:bookmarkEnd w:id="12879"/>
      <w:r>
        <w:rPr>
          <w:rFonts w:hint="cs"/>
          <w:rtl/>
        </w:rPr>
        <w:t>ה</w:t>
      </w:r>
      <w:r>
        <w:rPr>
          <w:rtl/>
        </w:rPr>
        <w:t>יושב</w:t>
      </w:r>
      <w:bookmarkStart w:id="12880" w:name="_ETM_Q283_279310"/>
      <w:bookmarkEnd w:id="12880"/>
      <w:r>
        <w:rPr>
          <w:rFonts w:hint="cs"/>
          <w:rtl/>
        </w:rPr>
        <w:t>-</w:t>
      </w:r>
      <w:r>
        <w:rPr>
          <w:rtl/>
        </w:rPr>
        <w:t>ראש</w:t>
      </w:r>
      <w:r>
        <w:rPr>
          <w:rFonts w:hint="cs"/>
          <w:rtl/>
        </w:rPr>
        <w:t>,</w:t>
      </w:r>
      <w:r>
        <w:rPr>
          <w:rtl/>
        </w:rPr>
        <w:t xml:space="preserve"> </w:t>
      </w:r>
      <w:bookmarkStart w:id="12881" w:name="_ETM_Q283_279789"/>
      <w:bookmarkEnd w:id="12881"/>
      <w:r>
        <w:rPr>
          <w:rtl/>
        </w:rPr>
        <w:t xml:space="preserve">כנסת </w:t>
      </w:r>
      <w:bookmarkStart w:id="12882" w:name="_ETM_Q283_280209"/>
      <w:bookmarkEnd w:id="12882"/>
      <w:r>
        <w:rPr>
          <w:rtl/>
        </w:rPr>
        <w:t>נכבדה</w:t>
      </w:r>
      <w:r>
        <w:rPr>
          <w:rFonts w:hint="cs"/>
          <w:rtl/>
        </w:rPr>
        <w:t>,</w:t>
      </w:r>
      <w:r>
        <w:rPr>
          <w:rtl/>
        </w:rPr>
        <w:t xml:space="preserve"> </w:t>
      </w:r>
      <w:bookmarkStart w:id="12883" w:name="_ETM_Q283_282119"/>
      <w:bookmarkEnd w:id="12883"/>
      <w:r>
        <w:rPr>
          <w:rtl/>
        </w:rPr>
        <w:t xml:space="preserve">אני </w:t>
      </w:r>
      <w:bookmarkStart w:id="12884" w:name="_ETM_Q283_282749"/>
      <w:bookmarkEnd w:id="12884"/>
      <w:r>
        <w:rPr>
          <w:rtl/>
        </w:rPr>
        <w:t xml:space="preserve">מתכבד </w:t>
      </w:r>
      <w:bookmarkStart w:id="12885" w:name="_ETM_Q283_283319"/>
      <w:bookmarkEnd w:id="12885"/>
      <w:r>
        <w:rPr>
          <w:rtl/>
        </w:rPr>
        <w:t xml:space="preserve">להודיע </w:t>
      </w:r>
      <w:bookmarkStart w:id="12886" w:name="_ETM_Q283_283950"/>
      <w:bookmarkEnd w:id="12886"/>
      <w:r>
        <w:rPr>
          <w:rtl/>
        </w:rPr>
        <w:t xml:space="preserve">כי </w:t>
      </w:r>
      <w:bookmarkStart w:id="12887" w:name="_ETM_Q283_284159"/>
      <w:bookmarkEnd w:id="12887"/>
      <w:r>
        <w:rPr>
          <w:rtl/>
        </w:rPr>
        <w:t xml:space="preserve">חברותם </w:t>
      </w:r>
      <w:bookmarkStart w:id="12888" w:name="_ETM_Q283_284729"/>
      <w:bookmarkEnd w:id="12888"/>
      <w:r>
        <w:rPr>
          <w:rtl/>
        </w:rPr>
        <w:t xml:space="preserve">בממשלה </w:t>
      </w:r>
      <w:bookmarkStart w:id="12889" w:name="_ETM_Q283_285209"/>
      <w:bookmarkStart w:id="12890" w:name="_ETM_Q283_260583"/>
      <w:bookmarkEnd w:id="12889"/>
      <w:bookmarkEnd w:id="12890"/>
      <w:r>
        <w:rPr>
          <w:rtl/>
        </w:rPr>
        <w:t xml:space="preserve">של </w:t>
      </w:r>
      <w:bookmarkStart w:id="12891" w:name="_ETM_Q283_285359"/>
      <w:bookmarkEnd w:id="12891"/>
      <w:r>
        <w:rPr>
          <w:rtl/>
        </w:rPr>
        <w:t xml:space="preserve">השרים </w:t>
      </w:r>
      <w:bookmarkStart w:id="12892" w:name="_ETM_Q283_285780"/>
      <w:bookmarkEnd w:id="12892"/>
      <w:r>
        <w:rPr>
          <w:rtl/>
        </w:rPr>
        <w:t xml:space="preserve">יעקב </w:t>
      </w:r>
      <w:bookmarkStart w:id="12893" w:name="_ETM_Q283_286229"/>
      <w:bookmarkEnd w:id="12893"/>
      <w:r>
        <w:rPr>
          <w:rtl/>
        </w:rPr>
        <w:t>מרגי</w:t>
      </w:r>
      <w:r>
        <w:rPr>
          <w:rFonts w:hint="cs"/>
          <w:rtl/>
        </w:rPr>
        <w:t>,</w:t>
      </w:r>
      <w:r>
        <w:rPr>
          <w:rtl/>
        </w:rPr>
        <w:t xml:space="preserve"> </w:t>
      </w:r>
      <w:bookmarkStart w:id="12894" w:name="_ETM_Q283_286619"/>
      <w:bookmarkEnd w:id="12894"/>
      <w:r>
        <w:rPr>
          <w:rtl/>
        </w:rPr>
        <w:t xml:space="preserve">יואב </w:t>
      </w:r>
      <w:bookmarkStart w:id="12895" w:name="_ETM_Q283_286859"/>
      <w:bookmarkEnd w:id="12895"/>
      <w:r>
        <w:rPr>
          <w:rtl/>
        </w:rPr>
        <w:t xml:space="preserve">בן </w:t>
      </w:r>
      <w:bookmarkStart w:id="12896" w:name="_ETM_Q283_287069"/>
      <w:bookmarkEnd w:id="12896"/>
      <w:r>
        <w:rPr>
          <w:rtl/>
        </w:rPr>
        <w:t>צור</w:t>
      </w:r>
      <w:r>
        <w:rPr>
          <w:rFonts w:hint="cs"/>
          <w:rtl/>
        </w:rPr>
        <w:t>,</w:t>
      </w:r>
      <w:r>
        <w:rPr>
          <w:rtl/>
        </w:rPr>
        <w:t xml:space="preserve"> </w:t>
      </w:r>
      <w:bookmarkStart w:id="12897" w:name="_ETM_Q283_287340"/>
      <w:bookmarkEnd w:id="12897"/>
      <w:r>
        <w:rPr>
          <w:rtl/>
        </w:rPr>
        <w:t xml:space="preserve">אוריאל </w:t>
      </w:r>
      <w:bookmarkStart w:id="12898" w:name="_ETM_Q283_287670"/>
      <w:bookmarkEnd w:id="12898"/>
      <w:r>
        <w:rPr>
          <w:rtl/>
        </w:rPr>
        <w:t xml:space="preserve">בוסו </w:t>
      </w:r>
      <w:bookmarkStart w:id="12899" w:name="_ETM_Q283_288590"/>
      <w:bookmarkEnd w:id="12899"/>
      <w:r>
        <w:rPr>
          <w:rtl/>
        </w:rPr>
        <w:t xml:space="preserve">וחיים </w:t>
      </w:r>
      <w:bookmarkStart w:id="12900" w:name="_ETM_Q283_289040"/>
      <w:bookmarkEnd w:id="12900"/>
      <w:r>
        <w:rPr>
          <w:rtl/>
        </w:rPr>
        <w:t>ביט</w:t>
      </w:r>
      <w:bookmarkStart w:id="12901" w:name="_ETM_Q283_286423"/>
      <w:bookmarkEnd w:id="12901"/>
      <w:r>
        <w:rPr>
          <w:rtl/>
        </w:rPr>
        <w:t xml:space="preserve">ון </w:t>
      </w:r>
      <w:bookmarkStart w:id="12902" w:name="_ETM_Q283_289430"/>
      <w:bookmarkEnd w:id="12902"/>
      <w:r>
        <w:rPr>
          <w:rtl/>
        </w:rPr>
        <w:t xml:space="preserve">נפסקה </w:t>
      </w:r>
      <w:bookmarkStart w:id="12903" w:name="_ETM_Q283_289850"/>
      <w:bookmarkEnd w:id="12903"/>
      <w:r>
        <w:rPr>
          <w:rtl/>
        </w:rPr>
        <w:t xml:space="preserve">ביום </w:t>
      </w:r>
      <w:bookmarkStart w:id="12904" w:name="_ETM_Q283_290060"/>
      <w:bookmarkEnd w:id="12904"/>
      <w:r>
        <w:rPr>
          <w:rtl/>
        </w:rPr>
        <w:t xml:space="preserve">כ"ד </w:t>
      </w:r>
      <w:bookmarkStart w:id="12905" w:name="_ETM_Q283_290539"/>
      <w:bookmarkEnd w:id="12905"/>
      <w:r>
        <w:rPr>
          <w:rtl/>
        </w:rPr>
        <w:t xml:space="preserve">בתמוז </w:t>
      </w:r>
      <w:bookmarkStart w:id="12906" w:name="_ETM_Q283_291649"/>
      <w:bookmarkEnd w:id="12906"/>
      <w:r>
        <w:rPr>
          <w:rtl/>
        </w:rPr>
        <w:t>התשפ"</w:t>
      </w:r>
      <w:r>
        <w:rPr>
          <w:rFonts w:hint="cs"/>
          <w:rtl/>
        </w:rPr>
        <w:t>ה, 20 ביולי 2025</w:t>
      </w:r>
      <w:bookmarkStart w:id="12907" w:name="_ETM_Q283_290834"/>
      <w:bookmarkEnd w:id="12907"/>
      <w:r>
        <w:rPr>
          <w:rFonts w:hint="cs"/>
          <w:rtl/>
        </w:rPr>
        <w:t>,</w:t>
      </w:r>
      <w:bookmarkStart w:id="12908" w:name="_ETM_Q283_292670"/>
      <w:bookmarkStart w:id="12909" w:name="_ETM_Q283_294710"/>
      <w:bookmarkEnd w:id="12908"/>
      <w:bookmarkEnd w:id="12909"/>
      <w:r>
        <w:rPr>
          <w:rFonts w:hint="cs"/>
          <w:rtl/>
        </w:rPr>
        <w:t xml:space="preserve"> בשע</w:t>
      </w:r>
      <w:bookmarkStart w:id="12910" w:name="_ETM_Q283_293793"/>
      <w:bookmarkEnd w:id="12910"/>
      <w:r>
        <w:rPr>
          <w:rtl/>
        </w:rPr>
        <w:t xml:space="preserve">ה </w:t>
      </w:r>
      <w:bookmarkStart w:id="12911" w:name="_ETM_Q283_295189"/>
      <w:bookmarkEnd w:id="12911"/>
      <w:r>
        <w:rPr>
          <w:rtl/>
        </w:rPr>
        <w:t>10:00</w:t>
      </w:r>
      <w:r>
        <w:rPr>
          <w:rFonts w:hint="cs"/>
          <w:rtl/>
        </w:rPr>
        <w:t>,</w:t>
      </w:r>
      <w:r>
        <w:rPr>
          <w:rtl/>
        </w:rPr>
        <w:t xml:space="preserve"> </w:t>
      </w:r>
      <w:bookmarkStart w:id="12912" w:name="_ETM_Q283_296689"/>
      <w:bookmarkEnd w:id="12912"/>
      <w:r>
        <w:rPr>
          <w:rtl/>
        </w:rPr>
        <w:t xml:space="preserve">בהתאם </w:t>
      </w:r>
      <w:bookmarkStart w:id="12913" w:name="_ETM_Q283_297079"/>
      <w:bookmarkEnd w:id="12913"/>
      <w:r>
        <w:rPr>
          <w:rtl/>
        </w:rPr>
        <w:t>לסעיף</w:t>
      </w:r>
      <w:bookmarkStart w:id="12914" w:name="_ETM_Q283_297469"/>
      <w:bookmarkStart w:id="12915" w:name="_ETM_Q283_298709"/>
      <w:bookmarkStart w:id="12916" w:name="_ETM_Q283_299979"/>
      <w:bookmarkEnd w:id="12914"/>
      <w:bookmarkEnd w:id="12915"/>
      <w:bookmarkEnd w:id="12916"/>
      <w:r>
        <w:rPr>
          <w:rFonts w:hint="cs"/>
          <w:rtl/>
        </w:rPr>
        <w:t xml:space="preserve"> 22(א)</w:t>
      </w:r>
      <w:bookmarkStart w:id="12917" w:name="_ETM_Q283_296963"/>
      <w:bookmarkEnd w:id="12917"/>
      <w:r>
        <w:rPr>
          <w:rtl/>
        </w:rPr>
        <w:t xml:space="preserve"> </w:t>
      </w:r>
      <w:bookmarkStart w:id="12918" w:name="_ETM_Q283_300249"/>
      <w:bookmarkEnd w:id="12918"/>
      <w:r>
        <w:rPr>
          <w:rtl/>
        </w:rPr>
        <w:t>לחוק-יסוד</w:t>
      </w:r>
      <w:r>
        <w:rPr>
          <w:rFonts w:hint="cs"/>
          <w:rtl/>
        </w:rPr>
        <w:t>:</w:t>
      </w:r>
      <w:r>
        <w:rPr>
          <w:rtl/>
        </w:rPr>
        <w:t xml:space="preserve"> </w:t>
      </w:r>
      <w:bookmarkStart w:id="12919" w:name="_ETM_Q283_300849"/>
      <w:bookmarkEnd w:id="12919"/>
      <w:r>
        <w:rPr>
          <w:rtl/>
        </w:rPr>
        <w:t>הממשלה</w:t>
      </w:r>
      <w:bookmarkStart w:id="12920" w:name="_ETM_Q283_301270"/>
      <w:bookmarkStart w:id="12921" w:name="_ETM_Q283_298633"/>
      <w:bookmarkStart w:id="12922" w:name="_ETM_Q283_300039"/>
      <w:bookmarkEnd w:id="12920"/>
      <w:bookmarkEnd w:id="12921"/>
      <w:bookmarkEnd w:id="12922"/>
      <w:r>
        <w:rPr>
          <w:rFonts w:hint="cs"/>
          <w:rtl/>
        </w:rPr>
        <w:t>, ולסע</w:t>
      </w:r>
      <w:bookmarkStart w:id="12923" w:name="_ETM_Q283_301359"/>
      <w:bookmarkEnd w:id="12923"/>
      <w:r>
        <w:rPr>
          <w:rtl/>
        </w:rPr>
        <w:t>יף</w:t>
      </w:r>
      <w:bookmarkStart w:id="12924" w:name="_ETM_Q283_301599"/>
      <w:bookmarkStart w:id="12925" w:name="_ETM_Q283_301989"/>
      <w:bookmarkStart w:id="12926" w:name="_ETM_Q283_302770"/>
      <w:bookmarkEnd w:id="12924"/>
      <w:bookmarkEnd w:id="12925"/>
      <w:bookmarkEnd w:id="12926"/>
      <w:r>
        <w:rPr>
          <w:rFonts w:hint="cs"/>
          <w:rtl/>
        </w:rPr>
        <w:t xml:space="preserve"> 5ב </w:t>
      </w:r>
      <w:bookmarkStart w:id="12927" w:name="_ETM_Q283_299982"/>
      <w:bookmarkEnd w:id="12927"/>
      <w:r>
        <w:rPr>
          <w:rtl/>
        </w:rPr>
        <w:t xml:space="preserve">לחוק </w:t>
      </w:r>
      <w:bookmarkStart w:id="12928" w:name="_ETM_Q283_303159"/>
      <w:bookmarkEnd w:id="12928"/>
      <w:r>
        <w:rPr>
          <w:rtl/>
        </w:rPr>
        <w:t>הממשלה</w:t>
      </w:r>
      <w:r>
        <w:rPr>
          <w:rFonts w:hint="cs"/>
          <w:rtl/>
        </w:rPr>
        <w:t>, התשס"א</w:t>
      </w:r>
      <w:r>
        <w:rPr>
          <w:rFonts w:hint="eastAsia"/>
          <w:rtl/>
        </w:rPr>
        <w:t>–</w:t>
      </w:r>
      <w:r>
        <w:rPr>
          <w:rFonts w:hint="cs"/>
          <w:rtl/>
        </w:rPr>
        <w:t>2001</w:t>
      </w:r>
      <w:bookmarkStart w:id="12929" w:name="_ETM_Q283_303103"/>
      <w:bookmarkEnd w:id="12929"/>
      <w:r>
        <w:rPr>
          <w:rFonts w:hint="cs"/>
          <w:rtl/>
        </w:rPr>
        <w:t>.</w:t>
      </w:r>
      <w:bookmarkStart w:id="12930" w:name="_ETM_Q283_304622"/>
      <w:bookmarkEnd w:id="12930"/>
    </w:p>
    <w:p w:rsidR="00CA466D" w:rsidRDefault="00CA466D" w:rsidP="003B3E02">
      <w:pPr>
        <w:rPr>
          <w:rtl/>
        </w:rPr>
      </w:pPr>
      <w:bookmarkStart w:id="12931" w:name="_ETM_Q283_304755"/>
      <w:bookmarkEnd w:id="12931"/>
    </w:p>
    <w:p w:rsidR="00CA466D" w:rsidRDefault="00CA466D" w:rsidP="00A572CA">
      <w:pPr>
        <w:rPr>
          <w:rtl/>
        </w:rPr>
      </w:pPr>
      <w:bookmarkStart w:id="12932" w:name="_ETM_Q283_304782"/>
      <w:bookmarkStart w:id="12933" w:name="_ETM_Q283_304882"/>
      <w:bookmarkStart w:id="12934" w:name="_ETM_Q283_303789"/>
      <w:bookmarkStart w:id="12935" w:name="_ETM_Q283_303969"/>
      <w:bookmarkStart w:id="12936" w:name="_ETM_Q283_305090"/>
      <w:bookmarkStart w:id="12937" w:name="_ETM_Q283_306020"/>
      <w:bookmarkStart w:id="12938" w:name="_ETM_Q283_302324"/>
      <w:bookmarkEnd w:id="12932"/>
      <w:bookmarkEnd w:id="12933"/>
      <w:bookmarkEnd w:id="12934"/>
      <w:bookmarkEnd w:id="12935"/>
      <w:bookmarkEnd w:id="12936"/>
      <w:bookmarkEnd w:id="12937"/>
      <w:bookmarkEnd w:id="12938"/>
      <w:r>
        <w:rPr>
          <w:rFonts w:hint="cs"/>
          <w:rtl/>
        </w:rPr>
        <w:t>כמו</w:t>
      </w:r>
      <w:r>
        <w:rPr>
          <w:rtl/>
        </w:rPr>
        <w:t xml:space="preserve"> </w:t>
      </w:r>
      <w:bookmarkStart w:id="12939" w:name="_ETM_Q283_306230"/>
      <w:bookmarkEnd w:id="12939"/>
      <w:r>
        <w:rPr>
          <w:rtl/>
        </w:rPr>
        <w:t xml:space="preserve">כן </w:t>
      </w:r>
      <w:bookmarkStart w:id="12940" w:name="_ETM_Q283_306380"/>
      <w:bookmarkEnd w:id="12940"/>
      <w:r>
        <w:rPr>
          <w:rFonts w:hint="cs"/>
          <w:rtl/>
        </w:rPr>
        <w:t>נ</w:t>
      </w:r>
      <w:r>
        <w:rPr>
          <w:rtl/>
        </w:rPr>
        <w:t>פס</w:t>
      </w:r>
      <w:bookmarkStart w:id="12941" w:name="_ETM_Q283_304743"/>
      <w:bookmarkEnd w:id="12941"/>
      <w:r>
        <w:rPr>
          <w:rtl/>
        </w:rPr>
        <w:t xml:space="preserve">קה </w:t>
      </w:r>
      <w:bookmarkStart w:id="12942" w:name="_ETM_Q283_306740"/>
      <w:bookmarkEnd w:id="12942"/>
      <w:r>
        <w:rPr>
          <w:rtl/>
        </w:rPr>
        <w:t>חברות</w:t>
      </w:r>
      <w:r>
        <w:rPr>
          <w:rFonts w:hint="cs"/>
          <w:rtl/>
        </w:rPr>
        <w:t>ם</w:t>
      </w:r>
      <w:r>
        <w:rPr>
          <w:rtl/>
        </w:rPr>
        <w:t xml:space="preserve"> </w:t>
      </w:r>
      <w:bookmarkStart w:id="12943" w:name="_ETM_Q283_307220"/>
      <w:bookmarkEnd w:id="12943"/>
      <w:r>
        <w:rPr>
          <w:rtl/>
        </w:rPr>
        <w:t xml:space="preserve">בממשלה </w:t>
      </w:r>
      <w:bookmarkStart w:id="12944" w:name="_ETM_Q283_307670"/>
      <w:bookmarkEnd w:id="12944"/>
      <w:r>
        <w:rPr>
          <w:rtl/>
        </w:rPr>
        <w:t xml:space="preserve">של </w:t>
      </w:r>
      <w:bookmarkStart w:id="12945" w:name="_ETM_Q283_307790"/>
      <w:bookmarkEnd w:id="12945"/>
      <w:r>
        <w:rPr>
          <w:rtl/>
        </w:rPr>
        <w:t xml:space="preserve">השר </w:t>
      </w:r>
      <w:bookmarkStart w:id="12946" w:name="_ETM_Q283_308030"/>
      <w:bookmarkEnd w:id="12946"/>
      <w:r>
        <w:rPr>
          <w:rtl/>
        </w:rPr>
        <w:t xml:space="preserve">מיכאל </w:t>
      </w:r>
      <w:bookmarkStart w:id="12947" w:name="_ETM_Q283_308389"/>
      <w:bookmarkEnd w:id="12947"/>
      <w:r>
        <w:rPr>
          <w:rtl/>
        </w:rPr>
        <w:t xml:space="preserve">מלכיאלי </w:t>
      </w:r>
      <w:bookmarkStart w:id="12948" w:name="_ETM_Q283_309440"/>
      <w:bookmarkEnd w:id="12948"/>
      <w:r>
        <w:rPr>
          <w:rFonts w:hint="cs"/>
          <w:rtl/>
        </w:rPr>
        <w:t xml:space="preserve">– </w:t>
      </w:r>
      <w:r>
        <w:rPr>
          <w:rtl/>
        </w:rPr>
        <w:t xml:space="preserve">ביום </w:t>
      </w:r>
      <w:bookmarkStart w:id="12949" w:name="_ETM_Q283_309710"/>
      <w:bookmarkStart w:id="12950" w:name="_ETM_Q283_306973"/>
      <w:bookmarkEnd w:id="12949"/>
      <w:bookmarkEnd w:id="12950"/>
      <w:r>
        <w:rPr>
          <w:rtl/>
        </w:rPr>
        <w:t xml:space="preserve">כ"ד </w:t>
      </w:r>
      <w:bookmarkStart w:id="12951" w:name="_ETM_Q283_310190"/>
      <w:bookmarkEnd w:id="12951"/>
      <w:r>
        <w:rPr>
          <w:rtl/>
        </w:rPr>
        <w:t xml:space="preserve">בתמוז </w:t>
      </w:r>
      <w:bookmarkStart w:id="12952" w:name="_ETM_Q283_310580"/>
      <w:bookmarkEnd w:id="12952"/>
      <w:r>
        <w:rPr>
          <w:rtl/>
        </w:rPr>
        <w:t>התשפ"ה</w:t>
      </w:r>
      <w:r>
        <w:rPr>
          <w:rFonts w:hint="cs"/>
          <w:rtl/>
        </w:rPr>
        <w:t xml:space="preserve">, 20 ביולי </w:t>
      </w:r>
      <w:bookmarkStart w:id="12953" w:name="_ETM_Q283_308534"/>
      <w:bookmarkEnd w:id="12953"/>
      <w:r>
        <w:rPr>
          <w:rFonts w:hint="cs"/>
          <w:rtl/>
        </w:rPr>
        <w:t>2025,</w:t>
      </w:r>
      <w:r>
        <w:rPr>
          <w:rtl/>
        </w:rPr>
        <w:t xml:space="preserve"> </w:t>
      </w:r>
      <w:bookmarkStart w:id="12954" w:name="_ETM_Q283_311030"/>
      <w:bookmarkStart w:id="12955" w:name="_ETM_Q283_312830"/>
      <w:bookmarkEnd w:id="12954"/>
      <w:bookmarkEnd w:id="12955"/>
      <w:r>
        <w:rPr>
          <w:rtl/>
        </w:rPr>
        <w:t xml:space="preserve">בשעה </w:t>
      </w:r>
      <w:bookmarkStart w:id="12956" w:name="_ETM_Q283_313880"/>
      <w:bookmarkStart w:id="12957" w:name="_ETM_Q283_311574"/>
      <w:bookmarkEnd w:id="12956"/>
      <w:bookmarkEnd w:id="12957"/>
      <w:r>
        <w:rPr>
          <w:rFonts w:hint="cs"/>
          <w:rtl/>
        </w:rPr>
        <w:t>16:05</w:t>
      </w:r>
      <w:bookmarkStart w:id="12958" w:name="_ETM_Q283_313843"/>
      <w:bookmarkEnd w:id="12958"/>
      <w:r w:rsidR="00A572CA">
        <w:rPr>
          <w:rFonts w:hint="cs"/>
          <w:rtl/>
        </w:rPr>
        <w:t>,</w:t>
      </w:r>
      <w:r>
        <w:rPr>
          <w:rtl/>
        </w:rPr>
        <w:t xml:space="preserve"> </w:t>
      </w:r>
      <w:bookmarkStart w:id="12959" w:name="_ETM_Q283_316040"/>
      <w:bookmarkEnd w:id="12959"/>
      <w:r>
        <w:rPr>
          <w:rtl/>
        </w:rPr>
        <w:t xml:space="preserve">ושל </w:t>
      </w:r>
      <w:bookmarkStart w:id="12960" w:name="_ETM_Q283_316280"/>
      <w:bookmarkEnd w:id="12960"/>
      <w:r>
        <w:rPr>
          <w:rtl/>
        </w:rPr>
        <w:t xml:space="preserve">השר </w:t>
      </w:r>
      <w:bookmarkStart w:id="12961" w:name="_ETM_Q283_316520"/>
      <w:bookmarkEnd w:id="12961"/>
      <w:r>
        <w:rPr>
          <w:rtl/>
        </w:rPr>
        <w:t xml:space="preserve">משה </w:t>
      </w:r>
      <w:bookmarkStart w:id="12962" w:name="_ETM_Q283_316790"/>
      <w:bookmarkEnd w:id="12962"/>
      <w:r>
        <w:rPr>
          <w:rtl/>
        </w:rPr>
        <w:t xml:space="preserve">ארבל </w:t>
      </w:r>
      <w:bookmarkStart w:id="12963" w:name="_ETM_Q283_317090"/>
      <w:bookmarkEnd w:id="12963"/>
      <w:r>
        <w:rPr>
          <w:rFonts w:hint="cs"/>
          <w:rtl/>
        </w:rPr>
        <w:t xml:space="preserve">– </w:t>
      </w:r>
      <w:r>
        <w:rPr>
          <w:rtl/>
        </w:rPr>
        <w:t xml:space="preserve">ביום </w:t>
      </w:r>
      <w:bookmarkStart w:id="12964" w:name="_ETM_Q283_317300"/>
      <w:bookmarkEnd w:id="12964"/>
      <w:r>
        <w:rPr>
          <w:rtl/>
        </w:rPr>
        <w:t xml:space="preserve">כ"ו </w:t>
      </w:r>
      <w:bookmarkStart w:id="12965" w:name="_ETM_Q283_317660"/>
      <w:bookmarkEnd w:id="12965"/>
      <w:r>
        <w:rPr>
          <w:rtl/>
        </w:rPr>
        <w:t xml:space="preserve">בתמוז </w:t>
      </w:r>
      <w:bookmarkStart w:id="12966" w:name="_ETM_Q283_318080"/>
      <w:bookmarkEnd w:id="12966"/>
      <w:r>
        <w:rPr>
          <w:rtl/>
        </w:rPr>
        <w:t>התשפ"ה</w:t>
      </w:r>
      <w:r>
        <w:rPr>
          <w:rFonts w:hint="cs"/>
          <w:rtl/>
        </w:rPr>
        <w:t xml:space="preserve">, 22 ביולי </w:t>
      </w:r>
      <w:bookmarkStart w:id="12967" w:name="_ETM_Q283_315863"/>
      <w:bookmarkEnd w:id="12967"/>
      <w:r w:rsidR="00A572CA">
        <w:rPr>
          <w:rFonts w:hint="cs"/>
          <w:rtl/>
        </w:rPr>
        <w:t>2025, בשעה 14:40,</w:t>
      </w:r>
      <w:r>
        <w:rPr>
          <w:rFonts w:hint="cs"/>
          <w:rtl/>
        </w:rPr>
        <w:t xml:space="preserve"> </w:t>
      </w:r>
      <w:bookmarkStart w:id="12968" w:name="_ETM_Q283_321853"/>
      <w:bookmarkStart w:id="12969" w:name="_ETM_Q283_318470"/>
      <w:bookmarkStart w:id="12970" w:name="_ETM_Q283_320690"/>
      <w:bookmarkStart w:id="12971" w:name="_ETM_Q283_321230"/>
      <w:bookmarkStart w:id="12972" w:name="_ETM_Q283_322160"/>
      <w:bookmarkStart w:id="12973" w:name="_ETM_Q283_323510"/>
      <w:bookmarkEnd w:id="12968"/>
      <w:bookmarkEnd w:id="12969"/>
      <w:bookmarkEnd w:id="12970"/>
      <w:bookmarkEnd w:id="12971"/>
      <w:bookmarkEnd w:id="12972"/>
      <w:bookmarkEnd w:id="12973"/>
      <w:r>
        <w:rPr>
          <w:rtl/>
        </w:rPr>
        <w:t xml:space="preserve">בהתאם </w:t>
      </w:r>
      <w:bookmarkStart w:id="12974" w:name="_ETM_Q283_323870"/>
      <w:bookmarkEnd w:id="12974"/>
      <w:r>
        <w:rPr>
          <w:rtl/>
        </w:rPr>
        <w:t xml:space="preserve">לסעיף </w:t>
      </w:r>
      <w:bookmarkStart w:id="12975" w:name="_ETM_Q283_324169"/>
      <w:bookmarkEnd w:id="12975"/>
      <w:r>
        <w:rPr>
          <w:rtl/>
        </w:rPr>
        <w:t>22</w:t>
      </w:r>
      <w:r>
        <w:rPr>
          <w:rFonts w:hint="cs"/>
          <w:rtl/>
        </w:rPr>
        <w:t>(</w:t>
      </w:r>
      <w:bookmarkStart w:id="12976" w:name="_ETM_Q283_324740"/>
      <w:bookmarkEnd w:id="12976"/>
      <w:r>
        <w:rPr>
          <w:rtl/>
        </w:rPr>
        <w:t>א</w:t>
      </w:r>
      <w:r>
        <w:rPr>
          <w:rFonts w:hint="cs"/>
          <w:rtl/>
        </w:rPr>
        <w:t>)</w:t>
      </w:r>
      <w:bookmarkStart w:id="12977" w:name="_ETM_Q283_324004"/>
      <w:bookmarkEnd w:id="12977"/>
      <w:r>
        <w:rPr>
          <w:rtl/>
        </w:rPr>
        <w:t xml:space="preserve"> </w:t>
      </w:r>
      <w:bookmarkStart w:id="12978" w:name="_ETM_Q283_325220"/>
      <w:bookmarkEnd w:id="12978"/>
      <w:r>
        <w:rPr>
          <w:rtl/>
        </w:rPr>
        <w:t>לחוק</w:t>
      </w:r>
      <w:bookmarkStart w:id="12979" w:name="_ETM_Q283_323224"/>
      <w:bookmarkEnd w:id="12979"/>
      <w:r>
        <w:rPr>
          <w:rtl/>
        </w:rPr>
        <w:t>-יסוד</w:t>
      </w:r>
      <w:r>
        <w:rPr>
          <w:rFonts w:hint="cs"/>
          <w:rtl/>
        </w:rPr>
        <w:t>:</w:t>
      </w:r>
      <w:r>
        <w:rPr>
          <w:rtl/>
        </w:rPr>
        <w:t xml:space="preserve"> </w:t>
      </w:r>
      <w:bookmarkStart w:id="12980" w:name="_ETM_Q283_325880"/>
      <w:bookmarkEnd w:id="12980"/>
      <w:r>
        <w:rPr>
          <w:rtl/>
        </w:rPr>
        <w:t>הממשלה</w:t>
      </w:r>
      <w:r>
        <w:rPr>
          <w:rFonts w:hint="cs"/>
          <w:rtl/>
        </w:rPr>
        <w:t>.</w:t>
      </w:r>
      <w:bookmarkStart w:id="12981" w:name="_ETM_Q283_327280"/>
      <w:bookmarkStart w:id="12982" w:name="_ETM_Q283_327888"/>
      <w:bookmarkEnd w:id="12981"/>
      <w:bookmarkEnd w:id="12982"/>
    </w:p>
    <w:p w:rsidR="00CA466D" w:rsidRDefault="00CA466D" w:rsidP="003B3E02">
      <w:pPr>
        <w:rPr>
          <w:rtl/>
        </w:rPr>
      </w:pPr>
      <w:bookmarkStart w:id="12983" w:name="_ETM_Q283_327973"/>
      <w:bookmarkEnd w:id="12983"/>
    </w:p>
    <w:p w:rsidR="00CA466D" w:rsidRDefault="00CA466D" w:rsidP="003B3E02">
      <w:pPr>
        <w:rPr>
          <w:rtl/>
        </w:rPr>
      </w:pPr>
      <w:bookmarkStart w:id="12984" w:name="_ETM_Q283_328048"/>
      <w:bookmarkStart w:id="12985" w:name="_ETM_Q283_328127"/>
      <w:bookmarkStart w:id="12986" w:name="_ETM_Q283_327125"/>
      <w:bookmarkStart w:id="12987" w:name="_ETM_Q283_330185"/>
      <w:bookmarkEnd w:id="12984"/>
      <w:bookmarkEnd w:id="12985"/>
      <w:bookmarkEnd w:id="12986"/>
      <w:bookmarkEnd w:id="12987"/>
      <w:r>
        <w:rPr>
          <w:rtl/>
        </w:rPr>
        <w:t xml:space="preserve">אני </w:t>
      </w:r>
      <w:bookmarkStart w:id="12988" w:name="_ETM_Q283_327430"/>
      <w:bookmarkEnd w:id="12988"/>
      <w:r>
        <w:rPr>
          <w:rtl/>
        </w:rPr>
        <w:t xml:space="preserve">מתכבד </w:t>
      </w:r>
      <w:bookmarkStart w:id="12989" w:name="_ETM_Q283_327910"/>
      <w:bookmarkStart w:id="12990" w:name="_ETM_Q283_328906"/>
      <w:bookmarkEnd w:id="12989"/>
      <w:bookmarkEnd w:id="12990"/>
      <w:r>
        <w:rPr>
          <w:rtl/>
        </w:rPr>
        <w:t xml:space="preserve">להודיע </w:t>
      </w:r>
      <w:bookmarkStart w:id="12991" w:name="_ETM_Q283_328930"/>
      <w:bookmarkEnd w:id="12991"/>
      <w:r>
        <w:rPr>
          <w:rtl/>
        </w:rPr>
        <w:t xml:space="preserve">כי </w:t>
      </w:r>
      <w:bookmarkStart w:id="12992" w:name="_ETM_Q283_329110"/>
      <w:bookmarkEnd w:id="12992"/>
      <w:r>
        <w:rPr>
          <w:rFonts w:hint="cs"/>
          <w:rtl/>
        </w:rPr>
        <w:t xml:space="preserve">גם </w:t>
      </w:r>
      <w:bookmarkStart w:id="12993" w:name="_ETM_Q283_326185"/>
      <w:bookmarkEnd w:id="12993"/>
      <w:r>
        <w:rPr>
          <w:rtl/>
        </w:rPr>
        <w:t xml:space="preserve">חברותו </w:t>
      </w:r>
      <w:bookmarkStart w:id="12994" w:name="_ETM_Q283_329709"/>
      <w:bookmarkEnd w:id="12994"/>
      <w:r>
        <w:rPr>
          <w:rtl/>
        </w:rPr>
        <w:t xml:space="preserve">בממשלה </w:t>
      </w:r>
      <w:bookmarkStart w:id="12995" w:name="_ETM_Q283_330250"/>
      <w:bookmarkEnd w:id="12995"/>
      <w:r>
        <w:rPr>
          <w:rtl/>
        </w:rPr>
        <w:t xml:space="preserve">של </w:t>
      </w:r>
      <w:bookmarkStart w:id="12996" w:name="_ETM_Q283_330370"/>
      <w:bookmarkEnd w:id="12996"/>
      <w:r>
        <w:rPr>
          <w:rtl/>
        </w:rPr>
        <w:t xml:space="preserve">שר </w:t>
      </w:r>
      <w:bookmarkStart w:id="12997" w:name="_ETM_Q283_330580"/>
      <w:bookmarkEnd w:id="12997"/>
      <w:r>
        <w:rPr>
          <w:rtl/>
        </w:rPr>
        <w:t xml:space="preserve">ירושלים </w:t>
      </w:r>
      <w:bookmarkStart w:id="12998" w:name="_ETM_Q283_331120"/>
      <w:bookmarkEnd w:id="12998"/>
      <w:r>
        <w:rPr>
          <w:rtl/>
        </w:rPr>
        <w:t xml:space="preserve">ומסורת </w:t>
      </w:r>
      <w:bookmarkStart w:id="12999" w:name="_ETM_Q283_331600"/>
      <w:bookmarkEnd w:id="12999"/>
      <w:r>
        <w:rPr>
          <w:rtl/>
        </w:rPr>
        <w:t>ישראל</w:t>
      </w:r>
      <w:bookmarkStart w:id="13000" w:name="_ETM_Q283_329655"/>
      <w:bookmarkEnd w:id="13000"/>
      <w:r>
        <w:rPr>
          <w:rtl/>
        </w:rPr>
        <w:t xml:space="preserve"> </w:t>
      </w:r>
      <w:bookmarkStart w:id="13001" w:name="_ETM_Q283_331990"/>
      <w:bookmarkEnd w:id="13001"/>
      <w:r>
        <w:rPr>
          <w:rtl/>
        </w:rPr>
        <w:t xml:space="preserve">מאיר </w:t>
      </w:r>
      <w:bookmarkStart w:id="13002" w:name="_ETM_Q283_332260"/>
      <w:bookmarkEnd w:id="13002"/>
      <w:r>
        <w:rPr>
          <w:rtl/>
        </w:rPr>
        <w:t xml:space="preserve">פרוש </w:t>
      </w:r>
      <w:bookmarkStart w:id="13003" w:name="_ETM_Q283_333040"/>
      <w:bookmarkEnd w:id="13003"/>
      <w:r>
        <w:rPr>
          <w:rtl/>
        </w:rPr>
        <w:t xml:space="preserve">נפסקה </w:t>
      </w:r>
      <w:bookmarkStart w:id="13004" w:name="_ETM_Q283_333550"/>
      <w:bookmarkEnd w:id="13004"/>
      <w:r>
        <w:rPr>
          <w:rtl/>
        </w:rPr>
        <w:t xml:space="preserve">ביום </w:t>
      </w:r>
      <w:bookmarkStart w:id="13005" w:name="_ETM_Q283_333730"/>
      <w:bookmarkEnd w:id="13005"/>
      <w:r>
        <w:rPr>
          <w:rtl/>
        </w:rPr>
        <w:t>כ</w:t>
      </w:r>
      <w:bookmarkStart w:id="13006" w:name="_ETM_Q283_331835"/>
      <w:bookmarkStart w:id="13007" w:name="_ETM_Q283_334030"/>
      <w:bookmarkEnd w:id="13006"/>
      <w:bookmarkEnd w:id="13007"/>
      <w:r>
        <w:rPr>
          <w:rFonts w:hint="cs"/>
          <w:rtl/>
        </w:rPr>
        <w:t>"א</w:t>
      </w:r>
      <w:r>
        <w:rPr>
          <w:rtl/>
        </w:rPr>
        <w:t xml:space="preserve"> </w:t>
      </w:r>
      <w:bookmarkStart w:id="13008" w:name="_ETM_Q283_334180"/>
      <w:bookmarkEnd w:id="13008"/>
      <w:r>
        <w:rPr>
          <w:rtl/>
        </w:rPr>
        <w:t xml:space="preserve">בתמוז </w:t>
      </w:r>
      <w:bookmarkStart w:id="13009" w:name="_ETM_Q283_334660"/>
      <w:bookmarkEnd w:id="13009"/>
      <w:r>
        <w:rPr>
          <w:rtl/>
        </w:rPr>
        <w:t>התשפ"ה</w:t>
      </w:r>
      <w:r>
        <w:rPr>
          <w:rFonts w:hint="cs"/>
          <w:rtl/>
        </w:rPr>
        <w:t xml:space="preserve">, 17 ביולי </w:t>
      </w:r>
      <w:bookmarkStart w:id="13010" w:name="_ETM_Q283_334625"/>
      <w:bookmarkEnd w:id="13010"/>
      <w:r>
        <w:rPr>
          <w:rFonts w:hint="cs"/>
          <w:rtl/>
        </w:rPr>
        <w:t>2025,</w:t>
      </w:r>
      <w:r>
        <w:rPr>
          <w:rtl/>
        </w:rPr>
        <w:t xml:space="preserve"> </w:t>
      </w:r>
      <w:bookmarkStart w:id="13011" w:name="_ETM_Q283_336220"/>
      <w:bookmarkStart w:id="13012" w:name="_ETM_Q283_337810"/>
      <w:bookmarkStart w:id="13013" w:name="_ETM_Q283_334765"/>
      <w:bookmarkEnd w:id="13011"/>
      <w:bookmarkEnd w:id="13012"/>
      <w:bookmarkEnd w:id="13013"/>
      <w:r>
        <w:rPr>
          <w:rFonts w:hint="cs"/>
          <w:rtl/>
        </w:rPr>
        <w:t>ב</w:t>
      </w:r>
      <w:r>
        <w:rPr>
          <w:rtl/>
        </w:rPr>
        <w:t xml:space="preserve">שעה </w:t>
      </w:r>
      <w:bookmarkStart w:id="13014" w:name="_ETM_Q283_338680"/>
      <w:bookmarkStart w:id="13015" w:name="_ETM_Q283_336575"/>
      <w:bookmarkEnd w:id="13014"/>
      <w:bookmarkEnd w:id="13015"/>
      <w:r w:rsidRPr="00E10A9C">
        <w:rPr>
          <w:rFonts w:hint="cs"/>
          <w:rtl/>
        </w:rPr>
        <w:t>00:07</w:t>
      </w:r>
      <w:r>
        <w:rPr>
          <w:rFonts w:hint="cs"/>
          <w:rtl/>
        </w:rPr>
        <w:t>,</w:t>
      </w:r>
      <w:r>
        <w:rPr>
          <w:rtl/>
        </w:rPr>
        <w:t xml:space="preserve"> </w:t>
      </w:r>
      <w:bookmarkStart w:id="13016" w:name="_ETM_Q283_341200"/>
      <w:bookmarkEnd w:id="13016"/>
      <w:r>
        <w:rPr>
          <w:rtl/>
        </w:rPr>
        <w:t xml:space="preserve">בחלוף </w:t>
      </w:r>
      <w:bookmarkStart w:id="13017" w:name="_ETM_Q283_341889"/>
      <w:bookmarkEnd w:id="13017"/>
      <w:r>
        <w:rPr>
          <w:rtl/>
        </w:rPr>
        <w:t xml:space="preserve">48 </w:t>
      </w:r>
      <w:bookmarkStart w:id="13018" w:name="_ETM_Q283_342610"/>
      <w:bookmarkEnd w:id="13018"/>
      <w:r>
        <w:rPr>
          <w:rtl/>
        </w:rPr>
        <w:t xml:space="preserve">שעות </w:t>
      </w:r>
      <w:bookmarkStart w:id="13019" w:name="_ETM_Q283_342849"/>
      <w:bookmarkEnd w:id="13019"/>
      <w:r>
        <w:rPr>
          <w:rtl/>
        </w:rPr>
        <w:t xml:space="preserve">מהמועד </w:t>
      </w:r>
      <w:bookmarkStart w:id="13020" w:name="_ETM_Q283_343239"/>
      <w:bookmarkEnd w:id="13020"/>
      <w:r>
        <w:rPr>
          <w:rtl/>
        </w:rPr>
        <w:t xml:space="preserve">שבו </w:t>
      </w:r>
      <w:bookmarkStart w:id="13021" w:name="_ETM_Q283_343480"/>
      <w:bookmarkEnd w:id="13021"/>
      <w:r>
        <w:rPr>
          <w:rtl/>
        </w:rPr>
        <w:t xml:space="preserve">הודיע </w:t>
      </w:r>
      <w:bookmarkStart w:id="13022" w:name="_ETM_Q283_343780"/>
      <w:bookmarkEnd w:id="13022"/>
      <w:r>
        <w:rPr>
          <w:rtl/>
        </w:rPr>
        <w:t xml:space="preserve">השר </w:t>
      </w:r>
      <w:bookmarkStart w:id="13023" w:name="_ETM_Q283_344019"/>
      <w:bookmarkEnd w:id="13023"/>
      <w:r>
        <w:rPr>
          <w:rtl/>
        </w:rPr>
        <w:t>מ</w:t>
      </w:r>
      <w:bookmarkStart w:id="13024" w:name="_ETM_Q283_342295"/>
      <w:bookmarkEnd w:id="13024"/>
      <w:r>
        <w:rPr>
          <w:rtl/>
        </w:rPr>
        <w:t xml:space="preserve">איר </w:t>
      </w:r>
      <w:bookmarkStart w:id="13025" w:name="_ETM_Q283_344230"/>
      <w:bookmarkEnd w:id="13025"/>
      <w:r>
        <w:rPr>
          <w:rtl/>
        </w:rPr>
        <w:t xml:space="preserve">פרוש </w:t>
      </w:r>
      <w:bookmarkStart w:id="13026" w:name="_ETM_Q283_344590"/>
      <w:bookmarkEnd w:id="13026"/>
      <w:r>
        <w:rPr>
          <w:rtl/>
        </w:rPr>
        <w:t xml:space="preserve">על </w:t>
      </w:r>
      <w:bookmarkStart w:id="13027" w:name="_ETM_Q283_344709"/>
      <w:bookmarkEnd w:id="13027"/>
      <w:r>
        <w:rPr>
          <w:rtl/>
        </w:rPr>
        <w:t xml:space="preserve">כוונתו </w:t>
      </w:r>
      <w:bookmarkStart w:id="13028" w:name="_ETM_Q283_345099"/>
      <w:bookmarkEnd w:id="13028"/>
      <w:r>
        <w:rPr>
          <w:rtl/>
        </w:rPr>
        <w:t xml:space="preserve">להתפטר </w:t>
      </w:r>
      <w:bookmarkStart w:id="13029" w:name="_ETM_Q283_345580"/>
      <w:bookmarkEnd w:id="13029"/>
      <w:r>
        <w:rPr>
          <w:rtl/>
        </w:rPr>
        <w:t xml:space="preserve">מן </w:t>
      </w:r>
      <w:bookmarkStart w:id="13030" w:name="_ETM_Q283_345700"/>
      <w:bookmarkEnd w:id="13030"/>
      <w:r>
        <w:rPr>
          <w:rtl/>
        </w:rPr>
        <w:t xml:space="preserve">הממשלה </w:t>
      </w:r>
      <w:bookmarkStart w:id="13031" w:name="_ETM_Q283_347049"/>
      <w:bookmarkEnd w:id="13031"/>
      <w:r>
        <w:rPr>
          <w:rtl/>
        </w:rPr>
        <w:t>ע</w:t>
      </w:r>
      <w:r>
        <w:rPr>
          <w:rFonts w:hint="cs"/>
          <w:rtl/>
        </w:rPr>
        <w:t>ל</w:t>
      </w:r>
      <w:bookmarkStart w:id="13032" w:name="_ETM_Q283_347270"/>
      <w:bookmarkEnd w:id="13032"/>
      <w:r>
        <w:rPr>
          <w:rFonts w:hint="cs"/>
          <w:rtl/>
        </w:rPr>
        <w:t xml:space="preserve"> ידי</w:t>
      </w:r>
      <w:r>
        <w:rPr>
          <w:rtl/>
        </w:rPr>
        <w:t xml:space="preserve"> </w:t>
      </w:r>
      <w:bookmarkStart w:id="13033" w:name="_ETM_Q283_347650"/>
      <w:bookmarkEnd w:id="13033"/>
      <w:r>
        <w:rPr>
          <w:rtl/>
        </w:rPr>
        <w:t xml:space="preserve">הגשת </w:t>
      </w:r>
      <w:bookmarkStart w:id="13034" w:name="_ETM_Q283_348069"/>
      <w:bookmarkEnd w:id="13034"/>
      <w:r>
        <w:rPr>
          <w:rtl/>
        </w:rPr>
        <w:t xml:space="preserve">כתב </w:t>
      </w:r>
      <w:bookmarkStart w:id="13035" w:name="_ETM_Q283_348280"/>
      <w:bookmarkEnd w:id="13035"/>
      <w:r>
        <w:rPr>
          <w:rtl/>
        </w:rPr>
        <w:t xml:space="preserve">התפטרות </w:t>
      </w:r>
      <w:bookmarkStart w:id="13036" w:name="_ETM_Q283_348730"/>
      <w:bookmarkEnd w:id="13036"/>
      <w:r>
        <w:rPr>
          <w:rtl/>
        </w:rPr>
        <w:t>לראש</w:t>
      </w:r>
      <w:bookmarkStart w:id="13037" w:name="_ETM_Q283_347645"/>
      <w:bookmarkEnd w:id="13037"/>
      <w:r>
        <w:rPr>
          <w:rtl/>
        </w:rPr>
        <w:t xml:space="preserve"> </w:t>
      </w:r>
      <w:bookmarkStart w:id="13038" w:name="_ETM_Q283_349030"/>
      <w:bookmarkEnd w:id="13038"/>
      <w:r>
        <w:rPr>
          <w:rtl/>
        </w:rPr>
        <w:t>הממשלה</w:t>
      </w:r>
      <w:r>
        <w:rPr>
          <w:rFonts w:hint="cs"/>
          <w:rtl/>
        </w:rPr>
        <w:t>,</w:t>
      </w:r>
      <w:r>
        <w:rPr>
          <w:rtl/>
        </w:rPr>
        <w:t xml:space="preserve"> </w:t>
      </w:r>
      <w:bookmarkStart w:id="13039" w:name="_ETM_Q283_349959"/>
      <w:bookmarkEnd w:id="13039"/>
      <w:r>
        <w:rPr>
          <w:rtl/>
        </w:rPr>
        <w:t xml:space="preserve">בהתאם </w:t>
      </w:r>
      <w:bookmarkStart w:id="13040" w:name="_ETM_Q283_350439"/>
      <w:bookmarkEnd w:id="13040"/>
      <w:r>
        <w:rPr>
          <w:rtl/>
        </w:rPr>
        <w:t xml:space="preserve">לסעיף </w:t>
      </w:r>
      <w:bookmarkStart w:id="13041" w:name="_ETM_Q283_350829"/>
      <w:bookmarkEnd w:id="13041"/>
      <w:r>
        <w:rPr>
          <w:rtl/>
        </w:rPr>
        <w:t>22</w:t>
      </w:r>
      <w:bookmarkStart w:id="13042" w:name="_ETM_Q283_351609"/>
      <w:bookmarkStart w:id="13043" w:name="_ETM_Q283_349566"/>
      <w:bookmarkEnd w:id="13042"/>
      <w:bookmarkEnd w:id="13043"/>
      <w:r>
        <w:rPr>
          <w:rFonts w:hint="cs"/>
          <w:rtl/>
        </w:rPr>
        <w:t>(</w:t>
      </w:r>
      <w:r>
        <w:rPr>
          <w:rtl/>
        </w:rPr>
        <w:t>א</w:t>
      </w:r>
      <w:r>
        <w:rPr>
          <w:rFonts w:hint="cs"/>
          <w:rtl/>
        </w:rPr>
        <w:t>)</w:t>
      </w:r>
      <w:r>
        <w:rPr>
          <w:rtl/>
        </w:rPr>
        <w:t xml:space="preserve"> </w:t>
      </w:r>
      <w:bookmarkStart w:id="13044" w:name="_ETM_Q283_351969"/>
      <w:bookmarkEnd w:id="13044"/>
      <w:r>
        <w:rPr>
          <w:rtl/>
        </w:rPr>
        <w:t>לחוק-יסוד</w:t>
      </w:r>
      <w:r>
        <w:rPr>
          <w:rFonts w:hint="cs"/>
          <w:rtl/>
        </w:rPr>
        <w:t>:</w:t>
      </w:r>
      <w:r>
        <w:rPr>
          <w:rtl/>
        </w:rPr>
        <w:t xml:space="preserve"> </w:t>
      </w:r>
      <w:bookmarkStart w:id="13045" w:name="_ETM_Q283_352540"/>
      <w:bookmarkEnd w:id="13045"/>
      <w:r>
        <w:rPr>
          <w:rtl/>
        </w:rPr>
        <w:t>הממשלה</w:t>
      </w:r>
      <w:r>
        <w:rPr>
          <w:rFonts w:hint="cs"/>
          <w:rtl/>
        </w:rPr>
        <w:t>.</w:t>
      </w:r>
      <w:bookmarkStart w:id="13046" w:name="_ETM_Q283_352800"/>
      <w:bookmarkEnd w:id="13046"/>
    </w:p>
    <w:p w:rsidR="00CA466D" w:rsidRDefault="00CA466D" w:rsidP="003B3E02">
      <w:pPr>
        <w:rPr>
          <w:rtl/>
        </w:rPr>
      </w:pPr>
    </w:p>
    <w:p w:rsidR="00CA466D" w:rsidRDefault="00CA466D" w:rsidP="00A572CA">
      <w:pPr>
        <w:rPr>
          <w:rtl/>
        </w:rPr>
      </w:pPr>
      <w:bookmarkStart w:id="13047" w:name="_ETM_Q283_354419"/>
      <w:bookmarkStart w:id="13048" w:name="_ETM_Q283_352116"/>
      <w:bookmarkStart w:id="13049" w:name="_ETM_Q283_352406"/>
      <w:bookmarkEnd w:id="13047"/>
      <w:bookmarkEnd w:id="13048"/>
      <w:bookmarkEnd w:id="13049"/>
      <w:r w:rsidRPr="00E10A9C">
        <w:rPr>
          <w:rtl/>
        </w:rPr>
        <w:t xml:space="preserve">אני </w:t>
      </w:r>
      <w:bookmarkStart w:id="13050" w:name="_ETM_Q283_354540"/>
      <w:bookmarkEnd w:id="13050"/>
      <w:r w:rsidRPr="00E10A9C">
        <w:rPr>
          <w:rtl/>
        </w:rPr>
        <w:t xml:space="preserve">מתכבד </w:t>
      </w:r>
      <w:bookmarkStart w:id="13051" w:name="_ETM_Q283_354900"/>
      <w:bookmarkEnd w:id="13051"/>
      <w:r w:rsidRPr="00E10A9C">
        <w:rPr>
          <w:rtl/>
        </w:rPr>
        <w:t xml:space="preserve">להודיע </w:t>
      </w:r>
      <w:bookmarkStart w:id="13052" w:name="_ETM_Q283_355290"/>
      <w:bookmarkStart w:id="13053" w:name="_ETM_Q283_355530"/>
      <w:bookmarkEnd w:id="13052"/>
      <w:bookmarkEnd w:id="13053"/>
      <w:r w:rsidRPr="00E10A9C">
        <w:rPr>
          <w:rFonts w:hint="cs"/>
          <w:rtl/>
        </w:rPr>
        <w:t xml:space="preserve">גם </w:t>
      </w:r>
      <w:bookmarkStart w:id="13054" w:name="_ETM_Q283_352976"/>
      <w:bookmarkEnd w:id="13054"/>
      <w:r w:rsidRPr="00E10A9C">
        <w:rPr>
          <w:rtl/>
        </w:rPr>
        <w:t xml:space="preserve">כי </w:t>
      </w:r>
      <w:bookmarkStart w:id="13055" w:name="_ETM_Q283_355680"/>
      <w:bookmarkEnd w:id="13055"/>
      <w:r w:rsidRPr="00E10A9C">
        <w:rPr>
          <w:rtl/>
        </w:rPr>
        <w:t xml:space="preserve">בהתאם </w:t>
      </w:r>
      <w:bookmarkStart w:id="13056" w:name="_ETM_Q283_356010"/>
      <w:bookmarkEnd w:id="13056"/>
      <w:r w:rsidRPr="00E10A9C">
        <w:rPr>
          <w:rtl/>
        </w:rPr>
        <w:t xml:space="preserve">לסעיף </w:t>
      </w:r>
      <w:bookmarkStart w:id="13057" w:name="_ETM_Q283_356400"/>
      <w:bookmarkStart w:id="13058" w:name="_ETM_Q283_356700"/>
      <w:bookmarkStart w:id="13059" w:name="_ETM_Q283_356940"/>
      <w:bookmarkStart w:id="13060" w:name="_ETM_Q283_353446"/>
      <w:bookmarkEnd w:id="13057"/>
      <w:bookmarkEnd w:id="13058"/>
      <w:bookmarkEnd w:id="13059"/>
      <w:bookmarkEnd w:id="13060"/>
      <w:r w:rsidRPr="00E10A9C">
        <w:rPr>
          <w:rFonts w:hint="cs"/>
          <w:rtl/>
        </w:rPr>
        <w:t>9(א)(8)</w:t>
      </w:r>
      <w:bookmarkStart w:id="13061" w:name="_ETM_Q283_349526"/>
      <w:bookmarkEnd w:id="13061"/>
      <w:r w:rsidRPr="00E10A9C">
        <w:rPr>
          <w:rtl/>
        </w:rPr>
        <w:t xml:space="preserve"> </w:t>
      </w:r>
      <w:bookmarkStart w:id="13062" w:name="_ETM_Q283_357270"/>
      <w:bookmarkEnd w:id="13062"/>
      <w:r w:rsidRPr="00E10A9C">
        <w:rPr>
          <w:rtl/>
        </w:rPr>
        <w:t xml:space="preserve">לחוק </w:t>
      </w:r>
      <w:bookmarkStart w:id="13063" w:name="_ETM_Q283_357540"/>
      <w:bookmarkEnd w:id="13063"/>
      <w:r w:rsidRPr="00E10A9C">
        <w:rPr>
          <w:rtl/>
        </w:rPr>
        <w:t>הממשלה</w:t>
      </w:r>
      <w:r w:rsidRPr="00E10A9C">
        <w:rPr>
          <w:rFonts w:hint="cs"/>
          <w:rtl/>
        </w:rPr>
        <w:t>, התשס"א</w:t>
      </w:r>
      <w:r w:rsidRPr="00E10A9C">
        <w:rPr>
          <w:rFonts w:hint="eastAsia"/>
          <w:rtl/>
        </w:rPr>
        <w:t>–</w:t>
      </w:r>
      <w:r w:rsidRPr="00E10A9C">
        <w:rPr>
          <w:rFonts w:hint="cs"/>
          <w:rtl/>
        </w:rPr>
        <w:t>2001,</w:t>
      </w:r>
      <w:r w:rsidRPr="00E10A9C">
        <w:rPr>
          <w:rtl/>
        </w:rPr>
        <w:t xml:space="preserve"> </w:t>
      </w:r>
      <w:bookmarkStart w:id="13064" w:name="_ETM_Q283_358050"/>
      <w:bookmarkStart w:id="13065" w:name="_ETM_Q283_358169"/>
      <w:bookmarkStart w:id="13066" w:name="_ETM_Q283_358590"/>
      <w:bookmarkStart w:id="13067" w:name="_ETM_Q283_358889"/>
      <w:bookmarkStart w:id="13068" w:name="_ETM_Q283_359280"/>
      <w:bookmarkStart w:id="13069" w:name="_ETM_Q283_360120"/>
      <w:bookmarkStart w:id="13070" w:name="_ETM_Q283_359846"/>
      <w:bookmarkStart w:id="13071" w:name="_ETM_Q283_359106"/>
      <w:bookmarkEnd w:id="13064"/>
      <w:bookmarkEnd w:id="13065"/>
      <w:bookmarkEnd w:id="13066"/>
      <w:bookmarkEnd w:id="13067"/>
      <w:bookmarkEnd w:id="13068"/>
      <w:bookmarkEnd w:id="13069"/>
      <w:bookmarkEnd w:id="13070"/>
      <w:bookmarkEnd w:id="13071"/>
      <w:r w:rsidRPr="00E10A9C">
        <w:rPr>
          <w:rtl/>
        </w:rPr>
        <w:t xml:space="preserve">בהתאם </w:t>
      </w:r>
      <w:bookmarkStart w:id="13072" w:name="_ETM_Q283_362240"/>
      <w:bookmarkEnd w:id="13072"/>
      <w:r w:rsidRPr="00E10A9C">
        <w:rPr>
          <w:rtl/>
        </w:rPr>
        <w:t xml:space="preserve">לסעיף </w:t>
      </w:r>
      <w:bookmarkStart w:id="13073" w:name="_ETM_Q283_362630"/>
      <w:bookmarkStart w:id="13074" w:name="_ETM_Q283_363140"/>
      <w:bookmarkEnd w:id="13073"/>
      <w:bookmarkEnd w:id="13074"/>
      <w:r w:rsidRPr="00E10A9C">
        <w:rPr>
          <w:rFonts w:hint="cs"/>
          <w:rtl/>
        </w:rPr>
        <w:t>26(1)</w:t>
      </w:r>
      <w:bookmarkStart w:id="13075" w:name="_ETM_Q283_360967"/>
      <w:bookmarkEnd w:id="13075"/>
      <w:r w:rsidRPr="00E10A9C">
        <w:rPr>
          <w:rtl/>
        </w:rPr>
        <w:t xml:space="preserve"> </w:t>
      </w:r>
      <w:bookmarkStart w:id="13076" w:name="_ETM_Q283_363650"/>
      <w:bookmarkEnd w:id="13076"/>
      <w:r w:rsidRPr="00E10A9C">
        <w:rPr>
          <w:rtl/>
        </w:rPr>
        <w:t>לחוק</w:t>
      </w:r>
      <w:bookmarkStart w:id="13077" w:name="_ETM_Q283_363889"/>
      <w:bookmarkEnd w:id="13077"/>
      <w:r w:rsidRPr="00E10A9C">
        <w:rPr>
          <w:rFonts w:hint="cs"/>
          <w:rtl/>
        </w:rPr>
        <w:t>-</w:t>
      </w:r>
      <w:r w:rsidRPr="00E10A9C">
        <w:rPr>
          <w:rtl/>
        </w:rPr>
        <w:t>יסוד</w:t>
      </w:r>
      <w:r w:rsidRPr="00E10A9C">
        <w:rPr>
          <w:rFonts w:hint="cs"/>
          <w:rtl/>
        </w:rPr>
        <w:t>:</w:t>
      </w:r>
      <w:r w:rsidRPr="00E10A9C">
        <w:rPr>
          <w:rtl/>
        </w:rPr>
        <w:t xml:space="preserve"> </w:t>
      </w:r>
      <w:bookmarkStart w:id="13078" w:name="_ETM_Q283_364100"/>
      <w:bookmarkEnd w:id="13078"/>
      <w:r w:rsidRPr="00E10A9C">
        <w:rPr>
          <w:rtl/>
        </w:rPr>
        <w:t>הממשלה</w:t>
      </w:r>
      <w:bookmarkStart w:id="13079" w:name="_ETM_Q283_361836"/>
      <w:bookmarkStart w:id="13080" w:name="_ETM_Q283_394626"/>
      <w:bookmarkEnd w:id="13079"/>
      <w:bookmarkEnd w:id="13080"/>
      <w:r>
        <w:rPr>
          <w:rFonts w:hint="cs"/>
          <w:rtl/>
        </w:rPr>
        <w:t>,</w:t>
      </w:r>
      <w:r w:rsidRPr="00E10A9C">
        <w:rPr>
          <w:rtl/>
        </w:rPr>
        <w:t xml:space="preserve"> </w:t>
      </w:r>
      <w:bookmarkStart w:id="13081" w:name="_ETM_Q283_364490"/>
      <w:bookmarkEnd w:id="13081"/>
      <w:r w:rsidRPr="00E10A9C">
        <w:rPr>
          <w:rtl/>
        </w:rPr>
        <w:t xml:space="preserve">נפסקה </w:t>
      </w:r>
      <w:bookmarkStart w:id="13082" w:name="_ETM_Q283_364910"/>
      <w:bookmarkEnd w:id="13082"/>
      <w:r w:rsidRPr="00E10A9C">
        <w:rPr>
          <w:rtl/>
        </w:rPr>
        <w:t xml:space="preserve">כהונתם </w:t>
      </w:r>
      <w:bookmarkStart w:id="13083" w:name="_ETM_Q283_365450"/>
      <w:bookmarkEnd w:id="13083"/>
      <w:r w:rsidRPr="00E10A9C">
        <w:rPr>
          <w:rtl/>
        </w:rPr>
        <w:t>של</w:t>
      </w:r>
      <w:r w:rsidRPr="00E10A9C">
        <w:rPr>
          <w:rFonts w:hint="cs"/>
          <w:rtl/>
        </w:rPr>
        <w:t xml:space="preserve"> </w:t>
      </w:r>
      <w:bookmarkStart w:id="13084" w:name="_ETM_Q283_375056"/>
      <w:bookmarkStart w:id="13085" w:name="_ETM_Q283_365630"/>
      <w:bookmarkEnd w:id="13084"/>
      <w:bookmarkEnd w:id="13085"/>
      <w:r w:rsidRPr="00E10A9C">
        <w:rPr>
          <w:rtl/>
        </w:rPr>
        <w:t xml:space="preserve">אורי </w:t>
      </w:r>
      <w:bookmarkStart w:id="13086" w:name="_ETM_Q283_365870"/>
      <w:bookmarkEnd w:id="13086"/>
      <w:r w:rsidRPr="00E10A9C">
        <w:rPr>
          <w:rtl/>
        </w:rPr>
        <w:t xml:space="preserve">מקלב </w:t>
      </w:r>
      <w:bookmarkStart w:id="13087" w:name="_ETM_Q283_367260"/>
      <w:bookmarkEnd w:id="13087"/>
      <w:r>
        <w:rPr>
          <w:rFonts w:hint="cs"/>
          <w:rtl/>
        </w:rPr>
        <w:t xml:space="preserve">– </w:t>
      </w:r>
      <w:r w:rsidRPr="00E10A9C">
        <w:rPr>
          <w:rtl/>
        </w:rPr>
        <w:t xml:space="preserve">בתפקיד </w:t>
      </w:r>
      <w:bookmarkStart w:id="13088" w:name="_ETM_Q283_367799"/>
      <w:bookmarkEnd w:id="13088"/>
      <w:r w:rsidRPr="00E10A9C">
        <w:rPr>
          <w:rtl/>
        </w:rPr>
        <w:t xml:space="preserve">סגן </w:t>
      </w:r>
      <w:bookmarkStart w:id="13089" w:name="_ETM_Q283_368099"/>
      <w:bookmarkEnd w:id="13089"/>
      <w:r w:rsidRPr="00E10A9C">
        <w:rPr>
          <w:rtl/>
        </w:rPr>
        <w:t xml:space="preserve">שר </w:t>
      </w:r>
      <w:bookmarkStart w:id="13090" w:name="_ETM_Q283_368309"/>
      <w:bookmarkEnd w:id="13090"/>
      <w:r w:rsidRPr="00E10A9C">
        <w:rPr>
          <w:rtl/>
        </w:rPr>
        <w:t xml:space="preserve">במשרד </w:t>
      </w:r>
      <w:bookmarkStart w:id="13091" w:name="_ETM_Q283_368669"/>
      <w:bookmarkEnd w:id="13091"/>
      <w:r w:rsidRPr="00E10A9C">
        <w:rPr>
          <w:rtl/>
        </w:rPr>
        <w:t xml:space="preserve">ראש </w:t>
      </w:r>
      <w:bookmarkStart w:id="13092" w:name="_ETM_Q283_368819"/>
      <w:bookmarkEnd w:id="13092"/>
      <w:r w:rsidRPr="00E10A9C">
        <w:rPr>
          <w:rtl/>
        </w:rPr>
        <w:t xml:space="preserve">הממשלה </w:t>
      </w:r>
      <w:bookmarkStart w:id="13093" w:name="_ETM_Q283_370090"/>
      <w:bookmarkStart w:id="13094" w:name="_ETM_Q283_370180"/>
      <w:bookmarkEnd w:id="13093"/>
      <w:bookmarkEnd w:id="13094"/>
      <w:r w:rsidRPr="00E10A9C">
        <w:rPr>
          <w:rFonts w:hint="cs"/>
          <w:rtl/>
        </w:rPr>
        <w:t>ו</w:t>
      </w:r>
      <w:bookmarkStart w:id="13095" w:name="_ETM_Q283_369456"/>
      <w:bookmarkEnd w:id="13095"/>
      <w:r w:rsidRPr="00E10A9C">
        <w:rPr>
          <w:rtl/>
        </w:rPr>
        <w:t xml:space="preserve">בתפקיד </w:t>
      </w:r>
      <w:bookmarkStart w:id="13096" w:name="_ETM_Q283_370599"/>
      <w:bookmarkEnd w:id="13096"/>
      <w:r w:rsidRPr="00E10A9C">
        <w:rPr>
          <w:rtl/>
        </w:rPr>
        <w:t xml:space="preserve">סגן </w:t>
      </w:r>
      <w:bookmarkStart w:id="13097" w:name="_ETM_Q283_370930"/>
      <w:bookmarkEnd w:id="13097"/>
      <w:r w:rsidRPr="00E10A9C">
        <w:rPr>
          <w:rtl/>
        </w:rPr>
        <w:t xml:space="preserve">שר </w:t>
      </w:r>
      <w:bookmarkStart w:id="13098" w:name="_ETM_Q283_371630"/>
      <w:bookmarkEnd w:id="13098"/>
      <w:r w:rsidRPr="00E10A9C">
        <w:rPr>
          <w:rtl/>
        </w:rPr>
        <w:t xml:space="preserve">במשרד </w:t>
      </w:r>
      <w:bookmarkStart w:id="13099" w:name="_ETM_Q283_372080"/>
      <w:bookmarkEnd w:id="13099"/>
      <w:r w:rsidRPr="00E10A9C">
        <w:rPr>
          <w:rtl/>
        </w:rPr>
        <w:t>ה</w:t>
      </w:r>
      <w:bookmarkStart w:id="13100" w:name="_ETM_Q283_369506"/>
      <w:bookmarkEnd w:id="13100"/>
      <w:r w:rsidRPr="00E10A9C">
        <w:rPr>
          <w:rtl/>
        </w:rPr>
        <w:t xml:space="preserve">תחבורה </w:t>
      </w:r>
      <w:bookmarkStart w:id="13101" w:name="_ETM_Q283_372500"/>
      <w:bookmarkEnd w:id="13101"/>
      <w:r w:rsidRPr="00E10A9C">
        <w:rPr>
          <w:rtl/>
        </w:rPr>
        <w:t xml:space="preserve">והבטיחות </w:t>
      </w:r>
      <w:bookmarkStart w:id="13102" w:name="_ETM_Q283_372950"/>
      <w:bookmarkEnd w:id="13102"/>
      <w:r w:rsidRPr="00E10A9C">
        <w:rPr>
          <w:rtl/>
        </w:rPr>
        <w:t>בדרכים</w:t>
      </w:r>
      <w:r w:rsidRPr="00E10A9C">
        <w:rPr>
          <w:rFonts w:hint="cs"/>
          <w:rtl/>
        </w:rPr>
        <w:t>,</w:t>
      </w:r>
      <w:r w:rsidRPr="00E10A9C">
        <w:rPr>
          <w:rtl/>
        </w:rPr>
        <w:t xml:space="preserve"> </w:t>
      </w:r>
      <w:bookmarkStart w:id="13103" w:name="_ETM_Q283_373460"/>
      <w:bookmarkEnd w:id="13103"/>
      <w:r w:rsidRPr="00E10A9C">
        <w:rPr>
          <w:rtl/>
        </w:rPr>
        <w:t xml:space="preserve">ביום </w:t>
      </w:r>
      <w:bookmarkStart w:id="13104" w:name="_ETM_Q283_373700"/>
      <w:bookmarkEnd w:id="13104"/>
      <w:r w:rsidRPr="00E10A9C">
        <w:rPr>
          <w:rtl/>
        </w:rPr>
        <w:t xml:space="preserve">כ' </w:t>
      </w:r>
      <w:bookmarkStart w:id="13105" w:name="_ETM_Q283_373940"/>
      <w:bookmarkEnd w:id="13105"/>
      <w:r w:rsidRPr="00E10A9C">
        <w:rPr>
          <w:rtl/>
        </w:rPr>
        <w:t xml:space="preserve">בתמוז </w:t>
      </w:r>
      <w:bookmarkStart w:id="13106" w:name="_ETM_Q283_374900"/>
      <w:bookmarkEnd w:id="13106"/>
      <w:r w:rsidRPr="00E10A9C">
        <w:rPr>
          <w:rtl/>
        </w:rPr>
        <w:t>התשפ"ה</w:t>
      </w:r>
      <w:r w:rsidRPr="00E10A9C">
        <w:rPr>
          <w:rFonts w:hint="cs"/>
          <w:rtl/>
        </w:rPr>
        <w:t>,</w:t>
      </w:r>
      <w:bookmarkStart w:id="13107" w:name="_ETM_Q283_372806"/>
      <w:bookmarkEnd w:id="13107"/>
      <w:r w:rsidRPr="00E10A9C">
        <w:rPr>
          <w:rFonts w:hint="cs"/>
          <w:rtl/>
        </w:rPr>
        <w:t xml:space="preserve"> 16 ביולי 2025,</w:t>
      </w:r>
      <w:bookmarkStart w:id="13108" w:name="_ETM_Q283_375530"/>
      <w:bookmarkStart w:id="13109" w:name="_ETM_Q283_377000"/>
      <w:bookmarkEnd w:id="13108"/>
      <w:bookmarkEnd w:id="13109"/>
      <w:r w:rsidRPr="00E10A9C">
        <w:rPr>
          <w:rFonts w:hint="cs"/>
          <w:rtl/>
        </w:rPr>
        <w:t xml:space="preserve"> </w:t>
      </w:r>
      <w:r w:rsidRPr="00E10A9C">
        <w:rPr>
          <w:rtl/>
        </w:rPr>
        <w:t xml:space="preserve">בשעה </w:t>
      </w:r>
      <w:bookmarkStart w:id="13110" w:name="_ETM_Q283_377870"/>
      <w:bookmarkEnd w:id="13110"/>
      <w:r w:rsidRPr="00E10A9C">
        <w:rPr>
          <w:rFonts w:hint="cs"/>
          <w:rtl/>
        </w:rPr>
        <w:t>23</w:t>
      </w:r>
      <w:bookmarkStart w:id="13111" w:name="_ETM_Q283_376316"/>
      <w:bookmarkEnd w:id="13111"/>
      <w:r w:rsidRPr="00E10A9C">
        <w:rPr>
          <w:rtl/>
        </w:rPr>
        <w:t>:56</w:t>
      </w:r>
      <w:r w:rsidRPr="00E10A9C">
        <w:rPr>
          <w:rFonts w:hint="cs"/>
          <w:rtl/>
        </w:rPr>
        <w:t>;</w:t>
      </w:r>
      <w:r w:rsidRPr="00E10A9C">
        <w:rPr>
          <w:rtl/>
        </w:rPr>
        <w:t xml:space="preserve"> </w:t>
      </w:r>
      <w:bookmarkStart w:id="13112" w:name="_ETM_Q283_380570"/>
      <w:bookmarkEnd w:id="13112"/>
      <w:r>
        <w:rPr>
          <w:rFonts w:hint="cs"/>
          <w:rtl/>
        </w:rPr>
        <w:t xml:space="preserve">של </w:t>
      </w:r>
      <w:r w:rsidRPr="00E10A9C">
        <w:rPr>
          <w:rtl/>
        </w:rPr>
        <w:t xml:space="preserve">יעקב </w:t>
      </w:r>
      <w:bookmarkStart w:id="13113" w:name="_ETM_Q283_380960"/>
      <w:bookmarkEnd w:id="13113"/>
      <w:r w:rsidRPr="00E10A9C">
        <w:rPr>
          <w:rtl/>
        </w:rPr>
        <w:t xml:space="preserve">טסלר </w:t>
      </w:r>
      <w:bookmarkStart w:id="13114" w:name="_ETM_Q283_381590"/>
      <w:bookmarkEnd w:id="13114"/>
      <w:r>
        <w:rPr>
          <w:rFonts w:hint="cs"/>
          <w:rtl/>
        </w:rPr>
        <w:t xml:space="preserve">– </w:t>
      </w:r>
      <w:r w:rsidRPr="00E10A9C">
        <w:rPr>
          <w:rFonts w:hint="cs"/>
          <w:rtl/>
        </w:rPr>
        <w:t>ב</w:t>
      </w:r>
      <w:bookmarkStart w:id="13115" w:name="_ETM_Q283_379536"/>
      <w:bookmarkEnd w:id="13115"/>
      <w:r w:rsidRPr="00E10A9C">
        <w:rPr>
          <w:rtl/>
        </w:rPr>
        <w:t xml:space="preserve">תפקיד </w:t>
      </w:r>
      <w:bookmarkStart w:id="13116" w:name="_ETM_Q283_382040"/>
      <w:bookmarkEnd w:id="13116"/>
      <w:r w:rsidRPr="00E10A9C">
        <w:rPr>
          <w:rtl/>
        </w:rPr>
        <w:t xml:space="preserve">סגן </w:t>
      </w:r>
      <w:bookmarkStart w:id="13117" w:name="_ETM_Q283_382340"/>
      <w:bookmarkEnd w:id="13117"/>
      <w:r w:rsidRPr="00E10A9C">
        <w:rPr>
          <w:rtl/>
        </w:rPr>
        <w:t xml:space="preserve">שר </w:t>
      </w:r>
      <w:bookmarkStart w:id="13118" w:name="_ETM_Q283_382519"/>
      <w:bookmarkEnd w:id="13118"/>
      <w:r w:rsidRPr="00E10A9C">
        <w:rPr>
          <w:rtl/>
        </w:rPr>
        <w:t xml:space="preserve">במשרד </w:t>
      </w:r>
      <w:bookmarkStart w:id="13119" w:name="_ETM_Q283_382879"/>
      <w:bookmarkEnd w:id="13119"/>
      <w:r w:rsidRPr="00E10A9C">
        <w:rPr>
          <w:rtl/>
        </w:rPr>
        <w:t xml:space="preserve">התרבות </w:t>
      </w:r>
      <w:bookmarkStart w:id="13120" w:name="_ETM_Q283_383209"/>
      <w:bookmarkEnd w:id="13120"/>
      <w:r w:rsidRPr="00E10A9C">
        <w:rPr>
          <w:rtl/>
        </w:rPr>
        <w:t>והספורט</w:t>
      </w:r>
      <w:r w:rsidRPr="00E10A9C">
        <w:rPr>
          <w:rFonts w:hint="cs"/>
          <w:rtl/>
        </w:rPr>
        <w:t>,</w:t>
      </w:r>
      <w:r w:rsidRPr="00E10A9C">
        <w:rPr>
          <w:rtl/>
        </w:rPr>
        <w:t xml:space="preserve"> </w:t>
      </w:r>
      <w:bookmarkStart w:id="13121" w:name="_ETM_Q283_383810"/>
      <w:bookmarkEnd w:id="13121"/>
      <w:r w:rsidRPr="00E10A9C">
        <w:rPr>
          <w:rtl/>
        </w:rPr>
        <w:t xml:space="preserve">ביום </w:t>
      </w:r>
      <w:bookmarkStart w:id="13122" w:name="_ETM_Q283_384050"/>
      <w:bookmarkEnd w:id="13122"/>
      <w:r w:rsidRPr="00E10A9C">
        <w:rPr>
          <w:rtl/>
        </w:rPr>
        <w:t>כ</w:t>
      </w:r>
      <w:bookmarkStart w:id="13123" w:name="_ETM_Q283_384260"/>
      <w:bookmarkStart w:id="13124" w:name="_ETM_Q283_381926"/>
      <w:bookmarkEnd w:id="13123"/>
      <w:bookmarkEnd w:id="13124"/>
      <w:r w:rsidRPr="00E10A9C">
        <w:rPr>
          <w:rFonts w:hint="cs"/>
          <w:rtl/>
        </w:rPr>
        <w:t>"א</w:t>
      </w:r>
      <w:r w:rsidRPr="00E10A9C">
        <w:rPr>
          <w:rtl/>
        </w:rPr>
        <w:t xml:space="preserve"> </w:t>
      </w:r>
      <w:bookmarkStart w:id="13125" w:name="_ETM_Q283_384530"/>
      <w:bookmarkEnd w:id="13125"/>
      <w:r w:rsidRPr="00E10A9C">
        <w:rPr>
          <w:rtl/>
        </w:rPr>
        <w:t>בתמו</w:t>
      </w:r>
      <w:bookmarkStart w:id="13126" w:name="_ETM_Q283_381956"/>
      <w:bookmarkEnd w:id="13126"/>
      <w:r w:rsidRPr="00E10A9C">
        <w:rPr>
          <w:rtl/>
        </w:rPr>
        <w:t xml:space="preserve">ז </w:t>
      </w:r>
      <w:bookmarkStart w:id="13127" w:name="_ETM_Q283_385010"/>
      <w:bookmarkEnd w:id="13127"/>
      <w:r w:rsidRPr="00E10A9C">
        <w:rPr>
          <w:rtl/>
        </w:rPr>
        <w:t>התשפ"ה</w:t>
      </w:r>
      <w:r w:rsidRPr="00E10A9C">
        <w:rPr>
          <w:rFonts w:hint="cs"/>
          <w:rtl/>
        </w:rPr>
        <w:t xml:space="preserve">, 17 ביולי </w:t>
      </w:r>
      <w:bookmarkStart w:id="13128" w:name="_ETM_Q283_388423"/>
      <w:bookmarkStart w:id="13129" w:name="_ETM_Q283_383566"/>
      <w:bookmarkEnd w:id="13128"/>
      <w:bookmarkEnd w:id="13129"/>
      <w:r w:rsidRPr="00E10A9C">
        <w:rPr>
          <w:rFonts w:hint="cs"/>
          <w:rtl/>
        </w:rPr>
        <w:t>2025,</w:t>
      </w:r>
      <w:bookmarkStart w:id="13130" w:name="_ETM_Q283_385489"/>
      <w:bookmarkEnd w:id="13130"/>
      <w:r w:rsidRPr="00E10A9C">
        <w:rPr>
          <w:rtl/>
        </w:rPr>
        <w:t xml:space="preserve"> </w:t>
      </w:r>
      <w:bookmarkStart w:id="13131" w:name="_ETM_Q283_386810"/>
      <w:bookmarkEnd w:id="13131"/>
      <w:r w:rsidRPr="00E10A9C">
        <w:rPr>
          <w:rtl/>
        </w:rPr>
        <w:t xml:space="preserve">בשעה </w:t>
      </w:r>
      <w:bookmarkStart w:id="13132" w:name="_ETM_Q283_387080"/>
      <w:bookmarkEnd w:id="13132"/>
      <w:r w:rsidRPr="00E10A9C">
        <w:rPr>
          <w:rFonts w:hint="cs"/>
          <w:rtl/>
        </w:rPr>
        <w:t>13:00</w:t>
      </w:r>
      <w:bookmarkStart w:id="13133" w:name="_ETM_Q283_384676"/>
      <w:bookmarkEnd w:id="13133"/>
      <w:r w:rsidRPr="00E10A9C">
        <w:rPr>
          <w:rFonts w:hint="cs"/>
          <w:rtl/>
        </w:rPr>
        <w:t>;</w:t>
      </w:r>
      <w:r w:rsidRPr="00E10A9C">
        <w:rPr>
          <w:rtl/>
        </w:rPr>
        <w:t xml:space="preserve"> </w:t>
      </w:r>
      <w:bookmarkStart w:id="13134" w:name="_ETM_Q283_388280"/>
      <w:bookmarkEnd w:id="13134"/>
      <w:r>
        <w:rPr>
          <w:rFonts w:hint="cs"/>
          <w:rtl/>
        </w:rPr>
        <w:t xml:space="preserve">של </w:t>
      </w:r>
      <w:r w:rsidRPr="00E10A9C">
        <w:rPr>
          <w:rtl/>
        </w:rPr>
        <w:t xml:space="preserve">משה </w:t>
      </w:r>
      <w:bookmarkStart w:id="13135" w:name="_ETM_Q283_388639"/>
      <w:bookmarkEnd w:id="13135"/>
      <w:r w:rsidRPr="00E10A9C">
        <w:rPr>
          <w:rtl/>
        </w:rPr>
        <w:t xml:space="preserve">אבוטבול </w:t>
      </w:r>
      <w:bookmarkStart w:id="13136" w:name="_ETM_Q283_389269"/>
      <w:bookmarkEnd w:id="13136"/>
      <w:r>
        <w:rPr>
          <w:rFonts w:hint="cs"/>
          <w:rtl/>
        </w:rPr>
        <w:t xml:space="preserve">– </w:t>
      </w:r>
      <w:r w:rsidRPr="00E10A9C">
        <w:rPr>
          <w:rtl/>
        </w:rPr>
        <w:t xml:space="preserve">בתפקיד </w:t>
      </w:r>
      <w:bookmarkStart w:id="13137" w:name="_ETM_Q283_389780"/>
      <w:bookmarkEnd w:id="13137"/>
      <w:r w:rsidRPr="00E10A9C">
        <w:rPr>
          <w:rtl/>
        </w:rPr>
        <w:t xml:space="preserve">סגן </w:t>
      </w:r>
      <w:bookmarkStart w:id="13138" w:name="_ETM_Q283_390139"/>
      <w:bookmarkEnd w:id="13138"/>
      <w:r w:rsidRPr="00E10A9C">
        <w:rPr>
          <w:rtl/>
        </w:rPr>
        <w:t xml:space="preserve">שר </w:t>
      </w:r>
      <w:bookmarkStart w:id="13139" w:name="_ETM_Q283_390410"/>
      <w:bookmarkEnd w:id="13139"/>
      <w:r w:rsidRPr="00E10A9C">
        <w:rPr>
          <w:rtl/>
        </w:rPr>
        <w:t xml:space="preserve">במשרד </w:t>
      </w:r>
      <w:bookmarkStart w:id="13140" w:name="_ETM_Q283_390769"/>
      <w:bookmarkEnd w:id="13140"/>
      <w:r w:rsidRPr="00E10A9C">
        <w:rPr>
          <w:rtl/>
        </w:rPr>
        <w:t xml:space="preserve">החקלאות </w:t>
      </w:r>
      <w:bookmarkStart w:id="13141" w:name="_ETM_Q283_391220"/>
      <w:bookmarkEnd w:id="13141"/>
      <w:r w:rsidRPr="00E10A9C">
        <w:rPr>
          <w:rtl/>
        </w:rPr>
        <w:t xml:space="preserve">וביטחון </w:t>
      </w:r>
      <w:bookmarkStart w:id="13142" w:name="_ETM_Q283_391550"/>
      <w:bookmarkEnd w:id="13142"/>
      <w:r w:rsidRPr="00E10A9C">
        <w:rPr>
          <w:rtl/>
        </w:rPr>
        <w:t>המזון</w:t>
      </w:r>
      <w:r w:rsidRPr="00E10A9C">
        <w:rPr>
          <w:rFonts w:hint="cs"/>
          <w:rtl/>
        </w:rPr>
        <w:t>,</w:t>
      </w:r>
      <w:r w:rsidRPr="00E10A9C">
        <w:rPr>
          <w:rtl/>
        </w:rPr>
        <w:t xml:space="preserve"> </w:t>
      </w:r>
      <w:bookmarkStart w:id="13143" w:name="_ETM_Q283_392300"/>
      <w:bookmarkEnd w:id="13143"/>
      <w:r w:rsidRPr="00E10A9C">
        <w:rPr>
          <w:rtl/>
        </w:rPr>
        <w:t xml:space="preserve">ביום </w:t>
      </w:r>
      <w:bookmarkStart w:id="13144" w:name="_ETM_Q283_392510"/>
      <w:bookmarkEnd w:id="13144"/>
      <w:r w:rsidRPr="00E10A9C">
        <w:rPr>
          <w:rtl/>
        </w:rPr>
        <w:t xml:space="preserve">כ"ד </w:t>
      </w:r>
      <w:bookmarkStart w:id="13145" w:name="_ETM_Q283_393019"/>
      <w:bookmarkEnd w:id="13145"/>
      <w:r w:rsidRPr="00E10A9C">
        <w:rPr>
          <w:rtl/>
        </w:rPr>
        <w:t xml:space="preserve">בתמוז </w:t>
      </w:r>
      <w:bookmarkStart w:id="13146" w:name="_ETM_Q283_393410"/>
      <w:bookmarkEnd w:id="13146"/>
      <w:r w:rsidRPr="00E10A9C">
        <w:rPr>
          <w:rtl/>
        </w:rPr>
        <w:t>התשפ"ה</w:t>
      </w:r>
      <w:r w:rsidRPr="00E10A9C">
        <w:rPr>
          <w:rFonts w:hint="cs"/>
          <w:rtl/>
        </w:rPr>
        <w:t>, 20 ביולי 2025,</w:t>
      </w:r>
      <w:bookmarkStart w:id="13147" w:name="_ETM_Q283_393800"/>
      <w:bookmarkStart w:id="13148" w:name="_ETM_Q283_395209"/>
      <w:bookmarkEnd w:id="13147"/>
      <w:bookmarkEnd w:id="13148"/>
      <w:r w:rsidRPr="00E10A9C">
        <w:rPr>
          <w:rFonts w:hint="cs"/>
          <w:rtl/>
        </w:rPr>
        <w:t xml:space="preserve"> </w:t>
      </w:r>
      <w:bookmarkStart w:id="13149" w:name="_ETM_Q283_391326"/>
      <w:bookmarkEnd w:id="13149"/>
      <w:r w:rsidRPr="00E10A9C">
        <w:rPr>
          <w:rtl/>
        </w:rPr>
        <w:t xml:space="preserve">בשעה </w:t>
      </w:r>
      <w:bookmarkStart w:id="13150" w:name="_ETM_Q283_395599"/>
      <w:bookmarkEnd w:id="13150"/>
      <w:r w:rsidRPr="00E10A9C">
        <w:rPr>
          <w:rtl/>
        </w:rPr>
        <w:t>10:00</w:t>
      </w:r>
      <w:r w:rsidRPr="00E10A9C">
        <w:rPr>
          <w:rFonts w:hint="cs"/>
          <w:rtl/>
        </w:rPr>
        <w:t>.</w:t>
      </w:r>
      <w:bookmarkStart w:id="13151" w:name="_ETM_Q283_397380"/>
      <w:bookmarkStart w:id="13152" w:name="_ETM_Q283_394294"/>
      <w:bookmarkEnd w:id="13151"/>
      <w:bookmarkEnd w:id="13152"/>
    </w:p>
    <w:p w:rsidR="00CA466D" w:rsidRDefault="00CA466D" w:rsidP="003B3E02">
      <w:pPr>
        <w:rPr>
          <w:rtl/>
        </w:rPr>
      </w:pPr>
      <w:bookmarkStart w:id="13153" w:name="_ETM_Q283_394360"/>
      <w:bookmarkEnd w:id="13153"/>
    </w:p>
    <w:p w:rsidR="00CA466D" w:rsidRDefault="00CA466D" w:rsidP="00A572CA">
      <w:pPr>
        <w:rPr>
          <w:rtl/>
        </w:rPr>
      </w:pPr>
      <w:bookmarkStart w:id="13154" w:name="_ETM_Q283_394455"/>
      <w:bookmarkStart w:id="13155" w:name="_ETM_Q283_394504"/>
      <w:bookmarkEnd w:id="13154"/>
      <w:bookmarkEnd w:id="13155"/>
      <w:r>
        <w:rPr>
          <w:rtl/>
        </w:rPr>
        <w:t xml:space="preserve">אדוני </w:t>
      </w:r>
      <w:bookmarkStart w:id="13156" w:name="_ETM_Q283_397680"/>
      <w:bookmarkEnd w:id="13156"/>
      <w:r>
        <w:rPr>
          <w:rFonts w:hint="cs"/>
          <w:rtl/>
        </w:rPr>
        <w:t>ה</w:t>
      </w:r>
      <w:bookmarkStart w:id="13157" w:name="_ETM_Q283_398346"/>
      <w:bookmarkEnd w:id="13157"/>
      <w:r>
        <w:rPr>
          <w:rtl/>
        </w:rPr>
        <w:t>יושב</w:t>
      </w:r>
      <w:bookmarkStart w:id="13158" w:name="_ETM_Q283_397920"/>
      <w:bookmarkEnd w:id="13158"/>
      <w:r>
        <w:rPr>
          <w:rFonts w:hint="cs"/>
          <w:rtl/>
        </w:rPr>
        <w:t>-</w:t>
      </w:r>
      <w:r>
        <w:rPr>
          <w:rtl/>
        </w:rPr>
        <w:t>ראש</w:t>
      </w:r>
      <w:r>
        <w:rPr>
          <w:rFonts w:hint="cs"/>
          <w:rtl/>
        </w:rPr>
        <w:t>,</w:t>
      </w:r>
      <w:r>
        <w:rPr>
          <w:rtl/>
        </w:rPr>
        <w:t xml:space="preserve"> </w:t>
      </w:r>
      <w:bookmarkStart w:id="13159" w:name="_ETM_Q283_398520"/>
      <w:bookmarkEnd w:id="13159"/>
      <w:r>
        <w:rPr>
          <w:rtl/>
        </w:rPr>
        <w:t xml:space="preserve">אני </w:t>
      </w:r>
      <w:bookmarkStart w:id="13160" w:name="_ETM_Q283_398730"/>
      <w:bookmarkEnd w:id="13160"/>
      <w:r>
        <w:rPr>
          <w:rtl/>
        </w:rPr>
        <w:t xml:space="preserve">מקווה </w:t>
      </w:r>
      <w:bookmarkStart w:id="13161" w:name="_ETM_Q283_399150"/>
      <w:bookmarkEnd w:id="13161"/>
      <w:r>
        <w:rPr>
          <w:rtl/>
        </w:rPr>
        <w:t xml:space="preserve">ומייחל </w:t>
      </w:r>
      <w:bookmarkStart w:id="13162" w:name="_ETM_Q283_400590"/>
      <w:bookmarkEnd w:id="13162"/>
      <w:r>
        <w:rPr>
          <w:rtl/>
        </w:rPr>
        <w:t>לכך</w:t>
      </w:r>
      <w:bookmarkStart w:id="13163" w:name="_ETM_Q283_399585"/>
      <w:bookmarkEnd w:id="13163"/>
      <w:r>
        <w:rPr>
          <w:rFonts w:hint="cs"/>
          <w:rtl/>
        </w:rPr>
        <w:t xml:space="preserve"> –</w:t>
      </w:r>
      <w:r>
        <w:rPr>
          <w:rtl/>
        </w:rPr>
        <w:t xml:space="preserve"> </w:t>
      </w:r>
      <w:bookmarkStart w:id="13164" w:name="_ETM_Q283_400830"/>
      <w:bookmarkEnd w:id="13164"/>
      <w:r>
        <w:rPr>
          <w:rtl/>
        </w:rPr>
        <w:t xml:space="preserve">ואנחנו </w:t>
      </w:r>
      <w:bookmarkStart w:id="13165" w:name="_ETM_Q283_401160"/>
      <w:bookmarkEnd w:id="13165"/>
      <w:r>
        <w:rPr>
          <w:rtl/>
        </w:rPr>
        <w:t xml:space="preserve">פועלים </w:t>
      </w:r>
      <w:bookmarkStart w:id="13166" w:name="_ETM_Q283_401610"/>
      <w:bookmarkEnd w:id="13166"/>
      <w:r>
        <w:rPr>
          <w:rtl/>
        </w:rPr>
        <w:t xml:space="preserve">לשם </w:t>
      </w:r>
      <w:bookmarkStart w:id="13167" w:name="_ETM_Q283_401970"/>
      <w:bookmarkEnd w:id="13167"/>
      <w:r>
        <w:rPr>
          <w:rtl/>
        </w:rPr>
        <w:t>כך</w:t>
      </w:r>
      <w:r>
        <w:rPr>
          <w:rFonts w:hint="cs"/>
          <w:rtl/>
        </w:rPr>
        <w:t>,</w:t>
      </w:r>
      <w:r>
        <w:rPr>
          <w:rtl/>
        </w:rPr>
        <w:t xml:space="preserve"> </w:t>
      </w:r>
      <w:bookmarkStart w:id="13168" w:name="_ETM_Q283_402330"/>
      <w:bookmarkEnd w:id="13168"/>
      <w:r>
        <w:rPr>
          <w:rtl/>
        </w:rPr>
        <w:t xml:space="preserve">כמו </w:t>
      </w:r>
      <w:bookmarkStart w:id="13169" w:name="_ETM_Q283_402480"/>
      <w:bookmarkEnd w:id="13169"/>
      <w:r>
        <w:rPr>
          <w:rtl/>
        </w:rPr>
        <w:t xml:space="preserve">שאתה </w:t>
      </w:r>
      <w:bookmarkStart w:id="13170" w:name="_ETM_Q283_402630"/>
      <w:bookmarkEnd w:id="13170"/>
      <w:r>
        <w:rPr>
          <w:rtl/>
        </w:rPr>
        <w:t>יודע</w:t>
      </w:r>
      <w:r>
        <w:rPr>
          <w:rFonts w:hint="cs"/>
          <w:rtl/>
        </w:rPr>
        <w:t>,</w:t>
      </w:r>
      <w:r>
        <w:rPr>
          <w:rtl/>
        </w:rPr>
        <w:t xml:space="preserve"> </w:t>
      </w:r>
      <w:bookmarkStart w:id="13171" w:name="_ETM_Q283_403260"/>
      <w:bookmarkEnd w:id="13171"/>
      <w:r>
        <w:rPr>
          <w:rtl/>
        </w:rPr>
        <w:t xml:space="preserve">כבר </w:t>
      </w:r>
      <w:bookmarkStart w:id="13172" w:name="_ETM_Q283_403500"/>
      <w:bookmarkEnd w:id="13172"/>
      <w:r>
        <w:rPr>
          <w:rtl/>
        </w:rPr>
        <w:t xml:space="preserve">היום </w:t>
      </w:r>
      <w:bookmarkStart w:id="13173" w:name="_ETM_Q283_403800"/>
      <w:bookmarkEnd w:id="13173"/>
      <w:r>
        <w:rPr>
          <w:rtl/>
        </w:rPr>
        <w:t xml:space="preserve">בישיבת </w:t>
      </w:r>
      <w:bookmarkStart w:id="13174" w:name="_ETM_Q283_404250"/>
      <w:bookmarkEnd w:id="13174"/>
      <w:r>
        <w:rPr>
          <w:rtl/>
        </w:rPr>
        <w:t xml:space="preserve">הסיעה </w:t>
      </w:r>
      <w:bookmarkStart w:id="13175" w:name="_ETM_Q283_404610"/>
      <w:bookmarkEnd w:id="13175"/>
      <w:r>
        <w:rPr>
          <w:rtl/>
        </w:rPr>
        <w:t>שלנו</w:t>
      </w:r>
      <w:r>
        <w:rPr>
          <w:rFonts w:hint="cs"/>
          <w:rtl/>
        </w:rPr>
        <w:t xml:space="preserve"> –</w:t>
      </w:r>
      <w:r>
        <w:rPr>
          <w:rtl/>
        </w:rPr>
        <w:t xml:space="preserve"> </w:t>
      </w:r>
      <w:bookmarkStart w:id="13176" w:name="_ETM_Q283_405480"/>
      <w:bookmarkEnd w:id="13176"/>
      <w:r>
        <w:rPr>
          <w:rtl/>
        </w:rPr>
        <w:t>שה</w:t>
      </w:r>
      <w:bookmarkStart w:id="13177" w:name="_ETM_Q283_406319"/>
      <w:bookmarkEnd w:id="13177"/>
      <w:r>
        <w:rPr>
          <w:rtl/>
        </w:rPr>
        <w:t>הת</w:t>
      </w:r>
      <w:bookmarkStart w:id="13178" w:name="_ETM_Q283_406185"/>
      <w:bookmarkEnd w:id="13178"/>
      <w:r>
        <w:rPr>
          <w:rFonts w:hint="cs"/>
          <w:rtl/>
        </w:rPr>
        <w:t>פטרוי</w:t>
      </w:r>
      <w:r>
        <w:rPr>
          <w:rtl/>
        </w:rPr>
        <w:t xml:space="preserve">ות </w:t>
      </w:r>
      <w:bookmarkStart w:id="13179" w:name="_ETM_Q283_407280"/>
      <w:bookmarkEnd w:id="13179"/>
      <w:r>
        <w:rPr>
          <w:rtl/>
        </w:rPr>
        <w:t>האל</w:t>
      </w:r>
      <w:r w:rsidR="00A572CA">
        <w:rPr>
          <w:rFonts w:hint="cs"/>
          <w:rtl/>
        </w:rPr>
        <w:t>ה</w:t>
      </w:r>
      <w:r>
        <w:rPr>
          <w:rtl/>
        </w:rPr>
        <w:t xml:space="preserve"> </w:t>
      </w:r>
      <w:bookmarkStart w:id="13180" w:name="_ETM_Q283_409319"/>
      <w:bookmarkEnd w:id="13180"/>
      <w:r>
        <w:rPr>
          <w:rtl/>
        </w:rPr>
        <w:t xml:space="preserve">יבוטלו </w:t>
      </w:r>
      <w:bookmarkStart w:id="13181" w:name="_ETM_Q283_410390"/>
      <w:bookmarkEnd w:id="13181"/>
      <w:r>
        <w:rPr>
          <w:rtl/>
        </w:rPr>
        <w:t xml:space="preserve">וחברינו </w:t>
      </w:r>
      <w:bookmarkStart w:id="13182" w:name="_ETM_Q283_411440"/>
      <w:bookmarkEnd w:id="13182"/>
      <w:r>
        <w:rPr>
          <w:rtl/>
        </w:rPr>
        <w:t xml:space="preserve">החרדים </w:t>
      </w:r>
      <w:bookmarkStart w:id="13183" w:name="_ETM_Q283_412730"/>
      <w:bookmarkEnd w:id="13183"/>
      <w:r>
        <w:rPr>
          <w:rtl/>
        </w:rPr>
        <w:t xml:space="preserve">לקואליציה </w:t>
      </w:r>
      <w:bookmarkStart w:id="13184" w:name="_ETM_Q283_414380"/>
      <w:bookmarkEnd w:id="13184"/>
      <w:r>
        <w:rPr>
          <w:rtl/>
        </w:rPr>
        <w:t xml:space="preserve">יחזרו </w:t>
      </w:r>
      <w:bookmarkStart w:id="13185" w:name="_ETM_Q283_415040"/>
      <w:bookmarkEnd w:id="13185"/>
      <w:r>
        <w:rPr>
          <w:rtl/>
        </w:rPr>
        <w:t xml:space="preserve">לתפקידיהם </w:t>
      </w:r>
      <w:bookmarkStart w:id="13186" w:name="_ETM_Q283_416180"/>
      <w:bookmarkEnd w:id="13186"/>
      <w:r>
        <w:rPr>
          <w:rtl/>
        </w:rPr>
        <w:t>בהקדם</w:t>
      </w:r>
      <w:r>
        <w:rPr>
          <w:rFonts w:hint="cs"/>
          <w:rtl/>
        </w:rPr>
        <w:t>.</w:t>
      </w:r>
      <w:r>
        <w:rPr>
          <w:rtl/>
        </w:rPr>
        <w:t xml:space="preserve"> </w:t>
      </w:r>
      <w:bookmarkStart w:id="13187" w:name="_ETM_Q283_417189"/>
      <w:bookmarkEnd w:id="13187"/>
      <w:r>
        <w:rPr>
          <w:rtl/>
        </w:rPr>
        <w:t xml:space="preserve">אנחנו </w:t>
      </w:r>
      <w:bookmarkStart w:id="13188" w:name="_ETM_Q283_417519"/>
      <w:bookmarkEnd w:id="13188"/>
      <w:r>
        <w:rPr>
          <w:rtl/>
        </w:rPr>
        <w:t xml:space="preserve">פועלים </w:t>
      </w:r>
      <w:bookmarkStart w:id="13189" w:name="_ETM_Q283_418089"/>
      <w:bookmarkEnd w:id="13189"/>
      <w:r>
        <w:rPr>
          <w:rtl/>
        </w:rPr>
        <w:t xml:space="preserve">כדי </w:t>
      </w:r>
      <w:bookmarkStart w:id="13190" w:name="_ETM_Q283_418449"/>
      <w:bookmarkEnd w:id="13190"/>
      <w:r>
        <w:rPr>
          <w:rtl/>
        </w:rPr>
        <w:t>ש</w:t>
      </w:r>
      <w:bookmarkStart w:id="13191" w:name="_ETM_Q283_419709"/>
      <w:bookmarkEnd w:id="13191"/>
      <w:r>
        <w:rPr>
          <w:rtl/>
        </w:rPr>
        <w:t xml:space="preserve">מי </w:t>
      </w:r>
      <w:bookmarkStart w:id="13192" w:name="_ETM_Q283_419919"/>
      <w:bookmarkEnd w:id="13192"/>
      <w:r>
        <w:rPr>
          <w:rtl/>
        </w:rPr>
        <w:t xml:space="preserve">שניסה </w:t>
      </w:r>
      <w:bookmarkStart w:id="13193" w:name="_ETM_Q283_420669"/>
      <w:bookmarkEnd w:id="13193"/>
      <w:r>
        <w:rPr>
          <w:rtl/>
        </w:rPr>
        <w:t xml:space="preserve">לסכל </w:t>
      </w:r>
      <w:bookmarkStart w:id="13194" w:name="_ETM_Q283_421269"/>
      <w:bookmarkEnd w:id="13194"/>
      <w:r>
        <w:rPr>
          <w:rtl/>
        </w:rPr>
        <w:t xml:space="preserve">ומנסה </w:t>
      </w:r>
      <w:bookmarkStart w:id="13195" w:name="_ETM_Q283_421719"/>
      <w:bookmarkEnd w:id="13195"/>
      <w:r>
        <w:rPr>
          <w:rtl/>
        </w:rPr>
        <w:t xml:space="preserve">לסכל </w:t>
      </w:r>
      <w:bookmarkStart w:id="13196" w:name="_ETM_Q283_422589"/>
      <w:bookmarkEnd w:id="13196"/>
      <w:r>
        <w:rPr>
          <w:rtl/>
        </w:rPr>
        <w:t xml:space="preserve">כבר </w:t>
      </w:r>
      <w:bookmarkStart w:id="13197" w:name="_ETM_Q283_422769"/>
      <w:bookmarkEnd w:id="13197"/>
      <w:r>
        <w:rPr>
          <w:rtl/>
        </w:rPr>
        <w:t xml:space="preserve">תקופה </w:t>
      </w:r>
      <w:bookmarkStart w:id="13198" w:name="_ETM_Q283_423189"/>
      <w:bookmarkEnd w:id="13198"/>
      <w:r>
        <w:rPr>
          <w:rtl/>
        </w:rPr>
        <w:t xml:space="preserve">ארוכה </w:t>
      </w:r>
      <w:bookmarkStart w:id="13199" w:name="_ETM_Q283_424170"/>
      <w:bookmarkEnd w:id="13199"/>
      <w:r>
        <w:rPr>
          <w:rtl/>
        </w:rPr>
        <w:t xml:space="preserve">את </w:t>
      </w:r>
      <w:bookmarkStart w:id="13200" w:name="_ETM_Q283_424440"/>
      <w:bookmarkEnd w:id="13200"/>
      <w:r>
        <w:rPr>
          <w:rtl/>
        </w:rPr>
        <w:t xml:space="preserve">המאמצים </w:t>
      </w:r>
      <w:bookmarkStart w:id="13201" w:name="_ETM_Q283_425220"/>
      <w:bookmarkEnd w:id="13201"/>
      <w:r>
        <w:rPr>
          <w:rtl/>
        </w:rPr>
        <w:t xml:space="preserve">של </w:t>
      </w:r>
      <w:bookmarkStart w:id="13202" w:name="_ETM_Q283_425400"/>
      <w:bookmarkEnd w:id="13202"/>
      <w:r>
        <w:rPr>
          <w:rtl/>
        </w:rPr>
        <w:t xml:space="preserve">ממשלת </w:t>
      </w:r>
      <w:bookmarkStart w:id="13203" w:name="_ETM_Q283_425819"/>
      <w:bookmarkEnd w:id="13203"/>
      <w:r>
        <w:rPr>
          <w:rtl/>
        </w:rPr>
        <w:t xml:space="preserve">ישראל </w:t>
      </w:r>
      <w:bookmarkStart w:id="13204" w:name="_ETM_Q283_426360"/>
      <w:bookmarkEnd w:id="13204"/>
      <w:r>
        <w:rPr>
          <w:rtl/>
        </w:rPr>
        <w:t xml:space="preserve">ושל </w:t>
      </w:r>
      <w:bookmarkStart w:id="13205" w:name="_ETM_Q283_426630"/>
      <w:bookmarkEnd w:id="13205"/>
      <w:r>
        <w:rPr>
          <w:rtl/>
        </w:rPr>
        <w:t xml:space="preserve">הקואליציה </w:t>
      </w:r>
      <w:bookmarkStart w:id="13206" w:name="_ETM_Q283_427530"/>
      <w:bookmarkEnd w:id="13206"/>
      <w:r>
        <w:rPr>
          <w:rtl/>
        </w:rPr>
        <w:t xml:space="preserve">האחראית </w:t>
      </w:r>
      <w:bookmarkStart w:id="13207" w:name="_ETM_Q283_428160"/>
      <w:bookmarkEnd w:id="13207"/>
      <w:r>
        <w:rPr>
          <w:rtl/>
        </w:rPr>
        <w:t>שלנו</w:t>
      </w:r>
      <w:r>
        <w:rPr>
          <w:rFonts w:hint="cs"/>
          <w:rtl/>
        </w:rPr>
        <w:t>,</w:t>
      </w:r>
      <w:r>
        <w:rPr>
          <w:rtl/>
        </w:rPr>
        <w:t xml:space="preserve"> </w:t>
      </w:r>
      <w:bookmarkStart w:id="13208" w:name="_ETM_Q283_428580"/>
      <w:bookmarkEnd w:id="13208"/>
      <w:r>
        <w:rPr>
          <w:rtl/>
        </w:rPr>
        <w:t xml:space="preserve">הלאומית </w:t>
      </w:r>
      <w:bookmarkStart w:id="13209" w:name="_ETM_Q283_429090"/>
      <w:bookmarkEnd w:id="13209"/>
      <w:r>
        <w:rPr>
          <w:rtl/>
        </w:rPr>
        <w:t>שלנו</w:t>
      </w:r>
      <w:r>
        <w:rPr>
          <w:rFonts w:hint="cs"/>
          <w:rtl/>
        </w:rPr>
        <w:t>,</w:t>
      </w:r>
      <w:r>
        <w:rPr>
          <w:rtl/>
        </w:rPr>
        <w:t xml:space="preserve"> </w:t>
      </w:r>
      <w:bookmarkStart w:id="13210" w:name="_ETM_Q283_429989"/>
      <w:bookmarkEnd w:id="13210"/>
      <w:r>
        <w:rPr>
          <w:rtl/>
        </w:rPr>
        <w:t xml:space="preserve">שמנסה </w:t>
      </w:r>
      <w:bookmarkStart w:id="13211" w:name="_ETM_Q283_430590"/>
      <w:bookmarkEnd w:id="13211"/>
      <w:r>
        <w:rPr>
          <w:rtl/>
        </w:rPr>
        <w:t xml:space="preserve">להביא </w:t>
      </w:r>
      <w:bookmarkStart w:id="13212" w:name="_ETM_Q283_431010"/>
      <w:bookmarkEnd w:id="13212"/>
      <w:r>
        <w:rPr>
          <w:rtl/>
        </w:rPr>
        <w:t xml:space="preserve">חוק </w:t>
      </w:r>
      <w:bookmarkStart w:id="13213" w:name="_ETM_Q283_431279"/>
      <w:bookmarkEnd w:id="13213"/>
      <w:r>
        <w:rPr>
          <w:rtl/>
        </w:rPr>
        <w:t xml:space="preserve">גיוס </w:t>
      </w:r>
      <w:bookmarkStart w:id="13214" w:name="_ETM_Q283_432120"/>
      <w:bookmarkEnd w:id="13214"/>
      <w:r>
        <w:rPr>
          <w:rtl/>
        </w:rPr>
        <w:t xml:space="preserve">שייתן </w:t>
      </w:r>
      <w:bookmarkStart w:id="13215" w:name="_ETM_Q283_433200"/>
      <w:bookmarkEnd w:id="13215"/>
      <w:r>
        <w:rPr>
          <w:rtl/>
        </w:rPr>
        <w:t xml:space="preserve">מענה </w:t>
      </w:r>
      <w:bookmarkStart w:id="13216" w:name="_ETM_Q283_433740"/>
      <w:bookmarkEnd w:id="13216"/>
      <w:r>
        <w:rPr>
          <w:rtl/>
        </w:rPr>
        <w:t xml:space="preserve">אמיתי </w:t>
      </w:r>
      <w:bookmarkStart w:id="13217" w:name="_ETM_Q283_434690"/>
      <w:bookmarkEnd w:id="13217"/>
      <w:r>
        <w:rPr>
          <w:rtl/>
        </w:rPr>
        <w:t>לצ</w:t>
      </w:r>
      <w:r>
        <w:rPr>
          <w:rFonts w:hint="cs"/>
          <w:rtl/>
        </w:rPr>
        <w:t>ו</w:t>
      </w:r>
      <w:bookmarkStart w:id="13218" w:name="_ETM_Q283_433124"/>
      <w:bookmarkEnd w:id="13218"/>
      <w:r>
        <w:rPr>
          <w:rtl/>
        </w:rPr>
        <w:t xml:space="preserve">רכי </w:t>
      </w:r>
      <w:bookmarkStart w:id="13219" w:name="_ETM_Q283_435230"/>
      <w:bookmarkEnd w:id="13219"/>
      <w:r>
        <w:rPr>
          <w:rtl/>
        </w:rPr>
        <w:t>הצב</w:t>
      </w:r>
      <w:r>
        <w:rPr>
          <w:rFonts w:hint="cs"/>
          <w:rtl/>
        </w:rPr>
        <w:t>א,</w:t>
      </w:r>
      <w:bookmarkStart w:id="13220" w:name="_ETM_Q283_434086"/>
      <w:bookmarkEnd w:id="13220"/>
      <w:r>
        <w:rPr>
          <w:rtl/>
        </w:rPr>
        <w:t xml:space="preserve"> </w:t>
      </w:r>
      <w:bookmarkStart w:id="13221" w:name="_ETM_Q283_435650"/>
      <w:bookmarkEnd w:id="13221"/>
      <w:r>
        <w:rPr>
          <w:rtl/>
        </w:rPr>
        <w:t>לצור</w:t>
      </w:r>
      <w:bookmarkStart w:id="13222" w:name="_ETM_Q283_435939"/>
      <w:bookmarkEnd w:id="13222"/>
      <w:r>
        <w:rPr>
          <w:rFonts w:hint="cs"/>
          <w:rtl/>
        </w:rPr>
        <w:t>כי</w:t>
      </w:r>
      <w:r>
        <w:rPr>
          <w:rtl/>
        </w:rPr>
        <w:t xml:space="preserve"> </w:t>
      </w:r>
      <w:bookmarkStart w:id="13223" w:name="_ETM_Q283_436120"/>
      <w:bookmarkEnd w:id="13223"/>
      <w:r>
        <w:rPr>
          <w:rtl/>
        </w:rPr>
        <w:t>הביטחון</w:t>
      </w:r>
      <w:r>
        <w:rPr>
          <w:rFonts w:hint="cs"/>
          <w:rtl/>
        </w:rPr>
        <w:t xml:space="preserve"> </w:t>
      </w:r>
      <w:r>
        <w:rPr>
          <w:rFonts w:hint="eastAsia"/>
          <w:rtl/>
        </w:rPr>
        <w:t>–</w:t>
      </w:r>
      <w:bookmarkStart w:id="13224" w:name="_ETM_Q283_436145"/>
      <w:bookmarkEnd w:id="13224"/>
      <w:r>
        <w:rPr>
          <w:rtl/>
        </w:rPr>
        <w:t xml:space="preserve"> </w:t>
      </w:r>
      <w:bookmarkStart w:id="13225" w:name="_ETM_Q283_437050"/>
      <w:bookmarkEnd w:id="13225"/>
      <w:r>
        <w:rPr>
          <w:rtl/>
        </w:rPr>
        <w:t>אתה</w:t>
      </w:r>
      <w:bookmarkStart w:id="13226" w:name="_ETM_Q283_437125"/>
      <w:bookmarkEnd w:id="13226"/>
      <w:r>
        <w:rPr>
          <w:rtl/>
        </w:rPr>
        <w:t xml:space="preserve"> </w:t>
      </w:r>
      <w:bookmarkStart w:id="13227" w:name="_ETM_Q283_437379"/>
      <w:bookmarkEnd w:id="13227"/>
      <w:r>
        <w:rPr>
          <w:rtl/>
        </w:rPr>
        <w:t xml:space="preserve">כחבר </w:t>
      </w:r>
      <w:bookmarkStart w:id="13228" w:name="_ETM_Q283_437740"/>
      <w:bookmarkEnd w:id="13228"/>
      <w:r>
        <w:rPr>
          <w:rtl/>
        </w:rPr>
        <w:t xml:space="preserve">ועדת </w:t>
      </w:r>
      <w:bookmarkStart w:id="13229" w:name="_ETM_Q283_438039"/>
      <w:bookmarkEnd w:id="13229"/>
      <w:r>
        <w:rPr>
          <w:rtl/>
        </w:rPr>
        <w:t xml:space="preserve">החוץ </w:t>
      </w:r>
      <w:bookmarkStart w:id="13230" w:name="_ETM_Q283_438250"/>
      <w:bookmarkEnd w:id="13230"/>
      <w:r>
        <w:rPr>
          <w:rtl/>
        </w:rPr>
        <w:t xml:space="preserve">והביטחון </w:t>
      </w:r>
      <w:bookmarkStart w:id="13231" w:name="_ETM_Q283_438729"/>
      <w:bookmarkStart w:id="13232" w:name="_ETM_Q283_438879"/>
      <w:bookmarkEnd w:id="13231"/>
      <w:bookmarkEnd w:id="13232"/>
      <w:r>
        <w:rPr>
          <w:rtl/>
        </w:rPr>
        <w:t xml:space="preserve">יודע </w:t>
      </w:r>
      <w:bookmarkStart w:id="13233" w:name="_ETM_Q283_439720"/>
      <w:bookmarkEnd w:id="13233"/>
      <w:r>
        <w:rPr>
          <w:rtl/>
        </w:rPr>
        <w:t xml:space="preserve">עד </w:t>
      </w:r>
      <w:bookmarkStart w:id="13234" w:name="_ETM_Q283_439990"/>
      <w:bookmarkEnd w:id="13234"/>
      <w:r>
        <w:rPr>
          <w:rtl/>
        </w:rPr>
        <w:t xml:space="preserve">כמה </w:t>
      </w:r>
      <w:bookmarkStart w:id="13235" w:name="_ETM_Q283_440349"/>
      <w:bookmarkStart w:id="13236" w:name="_ETM_Q283_440409"/>
      <w:bookmarkEnd w:id="13235"/>
      <w:bookmarkEnd w:id="13236"/>
      <w:r>
        <w:rPr>
          <w:rFonts w:hint="cs"/>
          <w:rtl/>
        </w:rPr>
        <w:t>ה</w:t>
      </w:r>
      <w:r>
        <w:rPr>
          <w:rtl/>
        </w:rPr>
        <w:t xml:space="preserve">צבא </w:t>
      </w:r>
      <w:bookmarkStart w:id="13237" w:name="_ETM_Q283_440680"/>
      <w:bookmarkEnd w:id="13237"/>
      <w:r>
        <w:rPr>
          <w:rtl/>
        </w:rPr>
        <w:t xml:space="preserve">זקוק </w:t>
      </w:r>
      <w:bookmarkStart w:id="13238" w:name="_ETM_Q283_441069"/>
      <w:bookmarkEnd w:id="13238"/>
      <w:r>
        <w:rPr>
          <w:rtl/>
        </w:rPr>
        <w:t xml:space="preserve">לאותם </w:t>
      </w:r>
      <w:bookmarkStart w:id="13239" w:name="_ETM_Q283_441460"/>
      <w:bookmarkEnd w:id="13239"/>
      <w:r>
        <w:rPr>
          <w:rtl/>
        </w:rPr>
        <w:t xml:space="preserve">לוחמים </w:t>
      </w:r>
      <w:bookmarkStart w:id="13240" w:name="_ETM_Q283_441940"/>
      <w:bookmarkEnd w:id="13240"/>
      <w:r>
        <w:rPr>
          <w:rtl/>
        </w:rPr>
        <w:t xml:space="preserve">ועד </w:t>
      </w:r>
      <w:bookmarkStart w:id="13241" w:name="_ETM_Q283_442210"/>
      <w:bookmarkEnd w:id="13241"/>
      <w:r>
        <w:rPr>
          <w:rtl/>
        </w:rPr>
        <w:t>כמה</w:t>
      </w:r>
      <w:bookmarkStart w:id="13242" w:name="_ETM_Q283_442265"/>
      <w:bookmarkEnd w:id="13242"/>
      <w:r>
        <w:rPr>
          <w:rtl/>
        </w:rPr>
        <w:t xml:space="preserve"> </w:t>
      </w:r>
      <w:bookmarkStart w:id="13243" w:name="_ETM_Q283_442419"/>
      <w:bookmarkEnd w:id="13243"/>
      <w:r>
        <w:rPr>
          <w:rtl/>
        </w:rPr>
        <w:t xml:space="preserve">חוק </w:t>
      </w:r>
      <w:bookmarkStart w:id="13244" w:name="_ETM_Q283_442629"/>
      <w:bookmarkEnd w:id="13244"/>
      <w:r>
        <w:rPr>
          <w:rtl/>
        </w:rPr>
        <w:t xml:space="preserve">הגיוס </w:t>
      </w:r>
      <w:bookmarkStart w:id="13245" w:name="_ETM_Q283_442990"/>
      <w:bookmarkEnd w:id="13245"/>
      <w:r>
        <w:rPr>
          <w:rtl/>
        </w:rPr>
        <w:t xml:space="preserve">הזה </w:t>
      </w:r>
      <w:bookmarkStart w:id="13246" w:name="_ETM_Q283_443169"/>
      <w:bookmarkEnd w:id="13246"/>
      <w:r>
        <w:rPr>
          <w:rtl/>
        </w:rPr>
        <w:t>נדרש</w:t>
      </w:r>
      <w:r>
        <w:rPr>
          <w:rFonts w:hint="cs"/>
          <w:rtl/>
        </w:rPr>
        <w:t xml:space="preserve">, </w:t>
      </w:r>
      <w:bookmarkStart w:id="13247" w:name="_ETM_Q283_444039"/>
      <w:bookmarkEnd w:id="13247"/>
      <w:r>
        <w:rPr>
          <w:rtl/>
        </w:rPr>
        <w:t xml:space="preserve">ופעם </w:t>
      </w:r>
      <w:bookmarkStart w:id="13248" w:name="_ETM_Q283_444639"/>
      <w:bookmarkEnd w:id="13248"/>
      <w:r>
        <w:rPr>
          <w:rtl/>
        </w:rPr>
        <w:t xml:space="preserve">אחר </w:t>
      </w:r>
      <w:bookmarkStart w:id="13249" w:name="_ETM_Q283_444909"/>
      <w:bookmarkEnd w:id="13249"/>
      <w:r>
        <w:rPr>
          <w:rtl/>
        </w:rPr>
        <w:t xml:space="preserve">פעם </w:t>
      </w:r>
      <w:bookmarkStart w:id="13250" w:name="_ETM_Q283_445270"/>
      <w:bookmarkEnd w:id="13250"/>
      <w:r>
        <w:rPr>
          <w:rtl/>
        </w:rPr>
        <w:t xml:space="preserve">אחר </w:t>
      </w:r>
      <w:bookmarkStart w:id="13251" w:name="_ETM_Q283_445509"/>
      <w:bookmarkEnd w:id="13251"/>
      <w:r>
        <w:rPr>
          <w:rtl/>
        </w:rPr>
        <w:t xml:space="preserve">פעם </w:t>
      </w:r>
      <w:bookmarkStart w:id="13252" w:name="_ETM_Q283_446259"/>
      <w:bookmarkEnd w:id="13252"/>
      <w:r>
        <w:rPr>
          <w:rtl/>
        </w:rPr>
        <w:t xml:space="preserve">יש </w:t>
      </w:r>
      <w:bookmarkStart w:id="13253" w:name="_ETM_Q283_446620"/>
      <w:bookmarkEnd w:id="13253"/>
      <w:r>
        <w:rPr>
          <w:rtl/>
        </w:rPr>
        <w:t xml:space="preserve">שינויים </w:t>
      </w:r>
      <w:bookmarkStart w:id="13254" w:name="_ETM_Q283_447220"/>
      <w:bookmarkEnd w:id="13254"/>
      <w:r>
        <w:rPr>
          <w:rtl/>
        </w:rPr>
        <w:t xml:space="preserve">ויש </w:t>
      </w:r>
      <w:bookmarkStart w:id="13255" w:name="_ETM_Q283_449440"/>
      <w:bookmarkEnd w:id="13255"/>
      <w:r>
        <w:rPr>
          <w:rtl/>
        </w:rPr>
        <w:t xml:space="preserve">כל </w:t>
      </w:r>
      <w:bookmarkStart w:id="13256" w:name="_ETM_Q283_449680"/>
      <w:bookmarkEnd w:id="13256"/>
      <w:r>
        <w:rPr>
          <w:rtl/>
        </w:rPr>
        <w:t xml:space="preserve">מיני </w:t>
      </w:r>
      <w:bookmarkStart w:id="13257" w:name="_ETM_Q283_450159"/>
      <w:bookmarkEnd w:id="13257"/>
      <w:r>
        <w:rPr>
          <w:rtl/>
        </w:rPr>
        <w:t xml:space="preserve">המצאות </w:t>
      </w:r>
      <w:bookmarkStart w:id="13258" w:name="_ETM_Q283_450699"/>
      <w:bookmarkEnd w:id="13258"/>
      <w:r>
        <w:rPr>
          <w:rtl/>
        </w:rPr>
        <w:t xml:space="preserve">של </w:t>
      </w:r>
      <w:bookmarkStart w:id="13259" w:name="_ETM_Q283_450909"/>
      <w:bookmarkEnd w:id="13259"/>
      <w:r>
        <w:rPr>
          <w:rtl/>
        </w:rPr>
        <w:t xml:space="preserve">הרגע </w:t>
      </w:r>
      <w:bookmarkStart w:id="13260" w:name="_ETM_Q283_451270"/>
      <w:bookmarkEnd w:id="13260"/>
      <w:r>
        <w:rPr>
          <w:rtl/>
        </w:rPr>
        <w:t>האחרון</w:t>
      </w:r>
      <w:bookmarkStart w:id="13261" w:name="_ETM_Q283_448725"/>
      <w:bookmarkStart w:id="13262" w:name="_ETM_Q283_450104"/>
      <w:bookmarkEnd w:id="13261"/>
      <w:bookmarkEnd w:id="13262"/>
      <w:r>
        <w:rPr>
          <w:rtl/>
        </w:rPr>
        <w:t xml:space="preserve"> </w:t>
      </w:r>
      <w:bookmarkStart w:id="13263" w:name="_ETM_Q283_452599"/>
      <w:bookmarkEnd w:id="13263"/>
      <w:r>
        <w:rPr>
          <w:rtl/>
        </w:rPr>
        <w:t xml:space="preserve">כדי </w:t>
      </w:r>
      <w:bookmarkStart w:id="13264" w:name="_ETM_Q283_452870"/>
      <w:bookmarkEnd w:id="13264"/>
      <w:r>
        <w:rPr>
          <w:rtl/>
        </w:rPr>
        <w:t xml:space="preserve">שחוק </w:t>
      </w:r>
      <w:bookmarkStart w:id="13265" w:name="_ETM_Q283_453229"/>
      <w:bookmarkEnd w:id="13265"/>
      <w:r>
        <w:rPr>
          <w:rtl/>
        </w:rPr>
        <w:t xml:space="preserve">הגיוס </w:t>
      </w:r>
      <w:bookmarkStart w:id="13266" w:name="_ETM_Q283_453620"/>
      <w:bookmarkEnd w:id="13266"/>
      <w:r>
        <w:rPr>
          <w:rtl/>
        </w:rPr>
        <w:t xml:space="preserve">הזה </w:t>
      </w:r>
      <w:bookmarkStart w:id="13267" w:name="_ETM_Q283_453800"/>
      <w:bookmarkEnd w:id="13267"/>
      <w:r>
        <w:rPr>
          <w:rtl/>
        </w:rPr>
        <w:t xml:space="preserve">לא </w:t>
      </w:r>
      <w:bookmarkStart w:id="13268" w:name="_ETM_Q283_453919"/>
      <w:bookmarkEnd w:id="13268"/>
      <w:r>
        <w:rPr>
          <w:rtl/>
        </w:rPr>
        <w:t>יעבור</w:t>
      </w:r>
      <w:bookmarkStart w:id="13269" w:name="_ETM_Q283_452374"/>
      <w:bookmarkStart w:id="13270" w:name="_ETM_Q283_454759"/>
      <w:bookmarkStart w:id="13271" w:name="_ETM_Q283_448734"/>
      <w:bookmarkStart w:id="13272" w:name="_ETM_Q283_455720"/>
      <w:bookmarkStart w:id="13273" w:name="_ETM_Q283_455464"/>
      <w:bookmarkEnd w:id="13269"/>
      <w:bookmarkEnd w:id="13270"/>
      <w:bookmarkEnd w:id="13271"/>
      <w:bookmarkEnd w:id="13272"/>
      <w:bookmarkEnd w:id="13273"/>
      <w:r>
        <w:rPr>
          <w:rFonts w:hint="cs"/>
          <w:rtl/>
        </w:rPr>
        <w:t xml:space="preserve">. </w:t>
      </w:r>
      <w:r>
        <w:rPr>
          <w:rtl/>
        </w:rPr>
        <w:t xml:space="preserve">בסופו </w:t>
      </w:r>
      <w:bookmarkStart w:id="13274" w:name="_ETM_Q283_456139"/>
      <w:bookmarkEnd w:id="13274"/>
      <w:r>
        <w:rPr>
          <w:rtl/>
        </w:rPr>
        <w:t xml:space="preserve">של </w:t>
      </w:r>
      <w:bookmarkStart w:id="13275" w:name="_ETM_Q283_456289"/>
      <w:bookmarkEnd w:id="13275"/>
      <w:r>
        <w:rPr>
          <w:rtl/>
        </w:rPr>
        <w:t>דבר</w:t>
      </w:r>
      <w:r>
        <w:rPr>
          <w:rFonts w:hint="cs"/>
          <w:rtl/>
        </w:rPr>
        <w:t>,</w:t>
      </w:r>
      <w:r>
        <w:rPr>
          <w:rtl/>
        </w:rPr>
        <w:t xml:space="preserve"> </w:t>
      </w:r>
      <w:bookmarkStart w:id="13276" w:name="_ETM_Q283_456860"/>
      <w:bookmarkEnd w:id="13276"/>
      <w:r>
        <w:rPr>
          <w:rtl/>
        </w:rPr>
        <w:t xml:space="preserve">כשחוק </w:t>
      </w:r>
      <w:bookmarkStart w:id="13277" w:name="_ETM_Q283_457310"/>
      <w:bookmarkEnd w:id="13277"/>
      <w:r>
        <w:rPr>
          <w:rtl/>
        </w:rPr>
        <w:t xml:space="preserve">הגיוס </w:t>
      </w:r>
      <w:bookmarkStart w:id="13278" w:name="_ETM_Q283_457729"/>
      <w:bookmarkEnd w:id="13278"/>
      <w:r>
        <w:rPr>
          <w:rtl/>
        </w:rPr>
        <w:t>ל</w:t>
      </w:r>
      <w:r>
        <w:rPr>
          <w:rFonts w:hint="cs"/>
          <w:rtl/>
        </w:rPr>
        <w:t xml:space="preserve">א </w:t>
      </w:r>
      <w:bookmarkStart w:id="13279" w:name="_ETM_Q283_457484"/>
      <w:bookmarkEnd w:id="13279"/>
      <w:r>
        <w:rPr>
          <w:rtl/>
        </w:rPr>
        <w:t>עובר</w:t>
      </w:r>
      <w:r w:rsidR="00A572CA">
        <w:rPr>
          <w:rFonts w:hint="cs"/>
          <w:rtl/>
        </w:rPr>
        <w:t>,</w:t>
      </w:r>
      <w:r>
        <w:rPr>
          <w:rtl/>
        </w:rPr>
        <w:t xml:space="preserve"> </w:t>
      </w:r>
      <w:bookmarkStart w:id="13280" w:name="_ETM_Q283_458660"/>
      <w:bookmarkEnd w:id="13280"/>
      <w:r>
        <w:rPr>
          <w:rtl/>
        </w:rPr>
        <w:t xml:space="preserve">זה </w:t>
      </w:r>
      <w:bookmarkStart w:id="13281" w:name="_ETM_Q283_458810"/>
      <w:bookmarkEnd w:id="13281"/>
      <w:r>
        <w:rPr>
          <w:rtl/>
        </w:rPr>
        <w:t xml:space="preserve">בעצם </w:t>
      </w:r>
      <w:bookmarkStart w:id="13282" w:name="_ETM_Q283_459620"/>
      <w:bookmarkEnd w:id="13282"/>
      <w:r>
        <w:rPr>
          <w:rtl/>
        </w:rPr>
        <w:t xml:space="preserve">מגייס </w:t>
      </w:r>
      <w:bookmarkStart w:id="13283" w:name="_ETM_Q283_460160"/>
      <w:bookmarkEnd w:id="13283"/>
      <w:r>
        <w:rPr>
          <w:rtl/>
        </w:rPr>
        <w:t xml:space="preserve">את </w:t>
      </w:r>
      <w:bookmarkStart w:id="13284" w:name="_ETM_Q283_460279"/>
      <w:bookmarkEnd w:id="13284"/>
      <w:r>
        <w:rPr>
          <w:rtl/>
        </w:rPr>
        <w:t xml:space="preserve">החרדים </w:t>
      </w:r>
      <w:bookmarkStart w:id="13285" w:name="_ETM_Q283_460940"/>
      <w:bookmarkEnd w:id="13285"/>
      <w:r>
        <w:rPr>
          <w:rtl/>
        </w:rPr>
        <w:t xml:space="preserve">למטרותיהם </w:t>
      </w:r>
      <w:bookmarkStart w:id="13286" w:name="_ETM_Q283_461750"/>
      <w:bookmarkEnd w:id="13286"/>
      <w:r>
        <w:rPr>
          <w:rtl/>
        </w:rPr>
        <w:t>ש</w:t>
      </w:r>
      <w:r>
        <w:rPr>
          <w:rFonts w:hint="cs"/>
          <w:rtl/>
        </w:rPr>
        <w:t xml:space="preserve">ל </w:t>
      </w:r>
      <w:r>
        <w:rPr>
          <w:rtl/>
        </w:rPr>
        <w:t xml:space="preserve">לפיד </w:t>
      </w:r>
      <w:bookmarkStart w:id="13287" w:name="_ETM_Q283_462319"/>
      <w:bookmarkEnd w:id="13287"/>
      <w:r>
        <w:rPr>
          <w:rtl/>
        </w:rPr>
        <w:t xml:space="preserve">וליברמן </w:t>
      </w:r>
      <w:bookmarkStart w:id="13288" w:name="_ETM_Q283_463370"/>
      <w:bookmarkEnd w:id="13288"/>
      <w:r>
        <w:rPr>
          <w:rtl/>
        </w:rPr>
        <w:t xml:space="preserve">ושאר </w:t>
      </w:r>
      <w:bookmarkStart w:id="13289" w:name="_ETM_Q283_463789"/>
      <w:bookmarkEnd w:id="13289"/>
      <w:r>
        <w:rPr>
          <w:rtl/>
        </w:rPr>
        <w:t xml:space="preserve">החבורה </w:t>
      </w:r>
      <w:bookmarkStart w:id="13290" w:name="_ETM_Q283_464270"/>
      <w:bookmarkEnd w:id="13290"/>
      <w:r>
        <w:rPr>
          <w:rtl/>
        </w:rPr>
        <w:t xml:space="preserve">שיושבת </w:t>
      </w:r>
      <w:bookmarkStart w:id="13291" w:name="_ETM_Q283_464839"/>
      <w:bookmarkEnd w:id="13291"/>
      <w:r>
        <w:rPr>
          <w:rtl/>
        </w:rPr>
        <w:t>כאן</w:t>
      </w:r>
      <w:r>
        <w:rPr>
          <w:rFonts w:hint="cs"/>
          <w:rtl/>
        </w:rPr>
        <w:t>,</w:t>
      </w:r>
      <w:r>
        <w:rPr>
          <w:rtl/>
        </w:rPr>
        <w:t xml:space="preserve"> </w:t>
      </w:r>
      <w:bookmarkStart w:id="13292" w:name="_ETM_Q283_465380"/>
      <w:bookmarkEnd w:id="13292"/>
      <w:r>
        <w:rPr>
          <w:rtl/>
        </w:rPr>
        <w:t xml:space="preserve">שלא </w:t>
      </w:r>
      <w:bookmarkStart w:id="13293" w:name="_ETM_Q283_465680"/>
      <w:bookmarkEnd w:id="13293"/>
      <w:r>
        <w:rPr>
          <w:rtl/>
        </w:rPr>
        <w:t xml:space="preserve">באמת </w:t>
      </w:r>
      <w:bookmarkStart w:id="13294" w:name="_ETM_Q283_466069"/>
      <w:bookmarkEnd w:id="13294"/>
      <w:r>
        <w:rPr>
          <w:rtl/>
        </w:rPr>
        <w:t xml:space="preserve">רוצה </w:t>
      </w:r>
      <w:bookmarkStart w:id="13295" w:name="_ETM_Q283_466490"/>
      <w:bookmarkEnd w:id="13295"/>
      <w:r>
        <w:rPr>
          <w:rtl/>
        </w:rPr>
        <w:t xml:space="preserve">חרדים </w:t>
      </w:r>
      <w:bookmarkStart w:id="13296" w:name="_ETM_Q283_466970"/>
      <w:bookmarkEnd w:id="13296"/>
      <w:r>
        <w:rPr>
          <w:rtl/>
        </w:rPr>
        <w:t xml:space="preserve">שיגויסו </w:t>
      </w:r>
      <w:bookmarkStart w:id="13297" w:name="_ETM_Q283_467509"/>
      <w:bookmarkEnd w:id="13297"/>
      <w:r>
        <w:rPr>
          <w:rtl/>
        </w:rPr>
        <w:t>לצבא</w:t>
      </w:r>
      <w:r>
        <w:rPr>
          <w:rFonts w:hint="cs"/>
          <w:rtl/>
        </w:rPr>
        <w:t>,</w:t>
      </w:r>
      <w:r>
        <w:rPr>
          <w:rtl/>
        </w:rPr>
        <w:t xml:space="preserve"> </w:t>
      </w:r>
      <w:bookmarkStart w:id="13298" w:name="_ETM_Q283_468349"/>
      <w:bookmarkEnd w:id="13298"/>
      <w:r>
        <w:rPr>
          <w:rtl/>
        </w:rPr>
        <w:t xml:space="preserve">אלא </w:t>
      </w:r>
      <w:bookmarkStart w:id="13299" w:name="_ETM_Q283_468589"/>
      <w:bookmarkEnd w:id="13299"/>
      <w:r>
        <w:rPr>
          <w:rtl/>
        </w:rPr>
        <w:t xml:space="preserve">חרדים </w:t>
      </w:r>
      <w:bookmarkStart w:id="13300" w:name="_ETM_Q283_469069"/>
      <w:bookmarkEnd w:id="13300"/>
      <w:r>
        <w:rPr>
          <w:rtl/>
        </w:rPr>
        <w:t xml:space="preserve">שיגויסו </w:t>
      </w:r>
      <w:bookmarkStart w:id="13301" w:name="_ETM_Q283_469880"/>
      <w:bookmarkEnd w:id="13301"/>
      <w:r>
        <w:rPr>
          <w:rtl/>
        </w:rPr>
        <w:t>לקמפיי</w:t>
      </w:r>
      <w:r>
        <w:rPr>
          <w:rFonts w:hint="cs"/>
          <w:rtl/>
        </w:rPr>
        <w:t>ני</w:t>
      </w:r>
      <w:r>
        <w:rPr>
          <w:rtl/>
        </w:rPr>
        <w:t xml:space="preserve"> </w:t>
      </w:r>
      <w:bookmarkStart w:id="13302" w:name="_ETM_Q283_470539"/>
      <w:bookmarkEnd w:id="13302"/>
      <w:r>
        <w:rPr>
          <w:rtl/>
        </w:rPr>
        <w:t xml:space="preserve">הבחירות </w:t>
      </w:r>
      <w:bookmarkStart w:id="13303" w:name="_ETM_Q283_470990"/>
      <w:bookmarkEnd w:id="13303"/>
      <w:r>
        <w:rPr>
          <w:rtl/>
        </w:rPr>
        <w:t>שלהם</w:t>
      </w:r>
      <w:r>
        <w:rPr>
          <w:rFonts w:hint="cs"/>
          <w:rtl/>
        </w:rPr>
        <w:t>.</w:t>
      </w:r>
      <w:bookmarkStart w:id="13304" w:name="_ETM_Q283_475362"/>
      <w:bookmarkEnd w:id="13304"/>
    </w:p>
    <w:p w:rsidR="00CA466D" w:rsidRDefault="00CA466D" w:rsidP="003B3E02">
      <w:pPr>
        <w:rPr>
          <w:rtl/>
        </w:rPr>
      </w:pPr>
      <w:bookmarkStart w:id="13305" w:name="_ETM_Q283_475474"/>
      <w:bookmarkEnd w:id="13305"/>
    </w:p>
    <w:p w:rsidR="00CA466D" w:rsidRDefault="00CA466D" w:rsidP="003B3E02">
      <w:pPr>
        <w:rPr>
          <w:rtl/>
        </w:rPr>
      </w:pPr>
      <w:bookmarkStart w:id="13306" w:name="_ETM_Q283_475539"/>
      <w:bookmarkStart w:id="13307" w:name="_ETM_Q283_475658"/>
      <w:bookmarkStart w:id="13308" w:name="_ETM_Q283_471024"/>
      <w:bookmarkStart w:id="13309" w:name="_ETM_Q283_471650"/>
      <w:bookmarkEnd w:id="13306"/>
      <w:bookmarkEnd w:id="13307"/>
      <w:bookmarkEnd w:id="13308"/>
      <w:bookmarkEnd w:id="13309"/>
      <w:r>
        <w:rPr>
          <w:rtl/>
        </w:rPr>
        <w:t xml:space="preserve">אז </w:t>
      </w:r>
      <w:bookmarkStart w:id="13310" w:name="_ETM_Q283_471830"/>
      <w:bookmarkEnd w:id="13310"/>
      <w:r>
        <w:rPr>
          <w:rtl/>
        </w:rPr>
        <w:t xml:space="preserve">אנחנו </w:t>
      </w:r>
      <w:bookmarkStart w:id="13311" w:name="_ETM_Q283_472160"/>
      <w:bookmarkEnd w:id="13311"/>
      <w:r>
        <w:rPr>
          <w:rtl/>
        </w:rPr>
        <w:t>נסכ</w:t>
      </w:r>
      <w:r>
        <w:rPr>
          <w:rFonts w:hint="cs"/>
          <w:rtl/>
        </w:rPr>
        <w:t>ל</w:t>
      </w:r>
      <w:r>
        <w:rPr>
          <w:rtl/>
        </w:rPr>
        <w:t xml:space="preserve"> </w:t>
      </w:r>
      <w:bookmarkStart w:id="13312" w:name="_ETM_Q283_472699"/>
      <w:bookmarkEnd w:id="13312"/>
      <w:r>
        <w:rPr>
          <w:rtl/>
        </w:rPr>
        <w:t xml:space="preserve">את </w:t>
      </w:r>
      <w:bookmarkStart w:id="13313" w:name="_ETM_Q283_472789"/>
      <w:bookmarkEnd w:id="13313"/>
      <w:r>
        <w:rPr>
          <w:rtl/>
        </w:rPr>
        <w:t>מחשבת</w:t>
      </w:r>
      <w:r>
        <w:rPr>
          <w:rFonts w:hint="cs"/>
          <w:rtl/>
        </w:rPr>
        <w:t>ם</w:t>
      </w:r>
      <w:r>
        <w:rPr>
          <w:rtl/>
        </w:rPr>
        <w:t xml:space="preserve"> </w:t>
      </w:r>
      <w:bookmarkStart w:id="13314" w:name="_ETM_Q283_473360"/>
      <w:bookmarkEnd w:id="13314"/>
      <w:r>
        <w:rPr>
          <w:rtl/>
        </w:rPr>
        <w:t>הר</w:t>
      </w:r>
      <w:r>
        <w:rPr>
          <w:rFonts w:hint="cs"/>
          <w:rtl/>
        </w:rPr>
        <w:t>ע</w:t>
      </w:r>
      <w:bookmarkStart w:id="13315" w:name="_ETM_Q283_474584"/>
      <w:bookmarkEnd w:id="13315"/>
      <w:r>
        <w:rPr>
          <w:rtl/>
        </w:rPr>
        <w:t xml:space="preserve">ה </w:t>
      </w:r>
      <w:bookmarkStart w:id="13316" w:name="_ETM_Q283_473839"/>
      <w:bookmarkEnd w:id="13316"/>
      <w:r>
        <w:rPr>
          <w:rtl/>
        </w:rPr>
        <w:t>הזו</w:t>
      </w:r>
      <w:r>
        <w:rPr>
          <w:rFonts w:hint="cs"/>
          <w:rtl/>
        </w:rPr>
        <w:t>,</w:t>
      </w:r>
      <w:r>
        <w:rPr>
          <w:rtl/>
        </w:rPr>
        <w:t xml:space="preserve"> </w:t>
      </w:r>
      <w:bookmarkStart w:id="13317" w:name="_ETM_Q283_474589"/>
      <w:bookmarkEnd w:id="13317"/>
      <w:r>
        <w:rPr>
          <w:rtl/>
        </w:rPr>
        <w:t xml:space="preserve">ואנחנו </w:t>
      </w:r>
      <w:bookmarkStart w:id="13318" w:name="_ETM_Q283_475699"/>
      <w:bookmarkEnd w:id="13318"/>
      <w:r>
        <w:rPr>
          <w:rtl/>
        </w:rPr>
        <w:t xml:space="preserve">נגייס </w:t>
      </w:r>
      <w:bookmarkStart w:id="13319" w:name="_ETM_Q283_476389"/>
      <w:bookmarkEnd w:id="13319"/>
      <w:r>
        <w:rPr>
          <w:rtl/>
        </w:rPr>
        <w:t xml:space="preserve">את </w:t>
      </w:r>
      <w:bookmarkStart w:id="13320" w:name="_ETM_Q283_476539"/>
      <w:bookmarkEnd w:id="13320"/>
      <w:r>
        <w:rPr>
          <w:rtl/>
        </w:rPr>
        <w:t xml:space="preserve">החרדים </w:t>
      </w:r>
      <w:bookmarkStart w:id="13321" w:name="_ETM_Q283_477370"/>
      <w:bookmarkEnd w:id="13321"/>
      <w:r>
        <w:rPr>
          <w:rtl/>
        </w:rPr>
        <w:t>ב</w:t>
      </w:r>
      <w:bookmarkStart w:id="13322" w:name="_ETM_Q283_472774"/>
      <w:bookmarkStart w:id="13323" w:name="_ETM_Q283_488524"/>
      <w:bookmarkStart w:id="13324" w:name="_ETM_Q283_488974"/>
      <w:bookmarkStart w:id="13325" w:name="_ETM_Q283_485213"/>
      <w:bookmarkStart w:id="13326" w:name="_ETM_Q283_481653"/>
      <w:bookmarkStart w:id="13327" w:name="_ETM_Q283_477703"/>
      <w:bookmarkEnd w:id="13322"/>
      <w:bookmarkEnd w:id="13323"/>
      <w:bookmarkEnd w:id="13324"/>
      <w:bookmarkEnd w:id="13325"/>
      <w:bookmarkEnd w:id="13326"/>
      <w:bookmarkEnd w:id="13327"/>
      <w:r>
        <w:rPr>
          <w:rtl/>
        </w:rPr>
        <w:t xml:space="preserve">חוק </w:t>
      </w:r>
      <w:bookmarkStart w:id="13328" w:name="_ETM_Q283_477850"/>
      <w:bookmarkEnd w:id="13328"/>
      <w:r>
        <w:rPr>
          <w:rtl/>
        </w:rPr>
        <w:t>הגיוס</w:t>
      </w:r>
      <w:bookmarkStart w:id="13329" w:name="_ETM_Q283_477524"/>
      <w:bookmarkEnd w:id="13329"/>
      <w:r>
        <w:rPr>
          <w:rFonts w:hint="cs"/>
          <w:rtl/>
        </w:rPr>
        <w:t>.</w:t>
      </w:r>
      <w:r>
        <w:rPr>
          <w:rtl/>
        </w:rPr>
        <w:t xml:space="preserve"> </w:t>
      </w:r>
      <w:bookmarkStart w:id="13330" w:name="_ETM_Q283_478690"/>
      <w:bookmarkEnd w:id="13330"/>
      <w:r>
        <w:rPr>
          <w:rtl/>
        </w:rPr>
        <w:t>מצד</w:t>
      </w:r>
      <w:bookmarkStart w:id="13331" w:name="_ETM_Q283_479050"/>
      <w:bookmarkEnd w:id="13331"/>
      <w:r>
        <w:rPr>
          <w:rFonts w:hint="cs"/>
          <w:rtl/>
        </w:rPr>
        <w:t xml:space="preserve"> אחד,</w:t>
      </w:r>
      <w:bookmarkStart w:id="13332" w:name="_ETM_Q283_478703"/>
      <w:bookmarkEnd w:id="13332"/>
      <w:r>
        <w:rPr>
          <w:rtl/>
        </w:rPr>
        <w:t xml:space="preserve"> </w:t>
      </w:r>
      <w:bookmarkStart w:id="13333" w:name="_ETM_Q283_479350"/>
      <w:bookmarkEnd w:id="13333"/>
      <w:r>
        <w:rPr>
          <w:rtl/>
        </w:rPr>
        <w:t xml:space="preserve">נכיר </w:t>
      </w:r>
      <w:bookmarkStart w:id="13334" w:name="_ETM_Q283_480190"/>
      <w:bookmarkEnd w:id="13334"/>
      <w:r>
        <w:rPr>
          <w:rtl/>
        </w:rPr>
        <w:t xml:space="preserve">בערכם </w:t>
      </w:r>
      <w:bookmarkStart w:id="13335" w:name="_ETM_Q283_480850"/>
      <w:bookmarkEnd w:id="13335"/>
      <w:r>
        <w:rPr>
          <w:rtl/>
        </w:rPr>
        <w:t xml:space="preserve">של </w:t>
      </w:r>
      <w:bookmarkStart w:id="13336" w:name="_ETM_Q283_481089"/>
      <w:bookmarkEnd w:id="13336"/>
      <w:r>
        <w:rPr>
          <w:rtl/>
        </w:rPr>
        <w:t xml:space="preserve">אלו </w:t>
      </w:r>
      <w:bookmarkStart w:id="13337" w:name="_ETM_Q283_481419"/>
      <w:bookmarkEnd w:id="13337"/>
      <w:r>
        <w:rPr>
          <w:rtl/>
        </w:rPr>
        <w:t xml:space="preserve">שתורתם </w:t>
      </w:r>
      <w:bookmarkStart w:id="13338" w:name="_ETM_Q283_482050"/>
      <w:bookmarkEnd w:id="13338"/>
      <w:r>
        <w:rPr>
          <w:rtl/>
        </w:rPr>
        <w:t>אומנותם</w:t>
      </w:r>
      <w:bookmarkStart w:id="13339" w:name="_ETM_Q283_480000"/>
      <w:bookmarkEnd w:id="13339"/>
      <w:r>
        <w:rPr>
          <w:rFonts w:hint="cs"/>
          <w:rtl/>
        </w:rPr>
        <w:t>,</w:t>
      </w:r>
      <w:bookmarkStart w:id="13340" w:name="_ETM_Q283_480810"/>
      <w:bookmarkStart w:id="13341" w:name="_ETM_Q283_481469"/>
      <w:bookmarkStart w:id="13342" w:name="_ETM_Q283_481709"/>
      <w:bookmarkStart w:id="13343" w:name="_ETM_Q283_482010"/>
      <w:bookmarkStart w:id="13344" w:name="_ETM_Q283_482639"/>
      <w:bookmarkStart w:id="13345" w:name="_ETM_Q283_483210"/>
      <w:bookmarkStart w:id="13346" w:name="_ETM_Q283_483763"/>
      <w:bookmarkEnd w:id="13340"/>
      <w:bookmarkEnd w:id="13341"/>
      <w:bookmarkEnd w:id="13342"/>
      <w:bookmarkEnd w:id="13343"/>
      <w:bookmarkEnd w:id="13344"/>
      <w:bookmarkEnd w:id="13345"/>
      <w:bookmarkEnd w:id="13346"/>
      <w:r>
        <w:rPr>
          <w:rFonts w:hint="cs"/>
          <w:rtl/>
        </w:rPr>
        <w:t xml:space="preserve"> </w:t>
      </w:r>
      <w:bookmarkStart w:id="13347" w:name="_ETM_Q283_483840"/>
      <w:bookmarkEnd w:id="13347"/>
      <w:r>
        <w:rPr>
          <w:rtl/>
        </w:rPr>
        <w:t xml:space="preserve">כי </w:t>
      </w:r>
      <w:bookmarkStart w:id="13348" w:name="_ETM_Q283_483360"/>
      <w:bookmarkEnd w:id="13348"/>
      <w:r>
        <w:rPr>
          <w:rtl/>
        </w:rPr>
        <w:t xml:space="preserve">לימוד </w:t>
      </w:r>
      <w:bookmarkStart w:id="13349" w:name="_ETM_Q283_483659"/>
      <w:bookmarkEnd w:id="13349"/>
      <w:r>
        <w:rPr>
          <w:rtl/>
        </w:rPr>
        <w:t xml:space="preserve">תורה </w:t>
      </w:r>
      <w:bookmarkStart w:id="13350" w:name="_ETM_Q283_484440"/>
      <w:bookmarkEnd w:id="13350"/>
      <w:r>
        <w:rPr>
          <w:rtl/>
        </w:rPr>
        <w:t xml:space="preserve">זה </w:t>
      </w:r>
      <w:bookmarkStart w:id="13351" w:name="_ETM_Q283_485339"/>
      <w:bookmarkEnd w:id="13351"/>
      <w:r>
        <w:rPr>
          <w:rtl/>
        </w:rPr>
        <w:t xml:space="preserve">חלק </w:t>
      </w:r>
      <w:bookmarkStart w:id="13352" w:name="_ETM_Q283_486400"/>
      <w:bookmarkEnd w:id="13352"/>
      <w:r>
        <w:rPr>
          <w:rtl/>
        </w:rPr>
        <w:t xml:space="preserve">בלתי </w:t>
      </w:r>
      <w:bookmarkStart w:id="13353" w:name="_ETM_Q283_486760"/>
      <w:bookmarkEnd w:id="13353"/>
      <w:r>
        <w:rPr>
          <w:rtl/>
        </w:rPr>
        <w:t xml:space="preserve">נפרד </w:t>
      </w:r>
      <w:bookmarkStart w:id="13354" w:name="_ETM_Q283_487330"/>
      <w:bookmarkEnd w:id="13354"/>
      <w:r>
        <w:rPr>
          <w:rtl/>
        </w:rPr>
        <w:t>מ</w:t>
      </w:r>
      <w:bookmarkStart w:id="13355" w:name="_ETM_Q283_487540"/>
      <w:bookmarkEnd w:id="13355"/>
      <w:r>
        <w:rPr>
          <w:rtl/>
        </w:rPr>
        <w:t xml:space="preserve">מורשת </w:t>
      </w:r>
      <w:bookmarkStart w:id="13356" w:name="_ETM_Q283_487960"/>
      <w:bookmarkEnd w:id="13356"/>
      <w:r>
        <w:rPr>
          <w:rtl/>
        </w:rPr>
        <w:t>ישראל</w:t>
      </w:r>
      <w:r>
        <w:rPr>
          <w:rFonts w:hint="cs"/>
          <w:rtl/>
        </w:rPr>
        <w:t xml:space="preserve">, </w:t>
      </w:r>
      <w:bookmarkStart w:id="13357" w:name="_ETM_Q283_488470"/>
      <w:bookmarkEnd w:id="13357"/>
      <w:r>
        <w:rPr>
          <w:rtl/>
        </w:rPr>
        <w:t xml:space="preserve">ממסורת </w:t>
      </w:r>
      <w:bookmarkStart w:id="13358" w:name="_ETM_Q283_489040"/>
      <w:bookmarkEnd w:id="13358"/>
      <w:r>
        <w:rPr>
          <w:rtl/>
        </w:rPr>
        <w:t>ישראל</w:t>
      </w:r>
      <w:r>
        <w:rPr>
          <w:rFonts w:hint="cs"/>
          <w:rtl/>
        </w:rPr>
        <w:t>.</w:t>
      </w:r>
      <w:r>
        <w:rPr>
          <w:rtl/>
        </w:rPr>
        <w:t xml:space="preserve"> </w:t>
      </w:r>
      <w:bookmarkStart w:id="13359" w:name="_ETM_Q283_489820"/>
      <w:bookmarkEnd w:id="13359"/>
      <w:r>
        <w:rPr>
          <w:rtl/>
        </w:rPr>
        <w:t xml:space="preserve">אנחנו </w:t>
      </w:r>
      <w:bookmarkStart w:id="13360" w:name="_ETM_Q283_490120"/>
      <w:bookmarkEnd w:id="13360"/>
      <w:r>
        <w:rPr>
          <w:rtl/>
        </w:rPr>
        <w:t xml:space="preserve">מכירים </w:t>
      </w:r>
      <w:bookmarkStart w:id="13361" w:name="_ETM_Q283_491049"/>
      <w:bookmarkEnd w:id="13361"/>
      <w:r>
        <w:rPr>
          <w:rtl/>
        </w:rPr>
        <w:t xml:space="preserve">את </w:t>
      </w:r>
      <w:bookmarkStart w:id="13362" w:name="_ETM_Q283_491290"/>
      <w:bookmarkEnd w:id="13362"/>
      <w:r>
        <w:rPr>
          <w:rtl/>
        </w:rPr>
        <w:t>ה</w:t>
      </w:r>
      <w:bookmarkStart w:id="13363" w:name="_ETM_Q283_491650"/>
      <w:bookmarkStart w:id="13364" w:name="_ETM_Q283_491860"/>
      <w:bookmarkStart w:id="13365" w:name="_ETM_Q283_491663"/>
      <w:bookmarkEnd w:id="13363"/>
      <w:bookmarkEnd w:id="13364"/>
      <w:bookmarkEnd w:id="13365"/>
      <w:r>
        <w:rPr>
          <w:rtl/>
        </w:rPr>
        <w:t>מדרשים</w:t>
      </w:r>
      <w:r>
        <w:rPr>
          <w:rFonts w:hint="cs"/>
          <w:rtl/>
        </w:rPr>
        <w:t>,</w:t>
      </w:r>
      <w:r>
        <w:rPr>
          <w:rtl/>
        </w:rPr>
        <w:t xml:space="preserve"> </w:t>
      </w:r>
      <w:bookmarkStart w:id="13366" w:name="_ETM_Q283_492760"/>
      <w:bookmarkStart w:id="13367" w:name="_ETM_Q283_492910"/>
      <w:bookmarkStart w:id="13368" w:name="_ETM_Q283_493180"/>
      <w:bookmarkEnd w:id="13366"/>
      <w:bookmarkEnd w:id="13367"/>
      <w:bookmarkEnd w:id="13368"/>
      <w:r>
        <w:rPr>
          <w:rtl/>
        </w:rPr>
        <w:t xml:space="preserve">את </w:t>
      </w:r>
      <w:bookmarkStart w:id="13369" w:name="_ETM_Q283_493360"/>
      <w:bookmarkEnd w:id="13369"/>
      <w:r>
        <w:rPr>
          <w:rtl/>
        </w:rPr>
        <w:t>התורה</w:t>
      </w:r>
      <w:r>
        <w:rPr>
          <w:rFonts w:hint="cs"/>
          <w:rtl/>
        </w:rPr>
        <w:t>,</w:t>
      </w:r>
      <w:r>
        <w:rPr>
          <w:rtl/>
        </w:rPr>
        <w:t xml:space="preserve"> </w:t>
      </w:r>
      <w:bookmarkStart w:id="13370" w:name="_ETM_Q283_493750"/>
      <w:bookmarkEnd w:id="13370"/>
      <w:r>
        <w:rPr>
          <w:rtl/>
        </w:rPr>
        <w:t>ש</w:t>
      </w:r>
      <w:bookmarkStart w:id="13371" w:name="_ETM_Q283_494770"/>
      <w:bookmarkEnd w:id="13371"/>
      <w:r>
        <w:rPr>
          <w:rtl/>
        </w:rPr>
        <w:t xml:space="preserve">אלפי </w:t>
      </w:r>
      <w:bookmarkStart w:id="13372" w:name="_ETM_Q283_495610"/>
      <w:bookmarkEnd w:id="13372"/>
      <w:r>
        <w:rPr>
          <w:rtl/>
        </w:rPr>
        <w:t xml:space="preserve">שנות </w:t>
      </w:r>
      <w:bookmarkStart w:id="13373" w:name="_ETM_Q283_495910"/>
      <w:bookmarkEnd w:id="13373"/>
      <w:r>
        <w:rPr>
          <w:rtl/>
        </w:rPr>
        <w:t xml:space="preserve">גלות </w:t>
      </w:r>
      <w:bookmarkStart w:id="13374" w:name="_ETM_Q283_496660"/>
      <w:bookmarkEnd w:id="13374"/>
      <w:r>
        <w:rPr>
          <w:rtl/>
        </w:rPr>
        <w:t>ה</w:t>
      </w:r>
      <w:bookmarkStart w:id="13375" w:name="_ETM_Q283_496990"/>
      <w:bookmarkStart w:id="13376" w:name="_ETM_Q283_494404"/>
      <w:bookmarkEnd w:id="13375"/>
      <w:bookmarkEnd w:id="13376"/>
      <w:r>
        <w:rPr>
          <w:rFonts w:hint="cs"/>
          <w:rtl/>
        </w:rPr>
        <w:t>י</w:t>
      </w:r>
      <w:r>
        <w:rPr>
          <w:rtl/>
        </w:rPr>
        <w:t xml:space="preserve">א </w:t>
      </w:r>
      <w:bookmarkStart w:id="13377" w:name="_ETM_Q283_497140"/>
      <w:bookmarkEnd w:id="13377"/>
      <w:r>
        <w:rPr>
          <w:rtl/>
        </w:rPr>
        <w:t xml:space="preserve">זו </w:t>
      </w:r>
      <w:bookmarkStart w:id="13378" w:name="_ETM_Q283_497289"/>
      <w:bookmarkEnd w:id="13378"/>
      <w:r>
        <w:rPr>
          <w:rtl/>
        </w:rPr>
        <w:t xml:space="preserve">ששמרה </w:t>
      </w:r>
      <w:bookmarkStart w:id="13379" w:name="_ETM_Q283_497800"/>
      <w:bookmarkEnd w:id="13379"/>
      <w:r>
        <w:rPr>
          <w:rtl/>
        </w:rPr>
        <w:t xml:space="preserve">עלינו </w:t>
      </w:r>
      <w:bookmarkStart w:id="13380" w:name="_ETM_Q283_498039"/>
      <w:bookmarkEnd w:id="13380"/>
      <w:r>
        <w:rPr>
          <w:rtl/>
        </w:rPr>
        <w:t>בגלות</w:t>
      </w:r>
      <w:r>
        <w:rPr>
          <w:rFonts w:hint="cs"/>
          <w:rtl/>
        </w:rPr>
        <w:t>,</w:t>
      </w:r>
      <w:r>
        <w:rPr>
          <w:rtl/>
        </w:rPr>
        <w:t xml:space="preserve"> </w:t>
      </w:r>
      <w:bookmarkStart w:id="13381" w:name="_ETM_Q283_498490"/>
      <w:bookmarkEnd w:id="13381"/>
      <w:r>
        <w:rPr>
          <w:rtl/>
        </w:rPr>
        <w:t xml:space="preserve">ובסופו </w:t>
      </w:r>
      <w:bookmarkStart w:id="13382" w:name="_ETM_Q283_498970"/>
      <w:bookmarkEnd w:id="13382"/>
      <w:r>
        <w:rPr>
          <w:rtl/>
        </w:rPr>
        <w:t xml:space="preserve">של </w:t>
      </w:r>
      <w:bookmarkStart w:id="13383" w:name="_ETM_Q283_499150"/>
      <w:bookmarkEnd w:id="13383"/>
      <w:r>
        <w:rPr>
          <w:rtl/>
        </w:rPr>
        <w:t>דבר</w:t>
      </w:r>
      <w:r>
        <w:rPr>
          <w:rFonts w:hint="cs"/>
          <w:rtl/>
        </w:rPr>
        <w:t>,</w:t>
      </w:r>
      <w:r>
        <w:rPr>
          <w:rtl/>
        </w:rPr>
        <w:t xml:space="preserve"> </w:t>
      </w:r>
      <w:bookmarkStart w:id="13384" w:name="_ETM_Q283_499359"/>
      <w:bookmarkEnd w:id="13384"/>
      <w:r>
        <w:rPr>
          <w:rtl/>
        </w:rPr>
        <w:t xml:space="preserve">מכוחה </w:t>
      </w:r>
      <w:bookmarkStart w:id="13385" w:name="_ETM_Q283_500380"/>
      <w:bookmarkEnd w:id="13385"/>
      <w:r>
        <w:rPr>
          <w:rtl/>
        </w:rPr>
        <w:t>אנחנו</w:t>
      </w:r>
      <w:bookmarkStart w:id="13386" w:name="_ETM_Q283_498694"/>
      <w:bookmarkEnd w:id="13386"/>
      <w:r>
        <w:rPr>
          <w:rtl/>
        </w:rPr>
        <w:t xml:space="preserve"> </w:t>
      </w:r>
      <w:bookmarkStart w:id="13387" w:name="_ETM_Q283_500740"/>
      <w:bookmarkEnd w:id="13387"/>
      <w:r>
        <w:rPr>
          <w:rtl/>
        </w:rPr>
        <w:t xml:space="preserve">דורשים </w:t>
      </w:r>
      <w:bookmarkStart w:id="13388" w:name="_ETM_Q283_501730"/>
      <w:bookmarkEnd w:id="13388"/>
      <w:r>
        <w:rPr>
          <w:rtl/>
        </w:rPr>
        <w:t>א</w:t>
      </w:r>
      <w:bookmarkStart w:id="13389" w:name="_ETM_Q283_502595"/>
      <w:bookmarkEnd w:id="13389"/>
      <w:r>
        <w:rPr>
          <w:rtl/>
        </w:rPr>
        <w:t xml:space="preserve">ת </w:t>
      </w:r>
      <w:bookmarkStart w:id="13390" w:name="_ETM_Q283_502089"/>
      <w:bookmarkEnd w:id="13390"/>
      <w:r>
        <w:rPr>
          <w:rtl/>
        </w:rPr>
        <w:t xml:space="preserve">זכותנו </w:t>
      </w:r>
      <w:bookmarkStart w:id="13391" w:name="_ETM_Q283_502720"/>
      <w:bookmarkEnd w:id="13391"/>
      <w:r>
        <w:rPr>
          <w:rtl/>
        </w:rPr>
        <w:t xml:space="preserve">כאן </w:t>
      </w:r>
      <w:bookmarkStart w:id="13392" w:name="_ETM_Q283_502960"/>
      <w:bookmarkEnd w:id="13392"/>
      <w:r>
        <w:rPr>
          <w:rtl/>
        </w:rPr>
        <w:t xml:space="preserve">על </w:t>
      </w:r>
      <w:bookmarkStart w:id="13393" w:name="_ETM_Q283_503109"/>
      <w:bookmarkEnd w:id="13393"/>
      <w:r>
        <w:rPr>
          <w:rtl/>
        </w:rPr>
        <w:t xml:space="preserve">הארץ </w:t>
      </w:r>
      <w:bookmarkStart w:id="13394" w:name="_ETM_Q283_503529"/>
      <w:bookmarkEnd w:id="13394"/>
      <w:r>
        <w:rPr>
          <w:rtl/>
        </w:rPr>
        <w:t>הזו</w:t>
      </w:r>
      <w:r>
        <w:rPr>
          <w:rFonts w:hint="cs"/>
          <w:rtl/>
        </w:rPr>
        <w:t>,</w:t>
      </w:r>
      <w:r>
        <w:rPr>
          <w:rtl/>
        </w:rPr>
        <w:t xml:space="preserve"> </w:t>
      </w:r>
      <w:bookmarkStart w:id="13395" w:name="_ETM_Q283_503859"/>
      <w:bookmarkEnd w:id="13395"/>
      <w:r>
        <w:rPr>
          <w:rtl/>
        </w:rPr>
        <w:t xml:space="preserve">מכוחה </w:t>
      </w:r>
      <w:bookmarkStart w:id="13396" w:name="_ETM_Q283_504339"/>
      <w:bookmarkEnd w:id="13396"/>
      <w:r>
        <w:rPr>
          <w:rtl/>
        </w:rPr>
        <w:t xml:space="preserve">אנחנו </w:t>
      </w:r>
      <w:bookmarkStart w:id="13397" w:name="_ETM_Q283_504610"/>
      <w:bookmarkEnd w:id="13397"/>
      <w:r>
        <w:rPr>
          <w:rtl/>
        </w:rPr>
        <w:t xml:space="preserve">נאבקים </w:t>
      </w:r>
      <w:bookmarkStart w:id="13398" w:name="_ETM_Q283_505239"/>
      <w:bookmarkEnd w:id="13398"/>
      <w:r>
        <w:rPr>
          <w:rtl/>
        </w:rPr>
        <w:t xml:space="preserve">כאן </w:t>
      </w:r>
      <w:bookmarkStart w:id="13399" w:name="_ETM_Q283_505419"/>
      <w:bookmarkEnd w:id="13399"/>
      <w:r>
        <w:rPr>
          <w:rtl/>
        </w:rPr>
        <w:t xml:space="preserve">על </w:t>
      </w:r>
      <w:bookmarkStart w:id="13400" w:name="_ETM_Q283_505539"/>
      <w:bookmarkEnd w:id="13400"/>
      <w:r>
        <w:rPr>
          <w:rtl/>
        </w:rPr>
        <w:t xml:space="preserve">הארץ </w:t>
      </w:r>
      <w:bookmarkStart w:id="13401" w:name="_ETM_Q283_505960"/>
      <w:bookmarkEnd w:id="13401"/>
      <w:r>
        <w:rPr>
          <w:rtl/>
        </w:rPr>
        <w:t>הזו</w:t>
      </w:r>
      <w:r>
        <w:rPr>
          <w:rFonts w:hint="cs"/>
          <w:rtl/>
        </w:rPr>
        <w:t>.</w:t>
      </w:r>
      <w:bookmarkStart w:id="13402" w:name="_ETM_Q283_503895"/>
      <w:bookmarkEnd w:id="13402"/>
      <w:r>
        <w:rPr>
          <w:rtl/>
        </w:rPr>
        <w:t xml:space="preserve"> </w:t>
      </w:r>
      <w:bookmarkStart w:id="13403" w:name="_ETM_Q283_506819"/>
      <w:bookmarkEnd w:id="13403"/>
      <w:r>
        <w:rPr>
          <w:rtl/>
        </w:rPr>
        <w:t xml:space="preserve">אנחנו </w:t>
      </w:r>
      <w:bookmarkStart w:id="13404" w:name="_ETM_Q283_507149"/>
      <w:bookmarkEnd w:id="13404"/>
      <w:r>
        <w:rPr>
          <w:rtl/>
        </w:rPr>
        <w:t>מכירים</w:t>
      </w:r>
      <w:r>
        <w:rPr>
          <w:rFonts w:hint="cs"/>
          <w:rtl/>
        </w:rPr>
        <w:t>:</w:t>
      </w:r>
      <w:bookmarkStart w:id="13405" w:name="_ETM_Q283_502754"/>
      <w:bookmarkEnd w:id="13405"/>
      <w:r>
        <w:rPr>
          <w:rtl/>
        </w:rPr>
        <w:t xml:space="preserve"> </w:t>
      </w:r>
      <w:bookmarkStart w:id="13406" w:name="_ETM_Q283_507599"/>
      <w:bookmarkEnd w:id="13406"/>
      <w:r>
        <w:rPr>
          <w:rtl/>
        </w:rPr>
        <w:t xml:space="preserve">עומדות </w:t>
      </w:r>
      <w:bookmarkStart w:id="13407" w:name="_ETM_Q283_508019"/>
      <w:bookmarkEnd w:id="13407"/>
      <w:r>
        <w:rPr>
          <w:rtl/>
        </w:rPr>
        <w:t xml:space="preserve">היו </w:t>
      </w:r>
      <w:bookmarkStart w:id="13408" w:name="_ETM_Q283_508199"/>
      <w:bookmarkEnd w:id="13408"/>
      <w:r>
        <w:rPr>
          <w:rtl/>
        </w:rPr>
        <w:t xml:space="preserve">רגלינו </w:t>
      </w:r>
      <w:bookmarkStart w:id="13409" w:name="_ETM_Q283_508710"/>
      <w:bookmarkEnd w:id="13409"/>
      <w:r>
        <w:rPr>
          <w:rtl/>
        </w:rPr>
        <w:t>במלחמה</w:t>
      </w:r>
      <w:bookmarkStart w:id="13410" w:name="_ETM_Q283_507554"/>
      <w:bookmarkEnd w:id="13410"/>
      <w:r>
        <w:rPr>
          <w:rtl/>
        </w:rPr>
        <w:t xml:space="preserve"> </w:t>
      </w:r>
      <w:bookmarkStart w:id="13411" w:name="_ETM_Q283_509699"/>
      <w:bookmarkEnd w:id="13411"/>
      <w:r>
        <w:rPr>
          <w:rtl/>
        </w:rPr>
        <w:t xml:space="preserve">בזכות </w:t>
      </w:r>
      <w:bookmarkStart w:id="13412" w:name="_ETM_Q283_510179"/>
      <w:bookmarkEnd w:id="13412"/>
      <w:r>
        <w:rPr>
          <w:rtl/>
        </w:rPr>
        <w:t xml:space="preserve">שערייך </w:t>
      </w:r>
      <w:bookmarkStart w:id="13413" w:name="_ETM_Q283_510749"/>
      <w:bookmarkEnd w:id="13413"/>
      <w:r>
        <w:rPr>
          <w:rtl/>
        </w:rPr>
        <w:t xml:space="preserve">ירושלים </w:t>
      </w:r>
      <w:bookmarkStart w:id="13414" w:name="_ETM_Q283_511319"/>
      <w:bookmarkEnd w:id="13414"/>
      <w:r>
        <w:rPr>
          <w:rtl/>
        </w:rPr>
        <w:t xml:space="preserve">שעוסקים </w:t>
      </w:r>
      <w:bookmarkStart w:id="13415" w:name="_ETM_Q283_511829"/>
      <w:bookmarkEnd w:id="13415"/>
      <w:r>
        <w:rPr>
          <w:rFonts w:hint="cs"/>
          <w:rtl/>
        </w:rPr>
        <w:t xml:space="preserve">– </w:t>
      </w:r>
      <w:r>
        <w:rPr>
          <w:rtl/>
        </w:rPr>
        <w:t>בתורה</w:t>
      </w:r>
      <w:r>
        <w:rPr>
          <w:rFonts w:hint="cs"/>
          <w:rtl/>
        </w:rPr>
        <w:t>.</w:t>
      </w:r>
      <w:bookmarkStart w:id="13416" w:name="_ETM_Q283_512489"/>
      <w:bookmarkEnd w:id="13416"/>
    </w:p>
    <w:p w:rsidR="00CA466D" w:rsidRDefault="00CA466D" w:rsidP="003B3E02">
      <w:pPr>
        <w:rPr>
          <w:rtl/>
        </w:rPr>
      </w:pPr>
      <w:bookmarkStart w:id="13417" w:name="_ETM_Q283_515009"/>
      <w:bookmarkStart w:id="13418" w:name="_ETM_Q283_515095"/>
      <w:bookmarkEnd w:id="13417"/>
      <w:bookmarkEnd w:id="13418"/>
    </w:p>
    <w:p w:rsidR="00CA466D" w:rsidRDefault="00CA466D" w:rsidP="00FB060E">
      <w:pPr>
        <w:rPr>
          <w:rtl/>
        </w:rPr>
      </w:pPr>
      <w:bookmarkStart w:id="13419" w:name="_ETM_Q283_515186"/>
      <w:bookmarkStart w:id="13420" w:name="_ETM_Q283_515260"/>
      <w:bookmarkEnd w:id="13419"/>
      <w:bookmarkEnd w:id="13420"/>
      <w:r>
        <w:rPr>
          <w:rtl/>
        </w:rPr>
        <w:t xml:space="preserve">אז </w:t>
      </w:r>
      <w:bookmarkStart w:id="13421" w:name="_ETM_Q283_512670"/>
      <w:bookmarkEnd w:id="13421"/>
      <w:r>
        <w:rPr>
          <w:rtl/>
        </w:rPr>
        <w:t>נכון</w:t>
      </w:r>
      <w:bookmarkStart w:id="13422" w:name="_ETM_Q283_511485"/>
      <w:bookmarkEnd w:id="13422"/>
      <w:r>
        <w:rPr>
          <w:rFonts w:hint="cs"/>
          <w:rtl/>
        </w:rPr>
        <w:t>,</w:t>
      </w:r>
      <w:r>
        <w:rPr>
          <w:rtl/>
        </w:rPr>
        <w:t xml:space="preserve"> </w:t>
      </w:r>
      <w:bookmarkStart w:id="13423" w:name="_ETM_Q283_512969"/>
      <w:bookmarkEnd w:id="13423"/>
      <w:r>
        <w:rPr>
          <w:rtl/>
        </w:rPr>
        <w:t xml:space="preserve">יש </w:t>
      </w:r>
      <w:bookmarkStart w:id="13424" w:name="_ETM_Q283_513180"/>
      <w:bookmarkEnd w:id="13424"/>
      <w:r>
        <w:rPr>
          <w:rtl/>
        </w:rPr>
        <w:t xml:space="preserve">כאלה </w:t>
      </w:r>
      <w:bookmarkStart w:id="13425" w:name="_ETM_Q283_513690"/>
      <w:bookmarkEnd w:id="13425"/>
      <w:r>
        <w:rPr>
          <w:rtl/>
        </w:rPr>
        <w:t>שמצליחים</w:t>
      </w:r>
      <w:r>
        <w:rPr>
          <w:rFonts w:hint="cs"/>
          <w:rtl/>
        </w:rPr>
        <w:t xml:space="preserve"> –</w:t>
      </w:r>
      <w:r>
        <w:rPr>
          <w:rtl/>
        </w:rPr>
        <w:t xml:space="preserve"> </w:t>
      </w:r>
      <w:bookmarkStart w:id="13426" w:name="_ETM_Q283_514829"/>
      <w:bookmarkEnd w:id="13426"/>
      <w:r>
        <w:rPr>
          <w:rtl/>
        </w:rPr>
        <w:t xml:space="preserve">וזה </w:t>
      </w:r>
      <w:bookmarkStart w:id="13427" w:name="_ETM_Q283_515129"/>
      <w:bookmarkEnd w:id="13427"/>
      <w:r>
        <w:rPr>
          <w:rtl/>
        </w:rPr>
        <w:t xml:space="preserve">דבר </w:t>
      </w:r>
      <w:bookmarkStart w:id="13428" w:name="_ETM_Q283_515399"/>
      <w:bookmarkEnd w:id="13428"/>
      <w:r>
        <w:rPr>
          <w:rtl/>
        </w:rPr>
        <w:t>מופלא</w:t>
      </w:r>
      <w:bookmarkStart w:id="13429" w:name="_ETM_Q283_514405"/>
      <w:bookmarkEnd w:id="13429"/>
      <w:r>
        <w:rPr>
          <w:rFonts w:hint="cs"/>
          <w:rtl/>
        </w:rPr>
        <w:t xml:space="preserve"> –</w:t>
      </w:r>
      <w:r>
        <w:rPr>
          <w:rtl/>
        </w:rPr>
        <w:t xml:space="preserve"> </w:t>
      </w:r>
      <w:bookmarkStart w:id="13430" w:name="_ETM_Q283_516210"/>
      <w:bookmarkEnd w:id="13430"/>
      <w:r>
        <w:rPr>
          <w:rtl/>
        </w:rPr>
        <w:t xml:space="preserve">לשבת </w:t>
      </w:r>
      <w:bookmarkStart w:id="13431" w:name="_ETM_Q283_516719"/>
      <w:bookmarkEnd w:id="13431"/>
      <w:r>
        <w:rPr>
          <w:rtl/>
        </w:rPr>
        <w:t xml:space="preserve">בבית </w:t>
      </w:r>
      <w:bookmarkStart w:id="13432" w:name="_ETM_Q283_516989"/>
      <w:bookmarkEnd w:id="13432"/>
      <w:r>
        <w:rPr>
          <w:rtl/>
        </w:rPr>
        <w:t>המדרש</w:t>
      </w:r>
      <w:r>
        <w:rPr>
          <w:rFonts w:hint="cs"/>
          <w:rtl/>
        </w:rPr>
        <w:t>,</w:t>
      </w:r>
      <w:r>
        <w:rPr>
          <w:rtl/>
        </w:rPr>
        <w:t xml:space="preserve"> </w:t>
      </w:r>
      <w:bookmarkStart w:id="13433" w:name="_ETM_Q283_517589"/>
      <w:bookmarkEnd w:id="13433"/>
      <w:r>
        <w:rPr>
          <w:rtl/>
        </w:rPr>
        <w:t>ומ</w:t>
      </w:r>
      <w:bookmarkStart w:id="13434" w:name="_ETM_Q283_517920"/>
      <w:bookmarkStart w:id="13435" w:name="_ETM_Q283_515745"/>
      <w:bookmarkEnd w:id="13434"/>
      <w:bookmarkEnd w:id="13435"/>
      <w:r>
        <w:rPr>
          <w:rtl/>
        </w:rPr>
        <w:t xml:space="preserve">בית </w:t>
      </w:r>
      <w:bookmarkStart w:id="13436" w:name="_ETM_Q283_518129"/>
      <w:bookmarkEnd w:id="13436"/>
      <w:r>
        <w:rPr>
          <w:rtl/>
        </w:rPr>
        <w:t>המדרש</w:t>
      </w:r>
      <w:r>
        <w:rPr>
          <w:rFonts w:hint="cs"/>
          <w:rtl/>
        </w:rPr>
        <w:t>,</w:t>
      </w:r>
      <w:bookmarkStart w:id="13437" w:name="_ETM_Q283_516364"/>
      <w:bookmarkEnd w:id="13437"/>
      <w:r>
        <w:rPr>
          <w:rtl/>
        </w:rPr>
        <w:t xml:space="preserve"> </w:t>
      </w:r>
      <w:bookmarkStart w:id="13438" w:name="_ETM_Q283_518640"/>
      <w:bookmarkEnd w:id="13438"/>
      <w:r>
        <w:rPr>
          <w:rtl/>
        </w:rPr>
        <w:t xml:space="preserve">מישיבת </w:t>
      </w:r>
      <w:bookmarkStart w:id="13439" w:name="_ETM_Q283_519180"/>
      <w:bookmarkEnd w:id="13439"/>
      <w:r>
        <w:rPr>
          <w:rtl/>
        </w:rPr>
        <w:t>ההסדר</w:t>
      </w:r>
      <w:r>
        <w:rPr>
          <w:rFonts w:hint="cs"/>
          <w:rtl/>
        </w:rPr>
        <w:t>,</w:t>
      </w:r>
      <w:r>
        <w:rPr>
          <w:rtl/>
        </w:rPr>
        <w:t xml:space="preserve"> </w:t>
      </w:r>
      <w:bookmarkStart w:id="13440" w:name="_ETM_Q283_519719"/>
      <w:bookmarkEnd w:id="13440"/>
      <w:r>
        <w:rPr>
          <w:rtl/>
        </w:rPr>
        <w:t xml:space="preserve">מהישיבה </w:t>
      </w:r>
      <w:bookmarkStart w:id="13441" w:name="_ETM_Q283_520260"/>
      <w:bookmarkEnd w:id="13441"/>
      <w:r>
        <w:rPr>
          <w:rtl/>
        </w:rPr>
        <w:t>הגבוהה</w:t>
      </w:r>
      <w:r w:rsidR="00A572CA">
        <w:rPr>
          <w:rFonts w:hint="cs"/>
          <w:rtl/>
        </w:rPr>
        <w:t>,</w:t>
      </w:r>
      <w:r>
        <w:rPr>
          <w:rtl/>
        </w:rPr>
        <w:t xml:space="preserve"> </w:t>
      </w:r>
      <w:bookmarkStart w:id="13442" w:name="_ETM_Q283_521129"/>
      <w:bookmarkEnd w:id="13442"/>
      <w:r>
        <w:rPr>
          <w:rtl/>
        </w:rPr>
        <w:t xml:space="preserve">לצאת </w:t>
      </w:r>
      <w:bookmarkStart w:id="13443" w:name="_ETM_Q283_521550"/>
      <w:bookmarkEnd w:id="13443"/>
      <w:r>
        <w:rPr>
          <w:rtl/>
        </w:rPr>
        <w:t xml:space="preserve">לשדה </w:t>
      </w:r>
      <w:bookmarkStart w:id="13444" w:name="_ETM_Q283_521850"/>
      <w:bookmarkEnd w:id="13444"/>
      <w:r>
        <w:rPr>
          <w:rtl/>
        </w:rPr>
        <w:t xml:space="preserve">הקרב </w:t>
      </w:r>
      <w:bookmarkStart w:id="13445" w:name="_ETM_Q283_522239"/>
      <w:bookmarkEnd w:id="13445"/>
      <w:r>
        <w:rPr>
          <w:rtl/>
        </w:rPr>
        <w:t xml:space="preserve">למלחמת </w:t>
      </w:r>
      <w:bookmarkStart w:id="13446" w:name="_ETM_Q283_522750"/>
      <w:bookmarkEnd w:id="13446"/>
      <w:r>
        <w:rPr>
          <w:rtl/>
        </w:rPr>
        <w:t>המצווה</w:t>
      </w:r>
      <w:r>
        <w:rPr>
          <w:rFonts w:hint="cs"/>
          <w:rtl/>
        </w:rPr>
        <w:t>.</w:t>
      </w:r>
      <w:r>
        <w:rPr>
          <w:rtl/>
        </w:rPr>
        <w:t xml:space="preserve"> </w:t>
      </w:r>
      <w:bookmarkStart w:id="13447" w:name="_ETM_Q283_523199"/>
      <w:bookmarkEnd w:id="13447"/>
      <w:r>
        <w:rPr>
          <w:rtl/>
        </w:rPr>
        <w:t xml:space="preserve">זה </w:t>
      </w:r>
      <w:bookmarkStart w:id="13448" w:name="_ETM_Q283_523320"/>
      <w:bookmarkEnd w:id="13448"/>
      <w:r>
        <w:rPr>
          <w:rtl/>
        </w:rPr>
        <w:t xml:space="preserve">דבר </w:t>
      </w:r>
      <w:bookmarkStart w:id="13449" w:name="_ETM_Q283_524040"/>
      <w:bookmarkEnd w:id="13449"/>
      <w:r>
        <w:rPr>
          <w:rtl/>
        </w:rPr>
        <w:t xml:space="preserve">שאין </w:t>
      </w:r>
      <w:bookmarkStart w:id="13450" w:name="_ETM_Q283_524399"/>
      <w:bookmarkEnd w:id="13450"/>
      <w:r>
        <w:rPr>
          <w:rtl/>
        </w:rPr>
        <w:t>כדוגמתו</w:t>
      </w:r>
      <w:r>
        <w:rPr>
          <w:rFonts w:hint="cs"/>
          <w:rtl/>
        </w:rPr>
        <w:t>.</w:t>
      </w:r>
      <w:bookmarkStart w:id="13451" w:name="_ETM_Q283_523304"/>
      <w:bookmarkEnd w:id="13451"/>
      <w:r>
        <w:rPr>
          <w:rtl/>
        </w:rPr>
        <w:t xml:space="preserve"> </w:t>
      </w:r>
      <w:bookmarkStart w:id="13452" w:name="_ETM_Q283_525430"/>
      <w:bookmarkEnd w:id="13452"/>
      <w:r>
        <w:rPr>
          <w:rtl/>
        </w:rPr>
        <w:t xml:space="preserve">ויש </w:t>
      </w:r>
      <w:bookmarkStart w:id="13453" w:name="_ETM_Q283_525820"/>
      <w:bookmarkEnd w:id="13453"/>
      <w:r>
        <w:rPr>
          <w:rtl/>
        </w:rPr>
        <w:t xml:space="preserve">את </w:t>
      </w:r>
      <w:bookmarkStart w:id="13454" w:name="_ETM_Q283_525969"/>
      <w:bookmarkEnd w:id="13454"/>
      <w:r>
        <w:rPr>
          <w:rtl/>
        </w:rPr>
        <w:t xml:space="preserve">אלה </w:t>
      </w:r>
      <w:bookmarkStart w:id="13455" w:name="_ETM_Q283_526210"/>
      <w:bookmarkEnd w:id="13455"/>
      <w:r>
        <w:rPr>
          <w:rtl/>
        </w:rPr>
        <w:t>שאומרים</w:t>
      </w:r>
      <w:r>
        <w:rPr>
          <w:rFonts w:hint="cs"/>
          <w:rtl/>
        </w:rPr>
        <w:t>:</w:t>
      </w:r>
      <w:r>
        <w:rPr>
          <w:rtl/>
        </w:rPr>
        <w:t xml:space="preserve"> </w:t>
      </w:r>
      <w:bookmarkStart w:id="13456" w:name="_ETM_Q283_526719"/>
      <w:bookmarkEnd w:id="13456"/>
      <w:r>
        <w:rPr>
          <w:rtl/>
        </w:rPr>
        <w:t xml:space="preserve">בואו </w:t>
      </w:r>
      <w:bookmarkStart w:id="13457" w:name="_ETM_Q283_526870"/>
      <w:bookmarkEnd w:id="13457"/>
      <w:r>
        <w:rPr>
          <w:rtl/>
        </w:rPr>
        <w:t>נחלוק</w:t>
      </w:r>
      <w:r>
        <w:rPr>
          <w:rFonts w:hint="cs"/>
          <w:rtl/>
        </w:rPr>
        <w:t>,</w:t>
      </w:r>
      <w:r>
        <w:rPr>
          <w:rtl/>
        </w:rPr>
        <w:t xml:space="preserve"> </w:t>
      </w:r>
      <w:bookmarkStart w:id="13458" w:name="_ETM_Q283_527779"/>
      <w:bookmarkEnd w:id="13458"/>
      <w:r>
        <w:rPr>
          <w:rtl/>
        </w:rPr>
        <w:t xml:space="preserve">אנחנו </w:t>
      </w:r>
      <w:bookmarkStart w:id="13459" w:name="_ETM_Q283_528350"/>
      <w:bookmarkEnd w:id="13459"/>
      <w:r>
        <w:rPr>
          <w:rtl/>
        </w:rPr>
        <w:t xml:space="preserve">רוצים </w:t>
      </w:r>
      <w:bookmarkStart w:id="13460" w:name="_ETM_Q283_528739"/>
      <w:bookmarkEnd w:id="13460"/>
      <w:r>
        <w:rPr>
          <w:rtl/>
        </w:rPr>
        <w:t xml:space="preserve">שמי </w:t>
      </w:r>
      <w:bookmarkStart w:id="13461" w:name="_ETM_Q283_529010"/>
      <w:bookmarkEnd w:id="13461"/>
      <w:r>
        <w:rPr>
          <w:rtl/>
        </w:rPr>
        <w:t xml:space="preserve">שתורתם </w:t>
      </w:r>
      <w:bookmarkStart w:id="13462" w:name="_ETM_Q283_529579"/>
      <w:bookmarkEnd w:id="13462"/>
      <w:r>
        <w:rPr>
          <w:rtl/>
        </w:rPr>
        <w:t xml:space="preserve">אומנותם </w:t>
      </w:r>
      <w:bookmarkStart w:id="13463" w:name="_ETM_Q283_530089"/>
      <w:bookmarkEnd w:id="13463"/>
      <w:r>
        <w:rPr>
          <w:rtl/>
        </w:rPr>
        <w:t xml:space="preserve">ימשיכו </w:t>
      </w:r>
      <w:bookmarkStart w:id="13464" w:name="_ETM_Q283_530600"/>
      <w:bookmarkEnd w:id="13464"/>
      <w:r>
        <w:rPr>
          <w:rtl/>
        </w:rPr>
        <w:t xml:space="preserve">להגן </w:t>
      </w:r>
      <w:bookmarkStart w:id="13465" w:name="_ETM_Q283_530989"/>
      <w:bookmarkEnd w:id="13465"/>
      <w:r>
        <w:rPr>
          <w:rtl/>
        </w:rPr>
        <w:t xml:space="preserve">על </w:t>
      </w:r>
      <w:bookmarkStart w:id="13466" w:name="_ETM_Q283_531079"/>
      <w:bookmarkStart w:id="13467" w:name="_ETM_Q283_531589"/>
      <w:bookmarkStart w:id="13468" w:name="_ETM_Q283_531980"/>
      <w:bookmarkStart w:id="13469" w:name="_ETM_Q283_528924"/>
      <w:bookmarkEnd w:id="13466"/>
      <w:bookmarkEnd w:id="13467"/>
      <w:bookmarkEnd w:id="13468"/>
      <w:bookmarkEnd w:id="13469"/>
      <w:r>
        <w:rPr>
          <w:rtl/>
        </w:rPr>
        <w:t xml:space="preserve">עם </w:t>
      </w:r>
      <w:bookmarkStart w:id="13470" w:name="_ETM_Q283_532129"/>
      <w:bookmarkEnd w:id="13470"/>
      <w:r>
        <w:rPr>
          <w:rtl/>
        </w:rPr>
        <w:t xml:space="preserve">ישראל </w:t>
      </w:r>
      <w:bookmarkStart w:id="13471" w:name="_ETM_Q283_532519"/>
      <w:bookmarkEnd w:id="13471"/>
      <w:r>
        <w:rPr>
          <w:rtl/>
        </w:rPr>
        <w:t>בתורתם</w:t>
      </w:r>
      <w:r>
        <w:rPr>
          <w:rFonts w:hint="cs"/>
          <w:rtl/>
        </w:rPr>
        <w:t>,</w:t>
      </w:r>
      <w:bookmarkStart w:id="13472" w:name="_ETM_Q283_534354"/>
      <w:bookmarkEnd w:id="13472"/>
      <w:r>
        <w:rPr>
          <w:rtl/>
        </w:rPr>
        <w:t xml:space="preserve"> </w:t>
      </w:r>
      <w:bookmarkStart w:id="13473" w:name="_ETM_Q283_533420"/>
      <w:bookmarkEnd w:id="13473"/>
      <w:r>
        <w:rPr>
          <w:rtl/>
        </w:rPr>
        <w:t xml:space="preserve">וכל </w:t>
      </w:r>
      <w:bookmarkStart w:id="13474" w:name="_ETM_Q283_533779"/>
      <w:bookmarkEnd w:id="13474"/>
      <w:r>
        <w:rPr>
          <w:rtl/>
        </w:rPr>
        <w:t>היתר</w:t>
      </w:r>
      <w:bookmarkStart w:id="13475" w:name="_ETM_Q283_531964"/>
      <w:bookmarkEnd w:id="13475"/>
      <w:r>
        <w:rPr>
          <w:rFonts w:hint="cs"/>
          <w:rtl/>
        </w:rPr>
        <w:t>,</w:t>
      </w:r>
      <w:r>
        <w:rPr>
          <w:rtl/>
        </w:rPr>
        <w:t xml:space="preserve"> </w:t>
      </w:r>
      <w:bookmarkStart w:id="13476" w:name="_ETM_Q283_534289"/>
      <w:bookmarkEnd w:id="13476"/>
      <w:r>
        <w:rPr>
          <w:rtl/>
        </w:rPr>
        <w:t xml:space="preserve">אלפים </w:t>
      </w:r>
      <w:bookmarkStart w:id="13477" w:name="_ETM_Q283_534890"/>
      <w:bookmarkEnd w:id="13477"/>
      <w:r>
        <w:rPr>
          <w:rtl/>
        </w:rPr>
        <w:t>רבים</w:t>
      </w:r>
      <w:r w:rsidR="00A572CA">
        <w:rPr>
          <w:rFonts w:hint="cs"/>
          <w:rtl/>
        </w:rPr>
        <w:t>,</w:t>
      </w:r>
      <w:r>
        <w:rPr>
          <w:rtl/>
        </w:rPr>
        <w:t xml:space="preserve"> </w:t>
      </w:r>
      <w:bookmarkStart w:id="13478" w:name="_ETM_Q283_535219"/>
      <w:bookmarkEnd w:id="13478"/>
      <w:r>
        <w:rPr>
          <w:rtl/>
        </w:rPr>
        <w:t>כאל</w:t>
      </w:r>
      <w:r w:rsidR="00A572CA">
        <w:rPr>
          <w:rFonts w:hint="cs"/>
          <w:rtl/>
        </w:rPr>
        <w:t>ה</w:t>
      </w:r>
      <w:r>
        <w:rPr>
          <w:rtl/>
        </w:rPr>
        <w:t xml:space="preserve"> </w:t>
      </w:r>
      <w:bookmarkStart w:id="13479" w:name="_ETM_Q283_535610"/>
      <w:bookmarkEnd w:id="13479"/>
      <w:r>
        <w:rPr>
          <w:rtl/>
        </w:rPr>
        <w:t xml:space="preserve">שעד </w:t>
      </w:r>
      <w:bookmarkStart w:id="13480" w:name="_ETM_Q283_535940"/>
      <w:bookmarkEnd w:id="13480"/>
      <w:r>
        <w:rPr>
          <w:rtl/>
        </w:rPr>
        <w:t xml:space="preserve">היום </w:t>
      </w:r>
      <w:bookmarkStart w:id="13481" w:name="_ETM_Q283_536180"/>
      <w:bookmarkEnd w:id="13481"/>
      <w:r>
        <w:rPr>
          <w:rtl/>
        </w:rPr>
        <w:t xml:space="preserve">לא </w:t>
      </w:r>
      <w:bookmarkStart w:id="13482" w:name="_ETM_Q283_536300"/>
      <w:bookmarkEnd w:id="13482"/>
      <w:r>
        <w:rPr>
          <w:rtl/>
        </w:rPr>
        <w:t>גויסו</w:t>
      </w:r>
      <w:bookmarkStart w:id="13483" w:name="_ETM_Q283_535034"/>
      <w:bookmarkEnd w:id="13483"/>
      <w:r>
        <w:rPr>
          <w:rtl/>
        </w:rPr>
        <w:t xml:space="preserve"> </w:t>
      </w:r>
      <w:bookmarkStart w:id="13484" w:name="_ETM_Q283_537110"/>
      <w:bookmarkEnd w:id="13484"/>
      <w:r>
        <w:rPr>
          <w:rtl/>
        </w:rPr>
        <w:t xml:space="preserve">שאין </w:t>
      </w:r>
      <w:bookmarkStart w:id="13485" w:name="_ETM_Q283_537469"/>
      <w:bookmarkEnd w:id="13485"/>
      <w:r>
        <w:rPr>
          <w:rtl/>
        </w:rPr>
        <w:t xml:space="preserve">תורתם </w:t>
      </w:r>
      <w:bookmarkStart w:id="13486" w:name="_ETM_Q283_537860"/>
      <w:bookmarkEnd w:id="13486"/>
      <w:r>
        <w:rPr>
          <w:rtl/>
        </w:rPr>
        <w:t>אומנותם</w:t>
      </w:r>
      <w:r>
        <w:rPr>
          <w:rFonts w:hint="cs"/>
          <w:rtl/>
        </w:rPr>
        <w:t>,</w:t>
      </w:r>
      <w:r>
        <w:rPr>
          <w:rtl/>
        </w:rPr>
        <w:t xml:space="preserve"> </w:t>
      </w:r>
      <w:bookmarkStart w:id="13487" w:name="_ETM_Q283_538309"/>
      <w:bookmarkEnd w:id="13487"/>
      <w:r>
        <w:rPr>
          <w:rtl/>
        </w:rPr>
        <w:t xml:space="preserve">יגויסו </w:t>
      </w:r>
      <w:bookmarkStart w:id="13488" w:name="_ETM_Q283_538879"/>
      <w:bookmarkEnd w:id="13488"/>
      <w:r>
        <w:rPr>
          <w:rtl/>
        </w:rPr>
        <w:t>באלפיהם</w:t>
      </w:r>
      <w:bookmarkStart w:id="13489" w:name="_ETM_Q283_541260"/>
      <w:bookmarkEnd w:id="13489"/>
      <w:r>
        <w:rPr>
          <w:rFonts w:hint="cs"/>
          <w:rtl/>
        </w:rPr>
        <w:t xml:space="preserve">, </w:t>
      </w:r>
      <w:bookmarkStart w:id="13490" w:name="_ETM_Q283_545884"/>
      <w:bookmarkEnd w:id="13490"/>
      <w:r>
        <w:rPr>
          <w:rtl/>
        </w:rPr>
        <w:t xml:space="preserve">עד </w:t>
      </w:r>
      <w:bookmarkStart w:id="13491" w:name="_ETM_Q283_541559"/>
      <w:bookmarkEnd w:id="13491"/>
      <w:r>
        <w:rPr>
          <w:rtl/>
        </w:rPr>
        <w:t xml:space="preserve">כדי </w:t>
      </w:r>
      <w:bookmarkStart w:id="13492" w:name="_ETM_Q283_542579"/>
      <w:bookmarkEnd w:id="13492"/>
      <w:r>
        <w:rPr>
          <w:rtl/>
        </w:rPr>
        <w:t>כ-17</w:t>
      </w:r>
      <w:r>
        <w:rPr>
          <w:rFonts w:hint="cs"/>
          <w:rtl/>
        </w:rPr>
        <w:t>,</w:t>
      </w:r>
      <w:bookmarkStart w:id="13493" w:name="_ETM_Q283_542414"/>
      <w:bookmarkEnd w:id="13493"/>
      <w:r>
        <w:rPr>
          <w:rtl/>
        </w:rPr>
        <w:t xml:space="preserve">000 </w:t>
      </w:r>
      <w:bookmarkStart w:id="13494" w:name="_ETM_Q283_543719"/>
      <w:bookmarkEnd w:id="13494"/>
      <w:r>
        <w:rPr>
          <w:rtl/>
        </w:rPr>
        <w:t>לוחמ</w:t>
      </w:r>
      <w:bookmarkStart w:id="13495" w:name="_ETM_Q283_545174"/>
      <w:bookmarkStart w:id="13496" w:name="_ETM_Q283_547974"/>
      <w:bookmarkStart w:id="13497" w:name="_ETM_Q283_543854"/>
      <w:bookmarkEnd w:id="13495"/>
      <w:bookmarkEnd w:id="13496"/>
      <w:bookmarkEnd w:id="13497"/>
      <w:r>
        <w:rPr>
          <w:rtl/>
        </w:rPr>
        <w:t xml:space="preserve">ים </w:t>
      </w:r>
      <w:bookmarkStart w:id="13498" w:name="_ETM_Q283_544890"/>
      <w:bookmarkEnd w:id="13498"/>
      <w:r>
        <w:rPr>
          <w:rtl/>
        </w:rPr>
        <w:t xml:space="preserve">חרדים </w:t>
      </w:r>
      <w:bookmarkStart w:id="13499" w:name="_ETM_Q283_545460"/>
      <w:bookmarkEnd w:id="13499"/>
      <w:r>
        <w:rPr>
          <w:rtl/>
        </w:rPr>
        <w:t xml:space="preserve">שיגויסו </w:t>
      </w:r>
      <w:bookmarkStart w:id="13500" w:name="_ETM_Q283_546509"/>
      <w:bookmarkEnd w:id="13500"/>
      <w:r>
        <w:rPr>
          <w:rtl/>
        </w:rPr>
        <w:t>ב</w:t>
      </w:r>
      <w:r>
        <w:rPr>
          <w:rFonts w:hint="cs"/>
          <w:rtl/>
        </w:rPr>
        <w:t>שלוש</w:t>
      </w:r>
      <w:bookmarkStart w:id="13501" w:name="_ETM_Q283_546824"/>
      <w:bookmarkEnd w:id="13501"/>
      <w:r>
        <w:rPr>
          <w:rtl/>
        </w:rPr>
        <w:t xml:space="preserve"> </w:t>
      </w:r>
      <w:bookmarkStart w:id="13502" w:name="_ETM_Q283_546930"/>
      <w:bookmarkEnd w:id="13502"/>
      <w:r>
        <w:rPr>
          <w:rtl/>
        </w:rPr>
        <w:t xml:space="preserve">השנים </w:t>
      </w:r>
      <w:bookmarkStart w:id="13503" w:name="_ETM_Q283_547290"/>
      <w:bookmarkEnd w:id="13503"/>
      <w:r>
        <w:rPr>
          <w:rtl/>
        </w:rPr>
        <w:t>הקרובות</w:t>
      </w:r>
      <w:r>
        <w:rPr>
          <w:rFonts w:hint="cs"/>
          <w:rtl/>
        </w:rPr>
        <w:t>,</w:t>
      </w:r>
      <w:r>
        <w:rPr>
          <w:rtl/>
        </w:rPr>
        <w:t xml:space="preserve"> </w:t>
      </w:r>
      <w:bookmarkStart w:id="13504" w:name="_ETM_Q283_548490"/>
      <w:bookmarkEnd w:id="13504"/>
      <w:r>
        <w:rPr>
          <w:rFonts w:hint="cs"/>
          <w:rtl/>
        </w:rPr>
        <w:t>ו</w:t>
      </w:r>
      <w:r>
        <w:rPr>
          <w:rtl/>
        </w:rPr>
        <w:t xml:space="preserve">להגיע </w:t>
      </w:r>
      <w:bookmarkStart w:id="13505" w:name="_ETM_Q283_549360"/>
      <w:bookmarkEnd w:id="13505"/>
      <w:r>
        <w:rPr>
          <w:rtl/>
        </w:rPr>
        <w:t xml:space="preserve">בתוך </w:t>
      </w:r>
      <w:bookmarkStart w:id="13506" w:name="_ETM_Q283_549659"/>
      <w:bookmarkEnd w:id="13506"/>
      <w:r>
        <w:rPr>
          <w:rtl/>
        </w:rPr>
        <w:t xml:space="preserve">כמה </w:t>
      </w:r>
      <w:bookmarkStart w:id="13507" w:name="_ETM_Q283_549930"/>
      <w:bookmarkEnd w:id="13507"/>
      <w:r>
        <w:rPr>
          <w:rtl/>
        </w:rPr>
        <w:t xml:space="preserve">שנים </w:t>
      </w:r>
      <w:bookmarkStart w:id="13508" w:name="_ETM_Q283_550290"/>
      <w:bookmarkEnd w:id="13508"/>
      <w:r>
        <w:rPr>
          <w:rtl/>
        </w:rPr>
        <w:t xml:space="preserve">לשיעור </w:t>
      </w:r>
      <w:bookmarkStart w:id="13509" w:name="_ETM_Q283_550979"/>
      <w:bookmarkEnd w:id="13509"/>
      <w:r>
        <w:rPr>
          <w:rtl/>
        </w:rPr>
        <w:t xml:space="preserve">הגיוס </w:t>
      </w:r>
      <w:bookmarkStart w:id="13510" w:name="_ETM_Q283_551279"/>
      <w:bookmarkEnd w:id="13510"/>
      <w:r>
        <w:rPr>
          <w:rtl/>
        </w:rPr>
        <w:t xml:space="preserve">הכללי </w:t>
      </w:r>
      <w:bookmarkStart w:id="13511" w:name="_ETM_Q283_551610"/>
      <w:bookmarkEnd w:id="13511"/>
      <w:r>
        <w:rPr>
          <w:rtl/>
        </w:rPr>
        <w:t>באוכלוסייה</w:t>
      </w:r>
      <w:r>
        <w:rPr>
          <w:rFonts w:hint="cs"/>
          <w:rtl/>
        </w:rPr>
        <w:t>.</w:t>
      </w:r>
      <w:bookmarkStart w:id="13512" w:name="_ETM_Q283_552390"/>
      <w:bookmarkEnd w:id="13512"/>
      <w:r w:rsidR="00FB060E">
        <w:rPr>
          <w:rFonts w:hint="cs"/>
          <w:rtl/>
        </w:rPr>
        <w:t xml:space="preserve"> </w:t>
      </w:r>
      <w:bookmarkStart w:id="13513" w:name="_ETM_Q283_548353"/>
      <w:bookmarkEnd w:id="13513"/>
      <w:r>
        <w:rPr>
          <w:rtl/>
        </w:rPr>
        <w:t xml:space="preserve">אדוני </w:t>
      </w:r>
      <w:bookmarkStart w:id="13514" w:name="_ETM_Q283_552659"/>
      <w:bookmarkEnd w:id="13514"/>
      <w:r>
        <w:rPr>
          <w:rFonts w:hint="cs"/>
          <w:rtl/>
        </w:rPr>
        <w:t>ה</w:t>
      </w:r>
      <w:r>
        <w:rPr>
          <w:rtl/>
        </w:rPr>
        <w:t>יושב</w:t>
      </w:r>
      <w:bookmarkStart w:id="13515" w:name="_ETM_Q283_552899"/>
      <w:bookmarkStart w:id="13516" w:name="_ETM_Q283_552534"/>
      <w:bookmarkEnd w:id="13515"/>
      <w:bookmarkEnd w:id="13516"/>
      <w:r>
        <w:rPr>
          <w:rFonts w:hint="cs"/>
          <w:rtl/>
        </w:rPr>
        <w:t>-</w:t>
      </w:r>
      <w:r>
        <w:rPr>
          <w:rtl/>
        </w:rPr>
        <w:t>ראש</w:t>
      </w:r>
      <w:r>
        <w:rPr>
          <w:rFonts w:hint="cs"/>
          <w:rtl/>
        </w:rPr>
        <w:t>,</w:t>
      </w:r>
      <w:r>
        <w:rPr>
          <w:rtl/>
        </w:rPr>
        <w:t xml:space="preserve"> </w:t>
      </w:r>
      <w:bookmarkStart w:id="13517" w:name="_ETM_Q283_553900"/>
      <w:bookmarkEnd w:id="13517"/>
      <w:r>
        <w:rPr>
          <w:rtl/>
        </w:rPr>
        <w:t xml:space="preserve">אתה </w:t>
      </w:r>
      <w:bookmarkStart w:id="13518" w:name="_ETM_Q283_554140"/>
      <w:bookmarkEnd w:id="13518"/>
      <w:r>
        <w:rPr>
          <w:rtl/>
        </w:rPr>
        <w:t xml:space="preserve">מכיר </w:t>
      </w:r>
      <w:bookmarkStart w:id="13519" w:name="_ETM_Q283_554439"/>
      <w:bookmarkEnd w:id="13519"/>
      <w:r>
        <w:rPr>
          <w:rtl/>
        </w:rPr>
        <w:t xml:space="preserve">את </w:t>
      </w:r>
      <w:bookmarkStart w:id="13520" w:name="_ETM_Q283_554500"/>
      <w:bookmarkEnd w:id="13520"/>
      <w:r>
        <w:rPr>
          <w:rtl/>
        </w:rPr>
        <w:t>הפרטים</w:t>
      </w:r>
      <w:r>
        <w:rPr>
          <w:rFonts w:hint="cs"/>
          <w:rtl/>
        </w:rPr>
        <w:t>?</w:t>
      </w:r>
      <w:bookmarkStart w:id="13521" w:name="_ETM_Q283_553353"/>
      <w:bookmarkEnd w:id="13521"/>
      <w:r>
        <w:rPr>
          <w:rtl/>
        </w:rPr>
        <w:t xml:space="preserve"> </w:t>
      </w:r>
      <w:bookmarkStart w:id="13522" w:name="_ETM_Q283_555339"/>
      <w:bookmarkEnd w:id="13522"/>
      <w:r>
        <w:rPr>
          <w:rtl/>
        </w:rPr>
        <w:t xml:space="preserve">בין </w:t>
      </w:r>
      <w:bookmarkStart w:id="13523" w:name="_ETM_Q283_555549"/>
      <w:bookmarkStart w:id="13524" w:name="_ETM_Q283_555909"/>
      <w:bookmarkStart w:id="13525" w:name="_ETM_Q283_556329"/>
      <w:bookmarkStart w:id="13526" w:name="_ETM_Q283_552393"/>
      <w:bookmarkEnd w:id="13523"/>
      <w:bookmarkEnd w:id="13524"/>
      <w:bookmarkEnd w:id="13525"/>
      <w:bookmarkEnd w:id="13526"/>
      <w:r>
        <w:rPr>
          <w:rFonts w:hint="cs"/>
          <w:rtl/>
        </w:rPr>
        <w:t>חמש לשבע שנ</w:t>
      </w:r>
      <w:r>
        <w:rPr>
          <w:rtl/>
        </w:rPr>
        <w:t>ים</w:t>
      </w:r>
      <w:r>
        <w:rPr>
          <w:rFonts w:hint="cs"/>
          <w:rtl/>
        </w:rPr>
        <w:t>,</w:t>
      </w:r>
      <w:r>
        <w:rPr>
          <w:rtl/>
        </w:rPr>
        <w:t xml:space="preserve"> </w:t>
      </w:r>
      <w:bookmarkStart w:id="13527" w:name="_ETM_Q283_556720"/>
      <w:bookmarkEnd w:id="13527"/>
      <w:r>
        <w:rPr>
          <w:rtl/>
        </w:rPr>
        <w:t xml:space="preserve">למיטב </w:t>
      </w:r>
      <w:bookmarkStart w:id="13528" w:name="_ETM_Q283_557140"/>
      <w:bookmarkEnd w:id="13528"/>
      <w:r>
        <w:rPr>
          <w:rtl/>
        </w:rPr>
        <w:t>ידיעתי</w:t>
      </w:r>
      <w:r>
        <w:rPr>
          <w:rFonts w:hint="cs"/>
          <w:rtl/>
        </w:rPr>
        <w:t>.</w:t>
      </w:r>
      <w:r>
        <w:rPr>
          <w:rtl/>
        </w:rPr>
        <w:t xml:space="preserve"> </w:t>
      </w:r>
      <w:bookmarkStart w:id="13529" w:name="_ETM_Q283_558369"/>
      <w:bookmarkEnd w:id="13529"/>
      <w:r>
        <w:rPr>
          <w:rtl/>
        </w:rPr>
        <w:t xml:space="preserve">על </w:t>
      </w:r>
      <w:bookmarkStart w:id="13530" w:name="_ETM_Q283_558520"/>
      <w:bookmarkEnd w:id="13530"/>
      <w:r>
        <w:rPr>
          <w:rtl/>
        </w:rPr>
        <w:t xml:space="preserve">זה </w:t>
      </w:r>
      <w:bookmarkStart w:id="13531" w:name="_ETM_Q283_558700"/>
      <w:bookmarkEnd w:id="13531"/>
      <w:r>
        <w:rPr>
          <w:rtl/>
        </w:rPr>
        <w:t xml:space="preserve">עומד </w:t>
      </w:r>
      <w:bookmarkStart w:id="13532" w:name="_ETM_Q283_559000"/>
      <w:bookmarkEnd w:id="13532"/>
      <w:r>
        <w:rPr>
          <w:rtl/>
        </w:rPr>
        <w:t xml:space="preserve">חוק </w:t>
      </w:r>
      <w:bookmarkStart w:id="13533" w:name="_ETM_Q283_559180"/>
      <w:bookmarkEnd w:id="13533"/>
      <w:r>
        <w:rPr>
          <w:rtl/>
        </w:rPr>
        <w:t xml:space="preserve">הגיוס </w:t>
      </w:r>
      <w:bookmarkStart w:id="13534" w:name="_ETM_Q283_560320"/>
      <w:bookmarkEnd w:id="13534"/>
      <w:r>
        <w:rPr>
          <w:rtl/>
        </w:rPr>
        <w:t xml:space="preserve">שאותו </w:t>
      </w:r>
      <w:bookmarkStart w:id="13535" w:name="_ETM_Q283_561369"/>
      <w:bookmarkEnd w:id="13535"/>
      <w:r>
        <w:rPr>
          <w:rtl/>
        </w:rPr>
        <w:t xml:space="preserve">סיכל </w:t>
      </w:r>
      <w:bookmarkStart w:id="13536" w:name="_ETM_Q283_562570"/>
      <w:bookmarkEnd w:id="13536"/>
      <w:r>
        <w:rPr>
          <w:rtl/>
        </w:rPr>
        <w:t xml:space="preserve">יושב-ראש </w:t>
      </w:r>
      <w:bookmarkStart w:id="13537" w:name="_ETM_Q283_563200"/>
      <w:bookmarkEnd w:id="13537"/>
      <w:r>
        <w:rPr>
          <w:rtl/>
        </w:rPr>
        <w:t xml:space="preserve">ועדת </w:t>
      </w:r>
      <w:bookmarkStart w:id="13538" w:name="_ETM_Q283_563560"/>
      <w:bookmarkEnd w:id="13538"/>
      <w:r>
        <w:rPr>
          <w:rtl/>
        </w:rPr>
        <w:t xml:space="preserve">החוץ </w:t>
      </w:r>
      <w:bookmarkStart w:id="13539" w:name="_ETM_Q283_563860"/>
      <w:bookmarkEnd w:id="13539"/>
      <w:r>
        <w:rPr>
          <w:rtl/>
        </w:rPr>
        <w:t xml:space="preserve">והביטחון </w:t>
      </w:r>
      <w:bookmarkStart w:id="13540" w:name="_ETM_Q283_564430"/>
      <w:bookmarkEnd w:id="13540"/>
      <w:r>
        <w:rPr>
          <w:rtl/>
        </w:rPr>
        <w:t>הנוכחי</w:t>
      </w:r>
      <w:r>
        <w:rPr>
          <w:rFonts w:hint="cs"/>
          <w:rtl/>
        </w:rPr>
        <w:t>.</w:t>
      </w:r>
      <w:r>
        <w:rPr>
          <w:rtl/>
        </w:rPr>
        <w:t xml:space="preserve"> </w:t>
      </w:r>
      <w:bookmarkStart w:id="13541" w:name="_ETM_Q283_565509"/>
      <w:bookmarkEnd w:id="13541"/>
      <w:r>
        <w:rPr>
          <w:rtl/>
        </w:rPr>
        <w:t xml:space="preserve">ומה </w:t>
      </w:r>
      <w:bookmarkStart w:id="13542" w:name="_ETM_Q283_566170"/>
      <w:bookmarkEnd w:id="13542"/>
      <w:r>
        <w:rPr>
          <w:rtl/>
        </w:rPr>
        <w:t xml:space="preserve">שאנחנו </w:t>
      </w:r>
      <w:bookmarkStart w:id="13543" w:name="_ETM_Q283_566589"/>
      <w:bookmarkEnd w:id="13543"/>
      <w:r>
        <w:rPr>
          <w:rtl/>
        </w:rPr>
        <w:t xml:space="preserve">נעשה </w:t>
      </w:r>
      <w:bookmarkStart w:id="13544" w:name="_ETM_Q283_567009"/>
      <w:bookmarkEnd w:id="13544"/>
      <w:r>
        <w:rPr>
          <w:rtl/>
        </w:rPr>
        <w:t xml:space="preserve">היום </w:t>
      </w:r>
      <w:bookmarkStart w:id="13545" w:name="_ETM_Q283_567339"/>
      <w:bookmarkEnd w:id="13545"/>
      <w:r>
        <w:rPr>
          <w:rtl/>
        </w:rPr>
        <w:t xml:space="preserve">בישיבת </w:t>
      </w:r>
      <w:bookmarkStart w:id="13546" w:name="_ETM_Q283_567820"/>
      <w:bookmarkEnd w:id="13546"/>
      <w:r>
        <w:rPr>
          <w:rtl/>
        </w:rPr>
        <w:t xml:space="preserve">סיעת </w:t>
      </w:r>
      <w:bookmarkStart w:id="13547" w:name="_ETM_Q283_568180"/>
      <w:bookmarkEnd w:id="13547"/>
      <w:r>
        <w:rPr>
          <w:rtl/>
        </w:rPr>
        <w:t xml:space="preserve">הליכוד </w:t>
      </w:r>
      <w:bookmarkStart w:id="13548" w:name="_ETM_Q283_569320"/>
      <w:bookmarkEnd w:id="13548"/>
      <w:r>
        <w:rPr>
          <w:rtl/>
        </w:rPr>
        <w:t xml:space="preserve">זה </w:t>
      </w:r>
      <w:bookmarkStart w:id="13549" w:name="_ETM_Q283_569500"/>
      <w:bookmarkEnd w:id="13549"/>
      <w:r>
        <w:rPr>
          <w:rtl/>
        </w:rPr>
        <w:t xml:space="preserve">נמצא </w:t>
      </w:r>
      <w:bookmarkStart w:id="13550" w:name="_ETM_Q283_569950"/>
      <w:bookmarkEnd w:id="13550"/>
      <w:r>
        <w:rPr>
          <w:rtl/>
        </w:rPr>
        <w:t>מחליף</w:t>
      </w:r>
      <w:r>
        <w:rPr>
          <w:rFonts w:hint="cs"/>
          <w:rtl/>
        </w:rPr>
        <w:t>,</w:t>
      </w:r>
      <w:r>
        <w:rPr>
          <w:rtl/>
        </w:rPr>
        <w:t xml:space="preserve"> </w:t>
      </w:r>
      <w:bookmarkStart w:id="13551" w:name="_ETM_Q283_570460"/>
      <w:bookmarkEnd w:id="13551"/>
      <w:r>
        <w:rPr>
          <w:rtl/>
        </w:rPr>
        <w:t>חדש</w:t>
      </w:r>
      <w:r>
        <w:rPr>
          <w:rFonts w:hint="cs"/>
          <w:rtl/>
        </w:rPr>
        <w:t>,</w:t>
      </w:r>
      <w:r>
        <w:rPr>
          <w:rtl/>
        </w:rPr>
        <w:t xml:space="preserve"> </w:t>
      </w:r>
      <w:bookmarkStart w:id="13552" w:name="_ETM_Q283_571750"/>
      <w:bookmarkEnd w:id="13552"/>
      <w:r>
        <w:rPr>
          <w:rtl/>
        </w:rPr>
        <w:t>ש</w:t>
      </w:r>
      <w:bookmarkStart w:id="13553" w:name="_ETM_Q283_573829"/>
      <w:bookmarkStart w:id="13554" w:name="_ETM_Q283_574429"/>
      <w:bookmarkStart w:id="13555" w:name="_ETM_Q283_571884"/>
      <w:bookmarkEnd w:id="13553"/>
      <w:bookmarkEnd w:id="13554"/>
      <w:bookmarkEnd w:id="13555"/>
      <w:r>
        <w:rPr>
          <w:rFonts w:hint="cs"/>
          <w:rtl/>
        </w:rPr>
        <w:t>ט</w:t>
      </w:r>
      <w:r>
        <w:rPr>
          <w:rtl/>
        </w:rPr>
        <w:t xml:space="preserve">ובת </w:t>
      </w:r>
      <w:bookmarkStart w:id="13556" w:name="_ETM_Q283_574969"/>
      <w:bookmarkEnd w:id="13556"/>
      <w:r>
        <w:rPr>
          <w:rtl/>
        </w:rPr>
        <w:t xml:space="preserve">מדינת </w:t>
      </w:r>
      <w:bookmarkStart w:id="13557" w:name="_ETM_Q283_575390"/>
      <w:bookmarkEnd w:id="13557"/>
      <w:r>
        <w:rPr>
          <w:rtl/>
        </w:rPr>
        <w:t>ישראל</w:t>
      </w:r>
      <w:r>
        <w:rPr>
          <w:rFonts w:hint="cs"/>
          <w:rtl/>
        </w:rPr>
        <w:t>,</w:t>
      </w:r>
      <w:bookmarkStart w:id="13558" w:name="_ETM_Q283_574233"/>
      <w:bookmarkEnd w:id="13558"/>
      <w:r>
        <w:rPr>
          <w:rtl/>
        </w:rPr>
        <w:t xml:space="preserve"> </w:t>
      </w:r>
      <w:bookmarkStart w:id="13559" w:name="_ETM_Q283_575899"/>
      <w:bookmarkEnd w:id="13559"/>
      <w:r>
        <w:rPr>
          <w:rtl/>
        </w:rPr>
        <w:t>ש</w:t>
      </w:r>
      <w:bookmarkStart w:id="13560" w:name="_ETM_Q283_572634"/>
      <w:bookmarkEnd w:id="13560"/>
      <w:r>
        <w:rPr>
          <w:rFonts w:hint="cs"/>
          <w:rtl/>
        </w:rPr>
        <w:t>ט</w:t>
      </w:r>
      <w:r>
        <w:rPr>
          <w:rtl/>
        </w:rPr>
        <w:t>וב</w:t>
      </w:r>
      <w:bookmarkStart w:id="13561" w:name="_ETM_Q283_573890"/>
      <w:bookmarkEnd w:id="13561"/>
      <w:r>
        <w:rPr>
          <w:rtl/>
        </w:rPr>
        <w:t xml:space="preserve">ת </w:t>
      </w:r>
      <w:bookmarkStart w:id="13562" w:name="_ETM_Q283_576350"/>
      <w:bookmarkEnd w:id="13562"/>
      <w:r>
        <w:rPr>
          <w:rtl/>
        </w:rPr>
        <w:t>הצב</w:t>
      </w:r>
      <w:r>
        <w:rPr>
          <w:rFonts w:hint="cs"/>
          <w:rtl/>
        </w:rPr>
        <w:t>א,</w:t>
      </w:r>
      <w:r>
        <w:rPr>
          <w:rtl/>
        </w:rPr>
        <w:t xml:space="preserve"> </w:t>
      </w:r>
      <w:bookmarkStart w:id="13563" w:name="_ETM_Q283_576829"/>
      <w:bookmarkEnd w:id="13563"/>
      <w:r>
        <w:rPr>
          <w:rtl/>
        </w:rPr>
        <w:t>ש</w:t>
      </w:r>
      <w:r>
        <w:rPr>
          <w:rFonts w:hint="cs"/>
          <w:rtl/>
        </w:rPr>
        <w:t>ט</w:t>
      </w:r>
      <w:r>
        <w:rPr>
          <w:rtl/>
        </w:rPr>
        <w:t>וב</w:t>
      </w:r>
      <w:bookmarkStart w:id="13564" w:name="_ETM_Q283_575024"/>
      <w:bookmarkEnd w:id="13564"/>
      <w:r>
        <w:rPr>
          <w:rtl/>
        </w:rPr>
        <w:t xml:space="preserve">ת </w:t>
      </w:r>
      <w:bookmarkStart w:id="13565" w:name="_ETM_Q283_577310"/>
      <w:bookmarkEnd w:id="13565"/>
      <w:r>
        <w:rPr>
          <w:rtl/>
        </w:rPr>
        <w:t xml:space="preserve">עם </w:t>
      </w:r>
      <w:bookmarkStart w:id="13566" w:name="_ETM_Q283_577490"/>
      <w:bookmarkEnd w:id="13566"/>
      <w:r>
        <w:rPr>
          <w:rtl/>
        </w:rPr>
        <w:t>ישראל</w:t>
      </w:r>
      <w:r>
        <w:rPr>
          <w:rFonts w:hint="cs"/>
          <w:rtl/>
        </w:rPr>
        <w:t>,</w:t>
      </w:r>
      <w:r>
        <w:rPr>
          <w:rtl/>
        </w:rPr>
        <w:t xml:space="preserve"> </w:t>
      </w:r>
      <w:bookmarkStart w:id="13567" w:name="_ETM_Q283_578390"/>
      <w:bookmarkEnd w:id="13567"/>
      <w:r>
        <w:rPr>
          <w:rtl/>
        </w:rPr>
        <w:t xml:space="preserve">שמלחמת </w:t>
      </w:r>
      <w:bookmarkStart w:id="13568" w:name="_ETM_Q283_579079"/>
      <w:bookmarkEnd w:id="13568"/>
      <w:r>
        <w:rPr>
          <w:rtl/>
        </w:rPr>
        <w:t xml:space="preserve">הקיום </w:t>
      </w:r>
      <w:bookmarkStart w:id="13569" w:name="_ETM_Q283_579589"/>
      <w:bookmarkEnd w:id="13569"/>
      <w:r>
        <w:rPr>
          <w:rtl/>
        </w:rPr>
        <w:t>הזו</w:t>
      </w:r>
      <w:r>
        <w:rPr>
          <w:rFonts w:hint="cs"/>
          <w:rtl/>
        </w:rPr>
        <w:t xml:space="preserve"> </w:t>
      </w:r>
      <w:r w:rsidR="00DA5739">
        <w:rPr>
          <w:rFonts w:hint="cs"/>
          <w:rtl/>
        </w:rPr>
        <w:t>– – –</w:t>
      </w:r>
    </w:p>
    <w:p w:rsidR="00CA466D" w:rsidRDefault="00CA466D" w:rsidP="003B3E02">
      <w:pPr>
        <w:rPr>
          <w:rtl/>
        </w:rPr>
      </w:pPr>
      <w:bookmarkStart w:id="13570" w:name="_ETM_Q283_577114"/>
      <w:bookmarkEnd w:id="13570"/>
    </w:p>
    <w:p w:rsidR="00CA466D" w:rsidRDefault="00CA466D" w:rsidP="003B3E02">
      <w:pPr>
        <w:pStyle w:val="af5"/>
        <w:keepNext/>
        <w:rPr>
          <w:rtl/>
        </w:rPr>
      </w:pPr>
      <w:bookmarkStart w:id="13571" w:name="ET_interruption_6359_7"/>
      <w:r w:rsidRPr="00B22CAE">
        <w:rPr>
          <w:rStyle w:val="TagStyle"/>
          <w:rtl/>
        </w:rPr>
        <w:t xml:space="preserve"> &lt;&lt; קריאה &gt;&gt; </w:t>
      </w:r>
      <w:r>
        <w:rPr>
          <w:rtl/>
        </w:rPr>
        <w:t>מטי צרפתי הרכבי (יש עתיד):</w:t>
      </w:r>
      <w:r w:rsidRPr="00B22CAE">
        <w:rPr>
          <w:rStyle w:val="TagStyle"/>
          <w:rtl/>
        </w:rPr>
        <w:t xml:space="preserve"> &lt;&lt; קריאה &gt;&gt;</w:t>
      </w:r>
      <w:r>
        <w:rPr>
          <w:rtl/>
        </w:rPr>
        <w:t xml:space="preserve"> </w:t>
      </w:r>
      <w:bookmarkEnd w:id="13571"/>
    </w:p>
    <w:p w:rsidR="00CA466D" w:rsidRDefault="00CA466D" w:rsidP="003B3E02">
      <w:pPr>
        <w:rPr>
          <w:rtl/>
          <w:lang w:eastAsia="he-IL"/>
        </w:rPr>
      </w:pPr>
    </w:p>
    <w:p w:rsidR="00CA466D" w:rsidRDefault="00DA5739" w:rsidP="003B3E02">
      <w:pPr>
        <w:rPr>
          <w:rtl/>
          <w:lang w:eastAsia="he-IL"/>
        </w:rPr>
      </w:pPr>
      <w:bookmarkStart w:id="13572" w:name="_ETM_Q283_581954"/>
      <w:bookmarkStart w:id="13573" w:name="_ETM_Q283_577274"/>
      <w:bookmarkStart w:id="13574" w:name="_ETM_Q283_572804"/>
      <w:bookmarkStart w:id="13575" w:name="_ETM_Q283_578743"/>
      <w:bookmarkEnd w:id="13572"/>
      <w:bookmarkEnd w:id="13573"/>
      <w:bookmarkEnd w:id="13574"/>
      <w:bookmarkEnd w:id="13575"/>
      <w:r>
        <w:rPr>
          <w:rFonts w:hint="cs"/>
          <w:rtl/>
          <w:lang w:eastAsia="he-IL"/>
        </w:rPr>
        <w:t>– – –</w:t>
      </w:r>
      <w:bookmarkStart w:id="13576" w:name="_ETM_Q283_582334"/>
      <w:bookmarkEnd w:id="13576"/>
      <w:r w:rsidR="00CA466D">
        <w:rPr>
          <w:rFonts w:hint="cs"/>
          <w:rtl/>
          <w:lang w:eastAsia="he-IL"/>
        </w:rPr>
        <w:t xml:space="preserve"> אתה מאשים א</w:t>
      </w:r>
      <w:bookmarkStart w:id="13577" w:name="_ETM_Q283_582553"/>
      <w:bookmarkEnd w:id="13577"/>
      <w:r w:rsidR="00CA466D">
        <w:rPr>
          <w:rFonts w:hint="cs"/>
          <w:rtl/>
          <w:lang w:eastAsia="he-IL"/>
        </w:rPr>
        <w:t xml:space="preserve">ת יולי בזה שהוא לא בעד </w:t>
      </w:r>
      <w:bookmarkStart w:id="13578" w:name="_ETM_Q283_588112"/>
      <w:bookmarkEnd w:id="13578"/>
      <w:r w:rsidR="00CA466D">
        <w:rPr>
          <w:rFonts w:hint="cs"/>
          <w:rtl/>
          <w:lang w:eastAsia="he-IL"/>
        </w:rPr>
        <w:t>מדינת ישראל?</w:t>
      </w:r>
      <w:bookmarkStart w:id="13579" w:name="_ETM_Q283_583843"/>
      <w:bookmarkEnd w:id="13579"/>
    </w:p>
    <w:p w:rsidR="00CA466D" w:rsidRDefault="00CA466D" w:rsidP="003B3E02">
      <w:pPr>
        <w:rPr>
          <w:rtl/>
          <w:lang w:eastAsia="he-IL"/>
        </w:rPr>
      </w:pPr>
      <w:bookmarkStart w:id="13580" w:name="_ETM_Q283_583900"/>
      <w:bookmarkStart w:id="13581" w:name="_ETM_Q283_583978"/>
      <w:bookmarkEnd w:id="13580"/>
      <w:bookmarkEnd w:id="13581"/>
    </w:p>
    <w:p w:rsidR="00CA466D" w:rsidRDefault="00CA466D" w:rsidP="003B3E02">
      <w:pPr>
        <w:pStyle w:val="-"/>
        <w:keepNext/>
        <w:rPr>
          <w:rtl/>
        </w:rPr>
      </w:pPr>
      <w:bookmarkStart w:id="13582" w:name="ET_speakercontinue_6461_8"/>
      <w:r w:rsidRPr="00B22CAE">
        <w:rPr>
          <w:rStyle w:val="TagStyle"/>
          <w:rtl/>
        </w:rPr>
        <w:t xml:space="preserve"> &lt;&lt; דובר_המשך &gt;&gt; </w:t>
      </w:r>
      <w:r>
        <w:rPr>
          <w:rtl/>
        </w:rPr>
        <w:t>שר התקשורת שלמה קרעי:</w:t>
      </w:r>
      <w:r w:rsidRPr="00B22CAE">
        <w:rPr>
          <w:rStyle w:val="TagStyle"/>
          <w:rtl/>
        </w:rPr>
        <w:t xml:space="preserve"> &lt;&lt; דובר_המשך &gt;&gt;</w:t>
      </w:r>
      <w:r>
        <w:rPr>
          <w:rtl/>
        </w:rPr>
        <w:t xml:space="preserve"> </w:t>
      </w:r>
      <w:bookmarkEnd w:id="13582"/>
    </w:p>
    <w:p w:rsidR="00CA466D" w:rsidRDefault="00CA466D" w:rsidP="003B3E02">
      <w:pPr>
        <w:rPr>
          <w:rtl/>
          <w:lang w:eastAsia="he-IL"/>
        </w:rPr>
      </w:pPr>
    </w:p>
    <w:p w:rsidR="00CA466D" w:rsidRDefault="00CA466D" w:rsidP="003B3E02">
      <w:pPr>
        <w:rPr>
          <w:rtl/>
        </w:rPr>
      </w:pPr>
      <w:bookmarkStart w:id="13583" w:name="_ETM_Q283_584706"/>
      <w:bookmarkEnd w:id="13583"/>
      <w:r>
        <w:rPr>
          <w:rFonts w:hint="cs"/>
          <w:rtl/>
          <w:lang w:eastAsia="he-IL"/>
        </w:rPr>
        <w:t xml:space="preserve">בוודאי, בוודאי. מי </w:t>
      </w:r>
      <w:bookmarkStart w:id="13584" w:name="_ETM_Q283_581210"/>
      <w:bookmarkStart w:id="13585" w:name="_ETM_Q283_582589"/>
      <w:bookmarkStart w:id="13586" w:name="_ETM_Q283_583640"/>
      <w:bookmarkStart w:id="13587" w:name="_ETM_Q283_584479"/>
      <w:bookmarkStart w:id="13588" w:name="_ETM_Q283_585079"/>
      <w:bookmarkStart w:id="13589" w:name="_ETM_Q283_586820"/>
      <w:bookmarkStart w:id="13590" w:name="_ETM_Q283_587539"/>
      <w:bookmarkStart w:id="13591" w:name="_ETM_Q283_588020"/>
      <w:bookmarkStart w:id="13592" w:name="_ETM_Q283_588534"/>
      <w:bookmarkStart w:id="13593" w:name="_ETM_Q283_588200"/>
      <w:bookmarkStart w:id="13594" w:name="_ETM_Q283_588799"/>
      <w:bookmarkStart w:id="13595" w:name="_ETM_Q283_589009"/>
      <w:bookmarkEnd w:id="13584"/>
      <w:bookmarkEnd w:id="13585"/>
      <w:bookmarkEnd w:id="13586"/>
      <w:bookmarkEnd w:id="13587"/>
      <w:bookmarkEnd w:id="13588"/>
      <w:bookmarkEnd w:id="13589"/>
      <w:bookmarkEnd w:id="13590"/>
      <w:bookmarkEnd w:id="13591"/>
      <w:bookmarkEnd w:id="13592"/>
      <w:bookmarkEnd w:id="13593"/>
      <w:bookmarkEnd w:id="13594"/>
      <w:bookmarkEnd w:id="13595"/>
      <w:r>
        <w:rPr>
          <w:rtl/>
        </w:rPr>
        <w:t xml:space="preserve">שמונע </w:t>
      </w:r>
      <w:bookmarkStart w:id="13596" w:name="_ETM_Q283_589850"/>
      <w:bookmarkEnd w:id="13596"/>
      <w:r>
        <w:rPr>
          <w:rFonts w:hint="cs"/>
          <w:rtl/>
        </w:rPr>
        <w:t>מ</w:t>
      </w:r>
      <w:r>
        <w:rPr>
          <w:rtl/>
        </w:rPr>
        <w:t xml:space="preserve">חוק </w:t>
      </w:r>
      <w:bookmarkStart w:id="13597" w:name="_ETM_Q283_590329"/>
      <w:bookmarkEnd w:id="13597"/>
      <w:r>
        <w:rPr>
          <w:rtl/>
        </w:rPr>
        <w:t xml:space="preserve">גיוס </w:t>
      </w:r>
      <w:bookmarkStart w:id="13598" w:name="_ETM_Q283_590839"/>
      <w:bookmarkEnd w:id="13598"/>
      <w:r>
        <w:rPr>
          <w:rtl/>
        </w:rPr>
        <w:t xml:space="preserve">כל </w:t>
      </w:r>
      <w:bookmarkStart w:id="13599" w:name="_ETM_Q283_591079"/>
      <w:bookmarkEnd w:id="13599"/>
      <w:r>
        <w:rPr>
          <w:rtl/>
        </w:rPr>
        <w:t xml:space="preserve">כך </w:t>
      </w:r>
      <w:bookmarkStart w:id="13600" w:name="_ETM_Q283_591380"/>
      <w:bookmarkEnd w:id="13600"/>
      <w:r>
        <w:rPr>
          <w:rtl/>
        </w:rPr>
        <w:t>טוב</w:t>
      </w:r>
      <w:r>
        <w:rPr>
          <w:rFonts w:hint="cs"/>
          <w:rtl/>
        </w:rPr>
        <w:t>,</w:t>
      </w:r>
      <w:r>
        <w:rPr>
          <w:rtl/>
        </w:rPr>
        <w:t xml:space="preserve"> </w:t>
      </w:r>
      <w:bookmarkStart w:id="13601" w:name="_ETM_Q283_592360"/>
      <w:bookmarkEnd w:id="13601"/>
      <w:r>
        <w:rPr>
          <w:rtl/>
        </w:rPr>
        <w:t xml:space="preserve">כל </w:t>
      </w:r>
      <w:bookmarkStart w:id="13602" w:name="_ETM_Q283_592630"/>
      <w:bookmarkEnd w:id="13602"/>
      <w:r>
        <w:rPr>
          <w:rtl/>
        </w:rPr>
        <w:t xml:space="preserve">כך </w:t>
      </w:r>
      <w:bookmarkStart w:id="13603" w:name="_ETM_Q283_592900"/>
      <w:bookmarkEnd w:id="13603"/>
      <w:r>
        <w:rPr>
          <w:rtl/>
        </w:rPr>
        <w:t>היסטורי</w:t>
      </w:r>
      <w:r>
        <w:rPr>
          <w:rFonts w:hint="cs"/>
          <w:rtl/>
        </w:rPr>
        <w:t>,</w:t>
      </w:r>
      <w:bookmarkStart w:id="13604" w:name="_ETM_Q283_592694"/>
      <w:bookmarkEnd w:id="13604"/>
      <w:r>
        <w:rPr>
          <w:rtl/>
        </w:rPr>
        <w:t xml:space="preserve"> </w:t>
      </w:r>
      <w:bookmarkStart w:id="13605" w:name="_ETM_Q283_594070"/>
      <w:bookmarkEnd w:id="13605"/>
      <w:r>
        <w:rPr>
          <w:rtl/>
        </w:rPr>
        <w:t xml:space="preserve">כל </w:t>
      </w:r>
      <w:bookmarkStart w:id="13606" w:name="_ETM_Q283_594339"/>
      <w:bookmarkEnd w:id="13606"/>
      <w:r>
        <w:rPr>
          <w:rtl/>
        </w:rPr>
        <w:t xml:space="preserve">כך </w:t>
      </w:r>
      <w:bookmarkStart w:id="13607" w:name="_ETM_Q283_594790"/>
      <w:bookmarkEnd w:id="13607"/>
      <w:r>
        <w:rPr>
          <w:rtl/>
        </w:rPr>
        <w:t xml:space="preserve">חסר </w:t>
      </w:r>
      <w:bookmarkStart w:id="13608" w:name="_ETM_Q283_595300"/>
      <w:bookmarkEnd w:id="13608"/>
      <w:r>
        <w:rPr>
          <w:rtl/>
        </w:rPr>
        <w:t>תקדים</w:t>
      </w:r>
      <w:r>
        <w:rPr>
          <w:rFonts w:hint="cs"/>
          <w:rtl/>
        </w:rPr>
        <w:t>,</w:t>
      </w:r>
      <w:r>
        <w:rPr>
          <w:rtl/>
        </w:rPr>
        <w:t xml:space="preserve"> </w:t>
      </w:r>
      <w:bookmarkStart w:id="13609" w:name="_ETM_Q283_596320"/>
      <w:bookmarkEnd w:id="13609"/>
      <w:r>
        <w:rPr>
          <w:rtl/>
        </w:rPr>
        <w:t>לעבור</w:t>
      </w:r>
      <w:r>
        <w:rPr>
          <w:rFonts w:hint="cs"/>
          <w:rtl/>
        </w:rPr>
        <w:t>,</w:t>
      </w:r>
      <w:r>
        <w:rPr>
          <w:rtl/>
        </w:rPr>
        <w:t xml:space="preserve"> </w:t>
      </w:r>
      <w:bookmarkStart w:id="13610" w:name="_ETM_Q283_597040"/>
      <w:bookmarkEnd w:id="13610"/>
      <w:r>
        <w:rPr>
          <w:rtl/>
        </w:rPr>
        <w:t xml:space="preserve">בזמן </w:t>
      </w:r>
      <w:bookmarkStart w:id="13611" w:name="_ETM_Q283_597550"/>
      <w:bookmarkEnd w:id="13611"/>
      <w:r>
        <w:rPr>
          <w:rtl/>
        </w:rPr>
        <w:t xml:space="preserve">שהצבא </w:t>
      </w:r>
      <w:bookmarkStart w:id="13612" w:name="_ETM_Q283_598330"/>
      <w:bookmarkEnd w:id="13612"/>
      <w:r>
        <w:rPr>
          <w:rtl/>
        </w:rPr>
        <w:t xml:space="preserve">כל </w:t>
      </w:r>
      <w:bookmarkStart w:id="13613" w:name="_ETM_Q283_598630"/>
      <w:bookmarkEnd w:id="13613"/>
      <w:r>
        <w:rPr>
          <w:rtl/>
        </w:rPr>
        <w:t xml:space="preserve">כך </w:t>
      </w:r>
      <w:bookmarkStart w:id="13614" w:name="_ETM_Q283_599110"/>
      <w:bookmarkEnd w:id="13614"/>
      <w:r>
        <w:rPr>
          <w:rtl/>
        </w:rPr>
        <w:t xml:space="preserve">משווע </w:t>
      </w:r>
      <w:bookmarkStart w:id="13615" w:name="_ETM_Q283_599860"/>
      <w:bookmarkEnd w:id="13615"/>
      <w:r>
        <w:rPr>
          <w:rtl/>
        </w:rPr>
        <w:t>ללוחמים</w:t>
      </w:r>
      <w:r>
        <w:rPr>
          <w:rFonts w:hint="cs"/>
          <w:rtl/>
        </w:rPr>
        <w:t xml:space="preserve"> –</w:t>
      </w:r>
      <w:r>
        <w:rPr>
          <w:rtl/>
        </w:rPr>
        <w:t xml:space="preserve"> </w:t>
      </w:r>
      <w:bookmarkStart w:id="13616" w:name="_ETM_Q283_601089"/>
      <w:bookmarkEnd w:id="13616"/>
      <w:r>
        <w:rPr>
          <w:rtl/>
        </w:rPr>
        <w:t xml:space="preserve">ביטחון </w:t>
      </w:r>
      <w:bookmarkStart w:id="13617" w:name="_ETM_Q283_601600"/>
      <w:bookmarkEnd w:id="13617"/>
      <w:r>
        <w:rPr>
          <w:rtl/>
        </w:rPr>
        <w:t xml:space="preserve">המדינה </w:t>
      </w:r>
      <w:bookmarkStart w:id="13618" w:name="_ETM_Q283_602080"/>
      <w:bookmarkEnd w:id="13618"/>
      <w:r>
        <w:rPr>
          <w:rtl/>
        </w:rPr>
        <w:t xml:space="preserve">לא </w:t>
      </w:r>
      <w:bookmarkStart w:id="13619" w:name="_ETM_Q283_602260"/>
      <w:bookmarkEnd w:id="13619"/>
      <w:r>
        <w:rPr>
          <w:rtl/>
        </w:rPr>
        <w:t xml:space="preserve">מעניין </w:t>
      </w:r>
      <w:bookmarkStart w:id="13620" w:name="_ETM_Q283_602770"/>
      <w:bookmarkEnd w:id="13620"/>
      <w:r>
        <w:rPr>
          <w:rtl/>
        </w:rPr>
        <w:t>אותו</w:t>
      </w:r>
      <w:r>
        <w:rPr>
          <w:rFonts w:hint="cs"/>
          <w:rtl/>
        </w:rPr>
        <w:t>.</w:t>
      </w:r>
      <w:bookmarkStart w:id="13621" w:name="_ETM_Q283_603520"/>
      <w:bookmarkEnd w:id="13621"/>
    </w:p>
    <w:p w:rsidR="00CA466D" w:rsidRDefault="00CA466D" w:rsidP="003B3E02">
      <w:pPr>
        <w:rPr>
          <w:rtl/>
        </w:rPr>
      </w:pPr>
    </w:p>
    <w:p w:rsidR="00CA466D" w:rsidRDefault="00CA466D" w:rsidP="003B3E02">
      <w:pPr>
        <w:pStyle w:val="af5"/>
        <w:keepNext/>
        <w:rPr>
          <w:rtl/>
        </w:rPr>
      </w:pPr>
      <w:bookmarkStart w:id="13622" w:name="ET_interruption_6359_9"/>
      <w:r w:rsidRPr="00B22CAE">
        <w:rPr>
          <w:rStyle w:val="TagStyle"/>
          <w:rtl/>
        </w:rPr>
        <w:t xml:space="preserve"> &lt;&lt; קריאה &gt;&gt; </w:t>
      </w:r>
      <w:r>
        <w:rPr>
          <w:rtl/>
        </w:rPr>
        <w:t>מטי צרפתי הרכבי (יש עתיד):</w:t>
      </w:r>
      <w:r w:rsidRPr="00B22CAE">
        <w:rPr>
          <w:rStyle w:val="TagStyle"/>
          <w:rtl/>
        </w:rPr>
        <w:t xml:space="preserve"> &lt;&lt; קריאה &gt;&gt;</w:t>
      </w:r>
      <w:r>
        <w:rPr>
          <w:rtl/>
        </w:rPr>
        <w:t xml:space="preserve"> </w:t>
      </w:r>
      <w:bookmarkEnd w:id="13622"/>
    </w:p>
    <w:p w:rsidR="00CA466D" w:rsidRDefault="00CA466D" w:rsidP="003B3E02">
      <w:pPr>
        <w:rPr>
          <w:rtl/>
          <w:lang w:eastAsia="he-IL"/>
        </w:rPr>
      </w:pPr>
    </w:p>
    <w:p w:rsidR="00CA466D" w:rsidRDefault="00CA466D" w:rsidP="003B3E02">
      <w:pPr>
        <w:rPr>
          <w:rtl/>
          <w:lang w:eastAsia="he-IL"/>
        </w:rPr>
      </w:pPr>
      <w:bookmarkStart w:id="13623" w:name="_ETM_Q283_604483"/>
      <w:bookmarkStart w:id="13624" w:name="_ETM_Q283_602053"/>
      <w:bookmarkStart w:id="13625" w:name="_ETM_Q283_601993"/>
      <w:bookmarkStart w:id="13626" w:name="_ETM_Q283_602753"/>
      <w:bookmarkEnd w:id="13623"/>
      <w:bookmarkEnd w:id="13624"/>
      <w:bookmarkEnd w:id="13625"/>
      <w:bookmarkEnd w:id="13626"/>
      <w:r>
        <w:rPr>
          <w:rFonts w:hint="cs"/>
          <w:rtl/>
          <w:lang w:eastAsia="he-IL"/>
        </w:rPr>
        <w:t xml:space="preserve">אתה מאשים אותו שהוא לא בעד </w:t>
      </w:r>
      <w:bookmarkStart w:id="13627" w:name="_ETM_Q283_606932"/>
      <w:bookmarkEnd w:id="13627"/>
      <w:r>
        <w:rPr>
          <w:rFonts w:hint="cs"/>
          <w:rtl/>
          <w:lang w:eastAsia="he-IL"/>
        </w:rPr>
        <w:t>טובת מדינת ישראל</w:t>
      </w:r>
      <w:bookmarkStart w:id="13628" w:name="_ETM_Q283_603713"/>
      <w:bookmarkEnd w:id="13628"/>
      <w:r>
        <w:rPr>
          <w:rFonts w:hint="cs"/>
          <w:rtl/>
          <w:lang w:eastAsia="he-IL"/>
        </w:rPr>
        <w:t>?</w:t>
      </w:r>
    </w:p>
    <w:p w:rsidR="00CA466D" w:rsidRDefault="00CA466D" w:rsidP="003B3E02">
      <w:pPr>
        <w:rPr>
          <w:rtl/>
          <w:lang w:eastAsia="he-IL"/>
        </w:rPr>
      </w:pPr>
      <w:bookmarkStart w:id="13629" w:name="_ETM_Q283_604232"/>
      <w:bookmarkStart w:id="13630" w:name="_ETM_Q283_604327"/>
      <w:bookmarkEnd w:id="13629"/>
      <w:bookmarkEnd w:id="13630"/>
    </w:p>
    <w:p w:rsidR="00CA466D" w:rsidRDefault="00CA466D" w:rsidP="003B3E02">
      <w:pPr>
        <w:pStyle w:val="-"/>
        <w:keepNext/>
        <w:rPr>
          <w:rtl/>
        </w:rPr>
      </w:pPr>
      <w:bookmarkStart w:id="13631" w:name="ET_speakercontinue_6461_10"/>
      <w:r w:rsidRPr="007C2790">
        <w:rPr>
          <w:rStyle w:val="TagStyle"/>
          <w:rtl/>
        </w:rPr>
        <w:t xml:space="preserve"> &lt;&lt; דובר_המשך &gt;&gt; </w:t>
      </w:r>
      <w:r>
        <w:rPr>
          <w:rtl/>
        </w:rPr>
        <w:t>שר התקשורת שלמה קרעי:</w:t>
      </w:r>
      <w:r w:rsidRPr="007C2790">
        <w:rPr>
          <w:rStyle w:val="TagStyle"/>
          <w:rtl/>
        </w:rPr>
        <w:t xml:space="preserve"> &lt;&lt; דובר_המשך &gt;&gt;</w:t>
      </w:r>
      <w:r>
        <w:rPr>
          <w:rtl/>
        </w:rPr>
        <w:t xml:space="preserve"> </w:t>
      </w:r>
      <w:bookmarkEnd w:id="13631"/>
    </w:p>
    <w:p w:rsidR="00CA466D" w:rsidRDefault="00CA466D" w:rsidP="003B3E02">
      <w:pPr>
        <w:rPr>
          <w:rtl/>
          <w:lang w:eastAsia="he-IL"/>
        </w:rPr>
      </w:pPr>
    </w:p>
    <w:p w:rsidR="00CA466D" w:rsidRDefault="00CA466D" w:rsidP="003B3E02">
      <w:pPr>
        <w:rPr>
          <w:rtl/>
        </w:rPr>
      </w:pPr>
      <w:bookmarkStart w:id="13632" w:name="_ETM_Q283_605522"/>
      <w:bookmarkStart w:id="13633" w:name="_ETM_Q283_599283"/>
      <w:bookmarkStart w:id="13634" w:name="_ETM_Q283_604479"/>
      <w:bookmarkStart w:id="13635" w:name="_ETM_Q283_606460"/>
      <w:bookmarkEnd w:id="13632"/>
      <w:bookmarkEnd w:id="13633"/>
      <w:bookmarkEnd w:id="13634"/>
      <w:bookmarkEnd w:id="13635"/>
      <w:r>
        <w:rPr>
          <w:rtl/>
        </w:rPr>
        <w:t xml:space="preserve">מי </w:t>
      </w:r>
      <w:bookmarkStart w:id="13636" w:name="_ETM_Q283_606700"/>
      <w:bookmarkEnd w:id="13636"/>
      <w:r>
        <w:rPr>
          <w:rtl/>
        </w:rPr>
        <w:t xml:space="preserve">שמוכן </w:t>
      </w:r>
      <w:bookmarkStart w:id="13637" w:name="_ETM_Q283_608140"/>
      <w:bookmarkEnd w:id="13637"/>
      <w:r>
        <w:rPr>
          <w:rtl/>
        </w:rPr>
        <w:t xml:space="preserve">להפקיר </w:t>
      </w:r>
      <w:bookmarkStart w:id="13638" w:name="_ETM_Q283_609250"/>
      <w:bookmarkEnd w:id="13638"/>
      <w:r>
        <w:rPr>
          <w:rtl/>
        </w:rPr>
        <w:t xml:space="preserve">את </w:t>
      </w:r>
      <w:bookmarkStart w:id="13639" w:name="_ETM_Q283_609459"/>
      <w:bookmarkEnd w:id="13639"/>
      <w:r>
        <w:rPr>
          <w:rtl/>
        </w:rPr>
        <w:t xml:space="preserve">החוק </w:t>
      </w:r>
      <w:bookmarkStart w:id="13640" w:name="_ETM_Q283_609819"/>
      <w:bookmarkEnd w:id="13640"/>
      <w:r>
        <w:rPr>
          <w:rtl/>
        </w:rPr>
        <w:t xml:space="preserve">ההיסטורי </w:t>
      </w:r>
      <w:bookmarkStart w:id="13641" w:name="_ETM_Q283_610540"/>
      <w:bookmarkEnd w:id="13641"/>
      <w:r>
        <w:rPr>
          <w:rtl/>
        </w:rPr>
        <w:t>הזה</w:t>
      </w:r>
      <w:r>
        <w:rPr>
          <w:rFonts w:hint="cs"/>
          <w:rtl/>
        </w:rPr>
        <w:t>,</w:t>
      </w:r>
      <w:r>
        <w:rPr>
          <w:rtl/>
        </w:rPr>
        <w:t xml:space="preserve"> </w:t>
      </w:r>
      <w:bookmarkStart w:id="13642" w:name="_ETM_Q283_611200"/>
      <w:bookmarkEnd w:id="13642"/>
      <w:r>
        <w:rPr>
          <w:rtl/>
        </w:rPr>
        <w:t xml:space="preserve">חסר </w:t>
      </w:r>
      <w:bookmarkStart w:id="13643" w:name="_ETM_Q283_611739"/>
      <w:bookmarkEnd w:id="13643"/>
      <w:r>
        <w:rPr>
          <w:rtl/>
        </w:rPr>
        <w:t xml:space="preserve">התקדים </w:t>
      </w:r>
      <w:bookmarkStart w:id="13644" w:name="_ETM_Q283_612370"/>
      <w:bookmarkEnd w:id="13644"/>
      <w:r>
        <w:rPr>
          <w:rtl/>
        </w:rPr>
        <w:t>הזה</w:t>
      </w:r>
      <w:r>
        <w:rPr>
          <w:rFonts w:hint="cs"/>
          <w:rtl/>
        </w:rPr>
        <w:t>,</w:t>
      </w:r>
      <w:r>
        <w:rPr>
          <w:rtl/>
        </w:rPr>
        <w:t xml:space="preserve"> </w:t>
      </w:r>
      <w:bookmarkStart w:id="13645" w:name="_ETM_Q283_613120"/>
      <w:bookmarkEnd w:id="13645"/>
      <w:r>
        <w:rPr>
          <w:rtl/>
        </w:rPr>
        <w:t xml:space="preserve">ולא </w:t>
      </w:r>
      <w:bookmarkStart w:id="13646" w:name="_ETM_Q283_613720"/>
      <w:bookmarkEnd w:id="13646"/>
      <w:r>
        <w:rPr>
          <w:rtl/>
        </w:rPr>
        <w:t xml:space="preserve">לגייס </w:t>
      </w:r>
      <w:bookmarkStart w:id="13647" w:name="_ETM_Q283_614950"/>
      <w:bookmarkEnd w:id="13647"/>
      <w:r>
        <w:rPr>
          <w:rtl/>
        </w:rPr>
        <w:t>17</w:t>
      </w:r>
      <w:r>
        <w:rPr>
          <w:rFonts w:hint="cs"/>
          <w:rtl/>
        </w:rPr>
        <w:t>,</w:t>
      </w:r>
      <w:r>
        <w:rPr>
          <w:rtl/>
        </w:rPr>
        <w:t xml:space="preserve">000 </w:t>
      </w:r>
      <w:bookmarkStart w:id="13648" w:name="_ETM_Q283_616150"/>
      <w:bookmarkEnd w:id="13648"/>
      <w:r>
        <w:rPr>
          <w:rtl/>
        </w:rPr>
        <w:t xml:space="preserve">חרדים </w:t>
      </w:r>
      <w:bookmarkStart w:id="13649" w:name="_ETM_Q283_616720"/>
      <w:bookmarkEnd w:id="13649"/>
      <w:r>
        <w:rPr>
          <w:rtl/>
        </w:rPr>
        <w:t xml:space="preserve">בתוך </w:t>
      </w:r>
      <w:bookmarkStart w:id="13650" w:name="_ETM_Q283_617049"/>
      <w:bookmarkEnd w:id="13650"/>
      <w:r>
        <w:rPr>
          <w:rFonts w:hint="cs"/>
          <w:rtl/>
        </w:rPr>
        <w:t>שלוש</w:t>
      </w:r>
      <w:bookmarkStart w:id="13651" w:name="_ETM_Q283_615383"/>
      <w:bookmarkEnd w:id="13651"/>
      <w:r>
        <w:rPr>
          <w:rtl/>
        </w:rPr>
        <w:t xml:space="preserve"> </w:t>
      </w:r>
      <w:bookmarkStart w:id="13652" w:name="_ETM_Q283_617410"/>
      <w:bookmarkEnd w:id="13652"/>
      <w:r>
        <w:rPr>
          <w:rtl/>
        </w:rPr>
        <w:t xml:space="preserve">שנים </w:t>
      </w:r>
      <w:bookmarkStart w:id="13653" w:name="_ETM_Q283_618129"/>
      <w:bookmarkEnd w:id="13653"/>
      <w:r>
        <w:rPr>
          <w:rtl/>
        </w:rPr>
        <w:t xml:space="preserve">ולהגיע </w:t>
      </w:r>
      <w:bookmarkStart w:id="13654" w:name="_ETM_Q283_618879"/>
      <w:bookmarkEnd w:id="13654"/>
      <w:r>
        <w:rPr>
          <w:rtl/>
        </w:rPr>
        <w:t xml:space="preserve">לשיעור </w:t>
      </w:r>
      <w:bookmarkStart w:id="13655" w:name="_ETM_Q283_619390"/>
      <w:bookmarkEnd w:id="13655"/>
      <w:r>
        <w:rPr>
          <w:rtl/>
        </w:rPr>
        <w:t xml:space="preserve">הגיוס </w:t>
      </w:r>
      <w:bookmarkStart w:id="13656" w:name="_ETM_Q283_619780"/>
      <w:bookmarkEnd w:id="13656"/>
      <w:r>
        <w:rPr>
          <w:rtl/>
        </w:rPr>
        <w:t xml:space="preserve">הכללי </w:t>
      </w:r>
      <w:bookmarkStart w:id="13657" w:name="_ETM_Q283_620200"/>
      <w:bookmarkEnd w:id="13657"/>
      <w:r>
        <w:rPr>
          <w:rtl/>
        </w:rPr>
        <w:t>באוכלוסייה</w:t>
      </w:r>
      <w:r>
        <w:rPr>
          <w:rFonts w:hint="cs"/>
          <w:rtl/>
        </w:rPr>
        <w:t xml:space="preserve">, </w:t>
      </w:r>
      <w:bookmarkStart w:id="13658" w:name="_ETM_Q283_621400"/>
      <w:bookmarkEnd w:id="13658"/>
      <w:r>
        <w:rPr>
          <w:rtl/>
        </w:rPr>
        <w:t xml:space="preserve">לא </w:t>
      </w:r>
      <w:bookmarkStart w:id="13659" w:name="_ETM_Q283_621640"/>
      <w:bookmarkEnd w:id="13659"/>
      <w:r>
        <w:rPr>
          <w:rtl/>
        </w:rPr>
        <w:t xml:space="preserve">לפתור </w:t>
      </w:r>
      <w:bookmarkStart w:id="13660" w:name="_ETM_Q283_622299"/>
      <w:bookmarkEnd w:id="13660"/>
      <w:r>
        <w:rPr>
          <w:rtl/>
        </w:rPr>
        <w:t xml:space="preserve">את </w:t>
      </w:r>
      <w:bookmarkStart w:id="13661" w:name="_ETM_Q283_622420"/>
      <w:bookmarkEnd w:id="13661"/>
      <w:r>
        <w:rPr>
          <w:rtl/>
        </w:rPr>
        <w:t xml:space="preserve">המחלוקת </w:t>
      </w:r>
      <w:bookmarkStart w:id="13662" w:name="_ETM_Q283_623680"/>
      <w:bookmarkEnd w:id="13662"/>
      <w:r>
        <w:rPr>
          <w:rtl/>
        </w:rPr>
        <w:t>הזו</w:t>
      </w:r>
      <w:r w:rsidR="00FB060E">
        <w:rPr>
          <w:rFonts w:hint="cs"/>
          <w:rtl/>
        </w:rPr>
        <w:t>,</w:t>
      </w:r>
      <w:r>
        <w:rPr>
          <w:rtl/>
        </w:rPr>
        <w:t xml:space="preserve"> </w:t>
      </w:r>
      <w:bookmarkStart w:id="13663" w:name="_ETM_Q283_624700"/>
      <w:bookmarkEnd w:id="13663"/>
      <w:r>
        <w:rPr>
          <w:rtl/>
        </w:rPr>
        <w:t>ש</w:t>
      </w:r>
      <w:bookmarkStart w:id="13664" w:name="_ETM_Q283_625060"/>
      <w:bookmarkEnd w:id="13664"/>
      <w:r>
        <w:rPr>
          <w:rFonts w:hint="cs"/>
          <w:rtl/>
        </w:rPr>
        <w:t>-</w:t>
      </w:r>
      <w:bookmarkStart w:id="13665" w:name="_ETM_Q283_623482"/>
      <w:bookmarkEnd w:id="13665"/>
      <w:r>
        <w:rPr>
          <w:rtl/>
        </w:rPr>
        <w:t xml:space="preserve">77 </w:t>
      </w:r>
      <w:bookmarkStart w:id="13666" w:name="_ETM_Q283_626049"/>
      <w:bookmarkEnd w:id="13666"/>
      <w:r>
        <w:rPr>
          <w:rtl/>
        </w:rPr>
        <w:t>שנים</w:t>
      </w:r>
      <w:r>
        <w:rPr>
          <w:rFonts w:hint="cs"/>
          <w:rtl/>
        </w:rPr>
        <w:t xml:space="preserve"> במדינת </w:t>
      </w:r>
      <w:bookmarkStart w:id="13667" w:name="_ETM_Q283_624253"/>
      <w:bookmarkEnd w:id="13667"/>
      <w:r>
        <w:rPr>
          <w:rFonts w:hint="cs"/>
          <w:rtl/>
        </w:rPr>
        <w:t>ישראל מפלגת את החברה</w:t>
      </w:r>
      <w:bookmarkStart w:id="13668" w:name="_ETM_Q283_625662"/>
      <w:bookmarkEnd w:id="13668"/>
      <w:r>
        <w:rPr>
          <w:rFonts w:hint="cs"/>
          <w:rtl/>
        </w:rPr>
        <w:t xml:space="preserve"> </w:t>
      </w:r>
      <w:r w:rsidR="00DA5739">
        <w:rPr>
          <w:rFonts w:hint="cs"/>
          <w:rtl/>
        </w:rPr>
        <w:t>– –</w:t>
      </w:r>
      <w:r>
        <w:rPr>
          <w:rFonts w:hint="cs"/>
          <w:rtl/>
        </w:rPr>
        <w:t xml:space="preserve"> </w:t>
      </w:r>
      <w:bookmarkStart w:id="13669" w:name="_ETM_Q283_623132"/>
      <w:bookmarkStart w:id="13670" w:name="_ETM_Q283_623259"/>
      <w:bookmarkEnd w:id="13669"/>
      <w:bookmarkEnd w:id="13670"/>
    </w:p>
    <w:p w:rsidR="00CA466D" w:rsidRDefault="00CA466D" w:rsidP="003B3E02">
      <w:pPr>
        <w:rPr>
          <w:rtl/>
        </w:rPr>
      </w:pPr>
      <w:bookmarkStart w:id="13671" w:name="_ETM_Q283_623365"/>
      <w:bookmarkEnd w:id="13671"/>
    </w:p>
    <w:p w:rsidR="00CA466D" w:rsidRDefault="00CA466D" w:rsidP="003B3E02">
      <w:pPr>
        <w:pStyle w:val="af5"/>
        <w:keepNext/>
        <w:rPr>
          <w:rtl/>
        </w:rPr>
      </w:pPr>
      <w:bookmarkStart w:id="13672" w:name="ET_interruption_6359_11"/>
      <w:r w:rsidRPr="007C2790">
        <w:rPr>
          <w:rStyle w:val="TagStyle"/>
          <w:rtl/>
        </w:rPr>
        <w:t xml:space="preserve"> &lt;&lt; קריאה &gt;&gt; </w:t>
      </w:r>
      <w:r>
        <w:rPr>
          <w:rtl/>
        </w:rPr>
        <w:t>מטי צרפתי הרכבי (יש עתיד):</w:t>
      </w:r>
      <w:r w:rsidRPr="007C2790">
        <w:rPr>
          <w:rStyle w:val="TagStyle"/>
          <w:rtl/>
        </w:rPr>
        <w:t xml:space="preserve"> &lt;&lt; קריאה &gt;&gt;</w:t>
      </w:r>
      <w:r>
        <w:rPr>
          <w:rtl/>
        </w:rPr>
        <w:t xml:space="preserve"> </w:t>
      </w:r>
      <w:bookmarkEnd w:id="13672"/>
    </w:p>
    <w:p w:rsidR="00CA466D" w:rsidRDefault="00CA466D" w:rsidP="003B3E02">
      <w:pPr>
        <w:rPr>
          <w:rtl/>
        </w:rPr>
      </w:pPr>
    </w:p>
    <w:p w:rsidR="00CA466D" w:rsidRDefault="00DA5739" w:rsidP="003B3E02">
      <w:pPr>
        <w:rPr>
          <w:rtl/>
        </w:rPr>
      </w:pPr>
      <w:bookmarkStart w:id="13673" w:name="_ETM_Q283_625866"/>
      <w:bookmarkStart w:id="13674" w:name="_ETM_Q283_626859"/>
      <w:bookmarkEnd w:id="13673"/>
      <w:bookmarkEnd w:id="13674"/>
      <w:r>
        <w:rPr>
          <w:rFonts w:hint="cs"/>
          <w:rtl/>
        </w:rPr>
        <w:t>– – –</w:t>
      </w:r>
      <w:bookmarkStart w:id="13675" w:name="_ETM_Q283_623782"/>
      <w:bookmarkStart w:id="13676" w:name="_ETM_Q283_625283"/>
      <w:bookmarkEnd w:id="13675"/>
      <w:bookmarkEnd w:id="13676"/>
    </w:p>
    <w:p w:rsidR="00CA466D" w:rsidRDefault="00CA466D" w:rsidP="003B3E02">
      <w:pPr>
        <w:rPr>
          <w:rtl/>
        </w:rPr>
      </w:pPr>
      <w:bookmarkStart w:id="13677" w:name="_ETM_Q283_625380"/>
      <w:bookmarkEnd w:id="13677"/>
    </w:p>
    <w:p w:rsidR="00CA466D" w:rsidRDefault="00CA466D" w:rsidP="003B3E02">
      <w:pPr>
        <w:pStyle w:val="af6"/>
        <w:keepNext/>
        <w:rPr>
          <w:rtl/>
        </w:rPr>
      </w:pPr>
      <w:r w:rsidRPr="007C2790">
        <w:rPr>
          <w:rStyle w:val="TagStyle"/>
          <w:rtl/>
        </w:rPr>
        <w:t xml:space="preserve"> &lt;&lt; יור &gt;&gt; </w:t>
      </w:r>
      <w:r>
        <w:rPr>
          <w:rtl/>
        </w:rPr>
        <w:t>היו"ר ניסים ואטורי:</w:t>
      </w:r>
      <w:r w:rsidRPr="007C2790">
        <w:rPr>
          <w:rStyle w:val="TagStyle"/>
          <w:rtl/>
        </w:rPr>
        <w:t xml:space="preserve"> &lt;&lt; יור &gt;&gt;</w:t>
      </w:r>
      <w:r>
        <w:rPr>
          <w:rtl/>
        </w:rPr>
        <w:t xml:space="preserve"> </w:t>
      </w:r>
    </w:p>
    <w:p w:rsidR="00CA466D" w:rsidRDefault="00CA466D" w:rsidP="003B3E02">
      <w:pPr>
        <w:rPr>
          <w:rtl/>
          <w:lang w:eastAsia="he-IL"/>
        </w:rPr>
      </w:pPr>
    </w:p>
    <w:p w:rsidR="00CA466D" w:rsidRDefault="00CA466D" w:rsidP="00FB060E">
      <w:pPr>
        <w:rPr>
          <w:rtl/>
          <w:lang w:eastAsia="he-IL"/>
        </w:rPr>
      </w:pPr>
      <w:bookmarkStart w:id="13678" w:name="_ETM_Q283_626351"/>
      <w:bookmarkEnd w:id="13678"/>
      <w:r>
        <w:rPr>
          <w:rFonts w:hint="cs"/>
          <w:rtl/>
          <w:lang w:eastAsia="he-IL"/>
        </w:rPr>
        <w:t xml:space="preserve">בוקר טוב, חברי </w:t>
      </w:r>
      <w:bookmarkStart w:id="13679" w:name="_ETM_Q283_624982"/>
      <w:bookmarkEnd w:id="13679"/>
      <w:r>
        <w:rPr>
          <w:rFonts w:hint="cs"/>
          <w:rtl/>
          <w:lang w:eastAsia="he-IL"/>
        </w:rPr>
        <w:t>הכנסת</w:t>
      </w:r>
      <w:r w:rsidR="00FB060E">
        <w:rPr>
          <w:rFonts w:hint="cs"/>
          <w:rtl/>
          <w:lang w:eastAsia="he-IL"/>
        </w:rPr>
        <w:t>.</w:t>
      </w:r>
      <w:r>
        <w:rPr>
          <w:rFonts w:hint="cs"/>
          <w:rtl/>
          <w:lang w:eastAsia="he-IL"/>
        </w:rPr>
        <w:t xml:space="preserve"> התקנו</w:t>
      </w:r>
      <w:bookmarkStart w:id="13680" w:name="_ETM_Q283_625432"/>
      <w:bookmarkEnd w:id="13680"/>
      <w:r>
        <w:rPr>
          <w:rFonts w:hint="cs"/>
          <w:rtl/>
          <w:lang w:eastAsia="he-IL"/>
        </w:rPr>
        <w:t>ן</w:t>
      </w:r>
      <w:bookmarkStart w:id="13681" w:name="_ETM_Q283_626534"/>
      <w:bookmarkEnd w:id="13681"/>
      <w:r>
        <w:rPr>
          <w:rFonts w:hint="cs"/>
          <w:rtl/>
          <w:lang w:eastAsia="he-IL"/>
        </w:rPr>
        <w:t xml:space="preserve"> עדיין קיים. לא להפריע.</w:t>
      </w:r>
      <w:bookmarkStart w:id="13682" w:name="_ETM_Q283_626922"/>
      <w:bookmarkEnd w:id="13682"/>
    </w:p>
    <w:p w:rsidR="00CA466D" w:rsidRDefault="00CA466D" w:rsidP="003B3E02">
      <w:pPr>
        <w:rPr>
          <w:rtl/>
          <w:lang w:eastAsia="he-IL"/>
        </w:rPr>
      </w:pPr>
      <w:bookmarkStart w:id="13683" w:name="_ETM_Q283_627011"/>
      <w:bookmarkStart w:id="13684" w:name="_ETM_Q283_627090"/>
      <w:bookmarkEnd w:id="13683"/>
      <w:bookmarkEnd w:id="13684"/>
    </w:p>
    <w:p w:rsidR="00CA466D" w:rsidRDefault="00CA466D" w:rsidP="003B3E02">
      <w:pPr>
        <w:pStyle w:val="-"/>
        <w:keepNext/>
        <w:rPr>
          <w:rtl/>
        </w:rPr>
      </w:pPr>
      <w:bookmarkStart w:id="13685" w:name="ET_speakercontinue_6461_13"/>
      <w:r w:rsidRPr="007C2790">
        <w:rPr>
          <w:rStyle w:val="TagStyle"/>
          <w:rtl/>
        </w:rPr>
        <w:t xml:space="preserve"> &lt;&lt; דובר_המשך &gt;&gt; </w:t>
      </w:r>
      <w:r>
        <w:rPr>
          <w:rtl/>
        </w:rPr>
        <w:t>שר התקשורת שלמה קרעי:</w:t>
      </w:r>
      <w:r w:rsidRPr="007C2790">
        <w:rPr>
          <w:rStyle w:val="TagStyle"/>
          <w:rtl/>
        </w:rPr>
        <w:t xml:space="preserve"> &lt;&lt; דובר_המשך &gt;&gt;</w:t>
      </w:r>
      <w:r>
        <w:rPr>
          <w:rtl/>
        </w:rPr>
        <w:t xml:space="preserve"> </w:t>
      </w:r>
      <w:bookmarkEnd w:id="13685"/>
    </w:p>
    <w:p w:rsidR="00CA466D" w:rsidRDefault="00CA466D" w:rsidP="003B3E02">
      <w:pPr>
        <w:rPr>
          <w:rtl/>
          <w:lang w:eastAsia="he-IL"/>
        </w:rPr>
      </w:pPr>
    </w:p>
    <w:p w:rsidR="00CA466D" w:rsidRDefault="00DA5739" w:rsidP="00FB060E">
      <w:pPr>
        <w:rPr>
          <w:rtl/>
        </w:rPr>
      </w:pPr>
      <w:bookmarkStart w:id="13686" w:name="_ETM_Q283_628761"/>
      <w:bookmarkStart w:id="13687" w:name="_ETM_Q283_626957"/>
      <w:bookmarkStart w:id="13688" w:name="_ETM_Q283_626470"/>
      <w:bookmarkStart w:id="13689" w:name="_ETM_Q283_626890"/>
      <w:bookmarkStart w:id="13690" w:name="_ETM_Q283_627160"/>
      <w:bookmarkStart w:id="13691" w:name="_ETM_Q283_627400"/>
      <w:bookmarkStart w:id="13692" w:name="_ETM_Q283_627940"/>
      <w:bookmarkStart w:id="13693" w:name="_ETM_Q283_628120"/>
      <w:bookmarkStart w:id="13694" w:name="_ETM_Q283_628390"/>
      <w:bookmarkStart w:id="13695" w:name="_ETM_Q283_628840"/>
      <w:bookmarkStart w:id="13696" w:name="_ETM_Q283_629440"/>
      <w:bookmarkStart w:id="13697" w:name="_ETM_Q283_629799"/>
      <w:bookmarkStart w:id="13698" w:name="_ETM_Q283_626813"/>
      <w:bookmarkEnd w:id="13686"/>
      <w:bookmarkEnd w:id="13687"/>
      <w:bookmarkEnd w:id="13688"/>
      <w:bookmarkEnd w:id="13689"/>
      <w:bookmarkEnd w:id="13690"/>
      <w:bookmarkEnd w:id="13691"/>
      <w:bookmarkEnd w:id="13692"/>
      <w:bookmarkEnd w:id="13693"/>
      <w:bookmarkEnd w:id="13694"/>
      <w:bookmarkEnd w:id="13695"/>
      <w:bookmarkEnd w:id="13696"/>
      <w:bookmarkEnd w:id="13697"/>
      <w:bookmarkEnd w:id="13698"/>
      <w:r>
        <w:rPr>
          <w:rFonts w:hint="cs"/>
          <w:rtl/>
        </w:rPr>
        <w:t>– –</w:t>
      </w:r>
      <w:r w:rsidR="00CA466D">
        <w:rPr>
          <w:rFonts w:hint="cs"/>
          <w:rtl/>
        </w:rPr>
        <w:t xml:space="preserve"> </w:t>
      </w:r>
      <w:r w:rsidR="00CA466D">
        <w:rPr>
          <w:rtl/>
        </w:rPr>
        <w:t>סוף</w:t>
      </w:r>
      <w:bookmarkStart w:id="13699" w:name="_ETM_Q283_624753"/>
      <w:bookmarkStart w:id="13700" w:name="_ETM_Q283_622583"/>
      <w:bookmarkStart w:id="13701" w:name="_ETM_Q283_619003"/>
      <w:bookmarkStart w:id="13702" w:name="_ETM_Q283_614403"/>
      <w:bookmarkStart w:id="13703" w:name="_ETM_Q283_612423"/>
      <w:bookmarkStart w:id="13704" w:name="_ETM_Q283_610174"/>
      <w:bookmarkStart w:id="13705" w:name="_ETM_Q283_606354"/>
      <w:bookmarkStart w:id="13706" w:name="_ETM_Q283_605503"/>
      <w:bookmarkStart w:id="13707" w:name="_ETM_Q283_630190"/>
      <w:bookmarkStart w:id="13708" w:name="_ETM_Q283_600984"/>
      <w:bookmarkStart w:id="13709" w:name="_ETM_Q283_597154"/>
      <w:bookmarkStart w:id="13710" w:name="_ETM_Q283_593514"/>
      <w:bookmarkStart w:id="13711" w:name="_ETM_Q283_589564"/>
      <w:bookmarkStart w:id="13712" w:name="_ETM_Q283_585284"/>
      <w:bookmarkEnd w:id="13699"/>
      <w:bookmarkEnd w:id="13700"/>
      <w:bookmarkEnd w:id="13701"/>
      <w:bookmarkEnd w:id="13702"/>
      <w:bookmarkEnd w:id="13703"/>
      <w:bookmarkEnd w:id="13704"/>
      <w:bookmarkEnd w:id="13705"/>
      <w:bookmarkEnd w:id="13706"/>
      <w:bookmarkEnd w:id="13707"/>
      <w:bookmarkEnd w:id="13708"/>
      <w:bookmarkEnd w:id="13709"/>
      <w:bookmarkEnd w:id="13710"/>
      <w:bookmarkEnd w:id="13711"/>
      <w:bookmarkEnd w:id="13712"/>
      <w:r w:rsidR="00CA466D">
        <w:rPr>
          <w:rFonts w:hint="cs"/>
          <w:rtl/>
        </w:rPr>
        <w:t>-</w:t>
      </w:r>
      <w:r w:rsidR="00CA466D">
        <w:rPr>
          <w:rtl/>
        </w:rPr>
        <w:t xml:space="preserve">סוף </w:t>
      </w:r>
      <w:bookmarkStart w:id="13713" w:name="_ETM_Q283_630489"/>
      <w:bookmarkEnd w:id="13713"/>
      <w:r w:rsidR="00CA466D">
        <w:rPr>
          <w:rtl/>
        </w:rPr>
        <w:t xml:space="preserve">אנחנו </w:t>
      </w:r>
      <w:bookmarkStart w:id="13714" w:name="_ETM_Q283_630760"/>
      <w:bookmarkEnd w:id="13714"/>
      <w:r w:rsidR="00CA466D">
        <w:rPr>
          <w:rtl/>
        </w:rPr>
        <w:t xml:space="preserve">מביאים </w:t>
      </w:r>
      <w:bookmarkStart w:id="13715" w:name="_ETM_Q283_631090"/>
      <w:bookmarkEnd w:id="13715"/>
      <w:r w:rsidR="00CA466D">
        <w:rPr>
          <w:rtl/>
        </w:rPr>
        <w:t xml:space="preserve">משהו </w:t>
      </w:r>
      <w:bookmarkStart w:id="13716" w:name="_ETM_Q283_631330"/>
      <w:bookmarkEnd w:id="13716"/>
      <w:r w:rsidR="00CA466D">
        <w:rPr>
          <w:rtl/>
        </w:rPr>
        <w:t xml:space="preserve">שאתם </w:t>
      </w:r>
      <w:bookmarkStart w:id="13717" w:name="_ETM_Q283_631629"/>
      <w:bookmarkEnd w:id="13717"/>
      <w:r w:rsidR="00CA466D">
        <w:rPr>
          <w:rtl/>
        </w:rPr>
        <w:t xml:space="preserve">לא </w:t>
      </w:r>
      <w:bookmarkStart w:id="13718" w:name="_ETM_Q283_631750"/>
      <w:bookmarkEnd w:id="13718"/>
      <w:r w:rsidR="00CA466D">
        <w:rPr>
          <w:rtl/>
        </w:rPr>
        <w:t xml:space="preserve">חלמתם </w:t>
      </w:r>
      <w:bookmarkStart w:id="13719" w:name="_ETM_Q283_632410"/>
      <w:bookmarkEnd w:id="13719"/>
      <w:r w:rsidR="00CA466D">
        <w:rPr>
          <w:rtl/>
        </w:rPr>
        <w:t>עליו</w:t>
      </w:r>
      <w:r w:rsidR="00CA466D">
        <w:rPr>
          <w:rFonts w:hint="cs"/>
          <w:rtl/>
        </w:rPr>
        <w:t>,</w:t>
      </w:r>
      <w:r w:rsidR="00CA466D">
        <w:rPr>
          <w:rtl/>
        </w:rPr>
        <w:t xml:space="preserve"> </w:t>
      </w:r>
      <w:bookmarkStart w:id="13720" w:name="_ETM_Q283_633010"/>
      <w:bookmarkEnd w:id="13720"/>
      <w:r w:rsidR="00CA466D">
        <w:rPr>
          <w:rtl/>
        </w:rPr>
        <w:t xml:space="preserve">לא </w:t>
      </w:r>
      <w:bookmarkStart w:id="13721" w:name="_ETM_Q283_633190"/>
      <w:bookmarkEnd w:id="13721"/>
      <w:r w:rsidR="00CA466D">
        <w:rPr>
          <w:rtl/>
        </w:rPr>
        <w:t xml:space="preserve">בחוק </w:t>
      </w:r>
      <w:bookmarkStart w:id="13722" w:name="_ETM_Q283_633580"/>
      <w:bookmarkEnd w:id="13722"/>
      <w:r w:rsidR="00CA466D">
        <w:rPr>
          <w:rtl/>
        </w:rPr>
        <w:t xml:space="preserve">הגיוס </w:t>
      </w:r>
      <w:bookmarkStart w:id="13723" w:name="_ETM_Q283_634060"/>
      <w:bookmarkEnd w:id="13723"/>
      <w:r w:rsidR="00CA466D">
        <w:rPr>
          <w:rtl/>
        </w:rPr>
        <w:t xml:space="preserve">של </w:t>
      </w:r>
      <w:bookmarkStart w:id="13724" w:name="_ETM_Q283_634239"/>
      <w:bookmarkEnd w:id="13724"/>
      <w:r w:rsidR="00CA466D">
        <w:rPr>
          <w:rtl/>
        </w:rPr>
        <w:t>ג</w:t>
      </w:r>
      <w:r w:rsidR="00CA466D">
        <w:rPr>
          <w:rFonts w:hint="cs"/>
          <w:rtl/>
        </w:rPr>
        <w:t>נץ</w:t>
      </w:r>
      <w:bookmarkStart w:id="13725" w:name="_ETM_Q283_632451"/>
      <w:bookmarkEnd w:id="13725"/>
      <w:r w:rsidR="00CA466D">
        <w:rPr>
          <w:rFonts w:hint="cs"/>
          <w:rtl/>
        </w:rPr>
        <w:t xml:space="preserve"> </w:t>
      </w:r>
      <w:r w:rsidR="00CA466D">
        <w:rPr>
          <w:rFonts w:hint="eastAsia"/>
          <w:rtl/>
        </w:rPr>
        <w:t>–</w:t>
      </w:r>
      <w:r w:rsidR="00CA466D">
        <w:rPr>
          <w:rtl/>
        </w:rPr>
        <w:t xml:space="preserve"> </w:t>
      </w:r>
      <w:bookmarkStart w:id="13726" w:name="_ETM_Q283_634930"/>
      <w:bookmarkEnd w:id="13726"/>
      <w:r w:rsidR="00CA466D">
        <w:rPr>
          <w:rtl/>
        </w:rPr>
        <w:t xml:space="preserve">אולי </w:t>
      </w:r>
      <w:bookmarkStart w:id="13727" w:name="_ETM_Q283_635170"/>
      <w:bookmarkEnd w:id="13727"/>
      <w:r w:rsidR="00CA466D">
        <w:rPr>
          <w:rtl/>
        </w:rPr>
        <w:t xml:space="preserve">נקרא </w:t>
      </w:r>
      <w:bookmarkStart w:id="13728" w:name="_ETM_Q283_635440"/>
      <w:bookmarkEnd w:id="13728"/>
      <w:r w:rsidR="00CA466D">
        <w:rPr>
          <w:rtl/>
        </w:rPr>
        <w:t xml:space="preserve">לזה </w:t>
      </w:r>
      <w:bookmarkStart w:id="13729" w:name="_ETM_Q283_635650"/>
      <w:bookmarkEnd w:id="13729"/>
      <w:r w:rsidR="00CA466D">
        <w:rPr>
          <w:rtl/>
        </w:rPr>
        <w:t xml:space="preserve">חוק </w:t>
      </w:r>
      <w:bookmarkStart w:id="13730" w:name="_ETM_Q283_635860"/>
      <w:bookmarkEnd w:id="13730"/>
      <w:r w:rsidR="00CA466D">
        <w:rPr>
          <w:rtl/>
        </w:rPr>
        <w:t xml:space="preserve">הפטור </w:t>
      </w:r>
      <w:bookmarkStart w:id="13731" w:name="_ETM_Q283_636340"/>
      <w:bookmarkEnd w:id="13731"/>
      <w:r w:rsidR="00CA466D">
        <w:rPr>
          <w:rtl/>
        </w:rPr>
        <w:t xml:space="preserve">של </w:t>
      </w:r>
      <w:bookmarkStart w:id="13732" w:name="_ETM_Q283_636580"/>
      <w:bookmarkEnd w:id="13732"/>
      <w:r w:rsidR="00CA466D">
        <w:rPr>
          <w:rtl/>
        </w:rPr>
        <w:t>ג</w:t>
      </w:r>
      <w:r w:rsidR="00CA466D">
        <w:rPr>
          <w:rFonts w:hint="cs"/>
          <w:rtl/>
        </w:rPr>
        <w:t>נץ –</w:t>
      </w:r>
      <w:r w:rsidR="00CA466D">
        <w:rPr>
          <w:rtl/>
        </w:rPr>
        <w:t xml:space="preserve"> </w:t>
      </w:r>
      <w:bookmarkStart w:id="13733" w:name="_ETM_Q283_637180"/>
      <w:bookmarkEnd w:id="13733"/>
      <w:r w:rsidR="00CA466D">
        <w:rPr>
          <w:rtl/>
        </w:rPr>
        <w:t xml:space="preserve">ולא </w:t>
      </w:r>
      <w:bookmarkStart w:id="13734" w:name="_ETM_Q283_637420"/>
      <w:bookmarkEnd w:id="13734"/>
      <w:r w:rsidR="00CA466D">
        <w:rPr>
          <w:rtl/>
        </w:rPr>
        <w:t xml:space="preserve">בחוק </w:t>
      </w:r>
      <w:bookmarkStart w:id="13735" w:name="_ETM_Q283_637750"/>
      <w:bookmarkEnd w:id="13735"/>
      <w:r w:rsidR="00CA466D">
        <w:rPr>
          <w:rtl/>
        </w:rPr>
        <w:t xml:space="preserve">הפטור </w:t>
      </w:r>
      <w:bookmarkStart w:id="13736" w:name="_ETM_Q283_638140"/>
      <w:bookmarkEnd w:id="13736"/>
      <w:r w:rsidR="00CA466D">
        <w:rPr>
          <w:rtl/>
        </w:rPr>
        <w:t xml:space="preserve">של </w:t>
      </w:r>
      <w:bookmarkStart w:id="13737" w:name="_ETM_Q283_638349"/>
      <w:bookmarkEnd w:id="13737"/>
      <w:r w:rsidR="00CA466D">
        <w:rPr>
          <w:rtl/>
        </w:rPr>
        <w:t xml:space="preserve">לפיד </w:t>
      </w:r>
      <w:bookmarkStart w:id="13738" w:name="_ETM_Q283_638980"/>
      <w:bookmarkEnd w:id="13738"/>
      <w:r w:rsidR="00CA466D">
        <w:rPr>
          <w:rtl/>
        </w:rPr>
        <w:t xml:space="preserve">ולא </w:t>
      </w:r>
      <w:bookmarkStart w:id="13739" w:name="_ETM_Q283_639250"/>
      <w:bookmarkEnd w:id="13739"/>
      <w:r w:rsidR="00CA466D">
        <w:rPr>
          <w:rtl/>
        </w:rPr>
        <w:t xml:space="preserve">בכל </w:t>
      </w:r>
      <w:bookmarkStart w:id="13740" w:name="_ETM_Q283_639819"/>
      <w:bookmarkStart w:id="13741" w:name="_ETM_Q283_640239"/>
      <w:bookmarkStart w:id="13742" w:name="_ETM_Q283_637871"/>
      <w:bookmarkEnd w:id="13740"/>
      <w:bookmarkEnd w:id="13741"/>
      <w:bookmarkEnd w:id="13742"/>
      <w:r w:rsidR="00CA466D">
        <w:rPr>
          <w:rFonts w:hint="cs"/>
          <w:rtl/>
        </w:rPr>
        <w:t>שלל ה</w:t>
      </w:r>
      <w:r w:rsidR="00CA466D">
        <w:rPr>
          <w:rtl/>
        </w:rPr>
        <w:t xml:space="preserve">חוקים </w:t>
      </w:r>
      <w:bookmarkStart w:id="13743" w:name="_ETM_Q283_640750"/>
      <w:bookmarkEnd w:id="13743"/>
      <w:r w:rsidR="00CA466D">
        <w:rPr>
          <w:rtl/>
        </w:rPr>
        <w:t xml:space="preserve">שידעתם </w:t>
      </w:r>
      <w:bookmarkStart w:id="13744" w:name="_ETM_Q283_641349"/>
      <w:bookmarkEnd w:id="13744"/>
      <w:r w:rsidR="00CA466D">
        <w:rPr>
          <w:rtl/>
        </w:rPr>
        <w:t>להביא</w:t>
      </w:r>
      <w:r w:rsidR="00FB060E">
        <w:rPr>
          <w:rFonts w:hint="cs"/>
          <w:rtl/>
        </w:rPr>
        <w:t>,</w:t>
      </w:r>
      <w:r w:rsidR="00CA466D">
        <w:rPr>
          <w:rtl/>
        </w:rPr>
        <w:t xml:space="preserve"> </w:t>
      </w:r>
      <w:bookmarkStart w:id="13745" w:name="_ETM_Q283_641650"/>
      <w:bookmarkEnd w:id="13745"/>
      <w:r w:rsidR="00CA466D">
        <w:rPr>
          <w:rtl/>
        </w:rPr>
        <w:t xml:space="preserve">ולתת </w:t>
      </w:r>
      <w:bookmarkStart w:id="13746" w:name="_ETM_Q283_642040"/>
      <w:bookmarkEnd w:id="13746"/>
      <w:r w:rsidR="00CA466D">
        <w:rPr>
          <w:rtl/>
        </w:rPr>
        <w:t xml:space="preserve">לחרדים </w:t>
      </w:r>
      <w:bookmarkStart w:id="13747" w:name="_ETM_Q283_642970"/>
      <w:bookmarkEnd w:id="13747"/>
      <w:r w:rsidR="00CA466D">
        <w:rPr>
          <w:rtl/>
        </w:rPr>
        <w:t xml:space="preserve">דף </w:t>
      </w:r>
      <w:bookmarkStart w:id="13748" w:name="_ETM_Q283_643299"/>
      <w:bookmarkEnd w:id="13748"/>
      <w:r w:rsidR="00CA466D">
        <w:rPr>
          <w:rtl/>
        </w:rPr>
        <w:t xml:space="preserve">נייר </w:t>
      </w:r>
      <w:bookmarkStart w:id="13749" w:name="_ETM_Q283_643660"/>
      <w:bookmarkEnd w:id="13749"/>
      <w:r w:rsidR="00CA466D">
        <w:rPr>
          <w:rtl/>
        </w:rPr>
        <w:t>חלק</w:t>
      </w:r>
      <w:r w:rsidR="00CA466D">
        <w:rPr>
          <w:rFonts w:hint="cs"/>
          <w:rtl/>
        </w:rPr>
        <w:t>,</w:t>
      </w:r>
      <w:r w:rsidR="00CA466D">
        <w:rPr>
          <w:rtl/>
        </w:rPr>
        <w:t xml:space="preserve"> </w:t>
      </w:r>
      <w:bookmarkStart w:id="13750" w:name="_ETM_Q283_644110"/>
      <w:bookmarkEnd w:id="13750"/>
      <w:r w:rsidR="00CA466D">
        <w:rPr>
          <w:rtl/>
        </w:rPr>
        <w:t xml:space="preserve">ולומר </w:t>
      </w:r>
      <w:bookmarkStart w:id="13751" w:name="_ETM_Q283_644470"/>
      <w:bookmarkEnd w:id="13751"/>
      <w:r w:rsidR="00CA466D">
        <w:rPr>
          <w:rtl/>
        </w:rPr>
        <w:t>להם</w:t>
      </w:r>
      <w:r w:rsidR="00FB060E">
        <w:rPr>
          <w:rFonts w:hint="cs"/>
          <w:rtl/>
        </w:rPr>
        <w:t>:</w:t>
      </w:r>
      <w:bookmarkStart w:id="13752" w:name="_ETM_Q283_642642"/>
      <w:bookmarkEnd w:id="13752"/>
      <w:r w:rsidR="00CA466D">
        <w:rPr>
          <w:rtl/>
        </w:rPr>
        <w:t xml:space="preserve"> </w:t>
      </w:r>
      <w:bookmarkStart w:id="13753" w:name="_ETM_Q283_644680"/>
      <w:bookmarkEnd w:id="13753"/>
      <w:r w:rsidR="00CA466D">
        <w:rPr>
          <w:rtl/>
        </w:rPr>
        <w:t xml:space="preserve">תחתמו </w:t>
      </w:r>
      <w:bookmarkStart w:id="13754" w:name="_ETM_Q283_645250"/>
      <w:bookmarkEnd w:id="13754"/>
      <w:r w:rsidR="00CA466D">
        <w:rPr>
          <w:rtl/>
        </w:rPr>
        <w:t xml:space="preserve">ותקבלו </w:t>
      </w:r>
      <w:bookmarkStart w:id="13755" w:name="_ETM_Q283_645819"/>
      <w:bookmarkEnd w:id="13755"/>
      <w:r w:rsidR="00CA466D">
        <w:rPr>
          <w:rtl/>
        </w:rPr>
        <w:t xml:space="preserve">כל </w:t>
      </w:r>
      <w:bookmarkStart w:id="13756" w:name="_ETM_Q283_646000"/>
      <w:bookmarkEnd w:id="13756"/>
      <w:r w:rsidR="00CA466D">
        <w:rPr>
          <w:rtl/>
        </w:rPr>
        <w:t xml:space="preserve">מה </w:t>
      </w:r>
      <w:bookmarkStart w:id="13757" w:name="_ETM_Q283_646120"/>
      <w:bookmarkEnd w:id="13757"/>
      <w:r w:rsidR="00CA466D">
        <w:rPr>
          <w:rtl/>
        </w:rPr>
        <w:t xml:space="preserve">שאתם </w:t>
      </w:r>
      <w:bookmarkStart w:id="13758" w:name="_ETM_Q283_646390"/>
      <w:bookmarkEnd w:id="13758"/>
      <w:r w:rsidR="00CA466D">
        <w:rPr>
          <w:rtl/>
        </w:rPr>
        <w:t>רוצים</w:t>
      </w:r>
      <w:r w:rsidR="00CA466D">
        <w:rPr>
          <w:rFonts w:hint="cs"/>
          <w:rtl/>
        </w:rPr>
        <w:t>.</w:t>
      </w:r>
      <w:bookmarkStart w:id="13759" w:name="_ETM_Q283_649670"/>
      <w:bookmarkStart w:id="13760" w:name="_ETM_Q283_650240"/>
      <w:bookmarkEnd w:id="13759"/>
      <w:bookmarkEnd w:id="13760"/>
    </w:p>
    <w:p w:rsidR="00CA466D" w:rsidRDefault="00CA466D" w:rsidP="003B3E02">
      <w:pPr>
        <w:rPr>
          <w:rtl/>
        </w:rPr>
      </w:pPr>
      <w:bookmarkStart w:id="13761" w:name="_ETM_Q283_650304"/>
      <w:bookmarkStart w:id="13762" w:name="_ETM_Q283_646072"/>
      <w:bookmarkEnd w:id="13761"/>
      <w:bookmarkEnd w:id="13762"/>
    </w:p>
    <w:p w:rsidR="00CA466D" w:rsidRDefault="00CA466D" w:rsidP="003B3E02">
      <w:pPr>
        <w:pStyle w:val="af5"/>
        <w:keepNext/>
        <w:rPr>
          <w:rtl/>
        </w:rPr>
      </w:pPr>
      <w:r w:rsidRPr="007B04C2">
        <w:rPr>
          <w:rStyle w:val="TagStyle"/>
          <w:rtl/>
        </w:rPr>
        <w:t xml:space="preserve"> &lt;&lt; קריאה &gt;&gt; </w:t>
      </w:r>
      <w:r>
        <w:rPr>
          <w:rtl/>
        </w:rPr>
        <w:t>מטי צרפתי הרכבי (יש עתיד):</w:t>
      </w:r>
      <w:r w:rsidRPr="007B04C2">
        <w:rPr>
          <w:rStyle w:val="TagStyle"/>
          <w:rtl/>
        </w:rPr>
        <w:t xml:space="preserve"> &lt;&lt; קריאה &gt;&gt;</w:t>
      </w:r>
      <w:r>
        <w:rPr>
          <w:rtl/>
        </w:rPr>
        <w:t xml:space="preserve"> </w:t>
      </w:r>
    </w:p>
    <w:p w:rsidR="00CA466D" w:rsidRDefault="00CA466D" w:rsidP="003B3E02">
      <w:pPr>
        <w:rPr>
          <w:rtl/>
          <w:lang w:eastAsia="he-IL"/>
        </w:rPr>
      </w:pPr>
    </w:p>
    <w:p w:rsidR="00CA466D" w:rsidRDefault="00DA5739" w:rsidP="003B3E02">
      <w:pPr>
        <w:rPr>
          <w:rtl/>
          <w:lang w:eastAsia="he-IL"/>
        </w:rPr>
      </w:pPr>
      <w:bookmarkStart w:id="13763" w:name="_ETM_Q283_648435"/>
      <w:bookmarkEnd w:id="13763"/>
      <w:r>
        <w:rPr>
          <w:rFonts w:hint="cs"/>
          <w:rtl/>
          <w:lang w:eastAsia="he-IL"/>
        </w:rPr>
        <w:t>– – –</w:t>
      </w:r>
    </w:p>
    <w:p w:rsidR="00CA466D" w:rsidRDefault="00CA466D" w:rsidP="003B3E02">
      <w:pPr>
        <w:rPr>
          <w:rtl/>
          <w:lang w:eastAsia="he-IL"/>
        </w:rPr>
      </w:pPr>
      <w:bookmarkStart w:id="13764" w:name="_ETM_Q283_649689"/>
      <w:bookmarkStart w:id="13765" w:name="_ETM_Q283_649774"/>
      <w:bookmarkEnd w:id="13764"/>
      <w:bookmarkEnd w:id="13765"/>
    </w:p>
    <w:p w:rsidR="00CA466D" w:rsidRDefault="00CA466D" w:rsidP="003B3E02">
      <w:pPr>
        <w:pStyle w:val="-"/>
        <w:keepNext/>
        <w:rPr>
          <w:rtl/>
        </w:rPr>
      </w:pPr>
      <w:bookmarkStart w:id="13766" w:name="ET_speakercontinue_6461_15"/>
      <w:r w:rsidRPr="007B04C2">
        <w:rPr>
          <w:rStyle w:val="TagStyle"/>
          <w:rtl/>
        </w:rPr>
        <w:t xml:space="preserve"> &lt;&lt; דובר_המשך &gt;&gt; </w:t>
      </w:r>
      <w:r>
        <w:rPr>
          <w:rtl/>
        </w:rPr>
        <w:t>שר התקשורת שלמה קרעי:</w:t>
      </w:r>
      <w:r w:rsidRPr="007B04C2">
        <w:rPr>
          <w:rStyle w:val="TagStyle"/>
          <w:rtl/>
        </w:rPr>
        <w:t xml:space="preserve"> &lt;&lt; דובר_המשך &gt;&gt;</w:t>
      </w:r>
      <w:r>
        <w:rPr>
          <w:rtl/>
        </w:rPr>
        <w:t xml:space="preserve"> </w:t>
      </w:r>
      <w:bookmarkEnd w:id="13766"/>
    </w:p>
    <w:p w:rsidR="00CA466D" w:rsidRDefault="00CA466D" w:rsidP="003B3E02">
      <w:pPr>
        <w:rPr>
          <w:rtl/>
          <w:lang w:eastAsia="he-IL"/>
        </w:rPr>
      </w:pPr>
    </w:p>
    <w:p w:rsidR="00CA466D" w:rsidRDefault="00CA466D" w:rsidP="00FB060E">
      <w:pPr>
        <w:rPr>
          <w:rtl/>
        </w:rPr>
      </w:pPr>
      <w:bookmarkStart w:id="13767" w:name="_ETM_Q283_651003"/>
      <w:bookmarkStart w:id="13768" w:name="_ETM_Q283_650416"/>
      <w:bookmarkStart w:id="13769" w:name="_ETM_Q283_650467"/>
      <w:bookmarkStart w:id="13770" w:name="_ETM_Q283_650750"/>
      <w:bookmarkStart w:id="13771" w:name="_ETM_Q283_652280"/>
      <w:bookmarkEnd w:id="13767"/>
      <w:bookmarkEnd w:id="13768"/>
      <w:bookmarkEnd w:id="13769"/>
      <w:bookmarkEnd w:id="13770"/>
      <w:bookmarkEnd w:id="13771"/>
      <w:r>
        <w:rPr>
          <w:rtl/>
        </w:rPr>
        <w:t xml:space="preserve">ברור </w:t>
      </w:r>
      <w:bookmarkStart w:id="13772" w:name="_ETM_Q283_652700"/>
      <w:bookmarkEnd w:id="13772"/>
      <w:r>
        <w:rPr>
          <w:rtl/>
        </w:rPr>
        <w:t>לנו</w:t>
      </w:r>
      <w:bookmarkStart w:id="13773" w:name="_ETM_Q283_652372"/>
      <w:bookmarkStart w:id="13774" w:name="_ETM_Q283_653120"/>
      <w:bookmarkStart w:id="13775" w:name="_ETM_Q283_653480"/>
      <w:bookmarkStart w:id="13776" w:name="_ETM_Q283_653659"/>
      <w:bookmarkEnd w:id="13773"/>
      <w:bookmarkEnd w:id="13774"/>
      <w:bookmarkEnd w:id="13775"/>
      <w:bookmarkEnd w:id="13776"/>
      <w:r>
        <w:rPr>
          <w:rFonts w:hint="cs"/>
          <w:rtl/>
        </w:rPr>
        <w:t xml:space="preserve"> </w:t>
      </w:r>
      <w:r>
        <w:rPr>
          <w:rtl/>
        </w:rPr>
        <w:t xml:space="preserve">למה </w:t>
      </w:r>
      <w:bookmarkStart w:id="13777" w:name="_ETM_Q283_653930"/>
      <w:bookmarkEnd w:id="13777"/>
      <w:r>
        <w:rPr>
          <w:rtl/>
        </w:rPr>
        <w:t xml:space="preserve">אתם </w:t>
      </w:r>
      <w:bookmarkStart w:id="13778" w:name="_ETM_Q283_654110"/>
      <w:bookmarkEnd w:id="13778"/>
      <w:r>
        <w:rPr>
          <w:rtl/>
        </w:rPr>
        <w:t xml:space="preserve">כל </w:t>
      </w:r>
      <w:bookmarkStart w:id="13779" w:name="_ETM_Q283_654290"/>
      <w:bookmarkEnd w:id="13779"/>
      <w:r>
        <w:rPr>
          <w:rtl/>
        </w:rPr>
        <w:t xml:space="preserve">כך </w:t>
      </w:r>
      <w:bookmarkStart w:id="13780" w:name="_ETM_Q283_654500"/>
      <w:bookmarkEnd w:id="13780"/>
      <w:r>
        <w:rPr>
          <w:rtl/>
        </w:rPr>
        <w:t>כועסים</w:t>
      </w:r>
      <w:r w:rsidR="00FB060E">
        <w:rPr>
          <w:rFonts w:hint="cs"/>
          <w:rtl/>
        </w:rPr>
        <w:t>.</w:t>
      </w:r>
      <w:r>
        <w:rPr>
          <w:rtl/>
        </w:rPr>
        <w:t xml:space="preserve"> </w:t>
      </w:r>
      <w:bookmarkStart w:id="13781" w:name="_ETM_Q283_655579"/>
      <w:bookmarkEnd w:id="13781"/>
      <w:r>
        <w:rPr>
          <w:rtl/>
        </w:rPr>
        <w:t xml:space="preserve">הרי </w:t>
      </w:r>
      <w:bookmarkStart w:id="13782" w:name="_ETM_Q283_655849"/>
      <w:bookmarkEnd w:id="13782"/>
      <w:r>
        <w:rPr>
          <w:rtl/>
        </w:rPr>
        <w:t xml:space="preserve">אתם </w:t>
      </w:r>
      <w:bookmarkStart w:id="13783" w:name="_ETM_Q283_656239"/>
      <w:bookmarkEnd w:id="13783"/>
      <w:r>
        <w:rPr>
          <w:rtl/>
        </w:rPr>
        <w:t xml:space="preserve">מעדיפים </w:t>
      </w:r>
      <w:bookmarkStart w:id="13784" w:name="_ETM_Q283_656840"/>
      <w:bookmarkEnd w:id="13784"/>
      <w:r>
        <w:rPr>
          <w:rtl/>
        </w:rPr>
        <w:t xml:space="preserve">את </w:t>
      </w:r>
      <w:bookmarkStart w:id="13785" w:name="_ETM_Q283_656959"/>
      <w:bookmarkEnd w:id="13785"/>
      <w:r>
        <w:rPr>
          <w:rtl/>
        </w:rPr>
        <w:t>החרדים</w:t>
      </w:r>
      <w:r>
        <w:rPr>
          <w:rFonts w:hint="cs"/>
          <w:rtl/>
        </w:rPr>
        <w:t xml:space="preserve"> –</w:t>
      </w:r>
      <w:r>
        <w:rPr>
          <w:rtl/>
        </w:rPr>
        <w:t xml:space="preserve"> </w:t>
      </w:r>
      <w:bookmarkStart w:id="13786" w:name="_ETM_Q283_658129"/>
      <w:bookmarkEnd w:id="13786"/>
      <w:r>
        <w:rPr>
          <w:rtl/>
        </w:rPr>
        <w:t xml:space="preserve">גם </w:t>
      </w:r>
      <w:bookmarkStart w:id="13787" w:name="_ETM_Q283_658459"/>
      <w:bookmarkEnd w:id="13787"/>
      <w:r>
        <w:rPr>
          <w:rtl/>
        </w:rPr>
        <w:t xml:space="preserve">אלו </w:t>
      </w:r>
      <w:bookmarkStart w:id="13788" w:name="_ETM_Q283_658670"/>
      <w:bookmarkEnd w:id="13788"/>
      <w:r>
        <w:rPr>
          <w:rtl/>
        </w:rPr>
        <w:t>ש</w:t>
      </w:r>
      <w:r>
        <w:rPr>
          <w:rFonts w:hint="cs"/>
          <w:rtl/>
        </w:rPr>
        <w:t xml:space="preserve">אין </w:t>
      </w:r>
      <w:bookmarkStart w:id="13789" w:name="_ETM_Q283_657482"/>
      <w:bookmarkEnd w:id="13789"/>
      <w:r>
        <w:rPr>
          <w:rtl/>
        </w:rPr>
        <w:t xml:space="preserve">תורתם </w:t>
      </w:r>
      <w:bookmarkStart w:id="13790" w:name="_ETM_Q283_659599"/>
      <w:bookmarkEnd w:id="13790"/>
      <w:r>
        <w:rPr>
          <w:rtl/>
        </w:rPr>
        <w:t>אומנותם</w:t>
      </w:r>
      <w:r>
        <w:rPr>
          <w:rFonts w:hint="cs"/>
          <w:rtl/>
        </w:rPr>
        <w:t xml:space="preserve"> –</w:t>
      </w:r>
      <w:r>
        <w:rPr>
          <w:rtl/>
        </w:rPr>
        <w:t xml:space="preserve"> </w:t>
      </w:r>
      <w:bookmarkStart w:id="13791" w:name="_ETM_Q283_660500"/>
      <w:bookmarkEnd w:id="13791"/>
      <w:r>
        <w:rPr>
          <w:rtl/>
        </w:rPr>
        <w:t xml:space="preserve">ממשיכים </w:t>
      </w:r>
      <w:bookmarkStart w:id="13792" w:name="_ETM_Q283_661280"/>
      <w:bookmarkEnd w:id="13792"/>
      <w:r>
        <w:rPr>
          <w:rtl/>
        </w:rPr>
        <w:t xml:space="preserve">לא </w:t>
      </w:r>
      <w:bookmarkStart w:id="13793" w:name="_ETM_Q283_661430"/>
      <w:bookmarkEnd w:id="13793"/>
      <w:r>
        <w:rPr>
          <w:rtl/>
        </w:rPr>
        <w:t>להתגייס</w:t>
      </w:r>
      <w:r>
        <w:rPr>
          <w:rFonts w:hint="cs"/>
          <w:rtl/>
        </w:rPr>
        <w:t>.</w:t>
      </w:r>
      <w:r>
        <w:rPr>
          <w:rtl/>
        </w:rPr>
        <w:t xml:space="preserve"> </w:t>
      </w:r>
      <w:bookmarkStart w:id="13794" w:name="_ETM_Q283_662500"/>
      <w:bookmarkEnd w:id="13794"/>
      <w:r>
        <w:rPr>
          <w:rtl/>
        </w:rPr>
        <w:t xml:space="preserve">להיות </w:t>
      </w:r>
      <w:bookmarkStart w:id="13795" w:name="_ETM_Q283_662829"/>
      <w:bookmarkEnd w:id="13795"/>
      <w:r>
        <w:rPr>
          <w:rtl/>
        </w:rPr>
        <w:t xml:space="preserve">מגויסים </w:t>
      </w:r>
      <w:bookmarkStart w:id="13796" w:name="_ETM_Q283_663549"/>
      <w:bookmarkEnd w:id="13796"/>
      <w:r>
        <w:rPr>
          <w:rtl/>
        </w:rPr>
        <w:t xml:space="preserve">לקמפיין </w:t>
      </w:r>
      <w:bookmarkStart w:id="13797" w:name="_ETM_Q283_664180"/>
      <w:bookmarkEnd w:id="13797"/>
      <w:r>
        <w:rPr>
          <w:rtl/>
        </w:rPr>
        <w:t xml:space="preserve">שלכם </w:t>
      </w:r>
      <w:bookmarkStart w:id="13798" w:name="_ETM_Q283_664719"/>
      <w:bookmarkEnd w:id="13798"/>
      <w:r>
        <w:rPr>
          <w:rtl/>
        </w:rPr>
        <w:t>בבחירות</w:t>
      </w:r>
      <w:r>
        <w:rPr>
          <w:rFonts w:hint="cs"/>
          <w:rtl/>
        </w:rPr>
        <w:t>,</w:t>
      </w:r>
      <w:r>
        <w:rPr>
          <w:rtl/>
        </w:rPr>
        <w:t xml:space="preserve"> </w:t>
      </w:r>
      <w:bookmarkStart w:id="13799" w:name="_ETM_Q283_665669"/>
      <w:bookmarkEnd w:id="13799"/>
      <w:r>
        <w:rPr>
          <w:rtl/>
        </w:rPr>
        <w:t xml:space="preserve">להמשיך </w:t>
      </w:r>
      <w:bookmarkStart w:id="13800" w:name="_ETM_Q283_666209"/>
      <w:bookmarkEnd w:id="13800"/>
      <w:r>
        <w:rPr>
          <w:rtl/>
        </w:rPr>
        <w:t xml:space="preserve">להסית </w:t>
      </w:r>
      <w:bookmarkStart w:id="13801" w:name="_ETM_Q283_667290"/>
      <w:bookmarkEnd w:id="13801"/>
      <w:r>
        <w:rPr>
          <w:rtl/>
        </w:rPr>
        <w:t xml:space="preserve">נגד </w:t>
      </w:r>
      <w:bookmarkStart w:id="13802" w:name="_ETM_Q283_667709"/>
      <w:bookmarkEnd w:id="13802"/>
      <w:r>
        <w:rPr>
          <w:rtl/>
        </w:rPr>
        <w:t>הימין</w:t>
      </w:r>
      <w:r>
        <w:rPr>
          <w:rFonts w:hint="cs"/>
          <w:rtl/>
        </w:rPr>
        <w:t>,</w:t>
      </w:r>
      <w:r>
        <w:rPr>
          <w:rtl/>
        </w:rPr>
        <w:t xml:space="preserve"> </w:t>
      </w:r>
      <w:bookmarkStart w:id="13803" w:name="_ETM_Q283_668609"/>
      <w:bookmarkEnd w:id="13803"/>
      <w:r>
        <w:rPr>
          <w:rtl/>
        </w:rPr>
        <w:t xml:space="preserve">נגד </w:t>
      </w:r>
      <w:bookmarkStart w:id="13804" w:name="_ETM_Q283_668939"/>
      <w:bookmarkEnd w:id="13804"/>
      <w:r>
        <w:rPr>
          <w:rtl/>
        </w:rPr>
        <w:t>החרדים</w:t>
      </w:r>
      <w:r>
        <w:rPr>
          <w:rFonts w:hint="cs"/>
          <w:rtl/>
        </w:rPr>
        <w:t>,</w:t>
      </w:r>
      <w:bookmarkStart w:id="13805" w:name="_ETM_Q283_668082"/>
      <w:bookmarkEnd w:id="13805"/>
      <w:r>
        <w:rPr>
          <w:rtl/>
        </w:rPr>
        <w:t xml:space="preserve"> </w:t>
      </w:r>
      <w:bookmarkStart w:id="13806" w:name="_ETM_Q283_669900"/>
      <w:bookmarkEnd w:id="13806"/>
      <w:r>
        <w:rPr>
          <w:rtl/>
        </w:rPr>
        <w:t xml:space="preserve">נגד </w:t>
      </w:r>
      <w:bookmarkStart w:id="13807" w:name="_ETM_Q283_670290"/>
      <w:bookmarkEnd w:id="13807"/>
      <w:r>
        <w:rPr>
          <w:rtl/>
        </w:rPr>
        <w:t xml:space="preserve">לומדי </w:t>
      </w:r>
      <w:bookmarkStart w:id="13808" w:name="_ETM_Q283_670620"/>
      <w:bookmarkEnd w:id="13808"/>
      <w:r>
        <w:rPr>
          <w:rtl/>
        </w:rPr>
        <w:t>התורה</w:t>
      </w:r>
      <w:bookmarkStart w:id="13809" w:name="_ETM_Q283_671667"/>
      <w:bookmarkEnd w:id="13809"/>
      <w:r>
        <w:rPr>
          <w:rFonts w:hint="cs"/>
          <w:rtl/>
        </w:rPr>
        <w:t xml:space="preserve"> </w:t>
      </w:r>
      <w:r>
        <w:rPr>
          <w:rFonts w:hint="eastAsia"/>
          <w:rtl/>
        </w:rPr>
        <w:t>–</w:t>
      </w:r>
      <w:r>
        <w:rPr>
          <w:rtl/>
        </w:rPr>
        <w:t xml:space="preserve"> </w:t>
      </w:r>
      <w:bookmarkStart w:id="13810" w:name="_ETM_Q283_671310"/>
      <w:bookmarkStart w:id="13811" w:name="_ETM_Q283_603074"/>
      <w:bookmarkEnd w:id="13810"/>
      <w:r>
        <w:rPr>
          <w:rtl/>
        </w:rPr>
        <w:t xml:space="preserve">הרי </w:t>
      </w:r>
      <w:bookmarkStart w:id="13812" w:name="_ETM_Q283_671549"/>
      <w:bookmarkEnd w:id="13812"/>
      <w:r>
        <w:rPr>
          <w:rtl/>
        </w:rPr>
        <w:t xml:space="preserve">זה </w:t>
      </w:r>
      <w:bookmarkStart w:id="13813" w:name="_ETM_Q283_671760"/>
      <w:bookmarkEnd w:id="13813"/>
      <w:r>
        <w:rPr>
          <w:rtl/>
        </w:rPr>
        <w:t xml:space="preserve">לחם </w:t>
      </w:r>
      <w:bookmarkStart w:id="13814" w:name="_ETM_Q283_672209"/>
      <w:bookmarkEnd w:id="13814"/>
      <w:r>
        <w:rPr>
          <w:rFonts w:hint="cs"/>
          <w:rtl/>
        </w:rPr>
        <w:t>ח</w:t>
      </w:r>
      <w:bookmarkStart w:id="13815" w:name="_ETM_Q283_670832"/>
      <w:bookmarkEnd w:id="13815"/>
      <w:r>
        <w:rPr>
          <w:rtl/>
        </w:rPr>
        <w:t>וקכם</w:t>
      </w:r>
      <w:r>
        <w:rPr>
          <w:rFonts w:hint="cs"/>
          <w:rtl/>
        </w:rPr>
        <w:t>,</w:t>
      </w:r>
      <w:r>
        <w:rPr>
          <w:rtl/>
        </w:rPr>
        <w:t xml:space="preserve"> </w:t>
      </w:r>
      <w:bookmarkStart w:id="13816" w:name="_ETM_Q283_673019"/>
      <w:bookmarkEnd w:id="13816"/>
      <w:r>
        <w:rPr>
          <w:rtl/>
        </w:rPr>
        <w:t xml:space="preserve">בלי </w:t>
      </w:r>
      <w:bookmarkStart w:id="13817" w:name="_ETM_Q283_673260"/>
      <w:bookmarkEnd w:id="13817"/>
      <w:r>
        <w:rPr>
          <w:rtl/>
        </w:rPr>
        <w:t xml:space="preserve">זה </w:t>
      </w:r>
      <w:bookmarkStart w:id="13818" w:name="_ETM_Q283_673439"/>
      <w:bookmarkEnd w:id="13818"/>
      <w:r>
        <w:rPr>
          <w:rtl/>
        </w:rPr>
        <w:t xml:space="preserve">אין </w:t>
      </w:r>
      <w:bookmarkStart w:id="13819" w:name="_ETM_Q283_673590"/>
      <w:bookmarkEnd w:id="13819"/>
      <w:r>
        <w:rPr>
          <w:rtl/>
        </w:rPr>
        <w:t xml:space="preserve">לכם </w:t>
      </w:r>
      <w:bookmarkStart w:id="13820" w:name="_ETM_Q283_673859"/>
      <w:bookmarkStart w:id="13821" w:name="_ETM_Q283_674069"/>
      <w:bookmarkEnd w:id="13820"/>
      <w:bookmarkEnd w:id="13821"/>
      <w:r>
        <w:rPr>
          <w:rFonts w:hint="cs"/>
          <w:rtl/>
        </w:rPr>
        <w:t>מה לא</w:t>
      </w:r>
      <w:bookmarkStart w:id="13822" w:name="_ETM_Q283_671542"/>
      <w:bookmarkEnd w:id="13822"/>
      <w:r>
        <w:rPr>
          <w:rtl/>
        </w:rPr>
        <w:t xml:space="preserve">כול </w:t>
      </w:r>
      <w:bookmarkStart w:id="13823" w:name="_ETM_Q283_674279"/>
      <w:bookmarkEnd w:id="13823"/>
      <w:r>
        <w:rPr>
          <w:rtl/>
        </w:rPr>
        <w:t xml:space="preserve">לארוחת </w:t>
      </w:r>
      <w:bookmarkStart w:id="13824" w:name="_ETM_Q283_674730"/>
      <w:bookmarkEnd w:id="13824"/>
      <w:r>
        <w:rPr>
          <w:rtl/>
        </w:rPr>
        <w:t>בוקר</w:t>
      </w:r>
      <w:r>
        <w:rPr>
          <w:rFonts w:hint="cs"/>
          <w:rtl/>
        </w:rPr>
        <w:t>.</w:t>
      </w:r>
      <w:r>
        <w:rPr>
          <w:rtl/>
        </w:rPr>
        <w:t xml:space="preserve"> </w:t>
      </w:r>
      <w:bookmarkStart w:id="13825" w:name="_ETM_Q283_675359"/>
      <w:bookmarkEnd w:id="13825"/>
    </w:p>
    <w:p w:rsidR="00CA466D" w:rsidRDefault="00CA466D" w:rsidP="003B3E02">
      <w:pPr>
        <w:rPr>
          <w:rtl/>
        </w:rPr>
      </w:pPr>
    </w:p>
    <w:p w:rsidR="00CA466D" w:rsidRDefault="00CA466D" w:rsidP="00FB060E">
      <w:pPr>
        <w:rPr>
          <w:rtl/>
        </w:rPr>
      </w:pPr>
      <w:r>
        <w:rPr>
          <w:rtl/>
        </w:rPr>
        <w:t xml:space="preserve">מה </w:t>
      </w:r>
      <w:bookmarkStart w:id="13826" w:name="_ETM_Q283_675540"/>
      <w:bookmarkEnd w:id="13826"/>
      <w:r>
        <w:rPr>
          <w:rtl/>
        </w:rPr>
        <w:t xml:space="preserve">אתם </w:t>
      </w:r>
      <w:bookmarkStart w:id="13827" w:name="_ETM_Q283_675719"/>
      <w:bookmarkEnd w:id="13827"/>
      <w:r>
        <w:rPr>
          <w:rtl/>
        </w:rPr>
        <w:t xml:space="preserve">מציעים </w:t>
      </w:r>
      <w:bookmarkStart w:id="13828" w:name="_ETM_Q283_676109"/>
      <w:bookmarkEnd w:id="13828"/>
      <w:r>
        <w:rPr>
          <w:rtl/>
        </w:rPr>
        <w:t xml:space="preserve">למדינת </w:t>
      </w:r>
      <w:bookmarkStart w:id="13829" w:name="_ETM_Q283_676499"/>
      <w:bookmarkEnd w:id="13829"/>
      <w:r>
        <w:rPr>
          <w:rtl/>
        </w:rPr>
        <w:t>ישראל</w:t>
      </w:r>
      <w:r>
        <w:rPr>
          <w:rFonts w:hint="cs"/>
          <w:rtl/>
        </w:rPr>
        <w:t>?</w:t>
      </w:r>
      <w:r>
        <w:rPr>
          <w:rtl/>
        </w:rPr>
        <w:t xml:space="preserve"> </w:t>
      </w:r>
      <w:bookmarkStart w:id="13830" w:name="_ETM_Q283_677189"/>
      <w:bookmarkEnd w:id="13830"/>
      <w:r>
        <w:rPr>
          <w:rtl/>
        </w:rPr>
        <w:t>מה</w:t>
      </w:r>
      <w:r>
        <w:rPr>
          <w:rFonts w:hint="cs"/>
          <w:rtl/>
        </w:rPr>
        <w:t>?</w:t>
      </w:r>
      <w:r>
        <w:rPr>
          <w:rtl/>
        </w:rPr>
        <w:t xml:space="preserve"> </w:t>
      </w:r>
      <w:bookmarkStart w:id="13831" w:name="_ETM_Q283_677430"/>
      <w:bookmarkEnd w:id="13831"/>
      <w:r>
        <w:rPr>
          <w:rtl/>
        </w:rPr>
        <w:t xml:space="preserve">כלכלה </w:t>
      </w:r>
      <w:bookmarkStart w:id="13832" w:name="_ETM_Q283_677969"/>
      <w:bookmarkEnd w:id="13832"/>
      <w:r>
        <w:rPr>
          <w:rtl/>
        </w:rPr>
        <w:t xml:space="preserve">יותר </w:t>
      </w:r>
      <w:bookmarkStart w:id="13833" w:name="_ETM_Q283_678239"/>
      <w:bookmarkEnd w:id="13833"/>
      <w:r>
        <w:rPr>
          <w:rtl/>
        </w:rPr>
        <w:t>טובה</w:t>
      </w:r>
      <w:r>
        <w:rPr>
          <w:rFonts w:hint="cs"/>
          <w:rtl/>
        </w:rPr>
        <w:t>?</w:t>
      </w:r>
      <w:bookmarkStart w:id="13834" w:name="_ETM_Q283_676542"/>
      <w:bookmarkEnd w:id="13834"/>
      <w:r>
        <w:rPr>
          <w:rtl/>
        </w:rPr>
        <w:t xml:space="preserve"> </w:t>
      </w:r>
      <w:bookmarkStart w:id="13835" w:name="_ETM_Q283_678959"/>
      <w:bookmarkEnd w:id="13835"/>
      <w:r>
        <w:rPr>
          <w:rtl/>
        </w:rPr>
        <w:t>לפיד</w:t>
      </w:r>
      <w:bookmarkStart w:id="13836" w:name="_ETM_Q283_679709"/>
      <w:bookmarkEnd w:id="13836"/>
      <w:r>
        <w:rPr>
          <w:rFonts w:hint="cs"/>
          <w:rtl/>
        </w:rPr>
        <w:t xml:space="preserve"> </w:t>
      </w:r>
      <w:r>
        <w:rPr>
          <w:rtl/>
        </w:rPr>
        <w:t xml:space="preserve">היה </w:t>
      </w:r>
      <w:bookmarkStart w:id="13837" w:name="_ETM_Q283_680010"/>
      <w:bookmarkEnd w:id="13837"/>
      <w:r>
        <w:rPr>
          <w:rtl/>
        </w:rPr>
        <w:t xml:space="preserve">שר </w:t>
      </w:r>
      <w:bookmarkStart w:id="13838" w:name="_ETM_Q283_680249"/>
      <w:bookmarkEnd w:id="13838"/>
      <w:r>
        <w:rPr>
          <w:rtl/>
        </w:rPr>
        <w:t xml:space="preserve">האוצר </w:t>
      </w:r>
      <w:bookmarkStart w:id="13839" w:name="_ETM_Q283_680669"/>
      <w:bookmarkEnd w:id="13839"/>
      <w:r>
        <w:rPr>
          <w:rtl/>
        </w:rPr>
        <w:t xml:space="preserve">הכושל </w:t>
      </w:r>
      <w:bookmarkStart w:id="13840" w:name="_ETM_Q283_681239"/>
      <w:bookmarkEnd w:id="13840"/>
      <w:r>
        <w:rPr>
          <w:rtl/>
        </w:rPr>
        <w:t xml:space="preserve">ביותר </w:t>
      </w:r>
      <w:bookmarkStart w:id="13841" w:name="_ETM_Q283_681659"/>
      <w:bookmarkEnd w:id="13841"/>
      <w:r>
        <w:rPr>
          <w:rtl/>
        </w:rPr>
        <w:t xml:space="preserve">בתולדות </w:t>
      </w:r>
      <w:bookmarkStart w:id="13842" w:name="_ETM_Q283_682169"/>
      <w:bookmarkEnd w:id="13842"/>
      <w:r>
        <w:rPr>
          <w:rtl/>
        </w:rPr>
        <w:t xml:space="preserve">מדינת </w:t>
      </w:r>
      <w:bookmarkStart w:id="13843" w:name="_ETM_Q283_682560"/>
      <w:bookmarkEnd w:id="13843"/>
      <w:r>
        <w:rPr>
          <w:rtl/>
        </w:rPr>
        <w:t>ישראל</w:t>
      </w:r>
      <w:r w:rsidR="00FB060E">
        <w:rPr>
          <w:rFonts w:hint="cs"/>
          <w:rtl/>
        </w:rPr>
        <w:t>.</w:t>
      </w:r>
      <w:r>
        <w:rPr>
          <w:rtl/>
        </w:rPr>
        <w:t xml:space="preserve"> </w:t>
      </w:r>
      <w:bookmarkStart w:id="13844" w:name="_ETM_Q283_683639"/>
      <w:bookmarkEnd w:id="13844"/>
      <w:r>
        <w:rPr>
          <w:rtl/>
        </w:rPr>
        <w:t>ליברמן</w:t>
      </w:r>
      <w:bookmarkStart w:id="13845" w:name="_ETM_Q283_684389"/>
      <w:bookmarkEnd w:id="13845"/>
      <w:r>
        <w:rPr>
          <w:rFonts w:hint="cs"/>
          <w:rtl/>
        </w:rPr>
        <w:t xml:space="preserve"> </w:t>
      </w:r>
      <w:r>
        <w:rPr>
          <w:rtl/>
        </w:rPr>
        <w:t xml:space="preserve">הבטיח </w:t>
      </w:r>
      <w:bookmarkStart w:id="13846" w:name="_ETM_Q283_685079"/>
      <w:bookmarkStart w:id="13847" w:name="_ETM_Q283_685769"/>
      <w:bookmarkStart w:id="13848" w:name="_ETM_Q283_682722"/>
      <w:bookmarkEnd w:id="13846"/>
      <w:bookmarkEnd w:id="13847"/>
      <w:bookmarkEnd w:id="13848"/>
      <w:r>
        <w:rPr>
          <w:rFonts w:hint="cs"/>
          <w:rtl/>
        </w:rPr>
        <w:t xml:space="preserve">אלף ואחד </w:t>
      </w:r>
      <w:r>
        <w:rPr>
          <w:rtl/>
        </w:rPr>
        <w:t xml:space="preserve">דברים </w:t>
      </w:r>
      <w:bookmarkStart w:id="13849" w:name="_ETM_Q283_686099"/>
      <w:bookmarkEnd w:id="13849"/>
      <w:r>
        <w:rPr>
          <w:rtl/>
        </w:rPr>
        <w:t xml:space="preserve">כשהיה </w:t>
      </w:r>
      <w:bookmarkStart w:id="13850" w:name="_ETM_Q283_686430"/>
      <w:bookmarkEnd w:id="13850"/>
      <w:r>
        <w:rPr>
          <w:rtl/>
        </w:rPr>
        <w:t xml:space="preserve">שר </w:t>
      </w:r>
      <w:bookmarkStart w:id="13851" w:name="_ETM_Q283_686639"/>
      <w:bookmarkEnd w:id="13851"/>
      <w:r>
        <w:rPr>
          <w:rtl/>
        </w:rPr>
        <w:t>ביטחון</w:t>
      </w:r>
      <w:r>
        <w:rPr>
          <w:rFonts w:hint="cs"/>
          <w:rtl/>
        </w:rPr>
        <w:t>,</w:t>
      </w:r>
      <w:r>
        <w:rPr>
          <w:rtl/>
        </w:rPr>
        <w:t xml:space="preserve"> </w:t>
      </w:r>
      <w:bookmarkStart w:id="13852" w:name="_ETM_Q283_687449"/>
      <w:bookmarkEnd w:id="13852"/>
      <w:r>
        <w:rPr>
          <w:rtl/>
        </w:rPr>
        <w:t xml:space="preserve">וחברי </w:t>
      </w:r>
      <w:bookmarkStart w:id="13853" w:name="_ETM_Q283_687959"/>
      <w:bookmarkEnd w:id="13853"/>
      <w:r>
        <w:rPr>
          <w:rtl/>
        </w:rPr>
        <w:t xml:space="preserve">הכנסת </w:t>
      </w:r>
      <w:bookmarkStart w:id="13854" w:name="_ETM_Q283_688379"/>
      <w:bookmarkEnd w:id="13854"/>
      <w:r>
        <w:rPr>
          <w:rtl/>
        </w:rPr>
        <w:t>שלו</w:t>
      </w:r>
      <w:bookmarkStart w:id="13855" w:name="_ETM_Q283_688620"/>
      <w:bookmarkEnd w:id="13855"/>
      <w:r>
        <w:rPr>
          <w:rFonts w:hint="cs"/>
          <w:rtl/>
        </w:rPr>
        <w:t xml:space="preserve">, </w:t>
      </w:r>
      <w:bookmarkStart w:id="13856" w:name="_ETM_Q283_687725"/>
      <w:bookmarkEnd w:id="13856"/>
      <w:r>
        <w:rPr>
          <w:rtl/>
        </w:rPr>
        <w:t xml:space="preserve">כולל </w:t>
      </w:r>
      <w:bookmarkStart w:id="13857" w:name="_ETM_Q283_688949"/>
      <w:bookmarkEnd w:id="13857"/>
      <w:r>
        <w:rPr>
          <w:rtl/>
        </w:rPr>
        <w:t>א</w:t>
      </w:r>
      <w:r>
        <w:rPr>
          <w:rFonts w:hint="cs"/>
          <w:rtl/>
        </w:rPr>
        <w:t>ותך,</w:t>
      </w:r>
      <w:r>
        <w:rPr>
          <w:rtl/>
        </w:rPr>
        <w:t xml:space="preserve"> </w:t>
      </w:r>
      <w:bookmarkStart w:id="13858" w:name="_ETM_Q283_689249"/>
      <w:bookmarkEnd w:id="13858"/>
      <w:r>
        <w:rPr>
          <w:rtl/>
        </w:rPr>
        <w:t>שרו</w:t>
      </w:r>
      <w:bookmarkStart w:id="13859" w:name="_ETM_Q283_687673"/>
      <w:bookmarkEnd w:id="13859"/>
      <w:r>
        <w:rPr>
          <w:rFonts w:hint="cs"/>
          <w:rtl/>
        </w:rPr>
        <w:t>ן ניר</w:t>
      </w:r>
      <w:bookmarkStart w:id="13860" w:name="_ETM_Q283_688173"/>
      <w:bookmarkEnd w:id="13860"/>
      <w:r>
        <w:rPr>
          <w:rFonts w:hint="cs"/>
          <w:rtl/>
        </w:rPr>
        <w:t xml:space="preserve"> –</w:t>
      </w:r>
      <w:r>
        <w:rPr>
          <w:rtl/>
        </w:rPr>
        <w:t xml:space="preserve"> </w:t>
      </w:r>
      <w:bookmarkStart w:id="13861" w:name="_ETM_Q283_690209"/>
      <w:bookmarkEnd w:id="13861"/>
      <w:r>
        <w:rPr>
          <w:rtl/>
        </w:rPr>
        <w:t xml:space="preserve">שלשום </w:t>
      </w:r>
      <w:bookmarkStart w:id="13862" w:name="_ETM_Q283_690749"/>
      <w:bookmarkEnd w:id="13862"/>
      <w:r>
        <w:rPr>
          <w:rtl/>
        </w:rPr>
        <w:t xml:space="preserve">במליאה </w:t>
      </w:r>
      <w:bookmarkStart w:id="13863" w:name="_ETM_Q283_691230"/>
      <w:bookmarkEnd w:id="13863"/>
      <w:r>
        <w:rPr>
          <w:rtl/>
        </w:rPr>
        <w:t xml:space="preserve">הצבעת </w:t>
      </w:r>
      <w:bookmarkStart w:id="13864" w:name="_ETM_Q283_691739"/>
      <w:bookmarkEnd w:id="13864"/>
      <w:r>
        <w:rPr>
          <w:rtl/>
        </w:rPr>
        <w:t xml:space="preserve">בעד </w:t>
      </w:r>
      <w:bookmarkStart w:id="13865" w:name="_ETM_Q283_692040"/>
      <w:bookmarkEnd w:id="13811"/>
      <w:bookmarkEnd w:id="13865"/>
      <w:r>
        <w:rPr>
          <w:rtl/>
        </w:rPr>
        <w:t xml:space="preserve">שחרורם </w:t>
      </w:r>
      <w:bookmarkStart w:id="13866" w:name="_ETM_Q283_692699"/>
      <w:bookmarkEnd w:id="13866"/>
      <w:r>
        <w:rPr>
          <w:rtl/>
        </w:rPr>
        <w:t xml:space="preserve">של </w:t>
      </w:r>
      <w:bookmarkStart w:id="13867" w:name="_ETM_Q283_692879"/>
      <w:bookmarkEnd w:id="13867"/>
      <w:r>
        <w:rPr>
          <w:rtl/>
        </w:rPr>
        <w:t xml:space="preserve">מחבלי </w:t>
      </w:r>
      <w:bookmarkStart w:id="13868" w:name="_ETM_Q283_693359"/>
      <w:bookmarkEnd w:id="13868"/>
      <w:r>
        <w:rPr>
          <w:rtl/>
        </w:rPr>
        <w:t>הנ</w:t>
      </w:r>
      <w:r>
        <w:rPr>
          <w:rFonts w:hint="cs"/>
          <w:rtl/>
        </w:rPr>
        <w:t>וח'בה</w:t>
      </w:r>
      <w:r>
        <w:rPr>
          <w:rtl/>
        </w:rPr>
        <w:t xml:space="preserve"> </w:t>
      </w:r>
      <w:bookmarkStart w:id="13869" w:name="_ETM_Q283_694319"/>
      <w:bookmarkEnd w:id="13869"/>
      <w:r>
        <w:rPr>
          <w:rtl/>
        </w:rPr>
        <w:t xml:space="preserve">ב-31 </w:t>
      </w:r>
      <w:bookmarkStart w:id="13870" w:name="_ETM_Q283_695279"/>
      <w:bookmarkEnd w:id="13870"/>
      <w:r>
        <w:rPr>
          <w:rtl/>
        </w:rPr>
        <w:t>ביולי</w:t>
      </w:r>
      <w:r>
        <w:rPr>
          <w:rFonts w:hint="cs"/>
          <w:rtl/>
        </w:rPr>
        <w:t>,</w:t>
      </w:r>
      <w:r>
        <w:rPr>
          <w:rtl/>
        </w:rPr>
        <w:t xml:space="preserve"> </w:t>
      </w:r>
      <w:bookmarkStart w:id="13871" w:name="_ETM_Q283_696239"/>
      <w:bookmarkEnd w:id="13871"/>
      <w:r>
        <w:rPr>
          <w:rtl/>
        </w:rPr>
        <w:t xml:space="preserve">בלי </w:t>
      </w:r>
      <w:bookmarkStart w:id="13872" w:name="_ETM_Q283_696480"/>
      <w:bookmarkEnd w:id="13872"/>
      <w:r>
        <w:rPr>
          <w:rtl/>
        </w:rPr>
        <w:t xml:space="preserve">בושה </w:t>
      </w:r>
      <w:bookmarkStart w:id="13873" w:name="_ETM_Q283_697499"/>
      <w:bookmarkEnd w:id="13873"/>
      <w:r w:rsidR="00DA5739">
        <w:rPr>
          <w:rFonts w:hint="cs"/>
          <w:rtl/>
        </w:rPr>
        <w:t>– –</w:t>
      </w:r>
      <w:r>
        <w:rPr>
          <w:rFonts w:hint="cs"/>
          <w:rtl/>
        </w:rPr>
        <w:t xml:space="preserve"> </w:t>
      </w:r>
    </w:p>
    <w:p w:rsidR="00CA466D" w:rsidRDefault="00CA466D" w:rsidP="003B3E02">
      <w:pPr>
        <w:rPr>
          <w:rtl/>
        </w:rPr>
      </w:pPr>
    </w:p>
    <w:p w:rsidR="00CA466D" w:rsidRDefault="00CA466D" w:rsidP="003B3E02">
      <w:pPr>
        <w:pStyle w:val="af5"/>
        <w:keepNext/>
        <w:rPr>
          <w:rtl/>
        </w:rPr>
      </w:pPr>
      <w:bookmarkStart w:id="13874" w:name="ET_interruption_6367_16"/>
      <w:r w:rsidRPr="007B04C2">
        <w:rPr>
          <w:rStyle w:val="TagStyle"/>
          <w:rtl/>
        </w:rPr>
        <w:t xml:space="preserve"> &lt;&lt; קריאה &gt;&gt; </w:t>
      </w:r>
      <w:r>
        <w:rPr>
          <w:rtl/>
        </w:rPr>
        <w:t>שרון ניר (ישראל ביתנו):</w:t>
      </w:r>
      <w:r w:rsidRPr="007B04C2">
        <w:rPr>
          <w:rStyle w:val="TagStyle"/>
          <w:rtl/>
        </w:rPr>
        <w:t xml:space="preserve"> &lt;&lt; קריאה &gt;&gt;</w:t>
      </w:r>
      <w:r>
        <w:rPr>
          <w:rtl/>
        </w:rPr>
        <w:t xml:space="preserve"> </w:t>
      </w:r>
      <w:bookmarkEnd w:id="13874"/>
    </w:p>
    <w:p w:rsidR="00CA466D" w:rsidRDefault="00CA466D" w:rsidP="003B3E02">
      <w:pPr>
        <w:rPr>
          <w:rtl/>
          <w:lang w:eastAsia="he-IL"/>
        </w:rPr>
      </w:pPr>
    </w:p>
    <w:p w:rsidR="00CA466D" w:rsidRDefault="00DA5739" w:rsidP="003B3E02">
      <w:pPr>
        <w:rPr>
          <w:rtl/>
          <w:lang w:eastAsia="he-IL"/>
        </w:rPr>
      </w:pPr>
      <w:r>
        <w:rPr>
          <w:rFonts w:hint="cs"/>
          <w:rtl/>
          <w:lang w:eastAsia="he-IL"/>
        </w:rPr>
        <w:t>– – –</w:t>
      </w:r>
      <w:r w:rsidR="00CA466D">
        <w:rPr>
          <w:rFonts w:hint="cs"/>
          <w:rtl/>
          <w:lang w:eastAsia="he-IL"/>
        </w:rPr>
        <w:t xml:space="preserve"> חוצפן, אתה חצוף, ושקרן, משקר לציבור.</w:t>
      </w:r>
      <w:bookmarkStart w:id="13875" w:name="_ETM_Q283_720752"/>
      <w:bookmarkEnd w:id="13875"/>
    </w:p>
    <w:p w:rsidR="00CA466D" w:rsidRDefault="00CA466D" w:rsidP="003B3E02">
      <w:pPr>
        <w:rPr>
          <w:rtl/>
          <w:lang w:eastAsia="he-IL"/>
        </w:rPr>
      </w:pPr>
      <w:bookmarkStart w:id="13876" w:name="_ETM_Q283_696051"/>
      <w:bookmarkStart w:id="13877" w:name="_ETM_Q283_696151"/>
      <w:bookmarkEnd w:id="13876"/>
      <w:bookmarkEnd w:id="13877"/>
    </w:p>
    <w:p w:rsidR="00CA466D" w:rsidRDefault="00CA466D" w:rsidP="003B3E02">
      <w:pPr>
        <w:pStyle w:val="-"/>
        <w:keepNext/>
        <w:rPr>
          <w:rtl/>
        </w:rPr>
      </w:pPr>
      <w:bookmarkStart w:id="13878" w:name="ET_speakercontinue_6461_17"/>
      <w:r w:rsidRPr="007B04C2">
        <w:rPr>
          <w:rStyle w:val="TagStyle"/>
          <w:rtl/>
        </w:rPr>
        <w:t xml:space="preserve"> &lt;&lt; דובר_המשך &gt;&gt; </w:t>
      </w:r>
      <w:r>
        <w:rPr>
          <w:rtl/>
        </w:rPr>
        <w:t>שר התקשורת שלמה קרעי:</w:t>
      </w:r>
      <w:r w:rsidRPr="007B04C2">
        <w:rPr>
          <w:rStyle w:val="TagStyle"/>
          <w:rtl/>
        </w:rPr>
        <w:t xml:space="preserve"> &lt;&lt; דובר_המשך &gt;&gt;</w:t>
      </w:r>
      <w:r>
        <w:rPr>
          <w:rtl/>
        </w:rPr>
        <w:t xml:space="preserve"> </w:t>
      </w:r>
      <w:bookmarkEnd w:id="13878"/>
    </w:p>
    <w:p w:rsidR="00CA466D" w:rsidRDefault="00CA466D" w:rsidP="003B3E02">
      <w:pPr>
        <w:rPr>
          <w:rtl/>
          <w:lang w:eastAsia="he-IL"/>
        </w:rPr>
      </w:pPr>
    </w:p>
    <w:p w:rsidR="00CA466D" w:rsidRDefault="00DA5739" w:rsidP="00FB060E">
      <w:pPr>
        <w:rPr>
          <w:rtl/>
        </w:rPr>
      </w:pPr>
      <w:bookmarkStart w:id="13879" w:name="_ETM_Q283_697542"/>
      <w:bookmarkStart w:id="13880" w:name="_ETM_Q283_696413"/>
      <w:bookmarkEnd w:id="13879"/>
      <w:bookmarkEnd w:id="13880"/>
      <w:r>
        <w:rPr>
          <w:rFonts w:hint="cs"/>
          <w:rtl/>
          <w:lang w:eastAsia="he-IL"/>
        </w:rPr>
        <w:t>– –</w:t>
      </w:r>
      <w:bookmarkStart w:id="13881" w:name="_ETM_Q283_699783"/>
      <w:bookmarkEnd w:id="13881"/>
      <w:r w:rsidR="00CA466D">
        <w:rPr>
          <w:rFonts w:hint="cs"/>
          <w:rtl/>
          <w:lang w:eastAsia="he-IL"/>
        </w:rPr>
        <w:t xml:space="preserve"> </w:t>
      </w:r>
      <w:r w:rsidR="00CA466D">
        <w:rPr>
          <w:rtl/>
        </w:rPr>
        <w:t xml:space="preserve">בלי </w:t>
      </w:r>
      <w:bookmarkStart w:id="13882" w:name="_ETM_Q283_697799"/>
      <w:bookmarkEnd w:id="13882"/>
      <w:r w:rsidR="00CA466D">
        <w:rPr>
          <w:rtl/>
        </w:rPr>
        <w:t xml:space="preserve">שום </w:t>
      </w:r>
      <w:bookmarkStart w:id="13883" w:name="_ETM_Q283_698459"/>
      <w:bookmarkStart w:id="13884" w:name="_ETM_Q283_698222"/>
      <w:bookmarkStart w:id="13885" w:name="_ETM_Q283_698669"/>
      <w:bookmarkStart w:id="13886" w:name="_ETM_Q283_699569"/>
      <w:bookmarkStart w:id="13887" w:name="_ETM_Q283_699780"/>
      <w:bookmarkEnd w:id="13883"/>
      <w:bookmarkEnd w:id="13884"/>
      <w:bookmarkEnd w:id="13885"/>
      <w:bookmarkEnd w:id="13886"/>
      <w:bookmarkEnd w:id="13887"/>
      <w:r w:rsidR="00CA466D">
        <w:rPr>
          <w:rFonts w:hint="cs"/>
          <w:rtl/>
        </w:rPr>
        <w:t xml:space="preserve">יראת כבוד </w:t>
      </w:r>
      <w:bookmarkStart w:id="13888" w:name="_ETM_Q283_696343"/>
      <w:bookmarkStart w:id="13889" w:name="_ETM_Q283_701999"/>
      <w:bookmarkStart w:id="13890" w:name="_ETM_Q283_702150"/>
      <w:bookmarkEnd w:id="13888"/>
      <w:bookmarkEnd w:id="13889"/>
      <w:bookmarkEnd w:id="13890"/>
      <w:r w:rsidR="00CA466D">
        <w:rPr>
          <w:rFonts w:hint="cs"/>
          <w:rtl/>
        </w:rPr>
        <w:t>ל</w:t>
      </w:r>
      <w:r w:rsidR="00CA466D">
        <w:rPr>
          <w:rtl/>
        </w:rPr>
        <w:t xml:space="preserve">לוחמים </w:t>
      </w:r>
      <w:bookmarkStart w:id="13891" w:name="_ETM_Q283_702689"/>
      <w:bookmarkEnd w:id="13891"/>
      <w:r w:rsidR="00CA466D">
        <w:rPr>
          <w:rtl/>
        </w:rPr>
        <w:t>שלנו</w:t>
      </w:r>
      <w:r w:rsidR="00CA466D">
        <w:rPr>
          <w:rFonts w:hint="cs"/>
          <w:rtl/>
        </w:rPr>
        <w:t>,</w:t>
      </w:r>
      <w:r w:rsidR="00CA466D">
        <w:rPr>
          <w:rtl/>
        </w:rPr>
        <w:t xml:space="preserve"> </w:t>
      </w:r>
      <w:bookmarkStart w:id="13892" w:name="_ETM_Q283_703079"/>
      <w:bookmarkEnd w:id="13892"/>
      <w:r w:rsidR="00CA466D">
        <w:rPr>
          <w:rtl/>
        </w:rPr>
        <w:t xml:space="preserve">שמתאמצים </w:t>
      </w:r>
      <w:bookmarkStart w:id="13893" w:name="_ETM_Q283_703859"/>
      <w:bookmarkEnd w:id="13893"/>
      <w:r w:rsidR="00CA466D">
        <w:rPr>
          <w:rtl/>
        </w:rPr>
        <w:t xml:space="preserve">כל </w:t>
      </w:r>
      <w:bookmarkStart w:id="13894" w:name="_ETM_Q283_704069"/>
      <w:bookmarkEnd w:id="13894"/>
      <w:r w:rsidR="00CA466D">
        <w:rPr>
          <w:rtl/>
        </w:rPr>
        <w:t xml:space="preserve">כך </w:t>
      </w:r>
      <w:bookmarkStart w:id="13895" w:name="_ETM_Q283_704279"/>
      <w:bookmarkEnd w:id="13895"/>
      <w:r w:rsidR="00CA466D">
        <w:rPr>
          <w:rtl/>
        </w:rPr>
        <w:t xml:space="preserve">במלחמה </w:t>
      </w:r>
      <w:bookmarkStart w:id="13896" w:name="_ETM_Q283_704939"/>
      <w:bookmarkEnd w:id="13896"/>
      <w:r w:rsidR="00CA466D">
        <w:rPr>
          <w:rtl/>
        </w:rPr>
        <w:t>הזאת</w:t>
      </w:r>
      <w:bookmarkStart w:id="13897" w:name="_ETM_Q283_705313"/>
      <w:bookmarkEnd w:id="13897"/>
      <w:r w:rsidR="00FB060E">
        <w:rPr>
          <w:rFonts w:hint="cs"/>
          <w:rtl/>
        </w:rPr>
        <w:t>.</w:t>
      </w:r>
      <w:r w:rsidR="00CA466D">
        <w:rPr>
          <w:rtl/>
        </w:rPr>
        <w:t xml:space="preserve"> </w:t>
      </w:r>
      <w:bookmarkStart w:id="13898" w:name="_ETM_Q283_705659"/>
      <w:bookmarkEnd w:id="13898"/>
      <w:r w:rsidR="00CA466D">
        <w:rPr>
          <w:rtl/>
        </w:rPr>
        <w:t xml:space="preserve">אתם </w:t>
      </w:r>
      <w:bookmarkStart w:id="13899" w:name="_ETM_Q283_705959"/>
      <w:bookmarkEnd w:id="13899"/>
      <w:r w:rsidR="00CA466D">
        <w:rPr>
          <w:rtl/>
        </w:rPr>
        <w:t xml:space="preserve">ישבתם </w:t>
      </w:r>
      <w:bookmarkStart w:id="13900" w:name="_ETM_Q283_706529"/>
      <w:bookmarkEnd w:id="13900"/>
      <w:r w:rsidR="00CA466D">
        <w:rPr>
          <w:rtl/>
        </w:rPr>
        <w:t xml:space="preserve">כאן </w:t>
      </w:r>
      <w:bookmarkStart w:id="13901" w:name="_ETM_Q283_706739"/>
      <w:bookmarkEnd w:id="13901"/>
      <w:r w:rsidR="00CA466D">
        <w:rPr>
          <w:rtl/>
        </w:rPr>
        <w:t xml:space="preserve">כולכם </w:t>
      </w:r>
      <w:bookmarkStart w:id="13902" w:name="_ETM_Q283_707609"/>
      <w:bookmarkEnd w:id="13902"/>
      <w:r w:rsidR="00CA466D">
        <w:rPr>
          <w:rtl/>
        </w:rPr>
        <w:t xml:space="preserve">והצבעתם </w:t>
      </w:r>
      <w:bookmarkStart w:id="13903" w:name="_ETM_Q283_708449"/>
      <w:bookmarkEnd w:id="13903"/>
      <w:r w:rsidR="00CA466D">
        <w:rPr>
          <w:rtl/>
        </w:rPr>
        <w:t xml:space="preserve">ביחד </w:t>
      </w:r>
      <w:bookmarkStart w:id="13904" w:name="_ETM_Q283_708959"/>
      <w:bookmarkEnd w:id="13904"/>
      <w:r w:rsidR="00CA466D">
        <w:rPr>
          <w:rtl/>
        </w:rPr>
        <w:t xml:space="preserve">עם </w:t>
      </w:r>
      <w:bookmarkStart w:id="13905" w:name="_ETM_Q283_709079"/>
      <w:bookmarkEnd w:id="13905"/>
      <w:r w:rsidR="00CA466D">
        <w:rPr>
          <w:rtl/>
        </w:rPr>
        <w:t xml:space="preserve">תומכי </w:t>
      </w:r>
      <w:bookmarkStart w:id="13906" w:name="_ETM_Q283_709529"/>
      <w:bookmarkEnd w:id="13906"/>
      <w:r w:rsidR="00CA466D">
        <w:rPr>
          <w:rtl/>
        </w:rPr>
        <w:t xml:space="preserve">הטרור </w:t>
      </w:r>
      <w:bookmarkStart w:id="13907" w:name="_ETM_Q283_710530"/>
      <w:bookmarkEnd w:id="13907"/>
      <w:r w:rsidR="00CA466D">
        <w:rPr>
          <w:rtl/>
        </w:rPr>
        <w:t xml:space="preserve">כדי </w:t>
      </w:r>
      <w:bookmarkStart w:id="13908" w:name="_ETM_Q283_710860"/>
      <w:bookmarkEnd w:id="13908"/>
      <w:r w:rsidR="00CA466D">
        <w:rPr>
          <w:rtl/>
        </w:rPr>
        <w:t xml:space="preserve">לשחרר </w:t>
      </w:r>
      <w:bookmarkStart w:id="13909" w:name="_ETM_Q283_712090"/>
      <w:bookmarkEnd w:id="13909"/>
      <w:r w:rsidR="00CA466D">
        <w:rPr>
          <w:rtl/>
        </w:rPr>
        <w:t xml:space="preserve">את </w:t>
      </w:r>
      <w:bookmarkStart w:id="13910" w:name="_ETM_Q283_712269"/>
      <w:bookmarkEnd w:id="13910"/>
      <w:r w:rsidR="00CA466D">
        <w:rPr>
          <w:rtl/>
        </w:rPr>
        <w:t>מחבלי</w:t>
      </w:r>
      <w:bookmarkStart w:id="13911" w:name="_ETM_Q283_713049"/>
      <w:bookmarkEnd w:id="13911"/>
      <w:r w:rsidR="00CA466D">
        <w:rPr>
          <w:rFonts w:hint="cs"/>
          <w:rtl/>
        </w:rPr>
        <w:t xml:space="preserve"> הנוח'בות</w:t>
      </w:r>
      <w:bookmarkStart w:id="13912" w:name="_ETM_Q283_709553"/>
      <w:bookmarkEnd w:id="13912"/>
      <w:r w:rsidR="00CA466D">
        <w:rPr>
          <w:rFonts w:hint="cs"/>
          <w:rtl/>
        </w:rPr>
        <w:t>.</w:t>
      </w:r>
      <w:bookmarkStart w:id="13913" w:name="_ETM_Q283_713830"/>
      <w:bookmarkStart w:id="13914" w:name="_ETM_Q283_715982"/>
      <w:bookmarkEnd w:id="13913"/>
      <w:bookmarkEnd w:id="13914"/>
    </w:p>
    <w:p w:rsidR="00CA466D" w:rsidRDefault="00CA466D" w:rsidP="003B3E02">
      <w:pPr>
        <w:rPr>
          <w:rtl/>
        </w:rPr>
      </w:pPr>
      <w:bookmarkStart w:id="13915" w:name="_ETM_Q283_716088"/>
      <w:bookmarkStart w:id="13916" w:name="_ETM_Q283_712533"/>
      <w:bookmarkEnd w:id="13915"/>
      <w:bookmarkEnd w:id="13916"/>
    </w:p>
    <w:p w:rsidR="00CA466D" w:rsidRDefault="00CA466D" w:rsidP="003B3E02">
      <w:pPr>
        <w:pStyle w:val="af5"/>
        <w:keepNext/>
        <w:rPr>
          <w:rtl/>
        </w:rPr>
      </w:pPr>
      <w:bookmarkStart w:id="13917" w:name="ET_interruption_קריאות_18"/>
      <w:r w:rsidRPr="007B04C2">
        <w:rPr>
          <w:rStyle w:val="TagStyle"/>
          <w:rtl/>
        </w:rPr>
        <w:t xml:space="preserve"> &lt;&lt; קריאה &gt;&gt; </w:t>
      </w:r>
      <w:r>
        <w:rPr>
          <w:rtl/>
        </w:rPr>
        <w:t>קריאות:</w:t>
      </w:r>
      <w:r w:rsidRPr="007B04C2">
        <w:rPr>
          <w:rStyle w:val="TagStyle"/>
          <w:rtl/>
        </w:rPr>
        <w:t xml:space="preserve"> &lt;&lt; קריאה &gt;&gt;</w:t>
      </w:r>
      <w:r>
        <w:rPr>
          <w:rtl/>
        </w:rPr>
        <w:t xml:space="preserve"> </w:t>
      </w:r>
      <w:bookmarkEnd w:id="13917"/>
    </w:p>
    <w:p w:rsidR="00CA466D" w:rsidRDefault="00CA466D" w:rsidP="003B3E02">
      <w:pPr>
        <w:rPr>
          <w:rtl/>
          <w:lang w:eastAsia="he-IL"/>
        </w:rPr>
      </w:pPr>
    </w:p>
    <w:p w:rsidR="00CA466D" w:rsidRDefault="00DA5739" w:rsidP="003B3E02">
      <w:pPr>
        <w:rPr>
          <w:rtl/>
          <w:lang w:eastAsia="he-IL"/>
        </w:rPr>
      </w:pPr>
      <w:bookmarkStart w:id="13918" w:name="_ETM_Q283_721854"/>
      <w:bookmarkEnd w:id="13918"/>
      <w:r>
        <w:rPr>
          <w:rFonts w:hint="cs"/>
          <w:rtl/>
          <w:lang w:eastAsia="he-IL"/>
        </w:rPr>
        <w:t>– – –</w:t>
      </w:r>
    </w:p>
    <w:p w:rsidR="00CA466D" w:rsidRDefault="00CA466D" w:rsidP="003B3E02">
      <w:pPr>
        <w:rPr>
          <w:rtl/>
          <w:lang w:eastAsia="he-IL"/>
        </w:rPr>
      </w:pPr>
      <w:bookmarkStart w:id="13919" w:name="_ETM_Q283_718412"/>
      <w:bookmarkStart w:id="13920" w:name="_ETM_Q283_718525"/>
      <w:bookmarkEnd w:id="13919"/>
      <w:bookmarkEnd w:id="13920"/>
    </w:p>
    <w:p w:rsidR="00CA466D" w:rsidRDefault="00CA466D" w:rsidP="003B3E02">
      <w:pPr>
        <w:pStyle w:val="-"/>
        <w:keepNext/>
        <w:rPr>
          <w:rtl/>
        </w:rPr>
      </w:pPr>
      <w:bookmarkStart w:id="13921" w:name="ET_speakercontinue_6461_21"/>
      <w:r w:rsidRPr="007B04C2">
        <w:rPr>
          <w:rStyle w:val="TagStyle"/>
          <w:rtl/>
        </w:rPr>
        <w:t xml:space="preserve"> &lt;&lt; דובר_המשך &gt;&gt; </w:t>
      </w:r>
      <w:r>
        <w:rPr>
          <w:rtl/>
        </w:rPr>
        <w:t>שר התקשורת שלמה קרעי:</w:t>
      </w:r>
      <w:r w:rsidRPr="007B04C2">
        <w:rPr>
          <w:rStyle w:val="TagStyle"/>
          <w:rtl/>
        </w:rPr>
        <w:t xml:space="preserve"> &lt;&lt; דובר_המשך &gt;&gt;</w:t>
      </w:r>
      <w:r>
        <w:rPr>
          <w:rtl/>
        </w:rPr>
        <w:t xml:space="preserve"> </w:t>
      </w:r>
      <w:bookmarkEnd w:id="13921"/>
    </w:p>
    <w:p w:rsidR="00CA466D" w:rsidRDefault="00CA466D" w:rsidP="003B3E02">
      <w:pPr>
        <w:rPr>
          <w:rtl/>
          <w:lang w:eastAsia="he-IL"/>
        </w:rPr>
      </w:pPr>
    </w:p>
    <w:p w:rsidR="00CA466D" w:rsidRDefault="00CA466D" w:rsidP="003B3E02">
      <w:pPr>
        <w:rPr>
          <w:rtl/>
          <w:lang w:eastAsia="he-IL"/>
        </w:rPr>
      </w:pPr>
      <w:r>
        <w:rPr>
          <w:rFonts w:hint="cs"/>
          <w:rtl/>
          <w:lang w:eastAsia="he-IL"/>
        </w:rPr>
        <w:t xml:space="preserve">ואל תגידו לי, ואל תגידו לי </w:t>
      </w:r>
      <w:r w:rsidR="00DA5739">
        <w:rPr>
          <w:rFonts w:hint="cs"/>
          <w:rtl/>
          <w:lang w:eastAsia="he-IL"/>
        </w:rPr>
        <w:t>– – –</w:t>
      </w:r>
    </w:p>
    <w:p w:rsidR="00CA466D" w:rsidRPr="007B04C2" w:rsidRDefault="00CA466D" w:rsidP="003B3E02">
      <w:pPr>
        <w:rPr>
          <w:rtl/>
          <w:lang w:eastAsia="he-IL"/>
        </w:rPr>
      </w:pPr>
      <w:bookmarkStart w:id="13922" w:name="_ETM_Q283_714333"/>
      <w:bookmarkEnd w:id="13922"/>
    </w:p>
    <w:p w:rsidR="00CA466D" w:rsidRDefault="00CA466D" w:rsidP="003B3E02">
      <w:pPr>
        <w:pStyle w:val="af5"/>
        <w:keepNext/>
        <w:rPr>
          <w:rtl/>
        </w:rPr>
      </w:pPr>
      <w:bookmarkStart w:id="13923" w:name="ET_interruption_5084_19"/>
      <w:r w:rsidRPr="007B04C2">
        <w:rPr>
          <w:rStyle w:val="TagStyle"/>
          <w:rtl/>
        </w:rPr>
        <w:t xml:space="preserve"> &lt;&lt; קריאה &gt;&gt; </w:t>
      </w:r>
      <w:r>
        <w:rPr>
          <w:rtl/>
        </w:rPr>
        <w:t>מיקי לוי (יש עתיד):</w:t>
      </w:r>
      <w:r w:rsidRPr="007B04C2">
        <w:rPr>
          <w:rStyle w:val="TagStyle"/>
          <w:rtl/>
        </w:rPr>
        <w:t xml:space="preserve"> &lt;&lt; קריאה &gt;&gt;</w:t>
      </w:r>
      <w:r>
        <w:rPr>
          <w:rtl/>
        </w:rPr>
        <w:t xml:space="preserve"> </w:t>
      </w:r>
      <w:bookmarkEnd w:id="13923"/>
    </w:p>
    <w:p w:rsidR="00CA466D" w:rsidRDefault="00CA466D" w:rsidP="003B3E02">
      <w:pPr>
        <w:rPr>
          <w:rtl/>
          <w:lang w:eastAsia="he-IL"/>
        </w:rPr>
      </w:pPr>
    </w:p>
    <w:p w:rsidR="00CA466D" w:rsidRDefault="00DA5739" w:rsidP="003B3E02">
      <w:pPr>
        <w:rPr>
          <w:rtl/>
          <w:lang w:eastAsia="he-IL"/>
        </w:rPr>
      </w:pPr>
      <w:bookmarkStart w:id="13924" w:name="_ETM_Q283_722872"/>
      <w:bookmarkStart w:id="13925" w:name="_ETM_Q283_718143"/>
      <w:bookmarkEnd w:id="13924"/>
      <w:bookmarkEnd w:id="13925"/>
      <w:r>
        <w:rPr>
          <w:rFonts w:hint="cs"/>
          <w:rtl/>
          <w:lang w:eastAsia="he-IL"/>
        </w:rPr>
        <w:t>– – –</w:t>
      </w:r>
      <w:bookmarkStart w:id="13926" w:name="_ETM_Q283_720104"/>
      <w:bookmarkStart w:id="13927" w:name="_ETM_Q283_723241"/>
      <w:bookmarkEnd w:id="13926"/>
      <w:bookmarkEnd w:id="13927"/>
    </w:p>
    <w:p w:rsidR="00CA466D" w:rsidRDefault="00CA466D" w:rsidP="003B3E02">
      <w:pPr>
        <w:rPr>
          <w:rtl/>
          <w:lang w:eastAsia="he-IL"/>
        </w:rPr>
      </w:pPr>
      <w:bookmarkStart w:id="13928" w:name="_ETM_Q283_720227"/>
      <w:bookmarkStart w:id="13929" w:name="_ETM_Q283_715873"/>
      <w:bookmarkEnd w:id="13928"/>
      <w:bookmarkEnd w:id="13929"/>
    </w:p>
    <w:p w:rsidR="00CA466D" w:rsidRDefault="00CA466D" w:rsidP="003B3E02">
      <w:pPr>
        <w:pStyle w:val="-"/>
        <w:keepNext/>
        <w:rPr>
          <w:rtl/>
        </w:rPr>
      </w:pPr>
      <w:bookmarkStart w:id="13930" w:name="ET_speakercontinue_6461_20"/>
      <w:r w:rsidRPr="007B04C2">
        <w:rPr>
          <w:rStyle w:val="TagStyle"/>
          <w:rtl/>
        </w:rPr>
        <w:t xml:space="preserve"> &lt;&lt; דובר_המשך &gt;&gt; </w:t>
      </w:r>
      <w:r>
        <w:rPr>
          <w:rtl/>
        </w:rPr>
        <w:t>שר התקשורת שלמה קרעי:</w:t>
      </w:r>
      <w:r w:rsidRPr="007B04C2">
        <w:rPr>
          <w:rStyle w:val="TagStyle"/>
          <w:rtl/>
        </w:rPr>
        <w:t xml:space="preserve"> &lt;&lt; דובר_המשך &gt;&gt;</w:t>
      </w:r>
      <w:r>
        <w:rPr>
          <w:rtl/>
        </w:rPr>
        <w:t xml:space="preserve"> </w:t>
      </w:r>
      <w:bookmarkEnd w:id="13930"/>
    </w:p>
    <w:p w:rsidR="00CA466D" w:rsidRDefault="00CA466D" w:rsidP="003B3E02">
      <w:pPr>
        <w:rPr>
          <w:rtl/>
          <w:lang w:eastAsia="he-IL"/>
        </w:rPr>
      </w:pPr>
    </w:p>
    <w:p w:rsidR="00CA466D" w:rsidRDefault="00CA466D" w:rsidP="003B3E02">
      <w:pPr>
        <w:rPr>
          <w:rtl/>
        </w:rPr>
      </w:pPr>
      <w:bookmarkStart w:id="13931" w:name="_ETM_Q283_716840"/>
      <w:bookmarkStart w:id="13932" w:name="_ETM_Q283_716158"/>
      <w:bookmarkStart w:id="13933" w:name="_ETM_Q283_716242"/>
      <w:bookmarkStart w:id="13934" w:name="_ETM_Q283_714190"/>
      <w:bookmarkStart w:id="13935" w:name="_ETM_Q283_714670"/>
      <w:bookmarkStart w:id="13936" w:name="_ETM_Q283_715929"/>
      <w:bookmarkStart w:id="13937" w:name="_ETM_Q283_716290"/>
      <w:bookmarkStart w:id="13938" w:name="_ETM_Q283_716830"/>
      <w:bookmarkStart w:id="13939" w:name="_ETM_Q283_717550"/>
      <w:bookmarkStart w:id="13940" w:name="_ETM_Q283_717970"/>
      <w:bookmarkStart w:id="13941" w:name="_ETM_Q283_718450"/>
      <w:bookmarkStart w:id="13942" w:name="_ETM_Q283_719319"/>
      <w:bookmarkStart w:id="13943" w:name="_ETM_Q283_719679"/>
      <w:bookmarkStart w:id="13944" w:name="_ETM_Q283_716293"/>
      <w:bookmarkEnd w:id="13931"/>
      <w:bookmarkEnd w:id="13932"/>
      <w:bookmarkEnd w:id="13933"/>
      <w:bookmarkEnd w:id="13934"/>
      <w:bookmarkEnd w:id="13935"/>
      <w:bookmarkEnd w:id="13936"/>
      <w:bookmarkEnd w:id="13937"/>
      <w:bookmarkEnd w:id="13938"/>
      <w:bookmarkEnd w:id="13939"/>
      <w:bookmarkEnd w:id="13940"/>
      <w:bookmarkEnd w:id="13941"/>
      <w:bookmarkEnd w:id="13942"/>
      <w:bookmarkEnd w:id="13943"/>
      <w:bookmarkEnd w:id="13944"/>
      <w:r>
        <w:rPr>
          <w:rFonts w:hint="cs"/>
          <w:rtl/>
        </w:rPr>
        <w:t xml:space="preserve">הינה, כשמיקי </w:t>
      </w:r>
      <w:bookmarkStart w:id="13945" w:name="_ETM_Q283_721313"/>
      <w:bookmarkEnd w:id="13945"/>
      <w:r>
        <w:rPr>
          <w:rFonts w:hint="cs"/>
          <w:rtl/>
        </w:rPr>
        <w:t xml:space="preserve">לוי </w:t>
      </w:r>
      <w:bookmarkStart w:id="13946" w:name="_ETM_Q283_717063"/>
      <w:bookmarkStart w:id="13947" w:name="_ETM_Q283_720010"/>
      <w:bookmarkEnd w:id="13946"/>
      <w:bookmarkEnd w:id="13947"/>
      <w:r>
        <w:rPr>
          <w:rtl/>
        </w:rPr>
        <w:t xml:space="preserve">מתעורר </w:t>
      </w:r>
      <w:bookmarkStart w:id="13948" w:name="_ETM_Q283_720700"/>
      <w:bookmarkEnd w:id="13948"/>
      <w:r>
        <w:rPr>
          <w:rtl/>
        </w:rPr>
        <w:t xml:space="preserve">ומתחיל </w:t>
      </w:r>
      <w:bookmarkStart w:id="13949" w:name="_ETM_Q283_721150"/>
      <w:bookmarkEnd w:id="13949"/>
      <w:r>
        <w:rPr>
          <w:rtl/>
        </w:rPr>
        <w:t xml:space="preserve">לספר </w:t>
      </w:r>
      <w:bookmarkStart w:id="13950" w:name="_ETM_Q283_721569"/>
      <w:bookmarkEnd w:id="13950"/>
      <w:r>
        <w:rPr>
          <w:rtl/>
        </w:rPr>
        <w:t>שקרים</w:t>
      </w:r>
      <w:r>
        <w:rPr>
          <w:rFonts w:hint="cs"/>
          <w:rtl/>
        </w:rPr>
        <w:t>,</w:t>
      </w:r>
      <w:r>
        <w:rPr>
          <w:rtl/>
        </w:rPr>
        <w:t xml:space="preserve"> </w:t>
      </w:r>
      <w:bookmarkStart w:id="13951" w:name="_ETM_Q283_722110"/>
      <w:bookmarkEnd w:id="13951"/>
      <w:r>
        <w:rPr>
          <w:rtl/>
        </w:rPr>
        <w:t xml:space="preserve">זה </w:t>
      </w:r>
      <w:bookmarkStart w:id="13952" w:name="_ETM_Q283_722230"/>
      <w:bookmarkEnd w:id="13952"/>
      <w:r>
        <w:rPr>
          <w:rtl/>
        </w:rPr>
        <w:t xml:space="preserve">סימן </w:t>
      </w:r>
      <w:bookmarkStart w:id="13953" w:name="_ETM_Q283_722559"/>
      <w:bookmarkEnd w:id="13953"/>
      <w:r>
        <w:rPr>
          <w:rtl/>
        </w:rPr>
        <w:t>ש</w:t>
      </w:r>
      <w:bookmarkStart w:id="13954" w:name="_ETM_Q283_722830"/>
      <w:bookmarkStart w:id="13955" w:name="_ETM_Q283_723190"/>
      <w:bookmarkStart w:id="13956" w:name="_ETM_Q283_721463"/>
      <w:bookmarkEnd w:id="13954"/>
      <w:bookmarkEnd w:id="13955"/>
      <w:bookmarkEnd w:id="13956"/>
      <w:r>
        <w:rPr>
          <w:rtl/>
        </w:rPr>
        <w:t xml:space="preserve">האמת </w:t>
      </w:r>
      <w:bookmarkStart w:id="13957" w:name="_ETM_Q283_723760"/>
      <w:bookmarkEnd w:id="13957"/>
      <w:r>
        <w:rPr>
          <w:rtl/>
        </w:rPr>
        <w:t xml:space="preserve">כואבת </w:t>
      </w:r>
      <w:bookmarkStart w:id="13958" w:name="_ETM_Q283_724239"/>
      <w:bookmarkEnd w:id="13958"/>
      <w:r>
        <w:rPr>
          <w:rtl/>
        </w:rPr>
        <w:t>ל</w:t>
      </w:r>
      <w:r>
        <w:rPr>
          <w:rFonts w:hint="cs"/>
          <w:rtl/>
        </w:rPr>
        <w:t>ו.</w:t>
      </w:r>
      <w:bookmarkStart w:id="13959" w:name="_ETM_Q283_725050"/>
      <w:bookmarkStart w:id="13960" w:name="_ETM_Q283_721492"/>
      <w:bookmarkStart w:id="13961" w:name="_ETM_Q283_721850"/>
      <w:bookmarkEnd w:id="13959"/>
      <w:bookmarkEnd w:id="13960"/>
      <w:bookmarkEnd w:id="13961"/>
    </w:p>
    <w:p w:rsidR="00CA466D" w:rsidRDefault="00CA466D" w:rsidP="003B3E02">
      <w:pPr>
        <w:rPr>
          <w:rtl/>
        </w:rPr>
      </w:pPr>
    </w:p>
    <w:p w:rsidR="00CA466D" w:rsidRDefault="00CA466D" w:rsidP="003B3E02">
      <w:pPr>
        <w:pStyle w:val="af5"/>
        <w:keepNext/>
        <w:rPr>
          <w:rtl/>
        </w:rPr>
      </w:pPr>
      <w:r w:rsidRPr="00B770C2">
        <w:rPr>
          <w:rStyle w:val="TagStyle"/>
          <w:rtl/>
        </w:rPr>
        <w:t xml:space="preserve"> &lt;&lt; קריאה &gt;&gt; </w:t>
      </w:r>
      <w:r>
        <w:rPr>
          <w:rtl/>
        </w:rPr>
        <w:t>מיקי לוי (יש עתיד):</w:t>
      </w:r>
      <w:r w:rsidRPr="00B770C2">
        <w:rPr>
          <w:rStyle w:val="TagStyle"/>
          <w:rtl/>
        </w:rPr>
        <w:t xml:space="preserve"> &lt;&lt; קריאה &gt;&gt;</w:t>
      </w:r>
      <w:r>
        <w:rPr>
          <w:rtl/>
        </w:rPr>
        <w:t xml:space="preserve"> </w:t>
      </w:r>
    </w:p>
    <w:p w:rsidR="00CA466D" w:rsidRDefault="00CA466D" w:rsidP="003B3E02">
      <w:pPr>
        <w:rPr>
          <w:rtl/>
          <w:lang w:eastAsia="he-IL"/>
        </w:rPr>
      </w:pPr>
    </w:p>
    <w:p w:rsidR="00CA466D" w:rsidRDefault="00CA466D" w:rsidP="003B3E02">
      <w:pPr>
        <w:rPr>
          <w:rtl/>
          <w:lang w:eastAsia="he-IL"/>
        </w:rPr>
      </w:pPr>
      <w:bookmarkStart w:id="13962" w:name="_ETM_Q283_728324"/>
      <w:bookmarkStart w:id="13963" w:name="_ETM_Q283_723632"/>
      <w:bookmarkEnd w:id="13962"/>
      <w:bookmarkEnd w:id="13963"/>
      <w:r>
        <w:rPr>
          <w:rFonts w:hint="cs"/>
          <w:rtl/>
          <w:lang w:eastAsia="he-IL"/>
        </w:rPr>
        <w:t>תתבע אותי</w:t>
      </w:r>
      <w:bookmarkStart w:id="13964" w:name="_ETM_Q283_722552"/>
      <w:bookmarkEnd w:id="13964"/>
      <w:r>
        <w:rPr>
          <w:rFonts w:hint="cs"/>
          <w:rtl/>
          <w:lang w:eastAsia="he-IL"/>
        </w:rPr>
        <w:t>. תתבע</w:t>
      </w:r>
      <w:bookmarkStart w:id="13965" w:name="_ETM_Q283_725812"/>
      <w:bookmarkEnd w:id="13965"/>
      <w:r>
        <w:rPr>
          <w:rFonts w:hint="cs"/>
          <w:rtl/>
          <w:lang w:eastAsia="he-IL"/>
        </w:rPr>
        <w:t xml:space="preserve"> אותי, בוא ניפגש בבית משפט.</w:t>
      </w:r>
    </w:p>
    <w:p w:rsidR="00CA466D" w:rsidRDefault="00CA466D" w:rsidP="003B3E02">
      <w:pPr>
        <w:rPr>
          <w:rtl/>
          <w:lang w:eastAsia="he-IL"/>
        </w:rPr>
      </w:pPr>
    </w:p>
    <w:p w:rsidR="00CA466D" w:rsidRDefault="00CA466D" w:rsidP="003B3E02">
      <w:pPr>
        <w:pStyle w:val="-"/>
        <w:keepNext/>
        <w:rPr>
          <w:rtl/>
        </w:rPr>
      </w:pPr>
      <w:bookmarkStart w:id="13966" w:name="ET_speakercontinue_6461_23"/>
      <w:r w:rsidRPr="00B770C2">
        <w:rPr>
          <w:rStyle w:val="TagStyle"/>
          <w:rtl/>
        </w:rPr>
        <w:t xml:space="preserve"> &lt;&lt; דובר_המשך &gt;&gt; </w:t>
      </w:r>
      <w:r>
        <w:rPr>
          <w:rtl/>
        </w:rPr>
        <w:t>שר התקשורת שלמה קרעי:</w:t>
      </w:r>
      <w:r w:rsidRPr="00B770C2">
        <w:rPr>
          <w:rStyle w:val="TagStyle"/>
          <w:rtl/>
        </w:rPr>
        <w:t xml:space="preserve"> &lt;&lt; דובר_המשך &gt;&gt;</w:t>
      </w:r>
      <w:r>
        <w:rPr>
          <w:rtl/>
        </w:rPr>
        <w:t xml:space="preserve"> </w:t>
      </w:r>
      <w:bookmarkEnd w:id="13966"/>
    </w:p>
    <w:p w:rsidR="00CA466D" w:rsidRDefault="00CA466D" w:rsidP="003B3E02">
      <w:pPr>
        <w:rPr>
          <w:rtl/>
          <w:lang w:eastAsia="he-IL"/>
        </w:rPr>
      </w:pPr>
    </w:p>
    <w:p w:rsidR="00CA466D" w:rsidRDefault="00CA466D" w:rsidP="003B3E02">
      <w:pPr>
        <w:rPr>
          <w:rtl/>
          <w:lang w:eastAsia="he-IL"/>
        </w:rPr>
      </w:pPr>
      <w:bookmarkStart w:id="13967" w:name="_ETM_Q283_723042"/>
      <w:bookmarkEnd w:id="13967"/>
      <w:r>
        <w:rPr>
          <w:rFonts w:hint="cs"/>
          <w:rtl/>
          <w:lang w:eastAsia="he-IL"/>
        </w:rPr>
        <w:t xml:space="preserve">אני לא </w:t>
      </w:r>
      <w:bookmarkStart w:id="13968" w:name="_ETM_Q283_722512"/>
      <w:bookmarkStart w:id="13969" w:name="_ETM_Q283_723113"/>
      <w:bookmarkStart w:id="13970" w:name="_ETM_Q283_724146"/>
      <w:bookmarkStart w:id="13971" w:name="_ETM_Q283_725500"/>
      <w:bookmarkStart w:id="13972" w:name="_ETM_Q283_726370"/>
      <w:bookmarkStart w:id="13973" w:name="_ETM_Q283_727090"/>
      <w:bookmarkStart w:id="13974" w:name="_ETM_Q283_727450"/>
      <w:bookmarkStart w:id="13975" w:name="_ETM_Q283_727780"/>
      <w:bookmarkStart w:id="13976" w:name="_ETM_Q283_727870"/>
      <w:bookmarkStart w:id="13977" w:name="_ETM_Q283_728080"/>
      <w:bookmarkStart w:id="13978" w:name="_ETM_Q283_728170"/>
      <w:bookmarkStart w:id="13979" w:name="_ETM_Q283_728559"/>
      <w:bookmarkStart w:id="13980" w:name="_ETM_Q283_729429"/>
      <w:bookmarkStart w:id="13981" w:name="_ETM_Q283_729819"/>
      <w:bookmarkStart w:id="13982" w:name="_ETM_Q283_730330"/>
      <w:bookmarkStart w:id="13983" w:name="_ETM_Q283_730900"/>
      <w:bookmarkStart w:id="13984" w:name="_ETM_Q283_732340"/>
      <w:bookmarkStart w:id="13985" w:name="_ETM_Q283_732879"/>
      <w:bookmarkStart w:id="13986" w:name="_ETM_Q283_733179"/>
      <w:bookmarkStart w:id="13987" w:name="_ETM_Q283_733510"/>
      <w:bookmarkEnd w:id="13968"/>
      <w:bookmarkEnd w:id="13969"/>
      <w:bookmarkEnd w:id="13970"/>
      <w:bookmarkEnd w:id="13971"/>
      <w:bookmarkEnd w:id="13972"/>
      <w:bookmarkEnd w:id="13973"/>
      <w:bookmarkEnd w:id="13974"/>
      <w:bookmarkEnd w:id="13975"/>
      <w:bookmarkEnd w:id="13976"/>
      <w:bookmarkEnd w:id="13977"/>
      <w:bookmarkEnd w:id="13978"/>
      <w:bookmarkEnd w:id="13979"/>
      <w:bookmarkEnd w:id="13980"/>
      <w:bookmarkEnd w:id="13981"/>
      <w:bookmarkEnd w:id="13982"/>
      <w:bookmarkEnd w:id="13983"/>
      <w:bookmarkEnd w:id="13984"/>
      <w:bookmarkEnd w:id="13985"/>
      <w:bookmarkEnd w:id="13986"/>
      <w:bookmarkEnd w:id="13987"/>
      <w:r>
        <w:rPr>
          <w:rFonts w:hint="cs"/>
          <w:rtl/>
          <w:lang w:eastAsia="he-IL"/>
        </w:rPr>
        <w:t>תובע אותך. אף אחד לא מאמין לך.</w:t>
      </w:r>
    </w:p>
    <w:p w:rsidR="00CA466D" w:rsidRDefault="00CA466D" w:rsidP="003B3E02">
      <w:pPr>
        <w:rPr>
          <w:rtl/>
          <w:lang w:eastAsia="he-IL"/>
        </w:rPr>
      </w:pPr>
      <w:bookmarkStart w:id="13988" w:name="_ETM_Q283_725122"/>
      <w:bookmarkEnd w:id="13988"/>
    </w:p>
    <w:p w:rsidR="00CA466D" w:rsidRDefault="00CA466D" w:rsidP="003B3E02">
      <w:pPr>
        <w:pStyle w:val="af5"/>
        <w:keepNext/>
        <w:rPr>
          <w:rtl/>
        </w:rPr>
      </w:pPr>
      <w:r w:rsidRPr="00B770C2">
        <w:rPr>
          <w:rStyle w:val="TagStyle"/>
          <w:rtl/>
        </w:rPr>
        <w:t xml:space="preserve"> &lt;&lt; קריאה &gt;&gt; </w:t>
      </w:r>
      <w:r>
        <w:rPr>
          <w:rtl/>
        </w:rPr>
        <w:t>מיקי לוי (יש עתיד):</w:t>
      </w:r>
      <w:r w:rsidRPr="00B770C2">
        <w:rPr>
          <w:rStyle w:val="TagStyle"/>
          <w:rtl/>
        </w:rPr>
        <w:t xml:space="preserve"> &lt;&lt; קריאה &gt;&gt;</w:t>
      </w:r>
      <w:r>
        <w:rPr>
          <w:rtl/>
        </w:rPr>
        <w:t xml:space="preserve"> </w:t>
      </w:r>
    </w:p>
    <w:p w:rsidR="00CA466D" w:rsidRDefault="00CA466D" w:rsidP="003B3E02">
      <w:pPr>
        <w:rPr>
          <w:rtl/>
          <w:lang w:eastAsia="he-IL"/>
        </w:rPr>
      </w:pPr>
    </w:p>
    <w:p w:rsidR="00CA466D" w:rsidRDefault="00CA466D" w:rsidP="003B3E02">
      <w:pPr>
        <w:rPr>
          <w:rtl/>
          <w:lang w:eastAsia="he-IL"/>
        </w:rPr>
      </w:pPr>
      <w:bookmarkStart w:id="13989" w:name="_ETM_Q283_728557"/>
      <w:bookmarkStart w:id="13990" w:name="_ETM_Q283_728823"/>
      <w:bookmarkStart w:id="13991" w:name="_ETM_Q283_728913"/>
      <w:bookmarkEnd w:id="13989"/>
      <w:bookmarkEnd w:id="13990"/>
      <w:bookmarkEnd w:id="13991"/>
      <w:r>
        <w:rPr>
          <w:rFonts w:hint="cs"/>
          <w:rtl/>
          <w:lang w:eastAsia="he-IL"/>
        </w:rPr>
        <w:t>חצוף. שקרן.</w:t>
      </w:r>
      <w:bookmarkStart w:id="13992" w:name="_ETM_Q283_728532"/>
      <w:bookmarkStart w:id="13993" w:name="_ETM_Q283_729484"/>
      <w:bookmarkEnd w:id="13992"/>
      <w:bookmarkEnd w:id="13993"/>
    </w:p>
    <w:p w:rsidR="00CA466D" w:rsidRDefault="00CA466D" w:rsidP="003B3E02">
      <w:pPr>
        <w:rPr>
          <w:rtl/>
          <w:lang w:eastAsia="he-IL"/>
        </w:rPr>
      </w:pPr>
      <w:bookmarkStart w:id="13994" w:name="_ETM_Q283_729552"/>
      <w:bookmarkEnd w:id="13994"/>
    </w:p>
    <w:p w:rsidR="00CA466D" w:rsidRDefault="00CA466D" w:rsidP="003B3E02">
      <w:pPr>
        <w:pStyle w:val="-"/>
        <w:keepNext/>
        <w:rPr>
          <w:rtl/>
        </w:rPr>
      </w:pPr>
      <w:bookmarkStart w:id="13995" w:name="ET_speakercontinue_6461_25"/>
      <w:r w:rsidRPr="00B770C2">
        <w:rPr>
          <w:rStyle w:val="TagStyle"/>
          <w:rtl/>
        </w:rPr>
        <w:t xml:space="preserve"> &lt;&lt; דובר_המשך &gt;&gt; </w:t>
      </w:r>
      <w:r>
        <w:rPr>
          <w:rtl/>
        </w:rPr>
        <w:t>שר התקשורת שלמה קרעי:</w:t>
      </w:r>
      <w:r w:rsidRPr="00B770C2">
        <w:rPr>
          <w:rStyle w:val="TagStyle"/>
          <w:rtl/>
        </w:rPr>
        <w:t xml:space="preserve"> &lt;&lt; דובר_המשך &gt;&gt;</w:t>
      </w:r>
      <w:r>
        <w:rPr>
          <w:rtl/>
        </w:rPr>
        <w:t xml:space="preserve"> </w:t>
      </w:r>
      <w:bookmarkEnd w:id="13995"/>
    </w:p>
    <w:p w:rsidR="00CA466D" w:rsidRDefault="00CA466D" w:rsidP="003B3E02">
      <w:pPr>
        <w:rPr>
          <w:rtl/>
          <w:lang w:eastAsia="he-IL"/>
        </w:rPr>
      </w:pPr>
    </w:p>
    <w:p w:rsidR="00CA466D" w:rsidRDefault="00CA466D" w:rsidP="003B3E02">
      <w:pPr>
        <w:rPr>
          <w:rtl/>
          <w:lang w:eastAsia="he-IL"/>
        </w:rPr>
      </w:pPr>
      <w:bookmarkStart w:id="13996" w:name="_ETM_Q283_731237"/>
      <w:bookmarkEnd w:id="13996"/>
      <w:r>
        <w:rPr>
          <w:rFonts w:hint="cs"/>
          <w:rtl/>
          <w:lang w:eastAsia="he-IL"/>
        </w:rPr>
        <w:t>כשמי</w:t>
      </w:r>
      <w:bookmarkStart w:id="13997" w:name="_ETM_Q283_729822"/>
      <w:bookmarkEnd w:id="13997"/>
      <w:r>
        <w:rPr>
          <w:rFonts w:hint="cs"/>
          <w:rtl/>
          <w:lang w:eastAsia="he-IL"/>
        </w:rPr>
        <w:t xml:space="preserve">קי לוי ישב כאן </w:t>
      </w:r>
      <w:bookmarkStart w:id="13998" w:name="_ETM_Q283_728333"/>
      <w:bookmarkEnd w:id="13998"/>
      <w:r>
        <w:rPr>
          <w:rFonts w:hint="cs"/>
          <w:rtl/>
          <w:lang w:eastAsia="he-IL"/>
        </w:rPr>
        <w:t>שלשום יחד עם חברי יש עתיד</w:t>
      </w:r>
      <w:bookmarkStart w:id="13999" w:name="_ETM_Q283_732182"/>
      <w:bookmarkStart w:id="14000" w:name="_ETM_Q283_733339"/>
      <w:bookmarkStart w:id="14001" w:name="_ETM_Q283_736173"/>
      <w:bookmarkStart w:id="14002" w:name="_ETM_Q283_738322"/>
      <w:bookmarkEnd w:id="13999"/>
      <w:bookmarkEnd w:id="14000"/>
      <w:bookmarkEnd w:id="14001"/>
      <w:bookmarkEnd w:id="14002"/>
      <w:r>
        <w:rPr>
          <w:rFonts w:hint="cs"/>
          <w:rtl/>
          <w:lang w:eastAsia="he-IL"/>
        </w:rPr>
        <w:t xml:space="preserve"> </w:t>
      </w:r>
      <w:r w:rsidR="00DA5739">
        <w:rPr>
          <w:rFonts w:hint="cs"/>
          <w:rtl/>
          <w:lang w:eastAsia="he-IL"/>
        </w:rPr>
        <w:t>– –</w:t>
      </w:r>
      <w:bookmarkStart w:id="14003" w:name="_ETM_Q283_728963"/>
      <w:bookmarkEnd w:id="14003"/>
    </w:p>
    <w:p w:rsidR="00CA466D" w:rsidRDefault="00CA466D" w:rsidP="003B3E02">
      <w:pPr>
        <w:rPr>
          <w:rtl/>
          <w:lang w:eastAsia="he-IL"/>
        </w:rPr>
      </w:pPr>
      <w:bookmarkStart w:id="14004" w:name="_ETM_Q283_729361"/>
      <w:bookmarkStart w:id="14005" w:name="_ETM_Q283_730234"/>
      <w:bookmarkEnd w:id="14004"/>
      <w:bookmarkEnd w:id="14005"/>
    </w:p>
    <w:p w:rsidR="00CA466D" w:rsidRDefault="00CA466D" w:rsidP="003B3E02">
      <w:pPr>
        <w:pStyle w:val="af5"/>
        <w:keepNext/>
        <w:rPr>
          <w:rtl/>
        </w:rPr>
      </w:pPr>
      <w:r w:rsidRPr="00405F4F">
        <w:rPr>
          <w:rStyle w:val="TagStyle"/>
          <w:rtl/>
        </w:rPr>
        <w:t xml:space="preserve"> &lt;&lt; קריאה &gt;&gt; </w:t>
      </w:r>
      <w:r>
        <w:rPr>
          <w:rtl/>
        </w:rPr>
        <w:t>מיקי לוי (יש עתיד):</w:t>
      </w:r>
      <w:r w:rsidRPr="00405F4F">
        <w:rPr>
          <w:rStyle w:val="TagStyle"/>
          <w:rtl/>
        </w:rPr>
        <w:t xml:space="preserve"> &lt;&lt; קריאה &gt;&gt;</w:t>
      </w:r>
      <w:r>
        <w:rPr>
          <w:rtl/>
        </w:rPr>
        <w:t xml:space="preserve"> </w:t>
      </w:r>
    </w:p>
    <w:p w:rsidR="00CA466D" w:rsidRDefault="00CA466D" w:rsidP="003B3E02">
      <w:pPr>
        <w:rPr>
          <w:rtl/>
          <w:lang w:eastAsia="he-IL"/>
        </w:rPr>
      </w:pPr>
    </w:p>
    <w:p w:rsidR="00CA466D" w:rsidRDefault="00CA466D" w:rsidP="003B3E02">
      <w:pPr>
        <w:rPr>
          <w:rtl/>
          <w:lang w:eastAsia="he-IL"/>
        </w:rPr>
      </w:pPr>
      <w:bookmarkStart w:id="14006" w:name="_ETM_Q283_726952"/>
      <w:bookmarkEnd w:id="14006"/>
      <w:r>
        <w:rPr>
          <w:rFonts w:hint="cs"/>
          <w:rtl/>
          <w:lang w:eastAsia="he-IL"/>
        </w:rPr>
        <w:t>שקרן, שקרן.</w:t>
      </w:r>
      <w:bookmarkStart w:id="14007" w:name="_ETM_Q283_732769"/>
      <w:bookmarkEnd w:id="14007"/>
    </w:p>
    <w:p w:rsidR="00CA466D" w:rsidRDefault="00CA466D" w:rsidP="003B3E02">
      <w:pPr>
        <w:rPr>
          <w:rtl/>
          <w:lang w:eastAsia="he-IL"/>
        </w:rPr>
      </w:pPr>
      <w:bookmarkStart w:id="14008" w:name="_ETM_Q283_732852"/>
      <w:bookmarkStart w:id="14009" w:name="_ETM_Q283_729775"/>
      <w:bookmarkEnd w:id="14008"/>
      <w:bookmarkEnd w:id="14009"/>
    </w:p>
    <w:p w:rsidR="00CA466D" w:rsidRDefault="00CA466D" w:rsidP="003B3E02">
      <w:pPr>
        <w:pStyle w:val="af5"/>
        <w:keepNext/>
        <w:rPr>
          <w:rtl/>
        </w:rPr>
      </w:pPr>
      <w:bookmarkStart w:id="14010" w:name="ET_interruption_6367_27"/>
      <w:r w:rsidRPr="00405F4F">
        <w:rPr>
          <w:rStyle w:val="TagStyle"/>
          <w:rtl/>
        </w:rPr>
        <w:t xml:space="preserve"> &lt;&lt; קריאה &gt;&gt; </w:t>
      </w:r>
      <w:r>
        <w:rPr>
          <w:rtl/>
        </w:rPr>
        <w:t>שרון ניר (ישראל ביתנו):</w:t>
      </w:r>
      <w:r w:rsidRPr="00405F4F">
        <w:rPr>
          <w:rStyle w:val="TagStyle"/>
          <w:rtl/>
        </w:rPr>
        <w:t xml:space="preserve"> &lt;&lt; קריאה &gt;&gt;</w:t>
      </w:r>
      <w:r>
        <w:rPr>
          <w:rtl/>
        </w:rPr>
        <w:t xml:space="preserve"> </w:t>
      </w:r>
      <w:bookmarkEnd w:id="14010"/>
    </w:p>
    <w:p w:rsidR="00CA466D" w:rsidRDefault="00CA466D" w:rsidP="003B3E02">
      <w:pPr>
        <w:rPr>
          <w:rtl/>
          <w:lang w:eastAsia="he-IL"/>
        </w:rPr>
      </w:pPr>
    </w:p>
    <w:p w:rsidR="00CA466D" w:rsidRDefault="00DA5739" w:rsidP="003B3E02">
      <w:pPr>
        <w:rPr>
          <w:rtl/>
          <w:lang w:eastAsia="he-IL"/>
        </w:rPr>
      </w:pPr>
      <w:bookmarkStart w:id="14011" w:name="_ETM_Q283_733008"/>
      <w:bookmarkEnd w:id="14011"/>
      <w:r>
        <w:rPr>
          <w:rFonts w:hint="cs"/>
          <w:rtl/>
          <w:lang w:eastAsia="he-IL"/>
        </w:rPr>
        <w:t>– – –</w:t>
      </w:r>
    </w:p>
    <w:p w:rsidR="00CA466D" w:rsidRDefault="00CA466D" w:rsidP="003B3E02">
      <w:pPr>
        <w:rPr>
          <w:rtl/>
          <w:lang w:eastAsia="he-IL"/>
        </w:rPr>
      </w:pPr>
      <w:bookmarkStart w:id="14012" w:name="_ETM_Q283_732958"/>
      <w:bookmarkStart w:id="14013" w:name="_ETM_Q283_733060"/>
      <w:bookmarkEnd w:id="14012"/>
      <w:bookmarkEnd w:id="14013"/>
    </w:p>
    <w:p w:rsidR="00CA466D" w:rsidRDefault="00CA466D" w:rsidP="003B3E02">
      <w:pPr>
        <w:pStyle w:val="af6"/>
        <w:keepNext/>
        <w:rPr>
          <w:rtl/>
        </w:rPr>
      </w:pPr>
      <w:r w:rsidRPr="00405F4F">
        <w:rPr>
          <w:rStyle w:val="TagStyle"/>
          <w:rtl/>
        </w:rPr>
        <w:t xml:space="preserve"> &lt;&lt; יור &gt;&gt; </w:t>
      </w:r>
      <w:r>
        <w:rPr>
          <w:rtl/>
        </w:rPr>
        <w:t>היו"ר ניסים ואטורי:</w:t>
      </w:r>
      <w:r w:rsidRPr="00405F4F">
        <w:rPr>
          <w:rStyle w:val="TagStyle"/>
          <w:rtl/>
        </w:rPr>
        <w:t xml:space="preserve"> &lt;&lt; יור &gt;&gt;</w:t>
      </w:r>
      <w:r>
        <w:rPr>
          <w:rtl/>
        </w:rPr>
        <w:t xml:space="preserve"> </w:t>
      </w:r>
    </w:p>
    <w:p w:rsidR="00CA466D" w:rsidRDefault="00CA466D" w:rsidP="003B3E02">
      <w:pPr>
        <w:rPr>
          <w:rtl/>
          <w:lang w:eastAsia="he-IL"/>
        </w:rPr>
      </w:pPr>
    </w:p>
    <w:p w:rsidR="00CA466D" w:rsidRDefault="00CA466D" w:rsidP="003B3E02">
      <w:pPr>
        <w:rPr>
          <w:rtl/>
          <w:lang w:eastAsia="he-IL"/>
        </w:rPr>
      </w:pPr>
      <w:bookmarkStart w:id="14014" w:name="_ETM_Q283_735111"/>
      <w:bookmarkEnd w:id="14014"/>
      <w:r>
        <w:rPr>
          <w:rFonts w:hint="cs"/>
          <w:rtl/>
          <w:lang w:eastAsia="he-IL"/>
        </w:rPr>
        <w:t xml:space="preserve">חברת </w:t>
      </w:r>
      <w:bookmarkStart w:id="14015" w:name="_ETM_Q283_736013"/>
      <w:bookmarkEnd w:id="14015"/>
      <w:r>
        <w:rPr>
          <w:rFonts w:hint="cs"/>
          <w:rtl/>
          <w:lang w:eastAsia="he-IL"/>
        </w:rPr>
        <w:t>הכנסת שרון ניר</w:t>
      </w:r>
      <w:bookmarkStart w:id="14016" w:name="_ETM_Q283_735203"/>
      <w:bookmarkEnd w:id="14016"/>
      <w:r>
        <w:rPr>
          <w:rFonts w:hint="cs"/>
          <w:rtl/>
          <w:lang w:eastAsia="he-IL"/>
        </w:rPr>
        <w:t>, תודה רבה.</w:t>
      </w:r>
    </w:p>
    <w:p w:rsidR="00CA466D" w:rsidRDefault="00CA466D" w:rsidP="003B3E02">
      <w:pPr>
        <w:rPr>
          <w:rtl/>
          <w:lang w:eastAsia="he-IL"/>
        </w:rPr>
      </w:pPr>
      <w:bookmarkStart w:id="14017" w:name="_ETM_Q283_739312"/>
      <w:bookmarkStart w:id="14018" w:name="_ETM_Q283_739403"/>
      <w:bookmarkStart w:id="14019" w:name="_ETM_Q283_735033"/>
      <w:bookmarkEnd w:id="14017"/>
      <w:bookmarkEnd w:id="14018"/>
      <w:bookmarkEnd w:id="14019"/>
    </w:p>
    <w:p w:rsidR="00CA466D" w:rsidRDefault="00CA466D" w:rsidP="003B3E02">
      <w:pPr>
        <w:pStyle w:val="-"/>
        <w:keepNext/>
        <w:rPr>
          <w:rtl/>
        </w:rPr>
      </w:pPr>
      <w:bookmarkStart w:id="14020" w:name="ET_speakercontinue_6461_29"/>
      <w:r w:rsidRPr="00405F4F">
        <w:rPr>
          <w:rStyle w:val="TagStyle"/>
          <w:rtl/>
        </w:rPr>
        <w:t xml:space="preserve"> &lt;&lt; דובר_המשך &gt;&gt; </w:t>
      </w:r>
      <w:r>
        <w:rPr>
          <w:rtl/>
        </w:rPr>
        <w:t>שר התקשורת שלמה קרעי:</w:t>
      </w:r>
      <w:r w:rsidRPr="00405F4F">
        <w:rPr>
          <w:rStyle w:val="TagStyle"/>
          <w:rtl/>
        </w:rPr>
        <w:t xml:space="preserve"> &lt;&lt; דובר_המשך &gt;&gt;</w:t>
      </w:r>
      <w:r>
        <w:rPr>
          <w:rtl/>
        </w:rPr>
        <w:t xml:space="preserve"> </w:t>
      </w:r>
      <w:bookmarkEnd w:id="14020"/>
    </w:p>
    <w:p w:rsidR="00CA466D" w:rsidRDefault="00CA466D" w:rsidP="003B3E02">
      <w:pPr>
        <w:rPr>
          <w:rtl/>
          <w:lang w:eastAsia="he-IL"/>
        </w:rPr>
      </w:pPr>
    </w:p>
    <w:p w:rsidR="00CA466D" w:rsidRDefault="00DA5739" w:rsidP="00FB060E">
      <w:pPr>
        <w:rPr>
          <w:rtl/>
        </w:rPr>
      </w:pPr>
      <w:bookmarkStart w:id="14021" w:name="_ETM_Q283_735675"/>
      <w:bookmarkEnd w:id="14021"/>
      <w:r>
        <w:rPr>
          <w:rFonts w:hint="cs"/>
          <w:rtl/>
          <w:lang w:eastAsia="he-IL"/>
        </w:rPr>
        <w:t>– –</w:t>
      </w:r>
      <w:r w:rsidR="00CA466D">
        <w:rPr>
          <w:rFonts w:hint="cs"/>
          <w:rtl/>
          <w:lang w:eastAsia="he-IL"/>
        </w:rPr>
        <w:t xml:space="preserve"> ויחד עם ח</w:t>
      </w:r>
      <w:bookmarkStart w:id="14022" w:name="_ETM_Q283_738962"/>
      <w:bookmarkEnd w:id="14022"/>
      <w:r w:rsidR="00CA466D">
        <w:rPr>
          <w:rFonts w:hint="cs"/>
          <w:rtl/>
          <w:lang w:eastAsia="he-IL"/>
        </w:rPr>
        <w:t xml:space="preserve">ברי ליברמן </w:t>
      </w:r>
      <w:r w:rsidR="00CA466D">
        <w:rPr>
          <w:rtl/>
          <w:lang w:eastAsia="he-IL"/>
        </w:rPr>
        <w:t>–</w:t>
      </w:r>
      <w:r w:rsidR="00CA466D">
        <w:rPr>
          <w:rFonts w:hint="cs"/>
          <w:rtl/>
          <w:lang w:eastAsia="he-IL"/>
        </w:rPr>
        <w:t xml:space="preserve"> ליברמן לא </w:t>
      </w:r>
      <w:bookmarkStart w:id="14023" w:name="_ETM_Q283_738262"/>
      <w:bookmarkStart w:id="14024" w:name="_ETM_Q283_733690"/>
      <w:bookmarkStart w:id="14025" w:name="_ETM_Q283_734709"/>
      <w:bookmarkStart w:id="14026" w:name="_ETM_Q283_735160"/>
      <w:bookmarkStart w:id="14027" w:name="_ETM_Q283_735280"/>
      <w:bookmarkStart w:id="14028" w:name="_ETM_Q283_736210"/>
      <w:bookmarkStart w:id="14029" w:name="_ETM_Q283_736660"/>
      <w:bookmarkStart w:id="14030" w:name="_ETM_Q283_737679"/>
      <w:bookmarkStart w:id="14031" w:name="_ETM_Q283_738130"/>
      <w:bookmarkStart w:id="14032" w:name="_ETM_Q283_739150"/>
      <w:bookmarkStart w:id="14033" w:name="_ETM_Q283_739690"/>
      <w:bookmarkStart w:id="14034" w:name="_ETM_Q283_739840"/>
      <w:bookmarkEnd w:id="14023"/>
      <w:bookmarkEnd w:id="14024"/>
      <w:bookmarkEnd w:id="14025"/>
      <w:bookmarkEnd w:id="14026"/>
      <w:bookmarkEnd w:id="14027"/>
      <w:bookmarkEnd w:id="14028"/>
      <w:bookmarkEnd w:id="14029"/>
      <w:bookmarkEnd w:id="14030"/>
      <w:bookmarkEnd w:id="14031"/>
      <w:bookmarkEnd w:id="14032"/>
      <w:bookmarkEnd w:id="14033"/>
      <w:bookmarkEnd w:id="14034"/>
      <w:r w:rsidR="00CA466D">
        <w:rPr>
          <w:rFonts w:hint="cs"/>
          <w:rtl/>
          <w:lang w:eastAsia="he-IL"/>
        </w:rPr>
        <w:t>הע</w:t>
      </w:r>
      <w:r w:rsidR="00CA466D">
        <w:rPr>
          <w:rtl/>
        </w:rPr>
        <w:t xml:space="preserve">ז </w:t>
      </w:r>
      <w:bookmarkStart w:id="14035" w:name="_ETM_Q283_740139"/>
      <w:bookmarkEnd w:id="14035"/>
      <w:r w:rsidR="00CA466D">
        <w:rPr>
          <w:rtl/>
        </w:rPr>
        <w:t xml:space="preserve">לעשות </w:t>
      </w:r>
      <w:bookmarkStart w:id="14036" w:name="_ETM_Q283_740590"/>
      <w:bookmarkEnd w:id="14036"/>
      <w:r w:rsidR="00CA466D">
        <w:rPr>
          <w:rtl/>
        </w:rPr>
        <w:t xml:space="preserve">את </w:t>
      </w:r>
      <w:bookmarkStart w:id="14037" w:name="_ETM_Q283_740710"/>
      <w:bookmarkEnd w:id="14037"/>
      <w:r w:rsidR="00CA466D">
        <w:rPr>
          <w:rtl/>
        </w:rPr>
        <w:t>זה</w:t>
      </w:r>
      <w:bookmarkStart w:id="14038" w:name="_ETM_Q283_738923"/>
      <w:bookmarkEnd w:id="14038"/>
      <w:r w:rsidR="00CA466D">
        <w:rPr>
          <w:rFonts w:hint="cs"/>
          <w:rtl/>
        </w:rPr>
        <w:t>,</w:t>
      </w:r>
      <w:r w:rsidR="00CA466D">
        <w:rPr>
          <w:rtl/>
        </w:rPr>
        <w:t xml:space="preserve"> </w:t>
      </w:r>
      <w:bookmarkStart w:id="14039" w:name="_ETM_Q283_741130"/>
      <w:bookmarkEnd w:id="14039"/>
      <w:r w:rsidR="00CA466D">
        <w:rPr>
          <w:rtl/>
        </w:rPr>
        <w:t xml:space="preserve">הוא </w:t>
      </w:r>
      <w:bookmarkStart w:id="14040" w:name="_ETM_Q283_741220"/>
      <w:bookmarkEnd w:id="14040"/>
      <w:r w:rsidR="00CA466D">
        <w:rPr>
          <w:rtl/>
        </w:rPr>
        <w:t xml:space="preserve">שלח </w:t>
      </w:r>
      <w:bookmarkStart w:id="14041" w:name="_ETM_Q283_741610"/>
      <w:bookmarkEnd w:id="14041"/>
      <w:r w:rsidR="00CA466D">
        <w:rPr>
          <w:rtl/>
        </w:rPr>
        <w:t xml:space="preserve">את </w:t>
      </w:r>
      <w:bookmarkStart w:id="14042" w:name="_ETM_Q283_741760"/>
      <w:bookmarkEnd w:id="14042"/>
      <w:r w:rsidR="00CA466D">
        <w:rPr>
          <w:rtl/>
        </w:rPr>
        <w:t xml:space="preserve">הפיונים </w:t>
      </w:r>
      <w:bookmarkStart w:id="14043" w:name="_ETM_Q283_742330"/>
      <w:bookmarkEnd w:id="14043"/>
      <w:r w:rsidR="00CA466D">
        <w:rPr>
          <w:rtl/>
        </w:rPr>
        <w:t>של</w:t>
      </w:r>
      <w:r w:rsidR="00CA466D">
        <w:rPr>
          <w:rFonts w:hint="cs"/>
          <w:rtl/>
        </w:rPr>
        <w:t>ו</w:t>
      </w:r>
      <w:r w:rsidR="00CA466D">
        <w:rPr>
          <w:rtl/>
        </w:rPr>
        <w:t xml:space="preserve"> </w:t>
      </w:r>
      <w:bookmarkStart w:id="14044" w:name="_ETM_Q283_742840"/>
      <w:bookmarkEnd w:id="14044"/>
      <w:r w:rsidR="00CA466D">
        <w:rPr>
          <w:rtl/>
        </w:rPr>
        <w:t xml:space="preserve">להצביע </w:t>
      </w:r>
      <w:bookmarkStart w:id="14045" w:name="_ETM_Q283_743500"/>
      <w:bookmarkStart w:id="14046" w:name="_ETM_Q283_740293"/>
      <w:bookmarkEnd w:id="14045"/>
      <w:bookmarkEnd w:id="14046"/>
      <w:r w:rsidR="00CA466D">
        <w:rPr>
          <w:rtl/>
        </w:rPr>
        <w:t xml:space="preserve">בעד </w:t>
      </w:r>
      <w:bookmarkStart w:id="14047" w:name="_ETM_Q283_743889"/>
      <w:bookmarkEnd w:id="14047"/>
      <w:r w:rsidR="00CA466D">
        <w:rPr>
          <w:rtl/>
        </w:rPr>
        <w:t xml:space="preserve">שחרורם </w:t>
      </w:r>
      <w:bookmarkStart w:id="14048" w:name="_ETM_Q283_744520"/>
      <w:bookmarkEnd w:id="14048"/>
      <w:r w:rsidR="00CA466D">
        <w:rPr>
          <w:rtl/>
        </w:rPr>
        <w:t xml:space="preserve">של </w:t>
      </w:r>
      <w:bookmarkStart w:id="14049" w:name="_ETM_Q283_744669"/>
      <w:bookmarkEnd w:id="14049"/>
      <w:r w:rsidR="00CA466D">
        <w:rPr>
          <w:rtl/>
        </w:rPr>
        <w:t xml:space="preserve">מחבלי </w:t>
      </w:r>
      <w:bookmarkStart w:id="14050" w:name="_ETM_Q283_745150"/>
      <w:bookmarkEnd w:id="14050"/>
      <w:r w:rsidR="00CA466D">
        <w:rPr>
          <w:rtl/>
        </w:rPr>
        <w:t>הנוח</w:t>
      </w:r>
      <w:r w:rsidR="00CA466D">
        <w:rPr>
          <w:rFonts w:hint="cs"/>
          <w:rtl/>
        </w:rPr>
        <w:t>'ב</w:t>
      </w:r>
      <w:bookmarkStart w:id="14051" w:name="_ETM_Q283_742043"/>
      <w:bookmarkEnd w:id="14051"/>
      <w:r w:rsidR="00CA466D">
        <w:rPr>
          <w:rtl/>
        </w:rPr>
        <w:t>ות</w:t>
      </w:r>
      <w:bookmarkStart w:id="14052" w:name="_ETM_Q283_745660"/>
      <w:bookmarkStart w:id="14053" w:name="_ETM_Q283_745929"/>
      <w:bookmarkEnd w:id="14052"/>
      <w:bookmarkEnd w:id="14053"/>
      <w:r w:rsidR="00CA466D" w:rsidRPr="001F14E4">
        <w:rPr>
          <w:rFonts w:hint="cs"/>
          <w:rtl/>
        </w:rPr>
        <w:t xml:space="preserve"> </w:t>
      </w:r>
      <w:r w:rsidR="00CA466D">
        <w:rPr>
          <w:rFonts w:hint="cs"/>
          <w:rtl/>
        </w:rPr>
        <w:t>ביום שני.</w:t>
      </w:r>
      <w:r w:rsidR="00CA466D">
        <w:rPr>
          <w:rtl/>
        </w:rPr>
        <w:t xml:space="preserve"> </w:t>
      </w:r>
      <w:bookmarkStart w:id="14054" w:name="_ETM_Q283_746710"/>
      <w:bookmarkEnd w:id="14054"/>
      <w:r w:rsidR="00CA466D">
        <w:rPr>
          <w:rtl/>
        </w:rPr>
        <w:t xml:space="preserve">בעד </w:t>
      </w:r>
      <w:bookmarkStart w:id="14055" w:name="_ETM_Q283_747070"/>
      <w:bookmarkEnd w:id="14055"/>
      <w:r w:rsidR="00CA466D">
        <w:rPr>
          <w:rtl/>
        </w:rPr>
        <w:t xml:space="preserve">זה </w:t>
      </w:r>
      <w:bookmarkStart w:id="14056" w:name="_ETM_Q283_747490"/>
      <w:bookmarkEnd w:id="14056"/>
      <w:r w:rsidR="00CA466D">
        <w:rPr>
          <w:rtl/>
        </w:rPr>
        <w:t xml:space="preserve">מירב </w:t>
      </w:r>
      <w:bookmarkStart w:id="14057" w:name="_ETM_Q283_747820"/>
      <w:bookmarkEnd w:id="14057"/>
      <w:r w:rsidR="00CA466D">
        <w:rPr>
          <w:rtl/>
        </w:rPr>
        <w:t xml:space="preserve">בן </w:t>
      </w:r>
      <w:bookmarkStart w:id="14058" w:name="_ETM_Q283_748000"/>
      <w:bookmarkEnd w:id="14058"/>
      <w:r w:rsidR="00CA466D">
        <w:rPr>
          <w:rtl/>
        </w:rPr>
        <w:t xml:space="preserve">ארי </w:t>
      </w:r>
      <w:bookmarkStart w:id="14059" w:name="_ETM_Q283_748179"/>
      <w:bookmarkEnd w:id="14059"/>
      <w:r w:rsidR="00CA466D">
        <w:rPr>
          <w:rtl/>
        </w:rPr>
        <w:t>כתבה</w:t>
      </w:r>
      <w:r w:rsidR="00CA466D">
        <w:rPr>
          <w:rFonts w:hint="cs"/>
          <w:rtl/>
        </w:rPr>
        <w:t>:</w:t>
      </w:r>
      <w:r w:rsidR="00CA466D">
        <w:rPr>
          <w:rtl/>
        </w:rPr>
        <w:t xml:space="preserve"> </w:t>
      </w:r>
      <w:bookmarkStart w:id="14060" w:name="_ETM_Q283_748960"/>
      <w:bookmarkEnd w:id="14060"/>
      <w:r w:rsidR="00CA466D">
        <w:rPr>
          <w:rtl/>
        </w:rPr>
        <w:t>א</w:t>
      </w:r>
      <w:bookmarkStart w:id="14061" w:name="_ETM_Q283_747383"/>
      <w:bookmarkEnd w:id="14061"/>
      <w:r w:rsidR="00CA466D">
        <w:rPr>
          <w:rtl/>
        </w:rPr>
        <w:t xml:space="preserve">ין </w:t>
      </w:r>
      <w:bookmarkStart w:id="14062" w:name="_ETM_Q283_749200"/>
      <w:bookmarkEnd w:id="14062"/>
      <w:r w:rsidR="00CA466D">
        <w:rPr>
          <w:rtl/>
        </w:rPr>
        <w:t xml:space="preserve">לנו </w:t>
      </w:r>
      <w:bookmarkStart w:id="14063" w:name="_ETM_Q283_749440"/>
      <w:bookmarkEnd w:id="14063"/>
      <w:r w:rsidR="00CA466D">
        <w:rPr>
          <w:rtl/>
        </w:rPr>
        <w:t>כ</w:t>
      </w:r>
      <w:bookmarkStart w:id="14064" w:name="_ETM_Q283_749800"/>
      <w:bookmarkEnd w:id="14064"/>
      <w:r w:rsidR="00CA466D">
        <w:rPr>
          <w:rtl/>
        </w:rPr>
        <w:t xml:space="preserve">אופוזיציה </w:t>
      </w:r>
      <w:bookmarkStart w:id="14065" w:name="_ETM_Q283_750520"/>
      <w:bookmarkEnd w:id="14065"/>
      <w:r w:rsidR="00CA466D">
        <w:rPr>
          <w:rtl/>
        </w:rPr>
        <w:t xml:space="preserve">כאבי </w:t>
      </w:r>
      <w:bookmarkStart w:id="14066" w:name="_ETM_Q283_750880"/>
      <w:bookmarkEnd w:id="14066"/>
      <w:r w:rsidR="00CA466D">
        <w:rPr>
          <w:rtl/>
        </w:rPr>
        <w:t>בטן</w:t>
      </w:r>
      <w:r w:rsidR="00CA466D">
        <w:rPr>
          <w:rFonts w:hint="cs"/>
          <w:rtl/>
        </w:rPr>
        <w:t>,</w:t>
      </w:r>
      <w:r w:rsidR="00CA466D">
        <w:rPr>
          <w:rtl/>
        </w:rPr>
        <w:t xml:space="preserve"> </w:t>
      </w:r>
      <w:bookmarkStart w:id="14067" w:name="_ETM_Q283_751330"/>
      <w:bookmarkEnd w:id="14067"/>
      <w:r w:rsidR="00CA466D">
        <w:rPr>
          <w:rtl/>
        </w:rPr>
        <w:t>כן</w:t>
      </w:r>
      <w:bookmarkStart w:id="14068" w:name="_ETM_Q283_749123"/>
      <w:bookmarkEnd w:id="14068"/>
      <w:r w:rsidR="00CA466D">
        <w:rPr>
          <w:rFonts w:hint="cs"/>
          <w:rtl/>
        </w:rPr>
        <w:t>,</w:t>
      </w:r>
      <w:bookmarkStart w:id="14069" w:name="_ETM_Q283_745364"/>
      <w:bookmarkEnd w:id="14069"/>
      <w:r w:rsidR="00CA466D">
        <w:rPr>
          <w:rtl/>
        </w:rPr>
        <w:t xml:space="preserve"> </w:t>
      </w:r>
      <w:bookmarkStart w:id="14070" w:name="_ETM_Q283_751600"/>
      <w:bookmarkEnd w:id="14070"/>
      <w:r w:rsidR="00CA466D">
        <w:rPr>
          <w:rtl/>
        </w:rPr>
        <w:t xml:space="preserve">אנחנו </w:t>
      </w:r>
      <w:bookmarkStart w:id="14071" w:name="_ETM_Q283_751870"/>
      <w:bookmarkEnd w:id="14071"/>
      <w:r w:rsidR="00CA466D">
        <w:rPr>
          <w:rtl/>
        </w:rPr>
        <w:t xml:space="preserve">מצביעים </w:t>
      </w:r>
      <w:bookmarkStart w:id="14072" w:name="_ETM_Q283_752380"/>
      <w:bookmarkEnd w:id="14072"/>
      <w:r w:rsidR="00CA466D">
        <w:rPr>
          <w:rtl/>
        </w:rPr>
        <w:t xml:space="preserve">בעד </w:t>
      </w:r>
      <w:bookmarkStart w:id="14073" w:name="_ETM_Q283_752679"/>
      <w:bookmarkEnd w:id="14073"/>
      <w:r w:rsidR="00CA466D">
        <w:rPr>
          <w:rtl/>
        </w:rPr>
        <w:t xml:space="preserve">השחרור </w:t>
      </w:r>
      <w:bookmarkStart w:id="14074" w:name="_ETM_Q283_753130"/>
      <w:bookmarkEnd w:id="14074"/>
      <w:r w:rsidR="00CA466D">
        <w:rPr>
          <w:rtl/>
        </w:rPr>
        <w:t>של</w:t>
      </w:r>
      <w:r w:rsidR="00CA466D">
        <w:rPr>
          <w:rFonts w:hint="cs"/>
          <w:rtl/>
        </w:rPr>
        <w:t xml:space="preserve"> ה</w:t>
      </w:r>
      <w:r w:rsidR="00CA466D">
        <w:rPr>
          <w:rtl/>
        </w:rPr>
        <w:t>נו</w:t>
      </w:r>
      <w:bookmarkStart w:id="14075" w:name="_ETM_Q283_753580"/>
      <w:bookmarkStart w:id="14076" w:name="_ETM_Q283_751893"/>
      <w:bookmarkEnd w:id="14075"/>
      <w:bookmarkEnd w:id="14076"/>
      <w:r w:rsidR="00CA466D">
        <w:rPr>
          <w:rFonts w:hint="cs"/>
          <w:rtl/>
        </w:rPr>
        <w:t>ח'בות,</w:t>
      </w:r>
      <w:r w:rsidR="00CA466D">
        <w:rPr>
          <w:rtl/>
        </w:rPr>
        <w:t xml:space="preserve"> </w:t>
      </w:r>
      <w:bookmarkStart w:id="14077" w:name="_ETM_Q283_754059"/>
      <w:bookmarkEnd w:id="14077"/>
      <w:r w:rsidR="00CA466D">
        <w:rPr>
          <w:rtl/>
        </w:rPr>
        <w:t>העיקר</w:t>
      </w:r>
      <w:r w:rsidR="00CA466D">
        <w:rPr>
          <w:rFonts w:hint="cs"/>
          <w:rtl/>
        </w:rPr>
        <w:t xml:space="preserve"> </w:t>
      </w:r>
      <w:bookmarkStart w:id="14078" w:name="_ETM_Q283_762791"/>
      <w:bookmarkEnd w:id="14078"/>
      <w:r w:rsidR="00CA466D">
        <w:rPr>
          <w:rFonts w:hint="cs"/>
          <w:rtl/>
        </w:rPr>
        <w:t>–</w:t>
      </w:r>
      <w:r w:rsidR="00CA466D">
        <w:rPr>
          <w:rtl/>
        </w:rPr>
        <w:t xml:space="preserve"> </w:t>
      </w:r>
      <w:bookmarkStart w:id="14079" w:name="_ETM_Q283_754450"/>
      <w:bookmarkEnd w:id="14079"/>
      <w:r w:rsidR="00CA466D">
        <w:rPr>
          <w:rtl/>
        </w:rPr>
        <w:t xml:space="preserve">כדי </w:t>
      </w:r>
      <w:bookmarkStart w:id="14080" w:name="_ETM_Q283_754690"/>
      <w:bookmarkEnd w:id="14080"/>
      <w:r w:rsidR="00CA466D">
        <w:rPr>
          <w:rtl/>
        </w:rPr>
        <w:t xml:space="preserve">להפיל </w:t>
      </w:r>
      <w:bookmarkStart w:id="14081" w:name="_ETM_Q283_755020"/>
      <w:bookmarkEnd w:id="14081"/>
      <w:r w:rsidR="00CA466D">
        <w:rPr>
          <w:rtl/>
        </w:rPr>
        <w:t xml:space="preserve">את </w:t>
      </w:r>
      <w:bookmarkStart w:id="14082" w:name="_ETM_Q283_755080"/>
      <w:bookmarkEnd w:id="14082"/>
      <w:r w:rsidR="00CA466D">
        <w:rPr>
          <w:rtl/>
        </w:rPr>
        <w:t>הממשלה</w:t>
      </w:r>
      <w:r w:rsidR="00CA466D">
        <w:rPr>
          <w:rFonts w:hint="cs"/>
          <w:rtl/>
        </w:rPr>
        <w:t>.</w:t>
      </w:r>
      <w:bookmarkStart w:id="14083" w:name="_ETM_Q283_756070"/>
      <w:bookmarkEnd w:id="14083"/>
    </w:p>
    <w:p w:rsidR="00CA466D" w:rsidRDefault="00CA466D" w:rsidP="003B3E02">
      <w:pPr>
        <w:rPr>
          <w:rtl/>
        </w:rPr>
      </w:pPr>
      <w:bookmarkStart w:id="14084" w:name="_ETM_Q283_751713"/>
      <w:bookmarkStart w:id="14085" w:name="_ETM_Q283_752664"/>
      <w:bookmarkEnd w:id="14084"/>
      <w:bookmarkEnd w:id="14085"/>
    </w:p>
    <w:p w:rsidR="00CA466D" w:rsidRDefault="00CA466D" w:rsidP="003B3E02">
      <w:pPr>
        <w:pStyle w:val="af5"/>
        <w:keepNext/>
        <w:rPr>
          <w:rtl/>
        </w:rPr>
      </w:pPr>
      <w:r w:rsidRPr="00405F4F">
        <w:rPr>
          <w:rStyle w:val="TagStyle"/>
          <w:rtl/>
        </w:rPr>
        <w:t xml:space="preserve"> &lt;&lt; קריאה &gt;&gt; </w:t>
      </w:r>
      <w:r>
        <w:rPr>
          <w:rtl/>
        </w:rPr>
        <w:t>מיקי לוי (יש עתיד):</w:t>
      </w:r>
      <w:r w:rsidRPr="00405F4F">
        <w:rPr>
          <w:rStyle w:val="TagStyle"/>
          <w:rtl/>
        </w:rPr>
        <w:t xml:space="preserve"> &lt;&lt; קריאה &gt;&gt;</w:t>
      </w:r>
      <w:r>
        <w:rPr>
          <w:rtl/>
        </w:rPr>
        <w:t xml:space="preserve"> </w:t>
      </w:r>
    </w:p>
    <w:p w:rsidR="00CA466D" w:rsidRDefault="00CA466D" w:rsidP="003B3E02">
      <w:pPr>
        <w:rPr>
          <w:rtl/>
          <w:lang w:eastAsia="he-IL"/>
        </w:rPr>
      </w:pPr>
    </w:p>
    <w:p w:rsidR="00CA466D" w:rsidRDefault="00CA466D" w:rsidP="003B3E02">
      <w:pPr>
        <w:rPr>
          <w:rtl/>
          <w:lang w:eastAsia="he-IL"/>
        </w:rPr>
      </w:pPr>
      <w:bookmarkStart w:id="14086" w:name="_ETM_Q283_755456"/>
      <w:bookmarkEnd w:id="14086"/>
      <w:r>
        <w:rPr>
          <w:rFonts w:hint="cs"/>
          <w:rtl/>
          <w:lang w:eastAsia="he-IL"/>
        </w:rPr>
        <w:t>שקרן.</w:t>
      </w:r>
      <w:bookmarkStart w:id="14087" w:name="_ETM_Q283_753954"/>
      <w:bookmarkStart w:id="14088" w:name="_ETM_Q283_761574"/>
      <w:bookmarkEnd w:id="14087"/>
      <w:bookmarkEnd w:id="14088"/>
    </w:p>
    <w:p w:rsidR="00CA466D" w:rsidRDefault="00CA466D" w:rsidP="003B3E02">
      <w:pPr>
        <w:rPr>
          <w:rtl/>
          <w:lang w:eastAsia="he-IL"/>
        </w:rPr>
      </w:pPr>
      <w:bookmarkStart w:id="14089" w:name="_ETM_Q283_761692"/>
      <w:bookmarkStart w:id="14090" w:name="_ETM_Q283_761786"/>
      <w:bookmarkStart w:id="14091" w:name="_ETM_Q283_758754"/>
      <w:bookmarkEnd w:id="14089"/>
      <w:bookmarkEnd w:id="14090"/>
      <w:bookmarkEnd w:id="14091"/>
    </w:p>
    <w:p w:rsidR="00CA466D" w:rsidRDefault="00CA466D" w:rsidP="003B3E02">
      <w:pPr>
        <w:pStyle w:val="-"/>
        <w:keepNext/>
        <w:rPr>
          <w:rtl/>
        </w:rPr>
      </w:pPr>
      <w:bookmarkStart w:id="14092" w:name="ET_speakercontinue_6461_31"/>
      <w:r w:rsidRPr="00405F4F">
        <w:rPr>
          <w:rStyle w:val="TagStyle"/>
          <w:rtl/>
        </w:rPr>
        <w:t xml:space="preserve"> &lt;&lt; דובר_המשך &gt;&gt; </w:t>
      </w:r>
      <w:r>
        <w:rPr>
          <w:rtl/>
        </w:rPr>
        <w:t>שר התקשורת שלמה קרעי:</w:t>
      </w:r>
      <w:r w:rsidRPr="00405F4F">
        <w:rPr>
          <w:rStyle w:val="TagStyle"/>
          <w:rtl/>
        </w:rPr>
        <w:t xml:space="preserve"> &lt;&lt; דובר_המשך &gt;&gt;</w:t>
      </w:r>
      <w:r>
        <w:rPr>
          <w:rtl/>
        </w:rPr>
        <w:t xml:space="preserve"> </w:t>
      </w:r>
      <w:bookmarkEnd w:id="14092"/>
    </w:p>
    <w:p w:rsidR="00CA466D" w:rsidRDefault="00CA466D" w:rsidP="003B3E02">
      <w:pPr>
        <w:rPr>
          <w:rtl/>
          <w:lang w:eastAsia="he-IL"/>
        </w:rPr>
      </w:pPr>
    </w:p>
    <w:p w:rsidR="00CA466D" w:rsidRDefault="00CA466D" w:rsidP="00FB060E">
      <w:pPr>
        <w:rPr>
          <w:rtl/>
        </w:rPr>
      </w:pPr>
      <w:bookmarkStart w:id="14093" w:name="_ETM_Q283_760057"/>
      <w:bookmarkStart w:id="14094" w:name="_ETM_Q283_755374"/>
      <w:bookmarkEnd w:id="14093"/>
      <w:bookmarkEnd w:id="14094"/>
      <w:r>
        <w:rPr>
          <w:rtl/>
        </w:rPr>
        <w:t xml:space="preserve">אבל </w:t>
      </w:r>
      <w:bookmarkStart w:id="14095" w:name="_ETM_Q283_756669"/>
      <w:bookmarkEnd w:id="14095"/>
      <w:r>
        <w:rPr>
          <w:rtl/>
        </w:rPr>
        <w:t xml:space="preserve">כשזה </w:t>
      </w:r>
      <w:bookmarkStart w:id="14096" w:name="_ETM_Q283_757030"/>
      <w:bookmarkEnd w:id="14096"/>
      <w:r>
        <w:rPr>
          <w:rtl/>
        </w:rPr>
        <w:t xml:space="preserve">הגיע </w:t>
      </w:r>
      <w:bookmarkStart w:id="14097" w:name="_ETM_Q283_757870"/>
      <w:bookmarkEnd w:id="14097"/>
      <w:r>
        <w:rPr>
          <w:rtl/>
        </w:rPr>
        <w:t>לחו</w:t>
      </w:r>
      <w:bookmarkStart w:id="14098" w:name="_ETM_Q283_758759"/>
      <w:bookmarkEnd w:id="14098"/>
      <w:r>
        <w:rPr>
          <w:rFonts w:hint="cs"/>
          <w:rtl/>
        </w:rPr>
        <w:t>ק ה</w:t>
      </w:r>
      <w:bookmarkStart w:id="14099" w:name="_ETM_Q283_756674"/>
      <w:bookmarkEnd w:id="14099"/>
      <w:r>
        <w:rPr>
          <w:rtl/>
        </w:rPr>
        <w:t xml:space="preserve">סיוע </w:t>
      </w:r>
      <w:bookmarkStart w:id="14100" w:name="_ETM_Q283_759630"/>
      <w:bookmarkStart w:id="14101" w:name="_ETM_Q283_759870"/>
      <w:bookmarkStart w:id="14102" w:name="_ETM_Q283_760470"/>
      <w:bookmarkEnd w:id="14100"/>
      <w:bookmarkEnd w:id="14101"/>
      <w:bookmarkEnd w:id="14102"/>
      <w:r>
        <w:rPr>
          <w:rtl/>
        </w:rPr>
        <w:t>הכלכלי</w:t>
      </w:r>
      <w:r>
        <w:rPr>
          <w:rFonts w:hint="cs"/>
          <w:rtl/>
        </w:rPr>
        <w:t>,</w:t>
      </w:r>
      <w:r>
        <w:rPr>
          <w:rtl/>
        </w:rPr>
        <w:t xml:space="preserve"> </w:t>
      </w:r>
      <w:bookmarkStart w:id="14103" w:name="_ETM_Q283_762050"/>
      <w:bookmarkEnd w:id="14103"/>
      <w:r>
        <w:rPr>
          <w:rtl/>
        </w:rPr>
        <w:t xml:space="preserve">חוק </w:t>
      </w:r>
      <w:bookmarkStart w:id="14104" w:name="_ETM_Q283_762259"/>
      <w:bookmarkEnd w:id="14104"/>
      <w:r>
        <w:rPr>
          <w:rtl/>
        </w:rPr>
        <w:t xml:space="preserve">חשוב </w:t>
      </w:r>
      <w:bookmarkStart w:id="14105" w:name="_ETM_Q283_762679"/>
      <w:bookmarkEnd w:id="14105"/>
      <w:r>
        <w:rPr>
          <w:rtl/>
        </w:rPr>
        <w:t xml:space="preserve">מאוד </w:t>
      </w:r>
      <w:bookmarkStart w:id="14106" w:name="_ETM_Q283_763099"/>
      <w:bookmarkEnd w:id="14106"/>
      <w:r>
        <w:rPr>
          <w:rtl/>
        </w:rPr>
        <w:t xml:space="preserve">שאנחנו </w:t>
      </w:r>
      <w:bookmarkStart w:id="14107" w:name="_ETM_Q283_763520"/>
      <w:bookmarkEnd w:id="14107"/>
      <w:r>
        <w:rPr>
          <w:rtl/>
        </w:rPr>
        <w:t xml:space="preserve">בממשלה </w:t>
      </w:r>
      <w:bookmarkStart w:id="14108" w:name="_ETM_Q283_764059"/>
      <w:bookmarkEnd w:id="14108"/>
      <w:r>
        <w:rPr>
          <w:rtl/>
        </w:rPr>
        <w:t xml:space="preserve">ובקואליציה </w:t>
      </w:r>
      <w:bookmarkStart w:id="14109" w:name="_ETM_Q283_764809"/>
      <w:bookmarkEnd w:id="14109"/>
      <w:r>
        <w:rPr>
          <w:rtl/>
        </w:rPr>
        <w:t>קידמנו</w:t>
      </w:r>
      <w:r>
        <w:rPr>
          <w:rFonts w:hint="cs"/>
          <w:rtl/>
        </w:rPr>
        <w:t>,</w:t>
      </w:r>
      <w:r>
        <w:rPr>
          <w:rtl/>
        </w:rPr>
        <w:t xml:space="preserve"> </w:t>
      </w:r>
      <w:bookmarkStart w:id="14110" w:name="_ETM_Q283_765679"/>
      <w:bookmarkEnd w:id="14110"/>
      <w:r>
        <w:rPr>
          <w:rtl/>
        </w:rPr>
        <w:t xml:space="preserve">פתאום </w:t>
      </w:r>
      <w:bookmarkStart w:id="14111" w:name="_ETM_Q283_766039"/>
      <w:bookmarkEnd w:id="14111"/>
      <w:r>
        <w:rPr>
          <w:rtl/>
        </w:rPr>
        <w:t>כאב</w:t>
      </w:r>
      <w:r>
        <w:rPr>
          <w:rFonts w:hint="cs"/>
          <w:rtl/>
        </w:rPr>
        <w:t>ה</w:t>
      </w:r>
      <w:bookmarkStart w:id="14112" w:name="_ETM_Q283_763864"/>
      <w:bookmarkEnd w:id="14112"/>
      <w:r>
        <w:rPr>
          <w:rtl/>
        </w:rPr>
        <w:t xml:space="preserve"> </w:t>
      </w:r>
      <w:bookmarkStart w:id="14113" w:name="_ETM_Q283_766400"/>
      <w:bookmarkEnd w:id="14113"/>
      <w:r>
        <w:rPr>
          <w:rtl/>
        </w:rPr>
        <w:t xml:space="preserve">לכם </w:t>
      </w:r>
      <w:bookmarkStart w:id="14114" w:name="_ETM_Q283_766669"/>
      <w:bookmarkEnd w:id="14114"/>
      <w:r>
        <w:rPr>
          <w:rtl/>
        </w:rPr>
        <w:t>הבטן</w:t>
      </w:r>
      <w:r>
        <w:rPr>
          <w:rFonts w:hint="cs"/>
          <w:rtl/>
        </w:rPr>
        <w:t>,</w:t>
      </w:r>
      <w:r>
        <w:rPr>
          <w:rtl/>
        </w:rPr>
        <w:t xml:space="preserve"> </w:t>
      </w:r>
      <w:bookmarkStart w:id="14115" w:name="_ETM_Q283_767479"/>
      <w:bookmarkEnd w:id="14115"/>
      <w:r>
        <w:rPr>
          <w:rtl/>
        </w:rPr>
        <w:t xml:space="preserve">פתאום </w:t>
      </w:r>
      <w:bookmarkStart w:id="14116" w:name="_ETM_Q283_767840"/>
      <w:bookmarkEnd w:id="14116"/>
      <w:r>
        <w:rPr>
          <w:rtl/>
        </w:rPr>
        <w:t xml:space="preserve">לא </w:t>
      </w:r>
      <w:bookmarkStart w:id="14117" w:name="_ETM_Q283_767960"/>
      <w:bookmarkEnd w:id="14117"/>
      <w:r>
        <w:rPr>
          <w:rFonts w:hint="cs"/>
          <w:rtl/>
        </w:rPr>
        <w:t>העז</w:t>
      </w:r>
      <w:r>
        <w:rPr>
          <w:rtl/>
        </w:rPr>
        <w:t xml:space="preserve">תם </w:t>
      </w:r>
      <w:bookmarkStart w:id="14118" w:name="_ETM_Q283_768470"/>
      <w:bookmarkEnd w:id="14118"/>
      <w:r>
        <w:rPr>
          <w:rtl/>
        </w:rPr>
        <w:t xml:space="preserve">להצביע </w:t>
      </w:r>
      <w:bookmarkStart w:id="14119" w:name="_ETM_Q283_769009"/>
      <w:bookmarkEnd w:id="14119"/>
      <w:r>
        <w:rPr>
          <w:rtl/>
        </w:rPr>
        <w:t xml:space="preserve">נגד </w:t>
      </w:r>
      <w:bookmarkStart w:id="14120" w:name="_ETM_Q283_769309"/>
      <w:bookmarkEnd w:id="14120"/>
      <w:r>
        <w:rPr>
          <w:rtl/>
        </w:rPr>
        <w:t>החוק</w:t>
      </w:r>
      <w:r>
        <w:rPr>
          <w:rFonts w:hint="cs"/>
          <w:rtl/>
        </w:rPr>
        <w:t>.</w:t>
      </w:r>
      <w:r>
        <w:rPr>
          <w:rtl/>
        </w:rPr>
        <w:t xml:space="preserve"> </w:t>
      </w:r>
      <w:bookmarkStart w:id="14121" w:name="_ETM_Q283_770150"/>
      <w:bookmarkEnd w:id="14121"/>
      <w:r>
        <w:rPr>
          <w:rtl/>
        </w:rPr>
        <w:t xml:space="preserve">אז </w:t>
      </w:r>
      <w:bookmarkStart w:id="14122" w:name="_ETM_Q283_770449"/>
      <w:bookmarkEnd w:id="14122"/>
      <w:r>
        <w:rPr>
          <w:rtl/>
        </w:rPr>
        <w:t xml:space="preserve">יש </w:t>
      </w:r>
      <w:bookmarkStart w:id="14123" w:name="_ETM_Q283_770750"/>
      <w:bookmarkEnd w:id="14123"/>
      <w:r>
        <w:rPr>
          <w:rtl/>
        </w:rPr>
        <w:t xml:space="preserve">כאבי </w:t>
      </w:r>
      <w:bookmarkStart w:id="14124" w:name="_ETM_Q283_771139"/>
      <w:bookmarkEnd w:id="14124"/>
      <w:r>
        <w:rPr>
          <w:rtl/>
        </w:rPr>
        <w:t>בטן</w:t>
      </w:r>
      <w:bookmarkStart w:id="14125" w:name="_ETM_Q283_771505"/>
      <w:bookmarkEnd w:id="14125"/>
      <w:r>
        <w:rPr>
          <w:rtl/>
        </w:rPr>
        <w:t xml:space="preserve"> </w:t>
      </w:r>
      <w:bookmarkStart w:id="14126" w:name="_ETM_Q283_771889"/>
      <w:bookmarkEnd w:id="14126"/>
      <w:r>
        <w:rPr>
          <w:rtl/>
        </w:rPr>
        <w:t xml:space="preserve">ויש </w:t>
      </w:r>
      <w:bookmarkStart w:id="14127" w:name="_ETM_Q283_772309"/>
      <w:bookmarkEnd w:id="14127"/>
      <w:r>
        <w:rPr>
          <w:rtl/>
        </w:rPr>
        <w:t xml:space="preserve">כאבי </w:t>
      </w:r>
      <w:bookmarkStart w:id="14128" w:name="_ETM_Q283_772669"/>
      <w:bookmarkEnd w:id="14128"/>
      <w:r>
        <w:rPr>
          <w:rtl/>
        </w:rPr>
        <w:t>בטן</w:t>
      </w:r>
      <w:r>
        <w:rPr>
          <w:rFonts w:hint="cs"/>
          <w:rtl/>
        </w:rPr>
        <w:t>.</w:t>
      </w:r>
      <w:r>
        <w:rPr>
          <w:rtl/>
        </w:rPr>
        <w:t xml:space="preserve"> </w:t>
      </w:r>
      <w:bookmarkStart w:id="14129" w:name="_ETM_Q283_773449"/>
      <w:bookmarkEnd w:id="14129"/>
      <w:r>
        <w:rPr>
          <w:rtl/>
        </w:rPr>
        <w:t xml:space="preserve">כשזה </w:t>
      </w:r>
      <w:bookmarkStart w:id="14130" w:name="_ETM_Q283_773750"/>
      <w:bookmarkEnd w:id="14130"/>
      <w:r>
        <w:rPr>
          <w:rtl/>
        </w:rPr>
        <w:t xml:space="preserve">נוגע </w:t>
      </w:r>
      <w:bookmarkStart w:id="14131" w:name="_ETM_Q283_774199"/>
      <w:bookmarkEnd w:id="14131"/>
      <w:r>
        <w:rPr>
          <w:rtl/>
        </w:rPr>
        <w:t xml:space="preserve">לדברים </w:t>
      </w:r>
      <w:bookmarkStart w:id="14132" w:name="_ETM_Q283_775039"/>
      <w:bookmarkEnd w:id="14132"/>
      <w:r>
        <w:rPr>
          <w:rtl/>
        </w:rPr>
        <w:t xml:space="preserve">שאולי </w:t>
      </w:r>
      <w:bookmarkStart w:id="14133" w:name="_ETM_Q283_775490"/>
      <w:bookmarkEnd w:id="14133"/>
      <w:r>
        <w:rPr>
          <w:rtl/>
        </w:rPr>
        <w:t>הציבור</w:t>
      </w:r>
      <w:bookmarkStart w:id="14134" w:name="_ETM_Q283_777028"/>
      <w:bookmarkEnd w:id="14134"/>
      <w:r>
        <w:rPr>
          <w:rFonts w:hint="cs"/>
          <w:rtl/>
        </w:rPr>
        <w:t xml:space="preserve"> יכעס עליכ</w:t>
      </w:r>
      <w:bookmarkStart w:id="14135" w:name="_ETM_Q283_773995"/>
      <w:bookmarkEnd w:id="14135"/>
      <w:r>
        <w:rPr>
          <w:rFonts w:hint="cs"/>
          <w:rtl/>
        </w:rPr>
        <w:t xml:space="preserve">ם קצת יותר </w:t>
      </w:r>
      <w:r w:rsidR="00DA5739">
        <w:rPr>
          <w:rFonts w:hint="cs"/>
          <w:rtl/>
        </w:rPr>
        <w:t>– –</w:t>
      </w:r>
    </w:p>
    <w:p w:rsidR="00CA466D" w:rsidRDefault="00CA466D" w:rsidP="003B3E02">
      <w:pPr>
        <w:rPr>
          <w:rtl/>
        </w:rPr>
      </w:pPr>
    </w:p>
    <w:p w:rsidR="00CA466D" w:rsidRDefault="00CA466D" w:rsidP="003B3E02">
      <w:pPr>
        <w:pStyle w:val="af5"/>
        <w:keepNext/>
        <w:rPr>
          <w:rtl/>
        </w:rPr>
      </w:pPr>
      <w:bookmarkStart w:id="14136" w:name="ET_interruption_6367_32"/>
      <w:r w:rsidRPr="00405F4F">
        <w:rPr>
          <w:rStyle w:val="TagStyle"/>
          <w:rtl/>
        </w:rPr>
        <w:t xml:space="preserve"> &lt;&lt; קריאה &gt;&gt; </w:t>
      </w:r>
      <w:r>
        <w:rPr>
          <w:rtl/>
        </w:rPr>
        <w:t>שרון ניר (ישראל ביתנו):</w:t>
      </w:r>
      <w:r w:rsidRPr="00405F4F">
        <w:rPr>
          <w:rStyle w:val="TagStyle"/>
          <w:rtl/>
        </w:rPr>
        <w:t xml:space="preserve"> &lt;&lt; קריאה &gt;&gt;</w:t>
      </w:r>
      <w:r>
        <w:rPr>
          <w:rtl/>
        </w:rPr>
        <w:t xml:space="preserve"> </w:t>
      </w:r>
      <w:bookmarkEnd w:id="14136"/>
    </w:p>
    <w:p w:rsidR="00CA466D" w:rsidRDefault="00CA466D" w:rsidP="003B3E02">
      <w:pPr>
        <w:rPr>
          <w:rtl/>
          <w:lang w:eastAsia="he-IL"/>
        </w:rPr>
      </w:pPr>
    </w:p>
    <w:p w:rsidR="00CA466D" w:rsidRDefault="00CA466D" w:rsidP="00FB060E">
      <w:pPr>
        <w:rPr>
          <w:rtl/>
          <w:lang w:eastAsia="he-IL"/>
        </w:rPr>
      </w:pPr>
      <w:bookmarkStart w:id="14137" w:name="_ETM_Q283_776414"/>
      <w:bookmarkEnd w:id="14137"/>
      <w:r>
        <w:rPr>
          <w:rFonts w:hint="cs"/>
          <w:rtl/>
          <w:lang w:eastAsia="he-IL"/>
        </w:rPr>
        <w:t>בושה וחרפה</w:t>
      </w:r>
      <w:r w:rsidR="00FB060E">
        <w:rPr>
          <w:rFonts w:hint="cs"/>
          <w:rtl/>
          <w:lang w:eastAsia="he-IL"/>
        </w:rPr>
        <w:t>.</w:t>
      </w:r>
      <w:r>
        <w:rPr>
          <w:rFonts w:hint="cs"/>
          <w:rtl/>
          <w:lang w:eastAsia="he-IL"/>
        </w:rPr>
        <w:t xml:space="preserve"> בושה וחרפה.</w:t>
      </w:r>
      <w:bookmarkStart w:id="14138" w:name="_ETM_Q283_777964"/>
      <w:bookmarkEnd w:id="14138"/>
    </w:p>
    <w:p w:rsidR="00CA466D" w:rsidRDefault="00CA466D" w:rsidP="003B3E02">
      <w:pPr>
        <w:rPr>
          <w:rtl/>
          <w:lang w:eastAsia="he-IL"/>
        </w:rPr>
      </w:pPr>
      <w:bookmarkStart w:id="14139" w:name="_ETM_Q283_778276"/>
      <w:bookmarkStart w:id="14140" w:name="_ETM_Q283_778361"/>
      <w:bookmarkEnd w:id="14139"/>
      <w:bookmarkEnd w:id="14140"/>
    </w:p>
    <w:p w:rsidR="00CA466D" w:rsidRDefault="00CA466D" w:rsidP="003B3E02">
      <w:pPr>
        <w:pStyle w:val="-"/>
        <w:keepNext/>
        <w:rPr>
          <w:rtl/>
        </w:rPr>
      </w:pPr>
      <w:bookmarkStart w:id="14141" w:name="ET_speakercontinue_6461_33"/>
      <w:r w:rsidRPr="00405F4F">
        <w:rPr>
          <w:rStyle w:val="TagStyle"/>
          <w:rtl/>
        </w:rPr>
        <w:t xml:space="preserve"> &lt;&lt; דובר_המשך &gt;&gt; </w:t>
      </w:r>
      <w:r>
        <w:rPr>
          <w:rtl/>
        </w:rPr>
        <w:t>שר התקשורת שלמה קרעי:</w:t>
      </w:r>
      <w:r w:rsidRPr="00405F4F">
        <w:rPr>
          <w:rStyle w:val="TagStyle"/>
          <w:rtl/>
        </w:rPr>
        <w:t xml:space="preserve"> &lt;&lt; דובר_המשך &gt;&gt;</w:t>
      </w:r>
      <w:r>
        <w:rPr>
          <w:rtl/>
        </w:rPr>
        <w:t xml:space="preserve"> </w:t>
      </w:r>
      <w:bookmarkEnd w:id="14141"/>
    </w:p>
    <w:p w:rsidR="00CA466D" w:rsidRDefault="00CA466D" w:rsidP="003B3E02">
      <w:pPr>
        <w:rPr>
          <w:rtl/>
          <w:lang w:eastAsia="he-IL"/>
        </w:rPr>
      </w:pPr>
    </w:p>
    <w:p w:rsidR="00CA466D" w:rsidRDefault="00DA5739" w:rsidP="00FB060E">
      <w:pPr>
        <w:rPr>
          <w:rtl/>
        </w:rPr>
      </w:pPr>
      <w:bookmarkStart w:id="14142" w:name="_ETM_Q283_781020"/>
      <w:bookmarkStart w:id="14143" w:name="_ETM_Q283_777554"/>
      <w:bookmarkEnd w:id="14142"/>
      <w:bookmarkEnd w:id="14143"/>
      <w:r>
        <w:rPr>
          <w:rFonts w:hint="cs"/>
          <w:rtl/>
        </w:rPr>
        <w:t>– –</w:t>
      </w:r>
      <w:r w:rsidR="00CA466D">
        <w:rPr>
          <w:rFonts w:hint="cs"/>
          <w:rtl/>
        </w:rPr>
        <w:t xml:space="preserve"> כי בעלי </w:t>
      </w:r>
      <w:bookmarkStart w:id="14144" w:name="_ETM_Q283_775615"/>
      <w:bookmarkEnd w:id="14144"/>
      <w:r w:rsidR="00CA466D">
        <w:rPr>
          <w:rFonts w:hint="cs"/>
          <w:rtl/>
        </w:rPr>
        <w:t>העסקים מחכים לפיצויים האלה</w:t>
      </w:r>
      <w:r w:rsidR="00FB060E">
        <w:rPr>
          <w:rFonts w:hint="cs"/>
          <w:rtl/>
        </w:rPr>
        <w:t>,</w:t>
      </w:r>
      <w:r w:rsidR="00CA466D">
        <w:rPr>
          <w:rFonts w:hint="cs"/>
          <w:rtl/>
        </w:rPr>
        <w:t xml:space="preserve"> </w:t>
      </w:r>
      <w:bookmarkStart w:id="14145" w:name="_ETM_Q283_776855"/>
      <w:bookmarkEnd w:id="14145"/>
      <w:r w:rsidR="00CA466D">
        <w:rPr>
          <w:rFonts w:hint="cs"/>
          <w:rtl/>
        </w:rPr>
        <w:t xml:space="preserve">לא העזתם להצביע </w:t>
      </w:r>
      <w:bookmarkStart w:id="14146" w:name="_ETM_Q283_778404"/>
      <w:bookmarkEnd w:id="14146"/>
      <w:r w:rsidR="00CA466D">
        <w:rPr>
          <w:rFonts w:hint="cs"/>
          <w:rtl/>
        </w:rPr>
        <w:t>נגד, שרון ניר</w:t>
      </w:r>
      <w:bookmarkStart w:id="14147" w:name="_ETM_Q283_781857"/>
      <w:bookmarkEnd w:id="14147"/>
      <w:r w:rsidR="00CA466D">
        <w:rPr>
          <w:rFonts w:hint="cs"/>
          <w:rtl/>
        </w:rPr>
        <w:t>, וכשזה נוגע לשחרורם ש</w:t>
      </w:r>
      <w:bookmarkStart w:id="14148" w:name="_ETM_Q283_782225"/>
      <w:bookmarkEnd w:id="14148"/>
      <w:r w:rsidR="00CA466D">
        <w:rPr>
          <w:rFonts w:hint="cs"/>
          <w:rtl/>
        </w:rPr>
        <w:t>ל מחבלי הנוח'בות</w:t>
      </w:r>
      <w:r w:rsidR="00FB060E">
        <w:rPr>
          <w:rFonts w:hint="cs"/>
          <w:rtl/>
        </w:rPr>
        <w:t>,</w:t>
      </w:r>
      <w:r w:rsidR="00CA466D">
        <w:rPr>
          <w:rFonts w:hint="cs"/>
          <w:rtl/>
        </w:rPr>
        <w:t xml:space="preserve"> הצבעתם בעד השחרור שלהם?</w:t>
      </w:r>
      <w:bookmarkStart w:id="14149" w:name="_ETM_Q283_783775"/>
      <w:bookmarkStart w:id="14150" w:name="_ETM_Q283_790981"/>
      <w:bookmarkEnd w:id="14149"/>
      <w:bookmarkEnd w:id="14150"/>
      <w:r w:rsidR="00CA466D">
        <w:rPr>
          <w:rFonts w:hint="cs"/>
          <w:rtl/>
        </w:rPr>
        <w:t xml:space="preserve"> אין לכם </w:t>
      </w:r>
      <w:bookmarkStart w:id="14151" w:name="_ETM_Q283_787805"/>
      <w:bookmarkEnd w:id="14151"/>
      <w:r w:rsidR="00CA466D">
        <w:rPr>
          <w:rFonts w:hint="cs"/>
          <w:rtl/>
        </w:rPr>
        <w:t>גבולות. אין לכם ערכים</w:t>
      </w:r>
      <w:bookmarkStart w:id="14152" w:name="_ETM_Q283_790135"/>
      <w:bookmarkEnd w:id="14152"/>
      <w:r w:rsidR="00CA466D">
        <w:rPr>
          <w:rFonts w:hint="cs"/>
          <w:rtl/>
        </w:rPr>
        <w:t>.</w:t>
      </w:r>
    </w:p>
    <w:p w:rsidR="00CA466D" w:rsidRDefault="00CA466D" w:rsidP="003B3E02">
      <w:pPr>
        <w:rPr>
          <w:rtl/>
        </w:rPr>
      </w:pPr>
      <w:bookmarkStart w:id="14153" w:name="_ETM_Q283_790303"/>
      <w:bookmarkStart w:id="14154" w:name="_ETM_Q283_790387"/>
      <w:bookmarkEnd w:id="14153"/>
      <w:bookmarkEnd w:id="14154"/>
    </w:p>
    <w:p w:rsidR="00CA466D" w:rsidRDefault="00CA466D" w:rsidP="003B3E02">
      <w:pPr>
        <w:pStyle w:val="af5"/>
        <w:keepNext/>
        <w:rPr>
          <w:rtl/>
        </w:rPr>
      </w:pPr>
      <w:bookmarkStart w:id="14155" w:name="ET_interruption_6367_34"/>
      <w:r w:rsidRPr="00405F4F">
        <w:rPr>
          <w:rStyle w:val="TagStyle"/>
          <w:rtl/>
        </w:rPr>
        <w:t xml:space="preserve"> &lt;&lt; קריאה &gt;&gt; </w:t>
      </w:r>
      <w:r>
        <w:rPr>
          <w:rtl/>
        </w:rPr>
        <w:t>שרון ניר (ישראל ביתנו):</w:t>
      </w:r>
      <w:r w:rsidRPr="00405F4F">
        <w:rPr>
          <w:rStyle w:val="TagStyle"/>
          <w:rtl/>
        </w:rPr>
        <w:t xml:space="preserve"> &lt;&lt; קריאה &gt;&gt;</w:t>
      </w:r>
      <w:r>
        <w:rPr>
          <w:rtl/>
        </w:rPr>
        <w:t xml:space="preserve"> </w:t>
      </w:r>
      <w:bookmarkEnd w:id="14155"/>
    </w:p>
    <w:p w:rsidR="00CA466D" w:rsidRDefault="00CA466D" w:rsidP="003B3E02">
      <w:pPr>
        <w:rPr>
          <w:rtl/>
          <w:lang w:eastAsia="he-IL"/>
        </w:rPr>
      </w:pPr>
    </w:p>
    <w:p w:rsidR="00CA466D" w:rsidRDefault="00CA466D" w:rsidP="003B3E02">
      <w:pPr>
        <w:rPr>
          <w:rtl/>
          <w:lang w:eastAsia="he-IL"/>
        </w:rPr>
      </w:pPr>
      <w:bookmarkStart w:id="14156" w:name="_ETM_Q283_794664"/>
      <w:bookmarkStart w:id="14157" w:name="_ETM_Q283_790065"/>
      <w:bookmarkEnd w:id="14156"/>
      <w:bookmarkEnd w:id="14157"/>
      <w:r>
        <w:rPr>
          <w:rFonts w:hint="cs"/>
          <w:rtl/>
          <w:lang w:eastAsia="he-IL"/>
        </w:rPr>
        <w:t xml:space="preserve">לראשונה בתולדות </w:t>
      </w:r>
      <w:bookmarkStart w:id="14158" w:name="_ETM_Q283_793335"/>
      <w:bookmarkEnd w:id="14158"/>
      <w:r>
        <w:rPr>
          <w:rFonts w:hint="cs"/>
          <w:rtl/>
          <w:lang w:eastAsia="he-IL"/>
        </w:rPr>
        <w:t xml:space="preserve">המדינה </w:t>
      </w:r>
      <w:r w:rsidR="00DA5739">
        <w:rPr>
          <w:rFonts w:hint="cs"/>
          <w:rtl/>
          <w:lang w:eastAsia="he-IL"/>
        </w:rPr>
        <w:t>– – –</w:t>
      </w:r>
    </w:p>
    <w:p w:rsidR="00CA466D" w:rsidRDefault="00CA466D" w:rsidP="003B3E02">
      <w:pPr>
        <w:rPr>
          <w:rtl/>
          <w:lang w:eastAsia="he-IL"/>
        </w:rPr>
      </w:pPr>
      <w:bookmarkStart w:id="14159" w:name="_ETM_Q283_795222"/>
      <w:bookmarkStart w:id="14160" w:name="_ETM_Q283_795316"/>
      <w:bookmarkStart w:id="14161" w:name="_ETM_Q283_790395"/>
      <w:bookmarkEnd w:id="14159"/>
      <w:bookmarkEnd w:id="14160"/>
      <w:bookmarkEnd w:id="14161"/>
    </w:p>
    <w:p w:rsidR="00CA466D" w:rsidRDefault="00CA466D" w:rsidP="003B3E02">
      <w:pPr>
        <w:pStyle w:val="-"/>
        <w:keepNext/>
        <w:rPr>
          <w:rtl/>
        </w:rPr>
      </w:pPr>
      <w:bookmarkStart w:id="14162" w:name="ET_speakercontinue_6461_35"/>
      <w:r w:rsidRPr="00405F4F">
        <w:rPr>
          <w:rStyle w:val="TagStyle"/>
          <w:rtl/>
        </w:rPr>
        <w:t xml:space="preserve"> &lt;&lt; דובר_המשך &gt;&gt; </w:t>
      </w:r>
      <w:r>
        <w:rPr>
          <w:rtl/>
        </w:rPr>
        <w:t>שר התקשורת שלמה קרעי:</w:t>
      </w:r>
      <w:r w:rsidRPr="00405F4F">
        <w:rPr>
          <w:rStyle w:val="TagStyle"/>
          <w:rtl/>
        </w:rPr>
        <w:t xml:space="preserve"> &lt;&lt; דובר_המשך &gt;&gt;</w:t>
      </w:r>
      <w:r>
        <w:rPr>
          <w:rtl/>
        </w:rPr>
        <w:t xml:space="preserve"> </w:t>
      </w:r>
      <w:bookmarkEnd w:id="14162"/>
    </w:p>
    <w:p w:rsidR="00CA466D" w:rsidRDefault="00CA466D" w:rsidP="003B3E02">
      <w:pPr>
        <w:rPr>
          <w:rtl/>
          <w:lang w:eastAsia="he-IL"/>
        </w:rPr>
      </w:pPr>
    </w:p>
    <w:p w:rsidR="00CA466D" w:rsidRDefault="00CA466D" w:rsidP="003B3E02">
      <w:pPr>
        <w:rPr>
          <w:rtl/>
          <w:lang w:eastAsia="he-IL"/>
        </w:rPr>
      </w:pPr>
      <w:bookmarkStart w:id="14163" w:name="_ETM_Q283_791059"/>
      <w:bookmarkEnd w:id="14163"/>
      <w:r>
        <w:rPr>
          <w:rFonts w:hint="cs"/>
          <w:rtl/>
          <w:lang w:eastAsia="he-IL"/>
        </w:rPr>
        <w:t>אין לכם לא נאמנות ולא אזרחות</w:t>
      </w:r>
      <w:bookmarkStart w:id="14164" w:name="_ETM_Q283_793205"/>
      <w:bookmarkStart w:id="14165" w:name="_ETM_Q283_796505"/>
      <w:bookmarkEnd w:id="14164"/>
      <w:bookmarkEnd w:id="14165"/>
      <w:r>
        <w:rPr>
          <w:rFonts w:hint="cs"/>
          <w:rtl/>
          <w:lang w:eastAsia="he-IL"/>
        </w:rPr>
        <w:t>, לא ימין ולא מור</w:t>
      </w:r>
      <w:bookmarkStart w:id="14166" w:name="_ETM_Q283_795906"/>
      <w:bookmarkEnd w:id="14166"/>
      <w:r>
        <w:rPr>
          <w:rFonts w:hint="cs"/>
          <w:rtl/>
          <w:lang w:eastAsia="he-IL"/>
        </w:rPr>
        <w:t>שת. אין לכם</w:t>
      </w:r>
      <w:bookmarkStart w:id="14167" w:name="_ETM_Q283_802499"/>
      <w:bookmarkEnd w:id="14167"/>
      <w:r>
        <w:rPr>
          <w:rFonts w:hint="cs"/>
          <w:rtl/>
          <w:lang w:eastAsia="he-IL"/>
        </w:rPr>
        <w:t xml:space="preserve"> כלום</w:t>
      </w:r>
      <w:bookmarkStart w:id="14168" w:name="_ETM_Q283_798086"/>
      <w:bookmarkStart w:id="14169" w:name="_ETM_Q283_795214"/>
      <w:bookmarkStart w:id="14170" w:name="_ETM_Q283_798925"/>
      <w:bookmarkStart w:id="14171" w:name="_ETM_Q283_800832"/>
      <w:bookmarkStart w:id="14172" w:name="_ETM_Q283_797146"/>
      <w:bookmarkEnd w:id="14168"/>
      <w:bookmarkEnd w:id="14169"/>
      <w:bookmarkEnd w:id="14170"/>
      <w:bookmarkEnd w:id="14171"/>
      <w:bookmarkEnd w:id="14172"/>
      <w:r>
        <w:rPr>
          <w:rFonts w:hint="cs"/>
          <w:rtl/>
          <w:lang w:eastAsia="he-IL"/>
        </w:rPr>
        <w:t>.</w:t>
      </w:r>
    </w:p>
    <w:p w:rsidR="00CA466D" w:rsidRDefault="00CA466D" w:rsidP="003B3E02">
      <w:pPr>
        <w:rPr>
          <w:rtl/>
          <w:lang w:eastAsia="he-IL"/>
        </w:rPr>
      </w:pPr>
      <w:bookmarkStart w:id="14173" w:name="_ETM_Q283_793654"/>
      <w:bookmarkStart w:id="14174" w:name="_ETM_Q283_793893"/>
      <w:bookmarkStart w:id="14175" w:name="_ETM_Q283_793949"/>
      <w:bookmarkEnd w:id="14173"/>
      <w:bookmarkEnd w:id="14174"/>
      <w:bookmarkEnd w:id="14175"/>
    </w:p>
    <w:p w:rsidR="00CA466D" w:rsidRDefault="00CA466D" w:rsidP="003B3E02">
      <w:pPr>
        <w:pStyle w:val="af5"/>
        <w:keepNext/>
        <w:rPr>
          <w:rtl/>
        </w:rPr>
      </w:pPr>
      <w:bookmarkStart w:id="14176" w:name="ET_interruption_6367_37"/>
      <w:r w:rsidRPr="00163087">
        <w:rPr>
          <w:rStyle w:val="TagStyle"/>
          <w:rtl/>
        </w:rPr>
        <w:t xml:space="preserve"> &lt;&lt; קריאה &gt;&gt; </w:t>
      </w:r>
      <w:r>
        <w:rPr>
          <w:rtl/>
        </w:rPr>
        <w:t>שרון ניר (ישראל ביתנו):</w:t>
      </w:r>
      <w:r w:rsidRPr="00163087">
        <w:rPr>
          <w:rStyle w:val="TagStyle"/>
          <w:rtl/>
        </w:rPr>
        <w:t xml:space="preserve"> &lt;&lt; קריאה &gt;&gt;</w:t>
      </w:r>
      <w:r>
        <w:rPr>
          <w:rtl/>
        </w:rPr>
        <w:t xml:space="preserve"> </w:t>
      </w:r>
      <w:bookmarkEnd w:id="14176"/>
    </w:p>
    <w:p w:rsidR="00CA466D" w:rsidRDefault="00CA466D" w:rsidP="003B3E02">
      <w:pPr>
        <w:rPr>
          <w:rtl/>
          <w:lang w:eastAsia="he-IL"/>
        </w:rPr>
      </w:pPr>
    </w:p>
    <w:p w:rsidR="00CA466D" w:rsidRDefault="00DA5739" w:rsidP="003B3E02">
      <w:pPr>
        <w:rPr>
          <w:rtl/>
          <w:lang w:eastAsia="he-IL"/>
        </w:rPr>
      </w:pPr>
      <w:bookmarkStart w:id="14177" w:name="_ETM_Q283_796395"/>
      <w:bookmarkEnd w:id="14177"/>
      <w:r>
        <w:rPr>
          <w:rFonts w:hint="cs"/>
          <w:rtl/>
          <w:lang w:eastAsia="he-IL"/>
        </w:rPr>
        <w:t>– – –</w:t>
      </w:r>
    </w:p>
    <w:p w:rsidR="00CA466D" w:rsidRPr="00163087" w:rsidRDefault="00CA466D" w:rsidP="003B3E02">
      <w:pPr>
        <w:rPr>
          <w:rtl/>
          <w:lang w:eastAsia="he-IL"/>
        </w:rPr>
      </w:pPr>
      <w:bookmarkStart w:id="14178" w:name="_ETM_Q283_797171"/>
      <w:bookmarkStart w:id="14179" w:name="_ETM_Q283_797252"/>
      <w:bookmarkEnd w:id="14178"/>
      <w:bookmarkEnd w:id="14179"/>
    </w:p>
    <w:p w:rsidR="00CA466D" w:rsidRDefault="00CA466D" w:rsidP="003B3E02">
      <w:pPr>
        <w:pStyle w:val="af6"/>
        <w:keepNext/>
        <w:rPr>
          <w:rtl/>
        </w:rPr>
      </w:pPr>
      <w:bookmarkStart w:id="14180" w:name="ET_yor_6490_36"/>
      <w:r w:rsidRPr="00163087">
        <w:rPr>
          <w:rStyle w:val="TagStyle"/>
          <w:rtl/>
        </w:rPr>
        <w:t xml:space="preserve"> &lt;&lt; יור &gt;&gt; </w:t>
      </w:r>
      <w:r>
        <w:rPr>
          <w:rtl/>
        </w:rPr>
        <w:t>היו"ר ניסים ואטורי:</w:t>
      </w:r>
      <w:r w:rsidRPr="00163087">
        <w:rPr>
          <w:rStyle w:val="TagStyle"/>
          <w:rtl/>
        </w:rPr>
        <w:t xml:space="preserve"> &lt;&lt; יור &gt;&gt;</w:t>
      </w:r>
      <w:r>
        <w:rPr>
          <w:rtl/>
        </w:rPr>
        <w:t xml:space="preserve"> </w:t>
      </w:r>
      <w:bookmarkEnd w:id="14180"/>
    </w:p>
    <w:p w:rsidR="00CA466D" w:rsidRDefault="00CA466D" w:rsidP="003B3E02">
      <w:pPr>
        <w:rPr>
          <w:rtl/>
          <w:lang w:eastAsia="he-IL"/>
        </w:rPr>
      </w:pPr>
    </w:p>
    <w:p w:rsidR="00CA466D" w:rsidRDefault="00CA466D" w:rsidP="003B3E02">
      <w:pPr>
        <w:rPr>
          <w:rtl/>
          <w:lang w:eastAsia="he-IL"/>
        </w:rPr>
      </w:pPr>
      <w:bookmarkStart w:id="14181" w:name="_ETM_Q283_794475"/>
      <w:bookmarkEnd w:id="14181"/>
      <w:r>
        <w:rPr>
          <w:rFonts w:hint="cs"/>
          <w:rtl/>
          <w:lang w:eastAsia="he-IL"/>
        </w:rPr>
        <w:t>חברת הכנסת שרון ניר, תודה ר</w:t>
      </w:r>
      <w:bookmarkStart w:id="14182" w:name="_ETM_Q283_798455"/>
      <w:bookmarkEnd w:id="14182"/>
      <w:r>
        <w:rPr>
          <w:rFonts w:hint="cs"/>
          <w:rtl/>
          <w:lang w:eastAsia="he-IL"/>
        </w:rPr>
        <w:t>בה. די.</w:t>
      </w:r>
      <w:bookmarkStart w:id="14183" w:name="_ETM_Q283_802275"/>
      <w:bookmarkEnd w:id="14183"/>
      <w:r>
        <w:rPr>
          <w:rFonts w:hint="cs"/>
          <w:rtl/>
          <w:lang w:eastAsia="he-IL"/>
        </w:rPr>
        <w:t xml:space="preserve"> מה, את מדברת </w:t>
      </w:r>
      <w:bookmarkStart w:id="14184" w:name="_ETM_Q283_799436"/>
      <w:bookmarkEnd w:id="14184"/>
      <w:r>
        <w:rPr>
          <w:rFonts w:hint="cs"/>
          <w:rtl/>
          <w:lang w:eastAsia="he-IL"/>
        </w:rPr>
        <w:t xml:space="preserve">יחד איתו? תני קריאת ביניים, מילא. </w:t>
      </w:r>
      <w:bookmarkStart w:id="14185" w:name="_ETM_Q283_801396"/>
      <w:bookmarkEnd w:id="14185"/>
      <w:r>
        <w:rPr>
          <w:rFonts w:hint="cs"/>
          <w:rtl/>
          <w:lang w:eastAsia="he-IL"/>
        </w:rPr>
        <w:t xml:space="preserve">את </w:t>
      </w:r>
      <w:bookmarkStart w:id="14186" w:name="_ETM_Q283_801548"/>
      <w:bookmarkEnd w:id="14186"/>
      <w:r>
        <w:rPr>
          <w:rFonts w:hint="cs"/>
          <w:rtl/>
          <w:lang w:eastAsia="he-IL"/>
        </w:rPr>
        <w:t>לא יכולה</w:t>
      </w:r>
      <w:bookmarkStart w:id="14187" w:name="_ETM_Q283_801716"/>
      <w:bookmarkEnd w:id="14187"/>
      <w:r>
        <w:rPr>
          <w:rFonts w:hint="cs"/>
          <w:rtl/>
          <w:lang w:eastAsia="he-IL"/>
        </w:rPr>
        <w:t xml:space="preserve"> לדבר יחד איתו. מה קורה?</w:t>
      </w:r>
    </w:p>
    <w:p w:rsidR="00CA466D" w:rsidRDefault="00CA466D" w:rsidP="003B3E02">
      <w:pPr>
        <w:rPr>
          <w:rtl/>
          <w:lang w:eastAsia="he-IL"/>
        </w:rPr>
      </w:pPr>
    </w:p>
    <w:p w:rsidR="00CA466D" w:rsidRDefault="00CA466D" w:rsidP="003B3E02">
      <w:pPr>
        <w:pStyle w:val="-"/>
        <w:keepNext/>
        <w:rPr>
          <w:rtl/>
        </w:rPr>
      </w:pPr>
      <w:bookmarkStart w:id="14188" w:name="ET_speakercontinue_6461_7"/>
      <w:r w:rsidRPr="00FA5F18">
        <w:rPr>
          <w:rStyle w:val="TagStyle"/>
          <w:rtl/>
        </w:rPr>
        <w:t>&lt;&lt; דובר_המשך &gt;&gt;</w:t>
      </w:r>
      <w:r w:rsidRPr="00B236AF">
        <w:rPr>
          <w:rStyle w:val="TagStyle"/>
          <w:rtl/>
        </w:rPr>
        <w:t xml:space="preserve"> </w:t>
      </w:r>
      <w:r>
        <w:rPr>
          <w:rtl/>
        </w:rPr>
        <w:t>שר התקשורת שלמה קרעי:</w:t>
      </w:r>
      <w:r w:rsidRPr="00B236AF">
        <w:rPr>
          <w:rStyle w:val="TagStyle"/>
          <w:rtl/>
        </w:rPr>
        <w:t xml:space="preserve"> </w:t>
      </w:r>
      <w:r w:rsidRPr="00FA5F18">
        <w:rPr>
          <w:rStyle w:val="TagStyle"/>
          <w:rtl/>
        </w:rPr>
        <w:t>&lt;&lt; דובר_המשך &gt;&gt;</w:t>
      </w:r>
      <w:r>
        <w:rPr>
          <w:rtl/>
        </w:rPr>
        <w:t xml:space="preserve">  </w:t>
      </w:r>
      <w:bookmarkEnd w:id="14188"/>
    </w:p>
    <w:p w:rsidR="00CA466D" w:rsidRDefault="00CA466D" w:rsidP="008F2C55">
      <w:pPr>
        <w:rPr>
          <w:rtl/>
        </w:rPr>
      </w:pPr>
    </w:p>
    <w:p w:rsidR="00CA466D" w:rsidRDefault="00CA466D" w:rsidP="00FB060E">
      <w:pPr>
        <w:rPr>
          <w:rtl/>
        </w:rPr>
      </w:pPr>
      <w:bookmarkStart w:id="14189" w:name="_ETM_Q284_379279"/>
      <w:bookmarkEnd w:id="14189"/>
      <w:r>
        <w:rPr>
          <w:rFonts w:hint="cs"/>
          <w:rtl/>
        </w:rPr>
        <w:t>לא ימין</w:t>
      </w:r>
      <w:bookmarkStart w:id="14190" w:name="_ETM_Q284_197077"/>
      <w:bookmarkEnd w:id="14190"/>
      <w:r>
        <w:rPr>
          <w:rFonts w:hint="cs"/>
          <w:rtl/>
        </w:rPr>
        <w:t xml:space="preserve"> ולא מורשת</w:t>
      </w:r>
      <w:bookmarkStart w:id="14191" w:name="_ETM_Q284_199509"/>
      <w:bookmarkEnd w:id="14191"/>
      <w:r>
        <w:rPr>
          <w:rFonts w:hint="cs"/>
          <w:rtl/>
        </w:rPr>
        <w:t xml:space="preserve">, </w:t>
      </w:r>
      <w:bookmarkStart w:id="14192" w:name="_ETM_Q284_199573"/>
      <w:bookmarkStart w:id="14193" w:name="_ETM_Q284_387320"/>
      <w:bookmarkEnd w:id="14192"/>
      <w:bookmarkEnd w:id="14193"/>
      <w:r w:rsidRPr="00B236AF">
        <w:rPr>
          <w:rtl/>
        </w:rPr>
        <w:t>לא ערכים</w:t>
      </w:r>
      <w:r>
        <w:rPr>
          <w:rFonts w:hint="cs"/>
          <w:rtl/>
        </w:rPr>
        <w:t>,</w:t>
      </w:r>
      <w:r>
        <w:rPr>
          <w:rtl/>
        </w:rPr>
        <w:t xml:space="preserve"> </w:t>
      </w:r>
      <w:r w:rsidRPr="00B236AF">
        <w:rPr>
          <w:rtl/>
        </w:rPr>
        <w:t>לא תרבות ולא מוסר</w:t>
      </w:r>
      <w:r>
        <w:rPr>
          <w:rFonts w:hint="cs"/>
          <w:rtl/>
        </w:rPr>
        <w:t>.</w:t>
      </w:r>
      <w:r w:rsidRPr="00B236AF">
        <w:rPr>
          <w:rtl/>
        </w:rPr>
        <w:t xml:space="preserve"> הצבעתם כאן בעד שחרורם </w:t>
      </w:r>
      <w:bookmarkStart w:id="14194" w:name="_ETM_Q284_391041"/>
      <w:bookmarkEnd w:id="14194"/>
      <w:r w:rsidRPr="00B236AF">
        <w:rPr>
          <w:rtl/>
        </w:rPr>
        <w:t>של מחבלי הנו</w:t>
      </w:r>
      <w:r>
        <w:rPr>
          <w:rFonts w:hint="cs"/>
          <w:rtl/>
        </w:rPr>
        <w:t>ח'</w:t>
      </w:r>
      <w:r w:rsidRPr="00B236AF">
        <w:rPr>
          <w:rtl/>
        </w:rPr>
        <w:t xml:space="preserve">בות יחד עם יאיר לפיד, יחד עם מיקי </w:t>
      </w:r>
      <w:bookmarkStart w:id="14195" w:name="_ETM_Q284_394763"/>
      <w:bookmarkEnd w:id="14195"/>
      <w:r w:rsidRPr="00B236AF">
        <w:rPr>
          <w:rtl/>
        </w:rPr>
        <w:t>לוי</w:t>
      </w:r>
      <w:r>
        <w:rPr>
          <w:rFonts w:hint="cs"/>
          <w:rtl/>
        </w:rPr>
        <w:t xml:space="preserve"> </w:t>
      </w:r>
      <w:r w:rsidR="00DA5739">
        <w:rPr>
          <w:rFonts w:hint="cs"/>
          <w:rtl/>
        </w:rPr>
        <w:t>– –</w:t>
      </w:r>
      <w:r w:rsidRPr="00B236AF">
        <w:rPr>
          <w:rtl/>
        </w:rPr>
        <w:t xml:space="preserve"> </w:t>
      </w:r>
      <w:bookmarkStart w:id="14196" w:name="_ETM_Q284_224065"/>
      <w:bookmarkStart w:id="14197" w:name="_ETM_Q284_224146"/>
      <w:bookmarkEnd w:id="14196"/>
      <w:bookmarkEnd w:id="14197"/>
    </w:p>
    <w:p w:rsidR="00CA466D" w:rsidRDefault="00CA466D" w:rsidP="003B3E02">
      <w:pPr>
        <w:rPr>
          <w:rtl/>
        </w:rPr>
      </w:pPr>
    </w:p>
    <w:p w:rsidR="00CA466D" w:rsidRDefault="00CA466D" w:rsidP="003B3E02">
      <w:pPr>
        <w:pStyle w:val="af5"/>
        <w:keepNext/>
        <w:rPr>
          <w:rtl/>
        </w:rPr>
      </w:pPr>
      <w:r w:rsidRPr="00FA5F18">
        <w:rPr>
          <w:rStyle w:val="TagStyle"/>
          <w:rtl/>
        </w:rPr>
        <w:t xml:space="preserve"> &lt;&lt; קריאה &gt;&gt;</w:t>
      </w:r>
      <w:r w:rsidRPr="00B236AF">
        <w:rPr>
          <w:rStyle w:val="TagStyle"/>
          <w:rtl/>
        </w:rPr>
        <w:t xml:space="preserve"> </w:t>
      </w:r>
      <w:r>
        <w:rPr>
          <w:rtl/>
        </w:rPr>
        <w:t>מיקי לוי (יש עתיד):</w:t>
      </w:r>
      <w:r w:rsidRPr="00B236AF">
        <w:rPr>
          <w:rStyle w:val="TagStyle"/>
          <w:rtl/>
        </w:rPr>
        <w:t xml:space="preserve"> </w:t>
      </w:r>
      <w:r w:rsidRPr="00FA5F18">
        <w:rPr>
          <w:rStyle w:val="TagStyle"/>
          <w:rtl/>
        </w:rPr>
        <w:t>&lt;&lt; קריאה &gt;&gt;</w:t>
      </w:r>
      <w:r>
        <w:rPr>
          <w:rtl/>
        </w:rPr>
        <w:t xml:space="preserve">  </w:t>
      </w:r>
    </w:p>
    <w:p w:rsidR="00CA466D" w:rsidRDefault="00CA466D" w:rsidP="008F2C55">
      <w:pPr>
        <w:rPr>
          <w:rtl/>
        </w:rPr>
      </w:pPr>
    </w:p>
    <w:p w:rsidR="00CA466D" w:rsidRDefault="00CA466D" w:rsidP="003B3E02">
      <w:pPr>
        <w:rPr>
          <w:rtl/>
        </w:rPr>
      </w:pPr>
      <w:bookmarkStart w:id="14198" w:name="_ETM_Q284_226257"/>
      <w:bookmarkEnd w:id="14198"/>
      <w:r>
        <w:rPr>
          <w:rFonts w:hint="cs"/>
          <w:rtl/>
        </w:rPr>
        <w:t>שקרן.</w:t>
      </w:r>
      <w:bookmarkStart w:id="14199" w:name="_ETM_Q284_219367"/>
      <w:bookmarkEnd w:id="14199"/>
      <w:r>
        <w:rPr>
          <w:rFonts w:hint="cs"/>
          <w:rtl/>
        </w:rPr>
        <w:t xml:space="preserve"> מכונת רעל.</w:t>
      </w:r>
    </w:p>
    <w:p w:rsidR="00CA466D" w:rsidRDefault="00CA466D" w:rsidP="003B3E02">
      <w:pPr>
        <w:rPr>
          <w:rtl/>
        </w:rPr>
      </w:pPr>
      <w:bookmarkStart w:id="14200" w:name="_ETM_Q284_219436"/>
      <w:bookmarkEnd w:id="14200"/>
    </w:p>
    <w:p w:rsidR="00CA466D" w:rsidRDefault="00CA466D" w:rsidP="003B3E02">
      <w:pPr>
        <w:pStyle w:val="-"/>
        <w:keepNext/>
        <w:rPr>
          <w:rtl/>
        </w:rPr>
      </w:pPr>
      <w:r w:rsidRPr="00FA5F18">
        <w:rPr>
          <w:rStyle w:val="TagStyle"/>
          <w:rtl/>
        </w:rPr>
        <w:t xml:space="preserve"> &lt;&lt; דובר_המשך &gt;&gt;</w:t>
      </w:r>
      <w:r w:rsidRPr="00B236AF">
        <w:rPr>
          <w:rStyle w:val="TagStyle"/>
          <w:rtl/>
        </w:rPr>
        <w:t xml:space="preserve"> </w:t>
      </w:r>
      <w:r>
        <w:rPr>
          <w:rtl/>
        </w:rPr>
        <w:t>שר התקשורת שלמה קרעי:</w:t>
      </w:r>
      <w:r w:rsidRPr="00B236AF">
        <w:rPr>
          <w:rStyle w:val="TagStyle"/>
          <w:rtl/>
        </w:rPr>
        <w:t xml:space="preserve"> </w:t>
      </w:r>
      <w:r w:rsidRPr="00FA5F18">
        <w:rPr>
          <w:rStyle w:val="TagStyle"/>
          <w:rtl/>
        </w:rPr>
        <w:t>&lt;&lt; דובר_המשך &gt;&gt;</w:t>
      </w:r>
      <w:r>
        <w:rPr>
          <w:rtl/>
        </w:rPr>
        <w:t xml:space="preserve">  </w:t>
      </w:r>
    </w:p>
    <w:p w:rsidR="00CA466D" w:rsidRDefault="00CA466D" w:rsidP="008F2C55">
      <w:pPr>
        <w:rPr>
          <w:rtl/>
        </w:rPr>
      </w:pPr>
    </w:p>
    <w:p w:rsidR="00CA466D" w:rsidRPr="00B236AF" w:rsidRDefault="00DA5739" w:rsidP="00FB060E">
      <w:pPr>
        <w:rPr>
          <w:rtl/>
        </w:rPr>
      </w:pPr>
      <w:bookmarkStart w:id="14201" w:name="_ETM_Q284_220753"/>
      <w:bookmarkEnd w:id="14201"/>
      <w:r>
        <w:rPr>
          <w:rFonts w:hint="cs"/>
          <w:rtl/>
        </w:rPr>
        <w:t>– –</w:t>
      </w:r>
      <w:r w:rsidR="00CA466D">
        <w:rPr>
          <w:rFonts w:hint="cs"/>
          <w:rtl/>
        </w:rPr>
        <w:t xml:space="preserve"> </w:t>
      </w:r>
      <w:r w:rsidR="00CA466D" w:rsidRPr="00B236AF">
        <w:rPr>
          <w:rtl/>
        </w:rPr>
        <w:t xml:space="preserve">יחד עם כל הגנרלים בדימוס שמקבלים את כל הפנסיות </w:t>
      </w:r>
      <w:bookmarkStart w:id="14202" w:name="_ETM_Q284_398485"/>
      <w:bookmarkEnd w:id="14202"/>
      <w:r w:rsidR="00CA466D" w:rsidRPr="00B236AF">
        <w:rPr>
          <w:rtl/>
        </w:rPr>
        <w:t xml:space="preserve">התקציביות עדיין ממשרד הביטחון ומצביעים בעד שחרורם של מחבלי </w:t>
      </w:r>
      <w:r w:rsidR="00CA466D">
        <w:rPr>
          <w:rFonts w:hint="cs"/>
          <w:rtl/>
        </w:rPr>
        <w:t>ה</w:t>
      </w:r>
      <w:r w:rsidR="00CA466D" w:rsidRPr="00B236AF">
        <w:rPr>
          <w:rtl/>
        </w:rPr>
        <w:t>נו</w:t>
      </w:r>
      <w:r w:rsidR="00CA466D">
        <w:rPr>
          <w:rFonts w:hint="cs"/>
          <w:rtl/>
        </w:rPr>
        <w:t>ח'</w:t>
      </w:r>
      <w:r w:rsidR="00CA466D" w:rsidRPr="00B236AF">
        <w:rPr>
          <w:rtl/>
        </w:rPr>
        <w:t xml:space="preserve">בות </w:t>
      </w:r>
      <w:bookmarkStart w:id="14203" w:name="_ETM_Q284_402207"/>
      <w:bookmarkEnd w:id="14203"/>
      <w:r w:rsidR="00CA466D" w:rsidRPr="00B236AF">
        <w:rPr>
          <w:rtl/>
        </w:rPr>
        <w:t>בשבוע הבא.</w:t>
      </w:r>
      <w:r w:rsidR="00CA466D">
        <w:rPr>
          <w:rFonts w:hint="cs"/>
          <w:rtl/>
        </w:rPr>
        <w:t xml:space="preserve"> </w:t>
      </w:r>
      <w:bookmarkStart w:id="14204" w:name="_ETM_Q284_223351"/>
      <w:bookmarkEnd w:id="14204"/>
      <w:r w:rsidR="00CA466D" w:rsidRPr="00B236AF">
        <w:rPr>
          <w:rtl/>
        </w:rPr>
        <w:t xml:space="preserve">אז את זה הציבור לא ישכח לכם. אתם </w:t>
      </w:r>
      <w:bookmarkStart w:id="14205" w:name="_ETM_Q284_405929"/>
      <w:bookmarkEnd w:id="14205"/>
      <w:r w:rsidR="00CA466D" w:rsidRPr="00B236AF">
        <w:rPr>
          <w:rtl/>
        </w:rPr>
        <w:t>מנסים</w:t>
      </w:r>
      <w:r w:rsidR="00CA466D">
        <w:rPr>
          <w:rFonts w:hint="cs"/>
          <w:rtl/>
        </w:rPr>
        <w:t xml:space="preserve"> </w:t>
      </w:r>
      <w:r w:rsidR="00CA466D">
        <w:rPr>
          <w:rFonts w:hint="eastAsia"/>
          <w:rtl/>
        </w:rPr>
        <w:t>–</w:t>
      </w:r>
      <w:r w:rsidR="00CA466D" w:rsidRPr="00B236AF">
        <w:rPr>
          <w:rtl/>
        </w:rPr>
        <w:t xml:space="preserve"> כתוב </w:t>
      </w:r>
      <w:r w:rsidR="00CA466D">
        <w:rPr>
          <w:rFonts w:hint="cs"/>
          <w:rtl/>
        </w:rPr>
        <w:t>"</w:t>
      </w:r>
      <w:r w:rsidR="00CA466D" w:rsidRPr="00B236AF">
        <w:rPr>
          <w:rtl/>
        </w:rPr>
        <w:t>פני הדור כפני הכלב</w:t>
      </w:r>
      <w:r w:rsidR="00CA466D">
        <w:rPr>
          <w:rFonts w:hint="cs"/>
          <w:rtl/>
        </w:rPr>
        <w:t>"</w:t>
      </w:r>
      <w:r w:rsidR="00CA466D" w:rsidRPr="00B236AF">
        <w:rPr>
          <w:rtl/>
        </w:rPr>
        <w:t xml:space="preserve">. מה זה </w:t>
      </w:r>
      <w:r w:rsidR="00CA466D">
        <w:rPr>
          <w:rFonts w:hint="cs"/>
          <w:rtl/>
        </w:rPr>
        <w:t>"</w:t>
      </w:r>
      <w:r w:rsidR="00CA466D" w:rsidRPr="00B236AF">
        <w:rPr>
          <w:rtl/>
        </w:rPr>
        <w:t xml:space="preserve">פני הדור </w:t>
      </w:r>
      <w:bookmarkStart w:id="14206" w:name="_ETM_Q284_409651"/>
      <w:bookmarkEnd w:id="14206"/>
      <w:r w:rsidR="00CA466D" w:rsidRPr="00B236AF">
        <w:rPr>
          <w:rtl/>
        </w:rPr>
        <w:t>כפני הכלב</w:t>
      </w:r>
      <w:r w:rsidR="00CA466D">
        <w:rPr>
          <w:rFonts w:hint="cs"/>
          <w:rtl/>
        </w:rPr>
        <w:t>"</w:t>
      </w:r>
      <w:r w:rsidR="00CA466D" w:rsidRPr="00B236AF">
        <w:rPr>
          <w:rtl/>
        </w:rPr>
        <w:t>? הכלב</w:t>
      </w:r>
      <w:r w:rsidR="00CA466D">
        <w:rPr>
          <w:rFonts w:hint="cs"/>
          <w:rtl/>
        </w:rPr>
        <w:t>,</w:t>
      </w:r>
      <w:r w:rsidR="00CA466D">
        <w:rPr>
          <w:rtl/>
        </w:rPr>
        <w:t xml:space="preserve"> כשהוא מגיע לצומת, כש</w:t>
      </w:r>
      <w:r w:rsidR="00CA466D" w:rsidRPr="00B236AF">
        <w:rPr>
          <w:rtl/>
        </w:rPr>
        <w:t>מובילים אותו</w:t>
      </w:r>
      <w:r w:rsidR="00CA466D">
        <w:rPr>
          <w:rFonts w:hint="cs"/>
          <w:rtl/>
        </w:rPr>
        <w:t>,</w:t>
      </w:r>
      <w:r w:rsidR="00CA466D" w:rsidRPr="00B236AF">
        <w:rPr>
          <w:rtl/>
        </w:rPr>
        <w:t xml:space="preserve"> </w:t>
      </w:r>
      <w:bookmarkStart w:id="14207" w:name="_ETM_Q284_413373"/>
      <w:bookmarkEnd w:id="14207"/>
      <w:r w:rsidR="00CA466D" w:rsidRPr="00B236AF">
        <w:rPr>
          <w:rtl/>
        </w:rPr>
        <w:t xml:space="preserve">הוא </w:t>
      </w:r>
      <w:bookmarkStart w:id="14208" w:name="_ETM_Q284_417104"/>
      <w:bookmarkEnd w:id="14208"/>
      <w:r w:rsidR="00CA466D" w:rsidRPr="00B236AF">
        <w:rPr>
          <w:rtl/>
        </w:rPr>
        <w:t>לא יודע לאן לפנות</w:t>
      </w:r>
      <w:r w:rsidR="00CA466D">
        <w:rPr>
          <w:rFonts w:hint="cs"/>
          <w:rtl/>
        </w:rPr>
        <w:t>.</w:t>
      </w:r>
      <w:r w:rsidR="00CA466D">
        <w:rPr>
          <w:rtl/>
        </w:rPr>
        <w:t xml:space="preserve"> הוא מסתכל אחורה</w:t>
      </w:r>
      <w:r w:rsidR="00CA466D" w:rsidRPr="00B236AF">
        <w:rPr>
          <w:rtl/>
        </w:rPr>
        <w:t xml:space="preserve"> </w:t>
      </w:r>
      <w:r w:rsidR="00CA466D">
        <w:rPr>
          <w:rFonts w:hint="cs"/>
          <w:rtl/>
        </w:rPr>
        <w:t>ו</w:t>
      </w:r>
      <w:r w:rsidR="00CA466D" w:rsidRPr="00B236AF">
        <w:rPr>
          <w:rtl/>
        </w:rPr>
        <w:t xml:space="preserve">מנסה לראות מה </w:t>
      </w:r>
      <w:bookmarkStart w:id="14209" w:name="_ETM_Q284_420827"/>
      <w:bookmarkEnd w:id="14209"/>
      <w:r w:rsidR="00CA466D" w:rsidRPr="00B236AF">
        <w:rPr>
          <w:rtl/>
        </w:rPr>
        <w:t>האדון</w:t>
      </w:r>
      <w:r w:rsidR="00CA466D">
        <w:rPr>
          <w:rtl/>
        </w:rPr>
        <w:t xml:space="preserve"> שלו אומר, אם ימינה, אם שמאלה</w:t>
      </w:r>
      <w:r w:rsidR="00CA466D">
        <w:rPr>
          <w:rFonts w:hint="cs"/>
          <w:rtl/>
        </w:rPr>
        <w:t>.</w:t>
      </w:r>
      <w:r w:rsidR="00CA466D" w:rsidRPr="00B236AF">
        <w:rPr>
          <w:rtl/>
        </w:rPr>
        <w:t xml:space="preserve"> </w:t>
      </w:r>
      <w:r w:rsidR="00CA466D">
        <w:rPr>
          <w:rtl/>
        </w:rPr>
        <w:t>אתם כמו שבשבת</w:t>
      </w:r>
      <w:r w:rsidR="00CA466D">
        <w:rPr>
          <w:rFonts w:hint="cs"/>
          <w:rtl/>
        </w:rPr>
        <w:t>.</w:t>
      </w:r>
      <w:r w:rsidR="00CA466D" w:rsidRPr="00B236AF">
        <w:rPr>
          <w:rtl/>
        </w:rPr>
        <w:t xml:space="preserve"> </w:t>
      </w:r>
      <w:bookmarkStart w:id="14210" w:name="_ETM_Q284_424550"/>
      <w:bookmarkEnd w:id="14210"/>
      <w:r w:rsidR="00CA466D" w:rsidRPr="00B236AF">
        <w:rPr>
          <w:rtl/>
        </w:rPr>
        <w:t>אתם לא מסוגלים לקבל החלטות ערכיות</w:t>
      </w:r>
      <w:r w:rsidR="00CA466D">
        <w:rPr>
          <w:rFonts w:hint="cs"/>
          <w:rtl/>
        </w:rPr>
        <w:t>.</w:t>
      </w:r>
      <w:r w:rsidR="00CA466D" w:rsidRPr="00B236AF">
        <w:rPr>
          <w:rtl/>
        </w:rPr>
        <w:t xml:space="preserve"> אתם לא מסוגלים להתגייס </w:t>
      </w:r>
      <w:bookmarkStart w:id="14211" w:name="_ETM_Q284_428273"/>
      <w:bookmarkEnd w:id="14211"/>
      <w:r w:rsidR="00CA466D" w:rsidRPr="00B236AF">
        <w:rPr>
          <w:rtl/>
        </w:rPr>
        <w:t>לטובת ביטחון המדינה ולומר</w:t>
      </w:r>
      <w:r w:rsidR="00CA466D">
        <w:rPr>
          <w:rFonts w:hint="cs"/>
          <w:rtl/>
        </w:rPr>
        <w:t>:</w:t>
      </w:r>
      <w:r w:rsidR="00CA466D" w:rsidRPr="00B236AF">
        <w:rPr>
          <w:rtl/>
        </w:rPr>
        <w:t xml:space="preserve"> זו סוגיה שנוגעת לביטחון שלנו, ללוחמים </w:t>
      </w:r>
      <w:bookmarkStart w:id="14212" w:name="_ETM_Q284_431997"/>
      <w:bookmarkEnd w:id="14212"/>
      <w:r w:rsidR="00CA466D" w:rsidRPr="00B236AF">
        <w:rPr>
          <w:rtl/>
        </w:rPr>
        <w:t xml:space="preserve">שלנו, ואנחנו מצביעים לפי הערכים, לפי מה שאנחנו מאמינים בו. </w:t>
      </w:r>
      <w:bookmarkStart w:id="14213" w:name="_ETM_Q284_435720"/>
      <w:bookmarkEnd w:id="14213"/>
      <w:r w:rsidR="00CA466D" w:rsidRPr="00B236AF">
        <w:rPr>
          <w:rtl/>
        </w:rPr>
        <w:t>אתם לא מסוגלים לעשות את זה</w:t>
      </w:r>
      <w:r w:rsidR="00CA466D">
        <w:rPr>
          <w:rFonts w:hint="cs"/>
          <w:rtl/>
        </w:rPr>
        <w:t>,</w:t>
      </w:r>
      <w:r w:rsidR="00CA466D">
        <w:rPr>
          <w:rtl/>
        </w:rPr>
        <w:t xml:space="preserve"> והציבור רואה את זה</w:t>
      </w:r>
      <w:r w:rsidR="00CA466D">
        <w:rPr>
          <w:rFonts w:hint="cs"/>
          <w:rtl/>
        </w:rPr>
        <w:t>,</w:t>
      </w:r>
      <w:r w:rsidR="00CA466D" w:rsidRPr="00B236AF">
        <w:rPr>
          <w:rtl/>
        </w:rPr>
        <w:t xml:space="preserve"> </w:t>
      </w:r>
      <w:bookmarkStart w:id="14214" w:name="_ETM_Q284_439443"/>
      <w:bookmarkEnd w:id="14214"/>
      <w:r w:rsidR="00CA466D" w:rsidRPr="00B236AF">
        <w:rPr>
          <w:rtl/>
        </w:rPr>
        <w:t>הציבור מבין את זה</w:t>
      </w:r>
      <w:r w:rsidR="00CA466D">
        <w:rPr>
          <w:rFonts w:hint="cs"/>
          <w:rtl/>
        </w:rPr>
        <w:t>,</w:t>
      </w:r>
      <w:r w:rsidR="00CA466D" w:rsidRPr="00B236AF">
        <w:rPr>
          <w:rtl/>
        </w:rPr>
        <w:t xml:space="preserve"> והוא יראה לכם את זה גם </w:t>
      </w:r>
      <w:bookmarkStart w:id="14215" w:name="_ETM_Q284_443166"/>
      <w:bookmarkEnd w:id="14215"/>
      <w:r w:rsidR="00CA466D" w:rsidRPr="00B236AF">
        <w:rPr>
          <w:rtl/>
        </w:rPr>
        <w:t>בבחירות בשנה הבאה, בעזרת השם. תודה רבה.</w:t>
      </w:r>
    </w:p>
    <w:p w:rsidR="00CA466D" w:rsidRDefault="00CA466D" w:rsidP="003B3E02">
      <w:pPr>
        <w:rPr>
          <w:rtl/>
        </w:rPr>
      </w:pPr>
    </w:p>
    <w:p w:rsidR="00CA466D" w:rsidRDefault="00CA466D" w:rsidP="003B3E02">
      <w:pPr>
        <w:pStyle w:val="af6"/>
        <w:keepNext/>
        <w:rPr>
          <w:rtl/>
        </w:rPr>
      </w:pPr>
      <w:r w:rsidRPr="00FA5F18">
        <w:rPr>
          <w:rStyle w:val="TagStyle"/>
          <w:rtl/>
        </w:rPr>
        <w:t xml:space="preserve"> &lt;&lt; יור &gt;&gt;</w:t>
      </w:r>
      <w:r w:rsidRPr="00EE0DBD">
        <w:rPr>
          <w:rStyle w:val="TagStyle"/>
          <w:rtl/>
        </w:rPr>
        <w:t xml:space="preserve"> </w:t>
      </w:r>
      <w:r>
        <w:rPr>
          <w:rtl/>
        </w:rPr>
        <w:t>היו"ר ניסים ואטורי:</w:t>
      </w:r>
      <w:r w:rsidRPr="00EE0DBD">
        <w:rPr>
          <w:rStyle w:val="TagStyle"/>
          <w:rtl/>
        </w:rPr>
        <w:t xml:space="preserve"> </w:t>
      </w:r>
      <w:r w:rsidRPr="00FA5F18">
        <w:rPr>
          <w:rStyle w:val="TagStyle"/>
          <w:rtl/>
        </w:rPr>
        <w:t>&lt;&lt; יור &gt;&gt;</w:t>
      </w:r>
      <w:r>
        <w:rPr>
          <w:rtl/>
        </w:rPr>
        <w:t xml:space="preserve">  </w:t>
      </w:r>
    </w:p>
    <w:p w:rsidR="00CA466D" w:rsidRDefault="00CA466D" w:rsidP="008F2C55">
      <w:pPr>
        <w:rPr>
          <w:rtl/>
        </w:rPr>
      </w:pPr>
    </w:p>
    <w:p w:rsidR="00CA466D" w:rsidRDefault="00CA466D" w:rsidP="003B3E02">
      <w:pPr>
        <w:rPr>
          <w:rtl/>
        </w:rPr>
      </w:pPr>
      <w:bookmarkStart w:id="14216" w:name="_ETM_Q284_270743"/>
      <w:bookmarkStart w:id="14217" w:name="_ETM_Q284_448480"/>
      <w:bookmarkEnd w:id="14216"/>
      <w:bookmarkEnd w:id="14217"/>
      <w:r w:rsidRPr="00B236AF">
        <w:rPr>
          <w:rtl/>
        </w:rPr>
        <w:t xml:space="preserve">תודה רבה, אדוני השר. </w:t>
      </w:r>
      <w:bookmarkStart w:id="14218" w:name="_ETM_Q284_275887"/>
      <w:bookmarkStart w:id="14219" w:name="_ETM_Q284_275954"/>
      <w:bookmarkStart w:id="14220" w:name="_ETM_Q284_276143"/>
      <w:bookmarkEnd w:id="14218"/>
      <w:bookmarkEnd w:id="14219"/>
      <w:bookmarkEnd w:id="14220"/>
    </w:p>
    <w:p w:rsidR="00CA466D" w:rsidRDefault="00CA466D" w:rsidP="003B3E02">
      <w:pPr>
        <w:rPr>
          <w:rtl/>
        </w:rPr>
      </w:pPr>
    </w:p>
    <w:p w:rsidR="00CA466D" w:rsidRDefault="00CA466D" w:rsidP="003B3E02">
      <w:pPr>
        <w:rPr>
          <w:rtl/>
        </w:rPr>
      </w:pPr>
    </w:p>
    <w:p w:rsidR="00CA466D" w:rsidRDefault="00CA466D" w:rsidP="003B3E02">
      <w:pPr>
        <w:pStyle w:val="a6"/>
        <w:rPr>
          <w:rtl/>
        </w:rPr>
      </w:pPr>
      <w:bookmarkStart w:id="14221" w:name="ET_hatsach_646685_12"/>
      <w:r w:rsidRPr="00FA5F18">
        <w:rPr>
          <w:rStyle w:val="TagStyle"/>
          <w:rtl/>
        </w:rPr>
        <w:t xml:space="preserve"> &lt;&lt; הצח &gt;&gt;</w:t>
      </w:r>
      <w:r w:rsidRPr="00EE0DBD">
        <w:rPr>
          <w:rStyle w:val="TagStyle"/>
          <w:rtl/>
        </w:rPr>
        <w:t xml:space="preserve"> </w:t>
      </w:r>
      <w:bookmarkStart w:id="14222" w:name="_Toc204194641"/>
      <w:bookmarkStart w:id="14223" w:name="_Toc204198195"/>
      <w:bookmarkStart w:id="14224" w:name="_Toc204198671"/>
      <w:r>
        <w:rPr>
          <w:rtl/>
        </w:rPr>
        <w:t>הצעת חוק כליאתם של לוחמים בלתי חוקיים (תיקון מס' 4 והוראת שעה – חרבות ברזל) (תיקון מס' 5), התשפ"ה</w:t>
      </w:r>
      <w:r>
        <w:rPr>
          <w:rFonts w:hint="cs"/>
          <w:rtl/>
        </w:rPr>
        <w:t>–</w:t>
      </w:r>
      <w:r>
        <w:rPr>
          <w:rtl/>
        </w:rPr>
        <w:t>2025</w:t>
      </w:r>
      <w:bookmarkEnd w:id="14222"/>
      <w:bookmarkEnd w:id="14223"/>
      <w:bookmarkEnd w:id="14224"/>
      <w:r w:rsidRPr="00EE0DBD">
        <w:rPr>
          <w:rStyle w:val="TagStyle"/>
          <w:rtl/>
        </w:rPr>
        <w:t xml:space="preserve"> </w:t>
      </w:r>
      <w:r w:rsidRPr="00FA5F18">
        <w:rPr>
          <w:rStyle w:val="TagStyle"/>
          <w:rtl/>
        </w:rPr>
        <w:t>&lt;&lt; הצח &gt;&gt;</w:t>
      </w:r>
      <w:r>
        <w:rPr>
          <w:rtl/>
        </w:rPr>
        <w:t xml:space="preserve">  </w:t>
      </w:r>
      <w:bookmarkEnd w:id="14221"/>
    </w:p>
    <w:p w:rsidR="00CA466D" w:rsidRPr="00767DB0" w:rsidRDefault="00CA466D" w:rsidP="003B3E02">
      <w:pPr>
        <w:rPr>
          <w:rtl/>
        </w:rPr>
      </w:pPr>
      <w:r>
        <w:rPr>
          <w:rtl/>
        </w:rPr>
        <w:t>[מס'</w:t>
      </w:r>
      <w:r>
        <w:rPr>
          <w:rFonts w:hint="cs"/>
          <w:rtl/>
        </w:rPr>
        <w:t xml:space="preserve"> מ/1879</w:t>
      </w:r>
      <w:r>
        <w:rPr>
          <w:rtl/>
        </w:rPr>
        <w:t>; דברי הכנסת,</w:t>
      </w:r>
      <w:r>
        <w:rPr>
          <w:rFonts w:hint="cs"/>
          <w:rtl/>
        </w:rPr>
        <w:t xml:space="preserve"> מושב שני,</w:t>
      </w:r>
      <w:r>
        <w:rPr>
          <w:rtl/>
        </w:rPr>
        <w:t xml:space="preserve"> חוב'</w:t>
      </w:r>
      <w:r>
        <w:rPr>
          <w:rFonts w:hint="cs"/>
          <w:rtl/>
        </w:rPr>
        <w:t xml:space="preserve"> ל"ו</w:t>
      </w:r>
      <w:r>
        <w:rPr>
          <w:rtl/>
        </w:rPr>
        <w:t>, ישיבה</w:t>
      </w:r>
      <w:r>
        <w:rPr>
          <w:rFonts w:hint="cs"/>
          <w:rtl/>
        </w:rPr>
        <w:t xml:space="preserve"> 193</w:t>
      </w:r>
      <w:r>
        <w:rPr>
          <w:rtl/>
        </w:rPr>
        <w:t>; נספחות.</w:t>
      </w:r>
      <w:r>
        <w:rPr>
          <w:rFonts w:hint="cs"/>
          <w:rtl/>
        </w:rPr>
        <w:t>]</w:t>
      </w:r>
    </w:p>
    <w:p w:rsidR="00CA466D" w:rsidRDefault="00CA466D" w:rsidP="003B3E02">
      <w:pPr>
        <w:pStyle w:val="-0"/>
        <w:rPr>
          <w:rtl/>
        </w:rPr>
      </w:pPr>
      <w:r>
        <w:rPr>
          <w:rtl/>
        </w:rPr>
        <w:t>(קריאה שנייה וקריאה שלישית)</w:t>
      </w:r>
    </w:p>
    <w:p w:rsidR="00CA466D" w:rsidRDefault="00CA466D" w:rsidP="003B3E02">
      <w:pPr>
        <w:rPr>
          <w:rtl/>
        </w:rPr>
      </w:pPr>
    </w:p>
    <w:p w:rsidR="00CA466D" w:rsidRDefault="00CA466D" w:rsidP="003B3E02">
      <w:pPr>
        <w:pStyle w:val="af6"/>
        <w:keepNext/>
        <w:rPr>
          <w:rtl/>
        </w:rPr>
      </w:pPr>
      <w:r w:rsidRPr="00FA5F18">
        <w:rPr>
          <w:rStyle w:val="TagStyle"/>
          <w:rtl/>
        </w:rPr>
        <w:t xml:space="preserve"> &lt;&lt; יור &gt;&gt;</w:t>
      </w:r>
      <w:r w:rsidRPr="00EE0DBD">
        <w:rPr>
          <w:rStyle w:val="TagStyle"/>
          <w:rtl/>
        </w:rPr>
        <w:t xml:space="preserve"> </w:t>
      </w:r>
      <w:r>
        <w:rPr>
          <w:rtl/>
        </w:rPr>
        <w:t>היו"ר ניסים ואטורי:</w:t>
      </w:r>
      <w:r w:rsidRPr="00EE0DBD">
        <w:rPr>
          <w:rStyle w:val="TagStyle"/>
          <w:rtl/>
        </w:rPr>
        <w:t xml:space="preserve"> </w:t>
      </w:r>
      <w:r w:rsidRPr="00FA5F18">
        <w:rPr>
          <w:rStyle w:val="TagStyle"/>
          <w:rtl/>
        </w:rPr>
        <w:t>&lt;&lt; יור &gt;&gt;</w:t>
      </w:r>
      <w:r>
        <w:rPr>
          <w:rtl/>
        </w:rPr>
        <w:t xml:space="preserve">  </w:t>
      </w:r>
    </w:p>
    <w:p w:rsidR="00CA466D" w:rsidRDefault="00CA466D" w:rsidP="008F2C55">
      <w:pPr>
        <w:rPr>
          <w:rtl/>
        </w:rPr>
      </w:pPr>
    </w:p>
    <w:p w:rsidR="00CA466D" w:rsidRPr="00B236AF" w:rsidRDefault="00CA466D" w:rsidP="00FB060E">
      <w:pPr>
        <w:rPr>
          <w:rtl/>
        </w:rPr>
      </w:pPr>
      <w:bookmarkStart w:id="14225" w:name="_ETM_Q284_276185"/>
      <w:bookmarkEnd w:id="14225"/>
      <w:r w:rsidRPr="00B236AF">
        <w:rPr>
          <w:rtl/>
        </w:rPr>
        <w:t xml:space="preserve">חברי הכנסת, נעבור לנושא הבא על </w:t>
      </w:r>
      <w:bookmarkStart w:id="14226" w:name="_ETM_Q284_452128"/>
      <w:bookmarkEnd w:id="14226"/>
      <w:r>
        <w:rPr>
          <w:rtl/>
        </w:rPr>
        <w:t>סדר</w:t>
      </w:r>
      <w:r>
        <w:rPr>
          <w:rFonts w:hint="cs"/>
          <w:rtl/>
        </w:rPr>
        <w:t>-</w:t>
      </w:r>
      <w:r w:rsidRPr="00B236AF">
        <w:rPr>
          <w:rtl/>
        </w:rPr>
        <w:t xml:space="preserve">היום </w:t>
      </w:r>
      <w:r w:rsidR="00FB060E">
        <w:rPr>
          <w:rFonts w:hint="cs"/>
          <w:rtl/>
        </w:rPr>
        <w:t xml:space="preserve">– </w:t>
      </w:r>
      <w:r w:rsidRPr="00B236AF">
        <w:rPr>
          <w:rtl/>
        </w:rPr>
        <w:t>הצעת חוק כלי</w:t>
      </w:r>
      <w:r>
        <w:rPr>
          <w:rFonts w:hint="cs"/>
          <w:rtl/>
        </w:rPr>
        <w:t>א</w:t>
      </w:r>
      <w:r w:rsidRPr="00B236AF">
        <w:rPr>
          <w:rtl/>
        </w:rPr>
        <w:t xml:space="preserve">תם של לוחמים בלתי חוקיים </w:t>
      </w:r>
      <w:r>
        <w:rPr>
          <w:rFonts w:hint="cs"/>
          <w:rtl/>
        </w:rPr>
        <w:t>(</w:t>
      </w:r>
      <w:r w:rsidRPr="00B236AF">
        <w:rPr>
          <w:rtl/>
        </w:rPr>
        <w:t xml:space="preserve">תיקון </w:t>
      </w:r>
      <w:bookmarkStart w:id="14227" w:name="_ETM_Q284_455776"/>
      <w:bookmarkEnd w:id="14227"/>
      <w:r w:rsidRPr="00B236AF">
        <w:rPr>
          <w:rtl/>
        </w:rPr>
        <w:t>מס</w:t>
      </w:r>
      <w:r>
        <w:rPr>
          <w:rFonts w:hint="cs"/>
          <w:rtl/>
        </w:rPr>
        <w:t>'</w:t>
      </w:r>
      <w:r w:rsidRPr="00B236AF">
        <w:rPr>
          <w:rtl/>
        </w:rPr>
        <w:t xml:space="preserve"> </w:t>
      </w:r>
      <w:r>
        <w:rPr>
          <w:rFonts w:hint="cs"/>
          <w:rtl/>
        </w:rPr>
        <w:t xml:space="preserve">4 </w:t>
      </w:r>
      <w:r w:rsidRPr="00B236AF">
        <w:rPr>
          <w:rtl/>
        </w:rPr>
        <w:t xml:space="preserve">והוראת שעה </w:t>
      </w:r>
      <w:r>
        <w:rPr>
          <w:rFonts w:hint="cs"/>
          <w:rtl/>
        </w:rPr>
        <w:t xml:space="preserve">– </w:t>
      </w:r>
      <w:r w:rsidRPr="00B236AF">
        <w:rPr>
          <w:rtl/>
        </w:rPr>
        <w:t>חרבות ברזל</w:t>
      </w:r>
      <w:r>
        <w:rPr>
          <w:rFonts w:hint="cs"/>
          <w:rtl/>
        </w:rPr>
        <w:t>)</w:t>
      </w:r>
      <w:r w:rsidRPr="00B236AF">
        <w:rPr>
          <w:rtl/>
        </w:rPr>
        <w:t xml:space="preserve"> </w:t>
      </w:r>
      <w:r>
        <w:rPr>
          <w:rFonts w:hint="cs"/>
          <w:rtl/>
        </w:rPr>
        <w:t>(</w:t>
      </w:r>
      <w:r w:rsidRPr="00B236AF">
        <w:rPr>
          <w:rtl/>
        </w:rPr>
        <w:t>תיקון מס</w:t>
      </w:r>
      <w:r>
        <w:rPr>
          <w:rFonts w:hint="cs"/>
          <w:rtl/>
        </w:rPr>
        <w:t>' 5),</w:t>
      </w:r>
      <w:r w:rsidRPr="00B236AF">
        <w:rPr>
          <w:rtl/>
        </w:rPr>
        <w:t xml:space="preserve"> התשפ</w:t>
      </w:r>
      <w:r>
        <w:rPr>
          <w:rFonts w:hint="cs"/>
          <w:rtl/>
        </w:rPr>
        <w:t>"ה</w:t>
      </w:r>
      <w:r>
        <w:rPr>
          <w:rFonts w:hint="eastAsia"/>
        </w:rPr>
        <w:t>–</w:t>
      </w:r>
      <w:r>
        <w:rPr>
          <w:rFonts w:hint="cs"/>
          <w:rtl/>
        </w:rPr>
        <w:t>2025,</w:t>
      </w:r>
      <w:r w:rsidRPr="00B236AF">
        <w:rPr>
          <w:rtl/>
        </w:rPr>
        <w:t xml:space="preserve"> </w:t>
      </w:r>
      <w:r w:rsidR="00FB060E">
        <w:rPr>
          <w:rFonts w:hint="cs"/>
          <w:rtl/>
        </w:rPr>
        <w:t>ל</w:t>
      </w:r>
      <w:r w:rsidRPr="00B236AF">
        <w:rPr>
          <w:rtl/>
        </w:rPr>
        <w:t xml:space="preserve">קריאה השנייה והשלישית. אני מזמין את חברת </w:t>
      </w:r>
      <w:bookmarkStart w:id="14228" w:name="_ETM_Q284_463072"/>
      <w:bookmarkEnd w:id="14228"/>
      <w:r w:rsidRPr="00B236AF">
        <w:rPr>
          <w:rtl/>
        </w:rPr>
        <w:t>הכנסת שרון ניר</w:t>
      </w:r>
      <w:r>
        <w:rPr>
          <w:rFonts w:hint="cs"/>
          <w:rtl/>
        </w:rPr>
        <w:t>,</w:t>
      </w:r>
      <w:r>
        <w:rPr>
          <w:rtl/>
        </w:rPr>
        <w:t xml:space="preserve"> בשם יושב</w:t>
      </w:r>
      <w:r>
        <w:rPr>
          <w:rFonts w:hint="cs"/>
          <w:rtl/>
        </w:rPr>
        <w:t>-</w:t>
      </w:r>
      <w:r w:rsidRPr="00B236AF">
        <w:rPr>
          <w:rtl/>
        </w:rPr>
        <w:t>ראש ועדת חוץ וביטחון</w:t>
      </w:r>
      <w:r>
        <w:rPr>
          <w:rFonts w:hint="cs"/>
          <w:rtl/>
        </w:rPr>
        <w:t>,</w:t>
      </w:r>
      <w:r w:rsidRPr="00B236AF">
        <w:rPr>
          <w:rtl/>
        </w:rPr>
        <w:t xml:space="preserve"> להציג </w:t>
      </w:r>
      <w:bookmarkStart w:id="14229" w:name="_ETM_Q284_466720"/>
      <w:bookmarkEnd w:id="14229"/>
      <w:r w:rsidRPr="00B236AF">
        <w:rPr>
          <w:rtl/>
        </w:rPr>
        <w:t>את הצעת החוק.</w:t>
      </w:r>
    </w:p>
    <w:p w:rsidR="00CA466D" w:rsidRDefault="00CA466D" w:rsidP="003B3E02">
      <w:pPr>
        <w:rPr>
          <w:rtl/>
        </w:rPr>
      </w:pPr>
      <w:bookmarkStart w:id="14230" w:name="_ETM_Q284_287926"/>
      <w:bookmarkEnd w:id="14230"/>
    </w:p>
    <w:p w:rsidR="00CA466D" w:rsidRDefault="00CA466D" w:rsidP="003B3E02">
      <w:pPr>
        <w:pStyle w:val="a4"/>
        <w:rPr>
          <w:rtl/>
        </w:rPr>
      </w:pPr>
      <w:bookmarkStart w:id="14231" w:name="ET_speaker_6367_14"/>
      <w:r w:rsidRPr="0053030F">
        <w:rPr>
          <w:rStyle w:val="TagStyle"/>
          <w:rtl/>
        </w:rPr>
        <w:t xml:space="preserve"> &lt;&lt; דובר &gt;&gt;</w:t>
      </w:r>
      <w:r w:rsidRPr="00A70555">
        <w:rPr>
          <w:rStyle w:val="TagStyle"/>
          <w:rtl/>
        </w:rPr>
        <w:t xml:space="preserve"> </w:t>
      </w:r>
      <w:bookmarkStart w:id="14232" w:name="_Toc204194642"/>
      <w:bookmarkStart w:id="14233" w:name="_Toc204198196"/>
      <w:bookmarkStart w:id="14234" w:name="_Toc204198672"/>
      <w:r>
        <w:rPr>
          <w:rtl/>
        </w:rPr>
        <w:t>שרון ניר (</w:t>
      </w:r>
      <w:r>
        <w:rPr>
          <w:rFonts w:hint="cs"/>
          <w:rtl/>
        </w:rPr>
        <w:t>בשם ועדת החוץ והביטחון</w:t>
      </w:r>
      <w:r>
        <w:rPr>
          <w:rtl/>
        </w:rPr>
        <w:t>):</w:t>
      </w:r>
      <w:bookmarkEnd w:id="14232"/>
      <w:bookmarkEnd w:id="14233"/>
      <w:bookmarkEnd w:id="14234"/>
      <w:r w:rsidRPr="00A70555">
        <w:rPr>
          <w:rStyle w:val="TagStyle"/>
          <w:rtl/>
        </w:rPr>
        <w:t xml:space="preserve"> </w:t>
      </w:r>
      <w:r w:rsidRPr="0053030F">
        <w:rPr>
          <w:rStyle w:val="TagStyle"/>
          <w:rtl/>
        </w:rPr>
        <w:t xml:space="preserve">&lt;&lt; דובר &gt;&gt; </w:t>
      </w:r>
      <w:r>
        <w:rPr>
          <w:rtl/>
        </w:rPr>
        <w:t xml:space="preserve">  </w:t>
      </w:r>
      <w:bookmarkEnd w:id="14231"/>
    </w:p>
    <w:p w:rsidR="00CA466D" w:rsidRDefault="00CA466D" w:rsidP="008F2C55">
      <w:pPr>
        <w:rPr>
          <w:rtl/>
        </w:rPr>
      </w:pPr>
    </w:p>
    <w:p w:rsidR="00CA466D" w:rsidRPr="00B236AF" w:rsidRDefault="00CA466D" w:rsidP="003B3E02">
      <w:pPr>
        <w:rPr>
          <w:rtl/>
        </w:rPr>
      </w:pPr>
      <w:bookmarkStart w:id="14235" w:name="_ETM_Q284_288517"/>
      <w:bookmarkStart w:id="14236" w:name="_ETM_Q284_288572"/>
      <w:bookmarkStart w:id="14237" w:name="_ETM_Q284_471709"/>
      <w:bookmarkEnd w:id="14235"/>
      <w:bookmarkEnd w:id="14236"/>
      <w:bookmarkEnd w:id="14237"/>
      <w:r w:rsidRPr="00B236AF">
        <w:rPr>
          <w:rtl/>
        </w:rPr>
        <w:t>כמה זמן יש לי, אדוני?</w:t>
      </w:r>
    </w:p>
    <w:p w:rsidR="00CA466D" w:rsidRPr="00B236AF" w:rsidRDefault="00CA466D" w:rsidP="003B3E02">
      <w:pPr>
        <w:rPr>
          <w:rtl/>
        </w:rPr>
      </w:pPr>
    </w:p>
    <w:p w:rsidR="00CA466D" w:rsidRDefault="00CA466D" w:rsidP="003B3E02">
      <w:pPr>
        <w:pStyle w:val="af6"/>
        <w:keepNext/>
        <w:rPr>
          <w:rtl/>
        </w:rPr>
      </w:pPr>
      <w:r w:rsidRPr="00FA5F18">
        <w:rPr>
          <w:rStyle w:val="TagStyle"/>
          <w:rtl/>
        </w:rPr>
        <w:t xml:space="preserve"> &lt;&lt; יור &gt;&gt;</w:t>
      </w:r>
      <w:r w:rsidRPr="00A70555">
        <w:rPr>
          <w:rStyle w:val="TagStyle"/>
          <w:rtl/>
        </w:rPr>
        <w:t xml:space="preserve"> </w:t>
      </w:r>
      <w:r>
        <w:rPr>
          <w:rtl/>
        </w:rPr>
        <w:t>היו"ר ניסים ואטורי:</w:t>
      </w:r>
      <w:r w:rsidRPr="00A70555">
        <w:rPr>
          <w:rStyle w:val="TagStyle"/>
          <w:rtl/>
        </w:rPr>
        <w:t xml:space="preserve"> </w:t>
      </w:r>
      <w:r w:rsidRPr="00FA5F18">
        <w:rPr>
          <w:rStyle w:val="TagStyle"/>
          <w:rtl/>
        </w:rPr>
        <w:t>&lt;&lt; יור &gt;&gt;</w:t>
      </w:r>
      <w:r>
        <w:rPr>
          <w:rtl/>
        </w:rPr>
        <w:t xml:space="preserve">  </w:t>
      </w:r>
    </w:p>
    <w:p w:rsidR="00CA466D" w:rsidRDefault="00CA466D" w:rsidP="008F2C55">
      <w:pPr>
        <w:rPr>
          <w:rtl/>
        </w:rPr>
      </w:pPr>
    </w:p>
    <w:p w:rsidR="00CA466D" w:rsidRPr="00B236AF" w:rsidRDefault="00CA466D" w:rsidP="003B3E02">
      <w:pPr>
        <w:rPr>
          <w:rtl/>
        </w:rPr>
      </w:pPr>
      <w:bookmarkStart w:id="14238" w:name="_ETM_Q284_295567"/>
      <w:bookmarkStart w:id="14239" w:name="_ETM_Q284_473988"/>
      <w:bookmarkEnd w:id="14238"/>
      <w:bookmarkEnd w:id="14239"/>
      <w:r w:rsidRPr="00B236AF">
        <w:rPr>
          <w:rtl/>
        </w:rPr>
        <w:t>ללא הגבלה.</w:t>
      </w:r>
    </w:p>
    <w:p w:rsidR="00CA466D" w:rsidRDefault="00CA466D" w:rsidP="003B3E02">
      <w:pPr>
        <w:rPr>
          <w:rtl/>
        </w:rPr>
      </w:pPr>
    </w:p>
    <w:p w:rsidR="00CA466D" w:rsidRDefault="00CA466D" w:rsidP="003B3E02">
      <w:pPr>
        <w:pStyle w:val="-"/>
        <w:rPr>
          <w:rtl/>
        </w:rPr>
      </w:pPr>
      <w:bookmarkStart w:id="14240" w:name="ET_speakercontinue_שרון_ניר_בשם_וע_776"/>
      <w:r w:rsidRPr="0053030F">
        <w:rPr>
          <w:rStyle w:val="TagStyle"/>
          <w:rtl/>
        </w:rPr>
        <w:t xml:space="preserve"> &lt;&lt; דובר_המשך &gt;&gt;</w:t>
      </w:r>
      <w:r w:rsidRPr="00A70555">
        <w:rPr>
          <w:rStyle w:val="TagStyle"/>
          <w:rtl/>
        </w:rPr>
        <w:t xml:space="preserve"> </w:t>
      </w:r>
      <w:r>
        <w:rPr>
          <w:rtl/>
        </w:rPr>
        <w:t>שרון ניר (</w:t>
      </w:r>
      <w:r>
        <w:rPr>
          <w:rFonts w:hint="cs"/>
          <w:rtl/>
        </w:rPr>
        <w:t>בשם ועדת החוץ והביטחון</w:t>
      </w:r>
      <w:r>
        <w:rPr>
          <w:rtl/>
        </w:rPr>
        <w:t>):</w:t>
      </w:r>
      <w:r w:rsidRPr="00A70555">
        <w:rPr>
          <w:rStyle w:val="TagStyle"/>
          <w:rtl/>
        </w:rPr>
        <w:t xml:space="preserve"> </w:t>
      </w:r>
      <w:r w:rsidRPr="0053030F">
        <w:rPr>
          <w:rStyle w:val="TagStyle"/>
          <w:rtl/>
        </w:rPr>
        <w:t xml:space="preserve">&lt;&lt; דובר_המשך &gt;&gt;  </w:t>
      </w:r>
      <w:r>
        <w:rPr>
          <w:rtl/>
        </w:rPr>
        <w:t xml:space="preserve">  </w:t>
      </w:r>
    </w:p>
    <w:bookmarkEnd w:id="14240"/>
    <w:p w:rsidR="00CA466D" w:rsidRDefault="00CA466D" w:rsidP="008F2C55">
      <w:pPr>
        <w:rPr>
          <w:rtl/>
        </w:rPr>
      </w:pPr>
    </w:p>
    <w:p w:rsidR="00CA466D" w:rsidRDefault="00CA466D" w:rsidP="003B3E02">
      <w:pPr>
        <w:rPr>
          <w:rtl/>
        </w:rPr>
      </w:pPr>
      <w:bookmarkStart w:id="14241" w:name="_ETM_Q284_300302"/>
      <w:bookmarkStart w:id="14242" w:name="_ETM_Q284_477440"/>
      <w:bookmarkEnd w:id="14241"/>
      <w:bookmarkEnd w:id="14242"/>
      <w:r w:rsidRPr="00B236AF">
        <w:rPr>
          <w:rtl/>
        </w:rPr>
        <w:t xml:space="preserve">תודה רבה. </w:t>
      </w:r>
      <w:bookmarkStart w:id="14243" w:name="_ETM_Q284_479290"/>
      <w:bookmarkEnd w:id="14243"/>
      <w:r>
        <w:rPr>
          <w:rtl/>
        </w:rPr>
        <w:t>אדוני היושב</w:t>
      </w:r>
      <w:r>
        <w:rPr>
          <w:rFonts w:hint="cs"/>
          <w:rtl/>
        </w:rPr>
        <w:t>-</w:t>
      </w:r>
      <w:r w:rsidRPr="00B236AF">
        <w:rPr>
          <w:rtl/>
        </w:rPr>
        <w:t>ראש, חבריי חברי הכנסת</w:t>
      </w:r>
      <w:r>
        <w:rPr>
          <w:rFonts w:hint="cs"/>
          <w:rtl/>
        </w:rPr>
        <w:t>,</w:t>
      </w:r>
      <w:r w:rsidRPr="00B236AF">
        <w:rPr>
          <w:rtl/>
        </w:rPr>
        <w:t xml:space="preserve"> </w:t>
      </w:r>
      <w:bookmarkStart w:id="14244" w:name="_ETM_Q284_482959"/>
      <w:bookmarkEnd w:id="14244"/>
      <w:r w:rsidRPr="00B236AF">
        <w:rPr>
          <w:rtl/>
        </w:rPr>
        <w:t xml:space="preserve">ראשית, אני מתכבדת להציג בפני הכנסת לקריאה שנייה ושלישית את </w:t>
      </w:r>
      <w:bookmarkStart w:id="14245" w:name="_ETM_Q284_488024"/>
      <w:bookmarkEnd w:id="14245"/>
      <w:r w:rsidRPr="00B236AF">
        <w:rPr>
          <w:rtl/>
        </w:rPr>
        <w:t>הצעת חוק כלי</w:t>
      </w:r>
      <w:r>
        <w:rPr>
          <w:rFonts w:hint="cs"/>
          <w:rtl/>
        </w:rPr>
        <w:t>א</w:t>
      </w:r>
      <w:r w:rsidRPr="00B236AF">
        <w:rPr>
          <w:rtl/>
        </w:rPr>
        <w:t xml:space="preserve">תם של לוחמים בלתי חוקיים </w:t>
      </w:r>
      <w:r>
        <w:rPr>
          <w:rFonts w:hint="cs"/>
          <w:rtl/>
        </w:rPr>
        <w:t>(</w:t>
      </w:r>
      <w:r w:rsidRPr="00B236AF">
        <w:rPr>
          <w:rtl/>
        </w:rPr>
        <w:t>תיקון מס</w:t>
      </w:r>
      <w:r>
        <w:rPr>
          <w:rFonts w:hint="cs"/>
          <w:rtl/>
        </w:rPr>
        <w:t>'</w:t>
      </w:r>
      <w:r w:rsidRPr="00B236AF">
        <w:rPr>
          <w:rtl/>
        </w:rPr>
        <w:t xml:space="preserve"> </w:t>
      </w:r>
      <w:r>
        <w:rPr>
          <w:rFonts w:hint="cs"/>
          <w:rtl/>
        </w:rPr>
        <w:t xml:space="preserve">4 </w:t>
      </w:r>
      <w:r w:rsidRPr="00B236AF">
        <w:rPr>
          <w:rtl/>
        </w:rPr>
        <w:t xml:space="preserve">והוראת שעה </w:t>
      </w:r>
      <w:r>
        <w:rPr>
          <w:rFonts w:hint="cs"/>
          <w:rtl/>
        </w:rPr>
        <w:t xml:space="preserve">– </w:t>
      </w:r>
      <w:r w:rsidRPr="00B236AF">
        <w:rPr>
          <w:rtl/>
        </w:rPr>
        <w:t>חרבות ברזל</w:t>
      </w:r>
      <w:r>
        <w:rPr>
          <w:rFonts w:hint="cs"/>
          <w:rtl/>
        </w:rPr>
        <w:t>)</w:t>
      </w:r>
      <w:r w:rsidRPr="00B236AF">
        <w:rPr>
          <w:rtl/>
        </w:rPr>
        <w:t xml:space="preserve"> </w:t>
      </w:r>
      <w:r>
        <w:rPr>
          <w:rFonts w:hint="cs"/>
          <w:rtl/>
        </w:rPr>
        <w:t>(</w:t>
      </w:r>
      <w:r w:rsidRPr="00B236AF">
        <w:rPr>
          <w:rtl/>
        </w:rPr>
        <w:t>תיקון מס</w:t>
      </w:r>
      <w:r>
        <w:rPr>
          <w:rFonts w:hint="cs"/>
          <w:rtl/>
        </w:rPr>
        <w:t>' 5),</w:t>
      </w:r>
      <w:r w:rsidRPr="00B236AF">
        <w:rPr>
          <w:rtl/>
        </w:rPr>
        <w:t xml:space="preserve"> התשפ</w:t>
      </w:r>
      <w:r>
        <w:rPr>
          <w:rFonts w:hint="cs"/>
          <w:rtl/>
        </w:rPr>
        <w:t>"ה</w:t>
      </w:r>
      <w:r>
        <w:rPr>
          <w:rFonts w:hint="eastAsia"/>
        </w:rPr>
        <w:t>–</w:t>
      </w:r>
      <w:r>
        <w:rPr>
          <w:rFonts w:hint="cs"/>
          <w:rtl/>
        </w:rPr>
        <w:t>2025,</w:t>
      </w:r>
      <w:bookmarkStart w:id="14246" w:name="_ETM_Q284_312249"/>
      <w:bookmarkStart w:id="14247" w:name="_ETM_Q284_312290"/>
      <w:bookmarkEnd w:id="14246"/>
      <w:bookmarkEnd w:id="14247"/>
      <w:r w:rsidRPr="00B236AF">
        <w:rPr>
          <w:rtl/>
        </w:rPr>
        <w:t xml:space="preserve"> </w:t>
      </w:r>
      <w:bookmarkStart w:id="14248" w:name="_ETM_Q284_498154"/>
      <w:bookmarkEnd w:id="14248"/>
      <w:r w:rsidRPr="00B236AF">
        <w:rPr>
          <w:rtl/>
        </w:rPr>
        <w:t xml:space="preserve">שיזמה הממשלה. </w:t>
      </w:r>
      <w:bookmarkStart w:id="14249" w:name="_ETM_Q284_325965"/>
      <w:bookmarkStart w:id="14250" w:name="_ETM_Q284_326028"/>
      <w:bookmarkStart w:id="14251" w:name="_ETM_Q284_326108"/>
      <w:bookmarkStart w:id="14252" w:name="_ETM_Q284_326165"/>
      <w:bookmarkEnd w:id="14249"/>
      <w:bookmarkEnd w:id="14250"/>
      <w:bookmarkEnd w:id="14251"/>
      <w:bookmarkEnd w:id="14252"/>
      <w:r w:rsidRPr="00B236AF">
        <w:rPr>
          <w:rtl/>
        </w:rPr>
        <w:t xml:space="preserve">חוק הכליאה של </w:t>
      </w:r>
      <w:bookmarkStart w:id="14253" w:name="_ETM_Q284_503230"/>
      <w:bookmarkEnd w:id="14253"/>
      <w:r>
        <w:rPr>
          <w:rFonts w:hint="cs"/>
          <w:rtl/>
        </w:rPr>
        <w:t>ה</w:t>
      </w:r>
      <w:r>
        <w:rPr>
          <w:rtl/>
        </w:rPr>
        <w:t>לוחמים הבלתי</w:t>
      </w:r>
      <w:r>
        <w:rPr>
          <w:rFonts w:hint="cs"/>
          <w:rtl/>
        </w:rPr>
        <w:t>-</w:t>
      </w:r>
      <w:r w:rsidRPr="00B236AF">
        <w:rPr>
          <w:rtl/>
        </w:rPr>
        <w:t xml:space="preserve">חוקיים נועד להסדיר את כליאתם של מי שנטלו </w:t>
      </w:r>
      <w:bookmarkStart w:id="14254" w:name="_ETM_Q284_508297"/>
      <w:bookmarkEnd w:id="14254"/>
      <w:r w:rsidRPr="00B236AF">
        <w:rPr>
          <w:rtl/>
        </w:rPr>
        <w:t>חלק בפעולו</w:t>
      </w:r>
      <w:r>
        <w:rPr>
          <w:rtl/>
        </w:rPr>
        <w:t>ת איבה נגד ישראל או נמנו ע</w:t>
      </w:r>
      <w:r>
        <w:rPr>
          <w:rFonts w:hint="cs"/>
          <w:rtl/>
        </w:rPr>
        <w:t>ם</w:t>
      </w:r>
      <w:r w:rsidRPr="00B236AF">
        <w:rPr>
          <w:rtl/>
        </w:rPr>
        <w:t xml:space="preserve"> </w:t>
      </w:r>
      <w:r>
        <w:rPr>
          <w:rFonts w:hint="cs"/>
          <w:rtl/>
        </w:rPr>
        <w:t>ה</w:t>
      </w:r>
      <w:r w:rsidRPr="00B236AF">
        <w:rPr>
          <w:rtl/>
        </w:rPr>
        <w:t xml:space="preserve">כוחות המבצעים </w:t>
      </w:r>
      <w:bookmarkStart w:id="14255" w:name="_ETM_Q284_513365"/>
      <w:bookmarkEnd w:id="14255"/>
      <w:r w:rsidRPr="00B236AF">
        <w:rPr>
          <w:rtl/>
        </w:rPr>
        <w:t xml:space="preserve">פעולות איבה נגד ישראל ואינם נופלים תחת ההגדרה </w:t>
      </w:r>
      <w:r>
        <w:rPr>
          <w:rFonts w:hint="cs"/>
          <w:rtl/>
        </w:rPr>
        <w:t>"</w:t>
      </w:r>
      <w:r w:rsidRPr="00B236AF">
        <w:rPr>
          <w:rtl/>
        </w:rPr>
        <w:t>שבויי מלחמה</w:t>
      </w:r>
      <w:r>
        <w:rPr>
          <w:rFonts w:hint="cs"/>
          <w:rtl/>
        </w:rPr>
        <w:t>"</w:t>
      </w:r>
      <w:r w:rsidRPr="00B236AF">
        <w:rPr>
          <w:rtl/>
        </w:rPr>
        <w:t xml:space="preserve"> </w:t>
      </w:r>
      <w:bookmarkStart w:id="14256" w:name="_ETM_Q284_518432"/>
      <w:bookmarkEnd w:id="14256"/>
      <w:r w:rsidRPr="00B236AF">
        <w:rPr>
          <w:rtl/>
        </w:rPr>
        <w:t>שבאמנת ג'נבה השלישית המסדירה את החזקתם של שבויי מלחמה</w:t>
      </w:r>
      <w:r>
        <w:rPr>
          <w:rFonts w:hint="cs"/>
          <w:rtl/>
        </w:rPr>
        <w:t>.</w:t>
      </w:r>
      <w:r w:rsidRPr="00B236AF">
        <w:rPr>
          <w:rtl/>
        </w:rPr>
        <w:t xml:space="preserve"> </w:t>
      </w:r>
      <w:bookmarkStart w:id="14257" w:name="_ETM_Q284_523959"/>
      <w:bookmarkStart w:id="14258" w:name="_ETM_Q284_344605"/>
      <w:bookmarkStart w:id="14259" w:name="_ETM_Q284_344673"/>
      <w:bookmarkStart w:id="14260" w:name="_ETM_Q284_344764"/>
      <w:bookmarkStart w:id="14261" w:name="_ETM_Q284_344825"/>
      <w:bookmarkEnd w:id="14257"/>
      <w:bookmarkEnd w:id="14258"/>
      <w:bookmarkEnd w:id="14259"/>
      <w:bookmarkEnd w:id="14260"/>
      <w:bookmarkEnd w:id="14261"/>
      <w:r w:rsidRPr="00B236AF">
        <w:rPr>
          <w:rtl/>
        </w:rPr>
        <w:t>החוק קובע הליך סדור ל</w:t>
      </w:r>
      <w:r>
        <w:rPr>
          <w:rFonts w:hint="cs"/>
          <w:rtl/>
        </w:rPr>
        <w:t>כליאת</w:t>
      </w:r>
      <w:r w:rsidRPr="00B236AF">
        <w:rPr>
          <w:rtl/>
        </w:rPr>
        <w:t xml:space="preserve"> לוחמים בלתי חוקיים</w:t>
      </w:r>
      <w:r w:rsidR="00FB060E">
        <w:rPr>
          <w:rFonts w:hint="cs"/>
          <w:rtl/>
        </w:rPr>
        <w:t>,</w:t>
      </w:r>
      <w:r w:rsidRPr="00B236AF">
        <w:rPr>
          <w:rtl/>
        </w:rPr>
        <w:t xml:space="preserve"> המכונים בקיצור </w:t>
      </w:r>
      <w:bookmarkStart w:id="14262" w:name="_ETM_Q284_529024"/>
      <w:bookmarkEnd w:id="14262"/>
      <w:r w:rsidRPr="00B236AF">
        <w:rPr>
          <w:rtl/>
        </w:rPr>
        <w:t>לב</w:t>
      </w:r>
      <w:r>
        <w:rPr>
          <w:rFonts w:hint="cs"/>
          <w:rtl/>
        </w:rPr>
        <w:t>"</w:t>
      </w:r>
      <w:r w:rsidRPr="00B236AF">
        <w:rPr>
          <w:rtl/>
        </w:rPr>
        <w:t>חים</w:t>
      </w:r>
      <w:r w:rsidR="00FB060E">
        <w:rPr>
          <w:rFonts w:hint="cs"/>
          <w:rtl/>
        </w:rPr>
        <w:t>,</w:t>
      </w:r>
      <w:r w:rsidRPr="00B236AF">
        <w:rPr>
          <w:rtl/>
        </w:rPr>
        <w:t xml:space="preserve"> ואמצעי הבקרה והביקורת השיפוטית עליהם. לצד זאת, החוק כולל </w:t>
      </w:r>
      <w:bookmarkStart w:id="14263" w:name="_ETM_Q284_534089"/>
      <w:bookmarkEnd w:id="14263"/>
      <w:r w:rsidRPr="00B236AF">
        <w:rPr>
          <w:rtl/>
        </w:rPr>
        <w:t>מנגנון נפרד למקרים שבהם יש היקף רחב</w:t>
      </w:r>
      <w:r>
        <w:rPr>
          <w:rFonts w:hint="cs"/>
          <w:rtl/>
        </w:rPr>
        <w:t>,</w:t>
      </w:r>
      <w:r w:rsidRPr="00B236AF">
        <w:rPr>
          <w:rtl/>
        </w:rPr>
        <w:t xml:space="preserve"> כמו הפעם</w:t>
      </w:r>
      <w:r>
        <w:rPr>
          <w:rFonts w:hint="cs"/>
          <w:rtl/>
        </w:rPr>
        <w:t>,</w:t>
      </w:r>
      <w:r w:rsidRPr="00B236AF">
        <w:rPr>
          <w:rtl/>
        </w:rPr>
        <w:t xml:space="preserve"> של </w:t>
      </w:r>
      <w:bookmarkStart w:id="14264" w:name="_ETM_Q284_539154"/>
      <w:bookmarkEnd w:id="14264"/>
      <w:r w:rsidRPr="00B236AF">
        <w:rPr>
          <w:rtl/>
        </w:rPr>
        <w:t xml:space="preserve">לוחמים בלתי חוקיים. </w:t>
      </w:r>
      <w:bookmarkStart w:id="14265" w:name="_ETM_Q284_544470"/>
      <w:bookmarkEnd w:id="14265"/>
      <w:r w:rsidR="00FB060E">
        <w:rPr>
          <w:rtl/>
        </w:rPr>
        <w:t>במסגרת ז</w:t>
      </w:r>
      <w:r w:rsidR="00FB060E">
        <w:rPr>
          <w:rFonts w:hint="cs"/>
          <w:rtl/>
        </w:rPr>
        <w:t>ו</w:t>
      </w:r>
      <w:r w:rsidRPr="00B236AF">
        <w:rPr>
          <w:rtl/>
        </w:rPr>
        <w:t xml:space="preserve">, במקרים שבהם הכריזה הממשלה על מלחמה או הודיעה </w:t>
      </w:r>
      <w:bookmarkStart w:id="14266" w:name="_ETM_Q284_550077"/>
      <w:bookmarkEnd w:id="14266"/>
      <w:r w:rsidRPr="00B236AF">
        <w:rPr>
          <w:rtl/>
        </w:rPr>
        <w:t>על נקיטת פעולות צבאיות משמעותיות, הממשלה</w:t>
      </w:r>
      <w:r>
        <w:rPr>
          <w:rFonts w:hint="cs"/>
          <w:rtl/>
        </w:rPr>
        <w:t>,</w:t>
      </w:r>
      <w:r w:rsidRPr="00B236AF">
        <w:rPr>
          <w:rtl/>
        </w:rPr>
        <w:t xml:space="preserve"> באישור ועדת החוץ והביטחון</w:t>
      </w:r>
      <w:r>
        <w:rPr>
          <w:rFonts w:hint="cs"/>
          <w:rtl/>
        </w:rPr>
        <w:t>,</w:t>
      </w:r>
      <w:r w:rsidRPr="00B236AF">
        <w:rPr>
          <w:rtl/>
        </w:rPr>
        <w:t xml:space="preserve"> </w:t>
      </w:r>
      <w:bookmarkStart w:id="14267" w:name="_ETM_Q284_555686"/>
      <w:bookmarkEnd w:id="14267"/>
      <w:r>
        <w:rPr>
          <w:rFonts w:hint="cs"/>
          <w:rtl/>
        </w:rPr>
        <w:t>ש</w:t>
      </w:r>
      <w:r w:rsidRPr="00B236AF">
        <w:rPr>
          <w:rtl/>
        </w:rPr>
        <w:t xml:space="preserve">עליה אני נמנית, מוסמכת להכריז על שינויים בתחולת החוק. </w:t>
      </w:r>
    </w:p>
    <w:p w:rsidR="00CA466D" w:rsidRDefault="00CA466D" w:rsidP="003B3E02">
      <w:pPr>
        <w:rPr>
          <w:rtl/>
        </w:rPr>
      </w:pPr>
      <w:bookmarkStart w:id="14268" w:name="_ETM_Q284_380368"/>
      <w:bookmarkStart w:id="14269" w:name="_ETM_Q284_380428"/>
      <w:bookmarkStart w:id="14270" w:name="_ETM_Q284_380512"/>
      <w:bookmarkEnd w:id="14268"/>
      <w:bookmarkEnd w:id="14269"/>
      <w:bookmarkEnd w:id="14270"/>
    </w:p>
    <w:p w:rsidR="00CA466D" w:rsidRDefault="00CA466D" w:rsidP="00FB060E">
      <w:pPr>
        <w:rPr>
          <w:rtl/>
        </w:rPr>
      </w:pPr>
      <w:bookmarkStart w:id="14271" w:name="_ETM_Q284_380581"/>
      <w:bookmarkEnd w:id="14271"/>
      <w:r w:rsidRPr="00B236AF">
        <w:rPr>
          <w:rtl/>
        </w:rPr>
        <w:t xml:space="preserve">במהלך </w:t>
      </w:r>
      <w:bookmarkStart w:id="14272" w:name="_ETM_Q284_561294"/>
      <w:bookmarkEnd w:id="14272"/>
      <w:r w:rsidRPr="00B236AF">
        <w:rPr>
          <w:rtl/>
        </w:rPr>
        <w:t xml:space="preserve">התקופה </w:t>
      </w:r>
      <w:r>
        <w:rPr>
          <w:rFonts w:hint="cs"/>
          <w:rtl/>
        </w:rPr>
        <w:t>ש</w:t>
      </w:r>
      <w:r w:rsidRPr="00B236AF">
        <w:rPr>
          <w:rtl/>
        </w:rPr>
        <w:t>ב</w:t>
      </w:r>
      <w:r>
        <w:rPr>
          <w:rFonts w:hint="cs"/>
          <w:rtl/>
        </w:rPr>
        <w:t>ה ה</w:t>
      </w:r>
      <w:r w:rsidRPr="00B236AF">
        <w:rPr>
          <w:rtl/>
        </w:rPr>
        <w:t>הכרזה בתוקף, התקופות המנויות בחוק ארוכות יותר, לכליאה</w:t>
      </w:r>
      <w:r w:rsidR="00FB060E">
        <w:rPr>
          <w:rFonts w:hint="cs"/>
          <w:rtl/>
        </w:rPr>
        <w:t>,</w:t>
      </w:r>
      <w:r w:rsidRPr="00B236AF">
        <w:rPr>
          <w:rtl/>
        </w:rPr>
        <w:t xml:space="preserve"> כמובן, </w:t>
      </w:r>
      <w:bookmarkStart w:id="14273" w:name="_ETM_Q284_566902"/>
      <w:bookmarkEnd w:id="14273"/>
      <w:r w:rsidRPr="00B236AF">
        <w:rPr>
          <w:rtl/>
        </w:rPr>
        <w:t xml:space="preserve">והדרג המוסמך לקבל החלטות הוא נמוך יותר. </w:t>
      </w:r>
      <w:bookmarkStart w:id="14274" w:name="_ETM_Q284_572829"/>
      <w:bookmarkEnd w:id="14274"/>
      <w:r w:rsidRPr="00B236AF">
        <w:rPr>
          <w:rtl/>
        </w:rPr>
        <w:t>ואולם, גם מנגנון זה לא נתן מענה מספק להיקף הלב</w:t>
      </w:r>
      <w:r>
        <w:rPr>
          <w:rFonts w:hint="cs"/>
          <w:rtl/>
        </w:rPr>
        <w:t>"ח</w:t>
      </w:r>
      <w:r w:rsidRPr="00B236AF">
        <w:rPr>
          <w:rtl/>
        </w:rPr>
        <w:t xml:space="preserve">ים </w:t>
      </w:r>
      <w:bookmarkStart w:id="14275" w:name="_ETM_Q284_577800"/>
      <w:bookmarkEnd w:id="14275"/>
      <w:r w:rsidRPr="00B236AF">
        <w:rPr>
          <w:rtl/>
        </w:rPr>
        <w:t>שנ</w:t>
      </w:r>
      <w:r w:rsidR="00FB060E">
        <w:rPr>
          <w:rFonts w:hint="cs"/>
          <w:rtl/>
        </w:rPr>
        <w:t>כ</w:t>
      </w:r>
      <w:r w:rsidRPr="00B236AF">
        <w:rPr>
          <w:rtl/>
        </w:rPr>
        <w:t>ל</w:t>
      </w:r>
      <w:r w:rsidR="00FB060E">
        <w:rPr>
          <w:rFonts w:hint="cs"/>
          <w:rtl/>
        </w:rPr>
        <w:t>א</w:t>
      </w:r>
      <w:r w:rsidRPr="00B236AF">
        <w:rPr>
          <w:rtl/>
        </w:rPr>
        <w:t xml:space="preserve">ו במהלך הלחימה. משכך, הותקנו בתחילת המלחמה תקנות שעת חירום </w:t>
      </w:r>
      <w:bookmarkStart w:id="14276" w:name="_ETM_Q284_582772"/>
      <w:bookmarkEnd w:id="14276"/>
      <w:r w:rsidRPr="00B236AF">
        <w:rPr>
          <w:rtl/>
        </w:rPr>
        <w:t xml:space="preserve">שהרחיבו עוד יותר את </w:t>
      </w:r>
      <w:r>
        <w:rPr>
          <w:rFonts w:hint="cs"/>
          <w:rtl/>
        </w:rPr>
        <w:t>ה</w:t>
      </w:r>
      <w:r w:rsidRPr="00B236AF">
        <w:rPr>
          <w:rtl/>
        </w:rPr>
        <w:t xml:space="preserve">תקופות המנויות בחוק והורידו עוד יותר </w:t>
      </w:r>
      <w:bookmarkStart w:id="14277" w:name="_ETM_Q284_587744"/>
      <w:bookmarkEnd w:id="14277"/>
      <w:r w:rsidRPr="00B236AF">
        <w:rPr>
          <w:rtl/>
        </w:rPr>
        <w:t xml:space="preserve">את הדרגים המאשרים. </w:t>
      </w:r>
      <w:bookmarkStart w:id="14278" w:name="_ETM_Q284_413222"/>
      <w:bookmarkStart w:id="14279" w:name="_ETM_Q284_413275"/>
      <w:bookmarkStart w:id="14280" w:name="_ETM_Q284_413398"/>
      <w:bookmarkStart w:id="14281" w:name="_ETM_Q284_413448"/>
      <w:bookmarkEnd w:id="14278"/>
      <w:bookmarkEnd w:id="14279"/>
      <w:bookmarkEnd w:id="14280"/>
      <w:bookmarkEnd w:id="14281"/>
      <w:r w:rsidRPr="00B236AF">
        <w:rPr>
          <w:rtl/>
        </w:rPr>
        <w:t xml:space="preserve">בהמשך הוחלפו תקנות שעת חירום אלה בחקיקה </w:t>
      </w:r>
      <w:bookmarkStart w:id="14282" w:name="_ETM_Q284_592716"/>
      <w:bookmarkEnd w:id="14282"/>
      <w:r>
        <w:rPr>
          <w:rtl/>
        </w:rPr>
        <w:t>ראשית כהוראת שעה שהו</w:t>
      </w:r>
      <w:r>
        <w:rPr>
          <w:rFonts w:hint="cs"/>
          <w:rtl/>
        </w:rPr>
        <w:t>א</w:t>
      </w:r>
      <w:r w:rsidRPr="00B236AF">
        <w:rPr>
          <w:rtl/>
        </w:rPr>
        <w:t xml:space="preserve">רכה </w:t>
      </w:r>
      <w:r w:rsidR="00FB060E">
        <w:rPr>
          <w:rFonts w:hint="cs"/>
          <w:rtl/>
        </w:rPr>
        <w:t>כמה</w:t>
      </w:r>
      <w:r w:rsidRPr="00B236AF">
        <w:rPr>
          <w:rtl/>
        </w:rPr>
        <w:t xml:space="preserve"> פעמים ואף נערכו ב</w:t>
      </w:r>
      <w:r>
        <w:rPr>
          <w:rFonts w:hint="cs"/>
          <w:rtl/>
        </w:rPr>
        <w:t xml:space="preserve">ה </w:t>
      </w:r>
      <w:r w:rsidRPr="00B236AF">
        <w:rPr>
          <w:rtl/>
        </w:rPr>
        <w:t xml:space="preserve">תיקונים בהתאם </w:t>
      </w:r>
      <w:bookmarkStart w:id="14283" w:name="_ETM_Q284_597688"/>
      <w:bookmarkEnd w:id="14283"/>
      <w:r w:rsidRPr="00B236AF">
        <w:rPr>
          <w:rtl/>
        </w:rPr>
        <w:t xml:space="preserve">לצרכים המשתנים. </w:t>
      </w:r>
      <w:bookmarkStart w:id="14284" w:name="_ETM_Q284_603269"/>
      <w:bookmarkStart w:id="14285" w:name="_ETM_Q284_427815"/>
      <w:bookmarkStart w:id="14286" w:name="_ETM_Q284_427867"/>
      <w:bookmarkStart w:id="14287" w:name="_ETM_Q284_427958"/>
      <w:bookmarkStart w:id="14288" w:name="_ETM_Q284_428002"/>
      <w:bookmarkEnd w:id="14284"/>
      <w:bookmarkEnd w:id="14285"/>
      <w:bookmarkEnd w:id="14286"/>
      <w:bookmarkEnd w:id="14287"/>
      <w:bookmarkEnd w:id="14288"/>
      <w:r w:rsidRPr="00B236AF">
        <w:rPr>
          <w:rtl/>
        </w:rPr>
        <w:t>בין היתר, נוספו הוראות לעניין קיום דיונים בהי</w:t>
      </w:r>
      <w:r>
        <w:rPr>
          <w:rFonts w:hint="cs"/>
          <w:rtl/>
        </w:rPr>
        <w:t>ו</w:t>
      </w:r>
      <w:r w:rsidRPr="00B236AF">
        <w:rPr>
          <w:rtl/>
        </w:rPr>
        <w:t xml:space="preserve">ועדות חזותית לגבי </w:t>
      </w:r>
      <w:bookmarkStart w:id="14289" w:name="_ETM_Q284_608709"/>
      <w:bookmarkEnd w:id="14289"/>
      <w:r w:rsidRPr="00B236AF">
        <w:rPr>
          <w:rtl/>
        </w:rPr>
        <w:t xml:space="preserve">מבקרים רשמיים במתקני הכליאה. </w:t>
      </w:r>
    </w:p>
    <w:p w:rsidR="00CA466D" w:rsidRDefault="00CA466D" w:rsidP="003B3E02">
      <w:pPr>
        <w:rPr>
          <w:rtl/>
        </w:rPr>
      </w:pPr>
      <w:bookmarkStart w:id="14290" w:name="_ETM_Q284_431864"/>
      <w:bookmarkStart w:id="14291" w:name="_ETM_Q284_431911"/>
      <w:bookmarkStart w:id="14292" w:name="_ETM_Q284_432007"/>
      <w:bookmarkEnd w:id="14290"/>
      <w:bookmarkEnd w:id="14291"/>
      <w:bookmarkEnd w:id="14292"/>
    </w:p>
    <w:p w:rsidR="00CA466D" w:rsidRDefault="00CA466D" w:rsidP="00FB060E">
      <w:pPr>
        <w:rPr>
          <w:rtl/>
        </w:rPr>
      </w:pPr>
      <w:bookmarkStart w:id="14293" w:name="_ETM_Q284_432058"/>
      <w:bookmarkEnd w:id="14293"/>
      <w:r w:rsidRPr="00B236AF">
        <w:rPr>
          <w:rtl/>
        </w:rPr>
        <w:t xml:space="preserve">הוראת השעה הנוכחית </w:t>
      </w:r>
      <w:bookmarkStart w:id="14294" w:name="_ETM_Q284_614929"/>
      <w:bookmarkEnd w:id="14294"/>
      <w:r w:rsidRPr="00B236AF">
        <w:rPr>
          <w:rtl/>
        </w:rPr>
        <w:t>פוקעת בשבוע הבא</w:t>
      </w:r>
      <w:r>
        <w:rPr>
          <w:rFonts w:hint="cs"/>
          <w:rtl/>
        </w:rPr>
        <w:t>,</w:t>
      </w:r>
      <w:r w:rsidRPr="00B236AF">
        <w:rPr>
          <w:rtl/>
        </w:rPr>
        <w:t xml:space="preserve"> ביום ו' באב, </w:t>
      </w:r>
      <w:r>
        <w:rPr>
          <w:rFonts w:hint="cs"/>
          <w:rtl/>
        </w:rPr>
        <w:t>31</w:t>
      </w:r>
      <w:r w:rsidRPr="00B236AF">
        <w:rPr>
          <w:rtl/>
        </w:rPr>
        <w:t xml:space="preserve"> ביולי </w:t>
      </w:r>
      <w:bookmarkStart w:id="14295" w:name="_ETM_Q284_619448"/>
      <w:bookmarkEnd w:id="14295"/>
      <w:r>
        <w:rPr>
          <w:rFonts w:hint="cs"/>
          <w:rtl/>
        </w:rPr>
        <w:t xml:space="preserve">2025. </w:t>
      </w:r>
      <w:r>
        <w:rPr>
          <w:rtl/>
        </w:rPr>
        <w:t>נוכח התמשכות הלחימה ברצועת עזה</w:t>
      </w:r>
      <w:r>
        <w:rPr>
          <w:rFonts w:hint="cs"/>
          <w:rtl/>
        </w:rPr>
        <w:t>,</w:t>
      </w:r>
      <w:r w:rsidRPr="00B236AF">
        <w:rPr>
          <w:rtl/>
        </w:rPr>
        <w:t xml:space="preserve"> מוצע כמובן </w:t>
      </w:r>
      <w:bookmarkStart w:id="14296" w:name="_ETM_Q284_623967"/>
      <w:bookmarkEnd w:id="14296"/>
      <w:r w:rsidRPr="00B236AF">
        <w:rPr>
          <w:rtl/>
        </w:rPr>
        <w:t>להאריך את הוראת השעה כפי שהיא, ללא שינויים מהותיים</w:t>
      </w:r>
      <w:r>
        <w:rPr>
          <w:rFonts w:hint="cs"/>
          <w:rtl/>
        </w:rPr>
        <w:t>,</w:t>
      </w:r>
      <w:r w:rsidRPr="00B236AF">
        <w:rPr>
          <w:rtl/>
        </w:rPr>
        <w:t xml:space="preserve"> בחמישה </w:t>
      </w:r>
      <w:bookmarkStart w:id="14297" w:name="_ETM_Q284_628486"/>
      <w:bookmarkEnd w:id="14297"/>
      <w:r w:rsidRPr="00B236AF">
        <w:rPr>
          <w:rtl/>
        </w:rPr>
        <w:t>חודשים נוספים</w:t>
      </w:r>
      <w:r>
        <w:rPr>
          <w:rFonts w:hint="cs"/>
          <w:rtl/>
        </w:rPr>
        <w:t>,</w:t>
      </w:r>
      <w:r w:rsidRPr="00B236AF">
        <w:rPr>
          <w:rtl/>
        </w:rPr>
        <w:t xml:space="preserve"> עד ליום י</w:t>
      </w:r>
      <w:r>
        <w:rPr>
          <w:rFonts w:hint="cs"/>
          <w:rtl/>
        </w:rPr>
        <w:t>"</w:t>
      </w:r>
      <w:r w:rsidRPr="00B236AF">
        <w:rPr>
          <w:rtl/>
        </w:rPr>
        <w:t xml:space="preserve">א בטבת, </w:t>
      </w:r>
      <w:r>
        <w:rPr>
          <w:rFonts w:hint="cs"/>
          <w:rtl/>
        </w:rPr>
        <w:t>31</w:t>
      </w:r>
      <w:r w:rsidRPr="00B236AF">
        <w:rPr>
          <w:rtl/>
        </w:rPr>
        <w:t xml:space="preserve"> בדצמבר </w:t>
      </w:r>
      <w:r>
        <w:rPr>
          <w:rFonts w:hint="cs"/>
          <w:rtl/>
        </w:rPr>
        <w:t>2025.</w:t>
      </w:r>
      <w:r w:rsidRPr="00B236AF">
        <w:rPr>
          <w:rtl/>
        </w:rPr>
        <w:t xml:space="preserve"> במקביל, </w:t>
      </w:r>
      <w:bookmarkStart w:id="14298" w:name="_ETM_Q284_637535"/>
      <w:bookmarkEnd w:id="14298"/>
      <w:r w:rsidRPr="00B236AF">
        <w:rPr>
          <w:rtl/>
        </w:rPr>
        <w:t xml:space="preserve">מוצע במסגרת הצעת החוק להאריך את תוקפה של ההכרזה מכוח </w:t>
      </w:r>
      <w:bookmarkStart w:id="14299" w:name="_ETM_Q284_642056"/>
      <w:bookmarkEnd w:id="14299"/>
      <w:r w:rsidRPr="00B236AF">
        <w:rPr>
          <w:rtl/>
        </w:rPr>
        <w:t>החוק בשלושה חודשים נוספים</w:t>
      </w:r>
      <w:r>
        <w:rPr>
          <w:rFonts w:hint="cs"/>
          <w:rtl/>
        </w:rPr>
        <w:t>,</w:t>
      </w:r>
      <w:r w:rsidRPr="00B236AF">
        <w:rPr>
          <w:rtl/>
        </w:rPr>
        <w:t xml:space="preserve"> עד ליום ט' בחש</w:t>
      </w:r>
      <w:r>
        <w:rPr>
          <w:rFonts w:hint="cs"/>
          <w:rtl/>
        </w:rPr>
        <w:t>וון</w:t>
      </w:r>
      <w:r>
        <w:rPr>
          <w:rtl/>
        </w:rPr>
        <w:t xml:space="preserve"> התשפ</w:t>
      </w:r>
      <w:r>
        <w:rPr>
          <w:rFonts w:hint="cs"/>
          <w:rtl/>
        </w:rPr>
        <w:t>"ה, 31</w:t>
      </w:r>
      <w:r w:rsidRPr="00B236AF">
        <w:rPr>
          <w:rtl/>
        </w:rPr>
        <w:t xml:space="preserve"> באוקטובר </w:t>
      </w:r>
      <w:r>
        <w:rPr>
          <w:rFonts w:hint="cs"/>
          <w:rtl/>
        </w:rPr>
        <w:t>2025.</w:t>
      </w:r>
      <w:r w:rsidR="00FB060E">
        <w:rPr>
          <w:rtl/>
        </w:rPr>
        <w:t xml:space="preserve"> כמו כן</w:t>
      </w:r>
      <w:r w:rsidRPr="00B236AF">
        <w:rPr>
          <w:rtl/>
        </w:rPr>
        <w:t xml:space="preserve"> כוללת הצעת החוק </w:t>
      </w:r>
      <w:bookmarkStart w:id="14300" w:name="_ETM_Q284_651098"/>
      <w:bookmarkEnd w:id="14300"/>
      <w:r w:rsidRPr="00B236AF">
        <w:rPr>
          <w:rtl/>
        </w:rPr>
        <w:t xml:space="preserve">שינוי באופן מניין הימים שבהם בית המשפט יוכל להורות על </w:t>
      </w:r>
      <w:bookmarkStart w:id="14301" w:name="_ETM_Q284_655619"/>
      <w:bookmarkEnd w:id="14301"/>
      <w:r w:rsidRPr="00B236AF">
        <w:rPr>
          <w:rtl/>
        </w:rPr>
        <w:t>מניעת מפגש של כל</w:t>
      </w:r>
      <w:r>
        <w:rPr>
          <w:rFonts w:hint="cs"/>
          <w:rtl/>
        </w:rPr>
        <w:t xml:space="preserve">וא עם </w:t>
      </w:r>
      <w:bookmarkStart w:id="14302" w:name="_ETM_Q284_480346"/>
      <w:bookmarkEnd w:id="14302"/>
      <w:r>
        <w:rPr>
          <w:rFonts w:hint="cs"/>
          <w:rtl/>
        </w:rPr>
        <w:t>עורך דין.</w:t>
      </w:r>
    </w:p>
    <w:p w:rsidR="00CA466D" w:rsidRDefault="00CA466D" w:rsidP="008F2C55">
      <w:pPr>
        <w:rPr>
          <w:rtl/>
        </w:rPr>
      </w:pPr>
      <w:bookmarkStart w:id="14303" w:name="_ETM_Q284_480520"/>
      <w:bookmarkStart w:id="14304" w:name="_ETM_Q284_480570"/>
      <w:bookmarkStart w:id="14305" w:name="_ETM_Q284_480679"/>
      <w:bookmarkEnd w:id="14303"/>
      <w:bookmarkEnd w:id="14304"/>
      <w:bookmarkEnd w:id="14305"/>
    </w:p>
    <w:p w:rsidR="00CA466D" w:rsidRDefault="00CA466D" w:rsidP="00FB060E">
      <w:pPr>
        <w:rPr>
          <w:rtl/>
        </w:rPr>
      </w:pPr>
      <w:bookmarkStart w:id="14306" w:name="_ETM_Q284_484507"/>
      <w:bookmarkStart w:id="14307" w:name="_ETM_Q284_484581"/>
      <w:bookmarkEnd w:id="14306"/>
      <w:bookmarkEnd w:id="14307"/>
      <w:r>
        <w:rPr>
          <w:rFonts w:hint="cs"/>
          <w:rtl/>
        </w:rPr>
        <w:t xml:space="preserve">אני כמובן מבקשת מחברי הכנסת לאשר את הצעת החוק הזו </w:t>
      </w:r>
      <w:bookmarkStart w:id="14308" w:name="_ETM_Q284_486721"/>
      <w:bookmarkEnd w:id="14308"/>
      <w:r>
        <w:rPr>
          <w:rFonts w:hint="cs"/>
          <w:rtl/>
        </w:rPr>
        <w:t xml:space="preserve">בקריאה שנייה ושלישית. בנימה אישית, היות שזו הצעת החוק האחרונה </w:t>
      </w:r>
      <w:bookmarkStart w:id="14309" w:name="_ETM_Q284_493362"/>
      <w:bookmarkEnd w:id="14309"/>
      <w:r>
        <w:rPr>
          <w:rFonts w:hint="cs"/>
          <w:rtl/>
        </w:rPr>
        <w:t xml:space="preserve">שמובאת על ידי יושב-ראש ועדת חוץ וביטחון חבר הכנסת יולי </w:t>
      </w:r>
      <w:bookmarkStart w:id="14310" w:name="_ETM_Q284_500930"/>
      <w:bookmarkEnd w:id="14310"/>
      <w:r>
        <w:rPr>
          <w:rFonts w:hint="cs"/>
          <w:rtl/>
        </w:rPr>
        <w:t xml:space="preserve">אדלשטיין </w:t>
      </w:r>
      <w:r w:rsidR="00DA5739">
        <w:rPr>
          <w:rFonts w:hint="cs"/>
          <w:rtl/>
        </w:rPr>
        <w:t>– – –</w:t>
      </w:r>
    </w:p>
    <w:p w:rsidR="00CA466D" w:rsidRDefault="00CA466D" w:rsidP="003B3E02">
      <w:pPr>
        <w:rPr>
          <w:rtl/>
        </w:rPr>
      </w:pPr>
    </w:p>
    <w:p w:rsidR="00CA466D" w:rsidRDefault="00CA466D" w:rsidP="003B3E02">
      <w:pPr>
        <w:pStyle w:val="af5"/>
        <w:keepNext/>
        <w:rPr>
          <w:rtl/>
        </w:rPr>
      </w:pPr>
      <w:bookmarkStart w:id="14311" w:name="ET_interruption_5087_17"/>
      <w:r w:rsidRPr="00FA5F18">
        <w:rPr>
          <w:rStyle w:val="TagStyle"/>
          <w:rtl/>
        </w:rPr>
        <w:t xml:space="preserve"> &lt;&lt; קריאה &gt;&gt;</w:t>
      </w:r>
      <w:r w:rsidRPr="0061450D">
        <w:rPr>
          <w:rStyle w:val="TagStyle"/>
          <w:rtl/>
        </w:rPr>
        <w:t xml:space="preserve"> </w:t>
      </w:r>
      <w:r>
        <w:rPr>
          <w:rtl/>
        </w:rPr>
        <w:t>יאיר לפיד (יש עתיד):</w:t>
      </w:r>
      <w:r w:rsidRPr="0061450D">
        <w:rPr>
          <w:rStyle w:val="TagStyle"/>
          <w:rtl/>
        </w:rPr>
        <w:t xml:space="preserve"> </w:t>
      </w:r>
      <w:r w:rsidRPr="00FA5F18">
        <w:rPr>
          <w:rStyle w:val="TagStyle"/>
          <w:rtl/>
        </w:rPr>
        <w:t>&lt;&lt; קריאה &gt;&gt;</w:t>
      </w:r>
      <w:r>
        <w:rPr>
          <w:rtl/>
        </w:rPr>
        <w:t xml:space="preserve">  </w:t>
      </w:r>
      <w:bookmarkEnd w:id="14311"/>
    </w:p>
    <w:p w:rsidR="00CA466D" w:rsidRDefault="00CA466D" w:rsidP="008F2C55">
      <w:pPr>
        <w:rPr>
          <w:rtl/>
        </w:rPr>
      </w:pPr>
    </w:p>
    <w:p w:rsidR="00CA466D" w:rsidRDefault="00CA466D" w:rsidP="003B3E02">
      <w:pPr>
        <w:rPr>
          <w:rtl/>
          <w:lang w:eastAsia="he-IL"/>
        </w:rPr>
      </w:pPr>
      <w:r>
        <w:rPr>
          <w:rFonts w:hint="cs"/>
          <w:rtl/>
          <w:lang w:eastAsia="he-IL"/>
        </w:rPr>
        <w:t>רגע, הוא עוד לא הפסיד, יש בחירות. הוא עוד לא הפסיד.</w:t>
      </w:r>
    </w:p>
    <w:p w:rsidR="00CA466D" w:rsidRDefault="00CA466D" w:rsidP="003B3E02">
      <w:pPr>
        <w:rPr>
          <w:rtl/>
          <w:lang w:eastAsia="he-IL"/>
        </w:rPr>
      </w:pPr>
      <w:bookmarkStart w:id="14312" w:name="_ETM_Q284_500003"/>
      <w:bookmarkStart w:id="14313" w:name="_ETM_Q284_500070"/>
      <w:bookmarkEnd w:id="14312"/>
      <w:bookmarkEnd w:id="14313"/>
    </w:p>
    <w:p w:rsidR="00CA466D" w:rsidRDefault="00CA466D" w:rsidP="003B3E02">
      <w:pPr>
        <w:pStyle w:val="-"/>
        <w:keepNext/>
        <w:rPr>
          <w:rtl/>
        </w:rPr>
      </w:pPr>
      <w:bookmarkStart w:id="14314" w:name="ET_speakercontinue_6367_18"/>
      <w:r w:rsidRPr="00FA5F18">
        <w:rPr>
          <w:rStyle w:val="TagStyle"/>
          <w:rtl/>
        </w:rPr>
        <w:t xml:space="preserve"> &lt;&lt; דובר_המשך &gt;&gt;</w:t>
      </w:r>
      <w:r w:rsidRPr="001D47A5">
        <w:rPr>
          <w:rStyle w:val="TagStyle"/>
          <w:rtl/>
        </w:rPr>
        <w:t xml:space="preserve"> </w:t>
      </w:r>
      <w:r>
        <w:rPr>
          <w:rtl/>
        </w:rPr>
        <w:t>שרון ניר (ישראל ביתנו):</w:t>
      </w:r>
      <w:r w:rsidRPr="001D47A5">
        <w:rPr>
          <w:rStyle w:val="TagStyle"/>
          <w:rtl/>
        </w:rPr>
        <w:t xml:space="preserve"> </w:t>
      </w:r>
      <w:r w:rsidRPr="00FA5F18">
        <w:rPr>
          <w:rStyle w:val="TagStyle"/>
          <w:rtl/>
        </w:rPr>
        <w:t>&lt;&lt; דובר_המשך &gt;&gt;</w:t>
      </w:r>
      <w:r>
        <w:rPr>
          <w:rtl/>
        </w:rPr>
        <w:t xml:space="preserve">  </w:t>
      </w:r>
      <w:bookmarkEnd w:id="14314"/>
    </w:p>
    <w:p w:rsidR="00CA466D" w:rsidRDefault="00CA466D" w:rsidP="008F2C55">
      <w:pPr>
        <w:rPr>
          <w:rtl/>
        </w:rPr>
      </w:pPr>
    </w:p>
    <w:p w:rsidR="00CA466D" w:rsidRDefault="00CA466D" w:rsidP="003B3E02">
      <w:pPr>
        <w:rPr>
          <w:rtl/>
        </w:rPr>
      </w:pPr>
      <w:bookmarkStart w:id="14315" w:name="_ETM_Q284_500627"/>
      <w:bookmarkStart w:id="14316" w:name="_ETM_Q284_202225"/>
      <w:bookmarkEnd w:id="14315"/>
      <w:bookmarkEnd w:id="14316"/>
      <w:r>
        <w:rPr>
          <w:rFonts w:hint="cs"/>
          <w:rtl/>
        </w:rPr>
        <w:t>אוקיי, אתה צודק, אדוני. נכון</w:t>
      </w:r>
      <w:bookmarkStart w:id="14317" w:name="_ETM_Q284_503377"/>
      <w:bookmarkEnd w:id="14317"/>
      <w:r>
        <w:rPr>
          <w:rFonts w:hint="cs"/>
          <w:rtl/>
        </w:rPr>
        <w:t xml:space="preserve">, עד לבחירות, עד לשעה 16:00. אני </w:t>
      </w:r>
      <w:bookmarkStart w:id="14318" w:name="_ETM_Q284_510189"/>
      <w:bookmarkEnd w:id="14318"/>
      <w:r>
        <w:rPr>
          <w:rFonts w:hint="cs"/>
          <w:rtl/>
        </w:rPr>
        <w:t xml:space="preserve">מבקשת להודות, כמובן </w:t>
      </w:r>
      <w:r w:rsidR="00DA5739">
        <w:rPr>
          <w:rFonts w:hint="cs"/>
          <w:rtl/>
        </w:rPr>
        <w:t>– – –</w:t>
      </w:r>
    </w:p>
    <w:p w:rsidR="00CA466D" w:rsidRDefault="00CA466D" w:rsidP="003B3E02">
      <w:pPr>
        <w:rPr>
          <w:rtl/>
        </w:rPr>
      </w:pPr>
      <w:bookmarkStart w:id="14319" w:name="_ETM_Q284_508460"/>
      <w:bookmarkStart w:id="14320" w:name="_ETM_Q284_508519"/>
      <w:bookmarkEnd w:id="14319"/>
      <w:bookmarkEnd w:id="14320"/>
    </w:p>
    <w:p w:rsidR="00CA466D" w:rsidRDefault="00CA466D" w:rsidP="003B3E02">
      <w:pPr>
        <w:pStyle w:val="af5"/>
        <w:keepNext/>
        <w:rPr>
          <w:rtl/>
        </w:rPr>
      </w:pPr>
      <w:r w:rsidRPr="00FA5F18">
        <w:rPr>
          <w:rStyle w:val="TagStyle"/>
          <w:rtl/>
        </w:rPr>
        <w:t xml:space="preserve"> &lt;&lt; קריאה &gt;&gt;</w:t>
      </w:r>
      <w:r w:rsidRPr="001D47A5">
        <w:rPr>
          <w:rStyle w:val="TagStyle"/>
          <w:rtl/>
        </w:rPr>
        <w:t xml:space="preserve"> </w:t>
      </w:r>
      <w:r>
        <w:rPr>
          <w:rtl/>
        </w:rPr>
        <w:t>טלי גוטליב (הליכוד):</w:t>
      </w:r>
      <w:r w:rsidRPr="001D47A5">
        <w:rPr>
          <w:rStyle w:val="TagStyle"/>
          <w:rtl/>
        </w:rPr>
        <w:t xml:space="preserve"> </w:t>
      </w:r>
      <w:r w:rsidRPr="00FA5F18">
        <w:rPr>
          <w:rStyle w:val="TagStyle"/>
          <w:rtl/>
        </w:rPr>
        <w:t>&lt;&lt; קריאה &gt;&gt;</w:t>
      </w:r>
      <w:r>
        <w:rPr>
          <w:rtl/>
        </w:rPr>
        <w:t xml:space="preserve">  </w:t>
      </w:r>
    </w:p>
    <w:p w:rsidR="00CA466D" w:rsidRDefault="00CA466D" w:rsidP="008F2C55">
      <w:pPr>
        <w:rPr>
          <w:rtl/>
        </w:rPr>
      </w:pPr>
    </w:p>
    <w:p w:rsidR="00CA466D" w:rsidRDefault="00CA466D" w:rsidP="003B3E02">
      <w:pPr>
        <w:rPr>
          <w:rtl/>
        </w:rPr>
      </w:pPr>
      <w:r>
        <w:rPr>
          <w:rFonts w:hint="cs"/>
          <w:rtl/>
        </w:rPr>
        <w:t xml:space="preserve">מרים הנביאה </w:t>
      </w:r>
      <w:r w:rsidR="00DA5739">
        <w:rPr>
          <w:rFonts w:hint="cs"/>
          <w:rtl/>
        </w:rPr>
        <w:t>– – –</w:t>
      </w:r>
      <w:bookmarkStart w:id="14321" w:name="_ETM_Q284_510253"/>
      <w:bookmarkEnd w:id="14321"/>
      <w:r>
        <w:rPr>
          <w:rFonts w:hint="cs"/>
          <w:rtl/>
        </w:rPr>
        <w:t xml:space="preserve"> יולי לא יהיה </w:t>
      </w:r>
      <w:r w:rsidR="00DA5739">
        <w:rPr>
          <w:rFonts w:hint="cs"/>
          <w:rtl/>
        </w:rPr>
        <w:t>– – –</w:t>
      </w:r>
    </w:p>
    <w:p w:rsidR="00CA466D" w:rsidRDefault="00CA466D" w:rsidP="003B3E02">
      <w:pPr>
        <w:rPr>
          <w:rtl/>
        </w:rPr>
      </w:pPr>
      <w:bookmarkStart w:id="14322" w:name="_ETM_Q284_510309"/>
      <w:bookmarkEnd w:id="14322"/>
    </w:p>
    <w:p w:rsidR="00CA466D" w:rsidRDefault="00CA466D" w:rsidP="003B3E02">
      <w:pPr>
        <w:pStyle w:val="-"/>
        <w:keepNext/>
        <w:rPr>
          <w:rtl/>
        </w:rPr>
      </w:pPr>
      <w:bookmarkStart w:id="14323" w:name="ET_speakercontinue_6367_20"/>
      <w:r w:rsidRPr="00FA5F18">
        <w:rPr>
          <w:rStyle w:val="TagStyle"/>
          <w:rtl/>
        </w:rPr>
        <w:t xml:space="preserve"> &lt;&lt; דובר_המשך &gt;&gt;</w:t>
      </w:r>
      <w:r w:rsidRPr="001D47A5">
        <w:rPr>
          <w:rStyle w:val="TagStyle"/>
          <w:rtl/>
        </w:rPr>
        <w:t xml:space="preserve"> </w:t>
      </w:r>
      <w:r>
        <w:rPr>
          <w:rtl/>
        </w:rPr>
        <w:t>שרון ניר (ישראל ביתנו):</w:t>
      </w:r>
      <w:r w:rsidRPr="001D47A5">
        <w:rPr>
          <w:rStyle w:val="TagStyle"/>
          <w:rtl/>
        </w:rPr>
        <w:t xml:space="preserve"> </w:t>
      </w:r>
      <w:r w:rsidRPr="00FA5F18">
        <w:rPr>
          <w:rStyle w:val="TagStyle"/>
          <w:rtl/>
        </w:rPr>
        <w:t>&lt;&lt; דובר_המשך &gt;&gt;</w:t>
      </w:r>
      <w:r>
        <w:rPr>
          <w:rtl/>
        </w:rPr>
        <w:t xml:space="preserve">  </w:t>
      </w:r>
      <w:bookmarkEnd w:id="14323"/>
    </w:p>
    <w:p w:rsidR="00CA466D" w:rsidRDefault="00CA466D" w:rsidP="008F2C55">
      <w:pPr>
        <w:rPr>
          <w:rtl/>
        </w:rPr>
      </w:pPr>
    </w:p>
    <w:p w:rsidR="00CA466D" w:rsidRDefault="00CA466D" w:rsidP="00FB060E">
      <w:pPr>
        <w:rPr>
          <w:rtl/>
        </w:rPr>
      </w:pPr>
      <w:bookmarkStart w:id="14324" w:name="_ETM_Q284_510941"/>
      <w:bookmarkEnd w:id="14324"/>
      <w:r>
        <w:rPr>
          <w:rFonts w:hint="cs"/>
          <w:rtl/>
        </w:rPr>
        <w:t xml:space="preserve">אני מבקשת להודות ליושב-ראש ועדת חוץ וביטחון ולצוות הוועדה הנכבד על עבודתם </w:t>
      </w:r>
      <w:r w:rsidR="00FB060E">
        <w:rPr>
          <w:rFonts w:hint="cs"/>
          <w:rtl/>
        </w:rPr>
        <w:t>ב</w:t>
      </w:r>
      <w:r>
        <w:rPr>
          <w:rFonts w:hint="cs"/>
          <w:rtl/>
        </w:rPr>
        <w:t xml:space="preserve">הכנת הוראת השעה ועל </w:t>
      </w:r>
      <w:bookmarkStart w:id="14325" w:name="_ETM_Q284_524094"/>
      <w:bookmarkEnd w:id="14325"/>
      <w:r>
        <w:rPr>
          <w:rFonts w:hint="cs"/>
          <w:rtl/>
        </w:rPr>
        <w:t xml:space="preserve">כל החוקים החשובים שהעבירו עד כה כדי </w:t>
      </w:r>
      <w:bookmarkStart w:id="14326" w:name="_ETM_Q284_528127"/>
      <w:bookmarkEnd w:id="14326"/>
      <w:r>
        <w:rPr>
          <w:rFonts w:hint="cs"/>
          <w:rtl/>
        </w:rPr>
        <w:t xml:space="preserve">לסייע למערכת הביטחון בשעת המלחמה </w:t>
      </w:r>
      <w:r w:rsidR="00FB060E">
        <w:rPr>
          <w:rFonts w:hint="eastAsia"/>
          <w:rtl/>
        </w:rPr>
        <w:t xml:space="preserve">– </w:t>
      </w:r>
      <w:r>
        <w:rPr>
          <w:rFonts w:hint="cs"/>
          <w:rtl/>
        </w:rPr>
        <w:t xml:space="preserve">בניגוד, אגב, למה שאמר פה </w:t>
      </w:r>
      <w:bookmarkStart w:id="14327" w:name="_ETM_Q284_535982"/>
      <w:bookmarkEnd w:id="14327"/>
      <w:r>
        <w:rPr>
          <w:rFonts w:hint="cs"/>
          <w:rtl/>
        </w:rPr>
        <w:t xml:space="preserve">השר קרעי, שאין לו שמץ </w:t>
      </w:r>
      <w:r w:rsidR="00FB060E">
        <w:rPr>
          <w:rFonts w:hint="cs"/>
          <w:rtl/>
        </w:rPr>
        <w:t xml:space="preserve">מושג </w:t>
      </w:r>
      <w:r>
        <w:rPr>
          <w:rFonts w:hint="cs"/>
          <w:rtl/>
        </w:rPr>
        <w:t>בדבר וחצי דבר ממה</w:t>
      </w:r>
      <w:bookmarkStart w:id="14328" w:name="_ETM_Q284_534786"/>
      <w:bookmarkEnd w:id="14328"/>
      <w:r>
        <w:rPr>
          <w:rFonts w:hint="cs"/>
          <w:rtl/>
        </w:rPr>
        <w:t xml:space="preserve"> שקורה בוועדת חוץ וביטחון ומהעבודה המקצועית שמתרחשת בוועדת </w:t>
      </w:r>
      <w:bookmarkStart w:id="14329" w:name="_ETM_Q284_542396"/>
      <w:bookmarkEnd w:id="14329"/>
      <w:r>
        <w:rPr>
          <w:rFonts w:hint="cs"/>
          <w:rtl/>
        </w:rPr>
        <w:t xml:space="preserve">חוץ וביטחון לטובת מדינת ישראל, לטובת צה"ל, לטובת צורכי מערכת </w:t>
      </w:r>
      <w:bookmarkStart w:id="14330" w:name="_ETM_Q284_549567"/>
      <w:bookmarkEnd w:id="14330"/>
      <w:r>
        <w:rPr>
          <w:rFonts w:hint="cs"/>
          <w:rtl/>
        </w:rPr>
        <w:t>הביטחון.</w:t>
      </w:r>
      <w:bookmarkStart w:id="14331" w:name="_ETM_Q284_550526"/>
      <w:bookmarkEnd w:id="14331"/>
    </w:p>
    <w:p w:rsidR="00CA466D" w:rsidRDefault="00CA466D" w:rsidP="003B3E02">
      <w:pPr>
        <w:rPr>
          <w:rtl/>
        </w:rPr>
      </w:pPr>
      <w:bookmarkStart w:id="14332" w:name="_ETM_Q284_550598"/>
      <w:bookmarkStart w:id="14333" w:name="_ETM_Q284_550686"/>
      <w:bookmarkEnd w:id="14332"/>
      <w:bookmarkEnd w:id="14333"/>
    </w:p>
    <w:p w:rsidR="00CA466D" w:rsidRDefault="00CA466D" w:rsidP="00FB060E">
      <w:pPr>
        <w:rPr>
          <w:rtl/>
        </w:rPr>
      </w:pPr>
      <w:bookmarkStart w:id="14334" w:name="_ETM_Q284_550749"/>
      <w:bookmarkEnd w:id="14334"/>
      <w:r>
        <w:rPr>
          <w:rFonts w:hint="cs"/>
          <w:rtl/>
        </w:rPr>
        <w:t xml:space="preserve">ואני רוצה להדגיש דווקא ביום הזה: חבר הכנסת יולי אדלשטיין </w:t>
      </w:r>
      <w:bookmarkStart w:id="14335" w:name="_ETM_Q284_558910"/>
      <w:bookmarkEnd w:id="14335"/>
      <w:r>
        <w:rPr>
          <w:rFonts w:hint="cs"/>
          <w:rtl/>
        </w:rPr>
        <w:t xml:space="preserve">פעל לאורך כל תקופת כהונתו כיושב-ראש ועדת חוץ </w:t>
      </w:r>
      <w:bookmarkStart w:id="14336" w:name="_ETM_Q284_561616"/>
      <w:bookmarkEnd w:id="14336"/>
      <w:r>
        <w:rPr>
          <w:rFonts w:hint="cs"/>
          <w:rtl/>
        </w:rPr>
        <w:t xml:space="preserve">וביטחון באופן מקצועי, </w:t>
      </w:r>
      <w:r w:rsidR="00FB060E">
        <w:rPr>
          <w:rFonts w:hint="cs"/>
          <w:rtl/>
        </w:rPr>
        <w:t>ו</w:t>
      </w:r>
      <w:r>
        <w:rPr>
          <w:rFonts w:hint="cs"/>
          <w:rtl/>
        </w:rPr>
        <w:t xml:space="preserve">לנגד עיניו עמדו בראש ובראשונה האינטרסים הביטחוניים של מדינת ישראל </w:t>
      </w:r>
      <w:bookmarkStart w:id="14337" w:name="_ETM_Q284_571625"/>
      <w:bookmarkEnd w:id="14337"/>
      <w:r>
        <w:rPr>
          <w:rFonts w:hint="cs"/>
          <w:rtl/>
        </w:rPr>
        <w:t xml:space="preserve">וצורכי צה"ל ומערכת הביטחון. צר לי מאוד שבמערכת פוליטית צינית </w:t>
      </w:r>
      <w:bookmarkStart w:id="14338" w:name="_ETM_Q284_577715"/>
      <w:bookmarkEnd w:id="14338"/>
      <w:r>
        <w:rPr>
          <w:rFonts w:hint="cs"/>
          <w:rtl/>
        </w:rPr>
        <w:t xml:space="preserve">של ממשלה אנטי-ציונית האינטרסים האלה הופכים להיות משניים בשעת </w:t>
      </w:r>
      <w:bookmarkStart w:id="14339" w:name="_ETM_Q284_586291"/>
      <w:bookmarkEnd w:id="14339"/>
      <w:r>
        <w:rPr>
          <w:rFonts w:hint="cs"/>
          <w:rtl/>
        </w:rPr>
        <w:t>מלחמה.</w:t>
      </w:r>
      <w:bookmarkStart w:id="14340" w:name="_ETM_Q284_587411"/>
      <w:bookmarkEnd w:id="14340"/>
    </w:p>
    <w:p w:rsidR="00CA466D" w:rsidRDefault="00CA466D" w:rsidP="003B3E02">
      <w:pPr>
        <w:rPr>
          <w:rtl/>
        </w:rPr>
      </w:pPr>
      <w:bookmarkStart w:id="14341" w:name="_ETM_Q284_587478"/>
      <w:bookmarkStart w:id="14342" w:name="_ETM_Q284_587571"/>
      <w:bookmarkEnd w:id="14341"/>
      <w:bookmarkEnd w:id="14342"/>
    </w:p>
    <w:p w:rsidR="00CA466D" w:rsidRDefault="00CA466D" w:rsidP="00FB060E">
      <w:pPr>
        <w:rPr>
          <w:rtl/>
        </w:rPr>
      </w:pPr>
      <w:bookmarkStart w:id="14343" w:name="_ETM_Q284_587631"/>
      <w:bookmarkEnd w:id="14343"/>
      <w:r>
        <w:rPr>
          <w:rFonts w:hint="cs"/>
          <w:rtl/>
        </w:rPr>
        <w:t xml:space="preserve">ואני אומרת לכם, אתם ממשלה שלראשונה בתולדות המדינה שיקולים </w:t>
      </w:r>
      <w:bookmarkStart w:id="14344" w:name="_ETM_Q284_593669"/>
      <w:bookmarkEnd w:id="14344"/>
      <w:r>
        <w:rPr>
          <w:rFonts w:hint="cs"/>
          <w:rtl/>
        </w:rPr>
        <w:t xml:space="preserve">ביטחוניים וצורכי צה"ל נדחקים אצלכם לתחתית סדר העדיפויות. השיח על </w:t>
      </w:r>
      <w:bookmarkStart w:id="14345" w:name="_ETM_Q284_601728"/>
      <w:bookmarkEnd w:id="14345"/>
      <w:r>
        <w:rPr>
          <w:rFonts w:hint="cs"/>
          <w:rtl/>
        </w:rPr>
        <w:t>המועמדים לתפקיד יושב-ראש ועדת חוץ וביטחון ועל החשאיות ועל הפומביות ש</w:t>
      </w:r>
      <w:bookmarkStart w:id="14346" w:name="_ETM_Q284_607301"/>
      <w:bookmarkEnd w:id="14346"/>
      <w:r>
        <w:rPr>
          <w:rFonts w:hint="cs"/>
          <w:rtl/>
        </w:rPr>
        <w:t xml:space="preserve">ל ההצעה הרי נועדו להסיח את הדעת מההדחה עצמה. ההדחה </w:t>
      </w:r>
      <w:bookmarkStart w:id="14347" w:name="_ETM_Q284_611146"/>
      <w:bookmarkEnd w:id="14347"/>
      <w:r>
        <w:rPr>
          <w:rFonts w:hint="cs"/>
          <w:rtl/>
        </w:rPr>
        <w:t xml:space="preserve">הזו </w:t>
      </w:r>
      <w:r>
        <w:rPr>
          <w:rtl/>
        </w:rPr>
        <w:t>–</w:t>
      </w:r>
      <w:r>
        <w:rPr>
          <w:rFonts w:hint="cs"/>
          <w:rtl/>
        </w:rPr>
        <w:t xml:space="preserve"> וחבל שהיועצת המשפטית לכנסת אמרה את זה בחדרי</w:t>
      </w:r>
      <w:bookmarkStart w:id="14348" w:name="_ETM_Q284_619560"/>
      <w:bookmarkEnd w:id="14348"/>
      <w:r w:rsidR="00FB060E">
        <w:rPr>
          <w:rFonts w:hint="cs"/>
          <w:rtl/>
        </w:rPr>
        <w:t>-</w:t>
      </w:r>
      <w:r>
        <w:rPr>
          <w:rFonts w:hint="cs"/>
          <w:rtl/>
        </w:rPr>
        <w:t>חדרים, אבל הינה</w:t>
      </w:r>
      <w:r w:rsidR="00FB060E">
        <w:rPr>
          <w:rFonts w:hint="cs"/>
          <w:rtl/>
        </w:rPr>
        <w:t>,</w:t>
      </w:r>
      <w:r>
        <w:rPr>
          <w:rFonts w:hint="cs"/>
          <w:rtl/>
        </w:rPr>
        <w:t xml:space="preserve"> אני אגיד את זה מעל הבמה </w:t>
      </w:r>
      <w:r>
        <w:rPr>
          <w:rtl/>
        </w:rPr>
        <w:t>–</w:t>
      </w:r>
      <w:bookmarkStart w:id="14349" w:name="_ETM_Q284_621988"/>
      <w:bookmarkEnd w:id="14349"/>
      <w:r>
        <w:rPr>
          <w:rFonts w:hint="cs"/>
          <w:rtl/>
        </w:rPr>
        <w:t xml:space="preserve"> ההדחה הזו היא אקט מסוכן שמניעיו והשלכותיו ידועים מראש. התכלית </w:t>
      </w:r>
      <w:bookmarkStart w:id="14350" w:name="_ETM_Q284_629769"/>
      <w:bookmarkEnd w:id="14350"/>
      <w:r>
        <w:rPr>
          <w:rFonts w:hint="cs"/>
          <w:rtl/>
        </w:rPr>
        <w:t>שלו היא אחת</w:t>
      </w:r>
      <w:r w:rsidR="00FB060E">
        <w:rPr>
          <w:rFonts w:hint="cs"/>
          <w:rtl/>
        </w:rPr>
        <w:t>:</w:t>
      </w:r>
      <w:r>
        <w:rPr>
          <w:rFonts w:hint="cs"/>
          <w:rtl/>
        </w:rPr>
        <w:t xml:space="preserve"> לא צורכי המדינה, לא צורכי הביטחון,</w:t>
      </w:r>
      <w:bookmarkStart w:id="14351" w:name="_ETM_Q284_632668"/>
      <w:bookmarkEnd w:id="14351"/>
      <w:r>
        <w:rPr>
          <w:rFonts w:hint="cs"/>
          <w:rtl/>
        </w:rPr>
        <w:t xml:space="preserve"> לא צורכי מערכת הביטחון </w:t>
      </w:r>
      <w:r>
        <w:rPr>
          <w:rtl/>
        </w:rPr>
        <w:t>–</w:t>
      </w:r>
      <w:r>
        <w:rPr>
          <w:rFonts w:hint="cs"/>
          <w:rtl/>
        </w:rPr>
        <w:t xml:space="preserve"> הסדרת מעמד המשתמט. </w:t>
      </w:r>
      <w:bookmarkStart w:id="14352" w:name="_ETM_Q284_637323"/>
      <w:bookmarkStart w:id="14353" w:name="_ETM_Q284_637394"/>
      <w:bookmarkStart w:id="14354" w:name="_ETM_Q284_637498"/>
      <w:bookmarkStart w:id="14355" w:name="_ETM_Q284_637557"/>
      <w:bookmarkEnd w:id="14352"/>
      <w:bookmarkEnd w:id="14353"/>
      <w:bookmarkEnd w:id="14354"/>
      <w:bookmarkEnd w:id="14355"/>
      <w:r>
        <w:rPr>
          <w:rFonts w:hint="cs"/>
          <w:rtl/>
        </w:rPr>
        <w:t>זאת</w:t>
      </w:r>
      <w:bookmarkStart w:id="14356" w:name="_ETM_Q284_637235"/>
      <w:bookmarkEnd w:id="14356"/>
      <w:r>
        <w:rPr>
          <w:rFonts w:hint="cs"/>
          <w:rtl/>
        </w:rPr>
        <w:t xml:space="preserve"> ממשלה אנטי-ציונית שחייבת ללכת הביתה, ויפה שעה אחת </w:t>
      </w:r>
      <w:bookmarkStart w:id="14357" w:name="_ETM_Q284_645923"/>
      <w:bookmarkEnd w:id="14357"/>
      <w:r>
        <w:rPr>
          <w:rFonts w:hint="cs"/>
          <w:rtl/>
        </w:rPr>
        <w:t>קודם. תודה רבה, אדוני.</w:t>
      </w:r>
      <w:bookmarkStart w:id="14358" w:name="_ETM_Q284_649410"/>
      <w:bookmarkEnd w:id="14358"/>
    </w:p>
    <w:p w:rsidR="00CA466D" w:rsidRDefault="00CA466D" w:rsidP="003B3E02">
      <w:pPr>
        <w:rPr>
          <w:rtl/>
        </w:rPr>
      </w:pPr>
      <w:bookmarkStart w:id="14359" w:name="_ETM_Q284_649477"/>
      <w:bookmarkEnd w:id="14359"/>
    </w:p>
    <w:p w:rsidR="00CA466D" w:rsidRDefault="00CA466D" w:rsidP="003B3E02">
      <w:pPr>
        <w:pStyle w:val="af6"/>
        <w:keepNext/>
        <w:rPr>
          <w:rtl/>
        </w:rPr>
      </w:pPr>
      <w:r w:rsidRPr="00FA5F18">
        <w:rPr>
          <w:rStyle w:val="TagStyle"/>
          <w:rtl/>
        </w:rPr>
        <w:t xml:space="preserve"> &lt;&lt; יור &gt;&gt;</w:t>
      </w:r>
      <w:r w:rsidRPr="00A32CC5">
        <w:rPr>
          <w:rStyle w:val="TagStyle"/>
          <w:rtl/>
        </w:rPr>
        <w:t xml:space="preserve"> </w:t>
      </w:r>
      <w:r>
        <w:rPr>
          <w:rtl/>
        </w:rPr>
        <w:t>היו"ר ניסים ואטורי:</w:t>
      </w:r>
      <w:r w:rsidRPr="00A32CC5">
        <w:rPr>
          <w:rStyle w:val="TagStyle"/>
          <w:rtl/>
        </w:rPr>
        <w:t xml:space="preserve"> </w:t>
      </w:r>
      <w:r w:rsidRPr="00FA5F18">
        <w:rPr>
          <w:rStyle w:val="TagStyle"/>
          <w:rtl/>
        </w:rPr>
        <w:t>&lt;&lt; יור &gt;&gt;</w:t>
      </w:r>
      <w:r>
        <w:rPr>
          <w:rtl/>
        </w:rPr>
        <w:t xml:space="preserve">  </w:t>
      </w:r>
    </w:p>
    <w:p w:rsidR="00CA466D" w:rsidRDefault="00CA466D" w:rsidP="008F2C55">
      <w:pPr>
        <w:rPr>
          <w:rtl/>
        </w:rPr>
      </w:pPr>
    </w:p>
    <w:p w:rsidR="00CA466D" w:rsidRDefault="00CA466D" w:rsidP="003B3E02">
      <w:pPr>
        <w:rPr>
          <w:rtl/>
        </w:rPr>
      </w:pPr>
      <w:bookmarkStart w:id="14360" w:name="_ETM_Q284_650090"/>
      <w:bookmarkStart w:id="14361" w:name="_ETM_Q284_226979"/>
      <w:bookmarkEnd w:id="14360"/>
      <w:bookmarkEnd w:id="14361"/>
      <w:r>
        <w:rPr>
          <w:rtl/>
        </w:rPr>
        <w:t xml:space="preserve">תודה רבה. </w:t>
      </w:r>
    </w:p>
    <w:p w:rsidR="00CA466D" w:rsidRDefault="00CA466D" w:rsidP="003B3E02">
      <w:pPr>
        <w:rPr>
          <w:rtl/>
        </w:rPr>
      </w:pPr>
    </w:p>
    <w:p w:rsidR="00CA466D" w:rsidRDefault="00CA466D" w:rsidP="003B3E02">
      <w:pPr>
        <w:rPr>
          <w:rtl/>
        </w:rPr>
      </w:pPr>
      <w:r>
        <w:rPr>
          <w:rtl/>
        </w:rPr>
        <w:t>לא הוגשו הסתייגויות להצעת החוק</w:t>
      </w:r>
      <w:r>
        <w:rPr>
          <w:rFonts w:hint="cs"/>
          <w:rtl/>
        </w:rPr>
        <w:t>.</w:t>
      </w:r>
      <w:r>
        <w:rPr>
          <w:rtl/>
        </w:rPr>
        <w:t xml:space="preserve"> יש בקשות רשות </w:t>
      </w:r>
      <w:bookmarkStart w:id="14362" w:name="_ETM_Q284_230594"/>
      <w:bookmarkEnd w:id="14362"/>
      <w:r>
        <w:rPr>
          <w:rtl/>
        </w:rPr>
        <w:t>דיבור</w:t>
      </w:r>
      <w:r>
        <w:rPr>
          <w:rFonts w:hint="cs"/>
          <w:rtl/>
        </w:rPr>
        <w:t>.</w:t>
      </w:r>
      <w:r>
        <w:rPr>
          <w:rtl/>
        </w:rPr>
        <w:t xml:space="preserve"> אני אקרא בשמות חברי הכנסת</w:t>
      </w:r>
      <w:r>
        <w:rPr>
          <w:rFonts w:hint="cs"/>
          <w:rtl/>
        </w:rPr>
        <w:t>:</w:t>
      </w:r>
      <w:r>
        <w:rPr>
          <w:rtl/>
        </w:rPr>
        <w:t xml:space="preserve"> חבר הכנסת אביגדור ליברמן</w:t>
      </w:r>
      <w:r>
        <w:rPr>
          <w:rFonts w:hint="cs"/>
          <w:rtl/>
        </w:rPr>
        <w:t xml:space="preserve"> </w:t>
      </w:r>
      <w:r>
        <w:rPr>
          <w:rFonts w:hint="eastAsia"/>
        </w:rPr>
        <w:t>–</w:t>
      </w:r>
      <w:r>
        <w:rPr>
          <w:rtl/>
        </w:rPr>
        <w:t xml:space="preserve"> </w:t>
      </w:r>
      <w:bookmarkStart w:id="14363" w:name="_ETM_Q284_234209"/>
      <w:bookmarkEnd w:id="14363"/>
      <w:r>
        <w:rPr>
          <w:rtl/>
        </w:rPr>
        <w:t>אינו נוכח</w:t>
      </w:r>
      <w:r>
        <w:rPr>
          <w:rFonts w:hint="cs"/>
          <w:rtl/>
        </w:rPr>
        <w:t>;</w:t>
      </w:r>
      <w:r>
        <w:rPr>
          <w:rtl/>
        </w:rPr>
        <w:t xml:space="preserve"> חבר הכנסת עודד פור</w:t>
      </w:r>
      <w:r>
        <w:rPr>
          <w:rFonts w:hint="cs"/>
          <w:rtl/>
        </w:rPr>
        <w:t xml:space="preserve">ר </w:t>
      </w:r>
      <w:r>
        <w:rPr>
          <w:rFonts w:hint="eastAsia"/>
        </w:rPr>
        <w:t>–</w:t>
      </w:r>
      <w:r>
        <w:rPr>
          <w:rFonts w:hint="cs"/>
          <w:rtl/>
        </w:rPr>
        <w:t xml:space="preserve"> אינו</w:t>
      </w:r>
      <w:r>
        <w:rPr>
          <w:rtl/>
        </w:rPr>
        <w:t xml:space="preserve"> נוכח</w:t>
      </w:r>
      <w:r>
        <w:rPr>
          <w:rFonts w:hint="cs"/>
          <w:rtl/>
        </w:rPr>
        <w:t>;</w:t>
      </w:r>
      <w:r>
        <w:rPr>
          <w:rtl/>
        </w:rPr>
        <w:t xml:space="preserve"> חבר הכנסת </w:t>
      </w:r>
      <w:bookmarkStart w:id="14364" w:name="_ETM_Q284_237824"/>
      <w:bookmarkEnd w:id="14364"/>
      <w:r>
        <w:rPr>
          <w:rtl/>
        </w:rPr>
        <w:t>יבגני סובה</w:t>
      </w:r>
      <w:r>
        <w:rPr>
          <w:rFonts w:hint="cs"/>
          <w:rtl/>
        </w:rPr>
        <w:t xml:space="preserve"> </w:t>
      </w:r>
      <w:r>
        <w:rPr>
          <w:rFonts w:hint="eastAsia"/>
        </w:rPr>
        <w:t>–</w:t>
      </w:r>
      <w:r>
        <w:rPr>
          <w:rtl/>
        </w:rPr>
        <w:t xml:space="preserve"> אינו נוכח</w:t>
      </w:r>
      <w:r>
        <w:rPr>
          <w:rFonts w:hint="cs"/>
          <w:rtl/>
        </w:rPr>
        <w:t>;</w:t>
      </w:r>
      <w:r>
        <w:rPr>
          <w:rtl/>
        </w:rPr>
        <w:t xml:space="preserve"> </w:t>
      </w:r>
      <w:bookmarkStart w:id="14365" w:name="_ETM_Q284_242689"/>
      <w:bookmarkEnd w:id="14365"/>
      <w:r>
        <w:rPr>
          <w:rtl/>
        </w:rPr>
        <w:t>חברת הכנסת יוליה מלינובסקי</w:t>
      </w:r>
      <w:r>
        <w:rPr>
          <w:rFonts w:hint="cs"/>
          <w:rtl/>
        </w:rPr>
        <w:t xml:space="preserve"> </w:t>
      </w:r>
      <w:r>
        <w:rPr>
          <w:rFonts w:hint="eastAsia"/>
        </w:rPr>
        <w:t>–</w:t>
      </w:r>
      <w:r>
        <w:rPr>
          <w:rtl/>
        </w:rPr>
        <w:t xml:space="preserve"> אינה נוכחת</w:t>
      </w:r>
      <w:r>
        <w:rPr>
          <w:rFonts w:hint="cs"/>
          <w:rtl/>
        </w:rPr>
        <w:t>;</w:t>
      </w:r>
      <w:r>
        <w:rPr>
          <w:rtl/>
        </w:rPr>
        <w:t xml:space="preserve"> חבר הכנסת חמד עמ</w:t>
      </w:r>
      <w:r>
        <w:rPr>
          <w:rFonts w:hint="cs"/>
          <w:rtl/>
        </w:rPr>
        <w:t>ר</w:t>
      </w:r>
      <w:r>
        <w:rPr>
          <w:rtl/>
        </w:rPr>
        <w:t xml:space="preserve"> </w:t>
      </w:r>
      <w:bookmarkStart w:id="14366" w:name="_ETM_Q284_245404"/>
      <w:bookmarkEnd w:id="14366"/>
      <w:r>
        <w:rPr>
          <w:rFonts w:hint="cs"/>
          <w:rtl/>
        </w:rPr>
        <w:t xml:space="preserve">– </w:t>
      </w:r>
      <w:r>
        <w:rPr>
          <w:rtl/>
        </w:rPr>
        <w:t>אינו נוכח</w:t>
      </w:r>
      <w:r>
        <w:rPr>
          <w:rFonts w:hint="cs"/>
          <w:rtl/>
        </w:rPr>
        <w:t>.</w:t>
      </w:r>
      <w:r>
        <w:rPr>
          <w:rtl/>
        </w:rPr>
        <w:t xml:space="preserve"> חבר הכנסת יאיר לפיד.</w:t>
      </w:r>
    </w:p>
    <w:p w:rsidR="00CA466D" w:rsidRDefault="00CA466D" w:rsidP="003B3E02">
      <w:pPr>
        <w:rPr>
          <w:rtl/>
        </w:rPr>
      </w:pPr>
      <w:bookmarkStart w:id="14367" w:name="_ETM_Q284_673921"/>
      <w:bookmarkEnd w:id="14367"/>
    </w:p>
    <w:p w:rsidR="00CA466D" w:rsidRDefault="00CA466D" w:rsidP="003B3E02">
      <w:pPr>
        <w:pStyle w:val="a4"/>
        <w:keepNext/>
        <w:rPr>
          <w:rtl/>
        </w:rPr>
      </w:pPr>
      <w:bookmarkStart w:id="14368" w:name="ET_speaker_5087_22"/>
      <w:r w:rsidRPr="00FA5F18">
        <w:rPr>
          <w:rStyle w:val="TagStyle"/>
          <w:rtl/>
        </w:rPr>
        <w:t xml:space="preserve"> &lt;&lt; דובר &gt;&gt;</w:t>
      </w:r>
      <w:r w:rsidRPr="00A32CC5">
        <w:rPr>
          <w:rStyle w:val="TagStyle"/>
          <w:rtl/>
        </w:rPr>
        <w:t xml:space="preserve"> </w:t>
      </w:r>
      <w:bookmarkStart w:id="14369" w:name="_Toc204194643"/>
      <w:bookmarkStart w:id="14370" w:name="_Toc204198197"/>
      <w:bookmarkStart w:id="14371" w:name="_Toc204198673"/>
      <w:r>
        <w:rPr>
          <w:rtl/>
        </w:rPr>
        <w:t>יאיר לפיד (יש עתיד):</w:t>
      </w:r>
      <w:bookmarkEnd w:id="14369"/>
      <w:bookmarkEnd w:id="14370"/>
      <w:bookmarkEnd w:id="14371"/>
      <w:r w:rsidRPr="00A32CC5">
        <w:rPr>
          <w:rStyle w:val="TagStyle"/>
          <w:rtl/>
        </w:rPr>
        <w:t xml:space="preserve"> </w:t>
      </w:r>
      <w:r w:rsidRPr="00FA5F18">
        <w:rPr>
          <w:rStyle w:val="TagStyle"/>
          <w:rtl/>
        </w:rPr>
        <w:t>&lt;&lt; דובר &gt;&gt;</w:t>
      </w:r>
      <w:r>
        <w:rPr>
          <w:rtl/>
        </w:rPr>
        <w:t xml:space="preserve">  </w:t>
      </w:r>
      <w:bookmarkEnd w:id="14368"/>
    </w:p>
    <w:p w:rsidR="00CA466D" w:rsidRDefault="00CA466D" w:rsidP="008F2C55">
      <w:pPr>
        <w:rPr>
          <w:rtl/>
        </w:rPr>
      </w:pPr>
    </w:p>
    <w:p w:rsidR="00CA466D" w:rsidRDefault="00CA466D" w:rsidP="00FB060E">
      <w:pPr>
        <w:rPr>
          <w:rtl/>
        </w:rPr>
      </w:pPr>
      <w:bookmarkStart w:id="14372" w:name="_ETM_Q284_674455"/>
      <w:bookmarkStart w:id="14373" w:name="_ETM_Q284_674503"/>
      <w:bookmarkStart w:id="14374" w:name="_ETM_Q284_255959"/>
      <w:bookmarkEnd w:id="14372"/>
      <w:bookmarkEnd w:id="14373"/>
      <w:bookmarkEnd w:id="14374"/>
      <w:r>
        <w:rPr>
          <w:rtl/>
        </w:rPr>
        <w:t>אדוני היושב</w:t>
      </w:r>
      <w:r>
        <w:rPr>
          <w:rFonts w:hint="cs"/>
          <w:rtl/>
        </w:rPr>
        <w:t>-</w:t>
      </w:r>
      <w:r>
        <w:rPr>
          <w:rtl/>
        </w:rPr>
        <w:t xml:space="preserve">ראש, </w:t>
      </w:r>
      <w:r>
        <w:rPr>
          <w:rFonts w:hint="cs"/>
          <w:rtl/>
        </w:rPr>
        <w:t>כ</w:t>
      </w:r>
      <w:r>
        <w:rPr>
          <w:rtl/>
        </w:rPr>
        <w:t>נ</w:t>
      </w:r>
      <w:r>
        <w:rPr>
          <w:rFonts w:hint="cs"/>
          <w:rtl/>
        </w:rPr>
        <w:t>ס</w:t>
      </w:r>
      <w:r>
        <w:rPr>
          <w:rtl/>
        </w:rPr>
        <w:t xml:space="preserve">ת נכבדה, היום תתכנס סיעת הליכוד ובהוראת </w:t>
      </w:r>
      <w:bookmarkStart w:id="14375" w:name="_ETM_Q284_261319"/>
      <w:bookmarkEnd w:id="14375"/>
      <w:r>
        <w:rPr>
          <w:rtl/>
        </w:rPr>
        <w:t>נתניהו תודיע</w:t>
      </w:r>
      <w:r w:rsidRPr="00C016C6">
        <w:rPr>
          <w:rtl/>
        </w:rPr>
        <w:t xml:space="preserve"> </w:t>
      </w:r>
      <w:r>
        <w:rPr>
          <w:rtl/>
        </w:rPr>
        <w:t>באופן רשמי שהיא סניף של החרדים</w:t>
      </w:r>
      <w:r>
        <w:rPr>
          <w:rFonts w:hint="cs"/>
          <w:rtl/>
        </w:rPr>
        <w:t>.</w:t>
      </w:r>
      <w:r>
        <w:rPr>
          <w:rtl/>
        </w:rPr>
        <w:t xml:space="preserve"> </w:t>
      </w:r>
      <w:bookmarkStart w:id="14376" w:name="_ETM_Q284_268099"/>
      <w:bookmarkEnd w:id="14376"/>
      <w:r>
        <w:rPr>
          <w:rtl/>
        </w:rPr>
        <w:t xml:space="preserve">זה מה שקורה היום. הם הופכים את עצמם לסניף של </w:t>
      </w:r>
      <w:bookmarkStart w:id="14377" w:name="_ETM_Q284_272014"/>
      <w:bookmarkEnd w:id="14377"/>
      <w:r>
        <w:rPr>
          <w:rtl/>
        </w:rPr>
        <w:t>החרדים</w:t>
      </w:r>
      <w:r>
        <w:rPr>
          <w:rFonts w:hint="cs"/>
          <w:rtl/>
        </w:rPr>
        <w:t>,</w:t>
      </w:r>
      <w:r>
        <w:rPr>
          <w:rtl/>
        </w:rPr>
        <w:t xml:space="preserve"> בהוראת נתניהו</w:t>
      </w:r>
      <w:r>
        <w:rPr>
          <w:rFonts w:hint="cs"/>
          <w:rtl/>
        </w:rPr>
        <w:t>,</w:t>
      </w:r>
      <w:r>
        <w:rPr>
          <w:rtl/>
        </w:rPr>
        <w:t xml:space="preserve"> כי זה מה שנוח לו פוליטית</w:t>
      </w:r>
      <w:r>
        <w:rPr>
          <w:rFonts w:hint="cs"/>
          <w:rtl/>
        </w:rPr>
        <w:t>.</w:t>
      </w:r>
      <w:r>
        <w:rPr>
          <w:rtl/>
        </w:rPr>
        <w:t xml:space="preserve"> </w:t>
      </w:r>
      <w:bookmarkStart w:id="14378" w:name="_ETM_Q284_276919"/>
      <w:bookmarkEnd w:id="14378"/>
      <w:r>
        <w:rPr>
          <w:rtl/>
        </w:rPr>
        <w:t xml:space="preserve">המחנה הלאומי </w:t>
      </w:r>
      <w:r>
        <w:rPr>
          <w:rFonts w:hint="cs"/>
          <w:rtl/>
        </w:rPr>
        <w:t>ע</w:t>
      </w:r>
      <w:r>
        <w:rPr>
          <w:rtl/>
        </w:rPr>
        <w:t>לק</w:t>
      </w:r>
      <w:r>
        <w:rPr>
          <w:rFonts w:hint="cs"/>
          <w:rtl/>
        </w:rPr>
        <w:t>,</w:t>
      </w:r>
      <w:r>
        <w:rPr>
          <w:rtl/>
        </w:rPr>
        <w:t xml:space="preserve"> </w:t>
      </w:r>
      <w:bookmarkStart w:id="14379" w:name="_ETM_Q284_279889"/>
      <w:bookmarkEnd w:id="14379"/>
      <w:r>
        <w:rPr>
          <w:rtl/>
        </w:rPr>
        <w:t xml:space="preserve">הימין </w:t>
      </w:r>
      <w:r>
        <w:rPr>
          <w:rFonts w:hint="cs"/>
          <w:rtl/>
        </w:rPr>
        <w:t>ע</w:t>
      </w:r>
      <w:r>
        <w:rPr>
          <w:rtl/>
        </w:rPr>
        <w:t>לק</w:t>
      </w:r>
      <w:r>
        <w:rPr>
          <w:rFonts w:hint="cs"/>
          <w:rtl/>
        </w:rPr>
        <w:t>,</w:t>
      </w:r>
      <w:r>
        <w:rPr>
          <w:rtl/>
        </w:rPr>
        <w:t xml:space="preserve"> אומר לעצמו</w:t>
      </w:r>
      <w:r>
        <w:rPr>
          <w:rFonts w:hint="cs"/>
          <w:rtl/>
        </w:rPr>
        <w:t>:</w:t>
      </w:r>
      <w:r>
        <w:rPr>
          <w:rtl/>
        </w:rPr>
        <w:t xml:space="preserve"> קיבלנו הוראה מנתניהו</w:t>
      </w:r>
      <w:r>
        <w:rPr>
          <w:rFonts w:hint="cs"/>
          <w:rtl/>
        </w:rPr>
        <w:t>,</w:t>
      </w:r>
      <w:r>
        <w:rPr>
          <w:rtl/>
        </w:rPr>
        <w:t xml:space="preserve"> שקיבל הוראה מהחרדים</w:t>
      </w:r>
      <w:r>
        <w:rPr>
          <w:rFonts w:hint="cs"/>
          <w:rtl/>
        </w:rPr>
        <w:t>,</w:t>
      </w:r>
      <w:r>
        <w:rPr>
          <w:rtl/>
        </w:rPr>
        <w:t xml:space="preserve"> </w:t>
      </w:r>
      <w:bookmarkStart w:id="14380" w:name="_ETM_Q284_285309"/>
      <w:bookmarkEnd w:id="14380"/>
      <w:r>
        <w:rPr>
          <w:rtl/>
        </w:rPr>
        <w:t>להעיף את יושב</w:t>
      </w:r>
      <w:r>
        <w:rPr>
          <w:rFonts w:hint="cs"/>
          <w:rtl/>
        </w:rPr>
        <w:t>-</w:t>
      </w:r>
      <w:r w:rsidR="00FB060E">
        <w:rPr>
          <w:rtl/>
        </w:rPr>
        <w:t>ראש ועדת החוץ והביטחון, קודש</w:t>
      </w:r>
      <w:r w:rsidR="00FB060E">
        <w:rPr>
          <w:rFonts w:hint="cs"/>
          <w:rtl/>
        </w:rPr>
        <w:t>-</w:t>
      </w:r>
      <w:r>
        <w:rPr>
          <w:rtl/>
        </w:rPr>
        <w:t xml:space="preserve">הקודשים של </w:t>
      </w:r>
      <w:bookmarkStart w:id="14381" w:name="_ETM_Q284_290729"/>
      <w:bookmarkEnd w:id="14381"/>
      <w:r>
        <w:rPr>
          <w:rtl/>
        </w:rPr>
        <w:t>הביטחון הישראלי, כי פוליטית יש לנו איזה בלגן</w:t>
      </w:r>
      <w:r w:rsidR="00FB060E">
        <w:rPr>
          <w:rFonts w:hint="cs"/>
          <w:rtl/>
        </w:rPr>
        <w:t>,</w:t>
      </w:r>
      <w:r>
        <w:rPr>
          <w:rtl/>
        </w:rPr>
        <w:t xml:space="preserve"> ואנחנו צריכים </w:t>
      </w:r>
      <w:bookmarkStart w:id="14382" w:name="_ETM_Q284_296149"/>
      <w:bookmarkEnd w:id="14382"/>
      <w:r>
        <w:rPr>
          <w:rtl/>
        </w:rPr>
        <w:t>לעודד את ההשתמטות</w:t>
      </w:r>
      <w:r>
        <w:rPr>
          <w:rFonts w:hint="cs"/>
          <w:rtl/>
        </w:rPr>
        <w:t>.</w:t>
      </w:r>
      <w:r>
        <w:rPr>
          <w:rtl/>
        </w:rPr>
        <w:t xml:space="preserve"> אז אנחנו עושים את זה בהכנעה</w:t>
      </w:r>
      <w:r>
        <w:rPr>
          <w:rFonts w:hint="cs"/>
          <w:rtl/>
        </w:rPr>
        <w:t>,</w:t>
      </w:r>
      <w:r>
        <w:rPr>
          <w:rtl/>
        </w:rPr>
        <w:t xml:space="preserve"> </w:t>
      </w:r>
      <w:bookmarkStart w:id="14383" w:name="_ETM_Q284_301720"/>
      <w:bookmarkEnd w:id="14383"/>
      <w:r>
        <w:rPr>
          <w:rtl/>
        </w:rPr>
        <w:t>מ</w:t>
      </w:r>
      <w:r>
        <w:rPr>
          <w:rFonts w:hint="cs"/>
          <w:rtl/>
        </w:rPr>
        <w:t>כ</w:t>
      </w:r>
      <w:r>
        <w:rPr>
          <w:rtl/>
        </w:rPr>
        <w:t>ופפים את עקרונותינו, מ</w:t>
      </w:r>
      <w:r>
        <w:rPr>
          <w:rFonts w:hint="cs"/>
          <w:rtl/>
        </w:rPr>
        <w:t>כ</w:t>
      </w:r>
      <w:r>
        <w:rPr>
          <w:rtl/>
        </w:rPr>
        <w:t>ופפים את סדר העדיפויות שלנו, מ</w:t>
      </w:r>
      <w:r>
        <w:rPr>
          <w:rFonts w:hint="cs"/>
          <w:rtl/>
        </w:rPr>
        <w:t>כ</w:t>
      </w:r>
      <w:r>
        <w:rPr>
          <w:rtl/>
        </w:rPr>
        <w:t xml:space="preserve">ופפים את </w:t>
      </w:r>
      <w:bookmarkStart w:id="14384" w:name="_ETM_Q284_306330"/>
      <w:bookmarkEnd w:id="14384"/>
      <w:r>
        <w:rPr>
          <w:rtl/>
        </w:rPr>
        <w:t xml:space="preserve">הזהות שלנו כמפלגה לאומית ליברלית, </w:t>
      </w:r>
      <w:bookmarkStart w:id="14385" w:name="_ETM_Q284_311720"/>
      <w:bookmarkEnd w:id="14385"/>
      <w:r>
        <w:rPr>
          <w:rtl/>
        </w:rPr>
        <w:t>ואומרים לעצמנו</w:t>
      </w:r>
      <w:r>
        <w:rPr>
          <w:rFonts w:hint="cs"/>
          <w:rtl/>
        </w:rPr>
        <w:t>:</w:t>
      </w:r>
      <w:r>
        <w:rPr>
          <w:rtl/>
        </w:rPr>
        <w:t xml:space="preserve"> טוב, </w:t>
      </w:r>
      <w:bookmarkStart w:id="14386" w:name="_ETM_Q284_315100"/>
      <w:bookmarkEnd w:id="14386"/>
      <w:r>
        <w:rPr>
          <w:rtl/>
        </w:rPr>
        <w:t>נהיה סניף של החרדים</w:t>
      </w:r>
      <w:r>
        <w:rPr>
          <w:rFonts w:hint="cs"/>
          <w:rtl/>
        </w:rPr>
        <w:t>,</w:t>
      </w:r>
      <w:r>
        <w:rPr>
          <w:rtl/>
        </w:rPr>
        <w:t xml:space="preserve"> כי נתניהו צריך להישאר בשלטון עוד </w:t>
      </w:r>
      <w:bookmarkStart w:id="14387" w:name="_ETM_Q284_318566"/>
      <w:bookmarkEnd w:id="14387"/>
      <w:r>
        <w:rPr>
          <w:rtl/>
        </w:rPr>
        <w:t>חודשיים</w:t>
      </w:r>
      <w:r w:rsidR="00FB060E">
        <w:rPr>
          <w:rFonts w:hint="cs"/>
          <w:rtl/>
        </w:rPr>
        <w:t xml:space="preserve">, </w:t>
      </w:r>
      <w:r>
        <w:rPr>
          <w:rtl/>
        </w:rPr>
        <w:t xml:space="preserve">שלושה. </w:t>
      </w:r>
    </w:p>
    <w:p w:rsidR="00CA466D" w:rsidRDefault="00CA466D" w:rsidP="003B3E02">
      <w:pPr>
        <w:rPr>
          <w:rtl/>
        </w:rPr>
      </w:pPr>
      <w:bookmarkStart w:id="14388" w:name="_ETM_Q284_739100"/>
      <w:bookmarkStart w:id="14389" w:name="_ETM_Q284_739176"/>
      <w:bookmarkStart w:id="14390" w:name="_ETM_Q284_739243"/>
      <w:bookmarkEnd w:id="14388"/>
      <w:bookmarkEnd w:id="14389"/>
      <w:bookmarkEnd w:id="14390"/>
    </w:p>
    <w:p w:rsidR="00CA466D" w:rsidRDefault="00CA466D" w:rsidP="003B3E02">
      <w:pPr>
        <w:rPr>
          <w:rtl/>
        </w:rPr>
      </w:pPr>
      <w:bookmarkStart w:id="14391" w:name="_ETM_Q284_739299"/>
      <w:bookmarkEnd w:id="14391"/>
      <w:r>
        <w:rPr>
          <w:rtl/>
        </w:rPr>
        <w:t>לפחות דבר אחד אל תעשו</w:t>
      </w:r>
      <w:r>
        <w:rPr>
          <w:rFonts w:hint="cs"/>
          <w:rtl/>
        </w:rPr>
        <w:t xml:space="preserve"> </w:t>
      </w:r>
      <w:r>
        <w:rPr>
          <w:rFonts w:hint="eastAsia"/>
        </w:rPr>
        <w:t>–</w:t>
      </w:r>
      <w:r>
        <w:rPr>
          <w:rtl/>
        </w:rPr>
        <w:t xml:space="preserve"> תפסיקו לקרוא לעצמכם </w:t>
      </w:r>
      <w:r>
        <w:rPr>
          <w:rFonts w:hint="cs"/>
          <w:rtl/>
        </w:rPr>
        <w:t>"</w:t>
      </w:r>
      <w:r>
        <w:rPr>
          <w:rtl/>
        </w:rPr>
        <w:t xml:space="preserve">מפלגה </w:t>
      </w:r>
      <w:bookmarkStart w:id="14392" w:name="_ETM_Q284_322033"/>
      <w:bookmarkEnd w:id="14392"/>
      <w:r>
        <w:rPr>
          <w:rtl/>
        </w:rPr>
        <w:t>לאומית</w:t>
      </w:r>
      <w:r>
        <w:rPr>
          <w:rFonts w:hint="cs"/>
          <w:rtl/>
        </w:rPr>
        <w:t>"</w:t>
      </w:r>
      <w:r>
        <w:rPr>
          <w:rtl/>
        </w:rPr>
        <w:t xml:space="preserve">. </w:t>
      </w:r>
      <w:bookmarkStart w:id="14393" w:name="_ETM_Q284_326559"/>
      <w:bookmarkEnd w:id="14393"/>
      <w:r>
        <w:rPr>
          <w:rtl/>
        </w:rPr>
        <w:t>כי מ</w:t>
      </w:r>
      <w:r w:rsidR="00FB060E">
        <w:rPr>
          <w:rtl/>
        </w:rPr>
        <w:t>פלגה לאומית לא מעיפה את יושב</w:t>
      </w:r>
      <w:r w:rsidR="00FB060E">
        <w:rPr>
          <w:rFonts w:hint="cs"/>
          <w:rtl/>
        </w:rPr>
        <w:t>-</w:t>
      </w:r>
      <w:r>
        <w:rPr>
          <w:rtl/>
        </w:rPr>
        <w:t xml:space="preserve">ראש </w:t>
      </w:r>
      <w:bookmarkStart w:id="14394" w:name="_ETM_Q284_331239"/>
      <w:bookmarkEnd w:id="14394"/>
      <w:r>
        <w:rPr>
          <w:rtl/>
        </w:rPr>
        <w:t>ועדת החוץ והביטחון</w:t>
      </w:r>
      <w:r w:rsidRPr="00C016C6">
        <w:rPr>
          <w:rtl/>
        </w:rPr>
        <w:t xml:space="preserve"> </w:t>
      </w:r>
      <w:r>
        <w:rPr>
          <w:rtl/>
        </w:rPr>
        <w:t>באמצע מלחמה רק בשביל לעודד השתמטות. תודה רבה</w:t>
      </w:r>
      <w:r>
        <w:rPr>
          <w:rFonts w:hint="cs"/>
          <w:rtl/>
        </w:rPr>
        <w:t>.</w:t>
      </w:r>
    </w:p>
    <w:p w:rsidR="00CA466D" w:rsidRDefault="00CA466D" w:rsidP="003B3E02">
      <w:pPr>
        <w:rPr>
          <w:rtl/>
        </w:rPr>
      </w:pPr>
      <w:bookmarkStart w:id="14395" w:name="_ETM_Q284_757518"/>
      <w:bookmarkStart w:id="14396" w:name="_ETM_Q284_757605"/>
      <w:bookmarkEnd w:id="14395"/>
      <w:bookmarkEnd w:id="14396"/>
    </w:p>
    <w:p w:rsidR="00CA466D" w:rsidRDefault="00CA466D" w:rsidP="003B3E02">
      <w:pPr>
        <w:pStyle w:val="af6"/>
        <w:keepNext/>
        <w:rPr>
          <w:rtl/>
        </w:rPr>
      </w:pPr>
      <w:r w:rsidRPr="00FA5F18">
        <w:rPr>
          <w:rStyle w:val="TagStyle"/>
          <w:rtl/>
        </w:rPr>
        <w:t xml:space="preserve"> &lt;&lt; יור &gt;&gt;</w:t>
      </w:r>
      <w:r w:rsidRPr="00F45993">
        <w:rPr>
          <w:rStyle w:val="TagStyle"/>
          <w:rtl/>
        </w:rPr>
        <w:t xml:space="preserve"> </w:t>
      </w:r>
      <w:r>
        <w:rPr>
          <w:rtl/>
        </w:rPr>
        <w:t>היו"ר ניסים ואטורי:</w:t>
      </w:r>
      <w:r w:rsidRPr="00F45993">
        <w:rPr>
          <w:rStyle w:val="TagStyle"/>
          <w:rtl/>
        </w:rPr>
        <w:t xml:space="preserve"> </w:t>
      </w:r>
      <w:r w:rsidRPr="00FA5F18">
        <w:rPr>
          <w:rStyle w:val="TagStyle"/>
          <w:rtl/>
        </w:rPr>
        <w:t>&lt;&lt; יור &gt;&gt;</w:t>
      </w:r>
      <w:r>
        <w:rPr>
          <w:rtl/>
        </w:rPr>
        <w:t xml:space="preserve">  </w:t>
      </w:r>
    </w:p>
    <w:p w:rsidR="00CA466D" w:rsidRDefault="00CA466D" w:rsidP="008F2C55">
      <w:pPr>
        <w:rPr>
          <w:rtl/>
        </w:rPr>
      </w:pPr>
    </w:p>
    <w:p w:rsidR="00CA466D" w:rsidRDefault="00CA466D" w:rsidP="003B3E02">
      <w:pPr>
        <w:rPr>
          <w:rtl/>
        </w:rPr>
      </w:pPr>
      <w:bookmarkStart w:id="14397" w:name="_ETM_Q284_758345"/>
      <w:bookmarkStart w:id="14398" w:name="_ETM_Q284_336600"/>
      <w:bookmarkEnd w:id="14397"/>
      <w:bookmarkEnd w:id="14398"/>
      <w:r>
        <w:rPr>
          <w:rtl/>
        </w:rPr>
        <w:t xml:space="preserve">תודה רבה. </w:t>
      </w:r>
      <w:bookmarkStart w:id="14399" w:name="_ETM_Q284_338538"/>
      <w:bookmarkEnd w:id="14399"/>
      <w:r>
        <w:rPr>
          <w:rtl/>
        </w:rPr>
        <w:t>זה כמו להגיד</w:t>
      </w:r>
      <w:r>
        <w:rPr>
          <w:rFonts w:hint="cs"/>
          <w:rtl/>
        </w:rPr>
        <w:t>:</w:t>
      </w:r>
      <w:r>
        <w:rPr>
          <w:rtl/>
        </w:rPr>
        <w:t xml:space="preserve"> אל ת</w:t>
      </w:r>
      <w:r>
        <w:rPr>
          <w:rFonts w:hint="cs"/>
          <w:rtl/>
        </w:rPr>
        <w:t>קראו</w:t>
      </w:r>
      <w:r>
        <w:rPr>
          <w:rtl/>
        </w:rPr>
        <w:t xml:space="preserve"> ל</w:t>
      </w:r>
      <w:r>
        <w:rPr>
          <w:rFonts w:hint="cs"/>
          <w:rtl/>
        </w:rPr>
        <w:t>עצמ</w:t>
      </w:r>
      <w:r>
        <w:rPr>
          <w:rtl/>
        </w:rPr>
        <w:t xml:space="preserve">כם </w:t>
      </w:r>
      <w:r>
        <w:rPr>
          <w:rFonts w:hint="cs"/>
          <w:rtl/>
        </w:rPr>
        <w:t>"</w:t>
      </w:r>
      <w:r>
        <w:rPr>
          <w:rtl/>
        </w:rPr>
        <w:t xml:space="preserve">מפלגת </w:t>
      </w:r>
      <w:r>
        <w:rPr>
          <w:rFonts w:hint="cs"/>
          <w:rtl/>
        </w:rPr>
        <w:t>י</w:t>
      </w:r>
      <w:r>
        <w:rPr>
          <w:rtl/>
        </w:rPr>
        <w:t>ש</w:t>
      </w:r>
      <w:r>
        <w:rPr>
          <w:rFonts w:hint="cs"/>
          <w:rtl/>
        </w:rPr>
        <w:t xml:space="preserve"> ע</w:t>
      </w:r>
      <w:r>
        <w:rPr>
          <w:rtl/>
        </w:rPr>
        <w:t>תיד</w:t>
      </w:r>
      <w:r>
        <w:rPr>
          <w:rFonts w:hint="cs"/>
          <w:rtl/>
        </w:rPr>
        <w:t>"</w:t>
      </w:r>
      <w:r>
        <w:rPr>
          <w:rtl/>
        </w:rPr>
        <w:t xml:space="preserve">. חבר הכנסת </w:t>
      </w:r>
      <w:bookmarkStart w:id="14400" w:name="_ETM_Q284_340879"/>
      <w:bookmarkEnd w:id="14400"/>
      <w:r>
        <w:rPr>
          <w:rtl/>
        </w:rPr>
        <w:t>מאיר כהן</w:t>
      </w:r>
      <w:r>
        <w:rPr>
          <w:rFonts w:hint="cs"/>
          <w:rtl/>
        </w:rPr>
        <w:t>.</w:t>
      </w:r>
      <w:r>
        <w:rPr>
          <w:rtl/>
        </w:rPr>
        <w:t xml:space="preserve"> </w:t>
      </w:r>
      <w:bookmarkStart w:id="14401" w:name="_ETM_Q284_345419"/>
      <w:bookmarkEnd w:id="14401"/>
      <w:r>
        <w:rPr>
          <w:rFonts w:hint="cs"/>
          <w:rtl/>
        </w:rPr>
        <w:t xml:space="preserve">כל מפלגה </w:t>
      </w:r>
      <w:r w:rsidR="00DA5739">
        <w:rPr>
          <w:rFonts w:hint="cs"/>
          <w:rtl/>
        </w:rPr>
        <w:t>– – –</w:t>
      </w:r>
    </w:p>
    <w:p w:rsidR="00CA466D" w:rsidRDefault="00CA466D" w:rsidP="003B3E02">
      <w:pPr>
        <w:rPr>
          <w:rtl/>
        </w:rPr>
      </w:pPr>
      <w:bookmarkStart w:id="14402" w:name="_ETM_Q284_760898"/>
      <w:bookmarkStart w:id="14403" w:name="_ETM_Q284_760957"/>
      <w:bookmarkEnd w:id="14402"/>
      <w:bookmarkEnd w:id="14403"/>
    </w:p>
    <w:p w:rsidR="00CA466D" w:rsidRDefault="00CA466D" w:rsidP="003B3E02">
      <w:pPr>
        <w:pStyle w:val="af5"/>
        <w:keepNext/>
        <w:rPr>
          <w:rtl/>
        </w:rPr>
      </w:pPr>
      <w:bookmarkStart w:id="14404" w:name="ET_interruption_5087_24"/>
      <w:r w:rsidRPr="00FA5F18">
        <w:rPr>
          <w:rStyle w:val="TagStyle"/>
          <w:rtl/>
        </w:rPr>
        <w:t xml:space="preserve"> &lt;&lt; קריאה &gt;&gt; </w:t>
      </w:r>
      <w:r>
        <w:rPr>
          <w:rtl/>
        </w:rPr>
        <w:t>יאיר לפיד (יש עתיד):</w:t>
      </w:r>
      <w:r w:rsidRPr="00FA5F18">
        <w:rPr>
          <w:rStyle w:val="TagStyle"/>
          <w:rtl/>
        </w:rPr>
        <w:t xml:space="preserve"> &lt;&lt; קריאה &gt;&gt;</w:t>
      </w:r>
      <w:r>
        <w:rPr>
          <w:rtl/>
        </w:rPr>
        <w:t xml:space="preserve">  </w:t>
      </w:r>
      <w:bookmarkEnd w:id="14404"/>
    </w:p>
    <w:p w:rsidR="00CA466D" w:rsidRDefault="00CA466D" w:rsidP="008F2C55">
      <w:pPr>
        <w:rPr>
          <w:rtl/>
        </w:rPr>
      </w:pPr>
    </w:p>
    <w:p w:rsidR="00CA466D" w:rsidRDefault="00CA466D" w:rsidP="003B3E02">
      <w:pPr>
        <w:rPr>
          <w:rtl/>
        </w:rPr>
      </w:pPr>
      <w:bookmarkStart w:id="14405" w:name="_ETM_Q284_760888"/>
      <w:bookmarkEnd w:id="14405"/>
      <w:r>
        <w:rPr>
          <w:rFonts w:hint="cs"/>
          <w:rtl/>
        </w:rPr>
        <w:t xml:space="preserve">היושב-ראש, יש כללים </w:t>
      </w:r>
      <w:r w:rsidR="00DA5739">
        <w:rPr>
          <w:rFonts w:hint="cs"/>
          <w:rtl/>
        </w:rPr>
        <w:t>– – –</w:t>
      </w:r>
    </w:p>
    <w:p w:rsidR="00CA466D" w:rsidRDefault="00CA466D" w:rsidP="003B3E02">
      <w:pPr>
        <w:rPr>
          <w:rtl/>
        </w:rPr>
      </w:pPr>
    </w:p>
    <w:p w:rsidR="00CA466D" w:rsidRDefault="00CA466D" w:rsidP="003B3E02">
      <w:pPr>
        <w:pStyle w:val="af6"/>
        <w:keepNext/>
        <w:rPr>
          <w:rtl/>
        </w:rPr>
      </w:pPr>
      <w:r w:rsidRPr="00FA5F18">
        <w:rPr>
          <w:rStyle w:val="TagStyle"/>
          <w:rtl/>
        </w:rPr>
        <w:t xml:space="preserve"> &lt;&lt; יור &gt;&gt; </w:t>
      </w:r>
      <w:r>
        <w:rPr>
          <w:rtl/>
        </w:rPr>
        <w:t>היו"ר ניסים ואטורי:</w:t>
      </w:r>
      <w:r w:rsidRPr="00FA5F18">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bookmarkStart w:id="14406" w:name="_ETM_Q284_762376"/>
      <w:bookmarkEnd w:id="14406"/>
      <w:r>
        <w:rPr>
          <w:rtl/>
        </w:rPr>
        <w:t>לא, לא, כל מפלגה והשם שלה</w:t>
      </w:r>
      <w:r>
        <w:rPr>
          <w:rFonts w:hint="cs"/>
          <w:rtl/>
        </w:rPr>
        <w:t>.</w:t>
      </w:r>
      <w:r>
        <w:rPr>
          <w:rtl/>
        </w:rPr>
        <w:t xml:space="preserve"> אני אומר</w:t>
      </w:r>
      <w:r>
        <w:rPr>
          <w:rFonts w:hint="cs"/>
          <w:rtl/>
        </w:rPr>
        <w:t>,</w:t>
      </w:r>
      <w:r>
        <w:rPr>
          <w:rtl/>
        </w:rPr>
        <w:t xml:space="preserve"> </w:t>
      </w:r>
      <w:bookmarkStart w:id="14407" w:name="_ETM_Q284_348384"/>
      <w:bookmarkEnd w:id="14407"/>
      <w:r w:rsidR="00FB060E">
        <w:rPr>
          <w:rtl/>
        </w:rPr>
        <w:t>תקשיב, אי</w:t>
      </w:r>
      <w:r w:rsidR="00FB060E">
        <w:rPr>
          <w:rFonts w:hint="cs"/>
          <w:rtl/>
        </w:rPr>
        <w:t>-</w:t>
      </w:r>
      <w:r>
        <w:rPr>
          <w:rtl/>
        </w:rPr>
        <w:t>אפשר להגיד לך</w:t>
      </w:r>
      <w:r>
        <w:rPr>
          <w:rFonts w:hint="cs"/>
          <w:rtl/>
        </w:rPr>
        <w:t>.</w:t>
      </w:r>
      <w:r>
        <w:rPr>
          <w:rtl/>
        </w:rPr>
        <w:t xml:space="preserve"> אתה תקרא איך שאתה רוצה</w:t>
      </w:r>
      <w:r>
        <w:rPr>
          <w:rFonts w:hint="cs"/>
          <w:rtl/>
        </w:rPr>
        <w:t>.</w:t>
      </w:r>
    </w:p>
    <w:p w:rsidR="00CA466D" w:rsidRDefault="00CA466D" w:rsidP="003B3E02">
      <w:pPr>
        <w:rPr>
          <w:rtl/>
        </w:rPr>
      </w:pPr>
      <w:bookmarkStart w:id="14408" w:name="_ETM_Q284_773536"/>
      <w:bookmarkStart w:id="14409" w:name="_ETM_Q284_773619"/>
      <w:bookmarkEnd w:id="14408"/>
      <w:bookmarkEnd w:id="14409"/>
    </w:p>
    <w:p w:rsidR="00CA466D" w:rsidRDefault="00CA466D" w:rsidP="003B3E02">
      <w:pPr>
        <w:pStyle w:val="af5"/>
        <w:keepNext/>
        <w:rPr>
          <w:rtl/>
        </w:rPr>
      </w:pPr>
      <w:bookmarkStart w:id="14410" w:name="ET_interruption_5087_26"/>
      <w:r w:rsidRPr="00FA5F18">
        <w:rPr>
          <w:rStyle w:val="TagStyle"/>
          <w:rtl/>
        </w:rPr>
        <w:t xml:space="preserve"> &lt;&lt; קריאה &gt;&gt; </w:t>
      </w:r>
      <w:r>
        <w:rPr>
          <w:rtl/>
        </w:rPr>
        <w:t>יאיר לפיד (יש עתיד):</w:t>
      </w:r>
      <w:r w:rsidRPr="00FA5F18">
        <w:rPr>
          <w:rStyle w:val="TagStyle"/>
          <w:rtl/>
        </w:rPr>
        <w:t xml:space="preserve"> &lt;&lt; קריאה &gt;&gt;</w:t>
      </w:r>
      <w:r>
        <w:rPr>
          <w:rtl/>
        </w:rPr>
        <w:t xml:space="preserve">  </w:t>
      </w:r>
      <w:bookmarkEnd w:id="14410"/>
    </w:p>
    <w:p w:rsidR="00CA466D" w:rsidRDefault="00CA466D" w:rsidP="008F2C55">
      <w:pPr>
        <w:rPr>
          <w:rtl/>
        </w:rPr>
      </w:pPr>
    </w:p>
    <w:p w:rsidR="00CA466D" w:rsidRDefault="00CA466D" w:rsidP="00FB060E">
      <w:pPr>
        <w:rPr>
          <w:rtl/>
        </w:rPr>
      </w:pPr>
      <w:r>
        <w:rPr>
          <w:rFonts w:hint="cs"/>
          <w:rtl/>
        </w:rPr>
        <w:t xml:space="preserve">יש כללים </w:t>
      </w:r>
      <w:r w:rsidR="00FB060E">
        <w:rPr>
          <w:rFonts w:hint="eastAsia"/>
          <w:rtl/>
        </w:rPr>
        <w:t xml:space="preserve">– </w:t>
      </w:r>
      <w:r>
        <w:rPr>
          <w:rFonts w:hint="cs"/>
          <w:rtl/>
        </w:rPr>
        <w:t>שהיושב-ראש לא</w:t>
      </w:r>
      <w:bookmarkStart w:id="14411" w:name="_ETM_Q284_774254"/>
      <w:bookmarkEnd w:id="14411"/>
      <w:r>
        <w:rPr>
          <w:rFonts w:hint="cs"/>
          <w:rtl/>
        </w:rPr>
        <w:t xml:space="preserve"> מגיב לנאומים.</w:t>
      </w:r>
      <w:bookmarkStart w:id="14412" w:name="_ETM_Q284_776878"/>
      <w:bookmarkEnd w:id="14412"/>
      <w:r>
        <w:rPr>
          <w:rFonts w:hint="cs"/>
          <w:rtl/>
        </w:rPr>
        <w:t xml:space="preserve"> באמת, יש כללים.</w:t>
      </w:r>
    </w:p>
    <w:p w:rsidR="00CA466D" w:rsidRDefault="00CA466D" w:rsidP="003B3E02">
      <w:pPr>
        <w:rPr>
          <w:rtl/>
        </w:rPr>
      </w:pPr>
      <w:bookmarkStart w:id="14413" w:name="_ETM_Q284_776970"/>
      <w:bookmarkEnd w:id="14413"/>
    </w:p>
    <w:p w:rsidR="00CA466D" w:rsidRDefault="00CA466D" w:rsidP="003B3E02">
      <w:pPr>
        <w:pStyle w:val="af6"/>
        <w:keepNext/>
        <w:rPr>
          <w:rtl/>
        </w:rPr>
      </w:pPr>
      <w:r w:rsidRPr="00FA5F18">
        <w:rPr>
          <w:rStyle w:val="TagStyle"/>
          <w:rtl/>
        </w:rPr>
        <w:t xml:space="preserve"> &lt;&lt; יור &gt;&gt; </w:t>
      </w:r>
      <w:r>
        <w:rPr>
          <w:rtl/>
        </w:rPr>
        <w:t>היו"ר ניסים ואטורי:</w:t>
      </w:r>
      <w:r w:rsidRPr="00FA5F18">
        <w:rPr>
          <w:rStyle w:val="TagStyle"/>
          <w:rtl/>
        </w:rPr>
        <w:t xml:space="preserve"> &lt;&lt; יור &gt;&gt;</w:t>
      </w:r>
      <w:r>
        <w:rPr>
          <w:rtl/>
        </w:rPr>
        <w:t xml:space="preserve">  </w:t>
      </w:r>
    </w:p>
    <w:p w:rsidR="00CA466D" w:rsidRDefault="00CA466D" w:rsidP="008F2C55">
      <w:pPr>
        <w:rPr>
          <w:rtl/>
        </w:rPr>
      </w:pPr>
    </w:p>
    <w:p w:rsidR="00CA466D" w:rsidRPr="00FA5F18" w:rsidRDefault="00CA466D" w:rsidP="003B3E02">
      <w:pPr>
        <w:rPr>
          <w:rtl/>
        </w:rPr>
      </w:pPr>
      <w:r>
        <w:rPr>
          <w:rFonts w:hint="cs"/>
          <w:rtl/>
        </w:rPr>
        <w:t xml:space="preserve">אני לא אגיב לך שוב, בסדר? </w:t>
      </w:r>
    </w:p>
    <w:p w:rsidR="00CA466D" w:rsidRDefault="00CA466D" w:rsidP="003B3E02">
      <w:pPr>
        <w:rPr>
          <w:rtl/>
        </w:rPr>
      </w:pPr>
      <w:bookmarkStart w:id="14414" w:name="_ETM_Q284_779517"/>
      <w:bookmarkEnd w:id="14414"/>
    </w:p>
    <w:p w:rsidR="00CA466D" w:rsidRDefault="00CA466D" w:rsidP="003B3E02">
      <w:pPr>
        <w:pStyle w:val="a4"/>
        <w:keepNext/>
        <w:rPr>
          <w:rtl/>
        </w:rPr>
      </w:pPr>
      <w:bookmarkStart w:id="14415" w:name="ET_speaker_5082_28"/>
      <w:r w:rsidRPr="00FA5F18">
        <w:rPr>
          <w:rStyle w:val="TagStyle"/>
          <w:rtl/>
        </w:rPr>
        <w:t xml:space="preserve"> &lt;&lt; דובר &gt;&gt; </w:t>
      </w:r>
      <w:bookmarkStart w:id="14416" w:name="_Toc204194644"/>
      <w:bookmarkStart w:id="14417" w:name="_Toc204198198"/>
      <w:bookmarkStart w:id="14418" w:name="_Toc204198674"/>
      <w:r>
        <w:rPr>
          <w:rtl/>
        </w:rPr>
        <w:t>מאיר כהן (יש עתיד):</w:t>
      </w:r>
      <w:bookmarkEnd w:id="14416"/>
      <w:bookmarkEnd w:id="14417"/>
      <w:bookmarkEnd w:id="14418"/>
      <w:r w:rsidRPr="00FA5F18">
        <w:rPr>
          <w:rStyle w:val="TagStyle"/>
          <w:rtl/>
        </w:rPr>
        <w:t xml:space="preserve"> &lt;&lt; דובר &gt;&gt;</w:t>
      </w:r>
      <w:r>
        <w:rPr>
          <w:rtl/>
        </w:rPr>
        <w:t xml:space="preserve">  </w:t>
      </w:r>
      <w:bookmarkEnd w:id="14415"/>
    </w:p>
    <w:p w:rsidR="00CA466D" w:rsidRDefault="00CA466D" w:rsidP="008F2C55">
      <w:pPr>
        <w:rPr>
          <w:rtl/>
        </w:rPr>
      </w:pPr>
    </w:p>
    <w:p w:rsidR="00CA466D" w:rsidRDefault="00CA466D" w:rsidP="001760E5">
      <w:pPr>
        <w:rPr>
          <w:rtl/>
        </w:rPr>
      </w:pPr>
      <w:bookmarkStart w:id="14419" w:name="_ETM_Q284_780001"/>
      <w:bookmarkStart w:id="14420" w:name="_ETM_Q284_780057"/>
      <w:bookmarkStart w:id="14421" w:name="_ETM_Q284_351740"/>
      <w:bookmarkStart w:id="14422" w:name="_ETM_Q284_357100"/>
      <w:bookmarkEnd w:id="14419"/>
      <w:bookmarkEnd w:id="14420"/>
      <w:bookmarkEnd w:id="14421"/>
      <w:bookmarkEnd w:id="14422"/>
      <w:r>
        <w:rPr>
          <w:rtl/>
        </w:rPr>
        <w:t>כן, רצוי להקשיב לזה. אני יושב</w:t>
      </w:r>
      <w:r>
        <w:rPr>
          <w:rFonts w:hint="cs"/>
          <w:rtl/>
        </w:rPr>
        <w:t>-</w:t>
      </w:r>
      <w:r>
        <w:rPr>
          <w:rtl/>
        </w:rPr>
        <w:t xml:space="preserve">ראש, אני לא מסכים </w:t>
      </w:r>
      <w:bookmarkStart w:id="14423" w:name="_ETM_Q284_359380"/>
      <w:bookmarkEnd w:id="14423"/>
      <w:r>
        <w:rPr>
          <w:rtl/>
        </w:rPr>
        <w:t>עם הרבה דברים</w:t>
      </w:r>
      <w:r>
        <w:rPr>
          <w:rFonts w:hint="cs"/>
          <w:rtl/>
        </w:rPr>
        <w:t xml:space="preserve"> ו</w:t>
      </w:r>
      <w:r>
        <w:rPr>
          <w:rtl/>
        </w:rPr>
        <w:t>אני שותק,</w:t>
      </w:r>
      <w:r>
        <w:rPr>
          <w:rFonts w:hint="cs"/>
          <w:rtl/>
        </w:rPr>
        <w:t xml:space="preserve"> מחייך ומכבד.</w:t>
      </w:r>
    </w:p>
    <w:p w:rsidR="00CA466D" w:rsidRDefault="00CA466D" w:rsidP="003B3E02">
      <w:pPr>
        <w:rPr>
          <w:rtl/>
        </w:rPr>
      </w:pPr>
    </w:p>
    <w:p w:rsidR="00CA466D" w:rsidRDefault="00CA466D" w:rsidP="003B3E02">
      <w:pPr>
        <w:pStyle w:val="af6"/>
        <w:keepNext/>
        <w:rPr>
          <w:rtl/>
        </w:rPr>
      </w:pPr>
      <w:r w:rsidRPr="00FA5F18">
        <w:rPr>
          <w:rStyle w:val="TagStyle"/>
          <w:rtl/>
        </w:rPr>
        <w:t xml:space="preserve"> &lt;&lt; יור &gt;&gt; </w:t>
      </w:r>
      <w:r>
        <w:rPr>
          <w:rtl/>
        </w:rPr>
        <w:t>היו"ר ניסים ואטורי:</w:t>
      </w:r>
      <w:r w:rsidRPr="00FA5F18">
        <w:rPr>
          <w:rStyle w:val="TagStyle"/>
          <w:rtl/>
        </w:rPr>
        <w:t xml:space="preserve"> &lt;&lt; יור &gt;&gt;</w:t>
      </w:r>
      <w:r>
        <w:rPr>
          <w:rtl/>
        </w:rPr>
        <w:t xml:space="preserve">  </w:t>
      </w:r>
    </w:p>
    <w:p w:rsidR="00CA466D" w:rsidRDefault="00CA466D" w:rsidP="008F2C55">
      <w:pPr>
        <w:rPr>
          <w:rtl/>
        </w:rPr>
      </w:pPr>
    </w:p>
    <w:p w:rsidR="00CA466D" w:rsidRPr="00FA5F18" w:rsidRDefault="00CA466D" w:rsidP="001760E5">
      <w:pPr>
        <w:rPr>
          <w:rtl/>
        </w:rPr>
      </w:pPr>
      <w:bookmarkStart w:id="14424" w:name="_ETM_Q284_781292"/>
      <w:bookmarkStart w:id="14425" w:name="_ETM_Q284_362139"/>
      <w:bookmarkEnd w:id="14424"/>
      <w:bookmarkEnd w:id="14425"/>
      <w:r>
        <w:rPr>
          <w:rFonts w:hint="cs"/>
          <w:rtl/>
        </w:rPr>
        <w:t xml:space="preserve">גם אני, </w:t>
      </w:r>
      <w:bookmarkStart w:id="14426" w:name="_ETM_Q284_785259"/>
      <w:bookmarkEnd w:id="14426"/>
      <w:r>
        <w:rPr>
          <w:rtl/>
        </w:rPr>
        <w:t xml:space="preserve">הרבה פעמים. </w:t>
      </w:r>
      <w:bookmarkStart w:id="14427" w:name="_ETM_Q284_786793"/>
      <w:bookmarkEnd w:id="14427"/>
      <w:r>
        <w:rPr>
          <w:rFonts w:hint="cs"/>
          <w:rtl/>
        </w:rPr>
        <w:t>זהו, תודה.</w:t>
      </w:r>
    </w:p>
    <w:p w:rsidR="00CA466D" w:rsidRDefault="00CA466D" w:rsidP="003B3E02">
      <w:pPr>
        <w:rPr>
          <w:rtl/>
        </w:rPr>
      </w:pPr>
      <w:bookmarkStart w:id="14428" w:name="_ETM_Q284_786831"/>
      <w:bookmarkEnd w:id="14428"/>
    </w:p>
    <w:p w:rsidR="00CA466D" w:rsidRDefault="00CA466D" w:rsidP="003B3E02">
      <w:pPr>
        <w:pStyle w:val="af5"/>
        <w:keepNext/>
        <w:rPr>
          <w:rtl/>
        </w:rPr>
      </w:pPr>
      <w:r w:rsidRPr="00FA5F18">
        <w:rPr>
          <w:rStyle w:val="TagStyle"/>
          <w:rtl/>
        </w:rPr>
        <w:t xml:space="preserve"> &lt;&lt; קריאה &gt;&gt; </w:t>
      </w:r>
      <w:r>
        <w:rPr>
          <w:rtl/>
        </w:rPr>
        <w:t>גלעד קריב (העבודה):</w:t>
      </w:r>
      <w:r w:rsidRPr="00FA5F18">
        <w:rPr>
          <w:rStyle w:val="TagStyle"/>
          <w:rtl/>
        </w:rPr>
        <w:t xml:space="preserve"> &lt;&lt; קריאה &gt;&gt;</w:t>
      </w:r>
      <w:r>
        <w:rPr>
          <w:rtl/>
        </w:rPr>
        <w:t xml:space="preserve">  </w:t>
      </w:r>
    </w:p>
    <w:p w:rsidR="00CA466D" w:rsidRDefault="00CA466D" w:rsidP="008F2C55">
      <w:pPr>
        <w:rPr>
          <w:rtl/>
        </w:rPr>
      </w:pPr>
    </w:p>
    <w:p w:rsidR="00CA466D" w:rsidRDefault="00CA466D" w:rsidP="003B3E02">
      <w:pPr>
        <w:rPr>
          <w:rtl/>
        </w:rPr>
      </w:pPr>
      <w:r>
        <w:rPr>
          <w:rFonts w:hint="cs"/>
          <w:rtl/>
          <w:lang w:eastAsia="he-IL"/>
        </w:rPr>
        <w:t>כן ראינו איך שתקת. שתיקה זה השם השני שלך.</w:t>
      </w:r>
    </w:p>
    <w:p w:rsidR="00CA466D" w:rsidRPr="00FA5F18" w:rsidRDefault="00CA466D" w:rsidP="003B3E02">
      <w:pPr>
        <w:rPr>
          <w:rtl/>
        </w:rPr>
      </w:pPr>
      <w:bookmarkStart w:id="14429" w:name="_ETM_Q284_787282"/>
      <w:bookmarkStart w:id="14430" w:name="_ETM_Q284_787385"/>
      <w:bookmarkEnd w:id="14429"/>
      <w:bookmarkEnd w:id="14430"/>
    </w:p>
    <w:p w:rsidR="00CA466D" w:rsidRDefault="00CA466D" w:rsidP="003B3E02">
      <w:pPr>
        <w:pStyle w:val="-"/>
        <w:keepNext/>
        <w:rPr>
          <w:rtl/>
        </w:rPr>
      </w:pPr>
      <w:bookmarkStart w:id="14431" w:name="ET_speakercontinue_5082_33"/>
      <w:r w:rsidRPr="00FA5F18">
        <w:rPr>
          <w:rStyle w:val="TagStyle"/>
          <w:rtl/>
        </w:rPr>
        <w:t xml:space="preserve"> &lt;&lt; דובר_המשך &gt;&gt; </w:t>
      </w:r>
      <w:r>
        <w:rPr>
          <w:rtl/>
        </w:rPr>
        <w:t>מאיר כהן (יש עתיד):</w:t>
      </w:r>
      <w:r w:rsidRPr="00FA5F18">
        <w:rPr>
          <w:rStyle w:val="TagStyle"/>
          <w:rtl/>
        </w:rPr>
        <w:t xml:space="preserve"> &lt;&lt; דובר_המשך &gt;&gt;</w:t>
      </w:r>
      <w:r>
        <w:rPr>
          <w:rtl/>
        </w:rPr>
        <w:t xml:space="preserve">  </w:t>
      </w:r>
      <w:bookmarkEnd w:id="14431"/>
    </w:p>
    <w:p w:rsidR="00CA466D" w:rsidRDefault="00CA466D" w:rsidP="008F2C55">
      <w:pPr>
        <w:rPr>
          <w:rtl/>
          <w:lang w:eastAsia="he-IL"/>
        </w:rPr>
      </w:pPr>
    </w:p>
    <w:p w:rsidR="00CA466D" w:rsidRDefault="00CA466D" w:rsidP="00AA0993">
      <w:pPr>
        <w:rPr>
          <w:rtl/>
        </w:rPr>
      </w:pPr>
      <w:bookmarkStart w:id="14432" w:name="_ETM_Q284_792270"/>
      <w:bookmarkStart w:id="14433" w:name="_ETM_Q284_366334"/>
      <w:bookmarkEnd w:id="14432"/>
      <w:bookmarkEnd w:id="14433"/>
      <w:r>
        <w:rPr>
          <w:rtl/>
        </w:rPr>
        <w:t>אדוני היושב</w:t>
      </w:r>
      <w:r>
        <w:rPr>
          <w:rFonts w:hint="cs"/>
          <w:rtl/>
        </w:rPr>
        <w:t>-</w:t>
      </w:r>
      <w:r>
        <w:rPr>
          <w:rtl/>
        </w:rPr>
        <w:t>ראש</w:t>
      </w:r>
      <w:r>
        <w:rPr>
          <w:rFonts w:hint="cs"/>
          <w:rtl/>
        </w:rPr>
        <w:t xml:space="preserve"> </w:t>
      </w:r>
      <w:r>
        <w:rPr>
          <w:rFonts w:hint="eastAsia"/>
        </w:rPr>
        <w:t>–</w:t>
      </w:r>
      <w:r>
        <w:rPr>
          <w:rFonts w:hint="cs"/>
          <w:rtl/>
        </w:rPr>
        <w:t xml:space="preserve"> והינה</w:t>
      </w:r>
      <w:r w:rsidR="001760E5">
        <w:rPr>
          <w:rFonts w:hint="cs"/>
          <w:rtl/>
        </w:rPr>
        <w:t>,</w:t>
      </w:r>
      <w:r>
        <w:rPr>
          <w:rFonts w:hint="cs"/>
          <w:rtl/>
        </w:rPr>
        <w:t xml:space="preserve"> גם כאן,</w:t>
      </w:r>
      <w:r>
        <w:rPr>
          <w:rtl/>
        </w:rPr>
        <w:t xml:space="preserve"> אדוני היושב</w:t>
      </w:r>
      <w:r>
        <w:rPr>
          <w:rFonts w:hint="cs"/>
          <w:rtl/>
        </w:rPr>
        <w:t>-</w:t>
      </w:r>
      <w:r>
        <w:rPr>
          <w:rtl/>
        </w:rPr>
        <w:t xml:space="preserve">ראש, </w:t>
      </w:r>
      <w:r>
        <w:rPr>
          <w:rFonts w:hint="cs"/>
          <w:rtl/>
        </w:rPr>
        <w:t>כבודו</w:t>
      </w:r>
      <w:bookmarkStart w:id="14434" w:name="_ETM_Q284_373160"/>
      <w:bookmarkEnd w:id="14434"/>
      <w:r>
        <w:rPr>
          <w:rFonts w:hint="cs"/>
          <w:rtl/>
        </w:rPr>
        <w:t xml:space="preserve"> </w:t>
      </w:r>
      <w:r>
        <w:rPr>
          <w:rFonts w:hint="eastAsia"/>
        </w:rPr>
        <w:t>–</w:t>
      </w:r>
      <w:r>
        <w:rPr>
          <w:rFonts w:hint="cs"/>
          <w:rtl/>
        </w:rPr>
        <w:t xml:space="preserve"> </w:t>
      </w:r>
      <w:r>
        <w:rPr>
          <w:rtl/>
        </w:rPr>
        <w:t>חברות וחברי כנסת נכבדים</w:t>
      </w:r>
      <w:r>
        <w:rPr>
          <w:rFonts w:hint="cs"/>
          <w:rtl/>
        </w:rPr>
        <w:t>,</w:t>
      </w:r>
      <w:r>
        <w:rPr>
          <w:rtl/>
        </w:rPr>
        <w:t xml:space="preserve"> </w:t>
      </w:r>
      <w:bookmarkStart w:id="14435" w:name="_ETM_Q284_376059"/>
      <w:bookmarkEnd w:id="14435"/>
      <w:r>
        <w:rPr>
          <w:rtl/>
        </w:rPr>
        <w:t>ז</w:t>
      </w:r>
      <w:r>
        <w:rPr>
          <w:rFonts w:hint="cs"/>
          <w:rtl/>
        </w:rPr>
        <w:t>ו</w:t>
      </w:r>
      <w:r>
        <w:rPr>
          <w:rtl/>
        </w:rPr>
        <w:t xml:space="preserve"> באמת עזות מצח לעמוד כאן </w:t>
      </w:r>
      <w:bookmarkStart w:id="14436" w:name="_ETM_Q284_379940"/>
      <w:bookmarkEnd w:id="14436"/>
      <w:r>
        <w:rPr>
          <w:rtl/>
        </w:rPr>
        <w:t>ולהגיד שאנחנו מתנגדים לחוק</w:t>
      </w:r>
      <w:bookmarkStart w:id="14437" w:name="_ETM_Q284_383940"/>
      <w:bookmarkEnd w:id="14437"/>
      <w:r>
        <w:rPr>
          <w:rFonts w:hint="cs"/>
          <w:rtl/>
        </w:rPr>
        <w:t xml:space="preserve"> </w:t>
      </w:r>
      <w:r>
        <w:rPr>
          <w:rtl/>
        </w:rPr>
        <w:t>מצוין</w:t>
      </w:r>
      <w:r>
        <w:rPr>
          <w:rFonts w:hint="cs"/>
          <w:rtl/>
        </w:rPr>
        <w:t>,</w:t>
      </w:r>
      <w:r>
        <w:rPr>
          <w:rtl/>
        </w:rPr>
        <w:t xml:space="preserve"> </w:t>
      </w:r>
      <w:bookmarkStart w:id="14438" w:name="_ETM_Q284_385589"/>
      <w:bookmarkEnd w:id="14438"/>
      <w:r>
        <w:rPr>
          <w:rtl/>
        </w:rPr>
        <w:t>מת</w:t>
      </w:r>
      <w:r>
        <w:rPr>
          <w:rFonts w:hint="cs"/>
          <w:rtl/>
        </w:rPr>
        <w:t>נ</w:t>
      </w:r>
      <w:r>
        <w:rPr>
          <w:rtl/>
        </w:rPr>
        <w:t>גדים לחוק גיוס</w:t>
      </w:r>
      <w:bookmarkStart w:id="14439" w:name="_ETM_Q284_388669"/>
      <w:bookmarkEnd w:id="14439"/>
      <w:r>
        <w:rPr>
          <w:rFonts w:hint="cs"/>
          <w:rtl/>
        </w:rPr>
        <w:t xml:space="preserve"> </w:t>
      </w:r>
      <w:bookmarkStart w:id="14440" w:name="_ETM_Q284_811301"/>
      <w:bookmarkEnd w:id="14440"/>
      <w:r>
        <w:rPr>
          <w:rtl/>
        </w:rPr>
        <w:t>הטוב ביותר</w:t>
      </w:r>
      <w:r>
        <w:rPr>
          <w:rFonts w:hint="cs"/>
          <w:rtl/>
        </w:rPr>
        <w:t>.</w:t>
      </w:r>
      <w:r>
        <w:rPr>
          <w:rtl/>
        </w:rPr>
        <w:t xml:space="preserve"> </w:t>
      </w:r>
      <w:bookmarkStart w:id="14441" w:name="_ETM_Q284_391508"/>
      <w:bookmarkStart w:id="14442" w:name="_ETM_Q284_791875"/>
      <w:bookmarkStart w:id="14443" w:name="_ETM_Q284_791927"/>
      <w:bookmarkStart w:id="14444" w:name="TOR_Q285"/>
      <w:bookmarkEnd w:id="14441"/>
      <w:bookmarkEnd w:id="14442"/>
      <w:bookmarkEnd w:id="14443"/>
      <w:bookmarkEnd w:id="14444"/>
      <w:r>
        <w:rPr>
          <w:rFonts w:hint="cs"/>
          <w:rtl/>
        </w:rPr>
        <w:t xml:space="preserve">זו לא הפעם הראשונה שאנחנו אומרים את זה, השר קרעי, אבל כנראה ששני דברים קורים: אתם חיים בתוך יקום מקביל, והדבר השני – כנראה כשנכנסים ללשכות של שרים, אז </w:t>
      </w:r>
      <w:r w:rsidR="001760E5">
        <w:rPr>
          <w:rFonts w:hint="cs"/>
          <w:rtl/>
        </w:rPr>
        <w:t xml:space="preserve">אתם </w:t>
      </w:r>
      <w:r>
        <w:rPr>
          <w:rFonts w:hint="cs"/>
          <w:rtl/>
        </w:rPr>
        <w:t xml:space="preserve">קצת עוטפים את עצמכם באיזה בועה ואתם לא שומעים את הרחוב. אני </w:t>
      </w:r>
      <w:bookmarkStart w:id="14445" w:name="_ETM_Q285_236799"/>
      <w:bookmarkEnd w:id="14445"/>
      <w:r>
        <w:rPr>
          <w:rFonts w:hint="cs"/>
          <w:rtl/>
        </w:rPr>
        <w:t>בא מהמקומות הכי ליכודניקי</w:t>
      </w:r>
      <w:r w:rsidR="001760E5">
        <w:rPr>
          <w:rFonts w:hint="cs"/>
          <w:rtl/>
        </w:rPr>
        <w:t>י</w:t>
      </w:r>
      <w:r>
        <w:rPr>
          <w:rFonts w:hint="cs"/>
          <w:rtl/>
        </w:rPr>
        <w:t xml:space="preserve">ם, אני </w:t>
      </w:r>
      <w:bookmarkStart w:id="14446" w:name="_ETM_Q285_418710"/>
      <w:bookmarkEnd w:id="14446"/>
      <w:r>
        <w:rPr>
          <w:rFonts w:hint="cs"/>
          <w:rtl/>
        </w:rPr>
        <w:t>מ</w:t>
      </w:r>
      <w:r>
        <w:rPr>
          <w:rtl/>
        </w:rPr>
        <w:t>קשיב לחבריי שהם לי</w:t>
      </w:r>
      <w:r>
        <w:rPr>
          <w:rFonts w:hint="cs"/>
          <w:rtl/>
        </w:rPr>
        <w:t>כ</w:t>
      </w:r>
      <w:r>
        <w:rPr>
          <w:rtl/>
        </w:rPr>
        <w:t>ודניקים</w:t>
      </w:r>
      <w:r w:rsidR="00AA0993">
        <w:rPr>
          <w:rFonts w:hint="cs"/>
          <w:rtl/>
        </w:rPr>
        <w:t>.</w:t>
      </w:r>
      <w:r>
        <w:rPr>
          <w:rtl/>
        </w:rPr>
        <w:t xml:space="preserve"> אף אחד מהחברים שלי שהילדים שלהם </w:t>
      </w:r>
      <w:bookmarkStart w:id="14447" w:name="_ETM_Q285_423472"/>
      <w:bookmarkEnd w:id="14447"/>
      <w:r>
        <w:rPr>
          <w:rtl/>
        </w:rPr>
        <w:t xml:space="preserve">נלחמים ושהם בעצמם היו </w:t>
      </w:r>
      <w:r>
        <w:rPr>
          <w:rFonts w:hint="cs"/>
          <w:rtl/>
        </w:rPr>
        <w:t xml:space="preserve">200 ו-300 ו-400 ימים – </w:t>
      </w:r>
      <w:bookmarkStart w:id="14448" w:name="_ETM_Q285_428235"/>
      <w:bookmarkEnd w:id="14448"/>
      <w:r>
        <w:rPr>
          <w:rtl/>
        </w:rPr>
        <w:t xml:space="preserve">אף אחד שאומר </w:t>
      </w:r>
      <w:r>
        <w:rPr>
          <w:rFonts w:hint="cs"/>
          <w:rtl/>
        </w:rPr>
        <w:t>"</w:t>
      </w:r>
      <w:r>
        <w:rPr>
          <w:rtl/>
        </w:rPr>
        <w:t>אני לי</w:t>
      </w:r>
      <w:r>
        <w:rPr>
          <w:rFonts w:hint="cs"/>
          <w:rtl/>
        </w:rPr>
        <w:t>כוד</w:t>
      </w:r>
      <w:r>
        <w:rPr>
          <w:rtl/>
        </w:rPr>
        <w:t>ניק</w:t>
      </w:r>
      <w:r>
        <w:rPr>
          <w:rFonts w:hint="cs"/>
          <w:rtl/>
        </w:rPr>
        <w:t>"</w:t>
      </w:r>
      <w:r>
        <w:rPr>
          <w:rtl/>
        </w:rPr>
        <w:t xml:space="preserve"> לא יעמוד פה ויגיד את </w:t>
      </w:r>
      <w:bookmarkStart w:id="14449" w:name="_ETM_Q285_432997"/>
      <w:bookmarkEnd w:id="14449"/>
      <w:r>
        <w:rPr>
          <w:rtl/>
        </w:rPr>
        <w:t>הדברים שאמרת.</w:t>
      </w:r>
      <w:r>
        <w:rPr>
          <w:rFonts w:hint="cs"/>
          <w:rtl/>
        </w:rPr>
        <w:t xml:space="preserve"> </w:t>
      </w:r>
      <w:bookmarkStart w:id="14450" w:name="_ETM_Q285_438660"/>
      <w:bookmarkEnd w:id="14450"/>
      <w:r>
        <w:rPr>
          <w:rtl/>
        </w:rPr>
        <w:t>צאו לרחוב, תקשיבו לאנשי הימין</w:t>
      </w:r>
      <w:r>
        <w:rPr>
          <w:rFonts w:hint="cs"/>
          <w:rtl/>
        </w:rPr>
        <w:t>,</w:t>
      </w:r>
      <w:r>
        <w:rPr>
          <w:rtl/>
        </w:rPr>
        <w:t xml:space="preserve"> </w:t>
      </w:r>
      <w:bookmarkStart w:id="14451" w:name="_ETM_Q285_442720"/>
      <w:bookmarkEnd w:id="14451"/>
      <w:r>
        <w:rPr>
          <w:rtl/>
        </w:rPr>
        <w:t>תקשיבו לציונות בהתיישבות</w:t>
      </w:r>
      <w:r>
        <w:rPr>
          <w:rFonts w:hint="cs"/>
          <w:rtl/>
        </w:rPr>
        <w:t>,</w:t>
      </w:r>
      <w:r>
        <w:rPr>
          <w:rtl/>
        </w:rPr>
        <w:t xml:space="preserve"> </w:t>
      </w:r>
      <w:bookmarkStart w:id="14452" w:name="_ETM_Q285_448529"/>
      <w:bookmarkEnd w:id="14452"/>
      <w:r>
        <w:rPr>
          <w:rtl/>
        </w:rPr>
        <w:t>תקשיבו ותבינו שמה שקורה כאן הוא יקום מקביל</w:t>
      </w:r>
      <w:r>
        <w:rPr>
          <w:rFonts w:hint="cs"/>
          <w:rtl/>
        </w:rPr>
        <w:t>.</w:t>
      </w:r>
      <w:r>
        <w:rPr>
          <w:rtl/>
        </w:rPr>
        <w:t xml:space="preserve"> זה כמו </w:t>
      </w:r>
      <w:bookmarkStart w:id="14453" w:name="_ETM_Q285_455022"/>
      <w:bookmarkEnd w:id="14453"/>
      <w:r>
        <w:rPr>
          <w:rtl/>
        </w:rPr>
        <w:t>לראות טלוויזיה עם שני מסכים</w:t>
      </w:r>
      <w:r w:rsidR="00AA0993">
        <w:rPr>
          <w:rFonts w:hint="cs"/>
          <w:rtl/>
        </w:rPr>
        <w:t>,</w:t>
      </w:r>
      <w:r>
        <w:rPr>
          <w:rtl/>
        </w:rPr>
        <w:t xml:space="preserve"> שני מסכים</w:t>
      </w:r>
      <w:r>
        <w:rPr>
          <w:rFonts w:hint="cs"/>
          <w:rtl/>
        </w:rPr>
        <w:t>:</w:t>
      </w:r>
      <w:r>
        <w:rPr>
          <w:rtl/>
        </w:rPr>
        <w:t xml:space="preserve"> אחד </w:t>
      </w:r>
      <w:r w:rsidR="00AA0993">
        <w:rPr>
          <w:rFonts w:hint="cs"/>
          <w:rtl/>
        </w:rPr>
        <w:t xml:space="preserve">– </w:t>
      </w:r>
      <w:r>
        <w:rPr>
          <w:rtl/>
        </w:rPr>
        <w:t xml:space="preserve">כנסת ישראל </w:t>
      </w:r>
      <w:bookmarkStart w:id="14454" w:name="_ETM_Q285_461516"/>
      <w:bookmarkEnd w:id="14454"/>
      <w:r>
        <w:rPr>
          <w:rtl/>
        </w:rPr>
        <w:t>המנותקת, ממשלת ישראל המנותקת</w:t>
      </w:r>
      <w:r>
        <w:rPr>
          <w:rFonts w:hint="cs"/>
          <w:rtl/>
        </w:rPr>
        <w:t>;</w:t>
      </w:r>
      <w:r>
        <w:rPr>
          <w:rtl/>
        </w:rPr>
        <w:t xml:space="preserve"> השני </w:t>
      </w:r>
      <w:r w:rsidR="00AA0993">
        <w:rPr>
          <w:rFonts w:hint="cs"/>
          <w:rtl/>
        </w:rPr>
        <w:t xml:space="preserve">– </w:t>
      </w:r>
      <w:r>
        <w:rPr>
          <w:rtl/>
        </w:rPr>
        <w:t>המציאות על כל מכאוביה</w:t>
      </w:r>
      <w:r>
        <w:rPr>
          <w:rFonts w:hint="cs"/>
          <w:rtl/>
        </w:rPr>
        <w:t>,</w:t>
      </w:r>
      <w:r>
        <w:rPr>
          <w:rtl/>
        </w:rPr>
        <w:t xml:space="preserve"> </w:t>
      </w:r>
      <w:bookmarkStart w:id="14455" w:name="_ETM_Q285_468988"/>
      <w:bookmarkEnd w:id="14455"/>
      <w:r>
        <w:rPr>
          <w:rtl/>
        </w:rPr>
        <w:t>על כל תחושותיה הקשות</w:t>
      </w:r>
      <w:r>
        <w:rPr>
          <w:rFonts w:hint="cs"/>
          <w:rtl/>
        </w:rPr>
        <w:t>,</w:t>
      </w:r>
      <w:r>
        <w:rPr>
          <w:rtl/>
        </w:rPr>
        <w:t xml:space="preserve"> </w:t>
      </w:r>
      <w:bookmarkStart w:id="14456" w:name="_ETM_Q285_472428"/>
      <w:bookmarkEnd w:id="14456"/>
      <w:r>
        <w:rPr>
          <w:rtl/>
        </w:rPr>
        <w:t xml:space="preserve">על כל תחושות הזעם שיש. </w:t>
      </w:r>
      <w:bookmarkStart w:id="14457" w:name="_ETM_Q285_477220"/>
      <w:bookmarkEnd w:id="14457"/>
      <w:r>
        <w:rPr>
          <w:rtl/>
        </w:rPr>
        <w:t xml:space="preserve">שם זה לא חוצה מפלגות, שם זה עם ישראל האמיתי, </w:t>
      </w:r>
      <w:bookmarkStart w:id="14458" w:name="_ETM_Q285_480514"/>
      <w:bookmarkEnd w:id="14458"/>
      <w:r>
        <w:rPr>
          <w:rtl/>
        </w:rPr>
        <w:t>הטוב</w:t>
      </w:r>
      <w:r>
        <w:rPr>
          <w:rFonts w:hint="cs"/>
          <w:rtl/>
        </w:rPr>
        <w:t>,</w:t>
      </w:r>
      <w:r>
        <w:rPr>
          <w:rtl/>
        </w:rPr>
        <w:t xml:space="preserve"> </w:t>
      </w:r>
      <w:bookmarkStart w:id="14459" w:name="_ETM_Q285_485350"/>
      <w:bookmarkEnd w:id="14459"/>
      <w:r>
        <w:rPr>
          <w:rtl/>
        </w:rPr>
        <w:t xml:space="preserve">שזועק את זעקת המשפחות השכולות, אנשי המילואים, הסדירניקים, נשות המילואים, </w:t>
      </w:r>
      <w:bookmarkStart w:id="14460" w:name="_ETM_Q285_491005"/>
      <w:bookmarkEnd w:id="14460"/>
      <w:r>
        <w:rPr>
          <w:rtl/>
        </w:rPr>
        <w:t xml:space="preserve">הילדים של אנשי המילואים. </w:t>
      </w:r>
      <w:bookmarkStart w:id="14461" w:name="_ETM_Q285_497390"/>
      <w:bookmarkEnd w:id="14461"/>
      <w:r>
        <w:rPr>
          <w:rtl/>
        </w:rPr>
        <w:t>ואתם באים</w:t>
      </w:r>
      <w:r>
        <w:rPr>
          <w:rFonts w:hint="cs"/>
          <w:rtl/>
        </w:rPr>
        <w:t xml:space="preserve"> לכאן </w:t>
      </w:r>
      <w:bookmarkStart w:id="14462" w:name="_ETM_Q285_498390"/>
      <w:bookmarkEnd w:id="14462"/>
      <w:r>
        <w:rPr>
          <w:rtl/>
        </w:rPr>
        <w:t>בציניות, עולים</w:t>
      </w:r>
      <w:r>
        <w:rPr>
          <w:rFonts w:hint="cs"/>
          <w:rtl/>
        </w:rPr>
        <w:t xml:space="preserve"> </w:t>
      </w:r>
      <w:bookmarkStart w:id="14463" w:name="_ETM_Q285_500220"/>
      <w:bookmarkEnd w:id="14463"/>
      <w:r>
        <w:rPr>
          <w:rtl/>
        </w:rPr>
        <w:t>ואומרים לאופוזיציה</w:t>
      </w:r>
      <w:r w:rsidR="00AA0993">
        <w:rPr>
          <w:rFonts w:hint="cs"/>
          <w:rtl/>
        </w:rPr>
        <w:t>:</w:t>
      </w:r>
      <w:r>
        <w:rPr>
          <w:rtl/>
        </w:rPr>
        <w:t xml:space="preserve"> אתם נגד חוק טוב</w:t>
      </w:r>
      <w:r>
        <w:rPr>
          <w:rFonts w:hint="cs"/>
          <w:rtl/>
        </w:rPr>
        <w:t>.</w:t>
      </w:r>
      <w:r>
        <w:rPr>
          <w:rtl/>
        </w:rPr>
        <w:t xml:space="preserve"> זה חוק רע. </w:t>
      </w:r>
      <w:bookmarkStart w:id="14464" w:name="_ETM_Q285_506390"/>
      <w:bookmarkEnd w:id="14464"/>
    </w:p>
    <w:p w:rsidR="00CA466D" w:rsidRDefault="00CA466D" w:rsidP="003B3E02">
      <w:pPr>
        <w:rPr>
          <w:rtl/>
        </w:rPr>
      </w:pPr>
      <w:bookmarkStart w:id="14465" w:name="_ETM_Q285_327652"/>
      <w:bookmarkStart w:id="14466" w:name="_ETM_Q285_327728"/>
      <w:bookmarkEnd w:id="14465"/>
      <w:bookmarkEnd w:id="14466"/>
    </w:p>
    <w:p w:rsidR="00CA466D" w:rsidRDefault="00CA466D" w:rsidP="00AA0993">
      <w:pPr>
        <w:rPr>
          <w:rtl/>
        </w:rPr>
      </w:pPr>
      <w:bookmarkStart w:id="14467" w:name="_ETM_Q285_327868"/>
      <w:bookmarkStart w:id="14468" w:name="_ETM_Q285_327931"/>
      <w:bookmarkEnd w:id="14467"/>
      <w:bookmarkEnd w:id="14468"/>
      <w:r>
        <w:rPr>
          <w:rtl/>
        </w:rPr>
        <w:t>אתם תחליטו מי יהיה היושב</w:t>
      </w:r>
      <w:r>
        <w:rPr>
          <w:rFonts w:hint="cs"/>
          <w:rtl/>
        </w:rPr>
        <w:t>-</w:t>
      </w:r>
      <w:r>
        <w:rPr>
          <w:rtl/>
        </w:rPr>
        <w:t xml:space="preserve">ראש, אבל זה לדיראון עולם </w:t>
      </w:r>
      <w:bookmarkStart w:id="14469" w:name="_ETM_Q285_510804"/>
      <w:bookmarkEnd w:id="14469"/>
      <w:r>
        <w:rPr>
          <w:rtl/>
        </w:rPr>
        <w:t xml:space="preserve">שאחד מכם, אסיר ציון, שככל שלא תסכימו איתו, לפחות </w:t>
      </w:r>
      <w:bookmarkStart w:id="14470" w:name="_ETM_Q285_515219"/>
      <w:bookmarkEnd w:id="14470"/>
      <w:r>
        <w:rPr>
          <w:rtl/>
        </w:rPr>
        <w:t>הוא בא ואומר</w:t>
      </w:r>
      <w:r>
        <w:rPr>
          <w:rFonts w:hint="cs"/>
          <w:rtl/>
        </w:rPr>
        <w:t>:</w:t>
      </w:r>
      <w:r>
        <w:rPr>
          <w:rtl/>
        </w:rPr>
        <w:t xml:space="preserve"> אני לא רוצה להוציא חוק בלוף</w:t>
      </w:r>
      <w:r>
        <w:rPr>
          <w:rFonts w:hint="cs"/>
          <w:rtl/>
        </w:rPr>
        <w:t>.</w:t>
      </w:r>
      <w:r>
        <w:rPr>
          <w:rtl/>
        </w:rPr>
        <w:t xml:space="preserve"> ובשביל </w:t>
      </w:r>
      <w:bookmarkStart w:id="14471" w:name="_ETM_Q285_519634"/>
      <w:bookmarkEnd w:id="14471"/>
      <w:r>
        <w:rPr>
          <w:rtl/>
        </w:rPr>
        <w:t>לרצות את החרדים</w:t>
      </w:r>
      <w:r>
        <w:rPr>
          <w:rFonts w:hint="cs"/>
          <w:rtl/>
        </w:rPr>
        <w:t xml:space="preserve"> –</w:t>
      </w:r>
      <w:r>
        <w:rPr>
          <w:rtl/>
        </w:rPr>
        <w:t xml:space="preserve"> </w:t>
      </w:r>
      <w:bookmarkStart w:id="14472" w:name="_ETM_Q285_525100"/>
      <w:bookmarkEnd w:id="14472"/>
      <w:r>
        <w:rPr>
          <w:rtl/>
        </w:rPr>
        <w:t>ז</w:t>
      </w:r>
      <w:r>
        <w:rPr>
          <w:rFonts w:hint="cs"/>
          <w:rtl/>
        </w:rPr>
        <w:t>ו</w:t>
      </w:r>
      <w:r>
        <w:rPr>
          <w:rtl/>
        </w:rPr>
        <w:t xml:space="preserve"> המהות שלכם</w:t>
      </w:r>
      <w:r>
        <w:rPr>
          <w:rFonts w:hint="cs"/>
          <w:rtl/>
        </w:rPr>
        <w:t>,</w:t>
      </w:r>
      <w:r>
        <w:rPr>
          <w:rtl/>
        </w:rPr>
        <w:t xml:space="preserve"> תגידו</w:t>
      </w:r>
      <w:r>
        <w:rPr>
          <w:rFonts w:hint="cs"/>
          <w:rtl/>
        </w:rPr>
        <w:t>?</w:t>
      </w:r>
      <w:r>
        <w:rPr>
          <w:rtl/>
        </w:rPr>
        <w:t xml:space="preserve"> </w:t>
      </w:r>
      <w:bookmarkStart w:id="14473" w:name="_ETM_Q285_529049"/>
      <w:bookmarkEnd w:id="14473"/>
      <w:r>
        <w:rPr>
          <w:rtl/>
        </w:rPr>
        <w:t xml:space="preserve">אתם אנשים טובים, אתם פרלמנטרים טובים, אני מכיר את חלקכם. </w:t>
      </w:r>
      <w:bookmarkStart w:id="14474" w:name="_ETM_Q285_535390"/>
      <w:bookmarkEnd w:id="14474"/>
      <w:r>
        <w:rPr>
          <w:rtl/>
        </w:rPr>
        <w:t>ומה אתם הופכים להיות? לאלה שמרצים את החרדים</w:t>
      </w:r>
      <w:r>
        <w:rPr>
          <w:rFonts w:hint="cs"/>
          <w:rtl/>
        </w:rPr>
        <w:t xml:space="preserve">. </w:t>
      </w:r>
      <w:r>
        <w:rPr>
          <w:rtl/>
        </w:rPr>
        <w:t xml:space="preserve">כל פעם </w:t>
      </w:r>
      <w:bookmarkStart w:id="14475" w:name="_ETM_Q285_539245"/>
      <w:bookmarkEnd w:id="14475"/>
      <w:r>
        <w:rPr>
          <w:rtl/>
        </w:rPr>
        <w:t>שמשהו לא בסדר, אתם קופצים ואומרים להם בהכנעה</w:t>
      </w:r>
      <w:r w:rsidR="00AA0993">
        <w:rPr>
          <w:rFonts w:hint="cs"/>
          <w:rtl/>
        </w:rPr>
        <w:t>:</w:t>
      </w:r>
      <w:r>
        <w:rPr>
          <w:rFonts w:hint="cs"/>
          <w:rtl/>
        </w:rPr>
        <w:t xml:space="preserve"> קחו</w:t>
      </w:r>
      <w:r>
        <w:rPr>
          <w:rtl/>
        </w:rPr>
        <w:t xml:space="preserve"> </w:t>
      </w:r>
      <w:bookmarkStart w:id="14476" w:name="_ETM_Q285_543859"/>
      <w:bookmarkEnd w:id="14476"/>
      <w:r>
        <w:rPr>
          <w:rtl/>
        </w:rPr>
        <w:t xml:space="preserve">שטיח אדום. </w:t>
      </w:r>
      <w:bookmarkStart w:id="14477" w:name="_ETM_Q285_547000"/>
      <w:bookmarkEnd w:id="14477"/>
      <w:r>
        <w:rPr>
          <w:rtl/>
        </w:rPr>
        <w:t xml:space="preserve">למה? </w:t>
      </w:r>
      <w:bookmarkStart w:id="14478" w:name="_ETM_Q285_549209"/>
      <w:bookmarkEnd w:id="14478"/>
      <w:r>
        <w:rPr>
          <w:rFonts w:hint="cs"/>
          <w:rtl/>
        </w:rPr>
        <w:t>אל</w:t>
      </w:r>
      <w:r>
        <w:rPr>
          <w:rtl/>
        </w:rPr>
        <w:t xml:space="preserve">ה הילדים שלכם, </w:t>
      </w:r>
      <w:r>
        <w:rPr>
          <w:rFonts w:hint="cs"/>
          <w:rtl/>
        </w:rPr>
        <w:t>אל</w:t>
      </w:r>
      <w:r>
        <w:rPr>
          <w:rtl/>
        </w:rPr>
        <w:t xml:space="preserve">ה השכנים שלכם, </w:t>
      </w:r>
      <w:r>
        <w:rPr>
          <w:rFonts w:hint="cs"/>
          <w:rtl/>
        </w:rPr>
        <w:t>אל</w:t>
      </w:r>
      <w:r>
        <w:rPr>
          <w:rtl/>
        </w:rPr>
        <w:t xml:space="preserve">ה החברים שלכם. </w:t>
      </w:r>
      <w:bookmarkStart w:id="14479" w:name="_ETM_Q285_555040"/>
      <w:bookmarkEnd w:id="14479"/>
      <w:r>
        <w:rPr>
          <w:rtl/>
        </w:rPr>
        <w:t xml:space="preserve">אנא מכם, לפחות בדיונים מהסוג הזה </w:t>
      </w:r>
      <w:bookmarkStart w:id="14480" w:name="_ETM_Q285_559529"/>
      <w:bookmarkEnd w:id="14480"/>
      <w:r>
        <w:rPr>
          <w:rtl/>
        </w:rPr>
        <w:t xml:space="preserve">אל תרדו לשפל המדרגה. </w:t>
      </w:r>
      <w:bookmarkStart w:id="14481" w:name="_ETM_Q285_562109"/>
      <w:bookmarkEnd w:id="14481"/>
      <w:r>
        <w:rPr>
          <w:rtl/>
        </w:rPr>
        <w:t>אל תריבו עם אלה שאומרים</w:t>
      </w:r>
      <w:r w:rsidR="00AA0993">
        <w:rPr>
          <w:rFonts w:hint="cs"/>
          <w:rtl/>
        </w:rPr>
        <w:t>:</w:t>
      </w:r>
      <w:r>
        <w:rPr>
          <w:rtl/>
        </w:rPr>
        <w:t xml:space="preserve"> צריך להתגייס לצה</w:t>
      </w:r>
      <w:r>
        <w:rPr>
          <w:rFonts w:hint="cs"/>
          <w:rtl/>
        </w:rPr>
        <w:t>"</w:t>
      </w:r>
      <w:r>
        <w:rPr>
          <w:rtl/>
        </w:rPr>
        <w:t>ל</w:t>
      </w:r>
      <w:r>
        <w:rPr>
          <w:rFonts w:hint="cs"/>
          <w:rtl/>
        </w:rPr>
        <w:t>.</w:t>
      </w:r>
      <w:r>
        <w:rPr>
          <w:rtl/>
        </w:rPr>
        <w:t xml:space="preserve"> תתווכחו, אבל </w:t>
      </w:r>
      <w:bookmarkStart w:id="14482" w:name="_ETM_Q285_565319"/>
      <w:bookmarkEnd w:id="14482"/>
      <w:r>
        <w:rPr>
          <w:rtl/>
        </w:rPr>
        <w:t xml:space="preserve">אל תריבו. </w:t>
      </w:r>
      <w:bookmarkStart w:id="14483" w:name="_ETM_Q285_569238"/>
      <w:bookmarkEnd w:id="14483"/>
      <w:r>
        <w:rPr>
          <w:rtl/>
        </w:rPr>
        <w:t>אל תריבו</w:t>
      </w:r>
      <w:r>
        <w:rPr>
          <w:rFonts w:hint="cs"/>
          <w:rtl/>
        </w:rPr>
        <w:t>,</w:t>
      </w:r>
      <w:r>
        <w:rPr>
          <w:rtl/>
        </w:rPr>
        <w:t xml:space="preserve"> ותפסיקו עם השפה הנוראה</w:t>
      </w:r>
      <w:r>
        <w:rPr>
          <w:rFonts w:hint="cs"/>
          <w:rtl/>
        </w:rPr>
        <w:t xml:space="preserve"> </w:t>
      </w:r>
      <w:r>
        <w:rPr>
          <w:rtl/>
        </w:rPr>
        <w:t>הזאת</w:t>
      </w:r>
      <w:r>
        <w:rPr>
          <w:rFonts w:hint="cs"/>
          <w:rtl/>
        </w:rPr>
        <w:t>, שמ</w:t>
      </w:r>
      <w:r>
        <w:rPr>
          <w:rtl/>
        </w:rPr>
        <w:t xml:space="preserve">י שלא מדבר </w:t>
      </w:r>
      <w:bookmarkStart w:id="14484" w:name="_ETM_Q285_573178"/>
      <w:bookmarkEnd w:id="14484"/>
      <w:r>
        <w:rPr>
          <w:rtl/>
        </w:rPr>
        <w:t xml:space="preserve">כמוכם הוא שמאלני או בוגד. </w:t>
      </w:r>
      <w:bookmarkStart w:id="14485" w:name="_ETM_Q285_578579"/>
      <w:bookmarkEnd w:id="14485"/>
      <w:r>
        <w:rPr>
          <w:rtl/>
        </w:rPr>
        <w:t>תזכרו את החבר'ה שמסתערים עכשיו בח</w:t>
      </w:r>
      <w:r>
        <w:rPr>
          <w:rFonts w:hint="cs"/>
          <w:rtl/>
        </w:rPr>
        <w:t>'א</w:t>
      </w:r>
      <w:r>
        <w:rPr>
          <w:rtl/>
        </w:rPr>
        <w:t>ן יונס ובעזה</w:t>
      </w:r>
      <w:r w:rsidR="00AA0993">
        <w:rPr>
          <w:rFonts w:hint="cs"/>
          <w:rtl/>
        </w:rPr>
        <w:t>.</w:t>
      </w:r>
      <w:r>
        <w:rPr>
          <w:rtl/>
        </w:rPr>
        <w:t xml:space="preserve"> תזכרו. </w:t>
      </w:r>
      <w:bookmarkStart w:id="14486" w:name="_ETM_Q285_585320"/>
      <w:bookmarkEnd w:id="14486"/>
      <w:r>
        <w:rPr>
          <w:rtl/>
        </w:rPr>
        <w:t>מה הם אומרים</w:t>
      </w:r>
      <w:r>
        <w:rPr>
          <w:rFonts w:hint="cs"/>
          <w:rtl/>
        </w:rPr>
        <w:t>,</w:t>
      </w:r>
      <w:r>
        <w:rPr>
          <w:rtl/>
        </w:rPr>
        <w:t xml:space="preserve"> השמאלנים פה והימנים פה</w:t>
      </w:r>
      <w:r>
        <w:rPr>
          <w:rFonts w:hint="cs"/>
          <w:rtl/>
        </w:rPr>
        <w:t xml:space="preserve">? </w:t>
      </w:r>
      <w:r>
        <w:rPr>
          <w:rtl/>
        </w:rPr>
        <w:t xml:space="preserve">כל הילדים שלנו, </w:t>
      </w:r>
      <w:bookmarkStart w:id="14487" w:name="_ETM_Q285_589216"/>
      <w:bookmarkEnd w:id="14487"/>
      <w:r>
        <w:rPr>
          <w:rtl/>
        </w:rPr>
        <w:t xml:space="preserve">כולם רצים קדימה. אני מתווכח איתך, עמית, אבל כשאני שומע </w:t>
      </w:r>
      <w:bookmarkStart w:id="14488" w:name="_ETM_Q285_593113"/>
      <w:bookmarkEnd w:id="14488"/>
      <w:r>
        <w:rPr>
          <w:rtl/>
        </w:rPr>
        <w:t xml:space="preserve">שאתה אומר </w:t>
      </w:r>
      <w:bookmarkStart w:id="14489" w:name="_ETM_Q285_597529"/>
      <w:bookmarkEnd w:id="14489"/>
      <w:r>
        <w:rPr>
          <w:rFonts w:hint="cs"/>
          <w:rtl/>
        </w:rPr>
        <w:t>ש</w:t>
      </w:r>
      <w:r>
        <w:rPr>
          <w:rtl/>
        </w:rPr>
        <w:t xml:space="preserve">צריכה להיות </w:t>
      </w:r>
      <w:r>
        <w:rPr>
          <w:rFonts w:hint="cs"/>
          <w:rtl/>
        </w:rPr>
        <w:t>הכרע</w:t>
      </w:r>
      <w:bookmarkStart w:id="14490" w:name="_ETM_Q285_421396"/>
      <w:bookmarkStart w:id="14491" w:name="_ETM_Q285_421461"/>
      <w:bookmarkEnd w:id="14490"/>
      <w:bookmarkEnd w:id="14491"/>
      <w:r>
        <w:rPr>
          <w:rFonts w:hint="cs"/>
          <w:rtl/>
        </w:rPr>
        <w:t xml:space="preserve">ה </w:t>
      </w:r>
      <w:r>
        <w:rPr>
          <w:rtl/>
        </w:rPr>
        <w:t xml:space="preserve">ולא ברור, אני מסכים איתך. </w:t>
      </w:r>
      <w:bookmarkStart w:id="14492" w:name="_ETM_Q285_601660"/>
      <w:bookmarkEnd w:id="14492"/>
      <w:r>
        <w:rPr>
          <w:rtl/>
        </w:rPr>
        <w:t>אני לא אומר לך</w:t>
      </w:r>
      <w:r w:rsidR="00AA0993">
        <w:rPr>
          <w:rFonts w:hint="cs"/>
          <w:rtl/>
        </w:rPr>
        <w:t>:</w:t>
      </w:r>
      <w:r>
        <w:rPr>
          <w:rtl/>
        </w:rPr>
        <w:t xml:space="preserve"> אתה איש ימין הזוי</w:t>
      </w:r>
      <w:r>
        <w:rPr>
          <w:rFonts w:hint="cs"/>
          <w:rtl/>
        </w:rPr>
        <w:t>.</w:t>
      </w:r>
      <w:r>
        <w:rPr>
          <w:rtl/>
        </w:rPr>
        <w:t xml:space="preserve"> א</w:t>
      </w:r>
      <w:r>
        <w:rPr>
          <w:rFonts w:hint="cs"/>
          <w:rtl/>
        </w:rPr>
        <w:t>ז</w:t>
      </w:r>
      <w:r>
        <w:rPr>
          <w:rtl/>
        </w:rPr>
        <w:t xml:space="preserve"> אתם </w:t>
      </w:r>
      <w:bookmarkStart w:id="14493" w:name="_ETM_Q285_605073"/>
      <w:bookmarkEnd w:id="14493"/>
      <w:r>
        <w:rPr>
          <w:rtl/>
        </w:rPr>
        <w:t xml:space="preserve">עולים </w:t>
      </w:r>
      <w:r>
        <w:rPr>
          <w:rFonts w:hint="cs"/>
          <w:rtl/>
        </w:rPr>
        <w:t>ל</w:t>
      </w:r>
      <w:r>
        <w:rPr>
          <w:rtl/>
        </w:rPr>
        <w:t>פה לקבוצה של אנשים שאומרים את האמת</w:t>
      </w:r>
      <w:r w:rsidR="00AA0993">
        <w:rPr>
          <w:rFonts w:hint="cs"/>
          <w:rtl/>
        </w:rPr>
        <w:t>,</w:t>
      </w:r>
      <w:r>
        <w:rPr>
          <w:rtl/>
        </w:rPr>
        <w:t xml:space="preserve"> ואתם קוראים </w:t>
      </w:r>
      <w:bookmarkStart w:id="14494" w:name="_ETM_Q285_608486"/>
      <w:bookmarkEnd w:id="14494"/>
      <w:r>
        <w:rPr>
          <w:rtl/>
        </w:rPr>
        <w:t>להם בוגדים</w:t>
      </w:r>
      <w:r>
        <w:rPr>
          <w:rFonts w:hint="cs"/>
          <w:rtl/>
        </w:rPr>
        <w:t>?</w:t>
      </w:r>
      <w:r>
        <w:rPr>
          <w:rtl/>
        </w:rPr>
        <w:t xml:space="preserve"> </w:t>
      </w:r>
      <w:bookmarkStart w:id="14495" w:name="_ETM_Q285_613420"/>
      <w:bookmarkEnd w:id="14495"/>
      <w:r>
        <w:rPr>
          <w:rtl/>
        </w:rPr>
        <w:t>מאיפה השיח הזה, תגידו לי?</w:t>
      </w:r>
    </w:p>
    <w:p w:rsidR="00CA466D" w:rsidRDefault="00CA466D" w:rsidP="003B3E02">
      <w:pPr>
        <w:rPr>
          <w:rtl/>
        </w:rPr>
      </w:pPr>
    </w:p>
    <w:p w:rsidR="00CA466D" w:rsidRDefault="00CA466D" w:rsidP="003B3E02">
      <w:pPr>
        <w:pStyle w:val="af6"/>
        <w:keepNext/>
        <w:rPr>
          <w:rtl/>
        </w:rPr>
      </w:pPr>
      <w:r w:rsidRPr="001C39C3">
        <w:rPr>
          <w:rStyle w:val="TagStyle"/>
          <w:rtl/>
        </w:rPr>
        <w:t xml:space="preserve"> &lt;&lt; יור &gt;&gt;</w:t>
      </w:r>
      <w:r w:rsidRPr="00E8549F">
        <w:rPr>
          <w:rStyle w:val="TagStyle"/>
          <w:rtl/>
        </w:rPr>
        <w:t xml:space="preserve"> </w:t>
      </w:r>
      <w:r>
        <w:rPr>
          <w:rtl/>
        </w:rPr>
        <w:t>היו"ר ניסים ואטורי:</w:t>
      </w:r>
      <w:r w:rsidRPr="00E8549F">
        <w:rPr>
          <w:rStyle w:val="TagStyle"/>
          <w:rtl/>
        </w:rPr>
        <w:t xml:space="preserve"> </w:t>
      </w:r>
      <w:r w:rsidRPr="001C39C3">
        <w:rPr>
          <w:rStyle w:val="TagStyle"/>
          <w:rtl/>
        </w:rPr>
        <w:t>&lt;&lt; יור &gt;&gt;</w:t>
      </w:r>
      <w:r>
        <w:rPr>
          <w:rtl/>
        </w:rPr>
        <w:t xml:space="preserve">  </w:t>
      </w:r>
    </w:p>
    <w:p w:rsidR="00CA466D" w:rsidRPr="00E8549F" w:rsidRDefault="00CA466D" w:rsidP="008F2C55">
      <w:pPr>
        <w:rPr>
          <w:rtl/>
        </w:rPr>
      </w:pPr>
    </w:p>
    <w:p w:rsidR="00CA466D" w:rsidRDefault="00CA466D" w:rsidP="003B3E02">
      <w:pPr>
        <w:rPr>
          <w:rtl/>
        </w:rPr>
      </w:pPr>
      <w:bookmarkStart w:id="14496" w:name="_ETM_Q285_619850"/>
      <w:bookmarkEnd w:id="14496"/>
      <w:r>
        <w:rPr>
          <w:rtl/>
        </w:rPr>
        <w:t>תודה רבה. חברת הכנסת קארין אלהרר</w:t>
      </w:r>
      <w:r>
        <w:rPr>
          <w:rFonts w:hint="cs"/>
          <w:rtl/>
        </w:rPr>
        <w:t xml:space="preserve"> </w:t>
      </w:r>
      <w:bookmarkStart w:id="14497" w:name="_ETM_Q285_623540"/>
      <w:bookmarkEnd w:id="14497"/>
      <w:r>
        <w:rPr>
          <w:rFonts w:hint="eastAsia"/>
          <w:rtl/>
        </w:rPr>
        <w:t>–</w:t>
      </w:r>
      <w:r>
        <w:rPr>
          <w:rFonts w:hint="cs"/>
          <w:rtl/>
        </w:rPr>
        <w:t xml:space="preserve"> אינה</w:t>
      </w:r>
      <w:r>
        <w:rPr>
          <w:rtl/>
        </w:rPr>
        <w:t xml:space="preserve"> נוכחת</w:t>
      </w:r>
      <w:r>
        <w:rPr>
          <w:rFonts w:hint="cs"/>
          <w:rtl/>
        </w:rPr>
        <w:t>.</w:t>
      </w:r>
      <w:r>
        <w:rPr>
          <w:rtl/>
        </w:rPr>
        <w:t xml:space="preserve"> חברת הכנסת מירב כהן.</w:t>
      </w:r>
    </w:p>
    <w:p w:rsidR="00CA466D" w:rsidRDefault="00CA466D" w:rsidP="003B3E02">
      <w:pPr>
        <w:rPr>
          <w:rtl/>
        </w:rPr>
      </w:pPr>
    </w:p>
    <w:p w:rsidR="00CA466D" w:rsidRDefault="00CA466D" w:rsidP="003B3E02">
      <w:pPr>
        <w:pStyle w:val="a4"/>
        <w:keepNext/>
        <w:rPr>
          <w:rtl/>
        </w:rPr>
      </w:pPr>
      <w:bookmarkStart w:id="14498" w:name="ET_speaker_5783_9"/>
      <w:r w:rsidRPr="001C39C3">
        <w:rPr>
          <w:rStyle w:val="TagStyle"/>
          <w:rtl/>
        </w:rPr>
        <w:t xml:space="preserve"> &lt;&lt; דובר &gt;&gt;</w:t>
      </w:r>
      <w:r w:rsidRPr="0053786E">
        <w:rPr>
          <w:rStyle w:val="TagStyle"/>
          <w:rtl/>
        </w:rPr>
        <w:t xml:space="preserve"> </w:t>
      </w:r>
      <w:bookmarkStart w:id="14499" w:name="_Toc204194645"/>
      <w:bookmarkStart w:id="14500" w:name="_Toc204198199"/>
      <w:bookmarkStart w:id="14501" w:name="_Toc204198675"/>
      <w:r>
        <w:rPr>
          <w:rtl/>
        </w:rPr>
        <w:t>מירב כהן (יש עתיד):</w:t>
      </w:r>
      <w:bookmarkEnd w:id="14499"/>
      <w:bookmarkEnd w:id="14500"/>
      <w:bookmarkEnd w:id="14501"/>
      <w:r w:rsidRPr="0053786E">
        <w:rPr>
          <w:rStyle w:val="TagStyle"/>
          <w:rtl/>
        </w:rPr>
        <w:t xml:space="preserve"> </w:t>
      </w:r>
      <w:r w:rsidRPr="001C39C3">
        <w:rPr>
          <w:rStyle w:val="TagStyle"/>
          <w:rtl/>
        </w:rPr>
        <w:t>&lt;&lt; דובר &gt;&gt;</w:t>
      </w:r>
      <w:r>
        <w:rPr>
          <w:rtl/>
        </w:rPr>
        <w:t xml:space="preserve">  </w:t>
      </w:r>
      <w:bookmarkEnd w:id="14498"/>
    </w:p>
    <w:p w:rsidR="00CA466D" w:rsidRDefault="00CA466D" w:rsidP="008F2C55">
      <w:pPr>
        <w:rPr>
          <w:rtl/>
        </w:rPr>
      </w:pPr>
    </w:p>
    <w:p w:rsidR="00CA466D" w:rsidRDefault="00CA466D" w:rsidP="00DA5739">
      <w:pPr>
        <w:rPr>
          <w:rtl/>
        </w:rPr>
      </w:pPr>
      <w:bookmarkStart w:id="14502" w:name="_ETM_Q285_458440"/>
      <w:bookmarkStart w:id="14503" w:name="_ETM_Q285_635390"/>
      <w:bookmarkStart w:id="14504" w:name="_ETM_Q285_644940"/>
      <w:bookmarkEnd w:id="14502"/>
      <w:bookmarkEnd w:id="14503"/>
      <w:bookmarkEnd w:id="14504"/>
      <w:r>
        <w:rPr>
          <w:rFonts w:hint="cs"/>
          <w:rtl/>
        </w:rPr>
        <w:t>ה</w:t>
      </w:r>
      <w:r>
        <w:rPr>
          <w:rtl/>
        </w:rPr>
        <w:t>אמת</w:t>
      </w:r>
      <w:r>
        <w:rPr>
          <w:rFonts w:hint="cs"/>
          <w:rtl/>
        </w:rPr>
        <w:t xml:space="preserve"> </w:t>
      </w:r>
      <w:r>
        <w:rPr>
          <w:rtl/>
        </w:rPr>
        <w:t xml:space="preserve">שהיום אני מרגישה שלא מתאים להגיד כנסת נכבדה, כי </w:t>
      </w:r>
      <w:bookmarkStart w:id="14505" w:name="_ETM_Q285_648940"/>
      <w:bookmarkEnd w:id="14505"/>
      <w:r>
        <w:rPr>
          <w:rtl/>
        </w:rPr>
        <w:t>שום דבר במה שקורה פה היום</w:t>
      </w:r>
      <w:r>
        <w:rPr>
          <w:rFonts w:hint="cs"/>
          <w:rtl/>
        </w:rPr>
        <w:t xml:space="preserve"> </w:t>
      </w:r>
      <w:r>
        <w:rPr>
          <w:rtl/>
        </w:rPr>
        <w:t xml:space="preserve">לא נכבד. תוך כדי </w:t>
      </w:r>
      <w:bookmarkStart w:id="14506" w:name="_ETM_Q285_652940"/>
      <w:bookmarkEnd w:id="14506"/>
      <w:r>
        <w:rPr>
          <w:rtl/>
        </w:rPr>
        <w:t>מלחמה מחליפים את יושב</w:t>
      </w:r>
      <w:r>
        <w:rPr>
          <w:rFonts w:hint="cs"/>
          <w:rtl/>
        </w:rPr>
        <w:t>-</w:t>
      </w:r>
      <w:r>
        <w:rPr>
          <w:rtl/>
        </w:rPr>
        <w:t>ראש ועדת חוץ וביטחון</w:t>
      </w:r>
      <w:r>
        <w:rPr>
          <w:rFonts w:hint="cs"/>
          <w:rtl/>
        </w:rPr>
        <w:t xml:space="preserve"> </w:t>
      </w:r>
      <w:r>
        <w:rPr>
          <w:rtl/>
        </w:rPr>
        <w:t xml:space="preserve">רק כי </w:t>
      </w:r>
      <w:bookmarkStart w:id="14507" w:name="_ETM_Q285_656940"/>
      <w:bookmarkEnd w:id="14507"/>
      <w:r>
        <w:rPr>
          <w:rtl/>
        </w:rPr>
        <w:t>הוא סירב</w:t>
      </w:r>
      <w:r>
        <w:rPr>
          <w:rFonts w:hint="cs"/>
          <w:rtl/>
        </w:rPr>
        <w:t xml:space="preserve"> לעשות אפליה בין דם לדם. זה </w:t>
      </w:r>
      <w:bookmarkStart w:id="14508" w:name="_ETM_Q285_485679"/>
      <w:bookmarkEnd w:id="14508"/>
      <w:r>
        <w:rPr>
          <w:rFonts w:hint="cs"/>
          <w:rtl/>
        </w:rPr>
        <w:t xml:space="preserve">לא יעזור לכם, תחליפו כמה שרי ביטחון שאתם רוצים, תחליפו כמה </w:t>
      </w:r>
      <w:bookmarkStart w:id="14509" w:name="_ETM_Q285_488271"/>
      <w:bookmarkEnd w:id="14509"/>
      <w:r>
        <w:rPr>
          <w:rFonts w:hint="cs"/>
          <w:rtl/>
        </w:rPr>
        <w:t xml:space="preserve">יושבי-ראש ועדה שאתם רוצים – עם ישראל לא יקבל את </w:t>
      </w:r>
      <w:bookmarkStart w:id="14510" w:name="_ETM_Q285_495686"/>
      <w:bookmarkEnd w:id="14510"/>
      <w:r>
        <w:rPr>
          <w:rFonts w:hint="cs"/>
          <w:rtl/>
        </w:rPr>
        <w:t xml:space="preserve">זה ולא ישכח לכם את זה לעולם. </w:t>
      </w:r>
      <w:bookmarkStart w:id="14511" w:name="_ETM_Q285_496392"/>
      <w:bookmarkStart w:id="14512" w:name="_ETM_Q285_496490"/>
      <w:bookmarkStart w:id="14513" w:name="_ETM_Q285_497087"/>
      <w:bookmarkStart w:id="14514" w:name="_ETM_Q285_497187"/>
      <w:bookmarkEnd w:id="14511"/>
      <w:bookmarkEnd w:id="14512"/>
      <w:bookmarkEnd w:id="14513"/>
      <w:bookmarkEnd w:id="14514"/>
    </w:p>
    <w:p w:rsidR="00CA466D" w:rsidRDefault="00CA466D" w:rsidP="003B3E02">
      <w:pPr>
        <w:rPr>
          <w:rtl/>
        </w:rPr>
      </w:pPr>
    </w:p>
    <w:p w:rsidR="00CA466D" w:rsidRDefault="00CA466D" w:rsidP="00AA0993">
      <w:pPr>
        <w:rPr>
          <w:rtl/>
        </w:rPr>
      </w:pPr>
      <w:r>
        <w:rPr>
          <w:rFonts w:hint="cs"/>
          <w:rtl/>
        </w:rPr>
        <w:t xml:space="preserve">אתם יודעים, פעם היה קמפיין: נתניהו טוב </w:t>
      </w:r>
      <w:bookmarkStart w:id="14515" w:name="_ETM_Q285_498427"/>
      <w:bookmarkEnd w:id="14515"/>
      <w:r>
        <w:rPr>
          <w:rFonts w:hint="cs"/>
          <w:rtl/>
        </w:rPr>
        <w:t>ליהודים. היה קמפיין כזה שנתניהו הריץ. היום זה ברור: נתניהו</w:t>
      </w:r>
      <w:bookmarkStart w:id="14516" w:name="_ETM_Q285_508630"/>
      <w:bookmarkEnd w:id="14516"/>
      <w:r>
        <w:rPr>
          <w:rFonts w:hint="cs"/>
          <w:rtl/>
        </w:rPr>
        <w:t xml:space="preserve"> טוב למשתמטים. הוא ממש לא טוב ליהודים, הוא טוב למשתמטים. זאת הדאגה הכי גדולה של הממשלה הזו </w:t>
      </w:r>
      <w:bookmarkStart w:id="14517" w:name="_ETM_Q285_519001"/>
      <w:bookmarkEnd w:id="14517"/>
      <w:r>
        <w:rPr>
          <w:rFonts w:hint="cs"/>
          <w:rtl/>
        </w:rPr>
        <w:t xml:space="preserve">כרגע. לא חטופים, לא משפחות שכולות, לא אנשים שנפצעו בעזה, </w:t>
      </w:r>
      <w:bookmarkStart w:id="14518" w:name="_ETM_Q285_527208"/>
      <w:bookmarkEnd w:id="14518"/>
      <w:r>
        <w:rPr>
          <w:rFonts w:hint="cs"/>
          <w:rtl/>
        </w:rPr>
        <w:t xml:space="preserve">לפני הכול – המשתמטים. הכול במדינה משותק, והכול יזוז הצידה למען המטרה הקדושה הזאת, לעזור למשתמטים. </w:t>
      </w:r>
    </w:p>
    <w:p w:rsidR="00CA466D" w:rsidRDefault="00CA466D" w:rsidP="003B3E02">
      <w:pPr>
        <w:rPr>
          <w:rtl/>
        </w:rPr>
      </w:pPr>
      <w:bookmarkStart w:id="14519" w:name="_ETM_Q285_540689"/>
      <w:bookmarkStart w:id="14520" w:name="_ETM_Q285_540797"/>
      <w:bookmarkEnd w:id="14519"/>
      <w:bookmarkEnd w:id="14520"/>
    </w:p>
    <w:p w:rsidR="00AA0993" w:rsidRDefault="00CA466D" w:rsidP="00AA0993">
      <w:pPr>
        <w:rPr>
          <w:rtl/>
        </w:rPr>
      </w:pPr>
      <w:bookmarkStart w:id="14521" w:name="_ETM_Q285_540859"/>
      <w:bookmarkStart w:id="14522" w:name="_ETM_Q285_540974"/>
      <w:bookmarkEnd w:id="14521"/>
      <w:bookmarkEnd w:id="14522"/>
      <w:r>
        <w:rPr>
          <w:rFonts w:hint="cs"/>
          <w:rtl/>
        </w:rPr>
        <w:t xml:space="preserve">עכשיו, ראש הממשלה והקואליציה שלו </w:t>
      </w:r>
      <w:bookmarkStart w:id="14523" w:name="_ETM_Q285_540386"/>
      <w:bookmarkEnd w:id="14523"/>
      <w:r>
        <w:rPr>
          <w:rFonts w:hint="cs"/>
          <w:rtl/>
        </w:rPr>
        <w:t xml:space="preserve">בעצם מקדמים פה מלחמת נצח, מנהיגים פה מלחמת </w:t>
      </w:r>
      <w:bookmarkStart w:id="14524" w:name="_ETM_Q285_547515"/>
      <w:bookmarkEnd w:id="14524"/>
      <w:r>
        <w:rPr>
          <w:rFonts w:hint="cs"/>
          <w:rtl/>
        </w:rPr>
        <w:t xml:space="preserve">נצח. באותה נשימה הם לא מתביישים לפטור את </w:t>
      </w:r>
      <w:bookmarkStart w:id="14525" w:name="_ETM_Q285_549986"/>
      <w:bookmarkEnd w:id="14525"/>
      <w:r>
        <w:rPr>
          <w:rFonts w:hint="cs"/>
          <w:rtl/>
        </w:rPr>
        <w:t>המקורבים לצלחת מלהשתתף בקרב ולסכן את חייהם. ואתם, החרדים, מה קרה</w:t>
      </w:r>
      <w:bookmarkStart w:id="14526" w:name="_ETM_Q285_563134"/>
      <w:bookmarkEnd w:id="14526"/>
      <w:r>
        <w:rPr>
          <w:rFonts w:hint="cs"/>
          <w:rtl/>
        </w:rPr>
        <w:t xml:space="preserve"> ל"לא תעמוד על דם רעך"? מה קרה ל"לא תעמוד </w:t>
      </w:r>
      <w:bookmarkStart w:id="14527" w:name="_ETM_Q285_564885"/>
      <w:bookmarkEnd w:id="14527"/>
      <w:r>
        <w:rPr>
          <w:rFonts w:hint="cs"/>
          <w:rtl/>
        </w:rPr>
        <w:t>על דם רעך"? אנחנו במצב של 895 חללים. אם אני גם מכניסה את המשטרה, את השב"כ, את כלל כוחות הביטחו</w:t>
      </w:r>
      <w:bookmarkStart w:id="14528" w:name="_ETM_Q285_577919"/>
      <w:bookmarkEnd w:id="14528"/>
      <w:r>
        <w:rPr>
          <w:rFonts w:hint="cs"/>
          <w:rtl/>
        </w:rPr>
        <w:t>ן – 963 חללים. מה עוד צריך לקרות כדי שלא תהיו כל</w:t>
      </w:r>
      <w:bookmarkStart w:id="14529" w:name="_ETM_Q285_584112"/>
      <w:bookmarkEnd w:id="14529"/>
      <w:r>
        <w:rPr>
          <w:rFonts w:hint="cs"/>
          <w:rtl/>
        </w:rPr>
        <w:t xml:space="preserve"> כך מנותקים? </w:t>
      </w:r>
    </w:p>
    <w:p w:rsidR="00AA0993" w:rsidRDefault="00AA0993" w:rsidP="00AA0993">
      <w:pPr>
        <w:rPr>
          <w:rtl/>
        </w:rPr>
      </w:pPr>
    </w:p>
    <w:p w:rsidR="00CA466D" w:rsidRDefault="00CA466D" w:rsidP="00AA0993">
      <w:pPr>
        <w:rPr>
          <w:rtl/>
        </w:rPr>
      </w:pPr>
      <w:r>
        <w:rPr>
          <w:rFonts w:hint="cs"/>
          <w:rtl/>
        </w:rPr>
        <w:t xml:space="preserve">אבל אתם יודעים מה, הניתוק הזה, הניכור </w:t>
      </w:r>
      <w:bookmarkStart w:id="14530" w:name="_ETM_Q285_591075"/>
      <w:bookmarkEnd w:id="14530"/>
      <w:r>
        <w:rPr>
          <w:rFonts w:hint="cs"/>
          <w:rtl/>
        </w:rPr>
        <w:t xml:space="preserve">הזה לעם ישראל, למדינת ישראל, מכין את הקרקע ונותן לנו </w:t>
      </w:r>
      <w:bookmarkStart w:id="14531" w:name="_ETM_Q285_597532"/>
      <w:bookmarkEnd w:id="14531"/>
      <w:r>
        <w:rPr>
          <w:rFonts w:hint="cs"/>
          <w:rtl/>
        </w:rPr>
        <w:t xml:space="preserve">את הלגיטימציה לעשות פה שינוי </w:t>
      </w:r>
      <w:r w:rsidR="00AA0993">
        <w:rPr>
          <w:rFonts w:hint="cs"/>
          <w:rtl/>
        </w:rPr>
        <w:t xml:space="preserve">של </w:t>
      </w:r>
      <w:r>
        <w:rPr>
          <w:rFonts w:hint="cs"/>
          <w:rtl/>
        </w:rPr>
        <w:t xml:space="preserve">כללי משחק שלא העזנו לעשות </w:t>
      </w:r>
      <w:bookmarkStart w:id="14532" w:name="_ETM_Q285_602631"/>
      <w:bookmarkEnd w:id="14532"/>
      <w:r>
        <w:rPr>
          <w:rFonts w:hint="cs"/>
          <w:rtl/>
        </w:rPr>
        <w:t>77 שנה</w:t>
      </w:r>
      <w:r w:rsidR="00AA0993">
        <w:rPr>
          <w:rFonts w:hint="cs"/>
          <w:rtl/>
        </w:rPr>
        <w:t>,</w:t>
      </w:r>
      <w:r>
        <w:rPr>
          <w:rFonts w:hint="cs"/>
          <w:rtl/>
        </w:rPr>
        <w:t xml:space="preserve"> </w:t>
      </w:r>
      <w:r>
        <w:rPr>
          <w:rtl/>
        </w:rPr>
        <w:t>שינוי טוטלי של כללי המשחק. בממשלה הבאה</w:t>
      </w:r>
      <w:r>
        <w:rPr>
          <w:rFonts w:hint="cs"/>
          <w:rtl/>
        </w:rPr>
        <w:t xml:space="preserve"> –</w:t>
      </w:r>
      <w:r>
        <w:rPr>
          <w:rtl/>
        </w:rPr>
        <w:t xml:space="preserve"> אני לא מצפה </w:t>
      </w:r>
      <w:r>
        <w:rPr>
          <w:rFonts w:hint="cs"/>
          <w:rtl/>
        </w:rPr>
        <w:t>ל</w:t>
      </w:r>
      <w:r>
        <w:rPr>
          <w:rtl/>
        </w:rPr>
        <w:t>כלום מקואליציית המשתמ</w:t>
      </w:r>
      <w:r>
        <w:rPr>
          <w:rFonts w:hint="cs"/>
          <w:rtl/>
        </w:rPr>
        <w:t>ט</w:t>
      </w:r>
      <w:r>
        <w:rPr>
          <w:rtl/>
        </w:rPr>
        <w:t>ים הזו</w:t>
      </w:r>
      <w:r>
        <w:rPr>
          <w:rFonts w:hint="cs"/>
          <w:rtl/>
        </w:rPr>
        <w:t>,</w:t>
      </w:r>
      <w:r>
        <w:rPr>
          <w:rtl/>
        </w:rPr>
        <w:t xml:space="preserve"> אבל בממשלה הבאה תהיה פה ברית משרתים</w:t>
      </w:r>
      <w:r>
        <w:rPr>
          <w:rFonts w:hint="cs"/>
          <w:rtl/>
        </w:rPr>
        <w:t>,</w:t>
      </w:r>
      <w:r>
        <w:rPr>
          <w:rtl/>
        </w:rPr>
        <w:t xml:space="preserve"> ויהיה חוק גיוס שוויוני לכולם, וזה יקרה כאן</w:t>
      </w:r>
      <w:r>
        <w:rPr>
          <w:rFonts w:hint="cs"/>
          <w:rtl/>
        </w:rPr>
        <w:t>.</w:t>
      </w:r>
      <w:r>
        <w:rPr>
          <w:rtl/>
        </w:rPr>
        <w:t xml:space="preserve"> אנחנו נפרק את המפעל הכלכלי שנותן מיליארדי שקלים כל שנה לאנשים שלא משרתים</w:t>
      </w:r>
      <w:r>
        <w:rPr>
          <w:rFonts w:hint="cs"/>
          <w:rtl/>
        </w:rPr>
        <w:t>,</w:t>
      </w:r>
      <w:r>
        <w:rPr>
          <w:rtl/>
        </w:rPr>
        <w:t xml:space="preserve"> לא עובדים ולא משלמים מיסים</w:t>
      </w:r>
      <w:r w:rsidR="00AA0993">
        <w:rPr>
          <w:rFonts w:hint="cs"/>
          <w:rtl/>
        </w:rPr>
        <w:t>,</w:t>
      </w:r>
      <w:r>
        <w:rPr>
          <w:rFonts w:hint="cs"/>
          <w:rtl/>
        </w:rPr>
        <w:t xml:space="preserve"> ו</w:t>
      </w:r>
      <w:r>
        <w:rPr>
          <w:rtl/>
        </w:rPr>
        <w:t>לא רק זה, אנחנו גם נשחרר את הלפי</w:t>
      </w:r>
      <w:r>
        <w:rPr>
          <w:rFonts w:hint="cs"/>
          <w:rtl/>
        </w:rPr>
        <w:t>ת</w:t>
      </w:r>
      <w:r>
        <w:rPr>
          <w:rtl/>
        </w:rPr>
        <w:t>ה של הפוליטיקה החרדית, של המפלגות החרדיות</w:t>
      </w:r>
      <w:r>
        <w:rPr>
          <w:rFonts w:hint="cs"/>
          <w:rtl/>
        </w:rPr>
        <w:t>,</w:t>
      </w:r>
      <w:r>
        <w:rPr>
          <w:rtl/>
        </w:rPr>
        <w:t xml:space="preserve"> </w:t>
      </w:r>
      <w:r>
        <w:rPr>
          <w:rFonts w:hint="cs"/>
          <w:rtl/>
        </w:rPr>
        <w:t>ב</w:t>
      </w:r>
      <w:r>
        <w:rPr>
          <w:rtl/>
        </w:rPr>
        <w:t>מערכת החינוך. העובדה שהיום מפלגות חרדיות מחזיקות במערכות חינוך ומחנכות דורות על דורות על דורות להתנכר למדינה, להתנכר לצבא, לא לאהוב את המקום שבו הם חיים</w:t>
      </w:r>
      <w:r>
        <w:rPr>
          <w:rFonts w:hint="cs"/>
          <w:rtl/>
        </w:rPr>
        <w:t xml:space="preserve"> –</w:t>
      </w:r>
      <w:r>
        <w:rPr>
          <w:rtl/>
        </w:rPr>
        <w:t xml:space="preserve"> אנחנו לא נאפשר את זה יותר. ואז בגיל </w:t>
      </w:r>
      <w:r>
        <w:rPr>
          <w:rFonts w:hint="cs"/>
          <w:rtl/>
        </w:rPr>
        <w:t xml:space="preserve">18 </w:t>
      </w:r>
      <w:r>
        <w:rPr>
          <w:rtl/>
        </w:rPr>
        <w:t xml:space="preserve">הם באמת ירצו להתגייס. </w:t>
      </w:r>
    </w:p>
    <w:p w:rsidR="00CA466D" w:rsidRDefault="00CA466D" w:rsidP="003B3E02">
      <w:pPr>
        <w:rPr>
          <w:rtl/>
        </w:rPr>
      </w:pPr>
      <w:bookmarkStart w:id="14533" w:name="_ETM_Q285_666503"/>
      <w:bookmarkStart w:id="14534" w:name="_ETM_Q285_666586"/>
      <w:bookmarkEnd w:id="14533"/>
      <w:bookmarkEnd w:id="14534"/>
    </w:p>
    <w:p w:rsidR="00CA466D" w:rsidRDefault="00CA466D" w:rsidP="00AA0993">
      <w:pPr>
        <w:rPr>
          <w:rtl/>
        </w:rPr>
      </w:pPr>
      <w:bookmarkStart w:id="14535" w:name="_ETM_Q285_667176"/>
      <w:bookmarkStart w:id="14536" w:name="_ETM_Q285_667242"/>
      <w:bookmarkEnd w:id="14535"/>
      <w:bookmarkEnd w:id="14536"/>
      <w:r>
        <w:rPr>
          <w:rtl/>
        </w:rPr>
        <w:t>באשר לבחירות, למרוץ מי יחליף את יולי אדלשטיין, אני אגיד</w:t>
      </w:r>
      <w:r>
        <w:rPr>
          <w:rFonts w:hint="cs"/>
          <w:rtl/>
        </w:rPr>
        <w:t>:</w:t>
      </w:r>
      <w:r>
        <w:rPr>
          <w:rtl/>
        </w:rPr>
        <w:t xml:space="preserve"> לעד ייזכר ישראל כץ כשר ההשתמטות</w:t>
      </w:r>
      <w:r>
        <w:rPr>
          <w:rFonts w:hint="cs"/>
          <w:rtl/>
        </w:rPr>
        <w:t>,</w:t>
      </w:r>
      <w:r>
        <w:rPr>
          <w:rtl/>
        </w:rPr>
        <w:t xml:space="preserve"> ולעד ייזכר מי שייבחר בבחירות הבזויות האלה ליושב</w:t>
      </w:r>
      <w:r>
        <w:rPr>
          <w:rFonts w:hint="cs"/>
          <w:rtl/>
        </w:rPr>
        <w:t>-</w:t>
      </w:r>
      <w:r>
        <w:rPr>
          <w:rtl/>
        </w:rPr>
        <w:t xml:space="preserve">ראש ועדת ההשתמטות. עצוב </w:t>
      </w:r>
      <w:r>
        <w:rPr>
          <w:rFonts w:hint="cs"/>
          <w:rtl/>
        </w:rPr>
        <w:t xml:space="preserve">לראות </w:t>
      </w:r>
      <w:r>
        <w:rPr>
          <w:rtl/>
        </w:rPr>
        <w:t>כמה אנשים מוכנים להתבזות ולקחת על עצמם את התפקיד הזה, את אות הקלון הזה. מה שנקרא, תיהנו מהכיבודים, כי זה או</w:t>
      </w:r>
      <w:r w:rsidR="00AA0993">
        <w:rPr>
          <w:rFonts w:hint="cs"/>
          <w:rtl/>
        </w:rPr>
        <w:t>-</w:t>
      </w:r>
      <w:r>
        <w:rPr>
          <w:rtl/>
        </w:rPr>
        <w:t>טו</w:t>
      </w:r>
      <w:r w:rsidR="00AA0993">
        <w:rPr>
          <w:rFonts w:hint="cs"/>
          <w:rtl/>
        </w:rPr>
        <w:t>-</w:t>
      </w:r>
      <w:r>
        <w:rPr>
          <w:rtl/>
        </w:rPr>
        <w:t>טו נגמר. עם ישראל לא ייתן לכם להפלות בין דם לדם.</w:t>
      </w:r>
    </w:p>
    <w:p w:rsidR="00CA466D" w:rsidRDefault="00CA466D" w:rsidP="003B3E02">
      <w:pPr>
        <w:rPr>
          <w:rtl/>
        </w:rPr>
      </w:pPr>
    </w:p>
    <w:p w:rsidR="00CA466D" w:rsidRDefault="00CA466D" w:rsidP="003B3E02">
      <w:pPr>
        <w:pStyle w:val="af6"/>
        <w:keepNext/>
        <w:rPr>
          <w:rtl/>
        </w:rPr>
      </w:pPr>
      <w:r w:rsidRPr="001C39C3">
        <w:rPr>
          <w:rStyle w:val="TagStyle"/>
          <w:rtl/>
        </w:rPr>
        <w:t xml:space="preserve"> &lt;&lt; יור &gt;&gt;</w:t>
      </w:r>
      <w:r w:rsidRPr="00FC1BA8">
        <w:rPr>
          <w:rStyle w:val="TagStyle"/>
          <w:rtl/>
        </w:rPr>
        <w:t xml:space="preserve"> </w:t>
      </w:r>
      <w:r>
        <w:rPr>
          <w:rtl/>
        </w:rPr>
        <w:t>היו"ר ניסים ואטורי:</w:t>
      </w:r>
      <w:r w:rsidRPr="00FC1BA8">
        <w:rPr>
          <w:rStyle w:val="TagStyle"/>
          <w:rtl/>
        </w:rPr>
        <w:t xml:space="preserve"> </w:t>
      </w:r>
      <w:r w:rsidRPr="001C39C3">
        <w:rPr>
          <w:rStyle w:val="TagStyle"/>
          <w:rtl/>
        </w:rPr>
        <w:t>&lt;&lt; יור &gt;&gt;</w:t>
      </w:r>
      <w:r>
        <w:rPr>
          <w:rtl/>
        </w:rPr>
        <w:t xml:space="preserve">  </w:t>
      </w:r>
    </w:p>
    <w:p w:rsidR="00CA466D" w:rsidRDefault="00CA466D" w:rsidP="008F2C55">
      <w:pPr>
        <w:rPr>
          <w:rtl/>
        </w:rPr>
      </w:pPr>
    </w:p>
    <w:p w:rsidR="00CA466D" w:rsidRDefault="00CA466D" w:rsidP="003B3E02">
      <w:pPr>
        <w:rPr>
          <w:rtl/>
        </w:rPr>
      </w:pPr>
      <w:bookmarkStart w:id="14537" w:name="_ETM_Q285_714473"/>
      <w:bookmarkEnd w:id="14537"/>
      <w:r>
        <w:rPr>
          <w:rtl/>
        </w:rPr>
        <w:t xml:space="preserve">חבר הכנסת אלעזר שטרן. </w:t>
      </w:r>
      <w:bookmarkStart w:id="14538" w:name="_ETM_Q285_719439"/>
      <w:bookmarkEnd w:id="14538"/>
    </w:p>
    <w:p w:rsidR="00CA466D" w:rsidRDefault="00CA466D" w:rsidP="003B3E02">
      <w:pPr>
        <w:rPr>
          <w:rtl/>
        </w:rPr>
      </w:pPr>
      <w:bookmarkStart w:id="14539" w:name="_ETM_Q285_719508"/>
      <w:bookmarkStart w:id="14540" w:name="_ETM_Q285_719584"/>
      <w:bookmarkEnd w:id="14539"/>
      <w:bookmarkEnd w:id="14540"/>
    </w:p>
    <w:p w:rsidR="00CA466D" w:rsidRDefault="00CA466D" w:rsidP="003B3E02">
      <w:pPr>
        <w:pStyle w:val="a4"/>
        <w:keepNext/>
        <w:rPr>
          <w:rtl/>
        </w:rPr>
      </w:pPr>
      <w:bookmarkStart w:id="14541" w:name="ET_speaker_5109_11"/>
      <w:r w:rsidRPr="001C39C3">
        <w:rPr>
          <w:rStyle w:val="TagStyle"/>
          <w:rtl/>
        </w:rPr>
        <w:t xml:space="preserve"> &lt;&lt; דובר &gt;&gt;</w:t>
      </w:r>
      <w:r w:rsidRPr="00FC1BA8">
        <w:rPr>
          <w:rStyle w:val="TagStyle"/>
          <w:rtl/>
        </w:rPr>
        <w:t xml:space="preserve"> </w:t>
      </w:r>
      <w:bookmarkStart w:id="14542" w:name="_Toc204194646"/>
      <w:bookmarkStart w:id="14543" w:name="_Toc204198200"/>
      <w:bookmarkStart w:id="14544" w:name="_Toc204198676"/>
      <w:r>
        <w:rPr>
          <w:rtl/>
        </w:rPr>
        <w:t>אלעזר שטרן (יש עתיד):</w:t>
      </w:r>
      <w:bookmarkEnd w:id="14542"/>
      <w:bookmarkEnd w:id="14543"/>
      <w:bookmarkEnd w:id="14544"/>
      <w:r w:rsidRPr="00FC1BA8">
        <w:rPr>
          <w:rStyle w:val="TagStyle"/>
          <w:rtl/>
        </w:rPr>
        <w:t xml:space="preserve"> </w:t>
      </w:r>
      <w:r w:rsidRPr="001C39C3">
        <w:rPr>
          <w:rStyle w:val="TagStyle"/>
          <w:rtl/>
        </w:rPr>
        <w:t>&lt;&lt; דובר &gt;&gt;</w:t>
      </w:r>
      <w:r>
        <w:rPr>
          <w:rtl/>
        </w:rPr>
        <w:t xml:space="preserve">  </w:t>
      </w:r>
      <w:bookmarkEnd w:id="14541"/>
    </w:p>
    <w:p w:rsidR="00CA466D" w:rsidRDefault="00CA466D" w:rsidP="008F2C55">
      <w:pPr>
        <w:rPr>
          <w:rtl/>
        </w:rPr>
      </w:pPr>
    </w:p>
    <w:p w:rsidR="00CA466D" w:rsidRDefault="00CA466D" w:rsidP="003B3E02">
      <w:pPr>
        <w:rPr>
          <w:rtl/>
        </w:rPr>
      </w:pPr>
      <w:bookmarkStart w:id="14545" w:name="_ETM_Q285_723682"/>
      <w:bookmarkStart w:id="14546" w:name="_ETM_Q285_723936"/>
      <w:bookmarkStart w:id="14547" w:name="_ETM_Q285_724024"/>
      <w:bookmarkStart w:id="14548" w:name="_ETM_Q285_719645"/>
      <w:bookmarkEnd w:id="14545"/>
      <w:bookmarkEnd w:id="14546"/>
      <w:bookmarkEnd w:id="14547"/>
      <w:bookmarkEnd w:id="14548"/>
      <w:r>
        <w:rPr>
          <w:rtl/>
        </w:rPr>
        <w:t>אדוני היושב</w:t>
      </w:r>
      <w:r>
        <w:rPr>
          <w:rFonts w:hint="cs"/>
          <w:rtl/>
        </w:rPr>
        <w:t>-</w:t>
      </w:r>
      <w:r>
        <w:rPr>
          <w:rtl/>
        </w:rPr>
        <w:t>ראש, עמיתיי חברי הכנסת, איפה היושב</w:t>
      </w:r>
      <w:r>
        <w:rPr>
          <w:rFonts w:hint="cs"/>
          <w:rtl/>
        </w:rPr>
        <w:t>-</w:t>
      </w:r>
      <w:r>
        <w:rPr>
          <w:rtl/>
        </w:rPr>
        <w:t xml:space="preserve">ראש? איפה חבר הכנסת אמיר אוחנה? </w:t>
      </w:r>
      <w:r>
        <w:rPr>
          <w:rFonts w:hint="cs"/>
          <w:rtl/>
        </w:rPr>
        <w:t>מ</w:t>
      </w:r>
      <w:r>
        <w:rPr>
          <w:rtl/>
        </w:rPr>
        <w:t>תבייש</w:t>
      </w:r>
      <w:r>
        <w:rPr>
          <w:rFonts w:hint="cs"/>
          <w:rtl/>
        </w:rPr>
        <w:t>?</w:t>
      </w:r>
    </w:p>
    <w:p w:rsidR="00CA466D" w:rsidRDefault="00CA466D" w:rsidP="003B3E02">
      <w:pPr>
        <w:rPr>
          <w:rtl/>
        </w:rPr>
      </w:pPr>
      <w:bookmarkStart w:id="14549" w:name="_ETM_Q285_735212"/>
      <w:bookmarkStart w:id="14550" w:name="_ETM_Q285_735315"/>
      <w:bookmarkEnd w:id="14549"/>
      <w:bookmarkEnd w:id="14550"/>
    </w:p>
    <w:p w:rsidR="00CA466D" w:rsidRDefault="00CA466D" w:rsidP="003B3E02">
      <w:pPr>
        <w:pStyle w:val="af5"/>
        <w:keepNext/>
        <w:rPr>
          <w:rtl/>
        </w:rPr>
      </w:pPr>
      <w:bookmarkStart w:id="14551" w:name="ET_interruption_6156_6"/>
      <w:r w:rsidRPr="001C39C3">
        <w:rPr>
          <w:rStyle w:val="TagStyle"/>
          <w:rtl/>
        </w:rPr>
        <w:t xml:space="preserve"> &lt;&lt; קריאה &gt;&gt;</w:t>
      </w:r>
      <w:r w:rsidRPr="002463C9">
        <w:rPr>
          <w:rStyle w:val="TagStyle"/>
          <w:rtl/>
        </w:rPr>
        <w:t xml:space="preserve"> </w:t>
      </w:r>
      <w:r>
        <w:rPr>
          <w:rtl/>
        </w:rPr>
        <w:t>גלעד קריב (העבודה):</w:t>
      </w:r>
      <w:r w:rsidRPr="002463C9">
        <w:rPr>
          <w:rStyle w:val="TagStyle"/>
          <w:rtl/>
        </w:rPr>
        <w:t xml:space="preserve"> </w:t>
      </w:r>
      <w:r w:rsidRPr="001C39C3">
        <w:rPr>
          <w:rStyle w:val="TagStyle"/>
          <w:rtl/>
        </w:rPr>
        <w:t>&lt;&lt; קריאה &gt;&gt;</w:t>
      </w:r>
      <w:r>
        <w:rPr>
          <w:rtl/>
        </w:rPr>
        <w:t xml:space="preserve">  </w:t>
      </w:r>
      <w:bookmarkEnd w:id="14551"/>
    </w:p>
    <w:p w:rsidR="00CA466D" w:rsidRDefault="00CA466D" w:rsidP="008F2C55">
      <w:pPr>
        <w:rPr>
          <w:rtl/>
          <w:lang w:eastAsia="he-IL"/>
        </w:rPr>
      </w:pPr>
    </w:p>
    <w:p w:rsidR="00CA466D" w:rsidRDefault="00CA466D" w:rsidP="003B3E02">
      <w:pPr>
        <w:rPr>
          <w:rtl/>
          <w:lang w:eastAsia="he-IL"/>
        </w:rPr>
      </w:pPr>
      <w:r>
        <w:rPr>
          <w:rFonts w:hint="cs"/>
          <w:rtl/>
          <w:lang w:eastAsia="he-IL"/>
        </w:rPr>
        <w:t xml:space="preserve">לא, הוא לא מתבייש. </w:t>
      </w:r>
    </w:p>
    <w:p w:rsidR="00CA466D" w:rsidRDefault="00CA466D" w:rsidP="003B3E02">
      <w:pPr>
        <w:rPr>
          <w:rtl/>
          <w:lang w:eastAsia="he-IL"/>
        </w:rPr>
      </w:pPr>
    </w:p>
    <w:p w:rsidR="00CA466D" w:rsidRDefault="00CA466D" w:rsidP="003B3E02">
      <w:pPr>
        <w:pStyle w:val="-"/>
        <w:keepNext/>
        <w:rPr>
          <w:rtl/>
        </w:rPr>
      </w:pPr>
      <w:bookmarkStart w:id="14552" w:name="ET_speakercontinue_5109_12"/>
      <w:r w:rsidRPr="001C39C3">
        <w:rPr>
          <w:rStyle w:val="TagStyle"/>
          <w:rtl/>
        </w:rPr>
        <w:t xml:space="preserve"> &lt;&lt; דובר_המשך &gt;&gt;</w:t>
      </w:r>
      <w:r w:rsidRPr="00FC1BA8">
        <w:rPr>
          <w:rStyle w:val="TagStyle"/>
          <w:rtl/>
        </w:rPr>
        <w:t xml:space="preserve"> </w:t>
      </w:r>
      <w:r>
        <w:rPr>
          <w:rtl/>
        </w:rPr>
        <w:t>אלעזר שטרן (יש עתיד):</w:t>
      </w:r>
      <w:r w:rsidRPr="00FC1BA8">
        <w:rPr>
          <w:rStyle w:val="TagStyle"/>
          <w:rtl/>
        </w:rPr>
        <w:t xml:space="preserve"> </w:t>
      </w:r>
      <w:r w:rsidRPr="001C39C3">
        <w:rPr>
          <w:rStyle w:val="TagStyle"/>
          <w:rtl/>
        </w:rPr>
        <w:t>&lt;&lt; דובר_המשך &gt;&gt;</w:t>
      </w:r>
      <w:r>
        <w:rPr>
          <w:rtl/>
        </w:rPr>
        <w:t xml:space="preserve">  </w:t>
      </w:r>
      <w:bookmarkEnd w:id="14552"/>
    </w:p>
    <w:p w:rsidR="00CA466D" w:rsidRDefault="00CA466D" w:rsidP="008F2C55">
      <w:pPr>
        <w:rPr>
          <w:rtl/>
          <w:lang w:eastAsia="he-IL"/>
        </w:rPr>
      </w:pPr>
    </w:p>
    <w:p w:rsidR="00CA466D" w:rsidRDefault="00CA466D" w:rsidP="00AA0993">
      <w:pPr>
        <w:rPr>
          <w:rtl/>
          <w:lang w:eastAsia="he-IL"/>
        </w:rPr>
      </w:pPr>
      <w:r>
        <w:rPr>
          <w:rFonts w:hint="cs"/>
          <w:rtl/>
          <w:lang w:eastAsia="he-IL"/>
        </w:rPr>
        <w:t xml:space="preserve">מתבייש? למה הוא לא </w:t>
      </w:r>
      <w:bookmarkStart w:id="14553" w:name="_ETM_Q285_736850"/>
      <w:bookmarkEnd w:id="14553"/>
      <w:r>
        <w:rPr>
          <w:rFonts w:hint="cs"/>
          <w:rtl/>
          <w:lang w:eastAsia="he-IL"/>
        </w:rPr>
        <w:t xml:space="preserve">יושב פה? </w:t>
      </w:r>
      <w:bookmarkStart w:id="14554" w:name="_ETM_Q285_741818"/>
      <w:bookmarkEnd w:id="14554"/>
      <w:r>
        <w:rPr>
          <w:rFonts w:hint="cs"/>
          <w:rtl/>
          <w:lang w:eastAsia="he-IL"/>
        </w:rPr>
        <w:t xml:space="preserve">למה הוא לא יושב פה? </w:t>
      </w:r>
    </w:p>
    <w:p w:rsidR="00CA466D" w:rsidRDefault="00CA466D" w:rsidP="003B3E02">
      <w:pPr>
        <w:ind w:firstLine="0"/>
        <w:rPr>
          <w:rtl/>
          <w:lang w:eastAsia="he-IL"/>
        </w:rPr>
      </w:pPr>
      <w:bookmarkStart w:id="14555" w:name="_ETM_Q285_741907"/>
      <w:bookmarkStart w:id="14556" w:name="_ETM_Q285_742496"/>
      <w:bookmarkEnd w:id="14555"/>
      <w:bookmarkEnd w:id="14556"/>
    </w:p>
    <w:p w:rsidR="00CA466D" w:rsidRDefault="00CA466D" w:rsidP="003B3E02">
      <w:pPr>
        <w:pStyle w:val="a4"/>
        <w:keepNext/>
        <w:rPr>
          <w:rtl/>
        </w:rPr>
      </w:pPr>
      <w:bookmarkStart w:id="14557" w:name="ET_speaker_6156_13"/>
      <w:r w:rsidRPr="001C39C3">
        <w:rPr>
          <w:rStyle w:val="TagStyle"/>
          <w:rtl/>
        </w:rPr>
        <w:t xml:space="preserve"> &lt;&lt; דובר &gt;&gt;</w:t>
      </w:r>
      <w:r w:rsidRPr="00FC1BA8">
        <w:rPr>
          <w:rStyle w:val="TagStyle"/>
          <w:rtl/>
        </w:rPr>
        <w:t xml:space="preserve"> </w:t>
      </w:r>
      <w:bookmarkStart w:id="14558" w:name="_Toc204194647"/>
      <w:bookmarkStart w:id="14559" w:name="_Toc204198201"/>
      <w:bookmarkStart w:id="14560" w:name="_Toc204198677"/>
      <w:r>
        <w:rPr>
          <w:rtl/>
        </w:rPr>
        <w:t>גלעד קריב (העבודה):</w:t>
      </w:r>
      <w:bookmarkEnd w:id="14558"/>
      <w:bookmarkEnd w:id="14559"/>
      <w:bookmarkEnd w:id="14560"/>
      <w:r w:rsidRPr="00FC1BA8">
        <w:rPr>
          <w:rStyle w:val="TagStyle"/>
          <w:rtl/>
        </w:rPr>
        <w:t xml:space="preserve"> </w:t>
      </w:r>
      <w:r w:rsidRPr="001C39C3">
        <w:rPr>
          <w:rStyle w:val="TagStyle"/>
          <w:rtl/>
        </w:rPr>
        <w:t>&lt;&lt; דובר &gt;&gt;</w:t>
      </w:r>
      <w:r>
        <w:rPr>
          <w:rtl/>
        </w:rPr>
        <w:t xml:space="preserve">  </w:t>
      </w:r>
      <w:bookmarkEnd w:id="14557"/>
    </w:p>
    <w:p w:rsidR="00CA466D" w:rsidRDefault="00CA466D" w:rsidP="008F2C55">
      <w:pPr>
        <w:rPr>
          <w:rtl/>
          <w:lang w:eastAsia="he-IL"/>
        </w:rPr>
      </w:pPr>
    </w:p>
    <w:p w:rsidR="00CA466D" w:rsidRDefault="00CA466D" w:rsidP="003B3E02">
      <w:pPr>
        <w:rPr>
          <w:rtl/>
          <w:lang w:eastAsia="he-IL"/>
        </w:rPr>
      </w:pPr>
      <w:bookmarkStart w:id="14561" w:name="_ETM_Q285_743282"/>
      <w:bookmarkStart w:id="14562" w:name="_ETM_Q285_743324"/>
      <w:bookmarkEnd w:id="14561"/>
      <w:bookmarkEnd w:id="14562"/>
      <w:r>
        <w:rPr>
          <w:rFonts w:hint="cs"/>
          <w:rtl/>
          <w:lang w:eastAsia="he-IL"/>
        </w:rPr>
        <w:t xml:space="preserve">הוא מתבייש? אין לו טיפה </w:t>
      </w:r>
      <w:r w:rsidR="00DA5739">
        <w:rPr>
          <w:rFonts w:hint="cs"/>
          <w:rtl/>
          <w:lang w:eastAsia="he-IL"/>
        </w:rPr>
        <w:t>– – –</w:t>
      </w:r>
      <w:r>
        <w:rPr>
          <w:rFonts w:hint="cs"/>
          <w:rtl/>
          <w:lang w:eastAsia="he-IL"/>
        </w:rPr>
        <w:t xml:space="preserve"> של בושה. </w:t>
      </w:r>
    </w:p>
    <w:p w:rsidR="00CA466D" w:rsidRDefault="00CA466D" w:rsidP="003B3E02">
      <w:pPr>
        <w:rPr>
          <w:rtl/>
          <w:lang w:eastAsia="he-IL"/>
        </w:rPr>
      </w:pPr>
    </w:p>
    <w:p w:rsidR="00CA466D" w:rsidRDefault="00CA466D" w:rsidP="003B3E02">
      <w:pPr>
        <w:pStyle w:val="af5"/>
        <w:keepNext/>
        <w:rPr>
          <w:rtl/>
        </w:rPr>
      </w:pPr>
      <w:bookmarkStart w:id="14563" w:name="ET_interruption_5300_7"/>
      <w:r w:rsidRPr="001C39C3">
        <w:rPr>
          <w:rStyle w:val="TagStyle"/>
          <w:rtl/>
        </w:rPr>
        <w:t xml:space="preserve"> &lt;&lt; קריאה &gt;&gt;</w:t>
      </w:r>
      <w:r w:rsidRPr="002463C9">
        <w:rPr>
          <w:rStyle w:val="TagStyle"/>
          <w:rtl/>
        </w:rPr>
        <w:t xml:space="preserve"> </w:t>
      </w:r>
      <w:r>
        <w:rPr>
          <w:rtl/>
        </w:rPr>
        <w:t>מירב בן ארי (יש עתיד):</w:t>
      </w:r>
      <w:r w:rsidRPr="002463C9">
        <w:rPr>
          <w:rStyle w:val="TagStyle"/>
          <w:rtl/>
        </w:rPr>
        <w:t xml:space="preserve"> </w:t>
      </w:r>
      <w:r w:rsidRPr="001C39C3">
        <w:rPr>
          <w:rStyle w:val="TagStyle"/>
          <w:rtl/>
        </w:rPr>
        <w:t>&lt;&lt; קריאה &gt;&gt;</w:t>
      </w:r>
      <w:r>
        <w:rPr>
          <w:rtl/>
        </w:rPr>
        <w:t xml:space="preserve">  </w:t>
      </w:r>
      <w:bookmarkEnd w:id="14563"/>
    </w:p>
    <w:p w:rsidR="00CA466D" w:rsidRDefault="00CA466D" w:rsidP="008F2C55">
      <w:pPr>
        <w:rPr>
          <w:rtl/>
          <w:lang w:eastAsia="he-IL"/>
        </w:rPr>
      </w:pPr>
    </w:p>
    <w:p w:rsidR="00CA466D" w:rsidRDefault="00CA466D" w:rsidP="003B3E02">
      <w:pPr>
        <w:rPr>
          <w:rtl/>
          <w:lang w:eastAsia="he-IL"/>
        </w:rPr>
      </w:pPr>
      <w:r>
        <w:rPr>
          <w:rFonts w:hint="cs"/>
          <w:rtl/>
          <w:lang w:eastAsia="he-IL"/>
        </w:rPr>
        <w:t xml:space="preserve">מי זה השר? </w:t>
      </w:r>
    </w:p>
    <w:p w:rsidR="00CA466D" w:rsidRDefault="00CA466D" w:rsidP="003B3E02">
      <w:pPr>
        <w:rPr>
          <w:rtl/>
          <w:lang w:eastAsia="he-IL"/>
        </w:rPr>
      </w:pPr>
    </w:p>
    <w:p w:rsidR="00CA466D" w:rsidRDefault="00CA466D" w:rsidP="003B3E02">
      <w:pPr>
        <w:pStyle w:val="af6"/>
        <w:keepNext/>
        <w:rPr>
          <w:rtl/>
        </w:rPr>
      </w:pPr>
      <w:r w:rsidRPr="001C39C3">
        <w:rPr>
          <w:rStyle w:val="TagStyle"/>
          <w:rtl/>
        </w:rPr>
        <w:t xml:space="preserve"> &lt;&lt; יור &gt;&gt;</w:t>
      </w:r>
      <w:r w:rsidRPr="00FC1BA8">
        <w:rPr>
          <w:rStyle w:val="TagStyle"/>
          <w:rtl/>
        </w:rPr>
        <w:t xml:space="preserve"> </w:t>
      </w:r>
      <w:r>
        <w:rPr>
          <w:rtl/>
        </w:rPr>
        <w:t>היו"ר ניסים ואטורי:</w:t>
      </w:r>
      <w:r w:rsidRPr="00FC1BA8">
        <w:rPr>
          <w:rStyle w:val="TagStyle"/>
          <w:rtl/>
        </w:rPr>
        <w:t xml:space="preserve"> </w:t>
      </w:r>
      <w:r w:rsidRPr="001C39C3">
        <w:rPr>
          <w:rStyle w:val="TagStyle"/>
          <w:rtl/>
        </w:rPr>
        <w:t>&lt;&lt; יור &gt;&gt;</w:t>
      </w:r>
      <w:r>
        <w:rPr>
          <w:rtl/>
        </w:rPr>
        <w:t xml:space="preserve">  </w:t>
      </w:r>
    </w:p>
    <w:p w:rsidR="00CA466D" w:rsidRDefault="00CA466D" w:rsidP="008F2C55">
      <w:pPr>
        <w:rPr>
          <w:rtl/>
          <w:lang w:eastAsia="he-IL"/>
        </w:rPr>
      </w:pPr>
    </w:p>
    <w:p w:rsidR="00CA466D" w:rsidRDefault="00CA466D" w:rsidP="003B3E02">
      <w:pPr>
        <w:rPr>
          <w:rtl/>
          <w:lang w:eastAsia="he-IL"/>
        </w:rPr>
      </w:pPr>
      <w:bookmarkStart w:id="14564" w:name="_ETM_Q285_747770"/>
      <w:bookmarkEnd w:id="14564"/>
      <w:r>
        <w:rPr>
          <w:rFonts w:hint="cs"/>
          <w:rtl/>
          <w:lang w:eastAsia="he-IL"/>
        </w:rPr>
        <w:t xml:space="preserve">שר טוב, שאת מתה עליו. </w:t>
      </w:r>
    </w:p>
    <w:p w:rsidR="00CA466D" w:rsidRPr="00FC1BA8" w:rsidRDefault="00CA466D" w:rsidP="003B3E02">
      <w:pPr>
        <w:rPr>
          <w:rtl/>
          <w:lang w:eastAsia="he-IL"/>
        </w:rPr>
      </w:pPr>
      <w:bookmarkStart w:id="14565" w:name="_ETM_Q285_747754"/>
      <w:bookmarkStart w:id="14566" w:name="_ETM_Q285_747864"/>
      <w:bookmarkEnd w:id="14565"/>
      <w:bookmarkEnd w:id="14566"/>
    </w:p>
    <w:p w:rsidR="00CA466D" w:rsidRDefault="00CA466D" w:rsidP="003B3E02">
      <w:pPr>
        <w:pStyle w:val="-"/>
        <w:keepNext/>
        <w:rPr>
          <w:rtl/>
        </w:rPr>
      </w:pPr>
      <w:bookmarkStart w:id="14567" w:name="ET_speakercontinue_5109_8"/>
      <w:r w:rsidRPr="001C39C3">
        <w:rPr>
          <w:rStyle w:val="TagStyle"/>
          <w:rtl/>
        </w:rPr>
        <w:t xml:space="preserve"> &lt;&lt; דובר_המשך &gt;&gt;</w:t>
      </w:r>
      <w:r w:rsidRPr="002463C9">
        <w:rPr>
          <w:rStyle w:val="TagStyle"/>
          <w:rtl/>
        </w:rPr>
        <w:t xml:space="preserve"> </w:t>
      </w:r>
      <w:r>
        <w:rPr>
          <w:rtl/>
        </w:rPr>
        <w:t>אלעזר שטרן (יש עתיד):</w:t>
      </w:r>
      <w:r w:rsidRPr="002463C9">
        <w:rPr>
          <w:rStyle w:val="TagStyle"/>
          <w:rtl/>
        </w:rPr>
        <w:t xml:space="preserve"> </w:t>
      </w:r>
      <w:r w:rsidRPr="001C39C3">
        <w:rPr>
          <w:rStyle w:val="TagStyle"/>
          <w:rtl/>
        </w:rPr>
        <w:t>&lt;&lt; דובר_המשך &gt;&gt;</w:t>
      </w:r>
      <w:r>
        <w:rPr>
          <w:rtl/>
        </w:rPr>
        <w:t xml:space="preserve">  </w:t>
      </w:r>
      <w:bookmarkEnd w:id="14567"/>
    </w:p>
    <w:p w:rsidR="00CA466D" w:rsidRDefault="00CA466D" w:rsidP="008F2C55">
      <w:pPr>
        <w:rPr>
          <w:rtl/>
          <w:lang w:eastAsia="he-IL"/>
        </w:rPr>
      </w:pPr>
    </w:p>
    <w:p w:rsidR="00AA0993" w:rsidRDefault="00CA466D" w:rsidP="00AA0993">
      <w:pPr>
        <w:rPr>
          <w:rtl/>
        </w:rPr>
      </w:pPr>
      <w:r>
        <w:rPr>
          <w:rFonts w:hint="cs"/>
          <w:rtl/>
          <w:lang w:eastAsia="he-IL"/>
        </w:rPr>
        <w:t xml:space="preserve">יושב-ראש הכנסת אמיר אוחנה, אם אתה שומע אותי, </w:t>
      </w:r>
      <w:bookmarkStart w:id="14568" w:name="_ETM_Q285_755202"/>
      <w:bookmarkEnd w:id="14568"/>
      <w:r>
        <w:rPr>
          <w:rFonts w:hint="cs"/>
          <w:rtl/>
          <w:lang w:eastAsia="he-IL"/>
        </w:rPr>
        <w:t xml:space="preserve">אם יש לך עוד אחריות למקום הזה </w:t>
      </w:r>
      <w:r w:rsidR="00AA0993">
        <w:rPr>
          <w:rFonts w:hint="eastAsia"/>
          <w:rtl/>
          <w:lang w:eastAsia="he-IL"/>
        </w:rPr>
        <w:t xml:space="preserve">– </w:t>
      </w:r>
      <w:r>
        <w:rPr>
          <w:rFonts w:hint="cs"/>
          <w:rtl/>
          <w:lang w:eastAsia="he-IL"/>
        </w:rPr>
        <w:t>לא רק לבניין הזה</w:t>
      </w:r>
      <w:r w:rsidR="00AA0993">
        <w:rPr>
          <w:rFonts w:hint="cs"/>
          <w:rtl/>
          <w:lang w:eastAsia="he-IL"/>
        </w:rPr>
        <w:t>,</w:t>
      </w:r>
      <w:r w:rsidR="00AA0993">
        <w:rPr>
          <w:rFonts w:hint="eastAsia"/>
          <w:rtl/>
          <w:lang w:eastAsia="he-IL"/>
        </w:rPr>
        <w:t xml:space="preserve"> </w:t>
      </w:r>
      <w:r>
        <w:rPr>
          <w:rFonts w:hint="cs"/>
          <w:rtl/>
          <w:lang w:eastAsia="he-IL"/>
        </w:rPr>
        <w:t>לערכים הכי בסיסיים של המקום הזה – שב פה עכשיו. אל תתחבא בלשכה המפוארת שלך. שב פה עכשיו ותסביר לעם ישראל למה אתה נותן יד להזני</w:t>
      </w:r>
      <w:bookmarkStart w:id="14569" w:name="_ETM_Q285_775508"/>
      <w:bookmarkEnd w:id="14569"/>
      <w:r>
        <w:rPr>
          <w:rFonts w:hint="cs"/>
          <w:rtl/>
          <w:lang w:eastAsia="he-IL"/>
        </w:rPr>
        <w:t>ה של כנסת ישראל – אין לי מילה אחרת. יש לנו הרבה טענות אליך על בתי המשפט, על איך אתה מחלק את הזמן שלך, אבל היום אתה שובר שיאים. אתה גם פוחד לשבת פה בגלל שאתה יודע שהדבר הזה, שוועדה מוועדות הכנסת מקיימת למעלה מ-40 דיונים על הצעת חוק ממשלתית, ובאים משרדי ממשלה, מ</w:t>
      </w:r>
      <w:r w:rsidR="00AA0993">
        <w:rPr>
          <w:rFonts w:hint="cs"/>
          <w:rtl/>
          <w:lang w:eastAsia="he-IL"/>
        </w:rPr>
        <w:t>רכז</w:t>
      </w:r>
      <w:r>
        <w:rPr>
          <w:rFonts w:hint="cs"/>
          <w:rtl/>
          <w:lang w:eastAsia="he-IL"/>
        </w:rPr>
        <w:t xml:space="preserve"> המחקר של הכנסת, הורים שכולים, רבנים, אלמנות, </w:t>
      </w:r>
      <w:bookmarkStart w:id="14570" w:name="_ETM_Q285_826158"/>
      <w:bookmarkEnd w:id="14570"/>
      <w:r>
        <w:rPr>
          <w:rFonts w:hint="cs"/>
          <w:rtl/>
          <w:lang w:eastAsia="he-IL"/>
        </w:rPr>
        <w:t xml:space="preserve">מילואימניקים, ומנסים למצוא חוק מאוזן – </w:t>
      </w:r>
      <w:bookmarkStart w:id="14571" w:name="_ETM_Q285_835181"/>
      <w:bookmarkStart w:id="14572" w:name="_ETM_Q285_835273"/>
      <w:bookmarkStart w:id="14573" w:name="TOR_Q286"/>
      <w:bookmarkEnd w:id="14571"/>
      <w:bookmarkEnd w:id="14572"/>
      <w:bookmarkEnd w:id="14573"/>
      <w:r>
        <w:rPr>
          <w:rtl/>
        </w:rPr>
        <w:t>ואז</w:t>
      </w:r>
      <w:r w:rsidR="00AA0993">
        <w:rPr>
          <w:rFonts w:hint="cs"/>
          <w:rtl/>
        </w:rPr>
        <w:t>,</w:t>
      </w:r>
      <w:r>
        <w:rPr>
          <w:rtl/>
        </w:rPr>
        <w:t xml:space="preserve"> מה עושה ראש הממשלה</w:t>
      </w:r>
      <w:r>
        <w:rPr>
          <w:rFonts w:hint="cs"/>
          <w:rtl/>
        </w:rPr>
        <w:t>,</w:t>
      </w:r>
      <w:r>
        <w:rPr>
          <w:rtl/>
        </w:rPr>
        <w:t xml:space="preserve"> שהוא רשות נפרדת לחלוטין? </w:t>
      </w:r>
      <w:bookmarkStart w:id="14574" w:name="_ETM_Q286_421229"/>
      <w:bookmarkEnd w:id="14574"/>
      <w:r>
        <w:rPr>
          <w:rtl/>
        </w:rPr>
        <w:t>מק</w:t>
      </w:r>
      <w:r>
        <w:rPr>
          <w:rFonts w:hint="cs"/>
          <w:rtl/>
        </w:rPr>
        <w:t>מ</w:t>
      </w:r>
      <w:r>
        <w:rPr>
          <w:rtl/>
        </w:rPr>
        <w:t>ב</w:t>
      </w:r>
      <w:r>
        <w:rPr>
          <w:rFonts w:hint="cs"/>
          <w:rtl/>
        </w:rPr>
        <w:t>"</w:t>
      </w:r>
      <w:r>
        <w:rPr>
          <w:rtl/>
        </w:rPr>
        <w:t>ץ את החלפת היושב</w:t>
      </w:r>
      <w:r>
        <w:rPr>
          <w:rFonts w:hint="cs"/>
          <w:rtl/>
        </w:rPr>
        <w:t>-</w:t>
      </w:r>
      <w:r>
        <w:rPr>
          <w:rtl/>
        </w:rPr>
        <w:t>ראש</w:t>
      </w:r>
      <w:bookmarkStart w:id="14575" w:name="_ETM_Q286_426419"/>
      <w:bookmarkEnd w:id="14575"/>
      <w:r>
        <w:rPr>
          <w:rFonts w:hint="cs"/>
          <w:rtl/>
        </w:rPr>
        <w:t>.</w:t>
      </w:r>
    </w:p>
    <w:p w:rsidR="00AA0993" w:rsidRDefault="00AA0993" w:rsidP="00AA0993">
      <w:pPr>
        <w:rPr>
          <w:rtl/>
        </w:rPr>
      </w:pPr>
    </w:p>
    <w:p w:rsidR="00CA466D" w:rsidRDefault="00CA466D" w:rsidP="009E4C26">
      <w:pPr>
        <w:rPr>
          <w:rtl/>
        </w:rPr>
      </w:pPr>
      <w:r>
        <w:rPr>
          <w:rFonts w:hint="cs"/>
          <w:rtl/>
        </w:rPr>
        <w:t xml:space="preserve"> </w:t>
      </w:r>
      <w:r>
        <w:rPr>
          <w:rtl/>
        </w:rPr>
        <w:t>יש פה חברי קואליציה, שרים</w:t>
      </w:r>
      <w:r>
        <w:rPr>
          <w:rFonts w:hint="cs"/>
          <w:rtl/>
        </w:rPr>
        <w:t>,</w:t>
      </w:r>
      <w:r>
        <w:rPr>
          <w:rtl/>
        </w:rPr>
        <w:t xml:space="preserve"> שלא מבינים מה זה כנסת</w:t>
      </w:r>
      <w:r w:rsidR="00AA0993">
        <w:rPr>
          <w:rFonts w:hint="cs"/>
          <w:rtl/>
        </w:rPr>
        <w:t>,</w:t>
      </w:r>
      <w:r>
        <w:rPr>
          <w:rtl/>
        </w:rPr>
        <w:t xml:space="preserve"> </w:t>
      </w:r>
      <w:bookmarkStart w:id="14576" w:name="_ETM_Q286_431740"/>
      <w:bookmarkEnd w:id="14576"/>
      <w:r>
        <w:rPr>
          <w:rtl/>
        </w:rPr>
        <w:t>הם לא יודעים מה זה הפרדת רשויות</w:t>
      </w:r>
      <w:r>
        <w:rPr>
          <w:rFonts w:hint="cs"/>
          <w:rtl/>
        </w:rPr>
        <w:t>,</w:t>
      </w:r>
      <w:r>
        <w:rPr>
          <w:rtl/>
        </w:rPr>
        <w:t xml:space="preserve"> אז אני אגיד </w:t>
      </w:r>
      <w:bookmarkStart w:id="14577" w:name="_ETM_Q286_433560"/>
      <w:bookmarkEnd w:id="14577"/>
      <w:r>
        <w:rPr>
          <w:rtl/>
        </w:rPr>
        <w:t xml:space="preserve">להם בכדורגל. </w:t>
      </w:r>
      <w:bookmarkStart w:id="14578" w:name="_ETM_Q286_437359"/>
      <w:bookmarkEnd w:id="14578"/>
      <w:r>
        <w:rPr>
          <w:rtl/>
        </w:rPr>
        <w:t xml:space="preserve">זה כאילו נגיד שיש קבוצה שמובילה </w:t>
      </w:r>
      <w:r>
        <w:rPr>
          <w:rFonts w:hint="cs"/>
          <w:rtl/>
        </w:rPr>
        <w:t>2:1,</w:t>
      </w:r>
      <w:r>
        <w:rPr>
          <w:rtl/>
        </w:rPr>
        <w:t xml:space="preserve"> </w:t>
      </w:r>
      <w:bookmarkStart w:id="14579" w:name="_ETM_Q286_444299"/>
      <w:bookmarkEnd w:id="14579"/>
      <w:r>
        <w:rPr>
          <w:rtl/>
        </w:rPr>
        <w:t>אז עוצרים את המשחק ואומרים</w:t>
      </w:r>
      <w:r>
        <w:rPr>
          <w:rFonts w:hint="cs"/>
          <w:rtl/>
        </w:rPr>
        <w:t xml:space="preserve">: </w:t>
      </w:r>
      <w:r>
        <w:rPr>
          <w:rtl/>
        </w:rPr>
        <w:t>רגע, בוא</w:t>
      </w:r>
      <w:r>
        <w:rPr>
          <w:rFonts w:hint="cs"/>
          <w:rtl/>
        </w:rPr>
        <w:t>ו</w:t>
      </w:r>
      <w:r>
        <w:rPr>
          <w:rtl/>
        </w:rPr>
        <w:t xml:space="preserve"> נחליף את השופט. </w:t>
      </w:r>
      <w:bookmarkStart w:id="14580" w:name="_ETM_Q286_448910"/>
      <w:bookmarkEnd w:id="14580"/>
      <w:r>
        <w:rPr>
          <w:rtl/>
        </w:rPr>
        <w:t>במידה מסוימת</w:t>
      </w:r>
      <w:r>
        <w:rPr>
          <w:rFonts w:hint="cs"/>
          <w:rtl/>
        </w:rPr>
        <w:t>,</w:t>
      </w:r>
      <w:r w:rsidR="009E4C26">
        <w:rPr>
          <w:rtl/>
        </w:rPr>
        <w:t xml:space="preserve"> יושבי</w:t>
      </w:r>
      <w:r w:rsidR="009E4C26">
        <w:rPr>
          <w:rFonts w:hint="cs"/>
          <w:rtl/>
        </w:rPr>
        <w:t>-</w:t>
      </w:r>
      <w:r>
        <w:rPr>
          <w:rtl/>
        </w:rPr>
        <w:t>ראש ועדות הכנסת</w:t>
      </w:r>
      <w:r>
        <w:rPr>
          <w:rFonts w:hint="cs"/>
          <w:rtl/>
        </w:rPr>
        <w:t>,</w:t>
      </w:r>
      <w:r>
        <w:rPr>
          <w:rtl/>
        </w:rPr>
        <w:t xml:space="preserve"> </w:t>
      </w:r>
      <w:r>
        <w:rPr>
          <w:rFonts w:hint="cs"/>
          <w:rtl/>
        </w:rPr>
        <w:t>כ</w:t>
      </w:r>
      <w:r>
        <w:rPr>
          <w:rtl/>
        </w:rPr>
        <w:t>שבא</w:t>
      </w:r>
      <w:r>
        <w:rPr>
          <w:rFonts w:hint="cs"/>
          <w:rtl/>
        </w:rPr>
        <w:t>ות</w:t>
      </w:r>
      <w:r>
        <w:rPr>
          <w:rtl/>
        </w:rPr>
        <w:t xml:space="preserve"> ליד</w:t>
      </w:r>
      <w:r>
        <w:rPr>
          <w:rFonts w:hint="cs"/>
          <w:rtl/>
        </w:rPr>
        <w:t>יה</w:t>
      </w:r>
      <w:r>
        <w:rPr>
          <w:rtl/>
        </w:rPr>
        <w:t xml:space="preserve">ם הצעות חוק </w:t>
      </w:r>
      <w:bookmarkStart w:id="14581" w:name="_ETM_Q286_455940"/>
      <w:bookmarkEnd w:id="14581"/>
      <w:r>
        <w:rPr>
          <w:rtl/>
        </w:rPr>
        <w:t>ממשלתיות</w:t>
      </w:r>
      <w:r>
        <w:rPr>
          <w:rFonts w:hint="cs"/>
          <w:rtl/>
        </w:rPr>
        <w:t>,</w:t>
      </w:r>
      <w:r>
        <w:rPr>
          <w:rtl/>
        </w:rPr>
        <w:t xml:space="preserve"> הם סוג של שופטים</w:t>
      </w:r>
      <w:r>
        <w:rPr>
          <w:rFonts w:hint="cs"/>
          <w:rtl/>
        </w:rPr>
        <w:t xml:space="preserve"> </w:t>
      </w:r>
      <w:r>
        <w:rPr>
          <w:rtl/>
        </w:rPr>
        <w:t>בין הכנסת לבין הממשלה</w:t>
      </w:r>
      <w:r>
        <w:rPr>
          <w:rFonts w:hint="cs"/>
          <w:rtl/>
        </w:rPr>
        <w:t xml:space="preserve">, </w:t>
      </w:r>
      <w:r>
        <w:rPr>
          <w:rtl/>
        </w:rPr>
        <w:t>לצערי</w:t>
      </w:r>
      <w:r w:rsidR="009E4C26">
        <w:rPr>
          <w:rFonts w:hint="cs"/>
          <w:rtl/>
        </w:rPr>
        <w:t>,</w:t>
      </w:r>
      <w:r>
        <w:rPr>
          <w:rtl/>
        </w:rPr>
        <w:t xml:space="preserve"> </w:t>
      </w:r>
      <w:bookmarkStart w:id="14582" w:name="_ETM_Q286_463649"/>
      <w:bookmarkEnd w:id="14582"/>
      <w:r>
        <w:rPr>
          <w:rtl/>
        </w:rPr>
        <w:t>ו</w:t>
      </w:r>
      <w:r>
        <w:rPr>
          <w:rFonts w:hint="cs"/>
          <w:rtl/>
        </w:rPr>
        <w:t xml:space="preserve">הם </w:t>
      </w:r>
      <w:r>
        <w:rPr>
          <w:rtl/>
        </w:rPr>
        <w:t>מנסים לעשות כל מה שהם יכולים כדי לרצות את הממשלה</w:t>
      </w:r>
      <w:r>
        <w:rPr>
          <w:rFonts w:hint="cs"/>
          <w:rtl/>
        </w:rPr>
        <w:t>,</w:t>
      </w:r>
      <w:r>
        <w:rPr>
          <w:rtl/>
        </w:rPr>
        <w:t xml:space="preserve"> </w:t>
      </w:r>
      <w:bookmarkStart w:id="14583" w:name="_ETM_Q286_470738"/>
      <w:bookmarkEnd w:id="14583"/>
      <w:r>
        <w:rPr>
          <w:rtl/>
        </w:rPr>
        <w:t xml:space="preserve">ויכול להיות שלדעת ראש הממשלה </w:t>
      </w:r>
      <w:bookmarkStart w:id="14584" w:name="_ETM_Q286_478649"/>
      <w:bookmarkEnd w:id="14584"/>
      <w:r>
        <w:rPr>
          <w:rtl/>
        </w:rPr>
        <w:t>הולכים להפסיד במשחק</w:t>
      </w:r>
      <w:r>
        <w:rPr>
          <w:rFonts w:hint="cs"/>
          <w:rtl/>
        </w:rPr>
        <w:t>,</w:t>
      </w:r>
      <w:r>
        <w:rPr>
          <w:rtl/>
        </w:rPr>
        <w:t xml:space="preserve"> או </w:t>
      </w:r>
      <w:r>
        <w:rPr>
          <w:rFonts w:hint="cs"/>
          <w:rtl/>
        </w:rPr>
        <w:t xml:space="preserve">– </w:t>
      </w:r>
      <w:r>
        <w:rPr>
          <w:rtl/>
        </w:rPr>
        <w:t xml:space="preserve">לא לצאת עם כל תאוותו בידו. </w:t>
      </w:r>
      <w:bookmarkStart w:id="14585" w:name="_ETM_Q286_484040"/>
      <w:bookmarkEnd w:id="14585"/>
      <w:r>
        <w:rPr>
          <w:rtl/>
        </w:rPr>
        <w:t xml:space="preserve">למה? </w:t>
      </w:r>
      <w:bookmarkStart w:id="14586" w:name="_ETM_Q286_486529"/>
      <w:bookmarkEnd w:id="14586"/>
      <w:r>
        <w:rPr>
          <w:rtl/>
        </w:rPr>
        <w:t>בגלל שיושב</w:t>
      </w:r>
      <w:r>
        <w:rPr>
          <w:rFonts w:hint="cs"/>
          <w:rtl/>
        </w:rPr>
        <w:t>-</w:t>
      </w:r>
      <w:r>
        <w:rPr>
          <w:rtl/>
        </w:rPr>
        <w:t xml:space="preserve">ראש ועדת </w:t>
      </w:r>
      <w:r>
        <w:rPr>
          <w:rFonts w:hint="cs"/>
          <w:rtl/>
        </w:rPr>
        <w:t>ה</w:t>
      </w:r>
      <w:r>
        <w:rPr>
          <w:rtl/>
        </w:rPr>
        <w:t>חוץ ו</w:t>
      </w:r>
      <w:r>
        <w:rPr>
          <w:rFonts w:hint="cs"/>
          <w:rtl/>
        </w:rPr>
        <w:t>ה</w:t>
      </w:r>
      <w:r>
        <w:rPr>
          <w:rtl/>
        </w:rPr>
        <w:t xml:space="preserve">ביטחון יולי אדלשטיין עשה עבודה </w:t>
      </w:r>
      <w:bookmarkStart w:id="14587" w:name="_ETM_Q286_490954"/>
      <w:bookmarkEnd w:id="14587"/>
      <w:r>
        <w:rPr>
          <w:rtl/>
        </w:rPr>
        <w:t>רצינית</w:t>
      </w:r>
      <w:r>
        <w:rPr>
          <w:rFonts w:hint="cs"/>
          <w:rtl/>
        </w:rPr>
        <w:t>.</w:t>
      </w:r>
      <w:r>
        <w:rPr>
          <w:rtl/>
        </w:rPr>
        <w:t xml:space="preserve"> אני כנראה לא מרוצה מהתוצאות שלה</w:t>
      </w:r>
      <w:r>
        <w:rPr>
          <w:rFonts w:hint="cs"/>
          <w:rtl/>
        </w:rPr>
        <w:t>,</w:t>
      </w:r>
      <w:r>
        <w:rPr>
          <w:rtl/>
        </w:rPr>
        <w:t xml:space="preserve"> </w:t>
      </w:r>
      <w:bookmarkStart w:id="14588" w:name="_ETM_Q286_496559"/>
      <w:bookmarkEnd w:id="14588"/>
      <w:r>
        <w:rPr>
          <w:rtl/>
        </w:rPr>
        <w:t xml:space="preserve">אבל אני ראיתי איך הוא מתייחס אליה. </w:t>
      </w:r>
      <w:bookmarkStart w:id="14589" w:name="_ETM_Q286_500500"/>
      <w:bookmarkEnd w:id="14589"/>
      <w:r>
        <w:rPr>
          <w:rFonts w:hint="cs"/>
          <w:rtl/>
        </w:rPr>
        <w:t>ו</w:t>
      </w:r>
      <w:r>
        <w:rPr>
          <w:rtl/>
        </w:rPr>
        <w:t xml:space="preserve">אז </w:t>
      </w:r>
      <w:r>
        <w:rPr>
          <w:rFonts w:hint="cs"/>
          <w:rtl/>
        </w:rPr>
        <w:t xml:space="preserve">ירד </w:t>
      </w:r>
      <w:r>
        <w:rPr>
          <w:rtl/>
        </w:rPr>
        <w:t xml:space="preserve">ירום הודו אמיר אוחנה, </w:t>
      </w:r>
      <w:bookmarkStart w:id="14590" w:name="_ETM_Q286_504269"/>
      <w:bookmarkEnd w:id="14590"/>
      <w:r>
        <w:rPr>
          <w:rtl/>
        </w:rPr>
        <w:t xml:space="preserve">שעובד אצל ראש הממשלה, לא בכנסת ישראל, ונותן יד למעשה </w:t>
      </w:r>
      <w:bookmarkStart w:id="14591" w:name="_ETM_Q286_508849"/>
      <w:bookmarkEnd w:id="14591"/>
      <w:r>
        <w:rPr>
          <w:rtl/>
        </w:rPr>
        <w:t>הנבלה</w:t>
      </w:r>
      <w:r>
        <w:rPr>
          <w:rFonts w:hint="cs"/>
          <w:rtl/>
        </w:rPr>
        <w:t xml:space="preserve"> </w:t>
      </w:r>
      <w:r>
        <w:rPr>
          <w:rtl/>
        </w:rPr>
        <w:t>– אין לי מילה אחרת</w:t>
      </w:r>
      <w:r>
        <w:rPr>
          <w:rFonts w:hint="cs"/>
          <w:rtl/>
        </w:rPr>
        <w:t xml:space="preserve"> </w:t>
      </w:r>
      <w:r>
        <w:rPr>
          <w:rtl/>
        </w:rPr>
        <w:t xml:space="preserve">– </w:t>
      </w:r>
      <w:bookmarkStart w:id="14592" w:name="_ETM_Q286_514519"/>
      <w:bookmarkEnd w:id="14592"/>
      <w:r>
        <w:rPr>
          <w:rtl/>
        </w:rPr>
        <w:t xml:space="preserve">של החלפת </w:t>
      </w:r>
      <w:bookmarkStart w:id="14593" w:name="_ETM_Q286_517119"/>
      <w:bookmarkEnd w:id="14593"/>
      <w:r>
        <w:rPr>
          <w:rtl/>
        </w:rPr>
        <w:t>יושב</w:t>
      </w:r>
      <w:r>
        <w:rPr>
          <w:rFonts w:hint="cs"/>
          <w:rtl/>
        </w:rPr>
        <w:t>-</w:t>
      </w:r>
      <w:r>
        <w:rPr>
          <w:rtl/>
        </w:rPr>
        <w:t xml:space="preserve">ראש ועדת </w:t>
      </w:r>
      <w:r>
        <w:rPr>
          <w:rFonts w:hint="cs"/>
          <w:rtl/>
        </w:rPr>
        <w:t>ה</w:t>
      </w:r>
      <w:r>
        <w:rPr>
          <w:rtl/>
        </w:rPr>
        <w:t>חוץ ו</w:t>
      </w:r>
      <w:r>
        <w:rPr>
          <w:rFonts w:hint="cs"/>
          <w:rtl/>
        </w:rPr>
        <w:t>ה</w:t>
      </w:r>
      <w:r>
        <w:rPr>
          <w:rtl/>
        </w:rPr>
        <w:t>ביטחון</w:t>
      </w:r>
      <w:r>
        <w:rPr>
          <w:rFonts w:hint="cs"/>
          <w:rtl/>
        </w:rPr>
        <w:t>,</w:t>
      </w:r>
      <w:r>
        <w:rPr>
          <w:rtl/>
        </w:rPr>
        <w:t xml:space="preserve"> שבקיא, שיודע</w:t>
      </w:r>
      <w:r w:rsidR="009E4C26">
        <w:rPr>
          <w:rFonts w:hint="cs"/>
          <w:rtl/>
        </w:rPr>
        <w:t>,</w:t>
      </w:r>
      <w:r>
        <w:rPr>
          <w:rtl/>
        </w:rPr>
        <w:t xml:space="preserve"> במישהו, ולא משנה </w:t>
      </w:r>
      <w:bookmarkStart w:id="14594" w:name="_ETM_Q286_521689"/>
      <w:bookmarkEnd w:id="14594"/>
      <w:r>
        <w:rPr>
          <w:rtl/>
        </w:rPr>
        <w:t>מי יהי</w:t>
      </w:r>
      <w:r>
        <w:rPr>
          <w:rFonts w:hint="cs"/>
          <w:rtl/>
        </w:rPr>
        <w:t>ו</w:t>
      </w:r>
      <w:r>
        <w:rPr>
          <w:rtl/>
        </w:rPr>
        <w:t xml:space="preserve"> מועמדים</w:t>
      </w:r>
      <w:r>
        <w:rPr>
          <w:rFonts w:hint="cs"/>
          <w:rtl/>
        </w:rPr>
        <w:t>.</w:t>
      </w:r>
      <w:r>
        <w:rPr>
          <w:rtl/>
        </w:rPr>
        <w:t xml:space="preserve"> אף אחד לא ישב שם אפילו </w:t>
      </w:r>
      <w:bookmarkStart w:id="14595" w:name="_ETM_Q286_526259"/>
      <w:bookmarkEnd w:id="14595"/>
      <w:r>
        <w:rPr>
          <w:rFonts w:hint="cs"/>
          <w:rtl/>
        </w:rPr>
        <w:t xml:space="preserve">20% </w:t>
      </w:r>
      <w:r>
        <w:rPr>
          <w:rtl/>
        </w:rPr>
        <w:t xml:space="preserve">מהזמן של הדיונים שהוקצו לזה. </w:t>
      </w:r>
      <w:bookmarkStart w:id="14596" w:name="_ETM_Q286_532450"/>
      <w:bookmarkEnd w:id="14596"/>
    </w:p>
    <w:p w:rsidR="00CA466D" w:rsidRDefault="00CA466D" w:rsidP="003B3E02">
      <w:pPr>
        <w:rPr>
          <w:rtl/>
        </w:rPr>
      </w:pPr>
      <w:bookmarkStart w:id="14597" w:name="_ETM_Q286_351387"/>
      <w:bookmarkStart w:id="14598" w:name="_ETM_Q286_351468"/>
      <w:bookmarkEnd w:id="14597"/>
      <w:bookmarkEnd w:id="14598"/>
    </w:p>
    <w:p w:rsidR="00CA466D" w:rsidRDefault="00CA466D" w:rsidP="009E4C26">
      <w:pPr>
        <w:rPr>
          <w:rtl/>
        </w:rPr>
      </w:pPr>
      <w:bookmarkStart w:id="14599" w:name="_ETM_Q286_351577"/>
      <w:bookmarkStart w:id="14600" w:name="_ETM_Q286_351636"/>
      <w:bookmarkEnd w:id="14599"/>
      <w:bookmarkEnd w:id="14600"/>
      <w:r>
        <w:rPr>
          <w:rFonts w:hint="cs"/>
          <w:rtl/>
        </w:rPr>
        <w:t xml:space="preserve">ואנחנו </w:t>
      </w:r>
      <w:r>
        <w:rPr>
          <w:rtl/>
        </w:rPr>
        <w:t xml:space="preserve">צריכים להסתכל </w:t>
      </w:r>
      <w:bookmarkStart w:id="14601" w:name="_ETM_Q286_537190"/>
      <w:bookmarkEnd w:id="14601"/>
      <w:r w:rsidR="009E4C26">
        <w:rPr>
          <w:rFonts w:hint="cs"/>
          <w:rtl/>
        </w:rPr>
        <w:t>על ה</w:t>
      </w:r>
      <w:r>
        <w:rPr>
          <w:rtl/>
        </w:rPr>
        <w:t>מילואימניקים שבעזה</w:t>
      </w:r>
      <w:r>
        <w:rPr>
          <w:rFonts w:hint="cs"/>
          <w:rtl/>
        </w:rPr>
        <w:t>,</w:t>
      </w:r>
      <w:r>
        <w:rPr>
          <w:rtl/>
        </w:rPr>
        <w:t xml:space="preserve"> </w:t>
      </w:r>
      <w:bookmarkStart w:id="14602" w:name="_ETM_Q286_541209"/>
      <w:bookmarkEnd w:id="14602"/>
      <w:r w:rsidR="009E4C26">
        <w:rPr>
          <w:rFonts w:hint="cs"/>
          <w:rtl/>
        </w:rPr>
        <w:t>ע</w:t>
      </w:r>
      <w:r>
        <w:rPr>
          <w:rtl/>
        </w:rPr>
        <w:t>ל</w:t>
      </w:r>
      <w:r w:rsidR="009E4C26">
        <w:rPr>
          <w:rFonts w:hint="cs"/>
          <w:rtl/>
        </w:rPr>
        <w:t xml:space="preserve"> </w:t>
      </w:r>
      <w:r>
        <w:rPr>
          <w:rtl/>
        </w:rPr>
        <w:t>אלה שהרמטכ</w:t>
      </w:r>
      <w:r>
        <w:rPr>
          <w:rFonts w:hint="cs"/>
          <w:rtl/>
        </w:rPr>
        <w:t>"</w:t>
      </w:r>
      <w:r>
        <w:rPr>
          <w:rtl/>
        </w:rPr>
        <w:t xml:space="preserve">ל החליט אתמול לא לקרוא להם והוא שלח את </w:t>
      </w:r>
      <w:bookmarkStart w:id="14603" w:name="_ETM_Q286_545011"/>
      <w:bookmarkEnd w:id="14603"/>
      <w:r>
        <w:rPr>
          <w:rtl/>
        </w:rPr>
        <w:t>אגוז ואת מגלן לעשות ב</w:t>
      </w:r>
      <w:r>
        <w:rPr>
          <w:rFonts w:hint="cs"/>
          <w:rtl/>
        </w:rPr>
        <w:t>ט"ש</w:t>
      </w:r>
      <w:r>
        <w:rPr>
          <w:rtl/>
        </w:rPr>
        <w:t xml:space="preserve"> של מילואים בצפון</w:t>
      </w:r>
      <w:r>
        <w:rPr>
          <w:rFonts w:hint="cs"/>
          <w:rtl/>
        </w:rPr>
        <w:t xml:space="preserve"> </w:t>
      </w:r>
      <w:r>
        <w:rPr>
          <w:rtl/>
        </w:rPr>
        <w:t xml:space="preserve">והוציא אותם </w:t>
      </w:r>
      <w:bookmarkStart w:id="14604" w:name="_ETM_Q286_548814"/>
      <w:bookmarkEnd w:id="14604"/>
      <w:r>
        <w:rPr>
          <w:rtl/>
        </w:rPr>
        <w:t xml:space="preserve">מעזה, בגלל שיש גבול </w:t>
      </w:r>
      <w:r w:rsidR="009E4C26">
        <w:rPr>
          <w:rFonts w:hint="cs"/>
          <w:rtl/>
        </w:rPr>
        <w:t xml:space="preserve">– </w:t>
      </w:r>
      <w:r>
        <w:rPr>
          <w:rtl/>
        </w:rPr>
        <w:t>גם הרמטכ</w:t>
      </w:r>
      <w:r>
        <w:rPr>
          <w:rFonts w:hint="cs"/>
          <w:rtl/>
        </w:rPr>
        <w:t>"</w:t>
      </w:r>
      <w:r>
        <w:rPr>
          <w:rtl/>
        </w:rPr>
        <w:t xml:space="preserve">ל מבין מה אפשר לעשות </w:t>
      </w:r>
      <w:bookmarkStart w:id="14605" w:name="_ETM_Q286_552617"/>
      <w:bookmarkEnd w:id="14605"/>
      <w:r>
        <w:rPr>
          <w:rtl/>
        </w:rPr>
        <w:t>עם מילואי</w:t>
      </w:r>
      <w:r>
        <w:rPr>
          <w:rFonts w:hint="cs"/>
          <w:rtl/>
        </w:rPr>
        <w:t>מ</w:t>
      </w:r>
      <w:r>
        <w:rPr>
          <w:rtl/>
        </w:rPr>
        <w:t xml:space="preserve">ניקים </w:t>
      </w:r>
      <w:bookmarkStart w:id="14606" w:name="_ETM_Q286_557269"/>
      <w:bookmarkEnd w:id="14606"/>
      <w:r>
        <w:rPr>
          <w:rtl/>
        </w:rPr>
        <w:t xml:space="preserve">ועם המשפחות שלהם. </w:t>
      </w:r>
      <w:bookmarkStart w:id="14607" w:name="_ETM_Q286_560178"/>
      <w:bookmarkEnd w:id="14607"/>
      <w:r>
        <w:rPr>
          <w:rtl/>
        </w:rPr>
        <w:t>אתם לא מבינים את זה</w:t>
      </w:r>
      <w:r>
        <w:rPr>
          <w:rFonts w:hint="cs"/>
          <w:rtl/>
        </w:rPr>
        <w:t>,</w:t>
      </w:r>
      <w:r>
        <w:rPr>
          <w:rtl/>
        </w:rPr>
        <w:t xml:space="preserve"> אתם משחקים בתפקידים</w:t>
      </w:r>
      <w:r w:rsidR="009E4C26">
        <w:rPr>
          <w:rFonts w:hint="cs"/>
          <w:rtl/>
        </w:rPr>
        <w:t>:</w:t>
      </w:r>
      <w:r>
        <w:rPr>
          <w:rtl/>
        </w:rPr>
        <w:t xml:space="preserve"> אני מועמד</w:t>
      </w:r>
      <w:r>
        <w:rPr>
          <w:rFonts w:hint="cs"/>
          <w:rtl/>
        </w:rPr>
        <w:t>,</w:t>
      </w:r>
      <w:r>
        <w:rPr>
          <w:rtl/>
        </w:rPr>
        <w:t xml:space="preserve"> </w:t>
      </w:r>
      <w:bookmarkStart w:id="14608" w:name="_ETM_Q286_562719"/>
      <w:bookmarkEnd w:id="14608"/>
      <w:r>
        <w:rPr>
          <w:rtl/>
        </w:rPr>
        <w:t>הוא מועמד</w:t>
      </w:r>
      <w:r>
        <w:rPr>
          <w:rFonts w:hint="cs"/>
          <w:rtl/>
        </w:rPr>
        <w:t>,</w:t>
      </w:r>
      <w:r>
        <w:rPr>
          <w:rtl/>
        </w:rPr>
        <w:t xml:space="preserve"> היא מועמדת. </w:t>
      </w:r>
      <w:bookmarkStart w:id="14609" w:name="_ETM_Q286_566029"/>
      <w:bookmarkEnd w:id="14609"/>
    </w:p>
    <w:p w:rsidR="00CA466D" w:rsidRDefault="00CA466D" w:rsidP="003B3E02">
      <w:pPr>
        <w:rPr>
          <w:rtl/>
        </w:rPr>
      </w:pPr>
      <w:bookmarkStart w:id="14610" w:name="_ETM_Q286_388130"/>
      <w:bookmarkStart w:id="14611" w:name="_ETM_Q286_388211"/>
      <w:bookmarkEnd w:id="14610"/>
      <w:bookmarkEnd w:id="14611"/>
    </w:p>
    <w:p w:rsidR="00CA466D" w:rsidRDefault="00CA466D" w:rsidP="003B3E02">
      <w:pPr>
        <w:pStyle w:val="af5"/>
        <w:keepNext/>
        <w:rPr>
          <w:rtl/>
        </w:rPr>
      </w:pPr>
      <w:bookmarkStart w:id="14612" w:name="ET_interruption_6156_1"/>
      <w:r w:rsidRPr="00BC4F10">
        <w:rPr>
          <w:rStyle w:val="TagStyle"/>
          <w:rtl/>
        </w:rPr>
        <w:t xml:space="preserve"> &lt;&lt; קריאה &gt;&gt; </w:t>
      </w:r>
      <w:r>
        <w:rPr>
          <w:rtl/>
        </w:rPr>
        <w:t>גלעד קריב (העבודה):</w:t>
      </w:r>
      <w:r w:rsidRPr="00BC4F10">
        <w:rPr>
          <w:rStyle w:val="TagStyle"/>
          <w:rtl/>
        </w:rPr>
        <w:t xml:space="preserve"> &lt;&lt; קריאה &gt;&gt;</w:t>
      </w:r>
      <w:r>
        <w:rPr>
          <w:rtl/>
        </w:rPr>
        <w:t xml:space="preserve"> </w:t>
      </w:r>
      <w:bookmarkEnd w:id="14612"/>
    </w:p>
    <w:p w:rsidR="00CA466D" w:rsidRPr="00831793" w:rsidRDefault="00CA466D" w:rsidP="003B3E02">
      <w:pPr>
        <w:rPr>
          <w:rtl/>
        </w:rPr>
      </w:pPr>
    </w:p>
    <w:p w:rsidR="00CA466D" w:rsidRDefault="00DA5739" w:rsidP="003B3E02">
      <w:pPr>
        <w:rPr>
          <w:rtl/>
        </w:rPr>
      </w:pPr>
      <w:r>
        <w:rPr>
          <w:rFonts w:hint="cs"/>
          <w:rtl/>
        </w:rPr>
        <w:t>– – –</w:t>
      </w:r>
      <w:r w:rsidR="00CA466D" w:rsidRPr="00A17AB4">
        <w:rPr>
          <w:rFonts w:hint="cs"/>
          <w:rtl/>
        </w:rPr>
        <w:t xml:space="preserve"> שני שליש</w:t>
      </w:r>
      <w:r w:rsidR="00CA466D">
        <w:rPr>
          <w:rFonts w:hint="cs"/>
          <w:rtl/>
        </w:rPr>
        <w:t>ים מהם</w:t>
      </w:r>
      <w:r w:rsidR="00CA466D" w:rsidRPr="00A17AB4">
        <w:rPr>
          <w:rFonts w:hint="cs"/>
          <w:rtl/>
        </w:rPr>
        <w:t xml:space="preserve"> </w:t>
      </w:r>
      <w:r>
        <w:rPr>
          <w:rFonts w:hint="cs"/>
          <w:rtl/>
        </w:rPr>
        <w:t>– – –</w:t>
      </w:r>
      <w:r w:rsidR="00CA466D" w:rsidRPr="00A17AB4">
        <w:rPr>
          <w:rFonts w:hint="cs"/>
          <w:rtl/>
        </w:rPr>
        <w:t xml:space="preserve"> צה"ל</w:t>
      </w:r>
      <w:r w:rsidR="00CA466D">
        <w:rPr>
          <w:rFonts w:hint="cs"/>
          <w:rtl/>
        </w:rPr>
        <w:t>.</w:t>
      </w:r>
    </w:p>
    <w:p w:rsidR="00CA466D" w:rsidRDefault="00CA466D" w:rsidP="003B3E02">
      <w:pPr>
        <w:rPr>
          <w:rtl/>
        </w:rPr>
      </w:pPr>
    </w:p>
    <w:p w:rsidR="00CA466D" w:rsidRDefault="00CA466D" w:rsidP="003B3E02">
      <w:pPr>
        <w:pStyle w:val="-"/>
        <w:keepNext/>
        <w:rPr>
          <w:rtl/>
        </w:rPr>
      </w:pPr>
      <w:bookmarkStart w:id="14613" w:name="ET_speakercontinue_5109_2"/>
      <w:r w:rsidRPr="00BC4F10">
        <w:rPr>
          <w:rStyle w:val="TagStyle"/>
          <w:rtl/>
        </w:rPr>
        <w:t xml:space="preserve"> &lt;&lt; דובר_המשך &gt;&gt; </w:t>
      </w:r>
      <w:r>
        <w:rPr>
          <w:rtl/>
        </w:rPr>
        <w:t>אלעזר שטרן (יש עתיד):</w:t>
      </w:r>
      <w:r w:rsidRPr="00BC4F10">
        <w:rPr>
          <w:rStyle w:val="TagStyle"/>
          <w:rtl/>
        </w:rPr>
        <w:t xml:space="preserve"> &lt;&lt; דובר_המשך &gt;&gt;</w:t>
      </w:r>
      <w:r>
        <w:rPr>
          <w:rtl/>
        </w:rPr>
        <w:t xml:space="preserve"> </w:t>
      </w:r>
      <w:bookmarkEnd w:id="14613"/>
    </w:p>
    <w:p w:rsidR="00CA466D" w:rsidRPr="00831793" w:rsidRDefault="00CA466D" w:rsidP="003B3E02">
      <w:pPr>
        <w:rPr>
          <w:rtl/>
        </w:rPr>
      </w:pPr>
    </w:p>
    <w:p w:rsidR="00CA466D" w:rsidRDefault="00CA466D" w:rsidP="009E4C26">
      <w:pPr>
        <w:rPr>
          <w:rtl/>
        </w:rPr>
      </w:pPr>
      <w:r>
        <w:rPr>
          <w:rtl/>
        </w:rPr>
        <w:t>זה מה שיש להם</w:t>
      </w:r>
      <w:r>
        <w:rPr>
          <w:rFonts w:hint="cs"/>
          <w:rtl/>
        </w:rPr>
        <w:t>.</w:t>
      </w:r>
      <w:r>
        <w:rPr>
          <w:rtl/>
        </w:rPr>
        <w:t xml:space="preserve"> אתם קואליציה </w:t>
      </w:r>
      <w:bookmarkStart w:id="14614" w:name="_ETM_Q286_570660"/>
      <w:bookmarkEnd w:id="14614"/>
      <w:r>
        <w:rPr>
          <w:rtl/>
        </w:rPr>
        <w:t xml:space="preserve">של </w:t>
      </w:r>
      <w:r>
        <w:rPr>
          <w:rFonts w:hint="cs"/>
          <w:rtl/>
        </w:rPr>
        <w:t xml:space="preserve">– </w:t>
      </w:r>
      <w:r>
        <w:rPr>
          <w:rtl/>
        </w:rPr>
        <w:t>שליש לא עשו יום אחד מילואים</w:t>
      </w:r>
      <w:r>
        <w:rPr>
          <w:rFonts w:hint="cs"/>
          <w:rtl/>
        </w:rPr>
        <w:t>,</w:t>
      </w:r>
      <w:r>
        <w:rPr>
          <w:rtl/>
        </w:rPr>
        <w:t xml:space="preserve"> </w:t>
      </w:r>
      <w:bookmarkStart w:id="14615" w:name="_ETM_Q286_576510"/>
      <w:bookmarkEnd w:id="14615"/>
      <w:r>
        <w:rPr>
          <w:rtl/>
        </w:rPr>
        <w:t>שליש</w:t>
      </w:r>
      <w:r w:rsidR="009E4C26">
        <w:rPr>
          <w:rFonts w:hint="cs"/>
          <w:rtl/>
        </w:rPr>
        <w:t>,</w:t>
      </w:r>
      <w:r>
        <w:rPr>
          <w:rtl/>
        </w:rPr>
        <w:t xml:space="preserve"> לא הם, </w:t>
      </w:r>
      <w:r>
        <w:rPr>
          <w:rFonts w:hint="cs"/>
          <w:rtl/>
        </w:rPr>
        <w:t xml:space="preserve">גם </w:t>
      </w:r>
      <w:r>
        <w:rPr>
          <w:rtl/>
        </w:rPr>
        <w:t xml:space="preserve">לא הילדים שלהם, של חלק גדול </w:t>
      </w:r>
      <w:bookmarkStart w:id="14616" w:name="_ETM_Q286_578669"/>
      <w:bookmarkEnd w:id="14616"/>
      <w:r>
        <w:rPr>
          <w:rtl/>
        </w:rPr>
        <w:t xml:space="preserve">מהם. </w:t>
      </w:r>
      <w:bookmarkStart w:id="14617" w:name="_ETM_Q286_581589"/>
      <w:bookmarkEnd w:id="14617"/>
      <w:r>
        <w:rPr>
          <w:rtl/>
        </w:rPr>
        <w:t xml:space="preserve">מה זה, אין לכם בושה? </w:t>
      </w:r>
      <w:bookmarkStart w:id="14618" w:name="_ETM_Q286_583670"/>
      <w:bookmarkEnd w:id="14618"/>
      <w:r>
        <w:rPr>
          <w:rtl/>
        </w:rPr>
        <w:t>איבדתם הכול</w:t>
      </w:r>
      <w:r>
        <w:rPr>
          <w:rFonts w:hint="cs"/>
          <w:rtl/>
        </w:rPr>
        <w:t>?</w:t>
      </w:r>
      <w:r>
        <w:rPr>
          <w:rtl/>
        </w:rPr>
        <w:t xml:space="preserve"> </w:t>
      </w:r>
      <w:bookmarkStart w:id="14619" w:name="_ETM_Q286_586140"/>
      <w:bookmarkEnd w:id="14619"/>
    </w:p>
    <w:p w:rsidR="00CA466D" w:rsidRDefault="00CA466D" w:rsidP="003B3E02">
      <w:pPr>
        <w:rPr>
          <w:rtl/>
        </w:rPr>
      </w:pPr>
    </w:p>
    <w:p w:rsidR="00CA466D" w:rsidRDefault="00CA466D" w:rsidP="003B3E02">
      <w:pPr>
        <w:rPr>
          <w:rtl/>
        </w:rPr>
      </w:pPr>
      <w:r>
        <w:rPr>
          <w:rtl/>
        </w:rPr>
        <w:t>אז אני יכול להגיד הכ</w:t>
      </w:r>
      <w:r>
        <w:rPr>
          <w:rFonts w:hint="cs"/>
          <w:rtl/>
        </w:rPr>
        <w:t>ו</w:t>
      </w:r>
      <w:r>
        <w:rPr>
          <w:rtl/>
        </w:rPr>
        <w:t>ל</w:t>
      </w:r>
      <w:r>
        <w:rPr>
          <w:rFonts w:hint="cs"/>
          <w:rtl/>
        </w:rPr>
        <w:t>,</w:t>
      </w:r>
      <w:r>
        <w:rPr>
          <w:rtl/>
        </w:rPr>
        <w:t xml:space="preserve"> אבל אני פונה עוד פעם </w:t>
      </w:r>
      <w:bookmarkStart w:id="14620" w:name="_ETM_Q286_587945"/>
      <w:bookmarkEnd w:id="14620"/>
      <w:r>
        <w:rPr>
          <w:rtl/>
        </w:rPr>
        <w:t>ליושב</w:t>
      </w:r>
      <w:r>
        <w:rPr>
          <w:rFonts w:hint="cs"/>
          <w:rtl/>
        </w:rPr>
        <w:t>-</w:t>
      </w:r>
      <w:r>
        <w:rPr>
          <w:rtl/>
        </w:rPr>
        <w:t>ראש הכנסת</w:t>
      </w:r>
      <w:r>
        <w:rPr>
          <w:rFonts w:hint="cs"/>
          <w:rtl/>
        </w:rPr>
        <w:t>:</w:t>
      </w:r>
      <w:r>
        <w:rPr>
          <w:rtl/>
        </w:rPr>
        <w:t xml:space="preserve"> </w:t>
      </w:r>
      <w:bookmarkStart w:id="14621" w:name="_ETM_Q286_590390"/>
      <w:bookmarkEnd w:id="14621"/>
      <w:r>
        <w:rPr>
          <w:rtl/>
        </w:rPr>
        <w:t>צא מהלשכה, צא מהמאורה שלך</w:t>
      </w:r>
      <w:r>
        <w:rPr>
          <w:rFonts w:hint="cs"/>
          <w:rtl/>
        </w:rPr>
        <w:t>,</w:t>
      </w:r>
      <w:r>
        <w:rPr>
          <w:rtl/>
        </w:rPr>
        <w:t xml:space="preserve"> בוא לכאן, תסביר איך אתה </w:t>
      </w:r>
      <w:bookmarkStart w:id="14622" w:name="_ETM_Q286_597513"/>
      <w:bookmarkEnd w:id="14622"/>
      <w:r>
        <w:rPr>
          <w:rtl/>
        </w:rPr>
        <w:t>נותן יד כשהופכים את הכנסת</w:t>
      </w:r>
      <w:r>
        <w:rPr>
          <w:rFonts w:hint="cs"/>
          <w:rtl/>
        </w:rPr>
        <w:t xml:space="preserve"> </w:t>
      </w:r>
      <w:r>
        <w:rPr>
          <w:rtl/>
        </w:rPr>
        <w:t xml:space="preserve">למשל </w:t>
      </w:r>
      <w:r>
        <w:rPr>
          <w:rFonts w:hint="cs"/>
          <w:rtl/>
        </w:rPr>
        <w:t xml:space="preserve">למשיסה </w:t>
      </w:r>
      <w:r>
        <w:rPr>
          <w:rtl/>
        </w:rPr>
        <w:t>ולשנינה</w:t>
      </w:r>
      <w:r>
        <w:rPr>
          <w:rFonts w:hint="cs"/>
          <w:rtl/>
        </w:rPr>
        <w:t>,</w:t>
      </w:r>
      <w:r>
        <w:rPr>
          <w:rtl/>
        </w:rPr>
        <w:t xml:space="preserve"> והפעם על </w:t>
      </w:r>
      <w:bookmarkStart w:id="14623" w:name="_ETM_Q286_604636"/>
      <w:bookmarkEnd w:id="14623"/>
      <w:r>
        <w:rPr>
          <w:rtl/>
        </w:rPr>
        <w:t>חשבון הלוחמים שלנו ובני המשפחות שלהם. צא מהלשכה</w:t>
      </w:r>
      <w:r>
        <w:rPr>
          <w:rFonts w:hint="cs"/>
          <w:rtl/>
        </w:rPr>
        <w:t>.</w:t>
      </w:r>
      <w:bookmarkStart w:id="14624" w:name="_ETM_Q286_434973"/>
      <w:bookmarkStart w:id="14625" w:name="_ETM_Q286_435081"/>
      <w:bookmarkEnd w:id="14624"/>
      <w:bookmarkEnd w:id="14625"/>
    </w:p>
    <w:p w:rsidR="00CA466D" w:rsidRDefault="00CA466D" w:rsidP="003B3E02">
      <w:pPr>
        <w:rPr>
          <w:rtl/>
        </w:rPr>
      </w:pPr>
      <w:bookmarkStart w:id="14626" w:name="_ETM_Q286_435189"/>
      <w:bookmarkStart w:id="14627" w:name="_ETM_Q286_435274"/>
      <w:bookmarkEnd w:id="14626"/>
      <w:bookmarkEnd w:id="14627"/>
    </w:p>
    <w:p w:rsidR="00CA466D" w:rsidRDefault="00CA466D" w:rsidP="003B3E02">
      <w:pPr>
        <w:pStyle w:val="af6"/>
        <w:keepNext/>
        <w:rPr>
          <w:rtl/>
        </w:rPr>
      </w:pPr>
      <w:r w:rsidRPr="00BC4F10">
        <w:rPr>
          <w:rStyle w:val="TagStyle"/>
          <w:rtl/>
        </w:rPr>
        <w:t xml:space="preserve"> &lt;&lt; יור &gt;&gt; </w:t>
      </w:r>
      <w:r>
        <w:rPr>
          <w:rtl/>
        </w:rPr>
        <w:t>היו"ר ניסים ואטורי:</w:t>
      </w:r>
      <w:r w:rsidRPr="00BC4F10">
        <w:rPr>
          <w:rStyle w:val="TagStyle"/>
          <w:rtl/>
        </w:rPr>
        <w:t xml:space="preserve"> &lt;&lt; יור &gt;&gt;</w:t>
      </w:r>
      <w:r>
        <w:rPr>
          <w:rtl/>
        </w:rPr>
        <w:t xml:space="preserve"> </w:t>
      </w:r>
    </w:p>
    <w:p w:rsidR="00CA466D" w:rsidRPr="00831793" w:rsidRDefault="00CA466D" w:rsidP="003B3E02">
      <w:pPr>
        <w:rPr>
          <w:rtl/>
        </w:rPr>
      </w:pPr>
    </w:p>
    <w:p w:rsidR="00CA466D" w:rsidRDefault="00CA466D" w:rsidP="003B3E02">
      <w:pPr>
        <w:rPr>
          <w:rtl/>
        </w:rPr>
      </w:pPr>
      <w:bookmarkStart w:id="14628" w:name="_ETM_Q286_441090"/>
      <w:bookmarkStart w:id="14629" w:name="_ETM_Q286_614570"/>
      <w:bookmarkEnd w:id="14628"/>
      <w:bookmarkEnd w:id="14629"/>
      <w:r>
        <w:rPr>
          <w:rtl/>
        </w:rPr>
        <w:t>חבר הכנסת מיקי לוי.</w:t>
      </w:r>
    </w:p>
    <w:p w:rsidR="00CA466D" w:rsidRDefault="00CA466D" w:rsidP="009635F5">
      <w:pPr>
        <w:rPr>
          <w:rtl/>
        </w:rPr>
      </w:pPr>
      <w:bookmarkStart w:id="14630" w:name="_ETM_Q286_430858"/>
      <w:bookmarkEnd w:id="14630"/>
    </w:p>
    <w:p w:rsidR="00CA466D" w:rsidRDefault="00CA466D" w:rsidP="003B3E02">
      <w:pPr>
        <w:pStyle w:val="a4"/>
        <w:keepNext/>
        <w:rPr>
          <w:rtl/>
        </w:rPr>
      </w:pPr>
      <w:bookmarkStart w:id="14631" w:name="ET_speaker_5084_4"/>
      <w:r w:rsidRPr="00BC4F10">
        <w:rPr>
          <w:rStyle w:val="TagStyle"/>
          <w:rtl/>
        </w:rPr>
        <w:t xml:space="preserve"> &lt;&lt; דובר &gt;&gt; </w:t>
      </w:r>
      <w:bookmarkStart w:id="14632" w:name="_Toc204194648"/>
      <w:bookmarkStart w:id="14633" w:name="_Toc204198202"/>
      <w:bookmarkStart w:id="14634" w:name="_Toc204198678"/>
      <w:r>
        <w:rPr>
          <w:rtl/>
        </w:rPr>
        <w:t>מיקי לוי (יש עתיד):</w:t>
      </w:r>
      <w:bookmarkEnd w:id="14632"/>
      <w:bookmarkEnd w:id="14633"/>
      <w:bookmarkEnd w:id="14634"/>
      <w:r w:rsidRPr="00BC4F10">
        <w:rPr>
          <w:rStyle w:val="TagStyle"/>
          <w:rtl/>
        </w:rPr>
        <w:t xml:space="preserve"> &lt;&lt; דובר &gt;&gt;</w:t>
      </w:r>
      <w:r>
        <w:rPr>
          <w:rtl/>
        </w:rPr>
        <w:t xml:space="preserve"> </w:t>
      </w:r>
      <w:bookmarkEnd w:id="14631"/>
    </w:p>
    <w:p w:rsidR="00CA466D" w:rsidRPr="0053030F" w:rsidRDefault="00CA466D" w:rsidP="003B3E02">
      <w:pPr>
        <w:rPr>
          <w:rtl/>
          <w:lang w:eastAsia="he-IL"/>
        </w:rPr>
      </w:pPr>
    </w:p>
    <w:p w:rsidR="00CA466D" w:rsidRDefault="00CA466D" w:rsidP="003B3E02">
      <w:pPr>
        <w:rPr>
          <w:rtl/>
        </w:rPr>
      </w:pPr>
      <w:bookmarkStart w:id="14635" w:name="_ETM_Q286_432226"/>
      <w:bookmarkStart w:id="14636" w:name="_ETM_Q286_432325"/>
      <w:bookmarkStart w:id="14637" w:name="_ETM_Q286_634309"/>
      <w:bookmarkEnd w:id="14635"/>
      <w:bookmarkEnd w:id="14636"/>
      <w:bookmarkEnd w:id="14637"/>
      <w:r>
        <w:rPr>
          <w:rtl/>
        </w:rPr>
        <w:t xml:space="preserve">אדוני היושב בראש, </w:t>
      </w:r>
      <w:r>
        <w:rPr>
          <w:rFonts w:hint="cs"/>
          <w:rtl/>
        </w:rPr>
        <w:t>א</w:t>
      </w:r>
      <w:r>
        <w:rPr>
          <w:rtl/>
        </w:rPr>
        <w:t xml:space="preserve">בדה הבושה </w:t>
      </w:r>
      <w:r>
        <w:rPr>
          <w:rFonts w:hint="cs"/>
          <w:rtl/>
        </w:rPr>
        <w:t>ל</w:t>
      </w:r>
      <w:r>
        <w:rPr>
          <w:rtl/>
        </w:rPr>
        <w:t>בית הזה</w:t>
      </w:r>
      <w:r>
        <w:rPr>
          <w:rFonts w:hint="cs"/>
          <w:rtl/>
        </w:rPr>
        <w:t>.</w:t>
      </w:r>
      <w:r>
        <w:rPr>
          <w:rtl/>
        </w:rPr>
        <w:t xml:space="preserve"> </w:t>
      </w:r>
      <w:bookmarkStart w:id="14638" w:name="_ETM_Q286_640450"/>
      <w:bookmarkEnd w:id="14638"/>
      <w:r>
        <w:rPr>
          <w:rFonts w:hint="cs"/>
          <w:rtl/>
        </w:rPr>
        <w:t>א</w:t>
      </w:r>
      <w:r>
        <w:rPr>
          <w:rtl/>
        </w:rPr>
        <w:t xml:space="preserve">בדה </w:t>
      </w:r>
      <w:r>
        <w:rPr>
          <w:rFonts w:hint="cs"/>
          <w:rtl/>
        </w:rPr>
        <w:t>ה</w:t>
      </w:r>
      <w:r>
        <w:rPr>
          <w:rtl/>
        </w:rPr>
        <w:t xml:space="preserve">בושה </w:t>
      </w:r>
      <w:r>
        <w:rPr>
          <w:rFonts w:hint="cs"/>
          <w:rtl/>
        </w:rPr>
        <w:t>ל</w:t>
      </w:r>
      <w:r>
        <w:rPr>
          <w:rtl/>
        </w:rPr>
        <w:t xml:space="preserve">ממשלה הזו. </w:t>
      </w:r>
      <w:bookmarkStart w:id="14639" w:name="_ETM_Q286_644089"/>
      <w:bookmarkEnd w:id="14639"/>
      <w:r>
        <w:rPr>
          <w:rtl/>
        </w:rPr>
        <w:t>הממשלה הזו מכשירה כל טרפה ונבלה</w:t>
      </w:r>
      <w:r>
        <w:rPr>
          <w:rFonts w:hint="cs"/>
          <w:rtl/>
        </w:rPr>
        <w:t>.</w:t>
      </w:r>
      <w:r>
        <w:rPr>
          <w:rtl/>
        </w:rPr>
        <w:t xml:space="preserve"> צר לי ואני מתנצל </w:t>
      </w:r>
      <w:bookmarkStart w:id="14640" w:name="_ETM_Q286_649399"/>
      <w:bookmarkEnd w:id="14640"/>
      <w:r>
        <w:rPr>
          <w:rtl/>
        </w:rPr>
        <w:t>על צמ</w:t>
      </w:r>
      <w:r>
        <w:rPr>
          <w:rFonts w:hint="cs"/>
          <w:rtl/>
        </w:rPr>
        <w:t>ד</w:t>
      </w:r>
      <w:r>
        <w:rPr>
          <w:rtl/>
        </w:rPr>
        <w:t xml:space="preserve"> המילים האלה</w:t>
      </w:r>
      <w:r>
        <w:rPr>
          <w:rFonts w:hint="cs"/>
          <w:rtl/>
        </w:rPr>
        <w:t>,</w:t>
      </w:r>
      <w:r>
        <w:rPr>
          <w:rtl/>
        </w:rPr>
        <w:t xml:space="preserve"> אבל אם יעבור חוק השתמטות</w:t>
      </w:r>
      <w:r w:rsidR="009E4C26">
        <w:rPr>
          <w:rFonts w:hint="cs"/>
          <w:rtl/>
        </w:rPr>
        <w:t>,</w:t>
      </w:r>
      <w:r>
        <w:rPr>
          <w:rtl/>
        </w:rPr>
        <w:t xml:space="preserve"> אלה </w:t>
      </w:r>
      <w:bookmarkStart w:id="14641" w:name="_ETM_Q286_654709"/>
      <w:bookmarkEnd w:id="14641"/>
      <w:r>
        <w:rPr>
          <w:rtl/>
        </w:rPr>
        <w:t>המילים שמתאימות לו.</w:t>
      </w:r>
    </w:p>
    <w:p w:rsidR="00CA466D" w:rsidRDefault="00CA466D" w:rsidP="003B3E02">
      <w:pPr>
        <w:rPr>
          <w:rtl/>
        </w:rPr>
      </w:pPr>
      <w:bookmarkStart w:id="14642" w:name="_ETM_Q286_484267"/>
      <w:bookmarkStart w:id="14643" w:name="_ETM_Q286_484391"/>
      <w:bookmarkEnd w:id="14642"/>
      <w:bookmarkEnd w:id="14643"/>
    </w:p>
    <w:p w:rsidR="00CA466D" w:rsidRDefault="00CA466D" w:rsidP="009E4C26">
      <w:pPr>
        <w:rPr>
          <w:rtl/>
        </w:rPr>
      </w:pPr>
      <w:r>
        <w:rPr>
          <w:rFonts w:hint="cs"/>
          <w:rtl/>
        </w:rPr>
        <w:t xml:space="preserve">שמעתי את מועמד ראש הממשלה, חבר הכנסת מלביצקי, אומר בערוץ </w:t>
      </w:r>
      <w:bookmarkStart w:id="14644" w:name="_ETM_Q286_489167"/>
      <w:bookmarkEnd w:id="14644"/>
      <w:r>
        <w:rPr>
          <w:rFonts w:hint="cs"/>
          <w:rtl/>
        </w:rPr>
        <w:t xml:space="preserve">14 </w:t>
      </w:r>
      <w:r>
        <w:rPr>
          <w:rtl/>
        </w:rPr>
        <w:t>–</w:t>
      </w:r>
      <w:r>
        <w:rPr>
          <w:rFonts w:hint="cs"/>
          <w:rtl/>
        </w:rPr>
        <w:t xml:space="preserve"> לא לא לא, אל תטעו, אני אינני צופה בערוץ 14</w:t>
      </w:r>
      <w:r w:rsidR="009E4C26">
        <w:rPr>
          <w:rFonts w:hint="cs"/>
          <w:rtl/>
        </w:rPr>
        <w:t xml:space="preserve">, </w:t>
      </w:r>
      <w:r>
        <w:rPr>
          <w:rFonts w:hint="cs"/>
          <w:rtl/>
        </w:rPr>
        <w:t xml:space="preserve">ראיתי את זה ברשתות החברתיות </w:t>
      </w:r>
      <w:r>
        <w:rPr>
          <w:rtl/>
        </w:rPr>
        <w:t>–</w:t>
      </w:r>
      <w:r>
        <w:rPr>
          <w:rFonts w:hint="cs"/>
          <w:rtl/>
        </w:rPr>
        <w:t xml:space="preserve"> וכך הוא אומר: אם איבחר, אם יבחרו בי, אני </w:t>
      </w:r>
      <w:bookmarkStart w:id="14645" w:name="_ETM_Q286_508453"/>
      <w:bookmarkEnd w:id="14645"/>
      <w:r>
        <w:rPr>
          <w:rFonts w:hint="cs"/>
          <w:rtl/>
        </w:rPr>
        <w:t>מחויב לראש הממשלה ולקואליציה. שמעתם את זה? הוא יעשה חוק על פי מה שהוא מחויב לראש הממשלה ולקואליציה. הוא לא</w:t>
      </w:r>
      <w:bookmarkStart w:id="14646" w:name="_ETM_Q286_516371"/>
      <w:bookmarkEnd w:id="14646"/>
      <w:r>
        <w:rPr>
          <w:rFonts w:hint="cs"/>
          <w:rtl/>
        </w:rPr>
        <w:t xml:space="preserve"> מחויב לציבור, הוא לא מחויב למדינת ישראל. אם יבחרו בו, זה החוק העקום שיצא מהתנור של חבר הכנסת </w:t>
      </w:r>
      <w:bookmarkStart w:id="14647" w:name="_ETM_Q286_530009"/>
      <w:bookmarkEnd w:id="14647"/>
      <w:r>
        <w:rPr>
          <w:rFonts w:hint="cs"/>
          <w:rtl/>
        </w:rPr>
        <w:t xml:space="preserve">מלביצקי, כי הוא לא מחויב לציבור הישראלי, הוא לא מחויב למי שבחר בו. הוא מחויב למלך ולשלמות הקואליציה, לא לשלמות הארץ, </w:t>
      </w:r>
      <w:bookmarkStart w:id="14648" w:name="_ETM_Q286_543257"/>
      <w:bookmarkEnd w:id="14648"/>
      <w:r>
        <w:rPr>
          <w:rFonts w:hint="cs"/>
          <w:rtl/>
        </w:rPr>
        <w:t xml:space="preserve">לא לשלמות העם. </w:t>
      </w:r>
      <w:bookmarkStart w:id="14649" w:name="_ETM_Q286_553819"/>
      <w:bookmarkEnd w:id="14649"/>
    </w:p>
    <w:p w:rsidR="00CA466D" w:rsidRDefault="00CA466D" w:rsidP="003B3E02">
      <w:pPr>
        <w:rPr>
          <w:rtl/>
        </w:rPr>
      </w:pPr>
      <w:bookmarkStart w:id="14650" w:name="_ETM_Q286_553926"/>
      <w:bookmarkEnd w:id="14650"/>
    </w:p>
    <w:p w:rsidR="00CA466D" w:rsidRDefault="00CA466D" w:rsidP="009E4C26">
      <w:pPr>
        <w:rPr>
          <w:rtl/>
        </w:rPr>
      </w:pPr>
      <w:bookmarkStart w:id="14651" w:name="_ETM_Q286_554371"/>
      <w:bookmarkStart w:id="14652" w:name="_ETM_Q286_554468"/>
      <w:bookmarkEnd w:id="14651"/>
      <w:bookmarkEnd w:id="14652"/>
      <w:r>
        <w:rPr>
          <w:rFonts w:hint="cs"/>
          <w:rtl/>
        </w:rPr>
        <w:t xml:space="preserve">אתם באמצע המלחמה </w:t>
      </w:r>
      <w:bookmarkStart w:id="14653" w:name="_ETM_Q286_554582"/>
      <w:bookmarkEnd w:id="14653"/>
      <w:r>
        <w:rPr>
          <w:rFonts w:hint="cs"/>
          <w:rtl/>
        </w:rPr>
        <w:t>מעיפים את חבר הכנסת יולי אדלשטיין, יושב-ראש הוועדה,</w:t>
      </w:r>
      <w:bookmarkStart w:id="14654" w:name="_ETM_Q286_560662"/>
      <w:bookmarkEnd w:id="14654"/>
      <w:r>
        <w:rPr>
          <w:rFonts w:hint="cs"/>
          <w:rtl/>
        </w:rPr>
        <w:t xml:space="preserve"> ועדת החוץ והביטחון. עולה לדוכן הזה שר שמדבר בגנותו של אסיר</w:t>
      </w:r>
      <w:bookmarkStart w:id="14655" w:name="_ETM_Q286_569481"/>
      <w:bookmarkEnd w:id="14655"/>
      <w:r>
        <w:rPr>
          <w:rFonts w:hint="cs"/>
          <w:rtl/>
        </w:rPr>
        <w:t xml:space="preserve"> ציון שמעז לפעול על פי מצפונו ומנסה לחוקק חוק </w:t>
      </w:r>
      <w:bookmarkStart w:id="14656" w:name="_ETM_Q286_575756"/>
      <w:bookmarkEnd w:id="14656"/>
      <w:r>
        <w:rPr>
          <w:rFonts w:hint="cs"/>
          <w:rtl/>
        </w:rPr>
        <w:t>שיגן על מדינת ישראל ויביא לגיוס של חרדים. או</w:t>
      </w:r>
      <w:bookmarkStart w:id="14657" w:name="_ETM_Q286_587191"/>
      <w:bookmarkEnd w:id="14657"/>
      <w:r>
        <w:rPr>
          <w:rFonts w:hint="cs"/>
          <w:rtl/>
        </w:rPr>
        <w:t xml:space="preserve">תו שר מדבר </w:t>
      </w:r>
      <w:bookmarkStart w:id="14658" w:name="_ETM_Q286_582354"/>
      <w:bookmarkEnd w:id="14658"/>
      <w:r>
        <w:rPr>
          <w:rFonts w:hint="cs"/>
          <w:rtl/>
        </w:rPr>
        <w:t xml:space="preserve">בגנותו של חבר הכנסת יולי אדלשטיין, אסיר ציון שפעל לאורך </w:t>
      </w:r>
      <w:bookmarkStart w:id="14659" w:name="_ETM_Q286_597390"/>
      <w:bookmarkEnd w:id="14659"/>
      <w:r>
        <w:rPr>
          <w:rFonts w:hint="cs"/>
          <w:rtl/>
        </w:rPr>
        <w:t>כל השנים, גם בבית הזה, למען עם ישראל</w:t>
      </w:r>
      <w:r w:rsidR="009E4C26">
        <w:rPr>
          <w:rFonts w:hint="cs"/>
          <w:rtl/>
        </w:rPr>
        <w:t>,</w:t>
      </w:r>
      <w:r>
        <w:rPr>
          <w:rFonts w:hint="cs"/>
          <w:rtl/>
        </w:rPr>
        <w:t xml:space="preserve"> אבל </w:t>
      </w:r>
      <w:bookmarkStart w:id="14660" w:name="_ETM_Q286_180000"/>
      <w:bookmarkEnd w:id="14660"/>
      <w:r>
        <w:rPr>
          <w:rtl/>
        </w:rPr>
        <w:t>מכו</w:t>
      </w:r>
      <w:r>
        <w:rPr>
          <w:rFonts w:hint="cs"/>
          <w:rtl/>
        </w:rPr>
        <w:t>נת</w:t>
      </w:r>
      <w:r>
        <w:rPr>
          <w:rtl/>
        </w:rPr>
        <w:t xml:space="preserve"> </w:t>
      </w:r>
      <w:r>
        <w:rPr>
          <w:rFonts w:hint="cs"/>
          <w:rtl/>
        </w:rPr>
        <w:t>ה</w:t>
      </w:r>
      <w:r>
        <w:rPr>
          <w:rtl/>
        </w:rPr>
        <w:t>רע</w:t>
      </w:r>
      <w:r>
        <w:rPr>
          <w:rFonts w:hint="cs"/>
          <w:rtl/>
        </w:rPr>
        <w:t>ל</w:t>
      </w:r>
      <w:r>
        <w:rPr>
          <w:rtl/>
        </w:rPr>
        <w:t xml:space="preserve"> לא עושה חשבון, לא מבדילה. </w:t>
      </w:r>
      <w:bookmarkStart w:id="14661" w:name="_ETM_Q286_184579"/>
      <w:bookmarkEnd w:id="14661"/>
    </w:p>
    <w:p w:rsidR="00CA466D" w:rsidRDefault="00CA466D" w:rsidP="003B3E02">
      <w:pPr>
        <w:rPr>
          <w:rtl/>
        </w:rPr>
      </w:pPr>
      <w:bookmarkStart w:id="14662" w:name="_ETM_Q286_609970"/>
      <w:bookmarkStart w:id="14663" w:name="_ETM_Q286_610047"/>
      <w:bookmarkEnd w:id="14662"/>
      <w:bookmarkEnd w:id="14663"/>
    </w:p>
    <w:p w:rsidR="00CA466D" w:rsidRDefault="00CA466D" w:rsidP="009E4C26">
      <w:pPr>
        <w:rPr>
          <w:rtl/>
        </w:rPr>
      </w:pPr>
      <w:bookmarkStart w:id="14664" w:name="_ETM_Q286_610571"/>
      <w:bookmarkStart w:id="14665" w:name="_ETM_Q286_610646"/>
      <w:bookmarkEnd w:id="14664"/>
      <w:bookmarkEnd w:id="14665"/>
      <w:r>
        <w:rPr>
          <w:rtl/>
        </w:rPr>
        <w:t xml:space="preserve">אתם מבדילים בין דם לדם </w:t>
      </w:r>
      <w:bookmarkStart w:id="14666" w:name="_ETM_Q286_188250"/>
      <w:bookmarkEnd w:id="14666"/>
      <w:r w:rsidR="009E4C26">
        <w:rPr>
          <w:rFonts w:hint="cs"/>
          <w:rtl/>
        </w:rPr>
        <w:t xml:space="preserve">– </w:t>
      </w:r>
      <w:r>
        <w:rPr>
          <w:rtl/>
        </w:rPr>
        <w:t xml:space="preserve">חלק יצאו למלחמה וחלק ימשיכו ללמוד תורה. </w:t>
      </w:r>
      <w:bookmarkStart w:id="14667" w:name="_ETM_Q286_194039"/>
      <w:bookmarkEnd w:id="14667"/>
      <w:r>
        <w:rPr>
          <w:rtl/>
        </w:rPr>
        <w:t>אי</w:t>
      </w:r>
      <w:r>
        <w:rPr>
          <w:rFonts w:hint="cs"/>
          <w:rtl/>
        </w:rPr>
        <w:t>-</w:t>
      </w:r>
      <w:r>
        <w:rPr>
          <w:rtl/>
        </w:rPr>
        <w:t>אפשר לעשות את שני הדברים יחד</w:t>
      </w:r>
      <w:r>
        <w:rPr>
          <w:rFonts w:hint="cs"/>
          <w:rtl/>
        </w:rPr>
        <w:t>?</w:t>
      </w:r>
      <w:r>
        <w:rPr>
          <w:rtl/>
        </w:rPr>
        <w:t xml:space="preserve"> יש כאלה ש</w:t>
      </w:r>
      <w:r>
        <w:rPr>
          <w:rFonts w:hint="cs"/>
          <w:rtl/>
        </w:rPr>
        <w:t>ה</w:t>
      </w:r>
      <w:r>
        <w:rPr>
          <w:rtl/>
        </w:rPr>
        <w:t xml:space="preserve">תגייסו </w:t>
      </w:r>
      <w:bookmarkStart w:id="14668" w:name="_ETM_Q286_200479"/>
      <w:bookmarkEnd w:id="14668"/>
      <w:r>
        <w:rPr>
          <w:rtl/>
        </w:rPr>
        <w:t>והוכיחו את זה</w:t>
      </w:r>
      <w:r>
        <w:rPr>
          <w:rFonts w:hint="cs"/>
          <w:rtl/>
        </w:rPr>
        <w:t>.</w:t>
      </w:r>
      <w:r>
        <w:rPr>
          <w:rtl/>
        </w:rPr>
        <w:t xml:space="preserve"> רק השבוע שמעתי וקראתי שהתגייסו כ</w:t>
      </w:r>
      <w:r w:rsidR="009E4C26">
        <w:rPr>
          <w:rFonts w:hint="cs"/>
          <w:rtl/>
        </w:rPr>
        <w:t>-14</w:t>
      </w:r>
      <w:r>
        <w:rPr>
          <w:rFonts w:hint="cs"/>
          <w:rtl/>
        </w:rPr>
        <w:t xml:space="preserve"> </w:t>
      </w:r>
      <w:r>
        <w:rPr>
          <w:rtl/>
        </w:rPr>
        <w:t xml:space="preserve">מבחורי </w:t>
      </w:r>
      <w:bookmarkStart w:id="14669" w:name="_ETM_Q286_211170"/>
      <w:bookmarkEnd w:id="14669"/>
      <w:r>
        <w:rPr>
          <w:rtl/>
        </w:rPr>
        <w:t>הקהילות החרדיות לצה</w:t>
      </w:r>
      <w:r>
        <w:rPr>
          <w:rFonts w:hint="cs"/>
          <w:rtl/>
        </w:rPr>
        <w:t>"</w:t>
      </w:r>
      <w:r>
        <w:rPr>
          <w:rtl/>
        </w:rPr>
        <w:t>ל</w:t>
      </w:r>
      <w:r>
        <w:rPr>
          <w:rFonts w:hint="cs"/>
          <w:rtl/>
        </w:rPr>
        <w:t>,</w:t>
      </w:r>
      <w:r>
        <w:rPr>
          <w:rtl/>
        </w:rPr>
        <w:t xml:space="preserve"> עזבו את הישיבות. </w:t>
      </w:r>
      <w:bookmarkStart w:id="14670" w:name="_ETM_Q286_216080"/>
      <w:bookmarkEnd w:id="14670"/>
      <w:r>
        <w:rPr>
          <w:rtl/>
        </w:rPr>
        <w:t xml:space="preserve">כי גם התורה מצווה אותנו כך. </w:t>
      </w:r>
      <w:bookmarkStart w:id="14671" w:name="_ETM_Q286_222689"/>
      <w:bookmarkStart w:id="14672" w:name="_ETM_Q286_650456"/>
      <w:bookmarkStart w:id="14673" w:name="_ETM_Q286_650500"/>
      <w:bookmarkStart w:id="14674" w:name="_ETM_Q286_650592"/>
      <w:bookmarkStart w:id="14675" w:name="_ETM_Q286_650635"/>
      <w:bookmarkEnd w:id="14671"/>
      <w:bookmarkEnd w:id="14672"/>
      <w:bookmarkEnd w:id="14673"/>
      <w:bookmarkEnd w:id="14674"/>
      <w:bookmarkEnd w:id="14675"/>
      <w:r>
        <w:rPr>
          <w:rtl/>
        </w:rPr>
        <w:t xml:space="preserve">אין </w:t>
      </w:r>
      <w:bookmarkStart w:id="14676" w:name="_ETM_Q286_646945"/>
      <w:bookmarkStart w:id="14677" w:name="_ETM_Q286_647024"/>
      <w:bookmarkStart w:id="14678" w:name="_ETM_Q286_647689"/>
      <w:bookmarkStart w:id="14679" w:name="_ETM_Q286_647736"/>
      <w:bookmarkEnd w:id="14676"/>
      <w:bookmarkEnd w:id="14677"/>
      <w:bookmarkEnd w:id="14678"/>
      <w:bookmarkEnd w:id="14679"/>
      <w:r>
        <w:rPr>
          <w:rtl/>
        </w:rPr>
        <w:t>לכם ערכים</w:t>
      </w:r>
      <w:r>
        <w:rPr>
          <w:rFonts w:hint="cs"/>
          <w:rtl/>
        </w:rPr>
        <w:t>,</w:t>
      </w:r>
      <w:r>
        <w:rPr>
          <w:rtl/>
        </w:rPr>
        <w:t xml:space="preserve"> </w:t>
      </w:r>
      <w:bookmarkStart w:id="14680" w:name="_ETM_Q286_225060"/>
      <w:bookmarkEnd w:id="14680"/>
      <w:r>
        <w:rPr>
          <w:rtl/>
        </w:rPr>
        <w:t>אין לכם דרך</w:t>
      </w:r>
      <w:r w:rsidR="009E4C26">
        <w:rPr>
          <w:rFonts w:hint="cs"/>
          <w:rtl/>
        </w:rPr>
        <w:t>.</w:t>
      </w:r>
      <w:r>
        <w:rPr>
          <w:rtl/>
        </w:rPr>
        <w:t xml:space="preserve"> אתם מכשירים את הטרפה</w:t>
      </w:r>
      <w:r>
        <w:rPr>
          <w:rFonts w:hint="cs"/>
          <w:rtl/>
        </w:rPr>
        <w:t>,</w:t>
      </w:r>
      <w:r>
        <w:rPr>
          <w:rtl/>
        </w:rPr>
        <w:t xml:space="preserve"> אתם מכשירים את </w:t>
      </w:r>
      <w:bookmarkStart w:id="14681" w:name="_ETM_Q286_228794"/>
      <w:bookmarkEnd w:id="14681"/>
      <w:r>
        <w:rPr>
          <w:rtl/>
        </w:rPr>
        <w:t xml:space="preserve">ההשתמטות. </w:t>
      </w:r>
      <w:bookmarkStart w:id="14682" w:name="_ETM_Q286_233069"/>
      <w:bookmarkEnd w:id="14682"/>
      <w:r>
        <w:rPr>
          <w:rtl/>
        </w:rPr>
        <w:t xml:space="preserve">איבדתם את דרך הישר. </w:t>
      </w:r>
    </w:p>
    <w:p w:rsidR="00CA466D" w:rsidRDefault="00CA466D" w:rsidP="003B3E02">
      <w:pPr>
        <w:rPr>
          <w:rtl/>
        </w:rPr>
      </w:pPr>
      <w:bookmarkStart w:id="14683" w:name="_ETM_Q286_658564"/>
      <w:bookmarkStart w:id="14684" w:name="_ETM_Q286_658646"/>
      <w:bookmarkEnd w:id="14683"/>
      <w:bookmarkEnd w:id="14684"/>
    </w:p>
    <w:p w:rsidR="00CA466D" w:rsidRDefault="00CA466D" w:rsidP="009E4C26">
      <w:pPr>
        <w:rPr>
          <w:rtl/>
        </w:rPr>
      </w:pPr>
      <w:bookmarkStart w:id="14685" w:name="_ETM_Q286_658779"/>
      <w:bookmarkStart w:id="14686" w:name="_ETM_Q286_658843"/>
      <w:bookmarkEnd w:id="14685"/>
      <w:bookmarkEnd w:id="14686"/>
      <w:r>
        <w:rPr>
          <w:rtl/>
        </w:rPr>
        <w:t>אומר שר האוצר</w:t>
      </w:r>
      <w:r>
        <w:rPr>
          <w:rFonts w:hint="cs"/>
          <w:rtl/>
        </w:rPr>
        <w:t>:</w:t>
      </w:r>
      <w:r>
        <w:rPr>
          <w:rtl/>
        </w:rPr>
        <w:t xml:space="preserve"> זה חוק מצוין</w:t>
      </w:r>
      <w:r>
        <w:rPr>
          <w:rFonts w:hint="cs"/>
          <w:rtl/>
        </w:rPr>
        <w:t>.</w:t>
      </w:r>
      <w:r>
        <w:rPr>
          <w:rtl/>
        </w:rPr>
        <w:t xml:space="preserve"> </w:t>
      </w:r>
      <w:bookmarkStart w:id="14687" w:name="_ETM_Q286_239274"/>
      <w:bookmarkEnd w:id="14687"/>
      <w:r>
        <w:rPr>
          <w:rtl/>
        </w:rPr>
        <w:t xml:space="preserve">כמה שטויות וזריית חול בעיני הציבור. </w:t>
      </w:r>
      <w:bookmarkStart w:id="14688" w:name="_ETM_Q286_246440"/>
      <w:bookmarkEnd w:id="14688"/>
      <w:r>
        <w:rPr>
          <w:rtl/>
        </w:rPr>
        <w:t xml:space="preserve">איך אומר </w:t>
      </w:r>
      <w:r w:rsidR="009E4C26">
        <w:rPr>
          <w:rFonts w:hint="cs"/>
          <w:rtl/>
        </w:rPr>
        <w:t xml:space="preserve">– </w:t>
      </w:r>
      <w:r>
        <w:rPr>
          <w:rtl/>
        </w:rPr>
        <w:t xml:space="preserve">תוך חמש שנים יגויסו </w:t>
      </w:r>
      <w:r>
        <w:rPr>
          <w:rFonts w:hint="cs"/>
          <w:rtl/>
        </w:rPr>
        <w:t>50%</w:t>
      </w:r>
      <w:r>
        <w:rPr>
          <w:rtl/>
        </w:rPr>
        <w:t xml:space="preserve">? כמה שקר </w:t>
      </w:r>
      <w:bookmarkStart w:id="14689" w:name="_ETM_Q286_251419"/>
      <w:bookmarkEnd w:id="14689"/>
      <w:r>
        <w:rPr>
          <w:rtl/>
        </w:rPr>
        <w:t>יש בזה</w:t>
      </w:r>
      <w:r>
        <w:rPr>
          <w:rFonts w:hint="cs"/>
          <w:rtl/>
        </w:rPr>
        <w:t>.</w:t>
      </w:r>
      <w:r>
        <w:rPr>
          <w:rtl/>
        </w:rPr>
        <w:t xml:space="preserve"> ללא סנקציות אישיות כלכליות</w:t>
      </w:r>
      <w:r>
        <w:rPr>
          <w:rFonts w:hint="cs"/>
          <w:rtl/>
        </w:rPr>
        <w:t xml:space="preserve"> </w:t>
      </w:r>
      <w:r>
        <w:rPr>
          <w:rtl/>
        </w:rPr>
        <w:t xml:space="preserve">– יש חוק במדינת ישראל, </w:t>
      </w:r>
      <w:bookmarkStart w:id="14690" w:name="_ETM_Q286_256399"/>
      <w:bookmarkEnd w:id="14690"/>
      <w:r>
        <w:rPr>
          <w:rtl/>
        </w:rPr>
        <w:t>חוק גיוס</w:t>
      </w:r>
      <w:r>
        <w:rPr>
          <w:rFonts w:hint="cs"/>
          <w:rtl/>
        </w:rPr>
        <w:t>.</w:t>
      </w:r>
      <w:r>
        <w:rPr>
          <w:rtl/>
        </w:rPr>
        <w:t xml:space="preserve"> מה צריך להמציא חוק חדש? אני כן מסכים </w:t>
      </w:r>
      <w:bookmarkStart w:id="14691" w:name="_ETM_Q286_261379"/>
      <w:bookmarkEnd w:id="14691"/>
      <w:r>
        <w:rPr>
          <w:rtl/>
        </w:rPr>
        <w:t>שלחוק הקיים צריך להוסיף סנקציות אישיות כלכליות</w:t>
      </w:r>
      <w:r>
        <w:rPr>
          <w:rFonts w:hint="cs"/>
          <w:rtl/>
        </w:rPr>
        <w:t>.</w:t>
      </w:r>
      <w:r>
        <w:rPr>
          <w:rtl/>
        </w:rPr>
        <w:t xml:space="preserve"> אבל להמציא חוק </w:t>
      </w:r>
      <w:bookmarkStart w:id="14692" w:name="_ETM_Q286_266359"/>
      <w:bookmarkEnd w:id="14692"/>
      <w:r>
        <w:rPr>
          <w:rtl/>
        </w:rPr>
        <w:t xml:space="preserve">חדש? </w:t>
      </w:r>
      <w:bookmarkStart w:id="14693" w:name="_ETM_Q286_272449"/>
      <w:bookmarkEnd w:id="14693"/>
      <w:r>
        <w:rPr>
          <w:rtl/>
        </w:rPr>
        <w:t xml:space="preserve">למה צריך את זה בכלל? </w:t>
      </w:r>
      <w:bookmarkStart w:id="14694" w:name="_ETM_Q286_277559"/>
      <w:bookmarkEnd w:id="14694"/>
      <w:r>
        <w:rPr>
          <w:rtl/>
        </w:rPr>
        <w:t>ללא סנקציות אישיות</w:t>
      </w:r>
      <w:r w:rsidR="009E4C26">
        <w:rPr>
          <w:rFonts w:hint="cs"/>
          <w:rtl/>
        </w:rPr>
        <w:t>,</w:t>
      </w:r>
      <w:r>
        <w:rPr>
          <w:rtl/>
        </w:rPr>
        <w:t xml:space="preserve"> לא יקרה כלום</w:t>
      </w:r>
      <w:bookmarkStart w:id="14695" w:name="_ETM_Q286_702962"/>
      <w:bookmarkEnd w:id="14695"/>
      <w:r w:rsidR="009E4C26">
        <w:rPr>
          <w:rFonts w:hint="cs"/>
          <w:rtl/>
        </w:rPr>
        <w:t>.</w:t>
      </w:r>
      <w:r>
        <w:rPr>
          <w:rtl/>
        </w:rPr>
        <w:t xml:space="preserve"> שקר אחד גדול. </w:t>
      </w:r>
    </w:p>
    <w:p w:rsidR="00CA466D" w:rsidRDefault="00CA466D" w:rsidP="003B3E02">
      <w:pPr>
        <w:rPr>
          <w:rtl/>
        </w:rPr>
      </w:pPr>
      <w:bookmarkStart w:id="14696" w:name="_ETM_Q286_801703"/>
      <w:bookmarkStart w:id="14697" w:name="_ETM_Q286_801773"/>
      <w:bookmarkEnd w:id="14696"/>
      <w:bookmarkEnd w:id="14697"/>
    </w:p>
    <w:p w:rsidR="00CA466D" w:rsidRDefault="00CA466D" w:rsidP="009E4C26">
      <w:pPr>
        <w:rPr>
          <w:rtl/>
        </w:rPr>
      </w:pPr>
      <w:bookmarkStart w:id="14698" w:name="_ETM_Q286_801838"/>
      <w:bookmarkStart w:id="14699" w:name="_ETM_Q286_801955"/>
      <w:bookmarkEnd w:id="14698"/>
      <w:bookmarkEnd w:id="14699"/>
      <w:r>
        <w:rPr>
          <w:rtl/>
        </w:rPr>
        <w:t xml:space="preserve">ואני </w:t>
      </w:r>
      <w:bookmarkStart w:id="14700" w:name="_ETM_Q286_283409"/>
      <w:bookmarkEnd w:id="14700"/>
      <w:r>
        <w:rPr>
          <w:rtl/>
        </w:rPr>
        <w:t>מדבר אל הצבא</w:t>
      </w:r>
      <w:r>
        <w:rPr>
          <w:rFonts w:hint="cs"/>
          <w:rtl/>
        </w:rPr>
        <w:t>.</w:t>
      </w:r>
      <w:r>
        <w:rPr>
          <w:rtl/>
        </w:rPr>
        <w:t xml:space="preserve"> עשיתי דיונים כמה פעמים בוועדה לביקורת המדינה </w:t>
      </w:r>
      <w:bookmarkStart w:id="14701" w:name="_ETM_Q286_289259"/>
      <w:bookmarkEnd w:id="14701"/>
      <w:r w:rsidR="009E4C26">
        <w:rPr>
          <w:rFonts w:hint="cs"/>
          <w:rtl/>
        </w:rPr>
        <w:t xml:space="preserve">– </w:t>
      </w:r>
      <w:r>
        <w:rPr>
          <w:rtl/>
        </w:rPr>
        <w:t xml:space="preserve">מדברים איתי על </w:t>
      </w:r>
      <w:r>
        <w:rPr>
          <w:rFonts w:hint="cs"/>
          <w:rtl/>
        </w:rPr>
        <w:t>50,000–60,000.</w:t>
      </w:r>
      <w:r>
        <w:rPr>
          <w:rtl/>
        </w:rPr>
        <w:t xml:space="preserve"> מי צריך </w:t>
      </w:r>
      <w:r>
        <w:rPr>
          <w:rFonts w:hint="cs"/>
          <w:rtl/>
        </w:rPr>
        <w:t>50,000–60,000</w:t>
      </w:r>
      <w:bookmarkStart w:id="14702" w:name="_ETM_Q286_295109"/>
      <w:bookmarkEnd w:id="14702"/>
      <w:r>
        <w:rPr>
          <w:rtl/>
        </w:rPr>
        <w:t xml:space="preserve">? למה צריך בני </w:t>
      </w:r>
      <w:r>
        <w:rPr>
          <w:rFonts w:hint="cs"/>
          <w:rtl/>
        </w:rPr>
        <w:t xml:space="preserve">24 </w:t>
      </w:r>
      <w:bookmarkStart w:id="14703" w:name="_ETM_Q286_716988"/>
      <w:bookmarkEnd w:id="14703"/>
      <w:r>
        <w:rPr>
          <w:rtl/>
        </w:rPr>
        <w:t>עכשיו כדי לעשות ערפל</w:t>
      </w:r>
      <w:r>
        <w:rPr>
          <w:rFonts w:hint="cs"/>
          <w:rtl/>
        </w:rPr>
        <w:t>?</w:t>
      </w:r>
      <w:r>
        <w:rPr>
          <w:rtl/>
        </w:rPr>
        <w:t xml:space="preserve"> </w:t>
      </w:r>
      <w:bookmarkStart w:id="14704" w:name="_ETM_Q286_301279"/>
      <w:bookmarkEnd w:id="14704"/>
      <w:r>
        <w:rPr>
          <w:rtl/>
        </w:rPr>
        <w:t>תשלחו צווים בדיוק כמו שאתם שולחים לילדים שלנו</w:t>
      </w:r>
      <w:r w:rsidR="009E4C26">
        <w:rPr>
          <w:rFonts w:hint="cs"/>
          <w:rtl/>
        </w:rPr>
        <w:t>,</w:t>
      </w:r>
      <w:r>
        <w:rPr>
          <w:rtl/>
        </w:rPr>
        <w:t xml:space="preserve"> לבני </w:t>
      </w:r>
      <w:r>
        <w:rPr>
          <w:rFonts w:hint="cs"/>
          <w:rtl/>
        </w:rPr>
        <w:t xml:space="preserve">16 וחצי </w:t>
      </w:r>
      <w:bookmarkStart w:id="14705" w:name="_ETM_Q286_306501"/>
      <w:bookmarkEnd w:id="14705"/>
      <w:r>
        <w:rPr>
          <w:rtl/>
        </w:rPr>
        <w:t xml:space="preserve">צו ראשון לבני </w:t>
      </w:r>
      <w:r>
        <w:rPr>
          <w:rFonts w:hint="cs"/>
          <w:rtl/>
        </w:rPr>
        <w:t xml:space="preserve">17 </w:t>
      </w:r>
      <w:r>
        <w:rPr>
          <w:rtl/>
        </w:rPr>
        <w:t xml:space="preserve">צו שני, כי </w:t>
      </w:r>
      <w:bookmarkStart w:id="14706" w:name="_ETM_Q286_311723"/>
      <w:bookmarkEnd w:id="14706"/>
      <w:r>
        <w:rPr>
          <w:rtl/>
        </w:rPr>
        <w:t>אז</w:t>
      </w:r>
      <w:r w:rsidR="009E4C26">
        <w:rPr>
          <w:rFonts w:hint="cs"/>
          <w:rtl/>
        </w:rPr>
        <w:t>,</w:t>
      </w:r>
      <w:r>
        <w:rPr>
          <w:rtl/>
        </w:rPr>
        <w:t xml:space="preserve"> אם הוא לא מתייצב אפשר לעצור אותו</w:t>
      </w:r>
      <w:r>
        <w:rPr>
          <w:rFonts w:hint="cs"/>
          <w:rtl/>
        </w:rPr>
        <w:t>;</w:t>
      </w:r>
      <w:r>
        <w:rPr>
          <w:rtl/>
        </w:rPr>
        <w:t xml:space="preserve"> וביום הגיוס</w:t>
      </w:r>
      <w:r>
        <w:rPr>
          <w:rFonts w:hint="cs"/>
          <w:rtl/>
        </w:rPr>
        <w:t>, בני</w:t>
      </w:r>
      <w:r>
        <w:rPr>
          <w:rtl/>
        </w:rPr>
        <w:t xml:space="preserve"> </w:t>
      </w:r>
      <w:bookmarkStart w:id="14707" w:name="_ETM_Q286_316945"/>
      <w:bookmarkEnd w:id="14707"/>
      <w:r>
        <w:rPr>
          <w:rFonts w:hint="cs"/>
          <w:rtl/>
        </w:rPr>
        <w:t xml:space="preserve">18 </w:t>
      </w:r>
      <w:r w:rsidR="009E4C26">
        <w:rPr>
          <w:rFonts w:hint="eastAsia"/>
          <w:rtl/>
        </w:rPr>
        <w:t xml:space="preserve">– </w:t>
      </w:r>
      <w:r>
        <w:rPr>
          <w:rtl/>
        </w:rPr>
        <w:t>לצבא</w:t>
      </w:r>
      <w:r>
        <w:rPr>
          <w:rFonts w:hint="cs"/>
          <w:rtl/>
        </w:rPr>
        <w:t>.</w:t>
      </w:r>
      <w:r>
        <w:rPr>
          <w:rtl/>
        </w:rPr>
        <w:t xml:space="preserve"> כאלה</w:t>
      </w:r>
      <w:r>
        <w:rPr>
          <w:rFonts w:hint="cs"/>
          <w:rtl/>
        </w:rPr>
        <w:t>,</w:t>
      </w:r>
      <w:r>
        <w:rPr>
          <w:rtl/>
        </w:rPr>
        <w:t xml:space="preserve"> בני </w:t>
      </w:r>
      <w:r>
        <w:rPr>
          <w:rFonts w:hint="cs"/>
          <w:rtl/>
        </w:rPr>
        <w:t xml:space="preserve">24, </w:t>
      </w:r>
      <w:r>
        <w:rPr>
          <w:rtl/>
        </w:rPr>
        <w:t xml:space="preserve">ששלחתם להם </w:t>
      </w:r>
      <w:bookmarkStart w:id="14708" w:name="_ETM_Q286_322167"/>
      <w:bookmarkEnd w:id="14708"/>
      <w:r>
        <w:rPr>
          <w:rtl/>
        </w:rPr>
        <w:t>צו</w:t>
      </w:r>
      <w:r>
        <w:rPr>
          <w:rFonts w:hint="cs"/>
          <w:rtl/>
        </w:rPr>
        <w:t xml:space="preserve"> ו</w:t>
      </w:r>
      <w:r>
        <w:rPr>
          <w:rtl/>
        </w:rPr>
        <w:t>יש להם שלושה ילדים</w:t>
      </w:r>
      <w:r w:rsidR="009E4C26">
        <w:rPr>
          <w:rFonts w:hint="cs"/>
          <w:rtl/>
        </w:rPr>
        <w:t>,</w:t>
      </w:r>
      <w:r>
        <w:rPr>
          <w:rtl/>
        </w:rPr>
        <w:t xml:space="preserve"> הם לא </w:t>
      </w:r>
      <w:r>
        <w:rPr>
          <w:rFonts w:hint="cs"/>
          <w:rtl/>
        </w:rPr>
        <w:t>י</w:t>
      </w:r>
      <w:r>
        <w:rPr>
          <w:rtl/>
        </w:rPr>
        <w:t>תגייסו</w:t>
      </w:r>
      <w:r>
        <w:rPr>
          <w:rFonts w:hint="cs"/>
          <w:rtl/>
        </w:rPr>
        <w:t>.</w:t>
      </w:r>
      <w:r>
        <w:rPr>
          <w:rtl/>
        </w:rPr>
        <w:t xml:space="preserve"> </w:t>
      </w:r>
      <w:bookmarkStart w:id="14709" w:name="_ETM_Q286_328380"/>
      <w:bookmarkEnd w:id="14709"/>
    </w:p>
    <w:p w:rsidR="00CA466D" w:rsidRDefault="00CA466D" w:rsidP="003B3E02">
      <w:pPr>
        <w:rPr>
          <w:rtl/>
        </w:rPr>
      </w:pPr>
    </w:p>
    <w:p w:rsidR="00CA466D" w:rsidRDefault="00CA466D" w:rsidP="003B3E02">
      <w:pPr>
        <w:rPr>
          <w:rtl/>
        </w:rPr>
      </w:pPr>
      <w:r>
        <w:rPr>
          <w:rtl/>
        </w:rPr>
        <w:t>אתם פוגעים במדינת ישראל, בעתיד מדינת ישראל, בביטחון מדינת ישראל</w:t>
      </w:r>
      <w:r>
        <w:rPr>
          <w:rFonts w:hint="cs"/>
          <w:rtl/>
        </w:rPr>
        <w:t>.</w:t>
      </w:r>
      <w:r>
        <w:rPr>
          <w:rtl/>
        </w:rPr>
        <w:t xml:space="preserve"> </w:t>
      </w:r>
      <w:bookmarkStart w:id="14710" w:name="_ETM_Q286_333876"/>
      <w:bookmarkEnd w:id="14710"/>
      <w:r>
        <w:rPr>
          <w:rtl/>
        </w:rPr>
        <w:t>צמד המילים המצמרר</w:t>
      </w:r>
      <w:r>
        <w:rPr>
          <w:rFonts w:hint="cs"/>
          <w:rtl/>
        </w:rPr>
        <w:t xml:space="preserve"> </w:t>
      </w:r>
      <w:r w:rsidR="009E4C26">
        <w:rPr>
          <w:rFonts w:hint="cs"/>
          <w:rtl/>
        </w:rPr>
        <w:t>"</w:t>
      </w:r>
      <w:r>
        <w:rPr>
          <w:rtl/>
        </w:rPr>
        <w:t>הותר לפרסום</w:t>
      </w:r>
      <w:r w:rsidR="009E4C26">
        <w:rPr>
          <w:rFonts w:hint="cs"/>
          <w:rtl/>
        </w:rPr>
        <w:t>"</w:t>
      </w:r>
      <w:r>
        <w:rPr>
          <w:rFonts w:hint="cs"/>
          <w:rtl/>
        </w:rPr>
        <w:t xml:space="preserve"> </w:t>
      </w:r>
      <w:r>
        <w:rPr>
          <w:rtl/>
        </w:rPr>
        <w:t>–</w:t>
      </w:r>
      <w:r>
        <w:rPr>
          <w:rFonts w:hint="cs"/>
          <w:rtl/>
        </w:rPr>
        <w:t xml:space="preserve"> </w:t>
      </w:r>
      <w:r>
        <w:rPr>
          <w:rtl/>
        </w:rPr>
        <w:t>רק השבוע</w:t>
      </w:r>
      <w:r>
        <w:rPr>
          <w:rFonts w:hint="cs"/>
          <w:rtl/>
        </w:rPr>
        <w:t xml:space="preserve">, </w:t>
      </w:r>
      <w:r>
        <w:rPr>
          <w:rtl/>
        </w:rPr>
        <w:t xml:space="preserve">סליחה, רק אתמול </w:t>
      </w:r>
      <w:bookmarkStart w:id="14711" w:name="_ETM_Q286_339372"/>
      <w:bookmarkEnd w:id="14711"/>
      <w:r>
        <w:rPr>
          <w:rtl/>
        </w:rPr>
        <w:t>הותר לפרסום</w:t>
      </w:r>
      <w:r>
        <w:rPr>
          <w:rFonts w:hint="cs"/>
          <w:rtl/>
        </w:rPr>
        <w:t xml:space="preserve"> </w:t>
      </w:r>
      <w:r>
        <w:rPr>
          <w:rtl/>
        </w:rPr>
        <w:t>–</w:t>
      </w:r>
      <w:r>
        <w:rPr>
          <w:rFonts w:hint="cs"/>
          <w:rtl/>
        </w:rPr>
        <w:t xml:space="preserve"> </w:t>
      </w:r>
      <w:r>
        <w:rPr>
          <w:rtl/>
        </w:rPr>
        <w:t>אני מסיים, אדוני</w:t>
      </w:r>
      <w:r>
        <w:rPr>
          <w:rFonts w:hint="cs"/>
          <w:rtl/>
        </w:rPr>
        <w:t xml:space="preserve"> </w:t>
      </w:r>
      <w:r>
        <w:rPr>
          <w:rtl/>
        </w:rPr>
        <w:t>–</w:t>
      </w:r>
      <w:r>
        <w:rPr>
          <w:rFonts w:hint="cs"/>
          <w:rtl/>
        </w:rPr>
        <w:t xml:space="preserve"> </w:t>
      </w:r>
      <w:r>
        <w:rPr>
          <w:rtl/>
        </w:rPr>
        <w:t xml:space="preserve">רק החודש נפלו </w:t>
      </w:r>
      <w:r>
        <w:rPr>
          <w:rFonts w:hint="cs"/>
          <w:rtl/>
        </w:rPr>
        <w:t xml:space="preserve">15 </w:t>
      </w:r>
      <w:r>
        <w:rPr>
          <w:rtl/>
        </w:rPr>
        <w:t xml:space="preserve">חיילים. </w:t>
      </w:r>
      <w:bookmarkStart w:id="14712" w:name="_ETM_Q286_353399"/>
      <w:bookmarkEnd w:id="14712"/>
    </w:p>
    <w:p w:rsidR="00CA466D" w:rsidRDefault="00CA466D" w:rsidP="003B3E02">
      <w:pPr>
        <w:rPr>
          <w:rtl/>
        </w:rPr>
      </w:pPr>
      <w:bookmarkStart w:id="14713" w:name="_ETM_Q286_781800"/>
      <w:bookmarkStart w:id="14714" w:name="_ETM_Q286_781876"/>
      <w:bookmarkEnd w:id="14713"/>
      <w:bookmarkEnd w:id="14714"/>
    </w:p>
    <w:p w:rsidR="00CA466D" w:rsidRDefault="00CA466D" w:rsidP="003B3E02">
      <w:pPr>
        <w:rPr>
          <w:rtl/>
        </w:rPr>
      </w:pPr>
      <w:bookmarkStart w:id="14715" w:name="_ETM_Q286_781935"/>
      <w:bookmarkStart w:id="14716" w:name="_ETM_Q286_781997"/>
      <w:bookmarkEnd w:id="14715"/>
      <w:bookmarkEnd w:id="14716"/>
      <w:r>
        <w:rPr>
          <w:rtl/>
        </w:rPr>
        <w:t>אם לא תתגייסו</w:t>
      </w:r>
      <w:r w:rsidR="009E4C26">
        <w:rPr>
          <w:rFonts w:hint="cs"/>
          <w:rtl/>
        </w:rPr>
        <w:t>,</w:t>
      </w:r>
      <w:r>
        <w:rPr>
          <w:rtl/>
        </w:rPr>
        <w:t xml:space="preserve"> </w:t>
      </w:r>
      <w:bookmarkStart w:id="14717" w:name="_ETM_Q286_355619"/>
      <w:bookmarkEnd w:id="14717"/>
      <w:r>
        <w:rPr>
          <w:rtl/>
        </w:rPr>
        <w:t xml:space="preserve">לא יהיה עתיד. תודה רבה. </w:t>
      </w:r>
      <w:bookmarkStart w:id="14718" w:name="_ETM_Q286_360000"/>
      <w:bookmarkEnd w:id="14718"/>
    </w:p>
    <w:p w:rsidR="00CA466D" w:rsidRDefault="00CA466D" w:rsidP="003B3E02">
      <w:pPr>
        <w:rPr>
          <w:rtl/>
        </w:rPr>
      </w:pPr>
    </w:p>
    <w:p w:rsidR="00CA466D" w:rsidRDefault="00CA466D" w:rsidP="003B3E02">
      <w:pPr>
        <w:pStyle w:val="af6"/>
        <w:keepNext/>
        <w:rPr>
          <w:rtl/>
        </w:rPr>
      </w:pPr>
      <w:r w:rsidRPr="000D0CDC">
        <w:rPr>
          <w:rStyle w:val="TagStyle"/>
          <w:rtl/>
        </w:rPr>
        <w:t xml:space="preserve"> &lt;&lt; יור &gt;&gt; </w:t>
      </w:r>
      <w:r>
        <w:rPr>
          <w:rtl/>
        </w:rPr>
        <w:t>היו"ר ניסים ואטורי:</w:t>
      </w:r>
      <w:r w:rsidRPr="000D0CDC">
        <w:rPr>
          <w:rStyle w:val="TagStyle"/>
          <w:rtl/>
        </w:rPr>
        <w:t xml:space="preserve"> &lt;&lt; יור &gt;&gt;</w:t>
      </w:r>
      <w:r>
        <w:rPr>
          <w:rtl/>
        </w:rPr>
        <w:t xml:space="preserve"> </w:t>
      </w:r>
    </w:p>
    <w:p w:rsidR="00CA466D" w:rsidRPr="00831793" w:rsidRDefault="00CA466D" w:rsidP="003B3E02">
      <w:pPr>
        <w:rPr>
          <w:rtl/>
        </w:rPr>
      </w:pPr>
    </w:p>
    <w:p w:rsidR="00CA466D" w:rsidRDefault="00CA466D" w:rsidP="003B3E02">
      <w:pPr>
        <w:rPr>
          <w:rtl/>
        </w:rPr>
      </w:pPr>
      <w:bookmarkStart w:id="14719" w:name="_ETM_Q286_787270"/>
      <w:bookmarkEnd w:id="14719"/>
      <w:r>
        <w:rPr>
          <w:rtl/>
        </w:rPr>
        <w:t>חברת הכנסת מירב</w:t>
      </w:r>
      <w:r>
        <w:rPr>
          <w:rFonts w:hint="cs"/>
          <w:rtl/>
        </w:rPr>
        <w:t xml:space="preserve"> בן ארי.</w:t>
      </w:r>
    </w:p>
    <w:p w:rsidR="00CA466D" w:rsidRDefault="00CA466D" w:rsidP="003B3E02">
      <w:pPr>
        <w:rPr>
          <w:rtl/>
        </w:rPr>
      </w:pPr>
      <w:bookmarkStart w:id="14720" w:name="_ETM_Q286_789962"/>
      <w:bookmarkStart w:id="14721" w:name="_ETM_Q286_790075"/>
      <w:bookmarkEnd w:id="14720"/>
      <w:bookmarkEnd w:id="14721"/>
    </w:p>
    <w:p w:rsidR="00CA466D" w:rsidRDefault="00CA466D" w:rsidP="003B3E02">
      <w:pPr>
        <w:pStyle w:val="a4"/>
        <w:keepNext/>
        <w:rPr>
          <w:rtl/>
        </w:rPr>
      </w:pPr>
      <w:bookmarkStart w:id="14722" w:name="ET_speaker_5300_3"/>
      <w:r w:rsidRPr="003E7EB3">
        <w:rPr>
          <w:rStyle w:val="TagStyle"/>
          <w:rtl/>
        </w:rPr>
        <w:t xml:space="preserve">&lt;&lt; דובר &gt;&gt; </w:t>
      </w:r>
      <w:bookmarkStart w:id="14723" w:name="_Toc204194649"/>
      <w:bookmarkStart w:id="14724" w:name="_Toc204198203"/>
      <w:bookmarkStart w:id="14725" w:name="_Toc204198679"/>
      <w:r>
        <w:rPr>
          <w:rtl/>
        </w:rPr>
        <w:t>מירב בן ארי (יש עתיד):</w:t>
      </w:r>
      <w:bookmarkEnd w:id="14723"/>
      <w:bookmarkEnd w:id="14724"/>
      <w:bookmarkEnd w:id="14725"/>
      <w:r w:rsidRPr="003E7EB3">
        <w:rPr>
          <w:rStyle w:val="TagStyle"/>
          <w:rtl/>
        </w:rPr>
        <w:t xml:space="preserve"> &lt;&lt; דובר &gt;&gt;</w:t>
      </w:r>
      <w:r>
        <w:rPr>
          <w:rtl/>
        </w:rPr>
        <w:t xml:space="preserve">   </w:t>
      </w:r>
      <w:bookmarkEnd w:id="14722"/>
    </w:p>
    <w:p w:rsidR="00CA466D" w:rsidRPr="003E7EB3" w:rsidRDefault="00CA466D" w:rsidP="003B3E02">
      <w:pPr>
        <w:rPr>
          <w:rtl/>
        </w:rPr>
      </w:pPr>
    </w:p>
    <w:p w:rsidR="00CA466D" w:rsidRDefault="00CA466D" w:rsidP="003B3E02">
      <w:pPr>
        <w:rPr>
          <w:rtl/>
        </w:rPr>
      </w:pPr>
      <w:r>
        <w:rPr>
          <w:rtl/>
        </w:rPr>
        <w:t>תודה רבה</w:t>
      </w:r>
      <w:r>
        <w:rPr>
          <w:rFonts w:hint="cs"/>
          <w:rtl/>
        </w:rPr>
        <w:t>.</w:t>
      </w:r>
      <w:r>
        <w:rPr>
          <w:rtl/>
        </w:rPr>
        <w:t xml:space="preserve"> אדוני היושב</w:t>
      </w:r>
      <w:r>
        <w:rPr>
          <w:rFonts w:hint="cs"/>
          <w:rtl/>
        </w:rPr>
        <w:t>-</w:t>
      </w:r>
      <w:r>
        <w:rPr>
          <w:rtl/>
        </w:rPr>
        <w:t>ראש</w:t>
      </w:r>
      <w:r>
        <w:rPr>
          <w:rFonts w:hint="cs"/>
          <w:rtl/>
        </w:rPr>
        <w:t>,</w:t>
      </w:r>
      <w:r>
        <w:rPr>
          <w:rtl/>
        </w:rPr>
        <w:t xml:space="preserve"> כנסת נכבדה, מכיוון </w:t>
      </w:r>
      <w:r>
        <w:rPr>
          <w:rFonts w:hint="cs"/>
          <w:rtl/>
        </w:rPr>
        <w:t>ש</w:t>
      </w:r>
      <w:bookmarkStart w:id="14726" w:name="_ETM_Q287_373972"/>
      <w:bookmarkStart w:id="14727" w:name="_ETM_Q287_197979"/>
      <w:bookmarkEnd w:id="14726"/>
      <w:bookmarkEnd w:id="14727"/>
      <w:r>
        <w:rPr>
          <w:rtl/>
        </w:rPr>
        <w:t xml:space="preserve">לאור כישלונה </w:t>
      </w:r>
      <w:r>
        <w:rPr>
          <w:rFonts w:hint="cs"/>
          <w:rtl/>
        </w:rPr>
        <w:t>ה</w:t>
      </w:r>
      <w:r>
        <w:rPr>
          <w:rtl/>
        </w:rPr>
        <w:t>מוחלט של הקואליציה</w:t>
      </w:r>
      <w:r>
        <w:rPr>
          <w:rFonts w:hint="cs"/>
          <w:rtl/>
        </w:rPr>
        <w:t xml:space="preserve"> </w:t>
      </w:r>
      <w:r>
        <w:rPr>
          <w:rtl/>
        </w:rPr>
        <w:t>– וטוב שכך</w:t>
      </w:r>
      <w:r>
        <w:rPr>
          <w:rFonts w:hint="cs"/>
          <w:rtl/>
        </w:rPr>
        <w:t>,</w:t>
      </w:r>
      <w:r>
        <w:rPr>
          <w:rtl/>
        </w:rPr>
        <w:t xml:space="preserve"> עם ישראל מרוויח</w:t>
      </w:r>
      <w:r>
        <w:rPr>
          <w:rFonts w:hint="cs"/>
          <w:rtl/>
        </w:rPr>
        <w:t xml:space="preserve"> </w:t>
      </w:r>
      <w:r>
        <w:rPr>
          <w:rtl/>
        </w:rPr>
        <w:t>–</w:t>
      </w:r>
      <w:r>
        <w:rPr>
          <w:rFonts w:hint="cs"/>
          <w:rtl/>
        </w:rPr>
        <w:t xml:space="preserve"> </w:t>
      </w:r>
      <w:r>
        <w:rPr>
          <w:rtl/>
        </w:rPr>
        <w:t>זה כנראה הנאום האחרון שלי</w:t>
      </w:r>
      <w:r>
        <w:rPr>
          <w:rFonts w:hint="cs"/>
          <w:rtl/>
        </w:rPr>
        <w:t>,</w:t>
      </w:r>
      <w:r>
        <w:rPr>
          <w:rtl/>
        </w:rPr>
        <w:t xml:space="preserve"> החלטתי הבוקר שלא להקדיש אותו </w:t>
      </w:r>
      <w:bookmarkStart w:id="14728" w:name="_ETM_Q287_382478"/>
      <w:bookmarkEnd w:id="14728"/>
      <w:r>
        <w:rPr>
          <w:rtl/>
        </w:rPr>
        <w:t>לעוד שר כושל בממשלה כושלת</w:t>
      </w:r>
      <w:r>
        <w:rPr>
          <w:rFonts w:hint="cs"/>
          <w:rtl/>
        </w:rPr>
        <w:t>,</w:t>
      </w:r>
      <w:r>
        <w:rPr>
          <w:rtl/>
        </w:rPr>
        <w:t xml:space="preserve"> כי </w:t>
      </w:r>
      <w:r>
        <w:rPr>
          <w:rFonts w:hint="cs"/>
          <w:rtl/>
        </w:rPr>
        <w:t xml:space="preserve">את </w:t>
      </w:r>
      <w:r>
        <w:rPr>
          <w:rtl/>
        </w:rPr>
        <w:t xml:space="preserve">זה אני עושה פה, </w:t>
      </w:r>
      <w:bookmarkStart w:id="14729" w:name="_ETM_Q287_386731"/>
      <w:bookmarkEnd w:id="14729"/>
      <w:r>
        <w:rPr>
          <w:rtl/>
        </w:rPr>
        <w:t>לדעתי, מהיום שנכנסתי לכנסת. החלטתי היום</w:t>
      </w:r>
      <w:r>
        <w:rPr>
          <w:rFonts w:hint="cs"/>
          <w:rtl/>
        </w:rPr>
        <w:t xml:space="preserve"> </w:t>
      </w:r>
      <w:r>
        <w:rPr>
          <w:rtl/>
        </w:rPr>
        <w:t>–</w:t>
      </w:r>
      <w:r>
        <w:rPr>
          <w:rFonts w:hint="cs"/>
          <w:rtl/>
        </w:rPr>
        <w:t xml:space="preserve"> </w:t>
      </w:r>
      <w:bookmarkStart w:id="14730" w:name="_ETM_Q287_52497"/>
      <w:bookmarkEnd w:id="14730"/>
      <w:r>
        <w:rPr>
          <w:rtl/>
        </w:rPr>
        <w:t xml:space="preserve">אני רואה </w:t>
      </w:r>
      <w:r>
        <w:rPr>
          <w:rFonts w:hint="cs"/>
          <w:rtl/>
        </w:rPr>
        <w:t>ש</w:t>
      </w:r>
      <w:r>
        <w:rPr>
          <w:rtl/>
        </w:rPr>
        <w:t>גם שר התקשורת פה</w:t>
      </w:r>
      <w:r>
        <w:rPr>
          <w:rFonts w:hint="cs"/>
          <w:rtl/>
        </w:rPr>
        <w:t>.</w:t>
      </w:r>
      <w:r>
        <w:rPr>
          <w:rtl/>
        </w:rPr>
        <w:t xml:space="preserve"> אתה לא מאמין, </w:t>
      </w:r>
      <w:bookmarkStart w:id="14731" w:name="_ETM_Q287_395237"/>
      <w:bookmarkEnd w:id="14731"/>
      <w:r>
        <w:rPr>
          <w:rtl/>
        </w:rPr>
        <w:t>אני הולכת להקדיש</w:t>
      </w:r>
      <w:bookmarkStart w:id="14732" w:name="_ETM_Q287_400169"/>
      <w:bookmarkEnd w:id="14732"/>
      <w:r>
        <w:rPr>
          <w:rFonts w:hint="cs"/>
          <w:rtl/>
        </w:rPr>
        <w:t xml:space="preserve"> </w:t>
      </w:r>
      <w:r w:rsidR="00DA5739">
        <w:rPr>
          <w:rFonts w:hint="cs"/>
          <w:rtl/>
        </w:rPr>
        <w:t>– – –</w:t>
      </w:r>
    </w:p>
    <w:p w:rsidR="00CA466D" w:rsidRDefault="00CA466D" w:rsidP="003B3E02">
      <w:pPr>
        <w:rPr>
          <w:rtl/>
        </w:rPr>
      </w:pPr>
    </w:p>
    <w:p w:rsidR="00CA466D" w:rsidRDefault="00CA466D" w:rsidP="003B3E02">
      <w:pPr>
        <w:pStyle w:val="af5"/>
        <w:keepNext/>
        <w:rPr>
          <w:rtl/>
        </w:rPr>
      </w:pPr>
      <w:bookmarkStart w:id="14733" w:name="ET_interruption_6461_13"/>
      <w:r w:rsidRPr="003E7EB3">
        <w:rPr>
          <w:rStyle w:val="TagStyle"/>
          <w:rtl/>
        </w:rPr>
        <w:t xml:space="preserve"> &lt;&lt; קריאה &gt;&gt; </w:t>
      </w:r>
      <w:r>
        <w:rPr>
          <w:rtl/>
        </w:rPr>
        <w:t>שר התקשורת שלמה קרעי:</w:t>
      </w:r>
      <w:r w:rsidRPr="003E7EB3">
        <w:rPr>
          <w:rStyle w:val="TagStyle"/>
          <w:rtl/>
        </w:rPr>
        <w:t xml:space="preserve"> &lt;&lt; קריאה &gt;&gt;</w:t>
      </w:r>
      <w:r>
        <w:rPr>
          <w:rtl/>
        </w:rPr>
        <w:t xml:space="preserve">   </w:t>
      </w:r>
      <w:bookmarkEnd w:id="14733"/>
    </w:p>
    <w:p w:rsidR="00CA466D" w:rsidRDefault="00CA466D" w:rsidP="008F2C55">
      <w:pPr>
        <w:rPr>
          <w:rtl/>
        </w:rPr>
      </w:pPr>
    </w:p>
    <w:p w:rsidR="00CA466D" w:rsidRDefault="00CA466D" w:rsidP="003B3E02">
      <w:pPr>
        <w:rPr>
          <w:rtl/>
        </w:rPr>
      </w:pPr>
      <w:r>
        <w:rPr>
          <w:rFonts w:hint="cs"/>
          <w:rtl/>
        </w:rPr>
        <w:t xml:space="preserve">מירב </w:t>
      </w:r>
      <w:r w:rsidR="00DA5739">
        <w:rPr>
          <w:rFonts w:hint="cs"/>
          <w:rtl/>
        </w:rPr>
        <w:t>– – –</w:t>
      </w:r>
      <w:bookmarkStart w:id="14734" w:name="_ETM_Q287_217473"/>
      <w:bookmarkEnd w:id="14734"/>
    </w:p>
    <w:p w:rsidR="00CA466D" w:rsidRDefault="00CA466D" w:rsidP="003B3E02">
      <w:pPr>
        <w:rPr>
          <w:rtl/>
        </w:rPr>
      </w:pPr>
    </w:p>
    <w:p w:rsidR="00CA466D" w:rsidRDefault="00CA466D" w:rsidP="003B3E02">
      <w:pPr>
        <w:pStyle w:val="-"/>
        <w:keepNext/>
        <w:rPr>
          <w:rtl/>
        </w:rPr>
      </w:pPr>
      <w:bookmarkStart w:id="14735" w:name="ET_speakercontinue_5300_15"/>
      <w:r w:rsidRPr="003E7EB3">
        <w:rPr>
          <w:rStyle w:val="TagStyle"/>
          <w:rtl/>
        </w:rPr>
        <w:t xml:space="preserve"> &lt;&lt; דובר_המשך &gt;&gt; </w:t>
      </w:r>
      <w:r>
        <w:rPr>
          <w:rtl/>
        </w:rPr>
        <w:t>מירב בן ארי (יש עתיד):</w:t>
      </w:r>
      <w:r w:rsidRPr="003E7EB3">
        <w:rPr>
          <w:rStyle w:val="TagStyle"/>
          <w:rtl/>
        </w:rPr>
        <w:t xml:space="preserve"> &lt;&lt; דובר_המשך &gt;&gt;</w:t>
      </w:r>
      <w:r>
        <w:rPr>
          <w:rtl/>
        </w:rPr>
        <w:t xml:space="preserve">   </w:t>
      </w:r>
      <w:bookmarkEnd w:id="14735"/>
    </w:p>
    <w:p w:rsidR="00CA466D" w:rsidRPr="003E7EB3" w:rsidRDefault="00CA466D" w:rsidP="003B3E02">
      <w:pPr>
        <w:rPr>
          <w:rtl/>
        </w:rPr>
      </w:pPr>
    </w:p>
    <w:p w:rsidR="00CA466D" w:rsidRDefault="00CA466D" w:rsidP="009E4C26">
      <w:pPr>
        <w:rPr>
          <w:rtl/>
        </w:rPr>
      </w:pPr>
      <w:bookmarkStart w:id="14736" w:name="_ETM_Q287_216450"/>
      <w:bookmarkStart w:id="14737" w:name="_ETM_Q287_403089"/>
      <w:bookmarkEnd w:id="14736"/>
      <w:bookmarkEnd w:id="14737"/>
      <w:r>
        <w:rPr>
          <w:rtl/>
        </w:rPr>
        <w:t>נר</w:t>
      </w:r>
      <w:bookmarkStart w:id="14738" w:name="_ETM_Q287_215969"/>
      <w:bookmarkEnd w:id="14738"/>
      <w:r>
        <w:rPr>
          <w:rtl/>
        </w:rPr>
        <w:t xml:space="preserve">אה לי </w:t>
      </w:r>
      <w:r>
        <w:rPr>
          <w:rFonts w:hint="cs"/>
          <w:rtl/>
        </w:rPr>
        <w:t>שיהיה</w:t>
      </w:r>
      <w:r>
        <w:rPr>
          <w:rtl/>
        </w:rPr>
        <w:t xml:space="preserve"> לך מעניין</w:t>
      </w:r>
      <w:r>
        <w:rPr>
          <w:rFonts w:hint="cs"/>
          <w:rtl/>
        </w:rPr>
        <w:t>.</w:t>
      </w:r>
      <w:bookmarkStart w:id="14739" w:name="_ETM_Q287_219671"/>
      <w:bookmarkEnd w:id="14739"/>
      <w:r>
        <w:rPr>
          <w:rtl/>
        </w:rPr>
        <w:t xml:space="preserve"> </w:t>
      </w:r>
      <w:bookmarkStart w:id="14740" w:name="_ETM_Q287_251871"/>
      <w:bookmarkStart w:id="14741" w:name="_ETM_Q287_251931"/>
      <w:bookmarkStart w:id="14742" w:name="_ETM_Q287_252407"/>
      <w:bookmarkStart w:id="14743" w:name="_ETM_Q287_252448"/>
      <w:bookmarkStart w:id="14744" w:name="_ETM_Q287_262663"/>
      <w:bookmarkStart w:id="14745" w:name="_ETM_Q287_262714"/>
      <w:bookmarkStart w:id="14746" w:name="_ETM_Q287_231687"/>
      <w:bookmarkStart w:id="14747" w:name="_ETM_Q287_231722"/>
      <w:bookmarkEnd w:id="14740"/>
      <w:bookmarkEnd w:id="14741"/>
      <w:bookmarkEnd w:id="14742"/>
      <w:bookmarkEnd w:id="14743"/>
      <w:bookmarkEnd w:id="14744"/>
      <w:bookmarkEnd w:id="14745"/>
      <w:bookmarkEnd w:id="14746"/>
      <w:bookmarkEnd w:id="14747"/>
      <w:r>
        <w:rPr>
          <w:rFonts w:hint="cs"/>
          <w:rtl/>
        </w:rPr>
        <w:t xml:space="preserve">יהיה, תקשיב. </w:t>
      </w:r>
      <w:bookmarkStart w:id="14748" w:name="_ETM_Q287_220652"/>
      <w:bookmarkEnd w:id="14748"/>
      <w:r>
        <w:rPr>
          <w:rFonts w:hint="cs"/>
          <w:rtl/>
        </w:rPr>
        <w:t>בוא, בוא, אתה האחרון שנותן לי טי</w:t>
      </w:r>
      <w:r>
        <w:rPr>
          <w:rtl/>
        </w:rPr>
        <w:t>פים</w:t>
      </w:r>
      <w:bookmarkStart w:id="14749" w:name="_ETM_Q287_223653"/>
      <w:bookmarkEnd w:id="14749"/>
      <w:r w:rsidR="009E4C26">
        <w:rPr>
          <w:rFonts w:hint="cs"/>
          <w:rtl/>
        </w:rPr>
        <w:t>.</w:t>
      </w:r>
      <w:r>
        <w:rPr>
          <w:rtl/>
        </w:rPr>
        <w:t xml:space="preserve"> עשית פה שמיות עם עצמך לבד. ממך </w:t>
      </w:r>
      <w:bookmarkStart w:id="14750" w:name="_ETM_Q287_406857"/>
      <w:bookmarkEnd w:id="14750"/>
      <w:r>
        <w:rPr>
          <w:rtl/>
        </w:rPr>
        <w:t xml:space="preserve">אני לא צריכה לקבל המלצות. אני רוצה שתקשיב לנאום </w:t>
      </w:r>
      <w:bookmarkStart w:id="14751" w:name="_ETM_Q287_410625"/>
      <w:bookmarkEnd w:id="14751"/>
      <w:r>
        <w:rPr>
          <w:rtl/>
        </w:rPr>
        <w:t xml:space="preserve">שלי על התקשורת, כי אני רוצה לנצל את הנאום שלי </w:t>
      </w:r>
      <w:bookmarkStart w:id="14752" w:name="_ETM_Q287_414393"/>
      <w:bookmarkEnd w:id="14752"/>
      <w:r>
        <w:rPr>
          <w:rtl/>
        </w:rPr>
        <w:t>על התקשורת הישראלית</w:t>
      </w:r>
      <w:r>
        <w:rPr>
          <w:rFonts w:hint="cs"/>
          <w:rtl/>
        </w:rPr>
        <w:t xml:space="preserve"> </w:t>
      </w:r>
      <w:r>
        <w:rPr>
          <w:rtl/>
        </w:rPr>
        <w:t xml:space="preserve">– נא לא להפריע שר התקשורת. </w:t>
      </w:r>
      <w:bookmarkStart w:id="14753" w:name="_ETM_Q287_98176"/>
      <w:bookmarkStart w:id="14754" w:name="_ETM_Q287_98289"/>
      <w:bookmarkStart w:id="14755" w:name="_ETM_Q287_98352"/>
      <w:bookmarkStart w:id="14756" w:name="_ETM_Q287_98423"/>
      <w:bookmarkEnd w:id="14753"/>
      <w:bookmarkEnd w:id="14754"/>
      <w:bookmarkEnd w:id="14755"/>
      <w:bookmarkEnd w:id="14756"/>
    </w:p>
    <w:p w:rsidR="00CA466D" w:rsidRDefault="00CA466D" w:rsidP="003B3E02">
      <w:pPr>
        <w:rPr>
          <w:rtl/>
        </w:rPr>
      </w:pPr>
    </w:p>
    <w:p w:rsidR="00CA466D" w:rsidRDefault="00CA466D" w:rsidP="009E4C26">
      <w:pPr>
        <w:rPr>
          <w:rtl/>
        </w:rPr>
      </w:pPr>
      <w:r>
        <w:rPr>
          <w:rtl/>
        </w:rPr>
        <w:t xml:space="preserve">אני רוצה </w:t>
      </w:r>
      <w:bookmarkStart w:id="14757" w:name="_ETM_Q287_418161"/>
      <w:bookmarkEnd w:id="14757"/>
      <w:r>
        <w:rPr>
          <w:rtl/>
        </w:rPr>
        <w:t xml:space="preserve">להתחיל מזה </w:t>
      </w:r>
      <w:bookmarkStart w:id="14758" w:name="_ETM_Q287_422500"/>
      <w:bookmarkEnd w:id="14758"/>
      <w:r>
        <w:rPr>
          <w:rtl/>
        </w:rPr>
        <w:t>ש</w:t>
      </w:r>
      <w:r>
        <w:rPr>
          <w:rFonts w:hint="cs"/>
          <w:rtl/>
        </w:rPr>
        <w:t>מה</w:t>
      </w:r>
      <w:r>
        <w:rPr>
          <w:rtl/>
        </w:rPr>
        <w:t xml:space="preserve">יום שהגענו לאופוזיציה, לא היה יום אחד של חסד לאופוזיציה. </w:t>
      </w:r>
      <w:bookmarkStart w:id="14759" w:name="_ETM_Q287_428288"/>
      <w:bookmarkEnd w:id="14759"/>
      <w:r>
        <w:rPr>
          <w:rtl/>
        </w:rPr>
        <w:t>כל הזמן</w:t>
      </w:r>
      <w:r>
        <w:rPr>
          <w:rFonts w:hint="cs"/>
          <w:rtl/>
        </w:rPr>
        <w:t>:</w:t>
      </w:r>
      <w:r>
        <w:rPr>
          <w:rtl/>
        </w:rPr>
        <w:t xml:space="preserve"> איפה האופוזיציה? איפה האופוזיציה? איפה האופוזיציה</w:t>
      </w:r>
      <w:r>
        <w:rPr>
          <w:rFonts w:hint="cs"/>
          <w:rtl/>
        </w:rPr>
        <w:t>?</w:t>
      </w:r>
      <w:r>
        <w:rPr>
          <w:rtl/>
        </w:rPr>
        <w:t xml:space="preserve"> אבל לא </w:t>
      </w:r>
      <w:bookmarkStart w:id="14760" w:name="_ETM_Q287_434076"/>
      <w:bookmarkEnd w:id="14760"/>
      <w:r>
        <w:rPr>
          <w:rtl/>
        </w:rPr>
        <w:t>מראיינים חברי כנסת של האופוזיציה</w:t>
      </w:r>
      <w:r>
        <w:rPr>
          <w:rFonts w:hint="cs"/>
          <w:rtl/>
        </w:rPr>
        <w:t>.</w:t>
      </w:r>
      <w:r>
        <w:rPr>
          <w:rtl/>
        </w:rPr>
        <w:t xml:space="preserve"> לא מראיינים, נכון? בוא נתחי</w:t>
      </w:r>
      <w:r>
        <w:rPr>
          <w:rFonts w:hint="cs"/>
          <w:rtl/>
        </w:rPr>
        <w:t>ל,</w:t>
      </w:r>
      <w:r>
        <w:rPr>
          <w:rtl/>
        </w:rPr>
        <w:t xml:space="preserve"> </w:t>
      </w:r>
      <w:bookmarkStart w:id="14761" w:name="_ETM_Q287_439875"/>
      <w:bookmarkEnd w:id="14761"/>
      <w:r>
        <w:rPr>
          <w:rtl/>
        </w:rPr>
        <w:t xml:space="preserve">יש לי מלא סיפורים. </w:t>
      </w:r>
      <w:bookmarkStart w:id="14762" w:name="_ETM_Q287_163992"/>
      <w:bookmarkStart w:id="14763" w:name="_ETM_Q287_164124"/>
      <w:bookmarkStart w:id="14764" w:name="_ETM_Q287_164184"/>
      <w:bookmarkStart w:id="14765" w:name="_ETM_Q287_164280"/>
      <w:bookmarkEnd w:id="14762"/>
      <w:bookmarkEnd w:id="14763"/>
      <w:bookmarkEnd w:id="14764"/>
      <w:bookmarkEnd w:id="14765"/>
      <w:r>
        <w:rPr>
          <w:rtl/>
        </w:rPr>
        <w:t xml:space="preserve">נתחיל עם אירוע מאי גולן, שבו </w:t>
      </w:r>
      <w:bookmarkStart w:id="14766" w:name="_ETM_Q287_443780"/>
      <w:bookmarkEnd w:id="14766"/>
      <w:r>
        <w:rPr>
          <w:rtl/>
        </w:rPr>
        <w:t>עלתה השרה לפה</w:t>
      </w:r>
      <w:r>
        <w:rPr>
          <w:rFonts w:hint="cs"/>
          <w:rtl/>
        </w:rPr>
        <w:t>,</w:t>
      </w:r>
      <w:r>
        <w:rPr>
          <w:rtl/>
        </w:rPr>
        <w:t xml:space="preserve"> ובמשך </w:t>
      </w:r>
      <w:r>
        <w:rPr>
          <w:rFonts w:hint="cs"/>
          <w:rtl/>
        </w:rPr>
        <w:t>15</w:t>
      </w:r>
      <w:r>
        <w:rPr>
          <w:rtl/>
        </w:rPr>
        <w:t xml:space="preserve"> דקות כתבה</w:t>
      </w:r>
      <w:r>
        <w:rPr>
          <w:rFonts w:hint="cs"/>
          <w:rtl/>
        </w:rPr>
        <w:t xml:space="preserve"> –</w:t>
      </w:r>
      <w:r>
        <w:rPr>
          <w:rtl/>
        </w:rPr>
        <w:t xml:space="preserve"> נאום מוכן </w:t>
      </w:r>
      <w:bookmarkStart w:id="14767" w:name="_ETM_Q287_447686"/>
      <w:bookmarkEnd w:id="14767"/>
      <w:r>
        <w:rPr>
          <w:rtl/>
        </w:rPr>
        <w:t>מראש</w:t>
      </w:r>
      <w:r>
        <w:rPr>
          <w:rFonts w:hint="cs"/>
          <w:rtl/>
        </w:rPr>
        <w:t xml:space="preserve"> –</w:t>
      </w:r>
      <w:r>
        <w:rPr>
          <w:rtl/>
        </w:rPr>
        <w:t xml:space="preserve"> הסתה</w:t>
      </w:r>
      <w:r>
        <w:rPr>
          <w:rFonts w:hint="cs"/>
          <w:rtl/>
        </w:rPr>
        <w:t>.</w:t>
      </w:r>
      <w:r>
        <w:rPr>
          <w:rtl/>
        </w:rPr>
        <w:t xml:space="preserve"> אגב, היא עושה את זה בכל נאום שלה</w:t>
      </w:r>
      <w:r>
        <w:rPr>
          <w:rFonts w:hint="cs"/>
          <w:rtl/>
        </w:rPr>
        <w:t>.</w:t>
      </w:r>
      <w:bookmarkStart w:id="14768" w:name="_ETM_Q287_274123"/>
      <w:bookmarkEnd w:id="14768"/>
      <w:r>
        <w:rPr>
          <w:rtl/>
        </w:rPr>
        <w:t xml:space="preserve"> </w:t>
      </w:r>
      <w:bookmarkStart w:id="14769" w:name="_ETM_Q287_451592"/>
      <w:bookmarkEnd w:id="14769"/>
      <w:r>
        <w:rPr>
          <w:rtl/>
        </w:rPr>
        <w:t>אבל היא שלחה חץ מרוכז אליי</w:t>
      </w:r>
      <w:r>
        <w:rPr>
          <w:rFonts w:hint="cs"/>
          <w:rtl/>
        </w:rPr>
        <w:t>.</w:t>
      </w:r>
      <w:r>
        <w:rPr>
          <w:rtl/>
        </w:rPr>
        <w:t xml:space="preserve"> עשר דקות היא </w:t>
      </w:r>
      <w:r>
        <w:rPr>
          <w:rFonts w:hint="cs"/>
          <w:rtl/>
        </w:rPr>
        <w:t>עמד</w:t>
      </w:r>
      <w:r>
        <w:rPr>
          <w:rtl/>
        </w:rPr>
        <w:t xml:space="preserve">ה </w:t>
      </w:r>
      <w:bookmarkStart w:id="14770" w:name="_ETM_Q287_455497"/>
      <w:bookmarkEnd w:id="14770"/>
      <w:r>
        <w:rPr>
          <w:rtl/>
        </w:rPr>
        <w:t>פה ואמרה שאני המסטיק של הרגל של</w:t>
      </w:r>
      <w:r>
        <w:rPr>
          <w:rFonts w:hint="cs"/>
          <w:rtl/>
        </w:rPr>
        <w:t>ה,</w:t>
      </w:r>
      <w:r>
        <w:rPr>
          <w:rtl/>
        </w:rPr>
        <w:t xml:space="preserve"> כל </w:t>
      </w:r>
      <w:r>
        <w:rPr>
          <w:rFonts w:hint="cs"/>
          <w:rtl/>
        </w:rPr>
        <w:t>–</w:t>
      </w:r>
      <w:r>
        <w:rPr>
          <w:rtl/>
        </w:rPr>
        <w:t xml:space="preserve"> </w:t>
      </w:r>
      <w:bookmarkStart w:id="14771" w:name="_ETM_Q287_459403"/>
      <w:bookmarkStart w:id="14772" w:name="_ETM_Q287_284103"/>
      <w:bookmarkEnd w:id="14771"/>
      <w:bookmarkEnd w:id="14772"/>
      <w:r>
        <w:rPr>
          <w:rtl/>
        </w:rPr>
        <w:t xml:space="preserve">אחסוך מכם את התיאורים. </w:t>
      </w:r>
      <w:bookmarkStart w:id="14773" w:name="_ETM_Q287_464049"/>
      <w:bookmarkEnd w:id="14773"/>
      <w:r>
        <w:rPr>
          <w:rtl/>
        </w:rPr>
        <w:t>הסתיים הנאום שלה, אני עליתי ואמרתי משפט אחד</w:t>
      </w:r>
      <w:r w:rsidR="009E4C26">
        <w:rPr>
          <w:rFonts w:hint="cs"/>
          <w:rtl/>
        </w:rPr>
        <w:t>:</w:t>
      </w:r>
      <w:r>
        <w:rPr>
          <w:rtl/>
        </w:rPr>
        <w:t xml:space="preserve"> אני</w:t>
      </w:r>
      <w:r>
        <w:rPr>
          <w:rFonts w:hint="cs"/>
          <w:rtl/>
        </w:rPr>
        <w:t>,</w:t>
      </w:r>
      <w:r>
        <w:rPr>
          <w:rtl/>
        </w:rPr>
        <w:t xml:space="preserve"> גם </w:t>
      </w:r>
      <w:bookmarkStart w:id="14774" w:name="_ETM_Q287_468060"/>
      <w:bookmarkEnd w:id="14774"/>
      <w:r>
        <w:rPr>
          <w:rtl/>
        </w:rPr>
        <w:t>אם הייתי טיפשה</w:t>
      </w:r>
      <w:r w:rsidR="009E4C26">
        <w:rPr>
          <w:rFonts w:hint="cs"/>
          <w:rtl/>
        </w:rPr>
        <w:t>,</w:t>
      </w:r>
      <w:r>
        <w:rPr>
          <w:rFonts w:hint="cs"/>
          <w:rtl/>
        </w:rPr>
        <w:t xml:space="preserve"> </w:t>
      </w:r>
      <w:bookmarkStart w:id="14775" w:name="_ETM_Q287_289027"/>
      <w:bookmarkStart w:id="14776" w:name="_ETM_Q287_305109"/>
      <w:bookmarkEnd w:id="14775"/>
      <w:bookmarkEnd w:id="14776"/>
      <w:r>
        <w:rPr>
          <w:rtl/>
        </w:rPr>
        <w:t xml:space="preserve">לא הייתי עושה את מה שהיא </w:t>
      </w:r>
      <w:bookmarkStart w:id="14777" w:name="_ETM_Q287_472072"/>
      <w:bookmarkEnd w:id="14777"/>
      <w:r>
        <w:rPr>
          <w:rtl/>
        </w:rPr>
        <w:t xml:space="preserve">עשתה. </w:t>
      </w:r>
    </w:p>
    <w:p w:rsidR="00CA466D" w:rsidRDefault="00CA466D" w:rsidP="003B3E02">
      <w:pPr>
        <w:rPr>
          <w:rtl/>
        </w:rPr>
      </w:pPr>
    </w:p>
    <w:p w:rsidR="00CA466D" w:rsidRDefault="00CA466D" w:rsidP="009E4C26">
      <w:pPr>
        <w:rPr>
          <w:rtl/>
        </w:rPr>
      </w:pPr>
      <w:bookmarkStart w:id="14778" w:name="_ETM_Q287_325814"/>
      <w:bookmarkEnd w:id="14778"/>
      <w:r>
        <w:rPr>
          <w:rtl/>
        </w:rPr>
        <w:t>מה עשתה התקשורת הישראלית? זה לא בסדר, מירב</w:t>
      </w:r>
      <w:r w:rsidR="009E4C26">
        <w:rPr>
          <w:rFonts w:hint="cs"/>
          <w:rtl/>
        </w:rPr>
        <w:t>.</w:t>
      </w:r>
      <w:r>
        <w:rPr>
          <w:rtl/>
        </w:rPr>
        <w:t xml:space="preserve"> למה </w:t>
      </w:r>
      <w:bookmarkStart w:id="14779" w:name="_ETM_Q287_476084"/>
      <w:bookmarkEnd w:id="14779"/>
      <w:r>
        <w:rPr>
          <w:rtl/>
        </w:rPr>
        <w:t>את מגיבה לה? טל ברמן</w:t>
      </w:r>
      <w:r>
        <w:rPr>
          <w:rFonts w:hint="cs"/>
          <w:rtl/>
        </w:rPr>
        <w:t>,</w:t>
      </w:r>
      <w:r>
        <w:rPr>
          <w:rtl/>
        </w:rPr>
        <w:t xml:space="preserve"> בערוץ </w:t>
      </w:r>
      <w:r>
        <w:rPr>
          <w:rFonts w:hint="cs"/>
          <w:rtl/>
        </w:rPr>
        <w:t>99,</w:t>
      </w:r>
      <w:r>
        <w:rPr>
          <w:rtl/>
        </w:rPr>
        <w:t xml:space="preserve"> בתוכנית הבוקר</w:t>
      </w:r>
      <w:r>
        <w:rPr>
          <w:rFonts w:hint="cs"/>
          <w:rtl/>
        </w:rPr>
        <w:t>,</w:t>
      </w:r>
      <w:r>
        <w:rPr>
          <w:rtl/>
        </w:rPr>
        <w:t xml:space="preserve"> </w:t>
      </w:r>
      <w:bookmarkStart w:id="14780" w:name="_ETM_Q287_480095"/>
      <w:bookmarkEnd w:id="14780"/>
      <w:r>
        <w:rPr>
          <w:rtl/>
        </w:rPr>
        <w:t>אמר</w:t>
      </w:r>
      <w:r w:rsidR="009E4C26">
        <w:rPr>
          <w:rFonts w:hint="cs"/>
          <w:rtl/>
        </w:rPr>
        <w:t>:</w:t>
      </w:r>
      <w:r>
        <w:rPr>
          <w:rtl/>
        </w:rPr>
        <w:t xml:space="preserve"> איך שמ</w:t>
      </w:r>
      <w:r w:rsidR="009E4C26">
        <w:rPr>
          <w:rFonts w:hint="cs"/>
          <w:rtl/>
        </w:rPr>
        <w:t>י</w:t>
      </w:r>
      <w:r>
        <w:rPr>
          <w:rtl/>
        </w:rPr>
        <w:t xml:space="preserve">רב. הבחורה שרה בממשלה, עלתה לפה </w:t>
      </w:r>
      <w:r w:rsidR="009E4C26">
        <w:rPr>
          <w:rFonts w:hint="cs"/>
          <w:rtl/>
        </w:rPr>
        <w:t>ל</w:t>
      </w:r>
      <w:r>
        <w:rPr>
          <w:rtl/>
        </w:rPr>
        <w:t xml:space="preserve">רבע שעה, </w:t>
      </w:r>
      <w:bookmarkStart w:id="14781" w:name="_ETM_Q287_484107"/>
      <w:bookmarkEnd w:id="14781"/>
      <w:r>
        <w:rPr>
          <w:rtl/>
        </w:rPr>
        <w:t>נאום כתוב –</w:t>
      </w:r>
      <w:r>
        <w:rPr>
          <w:rFonts w:hint="cs"/>
          <w:rtl/>
        </w:rPr>
        <w:t xml:space="preserve"> </w:t>
      </w:r>
      <w:bookmarkStart w:id="14782" w:name="_ETM_Q287_305773"/>
      <w:bookmarkEnd w:id="14782"/>
      <w:r>
        <w:rPr>
          <w:rtl/>
        </w:rPr>
        <w:t xml:space="preserve">המשפט של מירב. </w:t>
      </w:r>
      <w:bookmarkStart w:id="14783" w:name="_ETM_Q287_488309"/>
      <w:bookmarkStart w:id="14784" w:name="_ETM_Q287_190393"/>
      <w:bookmarkStart w:id="14785" w:name="_ETM_Q287_190480"/>
      <w:bookmarkStart w:id="14786" w:name="_ETM_Q287_190584"/>
      <w:bookmarkStart w:id="14787" w:name="_ETM_Q287_190647"/>
      <w:bookmarkEnd w:id="14783"/>
      <w:bookmarkEnd w:id="14784"/>
      <w:bookmarkEnd w:id="14785"/>
      <w:bookmarkEnd w:id="14786"/>
      <w:bookmarkEnd w:id="14787"/>
      <w:r>
        <w:rPr>
          <w:rtl/>
        </w:rPr>
        <w:t>לפני חודש היא קיבלה הרחקה של ארבעה ימים מהמליאה</w:t>
      </w:r>
      <w:r>
        <w:rPr>
          <w:rFonts w:hint="cs"/>
          <w:rtl/>
        </w:rPr>
        <w:t>.</w:t>
      </w:r>
      <w:r>
        <w:rPr>
          <w:rtl/>
        </w:rPr>
        <w:t xml:space="preserve"> שמעתם? </w:t>
      </w:r>
      <w:bookmarkStart w:id="14788" w:name="_ETM_Q287_496250"/>
      <w:bookmarkEnd w:id="14788"/>
      <w:r>
        <w:rPr>
          <w:rtl/>
        </w:rPr>
        <w:t>לא, רק חובבי הז'אנר של ועדת האתיקה</w:t>
      </w:r>
      <w:r>
        <w:rPr>
          <w:rFonts w:hint="cs"/>
          <w:rtl/>
        </w:rPr>
        <w:t xml:space="preserve"> </w:t>
      </w:r>
      <w:r>
        <w:rPr>
          <w:rtl/>
        </w:rPr>
        <w:t>– מ</w:t>
      </w:r>
      <w:r>
        <w:rPr>
          <w:rFonts w:hint="cs"/>
          <w:rtl/>
        </w:rPr>
        <w:t>ט</w:t>
      </w:r>
      <w:bookmarkStart w:id="14789" w:name="_ETM_Q287_316023"/>
      <w:bookmarkEnd w:id="14789"/>
      <w:r>
        <w:rPr>
          <w:rtl/>
        </w:rPr>
        <w:t xml:space="preserve">י מולי קראה. </w:t>
      </w:r>
      <w:bookmarkStart w:id="14790" w:name="_ETM_Q287_499935"/>
      <w:bookmarkEnd w:id="14790"/>
      <w:r>
        <w:rPr>
          <w:rtl/>
        </w:rPr>
        <w:t>ארבע</w:t>
      </w:r>
      <w:r>
        <w:rPr>
          <w:rFonts w:hint="cs"/>
          <w:rtl/>
        </w:rPr>
        <w:t>ה ימים</w:t>
      </w:r>
      <w:r w:rsidR="009E4C26">
        <w:rPr>
          <w:rFonts w:hint="cs"/>
          <w:rtl/>
        </w:rPr>
        <w:t>.</w:t>
      </w:r>
      <w:r>
        <w:rPr>
          <w:rtl/>
        </w:rPr>
        <w:t xml:space="preserve"> לא הייתה החלטה כזאת על שר </w:t>
      </w:r>
      <w:bookmarkStart w:id="14791" w:name="_ETM_Q287_321353"/>
      <w:bookmarkEnd w:id="14791"/>
      <w:r>
        <w:rPr>
          <w:rtl/>
        </w:rPr>
        <w:t xml:space="preserve">מעולם. מישהו </w:t>
      </w:r>
      <w:bookmarkStart w:id="14792" w:name="_ETM_Q287_503621"/>
      <w:bookmarkEnd w:id="14792"/>
      <w:r>
        <w:rPr>
          <w:rtl/>
        </w:rPr>
        <w:t>בתקשורת דיבר על זה? לא</w:t>
      </w:r>
      <w:r>
        <w:rPr>
          <w:rFonts w:hint="cs"/>
          <w:rtl/>
        </w:rPr>
        <w:t>.</w:t>
      </w:r>
      <w:r>
        <w:rPr>
          <w:rtl/>
        </w:rPr>
        <w:t xml:space="preserve"> אבל מירב אמרה ל</w:t>
      </w:r>
      <w:r>
        <w:rPr>
          <w:rFonts w:hint="cs"/>
          <w:rtl/>
        </w:rPr>
        <w:t xml:space="preserve">ה </w:t>
      </w:r>
      <w:r>
        <w:rPr>
          <w:rtl/>
        </w:rPr>
        <w:t>משפט</w:t>
      </w:r>
      <w:r>
        <w:rPr>
          <w:rFonts w:hint="cs"/>
          <w:rtl/>
        </w:rPr>
        <w:t>.</w:t>
      </w:r>
      <w:r>
        <w:rPr>
          <w:rtl/>
        </w:rPr>
        <w:t xml:space="preserve"> </w:t>
      </w:r>
    </w:p>
    <w:p w:rsidR="00CA466D" w:rsidRDefault="00CA466D" w:rsidP="003B3E02">
      <w:pPr>
        <w:rPr>
          <w:rtl/>
        </w:rPr>
      </w:pPr>
    </w:p>
    <w:p w:rsidR="00CA466D" w:rsidRDefault="00CA466D" w:rsidP="009E4C26">
      <w:pPr>
        <w:rPr>
          <w:rtl/>
        </w:rPr>
      </w:pPr>
      <w:r>
        <w:rPr>
          <w:rtl/>
        </w:rPr>
        <w:t xml:space="preserve">הלאה, </w:t>
      </w:r>
      <w:bookmarkStart w:id="14793" w:name="_ETM_Q287_507306"/>
      <w:bookmarkEnd w:id="14793"/>
      <w:r>
        <w:rPr>
          <w:rtl/>
        </w:rPr>
        <w:t>נמשיך. כל ר</w:t>
      </w:r>
      <w:r>
        <w:rPr>
          <w:rFonts w:hint="cs"/>
          <w:rtl/>
        </w:rPr>
        <w:t>יא</w:t>
      </w:r>
      <w:r>
        <w:rPr>
          <w:rtl/>
        </w:rPr>
        <w:t xml:space="preserve">יון שיבוא לפה חבר </w:t>
      </w:r>
      <w:r>
        <w:rPr>
          <w:rFonts w:hint="cs"/>
          <w:rtl/>
        </w:rPr>
        <w:t>ה</w:t>
      </w:r>
      <w:r>
        <w:rPr>
          <w:rtl/>
        </w:rPr>
        <w:t xml:space="preserve">כנסת או חברת </w:t>
      </w:r>
      <w:r>
        <w:rPr>
          <w:rFonts w:hint="cs"/>
          <w:rtl/>
        </w:rPr>
        <w:t>ה</w:t>
      </w:r>
      <w:r>
        <w:rPr>
          <w:rtl/>
        </w:rPr>
        <w:t xml:space="preserve">כנסת, </w:t>
      </w:r>
      <w:bookmarkStart w:id="14794" w:name="_ETM_Q287_510992"/>
      <w:bookmarkEnd w:id="14794"/>
      <w:r>
        <w:rPr>
          <w:rFonts w:hint="cs"/>
          <w:rtl/>
        </w:rPr>
        <w:t>אם</w:t>
      </w:r>
      <w:r>
        <w:rPr>
          <w:rtl/>
        </w:rPr>
        <w:t xml:space="preserve"> כבר ה</w:t>
      </w:r>
      <w:r>
        <w:rPr>
          <w:rFonts w:hint="cs"/>
          <w:rtl/>
        </w:rPr>
        <w:t xml:space="preserve">יא </w:t>
      </w:r>
      <w:bookmarkStart w:id="14795" w:name="_ETM_Q287_333753"/>
      <w:bookmarkStart w:id="14796" w:name="_ETM_Q287_332880"/>
      <w:bookmarkEnd w:id="14795"/>
      <w:bookmarkEnd w:id="14796"/>
      <w:r>
        <w:rPr>
          <w:rtl/>
        </w:rPr>
        <w:t>עלתה לשידור</w:t>
      </w:r>
      <w:r>
        <w:rPr>
          <w:rFonts w:hint="cs"/>
          <w:rtl/>
        </w:rPr>
        <w:t>,</w:t>
      </w:r>
      <w:r>
        <w:rPr>
          <w:rtl/>
        </w:rPr>
        <w:t xml:space="preserve"> זה בדרך כלל יהיה כנראה אחרי </w:t>
      </w:r>
      <w:bookmarkStart w:id="14797" w:name="_ETM_Q287_514677"/>
      <w:bookmarkEnd w:id="14797"/>
      <w:r>
        <w:rPr>
          <w:rFonts w:hint="cs"/>
          <w:rtl/>
        </w:rPr>
        <w:t xml:space="preserve">40 </w:t>
      </w:r>
      <w:r>
        <w:rPr>
          <w:rtl/>
        </w:rPr>
        <w:t>דקות של שר</w:t>
      </w:r>
      <w:r w:rsidR="009E4C26">
        <w:rPr>
          <w:rFonts w:hint="cs"/>
          <w:rtl/>
        </w:rPr>
        <w:t>, ו</w:t>
      </w:r>
      <w:r>
        <w:rPr>
          <w:rtl/>
        </w:rPr>
        <w:t xml:space="preserve">תעלה חברת </w:t>
      </w:r>
      <w:r>
        <w:rPr>
          <w:rFonts w:hint="cs"/>
          <w:rtl/>
        </w:rPr>
        <w:t>ה</w:t>
      </w:r>
      <w:bookmarkStart w:id="14798" w:name="_ETM_Q287_336784"/>
      <w:bookmarkEnd w:id="14798"/>
      <w:r>
        <w:rPr>
          <w:rtl/>
        </w:rPr>
        <w:t xml:space="preserve">כנסת או </w:t>
      </w:r>
      <w:r>
        <w:rPr>
          <w:rFonts w:hint="cs"/>
          <w:rtl/>
        </w:rPr>
        <w:t xml:space="preserve">יעלה </w:t>
      </w:r>
      <w:r>
        <w:rPr>
          <w:rtl/>
        </w:rPr>
        <w:t xml:space="preserve">חבר </w:t>
      </w:r>
      <w:r>
        <w:rPr>
          <w:rFonts w:hint="cs"/>
          <w:rtl/>
        </w:rPr>
        <w:t>ה</w:t>
      </w:r>
      <w:r>
        <w:rPr>
          <w:rtl/>
        </w:rPr>
        <w:t>כנסת</w:t>
      </w:r>
      <w:bookmarkStart w:id="14799" w:name="_ETM_Q287_338463"/>
      <w:bookmarkEnd w:id="14799"/>
      <w:r>
        <w:rPr>
          <w:rtl/>
        </w:rPr>
        <w:t xml:space="preserve"> </w:t>
      </w:r>
      <w:bookmarkStart w:id="14800" w:name="_ETM_Q287_518363"/>
      <w:bookmarkEnd w:id="14800"/>
      <w:r>
        <w:rPr>
          <w:rtl/>
        </w:rPr>
        <w:t xml:space="preserve">וידבר שבע דקות. </w:t>
      </w:r>
      <w:bookmarkStart w:id="14801" w:name="_ETM_Q287_522250"/>
      <w:bookmarkEnd w:id="14801"/>
      <w:r>
        <w:rPr>
          <w:rFonts w:hint="cs"/>
          <w:rtl/>
        </w:rPr>
        <w:t>40</w:t>
      </w:r>
      <w:r>
        <w:rPr>
          <w:rtl/>
        </w:rPr>
        <w:t xml:space="preserve"> דקות מיקי זוהר בגלי צה"ל</w:t>
      </w:r>
      <w:r>
        <w:rPr>
          <w:rFonts w:hint="cs"/>
          <w:rtl/>
        </w:rPr>
        <w:t>,</w:t>
      </w:r>
      <w:r>
        <w:rPr>
          <w:rtl/>
        </w:rPr>
        <w:t xml:space="preserve"> ואחרי זה יעלה רם </w:t>
      </w:r>
      <w:bookmarkStart w:id="14802" w:name="_ETM_Q287_526550"/>
      <w:bookmarkEnd w:id="14802"/>
      <w:r>
        <w:rPr>
          <w:rtl/>
        </w:rPr>
        <w:t>בן ברק או סגלוביץ'</w:t>
      </w:r>
      <w:r>
        <w:rPr>
          <w:rFonts w:hint="cs"/>
          <w:rtl/>
        </w:rPr>
        <w:t xml:space="preserve"> </w:t>
      </w:r>
      <w:r>
        <w:rPr>
          <w:rtl/>
        </w:rPr>
        <w:t>–</w:t>
      </w:r>
      <w:bookmarkStart w:id="14803" w:name="_ETM_Q287_346817"/>
      <w:bookmarkEnd w:id="14803"/>
      <w:r>
        <w:rPr>
          <w:rtl/>
        </w:rPr>
        <w:t xml:space="preserve"> שבע דקות. עוד לא דיברתי על </w:t>
      </w:r>
      <w:bookmarkStart w:id="14804" w:name="_ETM_Q287_530850"/>
      <w:bookmarkEnd w:id="14804"/>
      <w:r>
        <w:rPr>
          <w:rtl/>
        </w:rPr>
        <w:t>הדרת הנשים המכוונת</w:t>
      </w:r>
      <w:r>
        <w:rPr>
          <w:rFonts w:hint="cs"/>
          <w:rtl/>
        </w:rPr>
        <w:t>.</w:t>
      </w:r>
      <w:r>
        <w:rPr>
          <w:rtl/>
        </w:rPr>
        <w:t xml:space="preserve"> אני רואה שאתה מתעניין</w:t>
      </w:r>
      <w:r>
        <w:rPr>
          <w:rFonts w:hint="cs"/>
          <w:rtl/>
        </w:rPr>
        <w:t>,</w:t>
      </w:r>
      <w:r>
        <w:rPr>
          <w:rtl/>
        </w:rPr>
        <w:t xml:space="preserve"> ו</w:t>
      </w:r>
      <w:r>
        <w:rPr>
          <w:rFonts w:hint="cs"/>
          <w:rtl/>
        </w:rPr>
        <w:t>א</w:t>
      </w:r>
      <w:bookmarkStart w:id="14805" w:name="_ETM_Q287_355583"/>
      <w:bookmarkEnd w:id="14805"/>
      <w:r>
        <w:rPr>
          <w:rtl/>
        </w:rPr>
        <w:t xml:space="preserve">טורי. </w:t>
      </w:r>
    </w:p>
    <w:p w:rsidR="00CA466D" w:rsidRDefault="00CA466D" w:rsidP="003B3E02">
      <w:pPr>
        <w:rPr>
          <w:rtl/>
        </w:rPr>
      </w:pPr>
      <w:bookmarkStart w:id="14806" w:name="_ETM_Q287_389772"/>
      <w:bookmarkStart w:id="14807" w:name="_ETM_Q287_389898"/>
      <w:bookmarkEnd w:id="14806"/>
      <w:bookmarkEnd w:id="14807"/>
    </w:p>
    <w:p w:rsidR="00CA466D" w:rsidRDefault="00CA466D" w:rsidP="009E4C26">
      <w:pPr>
        <w:rPr>
          <w:rtl/>
        </w:rPr>
      </w:pPr>
      <w:bookmarkStart w:id="14808" w:name="_ETM_Q287_389941"/>
      <w:bookmarkStart w:id="14809" w:name="_ETM_Q287_390028"/>
      <w:bookmarkEnd w:id="14808"/>
      <w:bookmarkEnd w:id="14809"/>
      <w:r>
        <w:rPr>
          <w:rtl/>
        </w:rPr>
        <w:t xml:space="preserve">אתם רוצים </w:t>
      </w:r>
      <w:bookmarkStart w:id="14810" w:name="_ETM_Q287_535150"/>
      <w:bookmarkEnd w:id="14810"/>
      <w:r>
        <w:rPr>
          <w:rtl/>
        </w:rPr>
        <w:t xml:space="preserve">לדעת מה קורה בערוץ </w:t>
      </w:r>
      <w:r>
        <w:rPr>
          <w:rFonts w:hint="cs"/>
          <w:rtl/>
        </w:rPr>
        <w:t>14</w:t>
      </w:r>
      <w:r>
        <w:rPr>
          <w:rtl/>
        </w:rPr>
        <w:t xml:space="preserve">? </w:t>
      </w:r>
      <w:bookmarkStart w:id="14811" w:name="_ETM_Q287_540238"/>
      <w:bookmarkEnd w:id="14811"/>
      <w:r>
        <w:rPr>
          <w:rtl/>
        </w:rPr>
        <w:t xml:space="preserve">הגיעה מאי גולן, חברה שלנו, ישבה מול ברדוגו. פרקש, את </w:t>
      </w:r>
      <w:bookmarkStart w:id="14812" w:name="_ETM_Q287_544476"/>
      <w:bookmarkEnd w:id="14812"/>
      <w:r>
        <w:rPr>
          <w:rtl/>
        </w:rPr>
        <w:t xml:space="preserve">יודעת מה הוא אמר לה? מאי, שמעתי שהיה לך יום </w:t>
      </w:r>
      <w:bookmarkStart w:id="14813" w:name="_ETM_Q287_548714"/>
      <w:bookmarkEnd w:id="14813"/>
      <w:r>
        <w:rPr>
          <w:rtl/>
        </w:rPr>
        <w:t>קשה במליאה</w:t>
      </w:r>
      <w:r w:rsidR="009E4C26">
        <w:rPr>
          <w:rFonts w:hint="cs"/>
          <w:rtl/>
        </w:rPr>
        <w:t>.</w:t>
      </w:r>
      <w:r>
        <w:rPr>
          <w:rtl/>
        </w:rPr>
        <w:t xml:space="preserve"> את רוצה לספר לנו? איך היה לך? תספרי </w:t>
      </w:r>
      <w:bookmarkStart w:id="14814" w:name="_ETM_Q287_552952"/>
      <w:bookmarkEnd w:id="14814"/>
      <w:r>
        <w:rPr>
          <w:rtl/>
        </w:rPr>
        <w:t>לנו. אין לי ספק שכשרא</w:t>
      </w:r>
      <w:r>
        <w:rPr>
          <w:rFonts w:hint="cs"/>
          <w:rtl/>
        </w:rPr>
        <w:t>י</w:t>
      </w:r>
      <w:r>
        <w:rPr>
          <w:rtl/>
        </w:rPr>
        <w:t>ינו את ולדימיר בליאק</w:t>
      </w:r>
      <w:r>
        <w:rPr>
          <w:rFonts w:hint="cs"/>
          <w:rtl/>
        </w:rPr>
        <w:t xml:space="preserve"> </w:t>
      </w:r>
      <w:r>
        <w:rPr>
          <w:rtl/>
        </w:rPr>
        <w:t>–</w:t>
      </w:r>
      <w:r>
        <w:rPr>
          <w:rFonts w:hint="cs"/>
          <w:rtl/>
        </w:rPr>
        <w:t xml:space="preserve"> </w:t>
      </w:r>
      <w:r>
        <w:rPr>
          <w:rtl/>
        </w:rPr>
        <w:t xml:space="preserve">עד שכבר </w:t>
      </w:r>
      <w:bookmarkStart w:id="14815" w:name="_ETM_Q287_557190"/>
      <w:bookmarkEnd w:id="14815"/>
      <w:r>
        <w:rPr>
          <w:rtl/>
        </w:rPr>
        <w:t>קראו לו</w:t>
      </w:r>
      <w:r>
        <w:rPr>
          <w:rFonts w:hint="cs"/>
          <w:rtl/>
        </w:rPr>
        <w:t>,</w:t>
      </w:r>
      <w:r>
        <w:rPr>
          <w:rtl/>
        </w:rPr>
        <w:t xml:space="preserve"> אחד </w:t>
      </w:r>
      <w:r>
        <w:rPr>
          <w:rFonts w:hint="cs"/>
          <w:rtl/>
        </w:rPr>
        <w:t>מ</w:t>
      </w:r>
      <w:r>
        <w:rPr>
          <w:rtl/>
        </w:rPr>
        <w:t>חברי הכנסת המצוינים של המשכן</w:t>
      </w:r>
      <w:r w:rsidR="009E4C26">
        <w:rPr>
          <w:rFonts w:hint="cs"/>
          <w:rtl/>
        </w:rPr>
        <w:t>,</w:t>
      </w:r>
      <w:r>
        <w:rPr>
          <w:rFonts w:hint="cs"/>
          <w:rtl/>
        </w:rPr>
        <w:t xml:space="preserve"> </w:t>
      </w:r>
      <w:r>
        <w:rPr>
          <w:rtl/>
        </w:rPr>
        <w:t xml:space="preserve">עד שכבר קראו לו </w:t>
      </w:r>
      <w:r>
        <w:rPr>
          <w:rFonts w:hint="cs"/>
          <w:rtl/>
        </w:rPr>
        <w:t>לריאיון ו</w:t>
      </w:r>
      <w:r>
        <w:rPr>
          <w:rtl/>
        </w:rPr>
        <w:t xml:space="preserve">לא בערוץ </w:t>
      </w:r>
      <w:r>
        <w:rPr>
          <w:rFonts w:hint="cs"/>
          <w:rtl/>
        </w:rPr>
        <w:t>9</w:t>
      </w:r>
      <w:r>
        <w:rPr>
          <w:rtl/>
        </w:rPr>
        <w:t xml:space="preserve">, מה עשו </w:t>
      </w:r>
      <w:bookmarkStart w:id="14816" w:name="_ETM_Q287_566524"/>
      <w:bookmarkEnd w:id="14816"/>
      <w:r>
        <w:rPr>
          <w:rtl/>
        </w:rPr>
        <w:t xml:space="preserve">לו כל </w:t>
      </w:r>
      <w:r>
        <w:rPr>
          <w:rFonts w:hint="cs"/>
          <w:rtl/>
        </w:rPr>
        <w:t>הריאיון?</w:t>
      </w:r>
      <w:bookmarkStart w:id="14817" w:name="_ETM_Q287_383484"/>
      <w:bookmarkEnd w:id="14817"/>
      <w:r>
        <w:rPr>
          <w:rtl/>
        </w:rPr>
        <w:t xml:space="preserve"> אבל מה עשית? </w:t>
      </w:r>
      <w:bookmarkStart w:id="14818" w:name="_ETM_Q287_385390"/>
      <w:bookmarkEnd w:id="14818"/>
      <w:r>
        <w:rPr>
          <w:rtl/>
        </w:rPr>
        <w:t xml:space="preserve">למה לא היית? ומה </w:t>
      </w:r>
      <w:bookmarkStart w:id="14819" w:name="_ETM_Q287_571459"/>
      <w:bookmarkEnd w:id="14819"/>
      <w:r>
        <w:rPr>
          <w:rtl/>
        </w:rPr>
        <w:t xml:space="preserve">עשית? </w:t>
      </w:r>
    </w:p>
    <w:p w:rsidR="00CA466D" w:rsidRDefault="00CA466D" w:rsidP="003B3E02">
      <w:pPr>
        <w:rPr>
          <w:rtl/>
        </w:rPr>
      </w:pPr>
      <w:bookmarkStart w:id="14820" w:name="_ETM_Q287_390090"/>
      <w:bookmarkStart w:id="14821" w:name="_ETM_Q287_390174"/>
      <w:bookmarkEnd w:id="14820"/>
      <w:bookmarkEnd w:id="14821"/>
    </w:p>
    <w:p w:rsidR="00CA466D" w:rsidRDefault="00CA466D" w:rsidP="009E4C26">
      <w:pPr>
        <w:rPr>
          <w:rtl/>
        </w:rPr>
      </w:pPr>
      <w:bookmarkStart w:id="14822" w:name="_ETM_Q287_390265"/>
      <w:bookmarkStart w:id="14823" w:name="_ETM_Q287_390345"/>
      <w:bookmarkEnd w:id="14822"/>
      <w:bookmarkEnd w:id="14823"/>
      <w:r>
        <w:rPr>
          <w:rtl/>
        </w:rPr>
        <w:t xml:space="preserve">יש כאן קואליציה שמחודש מאי מבזבזת כספי ציבור. האם </w:t>
      </w:r>
      <w:bookmarkStart w:id="14824" w:name="_ETM_Q287_576394"/>
      <w:bookmarkEnd w:id="14824"/>
      <w:r>
        <w:rPr>
          <w:rtl/>
        </w:rPr>
        <w:t>היום בידיעות אחרונות הופיעה כותרת ראשית</w:t>
      </w:r>
      <w:r>
        <w:rPr>
          <w:rFonts w:hint="cs"/>
          <w:rtl/>
        </w:rPr>
        <w:t>:</w:t>
      </w:r>
      <w:r>
        <w:rPr>
          <w:rtl/>
        </w:rPr>
        <w:t xml:space="preserve"> כישלון הקואליציה? מישהו שמע</w:t>
      </w:r>
      <w:r>
        <w:rPr>
          <w:rFonts w:hint="cs"/>
          <w:rtl/>
        </w:rPr>
        <w:t>?</w:t>
      </w:r>
      <w:r>
        <w:rPr>
          <w:rtl/>
        </w:rPr>
        <w:t xml:space="preserve"> </w:t>
      </w:r>
      <w:bookmarkStart w:id="14825" w:name="_ETM_Q287_581850"/>
      <w:bookmarkEnd w:id="14825"/>
      <w:r>
        <w:rPr>
          <w:rtl/>
        </w:rPr>
        <w:t>היי, מישהו שמע? אתם נכשלתם</w:t>
      </w:r>
      <w:bookmarkStart w:id="14826" w:name="_ETM_Q287_406693"/>
      <w:bookmarkEnd w:id="14826"/>
      <w:r>
        <w:rPr>
          <w:rFonts w:hint="cs"/>
          <w:rtl/>
        </w:rPr>
        <w:t>.</w:t>
      </w:r>
      <w:r>
        <w:rPr>
          <w:rtl/>
        </w:rPr>
        <w:t xml:space="preserve"> </w:t>
      </w:r>
      <w:r>
        <w:rPr>
          <w:rFonts w:hint="cs"/>
          <w:rtl/>
        </w:rPr>
        <w:t>ממא</w:t>
      </w:r>
      <w:r>
        <w:rPr>
          <w:rtl/>
        </w:rPr>
        <w:t>י אתם נכשלים</w:t>
      </w:r>
      <w:r>
        <w:rPr>
          <w:rFonts w:hint="cs"/>
          <w:rtl/>
        </w:rPr>
        <w:t>.</w:t>
      </w:r>
      <w:r>
        <w:rPr>
          <w:rtl/>
        </w:rPr>
        <w:t xml:space="preserve"> ואז הכתבים</w:t>
      </w:r>
      <w:bookmarkStart w:id="14827" w:name="_ETM_Q287_410638"/>
      <w:bookmarkEnd w:id="14827"/>
      <w:r>
        <w:rPr>
          <w:rtl/>
        </w:rPr>
        <w:t xml:space="preserve"> </w:t>
      </w:r>
      <w:bookmarkStart w:id="14828" w:name="_ETM_Q287_586272"/>
      <w:bookmarkEnd w:id="14828"/>
      <w:r w:rsidR="009E4C26">
        <w:rPr>
          <w:rFonts w:hint="cs"/>
          <w:rtl/>
        </w:rPr>
        <w:t xml:space="preserve">– </w:t>
      </w:r>
      <w:r>
        <w:rPr>
          <w:rtl/>
        </w:rPr>
        <w:t xml:space="preserve">לא, לא, אל תפריע, אני רוצה שתקשיב </w:t>
      </w:r>
      <w:r>
        <w:rPr>
          <w:rFonts w:hint="cs"/>
          <w:rtl/>
        </w:rPr>
        <w:t>ל</w:t>
      </w:r>
      <w:bookmarkStart w:id="14829" w:name="_ETM_Q287_408792"/>
      <w:bookmarkEnd w:id="14829"/>
      <w:r>
        <w:rPr>
          <w:rtl/>
        </w:rPr>
        <w:t>זה, אלעזר</w:t>
      </w:r>
      <w:r>
        <w:rPr>
          <w:rFonts w:hint="cs"/>
          <w:rtl/>
        </w:rPr>
        <w:t xml:space="preserve"> </w:t>
      </w:r>
      <w:r>
        <w:rPr>
          <w:rtl/>
        </w:rPr>
        <w:t xml:space="preserve">– </w:t>
      </w:r>
      <w:bookmarkStart w:id="14830" w:name="_ETM_Q287_590695"/>
      <w:bookmarkEnd w:id="14830"/>
      <w:r>
        <w:rPr>
          <w:rtl/>
        </w:rPr>
        <w:t>ואז</w:t>
      </w:r>
      <w:r>
        <w:rPr>
          <w:rFonts w:hint="cs"/>
          <w:rtl/>
        </w:rPr>
        <w:t>,</w:t>
      </w:r>
      <w:r>
        <w:rPr>
          <w:rtl/>
        </w:rPr>
        <w:t xml:space="preserve"> מה יגידו לך</w:t>
      </w:r>
      <w:r w:rsidRPr="00723217">
        <w:rPr>
          <w:rtl/>
        </w:rPr>
        <w:t xml:space="preserve"> </w:t>
      </w:r>
      <w:r>
        <w:rPr>
          <w:rtl/>
        </w:rPr>
        <w:t>הכתבים</w:t>
      </w:r>
      <w:r>
        <w:rPr>
          <w:rFonts w:hint="cs"/>
          <w:rtl/>
        </w:rPr>
        <w:t>?</w:t>
      </w:r>
      <w:bookmarkStart w:id="14831" w:name="_ETM_Q287_412563"/>
      <w:bookmarkEnd w:id="14831"/>
      <w:r>
        <w:rPr>
          <w:rtl/>
        </w:rPr>
        <w:t xml:space="preserve"> אבל איפה אתם? מה עשיתם? </w:t>
      </w:r>
      <w:bookmarkStart w:id="14832" w:name="_ETM_Q287_595117"/>
      <w:bookmarkEnd w:id="14832"/>
      <w:r>
        <w:rPr>
          <w:rtl/>
        </w:rPr>
        <w:t xml:space="preserve">למה אתם לא עושים כלום? </w:t>
      </w:r>
      <w:bookmarkStart w:id="14833" w:name="_ETM_Q287_600809"/>
      <w:bookmarkEnd w:id="14833"/>
    </w:p>
    <w:p w:rsidR="00CA466D" w:rsidRDefault="00CA466D" w:rsidP="003B3E02">
      <w:pPr>
        <w:rPr>
          <w:rtl/>
        </w:rPr>
      </w:pPr>
      <w:bookmarkStart w:id="14834" w:name="_ETM_Q287_417096"/>
      <w:bookmarkStart w:id="14835" w:name="_ETM_Q287_417176"/>
      <w:bookmarkEnd w:id="14834"/>
      <w:bookmarkEnd w:id="14835"/>
    </w:p>
    <w:p w:rsidR="00CA466D" w:rsidRDefault="00CA466D" w:rsidP="009E4C26">
      <w:pPr>
        <w:rPr>
          <w:rtl/>
        </w:rPr>
      </w:pPr>
      <w:bookmarkStart w:id="14836" w:name="_ETM_Q287_417257"/>
      <w:bookmarkStart w:id="14837" w:name="_ETM_Q287_417319"/>
      <w:bookmarkEnd w:id="14836"/>
      <w:bookmarkEnd w:id="14837"/>
      <w:r>
        <w:rPr>
          <w:rtl/>
        </w:rPr>
        <w:t xml:space="preserve">אני רוצה להגיד לכם משהו, אני, יש לי נאומים פצצה. </w:t>
      </w:r>
      <w:bookmarkStart w:id="14838" w:name="_ETM_Q287_606799"/>
      <w:bookmarkEnd w:id="14838"/>
      <w:r>
        <w:rPr>
          <w:rtl/>
        </w:rPr>
        <w:t>יש לי נאומים</w:t>
      </w:r>
      <w:r>
        <w:rPr>
          <w:rFonts w:hint="cs"/>
          <w:rtl/>
        </w:rPr>
        <w:t xml:space="preserve"> </w:t>
      </w:r>
      <w:r>
        <w:rPr>
          <w:rtl/>
        </w:rPr>
        <w:t>– לא בקטע של זה</w:t>
      </w:r>
      <w:r w:rsidR="009E4C26">
        <w:rPr>
          <w:rFonts w:hint="cs"/>
          <w:rtl/>
        </w:rPr>
        <w:t>;</w:t>
      </w:r>
      <w:r>
        <w:rPr>
          <w:rtl/>
        </w:rPr>
        <w:t xml:space="preserve"> ה</w:t>
      </w:r>
      <w:r>
        <w:rPr>
          <w:rFonts w:hint="cs"/>
          <w:rtl/>
        </w:rPr>
        <w:t>י</w:t>
      </w:r>
      <w:r>
        <w:rPr>
          <w:rtl/>
        </w:rPr>
        <w:t>נה</w:t>
      </w:r>
      <w:r>
        <w:rPr>
          <w:rFonts w:hint="cs"/>
          <w:rtl/>
        </w:rPr>
        <w:t>,</w:t>
      </w:r>
      <w:r>
        <w:rPr>
          <w:rtl/>
        </w:rPr>
        <w:t xml:space="preserve"> פרק</w:t>
      </w:r>
      <w:r>
        <w:rPr>
          <w:rFonts w:hint="cs"/>
          <w:rtl/>
        </w:rPr>
        <w:t>ש</w:t>
      </w:r>
      <w:r>
        <w:rPr>
          <w:rtl/>
        </w:rPr>
        <w:t xml:space="preserve"> </w:t>
      </w:r>
      <w:r>
        <w:rPr>
          <w:rFonts w:hint="cs"/>
          <w:rtl/>
        </w:rPr>
        <w:t>מהנהנת</w:t>
      </w:r>
      <w:r>
        <w:rPr>
          <w:rtl/>
        </w:rPr>
        <w:t xml:space="preserve">, </w:t>
      </w:r>
      <w:bookmarkStart w:id="14839" w:name="_ETM_Q287_609389"/>
      <w:bookmarkEnd w:id="14839"/>
      <w:r>
        <w:rPr>
          <w:rtl/>
        </w:rPr>
        <w:t>היא שולחת לי אות</w:t>
      </w:r>
      <w:r>
        <w:rPr>
          <w:rFonts w:hint="cs"/>
          <w:rtl/>
        </w:rPr>
        <w:t>ם</w:t>
      </w:r>
      <w:r>
        <w:rPr>
          <w:rtl/>
        </w:rPr>
        <w:t xml:space="preserve"> מדי פעם</w:t>
      </w:r>
      <w:r>
        <w:rPr>
          <w:rFonts w:hint="cs"/>
          <w:rtl/>
        </w:rPr>
        <w:t xml:space="preserve"> </w:t>
      </w:r>
      <w:r>
        <w:rPr>
          <w:rtl/>
        </w:rPr>
        <w:t>–</w:t>
      </w:r>
      <w:bookmarkStart w:id="14840" w:name="_ETM_Q287_429889"/>
      <w:bookmarkEnd w:id="14840"/>
      <w:r>
        <w:rPr>
          <w:rtl/>
        </w:rPr>
        <w:t xml:space="preserve"> ששוברים את הרשת</w:t>
      </w:r>
      <w:r>
        <w:rPr>
          <w:rFonts w:hint="cs"/>
          <w:rtl/>
        </w:rPr>
        <w:t>.</w:t>
      </w:r>
      <w:r>
        <w:rPr>
          <w:rtl/>
        </w:rPr>
        <w:t xml:space="preserve"> יש </w:t>
      </w:r>
      <w:bookmarkStart w:id="14841" w:name="_ETM_Q287_611979"/>
      <w:bookmarkEnd w:id="14841"/>
      <w:r>
        <w:rPr>
          <w:rtl/>
        </w:rPr>
        <w:t xml:space="preserve">לי </w:t>
      </w:r>
      <w:r>
        <w:rPr>
          <w:rFonts w:hint="cs"/>
          <w:rtl/>
        </w:rPr>
        <w:t xml:space="preserve">יותר </w:t>
      </w:r>
      <w:r>
        <w:rPr>
          <w:rtl/>
        </w:rPr>
        <w:t>לייקים מ</w:t>
      </w:r>
      <w:r>
        <w:rPr>
          <w:rFonts w:hint="cs"/>
          <w:rtl/>
        </w:rPr>
        <w:t>ל</w:t>
      </w:r>
      <w:r>
        <w:rPr>
          <w:rtl/>
        </w:rPr>
        <w:t xml:space="preserve">ביבי. </w:t>
      </w:r>
      <w:bookmarkStart w:id="14842" w:name="_ETM_Q287_615309"/>
      <w:bookmarkEnd w:id="14842"/>
      <w:r>
        <w:rPr>
          <w:rtl/>
        </w:rPr>
        <w:t xml:space="preserve">אני מרכזת האופוזיציה שנתיים. </w:t>
      </w:r>
      <w:bookmarkStart w:id="14843" w:name="_ETM_Q287_618299"/>
      <w:bookmarkEnd w:id="14843"/>
    </w:p>
    <w:p w:rsidR="00CA466D" w:rsidRDefault="00CA466D" w:rsidP="003B3E02">
      <w:pPr>
        <w:rPr>
          <w:rtl/>
        </w:rPr>
      </w:pPr>
    </w:p>
    <w:p w:rsidR="00CA466D" w:rsidRDefault="00CA466D" w:rsidP="003B3E02">
      <w:pPr>
        <w:pStyle w:val="af5"/>
        <w:keepNext/>
        <w:rPr>
          <w:rtl/>
        </w:rPr>
      </w:pPr>
      <w:r w:rsidRPr="009C0491">
        <w:rPr>
          <w:rStyle w:val="TagStyle"/>
          <w:rtl/>
        </w:rPr>
        <w:t xml:space="preserve"> &lt;&lt; קריאה &gt;&gt; </w:t>
      </w:r>
      <w:r>
        <w:rPr>
          <w:rtl/>
        </w:rPr>
        <w:t>גלעד קריב (העבודה):</w:t>
      </w:r>
      <w:r w:rsidRPr="009C0491">
        <w:rPr>
          <w:rStyle w:val="TagStyle"/>
          <w:rtl/>
        </w:rPr>
        <w:t xml:space="preserve"> &lt;&lt; קריאה &gt;&gt;</w:t>
      </w:r>
      <w:r>
        <w:rPr>
          <w:rtl/>
        </w:rPr>
        <w:t xml:space="preserve">   </w:t>
      </w:r>
    </w:p>
    <w:p w:rsidR="00CA466D" w:rsidRDefault="00CA466D" w:rsidP="008F2C55">
      <w:pPr>
        <w:rPr>
          <w:rtl/>
        </w:rPr>
      </w:pPr>
    </w:p>
    <w:p w:rsidR="00CA466D" w:rsidRDefault="00CA466D" w:rsidP="003B3E02">
      <w:pPr>
        <w:rPr>
          <w:rtl/>
        </w:rPr>
      </w:pPr>
      <w:r>
        <w:rPr>
          <w:rtl/>
        </w:rPr>
        <w:t>מהודו</w:t>
      </w:r>
      <w:r>
        <w:rPr>
          <w:rFonts w:hint="cs"/>
          <w:rtl/>
        </w:rPr>
        <w:t>?</w:t>
      </w:r>
    </w:p>
    <w:p w:rsidR="00CA466D" w:rsidRDefault="00CA466D" w:rsidP="003B3E02">
      <w:pPr>
        <w:rPr>
          <w:rtl/>
        </w:rPr>
      </w:pPr>
    </w:p>
    <w:p w:rsidR="00CA466D" w:rsidRDefault="00CA466D" w:rsidP="003B3E02">
      <w:pPr>
        <w:pStyle w:val="-"/>
        <w:keepNext/>
        <w:rPr>
          <w:rtl/>
        </w:rPr>
      </w:pPr>
      <w:bookmarkStart w:id="14844" w:name="ET_speakercontinue_5300_17"/>
      <w:r w:rsidRPr="009C0491">
        <w:rPr>
          <w:rStyle w:val="TagStyle"/>
          <w:rtl/>
        </w:rPr>
        <w:t xml:space="preserve"> &lt;&lt; דובר_המשך &gt;&gt; </w:t>
      </w:r>
      <w:r>
        <w:rPr>
          <w:rtl/>
        </w:rPr>
        <w:t>מירב בן ארי (יש עתיד):</w:t>
      </w:r>
      <w:r w:rsidRPr="009C0491">
        <w:rPr>
          <w:rStyle w:val="TagStyle"/>
          <w:rtl/>
        </w:rPr>
        <w:t xml:space="preserve"> &lt;&lt; דובר_המשך &gt;&gt;</w:t>
      </w:r>
      <w:r>
        <w:rPr>
          <w:rtl/>
        </w:rPr>
        <w:t xml:space="preserve">   </w:t>
      </w:r>
      <w:bookmarkEnd w:id="14844"/>
    </w:p>
    <w:p w:rsidR="00CA466D" w:rsidRDefault="00CA466D" w:rsidP="008F2C55">
      <w:pPr>
        <w:rPr>
          <w:rtl/>
        </w:rPr>
      </w:pPr>
    </w:p>
    <w:p w:rsidR="00CA466D" w:rsidRDefault="00CA466D" w:rsidP="003B3E02">
      <w:pPr>
        <w:rPr>
          <w:rtl/>
        </w:rPr>
      </w:pPr>
      <w:r>
        <w:rPr>
          <w:rFonts w:hint="cs"/>
          <w:rtl/>
        </w:rPr>
        <w:t xml:space="preserve">גם מהודו. </w:t>
      </w:r>
      <w:bookmarkStart w:id="14845" w:name="_ETM_Q287_435063"/>
      <w:bookmarkEnd w:id="14845"/>
    </w:p>
    <w:p w:rsidR="00CA466D" w:rsidRDefault="00CA466D" w:rsidP="003B3E02">
      <w:pPr>
        <w:rPr>
          <w:rtl/>
        </w:rPr>
      </w:pPr>
      <w:bookmarkStart w:id="14846" w:name="_ETM_Q287_443432"/>
      <w:bookmarkStart w:id="14847" w:name="_ETM_Q287_443539"/>
      <w:bookmarkEnd w:id="14846"/>
      <w:bookmarkEnd w:id="14847"/>
    </w:p>
    <w:p w:rsidR="00CA466D" w:rsidRDefault="00CA466D" w:rsidP="00A12E6D">
      <w:pPr>
        <w:rPr>
          <w:rtl/>
        </w:rPr>
      </w:pPr>
      <w:bookmarkStart w:id="14848" w:name="_ETM_Q287_443577"/>
      <w:bookmarkStart w:id="14849" w:name="_ETM_Q287_443691"/>
      <w:bookmarkEnd w:id="14848"/>
      <w:bookmarkEnd w:id="14849"/>
      <w:r>
        <w:rPr>
          <w:rtl/>
        </w:rPr>
        <w:t xml:space="preserve">שנתיים. </w:t>
      </w:r>
      <w:bookmarkStart w:id="14850" w:name="_ETM_Q287_621480"/>
      <w:bookmarkEnd w:id="14850"/>
      <w:r>
        <w:rPr>
          <w:rtl/>
        </w:rPr>
        <w:t>אני מוצאת את עצמי</w:t>
      </w:r>
      <w:r>
        <w:rPr>
          <w:rFonts w:hint="cs"/>
          <w:rtl/>
        </w:rPr>
        <w:t xml:space="preserve"> </w:t>
      </w:r>
      <w:r>
        <w:rPr>
          <w:rtl/>
        </w:rPr>
        <w:t>– תקשיבו</w:t>
      </w:r>
      <w:r>
        <w:rPr>
          <w:rFonts w:hint="cs"/>
          <w:rtl/>
        </w:rPr>
        <w:t xml:space="preserve"> </w:t>
      </w:r>
      <w:r>
        <w:rPr>
          <w:rtl/>
        </w:rPr>
        <w:t>– מתחננת ל</w:t>
      </w:r>
      <w:r>
        <w:rPr>
          <w:rFonts w:hint="cs"/>
          <w:rtl/>
        </w:rPr>
        <w:t>ע</w:t>
      </w:r>
      <w:r>
        <w:rPr>
          <w:rtl/>
        </w:rPr>
        <w:t>ור</w:t>
      </w:r>
      <w:r>
        <w:rPr>
          <w:rFonts w:hint="cs"/>
          <w:rtl/>
        </w:rPr>
        <w:t>כ</w:t>
      </w:r>
      <w:bookmarkStart w:id="14851" w:name="_ETM_Q287_441172"/>
      <w:bookmarkEnd w:id="14851"/>
      <w:r>
        <w:rPr>
          <w:rtl/>
        </w:rPr>
        <w:t xml:space="preserve">ים, </w:t>
      </w:r>
      <w:bookmarkStart w:id="14852" w:name="_ETM_Q287_626119"/>
      <w:bookmarkEnd w:id="14852"/>
      <w:r>
        <w:rPr>
          <w:rtl/>
        </w:rPr>
        <w:t>ל</w:t>
      </w:r>
      <w:r>
        <w:rPr>
          <w:rFonts w:hint="cs"/>
          <w:rtl/>
        </w:rPr>
        <w:t>עורכי</w:t>
      </w:r>
      <w:r>
        <w:rPr>
          <w:rtl/>
        </w:rPr>
        <w:t>ם של תוכניות</w:t>
      </w:r>
      <w:r>
        <w:rPr>
          <w:rFonts w:hint="cs"/>
          <w:rtl/>
        </w:rPr>
        <w:t>,</w:t>
      </w:r>
      <w:r>
        <w:rPr>
          <w:rtl/>
        </w:rPr>
        <w:t xml:space="preserve"> שיב</w:t>
      </w:r>
      <w:r>
        <w:rPr>
          <w:rFonts w:hint="cs"/>
          <w:rtl/>
        </w:rPr>
        <w:t>י</w:t>
      </w:r>
      <w:bookmarkStart w:id="14853" w:name="_ETM_Q287_445881"/>
      <w:bookmarkEnd w:id="14853"/>
      <w:r>
        <w:rPr>
          <w:rtl/>
        </w:rPr>
        <w:t>או אותי לשידור</w:t>
      </w:r>
      <w:r>
        <w:rPr>
          <w:rFonts w:hint="cs"/>
          <w:rtl/>
        </w:rPr>
        <w:t>.</w:t>
      </w:r>
      <w:r>
        <w:rPr>
          <w:rtl/>
        </w:rPr>
        <w:t xml:space="preserve"> אני לא צריכה </w:t>
      </w:r>
      <w:bookmarkStart w:id="14854" w:name="_ETM_Q287_629002"/>
      <w:bookmarkEnd w:id="14854"/>
      <w:r>
        <w:rPr>
          <w:rtl/>
        </w:rPr>
        <w:t>את הרחמים שלכם</w:t>
      </w:r>
      <w:r w:rsidR="00A12E6D">
        <w:rPr>
          <w:rFonts w:hint="cs"/>
          <w:rtl/>
        </w:rPr>
        <w:t>,</w:t>
      </w:r>
      <w:r>
        <w:rPr>
          <w:rtl/>
        </w:rPr>
        <w:t xml:space="preserve"> האינטרנט שלי שובר את הרשת</w:t>
      </w:r>
      <w:r>
        <w:rPr>
          <w:rFonts w:hint="cs"/>
          <w:rtl/>
        </w:rPr>
        <w:t>.</w:t>
      </w:r>
      <w:r>
        <w:rPr>
          <w:rtl/>
        </w:rPr>
        <w:t xml:space="preserve"> אבל מה </w:t>
      </w:r>
      <w:bookmarkStart w:id="14855" w:name="_ETM_Q287_631885"/>
      <w:bookmarkEnd w:id="14855"/>
      <w:r>
        <w:rPr>
          <w:rtl/>
        </w:rPr>
        <w:t xml:space="preserve">זה? </w:t>
      </w:r>
      <w:bookmarkStart w:id="14856" w:name="_ETM_Q287_635480"/>
      <w:bookmarkEnd w:id="14856"/>
      <w:r>
        <w:rPr>
          <w:rtl/>
        </w:rPr>
        <w:t xml:space="preserve">איך אתם יכולים להגיד איפה האופוזיציה ולא להשמיע את הקולות </w:t>
      </w:r>
      <w:bookmarkStart w:id="14857" w:name="_ETM_Q287_638725"/>
      <w:bookmarkEnd w:id="14857"/>
      <w:r>
        <w:rPr>
          <w:rtl/>
        </w:rPr>
        <w:t xml:space="preserve">של האופוזיציה? </w:t>
      </w:r>
      <w:bookmarkStart w:id="14858" w:name="_ETM_Q287_643070"/>
      <w:bookmarkEnd w:id="14858"/>
      <w:r>
        <w:rPr>
          <w:rtl/>
        </w:rPr>
        <w:t xml:space="preserve">איך זה יכול להיות? איך יכול להיות שחודשיים וחצי הקואליציה </w:t>
      </w:r>
      <w:bookmarkStart w:id="14859" w:name="_ETM_Q287_647560"/>
      <w:bookmarkEnd w:id="14859"/>
      <w:r>
        <w:rPr>
          <w:rtl/>
        </w:rPr>
        <w:t xml:space="preserve">הזאת כושלת, הם לא מצליחים להעביר חוק בטרומית, וכשאתה בא </w:t>
      </w:r>
      <w:bookmarkStart w:id="14860" w:name="_ETM_Q287_652050"/>
      <w:bookmarkEnd w:id="14860"/>
      <w:r>
        <w:rPr>
          <w:rtl/>
        </w:rPr>
        <w:t xml:space="preserve">לחוג בית </w:t>
      </w:r>
      <w:r w:rsidR="00A12E6D">
        <w:rPr>
          <w:rFonts w:hint="cs"/>
          <w:rtl/>
        </w:rPr>
        <w:t xml:space="preserve">– </w:t>
      </w:r>
      <w:r>
        <w:rPr>
          <w:rtl/>
        </w:rPr>
        <w:t>מה שואלים אותך קודם כ</w:t>
      </w:r>
      <w:r>
        <w:rPr>
          <w:rFonts w:hint="cs"/>
          <w:rtl/>
        </w:rPr>
        <w:t>ו</w:t>
      </w:r>
      <w:r>
        <w:rPr>
          <w:rtl/>
        </w:rPr>
        <w:t>ל? איפה האופוזיציה</w:t>
      </w:r>
      <w:r>
        <w:rPr>
          <w:rFonts w:hint="cs"/>
          <w:rtl/>
        </w:rPr>
        <w:t>? איפה אתם?</w:t>
      </w:r>
    </w:p>
    <w:p w:rsidR="00CA466D" w:rsidRDefault="00CA466D" w:rsidP="003B3E02">
      <w:pPr>
        <w:rPr>
          <w:rtl/>
        </w:rPr>
      </w:pPr>
    </w:p>
    <w:p w:rsidR="00CA466D" w:rsidRDefault="00CA466D" w:rsidP="003B3E02">
      <w:pPr>
        <w:pStyle w:val="af5"/>
        <w:keepNext/>
        <w:rPr>
          <w:rtl/>
        </w:rPr>
      </w:pPr>
      <w:bookmarkStart w:id="14861" w:name="_ETM_Q287_479318"/>
      <w:bookmarkStart w:id="14862" w:name="_ETM_Q287_474624"/>
      <w:bookmarkStart w:id="14863" w:name="ET_interruption_5786_20"/>
      <w:bookmarkEnd w:id="14861"/>
      <w:bookmarkEnd w:id="14862"/>
      <w:r w:rsidRPr="000B160B">
        <w:rPr>
          <w:rStyle w:val="TagStyle"/>
          <w:rtl/>
        </w:rPr>
        <w:t xml:space="preserve"> &lt;&lt; קריאה &gt;&gt; </w:t>
      </w:r>
      <w:r>
        <w:rPr>
          <w:rtl/>
        </w:rPr>
        <w:t>אופיר כץ (הליכוד):</w:t>
      </w:r>
      <w:r w:rsidRPr="000B160B">
        <w:rPr>
          <w:rStyle w:val="TagStyle"/>
          <w:rtl/>
        </w:rPr>
        <w:t xml:space="preserve"> &lt;&lt; קריאה &gt;&gt;</w:t>
      </w:r>
      <w:r>
        <w:rPr>
          <w:rtl/>
        </w:rPr>
        <w:t xml:space="preserve">   </w:t>
      </w:r>
      <w:bookmarkEnd w:id="14863"/>
    </w:p>
    <w:p w:rsidR="00CA466D" w:rsidRDefault="00CA466D" w:rsidP="008F2C55">
      <w:pPr>
        <w:rPr>
          <w:rtl/>
          <w:lang w:eastAsia="he-IL"/>
        </w:rPr>
      </w:pPr>
    </w:p>
    <w:p w:rsidR="00CA466D" w:rsidRPr="000B160B" w:rsidRDefault="00CA466D" w:rsidP="003B3E02">
      <w:pPr>
        <w:rPr>
          <w:rtl/>
        </w:rPr>
      </w:pPr>
      <w:r>
        <w:rPr>
          <w:rFonts w:hint="cs"/>
          <w:rtl/>
        </w:rPr>
        <w:t>מה זה קשור אליכם בכלל? מה זה קשור אליכם?</w:t>
      </w:r>
      <w:bookmarkStart w:id="14864" w:name="_ETM_Q287_478142"/>
      <w:bookmarkEnd w:id="14864"/>
    </w:p>
    <w:p w:rsidR="00CA466D" w:rsidRDefault="00CA466D" w:rsidP="003B3E02">
      <w:pPr>
        <w:rPr>
          <w:rtl/>
        </w:rPr>
      </w:pPr>
    </w:p>
    <w:p w:rsidR="00CA466D" w:rsidRDefault="00CA466D" w:rsidP="003B3E02">
      <w:pPr>
        <w:pStyle w:val="-"/>
        <w:keepNext/>
        <w:rPr>
          <w:rtl/>
        </w:rPr>
      </w:pPr>
      <w:r w:rsidRPr="000B160B">
        <w:rPr>
          <w:rStyle w:val="TagStyle"/>
          <w:rtl/>
        </w:rPr>
        <w:t xml:space="preserve"> &lt;&lt; דובר_המשך &gt;&gt; </w:t>
      </w:r>
      <w:r>
        <w:rPr>
          <w:rtl/>
        </w:rPr>
        <w:t>מירב בן ארי (יש עתיד):</w:t>
      </w:r>
      <w:r w:rsidRPr="000B160B">
        <w:rPr>
          <w:rStyle w:val="TagStyle"/>
          <w:rtl/>
        </w:rPr>
        <w:t xml:space="preserve"> &lt;&lt; דובר_המשך &gt;&gt;</w:t>
      </w:r>
      <w:r>
        <w:rPr>
          <w:rtl/>
        </w:rPr>
        <w:t xml:space="preserve">   </w:t>
      </w:r>
    </w:p>
    <w:p w:rsidR="00CA466D" w:rsidRDefault="00CA466D" w:rsidP="008F2C55">
      <w:pPr>
        <w:rPr>
          <w:rtl/>
        </w:rPr>
      </w:pPr>
    </w:p>
    <w:p w:rsidR="00CA466D" w:rsidRDefault="00CA466D" w:rsidP="003B3E02">
      <w:pPr>
        <w:rPr>
          <w:rtl/>
        </w:rPr>
      </w:pPr>
      <w:bookmarkStart w:id="14865" w:name="_ETM_Q287_657429"/>
      <w:bookmarkStart w:id="14866" w:name="_ETM_Q287_474291"/>
      <w:bookmarkEnd w:id="14865"/>
      <w:bookmarkEnd w:id="14866"/>
      <w:r>
        <w:rPr>
          <w:rtl/>
        </w:rPr>
        <w:t>שקט, אל תפריע לי.</w:t>
      </w:r>
    </w:p>
    <w:p w:rsidR="00CA466D" w:rsidRDefault="00CA466D" w:rsidP="003B3E02">
      <w:pPr>
        <w:rPr>
          <w:rtl/>
        </w:rPr>
      </w:pPr>
    </w:p>
    <w:p w:rsidR="00CA466D" w:rsidRDefault="00CA466D" w:rsidP="003B3E02">
      <w:pPr>
        <w:pStyle w:val="af5"/>
        <w:keepNext/>
        <w:rPr>
          <w:rtl/>
        </w:rPr>
      </w:pPr>
      <w:bookmarkStart w:id="14867" w:name="ET_interruption_5786_21"/>
      <w:r w:rsidRPr="000B160B">
        <w:rPr>
          <w:rStyle w:val="TagStyle"/>
          <w:rtl/>
        </w:rPr>
        <w:t xml:space="preserve"> &lt;&lt; קריאה &gt;&gt; </w:t>
      </w:r>
      <w:r>
        <w:rPr>
          <w:rtl/>
        </w:rPr>
        <w:t>אופיר כץ (הליכוד):</w:t>
      </w:r>
      <w:r w:rsidRPr="000B160B">
        <w:rPr>
          <w:rStyle w:val="TagStyle"/>
          <w:rtl/>
        </w:rPr>
        <w:t xml:space="preserve"> &lt;&lt; קריאה &gt;&gt;</w:t>
      </w:r>
      <w:r>
        <w:rPr>
          <w:rtl/>
        </w:rPr>
        <w:t xml:space="preserve">   </w:t>
      </w:r>
      <w:bookmarkEnd w:id="14867"/>
    </w:p>
    <w:p w:rsidR="00CA466D" w:rsidRDefault="00CA466D" w:rsidP="008F2C55">
      <w:pPr>
        <w:rPr>
          <w:rtl/>
        </w:rPr>
      </w:pPr>
    </w:p>
    <w:p w:rsidR="00CA466D" w:rsidRDefault="00CA466D" w:rsidP="003B3E02">
      <w:pPr>
        <w:rPr>
          <w:rtl/>
        </w:rPr>
      </w:pPr>
      <w:r>
        <w:rPr>
          <w:rFonts w:hint="cs"/>
          <w:rtl/>
        </w:rPr>
        <w:t>מה זה קשור אליכם?</w:t>
      </w:r>
    </w:p>
    <w:p w:rsidR="00CA466D" w:rsidRDefault="00CA466D" w:rsidP="003B3E02">
      <w:pPr>
        <w:rPr>
          <w:rtl/>
        </w:rPr>
      </w:pPr>
    </w:p>
    <w:p w:rsidR="00CA466D" w:rsidRDefault="00CA466D" w:rsidP="003B3E02">
      <w:pPr>
        <w:pStyle w:val="-"/>
        <w:keepNext/>
        <w:rPr>
          <w:rtl/>
        </w:rPr>
      </w:pPr>
      <w:bookmarkStart w:id="14868" w:name="ET_speakercontinue_5300_22"/>
      <w:r w:rsidRPr="000B160B">
        <w:rPr>
          <w:rStyle w:val="TagStyle"/>
          <w:rtl/>
        </w:rPr>
        <w:t xml:space="preserve"> &lt;&lt; דובר_המשך &gt;&gt; </w:t>
      </w:r>
      <w:r>
        <w:rPr>
          <w:rtl/>
        </w:rPr>
        <w:t>מירב בן ארי (יש עתיד):</w:t>
      </w:r>
      <w:r w:rsidRPr="000B160B">
        <w:rPr>
          <w:rStyle w:val="TagStyle"/>
          <w:rtl/>
        </w:rPr>
        <w:t xml:space="preserve"> &lt;&lt; דובר_המשך &gt;&gt;</w:t>
      </w:r>
      <w:r>
        <w:rPr>
          <w:rtl/>
        </w:rPr>
        <w:t xml:space="preserve">   </w:t>
      </w:r>
      <w:bookmarkEnd w:id="14868"/>
    </w:p>
    <w:p w:rsidR="00CA466D" w:rsidRDefault="00CA466D" w:rsidP="008F2C55">
      <w:pPr>
        <w:rPr>
          <w:rtl/>
        </w:rPr>
      </w:pPr>
    </w:p>
    <w:p w:rsidR="00CA466D" w:rsidRDefault="00CA466D" w:rsidP="00A12E6D">
      <w:pPr>
        <w:rPr>
          <w:rtl/>
        </w:rPr>
      </w:pPr>
      <w:r>
        <w:rPr>
          <w:rFonts w:hint="cs"/>
          <w:rtl/>
        </w:rPr>
        <w:t>ומה השיא?</w:t>
      </w:r>
      <w:bookmarkStart w:id="14869" w:name="_ETM_Q287_478573"/>
      <w:bookmarkEnd w:id="14869"/>
      <w:r>
        <w:rPr>
          <w:rFonts w:hint="cs"/>
          <w:rtl/>
        </w:rPr>
        <w:t xml:space="preserve"> אבל השיא, </w:t>
      </w:r>
      <w:bookmarkStart w:id="14870" w:name="_ETM_Q287_485968"/>
      <w:bookmarkEnd w:id="14870"/>
      <w:r>
        <w:rPr>
          <w:rFonts w:hint="cs"/>
          <w:rtl/>
        </w:rPr>
        <w:t>השיא הכי גדול הוא שהקואליציה הזו קוראת להם אל-</w:t>
      </w:r>
      <w:bookmarkStart w:id="14871" w:name="_ETM_Q287_491856"/>
      <w:bookmarkEnd w:id="14871"/>
      <w:r>
        <w:rPr>
          <w:rFonts w:hint="cs"/>
          <w:rtl/>
        </w:rPr>
        <w:t xml:space="preserve">ג'זירה, מסיתה נגד כתבים. כתב ערוץ 13 לא מזמן חטף מכות, </w:t>
      </w:r>
      <w:bookmarkStart w:id="14872" w:name="_ETM_Q287_499609"/>
      <w:bookmarkEnd w:id="14872"/>
      <w:r>
        <w:rPr>
          <w:rFonts w:hint="cs"/>
          <w:rtl/>
        </w:rPr>
        <w:t xml:space="preserve">מכות, ובמקום </w:t>
      </w:r>
      <w:r w:rsidR="00DA5739">
        <w:rPr>
          <w:rFonts w:hint="cs"/>
          <w:rtl/>
        </w:rPr>
        <w:t>– – –</w:t>
      </w:r>
    </w:p>
    <w:p w:rsidR="00CA466D" w:rsidRDefault="00CA466D" w:rsidP="003B3E02">
      <w:pPr>
        <w:rPr>
          <w:rtl/>
        </w:rPr>
      </w:pPr>
    </w:p>
    <w:p w:rsidR="00CA466D" w:rsidRDefault="00CA466D" w:rsidP="003B3E02">
      <w:pPr>
        <w:pStyle w:val="af5"/>
        <w:keepNext/>
        <w:rPr>
          <w:rtl/>
        </w:rPr>
      </w:pPr>
      <w:bookmarkStart w:id="14873" w:name="ET_interruption_5786_23"/>
      <w:r w:rsidRPr="000B160B">
        <w:rPr>
          <w:rStyle w:val="TagStyle"/>
          <w:rtl/>
        </w:rPr>
        <w:t xml:space="preserve"> &lt;&lt; קריאה &gt;&gt; </w:t>
      </w:r>
      <w:r>
        <w:rPr>
          <w:rtl/>
        </w:rPr>
        <w:t>אופיר כץ (הליכוד):</w:t>
      </w:r>
      <w:r w:rsidRPr="000B160B">
        <w:rPr>
          <w:rStyle w:val="TagStyle"/>
          <w:rtl/>
        </w:rPr>
        <w:t xml:space="preserve"> &lt;&lt; קריאה &gt;&gt;</w:t>
      </w:r>
      <w:r>
        <w:rPr>
          <w:rtl/>
        </w:rPr>
        <w:t xml:space="preserve">   </w:t>
      </w:r>
      <w:bookmarkEnd w:id="14873"/>
    </w:p>
    <w:p w:rsidR="00CA466D" w:rsidRDefault="00CA466D" w:rsidP="008F2C55">
      <w:pPr>
        <w:rPr>
          <w:rtl/>
        </w:rPr>
      </w:pPr>
    </w:p>
    <w:p w:rsidR="00CA466D" w:rsidRDefault="00CA466D" w:rsidP="003B3E02">
      <w:pPr>
        <w:rPr>
          <w:rtl/>
        </w:rPr>
      </w:pPr>
      <w:r>
        <w:rPr>
          <w:rFonts w:hint="cs"/>
          <w:rtl/>
        </w:rPr>
        <w:t xml:space="preserve">כתב ערוץ 14 </w:t>
      </w:r>
      <w:r w:rsidR="00DA5739">
        <w:rPr>
          <w:rFonts w:hint="cs"/>
          <w:rtl/>
        </w:rPr>
        <w:t>– – –</w:t>
      </w:r>
    </w:p>
    <w:p w:rsidR="00CA466D" w:rsidRDefault="00CA466D" w:rsidP="003B3E02">
      <w:pPr>
        <w:rPr>
          <w:rtl/>
        </w:rPr>
      </w:pPr>
    </w:p>
    <w:p w:rsidR="00CA466D" w:rsidRDefault="00CA466D" w:rsidP="003B3E02">
      <w:pPr>
        <w:pStyle w:val="-"/>
        <w:keepNext/>
        <w:rPr>
          <w:rtl/>
        </w:rPr>
      </w:pPr>
      <w:bookmarkStart w:id="14874" w:name="ET_speakercontinue_5300_24"/>
      <w:r w:rsidRPr="000B160B">
        <w:rPr>
          <w:rStyle w:val="TagStyle"/>
          <w:rtl/>
        </w:rPr>
        <w:t xml:space="preserve"> &lt;&lt; דובר_המשך &gt;&gt; </w:t>
      </w:r>
      <w:r>
        <w:rPr>
          <w:rtl/>
        </w:rPr>
        <w:t>מירב בן ארי (יש עתיד):</w:t>
      </w:r>
      <w:r w:rsidRPr="000B160B">
        <w:rPr>
          <w:rStyle w:val="TagStyle"/>
          <w:rtl/>
        </w:rPr>
        <w:t xml:space="preserve"> &lt;&lt; דובר_המשך &gt;&gt;</w:t>
      </w:r>
      <w:r>
        <w:rPr>
          <w:rtl/>
        </w:rPr>
        <w:t xml:space="preserve">   </w:t>
      </w:r>
      <w:bookmarkEnd w:id="14874"/>
    </w:p>
    <w:p w:rsidR="00CA466D" w:rsidRDefault="00CA466D" w:rsidP="008F2C55">
      <w:pPr>
        <w:rPr>
          <w:rtl/>
        </w:rPr>
      </w:pPr>
    </w:p>
    <w:p w:rsidR="00CA466D" w:rsidRDefault="00CA466D" w:rsidP="00A12E6D">
      <w:pPr>
        <w:rPr>
          <w:rtl/>
        </w:rPr>
      </w:pPr>
      <w:r>
        <w:rPr>
          <w:rFonts w:hint="cs"/>
          <w:rtl/>
        </w:rPr>
        <w:t>אני לא צריכה את החיבוקים</w:t>
      </w:r>
      <w:bookmarkStart w:id="14875" w:name="_ETM_Q287_499093"/>
      <w:bookmarkEnd w:id="14875"/>
      <w:r w:rsidR="00A12E6D">
        <w:rPr>
          <w:rFonts w:hint="cs"/>
          <w:rtl/>
        </w:rPr>
        <w:t>.</w:t>
      </w:r>
      <w:r>
        <w:rPr>
          <w:rFonts w:hint="cs"/>
          <w:rtl/>
        </w:rPr>
        <w:t xml:space="preserve"> אל תפריע לי.</w:t>
      </w:r>
      <w:bookmarkStart w:id="14876" w:name="_ETM_Q287_500083"/>
      <w:bookmarkStart w:id="14877" w:name="_ETM_Q287_502742"/>
      <w:bookmarkEnd w:id="14876"/>
      <w:bookmarkEnd w:id="14877"/>
    </w:p>
    <w:p w:rsidR="00CA466D" w:rsidRDefault="00CA466D" w:rsidP="003B3E02">
      <w:pPr>
        <w:rPr>
          <w:rtl/>
        </w:rPr>
      </w:pPr>
    </w:p>
    <w:p w:rsidR="00CA466D" w:rsidRDefault="00CA466D" w:rsidP="003B3E02">
      <w:pPr>
        <w:pStyle w:val="af5"/>
        <w:keepNext/>
        <w:rPr>
          <w:rtl/>
        </w:rPr>
      </w:pPr>
      <w:bookmarkStart w:id="14878" w:name="ET_interruption_5786_25"/>
      <w:r w:rsidRPr="000B160B">
        <w:rPr>
          <w:rStyle w:val="TagStyle"/>
          <w:rtl/>
        </w:rPr>
        <w:t xml:space="preserve"> &lt;&lt; קריאה &gt;&gt; </w:t>
      </w:r>
      <w:r>
        <w:rPr>
          <w:rtl/>
        </w:rPr>
        <w:t>אופיר כץ (הליכוד):</w:t>
      </w:r>
      <w:r w:rsidRPr="000B160B">
        <w:rPr>
          <w:rStyle w:val="TagStyle"/>
          <w:rtl/>
        </w:rPr>
        <w:t xml:space="preserve"> &lt;&lt; קריאה &gt;&gt;</w:t>
      </w:r>
      <w:r>
        <w:rPr>
          <w:rtl/>
        </w:rPr>
        <w:t xml:space="preserve">   </w:t>
      </w:r>
      <w:bookmarkEnd w:id="14878"/>
    </w:p>
    <w:p w:rsidR="00CA466D" w:rsidRDefault="00CA466D" w:rsidP="008F2C55">
      <w:pPr>
        <w:rPr>
          <w:rtl/>
        </w:rPr>
      </w:pPr>
    </w:p>
    <w:p w:rsidR="00CA466D" w:rsidRDefault="00CA466D" w:rsidP="003B3E02">
      <w:pPr>
        <w:rPr>
          <w:rtl/>
        </w:rPr>
      </w:pPr>
      <w:r>
        <w:rPr>
          <w:rFonts w:hint="cs"/>
          <w:rtl/>
        </w:rPr>
        <w:t xml:space="preserve">לא </w:t>
      </w:r>
      <w:bookmarkStart w:id="14879" w:name="_ETM_Q287_511040"/>
      <w:bookmarkEnd w:id="14879"/>
      <w:r>
        <w:rPr>
          <w:rFonts w:hint="cs"/>
          <w:rtl/>
        </w:rPr>
        <w:t xml:space="preserve">חיבקתי </w:t>
      </w:r>
      <w:r w:rsidR="00DA5739">
        <w:rPr>
          <w:rFonts w:hint="cs"/>
          <w:rtl/>
        </w:rPr>
        <w:t>– – –</w:t>
      </w:r>
    </w:p>
    <w:p w:rsidR="00CA466D" w:rsidRDefault="00CA466D" w:rsidP="003B3E02">
      <w:pPr>
        <w:rPr>
          <w:rtl/>
        </w:rPr>
      </w:pPr>
    </w:p>
    <w:p w:rsidR="00CA466D" w:rsidRDefault="00CA466D" w:rsidP="003B3E02">
      <w:pPr>
        <w:pStyle w:val="-"/>
        <w:keepNext/>
        <w:rPr>
          <w:rtl/>
        </w:rPr>
      </w:pPr>
      <w:bookmarkStart w:id="14880" w:name="ET_speakercontinue_5300_26"/>
      <w:r w:rsidRPr="000B160B">
        <w:rPr>
          <w:rStyle w:val="TagStyle"/>
          <w:rtl/>
        </w:rPr>
        <w:t xml:space="preserve"> &lt;&lt; דובר_המשך &gt;&gt; </w:t>
      </w:r>
      <w:r>
        <w:rPr>
          <w:rtl/>
        </w:rPr>
        <w:t>מירב בן ארי (יש עתיד):</w:t>
      </w:r>
      <w:r w:rsidRPr="000B160B">
        <w:rPr>
          <w:rStyle w:val="TagStyle"/>
          <w:rtl/>
        </w:rPr>
        <w:t xml:space="preserve"> &lt;&lt; דובר_המשך &gt;&gt;</w:t>
      </w:r>
      <w:r>
        <w:rPr>
          <w:rtl/>
        </w:rPr>
        <w:t xml:space="preserve">   </w:t>
      </w:r>
      <w:bookmarkEnd w:id="14880"/>
    </w:p>
    <w:p w:rsidR="00CA466D" w:rsidRDefault="00CA466D" w:rsidP="008F2C55">
      <w:pPr>
        <w:rPr>
          <w:rtl/>
        </w:rPr>
      </w:pPr>
    </w:p>
    <w:p w:rsidR="00CA466D" w:rsidRDefault="00CA466D" w:rsidP="009D5F83">
      <w:pPr>
        <w:rPr>
          <w:rtl/>
        </w:rPr>
      </w:pPr>
      <w:r>
        <w:rPr>
          <w:rFonts w:hint="cs"/>
          <w:rtl/>
        </w:rPr>
        <w:t>אל תפריע לי. אני מדברת לחברים שלי פה, הם יודעים</w:t>
      </w:r>
      <w:bookmarkStart w:id="14881" w:name="_ETM_Q287_502802"/>
      <w:bookmarkEnd w:id="14881"/>
      <w:r>
        <w:rPr>
          <w:rFonts w:hint="cs"/>
          <w:rtl/>
        </w:rPr>
        <w:t xml:space="preserve"> על </w:t>
      </w:r>
      <w:bookmarkStart w:id="14882" w:name="_ETM_Q287_509149"/>
      <w:bookmarkEnd w:id="14882"/>
      <w:r>
        <w:rPr>
          <w:rFonts w:hint="cs"/>
          <w:rtl/>
        </w:rPr>
        <w:t xml:space="preserve">מה אני מדברת. במקום שיבואו ויחבקו את הח"כים שנלחמים בוועדות </w:t>
      </w:r>
      <w:r w:rsidR="009D5F83">
        <w:rPr>
          <w:rFonts w:hint="eastAsia"/>
          <w:rtl/>
        </w:rPr>
        <w:t xml:space="preserve">– </w:t>
      </w:r>
      <w:r>
        <w:rPr>
          <w:rFonts w:hint="cs"/>
          <w:rtl/>
        </w:rPr>
        <w:t>ו</w:t>
      </w:r>
      <w:bookmarkStart w:id="14883" w:name="_ETM_Q287_517551"/>
      <w:bookmarkEnd w:id="14883"/>
      <w:r>
        <w:rPr>
          <w:rFonts w:hint="cs"/>
          <w:rtl/>
        </w:rPr>
        <w:t xml:space="preserve">יש כאן חברי כנסת שעובדים מהבוקר עד הלילה </w:t>
      </w:r>
      <w:r w:rsidR="00DA5739">
        <w:rPr>
          <w:rFonts w:hint="cs"/>
          <w:rtl/>
        </w:rPr>
        <w:t>– – –</w:t>
      </w:r>
    </w:p>
    <w:p w:rsidR="00CA466D" w:rsidRDefault="00CA466D" w:rsidP="003B3E02">
      <w:pPr>
        <w:rPr>
          <w:rtl/>
        </w:rPr>
      </w:pPr>
    </w:p>
    <w:p w:rsidR="00CA466D" w:rsidRDefault="00CA466D" w:rsidP="003B3E02">
      <w:pPr>
        <w:pStyle w:val="af6"/>
        <w:keepNext/>
        <w:rPr>
          <w:rtl/>
        </w:rPr>
      </w:pPr>
      <w:r w:rsidRPr="000B160B">
        <w:rPr>
          <w:rStyle w:val="TagStyle"/>
          <w:rtl/>
        </w:rPr>
        <w:t xml:space="preserve"> &lt;&lt; יור &gt;&gt; </w:t>
      </w:r>
      <w:r>
        <w:rPr>
          <w:rtl/>
        </w:rPr>
        <w:t>היו"ר ניסים ואטורי:</w:t>
      </w:r>
      <w:r w:rsidRPr="000B160B">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r>
        <w:rPr>
          <w:rFonts w:hint="cs"/>
          <w:rtl/>
        </w:rPr>
        <w:t>תודה רבה.</w:t>
      </w:r>
      <w:bookmarkStart w:id="14884" w:name="_ETM_Q287_514783"/>
      <w:bookmarkEnd w:id="14884"/>
    </w:p>
    <w:p w:rsidR="00CA466D" w:rsidRDefault="00CA466D" w:rsidP="003B3E02">
      <w:pPr>
        <w:rPr>
          <w:rtl/>
        </w:rPr>
      </w:pPr>
    </w:p>
    <w:p w:rsidR="00CA466D" w:rsidRDefault="00CA466D" w:rsidP="003B3E02">
      <w:pPr>
        <w:pStyle w:val="-"/>
        <w:keepNext/>
        <w:rPr>
          <w:rtl/>
        </w:rPr>
      </w:pPr>
      <w:bookmarkStart w:id="14885" w:name="ET_speakercontinue_5300_28"/>
      <w:r w:rsidRPr="000B160B">
        <w:rPr>
          <w:rStyle w:val="TagStyle"/>
          <w:rtl/>
        </w:rPr>
        <w:t xml:space="preserve"> &lt;&lt; דובר_המשך &gt;&gt; </w:t>
      </w:r>
      <w:r>
        <w:rPr>
          <w:rtl/>
        </w:rPr>
        <w:t>מירב בן ארי (יש עתיד):</w:t>
      </w:r>
      <w:r w:rsidRPr="000B160B">
        <w:rPr>
          <w:rStyle w:val="TagStyle"/>
          <w:rtl/>
        </w:rPr>
        <w:t xml:space="preserve"> &lt;&lt; דובר_המשך &gt;&gt;</w:t>
      </w:r>
      <w:r>
        <w:rPr>
          <w:rtl/>
        </w:rPr>
        <w:t xml:space="preserve">   </w:t>
      </w:r>
      <w:bookmarkEnd w:id="14885"/>
    </w:p>
    <w:p w:rsidR="00CA466D" w:rsidRDefault="00CA466D" w:rsidP="008F2C55">
      <w:pPr>
        <w:rPr>
          <w:rtl/>
        </w:rPr>
      </w:pPr>
    </w:p>
    <w:p w:rsidR="00CA466D" w:rsidRDefault="00CA466D" w:rsidP="003B3E02">
      <w:pPr>
        <w:rPr>
          <w:rtl/>
        </w:rPr>
      </w:pPr>
      <w:r>
        <w:rPr>
          <w:rFonts w:hint="cs"/>
          <w:rtl/>
        </w:rPr>
        <w:t xml:space="preserve">אני מסיימת. </w:t>
      </w:r>
      <w:bookmarkStart w:id="14886" w:name="_ETM_Q287_516202"/>
      <w:bookmarkEnd w:id="14886"/>
      <w:r>
        <w:rPr>
          <w:rFonts w:hint="cs"/>
          <w:rtl/>
        </w:rPr>
        <w:t xml:space="preserve">תאמין לי, אתה שותף לזה. במקום שיחבקו אותם </w:t>
      </w:r>
      <w:r w:rsidR="00DA5739">
        <w:rPr>
          <w:rFonts w:hint="cs"/>
          <w:rtl/>
        </w:rPr>
        <w:t>– – –</w:t>
      </w:r>
      <w:bookmarkStart w:id="14887" w:name="_ETM_Q287_522935"/>
      <w:bookmarkEnd w:id="14887"/>
    </w:p>
    <w:p w:rsidR="00CA466D" w:rsidRDefault="00CA466D" w:rsidP="003B3E02">
      <w:pPr>
        <w:rPr>
          <w:rtl/>
        </w:rPr>
      </w:pPr>
    </w:p>
    <w:p w:rsidR="00CA466D" w:rsidRDefault="00CA466D" w:rsidP="003B3E02">
      <w:pPr>
        <w:pStyle w:val="af6"/>
        <w:keepNext/>
        <w:rPr>
          <w:rtl/>
        </w:rPr>
      </w:pPr>
      <w:r w:rsidRPr="000B160B">
        <w:rPr>
          <w:rStyle w:val="TagStyle"/>
          <w:rtl/>
        </w:rPr>
        <w:t xml:space="preserve"> &lt;&lt; יור &gt;&gt; </w:t>
      </w:r>
      <w:r>
        <w:rPr>
          <w:rtl/>
        </w:rPr>
        <w:t>היו"ר ניסים ואטורי:</w:t>
      </w:r>
      <w:r w:rsidRPr="000B160B">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r>
        <w:rPr>
          <w:rFonts w:hint="cs"/>
          <w:rtl/>
        </w:rPr>
        <w:t xml:space="preserve">למה אני שותף? אני אתן לך עוד </w:t>
      </w:r>
      <w:bookmarkStart w:id="14888" w:name="_ETM_Q287_520132"/>
      <w:bookmarkEnd w:id="14888"/>
      <w:r>
        <w:rPr>
          <w:rFonts w:hint="cs"/>
          <w:rtl/>
        </w:rPr>
        <w:t>עשר שניות, כדי שלא תגידי שאני קיפחתי אותך.</w:t>
      </w:r>
    </w:p>
    <w:p w:rsidR="00CA466D" w:rsidRDefault="00CA466D" w:rsidP="003B3E02">
      <w:pPr>
        <w:rPr>
          <w:rtl/>
        </w:rPr>
      </w:pPr>
    </w:p>
    <w:p w:rsidR="00CA466D" w:rsidRDefault="00CA466D" w:rsidP="003B3E02">
      <w:pPr>
        <w:pStyle w:val="-"/>
        <w:keepNext/>
        <w:rPr>
          <w:rtl/>
        </w:rPr>
      </w:pPr>
      <w:bookmarkStart w:id="14889" w:name="ET_speakercontinue_5300_30"/>
      <w:r w:rsidRPr="000B160B">
        <w:rPr>
          <w:rStyle w:val="TagStyle"/>
          <w:rtl/>
        </w:rPr>
        <w:t xml:space="preserve"> &lt;&lt; דובר_המשך &gt;&gt; </w:t>
      </w:r>
      <w:r>
        <w:rPr>
          <w:rtl/>
        </w:rPr>
        <w:t>מירב בן ארי (יש עתיד):</w:t>
      </w:r>
      <w:r w:rsidRPr="000B160B">
        <w:rPr>
          <w:rStyle w:val="TagStyle"/>
          <w:rtl/>
        </w:rPr>
        <w:t xml:space="preserve"> &lt;&lt; דובר_המשך &gt;&gt;</w:t>
      </w:r>
      <w:r>
        <w:rPr>
          <w:rtl/>
        </w:rPr>
        <w:t xml:space="preserve">   </w:t>
      </w:r>
      <w:bookmarkEnd w:id="14889"/>
    </w:p>
    <w:p w:rsidR="00CA466D" w:rsidRDefault="00CA466D" w:rsidP="008F2C55">
      <w:pPr>
        <w:rPr>
          <w:rtl/>
        </w:rPr>
      </w:pPr>
    </w:p>
    <w:p w:rsidR="00CA466D" w:rsidRDefault="00CA466D" w:rsidP="003B3E02">
      <w:pPr>
        <w:rPr>
          <w:rtl/>
        </w:rPr>
      </w:pPr>
      <w:bookmarkStart w:id="14890" w:name="_ETM_Q287_522542"/>
      <w:bookmarkEnd w:id="14890"/>
      <w:r>
        <w:rPr>
          <w:rFonts w:hint="cs"/>
          <w:rtl/>
        </w:rPr>
        <w:t xml:space="preserve">תן לי, תן לי. </w:t>
      </w:r>
    </w:p>
    <w:p w:rsidR="00CA466D" w:rsidRDefault="00CA466D" w:rsidP="003B3E02">
      <w:pPr>
        <w:rPr>
          <w:rtl/>
        </w:rPr>
      </w:pPr>
    </w:p>
    <w:p w:rsidR="00CA466D" w:rsidRDefault="00CA466D" w:rsidP="003B3E02">
      <w:pPr>
        <w:pStyle w:val="af6"/>
        <w:keepNext/>
        <w:rPr>
          <w:rtl/>
        </w:rPr>
      </w:pPr>
      <w:r w:rsidRPr="000B160B">
        <w:rPr>
          <w:rStyle w:val="TagStyle"/>
          <w:rtl/>
        </w:rPr>
        <w:t xml:space="preserve"> &lt;&lt; יור &gt;&gt; </w:t>
      </w:r>
      <w:r>
        <w:rPr>
          <w:rtl/>
        </w:rPr>
        <w:t>היו"ר ניסים ואטורי:</w:t>
      </w:r>
      <w:r w:rsidRPr="000B160B">
        <w:rPr>
          <w:rStyle w:val="TagStyle"/>
          <w:rtl/>
        </w:rPr>
        <w:t xml:space="preserve"> &lt;&lt; יור &gt;&gt;</w:t>
      </w:r>
      <w:r>
        <w:rPr>
          <w:rtl/>
        </w:rPr>
        <w:t xml:space="preserve">   </w:t>
      </w:r>
    </w:p>
    <w:p w:rsidR="00CA466D" w:rsidRDefault="00CA466D" w:rsidP="008F2C55">
      <w:pPr>
        <w:rPr>
          <w:rtl/>
        </w:rPr>
      </w:pPr>
    </w:p>
    <w:p w:rsidR="00CA466D" w:rsidRDefault="00CA466D" w:rsidP="009D5F83">
      <w:pPr>
        <w:rPr>
          <w:rtl/>
        </w:rPr>
      </w:pPr>
      <w:r>
        <w:rPr>
          <w:rFonts w:hint="cs"/>
          <w:rtl/>
        </w:rPr>
        <w:t>עשר שניות תקבלי.</w:t>
      </w:r>
    </w:p>
    <w:p w:rsidR="00CA466D" w:rsidRDefault="00CA466D" w:rsidP="003B3E02">
      <w:pPr>
        <w:rPr>
          <w:rtl/>
        </w:rPr>
      </w:pPr>
    </w:p>
    <w:p w:rsidR="00CA466D" w:rsidRDefault="00CA466D" w:rsidP="003B3E02">
      <w:pPr>
        <w:pStyle w:val="-"/>
        <w:keepNext/>
        <w:rPr>
          <w:rtl/>
        </w:rPr>
      </w:pPr>
      <w:bookmarkStart w:id="14891" w:name="ET_speakercontinue_5300_32"/>
      <w:r w:rsidRPr="000B160B">
        <w:rPr>
          <w:rStyle w:val="TagStyle"/>
          <w:rtl/>
        </w:rPr>
        <w:t xml:space="preserve"> &lt;&lt; דובר_המשך &gt;&gt; </w:t>
      </w:r>
      <w:r>
        <w:rPr>
          <w:rtl/>
        </w:rPr>
        <w:t>מירב בן ארי (יש עתיד):</w:t>
      </w:r>
      <w:r w:rsidRPr="000B160B">
        <w:rPr>
          <w:rStyle w:val="TagStyle"/>
          <w:rtl/>
        </w:rPr>
        <w:t xml:space="preserve"> &lt;&lt; דובר_המשך &gt;&gt;</w:t>
      </w:r>
      <w:r>
        <w:rPr>
          <w:rtl/>
        </w:rPr>
        <w:t xml:space="preserve">   </w:t>
      </w:r>
      <w:bookmarkEnd w:id="14891"/>
    </w:p>
    <w:p w:rsidR="00CA466D" w:rsidRDefault="00CA466D" w:rsidP="008F2C55">
      <w:pPr>
        <w:rPr>
          <w:rtl/>
        </w:rPr>
      </w:pPr>
    </w:p>
    <w:p w:rsidR="00CA466D" w:rsidRDefault="00CA466D" w:rsidP="00081BB4">
      <w:pPr>
        <w:rPr>
          <w:rtl/>
        </w:rPr>
      </w:pPr>
      <w:bookmarkStart w:id="14892" w:name="_ETM_Q287_524792"/>
      <w:bookmarkEnd w:id="14892"/>
      <w:r>
        <w:rPr>
          <w:rFonts w:hint="cs"/>
          <w:rtl/>
        </w:rPr>
        <w:t>וא</w:t>
      </w:r>
      <w:r w:rsidR="00081BB4">
        <w:rPr>
          <w:rFonts w:hint="cs"/>
          <w:rtl/>
        </w:rPr>
        <w:t>ל</w:t>
      </w:r>
      <w:r>
        <w:rPr>
          <w:rFonts w:hint="cs"/>
          <w:rtl/>
        </w:rPr>
        <w:t>לה, לא אמרתי קיפחת. בחיים לא אמרתי שקיפחת אותי.</w:t>
      </w:r>
    </w:p>
    <w:p w:rsidR="00CA466D" w:rsidRDefault="00CA466D" w:rsidP="003B3E02">
      <w:pPr>
        <w:rPr>
          <w:rtl/>
        </w:rPr>
      </w:pPr>
    </w:p>
    <w:p w:rsidR="00CA466D" w:rsidRDefault="00CA466D" w:rsidP="003B3E02">
      <w:pPr>
        <w:pStyle w:val="af6"/>
        <w:keepNext/>
        <w:rPr>
          <w:rtl/>
        </w:rPr>
      </w:pPr>
      <w:r w:rsidRPr="000B160B">
        <w:rPr>
          <w:rStyle w:val="TagStyle"/>
          <w:rtl/>
        </w:rPr>
        <w:t xml:space="preserve"> &lt;&lt; יור &gt;&gt; </w:t>
      </w:r>
      <w:r>
        <w:rPr>
          <w:rtl/>
        </w:rPr>
        <w:t>היו"ר ניסים ואטורי:</w:t>
      </w:r>
      <w:r w:rsidRPr="000B160B">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r>
        <w:rPr>
          <w:rFonts w:hint="cs"/>
          <w:rtl/>
        </w:rPr>
        <w:t>אמרת תקשורת, אמרת שבתקשורת מקפחים אתכם</w:t>
      </w:r>
      <w:bookmarkStart w:id="14893" w:name="_ETM_Q287_529423"/>
      <w:bookmarkEnd w:id="14893"/>
      <w:r>
        <w:rPr>
          <w:rFonts w:hint="cs"/>
          <w:rtl/>
        </w:rPr>
        <w:t>.</w:t>
      </w:r>
    </w:p>
    <w:p w:rsidR="00CA466D" w:rsidRDefault="00CA466D" w:rsidP="003B3E02">
      <w:pPr>
        <w:rPr>
          <w:rtl/>
        </w:rPr>
      </w:pPr>
    </w:p>
    <w:p w:rsidR="00CA466D" w:rsidRDefault="00CA466D" w:rsidP="003B3E02">
      <w:pPr>
        <w:pStyle w:val="-"/>
        <w:keepNext/>
        <w:rPr>
          <w:rtl/>
        </w:rPr>
      </w:pPr>
      <w:bookmarkStart w:id="14894" w:name="ET_speakercontinue_5300_34"/>
      <w:r w:rsidRPr="000B160B">
        <w:rPr>
          <w:rStyle w:val="TagStyle"/>
          <w:rtl/>
        </w:rPr>
        <w:t xml:space="preserve"> &lt;&lt; דובר_המשך &gt;&gt; </w:t>
      </w:r>
      <w:r>
        <w:rPr>
          <w:rtl/>
        </w:rPr>
        <w:t>מירב בן ארי (יש עתיד):</w:t>
      </w:r>
      <w:r w:rsidRPr="000B160B">
        <w:rPr>
          <w:rStyle w:val="TagStyle"/>
          <w:rtl/>
        </w:rPr>
        <w:t xml:space="preserve"> &lt;&lt; דובר_המשך &gt;&gt;</w:t>
      </w:r>
      <w:r>
        <w:rPr>
          <w:rtl/>
        </w:rPr>
        <w:t xml:space="preserve">   </w:t>
      </w:r>
      <w:bookmarkEnd w:id="14894"/>
    </w:p>
    <w:p w:rsidR="00CA466D" w:rsidRDefault="00CA466D" w:rsidP="008F2C55">
      <w:pPr>
        <w:rPr>
          <w:rtl/>
        </w:rPr>
      </w:pPr>
    </w:p>
    <w:p w:rsidR="00CA466D" w:rsidRDefault="00CA466D" w:rsidP="009D5F83">
      <w:pPr>
        <w:rPr>
          <w:rtl/>
        </w:rPr>
      </w:pPr>
      <w:bookmarkStart w:id="14895" w:name="_ETM_Q287_526461"/>
      <w:bookmarkEnd w:id="14895"/>
      <w:r>
        <w:rPr>
          <w:rFonts w:hint="cs"/>
          <w:rtl/>
        </w:rPr>
        <w:t>תן לי. אני, יש לי חשבון עם התקשורת, אני רוצה לסיים</w:t>
      </w:r>
      <w:bookmarkStart w:id="14896" w:name="_ETM_Q287_529213"/>
      <w:bookmarkEnd w:id="14896"/>
      <w:r>
        <w:rPr>
          <w:rFonts w:hint="cs"/>
          <w:rtl/>
        </w:rPr>
        <w:t xml:space="preserve"> </w:t>
      </w:r>
      <w:bookmarkStart w:id="14897" w:name="_ETM_Q287_535358"/>
      <w:bookmarkEnd w:id="14897"/>
      <w:r>
        <w:rPr>
          <w:rFonts w:hint="cs"/>
          <w:rtl/>
        </w:rPr>
        <w:t>אותו פה. זה גם לא קשור אליכם; זה אפילו לא קשור לשר.</w:t>
      </w:r>
      <w:bookmarkStart w:id="14898" w:name="_ETM_Q287_533773"/>
      <w:bookmarkEnd w:id="14898"/>
      <w:r>
        <w:rPr>
          <w:rFonts w:hint="cs"/>
          <w:rtl/>
        </w:rPr>
        <w:t xml:space="preserve"> העובדה היא שהאופוזיצי</w:t>
      </w:r>
      <w:r>
        <w:rPr>
          <w:rFonts w:hint="eastAsia"/>
          <w:rtl/>
        </w:rPr>
        <w:t>ה</w:t>
      </w:r>
      <w:r>
        <w:rPr>
          <w:rFonts w:hint="cs"/>
          <w:rtl/>
        </w:rPr>
        <w:t xml:space="preserve"> פה, במשך שנתיים וחצי, </w:t>
      </w:r>
      <w:bookmarkStart w:id="14899" w:name="_ETM_Q287_546319"/>
      <w:bookmarkEnd w:id="14899"/>
      <w:r>
        <w:rPr>
          <w:rFonts w:hint="cs"/>
          <w:rtl/>
        </w:rPr>
        <w:t>מנהלת קרב בלימה מטורף של 52 מול 68</w:t>
      </w:r>
      <w:r w:rsidR="009D5F83">
        <w:rPr>
          <w:rFonts w:hint="cs"/>
          <w:rtl/>
        </w:rPr>
        <w:t>,</w:t>
      </w:r>
      <w:r>
        <w:rPr>
          <w:rFonts w:hint="cs"/>
          <w:rtl/>
        </w:rPr>
        <w:t xml:space="preserve"> ימין מלא מלא</w:t>
      </w:r>
      <w:bookmarkStart w:id="14900" w:name="_ETM_Q287_546593"/>
      <w:bookmarkEnd w:id="14900"/>
      <w:r>
        <w:rPr>
          <w:rFonts w:hint="cs"/>
          <w:rtl/>
        </w:rPr>
        <w:t xml:space="preserve"> מלא</w:t>
      </w:r>
      <w:r w:rsidR="009D5F83">
        <w:rPr>
          <w:rFonts w:hint="cs"/>
          <w:rtl/>
        </w:rPr>
        <w:t>,</w:t>
      </w:r>
      <w:r>
        <w:rPr>
          <w:rFonts w:hint="cs"/>
          <w:rtl/>
        </w:rPr>
        <w:t xml:space="preserve"> וכלום הם לא מצליחים להעביר. </w:t>
      </w:r>
      <w:bookmarkStart w:id="14901" w:name="_ETM_Q287_560327"/>
      <w:bookmarkEnd w:id="14901"/>
      <w:r>
        <w:rPr>
          <w:rFonts w:hint="cs"/>
          <w:rtl/>
        </w:rPr>
        <w:t>כלום, אפס</w:t>
      </w:r>
      <w:r w:rsidR="009D5F83">
        <w:rPr>
          <w:rFonts w:hint="cs"/>
          <w:rtl/>
        </w:rPr>
        <w:t>,</w:t>
      </w:r>
      <w:r>
        <w:rPr>
          <w:rFonts w:hint="cs"/>
          <w:rtl/>
        </w:rPr>
        <w:t xml:space="preserve"> אפס רפורמות. את אומרת להם האופוזיציה </w:t>
      </w:r>
      <w:bookmarkStart w:id="14902" w:name="_ETM_Q287_555903"/>
      <w:bookmarkEnd w:id="14902"/>
      <w:r>
        <w:rPr>
          <w:rFonts w:hint="cs"/>
          <w:rtl/>
        </w:rPr>
        <w:t xml:space="preserve">הייתה </w:t>
      </w:r>
      <w:r w:rsidR="009D5F83">
        <w:rPr>
          <w:rFonts w:hint="cs"/>
          <w:rtl/>
        </w:rPr>
        <w:t>ב</w:t>
      </w:r>
      <w:r>
        <w:rPr>
          <w:rFonts w:hint="cs"/>
          <w:rtl/>
        </w:rPr>
        <w:t>קרב בלימה. לא, הקואליציה נכשלה.</w:t>
      </w:r>
    </w:p>
    <w:p w:rsidR="00CA466D" w:rsidRDefault="00CA466D" w:rsidP="003B3E02">
      <w:pPr>
        <w:rPr>
          <w:rtl/>
        </w:rPr>
      </w:pPr>
    </w:p>
    <w:p w:rsidR="00CA466D" w:rsidRDefault="00CA466D" w:rsidP="003B3E02">
      <w:pPr>
        <w:pStyle w:val="af6"/>
        <w:keepNext/>
        <w:rPr>
          <w:rtl/>
        </w:rPr>
      </w:pPr>
      <w:r w:rsidRPr="005B324B">
        <w:rPr>
          <w:rStyle w:val="TagStyle"/>
          <w:rtl/>
        </w:rPr>
        <w:t xml:space="preserve"> &lt;&lt; יור &gt;&gt; </w:t>
      </w:r>
      <w:r>
        <w:rPr>
          <w:rtl/>
        </w:rPr>
        <w:t>היו"ר ניסים ואטורי:</w:t>
      </w:r>
      <w:r w:rsidRPr="005B324B">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r>
        <w:rPr>
          <w:rFonts w:hint="cs"/>
          <w:rtl/>
        </w:rPr>
        <w:t>תודה רבה.</w:t>
      </w:r>
      <w:bookmarkStart w:id="14903" w:name="_ETM_Q287_558503"/>
      <w:bookmarkEnd w:id="14903"/>
      <w:r>
        <w:rPr>
          <w:rFonts w:hint="cs"/>
          <w:rtl/>
        </w:rPr>
        <w:t xml:space="preserve"> תודה.</w:t>
      </w:r>
    </w:p>
    <w:p w:rsidR="00CA466D" w:rsidRDefault="00CA466D" w:rsidP="003B3E02">
      <w:pPr>
        <w:rPr>
          <w:rtl/>
        </w:rPr>
      </w:pPr>
    </w:p>
    <w:p w:rsidR="00CA466D" w:rsidRDefault="00CA466D" w:rsidP="003B3E02">
      <w:pPr>
        <w:pStyle w:val="-"/>
        <w:keepNext/>
        <w:rPr>
          <w:rtl/>
        </w:rPr>
      </w:pPr>
      <w:bookmarkStart w:id="14904" w:name="_ETM_Q287_560582"/>
      <w:bookmarkStart w:id="14905" w:name="ET_speakercontinue_5300_36"/>
      <w:bookmarkEnd w:id="14904"/>
      <w:r w:rsidRPr="00620BFE">
        <w:rPr>
          <w:rStyle w:val="TagStyle"/>
          <w:rtl/>
        </w:rPr>
        <w:t xml:space="preserve"> &lt;&lt; דובר_המשך &gt;&gt; </w:t>
      </w:r>
      <w:r>
        <w:rPr>
          <w:rtl/>
        </w:rPr>
        <w:t>מירב בן ארי (יש עתיד):</w:t>
      </w:r>
      <w:r w:rsidRPr="00620BFE">
        <w:rPr>
          <w:rStyle w:val="TagStyle"/>
          <w:rtl/>
        </w:rPr>
        <w:t xml:space="preserve"> &lt;&lt; דובר_המשך &gt;&gt;</w:t>
      </w:r>
      <w:r>
        <w:rPr>
          <w:rtl/>
        </w:rPr>
        <w:t xml:space="preserve">   </w:t>
      </w:r>
      <w:bookmarkEnd w:id="14905"/>
    </w:p>
    <w:p w:rsidR="00CA466D" w:rsidRDefault="00CA466D" w:rsidP="008F2C55">
      <w:pPr>
        <w:rPr>
          <w:rtl/>
        </w:rPr>
      </w:pPr>
    </w:p>
    <w:p w:rsidR="00CA466D" w:rsidRDefault="00CA466D" w:rsidP="003B3E02">
      <w:pPr>
        <w:rPr>
          <w:rtl/>
        </w:rPr>
      </w:pPr>
      <w:r>
        <w:rPr>
          <w:rFonts w:hint="cs"/>
          <w:rtl/>
        </w:rPr>
        <w:t>אז אני רוצה להגיד לתקשורת</w:t>
      </w:r>
      <w:bookmarkStart w:id="14906" w:name="_ETM_Q287_566164"/>
      <w:bookmarkEnd w:id="14906"/>
      <w:r>
        <w:rPr>
          <w:rFonts w:hint="cs"/>
          <w:rtl/>
        </w:rPr>
        <w:t xml:space="preserve"> הישראלית: אלה האנשים שקוראים לכם אל-ג'זירה; אלה האנשים שמתירים </w:t>
      </w:r>
      <w:bookmarkStart w:id="14907" w:name="_ETM_Q287_566392"/>
      <w:bookmarkEnd w:id="14907"/>
      <w:r>
        <w:rPr>
          <w:rFonts w:hint="cs"/>
          <w:rtl/>
        </w:rPr>
        <w:t xml:space="preserve">את </w:t>
      </w:r>
      <w:bookmarkStart w:id="14908" w:name="_ETM_Q287_571885"/>
      <w:bookmarkEnd w:id="14908"/>
      <w:r>
        <w:rPr>
          <w:rFonts w:hint="cs"/>
          <w:rtl/>
        </w:rPr>
        <w:t>דמם של הכתבים שלכם; אלה האנשים שצריכים כל יום</w:t>
      </w:r>
      <w:bookmarkStart w:id="14909" w:name="_ETM_Q287_579646"/>
      <w:bookmarkEnd w:id="14909"/>
      <w:r>
        <w:rPr>
          <w:rFonts w:hint="cs"/>
          <w:rtl/>
        </w:rPr>
        <w:t>, כל יום, לעלות ולדבר על מה שהאופוזיצי</w:t>
      </w:r>
      <w:r>
        <w:rPr>
          <w:rFonts w:hint="eastAsia"/>
          <w:rtl/>
        </w:rPr>
        <w:t>ה</w:t>
      </w:r>
      <w:r>
        <w:rPr>
          <w:rFonts w:hint="cs"/>
          <w:rtl/>
        </w:rPr>
        <w:t xml:space="preserve"> עשת</w:t>
      </w:r>
      <w:bookmarkStart w:id="14910" w:name="_ETM_Q287_575392"/>
      <w:bookmarkEnd w:id="14910"/>
      <w:r>
        <w:rPr>
          <w:rFonts w:hint="cs"/>
          <w:rtl/>
        </w:rPr>
        <w:t>ה.</w:t>
      </w:r>
      <w:bookmarkStart w:id="14911" w:name="_ETM_Q287_582106"/>
      <w:bookmarkStart w:id="14912" w:name="_ETM_Q287_577637"/>
      <w:bookmarkEnd w:id="14911"/>
      <w:bookmarkEnd w:id="14912"/>
    </w:p>
    <w:p w:rsidR="00CA466D" w:rsidRDefault="00CA466D" w:rsidP="003B3E02">
      <w:pPr>
        <w:rPr>
          <w:rtl/>
        </w:rPr>
      </w:pPr>
    </w:p>
    <w:p w:rsidR="00CA466D" w:rsidRDefault="00CA466D" w:rsidP="003B3E02">
      <w:pPr>
        <w:pStyle w:val="af6"/>
        <w:keepNext/>
        <w:rPr>
          <w:rtl/>
        </w:rPr>
      </w:pPr>
      <w:r w:rsidRPr="00586D26">
        <w:rPr>
          <w:rStyle w:val="TagStyle"/>
          <w:rtl/>
        </w:rPr>
        <w:t xml:space="preserve"> &lt;&lt; יור &gt;&gt; </w:t>
      </w:r>
      <w:r>
        <w:rPr>
          <w:rtl/>
        </w:rPr>
        <w:t>היו"ר ניסים ואטורי:</w:t>
      </w:r>
      <w:r w:rsidRPr="00586D26">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r>
        <w:rPr>
          <w:rFonts w:hint="cs"/>
          <w:rtl/>
        </w:rPr>
        <w:t>תודה רבה.</w:t>
      </w:r>
    </w:p>
    <w:p w:rsidR="00CA466D" w:rsidRDefault="00CA466D" w:rsidP="003B3E02">
      <w:pPr>
        <w:rPr>
          <w:rtl/>
        </w:rPr>
      </w:pPr>
    </w:p>
    <w:p w:rsidR="00CA466D" w:rsidRDefault="00CA466D" w:rsidP="003B3E02">
      <w:pPr>
        <w:pStyle w:val="af5"/>
        <w:keepNext/>
        <w:rPr>
          <w:rtl/>
        </w:rPr>
      </w:pPr>
      <w:bookmarkStart w:id="14913" w:name="ET_interruption_5300_35"/>
      <w:r w:rsidRPr="006338E3">
        <w:rPr>
          <w:rStyle w:val="TagStyle"/>
          <w:rtl/>
        </w:rPr>
        <w:t xml:space="preserve"> &lt;&lt; קריאה &gt;&gt; </w:t>
      </w:r>
      <w:r>
        <w:rPr>
          <w:rtl/>
        </w:rPr>
        <w:t>מירב בן ארי (יש עתיד):</w:t>
      </w:r>
      <w:r w:rsidRPr="006338E3">
        <w:rPr>
          <w:rStyle w:val="TagStyle"/>
          <w:rtl/>
        </w:rPr>
        <w:t xml:space="preserve"> &lt;&lt; קריאה &gt;&gt;</w:t>
      </w:r>
      <w:r>
        <w:rPr>
          <w:rtl/>
        </w:rPr>
        <w:t xml:space="preserve">   </w:t>
      </w:r>
      <w:bookmarkEnd w:id="14913"/>
    </w:p>
    <w:p w:rsidR="00CA466D" w:rsidRDefault="00CA466D" w:rsidP="008F2C55">
      <w:pPr>
        <w:rPr>
          <w:rtl/>
        </w:rPr>
      </w:pPr>
    </w:p>
    <w:p w:rsidR="00CA466D" w:rsidRDefault="00CA466D" w:rsidP="009D5F83">
      <w:pPr>
        <w:rPr>
          <w:rtl/>
        </w:rPr>
      </w:pPr>
      <w:r>
        <w:rPr>
          <w:rFonts w:hint="cs"/>
          <w:rtl/>
        </w:rPr>
        <w:t>כל מה שצריך זה לתת להם את הבמה. תודה רבה</w:t>
      </w:r>
      <w:r w:rsidR="009D5F83">
        <w:rPr>
          <w:rFonts w:hint="cs"/>
          <w:rtl/>
        </w:rPr>
        <w:t>.</w:t>
      </w:r>
      <w:r>
        <w:rPr>
          <w:rFonts w:hint="cs"/>
          <w:rtl/>
        </w:rPr>
        <w:t xml:space="preserve"> זה הנאום האחרון שלי</w:t>
      </w:r>
      <w:bookmarkStart w:id="14914" w:name="_ETM_Q287_575637"/>
      <w:bookmarkEnd w:id="14914"/>
      <w:r>
        <w:rPr>
          <w:rFonts w:hint="cs"/>
          <w:rtl/>
        </w:rPr>
        <w:t>, הייתי חייבת להקדיש אותו לא לכם אלא להם.</w:t>
      </w:r>
    </w:p>
    <w:p w:rsidR="00CA466D" w:rsidRDefault="00CA466D" w:rsidP="003B3E02">
      <w:pPr>
        <w:rPr>
          <w:rtl/>
          <w:lang w:eastAsia="he-IL"/>
        </w:rPr>
      </w:pPr>
    </w:p>
    <w:p w:rsidR="00CA466D" w:rsidRDefault="00CA466D" w:rsidP="003B3E02">
      <w:pPr>
        <w:pStyle w:val="af5"/>
        <w:keepNext/>
        <w:rPr>
          <w:rtl/>
        </w:rPr>
      </w:pPr>
      <w:bookmarkStart w:id="14915" w:name="ET_interruption_6461_74"/>
      <w:r w:rsidRPr="006A7B24">
        <w:rPr>
          <w:rStyle w:val="TagStyle"/>
          <w:rtl/>
        </w:rPr>
        <w:t xml:space="preserve"> &lt;&lt; קריאה &gt;&gt; </w:t>
      </w:r>
      <w:r>
        <w:rPr>
          <w:rtl/>
        </w:rPr>
        <w:t>שר התקשורת שלמה קרעי:</w:t>
      </w:r>
      <w:r w:rsidRPr="006A7B24">
        <w:rPr>
          <w:rStyle w:val="TagStyle"/>
          <w:rtl/>
        </w:rPr>
        <w:t xml:space="preserve"> &lt;&lt; קריאה &gt;&gt;</w:t>
      </w:r>
      <w:r>
        <w:rPr>
          <w:rtl/>
        </w:rPr>
        <w:t xml:space="preserve">   </w:t>
      </w:r>
      <w:bookmarkEnd w:id="14915"/>
    </w:p>
    <w:p w:rsidR="00CA466D" w:rsidRDefault="00CA466D" w:rsidP="008F2C55">
      <w:pPr>
        <w:rPr>
          <w:rtl/>
          <w:lang w:eastAsia="he-IL"/>
        </w:rPr>
      </w:pPr>
    </w:p>
    <w:p w:rsidR="00CA466D" w:rsidRPr="006338E3" w:rsidRDefault="00CA466D" w:rsidP="003B3E02">
      <w:pPr>
        <w:rPr>
          <w:rtl/>
          <w:lang w:eastAsia="he-IL"/>
        </w:rPr>
      </w:pPr>
      <w:r>
        <w:rPr>
          <w:rFonts w:hint="cs"/>
          <w:rtl/>
          <w:lang w:eastAsia="he-IL"/>
        </w:rPr>
        <w:t>את פורשת?</w:t>
      </w:r>
    </w:p>
    <w:p w:rsidR="00CA466D" w:rsidRDefault="00CA466D" w:rsidP="003B3E02">
      <w:pPr>
        <w:rPr>
          <w:rtl/>
        </w:rPr>
      </w:pPr>
      <w:bookmarkStart w:id="14916" w:name="_ETM_Q287_590769"/>
      <w:bookmarkStart w:id="14917" w:name="_ETM_Q287_590901"/>
      <w:bookmarkEnd w:id="14916"/>
      <w:bookmarkEnd w:id="14917"/>
    </w:p>
    <w:p w:rsidR="00CA466D" w:rsidRDefault="00CA466D" w:rsidP="003B3E02">
      <w:pPr>
        <w:pStyle w:val="af6"/>
        <w:keepNext/>
        <w:rPr>
          <w:rtl/>
        </w:rPr>
      </w:pPr>
      <w:r w:rsidRPr="006338E3">
        <w:rPr>
          <w:rStyle w:val="TagStyle"/>
          <w:rtl/>
        </w:rPr>
        <w:t xml:space="preserve"> &lt;&lt; יור &gt;&gt; </w:t>
      </w:r>
      <w:r>
        <w:rPr>
          <w:rtl/>
        </w:rPr>
        <w:t>היו"ר ניסים ואטורי:</w:t>
      </w:r>
      <w:r w:rsidRPr="006338E3">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bookmarkStart w:id="14918" w:name="_ETM_Q287_586228"/>
      <w:bookmarkEnd w:id="14918"/>
      <w:r>
        <w:rPr>
          <w:rFonts w:hint="cs"/>
          <w:rtl/>
        </w:rPr>
        <w:t>למה? היא פורשת?</w:t>
      </w:r>
      <w:bookmarkStart w:id="14919" w:name="_ETM_Q287_592331"/>
      <w:bookmarkEnd w:id="14919"/>
    </w:p>
    <w:p w:rsidR="00CA466D" w:rsidRDefault="00CA466D" w:rsidP="003B3E02">
      <w:pPr>
        <w:rPr>
          <w:rtl/>
        </w:rPr>
      </w:pPr>
    </w:p>
    <w:p w:rsidR="00CA466D" w:rsidRDefault="00CA466D" w:rsidP="003B3E02">
      <w:pPr>
        <w:pStyle w:val="af5"/>
        <w:keepNext/>
        <w:rPr>
          <w:rtl/>
        </w:rPr>
      </w:pPr>
      <w:bookmarkStart w:id="14920" w:name="ET_interruption_5786_38"/>
      <w:r w:rsidRPr="006338E3">
        <w:rPr>
          <w:rStyle w:val="TagStyle"/>
          <w:rtl/>
        </w:rPr>
        <w:t xml:space="preserve"> &lt;&lt; קריאה &gt;&gt; </w:t>
      </w:r>
      <w:r>
        <w:rPr>
          <w:rtl/>
        </w:rPr>
        <w:t>אופיר כץ (הליכוד):</w:t>
      </w:r>
      <w:r w:rsidRPr="006338E3">
        <w:rPr>
          <w:rStyle w:val="TagStyle"/>
          <w:rtl/>
        </w:rPr>
        <w:t xml:space="preserve"> &lt;&lt; קריאה &gt;&gt;</w:t>
      </w:r>
      <w:r>
        <w:rPr>
          <w:rtl/>
        </w:rPr>
        <w:t xml:space="preserve">   </w:t>
      </w:r>
      <w:bookmarkEnd w:id="14920"/>
    </w:p>
    <w:p w:rsidR="00CA466D" w:rsidRDefault="00CA466D" w:rsidP="008F2C55">
      <w:pPr>
        <w:rPr>
          <w:rtl/>
        </w:rPr>
      </w:pPr>
    </w:p>
    <w:p w:rsidR="00CA466D" w:rsidRDefault="00CA466D" w:rsidP="003B3E02">
      <w:pPr>
        <w:rPr>
          <w:rtl/>
        </w:rPr>
      </w:pPr>
      <w:r>
        <w:rPr>
          <w:rFonts w:hint="cs"/>
          <w:rtl/>
        </w:rPr>
        <w:t>מה זה אחרון? מה זה אחרון?</w:t>
      </w:r>
      <w:bookmarkStart w:id="14921" w:name="_ETM_Q287_587717"/>
      <w:bookmarkEnd w:id="14921"/>
    </w:p>
    <w:p w:rsidR="00CA466D" w:rsidRDefault="00CA466D" w:rsidP="003B3E02">
      <w:pPr>
        <w:rPr>
          <w:rtl/>
        </w:rPr>
      </w:pPr>
    </w:p>
    <w:p w:rsidR="00CA466D" w:rsidRDefault="00CA466D" w:rsidP="003B3E02">
      <w:pPr>
        <w:pStyle w:val="-"/>
        <w:keepNext/>
        <w:rPr>
          <w:rtl/>
        </w:rPr>
      </w:pPr>
      <w:bookmarkStart w:id="14922" w:name="ET_speakercontinue_5300_39"/>
      <w:r w:rsidRPr="006338E3">
        <w:rPr>
          <w:rStyle w:val="TagStyle"/>
          <w:rtl/>
        </w:rPr>
        <w:t xml:space="preserve"> &lt;&lt; דובר_המשך &gt;&gt; </w:t>
      </w:r>
      <w:r>
        <w:rPr>
          <w:rtl/>
        </w:rPr>
        <w:t>מירב בן ארי (יש עתיד):</w:t>
      </w:r>
      <w:r w:rsidRPr="006338E3">
        <w:rPr>
          <w:rStyle w:val="TagStyle"/>
          <w:rtl/>
        </w:rPr>
        <w:t xml:space="preserve"> &lt;&lt; דובר_המשך &gt;&gt;</w:t>
      </w:r>
      <w:r>
        <w:rPr>
          <w:rtl/>
        </w:rPr>
        <w:t xml:space="preserve">   </w:t>
      </w:r>
      <w:bookmarkEnd w:id="14922"/>
    </w:p>
    <w:p w:rsidR="00CA466D" w:rsidRDefault="00CA466D" w:rsidP="008F2C55">
      <w:pPr>
        <w:rPr>
          <w:rtl/>
        </w:rPr>
      </w:pPr>
    </w:p>
    <w:p w:rsidR="00CA466D" w:rsidRDefault="00CA466D" w:rsidP="009D5F83">
      <w:pPr>
        <w:rPr>
          <w:rtl/>
        </w:rPr>
      </w:pPr>
      <w:r>
        <w:rPr>
          <w:rFonts w:hint="cs"/>
          <w:rtl/>
        </w:rPr>
        <w:t>במליאה הזאת. ברוך ה</w:t>
      </w:r>
      <w:r w:rsidR="009D5F83">
        <w:rPr>
          <w:rFonts w:hint="cs"/>
          <w:rtl/>
        </w:rPr>
        <w:t>שם</w:t>
      </w:r>
      <w:r>
        <w:rPr>
          <w:rFonts w:hint="cs"/>
          <w:rtl/>
        </w:rPr>
        <w:t xml:space="preserve">, אין לכם שום חוק, </w:t>
      </w:r>
      <w:bookmarkStart w:id="14923" w:name="_ETM_Q287_590818"/>
      <w:bookmarkStart w:id="14924" w:name="_ETM_Q287_587217"/>
      <w:bookmarkEnd w:id="14923"/>
      <w:bookmarkEnd w:id="14924"/>
      <w:r>
        <w:rPr>
          <w:rFonts w:hint="cs"/>
          <w:rtl/>
        </w:rPr>
        <w:t xml:space="preserve">עם ישראל </w:t>
      </w:r>
      <w:bookmarkStart w:id="14925" w:name="_ETM_Q287_597686"/>
      <w:bookmarkEnd w:id="14925"/>
      <w:r>
        <w:rPr>
          <w:rFonts w:hint="cs"/>
          <w:rtl/>
        </w:rPr>
        <w:t>הרוויח. תודה רבה. אתה רוצה, אני אעלה שוב.</w:t>
      </w:r>
      <w:bookmarkStart w:id="14926" w:name="_ETM_Q287_593646"/>
      <w:bookmarkEnd w:id="14926"/>
    </w:p>
    <w:p w:rsidR="00CA466D" w:rsidRDefault="00CA466D" w:rsidP="003B3E02">
      <w:pPr>
        <w:rPr>
          <w:rtl/>
        </w:rPr>
      </w:pPr>
    </w:p>
    <w:p w:rsidR="00CA466D" w:rsidRDefault="00CA466D" w:rsidP="003B3E02">
      <w:pPr>
        <w:pStyle w:val="af6"/>
        <w:keepNext/>
        <w:rPr>
          <w:rtl/>
        </w:rPr>
      </w:pPr>
      <w:r w:rsidRPr="006338E3">
        <w:rPr>
          <w:rStyle w:val="TagStyle"/>
          <w:rtl/>
        </w:rPr>
        <w:t xml:space="preserve"> &lt;&lt; יור &gt;&gt; </w:t>
      </w:r>
      <w:r>
        <w:rPr>
          <w:rtl/>
        </w:rPr>
        <w:t>היו"ר ניסים ואטורי:</w:t>
      </w:r>
      <w:r w:rsidRPr="006338E3">
        <w:rPr>
          <w:rStyle w:val="TagStyle"/>
          <w:rtl/>
        </w:rPr>
        <w:t xml:space="preserve"> &lt;&lt; יור &gt;&gt;</w:t>
      </w:r>
      <w:r>
        <w:rPr>
          <w:rtl/>
        </w:rPr>
        <w:t xml:space="preserve">   </w:t>
      </w:r>
    </w:p>
    <w:p w:rsidR="00CA466D" w:rsidRDefault="00CA466D" w:rsidP="008F2C55">
      <w:pPr>
        <w:rPr>
          <w:rtl/>
        </w:rPr>
      </w:pPr>
    </w:p>
    <w:p w:rsidR="00CA466D" w:rsidRPr="006338E3" w:rsidRDefault="00CA466D" w:rsidP="003B3E02">
      <w:pPr>
        <w:rPr>
          <w:rtl/>
        </w:rPr>
      </w:pPr>
      <w:r>
        <w:rPr>
          <w:rFonts w:hint="cs"/>
          <w:rtl/>
        </w:rPr>
        <w:t>תודה</w:t>
      </w:r>
      <w:bookmarkStart w:id="14927" w:name="_ETM_Q287_596467"/>
      <w:bookmarkEnd w:id="14927"/>
      <w:r>
        <w:rPr>
          <w:rFonts w:hint="cs"/>
          <w:rtl/>
        </w:rPr>
        <w:t>.</w:t>
      </w:r>
      <w:bookmarkStart w:id="14928" w:name="_ETM_Q287_596251"/>
      <w:bookmarkEnd w:id="14928"/>
    </w:p>
    <w:p w:rsidR="00CA466D" w:rsidRDefault="00CA466D" w:rsidP="003B3E02">
      <w:pPr>
        <w:rPr>
          <w:rtl/>
        </w:rPr>
      </w:pPr>
      <w:bookmarkStart w:id="14929" w:name="_ETM_Q287_594433"/>
      <w:bookmarkStart w:id="14930" w:name="_ETM_Q287_594563"/>
      <w:bookmarkEnd w:id="14929"/>
      <w:bookmarkEnd w:id="14930"/>
    </w:p>
    <w:p w:rsidR="00CA466D" w:rsidRDefault="00CA466D" w:rsidP="003B3E02">
      <w:pPr>
        <w:pStyle w:val="af5"/>
        <w:keepNext/>
        <w:rPr>
          <w:rtl/>
        </w:rPr>
      </w:pPr>
      <w:bookmarkStart w:id="14931" w:name="ET_interruption_6461_41"/>
      <w:r w:rsidRPr="006338E3">
        <w:rPr>
          <w:rStyle w:val="TagStyle"/>
          <w:rtl/>
        </w:rPr>
        <w:t xml:space="preserve"> &lt;&lt; קריאה &gt;&gt; </w:t>
      </w:r>
      <w:r>
        <w:rPr>
          <w:rtl/>
        </w:rPr>
        <w:t>שר התקשורת שלמה קרעי:</w:t>
      </w:r>
      <w:r w:rsidRPr="006338E3">
        <w:rPr>
          <w:rStyle w:val="TagStyle"/>
          <w:rtl/>
        </w:rPr>
        <w:t xml:space="preserve"> &lt;&lt; קריאה &gt;&gt;</w:t>
      </w:r>
      <w:r>
        <w:rPr>
          <w:rtl/>
        </w:rPr>
        <w:t xml:space="preserve">   </w:t>
      </w:r>
      <w:bookmarkEnd w:id="14931"/>
    </w:p>
    <w:p w:rsidR="00CA466D" w:rsidRDefault="00CA466D" w:rsidP="008F2C55">
      <w:pPr>
        <w:rPr>
          <w:rtl/>
        </w:rPr>
      </w:pPr>
    </w:p>
    <w:p w:rsidR="00CA466D" w:rsidRPr="006338E3" w:rsidRDefault="00CA466D" w:rsidP="003B3E02">
      <w:pPr>
        <w:rPr>
          <w:rtl/>
        </w:rPr>
      </w:pPr>
      <w:bookmarkStart w:id="14932" w:name="_ETM_Q287_596774"/>
      <w:bookmarkEnd w:id="14932"/>
      <w:r>
        <w:rPr>
          <w:rFonts w:hint="cs"/>
          <w:rtl/>
        </w:rPr>
        <w:t>את מבקשת סיקור אוהד, מירב?</w:t>
      </w:r>
      <w:bookmarkStart w:id="14933" w:name="_ETM_Q287_598217"/>
      <w:bookmarkEnd w:id="14933"/>
    </w:p>
    <w:p w:rsidR="00CA466D" w:rsidRDefault="00CA466D" w:rsidP="009635F5">
      <w:pPr>
        <w:rPr>
          <w:rtl/>
        </w:rPr>
      </w:pPr>
    </w:p>
    <w:p w:rsidR="00CA466D" w:rsidRDefault="00CA466D" w:rsidP="003B3E02">
      <w:pPr>
        <w:pStyle w:val="af6"/>
        <w:keepNext/>
        <w:rPr>
          <w:rtl/>
        </w:rPr>
      </w:pPr>
      <w:r w:rsidRPr="003E7EB3">
        <w:rPr>
          <w:rStyle w:val="TagStyle"/>
          <w:rtl/>
        </w:rPr>
        <w:t xml:space="preserve"> &lt;&lt; יור &gt;&gt; </w:t>
      </w:r>
      <w:r>
        <w:rPr>
          <w:rtl/>
        </w:rPr>
        <w:t>היו"ר ניסים ואטורי:</w:t>
      </w:r>
      <w:r w:rsidRPr="003E7EB3">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bookmarkStart w:id="14934" w:name="_ETM_Q287_181230"/>
      <w:bookmarkEnd w:id="14934"/>
      <w:r>
        <w:rPr>
          <w:rFonts w:hint="eastAsia"/>
          <w:rtl/>
        </w:rPr>
        <w:t>ר</w:t>
      </w:r>
      <w:r>
        <w:rPr>
          <w:rFonts w:hint="cs"/>
          <w:rtl/>
        </w:rPr>
        <w:t>ם</w:t>
      </w:r>
      <w:r>
        <w:rPr>
          <w:rtl/>
        </w:rPr>
        <w:t xml:space="preserve"> בן ברק, בבקשה.</w:t>
      </w:r>
    </w:p>
    <w:p w:rsidR="00CA466D" w:rsidRDefault="00CA466D" w:rsidP="003B3E02">
      <w:pPr>
        <w:rPr>
          <w:rtl/>
        </w:rPr>
      </w:pPr>
    </w:p>
    <w:p w:rsidR="00CA466D" w:rsidRDefault="00CA466D" w:rsidP="003B3E02">
      <w:pPr>
        <w:pStyle w:val="af5"/>
        <w:keepNext/>
        <w:rPr>
          <w:rtl/>
        </w:rPr>
      </w:pPr>
      <w:bookmarkStart w:id="14935" w:name="ET_interruption_5300_43"/>
      <w:r w:rsidRPr="00045166">
        <w:rPr>
          <w:rStyle w:val="TagStyle"/>
          <w:rtl/>
        </w:rPr>
        <w:t xml:space="preserve"> &lt;&lt; קריאה &gt;&gt; </w:t>
      </w:r>
      <w:r>
        <w:rPr>
          <w:rtl/>
        </w:rPr>
        <w:t>מירב בן ארי (יש עתיד):</w:t>
      </w:r>
      <w:r w:rsidRPr="00045166">
        <w:rPr>
          <w:rStyle w:val="TagStyle"/>
          <w:rtl/>
        </w:rPr>
        <w:t xml:space="preserve"> &lt;&lt; קריאה &gt;&gt;</w:t>
      </w:r>
      <w:r>
        <w:rPr>
          <w:rtl/>
        </w:rPr>
        <w:t xml:space="preserve">   </w:t>
      </w:r>
      <w:bookmarkEnd w:id="14935"/>
    </w:p>
    <w:p w:rsidR="00CA466D" w:rsidRDefault="00CA466D" w:rsidP="008F2C55">
      <w:pPr>
        <w:rPr>
          <w:rtl/>
        </w:rPr>
      </w:pPr>
    </w:p>
    <w:p w:rsidR="00CA466D" w:rsidRDefault="00CA466D" w:rsidP="003B3E02">
      <w:pPr>
        <w:rPr>
          <w:rtl/>
        </w:rPr>
      </w:pPr>
      <w:r>
        <w:rPr>
          <w:rFonts w:hint="cs"/>
          <w:rtl/>
        </w:rPr>
        <w:t xml:space="preserve">אם תרצה, אני אעלה שוב. </w:t>
      </w:r>
      <w:bookmarkStart w:id="14936" w:name="_ETM_Q287_599336"/>
      <w:bookmarkEnd w:id="14936"/>
      <w:r>
        <w:rPr>
          <w:rFonts w:hint="cs"/>
          <w:rtl/>
        </w:rPr>
        <w:t xml:space="preserve">נראה </w:t>
      </w:r>
      <w:bookmarkStart w:id="14937" w:name="_ETM_Q287_605823"/>
      <w:bookmarkEnd w:id="14937"/>
      <w:r>
        <w:rPr>
          <w:rFonts w:hint="cs"/>
          <w:rtl/>
        </w:rPr>
        <w:t>לי שאתה מרוצה.</w:t>
      </w:r>
    </w:p>
    <w:p w:rsidR="00CA466D" w:rsidRDefault="00CA466D" w:rsidP="003B3E02">
      <w:pPr>
        <w:rPr>
          <w:rtl/>
        </w:rPr>
      </w:pPr>
    </w:p>
    <w:p w:rsidR="00CA466D" w:rsidRDefault="00CA466D" w:rsidP="003B3E02">
      <w:pPr>
        <w:pStyle w:val="af5"/>
        <w:keepNext/>
        <w:rPr>
          <w:rtl/>
        </w:rPr>
      </w:pPr>
      <w:bookmarkStart w:id="14938" w:name="ET_interruption_6461_44"/>
      <w:r w:rsidRPr="00045166">
        <w:rPr>
          <w:rStyle w:val="TagStyle"/>
          <w:rtl/>
        </w:rPr>
        <w:t xml:space="preserve"> &lt;&lt; קריאה &gt;&gt; </w:t>
      </w:r>
      <w:r>
        <w:rPr>
          <w:rtl/>
        </w:rPr>
        <w:t>שר התקשורת שלמה קרעי:</w:t>
      </w:r>
      <w:r w:rsidRPr="00045166">
        <w:rPr>
          <w:rStyle w:val="TagStyle"/>
          <w:rtl/>
        </w:rPr>
        <w:t xml:space="preserve"> &lt;&lt; קריאה &gt;&gt;</w:t>
      </w:r>
      <w:r>
        <w:rPr>
          <w:rtl/>
        </w:rPr>
        <w:t xml:space="preserve">   </w:t>
      </w:r>
      <w:bookmarkEnd w:id="14938"/>
    </w:p>
    <w:p w:rsidR="00CA466D" w:rsidRDefault="00CA466D" w:rsidP="008F2C55">
      <w:pPr>
        <w:rPr>
          <w:rtl/>
        </w:rPr>
      </w:pPr>
    </w:p>
    <w:p w:rsidR="00CA466D" w:rsidRDefault="00CA466D" w:rsidP="003B3E02">
      <w:pPr>
        <w:rPr>
          <w:rtl/>
        </w:rPr>
      </w:pPr>
      <w:r>
        <w:rPr>
          <w:rFonts w:hint="cs"/>
          <w:rtl/>
        </w:rPr>
        <w:t>את מבקשת סיקור אוהד?</w:t>
      </w:r>
    </w:p>
    <w:p w:rsidR="00CA466D" w:rsidRDefault="00CA466D" w:rsidP="003B3E02">
      <w:pPr>
        <w:rPr>
          <w:rtl/>
        </w:rPr>
      </w:pPr>
    </w:p>
    <w:p w:rsidR="00CA466D" w:rsidRDefault="00CA466D" w:rsidP="003B3E02">
      <w:pPr>
        <w:pStyle w:val="af5"/>
        <w:keepNext/>
        <w:rPr>
          <w:rtl/>
        </w:rPr>
      </w:pPr>
      <w:bookmarkStart w:id="14939" w:name="ET_interruption_5300_45"/>
      <w:r w:rsidRPr="00045166">
        <w:rPr>
          <w:rStyle w:val="TagStyle"/>
          <w:rtl/>
        </w:rPr>
        <w:t xml:space="preserve"> &lt;&lt; קריאה &gt;&gt; </w:t>
      </w:r>
      <w:r>
        <w:rPr>
          <w:rtl/>
        </w:rPr>
        <w:t>מירב בן ארי (יש עתיד):</w:t>
      </w:r>
      <w:r w:rsidRPr="00045166">
        <w:rPr>
          <w:rStyle w:val="TagStyle"/>
          <w:rtl/>
        </w:rPr>
        <w:t xml:space="preserve"> &lt;&lt; קריאה &gt;&gt;</w:t>
      </w:r>
      <w:r>
        <w:rPr>
          <w:rtl/>
        </w:rPr>
        <w:t xml:space="preserve">   </w:t>
      </w:r>
      <w:bookmarkEnd w:id="14939"/>
    </w:p>
    <w:p w:rsidR="00CA466D" w:rsidRDefault="00CA466D" w:rsidP="008F2C55">
      <w:pPr>
        <w:rPr>
          <w:rtl/>
        </w:rPr>
      </w:pPr>
    </w:p>
    <w:p w:rsidR="00CA466D" w:rsidRDefault="00CA466D" w:rsidP="003B3E02">
      <w:pPr>
        <w:rPr>
          <w:rtl/>
        </w:rPr>
      </w:pPr>
      <w:r>
        <w:rPr>
          <w:rFonts w:hint="cs"/>
          <w:rtl/>
        </w:rPr>
        <w:t>מה אני?</w:t>
      </w:r>
    </w:p>
    <w:p w:rsidR="00CA466D" w:rsidRDefault="00CA466D" w:rsidP="003B3E02">
      <w:pPr>
        <w:rPr>
          <w:rtl/>
        </w:rPr>
      </w:pPr>
    </w:p>
    <w:p w:rsidR="00CA466D" w:rsidRDefault="00CA466D" w:rsidP="003B3E02">
      <w:pPr>
        <w:pStyle w:val="af5"/>
        <w:keepNext/>
        <w:rPr>
          <w:rtl/>
        </w:rPr>
      </w:pPr>
      <w:bookmarkStart w:id="14940" w:name="ET_interruption_6461_46"/>
      <w:r w:rsidRPr="00045166">
        <w:rPr>
          <w:rStyle w:val="TagStyle"/>
          <w:rtl/>
        </w:rPr>
        <w:t xml:space="preserve"> &lt;&lt; קריאה &gt;&gt; </w:t>
      </w:r>
      <w:r>
        <w:rPr>
          <w:rtl/>
        </w:rPr>
        <w:t>שר התקשורת שלמה קרעי:</w:t>
      </w:r>
      <w:r w:rsidRPr="00045166">
        <w:rPr>
          <w:rStyle w:val="TagStyle"/>
          <w:rtl/>
        </w:rPr>
        <w:t xml:space="preserve"> &lt;&lt; קריאה &gt;&gt;</w:t>
      </w:r>
      <w:r>
        <w:rPr>
          <w:rtl/>
        </w:rPr>
        <w:t xml:space="preserve">   </w:t>
      </w:r>
      <w:bookmarkEnd w:id="14940"/>
    </w:p>
    <w:p w:rsidR="00CA466D" w:rsidRDefault="00CA466D" w:rsidP="008F2C55">
      <w:pPr>
        <w:rPr>
          <w:rtl/>
        </w:rPr>
      </w:pPr>
    </w:p>
    <w:p w:rsidR="00CA466D" w:rsidRDefault="00CA466D" w:rsidP="003B3E02">
      <w:pPr>
        <w:rPr>
          <w:rtl/>
        </w:rPr>
      </w:pPr>
      <w:r>
        <w:rPr>
          <w:rFonts w:hint="cs"/>
          <w:rtl/>
        </w:rPr>
        <w:t>את מבקשת סיקור אוהד?</w:t>
      </w:r>
    </w:p>
    <w:p w:rsidR="00CA466D" w:rsidRDefault="00CA466D" w:rsidP="003B3E02">
      <w:pPr>
        <w:rPr>
          <w:rtl/>
        </w:rPr>
      </w:pPr>
    </w:p>
    <w:p w:rsidR="00CA466D" w:rsidRDefault="00CA466D" w:rsidP="003B3E02">
      <w:pPr>
        <w:pStyle w:val="af5"/>
        <w:keepNext/>
        <w:rPr>
          <w:rtl/>
        </w:rPr>
      </w:pPr>
      <w:bookmarkStart w:id="14941" w:name="ET_interruption_5300_47"/>
      <w:r w:rsidRPr="00045166">
        <w:rPr>
          <w:rStyle w:val="TagStyle"/>
          <w:rtl/>
        </w:rPr>
        <w:t xml:space="preserve"> &lt;&lt; קריאה &gt;&gt; </w:t>
      </w:r>
      <w:r>
        <w:rPr>
          <w:rtl/>
        </w:rPr>
        <w:t>מירב בן ארי (יש עתיד):</w:t>
      </w:r>
      <w:r w:rsidRPr="00045166">
        <w:rPr>
          <w:rStyle w:val="TagStyle"/>
          <w:rtl/>
        </w:rPr>
        <w:t xml:space="preserve"> &lt;&lt; קריאה &gt;&gt;</w:t>
      </w:r>
      <w:r>
        <w:rPr>
          <w:rtl/>
        </w:rPr>
        <w:t xml:space="preserve">   </w:t>
      </w:r>
      <w:bookmarkEnd w:id="14941"/>
    </w:p>
    <w:p w:rsidR="00CA466D" w:rsidRDefault="00CA466D" w:rsidP="009635F5">
      <w:pPr>
        <w:rPr>
          <w:rtl/>
        </w:rPr>
      </w:pPr>
    </w:p>
    <w:p w:rsidR="00CA466D" w:rsidRDefault="00CA466D" w:rsidP="003B3E02">
      <w:pPr>
        <w:rPr>
          <w:rtl/>
        </w:rPr>
      </w:pPr>
      <w:bookmarkStart w:id="14942" w:name="_ETM_Q287_187460"/>
      <w:bookmarkStart w:id="14943" w:name="_ETM_Q287_189090"/>
      <w:bookmarkEnd w:id="14942"/>
      <w:bookmarkEnd w:id="14943"/>
      <w:r>
        <w:rPr>
          <w:rtl/>
        </w:rPr>
        <w:t>לא, אני מבקשת סי</w:t>
      </w:r>
      <w:r>
        <w:rPr>
          <w:rFonts w:hint="cs"/>
          <w:rtl/>
        </w:rPr>
        <w:t>קור</w:t>
      </w:r>
      <w:bookmarkStart w:id="14944" w:name="_ETM_Q287_605737"/>
      <w:bookmarkEnd w:id="14944"/>
      <w:r>
        <w:rPr>
          <w:rtl/>
        </w:rPr>
        <w:t xml:space="preserve">. </w:t>
      </w:r>
    </w:p>
    <w:p w:rsidR="00CA466D" w:rsidRDefault="00CA466D" w:rsidP="003B3E02">
      <w:pPr>
        <w:rPr>
          <w:rtl/>
        </w:rPr>
      </w:pPr>
    </w:p>
    <w:p w:rsidR="00CA466D" w:rsidRDefault="00CA466D" w:rsidP="003B3E02">
      <w:pPr>
        <w:pStyle w:val="af5"/>
        <w:keepNext/>
        <w:rPr>
          <w:rtl/>
        </w:rPr>
      </w:pPr>
      <w:bookmarkStart w:id="14945" w:name="ET_interruption_6461_48"/>
      <w:r w:rsidRPr="00A45953">
        <w:rPr>
          <w:rStyle w:val="TagStyle"/>
          <w:rtl/>
        </w:rPr>
        <w:t xml:space="preserve"> &lt;&lt; קריאה &gt;&gt; </w:t>
      </w:r>
      <w:r>
        <w:rPr>
          <w:rtl/>
        </w:rPr>
        <w:t>שר התקשורת שלמה קרעי:</w:t>
      </w:r>
      <w:r w:rsidRPr="00A45953">
        <w:rPr>
          <w:rStyle w:val="TagStyle"/>
          <w:rtl/>
        </w:rPr>
        <w:t xml:space="preserve"> &lt;&lt; קריאה &gt;&gt;</w:t>
      </w:r>
      <w:r>
        <w:rPr>
          <w:rtl/>
        </w:rPr>
        <w:t xml:space="preserve">   </w:t>
      </w:r>
      <w:bookmarkEnd w:id="14945"/>
    </w:p>
    <w:p w:rsidR="00CA466D" w:rsidRDefault="00CA466D" w:rsidP="008F2C55">
      <w:pPr>
        <w:rPr>
          <w:rtl/>
        </w:rPr>
      </w:pPr>
    </w:p>
    <w:p w:rsidR="00CA466D" w:rsidRDefault="00CA466D" w:rsidP="003B3E02">
      <w:pPr>
        <w:rPr>
          <w:rtl/>
        </w:rPr>
      </w:pPr>
      <w:r>
        <w:rPr>
          <w:rFonts w:hint="cs"/>
          <w:rtl/>
        </w:rPr>
        <w:t>זה מה שביקשת עכשיו.</w:t>
      </w:r>
    </w:p>
    <w:p w:rsidR="00CA466D" w:rsidRDefault="00CA466D" w:rsidP="003B3E02">
      <w:pPr>
        <w:rPr>
          <w:rtl/>
        </w:rPr>
      </w:pPr>
    </w:p>
    <w:p w:rsidR="00CA466D" w:rsidRDefault="00CA466D" w:rsidP="003B3E02">
      <w:pPr>
        <w:pStyle w:val="af5"/>
        <w:keepNext/>
        <w:rPr>
          <w:rtl/>
        </w:rPr>
      </w:pPr>
      <w:bookmarkStart w:id="14946" w:name="ET_interruption_5300_49"/>
      <w:r w:rsidRPr="00A45953">
        <w:rPr>
          <w:rStyle w:val="TagStyle"/>
          <w:rtl/>
        </w:rPr>
        <w:t xml:space="preserve"> &lt;&lt; קריאה &gt;&gt; </w:t>
      </w:r>
      <w:r>
        <w:rPr>
          <w:rtl/>
        </w:rPr>
        <w:t>מירב בן ארי (יש עתיד):</w:t>
      </w:r>
      <w:r w:rsidRPr="00A45953">
        <w:rPr>
          <w:rStyle w:val="TagStyle"/>
          <w:rtl/>
        </w:rPr>
        <w:t xml:space="preserve"> &lt;&lt; קריאה &gt;&gt;</w:t>
      </w:r>
      <w:r>
        <w:rPr>
          <w:rtl/>
        </w:rPr>
        <w:t xml:space="preserve">   </w:t>
      </w:r>
      <w:bookmarkEnd w:id="14946"/>
    </w:p>
    <w:p w:rsidR="00CA466D" w:rsidRDefault="00CA466D" w:rsidP="008F2C55">
      <w:pPr>
        <w:rPr>
          <w:rtl/>
        </w:rPr>
      </w:pPr>
    </w:p>
    <w:p w:rsidR="00CA466D" w:rsidRDefault="00CA466D" w:rsidP="003B3E02">
      <w:pPr>
        <w:rPr>
          <w:rtl/>
        </w:rPr>
      </w:pPr>
      <w:r>
        <w:rPr>
          <w:rFonts w:hint="cs"/>
          <w:rtl/>
        </w:rPr>
        <w:t xml:space="preserve">הוגן זה </w:t>
      </w:r>
      <w:bookmarkStart w:id="14947" w:name="_ETM_Q287_193180"/>
      <w:bookmarkEnd w:id="14947"/>
      <w:r>
        <w:rPr>
          <w:rtl/>
        </w:rPr>
        <w:t xml:space="preserve">אתם, </w:t>
      </w:r>
      <w:r>
        <w:rPr>
          <w:rFonts w:hint="cs"/>
          <w:rtl/>
        </w:rPr>
        <w:t xml:space="preserve">הוגן זה אתם. </w:t>
      </w:r>
      <w:bookmarkStart w:id="14948" w:name="_ETM_Q287_608716"/>
      <w:bookmarkStart w:id="14949" w:name="_ETM_Q287_195090"/>
      <w:bookmarkEnd w:id="14948"/>
      <w:bookmarkEnd w:id="14949"/>
    </w:p>
    <w:p w:rsidR="00CA466D" w:rsidRDefault="00CA466D" w:rsidP="003B3E02">
      <w:pPr>
        <w:rPr>
          <w:rtl/>
        </w:rPr>
      </w:pPr>
    </w:p>
    <w:p w:rsidR="00CA466D" w:rsidRDefault="00CA466D" w:rsidP="003B3E02">
      <w:pPr>
        <w:pStyle w:val="af5"/>
        <w:keepNext/>
        <w:rPr>
          <w:rtl/>
        </w:rPr>
      </w:pPr>
      <w:bookmarkStart w:id="14950" w:name="ET_interruption_6461_50"/>
      <w:r w:rsidRPr="00A45953">
        <w:rPr>
          <w:rStyle w:val="TagStyle"/>
          <w:rtl/>
        </w:rPr>
        <w:t xml:space="preserve"> &lt;&lt; קריאה &gt;&gt; </w:t>
      </w:r>
      <w:r>
        <w:rPr>
          <w:rtl/>
        </w:rPr>
        <w:t>שר התקשורת שלמה קרעי:</w:t>
      </w:r>
      <w:r w:rsidRPr="00A45953">
        <w:rPr>
          <w:rStyle w:val="TagStyle"/>
          <w:rtl/>
        </w:rPr>
        <w:t xml:space="preserve"> &lt;&lt; קריאה &gt;&gt;</w:t>
      </w:r>
      <w:r>
        <w:rPr>
          <w:rtl/>
        </w:rPr>
        <w:t xml:space="preserve">   </w:t>
      </w:r>
      <w:bookmarkEnd w:id="14950"/>
    </w:p>
    <w:p w:rsidR="00CA466D" w:rsidRDefault="00CA466D" w:rsidP="008F2C55">
      <w:pPr>
        <w:rPr>
          <w:rtl/>
        </w:rPr>
      </w:pPr>
    </w:p>
    <w:p w:rsidR="00CA466D" w:rsidRDefault="00CA466D" w:rsidP="003B3E02">
      <w:pPr>
        <w:rPr>
          <w:rtl/>
        </w:rPr>
      </w:pPr>
      <w:r>
        <w:rPr>
          <w:rFonts w:hint="cs"/>
          <w:rtl/>
        </w:rPr>
        <w:t>זה מה שביקשת עכשיו.</w:t>
      </w:r>
    </w:p>
    <w:p w:rsidR="00CA466D" w:rsidRDefault="00CA466D" w:rsidP="003B3E02">
      <w:pPr>
        <w:rPr>
          <w:rtl/>
        </w:rPr>
      </w:pPr>
    </w:p>
    <w:p w:rsidR="00CA466D" w:rsidRDefault="00CA466D" w:rsidP="003B3E02">
      <w:pPr>
        <w:pStyle w:val="af5"/>
        <w:keepNext/>
        <w:rPr>
          <w:rtl/>
        </w:rPr>
      </w:pPr>
      <w:bookmarkStart w:id="14951" w:name="ET_interruption_5300_51"/>
      <w:r w:rsidRPr="00A45953">
        <w:rPr>
          <w:rStyle w:val="TagStyle"/>
          <w:rtl/>
        </w:rPr>
        <w:t xml:space="preserve"> &lt;&lt; קריאה &gt;&gt; </w:t>
      </w:r>
      <w:r>
        <w:rPr>
          <w:rtl/>
        </w:rPr>
        <w:t>מירב בן ארי (יש עתיד):</w:t>
      </w:r>
      <w:r w:rsidRPr="00A45953">
        <w:rPr>
          <w:rStyle w:val="TagStyle"/>
          <w:rtl/>
        </w:rPr>
        <w:t xml:space="preserve"> &lt;&lt; קריאה &gt;&gt;</w:t>
      </w:r>
      <w:r>
        <w:rPr>
          <w:rtl/>
        </w:rPr>
        <w:t xml:space="preserve">   </w:t>
      </w:r>
      <w:bookmarkEnd w:id="14951"/>
    </w:p>
    <w:p w:rsidR="00CA466D" w:rsidRDefault="00CA466D" w:rsidP="008F2C55">
      <w:pPr>
        <w:rPr>
          <w:rtl/>
        </w:rPr>
      </w:pPr>
    </w:p>
    <w:p w:rsidR="00CA466D" w:rsidRDefault="00CA466D" w:rsidP="003B3E02">
      <w:pPr>
        <w:rPr>
          <w:rtl/>
        </w:rPr>
      </w:pPr>
      <w:bookmarkStart w:id="14952" w:name="_ETM_Q287_609006"/>
      <w:bookmarkStart w:id="14953" w:name="_ETM_Q287_612759"/>
      <w:bookmarkEnd w:id="14952"/>
      <w:bookmarkEnd w:id="14953"/>
      <w:r>
        <w:rPr>
          <w:rFonts w:hint="cs"/>
          <w:rtl/>
        </w:rPr>
        <w:t xml:space="preserve">כשאני אדבר איתך </w:t>
      </w:r>
      <w:r>
        <w:rPr>
          <w:rtl/>
        </w:rPr>
        <w:t>–</w:t>
      </w:r>
      <w:r>
        <w:rPr>
          <w:rFonts w:hint="cs"/>
          <w:rtl/>
        </w:rPr>
        <w:t xml:space="preserve"> </w:t>
      </w:r>
      <w:r w:rsidR="009D5F83">
        <w:rPr>
          <w:rFonts w:hint="cs"/>
          <w:rtl/>
        </w:rPr>
        <w:t>י</w:t>
      </w:r>
      <w:r>
        <w:rPr>
          <w:rtl/>
        </w:rPr>
        <w:t>ש לך ערוץ טלוויזיה, יש לך עיתון</w:t>
      </w:r>
      <w:r>
        <w:rPr>
          <w:rFonts w:hint="cs"/>
          <w:rtl/>
        </w:rPr>
        <w:t xml:space="preserve">, יש </w:t>
      </w:r>
      <w:bookmarkStart w:id="14954" w:name="_ETM_Q287_618164"/>
      <w:bookmarkEnd w:id="14954"/>
      <w:r>
        <w:rPr>
          <w:rFonts w:hint="cs"/>
          <w:rtl/>
        </w:rPr>
        <w:t>לך רדיו</w:t>
      </w:r>
      <w:r>
        <w:rPr>
          <w:rtl/>
        </w:rPr>
        <w:t xml:space="preserve">. </w:t>
      </w:r>
      <w:bookmarkStart w:id="14955" w:name="_ETM_Q287_209510"/>
      <w:bookmarkEnd w:id="14955"/>
    </w:p>
    <w:p w:rsidR="00CA466D" w:rsidRDefault="00CA466D" w:rsidP="003B3E02">
      <w:pPr>
        <w:rPr>
          <w:rtl/>
        </w:rPr>
      </w:pPr>
    </w:p>
    <w:p w:rsidR="00CA466D" w:rsidRDefault="00CA466D" w:rsidP="003B3E02">
      <w:pPr>
        <w:pStyle w:val="af5"/>
        <w:keepNext/>
        <w:rPr>
          <w:rtl/>
        </w:rPr>
      </w:pPr>
      <w:bookmarkStart w:id="14956" w:name="ET_interruption_6461_52"/>
      <w:r w:rsidRPr="00A45953">
        <w:rPr>
          <w:rStyle w:val="TagStyle"/>
          <w:rtl/>
        </w:rPr>
        <w:t xml:space="preserve"> &lt;&lt; קריאה &gt;&gt; </w:t>
      </w:r>
      <w:r>
        <w:rPr>
          <w:rtl/>
        </w:rPr>
        <w:t>שר התקשורת שלמה קרעי:</w:t>
      </w:r>
      <w:r w:rsidRPr="00A45953">
        <w:rPr>
          <w:rStyle w:val="TagStyle"/>
          <w:rtl/>
        </w:rPr>
        <w:t xml:space="preserve"> &lt;&lt; קריאה &gt;&gt;</w:t>
      </w:r>
      <w:r>
        <w:rPr>
          <w:rtl/>
        </w:rPr>
        <w:t xml:space="preserve">   </w:t>
      </w:r>
      <w:bookmarkEnd w:id="14956"/>
    </w:p>
    <w:p w:rsidR="00CA466D" w:rsidRDefault="00CA466D" w:rsidP="008F2C55">
      <w:pPr>
        <w:rPr>
          <w:rtl/>
        </w:rPr>
      </w:pPr>
    </w:p>
    <w:p w:rsidR="00CA466D" w:rsidRDefault="00CA466D" w:rsidP="009D5F83">
      <w:pPr>
        <w:rPr>
          <w:rtl/>
        </w:rPr>
      </w:pPr>
      <w:r>
        <w:rPr>
          <w:rFonts w:hint="cs"/>
          <w:rtl/>
        </w:rPr>
        <w:t>אגב, הלייקים של ביבי, הממוצע שלו לפחות פי</w:t>
      </w:r>
      <w:r w:rsidR="009D5F83">
        <w:rPr>
          <w:rFonts w:hint="cs"/>
          <w:rtl/>
        </w:rPr>
        <w:t xml:space="preserve"> </w:t>
      </w:r>
      <w:r>
        <w:rPr>
          <w:rFonts w:hint="cs"/>
          <w:rtl/>
        </w:rPr>
        <w:t>עשרה משלך, אם לא יותר.</w:t>
      </w:r>
      <w:bookmarkStart w:id="14957" w:name="_ETM_Q287_620283"/>
      <w:bookmarkEnd w:id="14957"/>
      <w:r>
        <w:rPr>
          <w:rFonts w:hint="cs"/>
          <w:rtl/>
        </w:rPr>
        <w:t xml:space="preserve"> תבדקי</w:t>
      </w:r>
      <w:bookmarkStart w:id="14958" w:name="_ETM_Q287_621144"/>
      <w:bookmarkEnd w:id="14958"/>
      <w:r>
        <w:rPr>
          <w:rFonts w:hint="cs"/>
          <w:rtl/>
        </w:rPr>
        <w:t xml:space="preserve"> רק את השבוע האחרון</w:t>
      </w:r>
      <w:bookmarkStart w:id="14959" w:name="_ETM_Q287_621824"/>
      <w:bookmarkEnd w:id="14959"/>
      <w:r>
        <w:rPr>
          <w:rFonts w:hint="cs"/>
          <w:rtl/>
        </w:rPr>
        <w:t>.</w:t>
      </w:r>
    </w:p>
    <w:p w:rsidR="00CA466D" w:rsidRDefault="00CA466D" w:rsidP="003B3E02">
      <w:pPr>
        <w:rPr>
          <w:rtl/>
        </w:rPr>
      </w:pPr>
    </w:p>
    <w:p w:rsidR="00CA466D" w:rsidRDefault="00CA466D" w:rsidP="003B3E02">
      <w:pPr>
        <w:pStyle w:val="af5"/>
        <w:keepNext/>
        <w:rPr>
          <w:rtl/>
        </w:rPr>
      </w:pPr>
      <w:r w:rsidRPr="00A45953">
        <w:rPr>
          <w:rStyle w:val="TagStyle"/>
          <w:rtl/>
        </w:rPr>
        <w:t xml:space="preserve"> &lt;&lt; קריאה &gt;&gt; </w:t>
      </w:r>
      <w:r>
        <w:rPr>
          <w:rtl/>
        </w:rPr>
        <w:t>מירב בן ארי (יש עתיד):</w:t>
      </w:r>
      <w:r w:rsidRPr="00A45953">
        <w:rPr>
          <w:rStyle w:val="TagStyle"/>
          <w:rtl/>
        </w:rPr>
        <w:t xml:space="preserve"> &lt;&lt; קריאה &gt;&gt;</w:t>
      </w:r>
      <w:r>
        <w:rPr>
          <w:rtl/>
        </w:rPr>
        <w:t xml:space="preserve">   </w:t>
      </w:r>
    </w:p>
    <w:p w:rsidR="00CA466D" w:rsidRDefault="00CA466D" w:rsidP="008F2C55">
      <w:pPr>
        <w:rPr>
          <w:rtl/>
        </w:rPr>
      </w:pPr>
    </w:p>
    <w:p w:rsidR="00CA466D" w:rsidRDefault="00CA466D" w:rsidP="003B3E02">
      <w:pPr>
        <w:rPr>
          <w:rtl/>
        </w:rPr>
      </w:pPr>
      <w:r>
        <w:rPr>
          <w:rFonts w:hint="cs"/>
          <w:rtl/>
        </w:rPr>
        <w:t xml:space="preserve">איך </w:t>
      </w:r>
      <w:bookmarkStart w:id="14960" w:name="_ETM_Q287_628328"/>
      <w:bookmarkEnd w:id="14960"/>
      <w:r>
        <w:rPr>
          <w:rFonts w:hint="cs"/>
          <w:rtl/>
        </w:rPr>
        <w:t xml:space="preserve">היה לך בערוץ 14 היום? </w:t>
      </w:r>
      <w:r>
        <w:rPr>
          <w:rtl/>
        </w:rPr>
        <w:t>הלכו</w:t>
      </w:r>
      <w:r>
        <w:rPr>
          <w:rFonts w:hint="cs"/>
          <w:rtl/>
        </w:rPr>
        <w:t>,</w:t>
      </w:r>
      <w:r>
        <w:rPr>
          <w:rtl/>
        </w:rPr>
        <w:t xml:space="preserve"> ליטפו לך </w:t>
      </w:r>
      <w:bookmarkStart w:id="14961" w:name="_ETM_Q287_212028"/>
      <w:bookmarkEnd w:id="14961"/>
      <w:r>
        <w:rPr>
          <w:rFonts w:hint="cs"/>
          <w:rtl/>
        </w:rPr>
        <w:t>את הראש? ליטפו לך?</w:t>
      </w:r>
    </w:p>
    <w:p w:rsidR="00CA466D" w:rsidRDefault="00CA466D" w:rsidP="003B3E02">
      <w:pPr>
        <w:rPr>
          <w:rtl/>
        </w:rPr>
      </w:pPr>
    </w:p>
    <w:p w:rsidR="00CA466D" w:rsidRDefault="00CA466D" w:rsidP="003B3E02">
      <w:pPr>
        <w:pStyle w:val="af5"/>
        <w:keepNext/>
        <w:rPr>
          <w:rtl/>
        </w:rPr>
      </w:pPr>
      <w:bookmarkStart w:id="14962" w:name="ET_interruption_6461_54"/>
      <w:r w:rsidRPr="00A45953">
        <w:rPr>
          <w:rStyle w:val="TagStyle"/>
          <w:rtl/>
        </w:rPr>
        <w:t xml:space="preserve"> &lt;&lt; קריאה &gt;&gt; </w:t>
      </w:r>
      <w:r>
        <w:rPr>
          <w:rtl/>
        </w:rPr>
        <w:t>שר התקשורת שלמה קרעי:</w:t>
      </w:r>
      <w:r w:rsidRPr="00A45953">
        <w:rPr>
          <w:rStyle w:val="TagStyle"/>
          <w:rtl/>
        </w:rPr>
        <w:t xml:space="preserve"> &lt;&lt; קריאה &gt;&gt;</w:t>
      </w:r>
      <w:r>
        <w:rPr>
          <w:rtl/>
        </w:rPr>
        <w:t xml:space="preserve">   </w:t>
      </w:r>
      <w:bookmarkEnd w:id="14962"/>
    </w:p>
    <w:p w:rsidR="00CA466D" w:rsidRDefault="00CA466D" w:rsidP="008F2C55">
      <w:pPr>
        <w:rPr>
          <w:rtl/>
        </w:rPr>
      </w:pPr>
    </w:p>
    <w:p w:rsidR="00CA466D" w:rsidRDefault="00CA466D" w:rsidP="009D5F83">
      <w:pPr>
        <w:rPr>
          <w:rtl/>
        </w:rPr>
      </w:pPr>
      <w:bookmarkStart w:id="14963" w:name="_ETM_Q287_616015"/>
      <w:bookmarkEnd w:id="14963"/>
      <w:r>
        <w:rPr>
          <w:rFonts w:hint="cs"/>
          <w:rtl/>
        </w:rPr>
        <w:t xml:space="preserve">לפחות פי עשרה אם לא פי </w:t>
      </w:r>
      <w:r w:rsidR="009D5F83">
        <w:rPr>
          <w:rFonts w:hint="cs"/>
          <w:rtl/>
        </w:rPr>
        <w:t>מאה</w:t>
      </w:r>
      <w:r>
        <w:rPr>
          <w:rFonts w:hint="cs"/>
          <w:rtl/>
        </w:rPr>
        <w:t>.</w:t>
      </w:r>
    </w:p>
    <w:p w:rsidR="00CA466D" w:rsidRDefault="00CA466D" w:rsidP="003B3E02">
      <w:pPr>
        <w:rPr>
          <w:rtl/>
        </w:rPr>
      </w:pPr>
    </w:p>
    <w:p w:rsidR="00CA466D" w:rsidRDefault="00CA466D" w:rsidP="003B3E02">
      <w:pPr>
        <w:pStyle w:val="af6"/>
        <w:keepNext/>
        <w:rPr>
          <w:rtl/>
        </w:rPr>
      </w:pPr>
      <w:r w:rsidRPr="00A45953">
        <w:rPr>
          <w:rStyle w:val="TagStyle"/>
          <w:rtl/>
        </w:rPr>
        <w:t xml:space="preserve"> &lt;&lt; יור &gt;&gt; </w:t>
      </w:r>
      <w:r>
        <w:rPr>
          <w:rtl/>
        </w:rPr>
        <w:t>היו"ר ניסים ואטורי:</w:t>
      </w:r>
      <w:r w:rsidRPr="00A45953">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bookmarkStart w:id="14964" w:name="_ETM_Q287_214310"/>
      <w:bookmarkEnd w:id="14964"/>
      <w:r>
        <w:rPr>
          <w:rFonts w:hint="eastAsia"/>
          <w:rtl/>
        </w:rPr>
        <w:t>תודה</w:t>
      </w:r>
      <w:r>
        <w:rPr>
          <w:rtl/>
        </w:rPr>
        <w:t xml:space="preserve"> רבה</w:t>
      </w:r>
      <w:bookmarkStart w:id="14965" w:name="_ETM_Q287_632000"/>
      <w:bookmarkEnd w:id="14965"/>
      <w:r w:rsidR="009D5F83">
        <w:rPr>
          <w:rFonts w:hint="cs"/>
          <w:rtl/>
        </w:rPr>
        <w:t>,</w:t>
      </w:r>
      <w:r>
        <w:rPr>
          <w:rtl/>
        </w:rPr>
        <w:t xml:space="preserve"> חברי הכנסת. </w:t>
      </w:r>
      <w:bookmarkStart w:id="14966" w:name="_ETM_Q287_218819"/>
      <w:bookmarkEnd w:id="14966"/>
    </w:p>
    <w:p w:rsidR="00CA466D" w:rsidRDefault="00CA466D" w:rsidP="003B3E02">
      <w:pPr>
        <w:rPr>
          <w:rtl/>
        </w:rPr>
      </w:pPr>
    </w:p>
    <w:p w:rsidR="00CA466D" w:rsidRDefault="00CA466D" w:rsidP="003B3E02">
      <w:pPr>
        <w:pStyle w:val="af5"/>
        <w:keepNext/>
        <w:rPr>
          <w:rtl/>
        </w:rPr>
      </w:pPr>
      <w:bookmarkStart w:id="14967" w:name="ET_interruption_5783_56"/>
      <w:r w:rsidRPr="00BE54AE">
        <w:rPr>
          <w:rStyle w:val="TagStyle"/>
          <w:rtl/>
        </w:rPr>
        <w:t xml:space="preserve"> &lt;&lt; קריאה &gt;&gt; </w:t>
      </w:r>
      <w:r>
        <w:rPr>
          <w:rtl/>
        </w:rPr>
        <w:t>מירב כהן (יש עתיד):</w:t>
      </w:r>
      <w:r w:rsidRPr="00BE54AE">
        <w:rPr>
          <w:rStyle w:val="TagStyle"/>
          <w:rtl/>
        </w:rPr>
        <w:t xml:space="preserve"> &lt;&lt; קריאה &gt;&gt;</w:t>
      </w:r>
      <w:r>
        <w:rPr>
          <w:rtl/>
        </w:rPr>
        <w:t xml:space="preserve">   </w:t>
      </w:r>
      <w:bookmarkEnd w:id="14967"/>
    </w:p>
    <w:p w:rsidR="00CA466D" w:rsidRDefault="00CA466D" w:rsidP="008F2C55">
      <w:pPr>
        <w:rPr>
          <w:rtl/>
        </w:rPr>
      </w:pPr>
    </w:p>
    <w:p w:rsidR="00CA466D" w:rsidRDefault="00CA466D" w:rsidP="003B3E02">
      <w:pPr>
        <w:rPr>
          <w:rtl/>
        </w:rPr>
      </w:pPr>
      <w:r>
        <w:rPr>
          <w:rFonts w:hint="cs"/>
          <w:rtl/>
        </w:rPr>
        <w:t>ליטפו לך את הראש? היה לך נעים?</w:t>
      </w:r>
    </w:p>
    <w:p w:rsidR="00CA466D" w:rsidRDefault="00CA466D" w:rsidP="003B3E02">
      <w:pPr>
        <w:rPr>
          <w:rtl/>
        </w:rPr>
      </w:pPr>
    </w:p>
    <w:p w:rsidR="00CA466D" w:rsidRDefault="00CA466D" w:rsidP="003B3E02">
      <w:pPr>
        <w:pStyle w:val="af5"/>
        <w:keepNext/>
        <w:rPr>
          <w:rtl/>
        </w:rPr>
      </w:pPr>
      <w:bookmarkStart w:id="14968" w:name="ET_interruption_6361_59"/>
      <w:r w:rsidRPr="00BE54AE">
        <w:rPr>
          <w:rStyle w:val="TagStyle"/>
          <w:rtl/>
        </w:rPr>
        <w:t xml:space="preserve"> &lt;&lt; קריאה &gt;&gt; </w:t>
      </w:r>
      <w:r>
        <w:rPr>
          <w:rtl/>
        </w:rPr>
        <w:t>נאור שירי (יש עתיד):</w:t>
      </w:r>
      <w:r w:rsidRPr="00BE54AE">
        <w:rPr>
          <w:rStyle w:val="TagStyle"/>
          <w:rtl/>
        </w:rPr>
        <w:t xml:space="preserve"> &lt;&lt; קריאה &gt;&gt;</w:t>
      </w:r>
      <w:r>
        <w:rPr>
          <w:rtl/>
        </w:rPr>
        <w:t xml:space="preserve">   </w:t>
      </w:r>
      <w:bookmarkEnd w:id="14968"/>
    </w:p>
    <w:p w:rsidR="00CA466D" w:rsidRDefault="00CA466D" w:rsidP="008F2C55">
      <w:pPr>
        <w:rPr>
          <w:rtl/>
          <w:lang w:eastAsia="he-IL"/>
        </w:rPr>
      </w:pPr>
    </w:p>
    <w:p w:rsidR="00CA466D" w:rsidRDefault="00CA466D" w:rsidP="003B3E02">
      <w:pPr>
        <w:rPr>
          <w:rtl/>
        </w:rPr>
      </w:pPr>
      <w:bookmarkStart w:id="14969" w:name="_ETM_Q287_633536"/>
      <w:bookmarkEnd w:id="14969"/>
      <w:r>
        <w:rPr>
          <w:rtl/>
        </w:rPr>
        <w:t>הלי</w:t>
      </w:r>
      <w:r>
        <w:rPr>
          <w:rFonts w:hint="cs"/>
          <w:rtl/>
        </w:rPr>
        <w:t>יק</w:t>
      </w:r>
      <w:r>
        <w:rPr>
          <w:rtl/>
        </w:rPr>
        <w:t xml:space="preserve">ים </w:t>
      </w:r>
      <w:r>
        <w:rPr>
          <w:rFonts w:hint="cs"/>
          <w:rtl/>
        </w:rPr>
        <w:t>שלו, כולם מאני לא יודע מה.</w:t>
      </w:r>
    </w:p>
    <w:p w:rsidR="00CA466D" w:rsidRDefault="00CA466D" w:rsidP="003B3E02">
      <w:pPr>
        <w:rPr>
          <w:rtl/>
        </w:rPr>
      </w:pPr>
    </w:p>
    <w:p w:rsidR="00CA466D" w:rsidRDefault="00CA466D" w:rsidP="003B3E02">
      <w:pPr>
        <w:pStyle w:val="af6"/>
        <w:keepNext/>
        <w:rPr>
          <w:rtl/>
        </w:rPr>
      </w:pPr>
      <w:bookmarkStart w:id="14970" w:name="ET_yor_6490_60"/>
      <w:r w:rsidRPr="00BE54AE">
        <w:rPr>
          <w:rStyle w:val="TagStyle"/>
          <w:rtl/>
        </w:rPr>
        <w:t xml:space="preserve"> &lt;&lt; יור &gt;&gt; </w:t>
      </w:r>
      <w:r>
        <w:rPr>
          <w:rtl/>
        </w:rPr>
        <w:t>היו"ר ניסים ואטורי:</w:t>
      </w:r>
      <w:r w:rsidRPr="00BE54AE">
        <w:rPr>
          <w:rStyle w:val="TagStyle"/>
          <w:rtl/>
        </w:rPr>
        <w:t xml:space="preserve"> &lt;&lt; יור &gt;&gt;</w:t>
      </w:r>
      <w:r>
        <w:rPr>
          <w:rtl/>
        </w:rPr>
        <w:t xml:space="preserve">   </w:t>
      </w:r>
      <w:bookmarkEnd w:id="14970"/>
    </w:p>
    <w:p w:rsidR="00CA466D" w:rsidRDefault="00CA466D" w:rsidP="008F2C55">
      <w:pPr>
        <w:rPr>
          <w:rtl/>
        </w:rPr>
      </w:pPr>
    </w:p>
    <w:p w:rsidR="00CA466D" w:rsidRDefault="00CA466D" w:rsidP="003B3E02">
      <w:pPr>
        <w:rPr>
          <w:rtl/>
        </w:rPr>
      </w:pPr>
      <w:bookmarkStart w:id="14971" w:name="_ETM_Q287_636416"/>
      <w:bookmarkEnd w:id="14971"/>
      <w:r>
        <w:rPr>
          <w:rFonts w:hint="cs"/>
          <w:rtl/>
        </w:rPr>
        <w:t xml:space="preserve">חברי </w:t>
      </w:r>
      <w:bookmarkStart w:id="14972" w:name="_ETM_Q287_221770"/>
      <w:bookmarkEnd w:id="14972"/>
      <w:r>
        <w:rPr>
          <w:rtl/>
        </w:rPr>
        <w:t>האופוזיציה, לפחות אתם, רם</w:t>
      </w:r>
      <w:bookmarkStart w:id="14973" w:name="_ETM_Q287_640076"/>
      <w:bookmarkEnd w:id="14973"/>
      <w:r>
        <w:rPr>
          <w:rtl/>
        </w:rPr>
        <w:t xml:space="preserve"> לא הפריע לכם כשדיברתם</w:t>
      </w:r>
      <w:r>
        <w:rPr>
          <w:rFonts w:hint="cs"/>
          <w:rtl/>
        </w:rPr>
        <w:t>, לא ניתן לו</w:t>
      </w:r>
      <w:bookmarkStart w:id="14974" w:name="_ETM_Q287_644853"/>
      <w:bookmarkStart w:id="14975" w:name="_ETM_Q287_640293"/>
      <w:bookmarkEnd w:id="14974"/>
      <w:bookmarkEnd w:id="14975"/>
      <w:r>
        <w:rPr>
          <w:rFonts w:hint="cs"/>
          <w:rtl/>
        </w:rPr>
        <w:t>?</w:t>
      </w:r>
      <w:bookmarkStart w:id="14976" w:name="_ETM_Q287_224120"/>
      <w:bookmarkEnd w:id="14976"/>
      <w:r>
        <w:rPr>
          <w:rtl/>
        </w:rPr>
        <w:t xml:space="preserve"> </w:t>
      </w:r>
      <w:bookmarkStart w:id="14977" w:name="_ETM_Q287_230918"/>
      <w:bookmarkEnd w:id="14977"/>
    </w:p>
    <w:p w:rsidR="00CA466D" w:rsidRDefault="00CA466D" w:rsidP="003B3E02">
      <w:pPr>
        <w:rPr>
          <w:rtl/>
        </w:rPr>
      </w:pPr>
    </w:p>
    <w:p w:rsidR="00CA466D" w:rsidRDefault="00CA466D" w:rsidP="003B3E02">
      <w:pPr>
        <w:pStyle w:val="af5"/>
        <w:keepNext/>
        <w:rPr>
          <w:rtl/>
        </w:rPr>
      </w:pPr>
      <w:bookmarkStart w:id="14978" w:name="ET_interruption_6345_61"/>
      <w:r w:rsidRPr="001A7172">
        <w:rPr>
          <w:rStyle w:val="TagStyle"/>
          <w:rtl/>
        </w:rPr>
        <w:t xml:space="preserve"> &lt;&lt; קריאה &gt;&gt; </w:t>
      </w:r>
      <w:r>
        <w:rPr>
          <w:rtl/>
        </w:rPr>
        <w:t>טלי גוטליב (הליכוד):</w:t>
      </w:r>
      <w:r w:rsidRPr="001A7172">
        <w:rPr>
          <w:rStyle w:val="TagStyle"/>
          <w:rtl/>
        </w:rPr>
        <w:t xml:space="preserve"> &lt;&lt; קריאה &gt;&gt;</w:t>
      </w:r>
      <w:r>
        <w:rPr>
          <w:rtl/>
        </w:rPr>
        <w:t xml:space="preserve">   </w:t>
      </w:r>
      <w:bookmarkEnd w:id="14978"/>
    </w:p>
    <w:p w:rsidR="00CA466D" w:rsidRDefault="00CA466D" w:rsidP="008F2C55">
      <w:pPr>
        <w:rPr>
          <w:rtl/>
        </w:rPr>
      </w:pPr>
    </w:p>
    <w:p w:rsidR="00CA466D" w:rsidRDefault="00DA5739" w:rsidP="003B3E02">
      <w:pPr>
        <w:rPr>
          <w:rtl/>
        </w:rPr>
      </w:pPr>
      <w:bookmarkStart w:id="14979" w:name="_ETM_Q287_648085"/>
      <w:bookmarkStart w:id="14980" w:name="_ETM_Q287_645093"/>
      <w:bookmarkEnd w:id="14979"/>
      <w:bookmarkEnd w:id="14980"/>
      <w:r>
        <w:rPr>
          <w:rFonts w:hint="cs"/>
          <w:rtl/>
        </w:rPr>
        <w:t>– – –</w:t>
      </w:r>
    </w:p>
    <w:p w:rsidR="00CA466D" w:rsidRDefault="00CA466D" w:rsidP="003B3E02">
      <w:pPr>
        <w:rPr>
          <w:rtl/>
        </w:rPr>
      </w:pPr>
    </w:p>
    <w:p w:rsidR="00CA466D" w:rsidRDefault="00CA466D" w:rsidP="003B3E02">
      <w:pPr>
        <w:pStyle w:val="af5"/>
        <w:keepNext/>
        <w:rPr>
          <w:rtl/>
        </w:rPr>
      </w:pPr>
      <w:bookmarkStart w:id="14981" w:name="ET_interruption_6361_63"/>
      <w:r w:rsidRPr="001A7172">
        <w:rPr>
          <w:rStyle w:val="TagStyle"/>
          <w:rtl/>
        </w:rPr>
        <w:t xml:space="preserve"> &lt;&lt; קריאה &gt;&gt; </w:t>
      </w:r>
      <w:r>
        <w:rPr>
          <w:rtl/>
        </w:rPr>
        <w:t>נאור שירי (יש עתיד):</w:t>
      </w:r>
      <w:r w:rsidRPr="001A7172">
        <w:rPr>
          <w:rStyle w:val="TagStyle"/>
          <w:rtl/>
        </w:rPr>
        <w:t xml:space="preserve"> &lt;&lt; קריאה &gt;&gt;</w:t>
      </w:r>
      <w:r>
        <w:rPr>
          <w:rtl/>
        </w:rPr>
        <w:t xml:space="preserve">   </w:t>
      </w:r>
      <w:bookmarkEnd w:id="14981"/>
    </w:p>
    <w:p w:rsidR="00CA466D" w:rsidRDefault="00CA466D" w:rsidP="008F2C55">
      <w:pPr>
        <w:rPr>
          <w:rtl/>
        </w:rPr>
      </w:pPr>
    </w:p>
    <w:p w:rsidR="00CA466D" w:rsidRDefault="00CA466D" w:rsidP="009D5F83">
      <w:pPr>
        <w:rPr>
          <w:rtl/>
        </w:rPr>
      </w:pPr>
      <w:r>
        <w:rPr>
          <w:rFonts w:hint="cs"/>
          <w:rtl/>
        </w:rPr>
        <w:t xml:space="preserve">יא מוזרים. מה זה בכלל אל תדבר </w:t>
      </w:r>
      <w:bookmarkStart w:id="14982" w:name="_ETM_Q287_652390"/>
      <w:bookmarkEnd w:id="14982"/>
      <w:r w:rsidR="00DA5739">
        <w:rPr>
          <w:rFonts w:hint="cs"/>
          <w:rtl/>
        </w:rPr>
        <w:t>– – –</w:t>
      </w:r>
      <w:r>
        <w:rPr>
          <w:rFonts w:hint="cs"/>
          <w:rtl/>
        </w:rPr>
        <w:t xml:space="preserve"> בירידה בכביש 1 לתל אביב.</w:t>
      </w:r>
      <w:bookmarkStart w:id="14983" w:name="_ETM_Q287_649823"/>
      <w:bookmarkEnd w:id="14983"/>
      <w:r>
        <w:rPr>
          <w:rFonts w:hint="cs"/>
          <w:rtl/>
        </w:rPr>
        <w:t xml:space="preserve"> </w:t>
      </w:r>
    </w:p>
    <w:p w:rsidR="00CA466D" w:rsidRDefault="00CA466D" w:rsidP="003B3E02">
      <w:pPr>
        <w:rPr>
          <w:rtl/>
        </w:rPr>
      </w:pPr>
    </w:p>
    <w:p w:rsidR="00CA466D" w:rsidRDefault="00CA466D" w:rsidP="003B3E02">
      <w:pPr>
        <w:pStyle w:val="af6"/>
        <w:keepNext/>
        <w:rPr>
          <w:rtl/>
        </w:rPr>
      </w:pPr>
      <w:bookmarkStart w:id="14984" w:name="ET_yor_6490_62"/>
      <w:r w:rsidRPr="001A7172">
        <w:rPr>
          <w:rStyle w:val="TagStyle"/>
          <w:rtl/>
        </w:rPr>
        <w:t xml:space="preserve"> &lt;&lt; יור &gt;&gt; </w:t>
      </w:r>
      <w:r>
        <w:rPr>
          <w:rtl/>
        </w:rPr>
        <w:t>היו"ר ניסים ואטורי:</w:t>
      </w:r>
      <w:r w:rsidRPr="001A7172">
        <w:rPr>
          <w:rStyle w:val="TagStyle"/>
          <w:rtl/>
        </w:rPr>
        <w:t xml:space="preserve"> &lt;&lt; יור &gt;&gt;</w:t>
      </w:r>
      <w:r>
        <w:rPr>
          <w:rtl/>
        </w:rPr>
        <w:t xml:space="preserve">   </w:t>
      </w:r>
      <w:bookmarkEnd w:id="14984"/>
    </w:p>
    <w:p w:rsidR="00CA466D" w:rsidRDefault="00CA466D" w:rsidP="008F2C55">
      <w:pPr>
        <w:rPr>
          <w:rtl/>
        </w:rPr>
      </w:pPr>
    </w:p>
    <w:p w:rsidR="00CA466D" w:rsidRDefault="00CA466D" w:rsidP="003B3E02">
      <w:pPr>
        <w:rPr>
          <w:rtl/>
        </w:rPr>
      </w:pPr>
      <w:r>
        <w:rPr>
          <w:rFonts w:hint="cs"/>
          <w:rtl/>
        </w:rPr>
        <w:t>טלי, משפט אחרון ודי.</w:t>
      </w:r>
    </w:p>
    <w:p w:rsidR="00CA466D" w:rsidRDefault="00CA466D" w:rsidP="003B3E02">
      <w:pPr>
        <w:rPr>
          <w:rtl/>
        </w:rPr>
      </w:pPr>
    </w:p>
    <w:p w:rsidR="00CA466D" w:rsidRDefault="00CA466D" w:rsidP="003B3E02">
      <w:pPr>
        <w:pStyle w:val="af5"/>
        <w:keepNext/>
        <w:rPr>
          <w:rtl/>
        </w:rPr>
      </w:pPr>
      <w:bookmarkStart w:id="14985" w:name="ET_interruption_6345_64"/>
      <w:r w:rsidRPr="001A7172">
        <w:rPr>
          <w:rStyle w:val="TagStyle"/>
          <w:rtl/>
        </w:rPr>
        <w:t xml:space="preserve"> &lt;&lt; קריאה &gt;&gt; </w:t>
      </w:r>
      <w:r>
        <w:rPr>
          <w:rtl/>
        </w:rPr>
        <w:t>טלי גוטליב (הליכוד):</w:t>
      </w:r>
      <w:r w:rsidRPr="001A7172">
        <w:rPr>
          <w:rStyle w:val="TagStyle"/>
          <w:rtl/>
        </w:rPr>
        <w:t xml:space="preserve"> &lt;&lt; קריאה &gt;&gt;</w:t>
      </w:r>
      <w:r>
        <w:rPr>
          <w:rtl/>
        </w:rPr>
        <w:t xml:space="preserve">   </w:t>
      </w:r>
      <w:bookmarkEnd w:id="14985"/>
    </w:p>
    <w:p w:rsidR="00CA466D" w:rsidRDefault="00CA466D" w:rsidP="008F2C55">
      <w:pPr>
        <w:rPr>
          <w:rtl/>
        </w:rPr>
      </w:pPr>
    </w:p>
    <w:p w:rsidR="00CA466D" w:rsidRDefault="00CA466D" w:rsidP="003B3E02">
      <w:pPr>
        <w:rPr>
          <w:rtl/>
        </w:rPr>
      </w:pPr>
      <w:r>
        <w:rPr>
          <w:rFonts w:hint="cs"/>
          <w:rtl/>
        </w:rPr>
        <w:t>האופוזיציה אומרת</w:t>
      </w:r>
      <w:bookmarkStart w:id="14986" w:name="_ETM_Q287_651714"/>
      <w:bookmarkEnd w:id="14986"/>
      <w:r>
        <w:rPr>
          <w:rFonts w:hint="cs"/>
          <w:rtl/>
        </w:rPr>
        <w:t xml:space="preserve"> </w:t>
      </w:r>
      <w:r w:rsidR="00DA5739">
        <w:rPr>
          <w:rFonts w:hint="cs"/>
          <w:rtl/>
        </w:rPr>
        <w:t>– – –</w:t>
      </w:r>
    </w:p>
    <w:p w:rsidR="00CA466D" w:rsidRDefault="00CA466D" w:rsidP="003B3E02">
      <w:pPr>
        <w:rPr>
          <w:rtl/>
        </w:rPr>
      </w:pPr>
    </w:p>
    <w:p w:rsidR="00CA466D" w:rsidRDefault="00CA466D" w:rsidP="003B3E02">
      <w:pPr>
        <w:pStyle w:val="af5"/>
        <w:keepNext/>
        <w:rPr>
          <w:rtl/>
        </w:rPr>
      </w:pPr>
      <w:bookmarkStart w:id="14987" w:name="ET_interruption_6361_65"/>
      <w:r w:rsidRPr="001A7172">
        <w:rPr>
          <w:rStyle w:val="TagStyle"/>
          <w:rtl/>
        </w:rPr>
        <w:t xml:space="preserve"> &lt;&lt; קריאה &gt;&gt; </w:t>
      </w:r>
      <w:r>
        <w:rPr>
          <w:rtl/>
        </w:rPr>
        <w:t>נאור שירי (יש עתיד):</w:t>
      </w:r>
      <w:r w:rsidRPr="001A7172">
        <w:rPr>
          <w:rStyle w:val="TagStyle"/>
          <w:rtl/>
        </w:rPr>
        <w:t xml:space="preserve"> &lt;&lt; קריאה &gt;&gt;</w:t>
      </w:r>
      <w:r>
        <w:rPr>
          <w:rtl/>
        </w:rPr>
        <w:t xml:space="preserve">   </w:t>
      </w:r>
      <w:bookmarkEnd w:id="14987"/>
    </w:p>
    <w:p w:rsidR="00CA466D" w:rsidRDefault="00CA466D" w:rsidP="008F2C55">
      <w:pPr>
        <w:rPr>
          <w:rtl/>
        </w:rPr>
      </w:pPr>
    </w:p>
    <w:p w:rsidR="00CA466D" w:rsidRDefault="00CA466D" w:rsidP="003B3E02">
      <w:pPr>
        <w:rPr>
          <w:rtl/>
        </w:rPr>
      </w:pPr>
      <w:r>
        <w:rPr>
          <w:rFonts w:hint="cs"/>
          <w:rtl/>
        </w:rPr>
        <w:t>הוא שלוש שנים שר תקשור</w:t>
      </w:r>
      <w:bookmarkStart w:id="14988" w:name="_ETM_Q287_653532"/>
      <w:bookmarkEnd w:id="14988"/>
      <w:r>
        <w:rPr>
          <w:rFonts w:hint="cs"/>
          <w:rtl/>
        </w:rPr>
        <w:t xml:space="preserve">ת – </w:t>
      </w:r>
      <w:bookmarkStart w:id="14989" w:name="_ETM_Q287_660387"/>
      <w:bookmarkStart w:id="14990" w:name="_ETM_Q287_657685"/>
      <w:bookmarkEnd w:id="14989"/>
      <w:bookmarkEnd w:id="14990"/>
      <w:r>
        <w:rPr>
          <w:rFonts w:hint="cs"/>
          <w:rtl/>
        </w:rPr>
        <w:t>שום שיחה. מה זה הדבר הזה?</w:t>
      </w:r>
    </w:p>
    <w:p w:rsidR="00CA466D" w:rsidRDefault="00CA466D" w:rsidP="003B3E02">
      <w:pPr>
        <w:rPr>
          <w:rtl/>
        </w:rPr>
      </w:pPr>
    </w:p>
    <w:p w:rsidR="00CA466D" w:rsidRDefault="00CA466D" w:rsidP="003B3E02">
      <w:pPr>
        <w:pStyle w:val="af6"/>
        <w:keepNext/>
        <w:rPr>
          <w:rtl/>
        </w:rPr>
      </w:pPr>
      <w:r w:rsidRPr="001A7172">
        <w:rPr>
          <w:rStyle w:val="TagStyle"/>
          <w:rtl/>
        </w:rPr>
        <w:t xml:space="preserve"> &lt;&lt; יור &gt;&gt; </w:t>
      </w:r>
      <w:r>
        <w:rPr>
          <w:rtl/>
        </w:rPr>
        <w:t>היו"ר ניסים ואטורי:</w:t>
      </w:r>
      <w:r w:rsidRPr="001A7172">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bookmarkStart w:id="14991" w:name="_ETM_Q287_645975"/>
      <w:bookmarkStart w:id="14992" w:name="_ETM_Q287_647485"/>
      <w:bookmarkStart w:id="14993" w:name="_ETM_Q287_642744"/>
      <w:bookmarkStart w:id="14994" w:name="_ETM_Q287_658834"/>
      <w:bookmarkEnd w:id="14991"/>
      <w:bookmarkEnd w:id="14992"/>
      <w:bookmarkEnd w:id="14993"/>
      <w:bookmarkEnd w:id="14994"/>
      <w:r>
        <w:rPr>
          <w:rtl/>
        </w:rPr>
        <w:t>תודה</w:t>
      </w:r>
      <w:bookmarkStart w:id="14995" w:name="_ETM_Q287_652401"/>
      <w:bookmarkEnd w:id="14995"/>
      <w:r>
        <w:rPr>
          <w:rtl/>
        </w:rPr>
        <w:t xml:space="preserve"> רבה</w:t>
      </w:r>
      <w:r>
        <w:rPr>
          <w:rFonts w:hint="cs"/>
          <w:rtl/>
        </w:rPr>
        <w:t>, תודה רבה.</w:t>
      </w:r>
      <w:r>
        <w:rPr>
          <w:rtl/>
        </w:rPr>
        <w:t xml:space="preserve"> </w:t>
      </w:r>
      <w:r>
        <w:rPr>
          <w:rFonts w:hint="cs"/>
          <w:rtl/>
        </w:rPr>
        <w:t xml:space="preserve"> נאור שיר, נאור, די.</w:t>
      </w:r>
      <w:bookmarkStart w:id="14996" w:name="_ETM_Q287_656654"/>
      <w:bookmarkEnd w:id="14996"/>
      <w:r>
        <w:rPr>
          <w:rFonts w:hint="cs"/>
          <w:rtl/>
        </w:rPr>
        <w:t xml:space="preserve"> </w:t>
      </w:r>
      <w:bookmarkStart w:id="14997" w:name="_ETM_Q287_663165"/>
      <w:bookmarkStart w:id="14998" w:name="_ETM_Q287_654484"/>
      <w:bookmarkStart w:id="14999" w:name="_ETM_Q287_239484"/>
      <w:bookmarkEnd w:id="14997"/>
      <w:bookmarkEnd w:id="14998"/>
      <w:bookmarkEnd w:id="14999"/>
      <w:r>
        <w:rPr>
          <w:rtl/>
        </w:rPr>
        <w:t xml:space="preserve">אתה מפריע לי. </w:t>
      </w:r>
      <w:bookmarkStart w:id="15000" w:name="_ETM_Q287_246910"/>
      <w:bookmarkStart w:id="15001" w:name="_ETM_Q287_656614"/>
      <w:bookmarkStart w:id="15002" w:name="_ETM_Q287_652575"/>
      <w:bookmarkEnd w:id="15000"/>
      <w:bookmarkEnd w:id="15001"/>
      <w:bookmarkEnd w:id="15002"/>
    </w:p>
    <w:p w:rsidR="00CA466D" w:rsidRDefault="00CA466D" w:rsidP="003B3E02">
      <w:pPr>
        <w:rPr>
          <w:rtl/>
        </w:rPr>
      </w:pPr>
    </w:p>
    <w:p w:rsidR="00CA466D" w:rsidRDefault="00CA466D" w:rsidP="003B3E02">
      <w:pPr>
        <w:pStyle w:val="af5"/>
        <w:keepNext/>
        <w:rPr>
          <w:rtl/>
        </w:rPr>
      </w:pPr>
      <w:bookmarkStart w:id="15003" w:name="ET_interruption_6361_67"/>
      <w:r w:rsidRPr="001A7172">
        <w:rPr>
          <w:rStyle w:val="TagStyle"/>
          <w:rtl/>
        </w:rPr>
        <w:t xml:space="preserve"> &lt;&lt; קריאה &gt;&gt; </w:t>
      </w:r>
      <w:r>
        <w:rPr>
          <w:rtl/>
        </w:rPr>
        <w:t>נאור שירי (יש עתיד):</w:t>
      </w:r>
      <w:r w:rsidRPr="001A7172">
        <w:rPr>
          <w:rStyle w:val="TagStyle"/>
          <w:rtl/>
        </w:rPr>
        <w:t xml:space="preserve"> &lt;&lt; קריאה &gt;&gt;</w:t>
      </w:r>
      <w:r>
        <w:rPr>
          <w:rtl/>
        </w:rPr>
        <w:t xml:space="preserve">   </w:t>
      </w:r>
      <w:bookmarkEnd w:id="15003"/>
    </w:p>
    <w:p w:rsidR="00CA466D" w:rsidRDefault="00CA466D" w:rsidP="008F2C55">
      <w:pPr>
        <w:rPr>
          <w:rtl/>
        </w:rPr>
      </w:pPr>
    </w:p>
    <w:p w:rsidR="00CA466D" w:rsidRDefault="00CA466D" w:rsidP="003B3E02">
      <w:pPr>
        <w:rPr>
          <w:rtl/>
        </w:rPr>
      </w:pPr>
      <w:bookmarkStart w:id="15004" w:name="_ETM_Q287_664420"/>
      <w:bookmarkEnd w:id="15004"/>
      <w:r>
        <w:rPr>
          <w:rFonts w:hint="cs"/>
          <w:rtl/>
        </w:rPr>
        <w:t xml:space="preserve">אני רוצה לדבר בטלפון </w:t>
      </w:r>
      <w:r>
        <w:rPr>
          <w:rtl/>
        </w:rPr>
        <w:t>–</w:t>
      </w:r>
      <w:r>
        <w:rPr>
          <w:rFonts w:hint="cs"/>
          <w:rtl/>
        </w:rPr>
        <w:t xml:space="preserve"> אי-אפשר. מה זה הדבר הזה?</w:t>
      </w:r>
      <w:bookmarkStart w:id="15005" w:name="_ETM_Q287_662034"/>
      <w:bookmarkEnd w:id="15005"/>
      <w:r>
        <w:rPr>
          <w:rFonts w:hint="cs"/>
          <w:rtl/>
        </w:rPr>
        <w:t xml:space="preserve"> הוא מדבר איתנו בכלל?</w:t>
      </w:r>
      <w:bookmarkStart w:id="15006" w:name="_ETM_Q287_663485"/>
      <w:bookmarkEnd w:id="15006"/>
    </w:p>
    <w:p w:rsidR="00CA466D" w:rsidRDefault="00CA466D" w:rsidP="003B3E02">
      <w:pPr>
        <w:rPr>
          <w:rtl/>
        </w:rPr>
      </w:pPr>
    </w:p>
    <w:p w:rsidR="00CA466D" w:rsidRDefault="00CA466D" w:rsidP="003B3E02">
      <w:pPr>
        <w:pStyle w:val="af5"/>
        <w:keepNext/>
        <w:rPr>
          <w:rtl/>
        </w:rPr>
      </w:pPr>
      <w:r w:rsidRPr="006B244B">
        <w:rPr>
          <w:rStyle w:val="TagStyle"/>
          <w:rtl/>
        </w:rPr>
        <w:t xml:space="preserve"> &lt;&lt; קריאה &gt;&gt; </w:t>
      </w:r>
      <w:r>
        <w:rPr>
          <w:rtl/>
        </w:rPr>
        <w:t>טלי גוטליב (הליכוד):</w:t>
      </w:r>
      <w:r w:rsidRPr="006B244B">
        <w:rPr>
          <w:rStyle w:val="TagStyle"/>
          <w:rtl/>
        </w:rPr>
        <w:t xml:space="preserve"> &lt;&lt; קריאה &gt;&gt;</w:t>
      </w:r>
      <w:r>
        <w:rPr>
          <w:rtl/>
        </w:rPr>
        <w:t xml:space="preserve">   </w:t>
      </w:r>
    </w:p>
    <w:p w:rsidR="00CA466D" w:rsidRDefault="00CA466D" w:rsidP="008F2C55">
      <w:pPr>
        <w:rPr>
          <w:rtl/>
        </w:rPr>
      </w:pPr>
    </w:p>
    <w:p w:rsidR="00CA466D" w:rsidRPr="006B244B" w:rsidRDefault="00CA466D" w:rsidP="003B3E02">
      <w:pPr>
        <w:rPr>
          <w:rtl/>
        </w:rPr>
      </w:pPr>
      <w:r>
        <w:rPr>
          <w:rFonts w:hint="cs"/>
          <w:rtl/>
        </w:rPr>
        <w:t xml:space="preserve">לך אין </w:t>
      </w:r>
      <w:r w:rsidR="00DA5739">
        <w:rPr>
          <w:rFonts w:hint="cs"/>
          <w:rtl/>
        </w:rPr>
        <w:t>– – –</w:t>
      </w:r>
      <w:bookmarkStart w:id="15007" w:name="_ETM_Q287_672945"/>
      <w:bookmarkStart w:id="15008" w:name="_ETM_Q287_674827"/>
      <w:bookmarkEnd w:id="15007"/>
      <w:bookmarkEnd w:id="15008"/>
      <w:r>
        <w:rPr>
          <w:rFonts w:hint="cs"/>
          <w:rtl/>
        </w:rPr>
        <w:t xml:space="preserve"> אין לך מה להגיד </w:t>
      </w:r>
      <w:bookmarkStart w:id="15009" w:name="_ETM_Q287_671474"/>
      <w:bookmarkStart w:id="15010" w:name="_ETM_Q287_675344"/>
      <w:bookmarkEnd w:id="15009"/>
      <w:bookmarkEnd w:id="15010"/>
      <w:r>
        <w:rPr>
          <w:rFonts w:hint="cs"/>
          <w:rtl/>
        </w:rPr>
        <w:t>עם כל הגברת מגלומניה?</w:t>
      </w:r>
    </w:p>
    <w:p w:rsidR="00CA466D" w:rsidRDefault="00CA466D" w:rsidP="003B3E02">
      <w:pPr>
        <w:rPr>
          <w:rtl/>
        </w:rPr>
      </w:pPr>
    </w:p>
    <w:p w:rsidR="00CA466D" w:rsidRDefault="00CA466D" w:rsidP="003B3E02">
      <w:pPr>
        <w:pStyle w:val="af6"/>
        <w:keepNext/>
        <w:rPr>
          <w:rtl/>
        </w:rPr>
      </w:pPr>
      <w:r w:rsidRPr="001A7172">
        <w:rPr>
          <w:rStyle w:val="TagStyle"/>
          <w:rtl/>
        </w:rPr>
        <w:t xml:space="preserve"> &lt;&lt; יור &gt;&gt; </w:t>
      </w:r>
      <w:r>
        <w:rPr>
          <w:rtl/>
        </w:rPr>
        <w:t>היו"ר ניסים ואטורי:</w:t>
      </w:r>
      <w:r w:rsidRPr="001A7172">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bookmarkStart w:id="15011" w:name="_ETM_Q287_252680"/>
      <w:bookmarkEnd w:id="15011"/>
      <w:r>
        <w:rPr>
          <w:rFonts w:hint="cs"/>
          <w:rtl/>
        </w:rPr>
        <w:t xml:space="preserve">חמש </w:t>
      </w:r>
      <w:r>
        <w:rPr>
          <w:rFonts w:hint="eastAsia"/>
          <w:rtl/>
        </w:rPr>
        <w:t>דקות</w:t>
      </w:r>
      <w:r>
        <w:rPr>
          <w:rtl/>
        </w:rPr>
        <w:t xml:space="preserve"> לרשותך, בבקשה.</w:t>
      </w:r>
    </w:p>
    <w:p w:rsidR="00CA466D" w:rsidRDefault="00CA466D" w:rsidP="009635F5">
      <w:pPr>
        <w:rPr>
          <w:rtl/>
        </w:rPr>
      </w:pPr>
    </w:p>
    <w:p w:rsidR="00CA466D" w:rsidRDefault="00CA466D" w:rsidP="003B3E02">
      <w:pPr>
        <w:pStyle w:val="-"/>
        <w:keepNext/>
        <w:rPr>
          <w:rtl/>
        </w:rPr>
      </w:pPr>
      <w:bookmarkStart w:id="15012" w:name="ET_speakercontinue_5766_7"/>
      <w:r w:rsidRPr="003E7EB3">
        <w:rPr>
          <w:rStyle w:val="TagStyle"/>
          <w:rtl/>
        </w:rPr>
        <w:t xml:space="preserve"> &lt;&lt; דובר_המשך &gt;&gt; </w:t>
      </w:r>
      <w:r>
        <w:rPr>
          <w:rtl/>
        </w:rPr>
        <w:t>רם בן ברק (יש עתיד):</w:t>
      </w:r>
      <w:r w:rsidRPr="003E7EB3">
        <w:rPr>
          <w:rStyle w:val="TagStyle"/>
          <w:rtl/>
        </w:rPr>
        <w:t xml:space="preserve"> &lt;&lt; דובר_המשך &gt;&gt;</w:t>
      </w:r>
      <w:r>
        <w:rPr>
          <w:rtl/>
        </w:rPr>
        <w:t xml:space="preserve">   </w:t>
      </w:r>
      <w:bookmarkEnd w:id="15012"/>
    </w:p>
    <w:p w:rsidR="00CA466D" w:rsidRDefault="00CA466D" w:rsidP="008F2C55">
      <w:pPr>
        <w:rPr>
          <w:rtl/>
        </w:rPr>
      </w:pPr>
    </w:p>
    <w:p w:rsidR="00CA466D" w:rsidRDefault="00CA466D" w:rsidP="003B3E02">
      <w:pPr>
        <w:rPr>
          <w:rtl/>
        </w:rPr>
      </w:pPr>
      <w:bookmarkStart w:id="15013" w:name="_ETM_Q287_255389"/>
      <w:bookmarkEnd w:id="15013"/>
      <w:r>
        <w:rPr>
          <w:rFonts w:hint="eastAsia"/>
          <w:rtl/>
        </w:rPr>
        <w:t>תודה</w:t>
      </w:r>
      <w:r>
        <w:rPr>
          <w:rtl/>
        </w:rPr>
        <w:t xml:space="preserve"> רבה. </w:t>
      </w:r>
    </w:p>
    <w:p w:rsidR="00CA466D" w:rsidRDefault="00CA466D" w:rsidP="009635F5">
      <w:pPr>
        <w:rPr>
          <w:rtl/>
        </w:rPr>
      </w:pPr>
    </w:p>
    <w:p w:rsidR="00CA466D" w:rsidRDefault="00CA466D" w:rsidP="003B3E02">
      <w:pPr>
        <w:pStyle w:val="af6"/>
        <w:keepNext/>
        <w:rPr>
          <w:rtl/>
        </w:rPr>
      </w:pPr>
      <w:r w:rsidRPr="003E7EB3">
        <w:rPr>
          <w:rStyle w:val="TagStyle"/>
          <w:rtl/>
        </w:rPr>
        <w:t xml:space="preserve"> &lt;&lt; יור &gt;&gt; </w:t>
      </w:r>
      <w:r>
        <w:rPr>
          <w:rtl/>
        </w:rPr>
        <w:t>היו"ר ניסים ואטורי:</w:t>
      </w:r>
      <w:r w:rsidRPr="003E7EB3">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bookmarkStart w:id="15014" w:name="_ETM_Q287_256349"/>
      <w:bookmarkEnd w:id="15014"/>
      <w:r>
        <w:rPr>
          <w:rFonts w:hint="cs"/>
          <w:rtl/>
        </w:rPr>
        <w:t xml:space="preserve">טלי, </w:t>
      </w:r>
      <w:r>
        <w:rPr>
          <w:rFonts w:hint="eastAsia"/>
          <w:rtl/>
        </w:rPr>
        <w:t>אולי</w:t>
      </w:r>
      <w:r>
        <w:rPr>
          <w:rtl/>
        </w:rPr>
        <w:t xml:space="preserve"> תצאו לכוס קפה בפרסה ותדברו אחד עם השני</w:t>
      </w:r>
      <w:r>
        <w:rPr>
          <w:rFonts w:hint="cs"/>
          <w:rtl/>
        </w:rPr>
        <w:t>?</w:t>
      </w:r>
      <w:r>
        <w:rPr>
          <w:rtl/>
        </w:rPr>
        <w:t xml:space="preserve"> למה </w:t>
      </w:r>
      <w:bookmarkStart w:id="15015" w:name="_ETM_Q287_257889"/>
      <w:bookmarkEnd w:id="15015"/>
      <w:r>
        <w:rPr>
          <w:rFonts w:hint="cs"/>
          <w:rtl/>
        </w:rPr>
        <w:t>ב</w:t>
      </w:r>
      <w:r>
        <w:rPr>
          <w:rtl/>
        </w:rPr>
        <w:t>צע</w:t>
      </w:r>
      <w:r>
        <w:rPr>
          <w:rFonts w:hint="cs"/>
          <w:rtl/>
        </w:rPr>
        <w:t>קות</w:t>
      </w:r>
      <w:r>
        <w:rPr>
          <w:rtl/>
        </w:rPr>
        <w:t xml:space="preserve"> מצד</w:t>
      </w:r>
      <w:r>
        <w:rPr>
          <w:rFonts w:hint="cs"/>
          <w:rtl/>
        </w:rPr>
        <w:t xml:space="preserve"> לצד?</w:t>
      </w:r>
      <w:bookmarkStart w:id="15016" w:name="_ETM_Q287_674624"/>
      <w:bookmarkEnd w:id="15016"/>
    </w:p>
    <w:p w:rsidR="00CA466D" w:rsidRDefault="00CA466D" w:rsidP="009635F5">
      <w:pPr>
        <w:rPr>
          <w:rtl/>
        </w:rPr>
      </w:pPr>
    </w:p>
    <w:p w:rsidR="00CA466D" w:rsidRDefault="00CA466D" w:rsidP="003B3E02">
      <w:pPr>
        <w:pStyle w:val="-"/>
        <w:keepNext/>
        <w:rPr>
          <w:rtl/>
        </w:rPr>
      </w:pPr>
      <w:bookmarkStart w:id="15017" w:name="ET_speakercontinue_5766_9"/>
      <w:r w:rsidRPr="003E7EB3">
        <w:rPr>
          <w:rStyle w:val="TagStyle"/>
          <w:rtl/>
        </w:rPr>
        <w:t xml:space="preserve"> &lt;&lt; דובר_המשך &gt;&gt; </w:t>
      </w:r>
      <w:r>
        <w:rPr>
          <w:rtl/>
        </w:rPr>
        <w:t>רם בן ברק (יש עתיד):</w:t>
      </w:r>
      <w:r w:rsidRPr="003E7EB3">
        <w:rPr>
          <w:rStyle w:val="TagStyle"/>
          <w:rtl/>
        </w:rPr>
        <w:t xml:space="preserve"> &lt;&lt; דובר_המשך &gt;&gt;</w:t>
      </w:r>
      <w:r>
        <w:rPr>
          <w:rtl/>
        </w:rPr>
        <w:t xml:space="preserve">   </w:t>
      </w:r>
      <w:bookmarkEnd w:id="15017"/>
    </w:p>
    <w:p w:rsidR="00CA466D" w:rsidRDefault="00CA466D" w:rsidP="008F2C55">
      <w:pPr>
        <w:rPr>
          <w:rtl/>
        </w:rPr>
      </w:pPr>
    </w:p>
    <w:p w:rsidR="00CA466D" w:rsidRDefault="00CA466D" w:rsidP="003B3E02">
      <w:pPr>
        <w:rPr>
          <w:rtl/>
        </w:rPr>
      </w:pPr>
      <w:bookmarkStart w:id="15018" w:name="_ETM_Q287_259430"/>
      <w:bookmarkEnd w:id="15018"/>
      <w:r>
        <w:rPr>
          <w:rtl/>
        </w:rPr>
        <w:t>תודה רבה, אדוני היושב</w:t>
      </w:r>
      <w:r>
        <w:rPr>
          <w:rFonts w:hint="cs"/>
          <w:rtl/>
        </w:rPr>
        <w:t>-</w:t>
      </w:r>
      <w:r>
        <w:rPr>
          <w:rtl/>
        </w:rPr>
        <w:t xml:space="preserve">ראש. אתה יודע, אני לא </w:t>
      </w:r>
      <w:bookmarkStart w:id="15019" w:name="_ETM_Q287_262398"/>
      <w:bookmarkEnd w:id="15019"/>
      <w:r>
        <w:rPr>
          <w:rtl/>
        </w:rPr>
        <w:t>רוצה לקלקל לך</w:t>
      </w:r>
      <w:bookmarkStart w:id="15020" w:name="_ETM_Q287_680154"/>
      <w:bookmarkEnd w:id="15020"/>
      <w:r>
        <w:rPr>
          <w:rFonts w:hint="cs"/>
          <w:rtl/>
        </w:rPr>
        <w:t>,</w:t>
      </w:r>
      <w:r>
        <w:rPr>
          <w:rtl/>
        </w:rPr>
        <w:t xml:space="preserve"> כי ראיתי שאתה מועמד להחליף את </w:t>
      </w:r>
      <w:r>
        <w:rPr>
          <w:rFonts w:hint="cs"/>
          <w:rtl/>
        </w:rPr>
        <w:t>יו"ר</w:t>
      </w:r>
      <w:r>
        <w:rPr>
          <w:rtl/>
        </w:rPr>
        <w:t xml:space="preserve"> </w:t>
      </w:r>
      <w:bookmarkStart w:id="15021" w:name="_ETM_Q287_265367"/>
      <w:bookmarkEnd w:id="15021"/>
      <w:r>
        <w:rPr>
          <w:rtl/>
        </w:rPr>
        <w:t>ועדת חוץ וביטחון</w:t>
      </w:r>
      <w:r>
        <w:rPr>
          <w:rFonts w:hint="cs"/>
          <w:rtl/>
        </w:rPr>
        <w:t>.</w:t>
      </w:r>
      <w:r>
        <w:rPr>
          <w:rtl/>
        </w:rPr>
        <w:t xml:space="preserve"> אבל אני זוכר לך לטובה מאוד, לטובה </w:t>
      </w:r>
      <w:bookmarkStart w:id="15022" w:name="_ETM_Q287_268336"/>
      <w:bookmarkEnd w:id="15022"/>
      <w:r>
        <w:rPr>
          <w:rtl/>
        </w:rPr>
        <w:t>מאוד</w:t>
      </w:r>
      <w:r>
        <w:rPr>
          <w:rFonts w:hint="cs"/>
          <w:rtl/>
        </w:rPr>
        <w:t>,</w:t>
      </w:r>
      <w:r>
        <w:rPr>
          <w:rtl/>
        </w:rPr>
        <w:t xml:space="preserve"> </w:t>
      </w:r>
      <w:bookmarkStart w:id="15023" w:name="_ETM_Q287_271315"/>
      <w:bookmarkEnd w:id="15023"/>
      <w:r>
        <w:rPr>
          <w:rFonts w:hint="cs"/>
          <w:rtl/>
        </w:rPr>
        <w:t>ש</w:t>
      </w:r>
      <w:r>
        <w:rPr>
          <w:rtl/>
        </w:rPr>
        <w:t>בכל הפעמים שכן הגעת לדיונים</w:t>
      </w:r>
      <w:r>
        <w:rPr>
          <w:rFonts w:hint="cs"/>
          <w:rtl/>
        </w:rPr>
        <w:t>,</w:t>
      </w:r>
      <w:r>
        <w:rPr>
          <w:rtl/>
        </w:rPr>
        <w:t xml:space="preserve"> דווקא אמרת </w:t>
      </w:r>
      <w:r w:rsidR="00DB3ABE">
        <w:rPr>
          <w:rFonts w:hint="cs"/>
          <w:rtl/>
        </w:rPr>
        <w:t>ש</w:t>
      </w:r>
      <w:r>
        <w:rPr>
          <w:rtl/>
        </w:rPr>
        <w:t xml:space="preserve">חייבים חוק שיגייס </w:t>
      </w:r>
      <w:bookmarkStart w:id="15024" w:name="_ETM_Q287_275078"/>
      <w:bookmarkEnd w:id="15024"/>
      <w:r>
        <w:rPr>
          <w:rtl/>
        </w:rPr>
        <w:t>ואסור להתפשר בעניין הזה, ואנחנו עם המילואי</w:t>
      </w:r>
      <w:r>
        <w:rPr>
          <w:rFonts w:hint="cs"/>
          <w:rtl/>
        </w:rPr>
        <w:t>מ</w:t>
      </w:r>
      <w:r>
        <w:rPr>
          <w:rtl/>
        </w:rPr>
        <w:t xml:space="preserve">ניקים ואנחנו </w:t>
      </w:r>
      <w:bookmarkStart w:id="15025" w:name="_ETM_Q287_278841"/>
      <w:bookmarkEnd w:id="15025"/>
      <w:r>
        <w:rPr>
          <w:rtl/>
        </w:rPr>
        <w:t>עם החיילים</w:t>
      </w:r>
      <w:r>
        <w:rPr>
          <w:rFonts w:hint="cs"/>
          <w:rtl/>
        </w:rPr>
        <w:t>.</w:t>
      </w:r>
    </w:p>
    <w:p w:rsidR="00CA466D" w:rsidRDefault="00CA466D" w:rsidP="003B3E02">
      <w:pPr>
        <w:rPr>
          <w:rtl/>
        </w:rPr>
      </w:pPr>
    </w:p>
    <w:p w:rsidR="00CA466D" w:rsidRDefault="00CA466D" w:rsidP="003B3E02">
      <w:pPr>
        <w:pStyle w:val="af6"/>
        <w:keepNext/>
        <w:rPr>
          <w:rtl/>
        </w:rPr>
      </w:pPr>
      <w:bookmarkStart w:id="15026" w:name="ET_yor_6490_70"/>
      <w:r w:rsidRPr="006B244B">
        <w:rPr>
          <w:rStyle w:val="TagStyle"/>
          <w:rtl/>
        </w:rPr>
        <w:t xml:space="preserve"> &lt;&lt; יור &gt;&gt; </w:t>
      </w:r>
      <w:r>
        <w:rPr>
          <w:rtl/>
        </w:rPr>
        <w:t>היו"ר ניסים ואטורי:</w:t>
      </w:r>
      <w:r w:rsidRPr="006B244B">
        <w:rPr>
          <w:rStyle w:val="TagStyle"/>
          <w:rtl/>
        </w:rPr>
        <w:t xml:space="preserve"> &lt;&lt; יור &gt;&gt;</w:t>
      </w:r>
      <w:r>
        <w:rPr>
          <w:rtl/>
        </w:rPr>
        <w:t xml:space="preserve">   </w:t>
      </w:r>
      <w:bookmarkEnd w:id="15026"/>
    </w:p>
    <w:p w:rsidR="00CA466D" w:rsidRDefault="00CA466D" w:rsidP="008F2C55">
      <w:pPr>
        <w:rPr>
          <w:rtl/>
        </w:rPr>
      </w:pPr>
    </w:p>
    <w:p w:rsidR="00CA466D" w:rsidRDefault="00CA466D" w:rsidP="003B3E02">
      <w:pPr>
        <w:rPr>
          <w:rtl/>
        </w:rPr>
      </w:pPr>
      <w:r>
        <w:rPr>
          <w:rFonts w:hint="cs"/>
          <w:rtl/>
        </w:rPr>
        <w:t>זהו, הלך עליי.</w:t>
      </w:r>
      <w:bookmarkStart w:id="15027" w:name="_ETM_Q287_695974"/>
      <w:bookmarkEnd w:id="15027"/>
      <w:r>
        <w:rPr>
          <w:rFonts w:hint="cs"/>
          <w:rtl/>
        </w:rPr>
        <w:t xml:space="preserve"> לפרוש עכשיו או אחרי שאני יורד?</w:t>
      </w:r>
    </w:p>
    <w:p w:rsidR="00CA466D" w:rsidRDefault="00CA466D" w:rsidP="003B3E02">
      <w:pPr>
        <w:rPr>
          <w:rtl/>
        </w:rPr>
      </w:pPr>
    </w:p>
    <w:p w:rsidR="00CA466D" w:rsidRDefault="00CA466D" w:rsidP="003B3E02">
      <w:pPr>
        <w:pStyle w:val="-"/>
        <w:keepNext/>
        <w:rPr>
          <w:rtl/>
        </w:rPr>
      </w:pPr>
      <w:bookmarkStart w:id="15028" w:name="ET_speakercontinue_5766_72"/>
      <w:r w:rsidRPr="006B244B">
        <w:rPr>
          <w:rStyle w:val="TagStyle"/>
          <w:rtl/>
        </w:rPr>
        <w:t xml:space="preserve"> &lt;&lt; דובר_המשך &gt;&gt; </w:t>
      </w:r>
      <w:r>
        <w:rPr>
          <w:rtl/>
        </w:rPr>
        <w:t>רם בן ברק (יש עתיד):</w:t>
      </w:r>
      <w:r w:rsidRPr="006B244B">
        <w:rPr>
          <w:rStyle w:val="TagStyle"/>
          <w:rtl/>
        </w:rPr>
        <w:t xml:space="preserve"> &lt;&lt; דובר_המשך &gt;&gt;</w:t>
      </w:r>
      <w:r>
        <w:rPr>
          <w:rtl/>
        </w:rPr>
        <w:t xml:space="preserve">   </w:t>
      </w:r>
      <w:bookmarkEnd w:id="15028"/>
    </w:p>
    <w:p w:rsidR="00CA466D" w:rsidRDefault="00CA466D" w:rsidP="008F2C55">
      <w:pPr>
        <w:rPr>
          <w:rtl/>
        </w:rPr>
      </w:pPr>
    </w:p>
    <w:p w:rsidR="00CA466D" w:rsidRDefault="00CA466D" w:rsidP="003B3E02">
      <w:pPr>
        <w:rPr>
          <w:rtl/>
        </w:rPr>
      </w:pPr>
      <w:r>
        <w:rPr>
          <w:rtl/>
        </w:rPr>
        <w:t>לכן אני</w:t>
      </w:r>
      <w:r>
        <w:rPr>
          <w:rFonts w:hint="cs"/>
          <w:rtl/>
        </w:rPr>
        <w:t xml:space="preserve"> מאוד מאוד</w:t>
      </w:r>
      <w:bookmarkStart w:id="15029" w:name="_ETM_Q287_699064"/>
      <w:bookmarkStart w:id="15030" w:name="_ETM_Q287_285114"/>
      <w:bookmarkEnd w:id="15029"/>
      <w:bookmarkEnd w:id="15030"/>
      <w:r>
        <w:rPr>
          <w:rFonts w:hint="cs"/>
          <w:rtl/>
        </w:rPr>
        <w:t xml:space="preserve"> מאוד</w:t>
      </w:r>
      <w:r>
        <w:rPr>
          <w:rtl/>
        </w:rPr>
        <w:t xml:space="preserve"> מעריך את העמדה שלך</w:t>
      </w:r>
      <w:r>
        <w:rPr>
          <w:rFonts w:hint="cs"/>
          <w:rtl/>
        </w:rPr>
        <w:t>,</w:t>
      </w:r>
      <w:r>
        <w:rPr>
          <w:rtl/>
        </w:rPr>
        <w:t xml:space="preserve"> להבדיל מאחרים כאן</w:t>
      </w:r>
      <w:r>
        <w:rPr>
          <w:rFonts w:hint="cs"/>
          <w:rtl/>
        </w:rPr>
        <w:t>.</w:t>
      </w:r>
    </w:p>
    <w:p w:rsidR="00CA466D" w:rsidRDefault="00CA466D" w:rsidP="003B3E02">
      <w:pPr>
        <w:rPr>
          <w:rtl/>
        </w:rPr>
      </w:pPr>
      <w:bookmarkStart w:id="15031" w:name="_ETM_Q287_711896"/>
      <w:bookmarkStart w:id="15032" w:name="_ETM_Q287_711946"/>
      <w:bookmarkEnd w:id="15031"/>
      <w:bookmarkEnd w:id="15032"/>
    </w:p>
    <w:p w:rsidR="00CA466D" w:rsidRDefault="00CA466D" w:rsidP="003B3E02">
      <w:pPr>
        <w:pStyle w:val="af6"/>
        <w:keepNext/>
        <w:rPr>
          <w:rtl/>
        </w:rPr>
      </w:pPr>
      <w:bookmarkStart w:id="15033" w:name="ET_yor_6490_73"/>
      <w:r w:rsidRPr="006B244B">
        <w:rPr>
          <w:rStyle w:val="TagStyle"/>
          <w:rtl/>
        </w:rPr>
        <w:t xml:space="preserve"> &lt;&lt; יור &gt;&gt; </w:t>
      </w:r>
      <w:r>
        <w:rPr>
          <w:rtl/>
        </w:rPr>
        <w:t>היו"ר ניסים ואטורי:</w:t>
      </w:r>
      <w:r w:rsidRPr="006B244B">
        <w:rPr>
          <w:rStyle w:val="TagStyle"/>
          <w:rtl/>
        </w:rPr>
        <w:t xml:space="preserve"> &lt;&lt; יור &gt;&gt;</w:t>
      </w:r>
      <w:r>
        <w:rPr>
          <w:rtl/>
        </w:rPr>
        <w:t xml:space="preserve">   </w:t>
      </w:r>
      <w:bookmarkEnd w:id="15033"/>
    </w:p>
    <w:p w:rsidR="00CA466D" w:rsidRDefault="00CA466D" w:rsidP="003B3E02">
      <w:pPr>
        <w:rPr>
          <w:rtl/>
        </w:rPr>
      </w:pPr>
      <w:bookmarkStart w:id="15034" w:name="_ETM_Q287_289235"/>
      <w:bookmarkStart w:id="15035" w:name="_ETM_Q287_705493"/>
      <w:bookmarkEnd w:id="15034"/>
      <w:bookmarkEnd w:id="15035"/>
    </w:p>
    <w:p w:rsidR="00CA466D" w:rsidRDefault="00CA466D" w:rsidP="00DB3ABE">
      <w:pPr>
        <w:rPr>
          <w:rtl/>
        </w:rPr>
      </w:pPr>
      <w:r>
        <w:rPr>
          <w:rFonts w:hint="eastAsia"/>
          <w:rtl/>
        </w:rPr>
        <w:t>אפשר</w:t>
      </w:r>
      <w:r>
        <w:rPr>
          <w:rtl/>
        </w:rPr>
        <w:t xml:space="preserve"> להגיע לחוק </w:t>
      </w:r>
      <w:r w:rsidR="00DB3ABE">
        <w:rPr>
          <w:rFonts w:hint="cs"/>
          <w:rtl/>
        </w:rPr>
        <w:t xml:space="preserve">– </w:t>
      </w:r>
      <w:r>
        <w:rPr>
          <w:rtl/>
        </w:rPr>
        <w:t xml:space="preserve">אני אגיב </w:t>
      </w:r>
      <w:r w:rsidR="00DB3ABE">
        <w:rPr>
          <w:rFonts w:hint="cs"/>
          <w:rtl/>
        </w:rPr>
        <w:t>ע</w:t>
      </w:r>
      <w:r>
        <w:rPr>
          <w:rtl/>
        </w:rPr>
        <w:t>ל</w:t>
      </w:r>
      <w:r w:rsidR="00DB3ABE">
        <w:rPr>
          <w:rFonts w:hint="cs"/>
          <w:rtl/>
        </w:rPr>
        <w:t xml:space="preserve"> </w:t>
      </w:r>
      <w:r>
        <w:rPr>
          <w:rtl/>
        </w:rPr>
        <w:t>זה</w:t>
      </w:r>
      <w:r>
        <w:rPr>
          <w:rFonts w:hint="cs"/>
          <w:rtl/>
        </w:rPr>
        <w:t>,</w:t>
      </w:r>
      <w:r>
        <w:rPr>
          <w:rtl/>
        </w:rPr>
        <w:t xml:space="preserve"> טוב</w:t>
      </w:r>
      <w:r>
        <w:rPr>
          <w:rFonts w:hint="cs"/>
          <w:rtl/>
        </w:rPr>
        <w:t>?</w:t>
      </w:r>
      <w:r>
        <w:rPr>
          <w:rtl/>
        </w:rPr>
        <w:t xml:space="preserve"> אני יכול להגיב</w:t>
      </w:r>
      <w:r>
        <w:rPr>
          <w:rFonts w:hint="cs"/>
          <w:rtl/>
        </w:rPr>
        <w:t>?</w:t>
      </w:r>
      <w:bookmarkStart w:id="15036" w:name="_ETM_Q287_708372"/>
      <w:bookmarkStart w:id="15037" w:name="_ETM_Q287_294385"/>
      <w:bookmarkEnd w:id="15036"/>
      <w:bookmarkEnd w:id="15037"/>
      <w:r>
        <w:rPr>
          <w:rFonts w:hint="cs"/>
          <w:rtl/>
        </w:rPr>
        <w:t xml:space="preserve"> </w:t>
      </w:r>
      <w:r>
        <w:rPr>
          <w:rFonts w:hint="eastAsia"/>
          <w:rtl/>
        </w:rPr>
        <w:t>אפשר</w:t>
      </w:r>
      <w:r>
        <w:rPr>
          <w:rFonts w:hint="cs"/>
          <w:rtl/>
        </w:rPr>
        <w:t xml:space="preserve"> להגיע לחוק </w:t>
      </w:r>
      <w:bookmarkStart w:id="15038" w:name="_ETM_Q287_295519"/>
      <w:bookmarkEnd w:id="15038"/>
      <w:r>
        <w:rPr>
          <w:rFonts w:hint="cs"/>
          <w:rtl/>
        </w:rPr>
        <w:t>שי</w:t>
      </w:r>
      <w:bookmarkStart w:id="15039" w:name="_ETM_Q287_715953"/>
      <w:bookmarkEnd w:id="15039"/>
      <w:r>
        <w:rPr>
          <w:rFonts w:hint="eastAsia"/>
          <w:rtl/>
        </w:rPr>
        <w:t>גייס</w:t>
      </w:r>
      <w:r>
        <w:rPr>
          <w:rtl/>
        </w:rPr>
        <w:t xml:space="preserve"> חרדים ולא ל</w:t>
      </w:r>
      <w:r>
        <w:rPr>
          <w:rFonts w:hint="cs"/>
          <w:rtl/>
        </w:rPr>
        <w:t>רי</w:t>
      </w:r>
      <w:r>
        <w:rPr>
          <w:rtl/>
        </w:rPr>
        <w:t>ב איתם</w:t>
      </w:r>
      <w:r w:rsidR="00DB3ABE">
        <w:rPr>
          <w:rFonts w:hint="cs"/>
          <w:rtl/>
        </w:rPr>
        <w:t>,</w:t>
      </w:r>
      <w:r>
        <w:rPr>
          <w:rtl/>
        </w:rPr>
        <w:t xml:space="preserve"> להגי</w:t>
      </w:r>
      <w:r>
        <w:rPr>
          <w:rFonts w:hint="cs"/>
          <w:rtl/>
        </w:rPr>
        <w:t>ד</w:t>
      </w:r>
      <w:r w:rsidR="00DB3ABE">
        <w:rPr>
          <w:rFonts w:hint="cs"/>
          <w:rtl/>
        </w:rPr>
        <w:t>:</w:t>
      </w:r>
      <w:r>
        <w:rPr>
          <w:rtl/>
        </w:rPr>
        <w:t xml:space="preserve"> בוא נסגור אותם, נש</w:t>
      </w:r>
      <w:r>
        <w:rPr>
          <w:rFonts w:hint="cs"/>
          <w:rtl/>
        </w:rPr>
        <w:t>ים</w:t>
      </w:r>
      <w:r>
        <w:rPr>
          <w:rtl/>
        </w:rPr>
        <w:t xml:space="preserve"> </w:t>
      </w:r>
      <w:bookmarkStart w:id="15040" w:name="_ETM_Q287_297959"/>
      <w:bookmarkEnd w:id="15040"/>
      <w:r>
        <w:rPr>
          <w:rtl/>
        </w:rPr>
        <w:t>להם</w:t>
      </w:r>
      <w:r>
        <w:rPr>
          <w:rFonts w:hint="cs"/>
          <w:rtl/>
        </w:rPr>
        <w:t xml:space="preserve"> טלאי צהוב.</w:t>
      </w:r>
      <w:bookmarkStart w:id="15041" w:name="_ETM_Q287_716003"/>
      <w:bookmarkEnd w:id="15041"/>
    </w:p>
    <w:p w:rsidR="00CA466D" w:rsidRDefault="00CA466D" w:rsidP="009635F5">
      <w:pPr>
        <w:rPr>
          <w:rtl/>
        </w:rPr>
      </w:pPr>
    </w:p>
    <w:p w:rsidR="00CA466D" w:rsidRDefault="00CA466D" w:rsidP="003B3E02">
      <w:pPr>
        <w:pStyle w:val="-"/>
        <w:keepNext/>
        <w:rPr>
          <w:rtl/>
        </w:rPr>
      </w:pPr>
      <w:bookmarkStart w:id="15042" w:name="ET_speakercontinue_5766_11"/>
      <w:r w:rsidRPr="003E7EB3">
        <w:rPr>
          <w:rStyle w:val="TagStyle"/>
          <w:rtl/>
        </w:rPr>
        <w:t xml:space="preserve"> &lt;&lt; דובר_המשך &gt;&gt; </w:t>
      </w:r>
      <w:r>
        <w:rPr>
          <w:rtl/>
        </w:rPr>
        <w:t>רם בן ברק (יש עתיד):</w:t>
      </w:r>
      <w:r w:rsidRPr="003E7EB3">
        <w:rPr>
          <w:rStyle w:val="TagStyle"/>
          <w:rtl/>
        </w:rPr>
        <w:t xml:space="preserve"> &lt;&lt; דובר_המשך &gt;&gt;</w:t>
      </w:r>
      <w:r>
        <w:rPr>
          <w:rtl/>
        </w:rPr>
        <w:t xml:space="preserve">   </w:t>
      </w:r>
      <w:bookmarkEnd w:id="15042"/>
    </w:p>
    <w:p w:rsidR="00CA466D" w:rsidRDefault="00CA466D" w:rsidP="008F2C55">
      <w:pPr>
        <w:rPr>
          <w:rtl/>
        </w:rPr>
      </w:pPr>
    </w:p>
    <w:p w:rsidR="00CA466D" w:rsidRDefault="00CA466D" w:rsidP="003B3E02">
      <w:pPr>
        <w:rPr>
          <w:rtl/>
        </w:rPr>
      </w:pPr>
      <w:bookmarkStart w:id="15043" w:name="_ETM_Q287_300400"/>
      <w:bookmarkEnd w:id="15043"/>
      <w:r>
        <w:rPr>
          <w:rFonts w:hint="eastAsia"/>
          <w:rtl/>
        </w:rPr>
        <w:t>אמרתי</w:t>
      </w:r>
      <w:r>
        <w:rPr>
          <w:rtl/>
        </w:rPr>
        <w:t xml:space="preserve"> מה שאמרת בוועדה</w:t>
      </w:r>
      <w:r>
        <w:rPr>
          <w:rFonts w:hint="cs"/>
          <w:rtl/>
        </w:rPr>
        <w:t>.</w:t>
      </w:r>
      <w:r>
        <w:rPr>
          <w:rtl/>
        </w:rPr>
        <w:t xml:space="preserve"> מאוד הערכתי את זה אז. אני </w:t>
      </w:r>
      <w:bookmarkStart w:id="15044" w:name="_ETM_Q287_303269"/>
      <w:bookmarkEnd w:id="15044"/>
      <w:r>
        <w:rPr>
          <w:rtl/>
        </w:rPr>
        <w:t xml:space="preserve">באמת חושב שהלב שלך במקום הנכון. </w:t>
      </w:r>
      <w:bookmarkStart w:id="15045" w:name="_ETM_Q287_307230"/>
      <w:bookmarkStart w:id="15046" w:name="_ETM_Q287_309070"/>
      <w:bookmarkEnd w:id="15045"/>
      <w:bookmarkEnd w:id="15046"/>
    </w:p>
    <w:p w:rsidR="00CA466D" w:rsidRDefault="00CA466D" w:rsidP="003B3E02">
      <w:pPr>
        <w:rPr>
          <w:rtl/>
        </w:rPr>
      </w:pPr>
    </w:p>
    <w:p w:rsidR="00CA466D" w:rsidRDefault="00CA466D" w:rsidP="00DB3ABE">
      <w:pPr>
        <w:rPr>
          <w:rtl/>
        </w:rPr>
      </w:pPr>
      <w:r>
        <w:rPr>
          <w:rtl/>
        </w:rPr>
        <w:t>אחרי שעזרתי לך בפריימריז</w:t>
      </w:r>
      <w:r>
        <w:rPr>
          <w:rFonts w:hint="cs"/>
          <w:rtl/>
        </w:rPr>
        <w:t xml:space="preserve">, ראו </w:t>
      </w:r>
      <w:bookmarkStart w:id="15047" w:name="_ETM_Q287_732865"/>
      <w:bookmarkEnd w:id="15047"/>
      <w:r>
        <w:rPr>
          <w:rtl/>
        </w:rPr>
        <w:t>צריך להגיד את האמת</w:t>
      </w:r>
      <w:r w:rsidR="00DB3ABE">
        <w:rPr>
          <w:rFonts w:hint="cs"/>
          <w:rtl/>
        </w:rPr>
        <w:t>,</w:t>
      </w:r>
      <w:r>
        <w:rPr>
          <w:rtl/>
        </w:rPr>
        <w:t xml:space="preserve"> </w:t>
      </w:r>
      <w:bookmarkStart w:id="15048" w:name="_ETM_Q287_317369"/>
      <w:bookmarkEnd w:id="15048"/>
      <w:r>
        <w:rPr>
          <w:rtl/>
        </w:rPr>
        <w:t>והאמת היא כואבת</w:t>
      </w:r>
      <w:r w:rsidR="00DB3ABE">
        <w:rPr>
          <w:rFonts w:hint="cs"/>
          <w:rtl/>
        </w:rPr>
        <w:t>:</w:t>
      </w:r>
      <w:r>
        <w:rPr>
          <w:rtl/>
        </w:rPr>
        <w:t xml:space="preserve"> </w:t>
      </w:r>
      <w:bookmarkStart w:id="15049" w:name="_ETM_Q287_319610"/>
      <w:bookmarkEnd w:id="15049"/>
      <w:r>
        <w:rPr>
          <w:rtl/>
        </w:rPr>
        <w:t>ממשלת ליכוד</w:t>
      </w:r>
      <w:r>
        <w:rPr>
          <w:rFonts w:hint="cs"/>
          <w:rtl/>
        </w:rPr>
        <w:t>-</w:t>
      </w:r>
      <w:r>
        <w:rPr>
          <w:rtl/>
        </w:rPr>
        <w:t>סמוטריץ'</w:t>
      </w:r>
      <w:r>
        <w:rPr>
          <w:rFonts w:hint="cs"/>
          <w:rtl/>
        </w:rPr>
        <w:t>-</w:t>
      </w:r>
      <w:bookmarkStart w:id="15050" w:name="_ETM_Q287_739194"/>
      <w:bookmarkEnd w:id="15050"/>
      <w:r>
        <w:rPr>
          <w:rtl/>
        </w:rPr>
        <w:t xml:space="preserve">בן גביר בוגדת במשרתים. </w:t>
      </w:r>
      <w:bookmarkStart w:id="15051" w:name="_ETM_Q287_324809"/>
      <w:bookmarkEnd w:id="15051"/>
      <w:r>
        <w:rPr>
          <w:rtl/>
        </w:rPr>
        <w:t xml:space="preserve">נתניהו תוקע סכין בגב הלוחמים. </w:t>
      </w:r>
      <w:bookmarkStart w:id="15052" w:name="_ETM_Q287_329899"/>
      <w:bookmarkEnd w:id="15052"/>
      <w:r>
        <w:rPr>
          <w:rFonts w:hint="cs"/>
          <w:rtl/>
        </w:rPr>
        <w:t xml:space="preserve">זו </w:t>
      </w:r>
      <w:r>
        <w:rPr>
          <w:rtl/>
        </w:rPr>
        <w:t>ממשלה שעושה סיכו</w:t>
      </w:r>
      <w:r>
        <w:rPr>
          <w:rFonts w:hint="cs"/>
          <w:rtl/>
        </w:rPr>
        <w:t>ל</w:t>
      </w:r>
      <w:r>
        <w:rPr>
          <w:rtl/>
        </w:rPr>
        <w:t xml:space="preserve"> ממוקד לביטחון מדינת ישראל</w:t>
      </w:r>
      <w:r w:rsidR="00DB3ABE">
        <w:rPr>
          <w:rFonts w:hint="cs"/>
          <w:rtl/>
        </w:rPr>
        <w:t>,</w:t>
      </w:r>
      <w:r>
        <w:rPr>
          <w:rtl/>
        </w:rPr>
        <w:t xml:space="preserve"> ממשלה שדואגת לשרידות </w:t>
      </w:r>
      <w:bookmarkStart w:id="15053" w:name="_ETM_Q287_335504"/>
      <w:bookmarkEnd w:id="15053"/>
      <w:r>
        <w:rPr>
          <w:rtl/>
        </w:rPr>
        <w:t xml:space="preserve">הממשלה ומפקירה את ביטחון תושביה. </w:t>
      </w:r>
      <w:bookmarkStart w:id="15054" w:name="_ETM_Q287_341990"/>
      <w:bookmarkEnd w:id="15054"/>
      <w:r>
        <w:rPr>
          <w:rtl/>
        </w:rPr>
        <w:t>אין סליחה ואין מ</w:t>
      </w:r>
      <w:r>
        <w:rPr>
          <w:rFonts w:hint="cs"/>
          <w:rtl/>
        </w:rPr>
        <w:t>ח</w:t>
      </w:r>
      <w:bookmarkStart w:id="15055" w:name="_ETM_Q287_757084"/>
      <w:bookmarkEnd w:id="15055"/>
      <w:r>
        <w:rPr>
          <w:rtl/>
        </w:rPr>
        <w:t>ילה על הדבר הזה</w:t>
      </w:r>
      <w:r>
        <w:rPr>
          <w:rFonts w:hint="cs"/>
          <w:rtl/>
        </w:rPr>
        <w:t>.</w:t>
      </w:r>
      <w:r>
        <w:rPr>
          <w:rtl/>
        </w:rPr>
        <w:t xml:space="preserve"> אנחנו לעולם לא </w:t>
      </w:r>
      <w:bookmarkStart w:id="15056" w:name="_ETM_Q287_346990"/>
      <w:bookmarkEnd w:id="15056"/>
      <w:r>
        <w:rPr>
          <w:rtl/>
        </w:rPr>
        <w:t>נסלח לכם</w:t>
      </w:r>
      <w:r>
        <w:rPr>
          <w:rFonts w:hint="cs"/>
          <w:rtl/>
        </w:rPr>
        <w:t>.</w:t>
      </w:r>
      <w:r>
        <w:rPr>
          <w:rtl/>
        </w:rPr>
        <w:t xml:space="preserve"> אנחנו נבוא איתכם חשבון</w:t>
      </w:r>
      <w:r w:rsidR="00DB3ABE">
        <w:rPr>
          <w:rFonts w:hint="cs"/>
          <w:rtl/>
        </w:rPr>
        <w:t>,</w:t>
      </w:r>
      <w:r>
        <w:rPr>
          <w:rtl/>
        </w:rPr>
        <w:t xml:space="preserve"> הציבור יבוא איתכם חשבון</w:t>
      </w:r>
      <w:r>
        <w:rPr>
          <w:rFonts w:hint="cs"/>
          <w:rtl/>
        </w:rPr>
        <w:t>.</w:t>
      </w:r>
      <w:r>
        <w:rPr>
          <w:rtl/>
        </w:rPr>
        <w:t xml:space="preserve"> </w:t>
      </w:r>
      <w:bookmarkStart w:id="15057" w:name="_ETM_Q287_352580"/>
      <w:bookmarkEnd w:id="15057"/>
    </w:p>
    <w:p w:rsidR="00CA466D" w:rsidRDefault="00CA466D" w:rsidP="003B3E02">
      <w:pPr>
        <w:rPr>
          <w:rtl/>
        </w:rPr>
      </w:pPr>
      <w:bookmarkStart w:id="15058" w:name="_ETM_Q287_775110"/>
      <w:bookmarkStart w:id="15059" w:name="_ETM_Q287_775205"/>
      <w:bookmarkEnd w:id="15058"/>
      <w:bookmarkEnd w:id="15059"/>
    </w:p>
    <w:p w:rsidR="00CA466D" w:rsidRDefault="00CA466D" w:rsidP="00DB3ABE">
      <w:pPr>
        <w:rPr>
          <w:rtl/>
        </w:rPr>
      </w:pPr>
      <w:bookmarkStart w:id="15060" w:name="_ETM_Q287_775262"/>
      <w:bookmarkStart w:id="15061" w:name="_ETM_Q287_775325"/>
      <w:bookmarkEnd w:id="15060"/>
      <w:bookmarkEnd w:id="15061"/>
      <w:r>
        <w:rPr>
          <w:rtl/>
        </w:rPr>
        <w:t xml:space="preserve">מילה אחת אני רוצה להגיד </w:t>
      </w:r>
      <w:bookmarkStart w:id="15062" w:name="_ETM_Q287_355449"/>
      <w:bookmarkEnd w:id="15062"/>
      <w:r w:rsidR="00DB3ABE">
        <w:rPr>
          <w:rtl/>
        </w:rPr>
        <w:t>ליושב</w:t>
      </w:r>
      <w:r w:rsidR="00DB3ABE">
        <w:rPr>
          <w:rFonts w:hint="cs"/>
          <w:rtl/>
        </w:rPr>
        <w:t>-</w:t>
      </w:r>
      <w:r>
        <w:rPr>
          <w:rtl/>
        </w:rPr>
        <w:t>ראש ועדת חוץ וביטחון יולי אדלשטיין</w:t>
      </w:r>
      <w:r>
        <w:rPr>
          <w:rFonts w:hint="cs"/>
          <w:rtl/>
        </w:rPr>
        <w:t>.</w:t>
      </w:r>
      <w:r>
        <w:rPr>
          <w:rtl/>
        </w:rPr>
        <w:t xml:space="preserve"> אני לא מסכים </w:t>
      </w:r>
      <w:bookmarkStart w:id="15063" w:name="_ETM_Q287_358349"/>
      <w:bookmarkEnd w:id="15063"/>
      <w:r>
        <w:rPr>
          <w:rtl/>
        </w:rPr>
        <w:t xml:space="preserve">איתו על הרבה מאוד דברים, יש לי איתו הרבה מאוד </w:t>
      </w:r>
      <w:bookmarkStart w:id="15064" w:name="_ETM_Q287_361249"/>
      <w:bookmarkEnd w:id="15064"/>
      <w:r>
        <w:rPr>
          <w:rtl/>
        </w:rPr>
        <w:t>ויכוחים</w:t>
      </w:r>
      <w:r>
        <w:rPr>
          <w:rFonts w:hint="cs"/>
          <w:rtl/>
        </w:rPr>
        <w:t>,</w:t>
      </w:r>
      <w:r>
        <w:rPr>
          <w:rtl/>
        </w:rPr>
        <w:t xml:space="preserve"> אבל אף פעם לא היה לי ספק לא ביושר </w:t>
      </w:r>
      <w:bookmarkStart w:id="15065" w:name="_ETM_Q287_364149"/>
      <w:bookmarkEnd w:id="15065"/>
      <w:r>
        <w:rPr>
          <w:rtl/>
        </w:rPr>
        <w:t xml:space="preserve">שלו, </w:t>
      </w:r>
      <w:bookmarkStart w:id="15066" w:name="_ETM_Q287_367669"/>
      <w:bookmarkEnd w:id="15066"/>
      <w:r>
        <w:rPr>
          <w:rtl/>
        </w:rPr>
        <w:t xml:space="preserve">לא במסירות שלו ולא בזה שהוא עשה עבודה יוצאת מן </w:t>
      </w:r>
      <w:bookmarkStart w:id="15067" w:name="_ETM_Q287_373076"/>
      <w:bookmarkEnd w:id="15067"/>
      <w:r>
        <w:rPr>
          <w:rtl/>
        </w:rPr>
        <w:t>הכלל</w:t>
      </w:r>
      <w:r>
        <w:rPr>
          <w:rFonts w:hint="cs"/>
          <w:rtl/>
        </w:rPr>
        <w:t>.</w:t>
      </w:r>
      <w:r>
        <w:rPr>
          <w:rtl/>
        </w:rPr>
        <w:t xml:space="preserve"> אני מעריך מאוד את עמוד השדרה שלו, שהוא מאוד </w:t>
      </w:r>
      <w:bookmarkStart w:id="15068" w:name="_ETM_Q287_378484"/>
      <w:bookmarkEnd w:id="15068"/>
      <w:r>
        <w:rPr>
          <w:rtl/>
        </w:rPr>
        <w:t xml:space="preserve">מאוד לא אופייני לחבורה הרופסת שעכשיו מתחרה על התפקיד </w:t>
      </w:r>
      <w:bookmarkStart w:id="15069" w:name="_ETM_Q287_383892"/>
      <w:bookmarkEnd w:id="15069"/>
      <w:r>
        <w:rPr>
          <w:rtl/>
        </w:rPr>
        <w:t xml:space="preserve">שלו. </w:t>
      </w:r>
    </w:p>
    <w:p w:rsidR="00CA466D" w:rsidRDefault="00CA466D" w:rsidP="003B3E02">
      <w:pPr>
        <w:rPr>
          <w:rtl/>
        </w:rPr>
      </w:pPr>
    </w:p>
    <w:p w:rsidR="00CA466D" w:rsidRDefault="00CA466D" w:rsidP="00DB3ABE">
      <w:pPr>
        <w:rPr>
          <w:rtl/>
        </w:rPr>
      </w:pPr>
      <w:bookmarkStart w:id="15070" w:name="TOR_Q288"/>
      <w:bookmarkEnd w:id="15070"/>
      <w:r>
        <w:rPr>
          <w:rtl/>
        </w:rPr>
        <w:t>תסתכלו מה זה בליכוד</w:t>
      </w:r>
      <w:r>
        <w:rPr>
          <w:rFonts w:hint="cs"/>
          <w:rtl/>
        </w:rPr>
        <w:t>.</w:t>
      </w:r>
      <w:r>
        <w:rPr>
          <w:rtl/>
        </w:rPr>
        <w:t xml:space="preserve"> יום אחד מחבקים אותך</w:t>
      </w:r>
      <w:r w:rsidR="00DB3ABE">
        <w:rPr>
          <w:rFonts w:hint="cs"/>
          <w:rtl/>
        </w:rPr>
        <w:t>;</w:t>
      </w:r>
      <w:r>
        <w:rPr>
          <w:rtl/>
        </w:rPr>
        <w:t xml:space="preserve"> </w:t>
      </w:r>
      <w:bookmarkStart w:id="15071" w:name="_ETM_Q288_389699"/>
      <w:bookmarkEnd w:id="15071"/>
      <w:r>
        <w:rPr>
          <w:rtl/>
        </w:rPr>
        <w:t>למ</w:t>
      </w:r>
      <w:r>
        <w:rPr>
          <w:rFonts w:hint="cs"/>
          <w:rtl/>
        </w:rPr>
        <w:t>ו</w:t>
      </w:r>
      <w:r>
        <w:rPr>
          <w:rtl/>
        </w:rPr>
        <w:t>חרת, רק רואים שאולי מתפנה מקום, כל מכונ</w:t>
      </w:r>
      <w:r>
        <w:rPr>
          <w:rFonts w:hint="cs"/>
          <w:rtl/>
        </w:rPr>
        <w:t>ת</w:t>
      </w:r>
      <w:r>
        <w:rPr>
          <w:rtl/>
        </w:rPr>
        <w:t xml:space="preserve"> </w:t>
      </w:r>
      <w:r>
        <w:rPr>
          <w:rFonts w:hint="cs"/>
          <w:rtl/>
        </w:rPr>
        <w:t>ה</w:t>
      </w:r>
      <w:r>
        <w:rPr>
          <w:rtl/>
        </w:rPr>
        <w:t>רעל עליך</w:t>
      </w:r>
      <w:r w:rsidR="00DB3ABE">
        <w:rPr>
          <w:rFonts w:hint="cs"/>
          <w:rtl/>
        </w:rPr>
        <w:t>:</w:t>
      </w:r>
      <w:bookmarkStart w:id="15072" w:name="_ETM_Q288_393225"/>
      <w:bookmarkEnd w:id="15072"/>
      <w:r w:rsidR="00DB3ABE">
        <w:rPr>
          <w:rFonts w:hint="cs"/>
          <w:rtl/>
        </w:rPr>
        <w:t xml:space="preserve"> </w:t>
      </w:r>
      <w:r>
        <w:rPr>
          <w:rtl/>
        </w:rPr>
        <w:t>אתה בוגד במפלגה, אתה בוגד בזה</w:t>
      </w:r>
      <w:r>
        <w:rPr>
          <w:rFonts w:hint="cs"/>
          <w:rtl/>
        </w:rPr>
        <w:t>.</w:t>
      </w:r>
      <w:r>
        <w:rPr>
          <w:rtl/>
        </w:rPr>
        <w:t xml:space="preserve"> דברים איומים ונוראים. ועל </w:t>
      </w:r>
      <w:bookmarkStart w:id="15073" w:name="_ETM_Q288_396752"/>
      <w:bookmarkEnd w:id="15073"/>
      <w:r>
        <w:rPr>
          <w:rtl/>
        </w:rPr>
        <w:t xml:space="preserve">מי? </w:t>
      </w:r>
      <w:bookmarkStart w:id="15074" w:name="_ETM_Q288_400860"/>
      <w:bookmarkEnd w:id="15074"/>
      <w:r>
        <w:rPr>
          <w:rtl/>
        </w:rPr>
        <w:t>על מי? על אדם שהוא חלק מהבשר שלכם</w:t>
      </w:r>
      <w:r w:rsidR="00DB3ABE">
        <w:rPr>
          <w:rFonts w:hint="cs"/>
          <w:rtl/>
        </w:rPr>
        <w:t>,</w:t>
      </w:r>
      <w:r>
        <w:rPr>
          <w:rFonts w:hint="cs"/>
          <w:rtl/>
        </w:rPr>
        <w:t xml:space="preserve"> </w:t>
      </w:r>
      <w:r>
        <w:rPr>
          <w:rtl/>
        </w:rPr>
        <w:t xml:space="preserve">הוא היה </w:t>
      </w:r>
      <w:bookmarkStart w:id="15075" w:name="_ETM_Q288_404977"/>
      <w:bookmarkEnd w:id="15075"/>
      <w:r>
        <w:rPr>
          <w:rtl/>
        </w:rPr>
        <w:t>איתכם שנים</w:t>
      </w:r>
      <w:r>
        <w:rPr>
          <w:rFonts w:hint="cs"/>
          <w:rtl/>
        </w:rPr>
        <w:t>,</w:t>
      </w:r>
      <w:r>
        <w:rPr>
          <w:rtl/>
        </w:rPr>
        <w:t xml:space="preserve"> היה שר בממשלה, הוא היה יושב</w:t>
      </w:r>
      <w:r>
        <w:rPr>
          <w:rFonts w:hint="cs"/>
          <w:rtl/>
        </w:rPr>
        <w:t>-</w:t>
      </w:r>
      <w:r>
        <w:rPr>
          <w:rtl/>
        </w:rPr>
        <w:t>ראש הכנסת</w:t>
      </w:r>
      <w:r>
        <w:rPr>
          <w:rFonts w:hint="cs"/>
          <w:rtl/>
        </w:rPr>
        <w:t>,</w:t>
      </w:r>
      <w:r>
        <w:rPr>
          <w:rtl/>
        </w:rPr>
        <w:t xml:space="preserve"> </w:t>
      </w:r>
      <w:bookmarkStart w:id="15076" w:name="_ETM_Q288_409095"/>
      <w:bookmarkEnd w:id="15076"/>
      <w:r>
        <w:rPr>
          <w:rtl/>
        </w:rPr>
        <w:t>חלק מהליכוד. תרא</w:t>
      </w:r>
      <w:r>
        <w:rPr>
          <w:rFonts w:hint="cs"/>
          <w:rtl/>
        </w:rPr>
        <w:t>ו</w:t>
      </w:r>
      <w:r>
        <w:rPr>
          <w:rtl/>
        </w:rPr>
        <w:t xml:space="preserve"> איך מדברים עליו היום בליכוד</w:t>
      </w:r>
      <w:r>
        <w:rPr>
          <w:rFonts w:hint="cs"/>
          <w:rtl/>
        </w:rPr>
        <w:t>.</w:t>
      </w:r>
      <w:r>
        <w:rPr>
          <w:rtl/>
        </w:rPr>
        <w:t xml:space="preserve"> איזה מין </w:t>
      </w:r>
      <w:bookmarkStart w:id="15077" w:name="_ETM_Q288_413213"/>
      <w:bookmarkEnd w:id="15077"/>
      <w:r>
        <w:rPr>
          <w:rtl/>
        </w:rPr>
        <w:t>מפלגה זאת</w:t>
      </w:r>
      <w:r w:rsidR="00DB3ABE">
        <w:rPr>
          <w:rFonts w:hint="cs"/>
          <w:rtl/>
        </w:rPr>
        <w:t>?</w:t>
      </w:r>
      <w:r>
        <w:rPr>
          <w:rtl/>
        </w:rPr>
        <w:t xml:space="preserve"> אתם לא מתביישים</w:t>
      </w:r>
      <w:r>
        <w:rPr>
          <w:rFonts w:hint="cs"/>
          <w:rtl/>
        </w:rPr>
        <w:t>?</w:t>
      </w:r>
      <w:r>
        <w:rPr>
          <w:rtl/>
        </w:rPr>
        <w:t xml:space="preserve"> אין לכם בושה</w:t>
      </w:r>
      <w:r>
        <w:rPr>
          <w:rFonts w:hint="cs"/>
          <w:rtl/>
        </w:rPr>
        <w:t>,</w:t>
      </w:r>
      <w:r>
        <w:rPr>
          <w:rtl/>
        </w:rPr>
        <w:t xml:space="preserve"> ככה לרדת </w:t>
      </w:r>
      <w:bookmarkStart w:id="15078" w:name="_ETM_Q288_417331"/>
      <w:bookmarkEnd w:id="15078"/>
      <w:r>
        <w:rPr>
          <w:rtl/>
        </w:rPr>
        <w:t>על חלק מכם, על חבר שלכם</w:t>
      </w:r>
      <w:r>
        <w:rPr>
          <w:rFonts w:hint="cs"/>
          <w:rtl/>
        </w:rPr>
        <w:t>?</w:t>
      </w:r>
      <w:r>
        <w:rPr>
          <w:rtl/>
        </w:rPr>
        <w:t xml:space="preserve"> </w:t>
      </w:r>
      <w:bookmarkStart w:id="15079" w:name="_ETM_Q288_422160"/>
      <w:bookmarkEnd w:id="15079"/>
      <w:r>
        <w:rPr>
          <w:rtl/>
        </w:rPr>
        <w:t xml:space="preserve">פשוט לא יאומן. אני רוצה להגיד לך, יולי, </w:t>
      </w:r>
      <w:r w:rsidRPr="0013138F">
        <w:rPr>
          <w:rtl/>
        </w:rPr>
        <w:t>אל תירא ואל תיחת</w:t>
      </w:r>
      <w:r>
        <w:rPr>
          <w:rFonts w:hint="cs"/>
          <w:rtl/>
        </w:rPr>
        <w:t>.</w:t>
      </w:r>
      <w:r>
        <w:rPr>
          <w:rtl/>
        </w:rPr>
        <w:t xml:space="preserve"> מכונת הרעל הזאת מתהפכת על כל מי שלא </w:t>
      </w:r>
      <w:bookmarkStart w:id="15080" w:name="_ETM_Q288_429952"/>
      <w:bookmarkEnd w:id="15080"/>
      <w:r>
        <w:rPr>
          <w:rtl/>
        </w:rPr>
        <w:t>עושה את מה שנתניהו אומר</w:t>
      </w:r>
      <w:r>
        <w:rPr>
          <w:rFonts w:hint="cs"/>
          <w:rtl/>
        </w:rPr>
        <w:t>.</w:t>
      </w:r>
      <w:r>
        <w:rPr>
          <w:rtl/>
        </w:rPr>
        <w:t xml:space="preserve"> </w:t>
      </w:r>
    </w:p>
    <w:p w:rsidR="00CA466D" w:rsidRDefault="00CA466D" w:rsidP="003B3E02">
      <w:pPr>
        <w:rPr>
          <w:rtl/>
        </w:rPr>
      </w:pPr>
    </w:p>
    <w:p w:rsidR="00CA466D" w:rsidRDefault="00CA466D" w:rsidP="003B3E02">
      <w:pPr>
        <w:rPr>
          <w:rtl/>
        </w:rPr>
      </w:pPr>
      <w:r>
        <w:rPr>
          <w:rtl/>
        </w:rPr>
        <w:t>אנחנו נמצאים בדיקטטורה על מלא</w:t>
      </w:r>
      <w:r>
        <w:rPr>
          <w:rFonts w:hint="cs"/>
          <w:rtl/>
        </w:rPr>
        <w:t>.</w:t>
      </w:r>
      <w:r>
        <w:rPr>
          <w:rtl/>
        </w:rPr>
        <w:t xml:space="preserve"> </w:t>
      </w:r>
      <w:bookmarkStart w:id="15081" w:name="_ETM_Q288_433848"/>
      <w:bookmarkEnd w:id="15081"/>
      <w:r>
        <w:rPr>
          <w:rtl/>
        </w:rPr>
        <w:t>הממשלה רמסה את הכנסת</w:t>
      </w:r>
      <w:r>
        <w:rPr>
          <w:rFonts w:hint="cs"/>
          <w:rtl/>
        </w:rPr>
        <w:t>.</w:t>
      </w:r>
      <w:r>
        <w:rPr>
          <w:rtl/>
        </w:rPr>
        <w:t xml:space="preserve"> אין כנסת. יושב</w:t>
      </w:r>
      <w:r>
        <w:rPr>
          <w:rFonts w:hint="cs"/>
          <w:rtl/>
        </w:rPr>
        <w:t>-</w:t>
      </w:r>
      <w:r>
        <w:rPr>
          <w:rtl/>
        </w:rPr>
        <w:t xml:space="preserve">ראש </w:t>
      </w:r>
      <w:bookmarkStart w:id="15082" w:name="_ETM_Q288_437744"/>
      <w:bookmarkEnd w:id="15082"/>
      <w:r>
        <w:rPr>
          <w:rtl/>
        </w:rPr>
        <w:t>הכנסת</w:t>
      </w:r>
      <w:r>
        <w:rPr>
          <w:rFonts w:hint="cs"/>
          <w:rtl/>
        </w:rPr>
        <w:t>,</w:t>
      </w:r>
      <w:r>
        <w:rPr>
          <w:rtl/>
        </w:rPr>
        <w:t xml:space="preserve"> </w:t>
      </w:r>
      <w:bookmarkStart w:id="15083" w:name="_ETM_Q288_442329"/>
      <w:bookmarkEnd w:id="15083"/>
      <w:r>
        <w:rPr>
          <w:rtl/>
        </w:rPr>
        <w:t>אם הוא שומע אותי עכשיו</w:t>
      </w:r>
      <w:r>
        <w:rPr>
          <w:rFonts w:hint="cs"/>
          <w:rtl/>
        </w:rPr>
        <w:t xml:space="preserve"> </w:t>
      </w:r>
      <w:r>
        <w:rPr>
          <w:rFonts w:hint="eastAsia"/>
          <w:rtl/>
        </w:rPr>
        <w:t>–</w:t>
      </w:r>
      <w:r>
        <w:rPr>
          <w:rtl/>
        </w:rPr>
        <w:t xml:space="preserve"> אני רוצה להגיד לך</w:t>
      </w:r>
      <w:r>
        <w:rPr>
          <w:rFonts w:hint="cs"/>
          <w:rtl/>
        </w:rPr>
        <w:t>:</w:t>
      </w:r>
      <w:r>
        <w:rPr>
          <w:rtl/>
        </w:rPr>
        <w:t xml:space="preserve"> אתה </w:t>
      </w:r>
      <w:bookmarkStart w:id="15084" w:name="_ETM_Q288_446461"/>
      <w:bookmarkEnd w:id="15084"/>
      <w:r>
        <w:rPr>
          <w:rtl/>
        </w:rPr>
        <w:t xml:space="preserve">נתת יד לדריסה מלאה של הכנסת. קודם הרסתם את בתי </w:t>
      </w:r>
      <w:bookmarkStart w:id="15085" w:name="_ETM_Q288_450593"/>
      <w:bookmarkEnd w:id="15085"/>
      <w:r>
        <w:rPr>
          <w:rtl/>
        </w:rPr>
        <w:t>המשפט</w:t>
      </w:r>
      <w:r>
        <w:rPr>
          <w:rFonts w:hint="cs"/>
          <w:rtl/>
        </w:rPr>
        <w:t>,</w:t>
      </w:r>
      <w:r>
        <w:rPr>
          <w:rtl/>
        </w:rPr>
        <w:t xml:space="preserve"> הרסתם את המשטרה, הרסתם את הפרקליטות, והיום הגענו למצב </w:t>
      </w:r>
      <w:bookmarkStart w:id="15086" w:name="_ETM_Q288_454725"/>
      <w:bookmarkEnd w:id="15086"/>
      <w:r>
        <w:rPr>
          <w:rtl/>
        </w:rPr>
        <w:t xml:space="preserve">שגם הכנסת היא בסך הכול בובה בידיים של הדיקטטור נתניהו. </w:t>
      </w:r>
      <w:bookmarkStart w:id="15087" w:name="_ETM_Q288_458857"/>
      <w:bookmarkEnd w:id="15087"/>
      <w:r>
        <w:rPr>
          <w:rtl/>
        </w:rPr>
        <w:t xml:space="preserve">תודה רבה. </w:t>
      </w:r>
      <w:bookmarkStart w:id="15088" w:name="_ETM_Q288_463609"/>
      <w:bookmarkEnd w:id="15088"/>
    </w:p>
    <w:p w:rsidR="00CA466D" w:rsidRDefault="00CA466D" w:rsidP="003B3E02">
      <w:pPr>
        <w:rPr>
          <w:rtl/>
        </w:rPr>
      </w:pPr>
      <w:bookmarkStart w:id="15089" w:name="_ETM_Q288_279246"/>
      <w:bookmarkStart w:id="15090" w:name="_ETM_Q288_279344"/>
      <w:bookmarkEnd w:id="15089"/>
      <w:bookmarkEnd w:id="15090"/>
    </w:p>
    <w:p w:rsidR="00CA466D" w:rsidRDefault="00CA466D" w:rsidP="003B3E02">
      <w:pPr>
        <w:pStyle w:val="af6"/>
        <w:keepNext/>
        <w:rPr>
          <w:rtl/>
        </w:rPr>
      </w:pPr>
      <w:bookmarkStart w:id="15091" w:name="_ETM_Q288_279536"/>
      <w:bookmarkStart w:id="15092" w:name="_ETM_Q288_279617"/>
      <w:bookmarkEnd w:id="15091"/>
      <w:bookmarkEnd w:id="15092"/>
      <w:r w:rsidRPr="00BF1148">
        <w:rPr>
          <w:rStyle w:val="TagStyle"/>
          <w:rtl/>
        </w:rPr>
        <w:t xml:space="preserve">&lt;&lt; יור &gt;&gt; </w:t>
      </w:r>
      <w:r>
        <w:rPr>
          <w:rtl/>
        </w:rPr>
        <w:t>היו"ר ניסים ואטורי:</w:t>
      </w:r>
      <w:r w:rsidRPr="00BF1148">
        <w:rPr>
          <w:rStyle w:val="TagStyle"/>
          <w:rtl/>
        </w:rPr>
        <w:t xml:space="preserve"> &lt;&lt; יור &gt;&gt;</w:t>
      </w:r>
      <w:r>
        <w:rPr>
          <w:rtl/>
        </w:rPr>
        <w:t xml:space="preserve">   </w:t>
      </w:r>
    </w:p>
    <w:p w:rsidR="00CA466D" w:rsidRDefault="00CA466D" w:rsidP="003B3E02">
      <w:pPr>
        <w:ind w:firstLine="0"/>
        <w:rPr>
          <w:rtl/>
        </w:rPr>
      </w:pPr>
    </w:p>
    <w:p w:rsidR="00CA466D" w:rsidRDefault="00CA466D" w:rsidP="003B3E02">
      <w:pPr>
        <w:rPr>
          <w:rtl/>
        </w:rPr>
      </w:pPr>
      <w:bookmarkStart w:id="15093" w:name="_ETM_Q288_279821"/>
      <w:bookmarkStart w:id="15094" w:name="_ETM_Q288_279901"/>
      <w:bookmarkEnd w:id="15093"/>
      <w:bookmarkEnd w:id="15094"/>
      <w:r>
        <w:rPr>
          <w:rtl/>
        </w:rPr>
        <w:t>תודה רבה.</w:t>
      </w:r>
      <w:bookmarkStart w:id="15095" w:name="_ETM_Q288_465290"/>
      <w:bookmarkEnd w:id="15095"/>
      <w:r>
        <w:rPr>
          <w:rFonts w:hint="cs"/>
          <w:rtl/>
        </w:rPr>
        <w:t xml:space="preserve"> </w:t>
      </w:r>
      <w:r>
        <w:rPr>
          <w:rtl/>
        </w:rPr>
        <w:t>חבר הכנסת יואב סגלוביץ'.</w:t>
      </w:r>
    </w:p>
    <w:p w:rsidR="00CA466D" w:rsidRDefault="00CA466D" w:rsidP="003B3E02">
      <w:pPr>
        <w:rPr>
          <w:rtl/>
        </w:rPr>
      </w:pPr>
    </w:p>
    <w:p w:rsidR="00CA466D" w:rsidRDefault="00CA466D" w:rsidP="003B3E02">
      <w:pPr>
        <w:pStyle w:val="a4"/>
        <w:keepNext/>
        <w:rPr>
          <w:rtl/>
        </w:rPr>
      </w:pPr>
      <w:bookmarkStart w:id="15096" w:name="ET_speaker_5791_5"/>
      <w:r w:rsidRPr="00F16886">
        <w:rPr>
          <w:rStyle w:val="TagStyle"/>
          <w:rtl/>
        </w:rPr>
        <w:t xml:space="preserve">&lt;&lt; דובר &gt;&gt; </w:t>
      </w:r>
      <w:bookmarkStart w:id="15097" w:name="_Toc204194650"/>
      <w:bookmarkStart w:id="15098" w:name="_Toc204198204"/>
      <w:bookmarkStart w:id="15099" w:name="_Toc204198680"/>
      <w:r>
        <w:rPr>
          <w:rtl/>
        </w:rPr>
        <w:t>יואב סגלוביץ' (יש עתיד):</w:t>
      </w:r>
      <w:bookmarkEnd w:id="15097"/>
      <w:bookmarkEnd w:id="15098"/>
      <w:bookmarkEnd w:id="15099"/>
      <w:r w:rsidRPr="00F16886">
        <w:rPr>
          <w:rStyle w:val="TagStyle"/>
          <w:rtl/>
        </w:rPr>
        <w:t xml:space="preserve"> &lt;&lt; דובר &gt;&gt;</w:t>
      </w:r>
      <w:r>
        <w:rPr>
          <w:rtl/>
        </w:rPr>
        <w:t xml:space="preserve">   </w:t>
      </w:r>
      <w:bookmarkEnd w:id="15096"/>
    </w:p>
    <w:p w:rsidR="00CA466D" w:rsidRDefault="00CA466D" w:rsidP="003B3E02">
      <w:pPr>
        <w:rPr>
          <w:rtl/>
        </w:rPr>
      </w:pPr>
    </w:p>
    <w:p w:rsidR="00CA466D" w:rsidRDefault="00CA466D" w:rsidP="003B3E02">
      <w:pPr>
        <w:rPr>
          <w:rtl/>
        </w:rPr>
      </w:pPr>
      <w:bookmarkStart w:id="15100" w:name="_ETM_Q288_486220"/>
      <w:bookmarkEnd w:id="15100"/>
      <w:r>
        <w:rPr>
          <w:rFonts w:hint="cs"/>
          <w:rtl/>
        </w:rPr>
        <w:t>אדוני</w:t>
      </w:r>
      <w:r>
        <w:rPr>
          <w:rtl/>
        </w:rPr>
        <w:t xml:space="preserve"> </w:t>
      </w:r>
      <w:r>
        <w:rPr>
          <w:rFonts w:hint="cs"/>
          <w:rtl/>
        </w:rPr>
        <w:t>ה</w:t>
      </w:r>
      <w:r>
        <w:rPr>
          <w:rtl/>
        </w:rPr>
        <w:t>יושב בראש</w:t>
      </w:r>
      <w:r>
        <w:rPr>
          <w:rFonts w:hint="cs"/>
          <w:rtl/>
        </w:rPr>
        <w:t>,</w:t>
      </w:r>
      <w:r>
        <w:rPr>
          <w:rtl/>
        </w:rPr>
        <w:t xml:space="preserve"> </w:t>
      </w:r>
      <w:bookmarkStart w:id="15101" w:name="_ETM_Q288_490988"/>
      <w:bookmarkEnd w:id="15101"/>
      <w:r>
        <w:rPr>
          <w:rtl/>
        </w:rPr>
        <w:t>חבריי חברי הכנסת</w:t>
      </w:r>
      <w:r>
        <w:rPr>
          <w:rFonts w:hint="cs"/>
          <w:rtl/>
        </w:rPr>
        <w:t>,</w:t>
      </w:r>
      <w:r>
        <w:rPr>
          <w:rtl/>
        </w:rPr>
        <w:t xml:space="preserve"> קודם כ</w:t>
      </w:r>
      <w:r>
        <w:rPr>
          <w:rFonts w:hint="cs"/>
          <w:rtl/>
        </w:rPr>
        <w:t>ו</w:t>
      </w:r>
      <w:r>
        <w:rPr>
          <w:rtl/>
        </w:rPr>
        <w:t xml:space="preserve">ל, אדוני היושב בראש, באמת שיהיה </w:t>
      </w:r>
      <w:bookmarkStart w:id="15102" w:name="_ETM_Q288_493799"/>
      <w:bookmarkEnd w:id="15102"/>
      <w:r>
        <w:rPr>
          <w:rtl/>
        </w:rPr>
        <w:t>לך בהצלחה</w:t>
      </w:r>
      <w:r>
        <w:rPr>
          <w:rFonts w:hint="cs"/>
          <w:rtl/>
        </w:rPr>
        <w:t>,</w:t>
      </w:r>
      <w:r>
        <w:rPr>
          <w:rtl/>
        </w:rPr>
        <w:t xml:space="preserve"> </w:t>
      </w:r>
      <w:bookmarkStart w:id="15103" w:name="_ETM_Q288_497678"/>
      <w:bookmarkEnd w:id="15103"/>
      <w:r>
        <w:rPr>
          <w:rtl/>
        </w:rPr>
        <w:t>לך ולכל שאר החברים שרוצים להיות יושבי</w:t>
      </w:r>
      <w:r>
        <w:rPr>
          <w:rFonts w:hint="cs"/>
          <w:rtl/>
        </w:rPr>
        <w:t>-</w:t>
      </w:r>
      <w:r>
        <w:rPr>
          <w:rtl/>
        </w:rPr>
        <w:t xml:space="preserve">ראש ועדת </w:t>
      </w:r>
      <w:r>
        <w:rPr>
          <w:rFonts w:hint="cs"/>
          <w:rtl/>
        </w:rPr>
        <w:t>ה</w:t>
      </w:r>
      <w:r>
        <w:rPr>
          <w:rtl/>
        </w:rPr>
        <w:t xml:space="preserve">חוץ </w:t>
      </w:r>
      <w:bookmarkStart w:id="15104" w:name="_ETM_Q288_501159"/>
      <w:bookmarkEnd w:id="15104"/>
      <w:r>
        <w:rPr>
          <w:rtl/>
        </w:rPr>
        <w:t>ו</w:t>
      </w:r>
      <w:r>
        <w:rPr>
          <w:rFonts w:hint="cs"/>
          <w:rtl/>
        </w:rPr>
        <w:t>ה</w:t>
      </w:r>
      <w:r>
        <w:rPr>
          <w:rtl/>
        </w:rPr>
        <w:t>ביטחון</w:t>
      </w:r>
      <w:r>
        <w:rPr>
          <w:rFonts w:hint="cs"/>
          <w:rtl/>
        </w:rPr>
        <w:t>.</w:t>
      </w:r>
      <w:r>
        <w:rPr>
          <w:rtl/>
        </w:rPr>
        <w:t xml:space="preserve"> </w:t>
      </w:r>
    </w:p>
    <w:p w:rsidR="00CA466D" w:rsidRDefault="00CA466D" w:rsidP="003B3E02">
      <w:pPr>
        <w:rPr>
          <w:rtl/>
        </w:rPr>
      </w:pPr>
    </w:p>
    <w:p w:rsidR="00CA466D" w:rsidRDefault="00CA466D" w:rsidP="003B3E02">
      <w:pPr>
        <w:pStyle w:val="af6"/>
        <w:keepNext/>
        <w:rPr>
          <w:rtl/>
        </w:rPr>
      </w:pPr>
      <w:bookmarkStart w:id="15105" w:name="_ETM_Q288_327660"/>
      <w:bookmarkStart w:id="15106" w:name="_ETM_Q288_327802"/>
      <w:bookmarkEnd w:id="15105"/>
      <w:bookmarkEnd w:id="15106"/>
      <w:r w:rsidRPr="00BF1148">
        <w:rPr>
          <w:rStyle w:val="TagStyle"/>
          <w:rtl/>
        </w:rPr>
        <w:t xml:space="preserve">&lt;&lt; יור &gt;&gt; </w:t>
      </w:r>
      <w:r>
        <w:rPr>
          <w:rtl/>
        </w:rPr>
        <w:t>היו"ר ניסים ואטורי:</w:t>
      </w:r>
      <w:r w:rsidRPr="00BF1148">
        <w:rPr>
          <w:rStyle w:val="TagStyle"/>
          <w:rtl/>
        </w:rPr>
        <w:t xml:space="preserve"> &lt;&lt; יור &gt;&gt;</w:t>
      </w:r>
      <w:r>
        <w:rPr>
          <w:rtl/>
        </w:rPr>
        <w:t xml:space="preserve">   </w:t>
      </w:r>
    </w:p>
    <w:p w:rsidR="00CA466D" w:rsidRDefault="00CA466D" w:rsidP="003B3E02">
      <w:pPr>
        <w:rPr>
          <w:rtl/>
        </w:rPr>
      </w:pPr>
    </w:p>
    <w:p w:rsidR="00CA466D" w:rsidRDefault="00CA466D" w:rsidP="003B3E02">
      <w:pPr>
        <w:rPr>
          <w:rtl/>
        </w:rPr>
      </w:pPr>
      <w:bookmarkStart w:id="15107" w:name="_ETM_Q288_504640"/>
      <w:bookmarkEnd w:id="15107"/>
      <w:r>
        <w:rPr>
          <w:rFonts w:hint="cs"/>
          <w:rtl/>
        </w:rPr>
        <w:t>אלה אי</w:t>
      </w:r>
      <w:r>
        <w:rPr>
          <w:rtl/>
        </w:rPr>
        <w:t>חולים שלא כל כך מאמינים בהם</w:t>
      </w:r>
      <w:r>
        <w:rPr>
          <w:rFonts w:hint="cs"/>
          <w:rtl/>
        </w:rPr>
        <w:t>.</w:t>
      </w:r>
      <w:r>
        <w:rPr>
          <w:rtl/>
        </w:rPr>
        <w:t xml:space="preserve"> הוא לא רוצה</w:t>
      </w:r>
      <w:r>
        <w:rPr>
          <w:rFonts w:hint="cs"/>
          <w:rtl/>
        </w:rPr>
        <w:t xml:space="preserve"> שאני אצליח.</w:t>
      </w:r>
    </w:p>
    <w:p w:rsidR="00CA466D" w:rsidRDefault="00CA466D" w:rsidP="003B3E02">
      <w:pPr>
        <w:ind w:firstLine="0"/>
        <w:rPr>
          <w:rtl/>
        </w:rPr>
      </w:pPr>
    </w:p>
    <w:p w:rsidR="00CA466D" w:rsidRDefault="00CA466D" w:rsidP="003B3E02">
      <w:pPr>
        <w:pStyle w:val="-"/>
        <w:keepNext/>
        <w:rPr>
          <w:rtl/>
        </w:rPr>
      </w:pPr>
      <w:r w:rsidRPr="00C93F61">
        <w:rPr>
          <w:rStyle w:val="TagStyle"/>
          <w:rtl/>
        </w:rPr>
        <w:t xml:space="preserve">&lt;&lt; דובר_המשך &gt;&gt; </w:t>
      </w:r>
      <w:r>
        <w:rPr>
          <w:rtl/>
        </w:rPr>
        <w:t>יואב סגלוביץ' (יש עתיד):</w:t>
      </w:r>
      <w:r w:rsidRPr="00C93F61">
        <w:rPr>
          <w:rStyle w:val="TagStyle"/>
          <w:rtl/>
        </w:rPr>
        <w:t xml:space="preserve"> &lt;&lt; דובר_המשך &gt;&gt;</w:t>
      </w:r>
      <w:r>
        <w:rPr>
          <w:rtl/>
        </w:rPr>
        <w:t xml:space="preserve">   </w:t>
      </w:r>
    </w:p>
    <w:p w:rsidR="00CA466D" w:rsidRDefault="00CA466D" w:rsidP="003B3E02">
      <w:pPr>
        <w:rPr>
          <w:rtl/>
        </w:rPr>
      </w:pPr>
    </w:p>
    <w:p w:rsidR="00CA466D" w:rsidRDefault="00CA466D" w:rsidP="003B3E02">
      <w:pPr>
        <w:rPr>
          <w:rtl/>
        </w:rPr>
      </w:pPr>
      <w:bookmarkStart w:id="15108" w:name="_ETM_Q288_507880"/>
      <w:bookmarkEnd w:id="15108"/>
      <w:r>
        <w:rPr>
          <w:rtl/>
        </w:rPr>
        <w:t xml:space="preserve">אני חושב שהציניות שלך לא במקום. </w:t>
      </w:r>
      <w:bookmarkStart w:id="15109" w:name="_ETM_Q288_511980"/>
      <w:bookmarkEnd w:id="15109"/>
      <w:r>
        <w:rPr>
          <w:rtl/>
        </w:rPr>
        <w:t>הציניות היא לא במקום</w:t>
      </w:r>
      <w:r>
        <w:rPr>
          <w:rFonts w:hint="cs"/>
          <w:rtl/>
        </w:rPr>
        <w:t>.</w:t>
      </w:r>
      <w:r>
        <w:rPr>
          <w:rtl/>
        </w:rPr>
        <w:t xml:space="preserve"> אני מאחל לך בהצלחה ולמדינת ישראל </w:t>
      </w:r>
      <w:bookmarkStart w:id="15110" w:name="_ETM_Q288_514400"/>
      <w:bookmarkEnd w:id="15110"/>
      <w:r>
        <w:rPr>
          <w:rtl/>
        </w:rPr>
        <w:t xml:space="preserve">ולביטחון ישראל. </w:t>
      </w:r>
      <w:bookmarkStart w:id="15111" w:name="_ETM_Q288_518130"/>
      <w:bookmarkEnd w:id="15111"/>
    </w:p>
    <w:p w:rsidR="00CA466D" w:rsidRDefault="00CA466D" w:rsidP="003B3E02">
      <w:pPr>
        <w:rPr>
          <w:rtl/>
        </w:rPr>
      </w:pPr>
    </w:p>
    <w:p w:rsidR="00CA466D" w:rsidRDefault="00CA466D" w:rsidP="00DB3ABE">
      <w:pPr>
        <w:rPr>
          <w:rtl/>
        </w:rPr>
      </w:pPr>
      <w:r>
        <w:rPr>
          <w:rtl/>
        </w:rPr>
        <w:t xml:space="preserve">השבוע הזה נקרא בכנסת שבוע של ניקוי שולחן. </w:t>
      </w:r>
      <w:bookmarkStart w:id="15112" w:name="_ETM_Q288_523940"/>
      <w:bookmarkEnd w:id="15112"/>
      <w:r>
        <w:rPr>
          <w:rtl/>
        </w:rPr>
        <w:t>האמת היא</w:t>
      </w:r>
      <w:r>
        <w:rPr>
          <w:rFonts w:hint="cs"/>
          <w:rtl/>
        </w:rPr>
        <w:t xml:space="preserve"> </w:t>
      </w:r>
      <w:r>
        <w:rPr>
          <w:rFonts w:hint="eastAsia"/>
          <w:rtl/>
        </w:rPr>
        <w:t>–</w:t>
      </w:r>
      <w:r>
        <w:rPr>
          <w:rtl/>
        </w:rPr>
        <w:t xml:space="preserve"> </w:t>
      </w:r>
      <w:bookmarkStart w:id="15113" w:name="_ETM_Q288_525738"/>
      <w:bookmarkEnd w:id="15113"/>
      <w:r>
        <w:rPr>
          <w:rtl/>
        </w:rPr>
        <w:t xml:space="preserve">שולחן </w:t>
      </w:r>
      <w:r>
        <w:rPr>
          <w:rFonts w:hint="cs"/>
          <w:rtl/>
        </w:rPr>
        <w:t>נ</w:t>
      </w:r>
      <w:r>
        <w:rPr>
          <w:rtl/>
        </w:rPr>
        <w:t>קי</w:t>
      </w:r>
      <w:r>
        <w:rPr>
          <w:rFonts w:hint="cs"/>
          <w:rtl/>
        </w:rPr>
        <w:t>.</w:t>
      </w:r>
      <w:r>
        <w:rPr>
          <w:rtl/>
        </w:rPr>
        <w:t xml:space="preserve"> </w:t>
      </w:r>
      <w:bookmarkStart w:id="15114" w:name="_ETM_Q288_528529"/>
      <w:bookmarkEnd w:id="15114"/>
      <w:r>
        <w:rPr>
          <w:rtl/>
        </w:rPr>
        <w:t>הבעיה היא לא השולחן</w:t>
      </w:r>
      <w:r w:rsidR="00DB3ABE">
        <w:rPr>
          <w:rFonts w:hint="cs"/>
          <w:rtl/>
        </w:rPr>
        <w:t>,</w:t>
      </w:r>
      <w:r>
        <w:rPr>
          <w:rtl/>
        </w:rPr>
        <w:t xml:space="preserve"> הבעיה היא במטבח. במטבח יש בלגן</w:t>
      </w:r>
      <w:r>
        <w:rPr>
          <w:rFonts w:hint="cs"/>
          <w:rtl/>
        </w:rPr>
        <w:t>,</w:t>
      </w:r>
      <w:r>
        <w:rPr>
          <w:rtl/>
        </w:rPr>
        <w:t xml:space="preserve"> </w:t>
      </w:r>
      <w:bookmarkStart w:id="15115" w:name="_ETM_Q288_533159"/>
      <w:bookmarkEnd w:id="15115"/>
      <w:r>
        <w:rPr>
          <w:rtl/>
        </w:rPr>
        <w:t>והריח</w:t>
      </w:r>
      <w:r>
        <w:rPr>
          <w:rFonts w:hint="cs"/>
          <w:rtl/>
        </w:rPr>
        <w:t xml:space="preserve"> </w:t>
      </w:r>
      <w:r>
        <w:rPr>
          <w:rFonts w:hint="eastAsia"/>
          <w:rtl/>
        </w:rPr>
        <w:t>–</w:t>
      </w:r>
      <w:r>
        <w:rPr>
          <w:rtl/>
        </w:rPr>
        <w:t xml:space="preserve"> </w:t>
      </w:r>
      <w:bookmarkStart w:id="15116" w:name="_ETM_Q288_538670"/>
      <w:bookmarkEnd w:id="15116"/>
      <w:r>
        <w:rPr>
          <w:rtl/>
        </w:rPr>
        <w:t xml:space="preserve">גועל נפש. </w:t>
      </w:r>
      <w:bookmarkStart w:id="15117" w:name="_ETM_Q288_540910"/>
      <w:bookmarkEnd w:id="15117"/>
      <w:r>
        <w:rPr>
          <w:rtl/>
        </w:rPr>
        <w:t>גועל נפש הריח שם</w:t>
      </w:r>
      <w:r>
        <w:rPr>
          <w:rFonts w:hint="cs"/>
          <w:rtl/>
        </w:rPr>
        <w:t>.</w:t>
      </w:r>
      <w:r>
        <w:rPr>
          <w:rtl/>
        </w:rPr>
        <w:t xml:space="preserve"> ובמטבח הזה יושב טבח. </w:t>
      </w:r>
      <w:bookmarkStart w:id="15118" w:name="_ETM_Q288_546089"/>
      <w:bookmarkEnd w:id="15118"/>
      <w:r>
        <w:rPr>
          <w:rtl/>
        </w:rPr>
        <w:t xml:space="preserve">בדרך כלל טבח </w:t>
      </w:r>
      <w:bookmarkStart w:id="15119" w:name="_ETM_Q288_549260"/>
      <w:bookmarkEnd w:id="15119"/>
      <w:r>
        <w:rPr>
          <w:rtl/>
        </w:rPr>
        <w:t>יושב עם סו-ש</w:t>
      </w:r>
      <w:r>
        <w:rPr>
          <w:rFonts w:hint="cs"/>
          <w:rtl/>
        </w:rPr>
        <w:t xml:space="preserve">פים </w:t>
      </w:r>
      <w:r>
        <w:rPr>
          <w:rtl/>
        </w:rPr>
        <w:t>וכו</w:t>
      </w:r>
      <w:r>
        <w:rPr>
          <w:rFonts w:hint="cs"/>
          <w:rtl/>
        </w:rPr>
        <w:t>'.</w:t>
      </w:r>
      <w:r>
        <w:rPr>
          <w:rtl/>
        </w:rPr>
        <w:t xml:space="preserve"> אצלכם, באותו מטבח, </w:t>
      </w:r>
      <w:bookmarkStart w:id="15120" w:name="_ETM_Q288_555500"/>
      <w:bookmarkEnd w:id="15120"/>
      <w:r>
        <w:rPr>
          <w:rtl/>
        </w:rPr>
        <w:t>יושבים עובדים זרים</w:t>
      </w:r>
      <w:r w:rsidR="00DB3ABE">
        <w:rPr>
          <w:rFonts w:hint="cs"/>
          <w:rtl/>
        </w:rPr>
        <w:t>,</w:t>
      </w:r>
      <w:r>
        <w:rPr>
          <w:rtl/>
        </w:rPr>
        <w:t xml:space="preserve"> </w:t>
      </w:r>
      <w:bookmarkStart w:id="15121" w:name="_ETM_Q288_559230"/>
      <w:bookmarkEnd w:id="15121"/>
      <w:r>
        <w:rPr>
          <w:rtl/>
        </w:rPr>
        <w:t xml:space="preserve">יושבים עובדים זרים </w:t>
      </w:r>
      <w:r w:rsidR="00DB3ABE">
        <w:rPr>
          <w:rFonts w:hint="cs"/>
          <w:rtl/>
        </w:rPr>
        <w:t xml:space="preserve">– </w:t>
      </w:r>
      <w:r>
        <w:rPr>
          <w:rtl/>
        </w:rPr>
        <w:t xml:space="preserve">זרים לכל מה שחשוב למדינת ישראל. </w:t>
      </w:r>
      <w:bookmarkStart w:id="15122" w:name="_ETM_Q288_566269"/>
      <w:bookmarkEnd w:id="15122"/>
      <w:r>
        <w:rPr>
          <w:rtl/>
        </w:rPr>
        <w:t xml:space="preserve">ובמטבח הזה </w:t>
      </w:r>
      <w:bookmarkStart w:id="15123" w:name="_ETM_Q288_568510"/>
      <w:bookmarkEnd w:id="15123"/>
      <w:r>
        <w:rPr>
          <w:rtl/>
        </w:rPr>
        <w:t>ראש הממשלה, ראש ממשלת החורבן</w:t>
      </w:r>
      <w:r>
        <w:rPr>
          <w:rFonts w:hint="cs"/>
          <w:rtl/>
        </w:rPr>
        <w:t>,</w:t>
      </w:r>
      <w:r>
        <w:rPr>
          <w:rtl/>
        </w:rPr>
        <w:t xml:space="preserve"> </w:t>
      </w:r>
      <w:bookmarkStart w:id="15124" w:name="_ETM_Q288_574709"/>
      <w:bookmarkEnd w:id="15124"/>
      <w:r>
        <w:rPr>
          <w:rtl/>
        </w:rPr>
        <w:t xml:space="preserve">מבשל תבשילים </w:t>
      </w:r>
      <w:bookmarkStart w:id="15125" w:name="_ETM_Q288_577959"/>
      <w:bookmarkEnd w:id="15125"/>
      <w:r>
        <w:rPr>
          <w:rtl/>
        </w:rPr>
        <w:t>שאתם לא אוכלים אותם</w:t>
      </w:r>
      <w:r>
        <w:rPr>
          <w:rFonts w:hint="cs"/>
          <w:rtl/>
        </w:rPr>
        <w:t>,</w:t>
      </w:r>
      <w:r>
        <w:rPr>
          <w:rtl/>
        </w:rPr>
        <w:t xml:space="preserve"> או חלקכם לא אוכלים אותם. </w:t>
      </w:r>
      <w:bookmarkStart w:id="15126" w:name="_ETM_Q288_582600"/>
      <w:bookmarkEnd w:id="15126"/>
      <w:r>
        <w:rPr>
          <w:rtl/>
        </w:rPr>
        <w:t xml:space="preserve">אתם מגישים את זה לציבור. </w:t>
      </w:r>
      <w:bookmarkStart w:id="15127" w:name="_ETM_Q288_586119"/>
      <w:bookmarkStart w:id="15128" w:name="_ETM_Q288_409195"/>
      <w:bookmarkStart w:id="15129" w:name="_ETM_Q288_409291"/>
      <w:bookmarkStart w:id="15130" w:name="_ETM_Q288_409481"/>
      <w:bookmarkStart w:id="15131" w:name="_ETM_Q288_409563"/>
      <w:bookmarkEnd w:id="15127"/>
      <w:bookmarkEnd w:id="15128"/>
      <w:bookmarkEnd w:id="15129"/>
      <w:bookmarkEnd w:id="15130"/>
      <w:bookmarkEnd w:id="15131"/>
      <w:r>
        <w:rPr>
          <w:rtl/>
        </w:rPr>
        <w:t>אז אין פה ניקוי שולחן בכנסת</w:t>
      </w:r>
      <w:r>
        <w:rPr>
          <w:rFonts w:hint="cs"/>
          <w:rtl/>
        </w:rPr>
        <w:t>.</w:t>
      </w:r>
      <w:r>
        <w:rPr>
          <w:rtl/>
        </w:rPr>
        <w:t xml:space="preserve"> יש פה ממשלת מיעוט </w:t>
      </w:r>
      <w:bookmarkStart w:id="15132" w:name="_ETM_Q288_591844"/>
      <w:bookmarkEnd w:id="15132"/>
      <w:r>
        <w:rPr>
          <w:rtl/>
        </w:rPr>
        <w:t xml:space="preserve">מסוכנת, לאומנית, גזענית, לא ציונית, אבל </w:t>
      </w:r>
      <w:bookmarkStart w:id="15133" w:name="_ETM_Q288_598428"/>
      <w:bookmarkEnd w:id="15133"/>
      <w:r>
        <w:rPr>
          <w:rtl/>
        </w:rPr>
        <w:t>שמדברת על ציונות ועל לוחמ</w:t>
      </w:r>
      <w:r>
        <w:rPr>
          <w:rFonts w:hint="cs"/>
          <w:rtl/>
        </w:rPr>
        <w:t>י</w:t>
      </w:r>
      <w:r>
        <w:rPr>
          <w:rtl/>
        </w:rPr>
        <w:t>נו ועל גיבורינו</w:t>
      </w:r>
      <w:r>
        <w:rPr>
          <w:rFonts w:hint="cs"/>
          <w:rtl/>
        </w:rPr>
        <w:t>.</w:t>
      </w:r>
      <w:r>
        <w:rPr>
          <w:rtl/>
        </w:rPr>
        <w:t xml:space="preserve"> ובמה היא תתעסק? </w:t>
      </w:r>
      <w:bookmarkStart w:id="15134" w:name="_ETM_Q288_603324"/>
      <w:bookmarkEnd w:id="15134"/>
      <w:r>
        <w:rPr>
          <w:rtl/>
        </w:rPr>
        <w:t xml:space="preserve">בהשתמטות. </w:t>
      </w:r>
    </w:p>
    <w:p w:rsidR="00CA466D" w:rsidRDefault="00CA466D" w:rsidP="003B3E02">
      <w:pPr>
        <w:rPr>
          <w:rtl/>
        </w:rPr>
      </w:pPr>
      <w:bookmarkStart w:id="15135" w:name="_ETM_Q288_433677"/>
      <w:bookmarkStart w:id="15136" w:name="_ETM_Q288_433754"/>
      <w:bookmarkEnd w:id="15135"/>
      <w:bookmarkEnd w:id="15136"/>
    </w:p>
    <w:p w:rsidR="00CA466D" w:rsidRDefault="00CA466D" w:rsidP="00DB3ABE">
      <w:pPr>
        <w:rPr>
          <w:rtl/>
        </w:rPr>
      </w:pPr>
      <w:r>
        <w:rPr>
          <w:rtl/>
        </w:rPr>
        <w:t>אז היום</w:t>
      </w:r>
      <w:r w:rsidR="00DB3ABE">
        <w:rPr>
          <w:rFonts w:hint="cs"/>
          <w:rtl/>
        </w:rPr>
        <w:t>,</w:t>
      </w:r>
      <w:r>
        <w:rPr>
          <w:rtl/>
        </w:rPr>
        <w:t xml:space="preserve"> כל המועמדים </w:t>
      </w:r>
      <w:bookmarkStart w:id="15137" w:name="_ETM_Q288_609519"/>
      <w:bookmarkEnd w:id="15137"/>
      <w:r>
        <w:rPr>
          <w:rtl/>
        </w:rPr>
        <w:t>שהגישו מועמדות להחליף את יושב</w:t>
      </w:r>
      <w:r>
        <w:rPr>
          <w:rFonts w:hint="cs"/>
          <w:rtl/>
        </w:rPr>
        <w:t>-</w:t>
      </w:r>
      <w:r>
        <w:rPr>
          <w:rtl/>
        </w:rPr>
        <w:t xml:space="preserve">ראש ועדת </w:t>
      </w:r>
      <w:r>
        <w:rPr>
          <w:rFonts w:hint="cs"/>
          <w:rtl/>
        </w:rPr>
        <w:t>ה</w:t>
      </w:r>
      <w:r>
        <w:rPr>
          <w:rtl/>
        </w:rPr>
        <w:t>חוץ ו</w:t>
      </w:r>
      <w:r>
        <w:rPr>
          <w:rFonts w:hint="cs"/>
          <w:rtl/>
        </w:rPr>
        <w:t>ה</w:t>
      </w:r>
      <w:r>
        <w:rPr>
          <w:rtl/>
        </w:rPr>
        <w:t>ביטחון, רכשת</w:t>
      </w:r>
      <w:r>
        <w:rPr>
          <w:rFonts w:hint="cs"/>
          <w:rtl/>
        </w:rPr>
        <w:t>ם</w:t>
      </w:r>
      <w:r>
        <w:rPr>
          <w:rtl/>
        </w:rPr>
        <w:t xml:space="preserve"> </w:t>
      </w:r>
      <w:bookmarkStart w:id="15138" w:name="_ETM_Q288_615204"/>
      <w:bookmarkEnd w:id="15138"/>
      <w:r>
        <w:rPr>
          <w:rtl/>
        </w:rPr>
        <w:t xml:space="preserve">לכם ביושר </w:t>
      </w:r>
      <w:r>
        <w:rPr>
          <w:rFonts w:hint="cs"/>
          <w:rtl/>
        </w:rPr>
        <w:t>אות</w:t>
      </w:r>
      <w:r>
        <w:rPr>
          <w:rtl/>
        </w:rPr>
        <w:t xml:space="preserve"> קין שאתם הדבקתם לעצמכם</w:t>
      </w:r>
      <w:r>
        <w:rPr>
          <w:rFonts w:hint="cs"/>
          <w:rtl/>
        </w:rPr>
        <w:t>,</w:t>
      </w:r>
      <w:r>
        <w:rPr>
          <w:rtl/>
        </w:rPr>
        <w:t xml:space="preserve"> על מצחכם</w:t>
      </w:r>
      <w:r>
        <w:rPr>
          <w:rFonts w:hint="cs"/>
          <w:rtl/>
        </w:rPr>
        <w:t>,</w:t>
      </w:r>
      <w:r>
        <w:rPr>
          <w:rtl/>
        </w:rPr>
        <w:t xml:space="preserve"> לבד</w:t>
      </w:r>
      <w:r>
        <w:rPr>
          <w:rFonts w:hint="cs"/>
          <w:rtl/>
        </w:rPr>
        <w:t>.</w:t>
      </w:r>
      <w:r>
        <w:rPr>
          <w:rtl/>
        </w:rPr>
        <w:t xml:space="preserve"> </w:t>
      </w:r>
      <w:bookmarkStart w:id="15139" w:name="_ETM_Q288_622380"/>
      <w:bookmarkEnd w:id="15139"/>
      <w:r>
        <w:rPr>
          <w:rtl/>
        </w:rPr>
        <w:t xml:space="preserve">הגשתם מועמדות על מנת שאתם תתחרו על ליבם של </w:t>
      </w:r>
      <w:r>
        <w:rPr>
          <w:rFonts w:hint="cs"/>
          <w:rtl/>
        </w:rPr>
        <w:t>משתמטים</w:t>
      </w:r>
      <w:r>
        <w:rPr>
          <w:rtl/>
        </w:rPr>
        <w:t xml:space="preserve"> </w:t>
      </w:r>
      <w:bookmarkStart w:id="15140" w:name="_ETM_Q288_630470"/>
      <w:bookmarkEnd w:id="15140"/>
      <w:r>
        <w:rPr>
          <w:rtl/>
        </w:rPr>
        <w:t xml:space="preserve">ותדברו אחר כך על לוחמים. </w:t>
      </w:r>
      <w:bookmarkStart w:id="15141" w:name="_ETM_Q288_635320"/>
      <w:bookmarkEnd w:id="15141"/>
      <w:r>
        <w:rPr>
          <w:rtl/>
        </w:rPr>
        <w:t>זה מה שקורה אצלכם במטבח</w:t>
      </w:r>
      <w:bookmarkStart w:id="15142" w:name="_ETM_Q288_638399"/>
      <w:bookmarkEnd w:id="15142"/>
      <w:r>
        <w:rPr>
          <w:rFonts w:hint="cs"/>
          <w:rtl/>
        </w:rPr>
        <w:t xml:space="preserve">. </w:t>
      </w:r>
      <w:bookmarkStart w:id="15143" w:name="_ETM_Q288_460933"/>
      <w:bookmarkEnd w:id="15143"/>
      <w:r>
        <w:rPr>
          <w:rFonts w:hint="cs"/>
          <w:rtl/>
        </w:rPr>
        <w:t>ב</w:t>
      </w:r>
      <w:r>
        <w:rPr>
          <w:rtl/>
        </w:rPr>
        <w:t xml:space="preserve">מטבח הזה </w:t>
      </w:r>
      <w:bookmarkStart w:id="15144" w:name="_ETM_Q288_640579"/>
      <w:bookmarkEnd w:id="15144"/>
      <w:r>
        <w:rPr>
          <w:rtl/>
        </w:rPr>
        <w:t>מתבשלים תבשילים מסוגים שונים</w:t>
      </w:r>
      <w:r>
        <w:rPr>
          <w:rFonts w:hint="cs"/>
          <w:rtl/>
        </w:rPr>
        <w:t>.</w:t>
      </w:r>
      <w:r>
        <w:rPr>
          <w:rtl/>
        </w:rPr>
        <w:t xml:space="preserve"> דבר אחד משותף להם</w:t>
      </w:r>
      <w:r w:rsidR="00DB3ABE">
        <w:rPr>
          <w:rFonts w:hint="cs"/>
          <w:rtl/>
        </w:rPr>
        <w:t>:</w:t>
      </w:r>
      <w:r>
        <w:rPr>
          <w:rtl/>
        </w:rPr>
        <w:t xml:space="preserve"> אף אחד </w:t>
      </w:r>
      <w:bookmarkStart w:id="15145" w:name="_ETM_Q288_645364"/>
      <w:bookmarkEnd w:id="15145"/>
      <w:r>
        <w:rPr>
          <w:rtl/>
        </w:rPr>
        <w:t xml:space="preserve">לא ראוי למאכל, והריח גועל נפש. </w:t>
      </w:r>
      <w:bookmarkStart w:id="15146" w:name="_ETM_Q288_654500"/>
      <w:bookmarkEnd w:id="15146"/>
    </w:p>
    <w:p w:rsidR="00CA466D" w:rsidRDefault="00CA466D" w:rsidP="003B3E02">
      <w:pPr>
        <w:rPr>
          <w:rtl/>
        </w:rPr>
      </w:pPr>
    </w:p>
    <w:p w:rsidR="00CA466D" w:rsidRDefault="00CA466D" w:rsidP="004F0E46">
      <w:pPr>
        <w:rPr>
          <w:rtl/>
        </w:rPr>
      </w:pPr>
      <w:r>
        <w:rPr>
          <w:rFonts w:hint="cs"/>
          <w:rtl/>
        </w:rPr>
        <w:t>144</w:t>
      </w:r>
      <w:r>
        <w:rPr>
          <w:rtl/>
        </w:rPr>
        <w:t xml:space="preserve"> נרצחים עד היום בחברה הערבית, שלושה רק </w:t>
      </w:r>
      <w:bookmarkStart w:id="15147" w:name="_ETM_Q288_657375"/>
      <w:bookmarkEnd w:id="15147"/>
      <w:r>
        <w:rPr>
          <w:rtl/>
        </w:rPr>
        <w:t>ב</w:t>
      </w:r>
      <w:r>
        <w:rPr>
          <w:rFonts w:hint="cs"/>
          <w:rtl/>
        </w:rPr>
        <w:t xml:space="preserve">-12 השעות האחרונות </w:t>
      </w:r>
      <w:r>
        <w:rPr>
          <w:rFonts w:hint="eastAsia"/>
          <w:rtl/>
        </w:rPr>
        <w:t>–</w:t>
      </w:r>
      <w:r>
        <w:rPr>
          <w:rFonts w:hint="cs"/>
          <w:rtl/>
        </w:rPr>
        <w:t xml:space="preserve"> ביפו, ליד ערערה, בלוד </w:t>
      </w:r>
      <w:bookmarkStart w:id="15148" w:name="_ETM_Q288_490962"/>
      <w:bookmarkEnd w:id="15148"/>
      <w:r w:rsidR="004F0E46">
        <w:rPr>
          <w:rFonts w:hint="eastAsia"/>
          <w:rtl/>
        </w:rPr>
        <w:t xml:space="preserve">– </w:t>
      </w:r>
      <w:r>
        <w:rPr>
          <w:rFonts w:hint="cs"/>
          <w:rtl/>
        </w:rPr>
        <w:t>ומה עושה השר לביטחון הפנים, שראש הממשלה מינה אותו</w:t>
      </w:r>
      <w:bookmarkStart w:id="15149" w:name="_ETM_Q288_491480"/>
      <w:bookmarkEnd w:id="15149"/>
      <w:r>
        <w:rPr>
          <w:rFonts w:hint="cs"/>
          <w:rtl/>
        </w:rPr>
        <w:t xml:space="preserve"> למטבח שלו? עוסק במינויים במשטרה, בעוזרת של ראש אגף חקירות ומודיעי</w:t>
      </w:r>
      <w:bookmarkStart w:id="15150" w:name="_ETM_Q288_495795"/>
      <w:bookmarkEnd w:id="15150"/>
      <w:r>
        <w:rPr>
          <w:rFonts w:hint="cs"/>
          <w:rtl/>
        </w:rPr>
        <w:t>ן, שהייתה מהחוקרות של ראש הממשלה, של הטבח הראשי</w:t>
      </w:r>
      <w:r w:rsidR="004F0E46">
        <w:rPr>
          <w:rFonts w:hint="cs"/>
          <w:rtl/>
        </w:rPr>
        <w:t>,</w:t>
      </w:r>
      <w:r>
        <w:rPr>
          <w:rFonts w:hint="cs"/>
          <w:rtl/>
        </w:rPr>
        <w:t xml:space="preserve"> שהריח עולה מכל מעשיו, גם בבית המשפט המחוזי. הוא חתם </w:t>
      </w:r>
      <w:r>
        <w:rPr>
          <w:rtl/>
        </w:rPr>
        <w:t>–</w:t>
      </w:r>
      <w:r>
        <w:rPr>
          <w:rFonts w:hint="cs"/>
          <w:rtl/>
        </w:rPr>
        <w:t xml:space="preserve"> שלא תבינו לא נכון, מי שהתבלבל </w:t>
      </w:r>
      <w:r>
        <w:rPr>
          <w:rtl/>
        </w:rPr>
        <w:t>–</w:t>
      </w:r>
      <w:r>
        <w:rPr>
          <w:rFonts w:hint="cs"/>
          <w:rtl/>
        </w:rPr>
        <w:t xml:space="preserve"> הוא חתם על המינוי שלה. הוא התחרט שלושה חודשים אחרי זה. בזה הוא מתעסק </w:t>
      </w:r>
      <w:r w:rsidR="004F0E46">
        <w:rPr>
          <w:rFonts w:hint="eastAsia"/>
          <w:rtl/>
        </w:rPr>
        <w:t xml:space="preserve">– </w:t>
      </w:r>
      <w:r>
        <w:rPr>
          <w:rFonts w:hint="cs"/>
          <w:rtl/>
        </w:rPr>
        <w:t xml:space="preserve">מתעסק בקידום של אנשים שהקידום שלהם הוא ברור, מבחינתו, שיקדמו את האג'נדה הכהניסטית הגזענית שלו. הוא מפרק את הערכים הבסיסיים של המדינה, ואתם נותנים לו, כי אתם כמוהו, מה לעשות; </w:t>
      </w:r>
      <w:bookmarkStart w:id="15151" w:name="_ETM_Q288_539483"/>
      <w:bookmarkEnd w:id="15151"/>
      <w:r>
        <w:rPr>
          <w:rFonts w:hint="cs"/>
          <w:rtl/>
        </w:rPr>
        <w:t>כי אתם סניף בתוך אותו סניף של כהנ</w:t>
      </w:r>
      <w:bookmarkStart w:id="15152" w:name="_ETM_Q288_538702"/>
      <w:bookmarkEnd w:id="15152"/>
      <w:r>
        <w:rPr>
          <w:rFonts w:hint="cs"/>
          <w:rtl/>
        </w:rPr>
        <w:t>א, בתוך הממשלה.</w:t>
      </w:r>
      <w:bookmarkStart w:id="15153" w:name="_ETM_Q288_546245"/>
      <w:bookmarkEnd w:id="15153"/>
    </w:p>
    <w:p w:rsidR="00CA466D" w:rsidRDefault="00CA466D" w:rsidP="003B3E02">
      <w:pPr>
        <w:rPr>
          <w:rtl/>
        </w:rPr>
      </w:pPr>
      <w:bookmarkStart w:id="15154" w:name="_ETM_Q288_546375"/>
      <w:bookmarkEnd w:id="15154"/>
    </w:p>
    <w:p w:rsidR="00CA466D" w:rsidRDefault="00CA466D" w:rsidP="004F0E46">
      <w:pPr>
        <w:rPr>
          <w:rtl/>
        </w:rPr>
      </w:pPr>
      <w:r>
        <w:rPr>
          <w:rFonts w:hint="cs"/>
          <w:rtl/>
        </w:rPr>
        <w:t>כן, וזה המטבח שלכם</w:t>
      </w:r>
      <w:r w:rsidR="004F0E46">
        <w:rPr>
          <w:rFonts w:hint="cs"/>
          <w:rtl/>
        </w:rPr>
        <w:t>,</w:t>
      </w:r>
      <w:r>
        <w:rPr>
          <w:rFonts w:hint="cs"/>
          <w:rtl/>
        </w:rPr>
        <w:t xml:space="preserve"> זה המטבח שבו אתם מבשלים, </w:t>
      </w:r>
      <w:r w:rsidR="004F0E46">
        <w:rPr>
          <w:rFonts w:hint="cs"/>
          <w:rtl/>
        </w:rPr>
        <w:t>ש</w:t>
      </w:r>
      <w:r>
        <w:rPr>
          <w:rFonts w:hint="cs"/>
          <w:rtl/>
        </w:rPr>
        <w:t xml:space="preserve">הטבח הנאשם, ראש תהליכי החורבן בנימין נתניהו, מנהל את המטבח הזה. ואתם מה? עובדים זרים. תיזהרו שבחוק הקרוב, שנמצא אצל רוטמן בוועדת החוקה, לא </w:t>
      </w:r>
      <w:bookmarkStart w:id="15155" w:name="_ETM_Q288_563195"/>
      <w:bookmarkEnd w:id="15155"/>
      <w:r>
        <w:rPr>
          <w:rFonts w:hint="cs"/>
          <w:rtl/>
        </w:rPr>
        <w:t xml:space="preserve">תיכנסו לסעיפים, שבטעות לא יגרשו אתכם. אבל כן יגרשו אתכם </w:t>
      </w:r>
      <w:r w:rsidR="004F0E46">
        <w:rPr>
          <w:rFonts w:hint="eastAsia"/>
          <w:rtl/>
        </w:rPr>
        <w:t xml:space="preserve">– </w:t>
      </w:r>
      <w:r>
        <w:rPr>
          <w:rFonts w:hint="cs"/>
          <w:rtl/>
        </w:rPr>
        <w:t xml:space="preserve">יגרשו אתכם מכל תפקיד שיהיה לכם בעתיד. יגרשו אתכם </w:t>
      </w:r>
      <w:r w:rsidR="004F0E46">
        <w:rPr>
          <w:rFonts w:hint="cs"/>
          <w:rtl/>
        </w:rPr>
        <w:t>מ</w:t>
      </w:r>
      <w:r>
        <w:rPr>
          <w:rFonts w:hint="cs"/>
          <w:rtl/>
        </w:rPr>
        <w:t xml:space="preserve">הנורמטיביות שצריכה להיות </w:t>
      </w:r>
      <w:r w:rsidR="004F0E46">
        <w:rPr>
          <w:rFonts w:hint="cs"/>
          <w:rtl/>
        </w:rPr>
        <w:t>אצל</w:t>
      </w:r>
      <w:r>
        <w:rPr>
          <w:rFonts w:hint="cs"/>
          <w:rtl/>
        </w:rPr>
        <w:t xml:space="preserve"> נבחרי הציבור במדינת ישראל. אתם פשוט בושה ל</w:t>
      </w:r>
      <w:bookmarkStart w:id="15156" w:name="_ETM_Q288_581103"/>
      <w:bookmarkEnd w:id="15156"/>
      <w:r>
        <w:rPr>
          <w:rFonts w:hint="cs"/>
          <w:rtl/>
        </w:rPr>
        <w:t>היותכם נבחרי ציבור, ללא קשר לדעתכם. התנהגותכם היא הבושה</w:t>
      </w:r>
      <w:r w:rsidR="004F0E46">
        <w:rPr>
          <w:rFonts w:hint="cs"/>
          <w:rtl/>
        </w:rPr>
        <w:t>,</w:t>
      </w:r>
      <w:r>
        <w:rPr>
          <w:rFonts w:hint="cs"/>
          <w:rtl/>
        </w:rPr>
        <w:t xml:space="preserve"> לא דעתכם היא הבושה.</w:t>
      </w:r>
    </w:p>
    <w:p w:rsidR="00CA466D" w:rsidRDefault="00CA466D" w:rsidP="003B3E02">
      <w:pPr>
        <w:rPr>
          <w:rtl/>
        </w:rPr>
      </w:pPr>
    </w:p>
    <w:p w:rsidR="00CA466D" w:rsidRDefault="00CA466D" w:rsidP="004F0E46">
      <w:pPr>
        <w:rPr>
          <w:rtl/>
        </w:rPr>
      </w:pPr>
      <w:r>
        <w:rPr>
          <w:rFonts w:hint="cs"/>
          <w:rtl/>
        </w:rPr>
        <w:t>50 חטופים בעזה</w:t>
      </w:r>
      <w:bookmarkStart w:id="15157" w:name="_ETM_Q288_593682"/>
      <w:bookmarkEnd w:id="15157"/>
      <w:r>
        <w:rPr>
          <w:rFonts w:hint="cs"/>
          <w:rtl/>
        </w:rPr>
        <w:t xml:space="preserve">, 656 ימים, ואנחנו נשמע </w:t>
      </w:r>
      <w:r>
        <w:rPr>
          <w:rtl/>
        </w:rPr>
        <w:t>–</w:t>
      </w:r>
      <w:r>
        <w:rPr>
          <w:rFonts w:hint="cs"/>
          <w:rtl/>
        </w:rPr>
        <w:t xml:space="preserve"> וכנראה נשמע </w:t>
      </w:r>
      <w:r>
        <w:rPr>
          <w:rtl/>
        </w:rPr>
        <w:t>–</w:t>
      </w:r>
      <w:r>
        <w:rPr>
          <w:rFonts w:hint="cs"/>
          <w:rtl/>
        </w:rPr>
        <w:t xml:space="preserve"> את מוצא פי</w:t>
      </w:r>
      <w:r w:rsidR="004F0E46">
        <w:rPr>
          <w:rFonts w:hint="cs"/>
          <w:rtl/>
        </w:rPr>
        <w:t>הם</w:t>
      </w:r>
      <w:r>
        <w:rPr>
          <w:rFonts w:hint="cs"/>
          <w:rtl/>
        </w:rPr>
        <w:t xml:space="preserve"> של אדון סמוטריץ' ואיתמר בן גביר, שהתגאו בזה שהם סיכלו עסקאות קודמות. אני אגיד לכם מתי העסקה תהיה </w:t>
      </w:r>
      <w:r>
        <w:rPr>
          <w:rFonts w:hint="eastAsia"/>
          <w:rtl/>
        </w:rPr>
        <w:t>–</w:t>
      </w:r>
      <w:r>
        <w:rPr>
          <w:rFonts w:hint="cs"/>
          <w:rtl/>
        </w:rPr>
        <w:t xml:space="preserve"> ב-27 או ב-28 לחודש כנראה, כשהכנסת תתפזר</w:t>
      </w:r>
      <w:r w:rsidR="004F0E46">
        <w:rPr>
          <w:rFonts w:hint="cs"/>
          <w:rtl/>
        </w:rPr>
        <w:t>.</w:t>
      </w:r>
      <w:r>
        <w:rPr>
          <w:rFonts w:hint="cs"/>
          <w:rtl/>
        </w:rPr>
        <w:t xml:space="preserve"> </w:t>
      </w:r>
      <w:bookmarkStart w:id="15158" w:name="_ETM_Q288_613114"/>
      <w:bookmarkEnd w:id="15158"/>
      <w:r>
        <w:rPr>
          <w:rFonts w:hint="cs"/>
          <w:rtl/>
        </w:rPr>
        <w:t>אז היא תקרה. אז אנחנו נקבל את האומץ.</w:t>
      </w:r>
    </w:p>
    <w:p w:rsidR="00CA466D" w:rsidRDefault="00CA466D" w:rsidP="003B3E02">
      <w:pPr>
        <w:rPr>
          <w:rtl/>
        </w:rPr>
      </w:pPr>
    </w:p>
    <w:p w:rsidR="00CA466D" w:rsidRDefault="00CA466D" w:rsidP="003B3E02">
      <w:pPr>
        <w:pStyle w:val="af6"/>
        <w:keepNext/>
        <w:rPr>
          <w:rtl/>
        </w:rPr>
      </w:pPr>
      <w:r w:rsidRPr="007F09E2">
        <w:rPr>
          <w:rStyle w:val="TagStyle"/>
          <w:rtl/>
        </w:rPr>
        <w:t xml:space="preserve"> &lt;&lt; יור &gt;&gt; </w:t>
      </w:r>
      <w:r>
        <w:rPr>
          <w:rtl/>
        </w:rPr>
        <w:t>היו"ר ניסים ואטורי:</w:t>
      </w:r>
      <w:r w:rsidRPr="007F09E2">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r>
        <w:rPr>
          <w:rFonts w:hint="cs"/>
          <w:rtl/>
        </w:rPr>
        <w:t>תודה רבה.</w:t>
      </w:r>
    </w:p>
    <w:p w:rsidR="00CA466D" w:rsidRDefault="00CA466D" w:rsidP="003B3E02">
      <w:pPr>
        <w:rPr>
          <w:rtl/>
        </w:rPr>
      </w:pPr>
    </w:p>
    <w:p w:rsidR="00CA466D" w:rsidRDefault="00CA466D" w:rsidP="003B3E02">
      <w:pPr>
        <w:pStyle w:val="-"/>
        <w:keepNext/>
        <w:rPr>
          <w:rtl/>
        </w:rPr>
      </w:pPr>
      <w:r w:rsidRPr="00C93F61">
        <w:rPr>
          <w:rStyle w:val="TagStyle"/>
          <w:rtl/>
        </w:rPr>
        <w:t xml:space="preserve">&lt;&lt; דובר_המשך &gt;&gt; </w:t>
      </w:r>
      <w:r>
        <w:rPr>
          <w:rtl/>
        </w:rPr>
        <w:t>יואב סגלוביץ' (יש עתיד):</w:t>
      </w:r>
      <w:r w:rsidRPr="00C93F61">
        <w:rPr>
          <w:rStyle w:val="TagStyle"/>
          <w:rtl/>
        </w:rPr>
        <w:t xml:space="preserve"> &lt;&lt; דובר_המשך &gt;&gt;</w:t>
      </w:r>
      <w:r>
        <w:rPr>
          <w:rtl/>
        </w:rPr>
        <w:t xml:space="preserve">   </w:t>
      </w:r>
    </w:p>
    <w:p w:rsidR="00CA466D" w:rsidRDefault="00CA466D" w:rsidP="003B3E02">
      <w:pPr>
        <w:rPr>
          <w:rtl/>
        </w:rPr>
      </w:pPr>
    </w:p>
    <w:p w:rsidR="00CA466D" w:rsidRDefault="00CA466D" w:rsidP="004F0E46">
      <w:pPr>
        <w:rPr>
          <w:rtl/>
        </w:rPr>
      </w:pPr>
      <w:r>
        <w:rPr>
          <w:rFonts w:hint="cs"/>
          <w:rtl/>
        </w:rPr>
        <w:t>ועד אז</w:t>
      </w:r>
      <w:r w:rsidR="004F0E46">
        <w:rPr>
          <w:rFonts w:hint="cs"/>
          <w:rtl/>
        </w:rPr>
        <w:t>,</w:t>
      </w:r>
      <w:r>
        <w:rPr>
          <w:rFonts w:hint="cs"/>
          <w:rtl/>
        </w:rPr>
        <w:t xml:space="preserve"> המטבח שלכם </w:t>
      </w:r>
      <w:r>
        <w:rPr>
          <w:rtl/>
        </w:rPr>
        <w:t>נשאר מסריח.</w:t>
      </w:r>
    </w:p>
    <w:p w:rsidR="00CA466D" w:rsidRDefault="00CA466D" w:rsidP="008F2C55">
      <w:pPr>
        <w:rPr>
          <w:rtl/>
          <w:lang w:eastAsia="he-IL"/>
        </w:rPr>
      </w:pPr>
      <w:bookmarkStart w:id="15159" w:name="_ETM_Q288_617895"/>
      <w:bookmarkEnd w:id="15159"/>
    </w:p>
    <w:p w:rsidR="00CA466D" w:rsidRDefault="00CA466D" w:rsidP="003B3E02">
      <w:pPr>
        <w:pStyle w:val="af5"/>
        <w:keepNext/>
        <w:rPr>
          <w:rtl/>
        </w:rPr>
      </w:pPr>
      <w:r w:rsidRPr="00C93F61">
        <w:rPr>
          <w:rStyle w:val="TagStyle"/>
          <w:rtl/>
        </w:rPr>
        <w:t xml:space="preserve">&lt;&lt; קריאה &gt;&gt; </w:t>
      </w:r>
      <w:r>
        <w:rPr>
          <w:rtl/>
        </w:rPr>
        <w:t>מירב בן ארי (יש עתיד):</w:t>
      </w:r>
      <w:r w:rsidRPr="00C93F61">
        <w:rPr>
          <w:rStyle w:val="TagStyle"/>
          <w:rtl/>
        </w:rPr>
        <w:t xml:space="preserve"> &lt;&lt; קריאה &gt;&gt;</w:t>
      </w:r>
      <w:r>
        <w:rPr>
          <w:rtl/>
        </w:rPr>
        <w:t xml:space="preserve">   </w:t>
      </w:r>
    </w:p>
    <w:p w:rsidR="00CA466D" w:rsidRDefault="00CA466D" w:rsidP="003B3E02">
      <w:pPr>
        <w:rPr>
          <w:rtl/>
          <w:lang w:eastAsia="he-IL"/>
        </w:rPr>
      </w:pPr>
    </w:p>
    <w:p w:rsidR="00CA466D" w:rsidRDefault="00CA466D" w:rsidP="003B3E02">
      <w:pPr>
        <w:rPr>
          <w:rtl/>
          <w:lang w:eastAsia="he-IL"/>
        </w:rPr>
      </w:pPr>
      <w:r>
        <w:rPr>
          <w:rFonts w:hint="cs"/>
          <w:rtl/>
          <w:lang w:eastAsia="he-IL"/>
        </w:rPr>
        <w:t>צודק.</w:t>
      </w:r>
    </w:p>
    <w:p w:rsidR="00CA466D" w:rsidRDefault="00CA466D" w:rsidP="003B3E02">
      <w:pPr>
        <w:rPr>
          <w:rtl/>
          <w:lang w:eastAsia="he-IL"/>
        </w:rPr>
      </w:pPr>
    </w:p>
    <w:p w:rsidR="00CA466D" w:rsidRDefault="00CA466D" w:rsidP="003B3E02">
      <w:pPr>
        <w:pStyle w:val="af6"/>
        <w:keepNext/>
        <w:rPr>
          <w:rtl/>
        </w:rPr>
      </w:pPr>
      <w:r w:rsidRPr="007F09E2">
        <w:rPr>
          <w:rStyle w:val="TagStyle"/>
          <w:rtl/>
        </w:rPr>
        <w:t xml:space="preserve">&lt;&lt; יור &gt;&gt; </w:t>
      </w:r>
      <w:r>
        <w:rPr>
          <w:rtl/>
        </w:rPr>
        <w:t>היו"ר ניסים ואטורי:</w:t>
      </w:r>
      <w:r w:rsidRPr="007F09E2">
        <w:rPr>
          <w:rStyle w:val="TagStyle"/>
          <w:rtl/>
        </w:rPr>
        <w:t xml:space="preserve"> &lt;&lt; יור &gt;&gt;</w:t>
      </w:r>
      <w:r>
        <w:rPr>
          <w:rtl/>
        </w:rPr>
        <w:t xml:space="preserve">   </w:t>
      </w:r>
    </w:p>
    <w:p w:rsidR="00CA466D" w:rsidRDefault="00CA466D" w:rsidP="003B3E02">
      <w:pPr>
        <w:rPr>
          <w:rtl/>
          <w:lang w:eastAsia="he-IL"/>
        </w:rPr>
      </w:pPr>
    </w:p>
    <w:p w:rsidR="00CA466D" w:rsidRDefault="00CA466D" w:rsidP="003B3E02">
      <w:pPr>
        <w:rPr>
          <w:rtl/>
          <w:lang w:eastAsia="he-IL"/>
        </w:rPr>
      </w:pPr>
      <w:r>
        <w:rPr>
          <w:rtl/>
        </w:rPr>
        <w:t>שלי טל מירון</w:t>
      </w:r>
      <w:r>
        <w:rPr>
          <w:rFonts w:hint="cs"/>
          <w:rtl/>
        </w:rPr>
        <w:t xml:space="preserve">, </w:t>
      </w:r>
      <w:r>
        <w:rPr>
          <w:rtl/>
        </w:rPr>
        <w:t>בבקשה</w:t>
      </w:r>
      <w:r>
        <w:rPr>
          <w:rFonts w:hint="cs"/>
          <w:rtl/>
        </w:rPr>
        <w:t>.</w:t>
      </w:r>
    </w:p>
    <w:p w:rsidR="00CA466D" w:rsidRPr="00FF7BCE" w:rsidRDefault="00CA466D" w:rsidP="003B3E02">
      <w:pPr>
        <w:rPr>
          <w:rtl/>
          <w:lang w:eastAsia="he-IL"/>
        </w:rPr>
      </w:pPr>
    </w:p>
    <w:p w:rsidR="00CA466D" w:rsidRDefault="00CA466D" w:rsidP="003B3E02">
      <w:pPr>
        <w:pStyle w:val="a4"/>
        <w:keepNext/>
        <w:rPr>
          <w:rtl/>
        </w:rPr>
      </w:pPr>
      <w:bookmarkStart w:id="15160" w:name="ET_speaker_6507_8"/>
      <w:r w:rsidRPr="009A6332">
        <w:rPr>
          <w:rStyle w:val="TagStyle"/>
          <w:rtl/>
        </w:rPr>
        <w:t xml:space="preserve"> &lt;&lt; דובר &gt;&gt; </w:t>
      </w:r>
      <w:bookmarkStart w:id="15161" w:name="_Toc204194651"/>
      <w:bookmarkStart w:id="15162" w:name="_Toc204198205"/>
      <w:bookmarkStart w:id="15163" w:name="_Toc204198681"/>
      <w:r>
        <w:rPr>
          <w:rtl/>
        </w:rPr>
        <w:t>שלי טל מירון (יש עתיד):</w:t>
      </w:r>
      <w:bookmarkEnd w:id="15161"/>
      <w:bookmarkEnd w:id="15162"/>
      <w:bookmarkEnd w:id="15163"/>
      <w:r w:rsidRPr="009A6332">
        <w:rPr>
          <w:rStyle w:val="TagStyle"/>
          <w:rtl/>
        </w:rPr>
        <w:t xml:space="preserve"> &lt;&lt; דובר &gt;&gt;</w:t>
      </w:r>
      <w:r>
        <w:rPr>
          <w:rtl/>
        </w:rPr>
        <w:t xml:space="preserve">   </w:t>
      </w:r>
      <w:bookmarkEnd w:id="15160"/>
    </w:p>
    <w:p w:rsidR="00CA466D" w:rsidRDefault="00CA466D" w:rsidP="003B3E02">
      <w:pPr>
        <w:ind w:firstLine="0"/>
        <w:rPr>
          <w:rtl/>
        </w:rPr>
      </w:pPr>
    </w:p>
    <w:p w:rsidR="00CA466D" w:rsidRDefault="00CA466D" w:rsidP="004F0E46">
      <w:pPr>
        <w:rPr>
          <w:rtl/>
        </w:rPr>
      </w:pPr>
      <w:bookmarkStart w:id="15164" w:name="_ETM_Q288_221459"/>
      <w:bookmarkEnd w:id="15164"/>
      <w:r>
        <w:rPr>
          <w:rtl/>
        </w:rPr>
        <w:t>תודה רבה, אדוני היושב בראש. יש לנו שר? כן</w:t>
      </w:r>
      <w:r>
        <w:rPr>
          <w:rFonts w:hint="cs"/>
          <w:rtl/>
        </w:rPr>
        <w:t>.</w:t>
      </w:r>
      <w:r>
        <w:rPr>
          <w:rtl/>
        </w:rPr>
        <w:t xml:space="preserve"> </w:t>
      </w:r>
      <w:r>
        <w:rPr>
          <w:rFonts w:hint="cs"/>
          <w:rtl/>
        </w:rPr>
        <w:t>ה</w:t>
      </w:r>
      <w:r>
        <w:rPr>
          <w:rtl/>
        </w:rPr>
        <w:t xml:space="preserve">שר, </w:t>
      </w:r>
      <w:bookmarkStart w:id="15165" w:name="_ETM_Q288_225329"/>
      <w:bookmarkEnd w:id="15165"/>
      <w:r>
        <w:rPr>
          <w:rtl/>
        </w:rPr>
        <w:t>חבריי חברי הכנסת</w:t>
      </w:r>
      <w:r>
        <w:rPr>
          <w:rFonts w:hint="cs"/>
          <w:rtl/>
        </w:rPr>
        <w:t>,</w:t>
      </w:r>
      <w:r>
        <w:rPr>
          <w:rtl/>
        </w:rPr>
        <w:t xml:space="preserve"> אתם יודעים, הבוקר הזה, </w:t>
      </w:r>
      <w:r>
        <w:rPr>
          <w:rFonts w:hint="cs"/>
          <w:rtl/>
        </w:rPr>
        <w:t>656</w:t>
      </w:r>
      <w:r>
        <w:rPr>
          <w:rtl/>
        </w:rPr>
        <w:t xml:space="preserve"> ימים לתוך המלחמה, כשאנחנו שומעים שיש עסקת חטופים על </w:t>
      </w:r>
      <w:bookmarkStart w:id="15166" w:name="_ETM_Q288_233069"/>
      <w:bookmarkEnd w:id="15166"/>
      <w:r>
        <w:rPr>
          <w:rtl/>
        </w:rPr>
        <w:t xml:space="preserve">הפרק והיא ממש על הקצה, ואנחנו ממתינים רגע להבין </w:t>
      </w:r>
      <w:bookmarkStart w:id="15167" w:name="_ETM_Q288_236939"/>
      <w:bookmarkEnd w:id="15167"/>
      <w:r>
        <w:rPr>
          <w:rtl/>
        </w:rPr>
        <w:t>מה קורה עם החמאס וכו</w:t>
      </w:r>
      <w:r>
        <w:rPr>
          <w:rFonts w:hint="cs"/>
          <w:rtl/>
        </w:rPr>
        <w:t>'</w:t>
      </w:r>
      <w:r>
        <w:rPr>
          <w:rtl/>
        </w:rPr>
        <w:t xml:space="preserve">, </w:t>
      </w:r>
      <w:bookmarkStart w:id="15168" w:name="_ETM_Q288_242000"/>
      <w:bookmarkEnd w:id="15168"/>
      <w:r>
        <w:rPr>
          <w:rtl/>
        </w:rPr>
        <w:t xml:space="preserve">אנחנו לא מדברים פה בכנסת או בממשלה על </w:t>
      </w:r>
      <w:r>
        <w:rPr>
          <w:rFonts w:hint="cs"/>
          <w:rtl/>
        </w:rPr>
        <w:t>50</w:t>
      </w:r>
      <w:r>
        <w:rPr>
          <w:rtl/>
        </w:rPr>
        <w:t xml:space="preserve"> החטופים </w:t>
      </w:r>
      <w:bookmarkStart w:id="15169" w:name="_ETM_Q288_246299"/>
      <w:bookmarkEnd w:id="15169"/>
      <w:r>
        <w:rPr>
          <w:rtl/>
        </w:rPr>
        <w:t>שלנו שהמשפחות שלהם יושבות עכשיו רועדות מפחד</w:t>
      </w:r>
      <w:r>
        <w:rPr>
          <w:rFonts w:hint="cs"/>
          <w:rtl/>
        </w:rPr>
        <w:t>.</w:t>
      </w:r>
      <w:r>
        <w:rPr>
          <w:rtl/>
        </w:rPr>
        <w:t xml:space="preserve"> לא</w:t>
      </w:r>
      <w:r>
        <w:rPr>
          <w:rFonts w:hint="cs"/>
          <w:rtl/>
        </w:rPr>
        <w:t>.</w:t>
      </w:r>
      <w:r>
        <w:rPr>
          <w:rtl/>
        </w:rPr>
        <w:t xml:space="preserve"> </w:t>
      </w:r>
      <w:bookmarkStart w:id="15170" w:name="_ETM_Q288_251169"/>
      <w:bookmarkEnd w:id="15170"/>
      <w:r>
        <w:rPr>
          <w:rtl/>
        </w:rPr>
        <w:t xml:space="preserve">למה התכנסנו כאן היום? </w:t>
      </w:r>
      <w:bookmarkStart w:id="15171" w:name="_ETM_Q288_254050"/>
      <w:bookmarkEnd w:id="15171"/>
      <w:r>
        <w:rPr>
          <w:rtl/>
        </w:rPr>
        <w:t>התכנסנו כדי שממשלת המיעוט הלא</w:t>
      </w:r>
      <w:r w:rsidR="00081BB4">
        <w:rPr>
          <w:rFonts w:hint="cs"/>
          <w:rtl/>
        </w:rPr>
        <w:t>-</w:t>
      </w:r>
      <w:r>
        <w:rPr>
          <w:rtl/>
        </w:rPr>
        <w:t xml:space="preserve">לגיטימית הזאת </w:t>
      </w:r>
      <w:r>
        <w:rPr>
          <w:rFonts w:hint="cs"/>
          <w:rtl/>
        </w:rPr>
        <w:t>וה</w:t>
      </w:r>
      <w:r>
        <w:rPr>
          <w:rtl/>
        </w:rPr>
        <w:t xml:space="preserve">קואליציוש שלנו יצאו </w:t>
      </w:r>
      <w:bookmarkStart w:id="15172" w:name="_ETM_Q288_257140"/>
      <w:bookmarkEnd w:id="15172"/>
      <w:r>
        <w:rPr>
          <w:rtl/>
        </w:rPr>
        <w:t xml:space="preserve">לחופש הגדול, </w:t>
      </w:r>
      <w:bookmarkStart w:id="15173" w:name="_ETM_Q288_261790"/>
      <w:bookmarkEnd w:id="15173"/>
      <w:r>
        <w:rPr>
          <w:rtl/>
        </w:rPr>
        <w:t xml:space="preserve">ולפני שהם יוצאים לחופש הגדול, חשוב מאוד לחפש את סמרטוט </w:t>
      </w:r>
      <w:bookmarkStart w:id="15174" w:name="_ETM_Q288_266720"/>
      <w:bookmarkEnd w:id="15174"/>
      <w:r>
        <w:rPr>
          <w:rtl/>
        </w:rPr>
        <w:t xml:space="preserve">הרצפה הבא שיוביל את ועדת החוץ והביטחון של כנסת ישראל </w:t>
      </w:r>
      <w:bookmarkStart w:id="15175" w:name="_ETM_Q288_271650"/>
      <w:bookmarkEnd w:id="15175"/>
      <w:r>
        <w:rPr>
          <w:rtl/>
        </w:rPr>
        <w:t>כדי להעביר חוק השתמטות המוני</w:t>
      </w:r>
      <w:r w:rsidR="004F0E46">
        <w:rPr>
          <w:rFonts w:hint="cs"/>
          <w:rtl/>
        </w:rPr>
        <w:t>ת</w:t>
      </w:r>
      <w:r>
        <w:rPr>
          <w:rtl/>
        </w:rPr>
        <w:t>, חוק שמפלה בין דם לדם</w:t>
      </w:r>
      <w:r>
        <w:rPr>
          <w:rFonts w:hint="cs"/>
          <w:rtl/>
        </w:rPr>
        <w:t>.</w:t>
      </w:r>
      <w:r>
        <w:rPr>
          <w:rtl/>
        </w:rPr>
        <w:t xml:space="preserve"> </w:t>
      </w:r>
      <w:bookmarkStart w:id="15176" w:name="_ETM_Q288_277110"/>
      <w:bookmarkEnd w:id="15176"/>
    </w:p>
    <w:p w:rsidR="00CA466D" w:rsidRDefault="00CA466D" w:rsidP="003B3E02">
      <w:pPr>
        <w:rPr>
          <w:rtl/>
        </w:rPr>
      </w:pPr>
    </w:p>
    <w:p w:rsidR="00CA466D" w:rsidRDefault="00CA466D" w:rsidP="00D42B26">
      <w:pPr>
        <w:rPr>
          <w:rtl/>
        </w:rPr>
      </w:pPr>
      <w:r>
        <w:rPr>
          <w:rtl/>
        </w:rPr>
        <w:t>בשם הממלכתיות</w:t>
      </w:r>
      <w:r>
        <w:rPr>
          <w:rFonts w:hint="cs"/>
          <w:rtl/>
        </w:rPr>
        <w:t>,</w:t>
      </w:r>
      <w:r>
        <w:rPr>
          <w:rtl/>
        </w:rPr>
        <w:t xml:space="preserve"> החלטתי לנסות לעזור קצת לקואליציוש ולממשלה </w:t>
      </w:r>
      <w:bookmarkStart w:id="15177" w:name="_ETM_Q288_282100"/>
      <w:bookmarkEnd w:id="15177"/>
      <w:r>
        <w:rPr>
          <w:rtl/>
        </w:rPr>
        <w:t>לבחור יו</w:t>
      </w:r>
      <w:r>
        <w:rPr>
          <w:rFonts w:hint="cs"/>
          <w:rtl/>
        </w:rPr>
        <w:t>"</w:t>
      </w:r>
      <w:r>
        <w:rPr>
          <w:rtl/>
        </w:rPr>
        <w:t>ר חדש, והכנתי מודעת דרושים</w:t>
      </w:r>
      <w:r>
        <w:rPr>
          <w:rFonts w:hint="cs"/>
          <w:rtl/>
        </w:rPr>
        <w:t>,</w:t>
      </w:r>
      <w:r>
        <w:rPr>
          <w:rtl/>
        </w:rPr>
        <w:t xml:space="preserve"> מהן דרישות התפקיד. </w:t>
      </w:r>
      <w:bookmarkStart w:id="15178" w:name="_ETM_Q288_287090"/>
      <w:bookmarkEnd w:id="15178"/>
      <w:r>
        <w:rPr>
          <w:rtl/>
        </w:rPr>
        <w:t>אז דרוש לנו יושב</w:t>
      </w:r>
      <w:r>
        <w:rPr>
          <w:rFonts w:hint="cs"/>
          <w:rtl/>
        </w:rPr>
        <w:t>-</w:t>
      </w:r>
      <w:r>
        <w:rPr>
          <w:rtl/>
        </w:rPr>
        <w:t xml:space="preserve">ראש ועדת חוץ וביטחון בכנסת ישראל. </w:t>
      </w:r>
      <w:bookmarkStart w:id="15179" w:name="_ETM_Q288_292080"/>
      <w:bookmarkEnd w:id="15179"/>
      <w:r>
        <w:rPr>
          <w:rtl/>
        </w:rPr>
        <w:t>במשכן מחפשים את יו</w:t>
      </w:r>
      <w:r>
        <w:rPr>
          <w:rFonts w:hint="cs"/>
          <w:rtl/>
        </w:rPr>
        <w:t>"</w:t>
      </w:r>
      <w:r>
        <w:rPr>
          <w:rtl/>
        </w:rPr>
        <w:t>ר ועדת החוץ והביטחון הבא</w:t>
      </w:r>
      <w:r>
        <w:rPr>
          <w:rFonts w:hint="cs"/>
          <w:rtl/>
        </w:rPr>
        <w:t>,</w:t>
      </w:r>
      <w:r>
        <w:rPr>
          <w:rtl/>
        </w:rPr>
        <w:t xml:space="preserve"> שישמש פרזנטור </w:t>
      </w:r>
      <w:bookmarkStart w:id="15180" w:name="_ETM_Q288_297070"/>
      <w:bookmarkEnd w:id="15180"/>
      <w:r>
        <w:rPr>
          <w:rtl/>
        </w:rPr>
        <w:t>לניסיון העברת חוק ההשתמטות ההמוני</w:t>
      </w:r>
      <w:r w:rsidR="004F0E46">
        <w:rPr>
          <w:rFonts w:hint="cs"/>
          <w:rtl/>
        </w:rPr>
        <w:t>ת</w:t>
      </w:r>
      <w:r>
        <w:rPr>
          <w:rtl/>
        </w:rPr>
        <w:t xml:space="preserve"> המפלה בין דם לדם. מהם </w:t>
      </w:r>
      <w:bookmarkStart w:id="15181" w:name="_ETM_Q288_302060"/>
      <w:bookmarkEnd w:id="15181"/>
      <w:r>
        <w:rPr>
          <w:rtl/>
        </w:rPr>
        <w:t xml:space="preserve">תחומי האחריות ותיאור התפקיד? </w:t>
      </w:r>
      <w:bookmarkStart w:id="15182" w:name="_ETM_Q288_307339"/>
      <w:bookmarkEnd w:id="15182"/>
      <w:r>
        <w:rPr>
          <w:rtl/>
        </w:rPr>
        <w:t>הובלת דיוני הוועדה בימי שני עד רביעי</w:t>
      </w:r>
      <w:r w:rsidR="004F0E46">
        <w:rPr>
          <w:rFonts w:hint="cs"/>
          <w:rtl/>
        </w:rPr>
        <w:t>;</w:t>
      </w:r>
      <w:r>
        <w:rPr>
          <w:rtl/>
        </w:rPr>
        <w:t xml:space="preserve"> חמישי וראשון כמובן </w:t>
      </w:r>
      <w:bookmarkStart w:id="15183" w:name="_ETM_Q288_311639"/>
      <w:bookmarkEnd w:id="15183"/>
      <w:r>
        <w:rPr>
          <w:rtl/>
        </w:rPr>
        <w:t>בפוטנציה</w:t>
      </w:r>
      <w:r w:rsidR="004F0E46">
        <w:rPr>
          <w:rFonts w:hint="cs"/>
          <w:rtl/>
        </w:rPr>
        <w:t>.</w:t>
      </w:r>
      <w:r>
        <w:rPr>
          <w:rtl/>
        </w:rPr>
        <w:t xml:space="preserve"> סדר</w:t>
      </w:r>
      <w:r>
        <w:t>-</w:t>
      </w:r>
      <w:r>
        <w:rPr>
          <w:rtl/>
        </w:rPr>
        <w:t xml:space="preserve">היום כבר יוכתב מלמעלה, </w:t>
      </w:r>
      <w:r w:rsidR="006830DE">
        <w:rPr>
          <w:rFonts w:hint="cs"/>
          <w:rtl/>
        </w:rPr>
        <w:t>ו</w:t>
      </w:r>
      <w:r>
        <w:rPr>
          <w:rtl/>
        </w:rPr>
        <w:t>הוא יתקבל בהמשך</w:t>
      </w:r>
      <w:r>
        <w:rPr>
          <w:rFonts w:hint="cs"/>
          <w:rtl/>
        </w:rPr>
        <w:t>.</w:t>
      </w:r>
      <w:r>
        <w:rPr>
          <w:rtl/>
        </w:rPr>
        <w:t xml:space="preserve"> </w:t>
      </w:r>
      <w:bookmarkStart w:id="15184" w:name="_ETM_Q288_318199"/>
      <w:bookmarkEnd w:id="15184"/>
      <w:r w:rsidR="006830DE">
        <w:rPr>
          <w:rtl/>
        </w:rPr>
        <w:t>היו"ר יהיה אמון על קודש</w:t>
      </w:r>
      <w:r w:rsidR="006830DE">
        <w:rPr>
          <w:rFonts w:hint="cs"/>
          <w:rtl/>
        </w:rPr>
        <w:t>-</w:t>
      </w:r>
      <w:r>
        <w:rPr>
          <w:rtl/>
        </w:rPr>
        <w:t xml:space="preserve">הקודשים של המפלגות החרדיות, כולל </w:t>
      </w:r>
      <w:bookmarkStart w:id="15185" w:name="_ETM_Q288_322371"/>
      <w:bookmarkEnd w:id="15185"/>
      <w:r>
        <w:rPr>
          <w:rtl/>
        </w:rPr>
        <w:t xml:space="preserve">עבודה צמודה עם </w:t>
      </w:r>
      <w:r>
        <w:rPr>
          <w:rFonts w:hint="cs"/>
          <w:rtl/>
        </w:rPr>
        <w:t>המשתמטים</w:t>
      </w:r>
      <w:r>
        <w:rPr>
          <w:rtl/>
        </w:rPr>
        <w:t xml:space="preserve">. בכל זאת, צריך איש של יחסי </w:t>
      </w:r>
      <w:bookmarkStart w:id="15186" w:name="_ETM_Q288_326544"/>
      <w:bookmarkEnd w:id="15186"/>
      <w:r>
        <w:rPr>
          <w:rtl/>
        </w:rPr>
        <w:t xml:space="preserve">אנוש שיהיה מוכן למכור את ביטחון המדינה בשביל הקידום. ראיתי </w:t>
      </w:r>
      <w:bookmarkStart w:id="15187" w:name="_ETM_Q288_330716"/>
      <w:bookmarkEnd w:id="15187"/>
      <w:r>
        <w:rPr>
          <w:rtl/>
        </w:rPr>
        <w:t>פה את בבצ'יק רגע</w:t>
      </w:r>
      <w:r>
        <w:rPr>
          <w:rFonts w:hint="cs"/>
          <w:rtl/>
        </w:rPr>
        <w:t>,</w:t>
      </w:r>
      <w:r>
        <w:rPr>
          <w:rtl/>
        </w:rPr>
        <w:t xml:space="preserve"> לפני דקה</w:t>
      </w:r>
      <w:r>
        <w:rPr>
          <w:rFonts w:hint="cs"/>
          <w:rtl/>
        </w:rPr>
        <w:t>.</w:t>
      </w:r>
      <w:r>
        <w:rPr>
          <w:rtl/>
        </w:rPr>
        <w:t xml:space="preserve"> הוא בטח עמוק בעניין</w:t>
      </w:r>
      <w:r>
        <w:rPr>
          <w:rFonts w:hint="cs"/>
          <w:rtl/>
        </w:rPr>
        <w:t>.</w:t>
      </w:r>
      <w:r>
        <w:rPr>
          <w:rtl/>
        </w:rPr>
        <w:t xml:space="preserve"> </w:t>
      </w:r>
      <w:bookmarkStart w:id="15188" w:name="_ETM_Q288_335639"/>
      <w:bookmarkStart w:id="15189" w:name="_ETM_Q288_754727"/>
      <w:bookmarkStart w:id="15190" w:name="_ETM_Q288_754807"/>
      <w:bookmarkStart w:id="15191" w:name="_ETM_Q288_755035"/>
      <w:bookmarkStart w:id="15192" w:name="_ETM_Q288_755099"/>
      <w:bookmarkEnd w:id="15188"/>
      <w:bookmarkEnd w:id="15189"/>
      <w:bookmarkEnd w:id="15190"/>
      <w:bookmarkEnd w:id="15191"/>
      <w:bookmarkEnd w:id="15192"/>
      <w:r>
        <w:rPr>
          <w:rtl/>
        </w:rPr>
        <w:t>דבקות במטרה לעניין ביטול דעת גורמי המקצוע בצבא, במשרד</w:t>
      </w:r>
      <w:r>
        <w:rPr>
          <w:rFonts w:hint="cs"/>
          <w:rtl/>
        </w:rPr>
        <w:t xml:space="preserve"> </w:t>
      </w:r>
      <w:r>
        <w:rPr>
          <w:rtl/>
        </w:rPr>
        <w:t>הביטחון</w:t>
      </w:r>
      <w:r>
        <w:rPr>
          <w:rFonts w:hint="cs"/>
          <w:rtl/>
        </w:rPr>
        <w:t>.</w:t>
      </w:r>
      <w:r>
        <w:rPr>
          <w:rtl/>
        </w:rPr>
        <w:t xml:space="preserve"> </w:t>
      </w:r>
      <w:bookmarkStart w:id="15193" w:name="_ETM_Q288_340409"/>
      <w:bookmarkEnd w:id="15193"/>
      <w:r>
        <w:rPr>
          <w:rtl/>
        </w:rPr>
        <w:t xml:space="preserve">במידה </w:t>
      </w:r>
      <w:r>
        <w:rPr>
          <w:rFonts w:hint="cs"/>
          <w:rtl/>
        </w:rPr>
        <w:t>ש</w:t>
      </w:r>
      <w:r>
        <w:rPr>
          <w:rtl/>
        </w:rPr>
        <w:t>נשמעת</w:t>
      </w:r>
      <w:r>
        <w:rPr>
          <w:rFonts w:hint="cs"/>
          <w:rtl/>
        </w:rPr>
        <w:t>,</w:t>
      </w:r>
      <w:r>
        <w:rPr>
          <w:rtl/>
        </w:rPr>
        <w:t xml:space="preserve"> חס ושלום</w:t>
      </w:r>
      <w:r>
        <w:rPr>
          <w:rFonts w:hint="cs"/>
          <w:rtl/>
        </w:rPr>
        <w:t>,</w:t>
      </w:r>
      <w:r>
        <w:rPr>
          <w:rtl/>
        </w:rPr>
        <w:t xml:space="preserve"> המילה </w:t>
      </w:r>
      <w:r>
        <w:rPr>
          <w:rFonts w:hint="cs"/>
          <w:rtl/>
        </w:rPr>
        <w:t>"</w:t>
      </w:r>
      <w:r>
        <w:rPr>
          <w:rtl/>
        </w:rPr>
        <w:t>פצ</w:t>
      </w:r>
      <w:r>
        <w:rPr>
          <w:rFonts w:hint="cs"/>
          <w:rtl/>
        </w:rPr>
        <w:t>"</w:t>
      </w:r>
      <w:r>
        <w:rPr>
          <w:rtl/>
        </w:rPr>
        <w:t>רית</w:t>
      </w:r>
      <w:r>
        <w:rPr>
          <w:rFonts w:hint="cs"/>
          <w:rtl/>
        </w:rPr>
        <w:t>"</w:t>
      </w:r>
      <w:r>
        <w:rPr>
          <w:rtl/>
        </w:rPr>
        <w:t xml:space="preserve"> </w:t>
      </w:r>
      <w:bookmarkStart w:id="15194" w:name="_ETM_Q288_345809"/>
      <w:bookmarkEnd w:id="15194"/>
      <w:r>
        <w:rPr>
          <w:rtl/>
        </w:rPr>
        <w:t>ביום דיונים</w:t>
      </w:r>
      <w:r>
        <w:rPr>
          <w:rFonts w:hint="cs"/>
          <w:rtl/>
        </w:rPr>
        <w:t>,</w:t>
      </w:r>
      <w:r>
        <w:rPr>
          <w:rtl/>
        </w:rPr>
        <w:t xml:space="preserve"> חייבים לצעוק, ואם אפשר</w:t>
      </w:r>
      <w:r>
        <w:rPr>
          <w:rFonts w:hint="cs"/>
          <w:rtl/>
        </w:rPr>
        <w:t>,</w:t>
      </w:r>
      <w:r>
        <w:rPr>
          <w:rtl/>
        </w:rPr>
        <w:t xml:space="preserve"> לזרוק בפנים את </w:t>
      </w:r>
      <w:bookmarkStart w:id="15195" w:name="_ETM_Q288_350211"/>
      <w:bookmarkEnd w:id="15195"/>
      <w:r>
        <w:rPr>
          <w:rtl/>
        </w:rPr>
        <w:t>היועמ</w:t>
      </w:r>
      <w:r>
        <w:rPr>
          <w:rFonts w:hint="cs"/>
          <w:rtl/>
        </w:rPr>
        <w:t>"</w:t>
      </w:r>
      <w:r>
        <w:rPr>
          <w:rtl/>
        </w:rPr>
        <w:t xml:space="preserve">שית, </w:t>
      </w:r>
      <w:r w:rsidR="00D42B26">
        <w:rPr>
          <w:rFonts w:hint="cs"/>
          <w:rtl/>
        </w:rPr>
        <w:t xml:space="preserve">גם </w:t>
      </w:r>
      <w:r>
        <w:rPr>
          <w:rtl/>
        </w:rPr>
        <w:t>זה הולך טוב. הימנעות ממניעים זרים</w:t>
      </w:r>
      <w:r>
        <w:rPr>
          <w:rFonts w:hint="cs"/>
          <w:rtl/>
        </w:rPr>
        <w:t>,</w:t>
      </w:r>
      <w:r>
        <w:rPr>
          <w:rtl/>
        </w:rPr>
        <w:t xml:space="preserve"> כמו ממלכתיות </w:t>
      </w:r>
      <w:bookmarkStart w:id="15196" w:name="_ETM_Q288_354613"/>
      <w:bookmarkEnd w:id="15196"/>
      <w:r>
        <w:rPr>
          <w:rtl/>
        </w:rPr>
        <w:t xml:space="preserve">בקבלת ההחלטות, ושלא אשכח </w:t>
      </w:r>
      <w:r w:rsidR="00D42B26">
        <w:rPr>
          <w:rFonts w:hint="cs"/>
          <w:rtl/>
        </w:rPr>
        <w:t xml:space="preserve">– </w:t>
      </w:r>
      <w:r>
        <w:rPr>
          <w:rtl/>
        </w:rPr>
        <w:t>ציפייה בעיקר לאצבע שיודעת להתכופף יפה</w:t>
      </w:r>
      <w:bookmarkStart w:id="15197" w:name="_ETM_Q288_359015"/>
      <w:bookmarkEnd w:id="15197"/>
      <w:r w:rsidR="00D42B26">
        <w:rPr>
          <w:rFonts w:hint="cs"/>
          <w:rtl/>
        </w:rPr>
        <w:t xml:space="preserve"> </w:t>
      </w:r>
      <w:r>
        <w:rPr>
          <w:rtl/>
        </w:rPr>
        <w:t xml:space="preserve">יפה. </w:t>
      </w:r>
    </w:p>
    <w:p w:rsidR="00CA466D" w:rsidRDefault="00CA466D" w:rsidP="003B3E02">
      <w:pPr>
        <w:rPr>
          <w:rtl/>
        </w:rPr>
      </w:pPr>
      <w:bookmarkStart w:id="15198" w:name="_ETM_Q288_787210"/>
      <w:bookmarkStart w:id="15199" w:name="_ETM_Q288_787355"/>
      <w:bookmarkEnd w:id="15198"/>
      <w:bookmarkEnd w:id="15199"/>
    </w:p>
    <w:p w:rsidR="00CA466D" w:rsidRDefault="00CA466D" w:rsidP="003B3E02">
      <w:pPr>
        <w:rPr>
          <w:rtl/>
        </w:rPr>
      </w:pPr>
      <w:bookmarkStart w:id="15200" w:name="_ETM_Q288_787495"/>
      <w:bookmarkStart w:id="15201" w:name="_ETM_Q288_787593"/>
      <w:bookmarkEnd w:id="15200"/>
      <w:bookmarkEnd w:id="15201"/>
      <w:r>
        <w:rPr>
          <w:rtl/>
        </w:rPr>
        <w:t>אז איך נראה היום</w:t>
      </w:r>
      <w:r>
        <w:rPr>
          <w:rFonts w:hint="cs"/>
          <w:rtl/>
        </w:rPr>
        <w:t>-</w:t>
      </w:r>
      <w:r>
        <w:rPr>
          <w:rtl/>
        </w:rPr>
        <w:t xml:space="preserve">יום? לא הרבה. </w:t>
      </w:r>
      <w:r>
        <w:t>Lunch</w:t>
      </w:r>
      <w:r>
        <w:rPr>
          <w:rtl/>
        </w:rPr>
        <w:t xml:space="preserve"> עם </w:t>
      </w:r>
      <w:bookmarkStart w:id="15202" w:name="_ETM_Q288_363417"/>
      <w:bookmarkEnd w:id="15202"/>
      <w:r>
        <w:rPr>
          <w:rtl/>
        </w:rPr>
        <w:t xml:space="preserve">המקורבים, </w:t>
      </w:r>
      <w:bookmarkStart w:id="15203" w:name="_ETM_Q288_368389"/>
      <w:bookmarkEnd w:id="15203"/>
      <w:r>
        <w:rPr>
          <w:rtl/>
        </w:rPr>
        <w:t>לדעת לשתוק ולדעת להאשים את היועמ</w:t>
      </w:r>
      <w:r>
        <w:rPr>
          <w:rFonts w:hint="cs"/>
          <w:rtl/>
        </w:rPr>
        <w:t>"</w:t>
      </w:r>
      <w:r>
        <w:rPr>
          <w:rtl/>
        </w:rPr>
        <w:t xml:space="preserve">שית כשמבקשים, למסמס דיונים מהירים </w:t>
      </w:r>
      <w:bookmarkStart w:id="15204" w:name="_ETM_Q288_372469"/>
      <w:bookmarkEnd w:id="15204"/>
      <w:r>
        <w:rPr>
          <w:rtl/>
        </w:rPr>
        <w:t>ודיוני שליש של האופוזיציה</w:t>
      </w:r>
      <w:r>
        <w:rPr>
          <w:rFonts w:hint="cs"/>
          <w:rtl/>
        </w:rPr>
        <w:t>,</w:t>
      </w:r>
      <w:r>
        <w:rPr>
          <w:rtl/>
        </w:rPr>
        <w:t xml:space="preserve"> ככה כולם מרוצים, להתחמק ממשרתי המילואים, </w:t>
      </w:r>
      <w:bookmarkStart w:id="15205" w:name="_ETM_Q288_376549"/>
      <w:bookmarkEnd w:id="15205"/>
      <w:r>
        <w:rPr>
          <w:rtl/>
        </w:rPr>
        <w:t>למכור אותם</w:t>
      </w:r>
      <w:r>
        <w:rPr>
          <w:rFonts w:hint="cs"/>
          <w:rtl/>
        </w:rPr>
        <w:t>.</w:t>
      </w:r>
      <w:r>
        <w:rPr>
          <w:rtl/>
        </w:rPr>
        <w:t xml:space="preserve"> </w:t>
      </w:r>
      <w:bookmarkStart w:id="15206" w:name="_ETM_Q288_381419"/>
      <w:bookmarkEnd w:id="15206"/>
      <w:r>
        <w:rPr>
          <w:rtl/>
        </w:rPr>
        <w:t>ולגבי עשייה, כמובן</w:t>
      </w:r>
      <w:r w:rsidR="00D42B26">
        <w:rPr>
          <w:rFonts w:hint="cs"/>
          <w:rtl/>
        </w:rPr>
        <w:t>,</w:t>
      </w:r>
      <w:r>
        <w:rPr>
          <w:rtl/>
        </w:rPr>
        <w:t xml:space="preserve"> להיכנע לאיומים מלמעלה. מדי פעם שיחת עדכון </w:t>
      </w:r>
      <w:bookmarkStart w:id="15207" w:name="_ETM_Q288_385779"/>
      <w:bookmarkEnd w:id="15207"/>
      <w:r>
        <w:rPr>
          <w:rtl/>
        </w:rPr>
        <w:t>עם השר כץ</w:t>
      </w:r>
      <w:r>
        <w:rPr>
          <w:rFonts w:hint="cs"/>
          <w:rtl/>
        </w:rPr>
        <w:t>,</w:t>
      </w:r>
      <w:r>
        <w:rPr>
          <w:rtl/>
        </w:rPr>
        <w:t xml:space="preserve"> לוודא שהדיון הבא </w:t>
      </w:r>
      <w:r>
        <w:rPr>
          <w:rFonts w:hint="cs"/>
          <w:rtl/>
        </w:rPr>
        <w:t xml:space="preserve">על </w:t>
      </w:r>
      <w:r>
        <w:rPr>
          <w:rtl/>
        </w:rPr>
        <w:t>חוק ההשתמטות משובץ בלו</w:t>
      </w:r>
      <w:r>
        <w:rPr>
          <w:rFonts w:hint="cs"/>
          <w:rtl/>
        </w:rPr>
        <w:t>"</w:t>
      </w:r>
      <w:r>
        <w:rPr>
          <w:rtl/>
        </w:rPr>
        <w:t xml:space="preserve">ז. </w:t>
      </w:r>
      <w:bookmarkStart w:id="15208" w:name="_ETM_Q288_390139"/>
      <w:bookmarkStart w:id="15209" w:name="_ETM_Q288_812215"/>
      <w:bookmarkEnd w:id="15208"/>
      <w:bookmarkEnd w:id="15209"/>
    </w:p>
    <w:p w:rsidR="00CA466D" w:rsidRDefault="00CA466D" w:rsidP="003B3E02">
      <w:pPr>
        <w:rPr>
          <w:rtl/>
        </w:rPr>
      </w:pPr>
      <w:bookmarkStart w:id="15210" w:name="_ETM_Q288_812289"/>
      <w:bookmarkStart w:id="15211" w:name="_ETM_Q288_812467"/>
      <w:bookmarkEnd w:id="15210"/>
      <w:bookmarkEnd w:id="15211"/>
    </w:p>
    <w:p w:rsidR="00CA466D" w:rsidRDefault="00CA466D" w:rsidP="00D42B26">
      <w:pPr>
        <w:rPr>
          <w:rtl/>
        </w:rPr>
      </w:pPr>
      <w:bookmarkStart w:id="15212" w:name="_ETM_Q288_812547"/>
      <w:bookmarkStart w:id="15213" w:name="_ETM_Q288_813202"/>
      <w:bookmarkStart w:id="15214" w:name="TOR_Q289"/>
      <w:bookmarkEnd w:id="15212"/>
      <w:bookmarkEnd w:id="15213"/>
      <w:bookmarkEnd w:id="15214"/>
      <w:r>
        <w:rPr>
          <w:rFonts w:hint="cs"/>
          <w:rtl/>
        </w:rPr>
        <w:t>בואו נדבר קצת על הכישורים הנדרשים מיו"ר הוועדה: חובה חובה עמוד שדרה מתקפל</w:t>
      </w:r>
      <w:r w:rsidR="00D42B26">
        <w:rPr>
          <w:rFonts w:hint="cs"/>
          <w:rtl/>
        </w:rPr>
        <w:t>,</w:t>
      </w:r>
      <w:r>
        <w:rPr>
          <w:rFonts w:hint="cs"/>
          <w:rtl/>
        </w:rPr>
        <w:t xml:space="preserve"> חובה סולם </w:t>
      </w:r>
      <w:bookmarkStart w:id="15215" w:name="_ETM_Q289_218720"/>
      <w:bookmarkEnd w:id="15215"/>
      <w:r>
        <w:rPr>
          <w:rFonts w:hint="cs"/>
          <w:rtl/>
        </w:rPr>
        <w:t>ערכי מתקלקל</w:t>
      </w:r>
      <w:r w:rsidR="00D42B26">
        <w:rPr>
          <w:rFonts w:hint="cs"/>
          <w:rtl/>
        </w:rPr>
        <w:t>,</w:t>
      </w:r>
      <w:r>
        <w:rPr>
          <w:rFonts w:hint="cs"/>
          <w:rtl/>
        </w:rPr>
        <w:t xml:space="preserve"> התמחות מיוחדת בלקקנות לראש הממשלה</w:t>
      </w:r>
      <w:r w:rsidR="00D42B26">
        <w:rPr>
          <w:rFonts w:hint="cs"/>
          <w:rtl/>
        </w:rPr>
        <w:t>,</w:t>
      </w:r>
      <w:r>
        <w:rPr>
          <w:rFonts w:hint="cs"/>
          <w:rtl/>
        </w:rPr>
        <w:t xml:space="preserve"> וחשוב לא פחות: </w:t>
      </w:r>
      <w:bookmarkStart w:id="15216" w:name="_ETM_Q289_229502"/>
      <w:bookmarkEnd w:id="15216"/>
      <w:r>
        <w:rPr>
          <w:rFonts w:hint="cs"/>
          <w:rtl/>
        </w:rPr>
        <w:t>להיות הבסטי של גולדקנופ.</w:t>
      </w:r>
    </w:p>
    <w:p w:rsidR="00CA466D" w:rsidRDefault="00CA466D" w:rsidP="003B3E02">
      <w:pPr>
        <w:rPr>
          <w:rtl/>
        </w:rPr>
      </w:pPr>
      <w:bookmarkStart w:id="15217" w:name="_ETM_Q289_234329"/>
      <w:bookmarkStart w:id="15218" w:name="_ETM_Q289_234422"/>
      <w:bookmarkEnd w:id="15217"/>
      <w:bookmarkEnd w:id="15218"/>
    </w:p>
    <w:p w:rsidR="00CA466D" w:rsidRDefault="00CA466D" w:rsidP="00C51C62">
      <w:pPr>
        <w:rPr>
          <w:rtl/>
        </w:rPr>
      </w:pPr>
      <w:r>
        <w:rPr>
          <w:rFonts w:hint="cs"/>
          <w:rtl/>
        </w:rPr>
        <w:t xml:space="preserve">כמה כוכביות קטנות לגבי התפקיד: המשרה פתוח </w:t>
      </w:r>
      <w:bookmarkStart w:id="15219" w:name="_ETM_Q289_235508"/>
      <w:bookmarkEnd w:id="15219"/>
      <w:r>
        <w:rPr>
          <w:rFonts w:hint="cs"/>
          <w:rtl/>
        </w:rPr>
        <w:t>לגבר בקואליציה בלבד</w:t>
      </w:r>
      <w:r w:rsidR="00C51C62">
        <w:rPr>
          <w:rFonts w:hint="cs"/>
          <w:rtl/>
        </w:rPr>
        <w:t>,</w:t>
      </w:r>
      <w:r>
        <w:rPr>
          <w:rFonts w:hint="cs"/>
          <w:rtl/>
        </w:rPr>
        <w:t xml:space="preserve"> שלא נתבלבל. לא נדרש ניסיון בעבודת הכנסת</w:t>
      </w:r>
      <w:r w:rsidR="00C51C62">
        <w:rPr>
          <w:rFonts w:hint="cs"/>
          <w:rtl/>
        </w:rPr>
        <w:t>,</w:t>
      </w:r>
      <w:r>
        <w:rPr>
          <w:rFonts w:hint="cs"/>
          <w:rtl/>
        </w:rPr>
        <w:t xml:space="preserve"> </w:t>
      </w:r>
      <w:bookmarkStart w:id="15220" w:name="_ETM_Q289_240703"/>
      <w:bookmarkEnd w:id="15220"/>
      <w:r>
        <w:rPr>
          <w:rFonts w:hint="cs"/>
          <w:rtl/>
        </w:rPr>
        <w:t xml:space="preserve">זה לא רלוונטי. עבר פלילי </w:t>
      </w:r>
      <w:r>
        <w:rPr>
          <w:rtl/>
        </w:rPr>
        <w:t>–</w:t>
      </w:r>
      <w:r>
        <w:rPr>
          <w:rFonts w:hint="cs"/>
          <w:rtl/>
        </w:rPr>
        <w:t xml:space="preserve"> בקואליציה הזאת זה יתרון </w:t>
      </w:r>
      <w:bookmarkStart w:id="15221" w:name="_ETM_Q289_242116"/>
      <w:bookmarkEnd w:id="15221"/>
      <w:r>
        <w:rPr>
          <w:rFonts w:hint="cs"/>
          <w:rtl/>
        </w:rPr>
        <w:t xml:space="preserve">משמעותי. ייתכן שתתבקש לספק המלצות לפי דרישות המעסיק, אבל יכול להיות שיעלימו עין, כי נציבות שירות המדינה בכל מקרה </w:t>
      </w:r>
      <w:bookmarkStart w:id="15222" w:name="_ETM_Q289_249510"/>
      <w:bookmarkEnd w:id="15222"/>
      <w:r>
        <w:rPr>
          <w:rFonts w:hint="cs"/>
          <w:rtl/>
        </w:rPr>
        <w:t>בכיס שלהם.</w:t>
      </w:r>
      <w:bookmarkStart w:id="15223" w:name="_ETM_Q289_251398"/>
      <w:bookmarkEnd w:id="15223"/>
      <w:r>
        <w:rPr>
          <w:rFonts w:hint="cs"/>
          <w:rtl/>
        </w:rPr>
        <w:t xml:space="preserve"> </w:t>
      </w:r>
      <w:bookmarkStart w:id="15224" w:name="_ETM_Q289_251487"/>
      <w:bookmarkStart w:id="15225" w:name="_ETM_Q289_251575"/>
      <w:bookmarkStart w:id="15226" w:name="_ETM_Q289_251645"/>
      <w:bookmarkEnd w:id="15224"/>
      <w:bookmarkEnd w:id="15225"/>
      <w:bookmarkEnd w:id="15226"/>
      <w:r>
        <w:rPr>
          <w:rFonts w:hint="cs"/>
          <w:rtl/>
        </w:rPr>
        <w:t xml:space="preserve">קורות חיים כולם יכולים לשלוח למייל </w:t>
      </w:r>
      <w:r>
        <w:t>@gmail.com</w:t>
      </w:r>
      <w:r>
        <w:rPr>
          <w:rFonts w:hint="cs"/>
          <w:rtl/>
        </w:rPr>
        <w:t xml:space="preserve">נמות ולא נתגייס. </w:t>
      </w:r>
    </w:p>
    <w:p w:rsidR="00CA466D" w:rsidRDefault="00CA466D" w:rsidP="003B3E02">
      <w:pPr>
        <w:rPr>
          <w:rtl/>
        </w:rPr>
      </w:pPr>
      <w:bookmarkStart w:id="15227" w:name="_ETM_Q289_264321"/>
      <w:bookmarkStart w:id="15228" w:name="_ETM_Q289_264405"/>
      <w:bookmarkEnd w:id="15227"/>
      <w:bookmarkEnd w:id="15228"/>
    </w:p>
    <w:p w:rsidR="00CA466D" w:rsidRDefault="00CA466D" w:rsidP="00C51C62">
      <w:pPr>
        <w:rPr>
          <w:rtl/>
        </w:rPr>
      </w:pPr>
      <w:bookmarkStart w:id="15229" w:name="_ETM_Q289_264464"/>
      <w:bookmarkStart w:id="15230" w:name="_ETM_Q289_264528"/>
      <w:bookmarkEnd w:id="15229"/>
      <w:bookmarkEnd w:id="15230"/>
      <w:r>
        <w:rPr>
          <w:rFonts w:hint="cs"/>
          <w:rtl/>
        </w:rPr>
        <w:t xml:space="preserve">ואתם יודעים, הדבר האחרון </w:t>
      </w:r>
      <w:bookmarkStart w:id="15231" w:name="_ETM_Q289_267073"/>
      <w:bookmarkEnd w:id="15231"/>
      <w:r>
        <w:rPr>
          <w:rFonts w:hint="cs"/>
          <w:rtl/>
        </w:rPr>
        <w:t xml:space="preserve">שאני רוצה להגיד בזמן שנותר לי, שזאת בושה גדולה בעיניי – </w:t>
      </w:r>
      <w:bookmarkStart w:id="15232" w:name="_ETM_Q289_272806"/>
      <w:bookmarkEnd w:id="15232"/>
      <w:r>
        <w:rPr>
          <w:rFonts w:hint="cs"/>
          <w:rtl/>
        </w:rPr>
        <w:t xml:space="preserve">אחרי ששמעתי את אחותו של סמ"ר עמית כהן ז"ל מגדוד </w:t>
      </w:r>
      <w:bookmarkStart w:id="15233" w:name="_ETM_Q289_277927"/>
      <w:bookmarkEnd w:id="15233"/>
      <w:r>
        <w:rPr>
          <w:rFonts w:hint="cs"/>
          <w:rtl/>
        </w:rPr>
        <w:t>13 בגולני</w:t>
      </w:r>
      <w:r w:rsidR="00C51C62">
        <w:rPr>
          <w:rFonts w:hint="cs"/>
          <w:rtl/>
        </w:rPr>
        <w:t>,</w:t>
      </w:r>
      <w:r>
        <w:rPr>
          <w:rFonts w:hint="cs"/>
          <w:rtl/>
        </w:rPr>
        <w:t xml:space="preserve"> שנפל לפני יומיים, זועקת מדם </w:t>
      </w:r>
      <w:bookmarkStart w:id="15234" w:name="_ETM_Q289_279473"/>
      <w:bookmarkEnd w:id="15234"/>
      <w:r>
        <w:rPr>
          <w:rFonts w:hint="cs"/>
          <w:rtl/>
        </w:rPr>
        <w:t xml:space="preserve">ליבה ומדברת על העתיד שכבר לא יהיה לו </w:t>
      </w:r>
      <w:r>
        <w:rPr>
          <w:rtl/>
        </w:rPr>
        <w:t>–</w:t>
      </w:r>
      <w:r>
        <w:rPr>
          <w:rFonts w:hint="cs"/>
          <w:rtl/>
        </w:rPr>
        <w:t xml:space="preserve"> במקום </w:t>
      </w:r>
      <w:bookmarkStart w:id="15235" w:name="_ETM_Q289_286130"/>
      <w:bookmarkEnd w:id="15235"/>
      <w:r>
        <w:rPr>
          <w:rFonts w:hint="cs"/>
          <w:rtl/>
        </w:rPr>
        <w:t xml:space="preserve">שנעמוד פה ונדבר על הגיבורים שלנו, על הלוחמים שלנו, שמחרפים את </w:t>
      </w:r>
      <w:bookmarkStart w:id="15236" w:name="_ETM_Q289_290061"/>
      <w:bookmarkEnd w:id="15236"/>
      <w:r>
        <w:rPr>
          <w:rFonts w:hint="cs"/>
          <w:rtl/>
        </w:rPr>
        <w:t>נפשם, אנחנו עומדים פה ומעבירים חוק השתמטות המוני</w:t>
      </w:r>
      <w:r w:rsidR="00C51C62">
        <w:rPr>
          <w:rFonts w:hint="cs"/>
          <w:rtl/>
        </w:rPr>
        <w:t>ת</w:t>
      </w:r>
      <w:r>
        <w:rPr>
          <w:rFonts w:hint="cs"/>
          <w:rtl/>
        </w:rPr>
        <w:t xml:space="preserve"> שמפלה בין </w:t>
      </w:r>
      <w:bookmarkStart w:id="15237" w:name="_ETM_Q289_297954"/>
      <w:bookmarkEnd w:id="15237"/>
      <w:r>
        <w:rPr>
          <w:rFonts w:hint="cs"/>
          <w:rtl/>
        </w:rPr>
        <w:t xml:space="preserve">דם לדם, שמוכר את הלוחמים שלנו, החיילים שלנו, המילואימניקים </w:t>
      </w:r>
      <w:bookmarkStart w:id="15238" w:name="_ETM_Q289_302484"/>
      <w:bookmarkEnd w:id="15238"/>
      <w:r>
        <w:rPr>
          <w:rFonts w:hint="cs"/>
          <w:rtl/>
        </w:rPr>
        <w:t>שלנו. תודה רבה.</w:t>
      </w:r>
    </w:p>
    <w:p w:rsidR="00CA466D" w:rsidRDefault="00CA466D" w:rsidP="003B3E02">
      <w:pPr>
        <w:rPr>
          <w:rtl/>
        </w:rPr>
      </w:pPr>
    </w:p>
    <w:p w:rsidR="00CA466D" w:rsidRDefault="00CA466D" w:rsidP="003B3E02">
      <w:pPr>
        <w:pStyle w:val="af6"/>
        <w:keepNext/>
        <w:rPr>
          <w:rtl/>
        </w:rPr>
      </w:pPr>
      <w:r w:rsidRPr="00DA2299">
        <w:rPr>
          <w:rStyle w:val="TagStyle"/>
          <w:rtl/>
        </w:rPr>
        <w:t xml:space="preserve"> &lt;&lt; יור &gt;&gt; </w:t>
      </w:r>
      <w:r>
        <w:rPr>
          <w:rtl/>
        </w:rPr>
        <w:t>היו"ר ניסים ואטורי:</w:t>
      </w:r>
      <w:r w:rsidRPr="00DA2299">
        <w:rPr>
          <w:rStyle w:val="TagStyle"/>
          <w:rtl/>
        </w:rPr>
        <w:t xml:space="preserve"> &lt;&lt; יור &gt;&gt;</w:t>
      </w:r>
      <w:r>
        <w:rPr>
          <w:rtl/>
        </w:rPr>
        <w:t xml:space="preserve">   </w:t>
      </w:r>
    </w:p>
    <w:p w:rsidR="00CA466D" w:rsidRDefault="00CA466D" w:rsidP="008F2C55">
      <w:pPr>
        <w:rPr>
          <w:rtl/>
          <w:lang w:eastAsia="he-IL"/>
        </w:rPr>
      </w:pPr>
    </w:p>
    <w:p w:rsidR="00CA466D" w:rsidRDefault="00CA466D" w:rsidP="003B3E02">
      <w:pPr>
        <w:rPr>
          <w:rtl/>
          <w:lang w:eastAsia="he-IL"/>
        </w:rPr>
      </w:pPr>
      <w:r>
        <w:rPr>
          <w:rFonts w:hint="cs"/>
          <w:rtl/>
          <w:lang w:eastAsia="he-IL"/>
        </w:rPr>
        <w:t xml:space="preserve">תודה. חברת הכנסת מיכל שיר סגמן </w:t>
      </w:r>
      <w:r>
        <w:rPr>
          <w:rtl/>
          <w:lang w:eastAsia="he-IL"/>
        </w:rPr>
        <w:t>–</w:t>
      </w:r>
      <w:r>
        <w:rPr>
          <w:rFonts w:hint="cs"/>
          <w:rtl/>
          <w:lang w:eastAsia="he-IL"/>
        </w:rPr>
        <w:t xml:space="preserve"> אינה נוכחת. חבר </w:t>
      </w:r>
      <w:bookmarkStart w:id="15239" w:name="_ETM_Q289_308606"/>
      <w:bookmarkEnd w:id="15239"/>
      <w:r>
        <w:rPr>
          <w:rFonts w:hint="cs"/>
          <w:rtl/>
          <w:lang w:eastAsia="he-IL"/>
        </w:rPr>
        <w:t>הכנסת יוראי להב הרצנו. סליחה, חבר הכנסת</w:t>
      </w:r>
      <w:bookmarkStart w:id="15240" w:name="_ETM_Q289_315431"/>
      <w:bookmarkEnd w:id="15240"/>
      <w:r>
        <w:rPr>
          <w:rFonts w:hint="cs"/>
          <w:rtl/>
          <w:lang w:eastAsia="he-IL"/>
        </w:rPr>
        <w:t xml:space="preserve"> נאור שירי.</w:t>
      </w:r>
    </w:p>
    <w:p w:rsidR="00CA466D" w:rsidRDefault="00CA466D" w:rsidP="003B3E02">
      <w:pPr>
        <w:rPr>
          <w:rtl/>
          <w:lang w:eastAsia="he-IL"/>
        </w:rPr>
      </w:pPr>
    </w:p>
    <w:p w:rsidR="00CA466D" w:rsidRDefault="00CA466D" w:rsidP="003B3E02">
      <w:pPr>
        <w:pStyle w:val="a4"/>
        <w:keepNext/>
        <w:rPr>
          <w:rtl/>
        </w:rPr>
      </w:pPr>
      <w:bookmarkStart w:id="15241" w:name="ET_speaker_6361_2"/>
      <w:r w:rsidRPr="00DA2299">
        <w:rPr>
          <w:rStyle w:val="TagStyle"/>
          <w:rtl/>
        </w:rPr>
        <w:t xml:space="preserve"> &lt;&lt; דובר &gt;&gt; </w:t>
      </w:r>
      <w:bookmarkStart w:id="15242" w:name="_Toc204194652"/>
      <w:bookmarkStart w:id="15243" w:name="_Toc204198206"/>
      <w:bookmarkStart w:id="15244" w:name="_Toc204198682"/>
      <w:r>
        <w:rPr>
          <w:rtl/>
        </w:rPr>
        <w:t>נאור שירי (יש עתיד):</w:t>
      </w:r>
      <w:bookmarkEnd w:id="15242"/>
      <w:bookmarkEnd w:id="15243"/>
      <w:bookmarkEnd w:id="15244"/>
      <w:r w:rsidRPr="00DA2299">
        <w:rPr>
          <w:rStyle w:val="TagStyle"/>
          <w:rtl/>
        </w:rPr>
        <w:t xml:space="preserve"> &lt;&lt; דובר &gt;&gt;</w:t>
      </w:r>
      <w:r>
        <w:rPr>
          <w:rtl/>
        </w:rPr>
        <w:t xml:space="preserve">   </w:t>
      </w:r>
      <w:bookmarkEnd w:id="15241"/>
    </w:p>
    <w:p w:rsidR="00CA466D" w:rsidRDefault="00CA466D" w:rsidP="008F2C55">
      <w:pPr>
        <w:rPr>
          <w:rtl/>
          <w:lang w:eastAsia="he-IL"/>
        </w:rPr>
      </w:pPr>
    </w:p>
    <w:p w:rsidR="00CA466D" w:rsidRDefault="00CA466D" w:rsidP="00C51C62">
      <w:pPr>
        <w:rPr>
          <w:rtl/>
          <w:lang w:eastAsia="he-IL"/>
        </w:rPr>
      </w:pPr>
      <w:r>
        <w:rPr>
          <w:rFonts w:hint="cs"/>
          <w:rtl/>
          <w:lang w:eastAsia="he-IL"/>
        </w:rPr>
        <w:t>תודה רבה, אדוני היושב-ראש. חבריי חברי הכנסת, בהזדמנות ז</w:t>
      </w:r>
      <w:r w:rsidR="00C51C62">
        <w:rPr>
          <w:rFonts w:hint="cs"/>
          <w:rtl/>
          <w:lang w:eastAsia="he-IL"/>
        </w:rPr>
        <w:t>ו</w:t>
      </w:r>
      <w:r>
        <w:rPr>
          <w:rFonts w:hint="cs"/>
          <w:rtl/>
          <w:lang w:eastAsia="he-IL"/>
        </w:rPr>
        <w:t xml:space="preserve"> אני רוצה לאחל בריאות לראש הממשלה וגם להצטרף לאיחולים במה שנקרא "המרוץ למיליון", מי יהיה יו"ר ועדת החוץ והביטחון. אני מאחל לך המון המון הצלחה</w:t>
      </w:r>
      <w:r w:rsidR="00C51C62">
        <w:rPr>
          <w:rFonts w:hint="cs"/>
          <w:rtl/>
          <w:lang w:eastAsia="he-IL"/>
        </w:rPr>
        <w:t>,</w:t>
      </w:r>
      <w:r>
        <w:rPr>
          <w:rFonts w:hint="cs"/>
          <w:rtl/>
          <w:lang w:eastAsia="he-IL"/>
        </w:rPr>
        <w:t xml:space="preserve"> ולשאר </w:t>
      </w:r>
      <w:bookmarkStart w:id="15245" w:name="_ETM_Q289_368911"/>
      <w:bookmarkEnd w:id="15245"/>
      <w:r>
        <w:rPr>
          <w:rFonts w:hint="cs"/>
          <w:rtl/>
          <w:lang w:eastAsia="he-IL"/>
        </w:rPr>
        <w:t xml:space="preserve">המועמדים </w:t>
      </w:r>
      <w:bookmarkStart w:id="15246" w:name="_ETM_Q289_372173"/>
      <w:bookmarkStart w:id="15247" w:name="_ETM_Q289_372210"/>
      <w:bookmarkEnd w:id="15246"/>
      <w:bookmarkEnd w:id="15247"/>
      <w:r w:rsidR="00DA5739">
        <w:rPr>
          <w:rFonts w:hint="cs"/>
          <w:rtl/>
          <w:lang w:eastAsia="he-IL"/>
        </w:rPr>
        <w:t>– – –</w:t>
      </w:r>
    </w:p>
    <w:p w:rsidR="00CA466D" w:rsidRDefault="00CA466D" w:rsidP="003B3E02">
      <w:pPr>
        <w:rPr>
          <w:rtl/>
          <w:lang w:eastAsia="he-IL"/>
        </w:rPr>
      </w:pPr>
    </w:p>
    <w:p w:rsidR="00CA466D" w:rsidRDefault="00CA466D" w:rsidP="003B3E02">
      <w:pPr>
        <w:pStyle w:val="af5"/>
        <w:keepNext/>
        <w:rPr>
          <w:rtl/>
        </w:rPr>
      </w:pPr>
      <w:bookmarkStart w:id="15248" w:name="ET_interruption_6151_18"/>
      <w:r w:rsidRPr="00051CCE">
        <w:rPr>
          <w:rStyle w:val="TagStyle"/>
          <w:rtl/>
        </w:rPr>
        <w:t xml:space="preserve"> &lt;&lt; קריאה &gt;&gt; </w:t>
      </w:r>
      <w:r>
        <w:rPr>
          <w:rtl/>
        </w:rPr>
        <w:t>רון כץ (יש עתיד):</w:t>
      </w:r>
      <w:r w:rsidRPr="00051CCE">
        <w:rPr>
          <w:rStyle w:val="TagStyle"/>
          <w:rtl/>
        </w:rPr>
        <w:t xml:space="preserve"> &lt;&lt; קריאה &gt;&gt;</w:t>
      </w:r>
      <w:r>
        <w:rPr>
          <w:rtl/>
        </w:rPr>
        <w:t xml:space="preserve">   </w:t>
      </w:r>
      <w:bookmarkEnd w:id="15248"/>
    </w:p>
    <w:p w:rsidR="00CA466D" w:rsidRDefault="00CA466D" w:rsidP="008F2C55">
      <w:pPr>
        <w:rPr>
          <w:rtl/>
          <w:lang w:eastAsia="he-IL"/>
        </w:rPr>
      </w:pPr>
    </w:p>
    <w:p w:rsidR="00CA466D" w:rsidRDefault="00DA5739" w:rsidP="003B3E02">
      <w:pPr>
        <w:rPr>
          <w:rtl/>
          <w:lang w:eastAsia="he-IL"/>
        </w:rPr>
      </w:pPr>
      <w:r>
        <w:rPr>
          <w:rFonts w:hint="cs"/>
          <w:rtl/>
          <w:lang w:eastAsia="he-IL"/>
        </w:rPr>
        <w:t>– – –</w:t>
      </w:r>
      <w:r w:rsidR="00CA466D">
        <w:rPr>
          <w:rFonts w:hint="cs"/>
          <w:rtl/>
          <w:lang w:eastAsia="he-IL"/>
        </w:rPr>
        <w:t xml:space="preserve"> </w:t>
      </w:r>
    </w:p>
    <w:p w:rsidR="00CA466D" w:rsidRDefault="00CA466D" w:rsidP="003B3E02">
      <w:pPr>
        <w:keepNext/>
        <w:rPr>
          <w:rtl/>
        </w:rPr>
      </w:pPr>
      <w:bookmarkStart w:id="15249" w:name="_ETM_Q289_373463"/>
      <w:bookmarkStart w:id="15250" w:name="_ETM_Q289_373567"/>
      <w:bookmarkStart w:id="15251" w:name="_ETM_Q289_374572"/>
      <w:bookmarkStart w:id="15252" w:name="ET_speakercontinue_6361_3"/>
      <w:bookmarkEnd w:id="15249"/>
      <w:bookmarkEnd w:id="15250"/>
      <w:bookmarkEnd w:id="15251"/>
    </w:p>
    <w:p w:rsidR="00CA466D" w:rsidRDefault="00CA466D" w:rsidP="003B3E02">
      <w:pPr>
        <w:pStyle w:val="-"/>
        <w:keepNext/>
        <w:rPr>
          <w:rtl/>
        </w:rPr>
      </w:pPr>
      <w:r w:rsidRPr="00DA2299">
        <w:rPr>
          <w:rStyle w:val="TagStyle"/>
          <w:rtl/>
        </w:rPr>
        <w:t xml:space="preserve"> &lt;&lt; דובר_המשך &gt;&gt; </w:t>
      </w:r>
      <w:r>
        <w:rPr>
          <w:rtl/>
        </w:rPr>
        <w:t>נאור שירי (יש עתיד):</w:t>
      </w:r>
      <w:r w:rsidRPr="00DA2299">
        <w:rPr>
          <w:rStyle w:val="TagStyle"/>
          <w:rtl/>
        </w:rPr>
        <w:t xml:space="preserve"> &lt;&lt; דובר_המשך &gt;&gt;</w:t>
      </w:r>
      <w:r>
        <w:rPr>
          <w:rtl/>
        </w:rPr>
        <w:t xml:space="preserve">   </w:t>
      </w:r>
      <w:bookmarkEnd w:id="15252"/>
    </w:p>
    <w:p w:rsidR="00CA466D" w:rsidRDefault="00CA466D" w:rsidP="008F2C55">
      <w:pPr>
        <w:rPr>
          <w:rtl/>
          <w:lang w:eastAsia="he-IL"/>
        </w:rPr>
      </w:pPr>
    </w:p>
    <w:p w:rsidR="00CA466D" w:rsidRDefault="00CA466D" w:rsidP="003B3E02">
      <w:pPr>
        <w:rPr>
          <w:rtl/>
          <w:lang w:eastAsia="he-IL"/>
        </w:rPr>
      </w:pPr>
      <w:r>
        <w:rPr>
          <w:rFonts w:hint="cs"/>
          <w:rtl/>
          <w:lang w:eastAsia="he-IL"/>
        </w:rPr>
        <w:t xml:space="preserve">ליושב-ראש. </w:t>
      </w:r>
    </w:p>
    <w:p w:rsidR="00CA466D" w:rsidRDefault="00CA466D" w:rsidP="003B3E02">
      <w:pPr>
        <w:rPr>
          <w:rtl/>
          <w:lang w:eastAsia="he-IL"/>
        </w:rPr>
      </w:pPr>
    </w:p>
    <w:p w:rsidR="00CA466D" w:rsidRDefault="00CA466D" w:rsidP="003B3E02">
      <w:pPr>
        <w:pStyle w:val="af5"/>
        <w:keepNext/>
        <w:rPr>
          <w:rtl/>
        </w:rPr>
      </w:pPr>
      <w:r w:rsidRPr="00051CCE">
        <w:rPr>
          <w:rStyle w:val="TagStyle"/>
          <w:rtl/>
        </w:rPr>
        <w:t xml:space="preserve">&lt;&lt; קריאה &gt;&gt; </w:t>
      </w:r>
      <w:r>
        <w:rPr>
          <w:rtl/>
        </w:rPr>
        <w:t>רון כץ (יש עתיד):</w:t>
      </w:r>
      <w:r w:rsidRPr="00051CCE">
        <w:rPr>
          <w:rStyle w:val="TagStyle"/>
          <w:rtl/>
        </w:rPr>
        <w:t xml:space="preserve"> &lt;&lt; קריאה &gt;&gt;</w:t>
      </w:r>
      <w:r>
        <w:rPr>
          <w:rtl/>
        </w:rPr>
        <w:t xml:space="preserve">   </w:t>
      </w:r>
    </w:p>
    <w:p w:rsidR="00CA466D" w:rsidRDefault="00CA466D" w:rsidP="008F2C55">
      <w:pPr>
        <w:rPr>
          <w:rtl/>
          <w:lang w:eastAsia="he-IL"/>
        </w:rPr>
      </w:pPr>
    </w:p>
    <w:p w:rsidR="00CA466D" w:rsidRDefault="00DA5739" w:rsidP="003B3E02">
      <w:pPr>
        <w:rPr>
          <w:rtl/>
          <w:lang w:eastAsia="he-IL"/>
        </w:rPr>
      </w:pPr>
      <w:r>
        <w:rPr>
          <w:rFonts w:hint="cs"/>
          <w:rtl/>
          <w:lang w:eastAsia="he-IL"/>
        </w:rPr>
        <w:t>– – –</w:t>
      </w:r>
      <w:r w:rsidR="00CA466D">
        <w:rPr>
          <w:rFonts w:hint="cs"/>
          <w:rtl/>
          <w:lang w:eastAsia="he-IL"/>
        </w:rPr>
        <w:t xml:space="preserve"> </w:t>
      </w:r>
    </w:p>
    <w:p w:rsidR="00CA466D" w:rsidRDefault="00CA466D" w:rsidP="003B3E02">
      <w:pPr>
        <w:keepNext/>
        <w:rPr>
          <w:rtl/>
        </w:rPr>
      </w:pPr>
    </w:p>
    <w:p w:rsidR="00CA466D" w:rsidRDefault="00CA466D" w:rsidP="003B3E02">
      <w:pPr>
        <w:pStyle w:val="-"/>
        <w:keepNext/>
        <w:rPr>
          <w:rtl/>
        </w:rPr>
      </w:pPr>
      <w:r w:rsidRPr="00DA2299">
        <w:rPr>
          <w:rStyle w:val="TagStyle"/>
          <w:rtl/>
        </w:rPr>
        <w:t xml:space="preserve">&lt;&lt; דובר_המשך &gt;&gt; </w:t>
      </w:r>
      <w:r>
        <w:rPr>
          <w:rtl/>
        </w:rPr>
        <w:t>נאור שירי (יש עתיד):</w:t>
      </w:r>
      <w:r w:rsidRPr="00DA2299">
        <w:rPr>
          <w:rStyle w:val="TagStyle"/>
          <w:rtl/>
        </w:rPr>
        <w:t xml:space="preserve"> &lt;&lt; דובר_המשך &gt;&gt;</w:t>
      </w:r>
      <w:r>
        <w:rPr>
          <w:rtl/>
        </w:rPr>
        <w:t xml:space="preserve">   </w:t>
      </w:r>
    </w:p>
    <w:p w:rsidR="00CA466D" w:rsidRPr="00E01470" w:rsidRDefault="00CA466D" w:rsidP="003B3E02">
      <w:pPr>
        <w:rPr>
          <w:rtl/>
          <w:lang w:eastAsia="he-IL"/>
        </w:rPr>
      </w:pPr>
    </w:p>
    <w:p w:rsidR="00CA466D" w:rsidRDefault="00CA466D" w:rsidP="00C51C62">
      <w:pPr>
        <w:rPr>
          <w:rtl/>
          <w:lang w:eastAsia="he-IL"/>
        </w:rPr>
      </w:pPr>
      <w:r>
        <w:rPr>
          <w:rFonts w:hint="cs"/>
          <w:rtl/>
          <w:lang w:eastAsia="he-IL"/>
        </w:rPr>
        <w:t xml:space="preserve">אני לא חושב שיש עוד מועמד. אה, גם למלביצקי אני מאחל בהצלחה. </w:t>
      </w:r>
      <w:r w:rsidR="00C51C62">
        <w:rPr>
          <w:rFonts w:hint="cs"/>
          <w:rtl/>
          <w:lang w:eastAsia="he-IL"/>
        </w:rPr>
        <w:t xml:space="preserve">גם </w:t>
      </w:r>
      <w:r>
        <w:rPr>
          <w:rFonts w:hint="cs"/>
          <w:rtl/>
          <w:lang w:eastAsia="he-IL"/>
        </w:rPr>
        <w:t xml:space="preserve">הוא פה. אבל זה מה שנקרא "משחקי הכס מעלי אקספרס". זה על מלא. אני מתפלא איך </w:t>
      </w:r>
      <w:bookmarkStart w:id="15253" w:name="_ETM_Q289_390526"/>
      <w:bookmarkEnd w:id="15253"/>
      <w:r>
        <w:rPr>
          <w:rFonts w:hint="cs"/>
          <w:rtl/>
          <w:lang w:eastAsia="he-IL"/>
        </w:rPr>
        <w:t>אין עוד מועמדים. סוף</w:t>
      </w:r>
      <w:r w:rsidR="00081BB4">
        <w:rPr>
          <w:rFonts w:hint="cs"/>
          <w:rtl/>
          <w:lang w:eastAsia="he-IL"/>
        </w:rPr>
        <w:t>-</w:t>
      </w:r>
      <w:r>
        <w:rPr>
          <w:rFonts w:hint="cs"/>
          <w:rtl/>
          <w:lang w:eastAsia="he-IL"/>
        </w:rPr>
        <w:t>סוף יש ישיבת סיעה. טלי, אני מתפלא</w:t>
      </w:r>
      <w:r w:rsidR="00C51C62">
        <w:rPr>
          <w:rFonts w:hint="cs"/>
          <w:rtl/>
          <w:lang w:eastAsia="he-IL"/>
        </w:rPr>
        <w:t>,</w:t>
      </w:r>
      <w:r>
        <w:rPr>
          <w:rFonts w:hint="cs"/>
          <w:rtl/>
          <w:lang w:eastAsia="he-IL"/>
        </w:rPr>
        <w:t xml:space="preserve"> איך את לא הגשת מועמדות? הרי את היית אפילו חברה </w:t>
      </w:r>
      <w:bookmarkStart w:id="15254" w:name="_ETM_Q289_398207"/>
      <w:bookmarkEnd w:id="15254"/>
      <w:r>
        <w:rPr>
          <w:rFonts w:hint="cs"/>
          <w:rtl/>
          <w:lang w:eastAsia="he-IL"/>
        </w:rPr>
        <w:t>בוועדת חוץ וביטחון, אז מה?</w:t>
      </w:r>
    </w:p>
    <w:p w:rsidR="00CA466D" w:rsidRDefault="00CA466D" w:rsidP="003B3E02">
      <w:pPr>
        <w:keepNext/>
        <w:rPr>
          <w:rtl/>
        </w:rPr>
      </w:pPr>
    </w:p>
    <w:p w:rsidR="00CA466D" w:rsidRDefault="00CA466D" w:rsidP="003B3E02">
      <w:pPr>
        <w:pStyle w:val="af5"/>
        <w:keepNext/>
        <w:rPr>
          <w:rtl/>
        </w:rPr>
      </w:pPr>
      <w:bookmarkStart w:id="15255" w:name="_ETM_Q289_395722"/>
      <w:bookmarkStart w:id="15256" w:name="_ETM_Q289_395806"/>
      <w:bookmarkEnd w:id="15255"/>
      <w:bookmarkEnd w:id="15256"/>
      <w:r w:rsidRPr="00051CCE">
        <w:rPr>
          <w:rStyle w:val="TagStyle"/>
          <w:rtl/>
        </w:rPr>
        <w:t xml:space="preserve"> &lt;&lt; קריאה &gt;&gt; </w:t>
      </w:r>
      <w:r>
        <w:rPr>
          <w:rtl/>
        </w:rPr>
        <w:t>טלי גוטליב (הליכוד):</w:t>
      </w:r>
      <w:r w:rsidRPr="00051CCE">
        <w:rPr>
          <w:rStyle w:val="TagStyle"/>
          <w:rtl/>
        </w:rPr>
        <w:t xml:space="preserve"> &lt;&lt; קריאה &gt;&gt;</w:t>
      </w:r>
      <w:r>
        <w:rPr>
          <w:rtl/>
        </w:rPr>
        <w:t xml:space="preserve">   </w:t>
      </w:r>
    </w:p>
    <w:p w:rsidR="00CA466D" w:rsidRDefault="00CA466D" w:rsidP="008F2C55">
      <w:pPr>
        <w:rPr>
          <w:rtl/>
          <w:lang w:eastAsia="he-IL"/>
        </w:rPr>
      </w:pPr>
    </w:p>
    <w:p w:rsidR="00CA466D" w:rsidRDefault="00DA5739" w:rsidP="003B3E02">
      <w:pPr>
        <w:rPr>
          <w:rtl/>
          <w:lang w:eastAsia="he-IL"/>
        </w:rPr>
      </w:pPr>
      <w:bookmarkStart w:id="15257" w:name="_ETM_Q289_398959"/>
      <w:bookmarkEnd w:id="15257"/>
      <w:r>
        <w:rPr>
          <w:rFonts w:hint="cs"/>
          <w:rtl/>
          <w:lang w:eastAsia="he-IL"/>
        </w:rPr>
        <w:t>– – –</w:t>
      </w:r>
      <w:bookmarkStart w:id="15258" w:name="_ETM_Q289_395244"/>
      <w:bookmarkEnd w:id="15258"/>
    </w:p>
    <w:p w:rsidR="00CA466D" w:rsidRDefault="00CA466D" w:rsidP="003B3E02">
      <w:pPr>
        <w:rPr>
          <w:rtl/>
          <w:lang w:eastAsia="he-IL"/>
        </w:rPr>
      </w:pPr>
      <w:bookmarkStart w:id="15259" w:name="_ETM_Q289_399616"/>
      <w:bookmarkStart w:id="15260" w:name="_ETM_Q289_399688"/>
      <w:bookmarkEnd w:id="15259"/>
      <w:bookmarkEnd w:id="15260"/>
    </w:p>
    <w:p w:rsidR="00CA466D" w:rsidRDefault="00CA466D" w:rsidP="003B3E02">
      <w:pPr>
        <w:pStyle w:val="-"/>
        <w:keepNext/>
        <w:rPr>
          <w:rtl/>
        </w:rPr>
      </w:pPr>
      <w:bookmarkStart w:id="15261" w:name="ET_speakercontinue_6361_4"/>
      <w:r w:rsidRPr="00DA2299">
        <w:rPr>
          <w:rStyle w:val="TagStyle"/>
          <w:rtl/>
        </w:rPr>
        <w:t xml:space="preserve"> &lt;&lt; דובר_המשך &gt;&gt; </w:t>
      </w:r>
      <w:r>
        <w:rPr>
          <w:rtl/>
        </w:rPr>
        <w:t>נאור שירי (יש עתיד):</w:t>
      </w:r>
      <w:r w:rsidRPr="00DA2299">
        <w:rPr>
          <w:rStyle w:val="TagStyle"/>
          <w:rtl/>
        </w:rPr>
        <w:t xml:space="preserve"> &lt;&lt; דובר_המשך &gt;&gt;</w:t>
      </w:r>
      <w:r>
        <w:rPr>
          <w:rtl/>
        </w:rPr>
        <w:t xml:space="preserve">   </w:t>
      </w:r>
      <w:bookmarkEnd w:id="15261"/>
    </w:p>
    <w:p w:rsidR="00CA466D" w:rsidRDefault="00CA466D" w:rsidP="008F2C55">
      <w:pPr>
        <w:rPr>
          <w:rtl/>
          <w:lang w:eastAsia="he-IL"/>
        </w:rPr>
      </w:pPr>
    </w:p>
    <w:p w:rsidR="00CA466D" w:rsidRDefault="00CA466D" w:rsidP="00C51C62">
      <w:pPr>
        <w:rPr>
          <w:rtl/>
          <w:lang w:eastAsia="he-IL"/>
        </w:rPr>
      </w:pPr>
      <w:r>
        <w:rPr>
          <w:rFonts w:hint="cs"/>
          <w:rtl/>
          <w:lang w:eastAsia="he-IL"/>
        </w:rPr>
        <w:t>יש פה אנשים שלא היו בוועדת המשנה</w:t>
      </w:r>
      <w:r w:rsidR="00C51C62">
        <w:rPr>
          <w:rFonts w:hint="cs"/>
          <w:rtl/>
          <w:lang w:eastAsia="he-IL"/>
        </w:rPr>
        <w:t>,</w:t>
      </w:r>
      <w:r>
        <w:rPr>
          <w:rFonts w:hint="cs"/>
          <w:rtl/>
          <w:lang w:eastAsia="he-IL"/>
        </w:rPr>
        <w:t xml:space="preserve"> יש פה אנשים שזו הכנסת הראשונה שלהם ואפילו </w:t>
      </w:r>
      <w:bookmarkStart w:id="15262" w:name="_ETM_Q289_405836"/>
      <w:bookmarkEnd w:id="15262"/>
      <w:r>
        <w:rPr>
          <w:rFonts w:hint="cs"/>
          <w:rtl/>
          <w:lang w:eastAsia="he-IL"/>
        </w:rPr>
        <w:t>לא היו חברים בוועדה.</w:t>
      </w:r>
    </w:p>
    <w:p w:rsidR="00CA466D" w:rsidRDefault="00CA466D" w:rsidP="003B3E02">
      <w:pPr>
        <w:rPr>
          <w:rtl/>
          <w:lang w:eastAsia="he-IL"/>
        </w:rPr>
      </w:pPr>
    </w:p>
    <w:p w:rsidR="00CA466D" w:rsidRDefault="00CA466D" w:rsidP="003B3E02">
      <w:pPr>
        <w:pStyle w:val="af5"/>
        <w:keepNext/>
        <w:rPr>
          <w:rtl/>
        </w:rPr>
      </w:pPr>
      <w:r w:rsidRPr="00051CCE">
        <w:rPr>
          <w:rStyle w:val="TagStyle"/>
          <w:rtl/>
        </w:rPr>
        <w:t xml:space="preserve"> &lt;&lt; קריאה &gt;&gt; </w:t>
      </w:r>
      <w:r>
        <w:rPr>
          <w:rtl/>
        </w:rPr>
        <w:t>טלי גוטליב (הליכוד):</w:t>
      </w:r>
      <w:r w:rsidRPr="00051CCE">
        <w:rPr>
          <w:rStyle w:val="TagStyle"/>
          <w:rtl/>
        </w:rPr>
        <w:t xml:space="preserve"> &lt;&lt; קריאה &gt;&gt;</w:t>
      </w:r>
      <w:r>
        <w:rPr>
          <w:rtl/>
        </w:rPr>
        <w:t xml:space="preserve">   </w:t>
      </w:r>
    </w:p>
    <w:p w:rsidR="00CA466D" w:rsidRDefault="00CA466D" w:rsidP="008F2C55">
      <w:pPr>
        <w:rPr>
          <w:rtl/>
          <w:lang w:eastAsia="he-IL"/>
        </w:rPr>
      </w:pPr>
    </w:p>
    <w:p w:rsidR="00CA466D" w:rsidRDefault="00DA5739" w:rsidP="003B3E02">
      <w:pPr>
        <w:rPr>
          <w:rtl/>
          <w:lang w:eastAsia="he-IL"/>
        </w:rPr>
      </w:pPr>
      <w:r>
        <w:rPr>
          <w:rFonts w:hint="cs"/>
          <w:rtl/>
          <w:lang w:eastAsia="he-IL"/>
        </w:rPr>
        <w:t>– – –</w:t>
      </w:r>
      <w:r w:rsidR="00CA466D">
        <w:rPr>
          <w:rFonts w:hint="cs"/>
          <w:rtl/>
          <w:lang w:eastAsia="he-IL"/>
        </w:rPr>
        <w:t xml:space="preserve"> </w:t>
      </w:r>
      <w:bookmarkStart w:id="15263" w:name="_ETM_Q289_410172"/>
      <w:bookmarkEnd w:id="15263"/>
    </w:p>
    <w:p w:rsidR="00CA466D" w:rsidRDefault="00CA466D" w:rsidP="003B3E02">
      <w:pPr>
        <w:pStyle w:val="-"/>
        <w:keepNext/>
        <w:rPr>
          <w:rtl/>
        </w:rPr>
      </w:pPr>
      <w:bookmarkStart w:id="15264" w:name="_ETM_Q289_410244"/>
      <w:bookmarkStart w:id="15265" w:name="ET_speakercontinue_6127_22"/>
      <w:bookmarkEnd w:id="15264"/>
    </w:p>
    <w:p w:rsidR="00CA466D" w:rsidRDefault="00CA466D" w:rsidP="003B3E02">
      <w:pPr>
        <w:pStyle w:val="-"/>
        <w:keepNext/>
        <w:rPr>
          <w:rtl/>
        </w:rPr>
      </w:pPr>
      <w:bookmarkStart w:id="15266" w:name="ET_speakercontinue_6361_24"/>
      <w:r w:rsidRPr="00051CCE">
        <w:rPr>
          <w:rStyle w:val="TagStyle"/>
          <w:rtl/>
        </w:rPr>
        <w:t xml:space="preserve"> &lt;&lt; דובר_המשך &gt;&gt; </w:t>
      </w:r>
      <w:r>
        <w:rPr>
          <w:rtl/>
        </w:rPr>
        <w:t>נאור שירי (יש עתיד):</w:t>
      </w:r>
      <w:r w:rsidRPr="00051CCE">
        <w:rPr>
          <w:rStyle w:val="TagStyle"/>
          <w:rtl/>
        </w:rPr>
        <w:t xml:space="preserve"> &lt;&lt; דובר_המשך &gt;&gt;</w:t>
      </w:r>
      <w:r>
        <w:rPr>
          <w:rtl/>
        </w:rPr>
        <w:t xml:space="preserve">   </w:t>
      </w:r>
      <w:bookmarkEnd w:id="15266"/>
    </w:p>
    <w:p w:rsidR="00CA466D" w:rsidRDefault="00CA466D" w:rsidP="008F2C55">
      <w:pPr>
        <w:rPr>
          <w:rtl/>
          <w:lang w:eastAsia="he-IL"/>
        </w:rPr>
      </w:pPr>
    </w:p>
    <w:p w:rsidR="00CA466D" w:rsidRDefault="00CA466D" w:rsidP="008F2C55">
      <w:pPr>
        <w:rPr>
          <w:rtl/>
        </w:rPr>
      </w:pPr>
      <w:r>
        <w:rPr>
          <w:rFonts w:hint="cs"/>
          <w:rtl/>
        </w:rPr>
        <w:t xml:space="preserve">אבל באמת, כל הכבוד לרביבו, </w:t>
      </w:r>
      <w:bookmarkStart w:id="15267" w:name="_ETM_Q289_408952"/>
      <w:bookmarkEnd w:id="15267"/>
      <w:r>
        <w:rPr>
          <w:rFonts w:hint="cs"/>
          <w:rtl/>
        </w:rPr>
        <w:t xml:space="preserve">לוואטורי, למלביצקי, לביסמוט, לבוארון, וכמובן ליולי אדלשטיין, שנאלץ להתמודד על </w:t>
      </w:r>
      <w:bookmarkStart w:id="15268" w:name="_ETM_Q289_417585"/>
      <w:bookmarkEnd w:id="15268"/>
      <w:r>
        <w:rPr>
          <w:rFonts w:hint="cs"/>
          <w:rtl/>
        </w:rPr>
        <w:t>התפקיד</w:t>
      </w:r>
      <w:r w:rsidR="00C51C62">
        <w:rPr>
          <w:rFonts w:hint="cs"/>
          <w:rtl/>
        </w:rPr>
        <w:t>,</w:t>
      </w:r>
      <w:r>
        <w:rPr>
          <w:rFonts w:hint="cs"/>
          <w:rtl/>
        </w:rPr>
        <w:t xml:space="preserve"> אבל בסדר גמור.</w:t>
      </w:r>
    </w:p>
    <w:p w:rsidR="00CA466D" w:rsidRDefault="00CA466D" w:rsidP="003B3E02">
      <w:pPr>
        <w:rPr>
          <w:rtl/>
        </w:rPr>
      </w:pPr>
      <w:r>
        <w:rPr>
          <w:rtl/>
        </w:rPr>
        <w:t xml:space="preserve">   </w:t>
      </w:r>
      <w:bookmarkEnd w:id="15265"/>
    </w:p>
    <w:p w:rsidR="00CA466D" w:rsidRDefault="00CA466D" w:rsidP="00C51C62">
      <w:pPr>
        <w:rPr>
          <w:rtl/>
          <w:lang w:eastAsia="he-IL"/>
        </w:rPr>
      </w:pPr>
      <w:r>
        <w:rPr>
          <w:rFonts w:hint="cs"/>
          <w:rtl/>
          <w:lang w:eastAsia="he-IL"/>
        </w:rPr>
        <w:t xml:space="preserve">תראו, יש קטע במפלגה שלכם שמי </w:t>
      </w:r>
      <w:bookmarkStart w:id="15269" w:name="_ETM_Q289_422436"/>
      <w:bookmarkEnd w:id="15269"/>
      <w:r>
        <w:rPr>
          <w:rFonts w:hint="cs"/>
          <w:rtl/>
          <w:lang w:eastAsia="he-IL"/>
        </w:rPr>
        <w:t xml:space="preserve">שלא מסכים, יש אפס טולרנטיות לדמוקרטיה או להבעת דעה. את </w:t>
      </w:r>
      <w:bookmarkStart w:id="15270" w:name="_ETM_Q289_429033"/>
      <w:bookmarkEnd w:id="15270"/>
      <w:r>
        <w:rPr>
          <w:rFonts w:hint="cs"/>
          <w:rtl/>
          <w:lang w:eastAsia="he-IL"/>
        </w:rPr>
        <w:t xml:space="preserve">בעצמך סבלת מזה </w:t>
      </w:r>
      <w:r w:rsidR="00DA5739">
        <w:rPr>
          <w:rFonts w:hint="cs"/>
          <w:rtl/>
          <w:lang w:eastAsia="he-IL"/>
        </w:rPr>
        <w:t>– – –</w:t>
      </w:r>
    </w:p>
    <w:p w:rsidR="00CA466D" w:rsidRDefault="00CA466D" w:rsidP="003B3E02">
      <w:pPr>
        <w:rPr>
          <w:rtl/>
          <w:lang w:eastAsia="he-IL"/>
        </w:rPr>
      </w:pPr>
    </w:p>
    <w:p w:rsidR="00CA466D" w:rsidRDefault="00CA466D" w:rsidP="003B3E02">
      <w:pPr>
        <w:pStyle w:val="af5"/>
        <w:keepNext/>
        <w:rPr>
          <w:rtl/>
        </w:rPr>
      </w:pPr>
      <w:r w:rsidRPr="00051CCE">
        <w:rPr>
          <w:rStyle w:val="TagStyle"/>
          <w:rtl/>
        </w:rPr>
        <w:t xml:space="preserve"> &lt;&lt; קריאה &gt;&gt; </w:t>
      </w:r>
      <w:r>
        <w:rPr>
          <w:rtl/>
        </w:rPr>
        <w:t>טלי גוטליב (הליכוד):</w:t>
      </w:r>
      <w:r w:rsidRPr="00051CCE">
        <w:rPr>
          <w:rStyle w:val="TagStyle"/>
          <w:rtl/>
        </w:rPr>
        <w:t xml:space="preserve"> &lt;&lt; קריאה &gt;&gt;</w:t>
      </w:r>
      <w:r>
        <w:rPr>
          <w:rtl/>
        </w:rPr>
        <w:t xml:space="preserve">   </w:t>
      </w:r>
    </w:p>
    <w:p w:rsidR="00CA466D" w:rsidRDefault="00CA466D" w:rsidP="008F2C55">
      <w:pPr>
        <w:rPr>
          <w:rtl/>
          <w:lang w:eastAsia="he-IL"/>
        </w:rPr>
      </w:pPr>
    </w:p>
    <w:p w:rsidR="00CA466D" w:rsidRDefault="00DA5739" w:rsidP="003B3E02">
      <w:pPr>
        <w:rPr>
          <w:rtl/>
          <w:lang w:eastAsia="he-IL"/>
        </w:rPr>
      </w:pPr>
      <w:bookmarkStart w:id="15271" w:name="_ETM_Q289_431900"/>
      <w:bookmarkEnd w:id="15271"/>
      <w:r>
        <w:rPr>
          <w:rFonts w:hint="cs"/>
          <w:rtl/>
          <w:lang w:eastAsia="he-IL"/>
        </w:rPr>
        <w:t>– – –</w:t>
      </w:r>
      <w:r w:rsidR="00CA466D">
        <w:rPr>
          <w:rFonts w:hint="cs"/>
          <w:rtl/>
          <w:lang w:eastAsia="he-IL"/>
        </w:rPr>
        <w:t xml:space="preserve"> </w:t>
      </w:r>
    </w:p>
    <w:p w:rsidR="00CA466D" w:rsidRDefault="00CA466D" w:rsidP="003B3E02">
      <w:pPr>
        <w:rPr>
          <w:rtl/>
          <w:lang w:eastAsia="he-IL"/>
        </w:rPr>
      </w:pPr>
    </w:p>
    <w:p w:rsidR="00CA466D" w:rsidRDefault="00CA466D" w:rsidP="003B3E02">
      <w:pPr>
        <w:pStyle w:val="-"/>
        <w:keepNext/>
        <w:rPr>
          <w:rtl/>
        </w:rPr>
      </w:pPr>
      <w:bookmarkStart w:id="15272" w:name="ET_speakercontinue_6361_26"/>
      <w:r w:rsidRPr="00051CCE">
        <w:rPr>
          <w:rStyle w:val="TagStyle"/>
          <w:rtl/>
        </w:rPr>
        <w:t xml:space="preserve"> &lt;&lt; דובר_המשך &gt;&gt; </w:t>
      </w:r>
      <w:r>
        <w:rPr>
          <w:rtl/>
        </w:rPr>
        <w:t>נאור שירי (יש עתיד):</w:t>
      </w:r>
      <w:r w:rsidRPr="00051CCE">
        <w:rPr>
          <w:rStyle w:val="TagStyle"/>
          <w:rtl/>
        </w:rPr>
        <w:t xml:space="preserve"> &lt;&lt; דובר_המשך &gt;&gt;</w:t>
      </w:r>
      <w:r>
        <w:rPr>
          <w:rtl/>
        </w:rPr>
        <w:t xml:space="preserve">   </w:t>
      </w:r>
      <w:bookmarkEnd w:id="15272"/>
    </w:p>
    <w:p w:rsidR="00CA466D" w:rsidRDefault="00CA466D" w:rsidP="008F2C55">
      <w:pPr>
        <w:rPr>
          <w:rtl/>
          <w:lang w:eastAsia="he-IL"/>
        </w:rPr>
      </w:pPr>
    </w:p>
    <w:p w:rsidR="00CA466D" w:rsidRDefault="00CA466D" w:rsidP="003B3E02">
      <w:pPr>
        <w:rPr>
          <w:rtl/>
          <w:lang w:eastAsia="he-IL"/>
        </w:rPr>
      </w:pPr>
      <w:r>
        <w:rPr>
          <w:rFonts w:hint="cs"/>
          <w:rtl/>
          <w:lang w:eastAsia="he-IL"/>
        </w:rPr>
        <w:t xml:space="preserve">הרי הוציאו אותך </w:t>
      </w:r>
      <w:bookmarkStart w:id="15273" w:name="_ETM_Q289_432499"/>
      <w:bookmarkEnd w:id="15273"/>
      <w:r>
        <w:rPr>
          <w:rFonts w:hint="cs"/>
          <w:rtl/>
          <w:lang w:eastAsia="he-IL"/>
        </w:rPr>
        <w:t>מאיזו ועדה?</w:t>
      </w:r>
    </w:p>
    <w:p w:rsidR="00CA466D" w:rsidRDefault="00CA466D" w:rsidP="003B3E02">
      <w:pPr>
        <w:rPr>
          <w:rtl/>
          <w:lang w:eastAsia="he-IL"/>
        </w:rPr>
      </w:pPr>
      <w:bookmarkStart w:id="15274" w:name="_ETM_Q289_434259"/>
      <w:bookmarkStart w:id="15275" w:name="_ETM_Q289_434315"/>
      <w:bookmarkEnd w:id="15274"/>
      <w:bookmarkEnd w:id="15275"/>
    </w:p>
    <w:p w:rsidR="00CA466D" w:rsidRDefault="00CA466D" w:rsidP="003B3E02">
      <w:pPr>
        <w:pStyle w:val="af5"/>
        <w:keepNext/>
        <w:rPr>
          <w:rtl/>
        </w:rPr>
      </w:pPr>
      <w:r w:rsidRPr="00051CCE">
        <w:rPr>
          <w:rStyle w:val="TagStyle"/>
          <w:rtl/>
        </w:rPr>
        <w:t xml:space="preserve"> &lt;&lt; קריאה &gt;&gt; </w:t>
      </w:r>
      <w:r>
        <w:rPr>
          <w:rtl/>
        </w:rPr>
        <w:t>טלי גוטליב (הליכוד):</w:t>
      </w:r>
      <w:r w:rsidRPr="00051CCE">
        <w:rPr>
          <w:rStyle w:val="TagStyle"/>
          <w:rtl/>
        </w:rPr>
        <w:t xml:space="preserve"> &lt;&lt; קריאה &gt;&gt;</w:t>
      </w:r>
      <w:r>
        <w:rPr>
          <w:rtl/>
        </w:rPr>
        <w:t xml:space="preserve">   </w:t>
      </w:r>
    </w:p>
    <w:p w:rsidR="00CA466D" w:rsidRDefault="00CA466D" w:rsidP="008F2C55">
      <w:pPr>
        <w:rPr>
          <w:rtl/>
          <w:lang w:eastAsia="he-IL"/>
        </w:rPr>
      </w:pPr>
    </w:p>
    <w:p w:rsidR="00CA466D" w:rsidRDefault="00CA466D" w:rsidP="003B3E02">
      <w:pPr>
        <w:rPr>
          <w:rtl/>
          <w:lang w:eastAsia="he-IL"/>
        </w:rPr>
      </w:pPr>
      <w:r>
        <w:rPr>
          <w:rFonts w:hint="cs"/>
          <w:rtl/>
          <w:lang w:eastAsia="he-IL"/>
        </w:rPr>
        <w:t xml:space="preserve">קיבלתי עונש </w:t>
      </w:r>
      <w:r w:rsidR="00DA5739">
        <w:rPr>
          <w:rFonts w:hint="cs"/>
          <w:rtl/>
          <w:lang w:eastAsia="he-IL"/>
        </w:rPr>
        <w:t>– – –</w:t>
      </w:r>
      <w:bookmarkStart w:id="15276" w:name="_ETM_Q289_433246"/>
      <w:bookmarkEnd w:id="15276"/>
    </w:p>
    <w:p w:rsidR="00CA466D" w:rsidRDefault="00CA466D" w:rsidP="003B3E02">
      <w:pPr>
        <w:rPr>
          <w:rtl/>
          <w:lang w:eastAsia="he-IL"/>
        </w:rPr>
      </w:pPr>
      <w:bookmarkStart w:id="15277" w:name="_ETM_Q289_433338"/>
      <w:bookmarkEnd w:id="15277"/>
    </w:p>
    <w:p w:rsidR="00CA466D" w:rsidRDefault="00CA466D" w:rsidP="003B3E02">
      <w:pPr>
        <w:pStyle w:val="-"/>
        <w:keepNext/>
        <w:rPr>
          <w:rtl/>
        </w:rPr>
      </w:pPr>
      <w:bookmarkStart w:id="15278" w:name="ET_speakercontinue_6361_28"/>
      <w:r w:rsidRPr="00051CCE">
        <w:rPr>
          <w:rStyle w:val="TagStyle"/>
          <w:rtl/>
        </w:rPr>
        <w:t xml:space="preserve"> &lt;&lt; דובר_המשך &gt;&gt; </w:t>
      </w:r>
      <w:r>
        <w:rPr>
          <w:rtl/>
        </w:rPr>
        <w:t>נאור שירי (יש עתיד):</w:t>
      </w:r>
      <w:r w:rsidRPr="00051CCE">
        <w:rPr>
          <w:rStyle w:val="TagStyle"/>
          <w:rtl/>
        </w:rPr>
        <w:t xml:space="preserve"> &lt;&lt; דובר_המשך &gt;&gt;</w:t>
      </w:r>
      <w:r>
        <w:rPr>
          <w:rtl/>
        </w:rPr>
        <w:t xml:space="preserve">   </w:t>
      </w:r>
      <w:bookmarkEnd w:id="15278"/>
    </w:p>
    <w:p w:rsidR="00CA466D" w:rsidRDefault="00CA466D" w:rsidP="008F2C55">
      <w:pPr>
        <w:rPr>
          <w:rtl/>
          <w:lang w:eastAsia="he-IL"/>
        </w:rPr>
      </w:pPr>
    </w:p>
    <w:p w:rsidR="00CA466D" w:rsidRDefault="00CA466D" w:rsidP="003B3E02">
      <w:pPr>
        <w:rPr>
          <w:rtl/>
          <w:lang w:eastAsia="he-IL"/>
        </w:rPr>
      </w:pPr>
      <w:bookmarkStart w:id="15279" w:name="_ETM_Q289_434161"/>
      <w:bookmarkEnd w:id="15279"/>
      <w:r>
        <w:rPr>
          <w:rFonts w:hint="cs"/>
          <w:rtl/>
          <w:lang w:eastAsia="he-IL"/>
        </w:rPr>
        <w:t xml:space="preserve">קיבלת עונש כי מה? כי </w:t>
      </w:r>
      <w:bookmarkStart w:id="15280" w:name="_ETM_Q289_434027"/>
      <w:bookmarkEnd w:id="15280"/>
      <w:r>
        <w:rPr>
          <w:rFonts w:hint="cs"/>
          <w:rtl/>
          <w:lang w:eastAsia="he-IL"/>
        </w:rPr>
        <w:t xml:space="preserve">הבעת דעה. ורחמנא לצלן, הדעה שלכם לא יכולה להישמע </w:t>
      </w:r>
      <w:bookmarkStart w:id="15281" w:name="_ETM_Q289_439206"/>
      <w:bookmarkEnd w:id="15281"/>
      <w:r w:rsidR="00DA5739">
        <w:rPr>
          <w:rFonts w:hint="cs"/>
          <w:rtl/>
          <w:lang w:eastAsia="he-IL"/>
        </w:rPr>
        <w:t>– –</w:t>
      </w:r>
    </w:p>
    <w:p w:rsidR="00CA466D" w:rsidRDefault="00CA466D" w:rsidP="003B3E02">
      <w:pPr>
        <w:rPr>
          <w:rtl/>
          <w:lang w:eastAsia="he-IL"/>
        </w:rPr>
      </w:pPr>
      <w:bookmarkStart w:id="15282" w:name="_ETM_Q289_439766"/>
      <w:bookmarkStart w:id="15283" w:name="_ETM_Q289_439841"/>
      <w:bookmarkEnd w:id="15282"/>
      <w:bookmarkEnd w:id="15283"/>
    </w:p>
    <w:p w:rsidR="00CA466D" w:rsidRDefault="00CA466D" w:rsidP="003B3E02">
      <w:pPr>
        <w:pStyle w:val="af5"/>
        <w:keepNext/>
        <w:rPr>
          <w:rtl/>
        </w:rPr>
      </w:pPr>
      <w:r w:rsidRPr="00051CCE">
        <w:rPr>
          <w:rStyle w:val="TagStyle"/>
          <w:rtl/>
        </w:rPr>
        <w:t xml:space="preserve"> &lt;&lt; קריאה &gt;&gt; </w:t>
      </w:r>
      <w:r>
        <w:rPr>
          <w:rtl/>
        </w:rPr>
        <w:t>טלי גוטליב (הליכוד):</w:t>
      </w:r>
      <w:r w:rsidRPr="00051CCE">
        <w:rPr>
          <w:rStyle w:val="TagStyle"/>
          <w:rtl/>
        </w:rPr>
        <w:t xml:space="preserve"> &lt;&lt; קריאה &gt;&gt;</w:t>
      </w:r>
      <w:r>
        <w:rPr>
          <w:rtl/>
        </w:rPr>
        <w:t xml:space="preserve">   </w:t>
      </w:r>
    </w:p>
    <w:p w:rsidR="00CA466D" w:rsidRDefault="00CA466D" w:rsidP="008F2C55">
      <w:pPr>
        <w:rPr>
          <w:rtl/>
          <w:lang w:eastAsia="he-IL"/>
        </w:rPr>
      </w:pPr>
    </w:p>
    <w:p w:rsidR="00CA466D" w:rsidRDefault="00DA5739" w:rsidP="003B3E02">
      <w:pPr>
        <w:rPr>
          <w:rtl/>
          <w:lang w:eastAsia="he-IL"/>
        </w:rPr>
      </w:pPr>
      <w:bookmarkStart w:id="15284" w:name="_ETM_Q289_442485"/>
      <w:bookmarkEnd w:id="15284"/>
      <w:r>
        <w:rPr>
          <w:rFonts w:hint="cs"/>
          <w:rtl/>
          <w:lang w:eastAsia="he-IL"/>
        </w:rPr>
        <w:t>– – –</w:t>
      </w:r>
      <w:r w:rsidR="00CA466D">
        <w:rPr>
          <w:rFonts w:hint="cs"/>
          <w:rtl/>
          <w:lang w:eastAsia="he-IL"/>
        </w:rPr>
        <w:t xml:space="preserve"> </w:t>
      </w:r>
    </w:p>
    <w:p w:rsidR="00CA466D" w:rsidRDefault="00CA466D" w:rsidP="003B3E02">
      <w:pPr>
        <w:rPr>
          <w:rtl/>
          <w:lang w:eastAsia="he-IL"/>
        </w:rPr>
      </w:pPr>
      <w:bookmarkStart w:id="15285" w:name="_ETM_Q289_443541"/>
      <w:bookmarkStart w:id="15286" w:name="_ETM_Q289_443626"/>
      <w:bookmarkEnd w:id="15285"/>
      <w:bookmarkEnd w:id="15286"/>
    </w:p>
    <w:p w:rsidR="00CA466D" w:rsidRDefault="00CA466D" w:rsidP="003B3E02">
      <w:pPr>
        <w:pStyle w:val="-"/>
        <w:keepNext/>
        <w:rPr>
          <w:rtl/>
        </w:rPr>
      </w:pPr>
      <w:bookmarkStart w:id="15287" w:name="ET_speakercontinue_6361_30"/>
      <w:r w:rsidRPr="00051CCE">
        <w:rPr>
          <w:rStyle w:val="TagStyle"/>
          <w:rtl/>
        </w:rPr>
        <w:t xml:space="preserve"> &lt;&lt; דובר_המשך &gt;&gt; </w:t>
      </w:r>
      <w:r>
        <w:rPr>
          <w:rtl/>
        </w:rPr>
        <w:t>נאור שירי (יש עתיד):</w:t>
      </w:r>
      <w:r w:rsidRPr="00051CCE">
        <w:rPr>
          <w:rStyle w:val="TagStyle"/>
          <w:rtl/>
        </w:rPr>
        <w:t xml:space="preserve"> &lt;&lt; דובר_המשך &gt;&gt;</w:t>
      </w:r>
      <w:r>
        <w:rPr>
          <w:rtl/>
        </w:rPr>
        <w:t xml:space="preserve">   </w:t>
      </w:r>
      <w:bookmarkEnd w:id="15287"/>
    </w:p>
    <w:p w:rsidR="00CA466D" w:rsidRDefault="00CA466D" w:rsidP="008F2C55">
      <w:pPr>
        <w:rPr>
          <w:rtl/>
          <w:lang w:eastAsia="he-IL"/>
        </w:rPr>
      </w:pPr>
    </w:p>
    <w:p w:rsidR="00CA466D" w:rsidRDefault="00DA5739" w:rsidP="00C51C62">
      <w:pPr>
        <w:rPr>
          <w:rtl/>
          <w:lang w:eastAsia="he-IL"/>
        </w:rPr>
      </w:pPr>
      <w:bookmarkStart w:id="15288" w:name="_ETM_Q289_444306"/>
      <w:bookmarkEnd w:id="15288"/>
      <w:r>
        <w:rPr>
          <w:rFonts w:hint="cs"/>
          <w:rtl/>
          <w:lang w:eastAsia="he-IL"/>
        </w:rPr>
        <w:t>– –</w:t>
      </w:r>
      <w:r w:rsidR="00CA466D">
        <w:rPr>
          <w:rFonts w:hint="cs"/>
          <w:rtl/>
          <w:lang w:eastAsia="he-IL"/>
        </w:rPr>
        <w:t xml:space="preserve"> אין לה מקום להישמע.</w:t>
      </w:r>
      <w:bookmarkStart w:id="15289" w:name="_ETM_Q289_444416"/>
      <w:bookmarkEnd w:id="15289"/>
      <w:r w:rsidR="00CA466D">
        <w:rPr>
          <w:rFonts w:hint="cs"/>
          <w:rtl/>
          <w:lang w:eastAsia="he-IL"/>
        </w:rPr>
        <w:t xml:space="preserve"> דעה שאמורה להיות טריוויאלית לכולם – בטח ובטח בזמן מלחמה</w:t>
      </w:r>
      <w:r w:rsidR="00C51C62">
        <w:rPr>
          <w:rFonts w:hint="cs"/>
          <w:rtl/>
          <w:lang w:eastAsia="he-IL"/>
        </w:rPr>
        <w:t>.</w:t>
      </w:r>
      <w:r w:rsidR="00CA466D">
        <w:rPr>
          <w:rFonts w:hint="cs"/>
          <w:rtl/>
          <w:lang w:eastAsia="he-IL"/>
        </w:rPr>
        <w:t xml:space="preserve"> אבל </w:t>
      </w:r>
      <w:bookmarkStart w:id="15290" w:name="_ETM_Q289_450787"/>
      <w:bookmarkEnd w:id="15290"/>
      <w:r w:rsidR="00CA466D">
        <w:rPr>
          <w:rFonts w:hint="cs"/>
          <w:rtl/>
          <w:lang w:eastAsia="he-IL"/>
        </w:rPr>
        <w:t xml:space="preserve">לכם זה לא משנה. הדבר היחיד שמעניין אתכם זה אך </w:t>
      </w:r>
      <w:bookmarkStart w:id="15291" w:name="_ETM_Q289_456371"/>
      <w:bookmarkEnd w:id="15291"/>
      <w:r w:rsidR="00CA466D">
        <w:rPr>
          <w:rFonts w:hint="cs"/>
          <w:rtl/>
          <w:lang w:eastAsia="he-IL"/>
        </w:rPr>
        <w:t>ורק בנימין נתניהו. מה שמשרת את המשך כהונתו</w:t>
      </w:r>
      <w:r w:rsidR="00C51C62">
        <w:rPr>
          <w:rFonts w:hint="cs"/>
          <w:rtl/>
          <w:lang w:eastAsia="he-IL"/>
        </w:rPr>
        <w:t>.</w:t>
      </w:r>
      <w:r w:rsidR="00CA466D">
        <w:rPr>
          <w:rFonts w:hint="cs"/>
          <w:rtl/>
          <w:lang w:eastAsia="he-IL"/>
        </w:rPr>
        <w:t xml:space="preserve"> זה המשחק </w:t>
      </w:r>
      <w:bookmarkStart w:id="15292" w:name="_ETM_Q289_460533"/>
      <w:bookmarkEnd w:id="15292"/>
      <w:r w:rsidR="00CA466D">
        <w:rPr>
          <w:rFonts w:hint="cs"/>
          <w:rtl/>
          <w:lang w:eastAsia="he-IL"/>
        </w:rPr>
        <w:t xml:space="preserve">הפוליטי. </w:t>
      </w:r>
    </w:p>
    <w:p w:rsidR="00CA466D" w:rsidRDefault="00CA466D" w:rsidP="003B3E02">
      <w:pPr>
        <w:rPr>
          <w:rtl/>
          <w:lang w:eastAsia="he-IL"/>
        </w:rPr>
      </w:pPr>
      <w:bookmarkStart w:id="15293" w:name="_ETM_Q289_462825"/>
      <w:bookmarkStart w:id="15294" w:name="_ETM_Q289_462856"/>
      <w:bookmarkEnd w:id="15293"/>
      <w:bookmarkEnd w:id="15294"/>
    </w:p>
    <w:p w:rsidR="00CA466D" w:rsidRPr="00051CCE" w:rsidRDefault="00CA466D" w:rsidP="00C51C62">
      <w:pPr>
        <w:rPr>
          <w:rtl/>
          <w:lang w:eastAsia="he-IL"/>
        </w:rPr>
      </w:pPr>
      <w:bookmarkStart w:id="15295" w:name="_ETM_Q289_462961"/>
      <w:bookmarkStart w:id="15296" w:name="_ETM_Q289_463017"/>
      <w:bookmarkEnd w:id="15295"/>
      <w:bookmarkEnd w:id="15296"/>
      <w:r>
        <w:rPr>
          <w:rFonts w:hint="cs"/>
          <w:rtl/>
          <w:lang w:eastAsia="he-IL"/>
        </w:rPr>
        <w:t>עכשיו יולי עלה על הגריל</w:t>
      </w:r>
      <w:r w:rsidR="00C51C62">
        <w:rPr>
          <w:rFonts w:hint="cs"/>
          <w:rtl/>
          <w:lang w:eastAsia="he-IL"/>
        </w:rPr>
        <w:t>,</w:t>
      </w:r>
      <w:r>
        <w:rPr>
          <w:rFonts w:hint="cs"/>
          <w:rtl/>
          <w:lang w:eastAsia="he-IL"/>
        </w:rPr>
        <w:t xml:space="preserve"> אבל לפניו היה גלנט</w:t>
      </w:r>
      <w:bookmarkStart w:id="15297" w:name="_ETM_Q289_464575"/>
      <w:bookmarkEnd w:id="15297"/>
      <w:r>
        <w:rPr>
          <w:rFonts w:hint="cs"/>
          <w:rtl/>
          <w:lang w:eastAsia="he-IL"/>
        </w:rPr>
        <w:t xml:space="preserve">, ולפני גלנט, אתם זוכרים </w:t>
      </w:r>
      <w:r w:rsidR="00C51C62">
        <w:rPr>
          <w:rFonts w:hint="cs"/>
          <w:rtl/>
          <w:lang w:eastAsia="he-IL"/>
        </w:rPr>
        <w:t>"</w:t>
      </w:r>
      <w:r>
        <w:rPr>
          <w:rFonts w:hint="cs"/>
          <w:rtl/>
          <w:lang w:eastAsia="he-IL"/>
        </w:rPr>
        <w:t>תהיו כחלונים</w:t>
      </w:r>
      <w:r w:rsidR="00C51C62">
        <w:rPr>
          <w:rFonts w:hint="cs"/>
          <w:rtl/>
          <w:lang w:eastAsia="he-IL"/>
        </w:rPr>
        <w:t>"</w:t>
      </w:r>
      <w:r>
        <w:rPr>
          <w:rFonts w:hint="cs"/>
          <w:rtl/>
          <w:lang w:eastAsia="he-IL"/>
        </w:rPr>
        <w:t xml:space="preserve">? גם אותו הוא </w:t>
      </w:r>
      <w:bookmarkStart w:id="15298" w:name="_ETM_Q289_465161"/>
      <w:bookmarkEnd w:id="15298"/>
      <w:r>
        <w:rPr>
          <w:rFonts w:hint="cs"/>
          <w:rtl/>
          <w:lang w:eastAsia="he-IL"/>
        </w:rPr>
        <w:t>חתך</w:t>
      </w:r>
      <w:r w:rsidR="00C51C62">
        <w:rPr>
          <w:rFonts w:hint="cs"/>
          <w:rtl/>
          <w:lang w:eastAsia="he-IL"/>
        </w:rPr>
        <w:t>,</w:t>
      </w:r>
      <w:r>
        <w:rPr>
          <w:rFonts w:hint="cs"/>
          <w:rtl/>
          <w:lang w:eastAsia="he-IL"/>
        </w:rPr>
        <w:t xml:space="preserve"> וגלעד ארדן ודני דנון ורובי ריבלין, </w:t>
      </w:r>
      <w:r w:rsidR="00C51C62">
        <w:rPr>
          <w:rFonts w:hint="cs"/>
          <w:rtl/>
          <w:lang w:eastAsia="he-IL"/>
        </w:rPr>
        <w:t>כ</w:t>
      </w:r>
      <w:r>
        <w:rPr>
          <w:rFonts w:hint="cs"/>
          <w:rtl/>
          <w:lang w:eastAsia="he-IL"/>
        </w:rPr>
        <w:t xml:space="preserve">שהתמודד לנשיאות. </w:t>
      </w:r>
      <w:bookmarkStart w:id="15299" w:name="_ETM_Q289_475180"/>
      <w:bookmarkEnd w:id="15299"/>
      <w:r>
        <w:rPr>
          <w:rFonts w:hint="cs"/>
          <w:rtl/>
          <w:lang w:eastAsia="he-IL"/>
        </w:rPr>
        <w:t xml:space="preserve">רובי ריבלין, איש בית"ר, הליכוד, התמודד לנשיאות, ומי שעבד </w:t>
      </w:r>
      <w:bookmarkStart w:id="15300" w:name="_ETM_Q289_475118"/>
      <w:bookmarkEnd w:id="15300"/>
      <w:r>
        <w:rPr>
          <w:rFonts w:hint="cs"/>
          <w:rtl/>
          <w:lang w:eastAsia="he-IL"/>
        </w:rPr>
        <w:t xml:space="preserve">נגדו היה ראש הממשלה שלו. ככה, כי הוא היה נגדו. </w:t>
      </w:r>
      <w:bookmarkStart w:id="15301" w:name="_ETM_Q289_486902"/>
      <w:bookmarkEnd w:id="15301"/>
      <w:r>
        <w:rPr>
          <w:rFonts w:hint="cs"/>
          <w:rtl/>
          <w:lang w:eastAsia="he-IL"/>
        </w:rPr>
        <w:t>ככה זה עובד פה. ובני בגין</w:t>
      </w:r>
      <w:r w:rsidR="00C51C62">
        <w:rPr>
          <w:rFonts w:hint="cs"/>
          <w:rtl/>
          <w:lang w:eastAsia="he-IL"/>
        </w:rPr>
        <w:t>,</w:t>
      </w:r>
      <w:r>
        <w:rPr>
          <w:rFonts w:hint="cs"/>
          <w:rtl/>
          <w:lang w:eastAsia="he-IL"/>
        </w:rPr>
        <w:t xml:space="preserve"> ושטייניץ. אתם הבאים ב</w:t>
      </w:r>
      <w:bookmarkStart w:id="15302" w:name="_ETM_Q289_488944"/>
      <w:bookmarkEnd w:id="15302"/>
      <w:r>
        <w:rPr>
          <w:rFonts w:hint="cs"/>
          <w:rtl/>
          <w:lang w:eastAsia="he-IL"/>
        </w:rPr>
        <w:t>תור. אתם רק פיונים. אתם הבאים בתור</w:t>
      </w:r>
      <w:r w:rsidR="00C51C62">
        <w:rPr>
          <w:rFonts w:hint="cs"/>
          <w:rtl/>
          <w:lang w:eastAsia="he-IL"/>
        </w:rPr>
        <w:t>.</w:t>
      </w:r>
      <w:r>
        <w:rPr>
          <w:rFonts w:hint="cs"/>
          <w:rtl/>
          <w:lang w:eastAsia="he-IL"/>
        </w:rPr>
        <w:t xml:space="preserve"> תעזו להגיד מילה </w:t>
      </w:r>
      <w:bookmarkStart w:id="15303" w:name="_ETM_Q289_495341"/>
      <w:bookmarkEnd w:id="15303"/>
      <w:r>
        <w:rPr>
          <w:rFonts w:hint="cs"/>
          <w:rtl/>
          <w:lang w:eastAsia="he-IL"/>
        </w:rPr>
        <w:t xml:space="preserve">נגדו. תעזו ללכת נגדו, אני רוצה לראות אתכם </w:t>
      </w:r>
      <w:r w:rsidR="00C51C62">
        <w:rPr>
          <w:rFonts w:hint="eastAsia"/>
          <w:rtl/>
          <w:lang w:eastAsia="he-IL"/>
        </w:rPr>
        <w:t xml:space="preserve">– </w:t>
      </w:r>
      <w:r>
        <w:rPr>
          <w:rFonts w:hint="cs"/>
          <w:rtl/>
          <w:lang w:eastAsia="he-IL"/>
        </w:rPr>
        <w:t xml:space="preserve">אתם תמצאו </w:t>
      </w:r>
      <w:bookmarkStart w:id="15304" w:name="_ETM_Q289_501346"/>
      <w:bookmarkEnd w:id="15304"/>
      <w:r>
        <w:rPr>
          <w:rFonts w:hint="cs"/>
          <w:rtl/>
          <w:lang w:eastAsia="he-IL"/>
        </w:rPr>
        <w:t xml:space="preserve">את עצמכם או בהצעה לשגרירות או באיזה מקום, אני לא </w:t>
      </w:r>
      <w:bookmarkStart w:id="15305" w:name="_ETM_Q289_502586"/>
      <w:bookmarkEnd w:id="15305"/>
      <w:r>
        <w:rPr>
          <w:rFonts w:hint="cs"/>
          <w:rtl/>
          <w:lang w:eastAsia="he-IL"/>
        </w:rPr>
        <w:t>יודע מה, תיק בהסתדרות. זה המקסימום שתקבלו.</w:t>
      </w:r>
    </w:p>
    <w:p w:rsidR="00CA466D" w:rsidRPr="00051CCE" w:rsidRDefault="00CA466D" w:rsidP="003B3E02">
      <w:pPr>
        <w:rPr>
          <w:rtl/>
          <w:lang w:eastAsia="he-IL"/>
        </w:rPr>
      </w:pPr>
      <w:bookmarkStart w:id="15306" w:name="_ETM_Q289_412485"/>
      <w:bookmarkEnd w:id="15306"/>
    </w:p>
    <w:p w:rsidR="00CA466D" w:rsidRDefault="00CA466D" w:rsidP="00656740">
      <w:pPr>
        <w:rPr>
          <w:rtl/>
          <w:lang w:eastAsia="he-IL"/>
        </w:rPr>
      </w:pPr>
      <w:bookmarkStart w:id="15307" w:name="_ETM_Q289_408098"/>
      <w:bookmarkStart w:id="15308" w:name="_ETM_Q289_408137"/>
      <w:bookmarkEnd w:id="15307"/>
      <w:bookmarkEnd w:id="15308"/>
      <w:r>
        <w:rPr>
          <w:rFonts w:hint="cs"/>
          <w:rtl/>
          <w:lang w:eastAsia="he-IL"/>
        </w:rPr>
        <w:t>אבל מה אני אוהב בליכוד</w:t>
      </w:r>
      <w:r w:rsidR="00C51C62">
        <w:rPr>
          <w:rFonts w:hint="cs"/>
          <w:rtl/>
          <w:lang w:eastAsia="he-IL"/>
        </w:rPr>
        <w:t>,</w:t>
      </w:r>
      <w:r>
        <w:rPr>
          <w:rFonts w:hint="cs"/>
          <w:rtl/>
          <w:lang w:eastAsia="he-IL"/>
        </w:rPr>
        <w:t xml:space="preserve"> מעבר לזה ששום דבר – שהם מומחים ברימוני עשן. על מה נדבר היום שמא סדר</w:t>
      </w:r>
      <w:r w:rsidR="00081BB4">
        <w:rPr>
          <w:rFonts w:hint="cs"/>
          <w:rtl/>
          <w:lang w:eastAsia="he-IL"/>
        </w:rPr>
        <w:t>-</w:t>
      </w:r>
      <w:r>
        <w:rPr>
          <w:rFonts w:hint="cs"/>
          <w:rtl/>
          <w:lang w:eastAsia="he-IL"/>
        </w:rPr>
        <w:t xml:space="preserve">היום הציבורי לא יהיה רק על ועדת החוץ והביטחון? על מה נדבר? ריבונות. באמת, כבר שש שנים לא דיברתם על ריבונות. 20 שנה בשלטון, 30 שנה, אם אקח את ממשלות העבר שלכם </w:t>
      </w:r>
      <w:r w:rsidR="00656740">
        <w:rPr>
          <w:rFonts w:hint="eastAsia"/>
          <w:rtl/>
          <w:lang w:eastAsia="he-IL"/>
        </w:rPr>
        <w:t xml:space="preserve">– </w:t>
      </w:r>
      <w:r>
        <w:rPr>
          <w:rFonts w:hint="cs"/>
          <w:rtl/>
          <w:lang w:eastAsia="he-IL"/>
        </w:rPr>
        <w:t xml:space="preserve">אין ריבונות, </w:t>
      </w:r>
      <w:bookmarkStart w:id="15309" w:name="_ETM_Q289_539684"/>
      <w:bookmarkEnd w:id="15309"/>
      <w:r>
        <w:rPr>
          <w:rFonts w:hint="cs"/>
          <w:rtl/>
          <w:lang w:eastAsia="he-IL"/>
        </w:rPr>
        <w:t xml:space="preserve">אבל היום תהיה ריבונות. איך תקיים ממשלת ישראל ריבונות? היא תגיש הצעה לסדר-היום בניקוי השולחן כאילו איזה פיקולו </w:t>
      </w:r>
      <w:bookmarkStart w:id="15310" w:name="_ETM_Q289_548051"/>
      <w:bookmarkEnd w:id="15310"/>
      <w:r>
        <w:rPr>
          <w:rFonts w:hint="cs"/>
          <w:rtl/>
          <w:lang w:eastAsia="he-IL"/>
        </w:rPr>
        <w:t>יבוא עכשיו</w:t>
      </w:r>
      <w:r w:rsidR="00656740">
        <w:rPr>
          <w:rFonts w:hint="cs"/>
          <w:rtl/>
          <w:lang w:eastAsia="he-IL"/>
        </w:rPr>
        <w:t>,</w:t>
      </w:r>
      <w:r>
        <w:rPr>
          <w:rFonts w:hint="cs"/>
          <w:rtl/>
          <w:lang w:eastAsia="he-IL"/>
        </w:rPr>
        <w:t xml:space="preserve"> ינקה את השולחן הריק מלכתחילה, ועכשיו תהיה ריבונות.</w:t>
      </w:r>
      <w:bookmarkStart w:id="15311" w:name="_ETM_Q289_555294"/>
      <w:bookmarkEnd w:id="15311"/>
      <w:r>
        <w:rPr>
          <w:rFonts w:hint="cs"/>
          <w:rtl/>
          <w:lang w:eastAsia="he-IL"/>
        </w:rPr>
        <w:t xml:space="preserve"> ב-28 בינואר 2020, ראש ממשלתי ישראל: ביום ראשון אני מביא הצעה לממשלה לסיפוח. חמש שנים. 18 שנים הוא ראש ממשלה</w:t>
      </w:r>
      <w:r w:rsidR="00656740">
        <w:rPr>
          <w:rFonts w:hint="cs"/>
          <w:rtl/>
          <w:lang w:eastAsia="he-IL"/>
        </w:rPr>
        <w:t>,</w:t>
      </w:r>
      <w:r>
        <w:rPr>
          <w:rFonts w:hint="cs"/>
          <w:rtl/>
          <w:lang w:eastAsia="he-IL"/>
        </w:rPr>
        <w:t xml:space="preserve"> וכל פעם, כמו אוריך שאמר: יום ראשון סיפוח, יום שלישי סיפוח. הם לא מספחים כלום, הם רק מספחים את אני לא יודע מה, </w:t>
      </w:r>
      <w:bookmarkStart w:id="15312" w:name="_ETM_Q289_575218"/>
      <w:bookmarkEnd w:id="15312"/>
      <w:r>
        <w:rPr>
          <w:rFonts w:hint="cs"/>
          <w:rtl/>
          <w:lang w:eastAsia="he-IL"/>
        </w:rPr>
        <w:t>את הרימון עשן שלהם. מדברים על משילות?</w:t>
      </w:r>
    </w:p>
    <w:p w:rsidR="00CA466D" w:rsidRDefault="00CA466D" w:rsidP="003B3E02">
      <w:pPr>
        <w:rPr>
          <w:rtl/>
          <w:lang w:eastAsia="he-IL"/>
        </w:rPr>
      </w:pPr>
    </w:p>
    <w:p w:rsidR="00CA466D" w:rsidRDefault="00CA466D" w:rsidP="003B3E02">
      <w:pPr>
        <w:pStyle w:val="af5"/>
        <w:keepNext/>
        <w:rPr>
          <w:rtl/>
        </w:rPr>
      </w:pPr>
      <w:bookmarkStart w:id="15313" w:name="ET_interruption_6127_31"/>
      <w:r w:rsidRPr="00DC4333">
        <w:rPr>
          <w:rStyle w:val="TagStyle"/>
          <w:rtl/>
        </w:rPr>
        <w:t xml:space="preserve"> &lt;&lt; קריאה &gt;&gt; </w:t>
      </w:r>
      <w:r>
        <w:rPr>
          <w:rtl/>
        </w:rPr>
        <w:t>ולדימיר בליאק (יש עתיד):</w:t>
      </w:r>
      <w:r w:rsidRPr="00DC4333">
        <w:rPr>
          <w:rStyle w:val="TagStyle"/>
          <w:rtl/>
        </w:rPr>
        <w:t xml:space="preserve"> &lt;&lt; קריאה &gt;&gt;</w:t>
      </w:r>
      <w:r>
        <w:rPr>
          <w:rtl/>
        </w:rPr>
        <w:t xml:space="preserve">   </w:t>
      </w:r>
      <w:bookmarkEnd w:id="15313"/>
    </w:p>
    <w:p w:rsidR="00CA466D" w:rsidRDefault="00CA466D" w:rsidP="008F2C55">
      <w:pPr>
        <w:rPr>
          <w:rtl/>
          <w:lang w:eastAsia="he-IL"/>
        </w:rPr>
      </w:pPr>
    </w:p>
    <w:p w:rsidR="00CA466D" w:rsidRPr="00DC4333" w:rsidRDefault="00DA5739" w:rsidP="003B3E02">
      <w:pPr>
        <w:rPr>
          <w:rtl/>
          <w:lang w:eastAsia="he-IL"/>
        </w:rPr>
      </w:pPr>
      <w:bookmarkStart w:id="15314" w:name="_ETM_Q289_580966"/>
      <w:bookmarkEnd w:id="15314"/>
      <w:r>
        <w:rPr>
          <w:rFonts w:hint="cs"/>
          <w:rtl/>
          <w:lang w:eastAsia="he-IL"/>
        </w:rPr>
        <w:t>– – –</w:t>
      </w:r>
    </w:p>
    <w:p w:rsidR="00CA466D" w:rsidRDefault="00CA466D" w:rsidP="003B3E02">
      <w:pPr>
        <w:keepNext/>
        <w:rPr>
          <w:rtl/>
        </w:rPr>
      </w:pPr>
      <w:bookmarkStart w:id="15315" w:name="_ETM_Q289_577608"/>
      <w:bookmarkStart w:id="15316" w:name="ET_speakercontinue_6361_6"/>
      <w:bookmarkEnd w:id="15315"/>
    </w:p>
    <w:p w:rsidR="00CA466D" w:rsidRDefault="00CA466D" w:rsidP="003B3E02">
      <w:pPr>
        <w:pStyle w:val="-"/>
        <w:keepNext/>
        <w:rPr>
          <w:rtl/>
        </w:rPr>
      </w:pPr>
      <w:bookmarkStart w:id="15317" w:name="_ETM_Q289_577697"/>
      <w:bookmarkEnd w:id="15317"/>
      <w:r w:rsidRPr="00DA2299">
        <w:rPr>
          <w:rStyle w:val="TagStyle"/>
          <w:rtl/>
        </w:rPr>
        <w:t xml:space="preserve"> &lt;&lt; דובר_המשך &gt;&gt; </w:t>
      </w:r>
      <w:r>
        <w:rPr>
          <w:rtl/>
        </w:rPr>
        <w:t>נאור שירי (יש עתיד):</w:t>
      </w:r>
      <w:r w:rsidRPr="00DA2299">
        <w:rPr>
          <w:rStyle w:val="TagStyle"/>
          <w:rtl/>
        </w:rPr>
        <w:t xml:space="preserve"> &lt;&lt; דובר_המשך &gt;&gt;</w:t>
      </w:r>
      <w:r>
        <w:rPr>
          <w:rtl/>
        </w:rPr>
        <w:t xml:space="preserve">   </w:t>
      </w:r>
      <w:bookmarkEnd w:id="15316"/>
    </w:p>
    <w:p w:rsidR="00CA466D" w:rsidRDefault="00CA466D" w:rsidP="008F2C55">
      <w:pPr>
        <w:rPr>
          <w:rtl/>
          <w:lang w:eastAsia="he-IL"/>
        </w:rPr>
      </w:pPr>
    </w:p>
    <w:p w:rsidR="00CA466D" w:rsidRDefault="00CA466D" w:rsidP="00656740">
      <w:pPr>
        <w:rPr>
          <w:rtl/>
          <w:lang w:eastAsia="he-IL"/>
        </w:rPr>
      </w:pPr>
      <w:r>
        <w:rPr>
          <w:rFonts w:hint="cs"/>
          <w:rtl/>
          <w:lang w:eastAsia="he-IL"/>
        </w:rPr>
        <w:t xml:space="preserve">תבינו, אזרחי מדינת ישראל, כמה עובדים עליכם. הם מדברים על משילות ביהודה ושומרון? פה אין להם משילות. </w:t>
      </w:r>
      <w:bookmarkStart w:id="15318" w:name="_ETM_Q289_587420"/>
      <w:bookmarkEnd w:id="15318"/>
      <w:r>
        <w:rPr>
          <w:rFonts w:hint="cs"/>
          <w:rtl/>
          <w:lang w:eastAsia="he-IL"/>
        </w:rPr>
        <w:t xml:space="preserve">היום בכנסת אין ועדת כספים, אין ועדת הפנים והגנת הסביבה, אין פניות הציבור, אין עבודה ורווחה, אין צמצום פערים חברתיים. ובממשלת ישראל? אין שר פנים </w:t>
      </w:r>
      <w:r>
        <w:rPr>
          <w:rtl/>
          <w:lang w:eastAsia="he-IL"/>
        </w:rPr>
        <w:t>–</w:t>
      </w:r>
      <w:r>
        <w:rPr>
          <w:rFonts w:hint="cs"/>
          <w:rtl/>
          <w:lang w:eastAsia="he-IL"/>
        </w:rPr>
        <w:t xml:space="preserve"> שולי; אין שר בריאות </w:t>
      </w:r>
      <w:r>
        <w:rPr>
          <w:rtl/>
          <w:lang w:eastAsia="he-IL"/>
        </w:rPr>
        <w:t>–</w:t>
      </w:r>
      <w:r>
        <w:rPr>
          <w:rFonts w:hint="cs"/>
          <w:rtl/>
          <w:lang w:eastAsia="he-IL"/>
        </w:rPr>
        <w:t xml:space="preserve"> שולי; אין שיכון ובינוי, אין שר עבודה, אין שר רווחה, אין דתות, אין חקלאות. רבותיי וגבירותי</w:t>
      </w:r>
      <w:r w:rsidR="00656740">
        <w:rPr>
          <w:rFonts w:hint="cs"/>
          <w:rtl/>
          <w:lang w:eastAsia="he-IL"/>
        </w:rPr>
        <w:t>י</w:t>
      </w:r>
      <w:r>
        <w:rPr>
          <w:rFonts w:hint="cs"/>
          <w:rtl/>
          <w:lang w:eastAsia="he-IL"/>
        </w:rPr>
        <w:t xml:space="preserve"> חברי הכנסת, המשרד החשוב מכולם לא מאויש</w:t>
      </w:r>
      <w:r w:rsidR="00656740">
        <w:rPr>
          <w:rFonts w:hint="cs"/>
          <w:rtl/>
          <w:lang w:eastAsia="he-IL"/>
        </w:rPr>
        <w:t>,</w:t>
      </w:r>
      <w:r>
        <w:rPr>
          <w:rFonts w:hint="cs"/>
          <w:rtl/>
          <w:lang w:eastAsia="he-IL"/>
        </w:rPr>
        <w:t xml:space="preserve"> הל</w:t>
      </w:r>
      <w:r w:rsidR="00081BB4">
        <w:rPr>
          <w:rFonts w:hint="cs"/>
          <w:rtl/>
          <w:lang w:eastAsia="he-IL"/>
        </w:rPr>
        <w:t>ו</w:t>
      </w:r>
      <w:r>
        <w:rPr>
          <w:rFonts w:hint="cs"/>
          <w:rtl/>
          <w:lang w:eastAsia="he-IL"/>
        </w:rPr>
        <w:t xml:space="preserve">א הוא מסורת ישראל וירושלים. </w:t>
      </w:r>
    </w:p>
    <w:p w:rsidR="00CA466D" w:rsidRDefault="00CA466D" w:rsidP="003B3E02">
      <w:pPr>
        <w:rPr>
          <w:rtl/>
          <w:lang w:eastAsia="he-IL"/>
        </w:rPr>
      </w:pPr>
      <w:bookmarkStart w:id="15319" w:name="_ETM_Q289_628362"/>
      <w:bookmarkStart w:id="15320" w:name="_ETM_Q289_628408"/>
      <w:bookmarkEnd w:id="15319"/>
      <w:bookmarkEnd w:id="15320"/>
    </w:p>
    <w:p w:rsidR="00CA466D" w:rsidRDefault="00CA466D" w:rsidP="00656740">
      <w:pPr>
        <w:rPr>
          <w:rtl/>
          <w:lang w:eastAsia="he-IL"/>
        </w:rPr>
      </w:pPr>
      <w:bookmarkStart w:id="15321" w:name="_ETM_Q289_628912"/>
      <w:bookmarkStart w:id="15322" w:name="_ETM_Q289_628939"/>
      <w:bookmarkEnd w:id="15321"/>
      <w:bookmarkEnd w:id="15322"/>
      <w:r>
        <w:rPr>
          <w:rFonts w:hint="cs"/>
          <w:rtl/>
          <w:lang w:eastAsia="he-IL"/>
        </w:rPr>
        <w:t xml:space="preserve">משילות ביהודה ושומרון? </w:t>
      </w:r>
      <w:bookmarkStart w:id="15323" w:name="_ETM_Q289_626604"/>
      <w:bookmarkEnd w:id="15323"/>
      <w:r>
        <w:rPr>
          <w:rFonts w:hint="cs"/>
          <w:rtl/>
          <w:lang w:eastAsia="he-IL"/>
        </w:rPr>
        <w:t xml:space="preserve">היום כל אזרחי ישראל מסתובבים בדרום ובצפון </w:t>
      </w:r>
      <w:r>
        <w:rPr>
          <w:rtl/>
          <w:lang w:eastAsia="he-IL"/>
        </w:rPr>
        <w:t>–</w:t>
      </w:r>
      <w:r>
        <w:rPr>
          <w:rFonts w:hint="cs"/>
          <w:rtl/>
          <w:lang w:eastAsia="he-IL"/>
        </w:rPr>
        <w:t xml:space="preserve"> יש משילות</w:t>
      </w:r>
      <w:bookmarkStart w:id="15324" w:name="_ETM_Q289_632396"/>
      <w:bookmarkEnd w:id="15324"/>
      <w:r>
        <w:rPr>
          <w:rFonts w:hint="cs"/>
          <w:rtl/>
          <w:lang w:eastAsia="he-IL"/>
        </w:rPr>
        <w:t xml:space="preserve">? בקושי יש שם אנשים. תסתכלו על הפשיעה: שמונה שעות בלילה, שלושה נרצחים. אתמול התפרסמה בערוץ 15, </w:t>
      </w:r>
      <w:r>
        <w:rPr>
          <w:lang w:eastAsia="he-IL"/>
        </w:rPr>
        <w:t>i24</w:t>
      </w:r>
      <w:r>
        <w:rPr>
          <w:rFonts w:hint="cs"/>
          <w:rtl/>
          <w:lang w:eastAsia="he-IL"/>
        </w:rPr>
        <w:t xml:space="preserve">, </w:t>
      </w:r>
      <w:r w:rsidR="00656740">
        <w:rPr>
          <w:rFonts w:hint="cs"/>
          <w:rtl/>
          <w:lang w:eastAsia="he-IL"/>
        </w:rPr>
        <w:t>ש</w:t>
      </w:r>
      <w:r>
        <w:rPr>
          <w:rFonts w:hint="cs"/>
          <w:rtl/>
          <w:lang w:eastAsia="he-IL"/>
        </w:rPr>
        <w:t xml:space="preserve">מפקד ימ"ר ש"י, במקום שיתעסק בפשיעה, טרור ועבריינות הוא מתעסק בארגון חתונות ו"בת מצווש" לבת של בן </w:t>
      </w:r>
      <w:bookmarkStart w:id="15325" w:name="_ETM_Q289_654393"/>
      <w:bookmarkEnd w:id="15325"/>
      <w:r>
        <w:rPr>
          <w:rFonts w:hint="cs"/>
          <w:rtl/>
          <w:lang w:eastAsia="he-IL"/>
        </w:rPr>
        <w:t xml:space="preserve">גביר. הוא מתעסק כל היום בזה. הוא לא יעצור, הוא הפך להיות זה שאומר מי יגיע או לא יגיע. הוא עושה חישובים אילו אורחים יגיעו לבת מצווש, שהוא לא יוכל </w:t>
      </w:r>
      <w:bookmarkStart w:id="15326" w:name="_ETM_Q289_665472"/>
      <w:bookmarkEnd w:id="15326"/>
      <w:r>
        <w:rPr>
          <w:rFonts w:hint="cs"/>
          <w:rtl/>
          <w:lang w:eastAsia="he-IL"/>
        </w:rPr>
        <w:t xml:space="preserve">לעצור אותם למרות שהוא צריך לעצור אותם. זה </w:t>
      </w:r>
      <w:bookmarkStart w:id="15327" w:name="_ETM_Q289_669644"/>
      <w:bookmarkEnd w:id="15327"/>
      <w:r>
        <w:rPr>
          <w:rFonts w:hint="cs"/>
          <w:rtl/>
          <w:lang w:eastAsia="he-IL"/>
        </w:rPr>
        <w:t xml:space="preserve">מה שנהיה מממשלת ישראל. זה מה שעשה השר בן גביר למשטרת ישראל. היום אף אחד לא יכול </w:t>
      </w:r>
      <w:bookmarkStart w:id="15328" w:name="_ETM_Q289_675659"/>
      <w:bookmarkEnd w:id="15328"/>
      <w:r>
        <w:rPr>
          <w:rFonts w:hint="cs"/>
          <w:rtl/>
          <w:lang w:eastAsia="he-IL"/>
        </w:rPr>
        <w:t>להגיד דבר אחד על משילות.</w:t>
      </w:r>
    </w:p>
    <w:p w:rsidR="00CA466D" w:rsidRDefault="00CA466D" w:rsidP="003B3E02">
      <w:pPr>
        <w:rPr>
          <w:rtl/>
          <w:lang w:eastAsia="he-IL"/>
        </w:rPr>
      </w:pPr>
    </w:p>
    <w:p w:rsidR="00CA466D" w:rsidRDefault="00CA466D" w:rsidP="003B3E02">
      <w:pPr>
        <w:pStyle w:val="af6"/>
        <w:keepNext/>
        <w:rPr>
          <w:rtl/>
        </w:rPr>
      </w:pPr>
      <w:r w:rsidRPr="00DA2299">
        <w:rPr>
          <w:rStyle w:val="TagStyle"/>
          <w:rtl/>
        </w:rPr>
        <w:t xml:space="preserve"> &lt;&lt; יור &gt;&gt; </w:t>
      </w:r>
      <w:r>
        <w:rPr>
          <w:rtl/>
        </w:rPr>
        <w:t>היו"ר ניסים ואטורי:</w:t>
      </w:r>
      <w:r w:rsidRPr="00DA2299">
        <w:rPr>
          <w:rStyle w:val="TagStyle"/>
          <w:rtl/>
        </w:rPr>
        <w:t xml:space="preserve"> &lt;&lt; יור &gt;&gt;</w:t>
      </w:r>
      <w:r>
        <w:rPr>
          <w:rtl/>
        </w:rPr>
        <w:t xml:space="preserve">   </w:t>
      </w:r>
    </w:p>
    <w:p w:rsidR="00CA466D" w:rsidRDefault="00CA466D" w:rsidP="008F2C55">
      <w:pPr>
        <w:rPr>
          <w:rtl/>
          <w:lang w:eastAsia="he-IL"/>
        </w:rPr>
      </w:pPr>
    </w:p>
    <w:p w:rsidR="00CA466D" w:rsidRDefault="00CA466D" w:rsidP="003B3E02">
      <w:pPr>
        <w:rPr>
          <w:rtl/>
          <w:lang w:eastAsia="he-IL"/>
        </w:rPr>
      </w:pPr>
      <w:r>
        <w:rPr>
          <w:rFonts w:hint="cs"/>
          <w:rtl/>
          <w:lang w:eastAsia="he-IL"/>
        </w:rPr>
        <w:t>תודה רבה.</w:t>
      </w:r>
    </w:p>
    <w:p w:rsidR="00CA466D" w:rsidRDefault="00CA466D" w:rsidP="003B3E02">
      <w:pPr>
        <w:rPr>
          <w:rtl/>
          <w:lang w:eastAsia="he-IL"/>
        </w:rPr>
      </w:pPr>
    </w:p>
    <w:p w:rsidR="00CA466D" w:rsidRDefault="00CA466D" w:rsidP="003B3E02">
      <w:pPr>
        <w:pStyle w:val="-"/>
        <w:keepNext/>
        <w:rPr>
          <w:rtl/>
        </w:rPr>
      </w:pPr>
      <w:r w:rsidRPr="00DA2299">
        <w:rPr>
          <w:rStyle w:val="TagStyle"/>
          <w:rtl/>
        </w:rPr>
        <w:t xml:space="preserve"> &lt;&lt; דובר_המשך &gt;&gt; </w:t>
      </w:r>
      <w:r>
        <w:rPr>
          <w:rtl/>
        </w:rPr>
        <w:t>נאור שירי (יש עתיד):</w:t>
      </w:r>
      <w:r w:rsidRPr="00DA2299">
        <w:rPr>
          <w:rStyle w:val="TagStyle"/>
          <w:rtl/>
        </w:rPr>
        <w:t xml:space="preserve"> &lt;&lt; דובר_המשך &gt;&gt;</w:t>
      </w:r>
      <w:r>
        <w:rPr>
          <w:rtl/>
        </w:rPr>
        <w:t xml:space="preserve">   </w:t>
      </w:r>
    </w:p>
    <w:p w:rsidR="00CA466D" w:rsidRDefault="00CA466D" w:rsidP="008F2C55">
      <w:pPr>
        <w:rPr>
          <w:rtl/>
          <w:lang w:eastAsia="he-IL"/>
        </w:rPr>
      </w:pPr>
    </w:p>
    <w:p w:rsidR="00CA466D" w:rsidRDefault="00CA466D" w:rsidP="003B3E02">
      <w:pPr>
        <w:rPr>
          <w:rtl/>
          <w:lang w:eastAsia="he-IL"/>
        </w:rPr>
      </w:pPr>
      <w:r>
        <w:rPr>
          <w:rFonts w:hint="cs"/>
          <w:rtl/>
          <w:lang w:eastAsia="he-IL"/>
        </w:rPr>
        <w:t xml:space="preserve">זו הממשלה הגרועה ביותר בהיסטוריה. ומעבר לזה, אני שוב חוזר </w:t>
      </w:r>
      <w:bookmarkStart w:id="15329" w:name="_ETM_Q289_683283"/>
      <w:bookmarkEnd w:id="15329"/>
      <w:r>
        <w:rPr>
          <w:rFonts w:hint="cs"/>
          <w:rtl/>
          <w:lang w:eastAsia="he-IL"/>
        </w:rPr>
        <w:t xml:space="preserve">ואומר </w:t>
      </w:r>
      <w:r w:rsidR="00DA5739">
        <w:rPr>
          <w:rFonts w:hint="cs"/>
          <w:rtl/>
          <w:lang w:eastAsia="he-IL"/>
        </w:rPr>
        <w:t>– –</w:t>
      </w:r>
    </w:p>
    <w:p w:rsidR="00CA466D" w:rsidRDefault="00CA466D" w:rsidP="003B3E02">
      <w:pPr>
        <w:rPr>
          <w:rtl/>
          <w:lang w:eastAsia="he-IL"/>
        </w:rPr>
      </w:pPr>
    </w:p>
    <w:p w:rsidR="00CA466D" w:rsidRDefault="00CA466D" w:rsidP="003B3E02">
      <w:pPr>
        <w:pStyle w:val="af6"/>
        <w:keepNext/>
        <w:rPr>
          <w:rtl/>
        </w:rPr>
      </w:pPr>
      <w:r w:rsidRPr="00DA2299">
        <w:rPr>
          <w:rStyle w:val="TagStyle"/>
          <w:rtl/>
        </w:rPr>
        <w:t xml:space="preserve"> &lt;&lt; יור &gt;&gt; </w:t>
      </w:r>
      <w:r>
        <w:rPr>
          <w:rtl/>
        </w:rPr>
        <w:t>היו"ר ניסים ואטורי:</w:t>
      </w:r>
      <w:r w:rsidRPr="00DA2299">
        <w:rPr>
          <w:rStyle w:val="TagStyle"/>
          <w:rtl/>
        </w:rPr>
        <w:t xml:space="preserve"> &lt;&lt; יור &gt;&gt;</w:t>
      </w:r>
      <w:r>
        <w:rPr>
          <w:rtl/>
        </w:rPr>
        <w:t xml:space="preserve">   </w:t>
      </w:r>
    </w:p>
    <w:p w:rsidR="00CA466D" w:rsidRDefault="00CA466D" w:rsidP="008F2C55">
      <w:pPr>
        <w:rPr>
          <w:rtl/>
          <w:lang w:eastAsia="he-IL"/>
        </w:rPr>
      </w:pPr>
    </w:p>
    <w:p w:rsidR="00CA466D" w:rsidRDefault="00CA466D" w:rsidP="003B3E02">
      <w:pPr>
        <w:rPr>
          <w:rtl/>
          <w:lang w:eastAsia="he-IL"/>
        </w:rPr>
      </w:pPr>
      <w:r>
        <w:rPr>
          <w:rFonts w:hint="cs"/>
          <w:rtl/>
          <w:lang w:eastAsia="he-IL"/>
        </w:rPr>
        <w:t>הסתיים הזמן.</w:t>
      </w:r>
    </w:p>
    <w:p w:rsidR="00CA466D" w:rsidRDefault="00CA466D" w:rsidP="003B3E02">
      <w:pPr>
        <w:rPr>
          <w:rtl/>
          <w:lang w:eastAsia="he-IL"/>
        </w:rPr>
      </w:pPr>
    </w:p>
    <w:p w:rsidR="00CA466D" w:rsidRDefault="00CA466D" w:rsidP="003B3E02">
      <w:pPr>
        <w:pStyle w:val="-"/>
        <w:keepNext/>
        <w:rPr>
          <w:rtl/>
        </w:rPr>
      </w:pPr>
      <w:bookmarkStart w:id="15330" w:name="ET_speakercontinue_6361_10"/>
      <w:r w:rsidRPr="00DA2299">
        <w:rPr>
          <w:rStyle w:val="TagStyle"/>
          <w:rtl/>
        </w:rPr>
        <w:t xml:space="preserve"> &lt;&lt; דובר_המשך &gt;&gt; </w:t>
      </w:r>
      <w:r>
        <w:rPr>
          <w:rtl/>
        </w:rPr>
        <w:t>נאור שירי (יש עתיד):</w:t>
      </w:r>
      <w:r w:rsidRPr="00DA2299">
        <w:rPr>
          <w:rStyle w:val="TagStyle"/>
          <w:rtl/>
        </w:rPr>
        <w:t xml:space="preserve"> &lt;&lt; דובר_המשך &gt;&gt;</w:t>
      </w:r>
      <w:r>
        <w:rPr>
          <w:rtl/>
        </w:rPr>
        <w:t xml:space="preserve">   </w:t>
      </w:r>
      <w:bookmarkEnd w:id="15330"/>
    </w:p>
    <w:p w:rsidR="00CA466D" w:rsidRDefault="00CA466D" w:rsidP="008F2C55">
      <w:pPr>
        <w:rPr>
          <w:rtl/>
          <w:lang w:eastAsia="he-IL"/>
        </w:rPr>
      </w:pPr>
    </w:p>
    <w:p w:rsidR="00CA466D" w:rsidRDefault="00CA466D" w:rsidP="00656740">
      <w:pPr>
        <w:rPr>
          <w:rtl/>
          <w:lang w:eastAsia="he-IL"/>
        </w:rPr>
      </w:pPr>
      <w:r>
        <w:rPr>
          <w:rFonts w:hint="cs"/>
          <w:rtl/>
          <w:lang w:eastAsia="he-IL"/>
        </w:rPr>
        <w:t>משפט אחרון.</w:t>
      </w:r>
      <w:bookmarkStart w:id="15331" w:name="_ETM_Q289_693433"/>
      <w:bookmarkStart w:id="15332" w:name="_ETM_Q289_693481"/>
      <w:bookmarkStart w:id="15333" w:name="_ETM_Q289_688577"/>
      <w:bookmarkStart w:id="15334" w:name="_ETM_Q289_688649"/>
      <w:bookmarkEnd w:id="15331"/>
      <w:bookmarkEnd w:id="15332"/>
      <w:bookmarkEnd w:id="15333"/>
      <w:bookmarkEnd w:id="15334"/>
      <w:r w:rsidR="00656740">
        <w:rPr>
          <w:rFonts w:hint="cs"/>
          <w:rtl/>
          <w:lang w:eastAsia="he-IL"/>
        </w:rPr>
        <w:t xml:space="preserve"> </w:t>
      </w:r>
      <w:r w:rsidR="00DA5739">
        <w:rPr>
          <w:rFonts w:hint="cs"/>
          <w:rtl/>
          <w:lang w:eastAsia="he-IL"/>
        </w:rPr>
        <w:t>– –</w:t>
      </w:r>
      <w:r>
        <w:rPr>
          <w:rFonts w:hint="cs"/>
          <w:rtl/>
          <w:lang w:eastAsia="he-IL"/>
        </w:rPr>
        <w:t xml:space="preserve"> אף אחד במדינת ישראל לא יכול לעשות שיחת טלפון מתל</w:t>
      </w:r>
      <w:r w:rsidR="00656740">
        <w:rPr>
          <w:rFonts w:hint="cs"/>
          <w:rtl/>
          <w:lang w:eastAsia="he-IL"/>
        </w:rPr>
        <w:t xml:space="preserve"> </w:t>
      </w:r>
      <w:r>
        <w:rPr>
          <w:rFonts w:hint="cs"/>
          <w:rtl/>
          <w:lang w:eastAsia="he-IL"/>
        </w:rPr>
        <w:t xml:space="preserve">אביב לירושלים. משילות? הרי אין קליטה. </w:t>
      </w:r>
      <w:bookmarkStart w:id="15335" w:name="_ETM_Q289_693033"/>
      <w:bookmarkEnd w:id="15335"/>
      <w:r>
        <w:rPr>
          <w:rFonts w:hint="cs"/>
          <w:rtl/>
          <w:lang w:eastAsia="he-IL"/>
        </w:rPr>
        <w:t>שישה ניתוקים בדרך. שלוש שנים הוא שר תקשורת, ש</w:t>
      </w:r>
      <w:r w:rsidR="00656740">
        <w:rPr>
          <w:rFonts w:hint="cs"/>
          <w:rtl/>
          <w:lang w:eastAsia="he-IL"/>
        </w:rPr>
        <w:t>ום חוק הוא לא מעביר, אבל מה? אל-</w:t>
      </w:r>
      <w:r>
        <w:rPr>
          <w:rFonts w:hint="cs"/>
          <w:rtl/>
          <w:lang w:eastAsia="he-IL"/>
        </w:rPr>
        <w:t>ג'זירה.</w:t>
      </w:r>
    </w:p>
    <w:p w:rsidR="00CA466D" w:rsidRDefault="00CA466D" w:rsidP="003B3E02">
      <w:pPr>
        <w:rPr>
          <w:rtl/>
          <w:lang w:eastAsia="he-IL"/>
        </w:rPr>
      </w:pPr>
    </w:p>
    <w:p w:rsidR="00CA466D" w:rsidRDefault="00CA466D" w:rsidP="003B3E02">
      <w:pPr>
        <w:pStyle w:val="af6"/>
        <w:keepNext/>
        <w:rPr>
          <w:rtl/>
        </w:rPr>
      </w:pPr>
      <w:r w:rsidRPr="00DA2299">
        <w:rPr>
          <w:rStyle w:val="TagStyle"/>
          <w:rtl/>
        </w:rPr>
        <w:t xml:space="preserve"> &lt;&lt; יור &gt;&gt; </w:t>
      </w:r>
      <w:r>
        <w:rPr>
          <w:rtl/>
        </w:rPr>
        <w:t>היו"ר ניסים ואטורי:</w:t>
      </w:r>
      <w:r w:rsidRPr="00DA2299">
        <w:rPr>
          <w:rStyle w:val="TagStyle"/>
          <w:rtl/>
        </w:rPr>
        <w:t xml:space="preserve"> &lt;&lt; יור &gt;&gt;</w:t>
      </w:r>
      <w:r>
        <w:rPr>
          <w:rtl/>
        </w:rPr>
        <w:t xml:space="preserve">   </w:t>
      </w:r>
    </w:p>
    <w:p w:rsidR="00CA466D" w:rsidRDefault="00CA466D" w:rsidP="008F2C55">
      <w:pPr>
        <w:rPr>
          <w:rtl/>
          <w:lang w:eastAsia="he-IL"/>
        </w:rPr>
      </w:pPr>
    </w:p>
    <w:p w:rsidR="00CA466D" w:rsidRDefault="00CA466D" w:rsidP="00656740">
      <w:pPr>
        <w:rPr>
          <w:rtl/>
          <w:lang w:eastAsia="he-IL"/>
        </w:rPr>
      </w:pPr>
      <w:r>
        <w:rPr>
          <w:rFonts w:hint="cs"/>
          <w:rtl/>
          <w:lang w:eastAsia="he-IL"/>
        </w:rPr>
        <w:t>תודה רבה</w:t>
      </w:r>
      <w:r w:rsidR="00656740">
        <w:rPr>
          <w:rFonts w:hint="cs"/>
          <w:rtl/>
          <w:lang w:eastAsia="he-IL"/>
        </w:rPr>
        <w:t>.</w:t>
      </w:r>
      <w:r>
        <w:rPr>
          <w:rFonts w:hint="cs"/>
          <w:rtl/>
          <w:lang w:eastAsia="he-IL"/>
        </w:rPr>
        <w:t xml:space="preserve"> הסתיים הזמן. תודה. חבר הכנסת ולדימיר בליאק.</w:t>
      </w:r>
    </w:p>
    <w:p w:rsidR="00CA466D" w:rsidRDefault="00CA466D" w:rsidP="003B3E02">
      <w:pPr>
        <w:rPr>
          <w:rtl/>
          <w:lang w:eastAsia="he-IL"/>
        </w:rPr>
      </w:pPr>
    </w:p>
    <w:p w:rsidR="00CA466D" w:rsidRDefault="00CA466D" w:rsidP="003B3E02">
      <w:pPr>
        <w:pStyle w:val="af5"/>
        <w:keepNext/>
        <w:rPr>
          <w:rtl/>
        </w:rPr>
      </w:pPr>
      <w:bookmarkStart w:id="15336" w:name="ET_interruption_5787_32"/>
      <w:r w:rsidRPr="000F136A">
        <w:rPr>
          <w:rStyle w:val="TagStyle"/>
          <w:rtl/>
        </w:rPr>
        <w:t xml:space="preserve"> &lt;&lt; קריאה &gt;&gt; </w:t>
      </w:r>
      <w:r>
        <w:rPr>
          <w:rtl/>
        </w:rPr>
        <w:t>יוראי להב הרצנו (יש עתיד):</w:t>
      </w:r>
      <w:r w:rsidRPr="000F136A">
        <w:rPr>
          <w:rStyle w:val="TagStyle"/>
          <w:rtl/>
        </w:rPr>
        <w:t xml:space="preserve"> &lt;&lt; קריאה &gt;&gt;</w:t>
      </w:r>
      <w:r>
        <w:rPr>
          <w:rtl/>
        </w:rPr>
        <w:t xml:space="preserve">   </w:t>
      </w:r>
      <w:bookmarkEnd w:id="15336"/>
    </w:p>
    <w:p w:rsidR="00CA466D" w:rsidRDefault="00CA466D" w:rsidP="008F2C55">
      <w:pPr>
        <w:rPr>
          <w:rtl/>
          <w:lang w:eastAsia="he-IL"/>
        </w:rPr>
      </w:pPr>
    </w:p>
    <w:p w:rsidR="00CA466D" w:rsidRPr="000F136A" w:rsidRDefault="00DA5739" w:rsidP="003B3E02">
      <w:pPr>
        <w:rPr>
          <w:rtl/>
          <w:lang w:eastAsia="he-IL"/>
        </w:rPr>
      </w:pPr>
      <w:bookmarkStart w:id="15337" w:name="_ETM_Q289_705829"/>
      <w:bookmarkEnd w:id="15337"/>
      <w:r>
        <w:rPr>
          <w:rFonts w:hint="cs"/>
          <w:rtl/>
          <w:lang w:eastAsia="he-IL"/>
        </w:rPr>
        <w:t>– – –</w:t>
      </w:r>
      <w:r w:rsidR="00CA466D">
        <w:rPr>
          <w:rFonts w:hint="cs"/>
          <w:rtl/>
          <w:lang w:eastAsia="he-IL"/>
        </w:rPr>
        <w:t xml:space="preserve"> </w:t>
      </w:r>
    </w:p>
    <w:p w:rsidR="00CA466D" w:rsidRDefault="00CA466D" w:rsidP="003B3E02">
      <w:pPr>
        <w:rPr>
          <w:rtl/>
          <w:lang w:eastAsia="he-IL"/>
        </w:rPr>
      </w:pPr>
    </w:p>
    <w:p w:rsidR="00CA466D" w:rsidRDefault="00CA466D" w:rsidP="003B3E02">
      <w:pPr>
        <w:pStyle w:val="af6"/>
        <w:keepNext/>
        <w:rPr>
          <w:rtl/>
        </w:rPr>
      </w:pPr>
      <w:r w:rsidRPr="000F136A">
        <w:rPr>
          <w:rStyle w:val="TagStyle"/>
          <w:rtl/>
        </w:rPr>
        <w:t xml:space="preserve"> &lt;&lt; יור &gt;&gt; </w:t>
      </w:r>
      <w:r>
        <w:rPr>
          <w:rtl/>
        </w:rPr>
        <w:t>היו"ר ניסים ואטורי:</w:t>
      </w:r>
      <w:r w:rsidRPr="000F136A">
        <w:rPr>
          <w:rStyle w:val="TagStyle"/>
          <w:rtl/>
        </w:rPr>
        <w:t xml:space="preserve"> &lt;&lt; יור &gt;&gt;</w:t>
      </w:r>
      <w:r>
        <w:rPr>
          <w:rtl/>
        </w:rPr>
        <w:t xml:space="preserve">   </w:t>
      </w:r>
    </w:p>
    <w:p w:rsidR="00CA466D" w:rsidRDefault="00CA466D" w:rsidP="008F2C55">
      <w:pPr>
        <w:rPr>
          <w:rtl/>
          <w:lang w:eastAsia="he-IL"/>
        </w:rPr>
      </w:pPr>
    </w:p>
    <w:p w:rsidR="00CA466D" w:rsidRDefault="00CA466D" w:rsidP="00656740">
      <w:pPr>
        <w:rPr>
          <w:rtl/>
          <w:lang w:eastAsia="he-IL"/>
        </w:rPr>
      </w:pPr>
      <w:bookmarkStart w:id="15338" w:name="_ETM_Q289_707565"/>
      <w:bookmarkEnd w:id="15338"/>
      <w:r>
        <w:rPr>
          <w:rFonts w:hint="cs"/>
          <w:rtl/>
          <w:lang w:eastAsia="he-IL"/>
        </w:rPr>
        <w:t xml:space="preserve">התחלפת איתו. זה לא שזזת </w:t>
      </w:r>
      <w:bookmarkStart w:id="15339" w:name="_ETM_Q289_708186"/>
      <w:bookmarkEnd w:id="15339"/>
      <w:r>
        <w:rPr>
          <w:rFonts w:hint="cs"/>
          <w:rtl/>
          <w:lang w:eastAsia="he-IL"/>
        </w:rPr>
        <w:t xml:space="preserve">אחד והוא נכנס, התחלפתם. </w:t>
      </w:r>
      <w:r w:rsidR="00656740">
        <w:rPr>
          <w:rFonts w:hint="cs"/>
          <w:rtl/>
          <w:lang w:eastAsia="he-IL"/>
        </w:rPr>
        <w:t xml:space="preserve">גם </w:t>
      </w:r>
      <w:r>
        <w:rPr>
          <w:rFonts w:hint="cs"/>
          <w:rtl/>
          <w:lang w:eastAsia="he-IL"/>
        </w:rPr>
        <w:t>לך יש פגישה ב-12:00?</w:t>
      </w:r>
      <w:bookmarkStart w:id="15340" w:name="_ETM_Q289_718952"/>
      <w:bookmarkEnd w:id="15340"/>
    </w:p>
    <w:p w:rsidR="00CA466D" w:rsidRDefault="00CA466D" w:rsidP="003B3E02">
      <w:pPr>
        <w:rPr>
          <w:rtl/>
          <w:lang w:eastAsia="he-IL"/>
        </w:rPr>
      </w:pPr>
      <w:bookmarkStart w:id="15341" w:name="_ETM_Q289_719050"/>
      <w:bookmarkEnd w:id="15341"/>
    </w:p>
    <w:p w:rsidR="00CA466D" w:rsidRDefault="00CA466D" w:rsidP="003B3E02">
      <w:pPr>
        <w:pStyle w:val="af5"/>
        <w:keepNext/>
        <w:rPr>
          <w:rtl/>
        </w:rPr>
      </w:pPr>
      <w:r w:rsidRPr="000F136A">
        <w:rPr>
          <w:rStyle w:val="TagStyle"/>
          <w:rtl/>
        </w:rPr>
        <w:t xml:space="preserve"> &lt;&lt; קריאה &gt;&gt; </w:t>
      </w:r>
      <w:r>
        <w:rPr>
          <w:rtl/>
        </w:rPr>
        <w:t>יוראי להב הרצנו (יש עתיד):</w:t>
      </w:r>
      <w:r w:rsidRPr="000F136A">
        <w:rPr>
          <w:rStyle w:val="TagStyle"/>
          <w:rtl/>
        </w:rPr>
        <w:t xml:space="preserve"> &lt;&lt; קריאה &gt;&gt;</w:t>
      </w:r>
      <w:r>
        <w:rPr>
          <w:rtl/>
        </w:rPr>
        <w:t xml:space="preserve">   </w:t>
      </w:r>
    </w:p>
    <w:p w:rsidR="00CA466D" w:rsidRDefault="00CA466D" w:rsidP="008F2C55">
      <w:pPr>
        <w:rPr>
          <w:rtl/>
          <w:lang w:eastAsia="he-IL"/>
        </w:rPr>
      </w:pPr>
    </w:p>
    <w:p w:rsidR="00CA466D" w:rsidRDefault="00CA466D" w:rsidP="003B3E02">
      <w:pPr>
        <w:rPr>
          <w:rtl/>
          <w:lang w:eastAsia="he-IL"/>
        </w:rPr>
      </w:pPr>
      <w:bookmarkStart w:id="15342" w:name="_ETM_Q289_718432"/>
      <w:bookmarkEnd w:id="15342"/>
      <w:r>
        <w:rPr>
          <w:rFonts w:hint="cs"/>
          <w:rtl/>
          <w:lang w:eastAsia="he-IL"/>
        </w:rPr>
        <w:t>אין בעיה.</w:t>
      </w:r>
    </w:p>
    <w:p w:rsidR="00CA466D" w:rsidRDefault="00CA466D" w:rsidP="003B3E02">
      <w:pPr>
        <w:rPr>
          <w:rtl/>
          <w:lang w:eastAsia="he-IL"/>
        </w:rPr>
      </w:pPr>
    </w:p>
    <w:p w:rsidR="00CA466D" w:rsidRDefault="00CA466D" w:rsidP="003B3E02">
      <w:pPr>
        <w:pStyle w:val="a4"/>
        <w:keepNext/>
        <w:rPr>
          <w:rtl/>
        </w:rPr>
      </w:pPr>
      <w:bookmarkStart w:id="15343" w:name="ET_speaker_6127_12"/>
      <w:r w:rsidRPr="00DA2299">
        <w:rPr>
          <w:rStyle w:val="TagStyle"/>
          <w:rtl/>
        </w:rPr>
        <w:t xml:space="preserve"> &lt;&lt; דובר &gt;&gt; </w:t>
      </w:r>
      <w:bookmarkStart w:id="15344" w:name="_Toc204194653"/>
      <w:bookmarkStart w:id="15345" w:name="_Toc204198207"/>
      <w:bookmarkStart w:id="15346" w:name="_Toc204198683"/>
      <w:r>
        <w:rPr>
          <w:rtl/>
        </w:rPr>
        <w:t>ולדימיר בליאק (יש עתיד):</w:t>
      </w:r>
      <w:bookmarkEnd w:id="15344"/>
      <w:bookmarkEnd w:id="15345"/>
      <w:bookmarkEnd w:id="15346"/>
      <w:r w:rsidRPr="00DA2299">
        <w:rPr>
          <w:rStyle w:val="TagStyle"/>
          <w:rtl/>
        </w:rPr>
        <w:t xml:space="preserve"> &lt;&lt; דובר &gt;&gt;</w:t>
      </w:r>
      <w:r>
        <w:rPr>
          <w:rtl/>
        </w:rPr>
        <w:t xml:space="preserve">   </w:t>
      </w:r>
      <w:bookmarkEnd w:id="15343"/>
    </w:p>
    <w:p w:rsidR="00CA466D" w:rsidRDefault="00CA466D" w:rsidP="008F2C55">
      <w:pPr>
        <w:rPr>
          <w:rtl/>
          <w:lang w:eastAsia="he-IL"/>
        </w:rPr>
      </w:pPr>
    </w:p>
    <w:p w:rsidR="00CA466D" w:rsidRDefault="00CA466D" w:rsidP="003B3E02">
      <w:pPr>
        <w:rPr>
          <w:rtl/>
          <w:lang w:eastAsia="he-IL"/>
        </w:rPr>
      </w:pPr>
      <w:r>
        <w:rPr>
          <w:rFonts w:hint="cs"/>
          <w:rtl/>
          <w:lang w:eastAsia="he-IL"/>
        </w:rPr>
        <w:t>תודה, אדוני היושב-ראש. חבריי חברי הכנסת, איפה חברת</w:t>
      </w:r>
      <w:bookmarkStart w:id="15347" w:name="_ETM_Q289_725870"/>
      <w:bookmarkEnd w:id="15347"/>
      <w:r>
        <w:rPr>
          <w:rFonts w:hint="cs"/>
          <w:rtl/>
          <w:lang w:eastAsia="he-IL"/>
        </w:rPr>
        <w:t xml:space="preserve"> הכנסת בן ארי?</w:t>
      </w:r>
    </w:p>
    <w:p w:rsidR="00CA466D" w:rsidRDefault="00CA466D" w:rsidP="003B3E02">
      <w:pPr>
        <w:rPr>
          <w:rtl/>
          <w:lang w:eastAsia="he-IL"/>
        </w:rPr>
      </w:pPr>
    </w:p>
    <w:p w:rsidR="00CA466D" w:rsidRDefault="00CA466D" w:rsidP="003B3E02">
      <w:pPr>
        <w:pStyle w:val="af5"/>
        <w:keepNext/>
        <w:rPr>
          <w:rtl/>
        </w:rPr>
      </w:pPr>
      <w:r w:rsidRPr="00B50583">
        <w:rPr>
          <w:rStyle w:val="TagStyle"/>
          <w:rtl/>
        </w:rPr>
        <w:t xml:space="preserve"> &lt;&lt; קריאה &gt;&gt; </w:t>
      </w:r>
      <w:r>
        <w:rPr>
          <w:rtl/>
        </w:rPr>
        <w:t>מירב בן ארי (יש עתיד):</w:t>
      </w:r>
      <w:r w:rsidRPr="00B50583">
        <w:rPr>
          <w:rStyle w:val="TagStyle"/>
          <w:rtl/>
        </w:rPr>
        <w:t xml:space="preserve"> &lt;&lt; קריאה &gt;&gt;</w:t>
      </w:r>
      <w:r>
        <w:rPr>
          <w:rtl/>
        </w:rPr>
        <w:t xml:space="preserve">   </w:t>
      </w:r>
    </w:p>
    <w:p w:rsidR="00CA466D" w:rsidRDefault="00CA466D" w:rsidP="008F2C55">
      <w:pPr>
        <w:rPr>
          <w:rtl/>
          <w:lang w:eastAsia="he-IL"/>
        </w:rPr>
      </w:pPr>
    </w:p>
    <w:p w:rsidR="00CA466D" w:rsidRDefault="00CA466D" w:rsidP="003B3E02">
      <w:pPr>
        <w:rPr>
          <w:rtl/>
          <w:lang w:eastAsia="he-IL"/>
        </w:rPr>
      </w:pPr>
      <w:bookmarkStart w:id="15348" w:name="_ETM_Q289_724461"/>
      <w:bookmarkEnd w:id="15348"/>
      <w:r>
        <w:rPr>
          <w:rFonts w:hint="cs"/>
          <w:rtl/>
          <w:lang w:eastAsia="he-IL"/>
        </w:rPr>
        <w:t>אני פה, אני באה אליך.</w:t>
      </w:r>
    </w:p>
    <w:p w:rsidR="00CA466D" w:rsidRDefault="00CA466D" w:rsidP="003B3E02">
      <w:pPr>
        <w:rPr>
          <w:rtl/>
          <w:lang w:eastAsia="he-IL"/>
        </w:rPr>
      </w:pPr>
    </w:p>
    <w:p w:rsidR="00CA466D" w:rsidRDefault="00CA466D" w:rsidP="003B3E02">
      <w:pPr>
        <w:pStyle w:val="-"/>
        <w:keepNext/>
        <w:rPr>
          <w:rtl/>
        </w:rPr>
      </w:pPr>
      <w:bookmarkStart w:id="15349" w:name="ET_speakercontinue_6127_13"/>
      <w:r w:rsidRPr="00DA2299">
        <w:rPr>
          <w:rStyle w:val="TagStyle"/>
          <w:rtl/>
        </w:rPr>
        <w:t xml:space="preserve"> &lt;&lt; דובר_המשך &gt;&gt; </w:t>
      </w:r>
      <w:r>
        <w:rPr>
          <w:rtl/>
        </w:rPr>
        <w:t>ולדימיר בליאק (יש עתיד):</w:t>
      </w:r>
      <w:r w:rsidRPr="00DA2299">
        <w:rPr>
          <w:rStyle w:val="TagStyle"/>
          <w:rtl/>
        </w:rPr>
        <w:t xml:space="preserve"> &lt;&lt; דובר_המשך &gt;&gt;</w:t>
      </w:r>
      <w:r>
        <w:rPr>
          <w:rtl/>
        </w:rPr>
        <w:t xml:space="preserve">   </w:t>
      </w:r>
      <w:bookmarkEnd w:id="15349"/>
    </w:p>
    <w:p w:rsidR="00CA466D" w:rsidRDefault="00CA466D" w:rsidP="008F2C55">
      <w:pPr>
        <w:rPr>
          <w:rtl/>
          <w:lang w:eastAsia="he-IL"/>
        </w:rPr>
      </w:pPr>
    </w:p>
    <w:p w:rsidR="00CA466D" w:rsidRDefault="00CA466D" w:rsidP="00656740">
      <w:pPr>
        <w:rPr>
          <w:rtl/>
          <w:lang w:eastAsia="he-IL"/>
        </w:rPr>
      </w:pPr>
      <w:r>
        <w:rPr>
          <w:rFonts w:hint="cs"/>
          <w:rtl/>
          <w:lang w:eastAsia="he-IL"/>
        </w:rPr>
        <w:t xml:space="preserve">תראי, דיברת פה על התקשורת. אפרופו תקשורת, היום שר האוצר שלנו התראיין לאחת מתחנות הרדיו. </w:t>
      </w:r>
      <w:bookmarkStart w:id="15350" w:name="_ETM_Q289_740546"/>
      <w:bookmarkEnd w:id="15350"/>
      <w:r>
        <w:rPr>
          <w:rFonts w:hint="cs"/>
          <w:rtl/>
          <w:lang w:eastAsia="he-IL"/>
        </w:rPr>
        <w:t xml:space="preserve">חצי שעה הוא מבלבל את המוח על כל נושא שבעולם, </w:t>
      </w:r>
      <w:bookmarkStart w:id="15351" w:name="_ETM_Q289_743628"/>
      <w:bookmarkEnd w:id="15351"/>
      <w:r>
        <w:rPr>
          <w:rFonts w:hint="cs"/>
          <w:rtl/>
          <w:lang w:eastAsia="he-IL"/>
        </w:rPr>
        <w:t xml:space="preserve">משקר כמו שהוא נושם </w:t>
      </w:r>
      <w:r w:rsidR="00656740">
        <w:rPr>
          <w:rFonts w:hint="eastAsia"/>
          <w:rtl/>
          <w:lang w:eastAsia="he-IL"/>
        </w:rPr>
        <w:t xml:space="preserve">– </w:t>
      </w:r>
      <w:r>
        <w:rPr>
          <w:rFonts w:hint="cs"/>
          <w:rtl/>
          <w:lang w:eastAsia="he-IL"/>
        </w:rPr>
        <w:t xml:space="preserve">אף מילה על הכלכלה. </w:t>
      </w:r>
    </w:p>
    <w:p w:rsidR="00CA466D" w:rsidRDefault="00CA466D" w:rsidP="003B3E02">
      <w:pPr>
        <w:rPr>
          <w:rtl/>
          <w:lang w:eastAsia="he-IL"/>
        </w:rPr>
      </w:pPr>
    </w:p>
    <w:p w:rsidR="00CA466D" w:rsidRDefault="00CA466D" w:rsidP="003B3E02">
      <w:pPr>
        <w:pStyle w:val="af5"/>
        <w:keepNext/>
        <w:rPr>
          <w:rtl/>
        </w:rPr>
      </w:pPr>
      <w:r w:rsidRPr="00B50583">
        <w:rPr>
          <w:rStyle w:val="TagStyle"/>
          <w:rtl/>
        </w:rPr>
        <w:t xml:space="preserve">&lt;&lt; קריאה &gt;&gt; </w:t>
      </w:r>
      <w:r>
        <w:rPr>
          <w:rtl/>
        </w:rPr>
        <w:t>מירב בן ארי (יש עתיד):</w:t>
      </w:r>
      <w:r w:rsidRPr="00B50583">
        <w:rPr>
          <w:rStyle w:val="TagStyle"/>
          <w:rtl/>
        </w:rPr>
        <w:t xml:space="preserve"> &lt;&lt; קריאה &gt;&gt;</w:t>
      </w:r>
      <w:r>
        <w:rPr>
          <w:rtl/>
        </w:rPr>
        <w:t xml:space="preserve">   </w:t>
      </w:r>
    </w:p>
    <w:p w:rsidR="00CA466D" w:rsidRDefault="00CA466D" w:rsidP="003B3E02">
      <w:pPr>
        <w:rPr>
          <w:rtl/>
          <w:lang w:eastAsia="he-IL"/>
        </w:rPr>
      </w:pPr>
    </w:p>
    <w:p w:rsidR="00CA466D" w:rsidRDefault="00CA466D" w:rsidP="003B3E02">
      <w:pPr>
        <w:rPr>
          <w:rtl/>
          <w:lang w:eastAsia="he-IL"/>
        </w:rPr>
      </w:pPr>
      <w:r>
        <w:rPr>
          <w:rFonts w:hint="cs"/>
          <w:rtl/>
          <w:lang w:eastAsia="he-IL"/>
        </w:rPr>
        <w:t>על יוקר המחיה.</w:t>
      </w:r>
    </w:p>
    <w:p w:rsidR="00CA466D" w:rsidRDefault="00CA466D" w:rsidP="003B3E02">
      <w:pPr>
        <w:rPr>
          <w:rtl/>
          <w:lang w:eastAsia="he-IL"/>
        </w:rPr>
      </w:pPr>
    </w:p>
    <w:p w:rsidR="00CA466D" w:rsidRDefault="00CA466D" w:rsidP="003B3E02">
      <w:pPr>
        <w:pStyle w:val="-"/>
        <w:keepNext/>
        <w:rPr>
          <w:rtl/>
        </w:rPr>
      </w:pPr>
      <w:r w:rsidRPr="00DA2299">
        <w:rPr>
          <w:rStyle w:val="TagStyle"/>
          <w:rtl/>
        </w:rPr>
        <w:t xml:space="preserve">&lt;&lt; דובר_המשך &gt;&gt; </w:t>
      </w:r>
      <w:r>
        <w:rPr>
          <w:rtl/>
        </w:rPr>
        <w:t>ולדימיר בליאק (יש עתיד):</w:t>
      </w:r>
      <w:r w:rsidRPr="00DA2299">
        <w:rPr>
          <w:rStyle w:val="TagStyle"/>
          <w:rtl/>
        </w:rPr>
        <w:t xml:space="preserve"> &lt;&lt; דובר_המשך &gt;&gt;</w:t>
      </w:r>
      <w:r>
        <w:rPr>
          <w:rtl/>
        </w:rPr>
        <w:t xml:space="preserve">   </w:t>
      </w:r>
    </w:p>
    <w:p w:rsidR="00CA466D" w:rsidRDefault="00CA466D" w:rsidP="003B3E02">
      <w:pPr>
        <w:rPr>
          <w:rtl/>
          <w:lang w:eastAsia="he-IL"/>
        </w:rPr>
      </w:pPr>
    </w:p>
    <w:p w:rsidR="00CA466D" w:rsidRDefault="00CA466D" w:rsidP="00656740">
      <w:pPr>
        <w:rPr>
          <w:rtl/>
          <w:lang w:eastAsia="he-IL"/>
        </w:rPr>
      </w:pPr>
      <w:r>
        <w:rPr>
          <w:rFonts w:hint="cs"/>
          <w:rtl/>
          <w:lang w:eastAsia="he-IL"/>
        </w:rPr>
        <w:t xml:space="preserve">ואז, לקראת סיום, שימי לב, </w:t>
      </w:r>
      <w:bookmarkStart w:id="15352" w:name="_ETM_Q289_751843"/>
      <w:bookmarkEnd w:id="15352"/>
      <w:r>
        <w:rPr>
          <w:rFonts w:hint="cs"/>
          <w:rtl/>
          <w:lang w:eastAsia="he-IL"/>
        </w:rPr>
        <w:t>מגיעה השאלה הכלכלית מאריאל כהנא</w:t>
      </w:r>
      <w:r w:rsidR="00656740">
        <w:rPr>
          <w:rFonts w:hint="cs"/>
          <w:rtl/>
          <w:lang w:eastAsia="he-IL"/>
        </w:rPr>
        <w:t>,</w:t>
      </w:r>
      <w:r>
        <w:rPr>
          <w:rFonts w:hint="cs"/>
          <w:rtl/>
          <w:lang w:eastAsia="he-IL"/>
        </w:rPr>
        <w:t xml:space="preserve"> והשאלה נשמעה ככה: אדוני השר, </w:t>
      </w:r>
      <w:bookmarkStart w:id="15353" w:name="_ETM_Q289_761603"/>
      <w:bookmarkEnd w:id="15353"/>
      <w:r>
        <w:rPr>
          <w:rFonts w:hint="cs"/>
          <w:rtl/>
          <w:lang w:eastAsia="he-IL"/>
        </w:rPr>
        <w:t xml:space="preserve">בניגוד לתחזיות, כלכלת ישראל במצב טוב מאוד. איך אתה מרגיש </w:t>
      </w:r>
      <w:bookmarkStart w:id="15354" w:name="_ETM_Q289_768212"/>
      <w:bookmarkEnd w:id="15354"/>
      <w:r>
        <w:rPr>
          <w:rFonts w:hint="cs"/>
          <w:rtl/>
          <w:lang w:eastAsia="he-IL"/>
        </w:rPr>
        <w:t>את זה?</w:t>
      </w:r>
    </w:p>
    <w:p w:rsidR="00CA466D" w:rsidRDefault="00CA466D" w:rsidP="003B3E02">
      <w:pPr>
        <w:rPr>
          <w:rtl/>
          <w:lang w:eastAsia="he-IL"/>
        </w:rPr>
      </w:pPr>
    </w:p>
    <w:p w:rsidR="00CA466D" w:rsidRDefault="00E62CC0" w:rsidP="00E62CC0">
      <w:pPr>
        <w:pStyle w:val="af5"/>
        <w:rPr>
          <w:rtl/>
        </w:rPr>
      </w:pPr>
      <w:bookmarkStart w:id="15355" w:name="ET_interruption_5300_36"/>
      <w:r w:rsidRPr="00E62CC0">
        <w:rPr>
          <w:rStyle w:val="TagStyle"/>
          <w:rtl/>
        </w:rPr>
        <w:t xml:space="preserve"> &lt;&lt; קריאה &gt;&gt;</w:t>
      </w:r>
      <w:r w:rsidR="00CA466D" w:rsidRPr="00B50583">
        <w:rPr>
          <w:rStyle w:val="TagStyle"/>
          <w:rtl/>
        </w:rPr>
        <w:t xml:space="preserve"> </w:t>
      </w:r>
      <w:bookmarkStart w:id="15356" w:name="_Toc204194654"/>
      <w:bookmarkStart w:id="15357" w:name="_Toc204198208"/>
      <w:r w:rsidR="00CA466D">
        <w:rPr>
          <w:rtl/>
        </w:rPr>
        <w:t>מירב בן ארי (יש עתיד):</w:t>
      </w:r>
      <w:bookmarkEnd w:id="15356"/>
      <w:bookmarkEnd w:id="15357"/>
      <w:r w:rsidR="00CA466D" w:rsidRPr="00B50583">
        <w:rPr>
          <w:rStyle w:val="TagStyle"/>
          <w:rtl/>
        </w:rPr>
        <w:t xml:space="preserve"> </w:t>
      </w:r>
      <w:r w:rsidRPr="00E62CC0">
        <w:rPr>
          <w:rStyle w:val="TagStyle"/>
          <w:rtl/>
        </w:rPr>
        <w:t xml:space="preserve">&lt;&lt; קריאה &gt;&gt; </w:t>
      </w:r>
      <w:r w:rsidR="00CA466D">
        <w:rPr>
          <w:rtl/>
        </w:rPr>
        <w:t xml:space="preserve">   </w:t>
      </w:r>
      <w:bookmarkEnd w:id="15355"/>
    </w:p>
    <w:p w:rsidR="00CA466D" w:rsidRDefault="00CA466D" w:rsidP="008F2C55">
      <w:pPr>
        <w:rPr>
          <w:rtl/>
          <w:lang w:eastAsia="he-IL"/>
        </w:rPr>
      </w:pPr>
    </w:p>
    <w:p w:rsidR="00CA466D" w:rsidRPr="00B50583" w:rsidRDefault="00CA466D" w:rsidP="003B3E02">
      <w:pPr>
        <w:rPr>
          <w:rtl/>
          <w:lang w:eastAsia="he-IL"/>
        </w:rPr>
      </w:pPr>
      <w:r>
        <w:rPr>
          <w:rFonts w:hint="cs"/>
          <w:rtl/>
          <w:lang w:eastAsia="he-IL"/>
        </w:rPr>
        <w:t>טוב שלא ליטף לו את הראש.</w:t>
      </w:r>
    </w:p>
    <w:p w:rsidR="00CA466D" w:rsidRDefault="00CA466D" w:rsidP="003B3E02">
      <w:pPr>
        <w:rPr>
          <w:rtl/>
          <w:lang w:eastAsia="he-IL"/>
        </w:rPr>
      </w:pPr>
    </w:p>
    <w:p w:rsidR="00CA466D" w:rsidRDefault="00CA466D" w:rsidP="003B3E02">
      <w:pPr>
        <w:pStyle w:val="-"/>
        <w:keepNext/>
        <w:rPr>
          <w:rtl/>
        </w:rPr>
      </w:pPr>
      <w:bookmarkStart w:id="15358" w:name="ET_speakercontinue_6127_15"/>
      <w:r w:rsidRPr="00DA2299">
        <w:rPr>
          <w:rStyle w:val="TagStyle"/>
          <w:rtl/>
        </w:rPr>
        <w:t xml:space="preserve"> &lt;&lt; דובר_המשך &gt;&gt; </w:t>
      </w:r>
      <w:r>
        <w:rPr>
          <w:rtl/>
        </w:rPr>
        <w:t>ולדימיר בליאק (יש עתיד):</w:t>
      </w:r>
      <w:r w:rsidRPr="00DA2299">
        <w:rPr>
          <w:rStyle w:val="TagStyle"/>
          <w:rtl/>
        </w:rPr>
        <w:t xml:space="preserve"> &lt;&lt; דובר_המשך &gt;&gt;</w:t>
      </w:r>
      <w:r>
        <w:rPr>
          <w:rtl/>
        </w:rPr>
        <w:t xml:space="preserve">   </w:t>
      </w:r>
      <w:bookmarkEnd w:id="15358"/>
    </w:p>
    <w:p w:rsidR="00CA466D" w:rsidRDefault="00CA466D" w:rsidP="008F2C55">
      <w:pPr>
        <w:rPr>
          <w:rtl/>
          <w:lang w:eastAsia="he-IL"/>
        </w:rPr>
      </w:pPr>
    </w:p>
    <w:p w:rsidR="00CA466D" w:rsidRDefault="00CA466D" w:rsidP="00656740">
      <w:pPr>
        <w:rPr>
          <w:rtl/>
          <w:lang w:eastAsia="he-IL"/>
        </w:rPr>
      </w:pPr>
      <w:r>
        <w:rPr>
          <w:rFonts w:hint="cs"/>
          <w:rtl/>
          <w:lang w:eastAsia="he-IL"/>
        </w:rPr>
        <w:t>מה זה הדבר הזה? אז אני מבין שאריאל כהנא הוא לא כתב כלכלי, וכנראה שאין לו באמת מושג, אבל באמת מעניין אותי לדעת</w:t>
      </w:r>
      <w:r w:rsidR="00656740">
        <w:rPr>
          <w:rFonts w:hint="cs"/>
          <w:rtl/>
          <w:lang w:eastAsia="he-IL"/>
        </w:rPr>
        <w:t>,</w:t>
      </w:r>
      <w:r>
        <w:rPr>
          <w:rFonts w:hint="cs"/>
          <w:rtl/>
          <w:lang w:eastAsia="he-IL"/>
        </w:rPr>
        <w:t xml:space="preserve"> על מה הוא ביסס את השאלה הזאת </w:t>
      </w:r>
      <w:r w:rsidR="00656740">
        <w:rPr>
          <w:rFonts w:hint="eastAsia"/>
          <w:rtl/>
          <w:lang w:eastAsia="he-IL"/>
        </w:rPr>
        <w:t>–</w:t>
      </w:r>
      <w:r w:rsidR="00656740">
        <w:rPr>
          <w:rFonts w:hint="cs"/>
          <w:rtl/>
        </w:rPr>
        <w:t xml:space="preserve"> </w:t>
      </w:r>
      <w:r>
        <w:rPr>
          <w:rFonts w:hint="cs"/>
          <w:rtl/>
          <w:lang w:eastAsia="he-IL"/>
        </w:rPr>
        <w:t xml:space="preserve">על </w:t>
      </w:r>
      <w:bookmarkStart w:id="15359" w:name="_ETM_Q289_780870"/>
      <w:bookmarkEnd w:id="15359"/>
      <w:r>
        <w:rPr>
          <w:rFonts w:hint="cs"/>
          <w:rtl/>
          <w:lang w:eastAsia="he-IL"/>
        </w:rPr>
        <w:t xml:space="preserve">חמש הורדות דירוג האשראי? על צמיחה שלילית לנפש? על הגירעון </w:t>
      </w:r>
      <w:bookmarkStart w:id="15360" w:name="_ETM_Q289_785910"/>
      <w:bookmarkEnd w:id="15360"/>
      <w:r>
        <w:rPr>
          <w:rFonts w:hint="cs"/>
          <w:rtl/>
          <w:lang w:eastAsia="he-IL"/>
        </w:rPr>
        <w:t xml:space="preserve">של </w:t>
      </w:r>
      <w:r w:rsidR="00656740">
        <w:rPr>
          <w:rFonts w:hint="cs"/>
          <w:rtl/>
          <w:lang w:eastAsia="he-IL"/>
        </w:rPr>
        <w:t>8%</w:t>
      </w:r>
      <w:r>
        <w:rPr>
          <w:rFonts w:hint="cs"/>
          <w:rtl/>
          <w:lang w:eastAsia="he-IL"/>
        </w:rPr>
        <w:t>? על ירידה ברמת החיים?</w:t>
      </w:r>
    </w:p>
    <w:p w:rsidR="00CA466D" w:rsidRDefault="00CA466D" w:rsidP="003B3E02">
      <w:pPr>
        <w:rPr>
          <w:rtl/>
          <w:lang w:eastAsia="he-IL"/>
        </w:rPr>
      </w:pPr>
      <w:bookmarkStart w:id="15361" w:name="_ETM_Q289_790490"/>
      <w:bookmarkEnd w:id="15361"/>
    </w:p>
    <w:p w:rsidR="00CA466D" w:rsidRDefault="00CA466D" w:rsidP="003B3E02">
      <w:pPr>
        <w:pStyle w:val="af5"/>
        <w:keepNext/>
        <w:rPr>
          <w:rtl/>
        </w:rPr>
      </w:pPr>
      <w:bookmarkStart w:id="15362" w:name="ET_interruption_5300_37"/>
      <w:r w:rsidRPr="00761AAA">
        <w:rPr>
          <w:rStyle w:val="TagStyle"/>
          <w:rtl/>
        </w:rPr>
        <w:t xml:space="preserve"> &lt;&lt; קריאה &gt;&gt; </w:t>
      </w:r>
      <w:r>
        <w:rPr>
          <w:rtl/>
        </w:rPr>
        <w:t>מירב בן ארי (יש עתיד):</w:t>
      </w:r>
      <w:r w:rsidRPr="00761AAA">
        <w:rPr>
          <w:rStyle w:val="TagStyle"/>
          <w:rtl/>
        </w:rPr>
        <w:t xml:space="preserve"> &lt;&lt; קריאה &gt;&gt;</w:t>
      </w:r>
      <w:r>
        <w:rPr>
          <w:rtl/>
        </w:rPr>
        <w:t xml:space="preserve">   </w:t>
      </w:r>
      <w:bookmarkEnd w:id="15362"/>
    </w:p>
    <w:p w:rsidR="00CA466D" w:rsidRDefault="00CA466D" w:rsidP="008F2C55">
      <w:pPr>
        <w:rPr>
          <w:rtl/>
          <w:lang w:eastAsia="he-IL"/>
        </w:rPr>
      </w:pPr>
    </w:p>
    <w:p w:rsidR="00CA466D" w:rsidRDefault="00CA466D" w:rsidP="003B3E02">
      <w:pPr>
        <w:rPr>
          <w:rtl/>
          <w:lang w:eastAsia="he-IL"/>
        </w:rPr>
      </w:pPr>
      <w:bookmarkStart w:id="15363" w:name="_ETM_Q289_792786"/>
      <w:bookmarkEnd w:id="15363"/>
      <w:r>
        <w:rPr>
          <w:rFonts w:hint="cs"/>
          <w:rtl/>
          <w:lang w:eastAsia="he-IL"/>
        </w:rPr>
        <w:t>על הסופר.</w:t>
      </w:r>
    </w:p>
    <w:p w:rsidR="00CA466D" w:rsidRDefault="00CA466D" w:rsidP="003B3E02">
      <w:pPr>
        <w:rPr>
          <w:rtl/>
          <w:lang w:eastAsia="he-IL"/>
        </w:rPr>
      </w:pPr>
    </w:p>
    <w:p w:rsidR="00CA466D" w:rsidRDefault="00CA466D" w:rsidP="003B3E02">
      <w:pPr>
        <w:pStyle w:val="-"/>
        <w:keepNext/>
        <w:rPr>
          <w:rtl/>
        </w:rPr>
      </w:pPr>
      <w:bookmarkStart w:id="15364" w:name="ET_speakercontinue_6127_16"/>
      <w:r w:rsidRPr="00DA2299">
        <w:rPr>
          <w:rStyle w:val="TagStyle"/>
          <w:rtl/>
        </w:rPr>
        <w:t xml:space="preserve"> &lt;&lt; דובר_המשך &gt;&gt; </w:t>
      </w:r>
      <w:r>
        <w:rPr>
          <w:rtl/>
        </w:rPr>
        <w:t>ולדימיר בליאק (יש עתיד):</w:t>
      </w:r>
      <w:r w:rsidRPr="00DA2299">
        <w:rPr>
          <w:rStyle w:val="TagStyle"/>
          <w:rtl/>
        </w:rPr>
        <w:t xml:space="preserve"> &lt;&lt; דובר_המשך &gt;&gt;</w:t>
      </w:r>
      <w:r>
        <w:rPr>
          <w:rtl/>
        </w:rPr>
        <w:t xml:space="preserve">   </w:t>
      </w:r>
      <w:bookmarkEnd w:id="15364"/>
    </w:p>
    <w:p w:rsidR="00CA466D" w:rsidRDefault="00CA466D" w:rsidP="008F2C55">
      <w:pPr>
        <w:rPr>
          <w:rtl/>
          <w:lang w:eastAsia="he-IL"/>
        </w:rPr>
      </w:pPr>
    </w:p>
    <w:p w:rsidR="00CA466D" w:rsidRDefault="00CA466D" w:rsidP="003B3E02">
      <w:pPr>
        <w:rPr>
          <w:rtl/>
          <w:lang w:eastAsia="he-IL"/>
        </w:rPr>
      </w:pPr>
      <w:r>
        <w:rPr>
          <w:rFonts w:hint="cs"/>
          <w:rtl/>
          <w:lang w:eastAsia="he-IL"/>
        </w:rPr>
        <w:t xml:space="preserve">על המחירים בסופר? על מה? </w:t>
      </w:r>
    </w:p>
    <w:p w:rsidR="00CA466D" w:rsidRDefault="00CA466D" w:rsidP="003B3E02">
      <w:pPr>
        <w:rPr>
          <w:rtl/>
          <w:lang w:eastAsia="he-IL"/>
        </w:rPr>
      </w:pPr>
    </w:p>
    <w:p w:rsidR="00CA466D" w:rsidRDefault="00CA466D" w:rsidP="00656740">
      <w:pPr>
        <w:rPr>
          <w:rtl/>
          <w:lang w:eastAsia="he-IL"/>
        </w:rPr>
      </w:pPr>
      <w:r>
        <w:rPr>
          <w:rFonts w:hint="cs"/>
          <w:rtl/>
          <w:lang w:eastAsia="he-IL"/>
        </w:rPr>
        <w:t>ואני באמת נלחם על כל שנייה באיז</w:t>
      </w:r>
      <w:r w:rsidR="00656740">
        <w:rPr>
          <w:rFonts w:hint="cs"/>
          <w:rtl/>
          <w:lang w:eastAsia="he-IL"/>
        </w:rPr>
        <w:t>ו</w:t>
      </w:r>
      <w:r>
        <w:rPr>
          <w:rFonts w:hint="cs"/>
          <w:rtl/>
          <w:lang w:eastAsia="he-IL"/>
        </w:rPr>
        <w:t>שהי פלטפורמה להציג אלטרנטיבה כלכלית</w:t>
      </w:r>
      <w:r w:rsidR="00656740">
        <w:rPr>
          <w:rFonts w:hint="cs"/>
          <w:rtl/>
          <w:lang w:eastAsia="he-IL"/>
        </w:rPr>
        <w:t>,</w:t>
      </w:r>
      <w:r>
        <w:rPr>
          <w:rFonts w:hint="cs"/>
          <w:rtl/>
          <w:lang w:eastAsia="he-IL"/>
        </w:rPr>
        <w:t xml:space="preserve"> ואנחנו </w:t>
      </w:r>
      <w:bookmarkStart w:id="15365" w:name="_ETM_Q289_801571"/>
      <w:bookmarkEnd w:id="15365"/>
      <w:r>
        <w:rPr>
          <w:rFonts w:hint="cs"/>
          <w:rtl/>
          <w:lang w:eastAsia="he-IL"/>
        </w:rPr>
        <w:t xml:space="preserve">לא באמת מצליחים, כי לא רוצים אותנו שם. נותנים </w:t>
      </w:r>
      <w:bookmarkStart w:id="15366" w:name="_ETM_Q289_809091"/>
      <w:bookmarkEnd w:id="15366"/>
      <w:r>
        <w:rPr>
          <w:rFonts w:hint="cs"/>
          <w:rtl/>
          <w:lang w:eastAsia="he-IL"/>
        </w:rPr>
        <w:t xml:space="preserve">לו 40 דקות לבלבל את המוח על כל דבר, לשר הכושל הזה, ובסוף שואלים אותו למה כלכלת ישראל במצב טוב </w:t>
      </w:r>
      <w:bookmarkStart w:id="15367" w:name="_ETM_Q289_816153"/>
      <w:bookmarkEnd w:id="15367"/>
      <w:r>
        <w:rPr>
          <w:rFonts w:hint="cs"/>
          <w:rtl/>
          <w:lang w:eastAsia="he-IL"/>
        </w:rPr>
        <w:t>מאוד?</w:t>
      </w:r>
    </w:p>
    <w:p w:rsidR="00CA466D" w:rsidRDefault="00CA466D" w:rsidP="003B3E02">
      <w:pPr>
        <w:keepNext/>
        <w:rPr>
          <w:rtl/>
        </w:rPr>
      </w:pPr>
      <w:bookmarkStart w:id="15368" w:name="ET_typistreplace_אחרי_כן_רי_12_10_17"/>
    </w:p>
    <w:p w:rsidR="00CA466D" w:rsidRDefault="00CA466D" w:rsidP="003B3E02">
      <w:pPr>
        <w:pStyle w:val="af5"/>
        <w:keepNext/>
        <w:rPr>
          <w:rtl/>
        </w:rPr>
      </w:pPr>
      <w:bookmarkStart w:id="15369" w:name="_ETM_Q289_829467"/>
      <w:bookmarkStart w:id="15370" w:name="_ETM_Q289_829572"/>
      <w:bookmarkEnd w:id="15368"/>
      <w:bookmarkEnd w:id="15369"/>
      <w:bookmarkEnd w:id="15370"/>
      <w:r w:rsidRPr="00CC5554">
        <w:rPr>
          <w:rStyle w:val="TagStyle"/>
          <w:rtl/>
        </w:rPr>
        <w:t xml:space="preserve">&lt;&lt; קריאה &gt;&gt; </w:t>
      </w:r>
      <w:r>
        <w:rPr>
          <w:rtl/>
        </w:rPr>
        <w:t>מירב בן ארי (יש עתיד):</w:t>
      </w:r>
      <w:r w:rsidRPr="00CC5554">
        <w:rPr>
          <w:rStyle w:val="TagStyle"/>
          <w:rtl/>
        </w:rPr>
        <w:t xml:space="preserve"> &lt;&lt; קריאה &gt;&gt;</w:t>
      </w:r>
      <w:r>
        <w:rPr>
          <w:rtl/>
        </w:rPr>
        <w:t xml:space="preserve">  </w:t>
      </w:r>
    </w:p>
    <w:p w:rsidR="00CA466D" w:rsidRDefault="00CA466D" w:rsidP="008F2C55">
      <w:pPr>
        <w:rPr>
          <w:rtl/>
        </w:rPr>
      </w:pPr>
    </w:p>
    <w:p w:rsidR="00CA466D" w:rsidRDefault="00CA466D" w:rsidP="003B3E02">
      <w:pPr>
        <w:rPr>
          <w:rtl/>
        </w:rPr>
      </w:pPr>
      <w:r>
        <w:rPr>
          <w:rFonts w:hint="cs"/>
          <w:rtl/>
        </w:rPr>
        <w:t>אתה רואה? לא תיאמנו את זה בינינו. זה פשוט מטורף בעיניי, היריקה בפרצוף של הציבור.</w:t>
      </w:r>
    </w:p>
    <w:p w:rsidR="00CA466D" w:rsidRDefault="00CA466D" w:rsidP="003B3E02">
      <w:pPr>
        <w:rPr>
          <w:rtl/>
        </w:rPr>
      </w:pPr>
      <w:bookmarkStart w:id="15371" w:name="_ETM_Q290_401630"/>
      <w:bookmarkEnd w:id="15371"/>
    </w:p>
    <w:p w:rsidR="00CA466D" w:rsidRDefault="00CA466D" w:rsidP="003B3E02">
      <w:pPr>
        <w:pStyle w:val="-"/>
        <w:keepNext/>
        <w:rPr>
          <w:rtl/>
        </w:rPr>
      </w:pPr>
      <w:bookmarkStart w:id="15372" w:name="ET_speakercontinue_6127_17"/>
      <w:r w:rsidRPr="00CF6E87">
        <w:rPr>
          <w:rStyle w:val="TagStyle"/>
          <w:rtl/>
        </w:rPr>
        <w:t xml:space="preserve"> &lt;&lt; דובר_המשך &gt;&gt; </w:t>
      </w:r>
      <w:r>
        <w:rPr>
          <w:rtl/>
        </w:rPr>
        <w:t>ולדימיר בליאק (יש עתיד):</w:t>
      </w:r>
      <w:r w:rsidRPr="00CF6E87">
        <w:rPr>
          <w:rStyle w:val="TagStyle"/>
          <w:rtl/>
        </w:rPr>
        <w:t xml:space="preserve"> &lt;&lt; דובר_המשך &gt;&gt;</w:t>
      </w:r>
      <w:r>
        <w:rPr>
          <w:rtl/>
        </w:rPr>
        <w:t xml:space="preserve">  </w:t>
      </w:r>
      <w:bookmarkEnd w:id="15372"/>
    </w:p>
    <w:p w:rsidR="00CA466D" w:rsidRDefault="00CA466D" w:rsidP="008F2C55">
      <w:pPr>
        <w:rPr>
          <w:rtl/>
        </w:rPr>
      </w:pPr>
    </w:p>
    <w:p w:rsidR="00CA466D" w:rsidRDefault="00CA466D" w:rsidP="003B3E02">
      <w:pPr>
        <w:rPr>
          <w:rtl/>
        </w:rPr>
      </w:pPr>
      <w:bookmarkStart w:id="15373" w:name="_ETM_Q290_406000"/>
      <w:bookmarkEnd w:id="15373"/>
      <w:r>
        <w:rPr>
          <w:rFonts w:hint="cs"/>
          <w:rtl/>
        </w:rPr>
        <w:t>מ</w:t>
      </w:r>
      <w:r>
        <w:rPr>
          <w:rtl/>
        </w:rPr>
        <w:t>מש.</w:t>
      </w:r>
    </w:p>
    <w:p w:rsidR="00CA466D" w:rsidRDefault="00CA466D" w:rsidP="003B3E02">
      <w:pPr>
        <w:rPr>
          <w:rtl/>
        </w:rPr>
      </w:pPr>
      <w:bookmarkStart w:id="15374" w:name="_ETM_Q290_229141"/>
      <w:bookmarkStart w:id="15375" w:name="_ETM_Q290_229250"/>
      <w:bookmarkEnd w:id="15374"/>
      <w:bookmarkEnd w:id="15375"/>
    </w:p>
    <w:p w:rsidR="00CA466D" w:rsidRDefault="00CA466D" w:rsidP="003B3E02">
      <w:pPr>
        <w:pStyle w:val="af5"/>
        <w:keepNext/>
        <w:rPr>
          <w:rtl/>
        </w:rPr>
      </w:pPr>
      <w:r w:rsidRPr="00CF6E87">
        <w:rPr>
          <w:rStyle w:val="TagStyle"/>
          <w:rtl/>
        </w:rPr>
        <w:t xml:space="preserve"> &lt;&lt; קריאה &gt;&gt; </w:t>
      </w:r>
      <w:r>
        <w:rPr>
          <w:rtl/>
        </w:rPr>
        <w:t>מיקי לוי (יש עתיד):</w:t>
      </w:r>
      <w:r w:rsidRPr="00CF6E87">
        <w:rPr>
          <w:rStyle w:val="TagStyle"/>
          <w:rtl/>
        </w:rPr>
        <w:t xml:space="preserve"> &lt;&lt; קריאה &gt;&gt;</w:t>
      </w:r>
      <w:r>
        <w:rPr>
          <w:rtl/>
        </w:rPr>
        <w:t xml:space="preserve">  </w:t>
      </w:r>
    </w:p>
    <w:p w:rsidR="00CA466D" w:rsidRDefault="00CA466D" w:rsidP="008F2C55">
      <w:pPr>
        <w:rPr>
          <w:rtl/>
        </w:rPr>
      </w:pPr>
    </w:p>
    <w:p w:rsidR="00CA466D" w:rsidRDefault="00CA466D" w:rsidP="003B3E02">
      <w:pPr>
        <w:rPr>
          <w:rtl/>
        </w:rPr>
      </w:pPr>
      <w:r>
        <w:rPr>
          <w:rFonts w:hint="cs"/>
          <w:rtl/>
        </w:rPr>
        <w:t>1.3 טריליון.</w:t>
      </w:r>
    </w:p>
    <w:p w:rsidR="00CA466D" w:rsidRDefault="00CA466D" w:rsidP="003B3E02">
      <w:pPr>
        <w:rPr>
          <w:rtl/>
        </w:rPr>
      </w:pPr>
      <w:bookmarkStart w:id="15376" w:name="_ETM_Q290_229396"/>
      <w:bookmarkStart w:id="15377" w:name="_ETM_Q290_229478"/>
      <w:bookmarkEnd w:id="15376"/>
      <w:bookmarkEnd w:id="15377"/>
    </w:p>
    <w:p w:rsidR="00CA466D" w:rsidRDefault="00CA466D" w:rsidP="003B3E02">
      <w:pPr>
        <w:pStyle w:val="-"/>
        <w:keepNext/>
        <w:rPr>
          <w:rtl/>
        </w:rPr>
      </w:pPr>
      <w:bookmarkStart w:id="15378" w:name="ET_speakercontinue_6127_19"/>
      <w:r w:rsidRPr="00CF6E87">
        <w:rPr>
          <w:rStyle w:val="TagStyle"/>
          <w:rtl/>
        </w:rPr>
        <w:t xml:space="preserve"> &lt;&lt; דובר_המשך &gt;&gt; </w:t>
      </w:r>
      <w:r>
        <w:rPr>
          <w:rtl/>
        </w:rPr>
        <w:t>ולדימיר בליאק (יש עתיד):</w:t>
      </w:r>
      <w:r w:rsidRPr="00CF6E87">
        <w:rPr>
          <w:rStyle w:val="TagStyle"/>
          <w:rtl/>
        </w:rPr>
        <w:t xml:space="preserve"> &lt;&lt; דובר_המשך &gt;&gt;</w:t>
      </w:r>
      <w:r>
        <w:rPr>
          <w:rtl/>
        </w:rPr>
        <w:t xml:space="preserve">  </w:t>
      </w:r>
      <w:bookmarkEnd w:id="15378"/>
    </w:p>
    <w:p w:rsidR="00CA466D" w:rsidRDefault="00CA466D" w:rsidP="008F2C55">
      <w:pPr>
        <w:rPr>
          <w:rtl/>
        </w:rPr>
      </w:pPr>
    </w:p>
    <w:p w:rsidR="00CA466D" w:rsidRDefault="00CA466D" w:rsidP="00656740">
      <w:pPr>
        <w:rPr>
          <w:rtl/>
        </w:rPr>
      </w:pPr>
      <w:bookmarkStart w:id="15379" w:name="_ETM_Q290_231628"/>
      <w:bookmarkEnd w:id="15379"/>
      <w:r>
        <w:rPr>
          <w:rtl/>
        </w:rPr>
        <w:t xml:space="preserve">אז אני רוצה </w:t>
      </w:r>
      <w:bookmarkStart w:id="15380" w:name="_ETM_Q290_410841"/>
      <w:bookmarkEnd w:id="15380"/>
      <w:r>
        <w:rPr>
          <w:rtl/>
        </w:rPr>
        <w:t>בכל זאת לחזור ליום האחרון של כנס הקיץ</w:t>
      </w:r>
      <w:r>
        <w:rPr>
          <w:rFonts w:hint="cs"/>
          <w:rtl/>
        </w:rPr>
        <w:t>,</w:t>
      </w:r>
      <w:r>
        <w:rPr>
          <w:rtl/>
        </w:rPr>
        <w:t xml:space="preserve"> לפני הפגרה, </w:t>
      </w:r>
      <w:bookmarkStart w:id="15381" w:name="_ETM_Q290_415683"/>
      <w:bookmarkEnd w:id="15381"/>
      <w:r>
        <w:rPr>
          <w:rtl/>
        </w:rPr>
        <w:t>שזה יום שגרתי בחיי ממשלת המיעוט הכושלת והלא</w:t>
      </w:r>
      <w:r w:rsidR="00081BB4">
        <w:rPr>
          <w:rFonts w:hint="cs"/>
          <w:rtl/>
        </w:rPr>
        <w:t>-</w:t>
      </w:r>
      <w:r>
        <w:rPr>
          <w:rtl/>
        </w:rPr>
        <w:t xml:space="preserve">מתפקדת. עכשיו, </w:t>
      </w:r>
      <w:bookmarkStart w:id="15382" w:name="_ETM_Q290_420525"/>
      <w:bookmarkEnd w:id="15382"/>
      <w:r>
        <w:rPr>
          <w:rtl/>
        </w:rPr>
        <w:t>אזרחי ישראל, שימו לב</w:t>
      </w:r>
      <w:r w:rsidR="00656740">
        <w:rPr>
          <w:rFonts w:hint="cs"/>
          <w:rtl/>
        </w:rPr>
        <w:t>:</w:t>
      </w:r>
      <w:r>
        <w:rPr>
          <w:rtl/>
        </w:rPr>
        <w:t xml:space="preserve"> בהיעדר רוב </w:t>
      </w:r>
      <w:r>
        <w:rPr>
          <w:rFonts w:hint="cs"/>
          <w:rtl/>
        </w:rPr>
        <w:t>ל</w:t>
      </w:r>
      <w:r>
        <w:rPr>
          <w:rtl/>
        </w:rPr>
        <w:t xml:space="preserve">יכולת לאשר חוקים במליאה, </w:t>
      </w:r>
      <w:bookmarkStart w:id="15383" w:name="_ETM_Q290_425366"/>
      <w:bookmarkEnd w:id="15383"/>
      <w:r>
        <w:rPr>
          <w:rtl/>
        </w:rPr>
        <w:t>חברי הקואליציה יוצרים פה</w:t>
      </w:r>
      <w:r w:rsidRPr="00A52347">
        <w:rPr>
          <w:rtl/>
        </w:rPr>
        <w:t xml:space="preserve"> </w:t>
      </w:r>
      <w:r>
        <w:rPr>
          <w:rtl/>
        </w:rPr>
        <w:t xml:space="preserve">מאתמול מסך עשן, מדברים על החלטה </w:t>
      </w:r>
      <w:bookmarkStart w:id="15384" w:name="_ETM_Q290_430208"/>
      <w:bookmarkEnd w:id="15384"/>
      <w:r>
        <w:rPr>
          <w:rtl/>
        </w:rPr>
        <w:t xml:space="preserve">היסטורית, על החלת הריבונות. עכשיו, </w:t>
      </w:r>
      <w:bookmarkStart w:id="15385" w:name="_ETM_Q290_435369"/>
      <w:bookmarkEnd w:id="15385"/>
      <w:r>
        <w:rPr>
          <w:rtl/>
        </w:rPr>
        <w:t>ז</w:t>
      </w:r>
      <w:r>
        <w:rPr>
          <w:rFonts w:hint="cs"/>
          <w:rtl/>
        </w:rPr>
        <w:t>ו</w:t>
      </w:r>
      <w:r>
        <w:rPr>
          <w:rtl/>
        </w:rPr>
        <w:t xml:space="preserve"> לא החלטה היסטורית</w:t>
      </w:r>
      <w:r w:rsidR="00656740">
        <w:rPr>
          <w:rFonts w:hint="cs"/>
          <w:rtl/>
        </w:rPr>
        <w:t>.</w:t>
      </w:r>
      <w:r>
        <w:rPr>
          <w:rtl/>
        </w:rPr>
        <w:t xml:space="preserve"> זו לא החלטה </w:t>
      </w:r>
      <w:bookmarkStart w:id="15386" w:name="_ETM_Q290_439502"/>
      <w:bookmarkEnd w:id="15386"/>
      <w:r>
        <w:rPr>
          <w:rtl/>
        </w:rPr>
        <w:t>בכלל. זו לא החלטה</w:t>
      </w:r>
      <w:r w:rsidR="00656740">
        <w:rPr>
          <w:rFonts w:hint="cs"/>
          <w:rtl/>
        </w:rPr>
        <w:t>,</w:t>
      </w:r>
      <w:r>
        <w:rPr>
          <w:rtl/>
        </w:rPr>
        <w:t xml:space="preserve"> זו הצעה לסדר</w:t>
      </w:r>
      <w:r>
        <w:rPr>
          <w:rFonts w:hint="cs"/>
          <w:rtl/>
        </w:rPr>
        <w:t>-היום</w:t>
      </w:r>
      <w:r>
        <w:rPr>
          <w:rtl/>
        </w:rPr>
        <w:t xml:space="preserve"> של חבר </w:t>
      </w:r>
      <w:bookmarkStart w:id="15387" w:name="_ETM_Q290_443636"/>
      <w:bookmarkEnd w:id="15387"/>
      <w:r>
        <w:rPr>
          <w:rtl/>
        </w:rPr>
        <w:t>כנסת שאין לה שום משמעות פרקטית</w:t>
      </w:r>
      <w:r>
        <w:rPr>
          <w:rFonts w:hint="cs"/>
          <w:rtl/>
        </w:rPr>
        <w:t>.</w:t>
      </w:r>
      <w:r>
        <w:rPr>
          <w:rtl/>
        </w:rPr>
        <w:t xml:space="preserve"> זה קצת דומה לשר </w:t>
      </w:r>
      <w:bookmarkStart w:id="15388" w:name="_ETM_Q290_447769"/>
      <w:bookmarkEnd w:id="15388"/>
      <w:r>
        <w:rPr>
          <w:rtl/>
        </w:rPr>
        <w:t>ק</w:t>
      </w:r>
      <w:r>
        <w:rPr>
          <w:rFonts w:hint="cs"/>
          <w:rtl/>
        </w:rPr>
        <w:t>רעי,</w:t>
      </w:r>
      <w:r>
        <w:rPr>
          <w:rtl/>
        </w:rPr>
        <w:t xml:space="preserve"> ששנתיים וחצי מדבר פה על תזכיר חוק השידורים ועדיין </w:t>
      </w:r>
      <w:bookmarkStart w:id="15389" w:name="_ETM_Q290_451903"/>
      <w:bookmarkEnd w:id="15389"/>
      <w:r>
        <w:rPr>
          <w:rtl/>
        </w:rPr>
        <w:t xml:space="preserve">לא מצליח להביא אותו אפילו לקריאה ראשונה, כי אתם ממשלה </w:t>
      </w:r>
      <w:bookmarkStart w:id="15390" w:name="_ETM_Q290_456036"/>
      <w:bookmarkEnd w:id="15390"/>
      <w:r>
        <w:rPr>
          <w:rtl/>
        </w:rPr>
        <w:t xml:space="preserve">כושלת שלא יודעת לעבוד. </w:t>
      </w:r>
      <w:bookmarkStart w:id="15391" w:name="_ETM_Q290_460440"/>
      <w:bookmarkEnd w:id="15391"/>
      <w:r>
        <w:rPr>
          <w:rtl/>
        </w:rPr>
        <w:t xml:space="preserve">באותה צורה אתם יכולים גם להצביע על שינוי שמה של </w:t>
      </w:r>
      <w:bookmarkStart w:id="15392" w:name="_ETM_Q290_464872"/>
      <w:bookmarkEnd w:id="15392"/>
      <w:r>
        <w:rPr>
          <w:rtl/>
        </w:rPr>
        <w:t>ניו יורק לרוטמן סיטי</w:t>
      </w:r>
      <w:r>
        <w:rPr>
          <w:rFonts w:hint="cs"/>
          <w:rtl/>
        </w:rPr>
        <w:t>,</w:t>
      </w:r>
      <w:r>
        <w:rPr>
          <w:rtl/>
        </w:rPr>
        <w:t xml:space="preserve"> כאו</w:t>
      </w:r>
      <w:r>
        <w:rPr>
          <w:rFonts w:hint="cs"/>
          <w:rtl/>
        </w:rPr>
        <w:t xml:space="preserve">ת </w:t>
      </w:r>
      <w:bookmarkStart w:id="15393" w:name="_ETM_Q290_285981"/>
      <w:bookmarkEnd w:id="15393"/>
      <w:r w:rsidRPr="00733517">
        <w:rPr>
          <w:rFonts w:hint="cs"/>
          <w:rtl/>
        </w:rPr>
        <w:t>הו</w:t>
      </w:r>
      <w:r w:rsidRPr="00733517">
        <w:rPr>
          <w:rtl/>
        </w:rPr>
        <w:t>קרה לנו</w:t>
      </w:r>
      <w:r w:rsidRPr="00733517">
        <w:rPr>
          <w:rFonts w:hint="cs"/>
          <w:rtl/>
        </w:rPr>
        <w:t>סע</w:t>
      </w:r>
      <w:r w:rsidRPr="00733517">
        <w:rPr>
          <w:rtl/>
        </w:rPr>
        <w:t xml:space="preserve"> המתמי</w:t>
      </w:r>
      <w:r w:rsidRPr="00733517">
        <w:rPr>
          <w:rFonts w:hint="cs"/>
          <w:rtl/>
        </w:rPr>
        <w:t>ד</w:t>
      </w:r>
      <w:r>
        <w:rPr>
          <w:rtl/>
        </w:rPr>
        <w:t xml:space="preserve">, או </w:t>
      </w:r>
      <w:bookmarkStart w:id="15394" w:name="_ETM_Q290_469305"/>
      <w:bookmarkEnd w:id="15394"/>
      <w:r>
        <w:rPr>
          <w:rtl/>
        </w:rPr>
        <w:t>לקבוע שבית</w:t>
      </w:r>
      <w:r>
        <w:rPr>
          <w:rFonts w:hint="cs"/>
          <w:rtl/>
        </w:rPr>
        <w:t>"</w:t>
      </w:r>
      <w:r>
        <w:rPr>
          <w:rtl/>
        </w:rPr>
        <w:t>ר ירושלים תזכה בליגת האלופות</w:t>
      </w:r>
      <w:r>
        <w:rPr>
          <w:rFonts w:hint="cs"/>
          <w:rtl/>
        </w:rPr>
        <w:t>.</w:t>
      </w:r>
      <w:r>
        <w:rPr>
          <w:rtl/>
        </w:rPr>
        <w:t xml:space="preserve"> אתם יכולים להצביע, אבל </w:t>
      </w:r>
      <w:bookmarkStart w:id="15395" w:name="_ETM_Q290_473737"/>
      <w:bookmarkEnd w:id="15395"/>
      <w:r>
        <w:rPr>
          <w:rtl/>
        </w:rPr>
        <w:t>ז</w:t>
      </w:r>
      <w:r>
        <w:rPr>
          <w:rFonts w:hint="cs"/>
          <w:rtl/>
        </w:rPr>
        <w:t>ו</w:t>
      </w:r>
      <w:r>
        <w:rPr>
          <w:rtl/>
        </w:rPr>
        <w:t xml:space="preserve"> פשוט בדיחה</w:t>
      </w:r>
      <w:r>
        <w:rPr>
          <w:rFonts w:hint="cs"/>
          <w:rtl/>
        </w:rPr>
        <w:t xml:space="preserve">. אתם </w:t>
      </w:r>
      <w:r>
        <w:rPr>
          <w:rtl/>
        </w:rPr>
        <w:t xml:space="preserve">ממשלה של טרולים. </w:t>
      </w:r>
      <w:bookmarkStart w:id="15396" w:name="_ETM_Q290_478750"/>
      <w:bookmarkEnd w:id="15396"/>
      <w:r>
        <w:rPr>
          <w:rtl/>
        </w:rPr>
        <w:t xml:space="preserve">ממשלה של טרולים. </w:t>
      </w:r>
      <w:bookmarkStart w:id="15397" w:name="_ETM_Q290_481970"/>
      <w:bookmarkEnd w:id="15397"/>
    </w:p>
    <w:p w:rsidR="00CA466D" w:rsidRDefault="00CA466D" w:rsidP="003B3E02">
      <w:pPr>
        <w:rPr>
          <w:rtl/>
        </w:rPr>
      </w:pPr>
      <w:bookmarkStart w:id="15398" w:name="_ETM_Q290_302524"/>
      <w:bookmarkStart w:id="15399" w:name="_ETM_Q290_302649"/>
      <w:bookmarkEnd w:id="15398"/>
      <w:bookmarkEnd w:id="15399"/>
    </w:p>
    <w:p w:rsidR="00CA466D" w:rsidRDefault="00CA466D" w:rsidP="00656740">
      <w:pPr>
        <w:rPr>
          <w:rtl/>
        </w:rPr>
      </w:pPr>
      <w:bookmarkStart w:id="15400" w:name="_ETM_Q290_302685"/>
      <w:bookmarkStart w:id="15401" w:name="_ETM_Q290_302867"/>
      <w:bookmarkEnd w:id="15400"/>
      <w:bookmarkEnd w:id="15401"/>
      <w:r>
        <w:rPr>
          <w:rtl/>
        </w:rPr>
        <w:t>מ</w:t>
      </w:r>
      <w:r>
        <w:rPr>
          <w:rFonts w:hint="cs"/>
          <w:rtl/>
        </w:rPr>
        <w:t>א</w:t>
      </w:r>
      <w:r>
        <w:rPr>
          <w:rtl/>
        </w:rPr>
        <w:t>ידך</w:t>
      </w:r>
      <w:r w:rsidR="00656740">
        <w:rPr>
          <w:rFonts w:hint="cs"/>
          <w:rtl/>
        </w:rPr>
        <w:t xml:space="preserve"> גיסא</w:t>
      </w:r>
      <w:r>
        <w:rPr>
          <w:rtl/>
        </w:rPr>
        <w:t xml:space="preserve"> יש כאן מדינה פצועה, מדממת</w:t>
      </w:r>
      <w:r>
        <w:rPr>
          <w:rFonts w:hint="cs"/>
          <w:rtl/>
        </w:rPr>
        <w:t>,</w:t>
      </w:r>
      <w:r>
        <w:rPr>
          <w:rtl/>
        </w:rPr>
        <w:t xml:space="preserve"> והציבור העובד והמשרת לא </w:t>
      </w:r>
      <w:bookmarkStart w:id="15402" w:name="_ETM_Q290_488044"/>
      <w:bookmarkEnd w:id="15402"/>
      <w:r>
        <w:rPr>
          <w:rtl/>
        </w:rPr>
        <w:t xml:space="preserve">סוגר את החודש, אבל זה לא מעניין אתכם. מאז כינון </w:t>
      </w:r>
      <w:bookmarkStart w:id="15403" w:name="_ETM_Q290_494119"/>
      <w:bookmarkEnd w:id="15403"/>
      <w:r>
        <w:rPr>
          <w:rtl/>
        </w:rPr>
        <w:t>הממשלה הזאת, ממשלת נתניהו</w:t>
      </w:r>
      <w:r>
        <w:rPr>
          <w:rFonts w:hint="cs"/>
          <w:rtl/>
        </w:rPr>
        <w:t>-</w:t>
      </w:r>
      <w:r>
        <w:rPr>
          <w:rtl/>
        </w:rPr>
        <w:t xml:space="preserve">סמוטריץ', אחרי שנתניהו הסתובב בסופרים והבטיח </w:t>
      </w:r>
      <w:bookmarkStart w:id="15404" w:name="_ETM_Q290_500194"/>
      <w:bookmarkEnd w:id="15404"/>
      <w:r>
        <w:rPr>
          <w:rtl/>
        </w:rPr>
        <w:t>להוריד את הארנונה ו</w:t>
      </w:r>
      <w:r>
        <w:rPr>
          <w:rFonts w:hint="cs"/>
          <w:rtl/>
        </w:rPr>
        <w:t>את ה</w:t>
      </w:r>
      <w:r>
        <w:rPr>
          <w:rtl/>
        </w:rPr>
        <w:t>חלב ו</w:t>
      </w:r>
      <w:r>
        <w:rPr>
          <w:rFonts w:hint="cs"/>
          <w:rtl/>
        </w:rPr>
        <w:t xml:space="preserve">את </w:t>
      </w:r>
      <w:r>
        <w:rPr>
          <w:rtl/>
        </w:rPr>
        <w:t>הלחם</w:t>
      </w:r>
      <w:r>
        <w:rPr>
          <w:rFonts w:hint="cs"/>
          <w:rtl/>
        </w:rPr>
        <w:t xml:space="preserve"> </w:t>
      </w:r>
      <w:r w:rsidR="00DA5739">
        <w:rPr>
          <w:rFonts w:hint="cs"/>
          <w:rtl/>
        </w:rPr>
        <w:t>– –</w:t>
      </w:r>
      <w:r>
        <w:rPr>
          <w:rFonts w:hint="cs"/>
          <w:rtl/>
        </w:rPr>
        <w:t xml:space="preserve"> </w:t>
      </w:r>
    </w:p>
    <w:p w:rsidR="00CA466D" w:rsidRDefault="00CA466D" w:rsidP="003B3E02">
      <w:pPr>
        <w:rPr>
          <w:rtl/>
        </w:rPr>
      </w:pPr>
    </w:p>
    <w:p w:rsidR="00CA466D" w:rsidRDefault="00CA466D" w:rsidP="003B3E02">
      <w:pPr>
        <w:pStyle w:val="af5"/>
        <w:keepNext/>
        <w:rPr>
          <w:rtl/>
        </w:rPr>
      </w:pPr>
      <w:bookmarkStart w:id="15405" w:name="ET_interruption_5084_20"/>
      <w:r w:rsidRPr="002D381F">
        <w:rPr>
          <w:rStyle w:val="TagStyle"/>
          <w:rtl/>
        </w:rPr>
        <w:t xml:space="preserve"> &lt;&lt; קריאה &gt;&gt; </w:t>
      </w:r>
      <w:r>
        <w:rPr>
          <w:rtl/>
        </w:rPr>
        <w:t>מיקי לוי (יש עתיד):</w:t>
      </w:r>
      <w:r w:rsidRPr="002D381F">
        <w:rPr>
          <w:rStyle w:val="TagStyle"/>
          <w:rtl/>
        </w:rPr>
        <w:t xml:space="preserve"> &lt;&lt; קריאה &gt;&gt;</w:t>
      </w:r>
      <w:r>
        <w:rPr>
          <w:rtl/>
        </w:rPr>
        <w:t xml:space="preserve">  </w:t>
      </w:r>
      <w:bookmarkEnd w:id="15405"/>
    </w:p>
    <w:p w:rsidR="00CA466D" w:rsidRDefault="00CA466D" w:rsidP="008F2C55">
      <w:pPr>
        <w:rPr>
          <w:rtl/>
        </w:rPr>
      </w:pPr>
    </w:p>
    <w:p w:rsidR="00CA466D" w:rsidRDefault="00CA466D" w:rsidP="003B3E02">
      <w:pPr>
        <w:rPr>
          <w:rtl/>
        </w:rPr>
      </w:pPr>
      <w:r>
        <w:rPr>
          <w:rFonts w:hint="cs"/>
          <w:rtl/>
        </w:rPr>
        <w:t xml:space="preserve">והדלק. </w:t>
      </w:r>
    </w:p>
    <w:p w:rsidR="00CA466D" w:rsidRDefault="00CA466D" w:rsidP="003B3E02">
      <w:pPr>
        <w:rPr>
          <w:rtl/>
        </w:rPr>
      </w:pPr>
      <w:bookmarkStart w:id="15406" w:name="_ETM_Q290_322382"/>
      <w:bookmarkStart w:id="15407" w:name="_ETM_Q290_322486"/>
      <w:bookmarkEnd w:id="15406"/>
      <w:bookmarkEnd w:id="15407"/>
    </w:p>
    <w:p w:rsidR="00CA466D" w:rsidRDefault="00CA466D" w:rsidP="003B3E02">
      <w:pPr>
        <w:pStyle w:val="-"/>
        <w:keepNext/>
        <w:rPr>
          <w:rtl/>
        </w:rPr>
      </w:pPr>
      <w:bookmarkStart w:id="15408" w:name="ET_speakercontinue_6127_21"/>
      <w:r w:rsidRPr="002D381F">
        <w:rPr>
          <w:rStyle w:val="TagStyle"/>
          <w:rtl/>
        </w:rPr>
        <w:t xml:space="preserve"> &lt;&lt; דובר_המשך &gt;&gt; </w:t>
      </w:r>
      <w:r>
        <w:rPr>
          <w:rtl/>
        </w:rPr>
        <w:t>ולדימיר בליאק (יש עתיד):</w:t>
      </w:r>
      <w:r w:rsidRPr="002D381F">
        <w:rPr>
          <w:rStyle w:val="TagStyle"/>
          <w:rtl/>
        </w:rPr>
        <w:t xml:space="preserve"> &lt;&lt; דובר_המשך &gt;&gt;</w:t>
      </w:r>
      <w:r>
        <w:rPr>
          <w:rtl/>
        </w:rPr>
        <w:t xml:space="preserve">  </w:t>
      </w:r>
      <w:bookmarkEnd w:id="15408"/>
    </w:p>
    <w:p w:rsidR="00CA466D" w:rsidRDefault="00CA466D" w:rsidP="008F2C55">
      <w:pPr>
        <w:rPr>
          <w:rtl/>
        </w:rPr>
      </w:pPr>
    </w:p>
    <w:p w:rsidR="00CA466D" w:rsidRDefault="00DA5739" w:rsidP="00656740">
      <w:pPr>
        <w:rPr>
          <w:rtl/>
        </w:rPr>
      </w:pPr>
      <w:bookmarkStart w:id="15409" w:name="_ETM_Q290_324226"/>
      <w:bookmarkStart w:id="15410" w:name="_ETM_Q290_324849"/>
      <w:bookmarkStart w:id="15411" w:name="_ETM_Q290_324956"/>
      <w:bookmarkEnd w:id="15409"/>
      <w:bookmarkEnd w:id="15410"/>
      <w:bookmarkEnd w:id="15411"/>
      <w:r>
        <w:rPr>
          <w:rFonts w:hint="cs"/>
          <w:rtl/>
        </w:rPr>
        <w:t>– –</w:t>
      </w:r>
      <w:r w:rsidR="00CA466D">
        <w:rPr>
          <w:rFonts w:hint="cs"/>
          <w:rtl/>
        </w:rPr>
        <w:t xml:space="preserve"> ו</w:t>
      </w:r>
      <w:r w:rsidR="00CA466D">
        <w:rPr>
          <w:rtl/>
        </w:rPr>
        <w:t>הדלק</w:t>
      </w:r>
      <w:r w:rsidR="00656740">
        <w:rPr>
          <w:rFonts w:hint="cs"/>
          <w:rtl/>
        </w:rPr>
        <w:t>,</w:t>
      </w:r>
      <w:r w:rsidR="00CA466D">
        <w:rPr>
          <w:rtl/>
        </w:rPr>
        <w:t xml:space="preserve"> כמובן</w:t>
      </w:r>
      <w:r w:rsidR="00CA466D">
        <w:rPr>
          <w:rFonts w:hint="cs"/>
          <w:rtl/>
        </w:rPr>
        <w:t>,</w:t>
      </w:r>
      <w:r w:rsidR="00CA466D">
        <w:rPr>
          <w:rtl/>
        </w:rPr>
        <w:t xml:space="preserve"> </w:t>
      </w:r>
      <w:bookmarkStart w:id="15412" w:name="_ETM_Q290_506940"/>
      <w:bookmarkEnd w:id="15412"/>
      <w:r w:rsidR="00CA466D">
        <w:rPr>
          <w:rtl/>
        </w:rPr>
        <w:t>המחירים ברשתות השיווק עלו ב</w:t>
      </w:r>
      <w:r w:rsidR="00CA466D">
        <w:rPr>
          <w:rFonts w:hint="cs"/>
          <w:rtl/>
        </w:rPr>
        <w:t xml:space="preserve">-17% </w:t>
      </w:r>
      <w:r w:rsidR="00656740">
        <w:rPr>
          <w:rFonts w:hint="eastAsia"/>
          <w:rtl/>
        </w:rPr>
        <w:t xml:space="preserve">– </w:t>
      </w:r>
      <w:r w:rsidR="00CA466D">
        <w:rPr>
          <w:rtl/>
        </w:rPr>
        <w:t xml:space="preserve">פי שלושה, </w:t>
      </w:r>
      <w:bookmarkStart w:id="15413" w:name="_ETM_Q290_511815"/>
      <w:bookmarkEnd w:id="15413"/>
      <w:r w:rsidR="00CA466D">
        <w:rPr>
          <w:rtl/>
        </w:rPr>
        <w:t xml:space="preserve">פי שלושה ביחס לתקופה שלפניה. </w:t>
      </w:r>
      <w:bookmarkStart w:id="15414" w:name="_ETM_Q290_517428"/>
      <w:bookmarkEnd w:id="15414"/>
      <w:r w:rsidR="00CA466D">
        <w:rPr>
          <w:rtl/>
        </w:rPr>
        <w:t xml:space="preserve">חבר הכנסת לוי, ועדת השרים ליוקר המחיה לא התכנסה מיולי </w:t>
      </w:r>
      <w:bookmarkStart w:id="15415" w:name="_ETM_Q290_521985"/>
      <w:bookmarkEnd w:id="15415"/>
      <w:r w:rsidR="00CA466D">
        <w:rPr>
          <w:rFonts w:hint="cs"/>
          <w:rtl/>
        </w:rPr>
        <w:t xml:space="preserve">2024. </w:t>
      </w:r>
      <w:bookmarkStart w:id="15416" w:name="_ETM_Q290_347807"/>
      <w:bookmarkEnd w:id="15416"/>
      <w:r w:rsidR="00CA466D">
        <w:rPr>
          <w:rtl/>
        </w:rPr>
        <w:t>הוועדה המקצועית שהם הקימו</w:t>
      </w:r>
      <w:r w:rsidR="00CA466D">
        <w:rPr>
          <w:rFonts w:hint="cs"/>
          <w:rtl/>
        </w:rPr>
        <w:t>,</w:t>
      </w:r>
      <w:r w:rsidR="00CA466D">
        <w:rPr>
          <w:rtl/>
        </w:rPr>
        <w:t xml:space="preserve"> ועדת סלבין</w:t>
      </w:r>
      <w:r w:rsidR="00CA466D">
        <w:rPr>
          <w:rFonts w:hint="cs"/>
          <w:rtl/>
        </w:rPr>
        <w:t>,</w:t>
      </w:r>
      <w:r w:rsidR="00CA466D">
        <w:rPr>
          <w:rtl/>
        </w:rPr>
        <w:t xml:space="preserve"> פורקה </w:t>
      </w:r>
      <w:bookmarkStart w:id="15417" w:name="_ETM_Q290_526542"/>
      <w:bookmarkEnd w:id="15417"/>
      <w:r w:rsidR="00CA466D">
        <w:rPr>
          <w:rtl/>
        </w:rPr>
        <w:t>לפני חודשיים, כי יושב</w:t>
      </w:r>
      <w:r w:rsidR="00CA466D">
        <w:rPr>
          <w:rFonts w:hint="cs"/>
          <w:rtl/>
        </w:rPr>
        <w:t>-</w:t>
      </w:r>
      <w:r w:rsidR="00CA466D">
        <w:rPr>
          <w:rtl/>
        </w:rPr>
        <w:t>ראש הוועדה אמר לעצמו ולציבור</w:t>
      </w:r>
      <w:r w:rsidR="00CA466D">
        <w:rPr>
          <w:rFonts w:hint="cs"/>
          <w:rtl/>
        </w:rPr>
        <w:t>:</w:t>
      </w:r>
      <w:r w:rsidR="00CA466D">
        <w:rPr>
          <w:rtl/>
        </w:rPr>
        <w:t xml:space="preserve"> אין </w:t>
      </w:r>
      <w:bookmarkStart w:id="15418" w:name="_ETM_Q290_531099"/>
      <w:bookmarkEnd w:id="15418"/>
      <w:r w:rsidR="00CA466D">
        <w:rPr>
          <w:rtl/>
        </w:rPr>
        <w:t>עם מי לדבר פה</w:t>
      </w:r>
      <w:r w:rsidR="00CA466D">
        <w:rPr>
          <w:rFonts w:hint="cs"/>
          <w:rtl/>
        </w:rPr>
        <w:t>.</w:t>
      </w:r>
      <w:r w:rsidR="00CA466D">
        <w:rPr>
          <w:rtl/>
        </w:rPr>
        <w:t xml:space="preserve"> זה לא מעניין אותם. זו הפקרות </w:t>
      </w:r>
      <w:bookmarkStart w:id="15419" w:name="_ETM_Q290_535655"/>
      <w:bookmarkEnd w:id="15419"/>
      <w:r w:rsidR="00CA466D">
        <w:rPr>
          <w:rtl/>
        </w:rPr>
        <w:t xml:space="preserve">כלכלית, והממשלה הזאת הפקירה את אזרחי מדינת ישראל לחסדי </w:t>
      </w:r>
      <w:r w:rsidR="00CA466D">
        <w:rPr>
          <w:rFonts w:hint="cs"/>
          <w:rtl/>
        </w:rPr>
        <w:t>ה</w:t>
      </w:r>
      <w:r w:rsidR="00CA466D">
        <w:rPr>
          <w:rtl/>
        </w:rPr>
        <w:t>מונופולים</w:t>
      </w:r>
      <w:r w:rsidR="00CA466D">
        <w:rPr>
          <w:rFonts w:hint="cs"/>
          <w:rtl/>
        </w:rPr>
        <w:t>.</w:t>
      </w:r>
      <w:r w:rsidR="00CA466D">
        <w:rPr>
          <w:rtl/>
        </w:rPr>
        <w:t xml:space="preserve"> </w:t>
      </w:r>
      <w:bookmarkStart w:id="15420" w:name="_ETM_Q290_540212"/>
      <w:bookmarkEnd w:id="15420"/>
      <w:r w:rsidR="00CA466D">
        <w:rPr>
          <w:rtl/>
        </w:rPr>
        <w:t xml:space="preserve">אבל </w:t>
      </w:r>
      <w:bookmarkStart w:id="15421" w:name="_ETM_Q290_545279"/>
      <w:bookmarkEnd w:id="15421"/>
      <w:r w:rsidR="00CA466D">
        <w:rPr>
          <w:rtl/>
        </w:rPr>
        <w:t xml:space="preserve">לפחות היא אומנם מפלה בין דם לדם, אבל היא לא </w:t>
      </w:r>
      <w:bookmarkStart w:id="15422" w:name="_ETM_Q290_550379"/>
      <w:bookmarkEnd w:id="15422"/>
      <w:r w:rsidR="00CA466D">
        <w:rPr>
          <w:rtl/>
        </w:rPr>
        <w:t>מפלה בסוגיית ההפקרות</w:t>
      </w:r>
      <w:r w:rsidR="00CA466D">
        <w:rPr>
          <w:rFonts w:hint="cs"/>
          <w:rtl/>
        </w:rPr>
        <w:t xml:space="preserve"> </w:t>
      </w:r>
      <w:r w:rsidR="00CA466D">
        <w:rPr>
          <w:rtl/>
        </w:rPr>
        <w:t>– היא מפלה את המילואי</w:t>
      </w:r>
      <w:r w:rsidR="00CA466D">
        <w:rPr>
          <w:rFonts w:hint="cs"/>
          <w:rtl/>
        </w:rPr>
        <w:t>מ</w:t>
      </w:r>
      <w:r w:rsidR="00CA466D">
        <w:rPr>
          <w:rtl/>
        </w:rPr>
        <w:t>ניקים</w:t>
      </w:r>
      <w:r w:rsidR="00CA466D">
        <w:rPr>
          <w:rFonts w:hint="cs"/>
          <w:rtl/>
        </w:rPr>
        <w:t>,</w:t>
      </w:r>
      <w:r w:rsidR="00CA466D">
        <w:rPr>
          <w:rtl/>
        </w:rPr>
        <w:t xml:space="preserve"> ואת הלוחמים</w:t>
      </w:r>
      <w:r w:rsidR="00CA466D">
        <w:rPr>
          <w:rFonts w:hint="cs"/>
          <w:rtl/>
        </w:rPr>
        <w:t>,</w:t>
      </w:r>
      <w:r w:rsidR="00CA466D">
        <w:rPr>
          <w:rtl/>
        </w:rPr>
        <w:t xml:space="preserve"> ואת </w:t>
      </w:r>
      <w:bookmarkStart w:id="15423" w:name="_ETM_Q290_555479"/>
      <w:bookmarkEnd w:id="15423"/>
      <w:r w:rsidR="00CA466D">
        <w:rPr>
          <w:rtl/>
        </w:rPr>
        <w:t>המפונים</w:t>
      </w:r>
      <w:r w:rsidR="00CA466D">
        <w:rPr>
          <w:rFonts w:hint="cs"/>
          <w:rtl/>
        </w:rPr>
        <w:t>,</w:t>
      </w:r>
      <w:r w:rsidR="00CA466D">
        <w:rPr>
          <w:rtl/>
        </w:rPr>
        <w:t xml:space="preserve"> ואת מעמד הביניים</w:t>
      </w:r>
      <w:r w:rsidR="00656740">
        <w:rPr>
          <w:rFonts w:hint="cs"/>
          <w:rtl/>
        </w:rPr>
        <w:t>,</w:t>
      </w:r>
      <w:r w:rsidR="00CA466D">
        <w:rPr>
          <w:rtl/>
        </w:rPr>
        <w:t xml:space="preserve"> ואת התלמידים והסטודנטים</w:t>
      </w:r>
      <w:r w:rsidR="00CA466D">
        <w:rPr>
          <w:rFonts w:hint="cs"/>
          <w:rtl/>
        </w:rPr>
        <w:t>.</w:t>
      </w:r>
      <w:r w:rsidR="00CA466D">
        <w:rPr>
          <w:rtl/>
        </w:rPr>
        <w:t xml:space="preserve"> זו ממשלת הטרולים </w:t>
      </w:r>
      <w:bookmarkStart w:id="15424" w:name="_ETM_Q290_560579"/>
      <w:bookmarkEnd w:id="15424"/>
      <w:r w:rsidR="00CA466D">
        <w:rPr>
          <w:rtl/>
        </w:rPr>
        <w:t>שהפקירה את המדינה</w:t>
      </w:r>
      <w:r w:rsidR="00CA466D">
        <w:rPr>
          <w:rFonts w:hint="cs"/>
          <w:rtl/>
        </w:rPr>
        <w:t>.</w:t>
      </w:r>
      <w:r w:rsidR="00CA466D">
        <w:rPr>
          <w:rtl/>
        </w:rPr>
        <w:t xml:space="preserve"> א</w:t>
      </w:r>
      <w:r w:rsidR="00CA466D">
        <w:rPr>
          <w:rFonts w:hint="cs"/>
          <w:rtl/>
        </w:rPr>
        <w:t>ני</w:t>
      </w:r>
      <w:r w:rsidR="00CA466D">
        <w:rPr>
          <w:rtl/>
        </w:rPr>
        <w:t xml:space="preserve"> מאוד מקווה שבתום הפגרה המיותרת הזאת אנחנו נצא </w:t>
      </w:r>
      <w:bookmarkStart w:id="15425" w:name="_ETM_Q290_572049"/>
      <w:bookmarkEnd w:id="15425"/>
      <w:r w:rsidR="00CA466D">
        <w:rPr>
          <w:rtl/>
        </w:rPr>
        <w:t>לבחירות</w:t>
      </w:r>
      <w:r w:rsidR="00CA466D">
        <w:rPr>
          <w:rFonts w:hint="cs"/>
          <w:rtl/>
        </w:rPr>
        <w:t>,</w:t>
      </w:r>
      <w:r w:rsidR="00CA466D">
        <w:rPr>
          <w:rtl/>
        </w:rPr>
        <w:t xml:space="preserve"> והכנסת הזאת תסיים את כהונתה העגומה</w:t>
      </w:r>
      <w:r w:rsidR="00CA466D">
        <w:rPr>
          <w:rFonts w:hint="cs"/>
          <w:rtl/>
        </w:rPr>
        <w:t>,</w:t>
      </w:r>
      <w:r w:rsidR="00CA466D">
        <w:rPr>
          <w:rtl/>
        </w:rPr>
        <w:t xml:space="preserve"> </w:t>
      </w:r>
      <w:bookmarkStart w:id="15426" w:name="_ETM_Q290_578619"/>
      <w:bookmarkEnd w:id="15426"/>
      <w:r w:rsidR="00CA466D">
        <w:rPr>
          <w:rFonts w:hint="cs"/>
          <w:rtl/>
        </w:rPr>
        <w:t>ו</w:t>
      </w:r>
      <w:r w:rsidR="00CA466D">
        <w:rPr>
          <w:rtl/>
        </w:rPr>
        <w:t xml:space="preserve">אנחנו נקים פה ממשלה, ממשלה מתפקדת, ממשלה חדשה, ממשלה שתבנה </w:t>
      </w:r>
      <w:bookmarkStart w:id="15427" w:name="_ETM_Q290_584909"/>
      <w:bookmarkEnd w:id="15427"/>
      <w:r w:rsidR="00CA466D">
        <w:rPr>
          <w:rtl/>
        </w:rPr>
        <w:t>את ישראל החדשה ול</w:t>
      </w:r>
      <w:r w:rsidR="00CA466D">
        <w:rPr>
          <w:rFonts w:hint="cs"/>
          <w:rtl/>
        </w:rPr>
        <w:t xml:space="preserve">א </w:t>
      </w:r>
      <w:r w:rsidR="00CA466D">
        <w:rPr>
          <w:rtl/>
        </w:rPr>
        <w:t>תפלה בין דם לדם. תודה</w:t>
      </w:r>
      <w:r w:rsidR="00CA466D">
        <w:rPr>
          <w:rFonts w:hint="cs"/>
          <w:rtl/>
        </w:rPr>
        <w:t>.</w:t>
      </w:r>
    </w:p>
    <w:p w:rsidR="00CA466D" w:rsidRDefault="00CA466D" w:rsidP="009635F5">
      <w:pPr>
        <w:rPr>
          <w:rtl/>
        </w:rPr>
      </w:pPr>
    </w:p>
    <w:p w:rsidR="00CA466D" w:rsidRDefault="00CA466D" w:rsidP="003B3E02">
      <w:pPr>
        <w:pStyle w:val="af6"/>
        <w:keepNext/>
        <w:rPr>
          <w:rtl/>
        </w:rPr>
      </w:pPr>
      <w:r w:rsidRPr="00E66F57">
        <w:rPr>
          <w:rStyle w:val="TagStyle"/>
          <w:rtl/>
        </w:rPr>
        <w:t xml:space="preserve"> &lt;&lt; יור &gt;&gt; </w:t>
      </w:r>
      <w:r>
        <w:rPr>
          <w:rtl/>
        </w:rPr>
        <w:t>היו"ר ניסים ואטורי:</w:t>
      </w:r>
      <w:r w:rsidRPr="00E66F57">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bookmarkStart w:id="15428" w:name="_ETM_Q290_363460"/>
      <w:bookmarkEnd w:id="15428"/>
      <w:r>
        <w:rPr>
          <w:rFonts w:hint="cs"/>
          <w:rtl/>
        </w:rPr>
        <w:t>ת</w:t>
      </w:r>
      <w:bookmarkStart w:id="15429" w:name="_ETM_Q290_592350"/>
      <w:bookmarkEnd w:id="15429"/>
      <w:r>
        <w:rPr>
          <w:rtl/>
        </w:rPr>
        <w:t>ודה רבה</w:t>
      </w:r>
      <w:r>
        <w:rPr>
          <w:rFonts w:hint="cs"/>
          <w:rtl/>
        </w:rPr>
        <w:t>.</w:t>
      </w:r>
      <w:r>
        <w:rPr>
          <w:rtl/>
        </w:rPr>
        <w:t xml:space="preserve"> חבר הכנסת רון </w:t>
      </w:r>
      <w:r>
        <w:rPr>
          <w:rFonts w:hint="cs"/>
          <w:rtl/>
        </w:rPr>
        <w:t>כ</w:t>
      </w:r>
      <w:r>
        <w:rPr>
          <w:rtl/>
        </w:rPr>
        <w:t xml:space="preserve">ץ. </w:t>
      </w:r>
      <w:bookmarkStart w:id="15430" w:name="_ETM_Q290_596428"/>
      <w:bookmarkEnd w:id="15430"/>
      <w:r>
        <w:rPr>
          <w:rtl/>
        </w:rPr>
        <w:t>בא</w:t>
      </w:r>
      <w:r>
        <w:rPr>
          <w:rFonts w:hint="cs"/>
          <w:rtl/>
        </w:rPr>
        <w:t xml:space="preserve">תי להגיד: </w:t>
      </w:r>
      <w:r>
        <w:rPr>
          <w:rtl/>
        </w:rPr>
        <w:t>א</w:t>
      </w:r>
      <w:r>
        <w:rPr>
          <w:rFonts w:hint="cs"/>
          <w:rtl/>
        </w:rPr>
        <w:t xml:space="preserve">ינו </w:t>
      </w:r>
      <w:r>
        <w:rPr>
          <w:rtl/>
        </w:rPr>
        <w:t>נוכח</w:t>
      </w:r>
      <w:r>
        <w:rPr>
          <w:rFonts w:hint="cs"/>
          <w:rtl/>
        </w:rPr>
        <w:t>.</w:t>
      </w:r>
      <w:r>
        <w:rPr>
          <w:rtl/>
        </w:rPr>
        <w:t xml:space="preserve"> מאיפה באת? </w:t>
      </w:r>
      <w:bookmarkStart w:id="15431" w:name="_ETM_Q290_599190"/>
      <w:bookmarkEnd w:id="15431"/>
    </w:p>
    <w:p w:rsidR="00CA466D" w:rsidRDefault="00CA466D" w:rsidP="003B3E02">
      <w:pPr>
        <w:rPr>
          <w:rtl/>
        </w:rPr>
      </w:pPr>
      <w:bookmarkStart w:id="15432" w:name="_ETM_Q290_422386"/>
      <w:bookmarkStart w:id="15433" w:name="_ETM_Q290_422528"/>
      <w:bookmarkEnd w:id="15432"/>
      <w:bookmarkEnd w:id="15433"/>
    </w:p>
    <w:p w:rsidR="00CA466D" w:rsidRDefault="00CA466D" w:rsidP="003B3E02">
      <w:pPr>
        <w:pStyle w:val="af5"/>
        <w:keepNext/>
        <w:rPr>
          <w:rtl/>
        </w:rPr>
      </w:pPr>
      <w:bookmarkStart w:id="15434" w:name="ET_interruption_6151_23"/>
      <w:r w:rsidRPr="00440ACF">
        <w:rPr>
          <w:rStyle w:val="TagStyle"/>
          <w:rtl/>
        </w:rPr>
        <w:t xml:space="preserve"> &lt;&lt; קריאה &gt;&gt; </w:t>
      </w:r>
      <w:r>
        <w:rPr>
          <w:rtl/>
        </w:rPr>
        <w:t>רון כץ (יש עתיד):</w:t>
      </w:r>
      <w:r w:rsidRPr="00440ACF">
        <w:rPr>
          <w:rStyle w:val="TagStyle"/>
          <w:rtl/>
        </w:rPr>
        <w:t xml:space="preserve"> &lt;&lt; קריאה &gt;&gt;</w:t>
      </w:r>
      <w:r>
        <w:rPr>
          <w:rtl/>
        </w:rPr>
        <w:t xml:space="preserve">  </w:t>
      </w:r>
      <w:bookmarkEnd w:id="15434"/>
    </w:p>
    <w:p w:rsidR="00CA466D" w:rsidRDefault="00CA466D" w:rsidP="008F2C55">
      <w:pPr>
        <w:rPr>
          <w:rtl/>
        </w:rPr>
      </w:pPr>
    </w:p>
    <w:p w:rsidR="00CA466D" w:rsidRDefault="00CA466D" w:rsidP="003B3E02">
      <w:pPr>
        <w:rPr>
          <w:rtl/>
        </w:rPr>
      </w:pPr>
      <w:r>
        <w:rPr>
          <w:rFonts w:hint="cs"/>
          <w:rtl/>
        </w:rPr>
        <w:t>למה ככה?</w:t>
      </w:r>
    </w:p>
    <w:p w:rsidR="00CA466D" w:rsidRDefault="00CA466D" w:rsidP="003B3E02">
      <w:pPr>
        <w:rPr>
          <w:rtl/>
        </w:rPr>
      </w:pPr>
    </w:p>
    <w:p w:rsidR="00CA466D" w:rsidRDefault="00CA466D" w:rsidP="003B3E02">
      <w:pPr>
        <w:pStyle w:val="af6"/>
        <w:keepNext/>
        <w:rPr>
          <w:rtl/>
        </w:rPr>
      </w:pPr>
      <w:r w:rsidRPr="00440ACF">
        <w:rPr>
          <w:rStyle w:val="TagStyle"/>
          <w:rtl/>
        </w:rPr>
        <w:t xml:space="preserve"> &lt;&lt; יור &gt;&gt; </w:t>
      </w:r>
      <w:r>
        <w:rPr>
          <w:rtl/>
        </w:rPr>
        <w:t>היו"ר ניסים ואטורי:</w:t>
      </w:r>
      <w:r w:rsidRPr="00440ACF">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r>
        <w:rPr>
          <w:rtl/>
        </w:rPr>
        <w:t>לא ראיתי אותך.</w:t>
      </w:r>
    </w:p>
    <w:p w:rsidR="00CA466D" w:rsidRDefault="00CA466D" w:rsidP="003B3E02">
      <w:pPr>
        <w:rPr>
          <w:rtl/>
        </w:rPr>
      </w:pPr>
      <w:bookmarkStart w:id="15435" w:name="_ETM_Q290_428012"/>
      <w:bookmarkStart w:id="15436" w:name="_ETM_Q290_428213"/>
      <w:bookmarkStart w:id="15437" w:name="_ETM_Q290_429829"/>
      <w:bookmarkEnd w:id="15435"/>
      <w:bookmarkEnd w:id="15436"/>
      <w:bookmarkEnd w:id="15437"/>
    </w:p>
    <w:p w:rsidR="00CA466D" w:rsidRDefault="00CA466D" w:rsidP="003B3E02">
      <w:pPr>
        <w:pStyle w:val="a4"/>
        <w:keepNext/>
        <w:rPr>
          <w:rtl/>
        </w:rPr>
      </w:pPr>
      <w:bookmarkStart w:id="15438" w:name="ET_speaker_6151_26"/>
      <w:r w:rsidRPr="00440ACF">
        <w:rPr>
          <w:rStyle w:val="TagStyle"/>
          <w:rtl/>
        </w:rPr>
        <w:t xml:space="preserve"> &lt;&lt; דובר &gt;&gt; </w:t>
      </w:r>
      <w:bookmarkStart w:id="15439" w:name="_Toc204194655"/>
      <w:bookmarkStart w:id="15440" w:name="_Toc204198209"/>
      <w:bookmarkStart w:id="15441" w:name="_Toc204198684"/>
      <w:r>
        <w:rPr>
          <w:rtl/>
        </w:rPr>
        <w:t>רון כץ (יש עתיד):</w:t>
      </w:r>
      <w:bookmarkEnd w:id="15439"/>
      <w:bookmarkEnd w:id="15440"/>
      <w:bookmarkEnd w:id="15441"/>
      <w:r w:rsidRPr="00440ACF">
        <w:rPr>
          <w:rStyle w:val="TagStyle"/>
          <w:rtl/>
        </w:rPr>
        <w:t xml:space="preserve"> &lt;&lt; דובר &gt;&gt;</w:t>
      </w:r>
      <w:r>
        <w:rPr>
          <w:rtl/>
        </w:rPr>
        <w:t xml:space="preserve">  </w:t>
      </w:r>
      <w:bookmarkEnd w:id="15438"/>
    </w:p>
    <w:p w:rsidR="00CA466D" w:rsidRDefault="00CA466D" w:rsidP="008F2C55">
      <w:pPr>
        <w:rPr>
          <w:rtl/>
        </w:rPr>
      </w:pPr>
    </w:p>
    <w:p w:rsidR="00CA466D" w:rsidRDefault="00CA466D" w:rsidP="003B3E02">
      <w:pPr>
        <w:rPr>
          <w:rtl/>
        </w:rPr>
      </w:pPr>
      <w:bookmarkStart w:id="15442" w:name="_ETM_Q290_430965"/>
      <w:bookmarkStart w:id="15443" w:name="_ETM_Q290_431081"/>
      <w:bookmarkEnd w:id="15442"/>
      <w:bookmarkEnd w:id="15443"/>
      <w:r>
        <w:rPr>
          <w:rFonts w:hint="cs"/>
          <w:rtl/>
        </w:rPr>
        <w:t xml:space="preserve">הינני כאן. </w:t>
      </w:r>
      <w:bookmarkStart w:id="15444" w:name="_ETM_Q290_419364"/>
      <w:bookmarkStart w:id="15445" w:name="_ETM_Q290_419589"/>
      <w:bookmarkStart w:id="15446" w:name="_ETM_Q290_613559"/>
      <w:bookmarkEnd w:id="15444"/>
      <w:bookmarkEnd w:id="15445"/>
      <w:bookmarkEnd w:id="15446"/>
      <w:r>
        <w:rPr>
          <w:rtl/>
        </w:rPr>
        <w:t>אדוני היו"ר, חבריי חברי הכנסת, חברי השר</w:t>
      </w:r>
      <w:r>
        <w:rPr>
          <w:rFonts w:hint="cs"/>
          <w:rtl/>
        </w:rPr>
        <w:t xml:space="preserve"> </w:t>
      </w:r>
      <w:r w:rsidR="00DA5739">
        <w:rPr>
          <w:rFonts w:hint="cs"/>
          <w:rtl/>
        </w:rPr>
        <w:t>– – –</w:t>
      </w:r>
    </w:p>
    <w:p w:rsidR="00CA466D" w:rsidRDefault="00CA466D" w:rsidP="003B3E02">
      <w:pPr>
        <w:rPr>
          <w:rtl/>
        </w:rPr>
      </w:pPr>
      <w:bookmarkStart w:id="15447" w:name="_ETM_Q290_438287"/>
      <w:bookmarkStart w:id="15448" w:name="_ETM_Q290_438406"/>
      <w:bookmarkEnd w:id="15447"/>
      <w:bookmarkEnd w:id="15448"/>
    </w:p>
    <w:p w:rsidR="00CA466D" w:rsidRDefault="00CA466D" w:rsidP="003B3E02">
      <w:pPr>
        <w:pStyle w:val="af6"/>
        <w:keepNext/>
        <w:rPr>
          <w:rtl/>
        </w:rPr>
      </w:pPr>
      <w:r w:rsidRPr="0018133A">
        <w:rPr>
          <w:rStyle w:val="TagStyle"/>
          <w:rtl/>
        </w:rPr>
        <w:t xml:space="preserve"> &lt;&lt; יור &gt;&gt; </w:t>
      </w:r>
      <w:r>
        <w:rPr>
          <w:rtl/>
        </w:rPr>
        <w:t>היו"ר ניסים ואטורי:</w:t>
      </w:r>
      <w:r w:rsidRPr="0018133A">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r>
        <w:rPr>
          <w:rFonts w:hint="cs"/>
          <w:rtl/>
        </w:rPr>
        <w:t>חמש דקות</w:t>
      </w:r>
      <w:r w:rsidR="00656740">
        <w:rPr>
          <w:rFonts w:hint="cs"/>
          <w:rtl/>
        </w:rPr>
        <w:t>,</w:t>
      </w:r>
      <w:r>
        <w:rPr>
          <w:rFonts w:hint="cs"/>
          <w:rtl/>
        </w:rPr>
        <w:t xml:space="preserve"> ב</w:t>
      </w:r>
      <w:bookmarkStart w:id="15449" w:name="_ETM_Q290_436463"/>
      <w:bookmarkEnd w:id="15449"/>
      <w:r>
        <w:rPr>
          <w:rFonts w:hint="cs"/>
          <w:rtl/>
        </w:rPr>
        <w:t xml:space="preserve">בקשה. </w:t>
      </w:r>
    </w:p>
    <w:p w:rsidR="00CA466D" w:rsidRDefault="00CA466D" w:rsidP="003B3E02">
      <w:pPr>
        <w:rPr>
          <w:rtl/>
        </w:rPr>
      </w:pPr>
    </w:p>
    <w:p w:rsidR="00CA466D" w:rsidRDefault="00CA466D" w:rsidP="003B3E02">
      <w:pPr>
        <w:pStyle w:val="-"/>
        <w:keepNext/>
        <w:rPr>
          <w:rtl/>
        </w:rPr>
      </w:pPr>
      <w:bookmarkStart w:id="15450" w:name="ET_speakercontinue_6151_28"/>
      <w:r w:rsidRPr="0018133A">
        <w:rPr>
          <w:rStyle w:val="TagStyle"/>
          <w:rtl/>
        </w:rPr>
        <w:t xml:space="preserve"> &lt;&lt; דובר_המשך &gt;&gt; </w:t>
      </w:r>
      <w:r>
        <w:rPr>
          <w:rtl/>
        </w:rPr>
        <w:t>רון כץ (יש עתיד):</w:t>
      </w:r>
      <w:r w:rsidRPr="0018133A">
        <w:rPr>
          <w:rStyle w:val="TagStyle"/>
          <w:rtl/>
        </w:rPr>
        <w:t xml:space="preserve"> &lt;&lt; דובר_המשך &gt;&gt;</w:t>
      </w:r>
      <w:r>
        <w:rPr>
          <w:rtl/>
        </w:rPr>
        <w:t xml:space="preserve">  </w:t>
      </w:r>
      <w:bookmarkEnd w:id="15450"/>
    </w:p>
    <w:p w:rsidR="00CA466D" w:rsidRDefault="00CA466D" w:rsidP="008F2C55">
      <w:pPr>
        <w:rPr>
          <w:rtl/>
        </w:rPr>
      </w:pPr>
    </w:p>
    <w:p w:rsidR="00CA466D" w:rsidRDefault="00CA466D" w:rsidP="00656740">
      <w:pPr>
        <w:rPr>
          <w:rtl/>
        </w:rPr>
      </w:pPr>
      <w:bookmarkStart w:id="15451" w:name="_ETM_Q290_436748"/>
      <w:bookmarkEnd w:id="15451"/>
      <w:r>
        <w:rPr>
          <w:rtl/>
        </w:rPr>
        <w:t xml:space="preserve">תודה רבה. אנחנו </w:t>
      </w:r>
      <w:bookmarkStart w:id="15452" w:name="_ETM_Q290_618464"/>
      <w:bookmarkEnd w:id="15452"/>
      <w:r>
        <w:rPr>
          <w:rtl/>
        </w:rPr>
        <w:t xml:space="preserve">היום בניקוי שולחן בכנסת ישראל. עכשיו, בואו נבין מה זה </w:t>
      </w:r>
      <w:bookmarkStart w:id="15453" w:name="_ETM_Q290_623369"/>
      <w:bookmarkEnd w:id="15453"/>
      <w:r>
        <w:rPr>
          <w:rtl/>
        </w:rPr>
        <w:t xml:space="preserve">אומר. זה אומר שכל החוקים שהגיעו לקריאה שנייה ושלישית אמורים </w:t>
      </w:r>
      <w:bookmarkStart w:id="15454" w:name="_ETM_Q290_628274"/>
      <w:bookmarkEnd w:id="15454"/>
      <w:r>
        <w:rPr>
          <w:rtl/>
        </w:rPr>
        <w:t>להתקדם לטובת אזרחי מדינת ישראל</w:t>
      </w:r>
      <w:r>
        <w:rPr>
          <w:rFonts w:hint="cs"/>
          <w:rtl/>
        </w:rPr>
        <w:t>.</w:t>
      </w:r>
      <w:r>
        <w:rPr>
          <w:rtl/>
        </w:rPr>
        <w:t xml:space="preserve"> ואתם שואלים את עצמכם</w:t>
      </w:r>
      <w:r w:rsidR="00656740">
        <w:rPr>
          <w:rFonts w:hint="cs"/>
          <w:rtl/>
        </w:rPr>
        <w:t>,</w:t>
      </w:r>
      <w:r>
        <w:rPr>
          <w:rtl/>
        </w:rPr>
        <w:t xml:space="preserve"> למה </w:t>
      </w:r>
      <w:bookmarkStart w:id="15455" w:name="_ETM_Q290_633179"/>
      <w:bookmarkEnd w:id="15455"/>
      <w:r>
        <w:rPr>
          <w:rtl/>
        </w:rPr>
        <w:t xml:space="preserve">אתם לא רואים פה את הכיסאות המכובדים האלה עם חברי </w:t>
      </w:r>
      <w:bookmarkStart w:id="15456" w:name="_ETM_Q290_638084"/>
      <w:bookmarkEnd w:id="15456"/>
      <w:r>
        <w:rPr>
          <w:rtl/>
        </w:rPr>
        <w:t xml:space="preserve">כנסת שיושבים עליהם? אז אני אגיד לכם למה </w:t>
      </w:r>
      <w:r w:rsidR="00656740">
        <w:rPr>
          <w:rFonts w:hint="cs"/>
          <w:rtl/>
        </w:rPr>
        <w:t xml:space="preserve">– </w:t>
      </w:r>
      <w:r>
        <w:rPr>
          <w:rtl/>
        </w:rPr>
        <w:t>כי אתם לא יודעים לעבוד</w:t>
      </w:r>
      <w:r>
        <w:rPr>
          <w:rFonts w:hint="cs"/>
          <w:rtl/>
        </w:rPr>
        <w:t>,</w:t>
      </w:r>
      <w:r>
        <w:rPr>
          <w:rtl/>
        </w:rPr>
        <w:t xml:space="preserve"> כי אתם לא מצליחים להעביר </w:t>
      </w:r>
      <w:bookmarkStart w:id="15457" w:name="_ETM_Q290_647486"/>
      <w:bookmarkEnd w:id="15457"/>
      <w:r>
        <w:rPr>
          <w:rtl/>
        </w:rPr>
        <w:t>חקיקה אחת</w:t>
      </w:r>
      <w:r>
        <w:rPr>
          <w:rFonts w:hint="cs"/>
          <w:rtl/>
        </w:rPr>
        <w:t>.</w:t>
      </w:r>
      <w:r>
        <w:rPr>
          <w:rtl/>
        </w:rPr>
        <w:t xml:space="preserve"> </w:t>
      </w:r>
      <w:r>
        <w:rPr>
          <w:rFonts w:hint="cs"/>
          <w:rtl/>
        </w:rPr>
        <w:t>ב</w:t>
      </w:r>
      <w:r>
        <w:rPr>
          <w:rtl/>
        </w:rPr>
        <w:t>כל פעם ששואלים איפה האופוזיציה</w:t>
      </w:r>
      <w:r>
        <w:rPr>
          <w:rFonts w:hint="cs"/>
          <w:rtl/>
        </w:rPr>
        <w:t xml:space="preserve"> </w:t>
      </w:r>
      <w:r>
        <w:rPr>
          <w:rtl/>
        </w:rPr>
        <w:t>–</w:t>
      </w:r>
      <w:r>
        <w:rPr>
          <w:rFonts w:hint="cs"/>
          <w:rtl/>
        </w:rPr>
        <w:t xml:space="preserve"> </w:t>
      </w:r>
      <w:r>
        <w:rPr>
          <w:rtl/>
        </w:rPr>
        <w:t xml:space="preserve">אני רוצה </w:t>
      </w:r>
      <w:bookmarkStart w:id="15458" w:name="_ETM_Q290_651734"/>
      <w:bookmarkEnd w:id="15458"/>
      <w:r>
        <w:rPr>
          <w:rtl/>
        </w:rPr>
        <w:t>להגיד לכם איפה האופוזיציה</w:t>
      </w:r>
      <w:r>
        <w:rPr>
          <w:rFonts w:hint="cs"/>
          <w:rtl/>
        </w:rPr>
        <w:t>:</w:t>
      </w:r>
      <w:r>
        <w:rPr>
          <w:rtl/>
        </w:rPr>
        <w:t xml:space="preserve"> ה</w:t>
      </w:r>
      <w:r>
        <w:rPr>
          <w:rFonts w:hint="cs"/>
          <w:rtl/>
        </w:rPr>
        <w:t>י</w:t>
      </w:r>
      <w:r>
        <w:rPr>
          <w:rtl/>
        </w:rPr>
        <w:t>נה</w:t>
      </w:r>
      <w:r w:rsidR="00656740">
        <w:rPr>
          <w:rFonts w:hint="cs"/>
          <w:rtl/>
        </w:rPr>
        <w:t>,</w:t>
      </w:r>
      <w:r>
        <w:rPr>
          <w:rtl/>
        </w:rPr>
        <w:t xml:space="preserve"> היא כאן, עומדת על המשמר </w:t>
      </w:r>
      <w:bookmarkStart w:id="15459" w:name="_ETM_Q290_655982"/>
      <w:bookmarkEnd w:id="15459"/>
      <w:r>
        <w:rPr>
          <w:rtl/>
        </w:rPr>
        <w:t xml:space="preserve">לוודא שלא תעבירו את החקיקה ההזויה שלכם. </w:t>
      </w:r>
    </w:p>
    <w:p w:rsidR="00CA466D" w:rsidRDefault="00CA466D" w:rsidP="003B3E02">
      <w:pPr>
        <w:rPr>
          <w:rtl/>
        </w:rPr>
      </w:pPr>
    </w:p>
    <w:p w:rsidR="00656740" w:rsidRDefault="00CA466D" w:rsidP="00656740">
      <w:pPr>
        <w:rPr>
          <w:rtl/>
        </w:rPr>
      </w:pPr>
      <w:r>
        <w:rPr>
          <w:rtl/>
        </w:rPr>
        <w:t>אני רוצ</w:t>
      </w:r>
      <w:bookmarkStart w:id="15460" w:name="_ETM_Q290_481559"/>
      <w:bookmarkEnd w:id="15460"/>
      <w:r>
        <w:rPr>
          <w:rFonts w:hint="cs"/>
          <w:rtl/>
        </w:rPr>
        <w:t>ה גם לומר</w:t>
      </w:r>
      <w:r w:rsidRPr="00596EEB">
        <w:rPr>
          <w:rFonts w:hint="cs"/>
          <w:rtl/>
        </w:rPr>
        <w:t xml:space="preserve"> </w:t>
      </w:r>
      <w:r>
        <w:rPr>
          <w:rFonts w:hint="cs"/>
          <w:rtl/>
        </w:rPr>
        <w:t xml:space="preserve">מפה תודה </w:t>
      </w:r>
      <w:bookmarkStart w:id="15461" w:name="_ETM_Q290_481394"/>
      <w:bookmarkEnd w:id="15461"/>
      <w:r>
        <w:rPr>
          <w:rFonts w:hint="cs"/>
          <w:rtl/>
        </w:rPr>
        <w:t xml:space="preserve">רבה למירב בן ארי, מרכזת האופוזיציה שלנו, על עבודה </w:t>
      </w:r>
      <w:bookmarkStart w:id="15462" w:name="_ETM_Q290_487990"/>
      <w:bookmarkEnd w:id="15462"/>
      <w:r>
        <w:rPr>
          <w:rFonts w:hint="cs"/>
          <w:rtl/>
        </w:rPr>
        <w:t>נהדרת. עובדתית, ניקוי שולחן, שהיינו אמורים להיות פה מיום שני עד יום חמישי, לא קורה</w:t>
      </w:r>
      <w:r w:rsidR="00656740">
        <w:rPr>
          <w:rFonts w:hint="cs"/>
          <w:rtl/>
        </w:rPr>
        <w:t>,</w:t>
      </w:r>
      <w:r>
        <w:rPr>
          <w:rFonts w:hint="cs"/>
          <w:rtl/>
        </w:rPr>
        <w:t xml:space="preserve"> לא קורה כי יש </w:t>
      </w:r>
      <w:bookmarkStart w:id="15463" w:name="_ETM_Q290_490639"/>
      <w:bookmarkEnd w:id="15463"/>
      <w:r>
        <w:rPr>
          <w:rFonts w:hint="cs"/>
          <w:rtl/>
        </w:rPr>
        <w:t xml:space="preserve">אופוזיציה במדינת ישראל, למרות שמנסים להעלים את זה, למרות </w:t>
      </w:r>
      <w:bookmarkStart w:id="15464" w:name="_ETM_Q290_497601"/>
      <w:bookmarkEnd w:id="15464"/>
      <w:r>
        <w:rPr>
          <w:rFonts w:hint="cs"/>
          <w:rtl/>
        </w:rPr>
        <w:t xml:space="preserve">שלא מפרגנים לזה, אבל עובדתית זה קיים. </w:t>
      </w:r>
      <w:bookmarkStart w:id="15465" w:name="_ETM_Q290_499361"/>
      <w:bookmarkStart w:id="15466" w:name="_ETM_Q290_499487"/>
      <w:bookmarkStart w:id="15467" w:name="_ETM_Q290_499696"/>
      <w:bookmarkStart w:id="15468" w:name="_ETM_Q290_499794"/>
      <w:bookmarkEnd w:id="15465"/>
      <w:bookmarkEnd w:id="15466"/>
      <w:bookmarkEnd w:id="15467"/>
      <w:bookmarkEnd w:id="15468"/>
      <w:r>
        <w:rPr>
          <w:rFonts w:hint="cs"/>
          <w:rtl/>
        </w:rPr>
        <w:t xml:space="preserve">אז אני רוצה </w:t>
      </w:r>
      <w:bookmarkStart w:id="15469" w:name="_ETM_Q290_501954"/>
      <w:bookmarkEnd w:id="15469"/>
      <w:r>
        <w:rPr>
          <w:rFonts w:hint="cs"/>
          <w:rtl/>
        </w:rPr>
        <w:t xml:space="preserve">לומר תודה רבה לאופוזיציה בשם אזרחי מדינת ישראל, שהצלחתם עוד פעם להוריד את הממשלה הגרועה הזאת. </w:t>
      </w:r>
    </w:p>
    <w:p w:rsidR="00656740" w:rsidRDefault="00656740" w:rsidP="00656740">
      <w:pPr>
        <w:rPr>
          <w:rtl/>
        </w:rPr>
      </w:pPr>
    </w:p>
    <w:p w:rsidR="00CA466D" w:rsidRDefault="00CA466D" w:rsidP="00656740">
      <w:pPr>
        <w:rPr>
          <w:rtl/>
        </w:rPr>
      </w:pPr>
      <w:r>
        <w:rPr>
          <w:rFonts w:hint="cs"/>
          <w:rtl/>
        </w:rPr>
        <w:t xml:space="preserve">עכשיו בואו נמשיך הלאה. בואו נמשיך הלאה. </w:t>
      </w:r>
    </w:p>
    <w:p w:rsidR="00CA466D" w:rsidRDefault="00CA466D" w:rsidP="003B3E02">
      <w:pPr>
        <w:rPr>
          <w:rtl/>
        </w:rPr>
      </w:pPr>
    </w:p>
    <w:p w:rsidR="00CA466D" w:rsidRDefault="00CA466D" w:rsidP="003B3E02">
      <w:pPr>
        <w:pStyle w:val="af5"/>
        <w:keepNext/>
        <w:rPr>
          <w:rtl/>
        </w:rPr>
      </w:pPr>
      <w:bookmarkStart w:id="15470" w:name="ET_interruption_6461_19"/>
      <w:r w:rsidRPr="00D57405">
        <w:rPr>
          <w:rStyle w:val="TagStyle"/>
          <w:rtl/>
        </w:rPr>
        <w:t xml:space="preserve"> &lt;&lt; קריאה &gt;&gt; </w:t>
      </w:r>
      <w:r>
        <w:rPr>
          <w:rtl/>
        </w:rPr>
        <w:t>שר התקשורת שלמה קרעי:</w:t>
      </w:r>
      <w:r w:rsidRPr="00D57405">
        <w:rPr>
          <w:rStyle w:val="TagStyle"/>
          <w:rtl/>
        </w:rPr>
        <w:t xml:space="preserve"> &lt;&lt; קריאה &gt;&gt;</w:t>
      </w:r>
      <w:r>
        <w:rPr>
          <w:rtl/>
        </w:rPr>
        <w:t xml:space="preserve">  </w:t>
      </w:r>
      <w:bookmarkEnd w:id="15470"/>
    </w:p>
    <w:p w:rsidR="00CA466D" w:rsidRDefault="00CA466D" w:rsidP="008F2C55">
      <w:pPr>
        <w:rPr>
          <w:rtl/>
        </w:rPr>
      </w:pPr>
    </w:p>
    <w:p w:rsidR="00CA466D" w:rsidRPr="00D57405" w:rsidRDefault="00CA466D" w:rsidP="003B3E02">
      <w:pPr>
        <w:rPr>
          <w:rtl/>
        </w:rPr>
      </w:pPr>
      <w:r>
        <w:rPr>
          <w:rFonts w:hint="cs"/>
          <w:rtl/>
        </w:rPr>
        <w:t xml:space="preserve">תגלה לי את הסוד. מה עשיתם? תגלה את הסוד. </w:t>
      </w:r>
      <w:bookmarkStart w:id="15471" w:name="_ETM_Q290_517665"/>
      <w:bookmarkEnd w:id="15471"/>
    </w:p>
    <w:p w:rsidR="00CA466D" w:rsidRDefault="00CA466D" w:rsidP="003B3E02">
      <w:pPr>
        <w:rPr>
          <w:rtl/>
        </w:rPr>
      </w:pPr>
    </w:p>
    <w:p w:rsidR="00CA466D" w:rsidRDefault="00CA466D" w:rsidP="003B3E02">
      <w:pPr>
        <w:pStyle w:val="-"/>
        <w:keepNext/>
        <w:rPr>
          <w:rtl/>
        </w:rPr>
      </w:pPr>
      <w:bookmarkStart w:id="15472" w:name="ET_speakercontinue_6151_20"/>
      <w:r w:rsidRPr="00D57405">
        <w:rPr>
          <w:rStyle w:val="TagStyle"/>
          <w:rtl/>
        </w:rPr>
        <w:t xml:space="preserve"> &lt;&lt; דובר_המשך &gt;&gt; </w:t>
      </w:r>
      <w:r>
        <w:rPr>
          <w:rtl/>
        </w:rPr>
        <w:t>רון כץ (יש עתיד):</w:t>
      </w:r>
      <w:r w:rsidRPr="00D57405">
        <w:rPr>
          <w:rStyle w:val="TagStyle"/>
          <w:rtl/>
        </w:rPr>
        <w:t xml:space="preserve"> &lt;&lt; דובר_המשך &gt;&gt;</w:t>
      </w:r>
      <w:r>
        <w:rPr>
          <w:rtl/>
        </w:rPr>
        <w:t xml:space="preserve">  </w:t>
      </w:r>
      <w:bookmarkEnd w:id="15472"/>
    </w:p>
    <w:p w:rsidR="00CA466D" w:rsidRDefault="00CA466D" w:rsidP="008F2C55">
      <w:pPr>
        <w:rPr>
          <w:rtl/>
        </w:rPr>
      </w:pPr>
    </w:p>
    <w:p w:rsidR="00CA466D" w:rsidRDefault="00CA466D" w:rsidP="00656740">
      <w:pPr>
        <w:rPr>
          <w:rtl/>
        </w:rPr>
      </w:pPr>
      <w:bookmarkStart w:id="15473" w:name="_ETM_Q290_512189"/>
      <w:bookmarkEnd w:id="15473"/>
      <w:r>
        <w:rPr>
          <w:rFonts w:hint="cs"/>
          <w:rtl/>
        </w:rPr>
        <w:t>בוא אני אגיד לך מה עשינו</w:t>
      </w:r>
      <w:r w:rsidR="00656740">
        <w:rPr>
          <w:rFonts w:hint="cs"/>
          <w:rtl/>
        </w:rPr>
        <w:t>,</w:t>
      </w:r>
      <w:r>
        <w:rPr>
          <w:rFonts w:hint="cs"/>
          <w:rtl/>
        </w:rPr>
        <w:t xml:space="preserve"> אני </w:t>
      </w:r>
      <w:bookmarkStart w:id="15474" w:name="_ETM_Q290_515494"/>
      <w:bookmarkEnd w:id="15474"/>
      <w:r>
        <w:rPr>
          <w:rFonts w:hint="cs"/>
          <w:rtl/>
        </w:rPr>
        <w:t xml:space="preserve">אגיד לך מה עשינו </w:t>
      </w:r>
      <w:r w:rsidR="00656740">
        <w:rPr>
          <w:rFonts w:hint="eastAsia"/>
          <w:rtl/>
        </w:rPr>
        <w:t xml:space="preserve">– </w:t>
      </w:r>
      <w:r>
        <w:rPr>
          <w:rFonts w:hint="cs"/>
          <w:rtl/>
        </w:rPr>
        <w:t xml:space="preserve">הבאנו אתכם למצב כל כך עלוב, שאתם לא מסוגלים לקבל החלטה אפילו בתוך סיעת הליכוד. </w:t>
      </w:r>
    </w:p>
    <w:p w:rsidR="00CA466D" w:rsidRDefault="00CA466D" w:rsidP="003B3E02">
      <w:pPr>
        <w:rPr>
          <w:rtl/>
        </w:rPr>
      </w:pPr>
      <w:bookmarkStart w:id="15475" w:name="_ETM_Q290_524847"/>
      <w:bookmarkStart w:id="15476" w:name="_ETM_Q290_524957"/>
      <w:bookmarkEnd w:id="15475"/>
      <w:bookmarkEnd w:id="15476"/>
    </w:p>
    <w:p w:rsidR="00CA466D" w:rsidRDefault="00CA466D" w:rsidP="003B3E02">
      <w:pPr>
        <w:pStyle w:val="af5"/>
        <w:keepNext/>
        <w:rPr>
          <w:rtl/>
        </w:rPr>
      </w:pPr>
      <w:bookmarkStart w:id="15477" w:name="ET_interruption_6461_21"/>
      <w:r w:rsidRPr="00F32C88">
        <w:rPr>
          <w:rStyle w:val="TagStyle"/>
          <w:rtl/>
        </w:rPr>
        <w:t xml:space="preserve"> &lt;&lt; קריאה &gt;&gt; </w:t>
      </w:r>
      <w:r>
        <w:rPr>
          <w:rtl/>
        </w:rPr>
        <w:t>שר התקשורת שלמה קרעי:</w:t>
      </w:r>
      <w:r w:rsidRPr="00F32C88">
        <w:rPr>
          <w:rStyle w:val="TagStyle"/>
          <w:rtl/>
        </w:rPr>
        <w:t xml:space="preserve"> &lt;&lt; קריאה &gt;&gt;</w:t>
      </w:r>
      <w:r>
        <w:rPr>
          <w:rtl/>
        </w:rPr>
        <w:t xml:space="preserve">  </w:t>
      </w:r>
      <w:bookmarkEnd w:id="15477"/>
    </w:p>
    <w:p w:rsidR="00CA466D" w:rsidRDefault="00CA466D" w:rsidP="008F2C55">
      <w:pPr>
        <w:rPr>
          <w:rtl/>
        </w:rPr>
      </w:pPr>
    </w:p>
    <w:p w:rsidR="00CA466D" w:rsidRDefault="00CA466D" w:rsidP="003B3E02">
      <w:pPr>
        <w:rPr>
          <w:rtl/>
        </w:rPr>
      </w:pPr>
      <w:r>
        <w:rPr>
          <w:rFonts w:hint="cs"/>
          <w:rtl/>
        </w:rPr>
        <w:t xml:space="preserve">איך הבאתם? מה </w:t>
      </w:r>
      <w:bookmarkStart w:id="15478" w:name="_ETM_Q290_527411"/>
      <w:bookmarkEnd w:id="15478"/>
      <w:r>
        <w:rPr>
          <w:rFonts w:hint="cs"/>
          <w:rtl/>
        </w:rPr>
        <w:t xml:space="preserve">עשיתם? </w:t>
      </w:r>
    </w:p>
    <w:p w:rsidR="00CA466D" w:rsidRDefault="00CA466D" w:rsidP="003B3E02">
      <w:pPr>
        <w:rPr>
          <w:rtl/>
        </w:rPr>
      </w:pPr>
    </w:p>
    <w:p w:rsidR="00CA466D" w:rsidRDefault="00CA466D" w:rsidP="003B3E02">
      <w:pPr>
        <w:pStyle w:val="-"/>
        <w:keepNext/>
        <w:rPr>
          <w:rtl/>
        </w:rPr>
      </w:pPr>
      <w:bookmarkStart w:id="15479" w:name="ET_speakercontinue_6151_22"/>
      <w:r w:rsidRPr="00F32C88">
        <w:rPr>
          <w:rStyle w:val="TagStyle"/>
          <w:rtl/>
        </w:rPr>
        <w:t xml:space="preserve"> &lt;&lt; דובר_המשך &gt;&gt; </w:t>
      </w:r>
      <w:r>
        <w:rPr>
          <w:rtl/>
        </w:rPr>
        <w:t>רון כץ (יש עתיד):</w:t>
      </w:r>
      <w:r w:rsidRPr="00F32C88">
        <w:rPr>
          <w:rStyle w:val="TagStyle"/>
          <w:rtl/>
        </w:rPr>
        <w:t xml:space="preserve"> &lt;&lt; דובר_המשך &gt;&gt;</w:t>
      </w:r>
      <w:r>
        <w:rPr>
          <w:rtl/>
        </w:rPr>
        <w:t xml:space="preserve">  </w:t>
      </w:r>
      <w:bookmarkEnd w:id="15479"/>
    </w:p>
    <w:p w:rsidR="00CA466D" w:rsidRDefault="00CA466D" w:rsidP="008F2C55">
      <w:pPr>
        <w:rPr>
          <w:rtl/>
        </w:rPr>
      </w:pPr>
    </w:p>
    <w:p w:rsidR="00CA466D" w:rsidRDefault="00CA466D" w:rsidP="003B3E02">
      <w:pPr>
        <w:rPr>
          <w:rtl/>
        </w:rPr>
      </w:pPr>
      <w:bookmarkStart w:id="15480" w:name="_ETM_Q290_525145"/>
      <w:bookmarkStart w:id="15481" w:name="_ETM_Q290_525961"/>
      <w:bookmarkStart w:id="15482" w:name="_ETM_Q290_526068"/>
      <w:bookmarkEnd w:id="15480"/>
      <w:bookmarkEnd w:id="15481"/>
      <w:bookmarkEnd w:id="15482"/>
      <w:r>
        <w:rPr>
          <w:rFonts w:hint="cs"/>
          <w:rtl/>
        </w:rPr>
        <w:t xml:space="preserve">מפה אני גם רוצה </w:t>
      </w:r>
      <w:bookmarkStart w:id="15483" w:name="_ETM_Q290_521461"/>
      <w:bookmarkEnd w:id="15483"/>
      <w:r>
        <w:rPr>
          <w:rFonts w:hint="cs"/>
          <w:rtl/>
        </w:rPr>
        <w:t xml:space="preserve">לברך את חבר הכנסת ביסמוט, שייבחר ליו"ר הליכוד הבא. ולמה הוא ייבחר ליו"ר הליכוד הבא? כי לנתניהו אין שום שליטה במה שקורה בליכוד. אני מצטער לאכזב אותך, חנוך, אבל זה מה שיקרה. כי אם נתניהו תומך בך בגלוי, והגישו הצעה לבחירות חשאיות, זה קורה רק מסיבה אחת </w:t>
      </w:r>
      <w:r>
        <w:rPr>
          <w:rFonts w:hint="eastAsia"/>
          <w:rtl/>
        </w:rPr>
        <w:t>–</w:t>
      </w:r>
      <w:r>
        <w:rPr>
          <w:rFonts w:hint="cs"/>
          <w:rtl/>
        </w:rPr>
        <w:t xml:space="preserve"> כי לבחור השני יש רוב. </w:t>
      </w:r>
      <w:bookmarkStart w:id="15484" w:name="_ETM_Q290_545519"/>
      <w:bookmarkEnd w:id="15484"/>
      <w:r>
        <w:rPr>
          <w:rFonts w:hint="cs"/>
          <w:rtl/>
        </w:rPr>
        <w:t xml:space="preserve">זו הפוליטיקה. לא צריך להיות גאון. הוא איבד את השליטה בממשלה, הוא איבד את השליטה בכנסת. ועכשיו, היום, אנחנו </w:t>
      </w:r>
      <w:bookmarkStart w:id="15485" w:name="_ETM_Q290_557593"/>
      <w:bookmarkEnd w:id="15485"/>
      <w:r>
        <w:rPr>
          <w:rFonts w:hint="cs"/>
          <w:rtl/>
        </w:rPr>
        <w:t xml:space="preserve">נגלה שהוא איבד את השליטה בליכוד, אלא </w:t>
      </w:r>
      <w:bookmarkStart w:id="15486" w:name="_ETM_Q290_560818"/>
      <w:bookmarkEnd w:id="15486"/>
      <w:r>
        <w:rPr>
          <w:rFonts w:hint="cs"/>
          <w:rtl/>
        </w:rPr>
        <w:t xml:space="preserve">אם כן באורח פלא לא תהיה הצבעה. זה ההימור שלי, נכון להיום. </w:t>
      </w:r>
    </w:p>
    <w:p w:rsidR="00CA466D" w:rsidRDefault="00CA466D" w:rsidP="003B3E02">
      <w:pPr>
        <w:rPr>
          <w:rtl/>
        </w:rPr>
      </w:pPr>
      <w:bookmarkStart w:id="15487" w:name="_ETM_Q290_559970"/>
      <w:bookmarkStart w:id="15488" w:name="_ETM_Q290_560184"/>
      <w:bookmarkEnd w:id="15487"/>
      <w:bookmarkEnd w:id="15488"/>
    </w:p>
    <w:p w:rsidR="00CA466D" w:rsidRDefault="00CA466D" w:rsidP="00656740">
      <w:pPr>
        <w:rPr>
          <w:rtl/>
        </w:rPr>
      </w:pPr>
      <w:bookmarkStart w:id="15489" w:name="_ETM_Q290_565243"/>
      <w:bookmarkStart w:id="15490" w:name="_ETM_Q290_565377"/>
      <w:bookmarkEnd w:id="15489"/>
      <w:bookmarkEnd w:id="15490"/>
      <w:r>
        <w:rPr>
          <w:rFonts w:hint="cs"/>
          <w:rtl/>
        </w:rPr>
        <w:t>איך אנחנו מבינים שהגעתם לתחתית המדרגה? אני רוצה להקריא לכם ציוצים של חברי הליכוד אחד אחרי השני. השר אלי כהן:</w:t>
      </w:r>
      <w:r>
        <w:rPr>
          <w:rFonts w:hint="cs"/>
        </w:rPr>
        <w:t xml:space="preserve"> </w:t>
      </w:r>
      <w:r>
        <w:rPr>
          <w:rFonts w:hint="cs"/>
          <w:rtl/>
        </w:rPr>
        <w:t xml:space="preserve">אני תומך בהחלטה ההיסטורית שתגיע מחר בעד ריבונות; אבי מעוז תומך בהחלטה; אבי דיכטר תומך בהחלטה; </w:t>
      </w:r>
      <w:r w:rsidRPr="00B24EF7">
        <w:rPr>
          <w:rFonts w:hint="cs"/>
          <w:rtl/>
        </w:rPr>
        <w:t>אברהם חסון</w:t>
      </w:r>
      <w:r>
        <w:rPr>
          <w:rFonts w:hint="cs"/>
          <w:rtl/>
        </w:rPr>
        <w:t xml:space="preserve"> </w:t>
      </w:r>
      <w:r>
        <w:rPr>
          <w:rtl/>
        </w:rPr>
        <w:t>–</w:t>
      </w:r>
      <w:r>
        <w:rPr>
          <w:rFonts w:hint="cs"/>
          <w:rtl/>
        </w:rPr>
        <w:t xml:space="preserve"> לא יודע מי </w:t>
      </w:r>
      <w:r>
        <w:rPr>
          <w:rtl/>
        </w:rPr>
        <w:t>–</w:t>
      </w:r>
      <w:r>
        <w:rPr>
          <w:rFonts w:hint="cs"/>
          <w:rtl/>
        </w:rPr>
        <w:t xml:space="preserve"> תומך </w:t>
      </w:r>
      <w:bookmarkStart w:id="15491" w:name="_ETM_Q290_584614"/>
      <w:bookmarkEnd w:id="15491"/>
      <w:r>
        <w:rPr>
          <w:rFonts w:hint="cs"/>
          <w:rtl/>
        </w:rPr>
        <w:t xml:space="preserve">בהחלטה; קטי שטרית; כל שרי הליכוד אחד אחרי השני, בתזמון </w:t>
      </w:r>
      <w:bookmarkStart w:id="15492" w:name="_ETM_Q290_588671"/>
      <w:bookmarkEnd w:id="15492"/>
      <w:r>
        <w:rPr>
          <w:rFonts w:hint="cs"/>
          <w:rtl/>
        </w:rPr>
        <w:t>מדהים</w:t>
      </w:r>
      <w:r w:rsidR="00656740">
        <w:rPr>
          <w:rFonts w:hint="cs"/>
          <w:rtl/>
        </w:rPr>
        <w:t>,</w:t>
      </w:r>
      <w:r>
        <w:rPr>
          <w:rFonts w:hint="cs"/>
          <w:rtl/>
        </w:rPr>
        <w:t xml:space="preserve"> אתמול תומכים בהחלטה ההיסטורית להחלת ריבונות. </w:t>
      </w:r>
    </w:p>
    <w:p w:rsidR="00CA466D" w:rsidRDefault="00CA466D" w:rsidP="003B3E02">
      <w:pPr>
        <w:rPr>
          <w:rtl/>
        </w:rPr>
      </w:pPr>
      <w:bookmarkStart w:id="15493" w:name="_ETM_Q290_596554"/>
      <w:bookmarkStart w:id="15494" w:name="_ETM_Q290_596702"/>
      <w:bookmarkEnd w:id="15493"/>
      <w:bookmarkEnd w:id="15494"/>
    </w:p>
    <w:p w:rsidR="00CA466D" w:rsidRDefault="00CA466D" w:rsidP="005731B0">
      <w:pPr>
        <w:rPr>
          <w:rtl/>
        </w:rPr>
      </w:pPr>
      <w:bookmarkStart w:id="15495" w:name="_ETM_Q290_596764"/>
      <w:bookmarkStart w:id="15496" w:name="_ETM_Q290_596849"/>
      <w:bookmarkEnd w:id="15495"/>
      <w:bookmarkEnd w:id="15496"/>
      <w:r>
        <w:rPr>
          <w:rFonts w:hint="cs"/>
          <w:rtl/>
        </w:rPr>
        <w:t xml:space="preserve">אני רוצה לשאול אתכם: אתם חושבים שהציבור </w:t>
      </w:r>
      <w:bookmarkStart w:id="15497" w:name="_ETM_Q290_180000"/>
      <w:bookmarkEnd w:id="15497"/>
      <w:r>
        <w:rPr>
          <w:rtl/>
        </w:rPr>
        <w:t>מטומטם</w:t>
      </w:r>
      <w:r>
        <w:rPr>
          <w:rFonts w:hint="cs"/>
          <w:rtl/>
        </w:rPr>
        <w:t xml:space="preserve">? </w:t>
      </w:r>
      <w:r>
        <w:rPr>
          <w:rtl/>
        </w:rPr>
        <w:t>מדובר בהצעה לסדר</w:t>
      </w:r>
      <w:r>
        <w:rPr>
          <w:rFonts w:hint="cs"/>
          <w:rtl/>
        </w:rPr>
        <w:t>-היום.</w:t>
      </w:r>
      <w:r>
        <w:rPr>
          <w:rtl/>
        </w:rPr>
        <w:t xml:space="preserve"> אזרחי מדינת ישראל</w:t>
      </w:r>
      <w:r>
        <w:rPr>
          <w:rFonts w:hint="cs"/>
          <w:rtl/>
        </w:rPr>
        <w:t>,</w:t>
      </w:r>
      <w:r>
        <w:rPr>
          <w:rtl/>
        </w:rPr>
        <w:t xml:space="preserve"> מה אומרת בעצם </w:t>
      </w:r>
      <w:bookmarkStart w:id="15498" w:name="_ETM_Q290_185440"/>
      <w:bookmarkEnd w:id="15498"/>
      <w:r>
        <w:rPr>
          <w:rtl/>
        </w:rPr>
        <w:t>הצעה לסדר</w:t>
      </w:r>
      <w:r>
        <w:rPr>
          <w:rFonts w:hint="cs"/>
          <w:rtl/>
        </w:rPr>
        <w:t>-היום</w:t>
      </w:r>
      <w:r>
        <w:rPr>
          <w:rtl/>
        </w:rPr>
        <w:t>? הצעה לסדר</w:t>
      </w:r>
      <w:r>
        <w:rPr>
          <w:rFonts w:hint="cs"/>
          <w:rtl/>
        </w:rPr>
        <w:t>-היום</w:t>
      </w:r>
      <w:r>
        <w:rPr>
          <w:rtl/>
        </w:rPr>
        <w:t xml:space="preserve"> אנחנו מגישים בשביל לקיים דיון</w:t>
      </w:r>
      <w:r>
        <w:rPr>
          <w:rFonts w:hint="cs"/>
          <w:rtl/>
        </w:rPr>
        <w:t>.</w:t>
      </w:r>
      <w:r>
        <w:rPr>
          <w:rtl/>
        </w:rPr>
        <w:t xml:space="preserve"> </w:t>
      </w:r>
      <w:bookmarkStart w:id="15499" w:name="_ETM_Q290_191300"/>
      <w:bookmarkEnd w:id="15499"/>
      <w:r>
        <w:rPr>
          <w:rtl/>
        </w:rPr>
        <w:t>אנחנו מדברים פה על מס</w:t>
      </w:r>
      <w:r>
        <w:rPr>
          <w:rFonts w:hint="cs"/>
          <w:rtl/>
        </w:rPr>
        <w:t>ך עשן</w:t>
      </w:r>
      <w:r>
        <w:rPr>
          <w:rtl/>
        </w:rPr>
        <w:t xml:space="preserve"> מטומטם, אפילו לא אינטליגנטי</w:t>
      </w:r>
      <w:r>
        <w:rPr>
          <w:rFonts w:hint="cs"/>
          <w:rtl/>
        </w:rPr>
        <w:t>.</w:t>
      </w:r>
      <w:r>
        <w:rPr>
          <w:rtl/>
        </w:rPr>
        <w:t xml:space="preserve"> </w:t>
      </w:r>
      <w:bookmarkStart w:id="15500" w:name="_ETM_Q290_195736"/>
      <w:bookmarkEnd w:id="15500"/>
      <w:r>
        <w:rPr>
          <w:rtl/>
        </w:rPr>
        <w:t xml:space="preserve">הם מביאים לפה חברי כנסת ושרים מהליכוד להצביע על הצעה </w:t>
      </w:r>
      <w:bookmarkStart w:id="15501" w:name="_ETM_Q290_200172"/>
      <w:bookmarkEnd w:id="15501"/>
      <w:r>
        <w:rPr>
          <w:rtl/>
        </w:rPr>
        <w:t>לסדר</w:t>
      </w:r>
      <w:r>
        <w:rPr>
          <w:rFonts w:hint="cs"/>
          <w:rtl/>
        </w:rPr>
        <w:t>-היום</w:t>
      </w:r>
      <w:r>
        <w:rPr>
          <w:rtl/>
        </w:rPr>
        <w:t xml:space="preserve"> שאומרת שום דבר</w:t>
      </w:r>
      <w:r>
        <w:rPr>
          <w:rFonts w:hint="cs"/>
          <w:rtl/>
        </w:rPr>
        <w:t>.</w:t>
      </w:r>
      <w:r>
        <w:rPr>
          <w:rtl/>
        </w:rPr>
        <w:t xml:space="preserve"> ואם נתעמק בזה, מה אתם רוצים</w:t>
      </w:r>
      <w:r w:rsidR="005731B0">
        <w:rPr>
          <w:rFonts w:hint="cs"/>
          <w:rtl/>
        </w:rPr>
        <w:t>,</w:t>
      </w:r>
      <w:r>
        <w:rPr>
          <w:rtl/>
        </w:rPr>
        <w:t xml:space="preserve"> </w:t>
      </w:r>
      <w:bookmarkStart w:id="15502" w:name="_ETM_Q290_204609"/>
      <w:bookmarkEnd w:id="15502"/>
      <w:r>
        <w:rPr>
          <w:rtl/>
        </w:rPr>
        <w:t>לתת לאזרחים הפלסטי</w:t>
      </w:r>
      <w:r>
        <w:rPr>
          <w:rFonts w:hint="cs"/>
          <w:rtl/>
        </w:rPr>
        <w:t>נ</w:t>
      </w:r>
      <w:r>
        <w:rPr>
          <w:rtl/>
        </w:rPr>
        <w:t xml:space="preserve">ים שם דרכון ישראלי </w:t>
      </w:r>
      <w:r>
        <w:rPr>
          <w:rFonts w:hint="cs"/>
          <w:rtl/>
        </w:rPr>
        <w:t>ו</w:t>
      </w:r>
      <w:r>
        <w:rPr>
          <w:rtl/>
        </w:rPr>
        <w:t>אזרחות ישראלית</w:t>
      </w:r>
      <w:r>
        <w:rPr>
          <w:rFonts w:hint="cs"/>
          <w:rtl/>
        </w:rPr>
        <w:t>?</w:t>
      </w:r>
      <w:r>
        <w:rPr>
          <w:rtl/>
        </w:rPr>
        <w:t xml:space="preserve"> תפסיקו להיות </w:t>
      </w:r>
      <w:bookmarkStart w:id="15503" w:name="_ETM_Q290_209046"/>
      <w:bookmarkEnd w:id="15503"/>
      <w:r>
        <w:rPr>
          <w:rtl/>
        </w:rPr>
        <w:t>כאלה חובבנים</w:t>
      </w:r>
      <w:r>
        <w:rPr>
          <w:rFonts w:hint="cs"/>
          <w:rtl/>
        </w:rPr>
        <w:t xml:space="preserve">. </w:t>
      </w:r>
      <w:r>
        <w:rPr>
          <w:rtl/>
        </w:rPr>
        <w:t>מספיק</w:t>
      </w:r>
      <w:r>
        <w:rPr>
          <w:rFonts w:hint="cs"/>
          <w:rtl/>
        </w:rPr>
        <w:t>.</w:t>
      </w:r>
    </w:p>
    <w:p w:rsidR="00CA466D" w:rsidRDefault="00CA466D" w:rsidP="003B3E02">
      <w:pPr>
        <w:rPr>
          <w:rtl/>
        </w:rPr>
      </w:pPr>
    </w:p>
    <w:p w:rsidR="00CA466D" w:rsidRDefault="00CA466D" w:rsidP="003B3E02">
      <w:pPr>
        <w:rPr>
          <w:rtl/>
        </w:rPr>
      </w:pPr>
      <w:r>
        <w:rPr>
          <w:rtl/>
        </w:rPr>
        <w:t xml:space="preserve">בואו נדבר על האמת ועל הפיל הגדול </w:t>
      </w:r>
      <w:bookmarkStart w:id="15504" w:name="_ETM_Q290_213482"/>
      <w:bookmarkEnd w:id="15504"/>
      <w:r>
        <w:rPr>
          <w:rtl/>
        </w:rPr>
        <w:t xml:space="preserve">שבחדר הזה. </w:t>
      </w:r>
      <w:bookmarkStart w:id="15505" w:name="_ETM_Q290_218689"/>
      <w:bookmarkEnd w:id="15505"/>
      <w:r>
        <w:rPr>
          <w:rtl/>
        </w:rPr>
        <w:t>מה אתם עושים למילואי</w:t>
      </w:r>
      <w:r>
        <w:rPr>
          <w:rFonts w:hint="cs"/>
          <w:rtl/>
        </w:rPr>
        <w:t>מ</w:t>
      </w:r>
      <w:r>
        <w:rPr>
          <w:rtl/>
        </w:rPr>
        <w:t xml:space="preserve">ניקים שלנו? מה אתם עושים לחיילי הסדיר </w:t>
      </w:r>
      <w:bookmarkStart w:id="15506" w:name="_ETM_Q290_223095"/>
      <w:bookmarkEnd w:id="15506"/>
      <w:r>
        <w:rPr>
          <w:rtl/>
        </w:rPr>
        <w:t>שלנו? אתם לא מתביישים</w:t>
      </w:r>
      <w:r>
        <w:rPr>
          <w:rFonts w:hint="cs"/>
          <w:rtl/>
        </w:rPr>
        <w:t>?</w:t>
      </w:r>
      <w:r>
        <w:rPr>
          <w:rtl/>
        </w:rPr>
        <w:t xml:space="preserve"> אתם לא מתביישים</w:t>
      </w:r>
      <w:r>
        <w:rPr>
          <w:rFonts w:hint="cs"/>
          <w:rtl/>
        </w:rPr>
        <w:t>?</w:t>
      </w:r>
      <w:r>
        <w:rPr>
          <w:rtl/>
        </w:rPr>
        <w:t xml:space="preserve"> בזמן שחיילי המילואים </w:t>
      </w:r>
      <w:bookmarkStart w:id="15507" w:name="_ETM_Q290_227501"/>
      <w:bookmarkEnd w:id="15507"/>
      <w:r>
        <w:rPr>
          <w:rtl/>
        </w:rPr>
        <w:t xml:space="preserve">שלנו נלחמים, בזמן שהסדירניקים נקרעים ורוצים להאריך להם </w:t>
      </w:r>
      <w:r>
        <w:rPr>
          <w:rFonts w:hint="cs"/>
          <w:rtl/>
        </w:rPr>
        <w:t>את ה</w:t>
      </w:r>
      <w:r>
        <w:rPr>
          <w:rtl/>
        </w:rPr>
        <w:t xml:space="preserve">שירות </w:t>
      </w:r>
      <w:r>
        <w:rPr>
          <w:rFonts w:hint="cs"/>
          <w:rtl/>
        </w:rPr>
        <w:t>ה</w:t>
      </w:r>
      <w:r>
        <w:rPr>
          <w:rtl/>
        </w:rPr>
        <w:t>סדיר</w:t>
      </w:r>
      <w:r>
        <w:rPr>
          <w:rFonts w:hint="cs"/>
          <w:rtl/>
        </w:rPr>
        <w:t>,</w:t>
      </w:r>
      <w:r>
        <w:rPr>
          <w:rtl/>
        </w:rPr>
        <w:t xml:space="preserve"> </w:t>
      </w:r>
      <w:bookmarkStart w:id="15508" w:name="_ETM_Q290_231907"/>
      <w:bookmarkEnd w:id="15508"/>
      <w:r>
        <w:rPr>
          <w:rtl/>
        </w:rPr>
        <w:t xml:space="preserve">אתם תשבו פה ותדיחו </w:t>
      </w:r>
      <w:r>
        <w:rPr>
          <w:rFonts w:hint="cs"/>
          <w:rtl/>
        </w:rPr>
        <w:t xml:space="preserve">את </w:t>
      </w:r>
      <w:r>
        <w:rPr>
          <w:rtl/>
        </w:rPr>
        <w:t>יו</w:t>
      </w:r>
      <w:r>
        <w:rPr>
          <w:rFonts w:hint="cs"/>
          <w:rtl/>
        </w:rPr>
        <w:t>"</w:t>
      </w:r>
      <w:r>
        <w:rPr>
          <w:rtl/>
        </w:rPr>
        <w:t xml:space="preserve">ר ועדת </w:t>
      </w:r>
      <w:r>
        <w:rPr>
          <w:rFonts w:hint="cs"/>
          <w:rtl/>
        </w:rPr>
        <w:t>ה</w:t>
      </w:r>
      <w:r>
        <w:rPr>
          <w:rtl/>
        </w:rPr>
        <w:t>חוץ ו</w:t>
      </w:r>
      <w:r>
        <w:rPr>
          <w:rFonts w:hint="cs"/>
          <w:rtl/>
        </w:rPr>
        <w:t>ה</w:t>
      </w:r>
      <w:r>
        <w:rPr>
          <w:rtl/>
        </w:rPr>
        <w:t xml:space="preserve">ביטחון כי זה </w:t>
      </w:r>
      <w:bookmarkStart w:id="15509" w:name="_ETM_Q290_236313"/>
      <w:bookmarkEnd w:id="15509"/>
      <w:r>
        <w:rPr>
          <w:rtl/>
        </w:rPr>
        <w:t>עוד קלף פוליטי במשחק של המפלגות החרדיות</w:t>
      </w:r>
      <w:r>
        <w:rPr>
          <w:rFonts w:hint="cs"/>
          <w:rtl/>
        </w:rPr>
        <w:t>?</w:t>
      </w:r>
      <w:r>
        <w:rPr>
          <w:rtl/>
        </w:rPr>
        <w:t xml:space="preserve"> אתם לא מתביישים</w:t>
      </w:r>
      <w:r>
        <w:rPr>
          <w:rFonts w:hint="cs"/>
          <w:rtl/>
        </w:rPr>
        <w:t>?</w:t>
      </w:r>
      <w:r>
        <w:rPr>
          <w:rtl/>
        </w:rPr>
        <w:t xml:space="preserve"> </w:t>
      </w:r>
      <w:bookmarkStart w:id="15510" w:name="_ETM_Q290_241279"/>
      <w:bookmarkEnd w:id="15510"/>
      <w:r>
        <w:rPr>
          <w:rtl/>
        </w:rPr>
        <w:t xml:space="preserve">מה לא תמכרו בשביל עוד כמה ימים בשלטון? מה לא </w:t>
      </w:r>
      <w:bookmarkStart w:id="15511" w:name="_ETM_Q290_246351"/>
      <w:bookmarkEnd w:id="15511"/>
      <w:r>
        <w:rPr>
          <w:rtl/>
        </w:rPr>
        <w:t>תעשו בשביל לשבת בכיסאות האלה? מה? במקום להתעסק במה שאזרחי</w:t>
      </w:r>
      <w:bookmarkStart w:id="15512" w:name="_ETM_Q290_251423"/>
      <w:bookmarkEnd w:id="15512"/>
      <w:r>
        <w:rPr>
          <w:rtl/>
        </w:rPr>
        <w:t xml:space="preserve"> מדינת ישראל צריכים, במה שהם רוצים שתעשו</w:t>
      </w:r>
      <w:r>
        <w:rPr>
          <w:rFonts w:hint="cs"/>
          <w:rtl/>
        </w:rPr>
        <w:t>.</w:t>
      </w:r>
      <w:r>
        <w:rPr>
          <w:rtl/>
        </w:rPr>
        <w:t xml:space="preserve"> הם </w:t>
      </w:r>
      <w:bookmarkStart w:id="15513" w:name="_ETM_Q290_256504"/>
      <w:bookmarkEnd w:id="15513"/>
      <w:r>
        <w:rPr>
          <w:rtl/>
        </w:rPr>
        <w:t xml:space="preserve">רוצים שתתעסקו ביוקר המחיה, הם רוצים שתתעסקו בביטחון האישי, </w:t>
      </w:r>
      <w:bookmarkStart w:id="15514" w:name="_ETM_Q290_260310"/>
      <w:bookmarkEnd w:id="15514"/>
      <w:r>
        <w:rPr>
          <w:rtl/>
        </w:rPr>
        <w:t>הם רוצים שתתעסקו במה שקורה במעמדה של מדינת ישראל בעולם</w:t>
      </w:r>
      <w:r>
        <w:rPr>
          <w:rFonts w:hint="cs"/>
          <w:rtl/>
        </w:rPr>
        <w:t>.</w:t>
      </w:r>
      <w:r>
        <w:rPr>
          <w:rtl/>
        </w:rPr>
        <w:t xml:space="preserve"> </w:t>
      </w:r>
      <w:bookmarkStart w:id="15515" w:name="_ETM_Q290_264117"/>
      <w:bookmarkEnd w:id="15515"/>
    </w:p>
    <w:p w:rsidR="00CA466D" w:rsidRDefault="00CA466D" w:rsidP="003B3E02">
      <w:pPr>
        <w:rPr>
          <w:rtl/>
        </w:rPr>
      </w:pPr>
      <w:bookmarkStart w:id="15516" w:name="_ETM_Q290_692876"/>
      <w:bookmarkEnd w:id="15516"/>
    </w:p>
    <w:p w:rsidR="005731B0" w:rsidRDefault="00CA466D" w:rsidP="005731B0">
      <w:pPr>
        <w:rPr>
          <w:rtl/>
        </w:rPr>
      </w:pPr>
      <w:bookmarkStart w:id="15517" w:name="_ETM_Q290_693010"/>
      <w:bookmarkStart w:id="15518" w:name="_ETM_Q290_693061"/>
      <w:bookmarkStart w:id="15519" w:name="_ETM_Q290_693109"/>
      <w:bookmarkEnd w:id="15517"/>
      <w:bookmarkEnd w:id="15518"/>
      <w:bookmarkEnd w:id="15519"/>
      <w:r>
        <w:rPr>
          <w:rtl/>
        </w:rPr>
        <w:t>אני לא יודע כמה מכם יודעים</w:t>
      </w:r>
      <w:r>
        <w:rPr>
          <w:rFonts w:hint="cs"/>
          <w:rtl/>
        </w:rPr>
        <w:t xml:space="preserve"> </w:t>
      </w:r>
      <w:r>
        <w:rPr>
          <w:rtl/>
        </w:rPr>
        <w:t xml:space="preserve">– נתניהו התארח בתוכנית אירוח </w:t>
      </w:r>
      <w:bookmarkStart w:id="15520" w:name="_ETM_Q290_267923"/>
      <w:bookmarkEnd w:id="15520"/>
      <w:r>
        <w:rPr>
          <w:rtl/>
        </w:rPr>
        <w:t xml:space="preserve">אמריקאית, אחת הפופולריות ביותר. </w:t>
      </w:r>
      <w:bookmarkStart w:id="15521" w:name="_ETM_Q290_271919"/>
      <w:bookmarkEnd w:id="15521"/>
      <w:r>
        <w:rPr>
          <w:rtl/>
        </w:rPr>
        <w:t>אחרי שהוא יצא משם</w:t>
      </w:r>
      <w:r>
        <w:rPr>
          <w:rFonts w:hint="cs"/>
          <w:rtl/>
        </w:rPr>
        <w:t>,</w:t>
      </w:r>
      <w:r>
        <w:rPr>
          <w:rtl/>
        </w:rPr>
        <w:t xml:space="preserve"> הם קיבלו כל כך הרבה שנאה</w:t>
      </w:r>
      <w:r>
        <w:rPr>
          <w:rFonts w:hint="cs"/>
          <w:rtl/>
        </w:rPr>
        <w:t>,</w:t>
      </w:r>
      <w:r>
        <w:rPr>
          <w:rtl/>
        </w:rPr>
        <w:t xml:space="preserve"> </w:t>
      </w:r>
      <w:bookmarkStart w:id="15522" w:name="_ETM_Q290_275444"/>
      <w:bookmarkEnd w:id="15522"/>
      <w:r>
        <w:rPr>
          <w:rtl/>
        </w:rPr>
        <w:t>שהם היו צריכים לעשות פליק</w:t>
      </w:r>
      <w:r w:rsidR="005731B0">
        <w:rPr>
          <w:rFonts w:hint="cs"/>
          <w:rtl/>
        </w:rPr>
        <w:t>-</w:t>
      </w:r>
      <w:r>
        <w:rPr>
          <w:rFonts w:hint="cs"/>
          <w:rtl/>
        </w:rPr>
        <w:t>פ</w:t>
      </w:r>
      <w:r>
        <w:rPr>
          <w:rtl/>
        </w:rPr>
        <w:t>ל</w:t>
      </w:r>
      <w:r>
        <w:rPr>
          <w:rFonts w:hint="cs"/>
          <w:rtl/>
        </w:rPr>
        <w:t>א</w:t>
      </w:r>
      <w:r>
        <w:rPr>
          <w:rtl/>
        </w:rPr>
        <w:t>ק ולהגיד</w:t>
      </w:r>
      <w:r>
        <w:rPr>
          <w:rFonts w:hint="cs"/>
          <w:rtl/>
        </w:rPr>
        <w:t>:</w:t>
      </w:r>
      <w:r>
        <w:rPr>
          <w:rtl/>
        </w:rPr>
        <w:t xml:space="preserve"> ראיינו את היטלר המודרני. </w:t>
      </w:r>
      <w:bookmarkStart w:id="15523" w:name="_ETM_Q290_278970"/>
      <w:bookmarkEnd w:id="15523"/>
      <w:r>
        <w:rPr>
          <w:rtl/>
        </w:rPr>
        <w:t>אני רוצה לומר לכם, אני לא שמח בזה</w:t>
      </w:r>
      <w:r w:rsidR="005731B0">
        <w:rPr>
          <w:rFonts w:hint="cs"/>
          <w:rtl/>
        </w:rPr>
        <w:t>,</w:t>
      </w:r>
      <w:r>
        <w:rPr>
          <w:rtl/>
        </w:rPr>
        <w:t xml:space="preserve"> זה אסון </w:t>
      </w:r>
      <w:bookmarkStart w:id="15524" w:name="_ETM_Q290_282496"/>
      <w:bookmarkEnd w:id="15524"/>
      <w:r>
        <w:rPr>
          <w:rtl/>
        </w:rPr>
        <w:t>שקוראים ככה לראש מדינת ישראל</w:t>
      </w:r>
      <w:r w:rsidR="005731B0">
        <w:rPr>
          <w:rFonts w:hint="cs"/>
          <w:rtl/>
        </w:rPr>
        <w:t>,</w:t>
      </w:r>
      <w:r>
        <w:rPr>
          <w:rtl/>
        </w:rPr>
        <w:t xml:space="preserve"> אבל זה קורה כי אין </w:t>
      </w:r>
      <w:bookmarkStart w:id="15525" w:name="_ETM_Q290_286022"/>
      <w:bookmarkEnd w:id="15525"/>
      <w:r>
        <w:rPr>
          <w:rtl/>
        </w:rPr>
        <w:t xml:space="preserve">הסברה, כי אין שר חוץ, כי אין שר שמתעסק בהסברה, </w:t>
      </w:r>
      <w:bookmarkStart w:id="15526" w:name="_ETM_Q290_289547"/>
      <w:bookmarkEnd w:id="15526"/>
      <w:r>
        <w:rPr>
          <w:rtl/>
        </w:rPr>
        <w:t>כי אף אחד לא עושה את זה</w:t>
      </w:r>
      <w:r>
        <w:rPr>
          <w:rFonts w:hint="cs"/>
          <w:rtl/>
        </w:rPr>
        <w:t>.</w:t>
      </w:r>
      <w:r>
        <w:rPr>
          <w:rtl/>
        </w:rPr>
        <w:t xml:space="preserve"> ו</w:t>
      </w:r>
      <w:r>
        <w:rPr>
          <w:rFonts w:hint="cs"/>
          <w:rtl/>
        </w:rPr>
        <w:t>כ</w:t>
      </w:r>
      <w:r>
        <w:rPr>
          <w:rtl/>
        </w:rPr>
        <w:t xml:space="preserve">שאף אחד לא </w:t>
      </w:r>
      <w:bookmarkStart w:id="15527" w:name="_ETM_Q290_293073"/>
      <w:bookmarkEnd w:id="15527"/>
      <w:r>
        <w:rPr>
          <w:rtl/>
        </w:rPr>
        <w:t xml:space="preserve">עושה את זה, אז לא בטוח לישראלים ביוון ובקפריסין, וגם </w:t>
      </w:r>
      <w:bookmarkStart w:id="15528" w:name="_ETM_Q290_296599"/>
      <w:bookmarkEnd w:id="15528"/>
      <w:r>
        <w:rPr>
          <w:rtl/>
        </w:rPr>
        <w:t>בארצות הברית נהיה קשה. וזה על הראש שלכ</w:t>
      </w:r>
      <w:r>
        <w:rPr>
          <w:rFonts w:hint="cs"/>
          <w:rtl/>
        </w:rPr>
        <w:t>ם.</w:t>
      </w:r>
      <w:r>
        <w:rPr>
          <w:rtl/>
        </w:rPr>
        <w:t xml:space="preserve"> </w:t>
      </w:r>
      <w:bookmarkStart w:id="15529" w:name="_ETM_Q290_300135"/>
      <w:bookmarkEnd w:id="15529"/>
      <w:r>
        <w:rPr>
          <w:rtl/>
        </w:rPr>
        <w:t xml:space="preserve">אז במקום להתעסק במה שמעניין את אזרחי מדינת ישראל, אתם </w:t>
      </w:r>
      <w:bookmarkStart w:id="15530" w:name="_ETM_Q290_304837"/>
      <w:bookmarkEnd w:id="15530"/>
      <w:r>
        <w:rPr>
          <w:rtl/>
        </w:rPr>
        <w:t>תמשיכו להתעסק בחוק ההשתמטות בממשלה הלא</w:t>
      </w:r>
      <w:r w:rsidR="00081BB4">
        <w:rPr>
          <w:rFonts w:hint="cs"/>
          <w:rtl/>
        </w:rPr>
        <w:t>-</w:t>
      </w:r>
      <w:r>
        <w:rPr>
          <w:rtl/>
        </w:rPr>
        <w:t>לגיטימית שלכם, המיעוט שלכם</w:t>
      </w:r>
      <w:r>
        <w:rPr>
          <w:rFonts w:hint="cs"/>
          <w:rtl/>
        </w:rPr>
        <w:t>.</w:t>
      </w:r>
      <w:r>
        <w:rPr>
          <w:rtl/>
        </w:rPr>
        <w:t xml:space="preserve"> </w:t>
      </w:r>
      <w:bookmarkStart w:id="15531" w:name="_ETM_Q290_309540"/>
      <w:bookmarkEnd w:id="15531"/>
    </w:p>
    <w:p w:rsidR="005731B0" w:rsidRDefault="005731B0" w:rsidP="005731B0">
      <w:pPr>
        <w:rPr>
          <w:rtl/>
        </w:rPr>
      </w:pPr>
    </w:p>
    <w:p w:rsidR="00CA466D" w:rsidRDefault="00CA466D" w:rsidP="005731B0">
      <w:pPr>
        <w:rPr>
          <w:rtl/>
        </w:rPr>
      </w:pPr>
      <w:r>
        <w:rPr>
          <w:rtl/>
        </w:rPr>
        <w:t>בעזרת השם</w:t>
      </w:r>
      <w:r>
        <w:rPr>
          <w:rFonts w:hint="cs"/>
          <w:rtl/>
        </w:rPr>
        <w:t>,</w:t>
      </w:r>
      <w:r>
        <w:rPr>
          <w:rtl/>
        </w:rPr>
        <w:t xml:space="preserve"> זה יהיה הנאום האחרון בכנסת ישראל</w:t>
      </w:r>
      <w:r>
        <w:rPr>
          <w:rFonts w:hint="cs"/>
          <w:rtl/>
        </w:rPr>
        <w:t>,</w:t>
      </w:r>
      <w:r>
        <w:rPr>
          <w:rtl/>
        </w:rPr>
        <w:t xml:space="preserve"> בשביל שנגיד </w:t>
      </w:r>
      <w:bookmarkStart w:id="15532" w:name="_ETM_Q290_314242"/>
      <w:bookmarkEnd w:id="15532"/>
      <w:r>
        <w:rPr>
          <w:rtl/>
        </w:rPr>
        <w:t>לכם</w:t>
      </w:r>
      <w:r>
        <w:rPr>
          <w:rFonts w:hint="cs"/>
          <w:rtl/>
        </w:rPr>
        <w:t>:</w:t>
      </w:r>
      <w:r>
        <w:rPr>
          <w:rtl/>
        </w:rPr>
        <w:t xml:space="preserve"> תודה רבה</w:t>
      </w:r>
      <w:r w:rsidR="005731B0">
        <w:rPr>
          <w:rFonts w:hint="cs"/>
          <w:rtl/>
        </w:rPr>
        <w:t>.</w:t>
      </w:r>
      <w:r>
        <w:rPr>
          <w:rtl/>
        </w:rPr>
        <w:t xml:space="preserve"> שלום</w:t>
      </w:r>
      <w:r>
        <w:rPr>
          <w:rFonts w:hint="cs"/>
          <w:rtl/>
        </w:rPr>
        <w:t>.</w:t>
      </w:r>
      <w:r>
        <w:rPr>
          <w:rtl/>
        </w:rPr>
        <w:t xml:space="preserve"> תחזרו לקלפי</w:t>
      </w:r>
      <w:r>
        <w:rPr>
          <w:rFonts w:hint="cs"/>
          <w:rtl/>
        </w:rPr>
        <w:t>.</w:t>
      </w:r>
      <w:r>
        <w:rPr>
          <w:rtl/>
        </w:rPr>
        <w:t xml:space="preserve"> נראה אתכם </w:t>
      </w:r>
      <w:r>
        <w:rPr>
          <w:rFonts w:hint="cs"/>
          <w:rtl/>
        </w:rPr>
        <w:t xml:space="preserve">גיבורים </w:t>
      </w:r>
      <w:r>
        <w:rPr>
          <w:rtl/>
        </w:rPr>
        <w:t xml:space="preserve">שם. </w:t>
      </w:r>
      <w:bookmarkStart w:id="15533" w:name="_ETM_Q290_318945"/>
      <w:bookmarkEnd w:id="15533"/>
      <w:r>
        <w:rPr>
          <w:rtl/>
        </w:rPr>
        <w:t>ז</w:t>
      </w:r>
      <w:r>
        <w:rPr>
          <w:rFonts w:hint="cs"/>
          <w:rtl/>
        </w:rPr>
        <w:t>ו</w:t>
      </w:r>
      <w:r>
        <w:rPr>
          <w:rtl/>
        </w:rPr>
        <w:t xml:space="preserve"> שירת הברבור של בנימין נתניהו, ואני מאוד מקווה שהנאום </w:t>
      </w:r>
      <w:bookmarkStart w:id="15534" w:name="_ETM_Q290_323647"/>
      <w:bookmarkEnd w:id="15534"/>
      <w:r>
        <w:rPr>
          <w:rtl/>
        </w:rPr>
        <w:t>הזה לא יעשה לו כאבי בטן.</w:t>
      </w:r>
    </w:p>
    <w:p w:rsidR="00CA466D" w:rsidRDefault="00CA466D" w:rsidP="003B3E02">
      <w:pPr>
        <w:rPr>
          <w:rtl/>
        </w:rPr>
      </w:pPr>
      <w:bookmarkStart w:id="15535" w:name="_ETM_Q290_742501"/>
      <w:bookmarkStart w:id="15536" w:name="_ETM_Q290_742629"/>
      <w:bookmarkEnd w:id="15535"/>
      <w:bookmarkEnd w:id="15536"/>
    </w:p>
    <w:p w:rsidR="00CA466D" w:rsidRDefault="00CA466D" w:rsidP="003B3E02">
      <w:pPr>
        <w:pStyle w:val="af5"/>
        <w:keepNext/>
        <w:rPr>
          <w:rtl/>
        </w:rPr>
      </w:pPr>
      <w:bookmarkStart w:id="15537" w:name="ET_interruption_6461_23"/>
      <w:r w:rsidRPr="00352E04">
        <w:rPr>
          <w:rStyle w:val="TagStyle"/>
          <w:rtl/>
        </w:rPr>
        <w:t xml:space="preserve"> &lt;&lt; קריאה &gt;&gt; </w:t>
      </w:r>
      <w:r>
        <w:rPr>
          <w:rtl/>
        </w:rPr>
        <w:t>שר התקשורת שלמה קרעי:</w:t>
      </w:r>
      <w:r w:rsidRPr="00352E04">
        <w:rPr>
          <w:rStyle w:val="TagStyle"/>
          <w:rtl/>
        </w:rPr>
        <w:t xml:space="preserve"> &lt;&lt; קריאה &gt;&gt;</w:t>
      </w:r>
      <w:r>
        <w:rPr>
          <w:rtl/>
        </w:rPr>
        <w:t xml:space="preserve">  </w:t>
      </w:r>
      <w:bookmarkEnd w:id="15537"/>
    </w:p>
    <w:p w:rsidR="00CA466D" w:rsidRDefault="00CA466D" w:rsidP="008F2C55">
      <w:pPr>
        <w:rPr>
          <w:rtl/>
        </w:rPr>
      </w:pPr>
    </w:p>
    <w:p w:rsidR="00CA466D" w:rsidRDefault="00CA466D" w:rsidP="003B3E02">
      <w:pPr>
        <w:rPr>
          <w:rtl/>
        </w:rPr>
      </w:pPr>
      <w:r>
        <w:rPr>
          <w:rFonts w:hint="cs"/>
          <w:rtl/>
        </w:rPr>
        <w:t>כ</w:t>
      </w:r>
      <w:bookmarkStart w:id="15538" w:name="_ETM_Q290_329008"/>
      <w:bookmarkEnd w:id="15538"/>
      <w:r>
        <w:rPr>
          <w:rtl/>
        </w:rPr>
        <w:t xml:space="preserve">בר </w:t>
      </w:r>
      <w:r>
        <w:rPr>
          <w:rFonts w:hint="cs"/>
          <w:rtl/>
        </w:rPr>
        <w:t xml:space="preserve">30 </w:t>
      </w:r>
      <w:r>
        <w:rPr>
          <w:rtl/>
        </w:rPr>
        <w:t>שנה אומרים את זה עליו</w:t>
      </w:r>
      <w:r>
        <w:rPr>
          <w:rFonts w:hint="cs"/>
          <w:rtl/>
        </w:rPr>
        <w:t>.</w:t>
      </w:r>
      <w:r>
        <w:rPr>
          <w:rtl/>
        </w:rPr>
        <w:t xml:space="preserve"> לא יעזור גם </w:t>
      </w:r>
      <w:bookmarkStart w:id="15539" w:name="_ETM_Q290_331089"/>
      <w:bookmarkEnd w:id="15539"/>
      <w:r>
        <w:rPr>
          <w:rtl/>
        </w:rPr>
        <w:t xml:space="preserve">לך. </w:t>
      </w:r>
    </w:p>
    <w:p w:rsidR="00CA466D" w:rsidRDefault="00CA466D" w:rsidP="003B3E02">
      <w:pPr>
        <w:rPr>
          <w:rtl/>
        </w:rPr>
      </w:pPr>
    </w:p>
    <w:p w:rsidR="00CA466D" w:rsidRDefault="00CA466D" w:rsidP="003B3E02">
      <w:pPr>
        <w:pStyle w:val="af6"/>
        <w:keepNext/>
        <w:rPr>
          <w:rtl/>
        </w:rPr>
      </w:pPr>
      <w:r w:rsidRPr="002B06B4">
        <w:rPr>
          <w:rStyle w:val="TagStyle"/>
          <w:rtl/>
        </w:rPr>
        <w:t xml:space="preserve"> &lt;&lt; יור &gt;&gt; </w:t>
      </w:r>
      <w:r>
        <w:rPr>
          <w:rtl/>
        </w:rPr>
        <w:t>היו"ר ניסים ואטורי:</w:t>
      </w:r>
      <w:r w:rsidRPr="002B06B4">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r>
        <w:rPr>
          <w:rFonts w:hint="cs"/>
          <w:rtl/>
        </w:rPr>
        <w:t>צ</w:t>
      </w:r>
      <w:bookmarkStart w:id="15540" w:name="_ETM_Q290_336570"/>
      <w:bookmarkEnd w:id="15540"/>
      <w:r>
        <w:rPr>
          <w:rtl/>
        </w:rPr>
        <w:t xml:space="preserve">רפתי </w:t>
      </w:r>
      <w:r>
        <w:rPr>
          <w:rFonts w:hint="cs"/>
          <w:rtl/>
        </w:rPr>
        <w:t>ה</w:t>
      </w:r>
      <w:r>
        <w:rPr>
          <w:rtl/>
        </w:rPr>
        <w:t>רכבי, בבקשה.</w:t>
      </w:r>
    </w:p>
    <w:p w:rsidR="00CA466D" w:rsidRDefault="00CA466D" w:rsidP="003B3E02">
      <w:pPr>
        <w:rPr>
          <w:rtl/>
        </w:rPr>
      </w:pPr>
    </w:p>
    <w:p w:rsidR="00CA466D" w:rsidRDefault="00CA466D" w:rsidP="003B3E02">
      <w:pPr>
        <w:pStyle w:val="a4"/>
        <w:keepNext/>
        <w:rPr>
          <w:rtl/>
        </w:rPr>
      </w:pPr>
      <w:bookmarkStart w:id="15541" w:name="ET_speaker_6359_25"/>
      <w:r w:rsidRPr="002B06B4">
        <w:rPr>
          <w:rStyle w:val="TagStyle"/>
          <w:rtl/>
        </w:rPr>
        <w:t xml:space="preserve"> &lt;&lt; דובר &gt;&gt; </w:t>
      </w:r>
      <w:bookmarkStart w:id="15542" w:name="_Toc204194656"/>
      <w:bookmarkStart w:id="15543" w:name="_Toc204198210"/>
      <w:bookmarkStart w:id="15544" w:name="_Toc204198685"/>
      <w:r>
        <w:rPr>
          <w:rtl/>
        </w:rPr>
        <w:t>מטי צרפתי הרכבי (יש עתיד):</w:t>
      </w:r>
      <w:bookmarkEnd w:id="15542"/>
      <w:bookmarkEnd w:id="15543"/>
      <w:bookmarkEnd w:id="15544"/>
      <w:r w:rsidRPr="002B06B4">
        <w:rPr>
          <w:rStyle w:val="TagStyle"/>
          <w:rtl/>
        </w:rPr>
        <w:t xml:space="preserve"> &lt;&lt; דובר &gt;&gt;</w:t>
      </w:r>
      <w:r>
        <w:rPr>
          <w:rtl/>
        </w:rPr>
        <w:t xml:space="preserve">  </w:t>
      </w:r>
      <w:bookmarkEnd w:id="15541"/>
    </w:p>
    <w:p w:rsidR="00CA466D" w:rsidRDefault="00CA466D" w:rsidP="008F2C55">
      <w:pPr>
        <w:rPr>
          <w:rtl/>
        </w:rPr>
      </w:pPr>
    </w:p>
    <w:p w:rsidR="00CA466D" w:rsidRDefault="00CA466D" w:rsidP="005731B0">
      <w:pPr>
        <w:rPr>
          <w:rtl/>
        </w:rPr>
      </w:pPr>
      <w:bookmarkStart w:id="15545" w:name="_ETM_Q290_759379"/>
      <w:bookmarkStart w:id="15546" w:name="_ETM_Q290_759432"/>
      <w:bookmarkStart w:id="15547" w:name="_ETM_Q290_348460"/>
      <w:bookmarkEnd w:id="15545"/>
      <w:bookmarkEnd w:id="15546"/>
      <w:bookmarkEnd w:id="15547"/>
      <w:r>
        <w:rPr>
          <w:rtl/>
        </w:rPr>
        <w:t xml:space="preserve">תודה רבה, אדוני </w:t>
      </w:r>
      <w:r>
        <w:rPr>
          <w:rFonts w:hint="cs"/>
          <w:rtl/>
        </w:rPr>
        <w:t>ה</w:t>
      </w:r>
      <w:r>
        <w:rPr>
          <w:rtl/>
        </w:rPr>
        <w:t>יושב</w:t>
      </w:r>
      <w:r>
        <w:rPr>
          <w:rFonts w:hint="cs"/>
          <w:rtl/>
        </w:rPr>
        <w:t>-</w:t>
      </w:r>
      <w:r>
        <w:rPr>
          <w:rtl/>
        </w:rPr>
        <w:t>ראש</w:t>
      </w:r>
      <w:r>
        <w:rPr>
          <w:rFonts w:hint="cs"/>
          <w:rtl/>
        </w:rPr>
        <w:t>.</w:t>
      </w:r>
      <w:r>
        <w:rPr>
          <w:rtl/>
        </w:rPr>
        <w:t xml:space="preserve"> חבריי חברי הכנסת, רגע לנשום</w:t>
      </w:r>
      <w:r>
        <w:rPr>
          <w:rFonts w:hint="cs"/>
          <w:rtl/>
        </w:rPr>
        <w:t xml:space="preserve"> </w:t>
      </w:r>
      <w:r>
        <w:rPr>
          <w:rtl/>
        </w:rPr>
        <w:t xml:space="preserve">– </w:t>
      </w:r>
      <w:bookmarkStart w:id="15548" w:name="_ETM_Q290_352696"/>
      <w:bookmarkEnd w:id="15548"/>
      <w:r>
        <w:rPr>
          <w:rFonts w:hint="cs"/>
          <w:rtl/>
        </w:rPr>
        <w:t xml:space="preserve">656 </w:t>
      </w:r>
      <w:bookmarkStart w:id="15549" w:name="_ETM_Q290_774892"/>
      <w:bookmarkEnd w:id="15549"/>
      <w:r>
        <w:rPr>
          <w:rtl/>
        </w:rPr>
        <w:t>ימים למלחמה</w:t>
      </w:r>
      <w:r>
        <w:rPr>
          <w:rFonts w:hint="cs"/>
          <w:rtl/>
        </w:rPr>
        <w:t>.</w:t>
      </w:r>
      <w:r>
        <w:rPr>
          <w:rtl/>
        </w:rPr>
        <w:t xml:space="preserve"> </w:t>
      </w:r>
      <w:r>
        <w:rPr>
          <w:rFonts w:hint="cs"/>
          <w:rtl/>
        </w:rPr>
        <w:t xml:space="preserve">50 </w:t>
      </w:r>
      <w:r>
        <w:rPr>
          <w:rtl/>
        </w:rPr>
        <w:t xml:space="preserve">אחים ואחות שלנו </w:t>
      </w:r>
      <w:bookmarkStart w:id="15550" w:name="_ETM_Q290_356933"/>
      <w:bookmarkEnd w:id="15550"/>
      <w:r>
        <w:rPr>
          <w:rtl/>
        </w:rPr>
        <w:t>נמקים בשבי חמאס</w:t>
      </w:r>
      <w:r>
        <w:rPr>
          <w:rFonts w:hint="cs"/>
          <w:rtl/>
        </w:rPr>
        <w:t>.</w:t>
      </w:r>
      <w:r>
        <w:rPr>
          <w:rtl/>
        </w:rPr>
        <w:t xml:space="preserve"> אין להם יותר זמן, והמשימה החשובה ביותר </w:t>
      </w:r>
      <w:bookmarkStart w:id="15551" w:name="_ETM_Q290_361169"/>
      <w:bookmarkEnd w:id="15551"/>
      <w:r>
        <w:rPr>
          <w:rFonts w:hint="cs"/>
          <w:rtl/>
        </w:rPr>
        <w:t xml:space="preserve">היא </w:t>
      </w:r>
      <w:r>
        <w:rPr>
          <w:rtl/>
        </w:rPr>
        <w:t>להחזיר את כולם</w:t>
      </w:r>
      <w:r>
        <w:rPr>
          <w:rFonts w:hint="cs"/>
          <w:rtl/>
        </w:rPr>
        <w:t>.</w:t>
      </w:r>
      <w:r>
        <w:rPr>
          <w:rtl/>
        </w:rPr>
        <w:t xml:space="preserve"> במה אנחנו מתעסקים היום</w:t>
      </w:r>
      <w:r>
        <w:rPr>
          <w:rFonts w:hint="cs"/>
          <w:rtl/>
        </w:rPr>
        <w:t>?</w:t>
      </w:r>
      <w:r>
        <w:rPr>
          <w:rtl/>
        </w:rPr>
        <w:t xml:space="preserve"> להחזיר את </w:t>
      </w:r>
      <w:bookmarkStart w:id="15552" w:name="_ETM_Q290_365406"/>
      <w:bookmarkEnd w:id="15552"/>
      <w:r>
        <w:rPr>
          <w:rtl/>
        </w:rPr>
        <w:t>כולם בלי פעימות, בלי שלבים</w:t>
      </w:r>
      <w:r w:rsidR="005731B0">
        <w:rPr>
          <w:rFonts w:hint="cs"/>
          <w:rtl/>
        </w:rPr>
        <w:t>,</w:t>
      </w:r>
      <w:r>
        <w:rPr>
          <w:rFonts w:hint="cs"/>
          <w:rtl/>
        </w:rPr>
        <w:t xml:space="preserve"> </w:t>
      </w:r>
      <w:r>
        <w:rPr>
          <w:rtl/>
        </w:rPr>
        <w:t>עכשיו</w:t>
      </w:r>
      <w:r>
        <w:rPr>
          <w:rFonts w:hint="cs"/>
          <w:rtl/>
        </w:rPr>
        <w:t>.</w:t>
      </w:r>
      <w:r>
        <w:rPr>
          <w:rtl/>
        </w:rPr>
        <w:t xml:space="preserve"> הם בסכנת חיים </w:t>
      </w:r>
      <w:bookmarkStart w:id="15553" w:name="_ETM_Q290_369643"/>
      <w:bookmarkEnd w:id="15553"/>
      <w:r>
        <w:rPr>
          <w:rtl/>
        </w:rPr>
        <w:t xml:space="preserve">אמיתית. </w:t>
      </w:r>
      <w:bookmarkStart w:id="15554" w:name="_ETM_Q290_375110"/>
      <w:bookmarkEnd w:id="15554"/>
    </w:p>
    <w:p w:rsidR="00CA466D" w:rsidRDefault="00CA466D" w:rsidP="003B3E02">
      <w:pPr>
        <w:rPr>
          <w:rtl/>
        </w:rPr>
      </w:pPr>
    </w:p>
    <w:p w:rsidR="00CA466D" w:rsidRDefault="00CA466D" w:rsidP="005731B0">
      <w:pPr>
        <w:rPr>
          <w:rtl/>
          <w:lang w:eastAsia="he-IL"/>
        </w:rPr>
      </w:pPr>
      <w:bookmarkStart w:id="15555" w:name="_ETM_Q290_798260"/>
      <w:bookmarkStart w:id="15556" w:name="_ETM_Q290_798357"/>
      <w:bookmarkEnd w:id="15555"/>
      <w:bookmarkEnd w:id="15556"/>
      <w:r>
        <w:rPr>
          <w:rtl/>
        </w:rPr>
        <w:t>בחודשיים האחרונים</w:t>
      </w:r>
      <w:r>
        <w:rPr>
          <w:rFonts w:hint="cs"/>
          <w:rtl/>
        </w:rPr>
        <w:t>,</w:t>
      </w:r>
      <w:r>
        <w:rPr>
          <w:rtl/>
        </w:rPr>
        <w:t xml:space="preserve"> ויותר בשבועיים האחרונים, אני מבינה ש</w:t>
      </w:r>
      <w:r>
        <w:rPr>
          <w:rFonts w:hint="cs"/>
          <w:rtl/>
        </w:rPr>
        <w:t>תם עי</w:t>
      </w:r>
      <w:r>
        <w:rPr>
          <w:rtl/>
        </w:rPr>
        <w:t xml:space="preserve">דן ממשלת </w:t>
      </w:r>
      <w:bookmarkStart w:id="15557" w:name="_ETM_Q290_378959"/>
      <w:bookmarkEnd w:id="15557"/>
      <w:r>
        <w:rPr>
          <w:rtl/>
        </w:rPr>
        <w:t xml:space="preserve">הימין מלא על מלא. </w:t>
      </w:r>
      <w:bookmarkStart w:id="15558" w:name="_ETM_Q290_383460"/>
      <w:bookmarkEnd w:id="15558"/>
      <w:r>
        <w:rPr>
          <w:rtl/>
        </w:rPr>
        <w:t>זה לא קרה ברגע</w:t>
      </w:r>
      <w:r w:rsidR="005731B0">
        <w:rPr>
          <w:rFonts w:hint="cs"/>
          <w:rtl/>
        </w:rPr>
        <w:t xml:space="preserve">, </w:t>
      </w:r>
      <w:r>
        <w:rPr>
          <w:rtl/>
        </w:rPr>
        <w:t>זה קרה בהדרגה, בכרסום שיטתי</w:t>
      </w:r>
      <w:r>
        <w:rPr>
          <w:rFonts w:hint="cs"/>
          <w:rtl/>
        </w:rPr>
        <w:t>.</w:t>
      </w:r>
      <w:r>
        <w:rPr>
          <w:rtl/>
        </w:rPr>
        <w:t xml:space="preserve"> </w:t>
      </w:r>
      <w:bookmarkStart w:id="15559" w:name="_ETM_Q290_806464"/>
      <w:bookmarkStart w:id="15560" w:name="_ETM_Q290_806543"/>
      <w:bookmarkStart w:id="15561" w:name="TOR_Q291"/>
      <w:bookmarkEnd w:id="15559"/>
      <w:bookmarkEnd w:id="15560"/>
      <w:bookmarkEnd w:id="15561"/>
      <w:r>
        <w:rPr>
          <w:rtl/>
          <w:lang w:eastAsia="he-IL"/>
        </w:rPr>
        <w:t xml:space="preserve">ובכל </w:t>
      </w:r>
      <w:bookmarkStart w:id="15562" w:name="_ETM_Q291_389173"/>
      <w:bookmarkEnd w:id="15562"/>
      <w:r>
        <w:rPr>
          <w:rtl/>
          <w:lang w:eastAsia="he-IL"/>
        </w:rPr>
        <w:t xml:space="preserve">זאת הם מתעקשים לאחוז בכיסא, למנות </w:t>
      </w:r>
      <w:r w:rsidR="005731B0">
        <w:rPr>
          <w:rFonts w:hint="cs"/>
          <w:rtl/>
          <w:lang w:eastAsia="he-IL"/>
        </w:rPr>
        <w:t>ל</w:t>
      </w:r>
      <w:r>
        <w:rPr>
          <w:rtl/>
          <w:lang w:eastAsia="he-IL"/>
        </w:rPr>
        <w:t xml:space="preserve">עוד ג'ובים, עושים הכול </w:t>
      </w:r>
      <w:bookmarkStart w:id="15563" w:name="_ETM_Q291_394886"/>
      <w:bookmarkEnd w:id="15563"/>
      <w:r>
        <w:rPr>
          <w:rtl/>
          <w:lang w:eastAsia="he-IL"/>
        </w:rPr>
        <w:t xml:space="preserve">לעוד יום של שליטה, </w:t>
      </w:r>
      <w:r w:rsidR="005731B0">
        <w:rPr>
          <w:rFonts w:hint="cs"/>
          <w:rtl/>
          <w:lang w:eastAsia="he-IL"/>
        </w:rPr>
        <w:t>ל</w:t>
      </w:r>
      <w:r>
        <w:rPr>
          <w:rtl/>
          <w:lang w:eastAsia="he-IL"/>
        </w:rPr>
        <w:t>עוד יום של ביזת התקציב</w:t>
      </w:r>
      <w:r>
        <w:rPr>
          <w:rFonts w:hint="cs"/>
          <w:rtl/>
          <w:lang w:eastAsia="he-IL"/>
        </w:rPr>
        <w:t>.</w:t>
      </w:r>
      <w:r>
        <w:rPr>
          <w:rtl/>
          <w:lang w:eastAsia="he-IL"/>
        </w:rPr>
        <w:t xml:space="preserve"> אב</w:t>
      </w:r>
      <w:r>
        <w:rPr>
          <w:rFonts w:hint="cs"/>
          <w:rtl/>
          <w:lang w:eastAsia="he-IL"/>
        </w:rPr>
        <w:t>ל</w:t>
      </w:r>
      <w:r>
        <w:rPr>
          <w:rtl/>
          <w:lang w:eastAsia="he-IL"/>
        </w:rPr>
        <w:t xml:space="preserve"> </w:t>
      </w:r>
      <w:bookmarkStart w:id="15564" w:name="_ETM_Q291_400869"/>
      <w:bookmarkEnd w:id="15564"/>
      <w:r>
        <w:rPr>
          <w:rtl/>
          <w:lang w:eastAsia="he-IL"/>
        </w:rPr>
        <w:t>זה רשמי</w:t>
      </w:r>
      <w:r w:rsidR="005731B0">
        <w:rPr>
          <w:rFonts w:hint="cs"/>
          <w:rtl/>
          <w:lang w:eastAsia="he-IL"/>
        </w:rPr>
        <w:t xml:space="preserve">: </w:t>
      </w:r>
      <w:r>
        <w:rPr>
          <w:rtl/>
          <w:lang w:eastAsia="he-IL"/>
        </w:rPr>
        <w:t>לממשלה הזאת אין רוב</w:t>
      </w:r>
      <w:r w:rsidR="005731B0">
        <w:rPr>
          <w:rFonts w:hint="cs"/>
          <w:rtl/>
          <w:lang w:eastAsia="he-IL"/>
        </w:rPr>
        <w:t>.</w:t>
      </w:r>
      <w:r>
        <w:rPr>
          <w:rtl/>
          <w:lang w:eastAsia="he-IL"/>
        </w:rPr>
        <w:t xml:space="preserve"> זו ממשלת מיעוט, ובשבוע </w:t>
      </w:r>
      <w:bookmarkStart w:id="15565" w:name="_ETM_Q291_406309"/>
      <w:bookmarkEnd w:id="15565"/>
      <w:r>
        <w:rPr>
          <w:rtl/>
          <w:lang w:eastAsia="he-IL"/>
        </w:rPr>
        <w:t>של ניקוי שולחן, כאמור, השולחן נקי, ריק</w:t>
      </w:r>
      <w:r w:rsidR="005731B0">
        <w:rPr>
          <w:rFonts w:hint="cs"/>
          <w:rtl/>
          <w:lang w:eastAsia="he-IL"/>
        </w:rPr>
        <w:t>.</w:t>
      </w:r>
      <w:r>
        <w:rPr>
          <w:rtl/>
          <w:lang w:eastAsia="he-IL"/>
        </w:rPr>
        <w:t xml:space="preserve"> הם לא מצליחים </w:t>
      </w:r>
      <w:bookmarkStart w:id="15566" w:name="_ETM_Q291_411749"/>
      <w:bookmarkEnd w:id="15566"/>
      <w:r>
        <w:rPr>
          <w:rtl/>
          <w:lang w:eastAsia="he-IL"/>
        </w:rPr>
        <w:t>להעביר כאן כלום</w:t>
      </w:r>
      <w:r w:rsidR="005731B0">
        <w:rPr>
          <w:rFonts w:hint="cs"/>
          <w:rtl/>
          <w:lang w:eastAsia="he-IL"/>
        </w:rPr>
        <w:t>.</w:t>
      </w:r>
      <w:r>
        <w:rPr>
          <w:rtl/>
          <w:lang w:eastAsia="he-IL"/>
        </w:rPr>
        <w:t xml:space="preserve"> כאמור, ממשלת מיעוט, בלי סמכות מוסרית </w:t>
      </w:r>
      <w:bookmarkStart w:id="15567" w:name="_ETM_Q291_417189"/>
      <w:bookmarkEnd w:id="15567"/>
      <w:r w:rsidR="005731B0">
        <w:rPr>
          <w:rFonts w:hint="cs"/>
          <w:rtl/>
          <w:lang w:eastAsia="he-IL"/>
        </w:rPr>
        <w:t xml:space="preserve">– </w:t>
      </w:r>
      <w:r>
        <w:rPr>
          <w:rtl/>
          <w:lang w:eastAsia="he-IL"/>
        </w:rPr>
        <w:t xml:space="preserve">לממשלת מיעוט אין לגיטימציה להוביל החלטות הרות גורל לחיי מדינת ישראל, </w:t>
      </w:r>
      <w:bookmarkStart w:id="15568" w:name="_ETM_Q291_422629"/>
      <w:bookmarkEnd w:id="15568"/>
      <w:r>
        <w:rPr>
          <w:rtl/>
          <w:lang w:eastAsia="he-IL"/>
        </w:rPr>
        <w:t>לחיי אזרחי ישראל</w:t>
      </w:r>
      <w:r w:rsidR="005731B0">
        <w:rPr>
          <w:rFonts w:hint="cs"/>
          <w:rtl/>
          <w:lang w:eastAsia="he-IL"/>
        </w:rPr>
        <w:t>.</w:t>
      </w:r>
      <w:r>
        <w:rPr>
          <w:rtl/>
          <w:lang w:eastAsia="he-IL"/>
        </w:rPr>
        <w:t xml:space="preserve"> וראש הממשלה כדרכו מרוויח עוד קצת זמן</w:t>
      </w:r>
      <w:r>
        <w:rPr>
          <w:rFonts w:hint="cs"/>
          <w:rtl/>
          <w:lang w:eastAsia="he-IL"/>
        </w:rPr>
        <w:t>.</w:t>
      </w:r>
      <w:r>
        <w:rPr>
          <w:rtl/>
          <w:lang w:eastAsia="he-IL"/>
        </w:rPr>
        <w:t xml:space="preserve"> </w:t>
      </w:r>
      <w:bookmarkStart w:id="15569" w:name="_ETM_Q291_428529"/>
      <w:bookmarkEnd w:id="15569"/>
      <w:r>
        <w:rPr>
          <w:rtl/>
          <w:lang w:eastAsia="he-IL"/>
        </w:rPr>
        <w:t xml:space="preserve">השבוע כואבת לו הבטן, כי אולי הוא אכל איזה פלאפל </w:t>
      </w:r>
      <w:bookmarkStart w:id="15570" w:name="_ETM_Q291_431629"/>
      <w:bookmarkEnd w:id="15570"/>
      <w:r>
        <w:rPr>
          <w:rtl/>
          <w:lang w:eastAsia="he-IL"/>
        </w:rPr>
        <w:t>ברחוב, ירד לרחוב ואכל פלאפל</w:t>
      </w:r>
      <w:r w:rsidR="005731B0">
        <w:rPr>
          <w:rFonts w:hint="cs"/>
          <w:rtl/>
          <w:lang w:eastAsia="he-IL"/>
        </w:rPr>
        <w:t>.</w:t>
      </w:r>
      <w:r>
        <w:rPr>
          <w:rtl/>
          <w:lang w:eastAsia="he-IL"/>
        </w:rPr>
        <w:t xml:space="preserve"> אבל אני מקווה</w:t>
      </w:r>
      <w:r>
        <w:rPr>
          <w:rFonts w:hint="cs"/>
          <w:rtl/>
          <w:lang w:eastAsia="he-IL"/>
        </w:rPr>
        <w:t xml:space="preserve"> </w:t>
      </w:r>
      <w:r w:rsidR="00DA5739">
        <w:rPr>
          <w:rFonts w:hint="cs"/>
          <w:rtl/>
          <w:lang w:eastAsia="he-IL"/>
        </w:rPr>
        <w:t>– – –</w:t>
      </w:r>
      <w:r>
        <w:rPr>
          <w:rFonts w:hint="cs"/>
          <w:rtl/>
          <w:lang w:eastAsia="he-IL"/>
        </w:rPr>
        <w:t xml:space="preserve"> </w:t>
      </w:r>
    </w:p>
    <w:p w:rsidR="00CA466D" w:rsidRDefault="00CA466D" w:rsidP="003B3E02">
      <w:pPr>
        <w:ind w:firstLine="0"/>
        <w:rPr>
          <w:rtl/>
          <w:lang w:eastAsia="he-IL"/>
        </w:rPr>
      </w:pPr>
    </w:p>
    <w:p w:rsidR="00CA466D" w:rsidRDefault="00CA466D" w:rsidP="003B3E02">
      <w:pPr>
        <w:pStyle w:val="af5"/>
        <w:keepNext/>
        <w:rPr>
          <w:rtl/>
        </w:rPr>
      </w:pPr>
      <w:bookmarkStart w:id="15571" w:name="ET_interruption_5786_2"/>
      <w:r w:rsidRPr="00516021">
        <w:rPr>
          <w:rStyle w:val="TagStyle"/>
          <w:rtl/>
        </w:rPr>
        <w:t xml:space="preserve"> &lt;&lt; קריאה &gt;&gt;</w:t>
      </w:r>
      <w:r w:rsidRPr="00521E72">
        <w:rPr>
          <w:rStyle w:val="TagStyle"/>
          <w:rtl/>
        </w:rPr>
        <w:t xml:space="preserve"> </w:t>
      </w:r>
      <w:r>
        <w:rPr>
          <w:rFonts w:hint="cs"/>
          <w:rtl/>
        </w:rPr>
        <w:t xml:space="preserve">אופיר כץ </w:t>
      </w:r>
      <w:r>
        <w:rPr>
          <w:rtl/>
        </w:rPr>
        <w:t>(הליכוד):</w:t>
      </w:r>
      <w:r w:rsidRPr="00521E72">
        <w:rPr>
          <w:rStyle w:val="TagStyle"/>
          <w:rtl/>
        </w:rPr>
        <w:t xml:space="preserve"> </w:t>
      </w:r>
      <w:r w:rsidRPr="00516021">
        <w:rPr>
          <w:rStyle w:val="TagStyle"/>
          <w:rtl/>
        </w:rPr>
        <w:t>&lt;&lt; קריאה &gt;&gt;</w:t>
      </w:r>
      <w:r>
        <w:rPr>
          <w:rtl/>
        </w:rPr>
        <w:t xml:space="preserve">   </w:t>
      </w:r>
      <w:bookmarkEnd w:id="15571"/>
    </w:p>
    <w:p w:rsidR="00CA466D" w:rsidRDefault="00CA466D" w:rsidP="008F2C55">
      <w:pPr>
        <w:rPr>
          <w:rtl/>
          <w:lang w:eastAsia="he-IL"/>
        </w:rPr>
      </w:pPr>
    </w:p>
    <w:p w:rsidR="00CA466D" w:rsidRDefault="00DA5739" w:rsidP="003B3E02">
      <w:pPr>
        <w:rPr>
          <w:rtl/>
          <w:lang w:eastAsia="he-IL"/>
        </w:rPr>
      </w:pPr>
      <w:bookmarkStart w:id="15572" w:name="_ETM_Q291_252857"/>
      <w:bookmarkEnd w:id="15572"/>
      <w:r>
        <w:rPr>
          <w:rFonts w:hint="cs"/>
          <w:rtl/>
          <w:lang w:eastAsia="he-IL"/>
        </w:rPr>
        <w:t>– – –</w:t>
      </w:r>
      <w:r w:rsidR="00CA466D">
        <w:rPr>
          <w:rFonts w:hint="cs"/>
          <w:rtl/>
          <w:lang w:eastAsia="he-IL"/>
        </w:rPr>
        <w:t xml:space="preserve"> לצחוק עליו כשהוא </w:t>
      </w:r>
      <w:bookmarkStart w:id="15573" w:name="_ETM_Q291_257107"/>
      <w:bookmarkEnd w:id="15573"/>
      <w:r w:rsidR="00CA466D">
        <w:rPr>
          <w:rFonts w:hint="cs"/>
          <w:rtl/>
          <w:lang w:eastAsia="he-IL"/>
        </w:rPr>
        <w:t xml:space="preserve">חולה </w:t>
      </w:r>
      <w:r>
        <w:rPr>
          <w:rFonts w:hint="cs"/>
          <w:rtl/>
          <w:lang w:eastAsia="he-IL"/>
        </w:rPr>
        <w:t>– – –</w:t>
      </w:r>
      <w:r w:rsidR="00CA466D">
        <w:rPr>
          <w:rFonts w:hint="cs"/>
          <w:rtl/>
          <w:lang w:eastAsia="he-IL"/>
        </w:rPr>
        <w:t xml:space="preserve"> </w:t>
      </w:r>
    </w:p>
    <w:p w:rsidR="00CA466D" w:rsidRPr="00516021" w:rsidRDefault="00CA466D" w:rsidP="003B3E02">
      <w:pPr>
        <w:rPr>
          <w:rtl/>
        </w:rPr>
      </w:pPr>
      <w:bookmarkStart w:id="15574" w:name="ET_speakercontinue_6359_3"/>
    </w:p>
    <w:p w:rsidR="00CA466D" w:rsidRDefault="00CA466D" w:rsidP="003B3E02">
      <w:pPr>
        <w:pStyle w:val="-"/>
        <w:keepNext/>
        <w:rPr>
          <w:rtl/>
        </w:rPr>
      </w:pPr>
      <w:r w:rsidRPr="00516021">
        <w:rPr>
          <w:rStyle w:val="TagStyle"/>
          <w:rtl/>
        </w:rPr>
        <w:t xml:space="preserve"> &lt;&lt; דובר_המשך &gt;&gt;</w:t>
      </w:r>
      <w:r w:rsidRPr="00521E72">
        <w:rPr>
          <w:rStyle w:val="TagStyle"/>
          <w:rtl/>
        </w:rPr>
        <w:t xml:space="preserve"> </w:t>
      </w:r>
      <w:r>
        <w:rPr>
          <w:rtl/>
        </w:rPr>
        <w:t>מטי צרפתי הרכבי (יש עתיד):</w:t>
      </w:r>
      <w:r w:rsidRPr="00521E72">
        <w:rPr>
          <w:rStyle w:val="TagStyle"/>
          <w:rtl/>
        </w:rPr>
        <w:t xml:space="preserve"> </w:t>
      </w:r>
      <w:r w:rsidRPr="00516021">
        <w:rPr>
          <w:rStyle w:val="TagStyle"/>
          <w:rtl/>
        </w:rPr>
        <w:t>&lt;&lt; דובר_המשך &gt;&gt;</w:t>
      </w:r>
      <w:r>
        <w:rPr>
          <w:rtl/>
        </w:rPr>
        <w:t xml:space="preserve">   </w:t>
      </w:r>
      <w:bookmarkEnd w:id="15574"/>
    </w:p>
    <w:p w:rsidR="00CA466D" w:rsidRDefault="00CA466D" w:rsidP="008F2C55">
      <w:pPr>
        <w:rPr>
          <w:rtl/>
          <w:lang w:eastAsia="he-IL"/>
        </w:rPr>
      </w:pPr>
    </w:p>
    <w:p w:rsidR="00CA466D" w:rsidRDefault="00CA466D" w:rsidP="003B3E02">
      <w:pPr>
        <w:rPr>
          <w:rtl/>
          <w:lang w:eastAsia="he-IL"/>
        </w:rPr>
      </w:pPr>
      <w:r>
        <w:rPr>
          <w:rtl/>
          <w:lang w:eastAsia="he-IL"/>
        </w:rPr>
        <w:t xml:space="preserve">אני מאוד </w:t>
      </w:r>
      <w:bookmarkStart w:id="15575" w:name="_ETM_Q291_434729"/>
      <w:bookmarkEnd w:id="15575"/>
      <w:r>
        <w:rPr>
          <w:rtl/>
          <w:lang w:eastAsia="he-IL"/>
        </w:rPr>
        <w:t>מקווה</w:t>
      </w:r>
      <w:r>
        <w:rPr>
          <w:rFonts w:hint="cs"/>
          <w:rtl/>
          <w:lang w:eastAsia="he-IL"/>
        </w:rPr>
        <w:t>,</w:t>
      </w:r>
      <w:r>
        <w:rPr>
          <w:rtl/>
          <w:lang w:eastAsia="he-IL"/>
        </w:rPr>
        <w:t xml:space="preserve"> </w:t>
      </w:r>
      <w:bookmarkStart w:id="15576" w:name="_ETM_Q291_438420"/>
      <w:bookmarkEnd w:id="15576"/>
      <w:r>
        <w:rPr>
          <w:rtl/>
          <w:lang w:eastAsia="he-IL"/>
        </w:rPr>
        <w:t>אני מאוד מקווה</w:t>
      </w:r>
      <w:r>
        <w:rPr>
          <w:rFonts w:hint="cs"/>
          <w:rtl/>
          <w:lang w:eastAsia="he-IL"/>
        </w:rPr>
        <w:t xml:space="preserve"> </w:t>
      </w:r>
      <w:r w:rsidR="00DA5739">
        <w:rPr>
          <w:rFonts w:hint="cs"/>
          <w:rtl/>
          <w:lang w:eastAsia="he-IL"/>
        </w:rPr>
        <w:t>– – –</w:t>
      </w:r>
    </w:p>
    <w:p w:rsidR="00CA466D" w:rsidRDefault="00CA466D" w:rsidP="003B3E02">
      <w:pPr>
        <w:rPr>
          <w:rtl/>
          <w:lang w:eastAsia="he-IL"/>
        </w:rPr>
      </w:pPr>
    </w:p>
    <w:p w:rsidR="00CA466D" w:rsidRDefault="00CA466D" w:rsidP="003B3E02">
      <w:pPr>
        <w:pStyle w:val="af5"/>
        <w:keepNext/>
        <w:rPr>
          <w:rtl/>
        </w:rPr>
      </w:pPr>
      <w:bookmarkStart w:id="15577" w:name="ET_interruption_6537_4"/>
      <w:r w:rsidRPr="00516021">
        <w:rPr>
          <w:rStyle w:val="TagStyle"/>
          <w:rtl/>
        </w:rPr>
        <w:t xml:space="preserve"> &lt;&lt; קריאה &gt;&gt;</w:t>
      </w:r>
      <w:r w:rsidRPr="00521E72">
        <w:rPr>
          <w:rStyle w:val="TagStyle"/>
          <w:rtl/>
        </w:rPr>
        <w:t xml:space="preserve"> </w:t>
      </w:r>
      <w:r>
        <w:rPr>
          <w:rtl/>
        </w:rPr>
        <w:t>אושר שקלים (הליכוד):</w:t>
      </w:r>
      <w:r w:rsidRPr="00521E72">
        <w:rPr>
          <w:rStyle w:val="TagStyle"/>
          <w:rtl/>
        </w:rPr>
        <w:t xml:space="preserve"> </w:t>
      </w:r>
      <w:r w:rsidRPr="00516021">
        <w:rPr>
          <w:rStyle w:val="TagStyle"/>
          <w:rtl/>
        </w:rPr>
        <w:t>&lt;&lt; קריאה &gt;&gt;</w:t>
      </w:r>
      <w:r>
        <w:rPr>
          <w:rtl/>
        </w:rPr>
        <w:t xml:space="preserve">   </w:t>
      </w:r>
      <w:bookmarkEnd w:id="15577"/>
    </w:p>
    <w:p w:rsidR="00CA466D" w:rsidRDefault="00CA466D" w:rsidP="008F2C55">
      <w:pPr>
        <w:rPr>
          <w:rtl/>
          <w:lang w:eastAsia="he-IL"/>
        </w:rPr>
      </w:pPr>
    </w:p>
    <w:p w:rsidR="00CA466D" w:rsidRDefault="00CA466D" w:rsidP="003B3E02">
      <w:pPr>
        <w:rPr>
          <w:rtl/>
          <w:lang w:eastAsia="he-IL"/>
        </w:rPr>
      </w:pPr>
      <w:r>
        <w:rPr>
          <w:rFonts w:hint="cs"/>
          <w:rtl/>
          <w:lang w:eastAsia="he-IL"/>
        </w:rPr>
        <w:t xml:space="preserve">אם אנחנו היינו אומרים ככה </w:t>
      </w:r>
      <w:r w:rsidR="00DA5739">
        <w:rPr>
          <w:rFonts w:hint="cs"/>
          <w:rtl/>
          <w:lang w:eastAsia="he-IL"/>
        </w:rPr>
        <w:t>– – –</w:t>
      </w:r>
      <w:r>
        <w:rPr>
          <w:rFonts w:hint="cs"/>
          <w:rtl/>
          <w:lang w:eastAsia="he-IL"/>
        </w:rPr>
        <w:t xml:space="preserve"> </w:t>
      </w:r>
      <w:bookmarkStart w:id="15578" w:name="_ETM_Q291_260960"/>
      <w:bookmarkEnd w:id="15578"/>
    </w:p>
    <w:p w:rsidR="00CA466D" w:rsidRDefault="00CA466D" w:rsidP="003B3E02">
      <w:pPr>
        <w:rPr>
          <w:rtl/>
          <w:lang w:eastAsia="he-IL"/>
        </w:rPr>
      </w:pPr>
      <w:bookmarkStart w:id="15579" w:name="_ETM_Q291_261310"/>
      <w:bookmarkStart w:id="15580" w:name="_ETM_Q291_261383"/>
      <w:bookmarkEnd w:id="15579"/>
      <w:bookmarkEnd w:id="15580"/>
    </w:p>
    <w:p w:rsidR="00CA466D" w:rsidRDefault="00CA466D" w:rsidP="003B3E02">
      <w:pPr>
        <w:pStyle w:val="af5"/>
        <w:keepNext/>
        <w:rPr>
          <w:rtl/>
        </w:rPr>
      </w:pPr>
      <w:bookmarkStart w:id="15581" w:name="ET_interruption_5786_5"/>
      <w:r w:rsidRPr="00516021">
        <w:rPr>
          <w:rStyle w:val="TagStyle"/>
          <w:rtl/>
        </w:rPr>
        <w:t xml:space="preserve"> &lt;&lt; קריאה &gt;&gt;</w:t>
      </w:r>
      <w:r w:rsidRPr="00521E72">
        <w:rPr>
          <w:rStyle w:val="TagStyle"/>
          <w:rtl/>
        </w:rPr>
        <w:t xml:space="preserve"> </w:t>
      </w:r>
      <w:r>
        <w:rPr>
          <w:rtl/>
        </w:rPr>
        <w:t>אופיר כץ (הליכוד):</w:t>
      </w:r>
      <w:r w:rsidRPr="00521E72">
        <w:rPr>
          <w:rStyle w:val="TagStyle"/>
          <w:rtl/>
        </w:rPr>
        <w:t xml:space="preserve"> </w:t>
      </w:r>
      <w:r w:rsidRPr="00516021">
        <w:rPr>
          <w:rStyle w:val="TagStyle"/>
          <w:rtl/>
        </w:rPr>
        <w:t>&lt;&lt; קריאה &gt;&gt;</w:t>
      </w:r>
      <w:r>
        <w:rPr>
          <w:rtl/>
        </w:rPr>
        <w:t xml:space="preserve">   </w:t>
      </w:r>
      <w:bookmarkEnd w:id="15581"/>
    </w:p>
    <w:p w:rsidR="00CA466D" w:rsidRDefault="00CA466D" w:rsidP="008F2C55">
      <w:pPr>
        <w:rPr>
          <w:rtl/>
          <w:lang w:eastAsia="he-IL"/>
        </w:rPr>
      </w:pPr>
    </w:p>
    <w:p w:rsidR="00CA466D" w:rsidRDefault="00CA466D" w:rsidP="003B3E02">
      <w:pPr>
        <w:rPr>
          <w:rtl/>
          <w:lang w:eastAsia="he-IL"/>
        </w:rPr>
      </w:pPr>
      <w:bookmarkStart w:id="15582" w:name="_ETM_Q291_265350"/>
      <w:bookmarkEnd w:id="15582"/>
      <w:r>
        <w:rPr>
          <w:rFonts w:hint="cs"/>
          <w:rtl/>
          <w:lang w:eastAsia="he-IL"/>
        </w:rPr>
        <w:t xml:space="preserve">בושה וחרפה. בושה וחרפה. </w:t>
      </w:r>
    </w:p>
    <w:p w:rsidR="00CA466D" w:rsidRDefault="00CA466D" w:rsidP="003B3E02">
      <w:pPr>
        <w:rPr>
          <w:rtl/>
          <w:lang w:eastAsia="he-IL"/>
        </w:rPr>
      </w:pPr>
    </w:p>
    <w:p w:rsidR="00CA466D" w:rsidRDefault="00CA466D" w:rsidP="003B3E02">
      <w:pPr>
        <w:pStyle w:val="af5"/>
        <w:keepNext/>
        <w:rPr>
          <w:rtl/>
        </w:rPr>
      </w:pPr>
      <w:bookmarkStart w:id="15583" w:name="ET_interruption_6461_6"/>
      <w:r w:rsidRPr="00516021">
        <w:rPr>
          <w:rStyle w:val="TagStyle"/>
          <w:rtl/>
        </w:rPr>
        <w:t xml:space="preserve"> &lt;&lt; קריאה &gt;&gt;</w:t>
      </w:r>
      <w:r w:rsidRPr="00521E72">
        <w:rPr>
          <w:rStyle w:val="TagStyle"/>
          <w:rtl/>
        </w:rPr>
        <w:t xml:space="preserve"> </w:t>
      </w:r>
      <w:r>
        <w:rPr>
          <w:rtl/>
        </w:rPr>
        <w:t>שר התקשורת שלמה קרעי:</w:t>
      </w:r>
      <w:r w:rsidRPr="00521E72">
        <w:rPr>
          <w:rStyle w:val="TagStyle"/>
          <w:rtl/>
        </w:rPr>
        <w:t xml:space="preserve"> </w:t>
      </w:r>
      <w:r w:rsidRPr="00516021">
        <w:rPr>
          <w:rStyle w:val="TagStyle"/>
          <w:rtl/>
        </w:rPr>
        <w:t>&lt;&lt; קריאה &gt;&gt;</w:t>
      </w:r>
      <w:r>
        <w:rPr>
          <w:rtl/>
        </w:rPr>
        <w:t xml:space="preserve">   </w:t>
      </w:r>
      <w:bookmarkEnd w:id="15583"/>
    </w:p>
    <w:p w:rsidR="00CA466D" w:rsidRDefault="00CA466D" w:rsidP="008F2C55">
      <w:pPr>
        <w:rPr>
          <w:rtl/>
          <w:lang w:eastAsia="he-IL"/>
        </w:rPr>
      </w:pPr>
    </w:p>
    <w:p w:rsidR="00CA466D" w:rsidRDefault="00DA5739" w:rsidP="003B3E02">
      <w:pPr>
        <w:rPr>
          <w:rtl/>
          <w:lang w:eastAsia="he-IL"/>
        </w:rPr>
      </w:pPr>
      <w:bookmarkStart w:id="15584" w:name="_ETM_Q291_445260"/>
      <w:bookmarkStart w:id="15585" w:name="_ETM_Q291_446488"/>
      <w:bookmarkEnd w:id="15584"/>
      <w:bookmarkEnd w:id="15585"/>
      <w:r>
        <w:rPr>
          <w:rFonts w:hint="cs"/>
          <w:rtl/>
          <w:lang w:eastAsia="he-IL"/>
        </w:rPr>
        <w:t>– – –</w:t>
      </w:r>
      <w:r w:rsidR="00CA466D">
        <w:rPr>
          <w:rFonts w:hint="cs"/>
          <w:rtl/>
          <w:lang w:eastAsia="he-IL"/>
        </w:rPr>
        <w:t xml:space="preserve"> </w:t>
      </w:r>
      <w:r w:rsidR="00CA466D">
        <w:rPr>
          <w:rtl/>
          <w:lang w:eastAsia="he-IL"/>
        </w:rPr>
        <w:t>לרמה של אפרת ריי</w:t>
      </w:r>
      <w:r w:rsidR="00CA466D">
        <w:rPr>
          <w:rFonts w:hint="cs"/>
          <w:rtl/>
          <w:lang w:eastAsia="he-IL"/>
        </w:rPr>
        <w:t xml:space="preserve">טן </w:t>
      </w:r>
      <w:r>
        <w:rPr>
          <w:rFonts w:hint="cs"/>
          <w:rtl/>
          <w:lang w:eastAsia="he-IL"/>
        </w:rPr>
        <w:t>– – –</w:t>
      </w:r>
      <w:r w:rsidR="00CA466D">
        <w:rPr>
          <w:rFonts w:hint="cs"/>
          <w:rtl/>
          <w:lang w:eastAsia="he-IL"/>
        </w:rPr>
        <w:t xml:space="preserve"> </w:t>
      </w:r>
    </w:p>
    <w:p w:rsidR="00CA466D" w:rsidRDefault="00CA466D" w:rsidP="003B3E02">
      <w:pPr>
        <w:rPr>
          <w:rtl/>
          <w:lang w:eastAsia="he-IL"/>
        </w:rPr>
      </w:pPr>
    </w:p>
    <w:p w:rsidR="00CA466D" w:rsidRDefault="00CA466D" w:rsidP="003B3E02">
      <w:pPr>
        <w:pStyle w:val="-"/>
        <w:keepNext/>
        <w:rPr>
          <w:rtl/>
        </w:rPr>
      </w:pPr>
      <w:bookmarkStart w:id="15586" w:name="ET_speakercontinue_6359_7"/>
      <w:r w:rsidRPr="00516021">
        <w:rPr>
          <w:rStyle w:val="TagStyle"/>
          <w:rtl/>
        </w:rPr>
        <w:t xml:space="preserve"> &lt;&lt; דובר_המשך &gt;&gt;</w:t>
      </w:r>
      <w:r w:rsidRPr="00564453">
        <w:rPr>
          <w:rStyle w:val="TagStyle"/>
          <w:rtl/>
        </w:rPr>
        <w:t xml:space="preserve"> </w:t>
      </w:r>
      <w:r>
        <w:rPr>
          <w:rtl/>
        </w:rPr>
        <w:t>מטי צרפתי הרכבי (יש עתיד):</w:t>
      </w:r>
      <w:r w:rsidRPr="00564453">
        <w:rPr>
          <w:rStyle w:val="TagStyle"/>
          <w:rtl/>
        </w:rPr>
        <w:t xml:space="preserve"> </w:t>
      </w:r>
      <w:r w:rsidRPr="00516021">
        <w:rPr>
          <w:rStyle w:val="TagStyle"/>
          <w:rtl/>
        </w:rPr>
        <w:t>&lt;&lt; דובר_המשך &gt;&gt;</w:t>
      </w:r>
      <w:r>
        <w:rPr>
          <w:rtl/>
        </w:rPr>
        <w:t xml:space="preserve">   </w:t>
      </w:r>
      <w:bookmarkEnd w:id="15586"/>
    </w:p>
    <w:p w:rsidR="00CA466D" w:rsidRDefault="00CA466D" w:rsidP="008F2C55">
      <w:pPr>
        <w:rPr>
          <w:rtl/>
          <w:lang w:eastAsia="he-IL"/>
        </w:rPr>
      </w:pPr>
    </w:p>
    <w:p w:rsidR="00CA466D" w:rsidRDefault="00CA466D" w:rsidP="003B3E02">
      <w:pPr>
        <w:rPr>
          <w:rtl/>
          <w:lang w:eastAsia="he-IL"/>
        </w:rPr>
      </w:pPr>
      <w:bookmarkStart w:id="15587" w:name="_ETM_Q291_271042"/>
      <w:bookmarkEnd w:id="15587"/>
      <w:r>
        <w:rPr>
          <w:rFonts w:hint="cs"/>
          <w:rtl/>
          <w:lang w:eastAsia="he-IL"/>
        </w:rPr>
        <w:t xml:space="preserve">אני מאוד מקווה </w:t>
      </w:r>
      <w:bookmarkStart w:id="15588" w:name="_ETM_Q291_450799"/>
      <w:bookmarkEnd w:id="15588"/>
      <w:r>
        <w:rPr>
          <w:rtl/>
          <w:lang w:eastAsia="he-IL"/>
        </w:rPr>
        <w:t xml:space="preserve">שחוות הדעת </w:t>
      </w:r>
      <w:r w:rsidR="005731B0">
        <w:rPr>
          <w:rFonts w:hint="cs"/>
          <w:rtl/>
          <w:lang w:eastAsia="he-IL"/>
        </w:rPr>
        <w:t>ע</w:t>
      </w:r>
      <w:r>
        <w:rPr>
          <w:rtl/>
          <w:lang w:eastAsia="he-IL"/>
        </w:rPr>
        <w:t>ל</w:t>
      </w:r>
      <w:r w:rsidR="005731B0">
        <w:rPr>
          <w:rFonts w:hint="cs"/>
          <w:rtl/>
          <w:lang w:eastAsia="he-IL"/>
        </w:rPr>
        <w:t xml:space="preserve"> </w:t>
      </w:r>
      <w:r>
        <w:rPr>
          <w:rtl/>
          <w:lang w:eastAsia="he-IL"/>
        </w:rPr>
        <w:t xml:space="preserve">כאבי בטן היא לא מאותו רופא שקבע שהוא </w:t>
      </w:r>
      <w:bookmarkStart w:id="15589" w:name="_ETM_Q291_454329"/>
      <w:bookmarkEnd w:id="15589"/>
      <w:r>
        <w:rPr>
          <w:rFonts w:hint="cs"/>
          <w:rtl/>
          <w:lang w:eastAsia="he-IL"/>
        </w:rPr>
        <w:t>ה</w:t>
      </w:r>
      <w:r>
        <w:rPr>
          <w:rtl/>
          <w:lang w:eastAsia="he-IL"/>
        </w:rPr>
        <w:t>תייבש</w:t>
      </w:r>
      <w:r>
        <w:rPr>
          <w:rFonts w:hint="cs"/>
          <w:rtl/>
          <w:lang w:eastAsia="he-IL"/>
        </w:rPr>
        <w:t>,</w:t>
      </w:r>
      <w:r>
        <w:rPr>
          <w:rtl/>
          <w:lang w:eastAsia="he-IL"/>
        </w:rPr>
        <w:t xml:space="preserve"> ובסוף זה נגמר עם קוצב לב. </w:t>
      </w:r>
      <w:bookmarkStart w:id="15590" w:name="_ETM_Q291_458738"/>
      <w:bookmarkStart w:id="15591" w:name="_ETM_Q291_280508"/>
      <w:bookmarkEnd w:id="15590"/>
      <w:bookmarkEnd w:id="15591"/>
    </w:p>
    <w:p w:rsidR="00CA466D" w:rsidRDefault="00CA466D" w:rsidP="003B3E02">
      <w:pPr>
        <w:rPr>
          <w:rtl/>
          <w:lang w:eastAsia="he-IL"/>
        </w:rPr>
      </w:pPr>
      <w:bookmarkStart w:id="15592" w:name="_ETM_Q291_280531"/>
      <w:bookmarkStart w:id="15593" w:name="_ETM_Q291_280708"/>
      <w:bookmarkEnd w:id="15592"/>
      <w:bookmarkEnd w:id="15593"/>
    </w:p>
    <w:p w:rsidR="00CA466D" w:rsidRDefault="00CA466D" w:rsidP="005731B0">
      <w:pPr>
        <w:rPr>
          <w:rtl/>
          <w:lang w:eastAsia="he-IL"/>
        </w:rPr>
      </w:pPr>
      <w:bookmarkStart w:id="15594" w:name="_ETM_Q291_280726"/>
      <w:bookmarkEnd w:id="15594"/>
      <w:r>
        <w:rPr>
          <w:rtl/>
          <w:lang w:eastAsia="he-IL"/>
        </w:rPr>
        <w:t>אז הנאשם שחיכה שמונה שנים בקוצר רוח</w:t>
      </w:r>
      <w:r>
        <w:rPr>
          <w:rFonts w:hint="cs"/>
          <w:rtl/>
          <w:lang w:eastAsia="he-IL"/>
        </w:rPr>
        <w:t xml:space="preserve"> –</w:t>
      </w:r>
      <w:r>
        <w:rPr>
          <w:rtl/>
          <w:lang w:eastAsia="he-IL"/>
        </w:rPr>
        <w:t xml:space="preserve"> </w:t>
      </w:r>
      <w:r>
        <w:rPr>
          <w:rFonts w:hint="cs"/>
          <w:rtl/>
          <w:lang w:eastAsia="he-IL"/>
        </w:rPr>
        <w:t>"</w:t>
      </w:r>
      <w:r>
        <w:rPr>
          <w:rtl/>
          <w:lang w:eastAsia="he-IL"/>
        </w:rPr>
        <w:t xml:space="preserve">אני מחכה שמונה </w:t>
      </w:r>
      <w:bookmarkStart w:id="15595" w:name="_ETM_Q291_462912"/>
      <w:bookmarkEnd w:id="15595"/>
      <w:r>
        <w:rPr>
          <w:rtl/>
          <w:lang w:eastAsia="he-IL"/>
        </w:rPr>
        <w:t>שנים</w:t>
      </w:r>
      <w:r>
        <w:rPr>
          <w:rFonts w:hint="cs"/>
          <w:rtl/>
          <w:lang w:eastAsia="he-IL"/>
        </w:rPr>
        <w:t>" –</w:t>
      </w:r>
      <w:r>
        <w:rPr>
          <w:rtl/>
          <w:lang w:eastAsia="he-IL"/>
        </w:rPr>
        <w:t xml:space="preserve"> יוצא לפגרה, לפגרה מעדותו</w:t>
      </w:r>
      <w:r w:rsidR="005731B0">
        <w:rPr>
          <w:rFonts w:hint="cs"/>
          <w:rtl/>
          <w:lang w:eastAsia="he-IL"/>
        </w:rPr>
        <w:t>,</w:t>
      </w:r>
      <w:r>
        <w:rPr>
          <w:rtl/>
          <w:lang w:eastAsia="he-IL"/>
        </w:rPr>
        <w:t xml:space="preserve"> מאוד נוח לו</w:t>
      </w:r>
      <w:r w:rsidR="005731B0">
        <w:rPr>
          <w:rFonts w:hint="cs"/>
          <w:rtl/>
          <w:lang w:eastAsia="he-IL"/>
        </w:rPr>
        <w:t>,</w:t>
      </w:r>
      <w:r>
        <w:rPr>
          <w:rtl/>
          <w:lang w:eastAsia="he-IL"/>
        </w:rPr>
        <w:t xml:space="preserve"> ועל הדרך </w:t>
      </w:r>
      <w:bookmarkStart w:id="15596" w:name="_ETM_Q291_467086"/>
      <w:bookmarkEnd w:id="15596"/>
      <w:r>
        <w:rPr>
          <w:rtl/>
          <w:lang w:eastAsia="he-IL"/>
        </w:rPr>
        <w:t>הוא מקדם</w:t>
      </w:r>
      <w:r>
        <w:rPr>
          <w:rFonts w:hint="cs"/>
          <w:rtl/>
          <w:lang w:eastAsia="he-IL"/>
        </w:rPr>
        <w:t xml:space="preserve"> – </w:t>
      </w:r>
      <w:r>
        <w:rPr>
          <w:rtl/>
          <w:lang w:eastAsia="he-IL"/>
        </w:rPr>
        <w:t>אדוני, תעצור לי את השעון.</w:t>
      </w:r>
    </w:p>
    <w:p w:rsidR="005731B0" w:rsidRPr="00516021" w:rsidRDefault="005731B0" w:rsidP="003B3E02">
      <w:pPr>
        <w:rPr>
          <w:rtl/>
          <w:lang w:eastAsia="he-IL"/>
        </w:rPr>
      </w:pPr>
    </w:p>
    <w:p w:rsidR="00CA466D" w:rsidRDefault="00CA466D" w:rsidP="003B3E02">
      <w:pPr>
        <w:pStyle w:val="af5"/>
        <w:keepNext/>
        <w:rPr>
          <w:rtl/>
        </w:rPr>
      </w:pPr>
      <w:bookmarkStart w:id="15597" w:name="ET_interruption_5786_9"/>
      <w:r w:rsidRPr="00516021">
        <w:rPr>
          <w:rStyle w:val="TagStyle"/>
          <w:rtl/>
        </w:rPr>
        <w:t xml:space="preserve"> &lt;&lt; קריאה &gt;&gt;</w:t>
      </w:r>
      <w:r w:rsidRPr="00564453">
        <w:rPr>
          <w:rStyle w:val="TagStyle"/>
          <w:rtl/>
        </w:rPr>
        <w:t xml:space="preserve"> </w:t>
      </w:r>
      <w:r>
        <w:rPr>
          <w:rtl/>
        </w:rPr>
        <w:t>אופיר כץ (הליכוד):</w:t>
      </w:r>
      <w:r w:rsidRPr="00564453">
        <w:rPr>
          <w:rStyle w:val="TagStyle"/>
          <w:rtl/>
        </w:rPr>
        <w:t xml:space="preserve"> </w:t>
      </w:r>
      <w:r w:rsidRPr="00516021">
        <w:rPr>
          <w:rStyle w:val="TagStyle"/>
          <w:rtl/>
        </w:rPr>
        <w:t>&lt;&lt; קריאה &gt;&gt;</w:t>
      </w:r>
      <w:r>
        <w:rPr>
          <w:rtl/>
        </w:rPr>
        <w:t xml:space="preserve">   </w:t>
      </w:r>
      <w:bookmarkEnd w:id="15597"/>
    </w:p>
    <w:p w:rsidR="00CA466D" w:rsidRDefault="00CA466D" w:rsidP="008F2C55">
      <w:pPr>
        <w:rPr>
          <w:rtl/>
          <w:lang w:eastAsia="he-IL"/>
        </w:rPr>
      </w:pPr>
    </w:p>
    <w:p w:rsidR="00CA466D" w:rsidRDefault="00DA5739" w:rsidP="005731B0">
      <w:pPr>
        <w:rPr>
          <w:rtl/>
          <w:lang w:eastAsia="he-IL"/>
        </w:rPr>
      </w:pPr>
      <w:bookmarkStart w:id="15598" w:name="_ETM_Q291_290111"/>
      <w:bookmarkStart w:id="15599" w:name="_ETM_Q291_290166"/>
      <w:bookmarkEnd w:id="15598"/>
      <w:bookmarkEnd w:id="15599"/>
      <w:r>
        <w:rPr>
          <w:rFonts w:hint="cs"/>
          <w:rtl/>
          <w:lang w:eastAsia="he-IL"/>
        </w:rPr>
        <w:t>– – –</w:t>
      </w:r>
      <w:r w:rsidR="00CA466D">
        <w:rPr>
          <w:rFonts w:hint="cs"/>
          <w:rtl/>
          <w:lang w:eastAsia="he-IL"/>
        </w:rPr>
        <w:t xml:space="preserve"> להגיע לקו האדום כדי לנסות לשכנע ולהשפיע ולהרשים</w:t>
      </w:r>
      <w:r w:rsidR="005731B0">
        <w:rPr>
          <w:rFonts w:hint="cs"/>
          <w:rtl/>
          <w:lang w:eastAsia="he-IL"/>
        </w:rPr>
        <w:t>.</w:t>
      </w:r>
      <w:r w:rsidR="00CA466D">
        <w:rPr>
          <w:rFonts w:hint="cs"/>
          <w:rtl/>
          <w:lang w:eastAsia="he-IL"/>
        </w:rPr>
        <w:t xml:space="preserve"> זה </w:t>
      </w:r>
      <w:bookmarkStart w:id="15600" w:name="_ETM_Q291_283181"/>
      <w:bookmarkEnd w:id="15600"/>
      <w:r w:rsidR="00CA466D">
        <w:rPr>
          <w:rFonts w:hint="cs"/>
          <w:rtl/>
          <w:lang w:eastAsia="he-IL"/>
        </w:rPr>
        <w:t>לא מרשים אף אחד.</w:t>
      </w:r>
    </w:p>
    <w:p w:rsidR="00CA466D" w:rsidRDefault="00CA466D" w:rsidP="003B3E02">
      <w:pPr>
        <w:rPr>
          <w:rtl/>
          <w:lang w:eastAsia="he-IL"/>
        </w:rPr>
      </w:pPr>
      <w:bookmarkStart w:id="15601" w:name="_ETM_Q291_293221"/>
      <w:bookmarkEnd w:id="15601"/>
    </w:p>
    <w:p w:rsidR="00CA466D" w:rsidRDefault="00CA466D" w:rsidP="003B3E02">
      <w:pPr>
        <w:pStyle w:val="af5"/>
        <w:keepNext/>
        <w:rPr>
          <w:rtl/>
        </w:rPr>
      </w:pPr>
      <w:bookmarkStart w:id="15602" w:name="ET_interruption_6537_11"/>
      <w:r w:rsidRPr="00516021">
        <w:rPr>
          <w:rStyle w:val="TagStyle"/>
          <w:rtl/>
        </w:rPr>
        <w:t xml:space="preserve"> &lt;&lt; קריאה &gt;&gt;</w:t>
      </w:r>
      <w:r w:rsidRPr="00564453">
        <w:rPr>
          <w:rStyle w:val="TagStyle"/>
          <w:rtl/>
        </w:rPr>
        <w:t xml:space="preserve"> </w:t>
      </w:r>
      <w:r>
        <w:rPr>
          <w:rtl/>
        </w:rPr>
        <w:t>אושר שקלים (הליכוד):</w:t>
      </w:r>
      <w:r w:rsidRPr="00564453">
        <w:rPr>
          <w:rStyle w:val="TagStyle"/>
          <w:rtl/>
        </w:rPr>
        <w:t xml:space="preserve"> </w:t>
      </w:r>
      <w:r w:rsidRPr="00516021">
        <w:rPr>
          <w:rStyle w:val="TagStyle"/>
          <w:rtl/>
        </w:rPr>
        <w:t>&lt;&lt; קריאה &gt;&gt;</w:t>
      </w:r>
      <w:r>
        <w:rPr>
          <w:rtl/>
        </w:rPr>
        <w:t xml:space="preserve">   </w:t>
      </w:r>
      <w:bookmarkEnd w:id="15602"/>
    </w:p>
    <w:p w:rsidR="00CA466D" w:rsidRDefault="00CA466D" w:rsidP="008F2C55">
      <w:pPr>
        <w:rPr>
          <w:rtl/>
          <w:lang w:eastAsia="he-IL"/>
        </w:rPr>
      </w:pPr>
    </w:p>
    <w:p w:rsidR="00CA466D" w:rsidRDefault="00DA5739" w:rsidP="003B3E02">
      <w:pPr>
        <w:rPr>
          <w:rtl/>
          <w:lang w:eastAsia="he-IL"/>
        </w:rPr>
      </w:pPr>
      <w:bookmarkStart w:id="15603" w:name="_ETM_Q291_298052"/>
      <w:bookmarkEnd w:id="15603"/>
      <w:r>
        <w:rPr>
          <w:rFonts w:hint="cs"/>
          <w:rtl/>
          <w:lang w:eastAsia="he-IL"/>
        </w:rPr>
        <w:t>– – –</w:t>
      </w:r>
      <w:r w:rsidR="00CA466D">
        <w:rPr>
          <w:rFonts w:hint="cs"/>
          <w:rtl/>
          <w:lang w:eastAsia="he-IL"/>
        </w:rPr>
        <w:t xml:space="preserve"> תרצו לגייס בוחרים </w:t>
      </w:r>
      <w:r>
        <w:rPr>
          <w:rFonts w:hint="cs"/>
          <w:rtl/>
          <w:lang w:eastAsia="he-IL"/>
        </w:rPr>
        <w:t>– – –</w:t>
      </w:r>
    </w:p>
    <w:p w:rsidR="00CA466D" w:rsidRDefault="00CA466D" w:rsidP="003B3E02">
      <w:pPr>
        <w:rPr>
          <w:rtl/>
          <w:lang w:eastAsia="he-IL"/>
        </w:rPr>
      </w:pPr>
    </w:p>
    <w:p w:rsidR="00CA466D" w:rsidRDefault="00CA466D" w:rsidP="003B3E02">
      <w:pPr>
        <w:pStyle w:val="-"/>
        <w:keepNext/>
        <w:rPr>
          <w:rtl/>
        </w:rPr>
      </w:pPr>
      <w:bookmarkStart w:id="15604" w:name="ET_speakercontinue_6359_12"/>
      <w:r w:rsidRPr="00516021">
        <w:rPr>
          <w:rStyle w:val="TagStyle"/>
          <w:rtl/>
        </w:rPr>
        <w:t xml:space="preserve"> &lt;&lt; דובר_המשך &gt;&gt;</w:t>
      </w:r>
      <w:r w:rsidRPr="00564453">
        <w:rPr>
          <w:rStyle w:val="TagStyle"/>
          <w:rtl/>
        </w:rPr>
        <w:t xml:space="preserve"> </w:t>
      </w:r>
      <w:r>
        <w:rPr>
          <w:rtl/>
        </w:rPr>
        <w:t>מטי צרפתי הרכבי (יש עתיד):</w:t>
      </w:r>
      <w:r w:rsidRPr="00564453">
        <w:rPr>
          <w:rStyle w:val="TagStyle"/>
          <w:rtl/>
        </w:rPr>
        <w:t xml:space="preserve"> </w:t>
      </w:r>
      <w:r w:rsidRPr="00516021">
        <w:rPr>
          <w:rStyle w:val="TagStyle"/>
          <w:rtl/>
        </w:rPr>
        <w:t>&lt;&lt; דובר_המשך &gt;&gt;</w:t>
      </w:r>
      <w:r>
        <w:rPr>
          <w:rtl/>
        </w:rPr>
        <w:t xml:space="preserve">   </w:t>
      </w:r>
      <w:bookmarkEnd w:id="15604"/>
    </w:p>
    <w:p w:rsidR="00CA466D" w:rsidRDefault="00CA466D" w:rsidP="008F2C55">
      <w:pPr>
        <w:rPr>
          <w:rtl/>
          <w:lang w:eastAsia="he-IL"/>
        </w:rPr>
      </w:pPr>
    </w:p>
    <w:p w:rsidR="00CA466D" w:rsidRDefault="00CA466D" w:rsidP="003B3E02">
      <w:pPr>
        <w:rPr>
          <w:rtl/>
          <w:lang w:eastAsia="he-IL"/>
        </w:rPr>
      </w:pPr>
      <w:bookmarkStart w:id="15605" w:name="_ETM_Q291_480000"/>
      <w:bookmarkEnd w:id="15605"/>
      <w:r>
        <w:rPr>
          <w:rtl/>
          <w:lang w:eastAsia="he-IL"/>
        </w:rPr>
        <w:t>נתניהו כדרכו</w:t>
      </w:r>
      <w:bookmarkStart w:id="15606" w:name="_ETM_Q291_480290"/>
      <w:bookmarkEnd w:id="15606"/>
      <w:r>
        <w:rPr>
          <w:rFonts w:hint="cs"/>
          <w:rtl/>
          <w:lang w:eastAsia="he-IL"/>
        </w:rPr>
        <w:t xml:space="preserve"> </w:t>
      </w:r>
      <w:r>
        <w:rPr>
          <w:rtl/>
          <w:lang w:eastAsia="he-IL"/>
        </w:rPr>
        <w:t xml:space="preserve">מקדם קומבינות, מדלג מעל מוסדות הדמוקרטיה הישראלית, כמובן מעדיף את </w:t>
      </w:r>
      <w:bookmarkStart w:id="15607" w:name="_ETM_Q291_485044"/>
      <w:bookmarkEnd w:id="15607"/>
      <w:r>
        <w:rPr>
          <w:rtl/>
          <w:lang w:eastAsia="he-IL"/>
        </w:rPr>
        <w:t xml:space="preserve">ההישרדות שלו על פני טובת הציבור. </w:t>
      </w:r>
    </w:p>
    <w:p w:rsidR="00CA466D" w:rsidRDefault="00CA466D" w:rsidP="003B3E02">
      <w:pPr>
        <w:rPr>
          <w:rtl/>
          <w:lang w:eastAsia="he-IL"/>
        </w:rPr>
      </w:pPr>
    </w:p>
    <w:p w:rsidR="00CA466D" w:rsidRDefault="00CA466D" w:rsidP="005731B0">
      <w:pPr>
        <w:rPr>
          <w:rtl/>
          <w:lang w:eastAsia="he-IL"/>
        </w:rPr>
      </w:pPr>
      <w:r>
        <w:rPr>
          <w:rtl/>
          <w:lang w:eastAsia="he-IL"/>
        </w:rPr>
        <w:t xml:space="preserve">לא מדובר עכשיו בתקופת </w:t>
      </w:r>
      <w:bookmarkStart w:id="15608" w:name="_ETM_Q291_489798"/>
      <w:bookmarkEnd w:id="15608"/>
      <w:r>
        <w:rPr>
          <w:rtl/>
          <w:lang w:eastAsia="he-IL"/>
        </w:rPr>
        <w:t>מעבר פסטורלית</w:t>
      </w:r>
      <w:r w:rsidR="005731B0">
        <w:rPr>
          <w:rFonts w:hint="cs"/>
          <w:rtl/>
          <w:lang w:eastAsia="he-IL"/>
        </w:rPr>
        <w:t>.</w:t>
      </w:r>
      <w:r>
        <w:rPr>
          <w:rtl/>
          <w:lang w:eastAsia="he-IL"/>
        </w:rPr>
        <w:t xml:space="preserve"> עכשיו זו תקופה קריטית לאזרחי ישראל, תקופה שצריך </w:t>
      </w:r>
      <w:bookmarkStart w:id="15609" w:name="_ETM_Q291_494552"/>
      <w:bookmarkEnd w:id="15609"/>
      <w:r>
        <w:rPr>
          <w:rtl/>
          <w:lang w:eastAsia="he-IL"/>
        </w:rPr>
        <w:t>לקחת אחריות. אז המפלגות החרדיות הודיעו על התפטרות</w:t>
      </w:r>
      <w:r>
        <w:rPr>
          <w:rFonts w:hint="cs"/>
          <w:rtl/>
          <w:lang w:eastAsia="he-IL"/>
        </w:rPr>
        <w:t xml:space="preserve"> </w:t>
      </w:r>
      <w:r>
        <w:rPr>
          <w:rFonts w:hint="eastAsia"/>
          <w:rtl/>
          <w:lang w:eastAsia="he-IL"/>
        </w:rPr>
        <w:t>–</w:t>
      </w:r>
      <w:r>
        <w:rPr>
          <w:rtl/>
          <w:lang w:eastAsia="he-IL"/>
        </w:rPr>
        <w:t xml:space="preserve"> לא בדיוק </w:t>
      </w:r>
      <w:bookmarkStart w:id="15610" w:name="_ETM_Q291_499306"/>
      <w:bookmarkEnd w:id="15610"/>
      <w:r>
        <w:rPr>
          <w:rtl/>
          <w:lang w:eastAsia="he-IL"/>
        </w:rPr>
        <w:t>התפטרות, חצי התפטרות</w:t>
      </w:r>
      <w:r>
        <w:rPr>
          <w:rFonts w:hint="cs"/>
          <w:rtl/>
          <w:lang w:eastAsia="he-IL"/>
        </w:rPr>
        <w:t xml:space="preserve"> </w:t>
      </w:r>
      <w:r>
        <w:rPr>
          <w:rFonts w:hint="eastAsia"/>
          <w:rtl/>
          <w:lang w:eastAsia="he-IL"/>
        </w:rPr>
        <w:t>–</w:t>
      </w:r>
      <w:r>
        <w:rPr>
          <w:rtl/>
          <w:lang w:eastAsia="he-IL"/>
        </w:rPr>
        <w:t xml:space="preserve"> אבל זה י</w:t>
      </w:r>
      <w:r>
        <w:rPr>
          <w:rFonts w:hint="cs"/>
          <w:rtl/>
          <w:lang w:eastAsia="he-IL"/>
        </w:rPr>
        <w:t>ש</w:t>
      </w:r>
      <w:r>
        <w:rPr>
          <w:rtl/>
          <w:lang w:eastAsia="he-IL"/>
        </w:rPr>
        <w:t>ר</w:t>
      </w:r>
      <w:r>
        <w:rPr>
          <w:rFonts w:hint="cs"/>
          <w:rtl/>
          <w:lang w:eastAsia="he-IL"/>
        </w:rPr>
        <w:t>א</w:t>
      </w:r>
      <w:r>
        <w:rPr>
          <w:rtl/>
          <w:lang w:eastAsia="he-IL"/>
        </w:rPr>
        <w:t>בלוף</w:t>
      </w:r>
      <w:r>
        <w:rPr>
          <w:rFonts w:hint="cs"/>
          <w:rtl/>
          <w:lang w:eastAsia="he-IL"/>
        </w:rPr>
        <w:t>,</w:t>
      </w:r>
      <w:r>
        <w:rPr>
          <w:rtl/>
          <w:lang w:eastAsia="he-IL"/>
        </w:rPr>
        <w:t xml:space="preserve"> כמובן, כי הם ממשיכים </w:t>
      </w:r>
      <w:bookmarkStart w:id="15611" w:name="_ETM_Q291_504060"/>
      <w:bookmarkEnd w:id="15611"/>
      <w:r>
        <w:rPr>
          <w:rtl/>
          <w:lang w:eastAsia="he-IL"/>
        </w:rPr>
        <w:t xml:space="preserve">להחזיק בעמדות הכוח. </w:t>
      </w:r>
      <w:bookmarkStart w:id="15612" w:name="_ETM_Q291_508825"/>
      <w:bookmarkEnd w:id="15612"/>
      <w:r>
        <w:rPr>
          <w:rtl/>
          <w:lang w:eastAsia="he-IL"/>
        </w:rPr>
        <w:t xml:space="preserve">הם יושבים בקבינט, הם קובעים מי יקבל למשמורת את שלל </w:t>
      </w:r>
      <w:bookmarkStart w:id="15613" w:name="_ETM_Q291_513186"/>
      <w:bookmarkEnd w:id="15613"/>
      <w:r>
        <w:rPr>
          <w:rtl/>
          <w:lang w:eastAsia="he-IL"/>
        </w:rPr>
        <w:t xml:space="preserve">התיקים והוועדות, הם בעצם </w:t>
      </w:r>
      <w:r>
        <w:rPr>
          <w:rFonts w:hint="cs"/>
          <w:rtl/>
          <w:lang w:eastAsia="he-IL"/>
        </w:rPr>
        <w:t xml:space="preserve">אימצו </w:t>
      </w:r>
      <w:r>
        <w:rPr>
          <w:rtl/>
          <w:lang w:eastAsia="he-IL"/>
        </w:rPr>
        <w:t xml:space="preserve">את השיטה של בן גביר </w:t>
      </w:r>
      <w:bookmarkStart w:id="15614" w:name="_ETM_Q291_517547"/>
      <w:bookmarkEnd w:id="15614"/>
      <w:r>
        <w:rPr>
          <w:rtl/>
          <w:lang w:eastAsia="he-IL"/>
        </w:rPr>
        <w:t>ועושה דברו חנמ</w:t>
      </w:r>
      <w:r>
        <w:rPr>
          <w:rFonts w:hint="cs"/>
          <w:rtl/>
          <w:lang w:eastAsia="he-IL"/>
        </w:rPr>
        <w:t>א</w:t>
      </w:r>
      <w:r>
        <w:rPr>
          <w:rtl/>
          <w:lang w:eastAsia="he-IL"/>
        </w:rPr>
        <w:t xml:space="preserve">ל. אז לכולם ברור שהם לא באמת פרשו, </w:t>
      </w:r>
      <w:bookmarkStart w:id="15615" w:name="_ETM_Q291_521908"/>
      <w:bookmarkEnd w:id="15615"/>
      <w:r>
        <w:rPr>
          <w:rtl/>
          <w:lang w:eastAsia="he-IL"/>
        </w:rPr>
        <w:t xml:space="preserve">הם בכאילו, הם פשוט עושים אחיזת עיניים. </w:t>
      </w:r>
      <w:bookmarkStart w:id="15616" w:name="_ETM_Q291_526609"/>
      <w:bookmarkEnd w:id="15616"/>
    </w:p>
    <w:p w:rsidR="00CA466D" w:rsidRDefault="00CA466D" w:rsidP="003B3E02">
      <w:pPr>
        <w:rPr>
          <w:rtl/>
          <w:lang w:eastAsia="he-IL"/>
        </w:rPr>
      </w:pPr>
      <w:bookmarkStart w:id="15617" w:name="_ETM_Q291_350290"/>
      <w:bookmarkStart w:id="15618" w:name="_ETM_Q291_350316"/>
      <w:bookmarkEnd w:id="15617"/>
      <w:bookmarkEnd w:id="15618"/>
    </w:p>
    <w:p w:rsidR="00CA466D" w:rsidRDefault="00CA466D" w:rsidP="005731B0">
      <w:pPr>
        <w:rPr>
          <w:rtl/>
          <w:lang w:eastAsia="he-IL"/>
        </w:rPr>
      </w:pPr>
      <w:r>
        <w:rPr>
          <w:rtl/>
          <w:lang w:eastAsia="he-IL"/>
        </w:rPr>
        <w:t>יש זלזול במוסדות המדינה, ברשות המחוקקת, ברשות המבצעת</w:t>
      </w:r>
      <w:r w:rsidR="005731B0">
        <w:rPr>
          <w:rFonts w:hint="cs"/>
          <w:rtl/>
          <w:lang w:eastAsia="he-IL"/>
        </w:rPr>
        <w:t>.</w:t>
      </w:r>
      <w:r>
        <w:rPr>
          <w:rtl/>
          <w:lang w:eastAsia="he-IL"/>
        </w:rPr>
        <w:t xml:space="preserve"> פשוט התרת </w:t>
      </w:r>
      <w:bookmarkStart w:id="15619" w:name="_ETM_Q291_531104"/>
      <w:bookmarkEnd w:id="15619"/>
      <w:r>
        <w:rPr>
          <w:rtl/>
          <w:lang w:eastAsia="he-IL"/>
        </w:rPr>
        <w:t>כל רסן. ובינתיים במדינה</w:t>
      </w:r>
      <w:r>
        <w:rPr>
          <w:rFonts w:hint="cs"/>
          <w:rtl/>
          <w:lang w:eastAsia="he-IL"/>
        </w:rPr>
        <w:t xml:space="preserve"> </w:t>
      </w:r>
      <w:r>
        <w:rPr>
          <w:rFonts w:hint="eastAsia"/>
          <w:rtl/>
          <w:lang w:eastAsia="he-IL"/>
        </w:rPr>
        <w:t>–</w:t>
      </w:r>
      <w:r>
        <w:rPr>
          <w:rtl/>
          <w:lang w:eastAsia="he-IL"/>
        </w:rPr>
        <w:t xml:space="preserve"> המדינה פשוט משותקת. האזרחים שנו</w:t>
      </w:r>
      <w:r>
        <w:rPr>
          <w:rFonts w:hint="cs"/>
          <w:rtl/>
          <w:lang w:eastAsia="he-IL"/>
        </w:rPr>
        <w:t>שא</w:t>
      </w:r>
      <w:r>
        <w:rPr>
          <w:rtl/>
          <w:lang w:eastAsia="he-IL"/>
        </w:rPr>
        <w:t xml:space="preserve">ים בנטל </w:t>
      </w:r>
      <w:bookmarkStart w:id="15620" w:name="_ETM_Q291_535599"/>
      <w:bookmarkEnd w:id="15620"/>
      <w:r>
        <w:rPr>
          <w:rtl/>
          <w:lang w:eastAsia="he-IL"/>
        </w:rPr>
        <w:t>ממשיכים להיפגע</w:t>
      </w:r>
      <w:r>
        <w:rPr>
          <w:rFonts w:hint="cs"/>
          <w:rtl/>
          <w:lang w:eastAsia="he-IL"/>
        </w:rPr>
        <w:t>,</w:t>
      </w:r>
      <w:r>
        <w:rPr>
          <w:rtl/>
          <w:lang w:eastAsia="he-IL"/>
        </w:rPr>
        <w:t xml:space="preserve"> ישיבות פה בכנסת מבוטלות, החלטות מוקפאות, כל הטיפול </w:t>
      </w:r>
      <w:bookmarkStart w:id="15621" w:name="_ETM_Q291_540094"/>
      <w:bookmarkEnd w:id="15621"/>
      <w:r>
        <w:rPr>
          <w:rtl/>
          <w:lang w:eastAsia="he-IL"/>
        </w:rPr>
        <w:t xml:space="preserve">באזרחים נעצר. </w:t>
      </w:r>
      <w:bookmarkStart w:id="15622" w:name="_ETM_Q291_544790"/>
      <w:bookmarkStart w:id="15623" w:name="_ETM_Q291_365785"/>
      <w:bookmarkStart w:id="15624" w:name="_ETM_Q291_365806"/>
      <w:bookmarkStart w:id="15625" w:name="_ETM_Q291_366049"/>
      <w:bookmarkStart w:id="15626" w:name="_ETM_Q291_366069"/>
      <w:bookmarkEnd w:id="15622"/>
      <w:bookmarkEnd w:id="15623"/>
      <w:bookmarkEnd w:id="15624"/>
      <w:bookmarkEnd w:id="15625"/>
      <w:bookmarkEnd w:id="15626"/>
      <w:r>
        <w:rPr>
          <w:rtl/>
          <w:lang w:eastAsia="he-IL"/>
        </w:rPr>
        <w:t xml:space="preserve">לפני שבוע גפני עזב את </w:t>
      </w:r>
      <w:r>
        <w:rPr>
          <w:rFonts w:hint="cs"/>
          <w:rtl/>
          <w:lang w:eastAsia="he-IL"/>
        </w:rPr>
        <w:t xml:space="preserve">ראשות </w:t>
      </w:r>
      <w:r>
        <w:rPr>
          <w:rtl/>
          <w:lang w:eastAsia="he-IL"/>
        </w:rPr>
        <w:t>ועדת הכספים</w:t>
      </w:r>
      <w:r w:rsidR="005731B0">
        <w:rPr>
          <w:rFonts w:hint="cs"/>
          <w:rtl/>
          <w:lang w:eastAsia="he-IL"/>
        </w:rPr>
        <w:t>,</w:t>
      </w:r>
      <w:r>
        <w:rPr>
          <w:rtl/>
          <w:lang w:eastAsia="he-IL"/>
        </w:rPr>
        <w:t xml:space="preserve"> כי היה </w:t>
      </w:r>
      <w:bookmarkStart w:id="15627" w:name="_ETM_Q291_549788"/>
      <w:bookmarkEnd w:id="15627"/>
      <w:r>
        <w:rPr>
          <w:rtl/>
          <w:lang w:eastAsia="he-IL"/>
        </w:rPr>
        <w:t xml:space="preserve">צריך להיות דיון בפיצויים לנפגעי מלחמת </w:t>
      </w:r>
      <w:r>
        <w:rPr>
          <w:rFonts w:hint="cs"/>
          <w:rtl/>
          <w:lang w:eastAsia="he-IL"/>
        </w:rPr>
        <w:t xml:space="preserve">12 </w:t>
      </w:r>
      <w:bookmarkStart w:id="15628" w:name="_ETM_Q291_376736"/>
      <w:bookmarkEnd w:id="15628"/>
      <w:r>
        <w:rPr>
          <w:rtl/>
          <w:lang w:eastAsia="he-IL"/>
        </w:rPr>
        <w:t>הימים</w:t>
      </w:r>
      <w:r w:rsidR="005731B0">
        <w:rPr>
          <w:rFonts w:hint="cs"/>
          <w:rtl/>
          <w:lang w:eastAsia="he-IL"/>
        </w:rPr>
        <w:t>,</w:t>
      </w:r>
      <w:r>
        <w:rPr>
          <w:rtl/>
          <w:lang w:eastAsia="he-IL"/>
        </w:rPr>
        <w:t xml:space="preserve"> אז </w:t>
      </w:r>
      <w:bookmarkStart w:id="15629" w:name="_ETM_Q291_554787"/>
      <w:bookmarkEnd w:id="15629"/>
      <w:r>
        <w:rPr>
          <w:rtl/>
          <w:lang w:eastAsia="he-IL"/>
        </w:rPr>
        <w:t>בוטל דיון וחזר דיון</w:t>
      </w:r>
      <w:r>
        <w:rPr>
          <w:rFonts w:hint="cs"/>
          <w:rtl/>
          <w:lang w:eastAsia="he-IL"/>
        </w:rPr>
        <w:t>,</w:t>
      </w:r>
      <w:r>
        <w:rPr>
          <w:rtl/>
          <w:lang w:eastAsia="he-IL"/>
        </w:rPr>
        <w:t xml:space="preserve"> והוא ניהל את זה בקומבינה כיו</w:t>
      </w:r>
      <w:r>
        <w:rPr>
          <w:rFonts w:hint="cs"/>
          <w:rtl/>
          <w:lang w:eastAsia="he-IL"/>
        </w:rPr>
        <w:t>"</w:t>
      </w:r>
      <w:r>
        <w:rPr>
          <w:rtl/>
          <w:lang w:eastAsia="he-IL"/>
        </w:rPr>
        <w:t xml:space="preserve">ר </w:t>
      </w:r>
      <w:bookmarkStart w:id="15630" w:name="_ETM_Q291_559786"/>
      <w:bookmarkEnd w:id="15630"/>
      <w:r>
        <w:rPr>
          <w:rtl/>
          <w:lang w:eastAsia="he-IL"/>
        </w:rPr>
        <w:t>ועדה. בקיצור, הוא חוזר ומדבר ומזלזל, חוזר כיושב</w:t>
      </w:r>
      <w:r>
        <w:rPr>
          <w:rFonts w:hint="cs"/>
          <w:rtl/>
          <w:lang w:eastAsia="he-IL"/>
        </w:rPr>
        <w:t>-</w:t>
      </w:r>
      <w:r>
        <w:rPr>
          <w:rtl/>
          <w:lang w:eastAsia="he-IL"/>
        </w:rPr>
        <w:t>ראש</w:t>
      </w:r>
      <w:r w:rsidR="005731B0">
        <w:rPr>
          <w:rFonts w:hint="cs"/>
          <w:rtl/>
          <w:lang w:eastAsia="he-IL"/>
        </w:rPr>
        <w:t>,</w:t>
      </w:r>
      <w:r>
        <w:rPr>
          <w:rtl/>
          <w:lang w:eastAsia="he-IL"/>
        </w:rPr>
        <w:t xml:space="preserve"> </w:t>
      </w:r>
      <w:bookmarkStart w:id="15631" w:name="_ETM_Q291_564795"/>
      <w:bookmarkEnd w:id="15631"/>
      <w:r>
        <w:rPr>
          <w:rtl/>
          <w:lang w:eastAsia="he-IL"/>
        </w:rPr>
        <w:t>מגחך, מ</w:t>
      </w:r>
      <w:r>
        <w:rPr>
          <w:rFonts w:hint="cs"/>
          <w:rtl/>
          <w:lang w:eastAsia="he-IL"/>
        </w:rPr>
        <w:t>תבדח</w:t>
      </w:r>
      <w:r>
        <w:rPr>
          <w:rtl/>
          <w:lang w:eastAsia="he-IL"/>
        </w:rPr>
        <w:t xml:space="preserve"> על חשבוננו, והי</w:t>
      </w:r>
      <w:r>
        <w:rPr>
          <w:rFonts w:hint="cs"/>
          <w:rtl/>
          <w:lang w:eastAsia="he-IL"/>
        </w:rPr>
        <w:t>שרא</w:t>
      </w:r>
      <w:r>
        <w:rPr>
          <w:rtl/>
          <w:lang w:eastAsia="he-IL"/>
        </w:rPr>
        <w:t>בלוף הוא היושב</w:t>
      </w:r>
      <w:r>
        <w:rPr>
          <w:rFonts w:hint="cs"/>
          <w:rtl/>
          <w:lang w:eastAsia="he-IL"/>
        </w:rPr>
        <w:t>-</w:t>
      </w:r>
      <w:r>
        <w:rPr>
          <w:rtl/>
          <w:lang w:eastAsia="he-IL"/>
        </w:rPr>
        <w:t xml:space="preserve">ראש. </w:t>
      </w:r>
      <w:bookmarkStart w:id="15632" w:name="_ETM_Q291_389145"/>
      <w:bookmarkStart w:id="15633" w:name="_ETM_Q291_389168"/>
      <w:bookmarkStart w:id="15634" w:name="_ETM_Q291_389321"/>
      <w:bookmarkStart w:id="15635" w:name="_ETM_Q291_389342"/>
      <w:bookmarkEnd w:id="15632"/>
      <w:bookmarkEnd w:id="15633"/>
      <w:bookmarkEnd w:id="15634"/>
      <w:bookmarkEnd w:id="15635"/>
      <w:r>
        <w:rPr>
          <w:rtl/>
          <w:lang w:eastAsia="he-IL"/>
        </w:rPr>
        <w:t>שרי ש</w:t>
      </w:r>
      <w:r>
        <w:rPr>
          <w:rFonts w:hint="cs"/>
          <w:rtl/>
          <w:lang w:eastAsia="he-IL"/>
        </w:rPr>
        <w:t>"</w:t>
      </w:r>
      <w:r>
        <w:rPr>
          <w:rtl/>
          <w:lang w:eastAsia="he-IL"/>
        </w:rPr>
        <w:t xml:space="preserve">ס </w:t>
      </w:r>
      <w:bookmarkStart w:id="15636" w:name="_ETM_Q291_569796"/>
      <w:bookmarkEnd w:id="15636"/>
      <w:r>
        <w:rPr>
          <w:rtl/>
          <w:lang w:eastAsia="he-IL"/>
        </w:rPr>
        <w:t>התפטרו, אבל האנשים שלהם במשרדים</w:t>
      </w:r>
      <w:r>
        <w:rPr>
          <w:rFonts w:hint="cs"/>
          <w:rtl/>
          <w:lang w:eastAsia="he-IL"/>
        </w:rPr>
        <w:t>.</w:t>
      </w:r>
      <w:r>
        <w:rPr>
          <w:rtl/>
          <w:lang w:eastAsia="he-IL"/>
        </w:rPr>
        <w:t xml:space="preserve"> יושבי</w:t>
      </w:r>
      <w:r>
        <w:rPr>
          <w:rFonts w:hint="cs"/>
          <w:rtl/>
          <w:lang w:eastAsia="he-IL"/>
        </w:rPr>
        <w:t>-</w:t>
      </w:r>
      <w:r>
        <w:rPr>
          <w:rtl/>
          <w:lang w:eastAsia="he-IL"/>
        </w:rPr>
        <w:t xml:space="preserve">ראש הוועדות לא התפטרו, </w:t>
      </w:r>
      <w:bookmarkStart w:id="15637" w:name="_ETM_Q291_574797"/>
      <w:bookmarkEnd w:id="15637"/>
      <w:r>
        <w:rPr>
          <w:rtl/>
          <w:lang w:eastAsia="he-IL"/>
        </w:rPr>
        <w:t xml:space="preserve">אז הכול מתקיים כסדרו. </w:t>
      </w:r>
    </w:p>
    <w:p w:rsidR="00CA466D" w:rsidRDefault="00CA466D" w:rsidP="003B3E02">
      <w:pPr>
        <w:rPr>
          <w:rtl/>
          <w:lang w:eastAsia="he-IL"/>
        </w:rPr>
      </w:pPr>
    </w:p>
    <w:p w:rsidR="00CA466D" w:rsidRDefault="00CA466D" w:rsidP="00B633E8">
      <w:pPr>
        <w:rPr>
          <w:rtl/>
          <w:lang w:eastAsia="he-IL"/>
        </w:rPr>
      </w:pPr>
      <w:r>
        <w:rPr>
          <w:rtl/>
          <w:lang w:eastAsia="he-IL"/>
        </w:rPr>
        <w:t xml:space="preserve">אדוני ראש הממשלה, איבדת את הרוב, </w:t>
      </w:r>
      <w:bookmarkStart w:id="15638" w:name="_ETM_Q291_579798"/>
      <w:bookmarkEnd w:id="15638"/>
      <w:r>
        <w:rPr>
          <w:rtl/>
          <w:lang w:eastAsia="he-IL"/>
        </w:rPr>
        <w:t>איבדת את הזכות להנהיג</w:t>
      </w:r>
      <w:r>
        <w:rPr>
          <w:rFonts w:hint="cs"/>
          <w:rtl/>
          <w:lang w:eastAsia="he-IL"/>
        </w:rPr>
        <w:t>.</w:t>
      </w:r>
      <w:r>
        <w:rPr>
          <w:rtl/>
          <w:lang w:eastAsia="he-IL"/>
        </w:rPr>
        <w:t xml:space="preserve"> העם ראוי לממשלה חדשה, מתפקדת</w:t>
      </w:r>
      <w:r>
        <w:rPr>
          <w:rFonts w:hint="cs"/>
          <w:rtl/>
          <w:lang w:eastAsia="he-IL"/>
        </w:rPr>
        <w:t>,</w:t>
      </w:r>
      <w:r>
        <w:rPr>
          <w:rtl/>
          <w:lang w:eastAsia="he-IL"/>
        </w:rPr>
        <w:t xml:space="preserve"> </w:t>
      </w:r>
      <w:bookmarkStart w:id="15639" w:name="_ETM_Q291_585519"/>
      <w:bookmarkEnd w:id="15639"/>
      <w:r>
        <w:rPr>
          <w:rtl/>
          <w:lang w:eastAsia="he-IL"/>
        </w:rPr>
        <w:t xml:space="preserve">עם תמיכה מהציבור. והכי חשוב, אדוני ראש הממשלה, תסיים כבר </w:t>
      </w:r>
      <w:bookmarkStart w:id="15640" w:name="_ETM_Q291_589732"/>
      <w:bookmarkEnd w:id="15640"/>
      <w:r>
        <w:rPr>
          <w:rtl/>
          <w:lang w:eastAsia="he-IL"/>
        </w:rPr>
        <w:t>את מלחמת הדמים הזו</w:t>
      </w:r>
      <w:r w:rsidR="00B633E8">
        <w:rPr>
          <w:rFonts w:hint="cs"/>
          <w:rtl/>
          <w:lang w:eastAsia="he-IL"/>
        </w:rPr>
        <w:t>.</w:t>
      </w:r>
      <w:r>
        <w:rPr>
          <w:rtl/>
          <w:lang w:eastAsia="he-IL"/>
        </w:rPr>
        <w:t xml:space="preserve"> תעצור את חוק ההשתמטות</w:t>
      </w:r>
      <w:r w:rsidR="005731B0">
        <w:rPr>
          <w:rFonts w:hint="cs"/>
          <w:rtl/>
          <w:lang w:eastAsia="he-IL"/>
        </w:rPr>
        <w:t>.</w:t>
      </w:r>
      <w:r>
        <w:rPr>
          <w:rtl/>
          <w:lang w:eastAsia="he-IL"/>
        </w:rPr>
        <w:t xml:space="preserve"> די ל</w:t>
      </w:r>
      <w:r w:rsidR="005731B0">
        <w:rPr>
          <w:rFonts w:hint="cs"/>
          <w:rtl/>
          <w:lang w:eastAsia="he-IL"/>
        </w:rPr>
        <w:t>א</w:t>
      </w:r>
      <w:r>
        <w:rPr>
          <w:rtl/>
          <w:lang w:eastAsia="he-IL"/>
        </w:rPr>
        <w:t>פל</w:t>
      </w:r>
      <w:r>
        <w:rPr>
          <w:rFonts w:hint="cs"/>
          <w:rtl/>
          <w:lang w:eastAsia="he-IL"/>
        </w:rPr>
        <w:t>י</w:t>
      </w:r>
      <w:r>
        <w:rPr>
          <w:rtl/>
          <w:lang w:eastAsia="he-IL"/>
        </w:rPr>
        <w:t xml:space="preserve">ות </w:t>
      </w:r>
      <w:bookmarkStart w:id="15641" w:name="_ETM_Q291_593945"/>
      <w:bookmarkEnd w:id="15641"/>
      <w:r>
        <w:rPr>
          <w:rtl/>
          <w:lang w:eastAsia="he-IL"/>
        </w:rPr>
        <w:t>בין דם לדם</w:t>
      </w:r>
      <w:r w:rsidR="005731B0">
        <w:rPr>
          <w:rFonts w:hint="cs"/>
          <w:rtl/>
          <w:lang w:eastAsia="he-IL"/>
        </w:rPr>
        <w:t>.</w:t>
      </w:r>
      <w:r>
        <w:rPr>
          <w:rtl/>
          <w:lang w:eastAsia="he-IL"/>
        </w:rPr>
        <w:t xml:space="preserve"> כולם חייבים להתגייס, כי זה צו השעה. </w:t>
      </w:r>
      <w:bookmarkStart w:id="15642" w:name="_ETM_Q291_598158"/>
      <w:bookmarkEnd w:id="15642"/>
      <w:r>
        <w:rPr>
          <w:rtl/>
          <w:lang w:eastAsia="he-IL"/>
        </w:rPr>
        <w:t xml:space="preserve">אני לא מצליחה להבין איך במלחמה הארוכה והכואבת בתולדותינו אנחנו </w:t>
      </w:r>
      <w:bookmarkStart w:id="15643" w:name="_ETM_Q291_602371"/>
      <w:bookmarkEnd w:id="15643"/>
      <w:r>
        <w:rPr>
          <w:rtl/>
          <w:lang w:eastAsia="he-IL"/>
        </w:rPr>
        <w:t xml:space="preserve">צריכים להיאבק על הדבר הבסיסי של שוויון בנטל. המדינה מדממת, </w:t>
      </w:r>
      <w:bookmarkStart w:id="15644" w:name="_ETM_Q291_606584"/>
      <w:bookmarkEnd w:id="15644"/>
      <w:r>
        <w:rPr>
          <w:rtl/>
          <w:lang w:eastAsia="he-IL"/>
        </w:rPr>
        <w:t>הצבא זועק לעזרה, והחיילים הגיבורים</w:t>
      </w:r>
      <w:r w:rsidR="005731B0">
        <w:rPr>
          <w:rFonts w:hint="cs"/>
          <w:rtl/>
          <w:lang w:eastAsia="he-IL"/>
        </w:rPr>
        <w:t>,</w:t>
      </w:r>
      <w:r>
        <w:rPr>
          <w:rtl/>
          <w:lang w:eastAsia="he-IL"/>
        </w:rPr>
        <w:t xml:space="preserve"> שמקריבים הכול למען המדינה, פשוט </w:t>
      </w:r>
      <w:bookmarkStart w:id="15645" w:name="_ETM_Q291_610797"/>
      <w:bookmarkEnd w:id="15645"/>
      <w:r>
        <w:rPr>
          <w:rtl/>
          <w:lang w:eastAsia="he-IL"/>
        </w:rPr>
        <w:t>קור</w:t>
      </w:r>
      <w:r>
        <w:rPr>
          <w:rFonts w:hint="cs"/>
          <w:rtl/>
          <w:lang w:eastAsia="he-IL"/>
        </w:rPr>
        <w:t>סים.</w:t>
      </w:r>
      <w:r>
        <w:rPr>
          <w:rtl/>
          <w:lang w:eastAsia="he-IL"/>
        </w:rPr>
        <w:t xml:space="preserve"> הם רוצים להמשיך, הם רוצים לתרום</w:t>
      </w:r>
      <w:r w:rsidR="005731B0">
        <w:rPr>
          <w:rFonts w:hint="cs"/>
          <w:rtl/>
          <w:lang w:eastAsia="he-IL"/>
        </w:rPr>
        <w:t>,</w:t>
      </w:r>
      <w:r>
        <w:rPr>
          <w:rtl/>
          <w:lang w:eastAsia="he-IL"/>
        </w:rPr>
        <w:t xml:space="preserve"> הלוואי </w:t>
      </w:r>
      <w:r w:rsidR="005731B0">
        <w:rPr>
          <w:rFonts w:hint="cs"/>
          <w:rtl/>
          <w:lang w:eastAsia="he-IL"/>
        </w:rPr>
        <w:t>ש</w:t>
      </w:r>
      <w:r>
        <w:rPr>
          <w:rFonts w:hint="cs"/>
          <w:rtl/>
          <w:lang w:eastAsia="he-IL"/>
        </w:rPr>
        <w:t xml:space="preserve">היו </w:t>
      </w:r>
      <w:r>
        <w:rPr>
          <w:rtl/>
          <w:lang w:eastAsia="he-IL"/>
        </w:rPr>
        <w:t>יכ</w:t>
      </w:r>
      <w:r>
        <w:rPr>
          <w:rFonts w:hint="cs"/>
          <w:rtl/>
          <w:lang w:eastAsia="he-IL"/>
        </w:rPr>
        <w:t>ו</w:t>
      </w:r>
      <w:r>
        <w:rPr>
          <w:rtl/>
          <w:lang w:eastAsia="he-IL"/>
        </w:rPr>
        <w:t>ל</w:t>
      </w:r>
      <w:r>
        <w:rPr>
          <w:rFonts w:hint="cs"/>
          <w:rtl/>
          <w:lang w:eastAsia="he-IL"/>
        </w:rPr>
        <w:t>ים</w:t>
      </w:r>
      <w:r>
        <w:rPr>
          <w:rtl/>
          <w:lang w:eastAsia="he-IL"/>
        </w:rPr>
        <w:t xml:space="preserve"> לשכפל </w:t>
      </w:r>
      <w:bookmarkStart w:id="15646" w:name="_ETM_Q291_619545"/>
      <w:bookmarkEnd w:id="15646"/>
      <w:r>
        <w:rPr>
          <w:rtl/>
          <w:lang w:eastAsia="he-IL"/>
        </w:rPr>
        <w:t>את עצמם</w:t>
      </w:r>
      <w:r w:rsidR="00B633E8">
        <w:rPr>
          <w:rFonts w:hint="cs"/>
          <w:rtl/>
          <w:lang w:eastAsia="he-IL"/>
        </w:rPr>
        <w:t>,</w:t>
      </w:r>
      <w:r>
        <w:rPr>
          <w:rtl/>
          <w:lang w:eastAsia="he-IL"/>
        </w:rPr>
        <w:t xml:space="preserve"> אבל הם לא יכולים יותר</w:t>
      </w:r>
      <w:r w:rsidR="00B633E8">
        <w:rPr>
          <w:rFonts w:hint="cs"/>
          <w:rtl/>
          <w:lang w:eastAsia="he-IL"/>
        </w:rPr>
        <w:t>.</w:t>
      </w:r>
      <w:r>
        <w:rPr>
          <w:rtl/>
          <w:lang w:eastAsia="he-IL"/>
        </w:rPr>
        <w:t xml:space="preserve"> הם בני אדם, </w:t>
      </w:r>
      <w:bookmarkStart w:id="15647" w:name="_ETM_Q291_624072"/>
      <w:bookmarkEnd w:id="15647"/>
      <w:r>
        <w:rPr>
          <w:rtl/>
          <w:lang w:eastAsia="he-IL"/>
        </w:rPr>
        <w:t>הם שחוקים</w:t>
      </w:r>
      <w:r>
        <w:rPr>
          <w:rFonts w:hint="cs"/>
          <w:rtl/>
          <w:lang w:eastAsia="he-IL"/>
        </w:rPr>
        <w:t>.</w:t>
      </w:r>
      <w:r>
        <w:rPr>
          <w:rtl/>
          <w:lang w:eastAsia="he-IL"/>
        </w:rPr>
        <w:t xml:space="preserve"> </w:t>
      </w:r>
    </w:p>
    <w:p w:rsidR="00CA466D" w:rsidRDefault="00CA466D" w:rsidP="003B3E02">
      <w:pPr>
        <w:rPr>
          <w:rtl/>
          <w:lang w:eastAsia="he-IL"/>
        </w:rPr>
      </w:pPr>
      <w:bookmarkStart w:id="15648" w:name="_ETM_Q291_443303"/>
      <w:bookmarkStart w:id="15649" w:name="_ETM_Q291_443330"/>
      <w:bookmarkEnd w:id="15648"/>
      <w:bookmarkEnd w:id="15649"/>
    </w:p>
    <w:p w:rsidR="00CA466D" w:rsidRDefault="00CA466D" w:rsidP="00B633E8">
      <w:pPr>
        <w:rPr>
          <w:rtl/>
          <w:lang w:eastAsia="he-IL"/>
        </w:rPr>
      </w:pPr>
      <w:bookmarkStart w:id="15650" w:name="_ETM_Q291_443527"/>
      <w:bookmarkStart w:id="15651" w:name="_ETM_Q291_443552"/>
      <w:bookmarkEnd w:id="15650"/>
      <w:bookmarkEnd w:id="15651"/>
      <w:r>
        <w:rPr>
          <w:rtl/>
          <w:lang w:eastAsia="he-IL"/>
        </w:rPr>
        <w:t xml:space="preserve">לפני שבוע שלושה הותרו לפרסום, והשבוע </w:t>
      </w:r>
      <w:r w:rsidR="00B633E8">
        <w:rPr>
          <w:rFonts w:hint="cs"/>
          <w:rtl/>
          <w:lang w:eastAsia="he-IL"/>
        </w:rPr>
        <w:t xml:space="preserve">– </w:t>
      </w:r>
      <w:r>
        <w:rPr>
          <w:rtl/>
          <w:lang w:eastAsia="he-IL"/>
        </w:rPr>
        <w:t xml:space="preserve">עוד שניים. </w:t>
      </w:r>
      <w:bookmarkStart w:id="15652" w:name="_ETM_Q291_628599"/>
      <w:bookmarkEnd w:id="15652"/>
      <w:r>
        <w:rPr>
          <w:rtl/>
          <w:lang w:eastAsia="he-IL"/>
        </w:rPr>
        <w:t>איך התרגלת, אדוני ראש הממשלה</w:t>
      </w:r>
      <w:r>
        <w:rPr>
          <w:rFonts w:hint="cs"/>
          <w:rtl/>
          <w:lang w:eastAsia="he-IL"/>
        </w:rPr>
        <w:t>,</w:t>
      </w:r>
      <w:r>
        <w:rPr>
          <w:rtl/>
          <w:lang w:eastAsia="he-IL"/>
        </w:rPr>
        <w:t xml:space="preserve"> לשכול, כשהבנים, טובי הבנים שלנו</w:t>
      </w:r>
      <w:r>
        <w:rPr>
          <w:rFonts w:hint="cs"/>
          <w:rtl/>
          <w:lang w:eastAsia="he-IL"/>
        </w:rPr>
        <w:t>,</w:t>
      </w:r>
      <w:r>
        <w:rPr>
          <w:rtl/>
          <w:lang w:eastAsia="he-IL"/>
        </w:rPr>
        <w:t xml:space="preserve"> </w:t>
      </w:r>
      <w:bookmarkStart w:id="15653" w:name="_ETM_Q291_633125"/>
      <w:bookmarkEnd w:id="15653"/>
      <w:r>
        <w:rPr>
          <w:rtl/>
          <w:lang w:eastAsia="he-IL"/>
        </w:rPr>
        <w:t>נקטפים</w:t>
      </w:r>
      <w:r w:rsidR="00B633E8">
        <w:rPr>
          <w:rFonts w:hint="cs"/>
          <w:rtl/>
          <w:lang w:eastAsia="he-IL"/>
        </w:rPr>
        <w:t>?</w:t>
      </w:r>
      <w:r>
        <w:rPr>
          <w:rtl/>
          <w:lang w:eastAsia="he-IL"/>
        </w:rPr>
        <w:t xml:space="preserve"> אתה ישן במצפון נקי, ממשיך בשגרת חייך</w:t>
      </w:r>
      <w:r>
        <w:rPr>
          <w:rFonts w:hint="cs"/>
          <w:rtl/>
          <w:lang w:eastAsia="he-IL"/>
        </w:rPr>
        <w:t>.</w:t>
      </w:r>
      <w:r>
        <w:rPr>
          <w:rtl/>
          <w:lang w:eastAsia="he-IL"/>
        </w:rPr>
        <w:t xml:space="preserve"> ומה עם </w:t>
      </w:r>
      <w:bookmarkStart w:id="15654" w:name="_ETM_Q291_637652"/>
      <w:bookmarkEnd w:id="15654"/>
      <w:r>
        <w:rPr>
          <w:rtl/>
          <w:lang w:eastAsia="he-IL"/>
        </w:rPr>
        <w:t>פגועי הנפש</w:t>
      </w:r>
      <w:r>
        <w:rPr>
          <w:rFonts w:hint="cs"/>
          <w:rtl/>
          <w:lang w:eastAsia="he-IL"/>
        </w:rPr>
        <w:t>,</w:t>
      </w:r>
      <w:r>
        <w:rPr>
          <w:rtl/>
          <w:lang w:eastAsia="he-IL"/>
        </w:rPr>
        <w:t xml:space="preserve"> שי</w:t>
      </w:r>
      <w:r>
        <w:rPr>
          <w:rFonts w:hint="cs"/>
          <w:rtl/>
          <w:lang w:eastAsia="he-IL"/>
        </w:rPr>
        <w:t>ישא</w:t>
      </w:r>
      <w:r>
        <w:rPr>
          <w:rtl/>
          <w:lang w:eastAsia="he-IL"/>
        </w:rPr>
        <w:t>ו את השבר הנפשי כל החיים</w:t>
      </w:r>
      <w:r>
        <w:rPr>
          <w:rFonts w:hint="cs"/>
          <w:rtl/>
          <w:lang w:eastAsia="he-IL"/>
        </w:rPr>
        <w:t>?</w:t>
      </w:r>
      <w:r>
        <w:rPr>
          <w:rtl/>
          <w:lang w:eastAsia="he-IL"/>
        </w:rPr>
        <w:t xml:space="preserve"> </w:t>
      </w:r>
      <w:bookmarkStart w:id="15655" w:name="_ETM_Q291_643239"/>
      <w:bookmarkEnd w:id="15655"/>
      <w:r>
        <w:rPr>
          <w:rtl/>
          <w:lang w:eastAsia="he-IL"/>
        </w:rPr>
        <w:t xml:space="preserve">בשבועיים האחרונים ארבעה התאבדו, שמו קץ לחייהם, כי לא מצאו </w:t>
      </w:r>
      <w:bookmarkStart w:id="15656" w:name="_ETM_Q291_647659"/>
      <w:bookmarkEnd w:id="15656"/>
      <w:r>
        <w:rPr>
          <w:rtl/>
          <w:lang w:eastAsia="he-IL"/>
        </w:rPr>
        <w:t xml:space="preserve">את כוחות הנפש להמשיך בחיים, להתמודד עם הפרידה מהחברים, השכול, </w:t>
      </w:r>
      <w:bookmarkStart w:id="15657" w:name="_ETM_Q291_652079"/>
      <w:bookmarkEnd w:id="15657"/>
      <w:r>
        <w:rPr>
          <w:rtl/>
          <w:lang w:eastAsia="he-IL"/>
        </w:rPr>
        <w:t>המראות, הריחות</w:t>
      </w:r>
      <w:r>
        <w:rPr>
          <w:rFonts w:hint="cs"/>
          <w:rtl/>
          <w:lang w:eastAsia="he-IL"/>
        </w:rPr>
        <w:t>.</w:t>
      </w:r>
      <w:r>
        <w:rPr>
          <w:rtl/>
          <w:lang w:eastAsia="he-IL"/>
        </w:rPr>
        <w:t xml:space="preserve"> </w:t>
      </w:r>
    </w:p>
    <w:p w:rsidR="00CA466D" w:rsidRDefault="00CA466D" w:rsidP="003B3E02">
      <w:pPr>
        <w:rPr>
          <w:rtl/>
          <w:lang w:eastAsia="he-IL"/>
        </w:rPr>
      </w:pPr>
      <w:bookmarkStart w:id="15658" w:name="_ETM_Q291_474358"/>
      <w:bookmarkStart w:id="15659" w:name="_ETM_Q291_474391"/>
      <w:bookmarkEnd w:id="15658"/>
      <w:bookmarkEnd w:id="15659"/>
    </w:p>
    <w:p w:rsidR="00CA466D" w:rsidRDefault="00CA466D" w:rsidP="00B633E8">
      <w:pPr>
        <w:rPr>
          <w:rtl/>
          <w:lang w:eastAsia="he-IL"/>
        </w:rPr>
      </w:pPr>
      <w:bookmarkStart w:id="15660" w:name="_ETM_Q291_474411"/>
      <w:bookmarkEnd w:id="15660"/>
      <w:r>
        <w:rPr>
          <w:rtl/>
          <w:lang w:eastAsia="he-IL"/>
        </w:rPr>
        <w:t xml:space="preserve">אבל למי אתם נאבקים, ממשלת ישראל? לא למען </w:t>
      </w:r>
      <w:bookmarkStart w:id="15661" w:name="_ETM_Q291_656499"/>
      <w:bookmarkEnd w:id="15661"/>
      <w:r>
        <w:rPr>
          <w:rtl/>
          <w:lang w:eastAsia="he-IL"/>
        </w:rPr>
        <w:t>החיילים, לא למען שוויון</w:t>
      </w:r>
      <w:r>
        <w:rPr>
          <w:rFonts w:hint="cs"/>
          <w:rtl/>
          <w:lang w:eastAsia="he-IL"/>
        </w:rPr>
        <w:t xml:space="preserve"> בנטל; הכול למען השתמטות המונים, הכול למען </w:t>
      </w:r>
      <w:bookmarkStart w:id="15662" w:name="_ETM_Q291_487407"/>
      <w:bookmarkEnd w:id="15662"/>
      <w:r>
        <w:rPr>
          <w:rFonts w:hint="cs"/>
          <w:rtl/>
          <w:lang w:eastAsia="he-IL"/>
        </w:rPr>
        <w:t>פטור משכול. עוד קומבינות, והיום – התירוצים להחליף את יושב-ראש ועדת</w:t>
      </w:r>
      <w:bookmarkStart w:id="15663" w:name="_ETM_Q291_493342"/>
      <w:bookmarkEnd w:id="15663"/>
      <w:r>
        <w:rPr>
          <w:rFonts w:hint="cs"/>
          <w:rtl/>
          <w:lang w:eastAsia="he-IL"/>
        </w:rPr>
        <w:t xml:space="preserve"> החוץ והביטחון, הוועדה שהיא קודש-הקודשים, שלא נכנסה</w:t>
      </w:r>
      <w:bookmarkStart w:id="15664" w:name="_ETM_Q291_495577"/>
      <w:bookmarkEnd w:id="15664"/>
      <w:r>
        <w:rPr>
          <w:rFonts w:hint="cs"/>
          <w:rtl/>
          <w:lang w:eastAsia="he-IL"/>
        </w:rPr>
        <w:t xml:space="preserve"> אליה פוליטיקה מאז קום המדינה. </w:t>
      </w:r>
    </w:p>
    <w:p w:rsidR="00CA466D" w:rsidRDefault="00CA466D" w:rsidP="003B3E02">
      <w:pPr>
        <w:rPr>
          <w:rtl/>
          <w:lang w:eastAsia="he-IL"/>
        </w:rPr>
      </w:pPr>
    </w:p>
    <w:p w:rsidR="00CA466D" w:rsidRDefault="00CA466D" w:rsidP="003B3E02">
      <w:pPr>
        <w:pStyle w:val="af6"/>
        <w:keepNext/>
        <w:rPr>
          <w:rtl/>
        </w:rPr>
      </w:pPr>
      <w:r w:rsidRPr="00516021">
        <w:rPr>
          <w:rStyle w:val="TagStyle"/>
          <w:rtl/>
        </w:rPr>
        <w:t xml:space="preserve"> &lt;&lt; יור &gt;&gt;</w:t>
      </w:r>
      <w:r w:rsidRPr="006C1E94">
        <w:rPr>
          <w:rStyle w:val="TagStyle"/>
          <w:rtl/>
        </w:rPr>
        <w:t xml:space="preserve"> </w:t>
      </w:r>
      <w:r>
        <w:rPr>
          <w:rtl/>
        </w:rPr>
        <w:t>היו"ר ניסים ואטורי:</w:t>
      </w:r>
      <w:r w:rsidRPr="006C1E94">
        <w:rPr>
          <w:rStyle w:val="TagStyle"/>
          <w:rtl/>
        </w:rPr>
        <w:t xml:space="preserve"> </w:t>
      </w:r>
      <w:r w:rsidRPr="00516021">
        <w:rPr>
          <w:rStyle w:val="TagStyle"/>
          <w:rtl/>
        </w:rPr>
        <w:t>&lt;&lt; יור &gt;&gt;</w:t>
      </w:r>
      <w:r>
        <w:rPr>
          <w:rtl/>
        </w:rPr>
        <w:t xml:space="preserve">   </w:t>
      </w:r>
    </w:p>
    <w:p w:rsidR="00CA466D" w:rsidRDefault="00CA466D" w:rsidP="008F2C55">
      <w:pPr>
        <w:rPr>
          <w:rtl/>
          <w:lang w:eastAsia="he-IL"/>
        </w:rPr>
      </w:pPr>
    </w:p>
    <w:p w:rsidR="00CA466D" w:rsidRDefault="00CA466D" w:rsidP="003B3E02">
      <w:pPr>
        <w:rPr>
          <w:rtl/>
          <w:lang w:eastAsia="he-IL"/>
        </w:rPr>
      </w:pPr>
      <w:r>
        <w:rPr>
          <w:rFonts w:hint="cs"/>
          <w:rtl/>
          <w:lang w:eastAsia="he-IL"/>
        </w:rPr>
        <w:t>תודה.</w:t>
      </w:r>
      <w:bookmarkStart w:id="15665" w:name="_ETM_Q291_501406"/>
      <w:bookmarkEnd w:id="15665"/>
    </w:p>
    <w:p w:rsidR="00CA466D" w:rsidRDefault="00CA466D" w:rsidP="003B3E02">
      <w:pPr>
        <w:rPr>
          <w:rtl/>
          <w:lang w:eastAsia="he-IL"/>
        </w:rPr>
      </w:pPr>
      <w:bookmarkStart w:id="15666" w:name="_ETM_Q291_501430"/>
      <w:bookmarkEnd w:id="15666"/>
    </w:p>
    <w:p w:rsidR="00CA466D" w:rsidRDefault="00CA466D" w:rsidP="003B3E02">
      <w:pPr>
        <w:pStyle w:val="-"/>
        <w:keepNext/>
        <w:rPr>
          <w:rtl/>
        </w:rPr>
      </w:pPr>
      <w:bookmarkStart w:id="15667" w:name="ET_speakercontinue_6359_14"/>
      <w:r w:rsidRPr="00516021">
        <w:rPr>
          <w:rStyle w:val="TagStyle"/>
          <w:rtl/>
        </w:rPr>
        <w:t xml:space="preserve"> &lt;&lt; דובר_המשך &gt;&gt;</w:t>
      </w:r>
      <w:r w:rsidRPr="006C1E94">
        <w:rPr>
          <w:rStyle w:val="TagStyle"/>
          <w:rtl/>
        </w:rPr>
        <w:t xml:space="preserve"> </w:t>
      </w:r>
      <w:r>
        <w:rPr>
          <w:rtl/>
        </w:rPr>
        <w:t>מטי צרפתי הרכבי (יש עתיד):</w:t>
      </w:r>
      <w:r w:rsidRPr="006C1E94">
        <w:rPr>
          <w:rStyle w:val="TagStyle"/>
          <w:rtl/>
        </w:rPr>
        <w:t xml:space="preserve"> </w:t>
      </w:r>
      <w:r w:rsidRPr="00516021">
        <w:rPr>
          <w:rStyle w:val="TagStyle"/>
          <w:rtl/>
        </w:rPr>
        <w:t>&lt;&lt; דובר_המשך &gt;&gt;</w:t>
      </w:r>
      <w:r>
        <w:rPr>
          <w:rtl/>
        </w:rPr>
        <w:t xml:space="preserve">   </w:t>
      </w:r>
      <w:bookmarkEnd w:id="15667"/>
    </w:p>
    <w:p w:rsidR="00CA466D" w:rsidRDefault="00CA466D" w:rsidP="008F2C55">
      <w:pPr>
        <w:rPr>
          <w:rtl/>
          <w:lang w:eastAsia="he-IL"/>
        </w:rPr>
      </w:pPr>
    </w:p>
    <w:p w:rsidR="00CA466D" w:rsidRDefault="00CA466D" w:rsidP="003B3E02">
      <w:pPr>
        <w:rPr>
          <w:rtl/>
          <w:lang w:eastAsia="he-IL"/>
        </w:rPr>
      </w:pPr>
      <w:r>
        <w:rPr>
          <w:rFonts w:hint="cs"/>
          <w:rtl/>
          <w:lang w:eastAsia="he-IL"/>
        </w:rPr>
        <w:t>משפט אחרון, אדוני. החיילים שלנו</w:t>
      </w:r>
      <w:bookmarkStart w:id="15668" w:name="_ETM_Q291_506453"/>
      <w:bookmarkEnd w:id="15668"/>
      <w:r>
        <w:rPr>
          <w:rFonts w:hint="cs"/>
          <w:rtl/>
          <w:lang w:eastAsia="he-IL"/>
        </w:rPr>
        <w:t xml:space="preserve"> ראויים ליותר, המשפחות ראויות ליותר, עם ישראל ראוי ליותר</w:t>
      </w:r>
      <w:bookmarkStart w:id="15669" w:name="_ETM_Q291_510386"/>
      <w:bookmarkEnd w:id="15669"/>
      <w:r>
        <w:rPr>
          <w:rFonts w:hint="cs"/>
          <w:rtl/>
          <w:lang w:eastAsia="he-IL"/>
        </w:rPr>
        <w:t xml:space="preserve"> – ממשלה שתעמוד לצד חייליה. </w:t>
      </w:r>
      <w:bookmarkStart w:id="15670" w:name="_ETM_Q291_514841"/>
      <w:bookmarkStart w:id="15671" w:name="_ETM_Q291_514868"/>
      <w:bookmarkEnd w:id="15670"/>
      <w:bookmarkEnd w:id="15671"/>
    </w:p>
    <w:p w:rsidR="00CA466D" w:rsidRDefault="00CA466D" w:rsidP="003B3E02">
      <w:pPr>
        <w:rPr>
          <w:rtl/>
          <w:lang w:eastAsia="he-IL"/>
        </w:rPr>
      </w:pPr>
    </w:p>
    <w:p w:rsidR="00CA466D" w:rsidRDefault="00CA466D" w:rsidP="003B3E02">
      <w:pPr>
        <w:rPr>
          <w:rtl/>
          <w:lang w:eastAsia="he-IL"/>
        </w:rPr>
      </w:pPr>
    </w:p>
    <w:p w:rsidR="00CA466D" w:rsidRDefault="00CA466D" w:rsidP="003B3E02">
      <w:pPr>
        <w:pStyle w:val="a6"/>
        <w:rPr>
          <w:rtl/>
          <w:lang w:eastAsia="he-IL"/>
        </w:rPr>
      </w:pPr>
      <w:bookmarkStart w:id="15672" w:name="ET_subject_מסמכים_שהונחו_על_שולחן__16"/>
      <w:r w:rsidRPr="00516021">
        <w:rPr>
          <w:rStyle w:val="TagStyle"/>
          <w:rtl/>
        </w:rPr>
        <w:t xml:space="preserve"> &lt;&lt; נושא &gt;&gt;</w:t>
      </w:r>
      <w:r w:rsidRPr="006C1E94">
        <w:rPr>
          <w:rStyle w:val="TagStyle"/>
          <w:rtl/>
        </w:rPr>
        <w:t xml:space="preserve"> </w:t>
      </w:r>
      <w:bookmarkStart w:id="15673" w:name="_Toc204194657"/>
      <w:bookmarkStart w:id="15674" w:name="_Toc204198211"/>
      <w:bookmarkStart w:id="15675" w:name="_Toc204198686"/>
      <w:r>
        <w:rPr>
          <w:rtl/>
          <w:lang w:eastAsia="he-IL"/>
        </w:rPr>
        <w:t>מסמכים שהונחו על שולחן הכנסת</w:t>
      </w:r>
      <w:bookmarkEnd w:id="15673"/>
      <w:bookmarkEnd w:id="15674"/>
      <w:bookmarkEnd w:id="15675"/>
      <w:r w:rsidRPr="006C1E94">
        <w:rPr>
          <w:rStyle w:val="TagStyle"/>
          <w:rtl/>
        </w:rPr>
        <w:t xml:space="preserve"> </w:t>
      </w:r>
      <w:r w:rsidRPr="00516021">
        <w:rPr>
          <w:rStyle w:val="TagStyle"/>
          <w:rtl/>
        </w:rPr>
        <w:t>&lt;&lt; נושא &gt;&gt;</w:t>
      </w:r>
      <w:r>
        <w:rPr>
          <w:rtl/>
          <w:lang w:eastAsia="he-IL"/>
        </w:rPr>
        <w:t xml:space="preserve">   </w:t>
      </w:r>
      <w:bookmarkEnd w:id="15672"/>
    </w:p>
    <w:p w:rsidR="00CA466D" w:rsidRDefault="00CA466D" w:rsidP="008F2C55">
      <w:pPr>
        <w:rPr>
          <w:rtl/>
          <w:lang w:eastAsia="he-IL"/>
        </w:rPr>
      </w:pPr>
    </w:p>
    <w:p w:rsidR="00CA466D" w:rsidRDefault="00CA466D" w:rsidP="003B3E02">
      <w:pPr>
        <w:pStyle w:val="af6"/>
        <w:keepNext/>
        <w:rPr>
          <w:rtl/>
        </w:rPr>
      </w:pPr>
      <w:r w:rsidRPr="00516021">
        <w:rPr>
          <w:rStyle w:val="TagStyle"/>
          <w:rtl/>
        </w:rPr>
        <w:t xml:space="preserve"> &lt;&lt; יור &gt;&gt;</w:t>
      </w:r>
      <w:r w:rsidRPr="006C1E94">
        <w:rPr>
          <w:rStyle w:val="TagStyle"/>
          <w:rtl/>
        </w:rPr>
        <w:t xml:space="preserve"> </w:t>
      </w:r>
      <w:r>
        <w:rPr>
          <w:rtl/>
        </w:rPr>
        <w:t>היו"ר ניסים ואטורי:</w:t>
      </w:r>
      <w:r w:rsidRPr="006C1E94">
        <w:rPr>
          <w:rStyle w:val="TagStyle"/>
          <w:rtl/>
        </w:rPr>
        <w:t xml:space="preserve"> </w:t>
      </w:r>
      <w:r w:rsidRPr="00516021">
        <w:rPr>
          <w:rStyle w:val="TagStyle"/>
          <w:rtl/>
        </w:rPr>
        <w:t>&lt;&lt; יור &gt;&gt;</w:t>
      </w:r>
      <w:r>
        <w:rPr>
          <w:rtl/>
        </w:rPr>
        <w:t xml:space="preserve">   </w:t>
      </w:r>
    </w:p>
    <w:p w:rsidR="00CA466D" w:rsidRDefault="00CA466D" w:rsidP="008F2C55">
      <w:pPr>
        <w:rPr>
          <w:rtl/>
          <w:lang w:eastAsia="he-IL"/>
        </w:rPr>
      </w:pPr>
    </w:p>
    <w:p w:rsidR="00CA466D" w:rsidRDefault="00CA466D" w:rsidP="003B3E02">
      <w:pPr>
        <w:rPr>
          <w:rtl/>
          <w:lang w:eastAsia="he-IL"/>
        </w:rPr>
      </w:pPr>
      <w:bookmarkStart w:id="15676" w:name="_ETM_Q291_516532"/>
      <w:bookmarkEnd w:id="15676"/>
      <w:r>
        <w:rPr>
          <w:rFonts w:hint="cs"/>
          <w:rtl/>
          <w:lang w:eastAsia="he-IL"/>
        </w:rPr>
        <w:t>הודעה למזכיר הכנסת.</w:t>
      </w:r>
    </w:p>
    <w:p w:rsidR="00CA466D" w:rsidRDefault="00CA466D" w:rsidP="003B3E02">
      <w:pPr>
        <w:rPr>
          <w:rtl/>
          <w:lang w:eastAsia="he-IL"/>
        </w:rPr>
      </w:pPr>
      <w:bookmarkStart w:id="15677" w:name="_ETM_Q291_517041"/>
      <w:bookmarkStart w:id="15678" w:name="_ETM_Q291_517075"/>
      <w:bookmarkStart w:id="15679" w:name="_ETM_Q291_517305"/>
      <w:bookmarkEnd w:id="15677"/>
      <w:bookmarkEnd w:id="15678"/>
      <w:bookmarkEnd w:id="15679"/>
    </w:p>
    <w:p w:rsidR="00CA466D" w:rsidRDefault="00CA466D" w:rsidP="003B3E02">
      <w:pPr>
        <w:pStyle w:val="a4"/>
        <w:keepNext/>
        <w:rPr>
          <w:rtl/>
        </w:rPr>
      </w:pPr>
      <w:bookmarkStart w:id="15680" w:name="ET_speaker_6327_17"/>
      <w:r w:rsidRPr="00516021">
        <w:rPr>
          <w:rStyle w:val="TagStyle"/>
          <w:rtl/>
        </w:rPr>
        <w:t xml:space="preserve"> &lt;&lt; דובר &gt;&gt;</w:t>
      </w:r>
      <w:r w:rsidRPr="006C1E94">
        <w:rPr>
          <w:rStyle w:val="TagStyle"/>
          <w:rtl/>
        </w:rPr>
        <w:t xml:space="preserve"> </w:t>
      </w:r>
      <w:bookmarkStart w:id="15681" w:name="_Toc204194658"/>
      <w:bookmarkStart w:id="15682" w:name="_Toc204198212"/>
      <w:bookmarkStart w:id="15683" w:name="_Toc204198687"/>
      <w:r>
        <w:rPr>
          <w:rtl/>
        </w:rPr>
        <w:t>מזכיר הכנסת דן מרזוק:</w:t>
      </w:r>
      <w:bookmarkEnd w:id="15681"/>
      <w:bookmarkEnd w:id="15682"/>
      <w:bookmarkEnd w:id="15683"/>
      <w:r w:rsidRPr="006C1E94">
        <w:rPr>
          <w:rStyle w:val="TagStyle"/>
          <w:rtl/>
        </w:rPr>
        <w:t xml:space="preserve"> </w:t>
      </w:r>
      <w:r w:rsidRPr="00516021">
        <w:rPr>
          <w:rStyle w:val="TagStyle"/>
          <w:rtl/>
        </w:rPr>
        <w:t>&lt;&lt; דובר &gt;&gt;</w:t>
      </w:r>
      <w:r>
        <w:rPr>
          <w:rtl/>
        </w:rPr>
        <w:t xml:space="preserve">   </w:t>
      </w:r>
      <w:bookmarkEnd w:id="15680"/>
    </w:p>
    <w:p w:rsidR="00CA466D" w:rsidRDefault="00CA466D" w:rsidP="008F2C55">
      <w:pPr>
        <w:rPr>
          <w:rtl/>
          <w:lang w:eastAsia="he-IL"/>
        </w:rPr>
      </w:pPr>
    </w:p>
    <w:p w:rsidR="00CA466D" w:rsidRDefault="00CA466D" w:rsidP="003B3E02">
      <w:pPr>
        <w:rPr>
          <w:rtl/>
          <w:lang w:eastAsia="he-IL"/>
        </w:rPr>
      </w:pPr>
      <w:r>
        <w:rPr>
          <w:rFonts w:hint="cs"/>
          <w:rtl/>
          <w:lang w:eastAsia="he-IL"/>
        </w:rPr>
        <w:t xml:space="preserve">ברשות יושב-ראש </w:t>
      </w:r>
      <w:bookmarkStart w:id="15684" w:name="_ETM_Q291_516629"/>
      <w:bookmarkEnd w:id="15684"/>
      <w:r>
        <w:rPr>
          <w:rFonts w:hint="cs"/>
          <w:rtl/>
          <w:lang w:eastAsia="he-IL"/>
        </w:rPr>
        <w:t xml:space="preserve">הישיבה, הינני מתכבד להודיעכם, כי הונחו היום על שולחן הכנסת </w:t>
      </w:r>
      <w:bookmarkStart w:id="15685" w:name="_ETM_Q291_520931"/>
      <w:bookmarkEnd w:id="15685"/>
      <w:r>
        <w:rPr>
          <w:rFonts w:hint="cs"/>
          <w:rtl/>
          <w:lang w:eastAsia="he-IL"/>
        </w:rPr>
        <w:t>–</w:t>
      </w:r>
    </w:p>
    <w:p w:rsidR="00CA466D" w:rsidRDefault="00CA466D" w:rsidP="003B3E02">
      <w:pPr>
        <w:rPr>
          <w:rtl/>
          <w:lang w:eastAsia="he-IL"/>
        </w:rPr>
      </w:pPr>
    </w:p>
    <w:p w:rsidR="00CA466D" w:rsidRDefault="00CA466D" w:rsidP="003B3E02">
      <w:pPr>
        <w:rPr>
          <w:rtl/>
          <w:lang w:eastAsia="he-IL"/>
        </w:rPr>
      </w:pPr>
      <w:r>
        <w:rPr>
          <w:rFonts w:hint="cs"/>
          <w:rtl/>
          <w:lang w:eastAsia="he-IL"/>
        </w:rPr>
        <w:t xml:space="preserve">לוח תיקונים להצעת חוק הגנת הצרכן (תיקון מס' 73), </w:t>
      </w:r>
      <w:bookmarkStart w:id="15686" w:name="_ETM_Q291_524412"/>
      <w:bookmarkEnd w:id="15686"/>
      <w:r>
        <w:rPr>
          <w:rFonts w:hint="cs"/>
          <w:rtl/>
          <w:lang w:eastAsia="he-IL"/>
        </w:rPr>
        <w:t>התשפ"ה</w:t>
      </w:r>
      <w:r>
        <w:rPr>
          <w:rFonts w:hint="eastAsia"/>
          <w:rtl/>
          <w:lang w:eastAsia="he-IL"/>
        </w:rPr>
        <w:t>–</w:t>
      </w:r>
      <w:r>
        <w:rPr>
          <w:rFonts w:hint="cs"/>
          <w:rtl/>
          <w:lang w:eastAsia="he-IL"/>
        </w:rPr>
        <w:t>2025;</w:t>
      </w:r>
    </w:p>
    <w:p w:rsidR="00CA466D" w:rsidRDefault="00CA466D" w:rsidP="003B3E02">
      <w:pPr>
        <w:rPr>
          <w:rtl/>
          <w:lang w:eastAsia="he-IL"/>
        </w:rPr>
      </w:pPr>
      <w:bookmarkStart w:id="15687" w:name="_ETM_Q291_526527"/>
      <w:bookmarkStart w:id="15688" w:name="_ETM_Q291_526567"/>
      <w:bookmarkEnd w:id="15687"/>
      <w:bookmarkEnd w:id="15688"/>
    </w:p>
    <w:p w:rsidR="00CA466D" w:rsidRDefault="00CA466D" w:rsidP="003B3E02">
      <w:pPr>
        <w:rPr>
          <w:rtl/>
          <w:lang w:eastAsia="he-IL"/>
        </w:rPr>
      </w:pPr>
      <w:bookmarkStart w:id="15689" w:name="_ETM_Q291_526760"/>
      <w:bookmarkStart w:id="15690" w:name="_ETM_Q291_526799"/>
      <w:bookmarkEnd w:id="15689"/>
      <w:bookmarkEnd w:id="15690"/>
      <w:r>
        <w:rPr>
          <w:rFonts w:hint="cs"/>
          <w:rtl/>
          <w:lang w:eastAsia="he-IL"/>
        </w:rPr>
        <w:t xml:space="preserve">לקריאה שנייה ולקריאה </w:t>
      </w:r>
      <w:bookmarkStart w:id="15691" w:name="_ETM_Q291_532265"/>
      <w:bookmarkEnd w:id="15691"/>
      <w:r>
        <w:rPr>
          <w:rFonts w:hint="cs"/>
          <w:rtl/>
          <w:lang w:eastAsia="he-IL"/>
        </w:rPr>
        <w:t>שלישית: הצעת חוק לתיקון פקודת התעבורה (מס' 140), התשפ"ה</w:t>
      </w:r>
      <w:r>
        <w:rPr>
          <w:rFonts w:hint="eastAsia"/>
          <w:rtl/>
          <w:lang w:eastAsia="he-IL"/>
        </w:rPr>
        <w:t>–</w:t>
      </w:r>
      <w:r>
        <w:rPr>
          <w:rFonts w:hint="cs"/>
          <w:rtl/>
          <w:lang w:eastAsia="he-IL"/>
        </w:rPr>
        <w:t xml:space="preserve">2025, </w:t>
      </w:r>
      <w:bookmarkStart w:id="15692" w:name="_ETM_Q291_535085"/>
      <w:bookmarkEnd w:id="15692"/>
      <w:r>
        <w:rPr>
          <w:rFonts w:hint="cs"/>
          <w:rtl/>
          <w:lang w:eastAsia="he-IL"/>
        </w:rPr>
        <w:t xml:space="preserve">שהחזירה ועדת הכלכלה. </w:t>
      </w:r>
      <w:bookmarkStart w:id="15693" w:name="_ETM_Q291_538086"/>
      <w:bookmarkEnd w:id="15693"/>
    </w:p>
    <w:p w:rsidR="00CA466D" w:rsidRDefault="00CA466D" w:rsidP="003B3E02">
      <w:pPr>
        <w:rPr>
          <w:rtl/>
          <w:lang w:eastAsia="he-IL"/>
        </w:rPr>
      </w:pPr>
      <w:bookmarkStart w:id="15694" w:name="_ETM_Q291_538116"/>
      <w:bookmarkStart w:id="15695" w:name="_ETM_Q291_538485"/>
      <w:bookmarkEnd w:id="15694"/>
      <w:bookmarkEnd w:id="15695"/>
    </w:p>
    <w:p w:rsidR="00CA466D" w:rsidRDefault="00CA466D" w:rsidP="003B3E02">
      <w:pPr>
        <w:rPr>
          <w:rtl/>
          <w:lang w:eastAsia="he-IL"/>
        </w:rPr>
      </w:pPr>
      <w:bookmarkStart w:id="15696" w:name="_ETM_Q291_538516"/>
      <w:bookmarkEnd w:id="15696"/>
      <w:r>
        <w:rPr>
          <w:rFonts w:hint="cs"/>
          <w:rtl/>
          <w:lang w:eastAsia="he-IL"/>
        </w:rPr>
        <w:t>לקריאה ראשונה, מטעם הכנסת: הצעת חוק תקשורת דיגיטלית עם גופים ציבוריים (תיקון מס' 5) (חובת</w:t>
      </w:r>
      <w:bookmarkStart w:id="15697" w:name="_ETM_Q291_542005"/>
      <w:bookmarkEnd w:id="15697"/>
      <w:r>
        <w:rPr>
          <w:rFonts w:hint="cs"/>
          <w:rtl/>
          <w:lang w:eastAsia="he-IL"/>
        </w:rPr>
        <w:t xml:space="preserve"> מתן מענה הולם), התשפ"ה</w:t>
      </w:r>
      <w:r>
        <w:rPr>
          <w:rFonts w:hint="eastAsia"/>
          <w:rtl/>
          <w:lang w:eastAsia="he-IL"/>
        </w:rPr>
        <w:t>–</w:t>
      </w:r>
      <w:r>
        <w:rPr>
          <w:rFonts w:hint="cs"/>
          <w:rtl/>
          <w:lang w:eastAsia="he-IL"/>
        </w:rPr>
        <w:t xml:space="preserve">2025, של חבר הכנסת ישראל אייכלר; הצעת </w:t>
      </w:r>
      <w:bookmarkStart w:id="15698" w:name="_ETM_Q291_550521"/>
      <w:bookmarkEnd w:id="15698"/>
      <w:r>
        <w:rPr>
          <w:rFonts w:hint="cs"/>
          <w:rtl/>
          <w:lang w:eastAsia="he-IL"/>
        </w:rPr>
        <w:t>חוק חובת פרסום זהותם של אסירים ביטחוניים ששוחררו ממאסר, התשפ"ה</w:t>
      </w:r>
      <w:r>
        <w:rPr>
          <w:rFonts w:hint="eastAsia"/>
          <w:rtl/>
          <w:lang w:eastAsia="he-IL"/>
        </w:rPr>
        <w:t>–</w:t>
      </w:r>
      <w:r>
        <w:rPr>
          <w:rFonts w:hint="cs"/>
          <w:rtl/>
          <w:lang w:eastAsia="he-IL"/>
        </w:rPr>
        <w:t xml:space="preserve">2025, </w:t>
      </w:r>
      <w:bookmarkStart w:id="15699" w:name="_ETM_Q291_552305"/>
      <w:bookmarkEnd w:id="15699"/>
      <w:r>
        <w:rPr>
          <w:rFonts w:hint="cs"/>
          <w:rtl/>
          <w:lang w:eastAsia="he-IL"/>
        </w:rPr>
        <w:t>של חברי הכנסת יצחק קרויזר, לימור סון הר מלך וקבוצת</w:t>
      </w:r>
      <w:bookmarkStart w:id="15700" w:name="_ETM_Q291_559660"/>
      <w:bookmarkEnd w:id="15700"/>
      <w:r>
        <w:rPr>
          <w:rFonts w:hint="cs"/>
          <w:rtl/>
          <w:lang w:eastAsia="he-IL"/>
        </w:rPr>
        <w:t xml:space="preserve">  חברי הכנסת; הצעת חוק בתי קברות צבאיים (תיקון מס' </w:t>
      </w:r>
      <w:bookmarkStart w:id="15701" w:name="_ETM_Q291_561824"/>
      <w:bookmarkEnd w:id="15701"/>
      <w:r>
        <w:rPr>
          <w:rFonts w:hint="cs"/>
          <w:rtl/>
          <w:lang w:eastAsia="he-IL"/>
        </w:rPr>
        <w:t>5) (תיקון) (תחולה למפרע), התשפ"ה</w:t>
      </w:r>
      <w:r>
        <w:rPr>
          <w:rFonts w:hint="eastAsia"/>
          <w:rtl/>
          <w:lang w:eastAsia="he-IL"/>
        </w:rPr>
        <w:t>–</w:t>
      </w:r>
      <w:r>
        <w:rPr>
          <w:rFonts w:hint="cs"/>
          <w:rtl/>
          <w:lang w:eastAsia="he-IL"/>
        </w:rPr>
        <w:t>2025, של חברי הכנסת צביקה פוגל,</w:t>
      </w:r>
      <w:bookmarkStart w:id="15702" w:name="_ETM_Q291_568129"/>
      <w:bookmarkEnd w:id="15702"/>
      <w:r>
        <w:rPr>
          <w:rFonts w:hint="cs"/>
          <w:rtl/>
          <w:lang w:eastAsia="he-IL"/>
        </w:rPr>
        <w:t xml:space="preserve"> מירב בן ארי, אושר שקלים ואופיר כץ. תודה. </w:t>
      </w:r>
    </w:p>
    <w:p w:rsidR="00CA466D" w:rsidRDefault="00CA466D" w:rsidP="003B3E02">
      <w:pPr>
        <w:rPr>
          <w:rtl/>
          <w:lang w:eastAsia="he-IL"/>
        </w:rPr>
      </w:pPr>
      <w:bookmarkStart w:id="15703" w:name="_ETM_Q291_572981"/>
      <w:bookmarkStart w:id="15704" w:name="_ETM_Q291_573011"/>
      <w:bookmarkEnd w:id="15703"/>
      <w:bookmarkEnd w:id="15704"/>
    </w:p>
    <w:p w:rsidR="00CA466D" w:rsidRDefault="00CA466D" w:rsidP="003B3E02">
      <w:pPr>
        <w:pStyle w:val="af6"/>
        <w:keepNext/>
        <w:rPr>
          <w:rtl/>
        </w:rPr>
      </w:pPr>
      <w:r w:rsidRPr="00516021">
        <w:rPr>
          <w:rStyle w:val="TagStyle"/>
          <w:rtl/>
        </w:rPr>
        <w:t xml:space="preserve"> &lt;&lt; יור &gt;&gt;</w:t>
      </w:r>
      <w:r w:rsidRPr="006C1E94">
        <w:rPr>
          <w:rStyle w:val="TagStyle"/>
          <w:rtl/>
        </w:rPr>
        <w:t xml:space="preserve"> </w:t>
      </w:r>
      <w:r>
        <w:rPr>
          <w:rtl/>
        </w:rPr>
        <w:t>היו"ר ניסים ואטורי:</w:t>
      </w:r>
      <w:r w:rsidRPr="006C1E94">
        <w:rPr>
          <w:rStyle w:val="TagStyle"/>
          <w:rtl/>
        </w:rPr>
        <w:t xml:space="preserve"> </w:t>
      </w:r>
      <w:r w:rsidRPr="00516021">
        <w:rPr>
          <w:rStyle w:val="TagStyle"/>
          <w:rtl/>
        </w:rPr>
        <w:t>&lt;&lt; יור &gt;&gt;</w:t>
      </w:r>
      <w:r>
        <w:rPr>
          <w:rtl/>
        </w:rPr>
        <w:t xml:space="preserve">   </w:t>
      </w:r>
    </w:p>
    <w:p w:rsidR="00CA466D" w:rsidRDefault="00CA466D" w:rsidP="008F2C55">
      <w:pPr>
        <w:rPr>
          <w:rtl/>
          <w:lang w:eastAsia="he-IL"/>
        </w:rPr>
      </w:pPr>
    </w:p>
    <w:p w:rsidR="00CA466D" w:rsidRDefault="00CA466D" w:rsidP="003B3E02">
      <w:pPr>
        <w:rPr>
          <w:rtl/>
          <w:lang w:eastAsia="he-IL"/>
        </w:rPr>
      </w:pPr>
      <w:bookmarkStart w:id="15705" w:name="_ETM_Q291_575268"/>
      <w:bookmarkEnd w:id="15705"/>
      <w:r>
        <w:rPr>
          <w:rFonts w:hint="cs"/>
          <w:rtl/>
          <w:lang w:eastAsia="he-IL"/>
        </w:rPr>
        <w:t xml:space="preserve">תודה. </w:t>
      </w:r>
    </w:p>
    <w:p w:rsidR="00CA466D" w:rsidRDefault="00CA466D" w:rsidP="003B3E02">
      <w:pPr>
        <w:rPr>
          <w:rtl/>
          <w:lang w:eastAsia="he-IL"/>
        </w:rPr>
      </w:pPr>
    </w:p>
    <w:p w:rsidR="00CA466D" w:rsidRDefault="00CA466D" w:rsidP="003B3E02">
      <w:pPr>
        <w:rPr>
          <w:rtl/>
          <w:lang w:eastAsia="he-IL"/>
        </w:rPr>
      </w:pPr>
    </w:p>
    <w:p w:rsidR="00CA466D" w:rsidRDefault="00CA466D" w:rsidP="003B3E02">
      <w:pPr>
        <w:pStyle w:val="a6"/>
        <w:rPr>
          <w:rtl/>
          <w:lang w:eastAsia="he-IL"/>
        </w:rPr>
      </w:pPr>
      <w:bookmarkStart w:id="15706" w:name="ET_hatsach_646685_19"/>
      <w:r w:rsidRPr="00516021">
        <w:rPr>
          <w:rStyle w:val="TagStyle"/>
          <w:rtl/>
        </w:rPr>
        <w:t xml:space="preserve"> &lt;&lt; הצח &gt;&gt;</w:t>
      </w:r>
      <w:r w:rsidRPr="00013243">
        <w:rPr>
          <w:rStyle w:val="TagStyle"/>
          <w:rtl/>
        </w:rPr>
        <w:t xml:space="preserve"> </w:t>
      </w:r>
      <w:bookmarkStart w:id="15707" w:name="_Toc204194659"/>
      <w:bookmarkStart w:id="15708" w:name="_Toc204198213"/>
      <w:bookmarkStart w:id="15709" w:name="_Toc204198688"/>
      <w:r>
        <w:rPr>
          <w:rtl/>
          <w:lang w:eastAsia="he-IL"/>
        </w:rPr>
        <w:t xml:space="preserve">הצעת חוק כליאתם של לוחמים בלתי חוקיים (תיקון מס' 4 והוראת שעה </w:t>
      </w:r>
      <w:r>
        <w:rPr>
          <w:rFonts w:hint="cs"/>
          <w:rtl/>
          <w:lang w:eastAsia="he-IL"/>
        </w:rPr>
        <w:t>–</w:t>
      </w:r>
      <w:r>
        <w:rPr>
          <w:rtl/>
          <w:lang w:eastAsia="he-IL"/>
        </w:rPr>
        <w:t xml:space="preserve"> חרבות ברזל) (תיקון מס' 5), התשפ"ה</w:t>
      </w:r>
      <w:r>
        <w:rPr>
          <w:rFonts w:hint="cs"/>
          <w:rtl/>
          <w:lang w:eastAsia="he-IL"/>
        </w:rPr>
        <w:t>–</w:t>
      </w:r>
      <w:r>
        <w:rPr>
          <w:rtl/>
          <w:lang w:eastAsia="he-IL"/>
        </w:rPr>
        <w:t>2025</w:t>
      </w:r>
      <w:bookmarkEnd w:id="15707"/>
      <w:bookmarkEnd w:id="15708"/>
      <w:bookmarkEnd w:id="15709"/>
      <w:r w:rsidRPr="00013243">
        <w:rPr>
          <w:rStyle w:val="TagStyle"/>
          <w:rtl/>
        </w:rPr>
        <w:t xml:space="preserve"> </w:t>
      </w:r>
      <w:r w:rsidRPr="00516021">
        <w:rPr>
          <w:rStyle w:val="TagStyle"/>
          <w:rtl/>
        </w:rPr>
        <w:t>&lt;&lt; הצח &gt;&gt;</w:t>
      </w:r>
      <w:r>
        <w:rPr>
          <w:rtl/>
          <w:lang w:eastAsia="he-IL"/>
        </w:rPr>
        <w:t xml:space="preserve"> </w:t>
      </w:r>
      <w:bookmarkEnd w:id="15706"/>
    </w:p>
    <w:p w:rsidR="00CA466D" w:rsidRDefault="00CA466D" w:rsidP="003B3E02">
      <w:pPr>
        <w:pStyle w:val="-0"/>
        <w:rPr>
          <w:rtl/>
          <w:lang w:eastAsia="he-IL"/>
        </w:rPr>
      </w:pPr>
      <w:r>
        <w:rPr>
          <w:rtl/>
          <w:lang w:eastAsia="he-IL"/>
        </w:rPr>
        <w:t>(קריאה שנייה וקריאה שלישית)</w:t>
      </w:r>
    </w:p>
    <w:p w:rsidR="00CA466D" w:rsidRDefault="00CA466D" w:rsidP="003B3E02">
      <w:pPr>
        <w:rPr>
          <w:rtl/>
          <w:lang w:eastAsia="he-IL"/>
        </w:rPr>
      </w:pPr>
    </w:p>
    <w:p w:rsidR="00CA466D" w:rsidRDefault="00CA466D" w:rsidP="003B3E02">
      <w:pPr>
        <w:pStyle w:val="af6"/>
        <w:keepNext/>
        <w:rPr>
          <w:rtl/>
        </w:rPr>
      </w:pPr>
      <w:r w:rsidRPr="00516021">
        <w:rPr>
          <w:rStyle w:val="TagStyle"/>
          <w:rtl/>
        </w:rPr>
        <w:t xml:space="preserve"> &lt;&lt; יור &gt;&gt;</w:t>
      </w:r>
      <w:r w:rsidRPr="00013243">
        <w:rPr>
          <w:rStyle w:val="TagStyle"/>
          <w:rtl/>
        </w:rPr>
        <w:t xml:space="preserve"> </w:t>
      </w:r>
      <w:r>
        <w:rPr>
          <w:rtl/>
        </w:rPr>
        <w:t>היו"ר ניסים ואטורי:</w:t>
      </w:r>
      <w:r w:rsidRPr="00013243">
        <w:rPr>
          <w:rStyle w:val="TagStyle"/>
          <w:rtl/>
        </w:rPr>
        <w:t xml:space="preserve"> </w:t>
      </w:r>
      <w:r w:rsidRPr="00516021">
        <w:rPr>
          <w:rStyle w:val="TagStyle"/>
          <w:rtl/>
        </w:rPr>
        <w:t>&lt;&lt; יור &gt;&gt;</w:t>
      </w:r>
      <w:r>
        <w:rPr>
          <w:rtl/>
        </w:rPr>
        <w:t xml:space="preserve">   </w:t>
      </w:r>
    </w:p>
    <w:p w:rsidR="00CA466D" w:rsidRDefault="00CA466D" w:rsidP="008F2C55">
      <w:pPr>
        <w:rPr>
          <w:rtl/>
          <w:lang w:eastAsia="he-IL"/>
        </w:rPr>
      </w:pPr>
    </w:p>
    <w:p w:rsidR="00CA466D" w:rsidRDefault="00CA466D" w:rsidP="003B3E02">
      <w:pPr>
        <w:rPr>
          <w:rtl/>
          <w:lang w:eastAsia="he-IL"/>
        </w:rPr>
      </w:pPr>
      <w:r>
        <w:rPr>
          <w:rFonts w:hint="cs"/>
          <w:rtl/>
          <w:lang w:eastAsia="he-IL"/>
        </w:rPr>
        <w:t xml:space="preserve">חברת </w:t>
      </w:r>
      <w:bookmarkStart w:id="15710" w:name="_ETM_Q291_570519"/>
      <w:bookmarkEnd w:id="15710"/>
      <w:r>
        <w:rPr>
          <w:rFonts w:hint="cs"/>
          <w:rtl/>
          <w:lang w:eastAsia="he-IL"/>
        </w:rPr>
        <w:t xml:space="preserve">הכנסת טטיאנה מזרסקי </w:t>
      </w:r>
      <w:r>
        <w:rPr>
          <w:rFonts w:hint="eastAsia"/>
          <w:rtl/>
          <w:lang w:eastAsia="he-IL"/>
        </w:rPr>
        <w:t>–</w:t>
      </w:r>
      <w:r>
        <w:rPr>
          <w:rFonts w:hint="cs"/>
          <w:rtl/>
          <w:lang w:eastAsia="he-IL"/>
        </w:rPr>
        <w:t xml:space="preserve"> אינה נוכחת. חבר הכנסת סימון דוידסון</w:t>
      </w:r>
      <w:bookmarkStart w:id="15711" w:name="_ETM_Q291_579089"/>
      <w:bookmarkEnd w:id="15711"/>
      <w:r>
        <w:rPr>
          <w:rFonts w:hint="cs"/>
          <w:rtl/>
          <w:lang w:eastAsia="he-IL"/>
        </w:rPr>
        <w:t xml:space="preserve">. </w:t>
      </w:r>
    </w:p>
    <w:p w:rsidR="00CA466D" w:rsidRDefault="00CA466D" w:rsidP="003B3E02">
      <w:pPr>
        <w:rPr>
          <w:rtl/>
          <w:lang w:eastAsia="he-IL"/>
        </w:rPr>
      </w:pPr>
      <w:bookmarkStart w:id="15712" w:name="_ETM_Q291_580746"/>
      <w:bookmarkStart w:id="15713" w:name="_ETM_Q291_580781"/>
      <w:bookmarkStart w:id="15714" w:name="_ETM_Q291_580937"/>
      <w:bookmarkStart w:id="15715" w:name="_ETM_Q291_580967"/>
      <w:bookmarkEnd w:id="15712"/>
      <w:bookmarkEnd w:id="15713"/>
      <w:bookmarkEnd w:id="15714"/>
      <w:bookmarkEnd w:id="15715"/>
    </w:p>
    <w:p w:rsidR="00CA466D" w:rsidRDefault="00CA466D" w:rsidP="003B3E02">
      <w:pPr>
        <w:pStyle w:val="a4"/>
        <w:keepNext/>
        <w:rPr>
          <w:rtl/>
        </w:rPr>
      </w:pPr>
      <w:bookmarkStart w:id="15716" w:name="ET_speaker_6255_21"/>
      <w:r w:rsidRPr="00516021">
        <w:rPr>
          <w:rStyle w:val="TagStyle"/>
          <w:rtl/>
        </w:rPr>
        <w:t xml:space="preserve"> &lt;&lt; דובר &gt;&gt;</w:t>
      </w:r>
      <w:r w:rsidRPr="00013243">
        <w:rPr>
          <w:rStyle w:val="TagStyle"/>
          <w:rtl/>
        </w:rPr>
        <w:t xml:space="preserve"> </w:t>
      </w:r>
      <w:bookmarkStart w:id="15717" w:name="_Toc204194660"/>
      <w:bookmarkStart w:id="15718" w:name="_Toc204198214"/>
      <w:bookmarkStart w:id="15719" w:name="_Toc204198689"/>
      <w:r>
        <w:rPr>
          <w:rtl/>
        </w:rPr>
        <w:t>סימון דוידסון (יש עתיד):</w:t>
      </w:r>
      <w:bookmarkEnd w:id="15717"/>
      <w:bookmarkEnd w:id="15718"/>
      <w:bookmarkEnd w:id="15719"/>
      <w:r w:rsidRPr="00013243">
        <w:rPr>
          <w:rStyle w:val="TagStyle"/>
          <w:rtl/>
        </w:rPr>
        <w:t xml:space="preserve"> </w:t>
      </w:r>
      <w:r w:rsidRPr="00516021">
        <w:rPr>
          <w:rStyle w:val="TagStyle"/>
          <w:rtl/>
        </w:rPr>
        <w:t>&lt;&lt; דובר &gt;&gt;</w:t>
      </w:r>
      <w:r>
        <w:rPr>
          <w:rtl/>
        </w:rPr>
        <w:t xml:space="preserve">   </w:t>
      </w:r>
      <w:bookmarkEnd w:id="15716"/>
    </w:p>
    <w:p w:rsidR="00CA466D" w:rsidRDefault="00CA466D" w:rsidP="008F2C55">
      <w:pPr>
        <w:rPr>
          <w:rtl/>
          <w:lang w:eastAsia="he-IL"/>
        </w:rPr>
      </w:pPr>
    </w:p>
    <w:p w:rsidR="00CA466D" w:rsidRDefault="00CA466D" w:rsidP="00B633E8">
      <w:pPr>
        <w:rPr>
          <w:rtl/>
          <w:lang w:eastAsia="he-IL"/>
        </w:rPr>
      </w:pPr>
      <w:bookmarkStart w:id="15720" w:name="_ETM_Q291_589710"/>
      <w:bookmarkEnd w:id="15720"/>
      <w:r>
        <w:rPr>
          <w:rFonts w:hint="cs"/>
          <w:rtl/>
          <w:lang w:eastAsia="he-IL"/>
        </w:rPr>
        <w:t xml:space="preserve">תודה רבה. אדוני היושב-ראש, חבריי חברי הכנסת, </w:t>
      </w:r>
      <w:bookmarkStart w:id="15721" w:name="_ETM_Q291_597931"/>
      <w:bookmarkEnd w:id="15721"/>
      <w:r>
        <w:rPr>
          <w:rFonts w:hint="cs"/>
          <w:rtl/>
          <w:lang w:eastAsia="he-IL"/>
        </w:rPr>
        <w:t xml:space="preserve">בדקות שיש לי אני רוצה להסביר לציבור וגם ליושבים </w:t>
      </w:r>
      <w:bookmarkStart w:id="15722" w:name="_ETM_Q291_602806"/>
      <w:bookmarkEnd w:id="15722"/>
      <w:r>
        <w:rPr>
          <w:rFonts w:hint="cs"/>
          <w:rtl/>
          <w:lang w:eastAsia="he-IL"/>
        </w:rPr>
        <w:t xml:space="preserve">פה ביציע </w:t>
      </w:r>
      <w:r>
        <w:rPr>
          <w:rtl/>
          <w:lang w:eastAsia="he-IL"/>
        </w:rPr>
        <w:t>–</w:t>
      </w:r>
      <w:r>
        <w:rPr>
          <w:rFonts w:hint="cs"/>
          <w:rtl/>
          <w:lang w:eastAsia="he-IL"/>
        </w:rPr>
        <w:t xml:space="preserve"> ברוכים הבאים לכנסת ישראל </w:t>
      </w:r>
      <w:r>
        <w:rPr>
          <w:rtl/>
          <w:lang w:eastAsia="he-IL"/>
        </w:rPr>
        <w:t>–</w:t>
      </w:r>
      <w:r>
        <w:rPr>
          <w:rFonts w:hint="cs"/>
          <w:rtl/>
          <w:lang w:eastAsia="he-IL"/>
        </w:rPr>
        <w:t xml:space="preserve"> להבין מה </w:t>
      </w:r>
      <w:bookmarkStart w:id="15723" w:name="_ETM_Q291_609200"/>
      <w:bookmarkEnd w:id="15723"/>
      <w:r>
        <w:rPr>
          <w:rFonts w:hint="cs"/>
          <w:rtl/>
          <w:lang w:eastAsia="he-IL"/>
        </w:rPr>
        <w:t>זה בכלל האירוע הזה של החלפת יושב-ראש ועדת</w:t>
      </w:r>
      <w:bookmarkStart w:id="15724" w:name="_ETM_Q291_609351"/>
      <w:bookmarkEnd w:id="15724"/>
      <w:r>
        <w:rPr>
          <w:rFonts w:hint="cs"/>
          <w:rtl/>
          <w:lang w:eastAsia="he-IL"/>
        </w:rPr>
        <w:t xml:space="preserve"> החוץ וה</w:t>
      </w:r>
      <w:r w:rsidR="00B633E8">
        <w:rPr>
          <w:rFonts w:hint="cs"/>
          <w:rtl/>
          <w:lang w:eastAsia="he-IL"/>
        </w:rPr>
        <w:t>ביטחון. זה לא סתם אירוע, זה מגה-</w:t>
      </w:r>
      <w:r>
        <w:rPr>
          <w:rFonts w:hint="cs"/>
          <w:rtl/>
          <w:lang w:eastAsia="he-IL"/>
        </w:rPr>
        <w:t>אירוע. בכל ההיסטוריה של מדינת ישראל פוטרו רק שני יושבי-ראש של ועדות</w:t>
      </w:r>
      <w:bookmarkStart w:id="15725" w:name="_ETM_Q291_619677"/>
      <w:bookmarkEnd w:id="15725"/>
      <w:r w:rsidR="00B633E8">
        <w:rPr>
          <w:rFonts w:hint="cs"/>
          <w:rtl/>
          <w:lang w:eastAsia="he-IL"/>
        </w:rPr>
        <w:t>.</w:t>
      </w:r>
      <w:r>
        <w:rPr>
          <w:rFonts w:hint="cs"/>
          <w:rtl/>
          <w:lang w:eastAsia="he-IL"/>
        </w:rPr>
        <w:t xml:space="preserve"> בכל ההיסטוריה של מדינת ישראל. לפני שאני אסביר </w:t>
      </w:r>
      <w:bookmarkStart w:id="15726" w:name="_ETM_Q291_623336"/>
      <w:bookmarkEnd w:id="15726"/>
      <w:r>
        <w:rPr>
          <w:rFonts w:hint="cs"/>
          <w:rtl/>
          <w:lang w:eastAsia="he-IL"/>
        </w:rPr>
        <w:t xml:space="preserve">לכם מה עושים היום חברי הליכוד, חשוב מאוד שהציבור יבין </w:t>
      </w:r>
      <w:bookmarkStart w:id="15727" w:name="_ETM_Q291_632194"/>
      <w:bookmarkEnd w:id="15727"/>
      <w:r>
        <w:rPr>
          <w:rFonts w:hint="cs"/>
          <w:rtl/>
          <w:lang w:eastAsia="he-IL"/>
        </w:rPr>
        <w:t xml:space="preserve">על איזה ועדה מדובר, מה החשיבות שלה ומה המטרות </w:t>
      </w:r>
      <w:bookmarkStart w:id="15728" w:name="_ETM_Q291_634449"/>
      <w:bookmarkEnd w:id="15728"/>
      <w:r>
        <w:rPr>
          <w:rFonts w:hint="cs"/>
          <w:rtl/>
          <w:lang w:eastAsia="he-IL"/>
        </w:rPr>
        <w:t xml:space="preserve">של הוועדה. אני לא ממציא, אני קורא מהכתב, </w:t>
      </w:r>
      <w:bookmarkStart w:id="15729" w:name="_ETM_Q291_638255"/>
      <w:bookmarkEnd w:id="15729"/>
      <w:r>
        <w:rPr>
          <w:rFonts w:hint="cs"/>
          <w:rtl/>
          <w:lang w:eastAsia="he-IL"/>
        </w:rPr>
        <w:t xml:space="preserve">כדי שתבינו היטב מה חברי הליכוד עושים היום ב-16:00. </w:t>
      </w:r>
    </w:p>
    <w:p w:rsidR="00CA466D" w:rsidRDefault="00CA466D" w:rsidP="003B3E02">
      <w:pPr>
        <w:rPr>
          <w:rtl/>
          <w:lang w:eastAsia="he-IL"/>
        </w:rPr>
      </w:pPr>
      <w:bookmarkStart w:id="15730" w:name="_ETM_Q291_651259"/>
      <w:bookmarkStart w:id="15731" w:name="_ETM_Q291_651293"/>
      <w:bookmarkStart w:id="15732" w:name="_ETM_Q291_651425"/>
      <w:bookmarkEnd w:id="15730"/>
      <w:bookmarkEnd w:id="15731"/>
      <w:bookmarkEnd w:id="15732"/>
    </w:p>
    <w:p w:rsidR="00CA466D" w:rsidRDefault="00CA466D" w:rsidP="00B633E8">
      <w:pPr>
        <w:rPr>
          <w:rtl/>
          <w:lang w:eastAsia="he-IL"/>
        </w:rPr>
      </w:pPr>
      <w:bookmarkStart w:id="15733" w:name="_ETM_Q291_651472"/>
      <w:bookmarkEnd w:id="15733"/>
      <w:r>
        <w:rPr>
          <w:rFonts w:hint="cs"/>
          <w:rtl/>
          <w:lang w:eastAsia="he-IL"/>
        </w:rPr>
        <w:t>אני אסביר לכם</w:t>
      </w:r>
      <w:r w:rsidR="00B633E8">
        <w:rPr>
          <w:rFonts w:hint="cs"/>
          <w:rtl/>
          <w:lang w:eastAsia="he-IL"/>
        </w:rPr>
        <w:t>:</w:t>
      </w:r>
      <w:r>
        <w:rPr>
          <w:rFonts w:hint="cs"/>
          <w:rtl/>
          <w:lang w:eastAsia="he-IL"/>
        </w:rPr>
        <w:t xml:space="preserve"> ועדת החוץ והביטחון של כנסת ישראל </w:t>
      </w:r>
      <w:bookmarkStart w:id="15734" w:name="_ETM_Q291_654604"/>
      <w:bookmarkEnd w:id="15734"/>
      <w:r>
        <w:rPr>
          <w:rFonts w:hint="cs"/>
          <w:rtl/>
          <w:lang w:eastAsia="he-IL"/>
        </w:rPr>
        <w:t>היא אחת מוועדות הכנסת הקבועות, ונחשבת לאחת משתי הוועדות החשובות</w:t>
      </w:r>
      <w:r w:rsidR="00B633E8">
        <w:rPr>
          <w:rFonts w:hint="cs"/>
          <w:rtl/>
          <w:lang w:eastAsia="he-IL"/>
        </w:rPr>
        <w:t>,</w:t>
      </w:r>
      <w:r>
        <w:rPr>
          <w:rFonts w:hint="cs"/>
          <w:rtl/>
          <w:lang w:eastAsia="he-IL"/>
        </w:rPr>
        <w:t xml:space="preserve"> </w:t>
      </w:r>
      <w:bookmarkStart w:id="15735" w:name="_ETM_Q291_655721"/>
      <w:bookmarkEnd w:id="15735"/>
      <w:r>
        <w:rPr>
          <w:rFonts w:hint="cs"/>
          <w:rtl/>
          <w:lang w:eastAsia="he-IL"/>
        </w:rPr>
        <w:t xml:space="preserve">יחד עם ועדת הכספים. סעיף 100(4) לתקנון </w:t>
      </w:r>
      <w:bookmarkStart w:id="15736" w:name="_ETM_Q291_661901"/>
      <w:bookmarkEnd w:id="15736"/>
      <w:r>
        <w:rPr>
          <w:rFonts w:hint="cs"/>
          <w:rtl/>
          <w:lang w:eastAsia="he-IL"/>
        </w:rPr>
        <w:t xml:space="preserve">הכנסת קובע שתחומי עיסוקה של הוועדה הם מדיניות </w:t>
      </w:r>
      <w:r w:rsidR="00B633E8">
        <w:rPr>
          <w:rFonts w:hint="cs"/>
          <w:rtl/>
          <w:lang w:eastAsia="he-IL"/>
        </w:rPr>
        <w:t>ה</w:t>
      </w:r>
      <w:r>
        <w:rPr>
          <w:rFonts w:hint="cs"/>
          <w:rtl/>
          <w:lang w:eastAsia="he-IL"/>
        </w:rPr>
        <w:t xml:space="preserve">חוץ של </w:t>
      </w:r>
      <w:bookmarkStart w:id="15737" w:name="_ETM_Q291_669217"/>
      <w:bookmarkEnd w:id="15737"/>
      <w:r>
        <w:rPr>
          <w:rFonts w:hint="cs"/>
          <w:rtl/>
          <w:lang w:eastAsia="he-IL"/>
        </w:rPr>
        <w:t>מדינת ישראל, כוחותיה המזוינים וביטחונה. מתפקידה של הוועדה לבצע</w:t>
      </w:r>
      <w:bookmarkStart w:id="15738" w:name="_ETM_Q291_676897"/>
      <w:bookmarkEnd w:id="15738"/>
      <w:r>
        <w:rPr>
          <w:rFonts w:hint="cs"/>
          <w:rtl/>
          <w:lang w:eastAsia="he-IL"/>
        </w:rPr>
        <w:t xml:space="preserve"> חקיקה בנושאי חוץ וביטחון וכן לפקח ולבקר את משרדי הממשלה </w:t>
      </w:r>
      <w:bookmarkStart w:id="15739" w:name="_ETM_Q291_679427"/>
      <w:bookmarkEnd w:id="15739"/>
      <w:r>
        <w:rPr>
          <w:rFonts w:hint="cs"/>
          <w:rtl/>
          <w:lang w:eastAsia="he-IL"/>
        </w:rPr>
        <w:t xml:space="preserve">הנוגעים בדבר. </w:t>
      </w:r>
    </w:p>
    <w:p w:rsidR="00CA466D" w:rsidRDefault="00CA466D" w:rsidP="003B3E02">
      <w:pPr>
        <w:rPr>
          <w:rtl/>
          <w:lang w:eastAsia="he-IL"/>
        </w:rPr>
      </w:pPr>
    </w:p>
    <w:p w:rsidR="00CA466D" w:rsidRDefault="00CA466D" w:rsidP="00B633E8">
      <w:pPr>
        <w:rPr>
          <w:rtl/>
          <w:lang w:eastAsia="he-IL"/>
        </w:rPr>
      </w:pPr>
      <w:r>
        <w:rPr>
          <w:rFonts w:hint="cs"/>
          <w:rtl/>
          <w:lang w:eastAsia="he-IL"/>
        </w:rPr>
        <w:t xml:space="preserve">לפני שאני אמשיך ואסביר לכם </w:t>
      </w:r>
      <w:r>
        <w:rPr>
          <w:rFonts w:hint="eastAsia"/>
          <w:rtl/>
          <w:lang w:eastAsia="he-IL"/>
        </w:rPr>
        <w:t>–</w:t>
      </w:r>
      <w:r>
        <w:rPr>
          <w:rFonts w:hint="cs"/>
          <w:rtl/>
          <w:lang w:eastAsia="he-IL"/>
        </w:rPr>
        <w:t xml:space="preserve"> יושבים פה במליאה שני מועמדים</w:t>
      </w:r>
      <w:r w:rsidR="00B633E8">
        <w:rPr>
          <w:rFonts w:hint="cs"/>
          <w:rtl/>
          <w:lang w:eastAsia="he-IL"/>
        </w:rPr>
        <w:t>,</w:t>
      </w:r>
      <w:r>
        <w:rPr>
          <w:rFonts w:hint="cs"/>
          <w:rtl/>
          <w:lang w:eastAsia="he-IL"/>
        </w:rPr>
        <w:t xml:space="preserve"> היושב-ראש</w:t>
      </w:r>
      <w:r w:rsidR="00B633E8">
        <w:rPr>
          <w:rFonts w:hint="cs"/>
          <w:rtl/>
          <w:lang w:eastAsia="he-IL"/>
        </w:rPr>
        <w:t>,</w:t>
      </w:r>
      <w:r>
        <w:rPr>
          <w:rFonts w:hint="cs"/>
          <w:rtl/>
          <w:lang w:eastAsia="he-IL"/>
        </w:rPr>
        <w:t xml:space="preserve"> שיושב פה, </w:t>
      </w:r>
      <w:bookmarkStart w:id="15740" w:name="_ETM_Q291_688505"/>
      <w:bookmarkEnd w:id="15740"/>
      <w:r>
        <w:rPr>
          <w:rFonts w:hint="cs"/>
          <w:rtl/>
          <w:lang w:eastAsia="he-IL"/>
        </w:rPr>
        <w:t xml:space="preserve">מר ואטורי, וחנוך מלביצקי, </w:t>
      </w:r>
      <w:r w:rsidR="00B633E8">
        <w:rPr>
          <w:rFonts w:hint="cs"/>
          <w:rtl/>
          <w:lang w:eastAsia="he-IL"/>
        </w:rPr>
        <w:t>ו</w:t>
      </w:r>
      <w:r>
        <w:rPr>
          <w:rFonts w:hint="cs"/>
          <w:rtl/>
          <w:lang w:eastAsia="he-IL"/>
        </w:rPr>
        <w:t xml:space="preserve">הם מועמדים להיות </w:t>
      </w:r>
      <w:r w:rsidR="00B633E8">
        <w:rPr>
          <w:rFonts w:hint="cs"/>
          <w:rtl/>
          <w:lang w:eastAsia="he-IL"/>
        </w:rPr>
        <w:t>יושב-</w:t>
      </w:r>
      <w:r>
        <w:rPr>
          <w:rFonts w:hint="cs"/>
          <w:rtl/>
          <w:lang w:eastAsia="he-IL"/>
        </w:rPr>
        <w:t xml:space="preserve">ראש ועדת החוץ </w:t>
      </w:r>
      <w:bookmarkStart w:id="15741" w:name="_ETM_Q291_693939"/>
      <w:bookmarkEnd w:id="15741"/>
      <w:r>
        <w:rPr>
          <w:rFonts w:hint="cs"/>
          <w:rtl/>
          <w:lang w:eastAsia="he-IL"/>
        </w:rPr>
        <w:t xml:space="preserve">והביטחון של מדינת ישראל. התפקידים של הוועדה </w:t>
      </w:r>
      <w:r>
        <w:rPr>
          <w:rtl/>
          <w:lang w:eastAsia="he-IL"/>
        </w:rPr>
        <w:t>–</w:t>
      </w:r>
      <w:r>
        <w:rPr>
          <w:rFonts w:hint="cs"/>
          <w:rtl/>
          <w:lang w:eastAsia="he-IL"/>
        </w:rPr>
        <w:t xml:space="preserve"> כנראה שהם פשוט </w:t>
      </w:r>
      <w:bookmarkStart w:id="15742" w:name="_ETM_Q291_703719"/>
      <w:bookmarkEnd w:id="15742"/>
      <w:r>
        <w:rPr>
          <w:rFonts w:hint="cs"/>
          <w:rtl/>
          <w:lang w:eastAsia="he-IL"/>
        </w:rPr>
        <w:t>לא יודעים</w:t>
      </w:r>
      <w:r w:rsidR="00B633E8">
        <w:rPr>
          <w:rFonts w:hint="cs"/>
          <w:rtl/>
          <w:lang w:eastAsia="he-IL"/>
        </w:rPr>
        <w:t>,</w:t>
      </w:r>
      <w:r>
        <w:rPr>
          <w:rFonts w:hint="cs"/>
          <w:rtl/>
          <w:lang w:eastAsia="he-IL"/>
        </w:rPr>
        <w:t xml:space="preserve"> או שהם לא ביררו או שלא קראו</w:t>
      </w:r>
      <w:bookmarkStart w:id="15743" w:name="_ETM_Q291_707439"/>
      <w:bookmarkEnd w:id="15743"/>
      <w:r>
        <w:rPr>
          <w:rFonts w:hint="cs"/>
          <w:rtl/>
          <w:lang w:eastAsia="he-IL"/>
        </w:rPr>
        <w:t>, אז אני אסביר להם מה התפקידים: הוועדה הזאת היא</w:t>
      </w:r>
      <w:bookmarkStart w:id="15744" w:name="_ETM_Q291_707867"/>
      <w:bookmarkEnd w:id="15744"/>
      <w:r>
        <w:rPr>
          <w:rFonts w:hint="cs"/>
          <w:rtl/>
          <w:lang w:eastAsia="he-IL"/>
        </w:rPr>
        <w:t xml:space="preserve"> הגוף החוץ-ממשלתי המרכזי שמפקח על הצבא ועל זרועות הביטחון</w:t>
      </w:r>
      <w:bookmarkStart w:id="15745" w:name="_ETM_Q291_719077"/>
      <w:bookmarkEnd w:id="15745"/>
      <w:r w:rsidR="00B633E8">
        <w:rPr>
          <w:rFonts w:hint="cs"/>
          <w:rtl/>
          <w:lang w:eastAsia="he-IL"/>
        </w:rPr>
        <w:t>,</w:t>
      </w:r>
      <w:r>
        <w:rPr>
          <w:rFonts w:hint="cs"/>
          <w:rtl/>
          <w:lang w:eastAsia="he-IL"/>
        </w:rPr>
        <w:t xml:space="preserve"> במיוחד בהקשר של נושאי מודיעין ותפקוד מערכות נשק סודיות.</w:t>
      </w:r>
      <w:bookmarkStart w:id="15746" w:name="_ETM_Q291_720656"/>
      <w:bookmarkEnd w:id="15746"/>
      <w:r>
        <w:rPr>
          <w:rFonts w:hint="cs"/>
          <w:rtl/>
          <w:lang w:eastAsia="he-IL"/>
        </w:rPr>
        <w:t xml:space="preserve"> בפני הוועדה ניתנות סקירות של בכירי הממשל הישראלי. ומי נותן </w:t>
      </w:r>
      <w:bookmarkStart w:id="15747" w:name="_ETM_Q291_726873"/>
      <w:bookmarkEnd w:id="15747"/>
      <w:r>
        <w:rPr>
          <w:rFonts w:hint="cs"/>
          <w:rtl/>
          <w:lang w:eastAsia="he-IL"/>
        </w:rPr>
        <w:t xml:space="preserve">להם סקירה? ראש הממשלה, שר החוץ, שר הביטחון, הרמטכ"ל, ראש </w:t>
      </w:r>
      <w:bookmarkStart w:id="15748" w:name="_ETM_Q291_737848"/>
      <w:bookmarkEnd w:id="15748"/>
      <w:r>
        <w:rPr>
          <w:rFonts w:hint="cs"/>
          <w:rtl/>
          <w:lang w:eastAsia="he-IL"/>
        </w:rPr>
        <w:t xml:space="preserve">המטה לביטחון לאומי. חברי ועדת החוץ והביטחון מקבלים מידע </w:t>
      </w:r>
      <w:bookmarkStart w:id="15749" w:name="_ETM_Q291_741052"/>
      <w:bookmarkEnd w:id="15749"/>
      <w:r>
        <w:rPr>
          <w:rFonts w:hint="cs"/>
          <w:rtl/>
          <w:lang w:eastAsia="he-IL"/>
        </w:rPr>
        <w:t xml:space="preserve">רב מאנשי זרועות הביטחון. </w:t>
      </w:r>
      <w:bookmarkStart w:id="15750" w:name="_ETM_Q291_746757"/>
      <w:bookmarkEnd w:id="15750"/>
    </w:p>
    <w:p w:rsidR="00CA466D" w:rsidRDefault="00CA466D" w:rsidP="003B3E02">
      <w:pPr>
        <w:rPr>
          <w:rtl/>
          <w:lang w:eastAsia="he-IL"/>
        </w:rPr>
      </w:pPr>
      <w:bookmarkStart w:id="15751" w:name="_ETM_Q291_746795"/>
      <w:bookmarkEnd w:id="15751"/>
    </w:p>
    <w:p w:rsidR="00CA466D" w:rsidRDefault="00CA466D" w:rsidP="00B633E8">
      <w:pPr>
        <w:rPr>
          <w:rtl/>
          <w:lang w:eastAsia="he-IL"/>
        </w:rPr>
      </w:pPr>
      <w:bookmarkStart w:id="15752" w:name="_ETM_Q291_746948"/>
      <w:bookmarkStart w:id="15753" w:name="_ETM_Q291_747008"/>
      <w:bookmarkEnd w:id="15752"/>
      <w:bookmarkEnd w:id="15753"/>
      <w:r>
        <w:rPr>
          <w:rFonts w:hint="cs"/>
          <w:rtl/>
          <w:lang w:eastAsia="he-IL"/>
        </w:rPr>
        <w:t xml:space="preserve">אני רואה שוואטורי מסתכל אליי, כי </w:t>
      </w:r>
      <w:bookmarkStart w:id="15754" w:name="_ETM_Q291_747709"/>
      <w:bookmarkEnd w:id="15754"/>
      <w:r>
        <w:rPr>
          <w:rFonts w:hint="cs"/>
          <w:rtl/>
          <w:lang w:eastAsia="he-IL"/>
        </w:rPr>
        <w:t>כנראה שהוא פתאום בשוק</w:t>
      </w:r>
      <w:r w:rsidR="00B633E8">
        <w:rPr>
          <w:rFonts w:hint="cs"/>
          <w:rtl/>
          <w:lang w:eastAsia="he-IL"/>
        </w:rPr>
        <w:t>:</w:t>
      </w:r>
      <w:r>
        <w:rPr>
          <w:rFonts w:hint="cs"/>
          <w:rtl/>
          <w:lang w:eastAsia="he-IL"/>
        </w:rPr>
        <w:t xml:space="preserve"> </w:t>
      </w:r>
      <w:r w:rsidR="00B633E8">
        <w:rPr>
          <w:rFonts w:hint="cs"/>
          <w:rtl/>
          <w:lang w:eastAsia="he-IL"/>
        </w:rPr>
        <w:t>ו</w:t>
      </w:r>
      <w:r>
        <w:rPr>
          <w:rFonts w:hint="cs"/>
          <w:rtl/>
          <w:lang w:eastAsia="he-IL"/>
        </w:rPr>
        <w:t xml:space="preserve">ואו, זאת הוועדה? זה מה </w:t>
      </w:r>
      <w:bookmarkStart w:id="15755" w:name="_ETM_Q291_747131"/>
      <w:bookmarkEnd w:id="15755"/>
      <w:r>
        <w:rPr>
          <w:rFonts w:hint="cs"/>
          <w:rtl/>
          <w:lang w:eastAsia="he-IL"/>
        </w:rPr>
        <w:t>שאני צריך לעשות? אני לא מאמין. ראש הממשלה יבוא</w:t>
      </w:r>
      <w:bookmarkStart w:id="15756" w:name="_ETM_Q291_749409"/>
      <w:bookmarkEnd w:id="15756"/>
      <w:r>
        <w:rPr>
          <w:rFonts w:hint="cs"/>
          <w:rtl/>
          <w:lang w:eastAsia="he-IL"/>
        </w:rPr>
        <w:t xml:space="preserve"> וייתן לי סקירה</w:t>
      </w:r>
      <w:r w:rsidR="00B633E8">
        <w:rPr>
          <w:rFonts w:hint="cs"/>
          <w:rtl/>
          <w:lang w:eastAsia="he-IL"/>
        </w:rPr>
        <w:t>,</w:t>
      </w:r>
      <w:r>
        <w:rPr>
          <w:rFonts w:hint="cs"/>
          <w:rtl/>
          <w:lang w:eastAsia="he-IL"/>
        </w:rPr>
        <w:t xml:space="preserve"> אני</w:t>
      </w:r>
      <w:r w:rsidR="00B633E8">
        <w:rPr>
          <w:rFonts w:hint="cs"/>
          <w:rtl/>
          <w:lang w:eastAsia="he-IL"/>
        </w:rPr>
        <w:t>,</w:t>
      </w:r>
      <w:r>
        <w:rPr>
          <w:rFonts w:hint="cs"/>
          <w:rtl/>
          <w:lang w:eastAsia="he-IL"/>
        </w:rPr>
        <w:t xml:space="preserve"> אני מהצפון, שהגיע לכנסת</w:t>
      </w:r>
      <w:r w:rsidR="00B633E8">
        <w:rPr>
          <w:rFonts w:hint="cs"/>
          <w:rtl/>
          <w:lang w:eastAsia="he-IL"/>
        </w:rPr>
        <w:t>.</w:t>
      </w:r>
      <w:r>
        <w:rPr>
          <w:rFonts w:hint="cs"/>
          <w:rtl/>
          <w:lang w:eastAsia="he-IL"/>
        </w:rPr>
        <w:t xml:space="preserve"> הוא, ראש הממשלה, </w:t>
      </w:r>
      <w:bookmarkStart w:id="15757" w:name="_ETM_Q291_760350"/>
      <w:bookmarkEnd w:id="15757"/>
      <w:r>
        <w:rPr>
          <w:rFonts w:hint="cs"/>
          <w:rtl/>
          <w:lang w:eastAsia="he-IL"/>
        </w:rPr>
        <w:t>ייתן לך סקירה, וראש המוסד וראש המל"ל, וכל הביטחון יהיה על הכתפיים שלך</w:t>
      </w:r>
      <w:r w:rsidR="00B633E8">
        <w:rPr>
          <w:rFonts w:hint="cs"/>
          <w:rtl/>
          <w:lang w:eastAsia="he-IL"/>
        </w:rPr>
        <w:t>,</w:t>
      </w:r>
      <w:r>
        <w:rPr>
          <w:rFonts w:hint="cs"/>
          <w:rtl/>
          <w:lang w:eastAsia="he-IL"/>
        </w:rPr>
        <w:t xml:space="preserve"> שלך, ואטורי. אני </w:t>
      </w:r>
      <w:bookmarkStart w:id="15758" w:name="_ETM_Q291_772720"/>
      <w:bookmarkEnd w:id="15758"/>
      <w:r>
        <w:rPr>
          <w:rFonts w:hint="cs"/>
          <w:rtl/>
          <w:lang w:eastAsia="he-IL"/>
        </w:rPr>
        <w:t xml:space="preserve">רואה שחנוך יצא. </w:t>
      </w:r>
    </w:p>
    <w:p w:rsidR="00CA466D" w:rsidRDefault="00CA466D" w:rsidP="003B3E02">
      <w:pPr>
        <w:rPr>
          <w:rtl/>
          <w:lang w:eastAsia="he-IL"/>
        </w:rPr>
      </w:pPr>
      <w:bookmarkStart w:id="15759" w:name="_ETM_Q291_770096"/>
      <w:bookmarkStart w:id="15760" w:name="_ETM_Q291_770132"/>
      <w:bookmarkEnd w:id="15759"/>
      <w:bookmarkEnd w:id="15760"/>
    </w:p>
    <w:p w:rsidR="00CA466D" w:rsidRDefault="00CA466D" w:rsidP="003B3E02">
      <w:pPr>
        <w:pStyle w:val="af5"/>
        <w:keepNext/>
        <w:rPr>
          <w:rtl/>
        </w:rPr>
      </w:pPr>
      <w:bookmarkStart w:id="15761" w:name="ET_interruption_6537_24"/>
      <w:r w:rsidRPr="00516021">
        <w:rPr>
          <w:rStyle w:val="TagStyle"/>
          <w:rtl/>
        </w:rPr>
        <w:t xml:space="preserve"> &lt;&lt; קריאה &gt;&gt;</w:t>
      </w:r>
      <w:r w:rsidRPr="009377E5">
        <w:rPr>
          <w:rStyle w:val="TagStyle"/>
          <w:rtl/>
        </w:rPr>
        <w:t xml:space="preserve"> </w:t>
      </w:r>
      <w:r>
        <w:rPr>
          <w:rtl/>
        </w:rPr>
        <w:t>אושר שקלים (הליכוד):</w:t>
      </w:r>
      <w:r w:rsidRPr="009377E5">
        <w:rPr>
          <w:rStyle w:val="TagStyle"/>
          <w:rtl/>
        </w:rPr>
        <w:t xml:space="preserve"> </w:t>
      </w:r>
      <w:r w:rsidRPr="00516021">
        <w:rPr>
          <w:rStyle w:val="TagStyle"/>
          <w:rtl/>
        </w:rPr>
        <w:t>&lt;&lt; קריאה &gt;&gt;</w:t>
      </w:r>
      <w:r>
        <w:rPr>
          <w:rtl/>
        </w:rPr>
        <w:t xml:space="preserve">   </w:t>
      </w:r>
      <w:bookmarkEnd w:id="15761"/>
    </w:p>
    <w:p w:rsidR="00CA466D" w:rsidRDefault="00CA466D" w:rsidP="008F2C55">
      <w:pPr>
        <w:rPr>
          <w:rtl/>
          <w:lang w:eastAsia="he-IL"/>
        </w:rPr>
      </w:pPr>
    </w:p>
    <w:p w:rsidR="00CA466D" w:rsidRDefault="00DA5739" w:rsidP="003B3E02">
      <w:pPr>
        <w:rPr>
          <w:rtl/>
          <w:lang w:eastAsia="he-IL"/>
        </w:rPr>
      </w:pPr>
      <w:bookmarkStart w:id="15762" w:name="_ETM_Q291_770784"/>
      <w:bookmarkStart w:id="15763" w:name="_ETM_Q291_770823"/>
      <w:bookmarkEnd w:id="15762"/>
      <w:bookmarkEnd w:id="15763"/>
      <w:r>
        <w:rPr>
          <w:rFonts w:hint="cs"/>
          <w:rtl/>
          <w:lang w:eastAsia="he-IL"/>
        </w:rPr>
        <w:t>– – –</w:t>
      </w:r>
      <w:r w:rsidR="00CA466D">
        <w:rPr>
          <w:rFonts w:hint="cs"/>
          <w:rtl/>
          <w:lang w:eastAsia="he-IL"/>
        </w:rPr>
        <w:t xml:space="preserve"> אתה לא תזלזל בוואטורי.</w:t>
      </w:r>
    </w:p>
    <w:p w:rsidR="00CA466D" w:rsidRDefault="00CA466D" w:rsidP="003B3E02">
      <w:pPr>
        <w:rPr>
          <w:rtl/>
          <w:lang w:eastAsia="he-IL"/>
        </w:rPr>
      </w:pPr>
    </w:p>
    <w:p w:rsidR="00CA466D" w:rsidRDefault="00CA466D" w:rsidP="003B3E02">
      <w:pPr>
        <w:pStyle w:val="-"/>
        <w:keepNext/>
        <w:rPr>
          <w:rtl/>
        </w:rPr>
      </w:pPr>
      <w:bookmarkStart w:id="15764" w:name="ET_speakercontinue_6255_25"/>
      <w:r w:rsidRPr="00516021">
        <w:rPr>
          <w:rStyle w:val="TagStyle"/>
          <w:rtl/>
        </w:rPr>
        <w:t xml:space="preserve"> &lt;&lt; דובר_המשך &gt;&gt;</w:t>
      </w:r>
      <w:r w:rsidRPr="009377E5">
        <w:rPr>
          <w:rStyle w:val="TagStyle"/>
          <w:rtl/>
        </w:rPr>
        <w:t xml:space="preserve"> </w:t>
      </w:r>
      <w:r>
        <w:rPr>
          <w:rtl/>
        </w:rPr>
        <w:t>סימון דוידסון (יש עתיד):</w:t>
      </w:r>
      <w:r w:rsidRPr="009377E5">
        <w:rPr>
          <w:rStyle w:val="TagStyle"/>
          <w:rtl/>
        </w:rPr>
        <w:t xml:space="preserve"> </w:t>
      </w:r>
      <w:r w:rsidRPr="00516021">
        <w:rPr>
          <w:rStyle w:val="TagStyle"/>
          <w:rtl/>
        </w:rPr>
        <w:t>&lt;&lt; דובר_המשך &gt;&gt;</w:t>
      </w:r>
      <w:r>
        <w:rPr>
          <w:rtl/>
        </w:rPr>
        <w:t xml:space="preserve">   </w:t>
      </w:r>
      <w:bookmarkEnd w:id="15764"/>
    </w:p>
    <w:p w:rsidR="00CA466D" w:rsidRDefault="00CA466D" w:rsidP="008F2C55">
      <w:pPr>
        <w:rPr>
          <w:rtl/>
          <w:lang w:eastAsia="he-IL"/>
        </w:rPr>
      </w:pPr>
    </w:p>
    <w:p w:rsidR="00CA466D" w:rsidRPr="009377E5" w:rsidRDefault="00CA466D" w:rsidP="00B633E8">
      <w:pPr>
        <w:rPr>
          <w:rtl/>
          <w:lang w:eastAsia="he-IL"/>
        </w:rPr>
      </w:pPr>
      <w:r>
        <w:rPr>
          <w:rFonts w:hint="cs"/>
          <w:rtl/>
          <w:lang w:eastAsia="he-IL"/>
        </w:rPr>
        <w:t xml:space="preserve">לא, לא, אני לא מזלזל בוואטורי בכלל. </w:t>
      </w:r>
      <w:bookmarkStart w:id="15765" w:name="_ETM_Q291_775819"/>
      <w:bookmarkEnd w:id="15765"/>
      <w:r>
        <w:rPr>
          <w:rFonts w:hint="cs"/>
          <w:rtl/>
          <w:lang w:eastAsia="he-IL"/>
        </w:rPr>
        <w:t>אני מזלזל בזה שהם בכלל לא מבינים על מה מדובר</w:t>
      </w:r>
      <w:r w:rsidR="00B633E8">
        <w:rPr>
          <w:rFonts w:hint="cs"/>
          <w:rtl/>
          <w:lang w:eastAsia="he-IL"/>
        </w:rPr>
        <w:t>.</w:t>
      </w:r>
      <w:r>
        <w:rPr>
          <w:rFonts w:hint="cs"/>
          <w:rtl/>
          <w:lang w:eastAsia="he-IL"/>
        </w:rPr>
        <w:t xml:space="preserve"> </w:t>
      </w:r>
      <w:bookmarkStart w:id="15766" w:name="_ETM_Q291_776528"/>
      <w:bookmarkEnd w:id="15766"/>
    </w:p>
    <w:p w:rsidR="00CA466D" w:rsidRPr="009377E5" w:rsidRDefault="00CA466D" w:rsidP="003B3E02">
      <w:pPr>
        <w:rPr>
          <w:rtl/>
          <w:lang w:eastAsia="he-IL"/>
        </w:rPr>
      </w:pPr>
    </w:p>
    <w:p w:rsidR="00CA466D" w:rsidRDefault="00CA466D" w:rsidP="003B3E02">
      <w:pPr>
        <w:pStyle w:val="af6"/>
        <w:keepNext/>
        <w:rPr>
          <w:rtl/>
        </w:rPr>
      </w:pPr>
      <w:r w:rsidRPr="00516021">
        <w:rPr>
          <w:rStyle w:val="TagStyle"/>
          <w:rtl/>
        </w:rPr>
        <w:t xml:space="preserve"> &lt;&lt; יור &gt;&gt;</w:t>
      </w:r>
      <w:r w:rsidRPr="009377E5">
        <w:rPr>
          <w:rStyle w:val="TagStyle"/>
          <w:rtl/>
        </w:rPr>
        <w:t xml:space="preserve"> </w:t>
      </w:r>
      <w:r>
        <w:rPr>
          <w:rtl/>
        </w:rPr>
        <w:t>היו"ר ניסים ואטורי:</w:t>
      </w:r>
      <w:r w:rsidRPr="009377E5">
        <w:rPr>
          <w:rStyle w:val="TagStyle"/>
          <w:rtl/>
        </w:rPr>
        <w:t xml:space="preserve"> </w:t>
      </w:r>
      <w:r w:rsidRPr="00516021">
        <w:rPr>
          <w:rStyle w:val="TagStyle"/>
          <w:rtl/>
        </w:rPr>
        <w:t>&lt;&lt; יור &gt;&gt;</w:t>
      </w:r>
      <w:r>
        <w:rPr>
          <w:rtl/>
        </w:rPr>
        <w:t xml:space="preserve">   </w:t>
      </w:r>
    </w:p>
    <w:p w:rsidR="00CA466D" w:rsidRDefault="00CA466D" w:rsidP="008F2C55">
      <w:pPr>
        <w:rPr>
          <w:rtl/>
          <w:lang w:eastAsia="he-IL"/>
        </w:rPr>
      </w:pPr>
    </w:p>
    <w:p w:rsidR="00CA466D" w:rsidRDefault="00CA466D" w:rsidP="003B3E02">
      <w:pPr>
        <w:rPr>
          <w:rtl/>
          <w:lang w:eastAsia="he-IL"/>
        </w:rPr>
      </w:pPr>
      <w:bookmarkStart w:id="15767" w:name="_ETM_Q291_771990"/>
      <w:bookmarkEnd w:id="15767"/>
      <w:r>
        <w:rPr>
          <w:rFonts w:hint="cs"/>
          <w:rtl/>
          <w:lang w:eastAsia="he-IL"/>
        </w:rPr>
        <w:t>רגע, אני רוצה – אני יכול להגיב?</w:t>
      </w:r>
      <w:bookmarkStart w:id="15768" w:name="_ETM_Q291_777388"/>
      <w:bookmarkEnd w:id="15768"/>
    </w:p>
    <w:p w:rsidR="00CA466D" w:rsidRDefault="00CA466D" w:rsidP="003B3E02">
      <w:pPr>
        <w:rPr>
          <w:rtl/>
          <w:lang w:eastAsia="he-IL"/>
        </w:rPr>
      </w:pPr>
      <w:bookmarkStart w:id="15769" w:name="_ETM_Q291_777424"/>
      <w:bookmarkEnd w:id="15769"/>
    </w:p>
    <w:p w:rsidR="00CA466D" w:rsidRDefault="00CA466D" w:rsidP="003B3E02">
      <w:pPr>
        <w:pStyle w:val="-"/>
        <w:keepNext/>
        <w:rPr>
          <w:rtl/>
        </w:rPr>
      </w:pPr>
      <w:bookmarkStart w:id="15770" w:name="ET_speakercontinue_6255_26"/>
      <w:r w:rsidRPr="00516021">
        <w:rPr>
          <w:rStyle w:val="TagStyle"/>
          <w:rtl/>
        </w:rPr>
        <w:t xml:space="preserve"> &lt;&lt; דובר_המשך &gt;&gt;</w:t>
      </w:r>
      <w:r w:rsidRPr="009377E5">
        <w:rPr>
          <w:rStyle w:val="TagStyle"/>
          <w:rtl/>
        </w:rPr>
        <w:t xml:space="preserve"> </w:t>
      </w:r>
      <w:r>
        <w:rPr>
          <w:rtl/>
        </w:rPr>
        <w:t>סימון דוידסון (יש עתיד):</w:t>
      </w:r>
      <w:r w:rsidRPr="009377E5">
        <w:rPr>
          <w:rStyle w:val="TagStyle"/>
          <w:rtl/>
        </w:rPr>
        <w:t xml:space="preserve"> </w:t>
      </w:r>
      <w:r w:rsidRPr="00516021">
        <w:rPr>
          <w:rStyle w:val="TagStyle"/>
          <w:rtl/>
        </w:rPr>
        <w:t>&lt;&lt; דובר_המשך &gt;&gt;</w:t>
      </w:r>
      <w:r>
        <w:rPr>
          <w:rtl/>
        </w:rPr>
        <w:t xml:space="preserve">   </w:t>
      </w:r>
      <w:bookmarkEnd w:id="15770"/>
    </w:p>
    <w:p w:rsidR="00CA466D" w:rsidRDefault="00CA466D" w:rsidP="008F2C55">
      <w:pPr>
        <w:rPr>
          <w:rtl/>
          <w:lang w:eastAsia="he-IL"/>
        </w:rPr>
      </w:pPr>
    </w:p>
    <w:p w:rsidR="00CA466D" w:rsidRDefault="00CA466D" w:rsidP="00B633E8">
      <w:pPr>
        <w:rPr>
          <w:rtl/>
          <w:lang w:eastAsia="he-IL"/>
        </w:rPr>
      </w:pPr>
      <w:bookmarkStart w:id="15771" w:name="_ETM_Q291_779613"/>
      <w:bookmarkEnd w:id="15771"/>
      <w:r>
        <w:rPr>
          <w:rFonts w:hint="cs"/>
          <w:rtl/>
          <w:lang w:eastAsia="he-IL"/>
        </w:rPr>
        <w:t>ועדת חוץ וביטחון, חברים</w:t>
      </w:r>
      <w:r w:rsidR="00B633E8">
        <w:rPr>
          <w:rFonts w:hint="cs"/>
          <w:rtl/>
          <w:lang w:eastAsia="he-IL"/>
        </w:rPr>
        <w:t>,</w:t>
      </w:r>
      <w:r>
        <w:rPr>
          <w:rFonts w:hint="cs"/>
          <w:rtl/>
          <w:lang w:eastAsia="he-IL"/>
        </w:rPr>
        <w:t xml:space="preserve"> על המודיעין, על המוסד, נשק סודי, צווי 8, הוראות</w:t>
      </w:r>
      <w:bookmarkStart w:id="15772" w:name="_ETM_Q291_790092"/>
      <w:bookmarkEnd w:id="15772"/>
      <w:r>
        <w:rPr>
          <w:rFonts w:hint="cs"/>
          <w:rtl/>
          <w:lang w:eastAsia="he-IL"/>
        </w:rPr>
        <w:t xml:space="preserve"> חירום – הכול על הכתפיים שלהם. </w:t>
      </w:r>
    </w:p>
    <w:p w:rsidR="00CA466D" w:rsidRDefault="00CA466D" w:rsidP="003B3E02">
      <w:pPr>
        <w:rPr>
          <w:rtl/>
          <w:lang w:eastAsia="he-IL"/>
        </w:rPr>
      </w:pPr>
    </w:p>
    <w:p w:rsidR="00CA466D" w:rsidRDefault="00CA466D" w:rsidP="003B3E02">
      <w:pPr>
        <w:pStyle w:val="af6"/>
        <w:keepNext/>
        <w:rPr>
          <w:rtl/>
        </w:rPr>
      </w:pPr>
      <w:r w:rsidRPr="00516021">
        <w:rPr>
          <w:rStyle w:val="TagStyle"/>
          <w:rtl/>
        </w:rPr>
        <w:t xml:space="preserve"> &lt;&lt; יור &gt;&gt;</w:t>
      </w:r>
      <w:r w:rsidRPr="009377E5">
        <w:rPr>
          <w:rStyle w:val="TagStyle"/>
          <w:rtl/>
        </w:rPr>
        <w:t xml:space="preserve"> </w:t>
      </w:r>
      <w:r>
        <w:rPr>
          <w:rtl/>
        </w:rPr>
        <w:t>היו"ר ניסים ואטורי:</w:t>
      </w:r>
      <w:r w:rsidRPr="009377E5">
        <w:rPr>
          <w:rStyle w:val="TagStyle"/>
          <w:rtl/>
        </w:rPr>
        <w:t xml:space="preserve"> </w:t>
      </w:r>
      <w:r w:rsidRPr="00516021">
        <w:rPr>
          <w:rStyle w:val="TagStyle"/>
          <w:rtl/>
        </w:rPr>
        <w:t>&lt;&lt; יור &gt;&gt;</w:t>
      </w:r>
      <w:r>
        <w:rPr>
          <w:rtl/>
        </w:rPr>
        <w:t xml:space="preserve">   </w:t>
      </w:r>
    </w:p>
    <w:p w:rsidR="00CA466D" w:rsidRDefault="00CA466D" w:rsidP="008F2C55">
      <w:pPr>
        <w:rPr>
          <w:rtl/>
          <w:lang w:eastAsia="he-IL"/>
        </w:rPr>
      </w:pPr>
    </w:p>
    <w:p w:rsidR="00CA466D" w:rsidRDefault="00CA466D" w:rsidP="003B3E02">
      <w:pPr>
        <w:rPr>
          <w:rtl/>
          <w:lang w:eastAsia="he-IL"/>
        </w:rPr>
      </w:pPr>
      <w:r>
        <w:rPr>
          <w:rFonts w:hint="cs"/>
          <w:rtl/>
          <w:lang w:eastAsia="he-IL"/>
        </w:rPr>
        <w:t xml:space="preserve">אם זה היה תלוי בכתפיים, </w:t>
      </w:r>
      <w:bookmarkStart w:id="15773" w:name="_ETM_Q291_791769"/>
      <w:bookmarkEnd w:id="15773"/>
      <w:r>
        <w:rPr>
          <w:rFonts w:hint="cs"/>
          <w:rtl/>
          <w:lang w:eastAsia="he-IL"/>
        </w:rPr>
        <w:t xml:space="preserve">הייתי זוכה היום. אבל אני נמצא בחוץ </w:t>
      </w:r>
      <w:bookmarkStart w:id="15774" w:name="_ETM_Q291_793004"/>
      <w:bookmarkEnd w:id="15774"/>
      <w:r>
        <w:rPr>
          <w:rFonts w:hint="cs"/>
          <w:rtl/>
          <w:lang w:eastAsia="he-IL"/>
        </w:rPr>
        <w:t xml:space="preserve">וביטחון כבר ארבע שנים, אני חבר ועדת החוץ והביטחון, חבר קבוע. </w:t>
      </w:r>
    </w:p>
    <w:p w:rsidR="00CA466D" w:rsidRDefault="00CA466D" w:rsidP="003B3E02">
      <w:pPr>
        <w:rPr>
          <w:rtl/>
          <w:lang w:eastAsia="he-IL"/>
        </w:rPr>
      </w:pPr>
      <w:bookmarkStart w:id="15775" w:name="_ETM_Q291_801226"/>
      <w:bookmarkStart w:id="15776" w:name="_ETM_Q291_801263"/>
      <w:bookmarkEnd w:id="15775"/>
      <w:bookmarkEnd w:id="15776"/>
    </w:p>
    <w:p w:rsidR="00CA466D" w:rsidRDefault="00CA466D" w:rsidP="003B3E02">
      <w:pPr>
        <w:pStyle w:val="-"/>
        <w:keepNext/>
        <w:rPr>
          <w:rtl/>
        </w:rPr>
      </w:pPr>
      <w:bookmarkStart w:id="15777" w:name="ET_speakercontinue_6255_28"/>
      <w:r w:rsidRPr="00516021">
        <w:rPr>
          <w:rStyle w:val="TagStyle"/>
          <w:rtl/>
        </w:rPr>
        <w:t xml:space="preserve"> &lt;&lt; דובר_המשך &gt;&gt; </w:t>
      </w:r>
      <w:r>
        <w:rPr>
          <w:rtl/>
        </w:rPr>
        <w:t>סימון דוידסון (יש עתיד):</w:t>
      </w:r>
      <w:r w:rsidRPr="00516021">
        <w:rPr>
          <w:rStyle w:val="TagStyle"/>
          <w:rtl/>
        </w:rPr>
        <w:t xml:space="preserve"> &lt;&lt; דובר_המשך &gt;&gt;</w:t>
      </w:r>
      <w:r>
        <w:rPr>
          <w:rtl/>
        </w:rPr>
        <w:t xml:space="preserve">   </w:t>
      </w:r>
      <w:bookmarkEnd w:id="15777"/>
    </w:p>
    <w:p w:rsidR="00CA466D" w:rsidRDefault="00CA466D" w:rsidP="008F2C55">
      <w:pPr>
        <w:rPr>
          <w:rtl/>
          <w:lang w:eastAsia="he-IL"/>
        </w:rPr>
      </w:pPr>
    </w:p>
    <w:p w:rsidR="00CA466D" w:rsidRDefault="00CA466D" w:rsidP="00B633E8">
      <w:pPr>
        <w:rPr>
          <w:rtl/>
          <w:lang w:eastAsia="he-IL"/>
        </w:rPr>
      </w:pPr>
      <w:r>
        <w:rPr>
          <w:rFonts w:hint="cs"/>
          <w:rtl/>
          <w:lang w:eastAsia="he-IL"/>
        </w:rPr>
        <w:t>חברים יקרים, אני אקריא לכם מי הי</w:t>
      </w:r>
      <w:bookmarkStart w:id="15778" w:name="_ETM_Q291_802744"/>
      <w:bookmarkEnd w:id="15778"/>
      <w:r>
        <w:rPr>
          <w:rFonts w:hint="cs"/>
          <w:rtl/>
          <w:lang w:eastAsia="he-IL"/>
        </w:rPr>
        <w:t xml:space="preserve">ו יושבי-ראש הוועדה: זלמן ארן, מאיר ארגוב, דוד </w:t>
      </w:r>
      <w:bookmarkStart w:id="15779" w:name="_ETM_Q291_809095"/>
      <w:bookmarkEnd w:id="15779"/>
      <w:r>
        <w:rPr>
          <w:rFonts w:hint="cs"/>
          <w:rtl/>
          <w:lang w:eastAsia="he-IL"/>
        </w:rPr>
        <w:t xml:space="preserve">הכהן, חיים יוסף צדוק, יצחק נבון, משה ארנס, אליהו </w:t>
      </w:r>
      <w:bookmarkStart w:id="15780" w:name="_ETM_Q291_811099"/>
      <w:bookmarkEnd w:id="15780"/>
      <w:r>
        <w:rPr>
          <w:rFonts w:hint="cs"/>
          <w:rtl/>
          <w:lang w:eastAsia="he-IL"/>
        </w:rPr>
        <w:t>בן</w:t>
      </w:r>
      <w:r w:rsidR="00B633E8">
        <w:rPr>
          <w:rFonts w:hint="cs"/>
          <w:rtl/>
          <w:lang w:eastAsia="he-IL"/>
        </w:rPr>
        <w:t xml:space="preserve"> </w:t>
      </w:r>
      <w:r>
        <w:rPr>
          <w:rFonts w:hint="cs"/>
          <w:rtl/>
          <w:lang w:eastAsia="he-IL"/>
        </w:rPr>
        <w:t>אלישר, אורי אור, חגי מרום, עוזי לנדאו, דוד מגן,</w:t>
      </w:r>
      <w:bookmarkStart w:id="15781" w:name="_ETM_Q291_816780"/>
      <w:bookmarkEnd w:id="15781"/>
      <w:r>
        <w:rPr>
          <w:rFonts w:hint="cs"/>
          <w:rtl/>
          <w:lang w:eastAsia="he-IL"/>
        </w:rPr>
        <w:t xml:space="preserve"> חיים רמון, יובל שטייניץ, צחי הנגבי, שאול מופז, רוני בראון, </w:t>
      </w:r>
      <w:bookmarkStart w:id="15782" w:name="_ETM_Q291_823983"/>
      <w:bookmarkEnd w:id="15782"/>
      <w:r>
        <w:rPr>
          <w:rFonts w:hint="cs"/>
          <w:rtl/>
          <w:lang w:eastAsia="he-IL"/>
        </w:rPr>
        <w:t xml:space="preserve">אביגדור ליברמן, זאב אלקין, יריב לוין, צחי </w:t>
      </w:r>
      <w:bookmarkStart w:id="15783" w:name="_ETM_Q291_831537"/>
      <w:bookmarkEnd w:id="15783"/>
      <w:r>
        <w:rPr>
          <w:rFonts w:hint="cs"/>
          <w:rtl/>
          <w:lang w:eastAsia="he-IL"/>
        </w:rPr>
        <w:t xml:space="preserve">הנגבי, אבי דיכטר, גבי אשכנזי, צבי האוזר, אורנה ברביבאי </w:t>
      </w:r>
      <w:r>
        <w:rPr>
          <w:rtl/>
          <w:lang w:eastAsia="he-IL"/>
        </w:rPr>
        <w:t>–</w:t>
      </w:r>
      <w:bookmarkStart w:id="15784" w:name="_ETM_Q291_834962"/>
      <w:bookmarkEnd w:id="15784"/>
      <w:r>
        <w:rPr>
          <w:rFonts w:hint="cs"/>
          <w:rtl/>
          <w:lang w:eastAsia="he-IL"/>
        </w:rPr>
        <w:t xml:space="preserve"> האלופה הראשונה בצה"ל </w:t>
      </w:r>
      <w:r w:rsidR="00DA5739">
        <w:rPr>
          <w:rFonts w:hint="cs"/>
          <w:rtl/>
          <w:lang w:eastAsia="he-IL"/>
        </w:rPr>
        <w:t>– –</w:t>
      </w:r>
      <w:r w:rsidR="00B633E8">
        <w:rPr>
          <w:rFonts w:hint="cs"/>
          <w:rtl/>
          <w:lang w:eastAsia="he-IL"/>
        </w:rPr>
        <w:t xml:space="preserve"> </w:t>
      </w:r>
    </w:p>
    <w:p w:rsidR="00CA466D" w:rsidRDefault="00CA466D" w:rsidP="003B3E02">
      <w:pPr>
        <w:rPr>
          <w:rtl/>
          <w:lang w:eastAsia="he-IL"/>
        </w:rPr>
      </w:pPr>
    </w:p>
    <w:p w:rsidR="00CA466D" w:rsidRDefault="00CA466D" w:rsidP="003B3E02">
      <w:pPr>
        <w:pStyle w:val="af5"/>
        <w:keepNext/>
        <w:rPr>
          <w:rtl/>
        </w:rPr>
      </w:pPr>
      <w:bookmarkStart w:id="15785" w:name="ET_interruption_6537_16"/>
      <w:r w:rsidRPr="00D13841">
        <w:rPr>
          <w:rStyle w:val="TagStyle"/>
          <w:rtl/>
        </w:rPr>
        <w:t xml:space="preserve">&lt;&lt; קריאה &gt;&gt; </w:t>
      </w:r>
      <w:r>
        <w:rPr>
          <w:rtl/>
        </w:rPr>
        <w:t>אושר שקלים (הליכוד):</w:t>
      </w:r>
      <w:r w:rsidRPr="00D13841">
        <w:rPr>
          <w:rStyle w:val="TagStyle"/>
          <w:rtl/>
        </w:rPr>
        <w:t xml:space="preserve"> &lt;&lt; קריאה &gt;&gt;</w:t>
      </w:r>
      <w:r>
        <w:rPr>
          <w:rtl/>
        </w:rPr>
        <w:t xml:space="preserve"> </w:t>
      </w:r>
      <w:bookmarkEnd w:id="15785"/>
    </w:p>
    <w:p w:rsidR="00CA466D" w:rsidRDefault="00CA466D" w:rsidP="008F2C55">
      <w:pPr>
        <w:rPr>
          <w:rtl/>
        </w:rPr>
      </w:pPr>
    </w:p>
    <w:p w:rsidR="00CA466D" w:rsidRDefault="00CA466D" w:rsidP="003B3E02">
      <w:pPr>
        <w:rPr>
          <w:rtl/>
        </w:rPr>
      </w:pPr>
      <w:r>
        <w:rPr>
          <w:rFonts w:hint="cs"/>
          <w:rtl/>
        </w:rPr>
        <w:t xml:space="preserve">לא, אני אזכיר לך </w:t>
      </w:r>
      <w:r w:rsidR="00DA5739">
        <w:rPr>
          <w:rFonts w:hint="cs"/>
          <w:rtl/>
        </w:rPr>
        <w:t>– – –</w:t>
      </w:r>
    </w:p>
    <w:p w:rsidR="00CA466D" w:rsidRDefault="00CA466D" w:rsidP="003B3E02">
      <w:pPr>
        <w:rPr>
          <w:rtl/>
        </w:rPr>
      </w:pPr>
    </w:p>
    <w:p w:rsidR="00CA466D" w:rsidRDefault="00CA466D" w:rsidP="003B3E02">
      <w:pPr>
        <w:pStyle w:val="-"/>
        <w:keepNext/>
        <w:rPr>
          <w:rtl/>
        </w:rPr>
      </w:pPr>
      <w:bookmarkStart w:id="15786" w:name="ET_speakercontinue_6255_17"/>
      <w:r w:rsidRPr="00D13841">
        <w:rPr>
          <w:rStyle w:val="TagStyle"/>
          <w:rtl/>
        </w:rPr>
        <w:t xml:space="preserve"> &lt;&lt; דובר_המשך &gt;&gt; </w:t>
      </w:r>
      <w:r>
        <w:rPr>
          <w:rtl/>
        </w:rPr>
        <w:t>סימון דוידסון (יש עתיד):</w:t>
      </w:r>
      <w:r w:rsidRPr="00D13841">
        <w:rPr>
          <w:rStyle w:val="TagStyle"/>
          <w:rtl/>
        </w:rPr>
        <w:t xml:space="preserve"> &lt;&lt; דובר_המשך &gt;&gt;</w:t>
      </w:r>
      <w:r>
        <w:rPr>
          <w:rtl/>
        </w:rPr>
        <w:t xml:space="preserve"> </w:t>
      </w:r>
      <w:bookmarkEnd w:id="15786"/>
    </w:p>
    <w:p w:rsidR="00CA466D" w:rsidRDefault="00CA466D" w:rsidP="008F2C55">
      <w:pPr>
        <w:rPr>
          <w:rtl/>
        </w:rPr>
      </w:pPr>
    </w:p>
    <w:p w:rsidR="00CA466D" w:rsidRDefault="00DA5739" w:rsidP="003B3E02">
      <w:pPr>
        <w:rPr>
          <w:rtl/>
        </w:rPr>
      </w:pPr>
      <w:bookmarkStart w:id="15787" w:name="_ETM_Q292_417860"/>
      <w:bookmarkStart w:id="15788" w:name="_ETM_Q292_238149"/>
      <w:bookmarkEnd w:id="15787"/>
      <w:bookmarkEnd w:id="15788"/>
      <w:r>
        <w:rPr>
          <w:rFonts w:hint="cs"/>
          <w:rtl/>
        </w:rPr>
        <w:t>– –</w:t>
      </w:r>
      <w:r w:rsidR="00B633E8">
        <w:rPr>
          <w:rFonts w:hint="cs"/>
          <w:rtl/>
        </w:rPr>
        <w:t xml:space="preserve"> </w:t>
      </w:r>
      <w:r w:rsidR="00CA466D">
        <w:rPr>
          <w:rtl/>
        </w:rPr>
        <w:t>רם בן ברק, יואב גלנט ויולי אדלשטיין</w:t>
      </w:r>
      <w:r w:rsidR="00CA466D">
        <w:rPr>
          <w:rFonts w:hint="cs"/>
          <w:rtl/>
        </w:rPr>
        <w:t>.</w:t>
      </w:r>
      <w:r w:rsidR="00CA466D">
        <w:rPr>
          <w:rtl/>
        </w:rPr>
        <w:t xml:space="preserve"> והיום, חברים</w:t>
      </w:r>
      <w:r w:rsidR="00CA466D">
        <w:rPr>
          <w:rFonts w:hint="cs"/>
          <w:rtl/>
        </w:rPr>
        <w:t xml:space="preserve"> יקרים </w:t>
      </w:r>
      <w:r>
        <w:rPr>
          <w:rFonts w:hint="cs"/>
          <w:rtl/>
        </w:rPr>
        <w:t>– – –</w:t>
      </w:r>
    </w:p>
    <w:p w:rsidR="00CA466D" w:rsidRDefault="00CA466D" w:rsidP="003B3E02">
      <w:pPr>
        <w:rPr>
          <w:rtl/>
        </w:rPr>
      </w:pPr>
    </w:p>
    <w:p w:rsidR="00CA466D" w:rsidRDefault="00CA466D" w:rsidP="003B3E02">
      <w:pPr>
        <w:pStyle w:val="af6"/>
        <w:keepNext/>
        <w:rPr>
          <w:rtl/>
        </w:rPr>
      </w:pPr>
      <w:r w:rsidRPr="00D13841">
        <w:rPr>
          <w:rStyle w:val="TagStyle"/>
          <w:rtl/>
        </w:rPr>
        <w:t xml:space="preserve"> &lt;&lt; יור &gt;&gt; </w:t>
      </w:r>
      <w:r>
        <w:rPr>
          <w:rtl/>
        </w:rPr>
        <w:t>היו"ר ניסים ואטורי:</w:t>
      </w:r>
      <w:r w:rsidRPr="00D13841">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r>
        <w:rPr>
          <w:rFonts w:hint="cs"/>
          <w:rtl/>
        </w:rPr>
        <w:t>חבר</w:t>
      </w:r>
      <w:r>
        <w:rPr>
          <w:rtl/>
        </w:rPr>
        <w:t xml:space="preserve"> הכנסת </w:t>
      </w:r>
      <w:bookmarkStart w:id="15789" w:name="_ETM_Q292_420919"/>
      <w:bookmarkEnd w:id="15789"/>
      <w:r>
        <w:rPr>
          <w:rtl/>
        </w:rPr>
        <w:t>אושר שקלים,</w:t>
      </w:r>
      <w:r>
        <w:rPr>
          <w:rFonts w:hint="cs"/>
          <w:rtl/>
        </w:rPr>
        <w:t xml:space="preserve"> </w:t>
      </w:r>
      <w:bookmarkStart w:id="15790" w:name="_ETM_Q292_424119"/>
      <w:bookmarkEnd w:id="15790"/>
      <w:r>
        <w:rPr>
          <w:rFonts w:hint="cs"/>
          <w:rtl/>
        </w:rPr>
        <w:t>נ</w:t>
      </w:r>
      <w:r>
        <w:rPr>
          <w:rtl/>
        </w:rPr>
        <w:t>א ל</w:t>
      </w:r>
      <w:bookmarkStart w:id="15791" w:name="_ETM_Q292_242199"/>
      <w:bookmarkEnd w:id="15791"/>
      <w:r>
        <w:rPr>
          <w:rtl/>
        </w:rPr>
        <w:t>א להפריע.</w:t>
      </w:r>
    </w:p>
    <w:p w:rsidR="00CA466D" w:rsidRDefault="00CA466D" w:rsidP="003B3E02">
      <w:pPr>
        <w:rPr>
          <w:rtl/>
        </w:rPr>
      </w:pPr>
    </w:p>
    <w:p w:rsidR="00CA466D" w:rsidRDefault="00CA466D" w:rsidP="003B3E02">
      <w:pPr>
        <w:pStyle w:val="-"/>
        <w:keepNext/>
        <w:rPr>
          <w:rtl/>
        </w:rPr>
      </w:pPr>
      <w:bookmarkStart w:id="15792" w:name="ET_speakercontinue_6255_19"/>
      <w:r w:rsidRPr="00D13841">
        <w:rPr>
          <w:rStyle w:val="TagStyle"/>
          <w:rtl/>
        </w:rPr>
        <w:t xml:space="preserve"> &lt;&lt; דובר_המשך &gt;&gt; </w:t>
      </w:r>
      <w:r>
        <w:rPr>
          <w:rtl/>
        </w:rPr>
        <w:t>סימון דוידסון (יש עתיד):</w:t>
      </w:r>
      <w:r w:rsidRPr="00D13841">
        <w:rPr>
          <w:rStyle w:val="TagStyle"/>
          <w:rtl/>
        </w:rPr>
        <w:t xml:space="preserve"> &lt;&lt; דובר_המשך &gt;&gt;</w:t>
      </w:r>
      <w:r>
        <w:rPr>
          <w:rtl/>
        </w:rPr>
        <w:t xml:space="preserve"> </w:t>
      </w:r>
      <w:bookmarkEnd w:id="15792"/>
    </w:p>
    <w:p w:rsidR="00CA466D" w:rsidRDefault="00CA466D" w:rsidP="008F2C55">
      <w:pPr>
        <w:rPr>
          <w:rtl/>
        </w:rPr>
      </w:pPr>
    </w:p>
    <w:p w:rsidR="00CA466D" w:rsidRDefault="00CA466D" w:rsidP="003B3E02">
      <w:pPr>
        <w:rPr>
          <w:rtl/>
        </w:rPr>
      </w:pPr>
      <w:bookmarkStart w:id="15793" w:name="_ETM_Q292_424779"/>
      <w:bookmarkEnd w:id="15793"/>
      <w:r>
        <w:rPr>
          <w:rtl/>
        </w:rPr>
        <w:t>חברים יקרים.</w:t>
      </w:r>
    </w:p>
    <w:p w:rsidR="00CA466D" w:rsidRDefault="00CA466D" w:rsidP="003B3E02">
      <w:pPr>
        <w:rPr>
          <w:rtl/>
        </w:rPr>
      </w:pPr>
    </w:p>
    <w:p w:rsidR="00CA466D" w:rsidRDefault="00CA466D" w:rsidP="003B3E02">
      <w:pPr>
        <w:pStyle w:val="af5"/>
        <w:keepNext/>
        <w:rPr>
          <w:rtl/>
        </w:rPr>
      </w:pPr>
      <w:bookmarkStart w:id="15794" w:name="ET_interruption_6537_20"/>
      <w:r w:rsidRPr="00D13841">
        <w:rPr>
          <w:rStyle w:val="TagStyle"/>
          <w:rtl/>
        </w:rPr>
        <w:t xml:space="preserve"> &lt;&lt; קריאה &gt;&gt; </w:t>
      </w:r>
      <w:r>
        <w:rPr>
          <w:rtl/>
        </w:rPr>
        <w:t>אושר שקלים (הליכוד):</w:t>
      </w:r>
      <w:r w:rsidRPr="00D13841">
        <w:rPr>
          <w:rStyle w:val="TagStyle"/>
          <w:rtl/>
        </w:rPr>
        <w:t xml:space="preserve"> &lt;&lt; קריאה &gt;&gt;</w:t>
      </w:r>
      <w:r>
        <w:rPr>
          <w:rtl/>
        </w:rPr>
        <w:t xml:space="preserve"> </w:t>
      </w:r>
      <w:bookmarkEnd w:id="15794"/>
    </w:p>
    <w:p w:rsidR="00CA466D" w:rsidRDefault="00CA466D" w:rsidP="008F2C55">
      <w:pPr>
        <w:rPr>
          <w:rtl/>
        </w:rPr>
      </w:pPr>
    </w:p>
    <w:p w:rsidR="00CA466D" w:rsidRDefault="00DA5739" w:rsidP="003B3E02">
      <w:pPr>
        <w:rPr>
          <w:rtl/>
        </w:rPr>
      </w:pPr>
      <w:r>
        <w:rPr>
          <w:rFonts w:hint="cs"/>
          <w:rtl/>
        </w:rPr>
        <w:t>– – –</w:t>
      </w:r>
    </w:p>
    <w:p w:rsidR="00CA466D" w:rsidRDefault="00CA466D" w:rsidP="003B3E02">
      <w:pPr>
        <w:rPr>
          <w:rtl/>
        </w:rPr>
      </w:pPr>
    </w:p>
    <w:p w:rsidR="00CA466D" w:rsidRDefault="00CA466D" w:rsidP="003B3E02">
      <w:pPr>
        <w:pStyle w:val="-"/>
        <w:keepNext/>
        <w:rPr>
          <w:rtl/>
        </w:rPr>
      </w:pPr>
      <w:bookmarkStart w:id="15795" w:name="ET_speakercontinue_6255_21"/>
      <w:r w:rsidRPr="00D13841">
        <w:rPr>
          <w:rStyle w:val="TagStyle"/>
          <w:rtl/>
        </w:rPr>
        <w:t xml:space="preserve"> &lt;&lt; דובר_המשך &gt;&gt; </w:t>
      </w:r>
      <w:r>
        <w:rPr>
          <w:rtl/>
        </w:rPr>
        <w:t>סימון דוידסון (יש עתיד):</w:t>
      </w:r>
      <w:r w:rsidRPr="00D13841">
        <w:rPr>
          <w:rStyle w:val="TagStyle"/>
          <w:rtl/>
        </w:rPr>
        <w:t xml:space="preserve"> &lt;&lt; דובר_המשך &gt;&gt;</w:t>
      </w:r>
      <w:r>
        <w:rPr>
          <w:rtl/>
        </w:rPr>
        <w:t xml:space="preserve"> </w:t>
      </w:r>
      <w:bookmarkEnd w:id="15795"/>
    </w:p>
    <w:p w:rsidR="00CA466D" w:rsidRDefault="00CA466D" w:rsidP="008F2C55">
      <w:pPr>
        <w:rPr>
          <w:rtl/>
        </w:rPr>
      </w:pPr>
    </w:p>
    <w:p w:rsidR="00CA466D" w:rsidRDefault="00CA466D" w:rsidP="003B3E02">
      <w:pPr>
        <w:rPr>
          <w:rtl/>
        </w:rPr>
      </w:pPr>
      <w:bookmarkStart w:id="15796" w:name="_ETM_Q292_244598"/>
      <w:bookmarkEnd w:id="15796"/>
      <w:r>
        <w:rPr>
          <w:rtl/>
        </w:rPr>
        <w:t>אושר, אולי תרוץ אתה</w:t>
      </w:r>
      <w:r>
        <w:rPr>
          <w:rFonts w:hint="cs"/>
          <w:rtl/>
        </w:rPr>
        <w:t>?</w:t>
      </w:r>
      <w:r>
        <w:rPr>
          <w:rtl/>
        </w:rPr>
        <w:t xml:space="preserve"> אולי תהיה אתה</w:t>
      </w:r>
      <w:bookmarkStart w:id="15797" w:name="_ETM_Q292_429619"/>
      <w:bookmarkEnd w:id="15797"/>
      <w:r>
        <w:rPr>
          <w:rFonts w:hint="cs"/>
          <w:rtl/>
        </w:rPr>
        <w:t xml:space="preserve"> </w:t>
      </w:r>
      <w:r>
        <w:rPr>
          <w:rtl/>
        </w:rPr>
        <w:t>יושב</w:t>
      </w:r>
      <w:r>
        <w:rPr>
          <w:rFonts w:hint="cs"/>
          <w:rtl/>
        </w:rPr>
        <w:t>-</w:t>
      </w:r>
      <w:r>
        <w:rPr>
          <w:rtl/>
        </w:rPr>
        <w:t>ראש הוועדה</w:t>
      </w:r>
      <w:r>
        <w:rPr>
          <w:rFonts w:hint="cs"/>
          <w:rtl/>
        </w:rPr>
        <w:t xml:space="preserve">, </w:t>
      </w:r>
      <w:r>
        <w:rPr>
          <w:rtl/>
        </w:rPr>
        <w:t>אושר</w:t>
      </w:r>
      <w:r>
        <w:rPr>
          <w:rFonts w:hint="cs"/>
          <w:rtl/>
        </w:rPr>
        <w:t>?</w:t>
      </w:r>
      <w:bookmarkStart w:id="15798" w:name="_ETM_Q292_248018"/>
      <w:bookmarkEnd w:id="15798"/>
    </w:p>
    <w:p w:rsidR="00CA466D" w:rsidRDefault="00CA466D" w:rsidP="003B3E02">
      <w:pPr>
        <w:rPr>
          <w:rtl/>
        </w:rPr>
      </w:pPr>
    </w:p>
    <w:p w:rsidR="00CA466D" w:rsidRDefault="00CA466D" w:rsidP="003B3E02">
      <w:pPr>
        <w:pStyle w:val="af5"/>
        <w:keepNext/>
        <w:rPr>
          <w:rtl/>
        </w:rPr>
      </w:pPr>
      <w:bookmarkStart w:id="15799" w:name="ET_interruption_6537_22"/>
      <w:r w:rsidRPr="00D13841">
        <w:rPr>
          <w:rStyle w:val="TagStyle"/>
          <w:rtl/>
        </w:rPr>
        <w:t xml:space="preserve"> &lt;&lt; קריאה &gt;&gt; </w:t>
      </w:r>
      <w:r>
        <w:rPr>
          <w:rtl/>
        </w:rPr>
        <w:t>אושר שקלים (הליכוד):</w:t>
      </w:r>
      <w:r w:rsidRPr="00D13841">
        <w:rPr>
          <w:rStyle w:val="TagStyle"/>
          <w:rtl/>
        </w:rPr>
        <w:t xml:space="preserve"> &lt;&lt; קריאה &gt;&gt;</w:t>
      </w:r>
      <w:r>
        <w:rPr>
          <w:rtl/>
        </w:rPr>
        <w:t xml:space="preserve"> </w:t>
      </w:r>
      <w:bookmarkEnd w:id="15799"/>
    </w:p>
    <w:p w:rsidR="00CA466D" w:rsidRDefault="00CA466D" w:rsidP="008F2C55">
      <w:pPr>
        <w:rPr>
          <w:rtl/>
        </w:rPr>
      </w:pPr>
    </w:p>
    <w:p w:rsidR="00CA466D" w:rsidRDefault="00DA5739" w:rsidP="003B3E02">
      <w:pPr>
        <w:rPr>
          <w:rtl/>
        </w:rPr>
      </w:pPr>
      <w:r>
        <w:rPr>
          <w:rFonts w:hint="cs"/>
          <w:rtl/>
        </w:rPr>
        <w:t>– – –</w:t>
      </w:r>
    </w:p>
    <w:p w:rsidR="00CA466D" w:rsidRDefault="00CA466D" w:rsidP="003B3E02">
      <w:pPr>
        <w:rPr>
          <w:rtl/>
        </w:rPr>
      </w:pPr>
    </w:p>
    <w:p w:rsidR="00CA466D" w:rsidRDefault="00CA466D" w:rsidP="003B3E02">
      <w:pPr>
        <w:pStyle w:val="-"/>
        <w:keepNext/>
        <w:rPr>
          <w:rtl/>
        </w:rPr>
      </w:pPr>
      <w:bookmarkStart w:id="15800" w:name="ET_speakercontinue_6255_23"/>
      <w:r w:rsidRPr="00D13841">
        <w:rPr>
          <w:rStyle w:val="TagStyle"/>
          <w:rtl/>
        </w:rPr>
        <w:t xml:space="preserve"> &lt;&lt; דובר_המשך &gt;&gt; </w:t>
      </w:r>
      <w:r>
        <w:rPr>
          <w:rtl/>
        </w:rPr>
        <w:t>סימון דוידסון (יש עתיד):</w:t>
      </w:r>
      <w:r w:rsidRPr="00D13841">
        <w:rPr>
          <w:rStyle w:val="TagStyle"/>
          <w:rtl/>
        </w:rPr>
        <w:t xml:space="preserve"> &lt;&lt; דובר_המשך &gt;&gt;</w:t>
      </w:r>
      <w:r>
        <w:rPr>
          <w:rtl/>
        </w:rPr>
        <w:t xml:space="preserve"> </w:t>
      </w:r>
      <w:bookmarkEnd w:id="15800"/>
    </w:p>
    <w:p w:rsidR="00CA466D" w:rsidRDefault="00CA466D" w:rsidP="008F2C55">
      <w:pPr>
        <w:rPr>
          <w:rtl/>
        </w:rPr>
      </w:pPr>
    </w:p>
    <w:p w:rsidR="00CA466D" w:rsidRDefault="00CA466D" w:rsidP="003B3E02">
      <w:pPr>
        <w:rPr>
          <w:rtl/>
        </w:rPr>
      </w:pPr>
      <w:r>
        <w:rPr>
          <w:rtl/>
        </w:rPr>
        <w:t>שב בשקט, שב בשקט, שב בשקט</w:t>
      </w:r>
      <w:r>
        <w:rPr>
          <w:rFonts w:hint="cs"/>
          <w:rtl/>
        </w:rPr>
        <w:t>.</w:t>
      </w:r>
      <w:bookmarkStart w:id="15801" w:name="_ETM_Q292_252089"/>
      <w:bookmarkStart w:id="15802" w:name="_ETM_Q292_434869"/>
      <w:bookmarkStart w:id="15803" w:name="_ETM_Q292_256909"/>
      <w:bookmarkEnd w:id="15801"/>
      <w:bookmarkEnd w:id="15802"/>
      <w:bookmarkEnd w:id="15803"/>
      <w:r>
        <w:rPr>
          <w:rFonts w:hint="cs"/>
          <w:rtl/>
        </w:rPr>
        <w:t xml:space="preserve"> </w:t>
      </w:r>
      <w:r>
        <w:rPr>
          <w:rtl/>
        </w:rPr>
        <w:t>הוא מפריע</w:t>
      </w:r>
      <w:r>
        <w:rPr>
          <w:rFonts w:hint="cs"/>
          <w:rtl/>
        </w:rPr>
        <w:t xml:space="preserve"> לי.</w:t>
      </w:r>
    </w:p>
    <w:p w:rsidR="00CA466D" w:rsidRDefault="00CA466D" w:rsidP="003B3E02">
      <w:pPr>
        <w:rPr>
          <w:rtl/>
        </w:rPr>
      </w:pPr>
    </w:p>
    <w:p w:rsidR="00CA466D" w:rsidRDefault="00CA466D" w:rsidP="003B3E02">
      <w:pPr>
        <w:pStyle w:val="af6"/>
        <w:keepNext/>
        <w:rPr>
          <w:rtl/>
        </w:rPr>
      </w:pPr>
      <w:r w:rsidRPr="00D13841">
        <w:rPr>
          <w:rStyle w:val="TagStyle"/>
          <w:rtl/>
        </w:rPr>
        <w:t xml:space="preserve"> &lt;&lt; יור &gt;&gt; </w:t>
      </w:r>
      <w:r>
        <w:rPr>
          <w:rtl/>
        </w:rPr>
        <w:t>היו"ר ניסים ואטורי:</w:t>
      </w:r>
      <w:r w:rsidRPr="00D13841">
        <w:rPr>
          <w:rStyle w:val="TagStyle"/>
          <w:rtl/>
        </w:rPr>
        <w:t xml:space="preserve"> &lt;&lt; יור &gt;&gt;</w:t>
      </w:r>
      <w:r>
        <w:rPr>
          <w:rtl/>
        </w:rPr>
        <w:t xml:space="preserve"> </w:t>
      </w:r>
    </w:p>
    <w:p w:rsidR="00CA466D" w:rsidRDefault="00CA466D" w:rsidP="008F2C55">
      <w:pPr>
        <w:rPr>
          <w:rtl/>
        </w:rPr>
      </w:pPr>
    </w:p>
    <w:p w:rsidR="00CA466D" w:rsidRDefault="00CA466D" w:rsidP="00B633E8">
      <w:pPr>
        <w:rPr>
          <w:rtl/>
        </w:rPr>
      </w:pPr>
      <w:bookmarkStart w:id="15804" w:name="_ETM_Q292_255389"/>
      <w:bookmarkEnd w:id="15804"/>
      <w:r>
        <w:rPr>
          <w:rtl/>
        </w:rPr>
        <w:t>חבר הכנסת אושר שקלים</w:t>
      </w:r>
      <w:r>
        <w:rPr>
          <w:rFonts w:hint="cs"/>
          <w:rtl/>
        </w:rPr>
        <w:t>,</w:t>
      </w:r>
      <w:r>
        <w:rPr>
          <w:rtl/>
        </w:rPr>
        <w:t xml:space="preserve"> אתה חייב לעשות את </w:t>
      </w:r>
      <w:bookmarkStart w:id="15805" w:name="_ETM_Q292_437074"/>
      <w:bookmarkEnd w:id="15805"/>
      <w:r>
        <w:rPr>
          <w:rtl/>
        </w:rPr>
        <w:t>זה בישיבה</w:t>
      </w:r>
      <w:r>
        <w:rPr>
          <w:rFonts w:hint="cs"/>
          <w:rtl/>
        </w:rPr>
        <w:t xml:space="preserve">, או שאני אתן לך </w:t>
      </w:r>
      <w:r>
        <w:rPr>
          <w:rtl/>
        </w:rPr>
        <w:t>קריאה ראשונה</w:t>
      </w:r>
      <w:r w:rsidR="00B633E8">
        <w:rPr>
          <w:rFonts w:hint="cs"/>
          <w:rtl/>
        </w:rPr>
        <w:t>.</w:t>
      </w:r>
      <w:bookmarkStart w:id="15806" w:name="_ETM_Q292_256928"/>
      <w:bookmarkEnd w:id="15806"/>
    </w:p>
    <w:p w:rsidR="00CA466D" w:rsidRDefault="00CA466D" w:rsidP="003B3E02">
      <w:pPr>
        <w:rPr>
          <w:rtl/>
        </w:rPr>
      </w:pPr>
    </w:p>
    <w:p w:rsidR="00CA466D" w:rsidRDefault="00CA466D" w:rsidP="003B3E02">
      <w:pPr>
        <w:pStyle w:val="af5"/>
        <w:keepNext/>
        <w:rPr>
          <w:rtl/>
        </w:rPr>
      </w:pPr>
      <w:bookmarkStart w:id="15807" w:name="ET_interruption_6537_27"/>
      <w:r w:rsidRPr="00D13841">
        <w:rPr>
          <w:rStyle w:val="TagStyle"/>
          <w:rtl/>
        </w:rPr>
        <w:t xml:space="preserve"> &lt;&lt; קריאה &gt;&gt; </w:t>
      </w:r>
      <w:r>
        <w:rPr>
          <w:rtl/>
        </w:rPr>
        <w:t>אושר שקלים (הליכוד):</w:t>
      </w:r>
      <w:r w:rsidRPr="00D13841">
        <w:rPr>
          <w:rStyle w:val="TagStyle"/>
          <w:rtl/>
        </w:rPr>
        <w:t xml:space="preserve"> &lt;&lt; קריאה &gt;&gt;</w:t>
      </w:r>
      <w:r>
        <w:rPr>
          <w:rtl/>
        </w:rPr>
        <w:t xml:space="preserve"> </w:t>
      </w:r>
      <w:bookmarkEnd w:id="15807"/>
    </w:p>
    <w:p w:rsidR="00CA466D" w:rsidRDefault="00CA466D" w:rsidP="008F2C55">
      <w:pPr>
        <w:rPr>
          <w:rtl/>
        </w:rPr>
      </w:pPr>
    </w:p>
    <w:p w:rsidR="00CA466D" w:rsidRDefault="00CA466D" w:rsidP="003B3E02">
      <w:pPr>
        <w:rPr>
          <w:rtl/>
        </w:rPr>
      </w:pPr>
      <w:r>
        <w:rPr>
          <w:rFonts w:hint="cs"/>
          <w:rtl/>
        </w:rPr>
        <w:t xml:space="preserve">בן-גוריון היה ראש ממשלה </w:t>
      </w:r>
      <w:r w:rsidR="00DA5739">
        <w:rPr>
          <w:rFonts w:hint="cs"/>
          <w:rtl/>
        </w:rPr>
        <w:t>– –</w:t>
      </w:r>
    </w:p>
    <w:p w:rsidR="00CA466D" w:rsidRDefault="00CA466D" w:rsidP="003B3E02">
      <w:pPr>
        <w:rPr>
          <w:rtl/>
        </w:rPr>
      </w:pPr>
    </w:p>
    <w:p w:rsidR="00CA466D" w:rsidRDefault="00CA466D" w:rsidP="003B3E02">
      <w:pPr>
        <w:pStyle w:val="af6"/>
        <w:keepNext/>
        <w:rPr>
          <w:rtl/>
        </w:rPr>
      </w:pPr>
      <w:r w:rsidRPr="00D13841">
        <w:rPr>
          <w:rStyle w:val="TagStyle"/>
          <w:rtl/>
        </w:rPr>
        <w:t xml:space="preserve"> &lt;&lt; יור &gt;&gt; </w:t>
      </w:r>
      <w:r>
        <w:rPr>
          <w:rtl/>
        </w:rPr>
        <w:t>היו"ר ניסים ואטורי:</w:t>
      </w:r>
      <w:r w:rsidRPr="00D13841">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r>
        <w:rPr>
          <w:rFonts w:hint="cs"/>
          <w:rtl/>
        </w:rPr>
        <w:t>חבר הכנסת אושר</w:t>
      </w:r>
      <w:bookmarkStart w:id="15808" w:name="_ETM_Q292_440390"/>
      <w:bookmarkEnd w:id="15808"/>
      <w:r>
        <w:rPr>
          <w:rtl/>
        </w:rPr>
        <w:t xml:space="preserve"> שקלים</w:t>
      </w:r>
      <w:r>
        <w:rPr>
          <w:rFonts w:hint="cs"/>
          <w:rtl/>
        </w:rPr>
        <w:t>,</w:t>
      </w:r>
      <w:bookmarkStart w:id="15809" w:name="_ETM_Q292_259029"/>
      <w:bookmarkEnd w:id="15809"/>
      <w:r>
        <w:rPr>
          <w:rtl/>
        </w:rPr>
        <w:t xml:space="preserve"> קריאה ראשונה. </w:t>
      </w:r>
      <w:bookmarkStart w:id="15810" w:name="_ETM_Q292_442540"/>
      <w:bookmarkEnd w:id="15810"/>
    </w:p>
    <w:p w:rsidR="00CA466D" w:rsidRDefault="00CA466D" w:rsidP="003B3E02">
      <w:pPr>
        <w:rPr>
          <w:rtl/>
        </w:rPr>
      </w:pPr>
    </w:p>
    <w:p w:rsidR="00CA466D" w:rsidRDefault="00CA466D" w:rsidP="003B3E02">
      <w:pPr>
        <w:pStyle w:val="af5"/>
        <w:keepNext/>
        <w:rPr>
          <w:rtl/>
        </w:rPr>
      </w:pPr>
      <w:bookmarkStart w:id="15811" w:name="ET_interruption_6537_29"/>
      <w:r w:rsidRPr="008021AF">
        <w:rPr>
          <w:rStyle w:val="TagStyle"/>
          <w:rtl/>
        </w:rPr>
        <w:t xml:space="preserve"> &lt;&lt; קריאה &gt;&gt; </w:t>
      </w:r>
      <w:r>
        <w:rPr>
          <w:rtl/>
        </w:rPr>
        <w:t>אושר שקלים (הליכוד):</w:t>
      </w:r>
      <w:r w:rsidRPr="008021AF">
        <w:rPr>
          <w:rStyle w:val="TagStyle"/>
          <w:rtl/>
        </w:rPr>
        <w:t xml:space="preserve"> &lt;&lt; קריאה &gt;&gt;</w:t>
      </w:r>
      <w:r>
        <w:rPr>
          <w:rtl/>
        </w:rPr>
        <w:t xml:space="preserve"> </w:t>
      </w:r>
      <w:bookmarkEnd w:id="15811"/>
    </w:p>
    <w:p w:rsidR="00CA466D" w:rsidRDefault="00CA466D" w:rsidP="008F2C55">
      <w:pPr>
        <w:rPr>
          <w:rtl/>
        </w:rPr>
      </w:pPr>
    </w:p>
    <w:p w:rsidR="00CA466D" w:rsidRDefault="00DA5739" w:rsidP="003B3E02">
      <w:pPr>
        <w:rPr>
          <w:rtl/>
        </w:rPr>
      </w:pPr>
      <w:r>
        <w:rPr>
          <w:rFonts w:hint="cs"/>
          <w:rtl/>
        </w:rPr>
        <w:t>– –</w:t>
      </w:r>
      <w:r w:rsidR="00CA466D">
        <w:rPr>
          <w:rFonts w:hint="cs"/>
          <w:rtl/>
        </w:rPr>
        <w:t xml:space="preserve"> וגם לפיד היה ראש ממשלה</w:t>
      </w:r>
      <w:bookmarkStart w:id="15812" w:name="_ETM_Q292_262089"/>
      <w:bookmarkEnd w:id="15812"/>
      <w:r w:rsidR="00CA466D">
        <w:rPr>
          <w:rFonts w:hint="cs"/>
          <w:rtl/>
        </w:rPr>
        <w:t>.</w:t>
      </w:r>
      <w:bookmarkStart w:id="15813" w:name="_ETM_Q292_260669"/>
      <w:bookmarkEnd w:id="15813"/>
    </w:p>
    <w:p w:rsidR="00CA466D" w:rsidRDefault="00CA466D" w:rsidP="003B3E02">
      <w:pPr>
        <w:rPr>
          <w:rtl/>
        </w:rPr>
      </w:pPr>
    </w:p>
    <w:p w:rsidR="00CA466D" w:rsidRDefault="00CA466D" w:rsidP="003B3E02">
      <w:pPr>
        <w:pStyle w:val="af6"/>
        <w:keepNext/>
        <w:rPr>
          <w:rtl/>
        </w:rPr>
      </w:pPr>
      <w:r w:rsidRPr="00EF743A">
        <w:rPr>
          <w:rStyle w:val="TagStyle"/>
          <w:rtl/>
        </w:rPr>
        <w:t xml:space="preserve"> &lt;&lt; יור &gt;&gt; </w:t>
      </w:r>
      <w:r>
        <w:rPr>
          <w:rtl/>
        </w:rPr>
        <w:t>היו"ר ניסים ואטורי:</w:t>
      </w:r>
      <w:r w:rsidRPr="00EF743A">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bookmarkStart w:id="15814" w:name="_ETM_Q292_263588"/>
      <w:bookmarkEnd w:id="15814"/>
      <w:r>
        <w:rPr>
          <w:rtl/>
        </w:rPr>
        <w:t>אתה בקריאה ראשונה</w:t>
      </w:r>
      <w:r>
        <w:rPr>
          <w:rFonts w:hint="cs"/>
          <w:rtl/>
        </w:rPr>
        <w:t xml:space="preserve">. </w:t>
      </w:r>
    </w:p>
    <w:p w:rsidR="00CA466D" w:rsidRDefault="00CA466D" w:rsidP="003B3E02">
      <w:pPr>
        <w:ind w:firstLine="0"/>
        <w:rPr>
          <w:rtl/>
        </w:rPr>
      </w:pPr>
    </w:p>
    <w:p w:rsidR="00CA466D" w:rsidRDefault="00CA466D" w:rsidP="003B3E02">
      <w:pPr>
        <w:pStyle w:val="-"/>
        <w:keepNext/>
        <w:rPr>
          <w:rtl/>
        </w:rPr>
      </w:pPr>
      <w:bookmarkStart w:id="15815" w:name="ET_speakercontinue_6255_32"/>
      <w:r w:rsidRPr="00C6603A">
        <w:rPr>
          <w:rStyle w:val="TagStyle"/>
          <w:rtl/>
        </w:rPr>
        <w:t xml:space="preserve"> &lt;&lt; דובר_המשך &gt;&gt; </w:t>
      </w:r>
      <w:r>
        <w:rPr>
          <w:rtl/>
        </w:rPr>
        <w:t>סימון דוידסון (יש עתיד):</w:t>
      </w:r>
      <w:r w:rsidRPr="00C6603A">
        <w:rPr>
          <w:rStyle w:val="TagStyle"/>
          <w:rtl/>
        </w:rPr>
        <w:t xml:space="preserve"> &lt;&lt; דובר_המשך &gt;&gt;</w:t>
      </w:r>
      <w:r>
        <w:rPr>
          <w:rtl/>
        </w:rPr>
        <w:t xml:space="preserve"> </w:t>
      </w:r>
      <w:bookmarkEnd w:id="15815"/>
    </w:p>
    <w:p w:rsidR="00CA466D" w:rsidRDefault="00CA466D" w:rsidP="008F2C55">
      <w:pPr>
        <w:rPr>
          <w:rtl/>
        </w:rPr>
      </w:pPr>
    </w:p>
    <w:p w:rsidR="00CA466D" w:rsidRDefault="00CA466D" w:rsidP="003B3E02">
      <w:pPr>
        <w:rPr>
          <w:rtl/>
        </w:rPr>
      </w:pPr>
      <w:bookmarkStart w:id="15816" w:name="_ETM_Q292_269183"/>
      <w:bookmarkStart w:id="15817" w:name="_ETM_Q292_269244"/>
      <w:bookmarkStart w:id="15818" w:name="_ETM_Q292_445019"/>
      <w:bookmarkStart w:id="15819" w:name="_ETM_Q292_446299"/>
      <w:bookmarkEnd w:id="15816"/>
      <w:bookmarkEnd w:id="15817"/>
      <w:bookmarkEnd w:id="15818"/>
      <w:bookmarkEnd w:id="15819"/>
      <w:r>
        <w:rPr>
          <w:rFonts w:hint="cs"/>
          <w:rtl/>
        </w:rPr>
        <w:t xml:space="preserve">עכשיו, חשוב </w:t>
      </w:r>
      <w:r>
        <w:rPr>
          <w:rtl/>
        </w:rPr>
        <w:t>מאוד שתבינו</w:t>
      </w:r>
      <w:r w:rsidR="00B633E8">
        <w:rPr>
          <w:rFonts w:hint="cs"/>
          <w:rtl/>
        </w:rPr>
        <w:t>,</w:t>
      </w:r>
      <w:r>
        <w:rPr>
          <w:rFonts w:hint="cs"/>
          <w:rtl/>
        </w:rPr>
        <w:t xml:space="preserve"> חשוב מאוד שתבינו –</w:t>
      </w:r>
      <w:r>
        <w:rPr>
          <w:rtl/>
        </w:rPr>
        <w:t xml:space="preserve"> </w:t>
      </w:r>
      <w:bookmarkStart w:id="15820" w:name="_ETM_Q292_449149"/>
      <w:bookmarkEnd w:id="15820"/>
      <w:r>
        <w:rPr>
          <w:rFonts w:hint="cs"/>
          <w:rtl/>
        </w:rPr>
        <w:t>די, נו</w:t>
      </w:r>
      <w:bookmarkStart w:id="15821" w:name="_ETM_Q292_273458"/>
      <w:bookmarkEnd w:id="15821"/>
      <w:r>
        <w:rPr>
          <w:rFonts w:hint="cs"/>
          <w:rtl/>
        </w:rPr>
        <w:t>.</w:t>
      </w:r>
    </w:p>
    <w:p w:rsidR="00CA466D" w:rsidRDefault="00CA466D" w:rsidP="003B3E02">
      <w:pPr>
        <w:rPr>
          <w:rtl/>
        </w:rPr>
      </w:pPr>
    </w:p>
    <w:p w:rsidR="00CA466D" w:rsidRDefault="00CA466D" w:rsidP="003B3E02">
      <w:pPr>
        <w:pStyle w:val="af5"/>
        <w:keepNext/>
        <w:rPr>
          <w:rtl/>
        </w:rPr>
      </w:pPr>
      <w:r w:rsidRPr="0099696E">
        <w:rPr>
          <w:rStyle w:val="TagStyle"/>
          <w:rtl/>
        </w:rPr>
        <w:t xml:space="preserve"> &lt;&lt; קריאה &gt;&gt; </w:t>
      </w:r>
      <w:r>
        <w:rPr>
          <w:rtl/>
        </w:rPr>
        <w:t>אושר שקלים (הליכוד):</w:t>
      </w:r>
      <w:r w:rsidRPr="0099696E">
        <w:rPr>
          <w:rStyle w:val="TagStyle"/>
          <w:rtl/>
        </w:rPr>
        <w:t xml:space="preserve"> &lt;&lt; קריאה &gt;&gt;</w:t>
      </w:r>
      <w:r>
        <w:rPr>
          <w:rtl/>
        </w:rPr>
        <w:t xml:space="preserve"> </w:t>
      </w:r>
    </w:p>
    <w:p w:rsidR="00CA466D" w:rsidRPr="006024F8" w:rsidRDefault="00CA466D" w:rsidP="003B3E02">
      <w:pPr>
        <w:rPr>
          <w:rtl/>
          <w:lang w:eastAsia="he-IL"/>
        </w:rPr>
      </w:pPr>
    </w:p>
    <w:p w:rsidR="00CA466D" w:rsidRDefault="00CA466D" w:rsidP="003B3E02">
      <w:pPr>
        <w:rPr>
          <w:rtl/>
        </w:rPr>
      </w:pPr>
      <w:r>
        <w:rPr>
          <w:rFonts w:hint="cs"/>
          <w:rtl/>
        </w:rPr>
        <w:t xml:space="preserve"> יאיר לפיד היה ראש ממשלה </w:t>
      </w:r>
      <w:r w:rsidR="00DA5739">
        <w:rPr>
          <w:rFonts w:hint="cs"/>
          <w:rtl/>
        </w:rPr>
        <w:t>– – –</w:t>
      </w:r>
    </w:p>
    <w:p w:rsidR="00CA466D" w:rsidRDefault="00CA466D" w:rsidP="003B3E02">
      <w:pPr>
        <w:rPr>
          <w:rtl/>
        </w:rPr>
      </w:pPr>
    </w:p>
    <w:p w:rsidR="00CA466D" w:rsidRDefault="00CA466D" w:rsidP="003B3E02">
      <w:pPr>
        <w:pStyle w:val="af5"/>
        <w:keepNext/>
        <w:rPr>
          <w:rtl/>
        </w:rPr>
      </w:pPr>
      <w:bookmarkStart w:id="15822" w:name="ET_interruption_6341_33"/>
      <w:r w:rsidRPr="0099696E">
        <w:rPr>
          <w:rStyle w:val="TagStyle"/>
          <w:rtl/>
        </w:rPr>
        <w:t xml:space="preserve"> &lt;&lt; קריאה &gt;&gt; </w:t>
      </w:r>
      <w:r>
        <w:rPr>
          <w:rtl/>
        </w:rPr>
        <w:t>דבי ביטון (יש עתיד):</w:t>
      </w:r>
      <w:r w:rsidRPr="0099696E">
        <w:rPr>
          <w:rStyle w:val="TagStyle"/>
          <w:rtl/>
        </w:rPr>
        <w:t xml:space="preserve"> &lt;&lt; קריאה &gt;&gt;</w:t>
      </w:r>
      <w:r>
        <w:rPr>
          <w:rtl/>
        </w:rPr>
        <w:t xml:space="preserve"> </w:t>
      </w:r>
      <w:bookmarkEnd w:id="15822"/>
    </w:p>
    <w:p w:rsidR="00CA466D" w:rsidRDefault="00CA466D" w:rsidP="008F2C55">
      <w:pPr>
        <w:rPr>
          <w:rtl/>
        </w:rPr>
      </w:pPr>
    </w:p>
    <w:p w:rsidR="00CA466D" w:rsidRPr="0099696E" w:rsidRDefault="00CA466D" w:rsidP="003B3E02">
      <w:pPr>
        <w:rPr>
          <w:rtl/>
        </w:rPr>
      </w:pPr>
      <w:r>
        <w:rPr>
          <w:rFonts w:hint="cs"/>
          <w:rtl/>
        </w:rPr>
        <w:t>מה הקשר?</w:t>
      </w:r>
    </w:p>
    <w:p w:rsidR="00CA466D" w:rsidRDefault="00CA466D" w:rsidP="003B3E02">
      <w:pPr>
        <w:rPr>
          <w:rtl/>
        </w:rPr>
      </w:pPr>
    </w:p>
    <w:p w:rsidR="00CA466D" w:rsidRDefault="00CA466D" w:rsidP="003B3E02">
      <w:pPr>
        <w:pStyle w:val="af5"/>
        <w:keepNext/>
        <w:rPr>
          <w:rtl/>
        </w:rPr>
      </w:pPr>
      <w:bookmarkStart w:id="15823" w:name="ET_interruption_6537_35"/>
      <w:r w:rsidRPr="0099696E">
        <w:rPr>
          <w:rStyle w:val="TagStyle"/>
          <w:rtl/>
        </w:rPr>
        <w:t xml:space="preserve"> &lt;&lt; קריאה &gt;&gt; </w:t>
      </w:r>
      <w:r>
        <w:rPr>
          <w:rtl/>
        </w:rPr>
        <w:t>אושר שקלים (הליכוד):</w:t>
      </w:r>
      <w:r w:rsidRPr="0099696E">
        <w:rPr>
          <w:rStyle w:val="TagStyle"/>
          <w:rtl/>
        </w:rPr>
        <w:t xml:space="preserve"> &lt;&lt; קריאה &gt;&gt;</w:t>
      </w:r>
      <w:r>
        <w:rPr>
          <w:rtl/>
        </w:rPr>
        <w:t xml:space="preserve"> </w:t>
      </w:r>
      <w:bookmarkEnd w:id="15823"/>
    </w:p>
    <w:p w:rsidR="00CA466D" w:rsidRDefault="00CA466D" w:rsidP="008F2C55">
      <w:pPr>
        <w:rPr>
          <w:rtl/>
        </w:rPr>
      </w:pPr>
    </w:p>
    <w:p w:rsidR="00CA466D" w:rsidRDefault="00CA466D" w:rsidP="003B3E02">
      <w:pPr>
        <w:rPr>
          <w:rtl/>
        </w:rPr>
      </w:pPr>
      <w:r>
        <w:rPr>
          <w:rFonts w:hint="cs"/>
          <w:rtl/>
        </w:rPr>
        <w:t xml:space="preserve">הקשר הוא </w:t>
      </w:r>
      <w:r w:rsidR="00DA5739">
        <w:rPr>
          <w:rFonts w:hint="cs"/>
          <w:rtl/>
        </w:rPr>
        <w:t>– – –</w:t>
      </w:r>
    </w:p>
    <w:p w:rsidR="00CA466D" w:rsidRPr="0099696E" w:rsidRDefault="00CA466D" w:rsidP="003B3E02">
      <w:pPr>
        <w:rPr>
          <w:rtl/>
        </w:rPr>
      </w:pPr>
    </w:p>
    <w:p w:rsidR="00CA466D" w:rsidRDefault="00CA466D" w:rsidP="003B3E02">
      <w:pPr>
        <w:pStyle w:val="af6"/>
        <w:keepNext/>
        <w:rPr>
          <w:rtl/>
        </w:rPr>
      </w:pPr>
      <w:r w:rsidRPr="0099696E">
        <w:rPr>
          <w:rStyle w:val="TagStyle"/>
          <w:rtl/>
        </w:rPr>
        <w:t xml:space="preserve"> &lt;&lt; יור &gt;&gt; </w:t>
      </w:r>
      <w:r>
        <w:rPr>
          <w:rtl/>
        </w:rPr>
        <w:t>היו"ר ניסים ואטורי:</w:t>
      </w:r>
      <w:r w:rsidRPr="0099696E">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bookmarkStart w:id="15824" w:name="_ETM_Q292_275755"/>
      <w:bookmarkStart w:id="15825" w:name="_ETM_Q292_454420"/>
      <w:bookmarkEnd w:id="15824"/>
      <w:bookmarkEnd w:id="15825"/>
      <w:r>
        <w:rPr>
          <w:rtl/>
        </w:rPr>
        <w:t xml:space="preserve">עצרתי את הזמן. חבר הכנסת </w:t>
      </w:r>
      <w:r>
        <w:rPr>
          <w:rFonts w:hint="cs"/>
          <w:rtl/>
        </w:rPr>
        <w:t>או</w:t>
      </w:r>
      <w:r>
        <w:rPr>
          <w:rtl/>
        </w:rPr>
        <w:t>ש</w:t>
      </w:r>
      <w:r>
        <w:rPr>
          <w:rFonts w:hint="cs"/>
          <w:rtl/>
        </w:rPr>
        <w:t>ר</w:t>
      </w:r>
      <w:bookmarkStart w:id="15826" w:name="_ETM_Q292_275058"/>
      <w:bookmarkEnd w:id="15826"/>
      <w:r>
        <w:rPr>
          <w:rtl/>
        </w:rPr>
        <w:t xml:space="preserve"> שקלים, די.</w:t>
      </w:r>
    </w:p>
    <w:p w:rsidR="00CA466D" w:rsidRDefault="00CA466D" w:rsidP="003B3E02">
      <w:pPr>
        <w:rPr>
          <w:rtl/>
        </w:rPr>
      </w:pPr>
    </w:p>
    <w:p w:rsidR="00CA466D" w:rsidRDefault="00CA466D" w:rsidP="003B3E02">
      <w:pPr>
        <w:ind w:firstLine="0"/>
        <w:rPr>
          <w:b/>
          <w:bCs/>
          <w:u w:val="single"/>
          <w:rtl/>
        </w:rPr>
      </w:pPr>
      <w:r w:rsidRPr="006024F8">
        <w:rPr>
          <w:rStyle w:val="TagStyle"/>
          <w:b/>
          <w:bCs/>
          <w:u w:val="single"/>
          <w:rtl/>
        </w:rPr>
        <w:t xml:space="preserve">&lt;&lt; קריאה &gt;&gt; </w:t>
      </w:r>
      <w:r>
        <w:rPr>
          <w:rFonts w:hint="cs"/>
          <w:b/>
          <w:bCs/>
          <w:u w:val="single"/>
          <w:rtl/>
        </w:rPr>
        <w:t>קריאה</w:t>
      </w:r>
      <w:r w:rsidRPr="006024F8">
        <w:rPr>
          <w:b/>
          <w:bCs/>
          <w:u w:val="single"/>
          <w:rtl/>
        </w:rPr>
        <w:t>:</w:t>
      </w:r>
      <w:r w:rsidRPr="006024F8">
        <w:rPr>
          <w:rStyle w:val="TagStyle"/>
          <w:b/>
          <w:bCs/>
          <w:u w:val="single"/>
          <w:rtl/>
        </w:rPr>
        <w:t xml:space="preserve"> &lt;&lt; קריאה &gt;&gt;</w:t>
      </w:r>
    </w:p>
    <w:p w:rsidR="00CA466D" w:rsidRDefault="00CA466D" w:rsidP="003B3E02">
      <w:pPr>
        <w:rPr>
          <w:b/>
          <w:bCs/>
          <w:u w:val="single"/>
          <w:rtl/>
        </w:rPr>
      </w:pPr>
    </w:p>
    <w:p w:rsidR="00CA466D" w:rsidRPr="006024F8" w:rsidRDefault="00CA466D" w:rsidP="003B3E02">
      <w:pPr>
        <w:rPr>
          <w:rtl/>
        </w:rPr>
      </w:pPr>
      <w:r w:rsidRPr="006024F8">
        <w:rPr>
          <w:rFonts w:hint="cs"/>
          <w:rtl/>
        </w:rPr>
        <w:t>ואטורי</w:t>
      </w:r>
      <w:r>
        <w:rPr>
          <w:rFonts w:hint="cs"/>
          <w:rtl/>
        </w:rPr>
        <w:t>.</w:t>
      </w:r>
    </w:p>
    <w:p w:rsidR="00CA466D" w:rsidRDefault="00CA466D" w:rsidP="003B3E02">
      <w:pPr>
        <w:rPr>
          <w:rtl/>
        </w:rPr>
      </w:pPr>
    </w:p>
    <w:p w:rsidR="00CA466D" w:rsidRDefault="00CA466D" w:rsidP="003B3E02">
      <w:pPr>
        <w:pStyle w:val="af5"/>
        <w:keepNext/>
        <w:rPr>
          <w:rtl/>
        </w:rPr>
      </w:pPr>
      <w:bookmarkStart w:id="15827" w:name="ET_interruption_6361_36"/>
      <w:r w:rsidRPr="00E61518">
        <w:rPr>
          <w:rStyle w:val="TagStyle"/>
          <w:rtl/>
        </w:rPr>
        <w:t xml:space="preserve"> &lt;&lt; קריאה &gt;&gt; </w:t>
      </w:r>
      <w:r>
        <w:rPr>
          <w:rtl/>
        </w:rPr>
        <w:t>נאור שירי (יש עתיד):</w:t>
      </w:r>
      <w:r w:rsidRPr="00E61518">
        <w:rPr>
          <w:rStyle w:val="TagStyle"/>
          <w:rtl/>
        </w:rPr>
        <w:t xml:space="preserve"> &lt;&lt; קריאה &gt;&gt;</w:t>
      </w:r>
      <w:r>
        <w:rPr>
          <w:rtl/>
        </w:rPr>
        <w:t xml:space="preserve"> </w:t>
      </w:r>
      <w:bookmarkEnd w:id="15827"/>
    </w:p>
    <w:p w:rsidR="00CA466D" w:rsidRDefault="00CA466D" w:rsidP="008F2C55">
      <w:pPr>
        <w:rPr>
          <w:rtl/>
        </w:rPr>
      </w:pPr>
    </w:p>
    <w:p w:rsidR="00CA466D" w:rsidRDefault="00DA5739" w:rsidP="003B3E02">
      <w:pPr>
        <w:rPr>
          <w:rtl/>
        </w:rPr>
      </w:pPr>
      <w:r>
        <w:rPr>
          <w:rFonts w:hint="cs"/>
          <w:rtl/>
        </w:rPr>
        <w:t>– – –</w:t>
      </w:r>
    </w:p>
    <w:p w:rsidR="00CA466D" w:rsidRDefault="00CA466D" w:rsidP="003B3E02">
      <w:pPr>
        <w:rPr>
          <w:rtl/>
        </w:rPr>
      </w:pPr>
    </w:p>
    <w:p w:rsidR="00CA466D" w:rsidRDefault="00CA466D" w:rsidP="003B3E02">
      <w:pPr>
        <w:pStyle w:val="af6"/>
        <w:keepNext/>
        <w:rPr>
          <w:rtl/>
        </w:rPr>
      </w:pPr>
      <w:r w:rsidRPr="00E61518">
        <w:rPr>
          <w:rStyle w:val="TagStyle"/>
          <w:rtl/>
        </w:rPr>
        <w:t xml:space="preserve"> &lt;&lt; יור &gt;&gt; </w:t>
      </w:r>
      <w:r>
        <w:rPr>
          <w:rtl/>
        </w:rPr>
        <w:t>היו"ר ניסים ואטורי:</w:t>
      </w:r>
      <w:r w:rsidRPr="00E61518">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r>
        <w:rPr>
          <w:rtl/>
        </w:rPr>
        <w:t xml:space="preserve"> </w:t>
      </w:r>
      <w:bookmarkStart w:id="15828" w:name="_ETM_Q292_458988"/>
      <w:bookmarkEnd w:id="15828"/>
      <w:r>
        <w:rPr>
          <w:rFonts w:hint="cs"/>
          <w:rtl/>
        </w:rPr>
        <w:t>נ</w:t>
      </w:r>
      <w:r>
        <w:rPr>
          <w:rtl/>
        </w:rPr>
        <w:t>אור שיר</w:t>
      </w:r>
      <w:r>
        <w:rPr>
          <w:rFonts w:hint="cs"/>
          <w:rtl/>
        </w:rPr>
        <w:t>י,</w:t>
      </w:r>
      <w:r>
        <w:rPr>
          <w:rtl/>
        </w:rPr>
        <w:t xml:space="preserve"> אתה מפ</w:t>
      </w:r>
      <w:r>
        <w:rPr>
          <w:rFonts w:hint="cs"/>
          <w:rtl/>
        </w:rPr>
        <w:t>רי</w:t>
      </w:r>
      <w:bookmarkStart w:id="15829" w:name="_ETM_Q292_281728"/>
      <w:bookmarkEnd w:id="15829"/>
      <w:r>
        <w:rPr>
          <w:rFonts w:hint="cs"/>
          <w:rtl/>
        </w:rPr>
        <w:t>ע</w:t>
      </w:r>
      <w:r>
        <w:rPr>
          <w:rtl/>
        </w:rPr>
        <w:t xml:space="preserve"> לו בכוונה, אה? </w:t>
      </w:r>
      <w:bookmarkStart w:id="15830" w:name="_ETM_Q292_463779"/>
      <w:bookmarkEnd w:id="15830"/>
      <w:r>
        <w:rPr>
          <w:rtl/>
        </w:rPr>
        <w:t>לא, הוא גם ככה הודיע שהוא לא מצביע לי</w:t>
      </w:r>
      <w:bookmarkStart w:id="15831" w:name="_ETM_Q292_284938"/>
      <w:bookmarkEnd w:id="15831"/>
      <w:r>
        <w:rPr>
          <w:rFonts w:hint="cs"/>
          <w:rtl/>
        </w:rPr>
        <w:t>, הוא הכריז על תמיכה.</w:t>
      </w:r>
    </w:p>
    <w:p w:rsidR="00CA466D" w:rsidRDefault="00CA466D" w:rsidP="003B3E02">
      <w:pPr>
        <w:ind w:firstLine="0"/>
        <w:rPr>
          <w:rtl/>
        </w:rPr>
      </w:pPr>
    </w:p>
    <w:p w:rsidR="00CA466D" w:rsidRDefault="00CA466D" w:rsidP="003B3E02">
      <w:pPr>
        <w:pStyle w:val="-"/>
        <w:keepNext/>
        <w:rPr>
          <w:rtl/>
        </w:rPr>
      </w:pPr>
      <w:bookmarkStart w:id="15832" w:name="ET_speakercontinue_6255_38"/>
      <w:r w:rsidRPr="00E61518">
        <w:rPr>
          <w:rStyle w:val="TagStyle"/>
          <w:rtl/>
        </w:rPr>
        <w:t xml:space="preserve"> &lt;&lt; דובר_המשך &gt;&gt; </w:t>
      </w:r>
      <w:r>
        <w:rPr>
          <w:rtl/>
        </w:rPr>
        <w:t>סימון דוידסון (יש עתיד):</w:t>
      </w:r>
      <w:r w:rsidRPr="00E61518">
        <w:rPr>
          <w:rStyle w:val="TagStyle"/>
          <w:rtl/>
        </w:rPr>
        <w:t xml:space="preserve"> &lt;&lt; דובר_המשך &gt;&gt;</w:t>
      </w:r>
      <w:r>
        <w:rPr>
          <w:rtl/>
        </w:rPr>
        <w:t xml:space="preserve"> </w:t>
      </w:r>
      <w:bookmarkEnd w:id="15832"/>
    </w:p>
    <w:p w:rsidR="00CA466D" w:rsidRDefault="00CA466D" w:rsidP="008F2C55">
      <w:pPr>
        <w:rPr>
          <w:rtl/>
        </w:rPr>
      </w:pPr>
    </w:p>
    <w:p w:rsidR="00CA466D" w:rsidRDefault="00CA466D" w:rsidP="003B3E02">
      <w:pPr>
        <w:rPr>
          <w:rtl/>
        </w:rPr>
      </w:pPr>
      <w:bookmarkStart w:id="15833" w:name="_ETM_Q292_466700"/>
      <w:bookmarkStart w:id="15834" w:name="_ETM_Q292_285838"/>
      <w:bookmarkEnd w:id="15833"/>
      <w:bookmarkEnd w:id="15834"/>
      <w:r>
        <w:rPr>
          <w:rtl/>
        </w:rPr>
        <w:t>חבר הכנסת אזולאי</w:t>
      </w:r>
      <w:bookmarkStart w:id="15835" w:name="_ETM_Q292_287707"/>
      <w:bookmarkEnd w:id="15835"/>
      <w:r>
        <w:rPr>
          <w:rFonts w:hint="cs"/>
          <w:rtl/>
        </w:rPr>
        <w:t xml:space="preserve">, </w:t>
      </w:r>
      <w:r>
        <w:rPr>
          <w:rtl/>
        </w:rPr>
        <w:t xml:space="preserve">חבר הכנסת אזולאי, יש לי הצעה בשבילך, </w:t>
      </w:r>
      <w:bookmarkStart w:id="15836" w:name="_ETM_Q292_470089"/>
      <w:bookmarkEnd w:id="15836"/>
      <w:r>
        <w:rPr>
          <w:rtl/>
        </w:rPr>
        <w:t>אתה</w:t>
      </w:r>
      <w:r w:rsidR="00B633E8">
        <w:rPr>
          <w:rFonts w:hint="cs"/>
          <w:rtl/>
        </w:rPr>
        <w:t>,</w:t>
      </w:r>
      <w:r>
        <w:rPr>
          <w:rtl/>
        </w:rPr>
        <w:t xml:space="preserve"> כבכיר בוועדת כספים</w:t>
      </w:r>
      <w:r>
        <w:rPr>
          <w:rFonts w:hint="cs"/>
          <w:rtl/>
        </w:rPr>
        <w:t xml:space="preserve"> </w:t>
      </w:r>
      <w:r w:rsidR="00DA5739">
        <w:rPr>
          <w:rFonts w:hint="cs"/>
          <w:rtl/>
        </w:rPr>
        <w:t>– – –</w:t>
      </w:r>
    </w:p>
    <w:p w:rsidR="00CA466D" w:rsidRDefault="00CA466D" w:rsidP="003B3E02">
      <w:pPr>
        <w:rPr>
          <w:rtl/>
        </w:rPr>
      </w:pPr>
    </w:p>
    <w:p w:rsidR="00CA466D" w:rsidRDefault="00CA466D" w:rsidP="003B3E02">
      <w:pPr>
        <w:pStyle w:val="af5"/>
        <w:keepNext/>
        <w:rPr>
          <w:rtl/>
        </w:rPr>
      </w:pPr>
      <w:bookmarkStart w:id="15837" w:name="ET_interruption_5726_41"/>
      <w:r w:rsidRPr="00E61518">
        <w:rPr>
          <w:rStyle w:val="TagStyle"/>
          <w:rtl/>
        </w:rPr>
        <w:t xml:space="preserve"> &lt;&lt; קריאה &gt;&gt; </w:t>
      </w:r>
      <w:r>
        <w:rPr>
          <w:rtl/>
        </w:rPr>
        <w:t>ינון אזולאי (ש"ס):</w:t>
      </w:r>
      <w:r w:rsidRPr="00E61518">
        <w:rPr>
          <w:rStyle w:val="TagStyle"/>
          <w:rtl/>
        </w:rPr>
        <w:t xml:space="preserve"> &lt;&lt; קריאה &gt;&gt;</w:t>
      </w:r>
      <w:r>
        <w:rPr>
          <w:rtl/>
        </w:rPr>
        <w:t xml:space="preserve"> </w:t>
      </w:r>
      <w:bookmarkEnd w:id="15837"/>
    </w:p>
    <w:p w:rsidR="00CA466D" w:rsidRDefault="00CA466D" w:rsidP="008F2C55">
      <w:pPr>
        <w:rPr>
          <w:rtl/>
        </w:rPr>
      </w:pPr>
    </w:p>
    <w:p w:rsidR="00CA466D" w:rsidRDefault="00CA466D" w:rsidP="003B3E02">
      <w:pPr>
        <w:rPr>
          <w:rtl/>
        </w:rPr>
      </w:pPr>
      <w:r>
        <w:rPr>
          <w:rFonts w:hint="cs"/>
          <w:rtl/>
        </w:rPr>
        <w:t>יש לי שלושה יועצים.</w:t>
      </w:r>
    </w:p>
    <w:p w:rsidR="00CA466D" w:rsidRDefault="00CA466D" w:rsidP="003B3E02">
      <w:pPr>
        <w:rPr>
          <w:rtl/>
        </w:rPr>
      </w:pPr>
    </w:p>
    <w:p w:rsidR="00CA466D" w:rsidRDefault="00CA466D" w:rsidP="003B3E02">
      <w:pPr>
        <w:pStyle w:val="-"/>
        <w:keepNext/>
        <w:rPr>
          <w:rtl/>
        </w:rPr>
      </w:pPr>
      <w:bookmarkStart w:id="15838" w:name="ET_speakercontinue_6255_42"/>
      <w:r w:rsidRPr="00E61518">
        <w:rPr>
          <w:rStyle w:val="TagStyle"/>
          <w:rtl/>
        </w:rPr>
        <w:t xml:space="preserve"> &lt;&lt; דובר_המשך &gt;&gt; </w:t>
      </w:r>
      <w:r>
        <w:rPr>
          <w:rtl/>
        </w:rPr>
        <w:t>סימון דוידסון (יש עתיד):</w:t>
      </w:r>
      <w:r w:rsidRPr="00E61518">
        <w:rPr>
          <w:rStyle w:val="TagStyle"/>
          <w:rtl/>
        </w:rPr>
        <w:t xml:space="preserve"> &lt;&lt; דובר_המשך &gt;&gt;</w:t>
      </w:r>
      <w:r>
        <w:rPr>
          <w:rtl/>
        </w:rPr>
        <w:t xml:space="preserve"> </w:t>
      </w:r>
      <w:bookmarkEnd w:id="15838"/>
    </w:p>
    <w:p w:rsidR="00CA466D" w:rsidRDefault="00CA466D" w:rsidP="008F2C55">
      <w:pPr>
        <w:rPr>
          <w:rtl/>
        </w:rPr>
      </w:pPr>
    </w:p>
    <w:p w:rsidR="00CA466D" w:rsidRDefault="00CA466D" w:rsidP="00B633E8">
      <w:pPr>
        <w:rPr>
          <w:rtl/>
        </w:rPr>
      </w:pPr>
      <w:bookmarkStart w:id="15839" w:name="_ETM_Q292_474488"/>
      <w:bookmarkStart w:id="15840" w:name="_ETM_Q292_294548"/>
      <w:bookmarkEnd w:id="15839"/>
      <w:bookmarkEnd w:id="15840"/>
      <w:r>
        <w:rPr>
          <w:rtl/>
        </w:rPr>
        <w:t>אתה בכיר בוועדת הכספים. יושב</w:t>
      </w:r>
      <w:r>
        <w:rPr>
          <w:rFonts w:hint="cs"/>
          <w:rtl/>
        </w:rPr>
        <w:t>-</w:t>
      </w:r>
      <w:r>
        <w:rPr>
          <w:rtl/>
        </w:rPr>
        <w:t xml:space="preserve">ראש הוועדה מר גפני יצא, </w:t>
      </w:r>
      <w:bookmarkStart w:id="15841" w:name="_ETM_Q292_478304"/>
      <w:bookmarkEnd w:id="15841"/>
      <w:r>
        <w:rPr>
          <w:rtl/>
        </w:rPr>
        <w:t>יש לי פה מועמד מדהים</w:t>
      </w:r>
      <w:r>
        <w:rPr>
          <w:rFonts w:hint="cs"/>
          <w:rtl/>
        </w:rPr>
        <w:t>.</w:t>
      </w:r>
      <w:r>
        <w:rPr>
          <w:rtl/>
        </w:rPr>
        <w:t xml:space="preserve"> רק לפי שם המשפחה שלו </w:t>
      </w:r>
      <w:bookmarkStart w:id="15842" w:name="_ETM_Q292_482119"/>
      <w:bookmarkEnd w:id="15842"/>
      <w:r>
        <w:rPr>
          <w:rtl/>
        </w:rPr>
        <w:t>הוא צריך להיות יושב</w:t>
      </w:r>
      <w:r>
        <w:rPr>
          <w:rFonts w:hint="cs"/>
          <w:rtl/>
        </w:rPr>
        <w:t>-</w:t>
      </w:r>
      <w:r>
        <w:rPr>
          <w:rtl/>
        </w:rPr>
        <w:t>ראש הוועדה</w:t>
      </w:r>
      <w:r w:rsidR="00B633E8">
        <w:rPr>
          <w:rFonts w:hint="cs"/>
          <w:rtl/>
        </w:rPr>
        <w:t>.</w:t>
      </w:r>
      <w:r>
        <w:rPr>
          <w:rtl/>
        </w:rPr>
        <w:t xml:space="preserve"> אושר שקלים יהיה יושב</w:t>
      </w:r>
      <w:bookmarkStart w:id="15843" w:name="_ETM_Q292_485934"/>
      <w:bookmarkEnd w:id="15843"/>
      <w:r>
        <w:rPr>
          <w:rFonts w:hint="cs"/>
          <w:rtl/>
        </w:rPr>
        <w:t>-</w:t>
      </w:r>
      <w:r>
        <w:rPr>
          <w:rtl/>
        </w:rPr>
        <w:t>ראש ועדת הכספ</w:t>
      </w:r>
      <w:bookmarkStart w:id="15844" w:name="_ETM_Q292_307618"/>
      <w:bookmarkEnd w:id="15844"/>
      <w:r>
        <w:rPr>
          <w:rtl/>
        </w:rPr>
        <w:t>ים רק על זה.</w:t>
      </w:r>
    </w:p>
    <w:p w:rsidR="00CA466D" w:rsidRDefault="00CA466D" w:rsidP="003B3E02">
      <w:pPr>
        <w:rPr>
          <w:rtl/>
        </w:rPr>
      </w:pPr>
    </w:p>
    <w:p w:rsidR="00CA466D" w:rsidRDefault="00CA466D" w:rsidP="003B3E02">
      <w:pPr>
        <w:pStyle w:val="af5"/>
        <w:keepNext/>
        <w:rPr>
          <w:rtl/>
        </w:rPr>
      </w:pPr>
      <w:bookmarkStart w:id="15845" w:name="ET_interruption_6537_43"/>
      <w:r w:rsidRPr="00E61518">
        <w:rPr>
          <w:rStyle w:val="TagStyle"/>
          <w:rtl/>
        </w:rPr>
        <w:t xml:space="preserve"> &lt;&lt; קריאה &gt;&gt; </w:t>
      </w:r>
      <w:r>
        <w:rPr>
          <w:rtl/>
        </w:rPr>
        <w:t>אושר שקלים (הליכוד):</w:t>
      </w:r>
      <w:r w:rsidRPr="00E61518">
        <w:rPr>
          <w:rStyle w:val="TagStyle"/>
          <w:rtl/>
        </w:rPr>
        <w:t xml:space="preserve"> &lt;&lt; קריאה &gt;&gt;</w:t>
      </w:r>
      <w:r>
        <w:rPr>
          <w:rtl/>
        </w:rPr>
        <w:t xml:space="preserve"> </w:t>
      </w:r>
      <w:bookmarkEnd w:id="15845"/>
    </w:p>
    <w:p w:rsidR="00CA466D" w:rsidRDefault="00CA466D" w:rsidP="008F2C55">
      <w:pPr>
        <w:rPr>
          <w:rtl/>
        </w:rPr>
      </w:pPr>
    </w:p>
    <w:p w:rsidR="00CA466D" w:rsidRDefault="00CA466D" w:rsidP="003B3E02">
      <w:pPr>
        <w:rPr>
          <w:rtl/>
        </w:rPr>
      </w:pPr>
      <w:r>
        <w:rPr>
          <w:rFonts w:hint="cs"/>
          <w:rtl/>
        </w:rPr>
        <w:t>הרבה יותר מזה</w:t>
      </w:r>
      <w:bookmarkStart w:id="15846" w:name="_ETM_Q292_309238"/>
      <w:bookmarkEnd w:id="15846"/>
      <w:r>
        <w:rPr>
          <w:rFonts w:hint="cs"/>
          <w:rtl/>
        </w:rPr>
        <w:t xml:space="preserve"> </w:t>
      </w:r>
      <w:r w:rsidR="00DA5739">
        <w:rPr>
          <w:rFonts w:hint="cs"/>
          <w:rtl/>
        </w:rPr>
        <w:t>– – –</w:t>
      </w:r>
    </w:p>
    <w:p w:rsidR="00CA466D" w:rsidRDefault="00CA466D" w:rsidP="003B3E02">
      <w:pPr>
        <w:ind w:firstLine="0"/>
        <w:rPr>
          <w:rtl/>
        </w:rPr>
      </w:pPr>
      <w:bookmarkStart w:id="15847" w:name="_ETM_Q292_317138"/>
    </w:p>
    <w:p w:rsidR="00CA466D" w:rsidRDefault="00CA466D" w:rsidP="003B3E02">
      <w:pPr>
        <w:pStyle w:val="af5"/>
        <w:keepNext/>
        <w:rPr>
          <w:rtl/>
        </w:rPr>
      </w:pPr>
      <w:r w:rsidRPr="00E61518">
        <w:rPr>
          <w:rStyle w:val="TagStyle"/>
          <w:rtl/>
        </w:rPr>
        <w:t xml:space="preserve"> &lt;&lt; קריאה &gt;&gt; </w:t>
      </w:r>
      <w:r>
        <w:rPr>
          <w:rtl/>
        </w:rPr>
        <w:t>טלי גוטליב (הליכוד):</w:t>
      </w:r>
      <w:r w:rsidRPr="00E61518">
        <w:rPr>
          <w:rStyle w:val="TagStyle"/>
          <w:rtl/>
        </w:rPr>
        <w:t xml:space="preserve"> &lt;&lt; קריאה &gt;&gt;</w:t>
      </w:r>
      <w:r>
        <w:rPr>
          <w:rtl/>
        </w:rPr>
        <w:t xml:space="preserve"> </w:t>
      </w:r>
    </w:p>
    <w:p w:rsidR="00CA466D" w:rsidRDefault="00CA466D" w:rsidP="008F2C55">
      <w:pPr>
        <w:rPr>
          <w:rtl/>
        </w:rPr>
      </w:pPr>
    </w:p>
    <w:p w:rsidR="00CA466D" w:rsidRDefault="00CA466D" w:rsidP="003B3E02">
      <w:pPr>
        <w:rPr>
          <w:rtl/>
        </w:rPr>
      </w:pPr>
      <w:r>
        <w:rPr>
          <w:rFonts w:hint="cs"/>
          <w:rtl/>
        </w:rPr>
        <w:t>מה עשה יולי בצבא?</w:t>
      </w:r>
    </w:p>
    <w:bookmarkEnd w:id="15847"/>
    <w:p w:rsidR="00CA466D" w:rsidRDefault="00CA466D" w:rsidP="003B3E02">
      <w:pPr>
        <w:rPr>
          <w:rtl/>
        </w:rPr>
      </w:pPr>
    </w:p>
    <w:p w:rsidR="00CA466D" w:rsidRDefault="00CA466D" w:rsidP="003B3E02">
      <w:pPr>
        <w:pStyle w:val="af5"/>
        <w:keepNext/>
        <w:rPr>
          <w:rtl/>
        </w:rPr>
      </w:pPr>
      <w:bookmarkStart w:id="15848" w:name="ET_interruption_6537_45"/>
      <w:r w:rsidRPr="00E61518">
        <w:rPr>
          <w:rStyle w:val="TagStyle"/>
          <w:rtl/>
        </w:rPr>
        <w:t xml:space="preserve"> &lt;&lt; קריאה &gt;&gt; </w:t>
      </w:r>
      <w:r>
        <w:rPr>
          <w:rtl/>
        </w:rPr>
        <w:t>אושר שקלים (הליכוד):</w:t>
      </w:r>
      <w:r w:rsidRPr="00E61518">
        <w:rPr>
          <w:rStyle w:val="TagStyle"/>
          <w:rtl/>
        </w:rPr>
        <w:t xml:space="preserve"> &lt;&lt; קריאה &gt;&gt;</w:t>
      </w:r>
      <w:r>
        <w:rPr>
          <w:rtl/>
        </w:rPr>
        <w:t xml:space="preserve"> </w:t>
      </w:r>
      <w:bookmarkEnd w:id="15848"/>
    </w:p>
    <w:p w:rsidR="00CA466D" w:rsidRDefault="00CA466D" w:rsidP="008F2C55">
      <w:pPr>
        <w:rPr>
          <w:rtl/>
        </w:rPr>
      </w:pPr>
    </w:p>
    <w:p w:rsidR="00CA466D" w:rsidRDefault="00CA466D" w:rsidP="003B3E02">
      <w:pPr>
        <w:rPr>
          <w:rtl/>
        </w:rPr>
      </w:pPr>
      <w:r>
        <w:rPr>
          <w:rFonts w:hint="cs"/>
          <w:rtl/>
        </w:rPr>
        <w:t>מה אתה מתנשא עליי</w:t>
      </w:r>
      <w:bookmarkStart w:id="15849" w:name="_ETM_Q292_361310"/>
      <w:bookmarkEnd w:id="15849"/>
      <w:r>
        <w:rPr>
          <w:rFonts w:hint="cs"/>
          <w:rtl/>
        </w:rPr>
        <w:t>?</w:t>
      </w:r>
      <w:bookmarkStart w:id="15850" w:name="_ETM_Q292_314567"/>
      <w:bookmarkEnd w:id="15850"/>
      <w:r>
        <w:rPr>
          <w:rtl/>
        </w:rPr>
        <w:t xml:space="preserve"> </w:t>
      </w:r>
      <w:bookmarkStart w:id="15851" w:name="_ETM_Q292_490559"/>
      <w:bookmarkStart w:id="15852" w:name="_ETM_Q292_493660"/>
      <w:bookmarkEnd w:id="15851"/>
      <w:bookmarkEnd w:id="15852"/>
    </w:p>
    <w:p w:rsidR="00CA466D" w:rsidRDefault="00CA466D" w:rsidP="003B3E02">
      <w:pPr>
        <w:rPr>
          <w:rtl/>
        </w:rPr>
      </w:pPr>
    </w:p>
    <w:p w:rsidR="00CA466D" w:rsidRDefault="00CA466D" w:rsidP="003B3E02">
      <w:pPr>
        <w:pStyle w:val="-"/>
        <w:keepNext/>
        <w:rPr>
          <w:rtl/>
        </w:rPr>
      </w:pPr>
      <w:bookmarkStart w:id="15853" w:name="ET_speakercontinue_6255_46"/>
      <w:r w:rsidRPr="008C7907">
        <w:rPr>
          <w:rStyle w:val="TagStyle"/>
          <w:rtl/>
        </w:rPr>
        <w:t xml:space="preserve"> &lt;&lt; דובר_המשך &gt;&gt; </w:t>
      </w:r>
      <w:r>
        <w:rPr>
          <w:rtl/>
        </w:rPr>
        <w:t>סימון דוידסון (יש עתיד):</w:t>
      </w:r>
      <w:r w:rsidRPr="008C7907">
        <w:rPr>
          <w:rStyle w:val="TagStyle"/>
          <w:rtl/>
        </w:rPr>
        <w:t xml:space="preserve"> &lt;&lt; דובר_המשך &gt;&gt;</w:t>
      </w:r>
      <w:r>
        <w:rPr>
          <w:rtl/>
        </w:rPr>
        <w:t xml:space="preserve"> </w:t>
      </w:r>
      <w:bookmarkEnd w:id="15853"/>
    </w:p>
    <w:p w:rsidR="00CA466D" w:rsidRDefault="00CA466D" w:rsidP="008F2C55">
      <w:pPr>
        <w:rPr>
          <w:rtl/>
        </w:rPr>
      </w:pPr>
    </w:p>
    <w:p w:rsidR="00CA466D" w:rsidRDefault="00CA466D" w:rsidP="003B3E02">
      <w:pPr>
        <w:rPr>
          <w:rtl/>
        </w:rPr>
      </w:pPr>
      <w:r>
        <w:rPr>
          <w:rtl/>
        </w:rPr>
        <w:t xml:space="preserve">עכשיו אני רוצה להגיד לך משהו. </w:t>
      </w:r>
    </w:p>
    <w:p w:rsidR="00CA466D" w:rsidRDefault="00CA466D" w:rsidP="003B3E02">
      <w:pPr>
        <w:rPr>
          <w:rtl/>
        </w:rPr>
      </w:pPr>
    </w:p>
    <w:p w:rsidR="00CA466D" w:rsidRDefault="00CA466D" w:rsidP="003B3E02">
      <w:pPr>
        <w:pStyle w:val="af6"/>
        <w:keepNext/>
        <w:rPr>
          <w:rtl/>
        </w:rPr>
      </w:pPr>
      <w:r w:rsidRPr="008C7907">
        <w:rPr>
          <w:rStyle w:val="TagStyle"/>
          <w:rtl/>
        </w:rPr>
        <w:t xml:space="preserve"> &lt;&lt; יור &gt;&gt; </w:t>
      </w:r>
      <w:r>
        <w:rPr>
          <w:rtl/>
        </w:rPr>
        <w:t>היו"ר ניסים ואטורי:</w:t>
      </w:r>
      <w:r w:rsidRPr="008C7907">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r>
        <w:rPr>
          <w:rtl/>
        </w:rPr>
        <w:t>תודה רבה.</w:t>
      </w:r>
    </w:p>
    <w:p w:rsidR="00CA466D" w:rsidRDefault="00CA466D" w:rsidP="003B3E02">
      <w:pPr>
        <w:rPr>
          <w:rtl/>
        </w:rPr>
      </w:pPr>
      <w:bookmarkStart w:id="15854" w:name="_ETM_Q292_315519"/>
      <w:bookmarkEnd w:id="15854"/>
    </w:p>
    <w:p w:rsidR="00CA466D" w:rsidRDefault="00CA466D" w:rsidP="003B3E02">
      <w:pPr>
        <w:pStyle w:val="-"/>
        <w:keepNext/>
        <w:rPr>
          <w:rtl/>
        </w:rPr>
      </w:pPr>
      <w:bookmarkStart w:id="15855" w:name="ET_speakercontinue_6255_48"/>
      <w:r w:rsidRPr="008C7907">
        <w:rPr>
          <w:rStyle w:val="TagStyle"/>
          <w:rtl/>
        </w:rPr>
        <w:t xml:space="preserve"> &lt;&lt; דובר_המשך &gt;&gt; </w:t>
      </w:r>
      <w:r>
        <w:rPr>
          <w:rtl/>
        </w:rPr>
        <w:t>סימון דוידסון (יש עתיד):</w:t>
      </w:r>
      <w:r w:rsidRPr="008C7907">
        <w:rPr>
          <w:rStyle w:val="TagStyle"/>
          <w:rtl/>
        </w:rPr>
        <w:t xml:space="preserve"> &lt;&lt; דובר_המשך &gt;&gt;</w:t>
      </w:r>
      <w:r>
        <w:rPr>
          <w:rtl/>
        </w:rPr>
        <w:t xml:space="preserve"> </w:t>
      </w:r>
      <w:bookmarkEnd w:id="15855"/>
    </w:p>
    <w:p w:rsidR="00CA466D" w:rsidRDefault="00CA466D" w:rsidP="008F2C55">
      <w:pPr>
        <w:rPr>
          <w:rtl/>
        </w:rPr>
      </w:pPr>
    </w:p>
    <w:p w:rsidR="00CA466D" w:rsidRDefault="00CA466D" w:rsidP="003B3E02">
      <w:pPr>
        <w:rPr>
          <w:rtl/>
        </w:rPr>
      </w:pPr>
      <w:r>
        <w:rPr>
          <w:rtl/>
        </w:rPr>
        <w:t xml:space="preserve"> לא, לא, </w:t>
      </w:r>
      <w:bookmarkStart w:id="15856" w:name="_ETM_Q292_495719"/>
      <w:bookmarkEnd w:id="15856"/>
      <w:r>
        <w:rPr>
          <w:rtl/>
        </w:rPr>
        <w:t>הוא לא נותן</w:t>
      </w:r>
      <w:bookmarkStart w:id="15857" w:name="_ETM_Q292_497779"/>
      <w:bookmarkEnd w:id="15857"/>
      <w:r>
        <w:rPr>
          <w:rFonts w:hint="cs"/>
          <w:rtl/>
        </w:rPr>
        <w:t xml:space="preserve"> </w:t>
      </w:r>
      <w:r>
        <w:rPr>
          <w:rtl/>
        </w:rPr>
        <w:t>לי לדבר.</w:t>
      </w:r>
    </w:p>
    <w:p w:rsidR="00CA466D" w:rsidRDefault="00CA466D" w:rsidP="003B3E02">
      <w:pPr>
        <w:rPr>
          <w:rtl/>
        </w:rPr>
      </w:pPr>
    </w:p>
    <w:p w:rsidR="00CA466D" w:rsidRDefault="00CA466D" w:rsidP="003B3E02">
      <w:pPr>
        <w:pStyle w:val="af6"/>
        <w:keepNext/>
        <w:rPr>
          <w:rtl/>
        </w:rPr>
      </w:pPr>
      <w:r w:rsidRPr="008C7907">
        <w:rPr>
          <w:rStyle w:val="TagStyle"/>
          <w:rtl/>
        </w:rPr>
        <w:t xml:space="preserve"> &lt;&lt; יור &gt;&gt; </w:t>
      </w:r>
      <w:r>
        <w:rPr>
          <w:rtl/>
        </w:rPr>
        <w:t>היו"ר ניסים ואטורי:</w:t>
      </w:r>
      <w:r w:rsidRPr="008C7907">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r>
        <w:rPr>
          <w:rtl/>
        </w:rPr>
        <w:t xml:space="preserve"> אושר, זה לא יעזור לך</w:t>
      </w:r>
      <w:r>
        <w:rPr>
          <w:rFonts w:hint="cs"/>
          <w:rtl/>
        </w:rPr>
        <w:t>,</w:t>
      </w:r>
      <w:bookmarkStart w:id="15858" w:name="_ETM_Q292_318538"/>
      <w:bookmarkEnd w:id="15858"/>
      <w:r>
        <w:rPr>
          <w:rtl/>
        </w:rPr>
        <w:t xml:space="preserve"> זה לא יעזור </w:t>
      </w:r>
      <w:bookmarkStart w:id="15859" w:name="_ETM_Q292_500805"/>
      <w:bookmarkEnd w:id="15859"/>
      <w:r>
        <w:rPr>
          <w:rtl/>
        </w:rPr>
        <w:t xml:space="preserve">לך אם תפרגן לי עכשיו. די, עשית את </w:t>
      </w:r>
      <w:r>
        <w:rPr>
          <w:rFonts w:hint="cs"/>
          <w:rtl/>
        </w:rPr>
        <w:t>הפדיחה</w:t>
      </w:r>
      <w:r>
        <w:rPr>
          <w:rtl/>
        </w:rPr>
        <w:t xml:space="preserve"> אתמול, </w:t>
      </w:r>
      <w:bookmarkStart w:id="15860" w:name="_ETM_Q292_503832"/>
      <w:bookmarkEnd w:id="15860"/>
      <w:r>
        <w:rPr>
          <w:rtl/>
        </w:rPr>
        <w:t>זהו, נגמר, אחי</w:t>
      </w:r>
      <w:r>
        <w:rPr>
          <w:rFonts w:hint="cs"/>
          <w:rtl/>
        </w:rPr>
        <w:t>,</w:t>
      </w:r>
      <w:bookmarkStart w:id="15861" w:name="_ETM_Q292_323868"/>
      <w:bookmarkEnd w:id="15861"/>
      <w:r>
        <w:rPr>
          <w:rtl/>
        </w:rPr>
        <w:t xml:space="preserve"> בוא נתקדם. בבקשה, אדוני, יש לך עו</w:t>
      </w:r>
      <w:r>
        <w:rPr>
          <w:rFonts w:hint="cs"/>
          <w:rtl/>
        </w:rPr>
        <w:t>ד</w:t>
      </w:r>
      <w:bookmarkStart w:id="15862" w:name="_ETM_Q292_506859"/>
      <w:bookmarkEnd w:id="15862"/>
      <w:r>
        <w:rPr>
          <w:rFonts w:hint="cs"/>
          <w:rtl/>
        </w:rPr>
        <w:t xml:space="preserve"> </w:t>
      </w:r>
      <w:r>
        <w:rPr>
          <w:rtl/>
        </w:rPr>
        <w:t>עשר שניות.</w:t>
      </w:r>
    </w:p>
    <w:p w:rsidR="00CA466D" w:rsidRDefault="00CA466D" w:rsidP="003B3E02">
      <w:pPr>
        <w:rPr>
          <w:rtl/>
        </w:rPr>
      </w:pPr>
    </w:p>
    <w:p w:rsidR="00CA466D" w:rsidRDefault="00CA466D" w:rsidP="003B3E02">
      <w:pPr>
        <w:pStyle w:val="-"/>
        <w:keepNext/>
        <w:rPr>
          <w:rtl/>
        </w:rPr>
      </w:pPr>
      <w:bookmarkStart w:id="15863" w:name="ET_speakercontinue_6255_50"/>
      <w:r w:rsidRPr="008C7907">
        <w:rPr>
          <w:rStyle w:val="TagStyle"/>
          <w:rtl/>
        </w:rPr>
        <w:t xml:space="preserve"> &lt;&lt; דובר_המשך &gt;&gt; </w:t>
      </w:r>
      <w:r>
        <w:rPr>
          <w:rtl/>
        </w:rPr>
        <w:t>סימון דוידסון (יש עתיד):</w:t>
      </w:r>
      <w:r w:rsidRPr="008C7907">
        <w:rPr>
          <w:rStyle w:val="TagStyle"/>
          <w:rtl/>
        </w:rPr>
        <w:t xml:space="preserve"> &lt;&lt; דובר_המשך &gt;&gt;</w:t>
      </w:r>
      <w:r>
        <w:rPr>
          <w:rtl/>
        </w:rPr>
        <w:t xml:space="preserve"> </w:t>
      </w:r>
      <w:bookmarkEnd w:id="15863"/>
    </w:p>
    <w:p w:rsidR="00CA466D" w:rsidRDefault="00CA466D" w:rsidP="008F2C55">
      <w:pPr>
        <w:rPr>
          <w:rtl/>
        </w:rPr>
      </w:pPr>
    </w:p>
    <w:p w:rsidR="00CA466D" w:rsidRDefault="00CA466D" w:rsidP="00355371">
      <w:pPr>
        <w:rPr>
          <w:rtl/>
        </w:rPr>
      </w:pPr>
      <w:bookmarkStart w:id="15864" w:name="_ETM_Q292_327349"/>
      <w:bookmarkEnd w:id="15864"/>
      <w:r>
        <w:rPr>
          <w:rtl/>
        </w:rPr>
        <w:t>מה אתה אומר? דקה וחצי ה</w:t>
      </w:r>
      <w:r>
        <w:rPr>
          <w:rFonts w:hint="cs"/>
          <w:rtl/>
        </w:rPr>
        <w:t>י</w:t>
      </w:r>
      <w:r>
        <w:rPr>
          <w:rtl/>
        </w:rPr>
        <w:t>י</w:t>
      </w:r>
      <w:r>
        <w:rPr>
          <w:rFonts w:hint="cs"/>
          <w:rtl/>
        </w:rPr>
        <w:t>ת</w:t>
      </w:r>
      <w:r>
        <w:rPr>
          <w:rtl/>
        </w:rPr>
        <w:t xml:space="preserve">ה לי ולא </w:t>
      </w:r>
      <w:bookmarkStart w:id="15865" w:name="_ETM_Q292_508649"/>
      <w:bookmarkEnd w:id="15865"/>
      <w:r>
        <w:rPr>
          <w:rtl/>
        </w:rPr>
        <w:t>דיברתי מילה.</w:t>
      </w:r>
    </w:p>
    <w:p w:rsidR="00CA466D" w:rsidRDefault="00CA466D" w:rsidP="003B3E02">
      <w:pPr>
        <w:rPr>
          <w:rtl/>
        </w:rPr>
      </w:pPr>
    </w:p>
    <w:p w:rsidR="00CA466D" w:rsidRDefault="00CA466D" w:rsidP="003B3E02">
      <w:pPr>
        <w:pStyle w:val="af6"/>
        <w:keepNext/>
        <w:rPr>
          <w:rtl/>
        </w:rPr>
      </w:pPr>
      <w:r w:rsidRPr="008C7907">
        <w:rPr>
          <w:rStyle w:val="TagStyle"/>
          <w:rtl/>
        </w:rPr>
        <w:t xml:space="preserve"> &lt;&lt; יור &gt;&gt; </w:t>
      </w:r>
      <w:r>
        <w:rPr>
          <w:rtl/>
        </w:rPr>
        <w:t>היו"ר ניסים ואטורי:</w:t>
      </w:r>
      <w:r w:rsidRPr="008C7907">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bookmarkStart w:id="15866" w:name="_ETM_Q292_510980"/>
      <w:bookmarkEnd w:id="15866"/>
      <w:r>
        <w:rPr>
          <w:rtl/>
        </w:rPr>
        <w:t>אתה דיברת</w:t>
      </w:r>
      <w:r>
        <w:rPr>
          <w:rFonts w:hint="cs"/>
          <w:rtl/>
        </w:rPr>
        <w:t>,</w:t>
      </w:r>
      <w:r>
        <w:rPr>
          <w:rtl/>
        </w:rPr>
        <w:t xml:space="preserve"> מה זה לא דיברת? אתה רוצה </w:t>
      </w:r>
      <w:r>
        <w:rPr>
          <w:rFonts w:hint="cs"/>
          <w:rtl/>
        </w:rPr>
        <w:t>שאני א</w:t>
      </w:r>
      <w:r>
        <w:rPr>
          <w:rtl/>
        </w:rPr>
        <w:t>דקלם את</w:t>
      </w:r>
      <w:r>
        <w:rPr>
          <w:rFonts w:hint="cs"/>
          <w:rtl/>
        </w:rPr>
        <w:t xml:space="preserve"> </w:t>
      </w:r>
      <w:r>
        <w:rPr>
          <w:rtl/>
        </w:rPr>
        <w:t>מ</w:t>
      </w:r>
      <w:r>
        <w:rPr>
          <w:rFonts w:hint="cs"/>
          <w:rtl/>
        </w:rPr>
        <w:t>ה</w:t>
      </w:r>
      <w:r>
        <w:rPr>
          <w:rtl/>
        </w:rPr>
        <w:t xml:space="preserve"> </w:t>
      </w:r>
      <w:bookmarkStart w:id="15867" w:name="_ETM_Q292_513075"/>
      <w:bookmarkEnd w:id="15867"/>
      <w:r>
        <w:rPr>
          <w:rtl/>
        </w:rPr>
        <w:t>שאמרת</w:t>
      </w:r>
      <w:r>
        <w:rPr>
          <w:rFonts w:hint="cs"/>
          <w:rtl/>
        </w:rPr>
        <w:t xml:space="preserve"> אולי?</w:t>
      </w:r>
    </w:p>
    <w:p w:rsidR="00CA466D" w:rsidRDefault="00CA466D" w:rsidP="003B3E02">
      <w:pPr>
        <w:rPr>
          <w:rtl/>
        </w:rPr>
      </w:pPr>
    </w:p>
    <w:p w:rsidR="00CA466D" w:rsidRDefault="00CA466D" w:rsidP="003B3E02">
      <w:pPr>
        <w:pStyle w:val="-"/>
        <w:keepNext/>
        <w:rPr>
          <w:rtl/>
        </w:rPr>
      </w:pPr>
      <w:bookmarkStart w:id="15868" w:name="ET_speakercontinue_6255_52"/>
      <w:r w:rsidRPr="008C7907">
        <w:rPr>
          <w:rStyle w:val="TagStyle"/>
          <w:rtl/>
        </w:rPr>
        <w:t xml:space="preserve"> &lt;&lt; דובר_המשך &gt;&gt; </w:t>
      </w:r>
      <w:r>
        <w:rPr>
          <w:rtl/>
        </w:rPr>
        <w:t>סימון דוידסון (יש עתיד):</w:t>
      </w:r>
      <w:r w:rsidRPr="008C7907">
        <w:rPr>
          <w:rStyle w:val="TagStyle"/>
          <w:rtl/>
        </w:rPr>
        <w:t xml:space="preserve"> &lt;&lt; דובר_המשך &gt;&gt;</w:t>
      </w:r>
      <w:r>
        <w:rPr>
          <w:rtl/>
        </w:rPr>
        <w:t xml:space="preserve"> </w:t>
      </w:r>
      <w:bookmarkEnd w:id="15868"/>
    </w:p>
    <w:p w:rsidR="00CA466D" w:rsidRDefault="00CA466D" w:rsidP="008F2C55">
      <w:pPr>
        <w:rPr>
          <w:rtl/>
        </w:rPr>
      </w:pPr>
    </w:p>
    <w:p w:rsidR="00CA466D" w:rsidRDefault="00CA466D" w:rsidP="003B3E02">
      <w:pPr>
        <w:rPr>
          <w:rtl/>
        </w:rPr>
      </w:pPr>
      <w:bookmarkStart w:id="15869" w:name="_ETM_Q292_331229"/>
      <w:bookmarkEnd w:id="15869"/>
      <w:r>
        <w:rPr>
          <w:rtl/>
        </w:rPr>
        <w:t>לא, אבל אני</w:t>
      </w:r>
      <w:bookmarkStart w:id="15870" w:name="_ETM_Q292_514154"/>
      <w:bookmarkEnd w:id="15870"/>
      <w:r>
        <w:rPr>
          <w:rFonts w:hint="cs"/>
          <w:rtl/>
        </w:rPr>
        <w:t xml:space="preserve"> </w:t>
      </w:r>
      <w:r>
        <w:rPr>
          <w:rtl/>
        </w:rPr>
        <w:t>רוצה שהוא לא יפריע</w:t>
      </w:r>
      <w:r>
        <w:rPr>
          <w:rFonts w:hint="cs"/>
          <w:rtl/>
        </w:rPr>
        <w:t xml:space="preserve"> לי, </w:t>
      </w:r>
      <w:r>
        <w:rPr>
          <w:rtl/>
        </w:rPr>
        <w:t>זה לא עובד ככה.</w:t>
      </w:r>
    </w:p>
    <w:p w:rsidR="00CA466D" w:rsidRDefault="00CA466D" w:rsidP="003B3E02">
      <w:pPr>
        <w:rPr>
          <w:rtl/>
        </w:rPr>
      </w:pPr>
    </w:p>
    <w:p w:rsidR="00CA466D" w:rsidRDefault="00CA466D" w:rsidP="003B3E02">
      <w:pPr>
        <w:pStyle w:val="af6"/>
        <w:keepNext/>
        <w:rPr>
          <w:rtl/>
        </w:rPr>
      </w:pPr>
      <w:r w:rsidRPr="007F2338">
        <w:rPr>
          <w:rStyle w:val="TagStyle"/>
          <w:rtl/>
        </w:rPr>
        <w:t xml:space="preserve"> &lt;&lt; יור &gt;&gt; </w:t>
      </w:r>
      <w:r>
        <w:rPr>
          <w:rtl/>
        </w:rPr>
        <w:t>היו"ר ניסים ואטורי:</w:t>
      </w:r>
      <w:r w:rsidRPr="007F2338">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r>
        <w:rPr>
          <w:rFonts w:hint="cs"/>
          <w:rtl/>
        </w:rPr>
        <w:t>קח 15 שניות</w:t>
      </w:r>
      <w:bookmarkStart w:id="15871" w:name="_ETM_Q292_334469"/>
      <w:bookmarkEnd w:id="15871"/>
      <w:r>
        <w:rPr>
          <w:rFonts w:hint="cs"/>
          <w:rtl/>
        </w:rPr>
        <w:t>,</w:t>
      </w:r>
      <w:r>
        <w:rPr>
          <w:rtl/>
        </w:rPr>
        <w:t xml:space="preserve"> </w:t>
      </w:r>
      <w:r>
        <w:rPr>
          <w:rFonts w:hint="cs"/>
          <w:rtl/>
        </w:rPr>
        <w:t>20</w:t>
      </w:r>
      <w:r>
        <w:rPr>
          <w:rtl/>
        </w:rPr>
        <w:t xml:space="preserve"> שניות, דבר, נו</w:t>
      </w:r>
      <w:r>
        <w:rPr>
          <w:rFonts w:hint="cs"/>
          <w:rtl/>
        </w:rPr>
        <w:t>,</w:t>
      </w:r>
      <w:bookmarkStart w:id="15872" w:name="_ETM_Q292_339629"/>
      <w:bookmarkEnd w:id="15872"/>
      <w:r>
        <w:rPr>
          <w:rtl/>
        </w:rPr>
        <w:t xml:space="preserve"> עכשיו</w:t>
      </w:r>
      <w:r>
        <w:rPr>
          <w:rFonts w:hint="cs"/>
          <w:rtl/>
        </w:rPr>
        <w:t>.</w:t>
      </w:r>
    </w:p>
    <w:p w:rsidR="00CA466D" w:rsidRDefault="00CA466D" w:rsidP="003B3E02">
      <w:pPr>
        <w:rPr>
          <w:rtl/>
        </w:rPr>
      </w:pPr>
    </w:p>
    <w:p w:rsidR="00CA466D" w:rsidRDefault="00CA466D" w:rsidP="003B3E02">
      <w:pPr>
        <w:pStyle w:val="-"/>
        <w:keepNext/>
        <w:rPr>
          <w:rtl/>
        </w:rPr>
      </w:pPr>
      <w:bookmarkStart w:id="15873" w:name="ET_speakercontinue_6255_54"/>
      <w:r w:rsidRPr="007F2338">
        <w:rPr>
          <w:rStyle w:val="TagStyle"/>
          <w:rtl/>
        </w:rPr>
        <w:t xml:space="preserve"> &lt;&lt; דובר_המשך &gt;&gt; </w:t>
      </w:r>
      <w:r>
        <w:rPr>
          <w:rtl/>
        </w:rPr>
        <w:t>סימון דוידסון (יש עתיד):</w:t>
      </w:r>
      <w:r w:rsidRPr="007F2338">
        <w:rPr>
          <w:rStyle w:val="TagStyle"/>
          <w:rtl/>
        </w:rPr>
        <w:t xml:space="preserve"> &lt;&lt; דובר_המשך &gt;&gt;</w:t>
      </w:r>
      <w:r>
        <w:rPr>
          <w:rtl/>
        </w:rPr>
        <w:t xml:space="preserve"> </w:t>
      </w:r>
      <w:bookmarkEnd w:id="15873"/>
    </w:p>
    <w:p w:rsidR="00CA466D" w:rsidRDefault="00CA466D" w:rsidP="008F2C55">
      <w:pPr>
        <w:rPr>
          <w:rtl/>
        </w:rPr>
      </w:pPr>
    </w:p>
    <w:p w:rsidR="00CA466D" w:rsidRDefault="00CA466D" w:rsidP="004C4A2C">
      <w:pPr>
        <w:rPr>
          <w:rtl/>
        </w:rPr>
      </w:pPr>
      <w:bookmarkStart w:id="15874" w:name="_ETM_Q292_518434"/>
      <w:bookmarkStart w:id="15875" w:name="_ETM_Q292_336509"/>
      <w:bookmarkEnd w:id="15874"/>
      <w:bookmarkEnd w:id="15875"/>
      <w:r>
        <w:rPr>
          <w:rtl/>
        </w:rPr>
        <w:t xml:space="preserve">אתה יודע, אני מגיע מהעיר נתניה. אתמול בערב דיברתי עם </w:t>
      </w:r>
      <w:bookmarkStart w:id="15876" w:name="_ETM_Q292_521947"/>
      <w:bookmarkEnd w:id="15876"/>
      <w:r>
        <w:rPr>
          <w:rtl/>
        </w:rPr>
        <w:t>כמה חבר'ה פעילי ליכוד שלכם, חברים טובים שלי, ואמרו לי</w:t>
      </w:r>
      <w:r w:rsidR="004C4A2C">
        <w:rPr>
          <w:rFonts w:hint="cs"/>
          <w:rtl/>
        </w:rPr>
        <w:t>:</w:t>
      </w:r>
      <w:r>
        <w:rPr>
          <w:rtl/>
        </w:rPr>
        <w:t xml:space="preserve"> </w:t>
      </w:r>
      <w:bookmarkStart w:id="15877" w:name="_ETM_Q292_525461"/>
      <w:bookmarkEnd w:id="15877"/>
      <w:r>
        <w:rPr>
          <w:rtl/>
        </w:rPr>
        <w:t xml:space="preserve">מה, לא נורא, יחליפו את יולי, מה זה משנה? כולה </w:t>
      </w:r>
      <w:bookmarkStart w:id="15878" w:name="_ETM_Q292_528975"/>
      <w:bookmarkEnd w:id="15878"/>
      <w:r>
        <w:rPr>
          <w:rtl/>
        </w:rPr>
        <w:t>ועדה. חבריי מנתניה, אלה שבוחרים בליכוד</w:t>
      </w:r>
      <w:r w:rsidR="004C4A2C">
        <w:rPr>
          <w:rFonts w:hint="cs"/>
          <w:rtl/>
        </w:rPr>
        <w:t>:</w:t>
      </w:r>
      <w:r>
        <w:rPr>
          <w:rtl/>
        </w:rPr>
        <w:t xml:space="preserve"> </w:t>
      </w:r>
      <w:bookmarkStart w:id="15879" w:name="_ETM_Q292_533070"/>
      <w:bookmarkEnd w:id="15879"/>
      <w:r>
        <w:rPr>
          <w:rtl/>
        </w:rPr>
        <w:t xml:space="preserve">החבר'ה האלה </w:t>
      </w:r>
      <w:bookmarkStart w:id="15880" w:name="_ETM_Q292_534820"/>
      <w:bookmarkEnd w:id="15880"/>
      <w:r>
        <w:rPr>
          <w:rtl/>
        </w:rPr>
        <w:t>שמייצגים אתכם ה</w:t>
      </w:r>
      <w:r>
        <w:rPr>
          <w:rFonts w:hint="cs"/>
          <w:rtl/>
        </w:rPr>
        <w:t>ם</w:t>
      </w:r>
      <w:r>
        <w:rPr>
          <w:rtl/>
        </w:rPr>
        <w:t xml:space="preserve"> האנשים הכי הכי לא </w:t>
      </w:r>
      <w:bookmarkStart w:id="15881" w:name="_ETM_Q292_540399"/>
      <w:bookmarkEnd w:id="15881"/>
      <w:r>
        <w:rPr>
          <w:rtl/>
        </w:rPr>
        <w:t xml:space="preserve">אמיתיים, רציניים, חשובים או מחשיבים את הדבר הכי חשוב בכנסת </w:t>
      </w:r>
      <w:bookmarkStart w:id="15882" w:name="_ETM_Q292_545266"/>
      <w:bookmarkEnd w:id="15882"/>
      <w:r>
        <w:rPr>
          <w:rtl/>
        </w:rPr>
        <w:t>ישראל, ו</w:t>
      </w:r>
      <w:r>
        <w:rPr>
          <w:rFonts w:hint="cs"/>
          <w:rtl/>
        </w:rPr>
        <w:t>ה</w:t>
      </w:r>
      <w:r>
        <w:rPr>
          <w:rtl/>
        </w:rPr>
        <w:t>ו</w:t>
      </w:r>
      <w:r>
        <w:rPr>
          <w:rFonts w:hint="cs"/>
          <w:rtl/>
        </w:rPr>
        <w:t>א</w:t>
      </w:r>
      <w:r>
        <w:rPr>
          <w:rtl/>
        </w:rPr>
        <w:t xml:space="preserve"> ועד</w:t>
      </w:r>
      <w:r>
        <w:rPr>
          <w:rFonts w:hint="cs"/>
          <w:rtl/>
        </w:rPr>
        <w:t>ת</w:t>
      </w:r>
      <w:r>
        <w:rPr>
          <w:rtl/>
        </w:rPr>
        <w:t xml:space="preserve"> חוץ וביטחון. </w:t>
      </w:r>
      <w:bookmarkStart w:id="15883" w:name="_ETM_Q292_368179"/>
      <w:bookmarkStart w:id="15884" w:name="_ETM_Q292_379989"/>
      <w:bookmarkEnd w:id="15883"/>
      <w:bookmarkEnd w:id="15884"/>
      <w:r>
        <w:rPr>
          <w:rtl/>
        </w:rPr>
        <w:t xml:space="preserve">אני הקראתי לכם בדיוק מה </w:t>
      </w:r>
      <w:bookmarkStart w:id="15885" w:name="_ETM_Q292_550134"/>
      <w:bookmarkEnd w:id="15885"/>
      <w:r>
        <w:rPr>
          <w:rtl/>
        </w:rPr>
        <w:t xml:space="preserve">האחריות שלה. טלי גוטליב, כל פעם שהייתה יוצאת מהוועדה, היא </w:t>
      </w:r>
      <w:bookmarkStart w:id="15886" w:name="_ETM_Q292_555001"/>
      <w:bookmarkEnd w:id="15886"/>
      <w:r>
        <w:rPr>
          <w:rtl/>
        </w:rPr>
        <w:t>הייתה נסערת מהעוצמה של המידע, מהעוצמה של המידע שמגיע לשם</w:t>
      </w:r>
      <w:r>
        <w:rPr>
          <w:rFonts w:hint="cs"/>
          <w:rtl/>
        </w:rPr>
        <w:t xml:space="preserve">. ומה שאתם עושים עכשיו </w:t>
      </w:r>
      <w:r w:rsidR="00DA5739">
        <w:rPr>
          <w:rFonts w:hint="cs"/>
          <w:rtl/>
        </w:rPr>
        <w:t>– – –</w:t>
      </w:r>
    </w:p>
    <w:p w:rsidR="00CA466D" w:rsidRDefault="00CA466D" w:rsidP="003B3E02">
      <w:pPr>
        <w:rPr>
          <w:rtl/>
        </w:rPr>
      </w:pPr>
    </w:p>
    <w:p w:rsidR="00CA466D" w:rsidRDefault="00CA466D" w:rsidP="003B3E02">
      <w:pPr>
        <w:pStyle w:val="af5"/>
        <w:keepNext/>
        <w:rPr>
          <w:rtl/>
        </w:rPr>
      </w:pPr>
      <w:bookmarkStart w:id="15887" w:name="ET_interruption_6345_55"/>
      <w:r w:rsidRPr="00B56735">
        <w:rPr>
          <w:rStyle w:val="TagStyle"/>
          <w:rtl/>
        </w:rPr>
        <w:t xml:space="preserve"> &lt;&lt; קריאה &gt;&gt; </w:t>
      </w:r>
      <w:r>
        <w:rPr>
          <w:rtl/>
        </w:rPr>
        <w:t>טלי גוטליב (הליכוד):</w:t>
      </w:r>
      <w:r w:rsidRPr="00B56735">
        <w:rPr>
          <w:rStyle w:val="TagStyle"/>
          <w:rtl/>
        </w:rPr>
        <w:t xml:space="preserve"> &lt;&lt; קריאה &gt;&gt;</w:t>
      </w:r>
      <w:r>
        <w:rPr>
          <w:rtl/>
        </w:rPr>
        <w:t xml:space="preserve"> </w:t>
      </w:r>
      <w:bookmarkEnd w:id="15887"/>
    </w:p>
    <w:p w:rsidR="00CA466D" w:rsidRDefault="00CA466D" w:rsidP="008F2C55">
      <w:pPr>
        <w:rPr>
          <w:rtl/>
        </w:rPr>
      </w:pPr>
    </w:p>
    <w:p w:rsidR="00CA466D" w:rsidRDefault="00CA466D" w:rsidP="003B3E02">
      <w:pPr>
        <w:rPr>
          <w:rtl/>
        </w:rPr>
      </w:pPr>
      <w:bookmarkStart w:id="15888" w:name="_ETM_Q292_382689"/>
      <w:bookmarkEnd w:id="15888"/>
      <w:r>
        <w:rPr>
          <w:rFonts w:hint="cs"/>
          <w:rtl/>
        </w:rPr>
        <w:t xml:space="preserve"> </w:t>
      </w:r>
      <w:r w:rsidR="00DA5739">
        <w:rPr>
          <w:rFonts w:hint="cs"/>
          <w:rtl/>
        </w:rPr>
        <w:t>– – –</w:t>
      </w:r>
      <w:r>
        <w:rPr>
          <w:rFonts w:hint="cs"/>
          <w:rtl/>
        </w:rPr>
        <w:t xml:space="preserve"> הייתי יוצאת נגד יולי.</w:t>
      </w:r>
    </w:p>
    <w:p w:rsidR="00CA466D" w:rsidRDefault="00CA466D" w:rsidP="003B3E02">
      <w:pPr>
        <w:rPr>
          <w:rtl/>
        </w:rPr>
      </w:pPr>
    </w:p>
    <w:p w:rsidR="00CA466D" w:rsidRDefault="00CA466D" w:rsidP="003B3E02">
      <w:pPr>
        <w:pStyle w:val="-"/>
        <w:keepNext/>
        <w:rPr>
          <w:rtl/>
        </w:rPr>
      </w:pPr>
      <w:bookmarkStart w:id="15889" w:name="ET_speakercontinue_6255_56"/>
      <w:r w:rsidRPr="00B56735">
        <w:rPr>
          <w:rStyle w:val="TagStyle"/>
          <w:rtl/>
        </w:rPr>
        <w:t xml:space="preserve"> &lt;&lt; דובר_המשך &gt;&gt; </w:t>
      </w:r>
      <w:r>
        <w:rPr>
          <w:rtl/>
        </w:rPr>
        <w:t>סימון דוידסון (יש עתיד):</w:t>
      </w:r>
      <w:r w:rsidRPr="00B56735">
        <w:rPr>
          <w:rStyle w:val="TagStyle"/>
          <w:rtl/>
        </w:rPr>
        <w:t xml:space="preserve"> &lt;&lt; דובר_המשך &gt;&gt;</w:t>
      </w:r>
      <w:r>
        <w:rPr>
          <w:rtl/>
        </w:rPr>
        <w:t xml:space="preserve"> </w:t>
      </w:r>
      <w:bookmarkEnd w:id="15889"/>
    </w:p>
    <w:p w:rsidR="00CA466D" w:rsidRDefault="00CA466D" w:rsidP="008F2C55">
      <w:pPr>
        <w:rPr>
          <w:rtl/>
        </w:rPr>
      </w:pPr>
    </w:p>
    <w:p w:rsidR="00CA466D" w:rsidRDefault="00CA466D" w:rsidP="003B3E02">
      <w:pPr>
        <w:rPr>
          <w:rtl/>
        </w:rPr>
      </w:pPr>
      <w:bookmarkStart w:id="15890" w:name="_ETM_Q292_562570"/>
      <w:bookmarkStart w:id="15891" w:name="_ETM_Q292_380792"/>
      <w:bookmarkEnd w:id="15890"/>
      <w:bookmarkEnd w:id="15891"/>
      <w:r>
        <w:rPr>
          <w:rtl/>
        </w:rPr>
        <w:t>חבל שאמרת</w:t>
      </w:r>
      <w:r>
        <w:rPr>
          <w:rFonts w:hint="cs"/>
          <w:rtl/>
        </w:rPr>
        <w:t>י</w:t>
      </w:r>
      <w:bookmarkStart w:id="15892" w:name="_ETM_Q292_382322"/>
      <w:bookmarkEnd w:id="15892"/>
      <w:r>
        <w:rPr>
          <w:rtl/>
        </w:rPr>
        <w:t xml:space="preserve"> את השם של</w:t>
      </w:r>
      <w:r>
        <w:rPr>
          <w:rFonts w:hint="cs"/>
          <w:rtl/>
        </w:rPr>
        <w:t>ה</w:t>
      </w:r>
      <w:bookmarkStart w:id="15893" w:name="_ETM_Q292_383762"/>
      <w:bookmarkEnd w:id="15893"/>
      <w:r>
        <w:rPr>
          <w:rtl/>
        </w:rPr>
        <w:t>. מה שאתם עושים היום בשע</w:t>
      </w:r>
      <w:bookmarkStart w:id="15894" w:name="_ETM_Q292_567760"/>
      <w:bookmarkEnd w:id="15894"/>
      <w:r>
        <w:rPr>
          <w:rFonts w:hint="cs"/>
          <w:rtl/>
        </w:rPr>
        <w:t xml:space="preserve">ה 16:00 </w:t>
      </w:r>
      <w:r w:rsidR="00DA5739">
        <w:rPr>
          <w:rFonts w:hint="cs"/>
          <w:rtl/>
        </w:rPr>
        <w:t>– –</w:t>
      </w:r>
    </w:p>
    <w:p w:rsidR="00CA466D" w:rsidRDefault="00CA466D" w:rsidP="003B3E02">
      <w:pPr>
        <w:rPr>
          <w:rtl/>
        </w:rPr>
      </w:pPr>
    </w:p>
    <w:p w:rsidR="00CA466D" w:rsidRDefault="00CA466D" w:rsidP="003B3E02">
      <w:pPr>
        <w:pStyle w:val="af5"/>
        <w:keepNext/>
        <w:rPr>
          <w:rtl/>
        </w:rPr>
      </w:pPr>
      <w:r w:rsidRPr="00184BCA">
        <w:rPr>
          <w:rStyle w:val="TagStyle"/>
          <w:rtl/>
        </w:rPr>
        <w:t xml:space="preserve"> &lt;&lt; קריאה &gt;&gt; </w:t>
      </w:r>
      <w:r>
        <w:rPr>
          <w:rtl/>
        </w:rPr>
        <w:t>טלי גוטליב (הליכוד):</w:t>
      </w:r>
      <w:r w:rsidRPr="00184BCA">
        <w:rPr>
          <w:rStyle w:val="TagStyle"/>
          <w:rtl/>
        </w:rPr>
        <w:t xml:space="preserve"> &lt;&lt; קריאה &gt;&gt;</w:t>
      </w:r>
      <w:r>
        <w:rPr>
          <w:rtl/>
        </w:rPr>
        <w:t xml:space="preserve"> </w:t>
      </w:r>
    </w:p>
    <w:p w:rsidR="00CA466D" w:rsidRDefault="00CA466D" w:rsidP="008F2C55">
      <w:pPr>
        <w:rPr>
          <w:rtl/>
        </w:rPr>
      </w:pPr>
    </w:p>
    <w:p w:rsidR="00CA466D" w:rsidRDefault="00CA466D" w:rsidP="003B3E02">
      <w:pPr>
        <w:rPr>
          <w:rtl/>
        </w:rPr>
      </w:pPr>
      <w:r>
        <w:rPr>
          <w:rFonts w:hint="cs"/>
          <w:rtl/>
        </w:rPr>
        <w:t>כל פעם יצאתי נגד יולי.</w:t>
      </w:r>
    </w:p>
    <w:p w:rsidR="00CA466D" w:rsidRDefault="00CA466D" w:rsidP="003B3E02">
      <w:pPr>
        <w:rPr>
          <w:rtl/>
        </w:rPr>
      </w:pPr>
    </w:p>
    <w:p w:rsidR="00CA466D" w:rsidRDefault="00CA466D" w:rsidP="003B3E02">
      <w:pPr>
        <w:pStyle w:val="-"/>
        <w:keepNext/>
        <w:rPr>
          <w:rtl/>
        </w:rPr>
      </w:pPr>
      <w:bookmarkStart w:id="15895" w:name="ET_speakercontinue_6255_58"/>
      <w:r w:rsidRPr="00184BCA">
        <w:rPr>
          <w:rStyle w:val="TagStyle"/>
          <w:rtl/>
        </w:rPr>
        <w:t xml:space="preserve"> &lt;&lt; דובר_המשך &gt;&gt; </w:t>
      </w:r>
      <w:r>
        <w:rPr>
          <w:rtl/>
        </w:rPr>
        <w:t>סימון דוידסון (יש עתיד):</w:t>
      </w:r>
      <w:r w:rsidRPr="00184BCA">
        <w:rPr>
          <w:rStyle w:val="TagStyle"/>
          <w:rtl/>
        </w:rPr>
        <w:t xml:space="preserve"> &lt;&lt; דובר_המשך &gt;&gt;</w:t>
      </w:r>
      <w:r>
        <w:rPr>
          <w:rtl/>
        </w:rPr>
        <w:t xml:space="preserve"> </w:t>
      </w:r>
      <w:bookmarkEnd w:id="15895"/>
    </w:p>
    <w:p w:rsidR="00CA466D" w:rsidRDefault="00CA466D" w:rsidP="008F2C55">
      <w:pPr>
        <w:rPr>
          <w:rtl/>
        </w:rPr>
      </w:pPr>
    </w:p>
    <w:p w:rsidR="00CA466D" w:rsidRDefault="00DA5739" w:rsidP="003B3E02">
      <w:pPr>
        <w:rPr>
          <w:rtl/>
        </w:rPr>
      </w:pPr>
      <w:r>
        <w:rPr>
          <w:rFonts w:hint="cs"/>
          <w:rtl/>
        </w:rPr>
        <w:t>– –</w:t>
      </w:r>
      <w:r w:rsidR="00CA466D">
        <w:rPr>
          <w:rFonts w:hint="cs"/>
          <w:rtl/>
        </w:rPr>
        <w:t xml:space="preserve"> </w:t>
      </w:r>
      <w:bookmarkStart w:id="15896" w:name="_ETM_Q292_386662"/>
      <w:bookmarkEnd w:id="15896"/>
      <w:r w:rsidR="00CA466D">
        <w:rPr>
          <w:rFonts w:hint="cs"/>
          <w:rtl/>
        </w:rPr>
        <w:t xml:space="preserve">אתם </w:t>
      </w:r>
      <w:r w:rsidR="00CA466D">
        <w:rPr>
          <w:rtl/>
        </w:rPr>
        <w:t>מוזילים</w:t>
      </w:r>
      <w:r w:rsidR="00CA466D">
        <w:rPr>
          <w:rFonts w:hint="cs"/>
          <w:rtl/>
        </w:rPr>
        <w:t>,</w:t>
      </w:r>
      <w:bookmarkStart w:id="15897" w:name="_ETM_Q292_394033"/>
      <w:bookmarkStart w:id="15898" w:name="_ETM_Q292_394080"/>
      <w:bookmarkEnd w:id="15897"/>
      <w:bookmarkEnd w:id="15898"/>
      <w:r w:rsidR="00CA466D">
        <w:rPr>
          <w:rtl/>
        </w:rPr>
        <w:t xml:space="preserve"> </w:t>
      </w:r>
      <w:bookmarkStart w:id="15899" w:name="_ETM_Q292_569859"/>
      <w:bookmarkEnd w:id="15899"/>
      <w:r w:rsidR="00CA466D">
        <w:rPr>
          <w:rtl/>
        </w:rPr>
        <w:t>מוזילים את ערכה</w:t>
      </w:r>
      <w:r w:rsidR="00CA466D">
        <w:rPr>
          <w:rFonts w:hint="cs"/>
          <w:rtl/>
        </w:rPr>
        <w:t xml:space="preserve"> </w:t>
      </w:r>
      <w:r>
        <w:rPr>
          <w:rFonts w:hint="cs"/>
          <w:rtl/>
        </w:rPr>
        <w:t>– –</w:t>
      </w:r>
    </w:p>
    <w:p w:rsidR="00CA466D" w:rsidRDefault="00CA466D" w:rsidP="003B3E02">
      <w:pPr>
        <w:rPr>
          <w:rtl/>
        </w:rPr>
      </w:pPr>
    </w:p>
    <w:p w:rsidR="00CA466D" w:rsidRDefault="00CA466D" w:rsidP="003B3E02">
      <w:pPr>
        <w:pStyle w:val="af6"/>
        <w:keepNext/>
        <w:rPr>
          <w:rtl/>
        </w:rPr>
      </w:pPr>
      <w:r w:rsidRPr="00184BCA">
        <w:rPr>
          <w:rStyle w:val="TagStyle"/>
          <w:rtl/>
        </w:rPr>
        <w:t xml:space="preserve"> &lt;&lt; יור &gt;&gt; </w:t>
      </w:r>
      <w:r>
        <w:rPr>
          <w:rtl/>
        </w:rPr>
        <w:t>היו"ר ניסים ואטורי:</w:t>
      </w:r>
      <w:r w:rsidRPr="00184BCA">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r>
        <w:rPr>
          <w:rFonts w:hint="cs"/>
          <w:rtl/>
        </w:rPr>
        <w:t>תודה רבה.</w:t>
      </w:r>
      <w:bookmarkStart w:id="15900" w:name="_ETM_Q292_392011"/>
      <w:bookmarkEnd w:id="15900"/>
      <w:r>
        <w:rPr>
          <w:rtl/>
        </w:rPr>
        <w:t xml:space="preserve"> </w:t>
      </w:r>
    </w:p>
    <w:p w:rsidR="00CA466D" w:rsidRDefault="00CA466D" w:rsidP="003B3E02">
      <w:pPr>
        <w:rPr>
          <w:rtl/>
        </w:rPr>
      </w:pPr>
    </w:p>
    <w:p w:rsidR="00CA466D" w:rsidRDefault="00CA466D" w:rsidP="003B3E02">
      <w:pPr>
        <w:pStyle w:val="-"/>
        <w:keepNext/>
        <w:rPr>
          <w:rtl/>
        </w:rPr>
      </w:pPr>
      <w:bookmarkStart w:id="15901" w:name="ET_speakercontinue_6255_88"/>
      <w:r w:rsidRPr="000F305D">
        <w:rPr>
          <w:rStyle w:val="TagStyle"/>
          <w:rtl/>
        </w:rPr>
        <w:t xml:space="preserve"> &lt;&lt; דובר_המשך &gt;&gt; </w:t>
      </w:r>
      <w:r>
        <w:rPr>
          <w:rtl/>
        </w:rPr>
        <w:t>סימון דוידסון (יש עתיד):</w:t>
      </w:r>
      <w:r w:rsidRPr="000F305D">
        <w:rPr>
          <w:rStyle w:val="TagStyle"/>
          <w:rtl/>
        </w:rPr>
        <w:t xml:space="preserve"> &lt;&lt; דובר_המשך &gt;&gt;</w:t>
      </w:r>
      <w:r>
        <w:rPr>
          <w:rtl/>
        </w:rPr>
        <w:t xml:space="preserve"> </w:t>
      </w:r>
      <w:bookmarkEnd w:id="15901"/>
    </w:p>
    <w:p w:rsidR="00CA466D" w:rsidRDefault="00CA466D" w:rsidP="008F2C55">
      <w:pPr>
        <w:rPr>
          <w:rtl/>
        </w:rPr>
      </w:pPr>
    </w:p>
    <w:p w:rsidR="00CA466D" w:rsidRDefault="00DA5739" w:rsidP="003B3E02">
      <w:pPr>
        <w:rPr>
          <w:rtl/>
        </w:rPr>
      </w:pPr>
      <w:r>
        <w:rPr>
          <w:rFonts w:hint="cs"/>
          <w:rtl/>
        </w:rPr>
        <w:t>– –</w:t>
      </w:r>
      <w:r w:rsidR="00CA466D">
        <w:rPr>
          <w:rFonts w:hint="cs"/>
          <w:rtl/>
        </w:rPr>
        <w:t xml:space="preserve"> </w:t>
      </w:r>
      <w:r w:rsidR="00CA466D">
        <w:rPr>
          <w:rtl/>
        </w:rPr>
        <w:t xml:space="preserve">של הוועדה הכי חשובה במדינת ישראל, והכול </w:t>
      </w:r>
      <w:bookmarkStart w:id="15902" w:name="_ETM_Q292_575106"/>
      <w:bookmarkEnd w:id="15902"/>
      <w:r w:rsidR="00CA466D">
        <w:rPr>
          <w:rtl/>
        </w:rPr>
        <w:t>יהיה על הראש שלכם.</w:t>
      </w:r>
    </w:p>
    <w:p w:rsidR="00CA466D" w:rsidRDefault="00CA466D" w:rsidP="003B3E02">
      <w:pPr>
        <w:rPr>
          <w:rtl/>
        </w:rPr>
      </w:pPr>
      <w:bookmarkStart w:id="15903" w:name="_ETM_Q292_397021"/>
      <w:bookmarkEnd w:id="15903"/>
    </w:p>
    <w:p w:rsidR="00CA466D" w:rsidRDefault="00CA466D" w:rsidP="003B3E02">
      <w:pPr>
        <w:pStyle w:val="af5"/>
        <w:keepNext/>
        <w:rPr>
          <w:rtl/>
        </w:rPr>
      </w:pPr>
      <w:r w:rsidRPr="000E603B">
        <w:rPr>
          <w:rStyle w:val="TagStyle"/>
          <w:rtl/>
        </w:rPr>
        <w:t xml:space="preserve"> &lt;&lt; קריאה &gt;&gt; </w:t>
      </w:r>
      <w:r>
        <w:rPr>
          <w:rtl/>
        </w:rPr>
        <w:t>טלי גוטליב (הליכוד):</w:t>
      </w:r>
      <w:r w:rsidRPr="000E603B">
        <w:rPr>
          <w:rStyle w:val="TagStyle"/>
          <w:rtl/>
        </w:rPr>
        <w:t xml:space="preserve"> &lt;&lt; קריאה &gt;&gt;</w:t>
      </w:r>
      <w:r>
        <w:rPr>
          <w:rtl/>
        </w:rPr>
        <w:t xml:space="preserve"> </w:t>
      </w:r>
    </w:p>
    <w:p w:rsidR="00CA466D" w:rsidRDefault="00CA466D" w:rsidP="008F2C55">
      <w:pPr>
        <w:rPr>
          <w:rtl/>
        </w:rPr>
      </w:pPr>
    </w:p>
    <w:p w:rsidR="00CA466D" w:rsidRDefault="00DA5739" w:rsidP="003B3E02">
      <w:pPr>
        <w:rPr>
          <w:rtl/>
        </w:rPr>
      </w:pPr>
      <w:r>
        <w:rPr>
          <w:rFonts w:hint="cs"/>
          <w:rtl/>
        </w:rPr>
        <w:t>– – –</w:t>
      </w:r>
      <w:r w:rsidR="00CA466D">
        <w:rPr>
          <w:rFonts w:hint="cs"/>
          <w:rtl/>
        </w:rPr>
        <w:t xml:space="preserve"> שיולי </w:t>
      </w:r>
      <w:r>
        <w:rPr>
          <w:rFonts w:hint="cs"/>
          <w:rtl/>
        </w:rPr>
        <w:t>– – –</w:t>
      </w:r>
    </w:p>
    <w:p w:rsidR="00CA466D" w:rsidRDefault="00CA466D" w:rsidP="003B3E02">
      <w:pPr>
        <w:rPr>
          <w:rtl/>
        </w:rPr>
      </w:pPr>
    </w:p>
    <w:p w:rsidR="00CA466D" w:rsidRDefault="00CA466D" w:rsidP="003B3E02">
      <w:pPr>
        <w:pStyle w:val="-"/>
        <w:keepNext/>
        <w:rPr>
          <w:rtl/>
        </w:rPr>
      </w:pPr>
      <w:bookmarkStart w:id="15904" w:name="ET_speakercontinue_6255_61"/>
      <w:r w:rsidRPr="000E603B">
        <w:rPr>
          <w:rStyle w:val="TagStyle"/>
          <w:rtl/>
        </w:rPr>
        <w:t xml:space="preserve"> &lt;&lt; דובר_המשך &gt;&gt; </w:t>
      </w:r>
      <w:r>
        <w:rPr>
          <w:rtl/>
        </w:rPr>
        <w:t>סימון דוידסון (יש עתיד):</w:t>
      </w:r>
      <w:r w:rsidRPr="000E603B">
        <w:rPr>
          <w:rStyle w:val="TagStyle"/>
          <w:rtl/>
        </w:rPr>
        <w:t xml:space="preserve"> &lt;&lt; דובר_המשך &gt;&gt;</w:t>
      </w:r>
      <w:r>
        <w:rPr>
          <w:rtl/>
        </w:rPr>
        <w:t xml:space="preserve"> </w:t>
      </w:r>
      <w:bookmarkEnd w:id="15904"/>
    </w:p>
    <w:p w:rsidR="00CA466D" w:rsidRDefault="00CA466D" w:rsidP="008F2C55">
      <w:pPr>
        <w:rPr>
          <w:rtl/>
        </w:rPr>
      </w:pPr>
    </w:p>
    <w:p w:rsidR="00CA466D" w:rsidRDefault="00CA466D" w:rsidP="003B3E02">
      <w:pPr>
        <w:rPr>
          <w:rtl/>
        </w:rPr>
      </w:pPr>
      <w:bookmarkStart w:id="15905" w:name="_ETM_Q292_397301"/>
      <w:bookmarkEnd w:id="15905"/>
      <w:r>
        <w:rPr>
          <w:rtl/>
        </w:rPr>
        <w:t xml:space="preserve"> אתם </w:t>
      </w:r>
      <w:bookmarkStart w:id="15906" w:name="_ETM_Q292_398521"/>
      <w:bookmarkEnd w:id="15906"/>
      <w:r>
        <w:rPr>
          <w:rFonts w:hint="cs"/>
          <w:rtl/>
        </w:rPr>
        <w:t xml:space="preserve">הייתם </w:t>
      </w:r>
      <w:r>
        <w:rPr>
          <w:rtl/>
        </w:rPr>
        <w:t xml:space="preserve">אשמים, אתם אשמים, ותהיו </w:t>
      </w:r>
      <w:bookmarkStart w:id="15907" w:name="_ETM_Q292_580353"/>
      <w:bookmarkEnd w:id="15907"/>
      <w:r>
        <w:rPr>
          <w:rtl/>
        </w:rPr>
        <w:t>אשמים בכל דבר שקורה בנושא הביטחון של מדינת ישראל.</w:t>
      </w:r>
    </w:p>
    <w:p w:rsidR="00CA466D" w:rsidRDefault="00CA466D" w:rsidP="003B3E02">
      <w:pPr>
        <w:rPr>
          <w:rtl/>
        </w:rPr>
      </w:pPr>
    </w:p>
    <w:p w:rsidR="00CA466D" w:rsidRDefault="00CA466D" w:rsidP="003B3E02">
      <w:pPr>
        <w:pStyle w:val="af5"/>
        <w:keepNext/>
        <w:rPr>
          <w:rtl/>
        </w:rPr>
      </w:pPr>
      <w:bookmarkStart w:id="15908" w:name="ET_interruption_6345_62"/>
      <w:r w:rsidRPr="000E603B">
        <w:rPr>
          <w:rStyle w:val="TagStyle"/>
          <w:rtl/>
        </w:rPr>
        <w:t xml:space="preserve"> &lt;&lt; קריאה &gt;&gt; </w:t>
      </w:r>
      <w:r>
        <w:rPr>
          <w:rtl/>
        </w:rPr>
        <w:t>טלי גוטליב (הליכוד):</w:t>
      </w:r>
      <w:r w:rsidRPr="000E603B">
        <w:rPr>
          <w:rStyle w:val="TagStyle"/>
          <w:rtl/>
        </w:rPr>
        <w:t xml:space="preserve"> &lt;&lt; קריאה &gt;&gt;</w:t>
      </w:r>
      <w:r>
        <w:rPr>
          <w:rtl/>
        </w:rPr>
        <w:t xml:space="preserve"> </w:t>
      </w:r>
      <w:bookmarkEnd w:id="15908"/>
    </w:p>
    <w:p w:rsidR="00CA466D" w:rsidRDefault="00CA466D" w:rsidP="008F2C55">
      <w:pPr>
        <w:rPr>
          <w:rtl/>
        </w:rPr>
      </w:pPr>
    </w:p>
    <w:p w:rsidR="00CA466D" w:rsidRDefault="00CA466D" w:rsidP="003B3E02">
      <w:pPr>
        <w:rPr>
          <w:rtl/>
        </w:rPr>
      </w:pPr>
      <w:r>
        <w:rPr>
          <w:rtl/>
        </w:rPr>
        <w:t>יולי</w:t>
      </w:r>
      <w:r>
        <w:rPr>
          <w:rFonts w:hint="cs"/>
          <w:rtl/>
        </w:rPr>
        <w:t xml:space="preserve"> אדלשטיין לא העז להתערב עם הפצ"רית.</w:t>
      </w:r>
    </w:p>
    <w:p w:rsidR="00CA466D" w:rsidRDefault="00CA466D" w:rsidP="003B3E02">
      <w:pPr>
        <w:rPr>
          <w:rtl/>
        </w:rPr>
      </w:pPr>
    </w:p>
    <w:p w:rsidR="00CA466D" w:rsidRDefault="00CA466D" w:rsidP="003B3E02">
      <w:pPr>
        <w:pStyle w:val="af5"/>
        <w:keepNext/>
        <w:rPr>
          <w:rtl/>
        </w:rPr>
      </w:pPr>
      <w:bookmarkStart w:id="15909" w:name="ET_interruption_6537_64"/>
      <w:r w:rsidRPr="000E603B">
        <w:rPr>
          <w:rStyle w:val="TagStyle"/>
          <w:rtl/>
        </w:rPr>
        <w:t xml:space="preserve"> &lt;&lt; קריאה &gt;&gt; </w:t>
      </w:r>
      <w:r>
        <w:rPr>
          <w:rtl/>
        </w:rPr>
        <w:t>אושר שקלים (הליכוד):</w:t>
      </w:r>
      <w:r w:rsidRPr="000E603B">
        <w:rPr>
          <w:rStyle w:val="TagStyle"/>
          <w:rtl/>
        </w:rPr>
        <w:t xml:space="preserve"> &lt;&lt; קריאה &gt;&gt;</w:t>
      </w:r>
      <w:r>
        <w:rPr>
          <w:rtl/>
        </w:rPr>
        <w:t xml:space="preserve"> </w:t>
      </w:r>
      <w:bookmarkEnd w:id="15909"/>
    </w:p>
    <w:p w:rsidR="00CA466D" w:rsidRDefault="00CA466D" w:rsidP="008F2C55">
      <w:pPr>
        <w:rPr>
          <w:rtl/>
        </w:rPr>
      </w:pPr>
    </w:p>
    <w:p w:rsidR="00CA466D" w:rsidRPr="000E603B" w:rsidRDefault="00CA466D" w:rsidP="00081BB4">
      <w:pPr>
        <w:rPr>
          <w:rtl/>
        </w:rPr>
      </w:pPr>
      <w:r>
        <w:rPr>
          <w:rFonts w:hint="cs"/>
          <w:rtl/>
        </w:rPr>
        <w:t>איפה בן</w:t>
      </w:r>
      <w:r w:rsidR="00081BB4">
        <w:rPr>
          <w:rFonts w:hint="cs"/>
          <w:rtl/>
        </w:rPr>
        <w:t>-</w:t>
      </w:r>
      <w:r>
        <w:rPr>
          <w:rFonts w:hint="cs"/>
          <w:rtl/>
        </w:rPr>
        <w:t>גוריון ואיפה יאיר לפיד.</w:t>
      </w:r>
    </w:p>
    <w:p w:rsidR="00CA466D" w:rsidRDefault="00CA466D" w:rsidP="003B3E02">
      <w:pPr>
        <w:rPr>
          <w:rtl/>
        </w:rPr>
      </w:pPr>
      <w:bookmarkStart w:id="15910" w:name="_ETM_Q292_407370"/>
      <w:bookmarkEnd w:id="15910"/>
    </w:p>
    <w:p w:rsidR="00CA466D" w:rsidRDefault="00CA466D" w:rsidP="003B3E02">
      <w:pPr>
        <w:pStyle w:val="af6"/>
        <w:keepNext/>
        <w:rPr>
          <w:rtl/>
        </w:rPr>
      </w:pPr>
      <w:r w:rsidRPr="000E603B">
        <w:rPr>
          <w:rStyle w:val="TagStyle"/>
          <w:rtl/>
        </w:rPr>
        <w:t xml:space="preserve"> &lt;&lt; יור &gt;&gt; </w:t>
      </w:r>
      <w:r>
        <w:rPr>
          <w:rtl/>
        </w:rPr>
        <w:t>היו"ר ניסים ואטורי:</w:t>
      </w:r>
      <w:r w:rsidRPr="000E603B">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bookmarkStart w:id="15911" w:name="_ETM_Q292_408040"/>
      <w:bookmarkStart w:id="15912" w:name="_ETM_Q292_586250"/>
      <w:bookmarkStart w:id="15913" w:name="_ETM_Q292_409770"/>
      <w:bookmarkEnd w:id="15911"/>
      <w:bookmarkEnd w:id="15912"/>
      <w:bookmarkEnd w:id="15913"/>
      <w:r>
        <w:rPr>
          <w:rFonts w:hint="cs"/>
          <w:rtl/>
        </w:rPr>
        <w:t>אני</w:t>
      </w:r>
      <w:r>
        <w:rPr>
          <w:rtl/>
        </w:rPr>
        <w:t xml:space="preserve"> </w:t>
      </w:r>
      <w:bookmarkStart w:id="15914" w:name="_ETM_Q292_589829"/>
      <w:bookmarkEnd w:id="15914"/>
      <w:r>
        <w:rPr>
          <w:rtl/>
        </w:rPr>
        <w:t xml:space="preserve">מבקש קודם כול לשמור על השקט, דבר ראשון. דבר שני, </w:t>
      </w:r>
      <w:bookmarkStart w:id="15915" w:name="_ETM_Q292_593433"/>
      <w:bookmarkEnd w:id="15915"/>
      <w:r>
        <w:rPr>
          <w:rtl/>
        </w:rPr>
        <w:t xml:space="preserve">אתם לא מבינים, חוץ מהם, כאילו, אם הם לא משרתים </w:t>
      </w:r>
      <w:bookmarkStart w:id="15916" w:name="_ETM_Q292_597037"/>
      <w:bookmarkEnd w:id="15916"/>
      <w:r>
        <w:rPr>
          <w:rtl/>
        </w:rPr>
        <w:t>בתפקיד מסוים, כולם לא ראויים.</w:t>
      </w:r>
      <w:r>
        <w:rPr>
          <w:rFonts w:hint="cs"/>
          <w:rtl/>
        </w:rPr>
        <w:t xml:space="preserve"> </w:t>
      </w:r>
      <w:r>
        <w:rPr>
          <w:rtl/>
        </w:rPr>
        <w:t>תודה רבה.</w:t>
      </w:r>
    </w:p>
    <w:p w:rsidR="00CA466D" w:rsidRDefault="00CA466D" w:rsidP="003B3E02">
      <w:pPr>
        <w:rPr>
          <w:rtl/>
        </w:rPr>
      </w:pPr>
    </w:p>
    <w:p w:rsidR="00CA466D" w:rsidRDefault="00CA466D" w:rsidP="003B3E02">
      <w:pPr>
        <w:pStyle w:val="af5"/>
        <w:keepNext/>
        <w:rPr>
          <w:rtl/>
        </w:rPr>
      </w:pPr>
      <w:bookmarkStart w:id="15917" w:name="ET_interruption_6341_65"/>
      <w:r w:rsidRPr="00247E2F">
        <w:rPr>
          <w:rStyle w:val="TagStyle"/>
          <w:rtl/>
        </w:rPr>
        <w:t xml:space="preserve"> &lt;&lt; קריאה &gt;&gt; </w:t>
      </w:r>
      <w:r>
        <w:rPr>
          <w:rtl/>
        </w:rPr>
        <w:t>דבי ביטון (יש עתיד):</w:t>
      </w:r>
      <w:r w:rsidRPr="00247E2F">
        <w:rPr>
          <w:rStyle w:val="TagStyle"/>
          <w:rtl/>
        </w:rPr>
        <w:t xml:space="preserve"> &lt;&lt; קריאה &gt;&gt;</w:t>
      </w:r>
      <w:r>
        <w:rPr>
          <w:rtl/>
        </w:rPr>
        <w:t xml:space="preserve"> </w:t>
      </w:r>
      <w:bookmarkEnd w:id="15917"/>
    </w:p>
    <w:p w:rsidR="00CA466D" w:rsidRDefault="00CA466D" w:rsidP="008F2C55">
      <w:pPr>
        <w:rPr>
          <w:rtl/>
        </w:rPr>
      </w:pPr>
    </w:p>
    <w:p w:rsidR="00CA466D" w:rsidRDefault="00CA466D" w:rsidP="003B3E02">
      <w:pPr>
        <w:rPr>
          <w:rtl/>
        </w:rPr>
      </w:pPr>
      <w:r>
        <w:rPr>
          <w:rtl/>
        </w:rPr>
        <w:t>יש</w:t>
      </w:r>
      <w:r>
        <w:rPr>
          <w:rFonts w:hint="cs"/>
          <w:rtl/>
        </w:rPr>
        <w:t xml:space="preserve"> עובדות</w:t>
      </w:r>
      <w:r>
        <w:rPr>
          <w:rtl/>
        </w:rPr>
        <w:t>.</w:t>
      </w:r>
    </w:p>
    <w:p w:rsidR="00CA466D" w:rsidRDefault="00CA466D" w:rsidP="003B3E02">
      <w:pPr>
        <w:rPr>
          <w:rtl/>
        </w:rPr>
      </w:pPr>
    </w:p>
    <w:p w:rsidR="00CA466D" w:rsidRDefault="00CA466D" w:rsidP="003B3E02">
      <w:pPr>
        <w:pStyle w:val="af6"/>
        <w:keepNext/>
        <w:rPr>
          <w:rtl/>
        </w:rPr>
      </w:pPr>
      <w:r w:rsidRPr="00247E2F">
        <w:rPr>
          <w:rStyle w:val="TagStyle"/>
          <w:rtl/>
        </w:rPr>
        <w:t xml:space="preserve"> &lt;&lt; יור &gt;&gt; </w:t>
      </w:r>
      <w:r>
        <w:rPr>
          <w:rtl/>
        </w:rPr>
        <w:t>היו"ר ניסים ואטורי:</w:t>
      </w:r>
      <w:r w:rsidRPr="00247E2F">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bookmarkStart w:id="15918" w:name="_ETM_Q292_417656"/>
      <w:bookmarkEnd w:id="15918"/>
      <w:r>
        <w:rPr>
          <w:rtl/>
        </w:rPr>
        <w:t xml:space="preserve">חברת </w:t>
      </w:r>
      <w:bookmarkStart w:id="15919" w:name="_ETM_Q292_600641"/>
      <w:bookmarkEnd w:id="15919"/>
      <w:r>
        <w:rPr>
          <w:rtl/>
        </w:rPr>
        <w:t xml:space="preserve">הכנסת דבי ביטון, </w:t>
      </w:r>
      <w:r w:rsidR="004C4A2C">
        <w:rPr>
          <w:rFonts w:hint="cs"/>
          <w:rtl/>
        </w:rPr>
        <w:t xml:space="preserve">אני </w:t>
      </w:r>
      <w:r>
        <w:rPr>
          <w:rtl/>
        </w:rPr>
        <w:t>מבקש לגשת לדוכן</w:t>
      </w:r>
      <w:r>
        <w:rPr>
          <w:rFonts w:hint="cs"/>
          <w:rtl/>
        </w:rPr>
        <w:t xml:space="preserve">, </w:t>
      </w:r>
      <w:r>
        <w:rPr>
          <w:rtl/>
        </w:rPr>
        <w:t>בבקשה.</w:t>
      </w:r>
    </w:p>
    <w:p w:rsidR="00CA466D" w:rsidRDefault="00CA466D" w:rsidP="003B3E02">
      <w:pPr>
        <w:rPr>
          <w:rtl/>
        </w:rPr>
      </w:pPr>
    </w:p>
    <w:p w:rsidR="00CA466D" w:rsidRDefault="00CA466D" w:rsidP="003B3E02">
      <w:pPr>
        <w:pStyle w:val="a4"/>
        <w:keepNext/>
        <w:rPr>
          <w:rtl/>
        </w:rPr>
      </w:pPr>
      <w:bookmarkStart w:id="15920" w:name="ET_speaker_6341_67"/>
      <w:r w:rsidRPr="00247E2F">
        <w:rPr>
          <w:rStyle w:val="TagStyle"/>
          <w:rtl/>
        </w:rPr>
        <w:t xml:space="preserve"> &lt;&lt; דובר &gt;&gt; </w:t>
      </w:r>
      <w:bookmarkStart w:id="15921" w:name="_Toc204194661"/>
      <w:bookmarkStart w:id="15922" w:name="_Toc204198215"/>
      <w:bookmarkStart w:id="15923" w:name="_Toc204198690"/>
      <w:r>
        <w:rPr>
          <w:rtl/>
        </w:rPr>
        <w:t>דבי ביטון (יש עתיד):</w:t>
      </w:r>
      <w:bookmarkEnd w:id="15921"/>
      <w:bookmarkEnd w:id="15922"/>
      <w:bookmarkEnd w:id="15923"/>
      <w:r w:rsidRPr="00247E2F">
        <w:rPr>
          <w:rStyle w:val="TagStyle"/>
          <w:rtl/>
        </w:rPr>
        <w:t xml:space="preserve"> &lt;&lt; דובר &gt;&gt;</w:t>
      </w:r>
      <w:r>
        <w:rPr>
          <w:rtl/>
        </w:rPr>
        <w:t xml:space="preserve"> </w:t>
      </w:r>
      <w:bookmarkEnd w:id="15920"/>
    </w:p>
    <w:p w:rsidR="00CA466D" w:rsidRDefault="00CA466D" w:rsidP="008F2C55">
      <w:pPr>
        <w:rPr>
          <w:rtl/>
        </w:rPr>
      </w:pPr>
    </w:p>
    <w:p w:rsidR="00CA466D" w:rsidRDefault="00CA466D" w:rsidP="003B3E02">
      <w:pPr>
        <w:rPr>
          <w:rtl/>
        </w:rPr>
      </w:pPr>
      <w:r>
        <w:rPr>
          <w:rtl/>
        </w:rPr>
        <w:t xml:space="preserve">כבר עליתי. </w:t>
      </w:r>
    </w:p>
    <w:p w:rsidR="00CA466D" w:rsidRDefault="00CA466D" w:rsidP="003B3E02">
      <w:pPr>
        <w:rPr>
          <w:rtl/>
        </w:rPr>
      </w:pPr>
    </w:p>
    <w:p w:rsidR="00CA466D" w:rsidRDefault="00CA466D" w:rsidP="003B3E02">
      <w:pPr>
        <w:pStyle w:val="af6"/>
        <w:keepNext/>
        <w:rPr>
          <w:rtl/>
        </w:rPr>
      </w:pPr>
      <w:r w:rsidRPr="00247E2F">
        <w:rPr>
          <w:rStyle w:val="TagStyle"/>
          <w:rtl/>
        </w:rPr>
        <w:t xml:space="preserve"> &lt;&lt; יור &gt;&gt; </w:t>
      </w:r>
      <w:r>
        <w:rPr>
          <w:rtl/>
        </w:rPr>
        <w:t>היו"ר ניסים ואטורי:</w:t>
      </w:r>
      <w:r w:rsidRPr="00247E2F">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r>
        <w:rPr>
          <w:rtl/>
        </w:rPr>
        <w:t xml:space="preserve">כן, </w:t>
      </w:r>
      <w:bookmarkStart w:id="15924" w:name="_ETM_Q292_604245"/>
      <w:bookmarkEnd w:id="15924"/>
      <w:r>
        <w:rPr>
          <w:rtl/>
        </w:rPr>
        <w:t>כבר הגעת</w:t>
      </w:r>
      <w:r>
        <w:rPr>
          <w:rFonts w:hint="cs"/>
          <w:rtl/>
        </w:rPr>
        <w:t xml:space="preserve"> </w:t>
      </w:r>
      <w:r w:rsidR="00DA5739">
        <w:rPr>
          <w:rFonts w:hint="cs"/>
          <w:rtl/>
        </w:rPr>
        <w:t>– – –</w:t>
      </w:r>
    </w:p>
    <w:p w:rsidR="00CA466D" w:rsidRDefault="00CA466D" w:rsidP="003B3E02">
      <w:pPr>
        <w:rPr>
          <w:rtl/>
        </w:rPr>
      </w:pPr>
    </w:p>
    <w:p w:rsidR="00CA466D" w:rsidRDefault="00CA466D" w:rsidP="003B3E02">
      <w:pPr>
        <w:pStyle w:val="-"/>
        <w:keepNext/>
        <w:rPr>
          <w:rtl/>
        </w:rPr>
      </w:pPr>
      <w:bookmarkStart w:id="15925" w:name="ET_speakercontinue_6341_70"/>
      <w:r w:rsidRPr="00247E2F">
        <w:rPr>
          <w:rStyle w:val="TagStyle"/>
          <w:rtl/>
        </w:rPr>
        <w:t xml:space="preserve"> &lt;&lt; דובר_המשך &gt;&gt; </w:t>
      </w:r>
      <w:r>
        <w:rPr>
          <w:rtl/>
        </w:rPr>
        <w:t>דבי ביטון (יש עתיד):</w:t>
      </w:r>
      <w:r w:rsidRPr="00247E2F">
        <w:rPr>
          <w:rStyle w:val="TagStyle"/>
          <w:rtl/>
        </w:rPr>
        <w:t xml:space="preserve"> &lt;&lt; דובר_המשך &gt;&gt;</w:t>
      </w:r>
      <w:r>
        <w:rPr>
          <w:rtl/>
        </w:rPr>
        <w:t xml:space="preserve"> </w:t>
      </w:r>
      <w:bookmarkEnd w:id="15925"/>
    </w:p>
    <w:p w:rsidR="00CA466D" w:rsidRDefault="00CA466D" w:rsidP="008F2C55">
      <w:pPr>
        <w:rPr>
          <w:rtl/>
        </w:rPr>
      </w:pPr>
    </w:p>
    <w:p w:rsidR="00CA466D" w:rsidRDefault="00DA5739" w:rsidP="003B3E02">
      <w:pPr>
        <w:rPr>
          <w:rtl/>
        </w:rPr>
      </w:pPr>
      <w:r>
        <w:rPr>
          <w:rFonts w:hint="cs"/>
          <w:rtl/>
        </w:rPr>
        <w:t>– – –</w:t>
      </w:r>
      <w:r w:rsidR="00CA466D">
        <w:rPr>
          <w:rtl/>
        </w:rPr>
        <w:t xml:space="preserve"> מלא מים</w:t>
      </w:r>
      <w:r w:rsidR="00CA466D">
        <w:rPr>
          <w:rFonts w:hint="cs"/>
          <w:rtl/>
        </w:rPr>
        <w:t>, הם צועקים פה הרבה.</w:t>
      </w:r>
      <w:r w:rsidR="00CA466D">
        <w:rPr>
          <w:rtl/>
        </w:rPr>
        <w:t xml:space="preserve"> </w:t>
      </w:r>
    </w:p>
    <w:p w:rsidR="00CA466D" w:rsidRDefault="00CA466D" w:rsidP="003B3E02">
      <w:pPr>
        <w:rPr>
          <w:rtl/>
        </w:rPr>
      </w:pPr>
      <w:bookmarkStart w:id="15926" w:name="_ETM_Q292_431447"/>
      <w:bookmarkStart w:id="15927" w:name="_ETM_Q292_431495"/>
      <w:bookmarkEnd w:id="15926"/>
      <w:bookmarkEnd w:id="15927"/>
    </w:p>
    <w:p w:rsidR="00CA466D" w:rsidRDefault="00CA466D" w:rsidP="003B3E02">
      <w:pPr>
        <w:pStyle w:val="af6"/>
        <w:keepNext/>
        <w:rPr>
          <w:rtl/>
        </w:rPr>
      </w:pPr>
      <w:bookmarkStart w:id="15928" w:name="ET_yor_6490_69"/>
      <w:r w:rsidRPr="00247E2F">
        <w:rPr>
          <w:rStyle w:val="TagStyle"/>
          <w:rtl/>
        </w:rPr>
        <w:t xml:space="preserve"> &lt;&lt; יור &gt;&gt; </w:t>
      </w:r>
      <w:r>
        <w:rPr>
          <w:rtl/>
        </w:rPr>
        <w:t>היו"ר ניסים ואטורי:</w:t>
      </w:r>
      <w:r w:rsidRPr="00247E2F">
        <w:rPr>
          <w:rStyle w:val="TagStyle"/>
          <w:rtl/>
        </w:rPr>
        <w:t xml:space="preserve"> &lt;&lt; יור &gt;&gt;</w:t>
      </w:r>
      <w:r>
        <w:rPr>
          <w:rtl/>
        </w:rPr>
        <w:t xml:space="preserve"> </w:t>
      </w:r>
      <w:bookmarkEnd w:id="15928"/>
    </w:p>
    <w:p w:rsidR="00CA466D" w:rsidRDefault="00CA466D" w:rsidP="008F2C55">
      <w:pPr>
        <w:rPr>
          <w:rtl/>
        </w:rPr>
      </w:pPr>
    </w:p>
    <w:p w:rsidR="00CA466D" w:rsidRDefault="00CA466D" w:rsidP="004C4A2C">
      <w:pPr>
        <w:rPr>
          <w:rtl/>
        </w:rPr>
      </w:pPr>
      <w:bookmarkStart w:id="15929" w:name="_ETM_Q292_432690"/>
      <w:bookmarkEnd w:id="15929"/>
      <w:r>
        <w:rPr>
          <w:rtl/>
        </w:rPr>
        <w:t>אתם נראים כמו משחק כדורגל</w:t>
      </w:r>
      <w:r w:rsidR="004C4A2C">
        <w:rPr>
          <w:rFonts w:hint="cs"/>
          <w:rtl/>
        </w:rPr>
        <w:t>.</w:t>
      </w:r>
      <w:r>
        <w:rPr>
          <w:rtl/>
        </w:rPr>
        <w:t xml:space="preserve"> אתם רוצים למשוך זמן, </w:t>
      </w:r>
      <w:bookmarkStart w:id="15930" w:name="_ETM_Q292_612002"/>
      <w:bookmarkEnd w:id="15930"/>
      <w:r>
        <w:rPr>
          <w:rtl/>
        </w:rPr>
        <w:t>אז ה</w:t>
      </w:r>
      <w:r>
        <w:rPr>
          <w:rFonts w:hint="cs"/>
          <w:rtl/>
        </w:rPr>
        <w:t>י</w:t>
      </w:r>
      <w:r>
        <w:rPr>
          <w:rtl/>
        </w:rPr>
        <w:t>נה, אתה רואה</w:t>
      </w:r>
      <w:r>
        <w:rPr>
          <w:rFonts w:hint="cs"/>
          <w:rtl/>
        </w:rPr>
        <w:t>,</w:t>
      </w:r>
      <w:r>
        <w:rPr>
          <w:rtl/>
        </w:rPr>
        <w:t xml:space="preserve"> אפילו מו</w:t>
      </w:r>
      <w:r>
        <w:rPr>
          <w:rFonts w:hint="cs"/>
          <w:rtl/>
        </w:rPr>
        <w:t>ז</w:t>
      </w:r>
      <w:r>
        <w:rPr>
          <w:rtl/>
        </w:rPr>
        <w:t xml:space="preserve">גים מים, קוראים לחובש. </w:t>
      </w:r>
      <w:bookmarkStart w:id="15931" w:name="_ETM_Q292_615275"/>
      <w:bookmarkStart w:id="15932" w:name="_ETM_Q292_398342"/>
      <w:bookmarkStart w:id="15933" w:name="_ETM_Q292_529240"/>
      <w:bookmarkEnd w:id="15931"/>
      <w:bookmarkEnd w:id="15932"/>
      <w:bookmarkEnd w:id="15933"/>
    </w:p>
    <w:p w:rsidR="00CA466D" w:rsidRDefault="00CA466D" w:rsidP="003B3E02">
      <w:pPr>
        <w:rPr>
          <w:rtl/>
        </w:rPr>
      </w:pPr>
    </w:p>
    <w:p w:rsidR="00CA466D" w:rsidRDefault="00CA466D" w:rsidP="003B3E02">
      <w:pPr>
        <w:pStyle w:val="-"/>
        <w:keepNext/>
        <w:rPr>
          <w:rtl/>
        </w:rPr>
      </w:pPr>
      <w:bookmarkStart w:id="15934" w:name="ET_speakercontinue_6341_71"/>
      <w:r w:rsidRPr="001778D6">
        <w:rPr>
          <w:rStyle w:val="TagStyle"/>
          <w:rtl/>
        </w:rPr>
        <w:t xml:space="preserve"> &lt;&lt; דובר_המשך &gt;&gt; </w:t>
      </w:r>
      <w:r>
        <w:rPr>
          <w:rtl/>
        </w:rPr>
        <w:t>דבי ביטון (יש עתיד):</w:t>
      </w:r>
      <w:r w:rsidRPr="001778D6">
        <w:rPr>
          <w:rStyle w:val="TagStyle"/>
          <w:rtl/>
        </w:rPr>
        <w:t xml:space="preserve"> &lt;&lt; דובר_המשך &gt;&gt;</w:t>
      </w:r>
      <w:r>
        <w:rPr>
          <w:rtl/>
        </w:rPr>
        <w:t xml:space="preserve"> </w:t>
      </w:r>
      <w:bookmarkEnd w:id="15934"/>
    </w:p>
    <w:p w:rsidR="00CA466D" w:rsidRDefault="00CA466D" w:rsidP="008F2C55">
      <w:pPr>
        <w:rPr>
          <w:rtl/>
        </w:rPr>
      </w:pPr>
    </w:p>
    <w:p w:rsidR="00CA466D" w:rsidRDefault="00CA466D" w:rsidP="003B3E02">
      <w:pPr>
        <w:rPr>
          <w:rtl/>
        </w:rPr>
      </w:pPr>
      <w:r>
        <w:rPr>
          <w:rFonts w:hint="cs"/>
          <w:rtl/>
        </w:rPr>
        <w:t>נכו</w:t>
      </w:r>
      <w:bookmarkStart w:id="15935" w:name="_ETM_Q292_431830"/>
      <w:bookmarkEnd w:id="15935"/>
      <w:r>
        <w:rPr>
          <w:rFonts w:hint="cs"/>
          <w:rtl/>
        </w:rPr>
        <w:t xml:space="preserve">ן, </w:t>
      </w:r>
      <w:r>
        <w:rPr>
          <w:rtl/>
        </w:rPr>
        <w:t>מה קרה? מה קרה</w:t>
      </w:r>
      <w:r>
        <w:rPr>
          <w:rFonts w:hint="cs"/>
          <w:rtl/>
        </w:rPr>
        <w:t>,</w:t>
      </w:r>
      <w:r>
        <w:rPr>
          <w:rtl/>
        </w:rPr>
        <w:t xml:space="preserve"> </w:t>
      </w:r>
      <w:r>
        <w:rPr>
          <w:rFonts w:hint="cs"/>
          <w:rtl/>
        </w:rPr>
        <w:t>ואט</w:t>
      </w:r>
      <w:r>
        <w:rPr>
          <w:rtl/>
        </w:rPr>
        <w:t>ור</w:t>
      </w:r>
      <w:r>
        <w:rPr>
          <w:rFonts w:hint="cs"/>
          <w:rtl/>
        </w:rPr>
        <w:t>י</w:t>
      </w:r>
      <w:r>
        <w:rPr>
          <w:rtl/>
        </w:rPr>
        <w:t>?</w:t>
      </w:r>
      <w:r>
        <w:rPr>
          <w:rFonts w:hint="cs"/>
          <w:rtl/>
        </w:rPr>
        <w:t xml:space="preserve"> אתה </w:t>
      </w:r>
      <w:r w:rsidRPr="000F305D">
        <w:rPr>
          <w:rFonts w:hint="cs"/>
          <w:rtl/>
        </w:rPr>
        <w:t>ועדת</w:t>
      </w:r>
      <w:r>
        <w:rPr>
          <w:rFonts w:hint="cs"/>
          <w:rtl/>
        </w:rPr>
        <w:t xml:space="preserve"> הבחירות?</w:t>
      </w:r>
    </w:p>
    <w:p w:rsidR="00CA466D" w:rsidRDefault="00CA466D" w:rsidP="003B3E02">
      <w:pPr>
        <w:rPr>
          <w:rtl/>
        </w:rPr>
      </w:pPr>
    </w:p>
    <w:p w:rsidR="00CA466D" w:rsidRDefault="00CA466D" w:rsidP="003B3E02">
      <w:pPr>
        <w:pStyle w:val="af6"/>
        <w:keepNext/>
        <w:rPr>
          <w:rtl/>
        </w:rPr>
      </w:pPr>
      <w:bookmarkStart w:id="15936" w:name="ET_yor_6490_75"/>
      <w:r w:rsidRPr="00996610">
        <w:rPr>
          <w:rStyle w:val="TagStyle"/>
          <w:rtl/>
        </w:rPr>
        <w:t xml:space="preserve"> &lt;&lt; יור &gt;&gt; </w:t>
      </w:r>
      <w:r>
        <w:rPr>
          <w:rtl/>
        </w:rPr>
        <w:t>היו"ר ניסים ואטורי:</w:t>
      </w:r>
      <w:r w:rsidRPr="00996610">
        <w:rPr>
          <w:rStyle w:val="TagStyle"/>
          <w:rtl/>
        </w:rPr>
        <w:t xml:space="preserve"> &lt;&lt; יור &gt;&gt;</w:t>
      </w:r>
      <w:r>
        <w:rPr>
          <w:rtl/>
        </w:rPr>
        <w:t xml:space="preserve"> </w:t>
      </w:r>
      <w:bookmarkEnd w:id="15936"/>
    </w:p>
    <w:p w:rsidR="00CA466D" w:rsidRDefault="00CA466D" w:rsidP="008F2C55">
      <w:pPr>
        <w:rPr>
          <w:rtl/>
        </w:rPr>
      </w:pPr>
    </w:p>
    <w:p w:rsidR="00CA466D" w:rsidRDefault="00CA466D" w:rsidP="003B3E02">
      <w:pPr>
        <w:rPr>
          <w:rtl/>
        </w:rPr>
      </w:pPr>
      <w:r>
        <w:rPr>
          <w:rtl/>
        </w:rPr>
        <w:t xml:space="preserve">לא, לא, סימון </w:t>
      </w:r>
      <w:r>
        <w:rPr>
          <w:rFonts w:hint="cs"/>
          <w:rtl/>
        </w:rPr>
        <w:t>ד</w:t>
      </w:r>
      <w:r>
        <w:rPr>
          <w:rtl/>
        </w:rPr>
        <w:t xml:space="preserve">וידסון </w:t>
      </w:r>
      <w:bookmarkStart w:id="15937" w:name="_ETM_Q292_618547"/>
      <w:bookmarkEnd w:id="15937"/>
      <w:r>
        <w:rPr>
          <w:rtl/>
        </w:rPr>
        <w:t>בקי בספורט.</w:t>
      </w:r>
    </w:p>
    <w:p w:rsidR="00CA466D" w:rsidRDefault="00CA466D" w:rsidP="003B3E02">
      <w:pPr>
        <w:rPr>
          <w:rtl/>
        </w:rPr>
      </w:pPr>
    </w:p>
    <w:p w:rsidR="00CA466D" w:rsidRDefault="00CA466D" w:rsidP="003B3E02">
      <w:pPr>
        <w:pStyle w:val="-"/>
        <w:keepNext/>
        <w:rPr>
          <w:rtl/>
        </w:rPr>
      </w:pPr>
      <w:bookmarkStart w:id="15938" w:name="ET_speakercontinue_6341_73"/>
      <w:r w:rsidRPr="00996610">
        <w:rPr>
          <w:rStyle w:val="TagStyle"/>
          <w:rtl/>
        </w:rPr>
        <w:t xml:space="preserve"> &lt;&lt; דובר_המשך &gt;&gt; </w:t>
      </w:r>
      <w:r>
        <w:rPr>
          <w:rtl/>
        </w:rPr>
        <w:t>דבי ביטון (יש עתיד):</w:t>
      </w:r>
      <w:r w:rsidRPr="00996610">
        <w:rPr>
          <w:rStyle w:val="TagStyle"/>
          <w:rtl/>
        </w:rPr>
        <w:t xml:space="preserve"> &lt;&lt; דובר_המשך &gt;&gt;</w:t>
      </w:r>
      <w:r>
        <w:rPr>
          <w:rtl/>
        </w:rPr>
        <w:t xml:space="preserve"> </w:t>
      </w:r>
      <w:bookmarkEnd w:id="15938"/>
    </w:p>
    <w:p w:rsidR="00CA466D" w:rsidRDefault="00CA466D" w:rsidP="008F2C55">
      <w:pPr>
        <w:rPr>
          <w:rtl/>
        </w:rPr>
      </w:pPr>
    </w:p>
    <w:p w:rsidR="00CA466D" w:rsidRDefault="00CA466D" w:rsidP="003B3E02">
      <w:pPr>
        <w:rPr>
          <w:rtl/>
        </w:rPr>
      </w:pPr>
      <w:r>
        <w:rPr>
          <w:rtl/>
        </w:rPr>
        <w:t>אדוני היושב</w:t>
      </w:r>
      <w:r>
        <w:rPr>
          <w:rFonts w:hint="cs"/>
          <w:rtl/>
        </w:rPr>
        <w:t>-</w:t>
      </w:r>
      <w:bookmarkStart w:id="15939" w:name="_ETM_Q292_621820"/>
      <w:bookmarkStart w:id="15940" w:name="_ETM_Q292_439800"/>
      <w:bookmarkEnd w:id="15939"/>
      <w:bookmarkEnd w:id="15940"/>
      <w:r>
        <w:rPr>
          <w:rtl/>
        </w:rPr>
        <w:t>ראש</w:t>
      </w:r>
      <w:r>
        <w:rPr>
          <w:rFonts w:hint="cs"/>
          <w:rtl/>
        </w:rPr>
        <w:t xml:space="preserve"> </w:t>
      </w:r>
      <w:r w:rsidR="00DA5739">
        <w:rPr>
          <w:rFonts w:hint="cs"/>
          <w:rtl/>
        </w:rPr>
        <w:t>– – –</w:t>
      </w:r>
    </w:p>
    <w:p w:rsidR="00CA466D" w:rsidRDefault="00CA466D" w:rsidP="003B3E02">
      <w:pPr>
        <w:rPr>
          <w:rtl/>
        </w:rPr>
      </w:pPr>
      <w:bookmarkStart w:id="15941" w:name="_ETM_Q292_443839"/>
      <w:bookmarkEnd w:id="15941"/>
    </w:p>
    <w:p w:rsidR="00CA466D" w:rsidRDefault="00CA466D" w:rsidP="003B3E02">
      <w:pPr>
        <w:pStyle w:val="af5"/>
        <w:keepNext/>
        <w:rPr>
          <w:rtl/>
        </w:rPr>
      </w:pPr>
      <w:bookmarkStart w:id="15942" w:name="ET_interruption_6255_74"/>
      <w:r w:rsidRPr="00996610">
        <w:rPr>
          <w:rStyle w:val="TagStyle"/>
          <w:rtl/>
        </w:rPr>
        <w:t xml:space="preserve"> &lt;&lt; קריאה &gt;&gt; </w:t>
      </w:r>
      <w:r>
        <w:rPr>
          <w:rtl/>
        </w:rPr>
        <w:t>סימון דוידסון (יש עתיד):</w:t>
      </w:r>
      <w:r w:rsidRPr="00996610">
        <w:rPr>
          <w:rStyle w:val="TagStyle"/>
          <w:rtl/>
        </w:rPr>
        <w:t xml:space="preserve"> &lt;&lt; קריאה &gt;&gt;</w:t>
      </w:r>
      <w:r>
        <w:rPr>
          <w:rtl/>
        </w:rPr>
        <w:t xml:space="preserve"> </w:t>
      </w:r>
      <w:bookmarkEnd w:id="15942"/>
    </w:p>
    <w:p w:rsidR="00CA466D" w:rsidRDefault="00CA466D" w:rsidP="003B3E02">
      <w:pPr>
        <w:rPr>
          <w:rtl/>
        </w:rPr>
      </w:pPr>
    </w:p>
    <w:p w:rsidR="00CA466D" w:rsidRDefault="00CA466D" w:rsidP="003B3E02">
      <w:pPr>
        <w:rPr>
          <w:rtl/>
        </w:rPr>
      </w:pPr>
      <w:bookmarkStart w:id="15943" w:name="_ETM_Q292_445178"/>
      <w:bookmarkEnd w:id="15943"/>
      <w:r>
        <w:rPr>
          <w:rFonts w:hint="cs"/>
          <w:rtl/>
        </w:rPr>
        <w:t xml:space="preserve">אדוני היושב-ראש, אם היה פה בכנסת </w:t>
      </w:r>
      <w:r>
        <w:rPr>
          <w:rFonts w:hint="cs"/>
        </w:rPr>
        <w:t>VAR</w:t>
      </w:r>
      <w:r>
        <w:rPr>
          <w:rFonts w:hint="cs"/>
          <w:rtl/>
        </w:rPr>
        <w:t xml:space="preserve">, אם היה </w:t>
      </w:r>
      <w:r>
        <w:rPr>
          <w:rFonts w:hint="cs"/>
        </w:rPr>
        <w:t>VAR</w:t>
      </w:r>
      <w:r>
        <w:rPr>
          <w:rFonts w:hint="cs"/>
          <w:rtl/>
        </w:rPr>
        <w:t xml:space="preserve"> כמו בכדורגל,</w:t>
      </w:r>
      <w:bookmarkStart w:id="15944" w:name="_ETM_Q292_624170"/>
      <w:bookmarkEnd w:id="15944"/>
      <w:r>
        <w:rPr>
          <w:rtl/>
        </w:rPr>
        <w:t xml:space="preserve"> </w:t>
      </w:r>
      <w:bookmarkStart w:id="15945" w:name="_ETM_Q292_627059"/>
      <w:bookmarkEnd w:id="15945"/>
      <w:r>
        <w:rPr>
          <w:rtl/>
        </w:rPr>
        <w:t>חצי</w:t>
      </w:r>
      <w:r>
        <w:rPr>
          <w:rFonts w:hint="cs"/>
          <w:rtl/>
        </w:rPr>
        <w:t xml:space="preserve"> מהם לא היו ב</w:t>
      </w:r>
      <w:bookmarkStart w:id="15946" w:name="_ETM_Q292_628660"/>
      <w:bookmarkEnd w:id="15946"/>
      <w:r>
        <w:rPr>
          <w:rtl/>
        </w:rPr>
        <w:t>מליאה</w:t>
      </w:r>
      <w:r>
        <w:rPr>
          <w:rFonts w:hint="cs"/>
          <w:rtl/>
        </w:rPr>
        <w:t xml:space="preserve">, חצי. חבל שאין פה </w:t>
      </w:r>
      <w:r>
        <w:rPr>
          <w:rFonts w:hint="cs"/>
        </w:rPr>
        <w:t>VAR</w:t>
      </w:r>
      <w:r>
        <w:rPr>
          <w:rFonts w:hint="cs"/>
          <w:rtl/>
        </w:rPr>
        <w:t xml:space="preserve">, צריך לעשות </w:t>
      </w:r>
      <w:r>
        <w:rPr>
          <w:rFonts w:hint="cs"/>
        </w:rPr>
        <w:t>VAR</w:t>
      </w:r>
      <w:r>
        <w:rPr>
          <w:rFonts w:hint="cs"/>
          <w:rtl/>
        </w:rPr>
        <w:t xml:space="preserve"> </w:t>
      </w:r>
      <w:bookmarkStart w:id="15947" w:name="_ETM_Q292_459853"/>
      <w:bookmarkEnd w:id="15947"/>
      <w:r>
        <w:rPr>
          <w:rFonts w:hint="cs"/>
          <w:rtl/>
        </w:rPr>
        <w:t>בכנסת</w:t>
      </w:r>
      <w:r>
        <w:rPr>
          <w:rtl/>
        </w:rPr>
        <w:t>.</w:t>
      </w:r>
    </w:p>
    <w:p w:rsidR="00CA466D" w:rsidRDefault="00CA466D" w:rsidP="003B3E02">
      <w:pPr>
        <w:ind w:firstLine="0"/>
        <w:rPr>
          <w:rtl/>
        </w:rPr>
      </w:pPr>
    </w:p>
    <w:p w:rsidR="00CA466D" w:rsidRDefault="00CA466D" w:rsidP="003B3E02">
      <w:pPr>
        <w:pStyle w:val="af6"/>
        <w:keepNext/>
        <w:rPr>
          <w:rtl/>
        </w:rPr>
      </w:pPr>
      <w:bookmarkStart w:id="15948" w:name="ET_yor_6490_76"/>
      <w:r w:rsidRPr="00996610">
        <w:rPr>
          <w:rStyle w:val="TagStyle"/>
          <w:rtl/>
        </w:rPr>
        <w:t xml:space="preserve"> &lt;&lt; יור &gt;&gt; </w:t>
      </w:r>
      <w:r>
        <w:rPr>
          <w:rtl/>
        </w:rPr>
        <w:t>היו"ר ניסים ואטורי:</w:t>
      </w:r>
      <w:r w:rsidRPr="00996610">
        <w:rPr>
          <w:rStyle w:val="TagStyle"/>
          <w:rtl/>
        </w:rPr>
        <w:t xml:space="preserve"> &lt;&lt; יור &gt;&gt;</w:t>
      </w:r>
      <w:r>
        <w:rPr>
          <w:rtl/>
        </w:rPr>
        <w:t xml:space="preserve"> </w:t>
      </w:r>
      <w:bookmarkEnd w:id="15948"/>
    </w:p>
    <w:p w:rsidR="00CA466D" w:rsidRDefault="00CA466D" w:rsidP="008F2C55">
      <w:pPr>
        <w:rPr>
          <w:rtl/>
        </w:rPr>
      </w:pPr>
    </w:p>
    <w:p w:rsidR="00CA466D" w:rsidRDefault="00CA466D" w:rsidP="003B3E02">
      <w:pPr>
        <w:rPr>
          <w:rtl/>
        </w:rPr>
      </w:pPr>
      <w:bookmarkStart w:id="15949" w:name="_ETM_Q292_641399"/>
      <w:bookmarkEnd w:id="15949"/>
      <w:r>
        <w:rPr>
          <w:rtl/>
        </w:rPr>
        <w:t>תודה רבה, תודה. ד</w:t>
      </w:r>
      <w:r>
        <w:rPr>
          <w:rFonts w:hint="cs"/>
          <w:rtl/>
        </w:rPr>
        <w:t>ו</w:t>
      </w:r>
      <w:r>
        <w:rPr>
          <w:rtl/>
        </w:rPr>
        <w:t>ידסון, אתה לא בוח</w:t>
      </w:r>
      <w:r>
        <w:rPr>
          <w:rFonts w:hint="cs"/>
          <w:rtl/>
        </w:rPr>
        <w:t>ר</w:t>
      </w:r>
      <w:r>
        <w:rPr>
          <w:rtl/>
        </w:rPr>
        <w:t xml:space="preserve"> את חברי הליכוד, </w:t>
      </w:r>
      <w:bookmarkStart w:id="15950" w:name="_ETM_Q292_644999"/>
      <w:bookmarkEnd w:id="15950"/>
      <w:r>
        <w:rPr>
          <w:rtl/>
        </w:rPr>
        <w:t>אתה יודע, יש רק</w:t>
      </w:r>
      <w:r>
        <w:rPr>
          <w:rFonts w:hint="cs"/>
          <w:rtl/>
        </w:rPr>
        <w:t xml:space="preserve"> 140,000 </w:t>
      </w:r>
      <w:r>
        <w:rPr>
          <w:rtl/>
        </w:rPr>
        <w:t>מתפקדים. תודה רבה.</w:t>
      </w:r>
    </w:p>
    <w:p w:rsidR="00CA466D" w:rsidRDefault="00CA466D" w:rsidP="003B3E02">
      <w:pPr>
        <w:rPr>
          <w:rtl/>
        </w:rPr>
      </w:pPr>
    </w:p>
    <w:p w:rsidR="00CA466D" w:rsidRDefault="00CA466D" w:rsidP="003B3E02">
      <w:pPr>
        <w:pStyle w:val="-"/>
        <w:keepNext/>
        <w:rPr>
          <w:rtl/>
        </w:rPr>
      </w:pPr>
      <w:bookmarkStart w:id="15951" w:name="ET_speakercontinue_6341_77"/>
      <w:r w:rsidRPr="00996610">
        <w:rPr>
          <w:rStyle w:val="TagStyle"/>
          <w:rtl/>
        </w:rPr>
        <w:t xml:space="preserve"> &lt;&lt; דובר_המשך &gt;&gt; </w:t>
      </w:r>
      <w:r>
        <w:rPr>
          <w:rtl/>
        </w:rPr>
        <w:t>דבי ביטון (יש עתיד):</w:t>
      </w:r>
      <w:r w:rsidRPr="00996610">
        <w:rPr>
          <w:rStyle w:val="TagStyle"/>
          <w:rtl/>
        </w:rPr>
        <w:t xml:space="preserve"> &lt;&lt; דובר_המשך &gt;&gt;</w:t>
      </w:r>
      <w:r>
        <w:rPr>
          <w:rtl/>
        </w:rPr>
        <w:t xml:space="preserve"> </w:t>
      </w:r>
      <w:bookmarkEnd w:id="15951"/>
    </w:p>
    <w:p w:rsidR="00CA466D" w:rsidRDefault="00CA466D" w:rsidP="008F2C55">
      <w:pPr>
        <w:rPr>
          <w:rtl/>
        </w:rPr>
      </w:pPr>
    </w:p>
    <w:p w:rsidR="00CA466D" w:rsidRDefault="00CA466D" w:rsidP="003B3E02">
      <w:pPr>
        <w:rPr>
          <w:rtl/>
        </w:rPr>
      </w:pPr>
      <w:r>
        <w:rPr>
          <w:rFonts w:hint="cs"/>
          <w:rtl/>
        </w:rPr>
        <w:t>תעצור את השעון.</w:t>
      </w:r>
    </w:p>
    <w:p w:rsidR="00CA466D" w:rsidRDefault="00CA466D" w:rsidP="003B3E02">
      <w:pPr>
        <w:rPr>
          <w:rtl/>
        </w:rPr>
      </w:pPr>
      <w:bookmarkStart w:id="15952" w:name="_ETM_Q292_466838"/>
      <w:bookmarkEnd w:id="15952"/>
    </w:p>
    <w:p w:rsidR="00CA466D" w:rsidRDefault="00CA466D" w:rsidP="003B3E02">
      <w:pPr>
        <w:pStyle w:val="af6"/>
        <w:keepNext/>
        <w:rPr>
          <w:rtl/>
        </w:rPr>
      </w:pPr>
      <w:bookmarkStart w:id="15953" w:name="ET_yor_6490_78"/>
      <w:r w:rsidRPr="00996610">
        <w:rPr>
          <w:rStyle w:val="TagStyle"/>
          <w:rtl/>
        </w:rPr>
        <w:t xml:space="preserve"> &lt;&lt; יור &gt;&gt; </w:t>
      </w:r>
      <w:r>
        <w:rPr>
          <w:rtl/>
        </w:rPr>
        <w:t>היו"ר ניסים ואטורי:</w:t>
      </w:r>
      <w:r w:rsidRPr="00996610">
        <w:rPr>
          <w:rStyle w:val="TagStyle"/>
          <w:rtl/>
        </w:rPr>
        <w:t xml:space="preserve"> &lt;&lt; יור &gt;&gt;</w:t>
      </w:r>
      <w:r>
        <w:rPr>
          <w:rtl/>
        </w:rPr>
        <w:t xml:space="preserve"> </w:t>
      </w:r>
      <w:bookmarkEnd w:id="15953"/>
    </w:p>
    <w:p w:rsidR="00CA466D" w:rsidRDefault="00CA466D" w:rsidP="008F2C55">
      <w:pPr>
        <w:rPr>
          <w:rtl/>
        </w:rPr>
      </w:pPr>
    </w:p>
    <w:p w:rsidR="00CA466D" w:rsidRDefault="00CA466D" w:rsidP="004C4A2C">
      <w:pPr>
        <w:rPr>
          <w:rtl/>
        </w:rPr>
      </w:pPr>
      <w:bookmarkStart w:id="15954" w:name="_ETM_Q292_467842"/>
      <w:bookmarkStart w:id="15955" w:name="_ETM_Q292_648599"/>
      <w:bookmarkEnd w:id="15954"/>
      <w:bookmarkEnd w:id="15955"/>
      <w:r>
        <w:rPr>
          <w:rtl/>
        </w:rPr>
        <w:t>עצרתי כבר קודם. תודה רבה</w:t>
      </w:r>
      <w:r w:rsidR="004C4A2C">
        <w:rPr>
          <w:rFonts w:hint="cs"/>
          <w:rtl/>
        </w:rPr>
        <w:t>.</w:t>
      </w:r>
      <w:r>
        <w:rPr>
          <w:rtl/>
        </w:rPr>
        <w:t xml:space="preserve"> בבקשה. בבקשה.</w:t>
      </w:r>
    </w:p>
    <w:p w:rsidR="00CA466D" w:rsidRDefault="00CA466D" w:rsidP="003B3E02">
      <w:pPr>
        <w:rPr>
          <w:rtl/>
        </w:rPr>
      </w:pPr>
    </w:p>
    <w:p w:rsidR="00CA466D" w:rsidRDefault="00CA466D" w:rsidP="003B3E02">
      <w:pPr>
        <w:pStyle w:val="af5"/>
        <w:keepNext/>
        <w:rPr>
          <w:rtl/>
        </w:rPr>
      </w:pPr>
      <w:bookmarkStart w:id="15956" w:name="ET_interruption_קר_אה_80"/>
      <w:r w:rsidRPr="00996610">
        <w:rPr>
          <w:rStyle w:val="TagStyle"/>
          <w:rtl/>
        </w:rPr>
        <w:t xml:space="preserve">&lt;&lt; קריאה &gt;&gt; </w:t>
      </w:r>
      <w:r>
        <w:rPr>
          <w:rtl/>
        </w:rPr>
        <w:t>קריאה:</w:t>
      </w:r>
      <w:r w:rsidRPr="00996610">
        <w:rPr>
          <w:rStyle w:val="TagStyle"/>
          <w:rtl/>
        </w:rPr>
        <w:t xml:space="preserve"> &lt;&lt; קריאה &gt;&gt;</w:t>
      </w:r>
      <w:r>
        <w:rPr>
          <w:rtl/>
        </w:rPr>
        <w:t xml:space="preserve"> </w:t>
      </w:r>
      <w:bookmarkEnd w:id="15956"/>
    </w:p>
    <w:p w:rsidR="00CA466D" w:rsidRDefault="00CA466D" w:rsidP="008F2C55">
      <w:pPr>
        <w:rPr>
          <w:rtl/>
          <w:lang w:eastAsia="he-IL"/>
        </w:rPr>
      </w:pPr>
    </w:p>
    <w:p w:rsidR="00CA466D" w:rsidRDefault="00CA466D" w:rsidP="003B3E02">
      <w:pPr>
        <w:rPr>
          <w:rtl/>
          <w:lang w:eastAsia="he-IL"/>
        </w:rPr>
      </w:pPr>
      <w:r>
        <w:rPr>
          <w:rFonts w:hint="cs"/>
          <w:rtl/>
          <w:lang w:eastAsia="he-IL"/>
        </w:rPr>
        <w:t>תוציא לו כרטיס אדום.</w:t>
      </w:r>
      <w:bookmarkStart w:id="15957" w:name="_ETM_Q292_471330"/>
      <w:bookmarkEnd w:id="15957"/>
    </w:p>
    <w:p w:rsidR="00CA466D" w:rsidRDefault="00CA466D" w:rsidP="003B3E02">
      <w:pPr>
        <w:rPr>
          <w:rtl/>
          <w:lang w:eastAsia="he-IL"/>
        </w:rPr>
      </w:pPr>
    </w:p>
    <w:p w:rsidR="00CA466D" w:rsidRDefault="00CA466D" w:rsidP="003B3E02">
      <w:pPr>
        <w:pStyle w:val="af5"/>
        <w:keepNext/>
        <w:rPr>
          <w:rtl/>
        </w:rPr>
      </w:pPr>
      <w:bookmarkStart w:id="15958" w:name="ET_interruption_6537_84"/>
      <w:r w:rsidRPr="003E4318">
        <w:rPr>
          <w:rStyle w:val="TagStyle"/>
          <w:rtl/>
        </w:rPr>
        <w:t xml:space="preserve"> &lt;&lt; קריאה &gt;&gt; </w:t>
      </w:r>
      <w:r>
        <w:rPr>
          <w:rtl/>
        </w:rPr>
        <w:t>אושר שקלים (הליכוד):</w:t>
      </w:r>
      <w:r w:rsidRPr="003E4318">
        <w:rPr>
          <w:rStyle w:val="TagStyle"/>
          <w:rtl/>
        </w:rPr>
        <w:t xml:space="preserve"> &lt;&lt; קריאה &gt;&gt;</w:t>
      </w:r>
      <w:r>
        <w:rPr>
          <w:rtl/>
        </w:rPr>
        <w:t xml:space="preserve"> </w:t>
      </w:r>
      <w:bookmarkEnd w:id="15958"/>
    </w:p>
    <w:p w:rsidR="00CA466D" w:rsidRDefault="00CA466D" w:rsidP="008F2C55">
      <w:pPr>
        <w:rPr>
          <w:rtl/>
          <w:lang w:eastAsia="he-IL"/>
        </w:rPr>
      </w:pPr>
    </w:p>
    <w:p w:rsidR="00CA466D" w:rsidRDefault="00DA5739" w:rsidP="003B3E02">
      <w:pPr>
        <w:rPr>
          <w:rtl/>
          <w:lang w:eastAsia="he-IL"/>
        </w:rPr>
      </w:pPr>
      <w:bookmarkStart w:id="15959" w:name="_ETM_Q292_474229"/>
      <w:bookmarkEnd w:id="15959"/>
      <w:r>
        <w:rPr>
          <w:rFonts w:hint="cs"/>
          <w:rtl/>
          <w:lang w:eastAsia="he-IL"/>
        </w:rPr>
        <w:t>– – –</w:t>
      </w:r>
      <w:bookmarkStart w:id="15960" w:name="_ETM_Q292_476205"/>
      <w:bookmarkEnd w:id="15960"/>
    </w:p>
    <w:p w:rsidR="00CA466D" w:rsidRPr="003E4318" w:rsidRDefault="00CA466D" w:rsidP="003B3E02">
      <w:pPr>
        <w:rPr>
          <w:rtl/>
          <w:lang w:eastAsia="he-IL"/>
        </w:rPr>
      </w:pPr>
      <w:bookmarkStart w:id="15961" w:name="_ETM_Q292_476253"/>
      <w:bookmarkEnd w:id="15961"/>
    </w:p>
    <w:p w:rsidR="00CA466D" w:rsidRDefault="00CA466D" w:rsidP="003B3E02">
      <w:pPr>
        <w:pStyle w:val="af6"/>
        <w:keepNext/>
        <w:rPr>
          <w:rtl/>
        </w:rPr>
      </w:pPr>
      <w:bookmarkStart w:id="15962" w:name="ET_yor_6490_81"/>
      <w:r w:rsidRPr="009462F1">
        <w:rPr>
          <w:rStyle w:val="TagStyle"/>
          <w:rtl/>
        </w:rPr>
        <w:t xml:space="preserve"> &lt;&lt; יור &gt;&gt; </w:t>
      </w:r>
      <w:r>
        <w:rPr>
          <w:rtl/>
        </w:rPr>
        <w:t>היו"ר ניסים ואטורי:</w:t>
      </w:r>
      <w:r w:rsidRPr="009462F1">
        <w:rPr>
          <w:rStyle w:val="TagStyle"/>
          <w:rtl/>
        </w:rPr>
        <w:t xml:space="preserve"> &lt;&lt; יור &gt;&gt;</w:t>
      </w:r>
      <w:r>
        <w:rPr>
          <w:rtl/>
        </w:rPr>
        <w:t xml:space="preserve"> </w:t>
      </w:r>
      <w:bookmarkEnd w:id="15962"/>
    </w:p>
    <w:p w:rsidR="00CA466D" w:rsidRDefault="00CA466D" w:rsidP="008F2C55">
      <w:pPr>
        <w:rPr>
          <w:rtl/>
          <w:lang w:eastAsia="he-IL"/>
        </w:rPr>
      </w:pPr>
    </w:p>
    <w:p w:rsidR="00CA466D" w:rsidRDefault="00CA466D" w:rsidP="003B3E02">
      <w:pPr>
        <w:rPr>
          <w:rtl/>
        </w:rPr>
      </w:pPr>
      <w:bookmarkStart w:id="15963" w:name="_ETM_Q292_653279"/>
      <w:bookmarkEnd w:id="15963"/>
      <w:r>
        <w:rPr>
          <w:rtl/>
        </w:rPr>
        <w:t xml:space="preserve">אושר, אושר. </w:t>
      </w:r>
    </w:p>
    <w:p w:rsidR="00CA466D" w:rsidRPr="003E4318" w:rsidRDefault="00CA466D" w:rsidP="003B3E02">
      <w:pPr>
        <w:rPr>
          <w:rtl/>
        </w:rPr>
      </w:pPr>
    </w:p>
    <w:p w:rsidR="00CA466D" w:rsidRDefault="00CA466D" w:rsidP="003B3E02">
      <w:pPr>
        <w:pStyle w:val="-"/>
        <w:keepNext/>
        <w:rPr>
          <w:rtl/>
        </w:rPr>
      </w:pPr>
      <w:bookmarkStart w:id="15964" w:name="ET_speakercontinue_6341_82"/>
      <w:r w:rsidRPr="003E4318">
        <w:rPr>
          <w:rStyle w:val="TagStyle"/>
          <w:rtl/>
        </w:rPr>
        <w:t xml:space="preserve"> &lt;&lt; דובר_המשך &gt;&gt; </w:t>
      </w:r>
      <w:r>
        <w:rPr>
          <w:rtl/>
        </w:rPr>
        <w:t>דבי ביטון (יש עתיד):</w:t>
      </w:r>
      <w:r w:rsidRPr="003E4318">
        <w:rPr>
          <w:rStyle w:val="TagStyle"/>
          <w:rtl/>
        </w:rPr>
        <w:t xml:space="preserve"> &lt;&lt; דובר_המשך &gt;&gt;</w:t>
      </w:r>
      <w:r>
        <w:rPr>
          <w:rtl/>
        </w:rPr>
        <w:t xml:space="preserve"> </w:t>
      </w:r>
      <w:bookmarkEnd w:id="15964"/>
    </w:p>
    <w:p w:rsidR="00CA466D" w:rsidRDefault="00CA466D" w:rsidP="008F2C55">
      <w:pPr>
        <w:rPr>
          <w:rtl/>
        </w:rPr>
      </w:pPr>
    </w:p>
    <w:p w:rsidR="00CA466D" w:rsidRDefault="00CA466D" w:rsidP="003B3E02">
      <w:pPr>
        <w:rPr>
          <w:rtl/>
        </w:rPr>
      </w:pPr>
      <w:r>
        <w:rPr>
          <w:rFonts w:hint="cs"/>
          <w:rtl/>
        </w:rPr>
        <w:t xml:space="preserve">אושר, קריאה </w:t>
      </w:r>
      <w:r>
        <w:rPr>
          <w:rtl/>
        </w:rPr>
        <w:t>שנייה.</w:t>
      </w:r>
    </w:p>
    <w:p w:rsidR="00CA466D" w:rsidRDefault="00CA466D" w:rsidP="003B3E02">
      <w:pPr>
        <w:rPr>
          <w:rtl/>
        </w:rPr>
      </w:pPr>
    </w:p>
    <w:p w:rsidR="00CA466D" w:rsidRDefault="00CA466D" w:rsidP="003B3E02">
      <w:pPr>
        <w:pStyle w:val="af6"/>
        <w:keepNext/>
        <w:rPr>
          <w:rtl/>
        </w:rPr>
      </w:pPr>
      <w:bookmarkStart w:id="15965" w:name="ET_yor_6490_85"/>
      <w:r w:rsidRPr="003E4318">
        <w:rPr>
          <w:rStyle w:val="TagStyle"/>
          <w:rtl/>
        </w:rPr>
        <w:t xml:space="preserve"> &lt;&lt; יור &gt;&gt; </w:t>
      </w:r>
      <w:r>
        <w:rPr>
          <w:rtl/>
        </w:rPr>
        <w:t>היו"ר ניסים ואטורי:</w:t>
      </w:r>
      <w:r w:rsidRPr="003E4318">
        <w:rPr>
          <w:rStyle w:val="TagStyle"/>
          <w:rtl/>
        </w:rPr>
        <w:t xml:space="preserve"> &lt;&lt; יור &gt;&gt;</w:t>
      </w:r>
      <w:r>
        <w:rPr>
          <w:rtl/>
        </w:rPr>
        <w:t xml:space="preserve"> </w:t>
      </w:r>
      <w:bookmarkEnd w:id="15965"/>
    </w:p>
    <w:p w:rsidR="00CA466D" w:rsidRDefault="00CA466D" w:rsidP="008F2C55">
      <w:pPr>
        <w:rPr>
          <w:rtl/>
        </w:rPr>
      </w:pPr>
    </w:p>
    <w:p w:rsidR="00CA466D" w:rsidRDefault="00CA466D" w:rsidP="003B3E02">
      <w:pPr>
        <w:rPr>
          <w:rtl/>
        </w:rPr>
      </w:pPr>
      <w:r>
        <w:rPr>
          <w:rFonts w:hint="cs"/>
          <w:rtl/>
        </w:rPr>
        <w:t>א</w:t>
      </w:r>
      <w:r>
        <w:rPr>
          <w:rtl/>
        </w:rPr>
        <w:t>ושר, די, אתה בק</w:t>
      </w:r>
      <w:bookmarkStart w:id="15966" w:name="_ETM_Q292_476099"/>
      <w:bookmarkEnd w:id="15966"/>
      <w:r>
        <w:rPr>
          <w:rtl/>
        </w:rPr>
        <w:t>ריאה ראשונה.</w:t>
      </w:r>
      <w:r>
        <w:rPr>
          <w:rFonts w:hint="cs"/>
          <w:rtl/>
        </w:rPr>
        <w:t xml:space="preserve"> אושר שקלים, קריאה שנייה.</w:t>
      </w:r>
    </w:p>
    <w:p w:rsidR="00CA466D" w:rsidRDefault="00CA466D" w:rsidP="003B3E02">
      <w:pPr>
        <w:rPr>
          <w:rtl/>
        </w:rPr>
      </w:pPr>
      <w:r>
        <w:rPr>
          <w:rFonts w:hint="cs"/>
          <w:rtl/>
        </w:rPr>
        <w:t xml:space="preserve"> </w:t>
      </w:r>
    </w:p>
    <w:p w:rsidR="00CA466D" w:rsidRDefault="00CA466D" w:rsidP="003B3E02">
      <w:pPr>
        <w:pStyle w:val="af5"/>
        <w:keepNext/>
        <w:rPr>
          <w:rtl/>
        </w:rPr>
      </w:pPr>
      <w:bookmarkStart w:id="15967" w:name="ET_interruption_6361_86"/>
      <w:r w:rsidRPr="003E4318">
        <w:rPr>
          <w:rStyle w:val="TagStyle"/>
          <w:rtl/>
        </w:rPr>
        <w:t xml:space="preserve"> &lt;&lt; קריאה &gt;&gt; </w:t>
      </w:r>
      <w:r>
        <w:rPr>
          <w:rtl/>
        </w:rPr>
        <w:t>נאור שירי (יש עתיד):</w:t>
      </w:r>
      <w:r w:rsidRPr="003E4318">
        <w:rPr>
          <w:rStyle w:val="TagStyle"/>
          <w:rtl/>
        </w:rPr>
        <w:t xml:space="preserve"> &lt;&lt; קריאה &gt;&gt;</w:t>
      </w:r>
      <w:r>
        <w:rPr>
          <w:rtl/>
        </w:rPr>
        <w:t xml:space="preserve"> </w:t>
      </w:r>
      <w:bookmarkEnd w:id="15967"/>
    </w:p>
    <w:p w:rsidR="00CA466D" w:rsidRDefault="00CA466D" w:rsidP="008F2C55">
      <w:pPr>
        <w:rPr>
          <w:rtl/>
        </w:rPr>
      </w:pPr>
    </w:p>
    <w:p w:rsidR="00CA466D" w:rsidRPr="003E4318" w:rsidRDefault="00DA5739" w:rsidP="003B3E02">
      <w:pPr>
        <w:rPr>
          <w:rtl/>
        </w:rPr>
      </w:pPr>
      <w:r>
        <w:rPr>
          <w:rFonts w:hint="cs"/>
          <w:rtl/>
        </w:rPr>
        <w:t>– – –</w:t>
      </w:r>
    </w:p>
    <w:p w:rsidR="00CA466D" w:rsidRDefault="00CA466D" w:rsidP="003B3E02">
      <w:pPr>
        <w:rPr>
          <w:rtl/>
        </w:rPr>
      </w:pPr>
    </w:p>
    <w:p w:rsidR="00CA466D" w:rsidRDefault="00CA466D" w:rsidP="003B3E02">
      <w:pPr>
        <w:pStyle w:val="af6"/>
        <w:keepNext/>
        <w:rPr>
          <w:rtl/>
        </w:rPr>
      </w:pPr>
      <w:r w:rsidRPr="00072C56">
        <w:rPr>
          <w:rStyle w:val="TagStyle"/>
          <w:rtl/>
        </w:rPr>
        <w:t xml:space="preserve"> &lt;&lt; יור &gt;&gt; </w:t>
      </w:r>
      <w:r>
        <w:rPr>
          <w:rtl/>
        </w:rPr>
        <w:t>היו"ר ניסים ואטורי:</w:t>
      </w:r>
      <w:r w:rsidRPr="00072C56">
        <w:rPr>
          <w:rStyle w:val="TagStyle"/>
          <w:rtl/>
        </w:rPr>
        <w:t xml:space="preserve"> &lt;&lt; יור &gt;&gt;</w:t>
      </w:r>
      <w:r>
        <w:rPr>
          <w:rtl/>
        </w:rPr>
        <w:t xml:space="preserve"> </w:t>
      </w:r>
    </w:p>
    <w:p w:rsidR="00CA466D" w:rsidRDefault="00CA466D" w:rsidP="008F2C55">
      <w:pPr>
        <w:rPr>
          <w:rtl/>
        </w:rPr>
      </w:pPr>
    </w:p>
    <w:p w:rsidR="00CA466D" w:rsidRDefault="00CA466D" w:rsidP="004C4A2C">
      <w:pPr>
        <w:rPr>
          <w:rtl/>
        </w:rPr>
      </w:pPr>
      <w:r>
        <w:rPr>
          <w:rFonts w:hint="cs"/>
          <w:rtl/>
        </w:rPr>
        <w:t>נאור שירי, קריאה ראשונה. די, חל</w:t>
      </w:r>
      <w:r w:rsidR="004C4A2C">
        <w:rPr>
          <w:rFonts w:hint="cs"/>
          <w:rtl/>
        </w:rPr>
        <w:t>א</w:t>
      </w:r>
      <w:r>
        <w:rPr>
          <w:rFonts w:hint="cs"/>
          <w:rtl/>
        </w:rPr>
        <w:t>ס, מה</w:t>
      </w:r>
      <w:r w:rsidR="004C4A2C">
        <w:rPr>
          <w:rFonts w:hint="cs"/>
          <w:rtl/>
        </w:rPr>
        <w:t>,</w:t>
      </w:r>
      <w:r>
        <w:rPr>
          <w:rFonts w:hint="cs"/>
          <w:rtl/>
        </w:rPr>
        <w:t xml:space="preserve"> אני גננת?</w:t>
      </w:r>
    </w:p>
    <w:p w:rsidR="00CA466D" w:rsidRDefault="00CA466D" w:rsidP="003B3E02">
      <w:pPr>
        <w:rPr>
          <w:rtl/>
        </w:rPr>
      </w:pPr>
    </w:p>
    <w:p w:rsidR="00CA466D" w:rsidRDefault="00CA466D" w:rsidP="003B3E02">
      <w:pPr>
        <w:pStyle w:val="af5"/>
        <w:keepNext/>
        <w:rPr>
          <w:rtl/>
        </w:rPr>
      </w:pPr>
      <w:bookmarkStart w:id="15968" w:name="ET_interruption_6361_87"/>
      <w:r w:rsidRPr="003E4318">
        <w:rPr>
          <w:rStyle w:val="TagStyle"/>
          <w:rtl/>
        </w:rPr>
        <w:t xml:space="preserve"> &lt;&lt; קריאה &gt;&gt; </w:t>
      </w:r>
      <w:r>
        <w:rPr>
          <w:rtl/>
        </w:rPr>
        <w:t>נאור שירי (יש עתיד):</w:t>
      </w:r>
      <w:r w:rsidRPr="003E4318">
        <w:rPr>
          <w:rStyle w:val="TagStyle"/>
          <w:rtl/>
        </w:rPr>
        <w:t xml:space="preserve"> &lt;&lt; קריאה &gt;&gt;</w:t>
      </w:r>
      <w:r>
        <w:rPr>
          <w:rtl/>
        </w:rPr>
        <w:t xml:space="preserve"> </w:t>
      </w:r>
      <w:bookmarkEnd w:id="15968"/>
    </w:p>
    <w:p w:rsidR="00CA466D" w:rsidRDefault="00CA466D" w:rsidP="008F2C55">
      <w:pPr>
        <w:rPr>
          <w:rtl/>
        </w:rPr>
      </w:pPr>
    </w:p>
    <w:p w:rsidR="00CA466D" w:rsidRDefault="00DA5739" w:rsidP="003B3E02">
      <w:pPr>
        <w:rPr>
          <w:rtl/>
        </w:rPr>
      </w:pPr>
      <w:r>
        <w:rPr>
          <w:rFonts w:hint="cs"/>
          <w:rtl/>
        </w:rPr>
        <w:t>– – –</w:t>
      </w:r>
      <w:r w:rsidR="00CA466D">
        <w:rPr>
          <w:rFonts w:hint="cs"/>
          <w:rtl/>
        </w:rPr>
        <w:t xml:space="preserve"> משחק </w:t>
      </w:r>
      <w:r>
        <w:rPr>
          <w:rFonts w:hint="cs"/>
          <w:rtl/>
        </w:rPr>
        <w:t>– – –</w:t>
      </w:r>
      <w:bookmarkStart w:id="15969" w:name="_ETM_Q292_489889"/>
      <w:bookmarkEnd w:id="15969"/>
    </w:p>
    <w:p w:rsidR="00CA466D" w:rsidRDefault="00CA466D" w:rsidP="003B3E02">
      <w:pPr>
        <w:rPr>
          <w:rtl/>
        </w:rPr>
      </w:pPr>
    </w:p>
    <w:p w:rsidR="00CA466D" w:rsidRDefault="00CA466D" w:rsidP="003B3E02">
      <w:pPr>
        <w:pStyle w:val="af6"/>
        <w:keepNext/>
        <w:rPr>
          <w:rtl/>
        </w:rPr>
      </w:pPr>
      <w:bookmarkStart w:id="15970" w:name="ET_yor_6490_88"/>
      <w:r w:rsidRPr="003E4318">
        <w:rPr>
          <w:rStyle w:val="TagStyle"/>
          <w:rtl/>
        </w:rPr>
        <w:t xml:space="preserve"> &lt;&lt; יור &gt;&gt; </w:t>
      </w:r>
      <w:r>
        <w:rPr>
          <w:rtl/>
        </w:rPr>
        <w:t>היו"ר ניסים ואטורי:</w:t>
      </w:r>
      <w:r w:rsidRPr="003E4318">
        <w:rPr>
          <w:rStyle w:val="TagStyle"/>
          <w:rtl/>
        </w:rPr>
        <w:t xml:space="preserve"> &lt;&lt; יור &gt;&gt;</w:t>
      </w:r>
      <w:r>
        <w:rPr>
          <w:rtl/>
        </w:rPr>
        <w:t xml:space="preserve"> </w:t>
      </w:r>
      <w:bookmarkEnd w:id="15970"/>
    </w:p>
    <w:p w:rsidR="00CA466D" w:rsidRDefault="00CA466D" w:rsidP="008F2C55">
      <w:pPr>
        <w:rPr>
          <w:rtl/>
        </w:rPr>
      </w:pPr>
    </w:p>
    <w:p w:rsidR="00CA466D" w:rsidRPr="003E4318" w:rsidRDefault="00CA466D" w:rsidP="003B3E02">
      <w:pPr>
        <w:rPr>
          <w:rtl/>
        </w:rPr>
      </w:pPr>
      <w:r>
        <w:rPr>
          <w:rFonts w:hint="cs"/>
          <w:rtl/>
        </w:rPr>
        <w:t>אני מכבד גננות, כן, אשתי גננת, מנהלת גן, הכול בסדר. בבקשה.</w:t>
      </w:r>
    </w:p>
    <w:p w:rsidR="00CA466D" w:rsidRDefault="00CA466D" w:rsidP="003B3E02">
      <w:pPr>
        <w:rPr>
          <w:rtl/>
        </w:rPr>
      </w:pPr>
    </w:p>
    <w:p w:rsidR="00CA466D" w:rsidRDefault="00CA466D" w:rsidP="003B3E02">
      <w:pPr>
        <w:pStyle w:val="-"/>
        <w:keepNext/>
        <w:rPr>
          <w:rtl/>
        </w:rPr>
      </w:pPr>
      <w:bookmarkStart w:id="15971" w:name="ET_speakercontinue_6341_14"/>
      <w:r w:rsidRPr="0056215D">
        <w:rPr>
          <w:rStyle w:val="TagStyle"/>
          <w:rtl/>
        </w:rPr>
        <w:t xml:space="preserve"> &lt;&lt; דובר_המשך &gt;&gt; </w:t>
      </w:r>
      <w:r>
        <w:rPr>
          <w:rtl/>
        </w:rPr>
        <w:t>דבי ביטון (יש עתיד):</w:t>
      </w:r>
      <w:r w:rsidRPr="0056215D">
        <w:rPr>
          <w:rStyle w:val="TagStyle"/>
          <w:rtl/>
        </w:rPr>
        <w:t xml:space="preserve"> &lt;&lt; דובר_המשך &gt;&gt;</w:t>
      </w:r>
      <w:r>
        <w:rPr>
          <w:rtl/>
        </w:rPr>
        <w:t xml:space="preserve"> </w:t>
      </w:r>
      <w:bookmarkEnd w:id="15971"/>
    </w:p>
    <w:p w:rsidR="00CA466D" w:rsidRDefault="00CA466D" w:rsidP="003B3E02">
      <w:pPr>
        <w:rPr>
          <w:rtl/>
        </w:rPr>
      </w:pPr>
    </w:p>
    <w:p w:rsidR="00CA466D" w:rsidRDefault="00CA466D" w:rsidP="003B3E02">
      <w:pPr>
        <w:rPr>
          <w:rtl/>
        </w:rPr>
      </w:pPr>
      <w:bookmarkStart w:id="15972" w:name="_ETM_Q292_499304"/>
      <w:bookmarkStart w:id="15973" w:name="_ETM_Q292_499343"/>
      <w:bookmarkEnd w:id="15972"/>
      <w:bookmarkEnd w:id="15973"/>
      <w:r>
        <w:rPr>
          <w:rtl/>
        </w:rPr>
        <w:t>אדוני היושב-ראש</w:t>
      </w:r>
      <w:r>
        <w:rPr>
          <w:rFonts w:hint="cs"/>
          <w:rtl/>
        </w:rPr>
        <w:t xml:space="preserve"> – טוב, אושר, יאללה, מיצינו.</w:t>
      </w:r>
      <w:bookmarkStart w:id="15974" w:name="_ETM_Q292_493779"/>
      <w:bookmarkEnd w:id="15974"/>
      <w:r>
        <w:rPr>
          <w:rFonts w:hint="cs"/>
          <w:rtl/>
        </w:rPr>
        <w:t xml:space="preserve"> </w:t>
      </w:r>
      <w:r>
        <w:rPr>
          <w:rtl/>
        </w:rPr>
        <w:t>אדוני היושב-ראש,</w:t>
      </w:r>
      <w:r>
        <w:rPr>
          <w:rFonts w:hint="cs"/>
          <w:rtl/>
        </w:rPr>
        <w:t xml:space="preserve"> </w:t>
      </w:r>
      <w:bookmarkStart w:id="15975" w:name="_ETM_Q292_497670"/>
      <w:bookmarkEnd w:id="15975"/>
      <w:r>
        <w:rPr>
          <w:rtl/>
        </w:rPr>
        <w:t>חבריי חברי הכנסת,</w:t>
      </w:r>
      <w:r>
        <w:rPr>
          <w:rFonts w:hint="cs"/>
          <w:rtl/>
        </w:rPr>
        <w:t xml:space="preserve"> </w:t>
      </w:r>
      <w:r>
        <w:rPr>
          <w:rtl/>
        </w:rPr>
        <w:t>49 חטופים וחטופה אחת</w:t>
      </w:r>
      <w:r>
        <w:rPr>
          <w:rFonts w:hint="cs"/>
          <w:rtl/>
        </w:rPr>
        <w:t xml:space="preserve">, </w:t>
      </w:r>
      <w:bookmarkStart w:id="15976" w:name="_ETM_Q292_505780"/>
      <w:bookmarkEnd w:id="15976"/>
      <w:r>
        <w:rPr>
          <w:rtl/>
        </w:rPr>
        <w:t>656 ימים.</w:t>
      </w:r>
    </w:p>
    <w:p w:rsidR="00CA466D" w:rsidRDefault="00CA466D" w:rsidP="003B3E02">
      <w:pPr>
        <w:rPr>
          <w:rtl/>
        </w:rPr>
      </w:pPr>
    </w:p>
    <w:p w:rsidR="00CA466D" w:rsidRDefault="00CA466D" w:rsidP="003B3E02">
      <w:pPr>
        <w:pStyle w:val="af6"/>
        <w:keepNext/>
        <w:rPr>
          <w:rtl/>
        </w:rPr>
      </w:pPr>
      <w:bookmarkStart w:id="15977" w:name="ET_yor_6490_89"/>
      <w:r w:rsidRPr="000733D3">
        <w:rPr>
          <w:rStyle w:val="TagStyle"/>
          <w:rtl/>
        </w:rPr>
        <w:t xml:space="preserve"> &lt;&lt; יור &gt;&gt; </w:t>
      </w:r>
      <w:r>
        <w:rPr>
          <w:rtl/>
        </w:rPr>
        <w:t>היו"ר ניסים ואטורי:</w:t>
      </w:r>
      <w:r w:rsidRPr="000733D3">
        <w:rPr>
          <w:rStyle w:val="TagStyle"/>
          <w:rtl/>
        </w:rPr>
        <w:t xml:space="preserve"> &lt;&lt; יור &gt;&gt;</w:t>
      </w:r>
      <w:r>
        <w:rPr>
          <w:rtl/>
        </w:rPr>
        <w:t xml:space="preserve"> </w:t>
      </w:r>
      <w:bookmarkEnd w:id="15977"/>
    </w:p>
    <w:p w:rsidR="00CA466D" w:rsidRDefault="00CA466D" w:rsidP="008F2C55">
      <w:pPr>
        <w:rPr>
          <w:rtl/>
        </w:rPr>
      </w:pPr>
    </w:p>
    <w:p w:rsidR="00CA466D" w:rsidRDefault="00CA466D" w:rsidP="003B3E02">
      <w:pPr>
        <w:rPr>
          <w:rtl/>
        </w:rPr>
      </w:pPr>
      <w:r>
        <w:rPr>
          <w:rFonts w:hint="cs"/>
          <w:rtl/>
        </w:rPr>
        <w:t>היא תרמה לי כליה, וקוראים לה טלי.</w:t>
      </w:r>
    </w:p>
    <w:p w:rsidR="00CA466D" w:rsidRDefault="00CA466D" w:rsidP="003B3E02">
      <w:pPr>
        <w:rPr>
          <w:rtl/>
        </w:rPr>
      </w:pPr>
    </w:p>
    <w:p w:rsidR="00CA466D" w:rsidRDefault="00CA466D" w:rsidP="003B3E02">
      <w:pPr>
        <w:pStyle w:val="-"/>
        <w:keepNext/>
        <w:rPr>
          <w:rtl/>
        </w:rPr>
      </w:pPr>
      <w:r w:rsidRPr="0056215D">
        <w:rPr>
          <w:rStyle w:val="TagStyle"/>
          <w:rtl/>
        </w:rPr>
        <w:t xml:space="preserve">&lt;&lt; דובר_המשך &gt;&gt; </w:t>
      </w:r>
      <w:r>
        <w:rPr>
          <w:rtl/>
        </w:rPr>
        <w:t>דבי ביטון (יש עתיד):</w:t>
      </w:r>
      <w:r w:rsidRPr="0056215D">
        <w:rPr>
          <w:rStyle w:val="TagStyle"/>
          <w:rtl/>
        </w:rPr>
        <w:t xml:space="preserve"> &lt;&lt; דובר_המשך &gt;&gt;</w:t>
      </w:r>
      <w:r>
        <w:rPr>
          <w:rtl/>
        </w:rPr>
        <w:t xml:space="preserve"> </w:t>
      </w:r>
    </w:p>
    <w:p w:rsidR="00CA466D" w:rsidRDefault="00CA466D" w:rsidP="008F2C55">
      <w:pPr>
        <w:rPr>
          <w:rtl/>
        </w:rPr>
      </w:pPr>
    </w:p>
    <w:p w:rsidR="00CA466D" w:rsidRDefault="00CA466D" w:rsidP="004C4A2C">
      <w:pPr>
        <w:rPr>
          <w:rtl/>
        </w:rPr>
      </w:pPr>
      <w:r>
        <w:rPr>
          <w:rFonts w:hint="cs"/>
          <w:rtl/>
        </w:rPr>
        <w:t>אפשר שקט?</w:t>
      </w:r>
      <w:bookmarkStart w:id="15978" w:name="_ETM_Q292_508980"/>
      <w:bookmarkEnd w:id="15978"/>
      <w:r>
        <w:rPr>
          <w:rFonts w:hint="cs"/>
          <w:rtl/>
        </w:rPr>
        <w:t xml:space="preserve"> </w:t>
      </w:r>
      <w:bookmarkStart w:id="15979" w:name="_ETM_Q292_514110"/>
      <w:bookmarkEnd w:id="15979"/>
      <w:r>
        <w:rPr>
          <w:rFonts w:hint="cs"/>
          <w:rtl/>
        </w:rPr>
        <w:t>קצת כבוד, באמת</w:t>
      </w:r>
      <w:r w:rsidR="004C4A2C">
        <w:rPr>
          <w:rFonts w:hint="cs"/>
          <w:rtl/>
        </w:rPr>
        <w:t>.</w:t>
      </w:r>
      <w:r>
        <w:rPr>
          <w:rFonts w:hint="cs"/>
          <w:rtl/>
        </w:rPr>
        <w:t xml:space="preserve"> ביום </w:t>
      </w:r>
      <w:r w:rsidR="004C4A2C">
        <w:rPr>
          <w:rFonts w:hint="cs"/>
          <w:rtl/>
        </w:rPr>
        <w:t>ה</w:t>
      </w:r>
      <w:r>
        <w:rPr>
          <w:rFonts w:hint="cs"/>
          <w:rtl/>
        </w:rPr>
        <w:t>אחרון קצת כבוד למקום הזה</w:t>
      </w:r>
      <w:bookmarkStart w:id="15980" w:name="_ETM_Q292_514729"/>
      <w:bookmarkEnd w:id="15980"/>
      <w:r>
        <w:rPr>
          <w:rFonts w:hint="cs"/>
          <w:rtl/>
        </w:rPr>
        <w:t>.</w:t>
      </w:r>
    </w:p>
    <w:p w:rsidR="00CA466D" w:rsidRDefault="00CA466D" w:rsidP="003B3E02">
      <w:pPr>
        <w:rPr>
          <w:rtl/>
        </w:rPr>
      </w:pPr>
    </w:p>
    <w:p w:rsidR="00CA466D" w:rsidRDefault="00CA466D" w:rsidP="003B3E02">
      <w:pPr>
        <w:pStyle w:val="af6"/>
        <w:keepNext/>
        <w:rPr>
          <w:rtl/>
        </w:rPr>
      </w:pPr>
      <w:r w:rsidRPr="000733D3">
        <w:rPr>
          <w:rStyle w:val="TagStyle"/>
          <w:rtl/>
        </w:rPr>
        <w:t xml:space="preserve"> &lt;&lt; יור &gt;&gt; </w:t>
      </w:r>
      <w:r>
        <w:rPr>
          <w:rtl/>
        </w:rPr>
        <w:t>היו"ר ניסים ואטורי:</w:t>
      </w:r>
      <w:r w:rsidRPr="000733D3">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r>
        <w:rPr>
          <w:rFonts w:hint="cs"/>
          <w:rtl/>
        </w:rPr>
        <w:t xml:space="preserve">אני עוצר לך את הזמן, רגע, </w:t>
      </w:r>
      <w:bookmarkStart w:id="15981" w:name="_ETM_Q292_512550"/>
      <w:bookmarkEnd w:id="15981"/>
      <w:r>
        <w:rPr>
          <w:rFonts w:hint="cs"/>
          <w:rtl/>
        </w:rPr>
        <w:t>לא – סוף כל סוף טלי אמרה משהו נחמד</w:t>
      </w:r>
      <w:bookmarkStart w:id="15982" w:name="_ETM_Q292_514809"/>
      <w:bookmarkEnd w:id="15982"/>
      <w:r>
        <w:rPr>
          <w:rtl/>
        </w:rPr>
        <w:t xml:space="preserve"> </w:t>
      </w:r>
      <w:r>
        <w:rPr>
          <w:rFonts w:hint="cs"/>
          <w:rtl/>
        </w:rPr>
        <w:t>ויפה. היא אמרה שאשתי תרמה לי כליה</w:t>
      </w:r>
      <w:bookmarkStart w:id="15983" w:name="_ETM_Q292_516390"/>
      <w:bookmarkEnd w:id="15983"/>
      <w:r>
        <w:rPr>
          <w:rFonts w:hint="cs"/>
          <w:rtl/>
        </w:rPr>
        <w:t>, בגלל זה עצרתי.</w:t>
      </w:r>
    </w:p>
    <w:p w:rsidR="00CA466D" w:rsidRDefault="00CA466D" w:rsidP="003B3E02">
      <w:pPr>
        <w:ind w:firstLine="0"/>
        <w:rPr>
          <w:rtl/>
        </w:rPr>
      </w:pPr>
    </w:p>
    <w:p w:rsidR="00CA466D" w:rsidRDefault="00CA466D" w:rsidP="003B3E02">
      <w:pPr>
        <w:pStyle w:val="-"/>
        <w:keepNext/>
        <w:rPr>
          <w:rtl/>
        </w:rPr>
      </w:pPr>
      <w:bookmarkStart w:id="15984" w:name="ET_speakercontinue_6341_90"/>
      <w:r w:rsidRPr="000F305D">
        <w:rPr>
          <w:rStyle w:val="TagStyle"/>
          <w:rtl/>
        </w:rPr>
        <w:t xml:space="preserve"> &lt;&lt; דובר_המשך &gt;&gt; </w:t>
      </w:r>
      <w:r>
        <w:rPr>
          <w:rtl/>
        </w:rPr>
        <w:t>דבי ביטון (יש עתיד):</w:t>
      </w:r>
      <w:r w:rsidRPr="000F305D">
        <w:rPr>
          <w:rStyle w:val="TagStyle"/>
          <w:rtl/>
        </w:rPr>
        <w:t xml:space="preserve"> &lt;&lt; דובר_המשך &gt;&gt;</w:t>
      </w:r>
      <w:r>
        <w:rPr>
          <w:rtl/>
        </w:rPr>
        <w:t xml:space="preserve"> </w:t>
      </w:r>
      <w:bookmarkEnd w:id="15984"/>
    </w:p>
    <w:p w:rsidR="00CA466D" w:rsidRPr="000F305D" w:rsidRDefault="00CA466D" w:rsidP="003B3E02">
      <w:pPr>
        <w:ind w:firstLine="0"/>
        <w:rPr>
          <w:rtl/>
        </w:rPr>
      </w:pPr>
    </w:p>
    <w:p w:rsidR="00CA466D" w:rsidRDefault="00CA466D" w:rsidP="003B3E02">
      <w:pPr>
        <w:rPr>
          <w:rtl/>
        </w:rPr>
      </w:pPr>
      <w:r>
        <w:rPr>
          <w:rFonts w:hint="cs"/>
          <w:rtl/>
        </w:rPr>
        <w:t>יפה</w:t>
      </w:r>
      <w:bookmarkStart w:id="15985" w:name="_ETM_Q292_518839"/>
      <w:bookmarkEnd w:id="15985"/>
      <w:r>
        <w:rPr>
          <w:rFonts w:hint="cs"/>
          <w:rtl/>
        </w:rPr>
        <w:t>, יישר כוח.</w:t>
      </w:r>
    </w:p>
    <w:p w:rsidR="00CA466D" w:rsidRDefault="00CA466D" w:rsidP="003B3E02">
      <w:pPr>
        <w:rPr>
          <w:rtl/>
        </w:rPr>
      </w:pPr>
    </w:p>
    <w:p w:rsidR="00CA466D" w:rsidRDefault="00CA466D" w:rsidP="003B3E02">
      <w:pPr>
        <w:pStyle w:val="af6"/>
        <w:keepNext/>
        <w:rPr>
          <w:rtl/>
        </w:rPr>
      </w:pPr>
      <w:r w:rsidRPr="00EF1750">
        <w:rPr>
          <w:rStyle w:val="TagStyle"/>
          <w:rtl/>
        </w:rPr>
        <w:t xml:space="preserve"> &lt;&lt; יור &gt;&gt; </w:t>
      </w:r>
      <w:r>
        <w:rPr>
          <w:rtl/>
        </w:rPr>
        <w:t>היו"ר ניסים ואטורי:</w:t>
      </w:r>
      <w:r w:rsidRPr="00EF1750">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r>
        <w:rPr>
          <w:rFonts w:hint="cs"/>
          <w:rtl/>
        </w:rPr>
        <w:t>וקוראים לה טלי</w:t>
      </w:r>
      <w:bookmarkStart w:id="15986" w:name="_ETM_Q292_519420"/>
      <w:bookmarkEnd w:id="15986"/>
      <w:r>
        <w:rPr>
          <w:rFonts w:hint="cs"/>
          <w:rtl/>
        </w:rPr>
        <w:t>, והיא מאוד שקטה יחסית.</w:t>
      </w:r>
    </w:p>
    <w:p w:rsidR="00CA466D" w:rsidRDefault="00CA466D" w:rsidP="003B3E02">
      <w:pPr>
        <w:rPr>
          <w:rtl/>
        </w:rPr>
      </w:pPr>
    </w:p>
    <w:p w:rsidR="00CA466D" w:rsidRDefault="00CA466D" w:rsidP="003B3E02">
      <w:pPr>
        <w:pStyle w:val="-"/>
        <w:keepNext/>
        <w:rPr>
          <w:rtl/>
        </w:rPr>
      </w:pPr>
      <w:bookmarkStart w:id="15987" w:name="ET_speakercontinue_6341_95"/>
      <w:r w:rsidRPr="00CC0520">
        <w:rPr>
          <w:rStyle w:val="TagStyle"/>
          <w:rtl/>
        </w:rPr>
        <w:t xml:space="preserve"> &lt;&lt; דובר_המשך &gt;&gt; </w:t>
      </w:r>
      <w:r>
        <w:rPr>
          <w:rtl/>
        </w:rPr>
        <w:t>דבי ביטון (יש עתיד):</w:t>
      </w:r>
      <w:r w:rsidRPr="00CC0520">
        <w:rPr>
          <w:rStyle w:val="TagStyle"/>
          <w:rtl/>
        </w:rPr>
        <w:t xml:space="preserve"> &lt;&lt; דובר_המשך &gt;&gt;</w:t>
      </w:r>
      <w:r>
        <w:rPr>
          <w:rtl/>
        </w:rPr>
        <w:t xml:space="preserve"> </w:t>
      </w:r>
      <w:bookmarkEnd w:id="15987"/>
    </w:p>
    <w:p w:rsidR="00CA466D" w:rsidRDefault="00CA466D" w:rsidP="008F2C55">
      <w:pPr>
        <w:rPr>
          <w:rtl/>
        </w:rPr>
      </w:pPr>
    </w:p>
    <w:p w:rsidR="00CA466D" w:rsidRDefault="00CA466D" w:rsidP="003B3E02">
      <w:pPr>
        <w:rPr>
          <w:rtl/>
        </w:rPr>
      </w:pPr>
      <w:r>
        <w:rPr>
          <w:rFonts w:hint="cs"/>
          <w:rtl/>
        </w:rPr>
        <w:t>אז תשמור על הכליה הזו, היא חשובה</w:t>
      </w:r>
      <w:bookmarkStart w:id="15988" w:name="_ETM_Q292_522480"/>
      <w:bookmarkEnd w:id="15988"/>
      <w:r>
        <w:rPr>
          <w:rFonts w:hint="cs"/>
          <w:rtl/>
        </w:rPr>
        <w:t>, כנראה.</w:t>
      </w:r>
    </w:p>
    <w:p w:rsidR="00CA466D" w:rsidRDefault="00CA466D" w:rsidP="003B3E02">
      <w:pPr>
        <w:rPr>
          <w:rtl/>
        </w:rPr>
      </w:pPr>
    </w:p>
    <w:p w:rsidR="00CA466D" w:rsidRDefault="00CA466D" w:rsidP="003B3E02">
      <w:pPr>
        <w:pStyle w:val="af6"/>
        <w:keepNext/>
        <w:rPr>
          <w:rtl/>
        </w:rPr>
      </w:pPr>
      <w:r w:rsidRPr="008B69F3">
        <w:rPr>
          <w:rStyle w:val="TagStyle"/>
          <w:rtl/>
        </w:rPr>
        <w:t xml:space="preserve"> &lt;&lt; יור &gt;&gt; </w:t>
      </w:r>
      <w:r>
        <w:rPr>
          <w:rtl/>
        </w:rPr>
        <w:t>היו"ר ניסים ואטורי:</w:t>
      </w:r>
      <w:r w:rsidRPr="008B69F3">
        <w:rPr>
          <w:rStyle w:val="TagStyle"/>
          <w:rtl/>
        </w:rPr>
        <w:t xml:space="preserve"> &lt;&lt; יור &gt;&gt;</w:t>
      </w:r>
      <w:r>
        <w:rPr>
          <w:rtl/>
        </w:rPr>
        <w:t xml:space="preserve"> </w:t>
      </w:r>
    </w:p>
    <w:p w:rsidR="00CA466D" w:rsidRDefault="00CA466D" w:rsidP="008F2C55">
      <w:pPr>
        <w:rPr>
          <w:rtl/>
        </w:rPr>
      </w:pPr>
    </w:p>
    <w:p w:rsidR="00CA466D" w:rsidRDefault="00CA466D" w:rsidP="004C4A2C">
      <w:pPr>
        <w:jc w:val="left"/>
        <w:rPr>
          <w:rtl/>
        </w:rPr>
      </w:pPr>
      <w:r>
        <w:rPr>
          <w:rFonts w:hint="cs"/>
          <w:rtl/>
        </w:rPr>
        <w:t>אז אל תרגיזו אותי</w:t>
      </w:r>
      <w:r w:rsidR="004C4A2C">
        <w:rPr>
          <w:rFonts w:hint="cs"/>
          <w:rtl/>
        </w:rPr>
        <w:t>.</w:t>
      </w:r>
      <w:r>
        <w:rPr>
          <w:rFonts w:hint="cs"/>
          <w:rtl/>
        </w:rPr>
        <w:t xml:space="preserve"> תודה</w:t>
      </w:r>
      <w:bookmarkStart w:id="15989" w:name="_ETM_Q292_524650"/>
      <w:bookmarkEnd w:id="15989"/>
      <w:r>
        <w:rPr>
          <w:rFonts w:hint="cs"/>
          <w:rtl/>
        </w:rPr>
        <w:t xml:space="preserve"> רבה</w:t>
      </w:r>
      <w:r w:rsidR="004C4A2C">
        <w:rPr>
          <w:rFonts w:hint="cs"/>
          <w:rtl/>
        </w:rPr>
        <w:t>.</w:t>
      </w:r>
      <w:r>
        <w:rPr>
          <w:rFonts w:hint="cs"/>
          <w:rtl/>
        </w:rPr>
        <w:t xml:space="preserve"> </w:t>
      </w:r>
      <w:bookmarkStart w:id="15990" w:name="_ETM_Q292_529354"/>
      <w:bookmarkEnd w:id="15990"/>
      <w:r>
        <w:rPr>
          <w:rFonts w:hint="cs"/>
          <w:rtl/>
        </w:rPr>
        <w:t>בבקשה.</w:t>
      </w:r>
    </w:p>
    <w:p w:rsidR="00CA466D" w:rsidRDefault="00CA466D" w:rsidP="003B3E02">
      <w:pPr>
        <w:rPr>
          <w:rtl/>
        </w:rPr>
      </w:pPr>
    </w:p>
    <w:p w:rsidR="00CA466D" w:rsidRDefault="00CA466D" w:rsidP="003B3E02">
      <w:pPr>
        <w:pStyle w:val="-"/>
        <w:keepNext/>
        <w:rPr>
          <w:rtl/>
        </w:rPr>
      </w:pPr>
      <w:bookmarkStart w:id="15991" w:name="ET_speakercontinue_6341_97"/>
      <w:r w:rsidRPr="001B1BE1">
        <w:rPr>
          <w:rStyle w:val="TagStyle"/>
          <w:rtl/>
        </w:rPr>
        <w:t xml:space="preserve"> &lt;&lt; דובר_המשך &gt;&gt; </w:t>
      </w:r>
      <w:r>
        <w:rPr>
          <w:rtl/>
        </w:rPr>
        <w:t>דבי ביטון (יש עתיד):</w:t>
      </w:r>
      <w:r w:rsidRPr="001B1BE1">
        <w:rPr>
          <w:rStyle w:val="TagStyle"/>
          <w:rtl/>
        </w:rPr>
        <w:t xml:space="preserve"> &lt;&lt; דובר_המשך &gt;&gt;</w:t>
      </w:r>
      <w:r>
        <w:rPr>
          <w:rtl/>
        </w:rPr>
        <w:t xml:space="preserve"> </w:t>
      </w:r>
      <w:bookmarkEnd w:id="15991"/>
    </w:p>
    <w:p w:rsidR="00CA466D" w:rsidRDefault="00CA466D" w:rsidP="008F2C55">
      <w:pPr>
        <w:rPr>
          <w:rtl/>
        </w:rPr>
      </w:pPr>
    </w:p>
    <w:p w:rsidR="00CA466D" w:rsidRDefault="00CA466D" w:rsidP="004C4A2C">
      <w:pPr>
        <w:rPr>
          <w:rtl/>
        </w:rPr>
      </w:pPr>
      <w:r>
        <w:rPr>
          <w:rFonts w:hint="cs"/>
          <w:rtl/>
        </w:rPr>
        <w:t>656</w:t>
      </w:r>
      <w:bookmarkStart w:id="15992" w:name="_ETM_Q292_528639"/>
      <w:bookmarkEnd w:id="15992"/>
      <w:r>
        <w:rPr>
          <w:rFonts w:hint="cs"/>
          <w:rtl/>
        </w:rPr>
        <w:t xml:space="preserve"> ימים, </w:t>
      </w:r>
      <w:r>
        <w:rPr>
          <w:rtl/>
        </w:rPr>
        <w:t>עשרות משפחות</w:t>
      </w:r>
      <w:r>
        <w:rPr>
          <w:rFonts w:hint="cs"/>
          <w:rtl/>
        </w:rPr>
        <w:t xml:space="preserve"> –</w:t>
      </w:r>
      <w:r>
        <w:rPr>
          <w:rtl/>
        </w:rPr>
        <w:t xml:space="preserve"> תקווה אחת.</w:t>
      </w:r>
      <w:r>
        <w:rPr>
          <w:rFonts w:hint="cs"/>
          <w:rtl/>
        </w:rPr>
        <w:t xml:space="preserve"> </w:t>
      </w:r>
      <w:bookmarkStart w:id="15993" w:name="_ETM_Q292_532059"/>
      <w:bookmarkEnd w:id="15993"/>
      <w:r>
        <w:rPr>
          <w:rtl/>
        </w:rPr>
        <w:t>כל בוקר אני מתפללת בשבילם ובשביל כולנו.</w:t>
      </w:r>
      <w:r>
        <w:rPr>
          <w:rFonts w:hint="cs"/>
          <w:rtl/>
        </w:rPr>
        <w:t xml:space="preserve"> </w:t>
      </w:r>
      <w:bookmarkStart w:id="15994" w:name="_ETM_Q292_563702"/>
      <w:bookmarkEnd w:id="15994"/>
      <w:r>
        <w:rPr>
          <w:rtl/>
        </w:rPr>
        <w:t>הלב נשבר</w:t>
      </w:r>
      <w:r>
        <w:rPr>
          <w:rFonts w:hint="cs"/>
          <w:rtl/>
        </w:rPr>
        <w:t xml:space="preserve"> ומרוסק</w:t>
      </w:r>
      <w:r>
        <w:rPr>
          <w:rtl/>
        </w:rPr>
        <w:t>.</w:t>
      </w:r>
      <w:r>
        <w:rPr>
          <w:rFonts w:hint="cs"/>
          <w:rtl/>
        </w:rPr>
        <w:t xml:space="preserve"> אני רואה את המשפחות</w:t>
      </w:r>
      <w:bookmarkStart w:id="15995" w:name="_ETM_Q292_542000"/>
      <w:bookmarkEnd w:id="15995"/>
      <w:r>
        <w:rPr>
          <w:rFonts w:hint="cs"/>
          <w:rtl/>
        </w:rPr>
        <w:t xml:space="preserve"> של </w:t>
      </w:r>
      <w:r w:rsidR="004C4A2C">
        <w:rPr>
          <w:rFonts w:hint="cs"/>
          <w:rtl/>
        </w:rPr>
        <w:t>ה</w:t>
      </w:r>
      <w:r>
        <w:rPr>
          <w:rtl/>
        </w:rPr>
        <w:t>חטופים עומדות בשקט מול בתי שרים</w:t>
      </w:r>
      <w:r w:rsidR="004C4A2C">
        <w:rPr>
          <w:rFonts w:hint="cs"/>
          <w:rtl/>
        </w:rPr>
        <w:t>,</w:t>
      </w:r>
      <w:r>
        <w:rPr>
          <w:rFonts w:hint="cs"/>
          <w:rtl/>
        </w:rPr>
        <w:t xml:space="preserve"> </w:t>
      </w:r>
      <w:r>
        <w:rPr>
          <w:rtl/>
        </w:rPr>
        <w:t>לא חוסמ</w:t>
      </w:r>
      <w:bookmarkStart w:id="15996" w:name="_ETM_Q292_548502"/>
      <w:bookmarkEnd w:id="15996"/>
      <w:r>
        <w:rPr>
          <w:rFonts w:hint="cs"/>
          <w:rtl/>
        </w:rPr>
        <w:t>ות</w:t>
      </w:r>
      <w:r>
        <w:rPr>
          <w:rtl/>
        </w:rPr>
        <w:t xml:space="preserve"> כבישים, לא שורפ</w:t>
      </w:r>
      <w:r>
        <w:rPr>
          <w:rFonts w:hint="cs"/>
          <w:rtl/>
        </w:rPr>
        <w:t>ות</w:t>
      </w:r>
      <w:r>
        <w:rPr>
          <w:rtl/>
        </w:rPr>
        <w:t xml:space="preserve"> צמיגים, לא זועקות </w:t>
      </w:r>
      <w:r>
        <w:rPr>
          <w:rFonts w:hint="cs"/>
          <w:rtl/>
        </w:rPr>
        <w:t>–</w:t>
      </w:r>
      <w:r>
        <w:rPr>
          <w:rtl/>
        </w:rPr>
        <w:t xml:space="preserve"> רק מבקשות: תחזירו את</w:t>
      </w:r>
      <w:r>
        <w:rPr>
          <w:rFonts w:hint="cs"/>
          <w:rtl/>
        </w:rPr>
        <w:t xml:space="preserve"> כולם, תחזירו לי את הבת שלי</w:t>
      </w:r>
      <w:bookmarkStart w:id="15997" w:name="_ETM_Q292_555201"/>
      <w:bookmarkEnd w:id="15997"/>
      <w:r>
        <w:rPr>
          <w:rFonts w:hint="cs"/>
          <w:rtl/>
        </w:rPr>
        <w:t>, תחזירו לי את הילדים, תחזירו את הסבים</w:t>
      </w:r>
      <w:bookmarkStart w:id="15998" w:name="_ETM_Q292_558391"/>
      <w:bookmarkEnd w:id="15998"/>
      <w:r>
        <w:rPr>
          <w:rFonts w:hint="cs"/>
          <w:rtl/>
        </w:rPr>
        <w:t>, תחזירו את האבות. ו</w:t>
      </w:r>
      <w:bookmarkStart w:id="15999" w:name="_ETM_Q292_560751"/>
      <w:bookmarkEnd w:id="15999"/>
      <w:r>
        <w:rPr>
          <w:rtl/>
        </w:rPr>
        <w:t>התגובה? שתיקה</w:t>
      </w:r>
      <w:r>
        <w:rPr>
          <w:rFonts w:hint="cs"/>
          <w:rtl/>
        </w:rPr>
        <w:t>,</w:t>
      </w:r>
      <w:r>
        <w:rPr>
          <w:rtl/>
        </w:rPr>
        <w:t xml:space="preserve"> התעלמות</w:t>
      </w:r>
      <w:r>
        <w:rPr>
          <w:rFonts w:hint="cs"/>
          <w:rtl/>
        </w:rPr>
        <w:t>,</w:t>
      </w:r>
      <w:r>
        <w:rPr>
          <w:rtl/>
        </w:rPr>
        <w:t xml:space="preserve"> שיבוש</w:t>
      </w:r>
      <w:r>
        <w:rPr>
          <w:rFonts w:hint="cs"/>
          <w:rtl/>
        </w:rPr>
        <w:t xml:space="preserve"> מ</w:t>
      </w:r>
      <w:r>
        <w:rPr>
          <w:rtl/>
        </w:rPr>
        <w:t>כוון.</w:t>
      </w:r>
    </w:p>
    <w:p w:rsidR="00CA466D" w:rsidRDefault="00CA466D" w:rsidP="003B3E02">
      <w:pPr>
        <w:jc w:val="left"/>
        <w:rPr>
          <w:rtl/>
        </w:rPr>
      </w:pPr>
      <w:bookmarkStart w:id="16000" w:name="_ETM_Q292_563712"/>
      <w:bookmarkEnd w:id="16000"/>
    </w:p>
    <w:p w:rsidR="00CA466D" w:rsidRDefault="00CA466D" w:rsidP="004C4A2C">
      <w:pPr>
        <w:rPr>
          <w:rtl/>
        </w:rPr>
      </w:pPr>
      <w:bookmarkStart w:id="16001" w:name="_ETM_Q292_492249"/>
      <w:bookmarkEnd w:id="16001"/>
      <w:r>
        <w:rPr>
          <w:rFonts w:hint="cs"/>
          <w:rtl/>
        </w:rPr>
        <w:t xml:space="preserve"> </w:t>
      </w:r>
      <w:r>
        <w:rPr>
          <w:rtl/>
        </w:rPr>
        <w:t xml:space="preserve">באותה נשימה מגיעה השרה סטרוק, </w:t>
      </w:r>
      <w:r>
        <w:rPr>
          <w:rFonts w:hint="cs"/>
          <w:rtl/>
        </w:rPr>
        <w:t>ועל פי עמדתה</w:t>
      </w:r>
      <w:bookmarkStart w:id="16002" w:name="_ETM_Q292_572701"/>
      <w:bookmarkEnd w:id="16002"/>
      <w:r>
        <w:rPr>
          <w:rFonts w:hint="cs"/>
          <w:rtl/>
        </w:rPr>
        <w:t>, המלחמה צריכה להימשך גם אם יפגעו בכמה חטופים.</w:t>
      </w:r>
      <w:bookmarkStart w:id="16003" w:name="_ETM_Q292_577331"/>
      <w:bookmarkEnd w:id="16003"/>
      <w:r>
        <w:rPr>
          <w:rFonts w:hint="cs"/>
          <w:rtl/>
        </w:rPr>
        <w:t xml:space="preserve"> </w:t>
      </w:r>
      <w:r>
        <w:rPr>
          <w:rtl/>
        </w:rPr>
        <w:t>מה זאת אומרת</w:t>
      </w:r>
      <w:r>
        <w:rPr>
          <w:rFonts w:hint="cs"/>
          <w:rtl/>
        </w:rPr>
        <w:t>, השרה סטרוק</w:t>
      </w:r>
      <w:bookmarkStart w:id="16004" w:name="_ETM_Q292_580591"/>
      <w:bookmarkEnd w:id="16004"/>
      <w:r>
        <w:rPr>
          <w:rtl/>
        </w:rPr>
        <w:t>?</w:t>
      </w:r>
      <w:r>
        <w:rPr>
          <w:rFonts w:hint="cs"/>
          <w:rtl/>
        </w:rPr>
        <w:t xml:space="preserve"> </w:t>
      </w:r>
      <w:bookmarkStart w:id="16005" w:name="_ETM_Q292_582231"/>
      <w:bookmarkEnd w:id="16005"/>
      <w:r>
        <w:rPr>
          <w:rtl/>
        </w:rPr>
        <w:t>האם חיי החטופים הם דבר שאפשר להקריב במודע, בקור רוח, על מזבח</w:t>
      </w:r>
      <w:r w:rsidR="004C4A2C">
        <w:rPr>
          <w:rFonts w:hint="cs"/>
          <w:rtl/>
        </w:rPr>
        <w:t>,</w:t>
      </w:r>
      <w:r>
        <w:rPr>
          <w:rFonts w:hint="cs"/>
          <w:rtl/>
        </w:rPr>
        <w:t xml:space="preserve"> בשביל</w:t>
      </w:r>
      <w:r>
        <w:rPr>
          <w:rtl/>
        </w:rPr>
        <w:t xml:space="preserve"> שיקולים </w:t>
      </w:r>
      <w:r>
        <w:rPr>
          <w:rFonts w:hint="cs"/>
          <w:rtl/>
        </w:rPr>
        <w:t>פוליט</w:t>
      </w:r>
      <w:r>
        <w:rPr>
          <w:rtl/>
        </w:rPr>
        <w:t>יים</w:t>
      </w:r>
      <w:r>
        <w:rPr>
          <w:rFonts w:hint="cs"/>
          <w:rtl/>
        </w:rPr>
        <w:t>, מדיניים</w:t>
      </w:r>
      <w:bookmarkStart w:id="16006" w:name="_ETM_Q292_592891"/>
      <w:bookmarkEnd w:id="16006"/>
      <w:r>
        <w:rPr>
          <w:rtl/>
        </w:rPr>
        <w:t>?</w:t>
      </w:r>
      <w:r>
        <w:rPr>
          <w:rFonts w:hint="cs"/>
          <w:rtl/>
        </w:rPr>
        <w:t xml:space="preserve"> </w:t>
      </w:r>
      <w:bookmarkStart w:id="16007" w:name="_ETM_Q292_589690"/>
      <w:bookmarkEnd w:id="16007"/>
      <w:r>
        <w:rPr>
          <w:rtl/>
        </w:rPr>
        <w:t>האם אנחנו עם שיכול להרשות לעצמו לחשב פגיעה באחינו בעזה כהפסד נסבל?</w:t>
      </w:r>
      <w:r>
        <w:rPr>
          <w:rFonts w:hint="cs"/>
          <w:rtl/>
        </w:rPr>
        <w:t xml:space="preserve"> </w:t>
      </w:r>
      <w:r>
        <w:rPr>
          <w:rtl/>
        </w:rPr>
        <w:t>התורה מצווה אותנו</w:t>
      </w:r>
      <w:r>
        <w:rPr>
          <w:rFonts w:hint="cs"/>
          <w:rtl/>
        </w:rPr>
        <w:t>:</w:t>
      </w:r>
      <w:r>
        <w:rPr>
          <w:rtl/>
        </w:rPr>
        <w:t xml:space="preserve"> "לא תעמֹד על דם רעך</w:t>
      </w:r>
      <w:bookmarkStart w:id="16008" w:name="_ETM_Q292_601981"/>
      <w:bookmarkEnd w:id="16008"/>
      <w:r>
        <w:rPr>
          <w:rtl/>
        </w:rPr>
        <w:t>"</w:t>
      </w:r>
      <w:r>
        <w:rPr>
          <w:rFonts w:hint="cs"/>
          <w:rtl/>
        </w:rPr>
        <w:t xml:space="preserve"> </w:t>
      </w:r>
      <w:r>
        <w:rPr>
          <w:rFonts w:hint="eastAsia"/>
          <w:rtl/>
        </w:rPr>
        <w:t>–</w:t>
      </w:r>
      <w:r>
        <w:rPr>
          <w:rFonts w:hint="cs"/>
          <w:rtl/>
        </w:rPr>
        <w:t xml:space="preserve"> </w:t>
      </w:r>
      <w:bookmarkStart w:id="16009" w:name="_ETM_Q292_604096"/>
      <w:bookmarkEnd w:id="16009"/>
      <w:r>
        <w:rPr>
          <w:rtl/>
        </w:rPr>
        <w:t>אסור</w:t>
      </w:r>
      <w:r>
        <w:rPr>
          <w:rFonts w:hint="cs"/>
          <w:rtl/>
        </w:rPr>
        <w:t xml:space="preserve"> לנו</w:t>
      </w:r>
      <w:r>
        <w:rPr>
          <w:rtl/>
        </w:rPr>
        <w:t xml:space="preserve"> לעמוד מנגד כשהדם של רעינו</w:t>
      </w:r>
      <w:r w:rsidR="004C4A2C">
        <w:rPr>
          <w:rFonts w:hint="cs"/>
          <w:rtl/>
        </w:rPr>
        <w:t>,</w:t>
      </w:r>
      <w:r>
        <w:rPr>
          <w:rtl/>
        </w:rPr>
        <w:t xml:space="preserve"> של אחינו</w:t>
      </w:r>
      <w:r w:rsidR="004C4A2C">
        <w:rPr>
          <w:rFonts w:hint="cs"/>
          <w:rtl/>
        </w:rPr>
        <w:t>,</w:t>
      </w:r>
      <w:r>
        <w:rPr>
          <w:rtl/>
        </w:rPr>
        <w:t xml:space="preserve"> נשפך.</w:t>
      </w:r>
      <w:r>
        <w:rPr>
          <w:rFonts w:hint="cs"/>
          <w:rtl/>
        </w:rPr>
        <w:t xml:space="preserve"> </w:t>
      </w:r>
      <w:bookmarkStart w:id="16010" w:name="_ETM_Q292_610567"/>
      <w:bookmarkEnd w:id="16010"/>
      <w:r>
        <w:rPr>
          <w:rtl/>
        </w:rPr>
        <w:t>אבל ממשל</w:t>
      </w:r>
      <w:r>
        <w:rPr>
          <w:rFonts w:hint="cs"/>
          <w:rtl/>
        </w:rPr>
        <w:t>ת המיעוט</w:t>
      </w:r>
      <w:bookmarkStart w:id="16011" w:name="_ETM_Q292_613647"/>
      <w:bookmarkEnd w:id="16011"/>
      <w:r>
        <w:rPr>
          <w:rtl/>
        </w:rPr>
        <w:t xml:space="preserve"> הזו</w:t>
      </w:r>
      <w:r>
        <w:rPr>
          <w:rFonts w:hint="cs"/>
          <w:rtl/>
        </w:rPr>
        <w:t>,</w:t>
      </w:r>
      <w:r>
        <w:rPr>
          <w:rtl/>
        </w:rPr>
        <w:t xml:space="preserve"> לא רק </w:t>
      </w:r>
      <w:r>
        <w:rPr>
          <w:rFonts w:hint="cs"/>
          <w:rtl/>
        </w:rPr>
        <w:t xml:space="preserve">שהיא </w:t>
      </w:r>
      <w:r>
        <w:rPr>
          <w:rtl/>
        </w:rPr>
        <w:t>עומדת על הדם</w:t>
      </w:r>
      <w:r>
        <w:rPr>
          <w:rFonts w:hint="cs"/>
          <w:rtl/>
        </w:rPr>
        <w:t xml:space="preserve"> אלא</w:t>
      </w:r>
      <w:bookmarkStart w:id="16012" w:name="_ETM_Q292_613808"/>
      <w:bookmarkEnd w:id="16012"/>
      <w:r>
        <w:rPr>
          <w:rtl/>
        </w:rPr>
        <w:t xml:space="preserve"> היא מדלגת עליו.</w:t>
      </w:r>
    </w:p>
    <w:p w:rsidR="00CA466D" w:rsidRDefault="00CA466D" w:rsidP="003B3E02">
      <w:pPr>
        <w:rPr>
          <w:rtl/>
        </w:rPr>
      </w:pPr>
    </w:p>
    <w:p w:rsidR="00CA466D" w:rsidRDefault="00CA466D" w:rsidP="004C4A2C">
      <w:pPr>
        <w:rPr>
          <w:rtl/>
        </w:rPr>
      </w:pPr>
      <w:r>
        <w:rPr>
          <w:rtl/>
        </w:rPr>
        <w:t xml:space="preserve">חוק </w:t>
      </w:r>
      <w:bookmarkStart w:id="16013" w:name="_ETM_Q292_617398"/>
      <w:bookmarkEnd w:id="16013"/>
      <w:r>
        <w:rPr>
          <w:rtl/>
        </w:rPr>
        <w:t>גיוס</w:t>
      </w:r>
      <w:r>
        <w:rPr>
          <w:rFonts w:hint="cs"/>
          <w:rtl/>
        </w:rPr>
        <w:t xml:space="preserve"> – בואו, חברים, אני רוצה לשאול אתכם</w:t>
      </w:r>
      <w:bookmarkStart w:id="16014" w:name="_ETM_Q292_622678"/>
      <w:bookmarkEnd w:id="16014"/>
      <w:r>
        <w:rPr>
          <w:rFonts w:hint="cs"/>
          <w:rtl/>
        </w:rPr>
        <w:t>, מה זה חוק גיוס?</w:t>
      </w:r>
      <w:bookmarkStart w:id="16015" w:name="_ETM_Q292_625438"/>
      <w:bookmarkEnd w:id="16015"/>
      <w:r>
        <w:rPr>
          <w:rFonts w:hint="cs"/>
          <w:rtl/>
        </w:rPr>
        <w:t xml:space="preserve"> יש חוק אחד במדינת ישראל, </w:t>
      </w:r>
      <w:r w:rsidR="004C4A2C">
        <w:rPr>
          <w:rFonts w:hint="cs"/>
          <w:rtl/>
        </w:rPr>
        <w:t>ו</w:t>
      </w:r>
      <w:r>
        <w:rPr>
          <w:rFonts w:hint="cs"/>
          <w:rtl/>
        </w:rPr>
        <w:t>תחת החוק הזה התגייסה לצה"ל</w:t>
      </w:r>
      <w:bookmarkStart w:id="16016" w:name="_ETM_Q292_633988"/>
      <w:bookmarkEnd w:id="16016"/>
      <w:r>
        <w:rPr>
          <w:rFonts w:hint="cs"/>
          <w:rtl/>
        </w:rPr>
        <w:t xml:space="preserve"> גם בתי, גם אחים שלי וגם כל הסביבה</w:t>
      </w:r>
      <w:bookmarkStart w:id="16017" w:name="_ETM_Q292_637207"/>
      <w:bookmarkEnd w:id="16017"/>
      <w:r>
        <w:rPr>
          <w:rFonts w:hint="cs"/>
          <w:rtl/>
        </w:rPr>
        <w:t xml:space="preserve"> הקרובה שלי. תראו מה אתם עושים היום</w:t>
      </w:r>
      <w:bookmarkStart w:id="16018" w:name="_ETM_Q292_639818"/>
      <w:bookmarkEnd w:id="16018"/>
      <w:r>
        <w:rPr>
          <w:rFonts w:hint="cs"/>
          <w:rtl/>
        </w:rPr>
        <w:t xml:space="preserve"> </w:t>
      </w:r>
      <w:r w:rsidR="004C4A2C">
        <w:rPr>
          <w:rFonts w:hint="eastAsia"/>
          <w:rtl/>
        </w:rPr>
        <w:t xml:space="preserve">– </w:t>
      </w:r>
      <w:r>
        <w:rPr>
          <w:rFonts w:hint="cs"/>
          <w:rtl/>
        </w:rPr>
        <w:t>היום אתם רוצים להדיח</w:t>
      </w:r>
      <w:bookmarkStart w:id="16019" w:name="_ETM_Q292_642728"/>
      <w:bookmarkEnd w:id="16019"/>
      <w:r>
        <w:rPr>
          <w:rFonts w:hint="cs"/>
          <w:rtl/>
        </w:rPr>
        <w:t xml:space="preserve"> את יושב-ראש </w:t>
      </w:r>
      <w:bookmarkStart w:id="16020" w:name="_ETM_Q292_643819"/>
      <w:bookmarkEnd w:id="16020"/>
      <w:r>
        <w:rPr>
          <w:rtl/>
        </w:rPr>
        <w:t xml:space="preserve">ועדת חוץ וביטחון, </w:t>
      </w:r>
      <w:r>
        <w:rPr>
          <w:rFonts w:hint="cs"/>
          <w:rtl/>
        </w:rPr>
        <w:t>את</w:t>
      </w:r>
      <w:r>
        <w:rPr>
          <w:rtl/>
        </w:rPr>
        <w:t xml:space="preserve"> יולי אדלשטיין.</w:t>
      </w:r>
      <w:r>
        <w:rPr>
          <w:rFonts w:hint="cs"/>
          <w:rtl/>
        </w:rPr>
        <w:t xml:space="preserve"> </w:t>
      </w:r>
      <w:r>
        <w:rPr>
          <w:rtl/>
        </w:rPr>
        <w:t>ולמה? כי העז לדבר על שוויון בנטל</w:t>
      </w:r>
      <w:bookmarkStart w:id="16021" w:name="_ETM_Q292_649909"/>
      <w:bookmarkEnd w:id="16021"/>
      <w:r>
        <w:rPr>
          <w:rFonts w:hint="cs"/>
          <w:rtl/>
        </w:rPr>
        <w:t xml:space="preserve">? </w:t>
      </w:r>
      <w:r>
        <w:rPr>
          <w:rtl/>
        </w:rPr>
        <w:t xml:space="preserve">כי דרש חוק </w:t>
      </w:r>
      <w:r>
        <w:rPr>
          <w:rFonts w:hint="cs"/>
          <w:rtl/>
        </w:rPr>
        <w:t>ש</w:t>
      </w:r>
      <w:r>
        <w:rPr>
          <w:rtl/>
        </w:rPr>
        <w:t>לא יהיה אות מתה</w:t>
      </w:r>
      <w:r>
        <w:rPr>
          <w:rFonts w:hint="cs"/>
          <w:rtl/>
        </w:rPr>
        <w:t>?</w:t>
      </w:r>
      <w:bookmarkStart w:id="16022" w:name="_ETM_Q292_654610"/>
      <w:bookmarkEnd w:id="16022"/>
      <w:r>
        <w:rPr>
          <w:rFonts w:hint="cs"/>
          <w:rtl/>
        </w:rPr>
        <w:t xml:space="preserve"> </w:t>
      </w:r>
      <w:r>
        <w:rPr>
          <w:rtl/>
        </w:rPr>
        <w:t>כי הציע</w:t>
      </w:r>
      <w:r>
        <w:rPr>
          <w:rFonts w:hint="cs"/>
          <w:rtl/>
        </w:rPr>
        <w:t xml:space="preserve"> חוק</w:t>
      </w:r>
      <w:r>
        <w:rPr>
          <w:rtl/>
        </w:rPr>
        <w:t xml:space="preserve"> לא אגרסיבי, לא</w:t>
      </w:r>
      <w:r>
        <w:rPr>
          <w:rFonts w:hint="cs"/>
          <w:rtl/>
        </w:rPr>
        <w:t xml:space="preserve"> איזה </w:t>
      </w:r>
      <w:r>
        <w:rPr>
          <w:rtl/>
        </w:rPr>
        <w:t>חוק מושלם</w:t>
      </w:r>
      <w:r>
        <w:rPr>
          <w:rFonts w:hint="cs"/>
          <w:rtl/>
        </w:rPr>
        <w:t xml:space="preserve"> – בואו נדבר על זה</w:t>
      </w:r>
      <w:bookmarkStart w:id="16023" w:name="_ETM_Q292_660880"/>
      <w:bookmarkEnd w:id="16023"/>
      <w:r>
        <w:rPr>
          <w:rFonts w:hint="cs"/>
          <w:rtl/>
        </w:rPr>
        <w:t xml:space="preserve"> – לא איזה</w:t>
      </w:r>
      <w:r>
        <w:rPr>
          <w:rtl/>
        </w:rPr>
        <w:t xml:space="preserve"> חוק עם סנקציות</w:t>
      </w:r>
      <w:bookmarkStart w:id="16024" w:name="_ETM_Q292_663189"/>
      <w:bookmarkEnd w:id="16024"/>
      <w:r>
        <w:rPr>
          <w:rFonts w:hint="cs"/>
          <w:rtl/>
        </w:rPr>
        <w:t xml:space="preserve"> מי יודע מה</w:t>
      </w:r>
      <w:r w:rsidR="004C4A2C">
        <w:rPr>
          <w:rFonts w:hint="cs"/>
          <w:rtl/>
        </w:rPr>
        <w:t>,</w:t>
      </w:r>
      <w:r>
        <w:rPr>
          <w:rtl/>
        </w:rPr>
        <w:t xml:space="preserve"> </w:t>
      </w:r>
      <w:r>
        <w:rPr>
          <w:rFonts w:hint="cs"/>
          <w:rtl/>
        </w:rPr>
        <w:t xml:space="preserve">אבל </w:t>
      </w:r>
      <w:bookmarkStart w:id="16025" w:name="_ETM_Q292_666359"/>
      <w:bookmarkEnd w:id="16025"/>
      <w:r>
        <w:rPr>
          <w:rtl/>
        </w:rPr>
        <w:t>חוק שמציב</w:t>
      </w:r>
      <w:r>
        <w:rPr>
          <w:rFonts w:hint="cs"/>
          <w:rtl/>
        </w:rPr>
        <w:t xml:space="preserve"> בסוף איזשהו</w:t>
      </w:r>
      <w:bookmarkStart w:id="16026" w:name="_ETM_Q292_668378"/>
      <w:bookmarkEnd w:id="16026"/>
      <w:r>
        <w:rPr>
          <w:rtl/>
        </w:rPr>
        <w:t xml:space="preserve"> סטנדרט</w:t>
      </w:r>
      <w:r>
        <w:rPr>
          <w:rFonts w:hint="cs"/>
          <w:rtl/>
        </w:rPr>
        <w:t>.</w:t>
      </w:r>
      <w:bookmarkStart w:id="16027" w:name="_ETM_Q292_670398"/>
      <w:bookmarkEnd w:id="16027"/>
    </w:p>
    <w:p w:rsidR="00CA466D" w:rsidRDefault="00CA466D" w:rsidP="003B3E02">
      <w:pPr>
        <w:rPr>
          <w:rtl/>
        </w:rPr>
      </w:pPr>
    </w:p>
    <w:p w:rsidR="00CA466D" w:rsidRDefault="00CA466D" w:rsidP="004C4A2C">
      <w:pPr>
        <w:rPr>
          <w:rtl/>
        </w:rPr>
      </w:pPr>
      <w:r>
        <w:rPr>
          <w:rtl/>
        </w:rPr>
        <w:t>והתגובה? הדחה.</w:t>
      </w:r>
      <w:r>
        <w:rPr>
          <w:rFonts w:hint="cs"/>
          <w:rtl/>
        </w:rPr>
        <w:t xml:space="preserve"> </w:t>
      </w:r>
      <w:bookmarkStart w:id="16028" w:name="_ETM_Q292_672627"/>
      <w:bookmarkEnd w:id="16028"/>
      <w:r>
        <w:rPr>
          <w:rtl/>
        </w:rPr>
        <w:t xml:space="preserve">כי </w:t>
      </w:r>
      <w:r>
        <w:rPr>
          <w:rFonts w:hint="cs"/>
          <w:rtl/>
        </w:rPr>
        <w:t>אצלכם</w:t>
      </w:r>
      <w:r>
        <w:rPr>
          <w:rtl/>
        </w:rPr>
        <w:t xml:space="preserve"> אסור לחשוב אחרת</w:t>
      </w:r>
      <w:r>
        <w:rPr>
          <w:rFonts w:hint="cs"/>
          <w:rtl/>
        </w:rPr>
        <w:t>,</w:t>
      </w:r>
      <w:bookmarkStart w:id="16029" w:name="_ETM_Q292_674677"/>
      <w:bookmarkEnd w:id="16029"/>
      <w:r>
        <w:rPr>
          <w:rtl/>
        </w:rPr>
        <w:t xml:space="preserve"> כי אסור לגעת במונופול.</w:t>
      </w:r>
      <w:r>
        <w:rPr>
          <w:rFonts w:hint="cs"/>
          <w:rtl/>
        </w:rPr>
        <w:t xml:space="preserve"> </w:t>
      </w:r>
      <w:r>
        <w:rPr>
          <w:rtl/>
        </w:rPr>
        <w:t xml:space="preserve">ואני שואלת אתכם: האם יש הפרדה </w:t>
      </w:r>
      <w:bookmarkStart w:id="16030" w:name="_ETM_Q292_679548"/>
      <w:bookmarkEnd w:id="16030"/>
      <w:r>
        <w:rPr>
          <w:rtl/>
        </w:rPr>
        <w:t>בין דם לדם?</w:t>
      </w:r>
      <w:r>
        <w:rPr>
          <w:rFonts w:hint="cs"/>
          <w:rtl/>
        </w:rPr>
        <w:t xml:space="preserve"> </w:t>
      </w:r>
      <w:r>
        <w:rPr>
          <w:rtl/>
        </w:rPr>
        <w:t>האם הדם של בני</w:t>
      </w:r>
      <w:r>
        <w:rPr>
          <w:rFonts w:hint="cs"/>
          <w:rtl/>
        </w:rPr>
        <w:t>נו</w:t>
      </w:r>
      <w:r>
        <w:rPr>
          <w:rtl/>
        </w:rPr>
        <w:t xml:space="preserve"> ובנותי</w:t>
      </w:r>
      <w:r>
        <w:rPr>
          <w:rFonts w:hint="cs"/>
          <w:rtl/>
        </w:rPr>
        <w:t>נו</w:t>
      </w:r>
      <w:bookmarkStart w:id="16031" w:name="_ETM_Q292_683938"/>
      <w:bookmarkEnd w:id="16031"/>
      <w:r>
        <w:rPr>
          <w:rtl/>
        </w:rPr>
        <w:t xml:space="preserve"> שמשרתים פחות אדום?</w:t>
      </w:r>
      <w:r>
        <w:rPr>
          <w:rFonts w:hint="cs"/>
          <w:rtl/>
        </w:rPr>
        <w:t xml:space="preserve"> </w:t>
      </w:r>
      <w:r>
        <w:rPr>
          <w:rtl/>
        </w:rPr>
        <w:t xml:space="preserve">האם </w:t>
      </w:r>
      <w:r w:rsidRPr="00E5151D">
        <w:rPr>
          <w:rtl/>
        </w:rPr>
        <w:t>הדם של החיילים שנופלים בקרב</w:t>
      </w:r>
      <w:r>
        <w:rPr>
          <w:rFonts w:hint="cs"/>
          <w:rtl/>
        </w:rPr>
        <w:t xml:space="preserve"> </w:t>
      </w:r>
      <w:r w:rsidRPr="00E5151D">
        <w:rPr>
          <w:rtl/>
        </w:rPr>
        <w:t xml:space="preserve">פחות שווה מהדם של אלה שלא מתייצבים אפילו </w:t>
      </w:r>
      <w:r w:rsidR="004C4A2C">
        <w:rPr>
          <w:rFonts w:hint="cs"/>
          <w:rtl/>
        </w:rPr>
        <w:t>ל</w:t>
      </w:r>
      <w:r w:rsidRPr="00E5151D">
        <w:rPr>
          <w:rtl/>
        </w:rPr>
        <w:t>יום אחד?</w:t>
      </w:r>
      <w:r w:rsidRPr="00E5151D">
        <w:rPr>
          <w:rFonts w:hint="cs"/>
          <w:rtl/>
        </w:rPr>
        <w:t xml:space="preserve"> "</w:t>
      </w:r>
      <w:bookmarkStart w:id="16032" w:name="_ETM_Q292_698748"/>
      <w:bookmarkEnd w:id="16032"/>
      <w:r w:rsidRPr="00E5151D">
        <w:rPr>
          <w:rtl/>
        </w:rPr>
        <w:t>ה</w:t>
      </w:r>
      <w:r w:rsidRPr="009214D6">
        <w:rPr>
          <w:rtl/>
        </w:rPr>
        <w:t>שֹׁפֵט</w:t>
      </w:r>
      <w:r w:rsidRPr="00E5151D">
        <w:rPr>
          <w:rtl/>
        </w:rPr>
        <w:t> כל הארץ לא יעשה משפט</w:t>
      </w:r>
      <w:r w:rsidRPr="00E5151D">
        <w:rPr>
          <w:rFonts w:hint="cs"/>
          <w:rtl/>
        </w:rPr>
        <w:t>"</w:t>
      </w:r>
      <w:bookmarkStart w:id="16033" w:name="_ETM_Q292_701927"/>
      <w:bookmarkEnd w:id="16033"/>
      <w:r>
        <w:rPr>
          <w:rFonts w:hint="cs"/>
          <w:rtl/>
        </w:rPr>
        <w:t xml:space="preserve">? </w:t>
      </w:r>
      <w:r>
        <w:rPr>
          <w:rtl/>
        </w:rPr>
        <w:t>האם הצדק הזה שאנחנו מדברים עליו לא תקף כאן, בכנסת ישראל</w:t>
      </w:r>
      <w:r>
        <w:rPr>
          <w:rFonts w:hint="cs"/>
          <w:rtl/>
        </w:rPr>
        <w:t>?</w:t>
      </w:r>
    </w:p>
    <w:p w:rsidR="00CA466D" w:rsidRDefault="00CA466D" w:rsidP="003B3E02">
      <w:pPr>
        <w:rPr>
          <w:rtl/>
        </w:rPr>
      </w:pPr>
    </w:p>
    <w:p w:rsidR="00CA466D" w:rsidRDefault="00CA466D" w:rsidP="004C4A2C">
      <w:pPr>
        <w:rPr>
          <w:rtl/>
        </w:rPr>
      </w:pPr>
      <w:r>
        <w:rPr>
          <w:rtl/>
        </w:rPr>
        <w:t>אני פוגשת</w:t>
      </w:r>
      <w:r>
        <w:rPr>
          <w:rFonts w:hint="cs"/>
          <w:rtl/>
        </w:rPr>
        <w:t xml:space="preserve"> הורים,</w:t>
      </w:r>
      <w:bookmarkStart w:id="16034" w:name="_ETM_Q292_709517"/>
      <w:bookmarkEnd w:id="16034"/>
      <w:r>
        <w:rPr>
          <w:rtl/>
        </w:rPr>
        <w:t xml:space="preserve"> משפחות</w:t>
      </w:r>
      <w:r>
        <w:rPr>
          <w:rFonts w:hint="cs"/>
          <w:rtl/>
        </w:rPr>
        <w:t xml:space="preserve">, </w:t>
      </w:r>
      <w:r w:rsidR="004C4A2C">
        <w:rPr>
          <w:rFonts w:hint="cs"/>
          <w:rtl/>
        </w:rPr>
        <w:t>ו</w:t>
      </w:r>
      <w:r>
        <w:rPr>
          <w:rFonts w:hint="cs"/>
          <w:rtl/>
        </w:rPr>
        <w:t xml:space="preserve">כפי שאמרתי, גם </w:t>
      </w:r>
      <w:bookmarkStart w:id="16035" w:name="_ETM_Q292_711407"/>
      <w:bookmarkEnd w:id="16035"/>
      <w:r>
        <w:rPr>
          <w:rtl/>
        </w:rPr>
        <w:t>אני א</w:t>
      </w:r>
      <w:r>
        <w:rPr>
          <w:rFonts w:hint="cs"/>
          <w:rtl/>
        </w:rPr>
        <w:t>י</w:t>
      </w:r>
      <w:r>
        <w:rPr>
          <w:rtl/>
        </w:rPr>
        <w:t>מא לחייל</w:t>
      </w:r>
      <w:r>
        <w:rPr>
          <w:rFonts w:hint="cs"/>
          <w:rtl/>
        </w:rPr>
        <w:t>ת לוחמת.</w:t>
      </w:r>
      <w:bookmarkStart w:id="16036" w:name="_ETM_Q292_715027"/>
      <w:bookmarkEnd w:id="16036"/>
      <w:r>
        <w:rPr>
          <w:rFonts w:hint="cs"/>
          <w:rtl/>
        </w:rPr>
        <w:t xml:space="preserve"> </w:t>
      </w:r>
      <w:r>
        <w:rPr>
          <w:rtl/>
        </w:rPr>
        <w:t>הלילות</w:t>
      </w:r>
      <w:r>
        <w:rPr>
          <w:rFonts w:hint="cs"/>
          <w:rtl/>
        </w:rPr>
        <w:t xml:space="preserve"> הם לא לילות</w:t>
      </w:r>
      <w:bookmarkStart w:id="16037" w:name="_ETM_Q292_715868"/>
      <w:bookmarkEnd w:id="16037"/>
      <w:r>
        <w:rPr>
          <w:rtl/>
        </w:rPr>
        <w:t>,</w:t>
      </w:r>
      <w:r>
        <w:rPr>
          <w:rFonts w:hint="cs"/>
          <w:rtl/>
        </w:rPr>
        <w:t xml:space="preserve"> החרדות קיימות, אבל עם</w:t>
      </w:r>
      <w:r>
        <w:rPr>
          <w:rtl/>
        </w:rPr>
        <w:t xml:space="preserve"> הכאב</w:t>
      </w:r>
      <w:r>
        <w:rPr>
          <w:rFonts w:hint="cs"/>
          <w:rtl/>
        </w:rPr>
        <w:t xml:space="preserve"> הזה יש לנו</w:t>
      </w:r>
      <w:bookmarkStart w:id="16038" w:name="_ETM_Q292_720637"/>
      <w:bookmarkEnd w:id="16038"/>
      <w:r>
        <w:rPr>
          <w:rFonts w:hint="cs"/>
          <w:rtl/>
        </w:rPr>
        <w:t xml:space="preserve"> </w:t>
      </w:r>
      <w:bookmarkStart w:id="16039" w:name="_ETM_Q292_724049"/>
      <w:bookmarkEnd w:id="16039"/>
      <w:r>
        <w:rPr>
          <w:rFonts w:hint="cs"/>
          <w:rtl/>
        </w:rPr>
        <w:t xml:space="preserve">גם </w:t>
      </w:r>
      <w:r>
        <w:rPr>
          <w:rtl/>
        </w:rPr>
        <w:t>גאווה</w:t>
      </w:r>
      <w:r>
        <w:rPr>
          <w:rFonts w:hint="cs"/>
          <w:rtl/>
        </w:rPr>
        <w:t xml:space="preserve"> של ב</w:t>
      </w:r>
      <w:bookmarkStart w:id="16040" w:name="_ETM_Q292_722217"/>
      <w:bookmarkStart w:id="16041" w:name="_ETM_Q292_722609"/>
      <w:bookmarkEnd w:id="16040"/>
      <w:bookmarkEnd w:id="16041"/>
      <w:r>
        <w:rPr>
          <w:rtl/>
        </w:rPr>
        <w:t>יחד</w:t>
      </w:r>
      <w:r>
        <w:rPr>
          <w:rFonts w:hint="cs"/>
          <w:rtl/>
        </w:rPr>
        <w:t xml:space="preserve"> לשמור על המדינה שלנו</w:t>
      </w:r>
      <w:r>
        <w:rPr>
          <w:rtl/>
        </w:rPr>
        <w:t>.</w:t>
      </w:r>
      <w:bookmarkStart w:id="16042" w:name="_ETM_Q292_688298"/>
      <w:bookmarkEnd w:id="16042"/>
      <w:r>
        <w:rPr>
          <w:rFonts w:hint="cs"/>
          <w:rtl/>
        </w:rPr>
        <w:t xml:space="preserve"> לצערי, </w:t>
      </w:r>
      <w:bookmarkStart w:id="16043" w:name="_ETM_Q292_728106"/>
      <w:bookmarkEnd w:id="16043"/>
      <w:r>
        <w:rPr>
          <w:rtl/>
        </w:rPr>
        <w:t>יום אחרי יום אני רואה איך ממשל</w:t>
      </w:r>
      <w:r>
        <w:rPr>
          <w:rFonts w:hint="cs"/>
          <w:rtl/>
        </w:rPr>
        <w:t>ת המיעוט</w:t>
      </w:r>
      <w:bookmarkStart w:id="16044" w:name="_ETM_Q292_732997"/>
      <w:bookmarkEnd w:id="16044"/>
      <w:r>
        <w:rPr>
          <w:rtl/>
        </w:rPr>
        <w:t xml:space="preserve"> הזו מאשרת פטורים</w:t>
      </w:r>
      <w:r w:rsidR="004C4A2C">
        <w:rPr>
          <w:rFonts w:hint="cs"/>
          <w:rtl/>
        </w:rPr>
        <w:t>,</w:t>
      </w:r>
      <w:r>
        <w:rPr>
          <w:rtl/>
        </w:rPr>
        <w:t xml:space="preserve"> איך</w:t>
      </w:r>
      <w:r>
        <w:rPr>
          <w:rFonts w:hint="cs"/>
          <w:rtl/>
        </w:rPr>
        <w:t xml:space="preserve"> היא</w:t>
      </w:r>
      <w:r>
        <w:rPr>
          <w:rtl/>
        </w:rPr>
        <w:t xml:space="preserve"> יוצר</w:t>
      </w:r>
      <w:r>
        <w:rPr>
          <w:rFonts w:hint="cs"/>
          <w:rtl/>
        </w:rPr>
        <w:t>ת</w:t>
      </w:r>
      <w:r>
        <w:rPr>
          <w:rtl/>
        </w:rPr>
        <w:t xml:space="preserve"> מציאות של </w:t>
      </w:r>
      <w:bookmarkStart w:id="16045" w:name="_ETM_Q292_734527"/>
      <w:bookmarkEnd w:id="16045"/>
      <w:r w:rsidR="004C4A2C">
        <w:rPr>
          <w:rFonts w:hint="cs"/>
          <w:rtl/>
        </w:rPr>
        <w:t>"</w:t>
      </w:r>
      <w:r>
        <w:rPr>
          <w:rtl/>
        </w:rPr>
        <w:t>הם יילחמו ואתם תתפללו</w:t>
      </w:r>
      <w:r w:rsidR="004C4A2C">
        <w:rPr>
          <w:rFonts w:hint="cs"/>
          <w:rtl/>
        </w:rPr>
        <w:t>"</w:t>
      </w:r>
      <w:r>
        <w:rPr>
          <w:rFonts w:hint="cs"/>
          <w:rtl/>
        </w:rPr>
        <w:t xml:space="preserve">. </w:t>
      </w:r>
    </w:p>
    <w:p w:rsidR="00CA466D" w:rsidRDefault="00CA466D" w:rsidP="003B3E02">
      <w:pPr>
        <w:rPr>
          <w:rtl/>
        </w:rPr>
      </w:pPr>
    </w:p>
    <w:p w:rsidR="00CA466D" w:rsidRDefault="00CA466D" w:rsidP="004C4A2C">
      <w:pPr>
        <w:rPr>
          <w:rtl/>
        </w:rPr>
      </w:pPr>
      <w:r>
        <w:rPr>
          <w:rFonts w:hint="cs"/>
          <w:rtl/>
        </w:rPr>
        <w:t>"</w:t>
      </w:r>
      <w:r w:rsidRPr="000436AA">
        <w:rPr>
          <w:rtl/>
        </w:rPr>
        <w:t xml:space="preserve">כי תצא מחנה על </w:t>
      </w:r>
      <w:r w:rsidRPr="009214D6">
        <w:rPr>
          <w:rtl/>
        </w:rPr>
        <w:t>אֹיְבֶיךָ</w:t>
      </w:r>
      <w:r w:rsidRPr="000436AA">
        <w:rPr>
          <w:rtl/>
        </w:rPr>
        <w:t xml:space="preserve"> ונשמרת מכל דבר רע</w:t>
      </w:r>
      <w:r>
        <w:rPr>
          <w:rFonts w:hint="cs"/>
          <w:rtl/>
        </w:rPr>
        <w:t>"</w:t>
      </w:r>
      <w:bookmarkStart w:id="16046" w:name="_ETM_Q292_739518"/>
      <w:bookmarkEnd w:id="16046"/>
      <w:r w:rsidR="004C4A2C">
        <w:rPr>
          <w:rFonts w:hint="cs"/>
          <w:rtl/>
        </w:rPr>
        <w:t>.</w:t>
      </w:r>
      <w:r>
        <w:rPr>
          <w:rFonts w:hint="cs"/>
          <w:rtl/>
        </w:rPr>
        <w:t xml:space="preserve"> לכל החרדים הנהדרים, לומדי התורה</w:t>
      </w:r>
      <w:bookmarkStart w:id="16047" w:name="_ETM_Q292_748088"/>
      <w:bookmarkEnd w:id="16047"/>
      <w:r>
        <w:rPr>
          <w:rFonts w:hint="cs"/>
          <w:rtl/>
        </w:rPr>
        <w:t>, מדי פעם אני ככה קצת מנסה</w:t>
      </w:r>
      <w:bookmarkStart w:id="16048" w:name="_ETM_Q292_752218"/>
      <w:bookmarkEnd w:id="16048"/>
      <w:r>
        <w:rPr>
          <w:rFonts w:hint="cs"/>
          <w:rtl/>
        </w:rPr>
        <w:t xml:space="preserve"> להזכיר לכם מה תורתנו.</w:t>
      </w:r>
      <w:bookmarkStart w:id="16049" w:name="_ETM_Q292_763495"/>
      <w:bookmarkEnd w:id="16049"/>
      <w:r>
        <w:rPr>
          <w:rFonts w:hint="cs"/>
          <w:rtl/>
        </w:rPr>
        <w:t xml:space="preserve"> </w:t>
      </w:r>
      <w:r>
        <w:rPr>
          <w:rtl/>
        </w:rPr>
        <w:t>כשעם ישראל יוצא להילחם</w:t>
      </w:r>
      <w:r w:rsidR="004C4A2C">
        <w:rPr>
          <w:rFonts w:hint="cs"/>
          <w:rtl/>
        </w:rPr>
        <w:t>,</w:t>
      </w:r>
      <w:r>
        <w:rPr>
          <w:rtl/>
        </w:rPr>
        <w:t xml:space="preserve"> כולו יוצא</w:t>
      </w:r>
      <w:r>
        <w:rPr>
          <w:rFonts w:hint="cs"/>
          <w:rtl/>
        </w:rPr>
        <w:t xml:space="preserve"> להילחם ולא חלקו</w:t>
      </w:r>
      <w:bookmarkStart w:id="16050" w:name="_ETM_Q292_764338"/>
      <w:bookmarkEnd w:id="16050"/>
      <w:r>
        <w:rPr>
          <w:rFonts w:hint="cs"/>
          <w:rtl/>
        </w:rPr>
        <w:t>. אין מקום להבחין בין דם לדם</w:t>
      </w:r>
      <w:bookmarkStart w:id="16051" w:name="_ETM_Q292_767699"/>
      <w:bookmarkEnd w:id="16051"/>
      <w:r w:rsidR="004C4A2C">
        <w:rPr>
          <w:rFonts w:hint="cs"/>
          <w:rtl/>
        </w:rPr>
        <w:t>.</w:t>
      </w:r>
      <w:bookmarkStart w:id="16052" w:name="_ETM_Q292_770211"/>
      <w:bookmarkEnd w:id="16052"/>
      <w:r>
        <w:rPr>
          <w:rFonts w:hint="cs"/>
          <w:rtl/>
        </w:rPr>
        <w:t xml:space="preserve"> המאבק על שוויון הוא לא רק חברתי, הוא לא רק</w:t>
      </w:r>
      <w:bookmarkStart w:id="16053" w:name="_ETM_Q292_770219"/>
      <w:bookmarkStart w:id="16054" w:name="_ETM_Q292_774071"/>
      <w:bookmarkEnd w:id="16053"/>
      <w:bookmarkEnd w:id="16054"/>
      <w:r>
        <w:rPr>
          <w:rFonts w:hint="cs"/>
          <w:rtl/>
        </w:rPr>
        <w:t xml:space="preserve"> ביטחוני – </w:t>
      </w:r>
      <w:bookmarkStart w:id="16055" w:name="_ETM_Q292_773149"/>
      <w:bookmarkEnd w:id="16055"/>
      <w:r>
        <w:rPr>
          <w:rtl/>
        </w:rPr>
        <w:t>הוא מוסרי</w:t>
      </w:r>
      <w:r>
        <w:rPr>
          <w:rFonts w:hint="cs"/>
          <w:rtl/>
        </w:rPr>
        <w:t xml:space="preserve"> ו</w:t>
      </w:r>
      <w:r>
        <w:rPr>
          <w:rtl/>
        </w:rPr>
        <w:t>יהודי</w:t>
      </w:r>
      <w:bookmarkStart w:id="16056" w:name="_ETM_Q292_724156"/>
      <w:bookmarkEnd w:id="16056"/>
      <w:r>
        <w:rPr>
          <w:rFonts w:hint="cs"/>
          <w:rtl/>
        </w:rPr>
        <w:t>, ויש חובות וזכויות לכולם</w:t>
      </w:r>
      <w:bookmarkStart w:id="16057" w:name="_ETM_Q292_775760"/>
      <w:bookmarkEnd w:id="16057"/>
      <w:r>
        <w:rPr>
          <w:rFonts w:hint="cs"/>
          <w:rtl/>
        </w:rPr>
        <w:t xml:space="preserve">. </w:t>
      </w:r>
    </w:p>
    <w:p w:rsidR="00CA466D" w:rsidRDefault="00CA466D" w:rsidP="003B3E02">
      <w:pPr>
        <w:rPr>
          <w:rtl/>
        </w:rPr>
      </w:pPr>
    </w:p>
    <w:p w:rsidR="00CA466D" w:rsidRDefault="00CA466D" w:rsidP="004C4A2C">
      <w:pPr>
        <w:rPr>
          <w:rtl/>
        </w:rPr>
      </w:pPr>
      <w:r>
        <w:rPr>
          <w:rtl/>
        </w:rPr>
        <w:t>לכן אני קוראת</w:t>
      </w:r>
      <w:r>
        <w:rPr>
          <w:rFonts w:hint="cs"/>
          <w:rtl/>
        </w:rPr>
        <w:t xml:space="preserve"> מכאן לראש הממשלה</w:t>
      </w:r>
      <w:bookmarkStart w:id="16058" w:name="_ETM_Q292_781170"/>
      <w:bookmarkEnd w:id="16058"/>
      <w:r>
        <w:rPr>
          <w:rFonts w:hint="cs"/>
          <w:rtl/>
        </w:rPr>
        <w:t xml:space="preserve"> </w:t>
      </w:r>
      <w:r>
        <w:rPr>
          <w:rtl/>
        </w:rPr>
        <w:t>להפסיק להשתמש בחיי החטופים ככלי ניגוח</w:t>
      </w:r>
      <w:r>
        <w:rPr>
          <w:rFonts w:hint="cs"/>
          <w:rtl/>
        </w:rPr>
        <w:t xml:space="preserve"> ולהוציא לפועל עסקה מלאה כדי ש</w:t>
      </w:r>
      <w:bookmarkStart w:id="16059" w:name="_ETM_Q292_792030"/>
      <w:bookmarkEnd w:id="16059"/>
      <w:r>
        <w:rPr>
          <w:rFonts w:hint="cs"/>
          <w:rtl/>
        </w:rPr>
        <w:t>כולם ישובו הביתה. תפסיקו את המלחמה.</w:t>
      </w:r>
    </w:p>
    <w:p w:rsidR="00CA466D" w:rsidRDefault="00CA466D" w:rsidP="003B3E02">
      <w:pPr>
        <w:rPr>
          <w:rtl/>
        </w:rPr>
      </w:pPr>
    </w:p>
    <w:p w:rsidR="00CA466D" w:rsidRDefault="00CA466D" w:rsidP="003B3E02">
      <w:pPr>
        <w:pStyle w:val="af6"/>
        <w:keepNext/>
        <w:rPr>
          <w:rtl/>
        </w:rPr>
      </w:pPr>
      <w:bookmarkStart w:id="16060" w:name="ET_yor_6490_84"/>
      <w:r w:rsidRPr="00104381">
        <w:rPr>
          <w:rStyle w:val="TagStyle"/>
          <w:rtl/>
        </w:rPr>
        <w:t xml:space="preserve"> &lt;&lt; יור &gt;&gt; </w:t>
      </w:r>
      <w:r>
        <w:rPr>
          <w:rtl/>
        </w:rPr>
        <w:t>היו"ר ניסים ואטורי:</w:t>
      </w:r>
      <w:r w:rsidRPr="00104381">
        <w:rPr>
          <w:rStyle w:val="TagStyle"/>
          <w:rtl/>
        </w:rPr>
        <w:t xml:space="preserve"> &lt;&lt; יור &gt;&gt;</w:t>
      </w:r>
      <w:r>
        <w:rPr>
          <w:rtl/>
        </w:rPr>
        <w:t xml:space="preserve"> </w:t>
      </w:r>
      <w:bookmarkEnd w:id="16060"/>
    </w:p>
    <w:p w:rsidR="00CA466D" w:rsidRDefault="00CA466D" w:rsidP="008F2C55">
      <w:pPr>
        <w:rPr>
          <w:rtl/>
        </w:rPr>
      </w:pPr>
    </w:p>
    <w:p w:rsidR="00CA466D" w:rsidRDefault="00CA466D" w:rsidP="003B3E02">
      <w:pPr>
        <w:rPr>
          <w:rtl/>
        </w:rPr>
      </w:pPr>
      <w:r>
        <w:rPr>
          <w:rFonts w:hint="cs"/>
          <w:rtl/>
        </w:rPr>
        <w:t>תודה רבה.</w:t>
      </w:r>
      <w:bookmarkStart w:id="16061" w:name="_ETM_Q292_801151"/>
      <w:bookmarkEnd w:id="16061"/>
    </w:p>
    <w:p w:rsidR="00CA466D" w:rsidRDefault="00CA466D" w:rsidP="003B3E02">
      <w:pPr>
        <w:rPr>
          <w:rtl/>
        </w:rPr>
      </w:pPr>
    </w:p>
    <w:p w:rsidR="00CA466D" w:rsidRDefault="00CA466D" w:rsidP="003B3E02">
      <w:pPr>
        <w:pStyle w:val="-"/>
        <w:keepNext/>
        <w:rPr>
          <w:rtl/>
        </w:rPr>
      </w:pPr>
      <w:bookmarkStart w:id="16062" w:name="ET_speakercontinue_6341_85"/>
      <w:r w:rsidRPr="00104381">
        <w:rPr>
          <w:rStyle w:val="TagStyle"/>
          <w:rtl/>
        </w:rPr>
        <w:t xml:space="preserve"> &lt;&lt; דובר_המשך &gt;&gt; </w:t>
      </w:r>
      <w:r>
        <w:rPr>
          <w:rtl/>
        </w:rPr>
        <w:t>דבי ביטון (יש עתיד):</w:t>
      </w:r>
      <w:r w:rsidRPr="00104381">
        <w:rPr>
          <w:rStyle w:val="TagStyle"/>
          <w:rtl/>
        </w:rPr>
        <w:t xml:space="preserve"> &lt;&lt; דובר_המשך &gt;&gt;</w:t>
      </w:r>
      <w:r>
        <w:rPr>
          <w:rtl/>
        </w:rPr>
        <w:t xml:space="preserve"> </w:t>
      </w:r>
      <w:bookmarkEnd w:id="16062"/>
    </w:p>
    <w:p w:rsidR="00CA466D" w:rsidRDefault="00CA466D" w:rsidP="008F2C55">
      <w:pPr>
        <w:rPr>
          <w:rtl/>
        </w:rPr>
      </w:pPr>
    </w:p>
    <w:p w:rsidR="00CA466D" w:rsidRDefault="00CA466D" w:rsidP="003B3E02">
      <w:pPr>
        <w:rPr>
          <w:rtl/>
        </w:rPr>
      </w:pPr>
      <w:r>
        <w:rPr>
          <w:rFonts w:hint="cs"/>
          <w:rtl/>
        </w:rPr>
        <w:t>אדוני ראש הממשלה, אני מזמינה אותך</w:t>
      </w:r>
      <w:bookmarkStart w:id="16063" w:name="_ETM_Q292_798660"/>
      <w:bookmarkStart w:id="16064" w:name="_ETM_Q292_802480"/>
      <w:bookmarkEnd w:id="16063"/>
      <w:bookmarkEnd w:id="16064"/>
      <w:r>
        <w:rPr>
          <w:rFonts w:hint="cs"/>
          <w:rtl/>
        </w:rPr>
        <w:t xml:space="preserve"> לישון בשדרות כמה ימים.</w:t>
      </w:r>
    </w:p>
    <w:p w:rsidR="00CA466D" w:rsidRDefault="00CA466D" w:rsidP="003B3E02">
      <w:pPr>
        <w:rPr>
          <w:rtl/>
        </w:rPr>
      </w:pPr>
    </w:p>
    <w:p w:rsidR="00CA466D" w:rsidRDefault="00CA466D" w:rsidP="003B3E02">
      <w:pPr>
        <w:pStyle w:val="af6"/>
        <w:keepNext/>
        <w:rPr>
          <w:rtl/>
        </w:rPr>
      </w:pPr>
      <w:bookmarkStart w:id="16065" w:name="ET_yor_6490_86"/>
      <w:r w:rsidRPr="00104381">
        <w:rPr>
          <w:rStyle w:val="TagStyle"/>
          <w:rtl/>
        </w:rPr>
        <w:t xml:space="preserve"> &lt;&lt; יור &gt;&gt; </w:t>
      </w:r>
      <w:r>
        <w:rPr>
          <w:rtl/>
        </w:rPr>
        <w:t>היו"ר ניסים ואטורי:</w:t>
      </w:r>
      <w:r w:rsidRPr="00104381">
        <w:rPr>
          <w:rStyle w:val="TagStyle"/>
          <w:rtl/>
        </w:rPr>
        <w:t xml:space="preserve"> &lt;&lt; יור &gt;&gt;</w:t>
      </w:r>
      <w:r>
        <w:rPr>
          <w:rtl/>
        </w:rPr>
        <w:t xml:space="preserve"> </w:t>
      </w:r>
      <w:bookmarkEnd w:id="16065"/>
    </w:p>
    <w:p w:rsidR="00CA466D" w:rsidRDefault="00CA466D" w:rsidP="008F2C55">
      <w:pPr>
        <w:rPr>
          <w:rtl/>
        </w:rPr>
      </w:pPr>
    </w:p>
    <w:p w:rsidR="00CA466D" w:rsidRDefault="00CA466D" w:rsidP="003B3E02">
      <w:pPr>
        <w:rPr>
          <w:rtl/>
        </w:rPr>
      </w:pPr>
      <w:r>
        <w:rPr>
          <w:rFonts w:hint="cs"/>
          <w:rtl/>
        </w:rPr>
        <w:t>תודה.</w:t>
      </w:r>
    </w:p>
    <w:p w:rsidR="00CA466D" w:rsidRDefault="00CA466D" w:rsidP="003B3E02">
      <w:pPr>
        <w:rPr>
          <w:rtl/>
        </w:rPr>
      </w:pPr>
    </w:p>
    <w:p w:rsidR="00CA466D" w:rsidRDefault="00CA466D" w:rsidP="003B3E02">
      <w:pPr>
        <w:pStyle w:val="-"/>
        <w:keepNext/>
        <w:rPr>
          <w:rtl/>
        </w:rPr>
      </w:pPr>
      <w:bookmarkStart w:id="16066" w:name="ET_speakercontinue_6341_87"/>
      <w:r w:rsidRPr="00104381">
        <w:rPr>
          <w:rStyle w:val="TagStyle"/>
          <w:rtl/>
        </w:rPr>
        <w:t xml:space="preserve"> &lt;&lt; דובר_המשך &gt;&gt; </w:t>
      </w:r>
      <w:r>
        <w:rPr>
          <w:rtl/>
        </w:rPr>
        <w:t>דבי ביטון (יש עתיד):</w:t>
      </w:r>
      <w:r w:rsidRPr="00104381">
        <w:rPr>
          <w:rStyle w:val="TagStyle"/>
          <w:rtl/>
        </w:rPr>
        <w:t xml:space="preserve"> &lt;&lt; דובר_המשך &gt;&gt;</w:t>
      </w:r>
      <w:r>
        <w:rPr>
          <w:rtl/>
        </w:rPr>
        <w:t xml:space="preserve"> </w:t>
      </w:r>
      <w:bookmarkEnd w:id="16066"/>
    </w:p>
    <w:p w:rsidR="00CA466D" w:rsidRDefault="00CA466D" w:rsidP="008F2C55">
      <w:pPr>
        <w:rPr>
          <w:rtl/>
        </w:rPr>
      </w:pPr>
    </w:p>
    <w:p w:rsidR="00CA466D" w:rsidRDefault="00CA466D" w:rsidP="003B3E02">
      <w:pPr>
        <w:rPr>
          <w:rtl/>
        </w:rPr>
      </w:pPr>
      <w:r>
        <w:rPr>
          <w:rFonts w:hint="cs"/>
          <w:rtl/>
        </w:rPr>
        <w:t>ולא צריך חוקים</w:t>
      </w:r>
      <w:bookmarkStart w:id="16067" w:name="_ETM_Q292_803580"/>
      <w:bookmarkEnd w:id="16067"/>
      <w:r>
        <w:rPr>
          <w:rFonts w:hint="cs"/>
          <w:rtl/>
        </w:rPr>
        <w:t>, כי ילדינו ודמנו לא שונים מדמכם.</w:t>
      </w:r>
      <w:bookmarkStart w:id="16068" w:name="_ETM_Q292_806549"/>
      <w:bookmarkStart w:id="16069" w:name="_ETM_Q292_778760"/>
      <w:bookmarkEnd w:id="16068"/>
      <w:bookmarkEnd w:id="16069"/>
    </w:p>
    <w:p w:rsidR="00CA466D" w:rsidRDefault="00CA466D" w:rsidP="003B3E02">
      <w:pPr>
        <w:rPr>
          <w:rtl/>
        </w:rPr>
      </w:pPr>
    </w:p>
    <w:p w:rsidR="00CA466D" w:rsidRDefault="00CA466D" w:rsidP="003B3E02">
      <w:pPr>
        <w:pStyle w:val="af6"/>
        <w:keepNext/>
        <w:rPr>
          <w:rtl/>
        </w:rPr>
      </w:pPr>
      <w:r w:rsidRPr="00826483">
        <w:rPr>
          <w:rStyle w:val="TagStyle"/>
          <w:rtl/>
        </w:rPr>
        <w:t xml:space="preserve">&lt;&lt; יור &gt;&gt; </w:t>
      </w:r>
      <w:r>
        <w:rPr>
          <w:rtl/>
        </w:rPr>
        <w:t>היו"ר ניסים ואטורי:</w:t>
      </w:r>
      <w:r w:rsidRPr="00826483">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bookmarkStart w:id="16070" w:name="_ETM_Q293_200620"/>
      <w:bookmarkStart w:id="16071" w:name="_ETM_Q293_392899"/>
      <w:bookmarkEnd w:id="16070"/>
      <w:bookmarkEnd w:id="16071"/>
      <w:r w:rsidRPr="00826483">
        <w:rPr>
          <w:rtl/>
        </w:rPr>
        <w:t>חבר הכנסת משה טור</w:t>
      </w:r>
      <w:r>
        <w:rPr>
          <w:rFonts w:hint="cs"/>
          <w:rtl/>
        </w:rPr>
        <w:t xml:space="preserve"> </w:t>
      </w:r>
      <w:r w:rsidRPr="00826483">
        <w:rPr>
          <w:rtl/>
        </w:rPr>
        <w:t>פז.</w:t>
      </w:r>
    </w:p>
    <w:p w:rsidR="00CA466D" w:rsidRDefault="00CA466D" w:rsidP="003B3E02">
      <w:pPr>
        <w:rPr>
          <w:rtl/>
        </w:rPr>
      </w:pPr>
      <w:bookmarkStart w:id="16072" w:name="_ETM_Q293_231112"/>
      <w:bookmarkStart w:id="16073" w:name="_ETM_Q293_231197"/>
      <w:bookmarkStart w:id="16074" w:name="_ETM_Q293_231524"/>
      <w:bookmarkEnd w:id="16072"/>
      <w:bookmarkEnd w:id="16073"/>
      <w:bookmarkEnd w:id="16074"/>
    </w:p>
    <w:p w:rsidR="00CA466D" w:rsidRDefault="00CA466D" w:rsidP="003B3E02">
      <w:pPr>
        <w:pStyle w:val="a4"/>
        <w:keepNext/>
        <w:rPr>
          <w:rtl/>
        </w:rPr>
      </w:pPr>
      <w:bookmarkStart w:id="16075" w:name="ET_speaker_6128_16"/>
      <w:r w:rsidRPr="00826483">
        <w:rPr>
          <w:rStyle w:val="TagStyle"/>
          <w:rtl/>
        </w:rPr>
        <w:t xml:space="preserve"> &lt;&lt; דובר &gt;&gt; </w:t>
      </w:r>
      <w:bookmarkStart w:id="16076" w:name="_Toc204194662"/>
      <w:bookmarkStart w:id="16077" w:name="_Toc204198216"/>
      <w:bookmarkStart w:id="16078" w:name="_Toc204198691"/>
      <w:r>
        <w:rPr>
          <w:rtl/>
        </w:rPr>
        <w:t>משה טור פז (יש עתיד):</w:t>
      </w:r>
      <w:bookmarkEnd w:id="16076"/>
      <w:bookmarkEnd w:id="16077"/>
      <w:bookmarkEnd w:id="16078"/>
      <w:r w:rsidRPr="00826483">
        <w:rPr>
          <w:rStyle w:val="TagStyle"/>
          <w:rtl/>
        </w:rPr>
        <w:t xml:space="preserve"> &lt;&lt; דובר &gt;&gt;</w:t>
      </w:r>
      <w:r>
        <w:rPr>
          <w:rtl/>
        </w:rPr>
        <w:t xml:space="preserve"> </w:t>
      </w:r>
      <w:bookmarkEnd w:id="16075"/>
    </w:p>
    <w:p w:rsidR="00CA466D" w:rsidRDefault="00CA466D" w:rsidP="008F2C55">
      <w:pPr>
        <w:rPr>
          <w:rtl/>
        </w:rPr>
      </w:pPr>
    </w:p>
    <w:p w:rsidR="00CA466D" w:rsidRDefault="00CA466D" w:rsidP="004C4A2C">
      <w:pPr>
        <w:rPr>
          <w:rtl/>
        </w:rPr>
      </w:pPr>
      <w:bookmarkStart w:id="16079" w:name="_ETM_Q293_231929"/>
      <w:bookmarkStart w:id="16080" w:name="_ETM_Q293_231978"/>
      <w:bookmarkStart w:id="16081" w:name="_ETM_Q293_231287"/>
      <w:bookmarkStart w:id="16082" w:name="_ETM_Q293_231377"/>
      <w:bookmarkStart w:id="16083" w:name="_ETM_Q293_410440"/>
      <w:bookmarkEnd w:id="16079"/>
      <w:bookmarkEnd w:id="16080"/>
      <w:bookmarkEnd w:id="16081"/>
      <w:bookmarkEnd w:id="16082"/>
      <w:bookmarkEnd w:id="16083"/>
      <w:r w:rsidRPr="00826483">
        <w:rPr>
          <w:rtl/>
        </w:rPr>
        <w:t xml:space="preserve">אדוני </w:t>
      </w:r>
      <w:r>
        <w:rPr>
          <w:rFonts w:hint="cs"/>
          <w:rtl/>
        </w:rPr>
        <w:t>ה</w:t>
      </w:r>
      <w:r w:rsidRPr="00826483">
        <w:rPr>
          <w:rtl/>
        </w:rPr>
        <w:t>יושב</w:t>
      </w:r>
      <w:r>
        <w:rPr>
          <w:rFonts w:hint="cs"/>
          <w:rtl/>
        </w:rPr>
        <w:t>-</w:t>
      </w:r>
      <w:r w:rsidRPr="00826483">
        <w:rPr>
          <w:rtl/>
        </w:rPr>
        <w:t xml:space="preserve">ראש, חבריי חברי הכנסת, יש מפלגה אחת פה </w:t>
      </w:r>
      <w:bookmarkStart w:id="16084" w:name="_ETM_Q293_415316"/>
      <w:bookmarkEnd w:id="16084"/>
      <w:r w:rsidRPr="00826483">
        <w:rPr>
          <w:rtl/>
        </w:rPr>
        <w:t>בבית, מפלגה לא קטנה</w:t>
      </w:r>
      <w:r>
        <w:rPr>
          <w:rFonts w:hint="cs"/>
          <w:rtl/>
        </w:rPr>
        <w:t>,</w:t>
      </w:r>
      <w:r w:rsidRPr="00826483">
        <w:rPr>
          <w:rtl/>
        </w:rPr>
        <w:t xml:space="preserve"> שעסוקה במנעמי השלטון, מובילה קואליציה של </w:t>
      </w:r>
      <w:bookmarkStart w:id="16085" w:name="_ETM_Q293_420193"/>
      <w:bookmarkEnd w:id="16085"/>
      <w:r w:rsidRPr="00826483">
        <w:rPr>
          <w:rtl/>
        </w:rPr>
        <w:t>מיעוט, בלי עבודה עבור הציבור</w:t>
      </w:r>
      <w:r>
        <w:rPr>
          <w:rFonts w:hint="cs"/>
          <w:rtl/>
        </w:rPr>
        <w:t xml:space="preserve"> </w:t>
      </w:r>
      <w:r>
        <w:rPr>
          <w:rFonts w:hint="eastAsia"/>
          <w:rtl/>
        </w:rPr>
        <w:t>–</w:t>
      </w:r>
      <w:r w:rsidRPr="00826483">
        <w:rPr>
          <w:rtl/>
        </w:rPr>
        <w:t xml:space="preserve"> כן, צר לי לומר את </w:t>
      </w:r>
      <w:bookmarkStart w:id="16086" w:name="_ETM_Q293_425070"/>
      <w:bookmarkEnd w:id="16086"/>
      <w:r w:rsidRPr="00826483">
        <w:rPr>
          <w:rtl/>
        </w:rPr>
        <w:t>זה</w:t>
      </w:r>
      <w:r>
        <w:rPr>
          <w:rFonts w:hint="cs"/>
          <w:rtl/>
        </w:rPr>
        <w:t>;</w:t>
      </w:r>
      <w:r w:rsidRPr="00826483">
        <w:rPr>
          <w:rtl/>
        </w:rPr>
        <w:t xml:space="preserve"> מפלגה שה</w:t>
      </w:r>
      <w:r>
        <w:rPr>
          <w:rFonts w:hint="cs"/>
          <w:rtl/>
        </w:rPr>
        <w:t>סיעה</w:t>
      </w:r>
      <w:r w:rsidRPr="00826483">
        <w:rPr>
          <w:rtl/>
        </w:rPr>
        <w:t xml:space="preserve"> שלה לא התכנסה כבר הרבה מאוד זמן, </w:t>
      </w:r>
      <w:bookmarkStart w:id="16087" w:name="_ETM_Q293_429946"/>
      <w:bookmarkEnd w:id="16087"/>
      <w:r w:rsidRPr="00826483">
        <w:rPr>
          <w:rtl/>
        </w:rPr>
        <w:t xml:space="preserve">כי דמוקרטיה זה לא כל כך טוב כשמפריעים לך בישיבות </w:t>
      </w:r>
      <w:bookmarkStart w:id="16088" w:name="_ETM_Q293_434823"/>
      <w:bookmarkEnd w:id="16088"/>
      <w:r w:rsidRPr="00826483">
        <w:rPr>
          <w:rtl/>
        </w:rPr>
        <w:t>סיעה</w:t>
      </w:r>
      <w:r>
        <w:rPr>
          <w:rFonts w:hint="cs"/>
          <w:rtl/>
        </w:rPr>
        <w:t>.</w:t>
      </w:r>
      <w:r w:rsidRPr="00826483">
        <w:rPr>
          <w:rtl/>
        </w:rPr>
        <w:t xml:space="preserve"> אפילו ראש המפלגה יגיע היום עם דלקת מעי</w:t>
      </w:r>
      <w:r>
        <w:rPr>
          <w:rFonts w:hint="cs"/>
          <w:rtl/>
        </w:rPr>
        <w:t>ים</w:t>
      </w:r>
      <w:r w:rsidRPr="00826483">
        <w:rPr>
          <w:rtl/>
        </w:rPr>
        <w:t xml:space="preserve"> </w:t>
      </w:r>
      <w:bookmarkStart w:id="16089" w:name="_ETM_Q293_440119"/>
      <w:bookmarkEnd w:id="16089"/>
      <w:r w:rsidRPr="00826483">
        <w:rPr>
          <w:rtl/>
        </w:rPr>
        <w:t xml:space="preserve">לישיבה </w:t>
      </w:r>
      <w:r>
        <w:rPr>
          <w:rFonts w:hint="cs"/>
          <w:rtl/>
        </w:rPr>
        <w:t>ה</w:t>
      </w:r>
      <w:r>
        <w:rPr>
          <w:rtl/>
        </w:rPr>
        <w:t>חשובה מכול</w:t>
      </w:r>
      <w:r>
        <w:rPr>
          <w:rFonts w:hint="cs"/>
          <w:rtl/>
        </w:rPr>
        <w:t>ן</w:t>
      </w:r>
      <w:r w:rsidR="004C4A2C">
        <w:rPr>
          <w:rFonts w:hint="cs"/>
          <w:rtl/>
        </w:rPr>
        <w:t>.</w:t>
      </w:r>
      <w:r w:rsidRPr="00826483">
        <w:rPr>
          <w:rtl/>
        </w:rPr>
        <w:t xml:space="preserve"> עסקת חטופים</w:t>
      </w:r>
      <w:r>
        <w:rPr>
          <w:rFonts w:hint="cs"/>
          <w:rtl/>
        </w:rPr>
        <w:t>?</w:t>
      </w:r>
      <w:r>
        <w:rPr>
          <w:rtl/>
        </w:rPr>
        <w:t xml:space="preserve"> לא</w:t>
      </w:r>
      <w:r>
        <w:rPr>
          <w:rFonts w:hint="cs"/>
          <w:rtl/>
        </w:rPr>
        <w:t>;</w:t>
      </w:r>
      <w:r w:rsidRPr="00826483">
        <w:rPr>
          <w:rtl/>
        </w:rPr>
        <w:t xml:space="preserve"> </w:t>
      </w:r>
      <w:bookmarkStart w:id="16090" w:name="_ETM_Q293_445529"/>
      <w:bookmarkEnd w:id="16090"/>
      <w:r w:rsidRPr="00826483">
        <w:rPr>
          <w:rtl/>
        </w:rPr>
        <w:t>הסדר מדיני אזורי</w:t>
      </w:r>
      <w:r>
        <w:rPr>
          <w:rFonts w:hint="cs"/>
          <w:rtl/>
        </w:rPr>
        <w:t>?</w:t>
      </w:r>
      <w:r w:rsidRPr="00826483">
        <w:rPr>
          <w:rtl/>
        </w:rPr>
        <w:t xml:space="preserve"> לא</w:t>
      </w:r>
      <w:r w:rsidR="004C4A2C">
        <w:rPr>
          <w:rFonts w:hint="cs"/>
          <w:rtl/>
        </w:rPr>
        <w:t>.</w:t>
      </w:r>
      <w:r w:rsidRPr="00826483">
        <w:rPr>
          <w:rtl/>
        </w:rPr>
        <w:t xml:space="preserve"> הדחת יו</w:t>
      </w:r>
      <w:r>
        <w:rPr>
          <w:rFonts w:hint="cs"/>
          <w:rtl/>
        </w:rPr>
        <w:t>"</w:t>
      </w:r>
      <w:r w:rsidRPr="00826483">
        <w:rPr>
          <w:rtl/>
        </w:rPr>
        <w:t xml:space="preserve">ר ועדה. איזו בושה. </w:t>
      </w:r>
    </w:p>
    <w:p w:rsidR="00CA466D" w:rsidRDefault="00CA466D" w:rsidP="003B3E02">
      <w:pPr>
        <w:rPr>
          <w:rtl/>
        </w:rPr>
      </w:pPr>
      <w:bookmarkStart w:id="16091" w:name="_ETM_Q293_274498"/>
      <w:bookmarkStart w:id="16092" w:name="_ETM_Q293_274555"/>
      <w:bookmarkEnd w:id="16091"/>
      <w:bookmarkEnd w:id="16092"/>
    </w:p>
    <w:p w:rsidR="00CA466D" w:rsidRDefault="00CA466D" w:rsidP="004C4A2C">
      <w:pPr>
        <w:rPr>
          <w:rtl/>
        </w:rPr>
      </w:pPr>
      <w:bookmarkStart w:id="16093" w:name="_ETM_Q293_274698"/>
      <w:bookmarkStart w:id="16094" w:name="_ETM_Q293_274788"/>
      <w:bookmarkEnd w:id="16093"/>
      <w:bookmarkEnd w:id="16094"/>
      <w:r w:rsidRPr="00826483">
        <w:rPr>
          <w:rtl/>
        </w:rPr>
        <w:t xml:space="preserve">חוק </w:t>
      </w:r>
      <w:bookmarkStart w:id="16095" w:name="_ETM_Q293_451221"/>
      <w:bookmarkEnd w:id="16095"/>
      <w:r w:rsidRPr="00826483">
        <w:rPr>
          <w:rtl/>
        </w:rPr>
        <w:t>השתמטות נדון בבית הזה</w:t>
      </w:r>
      <w:r>
        <w:rPr>
          <w:rFonts w:hint="cs"/>
          <w:rtl/>
        </w:rPr>
        <w:t xml:space="preserve"> –</w:t>
      </w:r>
      <w:r w:rsidRPr="00826483">
        <w:rPr>
          <w:rtl/>
        </w:rPr>
        <w:t xml:space="preserve"> אתה מכיר, אדוני </w:t>
      </w:r>
      <w:r>
        <w:rPr>
          <w:rFonts w:hint="cs"/>
          <w:rtl/>
        </w:rPr>
        <w:t>ה</w:t>
      </w:r>
      <w:r w:rsidRPr="00826483">
        <w:rPr>
          <w:rtl/>
        </w:rPr>
        <w:t>יושב</w:t>
      </w:r>
      <w:r>
        <w:rPr>
          <w:rFonts w:hint="cs"/>
          <w:rtl/>
        </w:rPr>
        <w:t>-</w:t>
      </w:r>
      <w:r w:rsidRPr="00826483">
        <w:rPr>
          <w:rtl/>
        </w:rPr>
        <w:t>ראש</w:t>
      </w:r>
      <w:r>
        <w:rPr>
          <w:rFonts w:hint="cs"/>
          <w:rtl/>
        </w:rPr>
        <w:t xml:space="preserve"> –</w:t>
      </w:r>
      <w:r w:rsidRPr="00826483">
        <w:rPr>
          <w:rtl/>
        </w:rPr>
        <w:t xml:space="preserve"> כבר </w:t>
      </w:r>
      <w:bookmarkStart w:id="16096" w:name="_ETM_Q293_456913"/>
      <w:bookmarkEnd w:id="16096"/>
      <w:r w:rsidRPr="00826483">
        <w:rPr>
          <w:rtl/>
        </w:rPr>
        <w:t>קרוב לשנה. בא יו</w:t>
      </w:r>
      <w:r>
        <w:rPr>
          <w:rFonts w:hint="cs"/>
          <w:rtl/>
        </w:rPr>
        <w:t>"</w:t>
      </w:r>
      <w:r>
        <w:rPr>
          <w:rtl/>
        </w:rPr>
        <w:t>ר הוועדה</w:t>
      </w:r>
      <w:r w:rsidRPr="00826483">
        <w:rPr>
          <w:rtl/>
        </w:rPr>
        <w:t xml:space="preserve"> יולי אדלשטיין, במשך </w:t>
      </w:r>
      <w:r>
        <w:rPr>
          <w:rFonts w:hint="cs"/>
          <w:rtl/>
        </w:rPr>
        <w:t>45</w:t>
      </w:r>
      <w:r w:rsidRPr="00826483">
        <w:rPr>
          <w:rtl/>
        </w:rPr>
        <w:t xml:space="preserve"> </w:t>
      </w:r>
      <w:bookmarkStart w:id="16097" w:name="_ETM_Q293_462605"/>
      <w:bookmarkEnd w:id="16097"/>
      <w:r w:rsidRPr="00826483">
        <w:rPr>
          <w:rtl/>
        </w:rPr>
        <w:t>ישיבות ניסה לרבע את המעגל</w:t>
      </w:r>
      <w:r>
        <w:rPr>
          <w:rFonts w:hint="cs"/>
          <w:rtl/>
        </w:rPr>
        <w:t>:</w:t>
      </w:r>
      <w:r w:rsidRPr="00826483">
        <w:rPr>
          <w:rtl/>
        </w:rPr>
        <w:t xml:space="preserve"> גם לתת לשותפים הטבעיים האהובים, </w:t>
      </w:r>
      <w:bookmarkStart w:id="16098" w:name="_ETM_Q293_468297"/>
      <w:bookmarkEnd w:id="16098"/>
      <w:r w:rsidRPr="00826483">
        <w:rPr>
          <w:rtl/>
        </w:rPr>
        <w:t>החרדים, משהו שיוכלו לחיות איתו, וגם לתת לאנשי המילואי</w:t>
      </w:r>
      <w:r>
        <w:rPr>
          <w:rFonts w:hint="cs"/>
          <w:rtl/>
        </w:rPr>
        <w:t>ם,</w:t>
      </w:r>
      <w:r w:rsidRPr="00826483">
        <w:rPr>
          <w:rtl/>
        </w:rPr>
        <w:t xml:space="preserve"> </w:t>
      </w:r>
      <w:bookmarkStart w:id="16099" w:name="_ETM_Q293_474350"/>
      <w:bookmarkEnd w:id="16099"/>
      <w:r w:rsidRPr="00826483">
        <w:rPr>
          <w:rtl/>
        </w:rPr>
        <w:t>ה</w:t>
      </w:r>
      <w:r>
        <w:rPr>
          <w:rFonts w:hint="cs"/>
          <w:rtl/>
        </w:rPr>
        <w:t>כ</w:t>
      </w:r>
      <w:r w:rsidRPr="00826483">
        <w:rPr>
          <w:rtl/>
        </w:rPr>
        <w:t>ור</w:t>
      </w:r>
      <w:r>
        <w:rPr>
          <w:rFonts w:hint="cs"/>
          <w:rtl/>
        </w:rPr>
        <w:t>ע</w:t>
      </w:r>
      <w:r w:rsidRPr="00826483">
        <w:rPr>
          <w:rtl/>
        </w:rPr>
        <w:t>ים תחת הנטל</w:t>
      </w:r>
      <w:r>
        <w:rPr>
          <w:rFonts w:hint="cs"/>
          <w:rtl/>
        </w:rPr>
        <w:t>,</w:t>
      </w:r>
      <w:r w:rsidRPr="00826483">
        <w:rPr>
          <w:rtl/>
        </w:rPr>
        <w:t xml:space="preserve"> משהו שהם יוכלו לחיות איתו, משהו שיסייע </w:t>
      </w:r>
      <w:bookmarkStart w:id="16100" w:name="_ETM_Q293_478014"/>
      <w:bookmarkEnd w:id="16100"/>
      <w:r w:rsidRPr="00826483">
        <w:rPr>
          <w:rtl/>
        </w:rPr>
        <w:t xml:space="preserve">להם לחיות. </w:t>
      </w:r>
      <w:bookmarkStart w:id="16101" w:name="_ETM_Q293_482290"/>
      <w:bookmarkEnd w:id="16101"/>
      <w:r w:rsidRPr="00826483">
        <w:rPr>
          <w:rtl/>
        </w:rPr>
        <w:t xml:space="preserve">וזה לא הלך. </w:t>
      </w:r>
      <w:bookmarkStart w:id="16102" w:name="_ETM_Q293_484109"/>
      <w:bookmarkStart w:id="16103" w:name="_ETM_Q293_311050"/>
      <w:bookmarkStart w:id="16104" w:name="_ETM_Q293_311099"/>
      <w:bookmarkStart w:id="16105" w:name="_ETM_Q293_311258"/>
      <w:bookmarkStart w:id="16106" w:name="_ETM_Q293_311310"/>
      <w:bookmarkEnd w:id="16102"/>
      <w:bookmarkEnd w:id="16103"/>
      <w:bookmarkEnd w:id="16104"/>
      <w:bookmarkEnd w:id="16105"/>
      <w:bookmarkEnd w:id="16106"/>
      <w:r w:rsidRPr="00826483">
        <w:rPr>
          <w:rtl/>
        </w:rPr>
        <w:t>זה לא הלך ל</w:t>
      </w:r>
      <w:r>
        <w:rPr>
          <w:rFonts w:hint="cs"/>
          <w:rtl/>
        </w:rPr>
        <w:t>א</w:t>
      </w:r>
      <w:r>
        <w:rPr>
          <w:rtl/>
        </w:rPr>
        <w:t xml:space="preserve"> כי לא רצו</w:t>
      </w:r>
      <w:r>
        <w:rPr>
          <w:rFonts w:hint="cs"/>
          <w:rtl/>
        </w:rPr>
        <w:t xml:space="preserve"> –</w:t>
      </w:r>
      <w:r w:rsidRPr="00826483">
        <w:rPr>
          <w:rtl/>
        </w:rPr>
        <w:t xml:space="preserve"> כי באמת אין </w:t>
      </w:r>
      <w:bookmarkStart w:id="16107" w:name="_ETM_Q293_489914"/>
      <w:bookmarkEnd w:id="16107"/>
      <w:r w:rsidRPr="00826483">
        <w:rPr>
          <w:rtl/>
        </w:rPr>
        <w:t>מינימום שירצה את החרדים</w:t>
      </w:r>
      <w:r>
        <w:rPr>
          <w:rFonts w:hint="cs"/>
          <w:rtl/>
        </w:rPr>
        <w:t>.</w:t>
      </w:r>
      <w:r w:rsidRPr="00826483">
        <w:rPr>
          <w:rtl/>
        </w:rPr>
        <w:t xml:space="preserve"> סליחה, אין מקסימום שיענה לצורך האמיתי</w:t>
      </w:r>
      <w:r>
        <w:rPr>
          <w:rFonts w:hint="cs"/>
          <w:rtl/>
        </w:rPr>
        <w:t>.</w:t>
      </w:r>
      <w:r w:rsidRPr="00826483">
        <w:rPr>
          <w:rtl/>
        </w:rPr>
        <w:t xml:space="preserve"> </w:t>
      </w:r>
      <w:bookmarkStart w:id="16108" w:name="_ETM_Q293_496269"/>
      <w:bookmarkEnd w:id="16108"/>
      <w:r w:rsidRPr="00826483">
        <w:rPr>
          <w:rtl/>
        </w:rPr>
        <w:t>אבל בתיאטרון האבסורד של הליכוד זה לא מספיק</w:t>
      </w:r>
      <w:r>
        <w:rPr>
          <w:rFonts w:hint="cs"/>
          <w:rtl/>
        </w:rPr>
        <w:t>.</w:t>
      </w:r>
      <w:r w:rsidRPr="00826483">
        <w:rPr>
          <w:rtl/>
        </w:rPr>
        <w:t xml:space="preserve"> הנשרים פשטו </w:t>
      </w:r>
      <w:bookmarkStart w:id="16109" w:name="_ETM_Q293_501054"/>
      <w:bookmarkEnd w:id="16109"/>
      <w:r w:rsidRPr="00826483">
        <w:rPr>
          <w:rtl/>
        </w:rPr>
        <w:t>עם שחר ו</w:t>
      </w:r>
      <w:r>
        <w:rPr>
          <w:rFonts w:hint="cs"/>
          <w:rtl/>
        </w:rPr>
        <w:t>עט</w:t>
      </w:r>
      <w:r w:rsidRPr="00826483">
        <w:rPr>
          <w:rtl/>
        </w:rPr>
        <w:t xml:space="preserve">ו על </w:t>
      </w:r>
      <w:r>
        <w:rPr>
          <w:rFonts w:hint="cs"/>
          <w:rtl/>
        </w:rPr>
        <w:t>ה</w:t>
      </w:r>
      <w:r w:rsidRPr="00826483">
        <w:rPr>
          <w:rtl/>
        </w:rPr>
        <w:t xml:space="preserve">גופה </w:t>
      </w:r>
      <w:r>
        <w:rPr>
          <w:rFonts w:hint="cs"/>
          <w:rtl/>
        </w:rPr>
        <w:t>ה</w:t>
      </w:r>
      <w:r w:rsidRPr="00826483">
        <w:rPr>
          <w:rtl/>
        </w:rPr>
        <w:t>פוליטית, וה</w:t>
      </w:r>
      <w:r>
        <w:rPr>
          <w:rFonts w:hint="cs"/>
          <w:rtl/>
        </w:rPr>
        <w:t>י</w:t>
      </w:r>
      <w:r w:rsidRPr="00826483">
        <w:rPr>
          <w:rtl/>
        </w:rPr>
        <w:t>נה קמו להם מל</w:t>
      </w:r>
      <w:r>
        <w:rPr>
          <w:rFonts w:hint="cs"/>
          <w:rtl/>
        </w:rPr>
        <w:t>ב</w:t>
      </w:r>
      <w:r w:rsidRPr="00826483">
        <w:rPr>
          <w:rtl/>
        </w:rPr>
        <w:t>יצקי</w:t>
      </w:r>
      <w:r>
        <w:rPr>
          <w:rFonts w:hint="cs"/>
          <w:rtl/>
        </w:rPr>
        <w:t xml:space="preserve"> וואטורי ודלל ובוארון, ויש </w:t>
      </w:r>
      <w:bookmarkStart w:id="16110" w:name="_ETM_Q293_328793"/>
      <w:bookmarkEnd w:id="16110"/>
      <w:r>
        <w:rPr>
          <w:rFonts w:hint="cs"/>
          <w:rtl/>
        </w:rPr>
        <w:t xml:space="preserve">אומרים גם ביסמוט, וכל אחד פושט את טלפיו אל </w:t>
      </w:r>
      <w:bookmarkStart w:id="16111" w:name="_ETM_Q293_505839"/>
      <w:bookmarkStart w:id="16112" w:name="_ETM_Q293_510624"/>
      <w:bookmarkEnd w:id="16111"/>
      <w:bookmarkEnd w:id="16112"/>
      <w:r w:rsidRPr="00826483">
        <w:rPr>
          <w:rtl/>
        </w:rPr>
        <w:t>ראשות הוועדה ואומר</w:t>
      </w:r>
      <w:r>
        <w:rPr>
          <w:rFonts w:hint="cs"/>
          <w:rtl/>
        </w:rPr>
        <w:t>:</w:t>
      </w:r>
      <w:r w:rsidRPr="00826483">
        <w:rPr>
          <w:rtl/>
        </w:rPr>
        <w:t xml:space="preserve"> כשר אני. </w:t>
      </w:r>
      <w:bookmarkStart w:id="16113" w:name="_ETM_Q293_516140"/>
      <w:bookmarkEnd w:id="16113"/>
    </w:p>
    <w:p w:rsidR="00CA466D" w:rsidRDefault="00CA466D" w:rsidP="003B3E02">
      <w:pPr>
        <w:rPr>
          <w:rtl/>
        </w:rPr>
      </w:pPr>
      <w:bookmarkStart w:id="16114" w:name="_ETM_Q293_336985"/>
      <w:bookmarkStart w:id="16115" w:name="_ETM_Q293_337039"/>
      <w:bookmarkEnd w:id="16114"/>
      <w:bookmarkEnd w:id="16115"/>
    </w:p>
    <w:p w:rsidR="00CA466D" w:rsidRDefault="00CA466D" w:rsidP="004C4A2C">
      <w:pPr>
        <w:rPr>
          <w:rtl/>
        </w:rPr>
      </w:pPr>
      <w:bookmarkStart w:id="16116" w:name="_ETM_Q293_337186"/>
      <w:bookmarkStart w:id="16117" w:name="_ETM_Q293_337229"/>
      <w:bookmarkEnd w:id="16116"/>
      <w:bookmarkEnd w:id="16117"/>
      <w:r>
        <w:rPr>
          <w:rtl/>
        </w:rPr>
        <w:t xml:space="preserve">אז </w:t>
      </w:r>
      <w:r>
        <w:rPr>
          <w:rFonts w:hint="cs"/>
          <w:rtl/>
        </w:rPr>
        <w:t>ה</w:t>
      </w:r>
      <w:r>
        <w:rPr>
          <w:rtl/>
        </w:rPr>
        <w:t>קשיבו לי, עם ישראל היקר</w:t>
      </w:r>
      <w:r w:rsidR="004C4A2C">
        <w:rPr>
          <w:rFonts w:hint="cs"/>
          <w:rtl/>
        </w:rPr>
        <w:t>,</w:t>
      </w:r>
      <w:r w:rsidRPr="00826483">
        <w:rPr>
          <w:rtl/>
        </w:rPr>
        <w:t xml:space="preserve"> כמו שנוהגת לומר חברת </w:t>
      </w:r>
      <w:bookmarkStart w:id="16118" w:name="_ETM_Q293_520695"/>
      <w:bookmarkEnd w:id="16118"/>
      <w:r w:rsidRPr="00826483">
        <w:rPr>
          <w:rtl/>
        </w:rPr>
        <w:t xml:space="preserve">הכנסת </w:t>
      </w:r>
      <w:r>
        <w:rPr>
          <w:rFonts w:hint="cs"/>
          <w:rtl/>
        </w:rPr>
        <w:t>ט'</w:t>
      </w:r>
      <w:r w:rsidRPr="00826483">
        <w:rPr>
          <w:rtl/>
        </w:rPr>
        <w:t xml:space="preserve"> גוטליב</w:t>
      </w:r>
      <w:r w:rsidR="004C4A2C">
        <w:rPr>
          <w:rFonts w:hint="cs"/>
          <w:rtl/>
        </w:rPr>
        <w:t>:</w:t>
      </w:r>
      <w:bookmarkStart w:id="16119" w:name="_ETM_Q293_343882"/>
      <w:bookmarkEnd w:id="16119"/>
      <w:r w:rsidRPr="00826483">
        <w:rPr>
          <w:rtl/>
        </w:rPr>
        <w:t xml:space="preserve"> עם ישראל היקר, משקרים לכם</w:t>
      </w:r>
      <w:r>
        <w:rPr>
          <w:rFonts w:hint="cs"/>
          <w:rtl/>
        </w:rPr>
        <w:t>,</w:t>
      </w:r>
      <w:r w:rsidRPr="00826483">
        <w:rPr>
          <w:rtl/>
        </w:rPr>
        <w:t xml:space="preserve"> </w:t>
      </w:r>
      <w:bookmarkStart w:id="16120" w:name="_ETM_Q293_525820"/>
      <w:bookmarkEnd w:id="16120"/>
      <w:r w:rsidRPr="00826483">
        <w:rPr>
          <w:rtl/>
        </w:rPr>
        <w:t>עובדים עליכם</w:t>
      </w:r>
      <w:r w:rsidR="004C4A2C">
        <w:rPr>
          <w:rFonts w:hint="cs"/>
          <w:rtl/>
        </w:rPr>
        <w:t>.</w:t>
      </w:r>
      <w:r w:rsidRPr="00826483">
        <w:rPr>
          <w:rtl/>
        </w:rPr>
        <w:t xml:space="preserve"> מי שיחליף את יולי </w:t>
      </w:r>
      <w:r>
        <w:rPr>
          <w:rFonts w:hint="cs"/>
          <w:rtl/>
        </w:rPr>
        <w:t>א</w:t>
      </w:r>
      <w:r w:rsidRPr="00826483">
        <w:rPr>
          <w:rtl/>
        </w:rPr>
        <w:t xml:space="preserve">דלשטיין לא יעשה את </w:t>
      </w:r>
      <w:bookmarkStart w:id="16121" w:name="_ETM_Q293_530526"/>
      <w:bookmarkEnd w:id="16121"/>
      <w:r w:rsidRPr="00826483">
        <w:rPr>
          <w:rtl/>
        </w:rPr>
        <w:t xml:space="preserve">זה לשם שמיים, הוא בטח לא יעשה את זה לטובת </w:t>
      </w:r>
      <w:bookmarkStart w:id="16122" w:name="_ETM_Q293_535232"/>
      <w:bookmarkEnd w:id="16122"/>
      <w:r w:rsidRPr="00826483">
        <w:rPr>
          <w:rtl/>
        </w:rPr>
        <w:t>המדינה</w:t>
      </w:r>
      <w:r>
        <w:rPr>
          <w:rFonts w:hint="cs"/>
          <w:rtl/>
        </w:rPr>
        <w:t>;</w:t>
      </w:r>
      <w:r w:rsidRPr="00826483">
        <w:rPr>
          <w:rtl/>
        </w:rPr>
        <w:t xml:space="preserve"> הוא כנראה יעשה את זה לטובת הפריימריז הקרבים ובאים</w:t>
      </w:r>
      <w:r>
        <w:rPr>
          <w:rFonts w:hint="cs"/>
          <w:rtl/>
        </w:rPr>
        <w:t>,</w:t>
      </w:r>
      <w:r w:rsidRPr="00826483">
        <w:rPr>
          <w:rtl/>
        </w:rPr>
        <w:t xml:space="preserve"> </w:t>
      </w:r>
      <w:bookmarkStart w:id="16123" w:name="_ETM_Q293_539938"/>
      <w:bookmarkEnd w:id="16123"/>
      <w:r w:rsidRPr="00826483">
        <w:rPr>
          <w:rtl/>
        </w:rPr>
        <w:t xml:space="preserve">לטובת טובתו האישית. </w:t>
      </w:r>
      <w:bookmarkStart w:id="16124" w:name="_ETM_Q293_362651"/>
      <w:bookmarkStart w:id="16125" w:name="_ETM_Q293_362706"/>
      <w:bookmarkStart w:id="16126" w:name="_ETM_Q293_362851"/>
      <w:bookmarkStart w:id="16127" w:name="_ETM_Q293_362899"/>
      <w:bookmarkEnd w:id="16124"/>
      <w:bookmarkEnd w:id="16125"/>
      <w:bookmarkEnd w:id="16126"/>
      <w:bookmarkEnd w:id="16127"/>
      <w:r w:rsidRPr="00826483">
        <w:rPr>
          <w:rtl/>
        </w:rPr>
        <w:t xml:space="preserve">אני לא רוצה להיות שחקן בתיאטרון הבובות </w:t>
      </w:r>
      <w:bookmarkStart w:id="16128" w:name="_ETM_Q293_544644"/>
      <w:bookmarkEnd w:id="16128"/>
      <w:r w:rsidRPr="00826483">
        <w:rPr>
          <w:rtl/>
        </w:rPr>
        <w:t>הזה, לא להיות ניצב בהצגה הכי גרועה בעיר, בארץ, בעולם</w:t>
      </w:r>
      <w:r>
        <w:rPr>
          <w:rFonts w:hint="cs"/>
          <w:rtl/>
        </w:rPr>
        <w:t>.</w:t>
      </w:r>
      <w:bookmarkStart w:id="16129" w:name="_ETM_Q293_371962"/>
      <w:bookmarkStart w:id="16130" w:name="_ETM_Q293_372034"/>
      <w:bookmarkStart w:id="16131" w:name="_ETM_Q293_372162"/>
      <w:bookmarkStart w:id="16132" w:name="_ETM_Q293_372240"/>
      <w:bookmarkStart w:id="16133" w:name="_ETM_Q293_550000"/>
      <w:bookmarkEnd w:id="16129"/>
      <w:bookmarkEnd w:id="16130"/>
      <w:bookmarkEnd w:id="16131"/>
      <w:bookmarkEnd w:id="16132"/>
      <w:bookmarkEnd w:id="16133"/>
      <w:r>
        <w:rPr>
          <w:rFonts w:hint="cs"/>
          <w:rtl/>
        </w:rPr>
        <w:t xml:space="preserve"> </w:t>
      </w:r>
      <w:r w:rsidRPr="00826483">
        <w:rPr>
          <w:rtl/>
        </w:rPr>
        <w:t xml:space="preserve">חברי ועדת </w:t>
      </w:r>
      <w:r>
        <w:rPr>
          <w:rFonts w:hint="cs"/>
          <w:rtl/>
        </w:rPr>
        <w:t>ה</w:t>
      </w:r>
      <w:r w:rsidRPr="00826483">
        <w:rPr>
          <w:rtl/>
        </w:rPr>
        <w:t>חוץ ו</w:t>
      </w:r>
      <w:r>
        <w:rPr>
          <w:rFonts w:hint="cs"/>
          <w:rtl/>
        </w:rPr>
        <w:t>ה</w:t>
      </w:r>
      <w:r w:rsidRPr="00826483">
        <w:rPr>
          <w:rtl/>
        </w:rPr>
        <w:t xml:space="preserve">ביטחון שייקחו חלק בהצגת חוק השתמטות ייזכרו </w:t>
      </w:r>
      <w:bookmarkStart w:id="16134" w:name="_ETM_Q293_555206"/>
      <w:bookmarkEnd w:id="16134"/>
      <w:r w:rsidRPr="00826483">
        <w:rPr>
          <w:rtl/>
        </w:rPr>
        <w:t>לדיראון עולם</w:t>
      </w:r>
      <w:r>
        <w:rPr>
          <w:rFonts w:hint="cs"/>
          <w:rtl/>
        </w:rPr>
        <w:t>.</w:t>
      </w:r>
      <w:r w:rsidRPr="00826483">
        <w:rPr>
          <w:rtl/>
        </w:rPr>
        <w:t xml:space="preserve"> ידע עם ישראל היקר, ידעו מצביעי הליכוד. </w:t>
      </w:r>
    </w:p>
    <w:p w:rsidR="00CA466D" w:rsidRDefault="00CA466D" w:rsidP="003B3E02">
      <w:pPr>
        <w:rPr>
          <w:rtl/>
        </w:rPr>
      </w:pPr>
      <w:bookmarkStart w:id="16135" w:name="_ETM_Q293_380567"/>
      <w:bookmarkStart w:id="16136" w:name="_ETM_Q293_380618"/>
      <w:bookmarkStart w:id="16137" w:name="_ETM_Q293_381271"/>
      <w:bookmarkEnd w:id="16135"/>
      <w:bookmarkEnd w:id="16136"/>
      <w:bookmarkEnd w:id="16137"/>
    </w:p>
    <w:p w:rsidR="00CA466D" w:rsidRDefault="00CA466D" w:rsidP="004C4A2C">
      <w:pPr>
        <w:rPr>
          <w:rtl/>
        </w:rPr>
      </w:pPr>
      <w:bookmarkStart w:id="16138" w:name="_ETM_Q293_381319"/>
      <w:bookmarkEnd w:id="16138"/>
      <w:r w:rsidRPr="00826483">
        <w:rPr>
          <w:rtl/>
        </w:rPr>
        <w:t xml:space="preserve">אתה </w:t>
      </w:r>
      <w:bookmarkStart w:id="16139" w:name="_ETM_Q293_560412"/>
      <w:bookmarkEnd w:id="16139"/>
      <w:r w:rsidRPr="00826483">
        <w:rPr>
          <w:rtl/>
        </w:rPr>
        <w:t xml:space="preserve">יודע, אדוני </w:t>
      </w:r>
      <w:r>
        <w:rPr>
          <w:rFonts w:hint="cs"/>
          <w:rtl/>
        </w:rPr>
        <w:t>ה</w:t>
      </w:r>
      <w:r w:rsidRPr="00826483">
        <w:rPr>
          <w:rtl/>
        </w:rPr>
        <w:t>יושב</w:t>
      </w:r>
      <w:r>
        <w:rPr>
          <w:rFonts w:hint="cs"/>
          <w:rtl/>
        </w:rPr>
        <w:t>-</w:t>
      </w:r>
      <w:r w:rsidRPr="00826483">
        <w:rPr>
          <w:rtl/>
        </w:rPr>
        <w:t>ראש, השבת נקרא את פרשות מ</w:t>
      </w:r>
      <w:r>
        <w:rPr>
          <w:rtl/>
        </w:rPr>
        <w:t>טות</w:t>
      </w:r>
      <w:r>
        <w:rPr>
          <w:rFonts w:hint="cs"/>
          <w:rtl/>
        </w:rPr>
        <w:t>-</w:t>
      </w:r>
      <w:r w:rsidRPr="00826483">
        <w:rPr>
          <w:rtl/>
        </w:rPr>
        <w:t>מסע</w:t>
      </w:r>
      <w:r>
        <w:rPr>
          <w:rFonts w:hint="cs"/>
          <w:rtl/>
        </w:rPr>
        <w:t>י,</w:t>
      </w:r>
      <w:r w:rsidRPr="00826483">
        <w:rPr>
          <w:rtl/>
        </w:rPr>
        <w:t xml:space="preserve"> </w:t>
      </w:r>
      <w:bookmarkStart w:id="16140" w:name="_ETM_Q293_566428"/>
      <w:bookmarkEnd w:id="16140"/>
      <w:r w:rsidRPr="00826483">
        <w:rPr>
          <w:rtl/>
        </w:rPr>
        <w:t>ושם מופיעות המילים המיתולוגיות שמשה רבנו אומר לראובן</w:t>
      </w:r>
      <w:r>
        <w:rPr>
          <w:rFonts w:hint="cs"/>
          <w:rtl/>
        </w:rPr>
        <w:t>,</w:t>
      </w:r>
      <w:r w:rsidRPr="00826483">
        <w:rPr>
          <w:rtl/>
        </w:rPr>
        <w:t xml:space="preserve"> גד </w:t>
      </w:r>
      <w:bookmarkStart w:id="16141" w:name="_ETM_Q293_572327"/>
      <w:bookmarkEnd w:id="16141"/>
      <w:r w:rsidRPr="00826483">
        <w:rPr>
          <w:rtl/>
        </w:rPr>
        <w:t>וחצי המנשה</w:t>
      </w:r>
      <w:r>
        <w:rPr>
          <w:rFonts w:hint="cs"/>
          <w:rtl/>
        </w:rPr>
        <w:t>,</w:t>
      </w:r>
      <w:r w:rsidRPr="00826483">
        <w:rPr>
          <w:rtl/>
        </w:rPr>
        <w:t xml:space="preserve"> בפרק </w:t>
      </w:r>
      <w:r>
        <w:rPr>
          <w:rFonts w:hint="cs"/>
          <w:rtl/>
        </w:rPr>
        <w:t>ל"</w:t>
      </w:r>
      <w:r w:rsidRPr="00826483">
        <w:rPr>
          <w:rtl/>
        </w:rPr>
        <w:t>ב</w:t>
      </w:r>
      <w:r>
        <w:rPr>
          <w:rFonts w:hint="cs"/>
          <w:rtl/>
        </w:rPr>
        <w:t>,</w:t>
      </w:r>
      <w:r w:rsidRPr="00826483">
        <w:rPr>
          <w:rtl/>
        </w:rPr>
        <w:t xml:space="preserve"> פסוק ו'</w:t>
      </w:r>
      <w:r>
        <w:rPr>
          <w:rFonts w:hint="cs"/>
          <w:rtl/>
        </w:rPr>
        <w:t xml:space="preserve"> </w:t>
      </w:r>
      <w:r>
        <w:rPr>
          <w:rFonts w:hint="eastAsia"/>
          <w:rtl/>
        </w:rPr>
        <w:t>–</w:t>
      </w:r>
      <w:r w:rsidRPr="00826483">
        <w:rPr>
          <w:rtl/>
        </w:rPr>
        <w:t xml:space="preserve"> נכון</w:t>
      </w:r>
      <w:r>
        <w:rPr>
          <w:rFonts w:hint="cs"/>
          <w:rtl/>
        </w:rPr>
        <w:t>,</w:t>
      </w:r>
      <w:r w:rsidRPr="00826483">
        <w:rPr>
          <w:rtl/>
        </w:rPr>
        <w:t xml:space="preserve"> השר קר</w:t>
      </w:r>
      <w:r>
        <w:rPr>
          <w:rFonts w:hint="cs"/>
          <w:rtl/>
        </w:rPr>
        <w:t>ע</w:t>
      </w:r>
      <w:r w:rsidRPr="00826483">
        <w:rPr>
          <w:rtl/>
        </w:rPr>
        <w:t>י</w:t>
      </w:r>
      <w:r>
        <w:rPr>
          <w:rFonts w:hint="cs"/>
          <w:rtl/>
        </w:rPr>
        <w:t>? "</w:t>
      </w:r>
      <w:r>
        <w:rPr>
          <w:rtl/>
        </w:rPr>
        <w:t>האחיכם יב</w:t>
      </w:r>
      <w:r w:rsidRPr="00586FC9">
        <w:rPr>
          <w:rtl/>
        </w:rPr>
        <w:t>או למלחמה ואתם תשבו פה</w:t>
      </w:r>
      <w:r>
        <w:rPr>
          <w:rFonts w:hint="cs"/>
          <w:rtl/>
        </w:rPr>
        <w:t xml:space="preserve">". שואל משה רבנו: </w:t>
      </w:r>
      <w:r w:rsidRPr="00586FC9">
        <w:rPr>
          <w:rtl/>
        </w:rPr>
        <w:t xml:space="preserve">האחיכם יבואו למלחמה ואתם תשבו </w:t>
      </w:r>
      <w:r>
        <w:rPr>
          <w:rFonts w:hint="cs"/>
          <w:rtl/>
        </w:rPr>
        <w:t>פה?</w:t>
      </w:r>
      <w:r w:rsidRPr="00826483">
        <w:rPr>
          <w:rtl/>
        </w:rPr>
        <w:t xml:space="preserve"> </w:t>
      </w:r>
      <w:r>
        <w:rPr>
          <w:rFonts w:hint="cs"/>
          <w:rtl/>
        </w:rPr>
        <w:t xml:space="preserve">גם אנחנו </w:t>
      </w:r>
      <w:bookmarkStart w:id="16142" w:name="_ETM_Q293_411314"/>
      <w:bookmarkEnd w:id="16142"/>
      <w:r>
        <w:rPr>
          <w:rFonts w:hint="cs"/>
          <w:rtl/>
        </w:rPr>
        <w:t xml:space="preserve">שואלים. </w:t>
      </w:r>
      <w:bookmarkStart w:id="16143" w:name="_ETM_Q293_413348"/>
      <w:bookmarkStart w:id="16144" w:name="_ETM_Q293_413416"/>
      <w:bookmarkStart w:id="16145" w:name="_ETM_Q293_413541"/>
      <w:bookmarkStart w:id="16146" w:name="_ETM_Q293_413610"/>
      <w:bookmarkStart w:id="16147" w:name="_ETM_Q293_584123"/>
      <w:bookmarkEnd w:id="16143"/>
      <w:bookmarkEnd w:id="16144"/>
      <w:bookmarkEnd w:id="16145"/>
      <w:bookmarkEnd w:id="16146"/>
      <w:bookmarkEnd w:id="16147"/>
      <w:r w:rsidRPr="00826483">
        <w:rPr>
          <w:rtl/>
        </w:rPr>
        <w:t>ואז מ</w:t>
      </w:r>
      <w:r>
        <w:rPr>
          <w:rFonts w:hint="cs"/>
          <w:rtl/>
        </w:rPr>
        <w:t xml:space="preserve">ה </w:t>
      </w:r>
      <w:r w:rsidRPr="00826483">
        <w:rPr>
          <w:rtl/>
        </w:rPr>
        <w:t>ע</w:t>
      </w:r>
      <w:r>
        <w:rPr>
          <w:rFonts w:hint="cs"/>
          <w:rtl/>
        </w:rPr>
        <w:t>ו</w:t>
      </w:r>
      <w:r w:rsidRPr="00826483">
        <w:rPr>
          <w:rtl/>
        </w:rPr>
        <w:t>נים ראובן</w:t>
      </w:r>
      <w:r>
        <w:rPr>
          <w:rFonts w:hint="cs"/>
          <w:rtl/>
        </w:rPr>
        <w:t>,</w:t>
      </w:r>
      <w:r w:rsidRPr="00826483">
        <w:rPr>
          <w:rtl/>
        </w:rPr>
        <w:t xml:space="preserve"> גד </w:t>
      </w:r>
      <w:bookmarkStart w:id="16148" w:name="_ETM_Q293_590021"/>
      <w:bookmarkEnd w:id="16148"/>
      <w:r w:rsidRPr="00826483">
        <w:rPr>
          <w:rtl/>
        </w:rPr>
        <w:t>וחצי המנשה</w:t>
      </w:r>
      <w:r>
        <w:rPr>
          <w:rFonts w:hint="cs"/>
          <w:rtl/>
        </w:rPr>
        <w:t>?</w:t>
      </w:r>
      <w:r w:rsidRPr="00826483">
        <w:rPr>
          <w:rtl/>
        </w:rPr>
        <w:t xml:space="preserve"> </w:t>
      </w:r>
      <w:bookmarkStart w:id="16149" w:name="_ETM_Q293_596230"/>
      <w:bookmarkEnd w:id="16149"/>
      <w:r w:rsidRPr="00826483">
        <w:rPr>
          <w:rtl/>
        </w:rPr>
        <w:t>הם עונים</w:t>
      </w:r>
      <w:r>
        <w:rPr>
          <w:rFonts w:hint="cs"/>
          <w:rtl/>
        </w:rPr>
        <w:t>:</w:t>
      </w:r>
      <w:r>
        <w:rPr>
          <w:rtl/>
        </w:rPr>
        <w:t xml:space="preserve"> </w:t>
      </w:r>
      <w:r>
        <w:rPr>
          <w:rFonts w:hint="cs"/>
          <w:rtl/>
        </w:rPr>
        <w:t>"ו</w:t>
      </w:r>
      <w:r>
        <w:rPr>
          <w:rtl/>
        </w:rPr>
        <w:t xml:space="preserve">אנחנו </w:t>
      </w:r>
      <w:r w:rsidRPr="00895B2B">
        <w:rPr>
          <w:rtl/>
        </w:rPr>
        <w:t>נֵחָלֵץ חֻשִׁים</w:t>
      </w:r>
      <w:r>
        <w:rPr>
          <w:rFonts w:hint="cs"/>
          <w:rtl/>
        </w:rPr>
        <w:t xml:space="preserve">" </w:t>
      </w:r>
      <w:r>
        <w:rPr>
          <w:rFonts w:hint="eastAsia"/>
        </w:rPr>
        <w:t>–</w:t>
      </w:r>
      <w:r w:rsidRPr="00826483">
        <w:rPr>
          <w:rtl/>
        </w:rPr>
        <w:t xml:space="preserve"> לא נעמוד מנגד, לא ניתן </w:t>
      </w:r>
      <w:bookmarkStart w:id="16150" w:name="_ETM_Q293_600989"/>
      <w:bookmarkEnd w:id="16150"/>
      <w:r>
        <w:rPr>
          <w:rtl/>
        </w:rPr>
        <w:t>לכם לכבוש את הארץ בלעדינו.</w:t>
      </w:r>
      <w:bookmarkStart w:id="16151" w:name="_ETM_Q293_425434"/>
      <w:bookmarkStart w:id="16152" w:name="_ETM_Q293_425484"/>
      <w:bookmarkStart w:id="16153" w:name="_ETM_Q293_425633"/>
      <w:bookmarkStart w:id="16154" w:name="_ETM_Q293_425683"/>
      <w:bookmarkEnd w:id="16151"/>
      <w:bookmarkEnd w:id="16152"/>
      <w:bookmarkEnd w:id="16153"/>
      <w:bookmarkEnd w:id="16154"/>
      <w:r>
        <w:rPr>
          <w:rFonts w:hint="cs"/>
          <w:rtl/>
        </w:rPr>
        <w:t xml:space="preserve"> </w:t>
      </w:r>
    </w:p>
    <w:p w:rsidR="00CA466D" w:rsidRDefault="00CA466D" w:rsidP="003B3E02">
      <w:pPr>
        <w:rPr>
          <w:rtl/>
        </w:rPr>
      </w:pPr>
    </w:p>
    <w:p w:rsidR="00CA466D" w:rsidRDefault="00CA466D" w:rsidP="004C4A2C">
      <w:pPr>
        <w:rPr>
          <w:rStyle w:val="TagStyle"/>
          <w:rtl/>
        </w:rPr>
      </w:pPr>
      <w:r w:rsidRPr="00826483">
        <w:rPr>
          <w:rtl/>
        </w:rPr>
        <w:t xml:space="preserve">איזה כיף זה להצביע על </w:t>
      </w:r>
      <w:bookmarkStart w:id="16155" w:name="_ETM_Q293_605749"/>
      <w:bookmarkEnd w:id="16155"/>
      <w:r w:rsidRPr="00826483">
        <w:rPr>
          <w:rtl/>
        </w:rPr>
        <w:t xml:space="preserve">ריבונות אבל לא להצביע על חיילים שישמרו על הריבונות הזו. </w:t>
      </w:r>
      <w:bookmarkStart w:id="16156" w:name="_ETM_Q293_610509"/>
      <w:bookmarkEnd w:id="16156"/>
      <w:r w:rsidRPr="00826483">
        <w:rPr>
          <w:rtl/>
        </w:rPr>
        <w:t xml:space="preserve">כמה מילים ריקות יישפכו עוד מעט בבית הזה על הצהרה </w:t>
      </w:r>
      <w:bookmarkStart w:id="16157" w:name="_ETM_Q293_615269"/>
      <w:bookmarkEnd w:id="16157"/>
      <w:r w:rsidRPr="00826483">
        <w:rPr>
          <w:rtl/>
        </w:rPr>
        <w:t>חסרת תוכן כאשר עשרות אלפי חיילים חסרים לצה</w:t>
      </w:r>
      <w:r>
        <w:rPr>
          <w:rFonts w:hint="cs"/>
          <w:rtl/>
        </w:rPr>
        <w:t>"</w:t>
      </w:r>
      <w:r w:rsidRPr="00826483">
        <w:rPr>
          <w:rtl/>
        </w:rPr>
        <w:t>ל</w:t>
      </w:r>
      <w:r>
        <w:rPr>
          <w:rFonts w:hint="cs"/>
          <w:rtl/>
        </w:rPr>
        <w:t>.</w:t>
      </w:r>
      <w:bookmarkStart w:id="16158" w:name="_ETM_Q293_441317"/>
      <w:bookmarkStart w:id="16159" w:name="_ETM_Q293_441373"/>
      <w:bookmarkStart w:id="16160" w:name="_ETM_Q293_441493"/>
      <w:bookmarkStart w:id="16161" w:name="_ETM_Q293_441563"/>
      <w:bookmarkStart w:id="16162" w:name="_ETM_Q293_620170"/>
      <w:bookmarkEnd w:id="16158"/>
      <w:bookmarkEnd w:id="16159"/>
      <w:bookmarkEnd w:id="16160"/>
      <w:bookmarkEnd w:id="16161"/>
      <w:bookmarkEnd w:id="16162"/>
      <w:r>
        <w:rPr>
          <w:rFonts w:hint="cs"/>
          <w:rtl/>
        </w:rPr>
        <w:t xml:space="preserve"> </w:t>
      </w:r>
      <w:r w:rsidRPr="00826483">
        <w:rPr>
          <w:rtl/>
        </w:rPr>
        <w:t>חז</w:t>
      </w:r>
      <w:r>
        <w:rPr>
          <w:rFonts w:hint="cs"/>
          <w:rtl/>
        </w:rPr>
        <w:t>"</w:t>
      </w:r>
      <w:r w:rsidRPr="00826483">
        <w:rPr>
          <w:rtl/>
        </w:rPr>
        <w:t xml:space="preserve">ל עמדו ואמרו שכשרוצים ללמוד מה זה תנאי בהלכה, משתמשים </w:t>
      </w:r>
      <w:bookmarkStart w:id="16163" w:name="_ETM_Q293_625370"/>
      <w:bookmarkEnd w:id="16163"/>
      <w:r w:rsidRPr="00826483">
        <w:rPr>
          <w:rtl/>
        </w:rPr>
        <w:t>בפרשה שלנו</w:t>
      </w:r>
      <w:r>
        <w:rPr>
          <w:rFonts w:hint="cs"/>
          <w:rtl/>
        </w:rPr>
        <w:t>.</w:t>
      </w:r>
      <w:r w:rsidRPr="00826483">
        <w:rPr>
          <w:rtl/>
        </w:rPr>
        <w:t xml:space="preserve"> בשפה ההלכתית קוראים לזה</w:t>
      </w:r>
      <w:r>
        <w:rPr>
          <w:rFonts w:hint="cs"/>
          <w:rtl/>
        </w:rPr>
        <w:t>, טלי, "</w:t>
      </w:r>
      <w:r w:rsidRPr="00826483">
        <w:rPr>
          <w:rtl/>
        </w:rPr>
        <w:t xml:space="preserve">תנאי בני גד </w:t>
      </w:r>
      <w:bookmarkStart w:id="16164" w:name="_ETM_Q293_630570"/>
      <w:bookmarkEnd w:id="16164"/>
      <w:r w:rsidRPr="00826483">
        <w:rPr>
          <w:rtl/>
        </w:rPr>
        <w:t>ובני ראובן</w:t>
      </w:r>
      <w:r>
        <w:rPr>
          <w:rFonts w:hint="cs"/>
          <w:rtl/>
        </w:rPr>
        <w:t>"</w:t>
      </w:r>
      <w:r w:rsidRPr="00826483">
        <w:rPr>
          <w:rtl/>
        </w:rPr>
        <w:t xml:space="preserve">. למה? כי בני גד ובני ראובן לא </w:t>
      </w:r>
      <w:r>
        <w:rPr>
          <w:rFonts w:hint="cs"/>
          <w:rtl/>
        </w:rPr>
        <w:t>ה</w:t>
      </w:r>
      <w:r w:rsidRPr="00826483">
        <w:rPr>
          <w:rtl/>
        </w:rPr>
        <w:t xml:space="preserve">סתפקו </w:t>
      </w:r>
      <w:bookmarkStart w:id="16165" w:name="_ETM_Q293_635770"/>
      <w:bookmarkEnd w:id="16165"/>
      <w:r w:rsidRPr="00826483">
        <w:rPr>
          <w:rtl/>
        </w:rPr>
        <w:t>בלומר מה יקרה אם הם י</w:t>
      </w:r>
      <w:r>
        <w:rPr>
          <w:rFonts w:hint="cs"/>
          <w:rtl/>
        </w:rPr>
        <w:t>י</w:t>
      </w:r>
      <w:r w:rsidRPr="00826483">
        <w:rPr>
          <w:rtl/>
        </w:rPr>
        <w:t xml:space="preserve">חלצו חושים ויובילו את המחנה </w:t>
      </w:r>
      <w:bookmarkStart w:id="16166" w:name="_ETM_Q293_640970"/>
      <w:bookmarkEnd w:id="16166"/>
      <w:r w:rsidRPr="00826483">
        <w:rPr>
          <w:rtl/>
        </w:rPr>
        <w:t>להיכנס לארץ</w:t>
      </w:r>
      <w:r>
        <w:rPr>
          <w:rFonts w:hint="cs"/>
          <w:rtl/>
        </w:rPr>
        <w:t>;</w:t>
      </w:r>
      <w:r w:rsidRPr="00826483">
        <w:rPr>
          <w:rtl/>
        </w:rPr>
        <w:t xml:space="preserve"> הם אמרו גם מה יקרה אם לא</w:t>
      </w:r>
      <w:r>
        <w:rPr>
          <w:rFonts w:hint="cs"/>
          <w:rtl/>
        </w:rPr>
        <w:t>.</w:t>
      </w:r>
      <w:r w:rsidRPr="00826483">
        <w:rPr>
          <w:rtl/>
        </w:rPr>
        <w:t xml:space="preserve"> </w:t>
      </w:r>
      <w:bookmarkStart w:id="16167" w:name="_ETM_Q293_646500"/>
      <w:bookmarkEnd w:id="16167"/>
      <w:r w:rsidRPr="00826483">
        <w:rPr>
          <w:rtl/>
        </w:rPr>
        <w:t xml:space="preserve">לכן בשפה ההלכתית התנאי היחיד שתופס הוא תנאי בני גד </w:t>
      </w:r>
      <w:bookmarkStart w:id="16168" w:name="_ETM_Q293_649812"/>
      <w:bookmarkEnd w:id="16168"/>
      <w:r w:rsidRPr="00826483">
        <w:rPr>
          <w:rtl/>
        </w:rPr>
        <w:t xml:space="preserve">ובני ראובן. אתה אומר מה יקרה אם תקיים את החוזה, </w:t>
      </w:r>
      <w:bookmarkStart w:id="16169" w:name="_ETM_Q293_653125"/>
      <w:bookmarkEnd w:id="16169"/>
      <w:r>
        <w:rPr>
          <w:rFonts w:hint="cs"/>
          <w:rtl/>
        </w:rPr>
        <w:t>ו</w:t>
      </w:r>
      <w:r w:rsidRPr="00826483">
        <w:rPr>
          <w:rtl/>
        </w:rPr>
        <w:t xml:space="preserve">אתה אומר גם מה יקרה אם לא תקיים את החוזה. </w:t>
      </w:r>
      <w:bookmarkStart w:id="16170" w:name="_ETM_Q293_656437"/>
      <w:bookmarkStart w:id="16171" w:name="_ETM_Q293_499893"/>
      <w:bookmarkStart w:id="16172" w:name="_ETM_Q293_499945"/>
      <w:bookmarkStart w:id="16173" w:name="_ETM_Q293_500116"/>
      <w:bookmarkStart w:id="16174" w:name="_ETM_Q293_500184"/>
      <w:bookmarkEnd w:id="16170"/>
      <w:bookmarkEnd w:id="16171"/>
      <w:bookmarkEnd w:id="16172"/>
      <w:bookmarkEnd w:id="16173"/>
      <w:bookmarkEnd w:id="16174"/>
      <w:r w:rsidRPr="00826483">
        <w:rPr>
          <w:rtl/>
        </w:rPr>
        <w:t>כך בדיוק</w:t>
      </w:r>
      <w:r>
        <w:rPr>
          <w:rFonts w:hint="cs"/>
          <w:rtl/>
        </w:rPr>
        <w:t xml:space="preserve"> אנחנו מצפים מאחינו החרדים: תקיימו </w:t>
      </w:r>
      <w:bookmarkStart w:id="16175" w:name="_ETM_Q293_484156"/>
      <w:bookmarkEnd w:id="16175"/>
      <w:r>
        <w:rPr>
          <w:rFonts w:hint="cs"/>
          <w:rtl/>
        </w:rPr>
        <w:t xml:space="preserve">את החוזה הלאומי, תהיו כתף מתחת לאלונקה, כמו אותם בודדים </w:t>
      </w:r>
      <w:bookmarkStart w:id="16176" w:name="_ETM_Q293_490305"/>
      <w:bookmarkEnd w:id="16176"/>
      <w:r>
        <w:rPr>
          <w:rFonts w:hint="cs"/>
          <w:rtl/>
        </w:rPr>
        <w:t xml:space="preserve">חרדים שהודיעו השבוע שהם יוצאים מישיבת וולפסון ועוזבים את הישיבה </w:t>
      </w:r>
      <w:bookmarkStart w:id="16177" w:name="_ETM_Q293_495213"/>
      <w:bookmarkEnd w:id="16177"/>
      <w:r>
        <w:rPr>
          <w:rFonts w:hint="cs"/>
          <w:rtl/>
        </w:rPr>
        <w:t>המשתמטת לטובת ישיבת הסדר חרדית ותוכנית קודקוד.</w:t>
      </w:r>
      <w:r w:rsidR="004C4A2C">
        <w:rPr>
          <w:rStyle w:val="TagStyle"/>
          <w:rFonts w:hint="cs"/>
          <w:rtl/>
        </w:rPr>
        <w:t xml:space="preserve"> </w:t>
      </w:r>
    </w:p>
    <w:p w:rsidR="00CA466D" w:rsidRDefault="00CA466D" w:rsidP="004C4A2C">
      <w:pPr>
        <w:rPr>
          <w:rtl/>
          <w:lang w:eastAsia="he-IL"/>
        </w:rPr>
      </w:pPr>
      <w:bookmarkStart w:id="16178" w:name="_ETM_Q293_502333"/>
      <w:bookmarkStart w:id="16179" w:name="_ETM_Q293_502404"/>
      <w:bookmarkEnd w:id="16178"/>
      <w:bookmarkEnd w:id="16179"/>
      <w:r>
        <w:rPr>
          <w:rFonts w:hint="cs"/>
          <w:rtl/>
          <w:lang w:eastAsia="he-IL"/>
        </w:rPr>
        <w:t xml:space="preserve">מי שמתייצב וקם הוא </w:t>
      </w:r>
      <w:bookmarkStart w:id="16180" w:name="_ETM_Q293_503881"/>
      <w:bookmarkEnd w:id="16180"/>
      <w:r>
        <w:rPr>
          <w:rFonts w:hint="cs"/>
          <w:rtl/>
          <w:lang w:eastAsia="he-IL"/>
        </w:rPr>
        <w:t>חלק מהחוזה</w:t>
      </w:r>
      <w:r w:rsidR="004C4A2C">
        <w:rPr>
          <w:rFonts w:hint="cs"/>
          <w:rtl/>
          <w:lang w:eastAsia="he-IL"/>
        </w:rPr>
        <w:t>,</w:t>
      </w:r>
      <w:r>
        <w:rPr>
          <w:rFonts w:hint="cs"/>
          <w:rtl/>
          <w:lang w:eastAsia="he-IL"/>
        </w:rPr>
        <w:t xml:space="preserve"> ומי שלא</w:t>
      </w:r>
      <w:r w:rsidR="004C4A2C">
        <w:rPr>
          <w:rFonts w:hint="cs"/>
          <w:rtl/>
          <w:lang w:eastAsia="he-IL"/>
        </w:rPr>
        <w:t>,</w:t>
      </w:r>
      <w:r>
        <w:rPr>
          <w:rFonts w:hint="cs"/>
          <w:rtl/>
          <w:lang w:eastAsia="he-IL"/>
        </w:rPr>
        <w:t xml:space="preserve"> אין לו חלק בדוד ולא נחלה </w:t>
      </w:r>
      <w:bookmarkStart w:id="16181" w:name="_ETM_Q293_508853"/>
      <w:bookmarkEnd w:id="16181"/>
      <w:r>
        <w:rPr>
          <w:rFonts w:hint="cs"/>
          <w:rtl/>
          <w:lang w:eastAsia="he-IL"/>
        </w:rPr>
        <w:t>בבן ישי</w:t>
      </w:r>
      <w:r w:rsidR="004C4A2C">
        <w:rPr>
          <w:rFonts w:hint="cs"/>
          <w:rtl/>
          <w:lang w:eastAsia="he-IL"/>
        </w:rPr>
        <w:t>.</w:t>
      </w:r>
      <w:r>
        <w:rPr>
          <w:rFonts w:hint="cs"/>
          <w:rtl/>
          <w:lang w:eastAsia="he-IL"/>
        </w:rPr>
        <w:t xml:space="preserve"> איש לאוהליך ישראל. זו המשמעות של השתמטות. זו </w:t>
      </w:r>
      <w:bookmarkStart w:id="16182" w:name="_ETM_Q293_514872"/>
      <w:bookmarkEnd w:id="16182"/>
      <w:r>
        <w:rPr>
          <w:rFonts w:hint="cs"/>
          <w:rtl/>
          <w:lang w:eastAsia="he-IL"/>
        </w:rPr>
        <w:t xml:space="preserve">המשמעות של תנאי בני גד ובני ראובן. ואתם תיחלצו חושים </w:t>
      </w:r>
      <w:bookmarkStart w:id="16183" w:name="_ETM_Q293_521035"/>
      <w:bookmarkEnd w:id="16183"/>
      <w:r>
        <w:rPr>
          <w:rFonts w:hint="cs"/>
          <w:rtl/>
          <w:lang w:eastAsia="he-IL"/>
        </w:rPr>
        <w:t>לפני אחיכם, כל גיבורי החיל. תודה.</w:t>
      </w:r>
    </w:p>
    <w:p w:rsidR="00CA466D" w:rsidRPr="00A96544" w:rsidRDefault="00CA466D" w:rsidP="003B3E02">
      <w:pPr>
        <w:rPr>
          <w:rtl/>
          <w:lang w:eastAsia="he-IL"/>
        </w:rPr>
      </w:pPr>
      <w:bookmarkStart w:id="16184" w:name="_ETM_Q293_502549"/>
      <w:bookmarkStart w:id="16185" w:name="_ETM_Q293_502633"/>
      <w:bookmarkEnd w:id="16184"/>
      <w:bookmarkEnd w:id="16185"/>
    </w:p>
    <w:p w:rsidR="00CA466D" w:rsidRDefault="00CA466D" w:rsidP="003B3E02">
      <w:pPr>
        <w:pStyle w:val="af6"/>
        <w:keepNext/>
        <w:rPr>
          <w:rtl/>
        </w:rPr>
      </w:pPr>
      <w:r w:rsidRPr="001334A1">
        <w:rPr>
          <w:rStyle w:val="TagStyle"/>
          <w:rtl/>
        </w:rPr>
        <w:t xml:space="preserve"> &lt;&lt; יור &gt;&gt; </w:t>
      </w:r>
      <w:r>
        <w:rPr>
          <w:rtl/>
        </w:rPr>
        <w:t>היו"ר ניסים ואטורי:</w:t>
      </w:r>
      <w:r w:rsidRPr="001334A1">
        <w:rPr>
          <w:rStyle w:val="TagStyle"/>
          <w:rtl/>
        </w:rPr>
        <w:t xml:space="preserve"> &lt;&lt; יור &gt;&gt;</w:t>
      </w:r>
      <w:r>
        <w:rPr>
          <w:rtl/>
        </w:rPr>
        <w:t xml:space="preserve"> </w:t>
      </w:r>
    </w:p>
    <w:p w:rsidR="00CA466D" w:rsidRDefault="00CA466D" w:rsidP="008F2C55">
      <w:pPr>
        <w:rPr>
          <w:rtl/>
          <w:lang w:eastAsia="he-IL"/>
        </w:rPr>
      </w:pPr>
    </w:p>
    <w:p w:rsidR="00CA466D" w:rsidRDefault="00CA466D" w:rsidP="003B3E02">
      <w:pPr>
        <w:rPr>
          <w:rtl/>
          <w:lang w:eastAsia="he-IL"/>
        </w:rPr>
      </w:pPr>
      <w:r>
        <w:rPr>
          <w:rFonts w:hint="cs"/>
          <w:rtl/>
          <w:lang w:eastAsia="he-IL"/>
        </w:rPr>
        <w:t>תודה. חברת הכנסת יסמין פרידמן.</w:t>
      </w:r>
    </w:p>
    <w:p w:rsidR="00CA466D" w:rsidRDefault="00CA466D" w:rsidP="003B3E02">
      <w:pPr>
        <w:rPr>
          <w:b/>
          <w:bCs/>
          <w:u w:val="single"/>
          <w:rtl/>
          <w:lang w:eastAsia="he-IL"/>
        </w:rPr>
      </w:pPr>
      <w:bookmarkStart w:id="16186" w:name="_ETM_Q293_527293"/>
      <w:bookmarkStart w:id="16187" w:name="_ETM_Q293_527349"/>
      <w:bookmarkEnd w:id="16186"/>
      <w:bookmarkEnd w:id="16187"/>
    </w:p>
    <w:p w:rsidR="00CA466D" w:rsidRDefault="00CA466D" w:rsidP="003B3E02">
      <w:pPr>
        <w:pStyle w:val="af5"/>
        <w:keepNext/>
        <w:rPr>
          <w:rtl/>
        </w:rPr>
      </w:pPr>
      <w:bookmarkStart w:id="16188" w:name="ET_interruption_6345_39"/>
      <w:r w:rsidRPr="00B1169E">
        <w:rPr>
          <w:rStyle w:val="TagStyle"/>
          <w:rtl/>
        </w:rPr>
        <w:t xml:space="preserve"> &lt;&lt; קריאה &gt;&gt; </w:t>
      </w:r>
      <w:r>
        <w:rPr>
          <w:rtl/>
        </w:rPr>
        <w:t>טלי גוטליב (הליכוד):</w:t>
      </w:r>
      <w:r w:rsidRPr="00B1169E">
        <w:rPr>
          <w:rStyle w:val="TagStyle"/>
          <w:rtl/>
        </w:rPr>
        <w:t xml:space="preserve"> &lt;&lt; קריאה &gt;&gt;</w:t>
      </w:r>
      <w:r>
        <w:rPr>
          <w:rtl/>
        </w:rPr>
        <w:t xml:space="preserve"> </w:t>
      </w:r>
      <w:bookmarkEnd w:id="16188"/>
    </w:p>
    <w:p w:rsidR="00CA466D" w:rsidRDefault="00CA466D" w:rsidP="008F2C55">
      <w:pPr>
        <w:rPr>
          <w:rtl/>
          <w:lang w:eastAsia="he-IL"/>
        </w:rPr>
      </w:pPr>
    </w:p>
    <w:p w:rsidR="00CA466D" w:rsidRDefault="00CA466D" w:rsidP="003B3E02">
      <w:pPr>
        <w:rPr>
          <w:rtl/>
          <w:lang w:eastAsia="he-IL"/>
        </w:rPr>
      </w:pPr>
      <w:r>
        <w:rPr>
          <w:rFonts w:hint="cs"/>
          <w:rtl/>
          <w:lang w:eastAsia="he-IL"/>
        </w:rPr>
        <w:t>אני מזכירה, "מדבר שקר תרחק". אני רק אומרת.</w:t>
      </w:r>
    </w:p>
    <w:p w:rsidR="00CA466D" w:rsidRDefault="00CA466D" w:rsidP="003B3E02">
      <w:pPr>
        <w:rPr>
          <w:rtl/>
          <w:lang w:eastAsia="he-IL"/>
        </w:rPr>
      </w:pPr>
    </w:p>
    <w:p w:rsidR="00CA466D" w:rsidRDefault="00CA466D" w:rsidP="003B3E02">
      <w:pPr>
        <w:pStyle w:val="a4"/>
        <w:keepNext/>
        <w:rPr>
          <w:rtl/>
        </w:rPr>
      </w:pPr>
      <w:bookmarkStart w:id="16189" w:name="ET_speaker_6231_5"/>
      <w:r w:rsidRPr="00B262CA">
        <w:rPr>
          <w:rStyle w:val="TagStyle"/>
          <w:rtl/>
        </w:rPr>
        <w:t xml:space="preserve"> &lt;&lt; דובר &gt;&gt; </w:t>
      </w:r>
      <w:bookmarkStart w:id="16190" w:name="_Toc204194663"/>
      <w:bookmarkStart w:id="16191" w:name="_Toc204198217"/>
      <w:bookmarkStart w:id="16192" w:name="_Toc204198692"/>
      <w:r>
        <w:rPr>
          <w:rtl/>
        </w:rPr>
        <w:t>יסמין פרידמן (יש עתיד):</w:t>
      </w:r>
      <w:bookmarkEnd w:id="16190"/>
      <w:bookmarkEnd w:id="16191"/>
      <w:bookmarkEnd w:id="16192"/>
      <w:r w:rsidRPr="00B262CA">
        <w:rPr>
          <w:rStyle w:val="TagStyle"/>
          <w:rtl/>
        </w:rPr>
        <w:t xml:space="preserve"> &lt;&lt; דובר &gt;&gt;</w:t>
      </w:r>
      <w:r>
        <w:rPr>
          <w:rtl/>
        </w:rPr>
        <w:t xml:space="preserve"> </w:t>
      </w:r>
      <w:bookmarkEnd w:id="16189"/>
    </w:p>
    <w:p w:rsidR="00CA466D" w:rsidRDefault="00CA466D" w:rsidP="008F2C55">
      <w:pPr>
        <w:rPr>
          <w:rtl/>
          <w:lang w:eastAsia="he-IL"/>
        </w:rPr>
      </w:pPr>
    </w:p>
    <w:p w:rsidR="00CA466D" w:rsidRDefault="00CA466D" w:rsidP="003B3E02">
      <w:pPr>
        <w:rPr>
          <w:rtl/>
          <w:lang w:eastAsia="he-IL"/>
        </w:rPr>
      </w:pPr>
      <w:bookmarkStart w:id="16193" w:name="_ETM_Q293_548143"/>
      <w:bookmarkStart w:id="16194" w:name="_ETM_Q293_548272"/>
      <w:bookmarkEnd w:id="16193"/>
      <w:bookmarkEnd w:id="16194"/>
      <w:r>
        <w:rPr>
          <w:rFonts w:hint="cs"/>
          <w:rtl/>
          <w:lang w:eastAsia="he-IL"/>
        </w:rPr>
        <w:t xml:space="preserve">תודה, </w:t>
      </w:r>
      <w:bookmarkStart w:id="16195" w:name="_ETM_Q293_549419"/>
      <w:bookmarkEnd w:id="16195"/>
      <w:r>
        <w:rPr>
          <w:rFonts w:hint="cs"/>
          <w:rtl/>
          <w:lang w:eastAsia="he-IL"/>
        </w:rPr>
        <w:t xml:space="preserve">אדוני היושב בראש. טלי, אני רוצה לומר לך משהו, ורק תקשיבי עד </w:t>
      </w:r>
      <w:bookmarkStart w:id="16196" w:name="_ETM_Q293_553891"/>
      <w:bookmarkEnd w:id="16196"/>
      <w:r>
        <w:rPr>
          <w:rFonts w:hint="cs"/>
          <w:rtl/>
          <w:lang w:eastAsia="he-IL"/>
        </w:rPr>
        <w:t>הסוף לפני שאת מתפרצת.</w:t>
      </w:r>
    </w:p>
    <w:p w:rsidR="00CA466D" w:rsidRDefault="00CA466D" w:rsidP="003B3E02">
      <w:pPr>
        <w:rPr>
          <w:rtl/>
          <w:lang w:eastAsia="he-IL"/>
        </w:rPr>
      </w:pPr>
      <w:bookmarkStart w:id="16197" w:name="_ETM_Q293_555811"/>
      <w:bookmarkStart w:id="16198" w:name="_ETM_Q293_555901"/>
      <w:bookmarkEnd w:id="16197"/>
      <w:bookmarkEnd w:id="16198"/>
    </w:p>
    <w:p w:rsidR="00CA466D" w:rsidRDefault="00CA466D" w:rsidP="003B3E02">
      <w:pPr>
        <w:pStyle w:val="af5"/>
        <w:keepNext/>
        <w:rPr>
          <w:rtl/>
        </w:rPr>
      </w:pPr>
      <w:r w:rsidRPr="00A96544">
        <w:rPr>
          <w:rStyle w:val="TagStyle"/>
          <w:rtl/>
        </w:rPr>
        <w:t xml:space="preserve"> &lt;&lt; קריאה &gt;&gt; </w:t>
      </w:r>
      <w:r>
        <w:rPr>
          <w:rtl/>
        </w:rPr>
        <w:t>טלי גוטליב (הליכוד):</w:t>
      </w:r>
      <w:r w:rsidRPr="00A96544">
        <w:rPr>
          <w:rStyle w:val="TagStyle"/>
          <w:rtl/>
        </w:rPr>
        <w:t xml:space="preserve"> &lt;&lt; קריאה &gt;&gt;</w:t>
      </w:r>
      <w:r>
        <w:rPr>
          <w:rtl/>
        </w:rPr>
        <w:t xml:space="preserve"> </w:t>
      </w:r>
    </w:p>
    <w:p w:rsidR="00CA466D" w:rsidRDefault="00CA466D" w:rsidP="008F2C55">
      <w:pPr>
        <w:rPr>
          <w:rtl/>
          <w:lang w:eastAsia="he-IL"/>
        </w:rPr>
      </w:pPr>
    </w:p>
    <w:p w:rsidR="00CA466D" w:rsidRDefault="00CA466D" w:rsidP="003B3E02">
      <w:pPr>
        <w:rPr>
          <w:rtl/>
          <w:lang w:eastAsia="he-IL"/>
        </w:rPr>
      </w:pPr>
      <w:bookmarkStart w:id="16199" w:name="_ETM_Q293_555362"/>
      <w:bookmarkEnd w:id="16199"/>
      <w:r>
        <w:rPr>
          <w:rFonts w:hint="cs"/>
          <w:rtl/>
          <w:lang w:eastAsia="he-IL"/>
        </w:rPr>
        <w:t>סליחה?</w:t>
      </w:r>
    </w:p>
    <w:p w:rsidR="00CA466D" w:rsidRDefault="00CA466D" w:rsidP="003B3E02">
      <w:pPr>
        <w:rPr>
          <w:rtl/>
          <w:lang w:eastAsia="he-IL"/>
        </w:rPr>
      </w:pPr>
      <w:bookmarkStart w:id="16200" w:name="_ETM_Q293_556580"/>
      <w:bookmarkEnd w:id="16200"/>
    </w:p>
    <w:p w:rsidR="00CA466D" w:rsidRDefault="00CA466D" w:rsidP="003B3E02">
      <w:pPr>
        <w:pStyle w:val="-"/>
        <w:keepNext/>
        <w:rPr>
          <w:rtl/>
        </w:rPr>
      </w:pPr>
      <w:bookmarkStart w:id="16201" w:name="_ETM_Q293_555632"/>
      <w:bookmarkStart w:id="16202" w:name="ET_speakercontinue_6231_19"/>
      <w:bookmarkEnd w:id="16201"/>
      <w:r w:rsidRPr="00A96544">
        <w:rPr>
          <w:rStyle w:val="TagStyle"/>
          <w:rtl/>
        </w:rPr>
        <w:t xml:space="preserve"> &lt;&lt; דובר_המשך &gt;&gt; </w:t>
      </w:r>
      <w:r>
        <w:rPr>
          <w:rtl/>
        </w:rPr>
        <w:t>יסמין פרידמן (יש עתיד):</w:t>
      </w:r>
      <w:r w:rsidRPr="00A96544">
        <w:rPr>
          <w:rStyle w:val="TagStyle"/>
          <w:rtl/>
        </w:rPr>
        <w:t xml:space="preserve"> &lt;&lt; דובר_המשך &gt;&gt;</w:t>
      </w:r>
      <w:r>
        <w:rPr>
          <w:rStyle w:val="TagStyle"/>
          <w:rtl/>
        </w:rPr>
        <w:t xml:space="preserve"> </w:t>
      </w:r>
      <w:bookmarkEnd w:id="16202"/>
    </w:p>
    <w:p w:rsidR="00CA466D" w:rsidRDefault="00CA466D" w:rsidP="008F2C55">
      <w:pPr>
        <w:rPr>
          <w:rtl/>
          <w:lang w:eastAsia="he-IL"/>
        </w:rPr>
      </w:pPr>
    </w:p>
    <w:p w:rsidR="00CA466D" w:rsidRPr="00A96544" w:rsidRDefault="00CA466D" w:rsidP="003B3E02">
      <w:pPr>
        <w:rPr>
          <w:rtl/>
          <w:lang w:eastAsia="he-IL"/>
        </w:rPr>
      </w:pPr>
      <w:bookmarkStart w:id="16203" w:name="_ETM_Q293_557090"/>
      <w:bookmarkStart w:id="16204" w:name="_ETM_Q293_557135"/>
      <w:bookmarkEnd w:id="16203"/>
      <w:bookmarkEnd w:id="16204"/>
      <w:r>
        <w:rPr>
          <w:rFonts w:hint="cs"/>
          <w:rtl/>
          <w:lang w:eastAsia="he-IL"/>
        </w:rPr>
        <w:t xml:space="preserve">אני רוצה לומר לך משהו, ואני מבקשת </w:t>
      </w:r>
      <w:bookmarkStart w:id="16205" w:name="_ETM_Q293_559703"/>
      <w:bookmarkEnd w:id="16205"/>
      <w:r>
        <w:rPr>
          <w:rFonts w:hint="cs"/>
          <w:rtl/>
          <w:lang w:eastAsia="he-IL"/>
        </w:rPr>
        <w:t>שתקשיבי עד הסוף לפני שאת מתפרצת.</w:t>
      </w:r>
    </w:p>
    <w:p w:rsidR="00CA466D" w:rsidRPr="00A96544" w:rsidRDefault="00CA466D" w:rsidP="003B3E02">
      <w:pPr>
        <w:rPr>
          <w:rtl/>
          <w:lang w:eastAsia="he-IL"/>
        </w:rPr>
      </w:pPr>
      <w:bookmarkStart w:id="16206" w:name="_ETM_Q293_554856"/>
      <w:bookmarkEnd w:id="16206"/>
    </w:p>
    <w:p w:rsidR="00CA466D" w:rsidRDefault="00CA466D" w:rsidP="003B3E02">
      <w:pPr>
        <w:pStyle w:val="af5"/>
        <w:keepNext/>
        <w:rPr>
          <w:rtl/>
        </w:rPr>
      </w:pPr>
      <w:bookmarkStart w:id="16207" w:name="ET_interruption_6345_6"/>
      <w:r w:rsidRPr="00B262CA">
        <w:rPr>
          <w:rStyle w:val="TagStyle"/>
          <w:rtl/>
        </w:rPr>
        <w:t xml:space="preserve"> &lt;&lt; קריאה &gt;&gt; </w:t>
      </w:r>
      <w:r>
        <w:rPr>
          <w:rtl/>
        </w:rPr>
        <w:t>טלי גוטליב (הליכוד):</w:t>
      </w:r>
      <w:r w:rsidRPr="00B262CA">
        <w:rPr>
          <w:rStyle w:val="TagStyle"/>
          <w:rtl/>
        </w:rPr>
        <w:t xml:space="preserve"> &lt;&lt; קריאה &gt;&gt;</w:t>
      </w:r>
      <w:r>
        <w:rPr>
          <w:rtl/>
        </w:rPr>
        <w:t xml:space="preserve"> </w:t>
      </w:r>
      <w:bookmarkEnd w:id="16207"/>
    </w:p>
    <w:p w:rsidR="00CA466D" w:rsidRDefault="00CA466D" w:rsidP="008F2C55">
      <w:pPr>
        <w:rPr>
          <w:rtl/>
          <w:lang w:eastAsia="he-IL"/>
        </w:rPr>
      </w:pPr>
    </w:p>
    <w:p w:rsidR="00CA466D" w:rsidRPr="00B262CA" w:rsidRDefault="00CA466D" w:rsidP="003B3E02">
      <w:pPr>
        <w:rPr>
          <w:rtl/>
          <w:lang w:eastAsia="he-IL"/>
        </w:rPr>
      </w:pPr>
      <w:r>
        <w:rPr>
          <w:rFonts w:hint="cs"/>
          <w:rtl/>
          <w:lang w:eastAsia="he-IL"/>
        </w:rPr>
        <w:t>אני תמיד מקשיבה, גם כשאני מתפרצת.</w:t>
      </w:r>
    </w:p>
    <w:p w:rsidR="00CA466D" w:rsidRDefault="00CA466D" w:rsidP="003B3E02">
      <w:pPr>
        <w:rPr>
          <w:rtl/>
          <w:lang w:eastAsia="he-IL"/>
        </w:rPr>
      </w:pPr>
    </w:p>
    <w:p w:rsidR="00CA466D" w:rsidRDefault="00CA466D" w:rsidP="003B3E02">
      <w:pPr>
        <w:pStyle w:val="-"/>
        <w:keepNext/>
        <w:rPr>
          <w:rtl/>
        </w:rPr>
      </w:pPr>
      <w:bookmarkStart w:id="16208" w:name="ET_speakercontinue_6231_7"/>
      <w:r w:rsidRPr="00B262CA">
        <w:rPr>
          <w:rStyle w:val="TagStyle"/>
          <w:rtl/>
        </w:rPr>
        <w:t xml:space="preserve"> &lt;&lt; דובר_המשך &gt;&gt; </w:t>
      </w:r>
      <w:r>
        <w:rPr>
          <w:rtl/>
        </w:rPr>
        <w:t>יסמין פרידמן (יש עתיד):</w:t>
      </w:r>
      <w:r w:rsidRPr="00B262CA">
        <w:rPr>
          <w:rStyle w:val="TagStyle"/>
          <w:rtl/>
        </w:rPr>
        <w:t xml:space="preserve"> &lt;&lt; דובר_המשך &gt;&gt;</w:t>
      </w:r>
      <w:r>
        <w:rPr>
          <w:rtl/>
        </w:rPr>
        <w:t xml:space="preserve"> </w:t>
      </w:r>
      <w:bookmarkEnd w:id="16208"/>
    </w:p>
    <w:p w:rsidR="00CA466D" w:rsidRDefault="00CA466D" w:rsidP="008F2C55">
      <w:pPr>
        <w:rPr>
          <w:rtl/>
          <w:lang w:eastAsia="he-IL"/>
        </w:rPr>
      </w:pPr>
    </w:p>
    <w:p w:rsidR="00CA466D" w:rsidRDefault="00CA466D" w:rsidP="004C4A2C">
      <w:pPr>
        <w:rPr>
          <w:rtl/>
          <w:lang w:eastAsia="he-IL"/>
        </w:rPr>
      </w:pPr>
      <w:r>
        <w:rPr>
          <w:rFonts w:hint="cs"/>
          <w:rtl/>
          <w:lang w:eastAsia="he-IL"/>
        </w:rPr>
        <w:t xml:space="preserve">בסדר, אני רוצה להגיד לך </w:t>
      </w:r>
      <w:bookmarkStart w:id="16209" w:name="_ETM_Q293_567849"/>
      <w:bookmarkEnd w:id="16209"/>
      <w:r>
        <w:rPr>
          <w:rFonts w:hint="cs"/>
          <w:rtl/>
          <w:lang w:eastAsia="he-IL"/>
        </w:rPr>
        <w:t xml:space="preserve">משהו. נורא חרה לי </w:t>
      </w:r>
      <w:r>
        <w:rPr>
          <w:rtl/>
          <w:lang w:eastAsia="he-IL"/>
        </w:rPr>
        <w:t>–</w:t>
      </w:r>
      <w:r>
        <w:rPr>
          <w:rFonts w:hint="cs"/>
          <w:rtl/>
          <w:lang w:eastAsia="he-IL"/>
        </w:rPr>
        <w:t xml:space="preserve"> מה זה חרה לי, </w:t>
      </w:r>
      <w:bookmarkStart w:id="16210" w:name="_ETM_Q293_569458"/>
      <w:bookmarkEnd w:id="16210"/>
      <w:r>
        <w:rPr>
          <w:rFonts w:hint="cs"/>
          <w:rtl/>
          <w:lang w:eastAsia="he-IL"/>
        </w:rPr>
        <w:t xml:space="preserve">זה השאיר אותי בהלם שאת כתבת שאת גאה בקומץ של </w:t>
      </w:r>
      <w:bookmarkStart w:id="16211" w:name="_ETM_Q293_577021"/>
      <w:bookmarkEnd w:id="16211"/>
      <w:r>
        <w:rPr>
          <w:rFonts w:hint="cs"/>
          <w:rtl/>
          <w:lang w:eastAsia="he-IL"/>
        </w:rPr>
        <w:t xml:space="preserve">מתפרעים שכמעט ביצעו לינץ' בחבר כנסת. עכשיו, אני מבינה – לטענתך, חבר הכנסת הזה הוא סוג של בוגד </w:t>
      </w:r>
      <w:bookmarkStart w:id="16212" w:name="_ETM_Q293_585887"/>
      <w:bookmarkEnd w:id="16212"/>
      <w:r>
        <w:rPr>
          <w:rFonts w:hint="cs"/>
          <w:rtl/>
          <w:lang w:eastAsia="he-IL"/>
        </w:rPr>
        <w:t xml:space="preserve">במדינה. </w:t>
      </w:r>
      <w:bookmarkStart w:id="16213" w:name="_ETM_Q293_585290"/>
      <w:bookmarkStart w:id="16214" w:name="_ETM_Q293_585370"/>
      <w:bookmarkEnd w:id="16213"/>
      <w:bookmarkEnd w:id="16214"/>
      <w:r>
        <w:rPr>
          <w:rFonts w:hint="cs"/>
          <w:rtl/>
          <w:lang w:eastAsia="he-IL"/>
        </w:rPr>
        <w:t xml:space="preserve">זה היה מה שאמרת: אני גאה בהם. זה מה </w:t>
      </w:r>
      <w:bookmarkStart w:id="16215" w:name="_ETM_Q293_587758"/>
      <w:bookmarkEnd w:id="16215"/>
      <w:r>
        <w:rPr>
          <w:rFonts w:hint="cs"/>
          <w:rtl/>
          <w:lang w:eastAsia="he-IL"/>
        </w:rPr>
        <w:t xml:space="preserve">שכאב לי </w:t>
      </w:r>
      <w:r w:rsidR="004C4A2C">
        <w:rPr>
          <w:rFonts w:hint="eastAsia"/>
          <w:rtl/>
          <w:lang w:eastAsia="he-IL"/>
        </w:rPr>
        <w:t xml:space="preserve">– </w:t>
      </w:r>
      <w:r>
        <w:rPr>
          <w:rFonts w:hint="cs"/>
          <w:rtl/>
          <w:lang w:eastAsia="he-IL"/>
        </w:rPr>
        <w:t>אני גאה בהם. למה?</w:t>
      </w:r>
    </w:p>
    <w:p w:rsidR="00CA466D" w:rsidRDefault="00CA466D" w:rsidP="003B3E02">
      <w:pPr>
        <w:rPr>
          <w:rtl/>
          <w:lang w:eastAsia="he-IL"/>
        </w:rPr>
      </w:pPr>
    </w:p>
    <w:p w:rsidR="00CA466D" w:rsidRDefault="00CA466D" w:rsidP="003B3E02">
      <w:pPr>
        <w:pStyle w:val="af5"/>
        <w:keepNext/>
        <w:rPr>
          <w:rtl/>
        </w:rPr>
      </w:pPr>
      <w:r w:rsidRPr="00C062DE">
        <w:rPr>
          <w:rStyle w:val="TagStyle"/>
          <w:rtl/>
        </w:rPr>
        <w:t xml:space="preserve"> &lt;&lt; קריאה &gt;&gt; </w:t>
      </w:r>
      <w:r>
        <w:rPr>
          <w:rtl/>
        </w:rPr>
        <w:t>טלי גוטליב (הליכוד):</w:t>
      </w:r>
      <w:r w:rsidRPr="00C062DE">
        <w:rPr>
          <w:rStyle w:val="TagStyle"/>
          <w:rtl/>
        </w:rPr>
        <w:t xml:space="preserve"> &lt;&lt; קריאה &gt;&gt;</w:t>
      </w:r>
      <w:r>
        <w:rPr>
          <w:rtl/>
        </w:rPr>
        <w:t xml:space="preserve"> </w:t>
      </w:r>
    </w:p>
    <w:p w:rsidR="00CA466D" w:rsidRDefault="00CA466D" w:rsidP="008F2C55">
      <w:pPr>
        <w:rPr>
          <w:rtl/>
          <w:lang w:eastAsia="he-IL"/>
        </w:rPr>
      </w:pPr>
    </w:p>
    <w:p w:rsidR="00CA466D" w:rsidRDefault="00CA466D" w:rsidP="003B3E02">
      <w:pPr>
        <w:rPr>
          <w:rtl/>
          <w:lang w:eastAsia="he-IL"/>
        </w:rPr>
      </w:pPr>
      <w:r>
        <w:rPr>
          <w:rFonts w:hint="cs"/>
          <w:rtl/>
          <w:lang w:eastAsia="he-IL"/>
        </w:rPr>
        <w:t xml:space="preserve">גאה </w:t>
      </w:r>
      <w:r w:rsidR="00DA5739">
        <w:rPr>
          <w:rFonts w:hint="cs"/>
          <w:rtl/>
          <w:lang w:eastAsia="he-IL"/>
        </w:rPr>
        <w:t>– – –</w:t>
      </w:r>
      <w:r>
        <w:rPr>
          <w:rFonts w:hint="cs"/>
          <w:rtl/>
          <w:lang w:eastAsia="he-IL"/>
        </w:rPr>
        <w:t xml:space="preserve"> שידע איימן </w:t>
      </w:r>
      <w:bookmarkStart w:id="16216" w:name="_ETM_Q293_593327"/>
      <w:bookmarkEnd w:id="16216"/>
      <w:r>
        <w:rPr>
          <w:rFonts w:hint="cs"/>
          <w:rtl/>
          <w:lang w:eastAsia="he-IL"/>
        </w:rPr>
        <w:t xml:space="preserve">עודה שהוא לא יכול להסתובב חופשי </w:t>
      </w:r>
      <w:r w:rsidR="00DA5739">
        <w:rPr>
          <w:rFonts w:hint="cs"/>
          <w:rtl/>
          <w:lang w:eastAsia="he-IL"/>
        </w:rPr>
        <w:t>– – –</w:t>
      </w:r>
    </w:p>
    <w:p w:rsidR="00CA466D" w:rsidRDefault="00CA466D" w:rsidP="003B3E02">
      <w:pPr>
        <w:rPr>
          <w:rtl/>
          <w:lang w:eastAsia="he-IL"/>
        </w:rPr>
      </w:pPr>
    </w:p>
    <w:p w:rsidR="00CA466D" w:rsidRDefault="00CA466D" w:rsidP="003B3E02">
      <w:pPr>
        <w:pStyle w:val="-"/>
        <w:keepNext/>
        <w:rPr>
          <w:rtl/>
        </w:rPr>
      </w:pPr>
      <w:bookmarkStart w:id="16217" w:name="ET_speakercontinue_6231_9"/>
      <w:r w:rsidRPr="00B262CA">
        <w:rPr>
          <w:rStyle w:val="TagStyle"/>
          <w:rtl/>
        </w:rPr>
        <w:t xml:space="preserve"> &lt;&lt; דובר_המשך &gt;&gt; </w:t>
      </w:r>
      <w:r>
        <w:rPr>
          <w:rtl/>
        </w:rPr>
        <w:t>יסמין פרידמן (יש עתיד):</w:t>
      </w:r>
      <w:r w:rsidRPr="00B262CA">
        <w:rPr>
          <w:rStyle w:val="TagStyle"/>
          <w:rtl/>
        </w:rPr>
        <w:t xml:space="preserve"> &lt;&lt; דובר_המשך &gt;&gt;</w:t>
      </w:r>
      <w:r>
        <w:rPr>
          <w:rtl/>
        </w:rPr>
        <w:t xml:space="preserve"> </w:t>
      </w:r>
      <w:bookmarkEnd w:id="16217"/>
    </w:p>
    <w:p w:rsidR="00CA466D" w:rsidRDefault="00CA466D" w:rsidP="008F2C55">
      <w:pPr>
        <w:rPr>
          <w:rtl/>
          <w:lang w:eastAsia="he-IL"/>
        </w:rPr>
      </w:pPr>
    </w:p>
    <w:p w:rsidR="00CA466D" w:rsidRDefault="00CA466D" w:rsidP="003B3E02">
      <w:pPr>
        <w:rPr>
          <w:rtl/>
          <w:lang w:eastAsia="he-IL"/>
        </w:rPr>
      </w:pPr>
      <w:bookmarkStart w:id="16218" w:name="_ETM_Q293_595253"/>
      <w:bookmarkStart w:id="16219" w:name="_ETM_Q293_595319"/>
      <w:bookmarkEnd w:id="16218"/>
      <w:bookmarkEnd w:id="16219"/>
      <w:r>
        <w:rPr>
          <w:rFonts w:hint="cs"/>
          <w:rtl/>
          <w:lang w:eastAsia="he-IL"/>
        </w:rPr>
        <w:t xml:space="preserve">תני לי לסיים. תני </w:t>
      </w:r>
      <w:bookmarkStart w:id="16220" w:name="_ETM_Q293_596826"/>
      <w:bookmarkEnd w:id="16220"/>
      <w:r>
        <w:rPr>
          <w:rFonts w:hint="cs"/>
          <w:rtl/>
          <w:lang w:eastAsia="he-IL"/>
        </w:rPr>
        <w:t>לי לסיים.</w:t>
      </w:r>
    </w:p>
    <w:p w:rsidR="00CA466D" w:rsidRDefault="00CA466D" w:rsidP="003B3E02">
      <w:pPr>
        <w:rPr>
          <w:rtl/>
          <w:lang w:eastAsia="he-IL"/>
        </w:rPr>
      </w:pPr>
      <w:bookmarkStart w:id="16221" w:name="_ETM_Q293_597808"/>
      <w:bookmarkStart w:id="16222" w:name="_ETM_Q293_597867"/>
      <w:bookmarkEnd w:id="16221"/>
      <w:bookmarkEnd w:id="16222"/>
    </w:p>
    <w:p w:rsidR="00CA466D" w:rsidRDefault="00CA466D" w:rsidP="003B3E02">
      <w:pPr>
        <w:pStyle w:val="af5"/>
        <w:keepNext/>
        <w:rPr>
          <w:rtl/>
        </w:rPr>
      </w:pPr>
      <w:r w:rsidRPr="00C062DE">
        <w:rPr>
          <w:rStyle w:val="TagStyle"/>
          <w:rtl/>
        </w:rPr>
        <w:t xml:space="preserve"> &lt;&lt; קריאה &gt;&gt; </w:t>
      </w:r>
      <w:r>
        <w:rPr>
          <w:rtl/>
        </w:rPr>
        <w:t>טלי גוטליב (הליכוד):</w:t>
      </w:r>
      <w:r w:rsidRPr="00C062DE">
        <w:rPr>
          <w:rStyle w:val="TagStyle"/>
          <w:rtl/>
        </w:rPr>
        <w:t xml:space="preserve"> &lt;&lt; קריאה &gt;&gt;</w:t>
      </w:r>
      <w:r>
        <w:rPr>
          <w:rtl/>
        </w:rPr>
        <w:t xml:space="preserve"> </w:t>
      </w:r>
    </w:p>
    <w:p w:rsidR="00CA466D" w:rsidRDefault="00CA466D" w:rsidP="008F2C55">
      <w:pPr>
        <w:rPr>
          <w:rtl/>
          <w:lang w:eastAsia="he-IL"/>
        </w:rPr>
      </w:pPr>
    </w:p>
    <w:p w:rsidR="00CA466D" w:rsidRDefault="00CA466D" w:rsidP="003B3E02">
      <w:pPr>
        <w:rPr>
          <w:rtl/>
          <w:lang w:eastAsia="he-IL"/>
        </w:rPr>
      </w:pPr>
      <w:bookmarkStart w:id="16223" w:name="_ETM_Q293_596213"/>
      <w:bookmarkEnd w:id="16223"/>
      <w:r>
        <w:rPr>
          <w:rFonts w:hint="cs"/>
          <w:rtl/>
          <w:lang w:eastAsia="he-IL"/>
        </w:rPr>
        <w:t>שידע את זה תומך הטרור.</w:t>
      </w:r>
      <w:bookmarkStart w:id="16224" w:name="_ETM_Q293_598030"/>
      <w:bookmarkEnd w:id="16224"/>
    </w:p>
    <w:p w:rsidR="00CA466D" w:rsidRDefault="00CA466D" w:rsidP="003B3E02">
      <w:pPr>
        <w:rPr>
          <w:rtl/>
          <w:lang w:eastAsia="he-IL"/>
        </w:rPr>
      </w:pPr>
      <w:bookmarkStart w:id="16225" w:name="_ETM_Q293_598091"/>
      <w:bookmarkEnd w:id="16225"/>
    </w:p>
    <w:p w:rsidR="00CA466D" w:rsidRDefault="00CA466D" w:rsidP="003B3E02">
      <w:pPr>
        <w:pStyle w:val="-"/>
        <w:keepNext/>
        <w:rPr>
          <w:rtl/>
        </w:rPr>
      </w:pPr>
      <w:bookmarkStart w:id="16226" w:name="ET_speakercontinue_6231_22"/>
      <w:r w:rsidRPr="00C062DE">
        <w:rPr>
          <w:rStyle w:val="TagStyle"/>
          <w:rtl/>
        </w:rPr>
        <w:t xml:space="preserve"> &lt;&lt; דובר_המשך &gt;&gt; </w:t>
      </w:r>
      <w:r>
        <w:rPr>
          <w:rtl/>
        </w:rPr>
        <w:t>יסמין פרידמן (יש עתיד):</w:t>
      </w:r>
      <w:r w:rsidRPr="00C062DE">
        <w:rPr>
          <w:rStyle w:val="TagStyle"/>
          <w:rtl/>
        </w:rPr>
        <w:t xml:space="preserve"> &lt;&lt; דובר_המשך &gt;&gt;</w:t>
      </w:r>
      <w:r>
        <w:rPr>
          <w:rtl/>
        </w:rPr>
        <w:t xml:space="preserve"> </w:t>
      </w:r>
      <w:bookmarkEnd w:id="16226"/>
    </w:p>
    <w:p w:rsidR="00CA466D" w:rsidRDefault="00CA466D" w:rsidP="008F2C55">
      <w:pPr>
        <w:rPr>
          <w:rtl/>
          <w:lang w:eastAsia="he-IL"/>
        </w:rPr>
      </w:pPr>
    </w:p>
    <w:p w:rsidR="00CA466D" w:rsidRDefault="00CA466D" w:rsidP="003B3E02">
      <w:pPr>
        <w:rPr>
          <w:rtl/>
          <w:lang w:eastAsia="he-IL"/>
        </w:rPr>
      </w:pPr>
      <w:bookmarkStart w:id="16227" w:name="_ETM_Q293_598650"/>
      <w:bookmarkEnd w:id="16227"/>
      <w:r>
        <w:rPr>
          <w:rFonts w:hint="cs"/>
          <w:rtl/>
          <w:lang w:eastAsia="he-IL"/>
        </w:rPr>
        <w:t xml:space="preserve">למה זה הזוי בעיניי שחבר </w:t>
      </w:r>
      <w:bookmarkStart w:id="16228" w:name="_ETM_Q293_602237"/>
      <w:bookmarkEnd w:id="16228"/>
      <w:r>
        <w:rPr>
          <w:rFonts w:hint="cs"/>
          <w:rtl/>
          <w:lang w:eastAsia="he-IL"/>
        </w:rPr>
        <w:t xml:space="preserve">כנסת יגיד שהוא גאה בהם? מכיוון שיש גם אנשים במדינה </w:t>
      </w:r>
      <w:bookmarkStart w:id="16229" w:name="_ETM_Q293_605723"/>
      <w:bookmarkEnd w:id="16229"/>
      <w:r>
        <w:rPr>
          <w:rFonts w:hint="cs"/>
          <w:rtl/>
          <w:lang w:eastAsia="he-IL"/>
        </w:rPr>
        <w:t>שחושבים שאת בוגדת בדמוקרטיה, את פוגעת בבתי המשפט.</w:t>
      </w:r>
    </w:p>
    <w:p w:rsidR="00CA466D" w:rsidRDefault="00CA466D" w:rsidP="003B3E02">
      <w:pPr>
        <w:rPr>
          <w:rtl/>
          <w:lang w:eastAsia="he-IL"/>
        </w:rPr>
      </w:pPr>
    </w:p>
    <w:p w:rsidR="00CA466D" w:rsidRDefault="00CA466D" w:rsidP="003B3E02">
      <w:pPr>
        <w:pStyle w:val="af5"/>
        <w:keepNext/>
        <w:rPr>
          <w:rtl/>
        </w:rPr>
      </w:pPr>
      <w:r w:rsidRPr="00B262CA">
        <w:rPr>
          <w:rStyle w:val="TagStyle"/>
          <w:rtl/>
        </w:rPr>
        <w:t xml:space="preserve"> &lt;&lt; קריאה &gt;&gt; </w:t>
      </w:r>
      <w:r>
        <w:rPr>
          <w:rtl/>
        </w:rPr>
        <w:t>טלי גוטליב (הליכוד):</w:t>
      </w:r>
      <w:r w:rsidRPr="00B262CA">
        <w:rPr>
          <w:rStyle w:val="TagStyle"/>
          <w:rtl/>
        </w:rPr>
        <w:t xml:space="preserve"> &lt;&lt; קריאה &gt;&gt;</w:t>
      </w:r>
      <w:r>
        <w:rPr>
          <w:rtl/>
        </w:rPr>
        <w:t xml:space="preserve"> </w:t>
      </w:r>
    </w:p>
    <w:p w:rsidR="00CA466D" w:rsidRDefault="00CA466D" w:rsidP="008F2C55">
      <w:pPr>
        <w:rPr>
          <w:rtl/>
          <w:lang w:eastAsia="he-IL"/>
        </w:rPr>
      </w:pPr>
    </w:p>
    <w:p w:rsidR="00CA466D" w:rsidRPr="00B262CA" w:rsidRDefault="00CA466D" w:rsidP="003B3E02">
      <w:pPr>
        <w:rPr>
          <w:rtl/>
          <w:lang w:eastAsia="he-IL"/>
        </w:rPr>
      </w:pPr>
      <w:r>
        <w:rPr>
          <w:rFonts w:hint="cs"/>
          <w:rtl/>
          <w:lang w:eastAsia="he-IL"/>
        </w:rPr>
        <w:t xml:space="preserve"> </w:t>
      </w:r>
      <w:r w:rsidR="00DA5739">
        <w:rPr>
          <w:rFonts w:hint="cs"/>
          <w:rtl/>
          <w:lang w:eastAsia="he-IL"/>
        </w:rPr>
        <w:t>– – –</w:t>
      </w:r>
      <w:r>
        <w:rPr>
          <w:rFonts w:hint="cs"/>
          <w:rtl/>
          <w:lang w:eastAsia="he-IL"/>
        </w:rPr>
        <w:t xml:space="preserve"> אתם משקרים להם. אתם משקרים להם.</w:t>
      </w:r>
    </w:p>
    <w:p w:rsidR="00CA466D" w:rsidRDefault="00CA466D" w:rsidP="008F2C55">
      <w:pPr>
        <w:rPr>
          <w:rtl/>
          <w:lang w:eastAsia="he-IL"/>
        </w:rPr>
      </w:pPr>
    </w:p>
    <w:p w:rsidR="00CA466D" w:rsidRDefault="00CA466D" w:rsidP="003B3E02">
      <w:pPr>
        <w:pStyle w:val="-"/>
        <w:keepNext/>
        <w:rPr>
          <w:rtl/>
        </w:rPr>
      </w:pPr>
      <w:bookmarkStart w:id="16230" w:name="ET_speakercontinue_6231_11"/>
      <w:r w:rsidRPr="00B262CA">
        <w:rPr>
          <w:rStyle w:val="TagStyle"/>
          <w:rtl/>
        </w:rPr>
        <w:t xml:space="preserve"> &lt;&lt; דובר_המשך &gt;&gt; </w:t>
      </w:r>
      <w:r>
        <w:rPr>
          <w:rtl/>
        </w:rPr>
        <w:t>יסמין פרידמן (יש עתיד):</w:t>
      </w:r>
      <w:r w:rsidRPr="00B262CA">
        <w:rPr>
          <w:rStyle w:val="TagStyle"/>
          <w:rtl/>
        </w:rPr>
        <w:t xml:space="preserve"> &lt;&lt; דובר_המשך &gt;&gt;</w:t>
      </w:r>
      <w:r>
        <w:rPr>
          <w:rtl/>
        </w:rPr>
        <w:t xml:space="preserve"> </w:t>
      </w:r>
      <w:bookmarkEnd w:id="16230"/>
    </w:p>
    <w:p w:rsidR="00CA466D" w:rsidRDefault="00CA466D" w:rsidP="008F2C55">
      <w:pPr>
        <w:rPr>
          <w:rtl/>
          <w:lang w:eastAsia="he-IL"/>
        </w:rPr>
      </w:pPr>
    </w:p>
    <w:p w:rsidR="00CA466D" w:rsidRDefault="00CA466D" w:rsidP="0040665A">
      <w:pPr>
        <w:rPr>
          <w:rtl/>
          <w:lang w:eastAsia="he-IL"/>
        </w:rPr>
      </w:pPr>
      <w:r>
        <w:rPr>
          <w:rFonts w:hint="cs"/>
          <w:rtl/>
          <w:lang w:eastAsia="he-IL"/>
        </w:rPr>
        <w:t xml:space="preserve">רגע. תני לי לסיים. את </w:t>
      </w:r>
      <w:bookmarkStart w:id="16231" w:name="_ETM_Q293_614473"/>
      <w:bookmarkEnd w:id="16231"/>
      <w:r>
        <w:rPr>
          <w:rFonts w:hint="cs"/>
          <w:rtl/>
          <w:lang w:eastAsia="he-IL"/>
        </w:rPr>
        <w:t>נלחמת במה שאנחנו מאמינים שה</w:t>
      </w:r>
      <w:r w:rsidR="0040665A">
        <w:rPr>
          <w:rFonts w:hint="cs"/>
          <w:rtl/>
          <w:lang w:eastAsia="he-IL"/>
        </w:rPr>
        <w:t>ו</w:t>
      </w:r>
      <w:r>
        <w:rPr>
          <w:rFonts w:hint="cs"/>
          <w:rtl/>
          <w:lang w:eastAsia="he-IL"/>
        </w:rPr>
        <w:t>א הדמוקרטיה. ועדיין, עדיין אם חלילה</w:t>
      </w:r>
      <w:bookmarkStart w:id="16232" w:name="_ETM_Q293_624209"/>
      <w:bookmarkEnd w:id="16232"/>
      <w:r>
        <w:rPr>
          <w:rFonts w:hint="cs"/>
          <w:rtl/>
          <w:lang w:eastAsia="he-IL"/>
        </w:rPr>
        <w:t xml:space="preserve"> מישהו היה מנסה לפגוע בך פיזית, הייתי מגינה בגופי עלייך </w:t>
      </w:r>
      <w:r w:rsidR="00DA5739">
        <w:rPr>
          <w:rFonts w:hint="cs"/>
          <w:rtl/>
          <w:lang w:eastAsia="he-IL"/>
        </w:rPr>
        <w:t>– –</w:t>
      </w:r>
    </w:p>
    <w:p w:rsidR="00CA466D" w:rsidRDefault="00CA466D" w:rsidP="003B3E02">
      <w:pPr>
        <w:rPr>
          <w:rtl/>
          <w:lang w:eastAsia="he-IL"/>
        </w:rPr>
      </w:pPr>
    </w:p>
    <w:p w:rsidR="00CA466D" w:rsidRDefault="00CA466D" w:rsidP="003B3E02">
      <w:pPr>
        <w:pStyle w:val="af5"/>
        <w:keepNext/>
        <w:rPr>
          <w:rtl/>
        </w:rPr>
      </w:pPr>
      <w:bookmarkStart w:id="16233" w:name="_ETM_Q293_626988"/>
      <w:bookmarkStart w:id="16234" w:name="_ETM_Q293_627060"/>
      <w:bookmarkEnd w:id="16233"/>
      <w:bookmarkEnd w:id="16234"/>
      <w:r w:rsidRPr="00A96544">
        <w:rPr>
          <w:rStyle w:val="TagStyle"/>
          <w:rtl/>
        </w:rPr>
        <w:t xml:space="preserve">&lt;&lt; קריאה &gt;&gt; </w:t>
      </w:r>
      <w:r>
        <w:rPr>
          <w:rtl/>
        </w:rPr>
        <w:t>טלי גוטליב (הליכוד):</w:t>
      </w:r>
      <w:r w:rsidRPr="00A96544">
        <w:rPr>
          <w:rStyle w:val="TagStyle"/>
          <w:rtl/>
        </w:rPr>
        <w:t xml:space="preserve"> &lt;&lt; קריאה &gt;&gt;</w:t>
      </w:r>
      <w:r>
        <w:rPr>
          <w:rtl/>
        </w:rPr>
        <w:t xml:space="preserve"> </w:t>
      </w:r>
    </w:p>
    <w:p w:rsidR="00CA466D" w:rsidRDefault="00CA466D" w:rsidP="003B3E02">
      <w:pPr>
        <w:rPr>
          <w:rtl/>
          <w:lang w:eastAsia="he-IL"/>
        </w:rPr>
      </w:pPr>
    </w:p>
    <w:p w:rsidR="00CA466D" w:rsidRDefault="00CA466D" w:rsidP="003B3E02">
      <w:pPr>
        <w:rPr>
          <w:rtl/>
          <w:lang w:eastAsia="he-IL"/>
        </w:rPr>
      </w:pPr>
      <w:bookmarkStart w:id="16235" w:name="_ETM_Q293_628100"/>
      <w:bookmarkStart w:id="16236" w:name="_ETM_Q293_628171"/>
      <w:bookmarkEnd w:id="16235"/>
      <w:bookmarkEnd w:id="16236"/>
      <w:r>
        <w:rPr>
          <w:rFonts w:hint="cs"/>
          <w:rtl/>
          <w:lang w:eastAsia="he-IL"/>
        </w:rPr>
        <w:t>אני רוצה להבהיר לך משהו, יסמין.</w:t>
      </w:r>
    </w:p>
    <w:p w:rsidR="00CA466D" w:rsidRDefault="00CA466D" w:rsidP="003B3E02">
      <w:pPr>
        <w:rPr>
          <w:rtl/>
          <w:lang w:eastAsia="he-IL"/>
        </w:rPr>
      </w:pPr>
    </w:p>
    <w:p w:rsidR="00CA466D" w:rsidRDefault="00CA466D" w:rsidP="003B3E02">
      <w:pPr>
        <w:pStyle w:val="-"/>
        <w:keepNext/>
        <w:rPr>
          <w:rtl/>
        </w:rPr>
      </w:pPr>
      <w:bookmarkStart w:id="16237" w:name="ET_speakercontinue_6231_12"/>
      <w:r w:rsidRPr="00B262CA">
        <w:rPr>
          <w:rStyle w:val="TagStyle"/>
          <w:rtl/>
        </w:rPr>
        <w:t xml:space="preserve"> &lt;&lt; דובר_המשך &gt;&gt; </w:t>
      </w:r>
      <w:r>
        <w:rPr>
          <w:rtl/>
        </w:rPr>
        <w:t>יסמין פרידמן (יש עתיד):</w:t>
      </w:r>
      <w:r w:rsidRPr="00B262CA">
        <w:rPr>
          <w:rStyle w:val="TagStyle"/>
          <w:rtl/>
        </w:rPr>
        <w:t xml:space="preserve"> &lt;&lt; דובר_המשך &gt;&gt;</w:t>
      </w:r>
      <w:r>
        <w:rPr>
          <w:rtl/>
        </w:rPr>
        <w:t xml:space="preserve"> </w:t>
      </w:r>
      <w:bookmarkEnd w:id="16237"/>
    </w:p>
    <w:p w:rsidR="00CA466D" w:rsidRDefault="00CA466D" w:rsidP="008F2C55">
      <w:pPr>
        <w:rPr>
          <w:rtl/>
          <w:lang w:eastAsia="he-IL"/>
        </w:rPr>
      </w:pPr>
    </w:p>
    <w:p w:rsidR="00CA466D" w:rsidRDefault="00DA5739" w:rsidP="003B3E02">
      <w:pPr>
        <w:rPr>
          <w:rtl/>
          <w:lang w:eastAsia="he-IL"/>
        </w:rPr>
      </w:pPr>
      <w:r>
        <w:rPr>
          <w:rFonts w:hint="cs"/>
          <w:rtl/>
          <w:lang w:eastAsia="he-IL"/>
        </w:rPr>
        <w:t>– –</w:t>
      </w:r>
      <w:r w:rsidR="00CA466D">
        <w:rPr>
          <w:rFonts w:hint="cs"/>
          <w:rtl/>
          <w:lang w:eastAsia="he-IL"/>
        </w:rPr>
        <w:t xml:space="preserve"> כי </w:t>
      </w:r>
      <w:bookmarkStart w:id="16238" w:name="_ETM_Q293_632850"/>
      <w:bookmarkEnd w:id="16238"/>
      <w:r w:rsidR="00CA466D">
        <w:rPr>
          <w:rFonts w:hint="cs"/>
          <w:rtl/>
          <w:lang w:eastAsia="he-IL"/>
        </w:rPr>
        <w:t xml:space="preserve">זה מה שאני מצפה מחברי כנסת – שלא יעודדו אלימות </w:t>
      </w:r>
      <w:bookmarkStart w:id="16239" w:name="_ETM_Q293_636670"/>
      <w:bookmarkEnd w:id="16239"/>
      <w:r w:rsidR="00CA466D">
        <w:rPr>
          <w:rFonts w:hint="cs"/>
          <w:rtl/>
          <w:lang w:eastAsia="he-IL"/>
        </w:rPr>
        <w:t>כלפי אף אחד, לא אכפת לי מה.</w:t>
      </w:r>
    </w:p>
    <w:p w:rsidR="00CA466D" w:rsidRDefault="00CA466D" w:rsidP="003B3E02">
      <w:pPr>
        <w:rPr>
          <w:rtl/>
          <w:lang w:eastAsia="he-IL"/>
        </w:rPr>
      </w:pPr>
      <w:bookmarkStart w:id="16240" w:name="_ETM_Q293_637361"/>
      <w:bookmarkStart w:id="16241" w:name="_ETM_Q293_637438"/>
      <w:bookmarkEnd w:id="16240"/>
      <w:bookmarkEnd w:id="16241"/>
    </w:p>
    <w:p w:rsidR="00CA466D" w:rsidRDefault="00CA466D" w:rsidP="003B3E02">
      <w:pPr>
        <w:pStyle w:val="af5"/>
        <w:keepNext/>
        <w:rPr>
          <w:rtl/>
        </w:rPr>
      </w:pPr>
      <w:bookmarkStart w:id="16242" w:name="_ETM_Q293_636473"/>
      <w:bookmarkStart w:id="16243" w:name="_ETM_Q293_636526"/>
      <w:bookmarkEnd w:id="16242"/>
      <w:bookmarkEnd w:id="16243"/>
      <w:r w:rsidRPr="00A96544">
        <w:rPr>
          <w:rStyle w:val="TagStyle"/>
          <w:rtl/>
        </w:rPr>
        <w:t xml:space="preserve">&lt;&lt; קריאה &gt;&gt; </w:t>
      </w:r>
      <w:r>
        <w:rPr>
          <w:rtl/>
        </w:rPr>
        <w:t>טלי גוטליב (הליכוד):</w:t>
      </w:r>
      <w:r w:rsidRPr="00A96544">
        <w:rPr>
          <w:rStyle w:val="TagStyle"/>
          <w:rtl/>
        </w:rPr>
        <w:t xml:space="preserve"> &lt;&lt; קריאה &gt;&gt;</w:t>
      </w:r>
      <w:r>
        <w:rPr>
          <w:rtl/>
        </w:rPr>
        <w:t xml:space="preserve"> </w:t>
      </w:r>
    </w:p>
    <w:p w:rsidR="00CA466D" w:rsidRDefault="00CA466D" w:rsidP="003B3E02">
      <w:pPr>
        <w:rPr>
          <w:rtl/>
          <w:lang w:eastAsia="he-IL"/>
        </w:rPr>
      </w:pPr>
    </w:p>
    <w:p w:rsidR="00CA466D" w:rsidRDefault="00CA466D" w:rsidP="003B3E02">
      <w:pPr>
        <w:rPr>
          <w:rtl/>
          <w:lang w:eastAsia="he-IL"/>
        </w:rPr>
      </w:pPr>
      <w:r>
        <w:rPr>
          <w:rFonts w:hint="cs"/>
          <w:rtl/>
          <w:lang w:eastAsia="he-IL"/>
        </w:rPr>
        <w:t xml:space="preserve">אני רוצה רק לומר לך </w:t>
      </w:r>
      <w:r w:rsidR="00DA5739">
        <w:rPr>
          <w:rFonts w:hint="cs"/>
          <w:rtl/>
          <w:lang w:eastAsia="he-IL"/>
        </w:rPr>
        <w:t>– – –</w:t>
      </w:r>
    </w:p>
    <w:p w:rsidR="00CA466D" w:rsidRDefault="00CA466D" w:rsidP="003B3E02">
      <w:pPr>
        <w:rPr>
          <w:rtl/>
          <w:lang w:eastAsia="he-IL"/>
        </w:rPr>
      </w:pPr>
    </w:p>
    <w:p w:rsidR="00CA466D" w:rsidRDefault="00CA466D" w:rsidP="003B3E02">
      <w:pPr>
        <w:pStyle w:val="-"/>
        <w:keepNext/>
        <w:rPr>
          <w:rtl/>
        </w:rPr>
      </w:pPr>
      <w:bookmarkStart w:id="16244" w:name="ET_speakercontinue_6231_23"/>
      <w:r w:rsidRPr="00C062DE">
        <w:rPr>
          <w:rStyle w:val="TagStyle"/>
          <w:rtl/>
        </w:rPr>
        <w:t xml:space="preserve"> &lt;&lt; דובר_המשך &gt;&gt; </w:t>
      </w:r>
      <w:r>
        <w:rPr>
          <w:rtl/>
        </w:rPr>
        <w:t>יסמין פרידמן (יש עתיד):</w:t>
      </w:r>
      <w:r w:rsidRPr="00C062DE">
        <w:rPr>
          <w:rStyle w:val="TagStyle"/>
          <w:rtl/>
        </w:rPr>
        <w:t xml:space="preserve"> &lt;&lt; דובר_המשך &gt;&gt;</w:t>
      </w:r>
      <w:r>
        <w:rPr>
          <w:rtl/>
        </w:rPr>
        <w:t xml:space="preserve"> </w:t>
      </w:r>
      <w:bookmarkEnd w:id="16244"/>
    </w:p>
    <w:p w:rsidR="00CA466D" w:rsidRDefault="00CA466D" w:rsidP="008F2C55">
      <w:pPr>
        <w:rPr>
          <w:rtl/>
          <w:lang w:eastAsia="he-IL"/>
        </w:rPr>
      </w:pPr>
    </w:p>
    <w:p w:rsidR="00CA466D" w:rsidRDefault="00CA466D" w:rsidP="003B3E02">
      <w:pPr>
        <w:rPr>
          <w:rtl/>
          <w:lang w:eastAsia="he-IL"/>
        </w:rPr>
      </w:pPr>
      <w:bookmarkStart w:id="16245" w:name="_ETM_Q293_638792"/>
      <w:bookmarkEnd w:id="16245"/>
      <w:r>
        <w:rPr>
          <w:rFonts w:hint="cs"/>
          <w:rtl/>
          <w:lang w:eastAsia="he-IL"/>
        </w:rPr>
        <w:t xml:space="preserve">לא אכפת לי מה. </w:t>
      </w:r>
      <w:bookmarkStart w:id="16246" w:name="_ETM_Q293_639153"/>
      <w:bookmarkEnd w:id="16246"/>
      <w:r>
        <w:rPr>
          <w:rFonts w:hint="cs"/>
          <w:rtl/>
          <w:lang w:eastAsia="he-IL"/>
        </w:rPr>
        <w:t xml:space="preserve">הוא – יש לו את דעתו. אני לא מסכימה עם הדעה </w:t>
      </w:r>
      <w:bookmarkStart w:id="16247" w:name="_ETM_Q293_640415"/>
      <w:bookmarkEnd w:id="16247"/>
      <w:r>
        <w:rPr>
          <w:rFonts w:hint="cs"/>
          <w:rtl/>
          <w:lang w:eastAsia="he-IL"/>
        </w:rPr>
        <w:t xml:space="preserve">שלו, אני חושבת שהוא פרובוקטור ענק, </w:t>
      </w:r>
      <w:bookmarkStart w:id="16248" w:name="_ETM_Q293_642724"/>
      <w:bookmarkEnd w:id="16248"/>
      <w:r>
        <w:rPr>
          <w:rFonts w:hint="cs"/>
          <w:rtl/>
          <w:lang w:eastAsia="he-IL"/>
        </w:rPr>
        <w:t>אבל זה לא קשור.</w:t>
      </w:r>
    </w:p>
    <w:p w:rsidR="00CA466D" w:rsidRDefault="00CA466D" w:rsidP="003B3E02">
      <w:pPr>
        <w:rPr>
          <w:rtl/>
          <w:lang w:eastAsia="he-IL"/>
        </w:rPr>
      </w:pPr>
      <w:bookmarkStart w:id="16249" w:name="_ETM_Q293_643099"/>
      <w:bookmarkStart w:id="16250" w:name="_ETM_Q293_643157"/>
      <w:bookmarkEnd w:id="16249"/>
      <w:bookmarkEnd w:id="16250"/>
    </w:p>
    <w:p w:rsidR="00CA466D" w:rsidRDefault="00CA466D" w:rsidP="003B3E02">
      <w:pPr>
        <w:pStyle w:val="af5"/>
        <w:keepNext/>
        <w:rPr>
          <w:rtl/>
        </w:rPr>
      </w:pPr>
      <w:bookmarkStart w:id="16251" w:name="ET_interruption_6345_24"/>
      <w:r w:rsidRPr="00C062DE">
        <w:rPr>
          <w:rStyle w:val="TagStyle"/>
          <w:rtl/>
        </w:rPr>
        <w:t xml:space="preserve"> &lt;&lt; קריאה &gt;&gt; </w:t>
      </w:r>
      <w:r>
        <w:rPr>
          <w:rtl/>
        </w:rPr>
        <w:t>טלי גוטליב (הליכוד):</w:t>
      </w:r>
      <w:r w:rsidRPr="00C062DE">
        <w:rPr>
          <w:rStyle w:val="TagStyle"/>
          <w:rtl/>
        </w:rPr>
        <w:t xml:space="preserve"> &lt;&lt; קריאה &gt;&gt;</w:t>
      </w:r>
      <w:r>
        <w:rPr>
          <w:rtl/>
        </w:rPr>
        <w:t xml:space="preserve"> </w:t>
      </w:r>
      <w:bookmarkEnd w:id="16251"/>
    </w:p>
    <w:p w:rsidR="00CA466D" w:rsidRDefault="00CA466D" w:rsidP="008F2C55">
      <w:pPr>
        <w:rPr>
          <w:rtl/>
          <w:lang w:eastAsia="he-IL"/>
        </w:rPr>
      </w:pPr>
    </w:p>
    <w:p w:rsidR="00CA466D" w:rsidRDefault="00CA466D" w:rsidP="003B3E02">
      <w:pPr>
        <w:rPr>
          <w:rtl/>
          <w:lang w:eastAsia="he-IL"/>
        </w:rPr>
      </w:pPr>
      <w:bookmarkStart w:id="16252" w:name="_ETM_Q293_644803"/>
      <w:bookmarkEnd w:id="16252"/>
      <w:r>
        <w:rPr>
          <w:rFonts w:hint="cs"/>
          <w:rtl/>
          <w:lang w:eastAsia="he-IL"/>
        </w:rPr>
        <w:t xml:space="preserve">הוא מסכן את המדינה שלך. רק שנייה, רק רגע. </w:t>
      </w:r>
    </w:p>
    <w:p w:rsidR="00CA466D" w:rsidRDefault="00CA466D" w:rsidP="003B3E02">
      <w:pPr>
        <w:rPr>
          <w:rtl/>
          <w:lang w:eastAsia="he-IL"/>
        </w:rPr>
      </w:pPr>
      <w:bookmarkStart w:id="16253" w:name="_ETM_Q293_644425"/>
      <w:bookmarkStart w:id="16254" w:name="_ETM_Q293_644487"/>
      <w:bookmarkEnd w:id="16253"/>
      <w:bookmarkEnd w:id="16254"/>
    </w:p>
    <w:p w:rsidR="00CA466D" w:rsidRDefault="00CA466D" w:rsidP="003B3E02">
      <w:pPr>
        <w:pStyle w:val="-"/>
        <w:keepNext/>
        <w:rPr>
          <w:rtl/>
        </w:rPr>
      </w:pPr>
      <w:bookmarkStart w:id="16255" w:name="ET_speakercontinue_6231_25"/>
      <w:r w:rsidRPr="00C062DE">
        <w:rPr>
          <w:rStyle w:val="TagStyle"/>
          <w:rtl/>
        </w:rPr>
        <w:t xml:space="preserve"> &lt;&lt; דובר_המשך &gt;&gt; </w:t>
      </w:r>
      <w:r>
        <w:rPr>
          <w:rtl/>
        </w:rPr>
        <w:t>יסמין פרידמן (יש עתיד):</w:t>
      </w:r>
      <w:r w:rsidRPr="00C062DE">
        <w:rPr>
          <w:rStyle w:val="TagStyle"/>
          <w:rtl/>
        </w:rPr>
        <w:t xml:space="preserve"> &lt;&lt; דובר_המשך &gt;&gt;</w:t>
      </w:r>
      <w:r>
        <w:rPr>
          <w:rtl/>
        </w:rPr>
        <w:t xml:space="preserve"> </w:t>
      </w:r>
      <w:bookmarkEnd w:id="16255"/>
    </w:p>
    <w:p w:rsidR="00CA466D" w:rsidRDefault="00CA466D" w:rsidP="008F2C55">
      <w:pPr>
        <w:rPr>
          <w:rtl/>
          <w:lang w:eastAsia="he-IL"/>
        </w:rPr>
      </w:pPr>
    </w:p>
    <w:p w:rsidR="00CA466D" w:rsidRDefault="00CA466D" w:rsidP="003B3E02">
      <w:pPr>
        <w:rPr>
          <w:rtl/>
          <w:lang w:eastAsia="he-IL"/>
        </w:rPr>
      </w:pPr>
      <w:bookmarkStart w:id="16256" w:name="_ETM_Q293_646633"/>
      <w:bookmarkEnd w:id="16256"/>
      <w:r>
        <w:rPr>
          <w:rFonts w:hint="cs"/>
          <w:rtl/>
          <w:lang w:eastAsia="he-IL"/>
        </w:rPr>
        <w:t>אסור לנו לעודד אלימות.</w:t>
      </w:r>
    </w:p>
    <w:p w:rsidR="00CA466D" w:rsidRDefault="00CA466D" w:rsidP="003B3E02">
      <w:pPr>
        <w:rPr>
          <w:rtl/>
          <w:lang w:eastAsia="he-IL"/>
        </w:rPr>
      </w:pPr>
      <w:bookmarkStart w:id="16257" w:name="_ETM_Q293_646519"/>
      <w:bookmarkEnd w:id="16257"/>
    </w:p>
    <w:p w:rsidR="00CA466D" w:rsidRDefault="00CA466D" w:rsidP="003B3E02">
      <w:pPr>
        <w:pStyle w:val="-"/>
        <w:keepNext/>
        <w:rPr>
          <w:rtl/>
        </w:rPr>
      </w:pPr>
      <w:bookmarkStart w:id="16258" w:name="ET_speakercontinue_6231_26"/>
      <w:r w:rsidRPr="00C062DE">
        <w:rPr>
          <w:rStyle w:val="TagStyle"/>
          <w:rtl/>
        </w:rPr>
        <w:t xml:space="preserve"> &lt;&lt; דובר_המשך &gt;&gt; </w:t>
      </w:r>
      <w:r>
        <w:rPr>
          <w:rtl/>
        </w:rPr>
        <w:t>יסמין פרידמן (יש עתיד):</w:t>
      </w:r>
      <w:r w:rsidRPr="00C062DE">
        <w:rPr>
          <w:rStyle w:val="TagStyle"/>
          <w:rtl/>
        </w:rPr>
        <w:t xml:space="preserve"> &lt;&lt; דובר_המשך &gt;&gt;</w:t>
      </w:r>
      <w:r>
        <w:rPr>
          <w:rtl/>
        </w:rPr>
        <w:t xml:space="preserve"> </w:t>
      </w:r>
      <w:bookmarkEnd w:id="16258"/>
    </w:p>
    <w:p w:rsidR="00CA466D" w:rsidRDefault="00CA466D" w:rsidP="008F2C55">
      <w:pPr>
        <w:rPr>
          <w:rtl/>
          <w:lang w:eastAsia="he-IL"/>
        </w:rPr>
      </w:pPr>
    </w:p>
    <w:p w:rsidR="00CA466D" w:rsidRDefault="00CA466D" w:rsidP="003B3E02">
      <w:pPr>
        <w:rPr>
          <w:rtl/>
          <w:lang w:eastAsia="he-IL"/>
        </w:rPr>
      </w:pPr>
      <w:bookmarkStart w:id="16259" w:name="_ETM_Q293_647434"/>
      <w:bookmarkEnd w:id="16259"/>
      <w:r>
        <w:rPr>
          <w:rFonts w:hint="cs"/>
          <w:rtl/>
          <w:lang w:eastAsia="he-IL"/>
        </w:rPr>
        <w:t xml:space="preserve">רק שנייה. רק רגע. </w:t>
      </w:r>
      <w:bookmarkStart w:id="16260" w:name="_ETM_Q293_649278"/>
      <w:bookmarkEnd w:id="16260"/>
      <w:r>
        <w:rPr>
          <w:rFonts w:hint="cs"/>
          <w:rtl/>
          <w:lang w:eastAsia="he-IL"/>
        </w:rPr>
        <w:t xml:space="preserve">אמרת לי "לפני שאת מתפרצת" </w:t>
      </w:r>
      <w:r w:rsidR="00DA5739">
        <w:rPr>
          <w:rFonts w:hint="cs"/>
          <w:rtl/>
          <w:lang w:eastAsia="he-IL"/>
        </w:rPr>
        <w:t>– – –</w:t>
      </w:r>
    </w:p>
    <w:p w:rsidR="00CA466D" w:rsidRDefault="00CA466D" w:rsidP="003B3E02">
      <w:pPr>
        <w:rPr>
          <w:rtl/>
          <w:lang w:eastAsia="he-IL"/>
        </w:rPr>
      </w:pPr>
      <w:bookmarkStart w:id="16261" w:name="_ETM_Q293_648842"/>
      <w:bookmarkStart w:id="16262" w:name="_ETM_Q293_648908"/>
      <w:bookmarkEnd w:id="16261"/>
      <w:bookmarkEnd w:id="16262"/>
    </w:p>
    <w:p w:rsidR="00CA466D" w:rsidRDefault="00CA466D" w:rsidP="003B3E02">
      <w:pPr>
        <w:pStyle w:val="-"/>
        <w:keepNext/>
        <w:rPr>
          <w:rtl/>
        </w:rPr>
      </w:pPr>
      <w:bookmarkStart w:id="16263" w:name="ET_speakercontinue_6231_27"/>
      <w:r w:rsidRPr="00C062DE">
        <w:rPr>
          <w:rStyle w:val="TagStyle"/>
          <w:rtl/>
        </w:rPr>
        <w:t xml:space="preserve"> &lt;&lt; דובר_המשך &gt;&gt; </w:t>
      </w:r>
      <w:r>
        <w:rPr>
          <w:rtl/>
        </w:rPr>
        <w:t>יסמין פרידמן (יש עתיד):</w:t>
      </w:r>
      <w:r w:rsidRPr="00C062DE">
        <w:rPr>
          <w:rStyle w:val="TagStyle"/>
          <w:rtl/>
        </w:rPr>
        <w:t xml:space="preserve"> &lt;&lt; דובר_המשך &gt;&gt;</w:t>
      </w:r>
      <w:r>
        <w:rPr>
          <w:rtl/>
        </w:rPr>
        <w:t xml:space="preserve"> </w:t>
      </w:r>
      <w:bookmarkEnd w:id="16263"/>
    </w:p>
    <w:p w:rsidR="00CA466D" w:rsidRDefault="00CA466D" w:rsidP="008F2C55">
      <w:pPr>
        <w:rPr>
          <w:rtl/>
          <w:lang w:eastAsia="he-IL"/>
        </w:rPr>
      </w:pPr>
    </w:p>
    <w:p w:rsidR="00CA466D" w:rsidRDefault="00CA466D" w:rsidP="003B3E02">
      <w:pPr>
        <w:rPr>
          <w:rtl/>
          <w:lang w:eastAsia="he-IL"/>
        </w:rPr>
      </w:pPr>
      <w:bookmarkStart w:id="16264" w:name="_ETM_Q293_649747"/>
      <w:bookmarkEnd w:id="16264"/>
      <w:r>
        <w:rPr>
          <w:rFonts w:hint="cs"/>
          <w:rtl/>
          <w:lang w:eastAsia="he-IL"/>
        </w:rPr>
        <w:t xml:space="preserve">רגע. אדוני, אז תעצור לי </w:t>
      </w:r>
      <w:bookmarkStart w:id="16265" w:name="_ETM_Q293_651786"/>
      <w:bookmarkEnd w:id="16265"/>
      <w:r>
        <w:rPr>
          <w:rFonts w:hint="cs"/>
          <w:rtl/>
          <w:lang w:eastAsia="he-IL"/>
        </w:rPr>
        <w:t>את הזמן.</w:t>
      </w:r>
    </w:p>
    <w:p w:rsidR="00CA466D" w:rsidRDefault="00CA466D" w:rsidP="003B3E02">
      <w:pPr>
        <w:rPr>
          <w:rtl/>
          <w:lang w:eastAsia="he-IL"/>
        </w:rPr>
      </w:pPr>
      <w:bookmarkStart w:id="16266" w:name="_ETM_Q293_651031"/>
      <w:bookmarkStart w:id="16267" w:name="_ETM_Q293_651105"/>
      <w:bookmarkStart w:id="16268" w:name="_ETM_Q293_650721"/>
      <w:bookmarkEnd w:id="16266"/>
      <w:bookmarkEnd w:id="16267"/>
      <w:bookmarkEnd w:id="16268"/>
    </w:p>
    <w:p w:rsidR="00CA466D" w:rsidRDefault="00CA466D" w:rsidP="003B3E02">
      <w:pPr>
        <w:pStyle w:val="af5"/>
        <w:keepNext/>
        <w:rPr>
          <w:rtl/>
        </w:rPr>
      </w:pPr>
      <w:bookmarkStart w:id="16269" w:name="_ETM_Q293_650778"/>
      <w:bookmarkEnd w:id="16269"/>
      <w:r w:rsidRPr="00A96544">
        <w:rPr>
          <w:rStyle w:val="TagStyle"/>
          <w:rtl/>
        </w:rPr>
        <w:t xml:space="preserve">&lt;&lt; קריאה &gt;&gt; </w:t>
      </w:r>
      <w:r>
        <w:rPr>
          <w:rtl/>
        </w:rPr>
        <w:t>טלי גוטליב (הליכוד):</w:t>
      </w:r>
      <w:r w:rsidRPr="00A96544">
        <w:rPr>
          <w:rStyle w:val="TagStyle"/>
          <w:rtl/>
        </w:rPr>
        <w:t xml:space="preserve"> &lt;&lt; קריאה &gt;&gt;</w:t>
      </w:r>
      <w:r>
        <w:rPr>
          <w:rtl/>
        </w:rPr>
        <w:t xml:space="preserve"> </w:t>
      </w:r>
    </w:p>
    <w:p w:rsidR="00CA466D" w:rsidRDefault="00CA466D" w:rsidP="003B3E02">
      <w:pPr>
        <w:rPr>
          <w:rtl/>
          <w:lang w:eastAsia="he-IL"/>
        </w:rPr>
      </w:pPr>
    </w:p>
    <w:p w:rsidR="00CA466D" w:rsidRDefault="00CA466D" w:rsidP="003B3E02">
      <w:pPr>
        <w:rPr>
          <w:rtl/>
          <w:lang w:eastAsia="he-IL"/>
        </w:rPr>
      </w:pPr>
      <w:bookmarkStart w:id="16270" w:name="_ETM_Q293_651905"/>
      <w:bookmarkStart w:id="16271" w:name="_ETM_Q293_651959"/>
      <w:bookmarkEnd w:id="16270"/>
      <w:bookmarkEnd w:id="16271"/>
      <w:r>
        <w:rPr>
          <w:rFonts w:hint="cs"/>
          <w:rtl/>
          <w:lang w:eastAsia="he-IL"/>
        </w:rPr>
        <w:t xml:space="preserve">כן, אמרת "לפני שאת מתפרצת", אני רק רוצה להבהיר לך: אל תשימי אותי ואת איימן עודה באותו </w:t>
      </w:r>
      <w:bookmarkStart w:id="16272" w:name="_ETM_Q293_657985"/>
      <w:bookmarkEnd w:id="16272"/>
      <w:r>
        <w:rPr>
          <w:rFonts w:hint="cs"/>
          <w:rtl/>
          <w:lang w:eastAsia="he-IL"/>
        </w:rPr>
        <w:t xml:space="preserve">טסט. את יודעת למה זה לא אותו טסט? הוא אומנם </w:t>
      </w:r>
      <w:bookmarkStart w:id="16273" w:name="_ETM_Q293_661427"/>
      <w:bookmarkEnd w:id="16273"/>
      <w:r>
        <w:rPr>
          <w:rFonts w:hint="cs"/>
          <w:rtl/>
          <w:lang w:eastAsia="he-IL"/>
        </w:rPr>
        <w:t xml:space="preserve">חבר כנסת, שזו בושה וחרפה בפני עצמה, שזה עיוות השיטה </w:t>
      </w:r>
      <w:bookmarkStart w:id="16274" w:name="_ETM_Q293_666832"/>
      <w:bookmarkEnd w:id="16274"/>
      <w:r>
        <w:rPr>
          <w:rFonts w:hint="cs"/>
          <w:rtl/>
          <w:lang w:eastAsia="he-IL"/>
        </w:rPr>
        <w:t>בהגדרה, זה שימוש בדמוקרטיה כקרדום לחפור בה.</w:t>
      </w:r>
    </w:p>
    <w:p w:rsidR="00CA466D" w:rsidRDefault="00CA466D" w:rsidP="003B3E02">
      <w:pPr>
        <w:rPr>
          <w:rtl/>
          <w:lang w:eastAsia="he-IL"/>
        </w:rPr>
      </w:pPr>
      <w:bookmarkStart w:id="16275" w:name="_ETM_Q293_667685"/>
      <w:bookmarkStart w:id="16276" w:name="_ETM_Q293_667753"/>
      <w:bookmarkEnd w:id="16275"/>
      <w:bookmarkEnd w:id="16276"/>
    </w:p>
    <w:p w:rsidR="00CA466D" w:rsidRDefault="00CA466D" w:rsidP="003B3E02">
      <w:pPr>
        <w:pStyle w:val="-"/>
        <w:keepNext/>
        <w:rPr>
          <w:rtl/>
        </w:rPr>
      </w:pPr>
      <w:bookmarkStart w:id="16277" w:name="ET_speakercontinue_6231_28"/>
      <w:r w:rsidRPr="00C062DE">
        <w:rPr>
          <w:rStyle w:val="TagStyle"/>
          <w:rtl/>
        </w:rPr>
        <w:t xml:space="preserve"> &lt;&lt; דובר_המשך &gt;&gt; </w:t>
      </w:r>
      <w:r>
        <w:rPr>
          <w:rtl/>
        </w:rPr>
        <w:t>יסמין פרידמן (יש עתיד):</w:t>
      </w:r>
      <w:r w:rsidRPr="00C062DE">
        <w:rPr>
          <w:rStyle w:val="TagStyle"/>
          <w:rtl/>
        </w:rPr>
        <w:t xml:space="preserve"> &lt;&lt; דובר_המשך &gt;&gt;</w:t>
      </w:r>
      <w:r>
        <w:rPr>
          <w:rtl/>
        </w:rPr>
        <w:t xml:space="preserve"> </w:t>
      </w:r>
      <w:bookmarkEnd w:id="16277"/>
    </w:p>
    <w:p w:rsidR="00CA466D" w:rsidRDefault="00CA466D" w:rsidP="008F2C55">
      <w:pPr>
        <w:rPr>
          <w:rtl/>
          <w:lang w:eastAsia="he-IL"/>
        </w:rPr>
      </w:pPr>
    </w:p>
    <w:p w:rsidR="00CA466D" w:rsidRDefault="00CA466D" w:rsidP="003B3E02">
      <w:pPr>
        <w:rPr>
          <w:rtl/>
          <w:lang w:eastAsia="he-IL"/>
        </w:rPr>
      </w:pPr>
      <w:bookmarkStart w:id="16278" w:name="_ETM_Q293_668504"/>
      <w:bookmarkEnd w:id="16278"/>
      <w:r>
        <w:rPr>
          <w:rFonts w:hint="cs"/>
          <w:rtl/>
          <w:lang w:eastAsia="he-IL"/>
        </w:rPr>
        <w:t>בעינייך.</w:t>
      </w:r>
    </w:p>
    <w:p w:rsidR="00CA466D" w:rsidRDefault="00CA466D" w:rsidP="003B3E02">
      <w:pPr>
        <w:rPr>
          <w:rtl/>
          <w:lang w:eastAsia="he-IL"/>
        </w:rPr>
      </w:pPr>
      <w:bookmarkStart w:id="16279" w:name="_ETM_Q293_670455"/>
      <w:bookmarkStart w:id="16280" w:name="_ETM_Q293_670519"/>
      <w:bookmarkEnd w:id="16279"/>
      <w:bookmarkEnd w:id="16280"/>
    </w:p>
    <w:p w:rsidR="00CA466D" w:rsidRDefault="00CA466D" w:rsidP="003B3E02">
      <w:pPr>
        <w:pStyle w:val="af5"/>
        <w:keepNext/>
        <w:rPr>
          <w:rtl/>
        </w:rPr>
      </w:pPr>
      <w:bookmarkStart w:id="16281" w:name="_ETM_Q293_671399"/>
      <w:bookmarkStart w:id="16282" w:name="_ETM_Q293_671445"/>
      <w:bookmarkEnd w:id="16281"/>
      <w:bookmarkEnd w:id="16282"/>
      <w:r w:rsidRPr="00A96544">
        <w:rPr>
          <w:rStyle w:val="TagStyle"/>
          <w:rtl/>
        </w:rPr>
        <w:t xml:space="preserve">&lt;&lt; קריאה &gt;&gt; </w:t>
      </w:r>
      <w:r>
        <w:rPr>
          <w:rtl/>
        </w:rPr>
        <w:t>טלי גוטליב (הליכוד):</w:t>
      </w:r>
      <w:r w:rsidRPr="00A96544">
        <w:rPr>
          <w:rStyle w:val="TagStyle"/>
          <w:rtl/>
        </w:rPr>
        <w:t xml:space="preserve"> &lt;&lt; קריאה &gt;&gt;</w:t>
      </w:r>
      <w:r>
        <w:rPr>
          <w:rtl/>
        </w:rPr>
        <w:t xml:space="preserve"> </w:t>
      </w:r>
    </w:p>
    <w:p w:rsidR="00CA466D" w:rsidRPr="00C062DE" w:rsidRDefault="00CA466D" w:rsidP="003B3E02">
      <w:pPr>
        <w:rPr>
          <w:rtl/>
          <w:lang w:eastAsia="he-IL"/>
        </w:rPr>
      </w:pPr>
    </w:p>
    <w:p w:rsidR="00CA466D" w:rsidRDefault="00CA466D" w:rsidP="003B3E02">
      <w:pPr>
        <w:rPr>
          <w:rtl/>
          <w:lang w:eastAsia="he-IL"/>
        </w:rPr>
      </w:pPr>
      <w:r>
        <w:rPr>
          <w:rFonts w:hint="cs"/>
          <w:rtl/>
          <w:lang w:eastAsia="he-IL"/>
        </w:rPr>
        <w:t xml:space="preserve">לא בעיניי. מי שעומד פה </w:t>
      </w:r>
      <w:r w:rsidR="00DA5739">
        <w:rPr>
          <w:rFonts w:hint="cs"/>
          <w:rtl/>
          <w:lang w:eastAsia="he-IL"/>
        </w:rPr>
        <w:t>– – –</w:t>
      </w:r>
    </w:p>
    <w:p w:rsidR="00CA466D" w:rsidRDefault="00CA466D" w:rsidP="003B3E02">
      <w:pPr>
        <w:rPr>
          <w:rtl/>
          <w:lang w:eastAsia="he-IL"/>
        </w:rPr>
      </w:pPr>
      <w:bookmarkStart w:id="16283" w:name="_ETM_Q293_670351"/>
      <w:bookmarkStart w:id="16284" w:name="_ETM_Q293_670421"/>
      <w:bookmarkEnd w:id="16283"/>
      <w:bookmarkEnd w:id="16284"/>
    </w:p>
    <w:p w:rsidR="00CA466D" w:rsidRDefault="00CA466D" w:rsidP="003B3E02">
      <w:pPr>
        <w:pStyle w:val="-"/>
        <w:keepNext/>
        <w:rPr>
          <w:rtl/>
        </w:rPr>
      </w:pPr>
      <w:bookmarkStart w:id="16285" w:name="ET_speakercontinue_6231_29"/>
      <w:r w:rsidRPr="00C062DE">
        <w:rPr>
          <w:rStyle w:val="TagStyle"/>
          <w:rtl/>
        </w:rPr>
        <w:t xml:space="preserve"> &lt;&lt; דובר_המשך &gt;&gt; </w:t>
      </w:r>
      <w:r>
        <w:rPr>
          <w:rtl/>
        </w:rPr>
        <w:t>יסמין פרידמן (יש עתיד):</w:t>
      </w:r>
      <w:r w:rsidRPr="00C062DE">
        <w:rPr>
          <w:rStyle w:val="TagStyle"/>
          <w:rtl/>
        </w:rPr>
        <w:t xml:space="preserve"> &lt;&lt; דובר_המשך &gt;&gt;</w:t>
      </w:r>
      <w:r>
        <w:rPr>
          <w:rtl/>
        </w:rPr>
        <w:t xml:space="preserve"> </w:t>
      </w:r>
      <w:bookmarkEnd w:id="16285"/>
    </w:p>
    <w:p w:rsidR="00CA466D" w:rsidRDefault="00CA466D" w:rsidP="008F2C55">
      <w:pPr>
        <w:rPr>
          <w:rtl/>
          <w:lang w:eastAsia="he-IL"/>
        </w:rPr>
      </w:pPr>
    </w:p>
    <w:p w:rsidR="00CA466D" w:rsidRDefault="00CA466D" w:rsidP="003B3E02">
      <w:pPr>
        <w:rPr>
          <w:rtl/>
          <w:lang w:eastAsia="he-IL"/>
        </w:rPr>
      </w:pPr>
      <w:bookmarkStart w:id="16286" w:name="_ETM_Q293_671478"/>
      <w:bookmarkEnd w:id="16286"/>
      <w:r>
        <w:rPr>
          <w:rFonts w:hint="cs"/>
          <w:rtl/>
          <w:lang w:eastAsia="he-IL"/>
        </w:rPr>
        <w:t>מה זה בעינייך? בעינייך.</w:t>
      </w:r>
    </w:p>
    <w:p w:rsidR="00CA466D" w:rsidRDefault="00CA466D" w:rsidP="003B3E02">
      <w:pPr>
        <w:rPr>
          <w:rtl/>
          <w:lang w:eastAsia="he-IL"/>
        </w:rPr>
      </w:pPr>
      <w:bookmarkStart w:id="16287" w:name="_ETM_Q293_670883"/>
      <w:bookmarkEnd w:id="16287"/>
    </w:p>
    <w:p w:rsidR="00CA466D" w:rsidRDefault="00CA466D" w:rsidP="003B3E02">
      <w:pPr>
        <w:pStyle w:val="af5"/>
        <w:keepNext/>
        <w:rPr>
          <w:rtl/>
        </w:rPr>
      </w:pPr>
      <w:bookmarkStart w:id="16288" w:name="_ETM_Q293_671831"/>
      <w:bookmarkStart w:id="16289" w:name="_ETM_Q293_671877"/>
      <w:bookmarkEnd w:id="16288"/>
      <w:bookmarkEnd w:id="16289"/>
      <w:r w:rsidRPr="00A96544">
        <w:rPr>
          <w:rStyle w:val="TagStyle"/>
          <w:rtl/>
        </w:rPr>
        <w:t xml:space="preserve">&lt;&lt; קריאה &gt;&gt; </w:t>
      </w:r>
      <w:r>
        <w:rPr>
          <w:rtl/>
        </w:rPr>
        <w:t>טלי גוטליב (הליכוד):</w:t>
      </w:r>
      <w:r w:rsidRPr="00A96544">
        <w:rPr>
          <w:rStyle w:val="TagStyle"/>
          <w:rtl/>
        </w:rPr>
        <w:t xml:space="preserve"> &lt;&lt; קריאה &gt;&gt;</w:t>
      </w:r>
      <w:r>
        <w:rPr>
          <w:rtl/>
        </w:rPr>
        <w:t xml:space="preserve"> </w:t>
      </w:r>
    </w:p>
    <w:p w:rsidR="00CA466D" w:rsidRDefault="00CA466D" w:rsidP="003B3E02">
      <w:pPr>
        <w:rPr>
          <w:rtl/>
          <w:lang w:eastAsia="he-IL"/>
        </w:rPr>
      </w:pPr>
      <w:bookmarkStart w:id="16290" w:name="_ETM_Q293_673855"/>
      <w:bookmarkEnd w:id="16290"/>
    </w:p>
    <w:p w:rsidR="00CA466D" w:rsidRDefault="00CA466D" w:rsidP="0040665A">
      <w:pPr>
        <w:rPr>
          <w:rtl/>
          <w:lang w:eastAsia="he-IL"/>
        </w:rPr>
      </w:pPr>
      <w:bookmarkStart w:id="16291" w:name="_ETM_Q293_673929"/>
      <w:bookmarkEnd w:id="16291"/>
      <w:r>
        <w:rPr>
          <w:rFonts w:hint="cs"/>
          <w:rtl/>
          <w:lang w:eastAsia="he-IL"/>
        </w:rPr>
        <w:t xml:space="preserve">לא לא לא. מי שעומד כאן </w:t>
      </w:r>
      <w:bookmarkStart w:id="16292" w:name="_ETM_Q293_676360"/>
      <w:bookmarkEnd w:id="16292"/>
      <w:r>
        <w:rPr>
          <w:rFonts w:hint="cs"/>
          <w:rtl/>
          <w:lang w:eastAsia="he-IL"/>
        </w:rPr>
        <w:t>וקורא לחיילים שלנו "רוצחים" לא ישב בכנסת ישראל. זה הכול.</w:t>
      </w:r>
    </w:p>
    <w:p w:rsidR="00CA466D" w:rsidRDefault="00CA466D" w:rsidP="003B3E02">
      <w:pPr>
        <w:rPr>
          <w:rtl/>
          <w:lang w:eastAsia="he-IL"/>
        </w:rPr>
      </w:pPr>
    </w:p>
    <w:p w:rsidR="00CA466D" w:rsidRDefault="00CA466D" w:rsidP="003B3E02">
      <w:pPr>
        <w:pStyle w:val="af6"/>
        <w:keepNext/>
        <w:rPr>
          <w:rtl/>
        </w:rPr>
      </w:pPr>
      <w:r w:rsidRPr="00262957">
        <w:rPr>
          <w:rStyle w:val="TagStyle"/>
          <w:rtl/>
        </w:rPr>
        <w:t xml:space="preserve"> &lt;&lt; יור &gt;&gt; </w:t>
      </w:r>
      <w:r>
        <w:rPr>
          <w:rtl/>
        </w:rPr>
        <w:t>היו"ר ניסים ואטורי:</w:t>
      </w:r>
      <w:r w:rsidRPr="00262957">
        <w:rPr>
          <w:rStyle w:val="TagStyle"/>
          <w:rtl/>
        </w:rPr>
        <w:t xml:space="preserve"> &lt;&lt; יור &gt;&gt;</w:t>
      </w:r>
      <w:r>
        <w:rPr>
          <w:rtl/>
        </w:rPr>
        <w:t xml:space="preserve"> </w:t>
      </w:r>
    </w:p>
    <w:p w:rsidR="00CA466D" w:rsidRDefault="00CA466D" w:rsidP="008F2C55">
      <w:pPr>
        <w:rPr>
          <w:rtl/>
          <w:lang w:eastAsia="he-IL"/>
        </w:rPr>
      </w:pPr>
    </w:p>
    <w:p w:rsidR="00CA466D" w:rsidRDefault="00CA466D" w:rsidP="003B3E02">
      <w:pPr>
        <w:rPr>
          <w:rtl/>
          <w:lang w:eastAsia="he-IL"/>
        </w:rPr>
      </w:pPr>
      <w:bookmarkStart w:id="16293" w:name="_ETM_Q293_680092"/>
      <w:bookmarkEnd w:id="16293"/>
      <w:r>
        <w:rPr>
          <w:rFonts w:hint="cs"/>
          <w:rtl/>
          <w:lang w:eastAsia="he-IL"/>
        </w:rPr>
        <w:t>בבקשה.</w:t>
      </w:r>
    </w:p>
    <w:p w:rsidR="00CA466D" w:rsidRPr="00262957" w:rsidRDefault="00CA466D" w:rsidP="003B3E02">
      <w:pPr>
        <w:rPr>
          <w:rtl/>
          <w:lang w:eastAsia="he-IL"/>
        </w:rPr>
      </w:pPr>
      <w:bookmarkStart w:id="16294" w:name="_ETM_Q293_679371"/>
      <w:bookmarkStart w:id="16295" w:name="_ETM_Q293_679445"/>
      <w:bookmarkEnd w:id="16294"/>
      <w:bookmarkEnd w:id="16295"/>
    </w:p>
    <w:p w:rsidR="00CA466D" w:rsidRDefault="00CA466D" w:rsidP="003B3E02">
      <w:pPr>
        <w:pStyle w:val="-"/>
        <w:keepNext/>
        <w:rPr>
          <w:rtl/>
        </w:rPr>
      </w:pPr>
      <w:bookmarkStart w:id="16296" w:name="ET_speakercontinue_6231_13"/>
      <w:r w:rsidRPr="00B262CA">
        <w:rPr>
          <w:rStyle w:val="TagStyle"/>
          <w:rtl/>
        </w:rPr>
        <w:t xml:space="preserve"> &lt;&lt; דובר_המשך &gt;&gt; </w:t>
      </w:r>
      <w:r>
        <w:rPr>
          <w:rtl/>
        </w:rPr>
        <w:t>יסמין פרידמן (יש עתיד):</w:t>
      </w:r>
      <w:r w:rsidRPr="00B262CA">
        <w:rPr>
          <w:rStyle w:val="TagStyle"/>
          <w:rtl/>
        </w:rPr>
        <w:t xml:space="preserve"> &lt;&lt; דובר_המשך &gt;&gt;</w:t>
      </w:r>
      <w:r>
        <w:rPr>
          <w:rtl/>
        </w:rPr>
        <w:t xml:space="preserve"> </w:t>
      </w:r>
      <w:bookmarkEnd w:id="16296"/>
    </w:p>
    <w:p w:rsidR="00CA466D" w:rsidRDefault="00CA466D" w:rsidP="008F2C55">
      <w:pPr>
        <w:rPr>
          <w:rtl/>
          <w:lang w:eastAsia="he-IL"/>
        </w:rPr>
      </w:pPr>
    </w:p>
    <w:p w:rsidR="00CA466D" w:rsidRDefault="00CA466D" w:rsidP="003B3E02">
      <w:pPr>
        <w:rPr>
          <w:rtl/>
          <w:lang w:eastAsia="he-IL"/>
        </w:rPr>
      </w:pPr>
      <w:r>
        <w:rPr>
          <w:rFonts w:hint="cs"/>
          <w:rtl/>
          <w:lang w:eastAsia="he-IL"/>
        </w:rPr>
        <w:t xml:space="preserve">כרגע הוא יושב בכנסת </w:t>
      </w:r>
      <w:bookmarkStart w:id="16297" w:name="_ETM_Q293_681683"/>
      <w:bookmarkEnd w:id="16297"/>
      <w:r>
        <w:rPr>
          <w:rFonts w:hint="cs"/>
          <w:rtl/>
          <w:lang w:eastAsia="he-IL"/>
        </w:rPr>
        <w:t>ישראל, וזה המצב, ואת עודדת אלימות, זה הכול.</w:t>
      </w:r>
    </w:p>
    <w:p w:rsidR="00CA466D" w:rsidRDefault="00CA466D" w:rsidP="003B3E02">
      <w:pPr>
        <w:rPr>
          <w:rtl/>
          <w:lang w:eastAsia="he-IL"/>
        </w:rPr>
      </w:pPr>
      <w:bookmarkStart w:id="16298" w:name="_ETM_Q293_682784"/>
      <w:bookmarkStart w:id="16299" w:name="_ETM_Q293_685134"/>
      <w:bookmarkEnd w:id="16298"/>
      <w:bookmarkEnd w:id="16299"/>
    </w:p>
    <w:p w:rsidR="00CA466D" w:rsidRDefault="00CA466D" w:rsidP="003B3E02">
      <w:pPr>
        <w:pStyle w:val="af5"/>
        <w:keepNext/>
        <w:rPr>
          <w:rtl/>
        </w:rPr>
      </w:pPr>
      <w:bookmarkStart w:id="16300" w:name="_ETM_Q293_685196"/>
      <w:bookmarkEnd w:id="16300"/>
      <w:r w:rsidRPr="00A96544">
        <w:rPr>
          <w:rStyle w:val="TagStyle"/>
          <w:rtl/>
        </w:rPr>
        <w:t xml:space="preserve">&lt;&lt; קריאה &gt;&gt; </w:t>
      </w:r>
      <w:r>
        <w:rPr>
          <w:rtl/>
        </w:rPr>
        <w:t>טלי גוטליב (הליכוד):</w:t>
      </w:r>
      <w:r w:rsidRPr="00A96544">
        <w:rPr>
          <w:rStyle w:val="TagStyle"/>
          <w:rtl/>
        </w:rPr>
        <w:t xml:space="preserve"> &lt;&lt; קריאה &gt;&gt;</w:t>
      </w:r>
      <w:r>
        <w:rPr>
          <w:rtl/>
        </w:rPr>
        <w:t xml:space="preserve"> </w:t>
      </w:r>
    </w:p>
    <w:p w:rsidR="00CA466D" w:rsidRDefault="00CA466D" w:rsidP="003B3E02">
      <w:pPr>
        <w:rPr>
          <w:rtl/>
          <w:lang w:eastAsia="he-IL"/>
        </w:rPr>
      </w:pPr>
    </w:p>
    <w:p w:rsidR="00CA466D" w:rsidRDefault="00CA466D" w:rsidP="003B3E02">
      <w:pPr>
        <w:rPr>
          <w:rtl/>
          <w:lang w:eastAsia="he-IL"/>
        </w:rPr>
      </w:pPr>
      <w:bookmarkStart w:id="16301" w:name="_ETM_Q293_686150"/>
      <w:bookmarkStart w:id="16302" w:name="_ETM_Q293_686213"/>
      <w:bookmarkEnd w:id="16301"/>
      <w:bookmarkEnd w:id="16302"/>
      <w:r>
        <w:rPr>
          <w:rFonts w:hint="cs"/>
          <w:rtl/>
          <w:lang w:eastAsia="he-IL"/>
        </w:rPr>
        <w:t xml:space="preserve">אני גאה </w:t>
      </w:r>
      <w:r w:rsidR="00DA5739">
        <w:rPr>
          <w:rFonts w:hint="cs"/>
          <w:rtl/>
          <w:lang w:eastAsia="he-IL"/>
        </w:rPr>
        <w:t>– – –</w:t>
      </w:r>
      <w:bookmarkStart w:id="16303" w:name="_ETM_Q293_685088"/>
      <w:bookmarkEnd w:id="16303"/>
    </w:p>
    <w:p w:rsidR="00CA466D" w:rsidRDefault="00CA466D" w:rsidP="003B3E02">
      <w:pPr>
        <w:rPr>
          <w:rtl/>
          <w:lang w:eastAsia="he-IL"/>
        </w:rPr>
      </w:pPr>
      <w:bookmarkStart w:id="16304" w:name="_ETM_Q293_685153"/>
      <w:bookmarkEnd w:id="16304"/>
    </w:p>
    <w:p w:rsidR="00CA466D" w:rsidRDefault="00CA466D" w:rsidP="003B3E02">
      <w:pPr>
        <w:pStyle w:val="-"/>
        <w:keepNext/>
        <w:rPr>
          <w:rtl/>
        </w:rPr>
      </w:pPr>
      <w:bookmarkStart w:id="16305" w:name="ET_speakercontinue_6231_31"/>
      <w:r w:rsidRPr="00262957">
        <w:rPr>
          <w:rStyle w:val="TagStyle"/>
          <w:rtl/>
        </w:rPr>
        <w:t xml:space="preserve"> &lt;&lt; דובר_המשך &gt;&gt; </w:t>
      </w:r>
      <w:r>
        <w:rPr>
          <w:rtl/>
        </w:rPr>
        <w:t>יסמין פרידמן (יש עתיד):</w:t>
      </w:r>
      <w:r w:rsidRPr="00262957">
        <w:rPr>
          <w:rStyle w:val="TagStyle"/>
          <w:rtl/>
        </w:rPr>
        <w:t xml:space="preserve"> &lt;&lt; דובר_המשך &gt;&gt;</w:t>
      </w:r>
      <w:r>
        <w:rPr>
          <w:rtl/>
        </w:rPr>
        <w:t xml:space="preserve"> </w:t>
      </w:r>
      <w:bookmarkEnd w:id="16305"/>
    </w:p>
    <w:p w:rsidR="00CA466D" w:rsidRDefault="00CA466D" w:rsidP="008F2C55">
      <w:pPr>
        <w:rPr>
          <w:rtl/>
          <w:lang w:eastAsia="he-IL"/>
        </w:rPr>
      </w:pPr>
    </w:p>
    <w:p w:rsidR="00CA466D" w:rsidRDefault="00CA466D" w:rsidP="003B3E02">
      <w:pPr>
        <w:rPr>
          <w:rtl/>
          <w:lang w:eastAsia="he-IL"/>
        </w:rPr>
      </w:pPr>
      <w:bookmarkStart w:id="16306" w:name="_ETM_Q293_686385"/>
      <w:bookmarkEnd w:id="16306"/>
      <w:r>
        <w:rPr>
          <w:rFonts w:hint="cs"/>
          <w:rtl/>
          <w:lang w:eastAsia="he-IL"/>
        </w:rPr>
        <w:t>אני חושבת ש</w:t>
      </w:r>
      <w:bookmarkStart w:id="16307" w:name="_ETM_Q293_682902"/>
      <w:bookmarkStart w:id="16308" w:name="_ETM_Q293_682944"/>
      <w:bookmarkEnd w:id="16307"/>
      <w:bookmarkEnd w:id="16308"/>
      <w:r>
        <w:rPr>
          <w:rFonts w:hint="cs"/>
          <w:rtl/>
          <w:lang w:eastAsia="he-IL"/>
        </w:rPr>
        <w:t>זה סופר-סופר-מסוכן. זהו.</w:t>
      </w:r>
      <w:bookmarkStart w:id="16309" w:name="_ETM_Q293_689811"/>
      <w:bookmarkEnd w:id="16309"/>
    </w:p>
    <w:p w:rsidR="00CA466D" w:rsidRDefault="00CA466D" w:rsidP="003B3E02">
      <w:pPr>
        <w:rPr>
          <w:rtl/>
          <w:lang w:eastAsia="he-IL"/>
        </w:rPr>
      </w:pPr>
      <w:bookmarkStart w:id="16310" w:name="_ETM_Q293_689881"/>
      <w:bookmarkStart w:id="16311" w:name="_ETM_Q293_688827"/>
      <w:bookmarkStart w:id="16312" w:name="_ETM_Q293_688872"/>
      <w:bookmarkEnd w:id="16310"/>
      <w:bookmarkEnd w:id="16311"/>
      <w:bookmarkEnd w:id="16312"/>
    </w:p>
    <w:p w:rsidR="00CA466D" w:rsidRDefault="00CA466D" w:rsidP="003B3E02">
      <w:pPr>
        <w:pStyle w:val="af5"/>
        <w:keepNext/>
        <w:rPr>
          <w:rtl/>
        </w:rPr>
      </w:pPr>
      <w:bookmarkStart w:id="16313" w:name="_ETM_Q293_687707"/>
      <w:bookmarkStart w:id="16314" w:name="_ETM_Q293_687770"/>
      <w:bookmarkEnd w:id="16313"/>
      <w:bookmarkEnd w:id="16314"/>
      <w:r w:rsidRPr="00A96544">
        <w:rPr>
          <w:rStyle w:val="TagStyle"/>
          <w:rtl/>
        </w:rPr>
        <w:t xml:space="preserve">&lt;&lt; קריאה &gt;&gt; </w:t>
      </w:r>
      <w:r>
        <w:rPr>
          <w:rtl/>
        </w:rPr>
        <w:t>טלי גוטליב (הליכוד):</w:t>
      </w:r>
      <w:r w:rsidRPr="00A96544">
        <w:rPr>
          <w:rStyle w:val="TagStyle"/>
          <w:rtl/>
        </w:rPr>
        <w:t xml:space="preserve"> &lt;&lt; קריאה &gt;&gt;</w:t>
      </w:r>
      <w:r>
        <w:rPr>
          <w:rtl/>
        </w:rPr>
        <w:t xml:space="preserve"> </w:t>
      </w:r>
    </w:p>
    <w:p w:rsidR="00CA466D" w:rsidRDefault="00CA466D" w:rsidP="003B3E02">
      <w:pPr>
        <w:rPr>
          <w:rtl/>
          <w:lang w:eastAsia="he-IL"/>
        </w:rPr>
      </w:pPr>
    </w:p>
    <w:p w:rsidR="00CA466D" w:rsidRDefault="00CA466D" w:rsidP="003B3E02">
      <w:pPr>
        <w:rPr>
          <w:rtl/>
          <w:lang w:eastAsia="he-IL"/>
        </w:rPr>
      </w:pPr>
      <w:bookmarkStart w:id="16315" w:name="_ETM_Q293_688556"/>
      <w:bookmarkStart w:id="16316" w:name="_ETM_Q293_688622"/>
      <w:bookmarkEnd w:id="16315"/>
      <w:bookmarkEnd w:id="16316"/>
      <w:r>
        <w:rPr>
          <w:rFonts w:hint="cs"/>
          <w:rtl/>
          <w:lang w:eastAsia="he-IL"/>
        </w:rPr>
        <w:t xml:space="preserve">אני גאה </w:t>
      </w:r>
      <w:r w:rsidR="00DA5739">
        <w:rPr>
          <w:rFonts w:hint="cs"/>
          <w:rtl/>
          <w:lang w:eastAsia="he-IL"/>
        </w:rPr>
        <w:t>– – –</w:t>
      </w:r>
    </w:p>
    <w:p w:rsidR="00CA466D" w:rsidRDefault="00CA466D" w:rsidP="003B3E02">
      <w:pPr>
        <w:rPr>
          <w:rtl/>
          <w:lang w:eastAsia="he-IL"/>
        </w:rPr>
      </w:pPr>
      <w:bookmarkStart w:id="16317" w:name="_ETM_Q293_688387"/>
      <w:bookmarkStart w:id="16318" w:name="_ETM_Q293_688461"/>
      <w:bookmarkEnd w:id="16317"/>
      <w:bookmarkEnd w:id="16318"/>
    </w:p>
    <w:p w:rsidR="00CA466D" w:rsidRDefault="00CA466D" w:rsidP="003B3E02">
      <w:pPr>
        <w:pStyle w:val="-"/>
        <w:keepNext/>
        <w:rPr>
          <w:rtl/>
        </w:rPr>
      </w:pPr>
      <w:bookmarkStart w:id="16319" w:name="ET_speakercontinue_6231_32"/>
      <w:r w:rsidRPr="00262957">
        <w:rPr>
          <w:rStyle w:val="TagStyle"/>
          <w:rtl/>
        </w:rPr>
        <w:t xml:space="preserve"> &lt;&lt; דובר_המשך &gt;&gt; </w:t>
      </w:r>
      <w:r>
        <w:rPr>
          <w:rtl/>
        </w:rPr>
        <w:t>יסמין פרידמן (יש עתיד):</w:t>
      </w:r>
      <w:r w:rsidRPr="00262957">
        <w:rPr>
          <w:rStyle w:val="TagStyle"/>
          <w:rtl/>
        </w:rPr>
        <w:t xml:space="preserve"> &lt;&lt; דובר_המשך &gt;&gt;</w:t>
      </w:r>
      <w:r>
        <w:rPr>
          <w:rtl/>
        </w:rPr>
        <w:t xml:space="preserve"> </w:t>
      </w:r>
      <w:bookmarkEnd w:id="16319"/>
    </w:p>
    <w:p w:rsidR="00CA466D" w:rsidRDefault="00CA466D" w:rsidP="008F2C55">
      <w:pPr>
        <w:rPr>
          <w:rtl/>
          <w:lang w:eastAsia="he-IL"/>
        </w:rPr>
      </w:pPr>
    </w:p>
    <w:p w:rsidR="00CA466D" w:rsidRDefault="00CA466D" w:rsidP="00B97E17">
      <w:pPr>
        <w:rPr>
          <w:rtl/>
          <w:lang w:eastAsia="he-IL"/>
        </w:rPr>
      </w:pPr>
      <w:bookmarkStart w:id="16320" w:name="_ETM_Q293_690123"/>
      <w:bookmarkEnd w:id="16320"/>
      <w:r>
        <w:rPr>
          <w:rFonts w:hint="cs"/>
          <w:rtl/>
          <w:lang w:eastAsia="he-IL"/>
        </w:rPr>
        <w:t xml:space="preserve">בהמשך לזה, </w:t>
      </w:r>
      <w:bookmarkStart w:id="16321" w:name="_ETM_Q293_694574"/>
      <w:bookmarkEnd w:id="16321"/>
      <w:r>
        <w:rPr>
          <w:rFonts w:hint="cs"/>
          <w:rtl/>
          <w:lang w:eastAsia="he-IL"/>
        </w:rPr>
        <w:t>למה אנשים חושבים שגם את מסוכנת? אני אקריא לך שלבים איך הופכים לדיקטטורה: האחד, ניצחון של</w:t>
      </w:r>
      <w:bookmarkStart w:id="16322" w:name="_ETM_Q293_700628"/>
      <w:bookmarkEnd w:id="16322"/>
      <w:r>
        <w:rPr>
          <w:rFonts w:hint="cs"/>
          <w:rtl/>
          <w:lang w:eastAsia="he-IL"/>
        </w:rPr>
        <w:t xml:space="preserve"> המנהיג בבחירות דמוקרטיות </w:t>
      </w:r>
      <w:r>
        <w:rPr>
          <w:rFonts w:hint="eastAsia"/>
          <w:rtl/>
          <w:lang w:eastAsia="he-IL"/>
        </w:rPr>
        <w:t>–</w:t>
      </w:r>
      <w:r>
        <w:rPr>
          <w:rFonts w:hint="cs"/>
          <w:rtl/>
          <w:lang w:eastAsia="he-IL"/>
        </w:rPr>
        <w:t xml:space="preserve"> זה קרה; פירוק המנגנונים המגבילים את הרשות</w:t>
      </w:r>
      <w:bookmarkStart w:id="16323" w:name="_ETM_Q293_703966"/>
      <w:bookmarkEnd w:id="16323"/>
      <w:r>
        <w:rPr>
          <w:rFonts w:hint="cs"/>
          <w:rtl/>
          <w:lang w:eastAsia="he-IL"/>
        </w:rPr>
        <w:t xml:space="preserve"> המבצעת </w:t>
      </w:r>
      <w:r>
        <w:rPr>
          <w:rFonts w:hint="eastAsia"/>
          <w:rtl/>
          <w:lang w:eastAsia="he-IL"/>
        </w:rPr>
        <w:t>–</w:t>
      </w:r>
      <w:r>
        <w:rPr>
          <w:rFonts w:hint="cs"/>
          <w:rtl/>
          <w:lang w:eastAsia="he-IL"/>
        </w:rPr>
        <w:t xml:space="preserve"> אתם מנסים שיקרה; השתלטות על בית הנבחרים או </w:t>
      </w:r>
      <w:bookmarkStart w:id="16324" w:name="_ETM_Q293_707776"/>
      <w:bookmarkEnd w:id="16324"/>
      <w:r>
        <w:rPr>
          <w:rFonts w:hint="cs"/>
          <w:rtl/>
          <w:lang w:eastAsia="he-IL"/>
        </w:rPr>
        <w:t xml:space="preserve">הפיכת מוסד זה לבלתי רלוונטי </w:t>
      </w:r>
      <w:r>
        <w:rPr>
          <w:rtl/>
          <w:lang w:eastAsia="he-IL"/>
        </w:rPr>
        <w:t>–</w:t>
      </w:r>
      <w:r>
        <w:rPr>
          <w:rFonts w:hint="cs"/>
          <w:rtl/>
          <w:lang w:eastAsia="he-IL"/>
        </w:rPr>
        <w:t xml:space="preserve"> אתם עובדים </w:t>
      </w:r>
      <w:bookmarkStart w:id="16325" w:name="_ETM_Q293_709308"/>
      <w:bookmarkEnd w:id="16325"/>
      <w:r>
        <w:rPr>
          <w:rFonts w:hint="cs"/>
          <w:rtl/>
          <w:lang w:eastAsia="he-IL"/>
        </w:rPr>
        <w:t xml:space="preserve">בזה כל יום; הכפפת בתי המשפט לרשות המבצעת </w:t>
      </w:r>
      <w:bookmarkStart w:id="16326" w:name="_ETM_Q293_713571"/>
      <w:bookmarkEnd w:id="16326"/>
      <w:r>
        <w:rPr>
          <w:rFonts w:hint="cs"/>
          <w:rtl/>
          <w:lang w:eastAsia="he-IL"/>
        </w:rPr>
        <w:t xml:space="preserve">על ידי רפורמות או מינוי נאמנים </w:t>
      </w:r>
      <w:r>
        <w:rPr>
          <w:rtl/>
          <w:lang w:eastAsia="he-IL"/>
        </w:rPr>
        <w:t>–</w:t>
      </w:r>
      <w:r>
        <w:rPr>
          <w:rFonts w:hint="cs"/>
          <w:rtl/>
          <w:lang w:eastAsia="he-IL"/>
        </w:rPr>
        <w:t xml:space="preserve"> אתם עובדים בזה </w:t>
      </w:r>
      <w:bookmarkStart w:id="16327" w:name="_ETM_Q293_718143"/>
      <w:bookmarkEnd w:id="16327"/>
      <w:r>
        <w:rPr>
          <w:rFonts w:hint="cs"/>
          <w:rtl/>
          <w:lang w:eastAsia="he-IL"/>
        </w:rPr>
        <w:t>כל יום</w:t>
      </w:r>
      <w:r w:rsidR="00B97E17">
        <w:rPr>
          <w:rFonts w:hint="cs"/>
          <w:rtl/>
          <w:lang w:eastAsia="he-IL"/>
        </w:rPr>
        <w:t>.</w:t>
      </w:r>
    </w:p>
    <w:p w:rsidR="00CA466D" w:rsidRDefault="00CA466D" w:rsidP="003B3E02">
      <w:pPr>
        <w:rPr>
          <w:rtl/>
          <w:lang w:eastAsia="he-IL"/>
        </w:rPr>
      </w:pPr>
      <w:bookmarkStart w:id="16328" w:name="_ETM_Q293_716278"/>
      <w:bookmarkStart w:id="16329" w:name="_ETM_Q293_716358"/>
      <w:bookmarkEnd w:id="16328"/>
      <w:bookmarkEnd w:id="16329"/>
    </w:p>
    <w:p w:rsidR="00CA466D" w:rsidRDefault="00CA466D" w:rsidP="003B3E02">
      <w:pPr>
        <w:pStyle w:val="af5"/>
        <w:keepNext/>
        <w:rPr>
          <w:rtl/>
        </w:rPr>
      </w:pPr>
      <w:r w:rsidRPr="00262957">
        <w:rPr>
          <w:rStyle w:val="TagStyle"/>
          <w:rtl/>
        </w:rPr>
        <w:t xml:space="preserve"> &lt;&lt; קריאה &gt;&gt; </w:t>
      </w:r>
      <w:r>
        <w:rPr>
          <w:rtl/>
        </w:rPr>
        <w:t>טלי גוטליב (הליכוד):</w:t>
      </w:r>
      <w:r w:rsidRPr="00262957">
        <w:rPr>
          <w:rStyle w:val="TagStyle"/>
          <w:rtl/>
        </w:rPr>
        <w:t xml:space="preserve"> &lt;&lt; קריאה &gt;&gt;</w:t>
      </w:r>
      <w:r>
        <w:rPr>
          <w:rtl/>
        </w:rPr>
        <w:t xml:space="preserve"> </w:t>
      </w:r>
    </w:p>
    <w:p w:rsidR="00CA466D" w:rsidRDefault="00CA466D" w:rsidP="008F2C55">
      <w:pPr>
        <w:rPr>
          <w:rtl/>
          <w:lang w:eastAsia="he-IL"/>
        </w:rPr>
      </w:pPr>
    </w:p>
    <w:p w:rsidR="00CA466D" w:rsidRDefault="00DA5739" w:rsidP="003B3E02">
      <w:pPr>
        <w:rPr>
          <w:rtl/>
          <w:lang w:eastAsia="he-IL"/>
        </w:rPr>
      </w:pPr>
      <w:bookmarkStart w:id="16330" w:name="_ETM_Q293_716894"/>
      <w:bookmarkEnd w:id="16330"/>
      <w:r>
        <w:rPr>
          <w:rFonts w:hint="cs"/>
          <w:rtl/>
          <w:lang w:eastAsia="he-IL"/>
        </w:rPr>
        <w:t>– – –</w:t>
      </w:r>
      <w:r w:rsidR="00CA466D">
        <w:rPr>
          <w:rFonts w:hint="cs"/>
          <w:rtl/>
          <w:lang w:eastAsia="he-IL"/>
        </w:rPr>
        <w:t xml:space="preserve"> </w:t>
      </w:r>
      <w:bookmarkStart w:id="16331" w:name="_ETM_Q293_726385"/>
      <w:bookmarkEnd w:id="16331"/>
    </w:p>
    <w:p w:rsidR="00CA466D" w:rsidRDefault="00CA466D" w:rsidP="003B3E02">
      <w:pPr>
        <w:rPr>
          <w:rtl/>
          <w:lang w:eastAsia="he-IL"/>
        </w:rPr>
      </w:pPr>
      <w:bookmarkStart w:id="16332" w:name="_ETM_Q293_726458"/>
      <w:bookmarkEnd w:id="16332"/>
    </w:p>
    <w:p w:rsidR="00CA466D" w:rsidRDefault="00CA466D" w:rsidP="003B3E02">
      <w:pPr>
        <w:pStyle w:val="-"/>
        <w:keepNext/>
        <w:rPr>
          <w:rtl/>
        </w:rPr>
      </w:pPr>
      <w:bookmarkStart w:id="16333" w:name="ET_speakercontinue_6231_14"/>
      <w:r w:rsidRPr="00CA65C2">
        <w:rPr>
          <w:rStyle w:val="TagStyle"/>
          <w:rtl/>
        </w:rPr>
        <w:t xml:space="preserve"> &lt;&lt; דובר_המשך &gt;&gt; </w:t>
      </w:r>
      <w:r>
        <w:rPr>
          <w:rtl/>
        </w:rPr>
        <w:t>יסמין פרידמן (יש עתיד):</w:t>
      </w:r>
      <w:r w:rsidRPr="00CA65C2">
        <w:rPr>
          <w:rStyle w:val="TagStyle"/>
          <w:rtl/>
        </w:rPr>
        <w:t xml:space="preserve"> &lt;&lt; דובר_המשך &gt;&gt;</w:t>
      </w:r>
      <w:r>
        <w:rPr>
          <w:rtl/>
        </w:rPr>
        <w:t xml:space="preserve"> </w:t>
      </w:r>
      <w:bookmarkEnd w:id="16333"/>
    </w:p>
    <w:p w:rsidR="00CA466D" w:rsidRDefault="00CA466D" w:rsidP="008F2C55">
      <w:pPr>
        <w:rPr>
          <w:rtl/>
          <w:lang w:eastAsia="he-IL"/>
        </w:rPr>
      </w:pPr>
    </w:p>
    <w:p w:rsidR="00CA466D" w:rsidRDefault="00CA466D" w:rsidP="003B3E02">
      <w:pPr>
        <w:rPr>
          <w:rtl/>
          <w:lang w:eastAsia="he-IL"/>
        </w:rPr>
      </w:pPr>
      <w:bookmarkStart w:id="16334" w:name="_ETM_Q293_718678"/>
      <w:bookmarkStart w:id="16335" w:name="_ETM_Q293_718762"/>
      <w:bookmarkEnd w:id="16334"/>
      <w:bookmarkEnd w:id="16335"/>
      <w:r>
        <w:rPr>
          <w:rFonts w:hint="cs"/>
          <w:rtl/>
          <w:lang w:eastAsia="he-IL"/>
        </w:rPr>
        <w:t xml:space="preserve">הצבת נאמנים בתפקידי מפתח: התובע </w:t>
      </w:r>
      <w:bookmarkStart w:id="16336" w:name="_ETM_Q293_721591"/>
      <w:bookmarkEnd w:id="16336"/>
      <w:r>
        <w:rPr>
          <w:rFonts w:hint="cs"/>
          <w:rtl/>
          <w:lang w:eastAsia="he-IL"/>
        </w:rPr>
        <w:t xml:space="preserve">הכללי, ועדת הבחירות המרכזית, הוועדה לבחירת שופטים וכדומה </w:t>
      </w:r>
      <w:r>
        <w:rPr>
          <w:rFonts w:hint="eastAsia"/>
          <w:rtl/>
          <w:lang w:eastAsia="he-IL"/>
        </w:rPr>
        <w:t>–</w:t>
      </w:r>
      <w:r>
        <w:rPr>
          <w:rFonts w:hint="cs"/>
          <w:rtl/>
          <w:lang w:eastAsia="he-IL"/>
        </w:rPr>
        <w:t xml:space="preserve"> זה קורה בכל יום</w:t>
      </w:r>
      <w:bookmarkStart w:id="16337" w:name="_ETM_Q293_727372"/>
      <w:bookmarkEnd w:id="16337"/>
      <w:r>
        <w:rPr>
          <w:rFonts w:hint="cs"/>
          <w:rtl/>
          <w:lang w:eastAsia="he-IL"/>
        </w:rPr>
        <w:t>.</w:t>
      </w:r>
    </w:p>
    <w:p w:rsidR="00CA466D" w:rsidRDefault="00CA466D" w:rsidP="003B3E02">
      <w:pPr>
        <w:rPr>
          <w:rtl/>
          <w:lang w:eastAsia="he-IL"/>
        </w:rPr>
      </w:pPr>
      <w:bookmarkStart w:id="16338" w:name="_ETM_Q293_721790"/>
      <w:bookmarkStart w:id="16339" w:name="_ETM_Q293_721863"/>
      <w:bookmarkEnd w:id="16338"/>
      <w:bookmarkEnd w:id="16339"/>
    </w:p>
    <w:p w:rsidR="00CA466D" w:rsidRDefault="00CA466D" w:rsidP="003B3E02">
      <w:pPr>
        <w:pStyle w:val="af5"/>
        <w:keepNext/>
        <w:rPr>
          <w:rtl/>
        </w:rPr>
      </w:pPr>
      <w:r w:rsidRPr="00A96544">
        <w:rPr>
          <w:rStyle w:val="TagStyle"/>
          <w:rtl/>
        </w:rPr>
        <w:t xml:space="preserve">&lt;&lt; קריאה &gt;&gt; </w:t>
      </w:r>
      <w:r>
        <w:rPr>
          <w:rtl/>
        </w:rPr>
        <w:t>טלי גוטליב (הליכוד):</w:t>
      </w:r>
      <w:r w:rsidRPr="00A96544">
        <w:rPr>
          <w:rStyle w:val="TagStyle"/>
          <w:rtl/>
        </w:rPr>
        <w:t xml:space="preserve"> &lt;&lt; קריאה &gt;&gt;</w:t>
      </w:r>
      <w:r>
        <w:rPr>
          <w:rtl/>
        </w:rPr>
        <w:t xml:space="preserve"> </w:t>
      </w:r>
    </w:p>
    <w:p w:rsidR="00CA466D" w:rsidRDefault="00CA466D" w:rsidP="003B3E02">
      <w:pPr>
        <w:keepNext/>
        <w:rPr>
          <w:rtl/>
          <w:lang w:eastAsia="he-IL"/>
        </w:rPr>
      </w:pPr>
      <w:bookmarkStart w:id="16340" w:name="_ETM_Q293_723351"/>
      <w:bookmarkEnd w:id="16340"/>
    </w:p>
    <w:p w:rsidR="00CA466D" w:rsidRDefault="00CA466D" w:rsidP="00B97E17">
      <w:pPr>
        <w:keepNext/>
        <w:rPr>
          <w:rtl/>
          <w:lang w:eastAsia="he-IL"/>
        </w:rPr>
      </w:pPr>
      <w:bookmarkStart w:id="16341" w:name="_ETM_Q293_723404"/>
      <w:bookmarkEnd w:id="16341"/>
      <w:r>
        <w:rPr>
          <w:rFonts w:hint="cs"/>
          <w:rtl/>
          <w:lang w:eastAsia="he-IL"/>
        </w:rPr>
        <w:t xml:space="preserve">עוכרי הדין שמייצגים </w:t>
      </w:r>
      <w:bookmarkStart w:id="16342" w:name="_ETM_Q293_724695"/>
      <w:bookmarkEnd w:id="16342"/>
      <w:r>
        <w:rPr>
          <w:rFonts w:hint="cs"/>
          <w:rtl/>
          <w:lang w:eastAsia="he-IL"/>
        </w:rPr>
        <w:t xml:space="preserve">את השב"כ הם חברים של </w:t>
      </w:r>
      <w:r w:rsidR="00B97E17">
        <w:rPr>
          <w:rFonts w:hint="cs"/>
          <w:rtl/>
          <w:lang w:eastAsia="he-IL"/>
        </w:rPr>
        <w:t>ה</w:t>
      </w:r>
      <w:r>
        <w:rPr>
          <w:rFonts w:hint="cs"/>
          <w:rtl/>
          <w:lang w:eastAsia="he-IL"/>
        </w:rPr>
        <w:t>יועמ"שית. המימון מגיע מביידן</w:t>
      </w:r>
      <w:r w:rsidR="00B97E17">
        <w:rPr>
          <w:rFonts w:hint="cs"/>
          <w:rtl/>
          <w:lang w:eastAsia="he-IL"/>
        </w:rPr>
        <w:t>.</w:t>
      </w:r>
      <w:r>
        <w:rPr>
          <w:rFonts w:hint="cs"/>
          <w:rtl/>
          <w:lang w:eastAsia="he-IL"/>
        </w:rPr>
        <w:t xml:space="preserve"> מטורפים</w:t>
      </w:r>
      <w:r w:rsidR="00B97E17">
        <w:rPr>
          <w:rFonts w:hint="cs"/>
          <w:rtl/>
          <w:lang w:eastAsia="he-IL"/>
        </w:rPr>
        <w:t>,</w:t>
      </w:r>
      <w:r>
        <w:rPr>
          <w:rFonts w:hint="cs"/>
          <w:rtl/>
          <w:lang w:eastAsia="he-IL"/>
        </w:rPr>
        <w:t xml:space="preserve"> אתם מטורפים בשמאל הרדיקלי </w:t>
      </w:r>
      <w:r w:rsidR="00DA5739">
        <w:rPr>
          <w:rFonts w:hint="cs"/>
          <w:rtl/>
          <w:lang w:eastAsia="he-IL"/>
        </w:rPr>
        <w:t>– – –</w:t>
      </w:r>
    </w:p>
    <w:p w:rsidR="00CA466D" w:rsidRDefault="00CA466D" w:rsidP="003B3E02">
      <w:pPr>
        <w:rPr>
          <w:rtl/>
          <w:lang w:eastAsia="he-IL"/>
        </w:rPr>
      </w:pPr>
      <w:bookmarkStart w:id="16343" w:name="_ETM_Q293_726657"/>
      <w:bookmarkStart w:id="16344" w:name="_ETM_Q293_726727"/>
      <w:bookmarkEnd w:id="16343"/>
      <w:bookmarkEnd w:id="16344"/>
    </w:p>
    <w:p w:rsidR="00CA466D" w:rsidRDefault="00CA466D" w:rsidP="003B3E02">
      <w:pPr>
        <w:pStyle w:val="-"/>
        <w:keepNext/>
        <w:rPr>
          <w:rtl/>
        </w:rPr>
      </w:pPr>
      <w:bookmarkStart w:id="16345" w:name="ET_speakercontinue_6231_34"/>
      <w:r w:rsidRPr="00262957">
        <w:rPr>
          <w:rStyle w:val="TagStyle"/>
          <w:rtl/>
        </w:rPr>
        <w:t xml:space="preserve"> &lt;&lt; דובר_המשך &gt;&gt; </w:t>
      </w:r>
      <w:r>
        <w:rPr>
          <w:rtl/>
        </w:rPr>
        <w:t>יסמין פרידמן (יש עתיד):</w:t>
      </w:r>
      <w:r w:rsidRPr="00262957">
        <w:rPr>
          <w:rStyle w:val="TagStyle"/>
          <w:rtl/>
        </w:rPr>
        <w:t xml:space="preserve"> &lt;&lt; דובר_המשך &gt;&gt;</w:t>
      </w:r>
      <w:r>
        <w:rPr>
          <w:rtl/>
        </w:rPr>
        <w:t xml:space="preserve"> </w:t>
      </w:r>
      <w:bookmarkEnd w:id="16345"/>
    </w:p>
    <w:p w:rsidR="00CA466D" w:rsidRDefault="00CA466D" w:rsidP="008F2C55">
      <w:pPr>
        <w:rPr>
          <w:rtl/>
          <w:lang w:eastAsia="he-IL"/>
        </w:rPr>
      </w:pPr>
    </w:p>
    <w:p w:rsidR="00CA466D" w:rsidRDefault="00CA466D" w:rsidP="003B3E02">
      <w:pPr>
        <w:rPr>
          <w:rtl/>
          <w:lang w:eastAsia="he-IL"/>
        </w:rPr>
      </w:pPr>
      <w:bookmarkStart w:id="16346" w:name="_ETM_Q293_728149"/>
      <w:bookmarkEnd w:id="16346"/>
      <w:r>
        <w:rPr>
          <w:rFonts w:hint="cs"/>
          <w:rtl/>
          <w:lang w:eastAsia="he-IL"/>
        </w:rPr>
        <w:t xml:space="preserve">שינוי המפה התקשורתית כך </w:t>
      </w:r>
      <w:bookmarkStart w:id="16347" w:name="_ETM_Q293_730989"/>
      <w:bookmarkEnd w:id="16347"/>
      <w:r>
        <w:rPr>
          <w:rFonts w:hint="cs"/>
          <w:rtl/>
          <w:lang w:eastAsia="he-IL"/>
        </w:rPr>
        <w:t xml:space="preserve">שכלי תקשורת ישמשו תיבת תהודה </w:t>
      </w:r>
      <w:bookmarkStart w:id="16348" w:name="_ETM_Q293_731427"/>
      <w:bookmarkEnd w:id="16348"/>
      <w:r>
        <w:rPr>
          <w:rFonts w:hint="cs"/>
          <w:rtl/>
          <w:lang w:eastAsia="he-IL"/>
        </w:rPr>
        <w:t xml:space="preserve">לממשלה </w:t>
      </w:r>
      <w:r>
        <w:rPr>
          <w:rtl/>
          <w:lang w:eastAsia="he-IL"/>
        </w:rPr>
        <w:t>–</w:t>
      </w:r>
      <w:r>
        <w:rPr>
          <w:rFonts w:hint="cs"/>
          <w:rtl/>
          <w:lang w:eastAsia="he-IL"/>
        </w:rPr>
        <w:t xml:space="preserve"> מנסים שזה יקרה כל יום. למזלנו, לשר </w:t>
      </w:r>
      <w:bookmarkStart w:id="16349" w:name="_ETM_Q293_736364"/>
      <w:bookmarkEnd w:id="16349"/>
      <w:r>
        <w:rPr>
          <w:rFonts w:hint="cs"/>
          <w:rtl/>
          <w:lang w:eastAsia="he-IL"/>
        </w:rPr>
        <w:t>הזה זה לא עובד.</w:t>
      </w:r>
    </w:p>
    <w:p w:rsidR="00CA466D" w:rsidRDefault="00CA466D" w:rsidP="003B3E02">
      <w:pPr>
        <w:rPr>
          <w:rtl/>
          <w:lang w:eastAsia="he-IL"/>
        </w:rPr>
      </w:pPr>
      <w:bookmarkStart w:id="16350" w:name="_ETM_Q293_735669"/>
      <w:bookmarkStart w:id="16351" w:name="_ETM_Q293_735735"/>
      <w:bookmarkEnd w:id="16350"/>
      <w:bookmarkEnd w:id="16351"/>
    </w:p>
    <w:p w:rsidR="00CA466D" w:rsidRDefault="00CA466D" w:rsidP="003B3E02">
      <w:pPr>
        <w:pStyle w:val="af5"/>
        <w:keepNext/>
        <w:rPr>
          <w:rtl/>
        </w:rPr>
      </w:pPr>
      <w:bookmarkStart w:id="16352" w:name="_ETM_Q293_734704"/>
      <w:bookmarkStart w:id="16353" w:name="_ETM_Q293_734773"/>
      <w:bookmarkEnd w:id="16352"/>
      <w:bookmarkEnd w:id="16353"/>
      <w:r w:rsidRPr="00A96544">
        <w:rPr>
          <w:rStyle w:val="TagStyle"/>
          <w:rtl/>
        </w:rPr>
        <w:t xml:space="preserve">&lt;&lt; קריאה &gt;&gt; </w:t>
      </w:r>
      <w:r>
        <w:rPr>
          <w:rtl/>
        </w:rPr>
        <w:t>טלי גוטליב (הליכוד):</w:t>
      </w:r>
      <w:r w:rsidRPr="00A96544">
        <w:rPr>
          <w:rStyle w:val="TagStyle"/>
          <w:rtl/>
        </w:rPr>
        <w:t xml:space="preserve"> &lt;&lt; קריאה &gt;&gt;</w:t>
      </w:r>
      <w:r>
        <w:rPr>
          <w:rtl/>
        </w:rPr>
        <w:t xml:space="preserve"> </w:t>
      </w:r>
    </w:p>
    <w:p w:rsidR="00CA466D" w:rsidRDefault="00CA466D" w:rsidP="003B3E02">
      <w:pPr>
        <w:rPr>
          <w:rtl/>
          <w:lang w:eastAsia="he-IL"/>
        </w:rPr>
      </w:pPr>
      <w:bookmarkStart w:id="16354" w:name="_ETM_Q293_736933"/>
      <w:bookmarkEnd w:id="16354"/>
    </w:p>
    <w:p w:rsidR="00CA466D" w:rsidRDefault="00CA466D" w:rsidP="003B3E02">
      <w:pPr>
        <w:rPr>
          <w:rtl/>
          <w:lang w:eastAsia="he-IL"/>
        </w:rPr>
      </w:pPr>
      <w:bookmarkStart w:id="16355" w:name="_ETM_Q293_736998"/>
      <w:bookmarkEnd w:id="16355"/>
      <w:r>
        <w:rPr>
          <w:rFonts w:hint="cs"/>
          <w:rtl/>
          <w:lang w:eastAsia="he-IL"/>
        </w:rPr>
        <w:t xml:space="preserve"> </w:t>
      </w:r>
      <w:r w:rsidR="00DA5739">
        <w:rPr>
          <w:rFonts w:hint="cs"/>
          <w:rtl/>
          <w:lang w:eastAsia="he-IL"/>
        </w:rPr>
        <w:t>– – –</w:t>
      </w:r>
    </w:p>
    <w:p w:rsidR="00CA466D" w:rsidRDefault="00CA466D" w:rsidP="003B3E02">
      <w:pPr>
        <w:rPr>
          <w:rtl/>
          <w:lang w:eastAsia="he-IL"/>
        </w:rPr>
      </w:pPr>
    </w:p>
    <w:p w:rsidR="00CA466D" w:rsidRDefault="00CA466D" w:rsidP="003B3E02">
      <w:pPr>
        <w:pStyle w:val="-"/>
        <w:keepNext/>
        <w:rPr>
          <w:rtl/>
        </w:rPr>
      </w:pPr>
      <w:bookmarkStart w:id="16356" w:name="ET_speakercontinue_6231_35"/>
      <w:r w:rsidRPr="00262957">
        <w:rPr>
          <w:rStyle w:val="TagStyle"/>
          <w:rtl/>
        </w:rPr>
        <w:t xml:space="preserve"> &lt;&lt; דובר_המשך &gt;&gt; </w:t>
      </w:r>
      <w:r>
        <w:rPr>
          <w:rtl/>
        </w:rPr>
        <w:t>יסמין פרידמן (יש עתיד):</w:t>
      </w:r>
      <w:r w:rsidRPr="00262957">
        <w:rPr>
          <w:rStyle w:val="TagStyle"/>
          <w:rtl/>
        </w:rPr>
        <w:t xml:space="preserve"> &lt;&lt; דובר_המשך &gt;&gt;</w:t>
      </w:r>
      <w:r>
        <w:rPr>
          <w:rtl/>
        </w:rPr>
        <w:t xml:space="preserve"> </w:t>
      </w:r>
      <w:bookmarkEnd w:id="16356"/>
    </w:p>
    <w:p w:rsidR="00CA466D" w:rsidRDefault="00CA466D" w:rsidP="008F2C55">
      <w:pPr>
        <w:rPr>
          <w:rtl/>
          <w:lang w:eastAsia="he-IL"/>
        </w:rPr>
      </w:pPr>
    </w:p>
    <w:p w:rsidR="00CA466D" w:rsidRDefault="00CA466D" w:rsidP="003B3E02">
      <w:pPr>
        <w:rPr>
          <w:rtl/>
          <w:lang w:eastAsia="he-IL"/>
        </w:rPr>
      </w:pPr>
      <w:bookmarkStart w:id="16357" w:name="_ETM_Q293_738668"/>
      <w:bookmarkEnd w:id="16357"/>
      <w:r>
        <w:rPr>
          <w:rFonts w:hint="cs"/>
          <w:rtl/>
          <w:lang w:eastAsia="he-IL"/>
        </w:rPr>
        <w:t>דה-לגיטימציה והגבלת פעילות של</w:t>
      </w:r>
      <w:bookmarkStart w:id="16358" w:name="_ETM_Q293_741102"/>
      <w:bookmarkEnd w:id="16358"/>
      <w:r>
        <w:rPr>
          <w:rFonts w:hint="cs"/>
          <w:rtl/>
          <w:lang w:eastAsia="he-IL"/>
        </w:rPr>
        <w:t xml:space="preserve"> ארגוני חברה אזרחית ומפלגות האופוזיציה – אתם עובדים בזה בכל יום, וזו הסיבה שבגינה חושבים שגם אתם </w:t>
      </w:r>
      <w:bookmarkStart w:id="16359" w:name="_ETM_Q293_748553"/>
      <w:bookmarkEnd w:id="16359"/>
      <w:r>
        <w:rPr>
          <w:rFonts w:hint="cs"/>
          <w:rtl/>
          <w:lang w:eastAsia="he-IL"/>
        </w:rPr>
        <w:t>בוגדים.</w:t>
      </w:r>
    </w:p>
    <w:p w:rsidR="00CA466D" w:rsidRDefault="00CA466D" w:rsidP="003B3E02">
      <w:pPr>
        <w:rPr>
          <w:rtl/>
          <w:lang w:eastAsia="he-IL"/>
        </w:rPr>
      </w:pPr>
      <w:bookmarkStart w:id="16360" w:name="_ETM_Q293_747874"/>
      <w:bookmarkStart w:id="16361" w:name="_ETM_Q293_747954"/>
      <w:bookmarkEnd w:id="16360"/>
      <w:bookmarkEnd w:id="16361"/>
    </w:p>
    <w:p w:rsidR="00CA466D" w:rsidRDefault="00CA466D" w:rsidP="003B3E02">
      <w:pPr>
        <w:pStyle w:val="af5"/>
        <w:keepNext/>
        <w:rPr>
          <w:rtl/>
        </w:rPr>
      </w:pPr>
      <w:r w:rsidRPr="00262957">
        <w:rPr>
          <w:rStyle w:val="TagStyle"/>
          <w:rtl/>
        </w:rPr>
        <w:t xml:space="preserve"> &lt;&lt; קריאה &gt;&gt; </w:t>
      </w:r>
      <w:r>
        <w:rPr>
          <w:rtl/>
        </w:rPr>
        <w:t>טלי גוטליב (הליכוד):</w:t>
      </w:r>
      <w:r w:rsidRPr="00262957">
        <w:rPr>
          <w:rStyle w:val="TagStyle"/>
          <w:rtl/>
        </w:rPr>
        <w:t xml:space="preserve"> &lt;&lt; קריאה &gt;&gt;</w:t>
      </w:r>
      <w:r>
        <w:rPr>
          <w:rtl/>
        </w:rPr>
        <w:t xml:space="preserve"> </w:t>
      </w:r>
    </w:p>
    <w:p w:rsidR="00CA466D" w:rsidRDefault="00CA466D" w:rsidP="008F2C55">
      <w:pPr>
        <w:rPr>
          <w:rtl/>
          <w:lang w:eastAsia="he-IL"/>
        </w:rPr>
      </w:pPr>
    </w:p>
    <w:p w:rsidR="00CA466D" w:rsidRDefault="00CA466D" w:rsidP="003B3E02">
      <w:pPr>
        <w:rPr>
          <w:rtl/>
          <w:lang w:eastAsia="he-IL"/>
        </w:rPr>
      </w:pPr>
      <w:bookmarkStart w:id="16362" w:name="_ETM_Q293_747930"/>
      <w:bookmarkEnd w:id="16362"/>
      <w:r>
        <w:rPr>
          <w:rFonts w:hint="cs"/>
          <w:rtl/>
          <w:lang w:eastAsia="he-IL"/>
        </w:rPr>
        <w:t xml:space="preserve">ניפגש בבחירות הבאות. מה שיהיה פה </w:t>
      </w:r>
      <w:r w:rsidR="00DA5739">
        <w:rPr>
          <w:rFonts w:hint="cs"/>
          <w:rtl/>
          <w:lang w:eastAsia="he-IL"/>
        </w:rPr>
        <w:t>– –</w:t>
      </w:r>
    </w:p>
    <w:p w:rsidR="00CA466D" w:rsidRDefault="00CA466D" w:rsidP="003B3E02">
      <w:pPr>
        <w:rPr>
          <w:rtl/>
          <w:lang w:eastAsia="he-IL"/>
        </w:rPr>
      </w:pPr>
      <w:bookmarkStart w:id="16363" w:name="_ETM_Q293_750428"/>
      <w:bookmarkStart w:id="16364" w:name="_ETM_Q293_750496"/>
      <w:bookmarkEnd w:id="16363"/>
      <w:bookmarkEnd w:id="16364"/>
    </w:p>
    <w:p w:rsidR="00CA466D" w:rsidRDefault="00CA466D" w:rsidP="003B3E02">
      <w:pPr>
        <w:pStyle w:val="-"/>
        <w:keepNext/>
        <w:rPr>
          <w:rtl/>
        </w:rPr>
      </w:pPr>
      <w:bookmarkStart w:id="16365" w:name="ET_speakercontinue_6231_37"/>
      <w:r w:rsidRPr="00262957">
        <w:rPr>
          <w:rStyle w:val="TagStyle"/>
          <w:rtl/>
        </w:rPr>
        <w:t xml:space="preserve"> &lt;&lt; דובר_המשך &gt;&gt; </w:t>
      </w:r>
      <w:r>
        <w:rPr>
          <w:rtl/>
        </w:rPr>
        <w:t>יסמין פרידמן (יש עתיד):</w:t>
      </w:r>
      <w:r w:rsidRPr="00262957">
        <w:rPr>
          <w:rStyle w:val="TagStyle"/>
          <w:rtl/>
        </w:rPr>
        <w:t xml:space="preserve"> &lt;&lt; דובר_המשך &gt;&gt;</w:t>
      </w:r>
      <w:r>
        <w:rPr>
          <w:rtl/>
        </w:rPr>
        <w:t xml:space="preserve"> </w:t>
      </w:r>
      <w:bookmarkEnd w:id="16365"/>
    </w:p>
    <w:p w:rsidR="00CA466D" w:rsidRDefault="00CA466D" w:rsidP="008F2C55">
      <w:pPr>
        <w:rPr>
          <w:rtl/>
          <w:lang w:eastAsia="he-IL"/>
        </w:rPr>
      </w:pPr>
    </w:p>
    <w:p w:rsidR="00CA466D" w:rsidRDefault="00CA466D" w:rsidP="003B3E02">
      <w:pPr>
        <w:rPr>
          <w:rtl/>
          <w:lang w:eastAsia="he-IL"/>
        </w:rPr>
      </w:pPr>
      <w:bookmarkStart w:id="16366" w:name="_ETM_Q293_750383"/>
      <w:bookmarkEnd w:id="16366"/>
      <w:r>
        <w:rPr>
          <w:rFonts w:hint="cs"/>
          <w:rtl/>
          <w:lang w:eastAsia="he-IL"/>
        </w:rPr>
        <w:t xml:space="preserve">אני רוצה לדבר על משהו </w:t>
      </w:r>
      <w:bookmarkStart w:id="16367" w:name="_ETM_Q293_751950"/>
      <w:bookmarkEnd w:id="16367"/>
      <w:r>
        <w:rPr>
          <w:rFonts w:hint="cs"/>
          <w:rtl/>
          <w:lang w:eastAsia="he-IL"/>
        </w:rPr>
        <w:t>אחר. אני לא מצליחה לדבר, נורא קשה, אדוני היושב-ראש.</w:t>
      </w:r>
    </w:p>
    <w:p w:rsidR="00CA466D" w:rsidRDefault="00CA466D" w:rsidP="003B3E02">
      <w:pPr>
        <w:rPr>
          <w:rtl/>
          <w:lang w:eastAsia="he-IL"/>
        </w:rPr>
      </w:pPr>
      <w:bookmarkStart w:id="16368" w:name="_ETM_Q293_753347"/>
      <w:bookmarkStart w:id="16369" w:name="_ETM_Q293_753395"/>
      <w:bookmarkStart w:id="16370" w:name="_ETM_Q293_751139"/>
      <w:bookmarkEnd w:id="16368"/>
      <w:bookmarkEnd w:id="16369"/>
      <w:bookmarkEnd w:id="16370"/>
    </w:p>
    <w:p w:rsidR="00CA466D" w:rsidRDefault="00CA466D" w:rsidP="003B3E02">
      <w:pPr>
        <w:pStyle w:val="af5"/>
        <w:keepNext/>
        <w:rPr>
          <w:rtl/>
        </w:rPr>
      </w:pPr>
      <w:bookmarkStart w:id="16371" w:name="_ETM_Q293_751191"/>
      <w:bookmarkEnd w:id="16371"/>
      <w:r w:rsidRPr="00A96544">
        <w:rPr>
          <w:rStyle w:val="TagStyle"/>
          <w:rtl/>
        </w:rPr>
        <w:t xml:space="preserve">&lt;&lt; קריאה &gt;&gt; </w:t>
      </w:r>
      <w:r>
        <w:rPr>
          <w:rtl/>
        </w:rPr>
        <w:t>טלי גוטליב (הליכוד):</w:t>
      </w:r>
      <w:r w:rsidRPr="00A96544">
        <w:rPr>
          <w:rStyle w:val="TagStyle"/>
          <w:rtl/>
        </w:rPr>
        <w:t xml:space="preserve"> &lt;&lt; קריאה &gt;&gt;</w:t>
      </w:r>
      <w:r>
        <w:rPr>
          <w:rtl/>
        </w:rPr>
        <w:t xml:space="preserve"> </w:t>
      </w:r>
    </w:p>
    <w:p w:rsidR="00CA466D" w:rsidRDefault="00CA466D" w:rsidP="003B3E02">
      <w:pPr>
        <w:rPr>
          <w:rtl/>
          <w:lang w:eastAsia="he-IL"/>
        </w:rPr>
      </w:pPr>
    </w:p>
    <w:p w:rsidR="00CA466D" w:rsidRDefault="00DA5739" w:rsidP="003B3E02">
      <w:pPr>
        <w:rPr>
          <w:rtl/>
          <w:lang w:eastAsia="he-IL"/>
        </w:rPr>
      </w:pPr>
      <w:bookmarkStart w:id="16372" w:name="_ETM_Q293_752019"/>
      <w:bookmarkStart w:id="16373" w:name="_ETM_Q293_752094"/>
      <w:bookmarkEnd w:id="16372"/>
      <w:bookmarkEnd w:id="16373"/>
      <w:r>
        <w:rPr>
          <w:rFonts w:hint="cs"/>
          <w:rtl/>
          <w:lang w:eastAsia="he-IL"/>
        </w:rPr>
        <w:t>– –</w:t>
      </w:r>
      <w:r w:rsidR="00CA466D">
        <w:rPr>
          <w:rFonts w:hint="cs"/>
          <w:rtl/>
          <w:lang w:eastAsia="he-IL"/>
        </w:rPr>
        <w:t xml:space="preserve"> </w:t>
      </w:r>
      <w:bookmarkStart w:id="16374" w:name="_ETM_Q293_753092"/>
      <w:bookmarkEnd w:id="16374"/>
      <w:r w:rsidR="00CA466D">
        <w:rPr>
          <w:rFonts w:hint="cs"/>
          <w:rtl/>
          <w:lang w:eastAsia="he-IL"/>
        </w:rPr>
        <w:t xml:space="preserve">90 מנדטים </w:t>
      </w:r>
      <w:r>
        <w:rPr>
          <w:rFonts w:hint="cs"/>
          <w:rtl/>
          <w:lang w:eastAsia="he-IL"/>
        </w:rPr>
        <w:t>– – –</w:t>
      </w:r>
      <w:r w:rsidR="00CA466D">
        <w:rPr>
          <w:rFonts w:hint="cs"/>
          <w:rtl/>
          <w:lang w:eastAsia="he-IL"/>
        </w:rPr>
        <w:t xml:space="preserve"> </w:t>
      </w:r>
      <w:bookmarkStart w:id="16375" w:name="_ETM_Q293_750629"/>
      <w:bookmarkStart w:id="16376" w:name="_ETM_Q293_750706"/>
      <w:bookmarkEnd w:id="16375"/>
      <w:bookmarkEnd w:id="16376"/>
      <w:r w:rsidR="00CA466D">
        <w:rPr>
          <w:rFonts w:hint="cs"/>
          <w:rtl/>
          <w:lang w:eastAsia="he-IL"/>
        </w:rPr>
        <w:t>לא פחות.</w:t>
      </w:r>
    </w:p>
    <w:p w:rsidR="00CA466D" w:rsidRDefault="00CA466D" w:rsidP="003B3E02">
      <w:pPr>
        <w:rPr>
          <w:rtl/>
          <w:lang w:eastAsia="he-IL"/>
        </w:rPr>
      </w:pPr>
      <w:bookmarkStart w:id="16377" w:name="_ETM_Q293_755880"/>
      <w:bookmarkStart w:id="16378" w:name="_ETM_Q293_755937"/>
      <w:bookmarkEnd w:id="16377"/>
      <w:bookmarkEnd w:id="16378"/>
    </w:p>
    <w:p w:rsidR="00CA466D" w:rsidRDefault="00CA466D" w:rsidP="003B3E02">
      <w:pPr>
        <w:pStyle w:val="af6"/>
        <w:keepNext/>
        <w:rPr>
          <w:rtl/>
        </w:rPr>
      </w:pPr>
      <w:r w:rsidRPr="00262957">
        <w:rPr>
          <w:rStyle w:val="TagStyle"/>
          <w:rtl/>
        </w:rPr>
        <w:t xml:space="preserve"> &lt;&lt; יור &gt;&gt; </w:t>
      </w:r>
      <w:r>
        <w:rPr>
          <w:rtl/>
        </w:rPr>
        <w:t>היו"ר ניסים ואטורי:</w:t>
      </w:r>
      <w:r w:rsidRPr="00262957">
        <w:rPr>
          <w:rStyle w:val="TagStyle"/>
          <w:rtl/>
        </w:rPr>
        <w:t xml:space="preserve"> &lt;&lt; יור &gt;&gt;</w:t>
      </w:r>
      <w:r>
        <w:rPr>
          <w:rtl/>
        </w:rPr>
        <w:t xml:space="preserve"> </w:t>
      </w:r>
    </w:p>
    <w:p w:rsidR="00CA466D" w:rsidRDefault="00CA466D" w:rsidP="008F2C55">
      <w:pPr>
        <w:rPr>
          <w:rtl/>
          <w:lang w:eastAsia="he-IL"/>
        </w:rPr>
      </w:pPr>
    </w:p>
    <w:p w:rsidR="00CA466D" w:rsidRDefault="00CA466D" w:rsidP="003B3E02">
      <w:pPr>
        <w:rPr>
          <w:rtl/>
          <w:lang w:eastAsia="he-IL"/>
        </w:rPr>
      </w:pPr>
      <w:bookmarkStart w:id="16379" w:name="_ETM_Q293_754741"/>
      <w:bookmarkEnd w:id="16379"/>
      <w:r>
        <w:rPr>
          <w:rFonts w:hint="cs"/>
          <w:rtl/>
          <w:lang w:eastAsia="he-IL"/>
        </w:rPr>
        <w:t>טלי, תודה.</w:t>
      </w:r>
    </w:p>
    <w:p w:rsidR="00CA466D" w:rsidRDefault="00CA466D" w:rsidP="003B3E02">
      <w:pPr>
        <w:rPr>
          <w:rtl/>
          <w:lang w:eastAsia="he-IL"/>
        </w:rPr>
      </w:pPr>
      <w:bookmarkStart w:id="16380" w:name="_ETM_Q293_754703"/>
      <w:bookmarkStart w:id="16381" w:name="_ETM_Q293_754744"/>
      <w:bookmarkEnd w:id="16380"/>
      <w:bookmarkEnd w:id="16381"/>
    </w:p>
    <w:p w:rsidR="00CA466D" w:rsidRDefault="00CA466D" w:rsidP="003B3E02">
      <w:pPr>
        <w:pStyle w:val="-"/>
        <w:keepNext/>
        <w:rPr>
          <w:rtl/>
        </w:rPr>
      </w:pPr>
      <w:bookmarkStart w:id="16382" w:name="ET_speakercontinue_6231_39"/>
      <w:r w:rsidRPr="00262957">
        <w:rPr>
          <w:rStyle w:val="TagStyle"/>
          <w:rtl/>
        </w:rPr>
        <w:t xml:space="preserve"> &lt;&lt; דובר_המשך &gt;&gt; </w:t>
      </w:r>
      <w:r>
        <w:rPr>
          <w:rtl/>
        </w:rPr>
        <w:t>יסמין פרידמן (יש עתיד):</w:t>
      </w:r>
      <w:r w:rsidRPr="00262957">
        <w:rPr>
          <w:rStyle w:val="TagStyle"/>
          <w:rtl/>
        </w:rPr>
        <w:t xml:space="preserve"> &lt;&lt; דובר_המשך &gt;&gt;</w:t>
      </w:r>
      <w:r>
        <w:rPr>
          <w:rtl/>
        </w:rPr>
        <w:t xml:space="preserve"> </w:t>
      </w:r>
      <w:bookmarkEnd w:id="16382"/>
    </w:p>
    <w:p w:rsidR="00CA466D" w:rsidRDefault="00CA466D" w:rsidP="008F2C55">
      <w:pPr>
        <w:rPr>
          <w:rtl/>
          <w:lang w:eastAsia="he-IL"/>
        </w:rPr>
      </w:pPr>
    </w:p>
    <w:p w:rsidR="00CA466D" w:rsidRDefault="00CA466D" w:rsidP="003B3E02">
      <w:pPr>
        <w:rPr>
          <w:rtl/>
          <w:lang w:eastAsia="he-IL"/>
        </w:rPr>
      </w:pPr>
      <w:bookmarkStart w:id="16383" w:name="_ETM_Q293_755485"/>
      <w:bookmarkEnd w:id="16383"/>
      <w:r>
        <w:rPr>
          <w:rFonts w:hint="cs"/>
          <w:rtl/>
          <w:lang w:eastAsia="he-IL"/>
        </w:rPr>
        <w:t xml:space="preserve">אני רוצה שתוסיף לי </w:t>
      </w:r>
      <w:bookmarkStart w:id="16384" w:name="_ETM_Q293_757403"/>
      <w:bookmarkEnd w:id="16384"/>
      <w:r>
        <w:rPr>
          <w:rFonts w:hint="cs"/>
          <w:rtl/>
          <w:lang w:eastAsia="he-IL"/>
        </w:rPr>
        <w:t>זמן.</w:t>
      </w:r>
      <w:bookmarkStart w:id="16385" w:name="_ETM_Q293_756600"/>
      <w:bookmarkEnd w:id="16385"/>
    </w:p>
    <w:p w:rsidR="00CA466D" w:rsidRDefault="00CA466D" w:rsidP="003B3E02">
      <w:pPr>
        <w:rPr>
          <w:rtl/>
          <w:lang w:eastAsia="he-IL"/>
        </w:rPr>
      </w:pPr>
      <w:bookmarkStart w:id="16386" w:name="_ETM_Q293_756676"/>
      <w:bookmarkStart w:id="16387" w:name="_ETM_Q293_756326"/>
      <w:bookmarkStart w:id="16388" w:name="_ETM_Q293_756373"/>
      <w:bookmarkEnd w:id="16386"/>
      <w:bookmarkEnd w:id="16387"/>
      <w:bookmarkEnd w:id="16388"/>
    </w:p>
    <w:p w:rsidR="00CA466D" w:rsidRDefault="00CA466D" w:rsidP="003B3E02">
      <w:pPr>
        <w:pStyle w:val="af5"/>
        <w:keepNext/>
        <w:rPr>
          <w:rtl/>
        </w:rPr>
      </w:pPr>
      <w:bookmarkStart w:id="16389" w:name="_ETM_Q293_757522"/>
      <w:bookmarkStart w:id="16390" w:name="_ETM_Q293_757580"/>
      <w:bookmarkEnd w:id="16389"/>
      <w:bookmarkEnd w:id="16390"/>
      <w:r w:rsidRPr="00A96544">
        <w:rPr>
          <w:rStyle w:val="TagStyle"/>
          <w:rtl/>
        </w:rPr>
        <w:t xml:space="preserve">&lt;&lt; קריאה &gt;&gt; </w:t>
      </w:r>
      <w:r>
        <w:rPr>
          <w:rtl/>
        </w:rPr>
        <w:t>טלי גוטליב (הליכוד):</w:t>
      </w:r>
      <w:r w:rsidRPr="00A96544">
        <w:rPr>
          <w:rStyle w:val="TagStyle"/>
          <w:rtl/>
        </w:rPr>
        <w:t xml:space="preserve"> &lt;&lt; קריאה &gt;&gt;</w:t>
      </w:r>
      <w:r>
        <w:rPr>
          <w:rtl/>
        </w:rPr>
        <w:t xml:space="preserve"> </w:t>
      </w:r>
    </w:p>
    <w:p w:rsidR="00CA466D" w:rsidRPr="00262957" w:rsidRDefault="00CA466D" w:rsidP="003B3E02">
      <w:pPr>
        <w:rPr>
          <w:rtl/>
          <w:lang w:eastAsia="he-IL"/>
        </w:rPr>
      </w:pPr>
    </w:p>
    <w:p w:rsidR="00CA466D" w:rsidRDefault="00CA466D" w:rsidP="003B3E02">
      <w:pPr>
        <w:rPr>
          <w:rtl/>
          <w:lang w:eastAsia="he-IL"/>
        </w:rPr>
      </w:pPr>
      <w:r>
        <w:rPr>
          <w:rFonts w:hint="cs"/>
          <w:rtl/>
          <w:lang w:eastAsia="he-IL"/>
        </w:rPr>
        <w:t>למה? היא פנתה אליי.</w:t>
      </w:r>
    </w:p>
    <w:p w:rsidR="00CA466D" w:rsidRDefault="00CA466D" w:rsidP="003B3E02">
      <w:pPr>
        <w:rPr>
          <w:rtl/>
          <w:lang w:eastAsia="he-IL"/>
        </w:rPr>
      </w:pPr>
      <w:bookmarkStart w:id="16391" w:name="_ETM_Q293_755864"/>
      <w:bookmarkStart w:id="16392" w:name="_ETM_Q293_755934"/>
      <w:bookmarkEnd w:id="16391"/>
      <w:bookmarkEnd w:id="16392"/>
    </w:p>
    <w:p w:rsidR="00CA466D" w:rsidRDefault="00CA466D" w:rsidP="003B3E02">
      <w:pPr>
        <w:pStyle w:val="af6"/>
        <w:keepNext/>
        <w:rPr>
          <w:rtl/>
        </w:rPr>
      </w:pPr>
      <w:r w:rsidRPr="00262957">
        <w:rPr>
          <w:rStyle w:val="TagStyle"/>
          <w:rtl/>
        </w:rPr>
        <w:t xml:space="preserve"> &lt;&lt; יור &gt;&gt; </w:t>
      </w:r>
      <w:r>
        <w:rPr>
          <w:rtl/>
        </w:rPr>
        <w:t>היו"ר ניסים ואטורי:</w:t>
      </w:r>
      <w:r w:rsidRPr="00262957">
        <w:rPr>
          <w:rStyle w:val="TagStyle"/>
          <w:rtl/>
        </w:rPr>
        <w:t xml:space="preserve"> &lt;&lt; יור &gt;&gt;</w:t>
      </w:r>
      <w:r>
        <w:rPr>
          <w:rtl/>
        </w:rPr>
        <w:t xml:space="preserve"> </w:t>
      </w:r>
    </w:p>
    <w:p w:rsidR="00CA466D" w:rsidRDefault="00CA466D" w:rsidP="008F2C55">
      <w:pPr>
        <w:rPr>
          <w:rtl/>
          <w:lang w:eastAsia="he-IL"/>
        </w:rPr>
      </w:pPr>
    </w:p>
    <w:p w:rsidR="00CA466D" w:rsidRDefault="00CA466D" w:rsidP="003B3E02">
      <w:pPr>
        <w:rPr>
          <w:rtl/>
          <w:lang w:eastAsia="he-IL"/>
        </w:rPr>
      </w:pPr>
      <w:bookmarkStart w:id="16393" w:name="_ETM_Q293_757317"/>
      <w:bookmarkEnd w:id="16393"/>
      <w:r>
        <w:rPr>
          <w:rFonts w:hint="cs"/>
          <w:rtl/>
          <w:lang w:eastAsia="he-IL"/>
        </w:rPr>
        <w:t>אני לא מוסיף זמן. עצרתי.</w:t>
      </w:r>
    </w:p>
    <w:p w:rsidR="00CA466D" w:rsidRDefault="00CA466D" w:rsidP="003B3E02">
      <w:pPr>
        <w:rPr>
          <w:rtl/>
          <w:lang w:eastAsia="he-IL"/>
        </w:rPr>
      </w:pPr>
      <w:bookmarkStart w:id="16394" w:name="_ETM_Q293_758926"/>
      <w:bookmarkStart w:id="16395" w:name="_ETM_Q293_758988"/>
      <w:bookmarkEnd w:id="16394"/>
      <w:bookmarkEnd w:id="16395"/>
    </w:p>
    <w:p w:rsidR="00CA466D" w:rsidRDefault="00CA466D" w:rsidP="003B3E02">
      <w:pPr>
        <w:pStyle w:val="-"/>
        <w:keepNext/>
        <w:rPr>
          <w:rtl/>
        </w:rPr>
      </w:pPr>
      <w:bookmarkStart w:id="16396" w:name="ET_speakercontinue_6231_15"/>
      <w:r w:rsidRPr="00CA65C2">
        <w:rPr>
          <w:rStyle w:val="TagStyle"/>
          <w:rtl/>
        </w:rPr>
        <w:t xml:space="preserve"> &lt;&lt; דובר_המשך &gt;&gt; </w:t>
      </w:r>
      <w:r>
        <w:rPr>
          <w:rtl/>
        </w:rPr>
        <w:t>יסמין פרידמן (יש עתיד):</w:t>
      </w:r>
      <w:r w:rsidRPr="00CA65C2">
        <w:rPr>
          <w:rStyle w:val="TagStyle"/>
          <w:rtl/>
        </w:rPr>
        <w:t xml:space="preserve"> &lt;&lt; דובר_המשך &gt;&gt;</w:t>
      </w:r>
      <w:r>
        <w:rPr>
          <w:rtl/>
        </w:rPr>
        <w:t xml:space="preserve"> </w:t>
      </w:r>
      <w:bookmarkEnd w:id="16396"/>
    </w:p>
    <w:p w:rsidR="00CA466D" w:rsidRDefault="00CA466D" w:rsidP="008F2C55">
      <w:pPr>
        <w:rPr>
          <w:rtl/>
          <w:lang w:eastAsia="he-IL"/>
        </w:rPr>
      </w:pPr>
    </w:p>
    <w:p w:rsidR="00CA466D" w:rsidRDefault="00CA466D" w:rsidP="00B97E17">
      <w:pPr>
        <w:rPr>
          <w:rtl/>
          <w:lang w:eastAsia="he-IL"/>
        </w:rPr>
      </w:pPr>
      <w:r>
        <w:rPr>
          <w:rFonts w:hint="cs"/>
          <w:rtl/>
          <w:lang w:eastAsia="he-IL"/>
        </w:rPr>
        <w:t xml:space="preserve">היום, או השבוע, הוגשה הצעת חוק של השר </w:t>
      </w:r>
      <w:r>
        <w:rPr>
          <w:rtl/>
          <w:lang w:eastAsia="he-IL"/>
        </w:rPr>
        <w:t>–</w:t>
      </w:r>
      <w:r>
        <w:rPr>
          <w:rFonts w:hint="cs"/>
          <w:rtl/>
          <w:lang w:eastAsia="he-IL"/>
        </w:rPr>
        <w:t xml:space="preserve"> </w:t>
      </w:r>
      <w:bookmarkStart w:id="16397" w:name="_ETM_Q293_763723"/>
      <w:bookmarkEnd w:id="16397"/>
      <w:r>
        <w:rPr>
          <w:rFonts w:hint="cs"/>
          <w:rtl/>
          <w:lang w:eastAsia="he-IL"/>
        </w:rPr>
        <w:t xml:space="preserve">הוא כבר לא שר </w:t>
      </w:r>
      <w:r>
        <w:rPr>
          <w:rtl/>
          <w:lang w:eastAsia="he-IL"/>
        </w:rPr>
        <w:t>–</w:t>
      </w:r>
      <w:r>
        <w:rPr>
          <w:rFonts w:hint="cs"/>
          <w:rtl/>
          <w:lang w:eastAsia="he-IL"/>
        </w:rPr>
        <w:t xml:space="preserve"> פרוש שיינתנו מענקים של 124,000 שקלים למי שרוכש דירה בירושלים. איזה יופי, כי אין מספיק צפיפות בירושלים. אולי ניתן מענקים לפריפריות, לחזק את הנגב, לחזק </w:t>
      </w:r>
      <w:bookmarkStart w:id="16398" w:name="_ETM_Q293_778803"/>
      <w:bookmarkEnd w:id="16398"/>
      <w:r>
        <w:rPr>
          <w:rFonts w:hint="cs"/>
          <w:rtl/>
          <w:lang w:eastAsia="he-IL"/>
        </w:rPr>
        <w:t>את הצפון? לא</w:t>
      </w:r>
      <w:r w:rsidR="00B97E17">
        <w:rPr>
          <w:rFonts w:hint="cs"/>
          <w:rtl/>
          <w:lang w:eastAsia="he-IL"/>
        </w:rPr>
        <w:t>,</w:t>
      </w:r>
      <w:r>
        <w:rPr>
          <w:rFonts w:hint="cs"/>
          <w:rtl/>
          <w:lang w:eastAsia="he-IL"/>
        </w:rPr>
        <w:t xml:space="preserve"> כי אתה דואג לקהל שלך בלבד. כל </w:t>
      </w:r>
      <w:bookmarkStart w:id="16399" w:name="_ETM_Q293_784553"/>
      <w:bookmarkEnd w:id="16399"/>
      <w:r>
        <w:rPr>
          <w:rFonts w:hint="cs"/>
          <w:rtl/>
          <w:lang w:eastAsia="he-IL"/>
        </w:rPr>
        <w:t xml:space="preserve">מה שבנגב, אף אחד לא מעניין אותו. </w:t>
      </w:r>
      <w:bookmarkStart w:id="16400" w:name="_ETM_Q293_787304"/>
      <w:bookmarkEnd w:id="16400"/>
      <w:r>
        <w:rPr>
          <w:rFonts w:hint="cs"/>
          <w:rtl/>
          <w:lang w:eastAsia="he-IL"/>
        </w:rPr>
        <w:t xml:space="preserve">35 יום עברו מאז נחת טיל בלב סורוקה. יש שתי </w:t>
      </w:r>
      <w:bookmarkStart w:id="16401" w:name="_ETM_Q293_795514"/>
      <w:bookmarkEnd w:id="16401"/>
      <w:r>
        <w:rPr>
          <w:rFonts w:hint="cs"/>
          <w:rtl/>
          <w:lang w:eastAsia="he-IL"/>
        </w:rPr>
        <w:t xml:space="preserve">מחלקות שאנשים מאושפזים מתחת לפני הקרקע בחניון, בלי מקלחת, בלי </w:t>
      </w:r>
      <w:bookmarkStart w:id="16402" w:name="_ETM_Q293_800213"/>
      <w:bookmarkEnd w:id="16402"/>
      <w:r>
        <w:rPr>
          <w:rFonts w:hint="cs"/>
          <w:rtl/>
          <w:lang w:eastAsia="he-IL"/>
        </w:rPr>
        <w:t xml:space="preserve">שירותים. איפה מצעד חברי הכנסת שבאו וטיילו לנו כל היום </w:t>
      </w:r>
      <w:bookmarkStart w:id="16403" w:name="_ETM_Q293_803446"/>
      <w:bookmarkEnd w:id="16403"/>
      <w:r>
        <w:rPr>
          <w:rFonts w:hint="cs"/>
          <w:rtl/>
          <w:lang w:eastAsia="he-IL"/>
        </w:rPr>
        <w:t>בסורוקה בימים הראשונים? איפה אתם? שקל לא הועבר לסורוקה. אכפת</w:t>
      </w:r>
      <w:bookmarkStart w:id="16404" w:name="_ETM_Q293_810993"/>
      <w:bookmarkEnd w:id="16404"/>
      <w:r>
        <w:rPr>
          <w:rFonts w:hint="cs"/>
          <w:rtl/>
          <w:lang w:eastAsia="he-IL"/>
        </w:rPr>
        <w:t xml:space="preserve"> למישהו?</w:t>
      </w:r>
    </w:p>
    <w:p w:rsidR="00CA466D" w:rsidRDefault="00CA466D" w:rsidP="003B3E02">
      <w:pPr>
        <w:rPr>
          <w:rtl/>
          <w:lang w:eastAsia="he-IL"/>
        </w:rPr>
      </w:pPr>
    </w:p>
    <w:p w:rsidR="00CA466D" w:rsidRDefault="00CA466D" w:rsidP="00B97E17">
      <w:pPr>
        <w:rPr>
          <w:rtl/>
        </w:rPr>
      </w:pPr>
      <w:bookmarkStart w:id="16405" w:name="TOR_Q294"/>
      <w:bookmarkEnd w:id="16405"/>
      <w:r>
        <w:rPr>
          <w:rFonts w:hint="cs"/>
          <w:rtl/>
        </w:rPr>
        <w:t>היום בבוקר התקשרתי לקבוע תור ל-</w:t>
      </w:r>
      <w:r>
        <w:rPr>
          <w:rFonts w:hint="cs"/>
        </w:rPr>
        <w:t>MRI</w:t>
      </w:r>
      <w:r>
        <w:rPr>
          <w:rFonts w:hint="cs"/>
          <w:rtl/>
        </w:rPr>
        <w:t xml:space="preserve"> עבורי. אתה יודע למתי קיבלתי תור, יוראי? ל-4 בדצמבר ב-05:00. מה שנקרא, שיהיה לי בהצלחה עם הבעיה שיש לי. ככה זה מתנהל. אבל דירות בירושלים – לזה ניתן 124,000 שקלים</w:t>
      </w:r>
      <w:r w:rsidR="00B97E17">
        <w:rPr>
          <w:rFonts w:hint="cs"/>
          <w:rtl/>
        </w:rPr>
        <w:t>.</w:t>
      </w:r>
      <w:r>
        <w:rPr>
          <w:rFonts w:hint="cs"/>
          <w:rtl/>
        </w:rPr>
        <w:t xml:space="preserve"> הגיוני </w:t>
      </w:r>
      <w:bookmarkStart w:id="16406" w:name="_ETM_Q294_231000"/>
      <w:bookmarkEnd w:id="16406"/>
      <w:r>
        <w:rPr>
          <w:rFonts w:hint="cs"/>
          <w:rtl/>
        </w:rPr>
        <w:t xml:space="preserve">מאוד. </w:t>
      </w:r>
    </w:p>
    <w:p w:rsidR="00CA466D" w:rsidRDefault="00CA466D" w:rsidP="003B3E02">
      <w:pPr>
        <w:rPr>
          <w:rtl/>
        </w:rPr>
      </w:pPr>
    </w:p>
    <w:p w:rsidR="00CA466D" w:rsidRDefault="00CA466D" w:rsidP="003B3E02">
      <w:pPr>
        <w:rPr>
          <w:rtl/>
        </w:rPr>
      </w:pPr>
      <w:bookmarkStart w:id="16407" w:name="_ETM_Q294_233000"/>
      <w:bookmarkEnd w:id="16407"/>
      <w:r>
        <w:rPr>
          <w:rFonts w:hint="cs"/>
          <w:rtl/>
        </w:rPr>
        <w:t>בדקה שנשארה לי – כי אני מבקשת תוספת זמן</w:t>
      </w:r>
      <w:bookmarkStart w:id="16408" w:name="_ETM_Q294_235000"/>
      <w:bookmarkEnd w:id="16408"/>
      <w:r>
        <w:rPr>
          <w:rFonts w:hint="cs"/>
          <w:rtl/>
        </w:rPr>
        <w:t xml:space="preserve"> – אני רוצה להגיד דברים טובים.</w:t>
      </w:r>
    </w:p>
    <w:p w:rsidR="00CA466D" w:rsidRDefault="00CA466D" w:rsidP="003B3E02">
      <w:pPr>
        <w:rPr>
          <w:rtl/>
        </w:rPr>
      </w:pPr>
    </w:p>
    <w:p w:rsidR="00CA466D" w:rsidRDefault="00CA466D" w:rsidP="003B3E02">
      <w:pPr>
        <w:pStyle w:val="af6"/>
        <w:keepNext/>
        <w:rPr>
          <w:rtl/>
        </w:rPr>
      </w:pPr>
      <w:r w:rsidRPr="00980154">
        <w:rPr>
          <w:rStyle w:val="TagStyle"/>
          <w:rtl/>
        </w:rPr>
        <w:t xml:space="preserve"> &lt;&lt; יור &gt;&gt; </w:t>
      </w:r>
      <w:r>
        <w:rPr>
          <w:rtl/>
        </w:rPr>
        <w:t>היו"ר ניסים ואטורי:</w:t>
      </w:r>
      <w:r w:rsidRPr="00980154">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r>
        <w:rPr>
          <w:rFonts w:hint="cs"/>
          <w:rtl/>
        </w:rPr>
        <w:t>עצרתי את הזמן, לא צריך תוספת.</w:t>
      </w:r>
    </w:p>
    <w:p w:rsidR="00CA466D" w:rsidRDefault="00CA466D" w:rsidP="003B3E02">
      <w:pPr>
        <w:rPr>
          <w:rtl/>
        </w:rPr>
      </w:pPr>
    </w:p>
    <w:p w:rsidR="00CA466D" w:rsidRDefault="00CA466D" w:rsidP="003B3E02">
      <w:pPr>
        <w:pStyle w:val="-"/>
        <w:keepNext/>
        <w:rPr>
          <w:rtl/>
        </w:rPr>
      </w:pPr>
      <w:bookmarkStart w:id="16409" w:name="ET_speakercontinue_6231_4"/>
      <w:r w:rsidRPr="00980154">
        <w:rPr>
          <w:rStyle w:val="TagStyle"/>
          <w:rtl/>
        </w:rPr>
        <w:t xml:space="preserve"> &lt;&lt; דובר_המשך &gt;&gt; </w:t>
      </w:r>
      <w:r>
        <w:rPr>
          <w:rtl/>
        </w:rPr>
        <w:t>יסמין פרידמן (יש עתיד):</w:t>
      </w:r>
      <w:r w:rsidRPr="00980154">
        <w:rPr>
          <w:rStyle w:val="TagStyle"/>
          <w:rtl/>
        </w:rPr>
        <w:t xml:space="preserve"> &lt;&lt; דובר_המשך &gt;&gt;</w:t>
      </w:r>
      <w:r>
        <w:rPr>
          <w:rtl/>
        </w:rPr>
        <w:t xml:space="preserve">   </w:t>
      </w:r>
      <w:bookmarkEnd w:id="16409"/>
    </w:p>
    <w:p w:rsidR="00CA466D" w:rsidRDefault="00CA466D" w:rsidP="008F2C55">
      <w:pPr>
        <w:rPr>
          <w:rtl/>
        </w:rPr>
      </w:pPr>
    </w:p>
    <w:p w:rsidR="00CA466D" w:rsidRDefault="00CA466D" w:rsidP="00B97E17">
      <w:pPr>
        <w:rPr>
          <w:rtl/>
        </w:rPr>
      </w:pPr>
      <w:r>
        <w:rPr>
          <w:rFonts w:hint="cs"/>
          <w:rtl/>
        </w:rPr>
        <w:t xml:space="preserve">אני רוצה להודות לשרים. בואו נודה להם, בסדר? אני רוצה להודות לשר אמסלם על </w:t>
      </w:r>
      <w:r>
        <w:rPr>
          <w:rtl/>
        </w:rPr>
        <w:t xml:space="preserve">פירוק </w:t>
      </w:r>
      <w:bookmarkStart w:id="16410" w:name="_ETM_Q294_243600"/>
      <w:bookmarkEnd w:id="16410"/>
      <w:r>
        <w:rPr>
          <w:rtl/>
        </w:rPr>
        <w:t xml:space="preserve">רשות </w:t>
      </w:r>
      <w:bookmarkStart w:id="16411" w:name="_ETM_Q294_244000"/>
      <w:bookmarkEnd w:id="16411"/>
      <w:r>
        <w:rPr>
          <w:rFonts w:hint="cs"/>
          <w:rtl/>
        </w:rPr>
        <w:t>ה</w:t>
      </w:r>
      <w:r>
        <w:rPr>
          <w:rtl/>
        </w:rPr>
        <w:t>חברות</w:t>
      </w:r>
      <w:r>
        <w:rPr>
          <w:rFonts w:hint="cs"/>
          <w:rtl/>
        </w:rPr>
        <w:t>,</w:t>
      </w:r>
      <w:r>
        <w:rPr>
          <w:rtl/>
        </w:rPr>
        <w:t xml:space="preserve"> </w:t>
      </w:r>
      <w:bookmarkStart w:id="16412" w:name="_ETM_Q294_244540"/>
      <w:bookmarkEnd w:id="16412"/>
      <w:r>
        <w:rPr>
          <w:rtl/>
        </w:rPr>
        <w:t xml:space="preserve">שתעלה </w:t>
      </w:r>
      <w:bookmarkStart w:id="16413" w:name="_ETM_Q294_245380"/>
      <w:bookmarkEnd w:id="16413"/>
      <w:r>
        <w:rPr>
          <w:rtl/>
        </w:rPr>
        <w:t xml:space="preserve">לכולנו </w:t>
      </w:r>
      <w:bookmarkStart w:id="16414" w:name="_ETM_Q294_246430"/>
      <w:bookmarkEnd w:id="16414"/>
      <w:r>
        <w:rPr>
          <w:rtl/>
        </w:rPr>
        <w:t>בכיס</w:t>
      </w:r>
      <w:r>
        <w:rPr>
          <w:rFonts w:hint="cs"/>
          <w:rtl/>
        </w:rPr>
        <w:t>.</w:t>
      </w:r>
      <w:r>
        <w:rPr>
          <w:rtl/>
        </w:rPr>
        <w:t xml:space="preserve"> </w:t>
      </w:r>
      <w:bookmarkStart w:id="16415" w:name="_ETM_Q294_247240"/>
      <w:bookmarkEnd w:id="16415"/>
      <w:r>
        <w:rPr>
          <w:rtl/>
        </w:rPr>
        <w:t xml:space="preserve">הוא </w:t>
      </w:r>
      <w:bookmarkStart w:id="16416" w:name="_ETM_Q294_247360"/>
      <w:bookmarkEnd w:id="16416"/>
      <w:r>
        <w:rPr>
          <w:rtl/>
        </w:rPr>
        <w:t>מפר</w:t>
      </w:r>
      <w:r>
        <w:rPr>
          <w:rFonts w:hint="cs"/>
          <w:rtl/>
        </w:rPr>
        <w:t>ק</w:t>
      </w:r>
      <w:r>
        <w:rPr>
          <w:rtl/>
        </w:rPr>
        <w:t xml:space="preserve"> </w:t>
      </w:r>
      <w:bookmarkStart w:id="16417" w:name="_ETM_Q294_248440"/>
      <w:bookmarkEnd w:id="16417"/>
      <w:r>
        <w:rPr>
          <w:rtl/>
        </w:rPr>
        <w:t xml:space="preserve">צוותים </w:t>
      </w:r>
      <w:bookmarkStart w:id="16418" w:name="_ETM_Q294_248860"/>
      <w:bookmarkEnd w:id="16418"/>
      <w:r>
        <w:rPr>
          <w:rtl/>
        </w:rPr>
        <w:t xml:space="preserve">מקצועי </w:t>
      </w:r>
      <w:bookmarkStart w:id="16419" w:name="_ETM_Q294_249159"/>
      <w:bookmarkStart w:id="16420" w:name="_ETM_Q294_249490"/>
      <w:bookmarkEnd w:id="16419"/>
      <w:bookmarkEnd w:id="16420"/>
      <w:r>
        <w:rPr>
          <w:rtl/>
        </w:rPr>
        <w:t xml:space="preserve">לטובת </w:t>
      </w:r>
      <w:bookmarkStart w:id="16421" w:name="_ETM_Q294_250090"/>
      <w:bookmarkEnd w:id="16421"/>
      <w:r>
        <w:rPr>
          <w:rtl/>
        </w:rPr>
        <w:t>מי</w:t>
      </w:r>
      <w:r>
        <w:rPr>
          <w:rFonts w:hint="cs"/>
          <w:rtl/>
        </w:rPr>
        <w:t>נוי</w:t>
      </w:r>
      <w:r>
        <w:rPr>
          <w:rtl/>
        </w:rPr>
        <w:t xml:space="preserve"> </w:t>
      </w:r>
      <w:bookmarkStart w:id="16422" w:name="_ETM_Q294_251090"/>
      <w:bookmarkEnd w:id="16422"/>
      <w:r>
        <w:rPr>
          <w:rtl/>
        </w:rPr>
        <w:t>מקורבים</w:t>
      </w:r>
      <w:r>
        <w:rPr>
          <w:rFonts w:hint="cs"/>
          <w:rtl/>
        </w:rPr>
        <w:t>.</w:t>
      </w:r>
      <w:r>
        <w:rPr>
          <w:rtl/>
        </w:rPr>
        <w:t xml:space="preserve"> </w:t>
      </w:r>
      <w:bookmarkStart w:id="16423" w:name="_ETM_Q294_252140"/>
      <w:bookmarkEnd w:id="16423"/>
      <w:r>
        <w:rPr>
          <w:rtl/>
        </w:rPr>
        <w:t xml:space="preserve">ככה </w:t>
      </w:r>
      <w:bookmarkStart w:id="16424" w:name="_ETM_Q294_252470"/>
      <w:bookmarkEnd w:id="16424"/>
      <w:r>
        <w:rPr>
          <w:rtl/>
        </w:rPr>
        <w:t>פשוט</w:t>
      </w:r>
      <w:r>
        <w:rPr>
          <w:rFonts w:hint="cs"/>
          <w:rtl/>
        </w:rPr>
        <w:t xml:space="preserve"> –</w:t>
      </w:r>
      <w:r>
        <w:rPr>
          <w:rtl/>
        </w:rPr>
        <w:t xml:space="preserve"> </w:t>
      </w:r>
      <w:bookmarkStart w:id="16425" w:name="_ETM_Q294_252980"/>
      <w:bookmarkEnd w:id="16425"/>
      <w:r>
        <w:rPr>
          <w:rtl/>
        </w:rPr>
        <w:t>ג'ובים</w:t>
      </w:r>
      <w:r>
        <w:rPr>
          <w:rFonts w:hint="cs"/>
          <w:rtl/>
        </w:rPr>
        <w:t>,</w:t>
      </w:r>
      <w:r>
        <w:rPr>
          <w:rtl/>
        </w:rPr>
        <w:t xml:space="preserve"> </w:t>
      </w:r>
      <w:bookmarkStart w:id="16426" w:name="_ETM_Q294_253490"/>
      <w:bookmarkEnd w:id="16426"/>
      <w:r>
        <w:rPr>
          <w:rtl/>
        </w:rPr>
        <w:t xml:space="preserve">חוק </w:t>
      </w:r>
      <w:bookmarkStart w:id="16427" w:name="_ETM_Q294_253700"/>
      <w:bookmarkEnd w:id="16427"/>
      <w:r>
        <w:rPr>
          <w:rtl/>
        </w:rPr>
        <w:t>הג'ובים</w:t>
      </w:r>
      <w:r>
        <w:rPr>
          <w:rFonts w:hint="cs"/>
          <w:rtl/>
        </w:rPr>
        <w:t>.</w:t>
      </w:r>
      <w:r>
        <w:rPr>
          <w:rtl/>
        </w:rPr>
        <w:t xml:space="preserve"> </w:t>
      </w:r>
      <w:bookmarkStart w:id="16428" w:name="_ETM_Q294_254729"/>
      <w:bookmarkEnd w:id="16428"/>
      <w:r>
        <w:rPr>
          <w:rtl/>
        </w:rPr>
        <w:t xml:space="preserve">בן </w:t>
      </w:r>
      <w:bookmarkStart w:id="16429" w:name="_ETM_Q294_254969"/>
      <w:bookmarkEnd w:id="16429"/>
      <w:r>
        <w:rPr>
          <w:rtl/>
        </w:rPr>
        <w:t xml:space="preserve">גביר </w:t>
      </w:r>
      <w:bookmarkStart w:id="16430" w:name="_ETM_Q294_255209"/>
      <w:bookmarkEnd w:id="16430"/>
      <w:r>
        <w:rPr>
          <w:rtl/>
        </w:rPr>
        <w:t xml:space="preserve">הגיע </w:t>
      </w:r>
      <w:bookmarkStart w:id="16431" w:name="_ETM_Q294_255450"/>
      <w:bookmarkEnd w:id="16431"/>
      <w:r>
        <w:rPr>
          <w:rtl/>
        </w:rPr>
        <w:t xml:space="preserve">עם </w:t>
      </w:r>
      <w:bookmarkStart w:id="16432" w:name="_ETM_Q294_255569"/>
      <w:bookmarkEnd w:id="16432"/>
      <w:r>
        <w:rPr>
          <w:rtl/>
        </w:rPr>
        <w:t>מטרה</w:t>
      </w:r>
      <w:r w:rsidR="00B97E17">
        <w:rPr>
          <w:rFonts w:hint="cs"/>
          <w:rtl/>
        </w:rPr>
        <w:t>:</w:t>
      </w:r>
      <w:r>
        <w:rPr>
          <w:rFonts w:hint="cs"/>
          <w:rtl/>
        </w:rPr>
        <w:t xml:space="preserve"> </w:t>
      </w:r>
      <w:r>
        <w:rPr>
          <w:rtl/>
        </w:rPr>
        <w:t xml:space="preserve">לא </w:t>
      </w:r>
      <w:bookmarkStart w:id="16433" w:name="_ETM_Q294_256530"/>
      <w:bookmarkEnd w:id="16433"/>
      <w:r>
        <w:rPr>
          <w:rtl/>
        </w:rPr>
        <w:t xml:space="preserve">להוריד </w:t>
      </w:r>
      <w:bookmarkStart w:id="16434" w:name="_ETM_Q294_256799"/>
      <w:bookmarkEnd w:id="16434"/>
      <w:r>
        <w:rPr>
          <w:rtl/>
        </w:rPr>
        <w:t>פשיעה</w:t>
      </w:r>
      <w:r>
        <w:rPr>
          <w:rFonts w:hint="cs"/>
          <w:rtl/>
        </w:rPr>
        <w:t>,</w:t>
      </w:r>
      <w:r>
        <w:rPr>
          <w:rtl/>
        </w:rPr>
        <w:t xml:space="preserve"> </w:t>
      </w:r>
      <w:bookmarkStart w:id="16435" w:name="_ETM_Q294_257549"/>
      <w:bookmarkEnd w:id="16435"/>
      <w:r>
        <w:rPr>
          <w:rtl/>
        </w:rPr>
        <w:t xml:space="preserve">לא </w:t>
      </w:r>
      <w:bookmarkStart w:id="16436" w:name="_ETM_Q294_257789"/>
      <w:bookmarkEnd w:id="16436"/>
      <w:r>
        <w:rPr>
          <w:rtl/>
        </w:rPr>
        <w:t>משילות</w:t>
      </w:r>
      <w:r>
        <w:rPr>
          <w:rFonts w:hint="cs"/>
          <w:rtl/>
        </w:rPr>
        <w:t xml:space="preserve"> –</w:t>
      </w:r>
      <w:r>
        <w:rPr>
          <w:rtl/>
        </w:rPr>
        <w:t xml:space="preserve"> </w:t>
      </w:r>
      <w:bookmarkStart w:id="16437" w:name="_ETM_Q294_258740"/>
      <w:bookmarkEnd w:id="16437"/>
      <w:r>
        <w:rPr>
          <w:rtl/>
        </w:rPr>
        <w:t xml:space="preserve">הוא </w:t>
      </w:r>
      <w:bookmarkStart w:id="16438" w:name="_ETM_Q294_258860"/>
      <w:bookmarkEnd w:id="16438"/>
      <w:r>
        <w:rPr>
          <w:rtl/>
        </w:rPr>
        <w:t xml:space="preserve">רצה </w:t>
      </w:r>
      <w:bookmarkStart w:id="16439" w:name="_ETM_Q294_259220"/>
      <w:bookmarkEnd w:id="16439"/>
      <w:r>
        <w:rPr>
          <w:rtl/>
        </w:rPr>
        <w:t xml:space="preserve">להיות </w:t>
      </w:r>
      <w:bookmarkStart w:id="16440" w:name="_ETM_Q294_259459"/>
      <w:bookmarkEnd w:id="16440"/>
      <w:r>
        <w:rPr>
          <w:rtl/>
        </w:rPr>
        <w:t xml:space="preserve">בעלים </w:t>
      </w:r>
      <w:bookmarkStart w:id="16441" w:name="_ETM_Q294_259880"/>
      <w:bookmarkEnd w:id="16441"/>
      <w:r>
        <w:rPr>
          <w:rtl/>
        </w:rPr>
        <w:t xml:space="preserve">של </w:t>
      </w:r>
      <w:bookmarkStart w:id="16442" w:name="_ETM_Q294_260090"/>
      <w:bookmarkEnd w:id="16442"/>
      <w:r>
        <w:rPr>
          <w:rtl/>
        </w:rPr>
        <w:t>משטרה</w:t>
      </w:r>
      <w:r>
        <w:rPr>
          <w:rFonts w:hint="cs"/>
          <w:rtl/>
        </w:rPr>
        <w:t>.</w:t>
      </w:r>
      <w:r>
        <w:rPr>
          <w:rtl/>
        </w:rPr>
        <w:t xml:space="preserve"> </w:t>
      </w:r>
      <w:bookmarkStart w:id="16443" w:name="_ETM_Q294_260870"/>
      <w:bookmarkEnd w:id="16443"/>
      <w:r>
        <w:rPr>
          <w:rtl/>
        </w:rPr>
        <w:t>מ</w:t>
      </w:r>
      <w:r>
        <w:rPr>
          <w:rFonts w:hint="cs"/>
          <w:rtl/>
        </w:rPr>
        <w:t>אז</w:t>
      </w:r>
      <w:r>
        <w:rPr>
          <w:rtl/>
        </w:rPr>
        <w:t xml:space="preserve"> </w:t>
      </w:r>
      <w:bookmarkStart w:id="16444" w:name="_ETM_Q294_261740"/>
      <w:bookmarkEnd w:id="16444"/>
      <w:r>
        <w:rPr>
          <w:rtl/>
        </w:rPr>
        <w:t xml:space="preserve">יש בעיקר </w:t>
      </w:r>
      <w:bookmarkStart w:id="16445" w:name="_ETM_Q294_262249"/>
      <w:bookmarkStart w:id="16446" w:name="_ETM_Q294_262729"/>
      <w:bookmarkEnd w:id="16445"/>
      <w:bookmarkEnd w:id="16446"/>
      <w:r>
        <w:rPr>
          <w:rtl/>
        </w:rPr>
        <w:t>עלי</w:t>
      </w:r>
      <w:r>
        <w:rPr>
          <w:rFonts w:hint="cs"/>
          <w:rtl/>
        </w:rPr>
        <w:t>י</w:t>
      </w:r>
      <w:r>
        <w:rPr>
          <w:rtl/>
        </w:rPr>
        <w:t xml:space="preserve">ה </w:t>
      </w:r>
      <w:bookmarkStart w:id="16447" w:name="_ETM_Q294_263179"/>
      <w:bookmarkEnd w:id="16447"/>
      <w:r>
        <w:rPr>
          <w:rtl/>
        </w:rPr>
        <w:t>בפשיעה</w:t>
      </w:r>
      <w:r>
        <w:rPr>
          <w:rFonts w:hint="cs"/>
          <w:rtl/>
        </w:rPr>
        <w:t>,</w:t>
      </w:r>
      <w:r>
        <w:rPr>
          <w:rtl/>
        </w:rPr>
        <w:t xml:space="preserve"> </w:t>
      </w:r>
      <w:bookmarkStart w:id="16448" w:name="_ETM_Q294_264170"/>
      <w:bookmarkEnd w:id="16448"/>
      <w:r>
        <w:rPr>
          <w:rtl/>
        </w:rPr>
        <w:t xml:space="preserve">ירידה </w:t>
      </w:r>
      <w:bookmarkStart w:id="16449" w:name="_ETM_Q294_264740"/>
      <w:bookmarkEnd w:id="16449"/>
      <w:r>
        <w:rPr>
          <w:rFonts w:hint="cs"/>
          <w:rtl/>
        </w:rPr>
        <w:t>ב</w:t>
      </w:r>
      <w:r>
        <w:rPr>
          <w:rtl/>
        </w:rPr>
        <w:t>משילות</w:t>
      </w:r>
      <w:r>
        <w:rPr>
          <w:rFonts w:hint="cs"/>
          <w:rtl/>
        </w:rPr>
        <w:t>, אבל</w:t>
      </w:r>
      <w:r>
        <w:rPr>
          <w:rtl/>
        </w:rPr>
        <w:t xml:space="preserve"> </w:t>
      </w:r>
      <w:bookmarkStart w:id="16450" w:name="_ETM_Q294_266600"/>
      <w:bookmarkEnd w:id="16450"/>
      <w:r>
        <w:rPr>
          <w:rtl/>
        </w:rPr>
        <w:t xml:space="preserve">להרביץ </w:t>
      </w:r>
      <w:bookmarkStart w:id="16451" w:name="_ETM_Q294_267259"/>
      <w:bookmarkEnd w:id="16451"/>
      <w:r>
        <w:rPr>
          <w:rtl/>
        </w:rPr>
        <w:t>ל</w:t>
      </w:r>
      <w:bookmarkStart w:id="16452" w:name="_ETM_Q294_267380"/>
      <w:bookmarkEnd w:id="16452"/>
      <w:r>
        <w:rPr>
          <w:rtl/>
        </w:rPr>
        <w:t xml:space="preserve">נשים </w:t>
      </w:r>
      <w:bookmarkStart w:id="16453" w:name="_ETM_Q294_267709"/>
      <w:bookmarkEnd w:id="16453"/>
      <w:r>
        <w:rPr>
          <w:rtl/>
        </w:rPr>
        <w:t>מבוגרות</w:t>
      </w:r>
      <w:bookmarkStart w:id="16454" w:name="_ETM_Q294_268000"/>
      <w:bookmarkEnd w:id="16454"/>
      <w:r>
        <w:rPr>
          <w:rFonts w:hint="cs"/>
          <w:rtl/>
        </w:rPr>
        <w:t xml:space="preserve"> </w:t>
      </w:r>
      <w:bookmarkStart w:id="16455" w:name="_ETM_Q294_268219"/>
      <w:bookmarkEnd w:id="16455"/>
      <w:r>
        <w:rPr>
          <w:rtl/>
        </w:rPr>
        <w:t>בהפגנות</w:t>
      </w:r>
      <w:r>
        <w:rPr>
          <w:rFonts w:hint="cs"/>
          <w:rtl/>
        </w:rPr>
        <w:t xml:space="preserve"> –</w:t>
      </w:r>
      <w:r>
        <w:rPr>
          <w:rtl/>
        </w:rPr>
        <w:t xml:space="preserve"> </w:t>
      </w:r>
      <w:bookmarkStart w:id="16456" w:name="_ETM_Q294_268819"/>
      <w:bookmarkEnd w:id="16456"/>
      <w:r>
        <w:rPr>
          <w:rFonts w:hint="cs"/>
          <w:rtl/>
        </w:rPr>
        <w:t>ב</w:t>
      </w:r>
      <w:r>
        <w:rPr>
          <w:rtl/>
        </w:rPr>
        <w:t xml:space="preserve">זה </w:t>
      </w:r>
      <w:bookmarkStart w:id="16457" w:name="_ETM_Q294_269030"/>
      <w:bookmarkEnd w:id="16457"/>
      <w:r>
        <w:rPr>
          <w:rFonts w:hint="cs"/>
          <w:rtl/>
        </w:rPr>
        <w:t xml:space="preserve">הם </w:t>
      </w:r>
      <w:r>
        <w:rPr>
          <w:rtl/>
        </w:rPr>
        <w:t xml:space="preserve">דווקא </w:t>
      </w:r>
      <w:bookmarkStart w:id="16458" w:name="_ETM_Q294_269359"/>
      <w:bookmarkStart w:id="16459" w:name="_ETM_Q294_269450"/>
      <w:bookmarkEnd w:id="16458"/>
      <w:bookmarkEnd w:id="16459"/>
      <w:r>
        <w:rPr>
          <w:rtl/>
        </w:rPr>
        <w:t>טובים</w:t>
      </w:r>
      <w:r w:rsidR="00B97E17">
        <w:rPr>
          <w:rFonts w:hint="cs"/>
          <w:rtl/>
        </w:rPr>
        <w:t>.</w:t>
      </w:r>
      <w:r>
        <w:rPr>
          <w:rtl/>
        </w:rPr>
        <w:t xml:space="preserve"> </w:t>
      </w:r>
      <w:bookmarkStart w:id="16460" w:name="_ETM_Q294_270569"/>
      <w:bookmarkEnd w:id="16460"/>
      <w:r>
        <w:rPr>
          <w:rtl/>
        </w:rPr>
        <w:t>לדיכטר</w:t>
      </w:r>
      <w:bookmarkStart w:id="16461" w:name="_ETM_Q294_271709"/>
      <w:bookmarkEnd w:id="16461"/>
      <w:r>
        <w:rPr>
          <w:rFonts w:hint="cs"/>
          <w:rtl/>
        </w:rPr>
        <w:t xml:space="preserve"> – </w:t>
      </w:r>
      <w:r>
        <w:rPr>
          <w:rtl/>
        </w:rPr>
        <w:t>בזכות</w:t>
      </w:r>
      <w:r>
        <w:rPr>
          <w:rFonts w:hint="cs"/>
          <w:rtl/>
        </w:rPr>
        <w:t>ו</w:t>
      </w:r>
      <w:r>
        <w:rPr>
          <w:rtl/>
        </w:rPr>
        <w:t xml:space="preserve"> </w:t>
      </w:r>
      <w:bookmarkStart w:id="16462" w:name="_ETM_Q294_272819"/>
      <w:bookmarkEnd w:id="16462"/>
      <w:r>
        <w:rPr>
          <w:rtl/>
        </w:rPr>
        <w:t xml:space="preserve">פעילי </w:t>
      </w:r>
      <w:bookmarkStart w:id="16463" w:name="_ETM_Q294_273270"/>
      <w:bookmarkEnd w:id="16463"/>
      <w:r>
        <w:rPr>
          <w:rtl/>
        </w:rPr>
        <w:t xml:space="preserve">בעלי </w:t>
      </w:r>
      <w:bookmarkStart w:id="16464" w:name="_ETM_Q294_273689"/>
      <w:bookmarkEnd w:id="16464"/>
      <w:r>
        <w:rPr>
          <w:rtl/>
        </w:rPr>
        <w:t xml:space="preserve">החיים </w:t>
      </w:r>
      <w:bookmarkStart w:id="16465" w:name="_ETM_Q294_274380"/>
      <w:bookmarkEnd w:id="16465"/>
      <w:r>
        <w:rPr>
          <w:rtl/>
        </w:rPr>
        <w:t xml:space="preserve">התייאשו </w:t>
      </w:r>
      <w:bookmarkStart w:id="16466" w:name="_ETM_Q294_275399"/>
      <w:bookmarkEnd w:id="16466"/>
      <w:r>
        <w:rPr>
          <w:rtl/>
        </w:rPr>
        <w:t>לחלוטין</w:t>
      </w:r>
      <w:r w:rsidR="00B97E17">
        <w:rPr>
          <w:rFonts w:hint="cs"/>
          <w:rtl/>
        </w:rPr>
        <w:t>,</w:t>
      </w:r>
      <w:r>
        <w:rPr>
          <w:rtl/>
        </w:rPr>
        <w:t xml:space="preserve"> </w:t>
      </w:r>
      <w:bookmarkStart w:id="16467" w:name="_ETM_Q294_276450"/>
      <w:bookmarkEnd w:id="16467"/>
      <w:r>
        <w:rPr>
          <w:rtl/>
        </w:rPr>
        <w:t xml:space="preserve">כי </w:t>
      </w:r>
      <w:bookmarkStart w:id="16468" w:name="_ETM_Q294_276630"/>
      <w:bookmarkEnd w:id="16468"/>
      <w:r>
        <w:rPr>
          <w:rtl/>
        </w:rPr>
        <w:t>אפיל</w:t>
      </w:r>
      <w:r>
        <w:rPr>
          <w:rFonts w:hint="cs"/>
          <w:rtl/>
        </w:rPr>
        <w:t>ו אחריות למלכודות דבק לעכברים המשרד שלו מסרב לקחת</w:t>
      </w:r>
      <w:r w:rsidR="00B97E17">
        <w:rPr>
          <w:rFonts w:hint="cs"/>
          <w:rtl/>
        </w:rPr>
        <w:t>.</w:t>
      </w:r>
      <w:r>
        <w:rPr>
          <w:rFonts w:hint="cs"/>
          <w:rtl/>
        </w:rPr>
        <w:t xml:space="preserve"> השרה</w:t>
      </w:r>
      <w:bookmarkStart w:id="16469" w:name="_ETM_Q294_284000"/>
      <w:bookmarkEnd w:id="16469"/>
      <w:r>
        <w:rPr>
          <w:rFonts w:hint="cs"/>
          <w:rtl/>
        </w:rPr>
        <w:t xml:space="preserve"> להגנת הסביבה – על פירוק ארגוני סביבה, כי אנחנו ביולי</w:t>
      </w:r>
      <w:r w:rsidR="00B97E17">
        <w:rPr>
          <w:rFonts w:hint="cs"/>
          <w:rtl/>
        </w:rPr>
        <w:t>,</w:t>
      </w:r>
      <w:r>
        <w:rPr>
          <w:rFonts w:hint="cs"/>
          <w:rtl/>
        </w:rPr>
        <w:t xml:space="preserve"> תכף אוגוסט</w:t>
      </w:r>
      <w:r w:rsidR="00B97E17">
        <w:rPr>
          <w:rFonts w:hint="cs"/>
          <w:rtl/>
        </w:rPr>
        <w:t>,</w:t>
      </w:r>
      <w:r>
        <w:rPr>
          <w:rFonts w:hint="cs"/>
          <w:rtl/>
        </w:rPr>
        <w:t xml:space="preserve"> והיא עדיין לא העבירה את התקציבים לארגוני הסביבה, שהם </w:t>
      </w:r>
      <w:bookmarkStart w:id="16470" w:name="_ETM_Q294_293000"/>
      <w:bookmarkEnd w:id="16470"/>
      <w:r w:rsidR="00B97E17">
        <w:rPr>
          <w:rFonts w:hint="cs"/>
          <w:rtl/>
        </w:rPr>
        <w:t>סופר-סופר-</w:t>
      </w:r>
      <w:r>
        <w:rPr>
          <w:rFonts w:hint="cs"/>
          <w:rtl/>
        </w:rPr>
        <w:t>חשובים</w:t>
      </w:r>
      <w:r w:rsidR="00B97E17">
        <w:rPr>
          <w:rFonts w:hint="cs"/>
          <w:rtl/>
        </w:rPr>
        <w:t>.</w:t>
      </w:r>
      <w:r>
        <w:rPr>
          <w:rFonts w:hint="cs"/>
          <w:rtl/>
        </w:rPr>
        <w:t xml:space="preserve"> ל</w:t>
      </w:r>
      <w:r>
        <w:rPr>
          <w:rtl/>
        </w:rPr>
        <w:t xml:space="preserve">שר </w:t>
      </w:r>
      <w:bookmarkStart w:id="16471" w:name="_ETM_Q294_295240"/>
      <w:bookmarkEnd w:id="16471"/>
      <w:r>
        <w:rPr>
          <w:rtl/>
        </w:rPr>
        <w:t xml:space="preserve">האוצר </w:t>
      </w:r>
      <w:bookmarkStart w:id="16472" w:name="_ETM_Q294_295600"/>
      <w:bookmarkEnd w:id="16472"/>
      <w:r>
        <w:rPr>
          <w:rtl/>
        </w:rPr>
        <w:t xml:space="preserve">על </w:t>
      </w:r>
      <w:bookmarkStart w:id="16473" w:name="_ETM_Q294_295690"/>
      <w:bookmarkEnd w:id="16473"/>
      <w:r>
        <w:rPr>
          <w:rtl/>
        </w:rPr>
        <w:t xml:space="preserve">שיאים </w:t>
      </w:r>
      <w:bookmarkStart w:id="16474" w:name="_ETM_Q294_295960"/>
      <w:bookmarkEnd w:id="16474"/>
      <w:r>
        <w:rPr>
          <w:rtl/>
        </w:rPr>
        <w:t xml:space="preserve">חדשים </w:t>
      </w:r>
      <w:bookmarkStart w:id="16475" w:name="_ETM_Q294_296890"/>
      <w:bookmarkEnd w:id="16475"/>
      <w:r>
        <w:rPr>
          <w:rFonts w:hint="cs"/>
          <w:rtl/>
        </w:rPr>
        <w:t xml:space="preserve">– שיא </w:t>
      </w:r>
      <w:bookmarkStart w:id="16476" w:name="_ETM_Q294_297250"/>
      <w:bookmarkEnd w:id="16476"/>
      <w:r>
        <w:rPr>
          <w:rFonts w:hint="cs"/>
          <w:rtl/>
        </w:rPr>
        <w:t>ב</w:t>
      </w:r>
      <w:r>
        <w:rPr>
          <w:rtl/>
        </w:rPr>
        <w:t>משכנת</w:t>
      </w:r>
      <w:r>
        <w:rPr>
          <w:rFonts w:hint="cs"/>
          <w:rtl/>
        </w:rPr>
        <w:t xml:space="preserve">ה, שיא </w:t>
      </w:r>
      <w:bookmarkStart w:id="16477" w:name="_ETM_Q294_297880"/>
      <w:bookmarkStart w:id="16478" w:name="_ETM_Q294_298090"/>
      <w:bookmarkEnd w:id="16477"/>
      <w:bookmarkEnd w:id="16478"/>
      <w:r>
        <w:rPr>
          <w:rtl/>
        </w:rPr>
        <w:t>בחשמל</w:t>
      </w:r>
      <w:r>
        <w:rPr>
          <w:rFonts w:hint="cs"/>
          <w:rtl/>
        </w:rPr>
        <w:t>,</w:t>
      </w:r>
      <w:r>
        <w:rPr>
          <w:rtl/>
        </w:rPr>
        <w:t xml:space="preserve"> </w:t>
      </w:r>
      <w:bookmarkStart w:id="16479" w:name="_ETM_Q294_298690"/>
      <w:bookmarkEnd w:id="16479"/>
      <w:r>
        <w:rPr>
          <w:rtl/>
        </w:rPr>
        <w:t xml:space="preserve">שיא </w:t>
      </w:r>
      <w:bookmarkStart w:id="16480" w:name="_ETM_Q294_298900"/>
      <w:bookmarkEnd w:id="16480"/>
      <w:r>
        <w:rPr>
          <w:rtl/>
        </w:rPr>
        <w:t xml:space="preserve">בדלק </w:t>
      </w:r>
      <w:bookmarkStart w:id="16481" w:name="_ETM_Q294_299409"/>
      <w:bookmarkEnd w:id="16481"/>
      <w:r>
        <w:rPr>
          <w:rtl/>
        </w:rPr>
        <w:t xml:space="preserve">וכמובן </w:t>
      </w:r>
      <w:bookmarkStart w:id="16482" w:name="_ETM_Q294_300760"/>
      <w:bookmarkEnd w:id="16482"/>
      <w:r>
        <w:rPr>
          <w:rFonts w:hint="cs"/>
          <w:rtl/>
        </w:rPr>
        <w:t xml:space="preserve">שיא </w:t>
      </w:r>
      <w:r>
        <w:rPr>
          <w:rtl/>
        </w:rPr>
        <w:t xml:space="preserve">בגירעון </w:t>
      </w:r>
      <w:bookmarkStart w:id="16483" w:name="_ETM_Q294_301510"/>
      <w:bookmarkEnd w:id="16483"/>
      <w:r>
        <w:rPr>
          <w:rtl/>
        </w:rPr>
        <w:t xml:space="preserve">של </w:t>
      </w:r>
      <w:bookmarkStart w:id="16484" w:name="_ETM_Q294_301720"/>
      <w:bookmarkEnd w:id="16484"/>
      <w:r>
        <w:rPr>
          <w:rtl/>
        </w:rPr>
        <w:t xml:space="preserve">מדינת </w:t>
      </w:r>
      <w:bookmarkStart w:id="16485" w:name="_ETM_Q294_302170"/>
      <w:bookmarkEnd w:id="16485"/>
      <w:r>
        <w:rPr>
          <w:rtl/>
        </w:rPr>
        <w:t>ישראל</w:t>
      </w:r>
      <w:r>
        <w:rPr>
          <w:rFonts w:hint="cs"/>
          <w:rtl/>
        </w:rPr>
        <w:t>.</w:t>
      </w:r>
      <w:r>
        <w:rPr>
          <w:rtl/>
        </w:rPr>
        <w:t xml:space="preserve"> </w:t>
      </w:r>
      <w:bookmarkStart w:id="16486" w:name="_ETM_Q294_303409"/>
      <w:bookmarkEnd w:id="16486"/>
    </w:p>
    <w:p w:rsidR="00CA466D" w:rsidRDefault="00CA466D" w:rsidP="003B3E02">
      <w:pPr>
        <w:rPr>
          <w:rtl/>
        </w:rPr>
      </w:pPr>
    </w:p>
    <w:p w:rsidR="00CA466D" w:rsidRDefault="00CA466D" w:rsidP="003B3E02">
      <w:pPr>
        <w:rPr>
          <w:rtl/>
        </w:rPr>
      </w:pPr>
      <w:bookmarkStart w:id="16487" w:name="_ETM_Q294_305000"/>
      <w:bookmarkEnd w:id="16487"/>
      <w:r>
        <w:rPr>
          <w:rtl/>
        </w:rPr>
        <w:t xml:space="preserve">ממשלה </w:t>
      </w:r>
      <w:bookmarkStart w:id="16488" w:name="_ETM_Q294_303950"/>
      <w:bookmarkEnd w:id="16488"/>
      <w:r>
        <w:rPr>
          <w:rtl/>
        </w:rPr>
        <w:t xml:space="preserve">שבה </w:t>
      </w:r>
      <w:bookmarkStart w:id="16489" w:name="_ETM_Q294_304279"/>
      <w:bookmarkEnd w:id="16489"/>
      <w:r>
        <w:rPr>
          <w:rtl/>
        </w:rPr>
        <w:t xml:space="preserve">השרים </w:t>
      </w:r>
      <w:bookmarkStart w:id="16490" w:name="_ETM_Q294_304729"/>
      <w:bookmarkEnd w:id="16490"/>
      <w:r>
        <w:rPr>
          <w:rtl/>
        </w:rPr>
        <w:t>מ</w:t>
      </w:r>
      <w:r>
        <w:rPr>
          <w:rFonts w:hint="cs"/>
          <w:rtl/>
        </w:rPr>
        <w:t>ו</w:t>
      </w:r>
      <w:r>
        <w:rPr>
          <w:rtl/>
        </w:rPr>
        <w:t xml:space="preserve">דים </w:t>
      </w:r>
      <w:bookmarkStart w:id="16491" w:name="_ETM_Q294_305029"/>
      <w:bookmarkEnd w:id="16491"/>
      <w:r>
        <w:rPr>
          <w:rtl/>
        </w:rPr>
        <w:t xml:space="preserve">בפה </w:t>
      </w:r>
      <w:bookmarkStart w:id="16492" w:name="_ETM_Q294_305389"/>
      <w:bookmarkEnd w:id="16492"/>
      <w:r>
        <w:rPr>
          <w:rtl/>
        </w:rPr>
        <w:t>מלא</w:t>
      </w:r>
      <w:r>
        <w:rPr>
          <w:rFonts w:hint="cs"/>
          <w:rtl/>
        </w:rPr>
        <w:t xml:space="preserve">: </w:t>
      </w:r>
      <w:r>
        <w:rPr>
          <w:rtl/>
        </w:rPr>
        <w:t xml:space="preserve">החרדים </w:t>
      </w:r>
      <w:bookmarkStart w:id="16493" w:name="_ETM_Q294_307099"/>
      <w:bookmarkEnd w:id="16493"/>
      <w:r>
        <w:rPr>
          <w:rtl/>
        </w:rPr>
        <w:t xml:space="preserve">מכרו </w:t>
      </w:r>
      <w:bookmarkStart w:id="16494" w:name="_ETM_Q294_307579"/>
      <w:bookmarkEnd w:id="16494"/>
      <w:r>
        <w:rPr>
          <w:rtl/>
        </w:rPr>
        <w:t xml:space="preserve">את </w:t>
      </w:r>
      <w:bookmarkStart w:id="16495" w:name="_ETM_Q294_307700"/>
      <w:bookmarkEnd w:id="16495"/>
      <w:r>
        <w:rPr>
          <w:rtl/>
        </w:rPr>
        <w:t>הד</w:t>
      </w:r>
      <w:r>
        <w:rPr>
          <w:rFonts w:hint="cs"/>
          <w:rtl/>
        </w:rPr>
        <w:t>מוקרטיה</w:t>
      </w:r>
      <w:bookmarkStart w:id="16496" w:name="_ETM_Q294_307000"/>
      <w:bookmarkEnd w:id="16496"/>
      <w:r>
        <w:rPr>
          <w:rFonts w:hint="cs"/>
          <w:rtl/>
        </w:rPr>
        <w:t xml:space="preserve"> </w:t>
      </w:r>
      <w:bookmarkStart w:id="16497" w:name="_ETM_Q294_308780"/>
      <w:bookmarkEnd w:id="16497"/>
      <w:r>
        <w:rPr>
          <w:rtl/>
        </w:rPr>
        <w:t xml:space="preserve">עבור </w:t>
      </w:r>
      <w:bookmarkStart w:id="16498" w:name="_ETM_Q294_309200"/>
      <w:bookmarkEnd w:id="16498"/>
      <w:r>
        <w:rPr>
          <w:rtl/>
        </w:rPr>
        <w:t xml:space="preserve">חוק </w:t>
      </w:r>
      <w:bookmarkStart w:id="16499" w:name="_ETM_Q294_309500"/>
      <w:bookmarkEnd w:id="16499"/>
      <w:r>
        <w:rPr>
          <w:rtl/>
        </w:rPr>
        <w:t>ההשתמטות</w:t>
      </w:r>
      <w:r>
        <w:rPr>
          <w:rFonts w:hint="cs"/>
          <w:rtl/>
        </w:rPr>
        <w:t>,</w:t>
      </w:r>
      <w:r>
        <w:rPr>
          <w:rtl/>
        </w:rPr>
        <w:t xml:space="preserve"> </w:t>
      </w:r>
      <w:bookmarkStart w:id="16500" w:name="_ETM_Q294_310550"/>
      <w:bookmarkEnd w:id="16500"/>
      <w:r>
        <w:rPr>
          <w:rtl/>
        </w:rPr>
        <w:t xml:space="preserve">והליכוד </w:t>
      </w:r>
      <w:bookmarkStart w:id="16501" w:name="_ETM_Q294_311780"/>
      <w:bookmarkEnd w:id="16501"/>
      <w:r>
        <w:rPr>
          <w:rtl/>
        </w:rPr>
        <w:t xml:space="preserve">מכרו </w:t>
      </w:r>
      <w:bookmarkStart w:id="16502" w:name="_ETM_Q294_312260"/>
      <w:bookmarkEnd w:id="16502"/>
      <w:r>
        <w:rPr>
          <w:rtl/>
        </w:rPr>
        <w:t xml:space="preserve">את </w:t>
      </w:r>
      <w:bookmarkStart w:id="16503" w:name="_ETM_Q294_312379"/>
      <w:bookmarkEnd w:id="16503"/>
      <w:r>
        <w:rPr>
          <w:rtl/>
        </w:rPr>
        <w:t xml:space="preserve">הדמוקרטיה </w:t>
      </w:r>
      <w:bookmarkStart w:id="16504" w:name="_ETM_Q294_312989"/>
      <w:bookmarkStart w:id="16505" w:name="_ETM_Q294_313739"/>
      <w:bookmarkEnd w:id="16504"/>
      <w:bookmarkEnd w:id="16505"/>
      <w:r>
        <w:rPr>
          <w:rtl/>
        </w:rPr>
        <w:t xml:space="preserve">עבור </w:t>
      </w:r>
      <w:bookmarkStart w:id="16506" w:name="_ETM_Q294_314430"/>
      <w:bookmarkEnd w:id="16506"/>
      <w:r>
        <w:rPr>
          <w:rtl/>
        </w:rPr>
        <w:t>דיקטטורה</w:t>
      </w:r>
      <w:r>
        <w:rPr>
          <w:rFonts w:hint="cs"/>
          <w:rtl/>
        </w:rPr>
        <w:t>.</w:t>
      </w:r>
      <w:r>
        <w:rPr>
          <w:rtl/>
        </w:rPr>
        <w:t xml:space="preserve"> </w:t>
      </w:r>
      <w:bookmarkStart w:id="16507" w:name="_ETM_Q294_316099"/>
      <w:bookmarkEnd w:id="16507"/>
    </w:p>
    <w:p w:rsidR="00CA466D" w:rsidRDefault="00CA466D" w:rsidP="003B3E02">
      <w:pPr>
        <w:rPr>
          <w:rtl/>
        </w:rPr>
      </w:pPr>
    </w:p>
    <w:p w:rsidR="00CA466D" w:rsidRDefault="00CA466D" w:rsidP="003B3E02">
      <w:pPr>
        <w:pStyle w:val="af6"/>
        <w:keepNext/>
        <w:rPr>
          <w:rtl/>
        </w:rPr>
      </w:pPr>
      <w:r w:rsidRPr="00980154">
        <w:rPr>
          <w:rStyle w:val="TagStyle"/>
          <w:rtl/>
        </w:rPr>
        <w:t xml:space="preserve"> &lt;&lt; יור &gt;&gt; </w:t>
      </w:r>
      <w:r>
        <w:rPr>
          <w:rtl/>
        </w:rPr>
        <w:t>היו"ר ניסים ואטורי:</w:t>
      </w:r>
      <w:r w:rsidRPr="00980154">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r>
        <w:rPr>
          <w:rFonts w:hint="cs"/>
          <w:rtl/>
        </w:rPr>
        <w:t xml:space="preserve">תודה רבה. חבר הכנסת יוראי להב הרצנו. </w:t>
      </w:r>
    </w:p>
    <w:p w:rsidR="00CA466D" w:rsidRDefault="00CA466D" w:rsidP="003B3E02">
      <w:pPr>
        <w:rPr>
          <w:rtl/>
        </w:rPr>
      </w:pPr>
    </w:p>
    <w:p w:rsidR="00CA466D" w:rsidRDefault="00CA466D" w:rsidP="003B3E02">
      <w:pPr>
        <w:pStyle w:val="a4"/>
        <w:keepNext/>
        <w:rPr>
          <w:rtl/>
        </w:rPr>
      </w:pPr>
      <w:bookmarkStart w:id="16508" w:name="ET_speaker_5787_6"/>
      <w:r w:rsidRPr="00980154">
        <w:rPr>
          <w:rStyle w:val="TagStyle"/>
          <w:rtl/>
        </w:rPr>
        <w:t xml:space="preserve"> &lt;&lt; דובר &gt;&gt; </w:t>
      </w:r>
      <w:bookmarkStart w:id="16509" w:name="_Toc204194664"/>
      <w:bookmarkStart w:id="16510" w:name="_Toc204198218"/>
      <w:bookmarkStart w:id="16511" w:name="_Toc204198693"/>
      <w:r>
        <w:rPr>
          <w:rtl/>
        </w:rPr>
        <w:t>יוראי להב הרצנו (יש עתיד):</w:t>
      </w:r>
      <w:bookmarkEnd w:id="16509"/>
      <w:bookmarkEnd w:id="16510"/>
      <w:bookmarkEnd w:id="16511"/>
      <w:r w:rsidRPr="00980154">
        <w:rPr>
          <w:rStyle w:val="TagStyle"/>
          <w:rtl/>
        </w:rPr>
        <w:t xml:space="preserve"> &lt;&lt; דובר &gt;&gt;</w:t>
      </w:r>
      <w:r>
        <w:rPr>
          <w:rtl/>
        </w:rPr>
        <w:t xml:space="preserve">   </w:t>
      </w:r>
      <w:bookmarkEnd w:id="16508"/>
    </w:p>
    <w:p w:rsidR="00CA466D" w:rsidRDefault="00CA466D" w:rsidP="008F2C55">
      <w:pPr>
        <w:rPr>
          <w:rtl/>
        </w:rPr>
      </w:pPr>
    </w:p>
    <w:p w:rsidR="00CA466D" w:rsidRDefault="00CA466D" w:rsidP="00713410">
      <w:pPr>
        <w:rPr>
          <w:rtl/>
        </w:rPr>
      </w:pPr>
      <w:bookmarkStart w:id="16512" w:name="_ETM_Q294_337430"/>
      <w:bookmarkEnd w:id="16512"/>
      <w:r>
        <w:rPr>
          <w:rtl/>
        </w:rPr>
        <w:t xml:space="preserve">חבריי </w:t>
      </w:r>
      <w:bookmarkStart w:id="16513" w:name="_ETM_Q294_337879"/>
      <w:bookmarkEnd w:id="16513"/>
      <w:r>
        <w:rPr>
          <w:rtl/>
        </w:rPr>
        <w:t xml:space="preserve">חברי </w:t>
      </w:r>
      <w:bookmarkStart w:id="16514" w:name="_ETM_Q294_338180"/>
      <w:bookmarkEnd w:id="16514"/>
      <w:r>
        <w:rPr>
          <w:rtl/>
        </w:rPr>
        <w:t>הכנסת</w:t>
      </w:r>
      <w:r>
        <w:rPr>
          <w:rFonts w:hint="cs"/>
          <w:rtl/>
        </w:rPr>
        <w:t>,</w:t>
      </w:r>
      <w:r>
        <w:rPr>
          <w:rtl/>
        </w:rPr>
        <w:t xml:space="preserve"> </w:t>
      </w:r>
      <w:bookmarkStart w:id="16515" w:name="_ETM_Q294_338629"/>
      <w:bookmarkEnd w:id="16515"/>
      <w:r>
        <w:rPr>
          <w:rtl/>
        </w:rPr>
        <w:t xml:space="preserve">יום </w:t>
      </w:r>
      <w:bookmarkStart w:id="16516" w:name="_ETM_Q294_338870"/>
      <w:bookmarkEnd w:id="16516"/>
      <w:r>
        <w:rPr>
          <w:rtl/>
        </w:rPr>
        <w:t xml:space="preserve">עצוב </w:t>
      </w:r>
      <w:bookmarkStart w:id="16517" w:name="_ETM_Q294_339560"/>
      <w:bookmarkEnd w:id="16517"/>
      <w:r>
        <w:rPr>
          <w:rtl/>
        </w:rPr>
        <w:t xml:space="preserve">בכנסת </w:t>
      </w:r>
      <w:bookmarkStart w:id="16518" w:name="_ETM_Q294_340069"/>
      <w:bookmarkEnd w:id="16518"/>
      <w:r>
        <w:rPr>
          <w:rtl/>
        </w:rPr>
        <w:t>ישראל</w:t>
      </w:r>
      <w:r>
        <w:rPr>
          <w:rFonts w:hint="cs"/>
          <w:rtl/>
        </w:rPr>
        <w:t>.</w:t>
      </w:r>
      <w:r>
        <w:rPr>
          <w:rtl/>
        </w:rPr>
        <w:t xml:space="preserve"> </w:t>
      </w:r>
      <w:bookmarkStart w:id="16519" w:name="_ETM_Q294_340909"/>
      <w:bookmarkEnd w:id="16519"/>
      <w:r>
        <w:rPr>
          <w:rtl/>
        </w:rPr>
        <w:t xml:space="preserve">אני </w:t>
      </w:r>
      <w:bookmarkStart w:id="16520" w:name="_ETM_Q294_341299"/>
      <w:bookmarkEnd w:id="16520"/>
      <w:r>
        <w:rPr>
          <w:rtl/>
        </w:rPr>
        <w:t xml:space="preserve">מתבייש </w:t>
      </w:r>
      <w:bookmarkStart w:id="16521" w:name="_ETM_Q294_342730"/>
      <w:bookmarkEnd w:id="16521"/>
      <w:r w:rsidR="00B97E17">
        <w:rPr>
          <w:rFonts w:hint="cs"/>
          <w:rtl/>
        </w:rPr>
        <w:t xml:space="preserve">– </w:t>
      </w:r>
      <w:r>
        <w:rPr>
          <w:rFonts w:hint="cs"/>
          <w:rtl/>
        </w:rPr>
        <w:t>מת</w:t>
      </w:r>
      <w:r>
        <w:rPr>
          <w:rtl/>
        </w:rPr>
        <w:t>ב</w:t>
      </w:r>
      <w:r>
        <w:rPr>
          <w:rFonts w:hint="cs"/>
          <w:rtl/>
        </w:rPr>
        <w:t>יי</w:t>
      </w:r>
      <w:r>
        <w:rPr>
          <w:rtl/>
        </w:rPr>
        <w:t xml:space="preserve">ש </w:t>
      </w:r>
      <w:bookmarkStart w:id="16522" w:name="_ETM_Q294_343190"/>
      <w:bookmarkEnd w:id="16522"/>
      <w:r>
        <w:rPr>
          <w:rFonts w:hint="cs"/>
          <w:rtl/>
        </w:rPr>
        <w:t>ב</w:t>
      </w:r>
      <w:r>
        <w:rPr>
          <w:rtl/>
        </w:rPr>
        <w:t>כ</w:t>
      </w:r>
      <w:r>
        <w:rPr>
          <w:rFonts w:hint="cs"/>
          <w:rtl/>
        </w:rPr>
        <w:t>ם, מתבייש</w:t>
      </w:r>
      <w:r>
        <w:rPr>
          <w:rtl/>
        </w:rPr>
        <w:t xml:space="preserve"> </w:t>
      </w:r>
      <w:bookmarkStart w:id="16523" w:name="_ETM_Q294_344610"/>
      <w:bookmarkEnd w:id="16523"/>
      <w:r>
        <w:rPr>
          <w:rtl/>
        </w:rPr>
        <w:t>בתהלי</w:t>
      </w:r>
      <w:r>
        <w:rPr>
          <w:rFonts w:hint="cs"/>
          <w:rtl/>
        </w:rPr>
        <w:t>ך</w:t>
      </w:r>
      <w:r>
        <w:rPr>
          <w:rtl/>
        </w:rPr>
        <w:t xml:space="preserve"> </w:t>
      </w:r>
      <w:bookmarkStart w:id="16524" w:name="_ETM_Q294_345840"/>
      <w:bookmarkEnd w:id="16524"/>
      <w:r>
        <w:rPr>
          <w:rFonts w:hint="cs"/>
          <w:rtl/>
        </w:rPr>
        <w:t>ה</w:t>
      </w:r>
      <w:r>
        <w:rPr>
          <w:rtl/>
        </w:rPr>
        <w:t>מטונף</w:t>
      </w:r>
      <w:r>
        <w:rPr>
          <w:rFonts w:hint="cs"/>
          <w:rtl/>
        </w:rPr>
        <w:t>,</w:t>
      </w:r>
      <w:r>
        <w:rPr>
          <w:rtl/>
        </w:rPr>
        <w:t xml:space="preserve"> </w:t>
      </w:r>
      <w:bookmarkStart w:id="16525" w:name="_ETM_Q294_346530"/>
      <w:bookmarkEnd w:id="16525"/>
      <w:r>
        <w:rPr>
          <w:rtl/>
        </w:rPr>
        <w:t>הבזוי</w:t>
      </w:r>
      <w:r>
        <w:rPr>
          <w:rFonts w:hint="cs"/>
          <w:rtl/>
        </w:rPr>
        <w:t>,</w:t>
      </w:r>
      <w:r>
        <w:rPr>
          <w:rtl/>
        </w:rPr>
        <w:t xml:space="preserve"> </w:t>
      </w:r>
      <w:bookmarkStart w:id="16526" w:name="_ETM_Q294_347130"/>
      <w:bookmarkEnd w:id="16526"/>
      <w:r>
        <w:rPr>
          <w:rtl/>
        </w:rPr>
        <w:t xml:space="preserve">השפל </w:t>
      </w:r>
      <w:bookmarkStart w:id="16527" w:name="_ETM_Q294_347730"/>
      <w:bookmarkEnd w:id="16527"/>
      <w:r>
        <w:rPr>
          <w:rtl/>
        </w:rPr>
        <w:t xml:space="preserve">שקורה </w:t>
      </w:r>
      <w:bookmarkStart w:id="16528" w:name="_ETM_Q294_348120"/>
      <w:bookmarkEnd w:id="16528"/>
      <w:r>
        <w:rPr>
          <w:rtl/>
        </w:rPr>
        <w:t xml:space="preserve">פה </w:t>
      </w:r>
      <w:bookmarkStart w:id="16529" w:name="_ETM_Q294_348330"/>
      <w:bookmarkEnd w:id="16529"/>
      <w:r>
        <w:rPr>
          <w:rtl/>
        </w:rPr>
        <w:t>היום</w:t>
      </w:r>
      <w:r>
        <w:rPr>
          <w:rFonts w:hint="cs"/>
          <w:rtl/>
        </w:rPr>
        <w:t>.</w:t>
      </w:r>
      <w:r>
        <w:rPr>
          <w:rtl/>
        </w:rPr>
        <w:t xml:space="preserve"> </w:t>
      </w:r>
      <w:bookmarkStart w:id="16530" w:name="_ETM_Q294_349220"/>
      <w:bookmarkEnd w:id="16530"/>
      <w:r>
        <w:rPr>
          <w:rtl/>
        </w:rPr>
        <w:t xml:space="preserve">משפחות </w:t>
      </w:r>
      <w:bookmarkStart w:id="16531" w:name="_ETM_Q294_349700"/>
      <w:bookmarkEnd w:id="16531"/>
      <w:r>
        <w:rPr>
          <w:rtl/>
        </w:rPr>
        <w:t xml:space="preserve">שכולות </w:t>
      </w:r>
      <w:bookmarkStart w:id="16532" w:name="_ETM_Q294_350150"/>
      <w:bookmarkEnd w:id="16532"/>
      <w:r>
        <w:rPr>
          <w:rtl/>
        </w:rPr>
        <w:t xml:space="preserve">יושבות </w:t>
      </w:r>
      <w:bookmarkStart w:id="16533" w:name="_ETM_Q294_350690"/>
      <w:bookmarkEnd w:id="16533"/>
      <w:r>
        <w:rPr>
          <w:rtl/>
        </w:rPr>
        <w:t xml:space="preserve">גם </w:t>
      </w:r>
      <w:bookmarkStart w:id="16534" w:name="_ETM_Q294_351019"/>
      <w:bookmarkEnd w:id="16534"/>
      <w:r>
        <w:rPr>
          <w:rtl/>
        </w:rPr>
        <w:t xml:space="preserve">בשעה </w:t>
      </w:r>
      <w:bookmarkStart w:id="16535" w:name="_ETM_Q294_351379"/>
      <w:bookmarkEnd w:id="16535"/>
      <w:r>
        <w:rPr>
          <w:rtl/>
        </w:rPr>
        <w:t xml:space="preserve">הזאת </w:t>
      </w:r>
      <w:bookmarkStart w:id="16536" w:name="_ETM_Q294_352430"/>
      <w:bookmarkEnd w:id="16536"/>
      <w:r>
        <w:rPr>
          <w:rtl/>
        </w:rPr>
        <w:t xml:space="preserve">על </w:t>
      </w:r>
      <w:bookmarkStart w:id="16537" w:name="_ETM_Q294_352609"/>
      <w:bookmarkEnd w:id="16537"/>
      <w:r>
        <w:rPr>
          <w:rtl/>
        </w:rPr>
        <w:t xml:space="preserve">מות </w:t>
      </w:r>
      <w:bookmarkStart w:id="16538" w:name="_ETM_Q294_352879"/>
      <w:bookmarkEnd w:id="16538"/>
      <w:r>
        <w:rPr>
          <w:rtl/>
        </w:rPr>
        <w:t>ילדיהם</w:t>
      </w:r>
      <w:r>
        <w:rPr>
          <w:rFonts w:hint="cs"/>
          <w:rtl/>
        </w:rPr>
        <w:t>,</w:t>
      </w:r>
      <w:r>
        <w:rPr>
          <w:rtl/>
        </w:rPr>
        <w:t xml:space="preserve"> </w:t>
      </w:r>
      <w:bookmarkStart w:id="16539" w:name="_ETM_Q294_353870"/>
      <w:bookmarkEnd w:id="16539"/>
      <w:r>
        <w:rPr>
          <w:rtl/>
        </w:rPr>
        <w:t xml:space="preserve">והכנסת </w:t>
      </w:r>
      <w:bookmarkStart w:id="16540" w:name="_ETM_Q294_354499"/>
      <w:bookmarkEnd w:id="16540"/>
      <w:r>
        <w:rPr>
          <w:rtl/>
        </w:rPr>
        <w:t xml:space="preserve">מתכנסת </w:t>
      </w:r>
      <w:bookmarkStart w:id="16541" w:name="_ETM_Q294_355669"/>
      <w:bookmarkEnd w:id="16541"/>
      <w:r>
        <w:rPr>
          <w:rFonts w:hint="cs"/>
          <w:rtl/>
        </w:rPr>
        <w:t>ב</w:t>
      </w:r>
      <w:r>
        <w:rPr>
          <w:rtl/>
        </w:rPr>
        <w:t>שבי</w:t>
      </w:r>
      <w:r>
        <w:rPr>
          <w:rFonts w:hint="cs"/>
          <w:rtl/>
        </w:rPr>
        <w:t>ל</w:t>
      </w:r>
      <w:r>
        <w:rPr>
          <w:rtl/>
        </w:rPr>
        <w:t xml:space="preserve"> </w:t>
      </w:r>
      <w:bookmarkStart w:id="16542" w:name="_ETM_Q294_355939"/>
      <w:bookmarkEnd w:id="16542"/>
      <w:r>
        <w:rPr>
          <w:rtl/>
        </w:rPr>
        <w:t xml:space="preserve">להדיח </w:t>
      </w:r>
      <w:bookmarkStart w:id="16543" w:name="_ETM_Q294_356480"/>
      <w:bookmarkEnd w:id="16543"/>
      <w:r>
        <w:rPr>
          <w:rtl/>
        </w:rPr>
        <w:t xml:space="preserve">את </w:t>
      </w:r>
      <w:bookmarkStart w:id="16544" w:name="_ETM_Q294_356599"/>
      <w:bookmarkEnd w:id="16544"/>
      <w:r>
        <w:rPr>
          <w:rtl/>
        </w:rPr>
        <w:t xml:space="preserve">יושב-ראש </w:t>
      </w:r>
      <w:bookmarkStart w:id="16545" w:name="_ETM_Q294_356989"/>
      <w:bookmarkEnd w:id="16545"/>
      <w:r>
        <w:rPr>
          <w:rtl/>
        </w:rPr>
        <w:t xml:space="preserve">ועדת </w:t>
      </w:r>
      <w:bookmarkStart w:id="16546" w:name="_ETM_Q294_357319"/>
      <w:bookmarkEnd w:id="16546"/>
      <w:r>
        <w:rPr>
          <w:rtl/>
        </w:rPr>
        <w:t xml:space="preserve">החוץ </w:t>
      </w:r>
      <w:bookmarkStart w:id="16547" w:name="_ETM_Q294_357560"/>
      <w:bookmarkEnd w:id="16547"/>
      <w:r>
        <w:rPr>
          <w:rtl/>
        </w:rPr>
        <w:t xml:space="preserve">והביטחון </w:t>
      </w:r>
      <w:bookmarkStart w:id="16548" w:name="_ETM_Q294_358159"/>
      <w:bookmarkEnd w:id="16548"/>
      <w:r>
        <w:rPr>
          <w:rtl/>
        </w:rPr>
        <w:t xml:space="preserve">ולחוקק </w:t>
      </w:r>
      <w:bookmarkStart w:id="16549" w:name="_ETM_Q294_358669"/>
      <w:bookmarkEnd w:id="16549"/>
      <w:r>
        <w:rPr>
          <w:rtl/>
        </w:rPr>
        <w:t xml:space="preserve">חוק </w:t>
      </w:r>
      <w:bookmarkStart w:id="16550" w:name="_ETM_Q294_358879"/>
      <w:bookmarkEnd w:id="16550"/>
      <w:r>
        <w:rPr>
          <w:rtl/>
        </w:rPr>
        <w:t>השתמטות</w:t>
      </w:r>
      <w:r>
        <w:rPr>
          <w:rFonts w:hint="cs"/>
          <w:rtl/>
        </w:rPr>
        <w:t>.</w:t>
      </w:r>
      <w:r>
        <w:rPr>
          <w:rtl/>
        </w:rPr>
        <w:t xml:space="preserve"> </w:t>
      </w:r>
      <w:bookmarkStart w:id="16551" w:name="_ETM_Q294_360620"/>
      <w:bookmarkEnd w:id="16551"/>
      <w:r>
        <w:rPr>
          <w:rtl/>
        </w:rPr>
        <w:t xml:space="preserve">זה </w:t>
      </w:r>
      <w:bookmarkStart w:id="16552" w:name="_ETM_Q294_360800"/>
      <w:bookmarkEnd w:id="16552"/>
      <w:r>
        <w:rPr>
          <w:rtl/>
        </w:rPr>
        <w:t xml:space="preserve">מה </w:t>
      </w:r>
      <w:bookmarkStart w:id="16553" w:name="_ETM_Q294_360889"/>
      <w:bookmarkEnd w:id="16553"/>
      <w:r>
        <w:rPr>
          <w:rtl/>
        </w:rPr>
        <w:t>ש</w:t>
      </w:r>
      <w:r>
        <w:rPr>
          <w:rFonts w:hint="cs"/>
          <w:rtl/>
        </w:rPr>
        <w:t>באתם</w:t>
      </w:r>
      <w:bookmarkStart w:id="16554" w:name="_ETM_Q294_361000"/>
      <w:bookmarkEnd w:id="16554"/>
      <w:r>
        <w:rPr>
          <w:rFonts w:hint="cs"/>
          <w:rtl/>
        </w:rPr>
        <w:t xml:space="preserve"> </w:t>
      </w:r>
      <w:bookmarkStart w:id="16555" w:name="_ETM_Q294_361340"/>
      <w:bookmarkEnd w:id="16555"/>
      <w:r>
        <w:rPr>
          <w:rtl/>
        </w:rPr>
        <w:t xml:space="preserve">לעשות </w:t>
      </w:r>
      <w:bookmarkStart w:id="16556" w:name="_ETM_Q294_361669"/>
      <w:bookmarkEnd w:id="16556"/>
      <w:r>
        <w:rPr>
          <w:rtl/>
        </w:rPr>
        <w:t xml:space="preserve">פה </w:t>
      </w:r>
      <w:bookmarkStart w:id="16557" w:name="_ETM_Q294_361880"/>
      <w:bookmarkEnd w:id="16557"/>
      <w:r>
        <w:rPr>
          <w:rtl/>
        </w:rPr>
        <w:t>היום</w:t>
      </w:r>
      <w:r>
        <w:rPr>
          <w:rFonts w:hint="cs"/>
          <w:rtl/>
        </w:rPr>
        <w:t>.</w:t>
      </w:r>
      <w:r>
        <w:rPr>
          <w:rtl/>
        </w:rPr>
        <w:t xml:space="preserve"> </w:t>
      </w:r>
      <w:bookmarkStart w:id="16558" w:name="_ETM_Q294_363060"/>
      <w:bookmarkEnd w:id="16558"/>
      <w:r>
        <w:rPr>
          <w:rtl/>
        </w:rPr>
        <w:t xml:space="preserve">איך </w:t>
      </w:r>
      <w:bookmarkStart w:id="16559" w:name="_ETM_Q294_363240"/>
      <w:bookmarkEnd w:id="16559"/>
      <w:r>
        <w:rPr>
          <w:rtl/>
        </w:rPr>
        <w:t xml:space="preserve">אתם </w:t>
      </w:r>
      <w:bookmarkStart w:id="16560" w:name="_ETM_Q294_363419"/>
      <w:bookmarkEnd w:id="16560"/>
      <w:r>
        <w:rPr>
          <w:rtl/>
        </w:rPr>
        <w:t xml:space="preserve">לא </w:t>
      </w:r>
      <w:bookmarkStart w:id="16561" w:name="_ETM_Q294_363510"/>
      <w:bookmarkEnd w:id="16561"/>
      <w:r>
        <w:rPr>
          <w:rtl/>
        </w:rPr>
        <w:t>מתביישים</w:t>
      </w:r>
      <w:r>
        <w:rPr>
          <w:rFonts w:hint="cs"/>
          <w:rtl/>
        </w:rPr>
        <w:t>?</w:t>
      </w:r>
      <w:r>
        <w:rPr>
          <w:rtl/>
        </w:rPr>
        <w:t xml:space="preserve"> </w:t>
      </w:r>
      <w:bookmarkStart w:id="16562" w:name="_ETM_Q294_364989"/>
      <w:bookmarkEnd w:id="16562"/>
      <w:r>
        <w:rPr>
          <w:rtl/>
        </w:rPr>
        <w:t xml:space="preserve">איך </w:t>
      </w:r>
      <w:bookmarkStart w:id="16563" w:name="_ETM_Q294_365290"/>
      <w:bookmarkEnd w:id="16563"/>
      <w:r>
        <w:rPr>
          <w:rtl/>
        </w:rPr>
        <w:t xml:space="preserve">אתם </w:t>
      </w:r>
      <w:bookmarkStart w:id="16564" w:name="_ETM_Q294_365470"/>
      <w:bookmarkEnd w:id="16564"/>
      <w:r>
        <w:rPr>
          <w:rtl/>
        </w:rPr>
        <w:t xml:space="preserve">לא </w:t>
      </w:r>
      <w:bookmarkStart w:id="16565" w:name="_ETM_Q294_365560"/>
      <w:bookmarkEnd w:id="16565"/>
      <w:r>
        <w:rPr>
          <w:rtl/>
        </w:rPr>
        <w:t xml:space="preserve">מתביישים </w:t>
      </w:r>
      <w:bookmarkStart w:id="16566" w:name="_ETM_Q294_366900"/>
      <w:bookmarkEnd w:id="16566"/>
      <w:r>
        <w:rPr>
          <w:rtl/>
        </w:rPr>
        <w:t xml:space="preserve">לירוק </w:t>
      </w:r>
      <w:bookmarkStart w:id="16567" w:name="_ETM_Q294_367980"/>
      <w:bookmarkEnd w:id="16567"/>
      <w:r>
        <w:rPr>
          <w:rtl/>
        </w:rPr>
        <w:t xml:space="preserve">בפנים </w:t>
      </w:r>
      <w:bookmarkStart w:id="16568" w:name="_ETM_Q294_368459"/>
      <w:bookmarkEnd w:id="16568"/>
      <w:r>
        <w:rPr>
          <w:rtl/>
        </w:rPr>
        <w:t xml:space="preserve">של </w:t>
      </w:r>
      <w:bookmarkStart w:id="16569" w:name="_ETM_Q294_368639"/>
      <w:bookmarkEnd w:id="16569"/>
      <w:r>
        <w:rPr>
          <w:rtl/>
        </w:rPr>
        <w:t>המשפחות</w:t>
      </w:r>
      <w:r>
        <w:rPr>
          <w:rFonts w:hint="cs"/>
          <w:rtl/>
        </w:rPr>
        <w:t xml:space="preserve"> השכולות</w:t>
      </w:r>
      <w:r w:rsidR="00713410">
        <w:rPr>
          <w:rFonts w:hint="cs"/>
          <w:rtl/>
        </w:rPr>
        <w:t>?</w:t>
      </w:r>
      <w:r>
        <w:rPr>
          <w:rFonts w:hint="cs"/>
          <w:rtl/>
        </w:rPr>
        <w:t xml:space="preserve"> לרמוס את הכבוד של הנופלים? במקום להצדיע לאלה שמשרתים, אתם בועטים בהם</w:t>
      </w:r>
      <w:r w:rsidR="00713410">
        <w:rPr>
          <w:rFonts w:hint="cs"/>
          <w:rtl/>
        </w:rPr>
        <w:t>.</w:t>
      </w:r>
      <w:r>
        <w:rPr>
          <w:rFonts w:hint="cs"/>
          <w:rtl/>
        </w:rPr>
        <w:t xml:space="preserve"> בועטים בהם.</w:t>
      </w:r>
    </w:p>
    <w:p w:rsidR="00CA466D" w:rsidRDefault="00CA466D" w:rsidP="003B3E02">
      <w:pPr>
        <w:rPr>
          <w:rtl/>
        </w:rPr>
      </w:pPr>
    </w:p>
    <w:p w:rsidR="00CA466D" w:rsidRDefault="00CA466D" w:rsidP="00713410">
      <w:pPr>
        <w:rPr>
          <w:rtl/>
        </w:rPr>
      </w:pPr>
      <w:r>
        <w:rPr>
          <w:rFonts w:hint="cs"/>
          <w:rtl/>
        </w:rPr>
        <w:t>אדוני היושב-ראש, אני שמעתי את אחד המועמדים המובילים להחליף את יולי אדלשטיין</w:t>
      </w:r>
      <w:bookmarkStart w:id="16570" w:name="_ETM_Q294_383000"/>
      <w:bookmarkEnd w:id="16570"/>
      <w:r>
        <w:rPr>
          <w:rFonts w:hint="cs"/>
          <w:rtl/>
        </w:rPr>
        <w:t xml:space="preserve"> מתראיין בערוץ הפח והתעמולה, ואומר </w:t>
      </w:r>
      <w:r>
        <w:rPr>
          <w:rFonts w:hint="eastAsia"/>
          <w:rtl/>
        </w:rPr>
        <w:t>–</w:t>
      </w:r>
      <w:r>
        <w:rPr>
          <w:rFonts w:hint="cs"/>
          <w:rtl/>
        </w:rPr>
        <w:t xml:space="preserve"> חבר הכנסת ואטורי, שמעת את אחד המועמדים המובילים, מה הוא אמר בערוץ הפח והתעמולה? תפקידי לשרת את נתניהו. אני חוזר: תפקידי לשרת את נתניהו. הגעת לבניין הזה בשביל להיות משרת של</w:t>
      </w:r>
      <w:bookmarkStart w:id="16571" w:name="_ETM_Q294_406000"/>
      <w:bookmarkEnd w:id="16571"/>
      <w:r>
        <w:rPr>
          <w:rFonts w:hint="cs"/>
          <w:rtl/>
        </w:rPr>
        <w:t xml:space="preserve"> נתניהו? לכן התמודדת, לכן ביקשת את אמון העם </w:t>
      </w:r>
      <w:r w:rsidR="00713410">
        <w:rPr>
          <w:rFonts w:hint="eastAsia"/>
          <w:rtl/>
        </w:rPr>
        <w:t xml:space="preserve">– </w:t>
      </w:r>
      <w:r>
        <w:rPr>
          <w:rFonts w:hint="cs"/>
          <w:rtl/>
        </w:rPr>
        <w:t xml:space="preserve">לבוא לפה </w:t>
      </w:r>
      <w:bookmarkStart w:id="16572" w:name="_ETM_Q294_412000"/>
      <w:bookmarkEnd w:id="16572"/>
      <w:r>
        <w:rPr>
          <w:rFonts w:hint="cs"/>
          <w:rtl/>
        </w:rPr>
        <w:t>ולשרת את נתניהו? לשרת את צורכי הביטחון? לא לא לא. לשרת את עם ישראל? לא לא לא. לשרת</w:t>
      </w:r>
      <w:bookmarkStart w:id="16573" w:name="_ETM_Q294_419000"/>
      <w:bookmarkEnd w:id="16573"/>
      <w:r>
        <w:rPr>
          <w:rFonts w:hint="cs"/>
          <w:rtl/>
        </w:rPr>
        <w:t xml:space="preserve"> את המילואימניקים? לא לא לא. את הלוחמים? לא לא לא. באת לשרת את נתניהו. אני בכלל לא אומר מה השם שלו, חבר הכנסת ואטורי, כי זה לא משנה</w:t>
      </w:r>
      <w:r w:rsidR="00713410">
        <w:rPr>
          <w:rFonts w:hint="cs"/>
          <w:rtl/>
        </w:rPr>
        <w:t>.</w:t>
      </w:r>
      <w:r>
        <w:rPr>
          <w:rFonts w:hint="cs"/>
          <w:rtl/>
        </w:rPr>
        <w:t xml:space="preserve"> הוא מגדיר את עצמו בתור מכשיר</w:t>
      </w:r>
      <w:bookmarkStart w:id="16574" w:name="_ETM_Q294_434000"/>
      <w:bookmarkEnd w:id="16574"/>
      <w:r>
        <w:rPr>
          <w:rFonts w:hint="cs"/>
          <w:rtl/>
        </w:rPr>
        <w:t>, מכשיר לסיפוק צרכיו ומאווייו הפוליטיים של בנימין נתניהו</w:t>
      </w:r>
      <w:r w:rsidR="00713410">
        <w:rPr>
          <w:rFonts w:hint="cs"/>
          <w:rtl/>
        </w:rPr>
        <w:t>.</w:t>
      </w:r>
      <w:r>
        <w:rPr>
          <w:rFonts w:hint="cs"/>
          <w:rtl/>
        </w:rPr>
        <w:t xml:space="preserve"> איש ליכוד, לא איש מש"ס, לא</w:t>
      </w:r>
      <w:bookmarkStart w:id="16575" w:name="_ETM_Q294_442000"/>
      <w:bookmarkEnd w:id="16575"/>
      <w:r>
        <w:rPr>
          <w:rFonts w:hint="cs"/>
          <w:rtl/>
        </w:rPr>
        <w:t xml:space="preserve"> איש מיהדות התורה, לא מהסיעות החרדיות – מהמפלגה היעני לאומית ליברלית – תפקידו כאן בבית הזה הוא לשרת את נתניהו. איך אתם לא מתביישים?</w:t>
      </w:r>
      <w:bookmarkStart w:id="16576" w:name="_ETM_Q294_457000"/>
      <w:bookmarkEnd w:id="16576"/>
      <w:r>
        <w:rPr>
          <w:rFonts w:hint="cs"/>
          <w:rtl/>
        </w:rPr>
        <w:t xml:space="preserve"> </w:t>
      </w:r>
    </w:p>
    <w:p w:rsidR="00CA466D" w:rsidRDefault="00CA466D" w:rsidP="003B3E02">
      <w:pPr>
        <w:rPr>
          <w:rtl/>
        </w:rPr>
      </w:pPr>
      <w:bookmarkStart w:id="16577" w:name="_ETM_Q294_460000"/>
      <w:bookmarkEnd w:id="16577"/>
    </w:p>
    <w:p w:rsidR="00CA466D" w:rsidRDefault="00CA466D" w:rsidP="00713410">
      <w:pPr>
        <w:rPr>
          <w:rtl/>
        </w:rPr>
      </w:pPr>
      <w:r>
        <w:rPr>
          <w:rFonts w:hint="cs"/>
          <w:rtl/>
        </w:rPr>
        <w:t>אני רוצה לשאול את כל אותם מועמדים – יושב לידי אחד מהם, חבר הכנסת ואטורי – באמת, כשמנקים את כל הפוליטיקה המכוערת והמטונפת</w:t>
      </w:r>
      <w:bookmarkStart w:id="16578" w:name="_ETM_Q294_473000"/>
      <w:bookmarkEnd w:id="16578"/>
      <w:r>
        <w:rPr>
          <w:rFonts w:hint="cs"/>
          <w:rtl/>
        </w:rPr>
        <w:t xml:space="preserve"> הזאת, תענה לי על שאלה אחת: מאיפה יגיעו הלוחמים? מאיפה יגיעו הלוחמים, ריבונו של עולם? 845 חללי צה"ל מאז תחילת הלחימה, עשרות אלפי נכי צה"ל חדשים. הרמטכ"ל אמר בקולו פה בכנסת שצריכים עוד 10,000 לוחמים בשביל להגן על </w:t>
      </w:r>
      <w:bookmarkStart w:id="16579" w:name="_ETM_Q294_494000"/>
      <w:bookmarkEnd w:id="16579"/>
      <w:r>
        <w:rPr>
          <w:rFonts w:hint="cs"/>
          <w:rtl/>
        </w:rPr>
        <w:t>הגבולות. מאיפה הם יגיעו, ריבונו של עולם? מאיפה החיילים יגיעו? אלא אם כן אתה מכיר מקור שאני לא מכיר לייצר או לייבא לוחמי גולני, לוחמי צנחנים, כפיר – מאיפה הם יגיעו? או שהם יגיעו מגיוס של צעירים בריאים וכשירים מהציבור החרדי, או שנקריס את המילואימניקים, אלו שעשו 200 ו-300 ימים. אי-אפשר לדמיין את זה. אי-אפשר לתפוס את זה. משפחות קורסות, עסקים של אנשים טובים קורסים</w:t>
      </w:r>
      <w:bookmarkStart w:id="16580" w:name="_ETM_Q294_535000"/>
      <w:bookmarkEnd w:id="16580"/>
      <w:r w:rsidR="00713410">
        <w:rPr>
          <w:rFonts w:hint="cs"/>
          <w:rtl/>
        </w:rPr>
        <w:t>,</w:t>
      </w:r>
      <w:r>
        <w:rPr>
          <w:rFonts w:hint="cs"/>
          <w:rtl/>
        </w:rPr>
        <w:t xml:space="preserve"> ואתם מתעלמים, מפנים עורף</w:t>
      </w:r>
      <w:r w:rsidR="00713410">
        <w:rPr>
          <w:rFonts w:hint="cs"/>
          <w:rtl/>
        </w:rPr>
        <w:t>.</w:t>
      </w:r>
      <w:r>
        <w:rPr>
          <w:rFonts w:hint="cs"/>
          <w:rtl/>
        </w:rPr>
        <w:t xml:space="preserve"> זה לא נוגע לכם.</w:t>
      </w:r>
    </w:p>
    <w:p w:rsidR="00CA466D" w:rsidRDefault="00CA466D" w:rsidP="003B3E02">
      <w:pPr>
        <w:rPr>
          <w:rtl/>
        </w:rPr>
      </w:pPr>
    </w:p>
    <w:p w:rsidR="00CA466D" w:rsidRDefault="00CA466D" w:rsidP="00713410">
      <w:pPr>
        <w:rPr>
          <w:rtl/>
        </w:rPr>
      </w:pPr>
      <w:bookmarkStart w:id="16581" w:name="_ETM_Q294_536000"/>
      <w:bookmarkEnd w:id="16581"/>
      <w:r>
        <w:rPr>
          <w:rFonts w:hint="cs"/>
          <w:rtl/>
        </w:rPr>
        <w:t>אני אגיד לך כך, חבר הכנסת ואטורי: הציבור הישראלי לא טיפש</w:t>
      </w:r>
      <w:r w:rsidR="00713410">
        <w:rPr>
          <w:rFonts w:hint="cs"/>
          <w:rtl/>
        </w:rPr>
        <w:t>.</w:t>
      </w:r>
      <w:r>
        <w:rPr>
          <w:rFonts w:hint="cs"/>
          <w:rtl/>
        </w:rPr>
        <w:t xml:space="preserve"> הוא מבין היטב מה קורה כאן. הוא מבין שאתם, נבחרי הציבור</w:t>
      </w:r>
      <w:bookmarkStart w:id="16582" w:name="_ETM_Q294_550000"/>
      <w:bookmarkEnd w:id="16582"/>
      <w:r>
        <w:rPr>
          <w:rFonts w:hint="cs"/>
          <w:rtl/>
        </w:rPr>
        <w:t xml:space="preserve"> של הליכוד, מפנים לו עורף, משרתים את החרדים ולא את מי ששלח</w:t>
      </w:r>
      <w:bookmarkStart w:id="16583" w:name="_ETM_Q294_554000"/>
      <w:bookmarkEnd w:id="16583"/>
      <w:r>
        <w:rPr>
          <w:rFonts w:hint="cs"/>
          <w:rtl/>
        </w:rPr>
        <w:t xml:space="preserve"> אתכם לכאן; הופכים להיות מכשיר שרת, משרתים של נתניהו </w:t>
      </w:r>
      <w:r w:rsidR="00713410">
        <w:rPr>
          <w:rFonts w:hint="eastAsia"/>
          <w:rtl/>
        </w:rPr>
        <w:t xml:space="preserve">– </w:t>
      </w:r>
      <w:r>
        <w:rPr>
          <w:rFonts w:hint="cs"/>
          <w:rtl/>
        </w:rPr>
        <w:t xml:space="preserve">אתם מגדירים את זה ככה. אין לכם בושה. אנשים קורסים פה, מילואימניקים שמוכנים להקריב הכול, שהמדינה הזאת צריכה להצדיע להם. בלי בושה אתם יורקים להם בפרצוף בעיצומה של המלחמה הכי </w:t>
      </w:r>
      <w:bookmarkStart w:id="16584" w:name="_ETM_Q294_572000"/>
      <w:bookmarkEnd w:id="16584"/>
      <w:r>
        <w:rPr>
          <w:rFonts w:hint="cs"/>
          <w:rtl/>
        </w:rPr>
        <w:t xml:space="preserve">קשה שלנו. </w:t>
      </w:r>
    </w:p>
    <w:p w:rsidR="00CA466D" w:rsidRDefault="00CA466D" w:rsidP="003B3E02">
      <w:pPr>
        <w:rPr>
          <w:rtl/>
        </w:rPr>
      </w:pPr>
    </w:p>
    <w:p w:rsidR="00CA466D" w:rsidRDefault="00CA466D" w:rsidP="003B3E02">
      <w:pPr>
        <w:pStyle w:val="af6"/>
        <w:keepNext/>
        <w:rPr>
          <w:rtl/>
        </w:rPr>
      </w:pPr>
      <w:r w:rsidRPr="00980154">
        <w:rPr>
          <w:rStyle w:val="TagStyle"/>
          <w:rtl/>
        </w:rPr>
        <w:t xml:space="preserve"> &lt;&lt; יור &gt;&gt; </w:t>
      </w:r>
      <w:r>
        <w:rPr>
          <w:rtl/>
        </w:rPr>
        <w:t>היו"ר ניסים ואטורי:</w:t>
      </w:r>
      <w:r w:rsidRPr="00980154">
        <w:rPr>
          <w:rStyle w:val="TagStyle"/>
          <w:rtl/>
        </w:rPr>
        <w:t xml:space="preserve"> &lt;&lt; יור &gt;&gt;</w:t>
      </w:r>
      <w:r>
        <w:rPr>
          <w:rtl/>
        </w:rPr>
        <w:t xml:space="preserve">   </w:t>
      </w:r>
    </w:p>
    <w:p w:rsidR="00CA466D" w:rsidRDefault="00CA466D" w:rsidP="008F2C55">
      <w:pPr>
        <w:rPr>
          <w:rtl/>
        </w:rPr>
      </w:pPr>
    </w:p>
    <w:p w:rsidR="00CA466D" w:rsidRDefault="00CA466D" w:rsidP="00713410">
      <w:pPr>
        <w:rPr>
          <w:rtl/>
        </w:rPr>
      </w:pPr>
      <w:r>
        <w:rPr>
          <w:rFonts w:hint="cs"/>
          <w:rtl/>
        </w:rPr>
        <w:t xml:space="preserve">חבר הכנסת בועז טופורובסקי </w:t>
      </w:r>
      <w:r>
        <w:rPr>
          <w:rtl/>
        </w:rPr>
        <w:t>–</w:t>
      </w:r>
      <w:r>
        <w:rPr>
          <w:rFonts w:hint="cs"/>
          <w:rtl/>
        </w:rPr>
        <w:t xml:space="preserve"> אינו נוכח</w:t>
      </w:r>
      <w:r w:rsidR="00713410">
        <w:rPr>
          <w:rFonts w:hint="cs"/>
          <w:rtl/>
        </w:rPr>
        <w:t>.</w:t>
      </w:r>
      <w:r>
        <w:rPr>
          <w:rFonts w:hint="cs"/>
          <w:rtl/>
        </w:rPr>
        <w:t xml:space="preserve"> חבר הכנסת ירון לוי</w:t>
      </w:r>
      <w:r w:rsidR="00713410">
        <w:rPr>
          <w:rFonts w:hint="cs"/>
          <w:rtl/>
        </w:rPr>
        <w:t>,</w:t>
      </w:r>
      <w:r>
        <w:rPr>
          <w:rFonts w:hint="cs"/>
          <w:rtl/>
        </w:rPr>
        <w:t xml:space="preserve"> חמש דקות לרשותך, בבקשה.</w:t>
      </w:r>
    </w:p>
    <w:p w:rsidR="00CA466D" w:rsidRPr="00713410" w:rsidRDefault="00CA466D" w:rsidP="00713410">
      <w:pPr>
        <w:rPr>
          <w:rtl/>
        </w:rPr>
      </w:pPr>
    </w:p>
    <w:p w:rsidR="00CA466D" w:rsidRDefault="00CA466D" w:rsidP="003B3E02">
      <w:pPr>
        <w:pStyle w:val="a4"/>
        <w:keepNext/>
        <w:rPr>
          <w:rtl/>
        </w:rPr>
      </w:pPr>
      <w:bookmarkStart w:id="16585" w:name="ET_speaker_6574_10"/>
      <w:r w:rsidRPr="00980154">
        <w:rPr>
          <w:rStyle w:val="TagStyle"/>
          <w:rtl/>
        </w:rPr>
        <w:t xml:space="preserve"> &lt;&lt; דובר &gt;&gt; </w:t>
      </w:r>
      <w:bookmarkStart w:id="16586" w:name="_Toc204194665"/>
      <w:bookmarkStart w:id="16587" w:name="_Toc204198219"/>
      <w:bookmarkStart w:id="16588" w:name="_Toc204198694"/>
      <w:r>
        <w:rPr>
          <w:rtl/>
        </w:rPr>
        <w:t>ירון לוי (יש עתיד):</w:t>
      </w:r>
      <w:bookmarkEnd w:id="16586"/>
      <w:bookmarkEnd w:id="16587"/>
      <w:bookmarkEnd w:id="16588"/>
      <w:r w:rsidRPr="00980154">
        <w:rPr>
          <w:rStyle w:val="TagStyle"/>
          <w:rtl/>
        </w:rPr>
        <w:t xml:space="preserve"> &lt;&lt; דובר &gt;&gt;</w:t>
      </w:r>
      <w:r>
        <w:rPr>
          <w:rtl/>
        </w:rPr>
        <w:t xml:space="preserve">   </w:t>
      </w:r>
      <w:bookmarkEnd w:id="16585"/>
    </w:p>
    <w:p w:rsidR="00CA466D" w:rsidRDefault="00CA466D" w:rsidP="008F2C55">
      <w:pPr>
        <w:rPr>
          <w:rtl/>
        </w:rPr>
      </w:pPr>
    </w:p>
    <w:p w:rsidR="00CA466D" w:rsidRDefault="00CA466D" w:rsidP="00136BD0">
      <w:pPr>
        <w:rPr>
          <w:rtl/>
        </w:rPr>
      </w:pPr>
      <w:r w:rsidRPr="00083C59">
        <w:rPr>
          <w:rtl/>
        </w:rPr>
        <w:t>כבוד היושב-ראש</w:t>
      </w:r>
      <w:r>
        <w:rPr>
          <w:rFonts w:hint="cs"/>
          <w:rtl/>
        </w:rPr>
        <w:t>,</w:t>
      </w:r>
      <w:r w:rsidRPr="00083C59">
        <w:rPr>
          <w:rtl/>
        </w:rPr>
        <w:t xml:space="preserve"> כנסת נכבדה</w:t>
      </w:r>
      <w:r>
        <w:rPr>
          <w:rFonts w:hint="cs"/>
          <w:rtl/>
        </w:rPr>
        <w:t>,</w:t>
      </w:r>
      <w:r w:rsidRPr="00083C59">
        <w:rPr>
          <w:rtl/>
        </w:rPr>
        <w:t xml:space="preserve"> אנחנו עדים להתפוררות הממשלה</w:t>
      </w:r>
      <w:r>
        <w:rPr>
          <w:rFonts w:hint="cs"/>
          <w:rtl/>
        </w:rPr>
        <w:t>.</w:t>
      </w:r>
      <w:r w:rsidRPr="00083C59">
        <w:rPr>
          <w:rtl/>
        </w:rPr>
        <w:t xml:space="preserve"> אין לכם יותר מה למכור</w:t>
      </w:r>
      <w:r>
        <w:rPr>
          <w:rFonts w:hint="cs"/>
          <w:rtl/>
        </w:rPr>
        <w:t>,</w:t>
      </w:r>
      <w:r w:rsidRPr="00083C59">
        <w:rPr>
          <w:rtl/>
        </w:rPr>
        <w:t xml:space="preserve"> אז עוזבים אתכם</w:t>
      </w:r>
      <w:r>
        <w:rPr>
          <w:rFonts w:hint="cs"/>
          <w:rtl/>
        </w:rPr>
        <w:t>.</w:t>
      </w:r>
      <w:r w:rsidRPr="00083C59">
        <w:rPr>
          <w:rtl/>
        </w:rPr>
        <w:t xml:space="preserve"> כדי שהם יחזרו</w:t>
      </w:r>
      <w:r>
        <w:rPr>
          <w:rFonts w:hint="cs"/>
          <w:rtl/>
        </w:rPr>
        <w:t>,</w:t>
      </w:r>
      <w:r w:rsidRPr="00083C59">
        <w:rPr>
          <w:rtl/>
        </w:rPr>
        <w:t xml:space="preserve"> בחרתם היום למכור את הערכים שלכם</w:t>
      </w:r>
      <w:r>
        <w:rPr>
          <w:rFonts w:hint="cs"/>
          <w:rtl/>
        </w:rPr>
        <w:t>,</w:t>
      </w:r>
      <w:r w:rsidRPr="00083C59">
        <w:rPr>
          <w:rtl/>
        </w:rPr>
        <w:t xml:space="preserve"> מה שנשאר מהם</w:t>
      </w:r>
      <w:r>
        <w:rPr>
          <w:rFonts w:hint="cs"/>
          <w:rtl/>
        </w:rPr>
        <w:t>.</w:t>
      </w:r>
      <w:r w:rsidRPr="00083C59">
        <w:rPr>
          <w:rtl/>
        </w:rPr>
        <w:t xml:space="preserve"> אתם מנסים בכל דרך להעביר חוק שיחזיק את הקואליציה ויפרק את החברה</w:t>
      </w:r>
      <w:r>
        <w:rPr>
          <w:rFonts w:hint="cs"/>
          <w:rtl/>
        </w:rPr>
        <w:t>.</w:t>
      </w:r>
      <w:r w:rsidRPr="00083C59">
        <w:rPr>
          <w:rtl/>
        </w:rPr>
        <w:t xml:space="preserve"> אין לכם בושה ואין לכם כבוד</w:t>
      </w:r>
      <w:r>
        <w:rPr>
          <w:rFonts w:hint="cs"/>
          <w:rtl/>
        </w:rPr>
        <w:t>.</w:t>
      </w:r>
      <w:r w:rsidRPr="00083C59">
        <w:rPr>
          <w:rtl/>
        </w:rPr>
        <w:t xml:space="preserve"> נותרת</w:t>
      </w:r>
      <w:r>
        <w:rPr>
          <w:rFonts w:hint="cs"/>
          <w:rtl/>
        </w:rPr>
        <w:t>ם</w:t>
      </w:r>
      <w:r w:rsidRPr="00083C59">
        <w:rPr>
          <w:rtl/>
        </w:rPr>
        <w:t xml:space="preserve"> מיעוט</w:t>
      </w:r>
      <w:r>
        <w:rPr>
          <w:rFonts w:hint="cs"/>
          <w:rtl/>
        </w:rPr>
        <w:t>,</w:t>
      </w:r>
      <w:r w:rsidRPr="00083C59">
        <w:rPr>
          <w:rtl/>
        </w:rPr>
        <w:t xml:space="preserve"> ממשלת מיעוט שאין לה שום לגיטימציה ציבורית לה</w:t>
      </w:r>
      <w:r>
        <w:rPr>
          <w:rFonts w:hint="cs"/>
          <w:rtl/>
        </w:rPr>
        <w:t>ע</w:t>
      </w:r>
      <w:r w:rsidRPr="00083C59">
        <w:rPr>
          <w:rtl/>
        </w:rPr>
        <w:t>בי</w:t>
      </w:r>
      <w:r>
        <w:rPr>
          <w:rFonts w:hint="cs"/>
          <w:rtl/>
        </w:rPr>
        <w:t>ר</w:t>
      </w:r>
      <w:r w:rsidRPr="00083C59">
        <w:rPr>
          <w:rtl/>
        </w:rPr>
        <w:t xml:space="preserve"> חוק השתמטות </w:t>
      </w:r>
      <w:r>
        <w:rPr>
          <w:rtl/>
        </w:rPr>
        <w:t>–</w:t>
      </w:r>
      <w:r>
        <w:rPr>
          <w:rFonts w:hint="cs"/>
          <w:rtl/>
        </w:rPr>
        <w:t xml:space="preserve"> </w:t>
      </w:r>
      <w:r w:rsidRPr="00083C59">
        <w:rPr>
          <w:rtl/>
        </w:rPr>
        <w:t>ו</w:t>
      </w:r>
      <w:r>
        <w:rPr>
          <w:rFonts w:hint="cs"/>
          <w:rtl/>
        </w:rPr>
        <w:t>א</w:t>
      </w:r>
      <w:r w:rsidRPr="00083C59">
        <w:rPr>
          <w:rtl/>
        </w:rPr>
        <w:t>טורי</w:t>
      </w:r>
      <w:r>
        <w:rPr>
          <w:rFonts w:hint="cs"/>
          <w:rtl/>
        </w:rPr>
        <w:t xml:space="preserve">, עוד </w:t>
      </w:r>
      <w:r w:rsidRPr="00083C59">
        <w:rPr>
          <w:rtl/>
        </w:rPr>
        <w:t>מעט יש לי שאלות אליך</w:t>
      </w:r>
      <w:r>
        <w:rPr>
          <w:rFonts w:hint="cs"/>
          <w:rtl/>
        </w:rPr>
        <w:t>,</w:t>
      </w:r>
      <w:r w:rsidRPr="00083C59">
        <w:rPr>
          <w:rtl/>
        </w:rPr>
        <w:t xml:space="preserve"> תהיה מרוכז</w:t>
      </w:r>
      <w:r>
        <w:rPr>
          <w:rFonts w:hint="cs"/>
          <w:rtl/>
        </w:rPr>
        <w:t>.</w:t>
      </w:r>
      <w:r w:rsidRPr="00083C59">
        <w:rPr>
          <w:rtl/>
        </w:rPr>
        <w:t xml:space="preserve"> </w:t>
      </w:r>
      <w:bookmarkStart w:id="16589" w:name="_ETM_Q294_661000"/>
      <w:bookmarkEnd w:id="16589"/>
      <w:r w:rsidRPr="00083C59">
        <w:rPr>
          <w:rtl/>
        </w:rPr>
        <w:t>נותרת</w:t>
      </w:r>
      <w:r>
        <w:rPr>
          <w:rFonts w:hint="cs"/>
          <w:rtl/>
        </w:rPr>
        <w:t>ם</w:t>
      </w:r>
      <w:r w:rsidRPr="00083C59">
        <w:rPr>
          <w:rtl/>
        </w:rPr>
        <w:t xml:space="preserve"> מיעוט</w:t>
      </w:r>
      <w:r>
        <w:rPr>
          <w:rFonts w:hint="cs"/>
          <w:rtl/>
        </w:rPr>
        <w:t>,</w:t>
      </w:r>
      <w:r w:rsidRPr="00083C59">
        <w:rPr>
          <w:rtl/>
        </w:rPr>
        <w:t xml:space="preserve"> ממשלת מיעוט שאין לה שום לגיטימציה ציבורית להעביר חוק השתמטות שפוגע בביטחון ישראל</w:t>
      </w:r>
      <w:r>
        <w:rPr>
          <w:rFonts w:hint="cs"/>
          <w:rtl/>
        </w:rPr>
        <w:t>,</w:t>
      </w:r>
      <w:r w:rsidRPr="00083C59">
        <w:rPr>
          <w:rtl/>
        </w:rPr>
        <w:t xml:space="preserve"> חוק שמפרק את החברה</w:t>
      </w:r>
      <w:r>
        <w:rPr>
          <w:rFonts w:hint="cs"/>
          <w:rtl/>
        </w:rPr>
        <w:t>.</w:t>
      </w:r>
      <w:r w:rsidRPr="00083C59">
        <w:rPr>
          <w:rtl/>
        </w:rPr>
        <w:t xml:space="preserve"> אתם ממשיכים לדהור קדימה</w:t>
      </w:r>
      <w:r>
        <w:rPr>
          <w:rFonts w:hint="cs"/>
          <w:rtl/>
        </w:rPr>
        <w:t>,</w:t>
      </w:r>
      <w:r w:rsidRPr="00083C59">
        <w:rPr>
          <w:rtl/>
        </w:rPr>
        <w:t xml:space="preserve"> מתעלמים מדרישות צה"ל</w:t>
      </w:r>
      <w:r>
        <w:rPr>
          <w:rFonts w:hint="cs"/>
          <w:rtl/>
        </w:rPr>
        <w:t>,</w:t>
      </w:r>
      <w:r w:rsidRPr="00083C59">
        <w:rPr>
          <w:rtl/>
        </w:rPr>
        <w:t xml:space="preserve"> מתעלמים מכל מה שחשוב ונכון ללוחמים</w:t>
      </w:r>
      <w:r>
        <w:rPr>
          <w:rFonts w:hint="cs"/>
          <w:rtl/>
        </w:rPr>
        <w:t>,</w:t>
      </w:r>
      <w:r w:rsidRPr="00083C59">
        <w:rPr>
          <w:rtl/>
        </w:rPr>
        <w:t xml:space="preserve"> למדינה</w:t>
      </w:r>
      <w:r>
        <w:rPr>
          <w:rFonts w:hint="cs"/>
          <w:rtl/>
        </w:rPr>
        <w:t>,</w:t>
      </w:r>
      <w:r w:rsidRPr="00083C59">
        <w:rPr>
          <w:rtl/>
        </w:rPr>
        <w:t xml:space="preserve"> בימים של מלחמה ארוכה וקשה</w:t>
      </w:r>
      <w:r>
        <w:rPr>
          <w:rFonts w:hint="cs"/>
          <w:rtl/>
        </w:rPr>
        <w:t>.</w:t>
      </w:r>
      <w:r w:rsidRPr="00083C59">
        <w:rPr>
          <w:rtl/>
        </w:rPr>
        <w:t xml:space="preserve"> </w:t>
      </w:r>
    </w:p>
    <w:p w:rsidR="00CA466D" w:rsidRDefault="00CA466D" w:rsidP="003B3E02">
      <w:pPr>
        <w:rPr>
          <w:rtl/>
        </w:rPr>
      </w:pPr>
    </w:p>
    <w:p w:rsidR="00CA466D" w:rsidRDefault="00CA466D" w:rsidP="003B3E02">
      <w:pPr>
        <w:rPr>
          <w:rtl/>
        </w:rPr>
      </w:pPr>
      <w:bookmarkStart w:id="16590" w:name="_ETM_Q294_691000"/>
      <w:bookmarkEnd w:id="16590"/>
      <w:r w:rsidRPr="00083C59">
        <w:rPr>
          <w:rtl/>
        </w:rPr>
        <w:t xml:space="preserve">למעלה מ-40 דיונים התקיימו בוועדת </w:t>
      </w:r>
      <w:r>
        <w:rPr>
          <w:rFonts w:hint="cs"/>
          <w:rtl/>
        </w:rPr>
        <w:t>ה</w:t>
      </w:r>
      <w:r w:rsidRPr="00083C59">
        <w:rPr>
          <w:rtl/>
        </w:rPr>
        <w:t>חוץ ו</w:t>
      </w:r>
      <w:r>
        <w:rPr>
          <w:rFonts w:hint="cs"/>
          <w:rtl/>
        </w:rPr>
        <w:t>ה</w:t>
      </w:r>
      <w:r w:rsidRPr="00083C59">
        <w:rPr>
          <w:rtl/>
        </w:rPr>
        <w:t>ביטחון בנושא חוק ההשתמטות</w:t>
      </w:r>
      <w:r>
        <w:rPr>
          <w:rFonts w:hint="cs"/>
          <w:rtl/>
        </w:rPr>
        <w:t>.</w:t>
      </w:r>
      <w:r w:rsidRPr="00083C59">
        <w:rPr>
          <w:rtl/>
        </w:rPr>
        <w:t xml:space="preserve"> רציתי לשאול אתכם</w:t>
      </w:r>
      <w:r>
        <w:rPr>
          <w:rFonts w:hint="cs"/>
          <w:rtl/>
        </w:rPr>
        <w:t>,</w:t>
      </w:r>
      <w:r w:rsidRPr="00083C59">
        <w:rPr>
          <w:rtl/>
        </w:rPr>
        <w:t xml:space="preserve"> חברי הקואליציה </w:t>
      </w:r>
      <w:r>
        <w:rPr>
          <w:rFonts w:hint="cs"/>
          <w:rtl/>
        </w:rPr>
        <w:t xml:space="preserve">– </w:t>
      </w:r>
      <w:r w:rsidRPr="00083C59">
        <w:rPr>
          <w:rtl/>
        </w:rPr>
        <w:t>חבר הכנסת ו</w:t>
      </w:r>
      <w:r>
        <w:rPr>
          <w:rFonts w:hint="cs"/>
          <w:rtl/>
        </w:rPr>
        <w:t>א</w:t>
      </w:r>
      <w:r w:rsidRPr="00083C59">
        <w:rPr>
          <w:rtl/>
        </w:rPr>
        <w:t>טורי</w:t>
      </w:r>
      <w:r>
        <w:rPr>
          <w:rFonts w:hint="cs"/>
          <w:rtl/>
        </w:rPr>
        <w:t>,</w:t>
      </w:r>
      <w:r w:rsidRPr="00083C59">
        <w:rPr>
          <w:rtl/>
        </w:rPr>
        <w:t xml:space="preserve"> אתה </w:t>
      </w:r>
      <w:r w:rsidR="00DA5739">
        <w:rPr>
          <w:rFonts w:hint="cs"/>
          <w:rtl/>
        </w:rPr>
        <w:t>– – –</w:t>
      </w:r>
    </w:p>
    <w:p w:rsidR="00CA466D" w:rsidRDefault="00CA466D" w:rsidP="003B3E02">
      <w:pPr>
        <w:rPr>
          <w:rtl/>
        </w:rPr>
      </w:pPr>
    </w:p>
    <w:p w:rsidR="00CA466D" w:rsidRDefault="00CA466D" w:rsidP="003B3E02">
      <w:pPr>
        <w:pStyle w:val="af5"/>
        <w:keepNext/>
        <w:rPr>
          <w:rtl/>
        </w:rPr>
      </w:pPr>
      <w:bookmarkStart w:id="16591" w:name="ET_interruption_6255_19"/>
      <w:r w:rsidRPr="00083C59">
        <w:rPr>
          <w:rStyle w:val="TagStyle"/>
          <w:rtl/>
        </w:rPr>
        <w:t xml:space="preserve"> &lt;&lt; קריאה &gt;&gt; </w:t>
      </w:r>
      <w:r>
        <w:rPr>
          <w:rtl/>
        </w:rPr>
        <w:t>סימון דוידסון (יש עתיד):</w:t>
      </w:r>
      <w:r w:rsidRPr="00083C59">
        <w:rPr>
          <w:rStyle w:val="TagStyle"/>
          <w:rtl/>
        </w:rPr>
        <w:t xml:space="preserve"> &lt;&lt; קריאה &gt;&gt;</w:t>
      </w:r>
      <w:r>
        <w:rPr>
          <w:rtl/>
        </w:rPr>
        <w:t xml:space="preserve">   </w:t>
      </w:r>
      <w:bookmarkEnd w:id="16591"/>
    </w:p>
    <w:p w:rsidR="00CA466D" w:rsidRDefault="00CA466D" w:rsidP="008F2C55">
      <w:pPr>
        <w:rPr>
          <w:rtl/>
          <w:lang w:eastAsia="he-IL"/>
        </w:rPr>
      </w:pPr>
    </w:p>
    <w:p w:rsidR="00CA466D" w:rsidRDefault="00CA466D" w:rsidP="00136BD0">
      <w:pPr>
        <w:rPr>
          <w:rtl/>
        </w:rPr>
      </w:pPr>
      <w:bookmarkStart w:id="16592" w:name="_ETM_Q294_704000"/>
      <w:bookmarkEnd w:id="16592"/>
      <w:r>
        <w:rPr>
          <w:rFonts w:hint="cs"/>
          <w:rtl/>
        </w:rPr>
        <w:t>טלי, טלי, ירון לוי הוא חגורה שחורה בג'ודו</w:t>
      </w:r>
      <w:r w:rsidR="00136BD0">
        <w:rPr>
          <w:rFonts w:hint="cs"/>
          <w:rtl/>
        </w:rPr>
        <w:t>,</w:t>
      </w:r>
      <w:r>
        <w:rPr>
          <w:rFonts w:hint="cs"/>
          <w:rtl/>
        </w:rPr>
        <w:t xml:space="preserve"> רק שתדעי, חגורה שחורה בג'ודו</w:t>
      </w:r>
      <w:bookmarkStart w:id="16593" w:name="_ETM_Q294_711000"/>
      <w:bookmarkEnd w:id="16593"/>
      <w:r>
        <w:rPr>
          <w:rFonts w:hint="cs"/>
          <w:rtl/>
        </w:rPr>
        <w:t>, אלוף ישראל.</w:t>
      </w:r>
      <w:bookmarkStart w:id="16594" w:name="_ETM_Q294_712000"/>
      <w:bookmarkEnd w:id="16594"/>
    </w:p>
    <w:p w:rsidR="00CA466D" w:rsidRDefault="00CA466D" w:rsidP="003B3E02">
      <w:pPr>
        <w:rPr>
          <w:rtl/>
        </w:rPr>
      </w:pPr>
    </w:p>
    <w:p w:rsidR="00CA466D" w:rsidRDefault="00CA466D" w:rsidP="003B3E02">
      <w:pPr>
        <w:pStyle w:val="af5"/>
        <w:keepNext/>
        <w:rPr>
          <w:rtl/>
        </w:rPr>
      </w:pPr>
      <w:r w:rsidRPr="00083C59">
        <w:rPr>
          <w:rStyle w:val="TagStyle"/>
          <w:rtl/>
        </w:rPr>
        <w:t xml:space="preserve"> &lt;&lt; קריאה &gt;&gt; </w:t>
      </w:r>
      <w:r>
        <w:rPr>
          <w:rtl/>
        </w:rPr>
        <w:t>טלי גוטליב (הליכוד):</w:t>
      </w:r>
      <w:r w:rsidRPr="00083C59">
        <w:rPr>
          <w:rStyle w:val="TagStyle"/>
          <w:rtl/>
        </w:rPr>
        <w:t xml:space="preserve"> &lt;&lt; קריאה &gt;&gt;</w:t>
      </w:r>
      <w:r>
        <w:rPr>
          <w:rtl/>
        </w:rPr>
        <w:t xml:space="preserve">   </w:t>
      </w:r>
    </w:p>
    <w:p w:rsidR="00CA466D" w:rsidRDefault="00CA466D" w:rsidP="008F2C55">
      <w:pPr>
        <w:rPr>
          <w:rtl/>
          <w:lang w:eastAsia="he-IL"/>
        </w:rPr>
      </w:pPr>
    </w:p>
    <w:p w:rsidR="00CA466D" w:rsidRDefault="00CA466D" w:rsidP="003B3E02">
      <w:pPr>
        <w:rPr>
          <w:rtl/>
        </w:rPr>
      </w:pPr>
      <w:r>
        <w:rPr>
          <w:rFonts w:hint="cs"/>
          <w:rtl/>
          <w:lang w:eastAsia="he-IL"/>
        </w:rPr>
        <w:t xml:space="preserve">קודם כול, הוא גם חכם </w:t>
      </w:r>
      <w:r w:rsidR="00DA5739">
        <w:rPr>
          <w:rFonts w:hint="cs"/>
          <w:rtl/>
          <w:lang w:eastAsia="he-IL"/>
        </w:rPr>
        <w:t>– – –</w:t>
      </w:r>
      <w:r>
        <w:rPr>
          <w:rFonts w:hint="cs"/>
          <w:rtl/>
          <w:lang w:eastAsia="he-IL"/>
        </w:rPr>
        <w:t xml:space="preserve"> אידיאליסט. אני יודעת לשים לב </w:t>
      </w:r>
      <w:r w:rsidR="00DA5739">
        <w:rPr>
          <w:rFonts w:hint="cs"/>
          <w:rtl/>
          <w:lang w:eastAsia="he-IL"/>
        </w:rPr>
        <w:t>– – –</w:t>
      </w:r>
      <w:bookmarkStart w:id="16595" w:name="_ETM_Q294_706000"/>
      <w:bookmarkStart w:id="16596" w:name="_ETM_Q294_707000"/>
      <w:bookmarkEnd w:id="16595"/>
      <w:bookmarkEnd w:id="16596"/>
    </w:p>
    <w:p w:rsidR="00CA466D" w:rsidRDefault="00CA466D" w:rsidP="003B3E02">
      <w:pPr>
        <w:rPr>
          <w:rtl/>
        </w:rPr>
      </w:pPr>
      <w:bookmarkStart w:id="16597" w:name="_ETM_Q294_708000"/>
      <w:bookmarkEnd w:id="16597"/>
    </w:p>
    <w:p w:rsidR="00CA466D" w:rsidRDefault="00CA466D" w:rsidP="003B3E02">
      <w:pPr>
        <w:pStyle w:val="af6"/>
        <w:keepNext/>
        <w:rPr>
          <w:rtl/>
        </w:rPr>
      </w:pPr>
      <w:r w:rsidRPr="00980154">
        <w:rPr>
          <w:rStyle w:val="TagStyle"/>
          <w:rtl/>
        </w:rPr>
        <w:t xml:space="preserve"> &lt;&lt; יור &gt;&gt; </w:t>
      </w:r>
      <w:r>
        <w:rPr>
          <w:rtl/>
        </w:rPr>
        <w:t>היו"ר ניסים ואטורי:</w:t>
      </w:r>
      <w:r w:rsidRPr="00980154">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r>
        <w:rPr>
          <w:rFonts w:hint="cs"/>
          <w:rtl/>
        </w:rPr>
        <w:t>תודה רבה, חברי הכנסת. אתה</w:t>
      </w:r>
      <w:bookmarkStart w:id="16598" w:name="_ETM_Q294_716000"/>
      <w:bookmarkEnd w:id="16598"/>
      <w:r>
        <w:rPr>
          <w:rFonts w:hint="cs"/>
          <w:rtl/>
        </w:rPr>
        <w:t xml:space="preserve"> מאיים על טלי? גם מכת נשים וגם אלימות?</w:t>
      </w:r>
    </w:p>
    <w:p w:rsidR="00CA466D" w:rsidRDefault="00CA466D" w:rsidP="003B3E02">
      <w:pPr>
        <w:rPr>
          <w:rtl/>
        </w:rPr>
      </w:pPr>
    </w:p>
    <w:p w:rsidR="00CA466D" w:rsidRDefault="00CA466D" w:rsidP="003B3E02">
      <w:pPr>
        <w:pStyle w:val="af5"/>
        <w:keepNext/>
        <w:rPr>
          <w:rtl/>
        </w:rPr>
      </w:pPr>
      <w:r w:rsidRPr="00083C59">
        <w:rPr>
          <w:rStyle w:val="TagStyle"/>
          <w:rtl/>
        </w:rPr>
        <w:t xml:space="preserve"> &lt;&lt; קריאה &gt;&gt; </w:t>
      </w:r>
      <w:r>
        <w:rPr>
          <w:rtl/>
        </w:rPr>
        <w:t>טלי גוטליב (הליכוד):</w:t>
      </w:r>
      <w:r w:rsidRPr="00083C59">
        <w:rPr>
          <w:rStyle w:val="TagStyle"/>
          <w:rtl/>
        </w:rPr>
        <w:t xml:space="preserve"> &lt;&lt; קריאה &gt;&gt;</w:t>
      </w:r>
      <w:r>
        <w:rPr>
          <w:rtl/>
        </w:rPr>
        <w:t xml:space="preserve">   </w:t>
      </w:r>
    </w:p>
    <w:p w:rsidR="00CA466D" w:rsidRDefault="00CA466D" w:rsidP="008F2C55">
      <w:pPr>
        <w:rPr>
          <w:rtl/>
          <w:lang w:eastAsia="he-IL"/>
        </w:rPr>
      </w:pPr>
    </w:p>
    <w:p w:rsidR="00CA466D" w:rsidRDefault="00DA5739" w:rsidP="003B3E02">
      <w:pPr>
        <w:rPr>
          <w:rtl/>
          <w:lang w:eastAsia="he-IL"/>
        </w:rPr>
      </w:pPr>
      <w:bookmarkStart w:id="16599" w:name="_ETM_Q294_717000"/>
      <w:bookmarkEnd w:id="16599"/>
      <w:r>
        <w:rPr>
          <w:rFonts w:hint="cs"/>
          <w:rtl/>
          <w:lang w:eastAsia="he-IL"/>
        </w:rPr>
        <w:t>– – –</w:t>
      </w:r>
      <w:r w:rsidR="00CA466D">
        <w:rPr>
          <w:rFonts w:hint="cs"/>
          <w:rtl/>
          <w:lang w:eastAsia="he-IL"/>
        </w:rPr>
        <w:t xml:space="preserve"> שיהיה לו </w:t>
      </w:r>
      <w:bookmarkStart w:id="16600" w:name="_ETM_Q294_720000"/>
      <w:bookmarkEnd w:id="16600"/>
      <w:r w:rsidR="00CA466D">
        <w:rPr>
          <w:rFonts w:hint="cs"/>
          <w:rtl/>
          <w:lang w:eastAsia="he-IL"/>
        </w:rPr>
        <w:t xml:space="preserve">מזגן. שיהיה לו מזגן </w:t>
      </w:r>
      <w:r>
        <w:rPr>
          <w:rFonts w:hint="cs"/>
          <w:rtl/>
          <w:lang w:eastAsia="he-IL"/>
        </w:rPr>
        <w:t>– – –</w:t>
      </w:r>
    </w:p>
    <w:p w:rsidR="00CA466D" w:rsidRDefault="00CA466D" w:rsidP="003B3E02">
      <w:pPr>
        <w:rPr>
          <w:rtl/>
          <w:lang w:eastAsia="he-IL"/>
        </w:rPr>
      </w:pPr>
    </w:p>
    <w:p w:rsidR="00CA466D" w:rsidRDefault="00CA466D" w:rsidP="003B3E02">
      <w:pPr>
        <w:pStyle w:val="af5"/>
        <w:keepNext/>
        <w:rPr>
          <w:rtl/>
        </w:rPr>
      </w:pPr>
      <w:bookmarkStart w:id="16601" w:name="ET_interruption_5786_24"/>
      <w:r w:rsidRPr="00077820">
        <w:rPr>
          <w:rStyle w:val="TagStyle"/>
          <w:rtl/>
        </w:rPr>
        <w:t xml:space="preserve"> &lt;&lt; קריאה &gt;&gt; </w:t>
      </w:r>
      <w:r>
        <w:rPr>
          <w:rtl/>
        </w:rPr>
        <w:t>אופיר כץ (הליכוד):</w:t>
      </w:r>
      <w:r w:rsidRPr="00077820">
        <w:rPr>
          <w:rStyle w:val="TagStyle"/>
          <w:rtl/>
        </w:rPr>
        <w:t xml:space="preserve"> &lt;&lt; קריאה &gt;&gt;</w:t>
      </w:r>
      <w:r>
        <w:rPr>
          <w:rtl/>
        </w:rPr>
        <w:t xml:space="preserve"> </w:t>
      </w:r>
    </w:p>
    <w:p w:rsidR="00CA466D" w:rsidRDefault="00CA466D" w:rsidP="003B3E02">
      <w:pPr>
        <w:pStyle w:val="af5"/>
        <w:keepNext/>
        <w:rPr>
          <w:rtl/>
        </w:rPr>
      </w:pPr>
      <w:r>
        <w:rPr>
          <w:rtl/>
        </w:rPr>
        <w:t xml:space="preserve">  </w:t>
      </w:r>
      <w:bookmarkEnd w:id="16601"/>
    </w:p>
    <w:p w:rsidR="00CA466D" w:rsidRPr="00077820" w:rsidRDefault="00CA466D" w:rsidP="003B3E02">
      <w:pPr>
        <w:rPr>
          <w:rtl/>
          <w:lang w:eastAsia="he-IL"/>
        </w:rPr>
      </w:pPr>
      <w:r>
        <w:rPr>
          <w:rFonts w:hint="cs"/>
          <w:rtl/>
          <w:lang w:eastAsia="he-IL"/>
        </w:rPr>
        <w:t xml:space="preserve"> </w:t>
      </w:r>
      <w:r w:rsidR="00DA5739">
        <w:rPr>
          <w:rtl/>
          <w:lang w:eastAsia="he-IL"/>
        </w:rPr>
        <w:t>– – –</w:t>
      </w:r>
      <w:r>
        <w:rPr>
          <w:rFonts w:hint="cs"/>
          <w:rtl/>
          <w:lang w:eastAsia="he-IL"/>
        </w:rPr>
        <w:t xml:space="preserve"> אחד לנעמה </w:t>
      </w:r>
      <w:r w:rsidR="00DA5739">
        <w:rPr>
          <w:rFonts w:hint="cs"/>
          <w:rtl/>
          <w:lang w:eastAsia="he-IL"/>
        </w:rPr>
        <w:t>– – –</w:t>
      </w:r>
    </w:p>
    <w:p w:rsidR="00CA466D" w:rsidRPr="00083C59" w:rsidRDefault="00CA466D" w:rsidP="003B3E02">
      <w:pPr>
        <w:rPr>
          <w:rtl/>
          <w:lang w:eastAsia="he-IL"/>
        </w:rPr>
      </w:pPr>
      <w:bookmarkStart w:id="16602" w:name="_ETM_Q294_721000"/>
      <w:bookmarkEnd w:id="16602"/>
    </w:p>
    <w:p w:rsidR="00CA466D" w:rsidRDefault="00CA466D" w:rsidP="003B3E02">
      <w:pPr>
        <w:pStyle w:val="-"/>
        <w:keepNext/>
        <w:rPr>
          <w:rtl/>
        </w:rPr>
      </w:pPr>
      <w:bookmarkStart w:id="16603" w:name="ET_speakercontinue_6574_13"/>
      <w:r w:rsidRPr="00980154">
        <w:rPr>
          <w:rStyle w:val="TagStyle"/>
          <w:rtl/>
        </w:rPr>
        <w:t xml:space="preserve"> &lt;&lt; דובר_המשך &gt;&gt; </w:t>
      </w:r>
      <w:r>
        <w:rPr>
          <w:rtl/>
        </w:rPr>
        <w:t>ירון לוי (יש עתיד):</w:t>
      </w:r>
      <w:r w:rsidRPr="00980154">
        <w:rPr>
          <w:rStyle w:val="TagStyle"/>
          <w:rtl/>
        </w:rPr>
        <w:t xml:space="preserve"> &lt;&lt; דובר_המשך &gt;&gt;</w:t>
      </w:r>
      <w:r>
        <w:rPr>
          <w:rtl/>
        </w:rPr>
        <w:t xml:space="preserve">   </w:t>
      </w:r>
      <w:bookmarkEnd w:id="16603"/>
    </w:p>
    <w:p w:rsidR="00CA466D" w:rsidRDefault="00CA466D" w:rsidP="008F2C55">
      <w:pPr>
        <w:rPr>
          <w:rtl/>
        </w:rPr>
      </w:pPr>
    </w:p>
    <w:p w:rsidR="00CA466D" w:rsidRDefault="00CA466D" w:rsidP="003B3E02">
      <w:pPr>
        <w:rPr>
          <w:rtl/>
        </w:rPr>
      </w:pPr>
      <w:r>
        <w:rPr>
          <w:rFonts w:hint="cs"/>
          <w:rtl/>
        </w:rPr>
        <w:t xml:space="preserve">זכור לי משהו אחר עם מזגן, אבל שנייה </w:t>
      </w:r>
      <w:r w:rsidR="00DA5739">
        <w:rPr>
          <w:rFonts w:hint="cs"/>
          <w:rtl/>
        </w:rPr>
        <w:t>– – –</w:t>
      </w:r>
    </w:p>
    <w:p w:rsidR="00CA466D" w:rsidRDefault="00CA466D" w:rsidP="003B3E02">
      <w:pPr>
        <w:rPr>
          <w:rtl/>
        </w:rPr>
      </w:pPr>
    </w:p>
    <w:p w:rsidR="00CA466D" w:rsidRDefault="00CA466D" w:rsidP="003B3E02">
      <w:pPr>
        <w:pStyle w:val="af6"/>
        <w:keepNext/>
        <w:rPr>
          <w:rtl/>
        </w:rPr>
      </w:pPr>
      <w:r w:rsidRPr="00083C59">
        <w:rPr>
          <w:rStyle w:val="TagStyle"/>
          <w:rtl/>
        </w:rPr>
        <w:t xml:space="preserve"> &lt;&lt; יור &gt;&gt; </w:t>
      </w:r>
      <w:r>
        <w:rPr>
          <w:rtl/>
        </w:rPr>
        <w:t>היו"ר ניסים ואטורי:</w:t>
      </w:r>
      <w:r w:rsidRPr="00083C59">
        <w:rPr>
          <w:rStyle w:val="TagStyle"/>
          <w:rtl/>
        </w:rPr>
        <w:t xml:space="preserve"> &lt;&lt; יור &gt;&gt;</w:t>
      </w:r>
      <w:r>
        <w:rPr>
          <w:rtl/>
        </w:rPr>
        <w:t xml:space="preserve">   </w:t>
      </w:r>
    </w:p>
    <w:p w:rsidR="00CA466D" w:rsidRDefault="00CA466D" w:rsidP="008F2C55">
      <w:pPr>
        <w:rPr>
          <w:rtl/>
          <w:lang w:eastAsia="he-IL"/>
        </w:rPr>
      </w:pPr>
    </w:p>
    <w:p w:rsidR="00CA466D" w:rsidRDefault="00CA466D" w:rsidP="003B3E02">
      <w:pPr>
        <w:rPr>
          <w:rtl/>
          <w:lang w:eastAsia="he-IL"/>
        </w:rPr>
      </w:pPr>
      <w:bookmarkStart w:id="16604" w:name="_ETM_Q294_729000"/>
      <w:bookmarkEnd w:id="16604"/>
      <w:r>
        <w:rPr>
          <w:rFonts w:hint="cs"/>
          <w:rtl/>
          <w:lang w:eastAsia="he-IL"/>
        </w:rPr>
        <w:t xml:space="preserve">תודה </w:t>
      </w:r>
      <w:bookmarkStart w:id="16605" w:name="_ETM_Q294_730000"/>
      <w:bookmarkEnd w:id="16605"/>
      <w:r>
        <w:rPr>
          <w:rFonts w:hint="cs"/>
          <w:rtl/>
          <w:lang w:eastAsia="he-IL"/>
        </w:rPr>
        <w:t>רבה, טלי.</w:t>
      </w:r>
    </w:p>
    <w:p w:rsidR="00CA466D" w:rsidRDefault="00CA466D" w:rsidP="003B3E02">
      <w:pPr>
        <w:rPr>
          <w:rtl/>
          <w:lang w:eastAsia="he-IL"/>
        </w:rPr>
      </w:pPr>
      <w:bookmarkStart w:id="16606" w:name="_ETM_Q294_732000"/>
      <w:bookmarkEnd w:id="16606"/>
    </w:p>
    <w:p w:rsidR="00CA466D" w:rsidRDefault="00CA466D" w:rsidP="003B3E02">
      <w:pPr>
        <w:pStyle w:val="-"/>
        <w:keepNext/>
        <w:rPr>
          <w:rtl/>
        </w:rPr>
      </w:pPr>
      <w:bookmarkStart w:id="16607" w:name="ET_speakercontinue_6574_26"/>
      <w:r w:rsidRPr="00083C59">
        <w:rPr>
          <w:rStyle w:val="TagStyle"/>
          <w:rtl/>
        </w:rPr>
        <w:t xml:space="preserve"> &lt;&lt; דובר_המשך &gt;&gt; </w:t>
      </w:r>
      <w:r>
        <w:rPr>
          <w:rtl/>
        </w:rPr>
        <w:t>ירון לוי (יש עתיד):</w:t>
      </w:r>
      <w:r w:rsidRPr="00083C59">
        <w:rPr>
          <w:rStyle w:val="TagStyle"/>
          <w:rtl/>
        </w:rPr>
        <w:t xml:space="preserve"> &lt;&lt; דובר_המשך &gt;&gt;</w:t>
      </w:r>
      <w:r>
        <w:rPr>
          <w:rtl/>
        </w:rPr>
        <w:t xml:space="preserve">   </w:t>
      </w:r>
      <w:bookmarkEnd w:id="16607"/>
    </w:p>
    <w:p w:rsidR="00CA466D" w:rsidRDefault="00CA466D" w:rsidP="008F2C55">
      <w:pPr>
        <w:rPr>
          <w:rtl/>
          <w:lang w:eastAsia="he-IL"/>
        </w:rPr>
      </w:pPr>
    </w:p>
    <w:p w:rsidR="00CA466D" w:rsidRDefault="00CA466D" w:rsidP="003B3E02">
      <w:pPr>
        <w:rPr>
          <w:rtl/>
        </w:rPr>
      </w:pPr>
      <w:bookmarkStart w:id="16608" w:name="_ETM_Q294_733000"/>
      <w:bookmarkStart w:id="16609" w:name="_ETM_Q294_728000"/>
      <w:bookmarkEnd w:id="16608"/>
      <w:bookmarkEnd w:id="16609"/>
      <w:r>
        <w:rPr>
          <w:rFonts w:hint="cs"/>
          <w:rtl/>
        </w:rPr>
        <w:t xml:space="preserve">טלי, אם כבר לקחת את תשומת הלב פעם ראשונה, בדרך כלל את לא עושה את זה </w:t>
      </w:r>
      <w:r>
        <w:rPr>
          <w:rtl/>
        </w:rPr>
        <w:t>–</w:t>
      </w:r>
      <w:r>
        <w:rPr>
          <w:rFonts w:hint="cs"/>
          <w:rtl/>
        </w:rPr>
        <w:t xml:space="preserve"> למעלה מ-40 דיונים התקיימו בנושא</w:t>
      </w:r>
      <w:bookmarkStart w:id="16610" w:name="_ETM_Q294_739000"/>
      <w:bookmarkEnd w:id="16610"/>
      <w:r>
        <w:rPr>
          <w:rFonts w:hint="cs"/>
          <w:rtl/>
        </w:rPr>
        <w:t xml:space="preserve"> חוק ההשתמטות בוועדת החוץ והביטחון.</w:t>
      </w:r>
    </w:p>
    <w:p w:rsidR="00CA466D" w:rsidRDefault="00CA466D" w:rsidP="003B3E02">
      <w:pPr>
        <w:rPr>
          <w:rtl/>
        </w:rPr>
      </w:pPr>
      <w:bookmarkStart w:id="16611" w:name="_ETM_Q294_742000"/>
      <w:bookmarkEnd w:id="16611"/>
    </w:p>
    <w:p w:rsidR="00CA466D" w:rsidRDefault="00CA466D" w:rsidP="003B3E02">
      <w:pPr>
        <w:pStyle w:val="af5"/>
        <w:keepNext/>
        <w:rPr>
          <w:rtl/>
        </w:rPr>
      </w:pPr>
      <w:r w:rsidRPr="00083C59">
        <w:rPr>
          <w:rStyle w:val="TagStyle"/>
          <w:rtl/>
        </w:rPr>
        <w:t xml:space="preserve"> &lt;&lt; קריאה &gt;&gt; </w:t>
      </w:r>
      <w:r>
        <w:rPr>
          <w:rtl/>
        </w:rPr>
        <w:t>טלי גוטליב (הליכוד):</w:t>
      </w:r>
      <w:r w:rsidRPr="00083C59">
        <w:rPr>
          <w:rStyle w:val="TagStyle"/>
          <w:rtl/>
        </w:rPr>
        <w:t xml:space="preserve"> &lt;&lt; קריאה &gt;&gt;</w:t>
      </w:r>
      <w:r>
        <w:rPr>
          <w:rtl/>
        </w:rPr>
        <w:t xml:space="preserve">   </w:t>
      </w:r>
    </w:p>
    <w:p w:rsidR="00CA466D" w:rsidRDefault="00CA466D" w:rsidP="008F2C55">
      <w:pPr>
        <w:rPr>
          <w:rtl/>
          <w:lang w:eastAsia="he-IL"/>
        </w:rPr>
      </w:pPr>
    </w:p>
    <w:p w:rsidR="00CA466D" w:rsidRDefault="00DA5739" w:rsidP="003B3E02">
      <w:pPr>
        <w:rPr>
          <w:rtl/>
        </w:rPr>
      </w:pPr>
      <w:r>
        <w:rPr>
          <w:rFonts w:hint="cs"/>
          <w:rtl/>
        </w:rPr>
        <w:t>– – –</w:t>
      </w:r>
      <w:r w:rsidR="00CA466D">
        <w:rPr>
          <w:rFonts w:hint="cs"/>
          <w:rtl/>
        </w:rPr>
        <w:t xml:space="preserve"> </w:t>
      </w:r>
      <w:bookmarkStart w:id="16612" w:name="_ETM_Q294_741000"/>
      <w:bookmarkEnd w:id="16612"/>
      <w:r w:rsidR="00CA466D">
        <w:rPr>
          <w:rFonts w:hint="cs"/>
          <w:rtl/>
        </w:rPr>
        <w:t xml:space="preserve">בוקר טוב. יולי עשה </w:t>
      </w:r>
      <w:r>
        <w:rPr>
          <w:rFonts w:hint="cs"/>
          <w:rtl/>
        </w:rPr>
        <w:t>– – –</w:t>
      </w:r>
      <w:r w:rsidR="00CA466D">
        <w:rPr>
          <w:rFonts w:hint="cs"/>
          <w:rtl/>
        </w:rPr>
        <w:t xml:space="preserve"> אמרתי לו את זה בפנים, 40 דיונים שבמסגרתם </w:t>
      </w:r>
      <w:r>
        <w:rPr>
          <w:rFonts w:hint="cs"/>
          <w:rtl/>
        </w:rPr>
        <w:t>– – –</w:t>
      </w:r>
    </w:p>
    <w:p w:rsidR="00CA466D" w:rsidRDefault="00CA466D" w:rsidP="003B3E02">
      <w:pPr>
        <w:rPr>
          <w:rtl/>
        </w:rPr>
      </w:pPr>
    </w:p>
    <w:p w:rsidR="00CA466D" w:rsidRDefault="00CA466D" w:rsidP="003B3E02">
      <w:pPr>
        <w:pStyle w:val="af5"/>
        <w:keepNext/>
        <w:rPr>
          <w:rtl/>
        </w:rPr>
      </w:pPr>
      <w:bookmarkStart w:id="16613" w:name="ET_interruption_6255_28"/>
      <w:r w:rsidRPr="00D80115">
        <w:rPr>
          <w:rStyle w:val="TagStyle"/>
          <w:rtl/>
        </w:rPr>
        <w:t xml:space="preserve"> &lt;&lt; קריאה &gt;&gt; </w:t>
      </w:r>
      <w:r>
        <w:rPr>
          <w:rtl/>
        </w:rPr>
        <w:t>סימון דוידסון (יש עתיד):</w:t>
      </w:r>
      <w:r w:rsidRPr="00D80115">
        <w:rPr>
          <w:rStyle w:val="TagStyle"/>
          <w:rtl/>
        </w:rPr>
        <w:t xml:space="preserve"> &lt;&lt; קריאה &gt;&gt;</w:t>
      </w:r>
      <w:r>
        <w:rPr>
          <w:rtl/>
        </w:rPr>
        <w:t xml:space="preserve">   </w:t>
      </w:r>
      <w:bookmarkEnd w:id="16613"/>
    </w:p>
    <w:p w:rsidR="00CA466D" w:rsidRDefault="00CA466D" w:rsidP="008F2C55">
      <w:pPr>
        <w:rPr>
          <w:rtl/>
          <w:lang w:eastAsia="he-IL"/>
        </w:rPr>
      </w:pPr>
    </w:p>
    <w:p w:rsidR="00CA466D" w:rsidRDefault="00CA466D" w:rsidP="003B3E02">
      <w:pPr>
        <w:rPr>
          <w:rtl/>
        </w:rPr>
      </w:pPr>
      <w:bookmarkStart w:id="16614" w:name="_ETM_Q294_751000"/>
      <w:bookmarkEnd w:id="16614"/>
      <w:r>
        <w:rPr>
          <w:rFonts w:hint="cs"/>
          <w:rtl/>
        </w:rPr>
        <w:t>אסור לפנות אליה.</w:t>
      </w:r>
    </w:p>
    <w:p w:rsidR="00CA466D" w:rsidRDefault="00CA466D" w:rsidP="003B3E02">
      <w:pPr>
        <w:rPr>
          <w:rtl/>
        </w:rPr>
      </w:pPr>
    </w:p>
    <w:p w:rsidR="00CA466D" w:rsidRDefault="00CA466D" w:rsidP="003B3E02">
      <w:pPr>
        <w:pStyle w:val="-"/>
        <w:keepNext/>
        <w:rPr>
          <w:rtl/>
        </w:rPr>
      </w:pPr>
      <w:bookmarkStart w:id="16615" w:name="ET_speakercontinue_6574_29"/>
      <w:r w:rsidRPr="00D80115">
        <w:rPr>
          <w:rStyle w:val="TagStyle"/>
          <w:rtl/>
        </w:rPr>
        <w:t xml:space="preserve"> &lt;&lt; דובר_המשך &gt;&gt; </w:t>
      </w:r>
      <w:r>
        <w:rPr>
          <w:rtl/>
        </w:rPr>
        <w:t>ירון לוי (יש עתיד):</w:t>
      </w:r>
      <w:r w:rsidRPr="00D80115">
        <w:rPr>
          <w:rStyle w:val="TagStyle"/>
          <w:rtl/>
        </w:rPr>
        <w:t xml:space="preserve"> &lt;&lt; דובר_המשך &gt;&gt;</w:t>
      </w:r>
      <w:r>
        <w:rPr>
          <w:rtl/>
        </w:rPr>
        <w:t xml:space="preserve">   </w:t>
      </w:r>
      <w:bookmarkEnd w:id="16615"/>
    </w:p>
    <w:p w:rsidR="00CA466D" w:rsidRDefault="00CA466D" w:rsidP="008F2C55">
      <w:pPr>
        <w:rPr>
          <w:rtl/>
          <w:lang w:eastAsia="he-IL"/>
        </w:rPr>
      </w:pPr>
    </w:p>
    <w:p w:rsidR="00CA466D" w:rsidRDefault="00CA466D" w:rsidP="003B3E02">
      <w:pPr>
        <w:rPr>
          <w:rtl/>
          <w:lang w:eastAsia="he-IL"/>
        </w:rPr>
      </w:pPr>
      <w:r>
        <w:rPr>
          <w:rFonts w:hint="cs"/>
          <w:rtl/>
          <w:lang w:eastAsia="he-IL"/>
        </w:rPr>
        <w:t>אז אני לא פונה לטלי. ניסים, אני פונה אליך.</w:t>
      </w:r>
    </w:p>
    <w:p w:rsidR="00CA466D" w:rsidRPr="00D80115" w:rsidRDefault="00CA466D" w:rsidP="003B3E02">
      <w:pPr>
        <w:rPr>
          <w:rtl/>
          <w:lang w:eastAsia="he-IL"/>
        </w:rPr>
      </w:pPr>
      <w:bookmarkStart w:id="16616" w:name="_ETM_Q294_752000"/>
      <w:bookmarkEnd w:id="16616"/>
    </w:p>
    <w:p w:rsidR="00CA466D" w:rsidRDefault="00CA466D" w:rsidP="003B3E02">
      <w:pPr>
        <w:pStyle w:val="af6"/>
        <w:keepNext/>
        <w:rPr>
          <w:rtl/>
        </w:rPr>
      </w:pPr>
      <w:r w:rsidRPr="00980154">
        <w:rPr>
          <w:rStyle w:val="TagStyle"/>
          <w:rtl/>
        </w:rPr>
        <w:t xml:space="preserve"> &lt;&lt; יור &gt;&gt; </w:t>
      </w:r>
      <w:r>
        <w:rPr>
          <w:rtl/>
        </w:rPr>
        <w:t>היו"ר ניסים ואטורי:</w:t>
      </w:r>
      <w:r w:rsidRPr="00980154">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r>
        <w:rPr>
          <w:rFonts w:hint="cs"/>
          <w:rtl/>
        </w:rPr>
        <w:t xml:space="preserve">יש כאלה שמדליקים אותה בכוונה כדי ליצור </w:t>
      </w:r>
      <w:r>
        <w:rPr>
          <w:rtl/>
        </w:rPr>
        <w:t>–</w:t>
      </w:r>
      <w:r>
        <w:rPr>
          <w:rFonts w:hint="cs"/>
          <w:rtl/>
        </w:rPr>
        <w:t xml:space="preserve"> אתה לא, אני מבין, אז קדימה.</w:t>
      </w:r>
    </w:p>
    <w:p w:rsidR="00CA466D" w:rsidRDefault="00CA466D" w:rsidP="003B3E02">
      <w:pPr>
        <w:rPr>
          <w:rtl/>
        </w:rPr>
      </w:pPr>
    </w:p>
    <w:p w:rsidR="00CA466D" w:rsidRDefault="00CA466D" w:rsidP="003B3E02">
      <w:pPr>
        <w:pStyle w:val="-"/>
        <w:keepNext/>
        <w:rPr>
          <w:rtl/>
        </w:rPr>
      </w:pPr>
      <w:bookmarkStart w:id="16617" w:name="ET_speakercontinue_6574_15"/>
      <w:r w:rsidRPr="00980154">
        <w:rPr>
          <w:rStyle w:val="TagStyle"/>
          <w:rtl/>
        </w:rPr>
        <w:t xml:space="preserve"> &lt;&lt; דובר_המשך &gt;&gt; </w:t>
      </w:r>
      <w:r>
        <w:rPr>
          <w:rtl/>
        </w:rPr>
        <w:t>ירון לוי (יש עתיד):</w:t>
      </w:r>
      <w:r w:rsidRPr="00980154">
        <w:rPr>
          <w:rStyle w:val="TagStyle"/>
          <w:rtl/>
        </w:rPr>
        <w:t xml:space="preserve"> &lt;&lt; דובר_המשך &gt;&gt;</w:t>
      </w:r>
      <w:r>
        <w:rPr>
          <w:rtl/>
        </w:rPr>
        <w:t xml:space="preserve">   </w:t>
      </w:r>
      <w:bookmarkEnd w:id="16617"/>
    </w:p>
    <w:p w:rsidR="00CA466D" w:rsidRDefault="00CA466D" w:rsidP="008F2C55">
      <w:pPr>
        <w:rPr>
          <w:rtl/>
        </w:rPr>
      </w:pPr>
    </w:p>
    <w:p w:rsidR="00CA466D" w:rsidRDefault="00CA466D" w:rsidP="00136BD0">
      <w:pPr>
        <w:rPr>
          <w:rtl/>
        </w:rPr>
      </w:pPr>
      <w:r>
        <w:rPr>
          <w:rFonts w:hint="cs"/>
          <w:rtl/>
        </w:rPr>
        <w:t>למעלה מ-40 דיונים התקיימו בוועדת החוץ והביטחון בנוגע לחוק ההשתמטות.</w:t>
      </w:r>
      <w:bookmarkStart w:id="16618" w:name="_ETM_Q294_769000"/>
      <w:bookmarkEnd w:id="16618"/>
      <w:r>
        <w:rPr>
          <w:rFonts w:hint="cs"/>
          <w:rtl/>
        </w:rPr>
        <w:t xml:space="preserve"> חבר הכנסת ואטורי, מאחר </w:t>
      </w:r>
      <w:r w:rsidR="00136BD0">
        <w:rPr>
          <w:rFonts w:hint="cs"/>
          <w:rtl/>
        </w:rPr>
        <w:t>ש</w:t>
      </w:r>
      <w:r>
        <w:rPr>
          <w:rFonts w:hint="cs"/>
          <w:rtl/>
        </w:rPr>
        <w:t xml:space="preserve">אתה הגשת מועמדות, רציתי </w:t>
      </w:r>
      <w:bookmarkStart w:id="16619" w:name="_ETM_Q294_774000"/>
      <w:bookmarkEnd w:id="16619"/>
      <w:r>
        <w:rPr>
          <w:rFonts w:hint="cs"/>
          <w:rtl/>
        </w:rPr>
        <w:t>לשאול: כמה דיונים התקיימו ברפורמת נפש אחת, החלטה 981</w:t>
      </w:r>
      <w:r w:rsidR="00136BD0">
        <w:rPr>
          <w:rFonts w:hint="cs"/>
          <w:rtl/>
        </w:rPr>
        <w:t>,</w:t>
      </w:r>
      <w:r>
        <w:rPr>
          <w:rFonts w:hint="cs"/>
          <w:rtl/>
        </w:rPr>
        <w:t xml:space="preserve"> בוועדת החוץ והביטחון בשנתיים האחרונות? אתה יודע?</w:t>
      </w:r>
    </w:p>
    <w:p w:rsidR="00CA466D" w:rsidRDefault="00CA466D" w:rsidP="003B3E02">
      <w:pPr>
        <w:rPr>
          <w:rtl/>
        </w:rPr>
      </w:pPr>
    </w:p>
    <w:p w:rsidR="00CA466D" w:rsidRDefault="00CA466D" w:rsidP="003B3E02">
      <w:pPr>
        <w:pStyle w:val="af6"/>
        <w:keepNext/>
        <w:rPr>
          <w:rtl/>
        </w:rPr>
      </w:pPr>
      <w:r w:rsidRPr="00E17FBA">
        <w:rPr>
          <w:rStyle w:val="TagStyle"/>
          <w:rtl/>
        </w:rPr>
        <w:t xml:space="preserve"> &lt;&lt; יור &gt;&gt; </w:t>
      </w:r>
      <w:r>
        <w:rPr>
          <w:rtl/>
        </w:rPr>
        <w:t>היו"ר ניסים ואטורי:</w:t>
      </w:r>
      <w:r w:rsidRPr="00E17FBA">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r>
        <w:rPr>
          <w:rFonts w:hint="cs"/>
          <w:rtl/>
        </w:rPr>
        <w:t xml:space="preserve">לא זוכר. הייתי בדיונים, אבל אני אגיד לך למה </w:t>
      </w:r>
      <w:r>
        <w:rPr>
          <w:rFonts w:hint="eastAsia"/>
          <w:rtl/>
        </w:rPr>
        <w:t>–</w:t>
      </w:r>
      <w:r>
        <w:rPr>
          <w:rFonts w:hint="cs"/>
          <w:rtl/>
        </w:rPr>
        <w:t xml:space="preserve"> כי</w:t>
      </w:r>
      <w:bookmarkStart w:id="16620" w:name="_ETM_Q294_787000"/>
      <w:bookmarkEnd w:id="16620"/>
      <w:r>
        <w:rPr>
          <w:rFonts w:hint="cs"/>
          <w:rtl/>
        </w:rPr>
        <w:t xml:space="preserve"> יש תמימות דעים בנושא הזה.</w:t>
      </w:r>
    </w:p>
    <w:p w:rsidR="00CA466D" w:rsidRDefault="00CA466D" w:rsidP="003B3E02">
      <w:pPr>
        <w:rPr>
          <w:rtl/>
        </w:rPr>
      </w:pPr>
    </w:p>
    <w:p w:rsidR="00CA466D" w:rsidRDefault="00CA466D" w:rsidP="003B3E02">
      <w:pPr>
        <w:pStyle w:val="-"/>
        <w:keepNext/>
        <w:rPr>
          <w:rtl/>
        </w:rPr>
      </w:pPr>
      <w:bookmarkStart w:id="16621" w:name="ET_speakercontinue_6574_17"/>
      <w:r w:rsidRPr="00E17FBA">
        <w:rPr>
          <w:rStyle w:val="TagStyle"/>
          <w:rtl/>
        </w:rPr>
        <w:t xml:space="preserve"> &lt;&lt; דובר_המשך &gt;&gt; </w:t>
      </w:r>
      <w:r>
        <w:rPr>
          <w:rtl/>
        </w:rPr>
        <w:t>ירון לוי (יש עתיד):</w:t>
      </w:r>
      <w:r w:rsidRPr="00E17FBA">
        <w:rPr>
          <w:rStyle w:val="TagStyle"/>
          <w:rtl/>
        </w:rPr>
        <w:t xml:space="preserve"> &lt;&lt; דובר_המשך &gt;&gt;</w:t>
      </w:r>
      <w:r>
        <w:rPr>
          <w:rtl/>
        </w:rPr>
        <w:t xml:space="preserve">   </w:t>
      </w:r>
      <w:bookmarkEnd w:id="16621"/>
    </w:p>
    <w:p w:rsidR="00CA466D" w:rsidRDefault="00CA466D" w:rsidP="008F2C55">
      <w:pPr>
        <w:rPr>
          <w:rtl/>
        </w:rPr>
      </w:pPr>
    </w:p>
    <w:p w:rsidR="00CA466D" w:rsidRDefault="00CA466D" w:rsidP="00136BD0">
      <w:pPr>
        <w:rPr>
          <w:rtl/>
        </w:rPr>
      </w:pPr>
      <w:r>
        <w:rPr>
          <w:rFonts w:hint="cs"/>
          <w:rtl/>
        </w:rPr>
        <w:t>לא זוכר</w:t>
      </w:r>
      <w:r w:rsidR="00136BD0">
        <w:rPr>
          <w:rFonts w:hint="cs"/>
          <w:rtl/>
        </w:rPr>
        <w:t>.</w:t>
      </w:r>
      <w:r>
        <w:rPr>
          <w:rFonts w:hint="cs"/>
          <w:rtl/>
        </w:rPr>
        <w:t xml:space="preserve"> </w:t>
      </w:r>
      <w:r w:rsidR="00136BD0">
        <w:rPr>
          <w:rFonts w:hint="cs"/>
          <w:rtl/>
        </w:rPr>
        <w:t xml:space="preserve">ישיבה </w:t>
      </w:r>
      <w:r>
        <w:rPr>
          <w:rFonts w:hint="cs"/>
          <w:rtl/>
        </w:rPr>
        <w:t xml:space="preserve">אחת. שנתיים </w:t>
      </w:r>
      <w:r w:rsidR="00DA5739">
        <w:rPr>
          <w:rFonts w:hint="cs"/>
          <w:rtl/>
        </w:rPr>
        <w:t>– – –</w:t>
      </w:r>
    </w:p>
    <w:p w:rsidR="00CA466D" w:rsidRDefault="00CA466D" w:rsidP="003B3E02">
      <w:pPr>
        <w:rPr>
          <w:rtl/>
        </w:rPr>
      </w:pPr>
    </w:p>
    <w:p w:rsidR="00CA466D" w:rsidRDefault="00CA466D" w:rsidP="003B3E02">
      <w:pPr>
        <w:pStyle w:val="af6"/>
        <w:keepNext/>
        <w:rPr>
          <w:rtl/>
        </w:rPr>
      </w:pPr>
      <w:r w:rsidRPr="00E17FBA">
        <w:rPr>
          <w:rStyle w:val="TagStyle"/>
          <w:rtl/>
        </w:rPr>
        <w:t xml:space="preserve"> &lt;&lt; יור &gt;&gt; </w:t>
      </w:r>
      <w:r>
        <w:rPr>
          <w:rtl/>
        </w:rPr>
        <w:t>היו"ר ניסים ואטורי:</w:t>
      </w:r>
      <w:r w:rsidRPr="00E17FBA">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r>
        <w:rPr>
          <w:rFonts w:hint="cs"/>
          <w:rtl/>
        </w:rPr>
        <w:t>היה קל מאוד להעביר את זה, דרך אגב. זו הייתה החלטה משותפת.</w:t>
      </w:r>
    </w:p>
    <w:p w:rsidR="00CA466D" w:rsidRDefault="00CA466D" w:rsidP="003B3E02">
      <w:pPr>
        <w:rPr>
          <w:rtl/>
        </w:rPr>
      </w:pPr>
    </w:p>
    <w:p w:rsidR="00CA466D" w:rsidRDefault="00CA466D" w:rsidP="003B3E02">
      <w:pPr>
        <w:pStyle w:val="-"/>
        <w:keepNext/>
        <w:rPr>
          <w:rtl/>
        </w:rPr>
      </w:pPr>
      <w:bookmarkStart w:id="16622" w:name="ET_speakercontinue_6574_19"/>
      <w:r w:rsidRPr="00E17FBA">
        <w:rPr>
          <w:rStyle w:val="TagStyle"/>
          <w:rtl/>
        </w:rPr>
        <w:t xml:space="preserve"> &lt;&lt; דובר_המשך &gt;&gt; </w:t>
      </w:r>
      <w:r>
        <w:rPr>
          <w:rtl/>
        </w:rPr>
        <w:t>ירון לוי (יש עתיד):</w:t>
      </w:r>
      <w:r w:rsidRPr="00E17FBA">
        <w:rPr>
          <w:rStyle w:val="TagStyle"/>
          <w:rtl/>
        </w:rPr>
        <w:t xml:space="preserve"> &lt;&lt; דובר_המשך &gt;&gt;</w:t>
      </w:r>
      <w:r>
        <w:rPr>
          <w:rtl/>
        </w:rPr>
        <w:t xml:space="preserve">   </w:t>
      </w:r>
      <w:bookmarkEnd w:id="16622"/>
    </w:p>
    <w:p w:rsidR="00CA466D" w:rsidRDefault="00CA466D" w:rsidP="008F2C55">
      <w:pPr>
        <w:rPr>
          <w:rtl/>
        </w:rPr>
      </w:pPr>
    </w:p>
    <w:p w:rsidR="00CA466D" w:rsidRDefault="00CA466D" w:rsidP="00136BD0">
      <w:pPr>
        <w:rPr>
          <w:rtl/>
        </w:rPr>
      </w:pPr>
      <w:r>
        <w:rPr>
          <w:rFonts w:hint="cs"/>
          <w:rtl/>
        </w:rPr>
        <w:t xml:space="preserve">שנתיים </w:t>
      </w:r>
      <w:r>
        <w:rPr>
          <w:rFonts w:hint="eastAsia"/>
          <w:rtl/>
        </w:rPr>
        <w:t>–</w:t>
      </w:r>
      <w:r>
        <w:rPr>
          <w:rFonts w:hint="cs"/>
          <w:rtl/>
        </w:rPr>
        <w:t xml:space="preserve"> פעם אחת דיברו על רפורמת נפש אחת</w:t>
      </w:r>
      <w:r w:rsidR="00136BD0">
        <w:rPr>
          <w:rFonts w:hint="cs"/>
          <w:rtl/>
        </w:rPr>
        <w:t>,</w:t>
      </w:r>
      <w:r>
        <w:rPr>
          <w:rFonts w:hint="cs"/>
          <w:rtl/>
        </w:rPr>
        <w:t xml:space="preserve"> עם כל הבעיות והמורכבות שיש בה וחלקים</w:t>
      </w:r>
      <w:bookmarkStart w:id="16623" w:name="_ETM_Q294_806000"/>
      <w:bookmarkEnd w:id="16623"/>
      <w:r>
        <w:rPr>
          <w:rFonts w:hint="cs"/>
          <w:rtl/>
        </w:rPr>
        <w:t xml:space="preserve"> שעדיין לא מיושמים. פעם אחת בשנתיים. </w:t>
      </w:r>
      <w:bookmarkStart w:id="16624" w:name="TOR_Q295"/>
      <w:bookmarkStart w:id="16625" w:name="_ETM_Q295_392639"/>
      <w:bookmarkEnd w:id="16624"/>
      <w:bookmarkEnd w:id="16625"/>
      <w:r>
        <w:rPr>
          <w:rtl/>
        </w:rPr>
        <w:t>לשלוח צווים אתם יודעים</w:t>
      </w:r>
      <w:r>
        <w:rPr>
          <w:rFonts w:hint="cs"/>
          <w:rtl/>
        </w:rPr>
        <w:t>;</w:t>
      </w:r>
      <w:r>
        <w:rPr>
          <w:rtl/>
        </w:rPr>
        <w:t xml:space="preserve"> </w:t>
      </w:r>
      <w:bookmarkStart w:id="16626" w:name="_ETM_Q295_395630"/>
      <w:bookmarkEnd w:id="16626"/>
      <w:r>
        <w:rPr>
          <w:rtl/>
        </w:rPr>
        <w:t>לטפל במה שכואב, במה שצריך, בחוקים הקיימים</w:t>
      </w:r>
      <w:r>
        <w:rPr>
          <w:rFonts w:hint="cs"/>
          <w:rtl/>
        </w:rPr>
        <w:t xml:space="preserve"> –</w:t>
      </w:r>
      <w:r>
        <w:rPr>
          <w:rtl/>
        </w:rPr>
        <w:t xml:space="preserve"> אתם לא יודעים. </w:t>
      </w:r>
      <w:bookmarkStart w:id="16627" w:name="_ETM_Q295_400839"/>
      <w:bookmarkEnd w:id="16627"/>
      <w:r>
        <w:rPr>
          <w:rtl/>
        </w:rPr>
        <w:t xml:space="preserve">אבל למה אתם לא מתעסקים בזה? כי רפורמת נפש אחת </w:t>
      </w:r>
      <w:bookmarkStart w:id="16628" w:name="_ETM_Q295_403104"/>
      <w:bookmarkEnd w:id="16628"/>
      <w:r>
        <w:rPr>
          <w:rtl/>
        </w:rPr>
        <w:t xml:space="preserve">לא תפיל ממשלה. </w:t>
      </w:r>
      <w:bookmarkStart w:id="16629" w:name="_ETM_Q295_406429"/>
      <w:bookmarkEnd w:id="16629"/>
      <w:r>
        <w:rPr>
          <w:rtl/>
        </w:rPr>
        <w:t xml:space="preserve">אז חיילים לא מקבלים סיוע משפטי </w:t>
      </w:r>
      <w:bookmarkStart w:id="16630" w:name="_ETM_Q295_411789"/>
      <w:bookmarkEnd w:id="16630"/>
      <w:r w:rsidR="00136BD0">
        <w:rPr>
          <w:rFonts w:hint="cs"/>
          <w:rtl/>
        </w:rPr>
        <w:t xml:space="preserve">– </w:t>
      </w:r>
      <w:r>
        <w:rPr>
          <w:rtl/>
        </w:rPr>
        <w:t xml:space="preserve">כלום לא יקרה. אז חייל צריך להמתין חודשים לפגוש פסיכיאטר </w:t>
      </w:r>
      <w:bookmarkStart w:id="16631" w:name="_ETM_Q295_417399"/>
      <w:bookmarkEnd w:id="16631"/>
      <w:r>
        <w:rPr>
          <w:rtl/>
        </w:rPr>
        <w:t xml:space="preserve">ולהתחיל תהליך באגף השיקום </w:t>
      </w:r>
      <w:r w:rsidR="00136BD0">
        <w:rPr>
          <w:rFonts w:hint="cs"/>
          <w:rtl/>
        </w:rPr>
        <w:t xml:space="preserve">– </w:t>
      </w:r>
      <w:r>
        <w:rPr>
          <w:rtl/>
        </w:rPr>
        <w:t xml:space="preserve">אז שיחכה חודשים, כלום לא יקרה, </w:t>
      </w:r>
      <w:bookmarkStart w:id="16632" w:name="_ETM_Q295_420519"/>
      <w:bookmarkEnd w:id="16632"/>
      <w:r>
        <w:rPr>
          <w:rtl/>
        </w:rPr>
        <w:t xml:space="preserve">הממשלה תמשיך לתפקד. </w:t>
      </w:r>
      <w:bookmarkStart w:id="16633" w:name="_ETM_Q295_426610"/>
      <w:bookmarkEnd w:id="16633"/>
      <w:r>
        <w:rPr>
          <w:rtl/>
        </w:rPr>
        <w:t xml:space="preserve">זאת בושה </w:t>
      </w:r>
      <w:bookmarkStart w:id="16634" w:name="_ETM_Q295_428869"/>
      <w:bookmarkEnd w:id="16634"/>
      <w:r>
        <w:rPr>
          <w:rtl/>
        </w:rPr>
        <w:t>וחרפה</w:t>
      </w:r>
      <w:r w:rsidR="00136BD0">
        <w:rPr>
          <w:rFonts w:hint="cs"/>
          <w:rtl/>
        </w:rPr>
        <w:t>,</w:t>
      </w:r>
      <w:r>
        <w:rPr>
          <w:rtl/>
        </w:rPr>
        <w:t xml:space="preserve"> מה שקורה כאן. </w:t>
      </w:r>
      <w:bookmarkStart w:id="16635" w:name="_ETM_Q295_431970"/>
      <w:bookmarkEnd w:id="16635"/>
      <w:r>
        <w:rPr>
          <w:rtl/>
        </w:rPr>
        <w:t>ולמי שלא מכיר</w:t>
      </w:r>
      <w:r>
        <w:rPr>
          <w:rFonts w:hint="cs"/>
          <w:rtl/>
        </w:rPr>
        <w:t>,</w:t>
      </w:r>
      <w:r>
        <w:rPr>
          <w:rtl/>
        </w:rPr>
        <w:t xml:space="preserve"> </w:t>
      </w:r>
      <w:bookmarkStart w:id="16636" w:name="_ETM_Q295_433979"/>
      <w:bookmarkEnd w:id="16636"/>
      <w:r>
        <w:rPr>
          <w:rtl/>
        </w:rPr>
        <w:t xml:space="preserve">החלטת ממשלה </w:t>
      </w:r>
      <w:r>
        <w:rPr>
          <w:rFonts w:hint="cs"/>
          <w:rtl/>
        </w:rPr>
        <w:t xml:space="preserve">981, </w:t>
      </w:r>
      <w:r>
        <w:rPr>
          <w:rtl/>
        </w:rPr>
        <w:t>רפורמה נפש אחת</w:t>
      </w:r>
      <w:r>
        <w:rPr>
          <w:rFonts w:hint="cs"/>
          <w:rtl/>
        </w:rPr>
        <w:t xml:space="preserve"> –</w:t>
      </w:r>
      <w:r>
        <w:rPr>
          <w:rtl/>
        </w:rPr>
        <w:t xml:space="preserve"> רפורמה </w:t>
      </w:r>
      <w:bookmarkStart w:id="16637" w:name="_ETM_Q295_438319"/>
      <w:bookmarkEnd w:id="16637"/>
      <w:r>
        <w:rPr>
          <w:rtl/>
        </w:rPr>
        <w:t xml:space="preserve">שכל מטרתה לשפר את </w:t>
      </w:r>
      <w:r>
        <w:rPr>
          <w:rFonts w:hint="cs"/>
          <w:rtl/>
        </w:rPr>
        <w:t>ה</w:t>
      </w:r>
      <w:r>
        <w:rPr>
          <w:rtl/>
        </w:rPr>
        <w:t xml:space="preserve">מערך הנפשי של לוחמי ולוחמות צה"ל. </w:t>
      </w:r>
      <w:bookmarkStart w:id="16638" w:name="_ETM_Q295_442659"/>
      <w:bookmarkEnd w:id="16638"/>
      <w:r>
        <w:rPr>
          <w:rtl/>
        </w:rPr>
        <w:t>דיון אחד בשנתיים</w:t>
      </w:r>
      <w:r w:rsidR="00136BD0">
        <w:rPr>
          <w:rFonts w:hint="cs"/>
          <w:rtl/>
        </w:rPr>
        <w:t>.</w:t>
      </w:r>
      <w:r>
        <w:rPr>
          <w:rtl/>
        </w:rPr>
        <w:t xml:space="preserve"> תתביישו</w:t>
      </w:r>
      <w:r w:rsidR="00136BD0">
        <w:rPr>
          <w:rFonts w:hint="cs"/>
          <w:rtl/>
        </w:rPr>
        <w:t>.</w:t>
      </w:r>
      <w:r>
        <w:rPr>
          <w:rtl/>
        </w:rPr>
        <w:t xml:space="preserve"> דיון אחד</w:t>
      </w:r>
      <w:r>
        <w:rPr>
          <w:rFonts w:hint="cs"/>
          <w:rtl/>
        </w:rPr>
        <w:t>.</w:t>
      </w:r>
    </w:p>
    <w:p w:rsidR="00CA466D" w:rsidRDefault="00CA466D" w:rsidP="003B3E02">
      <w:pPr>
        <w:rPr>
          <w:rtl/>
        </w:rPr>
      </w:pPr>
    </w:p>
    <w:p w:rsidR="00CA466D" w:rsidRDefault="00CA466D" w:rsidP="00136BD0">
      <w:pPr>
        <w:rPr>
          <w:rtl/>
        </w:rPr>
      </w:pPr>
      <w:bookmarkStart w:id="16639" w:name="_ETM_Q295_270749"/>
      <w:bookmarkStart w:id="16640" w:name="_ETM_Q295_270922"/>
      <w:bookmarkStart w:id="16641" w:name="_ETM_Q295_447829"/>
      <w:bookmarkEnd w:id="16639"/>
      <w:bookmarkEnd w:id="16640"/>
      <w:bookmarkEnd w:id="16641"/>
      <w:r>
        <w:rPr>
          <w:rtl/>
        </w:rPr>
        <w:t>השבוע קיימנו דיון על זה לא בחוץ וביטחון</w:t>
      </w:r>
      <w:r>
        <w:rPr>
          <w:rFonts w:hint="cs"/>
          <w:rtl/>
        </w:rPr>
        <w:t xml:space="preserve"> –</w:t>
      </w:r>
      <w:r>
        <w:rPr>
          <w:rtl/>
        </w:rPr>
        <w:t xml:space="preserve"> בוועדת משנה </w:t>
      </w:r>
      <w:bookmarkStart w:id="16642" w:name="_ETM_Q295_451534"/>
      <w:bookmarkEnd w:id="16642"/>
      <w:r>
        <w:rPr>
          <w:rtl/>
        </w:rPr>
        <w:t xml:space="preserve">של חסמים, </w:t>
      </w:r>
      <w:r>
        <w:rPr>
          <w:rFonts w:hint="cs"/>
          <w:rtl/>
        </w:rPr>
        <w:t>הס</w:t>
      </w:r>
      <w:r>
        <w:rPr>
          <w:rtl/>
        </w:rPr>
        <w:t xml:space="preserve">רת חסמים. </w:t>
      </w:r>
      <w:bookmarkStart w:id="16643" w:name="_ETM_Q295_455809"/>
      <w:bookmarkEnd w:id="16643"/>
      <w:r>
        <w:rPr>
          <w:rtl/>
        </w:rPr>
        <w:t xml:space="preserve">עולים סיפורים של חיילים שמשלמים עשרות ומאות אלפי שקלים לייצוג </w:t>
      </w:r>
      <w:bookmarkStart w:id="16644" w:name="_ETM_Q295_460102"/>
      <w:bookmarkEnd w:id="16644"/>
      <w:r>
        <w:rPr>
          <w:rtl/>
        </w:rPr>
        <w:t xml:space="preserve">של עורך דין מול אגף השיקום כדי שהם יתחילו בתהליך, </w:t>
      </w:r>
      <w:bookmarkStart w:id="16645" w:name="_ETM_Q295_464396"/>
      <w:bookmarkEnd w:id="16645"/>
      <w:r>
        <w:rPr>
          <w:rtl/>
        </w:rPr>
        <w:t>כדי שהם יהיו מוכרים, שיקבלו את הזכויות שלהם</w:t>
      </w:r>
      <w:r>
        <w:rPr>
          <w:rFonts w:hint="cs"/>
          <w:rtl/>
        </w:rPr>
        <w:t>.</w:t>
      </w:r>
      <w:r>
        <w:rPr>
          <w:rtl/>
        </w:rPr>
        <w:t xml:space="preserve"> </w:t>
      </w:r>
      <w:bookmarkStart w:id="16646" w:name="_ETM_Q295_469750"/>
      <w:bookmarkEnd w:id="16646"/>
      <w:r>
        <w:rPr>
          <w:rtl/>
        </w:rPr>
        <w:t>יש את הכסף</w:t>
      </w:r>
      <w:r>
        <w:rPr>
          <w:rFonts w:hint="cs"/>
          <w:rtl/>
        </w:rPr>
        <w:t>,</w:t>
      </w:r>
      <w:r>
        <w:rPr>
          <w:rtl/>
        </w:rPr>
        <w:t xml:space="preserve"> </w:t>
      </w:r>
      <w:bookmarkStart w:id="16647" w:name="_ETM_Q295_471760"/>
      <w:bookmarkEnd w:id="16647"/>
      <w:r>
        <w:rPr>
          <w:rtl/>
        </w:rPr>
        <w:t xml:space="preserve">אבל לא היה לכם זמן, לא היה לכם זמן לשבת </w:t>
      </w:r>
      <w:bookmarkStart w:id="16648" w:name="_ETM_Q295_473855"/>
      <w:bookmarkEnd w:id="16648"/>
      <w:r>
        <w:rPr>
          <w:rtl/>
        </w:rPr>
        <w:t>לסדר את זה</w:t>
      </w:r>
      <w:r w:rsidR="00136BD0">
        <w:rPr>
          <w:rFonts w:hint="cs"/>
          <w:rtl/>
        </w:rPr>
        <w:t>,</w:t>
      </w:r>
      <w:r>
        <w:rPr>
          <w:rtl/>
        </w:rPr>
        <w:t xml:space="preserve"> </w:t>
      </w:r>
      <w:bookmarkStart w:id="16649" w:name="_ETM_Q295_477029"/>
      <w:bookmarkEnd w:id="16649"/>
      <w:r>
        <w:rPr>
          <w:rtl/>
        </w:rPr>
        <w:t xml:space="preserve">כי לשר המשפטים ושר האוצר ושר הביטחון </w:t>
      </w:r>
      <w:bookmarkStart w:id="16650" w:name="_ETM_Q295_480709"/>
      <w:bookmarkEnd w:id="16650"/>
      <w:r>
        <w:rPr>
          <w:rtl/>
        </w:rPr>
        <w:t xml:space="preserve">אין זמן </w:t>
      </w:r>
      <w:bookmarkStart w:id="16651" w:name="_ETM_Q295_484170"/>
      <w:bookmarkEnd w:id="16651"/>
      <w:r>
        <w:rPr>
          <w:rtl/>
        </w:rPr>
        <w:t xml:space="preserve">בשביל רפורמת נפש אחת. </w:t>
      </w:r>
      <w:bookmarkStart w:id="16652" w:name="_ETM_Q295_488019"/>
      <w:bookmarkEnd w:id="16652"/>
      <w:r>
        <w:rPr>
          <w:rtl/>
        </w:rPr>
        <w:t>אולי פעם אחת בשנתיים</w:t>
      </w:r>
      <w:r>
        <w:rPr>
          <w:rFonts w:hint="cs"/>
          <w:rtl/>
        </w:rPr>
        <w:t>.</w:t>
      </w:r>
      <w:r>
        <w:rPr>
          <w:rtl/>
        </w:rPr>
        <w:t xml:space="preserve"> אבל בשביל חוק השתמטות שקורע</w:t>
      </w:r>
      <w:r>
        <w:rPr>
          <w:rFonts w:hint="cs"/>
          <w:rtl/>
        </w:rPr>
        <w:t>,</w:t>
      </w:r>
      <w:r>
        <w:rPr>
          <w:rtl/>
        </w:rPr>
        <w:t xml:space="preserve"> מפלג </w:t>
      </w:r>
      <w:bookmarkStart w:id="16653" w:name="_ETM_Q295_491694"/>
      <w:bookmarkEnd w:id="16653"/>
      <w:r>
        <w:rPr>
          <w:rtl/>
        </w:rPr>
        <w:t>ומפלה בין דם לדם</w:t>
      </w:r>
      <w:r>
        <w:rPr>
          <w:rFonts w:hint="cs"/>
          <w:rtl/>
        </w:rPr>
        <w:t xml:space="preserve"> –</w:t>
      </w:r>
      <w:r>
        <w:rPr>
          <w:rtl/>
        </w:rPr>
        <w:t xml:space="preserve"> </w:t>
      </w:r>
      <w:r>
        <w:rPr>
          <w:rFonts w:hint="cs"/>
          <w:rtl/>
        </w:rPr>
        <w:t>40</w:t>
      </w:r>
      <w:r>
        <w:rPr>
          <w:rtl/>
        </w:rPr>
        <w:t>, למעלה מ</w:t>
      </w:r>
      <w:r>
        <w:rPr>
          <w:rFonts w:hint="cs"/>
          <w:rtl/>
        </w:rPr>
        <w:t xml:space="preserve">-40 </w:t>
      </w:r>
      <w:r>
        <w:rPr>
          <w:rtl/>
        </w:rPr>
        <w:t xml:space="preserve">דיונים. לשלוח </w:t>
      </w:r>
      <w:bookmarkStart w:id="16654" w:name="_ETM_Q295_495369"/>
      <w:bookmarkEnd w:id="16654"/>
      <w:r>
        <w:rPr>
          <w:rtl/>
        </w:rPr>
        <w:t>לקרב אתם יודעים</w:t>
      </w:r>
      <w:r w:rsidR="00136BD0">
        <w:rPr>
          <w:rFonts w:hint="cs"/>
          <w:rtl/>
        </w:rPr>
        <w:t>;</w:t>
      </w:r>
      <w:r>
        <w:rPr>
          <w:rtl/>
        </w:rPr>
        <w:t xml:space="preserve"> לטפל במי שצריך</w:t>
      </w:r>
      <w:r>
        <w:rPr>
          <w:rFonts w:hint="cs"/>
          <w:rtl/>
        </w:rPr>
        <w:t>,</w:t>
      </w:r>
      <w:r>
        <w:rPr>
          <w:rtl/>
        </w:rPr>
        <w:t xml:space="preserve"> שחוזר</w:t>
      </w:r>
      <w:r w:rsidR="00136BD0">
        <w:rPr>
          <w:rFonts w:hint="cs"/>
          <w:rtl/>
        </w:rPr>
        <w:t>,</w:t>
      </w:r>
      <w:r>
        <w:rPr>
          <w:rFonts w:hint="cs"/>
          <w:rtl/>
        </w:rPr>
        <w:t xml:space="preserve"> </w:t>
      </w:r>
      <w:r>
        <w:rPr>
          <w:rtl/>
        </w:rPr>
        <w:t>אתם לא יודעים</w:t>
      </w:r>
      <w:r>
        <w:rPr>
          <w:rFonts w:hint="cs"/>
          <w:rtl/>
        </w:rPr>
        <w:t>.</w:t>
      </w:r>
      <w:r>
        <w:rPr>
          <w:rtl/>
        </w:rPr>
        <w:t xml:space="preserve"> </w:t>
      </w:r>
      <w:bookmarkStart w:id="16655" w:name="_ETM_Q295_499044"/>
      <w:bookmarkEnd w:id="16655"/>
      <w:r>
        <w:rPr>
          <w:rtl/>
        </w:rPr>
        <w:t>תתביישו.</w:t>
      </w:r>
    </w:p>
    <w:p w:rsidR="00CA466D" w:rsidRDefault="00CA466D" w:rsidP="003B3E02">
      <w:pPr>
        <w:ind w:firstLine="0"/>
        <w:rPr>
          <w:rtl/>
        </w:rPr>
      </w:pPr>
      <w:bookmarkStart w:id="16656" w:name="_ETM_Q295_505700"/>
      <w:bookmarkEnd w:id="16656"/>
    </w:p>
    <w:p w:rsidR="00CA466D" w:rsidRDefault="00CA466D" w:rsidP="003B3E02">
      <w:pPr>
        <w:pStyle w:val="af6"/>
        <w:keepNext/>
        <w:rPr>
          <w:rtl/>
        </w:rPr>
      </w:pPr>
      <w:r w:rsidRPr="00650F26">
        <w:rPr>
          <w:rStyle w:val="TagStyle"/>
          <w:rtl/>
        </w:rPr>
        <w:t xml:space="preserve"> &lt;&lt; יור &gt;&gt;</w:t>
      </w:r>
      <w:r w:rsidRPr="00D0462F">
        <w:rPr>
          <w:rStyle w:val="TagStyle"/>
          <w:rtl/>
        </w:rPr>
        <w:t xml:space="preserve"> </w:t>
      </w:r>
      <w:r>
        <w:rPr>
          <w:rtl/>
        </w:rPr>
        <w:t>היו"ר ניסים ואטורי:</w:t>
      </w:r>
      <w:r w:rsidRPr="00D0462F">
        <w:rPr>
          <w:rStyle w:val="TagStyle"/>
          <w:rtl/>
        </w:rPr>
        <w:t xml:space="preserve"> </w:t>
      </w:r>
      <w:r w:rsidRPr="00650F26">
        <w:rPr>
          <w:rStyle w:val="TagStyle"/>
          <w:rtl/>
        </w:rPr>
        <w:t>&lt;&lt; יור &gt;&gt;</w:t>
      </w:r>
      <w:r>
        <w:rPr>
          <w:rtl/>
        </w:rPr>
        <w:t xml:space="preserve">  </w:t>
      </w:r>
    </w:p>
    <w:p w:rsidR="00CA466D" w:rsidRDefault="00CA466D" w:rsidP="008F2C55">
      <w:pPr>
        <w:rPr>
          <w:rtl/>
        </w:rPr>
      </w:pPr>
    </w:p>
    <w:p w:rsidR="00CA466D" w:rsidRDefault="00CA466D" w:rsidP="00412005">
      <w:pPr>
        <w:rPr>
          <w:rtl/>
        </w:rPr>
      </w:pPr>
      <w:r>
        <w:rPr>
          <w:rFonts w:hint="eastAsia"/>
          <w:rtl/>
        </w:rPr>
        <w:t>תודה</w:t>
      </w:r>
      <w:r>
        <w:rPr>
          <w:rtl/>
        </w:rPr>
        <w:t>. חברת הכנסת מרב מיכאלי</w:t>
      </w:r>
      <w:r>
        <w:rPr>
          <w:rFonts w:hint="cs"/>
          <w:rtl/>
        </w:rPr>
        <w:t xml:space="preserve"> </w:t>
      </w:r>
      <w:r>
        <w:rPr>
          <w:rFonts w:hint="eastAsia"/>
        </w:rPr>
        <w:t>–</w:t>
      </w:r>
      <w:r>
        <w:rPr>
          <w:rFonts w:hint="cs"/>
          <w:rtl/>
        </w:rPr>
        <w:t xml:space="preserve"> </w:t>
      </w:r>
      <w:r>
        <w:rPr>
          <w:rtl/>
        </w:rPr>
        <w:t>אי</w:t>
      </w:r>
      <w:r>
        <w:rPr>
          <w:rFonts w:hint="cs"/>
          <w:rtl/>
        </w:rPr>
        <w:t>נה</w:t>
      </w:r>
      <w:r>
        <w:rPr>
          <w:rtl/>
        </w:rPr>
        <w:t xml:space="preserve"> נוכחת</w:t>
      </w:r>
      <w:r>
        <w:rPr>
          <w:rFonts w:hint="cs"/>
          <w:rtl/>
        </w:rPr>
        <w:t xml:space="preserve">; חברת הכנסת נעמה לזימי </w:t>
      </w:r>
      <w:r>
        <w:rPr>
          <w:rFonts w:hint="eastAsia"/>
        </w:rPr>
        <w:t>–</w:t>
      </w:r>
      <w:r>
        <w:rPr>
          <w:rtl/>
        </w:rPr>
        <w:t xml:space="preserve"> </w:t>
      </w:r>
      <w:r>
        <w:rPr>
          <w:rFonts w:hint="cs"/>
          <w:rtl/>
        </w:rPr>
        <w:t>אינה נוכחת. חבר הכנסת גלעד קריב</w:t>
      </w:r>
      <w:bookmarkStart w:id="16657" w:name="_ETM_Q295_340707"/>
      <w:bookmarkStart w:id="16658" w:name="_ETM_Q295_340846"/>
      <w:bookmarkStart w:id="16659" w:name="_ETM_Q295_333965"/>
      <w:bookmarkStart w:id="16660" w:name="_ETM_Q295_334067"/>
      <w:bookmarkStart w:id="16661" w:name="_ETM_Q295_345787"/>
      <w:bookmarkStart w:id="16662" w:name="_ETM_Q295_539220"/>
      <w:bookmarkEnd w:id="16657"/>
      <w:bookmarkEnd w:id="16658"/>
      <w:bookmarkEnd w:id="16659"/>
      <w:bookmarkEnd w:id="16660"/>
      <w:bookmarkEnd w:id="16661"/>
      <w:bookmarkEnd w:id="16662"/>
      <w:r>
        <w:rPr>
          <w:rFonts w:hint="cs"/>
          <w:rtl/>
        </w:rPr>
        <w:t xml:space="preserve">, </w:t>
      </w:r>
      <w:r>
        <w:rPr>
          <w:rFonts w:hint="eastAsia"/>
          <w:rtl/>
        </w:rPr>
        <w:t>חמש</w:t>
      </w:r>
      <w:r>
        <w:rPr>
          <w:rtl/>
        </w:rPr>
        <w:t xml:space="preserve"> דקות לרשותך, בבקשה.</w:t>
      </w:r>
      <w:bookmarkStart w:id="16663" w:name="_ETM_Q295_357551"/>
      <w:bookmarkEnd w:id="16663"/>
    </w:p>
    <w:p w:rsidR="00CA466D" w:rsidRDefault="00CA466D" w:rsidP="003B3E02">
      <w:pPr>
        <w:rPr>
          <w:rtl/>
        </w:rPr>
      </w:pPr>
      <w:bookmarkStart w:id="16664" w:name="_ETM_Q295_366706"/>
      <w:bookmarkStart w:id="16665" w:name="_ETM_Q295_366879"/>
      <w:bookmarkEnd w:id="16664"/>
      <w:bookmarkEnd w:id="16665"/>
    </w:p>
    <w:p w:rsidR="00CA466D" w:rsidRDefault="00CA466D" w:rsidP="003B3E02">
      <w:pPr>
        <w:pStyle w:val="a4"/>
        <w:keepNext/>
        <w:rPr>
          <w:rtl/>
        </w:rPr>
      </w:pPr>
      <w:bookmarkStart w:id="16666" w:name="ET_speaker_6156_3"/>
      <w:r w:rsidRPr="00650F26">
        <w:rPr>
          <w:rStyle w:val="TagStyle"/>
          <w:rtl/>
        </w:rPr>
        <w:t xml:space="preserve"> &lt;&lt; דובר &gt;&gt;</w:t>
      </w:r>
      <w:r w:rsidRPr="00D0462F">
        <w:rPr>
          <w:rStyle w:val="TagStyle"/>
          <w:rtl/>
        </w:rPr>
        <w:t xml:space="preserve"> </w:t>
      </w:r>
      <w:bookmarkStart w:id="16667" w:name="_Toc204194666"/>
      <w:bookmarkStart w:id="16668" w:name="_Toc204198220"/>
      <w:bookmarkStart w:id="16669" w:name="_Toc204198695"/>
      <w:r>
        <w:rPr>
          <w:rtl/>
        </w:rPr>
        <w:t>גלעד קריב (העבודה):</w:t>
      </w:r>
      <w:bookmarkEnd w:id="16667"/>
      <w:bookmarkEnd w:id="16668"/>
      <w:bookmarkEnd w:id="16669"/>
      <w:r w:rsidRPr="00D0462F">
        <w:rPr>
          <w:rStyle w:val="TagStyle"/>
          <w:rtl/>
        </w:rPr>
        <w:t xml:space="preserve"> </w:t>
      </w:r>
      <w:r w:rsidRPr="00650F26">
        <w:rPr>
          <w:rStyle w:val="TagStyle"/>
          <w:rtl/>
        </w:rPr>
        <w:t>&lt;&lt; דובר &gt;&gt;</w:t>
      </w:r>
      <w:r>
        <w:rPr>
          <w:rtl/>
        </w:rPr>
        <w:t xml:space="preserve">  </w:t>
      </w:r>
      <w:bookmarkEnd w:id="16666"/>
    </w:p>
    <w:p w:rsidR="00CA466D" w:rsidRPr="00D0462F" w:rsidRDefault="00CA466D" w:rsidP="008F2C55">
      <w:pPr>
        <w:rPr>
          <w:rtl/>
        </w:rPr>
      </w:pPr>
      <w:bookmarkStart w:id="16670" w:name="_ETM_Q295_358177"/>
      <w:bookmarkStart w:id="16671" w:name="_ETM_Q295_358226"/>
      <w:bookmarkEnd w:id="16670"/>
      <w:bookmarkEnd w:id="16671"/>
    </w:p>
    <w:p w:rsidR="00CA466D" w:rsidRDefault="00CA466D" w:rsidP="00136BD0">
      <w:pPr>
        <w:rPr>
          <w:rtl/>
        </w:rPr>
      </w:pPr>
      <w:bookmarkStart w:id="16672" w:name="_ETM_Q295_541980"/>
      <w:bookmarkEnd w:id="16672"/>
      <w:r>
        <w:rPr>
          <w:rFonts w:hint="eastAsia"/>
          <w:rtl/>
        </w:rPr>
        <w:t>אדוני</w:t>
      </w:r>
      <w:r>
        <w:rPr>
          <w:rtl/>
        </w:rPr>
        <w:t xml:space="preserve"> היושב</w:t>
      </w:r>
      <w:r>
        <w:rPr>
          <w:rFonts w:hint="cs"/>
          <w:rtl/>
        </w:rPr>
        <w:t>-</w:t>
      </w:r>
      <w:r>
        <w:rPr>
          <w:rtl/>
        </w:rPr>
        <w:t>ראש, עמיתיי חברי וחברות הכנסת</w:t>
      </w:r>
      <w:r>
        <w:rPr>
          <w:rFonts w:hint="cs"/>
          <w:rtl/>
        </w:rPr>
        <w:t xml:space="preserve"> </w:t>
      </w:r>
      <w:r>
        <w:rPr>
          <w:rFonts w:hint="eastAsia"/>
        </w:rPr>
        <w:t>–</w:t>
      </w:r>
      <w:r>
        <w:rPr>
          <w:rtl/>
        </w:rPr>
        <w:t xml:space="preserve"> </w:t>
      </w:r>
      <w:bookmarkStart w:id="16673" w:name="_ETM_Q295_546510"/>
      <w:bookmarkEnd w:id="16673"/>
      <w:r>
        <w:rPr>
          <w:rtl/>
        </w:rPr>
        <w:t>ראשית, אדוני היושב</w:t>
      </w:r>
      <w:r>
        <w:rPr>
          <w:rFonts w:hint="cs"/>
          <w:rtl/>
        </w:rPr>
        <w:t>-</w:t>
      </w:r>
      <w:r>
        <w:rPr>
          <w:rtl/>
        </w:rPr>
        <w:t xml:space="preserve">ראש, אני רוצה שנגדיר את גבולות המותר </w:t>
      </w:r>
      <w:bookmarkStart w:id="16674" w:name="_ETM_Q295_551625"/>
      <w:bookmarkEnd w:id="16674"/>
      <w:r>
        <w:rPr>
          <w:rtl/>
        </w:rPr>
        <w:t>והאסור מבחינתי, כי הרי לפני יומיים עשיתי את המעשה הבלתי</w:t>
      </w:r>
      <w:bookmarkStart w:id="16675" w:name="_ETM_Q295_556741"/>
      <w:bookmarkEnd w:id="16675"/>
      <w:r w:rsidR="00081BB4">
        <w:rPr>
          <w:rFonts w:hint="cs"/>
          <w:rtl/>
        </w:rPr>
        <w:t>-</w:t>
      </w:r>
      <w:r>
        <w:rPr>
          <w:rtl/>
        </w:rPr>
        <w:t xml:space="preserve">מתקבל על הדעת והבעתי את עמדתי הפוליטית על מהלכים כאלה </w:t>
      </w:r>
      <w:bookmarkStart w:id="16676" w:name="_ETM_Q295_561857"/>
      <w:bookmarkEnd w:id="16676"/>
      <w:r>
        <w:rPr>
          <w:rtl/>
        </w:rPr>
        <w:t>ואחרים של חברי כנסת בליכוד בעניינו של אדלשטיין</w:t>
      </w:r>
      <w:r>
        <w:rPr>
          <w:rFonts w:hint="cs"/>
          <w:rtl/>
        </w:rPr>
        <w:t>.</w:t>
      </w:r>
      <w:r>
        <w:rPr>
          <w:rtl/>
        </w:rPr>
        <w:t xml:space="preserve"> מה לעשות </w:t>
      </w:r>
      <w:bookmarkStart w:id="16677" w:name="_ETM_Q295_566973"/>
      <w:bookmarkEnd w:id="16677"/>
      <w:r>
        <w:rPr>
          <w:rtl/>
        </w:rPr>
        <w:t>ש</w:t>
      </w:r>
      <w:r>
        <w:rPr>
          <w:rFonts w:hint="cs"/>
          <w:rtl/>
        </w:rPr>
        <w:t>א</w:t>
      </w:r>
      <w:r w:rsidR="00136BD0">
        <w:rPr>
          <w:rFonts w:hint="cs"/>
          <w:rtl/>
        </w:rPr>
        <w:t>י</w:t>
      </w:r>
      <w:r>
        <w:rPr>
          <w:rFonts w:hint="cs"/>
          <w:rtl/>
        </w:rPr>
        <w:t>תרע</w:t>
      </w:r>
      <w:r>
        <w:rPr>
          <w:rtl/>
        </w:rPr>
        <w:t xml:space="preserve"> מזלי </w:t>
      </w:r>
      <w:bookmarkStart w:id="16678" w:name="_ETM_Q295_572410"/>
      <w:bookmarkEnd w:id="16678"/>
      <w:r>
        <w:rPr>
          <w:rtl/>
        </w:rPr>
        <w:t>וסגן יושב</w:t>
      </w:r>
      <w:r>
        <w:rPr>
          <w:rFonts w:hint="cs"/>
          <w:rtl/>
        </w:rPr>
        <w:t>-</w:t>
      </w:r>
      <w:r>
        <w:rPr>
          <w:rtl/>
        </w:rPr>
        <w:t>ראש הכנסת חבר הכנסת ו</w:t>
      </w:r>
      <w:r>
        <w:rPr>
          <w:rFonts w:hint="cs"/>
          <w:rtl/>
        </w:rPr>
        <w:t>א</w:t>
      </w:r>
      <w:r>
        <w:rPr>
          <w:rtl/>
        </w:rPr>
        <w:t xml:space="preserve">טורי ישב בראשות המליאה, </w:t>
      </w:r>
      <w:bookmarkStart w:id="16679" w:name="_ETM_Q295_575779"/>
      <w:bookmarkEnd w:id="16679"/>
      <w:r>
        <w:rPr>
          <w:rtl/>
        </w:rPr>
        <w:t>ואוי ואבוי</w:t>
      </w:r>
      <w:r>
        <w:rPr>
          <w:rFonts w:hint="cs"/>
          <w:rtl/>
        </w:rPr>
        <w:t>,</w:t>
      </w:r>
      <w:r>
        <w:rPr>
          <w:rtl/>
        </w:rPr>
        <w:t xml:space="preserve"> </w:t>
      </w:r>
      <w:bookmarkStart w:id="16680" w:name="_ETM_Q295_580480"/>
      <w:bookmarkEnd w:id="16680"/>
      <w:r>
        <w:rPr>
          <w:rtl/>
        </w:rPr>
        <w:t xml:space="preserve">חבר כנסת באופוזיציה העז לומר בנאומו את דעתו הפוליטית על </w:t>
      </w:r>
      <w:bookmarkStart w:id="16681" w:name="_ETM_Q295_585074"/>
      <w:bookmarkEnd w:id="16681"/>
      <w:r>
        <w:rPr>
          <w:rtl/>
        </w:rPr>
        <w:t>התנהגותם של חברי הקואליציה ובתוכם גם חבר הכנסת ו</w:t>
      </w:r>
      <w:r>
        <w:rPr>
          <w:rFonts w:hint="cs"/>
          <w:rtl/>
        </w:rPr>
        <w:t>א</w:t>
      </w:r>
      <w:r>
        <w:rPr>
          <w:rtl/>
        </w:rPr>
        <w:t xml:space="preserve">טורי. אז </w:t>
      </w:r>
      <w:bookmarkStart w:id="16682" w:name="_ETM_Q295_589669"/>
      <w:bookmarkEnd w:id="16682"/>
      <w:r>
        <w:rPr>
          <w:rtl/>
        </w:rPr>
        <w:t xml:space="preserve">כדי שלא נעמיד את הייעוץ המשפטי של הכנסת במבוכה, כי </w:t>
      </w:r>
      <w:bookmarkStart w:id="16683" w:name="_ETM_Q295_594264"/>
      <w:bookmarkEnd w:id="16683"/>
      <w:r>
        <w:rPr>
          <w:rtl/>
        </w:rPr>
        <w:t>הם פנו אליך שלוש פעמים ולא הקשבת לאמירה שלהם</w:t>
      </w:r>
      <w:r>
        <w:rPr>
          <w:rFonts w:hint="cs"/>
          <w:rtl/>
        </w:rPr>
        <w:t>,</w:t>
      </w:r>
      <w:r>
        <w:rPr>
          <w:rtl/>
        </w:rPr>
        <w:t xml:space="preserve"> ולא </w:t>
      </w:r>
      <w:bookmarkStart w:id="16684" w:name="_ETM_Q295_598859"/>
      <w:bookmarkEnd w:id="16684"/>
      <w:r>
        <w:rPr>
          <w:rtl/>
        </w:rPr>
        <w:t>נעמיד במבוכה את מזכיר הכנסת</w:t>
      </w:r>
      <w:r>
        <w:rPr>
          <w:rFonts w:hint="cs"/>
          <w:rtl/>
        </w:rPr>
        <w:t xml:space="preserve"> –</w:t>
      </w:r>
      <w:r>
        <w:rPr>
          <w:rtl/>
        </w:rPr>
        <w:t xml:space="preserve"> אני רק רוצה להבין</w:t>
      </w:r>
      <w:bookmarkStart w:id="16685" w:name="_ETM_Q295_603454"/>
      <w:bookmarkEnd w:id="16685"/>
      <w:r>
        <w:rPr>
          <w:rFonts w:hint="cs"/>
          <w:rtl/>
        </w:rPr>
        <w:t xml:space="preserve"> </w:t>
      </w:r>
      <w:r>
        <w:rPr>
          <w:rtl/>
        </w:rPr>
        <w:t>לפני, אדוני</w:t>
      </w:r>
      <w:r>
        <w:rPr>
          <w:rFonts w:hint="cs"/>
          <w:rtl/>
        </w:rPr>
        <w:t>,</w:t>
      </w:r>
      <w:r>
        <w:rPr>
          <w:rtl/>
        </w:rPr>
        <w:t xml:space="preserve"> </w:t>
      </w:r>
      <w:bookmarkStart w:id="16686" w:name="_ETM_Q295_608350"/>
      <w:bookmarkEnd w:id="16686"/>
      <w:r>
        <w:rPr>
          <w:rtl/>
        </w:rPr>
        <w:t>כדי שאני לא אטעה</w:t>
      </w:r>
      <w:r>
        <w:rPr>
          <w:rFonts w:hint="cs"/>
          <w:rtl/>
        </w:rPr>
        <w:t>,</w:t>
      </w:r>
      <w:r>
        <w:rPr>
          <w:rtl/>
        </w:rPr>
        <w:t xml:space="preserve"> אם מותר לי לדבר על חבר </w:t>
      </w:r>
      <w:bookmarkStart w:id="16687" w:name="_ETM_Q295_611189"/>
      <w:bookmarkEnd w:id="16687"/>
      <w:r>
        <w:rPr>
          <w:rtl/>
        </w:rPr>
        <w:t>הכנסת ו</w:t>
      </w:r>
      <w:r>
        <w:rPr>
          <w:rFonts w:hint="cs"/>
          <w:rtl/>
        </w:rPr>
        <w:t>א</w:t>
      </w:r>
      <w:r>
        <w:rPr>
          <w:rtl/>
        </w:rPr>
        <w:t xml:space="preserve">טורי מהדוכן או לא. אם תאמר לי שלא, אז </w:t>
      </w:r>
      <w:bookmarkStart w:id="16688" w:name="_ETM_Q295_614029"/>
      <w:bookmarkEnd w:id="16688"/>
      <w:r>
        <w:rPr>
          <w:rtl/>
        </w:rPr>
        <w:t>לא אדבר</w:t>
      </w:r>
      <w:r w:rsidR="00136BD0">
        <w:rPr>
          <w:rFonts w:hint="cs"/>
          <w:rtl/>
        </w:rPr>
        <w:t>.</w:t>
      </w:r>
      <w:r>
        <w:rPr>
          <w:rtl/>
        </w:rPr>
        <w:t xml:space="preserve"> אני לא צריך מהומות.</w:t>
      </w:r>
    </w:p>
    <w:p w:rsidR="00CA466D" w:rsidRDefault="00CA466D" w:rsidP="003B3E02">
      <w:pPr>
        <w:rPr>
          <w:rtl/>
        </w:rPr>
      </w:pPr>
    </w:p>
    <w:p w:rsidR="00CA466D" w:rsidRDefault="00CA466D" w:rsidP="003B3E02">
      <w:pPr>
        <w:pStyle w:val="af6"/>
        <w:keepNext/>
        <w:rPr>
          <w:rtl/>
        </w:rPr>
      </w:pPr>
      <w:r w:rsidRPr="00650F26">
        <w:rPr>
          <w:rStyle w:val="TagStyle"/>
          <w:rtl/>
        </w:rPr>
        <w:t xml:space="preserve"> &lt;&lt; יור &gt;&gt;</w:t>
      </w:r>
      <w:r w:rsidRPr="002C4ECA">
        <w:rPr>
          <w:rStyle w:val="TagStyle"/>
          <w:rtl/>
        </w:rPr>
        <w:t xml:space="preserve"> </w:t>
      </w:r>
      <w:r>
        <w:rPr>
          <w:rtl/>
        </w:rPr>
        <w:t>היו"ר ניסים ואטורי:</w:t>
      </w:r>
      <w:r w:rsidRPr="002C4ECA">
        <w:rPr>
          <w:rStyle w:val="TagStyle"/>
          <w:rtl/>
        </w:rPr>
        <w:t xml:space="preserve"> </w:t>
      </w:r>
      <w:r w:rsidRPr="00650F26">
        <w:rPr>
          <w:rStyle w:val="TagStyle"/>
          <w:rtl/>
        </w:rPr>
        <w:t>&lt;&lt; יור &gt;&gt;</w:t>
      </w:r>
      <w:r>
        <w:rPr>
          <w:rtl/>
        </w:rPr>
        <w:t xml:space="preserve">  </w:t>
      </w:r>
    </w:p>
    <w:p w:rsidR="00CA466D" w:rsidRDefault="00CA466D" w:rsidP="008F2C55">
      <w:pPr>
        <w:rPr>
          <w:rtl/>
        </w:rPr>
      </w:pPr>
    </w:p>
    <w:p w:rsidR="00CA466D" w:rsidRDefault="00CA466D" w:rsidP="00136BD0">
      <w:pPr>
        <w:rPr>
          <w:rtl/>
        </w:rPr>
      </w:pPr>
      <w:bookmarkStart w:id="16689" w:name="_ETM_Q295_617630"/>
      <w:bookmarkEnd w:id="16689"/>
      <w:r>
        <w:rPr>
          <w:rtl/>
        </w:rPr>
        <w:t xml:space="preserve">גם </w:t>
      </w:r>
      <w:r>
        <w:rPr>
          <w:rFonts w:hint="eastAsia"/>
          <w:rtl/>
        </w:rPr>
        <w:t>אני</w:t>
      </w:r>
      <w:r>
        <w:rPr>
          <w:rtl/>
        </w:rPr>
        <w:t xml:space="preserve"> לא רוצה מהומות, אבל אני רוצה להסביר לך </w:t>
      </w:r>
      <w:bookmarkStart w:id="16690" w:name="_ETM_Q295_620056"/>
      <w:bookmarkEnd w:id="16690"/>
      <w:r>
        <w:rPr>
          <w:rtl/>
        </w:rPr>
        <w:t>דבר אחד</w:t>
      </w:r>
      <w:r>
        <w:rPr>
          <w:rFonts w:hint="cs"/>
          <w:rtl/>
        </w:rPr>
        <w:t>:</w:t>
      </w:r>
      <w:r>
        <w:rPr>
          <w:rtl/>
        </w:rPr>
        <w:t xml:space="preserve"> כולם פה עלו וביקרו אותי וכולם דיברו עליי. </w:t>
      </w:r>
      <w:bookmarkStart w:id="16691" w:name="_ETM_Q295_622482"/>
      <w:bookmarkEnd w:id="16691"/>
      <w:r>
        <w:rPr>
          <w:rtl/>
        </w:rPr>
        <w:t xml:space="preserve">יש מישהו שפספס אותי? </w:t>
      </w:r>
    </w:p>
    <w:p w:rsidR="00CA466D" w:rsidRDefault="00CA466D" w:rsidP="009635F5">
      <w:pPr>
        <w:rPr>
          <w:rtl/>
        </w:rPr>
      </w:pPr>
    </w:p>
    <w:p w:rsidR="00CA466D" w:rsidRDefault="00CA466D" w:rsidP="003B3E02">
      <w:pPr>
        <w:pStyle w:val="af5"/>
        <w:keepNext/>
        <w:rPr>
          <w:rtl/>
        </w:rPr>
      </w:pPr>
      <w:bookmarkStart w:id="16692" w:name="ET_interruption_6255_5"/>
      <w:r w:rsidRPr="00650F26">
        <w:rPr>
          <w:rStyle w:val="TagStyle"/>
          <w:rtl/>
        </w:rPr>
        <w:t>&lt;&lt; קריאה &gt;&gt;</w:t>
      </w:r>
      <w:r w:rsidRPr="002C4ECA">
        <w:rPr>
          <w:rStyle w:val="TagStyle"/>
          <w:rtl/>
        </w:rPr>
        <w:t xml:space="preserve"> </w:t>
      </w:r>
      <w:r>
        <w:rPr>
          <w:rtl/>
        </w:rPr>
        <w:t>סימון דוידסון (יש עתיד):</w:t>
      </w:r>
      <w:r w:rsidRPr="002C4ECA">
        <w:rPr>
          <w:rStyle w:val="TagStyle"/>
          <w:rtl/>
        </w:rPr>
        <w:t xml:space="preserve"> </w:t>
      </w:r>
      <w:r w:rsidRPr="00650F26">
        <w:rPr>
          <w:rStyle w:val="TagStyle"/>
          <w:rtl/>
        </w:rPr>
        <w:t>&lt;&lt; קריאה &gt;&gt;</w:t>
      </w:r>
      <w:r>
        <w:rPr>
          <w:rtl/>
        </w:rPr>
        <w:t xml:space="preserve">  </w:t>
      </w:r>
      <w:bookmarkEnd w:id="16692"/>
    </w:p>
    <w:p w:rsidR="00CA466D" w:rsidRDefault="00CA466D" w:rsidP="008F2C55">
      <w:pPr>
        <w:rPr>
          <w:rtl/>
        </w:rPr>
      </w:pPr>
    </w:p>
    <w:p w:rsidR="00CA466D" w:rsidRDefault="00CA466D" w:rsidP="003B3E02">
      <w:pPr>
        <w:rPr>
          <w:rtl/>
        </w:rPr>
      </w:pPr>
      <w:r>
        <w:rPr>
          <w:rFonts w:hint="cs"/>
          <w:rtl/>
        </w:rPr>
        <w:t xml:space="preserve">עושים לך קמפיין </w:t>
      </w:r>
      <w:r w:rsidR="00DA5739">
        <w:rPr>
          <w:rFonts w:hint="cs"/>
          <w:rtl/>
        </w:rPr>
        <w:t>– – –</w:t>
      </w:r>
      <w:r>
        <w:rPr>
          <w:rFonts w:hint="cs"/>
          <w:rtl/>
        </w:rPr>
        <w:t xml:space="preserve"> </w:t>
      </w:r>
    </w:p>
    <w:p w:rsidR="00CA466D" w:rsidRDefault="00CA466D" w:rsidP="003B3E02">
      <w:pPr>
        <w:rPr>
          <w:rtl/>
        </w:rPr>
      </w:pPr>
    </w:p>
    <w:p w:rsidR="00CA466D" w:rsidRDefault="00CA466D" w:rsidP="003B3E02">
      <w:pPr>
        <w:pStyle w:val="af6"/>
        <w:keepNext/>
        <w:rPr>
          <w:rtl/>
        </w:rPr>
      </w:pPr>
      <w:r w:rsidRPr="00650F26">
        <w:rPr>
          <w:rStyle w:val="TagStyle"/>
          <w:rtl/>
        </w:rPr>
        <w:t xml:space="preserve"> &lt;&lt; יור &gt;&gt;</w:t>
      </w:r>
      <w:r w:rsidRPr="002C4ECA">
        <w:rPr>
          <w:rStyle w:val="TagStyle"/>
          <w:rtl/>
        </w:rPr>
        <w:t xml:space="preserve"> </w:t>
      </w:r>
      <w:r>
        <w:rPr>
          <w:rtl/>
        </w:rPr>
        <w:t>היו"ר ניסים ואטורי:</w:t>
      </w:r>
      <w:r w:rsidRPr="002C4ECA">
        <w:rPr>
          <w:rStyle w:val="TagStyle"/>
          <w:rtl/>
        </w:rPr>
        <w:t xml:space="preserve"> </w:t>
      </w:r>
      <w:r w:rsidRPr="00650F26">
        <w:rPr>
          <w:rStyle w:val="TagStyle"/>
          <w:rtl/>
        </w:rPr>
        <w:t>&lt;&lt; יור &gt;&gt;</w:t>
      </w:r>
      <w:r>
        <w:rPr>
          <w:rtl/>
        </w:rPr>
        <w:t xml:space="preserve">  </w:t>
      </w:r>
    </w:p>
    <w:p w:rsidR="00CA466D" w:rsidRDefault="00CA466D" w:rsidP="008F2C55">
      <w:pPr>
        <w:rPr>
          <w:rtl/>
        </w:rPr>
      </w:pPr>
    </w:p>
    <w:p w:rsidR="00CA466D" w:rsidRDefault="00CA466D" w:rsidP="00943FAB">
      <w:pPr>
        <w:rPr>
          <w:rtl/>
        </w:rPr>
      </w:pPr>
      <w:r>
        <w:rPr>
          <w:rFonts w:hint="cs"/>
          <w:rtl/>
        </w:rPr>
        <w:t>לא היה אחד שפרגן לי, זה היה על הפנים. רגע, אני עוצר לך את הזמן, שלא תגיד שלקחתי לך את הזמן. אסור לך לתקוף את יושב-ראש הישיבה במילים בוטות. הינה, יושב פה יושב-ראש לשעבר</w:t>
      </w:r>
      <w:r w:rsidR="00943FAB">
        <w:rPr>
          <w:rFonts w:hint="cs"/>
          <w:rtl/>
        </w:rPr>
        <w:t>.</w:t>
      </w:r>
      <w:r>
        <w:rPr>
          <w:rFonts w:hint="cs"/>
          <w:rtl/>
        </w:rPr>
        <w:t xml:space="preserve"> אני חושב שזה לא ראוי. </w:t>
      </w:r>
    </w:p>
    <w:p w:rsidR="00CA466D" w:rsidRDefault="00CA466D" w:rsidP="003B3E02">
      <w:pPr>
        <w:rPr>
          <w:rtl/>
        </w:rPr>
      </w:pPr>
      <w:bookmarkStart w:id="16693" w:name="_ETM_Q295_461507"/>
      <w:bookmarkStart w:id="16694" w:name="_ETM_Q295_461629"/>
      <w:bookmarkEnd w:id="16693"/>
      <w:bookmarkEnd w:id="16694"/>
    </w:p>
    <w:p w:rsidR="00CA466D" w:rsidRDefault="00E62CC0" w:rsidP="00E62CC0">
      <w:pPr>
        <w:pStyle w:val="-"/>
        <w:rPr>
          <w:rtl/>
        </w:rPr>
      </w:pPr>
      <w:bookmarkStart w:id="16695" w:name="ET_speakercontinue_6156_7"/>
      <w:r w:rsidRPr="00E62CC0">
        <w:rPr>
          <w:rStyle w:val="TagStyle"/>
          <w:rtl/>
        </w:rPr>
        <w:t xml:space="preserve"> &lt;&lt; דובר_המשך &gt;&gt;</w:t>
      </w:r>
      <w:r w:rsidR="00CA466D" w:rsidRPr="00650658">
        <w:rPr>
          <w:rStyle w:val="TagStyle"/>
          <w:rtl/>
        </w:rPr>
        <w:t xml:space="preserve"> </w:t>
      </w:r>
      <w:bookmarkStart w:id="16696" w:name="_Toc204194667"/>
      <w:bookmarkStart w:id="16697" w:name="_Toc204198221"/>
      <w:r w:rsidR="00CA466D">
        <w:rPr>
          <w:rtl/>
        </w:rPr>
        <w:t>גלעד קריב (העבודה):</w:t>
      </w:r>
      <w:bookmarkEnd w:id="16696"/>
      <w:bookmarkEnd w:id="16697"/>
      <w:r w:rsidR="00CA466D" w:rsidRPr="00650658">
        <w:rPr>
          <w:rStyle w:val="TagStyle"/>
          <w:rtl/>
        </w:rPr>
        <w:t xml:space="preserve"> </w:t>
      </w:r>
      <w:r w:rsidRPr="00E62CC0">
        <w:rPr>
          <w:rStyle w:val="TagStyle"/>
          <w:rtl/>
        </w:rPr>
        <w:t xml:space="preserve">&lt;&lt; דובר_המשך &gt;&gt; </w:t>
      </w:r>
      <w:r w:rsidR="00CA466D">
        <w:rPr>
          <w:rtl/>
        </w:rPr>
        <w:t xml:space="preserve">  </w:t>
      </w:r>
      <w:bookmarkEnd w:id="16695"/>
    </w:p>
    <w:p w:rsidR="00CA466D" w:rsidRDefault="00CA466D" w:rsidP="008F2C55">
      <w:pPr>
        <w:rPr>
          <w:rtl/>
        </w:rPr>
      </w:pPr>
    </w:p>
    <w:p w:rsidR="00CA466D" w:rsidRDefault="00CA466D" w:rsidP="003B3E02">
      <w:pPr>
        <w:rPr>
          <w:rtl/>
        </w:rPr>
      </w:pPr>
      <w:r>
        <w:rPr>
          <w:rFonts w:hint="cs"/>
          <w:rtl/>
        </w:rPr>
        <w:t xml:space="preserve">הבנתי, אז שנייה – טוב, אז נעלבת – אז אני מבין, לא, אז כבוד </w:t>
      </w:r>
      <w:r w:rsidR="00DA5739">
        <w:rPr>
          <w:rFonts w:hint="cs"/>
          <w:rtl/>
        </w:rPr>
        <w:t>– – –</w:t>
      </w:r>
    </w:p>
    <w:p w:rsidR="00CA466D" w:rsidRDefault="00CA466D" w:rsidP="003B3E02">
      <w:pPr>
        <w:rPr>
          <w:rtl/>
        </w:rPr>
      </w:pPr>
    </w:p>
    <w:p w:rsidR="00CA466D" w:rsidRDefault="00CA466D" w:rsidP="003B3E02">
      <w:pPr>
        <w:pStyle w:val="af6"/>
        <w:keepNext/>
        <w:rPr>
          <w:rtl/>
        </w:rPr>
      </w:pPr>
      <w:r w:rsidRPr="00650F26">
        <w:rPr>
          <w:rStyle w:val="TagStyle"/>
          <w:rtl/>
        </w:rPr>
        <w:t xml:space="preserve"> &lt;&lt; יור &gt;&gt;</w:t>
      </w:r>
      <w:r w:rsidRPr="00650658">
        <w:rPr>
          <w:rStyle w:val="TagStyle"/>
          <w:rtl/>
        </w:rPr>
        <w:t xml:space="preserve"> </w:t>
      </w:r>
      <w:r>
        <w:rPr>
          <w:rtl/>
        </w:rPr>
        <w:t>היו"ר ניסים ואטורי:</w:t>
      </w:r>
      <w:r w:rsidRPr="00650658">
        <w:rPr>
          <w:rStyle w:val="TagStyle"/>
          <w:rtl/>
        </w:rPr>
        <w:t xml:space="preserve"> </w:t>
      </w:r>
      <w:r w:rsidRPr="00650F26">
        <w:rPr>
          <w:rStyle w:val="TagStyle"/>
          <w:rtl/>
        </w:rPr>
        <w:t>&lt;&lt; יור &gt;&gt;</w:t>
      </w:r>
      <w:r>
        <w:rPr>
          <w:rtl/>
        </w:rPr>
        <w:t xml:space="preserve">  </w:t>
      </w:r>
    </w:p>
    <w:p w:rsidR="00CA466D" w:rsidRDefault="00CA466D" w:rsidP="008F2C55">
      <w:pPr>
        <w:rPr>
          <w:rtl/>
        </w:rPr>
      </w:pPr>
    </w:p>
    <w:p w:rsidR="00CA466D" w:rsidRDefault="00CA466D" w:rsidP="00943FAB">
      <w:pPr>
        <w:rPr>
          <w:rtl/>
        </w:rPr>
      </w:pPr>
      <w:r>
        <w:rPr>
          <w:rFonts w:hint="cs"/>
          <w:rtl/>
        </w:rPr>
        <w:t>לא נעלבתי, לא נעלבתי בכלל. כבוד הכנסת – רגע, זה הזמן שלי, עצרתי, ע</w:t>
      </w:r>
      <w:r w:rsidR="00943FAB">
        <w:rPr>
          <w:rFonts w:hint="cs"/>
          <w:rtl/>
        </w:rPr>
        <w:t>צ</w:t>
      </w:r>
      <w:r>
        <w:rPr>
          <w:rFonts w:hint="cs"/>
          <w:rtl/>
        </w:rPr>
        <w:t xml:space="preserve">רתי לך, רגע, דקה. </w:t>
      </w:r>
    </w:p>
    <w:p w:rsidR="00CA466D" w:rsidRDefault="00CA466D" w:rsidP="003B3E02">
      <w:pPr>
        <w:rPr>
          <w:rtl/>
        </w:rPr>
      </w:pPr>
    </w:p>
    <w:p w:rsidR="00CA466D" w:rsidRDefault="00E62CC0" w:rsidP="00E62CC0">
      <w:pPr>
        <w:pStyle w:val="-"/>
        <w:rPr>
          <w:rtl/>
        </w:rPr>
      </w:pPr>
      <w:bookmarkStart w:id="16698" w:name="ET_speakercontinue_6156_9"/>
      <w:r w:rsidRPr="00E62CC0">
        <w:rPr>
          <w:rStyle w:val="TagStyle"/>
          <w:rtl/>
        </w:rPr>
        <w:t xml:space="preserve"> &lt;&lt; דובר_המשך &gt;&gt;</w:t>
      </w:r>
      <w:r w:rsidR="00CA466D" w:rsidRPr="00650658">
        <w:rPr>
          <w:rStyle w:val="TagStyle"/>
          <w:rtl/>
        </w:rPr>
        <w:t xml:space="preserve"> </w:t>
      </w:r>
      <w:bookmarkStart w:id="16699" w:name="_Toc204194668"/>
      <w:bookmarkStart w:id="16700" w:name="_Toc204198222"/>
      <w:r w:rsidR="00CA466D">
        <w:rPr>
          <w:rtl/>
        </w:rPr>
        <w:t>גלעד קריב (העבודה):</w:t>
      </w:r>
      <w:bookmarkEnd w:id="16699"/>
      <w:bookmarkEnd w:id="16700"/>
      <w:r w:rsidR="00CA466D" w:rsidRPr="00650658">
        <w:rPr>
          <w:rStyle w:val="TagStyle"/>
          <w:rtl/>
        </w:rPr>
        <w:t xml:space="preserve"> </w:t>
      </w:r>
      <w:r w:rsidRPr="00E62CC0">
        <w:rPr>
          <w:rStyle w:val="TagStyle"/>
          <w:rtl/>
        </w:rPr>
        <w:t xml:space="preserve">&lt;&lt; דובר_המשך &gt;&gt; </w:t>
      </w:r>
      <w:r w:rsidR="00CA466D">
        <w:rPr>
          <w:rtl/>
        </w:rPr>
        <w:t xml:space="preserve">  </w:t>
      </w:r>
      <w:bookmarkEnd w:id="16698"/>
    </w:p>
    <w:p w:rsidR="00CA466D" w:rsidRDefault="00CA466D" w:rsidP="008F2C55">
      <w:pPr>
        <w:rPr>
          <w:rtl/>
        </w:rPr>
      </w:pPr>
    </w:p>
    <w:p w:rsidR="00CA466D" w:rsidRDefault="00CA466D" w:rsidP="003B3E02">
      <w:pPr>
        <w:rPr>
          <w:rtl/>
        </w:rPr>
      </w:pPr>
      <w:r>
        <w:rPr>
          <w:rFonts w:hint="cs"/>
          <w:rtl/>
        </w:rPr>
        <w:t xml:space="preserve">אבל אנחנו באמצע דיון. </w:t>
      </w:r>
    </w:p>
    <w:p w:rsidR="00CA466D" w:rsidRDefault="00CA466D" w:rsidP="003B3E02">
      <w:pPr>
        <w:rPr>
          <w:rtl/>
        </w:rPr>
      </w:pPr>
    </w:p>
    <w:p w:rsidR="00CA466D" w:rsidRDefault="00CA466D" w:rsidP="003B3E02">
      <w:pPr>
        <w:pStyle w:val="af6"/>
        <w:keepNext/>
        <w:rPr>
          <w:rtl/>
        </w:rPr>
      </w:pPr>
      <w:r w:rsidRPr="00650F26">
        <w:rPr>
          <w:rStyle w:val="TagStyle"/>
          <w:rtl/>
        </w:rPr>
        <w:t xml:space="preserve"> &lt;&lt; יור &gt;&gt;</w:t>
      </w:r>
      <w:r w:rsidRPr="00650658">
        <w:rPr>
          <w:rStyle w:val="TagStyle"/>
          <w:rtl/>
        </w:rPr>
        <w:t xml:space="preserve"> </w:t>
      </w:r>
      <w:r>
        <w:rPr>
          <w:rtl/>
        </w:rPr>
        <w:t>היו"ר ניסים ואטורי:</w:t>
      </w:r>
      <w:r w:rsidRPr="00650658">
        <w:rPr>
          <w:rStyle w:val="TagStyle"/>
          <w:rtl/>
        </w:rPr>
        <w:t xml:space="preserve"> </w:t>
      </w:r>
      <w:r w:rsidRPr="00650F26">
        <w:rPr>
          <w:rStyle w:val="TagStyle"/>
          <w:rtl/>
        </w:rPr>
        <w:t>&lt;&lt; יור &gt;&gt;</w:t>
      </w:r>
      <w:r>
        <w:rPr>
          <w:rtl/>
        </w:rPr>
        <w:t xml:space="preserve">  </w:t>
      </w:r>
    </w:p>
    <w:p w:rsidR="00CA466D" w:rsidRDefault="00CA466D" w:rsidP="008F2C55">
      <w:pPr>
        <w:rPr>
          <w:rtl/>
        </w:rPr>
      </w:pPr>
    </w:p>
    <w:p w:rsidR="00CA466D" w:rsidRDefault="00CA466D" w:rsidP="003B3E02">
      <w:pPr>
        <w:rPr>
          <w:rtl/>
        </w:rPr>
      </w:pPr>
      <w:r>
        <w:rPr>
          <w:rFonts w:hint="cs"/>
          <w:rtl/>
        </w:rPr>
        <w:t xml:space="preserve">אני אתן </w:t>
      </w:r>
      <w:bookmarkStart w:id="16701" w:name="_ETM_Q295_462201"/>
      <w:bookmarkEnd w:id="16701"/>
      <w:r>
        <w:rPr>
          <w:rFonts w:hint="cs"/>
          <w:rtl/>
        </w:rPr>
        <w:t xml:space="preserve">לך, רגע, אני עונה לך. תראה איך אני מכבד אותך. </w:t>
      </w:r>
      <w:bookmarkStart w:id="16702" w:name="_ETM_Q295_465270"/>
      <w:bookmarkEnd w:id="16702"/>
    </w:p>
    <w:p w:rsidR="00CA466D" w:rsidRDefault="00CA466D" w:rsidP="003B3E02">
      <w:pPr>
        <w:rPr>
          <w:rtl/>
        </w:rPr>
      </w:pPr>
      <w:bookmarkStart w:id="16703" w:name="_ETM_Q295_466975"/>
      <w:bookmarkStart w:id="16704" w:name="_ETM_Q295_467090"/>
      <w:bookmarkEnd w:id="16703"/>
      <w:bookmarkEnd w:id="16704"/>
    </w:p>
    <w:p w:rsidR="00CA466D" w:rsidRDefault="00CA466D" w:rsidP="003B3E02">
      <w:pPr>
        <w:pStyle w:val="-"/>
        <w:keepNext/>
        <w:rPr>
          <w:rtl/>
        </w:rPr>
      </w:pPr>
      <w:bookmarkStart w:id="16705" w:name="ET_speakercontinue_6156_11"/>
      <w:r w:rsidRPr="00650F26">
        <w:rPr>
          <w:rStyle w:val="TagStyle"/>
          <w:rtl/>
        </w:rPr>
        <w:t xml:space="preserve"> &lt;&lt; דובר_המשך &gt;&gt;</w:t>
      </w:r>
      <w:r w:rsidRPr="00650658">
        <w:rPr>
          <w:rStyle w:val="TagStyle"/>
          <w:rtl/>
        </w:rPr>
        <w:t xml:space="preserve"> </w:t>
      </w:r>
      <w:r>
        <w:rPr>
          <w:rtl/>
        </w:rPr>
        <w:t>גלעד קריב (העבודה):</w:t>
      </w:r>
      <w:r w:rsidRPr="00650658">
        <w:rPr>
          <w:rStyle w:val="TagStyle"/>
          <w:rtl/>
        </w:rPr>
        <w:t xml:space="preserve"> </w:t>
      </w:r>
      <w:r w:rsidRPr="00650F26">
        <w:rPr>
          <w:rStyle w:val="TagStyle"/>
          <w:rtl/>
        </w:rPr>
        <w:t>&lt;&lt; דובר_המשך &gt;&gt;</w:t>
      </w:r>
      <w:r>
        <w:rPr>
          <w:rtl/>
        </w:rPr>
        <w:t xml:space="preserve">  </w:t>
      </w:r>
      <w:bookmarkEnd w:id="16705"/>
    </w:p>
    <w:p w:rsidR="00CA466D" w:rsidRDefault="00CA466D" w:rsidP="008F2C55">
      <w:pPr>
        <w:rPr>
          <w:rtl/>
        </w:rPr>
      </w:pPr>
    </w:p>
    <w:p w:rsidR="00CA466D" w:rsidRDefault="00CA466D" w:rsidP="003B3E02">
      <w:pPr>
        <w:rPr>
          <w:rtl/>
        </w:rPr>
      </w:pPr>
      <w:r>
        <w:rPr>
          <w:rFonts w:hint="cs"/>
          <w:rtl/>
        </w:rPr>
        <w:t>כן.</w:t>
      </w:r>
    </w:p>
    <w:p w:rsidR="00CA466D" w:rsidRDefault="00CA466D" w:rsidP="003B3E02">
      <w:pPr>
        <w:rPr>
          <w:rtl/>
        </w:rPr>
      </w:pPr>
    </w:p>
    <w:p w:rsidR="00CA466D" w:rsidRDefault="00CA466D" w:rsidP="003B3E02">
      <w:pPr>
        <w:pStyle w:val="af6"/>
        <w:keepNext/>
        <w:rPr>
          <w:rtl/>
        </w:rPr>
      </w:pPr>
      <w:r w:rsidRPr="00650F26">
        <w:rPr>
          <w:rStyle w:val="TagStyle"/>
          <w:rtl/>
        </w:rPr>
        <w:t xml:space="preserve"> &lt;&lt; יור &gt;&gt;</w:t>
      </w:r>
      <w:r w:rsidRPr="00650658">
        <w:rPr>
          <w:rStyle w:val="TagStyle"/>
          <w:rtl/>
        </w:rPr>
        <w:t xml:space="preserve"> </w:t>
      </w:r>
      <w:r>
        <w:rPr>
          <w:rtl/>
        </w:rPr>
        <w:t>היו"ר ניסים ואטורי:</w:t>
      </w:r>
      <w:r w:rsidRPr="00650658">
        <w:rPr>
          <w:rStyle w:val="TagStyle"/>
          <w:rtl/>
        </w:rPr>
        <w:t xml:space="preserve"> </w:t>
      </w:r>
      <w:r w:rsidRPr="00650F26">
        <w:rPr>
          <w:rStyle w:val="TagStyle"/>
          <w:rtl/>
        </w:rPr>
        <w:t>&lt;&lt; יור &gt;&gt;</w:t>
      </w:r>
      <w:r>
        <w:rPr>
          <w:rtl/>
        </w:rPr>
        <w:t xml:space="preserve">  </w:t>
      </w:r>
    </w:p>
    <w:p w:rsidR="00CA466D" w:rsidRDefault="00CA466D" w:rsidP="008F2C55">
      <w:pPr>
        <w:rPr>
          <w:rtl/>
        </w:rPr>
      </w:pPr>
    </w:p>
    <w:p w:rsidR="00CA466D" w:rsidRDefault="00CA466D" w:rsidP="003B3E02">
      <w:pPr>
        <w:rPr>
          <w:rtl/>
        </w:rPr>
      </w:pPr>
      <w:r>
        <w:rPr>
          <w:rFonts w:hint="cs"/>
          <w:rtl/>
        </w:rPr>
        <w:t xml:space="preserve">אני אומר דבר אחד: זה כבוד הכנסת, לא כבודי שלי. אני </w:t>
      </w:r>
      <w:bookmarkStart w:id="16706" w:name="_ETM_Q295_469502"/>
      <w:bookmarkEnd w:id="16706"/>
      <w:r>
        <w:rPr>
          <w:rFonts w:hint="cs"/>
          <w:rtl/>
        </w:rPr>
        <w:t xml:space="preserve">רגיל שתוקפים אותי, הכול בסדר. תקוף אותי, אני רק אצליח בחיים. בבקשה. </w:t>
      </w:r>
    </w:p>
    <w:p w:rsidR="00CA466D" w:rsidRDefault="00CA466D" w:rsidP="003B3E02">
      <w:pPr>
        <w:rPr>
          <w:rtl/>
        </w:rPr>
      </w:pPr>
      <w:bookmarkStart w:id="16707" w:name="_ETM_Q295_470413"/>
      <w:bookmarkStart w:id="16708" w:name="_ETM_Q295_470546"/>
      <w:bookmarkEnd w:id="16707"/>
      <w:bookmarkEnd w:id="16708"/>
    </w:p>
    <w:p w:rsidR="00CA466D" w:rsidRDefault="00E62CC0" w:rsidP="00E62CC0">
      <w:pPr>
        <w:pStyle w:val="-"/>
        <w:rPr>
          <w:rtl/>
        </w:rPr>
      </w:pPr>
      <w:bookmarkStart w:id="16709" w:name="ET_speakercontinue_6156_1674"/>
      <w:r w:rsidRPr="00E62CC0">
        <w:rPr>
          <w:rStyle w:val="TagStyle"/>
          <w:rtl/>
        </w:rPr>
        <w:t xml:space="preserve"> &lt;&lt; דובר_המשך &gt;&gt;</w:t>
      </w:r>
      <w:r w:rsidR="00CA466D" w:rsidRPr="00650658">
        <w:rPr>
          <w:rStyle w:val="TagStyle"/>
          <w:rtl/>
        </w:rPr>
        <w:t xml:space="preserve"> </w:t>
      </w:r>
      <w:bookmarkStart w:id="16710" w:name="_Toc204194669"/>
      <w:bookmarkStart w:id="16711" w:name="_Toc204198223"/>
      <w:r w:rsidR="00CA466D">
        <w:rPr>
          <w:rtl/>
        </w:rPr>
        <w:t>גלעד קריב (העבודה):</w:t>
      </w:r>
      <w:bookmarkEnd w:id="16710"/>
      <w:bookmarkEnd w:id="16711"/>
      <w:r w:rsidR="00CA466D" w:rsidRPr="00650658">
        <w:rPr>
          <w:rStyle w:val="TagStyle"/>
          <w:rtl/>
        </w:rPr>
        <w:t xml:space="preserve"> </w:t>
      </w:r>
      <w:r w:rsidRPr="00E62CC0">
        <w:rPr>
          <w:rStyle w:val="TagStyle"/>
          <w:rtl/>
        </w:rPr>
        <w:t>&lt;&lt; דובר_המשך &gt;&gt;</w:t>
      </w:r>
      <w:bookmarkEnd w:id="16709"/>
      <w:r w:rsidRPr="00E62CC0">
        <w:rPr>
          <w:rStyle w:val="TagStyle"/>
          <w:rtl/>
        </w:rPr>
        <w:t xml:space="preserve"> </w:t>
      </w:r>
      <w:r w:rsidR="00CA466D">
        <w:rPr>
          <w:rtl/>
        </w:rPr>
        <w:t xml:space="preserve">  </w:t>
      </w:r>
    </w:p>
    <w:p w:rsidR="00CA466D" w:rsidRDefault="00CA466D" w:rsidP="008F2C55">
      <w:pPr>
        <w:rPr>
          <w:rtl/>
        </w:rPr>
      </w:pPr>
    </w:p>
    <w:p w:rsidR="00CA466D" w:rsidRDefault="00CA466D" w:rsidP="00943FAB">
      <w:pPr>
        <w:rPr>
          <w:rtl/>
        </w:rPr>
      </w:pPr>
      <w:bookmarkStart w:id="16712" w:name="_ETM_Q295_650755"/>
      <w:bookmarkEnd w:id="16712"/>
      <w:r>
        <w:rPr>
          <w:rFonts w:hint="eastAsia"/>
          <w:rtl/>
        </w:rPr>
        <w:t>זאת</w:t>
      </w:r>
      <w:r>
        <w:rPr>
          <w:rtl/>
        </w:rPr>
        <w:t xml:space="preserve"> אומרת, לשיטתך, אדוני, לומר שאתה וחבר הכנסת מל</w:t>
      </w:r>
      <w:r>
        <w:rPr>
          <w:rFonts w:hint="cs"/>
          <w:rtl/>
        </w:rPr>
        <w:t>ב</w:t>
      </w:r>
      <w:r>
        <w:rPr>
          <w:rtl/>
        </w:rPr>
        <w:t xml:space="preserve">יצקי וחברי </w:t>
      </w:r>
      <w:bookmarkStart w:id="16713" w:name="_ETM_Q295_655827"/>
      <w:bookmarkEnd w:id="16713"/>
      <w:r>
        <w:rPr>
          <w:rtl/>
        </w:rPr>
        <w:t>כנסת אחרים שבעצם נותנים י</w:t>
      </w:r>
      <w:r>
        <w:rPr>
          <w:rFonts w:hint="cs"/>
          <w:rtl/>
        </w:rPr>
        <w:t xml:space="preserve">ד להדחה השערורייתית של חברכם חבר </w:t>
      </w:r>
      <w:bookmarkStart w:id="16714" w:name="_ETM_Q295_486451"/>
      <w:bookmarkEnd w:id="16714"/>
      <w:r>
        <w:rPr>
          <w:rFonts w:hint="cs"/>
          <w:rtl/>
        </w:rPr>
        <w:t xml:space="preserve">הכנסת אדלשטיין – לומר שזה משול לשני מתאגרפים בזירה שמנחיתים מכת </w:t>
      </w:r>
      <w:bookmarkStart w:id="16715" w:name="_ETM_Q295_497255"/>
      <w:bookmarkEnd w:id="16715"/>
      <w:r>
        <w:rPr>
          <w:rFonts w:hint="cs"/>
          <w:rtl/>
        </w:rPr>
        <w:t>נוק-אאוט לא על היריב אלא על ציבור המשרתים</w:t>
      </w:r>
      <w:r w:rsidR="00943FAB">
        <w:rPr>
          <w:rFonts w:hint="cs"/>
          <w:rtl/>
        </w:rPr>
        <w:t>,</w:t>
      </w:r>
      <w:r>
        <w:rPr>
          <w:rFonts w:hint="cs"/>
          <w:rtl/>
        </w:rPr>
        <w:t xml:space="preserve"> זה פגיעה בכבודה של הכנסת. טוב, אז </w:t>
      </w:r>
      <w:bookmarkStart w:id="16716" w:name="_ETM_Q295_502666"/>
      <w:bookmarkEnd w:id="16716"/>
      <w:r>
        <w:rPr>
          <w:rFonts w:hint="cs"/>
          <w:rtl/>
        </w:rPr>
        <w:t>אני לא אחזור על זה, אני לא אחזור על זה</w:t>
      </w:r>
      <w:r w:rsidR="00943FAB">
        <w:rPr>
          <w:rFonts w:hint="cs"/>
          <w:rtl/>
        </w:rPr>
        <w:t>.</w:t>
      </w:r>
      <w:r>
        <w:rPr>
          <w:rFonts w:hint="cs"/>
          <w:rtl/>
        </w:rPr>
        <w:t xml:space="preserve"> </w:t>
      </w:r>
      <w:bookmarkStart w:id="16717" w:name="_ETM_Q295_508769"/>
      <w:bookmarkEnd w:id="16717"/>
      <w:r>
        <w:rPr>
          <w:rFonts w:hint="cs"/>
          <w:rtl/>
        </w:rPr>
        <w:t>אני לא אחזור על האמירה הזו, שבעצם אתם בהתגוששות פוליט</w:t>
      </w:r>
      <w:bookmarkStart w:id="16718" w:name="_ETM_Q295_511780"/>
      <w:bookmarkEnd w:id="16718"/>
      <w:r>
        <w:rPr>
          <w:rFonts w:hint="cs"/>
          <w:rtl/>
        </w:rPr>
        <w:t xml:space="preserve">ית בתוך סיעת הליכוד, רק שמי שמשלם את המחיר </w:t>
      </w:r>
      <w:bookmarkStart w:id="16719" w:name="_ETM_Q295_517165"/>
      <w:bookmarkEnd w:id="16719"/>
      <w:r>
        <w:rPr>
          <w:rFonts w:hint="cs"/>
          <w:rtl/>
        </w:rPr>
        <w:t>הוא ציבור המשרתים. אני לא אחזור על זה</w:t>
      </w:r>
      <w:bookmarkStart w:id="16720" w:name="_ETM_Q295_521787"/>
      <w:bookmarkEnd w:id="16720"/>
      <w:r>
        <w:rPr>
          <w:rFonts w:hint="cs"/>
          <w:rtl/>
        </w:rPr>
        <w:t xml:space="preserve">, בסדר. </w:t>
      </w:r>
    </w:p>
    <w:p w:rsidR="00CA466D" w:rsidRDefault="00CA466D" w:rsidP="003B3E02">
      <w:pPr>
        <w:rPr>
          <w:rtl/>
        </w:rPr>
      </w:pPr>
    </w:p>
    <w:p w:rsidR="00CA466D" w:rsidRDefault="00CA466D" w:rsidP="00943FAB">
      <w:pPr>
        <w:rPr>
          <w:rtl/>
        </w:rPr>
      </w:pPr>
      <w:r>
        <w:rPr>
          <w:rFonts w:hint="cs"/>
          <w:rtl/>
        </w:rPr>
        <w:t xml:space="preserve">אדוני שר התקשורת, אני מאוד שמח שאתה באולם. ראיתי הבוקר שנטעאל בנדל חשף שמי שהפעיל את הסוכנים הקטרים בלשכת ראש הממשלה הוא לא אחר מאשר מנכ"ל משרד </w:t>
      </w:r>
      <w:bookmarkStart w:id="16721" w:name="_ETM_Q295_540904"/>
      <w:bookmarkEnd w:id="16721"/>
      <w:r>
        <w:rPr>
          <w:rFonts w:hint="cs"/>
          <w:rtl/>
        </w:rPr>
        <w:t xml:space="preserve">התקשורת הקטרי. עכשיו, זה דבר נהדר </w:t>
      </w:r>
      <w:r w:rsidR="00943FAB">
        <w:rPr>
          <w:rFonts w:hint="eastAsia"/>
          <w:rtl/>
        </w:rPr>
        <w:t xml:space="preserve">– </w:t>
      </w:r>
      <w:r>
        <w:rPr>
          <w:rFonts w:hint="cs"/>
          <w:rtl/>
        </w:rPr>
        <w:t xml:space="preserve">אותו אדם שאחראי לנהל את </w:t>
      </w:r>
      <w:bookmarkStart w:id="16722" w:name="_ETM_Q295_548181"/>
      <w:bookmarkEnd w:id="16722"/>
      <w:r>
        <w:rPr>
          <w:rFonts w:hint="cs"/>
          <w:rtl/>
        </w:rPr>
        <w:t xml:space="preserve">אל-ג'זירה הוא גם האדם שהפעיל את אוריך. אז אדוני שר </w:t>
      </w:r>
      <w:bookmarkStart w:id="16723" w:name="_ETM_Q295_553161"/>
      <w:bookmarkEnd w:id="16723"/>
      <w:r>
        <w:rPr>
          <w:rFonts w:hint="cs"/>
          <w:rtl/>
        </w:rPr>
        <w:t xml:space="preserve">התקשורת, בתור מי שהניף פה את דגל המאבק באל-ג'זירה, האם </w:t>
      </w:r>
      <w:bookmarkStart w:id="16724" w:name="_ETM_Q295_560589"/>
      <w:bookmarkEnd w:id="16724"/>
      <w:r>
        <w:rPr>
          <w:rFonts w:hint="cs"/>
          <w:rtl/>
        </w:rPr>
        <w:t xml:space="preserve">יש לך גימטרייה מעוררת מחשבה על המצב הזה שאותו </w:t>
      </w:r>
      <w:bookmarkStart w:id="16725" w:name="_ETM_Q295_567215"/>
      <w:bookmarkEnd w:id="16725"/>
      <w:r>
        <w:rPr>
          <w:rFonts w:hint="cs"/>
          <w:rtl/>
        </w:rPr>
        <w:t>אדם שמפעיל את אל-ג'זירה, הפעיל גם את יונתן אוריך</w:t>
      </w:r>
      <w:bookmarkStart w:id="16726" w:name="_ETM_Q295_571977"/>
      <w:bookmarkEnd w:id="16726"/>
      <w:r>
        <w:rPr>
          <w:rFonts w:hint="cs"/>
          <w:rtl/>
        </w:rPr>
        <w:t xml:space="preserve">, את ישראל איינהורן ואת יתר השותפים לקנוניה הקטרית </w:t>
      </w:r>
      <w:bookmarkStart w:id="16727" w:name="_ETM_Q295_576459"/>
      <w:bookmarkEnd w:id="16727"/>
      <w:r>
        <w:rPr>
          <w:rFonts w:hint="cs"/>
          <w:rtl/>
        </w:rPr>
        <w:t xml:space="preserve">בתוך לשכתו של נתניהו? </w:t>
      </w:r>
    </w:p>
    <w:p w:rsidR="00CA466D" w:rsidRDefault="00CA466D" w:rsidP="003B3E02">
      <w:pPr>
        <w:rPr>
          <w:rtl/>
        </w:rPr>
      </w:pPr>
    </w:p>
    <w:p w:rsidR="00CA466D" w:rsidRDefault="00CA466D" w:rsidP="00943FAB">
      <w:pPr>
        <w:rPr>
          <w:rtl/>
        </w:rPr>
      </w:pPr>
      <w:r>
        <w:rPr>
          <w:rFonts w:hint="cs"/>
          <w:rtl/>
        </w:rPr>
        <w:t xml:space="preserve">עכשיו, למה אני מזכיר את הדבר הזה? כי יש הקבלה בין </w:t>
      </w:r>
      <w:bookmarkStart w:id="16728" w:name="_ETM_Q295_585974"/>
      <w:bookmarkEnd w:id="16728"/>
      <w:r>
        <w:rPr>
          <w:rFonts w:hint="cs"/>
          <w:rtl/>
        </w:rPr>
        <w:t>סוגיית קטר לבין עניין ההשתמטות וחוק ההשתמטות. הקואליציה שלכם מומחית, מומחית גדולה בפייק</w:t>
      </w:r>
      <w:bookmarkStart w:id="16729" w:name="_ETM_Q295_600957"/>
      <w:bookmarkStart w:id="16730" w:name="_ETM_Q295_601187"/>
      <w:bookmarkEnd w:id="16729"/>
      <w:bookmarkEnd w:id="16730"/>
      <w:r>
        <w:rPr>
          <w:rFonts w:hint="cs"/>
          <w:rtl/>
        </w:rPr>
        <w:t>, בזיוף, במסכי עשן.</w:t>
      </w:r>
      <w:r w:rsidR="00943FAB">
        <w:rPr>
          <w:rFonts w:hint="cs"/>
          <w:rtl/>
        </w:rPr>
        <w:t xml:space="preserve"> א</w:t>
      </w:r>
      <w:r>
        <w:rPr>
          <w:rtl/>
        </w:rPr>
        <w:t>ז כמו שאתם מקדמים את החוק נגד אל</w:t>
      </w:r>
      <w:r>
        <w:rPr>
          <w:rFonts w:hint="cs"/>
          <w:rtl/>
        </w:rPr>
        <w:t>-</w:t>
      </w:r>
      <w:r>
        <w:rPr>
          <w:rtl/>
        </w:rPr>
        <w:t xml:space="preserve">ג'זירה </w:t>
      </w:r>
      <w:bookmarkStart w:id="16731" w:name="_ETM_Q295_186075"/>
      <w:bookmarkEnd w:id="16731"/>
      <w:r>
        <w:rPr>
          <w:rtl/>
        </w:rPr>
        <w:t>אבל מקימים סניף אל</w:t>
      </w:r>
      <w:r>
        <w:rPr>
          <w:rFonts w:hint="cs"/>
          <w:rtl/>
        </w:rPr>
        <w:t>-</w:t>
      </w:r>
      <w:r>
        <w:rPr>
          <w:rtl/>
        </w:rPr>
        <w:t xml:space="preserve">ג'זירה אצל נתניהו בלשכה, כך אתם גם </w:t>
      </w:r>
      <w:bookmarkStart w:id="16732" w:name="_ETM_Q295_191752"/>
      <w:bookmarkEnd w:id="16732"/>
      <w:r>
        <w:rPr>
          <w:rtl/>
        </w:rPr>
        <w:t xml:space="preserve">מדברים איתנו על הניצחון המוחלט אבל עסוקים בלקדם חוק השתמטות. </w:t>
      </w:r>
      <w:bookmarkStart w:id="16733" w:name="_ETM_Q295_197428"/>
      <w:bookmarkEnd w:id="16733"/>
      <w:r>
        <w:rPr>
          <w:rtl/>
        </w:rPr>
        <w:t>זה אותו דבר. נלחמים באל</w:t>
      </w:r>
      <w:r>
        <w:rPr>
          <w:rFonts w:hint="cs"/>
          <w:rtl/>
        </w:rPr>
        <w:t>-</w:t>
      </w:r>
      <w:r>
        <w:rPr>
          <w:rtl/>
        </w:rPr>
        <w:t>ג'זירה והופכים את ישראל ל</w:t>
      </w:r>
      <w:r>
        <w:rPr>
          <w:rFonts w:hint="cs"/>
          <w:rtl/>
        </w:rPr>
        <w:t>וו</w:t>
      </w:r>
      <w:r>
        <w:rPr>
          <w:rtl/>
        </w:rPr>
        <w:t>ס</w:t>
      </w:r>
      <w:r>
        <w:rPr>
          <w:rFonts w:hint="cs"/>
          <w:rtl/>
        </w:rPr>
        <w:t>א</w:t>
      </w:r>
      <w:r>
        <w:rPr>
          <w:rtl/>
        </w:rPr>
        <w:t xml:space="preserve">לית של </w:t>
      </w:r>
      <w:bookmarkStart w:id="16734" w:name="_ETM_Q295_203104"/>
      <w:bookmarkEnd w:id="16734"/>
      <w:r>
        <w:rPr>
          <w:rtl/>
        </w:rPr>
        <w:t>קטר</w:t>
      </w:r>
      <w:r w:rsidR="00943FAB">
        <w:rPr>
          <w:rFonts w:hint="cs"/>
          <w:rtl/>
        </w:rPr>
        <w:t>;</w:t>
      </w:r>
      <w:r>
        <w:rPr>
          <w:rtl/>
        </w:rPr>
        <w:t xml:space="preserve"> </w:t>
      </w:r>
      <w:bookmarkStart w:id="16735" w:name="_ETM_Q295_209399"/>
      <w:bookmarkEnd w:id="16735"/>
      <w:r>
        <w:rPr>
          <w:rtl/>
        </w:rPr>
        <w:t>מדברים על ניצחון מוחלט והורסים את צה"ל</w:t>
      </w:r>
      <w:r w:rsidR="00943FAB">
        <w:rPr>
          <w:rFonts w:hint="cs"/>
          <w:rtl/>
        </w:rPr>
        <w:t>.</w:t>
      </w:r>
      <w:r>
        <w:rPr>
          <w:rFonts w:hint="cs"/>
          <w:rtl/>
        </w:rPr>
        <w:t xml:space="preserve"> </w:t>
      </w:r>
      <w:bookmarkStart w:id="16736" w:name="_ETM_Q295_637836"/>
      <w:bookmarkEnd w:id="16736"/>
      <w:r>
        <w:rPr>
          <w:rtl/>
        </w:rPr>
        <w:t xml:space="preserve">אותה לוגיקה של </w:t>
      </w:r>
      <w:bookmarkStart w:id="16737" w:name="_ETM_Q295_215549"/>
      <w:bookmarkEnd w:id="16737"/>
      <w:r>
        <w:rPr>
          <w:rtl/>
        </w:rPr>
        <w:t>פוליטיקאים מושחתים, של מנהיגות מזויפת</w:t>
      </w:r>
      <w:r w:rsidR="00943FAB">
        <w:rPr>
          <w:rFonts w:hint="cs"/>
          <w:rtl/>
        </w:rPr>
        <w:t>.</w:t>
      </w:r>
      <w:r>
        <w:rPr>
          <w:rtl/>
        </w:rPr>
        <w:t xml:space="preserve"> זו הדרך שלכם. </w:t>
      </w:r>
    </w:p>
    <w:p w:rsidR="00CA466D" w:rsidRDefault="00CA466D" w:rsidP="003B3E02">
      <w:pPr>
        <w:ind w:firstLine="0"/>
        <w:rPr>
          <w:rtl/>
        </w:rPr>
      </w:pPr>
    </w:p>
    <w:p w:rsidR="00CA466D" w:rsidRDefault="00CA466D" w:rsidP="00943FAB">
      <w:pPr>
        <w:rPr>
          <w:rtl/>
        </w:rPr>
      </w:pPr>
      <w:r>
        <w:rPr>
          <w:rtl/>
        </w:rPr>
        <w:t xml:space="preserve">זה </w:t>
      </w:r>
      <w:bookmarkStart w:id="16738" w:name="_ETM_Q295_221699"/>
      <w:bookmarkEnd w:id="16738"/>
      <w:r>
        <w:rPr>
          <w:rtl/>
        </w:rPr>
        <w:t>נכון גם למה שאתם עושים היום עם בחירת הוועדה למינוי דיינים</w:t>
      </w:r>
      <w:r>
        <w:rPr>
          <w:rFonts w:hint="cs"/>
          <w:rtl/>
        </w:rPr>
        <w:t>,</w:t>
      </w:r>
      <w:r>
        <w:rPr>
          <w:rtl/>
        </w:rPr>
        <w:t xml:space="preserve"> </w:t>
      </w:r>
      <w:bookmarkStart w:id="16739" w:name="_ETM_Q295_227849"/>
      <w:bookmarkEnd w:id="16739"/>
      <w:r>
        <w:rPr>
          <w:rtl/>
        </w:rPr>
        <w:t xml:space="preserve">באמת חגיגה לזהותה היהודית של מדינת ישראל. </w:t>
      </w:r>
      <w:bookmarkStart w:id="16740" w:name="_ETM_Q295_234439"/>
      <w:bookmarkEnd w:id="16740"/>
      <w:r>
        <w:rPr>
          <w:rtl/>
        </w:rPr>
        <w:t>רק שמבחינתכם פדיון שבו</w:t>
      </w:r>
      <w:r>
        <w:rPr>
          <w:rFonts w:hint="cs"/>
          <w:rtl/>
        </w:rPr>
        <w:t>יי</w:t>
      </w:r>
      <w:r>
        <w:rPr>
          <w:rtl/>
        </w:rPr>
        <w:t>ם ה</w:t>
      </w:r>
      <w:r>
        <w:rPr>
          <w:rFonts w:hint="cs"/>
          <w:rtl/>
        </w:rPr>
        <w:t>וא</w:t>
      </w:r>
      <w:r>
        <w:rPr>
          <w:rtl/>
        </w:rPr>
        <w:t xml:space="preserve"> לא חלק מהיהדות, לא חלק </w:t>
      </w:r>
      <w:bookmarkStart w:id="16741" w:name="_ETM_Q295_240779"/>
      <w:bookmarkEnd w:id="16741"/>
      <w:r>
        <w:rPr>
          <w:rtl/>
        </w:rPr>
        <w:t>מהמסורת שלנו. אתם קואליציה של זיוף אחד גדול</w:t>
      </w:r>
      <w:r w:rsidR="00943FAB">
        <w:rPr>
          <w:rFonts w:hint="cs"/>
          <w:rtl/>
        </w:rPr>
        <w:t>.</w:t>
      </w:r>
      <w:r>
        <w:rPr>
          <w:rFonts w:hint="cs"/>
          <w:rtl/>
        </w:rPr>
        <w:t xml:space="preserve"> </w:t>
      </w:r>
      <w:r>
        <w:rPr>
          <w:rtl/>
        </w:rPr>
        <w:t xml:space="preserve">זיוף, זיוף, </w:t>
      </w:r>
      <w:bookmarkStart w:id="16742" w:name="_ETM_Q295_247119"/>
      <w:bookmarkEnd w:id="16742"/>
      <w:r>
        <w:rPr>
          <w:rtl/>
        </w:rPr>
        <w:t>זיוף. פועלים נגד אל</w:t>
      </w:r>
      <w:r>
        <w:rPr>
          <w:rFonts w:hint="cs"/>
          <w:rtl/>
        </w:rPr>
        <w:t>-</w:t>
      </w:r>
      <w:r>
        <w:rPr>
          <w:rtl/>
        </w:rPr>
        <w:t xml:space="preserve">ג'זירה, </w:t>
      </w:r>
      <w:bookmarkStart w:id="16743" w:name="_ETM_Q295_254300"/>
      <w:bookmarkEnd w:id="16743"/>
      <w:r>
        <w:rPr>
          <w:rtl/>
        </w:rPr>
        <w:t>ונותנים לקטרים לנהל את מדינת ישראל</w:t>
      </w:r>
      <w:r>
        <w:rPr>
          <w:rFonts w:hint="cs"/>
          <w:rtl/>
        </w:rPr>
        <w:t>;</w:t>
      </w:r>
      <w:r>
        <w:rPr>
          <w:rtl/>
        </w:rPr>
        <w:t xml:space="preserve"> </w:t>
      </w:r>
      <w:bookmarkStart w:id="16744" w:name="_ETM_Q295_258930"/>
      <w:bookmarkEnd w:id="16744"/>
      <w:r>
        <w:rPr>
          <w:rtl/>
        </w:rPr>
        <w:t>מנציחים את המערכה בעזה</w:t>
      </w:r>
      <w:r w:rsidR="00943FAB">
        <w:rPr>
          <w:rFonts w:hint="cs"/>
          <w:rtl/>
        </w:rPr>
        <w:t>,</w:t>
      </w:r>
      <w:r>
        <w:rPr>
          <w:rtl/>
        </w:rPr>
        <w:t xml:space="preserve"> </w:t>
      </w:r>
      <w:bookmarkStart w:id="16745" w:name="_ETM_Q295_262400"/>
      <w:bookmarkEnd w:id="16745"/>
      <w:r>
        <w:rPr>
          <w:rtl/>
        </w:rPr>
        <w:t>ונותנים חוק השתמטות</w:t>
      </w:r>
      <w:r w:rsidR="00943FAB">
        <w:rPr>
          <w:rFonts w:hint="cs"/>
          <w:rtl/>
        </w:rPr>
        <w:t>;</w:t>
      </w:r>
      <w:r w:rsidR="00943FAB">
        <w:rPr>
          <w:rtl/>
        </w:rPr>
        <w:t xml:space="preserve"> מדברים גבוהה</w:t>
      </w:r>
      <w:r w:rsidR="00943FAB">
        <w:rPr>
          <w:rFonts w:hint="cs"/>
          <w:rtl/>
        </w:rPr>
        <w:t>-</w:t>
      </w:r>
      <w:r>
        <w:rPr>
          <w:rtl/>
        </w:rPr>
        <w:t xml:space="preserve">גבוהה על היהדות ועל תורת </w:t>
      </w:r>
      <w:bookmarkStart w:id="16746" w:name="_ETM_Q295_270183"/>
      <w:bookmarkEnd w:id="16746"/>
      <w:r>
        <w:rPr>
          <w:rtl/>
        </w:rPr>
        <w:t>ישראל, אבל עסוקים בר</w:t>
      </w:r>
      <w:r>
        <w:rPr>
          <w:rFonts w:hint="cs"/>
          <w:rtl/>
        </w:rPr>
        <w:t>י</w:t>
      </w:r>
      <w:r>
        <w:rPr>
          <w:rtl/>
        </w:rPr>
        <w:t>ב</w:t>
      </w:r>
      <w:r>
        <w:rPr>
          <w:rFonts w:hint="cs"/>
          <w:rtl/>
        </w:rPr>
        <w:t>יי</w:t>
      </w:r>
      <w:r>
        <w:rPr>
          <w:rtl/>
        </w:rPr>
        <w:t xml:space="preserve">רה בעזה במקום להציל את חיי האחים </w:t>
      </w:r>
      <w:bookmarkStart w:id="16747" w:name="_ETM_Q295_277966"/>
      <w:bookmarkEnd w:id="16747"/>
      <w:r>
        <w:rPr>
          <w:rtl/>
        </w:rPr>
        <w:t>שלנו</w:t>
      </w:r>
      <w:r>
        <w:rPr>
          <w:rFonts w:hint="cs"/>
          <w:rtl/>
        </w:rPr>
        <w:t>.</w:t>
      </w:r>
      <w:r>
        <w:rPr>
          <w:rtl/>
        </w:rPr>
        <w:t xml:space="preserve"> תתביישו לכם</w:t>
      </w:r>
      <w:r w:rsidR="00943FAB">
        <w:rPr>
          <w:rFonts w:hint="cs"/>
          <w:rtl/>
        </w:rPr>
        <w:t>.</w:t>
      </w:r>
      <w:r>
        <w:rPr>
          <w:rtl/>
        </w:rPr>
        <w:t xml:space="preserve"> קואליציה אנטי</w:t>
      </w:r>
      <w:r>
        <w:rPr>
          <w:rFonts w:hint="cs"/>
          <w:rtl/>
        </w:rPr>
        <w:t>-</w:t>
      </w:r>
      <w:r>
        <w:rPr>
          <w:rtl/>
        </w:rPr>
        <w:t>ציונית, אנטי-לאומית</w:t>
      </w:r>
      <w:r>
        <w:rPr>
          <w:rFonts w:hint="cs"/>
          <w:rtl/>
        </w:rPr>
        <w:t xml:space="preserve">, </w:t>
      </w:r>
      <w:r>
        <w:rPr>
          <w:rtl/>
        </w:rPr>
        <w:t>אנטי-דמוקרטית, אנטי-יהודית בעליל</w:t>
      </w:r>
      <w:r>
        <w:rPr>
          <w:rFonts w:hint="cs"/>
          <w:rtl/>
        </w:rPr>
        <w:t>.</w:t>
      </w:r>
    </w:p>
    <w:p w:rsidR="00CA466D" w:rsidRDefault="00CA466D" w:rsidP="003B3E02">
      <w:pPr>
        <w:rPr>
          <w:rtl/>
        </w:rPr>
      </w:pPr>
    </w:p>
    <w:p w:rsidR="00CA466D" w:rsidRDefault="00CA466D" w:rsidP="003B3E02">
      <w:pPr>
        <w:pStyle w:val="af6"/>
        <w:keepNext/>
        <w:rPr>
          <w:rtl/>
        </w:rPr>
      </w:pPr>
      <w:r w:rsidRPr="00650F26">
        <w:rPr>
          <w:rStyle w:val="TagStyle"/>
          <w:rtl/>
        </w:rPr>
        <w:t xml:space="preserve"> &lt;&lt; יור &gt;&gt;</w:t>
      </w:r>
      <w:r w:rsidRPr="001D2470">
        <w:rPr>
          <w:rStyle w:val="TagStyle"/>
          <w:rtl/>
        </w:rPr>
        <w:t xml:space="preserve"> </w:t>
      </w:r>
      <w:r>
        <w:rPr>
          <w:rtl/>
        </w:rPr>
        <w:t>היו"ר ניסים ואטורי:</w:t>
      </w:r>
      <w:r w:rsidRPr="001D2470">
        <w:rPr>
          <w:rStyle w:val="TagStyle"/>
          <w:rtl/>
        </w:rPr>
        <w:t xml:space="preserve"> </w:t>
      </w:r>
      <w:r w:rsidRPr="00650F26">
        <w:rPr>
          <w:rStyle w:val="TagStyle"/>
          <w:rtl/>
        </w:rPr>
        <w:t>&lt;&lt; יור &gt;&gt;</w:t>
      </w:r>
      <w:r>
        <w:rPr>
          <w:rtl/>
        </w:rPr>
        <w:t xml:space="preserve">  </w:t>
      </w:r>
    </w:p>
    <w:p w:rsidR="00CA466D" w:rsidRDefault="00CA466D" w:rsidP="008F2C55">
      <w:pPr>
        <w:rPr>
          <w:rtl/>
        </w:rPr>
      </w:pPr>
    </w:p>
    <w:p w:rsidR="00CA466D" w:rsidRDefault="00CA466D" w:rsidP="003B3E02">
      <w:pPr>
        <w:rPr>
          <w:rtl/>
        </w:rPr>
      </w:pPr>
      <w:r>
        <w:rPr>
          <w:rFonts w:hint="cs"/>
          <w:rtl/>
        </w:rPr>
        <w:t>תודה רבה.</w:t>
      </w:r>
      <w:bookmarkStart w:id="16748" w:name="_ETM_Q295_675557"/>
      <w:bookmarkStart w:id="16749" w:name="_ETM_Q295_287160"/>
      <w:bookmarkEnd w:id="16748"/>
      <w:bookmarkEnd w:id="16749"/>
      <w:r>
        <w:rPr>
          <w:rFonts w:hint="cs"/>
          <w:rtl/>
        </w:rPr>
        <w:t xml:space="preserve"> חברת הכנסת אפרת רייטן מרום </w:t>
      </w:r>
      <w:r>
        <w:rPr>
          <w:rFonts w:hint="eastAsia"/>
        </w:rPr>
        <w:t>–</w:t>
      </w:r>
      <w:r>
        <w:rPr>
          <w:rtl/>
        </w:rPr>
        <w:t xml:space="preserve"> </w:t>
      </w:r>
      <w:r>
        <w:rPr>
          <w:rFonts w:hint="cs"/>
          <w:rtl/>
        </w:rPr>
        <w:t xml:space="preserve">אינה נוכחת. מי </w:t>
      </w:r>
      <w:bookmarkStart w:id="16750" w:name="_ETM_Q295_724522"/>
      <w:bookmarkEnd w:id="16750"/>
      <w:r>
        <w:rPr>
          <w:rFonts w:hint="cs"/>
          <w:rtl/>
        </w:rPr>
        <w:t xml:space="preserve">מסכם? לא צריך? </w:t>
      </w:r>
    </w:p>
    <w:p w:rsidR="00CA466D" w:rsidRDefault="00CA466D" w:rsidP="003B3E02">
      <w:pPr>
        <w:rPr>
          <w:rtl/>
        </w:rPr>
      </w:pPr>
      <w:bookmarkStart w:id="16751" w:name="_ETM_Q295_739362"/>
      <w:bookmarkStart w:id="16752" w:name="_ETM_Q295_739443"/>
      <w:bookmarkEnd w:id="16751"/>
      <w:bookmarkEnd w:id="16752"/>
    </w:p>
    <w:p w:rsidR="00CA466D" w:rsidRDefault="00CA466D" w:rsidP="003B3E02">
      <w:bookmarkStart w:id="16753" w:name="_ETM_Q295_739538"/>
      <w:bookmarkStart w:id="16754" w:name="_ETM_Q295_739614"/>
      <w:bookmarkEnd w:id="16753"/>
      <w:bookmarkEnd w:id="16754"/>
      <w:r>
        <w:rPr>
          <w:rFonts w:hint="cs"/>
          <w:rtl/>
        </w:rPr>
        <w:t xml:space="preserve">חברי הכנסת, נעבור להצבעה על הצעת חוק כליאתם של לוחמים </w:t>
      </w:r>
      <w:bookmarkStart w:id="16755" w:name="_ETM_Q295_748940"/>
      <w:bookmarkEnd w:id="16755"/>
      <w:r>
        <w:rPr>
          <w:rFonts w:hint="cs"/>
          <w:rtl/>
        </w:rPr>
        <w:t xml:space="preserve">בלתי חוקיים (תיקון מס' 4 והוראת שעה </w:t>
      </w:r>
      <w:r>
        <w:rPr>
          <w:rFonts w:hint="eastAsia"/>
        </w:rPr>
        <w:t>–</w:t>
      </w:r>
      <w:r>
        <w:rPr>
          <w:rFonts w:hint="cs"/>
          <w:rtl/>
        </w:rPr>
        <w:t xml:space="preserve"> חרבות ברזל) (תיקון מס' 5), התשפ"ה–2025.</w:t>
      </w:r>
    </w:p>
    <w:p w:rsidR="00CA466D" w:rsidRDefault="00CA466D" w:rsidP="003B3E02">
      <w:pPr>
        <w:rPr>
          <w:rtl/>
        </w:rPr>
      </w:pPr>
      <w:bookmarkStart w:id="16756" w:name="_ETM_Q295_614160"/>
      <w:bookmarkEnd w:id="16756"/>
    </w:p>
    <w:p w:rsidR="00CA466D" w:rsidRDefault="00CA466D" w:rsidP="003B3E02">
      <w:pPr>
        <w:pStyle w:val="af1"/>
        <w:keepNext/>
        <w:rPr>
          <w:rtl/>
        </w:rPr>
      </w:pPr>
      <w:r>
        <w:rPr>
          <w:rFonts w:hint="eastAsia"/>
          <w:rtl/>
        </w:rPr>
        <w:t>הצבעה</w:t>
      </w:r>
      <w:r>
        <w:rPr>
          <w:rtl/>
        </w:rPr>
        <w:t xml:space="preserve"> מס'</w:t>
      </w:r>
      <w:r>
        <w:rPr>
          <w:rFonts w:hint="cs"/>
          <w:rtl/>
        </w:rPr>
        <w:t xml:space="preserve"> 25</w:t>
      </w:r>
    </w:p>
    <w:p w:rsidR="00CA466D" w:rsidRDefault="00CA466D" w:rsidP="003B3E02">
      <w:pPr>
        <w:pStyle w:val="--"/>
        <w:keepNext/>
        <w:rPr>
          <w:rtl/>
        </w:rPr>
      </w:pPr>
    </w:p>
    <w:p w:rsidR="00CA466D" w:rsidRDefault="00CA466D" w:rsidP="003B3E02">
      <w:pPr>
        <w:pStyle w:val="--"/>
        <w:keepNext/>
        <w:rPr>
          <w:rtl/>
        </w:rPr>
      </w:pPr>
      <w:r>
        <w:rPr>
          <w:rFonts w:hint="eastAsia"/>
          <w:rtl/>
        </w:rPr>
        <w:t>בעד</w:t>
      </w:r>
      <w:r>
        <w:rPr>
          <w:rtl/>
        </w:rPr>
        <w:t xml:space="preserve"> סעיפים</w:t>
      </w:r>
      <w:r>
        <w:rPr>
          <w:rFonts w:hint="cs"/>
          <w:rtl/>
        </w:rPr>
        <w:t xml:space="preserve"> 1</w:t>
      </w:r>
      <w:r>
        <w:rPr>
          <w:rFonts w:hint="eastAsia"/>
          <w:rtl/>
        </w:rPr>
        <w:t>–</w:t>
      </w:r>
      <w:r>
        <w:rPr>
          <w:rFonts w:hint="cs"/>
          <w:rtl/>
        </w:rPr>
        <w:t>2</w:t>
      </w:r>
      <w:r>
        <w:rPr>
          <w:rtl/>
        </w:rPr>
        <w:t xml:space="preserve"> –</w:t>
      </w:r>
      <w:r>
        <w:rPr>
          <w:rFonts w:hint="cs"/>
          <w:rtl/>
        </w:rPr>
        <w:t xml:space="preserve"> 30</w:t>
      </w:r>
    </w:p>
    <w:p w:rsidR="00CA466D" w:rsidRDefault="00CA466D" w:rsidP="003B3E02">
      <w:pPr>
        <w:pStyle w:val="--"/>
        <w:keepNext/>
        <w:rPr>
          <w:rtl/>
        </w:rPr>
      </w:pPr>
      <w:r>
        <w:rPr>
          <w:rFonts w:hint="eastAsia"/>
          <w:rtl/>
        </w:rPr>
        <w:t>נגד</w:t>
      </w:r>
      <w:r>
        <w:rPr>
          <w:rtl/>
        </w:rPr>
        <w:t xml:space="preserve"> – </w:t>
      </w:r>
      <w:r>
        <w:rPr>
          <w:rFonts w:hint="cs"/>
          <w:rtl/>
        </w:rPr>
        <w:t>6</w:t>
      </w:r>
    </w:p>
    <w:p w:rsidR="00CA466D" w:rsidRDefault="00CA466D" w:rsidP="003B3E02">
      <w:pPr>
        <w:pStyle w:val="--"/>
        <w:keepNext/>
        <w:rPr>
          <w:rtl/>
        </w:rPr>
      </w:pPr>
      <w:r>
        <w:rPr>
          <w:rFonts w:hint="eastAsia"/>
          <w:rtl/>
        </w:rPr>
        <w:t>נמנעים</w:t>
      </w:r>
      <w:r>
        <w:rPr>
          <w:rtl/>
        </w:rPr>
        <w:t xml:space="preserve"> – </w:t>
      </w:r>
      <w:r>
        <w:rPr>
          <w:rFonts w:hint="cs"/>
          <w:rtl/>
        </w:rPr>
        <w:t xml:space="preserve">אין </w:t>
      </w:r>
    </w:p>
    <w:p w:rsidR="00CA466D" w:rsidRDefault="00CA466D" w:rsidP="003B3E02">
      <w:pPr>
        <w:pStyle w:val="af2"/>
        <w:rPr>
          <w:rtl/>
        </w:rPr>
      </w:pPr>
      <w:r>
        <w:rPr>
          <w:rFonts w:hint="eastAsia"/>
          <w:rtl/>
        </w:rPr>
        <w:t>סעיפים</w:t>
      </w:r>
      <w:bookmarkStart w:id="16757" w:name="_ETM_Q295_761694"/>
      <w:bookmarkEnd w:id="16757"/>
      <w:r>
        <w:rPr>
          <w:rFonts w:hint="cs"/>
          <w:rtl/>
        </w:rPr>
        <w:t xml:space="preserve"> 1</w:t>
      </w:r>
      <w:r>
        <w:rPr>
          <w:rFonts w:hint="eastAsia"/>
          <w:rtl/>
        </w:rPr>
        <w:t>–</w:t>
      </w:r>
      <w:r>
        <w:rPr>
          <w:rFonts w:hint="cs"/>
          <w:rtl/>
        </w:rPr>
        <w:t>2 נתקבלו.</w:t>
      </w:r>
    </w:p>
    <w:p w:rsidR="00CA466D" w:rsidRDefault="00CA466D" w:rsidP="003B3E02">
      <w:pPr>
        <w:rPr>
          <w:rtl/>
        </w:rPr>
      </w:pPr>
      <w:r>
        <w:rPr>
          <w:rFonts w:hint="cs"/>
          <w:rtl/>
        </w:rPr>
        <w:t xml:space="preserve"> </w:t>
      </w:r>
    </w:p>
    <w:p w:rsidR="00CA466D" w:rsidRDefault="00CA466D" w:rsidP="003B3E02">
      <w:pPr>
        <w:pStyle w:val="af6"/>
        <w:keepNext/>
        <w:rPr>
          <w:rtl/>
        </w:rPr>
      </w:pPr>
      <w:r w:rsidRPr="00650F26">
        <w:rPr>
          <w:rStyle w:val="TagStyle"/>
          <w:rtl/>
        </w:rPr>
        <w:t xml:space="preserve"> &lt;&lt; יור &gt;&gt;</w:t>
      </w:r>
      <w:r w:rsidRPr="00504805">
        <w:rPr>
          <w:rStyle w:val="TagStyle"/>
          <w:rtl/>
        </w:rPr>
        <w:t xml:space="preserve"> </w:t>
      </w:r>
      <w:r>
        <w:rPr>
          <w:rtl/>
        </w:rPr>
        <w:t>היו"ר ניסים ואטורי:</w:t>
      </w:r>
      <w:r w:rsidRPr="00504805">
        <w:rPr>
          <w:rStyle w:val="TagStyle"/>
          <w:rtl/>
        </w:rPr>
        <w:t xml:space="preserve"> </w:t>
      </w:r>
      <w:r w:rsidRPr="00650F26">
        <w:rPr>
          <w:rStyle w:val="TagStyle"/>
          <w:rtl/>
        </w:rPr>
        <w:t>&lt;&lt; יור &gt;&gt;</w:t>
      </w:r>
      <w:r>
        <w:rPr>
          <w:rtl/>
        </w:rPr>
        <w:t xml:space="preserve">  </w:t>
      </w:r>
    </w:p>
    <w:p w:rsidR="00CA466D" w:rsidRDefault="00CA466D" w:rsidP="008F2C55">
      <w:pPr>
        <w:rPr>
          <w:rtl/>
        </w:rPr>
      </w:pPr>
    </w:p>
    <w:p w:rsidR="00CA466D" w:rsidRDefault="00CA466D" w:rsidP="003B3E02">
      <w:pPr>
        <w:rPr>
          <w:rtl/>
        </w:rPr>
      </w:pPr>
      <w:r>
        <w:rPr>
          <w:rFonts w:hint="cs"/>
          <w:rtl/>
        </w:rPr>
        <w:t xml:space="preserve">30 בעד, שישה מתנגדים, אין </w:t>
      </w:r>
      <w:bookmarkStart w:id="16758" w:name="_ETM_Q295_768019"/>
      <w:bookmarkEnd w:id="16758"/>
      <w:r>
        <w:rPr>
          <w:rFonts w:hint="cs"/>
          <w:rtl/>
        </w:rPr>
        <w:t xml:space="preserve">נמנעים. אני קובע כי הצעת החוק אושרה בקריאה השנייה. </w:t>
      </w:r>
    </w:p>
    <w:p w:rsidR="00CA466D" w:rsidRDefault="00CA466D" w:rsidP="003B3E02">
      <w:pPr>
        <w:rPr>
          <w:rtl/>
        </w:rPr>
      </w:pPr>
    </w:p>
    <w:p w:rsidR="00CA466D" w:rsidRDefault="00CA466D" w:rsidP="003B3E02">
      <w:pPr>
        <w:rPr>
          <w:rtl/>
        </w:rPr>
      </w:pPr>
      <w:r>
        <w:rPr>
          <w:rFonts w:hint="cs"/>
          <w:rtl/>
        </w:rPr>
        <w:t xml:space="preserve">נעבור להצבעה בקריאה השלישית על </w:t>
      </w:r>
      <w:r>
        <w:rPr>
          <w:rtl/>
        </w:rPr>
        <w:t>הצעת חוק כליאתם של לוחמים בלתי</w:t>
      </w:r>
      <w:r>
        <w:rPr>
          <w:rFonts w:hint="cs"/>
          <w:rtl/>
        </w:rPr>
        <w:t xml:space="preserve"> </w:t>
      </w:r>
      <w:r w:rsidRPr="00504805">
        <w:rPr>
          <w:rtl/>
        </w:rPr>
        <w:t>חוקיים (תיקון מס' 4 והוראת שעה – חרבות ברזל) (תיקון מס' 5), התשפ"ה–2025</w:t>
      </w:r>
      <w:r>
        <w:rPr>
          <w:rFonts w:hint="cs"/>
          <w:rtl/>
        </w:rPr>
        <w:t>. הצבעה.</w:t>
      </w:r>
    </w:p>
    <w:p w:rsidR="00CA466D" w:rsidRDefault="00CA466D" w:rsidP="003B3E02">
      <w:pPr>
        <w:rPr>
          <w:rtl/>
        </w:rPr>
      </w:pPr>
    </w:p>
    <w:p w:rsidR="00CA466D" w:rsidRDefault="00CA466D" w:rsidP="003B3E02">
      <w:pPr>
        <w:pStyle w:val="af1"/>
        <w:keepNext/>
        <w:rPr>
          <w:rtl/>
        </w:rPr>
      </w:pPr>
      <w:bookmarkStart w:id="16759" w:name="_ETM_Q295_781558"/>
      <w:bookmarkStart w:id="16760" w:name="_ETM_Q295_781679"/>
      <w:bookmarkEnd w:id="16759"/>
      <w:bookmarkEnd w:id="16760"/>
      <w:r>
        <w:rPr>
          <w:rtl/>
        </w:rPr>
        <w:t>הצבעה מס'</w:t>
      </w:r>
      <w:r>
        <w:rPr>
          <w:rFonts w:hint="cs"/>
          <w:rtl/>
        </w:rPr>
        <w:t xml:space="preserve"> 26</w:t>
      </w:r>
    </w:p>
    <w:p w:rsidR="00CA466D" w:rsidRDefault="00CA466D" w:rsidP="003B3E02">
      <w:pPr>
        <w:pStyle w:val="--"/>
        <w:keepNext/>
        <w:rPr>
          <w:rtl/>
        </w:rPr>
      </w:pPr>
    </w:p>
    <w:p w:rsidR="00CA466D" w:rsidRDefault="00CA466D" w:rsidP="003B3E02">
      <w:pPr>
        <w:pStyle w:val="--"/>
        <w:keepNext/>
        <w:rPr>
          <w:rtl/>
        </w:rPr>
      </w:pPr>
      <w:r>
        <w:rPr>
          <w:rtl/>
        </w:rPr>
        <w:t>בעד החוק –</w:t>
      </w:r>
      <w:r>
        <w:rPr>
          <w:rFonts w:hint="cs"/>
          <w:rtl/>
        </w:rPr>
        <w:t xml:space="preserve"> 30</w:t>
      </w:r>
    </w:p>
    <w:p w:rsidR="00CA466D" w:rsidRDefault="00CA466D" w:rsidP="003B3E02">
      <w:pPr>
        <w:pStyle w:val="--"/>
        <w:keepNext/>
        <w:rPr>
          <w:rtl/>
        </w:rPr>
      </w:pPr>
      <w:r>
        <w:rPr>
          <w:rtl/>
        </w:rPr>
        <w:t xml:space="preserve">נגד – </w:t>
      </w:r>
      <w:r>
        <w:rPr>
          <w:rFonts w:hint="cs"/>
          <w:rtl/>
        </w:rPr>
        <w:t>6</w:t>
      </w:r>
    </w:p>
    <w:p w:rsidR="00CA466D" w:rsidRDefault="00CA466D" w:rsidP="003B3E02">
      <w:pPr>
        <w:pStyle w:val="--"/>
        <w:keepNext/>
        <w:rPr>
          <w:rtl/>
        </w:rPr>
      </w:pPr>
      <w:r>
        <w:rPr>
          <w:rtl/>
        </w:rPr>
        <w:t xml:space="preserve">נמנעים – </w:t>
      </w:r>
      <w:r>
        <w:rPr>
          <w:rFonts w:hint="cs"/>
          <w:rtl/>
        </w:rPr>
        <w:t>אין</w:t>
      </w:r>
    </w:p>
    <w:p w:rsidR="00CA466D" w:rsidRDefault="00CA466D" w:rsidP="003B3E02">
      <w:pPr>
        <w:pStyle w:val="af2"/>
        <w:rPr>
          <w:rtl/>
        </w:rPr>
      </w:pPr>
      <w:r>
        <w:rPr>
          <w:rtl/>
        </w:rPr>
        <w:t>חוק</w:t>
      </w:r>
      <w:bookmarkStart w:id="16761" w:name="_ETM_Q295_786337"/>
      <w:bookmarkEnd w:id="16761"/>
      <w:r>
        <w:rPr>
          <w:rFonts w:hint="cs"/>
          <w:rtl/>
        </w:rPr>
        <w:t xml:space="preserve"> </w:t>
      </w:r>
      <w:r>
        <w:rPr>
          <w:rtl/>
        </w:rPr>
        <w:t>כליאתם של לוחמים בלתי</w:t>
      </w:r>
      <w:r>
        <w:rPr>
          <w:rFonts w:hint="cs"/>
          <w:rtl/>
        </w:rPr>
        <w:t xml:space="preserve"> </w:t>
      </w:r>
      <w:r w:rsidRPr="00D949A4">
        <w:rPr>
          <w:rtl/>
        </w:rPr>
        <w:t>חוקיים (תיקון מס' 4 והוראת שעה – חרבות ברזל) (תיקון מס' 5), התשפ"ה–2025</w:t>
      </w:r>
      <w:r>
        <w:rPr>
          <w:rFonts w:hint="cs"/>
          <w:rtl/>
        </w:rPr>
        <w:t xml:space="preserve">, נתקבל. </w:t>
      </w:r>
    </w:p>
    <w:p w:rsidR="00CA466D" w:rsidRDefault="00CA466D" w:rsidP="003B3E02">
      <w:pPr>
        <w:rPr>
          <w:rtl/>
        </w:rPr>
      </w:pPr>
    </w:p>
    <w:p w:rsidR="00CA466D" w:rsidRDefault="00CA466D" w:rsidP="003B3E02">
      <w:pPr>
        <w:pStyle w:val="af6"/>
        <w:keepNext/>
        <w:rPr>
          <w:rtl/>
        </w:rPr>
      </w:pPr>
      <w:r w:rsidRPr="00650F26">
        <w:rPr>
          <w:rStyle w:val="TagStyle"/>
          <w:rtl/>
        </w:rPr>
        <w:t xml:space="preserve"> &lt;&lt; יור &gt;&gt;</w:t>
      </w:r>
      <w:r w:rsidRPr="00D949A4">
        <w:rPr>
          <w:rStyle w:val="TagStyle"/>
          <w:rtl/>
        </w:rPr>
        <w:t xml:space="preserve"> </w:t>
      </w:r>
      <w:r>
        <w:rPr>
          <w:rtl/>
        </w:rPr>
        <w:t>היו"ר ניסים ואטורי:</w:t>
      </w:r>
      <w:r w:rsidRPr="00D949A4">
        <w:rPr>
          <w:rStyle w:val="TagStyle"/>
          <w:rtl/>
        </w:rPr>
        <w:t xml:space="preserve"> </w:t>
      </w:r>
      <w:r w:rsidRPr="00650F26">
        <w:rPr>
          <w:rStyle w:val="TagStyle"/>
          <w:rtl/>
        </w:rPr>
        <w:t>&lt;&lt; יור &gt;&gt;</w:t>
      </w:r>
      <w:r>
        <w:rPr>
          <w:rtl/>
        </w:rPr>
        <w:t xml:space="preserve">  </w:t>
      </w:r>
    </w:p>
    <w:p w:rsidR="00CA466D" w:rsidRDefault="00CA466D" w:rsidP="008F2C55">
      <w:pPr>
        <w:rPr>
          <w:rtl/>
        </w:rPr>
      </w:pPr>
    </w:p>
    <w:p w:rsidR="00CA466D" w:rsidRDefault="00CA466D" w:rsidP="003B3E02">
      <w:pPr>
        <w:rPr>
          <w:rtl/>
        </w:rPr>
      </w:pPr>
      <w:r>
        <w:rPr>
          <w:rFonts w:hint="cs"/>
          <w:rtl/>
        </w:rPr>
        <w:t xml:space="preserve">30 בעד, שישה מתנגדים, אין נמנעים. אני קובע כי הצעת </w:t>
      </w:r>
      <w:bookmarkStart w:id="16762" w:name="_ETM_Q295_811463"/>
      <w:bookmarkEnd w:id="16762"/>
      <w:r>
        <w:rPr>
          <w:rtl/>
        </w:rPr>
        <w:t>חוק כליאתם של לוחמים בלתי</w:t>
      </w:r>
      <w:r>
        <w:rPr>
          <w:rFonts w:hint="cs"/>
          <w:rtl/>
        </w:rPr>
        <w:t xml:space="preserve"> </w:t>
      </w:r>
      <w:r w:rsidRPr="00D949A4">
        <w:rPr>
          <w:rtl/>
        </w:rPr>
        <w:t>חוקיים (תיקון מס' 4 והוראת שעה – חרבות ברזל) (תיקון מס' 5), התשפ"ה–2025,</w:t>
      </w:r>
      <w:r>
        <w:rPr>
          <w:rFonts w:hint="cs"/>
          <w:rtl/>
        </w:rPr>
        <w:t xml:space="preserve"> התקבלה בקריאה השלישית, ותיכנס לספר החוקים של מדינת ישראל. תודה רבה. </w:t>
      </w:r>
    </w:p>
    <w:p w:rsidR="00CA466D" w:rsidRDefault="00CA466D" w:rsidP="003B3E02">
      <w:pPr>
        <w:rPr>
          <w:rtl/>
        </w:rPr>
      </w:pPr>
    </w:p>
    <w:p w:rsidR="00CA466D" w:rsidRPr="00D46691" w:rsidRDefault="00CA466D" w:rsidP="003B3E02">
      <w:pPr>
        <w:rPr>
          <w:rtl/>
        </w:rPr>
      </w:pPr>
    </w:p>
    <w:p w:rsidR="00CA466D" w:rsidRDefault="00CA466D" w:rsidP="003B3E02">
      <w:pPr>
        <w:pStyle w:val="a6"/>
        <w:rPr>
          <w:rtl/>
          <w:lang w:eastAsia="he-IL"/>
        </w:rPr>
      </w:pPr>
      <w:bookmarkStart w:id="16763" w:name="TOR_Q296"/>
      <w:bookmarkStart w:id="16764" w:name="ET_subject_646821_4"/>
      <w:bookmarkEnd w:id="16763"/>
      <w:r w:rsidRPr="00732A95">
        <w:rPr>
          <w:rStyle w:val="TagStyle"/>
          <w:rtl/>
        </w:rPr>
        <w:t xml:space="preserve">&lt;&lt; נושא &gt;&gt; </w:t>
      </w:r>
      <w:bookmarkStart w:id="16765" w:name="_Toc204194670"/>
      <w:bookmarkStart w:id="16766" w:name="_Toc204198224"/>
      <w:bookmarkStart w:id="16767" w:name="_Toc204198696"/>
      <w:r>
        <w:rPr>
          <w:rtl/>
          <w:lang w:eastAsia="he-IL"/>
        </w:rPr>
        <w:t>בחירת נציג הכנסת לוועדה לבחירת דיינים</w:t>
      </w:r>
      <w:bookmarkEnd w:id="16765"/>
      <w:bookmarkEnd w:id="16766"/>
      <w:bookmarkEnd w:id="16767"/>
      <w:r w:rsidRPr="00732A95">
        <w:rPr>
          <w:rStyle w:val="TagStyle"/>
          <w:rtl/>
        </w:rPr>
        <w:t xml:space="preserve"> &lt;&lt; נושא &gt;&gt;</w:t>
      </w:r>
      <w:r>
        <w:rPr>
          <w:rtl/>
          <w:lang w:eastAsia="he-IL"/>
        </w:rPr>
        <w:t xml:space="preserve">   </w:t>
      </w:r>
      <w:bookmarkEnd w:id="16764"/>
    </w:p>
    <w:p w:rsidR="00CA466D" w:rsidRDefault="00CA466D" w:rsidP="008F2C55">
      <w:pPr>
        <w:rPr>
          <w:rtl/>
          <w:lang w:eastAsia="he-IL"/>
        </w:rPr>
      </w:pPr>
    </w:p>
    <w:p w:rsidR="00CA466D" w:rsidRDefault="00CA466D" w:rsidP="003B3E02">
      <w:pPr>
        <w:pStyle w:val="af6"/>
        <w:rPr>
          <w:rtl/>
        </w:rPr>
      </w:pPr>
      <w:bookmarkStart w:id="16768" w:name="_ETM_Q296_195782"/>
      <w:bookmarkStart w:id="16769" w:name="_ETM_Q296_187042"/>
      <w:bookmarkStart w:id="16770" w:name="_ETM_Q296_187140"/>
      <w:bookmarkEnd w:id="16768"/>
      <w:bookmarkEnd w:id="16769"/>
      <w:bookmarkEnd w:id="16770"/>
      <w:r w:rsidRPr="00303229">
        <w:rPr>
          <w:rStyle w:val="TagStyle"/>
          <w:rtl/>
        </w:rPr>
        <w:t xml:space="preserve"> &lt;&lt; יור &gt;&gt;</w:t>
      </w:r>
      <w:r w:rsidRPr="00E92B9E">
        <w:rPr>
          <w:rStyle w:val="TagStyle"/>
          <w:rtl/>
        </w:rPr>
        <w:t xml:space="preserve"> </w:t>
      </w:r>
      <w:r>
        <w:rPr>
          <w:rtl/>
        </w:rPr>
        <w:t>היו"ר אמיר אוחנה:</w:t>
      </w:r>
      <w:r w:rsidRPr="00E92B9E">
        <w:rPr>
          <w:rStyle w:val="TagStyle"/>
          <w:rtl/>
        </w:rPr>
        <w:t xml:space="preserve"> </w:t>
      </w:r>
      <w:r w:rsidRPr="00303229">
        <w:rPr>
          <w:rStyle w:val="TagStyle"/>
          <w:rtl/>
        </w:rPr>
        <w:t>&lt;&lt; יור &gt;&gt;</w:t>
      </w:r>
      <w:r>
        <w:rPr>
          <w:rtl/>
        </w:rPr>
        <w:t xml:space="preserve">   </w:t>
      </w:r>
    </w:p>
    <w:p w:rsidR="00CA466D" w:rsidRDefault="00CA466D" w:rsidP="008F2C55">
      <w:pPr>
        <w:rPr>
          <w:rtl/>
          <w:lang w:eastAsia="he-IL"/>
        </w:rPr>
      </w:pPr>
    </w:p>
    <w:p w:rsidR="00CA466D" w:rsidRDefault="00CA466D" w:rsidP="00943FAB">
      <w:pPr>
        <w:rPr>
          <w:rtl/>
          <w:lang w:eastAsia="he-IL"/>
        </w:rPr>
      </w:pPr>
      <w:r>
        <w:rPr>
          <w:rFonts w:hint="cs"/>
          <w:rtl/>
          <w:lang w:eastAsia="he-IL"/>
        </w:rPr>
        <w:t xml:space="preserve">חברות וחברי הכנסת, הנושא הבא על סדר-היום </w:t>
      </w:r>
      <w:bookmarkStart w:id="16771" w:name="_ETM_Q296_225908"/>
      <w:bookmarkEnd w:id="16771"/>
      <w:r>
        <w:rPr>
          <w:rFonts w:hint="cs"/>
          <w:rtl/>
          <w:lang w:eastAsia="he-IL"/>
        </w:rPr>
        <w:t>הוא בחירת נציג הכנסת לוועדה לבחירת דיינים. אני אפרט מה</w:t>
      </w:r>
      <w:bookmarkStart w:id="16772" w:name="_ETM_Q296_233648"/>
      <w:bookmarkEnd w:id="16772"/>
      <w:r>
        <w:rPr>
          <w:rFonts w:hint="cs"/>
          <w:rtl/>
          <w:lang w:eastAsia="he-IL"/>
        </w:rPr>
        <w:t xml:space="preserve"> הולך לקרות. בהתאם לסעיף 6(א) לחוק הדיינים, התשט"ו–1955, חברים בוועדה לבחירת </w:t>
      </w:r>
      <w:bookmarkStart w:id="16773" w:name="_ETM_Q296_243249"/>
      <w:bookmarkEnd w:id="16773"/>
      <w:r>
        <w:rPr>
          <w:rFonts w:hint="cs"/>
          <w:rtl/>
          <w:lang w:eastAsia="he-IL"/>
        </w:rPr>
        <w:t>דיינים שני חברי כנסת שייבחרו על ידיה בבחירה חשאית</w:t>
      </w:r>
      <w:bookmarkStart w:id="16774" w:name="_ETM_Q296_244826"/>
      <w:bookmarkEnd w:id="16774"/>
      <w:r>
        <w:rPr>
          <w:rFonts w:hint="cs"/>
          <w:rtl/>
          <w:lang w:eastAsia="he-IL"/>
        </w:rPr>
        <w:t xml:space="preserve"> ויכהנו כל עוד הם חברי כנסת. </w:t>
      </w:r>
      <w:bookmarkStart w:id="16775" w:name="_ETM_Q296_252010"/>
      <w:bookmarkStart w:id="16776" w:name="_ETM_Q296_252134"/>
      <w:bookmarkStart w:id="16777" w:name="_ETM_Q296_252196"/>
      <w:bookmarkStart w:id="16778" w:name="_ETM_Q296_252249"/>
      <w:bookmarkEnd w:id="16775"/>
      <w:bookmarkEnd w:id="16776"/>
      <w:bookmarkEnd w:id="16777"/>
      <w:bookmarkEnd w:id="16778"/>
      <w:r>
        <w:rPr>
          <w:rFonts w:hint="cs"/>
          <w:rtl/>
          <w:lang w:eastAsia="he-IL"/>
        </w:rPr>
        <w:t xml:space="preserve">בבחירות לנציגי </w:t>
      </w:r>
      <w:bookmarkStart w:id="16779" w:name="_ETM_Q296_253187"/>
      <w:bookmarkEnd w:id="16779"/>
      <w:r>
        <w:rPr>
          <w:rFonts w:hint="cs"/>
          <w:rtl/>
          <w:lang w:eastAsia="he-IL"/>
        </w:rPr>
        <w:t>הכנסת לוועדות המינויים שהתקיימו ביום רביעי כ"ג בתמוז התשפ"ג,</w:t>
      </w:r>
      <w:bookmarkStart w:id="16780" w:name="_ETM_Q296_252815"/>
      <w:bookmarkEnd w:id="16780"/>
      <w:r>
        <w:rPr>
          <w:rFonts w:hint="cs"/>
          <w:rtl/>
          <w:lang w:eastAsia="he-IL"/>
        </w:rPr>
        <w:t xml:space="preserve"> 12 ביולי 2023, נבחר חבר הכנסת אליהו ברוכי לכהן כנציג</w:t>
      </w:r>
      <w:bookmarkStart w:id="16781" w:name="_ETM_Q296_263238"/>
      <w:bookmarkEnd w:id="16781"/>
      <w:r>
        <w:rPr>
          <w:rFonts w:hint="cs"/>
          <w:rtl/>
          <w:lang w:eastAsia="he-IL"/>
        </w:rPr>
        <w:t xml:space="preserve"> הכנסת בוועדה לבחירת דיינים. בעקבות הפסקת כהונתו של חבר הכנסת</w:t>
      </w:r>
      <w:bookmarkStart w:id="16782" w:name="_ETM_Q296_264365"/>
      <w:bookmarkEnd w:id="16782"/>
      <w:r>
        <w:rPr>
          <w:rFonts w:hint="cs"/>
          <w:rtl/>
          <w:lang w:eastAsia="he-IL"/>
        </w:rPr>
        <w:t xml:space="preserve"> אליהו ברוכי, שנכנסה לתוקף ביום י"ט בסיוון התשפ"ה, 15 ביו</w:t>
      </w:r>
      <w:bookmarkStart w:id="16783" w:name="_ETM_Q296_269579"/>
      <w:bookmarkEnd w:id="16783"/>
      <w:r>
        <w:rPr>
          <w:rFonts w:hint="cs"/>
          <w:rtl/>
          <w:lang w:eastAsia="he-IL"/>
        </w:rPr>
        <w:t xml:space="preserve">ני 2025, נפסקה כהונתו כנציג הכנסת בוועדה האמורה. על </w:t>
      </w:r>
      <w:bookmarkStart w:id="16784" w:name="_ETM_Q296_279104"/>
      <w:bookmarkEnd w:id="16784"/>
      <w:r>
        <w:rPr>
          <w:rFonts w:hint="cs"/>
          <w:rtl/>
          <w:lang w:eastAsia="he-IL"/>
        </w:rPr>
        <w:t>כן, ובהתאם לסעיף 62(א) לתקנון הכנסת, נדרשת הכנסת לבחור</w:t>
      </w:r>
      <w:bookmarkStart w:id="16785" w:name="_ETM_Q296_284729"/>
      <w:bookmarkEnd w:id="16785"/>
      <w:r>
        <w:rPr>
          <w:rFonts w:hint="cs"/>
          <w:rtl/>
          <w:lang w:eastAsia="he-IL"/>
        </w:rPr>
        <w:t xml:space="preserve"> נציג אחד בוועדה לבחירת דיינים במקומו של חבר הכ</w:t>
      </w:r>
      <w:bookmarkStart w:id="16786" w:name="_ETM_Q296_290595"/>
      <w:bookmarkEnd w:id="16786"/>
      <w:r w:rsidR="00081BB4">
        <w:rPr>
          <w:rFonts w:hint="cs"/>
          <w:rtl/>
          <w:lang w:eastAsia="he-IL"/>
        </w:rPr>
        <w:t>נ</w:t>
      </w:r>
      <w:r>
        <w:rPr>
          <w:rFonts w:hint="cs"/>
          <w:rtl/>
          <w:lang w:eastAsia="he-IL"/>
        </w:rPr>
        <w:t>סת ברוכי, וזאת בתוך 60 ימים מיום שהתפנה מקומו</w:t>
      </w:r>
      <w:bookmarkStart w:id="16787" w:name="_ETM_Q296_290482"/>
      <w:bookmarkEnd w:id="16787"/>
      <w:r>
        <w:rPr>
          <w:rFonts w:hint="cs"/>
          <w:rtl/>
          <w:lang w:eastAsia="he-IL"/>
        </w:rPr>
        <w:t xml:space="preserve"> של הנציג במהלך כהונתה של הכנסת. </w:t>
      </w:r>
      <w:bookmarkStart w:id="16788" w:name="_ETM_Q296_297793"/>
      <w:bookmarkEnd w:id="16788"/>
    </w:p>
    <w:p w:rsidR="00CA466D" w:rsidRDefault="00CA466D" w:rsidP="003B3E02">
      <w:pPr>
        <w:rPr>
          <w:rtl/>
          <w:lang w:eastAsia="he-IL"/>
        </w:rPr>
      </w:pPr>
      <w:bookmarkStart w:id="16789" w:name="_ETM_Q296_297876"/>
      <w:bookmarkStart w:id="16790" w:name="_ETM_Q296_297953"/>
      <w:bookmarkEnd w:id="16789"/>
      <w:bookmarkEnd w:id="16790"/>
    </w:p>
    <w:p w:rsidR="00CA466D" w:rsidRDefault="00CA466D" w:rsidP="00943FAB">
      <w:pPr>
        <w:rPr>
          <w:rtl/>
          <w:lang w:eastAsia="he-IL"/>
        </w:rPr>
      </w:pPr>
      <w:bookmarkStart w:id="16791" w:name="_ETM_Q296_298019"/>
      <w:bookmarkEnd w:id="16791"/>
      <w:r>
        <w:rPr>
          <w:rFonts w:hint="cs"/>
          <w:rtl/>
          <w:lang w:eastAsia="he-IL"/>
        </w:rPr>
        <w:t>הודעה על מועד הבחירות</w:t>
      </w:r>
      <w:bookmarkStart w:id="16792" w:name="_ETM_Q296_294530"/>
      <w:bookmarkEnd w:id="16792"/>
      <w:r>
        <w:rPr>
          <w:rFonts w:hint="cs"/>
          <w:rtl/>
          <w:lang w:eastAsia="he-IL"/>
        </w:rPr>
        <w:t xml:space="preserve"> נמסרה לחברי הכנסת כנדרש על ידי מזכיר הכנסת</w:t>
      </w:r>
      <w:r w:rsidR="00943FAB">
        <w:rPr>
          <w:rFonts w:hint="cs"/>
          <w:rtl/>
          <w:lang w:eastAsia="he-IL"/>
        </w:rPr>
        <w:t xml:space="preserve"> ב</w:t>
      </w:r>
      <w:bookmarkStart w:id="16793" w:name="_ETM_Q296_301735"/>
      <w:bookmarkEnd w:id="16793"/>
      <w:r>
        <w:rPr>
          <w:rFonts w:hint="cs"/>
          <w:rtl/>
          <w:lang w:eastAsia="he-IL"/>
        </w:rPr>
        <w:t xml:space="preserve">יום 9 ביולי 2025. בפני הכנסת נותרה מועמדותו </w:t>
      </w:r>
      <w:bookmarkStart w:id="16794" w:name="_ETM_Q296_305157"/>
      <w:bookmarkEnd w:id="16794"/>
      <w:r>
        <w:rPr>
          <w:rFonts w:hint="cs"/>
          <w:rtl/>
          <w:lang w:eastAsia="he-IL"/>
        </w:rPr>
        <w:t xml:space="preserve">של חבר הכנסת הרב ישראל אייכלר, לאחר שיתר המועמדים </w:t>
      </w:r>
      <w:bookmarkStart w:id="16795" w:name="_ETM_Q296_312558"/>
      <w:bookmarkEnd w:id="16795"/>
      <w:r>
        <w:rPr>
          <w:rFonts w:hint="cs"/>
          <w:rtl/>
          <w:lang w:eastAsia="he-IL"/>
        </w:rPr>
        <w:t xml:space="preserve">הסירו את מועמדותם. מכיוון שיש רק מועמד אחד, ניתן להצביע </w:t>
      </w:r>
      <w:bookmarkStart w:id="16796" w:name="_ETM_Q296_313327"/>
      <w:bookmarkEnd w:id="16796"/>
      <w:r>
        <w:rPr>
          <w:rFonts w:hint="cs"/>
          <w:rtl/>
          <w:lang w:eastAsia="he-IL"/>
        </w:rPr>
        <w:t>בעד או נגד או לא להצביע כלל. עלה מספר הקולות</w:t>
      </w:r>
      <w:bookmarkStart w:id="16797" w:name="_ETM_Q296_317820"/>
      <w:bookmarkEnd w:id="16797"/>
      <w:r>
        <w:rPr>
          <w:rFonts w:hint="cs"/>
          <w:rtl/>
          <w:lang w:eastAsia="he-IL"/>
        </w:rPr>
        <w:t xml:space="preserve"> בעד על מספר הקולות נגד </w:t>
      </w:r>
      <w:r>
        <w:rPr>
          <w:rtl/>
          <w:lang w:eastAsia="he-IL"/>
        </w:rPr>
        <w:t>–</w:t>
      </w:r>
      <w:r>
        <w:rPr>
          <w:rFonts w:hint="cs"/>
          <w:rtl/>
          <w:lang w:eastAsia="he-IL"/>
        </w:rPr>
        <w:t xml:space="preserve"> ייבחר חבר הכנסת ישראל</w:t>
      </w:r>
      <w:bookmarkStart w:id="16798" w:name="_ETM_Q296_328645"/>
      <w:bookmarkEnd w:id="16798"/>
      <w:r>
        <w:rPr>
          <w:rFonts w:hint="cs"/>
          <w:rtl/>
          <w:lang w:eastAsia="he-IL"/>
        </w:rPr>
        <w:t xml:space="preserve"> אייכלר </w:t>
      </w:r>
      <w:r w:rsidR="00943FAB">
        <w:rPr>
          <w:rFonts w:hint="cs"/>
          <w:rtl/>
          <w:lang w:eastAsia="he-IL"/>
        </w:rPr>
        <w:t>ל</w:t>
      </w:r>
      <w:r>
        <w:rPr>
          <w:rFonts w:hint="cs"/>
          <w:rtl/>
          <w:lang w:eastAsia="he-IL"/>
        </w:rPr>
        <w:t>נציג הכנסת; לא עלה מספר הקולות בעד</w:t>
      </w:r>
      <w:bookmarkStart w:id="16799" w:name="_ETM_Q296_331542"/>
      <w:bookmarkEnd w:id="16799"/>
      <w:r>
        <w:rPr>
          <w:rFonts w:hint="cs"/>
          <w:rtl/>
          <w:lang w:eastAsia="he-IL"/>
        </w:rPr>
        <w:t xml:space="preserve"> על מספר הקולות נגד </w:t>
      </w:r>
      <w:r>
        <w:rPr>
          <w:rtl/>
          <w:lang w:eastAsia="he-IL"/>
        </w:rPr>
        <w:t>–</w:t>
      </w:r>
      <w:r>
        <w:rPr>
          <w:rFonts w:hint="cs"/>
          <w:rtl/>
          <w:lang w:eastAsia="he-IL"/>
        </w:rPr>
        <w:t xml:space="preserve"> יתקיימו בחירות חדשות בתוך 30 ימים. </w:t>
      </w:r>
      <w:bookmarkStart w:id="16800" w:name="_ETM_Q296_338308"/>
      <w:bookmarkEnd w:id="16800"/>
    </w:p>
    <w:p w:rsidR="00CA466D" w:rsidRDefault="00CA466D" w:rsidP="003B3E02">
      <w:pPr>
        <w:rPr>
          <w:rtl/>
          <w:lang w:eastAsia="he-IL"/>
        </w:rPr>
      </w:pPr>
      <w:bookmarkStart w:id="16801" w:name="_ETM_Q296_338430"/>
      <w:bookmarkEnd w:id="16801"/>
    </w:p>
    <w:p w:rsidR="00CA466D" w:rsidRDefault="00CA466D" w:rsidP="003B3E02">
      <w:pPr>
        <w:rPr>
          <w:rtl/>
          <w:lang w:eastAsia="he-IL"/>
        </w:rPr>
      </w:pPr>
      <w:bookmarkStart w:id="16802" w:name="_ETM_Q296_338492"/>
      <w:bookmarkStart w:id="16803" w:name="_ETM_Q296_338547"/>
      <w:bookmarkEnd w:id="16802"/>
      <w:bookmarkEnd w:id="16803"/>
      <w:r>
        <w:rPr>
          <w:rFonts w:hint="cs"/>
          <w:rtl/>
          <w:lang w:eastAsia="he-IL"/>
        </w:rPr>
        <w:t>לתשומת ליבכם – ואני מדגיש</w:t>
      </w:r>
      <w:bookmarkStart w:id="16804" w:name="_ETM_Q296_338742"/>
      <w:bookmarkEnd w:id="16804"/>
      <w:r>
        <w:rPr>
          <w:rFonts w:hint="cs"/>
          <w:rtl/>
          <w:lang w:eastAsia="he-IL"/>
        </w:rPr>
        <w:t xml:space="preserve"> זאת כדי למנוע תקלות – אין לרשום שם או סימן </w:t>
      </w:r>
      <w:bookmarkStart w:id="16805" w:name="_ETM_Q296_342206"/>
      <w:bookmarkEnd w:id="16805"/>
      <w:r>
        <w:rPr>
          <w:rFonts w:hint="cs"/>
          <w:rtl/>
          <w:lang w:eastAsia="he-IL"/>
        </w:rPr>
        <w:t>מזהה כלשהו על גבי הטופס או על גבי המעטפה. סימון</w:t>
      </w:r>
      <w:bookmarkStart w:id="16806" w:name="_ETM_Q296_351363"/>
      <w:bookmarkEnd w:id="16806"/>
      <w:r>
        <w:rPr>
          <w:rFonts w:hint="cs"/>
          <w:rtl/>
          <w:lang w:eastAsia="he-IL"/>
        </w:rPr>
        <w:t xml:space="preserve"> שיש בו כדי לזהות את הטופס או את המעטפה יבי</w:t>
      </w:r>
      <w:bookmarkStart w:id="16807" w:name="_ETM_Q296_355301"/>
      <w:bookmarkEnd w:id="16807"/>
      <w:r>
        <w:rPr>
          <w:rFonts w:hint="cs"/>
          <w:rtl/>
          <w:lang w:eastAsia="he-IL"/>
        </w:rPr>
        <w:t xml:space="preserve">א לפסילת טופס הבחירה. לכן, אני </w:t>
      </w:r>
      <w:bookmarkStart w:id="16808" w:name="_ETM_Q296_357695"/>
      <w:bookmarkEnd w:id="16808"/>
      <w:r>
        <w:rPr>
          <w:rFonts w:hint="cs"/>
          <w:rtl/>
          <w:lang w:eastAsia="he-IL"/>
        </w:rPr>
        <w:t xml:space="preserve">מבקש לא לכתוב על גבי הטופס או על גבי המעטפה </w:t>
      </w:r>
      <w:bookmarkStart w:id="16809" w:name="_ETM_Q296_360017"/>
      <w:bookmarkEnd w:id="16809"/>
      <w:r>
        <w:rPr>
          <w:rFonts w:hint="cs"/>
          <w:rtl/>
          <w:lang w:eastAsia="he-IL"/>
        </w:rPr>
        <w:t xml:space="preserve">שום דבר מלבד סימון בחירתכם במקום המיועד לכך. </w:t>
      </w:r>
    </w:p>
    <w:p w:rsidR="00CA466D" w:rsidRDefault="00CA466D" w:rsidP="003B3E02">
      <w:pPr>
        <w:rPr>
          <w:rtl/>
          <w:lang w:eastAsia="he-IL"/>
        </w:rPr>
      </w:pPr>
      <w:bookmarkStart w:id="16810" w:name="_ETM_Q296_367759"/>
      <w:bookmarkStart w:id="16811" w:name="_ETM_Q296_367861"/>
      <w:bookmarkEnd w:id="16810"/>
      <w:bookmarkEnd w:id="16811"/>
    </w:p>
    <w:p w:rsidR="00CA466D" w:rsidRDefault="00CA466D" w:rsidP="003B3E02">
      <w:pPr>
        <w:rPr>
          <w:rtl/>
          <w:lang w:eastAsia="he-IL"/>
        </w:rPr>
      </w:pPr>
      <w:bookmarkStart w:id="16812" w:name="_ETM_Q296_367892"/>
      <w:bookmarkStart w:id="16813" w:name="_ETM_Q296_367944"/>
      <w:bookmarkEnd w:id="16812"/>
      <w:bookmarkEnd w:id="16813"/>
      <w:r>
        <w:rPr>
          <w:rFonts w:hint="cs"/>
          <w:rtl/>
          <w:lang w:eastAsia="he-IL"/>
        </w:rPr>
        <w:t xml:space="preserve">ההצבעה תתקיים </w:t>
      </w:r>
      <w:bookmarkStart w:id="16814" w:name="_ETM_Q296_363811"/>
      <w:bookmarkEnd w:id="16814"/>
      <w:r>
        <w:rPr>
          <w:rFonts w:hint="cs"/>
          <w:rtl/>
          <w:lang w:eastAsia="he-IL"/>
        </w:rPr>
        <w:t xml:space="preserve">באופן הבא: מזכיר הכנסת יקרא בשמות חברי </w:t>
      </w:r>
      <w:bookmarkStart w:id="16815" w:name="_ETM_Q296_371827"/>
      <w:bookmarkEnd w:id="16815"/>
      <w:r>
        <w:rPr>
          <w:rFonts w:hint="cs"/>
          <w:rtl/>
          <w:lang w:eastAsia="he-IL"/>
        </w:rPr>
        <w:t>הכנסת לפי סדר האל</w:t>
      </w:r>
      <w:r w:rsidR="00943FAB">
        <w:rPr>
          <w:rFonts w:hint="cs"/>
          <w:rtl/>
          <w:lang w:eastAsia="he-IL"/>
        </w:rPr>
        <w:t>"</w:t>
      </w:r>
      <w:r>
        <w:rPr>
          <w:rFonts w:hint="cs"/>
          <w:rtl/>
          <w:lang w:eastAsia="he-IL"/>
        </w:rPr>
        <w:t>ף-בי</w:t>
      </w:r>
      <w:r w:rsidR="00943FAB">
        <w:rPr>
          <w:rFonts w:hint="cs"/>
          <w:rtl/>
          <w:lang w:eastAsia="he-IL"/>
        </w:rPr>
        <w:t>"</w:t>
      </w:r>
      <w:r>
        <w:rPr>
          <w:rFonts w:hint="cs"/>
          <w:rtl/>
          <w:lang w:eastAsia="he-IL"/>
        </w:rPr>
        <w:t>ת. כל אחת ואחד יקבל</w:t>
      </w:r>
      <w:bookmarkStart w:id="16816" w:name="_ETM_Q296_371349"/>
      <w:bookmarkEnd w:id="16816"/>
      <w:r>
        <w:rPr>
          <w:rFonts w:hint="cs"/>
          <w:rtl/>
          <w:lang w:eastAsia="he-IL"/>
        </w:rPr>
        <w:t>ו את טופס הבחירה והמעטפה וייכנסו אל מאחורי הפרגוד, שנמצא</w:t>
      </w:r>
      <w:bookmarkStart w:id="16817" w:name="_ETM_Q296_379529"/>
      <w:bookmarkEnd w:id="16817"/>
      <w:r>
        <w:rPr>
          <w:rFonts w:hint="cs"/>
          <w:rtl/>
          <w:lang w:eastAsia="he-IL"/>
        </w:rPr>
        <w:t xml:space="preserve"> פה לשמאלי, </w:t>
      </w:r>
      <w:r w:rsidR="00943FAB">
        <w:rPr>
          <w:rFonts w:hint="cs"/>
          <w:rtl/>
          <w:lang w:eastAsia="he-IL"/>
        </w:rPr>
        <w:t>ו</w:t>
      </w:r>
      <w:r>
        <w:rPr>
          <w:rFonts w:hint="cs"/>
          <w:rtl/>
          <w:lang w:eastAsia="he-IL"/>
        </w:rPr>
        <w:t>שם יש לסמן על גבי הטופס את</w:t>
      </w:r>
      <w:bookmarkStart w:id="16818" w:name="_ETM_Q296_382929"/>
      <w:bookmarkEnd w:id="16818"/>
      <w:r>
        <w:rPr>
          <w:rFonts w:hint="cs"/>
          <w:rtl/>
          <w:lang w:eastAsia="he-IL"/>
        </w:rPr>
        <w:t xml:space="preserve"> בחירתכם. לאחר מכן יש לשים את טופס </w:t>
      </w:r>
      <w:bookmarkStart w:id="16819" w:name="_ETM_Q296_387181"/>
      <w:bookmarkEnd w:id="16819"/>
      <w:r>
        <w:rPr>
          <w:rFonts w:hint="cs"/>
          <w:rtl/>
          <w:lang w:eastAsia="he-IL"/>
        </w:rPr>
        <w:t xml:space="preserve">הבחירה במעטפה ולהכניס את המעטפה לתיבת הקלפי. </w:t>
      </w:r>
      <w:bookmarkStart w:id="16820" w:name="_ETM_Q296_389572"/>
      <w:bookmarkEnd w:id="16820"/>
      <w:r>
        <w:rPr>
          <w:rFonts w:hint="cs"/>
          <w:rtl/>
          <w:lang w:eastAsia="he-IL"/>
        </w:rPr>
        <w:t>לאחר סיום ההצבעה תועבר תיבת ההצבעה בליווי חברי</w:t>
      </w:r>
      <w:bookmarkStart w:id="16821" w:name="_ETM_Q296_391899"/>
      <w:bookmarkEnd w:id="16821"/>
      <w:r>
        <w:rPr>
          <w:rFonts w:hint="cs"/>
          <w:rtl/>
          <w:lang w:eastAsia="he-IL"/>
        </w:rPr>
        <w:t xml:space="preserve"> ועדת הקלפי, מזכיר הכנסת, היועצת המשפטית לכנסת והיועץ המשפטי</w:t>
      </w:r>
      <w:bookmarkStart w:id="16822" w:name="_ETM_Q296_395899"/>
      <w:bookmarkEnd w:id="16822"/>
      <w:r>
        <w:rPr>
          <w:rFonts w:hint="cs"/>
          <w:rtl/>
          <w:lang w:eastAsia="he-IL"/>
        </w:rPr>
        <w:t xml:space="preserve"> למליאה אל לשכת מזכיר הכנסת לצורך ספירת הקולות. </w:t>
      </w:r>
      <w:bookmarkStart w:id="16823" w:name="_ETM_Q296_406484"/>
      <w:bookmarkEnd w:id="16823"/>
      <w:r>
        <w:rPr>
          <w:rFonts w:hint="cs"/>
          <w:rtl/>
          <w:lang w:eastAsia="he-IL"/>
        </w:rPr>
        <w:t xml:space="preserve">מייד עם סיום הספירה יימסרו התוצאות במליאת הכנסת. </w:t>
      </w:r>
      <w:bookmarkStart w:id="16824" w:name="_ETM_Q296_412144"/>
      <w:bookmarkEnd w:id="16824"/>
    </w:p>
    <w:p w:rsidR="00CA466D" w:rsidRDefault="00CA466D" w:rsidP="003B3E02">
      <w:pPr>
        <w:rPr>
          <w:rtl/>
          <w:lang w:eastAsia="he-IL"/>
        </w:rPr>
      </w:pPr>
      <w:bookmarkStart w:id="16825" w:name="_ETM_Q296_412226"/>
      <w:bookmarkStart w:id="16826" w:name="_ETM_Q296_412337"/>
      <w:bookmarkEnd w:id="16825"/>
      <w:bookmarkEnd w:id="16826"/>
    </w:p>
    <w:p w:rsidR="00CA466D" w:rsidRDefault="00CA466D" w:rsidP="00943FAB">
      <w:pPr>
        <w:rPr>
          <w:rtl/>
          <w:lang w:eastAsia="he-IL"/>
        </w:rPr>
      </w:pPr>
      <w:bookmarkStart w:id="16827" w:name="_ETM_Q296_412408"/>
      <w:bookmarkEnd w:id="16827"/>
      <w:r>
        <w:rPr>
          <w:rFonts w:hint="cs"/>
          <w:rtl/>
          <w:lang w:eastAsia="he-IL"/>
        </w:rPr>
        <w:t>אלה הם</w:t>
      </w:r>
      <w:bookmarkStart w:id="16828" w:name="_ETM_Q296_408159"/>
      <w:bookmarkEnd w:id="16828"/>
      <w:r>
        <w:rPr>
          <w:rFonts w:hint="cs"/>
          <w:rtl/>
          <w:lang w:eastAsia="he-IL"/>
        </w:rPr>
        <w:t xml:space="preserve"> חברי ועדת הקלפי שמיניתי</w:t>
      </w:r>
      <w:r w:rsidR="00943FAB">
        <w:rPr>
          <w:rFonts w:hint="cs"/>
          <w:rtl/>
          <w:lang w:eastAsia="he-IL"/>
        </w:rPr>
        <w:t>:</w:t>
      </w:r>
      <w:r>
        <w:rPr>
          <w:rFonts w:hint="cs"/>
          <w:rtl/>
          <w:lang w:eastAsia="he-IL"/>
        </w:rPr>
        <w:t xml:space="preserve"> חבר הכנסת משה פסל, שישמש </w:t>
      </w:r>
      <w:bookmarkStart w:id="16829" w:name="_ETM_Q296_412216"/>
      <w:bookmarkEnd w:id="16829"/>
      <w:r>
        <w:rPr>
          <w:rFonts w:hint="cs"/>
          <w:rtl/>
          <w:lang w:eastAsia="he-IL"/>
        </w:rPr>
        <w:t>כיושב-ראש הוועדה, ולצידו חברי הכנסת דבי ביטון,</w:t>
      </w:r>
      <w:bookmarkStart w:id="16830" w:name="_ETM_Q296_420753"/>
      <w:bookmarkEnd w:id="16830"/>
      <w:r>
        <w:rPr>
          <w:rFonts w:hint="cs"/>
          <w:rtl/>
          <w:lang w:eastAsia="he-IL"/>
        </w:rPr>
        <w:t xml:space="preserve"> איתן גינזבורג ומשה סולומון. אבקש מחבר הכנסת משה פסל </w:t>
      </w:r>
      <w:bookmarkStart w:id="16831" w:name="_ETM_Q296_426104"/>
      <w:bookmarkEnd w:id="16831"/>
      <w:r>
        <w:rPr>
          <w:rFonts w:hint="cs"/>
          <w:rtl/>
          <w:lang w:eastAsia="he-IL"/>
        </w:rPr>
        <w:t xml:space="preserve">לבדוק כעת אם הקלפי ריקה ולנעול אותה. חבר הכנסת פסל, </w:t>
      </w:r>
      <w:bookmarkStart w:id="16832" w:name="_ETM_Q296_434970"/>
      <w:bookmarkEnd w:id="16832"/>
      <w:r>
        <w:rPr>
          <w:rFonts w:hint="cs"/>
          <w:rtl/>
          <w:lang w:eastAsia="he-IL"/>
        </w:rPr>
        <w:t xml:space="preserve">בבקשה. </w:t>
      </w:r>
      <w:bookmarkStart w:id="16833" w:name="_ETM_Q296_437961"/>
      <w:bookmarkEnd w:id="16833"/>
    </w:p>
    <w:p w:rsidR="00CA466D" w:rsidRDefault="00CA466D" w:rsidP="003B3E02">
      <w:pPr>
        <w:rPr>
          <w:rtl/>
          <w:lang w:eastAsia="he-IL"/>
        </w:rPr>
      </w:pPr>
      <w:bookmarkStart w:id="16834" w:name="_ETM_Q296_438048"/>
      <w:bookmarkStart w:id="16835" w:name="_ETM_Q296_438122"/>
      <w:bookmarkEnd w:id="16834"/>
      <w:bookmarkEnd w:id="16835"/>
    </w:p>
    <w:p w:rsidR="00CA466D" w:rsidRDefault="00CA466D" w:rsidP="003B3E02">
      <w:pPr>
        <w:rPr>
          <w:rtl/>
          <w:lang w:eastAsia="he-IL"/>
        </w:rPr>
      </w:pPr>
      <w:bookmarkStart w:id="16836" w:name="_ETM_Q296_481115"/>
      <w:bookmarkStart w:id="16837" w:name="_ETM_Q296_481225"/>
      <w:bookmarkEnd w:id="16836"/>
      <w:bookmarkEnd w:id="16837"/>
      <w:r>
        <w:rPr>
          <w:rFonts w:hint="cs"/>
          <w:rtl/>
          <w:lang w:eastAsia="he-IL"/>
        </w:rPr>
        <w:t xml:space="preserve">חבר הכנסת פסל, האם הקלפי ריקה? חבר הכנסת מושיקו </w:t>
      </w:r>
      <w:bookmarkStart w:id="16838" w:name="_ETM_Q296_482534"/>
      <w:bookmarkEnd w:id="16838"/>
      <w:r>
        <w:rPr>
          <w:rFonts w:hint="cs"/>
          <w:rtl/>
          <w:lang w:eastAsia="he-IL"/>
        </w:rPr>
        <w:t xml:space="preserve">פסל, האם הקלפי ריקה ונעולה? </w:t>
      </w:r>
      <w:bookmarkStart w:id="16839" w:name="_ETM_Q296_483830"/>
      <w:bookmarkEnd w:id="16839"/>
    </w:p>
    <w:p w:rsidR="00CA466D" w:rsidRDefault="00CA466D" w:rsidP="003B3E02">
      <w:pPr>
        <w:rPr>
          <w:rtl/>
          <w:lang w:eastAsia="he-IL"/>
        </w:rPr>
      </w:pPr>
      <w:bookmarkStart w:id="16840" w:name="_ETM_Q296_483937"/>
      <w:bookmarkEnd w:id="16840"/>
    </w:p>
    <w:p w:rsidR="00CA466D" w:rsidRDefault="00CA466D" w:rsidP="003B3E02">
      <w:pPr>
        <w:pStyle w:val="af5"/>
        <w:keepNext/>
        <w:rPr>
          <w:rtl/>
        </w:rPr>
      </w:pPr>
      <w:bookmarkStart w:id="16841" w:name="ET_interruption_6542_5"/>
      <w:r w:rsidRPr="002306C5">
        <w:rPr>
          <w:rStyle w:val="TagStyle"/>
          <w:rtl/>
        </w:rPr>
        <w:t xml:space="preserve"> &lt;&lt; קריאה &gt;&gt; </w:t>
      </w:r>
      <w:r>
        <w:rPr>
          <w:rtl/>
        </w:rPr>
        <w:t>משה פסל (הליכוד):</w:t>
      </w:r>
      <w:r w:rsidRPr="002306C5">
        <w:rPr>
          <w:rStyle w:val="TagStyle"/>
          <w:rtl/>
        </w:rPr>
        <w:t xml:space="preserve"> &lt;&lt; קריאה &gt;&gt;</w:t>
      </w:r>
      <w:r>
        <w:rPr>
          <w:rtl/>
        </w:rPr>
        <w:t xml:space="preserve">   </w:t>
      </w:r>
      <w:bookmarkEnd w:id="16841"/>
    </w:p>
    <w:p w:rsidR="00CA466D" w:rsidRDefault="00CA466D" w:rsidP="008F2C55">
      <w:pPr>
        <w:rPr>
          <w:rtl/>
          <w:lang w:eastAsia="he-IL"/>
        </w:rPr>
      </w:pPr>
    </w:p>
    <w:p w:rsidR="00CA466D" w:rsidRDefault="00CA466D" w:rsidP="003B3E02">
      <w:pPr>
        <w:rPr>
          <w:rtl/>
          <w:lang w:eastAsia="he-IL"/>
        </w:rPr>
      </w:pPr>
      <w:bookmarkStart w:id="16842" w:name="_ETM_Q296_485251"/>
      <w:bookmarkEnd w:id="16842"/>
      <w:r>
        <w:rPr>
          <w:rFonts w:hint="cs"/>
          <w:rtl/>
          <w:lang w:eastAsia="he-IL"/>
        </w:rPr>
        <w:t xml:space="preserve">כן, ריקה ונעולה. </w:t>
      </w:r>
    </w:p>
    <w:p w:rsidR="00CA466D" w:rsidRDefault="00CA466D" w:rsidP="003B3E02">
      <w:pPr>
        <w:rPr>
          <w:rtl/>
          <w:lang w:eastAsia="he-IL"/>
        </w:rPr>
      </w:pPr>
      <w:bookmarkStart w:id="16843" w:name="_ETM_Q296_490925"/>
      <w:bookmarkStart w:id="16844" w:name="_ETM_Q296_491006"/>
      <w:bookmarkEnd w:id="16843"/>
      <w:bookmarkEnd w:id="16844"/>
    </w:p>
    <w:p w:rsidR="00CA466D" w:rsidRDefault="00CA466D" w:rsidP="003B3E02">
      <w:pPr>
        <w:pStyle w:val="af6"/>
        <w:keepNext/>
        <w:rPr>
          <w:rtl/>
        </w:rPr>
      </w:pPr>
      <w:r w:rsidRPr="002306C5">
        <w:rPr>
          <w:rStyle w:val="TagStyle"/>
          <w:rtl/>
        </w:rPr>
        <w:t xml:space="preserve"> &lt;&lt; יור &gt;&gt; </w:t>
      </w:r>
      <w:r>
        <w:rPr>
          <w:rtl/>
        </w:rPr>
        <w:t>היו"ר ניסים ואטורי:</w:t>
      </w:r>
      <w:r w:rsidRPr="002306C5">
        <w:rPr>
          <w:rStyle w:val="TagStyle"/>
          <w:rtl/>
        </w:rPr>
        <w:t xml:space="preserve"> &lt;&lt; יור &gt;&gt;</w:t>
      </w:r>
      <w:r>
        <w:rPr>
          <w:rtl/>
        </w:rPr>
        <w:t xml:space="preserve">   </w:t>
      </w:r>
    </w:p>
    <w:p w:rsidR="00CA466D" w:rsidRDefault="00CA466D" w:rsidP="008F2C55">
      <w:pPr>
        <w:rPr>
          <w:rtl/>
          <w:lang w:eastAsia="he-IL"/>
        </w:rPr>
      </w:pPr>
    </w:p>
    <w:p w:rsidR="00CA466D" w:rsidRPr="002306C5" w:rsidRDefault="00CA466D" w:rsidP="00943FAB">
      <w:pPr>
        <w:rPr>
          <w:rtl/>
          <w:lang w:eastAsia="he-IL"/>
        </w:rPr>
      </w:pPr>
      <w:r>
        <w:rPr>
          <w:rFonts w:hint="cs"/>
          <w:rtl/>
          <w:lang w:eastAsia="he-IL"/>
        </w:rPr>
        <w:t>מאה אחוז</w:t>
      </w:r>
      <w:r w:rsidR="00943FAB">
        <w:rPr>
          <w:rFonts w:hint="cs"/>
          <w:rtl/>
          <w:lang w:eastAsia="he-IL"/>
        </w:rPr>
        <w:t>.</w:t>
      </w:r>
      <w:r>
        <w:rPr>
          <w:rFonts w:hint="cs"/>
          <w:rtl/>
          <w:lang w:eastAsia="he-IL"/>
        </w:rPr>
        <w:t xml:space="preserve"> תודה</w:t>
      </w:r>
      <w:r w:rsidR="00943FAB">
        <w:rPr>
          <w:rFonts w:hint="cs"/>
          <w:rtl/>
          <w:lang w:eastAsia="he-IL"/>
        </w:rPr>
        <w:t>.</w:t>
      </w:r>
      <w:r>
        <w:rPr>
          <w:rFonts w:hint="cs"/>
          <w:rtl/>
          <w:lang w:eastAsia="he-IL"/>
        </w:rPr>
        <w:t xml:space="preserve"> אפשר להתחיל</w:t>
      </w:r>
      <w:bookmarkStart w:id="16845" w:name="_ETM_Q296_489381"/>
      <w:bookmarkEnd w:id="16845"/>
      <w:r>
        <w:rPr>
          <w:rFonts w:hint="cs"/>
          <w:rtl/>
          <w:lang w:eastAsia="he-IL"/>
        </w:rPr>
        <w:t>. חברות וחברי הכנסת, אנחנו</w:t>
      </w:r>
      <w:bookmarkStart w:id="16846" w:name="_ETM_Q296_491268"/>
      <w:bookmarkEnd w:id="16846"/>
      <w:r>
        <w:rPr>
          <w:rFonts w:hint="cs"/>
          <w:rtl/>
          <w:lang w:eastAsia="he-IL"/>
        </w:rPr>
        <w:t xml:space="preserve"> מתחילים בהצבעה. לפני ההצבעה אני רק אודיע</w:t>
      </w:r>
      <w:bookmarkStart w:id="16847" w:name="_ETM_Q296_499180"/>
      <w:bookmarkEnd w:id="16847"/>
      <w:r>
        <w:rPr>
          <w:rFonts w:hint="cs"/>
          <w:rtl/>
          <w:lang w:eastAsia="he-IL"/>
        </w:rPr>
        <w:t xml:space="preserve"> שמייד לאחר הדיון בנושא החלת הריבונות ביהודה, שומרון ובקעת </w:t>
      </w:r>
      <w:bookmarkStart w:id="16848" w:name="_ETM_Q296_501077"/>
      <w:bookmarkEnd w:id="16848"/>
      <w:r>
        <w:rPr>
          <w:rFonts w:hint="cs"/>
          <w:rtl/>
          <w:lang w:eastAsia="he-IL"/>
        </w:rPr>
        <w:t>הירדן מליאת הכנסת תצא להפסקה. הישיבה תתחדש שעתיים לאחר</w:t>
      </w:r>
      <w:bookmarkStart w:id="16849" w:name="_ETM_Q296_510650"/>
      <w:bookmarkEnd w:id="16849"/>
      <w:r>
        <w:rPr>
          <w:rFonts w:hint="cs"/>
          <w:rtl/>
          <w:lang w:eastAsia="he-IL"/>
        </w:rPr>
        <w:t xml:space="preserve"> היציאה להפסקה. בבקשה, אנחנו מתחילים בהצבעה. מזכיר הכנסת, אנא</w:t>
      </w:r>
      <w:bookmarkStart w:id="16850" w:name="_ETM_Q296_519394"/>
      <w:bookmarkEnd w:id="16850"/>
      <w:r>
        <w:rPr>
          <w:rFonts w:hint="cs"/>
          <w:rtl/>
          <w:lang w:eastAsia="he-IL"/>
        </w:rPr>
        <w:t xml:space="preserve"> קרא בשמות חברי הכנסת. </w:t>
      </w:r>
    </w:p>
    <w:p w:rsidR="00CA466D" w:rsidRDefault="00CA466D" w:rsidP="008F2C55">
      <w:pPr>
        <w:rPr>
          <w:rtl/>
          <w:lang w:eastAsia="he-IL"/>
        </w:rPr>
      </w:pPr>
      <w:bookmarkStart w:id="16851" w:name="_ETM_Q296_438206"/>
      <w:bookmarkEnd w:id="16851"/>
    </w:p>
    <w:p w:rsidR="00CA466D" w:rsidRDefault="00CA466D" w:rsidP="003B3E02">
      <w:pPr>
        <w:pStyle w:val="af5"/>
        <w:keepNext/>
        <w:rPr>
          <w:rtl/>
        </w:rPr>
      </w:pPr>
      <w:bookmarkStart w:id="16852" w:name="ET_interruption_6327_5"/>
      <w:r w:rsidRPr="005A04C2">
        <w:rPr>
          <w:rStyle w:val="TagStyle"/>
          <w:rtl/>
        </w:rPr>
        <w:t xml:space="preserve"> &lt;&lt; קריאה &gt;&gt;</w:t>
      </w:r>
      <w:r w:rsidRPr="00B55FCA">
        <w:rPr>
          <w:rStyle w:val="TagStyle"/>
          <w:rtl/>
        </w:rPr>
        <w:t xml:space="preserve"> </w:t>
      </w:r>
      <w:r>
        <w:rPr>
          <w:rtl/>
        </w:rPr>
        <w:t>מזכיר הכנסת דן מרזוק:</w:t>
      </w:r>
      <w:r w:rsidRPr="00B55FCA">
        <w:rPr>
          <w:rStyle w:val="TagStyle"/>
          <w:rtl/>
        </w:rPr>
        <w:t xml:space="preserve"> </w:t>
      </w:r>
      <w:r w:rsidRPr="005A04C2">
        <w:rPr>
          <w:rStyle w:val="TagStyle"/>
          <w:rtl/>
        </w:rPr>
        <w:t xml:space="preserve">&lt;&lt; קריאה &gt;&gt; </w:t>
      </w:r>
      <w:r>
        <w:rPr>
          <w:rtl/>
        </w:rPr>
        <w:t xml:space="preserve">   </w:t>
      </w:r>
      <w:bookmarkEnd w:id="16852"/>
    </w:p>
    <w:p w:rsidR="00CA466D" w:rsidRDefault="00CA466D" w:rsidP="00943FAB">
      <w:pPr>
        <w:ind w:firstLine="0"/>
        <w:rPr>
          <w:rtl/>
          <w:lang w:eastAsia="he-IL"/>
        </w:rPr>
      </w:pPr>
      <w:r>
        <w:rPr>
          <w:rFonts w:hint="cs"/>
          <w:rtl/>
          <w:lang w:eastAsia="he-IL"/>
        </w:rPr>
        <w:t>(קורא בשמות חברי הכנסת)</w:t>
      </w:r>
    </w:p>
    <w:p w:rsidR="00CA466D" w:rsidRDefault="00CA466D" w:rsidP="008F2C55">
      <w:pPr>
        <w:rPr>
          <w:rtl/>
          <w:lang w:eastAsia="he-IL"/>
        </w:rPr>
      </w:pPr>
    </w:p>
    <w:p w:rsidR="00CA466D" w:rsidRDefault="00CA466D" w:rsidP="008F2C55">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מצביע</w:t>
      </w:r>
    </w:p>
    <w:p w:rsidR="00CA466D" w:rsidRDefault="00CA466D" w:rsidP="003B3E02">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CA466D" w:rsidRDefault="00CA466D" w:rsidP="003B3E02">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 xml:space="preserve">מצביע </w:t>
      </w:r>
    </w:p>
    <w:p w:rsidR="00CA466D" w:rsidRDefault="00CA466D" w:rsidP="003B3E02">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מצביע</w:t>
      </w:r>
    </w:p>
    <w:p w:rsidR="00CA466D" w:rsidRDefault="00CA466D" w:rsidP="003B3E02">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מצביע</w:t>
      </w:r>
    </w:p>
    <w:p w:rsidR="00CA466D" w:rsidRDefault="00CA466D" w:rsidP="003B3E02">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מצביע</w:t>
      </w:r>
    </w:p>
    <w:p w:rsidR="00CA466D" w:rsidRDefault="00CA466D" w:rsidP="003B3E02">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מצביע</w:t>
      </w:r>
    </w:p>
    <w:p w:rsidR="00CA466D" w:rsidRDefault="00CA466D" w:rsidP="003B3E02">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 xml:space="preserve"> אינה נוכחת</w:t>
      </w:r>
    </w:p>
    <w:p w:rsidR="00CA466D" w:rsidRDefault="00CA466D" w:rsidP="003B3E02">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מצביע</w:t>
      </w:r>
    </w:p>
    <w:p w:rsidR="00CA466D" w:rsidRDefault="00CA466D" w:rsidP="003B3E02">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מצביע</w:t>
      </w:r>
    </w:p>
    <w:p w:rsidR="00CA466D" w:rsidRDefault="00CA466D" w:rsidP="003B3E02">
      <w:pPr>
        <w:rPr>
          <w:rtl/>
        </w:rPr>
      </w:pPr>
      <w:bookmarkStart w:id="16853" w:name="_ETM_Q296_794157"/>
      <w:bookmarkStart w:id="16854" w:name="_ETM_Q296_794229"/>
      <w:bookmarkStart w:id="16855" w:name="_ETM_Q296_794557"/>
      <w:bookmarkStart w:id="16856" w:name="_ETM_Q296_794618"/>
      <w:bookmarkStart w:id="16857" w:name="TOR_Q297"/>
      <w:bookmarkEnd w:id="16853"/>
      <w:bookmarkEnd w:id="16854"/>
      <w:bookmarkEnd w:id="16855"/>
      <w:bookmarkEnd w:id="16856"/>
      <w:bookmarkEnd w:id="16857"/>
      <w:r>
        <w:rPr>
          <w:rtl/>
        </w:rPr>
        <w:t>משה ארבל</w:t>
      </w:r>
      <w:r>
        <w:rPr>
          <w:rtl/>
        </w:rPr>
        <w:tab/>
      </w:r>
      <w:r>
        <w:rPr>
          <w:rtl/>
        </w:rPr>
        <w:tab/>
        <w:t xml:space="preserve">–   </w:t>
      </w:r>
      <w:r>
        <w:rPr>
          <w:rFonts w:hint="cs"/>
          <w:rtl/>
        </w:rPr>
        <w:t>אינו נוכח</w:t>
      </w:r>
    </w:p>
    <w:p w:rsidR="00CA466D" w:rsidRDefault="00CA466D" w:rsidP="009635F5">
      <w:pPr>
        <w:rPr>
          <w:rtl/>
        </w:rPr>
      </w:pPr>
      <w:r>
        <w:rPr>
          <w:rtl/>
        </w:rPr>
        <w:t>יעקב אשר</w:t>
      </w:r>
      <w:r>
        <w:rPr>
          <w:rtl/>
        </w:rPr>
        <w:tab/>
      </w:r>
      <w:r>
        <w:rPr>
          <w:rtl/>
        </w:rPr>
        <w:tab/>
        <w:t xml:space="preserve">–   </w:t>
      </w:r>
      <w:r>
        <w:rPr>
          <w:rFonts w:hint="cs"/>
          <w:rtl/>
        </w:rPr>
        <w:t>מצביע</w:t>
      </w:r>
    </w:p>
    <w:p w:rsidR="00CA466D" w:rsidRDefault="00CA466D" w:rsidP="009635F5">
      <w:pPr>
        <w:rPr>
          <w:rtl/>
        </w:rPr>
      </w:pPr>
      <w:r>
        <w:rPr>
          <w:rtl/>
        </w:rPr>
        <w:t>אביחי אברהם בוארון</w:t>
      </w:r>
      <w:r>
        <w:rPr>
          <w:rtl/>
        </w:rPr>
        <w:tab/>
        <w:t xml:space="preserve">–   </w:t>
      </w:r>
      <w:r>
        <w:rPr>
          <w:rFonts w:hint="cs"/>
          <w:rtl/>
        </w:rPr>
        <w:t>מצביע</w:t>
      </w:r>
    </w:p>
    <w:p w:rsidR="00CA466D" w:rsidRDefault="00CA466D" w:rsidP="009635F5">
      <w:pPr>
        <w:rPr>
          <w:rtl/>
        </w:rPr>
      </w:pPr>
      <w:r>
        <w:rPr>
          <w:rtl/>
        </w:rPr>
        <w:t>אוריאל בוסו</w:t>
      </w:r>
      <w:r>
        <w:rPr>
          <w:rtl/>
        </w:rPr>
        <w:tab/>
      </w:r>
      <w:r>
        <w:rPr>
          <w:rtl/>
        </w:rPr>
        <w:tab/>
        <w:t xml:space="preserve">–   </w:t>
      </w:r>
      <w:r>
        <w:rPr>
          <w:rFonts w:hint="cs"/>
          <w:rtl/>
        </w:rPr>
        <w:t>מצביע</w:t>
      </w:r>
    </w:p>
    <w:p w:rsidR="00CA466D" w:rsidRDefault="00CA466D" w:rsidP="009635F5">
      <w:pPr>
        <w:rPr>
          <w:rtl/>
        </w:rPr>
      </w:pPr>
      <w:r>
        <w:rPr>
          <w:rtl/>
        </w:rPr>
        <w:t>מישל בוסקילה</w:t>
      </w:r>
      <w:r>
        <w:rPr>
          <w:rtl/>
        </w:rPr>
        <w:tab/>
      </w:r>
      <w:r>
        <w:rPr>
          <w:rtl/>
        </w:rPr>
        <w:tab/>
        <w:t xml:space="preserve">–   </w:t>
      </w:r>
      <w:r>
        <w:rPr>
          <w:rFonts w:hint="cs"/>
          <w:rtl/>
        </w:rPr>
        <w:t>מצביע</w:t>
      </w:r>
    </w:p>
    <w:p w:rsidR="00CA466D" w:rsidRDefault="00CA466D" w:rsidP="009635F5">
      <w:pPr>
        <w:rPr>
          <w:rtl/>
        </w:rPr>
      </w:pPr>
      <w:r>
        <w:rPr>
          <w:rtl/>
        </w:rPr>
        <w:t>דבי ביטון</w:t>
      </w:r>
      <w:r>
        <w:rPr>
          <w:rtl/>
        </w:rPr>
        <w:tab/>
      </w:r>
      <w:r>
        <w:rPr>
          <w:rtl/>
        </w:rPr>
        <w:tab/>
        <w:t xml:space="preserve">–   </w:t>
      </w:r>
      <w:r>
        <w:rPr>
          <w:rFonts w:hint="cs"/>
          <w:rtl/>
        </w:rPr>
        <w:t>אינה נוכחת</w:t>
      </w:r>
    </w:p>
    <w:p w:rsidR="00CA466D" w:rsidRDefault="00CA466D" w:rsidP="009635F5">
      <w:pPr>
        <w:rPr>
          <w:rtl/>
        </w:rPr>
      </w:pPr>
      <w:r>
        <w:rPr>
          <w:rtl/>
        </w:rPr>
        <w:t>חיים ביטון</w:t>
      </w:r>
      <w:r>
        <w:rPr>
          <w:rtl/>
        </w:rPr>
        <w:tab/>
      </w:r>
      <w:r>
        <w:rPr>
          <w:rtl/>
        </w:rPr>
        <w:tab/>
        <w:t xml:space="preserve">–   </w:t>
      </w:r>
      <w:r>
        <w:rPr>
          <w:rFonts w:hint="cs"/>
          <w:rtl/>
        </w:rPr>
        <w:t>אינו נוכח</w:t>
      </w:r>
    </w:p>
    <w:p w:rsidR="00CA466D" w:rsidRDefault="00CA466D" w:rsidP="009635F5">
      <w:pPr>
        <w:rPr>
          <w:rtl/>
        </w:rPr>
      </w:pPr>
      <w:r>
        <w:rPr>
          <w:rtl/>
        </w:rPr>
        <w:t>מיכאל מרדכי ביטון</w:t>
      </w:r>
      <w:r>
        <w:rPr>
          <w:rtl/>
        </w:rPr>
        <w:tab/>
        <w:t xml:space="preserve">–   </w:t>
      </w:r>
      <w:r>
        <w:rPr>
          <w:rFonts w:hint="cs"/>
          <w:rtl/>
        </w:rPr>
        <w:t>אינו נוכח</w:t>
      </w:r>
    </w:p>
    <w:p w:rsidR="00CA466D" w:rsidRDefault="00CA466D" w:rsidP="009635F5">
      <w:pPr>
        <w:rPr>
          <w:rtl/>
        </w:rPr>
      </w:pPr>
      <w:r>
        <w:rPr>
          <w:rtl/>
        </w:rPr>
        <w:t>דוד ביטן</w:t>
      </w:r>
      <w:r>
        <w:rPr>
          <w:rtl/>
        </w:rPr>
        <w:tab/>
      </w:r>
      <w:r>
        <w:rPr>
          <w:rtl/>
        </w:rPr>
        <w:tab/>
      </w:r>
      <w:r>
        <w:rPr>
          <w:rtl/>
        </w:rPr>
        <w:tab/>
        <w:t xml:space="preserve">–   </w:t>
      </w:r>
      <w:r>
        <w:rPr>
          <w:rFonts w:hint="cs"/>
          <w:rtl/>
        </w:rPr>
        <w:t>אינו נוכח</w:t>
      </w:r>
    </w:p>
    <w:p w:rsidR="00CA466D" w:rsidRDefault="00CA466D" w:rsidP="009635F5">
      <w:pPr>
        <w:rPr>
          <w:rtl/>
        </w:rPr>
      </w:pPr>
      <w:r>
        <w:rPr>
          <w:rtl/>
        </w:rPr>
        <w:t>בועז ביסמוט</w:t>
      </w:r>
      <w:r>
        <w:rPr>
          <w:rtl/>
        </w:rPr>
        <w:tab/>
      </w:r>
      <w:r>
        <w:rPr>
          <w:rtl/>
        </w:rPr>
        <w:tab/>
        <w:t xml:space="preserve">–   </w:t>
      </w:r>
      <w:r>
        <w:rPr>
          <w:rFonts w:hint="cs"/>
          <w:rtl/>
        </w:rPr>
        <w:t>מצביע</w:t>
      </w:r>
    </w:p>
    <w:p w:rsidR="00CA466D" w:rsidRDefault="00CA466D" w:rsidP="009635F5">
      <w:pPr>
        <w:rPr>
          <w:rtl/>
        </w:rPr>
      </w:pPr>
      <w:r>
        <w:rPr>
          <w:rtl/>
        </w:rPr>
        <w:t>ולדימיר בליאק</w:t>
      </w:r>
      <w:r>
        <w:rPr>
          <w:rtl/>
        </w:rPr>
        <w:tab/>
      </w:r>
      <w:r>
        <w:rPr>
          <w:rtl/>
        </w:rPr>
        <w:tab/>
        <w:t xml:space="preserve">–   </w:t>
      </w:r>
      <w:r>
        <w:rPr>
          <w:rFonts w:hint="cs"/>
          <w:rtl/>
        </w:rPr>
        <w:t>אינו נוכח</w:t>
      </w:r>
    </w:p>
    <w:p w:rsidR="00CA466D" w:rsidRDefault="00CA466D" w:rsidP="009635F5">
      <w:pPr>
        <w:rPr>
          <w:rtl/>
        </w:rPr>
      </w:pPr>
      <w:r>
        <w:rPr>
          <w:rtl/>
        </w:rPr>
        <w:t>מירב בן ארי</w:t>
      </w:r>
      <w:r>
        <w:rPr>
          <w:rtl/>
        </w:rPr>
        <w:tab/>
      </w:r>
      <w:r>
        <w:rPr>
          <w:rtl/>
        </w:rPr>
        <w:tab/>
        <w:t xml:space="preserve">–   </w:t>
      </w:r>
      <w:r>
        <w:rPr>
          <w:rFonts w:hint="cs"/>
          <w:rtl/>
        </w:rPr>
        <w:t>אינה נוכחת</w:t>
      </w:r>
    </w:p>
    <w:p w:rsidR="00CA466D" w:rsidRDefault="00CA466D" w:rsidP="009635F5">
      <w:pPr>
        <w:rPr>
          <w:rtl/>
        </w:rPr>
      </w:pPr>
      <w:r>
        <w:rPr>
          <w:rtl/>
        </w:rPr>
        <w:t>רם בן ברק</w:t>
      </w:r>
      <w:r>
        <w:rPr>
          <w:rtl/>
        </w:rPr>
        <w:tab/>
      </w:r>
      <w:r>
        <w:rPr>
          <w:rtl/>
        </w:rPr>
        <w:tab/>
        <w:t xml:space="preserve">–   </w:t>
      </w:r>
      <w:r>
        <w:rPr>
          <w:rFonts w:hint="cs"/>
          <w:rtl/>
        </w:rPr>
        <w:t>אינו נוכח</w:t>
      </w:r>
    </w:p>
    <w:p w:rsidR="00CA466D" w:rsidRDefault="00CA466D" w:rsidP="009635F5">
      <w:pPr>
        <w:rPr>
          <w:rtl/>
        </w:rPr>
      </w:pPr>
      <w:r>
        <w:rPr>
          <w:rtl/>
        </w:rPr>
        <w:t>איתמר בן גביר</w:t>
      </w:r>
      <w:r>
        <w:rPr>
          <w:rtl/>
        </w:rPr>
        <w:tab/>
      </w:r>
      <w:r>
        <w:rPr>
          <w:rtl/>
        </w:rPr>
        <w:tab/>
        <w:t xml:space="preserve">–   </w:t>
      </w:r>
      <w:r>
        <w:rPr>
          <w:rFonts w:hint="cs"/>
          <w:rtl/>
        </w:rPr>
        <w:t>אינו נוכח</w:t>
      </w:r>
    </w:p>
    <w:p w:rsidR="00CA466D" w:rsidRDefault="00CA466D" w:rsidP="009635F5">
      <w:pPr>
        <w:rPr>
          <w:rtl/>
        </w:rPr>
      </w:pPr>
      <w:r>
        <w:rPr>
          <w:rtl/>
        </w:rPr>
        <w:t>סמיר בן סעיד</w:t>
      </w:r>
      <w:r>
        <w:rPr>
          <w:rtl/>
        </w:rPr>
        <w:tab/>
      </w:r>
      <w:r>
        <w:rPr>
          <w:rtl/>
        </w:rPr>
        <w:tab/>
        <w:t xml:space="preserve">–   </w:t>
      </w:r>
      <w:r>
        <w:rPr>
          <w:rFonts w:hint="cs"/>
          <w:rtl/>
        </w:rPr>
        <w:t>מצביע</w:t>
      </w:r>
    </w:p>
    <w:p w:rsidR="00CA466D" w:rsidRDefault="00CA466D" w:rsidP="009635F5">
      <w:pPr>
        <w:rPr>
          <w:rtl/>
        </w:rPr>
      </w:pPr>
      <w:r>
        <w:rPr>
          <w:rtl/>
        </w:rPr>
        <w:t>יואב בן צור</w:t>
      </w:r>
      <w:r>
        <w:rPr>
          <w:rtl/>
        </w:rPr>
        <w:tab/>
      </w:r>
      <w:r>
        <w:rPr>
          <w:rtl/>
        </w:rPr>
        <w:tab/>
        <w:t xml:space="preserve">–   </w:t>
      </w:r>
      <w:r>
        <w:rPr>
          <w:rFonts w:hint="cs"/>
          <w:rtl/>
        </w:rPr>
        <w:t>מצביע</w:t>
      </w:r>
    </w:p>
    <w:p w:rsidR="00CA466D" w:rsidRDefault="00CA466D" w:rsidP="003B3E02">
      <w:pPr>
        <w:rPr>
          <w:rtl/>
        </w:rPr>
      </w:pPr>
      <w:r>
        <w:rPr>
          <w:rtl/>
        </w:rPr>
        <w:t>ניר ברקת</w:t>
      </w:r>
      <w:r>
        <w:rPr>
          <w:rtl/>
        </w:rPr>
        <w:tab/>
      </w:r>
      <w:r>
        <w:rPr>
          <w:rtl/>
        </w:rPr>
        <w:tab/>
        <w:t xml:space="preserve">–   </w:t>
      </w:r>
      <w:r>
        <w:rPr>
          <w:rFonts w:hint="cs"/>
          <w:rtl/>
        </w:rPr>
        <w:t>אינו נוכח</w:t>
      </w:r>
    </w:p>
    <w:p w:rsidR="00CA466D" w:rsidRDefault="00CA466D" w:rsidP="009635F5">
      <w:pPr>
        <w:rPr>
          <w:rtl/>
        </w:rPr>
      </w:pPr>
      <w:r>
        <w:rPr>
          <w:rtl/>
        </w:rPr>
        <w:t>ששון ששי גואטה</w:t>
      </w:r>
      <w:r>
        <w:rPr>
          <w:rtl/>
        </w:rPr>
        <w:tab/>
      </w:r>
      <w:r>
        <w:rPr>
          <w:rtl/>
        </w:rPr>
        <w:tab/>
        <w:t xml:space="preserve">–   </w:t>
      </w:r>
      <w:r>
        <w:rPr>
          <w:rFonts w:hint="cs"/>
          <w:rtl/>
        </w:rPr>
        <w:t>מצביע</w:t>
      </w:r>
    </w:p>
    <w:p w:rsidR="00CA466D" w:rsidRDefault="00CA466D" w:rsidP="009635F5">
      <w:pPr>
        <w:rPr>
          <w:rtl/>
        </w:rPr>
      </w:pPr>
      <w:r>
        <w:rPr>
          <w:rtl/>
        </w:rPr>
        <w:t>טלי גוטליב</w:t>
      </w:r>
      <w:r>
        <w:rPr>
          <w:rtl/>
        </w:rPr>
        <w:tab/>
      </w:r>
      <w:r>
        <w:rPr>
          <w:rtl/>
        </w:rPr>
        <w:tab/>
        <w:t xml:space="preserve">–   </w:t>
      </w:r>
      <w:r>
        <w:rPr>
          <w:rFonts w:hint="cs"/>
          <w:rtl/>
        </w:rPr>
        <w:t>מצביעה</w:t>
      </w:r>
    </w:p>
    <w:p w:rsidR="00CA466D" w:rsidRDefault="00CA466D" w:rsidP="009635F5">
      <w:pPr>
        <w:rPr>
          <w:rtl/>
        </w:rPr>
      </w:pPr>
      <w:r>
        <w:rPr>
          <w:rtl/>
        </w:rPr>
        <w:t>יצחק גולדקנופ</w:t>
      </w:r>
      <w:r>
        <w:rPr>
          <w:rtl/>
        </w:rPr>
        <w:tab/>
      </w:r>
      <w:r>
        <w:rPr>
          <w:rtl/>
        </w:rPr>
        <w:tab/>
        <w:t xml:space="preserve">–   </w:t>
      </w:r>
      <w:r>
        <w:rPr>
          <w:rFonts w:hint="cs"/>
          <w:rtl/>
        </w:rPr>
        <w:t>מצביע</w:t>
      </w:r>
    </w:p>
    <w:p w:rsidR="00CA466D" w:rsidRDefault="00CA466D" w:rsidP="009635F5">
      <w:pPr>
        <w:rPr>
          <w:rtl/>
        </w:rPr>
      </w:pPr>
      <w:r>
        <w:rPr>
          <w:rtl/>
        </w:rPr>
        <w:t>מאי גולן</w:t>
      </w:r>
      <w:r>
        <w:rPr>
          <w:rtl/>
        </w:rPr>
        <w:tab/>
      </w:r>
      <w:r>
        <w:rPr>
          <w:rtl/>
        </w:rPr>
        <w:tab/>
      </w:r>
      <w:r>
        <w:rPr>
          <w:rtl/>
        </w:rPr>
        <w:tab/>
        <w:t xml:space="preserve">–   </w:t>
      </w:r>
      <w:r>
        <w:rPr>
          <w:rFonts w:hint="cs"/>
          <w:rtl/>
        </w:rPr>
        <w:t>מצביעה</w:t>
      </w:r>
    </w:p>
    <w:p w:rsidR="00CA466D" w:rsidRDefault="00CA466D" w:rsidP="009635F5">
      <w:pPr>
        <w:rPr>
          <w:rtl/>
        </w:rPr>
      </w:pPr>
      <w:r>
        <w:rPr>
          <w:rtl/>
        </w:rPr>
        <w:t>איתן גינזבורג</w:t>
      </w:r>
      <w:r>
        <w:rPr>
          <w:rtl/>
        </w:rPr>
        <w:tab/>
      </w:r>
      <w:r>
        <w:rPr>
          <w:rtl/>
        </w:rPr>
        <w:tab/>
        <w:t xml:space="preserve">–   </w:t>
      </w:r>
      <w:r>
        <w:rPr>
          <w:rFonts w:hint="cs"/>
          <w:rtl/>
        </w:rPr>
        <w:t>מצביע</w:t>
      </w:r>
    </w:p>
    <w:p w:rsidR="00CA466D" w:rsidRDefault="00CA466D" w:rsidP="003B3E02">
      <w:pPr>
        <w:rPr>
          <w:rtl/>
        </w:rPr>
      </w:pPr>
      <w:r>
        <w:rPr>
          <w:rtl/>
        </w:rPr>
        <w:t>גילה גמליאל</w:t>
      </w:r>
      <w:r>
        <w:rPr>
          <w:rtl/>
        </w:rPr>
        <w:tab/>
      </w:r>
      <w:r>
        <w:rPr>
          <w:rtl/>
        </w:rPr>
        <w:tab/>
        <w:t xml:space="preserve">–   </w:t>
      </w:r>
      <w:r>
        <w:rPr>
          <w:rFonts w:hint="cs"/>
          <w:rtl/>
        </w:rPr>
        <w:t>אינה נוכחת</w:t>
      </w:r>
    </w:p>
    <w:p w:rsidR="00CA466D" w:rsidRDefault="00CA466D" w:rsidP="009635F5">
      <w:pPr>
        <w:rPr>
          <w:rtl/>
        </w:rPr>
      </w:pPr>
      <w:r>
        <w:rPr>
          <w:rtl/>
        </w:rPr>
        <w:t>בנימין גנץ</w:t>
      </w:r>
      <w:r>
        <w:rPr>
          <w:rtl/>
        </w:rPr>
        <w:tab/>
      </w:r>
      <w:r>
        <w:rPr>
          <w:rtl/>
        </w:rPr>
        <w:tab/>
        <w:t xml:space="preserve">–   </w:t>
      </w:r>
      <w:r>
        <w:rPr>
          <w:rFonts w:hint="cs"/>
          <w:rtl/>
        </w:rPr>
        <w:t>אינו נוכח</w:t>
      </w:r>
    </w:p>
    <w:p w:rsidR="00CA466D" w:rsidRDefault="00CA466D" w:rsidP="009635F5">
      <w:pPr>
        <w:rPr>
          <w:rtl/>
        </w:rPr>
      </w:pPr>
      <w:r>
        <w:rPr>
          <w:rtl/>
        </w:rPr>
        <w:t>משה גפני</w:t>
      </w:r>
      <w:r>
        <w:rPr>
          <w:rtl/>
        </w:rPr>
        <w:tab/>
      </w:r>
      <w:r>
        <w:rPr>
          <w:rtl/>
        </w:rPr>
        <w:tab/>
        <w:t xml:space="preserve">–   </w:t>
      </w:r>
      <w:r>
        <w:rPr>
          <w:rFonts w:hint="cs"/>
          <w:rtl/>
        </w:rPr>
        <w:t>מצביע</w:t>
      </w:r>
    </w:p>
    <w:p w:rsidR="00CA466D" w:rsidRDefault="00CA466D" w:rsidP="009635F5">
      <w:pPr>
        <w:rPr>
          <w:rtl/>
        </w:rPr>
      </w:pPr>
      <w:r>
        <w:rPr>
          <w:rtl/>
        </w:rPr>
        <w:t>סימון דוידסון</w:t>
      </w:r>
      <w:r>
        <w:rPr>
          <w:rtl/>
        </w:rPr>
        <w:tab/>
      </w:r>
      <w:r>
        <w:rPr>
          <w:rtl/>
        </w:rPr>
        <w:tab/>
        <w:t xml:space="preserve">–   </w:t>
      </w:r>
      <w:r>
        <w:rPr>
          <w:rFonts w:hint="cs"/>
          <w:rtl/>
        </w:rPr>
        <w:t>אינו נוכח</w:t>
      </w:r>
    </w:p>
    <w:p w:rsidR="00CA466D" w:rsidRDefault="00CA466D" w:rsidP="009635F5">
      <w:pPr>
        <w:rPr>
          <w:rtl/>
        </w:rPr>
      </w:pPr>
      <w:r>
        <w:rPr>
          <w:rtl/>
        </w:rPr>
        <w:t>אבי דיכטר</w:t>
      </w:r>
      <w:r>
        <w:rPr>
          <w:rtl/>
        </w:rPr>
        <w:tab/>
      </w:r>
      <w:r>
        <w:rPr>
          <w:rtl/>
        </w:rPr>
        <w:tab/>
        <w:t xml:space="preserve">–   </w:t>
      </w:r>
      <w:r>
        <w:rPr>
          <w:rFonts w:hint="cs"/>
          <w:rtl/>
        </w:rPr>
        <w:t>מצביע</w:t>
      </w:r>
    </w:p>
    <w:p w:rsidR="00CA466D" w:rsidRDefault="00CA466D" w:rsidP="009635F5">
      <w:pPr>
        <w:rPr>
          <w:rtl/>
        </w:rPr>
      </w:pPr>
      <w:r>
        <w:rPr>
          <w:rtl/>
        </w:rPr>
        <w:t>גלית דיסטל אטבריאן</w:t>
      </w:r>
      <w:r>
        <w:rPr>
          <w:rtl/>
        </w:rPr>
        <w:tab/>
        <w:t xml:space="preserve">–   </w:t>
      </w:r>
      <w:r>
        <w:rPr>
          <w:rFonts w:hint="cs"/>
          <w:rtl/>
        </w:rPr>
        <w:t>מצביעה</w:t>
      </w:r>
    </w:p>
    <w:p w:rsidR="00CA466D" w:rsidRDefault="00CA466D" w:rsidP="009635F5">
      <w:pPr>
        <w:rPr>
          <w:rtl/>
        </w:rPr>
      </w:pPr>
      <w:r>
        <w:rPr>
          <w:rtl/>
        </w:rPr>
        <w:t>אלי דלל</w:t>
      </w:r>
      <w:r>
        <w:rPr>
          <w:rtl/>
        </w:rPr>
        <w:tab/>
      </w:r>
      <w:r>
        <w:rPr>
          <w:rtl/>
        </w:rPr>
        <w:tab/>
      </w:r>
      <w:r>
        <w:rPr>
          <w:rtl/>
        </w:rPr>
        <w:tab/>
        <w:t xml:space="preserve">–   </w:t>
      </w:r>
      <w:r>
        <w:rPr>
          <w:rFonts w:hint="cs"/>
          <w:rtl/>
        </w:rPr>
        <w:t>מצביע</w:t>
      </w:r>
    </w:p>
    <w:p w:rsidR="00CA466D" w:rsidRDefault="00CA466D" w:rsidP="009635F5">
      <w:pPr>
        <w:rPr>
          <w:rtl/>
        </w:rPr>
      </w:pPr>
      <w:bookmarkStart w:id="16858" w:name="TOR_Q298"/>
      <w:bookmarkEnd w:id="16858"/>
      <w:r>
        <w:rPr>
          <w:rtl/>
        </w:rPr>
        <w:t>שלום דנינו</w:t>
      </w:r>
      <w:r>
        <w:rPr>
          <w:rtl/>
        </w:rPr>
        <w:tab/>
      </w:r>
      <w:r>
        <w:rPr>
          <w:rtl/>
        </w:rPr>
        <w:tab/>
        <w:t xml:space="preserve">–   </w:t>
      </w:r>
      <w:r>
        <w:rPr>
          <w:rFonts w:hint="cs"/>
          <w:rtl/>
        </w:rPr>
        <w:t>מצביע</w:t>
      </w:r>
    </w:p>
    <w:p w:rsidR="00CA466D" w:rsidRDefault="00CA466D" w:rsidP="009635F5">
      <w:pPr>
        <w:rPr>
          <w:rtl/>
        </w:rPr>
      </w:pPr>
      <w:r>
        <w:rPr>
          <w:rtl/>
        </w:rPr>
        <w:t>אריה מכלוף דרעי</w:t>
      </w:r>
      <w:r>
        <w:rPr>
          <w:rtl/>
        </w:rPr>
        <w:tab/>
        <w:t xml:space="preserve">–   </w:t>
      </w:r>
      <w:r>
        <w:rPr>
          <w:rFonts w:hint="cs"/>
          <w:rtl/>
        </w:rPr>
        <w:t>אינו נוכח</w:t>
      </w:r>
    </w:p>
    <w:p w:rsidR="00CA466D" w:rsidRDefault="00CA466D" w:rsidP="009635F5">
      <w:pPr>
        <w:rPr>
          <w:rtl/>
        </w:rPr>
      </w:pPr>
      <w:r>
        <w:rPr>
          <w:rtl/>
        </w:rPr>
        <w:t>עמית הלוי</w:t>
      </w:r>
      <w:r>
        <w:rPr>
          <w:rtl/>
        </w:rPr>
        <w:tab/>
      </w:r>
      <w:r>
        <w:rPr>
          <w:rtl/>
        </w:rPr>
        <w:tab/>
        <w:t xml:space="preserve">–   </w:t>
      </w:r>
      <w:r>
        <w:rPr>
          <w:rFonts w:hint="cs"/>
          <w:rtl/>
        </w:rPr>
        <w:t>מצביע</w:t>
      </w:r>
    </w:p>
    <w:p w:rsidR="00CA466D" w:rsidRDefault="00CA466D" w:rsidP="009635F5">
      <w:pPr>
        <w:rPr>
          <w:rtl/>
        </w:rPr>
      </w:pPr>
      <w:r>
        <w:rPr>
          <w:rtl/>
        </w:rPr>
        <w:t>שרן מרים השכל</w:t>
      </w:r>
      <w:r>
        <w:rPr>
          <w:rtl/>
        </w:rPr>
        <w:tab/>
      </w:r>
      <w:r>
        <w:rPr>
          <w:rtl/>
        </w:rPr>
        <w:tab/>
        <w:t xml:space="preserve">–   </w:t>
      </w:r>
      <w:r>
        <w:rPr>
          <w:rFonts w:hint="cs"/>
          <w:rtl/>
        </w:rPr>
        <w:t>מצביעה</w:t>
      </w:r>
    </w:p>
    <w:p w:rsidR="00CA466D" w:rsidRDefault="00CA466D" w:rsidP="003B3E02">
      <w:pPr>
        <w:rPr>
          <w:rtl/>
        </w:rPr>
      </w:pPr>
      <w:r>
        <w:rPr>
          <w:rtl/>
        </w:rPr>
        <w:t>ניסים ואטורי</w:t>
      </w:r>
      <w:r>
        <w:rPr>
          <w:rtl/>
        </w:rPr>
        <w:tab/>
      </w:r>
      <w:r>
        <w:rPr>
          <w:rtl/>
        </w:rPr>
        <w:tab/>
        <w:t xml:space="preserve">–   </w:t>
      </w:r>
      <w:r>
        <w:rPr>
          <w:rFonts w:hint="cs"/>
          <w:rtl/>
        </w:rPr>
        <w:t>מצביע</w:t>
      </w:r>
    </w:p>
    <w:p w:rsidR="00CA466D" w:rsidRDefault="00CA466D" w:rsidP="009635F5">
      <w:pPr>
        <w:rPr>
          <w:rtl/>
        </w:rPr>
      </w:pPr>
      <w:r>
        <w:rPr>
          <w:rtl/>
        </w:rPr>
        <w:t>מיכל מרים וולדיגר</w:t>
      </w:r>
      <w:r>
        <w:rPr>
          <w:rtl/>
        </w:rPr>
        <w:tab/>
        <w:t xml:space="preserve">–   </w:t>
      </w:r>
      <w:r>
        <w:rPr>
          <w:rFonts w:hint="cs"/>
          <w:rtl/>
        </w:rPr>
        <w:t>מצביעה</w:t>
      </w:r>
    </w:p>
    <w:p w:rsidR="00CA466D" w:rsidRDefault="00CA466D" w:rsidP="009635F5">
      <w:pPr>
        <w:rPr>
          <w:rtl/>
        </w:rPr>
      </w:pPr>
      <w:r>
        <w:rPr>
          <w:rtl/>
        </w:rPr>
        <w:t>יצחק שמעון וסרלאוף</w:t>
      </w:r>
      <w:r>
        <w:rPr>
          <w:rtl/>
        </w:rPr>
        <w:tab/>
        <w:t xml:space="preserve">–   </w:t>
      </w:r>
      <w:r>
        <w:rPr>
          <w:rFonts w:hint="cs"/>
          <w:rtl/>
        </w:rPr>
        <w:t>מצביע</w:t>
      </w:r>
    </w:p>
    <w:p w:rsidR="00CA466D" w:rsidRDefault="00CA466D" w:rsidP="009635F5">
      <w:pPr>
        <w:rPr>
          <w:rtl/>
        </w:rPr>
      </w:pPr>
      <w:r>
        <w:rPr>
          <w:rtl/>
        </w:rPr>
        <w:t>יאסר חוג'יראת</w:t>
      </w:r>
      <w:r>
        <w:rPr>
          <w:rtl/>
        </w:rPr>
        <w:tab/>
      </w:r>
      <w:r>
        <w:rPr>
          <w:rtl/>
        </w:rPr>
        <w:tab/>
        <w:t xml:space="preserve">–   </w:t>
      </w:r>
      <w:r>
        <w:rPr>
          <w:rFonts w:hint="cs"/>
          <w:rtl/>
        </w:rPr>
        <w:t>אינו נוכח</w:t>
      </w:r>
    </w:p>
    <w:p w:rsidR="00CA466D" w:rsidRDefault="00CA466D" w:rsidP="009635F5">
      <w:pPr>
        <w:rPr>
          <w:rtl/>
        </w:rPr>
      </w:pPr>
      <w:r>
        <w:rPr>
          <w:rtl/>
        </w:rPr>
        <w:t>אימאן ח'טיב יאסין</w:t>
      </w:r>
      <w:r>
        <w:rPr>
          <w:rtl/>
        </w:rPr>
        <w:tab/>
        <w:t xml:space="preserve">–   </w:t>
      </w:r>
      <w:r>
        <w:rPr>
          <w:rFonts w:hint="cs"/>
          <w:rtl/>
        </w:rPr>
        <w:t>אינה נוכחת</w:t>
      </w:r>
    </w:p>
    <w:p w:rsidR="00CA466D" w:rsidRDefault="00CA466D" w:rsidP="009635F5">
      <w:pPr>
        <w:rPr>
          <w:rtl/>
        </w:rPr>
      </w:pPr>
      <w:r>
        <w:rPr>
          <w:rtl/>
        </w:rPr>
        <w:t>אכרם חסון</w:t>
      </w:r>
      <w:r>
        <w:rPr>
          <w:rtl/>
        </w:rPr>
        <w:tab/>
      </w:r>
      <w:r>
        <w:rPr>
          <w:rtl/>
        </w:rPr>
        <w:tab/>
        <w:t xml:space="preserve">–   </w:t>
      </w:r>
      <w:r>
        <w:rPr>
          <w:rFonts w:hint="cs"/>
          <w:rtl/>
        </w:rPr>
        <w:t>מצביע</w:t>
      </w:r>
    </w:p>
    <w:p w:rsidR="00CA466D" w:rsidRDefault="00CA466D" w:rsidP="009635F5">
      <w:pPr>
        <w:rPr>
          <w:rtl/>
        </w:rPr>
      </w:pPr>
      <w:r>
        <w:rPr>
          <w:rtl/>
        </w:rPr>
        <w:t>ווליד טאהא</w:t>
      </w:r>
      <w:r>
        <w:rPr>
          <w:rtl/>
        </w:rPr>
        <w:tab/>
      </w:r>
      <w:r>
        <w:rPr>
          <w:rtl/>
        </w:rPr>
        <w:tab/>
        <w:t xml:space="preserve">–   </w:t>
      </w:r>
      <w:r>
        <w:rPr>
          <w:rFonts w:hint="cs"/>
          <w:rtl/>
        </w:rPr>
        <w:t>מצביע</w:t>
      </w:r>
    </w:p>
    <w:p w:rsidR="00CA466D" w:rsidRDefault="00CA466D" w:rsidP="009635F5">
      <w:pPr>
        <w:rPr>
          <w:rtl/>
        </w:rPr>
      </w:pPr>
      <w:r>
        <w:rPr>
          <w:rtl/>
        </w:rPr>
        <w:t>בועז טופורובסקי</w:t>
      </w:r>
      <w:r>
        <w:rPr>
          <w:rtl/>
        </w:rPr>
        <w:tab/>
      </w:r>
      <w:r>
        <w:rPr>
          <w:rtl/>
        </w:rPr>
        <w:tab/>
        <w:t xml:space="preserve">–   </w:t>
      </w:r>
      <w:r>
        <w:rPr>
          <w:rFonts w:hint="cs"/>
          <w:rtl/>
        </w:rPr>
        <w:t>אינו נוכח</w:t>
      </w:r>
    </w:p>
    <w:p w:rsidR="00CA466D" w:rsidRDefault="00CA466D" w:rsidP="009635F5">
      <w:pPr>
        <w:rPr>
          <w:rtl/>
        </w:rPr>
      </w:pPr>
      <w:r>
        <w:rPr>
          <w:rtl/>
        </w:rPr>
        <w:t>משה טור פז</w:t>
      </w:r>
      <w:r>
        <w:rPr>
          <w:rtl/>
        </w:rPr>
        <w:tab/>
      </w:r>
      <w:r>
        <w:rPr>
          <w:rtl/>
        </w:rPr>
        <w:tab/>
        <w:t xml:space="preserve">–   </w:t>
      </w:r>
      <w:r>
        <w:rPr>
          <w:rFonts w:hint="cs"/>
          <w:rtl/>
        </w:rPr>
        <w:t>אינו נוכח</w:t>
      </w:r>
    </w:p>
    <w:p w:rsidR="00CA466D" w:rsidRDefault="00CA466D" w:rsidP="009635F5">
      <w:pPr>
        <w:rPr>
          <w:rtl/>
        </w:rPr>
      </w:pPr>
      <w:r>
        <w:rPr>
          <w:rtl/>
        </w:rPr>
        <w:t>אחמד טיבי</w:t>
      </w:r>
      <w:r>
        <w:rPr>
          <w:rtl/>
        </w:rPr>
        <w:tab/>
      </w:r>
      <w:r>
        <w:rPr>
          <w:rtl/>
        </w:rPr>
        <w:tab/>
        <w:t xml:space="preserve">–   </w:t>
      </w:r>
      <w:r>
        <w:rPr>
          <w:rFonts w:hint="cs"/>
          <w:rtl/>
        </w:rPr>
        <w:t>מצביע</w:t>
      </w:r>
    </w:p>
    <w:p w:rsidR="00CA466D" w:rsidRDefault="00CA466D" w:rsidP="009635F5">
      <w:pPr>
        <w:rPr>
          <w:rtl/>
        </w:rPr>
      </w:pPr>
      <w:r>
        <w:rPr>
          <w:rtl/>
        </w:rPr>
        <w:t>יוסף טייב</w:t>
      </w:r>
      <w:r>
        <w:rPr>
          <w:rtl/>
        </w:rPr>
        <w:tab/>
      </w:r>
      <w:r>
        <w:rPr>
          <w:rtl/>
        </w:rPr>
        <w:tab/>
        <w:t xml:space="preserve">–   </w:t>
      </w:r>
      <w:r>
        <w:rPr>
          <w:rFonts w:hint="cs"/>
          <w:rtl/>
        </w:rPr>
        <w:t>אינו נוכח</w:t>
      </w:r>
    </w:p>
    <w:p w:rsidR="00CA466D" w:rsidRDefault="00CA466D" w:rsidP="009635F5">
      <w:pPr>
        <w:rPr>
          <w:rtl/>
        </w:rPr>
      </w:pPr>
      <w:r>
        <w:rPr>
          <w:rtl/>
        </w:rPr>
        <w:t>אוהד טל</w:t>
      </w:r>
      <w:r>
        <w:rPr>
          <w:rtl/>
        </w:rPr>
        <w:tab/>
      </w:r>
      <w:r>
        <w:rPr>
          <w:rtl/>
        </w:rPr>
        <w:tab/>
      </w:r>
      <w:r>
        <w:rPr>
          <w:rtl/>
        </w:rPr>
        <w:tab/>
        <w:t xml:space="preserve">–   </w:t>
      </w:r>
      <w:r>
        <w:rPr>
          <w:rFonts w:hint="cs"/>
          <w:rtl/>
        </w:rPr>
        <w:t>מצביע</w:t>
      </w:r>
    </w:p>
    <w:p w:rsidR="00CA466D" w:rsidRDefault="00CA466D" w:rsidP="009635F5">
      <w:pPr>
        <w:rPr>
          <w:rtl/>
        </w:rPr>
      </w:pPr>
      <w:r>
        <w:rPr>
          <w:rtl/>
        </w:rPr>
        <w:t>יעקב טסלר</w:t>
      </w:r>
      <w:r>
        <w:rPr>
          <w:rtl/>
        </w:rPr>
        <w:tab/>
      </w:r>
      <w:r>
        <w:rPr>
          <w:rtl/>
        </w:rPr>
        <w:tab/>
        <w:t xml:space="preserve">–   </w:t>
      </w:r>
      <w:r>
        <w:rPr>
          <w:rFonts w:hint="cs"/>
          <w:rtl/>
        </w:rPr>
        <w:t>אינו נוכח</w:t>
      </w:r>
    </w:p>
    <w:p w:rsidR="00CA466D" w:rsidRDefault="00CA466D" w:rsidP="009635F5">
      <w:pPr>
        <w:rPr>
          <w:rtl/>
        </w:rPr>
      </w:pPr>
      <w:r>
        <w:rPr>
          <w:rtl/>
        </w:rPr>
        <w:t>חילי טרופר</w:t>
      </w:r>
      <w:r>
        <w:rPr>
          <w:rtl/>
        </w:rPr>
        <w:tab/>
      </w:r>
      <w:r>
        <w:rPr>
          <w:rtl/>
        </w:rPr>
        <w:tab/>
        <w:t xml:space="preserve">–   </w:t>
      </w:r>
      <w:r>
        <w:rPr>
          <w:rFonts w:hint="cs"/>
          <w:rtl/>
        </w:rPr>
        <w:t>אינו נוכח</w:t>
      </w:r>
    </w:p>
    <w:p w:rsidR="00CA466D" w:rsidRDefault="00CA466D" w:rsidP="009635F5">
      <w:pPr>
        <w:rPr>
          <w:rtl/>
        </w:rPr>
      </w:pPr>
      <w:r>
        <w:rPr>
          <w:rtl/>
        </w:rPr>
        <w:t>מאיר כהן</w:t>
      </w:r>
      <w:r>
        <w:rPr>
          <w:rtl/>
        </w:rPr>
        <w:tab/>
      </w:r>
      <w:r>
        <w:rPr>
          <w:rtl/>
        </w:rPr>
        <w:tab/>
        <w:t xml:space="preserve">–   </w:t>
      </w:r>
      <w:r>
        <w:rPr>
          <w:rFonts w:hint="cs"/>
          <w:rtl/>
        </w:rPr>
        <w:t xml:space="preserve">מצביע </w:t>
      </w:r>
    </w:p>
    <w:p w:rsidR="00CA466D" w:rsidRDefault="00CA466D" w:rsidP="009635F5">
      <w:pPr>
        <w:rPr>
          <w:rtl/>
        </w:rPr>
      </w:pPr>
      <w:r>
        <w:rPr>
          <w:rtl/>
        </w:rPr>
        <w:t>מירב כהן</w:t>
      </w:r>
      <w:r>
        <w:rPr>
          <w:rtl/>
        </w:rPr>
        <w:tab/>
      </w:r>
      <w:r>
        <w:rPr>
          <w:rtl/>
        </w:rPr>
        <w:tab/>
        <w:t xml:space="preserve">–   </w:t>
      </w:r>
      <w:r>
        <w:rPr>
          <w:rFonts w:hint="cs"/>
          <w:rtl/>
        </w:rPr>
        <w:t xml:space="preserve">מצביעה </w:t>
      </w:r>
    </w:p>
    <w:p w:rsidR="00CA466D" w:rsidRDefault="00CA466D" w:rsidP="009635F5">
      <w:pPr>
        <w:rPr>
          <w:rtl/>
        </w:rPr>
      </w:pPr>
      <w:r>
        <w:rPr>
          <w:rtl/>
        </w:rPr>
        <w:t>עופר כסיף</w:t>
      </w:r>
      <w:r>
        <w:rPr>
          <w:rtl/>
        </w:rPr>
        <w:tab/>
      </w:r>
      <w:r>
        <w:rPr>
          <w:rtl/>
        </w:rPr>
        <w:tab/>
        <w:t xml:space="preserve">–   </w:t>
      </w:r>
      <w:r>
        <w:rPr>
          <w:rFonts w:hint="cs"/>
          <w:rtl/>
        </w:rPr>
        <w:t>מצביע</w:t>
      </w:r>
    </w:p>
    <w:p w:rsidR="00CA466D" w:rsidRDefault="00CA466D" w:rsidP="009635F5">
      <w:pPr>
        <w:rPr>
          <w:rtl/>
        </w:rPr>
      </w:pPr>
      <w:r>
        <w:rPr>
          <w:rtl/>
        </w:rPr>
        <w:t>אופיר כץ</w:t>
      </w:r>
      <w:r>
        <w:rPr>
          <w:rtl/>
        </w:rPr>
        <w:tab/>
      </w:r>
      <w:r>
        <w:rPr>
          <w:rtl/>
        </w:rPr>
        <w:tab/>
        <w:t xml:space="preserve">–   </w:t>
      </w:r>
      <w:r>
        <w:rPr>
          <w:rFonts w:hint="cs"/>
          <w:rtl/>
        </w:rPr>
        <w:t>מצביע</w:t>
      </w:r>
    </w:p>
    <w:p w:rsidR="00CA466D" w:rsidRDefault="00CA466D" w:rsidP="009635F5">
      <w:pPr>
        <w:rPr>
          <w:rtl/>
        </w:rPr>
      </w:pPr>
      <w:r>
        <w:rPr>
          <w:rtl/>
        </w:rPr>
        <w:t>ישראל כץ</w:t>
      </w:r>
      <w:r>
        <w:rPr>
          <w:rtl/>
        </w:rPr>
        <w:tab/>
      </w:r>
      <w:r>
        <w:rPr>
          <w:rtl/>
        </w:rPr>
        <w:tab/>
        <w:t xml:space="preserve">–   </w:t>
      </w:r>
      <w:r>
        <w:rPr>
          <w:rFonts w:hint="cs"/>
          <w:rtl/>
        </w:rPr>
        <w:t>אינו נוכח</w:t>
      </w:r>
    </w:p>
    <w:p w:rsidR="00CA466D" w:rsidRDefault="00CA466D" w:rsidP="009635F5">
      <w:pPr>
        <w:rPr>
          <w:rtl/>
        </w:rPr>
      </w:pPr>
      <w:r>
        <w:rPr>
          <w:rtl/>
        </w:rPr>
        <w:t>רון כץ</w:t>
      </w:r>
      <w:r>
        <w:rPr>
          <w:rtl/>
        </w:rPr>
        <w:tab/>
      </w:r>
      <w:r>
        <w:rPr>
          <w:rtl/>
        </w:rPr>
        <w:tab/>
      </w:r>
      <w:r>
        <w:rPr>
          <w:rtl/>
        </w:rPr>
        <w:tab/>
        <w:t xml:space="preserve">–   </w:t>
      </w:r>
      <w:r>
        <w:rPr>
          <w:rFonts w:hint="cs"/>
          <w:rtl/>
        </w:rPr>
        <w:t>אינו נוכח</w:t>
      </w:r>
    </w:p>
    <w:p w:rsidR="00CA466D" w:rsidRDefault="00CA466D" w:rsidP="009635F5">
      <w:pPr>
        <w:rPr>
          <w:rtl/>
        </w:rPr>
      </w:pPr>
      <w:r>
        <w:rPr>
          <w:rtl/>
        </w:rPr>
        <w:t>יוראי להב הרצנו</w:t>
      </w:r>
      <w:r>
        <w:rPr>
          <w:rtl/>
        </w:rPr>
        <w:tab/>
      </w:r>
      <w:r>
        <w:rPr>
          <w:rtl/>
        </w:rPr>
        <w:tab/>
        <w:t xml:space="preserve">–   </w:t>
      </w:r>
      <w:r>
        <w:rPr>
          <w:rFonts w:hint="cs"/>
          <w:rtl/>
        </w:rPr>
        <w:t>מצביע</w:t>
      </w:r>
    </w:p>
    <w:p w:rsidR="00CA466D" w:rsidRDefault="00CA466D" w:rsidP="009635F5">
      <w:pPr>
        <w:rPr>
          <w:rtl/>
        </w:rPr>
      </w:pPr>
      <w:r>
        <w:rPr>
          <w:rtl/>
        </w:rPr>
        <w:t>ירון לוי</w:t>
      </w:r>
      <w:r>
        <w:rPr>
          <w:rtl/>
        </w:rPr>
        <w:tab/>
      </w:r>
      <w:r>
        <w:rPr>
          <w:rtl/>
        </w:rPr>
        <w:tab/>
      </w:r>
      <w:r>
        <w:rPr>
          <w:rtl/>
        </w:rPr>
        <w:tab/>
        <w:t xml:space="preserve">–   </w:t>
      </w:r>
      <w:r>
        <w:rPr>
          <w:rFonts w:hint="cs"/>
          <w:rtl/>
        </w:rPr>
        <w:t>אינו נוכח</w:t>
      </w:r>
    </w:p>
    <w:p w:rsidR="00CA466D" w:rsidRDefault="00CA466D" w:rsidP="009635F5">
      <w:pPr>
        <w:rPr>
          <w:rtl/>
        </w:rPr>
      </w:pPr>
      <w:r>
        <w:rPr>
          <w:rtl/>
        </w:rPr>
        <w:t>מיקי לוי</w:t>
      </w:r>
      <w:r>
        <w:rPr>
          <w:rtl/>
        </w:rPr>
        <w:tab/>
      </w:r>
      <w:r>
        <w:rPr>
          <w:rtl/>
        </w:rPr>
        <w:tab/>
      </w:r>
      <w:r>
        <w:rPr>
          <w:rtl/>
        </w:rPr>
        <w:tab/>
        <w:t xml:space="preserve">–   </w:t>
      </w:r>
      <w:r>
        <w:rPr>
          <w:rFonts w:hint="cs"/>
          <w:rtl/>
        </w:rPr>
        <w:t>מצביע</w:t>
      </w:r>
    </w:p>
    <w:p w:rsidR="00CA466D" w:rsidRDefault="00CA466D" w:rsidP="009635F5">
      <w:pPr>
        <w:rPr>
          <w:rtl/>
        </w:rPr>
      </w:pPr>
      <w:r>
        <w:rPr>
          <w:rtl/>
        </w:rPr>
        <w:t>יריב לוין</w:t>
      </w:r>
      <w:r>
        <w:rPr>
          <w:rtl/>
        </w:rPr>
        <w:tab/>
      </w:r>
      <w:r>
        <w:rPr>
          <w:rtl/>
        </w:rPr>
        <w:tab/>
      </w:r>
      <w:r>
        <w:rPr>
          <w:rtl/>
        </w:rPr>
        <w:tab/>
        <w:t xml:space="preserve">–   </w:t>
      </w:r>
      <w:r>
        <w:rPr>
          <w:rFonts w:hint="cs"/>
          <w:rtl/>
        </w:rPr>
        <w:t>מצביע</w:t>
      </w:r>
    </w:p>
    <w:p w:rsidR="00CA466D" w:rsidRDefault="00CA466D" w:rsidP="009635F5">
      <w:pPr>
        <w:rPr>
          <w:rtl/>
        </w:rPr>
      </w:pPr>
      <w:r>
        <w:rPr>
          <w:rtl/>
        </w:rPr>
        <w:t>נעמה לזימי</w:t>
      </w:r>
      <w:r>
        <w:rPr>
          <w:rtl/>
        </w:rPr>
        <w:tab/>
      </w:r>
      <w:r>
        <w:rPr>
          <w:rtl/>
        </w:rPr>
        <w:tab/>
        <w:t xml:space="preserve">–   </w:t>
      </w:r>
      <w:r>
        <w:rPr>
          <w:rFonts w:hint="cs"/>
          <w:rtl/>
        </w:rPr>
        <w:t>אינה נוכחת</w:t>
      </w:r>
    </w:p>
    <w:p w:rsidR="00CA466D" w:rsidRDefault="00CA466D" w:rsidP="009635F5">
      <w:pPr>
        <w:rPr>
          <w:rtl/>
        </w:rPr>
      </w:pPr>
      <w:bookmarkStart w:id="16859" w:name="TOR_Q299"/>
      <w:bookmarkEnd w:id="16859"/>
      <w:r>
        <w:rPr>
          <w:rtl/>
        </w:rPr>
        <w:t>אביגדור ליברמן</w:t>
      </w:r>
      <w:r>
        <w:rPr>
          <w:rtl/>
        </w:rPr>
        <w:tab/>
      </w:r>
      <w:r>
        <w:rPr>
          <w:rtl/>
        </w:rPr>
        <w:tab/>
        <w:t xml:space="preserve">–   </w:t>
      </w:r>
      <w:r>
        <w:rPr>
          <w:rFonts w:hint="cs"/>
          <w:rtl/>
        </w:rPr>
        <w:t>מצביע</w:t>
      </w:r>
    </w:p>
    <w:p w:rsidR="00CA466D" w:rsidRDefault="00CA466D" w:rsidP="009635F5">
      <w:pPr>
        <w:rPr>
          <w:rtl/>
        </w:rPr>
      </w:pPr>
      <w:r>
        <w:rPr>
          <w:rtl/>
        </w:rPr>
        <w:t>יאיר לפיד</w:t>
      </w:r>
      <w:r>
        <w:rPr>
          <w:rtl/>
        </w:rPr>
        <w:tab/>
      </w:r>
      <w:r>
        <w:rPr>
          <w:rtl/>
        </w:rPr>
        <w:tab/>
        <w:t xml:space="preserve">–   </w:t>
      </w:r>
      <w:r>
        <w:rPr>
          <w:rFonts w:hint="cs"/>
          <w:rtl/>
        </w:rPr>
        <w:t>אינו נוכח</w:t>
      </w:r>
    </w:p>
    <w:p w:rsidR="00CA466D" w:rsidRDefault="00CA466D" w:rsidP="009635F5">
      <w:pPr>
        <w:rPr>
          <w:rtl/>
        </w:rPr>
      </w:pPr>
      <w:r>
        <w:rPr>
          <w:rtl/>
        </w:rPr>
        <w:t>טטיאנה מזרסקי</w:t>
      </w:r>
      <w:r>
        <w:rPr>
          <w:rtl/>
        </w:rPr>
        <w:tab/>
      </w:r>
      <w:r>
        <w:rPr>
          <w:rtl/>
        </w:rPr>
        <w:tab/>
        <w:t xml:space="preserve">–   </w:t>
      </w:r>
      <w:r>
        <w:rPr>
          <w:rFonts w:hint="cs"/>
          <w:rtl/>
        </w:rPr>
        <w:t>אינה נוכחת</w:t>
      </w:r>
    </w:p>
    <w:p w:rsidR="00CA466D" w:rsidRDefault="00CA466D" w:rsidP="009635F5">
      <w:pPr>
        <w:rPr>
          <w:rtl/>
        </w:rPr>
      </w:pPr>
      <w:r>
        <w:rPr>
          <w:rtl/>
        </w:rPr>
        <w:t>מרב מיכאלי</w:t>
      </w:r>
      <w:r>
        <w:rPr>
          <w:rtl/>
        </w:rPr>
        <w:tab/>
      </w:r>
      <w:r>
        <w:rPr>
          <w:rtl/>
        </w:rPr>
        <w:tab/>
        <w:t xml:space="preserve">–   </w:t>
      </w:r>
      <w:r>
        <w:rPr>
          <w:rFonts w:hint="cs"/>
          <w:rtl/>
        </w:rPr>
        <w:t>אינה נוכחת</w:t>
      </w:r>
    </w:p>
    <w:p w:rsidR="00CA466D" w:rsidRDefault="00CA466D" w:rsidP="009635F5">
      <w:pPr>
        <w:rPr>
          <w:rtl/>
        </w:rPr>
      </w:pPr>
      <w:r>
        <w:rPr>
          <w:rtl/>
        </w:rPr>
        <w:t>שלי טל מירון</w:t>
      </w:r>
      <w:r>
        <w:rPr>
          <w:rtl/>
        </w:rPr>
        <w:tab/>
      </w:r>
      <w:r>
        <w:rPr>
          <w:rtl/>
        </w:rPr>
        <w:tab/>
        <w:t xml:space="preserve">–   </w:t>
      </w:r>
      <w:r>
        <w:rPr>
          <w:rFonts w:hint="cs"/>
          <w:rtl/>
        </w:rPr>
        <w:t>מצביעה</w:t>
      </w:r>
    </w:p>
    <w:p w:rsidR="00CA466D" w:rsidRDefault="00CA466D" w:rsidP="009635F5">
      <w:pPr>
        <w:rPr>
          <w:rtl/>
        </w:rPr>
      </w:pPr>
      <w:r>
        <w:rPr>
          <w:rtl/>
        </w:rPr>
        <w:t>יונתן מישרקי</w:t>
      </w:r>
      <w:r>
        <w:rPr>
          <w:rtl/>
        </w:rPr>
        <w:tab/>
      </w:r>
      <w:r>
        <w:rPr>
          <w:rtl/>
        </w:rPr>
        <w:tab/>
        <w:t xml:space="preserve">–   </w:t>
      </w:r>
      <w:r>
        <w:rPr>
          <w:rFonts w:hint="cs"/>
          <w:rtl/>
        </w:rPr>
        <w:t>מצביע</w:t>
      </w:r>
    </w:p>
    <w:p w:rsidR="00CA466D" w:rsidRDefault="00CA466D" w:rsidP="009635F5">
      <w:pPr>
        <w:rPr>
          <w:rtl/>
        </w:rPr>
      </w:pPr>
      <w:r>
        <w:rPr>
          <w:rtl/>
        </w:rPr>
        <w:t>חנוך דב מלביצקי</w:t>
      </w:r>
      <w:r>
        <w:rPr>
          <w:rtl/>
        </w:rPr>
        <w:tab/>
      </w:r>
      <w:r>
        <w:rPr>
          <w:rtl/>
        </w:rPr>
        <w:tab/>
        <w:t xml:space="preserve">–   </w:t>
      </w:r>
      <w:r>
        <w:rPr>
          <w:rFonts w:hint="cs"/>
          <w:rtl/>
        </w:rPr>
        <w:t>מצביע</w:t>
      </w:r>
    </w:p>
    <w:p w:rsidR="00CA466D" w:rsidRDefault="00CA466D" w:rsidP="009635F5">
      <w:pPr>
        <w:rPr>
          <w:rtl/>
        </w:rPr>
      </w:pPr>
      <w:r>
        <w:rPr>
          <w:rtl/>
        </w:rPr>
        <w:t>יוליה מלינובסקי</w:t>
      </w:r>
      <w:r>
        <w:rPr>
          <w:rtl/>
        </w:rPr>
        <w:tab/>
      </w:r>
      <w:r>
        <w:rPr>
          <w:rtl/>
        </w:rPr>
        <w:tab/>
        <w:t xml:space="preserve">–   </w:t>
      </w:r>
      <w:r>
        <w:rPr>
          <w:rFonts w:hint="cs"/>
          <w:rtl/>
        </w:rPr>
        <w:t>אינה נוכחת</w:t>
      </w:r>
    </w:p>
    <w:p w:rsidR="00CA466D" w:rsidRDefault="00CA466D" w:rsidP="009635F5">
      <w:pPr>
        <w:rPr>
          <w:rtl/>
        </w:rPr>
      </w:pPr>
      <w:r>
        <w:rPr>
          <w:rtl/>
        </w:rPr>
        <w:t>מיכאל מלכיאלי</w:t>
      </w:r>
      <w:r>
        <w:rPr>
          <w:rtl/>
        </w:rPr>
        <w:tab/>
      </w:r>
      <w:r>
        <w:rPr>
          <w:rtl/>
        </w:rPr>
        <w:tab/>
        <w:t xml:space="preserve">–   </w:t>
      </w:r>
      <w:r>
        <w:rPr>
          <w:rFonts w:hint="cs"/>
          <w:rtl/>
        </w:rPr>
        <w:t>מצביע</w:t>
      </w:r>
    </w:p>
    <w:p w:rsidR="00CA466D" w:rsidRDefault="00CA466D" w:rsidP="009635F5">
      <w:pPr>
        <w:rPr>
          <w:rtl/>
        </w:rPr>
      </w:pPr>
      <w:r>
        <w:rPr>
          <w:rtl/>
        </w:rPr>
        <w:t>צגה מלקו</w:t>
      </w:r>
      <w:r>
        <w:rPr>
          <w:rtl/>
        </w:rPr>
        <w:tab/>
      </w:r>
      <w:r>
        <w:rPr>
          <w:rtl/>
        </w:rPr>
        <w:tab/>
        <w:t xml:space="preserve">–   </w:t>
      </w:r>
      <w:r>
        <w:rPr>
          <w:rFonts w:hint="cs"/>
          <w:rtl/>
        </w:rPr>
        <w:t>מצביעה</w:t>
      </w:r>
    </w:p>
    <w:p w:rsidR="00CA466D" w:rsidRDefault="00CA466D" w:rsidP="009635F5">
      <w:pPr>
        <w:rPr>
          <w:rtl/>
        </w:rPr>
      </w:pPr>
      <w:r>
        <w:rPr>
          <w:rtl/>
        </w:rPr>
        <w:t>אבי מעוז</w:t>
      </w:r>
      <w:r>
        <w:rPr>
          <w:rtl/>
        </w:rPr>
        <w:tab/>
      </w:r>
      <w:r>
        <w:rPr>
          <w:rtl/>
        </w:rPr>
        <w:tab/>
        <w:t xml:space="preserve">–   </w:t>
      </w:r>
      <w:r>
        <w:rPr>
          <w:rFonts w:hint="cs"/>
          <w:rtl/>
        </w:rPr>
        <w:t>אינו נוכח</w:t>
      </w:r>
    </w:p>
    <w:p w:rsidR="00CA466D" w:rsidRDefault="00CA466D" w:rsidP="009635F5">
      <w:pPr>
        <w:rPr>
          <w:rtl/>
        </w:rPr>
      </w:pPr>
      <w:r>
        <w:rPr>
          <w:rtl/>
        </w:rPr>
        <w:t>אורי מקלב</w:t>
      </w:r>
      <w:r>
        <w:rPr>
          <w:rtl/>
        </w:rPr>
        <w:tab/>
      </w:r>
      <w:r>
        <w:rPr>
          <w:rtl/>
        </w:rPr>
        <w:tab/>
        <w:t xml:space="preserve">–   </w:t>
      </w:r>
      <w:r>
        <w:rPr>
          <w:rFonts w:hint="cs"/>
          <w:rtl/>
        </w:rPr>
        <w:t>אינו נוכח</w:t>
      </w:r>
    </w:p>
    <w:p w:rsidR="00CA466D" w:rsidRDefault="00CA466D" w:rsidP="009635F5">
      <w:pPr>
        <w:rPr>
          <w:rtl/>
        </w:rPr>
      </w:pPr>
      <w:r>
        <w:rPr>
          <w:rtl/>
        </w:rPr>
        <w:t>יעקב מרגי</w:t>
      </w:r>
      <w:r>
        <w:rPr>
          <w:rtl/>
        </w:rPr>
        <w:tab/>
      </w:r>
      <w:r>
        <w:rPr>
          <w:rtl/>
        </w:rPr>
        <w:tab/>
        <w:t xml:space="preserve">–   </w:t>
      </w:r>
      <w:r>
        <w:rPr>
          <w:rFonts w:hint="cs"/>
          <w:rtl/>
        </w:rPr>
        <w:t>מצביע</w:t>
      </w:r>
    </w:p>
    <w:p w:rsidR="00CA466D" w:rsidRDefault="00CA466D" w:rsidP="009635F5">
      <w:pPr>
        <w:rPr>
          <w:rtl/>
        </w:rPr>
      </w:pPr>
      <w:r>
        <w:rPr>
          <w:rtl/>
        </w:rPr>
        <w:t>שרון ניר</w:t>
      </w:r>
      <w:r>
        <w:rPr>
          <w:rtl/>
        </w:rPr>
        <w:tab/>
      </w:r>
      <w:r>
        <w:rPr>
          <w:rtl/>
        </w:rPr>
        <w:tab/>
      </w:r>
      <w:r>
        <w:rPr>
          <w:rtl/>
        </w:rPr>
        <w:tab/>
        <w:t xml:space="preserve">–   </w:t>
      </w:r>
      <w:r>
        <w:rPr>
          <w:rFonts w:hint="cs"/>
          <w:rtl/>
        </w:rPr>
        <w:t>מצביעה</w:t>
      </w:r>
    </w:p>
    <w:p w:rsidR="00CA466D" w:rsidRDefault="00CA466D" w:rsidP="009635F5">
      <w:pPr>
        <w:rPr>
          <w:rtl/>
        </w:rPr>
      </w:pPr>
      <w:r>
        <w:rPr>
          <w:rtl/>
        </w:rPr>
        <w:t>בנימין נתניהו</w:t>
      </w:r>
      <w:r>
        <w:rPr>
          <w:rtl/>
        </w:rPr>
        <w:tab/>
      </w:r>
      <w:r>
        <w:rPr>
          <w:rtl/>
        </w:rPr>
        <w:tab/>
        <w:t xml:space="preserve">–   </w:t>
      </w:r>
      <w:r>
        <w:rPr>
          <w:rFonts w:hint="cs"/>
          <w:rtl/>
        </w:rPr>
        <w:t>אינו נוכח</w:t>
      </w:r>
    </w:p>
    <w:p w:rsidR="00CA466D" w:rsidRDefault="00CA466D" w:rsidP="009635F5">
      <w:pPr>
        <w:rPr>
          <w:rtl/>
        </w:rPr>
      </w:pPr>
      <w:r>
        <w:rPr>
          <w:rtl/>
        </w:rPr>
        <w:t>יואב סגלוביץ'</w:t>
      </w:r>
      <w:r>
        <w:rPr>
          <w:rtl/>
        </w:rPr>
        <w:tab/>
      </w:r>
      <w:r>
        <w:rPr>
          <w:rtl/>
        </w:rPr>
        <w:tab/>
        <w:t xml:space="preserve">–   </w:t>
      </w:r>
      <w:r>
        <w:rPr>
          <w:rFonts w:hint="cs"/>
          <w:rtl/>
        </w:rPr>
        <w:t>אינו נוכח</w:t>
      </w:r>
    </w:p>
    <w:p w:rsidR="00CA466D" w:rsidRDefault="00CA466D" w:rsidP="009635F5">
      <w:pPr>
        <w:rPr>
          <w:rtl/>
        </w:rPr>
      </w:pPr>
      <w:r>
        <w:rPr>
          <w:rtl/>
        </w:rPr>
        <w:t>יבגני סובה</w:t>
      </w:r>
      <w:r>
        <w:rPr>
          <w:rtl/>
        </w:rPr>
        <w:tab/>
      </w:r>
      <w:r>
        <w:rPr>
          <w:rtl/>
        </w:rPr>
        <w:tab/>
        <w:t xml:space="preserve">–   </w:t>
      </w:r>
      <w:r>
        <w:rPr>
          <w:rFonts w:hint="cs"/>
          <w:rtl/>
        </w:rPr>
        <w:t>מצביע</w:t>
      </w:r>
    </w:p>
    <w:p w:rsidR="00CA466D" w:rsidRDefault="00CA466D" w:rsidP="009635F5">
      <w:pPr>
        <w:rPr>
          <w:rtl/>
        </w:rPr>
      </w:pPr>
      <w:r>
        <w:rPr>
          <w:rtl/>
        </w:rPr>
        <w:t>צבי ידידיה סוכות</w:t>
      </w:r>
      <w:r>
        <w:rPr>
          <w:rtl/>
        </w:rPr>
        <w:tab/>
      </w:r>
      <w:r>
        <w:rPr>
          <w:rtl/>
        </w:rPr>
        <w:tab/>
        <w:t xml:space="preserve">–   </w:t>
      </w:r>
      <w:r>
        <w:rPr>
          <w:rFonts w:hint="cs"/>
          <w:rtl/>
        </w:rPr>
        <w:t>מצביע</w:t>
      </w:r>
    </w:p>
    <w:p w:rsidR="00CA466D" w:rsidRDefault="00CA466D" w:rsidP="009635F5">
      <w:pPr>
        <w:rPr>
          <w:rtl/>
        </w:rPr>
      </w:pPr>
      <w:r>
        <w:rPr>
          <w:rtl/>
        </w:rPr>
        <w:t>משה סולומון</w:t>
      </w:r>
      <w:r>
        <w:rPr>
          <w:rtl/>
        </w:rPr>
        <w:tab/>
      </w:r>
      <w:r>
        <w:rPr>
          <w:rtl/>
        </w:rPr>
        <w:tab/>
        <w:t xml:space="preserve">–   </w:t>
      </w:r>
      <w:r>
        <w:rPr>
          <w:rFonts w:hint="cs"/>
          <w:rtl/>
        </w:rPr>
        <w:t>מצביע</w:t>
      </w:r>
    </w:p>
    <w:p w:rsidR="00CA466D" w:rsidRDefault="00CA466D" w:rsidP="009635F5">
      <w:pPr>
        <w:rPr>
          <w:rtl/>
        </w:rPr>
      </w:pPr>
      <w:r>
        <w:rPr>
          <w:rtl/>
        </w:rPr>
        <w:t>לימור סון הר מלך</w:t>
      </w:r>
      <w:r>
        <w:rPr>
          <w:rtl/>
        </w:rPr>
        <w:tab/>
        <w:t xml:space="preserve">–   </w:t>
      </w:r>
      <w:r>
        <w:rPr>
          <w:rFonts w:hint="cs"/>
          <w:rtl/>
        </w:rPr>
        <w:t>מצביעה</w:t>
      </w:r>
    </w:p>
    <w:p w:rsidR="00CA466D" w:rsidRDefault="00CA466D" w:rsidP="009635F5">
      <w:pPr>
        <w:rPr>
          <w:rtl/>
        </w:rPr>
      </w:pPr>
      <w:r>
        <w:rPr>
          <w:rtl/>
        </w:rPr>
        <w:t>אופיר סופר</w:t>
      </w:r>
      <w:r>
        <w:rPr>
          <w:rtl/>
        </w:rPr>
        <w:tab/>
      </w:r>
      <w:r>
        <w:rPr>
          <w:rtl/>
        </w:rPr>
        <w:tab/>
        <w:t xml:space="preserve">–   </w:t>
      </w:r>
      <w:r>
        <w:rPr>
          <w:rFonts w:hint="cs"/>
          <w:rtl/>
        </w:rPr>
        <w:t>אינו נוכח</w:t>
      </w:r>
    </w:p>
    <w:p w:rsidR="00CA466D" w:rsidRDefault="00CA466D" w:rsidP="009635F5">
      <w:pPr>
        <w:rPr>
          <w:rtl/>
        </w:rPr>
      </w:pPr>
      <w:r>
        <w:rPr>
          <w:rtl/>
        </w:rPr>
        <w:t>אורית מלכה סטרוק</w:t>
      </w:r>
      <w:r>
        <w:rPr>
          <w:rtl/>
        </w:rPr>
        <w:tab/>
        <w:t xml:space="preserve">–   </w:t>
      </w:r>
      <w:r>
        <w:rPr>
          <w:rFonts w:hint="cs"/>
          <w:rtl/>
        </w:rPr>
        <w:t>אינה נוכחת</w:t>
      </w:r>
    </w:p>
    <w:p w:rsidR="00CA466D" w:rsidRDefault="00CA466D" w:rsidP="009635F5">
      <w:pPr>
        <w:rPr>
          <w:rtl/>
        </w:rPr>
      </w:pPr>
      <w:r>
        <w:rPr>
          <w:rtl/>
        </w:rPr>
        <w:t>משה סעדה</w:t>
      </w:r>
      <w:r>
        <w:rPr>
          <w:rtl/>
        </w:rPr>
        <w:tab/>
      </w:r>
      <w:r>
        <w:rPr>
          <w:rtl/>
        </w:rPr>
        <w:tab/>
        <w:t xml:space="preserve">–   </w:t>
      </w:r>
      <w:r>
        <w:rPr>
          <w:rFonts w:hint="cs"/>
          <w:rtl/>
        </w:rPr>
        <w:t>אינו נוכח</w:t>
      </w:r>
    </w:p>
    <w:p w:rsidR="00CA466D" w:rsidRDefault="00CA466D" w:rsidP="009635F5">
      <w:pPr>
        <w:rPr>
          <w:rtl/>
        </w:rPr>
      </w:pPr>
      <w:r>
        <w:rPr>
          <w:rtl/>
        </w:rPr>
        <w:t>מנסור עבאס</w:t>
      </w:r>
      <w:r>
        <w:rPr>
          <w:rtl/>
        </w:rPr>
        <w:tab/>
      </w:r>
      <w:r>
        <w:rPr>
          <w:rtl/>
        </w:rPr>
        <w:tab/>
        <w:t xml:space="preserve">–   </w:t>
      </w:r>
      <w:r>
        <w:rPr>
          <w:rFonts w:hint="cs"/>
          <w:rtl/>
        </w:rPr>
        <w:t>אינו נוכח</w:t>
      </w:r>
    </w:p>
    <w:p w:rsidR="00CA466D" w:rsidRDefault="00CA466D" w:rsidP="009635F5">
      <w:pPr>
        <w:rPr>
          <w:rtl/>
        </w:rPr>
      </w:pPr>
      <w:r>
        <w:rPr>
          <w:rtl/>
        </w:rPr>
        <w:t>עפיף עבד</w:t>
      </w:r>
      <w:r>
        <w:rPr>
          <w:rtl/>
        </w:rPr>
        <w:tab/>
      </w:r>
      <w:r>
        <w:rPr>
          <w:rtl/>
        </w:rPr>
        <w:tab/>
        <w:t xml:space="preserve">–   </w:t>
      </w:r>
      <w:r>
        <w:rPr>
          <w:rFonts w:hint="cs"/>
          <w:rtl/>
        </w:rPr>
        <w:t>מצביע</w:t>
      </w:r>
    </w:p>
    <w:p w:rsidR="00CA466D" w:rsidRDefault="00CA466D" w:rsidP="009635F5">
      <w:pPr>
        <w:rPr>
          <w:rtl/>
        </w:rPr>
      </w:pPr>
      <w:r>
        <w:rPr>
          <w:rtl/>
        </w:rPr>
        <w:t>איימן עודה</w:t>
      </w:r>
      <w:r>
        <w:rPr>
          <w:rtl/>
        </w:rPr>
        <w:tab/>
      </w:r>
      <w:r>
        <w:rPr>
          <w:rtl/>
        </w:rPr>
        <w:tab/>
        <w:t xml:space="preserve">–   </w:t>
      </w:r>
      <w:r>
        <w:rPr>
          <w:rFonts w:hint="cs"/>
          <w:rtl/>
        </w:rPr>
        <w:t>אינו נוכח</w:t>
      </w:r>
    </w:p>
    <w:p w:rsidR="00CA466D" w:rsidRDefault="00CA466D" w:rsidP="009635F5">
      <w:pPr>
        <w:rPr>
          <w:rtl/>
        </w:rPr>
      </w:pPr>
      <w:r>
        <w:rPr>
          <w:rtl/>
        </w:rPr>
        <w:t>חוה אתי עטייה</w:t>
      </w:r>
      <w:r>
        <w:rPr>
          <w:rtl/>
        </w:rPr>
        <w:tab/>
      </w:r>
      <w:r>
        <w:rPr>
          <w:rtl/>
        </w:rPr>
        <w:tab/>
        <w:t xml:space="preserve">–   </w:t>
      </w:r>
      <w:r>
        <w:rPr>
          <w:rFonts w:hint="cs"/>
          <w:rtl/>
        </w:rPr>
        <w:t>מצביעה</w:t>
      </w:r>
    </w:p>
    <w:p w:rsidR="00CA466D" w:rsidRDefault="00CA466D" w:rsidP="009635F5">
      <w:pPr>
        <w:rPr>
          <w:rtl/>
        </w:rPr>
      </w:pPr>
      <w:r>
        <w:rPr>
          <w:rtl/>
        </w:rPr>
        <w:t>חמד עמאר</w:t>
      </w:r>
      <w:r>
        <w:rPr>
          <w:rtl/>
        </w:rPr>
        <w:tab/>
      </w:r>
      <w:r>
        <w:rPr>
          <w:rtl/>
        </w:rPr>
        <w:tab/>
        <w:t xml:space="preserve">–   </w:t>
      </w:r>
      <w:r>
        <w:rPr>
          <w:rFonts w:hint="cs"/>
          <w:rtl/>
        </w:rPr>
        <w:t>מצביע</w:t>
      </w:r>
    </w:p>
    <w:p w:rsidR="00CA466D" w:rsidRDefault="00CA466D" w:rsidP="009635F5">
      <w:pPr>
        <w:rPr>
          <w:rtl/>
        </w:rPr>
      </w:pPr>
      <w:r>
        <w:rPr>
          <w:rtl/>
        </w:rPr>
        <w:t>צביקה פוגל</w:t>
      </w:r>
      <w:r>
        <w:rPr>
          <w:rtl/>
        </w:rPr>
        <w:tab/>
      </w:r>
      <w:r>
        <w:rPr>
          <w:rtl/>
        </w:rPr>
        <w:tab/>
        <w:t xml:space="preserve">–   </w:t>
      </w:r>
      <w:r>
        <w:rPr>
          <w:rFonts w:hint="cs"/>
          <w:rtl/>
        </w:rPr>
        <w:t>מצביע</w:t>
      </w:r>
    </w:p>
    <w:p w:rsidR="00CA466D" w:rsidRDefault="00CA466D" w:rsidP="009635F5">
      <w:pPr>
        <w:rPr>
          <w:rtl/>
        </w:rPr>
      </w:pPr>
      <w:r>
        <w:rPr>
          <w:rtl/>
        </w:rPr>
        <w:t>עודד פורר</w:t>
      </w:r>
      <w:r>
        <w:rPr>
          <w:rtl/>
        </w:rPr>
        <w:tab/>
      </w:r>
      <w:r>
        <w:rPr>
          <w:rtl/>
        </w:rPr>
        <w:tab/>
        <w:t xml:space="preserve">–   </w:t>
      </w:r>
      <w:r>
        <w:rPr>
          <w:rFonts w:hint="cs"/>
          <w:rtl/>
        </w:rPr>
        <w:t>מצביע</w:t>
      </w:r>
    </w:p>
    <w:p w:rsidR="00CA466D" w:rsidRDefault="00CA466D" w:rsidP="009635F5">
      <w:pPr>
        <w:rPr>
          <w:rtl/>
        </w:rPr>
      </w:pPr>
      <w:r>
        <w:rPr>
          <w:rtl/>
        </w:rPr>
        <w:t>משה פסל</w:t>
      </w:r>
      <w:r>
        <w:rPr>
          <w:rtl/>
        </w:rPr>
        <w:tab/>
      </w:r>
      <w:r>
        <w:rPr>
          <w:rtl/>
        </w:rPr>
        <w:tab/>
        <w:t xml:space="preserve">–   </w:t>
      </w:r>
      <w:r>
        <w:rPr>
          <w:rFonts w:hint="cs"/>
          <w:rtl/>
        </w:rPr>
        <w:t>מצביע</w:t>
      </w:r>
    </w:p>
    <w:p w:rsidR="00CA466D" w:rsidRDefault="00CA466D" w:rsidP="009635F5">
      <w:pPr>
        <w:rPr>
          <w:rtl/>
        </w:rPr>
      </w:pPr>
      <w:r>
        <w:rPr>
          <w:rtl/>
        </w:rPr>
        <w:t>מאיר פרוש</w:t>
      </w:r>
      <w:r>
        <w:rPr>
          <w:rtl/>
        </w:rPr>
        <w:tab/>
      </w:r>
      <w:r>
        <w:rPr>
          <w:rtl/>
        </w:rPr>
        <w:tab/>
        <w:t xml:space="preserve">–   </w:t>
      </w:r>
      <w:r>
        <w:rPr>
          <w:rFonts w:hint="cs"/>
          <w:rtl/>
        </w:rPr>
        <w:t>מצביע</w:t>
      </w:r>
    </w:p>
    <w:p w:rsidR="00CA466D" w:rsidRDefault="00CA466D" w:rsidP="009635F5">
      <w:pPr>
        <w:rPr>
          <w:rtl/>
        </w:rPr>
      </w:pPr>
      <w:bookmarkStart w:id="16860" w:name="TOR_Q300"/>
      <w:bookmarkEnd w:id="16860"/>
      <w:r>
        <w:rPr>
          <w:rtl/>
        </w:rPr>
        <w:t>יסמין פרידמן</w:t>
      </w:r>
      <w:r>
        <w:rPr>
          <w:rtl/>
        </w:rPr>
        <w:tab/>
      </w:r>
      <w:r>
        <w:rPr>
          <w:rtl/>
        </w:rPr>
        <w:tab/>
        <w:t xml:space="preserve">–   </w:t>
      </w:r>
      <w:r>
        <w:rPr>
          <w:rFonts w:hint="cs"/>
          <w:rtl/>
        </w:rPr>
        <w:t>מצביעה</w:t>
      </w:r>
    </w:p>
    <w:p w:rsidR="00CA466D" w:rsidRDefault="00CA466D" w:rsidP="009635F5">
      <w:pPr>
        <w:rPr>
          <w:rtl/>
        </w:rPr>
      </w:pPr>
      <w:r>
        <w:rPr>
          <w:rtl/>
        </w:rPr>
        <w:t>אורית פרקש הכהן</w:t>
      </w:r>
      <w:r>
        <w:rPr>
          <w:rtl/>
        </w:rPr>
        <w:tab/>
        <w:t xml:space="preserve">–   </w:t>
      </w:r>
      <w:r>
        <w:rPr>
          <w:rFonts w:hint="cs"/>
          <w:rtl/>
        </w:rPr>
        <w:t>מצביעה</w:t>
      </w:r>
    </w:p>
    <w:p w:rsidR="00CA466D" w:rsidRDefault="00CA466D" w:rsidP="009635F5">
      <w:pPr>
        <w:rPr>
          <w:rtl/>
        </w:rPr>
      </w:pPr>
      <w:r>
        <w:rPr>
          <w:rtl/>
        </w:rPr>
        <w:t>מטי צרפתי הרכבי</w:t>
      </w:r>
      <w:r>
        <w:rPr>
          <w:rtl/>
        </w:rPr>
        <w:tab/>
        <w:t xml:space="preserve">–   </w:t>
      </w:r>
      <w:r>
        <w:rPr>
          <w:rFonts w:hint="cs"/>
          <w:rtl/>
        </w:rPr>
        <w:t>מצביעה</w:t>
      </w:r>
    </w:p>
    <w:p w:rsidR="00CA466D" w:rsidRDefault="00CA466D" w:rsidP="009635F5">
      <w:pPr>
        <w:rPr>
          <w:rtl/>
        </w:rPr>
      </w:pPr>
      <w:r>
        <w:rPr>
          <w:rtl/>
        </w:rPr>
        <w:t>אריאל קלנר</w:t>
      </w:r>
      <w:r>
        <w:rPr>
          <w:rtl/>
        </w:rPr>
        <w:tab/>
      </w:r>
      <w:r>
        <w:rPr>
          <w:rtl/>
        </w:rPr>
        <w:tab/>
        <w:t xml:space="preserve">–   </w:t>
      </w:r>
      <w:r>
        <w:rPr>
          <w:rFonts w:hint="cs"/>
          <w:rtl/>
        </w:rPr>
        <w:t>אינו נוכח</w:t>
      </w:r>
    </w:p>
    <w:p w:rsidR="00CA466D" w:rsidRDefault="00CA466D" w:rsidP="009635F5">
      <w:pPr>
        <w:rPr>
          <w:rtl/>
        </w:rPr>
      </w:pPr>
      <w:r>
        <w:rPr>
          <w:rtl/>
        </w:rPr>
        <w:t>יצחק קרויזר</w:t>
      </w:r>
      <w:r>
        <w:rPr>
          <w:rtl/>
        </w:rPr>
        <w:tab/>
      </w:r>
      <w:r>
        <w:rPr>
          <w:rtl/>
        </w:rPr>
        <w:tab/>
        <w:t xml:space="preserve">–   </w:t>
      </w:r>
      <w:r>
        <w:rPr>
          <w:rFonts w:hint="cs"/>
          <w:rtl/>
        </w:rPr>
        <w:t>אינו נוכח</w:t>
      </w:r>
    </w:p>
    <w:p w:rsidR="00CA466D" w:rsidRDefault="00CA466D" w:rsidP="009635F5">
      <w:pPr>
        <w:rPr>
          <w:rtl/>
        </w:rPr>
      </w:pPr>
      <w:r>
        <w:rPr>
          <w:rtl/>
        </w:rPr>
        <w:t>גלעד קריב</w:t>
      </w:r>
      <w:r>
        <w:rPr>
          <w:rtl/>
        </w:rPr>
        <w:tab/>
      </w:r>
      <w:r>
        <w:rPr>
          <w:rtl/>
        </w:rPr>
        <w:tab/>
        <w:t xml:space="preserve">–   </w:t>
      </w:r>
      <w:r>
        <w:rPr>
          <w:rFonts w:hint="cs"/>
          <w:rtl/>
        </w:rPr>
        <w:t>מצביע</w:t>
      </w:r>
    </w:p>
    <w:p w:rsidR="00CA466D" w:rsidRDefault="00CA466D" w:rsidP="009635F5">
      <w:pPr>
        <w:rPr>
          <w:rtl/>
        </w:rPr>
      </w:pPr>
      <w:r>
        <w:rPr>
          <w:rtl/>
        </w:rPr>
        <w:t>שלמה קרעי</w:t>
      </w:r>
      <w:r>
        <w:rPr>
          <w:rtl/>
        </w:rPr>
        <w:tab/>
      </w:r>
      <w:r>
        <w:rPr>
          <w:rtl/>
        </w:rPr>
        <w:tab/>
        <w:t xml:space="preserve">–   </w:t>
      </w:r>
      <w:r>
        <w:rPr>
          <w:rFonts w:hint="cs"/>
          <w:rtl/>
        </w:rPr>
        <w:t>מצביע</w:t>
      </w:r>
    </w:p>
    <w:p w:rsidR="00CA466D" w:rsidRDefault="00CA466D" w:rsidP="009635F5">
      <w:pPr>
        <w:rPr>
          <w:rtl/>
        </w:rPr>
      </w:pPr>
      <w:r>
        <w:rPr>
          <w:rtl/>
        </w:rPr>
        <w:t>אליהו רביבו</w:t>
      </w:r>
      <w:r>
        <w:rPr>
          <w:rtl/>
        </w:rPr>
        <w:tab/>
      </w:r>
      <w:r>
        <w:rPr>
          <w:rtl/>
        </w:rPr>
        <w:tab/>
        <w:t xml:space="preserve">–   </w:t>
      </w:r>
      <w:r>
        <w:rPr>
          <w:rFonts w:hint="cs"/>
          <w:rtl/>
        </w:rPr>
        <w:t>מצביע</w:t>
      </w:r>
    </w:p>
    <w:p w:rsidR="00CA466D" w:rsidRDefault="00CA466D" w:rsidP="009635F5">
      <w:pPr>
        <w:rPr>
          <w:rtl/>
        </w:rPr>
      </w:pPr>
      <w:r>
        <w:rPr>
          <w:rtl/>
        </w:rPr>
        <w:t>שמחה רוטמן</w:t>
      </w:r>
      <w:r>
        <w:rPr>
          <w:rtl/>
        </w:rPr>
        <w:tab/>
      </w:r>
      <w:r>
        <w:rPr>
          <w:rtl/>
        </w:rPr>
        <w:tab/>
        <w:t xml:space="preserve">–   </w:t>
      </w:r>
      <w:r>
        <w:rPr>
          <w:rFonts w:hint="cs"/>
          <w:rtl/>
        </w:rPr>
        <w:t>מצביע</w:t>
      </w:r>
    </w:p>
    <w:p w:rsidR="00CA466D" w:rsidRDefault="00CA466D" w:rsidP="009635F5">
      <w:pPr>
        <w:rPr>
          <w:rtl/>
        </w:rPr>
      </w:pPr>
      <w:r>
        <w:rPr>
          <w:rtl/>
        </w:rPr>
        <w:t>עידן רול</w:t>
      </w:r>
      <w:r>
        <w:rPr>
          <w:rtl/>
        </w:rPr>
        <w:tab/>
      </w:r>
      <w:r>
        <w:rPr>
          <w:rtl/>
        </w:rPr>
        <w:tab/>
      </w:r>
      <w:r>
        <w:rPr>
          <w:rtl/>
        </w:rPr>
        <w:tab/>
        <w:t xml:space="preserve">–   </w:t>
      </w:r>
      <w:r>
        <w:rPr>
          <w:rFonts w:hint="cs"/>
          <w:rtl/>
        </w:rPr>
        <w:t>מצביע</w:t>
      </w:r>
    </w:p>
    <w:p w:rsidR="00CA466D" w:rsidRDefault="00CA466D" w:rsidP="009635F5">
      <w:pPr>
        <w:rPr>
          <w:rtl/>
        </w:rPr>
      </w:pPr>
      <w:r>
        <w:rPr>
          <w:rtl/>
        </w:rPr>
        <w:t>יעל רון בן משה</w:t>
      </w:r>
      <w:r>
        <w:rPr>
          <w:rtl/>
        </w:rPr>
        <w:tab/>
      </w:r>
      <w:r>
        <w:rPr>
          <w:rtl/>
        </w:rPr>
        <w:tab/>
        <w:t xml:space="preserve">–   </w:t>
      </w:r>
      <w:r>
        <w:rPr>
          <w:rFonts w:hint="cs"/>
          <w:rtl/>
        </w:rPr>
        <w:t>מצביעה</w:t>
      </w:r>
    </w:p>
    <w:p w:rsidR="00CA466D" w:rsidRDefault="00CA466D" w:rsidP="009635F5">
      <w:pPr>
        <w:rPr>
          <w:rtl/>
        </w:rPr>
      </w:pPr>
      <w:r>
        <w:rPr>
          <w:rtl/>
        </w:rPr>
        <w:t>אפרת רייטן מרום</w:t>
      </w:r>
      <w:r>
        <w:rPr>
          <w:rtl/>
        </w:rPr>
        <w:tab/>
        <w:t xml:space="preserve">–   </w:t>
      </w:r>
      <w:r>
        <w:rPr>
          <w:rFonts w:hint="cs"/>
          <w:rtl/>
        </w:rPr>
        <w:t>מצביעה</w:t>
      </w:r>
    </w:p>
    <w:p w:rsidR="00CA466D" w:rsidRDefault="00CA466D" w:rsidP="003B3E02">
      <w:pPr>
        <w:rPr>
          <w:rtl/>
        </w:rPr>
      </w:pPr>
      <w:r>
        <w:rPr>
          <w:rtl/>
        </w:rPr>
        <w:t>אלון שוסט</w:t>
      </w:r>
      <w:r>
        <w:rPr>
          <w:rFonts w:hint="cs"/>
          <w:rtl/>
        </w:rPr>
        <w:t>ר</w:t>
      </w:r>
      <w:r>
        <w:rPr>
          <w:rtl/>
        </w:rPr>
        <w:tab/>
      </w:r>
      <w:r>
        <w:rPr>
          <w:rtl/>
        </w:rPr>
        <w:tab/>
        <w:t xml:space="preserve">–   </w:t>
      </w:r>
      <w:r>
        <w:rPr>
          <w:rFonts w:hint="cs"/>
          <w:rtl/>
        </w:rPr>
        <w:t>אינו נוכח</w:t>
      </w:r>
    </w:p>
    <w:p w:rsidR="00CA466D" w:rsidRDefault="00CA466D" w:rsidP="009635F5">
      <w:pPr>
        <w:rPr>
          <w:rtl/>
        </w:rPr>
      </w:pPr>
      <w:r>
        <w:rPr>
          <w:rtl/>
        </w:rPr>
        <w:t>קטי קטרין שטרית</w:t>
      </w:r>
      <w:r>
        <w:rPr>
          <w:rtl/>
        </w:rPr>
        <w:tab/>
        <w:t xml:space="preserve">–   </w:t>
      </w:r>
      <w:r>
        <w:rPr>
          <w:rFonts w:hint="cs"/>
          <w:rtl/>
        </w:rPr>
        <w:t>מצביעה</w:t>
      </w:r>
    </w:p>
    <w:p w:rsidR="00CA466D" w:rsidRDefault="00CA466D" w:rsidP="009635F5">
      <w:pPr>
        <w:rPr>
          <w:rtl/>
        </w:rPr>
      </w:pPr>
      <w:r>
        <w:rPr>
          <w:rtl/>
        </w:rPr>
        <w:t>אלעזר שטרן</w:t>
      </w:r>
      <w:r>
        <w:rPr>
          <w:rtl/>
        </w:rPr>
        <w:tab/>
      </w:r>
      <w:r>
        <w:rPr>
          <w:rtl/>
        </w:rPr>
        <w:tab/>
        <w:t xml:space="preserve">–   </w:t>
      </w:r>
      <w:r>
        <w:rPr>
          <w:rFonts w:hint="cs"/>
          <w:rtl/>
        </w:rPr>
        <w:t>מצביע</w:t>
      </w:r>
    </w:p>
    <w:p w:rsidR="00CA466D" w:rsidRDefault="00CA466D" w:rsidP="003B3E02">
      <w:pPr>
        <w:rPr>
          <w:rtl/>
        </w:rPr>
      </w:pPr>
      <w:r>
        <w:rPr>
          <w:rtl/>
        </w:rPr>
        <w:t>מיכל שיר סגמן</w:t>
      </w:r>
      <w:r>
        <w:rPr>
          <w:rtl/>
        </w:rPr>
        <w:tab/>
      </w:r>
      <w:r>
        <w:rPr>
          <w:rtl/>
        </w:rPr>
        <w:tab/>
        <w:t xml:space="preserve">–   </w:t>
      </w:r>
      <w:r>
        <w:rPr>
          <w:rFonts w:hint="cs"/>
          <w:rtl/>
        </w:rPr>
        <w:t>אינה נוכחת</w:t>
      </w:r>
    </w:p>
    <w:p w:rsidR="00CA466D" w:rsidRDefault="00CA466D" w:rsidP="009635F5">
      <w:pPr>
        <w:rPr>
          <w:rtl/>
        </w:rPr>
      </w:pPr>
      <w:r>
        <w:rPr>
          <w:rtl/>
        </w:rPr>
        <w:t>נאור שירי</w:t>
      </w:r>
      <w:r>
        <w:rPr>
          <w:rtl/>
        </w:rPr>
        <w:tab/>
      </w:r>
      <w:r>
        <w:rPr>
          <w:rtl/>
        </w:rPr>
        <w:tab/>
        <w:t xml:space="preserve">–   </w:t>
      </w:r>
      <w:r>
        <w:rPr>
          <w:rFonts w:hint="cs"/>
          <w:rtl/>
        </w:rPr>
        <w:t>מצביע</w:t>
      </w:r>
    </w:p>
    <w:p w:rsidR="00CA466D" w:rsidRDefault="00CA466D" w:rsidP="009635F5">
      <w:pPr>
        <w:rPr>
          <w:rtl/>
        </w:rPr>
      </w:pPr>
      <w:r>
        <w:rPr>
          <w:rtl/>
        </w:rPr>
        <w:t>אושר שקלים</w:t>
      </w:r>
      <w:r>
        <w:rPr>
          <w:rtl/>
        </w:rPr>
        <w:tab/>
      </w:r>
      <w:r>
        <w:rPr>
          <w:rtl/>
        </w:rPr>
        <w:tab/>
        <w:t xml:space="preserve">–   </w:t>
      </w:r>
      <w:r>
        <w:rPr>
          <w:rFonts w:hint="cs"/>
          <w:rtl/>
        </w:rPr>
        <w:t>מצביע</w:t>
      </w:r>
    </w:p>
    <w:p w:rsidR="00CA466D" w:rsidRDefault="00CA466D" w:rsidP="009635F5">
      <w:pPr>
        <w:rPr>
          <w:rtl/>
        </w:rPr>
      </w:pPr>
      <w:r>
        <w:rPr>
          <w:rtl/>
        </w:rPr>
        <w:t>עאידה תומא סלימאן</w:t>
      </w:r>
      <w:r>
        <w:rPr>
          <w:rtl/>
        </w:rPr>
        <w:tab/>
        <w:t xml:space="preserve">–   </w:t>
      </w:r>
      <w:r>
        <w:rPr>
          <w:rFonts w:hint="cs"/>
          <w:rtl/>
        </w:rPr>
        <w:t>אינה נוכחת</w:t>
      </w:r>
    </w:p>
    <w:p w:rsidR="00CA466D" w:rsidRDefault="00CA466D" w:rsidP="009635F5">
      <w:pPr>
        <w:rPr>
          <w:rtl/>
        </w:rPr>
      </w:pPr>
      <w:r>
        <w:rPr>
          <w:rtl/>
        </w:rPr>
        <w:t>פנינה תמנו</w:t>
      </w:r>
      <w:r>
        <w:rPr>
          <w:rtl/>
        </w:rPr>
        <w:tab/>
      </w:r>
      <w:r>
        <w:rPr>
          <w:rtl/>
        </w:rPr>
        <w:tab/>
        <w:t xml:space="preserve">–   </w:t>
      </w:r>
      <w:r>
        <w:rPr>
          <w:rFonts w:hint="cs"/>
          <w:rtl/>
        </w:rPr>
        <w:t>מצביעה</w:t>
      </w:r>
    </w:p>
    <w:p w:rsidR="00CA466D" w:rsidRDefault="00CA466D" w:rsidP="009635F5">
      <w:pPr>
        <w:rPr>
          <w:rtl/>
        </w:rPr>
      </w:pPr>
    </w:p>
    <w:p w:rsidR="00CA466D" w:rsidRDefault="00CA466D" w:rsidP="003B3E02">
      <w:pPr>
        <w:pStyle w:val="af6"/>
        <w:keepNext/>
        <w:rPr>
          <w:rtl/>
        </w:rPr>
      </w:pPr>
      <w:bookmarkStart w:id="16861" w:name="TOR_Q301"/>
      <w:bookmarkEnd w:id="16861"/>
      <w:r w:rsidRPr="00941F15">
        <w:rPr>
          <w:rStyle w:val="TagStyle"/>
          <w:rtl/>
        </w:rPr>
        <w:t>&lt;&lt; יור &gt;&gt;</w:t>
      </w:r>
      <w:r w:rsidRPr="00E22DF6">
        <w:rPr>
          <w:rStyle w:val="TagStyle"/>
          <w:rtl/>
        </w:rPr>
        <w:t xml:space="preserve"> </w:t>
      </w:r>
      <w:r>
        <w:rPr>
          <w:rtl/>
        </w:rPr>
        <w:t>היו"ר חנוך דב מלביצקי:</w:t>
      </w:r>
      <w:r w:rsidRPr="00E22DF6">
        <w:rPr>
          <w:rStyle w:val="TagStyle"/>
          <w:rtl/>
        </w:rPr>
        <w:t xml:space="preserve"> </w:t>
      </w:r>
      <w:r w:rsidRPr="00941F15">
        <w:rPr>
          <w:rStyle w:val="TagStyle"/>
          <w:rtl/>
        </w:rPr>
        <w:t>&lt;&lt; יור &gt;&gt;</w:t>
      </w:r>
      <w:r>
        <w:rPr>
          <w:rtl/>
        </w:rPr>
        <w:t xml:space="preserve">   </w:t>
      </w:r>
    </w:p>
    <w:p w:rsidR="00CA466D" w:rsidRDefault="00CA466D" w:rsidP="008F2C55">
      <w:pPr>
        <w:rPr>
          <w:rtl/>
          <w:lang w:eastAsia="he-IL"/>
        </w:rPr>
      </w:pPr>
    </w:p>
    <w:p w:rsidR="00CA466D" w:rsidRDefault="00CA466D" w:rsidP="003B3E02">
      <w:pPr>
        <w:rPr>
          <w:rtl/>
          <w:lang w:eastAsia="he-IL"/>
        </w:rPr>
      </w:pPr>
      <w:r>
        <w:rPr>
          <w:rFonts w:hint="cs"/>
          <w:rtl/>
          <w:lang w:eastAsia="he-IL"/>
        </w:rPr>
        <w:t>מזכיר הכנסת, נא לקרוא בסיבוב השני להצבעה. תודה.</w:t>
      </w:r>
    </w:p>
    <w:p w:rsidR="00CA466D" w:rsidRDefault="00CA466D" w:rsidP="003B3E02">
      <w:pPr>
        <w:rPr>
          <w:rtl/>
          <w:lang w:eastAsia="he-IL"/>
        </w:rPr>
      </w:pPr>
    </w:p>
    <w:p w:rsidR="00CA466D" w:rsidRDefault="00CA466D" w:rsidP="003B3E02">
      <w:pPr>
        <w:pStyle w:val="af5"/>
        <w:keepNext/>
        <w:rPr>
          <w:rtl/>
        </w:rPr>
      </w:pPr>
      <w:bookmarkStart w:id="16862" w:name="ET_interruption_6327_2"/>
      <w:r w:rsidRPr="00941F15">
        <w:rPr>
          <w:rStyle w:val="TagStyle"/>
          <w:rtl/>
        </w:rPr>
        <w:t>&lt;&lt; קריאה &gt;&gt;</w:t>
      </w:r>
      <w:r w:rsidRPr="00E22DF6">
        <w:rPr>
          <w:rStyle w:val="TagStyle"/>
          <w:rtl/>
        </w:rPr>
        <w:t xml:space="preserve"> </w:t>
      </w:r>
      <w:r>
        <w:rPr>
          <w:rtl/>
        </w:rPr>
        <w:t>מזכיר הכנסת דן מרזוק:</w:t>
      </w:r>
      <w:r w:rsidRPr="00E22DF6">
        <w:rPr>
          <w:rStyle w:val="TagStyle"/>
          <w:rtl/>
        </w:rPr>
        <w:t xml:space="preserve"> </w:t>
      </w:r>
      <w:r w:rsidRPr="00941F15">
        <w:rPr>
          <w:rStyle w:val="TagStyle"/>
          <w:rtl/>
        </w:rPr>
        <w:t>&lt;&lt; קריאה &gt;&gt;</w:t>
      </w:r>
      <w:r>
        <w:rPr>
          <w:rtl/>
        </w:rPr>
        <w:t xml:space="preserve">   </w:t>
      </w:r>
      <w:bookmarkEnd w:id="16862"/>
    </w:p>
    <w:p w:rsidR="00CA466D" w:rsidRPr="00E22DF6" w:rsidRDefault="00CA466D" w:rsidP="00943FAB">
      <w:pPr>
        <w:ind w:firstLine="0"/>
        <w:rPr>
          <w:rtl/>
          <w:lang w:eastAsia="he-IL"/>
        </w:rPr>
      </w:pPr>
      <w:r>
        <w:rPr>
          <w:rFonts w:hint="cs"/>
          <w:rtl/>
          <w:lang w:eastAsia="he-IL"/>
        </w:rPr>
        <w:t>(קורא בשמות חברי הכנסת)</w:t>
      </w:r>
    </w:p>
    <w:p w:rsidR="00CA466D" w:rsidRDefault="00CA466D" w:rsidP="008F2C55">
      <w:pPr>
        <w:rPr>
          <w:rtl/>
          <w:lang w:eastAsia="he-IL"/>
        </w:rPr>
      </w:pPr>
    </w:p>
    <w:p w:rsidR="00CA466D" w:rsidRDefault="00CA466D" w:rsidP="009635F5">
      <w:pPr>
        <w:rPr>
          <w:rtl/>
        </w:rPr>
      </w:pPr>
      <w:r>
        <w:rPr>
          <w:rtl/>
        </w:rPr>
        <w:t>יולי יואל אדלשטיין</w:t>
      </w:r>
      <w:r>
        <w:rPr>
          <w:rtl/>
        </w:rPr>
        <w:tab/>
        <w:t xml:space="preserve">–   </w:t>
      </w:r>
      <w:r>
        <w:rPr>
          <w:rFonts w:hint="cs"/>
          <w:rtl/>
        </w:rPr>
        <w:t>אינו נוכח</w:t>
      </w:r>
    </w:p>
    <w:p w:rsidR="00CA466D" w:rsidRDefault="00CA466D" w:rsidP="009635F5">
      <w:pPr>
        <w:rPr>
          <w:rtl/>
        </w:rPr>
      </w:pPr>
      <w:r>
        <w:rPr>
          <w:rtl/>
        </w:rPr>
        <w:t>קארין אלהרר</w:t>
      </w:r>
      <w:r>
        <w:rPr>
          <w:rtl/>
        </w:rPr>
        <w:tab/>
      </w:r>
      <w:r>
        <w:rPr>
          <w:rtl/>
        </w:rPr>
        <w:tab/>
        <w:t xml:space="preserve">–   </w:t>
      </w:r>
      <w:r>
        <w:rPr>
          <w:rFonts w:hint="cs"/>
          <w:rtl/>
        </w:rPr>
        <w:t>מצביעה</w:t>
      </w:r>
    </w:p>
    <w:p w:rsidR="00CA466D" w:rsidRDefault="00CA466D" w:rsidP="009635F5">
      <w:pPr>
        <w:rPr>
          <w:rtl/>
        </w:rPr>
      </w:pPr>
      <w:r>
        <w:rPr>
          <w:rtl/>
        </w:rPr>
        <w:t>משה ארבל</w:t>
      </w:r>
      <w:r>
        <w:rPr>
          <w:rtl/>
        </w:rPr>
        <w:tab/>
      </w:r>
      <w:r>
        <w:rPr>
          <w:rtl/>
        </w:rPr>
        <w:tab/>
        <w:t xml:space="preserve">–   </w:t>
      </w:r>
      <w:r>
        <w:rPr>
          <w:rFonts w:hint="cs"/>
          <w:rtl/>
        </w:rPr>
        <w:t>אינו נוכח</w:t>
      </w:r>
    </w:p>
    <w:p w:rsidR="00CA466D" w:rsidRDefault="00CA466D" w:rsidP="009635F5">
      <w:pPr>
        <w:rPr>
          <w:rtl/>
        </w:rPr>
      </w:pPr>
      <w:r>
        <w:rPr>
          <w:rtl/>
        </w:rPr>
        <w:t>דבי ביטון</w:t>
      </w:r>
      <w:r>
        <w:rPr>
          <w:rtl/>
        </w:rPr>
        <w:tab/>
      </w:r>
      <w:r>
        <w:rPr>
          <w:rtl/>
        </w:rPr>
        <w:tab/>
        <w:t xml:space="preserve">–   </w:t>
      </w:r>
      <w:r>
        <w:rPr>
          <w:rFonts w:hint="cs"/>
          <w:rtl/>
        </w:rPr>
        <w:t>מצביעה</w:t>
      </w:r>
    </w:p>
    <w:p w:rsidR="00CA466D" w:rsidRDefault="00CA466D" w:rsidP="009635F5">
      <w:pPr>
        <w:rPr>
          <w:rtl/>
        </w:rPr>
      </w:pPr>
      <w:r>
        <w:rPr>
          <w:rtl/>
        </w:rPr>
        <w:t>חיים ביטון</w:t>
      </w:r>
      <w:r>
        <w:rPr>
          <w:rtl/>
        </w:rPr>
        <w:tab/>
      </w:r>
      <w:r>
        <w:rPr>
          <w:rtl/>
        </w:rPr>
        <w:tab/>
        <w:t xml:space="preserve">–   </w:t>
      </w:r>
      <w:r>
        <w:rPr>
          <w:rFonts w:hint="cs"/>
          <w:rtl/>
        </w:rPr>
        <w:t>מצביע</w:t>
      </w:r>
    </w:p>
    <w:p w:rsidR="00CA466D" w:rsidRDefault="00CA466D" w:rsidP="009635F5">
      <w:pPr>
        <w:rPr>
          <w:rtl/>
        </w:rPr>
      </w:pPr>
      <w:r>
        <w:rPr>
          <w:rtl/>
        </w:rPr>
        <w:t>מיכאל מרדכי ביטון</w:t>
      </w:r>
      <w:r>
        <w:rPr>
          <w:rtl/>
        </w:rPr>
        <w:tab/>
        <w:t xml:space="preserve">–   </w:t>
      </w:r>
      <w:r>
        <w:rPr>
          <w:rFonts w:hint="cs"/>
          <w:rtl/>
        </w:rPr>
        <w:t>אינו נוכח</w:t>
      </w:r>
    </w:p>
    <w:p w:rsidR="00CA466D" w:rsidRDefault="00CA466D" w:rsidP="009635F5">
      <w:pPr>
        <w:rPr>
          <w:rtl/>
        </w:rPr>
      </w:pPr>
      <w:r>
        <w:rPr>
          <w:rtl/>
        </w:rPr>
        <w:t>דוד ביטן</w:t>
      </w:r>
      <w:r>
        <w:rPr>
          <w:rtl/>
        </w:rPr>
        <w:tab/>
      </w:r>
      <w:r>
        <w:rPr>
          <w:rtl/>
        </w:rPr>
        <w:tab/>
      </w:r>
      <w:r>
        <w:rPr>
          <w:rtl/>
        </w:rPr>
        <w:tab/>
        <w:t xml:space="preserve">–   </w:t>
      </w:r>
      <w:r>
        <w:rPr>
          <w:rFonts w:hint="cs"/>
          <w:rtl/>
        </w:rPr>
        <w:t>מצביע</w:t>
      </w:r>
    </w:p>
    <w:p w:rsidR="00CA466D" w:rsidRDefault="00CA466D" w:rsidP="009635F5">
      <w:pPr>
        <w:rPr>
          <w:rtl/>
        </w:rPr>
      </w:pPr>
      <w:r>
        <w:rPr>
          <w:rtl/>
        </w:rPr>
        <w:t>ולדימיר בליאק</w:t>
      </w:r>
      <w:r>
        <w:rPr>
          <w:rtl/>
        </w:rPr>
        <w:tab/>
      </w:r>
      <w:r>
        <w:rPr>
          <w:rtl/>
        </w:rPr>
        <w:tab/>
        <w:t xml:space="preserve">–   </w:t>
      </w:r>
      <w:r>
        <w:rPr>
          <w:rFonts w:hint="cs"/>
          <w:rtl/>
        </w:rPr>
        <w:t>מצביע</w:t>
      </w:r>
    </w:p>
    <w:p w:rsidR="00CA466D" w:rsidRDefault="00CA466D" w:rsidP="009635F5">
      <w:pPr>
        <w:rPr>
          <w:rtl/>
        </w:rPr>
      </w:pPr>
      <w:r>
        <w:rPr>
          <w:rtl/>
        </w:rPr>
        <w:t>מירב בן ארי</w:t>
      </w:r>
      <w:r>
        <w:rPr>
          <w:rtl/>
        </w:rPr>
        <w:tab/>
      </w:r>
      <w:r>
        <w:rPr>
          <w:rtl/>
        </w:rPr>
        <w:tab/>
        <w:t xml:space="preserve">–   </w:t>
      </w:r>
      <w:r>
        <w:rPr>
          <w:rFonts w:hint="cs"/>
          <w:rtl/>
        </w:rPr>
        <w:t>מצביעה</w:t>
      </w:r>
    </w:p>
    <w:p w:rsidR="00CA466D" w:rsidRDefault="00CA466D" w:rsidP="009635F5">
      <w:pPr>
        <w:rPr>
          <w:rtl/>
        </w:rPr>
      </w:pPr>
      <w:r>
        <w:rPr>
          <w:rtl/>
        </w:rPr>
        <w:t>רם בן ברק</w:t>
      </w:r>
      <w:r>
        <w:rPr>
          <w:rtl/>
        </w:rPr>
        <w:tab/>
      </w:r>
      <w:r>
        <w:rPr>
          <w:rtl/>
        </w:rPr>
        <w:tab/>
        <w:t xml:space="preserve">–   </w:t>
      </w:r>
      <w:r>
        <w:rPr>
          <w:rFonts w:hint="cs"/>
          <w:rtl/>
        </w:rPr>
        <w:t>מצביע</w:t>
      </w:r>
    </w:p>
    <w:p w:rsidR="00CA466D" w:rsidRDefault="00CA466D" w:rsidP="009635F5">
      <w:pPr>
        <w:rPr>
          <w:rtl/>
        </w:rPr>
      </w:pPr>
      <w:r>
        <w:rPr>
          <w:rtl/>
        </w:rPr>
        <w:t>איתמר בן גביר</w:t>
      </w:r>
      <w:r>
        <w:rPr>
          <w:rtl/>
        </w:rPr>
        <w:tab/>
      </w:r>
      <w:r>
        <w:rPr>
          <w:rtl/>
        </w:rPr>
        <w:tab/>
        <w:t xml:space="preserve">–   </w:t>
      </w:r>
      <w:r>
        <w:rPr>
          <w:rFonts w:hint="cs"/>
          <w:rtl/>
        </w:rPr>
        <w:t>מצביע</w:t>
      </w:r>
    </w:p>
    <w:p w:rsidR="00CA466D" w:rsidRDefault="00CA466D" w:rsidP="009635F5">
      <w:pPr>
        <w:rPr>
          <w:rtl/>
        </w:rPr>
      </w:pPr>
      <w:r>
        <w:rPr>
          <w:rtl/>
        </w:rPr>
        <w:t>יואב בן צור</w:t>
      </w:r>
      <w:r>
        <w:rPr>
          <w:rtl/>
        </w:rPr>
        <w:tab/>
      </w:r>
      <w:r>
        <w:rPr>
          <w:rtl/>
        </w:rPr>
        <w:tab/>
        <w:t xml:space="preserve">–   </w:t>
      </w:r>
      <w:r>
        <w:rPr>
          <w:rFonts w:hint="cs"/>
          <w:rtl/>
        </w:rPr>
        <w:t>אינו נוכח</w:t>
      </w:r>
    </w:p>
    <w:p w:rsidR="00CA466D" w:rsidRDefault="00CA466D" w:rsidP="009635F5">
      <w:pPr>
        <w:rPr>
          <w:rtl/>
        </w:rPr>
      </w:pPr>
      <w:r>
        <w:rPr>
          <w:rtl/>
        </w:rPr>
        <w:t>ניר ברקת</w:t>
      </w:r>
      <w:r>
        <w:rPr>
          <w:rtl/>
        </w:rPr>
        <w:tab/>
      </w:r>
      <w:r>
        <w:rPr>
          <w:rtl/>
        </w:rPr>
        <w:tab/>
        <w:t xml:space="preserve">–   </w:t>
      </w:r>
      <w:r>
        <w:rPr>
          <w:rFonts w:hint="cs"/>
          <w:rtl/>
        </w:rPr>
        <w:t>אינו נוכח</w:t>
      </w:r>
    </w:p>
    <w:p w:rsidR="00CA466D" w:rsidRDefault="00CA466D" w:rsidP="009635F5">
      <w:pPr>
        <w:rPr>
          <w:rtl/>
        </w:rPr>
      </w:pPr>
      <w:r>
        <w:rPr>
          <w:rtl/>
        </w:rPr>
        <w:t>גילה גמליאל</w:t>
      </w:r>
      <w:r>
        <w:rPr>
          <w:rtl/>
        </w:rPr>
        <w:tab/>
      </w:r>
      <w:r>
        <w:rPr>
          <w:rtl/>
        </w:rPr>
        <w:tab/>
        <w:t xml:space="preserve">–   </w:t>
      </w:r>
      <w:r>
        <w:rPr>
          <w:rFonts w:hint="cs"/>
          <w:rtl/>
        </w:rPr>
        <w:t>מצביעה</w:t>
      </w:r>
    </w:p>
    <w:p w:rsidR="00CA466D" w:rsidRDefault="00CA466D" w:rsidP="009635F5">
      <w:pPr>
        <w:rPr>
          <w:rtl/>
        </w:rPr>
      </w:pPr>
      <w:r>
        <w:rPr>
          <w:rtl/>
        </w:rPr>
        <w:t>בנימין גנץ</w:t>
      </w:r>
      <w:r>
        <w:rPr>
          <w:rtl/>
        </w:rPr>
        <w:tab/>
      </w:r>
      <w:r>
        <w:rPr>
          <w:rtl/>
        </w:rPr>
        <w:tab/>
        <w:t xml:space="preserve">–   </w:t>
      </w:r>
      <w:r>
        <w:rPr>
          <w:rFonts w:hint="cs"/>
          <w:rtl/>
        </w:rPr>
        <w:t>מצביע</w:t>
      </w:r>
    </w:p>
    <w:p w:rsidR="00CA466D" w:rsidRDefault="00CA466D" w:rsidP="009635F5">
      <w:pPr>
        <w:rPr>
          <w:rtl/>
        </w:rPr>
      </w:pPr>
      <w:r>
        <w:rPr>
          <w:rtl/>
        </w:rPr>
        <w:t>סימון דוידסון</w:t>
      </w:r>
      <w:r>
        <w:rPr>
          <w:rtl/>
        </w:rPr>
        <w:tab/>
      </w:r>
      <w:r>
        <w:rPr>
          <w:rtl/>
        </w:rPr>
        <w:tab/>
        <w:t xml:space="preserve">–   </w:t>
      </w:r>
      <w:r>
        <w:rPr>
          <w:rFonts w:hint="cs"/>
          <w:rtl/>
        </w:rPr>
        <w:t>אינו נוכח</w:t>
      </w:r>
    </w:p>
    <w:p w:rsidR="00CA466D" w:rsidRDefault="00CA466D" w:rsidP="009635F5">
      <w:pPr>
        <w:rPr>
          <w:rtl/>
        </w:rPr>
      </w:pPr>
      <w:r>
        <w:rPr>
          <w:rtl/>
        </w:rPr>
        <w:t>אריה מכלוף דרעי</w:t>
      </w:r>
      <w:r>
        <w:rPr>
          <w:rtl/>
        </w:rPr>
        <w:tab/>
        <w:t xml:space="preserve">–   </w:t>
      </w:r>
      <w:r>
        <w:rPr>
          <w:rFonts w:hint="cs"/>
          <w:rtl/>
        </w:rPr>
        <w:t>אינו נוכח</w:t>
      </w:r>
    </w:p>
    <w:p w:rsidR="00CA466D" w:rsidRDefault="00CA466D" w:rsidP="009635F5">
      <w:pPr>
        <w:rPr>
          <w:rtl/>
        </w:rPr>
      </w:pPr>
      <w:r>
        <w:rPr>
          <w:rtl/>
        </w:rPr>
        <w:t>יאסר חוג'יראת</w:t>
      </w:r>
      <w:r>
        <w:rPr>
          <w:rtl/>
        </w:rPr>
        <w:tab/>
      </w:r>
      <w:r>
        <w:rPr>
          <w:rtl/>
        </w:rPr>
        <w:tab/>
        <w:t xml:space="preserve">–   </w:t>
      </w:r>
      <w:r>
        <w:rPr>
          <w:rFonts w:hint="cs"/>
          <w:rtl/>
        </w:rPr>
        <w:t>מצביע</w:t>
      </w:r>
    </w:p>
    <w:p w:rsidR="00CA466D" w:rsidRDefault="00CA466D" w:rsidP="009635F5">
      <w:pPr>
        <w:rPr>
          <w:rtl/>
        </w:rPr>
      </w:pPr>
      <w:r>
        <w:rPr>
          <w:rtl/>
        </w:rPr>
        <w:t>אימאן ח'טיב יאסין</w:t>
      </w:r>
      <w:r>
        <w:rPr>
          <w:rtl/>
        </w:rPr>
        <w:tab/>
        <w:t xml:space="preserve">–   </w:t>
      </w:r>
      <w:r>
        <w:rPr>
          <w:rFonts w:hint="cs"/>
          <w:rtl/>
        </w:rPr>
        <w:t>מצביעה</w:t>
      </w:r>
    </w:p>
    <w:p w:rsidR="00CA466D" w:rsidRDefault="00CA466D" w:rsidP="009635F5">
      <w:pPr>
        <w:rPr>
          <w:rtl/>
        </w:rPr>
      </w:pPr>
      <w:r>
        <w:rPr>
          <w:rtl/>
        </w:rPr>
        <w:t>בועז טופורובסקי</w:t>
      </w:r>
      <w:r>
        <w:rPr>
          <w:rtl/>
        </w:rPr>
        <w:tab/>
      </w:r>
      <w:r>
        <w:rPr>
          <w:rtl/>
        </w:rPr>
        <w:tab/>
        <w:t xml:space="preserve">–   </w:t>
      </w:r>
      <w:r>
        <w:rPr>
          <w:rFonts w:hint="cs"/>
          <w:rtl/>
        </w:rPr>
        <w:t>אינו נוכח</w:t>
      </w:r>
    </w:p>
    <w:p w:rsidR="00CA466D" w:rsidRDefault="00CA466D" w:rsidP="003B3E02">
      <w:pPr>
        <w:rPr>
          <w:rtl/>
        </w:rPr>
      </w:pPr>
      <w:bookmarkStart w:id="16863" w:name="TOR_Q302"/>
      <w:bookmarkEnd w:id="16863"/>
      <w:r>
        <w:rPr>
          <w:rtl/>
        </w:rPr>
        <w:t>משה טור פז</w:t>
      </w:r>
      <w:r>
        <w:rPr>
          <w:rtl/>
        </w:rPr>
        <w:tab/>
      </w:r>
      <w:r>
        <w:rPr>
          <w:rtl/>
        </w:rPr>
        <w:tab/>
      </w:r>
      <w:r>
        <w:rPr>
          <w:rFonts w:hint="cs"/>
          <w:rtl/>
        </w:rPr>
        <w:t>–</w:t>
      </w:r>
      <w:r>
        <w:rPr>
          <w:rtl/>
        </w:rPr>
        <w:t xml:space="preserve"> </w:t>
      </w:r>
      <w:r>
        <w:rPr>
          <w:rFonts w:hint="cs"/>
          <w:rtl/>
        </w:rPr>
        <w:t xml:space="preserve"> מצביע</w:t>
      </w:r>
      <w:r>
        <w:rPr>
          <w:rtl/>
        </w:rPr>
        <w:t xml:space="preserve"> </w:t>
      </w:r>
    </w:p>
    <w:p w:rsidR="00CA466D" w:rsidRDefault="00CA466D" w:rsidP="003B3E02">
      <w:pPr>
        <w:rPr>
          <w:rtl/>
        </w:rPr>
      </w:pPr>
      <w:r>
        <w:rPr>
          <w:rtl/>
        </w:rPr>
        <w:t>יוסף טייב</w:t>
      </w:r>
      <w:r>
        <w:rPr>
          <w:rtl/>
        </w:rPr>
        <w:tab/>
      </w:r>
      <w:r>
        <w:rPr>
          <w:rtl/>
        </w:rPr>
        <w:tab/>
      </w:r>
      <w:r>
        <w:rPr>
          <w:rFonts w:hint="cs"/>
          <w:rtl/>
        </w:rPr>
        <w:t>–</w:t>
      </w:r>
      <w:r>
        <w:rPr>
          <w:rtl/>
        </w:rPr>
        <w:t xml:space="preserve">  </w:t>
      </w:r>
      <w:r>
        <w:rPr>
          <w:rFonts w:hint="cs"/>
          <w:rtl/>
        </w:rPr>
        <w:t>מצביע</w:t>
      </w:r>
    </w:p>
    <w:p w:rsidR="00CA466D" w:rsidRDefault="00CA466D" w:rsidP="003B3E02">
      <w:pPr>
        <w:rPr>
          <w:rtl/>
        </w:rPr>
      </w:pPr>
      <w:r>
        <w:rPr>
          <w:rtl/>
        </w:rPr>
        <w:t>יעקב טסלר</w:t>
      </w:r>
      <w:r>
        <w:rPr>
          <w:rtl/>
        </w:rPr>
        <w:tab/>
      </w:r>
      <w:r>
        <w:rPr>
          <w:rtl/>
        </w:rPr>
        <w:tab/>
      </w:r>
      <w:r>
        <w:rPr>
          <w:rFonts w:hint="cs"/>
          <w:rtl/>
        </w:rPr>
        <w:t>–</w:t>
      </w:r>
      <w:r>
        <w:rPr>
          <w:rtl/>
        </w:rPr>
        <w:t xml:space="preserve">  </w:t>
      </w:r>
      <w:r>
        <w:rPr>
          <w:rFonts w:hint="cs"/>
          <w:rtl/>
        </w:rPr>
        <w:t>מצביע</w:t>
      </w:r>
    </w:p>
    <w:p w:rsidR="00CA466D" w:rsidRDefault="00CA466D" w:rsidP="003B3E02">
      <w:pPr>
        <w:rPr>
          <w:rtl/>
        </w:rPr>
      </w:pPr>
      <w:r>
        <w:rPr>
          <w:rtl/>
        </w:rPr>
        <w:t>חילי טרופר</w:t>
      </w:r>
      <w:r>
        <w:rPr>
          <w:rtl/>
        </w:rPr>
        <w:tab/>
      </w:r>
      <w:r>
        <w:rPr>
          <w:rtl/>
        </w:rPr>
        <w:tab/>
      </w:r>
      <w:r>
        <w:rPr>
          <w:rFonts w:hint="cs"/>
          <w:rtl/>
        </w:rPr>
        <w:t>–</w:t>
      </w:r>
      <w:r>
        <w:rPr>
          <w:rtl/>
        </w:rPr>
        <w:t xml:space="preserve">  </w:t>
      </w:r>
      <w:r>
        <w:rPr>
          <w:rFonts w:hint="cs"/>
          <w:rtl/>
        </w:rPr>
        <w:t>מצביע</w:t>
      </w:r>
    </w:p>
    <w:p w:rsidR="00CA466D" w:rsidRDefault="00CA466D" w:rsidP="003B3E02">
      <w:pPr>
        <w:rPr>
          <w:rtl/>
        </w:rPr>
      </w:pPr>
      <w:r>
        <w:rPr>
          <w:rtl/>
        </w:rPr>
        <w:t>ישראל כץ</w:t>
      </w:r>
      <w:r>
        <w:rPr>
          <w:rtl/>
        </w:rPr>
        <w:tab/>
      </w:r>
      <w:r>
        <w:rPr>
          <w:rtl/>
        </w:rPr>
        <w:tab/>
      </w:r>
      <w:r>
        <w:rPr>
          <w:rFonts w:hint="cs"/>
          <w:rtl/>
        </w:rPr>
        <w:t>–</w:t>
      </w:r>
      <w:r>
        <w:rPr>
          <w:rtl/>
        </w:rPr>
        <w:t xml:space="preserve">  </w:t>
      </w:r>
      <w:r>
        <w:rPr>
          <w:rFonts w:hint="cs"/>
          <w:rtl/>
        </w:rPr>
        <w:t>אינו נוכח</w:t>
      </w:r>
    </w:p>
    <w:p w:rsidR="00CA466D" w:rsidRDefault="00CA466D" w:rsidP="003B3E02">
      <w:pPr>
        <w:rPr>
          <w:rtl/>
        </w:rPr>
      </w:pPr>
      <w:r>
        <w:rPr>
          <w:rtl/>
        </w:rPr>
        <w:t>רון כץ</w:t>
      </w:r>
      <w:r>
        <w:rPr>
          <w:rtl/>
        </w:rPr>
        <w:tab/>
      </w:r>
      <w:r>
        <w:rPr>
          <w:rtl/>
        </w:rPr>
        <w:tab/>
      </w:r>
      <w:r>
        <w:rPr>
          <w:rtl/>
        </w:rPr>
        <w:tab/>
      </w:r>
      <w:r>
        <w:rPr>
          <w:rFonts w:hint="cs"/>
          <w:rtl/>
        </w:rPr>
        <w:t>–</w:t>
      </w:r>
      <w:r>
        <w:rPr>
          <w:rtl/>
        </w:rPr>
        <w:t xml:space="preserve">  </w:t>
      </w:r>
      <w:r>
        <w:rPr>
          <w:rFonts w:hint="cs"/>
          <w:rtl/>
        </w:rPr>
        <w:t>אינו נוכח</w:t>
      </w:r>
    </w:p>
    <w:p w:rsidR="00CA466D" w:rsidRDefault="00CA466D" w:rsidP="003B3E02">
      <w:pPr>
        <w:rPr>
          <w:rtl/>
        </w:rPr>
      </w:pPr>
      <w:r>
        <w:rPr>
          <w:rtl/>
        </w:rPr>
        <w:t>ירון לוי</w:t>
      </w:r>
      <w:r>
        <w:rPr>
          <w:rtl/>
        </w:rPr>
        <w:tab/>
      </w:r>
      <w:r>
        <w:rPr>
          <w:rtl/>
        </w:rPr>
        <w:tab/>
      </w:r>
      <w:r>
        <w:rPr>
          <w:rtl/>
        </w:rPr>
        <w:tab/>
      </w:r>
      <w:r>
        <w:rPr>
          <w:rFonts w:hint="cs"/>
          <w:rtl/>
        </w:rPr>
        <w:t>–</w:t>
      </w:r>
      <w:r>
        <w:rPr>
          <w:rtl/>
        </w:rPr>
        <w:t xml:space="preserve">  </w:t>
      </w:r>
      <w:r>
        <w:rPr>
          <w:rFonts w:hint="cs"/>
          <w:rtl/>
        </w:rPr>
        <w:t>מצביע</w:t>
      </w:r>
    </w:p>
    <w:p w:rsidR="00CA466D" w:rsidRDefault="00CA466D" w:rsidP="003B3E02">
      <w:pPr>
        <w:rPr>
          <w:rtl/>
        </w:rPr>
      </w:pPr>
      <w:r>
        <w:rPr>
          <w:rtl/>
        </w:rPr>
        <w:t>נעמה לזימי</w:t>
      </w:r>
      <w:r>
        <w:rPr>
          <w:rtl/>
        </w:rPr>
        <w:tab/>
      </w:r>
      <w:r>
        <w:rPr>
          <w:rtl/>
        </w:rPr>
        <w:tab/>
      </w:r>
      <w:r>
        <w:rPr>
          <w:rFonts w:hint="cs"/>
          <w:rtl/>
        </w:rPr>
        <w:t>–</w:t>
      </w:r>
      <w:r>
        <w:rPr>
          <w:rtl/>
        </w:rPr>
        <w:t xml:space="preserve">   </w:t>
      </w:r>
      <w:r>
        <w:rPr>
          <w:rFonts w:hint="cs"/>
          <w:rtl/>
        </w:rPr>
        <w:t>מצביעה</w:t>
      </w:r>
    </w:p>
    <w:p w:rsidR="00CA466D" w:rsidRDefault="00CA466D" w:rsidP="003B3E02">
      <w:pPr>
        <w:rPr>
          <w:rtl/>
        </w:rPr>
      </w:pPr>
      <w:r>
        <w:rPr>
          <w:rtl/>
        </w:rPr>
        <w:t>יאיר לפיד</w:t>
      </w:r>
      <w:r>
        <w:rPr>
          <w:rtl/>
        </w:rPr>
        <w:tab/>
      </w:r>
      <w:r>
        <w:rPr>
          <w:rtl/>
        </w:rPr>
        <w:tab/>
      </w:r>
      <w:r>
        <w:rPr>
          <w:rFonts w:hint="cs"/>
          <w:rtl/>
        </w:rPr>
        <w:t>–</w:t>
      </w:r>
      <w:r>
        <w:rPr>
          <w:rtl/>
        </w:rPr>
        <w:t xml:space="preserve">   </w:t>
      </w:r>
      <w:r>
        <w:rPr>
          <w:rFonts w:hint="cs"/>
          <w:rtl/>
        </w:rPr>
        <w:t>אינו נוכח</w:t>
      </w:r>
    </w:p>
    <w:p w:rsidR="00CA466D" w:rsidRDefault="00CA466D" w:rsidP="003B3E02">
      <w:pPr>
        <w:rPr>
          <w:rtl/>
        </w:rPr>
      </w:pPr>
      <w:r>
        <w:rPr>
          <w:rtl/>
        </w:rPr>
        <w:t>טטיאנה מזרסקי</w:t>
      </w:r>
      <w:r>
        <w:rPr>
          <w:rtl/>
        </w:rPr>
        <w:tab/>
      </w:r>
      <w:r>
        <w:rPr>
          <w:rtl/>
        </w:rPr>
        <w:tab/>
      </w:r>
      <w:r>
        <w:rPr>
          <w:rFonts w:hint="cs"/>
          <w:rtl/>
        </w:rPr>
        <w:t>–</w:t>
      </w:r>
      <w:r>
        <w:rPr>
          <w:rtl/>
        </w:rPr>
        <w:t xml:space="preserve">   </w:t>
      </w:r>
      <w:r>
        <w:rPr>
          <w:rFonts w:hint="cs"/>
          <w:rtl/>
        </w:rPr>
        <w:t>אינה נוכחת</w:t>
      </w:r>
    </w:p>
    <w:p w:rsidR="00CA466D" w:rsidRDefault="00CA466D" w:rsidP="003B3E02">
      <w:pPr>
        <w:rPr>
          <w:rtl/>
        </w:rPr>
      </w:pPr>
      <w:r>
        <w:rPr>
          <w:rtl/>
        </w:rPr>
        <w:t>מרב מיכאלי</w:t>
      </w:r>
      <w:r>
        <w:rPr>
          <w:rtl/>
        </w:rPr>
        <w:tab/>
      </w:r>
      <w:r>
        <w:rPr>
          <w:rtl/>
        </w:rPr>
        <w:tab/>
      </w:r>
      <w:r>
        <w:rPr>
          <w:rFonts w:hint="cs"/>
          <w:rtl/>
        </w:rPr>
        <w:t>–</w:t>
      </w:r>
      <w:r>
        <w:rPr>
          <w:rtl/>
        </w:rPr>
        <w:t xml:space="preserve">   </w:t>
      </w:r>
      <w:r>
        <w:rPr>
          <w:rFonts w:hint="cs"/>
          <w:rtl/>
        </w:rPr>
        <w:t>אינה נוכחת</w:t>
      </w:r>
    </w:p>
    <w:p w:rsidR="00CA466D" w:rsidRDefault="00CA466D" w:rsidP="003B3E02">
      <w:pPr>
        <w:rPr>
          <w:rtl/>
        </w:rPr>
      </w:pPr>
      <w:r>
        <w:rPr>
          <w:rtl/>
        </w:rPr>
        <w:t>יוליה מלינובסקי</w:t>
      </w:r>
      <w:r>
        <w:rPr>
          <w:rtl/>
        </w:rPr>
        <w:tab/>
      </w:r>
      <w:r>
        <w:rPr>
          <w:rtl/>
        </w:rPr>
        <w:tab/>
      </w:r>
      <w:r>
        <w:rPr>
          <w:rFonts w:hint="cs"/>
          <w:rtl/>
        </w:rPr>
        <w:t>–</w:t>
      </w:r>
      <w:r>
        <w:rPr>
          <w:rtl/>
        </w:rPr>
        <w:t xml:space="preserve">   </w:t>
      </w:r>
      <w:r>
        <w:rPr>
          <w:rFonts w:hint="cs"/>
          <w:rtl/>
        </w:rPr>
        <w:t>מצביעה</w:t>
      </w:r>
    </w:p>
    <w:p w:rsidR="00CA466D" w:rsidRDefault="00CA466D" w:rsidP="003B3E02">
      <w:pPr>
        <w:rPr>
          <w:rtl/>
        </w:rPr>
      </w:pPr>
      <w:r>
        <w:rPr>
          <w:rtl/>
        </w:rPr>
        <w:t>אבי מעוז</w:t>
      </w:r>
      <w:r>
        <w:rPr>
          <w:rtl/>
        </w:rPr>
        <w:tab/>
      </w:r>
      <w:r>
        <w:rPr>
          <w:rtl/>
        </w:rPr>
        <w:tab/>
      </w:r>
      <w:r>
        <w:rPr>
          <w:rFonts w:hint="cs"/>
          <w:rtl/>
        </w:rPr>
        <w:t>–</w:t>
      </w:r>
      <w:r>
        <w:rPr>
          <w:rtl/>
        </w:rPr>
        <w:t xml:space="preserve">   </w:t>
      </w:r>
      <w:r>
        <w:rPr>
          <w:rFonts w:hint="cs"/>
          <w:rtl/>
        </w:rPr>
        <w:t>מצביע</w:t>
      </w:r>
    </w:p>
    <w:p w:rsidR="00CA466D" w:rsidRDefault="00CA466D" w:rsidP="003B3E02">
      <w:pPr>
        <w:rPr>
          <w:rtl/>
        </w:rPr>
      </w:pPr>
      <w:r>
        <w:rPr>
          <w:rtl/>
        </w:rPr>
        <w:t>אורי מקלב</w:t>
      </w:r>
      <w:r>
        <w:rPr>
          <w:rtl/>
        </w:rPr>
        <w:tab/>
      </w:r>
      <w:r>
        <w:rPr>
          <w:rtl/>
        </w:rPr>
        <w:tab/>
      </w:r>
      <w:r>
        <w:rPr>
          <w:rFonts w:hint="cs"/>
          <w:rtl/>
        </w:rPr>
        <w:t>–</w:t>
      </w:r>
      <w:r>
        <w:rPr>
          <w:rtl/>
        </w:rPr>
        <w:t xml:space="preserve">   </w:t>
      </w:r>
      <w:r>
        <w:rPr>
          <w:rFonts w:hint="cs"/>
          <w:rtl/>
        </w:rPr>
        <w:t>מצביע</w:t>
      </w:r>
    </w:p>
    <w:p w:rsidR="00CA466D" w:rsidRDefault="00CA466D" w:rsidP="003B3E02">
      <w:pPr>
        <w:rPr>
          <w:rtl/>
        </w:rPr>
      </w:pPr>
      <w:r>
        <w:rPr>
          <w:rtl/>
        </w:rPr>
        <w:t>בנימין נתניהו</w:t>
      </w:r>
      <w:r>
        <w:rPr>
          <w:rtl/>
        </w:rPr>
        <w:tab/>
      </w:r>
      <w:r>
        <w:rPr>
          <w:rtl/>
        </w:rPr>
        <w:tab/>
      </w:r>
      <w:r>
        <w:rPr>
          <w:rFonts w:hint="cs"/>
          <w:rtl/>
        </w:rPr>
        <w:t>–</w:t>
      </w:r>
      <w:r>
        <w:rPr>
          <w:rtl/>
        </w:rPr>
        <w:t xml:space="preserve">   </w:t>
      </w:r>
      <w:r>
        <w:rPr>
          <w:rFonts w:hint="cs"/>
          <w:rtl/>
        </w:rPr>
        <w:t>אינו נוכח</w:t>
      </w:r>
    </w:p>
    <w:p w:rsidR="00CA466D" w:rsidRDefault="00CA466D" w:rsidP="003B3E02">
      <w:pPr>
        <w:rPr>
          <w:rtl/>
        </w:rPr>
      </w:pPr>
      <w:r>
        <w:rPr>
          <w:rtl/>
        </w:rPr>
        <w:t>יואב סגלוביץ'</w:t>
      </w:r>
      <w:r>
        <w:rPr>
          <w:rtl/>
        </w:rPr>
        <w:tab/>
      </w:r>
      <w:r>
        <w:rPr>
          <w:rtl/>
        </w:rPr>
        <w:tab/>
      </w:r>
      <w:r>
        <w:rPr>
          <w:rFonts w:hint="cs"/>
          <w:rtl/>
        </w:rPr>
        <w:t>–</w:t>
      </w:r>
      <w:r>
        <w:rPr>
          <w:rtl/>
        </w:rPr>
        <w:t xml:space="preserve">   </w:t>
      </w:r>
      <w:r>
        <w:rPr>
          <w:rFonts w:hint="cs"/>
          <w:rtl/>
        </w:rPr>
        <w:t>מצביע</w:t>
      </w:r>
    </w:p>
    <w:p w:rsidR="00CA466D" w:rsidRDefault="00CA466D" w:rsidP="003B3E02">
      <w:pPr>
        <w:rPr>
          <w:rtl/>
        </w:rPr>
      </w:pPr>
      <w:r>
        <w:rPr>
          <w:rtl/>
        </w:rPr>
        <w:t>אופיר סופר</w:t>
      </w:r>
      <w:r>
        <w:rPr>
          <w:rtl/>
        </w:rPr>
        <w:tab/>
      </w:r>
      <w:r>
        <w:rPr>
          <w:rtl/>
        </w:rPr>
        <w:tab/>
      </w:r>
      <w:r>
        <w:rPr>
          <w:rFonts w:hint="cs"/>
          <w:rtl/>
        </w:rPr>
        <w:t>–</w:t>
      </w:r>
      <w:r>
        <w:rPr>
          <w:rtl/>
        </w:rPr>
        <w:t xml:space="preserve">   </w:t>
      </w:r>
      <w:r>
        <w:rPr>
          <w:rFonts w:hint="cs"/>
          <w:rtl/>
        </w:rPr>
        <w:t>מצביע</w:t>
      </w:r>
    </w:p>
    <w:p w:rsidR="00CA466D" w:rsidRDefault="00CA466D" w:rsidP="003B3E02">
      <w:pPr>
        <w:rPr>
          <w:rtl/>
        </w:rPr>
      </w:pPr>
      <w:r>
        <w:rPr>
          <w:rtl/>
        </w:rPr>
        <w:t>אורית מלכה סטרוק</w:t>
      </w:r>
      <w:r>
        <w:rPr>
          <w:rtl/>
        </w:rPr>
        <w:tab/>
      </w:r>
      <w:r>
        <w:rPr>
          <w:rFonts w:hint="cs"/>
          <w:rtl/>
        </w:rPr>
        <w:t>–</w:t>
      </w:r>
      <w:r>
        <w:rPr>
          <w:rtl/>
        </w:rPr>
        <w:t xml:space="preserve">   </w:t>
      </w:r>
      <w:r>
        <w:rPr>
          <w:rFonts w:hint="cs"/>
          <w:rtl/>
        </w:rPr>
        <w:t>מצביעה</w:t>
      </w:r>
    </w:p>
    <w:p w:rsidR="00CA466D" w:rsidRDefault="00CA466D" w:rsidP="003B3E02">
      <w:pPr>
        <w:rPr>
          <w:rtl/>
        </w:rPr>
      </w:pPr>
      <w:r>
        <w:rPr>
          <w:rtl/>
        </w:rPr>
        <w:t>משה סעדה</w:t>
      </w:r>
      <w:r>
        <w:rPr>
          <w:rtl/>
        </w:rPr>
        <w:tab/>
      </w:r>
      <w:r>
        <w:rPr>
          <w:rtl/>
        </w:rPr>
        <w:tab/>
      </w:r>
      <w:r>
        <w:rPr>
          <w:rFonts w:hint="cs"/>
          <w:rtl/>
        </w:rPr>
        <w:t>–</w:t>
      </w:r>
      <w:r>
        <w:rPr>
          <w:rtl/>
        </w:rPr>
        <w:t xml:space="preserve">   </w:t>
      </w:r>
      <w:r>
        <w:rPr>
          <w:rFonts w:hint="cs"/>
          <w:rtl/>
        </w:rPr>
        <w:t>אינו נוכח</w:t>
      </w:r>
    </w:p>
    <w:p w:rsidR="00CA466D" w:rsidRDefault="00CA466D" w:rsidP="003B3E02">
      <w:pPr>
        <w:rPr>
          <w:rtl/>
        </w:rPr>
      </w:pPr>
      <w:r>
        <w:rPr>
          <w:rtl/>
        </w:rPr>
        <w:t>מנסור עבאס</w:t>
      </w:r>
      <w:r>
        <w:rPr>
          <w:rtl/>
        </w:rPr>
        <w:tab/>
      </w:r>
      <w:r>
        <w:rPr>
          <w:rtl/>
        </w:rPr>
        <w:tab/>
      </w:r>
      <w:r>
        <w:rPr>
          <w:rFonts w:hint="cs"/>
          <w:rtl/>
        </w:rPr>
        <w:t>–</w:t>
      </w:r>
      <w:r>
        <w:rPr>
          <w:rtl/>
        </w:rPr>
        <w:t xml:space="preserve">   </w:t>
      </w:r>
      <w:r>
        <w:rPr>
          <w:rFonts w:hint="cs"/>
          <w:rtl/>
        </w:rPr>
        <w:t>מצביע</w:t>
      </w:r>
    </w:p>
    <w:p w:rsidR="00CA466D" w:rsidRDefault="00CA466D" w:rsidP="003B3E02">
      <w:pPr>
        <w:rPr>
          <w:rtl/>
        </w:rPr>
      </w:pPr>
      <w:r>
        <w:rPr>
          <w:rtl/>
        </w:rPr>
        <w:t>איימן עודה</w:t>
      </w:r>
      <w:r>
        <w:rPr>
          <w:rtl/>
        </w:rPr>
        <w:tab/>
      </w:r>
      <w:r>
        <w:rPr>
          <w:rtl/>
        </w:rPr>
        <w:tab/>
      </w:r>
      <w:r>
        <w:rPr>
          <w:rFonts w:hint="cs"/>
          <w:rtl/>
        </w:rPr>
        <w:t>–</w:t>
      </w:r>
      <w:r>
        <w:rPr>
          <w:rtl/>
        </w:rPr>
        <w:t xml:space="preserve">   </w:t>
      </w:r>
      <w:r>
        <w:rPr>
          <w:rFonts w:hint="cs"/>
          <w:rtl/>
        </w:rPr>
        <w:t>אינו נוכח</w:t>
      </w:r>
    </w:p>
    <w:p w:rsidR="00CA466D" w:rsidRDefault="00CA466D" w:rsidP="003B3E02">
      <w:pPr>
        <w:rPr>
          <w:rtl/>
        </w:rPr>
      </w:pPr>
      <w:r>
        <w:rPr>
          <w:rtl/>
        </w:rPr>
        <w:t>יסמין פרידמן</w:t>
      </w:r>
      <w:r>
        <w:rPr>
          <w:rtl/>
        </w:rPr>
        <w:tab/>
      </w:r>
      <w:r>
        <w:rPr>
          <w:rtl/>
        </w:rPr>
        <w:tab/>
      </w:r>
      <w:r>
        <w:rPr>
          <w:rFonts w:hint="cs"/>
          <w:rtl/>
        </w:rPr>
        <w:t>–</w:t>
      </w:r>
      <w:r>
        <w:rPr>
          <w:rtl/>
        </w:rPr>
        <w:t xml:space="preserve">   </w:t>
      </w:r>
      <w:r>
        <w:rPr>
          <w:rFonts w:hint="cs"/>
          <w:rtl/>
        </w:rPr>
        <w:t>מצביעה</w:t>
      </w:r>
    </w:p>
    <w:p w:rsidR="00CA466D" w:rsidRDefault="00CA466D" w:rsidP="003B3E02">
      <w:pPr>
        <w:rPr>
          <w:rtl/>
        </w:rPr>
      </w:pPr>
      <w:r>
        <w:rPr>
          <w:rtl/>
        </w:rPr>
        <w:t>אריאל קלנר</w:t>
      </w:r>
      <w:r>
        <w:rPr>
          <w:rtl/>
        </w:rPr>
        <w:tab/>
      </w:r>
      <w:r>
        <w:rPr>
          <w:rtl/>
        </w:rPr>
        <w:tab/>
      </w:r>
      <w:r>
        <w:rPr>
          <w:rFonts w:hint="cs"/>
          <w:rtl/>
        </w:rPr>
        <w:t>–</w:t>
      </w:r>
      <w:r>
        <w:rPr>
          <w:rtl/>
        </w:rPr>
        <w:t xml:space="preserve">   </w:t>
      </w:r>
      <w:r>
        <w:rPr>
          <w:rFonts w:hint="cs"/>
          <w:rtl/>
        </w:rPr>
        <w:t>מצביע</w:t>
      </w:r>
    </w:p>
    <w:p w:rsidR="00CA466D" w:rsidRDefault="00CA466D" w:rsidP="003B3E02">
      <w:pPr>
        <w:rPr>
          <w:rtl/>
        </w:rPr>
      </w:pPr>
      <w:r>
        <w:rPr>
          <w:rtl/>
        </w:rPr>
        <w:t>יצחק קרויזר</w:t>
      </w:r>
      <w:r>
        <w:rPr>
          <w:rtl/>
        </w:rPr>
        <w:tab/>
      </w:r>
      <w:r>
        <w:rPr>
          <w:rtl/>
        </w:rPr>
        <w:tab/>
      </w:r>
      <w:r>
        <w:rPr>
          <w:rFonts w:hint="cs"/>
          <w:rtl/>
        </w:rPr>
        <w:t>–</w:t>
      </w:r>
      <w:r>
        <w:rPr>
          <w:rtl/>
        </w:rPr>
        <w:t xml:space="preserve">   </w:t>
      </w:r>
      <w:r>
        <w:rPr>
          <w:rFonts w:hint="cs"/>
          <w:rtl/>
        </w:rPr>
        <w:t>מצביע</w:t>
      </w:r>
    </w:p>
    <w:p w:rsidR="00CA466D" w:rsidRDefault="00CA466D" w:rsidP="003B3E02">
      <w:pPr>
        <w:rPr>
          <w:rtl/>
        </w:rPr>
      </w:pPr>
      <w:r>
        <w:rPr>
          <w:rtl/>
        </w:rPr>
        <w:t>אלון שוסטר</w:t>
      </w:r>
      <w:r>
        <w:rPr>
          <w:rtl/>
        </w:rPr>
        <w:tab/>
      </w:r>
      <w:r>
        <w:rPr>
          <w:rtl/>
        </w:rPr>
        <w:tab/>
      </w:r>
      <w:r>
        <w:rPr>
          <w:rFonts w:hint="cs"/>
          <w:rtl/>
        </w:rPr>
        <w:t>–</w:t>
      </w:r>
      <w:r>
        <w:rPr>
          <w:rtl/>
        </w:rPr>
        <w:t xml:space="preserve">   </w:t>
      </w:r>
      <w:r>
        <w:rPr>
          <w:rFonts w:hint="cs"/>
          <w:rtl/>
        </w:rPr>
        <w:t>מצביע</w:t>
      </w:r>
    </w:p>
    <w:p w:rsidR="00CA466D" w:rsidRDefault="00CA466D" w:rsidP="003B3E02">
      <w:pPr>
        <w:rPr>
          <w:rtl/>
        </w:rPr>
      </w:pPr>
      <w:r>
        <w:rPr>
          <w:rtl/>
        </w:rPr>
        <w:t>מיכל שיר סגמן</w:t>
      </w:r>
      <w:r>
        <w:rPr>
          <w:rtl/>
        </w:rPr>
        <w:tab/>
      </w:r>
      <w:r>
        <w:rPr>
          <w:rtl/>
        </w:rPr>
        <w:tab/>
      </w:r>
      <w:r>
        <w:rPr>
          <w:rFonts w:hint="cs"/>
          <w:rtl/>
        </w:rPr>
        <w:t>–</w:t>
      </w:r>
      <w:r>
        <w:rPr>
          <w:rtl/>
        </w:rPr>
        <w:t xml:space="preserve">   </w:t>
      </w:r>
      <w:r>
        <w:rPr>
          <w:rFonts w:hint="cs"/>
          <w:rtl/>
        </w:rPr>
        <w:t>אינה נוכחת</w:t>
      </w:r>
    </w:p>
    <w:p w:rsidR="00CA466D" w:rsidRDefault="00CA466D" w:rsidP="003B3E02">
      <w:pPr>
        <w:rPr>
          <w:rtl/>
        </w:rPr>
      </w:pPr>
      <w:r>
        <w:rPr>
          <w:rtl/>
        </w:rPr>
        <w:t>עאידה תומא סלימאן</w:t>
      </w:r>
      <w:r>
        <w:rPr>
          <w:rtl/>
        </w:rPr>
        <w:tab/>
      </w:r>
      <w:r>
        <w:rPr>
          <w:rFonts w:hint="cs"/>
          <w:rtl/>
        </w:rPr>
        <w:t>–</w:t>
      </w:r>
      <w:r>
        <w:rPr>
          <w:rtl/>
        </w:rPr>
        <w:t xml:space="preserve">   </w:t>
      </w:r>
      <w:r>
        <w:rPr>
          <w:rFonts w:hint="cs"/>
          <w:rtl/>
        </w:rPr>
        <w:t>אינה נוכחת</w:t>
      </w:r>
    </w:p>
    <w:p w:rsidR="00CA466D" w:rsidRDefault="00CA466D" w:rsidP="003B3E02">
      <w:pPr>
        <w:rPr>
          <w:rtl/>
        </w:rPr>
      </w:pPr>
    </w:p>
    <w:p w:rsidR="00CA466D" w:rsidRDefault="00CA466D" w:rsidP="003B3E02">
      <w:pPr>
        <w:pStyle w:val="af6"/>
        <w:keepNext/>
        <w:rPr>
          <w:rtl/>
        </w:rPr>
      </w:pPr>
      <w:r w:rsidRPr="004908D8">
        <w:rPr>
          <w:rStyle w:val="TagStyle"/>
          <w:rtl/>
        </w:rPr>
        <w:t xml:space="preserve">&lt;&lt; יור &gt;&gt; </w:t>
      </w:r>
      <w:r w:rsidRPr="004908D8">
        <w:rPr>
          <w:rtl/>
        </w:rPr>
        <w:t>היו"ר חנוך דב מלביצקי:</w:t>
      </w:r>
      <w:r w:rsidRPr="004908D8">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r>
        <w:rPr>
          <w:rFonts w:hint="cs"/>
          <w:rtl/>
        </w:rPr>
        <w:t>האם נמצא באולם חבר כנסת שלא הצביע ומבקש לעשות כן?</w:t>
      </w:r>
    </w:p>
    <w:p w:rsidR="00CA466D" w:rsidRDefault="00CA466D" w:rsidP="003B3E02">
      <w:pPr>
        <w:rPr>
          <w:rtl/>
        </w:rPr>
      </w:pPr>
    </w:p>
    <w:p w:rsidR="00CA466D" w:rsidRDefault="00CA466D" w:rsidP="003B3E02">
      <w:pPr>
        <w:rPr>
          <w:rStyle w:val="TagStyle"/>
          <w:b/>
          <w:bCs/>
          <w:u w:val="single"/>
          <w:rtl/>
          <w:lang w:eastAsia="he-IL"/>
        </w:rPr>
      </w:pPr>
      <w:bookmarkStart w:id="16864" w:name="_ETM_Q303_274668"/>
      <w:bookmarkStart w:id="16865" w:name="_ETM_Q303_274793"/>
      <w:bookmarkEnd w:id="16864"/>
      <w:bookmarkEnd w:id="16865"/>
    </w:p>
    <w:p w:rsidR="00CA466D" w:rsidRDefault="00CA466D" w:rsidP="003B3E02">
      <w:pPr>
        <w:pStyle w:val="af5"/>
        <w:keepNext/>
        <w:rPr>
          <w:rtl/>
        </w:rPr>
      </w:pPr>
      <w:bookmarkStart w:id="16866" w:name="ET_interruption_5080_21"/>
      <w:r w:rsidRPr="004908D8">
        <w:rPr>
          <w:rStyle w:val="TagStyle"/>
          <w:rtl/>
        </w:rPr>
        <w:t xml:space="preserve"> &lt;&lt; קריאה &gt;&gt; </w:t>
      </w:r>
      <w:r>
        <w:rPr>
          <w:rtl/>
        </w:rPr>
        <w:t>בועז טופורובסקי (יש עתיד):</w:t>
      </w:r>
      <w:r w:rsidRPr="004908D8">
        <w:rPr>
          <w:rStyle w:val="TagStyle"/>
          <w:rtl/>
        </w:rPr>
        <w:t xml:space="preserve"> &lt;&lt; קריאה &gt;&gt;</w:t>
      </w:r>
      <w:r>
        <w:rPr>
          <w:rtl/>
        </w:rPr>
        <w:t xml:space="preserve">   </w:t>
      </w:r>
      <w:bookmarkEnd w:id="16866"/>
    </w:p>
    <w:p w:rsidR="00CA466D" w:rsidRDefault="00CA466D" w:rsidP="008F2C55">
      <w:pPr>
        <w:rPr>
          <w:rtl/>
        </w:rPr>
      </w:pPr>
    </w:p>
    <w:p w:rsidR="00CA466D" w:rsidRDefault="00CA466D" w:rsidP="003B3E02">
      <w:pPr>
        <w:rPr>
          <w:rtl/>
        </w:rPr>
      </w:pPr>
      <w:r>
        <w:rPr>
          <w:rFonts w:hint="cs"/>
          <w:rtl/>
        </w:rPr>
        <w:t>אני.</w:t>
      </w:r>
      <w:bookmarkStart w:id="16867" w:name="_ETM_Q303_273276"/>
      <w:bookmarkEnd w:id="16867"/>
    </w:p>
    <w:p w:rsidR="00CA466D" w:rsidRDefault="00CA466D" w:rsidP="003B3E02">
      <w:pPr>
        <w:rPr>
          <w:rtl/>
        </w:rPr>
      </w:pPr>
      <w:bookmarkStart w:id="16868" w:name="_ETM_Q303_273369"/>
      <w:bookmarkEnd w:id="16868"/>
    </w:p>
    <w:p w:rsidR="00CA466D" w:rsidRDefault="00CA466D" w:rsidP="003B3E02">
      <w:pPr>
        <w:pStyle w:val="af6"/>
        <w:keepNext/>
        <w:rPr>
          <w:rtl/>
        </w:rPr>
      </w:pPr>
      <w:r w:rsidRPr="004908D8">
        <w:rPr>
          <w:rStyle w:val="TagStyle"/>
          <w:rtl/>
        </w:rPr>
        <w:t xml:space="preserve"> &lt;&lt; יור &gt;&gt; </w:t>
      </w:r>
      <w:r>
        <w:rPr>
          <w:rtl/>
        </w:rPr>
        <w:t>היו"ר חנוך דב מלביצקי:</w:t>
      </w:r>
      <w:r w:rsidRPr="004908D8">
        <w:rPr>
          <w:rStyle w:val="TagStyle"/>
          <w:rtl/>
        </w:rPr>
        <w:t xml:space="preserve"> &lt;&lt; יור &gt;&gt;</w:t>
      </w:r>
      <w:r>
        <w:rPr>
          <w:rtl/>
        </w:rPr>
        <w:t xml:space="preserve">   </w:t>
      </w:r>
    </w:p>
    <w:p w:rsidR="00CA466D" w:rsidRDefault="00CA466D" w:rsidP="008F2C55">
      <w:pPr>
        <w:rPr>
          <w:rtl/>
        </w:rPr>
      </w:pPr>
    </w:p>
    <w:p w:rsidR="00CA466D" w:rsidRPr="004908D8" w:rsidRDefault="00CA466D" w:rsidP="003B3E02">
      <w:pPr>
        <w:rPr>
          <w:rtl/>
        </w:rPr>
      </w:pPr>
      <w:bookmarkStart w:id="16869" w:name="_ETM_Q303_277366"/>
      <w:bookmarkEnd w:id="16869"/>
      <w:r>
        <w:rPr>
          <w:rFonts w:hint="cs"/>
          <w:rtl/>
        </w:rPr>
        <w:t>בבקשה.</w:t>
      </w:r>
    </w:p>
    <w:p w:rsidR="00CA466D" w:rsidRDefault="00CA466D" w:rsidP="003B3E02">
      <w:pPr>
        <w:rPr>
          <w:rtl/>
        </w:rPr>
      </w:pPr>
    </w:p>
    <w:p w:rsidR="00CA466D" w:rsidRDefault="00CA466D" w:rsidP="003B3E02">
      <w:pPr>
        <w:pStyle w:val="af5"/>
        <w:keepNext/>
        <w:rPr>
          <w:rtl/>
        </w:rPr>
      </w:pPr>
      <w:bookmarkStart w:id="16870" w:name="ET_interruption_6327_7"/>
      <w:r w:rsidRPr="006208A5">
        <w:rPr>
          <w:rStyle w:val="TagStyle"/>
          <w:rtl/>
        </w:rPr>
        <w:t xml:space="preserve"> &lt;&lt; קריאה &gt;&gt; </w:t>
      </w:r>
      <w:r>
        <w:rPr>
          <w:rtl/>
        </w:rPr>
        <w:t>מזכיר הכנסת דן מרזוק:</w:t>
      </w:r>
      <w:r w:rsidRPr="006208A5">
        <w:rPr>
          <w:rStyle w:val="TagStyle"/>
          <w:rtl/>
        </w:rPr>
        <w:t xml:space="preserve"> &lt;&lt; קריאה &gt;&gt;</w:t>
      </w:r>
      <w:r>
        <w:rPr>
          <w:rtl/>
        </w:rPr>
        <w:t xml:space="preserve">  </w:t>
      </w:r>
      <w:bookmarkEnd w:id="16870"/>
    </w:p>
    <w:p w:rsidR="00CA466D" w:rsidRDefault="00CA466D" w:rsidP="00943FAB">
      <w:pPr>
        <w:ind w:firstLine="0"/>
        <w:rPr>
          <w:rtl/>
        </w:rPr>
      </w:pPr>
      <w:r>
        <w:rPr>
          <w:rFonts w:hint="cs"/>
          <w:rtl/>
        </w:rPr>
        <w:t>(קורא בשם חבר הכנסת)</w:t>
      </w:r>
    </w:p>
    <w:p w:rsidR="00CA466D" w:rsidRDefault="00CA466D" w:rsidP="003B3E02">
      <w:pPr>
        <w:rPr>
          <w:rtl/>
        </w:rPr>
      </w:pPr>
    </w:p>
    <w:p w:rsidR="00CA466D" w:rsidRDefault="00CA466D" w:rsidP="003B3E02">
      <w:pPr>
        <w:rPr>
          <w:rtl/>
        </w:rPr>
      </w:pPr>
      <w:r>
        <w:rPr>
          <w:rtl/>
        </w:rPr>
        <w:t>בועז טופורובסקי</w:t>
      </w:r>
      <w:r>
        <w:rPr>
          <w:rtl/>
        </w:rPr>
        <w:tab/>
      </w:r>
      <w:r>
        <w:rPr>
          <w:rtl/>
        </w:rPr>
        <w:tab/>
      </w:r>
      <w:r>
        <w:rPr>
          <w:rFonts w:hint="cs"/>
          <w:rtl/>
        </w:rPr>
        <w:t>–</w:t>
      </w:r>
      <w:r>
        <w:rPr>
          <w:rtl/>
        </w:rPr>
        <w:t xml:space="preserve">   </w:t>
      </w:r>
      <w:r>
        <w:rPr>
          <w:rFonts w:hint="cs"/>
          <w:rtl/>
        </w:rPr>
        <w:t>מצביע</w:t>
      </w:r>
    </w:p>
    <w:p w:rsidR="00CA466D" w:rsidRDefault="00CA466D" w:rsidP="003B3E02">
      <w:pPr>
        <w:rPr>
          <w:rtl/>
        </w:rPr>
      </w:pPr>
    </w:p>
    <w:p w:rsidR="00CA466D" w:rsidRDefault="00CA466D" w:rsidP="003B3E02">
      <w:pPr>
        <w:pStyle w:val="af6"/>
        <w:keepNext/>
        <w:rPr>
          <w:rtl/>
        </w:rPr>
      </w:pPr>
      <w:r w:rsidRPr="006208A5">
        <w:rPr>
          <w:rStyle w:val="TagStyle"/>
          <w:rtl/>
        </w:rPr>
        <w:t xml:space="preserve"> &lt;&lt; יור &gt;&gt; </w:t>
      </w:r>
      <w:r>
        <w:rPr>
          <w:rtl/>
        </w:rPr>
        <w:t>היו"ר חנוך דב מלביצקי:</w:t>
      </w:r>
      <w:r w:rsidRPr="006208A5">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r>
        <w:rPr>
          <w:rFonts w:hint="cs"/>
          <w:rtl/>
        </w:rPr>
        <w:t xml:space="preserve">חברת הכנסת מרב מיכאלי נמצאת? מישהו רוצה לקרוא לה? כי ביקשה להצביע. אם היא לא </w:t>
      </w:r>
      <w:bookmarkStart w:id="16871" w:name="_ETM_Q303_326584"/>
      <w:bookmarkEnd w:id="16871"/>
      <w:r>
        <w:rPr>
          <w:rFonts w:hint="cs"/>
          <w:rtl/>
        </w:rPr>
        <w:t xml:space="preserve">פה, אנחנו ניאלץ </w:t>
      </w:r>
      <w:r w:rsidR="00DA5739">
        <w:rPr>
          <w:rFonts w:hint="cs"/>
          <w:rtl/>
        </w:rPr>
        <w:t>– – –</w:t>
      </w:r>
    </w:p>
    <w:p w:rsidR="00CA466D" w:rsidRDefault="00CA466D" w:rsidP="003B3E02">
      <w:pPr>
        <w:rPr>
          <w:rtl/>
        </w:rPr>
      </w:pPr>
    </w:p>
    <w:p w:rsidR="00CA466D" w:rsidRDefault="00CA466D" w:rsidP="003B3E02">
      <w:pPr>
        <w:pStyle w:val="af5"/>
        <w:keepNext/>
        <w:rPr>
          <w:rtl/>
        </w:rPr>
      </w:pPr>
      <w:bookmarkStart w:id="16872" w:name="ET_interruption_קר_אה_23"/>
      <w:r w:rsidRPr="004908D8">
        <w:rPr>
          <w:rStyle w:val="TagStyle"/>
          <w:rtl/>
        </w:rPr>
        <w:t xml:space="preserve"> &lt;&lt; קריאה &gt;&gt; </w:t>
      </w:r>
      <w:r>
        <w:rPr>
          <w:rtl/>
        </w:rPr>
        <w:t>קריאה:</w:t>
      </w:r>
      <w:r w:rsidRPr="004908D8">
        <w:rPr>
          <w:rStyle w:val="TagStyle"/>
          <w:rtl/>
        </w:rPr>
        <w:t xml:space="preserve"> &lt;&lt; קריאה &gt;&gt;</w:t>
      </w:r>
      <w:r>
        <w:rPr>
          <w:rtl/>
        </w:rPr>
        <w:t xml:space="preserve">   </w:t>
      </w:r>
      <w:bookmarkEnd w:id="16872"/>
    </w:p>
    <w:p w:rsidR="00CA466D" w:rsidRDefault="00CA466D" w:rsidP="008F2C55">
      <w:pPr>
        <w:rPr>
          <w:rtl/>
        </w:rPr>
      </w:pPr>
    </w:p>
    <w:p w:rsidR="00CA466D" w:rsidRDefault="00CA466D" w:rsidP="003B3E02">
      <w:pPr>
        <w:rPr>
          <w:rtl/>
        </w:rPr>
      </w:pPr>
      <w:r>
        <w:rPr>
          <w:rFonts w:hint="cs"/>
          <w:rtl/>
        </w:rPr>
        <w:t>ארבל לא הצביע.</w:t>
      </w:r>
      <w:bookmarkStart w:id="16873" w:name="_ETM_Q303_327950"/>
      <w:bookmarkEnd w:id="16873"/>
    </w:p>
    <w:p w:rsidR="00CA466D" w:rsidRDefault="00CA466D" w:rsidP="003B3E02">
      <w:pPr>
        <w:rPr>
          <w:rtl/>
        </w:rPr>
      </w:pPr>
      <w:bookmarkStart w:id="16874" w:name="_ETM_Q303_328040"/>
      <w:bookmarkStart w:id="16875" w:name="_ETM_Q303_328120"/>
      <w:bookmarkStart w:id="16876" w:name="_ETM_Q303_328204"/>
      <w:bookmarkEnd w:id="16874"/>
      <w:bookmarkEnd w:id="16875"/>
      <w:bookmarkEnd w:id="16876"/>
    </w:p>
    <w:p w:rsidR="00CA466D" w:rsidRDefault="00CA466D" w:rsidP="003B3E02">
      <w:pPr>
        <w:pStyle w:val="af6"/>
        <w:keepNext/>
        <w:rPr>
          <w:rtl/>
        </w:rPr>
      </w:pPr>
      <w:r w:rsidRPr="004908D8">
        <w:rPr>
          <w:rStyle w:val="TagStyle"/>
          <w:rtl/>
        </w:rPr>
        <w:t xml:space="preserve"> &lt;&lt; יור &gt;&gt; </w:t>
      </w:r>
      <w:r>
        <w:rPr>
          <w:rtl/>
        </w:rPr>
        <w:t>היו"ר חנוך דב מלביצקי:</w:t>
      </w:r>
      <w:r w:rsidRPr="004908D8">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bookmarkStart w:id="16877" w:name="_ETM_Q303_329372"/>
      <w:bookmarkEnd w:id="16877"/>
      <w:r>
        <w:rPr>
          <w:rFonts w:hint="cs"/>
          <w:rtl/>
        </w:rPr>
        <w:t>השר ארבל</w:t>
      </w:r>
      <w:bookmarkStart w:id="16878" w:name="_ETM_Q303_332887"/>
      <w:bookmarkEnd w:id="16878"/>
      <w:r>
        <w:rPr>
          <w:rFonts w:hint="cs"/>
          <w:rtl/>
        </w:rPr>
        <w:t xml:space="preserve"> </w:t>
      </w:r>
      <w:r>
        <w:rPr>
          <w:rtl/>
        </w:rPr>
        <w:t>–</w:t>
      </w:r>
      <w:r>
        <w:rPr>
          <w:rFonts w:hint="cs"/>
          <w:rtl/>
        </w:rPr>
        <w:t xml:space="preserve"> אה, כבר לא שר </w:t>
      </w:r>
      <w:r>
        <w:rPr>
          <w:rtl/>
        </w:rPr>
        <w:t>–</w:t>
      </w:r>
      <w:r>
        <w:rPr>
          <w:rFonts w:hint="cs"/>
          <w:rtl/>
        </w:rPr>
        <w:t xml:space="preserve"> אתה מעוניין להצביע? חבר הכנסת, אתה מצביע? בבקשה.</w:t>
      </w:r>
      <w:bookmarkStart w:id="16879" w:name="_ETM_Q303_338599"/>
      <w:bookmarkEnd w:id="16879"/>
    </w:p>
    <w:p w:rsidR="00CA466D" w:rsidRDefault="00CA466D" w:rsidP="003B3E02">
      <w:pPr>
        <w:rPr>
          <w:rtl/>
        </w:rPr>
      </w:pPr>
      <w:bookmarkStart w:id="16880" w:name="_ETM_Q303_338717"/>
      <w:bookmarkStart w:id="16881" w:name="_ETM_Q303_338768"/>
      <w:bookmarkStart w:id="16882" w:name="_ETM_Q303_338851"/>
      <w:bookmarkEnd w:id="16880"/>
      <w:bookmarkEnd w:id="16881"/>
      <w:bookmarkEnd w:id="16882"/>
    </w:p>
    <w:p w:rsidR="00CA466D" w:rsidRDefault="00CA466D" w:rsidP="003B3E02">
      <w:pPr>
        <w:pStyle w:val="af5"/>
        <w:keepNext/>
        <w:rPr>
          <w:rtl/>
        </w:rPr>
      </w:pPr>
      <w:bookmarkStart w:id="16883" w:name="ET_interruption_6255_9"/>
      <w:r w:rsidRPr="00694EF8">
        <w:rPr>
          <w:rStyle w:val="TagStyle"/>
          <w:rtl/>
        </w:rPr>
        <w:t xml:space="preserve"> &lt;&lt; קריאה &gt;&gt; </w:t>
      </w:r>
      <w:r>
        <w:rPr>
          <w:rtl/>
        </w:rPr>
        <w:t>סימון דוידסון (יש עתיד):</w:t>
      </w:r>
      <w:r w:rsidRPr="00694EF8">
        <w:rPr>
          <w:rStyle w:val="TagStyle"/>
          <w:rtl/>
        </w:rPr>
        <w:t xml:space="preserve"> &lt;&lt; קריאה &gt;&gt;</w:t>
      </w:r>
      <w:r>
        <w:rPr>
          <w:rtl/>
        </w:rPr>
        <w:t xml:space="preserve">  </w:t>
      </w:r>
      <w:bookmarkEnd w:id="16883"/>
    </w:p>
    <w:p w:rsidR="00CA466D" w:rsidRDefault="00CA466D" w:rsidP="008F2C55">
      <w:pPr>
        <w:rPr>
          <w:rtl/>
        </w:rPr>
      </w:pPr>
    </w:p>
    <w:p w:rsidR="00CA466D" w:rsidRDefault="00CA466D" w:rsidP="003B3E02">
      <w:pPr>
        <w:rPr>
          <w:rtl/>
        </w:rPr>
      </w:pPr>
      <w:r>
        <w:rPr>
          <w:rFonts w:hint="cs"/>
          <w:rtl/>
        </w:rPr>
        <w:t>גם אני לא הצבעתי.</w:t>
      </w:r>
    </w:p>
    <w:p w:rsidR="00CA466D" w:rsidRDefault="00CA466D" w:rsidP="003B3E02">
      <w:pPr>
        <w:rPr>
          <w:rtl/>
        </w:rPr>
      </w:pPr>
      <w:bookmarkStart w:id="16884" w:name="_ETM_Q303_342208"/>
      <w:bookmarkStart w:id="16885" w:name="_ETM_Q303_342316"/>
      <w:bookmarkStart w:id="16886" w:name="_ETM_Q303_342424"/>
      <w:bookmarkStart w:id="16887" w:name="_ETM_Q303_342537"/>
      <w:bookmarkEnd w:id="16884"/>
      <w:bookmarkEnd w:id="16885"/>
      <w:bookmarkEnd w:id="16886"/>
      <w:bookmarkEnd w:id="16887"/>
    </w:p>
    <w:p w:rsidR="00CA466D" w:rsidRDefault="00CA466D" w:rsidP="003B3E02">
      <w:pPr>
        <w:pStyle w:val="af6"/>
        <w:keepNext/>
        <w:rPr>
          <w:rtl/>
        </w:rPr>
      </w:pPr>
      <w:r w:rsidRPr="00694EF8">
        <w:rPr>
          <w:rStyle w:val="TagStyle"/>
          <w:rtl/>
        </w:rPr>
        <w:t xml:space="preserve"> &lt;&lt; יור &gt;&gt; </w:t>
      </w:r>
      <w:r>
        <w:rPr>
          <w:rtl/>
        </w:rPr>
        <w:t>היו"ר חנוך דב מלביצקי:</w:t>
      </w:r>
      <w:r w:rsidRPr="00694EF8">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r>
        <w:rPr>
          <w:rFonts w:hint="cs"/>
          <w:rtl/>
        </w:rPr>
        <w:t>גם אתה לא הצבעת? אז בבקשה.</w:t>
      </w:r>
    </w:p>
    <w:p w:rsidR="00CA466D" w:rsidRDefault="00CA466D" w:rsidP="003B3E02">
      <w:pPr>
        <w:rPr>
          <w:rtl/>
        </w:rPr>
      </w:pPr>
      <w:bookmarkStart w:id="16888" w:name="_ETM_Q303_349933"/>
      <w:bookmarkStart w:id="16889" w:name="_ETM_Q303_350047"/>
      <w:bookmarkStart w:id="16890" w:name="_ETM_Q303_350148"/>
      <w:bookmarkStart w:id="16891" w:name="_ETM_Q303_350233"/>
      <w:bookmarkEnd w:id="16888"/>
      <w:bookmarkEnd w:id="16889"/>
      <w:bookmarkEnd w:id="16890"/>
      <w:bookmarkEnd w:id="16891"/>
    </w:p>
    <w:p w:rsidR="00CA466D" w:rsidRDefault="00CA466D" w:rsidP="003B3E02">
      <w:pPr>
        <w:pStyle w:val="af5"/>
        <w:keepNext/>
        <w:rPr>
          <w:rtl/>
        </w:rPr>
      </w:pPr>
      <w:bookmarkStart w:id="16892" w:name="ET_interruption_6151_11"/>
      <w:r w:rsidRPr="00694EF8">
        <w:rPr>
          <w:rStyle w:val="TagStyle"/>
          <w:rtl/>
        </w:rPr>
        <w:t xml:space="preserve"> &lt;&lt; קריאה &gt;&gt; </w:t>
      </w:r>
      <w:r>
        <w:rPr>
          <w:rtl/>
        </w:rPr>
        <w:t>רון כץ (יש עתיד):</w:t>
      </w:r>
      <w:r w:rsidRPr="00694EF8">
        <w:rPr>
          <w:rStyle w:val="TagStyle"/>
          <w:rtl/>
        </w:rPr>
        <w:t xml:space="preserve"> &lt;&lt; קריאה &gt;&gt;</w:t>
      </w:r>
      <w:r>
        <w:rPr>
          <w:rtl/>
        </w:rPr>
        <w:t xml:space="preserve">  </w:t>
      </w:r>
      <w:bookmarkEnd w:id="16892"/>
    </w:p>
    <w:p w:rsidR="00CA466D" w:rsidRDefault="00CA466D" w:rsidP="008F2C55">
      <w:pPr>
        <w:rPr>
          <w:rtl/>
        </w:rPr>
      </w:pPr>
    </w:p>
    <w:p w:rsidR="00CA466D" w:rsidRDefault="00CA466D" w:rsidP="003B3E02">
      <w:pPr>
        <w:rPr>
          <w:rtl/>
        </w:rPr>
      </w:pPr>
      <w:r>
        <w:rPr>
          <w:rFonts w:hint="cs"/>
          <w:rtl/>
        </w:rPr>
        <w:t>גם אני לא.</w:t>
      </w:r>
    </w:p>
    <w:p w:rsidR="00CA466D" w:rsidRDefault="00CA466D" w:rsidP="003B3E02">
      <w:pPr>
        <w:rPr>
          <w:rtl/>
        </w:rPr>
      </w:pPr>
    </w:p>
    <w:p w:rsidR="00CA466D" w:rsidRDefault="00CA466D" w:rsidP="003B3E02">
      <w:pPr>
        <w:pStyle w:val="af6"/>
        <w:keepNext/>
        <w:rPr>
          <w:rtl/>
        </w:rPr>
      </w:pPr>
      <w:r w:rsidRPr="00694EF8">
        <w:rPr>
          <w:rStyle w:val="TagStyle"/>
          <w:rtl/>
        </w:rPr>
        <w:t xml:space="preserve"> &lt;&lt; יור &gt;&gt; </w:t>
      </w:r>
      <w:r>
        <w:rPr>
          <w:rtl/>
        </w:rPr>
        <w:t>היו"ר חנוך דב מלביצקי:</w:t>
      </w:r>
      <w:r w:rsidRPr="00694EF8">
        <w:rPr>
          <w:rStyle w:val="TagStyle"/>
          <w:rtl/>
        </w:rPr>
        <w:t xml:space="preserve"> &lt;&lt; יור &gt;&gt;</w:t>
      </w:r>
      <w:r>
        <w:rPr>
          <w:rtl/>
        </w:rPr>
        <w:t xml:space="preserve">  </w:t>
      </w:r>
    </w:p>
    <w:p w:rsidR="00CA466D" w:rsidRDefault="00CA466D" w:rsidP="008F2C55">
      <w:pPr>
        <w:rPr>
          <w:rtl/>
        </w:rPr>
      </w:pPr>
    </w:p>
    <w:p w:rsidR="00CA466D" w:rsidRPr="00694EF8" w:rsidRDefault="00CA466D" w:rsidP="003B3E02">
      <w:pPr>
        <w:rPr>
          <w:rtl/>
        </w:rPr>
      </w:pPr>
      <w:bookmarkStart w:id="16893" w:name="_ETM_Q303_351835"/>
      <w:bookmarkEnd w:id="16893"/>
      <w:r>
        <w:rPr>
          <w:rFonts w:hint="cs"/>
          <w:rtl/>
        </w:rPr>
        <w:t xml:space="preserve">אז תהיו </w:t>
      </w:r>
      <w:bookmarkStart w:id="16894" w:name="_ETM_Q303_349464"/>
      <w:bookmarkEnd w:id="16894"/>
      <w:r>
        <w:rPr>
          <w:rFonts w:hint="cs"/>
          <w:rtl/>
        </w:rPr>
        <w:t xml:space="preserve">פה, והוא כבר קורא לכם. </w:t>
      </w:r>
    </w:p>
    <w:p w:rsidR="00CA466D" w:rsidRDefault="00CA466D" w:rsidP="003B3E02">
      <w:pPr>
        <w:rPr>
          <w:rtl/>
        </w:rPr>
      </w:pPr>
    </w:p>
    <w:p w:rsidR="00CA466D" w:rsidRDefault="00CA466D" w:rsidP="003B3E02">
      <w:pPr>
        <w:pStyle w:val="af5"/>
        <w:keepNext/>
        <w:rPr>
          <w:rtl/>
        </w:rPr>
      </w:pPr>
      <w:r w:rsidRPr="006208A5">
        <w:rPr>
          <w:rStyle w:val="TagStyle"/>
          <w:rtl/>
        </w:rPr>
        <w:t xml:space="preserve"> &lt;&lt; קריאה &gt;&gt; </w:t>
      </w:r>
      <w:r>
        <w:rPr>
          <w:rtl/>
        </w:rPr>
        <w:t>מזכיר הכנסת דן מרזוק:</w:t>
      </w:r>
      <w:r w:rsidRPr="006208A5">
        <w:rPr>
          <w:rStyle w:val="TagStyle"/>
          <w:rtl/>
        </w:rPr>
        <w:t xml:space="preserve"> &lt;&lt; קריאה &gt;&gt;</w:t>
      </w:r>
      <w:r>
        <w:rPr>
          <w:rtl/>
        </w:rPr>
        <w:t xml:space="preserve">  </w:t>
      </w:r>
    </w:p>
    <w:p w:rsidR="00CA466D" w:rsidRDefault="00CA466D" w:rsidP="00943FAB">
      <w:pPr>
        <w:ind w:firstLine="0"/>
        <w:rPr>
          <w:rtl/>
        </w:rPr>
      </w:pPr>
      <w:r>
        <w:rPr>
          <w:rFonts w:hint="cs"/>
          <w:rtl/>
        </w:rPr>
        <w:t>(קורא בשמות חברי הכנסת)</w:t>
      </w:r>
    </w:p>
    <w:p w:rsidR="00CA466D" w:rsidRPr="006208A5" w:rsidRDefault="00CA466D" w:rsidP="003B3E02">
      <w:pPr>
        <w:rPr>
          <w:rtl/>
        </w:rPr>
      </w:pPr>
    </w:p>
    <w:p w:rsidR="00CA466D" w:rsidRDefault="00CA466D" w:rsidP="003B3E02">
      <w:pPr>
        <w:rPr>
          <w:rtl/>
        </w:rPr>
      </w:pPr>
      <w:r>
        <w:rPr>
          <w:rtl/>
        </w:rPr>
        <w:t>משה ארבל</w:t>
      </w:r>
      <w:r>
        <w:rPr>
          <w:rtl/>
        </w:rPr>
        <w:tab/>
      </w:r>
      <w:r>
        <w:rPr>
          <w:rtl/>
        </w:rPr>
        <w:tab/>
      </w:r>
      <w:r>
        <w:rPr>
          <w:rFonts w:hint="cs"/>
          <w:rtl/>
        </w:rPr>
        <w:t>–</w:t>
      </w:r>
      <w:r>
        <w:rPr>
          <w:rtl/>
        </w:rPr>
        <w:t xml:space="preserve">   </w:t>
      </w:r>
      <w:r>
        <w:rPr>
          <w:rFonts w:hint="cs"/>
          <w:rtl/>
        </w:rPr>
        <w:t>מצביע</w:t>
      </w:r>
    </w:p>
    <w:p w:rsidR="00CA466D" w:rsidRDefault="00CA466D" w:rsidP="003B3E02">
      <w:pPr>
        <w:rPr>
          <w:rtl/>
        </w:rPr>
      </w:pPr>
      <w:r>
        <w:rPr>
          <w:rtl/>
        </w:rPr>
        <w:t>סימון דוידסון</w:t>
      </w:r>
      <w:r>
        <w:rPr>
          <w:rtl/>
        </w:rPr>
        <w:tab/>
      </w:r>
      <w:r>
        <w:rPr>
          <w:rtl/>
        </w:rPr>
        <w:tab/>
      </w:r>
      <w:r>
        <w:rPr>
          <w:rFonts w:hint="cs"/>
          <w:rtl/>
        </w:rPr>
        <w:t>–</w:t>
      </w:r>
      <w:r>
        <w:rPr>
          <w:rtl/>
        </w:rPr>
        <w:t xml:space="preserve">   </w:t>
      </w:r>
      <w:r>
        <w:rPr>
          <w:rFonts w:hint="cs"/>
          <w:rtl/>
        </w:rPr>
        <w:t>מצביע</w:t>
      </w:r>
    </w:p>
    <w:p w:rsidR="00CA466D" w:rsidRDefault="00CA466D" w:rsidP="003B3E02">
      <w:pPr>
        <w:rPr>
          <w:rtl/>
        </w:rPr>
      </w:pPr>
      <w:r>
        <w:rPr>
          <w:rtl/>
        </w:rPr>
        <w:t>רון כץ</w:t>
      </w:r>
      <w:r>
        <w:rPr>
          <w:rtl/>
        </w:rPr>
        <w:tab/>
      </w:r>
      <w:r>
        <w:rPr>
          <w:rtl/>
        </w:rPr>
        <w:tab/>
      </w:r>
      <w:r>
        <w:rPr>
          <w:rtl/>
        </w:rPr>
        <w:tab/>
      </w:r>
      <w:r>
        <w:rPr>
          <w:rFonts w:hint="cs"/>
          <w:rtl/>
        </w:rPr>
        <w:t>–</w:t>
      </w:r>
      <w:r>
        <w:rPr>
          <w:rtl/>
        </w:rPr>
        <w:t xml:space="preserve">   </w:t>
      </w:r>
      <w:r>
        <w:rPr>
          <w:rFonts w:hint="cs"/>
          <w:rtl/>
        </w:rPr>
        <w:t>מצביע</w:t>
      </w:r>
    </w:p>
    <w:p w:rsidR="00CA466D" w:rsidRDefault="00CA466D" w:rsidP="003B3E02">
      <w:pPr>
        <w:rPr>
          <w:rtl/>
        </w:rPr>
      </w:pPr>
      <w:r>
        <w:rPr>
          <w:rtl/>
        </w:rPr>
        <w:t>מרב מיכאלי</w:t>
      </w:r>
      <w:r>
        <w:rPr>
          <w:rtl/>
        </w:rPr>
        <w:tab/>
      </w:r>
      <w:r>
        <w:rPr>
          <w:rtl/>
        </w:rPr>
        <w:tab/>
      </w:r>
      <w:r>
        <w:rPr>
          <w:rFonts w:hint="cs"/>
          <w:rtl/>
        </w:rPr>
        <w:t>–</w:t>
      </w:r>
      <w:r>
        <w:rPr>
          <w:rtl/>
        </w:rPr>
        <w:t xml:space="preserve">   </w:t>
      </w:r>
      <w:r>
        <w:rPr>
          <w:rFonts w:hint="cs"/>
          <w:rtl/>
        </w:rPr>
        <w:t>מצביעה</w:t>
      </w:r>
    </w:p>
    <w:p w:rsidR="00CA466D" w:rsidRDefault="00CA466D" w:rsidP="003B3E02">
      <w:pPr>
        <w:rPr>
          <w:rtl/>
        </w:rPr>
      </w:pPr>
    </w:p>
    <w:p w:rsidR="00CA466D" w:rsidRDefault="00CA466D" w:rsidP="003B3E02">
      <w:pPr>
        <w:pStyle w:val="af6"/>
        <w:keepNext/>
        <w:rPr>
          <w:rtl/>
        </w:rPr>
      </w:pPr>
      <w:r w:rsidRPr="006208A5">
        <w:rPr>
          <w:rStyle w:val="TagStyle"/>
          <w:rtl/>
        </w:rPr>
        <w:t xml:space="preserve"> &lt;&lt; יור &gt;&gt; </w:t>
      </w:r>
      <w:r>
        <w:rPr>
          <w:rtl/>
        </w:rPr>
        <w:t>היו"ר חנוך דב מלביצקי:</w:t>
      </w:r>
      <w:r w:rsidRPr="006208A5">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r>
        <w:rPr>
          <w:rFonts w:hint="cs"/>
          <w:rtl/>
        </w:rPr>
        <w:t xml:space="preserve">תודה רבה. תמה ההצבעה. חברי </w:t>
      </w:r>
      <w:bookmarkStart w:id="16895" w:name="_ETM_Q303_455651"/>
      <w:bookmarkEnd w:id="16895"/>
      <w:r>
        <w:rPr>
          <w:rFonts w:hint="cs"/>
          <w:rtl/>
        </w:rPr>
        <w:t>ועדת הקלפי הנכבדים, נא לגשת, בבקשה. חברי ועדת הקלפי.</w:t>
      </w:r>
    </w:p>
    <w:p w:rsidR="00CA466D" w:rsidRDefault="00CA466D" w:rsidP="003B3E02">
      <w:pPr>
        <w:rPr>
          <w:rtl/>
        </w:rPr>
      </w:pPr>
    </w:p>
    <w:p w:rsidR="00CA466D" w:rsidRDefault="00CA466D" w:rsidP="003B3E02">
      <w:pPr>
        <w:rPr>
          <w:rtl/>
        </w:rPr>
      </w:pPr>
    </w:p>
    <w:p w:rsidR="00CA466D" w:rsidRDefault="00CA466D" w:rsidP="003B3E02">
      <w:pPr>
        <w:pStyle w:val="a6"/>
        <w:rPr>
          <w:rtl/>
        </w:rPr>
      </w:pPr>
      <w:bookmarkStart w:id="16896" w:name="ET_halsi_645943_4"/>
      <w:r w:rsidRPr="006208A5">
        <w:rPr>
          <w:rStyle w:val="TagStyle"/>
          <w:rtl/>
        </w:rPr>
        <w:t xml:space="preserve"> &lt;&lt; הלסי &gt;&gt; </w:t>
      </w:r>
      <w:bookmarkStart w:id="16897" w:name="_Toc204194671"/>
      <w:bookmarkStart w:id="16898" w:name="_Toc204198225"/>
      <w:bookmarkStart w:id="16899" w:name="_Toc204198697"/>
      <w:bookmarkStart w:id="16900" w:name="ET_halsi_645943_5"/>
      <w:bookmarkEnd w:id="16896"/>
      <w:r>
        <w:rPr>
          <w:rtl/>
        </w:rPr>
        <w:t>החלת הריבונות ביהודה, שומרון ובקעת הירדן</w:t>
      </w:r>
      <w:bookmarkEnd w:id="16897"/>
      <w:bookmarkEnd w:id="16898"/>
      <w:bookmarkEnd w:id="16899"/>
      <w:r w:rsidRPr="006208A5">
        <w:rPr>
          <w:rStyle w:val="TagStyle"/>
          <w:rtl/>
        </w:rPr>
        <w:t xml:space="preserve"> &lt;&lt; הלסי &gt;&gt;</w:t>
      </w:r>
      <w:r>
        <w:rPr>
          <w:rtl/>
        </w:rPr>
        <w:t xml:space="preserve">  </w:t>
      </w:r>
      <w:bookmarkEnd w:id="16900"/>
    </w:p>
    <w:p w:rsidR="00CA466D" w:rsidRDefault="00CA466D" w:rsidP="008F2C55">
      <w:pPr>
        <w:rPr>
          <w:rtl/>
        </w:rPr>
      </w:pPr>
      <w:r>
        <w:rPr>
          <w:rFonts w:hint="cs"/>
          <w:rtl/>
        </w:rPr>
        <w:t>[דברי הכנסת, חוב' כ"ז, ישיבה 291.]</w:t>
      </w:r>
    </w:p>
    <w:p w:rsidR="00CA466D" w:rsidRPr="0053030F" w:rsidRDefault="00CA466D" w:rsidP="003B3E02">
      <w:pPr>
        <w:rPr>
          <w:rtl/>
        </w:rPr>
      </w:pPr>
    </w:p>
    <w:p w:rsidR="00CA466D" w:rsidRDefault="00CA466D" w:rsidP="003B3E02">
      <w:pPr>
        <w:pStyle w:val="af6"/>
        <w:keepNext/>
        <w:rPr>
          <w:rtl/>
        </w:rPr>
      </w:pPr>
      <w:r w:rsidRPr="006208A5">
        <w:rPr>
          <w:rStyle w:val="TagStyle"/>
          <w:rtl/>
        </w:rPr>
        <w:t xml:space="preserve"> &lt;&lt; יור &gt;&gt; </w:t>
      </w:r>
      <w:r>
        <w:rPr>
          <w:rtl/>
        </w:rPr>
        <w:t>היו"ר חנוך דב מלביצקי:</w:t>
      </w:r>
      <w:r w:rsidRPr="006208A5">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r>
        <w:rPr>
          <w:rFonts w:hint="cs"/>
          <w:rtl/>
        </w:rPr>
        <w:t xml:space="preserve">חברי הכנסת, </w:t>
      </w:r>
      <w:bookmarkStart w:id="16901" w:name="_ETM_Q303_502152"/>
      <w:bookmarkEnd w:id="16901"/>
      <w:r>
        <w:rPr>
          <w:rFonts w:hint="cs"/>
          <w:rtl/>
        </w:rPr>
        <w:t>עד שיתקבלו תוצאות הבחירות, אנחנו ממשיכים בסדר-היום.</w:t>
      </w:r>
      <w:bookmarkStart w:id="16902" w:name="_ETM_Q303_507812"/>
      <w:bookmarkStart w:id="16903" w:name="_ETM_Q303_507923"/>
      <w:bookmarkEnd w:id="16902"/>
      <w:bookmarkEnd w:id="16903"/>
      <w:r>
        <w:rPr>
          <w:rFonts w:hint="cs"/>
          <w:rtl/>
        </w:rPr>
        <w:t xml:space="preserve"> הנושא הבא על </w:t>
      </w:r>
      <w:r>
        <w:rPr>
          <w:rtl/>
        </w:rPr>
        <w:t>סדר-היום</w:t>
      </w:r>
      <w:r>
        <w:rPr>
          <w:rFonts w:hint="cs"/>
          <w:rtl/>
        </w:rPr>
        <w:t xml:space="preserve">: דיון שהכנסת החליטה </w:t>
      </w:r>
      <w:bookmarkStart w:id="16904" w:name="_ETM_Q303_511667"/>
      <w:bookmarkEnd w:id="16904"/>
      <w:r>
        <w:rPr>
          <w:rFonts w:hint="cs"/>
          <w:rtl/>
        </w:rPr>
        <w:t xml:space="preserve">לכלול בסדר-היום – </w:t>
      </w:r>
      <w:r>
        <w:rPr>
          <w:rtl/>
        </w:rPr>
        <w:t xml:space="preserve">החלת הריבונות </w:t>
      </w:r>
      <w:r w:rsidRPr="00691957">
        <w:rPr>
          <w:rFonts w:hint="cs"/>
          <w:rtl/>
        </w:rPr>
        <w:t>הישראלית</w:t>
      </w:r>
      <w:r>
        <w:rPr>
          <w:rFonts w:hint="cs"/>
          <w:rtl/>
        </w:rPr>
        <w:t xml:space="preserve"> </w:t>
      </w:r>
      <w:r>
        <w:rPr>
          <w:rtl/>
        </w:rPr>
        <w:t>ביהודה, שומרון ובקעת הירדן</w:t>
      </w:r>
      <w:r>
        <w:rPr>
          <w:rFonts w:hint="cs"/>
          <w:rtl/>
        </w:rPr>
        <w:t xml:space="preserve">. אני מזמין את חבר הכנסת </w:t>
      </w:r>
      <w:bookmarkStart w:id="16905" w:name="_ETM_Q303_514892"/>
      <w:bookmarkEnd w:id="16905"/>
      <w:r>
        <w:rPr>
          <w:rFonts w:hint="cs"/>
          <w:rtl/>
        </w:rPr>
        <w:t>שמחה רוטמן לפתוח את הדיון. בבקשה, חבר הכנסת רוטמן.</w:t>
      </w:r>
    </w:p>
    <w:p w:rsidR="00CA466D" w:rsidRDefault="00CA466D" w:rsidP="003B3E02">
      <w:pPr>
        <w:rPr>
          <w:rtl/>
        </w:rPr>
      </w:pPr>
      <w:bookmarkStart w:id="16906" w:name="_ETM_Q303_523410"/>
      <w:bookmarkStart w:id="16907" w:name="_ETM_Q303_523536"/>
      <w:bookmarkStart w:id="16908" w:name="_ETM_Q303_523603"/>
      <w:bookmarkStart w:id="16909" w:name="_ETM_Q303_523699"/>
      <w:bookmarkEnd w:id="16906"/>
      <w:bookmarkEnd w:id="16907"/>
      <w:bookmarkEnd w:id="16908"/>
      <w:bookmarkEnd w:id="16909"/>
    </w:p>
    <w:p w:rsidR="00CA466D" w:rsidRDefault="00CA466D" w:rsidP="003B3E02">
      <w:pPr>
        <w:pStyle w:val="a4"/>
        <w:keepNext/>
        <w:rPr>
          <w:rtl/>
        </w:rPr>
      </w:pPr>
      <w:bookmarkStart w:id="16910" w:name="ET_speaker_6157_13"/>
      <w:r w:rsidRPr="00E33738">
        <w:rPr>
          <w:rStyle w:val="TagStyle"/>
          <w:rtl/>
        </w:rPr>
        <w:t xml:space="preserve"> &lt;&lt; דובר &gt;&gt; </w:t>
      </w:r>
      <w:bookmarkStart w:id="16911" w:name="_Toc204194672"/>
      <w:bookmarkStart w:id="16912" w:name="_Toc204198226"/>
      <w:bookmarkStart w:id="16913" w:name="_Toc204198698"/>
      <w:r>
        <w:rPr>
          <w:rtl/>
        </w:rPr>
        <w:t>שמחה רוטמן (הציונות הדתית):</w:t>
      </w:r>
      <w:bookmarkEnd w:id="16911"/>
      <w:bookmarkEnd w:id="16912"/>
      <w:bookmarkEnd w:id="16913"/>
      <w:r w:rsidRPr="00E33738">
        <w:rPr>
          <w:rStyle w:val="TagStyle"/>
          <w:rtl/>
        </w:rPr>
        <w:t xml:space="preserve"> &lt;&lt; דובר &gt;&gt;</w:t>
      </w:r>
      <w:r>
        <w:rPr>
          <w:rtl/>
        </w:rPr>
        <w:t xml:space="preserve">  </w:t>
      </w:r>
      <w:bookmarkEnd w:id="16910"/>
    </w:p>
    <w:p w:rsidR="00CA466D" w:rsidRDefault="00CA466D" w:rsidP="008F2C55">
      <w:pPr>
        <w:rPr>
          <w:rtl/>
        </w:rPr>
      </w:pPr>
    </w:p>
    <w:p w:rsidR="00CA466D" w:rsidRDefault="00CA466D" w:rsidP="00943FAB">
      <w:pPr>
        <w:rPr>
          <w:rtl/>
        </w:rPr>
      </w:pPr>
      <w:bookmarkStart w:id="16914" w:name="_ETM_Q303_530704"/>
      <w:bookmarkStart w:id="16915" w:name="_ETM_Q303_531022"/>
      <w:bookmarkStart w:id="16916" w:name="_ETM_Q303_531112"/>
      <w:bookmarkEnd w:id="16914"/>
      <w:bookmarkEnd w:id="16915"/>
      <w:bookmarkEnd w:id="16916"/>
      <w:r>
        <w:rPr>
          <w:rFonts w:hint="cs"/>
          <w:rtl/>
        </w:rPr>
        <w:t xml:space="preserve">תודה </w:t>
      </w:r>
      <w:bookmarkStart w:id="16917" w:name="_ETM_Q303_544480"/>
      <w:bookmarkEnd w:id="16917"/>
      <w:r>
        <w:rPr>
          <w:rFonts w:hint="cs"/>
          <w:rtl/>
        </w:rPr>
        <w:t xml:space="preserve">רבה. </w:t>
      </w:r>
      <w:r>
        <w:rPr>
          <w:rtl/>
        </w:rPr>
        <w:t>אדוני היושב</w:t>
      </w:r>
      <w:r>
        <w:rPr>
          <w:rFonts w:hint="cs"/>
          <w:rtl/>
        </w:rPr>
        <w:t>-</w:t>
      </w:r>
      <w:r>
        <w:rPr>
          <w:rtl/>
        </w:rPr>
        <w:t>ראש, כנסת נכבדה, חבריי חברי הכנסת, מכובד</w:t>
      </w:r>
      <w:r>
        <w:rPr>
          <w:rFonts w:hint="cs"/>
          <w:rtl/>
        </w:rPr>
        <w:t xml:space="preserve">יי </w:t>
      </w:r>
      <w:r>
        <w:rPr>
          <w:rtl/>
        </w:rPr>
        <w:t>כולם</w:t>
      </w:r>
      <w:r>
        <w:rPr>
          <w:rFonts w:hint="cs"/>
          <w:rtl/>
        </w:rPr>
        <w:t>,</w:t>
      </w:r>
      <w:r>
        <w:rPr>
          <w:rtl/>
        </w:rPr>
        <w:t xml:space="preserve"> לפני כמעט שנה</w:t>
      </w:r>
      <w:r>
        <w:rPr>
          <w:rFonts w:hint="cs"/>
          <w:rtl/>
        </w:rPr>
        <w:t xml:space="preserve"> </w:t>
      </w:r>
      <w:r>
        <w:rPr>
          <w:rtl/>
        </w:rPr>
        <w:t>–</w:t>
      </w:r>
      <w:r>
        <w:rPr>
          <w:rFonts w:hint="cs"/>
          <w:rtl/>
        </w:rPr>
        <w:t xml:space="preserve"> האמת היא שקצת יותר משנה </w:t>
      </w:r>
      <w:r>
        <w:rPr>
          <w:rtl/>
        </w:rPr>
        <w:t>–</w:t>
      </w:r>
      <w:bookmarkStart w:id="16918" w:name="_ETM_Q303_561907"/>
      <w:bookmarkEnd w:id="16918"/>
      <w:r>
        <w:rPr>
          <w:rtl/>
        </w:rPr>
        <w:t xml:space="preserve"> נפלה בחלקי ובחלקם של חבריי משדולת ארץ ישראל הזכות להוביל להחלטה היסטורית של הכנסת השוללת את הקמתה של מדינה פלסטינית בין הים לירדן.</w:t>
      </w:r>
    </w:p>
    <w:p w:rsidR="00CA466D" w:rsidRDefault="00CA466D" w:rsidP="003B3E02">
      <w:pPr>
        <w:rPr>
          <w:rtl/>
        </w:rPr>
      </w:pPr>
      <w:bookmarkStart w:id="16919" w:name="_ETM_Q303_575155"/>
      <w:bookmarkStart w:id="16920" w:name="_ETM_Q303_575270"/>
      <w:bookmarkEnd w:id="16919"/>
      <w:bookmarkEnd w:id="16920"/>
    </w:p>
    <w:p w:rsidR="00CA466D" w:rsidRDefault="00CA466D" w:rsidP="00943FAB">
      <w:pPr>
        <w:rPr>
          <w:rtl/>
        </w:rPr>
      </w:pPr>
      <w:r>
        <w:rPr>
          <w:rtl/>
        </w:rPr>
        <w:t xml:space="preserve">אחרי שנים ארוכות וכואבות </w:t>
      </w:r>
      <w:r>
        <w:rPr>
          <w:rFonts w:hint="cs"/>
          <w:rtl/>
        </w:rPr>
        <w:t>ש</w:t>
      </w:r>
      <w:r>
        <w:rPr>
          <w:rtl/>
        </w:rPr>
        <w:t>בהן מדינת ישראל והעולם כולו הלכו שולל אחרי חזון ת</w:t>
      </w:r>
      <w:r>
        <w:rPr>
          <w:rFonts w:hint="cs"/>
          <w:rtl/>
        </w:rPr>
        <w:t>ו</w:t>
      </w:r>
      <w:r>
        <w:rPr>
          <w:rtl/>
        </w:rPr>
        <w:t>כנית השלבים של אויב</w:t>
      </w:r>
      <w:r>
        <w:rPr>
          <w:rFonts w:hint="cs"/>
          <w:rtl/>
        </w:rPr>
        <w:t>י</w:t>
      </w:r>
      <w:r>
        <w:rPr>
          <w:rtl/>
        </w:rPr>
        <w:t>נו להשמדת מדינת ישראל והמפעל הציוני</w:t>
      </w:r>
      <w:r w:rsidR="00943FAB">
        <w:rPr>
          <w:rFonts w:hint="cs"/>
          <w:rtl/>
        </w:rPr>
        <w:t>,</w:t>
      </w:r>
      <w:r>
        <w:rPr>
          <w:rtl/>
        </w:rPr>
        <w:t xml:space="preserve"> מאז ימי הסכמי אוסלו והגירוש מגוש קטיף וצפון השומרון ודרך תוכניות מתוכניות שונות שאיימו להקים מדינת טרור בלב הארץ, התעורר עם ישראל</w:t>
      </w:r>
      <w:r>
        <w:rPr>
          <w:rFonts w:hint="cs"/>
          <w:rtl/>
        </w:rPr>
        <w:t>,</w:t>
      </w:r>
      <w:r>
        <w:rPr>
          <w:rtl/>
        </w:rPr>
        <w:t xml:space="preserve"> ואתם, חבריי חברי הכנסת, הת</w:t>
      </w:r>
      <w:r>
        <w:rPr>
          <w:rFonts w:hint="cs"/>
          <w:rtl/>
        </w:rPr>
        <w:t>יי</w:t>
      </w:r>
      <w:r>
        <w:rPr>
          <w:rtl/>
        </w:rPr>
        <w:t>צבתם כמעט כאיש אחד ואמרתם למלאך המשחית: הרף</w:t>
      </w:r>
      <w:r>
        <w:rPr>
          <w:rFonts w:hint="cs"/>
          <w:rtl/>
        </w:rPr>
        <w:t xml:space="preserve">. שלום לחברתי לראשות השדולה ושותפתי להצעת </w:t>
      </w:r>
      <w:bookmarkStart w:id="16921" w:name="_ETM_Q303_613045"/>
      <w:bookmarkEnd w:id="16921"/>
      <w:r w:rsidR="00DA5739">
        <w:rPr>
          <w:rFonts w:hint="cs"/>
          <w:rtl/>
        </w:rPr>
        <w:t>– – –</w:t>
      </w:r>
    </w:p>
    <w:p w:rsidR="00CA466D" w:rsidRDefault="00CA466D" w:rsidP="003B3E02">
      <w:pPr>
        <w:rPr>
          <w:rtl/>
        </w:rPr>
      </w:pPr>
      <w:bookmarkStart w:id="16922" w:name="_ETM_Q303_615109"/>
      <w:bookmarkStart w:id="16923" w:name="_ETM_Q303_615208"/>
      <w:bookmarkEnd w:id="16922"/>
      <w:bookmarkEnd w:id="16923"/>
    </w:p>
    <w:p w:rsidR="00CA466D" w:rsidRDefault="00CA466D" w:rsidP="003B3E02">
      <w:pPr>
        <w:pStyle w:val="af6"/>
        <w:keepNext/>
        <w:rPr>
          <w:rtl/>
        </w:rPr>
      </w:pPr>
      <w:r w:rsidRPr="00E33738">
        <w:rPr>
          <w:rStyle w:val="TagStyle"/>
          <w:rtl/>
        </w:rPr>
        <w:t xml:space="preserve"> &lt;&lt; יור &gt;&gt; </w:t>
      </w:r>
      <w:r>
        <w:rPr>
          <w:rtl/>
        </w:rPr>
        <w:t>היו"ר חנוך דב מלביצקי:</w:t>
      </w:r>
      <w:r w:rsidRPr="00E33738">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bookmarkStart w:id="16924" w:name="_ETM_Q303_611142"/>
      <w:bookmarkEnd w:id="16924"/>
      <w:r>
        <w:rPr>
          <w:rFonts w:hint="cs"/>
          <w:rtl/>
        </w:rPr>
        <w:t>מה זה המוזיקה הזאת?</w:t>
      </w:r>
      <w:bookmarkStart w:id="16925" w:name="_ETM_Q303_613715"/>
      <w:bookmarkEnd w:id="16925"/>
    </w:p>
    <w:p w:rsidR="00CA466D" w:rsidRDefault="00CA466D" w:rsidP="003B3E02">
      <w:pPr>
        <w:rPr>
          <w:rtl/>
        </w:rPr>
      </w:pPr>
      <w:bookmarkStart w:id="16926" w:name="_ETM_Q303_613772"/>
      <w:bookmarkStart w:id="16927" w:name="_ETM_Q303_613908"/>
      <w:bookmarkStart w:id="16928" w:name="_ETM_Q303_613981"/>
      <w:bookmarkEnd w:id="16926"/>
      <w:bookmarkEnd w:id="16927"/>
      <w:bookmarkEnd w:id="16928"/>
    </w:p>
    <w:p w:rsidR="00CA466D" w:rsidRDefault="00CA466D" w:rsidP="003B3E02">
      <w:pPr>
        <w:pStyle w:val="-"/>
        <w:keepNext/>
        <w:rPr>
          <w:rtl/>
        </w:rPr>
      </w:pPr>
      <w:bookmarkStart w:id="16929" w:name="ET_speakercontinue_6157_15"/>
      <w:r w:rsidRPr="00E33738">
        <w:rPr>
          <w:rStyle w:val="TagStyle"/>
          <w:rtl/>
        </w:rPr>
        <w:t xml:space="preserve"> &lt;&lt; דובר_המשך &gt;&gt; </w:t>
      </w:r>
      <w:r>
        <w:rPr>
          <w:rtl/>
        </w:rPr>
        <w:t>שמחה רוטמן (הציונות הדתית):</w:t>
      </w:r>
      <w:r w:rsidRPr="00E33738">
        <w:rPr>
          <w:rStyle w:val="TagStyle"/>
          <w:rtl/>
        </w:rPr>
        <w:t xml:space="preserve"> &lt;&lt; דובר_המשך &gt;&gt;</w:t>
      </w:r>
      <w:r>
        <w:rPr>
          <w:rtl/>
        </w:rPr>
        <w:t xml:space="preserve">  </w:t>
      </w:r>
      <w:bookmarkEnd w:id="16929"/>
    </w:p>
    <w:p w:rsidR="00CA466D" w:rsidRDefault="00CA466D" w:rsidP="008F2C55">
      <w:pPr>
        <w:rPr>
          <w:rtl/>
        </w:rPr>
      </w:pPr>
    </w:p>
    <w:p w:rsidR="00CA466D" w:rsidRDefault="00CA466D" w:rsidP="00943FAB">
      <w:pPr>
        <w:rPr>
          <w:rtl/>
        </w:rPr>
      </w:pPr>
      <w:bookmarkStart w:id="16930" w:name="_ETM_Q303_617407"/>
      <w:bookmarkEnd w:id="16930"/>
      <w:r>
        <w:rPr>
          <w:rFonts w:hint="cs"/>
          <w:rtl/>
        </w:rPr>
        <w:t>שלום לחברתי להנהלת השדולה ולשותפתי</w:t>
      </w:r>
      <w:bookmarkStart w:id="16931" w:name="_ETM_Q303_620348"/>
      <w:bookmarkEnd w:id="16931"/>
      <w:r>
        <w:rPr>
          <w:rFonts w:hint="cs"/>
          <w:rtl/>
        </w:rPr>
        <w:t xml:space="preserve"> להצעה לסדר-היום יחד עם חבר הכנסת דן אילוז,</w:t>
      </w:r>
      <w:bookmarkStart w:id="16932" w:name="_ETM_Q303_624870"/>
      <w:bookmarkEnd w:id="16932"/>
      <w:r>
        <w:rPr>
          <w:rFonts w:hint="cs"/>
          <w:rtl/>
        </w:rPr>
        <w:t xml:space="preserve"> כמובן לימור סון הר מלך, יושבת-ראש השדולה יח</w:t>
      </w:r>
      <w:bookmarkStart w:id="16933" w:name="_ETM_Q303_628259"/>
      <w:bookmarkEnd w:id="16933"/>
      <w:r>
        <w:rPr>
          <w:rFonts w:hint="cs"/>
          <w:rtl/>
        </w:rPr>
        <w:t xml:space="preserve">ד איתי. הצטרף אלינו ליזום את </w:t>
      </w:r>
      <w:bookmarkStart w:id="16934" w:name="_ETM_Q303_632305"/>
      <w:bookmarkEnd w:id="16934"/>
      <w:r>
        <w:rPr>
          <w:rFonts w:hint="cs"/>
          <w:rtl/>
        </w:rPr>
        <w:t xml:space="preserve">ההצעה החשובה הזאת גם חבר הכנסת עודד פורר מישראל ביתנו. תודה על השותפות ותודה על הדחיפה. </w:t>
      </w:r>
    </w:p>
    <w:p w:rsidR="00CA466D" w:rsidRDefault="00CA466D" w:rsidP="003B3E02">
      <w:pPr>
        <w:rPr>
          <w:rtl/>
        </w:rPr>
      </w:pPr>
      <w:bookmarkStart w:id="16935" w:name="_ETM_Q303_648581"/>
      <w:bookmarkStart w:id="16936" w:name="_ETM_Q303_648686"/>
      <w:bookmarkEnd w:id="16935"/>
      <w:bookmarkEnd w:id="16936"/>
    </w:p>
    <w:p w:rsidR="00CA466D" w:rsidRDefault="00CA466D" w:rsidP="00943FAB">
      <w:pPr>
        <w:rPr>
          <w:rtl/>
        </w:rPr>
      </w:pPr>
      <w:bookmarkStart w:id="16937" w:name="_ETM_Q303_648821"/>
      <w:bookmarkStart w:id="16938" w:name="_ETM_Q303_648911"/>
      <w:bookmarkEnd w:id="16937"/>
      <w:bookmarkEnd w:id="16938"/>
      <w:r>
        <w:rPr>
          <w:rFonts w:hint="cs"/>
          <w:rtl/>
        </w:rPr>
        <w:t xml:space="preserve">הסרנו </w:t>
      </w:r>
      <w:r>
        <w:rPr>
          <w:rtl/>
        </w:rPr>
        <w:t>את המדינה הפלסטינית מסדר</w:t>
      </w:r>
      <w:r>
        <w:rPr>
          <w:rFonts w:hint="cs"/>
          <w:rtl/>
        </w:rPr>
        <w:t>-</w:t>
      </w:r>
      <w:r>
        <w:rPr>
          <w:rtl/>
        </w:rPr>
        <w:t>היום באמירה ערכית, חדה ונחושה של הכנסת</w:t>
      </w:r>
      <w:r w:rsidR="00943FAB">
        <w:rPr>
          <w:rFonts w:hint="cs"/>
          <w:rtl/>
        </w:rPr>
        <w:t>,</w:t>
      </w:r>
      <w:bookmarkStart w:id="16939" w:name="_ETM_Q303_655744"/>
      <w:bookmarkEnd w:id="16939"/>
      <w:r>
        <w:rPr>
          <w:rFonts w:hint="cs"/>
          <w:rtl/>
        </w:rPr>
        <w:t xml:space="preserve"> </w:t>
      </w:r>
      <w:r>
        <w:rPr>
          <w:rtl/>
        </w:rPr>
        <w:t>אולם כפי שכתב דוד המלך בתה</w:t>
      </w:r>
      <w:r>
        <w:rPr>
          <w:rFonts w:hint="cs"/>
          <w:rtl/>
        </w:rPr>
        <w:t>י</w:t>
      </w:r>
      <w:r>
        <w:rPr>
          <w:rtl/>
        </w:rPr>
        <w:t>לים</w:t>
      </w:r>
      <w:r w:rsidR="00943FAB">
        <w:rPr>
          <w:rFonts w:hint="cs"/>
          <w:rtl/>
        </w:rPr>
        <w:t>,</w:t>
      </w:r>
      <w:r>
        <w:rPr>
          <w:rFonts w:hint="cs"/>
          <w:rtl/>
        </w:rPr>
        <w:t xml:space="preserve"> "</w:t>
      </w:r>
      <w:r>
        <w:rPr>
          <w:rtl/>
        </w:rPr>
        <w:t xml:space="preserve">סור </w:t>
      </w:r>
      <w:r w:rsidRPr="008B6E4C">
        <w:rPr>
          <w:rtl/>
        </w:rPr>
        <w:t>מֵ</w:t>
      </w:r>
      <w:r>
        <w:rPr>
          <w:rtl/>
        </w:rPr>
        <w:t xml:space="preserve">רע </w:t>
      </w:r>
      <w:r w:rsidRPr="008B6E4C">
        <w:rPr>
          <w:rtl/>
        </w:rPr>
        <w:t>וַעֲ</w:t>
      </w:r>
      <w:r>
        <w:rPr>
          <w:rtl/>
        </w:rPr>
        <w:t>שה</w:t>
      </w:r>
      <w:r>
        <w:rPr>
          <w:rFonts w:hint="cs"/>
          <w:rtl/>
        </w:rPr>
        <w:t xml:space="preserve"> </w:t>
      </w:r>
      <w:r w:rsidRPr="0031786E">
        <w:rPr>
          <w:rtl/>
        </w:rPr>
        <w:t>טוב בקש שלום ורדפהו</w:t>
      </w:r>
      <w:r>
        <w:rPr>
          <w:rFonts w:hint="cs"/>
          <w:rtl/>
        </w:rPr>
        <w:t xml:space="preserve">" </w:t>
      </w:r>
      <w:bookmarkStart w:id="16940" w:name="_ETM_Q303_665053"/>
      <w:bookmarkEnd w:id="16940"/>
      <w:r>
        <w:rPr>
          <w:rtl/>
        </w:rPr>
        <w:t>–</w:t>
      </w:r>
      <w:r>
        <w:rPr>
          <w:rFonts w:hint="cs"/>
          <w:rtl/>
        </w:rPr>
        <w:t xml:space="preserve"> </w:t>
      </w:r>
      <w:r>
        <w:rPr>
          <w:rtl/>
        </w:rPr>
        <w:t>סרנו מרע לפני שנה</w:t>
      </w:r>
      <w:r>
        <w:rPr>
          <w:rFonts w:hint="cs"/>
          <w:rtl/>
        </w:rPr>
        <w:t>;</w:t>
      </w:r>
      <w:r>
        <w:rPr>
          <w:rtl/>
        </w:rPr>
        <w:t xml:space="preserve"> הגיעה העת לעשות טוב. הגיע זמן ריבונות</w:t>
      </w:r>
      <w:r>
        <w:rPr>
          <w:rFonts w:hint="cs"/>
          <w:rtl/>
        </w:rPr>
        <w:t>.</w:t>
      </w:r>
      <w:r>
        <w:rPr>
          <w:rtl/>
        </w:rPr>
        <w:t xml:space="preserve"> הגיע </w:t>
      </w:r>
      <w:r>
        <w:rPr>
          <w:rFonts w:hint="cs"/>
          <w:rtl/>
        </w:rPr>
        <w:t>ה</w:t>
      </w:r>
      <w:r>
        <w:rPr>
          <w:rtl/>
        </w:rPr>
        <w:t>זמן לבקש את השלום ולרדוף אחריו לא מתו</w:t>
      </w:r>
      <w:r>
        <w:rPr>
          <w:rFonts w:hint="cs"/>
          <w:rtl/>
        </w:rPr>
        <w:t>ך</w:t>
      </w:r>
      <w:r>
        <w:rPr>
          <w:rtl/>
        </w:rPr>
        <w:t xml:space="preserve"> חולשה אלא מתוך עוצמה.</w:t>
      </w:r>
      <w:r>
        <w:rPr>
          <w:rFonts w:hint="cs"/>
          <w:rtl/>
        </w:rPr>
        <w:t xml:space="preserve"> באנגלית אומרים: </w:t>
      </w:r>
      <w:r>
        <w:t xml:space="preserve">Peace through </w:t>
      </w:r>
      <w:r w:rsidR="00943FAB">
        <w:t>S</w:t>
      </w:r>
      <w:r>
        <w:t>trength</w:t>
      </w:r>
      <w:r>
        <w:rPr>
          <w:rFonts w:hint="cs"/>
          <w:rtl/>
        </w:rPr>
        <w:t xml:space="preserve"> </w:t>
      </w:r>
      <w:r>
        <w:rPr>
          <w:rFonts w:hint="eastAsia"/>
          <w:rtl/>
        </w:rPr>
        <w:t>–</w:t>
      </w:r>
      <w:r>
        <w:rPr>
          <w:rFonts w:hint="cs"/>
          <w:rtl/>
        </w:rPr>
        <w:t xml:space="preserve"> שלום דרך כוח.</w:t>
      </w:r>
    </w:p>
    <w:p w:rsidR="00CA466D" w:rsidRDefault="00CA466D" w:rsidP="003B3E02">
      <w:pPr>
        <w:rPr>
          <w:rtl/>
        </w:rPr>
      </w:pPr>
    </w:p>
    <w:p w:rsidR="00CA466D" w:rsidRDefault="00CA466D" w:rsidP="003B3E02">
      <w:pPr>
        <w:pStyle w:val="af5"/>
        <w:keepNext/>
        <w:rPr>
          <w:rtl/>
        </w:rPr>
      </w:pPr>
      <w:bookmarkStart w:id="16941" w:name="ET_interruption_6468_18"/>
      <w:r w:rsidRPr="00FC3040">
        <w:rPr>
          <w:rStyle w:val="TagStyle"/>
          <w:rtl/>
        </w:rPr>
        <w:t xml:space="preserve"> &lt;&lt; קריאה &gt;&gt; </w:t>
      </w:r>
      <w:r>
        <w:rPr>
          <w:rtl/>
        </w:rPr>
        <w:t>דן אילוז (הליכוד):</w:t>
      </w:r>
      <w:r w:rsidRPr="00FC3040">
        <w:rPr>
          <w:rStyle w:val="TagStyle"/>
          <w:rtl/>
        </w:rPr>
        <w:t xml:space="preserve"> &lt;&lt; קריאה &gt;&gt;</w:t>
      </w:r>
      <w:r>
        <w:rPr>
          <w:rtl/>
        </w:rPr>
        <w:t xml:space="preserve">  </w:t>
      </w:r>
      <w:bookmarkEnd w:id="16941"/>
    </w:p>
    <w:p w:rsidR="00CA466D" w:rsidRDefault="00CA466D" w:rsidP="008F2C55">
      <w:pPr>
        <w:rPr>
          <w:rtl/>
        </w:rPr>
      </w:pPr>
    </w:p>
    <w:p w:rsidR="00CA466D" w:rsidRPr="00FC3040" w:rsidRDefault="00CA466D" w:rsidP="00943FAB">
      <w:pPr>
        <w:bidi w:val="0"/>
      </w:pPr>
      <w:r>
        <w:t>Strength.</w:t>
      </w:r>
    </w:p>
    <w:p w:rsidR="00CA466D" w:rsidRDefault="00CA466D" w:rsidP="00943FAB">
      <w:pPr>
        <w:bidi w:val="0"/>
      </w:pPr>
      <w:bookmarkStart w:id="16942" w:name="_ETM_Q303_682477"/>
      <w:bookmarkStart w:id="16943" w:name="_ETM_Q303_682595"/>
      <w:bookmarkStart w:id="16944" w:name="_ETM_Q303_682668"/>
      <w:bookmarkStart w:id="16945" w:name="_ETM_Q303_682757"/>
      <w:bookmarkEnd w:id="16942"/>
      <w:bookmarkEnd w:id="16943"/>
      <w:bookmarkEnd w:id="16944"/>
      <w:bookmarkEnd w:id="16945"/>
    </w:p>
    <w:p w:rsidR="00CA466D" w:rsidRDefault="00CA466D" w:rsidP="003B3E02">
      <w:pPr>
        <w:pStyle w:val="af6"/>
        <w:keepNext/>
        <w:rPr>
          <w:rtl/>
        </w:rPr>
      </w:pPr>
      <w:r w:rsidRPr="00FC3040">
        <w:rPr>
          <w:rStyle w:val="TagStyle"/>
          <w:rtl/>
        </w:rPr>
        <w:t xml:space="preserve"> &lt;&lt; יור &gt;&gt; </w:t>
      </w:r>
      <w:r>
        <w:rPr>
          <w:rtl/>
        </w:rPr>
        <w:t>היו"ר חנוך דב מלביצקי:</w:t>
      </w:r>
      <w:r w:rsidRPr="00FC3040">
        <w:rPr>
          <w:rStyle w:val="TagStyle"/>
          <w:rtl/>
        </w:rPr>
        <w:t xml:space="preserve"> &lt;&lt; יור &gt;&gt;</w:t>
      </w:r>
      <w:r>
        <w:rPr>
          <w:rtl/>
        </w:rPr>
        <w:t xml:space="preserve">  </w:t>
      </w:r>
    </w:p>
    <w:p w:rsidR="00CA466D" w:rsidRDefault="00CA466D" w:rsidP="008F2C55">
      <w:pPr>
        <w:rPr>
          <w:rtl/>
        </w:rPr>
      </w:pPr>
    </w:p>
    <w:p w:rsidR="00CA466D" w:rsidRDefault="00CA466D" w:rsidP="00943FAB">
      <w:pPr>
        <w:bidi w:val="0"/>
        <w:rPr>
          <w:rtl/>
        </w:rPr>
      </w:pPr>
      <w:bookmarkStart w:id="16946" w:name="_ETM_Q303_681809"/>
      <w:bookmarkEnd w:id="16946"/>
      <w:r>
        <w:t>Strength.</w:t>
      </w:r>
    </w:p>
    <w:p w:rsidR="00CA466D" w:rsidRDefault="00CA466D" w:rsidP="003B3E02">
      <w:pPr>
        <w:rPr>
          <w:rtl/>
        </w:rPr>
      </w:pPr>
    </w:p>
    <w:p w:rsidR="00CA466D" w:rsidRDefault="00CA466D" w:rsidP="003B3E02">
      <w:pPr>
        <w:pStyle w:val="-"/>
        <w:keepNext/>
        <w:rPr>
          <w:rtl/>
        </w:rPr>
      </w:pPr>
      <w:r w:rsidRPr="00FC3040">
        <w:rPr>
          <w:rStyle w:val="TagStyle"/>
          <w:rtl/>
        </w:rPr>
        <w:t xml:space="preserve"> &lt;&lt; דובר_המשך &gt;&gt; </w:t>
      </w:r>
      <w:r>
        <w:rPr>
          <w:rtl/>
        </w:rPr>
        <w:t>שמחה רוטמן (הציונות הדתית):</w:t>
      </w:r>
      <w:r w:rsidRPr="00FC3040">
        <w:rPr>
          <w:rStyle w:val="TagStyle"/>
          <w:rtl/>
        </w:rPr>
        <w:t xml:space="preserve"> &lt;&lt; דובר_המשך &gt;&gt;</w:t>
      </w:r>
      <w:r>
        <w:rPr>
          <w:rtl/>
        </w:rPr>
        <w:t xml:space="preserve">  </w:t>
      </w:r>
    </w:p>
    <w:p w:rsidR="00CA466D" w:rsidRDefault="00CA466D" w:rsidP="008F2C55">
      <w:pPr>
        <w:rPr>
          <w:rtl/>
        </w:rPr>
      </w:pPr>
    </w:p>
    <w:p w:rsidR="00CA466D" w:rsidRDefault="00CA466D" w:rsidP="003B3E02">
      <w:pPr>
        <w:rPr>
          <w:rtl/>
        </w:rPr>
      </w:pPr>
      <w:bookmarkStart w:id="16947" w:name="_ETM_Q303_681370"/>
      <w:bookmarkStart w:id="16948" w:name="_ETM_Q303_674092"/>
      <w:bookmarkStart w:id="16949" w:name="_ETM_Q303_674199"/>
      <w:bookmarkEnd w:id="16947"/>
      <w:bookmarkEnd w:id="16948"/>
      <w:bookmarkEnd w:id="16949"/>
      <w:r>
        <w:t>Strength</w:t>
      </w:r>
      <w:r>
        <w:rPr>
          <w:rFonts w:hint="cs"/>
          <w:rtl/>
        </w:rPr>
        <w:t xml:space="preserve">. לא טוב? דן, יש לך בעיה עם ההגייה שלי באנגלית? תגיד את זה אחר כך גם בצרפתית. </w:t>
      </w:r>
    </w:p>
    <w:p w:rsidR="00CA466D" w:rsidRDefault="00CA466D" w:rsidP="003B3E02">
      <w:pPr>
        <w:rPr>
          <w:rtl/>
        </w:rPr>
      </w:pPr>
    </w:p>
    <w:p w:rsidR="00CA466D" w:rsidRDefault="00CA466D" w:rsidP="00943FAB">
      <w:pPr>
        <w:rPr>
          <w:rtl/>
        </w:rPr>
      </w:pPr>
      <w:r>
        <w:rPr>
          <w:rtl/>
        </w:rPr>
        <w:t>היום אנחנו מביאים בפני הכנסת, מעוז הדמוקרטיה הישראלית, באי כוחו של הריבון, העם בישראל</w:t>
      </w:r>
      <w:r w:rsidR="00943FAB">
        <w:rPr>
          <w:rFonts w:hint="cs"/>
          <w:rtl/>
        </w:rPr>
        <w:t>,</w:t>
      </w:r>
      <w:r>
        <w:rPr>
          <w:rtl/>
        </w:rPr>
        <w:t xml:space="preserve"> את ההחלטה הקוראת לריבונות.</w:t>
      </w:r>
      <w:r>
        <w:rPr>
          <w:rFonts w:hint="cs"/>
          <w:rtl/>
        </w:rPr>
        <w:t xml:space="preserve"> </w:t>
      </w:r>
      <w:r>
        <w:rPr>
          <w:rtl/>
        </w:rPr>
        <w:t>החלטה של הכנסת היא אמירה ערכית. יהיו כאלה שיגידו שמדובר בהחלטה הצהרתית</w:t>
      </w:r>
      <w:r>
        <w:rPr>
          <w:rFonts w:hint="cs"/>
          <w:rtl/>
        </w:rPr>
        <w:t>,</w:t>
      </w:r>
      <w:r>
        <w:rPr>
          <w:rtl/>
        </w:rPr>
        <w:t xml:space="preserve"> דקלרציה בלבד, שאין לה משמעות מעשית. אכן, החלטה של הכנסת אינ</w:t>
      </w:r>
      <w:r>
        <w:rPr>
          <w:rFonts w:hint="cs"/>
          <w:rtl/>
        </w:rPr>
        <w:t>נ</w:t>
      </w:r>
      <w:r>
        <w:rPr>
          <w:rtl/>
        </w:rPr>
        <w:t>ה מחילה ריבונות</w:t>
      </w:r>
      <w:r w:rsidR="00943FAB">
        <w:rPr>
          <w:rFonts w:hint="cs"/>
          <w:rtl/>
        </w:rPr>
        <w:t>,</w:t>
      </w:r>
      <w:r>
        <w:rPr>
          <w:rtl/>
        </w:rPr>
        <w:t xml:space="preserve"> אכן מדובר בדקלרציה. על פי החוק הישראלי, רק הממשלה היא המוסמכת להחיל בצו את המשפט, השיפוט והמינהל הישראלי על שטחי ארץ ישראל, או הכנסת בהליך חקיקה.</w:t>
      </w:r>
    </w:p>
    <w:p w:rsidR="00CA466D" w:rsidRDefault="00CA466D" w:rsidP="003B3E02">
      <w:pPr>
        <w:rPr>
          <w:rtl/>
        </w:rPr>
      </w:pPr>
      <w:bookmarkStart w:id="16950" w:name="_ETM_Q303_735997"/>
      <w:bookmarkStart w:id="16951" w:name="_ETM_Q303_736104"/>
      <w:bookmarkEnd w:id="16950"/>
      <w:bookmarkEnd w:id="16951"/>
    </w:p>
    <w:p w:rsidR="00CA466D" w:rsidRDefault="00CA466D" w:rsidP="00977255">
      <w:pPr>
        <w:rPr>
          <w:rtl/>
        </w:rPr>
      </w:pPr>
      <w:r>
        <w:rPr>
          <w:rtl/>
        </w:rPr>
        <w:t xml:space="preserve">אולם </w:t>
      </w:r>
      <w:r>
        <w:rPr>
          <w:rFonts w:hint="cs"/>
          <w:rtl/>
        </w:rPr>
        <w:t>ל</w:t>
      </w:r>
      <w:r>
        <w:rPr>
          <w:rtl/>
        </w:rPr>
        <w:t>הצהרה הזו יש משמעות רבה. ההחלטה הזו מבטאת את הקשר שלנו לארץ ישראל ולערש התרבות של העם היהודי</w:t>
      </w:r>
      <w:r w:rsidR="00977255">
        <w:rPr>
          <w:rFonts w:hint="cs"/>
          <w:rtl/>
        </w:rPr>
        <w:t>.</w:t>
      </w:r>
      <w:r>
        <w:rPr>
          <w:rtl/>
        </w:rPr>
        <w:t xml:space="preserve"> הה</w:t>
      </w:r>
      <w:r>
        <w:rPr>
          <w:rFonts w:hint="cs"/>
          <w:rtl/>
        </w:rPr>
        <w:t>ח</w:t>
      </w:r>
      <w:r>
        <w:rPr>
          <w:rtl/>
        </w:rPr>
        <w:t>לטה הזאת מבטאת את השאיפה ואת הדרישה למימוש שיבת ציון</w:t>
      </w:r>
      <w:r w:rsidR="00977255">
        <w:rPr>
          <w:rFonts w:hint="cs"/>
          <w:rtl/>
        </w:rPr>
        <w:t>.</w:t>
      </w:r>
      <w:r>
        <w:rPr>
          <w:rtl/>
        </w:rPr>
        <w:t xml:space="preserve"> הה</w:t>
      </w:r>
      <w:r>
        <w:rPr>
          <w:rFonts w:hint="cs"/>
          <w:rtl/>
        </w:rPr>
        <w:t>ח</w:t>
      </w:r>
      <w:r>
        <w:rPr>
          <w:rtl/>
        </w:rPr>
        <w:t>לטה הזו גם קוראת לממשלת ישראל לפעול בהקדם בהתאם לסמכותה ולהפוך את ה</w:t>
      </w:r>
      <w:r>
        <w:rPr>
          <w:rFonts w:hint="cs"/>
          <w:rtl/>
        </w:rPr>
        <w:t>ח</w:t>
      </w:r>
      <w:r>
        <w:rPr>
          <w:rtl/>
        </w:rPr>
        <w:t>זון למציאות</w:t>
      </w:r>
      <w:r w:rsidR="00977255">
        <w:rPr>
          <w:rFonts w:hint="cs"/>
          <w:rtl/>
        </w:rPr>
        <w:t>.</w:t>
      </w:r>
      <w:r>
        <w:rPr>
          <w:rtl/>
        </w:rPr>
        <w:t xml:space="preserve"> ההחלטה מבקשת מידידי ישראל בעולם כולו להתייצב מאחורי הזכות ההיסטורית, החוקית, המוסרית, הדתית והתרבותית של מדינת ישראל, מדינת הלאום של העם היהודי, על שטחי ארץ ישראל כולם ועל הדרישה שעם ישראל יהיה ריבון בארצו.</w:t>
      </w:r>
    </w:p>
    <w:p w:rsidR="00CA466D" w:rsidRDefault="00CA466D" w:rsidP="003B3E02">
      <w:pPr>
        <w:rPr>
          <w:rtl/>
        </w:rPr>
      </w:pPr>
      <w:bookmarkStart w:id="16952" w:name="_ETM_Q303_777202"/>
      <w:bookmarkStart w:id="16953" w:name="_ETM_Q303_777288"/>
      <w:bookmarkEnd w:id="16952"/>
      <w:bookmarkEnd w:id="16953"/>
    </w:p>
    <w:p w:rsidR="00CA466D" w:rsidRDefault="00CA466D" w:rsidP="00977255">
      <w:pPr>
        <w:rPr>
          <w:rtl/>
        </w:rPr>
      </w:pPr>
      <w:r>
        <w:rPr>
          <w:rtl/>
        </w:rPr>
        <w:t>לפני 105 שנים</w:t>
      </w:r>
      <w:r w:rsidR="00977255">
        <w:rPr>
          <w:rFonts w:hint="cs"/>
          <w:rtl/>
        </w:rPr>
        <w:t>,</w:t>
      </w:r>
      <w:r>
        <w:rPr>
          <w:rtl/>
        </w:rPr>
        <w:t xml:space="preserve"> בסן רמו שבאיטליה</w:t>
      </w:r>
      <w:r w:rsidR="00977255">
        <w:rPr>
          <w:rFonts w:hint="cs"/>
          <w:rtl/>
        </w:rPr>
        <w:t>,</w:t>
      </w:r>
      <w:r>
        <w:rPr>
          <w:rtl/>
        </w:rPr>
        <w:t xml:space="preserve"> הכיר המשפט הבי</w:t>
      </w:r>
      <w:r>
        <w:rPr>
          <w:rFonts w:hint="cs"/>
          <w:rtl/>
        </w:rPr>
        <w:t>ן-</w:t>
      </w:r>
      <w:r>
        <w:rPr>
          <w:rtl/>
        </w:rPr>
        <w:t xml:space="preserve">לאומי בזכותו הטבעית וההיסטורית של העם היהודי על ארץ ישראל. באותה ועידה ניסו לקבוע אומות העולם גם גבולות </w:t>
      </w:r>
      <w:r>
        <w:rPr>
          <w:rFonts w:hint="cs"/>
          <w:rtl/>
        </w:rPr>
        <w:t>ח</w:t>
      </w:r>
      <w:r>
        <w:rPr>
          <w:rtl/>
        </w:rPr>
        <w:t>דשים ומלאכותיים באזור. בפרספקטיבה היסטורית ניתן לראות את התגשמות דבר הנביא ישעיהו:</w:t>
      </w:r>
      <w:r>
        <w:rPr>
          <w:rFonts w:hint="cs"/>
          <w:rtl/>
        </w:rPr>
        <w:t xml:space="preserve"> "י</w:t>
      </w:r>
      <w:r>
        <w:rPr>
          <w:rtl/>
        </w:rPr>
        <w:t xml:space="preserve">בש </w:t>
      </w:r>
      <w:r>
        <w:rPr>
          <w:rFonts w:hint="cs"/>
          <w:rtl/>
        </w:rPr>
        <w:t>ח</w:t>
      </w:r>
      <w:r>
        <w:rPr>
          <w:rtl/>
        </w:rPr>
        <w:t xml:space="preserve">ציר </w:t>
      </w:r>
      <w:r w:rsidRPr="008B6E4C">
        <w:rPr>
          <w:rtl/>
        </w:rPr>
        <w:t>נָבֵל</w:t>
      </w:r>
      <w:r>
        <w:rPr>
          <w:rtl/>
        </w:rPr>
        <w:t xml:space="preserve"> ציץ </w:t>
      </w:r>
      <w:r w:rsidRPr="008B6E4C">
        <w:rPr>
          <w:rtl/>
        </w:rPr>
        <w:t>וּדְבַ</w:t>
      </w:r>
      <w:r>
        <w:rPr>
          <w:rtl/>
        </w:rPr>
        <w:t>ר</w:t>
      </w:r>
      <w:r>
        <w:rPr>
          <w:rFonts w:hint="cs"/>
          <w:rtl/>
        </w:rPr>
        <w:t xml:space="preserve"> </w:t>
      </w:r>
      <w:r>
        <w:rPr>
          <w:rtl/>
        </w:rPr>
        <w:t xml:space="preserve">אלהינו </w:t>
      </w:r>
      <w:r>
        <w:rPr>
          <w:rFonts w:hint="cs"/>
          <w:rtl/>
        </w:rPr>
        <w:t>י</w:t>
      </w:r>
      <w:r>
        <w:rPr>
          <w:rtl/>
        </w:rPr>
        <w:t>קום לעולם</w:t>
      </w:r>
      <w:r>
        <w:rPr>
          <w:rFonts w:hint="cs"/>
          <w:rtl/>
        </w:rPr>
        <w:t xml:space="preserve">". </w:t>
      </w:r>
      <w:bookmarkStart w:id="16954" w:name="_ETM_Q303_814347"/>
      <w:bookmarkEnd w:id="16954"/>
      <w:r>
        <w:rPr>
          <w:rtl/>
        </w:rPr>
        <w:t>הגבולות המלאכותיים שניסו להקים באותה ועידה</w:t>
      </w:r>
      <w:r>
        <w:rPr>
          <w:rFonts w:hint="cs"/>
          <w:rtl/>
        </w:rPr>
        <w:t>,</w:t>
      </w:r>
      <w:r>
        <w:rPr>
          <w:rtl/>
        </w:rPr>
        <w:t xml:space="preserve"> קרסו. </w:t>
      </w:r>
      <w:bookmarkStart w:id="16955" w:name="TOR_Q304"/>
      <w:bookmarkStart w:id="16956" w:name="_ETM_Q304_811827"/>
      <w:bookmarkEnd w:id="16955"/>
      <w:bookmarkEnd w:id="16956"/>
      <w:r>
        <w:rPr>
          <w:rtl/>
        </w:rPr>
        <w:t xml:space="preserve">מדינות ללא בסיס דתי, היסטורי ותרבותי הפכו למגרש המשחקים של </w:t>
      </w:r>
      <w:bookmarkStart w:id="16957" w:name="_ETM_Q304_396274"/>
      <w:bookmarkEnd w:id="16957"/>
      <w:r>
        <w:rPr>
          <w:rtl/>
        </w:rPr>
        <w:t xml:space="preserve">ציר הרשע העולמי, מקום </w:t>
      </w:r>
      <w:r>
        <w:rPr>
          <w:rFonts w:hint="cs"/>
          <w:rtl/>
        </w:rPr>
        <w:t>ש</w:t>
      </w:r>
      <w:r>
        <w:rPr>
          <w:rtl/>
        </w:rPr>
        <w:t xml:space="preserve">בו כנופיות ברבריות מהלכות אימים על </w:t>
      </w:r>
      <w:bookmarkStart w:id="16958" w:name="_ETM_Q304_401019"/>
      <w:bookmarkEnd w:id="16958"/>
      <w:r>
        <w:rPr>
          <w:rtl/>
        </w:rPr>
        <w:t>הסדר והשלום. לעומת זאת, דבר אלוהים שנאמר לאברהם</w:t>
      </w:r>
      <w:r>
        <w:rPr>
          <w:rFonts w:hint="cs"/>
          <w:rtl/>
        </w:rPr>
        <w:t>:</w:t>
      </w:r>
      <w:r>
        <w:rPr>
          <w:rtl/>
        </w:rPr>
        <w:t xml:space="preserve"> </w:t>
      </w:r>
      <w:r>
        <w:rPr>
          <w:rFonts w:hint="cs"/>
          <w:rtl/>
        </w:rPr>
        <w:t>"</w:t>
      </w:r>
      <w:r w:rsidRPr="008248A5">
        <w:rPr>
          <w:rtl/>
        </w:rPr>
        <w:t xml:space="preserve">כי את כל הארץ אשר אתה </w:t>
      </w:r>
      <w:r w:rsidRPr="00A30E1B">
        <w:rPr>
          <w:rtl/>
        </w:rPr>
        <w:t>רֹאֶה</w:t>
      </w:r>
      <w:r>
        <w:rPr>
          <w:rFonts w:hint="cs"/>
          <w:rtl/>
        </w:rPr>
        <w:t>,</w:t>
      </w:r>
      <w:r w:rsidRPr="008248A5">
        <w:rPr>
          <w:rtl/>
        </w:rPr>
        <w:t xml:space="preserve"> לך</w:t>
      </w:r>
      <w:r>
        <w:rPr>
          <w:rFonts w:hint="cs"/>
          <w:rtl/>
        </w:rPr>
        <w:t xml:space="preserve"> </w:t>
      </w:r>
      <w:r w:rsidRPr="00A30E1B">
        <w:rPr>
          <w:rtl/>
        </w:rPr>
        <w:t>אֶתְּנֶנָּה</w:t>
      </w:r>
      <w:r w:rsidRPr="008248A5">
        <w:rPr>
          <w:rtl/>
        </w:rPr>
        <w:t xml:space="preserve"> ולזרעך עד עולם</w:t>
      </w:r>
      <w:r>
        <w:rPr>
          <w:rFonts w:hint="cs"/>
          <w:rtl/>
        </w:rPr>
        <w:t>"</w:t>
      </w:r>
      <w:bookmarkStart w:id="16959" w:name="_ETM_Q304_223242"/>
      <w:bookmarkEnd w:id="16959"/>
      <w:r>
        <w:rPr>
          <w:rFonts w:hint="cs"/>
          <w:rtl/>
        </w:rPr>
        <w:t xml:space="preserve"> – </w:t>
      </w:r>
      <w:bookmarkStart w:id="16960" w:name="_ETM_Q304_410509"/>
      <w:bookmarkEnd w:id="16960"/>
      <w:r>
        <w:rPr>
          <w:rtl/>
        </w:rPr>
        <w:t xml:space="preserve">דבר אלוהים זה יקום לעולם. ארץ ישראל שייכת לעם ישראל, </w:t>
      </w:r>
      <w:bookmarkStart w:id="16961" w:name="_ETM_Q304_415254"/>
      <w:bookmarkEnd w:id="16961"/>
      <w:r>
        <w:rPr>
          <w:rtl/>
        </w:rPr>
        <w:t xml:space="preserve">אתמול, היום, מחר ולנצח. </w:t>
      </w:r>
      <w:bookmarkStart w:id="16962" w:name="_ETM_Q304_420679"/>
      <w:bookmarkEnd w:id="16962"/>
    </w:p>
    <w:p w:rsidR="00CA466D" w:rsidRDefault="00CA466D" w:rsidP="003B3E02">
      <w:pPr>
        <w:ind w:firstLine="0"/>
        <w:rPr>
          <w:rtl/>
        </w:rPr>
      </w:pPr>
      <w:bookmarkStart w:id="16963" w:name="_ETM_Q304_174014"/>
      <w:bookmarkStart w:id="16964" w:name="_ETM_Q304_174095"/>
      <w:bookmarkEnd w:id="16963"/>
      <w:bookmarkEnd w:id="16964"/>
    </w:p>
    <w:p w:rsidR="00CA466D" w:rsidRDefault="00CA466D" w:rsidP="00977255">
      <w:pPr>
        <w:rPr>
          <w:rtl/>
        </w:rPr>
      </w:pPr>
      <w:bookmarkStart w:id="16965" w:name="_ETM_Q304_174264"/>
      <w:bookmarkStart w:id="16966" w:name="_ETM_Q304_174362"/>
      <w:bookmarkEnd w:id="16965"/>
      <w:bookmarkEnd w:id="16966"/>
      <w:r>
        <w:rPr>
          <w:rtl/>
        </w:rPr>
        <w:t xml:space="preserve">בחודשים האחרונים ראינו איך עם ישראל קם כלביא בהתמודדות </w:t>
      </w:r>
      <w:bookmarkStart w:id="16967" w:name="_ETM_Q304_425497"/>
      <w:bookmarkEnd w:id="16967"/>
      <w:r>
        <w:rPr>
          <w:rtl/>
        </w:rPr>
        <w:t>מול אויביו</w:t>
      </w:r>
      <w:r w:rsidR="00977255">
        <w:rPr>
          <w:rFonts w:hint="cs"/>
          <w:rtl/>
        </w:rPr>
        <w:t>,</w:t>
      </w:r>
      <w:r>
        <w:rPr>
          <w:rtl/>
        </w:rPr>
        <w:t xml:space="preserve"> כיצד גבורת לוחמינו בכל החזיתות מקרבת את עם </w:t>
      </w:r>
      <w:bookmarkStart w:id="16968" w:name="_ETM_Q304_430315"/>
      <w:bookmarkEnd w:id="16968"/>
      <w:r>
        <w:rPr>
          <w:rtl/>
        </w:rPr>
        <w:t>ישראל אל הניצחון</w:t>
      </w:r>
      <w:r>
        <w:rPr>
          <w:rFonts w:hint="cs"/>
          <w:rtl/>
        </w:rPr>
        <w:t>,</w:t>
      </w:r>
      <w:r>
        <w:rPr>
          <w:rtl/>
        </w:rPr>
        <w:t xml:space="preserve"> וכיצד למרות המחלוקות הקשות הצלחנו לגייס מתוך </w:t>
      </w:r>
      <w:bookmarkStart w:id="16969" w:name="_ETM_Q304_435133"/>
      <w:bookmarkEnd w:id="16969"/>
      <w:r>
        <w:rPr>
          <w:rtl/>
        </w:rPr>
        <w:t>עצמנו את העוצמות הדרושות לאחדות בין כל חלקי עם ישראל</w:t>
      </w:r>
      <w:r>
        <w:rPr>
          <w:rFonts w:hint="cs"/>
          <w:rtl/>
        </w:rPr>
        <w:t>,</w:t>
      </w:r>
      <w:r>
        <w:rPr>
          <w:rtl/>
        </w:rPr>
        <w:t xml:space="preserve"> </w:t>
      </w:r>
      <w:bookmarkStart w:id="16970" w:name="_ETM_Q304_439951"/>
      <w:bookmarkEnd w:id="16970"/>
      <w:r>
        <w:rPr>
          <w:rtl/>
        </w:rPr>
        <w:t>בתפילה ובפעולה להשבת החטופים ולה</w:t>
      </w:r>
      <w:bookmarkStart w:id="16971" w:name="_ETM_Q304_260505"/>
      <w:bookmarkEnd w:id="16971"/>
      <w:r>
        <w:rPr>
          <w:rFonts w:hint="cs"/>
          <w:rtl/>
        </w:rPr>
        <w:t>כר</w:t>
      </w:r>
      <w:bookmarkStart w:id="16972" w:name="_ETM_Q304_264325"/>
      <w:bookmarkEnd w:id="16972"/>
      <w:r>
        <w:rPr>
          <w:rFonts w:hint="cs"/>
          <w:rtl/>
        </w:rPr>
        <w:t>ת</w:t>
      </w:r>
      <w:r>
        <w:rPr>
          <w:rtl/>
        </w:rPr>
        <w:t>ת הקמים עלינו ל</w:t>
      </w:r>
      <w:r>
        <w:rPr>
          <w:rFonts w:hint="cs"/>
          <w:rtl/>
        </w:rPr>
        <w:t>ה</w:t>
      </w:r>
      <w:r>
        <w:rPr>
          <w:rtl/>
        </w:rPr>
        <w:t>ורגנו</w:t>
      </w:r>
      <w:r>
        <w:rPr>
          <w:rFonts w:hint="cs"/>
          <w:rtl/>
        </w:rPr>
        <w:t>.</w:t>
      </w:r>
      <w:r>
        <w:rPr>
          <w:rtl/>
        </w:rPr>
        <w:t xml:space="preserve"> </w:t>
      </w:r>
      <w:bookmarkStart w:id="16973" w:name="_ETM_Q304_445369"/>
      <w:bookmarkEnd w:id="16973"/>
      <w:r>
        <w:rPr>
          <w:rtl/>
        </w:rPr>
        <w:t>רוח גבורה ואחדות זו המפ</w:t>
      </w:r>
      <w:r>
        <w:rPr>
          <w:rFonts w:hint="cs"/>
          <w:rtl/>
        </w:rPr>
        <w:t>ע</w:t>
      </w:r>
      <w:r>
        <w:rPr>
          <w:rtl/>
        </w:rPr>
        <w:t>מת בעם ישראל מחייבת אותנו</w:t>
      </w:r>
      <w:r>
        <w:rPr>
          <w:rFonts w:hint="cs"/>
          <w:rtl/>
        </w:rPr>
        <w:t>,</w:t>
      </w:r>
      <w:r>
        <w:rPr>
          <w:rtl/>
        </w:rPr>
        <w:t xml:space="preserve"> נבחרי </w:t>
      </w:r>
      <w:bookmarkStart w:id="16974" w:name="_ETM_Q304_450829"/>
      <w:bookmarkEnd w:id="16974"/>
      <w:r>
        <w:rPr>
          <w:rtl/>
        </w:rPr>
        <w:t>הציבור</w:t>
      </w:r>
      <w:r>
        <w:rPr>
          <w:rFonts w:hint="cs"/>
          <w:rtl/>
        </w:rPr>
        <w:t>,</w:t>
      </w:r>
      <w:r>
        <w:rPr>
          <w:rtl/>
        </w:rPr>
        <w:t xml:space="preserve"> להתרומם לגודל השעה, להיות ראויים לעם שנבחרנו להנהיג ולהתאחד </w:t>
      </w:r>
      <w:bookmarkStart w:id="16975" w:name="_ETM_Q304_456289"/>
      <w:bookmarkEnd w:id="16975"/>
      <w:r>
        <w:rPr>
          <w:rtl/>
        </w:rPr>
        <w:t>סביב הגרעין הבסיסי המאחד את כולנו</w:t>
      </w:r>
      <w:r>
        <w:rPr>
          <w:rFonts w:hint="cs"/>
          <w:rtl/>
        </w:rPr>
        <w:t xml:space="preserve"> –</w:t>
      </w:r>
      <w:r>
        <w:rPr>
          <w:rtl/>
        </w:rPr>
        <w:t xml:space="preserve"> שיבת ציון ותקומת ישראל</w:t>
      </w:r>
      <w:r>
        <w:rPr>
          <w:rFonts w:hint="cs"/>
          <w:rtl/>
        </w:rPr>
        <w:t>.</w:t>
      </w:r>
      <w:r>
        <w:rPr>
          <w:rtl/>
        </w:rPr>
        <w:t xml:space="preserve"> </w:t>
      </w:r>
      <w:bookmarkStart w:id="16976" w:name="_ETM_Q304_462440"/>
      <w:bookmarkEnd w:id="16976"/>
    </w:p>
    <w:p w:rsidR="00CA466D" w:rsidRDefault="00CA466D" w:rsidP="003B3E02">
      <w:pPr>
        <w:rPr>
          <w:rtl/>
        </w:rPr>
      </w:pPr>
      <w:bookmarkStart w:id="16977" w:name="_ETM_Q304_281676"/>
      <w:bookmarkStart w:id="16978" w:name="_ETM_Q304_281788"/>
      <w:bookmarkEnd w:id="16977"/>
      <w:bookmarkEnd w:id="16978"/>
    </w:p>
    <w:p w:rsidR="00CA466D" w:rsidRDefault="00CA466D" w:rsidP="00977255">
      <w:pPr>
        <w:rPr>
          <w:rtl/>
        </w:rPr>
      </w:pPr>
      <w:bookmarkStart w:id="16979" w:name="_ETM_Q304_281949"/>
      <w:bookmarkStart w:id="16980" w:name="_ETM_Q304_282033"/>
      <w:bookmarkEnd w:id="16979"/>
      <w:bookmarkEnd w:id="16980"/>
      <w:r>
        <w:rPr>
          <w:rtl/>
        </w:rPr>
        <w:t>בתוך ימי בן המצרים</w:t>
      </w:r>
      <w:r>
        <w:rPr>
          <w:rFonts w:hint="cs"/>
          <w:rtl/>
        </w:rPr>
        <w:t>,</w:t>
      </w:r>
      <w:r>
        <w:rPr>
          <w:rtl/>
        </w:rPr>
        <w:t xml:space="preserve"> בזוכרנו את ציון</w:t>
      </w:r>
      <w:r>
        <w:rPr>
          <w:rFonts w:hint="cs"/>
          <w:rtl/>
        </w:rPr>
        <w:t>,</w:t>
      </w:r>
      <w:r>
        <w:rPr>
          <w:rtl/>
        </w:rPr>
        <w:t xml:space="preserve"> נזכור את דברי </w:t>
      </w:r>
      <w:bookmarkStart w:id="16981" w:name="_ETM_Q304_466899"/>
      <w:bookmarkEnd w:id="16981"/>
      <w:r>
        <w:rPr>
          <w:rtl/>
        </w:rPr>
        <w:t>הנביא ירמיהו, שניב</w:t>
      </w:r>
      <w:r>
        <w:rPr>
          <w:rFonts w:hint="cs"/>
          <w:rtl/>
        </w:rPr>
        <w:t>א</w:t>
      </w:r>
      <w:r>
        <w:rPr>
          <w:rtl/>
        </w:rPr>
        <w:t xml:space="preserve"> לנו לפני</w:t>
      </w:r>
      <w:r w:rsidR="00977255">
        <w:rPr>
          <w:rFonts w:hint="cs"/>
          <w:rtl/>
        </w:rPr>
        <w:t xml:space="preserve"> אלפיים </w:t>
      </w:r>
      <w:r>
        <w:rPr>
          <w:rtl/>
        </w:rPr>
        <w:t>שנים</w:t>
      </w:r>
      <w:r>
        <w:rPr>
          <w:rFonts w:hint="cs"/>
          <w:rtl/>
        </w:rPr>
        <w:t>:</w:t>
      </w:r>
      <w:r>
        <w:rPr>
          <w:rtl/>
        </w:rPr>
        <w:t xml:space="preserve"> </w:t>
      </w:r>
      <w:r>
        <w:rPr>
          <w:rFonts w:hint="cs"/>
          <w:rtl/>
        </w:rPr>
        <w:t>"</w:t>
      </w:r>
      <w:bookmarkStart w:id="16982" w:name="_ETM_Q304_288515"/>
      <w:bookmarkEnd w:id="16982"/>
      <w:r w:rsidRPr="00946FB9">
        <w:rPr>
          <w:rtl/>
        </w:rPr>
        <w:t xml:space="preserve">כי אעלה </w:t>
      </w:r>
      <w:r w:rsidRPr="00D42C62">
        <w:rPr>
          <w:rtl/>
        </w:rPr>
        <w:t>אֲרֻכָה</w:t>
      </w:r>
      <w:r>
        <w:rPr>
          <w:rFonts w:hint="cs"/>
          <w:rtl/>
        </w:rPr>
        <w:t xml:space="preserve"> </w:t>
      </w:r>
      <w:r w:rsidRPr="00946FB9">
        <w:rPr>
          <w:rtl/>
        </w:rPr>
        <w:t xml:space="preserve">לך וממכותיך ארפאך </w:t>
      </w:r>
      <w:r w:rsidRPr="00D42C62">
        <w:rPr>
          <w:rtl/>
        </w:rPr>
        <w:t>נְאֻם</w:t>
      </w:r>
      <w:r w:rsidRPr="00946FB9">
        <w:rPr>
          <w:rtl/>
        </w:rPr>
        <w:t xml:space="preserve"> </w:t>
      </w:r>
      <w:r>
        <w:rPr>
          <w:rFonts w:hint="cs"/>
          <w:rtl/>
        </w:rPr>
        <w:t>ה',</w:t>
      </w:r>
      <w:r w:rsidRPr="00946FB9">
        <w:rPr>
          <w:rtl/>
        </w:rPr>
        <w:t xml:space="preserve"> כי נדחה קראו לך ציון</w:t>
      </w:r>
      <w:r>
        <w:rPr>
          <w:rFonts w:hint="cs"/>
          <w:rtl/>
        </w:rPr>
        <w:t>,</w:t>
      </w:r>
      <w:r w:rsidRPr="00946FB9">
        <w:rPr>
          <w:rtl/>
        </w:rPr>
        <w:t xml:space="preserve"> היא </w:t>
      </w:r>
      <w:r w:rsidRPr="00D42C62">
        <w:rPr>
          <w:rtl/>
        </w:rPr>
        <w:t>דֹּרֵשׁ</w:t>
      </w:r>
      <w:r w:rsidRPr="00946FB9">
        <w:rPr>
          <w:rtl/>
        </w:rPr>
        <w:t xml:space="preserve"> אין לה</w:t>
      </w:r>
      <w:r>
        <w:rPr>
          <w:rFonts w:hint="cs"/>
          <w:rtl/>
        </w:rPr>
        <w:t>".</w:t>
      </w:r>
      <w:r>
        <w:rPr>
          <w:rtl/>
        </w:rPr>
        <w:t xml:space="preserve"> היום אנחנו בכנסת נגיד</w:t>
      </w:r>
      <w:r>
        <w:rPr>
          <w:rFonts w:hint="cs"/>
          <w:rtl/>
        </w:rPr>
        <w:t>:</w:t>
      </w:r>
      <w:r>
        <w:rPr>
          <w:rtl/>
        </w:rPr>
        <w:t xml:space="preserve"> ציון היא </w:t>
      </w:r>
      <w:bookmarkStart w:id="16983" w:name="_ETM_Q304_480279"/>
      <w:bookmarkEnd w:id="16983"/>
      <w:r>
        <w:rPr>
          <w:rtl/>
        </w:rPr>
        <w:t>–</w:t>
      </w:r>
      <w:r>
        <w:rPr>
          <w:rFonts w:hint="cs"/>
          <w:rtl/>
        </w:rPr>
        <w:t xml:space="preserve"> </w:t>
      </w:r>
      <w:r>
        <w:rPr>
          <w:rtl/>
        </w:rPr>
        <w:t xml:space="preserve">דורש יש לה. </w:t>
      </w:r>
      <w:bookmarkStart w:id="16984" w:name="_ETM_Q304_485070"/>
      <w:bookmarkEnd w:id="16984"/>
      <w:r>
        <w:rPr>
          <w:rFonts w:hint="cs"/>
          <w:rtl/>
        </w:rPr>
        <w:t>"</w:t>
      </w:r>
      <w:bookmarkStart w:id="16985" w:name="_ETM_Q304_302908"/>
      <w:bookmarkEnd w:id="16985"/>
      <w:r w:rsidRPr="00946FB9">
        <w:rPr>
          <w:rtl/>
        </w:rPr>
        <w:t xml:space="preserve">כה אמר </w:t>
      </w:r>
      <w:r>
        <w:rPr>
          <w:rFonts w:hint="cs"/>
          <w:rtl/>
        </w:rPr>
        <w:t>ה',</w:t>
      </w:r>
      <w:r>
        <w:rPr>
          <w:rtl/>
        </w:rPr>
        <w:t xml:space="preserve"> הנני שב שבות </w:t>
      </w:r>
      <w:r w:rsidRPr="00D42C62">
        <w:rPr>
          <w:rtl/>
        </w:rPr>
        <w:t>אָהֳלֵי</w:t>
      </w:r>
      <w:r>
        <w:rPr>
          <w:rFonts w:hint="cs"/>
          <w:rtl/>
        </w:rPr>
        <w:t xml:space="preserve"> </w:t>
      </w:r>
      <w:r w:rsidRPr="00946FB9">
        <w:rPr>
          <w:rtl/>
        </w:rPr>
        <w:t>יעקוב ומשכנתיו ארחם</w:t>
      </w:r>
      <w:r>
        <w:rPr>
          <w:rFonts w:hint="cs"/>
          <w:rtl/>
        </w:rPr>
        <w:t>,</w:t>
      </w:r>
      <w:r w:rsidRPr="00946FB9">
        <w:rPr>
          <w:rtl/>
        </w:rPr>
        <w:t xml:space="preserve"> ונבנתה עיר על</w:t>
      </w:r>
      <w:r>
        <w:rPr>
          <w:rFonts w:hint="cs"/>
          <w:rtl/>
        </w:rPr>
        <w:t xml:space="preserve"> </w:t>
      </w:r>
      <w:r w:rsidRPr="00D42C62">
        <w:rPr>
          <w:rtl/>
        </w:rPr>
        <w:t>תִּלָּהּ</w:t>
      </w:r>
      <w:r>
        <w:rPr>
          <w:rFonts w:hint="cs"/>
          <w:rtl/>
        </w:rPr>
        <w:t xml:space="preserve"> </w:t>
      </w:r>
      <w:r w:rsidRPr="00946FB9">
        <w:rPr>
          <w:rtl/>
        </w:rPr>
        <w:t>וארמון על משפטו ישב</w:t>
      </w:r>
      <w:r>
        <w:rPr>
          <w:rFonts w:hint="cs"/>
          <w:rtl/>
        </w:rPr>
        <w:t xml:space="preserve">". </w:t>
      </w:r>
      <w:r>
        <w:rPr>
          <w:rtl/>
        </w:rPr>
        <w:t xml:space="preserve">הבנייה וההתיישבות </w:t>
      </w:r>
      <w:bookmarkStart w:id="16986" w:name="_ETM_Q304_494805"/>
      <w:bookmarkEnd w:id="16986"/>
      <w:r>
        <w:rPr>
          <w:rtl/>
        </w:rPr>
        <w:t>הם רפואתה של ארץ ישראל ממ</w:t>
      </w:r>
      <w:r>
        <w:rPr>
          <w:rFonts w:hint="cs"/>
          <w:rtl/>
        </w:rPr>
        <w:t>כאובי</w:t>
      </w:r>
      <w:r>
        <w:rPr>
          <w:rtl/>
        </w:rPr>
        <w:t xml:space="preserve"> הגלות</w:t>
      </w:r>
      <w:r>
        <w:rPr>
          <w:rFonts w:hint="cs"/>
          <w:rtl/>
        </w:rPr>
        <w:t>.</w:t>
      </w:r>
      <w:r>
        <w:rPr>
          <w:rtl/>
        </w:rPr>
        <w:t xml:space="preserve"> הם המפתח לה</w:t>
      </w:r>
      <w:r>
        <w:rPr>
          <w:rFonts w:hint="cs"/>
          <w:rtl/>
        </w:rPr>
        <w:t>ח</w:t>
      </w:r>
      <w:r>
        <w:rPr>
          <w:rtl/>
        </w:rPr>
        <w:t xml:space="preserve">לת </w:t>
      </w:r>
      <w:bookmarkStart w:id="16987" w:name="_ETM_Q304_499672"/>
      <w:bookmarkEnd w:id="16987"/>
      <w:r>
        <w:rPr>
          <w:rtl/>
        </w:rPr>
        <w:t xml:space="preserve">המשפט והריבונות. </w:t>
      </w:r>
      <w:bookmarkStart w:id="16988" w:name="_ETM_Q304_326068"/>
      <w:bookmarkStart w:id="16989" w:name="_ETM_Q304_326200"/>
      <w:bookmarkStart w:id="16990" w:name="_ETM_Q304_326235"/>
      <w:bookmarkStart w:id="16991" w:name="_ETM_Q304_326317"/>
      <w:bookmarkEnd w:id="16988"/>
      <w:bookmarkEnd w:id="16989"/>
      <w:bookmarkEnd w:id="16990"/>
      <w:bookmarkEnd w:id="16991"/>
      <w:r>
        <w:rPr>
          <w:rtl/>
        </w:rPr>
        <w:t>אני רואה סמליות אדירה</w:t>
      </w:r>
      <w:r>
        <w:rPr>
          <w:rFonts w:hint="cs"/>
          <w:rtl/>
        </w:rPr>
        <w:t xml:space="preserve"> בכך</w:t>
      </w:r>
      <w:r>
        <w:rPr>
          <w:rtl/>
        </w:rPr>
        <w:t xml:space="preserve"> </w:t>
      </w:r>
      <w:bookmarkStart w:id="16992" w:name="_ETM_Q304_505170"/>
      <w:bookmarkEnd w:id="16992"/>
      <w:r>
        <w:rPr>
          <w:rtl/>
        </w:rPr>
        <w:t xml:space="preserve">שדווקא בעת ובתקופה שבה אנחנו כאן בכנסת מתקשים להסכים אפילו </w:t>
      </w:r>
      <w:bookmarkStart w:id="16993" w:name="_ETM_Q304_510750"/>
      <w:bookmarkEnd w:id="16993"/>
      <w:r>
        <w:rPr>
          <w:rtl/>
        </w:rPr>
        <w:t xml:space="preserve">על חקיקה רגילה בשל מחלוקות פוליטיות, ארץ ישראל והחלת הריבונות </w:t>
      </w:r>
      <w:bookmarkStart w:id="16994" w:name="_ETM_Q304_516330"/>
      <w:bookmarkEnd w:id="16994"/>
      <w:r>
        <w:rPr>
          <w:rtl/>
        </w:rPr>
        <w:t>עליה מאחדים את כולנו, קואליציה ואופוזיציה, כל עם ישראל</w:t>
      </w:r>
      <w:r>
        <w:rPr>
          <w:rFonts w:hint="cs"/>
          <w:rtl/>
        </w:rPr>
        <w:t>.</w:t>
      </w:r>
      <w:r>
        <w:rPr>
          <w:rtl/>
        </w:rPr>
        <w:t xml:space="preserve"> </w:t>
      </w:r>
      <w:bookmarkStart w:id="16995" w:name="_ETM_Q304_522589"/>
      <w:bookmarkEnd w:id="16995"/>
      <w:r>
        <w:rPr>
          <w:rtl/>
        </w:rPr>
        <w:t>למען ציון לא נחשה ולמען ירושלים לא נשקוט</w:t>
      </w:r>
      <w:r>
        <w:rPr>
          <w:rFonts w:hint="cs"/>
          <w:rtl/>
        </w:rPr>
        <w:t>,</w:t>
      </w:r>
      <w:r>
        <w:rPr>
          <w:rtl/>
        </w:rPr>
        <w:t xml:space="preserve"> ביחד</w:t>
      </w:r>
      <w:r w:rsidR="00977255">
        <w:rPr>
          <w:rFonts w:hint="cs"/>
          <w:rtl/>
        </w:rPr>
        <w:t>,</w:t>
      </w:r>
      <w:r>
        <w:rPr>
          <w:rtl/>
        </w:rPr>
        <w:t xml:space="preserve"> וביחד </w:t>
      </w:r>
      <w:bookmarkStart w:id="16996" w:name="_ETM_Q304_526629"/>
      <w:bookmarkEnd w:id="16996"/>
      <w:r>
        <w:rPr>
          <w:rtl/>
        </w:rPr>
        <w:t>ננצח</w:t>
      </w:r>
      <w:r>
        <w:rPr>
          <w:rFonts w:hint="cs"/>
          <w:rtl/>
        </w:rPr>
        <w:t>,</w:t>
      </w:r>
      <w:r>
        <w:rPr>
          <w:rtl/>
        </w:rPr>
        <w:t xml:space="preserve"> בעזרת השם. </w:t>
      </w:r>
      <w:bookmarkStart w:id="16997" w:name="_ETM_Q304_531329"/>
      <w:bookmarkEnd w:id="16997"/>
    </w:p>
    <w:p w:rsidR="00CA466D" w:rsidRDefault="00CA466D" w:rsidP="003B3E02">
      <w:pPr>
        <w:rPr>
          <w:rtl/>
        </w:rPr>
      </w:pPr>
      <w:bookmarkStart w:id="16998" w:name="_ETM_Q304_355348"/>
      <w:bookmarkStart w:id="16999" w:name="_ETM_Q304_355440"/>
      <w:bookmarkEnd w:id="16998"/>
      <w:bookmarkEnd w:id="16999"/>
    </w:p>
    <w:p w:rsidR="00CA466D" w:rsidRDefault="00CA466D" w:rsidP="00977255">
      <w:pPr>
        <w:rPr>
          <w:rtl/>
        </w:rPr>
      </w:pPr>
      <w:bookmarkStart w:id="17000" w:name="_ETM_Q304_355484"/>
      <w:bookmarkStart w:id="17001" w:name="_ETM_Q304_355541"/>
      <w:bookmarkEnd w:id="17000"/>
      <w:bookmarkEnd w:id="17001"/>
      <w:r>
        <w:rPr>
          <w:rtl/>
        </w:rPr>
        <w:t>לפני שארד</w:t>
      </w:r>
      <w:r>
        <w:rPr>
          <w:rFonts w:hint="cs"/>
          <w:rtl/>
        </w:rPr>
        <w:t>,</w:t>
      </w:r>
      <w:r>
        <w:rPr>
          <w:rtl/>
        </w:rPr>
        <w:t xml:space="preserve"> אנצל את מעט </w:t>
      </w:r>
      <w:r>
        <w:rPr>
          <w:rFonts w:hint="cs"/>
          <w:rtl/>
        </w:rPr>
        <w:t>ה</w:t>
      </w:r>
      <w:bookmarkStart w:id="17002" w:name="_ETM_Q304_352524"/>
      <w:bookmarkEnd w:id="17002"/>
      <w:r>
        <w:rPr>
          <w:rtl/>
        </w:rPr>
        <w:t xml:space="preserve">זמן שנותר לי </w:t>
      </w:r>
      <w:bookmarkStart w:id="17003" w:name="_ETM_Q304_536760"/>
      <w:bookmarkEnd w:id="17003"/>
      <w:r>
        <w:rPr>
          <w:rtl/>
        </w:rPr>
        <w:t>כדי להגיד בראש ובראשונה תודה רבה ליושב</w:t>
      </w:r>
      <w:r>
        <w:rPr>
          <w:rFonts w:hint="cs"/>
          <w:rtl/>
        </w:rPr>
        <w:t>-</w:t>
      </w:r>
      <w:r>
        <w:rPr>
          <w:rtl/>
        </w:rPr>
        <w:t xml:space="preserve">ראש הכנסת אמיר </w:t>
      </w:r>
      <w:bookmarkStart w:id="17004" w:name="_ETM_Q304_543329"/>
      <w:bookmarkEnd w:id="17004"/>
      <w:r>
        <w:rPr>
          <w:rtl/>
        </w:rPr>
        <w:t xml:space="preserve">אוחנה, שבלי האומץ והשותפות שהוא גילה בתהליך הזה </w:t>
      </w:r>
      <w:bookmarkStart w:id="17005" w:name="_ETM_Q304_550450"/>
      <w:bookmarkEnd w:id="17005"/>
      <w:r>
        <w:rPr>
          <w:rtl/>
        </w:rPr>
        <w:t>לא היינו יכולים להגיע ליום הזה</w:t>
      </w:r>
      <w:r>
        <w:rPr>
          <w:rFonts w:hint="cs"/>
          <w:rtl/>
        </w:rPr>
        <w:t>.</w:t>
      </w:r>
      <w:r>
        <w:rPr>
          <w:rtl/>
        </w:rPr>
        <w:t xml:space="preserve"> זה נראה פשוט, זה </w:t>
      </w:r>
      <w:bookmarkStart w:id="17006" w:name="_ETM_Q304_555212"/>
      <w:bookmarkEnd w:id="17006"/>
      <w:r>
        <w:rPr>
          <w:rtl/>
        </w:rPr>
        <w:t>נראה החלטה של הכנסת</w:t>
      </w:r>
      <w:r>
        <w:rPr>
          <w:rFonts w:hint="cs"/>
          <w:rtl/>
        </w:rPr>
        <w:t xml:space="preserve"> –</w:t>
      </w:r>
      <w:r>
        <w:rPr>
          <w:rtl/>
        </w:rPr>
        <w:t xml:space="preserve"> זה הליך מהמורכבים שיש כאן בבניין</w:t>
      </w:r>
      <w:r>
        <w:rPr>
          <w:rFonts w:hint="cs"/>
          <w:rtl/>
        </w:rPr>
        <w:t>,</w:t>
      </w:r>
      <w:r>
        <w:rPr>
          <w:rtl/>
        </w:rPr>
        <w:t xml:space="preserve"> </w:t>
      </w:r>
      <w:bookmarkStart w:id="17007" w:name="_ETM_Q304_559974"/>
      <w:bookmarkEnd w:id="17007"/>
      <w:r>
        <w:rPr>
          <w:rtl/>
        </w:rPr>
        <w:t>שדורש שותפות ואחדות מצד כל חלקי הבית</w:t>
      </w:r>
      <w:r w:rsidR="00977255">
        <w:rPr>
          <w:rFonts w:hint="cs"/>
          <w:rtl/>
        </w:rPr>
        <w:t>,</w:t>
      </w:r>
      <w:r>
        <w:rPr>
          <w:rtl/>
        </w:rPr>
        <w:t xml:space="preserve"> וברוכה היא כנסת </w:t>
      </w:r>
      <w:bookmarkStart w:id="17008" w:name="_ETM_Q304_564736"/>
      <w:bookmarkEnd w:id="17008"/>
      <w:r>
        <w:rPr>
          <w:rtl/>
        </w:rPr>
        <w:t xml:space="preserve">ישראל שאמיר אוחנה עומד בראשה ומצליח להביא כבר כמה וכמה </w:t>
      </w:r>
      <w:bookmarkStart w:id="17009" w:name="_ETM_Q304_569498"/>
      <w:bookmarkEnd w:id="17009"/>
      <w:r>
        <w:rPr>
          <w:rtl/>
        </w:rPr>
        <w:t>החלטות. אנחנו שוברים</w:t>
      </w:r>
      <w:r>
        <w:rPr>
          <w:rFonts w:hint="cs"/>
          <w:rtl/>
        </w:rPr>
        <w:t>,</w:t>
      </w:r>
      <w:r>
        <w:rPr>
          <w:rtl/>
        </w:rPr>
        <w:t xml:space="preserve"> לדעתי</w:t>
      </w:r>
      <w:r>
        <w:rPr>
          <w:rFonts w:hint="cs"/>
          <w:rtl/>
        </w:rPr>
        <w:t>,</w:t>
      </w:r>
      <w:r>
        <w:rPr>
          <w:rtl/>
        </w:rPr>
        <w:t xml:space="preserve"> את כל שיאי הכנס</w:t>
      </w:r>
      <w:r>
        <w:rPr>
          <w:rFonts w:hint="cs"/>
          <w:rtl/>
        </w:rPr>
        <w:t>ת.</w:t>
      </w:r>
      <w:r>
        <w:rPr>
          <w:rtl/>
        </w:rPr>
        <w:t xml:space="preserve"> </w:t>
      </w:r>
      <w:bookmarkStart w:id="17010" w:name="_ETM_Q304_574410"/>
      <w:bookmarkEnd w:id="17010"/>
      <w:r>
        <w:rPr>
          <w:rtl/>
        </w:rPr>
        <w:t>כל ה</w:t>
      </w:r>
      <w:r>
        <w:rPr>
          <w:rFonts w:hint="cs"/>
          <w:rtl/>
        </w:rPr>
        <w:t>כ</w:t>
      </w:r>
      <w:bookmarkStart w:id="17011" w:name="_ETM_Q304_392864"/>
      <w:bookmarkEnd w:id="17011"/>
      <w:r>
        <w:rPr>
          <w:rtl/>
        </w:rPr>
        <w:t xml:space="preserve">נסות שהיו בתולדות מדינת ישראל לא קיבלו כל כך </w:t>
      </w:r>
      <w:bookmarkStart w:id="17012" w:name="_ETM_Q304_578984"/>
      <w:bookmarkEnd w:id="17012"/>
      <w:r>
        <w:rPr>
          <w:rtl/>
        </w:rPr>
        <w:t xml:space="preserve">הרבה החלטות למען ארץ ישראל ולמען הריבונות של עם ישראל </w:t>
      </w:r>
      <w:bookmarkStart w:id="17013" w:name="_ETM_Q304_583559"/>
      <w:bookmarkEnd w:id="17013"/>
      <w:r>
        <w:rPr>
          <w:rtl/>
        </w:rPr>
        <w:t xml:space="preserve">על ארצו. באמת מגיע לו על זה כל הכבוד </w:t>
      </w:r>
      <w:bookmarkStart w:id="17014" w:name="_ETM_Q304_588134"/>
      <w:bookmarkEnd w:id="17014"/>
      <w:r>
        <w:rPr>
          <w:rtl/>
        </w:rPr>
        <w:t xml:space="preserve">והברכות. </w:t>
      </w:r>
    </w:p>
    <w:p w:rsidR="00CA466D" w:rsidRDefault="00CA466D" w:rsidP="003B3E02">
      <w:pPr>
        <w:rPr>
          <w:rtl/>
        </w:rPr>
      </w:pPr>
    </w:p>
    <w:p w:rsidR="00CA466D" w:rsidRDefault="00CA466D" w:rsidP="003B3E02">
      <w:pPr>
        <w:pStyle w:val="af6"/>
        <w:keepNext/>
        <w:rPr>
          <w:rtl/>
        </w:rPr>
      </w:pPr>
      <w:r w:rsidRPr="00F67EF3">
        <w:rPr>
          <w:rStyle w:val="TagStyle"/>
          <w:rtl/>
        </w:rPr>
        <w:t xml:space="preserve"> &lt;&lt; יור &gt;&gt; </w:t>
      </w:r>
      <w:r>
        <w:rPr>
          <w:rtl/>
        </w:rPr>
        <w:t>היו"ר חנוך דב מלביצקי:</w:t>
      </w:r>
      <w:r w:rsidRPr="00F67EF3">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r>
        <w:rPr>
          <w:rFonts w:hint="cs"/>
          <w:rtl/>
        </w:rPr>
        <w:t xml:space="preserve">יש מחסום </w:t>
      </w:r>
      <w:r>
        <w:rPr>
          <w:rtl/>
        </w:rPr>
        <w:t>פחד שהו</w:t>
      </w:r>
      <w:r>
        <w:rPr>
          <w:rFonts w:hint="cs"/>
          <w:rtl/>
        </w:rPr>
        <w:t>ס</w:t>
      </w:r>
      <w:r>
        <w:rPr>
          <w:rtl/>
        </w:rPr>
        <w:t>ר</w:t>
      </w:r>
      <w:r>
        <w:rPr>
          <w:rFonts w:hint="cs"/>
          <w:rtl/>
        </w:rPr>
        <w:t xml:space="preserve"> בנושא.</w:t>
      </w:r>
    </w:p>
    <w:p w:rsidR="00CA466D" w:rsidRDefault="00CA466D" w:rsidP="003B3E02">
      <w:pPr>
        <w:rPr>
          <w:rtl/>
        </w:rPr>
      </w:pPr>
    </w:p>
    <w:p w:rsidR="00CA466D" w:rsidRDefault="00CA466D" w:rsidP="003B3E02">
      <w:pPr>
        <w:pStyle w:val="-"/>
        <w:keepNext/>
        <w:rPr>
          <w:rtl/>
        </w:rPr>
      </w:pPr>
      <w:r w:rsidRPr="00F67EF3">
        <w:rPr>
          <w:rStyle w:val="TagStyle"/>
          <w:rtl/>
        </w:rPr>
        <w:t xml:space="preserve"> &lt;&lt; דובר_המשך &gt;&gt; </w:t>
      </w:r>
      <w:r>
        <w:rPr>
          <w:rtl/>
        </w:rPr>
        <w:t>שמחה רוטמן (הציונות הדתית):</w:t>
      </w:r>
      <w:r w:rsidRPr="00F67EF3">
        <w:rPr>
          <w:rStyle w:val="TagStyle"/>
          <w:rtl/>
        </w:rPr>
        <w:t xml:space="preserve"> &lt;&lt; דובר_המשך &gt;&gt;</w:t>
      </w:r>
      <w:r>
        <w:rPr>
          <w:rtl/>
        </w:rPr>
        <w:t xml:space="preserve"> </w:t>
      </w:r>
    </w:p>
    <w:p w:rsidR="00CA466D" w:rsidRDefault="00CA466D" w:rsidP="008F2C55">
      <w:pPr>
        <w:rPr>
          <w:rtl/>
        </w:rPr>
      </w:pPr>
    </w:p>
    <w:p w:rsidR="00CA466D" w:rsidRDefault="00CA466D" w:rsidP="003B3E02">
      <w:pPr>
        <w:rPr>
          <w:rtl/>
        </w:rPr>
      </w:pPr>
      <w:bookmarkStart w:id="17015" w:name="_ETM_Q304_405705"/>
      <w:bookmarkEnd w:id="17015"/>
      <w:r>
        <w:rPr>
          <w:rtl/>
        </w:rPr>
        <w:t xml:space="preserve">ברוך השם. </w:t>
      </w:r>
      <w:bookmarkStart w:id="17016" w:name="_ETM_Q304_413917"/>
      <w:bookmarkStart w:id="17017" w:name="_ETM_Q304_414010"/>
      <w:bookmarkStart w:id="17018" w:name="_ETM_Q304_414085"/>
      <w:bookmarkStart w:id="17019" w:name="_ETM_Q304_414157"/>
      <w:bookmarkEnd w:id="17016"/>
      <w:bookmarkEnd w:id="17017"/>
      <w:bookmarkEnd w:id="17018"/>
      <w:bookmarkEnd w:id="17019"/>
      <w:r>
        <w:rPr>
          <w:rtl/>
        </w:rPr>
        <w:t xml:space="preserve">תודה רבה </w:t>
      </w:r>
      <w:bookmarkStart w:id="17020" w:name="_ETM_Q304_592709"/>
      <w:bookmarkEnd w:id="17020"/>
      <w:r>
        <w:rPr>
          <w:rtl/>
        </w:rPr>
        <w:t>ליושב</w:t>
      </w:r>
      <w:r>
        <w:rPr>
          <w:rFonts w:hint="cs"/>
          <w:rtl/>
        </w:rPr>
        <w:t>-</w:t>
      </w:r>
      <w:r>
        <w:rPr>
          <w:rtl/>
        </w:rPr>
        <w:t>ראש הכנסת</w:t>
      </w:r>
      <w:r>
        <w:rPr>
          <w:rFonts w:hint="cs"/>
          <w:rtl/>
        </w:rPr>
        <w:t>.</w:t>
      </w:r>
      <w:r>
        <w:rPr>
          <w:rtl/>
        </w:rPr>
        <w:t xml:space="preserve"> </w:t>
      </w:r>
    </w:p>
    <w:p w:rsidR="00CA466D" w:rsidRDefault="00CA466D" w:rsidP="003B3E02">
      <w:pPr>
        <w:rPr>
          <w:rtl/>
        </w:rPr>
      </w:pPr>
    </w:p>
    <w:p w:rsidR="00CA466D" w:rsidRDefault="00CA466D" w:rsidP="003B3E02">
      <w:pPr>
        <w:rPr>
          <w:rtl/>
        </w:rPr>
      </w:pPr>
      <w:bookmarkStart w:id="17021" w:name="_ETM_Q304_412355"/>
      <w:bookmarkEnd w:id="17021"/>
      <w:r>
        <w:rPr>
          <w:rtl/>
        </w:rPr>
        <w:t>תודה רבה</w:t>
      </w:r>
      <w:r>
        <w:rPr>
          <w:rFonts w:hint="cs"/>
          <w:rtl/>
        </w:rPr>
        <w:t>,</w:t>
      </w:r>
      <w:r>
        <w:rPr>
          <w:rtl/>
        </w:rPr>
        <w:t xml:space="preserve"> כמובן</w:t>
      </w:r>
      <w:r>
        <w:rPr>
          <w:rFonts w:hint="cs"/>
          <w:rtl/>
        </w:rPr>
        <w:t>,</w:t>
      </w:r>
      <w:r>
        <w:rPr>
          <w:rtl/>
        </w:rPr>
        <w:t xml:space="preserve"> לראש הממשלה מר בנימין </w:t>
      </w:r>
      <w:bookmarkStart w:id="17022" w:name="_ETM_Q304_597284"/>
      <w:bookmarkEnd w:id="17022"/>
      <w:r>
        <w:rPr>
          <w:rtl/>
        </w:rPr>
        <w:t>נתניהו וליושב</w:t>
      </w:r>
      <w:r>
        <w:rPr>
          <w:rFonts w:hint="cs"/>
          <w:rtl/>
        </w:rPr>
        <w:t>-</w:t>
      </w:r>
      <w:r>
        <w:rPr>
          <w:rtl/>
        </w:rPr>
        <w:t>ראש הקואליציה מר אופיר כץ, חבר הכנס</w:t>
      </w:r>
      <w:r>
        <w:rPr>
          <w:rFonts w:hint="cs"/>
          <w:rtl/>
        </w:rPr>
        <w:t xml:space="preserve">ת </w:t>
      </w:r>
      <w:r>
        <w:rPr>
          <w:rtl/>
        </w:rPr>
        <w:t xml:space="preserve">– </w:t>
      </w:r>
      <w:bookmarkStart w:id="17023" w:name="_ETM_Q304_602399"/>
      <w:bookmarkEnd w:id="17023"/>
      <w:r>
        <w:rPr>
          <w:rtl/>
        </w:rPr>
        <w:t>אופיר</w:t>
      </w:r>
      <w:r>
        <w:rPr>
          <w:rFonts w:hint="cs"/>
          <w:rtl/>
        </w:rPr>
        <w:t xml:space="preserve"> </w:t>
      </w:r>
      <w:r>
        <w:rPr>
          <w:rtl/>
        </w:rPr>
        <w:t>–</w:t>
      </w:r>
      <w:bookmarkStart w:id="17024" w:name="_ETM_Q304_422286"/>
      <w:bookmarkEnd w:id="17024"/>
      <w:r>
        <w:rPr>
          <w:rtl/>
        </w:rPr>
        <w:t xml:space="preserve"> תודה רבה על השותפות וההובלה של הדבר הזה</w:t>
      </w:r>
      <w:r>
        <w:rPr>
          <w:rFonts w:hint="cs"/>
          <w:rtl/>
        </w:rPr>
        <w:t>.</w:t>
      </w:r>
      <w:r>
        <w:rPr>
          <w:rtl/>
        </w:rPr>
        <w:t xml:space="preserve"> </w:t>
      </w:r>
      <w:bookmarkStart w:id="17025" w:name="_ETM_Q304_606802"/>
      <w:bookmarkEnd w:id="17025"/>
      <w:r>
        <w:rPr>
          <w:rtl/>
        </w:rPr>
        <w:t xml:space="preserve">בלי הנחישות שלך, כמו שאמרתי, </w:t>
      </w:r>
      <w:r>
        <w:rPr>
          <w:rFonts w:hint="cs"/>
          <w:rtl/>
        </w:rPr>
        <w:t xml:space="preserve">לצד </w:t>
      </w:r>
      <w:r>
        <w:rPr>
          <w:rtl/>
        </w:rPr>
        <w:t>יושב</w:t>
      </w:r>
      <w:r>
        <w:rPr>
          <w:rFonts w:hint="cs"/>
          <w:rtl/>
        </w:rPr>
        <w:t>-</w:t>
      </w:r>
      <w:r>
        <w:rPr>
          <w:rtl/>
        </w:rPr>
        <w:t xml:space="preserve">ראש הכנסת וראש </w:t>
      </w:r>
      <w:bookmarkStart w:id="17026" w:name="_ETM_Q304_611206"/>
      <w:bookmarkEnd w:id="17026"/>
      <w:r>
        <w:rPr>
          <w:rtl/>
        </w:rPr>
        <w:t xml:space="preserve">הממשלה, לא היינו יכולים להגיע לאירוע </w:t>
      </w:r>
      <w:r>
        <w:rPr>
          <w:rFonts w:hint="cs"/>
          <w:rtl/>
        </w:rPr>
        <w:t xml:space="preserve">החשוב </w:t>
      </w:r>
      <w:r>
        <w:rPr>
          <w:rtl/>
        </w:rPr>
        <w:t xml:space="preserve">הזה ולחתום </w:t>
      </w:r>
      <w:bookmarkStart w:id="17027" w:name="_ETM_Q304_615609"/>
      <w:bookmarkEnd w:id="17027"/>
      <w:r>
        <w:rPr>
          <w:rtl/>
        </w:rPr>
        <w:t>בו</w:t>
      </w:r>
      <w:r>
        <w:rPr>
          <w:rFonts w:hint="cs"/>
          <w:rtl/>
        </w:rPr>
        <w:t xml:space="preserve"> –</w:t>
      </w:r>
      <w:r>
        <w:rPr>
          <w:rtl/>
        </w:rPr>
        <w:t xml:space="preserve"> אני מקווה שלא להרבה זמן</w:t>
      </w:r>
      <w:r>
        <w:rPr>
          <w:rFonts w:hint="cs"/>
          <w:rtl/>
        </w:rPr>
        <w:t xml:space="preserve"> –</w:t>
      </w:r>
      <w:r>
        <w:rPr>
          <w:rtl/>
        </w:rPr>
        <w:t xml:space="preserve"> את פרק ההצבעות </w:t>
      </w:r>
      <w:bookmarkStart w:id="17028" w:name="_ETM_Q304_620013"/>
      <w:bookmarkEnd w:id="17028"/>
      <w:r>
        <w:rPr>
          <w:rtl/>
        </w:rPr>
        <w:t xml:space="preserve">של הכנס הזה. </w:t>
      </w:r>
      <w:bookmarkStart w:id="17029" w:name="_ETM_Q304_442970"/>
      <w:bookmarkStart w:id="17030" w:name="_ETM_Q304_443041"/>
      <w:bookmarkStart w:id="17031" w:name="_ETM_Q304_443375"/>
      <w:bookmarkStart w:id="17032" w:name="_ETM_Q304_443449"/>
      <w:bookmarkEnd w:id="17029"/>
      <w:bookmarkEnd w:id="17030"/>
      <w:bookmarkEnd w:id="17031"/>
      <w:bookmarkEnd w:id="17032"/>
      <w:r>
        <w:rPr>
          <w:rtl/>
        </w:rPr>
        <w:t>אני מקווה שעוד נספיק בכל זאת</w:t>
      </w:r>
      <w:r>
        <w:rPr>
          <w:rFonts w:hint="cs"/>
          <w:rtl/>
        </w:rPr>
        <w:t>.</w:t>
      </w:r>
      <w:r>
        <w:rPr>
          <w:rtl/>
        </w:rPr>
        <w:t xml:space="preserve"> </w:t>
      </w:r>
      <w:bookmarkStart w:id="17033" w:name="_ETM_Q304_624416"/>
      <w:bookmarkEnd w:id="17033"/>
      <w:r>
        <w:rPr>
          <w:rtl/>
        </w:rPr>
        <w:t>אני לא יודע, זה תלוי כבר בדברים אחרים</w:t>
      </w:r>
      <w:r>
        <w:rPr>
          <w:rFonts w:hint="cs"/>
          <w:rtl/>
        </w:rPr>
        <w:t>.</w:t>
      </w:r>
      <w:r>
        <w:rPr>
          <w:rtl/>
        </w:rPr>
        <w:t xml:space="preserve"> </w:t>
      </w:r>
      <w:bookmarkStart w:id="17034" w:name="_ETM_Q304_629839"/>
      <w:bookmarkEnd w:id="17034"/>
    </w:p>
    <w:p w:rsidR="00CA466D" w:rsidRDefault="00CA466D" w:rsidP="003B3E02">
      <w:pPr>
        <w:rPr>
          <w:rtl/>
        </w:rPr>
      </w:pPr>
    </w:p>
    <w:p w:rsidR="00CA466D" w:rsidRDefault="00CA466D" w:rsidP="00977255">
      <w:pPr>
        <w:rPr>
          <w:rtl/>
        </w:rPr>
      </w:pPr>
      <w:bookmarkStart w:id="17035" w:name="_ETM_Q304_448196"/>
      <w:bookmarkEnd w:id="17035"/>
      <w:r>
        <w:rPr>
          <w:rtl/>
        </w:rPr>
        <w:t>אני רוצה לחזור ולהגיד תודה</w:t>
      </w:r>
      <w:r>
        <w:rPr>
          <w:rFonts w:hint="cs"/>
          <w:rtl/>
        </w:rPr>
        <w:t>,</w:t>
      </w:r>
      <w:r>
        <w:rPr>
          <w:rtl/>
        </w:rPr>
        <w:t xml:space="preserve"> כמו שאמרתי, לשותפיי </w:t>
      </w:r>
      <w:bookmarkStart w:id="17036" w:name="_ETM_Q304_634377"/>
      <w:bookmarkEnd w:id="17036"/>
      <w:r>
        <w:rPr>
          <w:rtl/>
        </w:rPr>
        <w:t>בשדולת ארץ ישראל</w:t>
      </w:r>
      <w:r w:rsidR="00977255">
        <w:rPr>
          <w:rFonts w:hint="cs"/>
          <w:rtl/>
        </w:rPr>
        <w:t>,</w:t>
      </w:r>
      <w:r>
        <w:rPr>
          <w:rtl/>
        </w:rPr>
        <w:t xml:space="preserve"> שזה יולי אדלשטיין ולימור סו</w:t>
      </w:r>
      <w:r>
        <w:rPr>
          <w:rFonts w:hint="cs"/>
          <w:rtl/>
        </w:rPr>
        <w:t>ן הר</w:t>
      </w:r>
      <w:bookmarkStart w:id="17037" w:name="_ETM_Q304_461226"/>
      <w:bookmarkEnd w:id="17037"/>
      <w:r>
        <w:rPr>
          <w:rtl/>
        </w:rPr>
        <w:t xml:space="preserve"> מלך, ולשותפיי </w:t>
      </w:r>
      <w:bookmarkStart w:id="17038" w:name="_ETM_Q304_638916"/>
      <w:bookmarkEnd w:id="17038"/>
      <w:r>
        <w:rPr>
          <w:rtl/>
        </w:rPr>
        <w:t>להצעה לסדר</w:t>
      </w:r>
      <w:r>
        <w:rPr>
          <w:rFonts w:hint="cs"/>
          <w:rtl/>
        </w:rPr>
        <w:t>-היום</w:t>
      </w:r>
      <w:r>
        <w:rPr>
          <w:rtl/>
        </w:rPr>
        <w:t xml:space="preserve"> הזו</w:t>
      </w:r>
      <w:r w:rsidR="00977255">
        <w:rPr>
          <w:rFonts w:hint="cs"/>
          <w:rtl/>
        </w:rPr>
        <w:t>,</w:t>
      </w:r>
      <w:r>
        <w:rPr>
          <w:rFonts w:hint="cs"/>
          <w:rtl/>
        </w:rPr>
        <w:t xml:space="preserve"> חבר הכנסת </w:t>
      </w:r>
      <w:r>
        <w:rPr>
          <w:rtl/>
        </w:rPr>
        <w:t xml:space="preserve">דן אילוז </w:t>
      </w:r>
      <w:r>
        <w:rPr>
          <w:rFonts w:hint="cs"/>
          <w:rtl/>
        </w:rPr>
        <w:t>ו</w:t>
      </w:r>
      <w:r>
        <w:rPr>
          <w:rtl/>
        </w:rPr>
        <w:t xml:space="preserve">חבר הכנסת </w:t>
      </w:r>
      <w:bookmarkStart w:id="17039" w:name="_ETM_Q304_643454"/>
      <w:bookmarkStart w:id="17040" w:name="_ETM_Q304_465451"/>
      <w:bookmarkStart w:id="17041" w:name="_ETM_Q304_462227"/>
      <w:bookmarkStart w:id="17042" w:name="_ETM_Q304_457555"/>
      <w:bookmarkStart w:id="17043" w:name="_ETM_Q304_452864"/>
      <w:bookmarkEnd w:id="17039"/>
      <w:bookmarkEnd w:id="17040"/>
      <w:bookmarkEnd w:id="17041"/>
      <w:bookmarkEnd w:id="17042"/>
      <w:bookmarkEnd w:id="17043"/>
      <w:r>
        <w:rPr>
          <w:rtl/>
        </w:rPr>
        <w:t>עודד פורר, שהצטרפו כאן להחלטה הזו</w:t>
      </w:r>
      <w:r w:rsidR="00977255">
        <w:rPr>
          <w:rFonts w:hint="cs"/>
          <w:rtl/>
        </w:rPr>
        <w:t>.</w:t>
      </w:r>
      <w:r>
        <w:rPr>
          <w:rtl/>
        </w:rPr>
        <w:t xml:space="preserve"> לכל הסיעות </w:t>
      </w:r>
      <w:bookmarkStart w:id="17044" w:name="_ETM_Q304_647993"/>
      <w:bookmarkEnd w:id="17044"/>
      <w:r>
        <w:rPr>
          <w:rtl/>
        </w:rPr>
        <w:t xml:space="preserve">ולכל מי שבעזרת השם יצביע בעד הצעת ההחלטה שתסכם את </w:t>
      </w:r>
      <w:bookmarkStart w:id="17045" w:name="_ETM_Q304_652531"/>
      <w:bookmarkEnd w:id="17045"/>
      <w:r>
        <w:rPr>
          <w:rtl/>
        </w:rPr>
        <w:t xml:space="preserve">הדיון הזה, </w:t>
      </w:r>
      <w:bookmarkStart w:id="17046" w:name="_ETM_Q304_204498"/>
      <w:bookmarkStart w:id="17047" w:name="_ETM_Q304_204577"/>
      <w:bookmarkStart w:id="17048" w:name="_ETM_Q304_204688"/>
      <w:bookmarkStart w:id="17049" w:name="_ETM_Q304_204748"/>
      <w:bookmarkEnd w:id="17046"/>
      <w:bookmarkEnd w:id="17047"/>
      <w:bookmarkEnd w:id="17048"/>
      <w:bookmarkEnd w:id="17049"/>
      <w:r>
        <w:rPr>
          <w:rtl/>
        </w:rPr>
        <w:t xml:space="preserve">אני רוצה לומר תודה רבה. </w:t>
      </w:r>
      <w:bookmarkStart w:id="17050" w:name="_ETM_Q304_657369"/>
      <w:bookmarkEnd w:id="17050"/>
      <w:r>
        <w:rPr>
          <w:rtl/>
        </w:rPr>
        <w:t>צריך לומר עוד תודה רבה מאוד</w:t>
      </w:r>
      <w:r>
        <w:rPr>
          <w:rFonts w:hint="cs"/>
          <w:rtl/>
        </w:rPr>
        <w:t xml:space="preserve"> ליושב-ראש מועצת יש"ע ולמנכ"</w:t>
      </w:r>
      <w:bookmarkStart w:id="17051" w:name="_ETM_Q304_489064"/>
      <w:bookmarkStart w:id="17052" w:name="_ETM_Q304_489298"/>
      <w:bookmarkEnd w:id="17051"/>
      <w:bookmarkEnd w:id="17052"/>
      <w:r>
        <w:rPr>
          <w:rFonts w:hint="cs"/>
          <w:rtl/>
        </w:rPr>
        <w:t xml:space="preserve">ל מועצת יש"ע ולכל העוסקים איתם במלאכה, שעבדו </w:t>
      </w:r>
      <w:bookmarkStart w:id="17053" w:name="_ETM_Q304_484554"/>
      <w:bookmarkEnd w:id="17053"/>
      <w:r>
        <w:rPr>
          <w:rFonts w:hint="cs"/>
          <w:rtl/>
        </w:rPr>
        <w:t xml:space="preserve">באמת בלי הפוגה וללא לילה </w:t>
      </w:r>
      <w:bookmarkStart w:id="17054" w:name="_ETM_Q304_495943"/>
      <w:bookmarkEnd w:id="17054"/>
      <w:r>
        <w:rPr>
          <w:rFonts w:hint="cs"/>
          <w:rtl/>
        </w:rPr>
        <w:t xml:space="preserve">ולא יום כדי שההחלטה הזאת </w:t>
      </w:r>
      <w:bookmarkStart w:id="17055" w:name="_ETM_Q304_503334"/>
      <w:bookmarkEnd w:id="17055"/>
      <w:r>
        <w:rPr>
          <w:rFonts w:hint="cs"/>
          <w:rtl/>
        </w:rPr>
        <w:t xml:space="preserve">תקרום עור וגידים. בעזרת השם, נזכה </w:t>
      </w:r>
      <w:bookmarkStart w:id="17056" w:name="_ETM_Q304_503678"/>
      <w:bookmarkEnd w:id="17056"/>
      <w:r>
        <w:rPr>
          <w:rFonts w:hint="cs"/>
          <w:rtl/>
        </w:rPr>
        <w:t>שהכנסת תאמר היום את דברה בקול רם, צלול וברור. תודה רבה, אדוני היושב-ראש.</w:t>
      </w:r>
    </w:p>
    <w:p w:rsidR="00CA466D" w:rsidRDefault="00CA466D" w:rsidP="003B3E02">
      <w:pPr>
        <w:rPr>
          <w:rtl/>
        </w:rPr>
      </w:pPr>
    </w:p>
    <w:p w:rsidR="00CA466D" w:rsidRDefault="00CA466D" w:rsidP="003B3E02">
      <w:pPr>
        <w:pStyle w:val="af6"/>
        <w:keepNext/>
        <w:rPr>
          <w:rtl/>
        </w:rPr>
      </w:pPr>
      <w:r w:rsidRPr="00F67EF3">
        <w:rPr>
          <w:rStyle w:val="TagStyle"/>
          <w:rtl/>
        </w:rPr>
        <w:t xml:space="preserve"> &lt;&lt; יור &gt;&gt; </w:t>
      </w:r>
      <w:r>
        <w:rPr>
          <w:rtl/>
        </w:rPr>
        <w:t>היו"ר חנוך דב מלביצקי:</w:t>
      </w:r>
      <w:r w:rsidRPr="00F67EF3">
        <w:rPr>
          <w:rStyle w:val="TagStyle"/>
          <w:rtl/>
        </w:rPr>
        <w:t xml:space="preserve"> &lt;&lt; יור &gt;&gt;</w:t>
      </w:r>
      <w:r>
        <w:rPr>
          <w:rtl/>
        </w:rPr>
        <w:t xml:space="preserve"> </w:t>
      </w:r>
    </w:p>
    <w:p w:rsidR="00CA466D" w:rsidRDefault="00CA466D" w:rsidP="003B3E02">
      <w:pPr>
        <w:rPr>
          <w:rtl/>
        </w:rPr>
      </w:pPr>
    </w:p>
    <w:p w:rsidR="00CA466D" w:rsidRDefault="00CA466D" w:rsidP="003B3E02">
      <w:pPr>
        <w:rPr>
          <w:rtl/>
        </w:rPr>
      </w:pPr>
      <w:bookmarkStart w:id="17057" w:name="_ETM_Q304_180000"/>
      <w:bookmarkEnd w:id="17057"/>
      <w:r>
        <w:rPr>
          <w:rFonts w:hint="cs"/>
          <w:rtl/>
        </w:rPr>
        <w:t xml:space="preserve">תודה רבה. רשימת הדוברים </w:t>
      </w:r>
      <w:bookmarkStart w:id="17058" w:name="_ETM_Q304_516130"/>
      <w:bookmarkEnd w:id="17058"/>
      <w:r>
        <w:rPr>
          <w:rFonts w:hint="cs"/>
          <w:rtl/>
        </w:rPr>
        <w:t>נעולה. חברת הכנסת לימור סון הר מלך, בבקשה, גברתי.</w:t>
      </w:r>
    </w:p>
    <w:p w:rsidR="00CA466D" w:rsidRDefault="00CA466D" w:rsidP="003B3E02">
      <w:pPr>
        <w:rPr>
          <w:rtl/>
        </w:rPr>
      </w:pPr>
    </w:p>
    <w:p w:rsidR="00CA466D" w:rsidRDefault="00CA466D" w:rsidP="003B3E02">
      <w:pPr>
        <w:pStyle w:val="a4"/>
        <w:keepNext/>
        <w:rPr>
          <w:rtl/>
        </w:rPr>
      </w:pPr>
      <w:bookmarkStart w:id="17059" w:name="ET_speaker_6356_6"/>
      <w:r w:rsidRPr="004033B9">
        <w:rPr>
          <w:rStyle w:val="TagStyle"/>
          <w:rtl/>
        </w:rPr>
        <w:t xml:space="preserve"> &lt;&lt; דובר &gt;&gt; </w:t>
      </w:r>
      <w:bookmarkStart w:id="17060" w:name="_Toc204194673"/>
      <w:bookmarkStart w:id="17061" w:name="_Toc204198227"/>
      <w:bookmarkStart w:id="17062" w:name="_Toc204198699"/>
      <w:r>
        <w:rPr>
          <w:rtl/>
        </w:rPr>
        <w:t>לימור סון הר מלך (עוצמה יהודית):</w:t>
      </w:r>
      <w:bookmarkEnd w:id="17060"/>
      <w:bookmarkEnd w:id="17061"/>
      <w:bookmarkEnd w:id="17062"/>
      <w:r w:rsidRPr="004033B9">
        <w:rPr>
          <w:rStyle w:val="TagStyle"/>
          <w:rtl/>
        </w:rPr>
        <w:t xml:space="preserve"> &lt;&lt; דובר &gt;&gt;</w:t>
      </w:r>
      <w:r>
        <w:rPr>
          <w:rtl/>
        </w:rPr>
        <w:t xml:space="preserve"> </w:t>
      </w:r>
      <w:bookmarkEnd w:id="17059"/>
    </w:p>
    <w:p w:rsidR="00CA466D" w:rsidRDefault="00CA466D" w:rsidP="008F2C55">
      <w:pPr>
        <w:rPr>
          <w:rtl/>
        </w:rPr>
      </w:pPr>
    </w:p>
    <w:p w:rsidR="00CA466D" w:rsidRDefault="00CA466D" w:rsidP="00977255">
      <w:pPr>
        <w:rPr>
          <w:rtl/>
        </w:rPr>
      </w:pPr>
      <w:r>
        <w:rPr>
          <w:rFonts w:hint="cs"/>
          <w:rtl/>
        </w:rPr>
        <w:t xml:space="preserve">אדוני היושב-ראש, חבריי חברי הכנסת, בראשית </w:t>
      </w:r>
      <w:bookmarkStart w:id="17063" w:name="_ETM_Q304_554699"/>
      <w:bookmarkEnd w:id="17063"/>
      <w:r>
        <w:rPr>
          <w:rFonts w:hint="cs"/>
          <w:rtl/>
        </w:rPr>
        <w:t xml:space="preserve">דבריי אני רוצה להודות לך, חבר הכנסת שמחה רוטמן, </w:t>
      </w:r>
      <w:bookmarkStart w:id="17064" w:name="_ETM_Q304_551096"/>
      <w:bookmarkEnd w:id="17064"/>
      <w:r>
        <w:rPr>
          <w:rFonts w:hint="cs"/>
          <w:rtl/>
        </w:rPr>
        <w:t xml:space="preserve">שותפי לראשות שדולת ארץ ישראל, על הובלה של </w:t>
      </w:r>
      <w:bookmarkStart w:id="17065" w:name="_ETM_Q304_565852"/>
      <w:bookmarkEnd w:id="17065"/>
      <w:r>
        <w:rPr>
          <w:rFonts w:hint="cs"/>
          <w:rtl/>
        </w:rPr>
        <w:t xml:space="preserve">בשורה עצומה ממש עבור עם ישראל, עבור מדינת ישראל, עבר ארץ ישראל. באמת מהלכים – שותפות לדרך שהיא פשוט מפעימה ומרגשת </w:t>
      </w:r>
      <w:bookmarkStart w:id="17066" w:name="_ETM_Q304_580152"/>
      <w:bookmarkEnd w:id="17066"/>
      <w:r>
        <w:rPr>
          <w:rFonts w:hint="cs"/>
          <w:rtl/>
        </w:rPr>
        <w:t xml:space="preserve">בו זמנית </w:t>
      </w:r>
      <w:r w:rsidR="00977255">
        <w:rPr>
          <w:rFonts w:hint="eastAsia"/>
          <w:rtl/>
        </w:rPr>
        <w:t xml:space="preserve">– </w:t>
      </w:r>
      <w:r>
        <w:rPr>
          <w:rFonts w:hint="cs"/>
          <w:rtl/>
        </w:rPr>
        <w:t xml:space="preserve">וגם כמובן לחברנו יושב-ראש השדולה יולי אדלשטיין, שותפנו לכל המהלכים </w:t>
      </w:r>
      <w:bookmarkStart w:id="17067" w:name="_ETM_Q304_579817"/>
      <w:bookmarkEnd w:id="17067"/>
      <w:r>
        <w:rPr>
          <w:rFonts w:hint="cs"/>
          <w:rtl/>
        </w:rPr>
        <w:t xml:space="preserve">בדרך הזו, וכמובן לאותם חברי הכנסת </w:t>
      </w:r>
      <w:bookmarkStart w:id="17068" w:name="_ETM_Q304_593987"/>
      <w:bookmarkEnd w:id="17068"/>
      <w:r>
        <w:rPr>
          <w:rFonts w:hint="cs"/>
          <w:rtl/>
        </w:rPr>
        <w:t>שהצטרפו להצעה הדחופה הזאת, חבר הכנסת דן אילוז וחבר הכנסת עודד פורר,</w:t>
      </w:r>
      <w:bookmarkStart w:id="17069" w:name="_ETM_Q304_592637"/>
      <w:bookmarkEnd w:id="17069"/>
      <w:r>
        <w:rPr>
          <w:rFonts w:hint="cs"/>
          <w:rtl/>
        </w:rPr>
        <w:t xml:space="preserve"> ליושב-ראש הקואליציה אופיר כץ, </w:t>
      </w:r>
      <w:bookmarkStart w:id="17070" w:name="_ETM_Q304_565507"/>
      <w:bookmarkStart w:id="17071" w:name="_ETM_Q304_512155"/>
      <w:bookmarkStart w:id="17072" w:name="_ETM_Q304_512236"/>
      <w:bookmarkStart w:id="17073" w:name="_ETM_Q304_512314"/>
      <w:bookmarkStart w:id="17074" w:name="_ETM_Q304_512369"/>
      <w:bookmarkStart w:id="17075" w:name="_ETM_Q304_519397"/>
      <w:bookmarkStart w:id="17076" w:name="_ETM_Q304_599474"/>
      <w:bookmarkEnd w:id="17070"/>
      <w:bookmarkEnd w:id="17071"/>
      <w:bookmarkEnd w:id="17072"/>
      <w:bookmarkEnd w:id="17073"/>
      <w:bookmarkEnd w:id="17074"/>
      <w:bookmarkEnd w:id="17075"/>
      <w:bookmarkEnd w:id="17076"/>
      <w:r>
        <w:rPr>
          <w:rtl/>
        </w:rPr>
        <w:t>שאמר שאולי הוא צריך לשכנע אותי להתנגד היום</w:t>
      </w:r>
      <w:r w:rsidR="00977255">
        <w:rPr>
          <w:rFonts w:hint="cs"/>
          <w:rtl/>
        </w:rPr>
        <w:t>,</w:t>
      </w:r>
      <w:r>
        <w:rPr>
          <w:rtl/>
        </w:rPr>
        <w:t xml:space="preserve"> בבדיחות הדעת.</w:t>
      </w:r>
    </w:p>
    <w:p w:rsidR="00CA466D" w:rsidRDefault="00CA466D" w:rsidP="003B3E02">
      <w:pPr>
        <w:rPr>
          <w:rtl/>
        </w:rPr>
      </w:pPr>
      <w:bookmarkStart w:id="17077" w:name="_ETM_Q304_607964"/>
      <w:bookmarkEnd w:id="17077"/>
    </w:p>
    <w:p w:rsidR="00CA466D" w:rsidRDefault="00CA466D" w:rsidP="00977255">
      <w:pPr>
        <w:rPr>
          <w:rtl/>
        </w:rPr>
      </w:pPr>
      <w:bookmarkStart w:id="17078" w:name="_ETM_Q304_608124"/>
      <w:bookmarkStart w:id="17079" w:name="_ETM_Q304_608188"/>
      <w:bookmarkStart w:id="17080" w:name="_ETM_Q304_608279"/>
      <w:bookmarkStart w:id="17081" w:name="_ETM_Q304_187650"/>
      <w:bookmarkEnd w:id="17078"/>
      <w:bookmarkEnd w:id="17079"/>
      <w:bookmarkEnd w:id="17080"/>
      <w:bookmarkEnd w:id="17081"/>
      <w:r>
        <w:rPr>
          <w:rtl/>
        </w:rPr>
        <w:t>מצביעים כאן היום על הצעה לסדר</w:t>
      </w:r>
      <w:r>
        <w:rPr>
          <w:rFonts w:hint="cs"/>
          <w:rtl/>
        </w:rPr>
        <w:t>-יום</w:t>
      </w:r>
      <w:r w:rsidR="00977255">
        <w:rPr>
          <w:rFonts w:hint="cs"/>
          <w:rtl/>
        </w:rPr>
        <w:t>,</w:t>
      </w:r>
      <w:r>
        <w:rPr>
          <w:rtl/>
        </w:rPr>
        <w:t xml:space="preserve"> רק </w:t>
      </w:r>
      <w:bookmarkStart w:id="17082" w:name="_ETM_Q304_193805"/>
      <w:bookmarkEnd w:id="17082"/>
      <w:r>
        <w:rPr>
          <w:rtl/>
        </w:rPr>
        <w:t>הצעה לסדר</w:t>
      </w:r>
      <w:r>
        <w:rPr>
          <w:rFonts w:hint="cs"/>
          <w:rtl/>
        </w:rPr>
        <w:t>-יום</w:t>
      </w:r>
      <w:r>
        <w:rPr>
          <w:rtl/>
        </w:rPr>
        <w:t>. אני עומדת כאן ואומרת לכם בצורה הברורה ביותר</w:t>
      </w:r>
      <w:r>
        <w:rPr>
          <w:rFonts w:hint="cs"/>
          <w:rtl/>
        </w:rPr>
        <w:t>:</w:t>
      </w:r>
      <w:r>
        <w:rPr>
          <w:rtl/>
        </w:rPr>
        <w:t xml:space="preserve"> </w:t>
      </w:r>
      <w:bookmarkStart w:id="17083" w:name="_ETM_Q304_199960"/>
      <w:bookmarkEnd w:id="17083"/>
      <w:r>
        <w:rPr>
          <w:rtl/>
        </w:rPr>
        <w:t xml:space="preserve">זה לא מספיק. כן, זו הצעה חשובה, זו אמירה עקרונית, </w:t>
      </w:r>
      <w:bookmarkStart w:id="17084" w:name="_ETM_Q304_206114"/>
      <w:bookmarkEnd w:id="17084"/>
      <w:r>
        <w:rPr>
          <w:rtl/>
        </w:rPr>
        <w:t>אבל אנחנו צריכים יותר מאמירה</w:t>
      </w:r>
      <w:r>
        <w:rPr>
          <w:rFonts w:hint="cs"/>
          <w:rtl/>
        </w:rPr>
        <w:t>.</w:t>
      </w:r>
      <w:r>
        <w:rPr>
          <w:rtl/>
        </w:rPr>
        <w:t xml:space="preserve"> מדינת ישראל נואשת למעשים</w:t>
      </w:r>
      <w:r>
        <w:rPr>
          <w:rFonts w:hint="cs"/>
          <w:rtl/>
        </w:rPr>
        <w:t>.</w:t>
      </w:r>
      <w:r>
        <w:rPr>
          <w:rtl/>
        </w:rPr>
        <w:t xml:space="preserve"> </w:t>
      </w:r>
      <w:bookmarkStart w:id="17085" w:name="_ETM_Q304_212668"/>
      <w:bookmarkEnd w:id="17085"/>
      <w:r>
        <w:rPr>
          <w:rtl/>
        </w:rPr>
        <w:t>ביחד עם חבריי לסיעה כבר הגשתי את החוק, החוק שמ</w:t>
      </w:r>
      <w:r>
        <w:rPr>
          <w:rFonts w:hint="cs"/>
          <w:rtl/>
        </w:rPr>
        <w:t>ח</w:t>
      </w:r>
      <w:r>
        <w:rPr>
          <w:rtl/>
        </w:rPr>
        <w:t xml:space="preserve">יל </w:t>
      </w:r>
      <w:bookmarkStart w:id="17086" w:name="_ETM_Q304_217229"/>
      <w:bookmarkEnd w:id="17086"/>
      <w:r>
        <w:rPr>
          <w:rtl/>
        </w:rPr>
        <w:t>ריבונות ישראלית מלאה ביהודה ושומרון ובבק</w:t>
      </w:r>
      <w:r>
        <w:rPr>
          <w:rFonts w:hint="cs"/>
          <w:rtl/>
        </w:rPr>
        <w:t>ע</w:t>
      </w:r>
      <w:r>
        <w:rPr>
          <w:rtl/>
        </w:rPr>
        <w:t xml:space="preserve">ת הירדן. החוק הזה ממתין </w:t>
      </w:r>
      <w:bookmarkStart w:id="17087" w:name="_ETM_Q304_221791"/>
      <w:bookmarkEnd w:id="17087"/>
      <w:r>
        <w:rPr>
          <w:rtl/>
        </w:rPr>
        <w:t>להצבעה, אפשר להעלות אותו גם בפגרה</w:t>
      </w:r>
      <w:r>
        <w:rPr>
          <w:rFonts w:hint="cs"/>
          <w:rtl/>
        </w:rPr>
        <w:t>,</w:t>
      </w:r>
      <w:r>
        <w:rPr>
          <w:rtl/>
        </w:rPr>
        <w:t xml:space="preserve"> </w:t>
      </w:r>
      <w:r>
        <w:rPr>
          <w:rFonts w:hint="cs"/>
          <w:rtl/>
        </w:rPr>
        <w:t>ו</w:t>
      </w:r>
      <w:r>
        <w:rPr>
          <w:rtl/>
        </w:rPr>
        <w:t>אני בטוחה, באמת בטוחה</w:t>
      </w:r>
      <w:r>
        <w:rPr>
          <w:rFonts w:hint="cs"/>
          <w:rtl/>
        </w:rPr>
        <w:t>,</w:t>
      </w:r>
      <w:bookmarkStart w:id="17088" w:name="_ETM_Q304_646716"/>
      <w:bookmarkEnd w:id="17088"/>
      <w:r>
        <w:rPr>
          <w:rtl/>
        </w:rPr>
        <w:t xml:space="preserve"> </w:t>
      </w:r>
      <w:bookmarkStart w:id="17089" w:name="_ETM_Q304_226353"/>
      <w:bookmarkEnd w:id="17089"/>
      <w:r>
        <w:rPr>
          <w:rtl/>
        </w:rPr>
        <w:t>שרוב חברי הכנסת יתייצבו ו</w:t>
      </w:r>
      <w:r>
        <w:rPr>
          <w:rFonts w:hint="cs"/>
          <w:rtl/>
        </w:rPr>
        <w:t>י</w:t>
      </w:r>
      <w:r>
        <w:rPr>
          <w:rtl/>
        </w:rPr>
        <w:t xml:space="preserve">תגייסו כדי לאשר </w:t>
      </w:r>
      <w:bookmarkStart w:id="17090" w:name="_ETM_Q304_230924"/>
      <w:bookmarkEnd w:id="17090"/>
      <w:r>
        <w:rPr>
          <w:rtl/>
        </w:rPr>
        <w:t>אותו. הרי לא מדובר במהלך צדדי או שולי</w:t>
      </w:r>
      <w:r>
        <w:rPr>
          <w:rFonts w:hint="cs"/>
          <w:rtl/>
        </w:rPr>
        <w:t xml:space="preserve"> –</w:t>
      </w:r>
      <w:r>
        <w:rPr>
          <w:rtl/>
        </w:rPr>
        <w:t xml:space="preserve"> מדובר בצ</w:t>
      </w:r>
      <w:r>
        <w:rPr>
          <w:rFonts w:hint="cs"/>
          <w:rtl/>
        </w:rPr>
        <w:t>ע</w:t>
      </w:r>
      <w:r>
        <w:rPr>
          <w:rtl/>
        </w:rPr>
        <w:t xml:space="preserve">ד </w:t>
      </w:r>
      <w:bookmarkStart w:id="17091" w:name="_ETM_Q304_237009"/>
      <w:bookmarkEnd w:id="17091"/>
      <w:r>
        <w:rPr>
          <w:rtl/>
        </w:rPr>
        <w:t xml:space="preserve">המתבקש ביותר, הצודק ביותר והנכון ביותר מבחינה מוסרית, מבחינה היסטורית, </w:t>
      </w:r>
      <w:bookmarkStart w:id="17092" w:name="_ETM_Q304_243094"/>
      <w:bookmarkEnd w:id="17092"/>
      <w:r>
        <w:rPr>
          <w:rtl/>
        </w:rPr>
        <w:t>מבחינה ציונית</w:t>
      </w:r>
      <w:r w:rsidR="00977255">
        <w:rPr>
          <w:rFonts w:hint="cs"/>
          <w:rtl/>
        </w:rPr>
        <w:t>,</w:t>
      </w:r>
      <w:r>
        <w:rPr>
          <w:rtl/>
        </w:rPr>
        <w:t xml:space="preserve"> וזה עוד בלי לדבר על החשיבות הביטחונית</w:t>
      </w:r>
      <w:r>
        <w:rPr>
          <w:rFonts w:hint="cs"/>
          <w:rtl/>
        </w:rPr>
        <w:t>.</w:t>
      </w:r>
    </w:p>
    <w:p w:rsidR="00CA466D" w:rsidRDefault="00CA466D" w:rsidP="003B3E02">
      <w:pPr>
        <w:rPr>
          <w:rtl/>
        </w:rPr>
      </w:pPr>
      <w:bookmarkStart w:id="17093" w:name="_ETM_Q304_672006"/>
      <w:bookmarkStart w:id="17094" w:name="_ETM_Q304_672153"/>
      <w:bookmarkEnd w:id="17093"/>
      <w:bookmarkEnd w:id="17094"/>
    </w:p>
    <w:p w:rsidR="00CA466D" w:rsidRDefault="00CA466D" w:rsidP="00977255">
      <w:pPr>
        <w:rPr>
          <w:rtl/>
        </w:rPr>
      </w:pPr>
      <w:bookmarkStart w:id="17095" w:name="_ETM_Q304_672214"/>
      <w:bookmarkStart w:id="17096" w:name="_ETM_Q304_672299"/>
      <w:bookmarkStart w:id="17097" w:name="_ETM_Q304_250309"/>
      <w:bookmarkEnd w:id="17095"/>
      <w:bookmarkEnd w:id="17096"/>
      <w:bookmarkEnd w:id="17097"/>
      <w:r>
        <w:rPr>
          <w:rtl/>
        </w:rPr>
        <w:t>לצד הצורך, אני מבקשת להזהיר</w:t>
      </w:r>
      <w:r w:rsidR="00977255">
        <w:rPr>
          <w:rFonts w:hint="cs"/>
          <w:rtl/>
        </w:rPr>
        <w:t>:</w:t>
      </w:r>
      <w:r>
        <w:rPr>
          <w:rtl/>
        </w:rPr>
        <w:t xml:space="preserve"> </w:t>
      </w:r>
      <w:bookmarkStart w:id="17098" w:name="_ETM_Q304_254069"/>
      <w:bookmarkEnd w:id="17098"/>
      <w:r>
        <w:rPr>
          <w:rtl/>
        </w:rPr>
        <w:t xml:space="preserve">ההצעה הזו, חשובה ומרגשת ככל שתהיה, לא יכולה להיות אתנן, </w:t>
      </w:r>
      <w:bookmarkStart w:id="17099" w:name="_ETM_Q304_259757"/>
      <w:bookmarkEnd w:id="17099"/>
      <w:r>
        <w:rPr>
          <w:rtl/>
        </w:rPr>
        <w:t>לא יכולה להיות מס שפתיים שמאחוריו</w:t>
      </w:r>
      <w:r>
        <w:rPr>
          <w:rFonts w:hint="cs"/>
          <w:rtl/>
        </w:rPr>
        <w:t>,</w:t>
      </w:r>
      <w:r>
        <w:rPr>
          <w:rtl/>
        </w:rPr>
        <w:t xml:space="preserve"> בדלת האחורית</w:t>
      </w:r>
      <w:r>
        <w:rPr>
          <w:rFonts w:hint="cs"/>
          <w:rtl/>
        </w:rPr>
        <w:t>,</w:t>
      </w:r>
      <w:r>
        <w:rPr>
          <w:rtl/>
        </w:rPr>
        <w:t xml:space="preserve"> משחילים לנו </w:t>
      </w:r>
      <w:bookmarkStart w:id="17100" w:name="_ETM_Q304_265445"/>
      <w:bookmarkEnd w:id="17100"/>
      <w:r>
        <w:rPr>
          <w:rtl/>
        </w:rPr>
        <w:t>משהו דמוי מדינה פלסטינית. אני רוצה להיות ברורה</w:t>
      </w:r>
      <w:r>
        <w:rPr>
          <w:rFonts w:hint="cs"/>
          <w:rtl/>
        </w:rPr>
        <w:t>:</w:t>
      </w:r>
      <w:r>
        <w:rPr>
          <w:rtl/>
        </w:rPr>
        <w:t xml:space="preserve"> לא מדינה </w:t>
      </w:r>
      <w:bookmarkStart w:id="17101" w:name="_ETM_Q304_271133"/>
      <w:bookmarkEnd w:id="17101"/>
      <w:r>
        <w:rPr>
          <w:rtl/>
        </w:rPr>
        <w:t>פלסטינית</w:t>
      </w:r>
      <w:r>
        <w:rPr>
          <w:rFonts w:hint="cs"/>
          <w:rtl/>
        </w:rPr>
        <w:t>.</w:t>
      </w:r>
      <w:r>
        <w:rPr>
          <w:rtl/>
        </w:rPr>
        <w:t xml:space="preserve"> לא עכשיו, לא אחר כך</w:t>
      </w:r>
      <w:r>
        <w:rPr>
          <w:rFonts w:hint="cs"/>
          <w:rtl/>
        </w:rPr>
        <w:t>,</w:t>
      </w:r>
      <w:r>
        <w:rPr>
          <w:rtl/>
        </w:rPr>
        <w:t xml:space="preserve"> לא בשום וריאציה, לא </w:t>
      </w:r>
      <w:bookmarkStart w:id="17102" w:name="_ETM_Q304_276821"/>
      <w:bookmarkEnd w:id="17102"/>
      <w:r>
        <w:rPr>
          <w:rtl/>
        </w:rPr>
        <w:t>אוטונומיה משודרגת, לא אמירויות שכם וחברו</w:t>
      </w:r>
      <w:r>
        <w:rPr>
          <w:rFonts w:hint="cs"/>
          <w:rtl/>
        </w:rPr>
        <w:t>ן,</w:t>
      </w:r>
      <w:r>
        <w:rPr>
          <w:rtl/>
        </w:rPr>
        <w:t xml:space="preserve"> </w:t>
      </w:r>
      <w:bookmarkStart w:id="17103" w:name="_ETM_Q304_282519"/>
      <w:bookmarkEnd w:id="17103"/>
      <w:r>
        <w:rPr>
          <w:rtl/>
        </w:rPr>
        <w:t>לא קונפדרציה, לא ישות תת</w:t>
      </w:r>
      <w:r>
        <w:rPr>
          <w:rFonts w:hint="cs"/>
          <w:rtl/>
        </w:rPr>
        <w:t>-</w:t>
      </w:r>
      <w:r>
        <w:rPr>
          <w:rtl/>
        </w:rPr>
        <w:t>מדינית</w:t>
      </w:r>
      <w:r w:rsidR="00977255">
        <w:rPr>
          <w:rFonts w:hint="cs"/>
          <w:rtl/>
        </w:rPr>
        <w:t>.</w:t>
      </w:r>
      <w:r>
        <w:rPr>
          <w:rtl/>
        </w:rPr>
        <w:t xml:space="preserve"> שום דבר כזה</w:t>
      </w:r>
      <w:r>
        <w:rPr>
          <w:rFonts w:hint="cs"/>
          <w:rtl/>
        </w:rPr>
        <w:t>.</w:t>
      </w:r>
      <w:r>
        <w:rPr>
          <w:rtl/>
        </w:rPr>
        <w:t xml:space="preserve"> לא </w:t>
      </w:r>
      <w:bookmarkStart w:id="17104" w:name="_ETM_Q304_288209"/>
      <w:bookmarkEnd w:id="17104"/>
      <w:r>
        <w:rPr>
          <w:rtl/>
        </w:rPr>
        <w:t>סמל, לא דגל או נאום עצמאות</w:t>
      </w:r>
      <w:r>
        <w:rPr>
          <w:rFonts w:hint="cs"/>
          <w:rtl/>
        </w:rPr>
        <w:t>.</w:t>
      </w:r>
      <w:r>
        <w:rPr>
          <w:rtl/>
        </w:rPr>
        <w:t xml:space="preserve"> </w:t>
      </w:r>
      <w:bookmarkStart w:id="17105" w:name="_ETM_Q304_742326"/>
      <w:bookmarkEnd w:id="17105"/>
      <w:r>
        <w:rPr>
          <w:rtl/>
        </w:rPr>
        <w:t xml:space="preserve">כי אם חלילה ניתן </w:t>
      </w:r>
      <w:bookmarkStart w:id="17106" w:name="_ETM_Q304_293899"/>
      <w:bookmarkEnd w:id="17106"/>
      <w:r>
        <w:rPr>
          <w:rtl/>
        </w:rPr>
        <w:t>להם הכרה, גם אם ז</w:t>
      </w:r>
      <w:r>
        <w:rPr>
          <w:rFonts w:hint="cs"/>
          <w:rtl/>
        </w:rPr>
        <w:t>ו</w:t>
      </w:r>
      <w:r>
        <w:rPr>
          <w:rtl/>
        </w:rPr>
        <w:t xml:space="preserve"> תהיה מינימלית, גם אם ז</w:t>
      </w:r>
      <w:r>
        <w:rPr>
          <w:rFonts w:hint="cs"/>
          <w:rtl/>
        </w:rPr>
        <w:t>ו</w:t>
      </w:r>
      <w:r>
        <w:rPr>
          <w:rtl/>
        </w:rPr>
        <w:t xml:space="preserve"> </w:t>
      </w:r>
      <w:bookmarkStart w:id="17107" w:name="_ETM_Q304_299589"/>
      <w:bookmarkEnd w:id="17107"/>
      <w:r>
        <w:rPr>
          <w:rtl/>
        </w:rPr>
        <w:t xml:space="preserve">תהיה סמלית, אנחנו בעצם מעבירים את המסר המסוכן לאויבינו שאיננו </w:t>
      </w:r>
      <w:bookmarkStart w:id="17108" w:name="_ETM_Q304_305279"/>
      <w:bookmarkEnd w:id="17108"/>
      <w:r>
        <w:rPr>
          <w:rtl/>
        </w:rPr>
        <w:t>בטוחים</w:t>
      </w:r>
      <w:r>
        <w:rPr>
          <w:rFonts w:hint="cs"/>
          <w:rtl/>
        </w:rPr>
        <w:t>,</w:t>
      </w:r>
      <w:r>
        <w:rPr>
          <w:rtl/>
        </w:rPr>
        <w:t xml:space="preserve"> חלילה</w:t>
      </w:r>
      <w:r>
        <w:rPr>
          <w:rFonts w:hint="cs"/>
          <w:rtl/>
        </w:rPr>
        <w:t>,</w:t>
      </w:r>
      <w:r>
        <w:rPr>
          <w:rtl/>
        </w:rPr>
        <w:t xml:space="preserve"> בשייכות שלנו לארצנו ולנחלת אבותינו</w:t>
      </w:r>
      <w:r>
        <w:rPr>
          <w:rFonts w:hint="cs"/>
          <w:rtl/>
        </w:rPr>
        <w:t>,</w:t>
      </w:r>
      <w:r>
        <w:rPr>
          <w:rtl/>
        </w:rPr>
        <w:t xml:space="preserve"> </w:t>
      </w:r>
      <w:bookmarkStart w:id="17109" w:name="_ETM_Q304_311220"/>
      <w:bookmarkStart w:id="17110" w:name="_ETM_Q304_732893"/>
      <w:bookmarkStart w:id="17111" w:name="_ETM_Q304_733025"/>
      <w:bookmarkStart w:id="17112" w:name="_ETM_Q304_733085"/>
      <w:bookmarkStart w:id="17113" w:name="_ETM_Q304_733155"/>
      <w:bookmarkEnd w:id="17109"/>
      <w:bookmarkEnd w:id="17110"/>
      <w:bookmarkEnd w:id="17111"/>
      <w:bookmarkEnd w:id="17112"/>
      <w:bookmarkEnd w:id="17113"/>
      <w:r>
        <w:rPr>
          <w:rFonts w:hint="cs"/>
          <w:rtl/>
        </w:rPr>
        <w:t>ו</w:t>
      </w:r>
      <w:bookmarkStart w:id="17114" w:name="_ETM_Q304_730876"/>
      <w:bookmarkEnd w:id="17114"/>
      <w:r>
        <w:rPr>
          <w:rtl/>
        </w:rPr>
        <w:t xml:space="preserve">כמובן </w:t>
      </w:r>
      <w:r w:rsidR="00977255">
        <w:rPr>
          <w:rFonts w:hint="cs"/>
          <w:rtl/>
        </w:rPr>
        <w:t xml:space="preserve">– </w:t>
      </w:r>
      <w:r>
        <w:rPr>
          <w:rtl/>
        </w:rPr>
        <w:t xml:space="preserve">שטבח </w:t>
      </w:r>
      <w:r>
        <w:rPr>
          <w:rFonts w:hint="cs"/>
          <w:rtl/>
        </w:rPr>
        <w:t>7</w:t>
      </w:r>
      <w:r>
        <w:rPr>
          <w:rtl/>
        </w:rPr>
        <w:t xml:space="preserve"> באוקטובר היה הצלחה</w:t>
      </w:r>
      <w:r>
        <w:rPr>
          <w:rFonts w:hint="cs"/>
          <w:rtl/>
        </w:rPr>
        <w:t>,</w:t>
      </w:r>
      <w:r>
        <w:rPr>
          <w:rtl/>
        </w:rPr>
        <w:t xml:space="preserve"> חלילה</w:t>
      </w:r>
      <w:r w:rsidR="00977255">
        <w:rPr>
          <w:rFonts w:hint="cs"/>
          <w:rtl/>
        </w:rPr>
        <w:t>;</w:t>
      </w:r>
      <w:r>
        <w:rPr>
          <w:rtl/>
        </w:rPr>
        <w:t xml:space="preserve"> שהטבח הנורא שהם </w:t>
      </w:r>
      <w:bookmarkStart w:id="17115" w:name="_ETM_Q304_316299"/>
      <w:bookmarkEnd w:id="17115"/>
      <w:r>
        <w:rPr>
          <w:rtl/>
        </w:rPr>
        <w:t>ביצעו הפך למנוף לקבלת הישגים מדיניים</w:t>
      </w:r>
      <w:r>
        <w:rPr>
          <w:rFonts w:hint="cs"/>
          <w:rtl/>
        </w:rPr>
        <w:t>.</w:t>
      </w:r>
      <w:r>
        <w:rPr>
          <w:rtl/>
        </w:rPr>
        <w:t xml:space="preserve"> לזה אנחנו לא ניתן </w:t>
      </w:r>
      <w:bookmarkStart w:id="17116" w:name="_ETM_Q304_321379"/>
      <w:bookmarkEnd w:id="17116"/>
      <w:r>
        <w:rPr>
          <w:rtl/>
        </w:rPr>
        <w:t>לקרות</w:t>
      </w:r>
      <w:r>
        <w:rPr>
          <w:rFonts w:hint="cs"/>
          <w:rtl/>
        </w:rPr>
        <w:t>.</w:t>
      </w:r>
      <w:r>
        <w:rPr>
          <w:rtl/>
        </w:rPr>
        <w:t xml:space="preserve"> כי אם הם יקבלו מדינה, אפילו קונספט מכובס של </w:t>
      </w:r>
      <w:bookmarkStart w:id="17117" w:name="_ETM_Q304_326459"/>
      <w:bookmarkEnd w:id="17117"/>
      <w:r>
        <w:rPr>
          <w:rtl/>
        </w:rPr>
        <w:t>מדינה</w:t>
      </w:r>
      <w:r>
        <w:rPr>
          <w:rFonts w:hint="cs"/>
          <w:rtl/>
        </w:rPr>
        <w:t xml:space="preserve"> </w:t>
      </w:r>
      <w:r w:rsidR="00DA5739">
        <w:rPr>
          <w:rFonts w:hint="cs"/>
          <w:rtl/>
        </w:rPr>
        <w:t>– –</w:t>
      </w:r>
      <w:r>
        <w:rPr>
          <w:rFonts w:hint="cs"/>
          <w:rtl/>
        </w:rPr>
        <w:t xml:space="preserve"> </w:t>
      </w:r>
    </w:p>
    <w:p w:rsidR="00CA466D" w:rsidRDefault="00CA466D" w:rsidP="003B3E02">
      <w:pPr>
        <w:rPr>
          <w:rtl/>
        </w:rPr>
      </w:pPr>
    </w:p>
    <w:p w:rsidR="00CA466D" w:rsidRDefault="00CA466D" w:rsidP="003B3E02">
      <w:pPr>
        <w:pStyle w:val="af6"/>
        <w:keepNext/>
        <w:rPr>
          <w:rtl/>
        </w:rPr>
      </w:pPr>
      <w:r w:rsidRPr="0050402F">
        <w:rPr>
          <w:rStyle w:val="TagStyle"/>
          <w:rtl/>
        </w:rPr>
        <w:t xml:space="preserve"> &lt;&lt; יור &gt;&gt; </w:t>
      </w:r>
      <w:r>
        <w:rPr>
          <w:rtl/>
        </w:rPr>
        <w:t>היו"ר חנוך דב מלביצקי:</w:t>
      </w:r>
      <w:r w:rsidRPr="0050402F">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r>
        <w:rPr>
          <w:rtl/>
        </w:rPr>
        <w:t xml:space="preserve">חבר הכנסת </w:t>
      </w:r>
      <w:r>
        <w:rPr>
          <w:rFonts w:hint="cs"/>
          <w:rtl/>
        </w:rPr>
        <w:t>עבאס.</w:t>
      </w:r>
      <w:bookmarkStart w:id="17118" w:name="_ETM_Q304_744527"/>
      <w:bookmarkEnd w:id="17118"/>
      <w:r>
        <w:rPr>
          <w:rtl/>
        </w:rPr>
        <w:t xml:space="preserve"> </w:t>
      </w:r>
      <w:r>
        <w:rPr>
          <w:rFonts w:hint="cs"/>
          <w:rtl/>
        </w:rPr>
        <w:t xml:space="preserve">סליחה, </w:t>
      </w:r>
      <w:r>
        <w:rPr>
          <w:rtl/>
        </w:rPr>
        <w:t>חברת הכנסת סו</w:t>
      </w:r>
      <w:r>
        <w:rPr>
          <w:rFonts w:hint="cs"/>
          <w:rtl/>
        </w:rPr>
        <w:t xml:space="preserve">ן הר </w:t>
      </w:r>
      <w:r>
        <w:rPr>
          <w:rtl/>
        </w:rPr>
        <w:t xml:space="preserve">מלך. </w:t>
      </w:r>
    </w:p>
    <w:p w:rsidR="00CA466D" w:rsidRDefault="00CA466D" w:rsidP="003B3E02">
      <w:pPr>
        <w:rPr>
          <w:rtl/>
        </w:rPr>
      </w:pPr>
    </w:p>
    <w:p w:rsidR="00CA466D" w:rsidRDefault="00CA466D" w:rsidP="003B3E02">
      <w:pPr>
        <w:pStyle w:val="-"/>
        <w:keepNext/>
        <w:rPr>
          <w:rtl/>
        </w:rPr>
      </w:pPr>
      <w:bookmarkStart w:id="17119" w:name="ET_speakercontinue_6356_8"/>
      <w:r w:rsidRPr="0050402F">
        <w:rPr>
          <w:rStyle w:val="TagStyle"/>
          <w:rtl/>
        </w:rPr>
        <w:t xml:space="preserve"> &lt;&lt; דובר_המשך &gt;&gt; </w:t>
      </w:r>
      <w:r>
        <w:rPr>
          <w:rtl/>
        </w:rPr>
        <w:t>לימור סון הר מלך (עוצמה יהודית):</w:t>
      </w:r>
      <w:r w:rsidRPr="0050402F">
        <w:rPr>
          <w:rStyle w:val="TagStyle"/>
          <w:rtl/>
        </w:rPr>
        <w:t xml:space="preserve"> &lt;&lt; דובר_המשך &gt;&gt;</w:t>
      </w:r>
      <w:r>
        <w:rPr>
          <w:rtl/>
        </w:rPr>
        <w:t xml:space="preserve"> </w:t>
      </w:r>
      <w:bookmarkEnd w:id="17119"/>
    </w:p>
    <w:p w:rsidR="00CA466D" w:rsidRDefault="00CA466D" w:rsidP="008F2C55">
      <w:pPr>
        <w:rPr>
          <w:rtl/>
        </w:rPr>
      </w:pPr>
    </w:p>
    <w:p w:rsidR="00CA466D" w:rsidRDefault="00DA5739" w:rsidP="003B3E02">
      <w:pPr>
        <w:rPr>
          <w:rtl/>
        </w:rPr>
      </w:pPr>
      <w:bookmarkStart w:id="17120" w:name="_ETM_Q304_749288"/>
      <w:bookmarkEnd w:id="17120"/>
      <w:r>
        <w:rPr>
          <w:rFonts w:hint="cs"/>
          <w:rtl/>
        </w:rPr>
        <w:t>– –</w:t>
      </w:r>
      <w:r w:rsidR="00CA466D">
        <w:rPr>
          <w:rFonts w:hint="cs"/>
          <w:rtl/>
        </w:rPr>
        <w:t xml:space="preserve"> </w:t>
      </w:r>
      <w:r w:rsidR="00CA466D">
        <w:rPr>
          <w:rtl/>
        </w:rPr>
        <w:t xml:space="preserve">הם ינסו </w:t>
      </w:r>
      <w:bookmarkStart w:id="17121" w:name="_ETM_Q304_331990"/>
      <w:bookmarkEnd w:id="17121"/>
      <w:r w:rsidR="00CA466D">
        <w:rPr>
          <w:rtl/>
        </w:rPr>
        <w:t xml:space="preserve">עוד </w:t>
      </w:r>
      <w:r w:rsidR="00CA466D">
        <w:rPr>
          <w:rFonts w:hint="cs"/>
          <w:rtl/>
        </w:rPr>
        <w:t>7</w:t>
      </w:r>
      <w:r w:rsidR="00CA466D">
        <w:rPr>
          <w:rtl/>
        </w:rPr>
        <w:t xml:space="preserve"> באוקטובר</w:t>
      </w:r>
      <w:bookmarkStart w:id="17122" w:name="_ETM_Q304_753858"/>
      <w:bookmarkEnd w:id="17122"/>
      <w:r w:rsidR="00CA466D">
        <w:rPr>
          <w:rFonts w:hint="cs"/>
          <w:rtl/>
        </w:rPr>
        <w:t xml:space="preserve"> –</w:t>
      </w:r>
      <w:r w:rsidR="00CA466D">
        <w:rPr>
          <w:rtl/>
        </w:rPr>
        <w:t xml:space="preserve"> בעזה, ביהודה ושומרון, בערי התפר, בערים המעורבות, </w:t>
      </w:r>
      <w:bookmarkStart w:id="17123" w:name="_ETM_Q304_336966"/>
      <w:bookmarkEnd w:id="17123"/>
      <w:r w:rsidR="00CA466D">
        <w:rPr>
          <w:rtl/>
        </w:rPr>
        <w:t>בלב תל אביב</w:t>
      </w:r>
      <w:r w:rsidR="00CA466D">
        <w:rPr>
          <w:rFonts w:hint="cs"/>
          <w:rtl/>
        </w:rPr>
        <w:t>.</w:t>
      </w:r>
      <w:r w:rsidR="00CA466D">
        <w:rPr>
          <w:rtl/>
        </w:rPr>
        <w:t xml:space="preserve"> הם יבינו שהרצח משתלם</w:t>
      </w:r>
      <w:r w:rsidR="00CA466D">
        <w:rPr>
          <w:rFonts w:hint="cs"/>
          <w:rtl/>
        </w:rPr>
        <w:t>.</w:t>
      </w:r>
      <w:r w:rsidR="00CA466D">
        <w:rPr>
          <w:rtl/>
        </w:rPr>
        <w:t xml:space="preserve"> אנחנו חייבים להיות </w:t>
      </w:r>
      <w:bookmarkStart w:id="17124" w:name="_ETM_Q304_341943"/>
      <w:bookmarkEnd w:id="17124"/>
      <w:r w:rsidR="00CA466D">
        <w:rPr>
          <w:rtl/>
        </w:rPr>
        <w:t>אלו שיגידו להם</w:t>
      </w:r>
      <w:r w:rsidR="00CA466D">
        <w:rPr>
          <w:rFonts w:hint="cs"/>
          <w:rtl/>
        </w:rPr>
        <w:t>:</w:t>
      </w:r>
      <w:r w:rsidR="00CA466D">
        <w:rPr>
          <w:rtl/>
        </w:rPr>
        <w:t xml:space="preserve"> לא יקרה, בשום מצב. </w:t>
      </w:r>
    </w:p>
    <w:p w:rsidR="00CA466D" w:rsidRDefault="00CA466D" w:rsidP="003B3E02">
      <w:pPr>
        <w:rPr>
          <w:rtl/>
        </w:rPr>
      </w:pPr>
      <w:bookmarkStart w:id="17125" w:name="_ETM_Q304_769363"/>
      <w:bookmarkStart w:id="17126" w:name="_ETM_Q304_769454"/>
      <w:bookmarkEnd w:id="17125"/>
      <w:bookmarkEnd w:id="17126"/>
    </w:p>
    <w:p w:rsidR="00CA466D" w:rsidRDefault="00CA466D" w:rsidP="00977255">
      <w:pPr>
        <w:rPr>
          <w:rtl/>
        </w:rPr>
      </w:pPr>
      <w:bookmarkStart w:id="17127" w:name="_ETM_Q304_769502"/>
      <w:bookmarkStart w:id="17128" w:name="_ETM_Q304_769574"/>
      <w:bookmarkEnd w:id="17127"/>
      <w:bookmarkEnd w:id="17128"/>
      <w:r>
        <w:rPr>
          <w:rtl/>
        </w:rPr>
        <w:t xml:space="preserve">אנחנו רוצים ריבונות, </w:t>
      </w:r>
      <w:bookmarkStart w:id="17129" w:name="_ETM_Q304_346919"/>
      <w:bookmarkEnd w:id="17129"/>
      <w:r>
        <w:rPr>
          <w:rtl/>
        </w:rPr>
        <w:t xml:space="preserve">נכון, אבל ריבונות של צדק, ריבונות מלאה, של שייכות ושל </w:t>
      </w:r>
      <w:bookmarkStart w:id="17130" w:name="_ETM_Q304_351896"/>
      <w:bookmarkEnd w:id="17130"/>
      <w:r>
        <w:rPr>
          <w:rtl/>
        </w:rPr>
        <w:t>בעלות טבעית על ארץ אבותינו</w:t>
      </w:r>
      <w:r w:rsidR="00977255">
        <w:rPr>
          <w:rFonts w:hint="cs"/>
          <w:rtl/>
        </w:rPr>
        <w:t>,</w:t>
      </w:r>
      <w:r>
        <w:rPr>
          <w:rtl/>
        </w:rPr>
        <w:t xml:space="preserve"> לא ריבונות במסגרת עסקת חבילה </w:t>
      </w:r>
      <w:bookmarkStart w:id="17131" w:name="_ETM_Q304_356873"/>
      <w:bookmarkEnd w:id="17131"/>
      <w:r>
        <w:rPr>
          <w:rtl/>
        </w:rPr>
        <w:t xml:space="preserve">מסוכנת שתכלול גם הכרה בפיקציה </w:t>
      </w:r>
      <w:bookmarkStart w:id="17132" w:name="_ETM_Q304_361860"/>
      <w:bookmarkEnd w:id="17132"/>
      <w:r>
        <w:rPr>
          <w:rtl/>
        </w:rPr>
        <w:t>הלאומית של ערב</w:t>
      </w:r>
      <w:r w:rsidR="00977255">
        <w:rPr>
          <w:rFonts w:hint="cs"/>
          <w:rtl/>
        </w:rPr>
        <w:t xml:space="preserve"> </w:t>
      </w:r>
      <w:r>
        <w:rPr>
          <w:rtl/>
        </w:rPr>
        <w:t xml:space="preserve">רב של אנשים שמעולם לא היו עם. </w:t>
      </w:r>
      <w:bookmarkStart w:id="17133" w:name="_ETM_Q304_366127"/>
      <w:bookmarkEnd w:id="17133"/>
      <w:r>
        <w:rPr>
          <w:rtl/>
        </w:rPr>
        <w:t>ריבונות היא לא סיסמה, ריבונות זו חובה</w:t>
      </w:r>
      <w:r>
        <w:rPr>
          <w:rFonts w:hint="cs"/>
          <w:rtl/>
        </w:rPr>
        <w:t xml:space="preserve"> –</w:t>
      </w:r>
      <w:r>
        <w:rPr>
          <w:rtl/>
        </w:rPr>
        <w:t xml:space="preserve"> חובה היסטורית, מוסרית, </w:t>
      </w:r>
      <w:bookmarkStart w:id="17134" w:name="_ETM_Q304_370394"/>
      <w:bookmarkEnd w:id="17134"/>
      <w:r>
        <w:rPr>
          <w:rtl/>
        </w:rPr>
        <w:t xml:space="preserve">לאומית, ביטחונית, דמוקרטית. </w:t>
      </w:r>
      <w:bookmarkStart w:id="17135" w:name="_ETM_Q304_810427"/>
      <w:bookmarkEnd w:id="17135"/>
      <w:r>
        <w:rPr>
          <w:rtl/>
        </w:rPr>
        <w:t xml:space="preserve">אני </w:t>
      </w:r>
      <w:r>
        <w:rPr>
          <w:rFonts w:hint="cs"/>
          <w:rtl/>
        </w:rPr>
        <w:t xml:space="preserve">עוד אעמוד </w:t>
      </w:r>
      <w:r>
        <w:rPr>
          <w:rtl/>
        </w:rPr>
        <w:t>כאן ואצביע</w:t>
      </w:r>
      <w:bookmarkStart w:id="17136" w:name="_ETM_Q304_795188"/>
      <w:bookmarkEnd w:id="17136"/>
      <w:r>
        <w:rPr>
          <w:rtl/>
        </w:rPr>
        <w:t xml:space="preserve"> בעזרת השם </w:t>
      </w:r>
      <w:bookmarkStart w:id="17137" w:name="_ETM_Q304_374661"/>
      <w:bookmarkEnd w:id="17137"/>
      <w:r>
        <w:rPr>
          <w:rtl/>
        </w:rPr>
        <w:t>בעד החוק שלי לה</w:t>
      </w:r>
      <w:r>
        <w:rPr>
          <w:rFonts w:hint="cs"/>
          <w:rtl/>
        </w:rPr>
        <w:t>ח</w:t>
      </w:r>
      <w:r>
        <w:rPr>
          <w:rtl/>
        </w:rPr>
        <w:t>לת הריבונות</w:t>
      </w:r>
      <w:r>
        <w:rPr>
          <w:rFonts w:hint="cs"/>
          <w:rtl/>
        </w:rPr>
        <w:t>,</w:t>
      </w:r>
      <w:r>
        <w:rPr>
          <w:rtl/>
        </w:rPr>
        <w:t xml:space="preserve"> </w:t>
      </w:r>
      <w:r>
        <w:rPr>
          <w:rFonts w:hint="cs"/>
          <w:rtl/>
        </w:rPr>
        <w:t>ו</w:t>
      </w:r>
      <w:r>
        <w:rPr>
          <w:rtl/>
        </w:rPr>
        <w:t xml:space="preserve">אני מאמינה שגם אתם תצביעו </w:t>
      </w:r>
      <w:bookmarkStart w:id="17138" w:name="_ETM_Q304_378928"/>
      <w:bookmarkEnd w:id="17138"/>
      <w:r>
        <w:rPr>
          <w:rtl/>
        </w:rPr>
        <w:t>איתי, גם אלו שעדיין לא בטוחים, שעדיין מתלבטים</w:t>
      </w:r>
      <w:r>
        <w:rPr>
          <w:rFonts w:hint="cs"/>
          <w:rtl/>
        </w:rPr>
        <w:t>.</w:t>
      </w:r>
      <w:r>
        <w:rPr>
          <w:rtl/>
        </w:rPr>
        <w:t xml:space="preserve"> תזכרו, זה </w:t>
      </w:r>
      <w:bookmarkStart w:id="17139" w:name="_ETM_Q304_383195"/>
      <w:bookmarkEnd w:id="17139"/>
      <w:r>
        <w:rPr>
          <w:rtl/>
        </w:rPr>
        <w:t>רגע המבחן של הציונות, של המחויבות שלכם</w:t>
      </w:r>
      <w:r>
        <w:rPr>
          <w:rFonts w:hint="cs"/>
          <w:rtl/>
        </w:rPr>
        <w:t xml:space="preserve"> –</w:t>
      </w:r>
      <w:r>
        <w:rPr>
          <w:rtl/>
        </w:rPr>
        <w:t xml:space="preserve"> ש</w:t>
      </w:r>
      <w:r>
        <w:rPr>
          <w:rFonts w:hint="cs"/>
          <w:rtl/>
        </w:rPr>
        <w:t xml:space="preserve">ל </w:t>
      </w:r>
      <w:r>
        <w:rPr>
          <w:rtl/>
        </w:rPr>
        <w:t xml:space="preserve">כל אחד ואחת </w:t>
      </w:r>
      <w:bookmarkStart w:id="17140" w:name="_ETM_Q304_387462"/>
      <w:bookmarkEnd w:id="17140"/>
      <w:r>
        <w:rPr>
          <w:rtl/>
        </w:rPr>
        <w:t>מכם</w:t>
      </w:r>
      <w:r>
        <w:rPr>
          <w:rFonts w:hint="cs"/>
          <w:rtl/>
        </w:rPr>
        <w:t xml:space="preserve"> –</w:t>
      </w:r>
      <w:r>
        <w:rPr>
          <w:rtl/>
        </w:rPr>
        <w:t xml:space="preserve"> </w:t>
      </w:r>
      <w:bookmarkStart w:id="17141" w:name="_ETM_Q304_392020"/>
      <w:bookmarkEnd w:id="17141"/>
      <w:r>
        <w:rPr>
          <w:rtl/>
        </w:rPr>
        <w:t>למדינה הז</w:t>
      </w:r>
      <w:r>
        <w:rPr>
          <w:rFonts w:hint="cs"/>
          <w:rtl/>
        </w:rPr>
        <w:t>ו</w:t>
      </w:r>
      <w:r>
        <w:rPr>
          <w:rtl/>
        </w:rPr>
        <w:t xml:space="preserve"> ולעם הזה. </w:t>
      </w:r>
    </w:p>
    <w:p w:rsidR="00CA466D" w:rsidRDefault="00CA466D" w:rsidP="003B3E02">
      <w:pPr>
        <w:ind w:firstLine="0"/>
        <w:rPr>
          <w:rtl/>
        </w:rPr>
      </w:pPr>
      <w:bookmarkStart w:id="17142" w:name="_ETM_Q304_1587"/>
      <w:bookmarkEnd w:id="17142"/>
    </w:p>
    <w:p w:rsidR="00CA466D" w:rsidRDefault="00CA466D" w:rsidP="00977255">
      <w:pPr>
        <w:rPr>
          <w:rtl/>
        </w:rPr>
      </w:pPr>
      <w:bookmarkStart w:id="17143" w:name="TOR_Q305"/>
      <w:bookmarkStart w:id="17144" w:name="_ETM_Q305_45867"/>
      <w:bookmarkStart w:id="17145" w:name="_ETM_Q305_45925"/>
      <w:bookmarkEnd w:id="17143"/>
      <w:bookmarkEnd w:id="17144"/>
      <w:bookmarkEnd w:id="17145"/>
      <w:r>
        <w:rPr>
          <w:rtl/>
        </w:rPr>
        <w:t>ומה בעצם קורה היום ביהודה ושומרון? היום יש ריבונות חלקית, ריבונות מדומה</w:t>
      </w:r>
      <w:r>
        <w:rPr>
          <w:rFonts w:hint="cs"/>
          <w:rtl/>
        </w:rPr>
        <w:t xml:space="preserve"> –</w:t>
      </w:r>
      <w:r>
        <w:rPr>
          <w:rtl/>
        </w:rPr>
        <w:t xml:space="preserve"> לא יודעת איך תקראו לזה</w:t>
      </w:r>
      <w:r>
        <w:rPr>
          <w:rFonts w:hint="cs"/>
          <w:rtl/>
        </w:rPr>
        <w:t>.</w:t>
      </w:r>
      <w:r>
        <w:rPr>
          <w:rtl/>
        </w:rPr>
        <w:t xml:space="preserve"> בפועל</w:t>
      </w:r>
      <w:r>
        <w:rPr>
          <w:rFonts w:hint="cs"/>
          <w:rtl/>
        </w:rPr>
        <w:t>,</w:t>
      </w:r>
      <w:r>
        <w:rPr>
          <w:rtl/>
        </w:rPr>
        <w:t xml:space="preserve"> מי ששולט הם לא נבחרי הציבור, לא ממשלת ישראל אלא הצבא, </w:t>
      </w:r>
      <w:r>
        <w:rPr>
          <w:rFonts w:hint="cs"/>
          <w:rtl/>
        </w:rPr>
        <w:t>ה</w:t>
      </w:r>
      <w:r>
        <w:rPr>
          <w:rtl/>
        </w:rPr>
        <w:t>מ</w:t>
      </w:r>
      <w:r>
        <w:rPr>
          <w:rFonts w:hint="cs"/>
          <w:rtl/>
        </w:rPr>
        <w:t>י</w:t>
      </w:r>
      <w:r>
        <w:rPr>
          <w:rtl/>
        </w:rPr>
        <w:t>נהל האזרחי, מפקדים, פקידים</w:t>
      </w:r>
      <w:r w:rsidR="00977255">
        <w:rPr>
          <w:rFonts w:hint="cs"/>
          <w:rtl/>
        </w:rPr>
        <w:t>;</w:t>
      </w:r>
      <w:r>
        <w:rPr>
          <w:rtl/>
        </w:rPr>
        <w:t xml:space="preserve"> כל מי שלא נבחר הוא זה שבעצם קובע. כל דבר קטן צריך אישור</w:t>
      </w:r>
      <w:r>
        <w:rPr>
          <w:rFonts w:hint="cs"/>
          <w:rtl/>
        </w:rPr>
        <w:t>:</w:t>
      </w:r>
      <w:r>
        <w:rPr>
          <w:rtl/>
        </w:rPr>
        <w:t xml:space="preserve"> לבנות בית</w:t>
      </w:r>
      <w:r>
        <w:rPr>
          <w:rFonts w:hint="cs"/>
          <w:rtl/>
        </w:rPr>
        <w:t xml:space="preserve"> </w:t>
      </w:r>
      <w:r>
        <w:rPr>
          <w:rFonts w:hint="eastAsia"/>
          <w:rtl/>
        </w:rPr>
        <w:t>–</w:t>
      </w:r>
      <w:r>
        <w:rPr>
          <w:rtl/>
        </w:rPr>
        <w:t xml:space="preserve"> תבוא למ</w:t>
      </w:r>
      <w:r>
        <w:rPr>
          <w:rFonts w:hint="cs"/>
          <w:rtl/>
        </w:rPr>
        <w:t>י</w:t>
      </w:r>
      <w:r>
        <w:rPr>
          <w:rtl/>
        </w:rPr>
        <w:t>נהל</w:t>
      </w:r>
      <w:r>
        <w:rPr>
          <w:rFonts w:hint="cs"/>
          <w:rtl/>
        </w:rPr>
        <w:t>;</w:t>
      </w:r>
      <w:r>
        <w:rPr>
          <w:rtl/>
        </w:rPr>
        <w:t xml:space="preserve"> לרכוש קרקע</w:t>
      </w:r>
      <w:r>
        <w:rPr>
          <w:rFonts w:hint="cs"/>
          <w:rtl/>
        </w:rPr>
        <w:t xml:space="preserve"> –</w:t>
      </w:r>
      <w:r>
        <w:rPr>
          <w:rtl/>
        </w:rPr>
        <w:t xml:space="preserve"> תתפלל ותמצא איזה איש קש ערבי</w:t>
      </w:r>
      <w:r>
        <w:rPr>
          <w:rFonts w:hint="cs"/>
          <w:rtl/>
        </w:rPr>
        <w:t>;</w:t>
      </w:r>
      <w:r>
        <w:rPr>
          <w:rtl/>
        </w:rPr>
        <w:t xml:space="preserve"> לסלול כביש</w:t>
      </w:r>
      <w:r>
        <w:rPr>
          <w:rFonts w:hint="cs"/>
          <w:rtl/>
        </w:rPr>
        <w:t xml:space="preserve"> </w:t>
      </w:r>
      <w:r>
        <w:rPr>
          <w:rFonts w:hint="eastAsia"/>
          <w:rtl/>
        </w:rPr>
        <w:t>–</w:t>
      </w:r>
      <w:r>
        <w:rPr>
          <w:rtl/>
        </w:rPr>
        <w:t xml:space="preserve"> תעמוד בתור</w:t>
      </w:r>
      <w:r>
        <w:rPr>
          <w:rFonts w:hint="cs"/>
          <w:rtl/>
        </w:rPr>
        <w:t>.</w:t>
      </w:r>
      <w:r>
        <w:rPr>
          <w:rtl/>
        </w:rPr>
        <w:t xml:space="preserve"> אין שקיפות ואין דין ואין דיין. זה לא דמוקרטיה</w:t>
      </w:r>
      <w:r>
        <w:rPr>
          <w:rFonts w:hint="cs"/>
          <w:rtl/>
        </w:rPr>
        <w:t>,</w:t>
      </w:r>
      <w:r>
        <w:rPr>
          <w:rtl/>
        </w:rPr>
        <w:t xml:space="preserve"> זה לא ניהול תקין</w:t>
      </w:r>
      <w:r>
        <w:rPr>
          <w:rFonts w:hint="cs"/>
          <w:rtl/>
        </w:rPr>
        <w:t>,</w:t>
      </w:r>
      <w:r>
        <w:rPr>
          <w:rtl/>
        </w:rPr>
        <w:t xml:space="preserve"> </w:t>
      </w:r>
      <w:r>
        <w:rPr>
          <w:rFonts w:hint="cs"/>
          <w:rtl/>
        </w:rPr>
        <w:t>ו</w:t>
      </w:r>
      <w:r>
        <w:rPr>
          <w:rtl/>
        </w:rPr>
        <w:t>זה גם לא יכול להימשך לנצח, כי אין דבר כזה חצי מדינה או חצי אזרח. המצב שבו אזרח ישראל</w:t>
      </w:r>
      <w:r>
        <w:rPr>
          <w:rFonts w:hint="cs"/>
          <w:rtl/>
        </w:rPr>
        <w:t>י</w:t>
      </w:r>
      <w:r>
        <w:rPr>
          <w:rtl/>
        </w:rPr>
        <w:t xml:space="preserve"> ביהודה ושומרון</w:t>
      </w:r>
      <w:r>
        <w:rPr>
          <w:rFonts w:hint="cs"/>
          <w:rtl/>
        </w:rPr>
        <w:t xml:space="preserve"> </w:t>
      </w:r>
      <w:r>
        <w:rPr>
          <w:rFonts w:hint="eastAsia"/>
          <w:rtl/>
        </w:rPr>
        <w:t>–</w:t>
      </w:r>
      <w:r>
        <w:rPr>
          <w:rtl/>
        </w:rPr>
        <w:t xml:space="preserve"> ובקרוב</w:t>
      </w:r>
      <w:r>
        <w:rPr>
          <w:rFonts w:hint="cs"/>
          <w:rtl/>
        </w:rPr>
        <w:t>,</w:t>
      </w:r>
      <w:r>
        <w:rPr>
          <w:rtl/>
        </w:rPr>
        <w:t xml:space="preserve"> בעזרת השם, גם בעזה</w:t>
      </w:r>
      <w:r>
        <w:rPr>
          <w:rFonts w:hint="cs"/>
          <w:rtl/>
        </w:rPr>
        <w:t xml:space="preserve"> </w:t>
      </w:r>
      <w:r>
        <w:rPr>
          <w:rFonts w:hint="eastAsia"/>
          <w:rtl/>
        </w:rPr>
        <w:t>–</w:t>
      </w:r>
      <w:r>
        <w:rPr>
          <w:rtl/>
        </w:rPr>
        <w:t xml:space="preserve"> נחשב פחות ממישהו שגר בתוך הקו הירוק, הוא מצב בלתי</w:t>
      </w:r>
      <w:r>
        <w:rPr>
          <w:rFonts w:hint="cs"/>
          <w:rtl/>
        </w:rPr>
        <w:t xml:space="preserve"> </w:t>
      </w:r>
      <w:r>
        <w:rPr>
          <w:rtl/>
        </w:rPr>
        <w:t>נסבל, והמצב הזה חייב להסתיים</w:t>
      </w:r>
      <w:r w:rsidR="00977255">
        <w:rPr>
          <w:rFonts w:hint="cs"/>
          <w:rtl/>
        </w:rPr>
        <w:t>,</w:t>
      </w:r>
      <w:r>
        <w:rPr>
          <w:rtl/>
        </w:rPr>
        <w:t xml:space="preserve"> לא רק למען המתיישבים, אלא למען כולנו</w:t>
      </w:r>
      <w:r>
        <w:rPr>
          <w:rFonts w:hint="cs"/>
          <w:rtl/>
        </w:rPr>
        <w:t>,</w:t>
      </w:r>
      <w:r>
        <w:rPr>
          <w:rtl/>
        </w:rPr>
        <w:t xml:space="preserve"> כי בלי ריבונות אין ביטחון</w:t>
      </w:r>
      <w:r>
        <w:rPr>
          <w:rFonts w:hint="cs"/>
          <w:rtl/>
        </w:rPr>
        <w:t>;</w:t>
      </w:r>
      <w:r>
        <w:rPr>
          <w:rtl/>
        </w:rPr>
        <w:t xml:space="preserve"> בלי ריבונות אין תכנון, אין פיתוח, אין צמיחה. </w:t>
      </w:r>
    </w:p>
    <w:p w:rsidR="00CA466D" w:rsidRDefault="00CA466D" w:rsidP="003B3E02">
      <w:pPr>
        <w:rPr>
          <w:rtl/>
        </w:rPr>
      </w:pPr>
      <w:bookmarkStart w:id="17146" w:name="_ETM_Q305_275105"/>
      <w:bookmarkStart w:id="17147" w:name="_ETM_Q305_275198"/>
      <w:bookmarkEnd w:id="17146"/>
      <w:bookmarkEnd w:id="17147"/>
    </w:p>
    <w:p w:rsidR="00CA466D" w:rsidRDefault="00CA466D" w:rsidP="00977255">
      <w:pPr>
        <w:rPr>
          <w:rtl/>
        </w:rPr>
      </w:pPr>
      <w:bookmarkStart w:id="17148" w:name="_ETM_Q305_275408"/>
      <w:bookmarkStart w:id="17149" w:name="_ETM_Q305_275492"/>
      <w:bookmarkEnd w:id="17148"/>
      <w:bookmarkEnd w:id="17149"/>
      <w:r>
        <w:rPr>
          <w:rtl/>
        </w:rPr>
        <w:t>עכשיו תעצמו לרגע את העיניים ותדמיינו איך זה יכול להיראות</w:t>
      </w:r>
      <w:r w:rsidR="00977255">
        <w:rPr>
          <w:rFonts w:hint="cs"/>
          <w:rtl/>
        </w:rPr>
        <w:t>,</w:t>
      </w:r>
      <w:r>
        <w:rPr>
          <w:rtl/>
        </w:rPr>
        <w:t xml:space="preserve"> איך נראית ריבונות אמיתית ביהודה ושומרון</w:t>
      </w:r>
      <w:r>
        <w:rPr>
          <w:rFonts w:hint="cs"/>
          <w:rtl/>
        </w:rPr>
        <w:t>:</w:t>
      </w:r>
      <w:r>
        <w:rPr>
          <w:rtl/>
        </w:rPr>
        <w:t xml:space="preserve"> לא עוד </w:t>
      </w:r>
      <w:r>
        <w:rPr>
          <w:rFonts w:hint="cs"/>
          <w:rtl/>
        </w:rPr>
        <w:t>גבעות</w:t>
      </w:r>
      <w:r>
        <w:rPr>
          <w:rtl/>
        </w:rPr>
        <w:t xml:space="preserve"> מנותקות, לא עוד יישובים </w:t>
      </w:r>
      <w:r>
        <w:rPr>
          <w:rFonts w:hint="cs"/>
          <w:rtl/>
        </w:rPr>
        <w:t>מוקפי</w:t>
      </w:r>
      <w:r>
        <w:rPr>
          <w:rtl/>
        </w:rPr>
        <w:t xml:space="preserve"> אויב, אלא ערים של ממש, ערים בגודל של נתניה, של כפר סבא, של מודיעין</w:t>
      </w:r>
      <w:r>
        <w:rPr>
          <w:rFonts w:hint="cs"/>
          <w:rtl/>
        </w:rPr>
        <w:t>;</w:t>
      </w:r>
      <w:r>
        <w:rPr>
          <w:rtl/>
        </w:rPr>
        <w:t xml:space="preserve"> שכונות שלמות</w:t>
      </w:r>
      <w:r>
        <w:rPr>
          <w:rFonts w:hint="cs"/>
          <w:rtl/>
        </w:rPr>
        <w:t>,</w:t>
      </w:r>
      <w:r>
        <w:rPr>
          <w:rtl/>
        </w:rPr>
        <w:t xml:space="preserve"> עם בתי ספר, עם מרכזי קניות, עם רכבות, עם פארקים, עם כל מה שמגיע </w:t>
      </w:r>
      <w:r>
        <w:rPr>
          <w:rFonts w:hint="cs"/>
          <w:rtl/>
        </w:rPr>
        <w:t>ל</w:t>
      </w:r>
      <w:r>
        <w:rPr>
          <w:rtl/>
        </w:rPr>
        <w:t>אזרח במדינת ישראל. כשיש ריבונות</w:t>
      </w:r>
      <w:r>
        <w:rPr>
          <w:rFonts w:hint="cs"/>
          <w:rtl/>
        </w:rPr>
        <w:t xml:space="preserve"> </w:t>
      </w:r>
      <w:r>
        <w:rPr>
          <w:rFonts w:hint="eastAsia"/>
          <w:rtl/>
        </w:rPr>
        <w:t>–</w:t>
      </w:r>
      <w:r>
        <w:rPr>
          <w:rtl/>
        </w:rPr>
        <w:t xml:space="preserve"> המדינה מתכננת, המדינה משקיעה, המדינה מקצה תקציבים</w:t>
      </w:r>
      <w:r>
        <w:rPr>
          <w:rFonts w:hint="cs"/>
          <w:rtl/>
        </w:rPr>
        <w:t>,</w:t>
      </w:r>
      <w:r>
        <w:rPr>
          <w:rtl/>
        </w:rPr>
        <w:t xml:space="preserve"> ואיפה שיש פיתוח</w:t>
      </w:r>
      <w:r w:rsidR="00977255">
        <w:rPr>
          <w:rFonts w:hint="cs"/>
          <w:rtl/>
        </w:rPr>
        <w:t>,</w:t>
      </w:r>
      <w:r>
        <w:rPr>
          <w:rtl/>
        </w:rPr>
        <w:t xml:space="preserve"> יש </w:t>
      </w:r>
      <w:r>
        <w:rPr>
          <w:rFonts w:hint="cs"/>
          <w:rtl/>
        </w:rPr>
        <w:t>הו</w:t>
      </w:r>
      <w:r w:rsidR="00977255">
        <w:rPr>
          <w:rFonts w:hint="cs"/>
          <w:rtl/>
        </w:rPr>
        <w:t>רד</w:t>
      </w:r>
      <w:r>
        <w:rPr>
          <w:rFonts w:hint="cs"/>
          <w:rtl/>
        </w:rPr>
        <w:t>ת</w:t>
      </w:r>
      <w:r>
        <w:rPr>
          <w:rtl/>
        </w:rPr>
        <w:t xml:space="preserve"> מחירים</w:t>
      </w:r>
      <w:r>
        <w:rPr>
          <w:rFonts w:hint="cs"/>
          <w:rtl/>
        </w:rPr>
        <w:t>.</w:t>
      </w:r>
      <w:r>
        <w:rPr>
          <w:rtl/>
        </w:rPr>
        <w:t xml:space="preserve"> מחירי הדיור בכל הארץ צונחים, כי פתאום יש היצע, יש קרקעות זמינות, יש אנשים שמוכנים לבוא ולהקים פה את הבית שלהם בשמחה ובביטחון</w:t>
      </w:r>
      <w:r>
        <w:rPr>
          <w:rFonts w:hint="cs"/>
          <w:rtl/>
        </w:rPr>
        <w:t>.</w:t>
      </w:r>
      <w:r>
        <w:rPr>
          <w:rtl/>
        </w:rPr>
        <w:t xml:space="preserve"> כי כשהמדינה היא ששולטת, כשיש נוכחות אזרחית ולא רק צבאית, אז גם הביטחון משתפר</w:t>
      </w:r>
      <w:r>
        <w:rPr>
          <w:rFonts w:hint="cs"/>
          <w:rtl/>
        </w:rPr>
        <w:t>:</w:t>
      </w:r>
      <w:r>
        <w:rPr>
          <w:rtl/>
        </w:rPr>
        <w:t xml:space="preserve"> סולל</w:t>
      </w:r>
      <w:r>
        <w:rPr>
          <w:rFonts w:hint="cs"/>
          <w:rtl/>
        </w:rPr>
        <w:t>ים</w:t>
      </w:r>
      <w:r>
        <w:rPr>
          <w:rtl/>
        </w:rPr>
        <w:t xml:space="preserve"> כביש דו-מסלולי בטוח</w:t>
      </w:r>
      <w:r>
        <w:rPr>
          <w:rFonts w:hint="cs"/>
          <w:rtl/>
        </w:rPr>
        <w:t>,</w:t>
      </w:r>
      <w:r>
        <w:rPr>
          <w:rtl/>
        </w:rPr>
        <w:t xml:space="preserve"> </w:t>
      </w:r>
      <w:r>
        <w:rPr>
          <w:rFonts w:hint="cs"/>
          <w:rtl/>
        </w:rPr>
        <w:t>ו</w:t>
      </w:r>
      <w:r>
        <w:rPr>
          <w:rtl/>
        </w:rPr>
        <w:t>כשיש נוכחות</w:t>
      </w:r>
      <w:r w:rsidR="00977255">
        <w:rPr>
          <w:rFonts w:hint="cs"/>
          <w:rtl/>
        </w:rPr>
        <w:t>,</w:t>
      </w:r>
      <w:r>
        <w:rPr>
          <w:rFonts w:hint="cs"/>
          <w:rtl/>
        </w:rPr>
        <w:t xml:space="preserve"> </w:t>
      </w:r>
      <w:r>
        <w:rPr>
          <w:rtl/>
        </w:rPr>
        <w:t>יש הרתעה</w:t>
      </w:r>
      <w:r>
        <w:rPr>
          <w:rFonts w:hint="cs"/>
          <w:rtl/>
        </w:rPr>
        <w:t>,</w:t>
      </w:r>
      <w:r>
        <w:rPr>
          <w:rtl/>
        </w:rPr>
        <w:t xml:space="preserve"> וכשיש הרתעה</w:t>
      </w:r>
      <w:r w:rsidR="00977255">
        <w:rPr>
          <w:rFonts w:hint="cs"/>
          <w:rtl/>
        </w:rPr>
        <w:t>,</w:t>
      </w:r>
      <w:r>
        <w:rPr>
          <w:rtl/>
        </w:rPr>
        <w:t xml:space="preserve"> גם יש שקט. אנחנו לא רוצים רק עוד גבעה</w:t>
      </w:r>
      <w:r>
        <w:rPr>
          <w:rFonts w:hint="cs"/>
          <w:rtl/>
        </w:rPr>
        <w:t xml:space="preserve"> –</w:t>
      </w:r>
      <w:r>
        <w:rPr>
          <w:rtl/>
        </w:rPr>
        <w:t xml:space="preserve"> זה חשוב מאוד כרגע</w:t>
      </w:r>
      <w:r>
        <w:rPr>
          <w:rFonts w:hint="cs"/>
          <w:rtl/>
        </w:rPr>
        <w:t>,</w:t>
      </w:r>
      <w:r>
        <w:rPr>
          <w:rtl/>
        </w:rPr>
        <w:t xml:space="preserve"> </w:t>
      </w:r>
      <w:r>
        <w:rPr>
          <w:rFonts w:hint="cs"/>
          <w:rtl/>
        </w:rPr>
        <w:t xml:space="preserve">אבל </w:t>
      </w:r>
      <w:r>
        <w:rPr>
          <w:rtl/>
        </w:rPr>
        <w:t>אנחנו רוצים עוד עיר</w:t>
      </w:r>
      <w:r>
        <w:rPr>
          <w:rFonts w:hint="cs"/>
          <w:rtl/>
        </w:rPr>
        <w:t>.</w:t>
      </w:r>
      <w:r>
        <w:rPr>
          <w:rtl/>
        </w:rPr>
        <w:t xml:space="preserve"> לא רק עוד קרוואן עם דגל, אלא ערים עם מרכזים </w:t>
      </w:r>
      <w:r>
        <w:rPr>
          <w:rFonts w:hint="cs"/>
          <w:rtl/>
        </w:rPr>
        <w:t>אקדמיי</w:t>
      </w:r>
      <w:r>
        <w:rPr>
          <w:rFonts w:hint="eastAsia"/>
          <w:rtl/>
        </w:rPr>
        <w:t>ם</w:t>
      </w:r>
      <w:r>
        <w:rPr>
          <w:rtl/>
        </w:rPr>
        <w:t>, עם קניונים, עם מרכזי תעסוקה</w:t>
      </w:r>
      <w:r>
        <w:rPr>
          <w:rFonts w:hint="cs"/>
          <w:rtl/>
        </w:rPr>
        <w:t>.</w:t>
      </w:r>
      <w:r>
        <w:rPr>
          <w:rtl/>
        </w:rPr>
        <w:t xml:space="preserve"> זה לא חלום</w:t>
      </w:r>
      <w:r>
        <w:rPr>
          <w:rFonts w:hint="cs"/>
          <w:rtl/>
        </w:rPr>
        <w:t>,</w:t>
      </w:r>
      <w:r>
        <w:rPr>
          <w:rtl/>
        </w:rPr>
        <w:t xml:space="preserve"> ז</w:t>
      </w:r>
      <w:r w:rsidR="00977255">
        <w:rPr>
          <w:rFonts w:hint="cs"/>
          <w:rtl/>
        </w:rPr>
        <w:t>ה</w:t>
      </w:r>
      <w:r>
        <w:rPr>
          <w:rtl/>
        </w:rPr>
        <w:t xml:space="preserve"> משימה לאומית, וזה אפשרי</w:t>
      </w:r>
      <w:r w:rsidR="00977255">
        <w:rPr>
          <w:rFonts w:hint="cs"/>
          <w:rtl/>
        </w:rPr>
        <w:t>,</w:t>
      </w:r>
      <w:r>
        <w:rPr>
          <w:rFonts w:hint="cs"/>
          <w:rtl/>
        </w:rPr>
        <w:t xml:space="preserve"> </w:t>
      </w:r>
      <w:r>
        <w:rPr>
          <w:rtl/>
        </w:rPr>
        <w:t xml:space="preserve">היום יותר מתמיד. </w:t>
      </w:r>
    </w:p>
    <w:p w:rsidR="00CA466D" w:rsidRDefault="00CA466D" w:rsidP="003B3E02">
      <w:pPr>
        <w:rPr>
          <w:rtl/>
        </w:rPr>
      </w:pPr>
    </w:p>
    <w:p w:rsidR="00CA466D" w:rsidRDefault="00CA466D" w:rsidP="00977255">
      <w:pPr>
        <w:rPr>
          <w:rtl/>
        </w:rPr>
      </w:pPr>
      <w:r>
        <w:rPr>
          <w:rtl/>
        </w:rPr>
        <w:t>אתמול פגשתי במסדרון חבר כנסת</w:t>
      </w:r>
      <w:r>
        <w:rPr>
          <w:rFonts w:hint="cs"/>
          <w:rtl/>
        </w:rPr>
        <w:t>,</w:t>
      </w:r>
      <w:r>
        <w:rPr>
          <w:rtl/>
        </w:rPr>
        <w:t xml:space="preserve"> דיברתי איתו על החזרה לעזה</w:t>
      </w:r>
      <w:r>
        <w:rPr>
          <w:rFonts w:hint="cs"/>
          <w:rtl/>
        </w:rPr>
        <w:t>,</w:t>
      </w:r>
      <w:r>
        <w:rPr>
          <w:rtl/>
        </w:rPr>
        <w:t xml:space="preserve"> הראיתי לו סרטון שמישהו ערך</w:t>
      </w:r>
      <w:r>
        <w:rPr>
          <w:rFonts w:hint="cs"/>
          <w:rtl/>
        </w:rPr>
        <w:t>,</w:t>
      </w:r>
      <w:r>
        <w:rPr>
          <w:rtl/>
        </w:rPr>
        <w:t xml:space="preserve"> מתחילת </w:t>
      </w:r>
      <w:r>
        <w:rPr>
          <w:rFonts w:hint="cs"/>
          <w:rtl/>
        </w:rPr>
        <w:t>2023,</w:t>
      </w:r>
      <w:r>
        <w:rPr>
          <w:rtl/>
        </w:rPr>
        <w:t xml:space="preserve"> ממש מהימים הראשונים של הכנסת הזאת</w:t>
      </w:r>
      <w:r>
        <w:rPr>
          <w:rFonts w:hint="cs"/>
          <w:rtl/>
        </w:rPr>
        <w:t>:</w:t>
      </w:r>
      <w:r>
        <w:rPr>
          <w:rtl/>
        </w:rPr>
        <w:t xml:space="preserve"> אני עומדת כאן על הדוכן הזה ומדברת שוב ושוב על הצורך שלנו לשוב לעזה, על החשיבות של החזרה לשם, של הנוכחות, של ההתיישבות</w:t>
      </w:r>
      <w:r>
        <w:rPr>
          <w:rFonts w:hint="cs"/>
          <w:rtl/>
        </w:rPr>
        <w:t>.</w:t>
      </w:r>
      <w:r>
        <w:rPr>
          <w:rtl/>
        </w:rPr>
        <w:t xml:space="preserve"> הוא הסתכל עליי ואמר לי בכנות</w:t>
      </w:r>
      <w:r>
        <w:rPr>
          <w:rFonts w:hint="cs"/>
          <w:rtl/>
        </w:rPr>
        <w:t>:</w:t>
      </w:r>
      <w:r>
        <w:rPr>
          <w:rtl/>
        </w:rPr>
        <w:t xml:space="preserve"> אני זוכר את הנאומים שלך האלה מאז</w:t>
      </w:r>
      <w:r w:rsidR="00977255">
        <w:rPr>
          <w:rFonts w:hint="cs"/>
          <w:rtl/>
        </w:rPr>
        <w:t>.</w:t>
      </w:r>
      <w:r>
        <w:rPr>
          <w:rtl/>
        </w:rPr>
        <w:t xml:space="preserve"> בזמנו חשבתי שאת לא איתנו על הכדור, אבל היום אני מסכים איתך, וכולם מבינים. </w:t>
      </w:r>
    </w:p>
    <w:p w:rsidR="00CA466D" w:rsidRDefault="00CA466D" w:rsidP="003B3E02">
      <w:pPr>
        <w:rPr>
          <w:rtl/>
        </w:rPr>
      </w:pPr>
    </w:p>
    <w:p w:rsidR="00CA466D" w:rsidRDefault="00CA466D" w:rsidP="00977255">
      <w:pPr>
        <w:rPr>
          <w:rtl/>
        </w:rPr>
      </w:pPr>
      <w:r>
        <w:rPr>
          <w:rtl/>
        </w:rPr>
        <w:t>אז תבינו, אני לא מדברת רק על יהודה ושומרון</w:t>
      </w:r>
      <w:r w:rsidR="00977255">
        <w:rPr>
          <w:rFonts w:hint="cs"/>
          <w:rtl/>
        </w:rPr>
        <w:t>,</w:t>
      </w:r>
      <w:r>
        <w:rPr>
          <w:rtl/>
        </w:rPr>
        <w:t xml:space="preserve"> אני מדברת גם על עזה, על כל עזה, על חוף הים של עזה, על השטחים החקלאיים של עזה</w:t>
      </w:r>
      <w:r>
        <w:rPr>
          <w:rFonts w:hint="cs"/>
          <w:rtl/>
        </w:rPr>
        <w:t>,</w:t>
      </w:r>
      <w:r>
        <w:rPr>
          <w:rtl/>
        </w:rPr>
        <w:t xml:space="preserve"> על נתיבי העפר שכשעזבנו אותם הפכו למסלולי מוות ועל הפיכתם מחדש ל</w:t>
      </w:r>
      <w:r>
        <w:rPr>
          <w:rFonts w:hint="cs"/>
          <w:rtl/>
        </w:rPr>
        <w:t>ע</w:t>
      </w:r>
      <w:r>
        <w:rPr>
          <w:rtl/>
        </w:rPr>
        <w:t>ורק חיים</w:t>
      </w:r>
      <w:r>
        <w:rPr>
          <w:rFonts w:hint="cs"/>
          <w:rtl/>
        </w:rPr>
        <w:t>.</w:t>
      </w:r>
      <w:r>
        <w:rPr>
          <w:rtl/>
        </w:rPr>
        <w:t xml:space="preserve"> רק על ידי התיישבות יהודית שתקנה לנו שליטה בכל השטח נוכל להחזיר את הבנים והבנות שלנו, השבויים והשבויה, בעזרת השם</w:t>
      </w:r>
      <w:r>
        <w:rPr>
          <w:rFonts w:hint="cs"/>
          <w:rtl/>
        </w:rPr>
        <w:t>.</w:t>
      </w:r>
      <w:r>
        <w:rPr>
          <w:rtl/>
        </w:rPr>
        <w:t xml:space="preserve"> אנחנו חייבים לשוב לשם, ליישב את עזה</w:t>
      </w:r>
      <w:r>
        <w:rPr>
          <w:rFonts w:hint="cs"/>
          <w:rtl/>
        </w:rPr>
        <w:t>,</w:t>
      </w:r>
      <w:r>
        <w:rPr>
          <w:rtl/>
        </w:rPr>
        <w:t xml:space="preserve"> לבנות ב</w:t>
      </w:r>
      <w:r>
        <w:rPr>
          <w:rFonts w:hint="cs"/>
          <w:rtl/>
        </w:rPr>
        <w:t xml:space="preserve">ה </w:t>
      </w:r>
      <w:r>
        <w:rPr>
          <w:rtl/>
        </w:rPr>
        <w:t>ערים</w:t>
      </w:r>
      <w:r>
        <w:rPr>
          <w:rFonts w:hint="cs"/>
          <w:rtl/>
        </w:rPr>
        <w:t xml:space="preserve"> –</w:t>
      </w:r>
      <w:r>
        <w:rPr>
          <w:rtl/>
        </w:rPr>
        <w:t xml:space="preserve"> לא רק יישובים קטנים, אלא ערים גדולות, ערים בטוחות, ערים פורחות, הריביירה של המזרח התיכון. </w:t>
      </w:r>
    </w:p>
    <w:p w:rsidR="00CA466D" w:rsidRDefault="00CA466D" w:rsidP="003B3E02">
      <w:pPr>
        <w:rPr>
          <w:rtl/>
        </w:rPr>
      </w:pPr>
      <w:bookmarkStart w:id="17150" w:name="_ETM_Q305_427235"/>
      <w:bookmarkStart w:id="17151" w:name="_ETM_Q305_427348"/>
      <w:bookmarkEnd w:id="17150"/>
      <w:bookmarkEnd w:id="17151"/>
    </w:p>
    <w:p w:rsidR="00CA466D" w:rsidRDefault="00CA466D" w:rsidP="00977255">
      <w:pPr>
        <w:rPr>
          <w:rtl/>
        </w:rPr>
      </w:pPr>
      <w:bookmarkStart w:id="17152" w:name="_ETM_Q305_427455"/>
      <w:bookmarkStart w:id="17153" w:name="_ETM_Q305_427585"/>
      <w:bookmarkEnd w:id="17152"/>
      <w:bookmarkEnd w:id="17153"/>
      <w:r>
        <w:rPr>
          <w:rtl/>
        </w:rPr>
        <w:t>אני רואה את הדרך</w:t>
      </w:r>
      <w:r w:rsidR="00977255">
        <w:rPr>
          <w:rFonts w:hint="cs"/>
          <w:rtl/>
        </w:rPr>
        <w:t>.</w:t>
      </w:r>
      <w:r>
        <w:rPr>
          <w:rtl/>
        </w:rPr>
        <w:t xml:space="preserve"> אני הולכת בה</w:t>
      </w:r>
      <w:r>
        <w:rPr>
          <w:rFonts w:hint="cs"/>
          <w:rtl/>
        </w:rPr>
        <w:t>.</w:t>
      </w:r>
      <w:r>
        <w:rPr>
          <w:rtl/>
        </w:rPr>
        <w:t xml:space="preserve"> כן, לפעמים אני לבד</w:t>
      </w:r>
      <w:r>
        <w:rPr>
          <w:rFonts w:hint="cs"/>
          <w:rtl/>
        </w:rPr>
        <w:t>.</w:t>
      </w:r>
      <w:r>
        <w:rPr>
          <w:rtl/>
        </w:rPr>
        <w:t xml:space="preserve"> לפעמים מסתכלים עליי בעין עקומה באופוזיציה</w:t>
      </w:r>
      <w:r>
        <w:rPr>
          <w:rFonts w:hint="cs"/>
          <w:rtl/>
        </w:rPr>
        <w:t>,</w:t>
      </w:r>
      <w:r>
        <w:rPr>
          <w:rtl/>
        </w:rPr>
        <w:t xml:space="preserve"> אבל לפעמים גם בקואליציה, גם בתוך הימי</w:t>
      </w:r>
      <w:r>
        <w:rPr>
          <w:rFonts w:hint="cs"/>
          <w:rtl/>
        </w:rPr>
        <w:t>ן,</w:t>
      </w:r>
      <w:r>
        <w:rPr>
          <w:rtl/>
        </w:rPr>
        <w:t xml:space="preserve"> אומרים</w:t>
      </w:r>
      <w:r>
        <w:rPr>
          <w:rFonts w:hint="cs"/>
          <w:rtl/>
        </w:rPr>
        <w:t>:</w:t>
      </w:r>
      <w:r>
        <w:rPr>
          <w:rtl/>
        </w:rPr>
        <w:t xml:space="preserve"> היא קיצונית, היא חולמת, היא הזויה, היא משוגעת</w:t>
      </w:r>
      <w:r>
        <w:rPr>
          <w:rFonts w:hint="cs"/>
          <w:rtl/>
        </w:rPr>
        <w:t>.</w:t>
      </w:r>
      <w:r>
        <w:rPr>
          <w:rtl/>
        </w:rPr>
        <w:t xml:space="preserve"> אבל זה בדיוק מה שאמרתם אז, לפני שביטלנו את חוק ההתנתקות, כשדיברתי אז על עזה</w:t>
      </w:r>
      <w:r>
        <w:rPr>
          <w:rFonts w:hint="cs"/>
          <w:rtl/>
        </w:rPr>
        <w:t>,</w:t>
      </w:r>
      <w:r>
        <w:rPr>
          <w:rtl/>
        </w:rPr>
        <w:t xml:space="preserve"> וצדקתי. </w:t>
      </w:r>
    </w:p>
    <w:p w:rsidR="00CA466D" w:rsidRDefault="00CA466D" w:rsidP="003B3E02">
      <w:pPr>
        <w:rPr>
          <w:rtl/>
        </w:rPr>
      </w:pPr>
    </w:p>
    <w:p w:rsidR="00CA466D" w:rsidRDefault="00CA466D" w:rsidP="00176D88">
      <w:pPr>
        <w:rPr>
          <w:rtl/>
        </w:rPr>
      </w:pPr>
      <w:r>
        <w:rPr>
          <w:rtl/>
        </w:rPr>
        <w:t>עכשיו אני עומדת כאן ומבקשת מכם</w:t>
      </w:r>
      <w:r>
        <w:rPr>
          <w:rFonts w:hint="cs"/>
          <w:rtl/>
        </w:rPr>
        <w:t>:</w:t>
      </w:r>
      <w:r>
        <w:rPr>
          <w:rtl/>
        </w:rPr>
        <w:t xml:space="preserve"> אל תצביעו בע</w:t>
      </w:r>
      <w:r>
        <w:rPr>
          <w:rFonts w:hint="cs"/>
          <w:rtl/>
        </w:rPr>
        <w:t>ד</w:t>
      </w:r>
      <w:r>
        <w:rPr>
          <w:rtl/>
        </w:rPr>
        <w:t xml:space="preserve"> ריבונות ביהודה ושומרון </w:t>
      </w:r>
      <w:r>
        <w:rPr>
          <w:rFonts w:hint="cs"/>
          <w:rtl/>
        </w:rPr>
        <w:t>ו</w:t>
      </w:r>
      <w:r>
        <w:rPr>
          <w:rtl/>
        </w:rPr>
        <w:t>ביד השנייה תחתמו על מסמך שמקים מדינה פלסטינית ומוותר על חבל עזה. אל תוותרו על חזון ההתיישבות בעזה</w:t>
      </w:r>
      <w:r>
        <w:rPr>
          <w:rFonts w:hint="cs"/>
          <w:rtl/>
        </w:rPr>
        <w:t>.</w:t>
      </w:r>
      <w:r>
        <w:rPr>
          <w:rtl/>
        </w:rPr>
        <w:t xml:space="preserve"> יהודה ושומרון ועזה חד</w:t>
      </w:r>
      <w:r>
        <w:rPr>
          <w:rFonts w:hint="cs"/>
          <w:rtl/>
        </w:rPr>
        <w:t xml:space="preserve"> הם</w:t>
      </w:r>
      <w:r>
        <w:rPr>
          <w:rtl/>
        </w:rPr>
        <w:t>. אל תהפכו את הריבונות לכביש עוקף עזה. אל ת</w:t>
      </w:r>
      <w:r>
        <w:rPr>
          <w:rFonts w:hint="cs"/>
          <w:rtl/>
        </w:rPr>
        <w:t>י</w:t>
      </w:r>
      <w:r>
        <w:rPr>
          <w:rtl/>
        </w:rPr>
        <w:t>תנו לאויב שלנו את יום העצמאות שלנו, כי אם תעשו את זה, הוא יראה בכך ניצחון</w:t>
      </w:r>
      <w:r w:rsidR="00176D88">
        <w:rPr>
          <w:rFonts w:hint="cs"/>
          <w:rtl/>
        </w:rPr>
        <w:t>.</w:t>
      </w:r>
      <w:r>
        <w:rPr>
          <w:rtl/>
        </w:rPr>
        <w:t xml:space="preserve"> הוא יחזור על זה שוב ושוב</w:t>
      </w:r>
      <w:r>
        <w:rPr>
          <w:rFonts w:hint="cs"/>
          <w:rtl/>
        </w:rPr>
        <w:t>,</w:t>
      </w:r>
      <w:r>
        <w:rPr>
          <w:rtl/>
        </w:rPr>
        <w:t xml:space="preserve"> בכל מקום. אל ת</w:t>
      </w:r>
      <w:r>
        <w:rPr>
          <w:rFonts w:hint="cs"/>
          <w:rtl/>
        </w:rPr>
        <w:t>י</w:t>
      </w:r>
      <w:r>
        <w:rPr>
          <w:rtl/>
        </w:rPr>
        <w:t>תנו להם את הדגל</w:t>
      </w:r>
      <w:r>
        <w:rPr>
          <w:rFonts w:hint="cs"/>
          <w:rtl/>
        </w:rPr>
        <w:t>,</w:t>
      </w:r>
      <w:r>
        <w:rPr>
          <w:rtl/>
        </w:rPr>
        <w:t xml:space="preserve"> אל </w:t>
      </w:r>
      <w:bookmarkStart w:id="17154" w:name="_ETM_Q305_656204"/>
      <w:bookmarkEnd w:id="17154"/>
      <w:r>
        <w:rPr>
          <w:rtl/>
        </w:rPr>
        <w:t>ת</w:t>
      </w:r>
      <w:r>
        <w:rPr>
          <w:rFonts w:hint="cs"/>
          <w:rtl/>
        </w:rPr>
        <w:t>י</w:t>
      </w:r>
      <w:r>
        <w:rPr>
          <w:rtl/>
        </w:rPr>
        <w:t>תנו להם את הסמל</w:t>
      </w:r>
      <w:r>
        <w:rPr>
          <w:rFonts w:hint="cs"/>
          <w:rtl/>
        </w:rPr>
        <w:t>,</w:t>
      </w:r>
      <w:r>
        <w:rPr>
          <w:rtl/>
        </w:rPr>
        <w:t xml:space="preserve"> אל תיתנו להם את התקווה</w:t>
      </w:r>
      <w:r w:rsidR="00176D88">
        <w:rPr>
          <w:rFonts w:hint="cs"/>
          <w:rtl/>
        </w:rPr>
        <w:t>.</w:t>
      </w:r>
      <w:r>
        <w:rPr>
          <w:rFonts w:hint="cs"/>
          <w:rtl/>
        </w:rPr>
        <w:t xml:space="preserve"> תנו אותה לנו – לעם ישראל, לארץ ישראל, לאמת שלנו. זו הזדמנות חד-פעמית</w:t>
      </w:r>
      <w:r w:rsidR="00176D88">
        <w:rPr>
          <w:rFonts w:hint="cs"/>
          <w:rtl/>
        </w:rPr>
        <w:t>,</w:t>
      </w:r>
      <w:r>
        <w:rPr>
          <w:rFonts w:hint="cs"/>
          <w:rtl/>
        </w:rPr>
        <w:t xml:space="preserve"> כן, חד-פעמית, רגע </w:t>
      </w:r>
      <w:bookmarkStart w:id="17155" w:name="_ETM_Q305_486211"/>
      <w:bookmarkEnd w:id="17155"/>
      <w:r>
        <w:rPr>
          <w:rFonts w:hint="cs"/>
          <w:rtl/>
        </w:rPr>
        <w:t>שבו אפשר וצריך להחיל ריבונות אמיתית, ריבונות מלאה. לא עוד הצעה לסדר-יום, לא עוד הצהרות – חוק. ממשלה. הכרעה.</w:t>
      </w:r>
    </w:p>
    <w:p w:rsidR="00CA466D" w:rsidRDefault="00CA466D" w:rsidP="003B3E02">
      <w:pPr>
        <w:rPr>
          <w:rtl/>
        </w:rPr>
      </w:pPr>
    </w:p>
    <w:p w:rsidR="00CA466D" w:rsidRDefault="00CA466D" w:rsidP="00176D88">
      <w:pPr>
        <w:rPr>
          <w:rtl/>
        </w:rPr>
      </w:pPr>
      <w:r>
        <w:rPr>
          <w:rFonts w:hint="cs"/>
          <w:rtl/>
        </w:rPr>
        <w:t>אני מאמינה, ואני יודעת שגם אתם מאמינים</w:t>
      </w:r>
      <w:r w:rsidR="00176D88">
        <w:rPr>
          <w:rFonts w:hint="cs"/>
          <w:rtl/>
        </w:rPr>
        <w:t>:</w:t>
      </w:r>
      <w:r>
        <w:rPr>
          <w:rFonts w:hint="cs"/>
          <w:rtl/>
        </w:rPr>
        <w:t xml:space="preserve"> זה הזמן לעשות את מה שנכון</w:t>
      </w:r>
      <w:bookmarkStart w:id="17156" w:name="_ETM_Q305_496956"/>
      <w:bookmarkEnd w:id="17156"/>
      <w:r>
        <w:rPr>
          <w:rFonts w:hint="cs"/>
          <w:rtl/>
        </w:rPr>
        <w:t>, לחזור באמת לנחלת אבותינו בכל מקום ובכל זמן. ריבונות אמיתית עכשיו. תודה רבה.</w:t>
      </w:r>
    </w:p>
    <w:p w:rsidR="00CA466D" w:rsidRDefault="00CA466D" w:rsidP="003B3E02">
      <w:pPr>
        <w:rPr>
          <w:rtl/>
        </w:rPr>
      </w:pPr>
    </w:p>
    <w:p w:rsidR="00CA466D" w:rsidRDefault="00CA466D" w:rsidP="003B3E02">
      <w:pPr>
        <w:pStyle w:val="af6"/>
        <w:keepNext/>
        <w:rPr>
          <w:rtl/>
        </w:rPr>
      </w:pPr>
      <w:r w:rsidRPr="006146E2">
        <w:rPr>
          <w:rStyle w:val="TagStyle"/>
          <w:rtl/>
        </w:rPr>
        <w:t xml:space="preserve">&lt;&lt; יור &gt;&gt; </w:t>
      </w:r>
      <w:r>
        <w:rPr>
          <w:rtl/>
        </w:rPr>
        <w:t>היו"ר חנוך דב מלביצקי:</w:t>
      </w:r>
      <w:r w:rsidRPr="006146E2">
        <w:rPr>
          <w:rStyle w:val="TagStyle"/>
          <w:rtl/>
        </w:rPr>
        <w:t xml:space="preserve"> &lt;&lt; יור &gt;&gt;</w:t>
      </w:r>
      <w:r>
        <w:rPr>
          <w:rtl/>
        </w:rPr>
        <w:t xml:space="preserve">   </w:t>
      </w:r>
    </w:p>
    <w:p w:rsidR="00CA466D" w:rsidRDefault="00CA466D" w:rsidP="003B3E02">
      <w:pPr>
        <w:rPr>
          <w:rtl/>
          <w:lang w:eastAsia="he-IL"/>
        </w:rPr>
      </w:pPr>
    </w:p>
    <w:p w:rsidR="00CA466D" w:rsidRDefault="00CA466D" w:rsidP="003B3E02">
      <w:pPr>
        <w:rPr>
          <w:rtl/>
          <w:lang w:eastAsia="he-IL"/>
        </w:rPr>
      </w:pPr>
      <w:r>
        <w:rPr>
          <w:rFonts w:hint="cs"/>
          <w:rtl/>
          <w:lang w:eastAsia="he-IL"/>
        </w:rPr>
        <w:t xml:space="preserve">תודה רבה. חבר הכנסת </w:t>
      </w:r>
      <w:r>
        <w:rPr>
          <w:rtl/>
        </w:rPr>
        <w:t>אילוז</w:t>
      </w:r>
      <w:r>
        <w:rPr>
          <w:rFonts w:hint="cs"/>
          <w:rtl/>
        </w:rPr>
        <w:t>.</w:t>
      </w:r>
    </w:p>
    <w:p w:rsidR="00CA466D" w:rsidRDefault="00CA466D" w:rsidP="003B3E02">
      <w:pPr>
        <w:rPr>
          <w:rtl/>
          <w:lang w:eastAsia="he-IL"/>
        </w:rPr>
      </w:pPr>
    </w:p>
    <w:p w:rsidR="00CA466D" w:rsidRDefault="00CA466D" w:rsidP="003B3E02">
      <w:pPr>
        <w:pStyle w:val="a4"/>
        <w:keepNext/>
        <w:rPr>
          <w:rtl/>
        </w:rPr>
      </w:pPr>
      <w:bookmarkStart w:id="17157" w:name="ET_speaker_6468_3"/>
      <w:r w:rsidRPr="00450A16">
        <w:rPr>
          <w:rStyle w:val="TagStyle"/>
          <w:rtl/>
        </w:rPr>
        <w:t xml:space="preserve"> &lt;&lt; דובר &gt;&gt; </w:t>
      </w:r>
      <w:bookmarkStart w:id="17158" w:name="_Toc204194674"/>
      <w:bookmarkStart w:id="17159" w:name="_Toc204198228"/>
      <w:bookmarkStart w:id="17160" w:name="_Toc204198700"/>
      <w:r>
        <w:rPr>
          <w:rtl/>
        </w:rPr>
        <w:t>דן אילוז (הליכוד):</w:t>
      </w:r>
      <w:bookmarkEnd w:id="17158"/>
      <w:bookmarkEnd w:id="17159"/>
      <w:bookmarkEnd w:id="17160"/>
      <w:r w:rsidRPr="00450A16">
        <w:rPr>
          <w:rStyle w:val="TagStyle"/>
          <w:rtl/>
        </w:rPr>
        <w:t xml:space="preserve"> &lt;&lt; דובר &gt;&gt;</w:t>
      </w:r>
      <w:r>
        <w:rPr>
          <w:rtl/>
        </w:rPr>
        <w:t xml:space="preserve">   </w:t>
      </w:r>
      <w:bookmarkEnd w:id="17157"/>
    </w:p>
    <w:p w:rsidR="00CA466D" w:rsidRDefault="00CA466D" w:rsidP="003B3E02">
      <w:pPr>
        <w:rPr>
          <w:rtl/>
        </w:rPr>
      </w:pPr>
    </w:p>
    <w:p w:rsidR="00CA466D" w:rsidRDefault="00CA466D" w:rsidP="00176D88">
      <w:pPr>
        <w:rPr>
          <w:rtl/>
        </w:rPr>
      </w:pPr>
      <w:r>
        <w:rPr>
          <w:rFonts w:hint="cs"/>
          <w:rtl/>
        </w:rPr>
        <w:t>אדוני היושב-ראש, חבריי חברי הכנסת, היום הכנסת עושה צעד היסטורי ומביעה לראשונה תמיכה רשמית בהחלת הריבונות הישראלית על יהודה ושומרון. לא עוד ניהול זמני, לא עוד שליטה בלי הכרעה</w:t>
      </w:r>
      <w:r w:rsidR="00176D88">
        <w:rPr>
          <w:rFonts w:hint="cs"/>
          <w:rtl/>
        </w:rPr>
        <w:t>.</w:t>
      </w:r>
      <w:r>
        <w:rPr>
          <w:rFonts w:hint="cs"/>
          <w:rtl/>
        </w:rPr>
        <w:t xml:space="preserve"> הגיע הזמן להגיד בקול ברור: יהודה ושומרון הם לא קלף מיקוח, הם לב הארץ שלנו. הריבונות היא לא רק יעד אידיאולוגי, היא גם תמונת הניצחון</w:t>
      </w:r>
      <w:r w:rsidR="00176D88">
        <w:rPr>
          <w:rFonts w:hint="cs"/>
          <w:rtl/>
        </w:rPr>
        <w:t>.</w:t>
      </w:r>
      <w:r>
        <w:rPr>
          <w:rFonts w:hint="cs"/>
          <w:rtl/>
        </w:rPr>
        <w:t xml:space="preserve"> היא ההבדל בין מדינה שמתחמקת למדינה שמכריעה. אי-אפשר לנצח בעזה ובאיראן ולהשאיר את בית אל ואת קדומים בספק. כל ויתור על יהודה ושומרון הוא </w:t>
      </w:r>
      <w:bookmarkStart w:id="17161" w:name="_ETM_Q305_583668"/>
      <w:bookmarkEnd w:id="17161"/>
      <w:r>
        <w:rPr>
          <w:rFonts w:hint="cs"/>
          <w:rtl/>
        </w:rPr>
        <w:t xml:space="preserve">ויתור על הזהות, על הביטחון ועל ההכרעה. מי </w:t>
      </w:r>
      <w:bookmarkStart w:id="17162" w:name="_ETM_Q305_590713"/>
      <w:bookmarkEnd w:id="17162"/>
      <w:r>
        <w:rPr>
          <w:rFonts w:hint="cs"/>
          <w:rtl/>
        </w:rPr>
        <w:t xml:space="preserve">שמדבר על לגיטימציה בין-לאומית </w:t>
      </w:r>
      <w:r>
        <w:rPr>
          <w:rtl/>
        </w:rPr>
        <w:t>–</w:t>
      </w:r>
      <w:r>
        <w:rPr>
          <w:rFonts w:hint="cs"/>
          <w:rtl/>
        </w:rPr>
        <w:t xml:space="preserve"> ואני מסתובב הרבה בעולם </w:t>
      </w:r>
      <w:r>
        <w:rPr>
          <w:rtl/>
        </w:rPr>
        <w:t>–</w:t>
      </w:r>
      <w:r>
        <w:rPr>
          <w:rFonts w:hint="cs"/>
          <w:rtl/>
        </w:rPr>
        <w:t xml:space="preserve"> צריך לדעת: העולם לא מכבד התחמקויות, הוא מכבד </w:t>
      </w:r>
      <w:r>
        <w:rPr>
          <w:rtl/>
        </w:rPr>
        <w:t>עמידה איתנה וברורה על עקרונות</w:t>
      </w:r>
      <w:r w:rsidR="00176D88">
        <w:rPr>
          <w:rFonts w:hint="cs"/>
          <w:rtl/>
        </w:rPr>
        <w:t>,</w:t>
      </w:r>
      <w:r>
        <w:rPr>
          <w:rtl/>
        </w:rPr>
        <w:t xml:space="preserve"> כי במזרח התיכון וגם בכל העולם כולו מכבדים את מי שמכבד את עצמו.</w:t>
      </w:r>
      <w:bookmarkStart w:id="17163" w:name="_ETM_Q305_608866"/>
      <w:bookmarkStart w:id="17164" w:name="_ETM_Q305_608971"/>
      <w:bookmarkStart w:id="17165" w:name="_ETM_Q305_609125"/>
      <w:bookmarkStart w:id="17166" w:name="_ETM_Q305_609216"/>
      <w:bookmarkEnd w:id="17163"/>
      <w:bookmarkEnd w:id="17164"/>
      <w:bookmarkEnd w:id="17165"/>
      <w:bookmarkEnd w:id="17166"/>
      <w:r>
        <w:rPr>
          <w:rFonts w:hint="cs"/>
          <w:rtl/>
        </w:rPr>
        <w:t xml:space="preserve"> </w:t>
      </w:r>
      <w:r>
        <w:rPr>
          <w:rtl/>
        </w:rPr>
        <w:t>יש לנו ממשלת ימין</w:t>
      </w:r>
      <w:r>
        <w:rPr>
          <w:rFonts w:hint="cs"/>
          <w:rtl/>
        </w:rPr>
        <w:t>,</w:t>
      </w:r>
      <w:r>
        <w:rPr>
          <w:rtl/>
        </w:rPr>
        <w:t xml:space="preserve"> יש ממשל אוהד בארצות הברית, ויש לנו גם אחריות היסטורית. אנחנו כאן לא רק כדי לחלום אלא גם כדי לממש</w:t>
      </w:r>
      <w:r>
        <w:rPr>
          <w:rFonts w:hint="cs"/>
          <w:rtl/>
        </w:rPr>
        <w:t>:</w:t>
      </w:r>
      <w:r>
        <w:rPr>
          <w:rtl/>
        </w:rPr>
        <w:t xml:space="preserve"> ריבונות עכשיו</w:t>
      </w:r>
      <w:r>
        <w:rPr>
          <w:rFonts w:hint="cs"/>
          <w:rtl/>
        </w:rPr>
        <w:t xml:space="preserve"> </w:t>
      </w:r>
      <w:r>
        <w:rPr>
          <w:rFonts w:hint="eastAsia"/>
          <w:rtl/>
        </w:rPr>
        <w:t>–</w:t>
      </w:r>
      <w:r>
        <w:rPr>
          <w:rtl/>
        </w:rPr>
        <w:t xml:space="preserve"> בלי פחד, בלי תירוצים ובלי להתכופף </w:t>
      </w:r>
      <w:r>
        <w:rPr>
          <w:rFonts w:hint="cs"/>
          <w:rtl/>
        </w:rPr>
        <w:t xml:space="preserve">בפני </w:t>
      </w:r>
      <w:r>
        <w:rPr>
          <w:rtl/>
        </w:rPr>
        <w:t xml:space="preserve">אף אחד. </w:t>
      </w:r>
      <w:bookmarkStart w:id="17167" w:name="_ETM_Q305_626641"/>
      <w:bookmarkEnd w:id="17167"/>
    </w:p>
    <w:p w:rsidR="00CA466D" w:rsidRDefault="00CA466D" w:rsidP="003B3E02">
      <w:pPr>
        <w:rPr>
          <w:rtl/>
        </w:rPr>
      </w:pPr>
      <w:bookmarkStart w:id="17168" w:name="_ETM_Q305_626770"/>
      <w:bookmarkEnd w:id="17168"/>
    </w:p>
    <w:p w:rsidR="00CA466D" w:rsidRDefault="00CA466D" w:rsidP="00176D88">
      <w:pPr>
        <w:rPr>
          <w:rtl/>
        </w:rPr>
      </w:pPr>
      <w:bookmarkStart w:id="17169" w:name="_ETM_Q305_626890"/>
      <w:bookmarkStart w:id="17170" w:name="_ETM_Q305_626990"/>
      <w:bookmarkEnd w:id="17169"/>
      <w:bookmarkEnd w:id="17170"/>
      <w:r>
        <w:rPr>
          <w:rtl/>
        </w:rPr>
        <w:t>אני רוצה להגיד תודה רבה קודם כול לשותפים להצעה לסדר</w:t>
      </w:r>
      <w:r>
        <w:rPr>
          <w:rFonts w:hint="cs"/>
          <w:rtl/>
        </w:rPr>
        <w:t>-יום</w:t>
      </w:r>
      <w:r>
        <w:rPr>
          <w:rtl/>
        </w:rPr>
        <w:t xml:space="preserve"> שמגיעה היום להצבעה</w:t>
      </w:r>
      <w:r w:rsidR="00176D88">
        <w:rPr>
          <w:rFonts w:hint="cs"/>
          <w:rtl/>
        </w:rPr>
        <w:t>,</w:t>
      </w:r>
      <w:r>
        <w:rPr>
          <w:rtl/>
        </w:rPr>
        <w:t xml:space="preserve"> לשמחה רוטמן</w:t>
      </w:r>
      <w:r>
        <w:rPr>
          <w:rFonts w:hint="cs"/>
          <w:rtl/>
        </w:rPr>
        <w:t>,</w:t>
      </w:r>
      <w:r>
        <w:rPr>
          <w:rtl/>
        </w:rPr>
        <w:t xml:space="preserve"> שמסתובב איפ</w:t>
      </w:r>
      <w:r>
        <w:rPr>
          <w:rFonts w:hint="cs"/>
          <w:rtl/>
        </w:rPr>
        <w:t>שהו,</w:t>
      </w:r>
      <w:r>
        <w:rPr>
          <w:rtl/>
        </w:rPr>
        <w:t xml:space="preserve"> ללימור סו</w:t>
      </w:r>
      <w:r>
        <w:rPr>
          <w:rFonts w:hint="cs"/>
          <w:rtl/>
        </w:rPr>
        <w:t>ן ה</w:t>
      </w:r>
      <w:r>
        <w:rPr>
          <w:rtl/>
        </w:rPr>
        <w:t xml:space="preserve">ר מלך ולעודד פורר. תודה רבה </w:t>
      </w:r>
      <w:r>
        <w:rPr>
          <w:rFonts w:hint="cs"/>
          <w:rtl/>
        </w:rPr>
        <w:t>ש</w:t>
      </w:r>
      <w:r>
        <w:rPr>
          <w:rtl/>
        </w:rPr>
        <w:t>נתתם לי את הזכות להיות ביחד איתכם על ההצעה הזאת. תודה ליו</w:t>
      </w:r>
      <w:r>
        <w:rPr>
          <w:rFonts w:hint="cs"/>
          <w:rtl/>
        </w:rPr>
        <w:t>"</w:t>
      </w:r>
      <w:r>
        <w:rPr>
          <w:rtl/>
        </w:rPr>
        <w:t>ר הכנסת אמיר אוחנה</w:t>
      </w:r>
      <w:r>
        <w:rPr>
          <w:rFonts w:hint="cs"/>
          <w:rtl/>
        </w:rPr>
        <w:t>.</w:t>
      </w:r>
      <w:r>
        <w:rPr>
          <w:rtl/>
        </w:rPr>
        <w:t xml:space="preserve"> אני רוצה להגיד בכנות שראיתי כמה דיווחים השבוע </w:t>
      </w:r>
      <w:r>
        <w:rPr>
          <w:rFonts w:hint="cs"/>
          <w:rtl/>
        </w:rPr>
        <w:t xml:space="preserve">כאילו </w:t>
      </w:r>
      <w:r>
        <w:rPr>
          <w:rtl/>
        </w:rPr>
        <w:t>הוא הקשה על זה שזה יגיע לפה</w:t>
      </w:r>
      <w:r>
        <w:rPr>
          <w:rFonts w:hint="cs"/>
          <w:rtl/>
        </w:rPr>
        <w:t xml:space="preserve"> –</w:t>
      </w:r>
      <w:r>
        <w:rPr>
          <w:rtl/>
        </w:rPr>
        <w:t xml:space="preserve"> הפוך</w:t>
      </w:r>
      <w:r>
        <w:rPr>
          <w:rFonts w:hint="cs"/>
          <w:rtl/>
        </w:rPr>
        <w:t xml:space="preserve">, </w:t>
      </w:r>
      <w:r>
        <w:rPr>
          <w:rtl/>
        </w:rPr>
        <w:t>הוא חלק</w:t>
      </w:r>
      <w:r>
        <w:rPr>
          <w:rFonts w:hint="cs"/>
          <w:rtl/>
        </w:rPr>
        <w:t>,</w:t>
      </w:r>
      <w:r>
        <w:rPr>
          <w:rtl/>
        </w:rPr>
        <w:t xml:space="preserve"> שותף </w:t>
      </w:r>
      <w:r>
        <w:rPr>
          <w:rFonts w:hint="cs"/>
          <w:rtl/>
        </w:rPr>
        <w:t>ב</w:t>
      </w:r>
      <w:r w:rsidR="00176D88">
        <w:rPr>
          <w:rFonts w:hint="cs"/>
          <w:rtl/>
        </w:rPr>
        <w:t xml:space="preserve">מאה אחוז </w:t>
      </w:r>
      <w:r>
        <w:rPr>
          <w:rtl/>
        </w:rPr>
        <w:t>גם לערכים שלנו וגם להצעה הזאת</w:t>
      </w:r>
      <w:r>
        <w:rPr>
          <w:rFonts w:hint="cs"/>
          <w:rtl/>
        </w:rPr>
        <w:t>,</w:t>
      </w:r>
      <w:r>
        <w:rPr>
          <w:rtl/>
        </w:rPr>
        <w:t xml:space="preserve"> ואני רוצה להגיד לו תודה רבה</w:t>
      </w:r>
      <w:r>
        <w:rPr>
          <w:rFonts w:hint="cs"/>
          <w:rtl/>
        </w:rPr>
        <w:t>;</w:t>
      </w:r>
      <w:r>
        <w:rPr>
          <w:rtl/>
        </w:rPr>
        <w:t xml:space="preserve"> למועצת יש</w:t>
      </w:r>
      <w:r>
        <w:rPr>
          <w:rFonts w:hint="cs"/>
          <w:rtl/>
        </w:rPr>
        <w:t>"</w:t>
      </w:r>
      <w:r>
        <w:rPr>
          <w:rtl/>
        </w:rPr>
        <w:t>ע, גם ליושב</w:t>
      </w:r>
      <w:r>
        <w:rPr>
          <w:rFonts w:hint="cs"/>
          <w:rtl/>
        </w:rPr>
        <w:t>-</w:t>
      </w:r>
      <w:r>
        <w:rPr>
          <w:rtl/>
        </w:rPr>
        <w:t>ראש המועצה ישראל גנץ וגם למנכ</w:t>
      </w:r>
      <w:r>
        <w:rPr>
          <w:rFonts w:hint="cs"/>
          <w:rtl/>
        </w:rPr>
        <w:t>"</w:t>
      </w:r>
      <w:r>
        <w:rPr>
          <w:rtl/>
        </w:rPr>
        <w:t>ל המועצה</w:t>
      </w:r>
      <w:r>
        <w:rPr>
          <w:rFonts w:hint="cs"/>
          <w:rtl/>
        </w:rPr>
        <w:t>;</w:t>
      </w:r>
      <w:r>
        <w:rPr>
          <w:rtl/>
        </w:rPr>
        <w:t xml:space="preserve"> לתנועת הריבונות</w:t>
      </w:r>
      <w:r>
        <w:rPr>
          <w:rFonts w:hint="cs"/>
          <w:rtl/>
        </w:rPr>
        <w:t>.</w:t>
      </w:r>
      <w:r>
        <w:rPr>
          <w:rtl/>
        </w:rPr>
        <w:t xml:space="preserve"> תנועת הריבונות</w:t>
      </w:r>
      <w:r>
        <w:rPr>
          <w:rFonts w:hint="cs"/>
          <w:rtl/>
        </w:rPr>
        <w:t xml:space="preserve"> </w:t>
      </w:r>
      <w:r>
        <w:rPr>
          <w:rFonts w:hint="eastAsia"/>
          <w:rtl/>
        </w:rPr>
        <w:t>–</w:t>
      </w:r>
      <w:r>
        <w:rPr>
          <w:rtl/>
        </w:rPr>
        <w:t xml:space="preserve"> צריך לדעת שהם הראשונים באמת ששמו את המילה </w:t>
      </w:r>
      <w:r>
        <w:rPr>
          <w:rFonts w:hint="cs"/>
          <w:rtl/>
        </w:rPr>
        <w:t>"</w:t>
      </w:r>
      <w:r>
        <w:rPr>
          <w:rtl/>
        </w:rPr>
        <w:t>ריבונות</w:t>
      </w:r>
      <w:r>
        <w:rPr>
          <w:rFonts w:hint="cs"/>
          <w:rtl/>
        </w:rPr>
        <w:t>"</w:t>
      </w:r>
      <w:r>
        <w:rPr>
          <w:rtl/>
        </w:rPr>
        <w:t xml:space="preserve"> על המפה. לפני זה התביישו להגיד את המילה </w:t>
      </w:r>
      <w:r>
        <w:rPr>
          <w:rFonts w:hint="cs"/>
          <w:rtl/>
        </w:rPr>
        <w:t>"</w:t>
      </w:r>
      <w:r>
        <w:rPr>
          <w:rtl/>
        </w:rPr>
        <w:t>ריבונות</w:t>
      </w:r>
      <w:r>
        <w:rPr>
          <w:rFonts w:hint="cs"/>
          <w:rtl/>
        </w:rPr>
        <w:t>",</w:t>
      </w:r>
      <w:r>
        <w:rPr>
          <w:rtl/>
        </w:rPr>
        <w:t xml:space="preserve"> אבל אז הגיעו שתי נשים, נדיה מטר ויהודית קצובר, ופשוט התחילו לצעוק </w:t>
      </w:r>
      <w:r>
        <w:rPr>
          <w:rFonts w:hint="cs"/>
          <w:rtl/>
        </w:rPr>
        <w:t>"</w:t>
      </w:r>
      <w:r>
        <w:rPr>
          <w:rtl/>
        </w:rPr>
        <w:t>ריבונות</w:t>
      </w:r>
      <w:r>
        <w:rPr>
          <w:rFonts w:hint="cs"/>
          <w:rtl/>
        </w:rPr>
        <w:t>",</w:t>
      </w:r>
      <w:r>
        <w:rPr>
          <w:rtl/>
        </w:rPr>
        <w:t xml:space="preserve"> </w:t>
      </w:r>
      <w:r w:rsidRPr="00EC59F0">
        <w:rPr>
          <w:rtl/>
        </w:rPr>
        <w:t>ופל</w:t>
      </w:r>
      <w:r w:rsidRPr="00EC59F0">
        <w:rPr>
          <w:rFonts w:hint="cs"/>
          <w:rtl/>
        </w:rPr>
        <w:t>אי</w:t>
      </w:r>
      <w:r>
        <w:rPr>
          <w:rFonts w:hint="cs"/>
          <w:rtl/>
        </w:rPr>
        <w:t>-</w:t>
      </w:r>
      <w:r w:rsidRPr="00EC59F0">
        <w:rPr>
          <w:rtl/>
        </w:rPr>
        <w:t>פלאים</w:t>
      </w:r>
      <w:r>
        <w:rPr>
          <w:rtl/>
        </w:rPr>
        <w:t>, כמו שהרב שלי היה אומר פעם, מה שקרה זה שכולם התחילו לצעוק ביחד אית</w:t>
      </w:r>
      <w:r>
        <w:rPr>
          <w:rFonts w:hint="cs"/>
          <w:rtl/>
        </w:rPr>
        <w:t>ן.</w:t>
      </w:r>
      <w:r>
        <w:rPr>
          <w:rtl/>
        </w:rPr>
        <w:t xml:space="preserve"> </w:t>
      </w:r>
      <w:r>
        <w:rPr>
          <w:rFonts w:hint="cs"/>
          <w:rtl/>
        </w:rPr>
        <w:t>כשנחיל</w:t>
      </w:r>
      <w:r>
        <w:rPr>
          <w:rtl/>
        </w:rPr>
        <w:t xml:space="preserve"> ריבונות</w:t>
      </w:r>
      <w:r>
        <w:rPr>
          <w:rFonts w:hint="cs"/>
          <w:rtl/>
        </w:rPr>
        <w:t>,</w:t>
      </w:r>
      <w:r>
        <w:rPr>
          <w:rtl/>
        </w:rPr>
        <w:t xml:space="preserve"> וזה יקרה</w:t>
      </w:r>
      <w:r>
        <w:rPr>
          <w:rFonts w:hint="cs"/>
          <w:rtl/>
        </w:rPr>
        <w:t xml:space="preserve"> –</w:t>
      </w:r>
      <w:r>
        <w:rPr>
          <w:rtl/>
        </w:rPr>
        <w:t xml:space="preserve"> היום זה הצהרתי, אבל זה גם יקרה בחקיקה או בהחלטת ממשלה</w:t>
      </w:r>
      <w:r w:rsidR="00176D88">
        <w:rPr>
          <w:rFonts w:hint="cs"/>
          <w:rtl/>
        </w:rPr>
        <w:t>;</w:t>
      </w:r>
      <w:r>
        <w:rPr>
          <w:rtl/>
        </w:rPr>
        <w:t xml:space="preserve"> אגב, מספיק החלטת ממשלה</w:t>
      </w:r>
      <w:r>
        <w:rPr>
          <w:rFonts w:hint="cs"/>
          <w:rtl/>
        </w:rPr>
        <w:t xml:space="preserve"> </w:t>
      </w:r>
      <w:r>
        <w:rPr>
          <w:rFonts w:hint="eastAsia"/>
          <w:rtl/>
        </w:rPr>
        <w:t>–</w:t>
      </w:r>
      <w:r>
        <w:rPr>
          <w:rtl/>
        </w:rPr>
        <w:t xml:space="preserve"> כשזה יקרה</w:t>
      </w:r>
      <w:r>
        <w:rPr>
          <w:rFonts w:hint="cs"/>
          <w:rtl/>
        </w:rPr>
        <w:t>,</w:t>
      </w:r>
      <w:r>
        <w:rPr>
          <w:rtl/>
        </w:rPr>
        <w:t xml:space="preserve"> זה יהיה הרבה מאוד בזכות שתי הנשים האל</w:t>
      </w:r>
      <w:r w:rsidR="00176D88">
        <w:rPr>
          <w:rFonts w:hint="cs"/>
          <w:rtl/>
        </w:rPr>
        <w:t>ה</w:t>
      </w:r>
      <w:r>
        <w:rPr>
          <w:rFonts w:hint="cs"/>
          <w:rtl/>
        </w:rPr>
        <w:t>.</w:t>
      </w:r>
      <w:r>
        <w:rPr>
          <w:rtl/>
        </w:rPr>
        <w:t xml:space="preserve"> אני רוצה להודות </w:t>
      </w:r>
      <w:r w:rsidR="00176D88">
        <w:rPr>
          <w:rFonts w:hint="cs"/>
          <w:rtl/>
        </w:rPr>
        <w:t xml:space="preserve">גם </w:t>
      </w:r>
      <w:r>
        <w:rPr>
          <w:rtl/>
        </w:rPr>
        <w:t xml:space="preserve">לשאר הארגונים שלקחו חלק ביוזמה הזאת ודחפו אותה קדימה. </w:t>
      </w:r>
    </w:p>
    <w:p w:rsidR="00CA466D" w:rsidRDefault="00CA466D" w:rsidP="003B3E02">
      <w:pPr>
        <w:rPr>
          <w:rtl/>
        </w:rPr>
      </w:pPr>
      <w:bookmarkStart w:id="17171" w:name="_ETM_Q305_721386"/>
      <w:bookmarkStart w:id="17172" w:name="_ETM_Q305_721490"/>
      <w:bookmarkStart w:id="17173" w:name="_ETM_Q305_721672"/>
      <w:bookmarkEnd w:id="17171"/>
      <w:bookmarkEnd w:id="17172"/>
      <w:bookmarkEnd w:id="17173"/>
    </w:p>
    <w:p w:rsidR="00CA466D" w:rsidRDefault="00CA466D" w:rsidP="00176D88">
      <w:pPr>
        <w:rPr>
          <w:rtl/>
        </w:rPr>
      </w:pPr>
      <w:bookmarkStart w:id="17174" w:name="_ETM_Q305_721759"/>
      <w:bookmarkEnd w:id="17174"/>
      <w:r>
        <w:rPr>
          <w:rtl/>
        </w:rPr>
        <w:t>אני רוצה לסיים עם כמה מילים באנגלית שמסכמ</w:t>
      </w:r>
      <w:r>
        <w:rPr>
          <w:rFonts w:hint="cs"/>
          <w:rtl/>
        </w:rPr>
        <w:t>ות</w:t>
      </w:r>
      <w:r>
        <w:rPr>
          <w:rtl/>
        </w:rPr>
        <w:t xml:space="preserve"> את מה שאני כבר אמרתי. אם שמחה היה פה, הייתי אומר לו שככה מדברים עם </w:t>
      </w:r>
      <w:r w:rsidRPr="00BF0423">
        <w:rPr>
          <w:rtl/>
        </w:rPr>
        <w:t xml:space="preserve">מבטא </w:t>
      </w:r>
      <w:r>
        <w:rPr>
          <w:rtl/>
        </w:rPr>
        <w:t>באנגלית, למרות שיש לי מבטא צרפתי, אז זה לא באמת עובד</w:t>
      </w:r>
      <w:r w:rsidR="00176D88">
        <w:rPr>
          <w:rFonts w:hint="cs"/>
          <w:rtl/>
        </w:rPr>
        <w:t>,</w:t>
      </w:r>
      <w:r>
        <w:rPr>
          <w:rtl/>
        </w:rPr>
        <w:t xml:space="preserve"> אבל כנראה שהוא ברח</w:t>
      </w:r>
      <w:r>
        <w:rPr>
          <w:rFonts w:hint="cs"/>
          <w:rtl/>
        </w:rPr>
        <w:t>,</w:t>
      </w:r>
      <w:r>
        <w:rPr>
          <w:rtl/>
        </w:rPr>
        <w:t xml:space="preserve"> כי הוא ידע שאני</w:t>
      </w:r>
      <w:r>
        <w:rPr>
          <w:rFonts w:hint="cs"/>
          <w:rtl/>
        </w:rPr>
        <w:t xml:space="preserve"> </w:t>
      </w:r>
      <w:r w:rsidR="00DA5739">
        <w:rPr>
          <w:rFonts w:hint="cs"/>
          <w:rtl/>
        </w:rPr>
        <w:t>– – –</w:t>
      </w:r>
      <w:r>
        <w:rPr>
          <w:rtl/>
        </w:rPr>
        <w:t xml:space="preserve"> </w:t>
      </w:r>
    </w:p>
    <w:p w:rsidR="00CA466D" w:rsidRDefault="00CA466D" w:rsidP="003B3E02">
      <w:pPr>
        <w:rPr>
          <w:rtl/>
        </w:rPr>
      </w:pPr>
    </w:p>
    <w:p w:rsidR="00CA466D" w:rsidRDefault="00CA466D" w:rsidP="003B3E02">
      <w:pPr>
        <w:pStyle w:val="af5"/>
        <w:keepNext/>
        <w:rPr>
          <w:rtl/>
        </w:rPr>
      </w:pPr>
      <w:bookmarkStart w:id="17175" w:name="ET_interruption_6356_5"/>
      <w:r w:rsidRPr="00BF0423">
        <w:rPr>
          <w:rStyle w:val="TagStyle"/>
          <w:rtl/>
        </w:rPr>
        <w:t xml:space="preserve"> &lt;&lt; קריאה &gt;&gt; </w:t>
      </w:r>
      <w:r>
        <w:rPr>
          <w:rtl/>
        </w:rPr>
        <w:t>לימור סון הר מלך (עוצמה יהודית):</w:t>
      </w:r>
      <w:r w:rsidRPr="00BF0423">
        <w:rPr>
          <w:rStyle w:val="TagStyle"/>
          <w:rtl/>
        </w:rPr>
        <w:t xml:space="preserve"> &lt;&lt; קריאה &gt;&gt;</w:t>
      </w:r>
      <w:r>
        <w:rPr>
          <w:rtl/>
        </w:rPr>
        <w:t xml:space="preserve">   </w:t>
      </w:r>
      <w:bookmarkEnd w:id="17175"/>
    </w:p>
    <w:p w:rsidR="00CA466D" w:rsidRDefault="00CA466D" w:rsidP="008F2C55">
      <w:pPr>
        <w:rPr>
          <w:rtl/>
        </w:rPr>
      </w:pPr>
    </w:p>
    <w:p w:rsidR="00CA466D" w:rsidRPr="00BF0423" w:rsidRDefault="00CA466D" w:rsidP="003B3E02">
      <w:pPr>
        <w:rPr>
          <w:rtl/>
        </w:rPr>
      </w:pPr>
      <w:r>
        <w:rPr>
          <w:rFonts w:hint="cs"/>
          <w:rtl/>
        </w:rPr>
        <w:t>האנגלית שלך בסדר.</w:t>
      </w:r>
    </w:p>
    <w:p w:rsidR="00CA466D" w:rsidRDefault="00CA466D" w:rsidP="003B3E02">
      <w:pPr>
        <w:rPr>
          <w:rtl/>
        </w:rPr>
      </w:pPr>
    </w:p>
    <w:p w:rsidR="00CA466D" w:rsidRDefault="00CA466D" w:rsidP="003B3E02">
      <w:pPr>
        <w:pStyle w:val="-"/>
        <w:keepNext/>
        <w:rPr>
          <w:rtl/>
        </w:rPr>
      </w:pPr>
      <w:bookmarkStart w:id="17176" w:name="ET_speakercontinue_6468_4"/>
      <w:r w:rsidRPr="00BF0423">
        <w:rPr>
          <w:rStyle w:val="TagStyle"/>
          <w:rtl/>
        </w:rPr>
        <w:t xml:space="preserve"> &lt;&lt; דובר_המשך &gt;&gt; </w:t>
      </w:r>
      <w:r>
        <w:rPr>
          <w:rtl/>
        </w:rPr>
        <w:t>דן אילוז (הליכוד):</w:t>
      </w:r>
      <w:r w:rsidRPr="00BF0423">
        <w:rPr>
          <w:rStyle w:val="TagStyle"/>
          <w:rtl/>
        </w:rPr>
        <w:t xml:space="preserve"> &lt;&lt; דובר_המשך &gt;&gt;</w:t>
      </w:r>
      <w:r>
        <w:rPr>
          <w:rtl/>
        </w:rPr>
        <w:t xml:space="preserve">   </w:t>
      </w:r>
      <w:bookmarkEnd w:id="17176"/>
    </w:p>
    <w:p w:rsidR="00CA466D" w:rsidRDefault="00CA466D" w:rsidP="003B3E02">
      <w:pPr>
        <w:rPr>
          <w:rtl/>
        </w:rPr>
      </w:pPr>
      <w:bookmarkStart w:id="17177" w:name="_ETM_Q305_738426"/>
      <w:bookmarkEnd w:id="17177"/>
    </w:p>
    <w:p w:rsidR="00CA466D" w:rsidRDefault="00CA466D" w:rsidP="00176D88">
      <w:pPr>
        <w:rPr>
          <w:rtl/>
        </w:rPr>
      </w:pPr>
      <w:bookmarkStart w:id="17178" w:name="_ETM_Q305_738487"/>
      <w:bookmarkEnd w:id="17178"/>
      <w:r>
        <w:rPr>
          <w:rtl/>
        </w:rPr>
        <w:t>האנגלית בסדר</w:t>
      </w:r>
      <w:r w:rsidR="00176D88">
        <w:rPr>
          <w:rFonts w:hint="cs"/>
          <w:rtl/>
        </w:rPr>
        <w:t>,</w:t>
      </w:r>
      <w:r>
        <w:rPr>
          <w:rtl/>
        </w:rPr>
        <w:t xml:space="preserve"> אבל יש לי מבטא צרפתי, אין מה לעשות, זה נשאר לכל החיים, גם כשהשפה טובה. ובכל זאת, אני כן רוצה להגיד כמה מילים באנגלית</w:t>
      </w:r>
      <w:r>
        <w:t>:</w:t>
      </w:r>
      <w:r>
        <w:rPr>
          <w:rtl/>
        </w:rPr>
        <w:t xml:space="preserve"> </w:t>
      </w:r>
    </w:p>
    <w:p w:rsidR="00CA466D" w:rsidRDefault="00CA466D" w:rsidP="003B3E02">
      <w:pPr>
        <w:rPr>
          <w:rtl/>
        </w:rPr>
      </w:pPr>
    </w:p>
    <w:p w:rsidR="00CA466D" w:rsidRDefault="00CA466D" w:rsidP="003B3E02">
      <w:pPr>
        <w:bidi w:val="0"/>
      </w:pPr>
      <w:r w:rsidRPr="00EC59F0">
        <w:t>Today, for the first time ever, the Israeli Knesset is officially expressing it</w:t>
      </w:r>
      <w:r>
        <w:t>s</w:t>
      </w:r>
      <w:r w:rsidRPr="00EC59F0">
        <w:t xml:space="preserve"> support for </w:t>
      </w:r>
      <w:r>
        <w:t xml:space="preserve">a </w:t>
      </w:r>
      <w:r w:rsidRPr="00EC59F0">
        <w:t xml:space="preserve">plank sovereignty </w:t>
      </w:r>
      <w:r>
        <w:t>over</w:t>
      </w:r>
      <w:r w:rsidRPr="00EC59F0">
        <w:t xml:space="preserve"> Judea and Samaria. Judea and Samaria are not barg</w:t>
      </w:r>
      <w:r>
        <w:t>ai</w:t>
      </w:r>
      <w:r w:rsidRPr="00EC59F0">
        <w:t>ning</w:t>
      </w:r>
      <w:r>
        <w:t xml:space="preserve"> chips</w:t>
      </w:r>
      <w:r w:rsidRPr="00EC59F0">
        <w:t xml:space="preserve">, they are the very heart of </w:t>
      </w:r>
      <w:r>
        <w:t xml:space="preserve">our </w:t>
      </w:r>
      <w:r w:rsidRPr="00EC59F0">
        <w:t>ancestra</w:t>
      </w:r>
      <w:r>
        <w:t>l</w:t>
      </w:r>
      <w:r w:rsidRPr="00EC59F0">
        <w:t xml:space="preserve"> </w:t>
      </w:r>
      <w:r>
        <w:t xml:space="preserve">homeland, the very places where </w:t>
      </w:r>
      <w:r w:rsidRPr="00EC59F0">
        <w:t>ancestors wa</w:t>
      </w:r>
      <w:r>
        <w:t>l</w:t>
      </w:r>
      <w:r w:rsidRPr="00EC59F0">
        <w:t xml:space="preserve">ked. Sovereignty is not </w:t>
      </w:r>
      <w:r>
        <w:t xml:space="preserve">merely a political stand, </w:t>
      </w:r>
      <w:bookmarkStart w:id="17179" w:name="_ETM_Q305_765678"/>
      <w:bookmarkEnd w:id="17179"/>
      <w:r>
        <w:t>it</w:t>
      </w:r>
      <w:r w:rsidRPr="00EC59F0">
        <w:t xml:space="preserve"> represents victory, identity and las</w:t>
      </w:r>
      <w:r w:rsidR="00176D88">
        <w:t>t</w:t>
      </w:r>
      <w:r w:rsidRPr="00EC59F0">
        <w:t xml:space="preserve">ing security. </w:t>
      </w:r>
      <w:r>
        <w:t>In</w:t>
      </w:r>
      <w:r w:rsidRPr="00EC59F0">
        <w:t xml:space="preserve"> the Middle East</w:t>
      </w:r>
      <w:r>
        <w:t>,</w:t>
      </w:r>
      <w:r w:rsidRPr="00EC59F0">
        <w:t xml:space="preserve"> and </w:t>
      </w:r>
      <w:r>
        <w:t xml:space="preserve">also </w:t>
      </w:r>
      <w:r w:rsidRPr="00EC59F0">
        <w:t xml:space="preserve">across the world, nations respect </w:t>
      </w:r>
      <w:r>
        <w:t>those who stand firmly for</w:t>
      </w:r>
      <w:r w:rsidRPr="00EC59F0">
        <w:t xml:space="preserve"> the</w:t>
      </w:r>
      <w:r>
        <w:t>ir</w:t>
      </w:r>
      <w:r w:rsidRPr="00EC59F0">
        <w:t xml:space="preserve"> values. I call for sovereignty now, with pride, with resolve and without hesitation.</w:t>
      </w:r>
    </w:p>
    <w:p w:rsidR="00CA466D" w:rsidRDefault="00CA466D" w:rsidP="003B3E02">
      <w:bookmarkStart w:id="17180" w:name="_ETM_Q305_748118"/>
      <w:bookmarkStart w:id="17181" w:name="_ETM_Q305_748210"/>
      <w:bookmarkStart w:id="17182" w:name="_ETM_Q305_748286"/>
      <w:bookmarkStart w:id="17183" w:name="_ETM_Q305_748360"/>
      <w:bookmarkEnd w:id="17180"/>
      <w:bookmarkEnd w:id="17181"/>
      <w:bookmarkEnd w:id="17182"/>
      <w:bookmarkEnd w:id="17183"/>
    </w:p>
    <w:p w:rsidR="00CA466D" w:rsidRDefault="00CA466D" w:rsidP="003B3E02">
      <w:pPr>
        <w:ind w:firstLine="0"/>
        <w:rPr>
          <w:rtl/>
        </w:rPr>
      </w:pPr>
      <w:r>
        <w:rPr>
          <w:rFonts w:hint="cs"/>
          <w:rtl/>
        </w:rPr>
        <w:t>תודה רבה.</w:t>
      </w:r>
    </w:p>
    <w:p w:rsidR="00CA466D" w:rsidRDefault="00CA466D" w:rsidP="003B3E02">
      <w:pPr>
        <w:rPr>
          <w:highlight w:val="yellow"/>
          <w:rtl/>
        </w:rPr>
      </w:pPr>
    </w:p>
    <w:p w:rsidR="00CA466D" w:rsidRDefault="00CA466D" w:rsidP="003B3E02">
      <w:pPr>
        <w:pStyle w:val="af6"/>
        <w:keepNext/>
        <w:rPr>
          <w:rtl/>
        </w:rPr>
      </w:pPr>
      <w:r w:rsidRPr="00BF0423">
        <w:rPr>
          <w:rStyle w:val="TagStyle"/>
          <w:rtl/>
        </w:rPr>
        <w:t xml:space="preserve"> &lt;&lt; יור &gt;&gt; </w:t>
      </w:r>
      <w:r>
        <w:rPr>
          <w:rtl/>
        </w:rPr>
        <w:t>היו"ר חנוך דב מלביצקי:</w:t>
      </w:r>
      <w:r w:rsidRPr="00BF0423">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r>
        <w:rPr>
          <w:rFonts w:hint="cs"/>
          <w:rtl/>
        </w:rPr>
        <w:t>תודה רבה. נעבור לדיון האישי. השר קרעי נמצא? אינו נוכח; חבר הכנסת</w:t>
      </w:r>
      <w:r w:rsidRPr="007E4518">
        <w:rPr>
          <w:rtl/>
        </w:rPr>
        <w:t xml:space="preserve"> </w:t>
      </w:r>
      <w:r>
        <w:rPr>
          <w:rtl/>
        </w:rPr>
        <w:t>אלהואשלה</w:t>
      </w:r>
      <w:r>
        <w:rPr>
          <w:rFonts w:hint="cs"/>
          <w:rtl/>
        </w:rPr>
        <w:t xml:space="preserve"> </w:t>
      </w:r>
      <w:r>
        <w:rPr>
          <w:rFonts w:hint="eastAsia"/>
          <w:rtl/>
        </w:rPr>
        <w:t>–</w:t>
      </w:r>
      <w:r>
        <w:rPr>
          <w:rFonts w:hint="cs"/>
          <w:rtl/>
        </w:rPr>
        <w:t xml:space="preserve"> אינו נוכח.</w:t>
      </w:r>
      <w:bookmarkStart w:id="17184" w:name="_ETM_Q305_801839"/>
      <w:bookmarkStart w:id="17185" w:name="_ETM_Q305_801983"/>
      <w:bookmarkEnd w:id="17184"/>
      <w:bookmarkEnd w:id="17185"/>
      <w:r>
        <w:rPr>
          <w:rFonts w:hint="cs"/>
          <w:rtl/>
        </w:rPr>
        <w:t xml:space="preserve"> חברת הכנסת </w:t>
      </w:r>
      <w:r>
        <w:rPr>
          <w:rtl/>
        </w:rPr>
        <w:t>אימאן ח'טיב יאסין</w:t>
      </w:r>
      <w:r>
        <w:rPr>
          <w:rFonts w:hint="cs"/>
          <w:rtl/>
        </w:rPr>
        <w:t>.</w:t>
      </w:r>
    </w:p>
    <w:p w:rsidR="00CA466D" w:rsidRDefault="00CA466D" w:rsidP="003B3E02">
      <w:pPr>
        <w:rPr>
          <w:rtl/>
        </w:rPr>
      </w:pPr>
      <w:bookmarkStart w:id="17186" w:name="_ETM_Q305_820931"/>
      <w:bookmarkStart w:id="17187" w:name="_ETM_Q305_821156"/>
      <w:bookmarkEnd w:id="17186"/>
      <w:bookmarkEnd w:id="17187"/>
    </w:p>
    <w:p w:rsidR="00CA466D" w:rsidRDefault="00CA466D" w:rsidP="003B3E02">
      <w:pPr>
        <w:pStyle w:val="a4"/>
        <w:keepNext/>
        <w:rPr>
          <w:rtl/>
        </w:rPr>
      </w:pPr>
      <w:bookmarkStart w:id="17188" w:name="ET_speaker_5918_2"/>
      <w:r w:rsidRPr="004B78D4">
        <w:rPr>
          <w:rStyle w:val="TagStyle"/>
          <w:rtl/>
        </w:rPr>
        <w:t xml:space="preserve">&lt;&lt; דובר &gt;&gt; </w:t>
      </w:r>
      <w:bookmarkStart w:id="17189" w:name="_Toc204194675"/>
      <w:bookmarkStart w:id="17190" w:name="_Toc204198229"/>
      <w:bookmarkStart w:id="17191" w:name="_Toc204198701"/>
      <w:r>
        <w:rPr>
          <w:rtl/>
        </w:rPr>
        <w:t>אימאן ח'טיב יאסין (רע"מ – הרשימה הערבית המאוחדת):</w:t>
      </w:r>
      <w:bookmarkEnd w:id="17189"/>
      <w:bookmarkEnd w:id="17190"/>
      <w:bookmarkEnd w:id="17191"/>
      <w:r w:rsidRPr="004B78D4">
        <w:rPr>
          <w:rStyle w:val="TagStyle"/>
          <w:rtl/>
        </w:rPr>
        <w:t xml:space="preserve"> &lt;&lt; דובר &gt;&gt;</w:t>
      </w:r>
      <w:r>
        <w:rPr>
          <w:rtl/>
        </w:rPr>
        <w:t xml:space="preserve"> </w:t>
      </w:r>
      <w:bookmarkEnd w:id="17188"/>
    </w:p>
    <w:p w:rsidR="00CA466D" w:rsidRDefault="00CA466D" w:rsidP="008F2C55">
      <w:pPr>
        <w:rPr>
          <w:rtl/>
        </w:rPr>
      </w:pPr>
    </w:p>
    <w:p w:rsidR="00CA466D" w:rsidRDefault="00CA466D" w:rsidP="00176D88">
      <w:pPr>
        <w:rPr>
          <w:rtl/>
        </w:rPr>
      </w:pPr>
      <w:r>
        <w:rPr>
          <w:rFonts w:hint="cs"/>
          <w:rtl/>
        </w:rPr>
        <w:t xml:space="preserve">כבוד היושב בראש, כנסת נכבדה, האמת שקשה לבחור את המילים ולתאר את מה </w:t>
      </w:r>
      <w:bookmarkStart w:id="17192" w:name="_ETM_Q306_250187"/>
      <w:bookmarkEnd w:id="17192"/>
      <w:r>
        <w:rPr>
          <w:rFonts w:hint="cs"/>
          <w:rtl/>
        </w:rPr>
        <w:t xml:space="preserve">שקורה כאן היום, כי כמה שאוצר המילים שלי יהיה קשה, </w:t>
      </w:r>
      <w:bookmarkStart w:id="17193" w:name="_ETM_Q306_257146"/>
      <w:bookmarkEnd w:id="17193"/>
      <w:r>
        <w:rPr>
          <w:rFonts w:hint="cs"/>
          <w:rtl/>
        </w:rPr>
        <w:t xml:space="preserve">אני חושבת שלא אצליח לתאר את המהלך הזה </w:t>
      </w:r>
      <w:r>
        <w:rPr>
          <w:rtl/>
        </w:rPr>
        <w:t>–</w:t>
      </w:r>
      <w:r>
        <w:rPr>
          <w:rFonts w:hint="cs"/>
          <w:rtl/>
        </w:rPr>
        <w:t xml:space="preserve"> מהלך מעוות</w:t>
      </w:r>
      <w:r w:rsidR="00176D88">
        <w:rPr>
          <w:rFonts w:hint="cs"/>
          <w:rtl/>
        </w:rPr>
        <w:t>;</w:t>
      </w:r>
      <w:r>
        <w:rPr>
          <w:rFonts w:hint="cs"/>
          <w:rtl/>
        </w:rPr>
        <w:t xml:space="preserve"> </w:t>
      </w:r>
      <w:bookmarkStart w:id="17194" w:name="_ETM_Q306_263082"/>
      <w:bookmarkEnd w:id="17194"/>
      <w:r>
        <w:rPr>
          <w:rFonts w:hint="cs"/>
          <w:rtl/>
        </w:rPr>
        <w:t xml:space="preserve">מהלך שמבקש למסד תחת צל של חוקתיות ולהנציח </w:t>
      </w:r>
      <w:bookmarkStart w:id="17195" w:name="_ETM_Q306_274077"/>
      <w:bookmarkEnd w:id="17195"/>
      <w:r>
        <w:rPr>
          <w:rFonts w:hint="cs"/>
          <w:rtl/>
        </w:rPr>
        <w:t xml:space="preserve">כיבוש. כמה שתרצו </w:t>
      </w:r>
      <w:r w:rsidR="00DA5739">
        <w:rPr>
          <w:rFonts w:hint="cs"/>
          <w:rtl/>
        </w:rPr>
        <w:t>– –</w:t>
      </w:r>
      <w:bookmarkStart w:id="17196" w:name="_ETM_Q306_279036"/>
      <w:bookmarkEnd w:id="17196"/>
    </w:p>
    <w:p w:rsidR="00CA466D" w:rsidRDefault="00CA466D" w:rsidP="003B3E02">
      <w:pPr>
        <w:rPr>
          <w:rtl/>
        </w:rPr>
      </w:pPr>
      <w:bookmarkStart w:id="17197" w:name="_ETM_Q306_279106"/>
      <w:bookmarkEnd w:id="17197"/>
    </w:p>
    <w:p w:rsidR="00CA466D" w:rsidRDefault="00CA466D" w:rsidP="003B3E02">
      <w:pPr>
        <w:pStyle w:val="af5"/>
        <w:keepNext/>
        <w:rPr>
          <w:rtl/>
        </w:rPr>
      </w:pPr>
      <w:r w:rsidRPr="001C4926">
        <w:rPr>
          <w:rStyle w:val="TagStyle"/>
          <w:rtl/>
        </w:rPr>
        <w:t xml:space="preserve"> &lt;&lt; קריאה &gt;&gt; </w:t>
      </w:r>
      <w:r>
        <w:rPr>
          <w:rtl/>
        </w:rPr>
        <w:t>טלי גוטליב (הליכוד):</w:t>
      </w:r>
      <w:r w:rsidRPr="001C4926">
        <w:rPr>
          <w:rStyle w:val="TagStyle"/>
          <w:rtl/>
        </w:rPr>
        <w:t xml:space="preserve"> &lt;&lt; קריאה &gt;&gt;</w:t>
      </w:r>
      <w:r>
        <w:rPr>
          <w:rtl/>
        </w:rPr>
        <w:t xml:space="preserve"> </w:t>
      </w:r>
    </w:p>
    <w:p w:rsidR="00CA466D" w:rsidRDefault="00CA466D" w:rsidP="008F2C55">
      <w:pPr>
        <w:rPr>
          <w:rtl/>
        </w:rPr>
      </w:pPr>
    </w:p>
    <w:p w:rsidR="00CA466D" w:rsidRDefault="00CA466D" w:rsidP="003B3E02">
      <w:pPr>
        <w:rPr>
          <w:rtl/>
        </w:rPr>
      </w:pPr>
      <w:r>
        <w:rPr>
          <w:rFonts w:hint="cs"/>
          <w:rtl/>
        </w:rPr>
        <w:t xml:space="preserve">כיבוש זה </w:t>
      </w:r>
      <w:r w:rsidR="00DA5739">
        <w:rPr>
          <w:rFonts w:hint="cs"/>
          <w:rtl/>
        </w:rPr>
        <w:t>– – –</w:t>
      </w:r>
      <w:r>
        <w:rPr>
          <w:rFonts w:hint="cs"/>
          <w:rtl/>
        </w:rPr>
        <w:t xml:space="preserve"> </w:t>
      </w:r>
    </w:p>
    <w:p w:rsidR="00CA466D" w:rsidRDefault="00CA466D" w:rsidP="003B3E02">
      <w:pPr>
        <w:keepNext/>
        <w:rPr>
          <w:rtl/>
        </w:rPr>
      </w:pPr>
      <w:bookmarkStart w:id="17198" w:name="ET_speakercontinue_5918_2"/>
    </w:p>
    <w:p w:rsidR="00CA466D" w:rsidRDefault="00CA466D" w:rsidP="003B3E02">
      <w:pPr>
        <w:pStyle w:val="-"/>
        <w:keepNext/>
        <w:rPr>
          <w:rtl/>
        </w:rPr>
      </w:pPr>
      <w:r w:rsidRPr="007D7E3A">
        <w:rPr>
          <w:rStyle w:val="TagStyle"/>
          <w:rtl/>
        </w:rPr>
        <w:t xml:space="preserve"> &lt;&lt; דובר_המשך &gt;&gt; </w:t>
      </w:r>
      <w:r>
        <w:rPr>
          <w:rtl/>
        </w:rPr>
        <w:t>אימאן ח'טיב יאסין (רע"מ – הרשימה הערבית המאוחדת):</w:t>
      </w:r>
      <w:r w:rsidRPr="007D7E3A">
        <w:rPr>
          <w:rStyle w:val="TagStyle"/>
          <w:rtl/>
        </w:rPr>
        <w:t xml:space="preserve"> &lt;&lt; דובר_המשך &gt;&gt;</w:t>
      </w:r>
      <w:r>
        <w:rPr>
          <w:rtl/>
        </w:rPr>
        <w:t xml:space="preserve"> </w:t>
      </w:r>
      <w:bookmarkEnd w:id="17198"/>
    </w:p>
    <w:p w:rsidR="00CA466D" w:rsidRDefault="00CA466D" w:rsidP="008F2C55">
      <w:pPr>
        <w:rPr>
          <w:rtl/>
          <w:lang w:eastAsia="he-IL"/>
        </w:rPr>
      </w:pPr>
      <w:bookmarkStart w:id="17199" w:name="_ETM_Q306_280176"/>
      <w:bookmarkEnd w:id="17199"/>
    </w:p>
    <w:p w:rsidR="00CA466D" w:rsidRPr="001C4926" w:rsidRDefault="00DA5739" w:rsidP="003B3E02">
      <w:pPr>
        <w:rPr>
          <w:rtl/>
          <w:lang w:eastAsia="he-IL"/>
        </w:rPr>
      </w:pPr>
      <w:bookmarkStart w:id="17200" w:name="_ETM_Q306_280268"/>
      <w:bookmarkEnd w:id="17200"/>
      <w:r>
        <w:rPr>
          <w:rFonts w:hint="cs"/>
          <w:rtl/>
          <w:lang w:eastAsia="he-IL"/>
        </w:rPr>
        <w:t>– –</w:t>
      </w:r>
      <w:r w:rsidR="00CA466D">
        <w:rPr>
          <w:rFonts w:hint="cs"/>
          <w:rtl/>
          <w:lang w:eastAsia="he-IL"/>
        </w:rPr>
        <w:t xml:space="preserve"> כמה שתהיו תאוותנים </w:t>
      </w:r>
      <w:r>
        <w:rPr>
          <w:rFonts w:hint="cs"/>
          <w:rtl/>
          <w:lang w:eastAsia="he-IL"/>
        </w:rPr>
        <w:t>– – –</w:t>
      </w:r>
    </w:p>
    <w:p w:rsidR="00CA466D" w:rsidRDefault="00CA466D" w:rsidP="003B3E02">
      <w:pPr>
        <w:rPr>
          <w:rtl/>
          <w:lang w:eastAsia="he-IL"/>
        </w:rPr>
      </w:pPr>
    </w:p>
    <w:p w:rsidR="00CA466D" w:rsidRDefault="00CA466D" w:rsidP="003B3E02">
      <w:pPr>
        <w:pStyle w:val="af5"/>
        <w:keepNext/>
        <w:rPr>
          <w:rtl/>
        </w:rPr>
      </w:pPr>
      <w:r w:rsidRPr="001C4926">
        <w:rPr>
          <w:rStyle w:val="TagStyle"/>
          <w:rtl/>
        </w:rPr>
        <w:t xml:space="preserve"> &lt;&lt; קריאה &gt;&gt; </w:t>
      </w:r>
      <w:r>
        <w:rPr>
          <w:rtl/>
        </w:rPr>
        <w:t>טלי גוטליב (הליכוד):</w:t>
      </w:r>
      <w:r w:rsidRPr="001C4926">
        <w:rPr>
          <w:rStyle w:val="TagStyle"/>
          <w:rtl/>
        </w:rPr>
        <w:t xml:space="preserve"> &lt;&lt; קריאה &gt;&gt;</w:t>
      </w:r>
      <w:r>
        <w:rPr>
          <w:rtl/>
        </w:rPr>
        <w:t xml:space="preserve"> </w:t>
      </w:r>
    </w:p>
    <w:p w:rsidR="00CA466D" w:rsidRDefault="00CA466D" w:rsidP="008F2C55">
      <w:pPr>
        <w:rPr>
          <w:rtl/>
          <w:lang w:eastAsia="he-IL"/>
        </w:rPr>
      </w:pPr>
    </w:p>
    <w:p w:rsidR="00CA466D" w:rsidRPr="001C4926" w:rsidRDefault="00CA466D" w:rsidP="003B3E02">
      <w:pPr>
        <w:rPr>
          <w:rtl/>
          <w:lang w:eastAsia="he-IL"/>
        </w:rPr>
      </w:pPr>
      <w:r w:rsidRPr="001C4926">
        <w:rPr>
          <w:rFonts w:hint="cs"/>
          <w:rtl/>
          <w:lang w:eastAsia="he-IL"/>
        </w:rPr>
        <w:t xml:space="preserve">המילה </w:t>
      </w:r>
      <w:r>
        <w:rPr>
          <w:rFonts w:hint="cs"/>
          <w:rtl/>
          <w:lang w:eastAsia="he-IL"/>
        </w:rPr>
        <w:t>"</w:t>
      </w:r>
      <w:r w:rsidRPr="001C4926">
        <w:rPr>
          <w:rFonts w:hint="cs"/>
          <w:rtl/>
          <w:lang w:eastAsia="he-IL"/>
        </w:rPr>
        <w:t>כיבוש</w:t>
      </w:r>
      <w:r>
        <w:rPr>
          <w:rFonts w:hint="cs"/>
          <w:rtl/>
          <w:lang w:eastAsia="he-IL"/>
        </w:rPr>
        <w:t>"</w:t>
      </w:r>
      <w:r w:rsidRPr="001C4926">
        <w:rPr>
          <w:rFonts w:hint="cs"/>
          <w:rtl/>
          <w:lang w:eastAsia="he-IL"/>
        </w:rPr>
        <w:t xml:space="preserve"> זה שטח </w:t>
      </w:r>
      <w:r w:rsidR="00DA5739">
        <w:rPr>
          <w:rFonts w:hint="cs"/>
          <w:rtl/>
          <w:lang w:eastAsia="he-IL"/>
        </w:rPr>
        <w:t>– – –</w:t>
      </w:r>
      <w:r w:rsidRPr="001C4926">
        <w:rPr>
          <w:rFonts w:hint="cs"/>
          <w:rtl/>
          <w:lang w:eastAsia="he-IL"/>
        </w:rPr>
        <w:t xml:space="preserve"> </w:t>
      </w:r>
      <w:r>
        <w:rPr>
          <w:rFonts w:hint="cs"/>
          <w:rtl/>
          <w:lang w:eastAsia="he-IL"/>
        </w:rPr>
        <w:t xml:space="preserve">אפילו בירדן זה לא היה ככה. אפילו בירדן. </w:t>
      </w:r>
      <w:r w:rsidRPr="001C4926">
        <w:rPr>
          <w:rFonts w:hint="cs"/>
          <w:rtl/>
          <w:lang w:eastAsia="he-IL"/>
        </w:rPr>
        <w:t xml:space="preserve">כיבוש זה לא. </w:t>
      </w:r>
      <w:r>
        <w:rPr>
          <w:rFonts w:hint="cs"/>
          <w:rtl/>
          <w:lang w:eastAsia="he-IL"/>
        </w:rPr>
        <w:t>את רוצה – את יכולה ללכת לירדן, אין בעיה.</w:t>
      </w:r>
    </w:p>
    <w:p w:rsidR="00CA466D" w:rsidRDefault="00CA466D" w:rsidP="003B3E02">
      <w:pPr>
        <w:rPr>
          <w:rtl/>
          <w:lang w:eastAsia="he-IL"/>
        </w:rPr>
      </w:pPr>
    </w:p>
    <w:p w:rsidR="00CA466D" w:rsidRDefault="00CA466D" w:rsidP="003B3E02">
      <w:pPr>
        <w:pStyle w:val="-"/>
        <w:keepNext/>
        <w:rPr>
          <w:rtl/>
        </w:rPr>
      </w:pPr>
      <w:bookmarkStart w:id="17201" w:name="ET_speakercontinue_5918_3"/>
      <w:r w:rsidRPr="007D7E3A">
        <w:rPr>
          <w:rStyle w:val="TagStyle"/>
          <w:rtl/>
        </w:rPr>
        <w:t xml:space="preserve"> &lt;&lt; דובר_המשך &gt;&gt; </w:t>
      </w:r>
      <w:r>
        <w:rPr>
          <w:rtl/>
        </w:rPr>
        <w:t>אימאן ח'טיב יאסין (רע"מ – הרשימה הערבית המאוחדת):</w:t>
      </w:r>
      <w:r w:rsidRPr="007D7E3A">
        <w:rPr>
          <w:rStyle w:val="TagStyle"/>
          <w:rtl/>
        </w:rPr>
        <w:t xml:space="preserve"> &lt;&lt; דובר_המשך &gt;&gt;</w:t>
      </w:r>
      <w:r>
        <w:rPr>
          <w:rtl/>
        </w:rPr>
        <w:t xml:space="preserve"> </w:t>
      </w:r>
      <w:bookmarkEnd w:id="17201"/>
    </w:p>
    <w:p w:rsidR="00CA466D" w:rsidRDefault="00CA466D" w:rsidP="008F2C55">
      <w:pPr>
        <w:rPr>
          <w:rtl/>
          <w:lang w:eastAsia="he-IL"/>
        </w:rPr>
      </w:pPr>
    </w:p>
    <w:p w:rsidR="00CA466D" w:rsidRDefault="00CA466D" w:rsidP="003B3E02">
      <w:pPr>
        <w:rPr>
          <w:rtl/>
          <w:lang w:eastAsia="he-IL"/>
        </w:rPr>
      </w:pPr>
      <w:r>
        <w:rPr>
          <w:rFonts w:hint="cs"/>
          <w:rtl/>
          <w:lang w:eastAsia="he-IL"/>
        </w:rPr>
        <w:t>אפשר שקט, כבוד היושב בראש?</w:t>
      </w:r>
    </w:p>
    <w:p w:rsidR="00CA466D" w:rsidRDefault="00CA466D" w:rsidP="003B3E02">
      <w:pPr>
        <w:rPr>
          <w:rtl/>
          <w:lang w:eastAsia="he-IL"/>
        </w:rPr>
      </w:pPr>
    </w:p>
    <w:p w:rsidR="00CA466D" w:rsidRDefault="00CA466D" w:rsidP="003B3E02">
      <w:pPr>
        <w:pStyle w:val="af5"/>
        <w:keepNext/>
        <w:rPr>
          <w:rtl/>
        </w:rPr>
      </w:pPr>
      <w:bookmarkStart w:id="17202" w:name="ET_interruption_6468_25"/>
      <w:r w:rsidRPr="00D23D85">
        <w:rPr>
          <w:rStyle w:val="TagStyle"/>
          <w:rtl/>
        </w:rPr>
        <w:t xml:space="preserve"> &lt;&lt; קריאה &gt;&gt; </w:t>
      </w:r>
      <w:r>
        <w:rPr>
          <w:rtl/>
        </w:rPr>
        <w:t>דן אילוז (הליכוד):</w:t>
      </w:r>
      <w:r w:rsidRPr="00D23D85">
        <w:rPr>
          <w:rStyle w:val="TagStyle"/>
          <w:rtl/>
        </w:rPr>
        <w:t xml:space="preserve"> &lt;&lt; קריאה &gt;&gt;</w:t>
      </w:r>
      <w:r>
        <w:rPr>
          <w:rtl/>
        </w:rPr>
        <w:t xml:space="preserve"> </w:t>
      </w:r>
      <w:bookmarkEnd w:id="17202"/>
    </w:p>
    <w:p w:rsidR="00CA466D" w:rsidRDefault="00CA466D" w:rsidP="008F2C55">
      <w:pPr>
        <w:rPr>
          <w:rtl/>
          <w:lang w:eastAsia="he-IL"/>
        </w:rPr>
      </w:pPr>
    </w:p>
    <w:p w:rsidR="00CA466D" w:rsidRDefault="00CA466D" w:rsidP="003B3E02">
      <w:pPr>
        <w:rPr>
          <w:rtl/>
          <w:lang w:eastAsia="he-IL"/>
        </w:rPr>
      </w:pPr>
      <w:r>
        <w:rPr>
          <w:rFonts w:hint="cs"/>
          <w:rtl/>
          <w:lang w:eastAsia="he-IL"/>
        </w:rPr>
        <w:t>יש כאלה שרוצים שארץ ישראל תהיה חלק מהאימפריה העות'מאנית שוב.</w:t>
      </w:r>
    </w:p>
    <w:p w:rsidR="00CA466D" w:rsidRDefault="00CA466D" w:rsidP="003B3E02">
      <w:pPr>
        <w:rPr>
          <w:rtl/>
          <w:lang w:eastAsia="he-IL"/>
        </w:rPr>
      </w:pPr>
      <w:bookmarkStart w:id="17203" w:name="_ETM_Q306_291079"/>
      <w:bookmarkStart w:id="17204" w:name="_ETM_Q306_291132"/>
      <w:bookmarkEnd w:id="17203"/>
      <w:bookmarkEnd w:id="17204"/>
    </w:p>
    <w:p w:rsidR="00CA466D" w:rsidRDefault="00CA466D" w:rsidP="003B3E02">
      <w:pPr>
        <w:pStyle w:val="af5"/>
        <w:keepNext/>
        <w:rPr>
          <w:rtl/>
        </w:rPr>
      </w:pPr>
      <w:r w:rsidRPr="001C4926">
        <w:rPr>
          <w:rStyle w:val="TagStyle"/>
          <w:rtl/>
        </w:rPr>
        <w:t xml:space="preserve"> &lt;&lt; קריאה &gt;&gt; </w:t>
      </w:r>
      <w:r>
        <w:rPr>
          <w:rtl/>
        </w:rPr>
        <w:t>טלי גוטליב (הליכוד):</w:t>
      </w:r>
      <w:r w:rsidRPr="001C4926">
        <w:rPr>
          <w:rStyle w:val="TagStyle"/>
          <w:rtl/>
        </w:rPr>
        <w:t xml:space="preserve"> &lt;&lt; קריאה &gt;&gt;</w:t>
      </w:r>
      <w:r>
        <w:rPr>
          <w:rtl/>
        </w:rPr>
        <w:t xml:space="preserve"> </w:t>
      </w:r>
    </w:p>
    <w:p w:rsidR="00CA466D" w:rsidRDefault="00CA466D" w:rsidP="008F2C55">
      <w:pPr>
        <w:rPr>
          <w:rtl/>
          <w:lang w:eastAsia="he-IL"/>
        </w:rPr>
      </w:pPr>
    </w:p>
    <w:p w:rsidR="00CA466D" w:rsidRPr="001C4926" w:rsidRDefault="00CA466D" w:rsidP="003B3E02">
      <w:pPr>
        <w:rPr>
          <w:rtl/>
          <w:lang w:eastAsia="he-IL"/>
        </w:rPr>
      </w:pPr>
      <w:bookmarkStart w:id="17205" w:name="_ETM_Q306_295028"/>
      <w:bookmarkEnd w:id="17205"/>
      <w:r>
        <w:rPr>
          <w:rFonts w:hint="cs"/>
          <w:rtl/>
          <w:lang w:eastAsia="he-IL"/>
        </w:rPr>
        <w:t xml:space="preserve">כן. אז אנחנו פחות בעניין, מה לעשות. את שוות זכויות לי, אבל אם </w:t>
      </w:r>
      <w:bookmarkStart w:id="17206" w:name="_ETM_Q306_305971"/>
      <w:bookmarkEnd w:id="17206"/>
      <w:r>
        <w:rPr>
          <w:rFonts w:hint="cs"/>
          <w:rtl/>
          <w:lang w:eastAsia="he-IL"/>
        </w:rPr>
        <w:t xml:space="preserve">את חותרת תחת הזכות הריבונית שלי, אז אני אומר לך – </w:t>
      </w:r>
      <w:bookmarkStart w:id="17207" w:name="_ETM_Q306_308958"/>
      <w:bookmarkEnd w:id="17207"/>
      <w:r>
        <w:rPr>
          <w:rFonts w:hint="cs"/>
          <w:rtl/>
          <w:lang w:eastAsia="he-IL"/>
        </w:rPr>
        <w:t>תלמדי היסטוריה. למדי היסטוריה.</w:t>
      </w:r>
    </w:p>
    <w:p w:rsidR="00CA466D" w:rsidRDefault="00CA466D" w:rsidP="003B3E02">
      <w:pPr>
        <w:pStyle w:val="-"/>
        <w:keepNext/>
        <w:rPr>
          <w:rtl/>
        </w:rPr>
      </w:pPr>
      <w:bookmarkStart w:id="17208" w:name="_ETM_Q306_291270"/>
      <w:bookmarkStart w:id="17209" w:name="_ETM_Q306_291323"/>
      <w:bookmarkStart w:id="17210" w:name="_ETM_Q306_291447"/>
      <w:bookmarkEnd w:id="17208"/>
      <w:bookmarkEnd w:id="17209"/>
      <w:bookmarkEnd w:id="17210"/>
    </w:p>
    <w:p w:rsidR="00CA466D" w:rsidRDefault="00CA466D" w:rsidP="003B3E02">
      <w:pPr>
        <w:pStyle w:val="-"/>
        <w:keepNext/>
        <w:rPr>
          <w:rtl/>
        </w:rPr>
      </w:pPr>
      <w:bookmarkStart w:id="17211" w:name="ET_speakercontinue_5918_23"/>
      <w:r w:rsidRPr="001C4926">
        <w:rPr>
          <w:rStyle w:val="TagStyle"/>
          <w:rtl/>
        </w:rPr>
        <w:t xml:space="preserve"> &lt;&lt; דובר_המשך &gt;&gt; </w:t>
      </w:r>
      <w:r>
        <w:rPr>
          <w:rtl/>
        </w:rPr>
        <w:t>אימאן ח'טיב יאסין (רע"מ – הרשימה הערבית המאוחדת):</w:t>
      </w:r>
      <w:r w:rsidRPr="001C4926">
        <w:rPr>
          <w:rStyle w:val="TagStyle"/>
          <w:rtl/>
        </w:rPr>
        <w:t xml:space="preserve"> &lt;&lt; דובר_המשך &gt;&gt;</w:t>
      </w:r>
      <w:r>
        <w:rPr>
          <w:rtl/>
        </w:rPr>
        <w:t xml:space="preserve"> </w:t>
      </w:r>
      <w:bookmarkEnd w:id="17211"/>
    </w:p>
    <w:p w:rsidR="00CA466D" w:rsidRDefault="00CA466D" w:rsidP="008F2C55">
      <w:pPr>
        <w:rPr>
          <w:rtl/>
          <w:lang w:eastAsia="he-IL"/>
        </w:rPr>
      </w:pPr>
    </w:p>
    <w:p w:rsidR="00CA466D" w:rsidRPr="001C4926" w:rsidRDefault="00CA466D" w:rsidP="00176D88">
      <w:pPr>
        <w:rPr>
          <w:rtl/>
          <w:lang w:eastAsia="he-IL"/>
        </w:rPr>
      </w:pPr>
      <w:bookmarkStart w:id="17212" w:name="_ETM_Q306_291498"/>
      <w:bookmarkEnd w:id="17212"/>
      <w:r>
        <w:rPr>
          <w:rFonts w:hint="cs"/>
          <w:rtl/>
          <w:lang w:eastAsia="he-IL"/>
        </w:rPr>
        <w:t xml:space="preserve">לא משנה כמה אנשים יצעקו כאן ויגידו דברים, זה לא ישנה את המציאות – המציאות שכל </w:t>
      </w:r>
      <w:bookmarkStart w:id="17213" w:name="_ETM_Q306_324774"/>
      <w:bookmarkEnd w:id="17213"/>
      <w:r>
        <w:rPr>
          <w:rFonts w:hint="cs"/>
          <w:rtl/>
          <w:lang w:eastAsia="he-IL"/>
        </w:rPr>
        <w:t xml:space="preserve">העולם יודע ומכיר, ואולי חלק שותק. </w:t>
      </w:r>
      <w:bookmarkStart w:id="17214" w:name="_ETM_Q306_343000"/>
      <w:bookmarkStart w:id="17215" w:name="_ETM_Q306_343064"/>
      <w:bookmarkEnd w:id="17214"/>
      <w:bookmarkEnd w:id="17215"/>
      <w:r w:rsidRPr="001C4926">
        <w:rPr>
          <w:rFonts w:hint="cs"/>
          <w:rtl/>
          <w:lang w:eastAsia="he-IL"/>
        </w:rPr>
        <w:t xml:space="preserve">אבל יום אחד </w:t>
      </w:r>
      <w:bookmarkStart w:id="17216" w:name="_ETM_Q306_333239"/>
      <w:bookmarkEnd w:id="17216"/>
      <w:r w:rsidRPr="001C4926">
        <w:rPr>
          <w:rFonts w:hint="cs"/>
          <w:rtl/>
          <w:lang w:eastAsia="he-IL"/>
        </w:rPr>
        <w:t>יבוא</w:t>
      </w:r>
      <w:r>
        <w:rPr>
          <w:rFonts w:hint="cs"/>
          <w:rtl/>
          <w:lang w:eastAsia="he-IL"/>
        </w:rPr>
        <w:t>,</w:t>
      </w:r>
      <w:r w:rsidRPr="001C4926">
        <w:rPr>
          <w:rFonts w:hint="cs"/>
          <w:rtl/>
          <w:lang w:eastAsia="he-IL"/>
        </w:rPr>
        <w:t xml:space="preserve"> ועל האדמה הזאת, שעכשיו אתם מתכוונים להחיל עליה</w:t>
      </w:r>
      <w:bookmarkStart w:id="17217" w:name="_ETM_Q306_339814"/>
      <w:bookmarkEnd w:id="17217"/>
      <w:r w:rsidRPr="001C4926">
        <w:rPr>
          <w:rFonts w:hint="cs"/>
          <w:rtl/>
          <w:lang w:eastAsia="he-IL"/>
        </w:rPr>
        <w:t xml:space="preserve"> ריבונות, תקום מדינה פלסטינית ליד מדינת ישראל.</w:t>
      </w:r>
    </w:p>
    <w:p w:rsidR="00CA466D" w:rsidRDefault="00CA466D" w:rsidP="003B3E02">
      <w:pPr>
        <w:rPr>
          <w:rtl/>
          <w:lang w:eastAsia="he-IL"/>
        </w:rPr>
      </w:pPr>
    </w:p>
    <w:p w:rsidR="00CA466D" w:rsidRDefault="00CA466D" w:rsidP="003B3E02">
      <w:pPr>
        <w:pStyle w:val="af5"/>
        <w:keepNext/>
        <w:rPr>
          <w:rtl/>
        </w:rPr>
      </w:pPr>
      <w:bookmarkStart w:id="17218" w:name="ET_interruption_קריאות_24"/>
      <w:r w:rsidRPr="001C4926">
        <w:rPr>
          <w:rStyle w:val="TagStyle"/>
          <w:rtl/>
        </w:rPr>
        <w:t xml:space="preserve"> &lt;&lt; קריאה &gt;&gt; </w:t>
      </w:r>
      <w:r>
        <w:rPr>
          <w:rtl/>
        </w:rPr>
        <w:t>קריאות:</w:t>
      </w:r>
      <w:r w:rsidRPr="001C4926">
        <w:rPr>
          <w:rStyle w:val="TagStyle"/>
          <w:rtl/>
        </w:rPr>
        <w:t xml:space="preserve"> &lt;&lt; קריאה &gt;&gt;</w:t>
      </w:r>
      <w:r>
        <w:rPr>
          <w:rtl/>
        </w:rPr>
        <w:t xml:space="preserve"> </w:t>
      </w:r>
      <w:bookmarkEnd w:id="17218"/>
    </w:p>
    <w:p w:rsidR="00CA466D" w:rsidRDefault="00CA466D" w:rsidP="008F2C55">
      <w:pPr>
        <w:rPr>
          <w:rtl/>
          <w:lang w:eastAsia="he-IL"/>
        </w:rPr>
      </w:pPr>
    </w:p>
    <w:p w:rsidR="00CA466D" w:rsidRPr="001C4926" w:rsidRDefault="00DA5739" w:rsidP="003B3E02">
      <w:pPr>
        <w:rPr>
          <w:rtl/>
          <w:lang w:eastAsia="he-IL"/>
        </w:rPr>
      </w:pPr>
      <w:r>
        <w:rPr>
          <w:rFonts w:hint="cs"/>
          <w:rtl/>
          <w:lang w:eastAsia="he-IL"/>
        </w:rPr>
        <w:t>– – –</w:t>
      </w:r>
    </w:p>
    <w:p w:rsidR="00CA466D" w:rsidRDefault="00CA466D" w:rsidP="003B3E02">
      <w:pPr>
        <w:rPr>
          <w:rtl/>
          <w:lang w:eastAsia="he-IL"/>
        </w:rPr>
      </w:pPr>
    </w:p>
    <w:p w:rsidR="00CA466D" w:rsidRDefault="00CA466D" w:rsidP="003B3E02">
      <w:pPr>
        <w:pStyle w:val="af6"/>
        <w:keepNext/>
        <w:rPr>
          <w:rtl/>
        </w:rPr>
      </w:pPr>
      <w:r w:rsidRPr="007D7E3A">
        <w:rPr>
          <w:rStyle w:val="TagStyle"/>
          <w:rtl/>
        </w:rPr>
        <w:t xml:space="preserve"> &lt;&lt; יור &gt;&gt; </w:t>
      </w:r>
      <w:r>
        <w:rPr>
          <w:rtl/>
        </w:rPr>
        <w:t>היו"ר אמיר אוחנה:</w:t>
      </w:r>
      <w:r w:rsidRPr="007D7E3A">
        <w:rPr>
          <w:rStyle w:val="TagStyle"/>
          <w:rtl/>
        </w:rPr>
        <w:t xml:space="preserve"> &lt;&lt; יור &gt;&gt;</w:t>
      </w:r>
      <w:r>
        <w:rPr>
          <w:rtl/>
        </w:rPr>
        <w:t xml:space="preserve"> </w:t>
      </w:r>
    </w:p>
    <w:p w:rsidR="00CA466D" w:rsidRDefault="00CA466D" w:rsidP="008F2C55">
      <w:pPr>
        <w:rPr>
          <w:rtl/>
          <w:lang w:eastAsia="he-IL"/>
        </w:rPr>
      </w:pPr>
    </w:p>
    <w:p w:rsidR="00CA466D" w:rsidRDefault="00CA466D" w:rsidP="003B3E02">
      <w:pPr>
        <w:rPr>
          <w:rtl/>
          <w:lang w:eastAsia="he-IL"/>
        </w:rPr>
      </w:pPr>
      <w:r>
        <w:rPr>
          <w:rFonts w:hint="cs"/>
          <w:rtl/>
          <w:lang w:eastAsia="he-IL"/>
        </w:rPr>
        <w:t xml:space="preserve">חברי הכנסת, חברי </w:t>
      </w:r>
      <w:bookmarkStart w:id="17219" w:name="_ETM_Q306_347047"/>
      <w:bookmarkEnd w:id="17219"/>
      <w:r>
        <w:rPr>
          <w:rFonts w:hint="cs"/>
          <w:rtl/>
          <w:lang w:eastAsia="he-IL"/>
        </w:rPr>
        <w:t>הכנסת, זו זכותה. זכותה לדבר.</w:t>
      </w:r>
    </w:p>
    <w:p w:rsidR="00CA466D" w:rsidRDefault="00CA466D" w:rsidP="003B3E02">
      <w:pPr>
        <w:rPr>
          <w:rtl/>
          <w:lang w:eastAsia="he-IL"/>
        </w:rPr>
      </w:pPr>
    </w:p>
    <w:p w:rsidR="00CA466D" w:rsidRDefault="00CA466D" w:rsidP="003B3E02">
      <w:pPr>
        <w:pStyle w:val="-"/>
        <w:keepNext/>
        <w:rPr>
          <w:rtl/>
        </w:rPr>
      </w:pPr>
      <w:bookmarkStart w:id="17220" w:name="ET_speakercontinue_5918_6"/>
      <w:r w:rsidRPr="007D7E3A">
        <w:rPr>
          <w:rStyle w:val="TagStyle"/>
          <w:rtl/>
        </w:rPr>
        <w:t xml:space="preserve"> &lt;&lt; דובר_המשך &gt;&gt; </w:t>
      </w:r>
      <w:r>
        <w:rPr>
          <w:rtl/>
        </w:rPr>
        <w:t>אימאן ח'טיב יאסין (רע"מ – הרשימה הערבית המאוחדת):</w:t>
      </w:r>
      <w:r w:rsidRPr="007D7E3A">
        <w:rPr>
          <w:rStyle w:val="TagStyle"/>
          <w:rtl/>
        </w:rPr>
        <w:t xml:space="preserve"> &lt;&lt; דובר_המשך &gt;&gt;</w:t>
      </w:r>
      <w:r>
        <w:rPr>
          <w:rtl/>
        </w:rPr>
        <w:t xml:space="preserve"> </w:t>
      </w:r>
      <w:bookmarkEnd w:id="17220"/>
    </w:p>
    <w:p w:rsidR="00CA466D" w:rsidRDefault="00CA466D" w:rsidP="008F2C55">
      <w:pPr>
        <w:rPr>
          <w:rtl/>
          <w:lang w:eastAsia="he-IL"/>
        </w:rPr>
      </w:pPr>
    </w:p>
    <w:p w:rsidR="00CA466D" w:rsidRDefault="00CA466D" w:rsidP="00176D88">
      <w:pPr>
        <w:rPr>
          <w:rtl/>
          <w:lang w:eastAsia="he-IL"/>
        </w:rPr>
      </w:pPr>
      <w:r>
        <w:rPr>
          <w:rFonts w:hint="cs"/>
          <w:rtl/>
          <w:lang w:eastAsia="he-IL"/>
        </w:rPr>
        <w:t xml:space="preserve">תצעקי ותצעקו כמה שאתם רוצים </w:t>
      </w:r>
      <w:bookmarkStart w:id="17221" w:name="_ETM_Q306_353622"/>
      <w:bookmarkEnd w:id="17221"/>
      <w:r w:rsidR="00176D88">
        <w:rPr>
          <w:rFonts w:hint="eastAsia"/>
          <w:rtl/>
          <w:lang w:eastAsia="he-IL"/>
        </w:rPr>
        <w:t xml:space="preserve">– </w:t>
      </w:r>
      <w:r>
        <w:rPr>
          <w:rFonts w:hint="cs"/>
          <w:rtl/>
          <w:lang w:eastAsia="he-IL"/>
        </w:rPr>
        <w:t xml:space="preserve">עם פלסטיני ישנו. יש לו היסטוריה ויש לו מולדת </w:t>
      </w:r>
      <w:r w:rsidR="00DA5739">
        <w:rPr>
          <w:rFonts w:hint="cs"/>
          <w:rtl/>
          <w:lang w:eastAsia="he-IL"/>
        </w:rPr>
        <w:t>– –</w:t>
      </w:r>
    </w:p>
    <w:p w:rsidR="00CA466D" w:rsidRDefault="00CA466D" w:rsidP="003B3E02">
      <w:pPr>
        <w:rPr>
          <w:rtl/>
          <w:lang w:eastAsia="he-IL"/>
        </w:rPr>
      </w:pPr>
    </w:p>
    <w:p w:rsidR="00CA466D" w:rsidRDefault="00CA466D" w:rsidP="003B3E02">
      <w:pPr>
        <w:pStyle w:val="af5"/>
        <w:keepNext/>
        <w:rPr>
          <w:rtl/>
        </w:rPr>
      </w:pPr>
      <w:r w:rsidRPr="001C4926">
        <w:rPr>
          <w:rStyle w:val="TagStyle"/>
          <w:rtl/>
        </w:rPr>
        <w:t xml:space="preserve"> &lt;&lt; קריאה &gt;&gt; </w:t>
      </w:r>
      <w:r>
        <w:rPr>
          <w:rtl/>
        </w:rPr>
        <w:t>טלי גוטליב (הליכוד):</w:t>
      </w:r>
      <w:r w:rsidRPr="001C4926">
        <w:rPr>
          <w:rStyle w:val="TagStyle"/>
          <w:rtl/>
        </w:rPr>
        <w:t xml:space="preserve"> &lt;&lt; קריאה &gt;&gt;</w:t>
      </w:r>
      <w:r>
        <w:rPr>
          <w:rtl/>
        </w:rPr>
        <w:t xml:space="preserve"> </w:t>
      </w:r>
    </w:p>
    <w:p w:rsidR="00CA466D" w:rsidRDefault="00CA466D" w:rsidP="008F2C55">
      <w:pPr>
        <w:rPr>
          <w:rtl/>
          <w:lang w:eastAsia="he-IL"/>
        </w:rPr>
      </w:pPr>
    </w:p>
    <w:p w:rsidR="00CA466D" w:rsidRDefault="00DA5739" w:rsidP="003B3E02">
      <w:pPr>
        <w:rPr>
          <w:rtl/>
          <w:lang w:eastAsia="he-IL"/>
        </w:rPr>
      </w:pPr>
      <w:r>
        <w:rPr>
          <w:rFonts w:hint="cs"/>
          <w:rtl/>
          <w:lang w:eastAsia="he-IL"/>
        </w:rPr>
        <w:t>– – –</w:t>
      </w:r>
      <w:r w:rsidR="00CA466D">
        <w:rPr>
          <w:rFonts w:hint="cs"/>
          <w:rtl/>
          <w:lang w:eastAsia="he-IL"/>
        </w:rPr>
        <w:t xml:space="preserve"> </w:t>
      </w:r>
    </w:p>
    <w:p w:rsidR="00CA466D" w:rsidRDefault="00CA466D" w:rsidP="003B3E02">
      <w:pPr>
        <w:rPr>
          <w:rtl/>
          <w:lang w:eastAsia="he-IL"/>
        </w:rPr>
      </w:pPr>
      <w:bookmarkStart w:id="17222" w:name="_ETM_Q306_355025"/>
      <w:bookmarkStart w:id="17223" w:name="_ETM_Q306_355104"/>
      <w:bookmarkEnd w:id="17222"/>
      <w:bookmarkEnd w:id="17223"/>
    </w:p>
    <w:p w:rsidR="00CA466D" w:rsidRDefault="00CA466D" w:rsidP="003B3E02">
      <w:pPr>
        <w:pStyle w:val="-"/>
        <w:keepNext/>
        <w:rPr>
          <w:rtl/>
        </w:rPr>
      </w:pPr>
      <w:bookmarkStart w:id="17224" w:name="ET_speakercontinue_5918_7"/>
      <w:r w:rsidRPr="007D7E3A">
        <w:rPr>
          <w:rStyle w:val="TagStyle"/>
          <w:rtl/>
        </w:rPr>
        <w:t xml:space="preserve"> &lt;&lt; דובר_המשך &gt;&gt; </w:t>
      </w:r>
      <w:r>
        <w:rPr>
          <w:rtl/>
        </w:rPr>
        <w:t>אימאן ח'טיב יאסין (רע"מ – הרשימה הערבית המאוחדת):</w:t>
      </w:r>
      <w:r w:rsidRPr="007D7E3A">
        <w:rPr>
          <w:rStyle w:val="TagStyle"/>
          <w:rtl/>
        </w:rPr>
        <w:t xml:space="preserve"> &lt;&lt; דובר_המשך &gt;&gt;</w:t>
      </w:r>
      <w:r>
        <w:rPr>
          <w:rtl/>
        </w:rPr>
        <w:t xml:space="preserve"> </w:t>
      </w:r>
      <w:bookmarkEnd w:id="17224"/>
    </w:p>
    <w:p w:rsidR="00CA466D" w:rsidRDefault="00CA466D" w:rsidP="008F2C55">
      <w:pPr>
        <w:rPr>
          <w:rtl/>
          <w:lang w:eastAsia="he-IL"/>
        </w:rPr>
      </w:pPr>
    </w:p>
    <w:p w:rsidR="00CA466D" w:rsidRDefault="00DA5739" w:rsidP="003B3E02">
      <w:pPr>
        <w:rPr>
          <w:rtl/>
          <w:lang w:eastAsia="he-IL"/>
        </w:rPr>
      </w:pPr>
      <w:r>
        <w:rPr>
          <w:rFonts w:hint="cs"/>
          <w:rtl/>
          <w:lang w:eastAsia="he-IL"/>
        </w:rPr>
        <w:t>– –</w:t>
      </w:r>
      <w:r w:rsidR="00CA466D">
        <w:rPr>
          <w:rFonts w:hint="cs"/>
          <w:rtl/>
          <w:lang w:eastAsia="he-IL"/>
        </w:rPr>
        <w:t xml:space="preserve"> ויש לו זכות, והוא קיים למרות כל הסבל, למרות כל הרציחות, למרות כל ההריסות. הם עדיין מחזיקים </w:t>
      </w:r>
      <w:r>
        <w:rPr>
          <w:rFonts w:hint="cs"/>
          <w:rtl/>
          <w:lang w:eastAsia="he-IL"/>
        </w:rPr>
        <w:t>– – –</w:t>
      </w:r>
    </w:p>
    <w:p w:rsidR="00CA466D" w:rsidRDefault="00CA466D" w:rsidP="003B3E02">
      <w:pPr>
        <w:rPr>
          <w:rtl/>
          <w:lang w:eastAsia="he-IL"/>
        </w:rPr>
      </w:pPr>
    </w:p>
    <w:p w:rsidR="00CA466D" w:rsidRDefault="00CA466D" w:rsidP="003B3E02">
      <w:pPr>
        <w:pStyle w:val="af5"/>
        <w:keepNext/>
        <w:rPr>
          <w:rtl/>
        </w:rPr>
      </w:pPr>
      <w:r w:rsidRPr="001C4926">
        <w:rPr>
          <w:rStyle w:val="TagStyle"/>
          <w:rtl/>
        </w:rPr>
        <w:t xml:space="preserve">&lt;&lt; קריאה &gt;&gt; </w:t>
      </w:r>
      <w:r>
        <w:rPr>
          <w:rtl/>
        </w:rPr>
        <w:t>טלי גוטליב (הליכוד):</w:t>
      </w:r>
      <w:r w:rsidRPr="001C4926">
        <w:rPr>
          <w:rStyle w:val="TagStyle"/>
          <w:rtl/>
        </w:rPr>
        <w:t xml:space="preserve"> &lt;&lt; קריאה &gt;&gt;</w:t>
      </w:r>
      <w:r>
        <w:rPr>
          <w:rtl/>
        </w:rPr>
        <w:t xml:space="preserve"> </w:t>
      </w:r>
    </w:p>
    <w:p w:rsidR="00CA466D" w:rsidRDefault="00CA466D" w:rsidP="003B3E02">
      <w:pPr>
        <w:rPr>
          <w:rtl/>
          <w:lang w:eastAsia="he-IL"/>
        </w:rPr>
      </w:pPr>
    </w:p>
    <w:p w:rsidR="00CA466D" w:rsidRDefault="00CA466D" w:rsidP="003B3E02">
      <w:pPr>
        <w:rPr>
          <w:rtl/>
          <w:lang w:eastAsia="he-IL"/>
        </w:rPr>
      </w:pPr>
      <w:r>
        <w:rPr>
          <w:rFonts w:hint="cs"/>
          <w:rtl/>
          <w:lang w:eastAsia="he-IL"/>
        </w:rPr>
        <w:t>איזה רציחות, לא הבנתי.</w:t>
      </w:r>
    </w:p>
    <w:p w:rsidR="00CA466D" w:rsidRDefault="00CA466D" w:rsidP="003B3E02">
      <w:pPr>
        <w:rPr>
          <w:rtl/>
          <w:lang w:eastAsia="he-IL"/>
        </w:rPr>
      </w:pPr>
    </w:p>
    <w:p w:rsidR="00CA466D" w:rsidRDefault="00CA466D" w:rsidP="003B3E02">
      <w:pPr>
        <w:pStyle w:val="af6"/>
        <w:keepNext/>
        <w:rPr>
          <w:rtl/>
        </w:rPr>
      </w:pPr>
      <w:r w:rsidRPr="007D7E3A">
        <w:rPr>
          <w:rStyle w:val="TagStyle"/>
          <w:rtl/>
        </w:rPr>
        <w:t xml:space="preserve">&lt;&lt; יור &gt;&gt; </w:t>
      </w:r>
      <w:r>
        <w:rPr>
          <w:rtl/>
        </w:rPr>
        <w:t>היו"ר אמיר אוחנה:</w:t>
      </w:r>
      <w:r w:rsidRPr="007D7E3A">
        <w:rPr>
          <w:rStyle w:val="TagStyle"/>
          <w:rtl/>
        </w:rPr>
        <w:t xml:space="preserve"> &lt;&lt; יור &gt;&gt;</w:t>
      </w:r>
      <w:r>
        <w:rPr>
          <w:rtl/>
        </w:rPr>
        <w:t xml:space="preserve"> </w:t>
      </w:r>
    </w:p>
    <w:p w:rsidR="00CA466D" w:rsidRDefault="00CA466D" w:rsidP="003B3E02">
      <w:pPr>
        <w:rPr>
          <w:rtl/>
          <w:lang w:eastAsia="he-IL"/>
        </w:rPr>
      </w:pPr>
    </w:p>
    <w:p w:rsidR="00CA466D" w:rsidRDefault="00CA466D" w:rsidP="003B3E02">
      <w:pPr>
        <w:rPr>
          <w:rtl/>
          <w:lang w:eastAsia="he-IL"/>
        </w:rPr>
      </w:pPr>
      <w:r>
        <w:rPr>
          <w:rFonts w:hint="cs"/>
          <w:rtl/>
          <w:lang w:eastAsia="he-IL"/>
        </w:rPr>
        <w:t>חברת הכנסת גוטליב.</w:t>
      </w:r>
    </w:p>
    <w:p w:rsidR="00CA466D" w:rsidRDefault="00CA466D" w:rsidP="003B3E02">
      <w:pPr>
        <w:rPr>
          <w:rtl/>
          <w:lang w:eastAsia="he-IL"/>
        </w:rPr>
      </w:pPr>
    </w:p>
    <w:p w:rsidR="00CA466D" w:rsidRDefault="00CA466D" w:rsidP="003B3E02">
      <w:pPr>
        <w:pStyle w:val="-"/>
        <w:keepNext/>
        <w:rPr>
          <w:rtl/>
        </w:rPr>
      </w:pPr>
      <w:r w:rsidRPr="007D7E3A">
        <w:rPr>
          <w:rStyle w:val="TagStyle"/>
          <w:rtl/>
        </w:rPr>
        <w:t xml:space="preserve">&lt;&lt; דובר_המשך &gt;&gt; </w:t>
      </w:r>
      <w:r>
        <w:rPr>
          <w:rtl/>
        </w:rPr>
        <w:t>אימאן ח'טיב יאסין (רע"מ – הרשימה הערבית המאוחדת):</w:t>
      </w:r>
      <w:r w:rsidRPr="007D7E3A">
        <w:rPr>
          <w:rStyle w:val="TagStyle"/>
          <w:rtl/>
        </w:rPr>
        <w:t xml:space="preserve"> &lt;&lt; דובר_המשך &gt;&gt;</w:t>
      </w:r>
      <w:r>
        <w:rPr>
          <w:rtl/>
        </w:rPr>
        <w:t xml:space="preserve"> </w:t>
      </w:r>
    </w:p>
    <w:p w:rsidR="00CA466D" w:rsidRDefault="00CA466D" w:rsidP="003B3E02">
      <w:pPr>
        <w:rPr>
          <w:rtl/>
          <w:lang w:eastAsia="he-IL"/>
        </w:rPr>
      </w:pPr>
    </w:p>
    <w:p w:rsidR="00CA466D" w:rsidRDefault="00CA466D" w:rsidP="003B3E02">
      <w:pPr>
        <w:rPr>
          <w:rtl/>
          <w:lang w:eastAsia="he-IL"/>
        </w:rPr>
      </w:pPr>
      <w:r>
        <w:rPr>
          <w:rFonts w:hint="cs"/>
          <w:rtl/>
          <w:lang w:eastAsia="he-IL"/>
        </w:rPr>
        <w:t xml:space="preserve">הם מחזיקים בזכות </w:t>
      </w:r>
      <w:bookmarkStart w:id="17225" w:name="_ETM_Q306_375237"/>
      <w:bookmarkEnd w:id="17225"/>
      <w:r>
        <w:rPr>
          <w:rFonts w:hint="cs"/>
          <w:rtl/>
          <w:lang w:eastAsia="he-IL"/>
        </w:rPr>
        <w:t>האמונה השלמה שלהם בלהיות עם חופשי בארצם.</w:t>
      </w:r>
      <w:bookmarkStart w:id="17226" w:name="_ETM_Q306_381159"/>
      <w:bookmarkEnd w:id="17226"/>
    </w:p>
    <w:p w:rsidR="00CA466D" w:rsidRDefault="00CA466D" w:rsidP="003B3E02">
      <w:pPr>
        <w:rPr>
          <w:rtl/>
          <w:lang w:eastAsia="he-IL"/>
        </w:rPr>
      </w:pPr>
    </w:p>
    <w:p w:rsidR="00CA466D" w:rsidRDefault="00CA466D" w:rsidP="00176D88">
      <w:pPr>
        <w:rPr>
          <w:rtl/>
          <w:lang w:eastAsia="he-IL"/>
        </w:rPr>
      </w:pPr>
      <w:bookmarkStart w:id="17227" w:name="_ETM_Q306_381301"/>
      <w:bookmarkStart w:id="17228" w:name="_ETM_Q306_381319"/>
      <w:bookmarkEnd w:id="17227"/>
      <w:bookmarkEnd w:id="17228"/>
      <w:r>
        <w:rPr>
          <w:rFonts w:hint="cs"/>
          <w:rtl/>
          <w:lang w:eastAsia="he-IL"/>
        </w:rPr>
        <w:t>א</w:t>
      </w:r>
      <w:bookmarkStart w:id="17229" w:name="_ETM_Q306_381381"/>
      <w:bookmarkEnd w:id="17229"/>
      <w:r>
        <w:rPr>
          <w:rFonts w:hint="cs"/>
          <w:rtl/>
          <w:lang w:eastAsia="he-IL"/>
        </w:rPr>
        <w:t xml:space="preserve">ז יום יבוא, ולא </w:t>
      </w:r>
      <w:bookmarkStart w:id="17230" w:name="_ETM_Q306_383270"/>
      <w:bookmarkEnd w:id="17230"/>
      <w:r>
        <w:rPr>
          <w:rFonts w:hint="cs"/>
          <w:rtl/>
          <w:lang w:eastAsia="he-IL"/>
        </w:rPr>
        <w:t>משנה כמה ירחק היום הזה</w:t>
      </w:r>
      <w:r w:rsidR="00176D88">
        <w:rPr>
          <w:rFonts w:hint="cs"/>
          <w:rtl/>
          <w:lang w:eastAsia="he-IL"/>
        </w:rPr>
        <w:t>,</w:t>
      </w:r>
      <w:r>
        <w:rPr>
          <w:rFonts w:hint="cs"/>
          <w:rtl/>
          <w:lang w:eastAsia="he-IL"/>
        </w:rPr>
        <w:t xml:space="preserve"> ואני אומרת את זה, </w:t>
      </w:r>
      <w:bookmarkStart w:id="17231" w:name="_ETM_Q306_386460"/>
      <w:bookmarkEnd w:id="17231"/>
      <w:r>
        <w:rPr>
          <w:rFonts w:hint="cs"/>
          <w:rtl/>
          <w:lang w:eastAsia="he-IL"/>
        </w:rPr>
        <w:t xml:space="preserve">זה יהיה לטובת כולנו, כי יש פה ויש </w:t>
      </w:r>
      <w:r w:rsidR="00176D88">
        <w:rPr>
          <w:rFonts w:hint="cs"/>
          <w:rtl/>
          <w:lang w:eastAsia="he-IL"/>
        </w:rPr>
        <w:t xml:space="preserve">גם </w:t>
      </w:r>
      <w:r>
        <w:rPr>
          <w:rFonts w:hint="cs"/>
          <w:rtl/>
          <w:lang w:eastAsia="he-IL"/>
        </w:rPr>
        <w:t xml:space="preserve">שם אנשים שחפצים בחיים מכובדים, שחפצים בשלום, שחפצים בזכותו הבסיסית של </w:t>
      </w:r>
      <w:bookmarkStart w:id="17232" w:name="_ETM_Q306_403235"/>
      <w:bookmarkEnd w:id="17232"/>
      <w:r>
        <w:rPr>
          <w:rFonts w:hint="cs"/>
          <w:rtl/>
          <w:lang w:eastAsia="he-IL"/>
        </w:rPr>
        <w:t xml:space="preserve">כל אדם באשר הוא למדינה ולריבונות ולחיים מכובדים. </w:t>
      </w:r>
    </w:p>
    <w:p w:rsidR="00CA466D" w:rsidRDefault="00CA466D" w:rsidP="003B3E02">
      <w:pPr>
        <w:rPr>
          <w:rtl/>
          <w:lang w:eastAsia="he-IL"/>
        </w:rPr>
      </w:pPr>
      <w:bookmarkStart w:id="17233" w:name="_ETM_Q306_435868"/>
      <w:bookmarkStart w:id="17234" w:name="_ETM_Q306_435918"/>
      <w:bookmarkEnd w:id="17233"/>
      <w:bookmarkEnd w:id="17234"/>
    </w:p>
    <w:p w:rsidR="00CA466D" w:rsidRDefault="00CA466D" w:rsidP="002C150B">
      <w:pPr>
        <w:rPr>
          <w:rtl/>
          <w:lang w:eastAsia="he-IL"/>
        </w:rPr>
      </w:pPr>
      <w:bookmarkStart w:id="17235" w:name="_ETM_Q306_436076"/>
      <w:bookmarkStart w:id="17236" w:name="_ETM_Q306_436125"/>
      <w:bookmarkEnd w:id="17235"/>
      <w:bookmarkEnd w:id="17236"/>
      <w:r>
        <w:rPr>
          <w:rFonts w:hint="cs"/>
          <w:rtl/>
          <w:lang w:eastAsia="he-IL"/>
        </w:rPr>
        <w:t xml:space="preserve">אז אני </w:t>
      </w:r>
      <w:bookmarkStart w:id="17237" w:name="_ETM_Q306_410060"/>
      <w:bookmarkEnd w:id="17237"/>
      <w:r>
        <w:rPr>
          <w:rFonts w:hint="cs"/>
          <w:rtl/>
          <w:lang w:eastAsia="he-IL"/>
        </w:rPr>
        <w:t>מתפלאת על מי שמציעה את ההצעה הזאת וקוראת ועוטפת את</w:t>
      </w:r>
      <w:bookmarkStart w:id="17238" w:name="_ETM_Q306_417483"/>
      <w:bookmarkEnd w:id="17238"/>
      <w:r>
        <w:rPr>
          <w:rFonts w:hint="cs"/>
          <w:rtl/>
          <w:lang w:eastAsia="he-IL"/>
        </w:rPr>
        <w:t xml:space="preserve"> זה בעטיפה של צדק. הצדק הזה – אני באמת מתפלאת </w:t>
      </w:r>
      <w:bookmarkStart w:id="17239" w:name="_ETM_Q306_425387"/>
      <w:bookmarkEnd w:id="17239"/>
      <w:r>
        <w:rPr>
          <w:rFonts w:hint="cs"/>
          <w:rtl/>
          <w:lang w:eastAsia="he-IL"/>
        </w:rPr>
        <w:t>ואני משתאה מאוד ומשתוקקת לשמוע איך הצדיקה הזאת, שאמרה על</w:t>
      </w:r>
      <w:bookmarkStart w:id="17240" w:name="_ETM_Q306_435677"/>
      <w:bookmarkEnd w:id="17240"/>
      <w:r>
        <w:rPr>
          <w:rFonts w:hint="cs"/>
          <w:rtl/>
          <w:lang w:eastAsia="he-IL"/>
        </w:rPr>
        <w:t xml:space="preserve"> רוצח תינוק, על שרפת תינוק בן שנה וחצי ממשפחת דוואבשה – </w:t>
      </w:r>
      <w:bookmarkStart w:id="17241" w:name="_ETM_Q306_445725"/>
      <w:bookmarkEnd w:id="17241"/>
      <w:r>
        <w:rPr>
          <w:rFonts w:hint="cs"/>
          <w:rtl/>
          <w:lang w:eastAsia="he-IL"/>
        </w:rPr>
        <w:t xml:space="preserve">שאמרה על הרוצח הזה שהוא צדיק, צדיק על אמת. אם </w:t>
      </w:r>
      <w:bookmarkStart w:id="17242" w:name="_ETM_Q306_448630"/>
      <w:bookmarkEnd w:id="17242"/>
      <w:r>
        <w:rPr>
          <w:rFonts w:hint="cs"/>
          <w:rtl/>
          <w:lang w:eastAsia="he-IL"/>
        </w:rPr>
        <w:t>זה הצדק שלך, אז אין פלא על מה שאת מציעה.</w:t>
      </w:r>
      <w:r w:rsidR="00176D88">
        <w:rPr>
          <w:rFonts w:hint="cs"/>
          <w:rtl/>
          <w:lang w:eastAsia="he-IL"/>
        </w:rPr>
        <w:t xml:space="preserve"> </w:t>
      </w:r>
      <w:r>
        <w:rPr>
          <w:rFonts w:hint="cs"/>
          <w:rtl/>
          <w:lang w:eastAsia="he-IL"/>
        </w:rPr>
        <w:t xml:space="preserve">אנחנו נישאר שפויים ונישאר אנושיים, ונעשה את מה שהמצפון מבקש מכל אדם באשר הוא אדם, ונצביע את מה שצריך להצביע. (אומרת </w:t>
      </w:r>
      <w:r w:rsidR="002C150B">
        <w:rPr>
          <w:rFonts w:hint="cs"/>
          <w:rtl/>
          <w:lang w:eastAsia="he-IL"/>
        </w:rPr>
        <w:t>ב</w:t>
      </w:r>
      <w:r>
        <w:rPr>
          <w:rFonts w:hint="cs"/>
          <w:rtl/>
          <w:lang w:eastAsia="he-IL"/>
        </w:rPr>
        <w:t>ערבית</w:t>
      </w:r>
      <w:r w:rsidRPr="002C150B">
        <w:rPr>
          <w:rFonts w:hint="cs"/>
          <w:rtl/>
          <w:lang w:eastAsia="he-IL"/>
        </w:rPr>
        <w:t>:</w:t>
      </w:r>
      <w:r w:rsidR="002C150B" w:rsidRPr="002C150B">
        <w:rPr>
          <w:rFonts w:hint="cs"/>
          <w:rtl/>
          <w:lang w:eastAsia="he-IL"/>
        </w:rPr>
        <w:t xml:space="preserve"> </w:t>
      </w:r>
      <w:r w:rsidR="002C150B" w:rsidRPr="002C150B">
        <w:rPr>
          <w:rFonts w:hint="cs"/>
          <w:rtl/>
        </w:rPr>
        <w:t>לבני החברה והעם שלנו נגיד שאנחנו לא נרתענו ולא נרתע מדרך הצדק בגלל שמעטים הולכים בה, אפילו אם האופוזיציה והקואליציה חברו יחד.</w:t>
      </w:r>
      <w:r w:rsidRPr="002C150B">
        <w:rPr>
          <w:rFonts w:hint="cs"/>
          <w:rtl/>
          <w:lang w:eastAsia="he-IL"/>
        </w:rPr>
        <w:t>)</w:t>
      </w:r>
    </w:p>
    <w:p w:rsidR="00CA466D" w:rsidRDefault="00CA466D" w:rsidP="003B3E02">
      <w:pPr>
        <w:rPr>
          <w:rtl/>
          <w:lang w:eastAsia="he-IL"/>
        </w:rPr>
      </w:pPr>
    </w:p>
    <w:p w:rsidR="00CA466D" w:rsidRDefault="00CA466D" w:rsidP="003B3E02">
      <w:pPr>
        <w:pStyle w:val="af5"/>
        <w:keepNext/>
        <w:rPr>
          <w:rtl/>
        </w:rPr>
      </w:pPr>
      <w:r w:rsidRPr="00292029">
        <w:rPr>
          <w:rStyle w:val="TagStyle"/>
          <w:rtl/>
        </w:rPr>
        <w:t xml:space="preserve"> &lt;&lt; קריאה &gt;&gt; </w:t>
      </w:r>
      <w:r>
        <w:rPr>
          <w:rtl/>
        </w:rPr>
        <w:t>טלי גוטליב (הליכוד):</w:t>
      </w:r>
      <w:r w:rsidRPr="00292029">
        <w:rPr>
          <w:rStyle w:val="TagStyle"/>
          <w:rtl/>
        </w:rPr>
        <w:t xml:space="preserve"> &lt;&lt; קריאה &gt;&gt;</w:t>
      </w:r>
      <w:r>
        <w:rPr>
          <w:rtl/>
        </w:rPr>
        <w:t xml:space="preserve"> </w:t>
      </w:r>
    </w:p>
    <w:p w:rsidR="00CA466D" w:rsidRDefault="00CA466D" w:rsidP="008F2C55">
      <w:pPr>
        <w:rPr>
          <w:rtl/>
          <w:lang w:eastAsia="he-IL"/>
        </w:rPr>
      </w:pPr>
    </w:p>
    <w:p w:rsidR="00CA466D" w:rsidRDefault="00CA466D" w:rsidP="003B3E02">
      <w:pPr>
        <w:rPr>
          <w:rtl/>
          <w:lang w:eastAsia="he-IL"/>
        </w:rPr>
      </w:pPr>
      <w:bookmarkStart w:id="17243" w:name="_ETM_Q306_482989"/>
      <w:bookmarkEnd w:id="17243"/>
      <w:r>
        <w:rPr>
          <w:rFonts w:hint="cs"/>
          <w:rtl/>
          <w:lang w:eastAsia="he-IL"/>
        </w:rPr>
        <w:t>לא יקרה. לא יקרה. לא יקרה. לא יקרה.</w:t>
      </w:r>
      <w:r w:rsidR="002C150B">
        <w:rPr>
          <w:rFonts w:hint="cs"/>
          <w:rtl/>
          <w:lang w:eastAsia="he-IL"/>
        </w:rPr>
        <w:t xml:space="preserve"> היא אומרת </w:t>
      </w:r>
      <w:r w:rsidR="00DA5739">
        <w:rPr>
          <w:rFonts w:hint="cs"/>
          <w:rtl/>
          <w:lang w:eastAsia="he-IL"/>
        </w:rPr>
        <w:t>– – –</w:t>
      </w:r>
    </w:p>
    <w:p w:rsidR="00CA466D" w:rsidRDefault="00CA466D" w:rsidP="003B3E02">
      <w:pPr>
        <w:rPr>
          <w:rtl/>
          <w:lang w:eastAsia="he-IL"/>
        </w:rPr>
      </w:pPr>
    </w:p>
    <w:p w:rsidR="00CA466D" w:rsidRDefault="00CA466D" w:rsidP="003B3E02">
      <w:pPr>
        <w:pStyle w:val="-"/>
        <w:keepNext/>
        <w:rPr>
          <w:rtl/>
        </w:rPr>
      </w:pPr>
      <w:bookmarkStart w:id="17244" w:name="ET_speakercontinue_5918_10"/>
      <w:r w:rsidRPr="007D7E3A">
        <w:rPr>
          <w:rStyle w:val="TagStyle"/>
          <w:rtl/>
        </w:rPr>
        <w:t xml:space="preserve"> &lt;&lt; דובר_המשך &gt;&gt; </w:t>
      </w:r>
      <w:r>
        <w:rPr>
          <w:rtl/>
        </w:rPr>
        <w:t>אימאן ח'טיב יאסין (רע"מ – הרשימה הערבית המאוחדת):</w:t>
      </w:r>
      <w:r w:rsidRPr="007D7E3A">
        <w:rPr>
          <w:rStyle w:val="TagStyle"/>
          <w:rtl/>
        </w:rPr>
        <w:t xml:space="preserve"> &lt;&lt; דובר_המשך &gt;&gt;</w:t>
      </w:r>
      <w:r>
        <w:rPr>
          <w:rtl/>
        </w:rPr>
        <w:t xml:space="preserve"> </w:t>
      </w:r>
      <w:bookmarkEnd w:id="17244"/>
    </w:p>
    <w:p w:rsidR="00CA466D" w:rsidRDefault="00CA466D" w:rsidP="008F2C55">
      <w:pPr>
        <w:rPr>
          <w:rtl/>
          <w:lang w:eastAsia="he-IL"/>
        </w:rPr>
      </w:pPr>
    </w:p>
    <w:p w:rsidR="00CA466D" w:rsidRDefault="00CA466D" w:rsidP="002C150B">
      <w:pPr>
        <w:rPr>
          <w:rtl/>
          <w:lang w:eastAsia="he-IL"/>
        </w:rPr>
      </w:pPr>
      <w:r w:rsidRPr="002C150B">
        <w:rPr>
          <w:rFonts w:hint="cs"/>
          <w:rtl/>
          <w:lang w:eastAsia="he-IL"/>
        </w:rPr>
        <w:t xml:space="preserve">סליחה. (אומרת </w:t>
      </w:r>
      <w:r w:rsidR="002C150B" w:rsidRPr="002C150B">
        <w:rPr>
          <w:rFonts w:hint="cs"/>
          <w:rtl/>
          <w:lang w:eastAsia="he-IL"/>
        </w:rPr>
        <w:t>ב</w:t>
      </w:r>
      <w:r w:rsidRPr="002C150B">
        <w:rPr>
          <w:rFonts w:hint="cs"/>
          <w:rtl/>
          <w:lang w:eastAsia="he-IL"/>
        </w:rPr>
        <w:t>ערבית:</w:t>
      </w:r>
      <w:r w:rsidR="002C150B" w:rsidRPr="002C150B">
        <w:rPr>
          <w:rFonts w:hint="cs"/>
          <w:rtl/>
          <w:lang w:eastAsia="he-IL"/>
        </w:rPr>
        <w:t xml:space="preserve"> </w:t>
      </w:r>
      <w:r w:rsidR="002C150B" w:rsidRPr="002C150B">
        <w:rPr>
          <w:rFonts w:hint="cs"/>
          <w:rtl/>
        </w:rPr>
        <w:t>אפילו אם חברו יחד והצביעו בעד החוק הזה, אנו נצביע לצדק ולאמת. יום יבוא, ונתפלל לאל שהוא לא יהיה רחוק, ותקום כאן מדינת פלסטין לצד מדינת ישראל. אנו מתפללים לאל שכולם יחיו בשלום ושיפחת מספר הקיצוניים והקיצוניות האלה, ושילכו למקום אשר עליהם להיות בו.</w:t>
      </w:r>
      <w:r w:rsidRPr="002C150B">
        <w:rPr>
          <w:rFonts w:hint="cs"/>
          <w:rtl/>
          <w:lang w:eastAsia="he-IL"/>
        </w:rPr>
        <w:t>)</w:t>
      </w:r>
      <w:r w:rsidR="002C150B">
        <w:rPr>
          <w:rFonts w:hint="cs"/>
          <w:rtl/>
          <w:lang w:eastAsia="he-IL"/>
        </w:rPr>
        <w:t xml:space="preserve"> תודה רבה.</w:t>
      </w:r>
    </w:p>
    <w:p w:rsidR="00CA466D" w:rsidRDefault="00CA466D" w:rsidP="008F2C55">
      <w:pPr>
        <w:rPr>
          <w:rtl/>
          <w:lang w:eastAsia="he-IL"/>
        </w:rPr>
      </w:pPr>
    </w:p>
    <w:p w:rsidR="00CA466D" w:rsidRDefault="00CA466D" w:rsidP="003B3E02">
      <w:pPr>
        <w:pStyle w:val="af6"/>
        <w:keepNext/>
        <w:rPr>
          <w:rtl/>
        </w:rPr>
      </w:pPr>
      <w:r w:rsidRPr="007D7E3A">
        <w:rPr>
          <w:rStyle w:val="TagStyle"/>
          <w:rtl/>
        </w:rPr>
        <w:t xml:space="preserve"> &lt;&lt; יור &gt;&gt; </w:t>
      </w:r>
      <w:r>
        <w:rPr>
          <w:rtl/>
        </w:rPr>
        <w:t>היו"ר אמיר אוחנה:</w:t>
      </w:r>
      <w:r w:rsidRPr="007D7E3A">
        <w:rPr>
          <w:rStyle w:val="TagStyle"/>
          <w:rtl/>
        </w:rPr>
        <w:t xml:space="preserve"> &lt;&lt; יור &gt;&gt;</w:t>
      </w:r>
      <w:r>
        <w:rPr>
          <w:rtl/>
        </w:rPr>
        <w:t xml:space="preserve"> </w:t>
      </w:r>
    </w:p>
    <w:p w:rsidR="00CA466D" w:rsidRDefault="00CA466D" w:rsidP="008F2C55">
      <w:pPr>
        <w:rPr>
          <w:rtl/>
          <w:lang w:eastAsia="he-IL"/>
        </w:rPr>
      </w:pPr>
    </w:p>
    <w:p w:rsidR="00CA466D" w:rsidRDefault="00CA466D" w:rsidP="003B3E02">
      <w:pPr>
        <w:rPr>
          <w:rtl/>
          <w:lang w:eastAsia="he-IL"/>
        </w:rPr>
      </w:pPr>
      <w:r>
        <w:rPr>
          <w:rFonts w:hint="cs"/>
          <w:rtl/>
          <w:lang w:eastAsia="he-IL"/>
        </w:rPr>
        <w:t xml:space="preserve">תודה. </w:t>
      </w:r>
      <w:bookmarkStart w:id="17245" w:name="_ETM_Q306_517065"/>
      <w:bookmarkEnd w:id="17245"/>
      <w:r>
        <w:rPr>
          <w:rFonts w:hint="cs"/>
          <w:rtl/>
          <w:lang w:eastAsia="he-IL"/>
        </w:rPr>
        <w:t>תודה, גברתי.</w:t>
      </w:r>
    </w:p>
    <w:p w:rsidR="00CA466D" w:rsidRDefault="00CA466D" w:rsidP="003B3E02">
      <w:pPr>
        <w:rPr>
          <w:rtl/>
          <w:lang w:eastAsia="he-IL"/>
        </w:rPr>
      </w:pPr>
    </w:p>
    <w:p w:rsidR="00CA466D" w:rsidRDefault="00CA466D" w:rsidP="003B3E02">
      <w:pPr>
        <w:rPr>
          <w:rtl/>
          <w:lang w:eastAsia="he-IL"/>
        </w:rPr>
      </w:pPr>
    </w:p>
    <w:p w:rsidR="00CA466D" w:rsidRDefault="00CA466D" w:rsidP="003B3E02">
      <w:pPr>
        <w:pStyle w:val="a6"/>
        <w:rPr>
          <w:rtl/>
          <w:lang w:eastAsia="he-IL"/>
        </w:rPr>
      </w:pPr>
      <w:bookmarkStart w:id="17246" w:name="ET_subject_646821_777"/>
      <w:r w:rsidRPr="0053030F">
        <w:rPr>
          <w:rStyle w:val="TagStyle"/>
          <w:rtl/>
        </w:rPr>
        <w:t>&lt;&lt; נושא &gt;&gt;</w:t>
      </w:r>
      <w:r w:rsidRPr="00732A95">
        <w:rPr>
          <w:rStyle w:val="TagStyle"/>
          <w:rtl/>
        </w:rPr>
        <w:t xml:space="preserve"> </w:t>
      </w:r>
      <w:bookmarkStart w:id="17247" w:name="_Toc204194676"/>
      <w:bookmarkStart w:id="17248" w:name="_Toc204198230"/>
      <w:bookmarkStart w:id="17249" w:name="_Toc204198702"/>
      <w:r>
        <w:rPr>
          <w:rtl/>
          <w:lang w:eastAsia="he-IL"/>
        </w:rPr>
        <w:t>בחירת נציג הכנסת לוועדה לבחירת דיינים</w:t>
      </w:r>
      <w:bookmarkEnd w:id="17247"/>
      <w:bookmarkEnd w:id="17248"/>
      <w:bookmarkEnd w:id="17249"/>
      <w:r w:rsidRPr="00732A95">
        <w:rPr>
          <w:rStyle w:val="TagStyle"/>
          <w:rtl/>
        </w:rPr>
        <w:t xml:space="preserve"> </w:t>
      </w:r>
      <w:r w:rsidRPr="0053030F">
        <w:rPr>
          <w:rStyle w:val="TagStyle"/>
          <w:rtl/>
        </w:rPr>
        <w:t>&lt;&lt; נושא &gt;&gt;</w:t>
      </w:r>
      <w:bookmarkEnd w:id="17246"/>
      <w:r w:rsidRPr="0053030F">
        <w:rPr>
          <w:rStyle w:val="TagStyle"/>
          <w:rtl/>
        </w:rPr>
        <w:t xml:space="preserve"> </w:t>
      </w:r>
      <w:r>
        <w:rPr>
          <w:rtl/>
          <w:lang w:eastAsia="he-IL"/>
        </w:rPr>
        <w:t xml:space="preserve">   </w:t>
      </w:r>
    </w:p>
    <w:p w:rsidR="00CA466D" w:rsidRDefault="00CA466D" w:rsidP="003B3E02">
      <w:pPr>
        <w:rPr>
          <w:rtl/>
          <w:lang w:eastAsia="he-IL"/>
        </w:rPr>
      </w:pPr>
    </w:p>
    <w:p w:rsidR="00CA466D" w:rsidRDefault="00CA466D" w:rsidP="003B3E02">
      <w:pPr>
        <w:pStyle w:val="af6"/>
        <w:rPr>
          <w:rtl/>
        </w:rPr>
      </w:pPr>
      <w:bookmarkStart w:id="17250" w:name="ET_yor_6423_778"/>
      <w:r w:rsidRPr="0053030F">
        <w:rPr>
          <w:rStyle w:val="TagStyle"/>
          <w:rtl/>
        </w:rPr>
        <w:t xml:space="preserve"> &lt;&lt; יור &gt;&gt;</w:t>
      </w:r>
      <w:r w:rsidRPr="007D7E3A">
        <w:rPr>
          <w:rStyle w:val="TagStyle"/>
          <w:rtl/>
        </w:rPr>
        <w:t xml:space="preserve"> </w:t>
      </w:r>
      <w:r>
        <w:rPr>
          <w:rtl/>
        </w:rPr>
        <w:t>היו"ר אמיר אוחנה:</w:t>
      </w:r>
      <w:r w:rsidRPr="007D7E3A">
        <w:rPr>
          <w:rStyle w:val="TagStyle"/>
          <w:rtl/>
        </w:rPr>
        <w:t xml:space="preserve"> </w:t>
      </w:r>
      <w:r w:rsidRPr="0053030F">
        <w:rPr>
          <w:rStyle w:val="TagStyle"/>
          <w:rtl/>
        </w:rPr>
        <w:t>&lt;&lt; יור &gt;&gt;</w:t>
      </w:r>
      <w:bookmarkEnd w:id="17250"/>
      <w:r w:rsidRPr="0053030F">
        <w:rPr>
          <w:rStyle w:val="TagStyle"/>
          <w:rtl/>
        </w:rPr>
        <w:t xml:space="preserve"> </w:t>
      </w:r>
    </w:p>
    <w:p w:rsidR="00CA466D" w:rsidRDefault="00CA466D" w:rsidP="003B3E02">
      <w:pPr>
        <w:rPr>
          <w:rtl/>
          <w:lang w:eastAsia="he-IL"/>
        </w:rPr>
      </w:pPr>
    </w:p>
    <w:p w:rsidR="00CA466D" w:rsidRDefault="00CA466D" w:rsidP="00176D88">
      <w:pPr>
        <w:rPr>
          <w:rtl/>
          <w:lang w:eastAsia="he-IL"/>
        </w:rPr>
      </w:pPr>
      <w:r>
        <w:rPr>
          <w:rFonts w:hint="cs"/>
          <w:rtl/>
          <w:lang w:eastAsia="he-IL"/>
        </w:rPr>
        <w:t xml:space="preserve">בטרם אזמין את הדובר הבא, אני מבקש </w:t>
      </w:r>
      <w:bookmarkStart w:id="17251" w:name="_ETM_Q306_521512"/>
      <w:bookmarkEnd w:id="17251"/>
      <w:r>
        <w:rPr>
          <w:rFonts w:hint="cs"/>
          <w:rtl/>
          <w:lang w:eastAsia="he-IL"/>
        </w:rPr>
        <w:t>להודיע למליאת הכנסת את תוצאות ההצבעה על הבחירות החשאיות שקיימנו</w:t>
      </w:r>
      <w:bookmarkStart w:id="17252" w:name="_ETM_Q306_525152"/>
      <w:bookmarkEnd w:id="17252"/>
      <w:r>
        <w:rPr>
          <w:rFonts w:hint="cs"/>
          <w:rtl/>
          <w:lang w:eastAsia="he-IL"/>
        </w:rPr>
        <w:t xml:space="preserve"> קודם לבחירת נציג הכנסת לוועדה לבחירת דיינים. הצביעו 108 חברי כנסת</w:t>
      </w:r>
      <w:r w:rsidR="00176D88">
        <w:rPr>
          <w:rFonts w:hint="cs"/>
          <w:rtl/>
          <w:lang w:eastAsia="he-IL"/>
        </w:rPr>
        <w:t>.</w:t>
      </w:r>
      <w:r>
        <w:rPr>
          <w:rFonts w:hint="cs"/>
          <w:rtl/>
          <w:lang w:eastAsia="he-IL"/>
        </w:rPr>
        <w:t xml:space="preserve"> מספר הקולות הכשרים הוא 104, מספר הקולות הפסולים, כולל נמנעים, הוא ארבעה. </w:t>
      </w:r>
      <w:bookmarkStart w:id="17253" w:name="_ETM_Q306_545261"/>
      <w:bookmarkStart w:id="17254" w:name="_ETM_Q306_545308"/>
      <w:bookmarkEnd w:id="17253"/>
      <w:bookmarkEnd w:id="17254"/>
      <w:r>
        <w:rPr>
          <w:rFonts w:hint="cs"/>
          <w:rtl/>
          <w:lang w:eastAsia="he-IL"/>
        </w:rPr>
        <w:t xml:space="preserve">בעד חבר הכנסת ישראל אייכלר </w:t>
      </w:r>
      <w:r>
        <w:rPr>
          <w:rtl/>
          <w:lang w:eastAsia="he-IL"/>
        </w:rPr>
        <w:t>–</w:t>
      </w:r>
      <w:r>
        <w:rPr>
          <w:rFonts w:hint="cs"/>
          <w:rtl/>
          <w:lang w:eastAsia="he-IL"/>
        </w:rPr>
        <w:t xml:space="preserve"> 66 חברי כנסת; נגד </w:t>
      </w:r>
      <w:bookmarkStart w:id="17255" w:name="_ETM_Q306_550908"/>
      <w:bookmarkEnd w:id="17255"/>
      <w:r>
        <w:rPr>
          <w:rFonts w:hint="cs"/>
          <w:rtl/>
          <w:lang w:eastAsia="he-IL"/>
        </w:rPr>
        <w:t xml:space="preserve">חבר הכנסת אייכלר </w:t>
      </w:r>
      <w:r>
        <w:rPr>
          <w:rtl/>
          <w:lang w:eastAsia="he-IL"/>
        </w:rPr>
        <w:t>–</w:t>
      </w:r>
      <w:r>
        <w:rPr>
          <w:rFonts w:hint="cs"/>
          <w:rtl/>
          <w:lang w:eastAsia="he-IL"/>
        </w:rPr>
        <w:t xml:space="preserve"> 38 קולות. לפיכך, נבחר לכהן כנציג הכנסת הנוסף בוועדה לבחירת דיינים חבר הכנסת ישראל אייכלר. ברכות על המינוי.</w:t>
      </w:r>
    </w:p>
    <w:p w:rsidR="00CA466D" w:rsidRDefault="00CA466D" w:rsidP="003B3E02">
      <w:pPr>
        <w:rPr>
          <w:rtl/>
          <w:lang w:eastAsia="he-IL"/>
        </w:rPr>
      </w:pPr>
    </w:p>
    <w:p w:rsidR="00CA466D" w:rsidRDefault="00CA466D" w:rsidP="003B3E02">
      <w:pPr>
        <w:rPr>
          <w:rtl/>
          <w:lang w:eastAsia="he-IL"/>
        </w:rPr>
      </w:pPr>
      <w:r>
        <w:rPr>
          <w:rFonts w:hint="cs"/>
          <w:rtl/>
          <w:lang w:eastAsia="he-IL"/>
        </w:rPr>
        <w:t xml:space="preserve">אני חייב גם להגיד, ואני חושב שאני אומר </w:t>
      </w:r>
      <w:bookmarkStart w:id="17256" w:name="_ETM_Q306_565822"/>
      <w:bookmarkEnd w:id="17256"/>
      <w:r>
        <w:rPr>
          <w:rFonts w:hint="cs"/>
          <w:rtl/>
          <w:lang w:eastAsia="he-IL"/>
        </w:rPr>
        <w:t xml:space="preserve">זאת בהסכמה רחבה של חברי הבית הזה, שגם כיושב-ראש ועדת </w:t>
      </w:r>
      <w:bookmarkStart w:id="17257" w:name="_ETM_Q306_568622"/>
      <w:bookmarkEnd w:id="17257"/>
      <w:r>
        <w:rPr>
          <w:rFonts w:hint="cs"/>
          <w:rtl/>
          <w:lang w:eastAsia="he-IL"/>
        </w:rPr>
        <w:t xml:space="preserve">הרווחה אדוני מילא את תפקידו בצורה נאמנה, בחריצות, למען כל </w:t>
      </w:r>
      <w:bookmarkStart w:id="17258" w:name="_ETM_Q306_573396"/>
      <w:bookmarkEnd w:id="17258"/>
      <w:r>
        <w:rPr>
          <w:rFonts w:hint="cs"/>
          <w:rtl/>
          <w:lang w:eastAsia="he-IL"/>
        </w:rPr>
        <w:t>הציבור, ואני מברך אותך בהרבה שנים של עשייה למען הציבור. תודה רבה.</w:t>
      </w:r>
    </w:p>
    <w:p w:rsidR="00CA466D" w:rsidRDefault="00CA466D" w:rsidP="003B3E02">
      <w:pPr>
        <w:rPr>
          <w:rtl/>
          <w:lang w:eastAsia="he-IL"/>
        </w:rPr>
      </w:pPr>
    </w:p>
    <w:p w:rsidR="00CA466D" w:rsidRDefault="00CA466D" w:rsidP="003B3E02">
      <w:pPr>
        <w:rPr>
          <w:rtl/>
          <w:lang w:eastAsia="he-IL"/>
        </w:rPr>
      </w:pPr>
      <w:r>
        <w:rPr>
          <w:rFonts w:hint="cs"/>
          <w:rtl/>
          <w:lang w:eastAsia="he-IL"/>
        </w:rPr>
        <w:t xml:space="preserve">אני גם רוצה להודות לוועדת הקלפי, שמילאה את תפקידה ביעילות ובמסירות. </w:t>
      </w:r>
    </w:p>
    <w:p w:rsidR="00CA466D" w:rsidRDefault="00CA466D" w:rsidP="003B3E02">
      <w:pPr>
        <w:rPr>
          <w:rtl/>
          <w:lang w:eastAsia="he-IL"/>
        </w:rPr>
      </w:pPr>
    </w:p>
    <w:p w:rsidR="00CA466D" w:rsidRDefault="00CA466D" w:rsidP="003B3E02">
      <w:pPr>
        <w:rPr>
          <w:rtl/>
          <w:lang w:eastAsia="he-IL"/>
        </w:rPr>
      </w:pPr>
    </w:p>
    <w:p w:rsidR="00CA466D" w:rsidRDefault="00CA466D" w:rsidP="003B3E02">
      <w:pPr>
        <w:pStyle w:val="a6"/>
        <w:rPr>
          <w:rtl/>
          <w:lang w:eastAsia="he-IL"/>
        </w:rPr>
      </w:pPr>
      <w:bookmarkStart w:id="17259" w:name="_ETM_Q306_606018"/>
      <w:bookmarkStart w:id="17260" w:name="_ETM_Q306_606073"/>
      <w:bookmarkStart w:id="17261" w:name="_ETM_Q306_606161"/>
      <w:bookmarkStart w:id="17262" w:name="_ETM_Q306_606219"/>
      <w:bookmarkStart w:id="17263" w:name="ET_halsi_645943_780"/>
      <w:bookmarkEnd w:id="17259"/>
      <w:bookmarkEnd w:id="17260"/>
      <w:bookmarkEnd w:id="17261"/>
      <w:bookmarkEnd w:id="17262"/>
      <w:r w:rsidRPr="0053030F">
        <w:rPr>
          <w:rStyle w:val="TagStyle"/>
          <w:rtl/>
        </w:rPr>
        <w:t xml:space="preserve"> &lt;&lt; נושא &gt;&gt;</w:t>
      </w:r>
      <w:r w:rsidRPr="006208A5">
        <w:rPr>
          <w:rStyle w:val="TagStyle"/>
          <w:rtl/>
        </w:rPr>
        <w:t xml:space="preserve"> </w:t>
      </w:r>
      <w:bookmarkStart w:id="17264" w:name="_Toc204198231"/>
      <w:bookmarkStart w:id="17265" w:name="_Toc204198703"/>
      <w:r>
        <w:rPr>
          <w:rtl/>
        </w:rPr>
        <w:t>החלת הריבונות ביהודה, שומרון ובקעת הירדן</w:t>
      </w:r>
      <w:bookmarkEnd w:id="17264"/>
      <w:bookmarkEnd w:id="17265"/>
      <w:r w:rsidRPr="006208A5">
        <w:rPr>
          <w:rStyle w:val="TagStyle"/>
          <w:rtl/>
        </w:rPr>
        <w:t xml:space="preserve"> </w:t>
      </w:r>
      <w:r w:rsidRPr="0053030F">
        <w:rPr>
          <w:rStyle w:val="TagStyle"/>
          <w:rtl/>
        </w:rPr>
        <w:t>&lt;&lt; נושא &gt;&gt;</w:t>
      </w:r>
      <w:bookmarkEnd w:id="17263"/>
      <w:r w:rsidRPr="0053030F">
        <w:rPr>
          <w:rStyle w:val="TagStyle"/>
          <w:rtl/>
        </w:rPr>
        <w:t xml:space="preserve"> </w:t>
      </w:r>
      <w:r>
        <w:rPr>
          <w:rtl/>
        </w:rPr>
        <w:t xml:space="preserve">  </w:t>
      </w:r>
    </w:p>
    <w:p w:rsidR="00CA466D" w:rsidRDefault="00CA466D" w:rsidP="003B3E02">
      <w:pPr>
        <w:rPr>
          <w:rtl/>
          <w:lang w:eastAsia="he-IL"/>
        </w:rPr>
      </w:pPr>
    </w:p>
    <w:p w:rsidR="00CA466D" w:rsidRDefault="00CA466D" w:rsidP="003B3E02">
      <w:pPr>
        <w:pStyle w:val="af6"/>
        <w:rPr>
          <w:rtl/>
        </w:rPr>
      </w:pPr>
      <w:bookmarkStart w:id="17266" w:name="ET_yor_6423_781"/>
      <w:r w:rsidRPr="0053030F">
        <w:rPr>
          <w:rStyle w:val="TagStyle"/>
          <w:rtl/>
        </w:rPr>
        <w:t xml:space="preserve"> &lt;&lt; יור &gt;&gt;</w:t>
      </w:r>
      <w:r w:rsidRPr="007D7E3A">
        <w:rPr>
          <w:rStyle w:val="TagStyle"/>
          <w:rtl/>
        </w:rPr>
        <w:t xml:space="preserve"> </w:t>
      </w:r>
      <w:r>
        <w:rPr>
          <w:rtl/>
        </w:rPr>
        <w:t>היו"ר אמיר אוחנה:</w:t>
      </w:r>
      <w:r w:rsidRPr="007D7E3A">
        <w:rPr>
          <w:rStyle w:val="TagStyle"/>
          <w:rtl/>
        </w:rPr>
        <w:t xml:space="preserve"> </w:t>
      </w:r>
      <w:bookmarkEnd w:id="17266"/>
      <w:r w:rsidRPr="0053030F">
        <w:rPr>
          <w:rStyle w:val="TagStyle"/>
          <w:rtl/>
        </w:rPr>
        <w:t xml:space="preserve">&lt;&lt; יור &gt;&gt;  </w:t>
      </w:r>
    </w:p>
    <w:p w:rsidR="00CA466D" w:rsidRPr="0053030F" w:rsidRDefault="00CA466D" w:rsidP="003B3E02">
      <w:pPr>
        <w:rPr>
          <w:rtl/>
          <w:lang w:eastAsia="he-IL"/>
        </w:rPr>
      </w:pPr>
    </w:p>
    <w:p w:rsidR="00CA466D" w:rsidRDefault="00CA466D" w:rsidP="003B3E02">
      <w:pPr>
        <w:rPr>
          <w:rtl/>
          <w:lang w:eastAsia="he-IL"/>
        </w:rPr>
      </w:pPr>
      <w:r>
        <w:rPr>
          <w:rFonts w:hint="cs"/>
          <w:rtl/>
          <w:lang w:eastAsia="he-IL"/>
        </w:rPr>
        <w:t>אני מאפשר לחבר הכנסת שלמה קרעי</w:t>
      </w:r>
      <w:bookmarkStart w:id="17267" w:name="_ETM_Q306_605118"/>
      <w:bookmarkEnd w:id="17267"/>
      <w:r>
        <w:rPr>
          <w:rFonts w:hint="cs"/>
          <w:rtl/>
          <w:lang w:eastAsia="he-IL"/>
        </w:rPr>
        <w:t>, בתוארו זה, לבוא ולשאת דברים. אחריו – חבר הכנסת ואליד אלהואשלה. בבקשה.</w:t>
      </w:r>
    </w:p>
    <w:p w:rsidR="00CA466D" w:rsidRDefault="00CA466D" w:rsidP="003B3E02">
      <w:pPr>
        <w:rPr>
          <w:rtl/>
          <w:lang w:eastAsia="he-IL"/>
        </w:rPr>
      </w:pPr>
    </w:p>
    <w:p w:rsidR="00CA466D" w:rsidRDefault="00CA466D" w:rsidP="003B3E02">
      <w:pPr>
        <w:pStyle w:val="a4"/>
        <w:keepNext/>
        <w:rPr>
          <w:rtl/>
        </w:rPr>
      </w:pPr>
      <w:bookmarkStart w:id="17268" w:name="ET_speaker_6461_14"/>
      <w:r w:rsidRPr="007D7E3A">
        <w:rPr>
          <w:rStyle w:val="TagStyle"/>
          <w:rtl/>
        </w:rPr>
        <w:t xml:space="preserve">&lt;&lt; דובר &gt;&gt; </w:t>
      </w:r>
      <w:bookmarkStart w:id="17269" w:name="_Toc204194678"/>
      <w:bookmarkStart w:id="17270" w:name="_Toc204198232"/>
      <w:bookmarkStart w:id="17271" w:name="_Toc204198704"/>
      <w:r>
        <w:rPr>
          <w:rtl/>
        </w:rPr>
        <w:t>שר התקשורת שלמה קרעי:</w:t>
      </w:r>
      <w:bookmarkEnd w:id="17269"/>
      <w:bookmarkEnd w:id="17270"/>
      <w:bookmarkEnd w:id="17271"/>
      <w:r w:rsidRPr="007D7E3A">
        <w:rPr>
          <w:rStyle w:val="TagStyle"/>
          <w:rtl/>
        </w:rPr>
        <w:t xml:space="preserve"> &lt;&lt; דובר &gt;&gt;</w:t>
      </w:r>
      <w:r>
        <w:rPr>
          <w:rtl/>
        </w:rPr>
        <w:t xml:space="preserve"> </w:t>
      </w:r>
      <w:bookmarkEnd w:id="17268"/>
    </w:p>
    <w:p w:rsidR="00CA466D" w:rsidRDefault="00CA466D" w:rsidP="008F2C55">
      <w:pPr>
        <w:rPr>
          <w:rtl/>
          <w:lang w:eastAsia="he-IL"/>
        </w:rPr>
      </w:pPr>
    </w:p>
    <w:p w:rsidR="00CA466D" w:rsidRDefault="00CA466D" w:rsidP="003B3E02">
      <w:pPr>
        <w:rPr>
          <w:rtl/>
          <w:lang w:eastAsia="he-IL"/>
        </w:rPr>
      </w:pPr>
      <w:r>
        <w:rPr>
          <w:rFonts w:hint="cs"/>
          <w:rtl/>
          <w:lang w:eastAsia="he-IL"/>
        </w:rPr>
        <w:t xml:space="preserve">אדוני </w:t>
      </w:r>
      <w:r w:rsidR="003B3E02">
        <w:rPr>
          <w:rFonts w:hint="cs"/>
          <w:rtl/>
          <w:lang w:eastAsia="he-IL"/>
        </w:rPr>
        <w:t>ה</w:t>
      </w:r>
      <w:r>
        <w:rPr>
          <w:rFonts w:hint="cs"/>
          <w:rtl/>
          <w:lang w:eastAsia="he-IL"/>
        </w:rPr>
        <w:t xml:space="preserve">יושב-ראש, כנסת נכבדה, אזרחי ישראל, אין עם בעולם שזכותו על ארצו ברורה, </w:t>
      </w:r>
      <w:bookmarkStart w:id="17272" w:name="_ETM_Q306_627697"/>
      <w:bookmarkEnd w:id="17272"/>
      <w:r>
        <w:rPr>
          <w:rFonts w:hint="cs"/>
          <w:rtl/>
          <w:lang w:eastAsia="he-IL"/>
        </w:rPr>
        <w:t xml:space="preserve">צודקת ונטועה עמוק בהיסטוריה יותר מזכותו של העם היהודי על </w:t>
      </w:r>
      <w:bookmarkStart w:id="17273" w:name="_ETM_Q306_634701"/>
      <w:bookmarkEnd w:id="17273"/>
      <w:r>
        <w:rPr>
          <w:rFonts w:hint="cs"/>
          <w:rtl/>
          <w:lang w:eastAsia="he-IL"/>
        </w:rPr>
        <w:t>ארץ ישראל, ובמרכזה יהודה והשומרון ובקעת הירדן. זו קודם כול</w:t>
      </w:r>
      <w:bookmarkStart w:id="17274" w:name="_ETM_Q306_639450"/>
      <w:bookmarkEnd w:id="17274"/>
      <w:r>
        <w:rPr>
          <w:rFonts w:hint="cs"/>
          <w:rtl/>
          <w:lang w:eastAsia="he-IL"/>
        </w:rPr>
        <w:t xml:space="preserve"> ריבונות, כי אדון העולם הנחיל לבניו את הארץ הזו </w:t>
      </w:r>
      <w:r>
        <w:rPr>
          <w:rtl/>
          <w:lang w:eastAsia="he-IL"/>
        </w:rPr>
        <w:t>–</w:t>
      </w:r>
      <w:r>
        <w:rPr>
          <w:rFonts w:hint="cs"/>
          <w:rtl/>
          <w:lang w:eastAsia="he-IL"/>
        </w:rPr>
        <w:t xml:space="preserve"> "כח מעשיו הגיד לעמו לתת להם נחלת גויים". זו ריבונות היסטורית, מוסרית, יהודית, </w:t>
      </w:r>
      <w:bookmarkStart w:id="17275" w:name="_ETM_Q306_650058"/>
      <w:bookmarkStart w:id="17276" w:name="_ETM_Q306_650131"/>
      <w:bookmarkStart w:id="17277" w:name="_ETM_Q306_650202"/>
      <w:bookmarkStart w:id="17278" w:name="_ETM_Q306_650286"/>
      <w:bookmarkEnd w:id="17275"/>
      <w:bookmarkEnd w:id="17276"/>
      <w:bookmarkEnd w:id="17277"/>
      <w:bookmarkEnd w:id="17278"/>
      <w:r>
        <w:rPr>
          <w:rFonts w:hint="cs"/>
          <w:rtl/>
          <w:lang w:eastAsia="he-IL"/>
        </w:rPr>
        <w:t>ובזכות הזאת הכירו גם אומות העולם והפכו</w:t>
      </w:r>
      <w:bookmarkStart w:id="17279" w:name="_ETM_Q306_653943"/>
      <w:bookmarkEnd w:id="17279"/>
      <w:r>
        <w:rPr>
          <w:rFonts w:hint="cs"/>
          <w:rtl/>
          <w:lang w:eastAsia="he-IL"/>
        </w:rPr>
        <w:t xml:space="preserve"> אותה לריבונות משפטית בין-לאומית. </w:t>
      </w:r>
    </w:p>
    <w:p w:rsidR="00CA466D" w:rsidRDefault="00CA466D" w:rsidP="003B3E02">
      <w:pPr>
        <w:rPr>
          <w:rtl/>
          <w:lang w:eastAsia="he-IL"/>
        </w:rPr>
      </w:pPr>
    </w:p>
    <w:p w:rsidR="00CA466D" w:rsidRDefault="00CA466D" w:rsidP="00D0263C">
      <w:pPr>
        <w:rPr>
          <w:rtl/>
          <w:lang w:eastAsia="he-IL"/>
        </w:rPr>
      </w:pPr>
      <w:r>
        <w:rPr>
          <w:rFonts w:hint="cs"/>
          <w:rtl/>
          <w:lang w:eastAsia="he-IL"/>
        </w:rPr>
        <w:t xml:space="preserve">לכל אותם שמבלבלים בין אוהב </w:t>
      </w:r>
      <w:bookmarkStart w:id="17280" w:name="_ETM_Q306_658049"/>
      <w:bookmarkEnd w:id="17280"/>
      <w:r>
        <w:rPr>
          <w:rFonts w:hint="cs"/>
          <w:rtl/>
          <w:lang w:eastAsia="he-IL"/>
        </w:rPr>
        <w:t>לאויב ומהדהדים כותרות שקריות על כיבוש ואי-חוקי</w:t>
      </w:r>
      <w:r w:rsidR="00D0263C">
        <w:rPr>
          <w:rFonts w:hint="cs"/>
          <w:rtl/>
          <w:lang w:eastAsia="he-IL"/>
        </w:rPr>
        <w:t>ו</w:t>
      </w:r>
      <w:r>
        <w:rPr>
          <w:rFonts w:hint="cs"/>
          <w:rtl/>
          <w:lang w:eastAsia="he-IL"/>
        </w:rPr>
        <w:t xml:space="preserve">ת, אני רוצה </w:t>
      </w:r>
      <w:bookmarkStart w:id="17281" w:name="_ETM_Q306_662750"/>
      <w:bookmarkEnd w:id="17281"/>
      <w:r>
        <w:rPr>
          <w:rFonts w:hint="cs"/>
          <w:rtl/>
          <w:lang w:eastAsia="he-IL"/>
        </w:rPr>
        <w:t xml:space="preserve">להזכיר: סעיף 80 למגילת האומות המאוחדות קובע חד-משמעית: כל </w:t>
      </w:r>
      <w:bookmarkStart w:id="17282" w:name="_ETM_Q306_671589"/>
      <w:bookmarkEnd w:id="17282"/>
      <w:r>
        <w:rPr>
          <w:rFonts w:hint="cs"/>
          <w:rtl/>
          <w:lang w:eastAsia="he-IL"/>
        </w:rPr>
        <w:t xml:space="preserve">הזכויות שהוענקו לעם היהודי במסגרת הצהרת בלפור, כתב המנדט הבריטי </w:t>
      </w:r>
      <w:bookmarkStart w:id="17283" w:name="_ETM_Q306_670261"/>
      <w:bookmarkEnd w:id="17283"/>
      <w:r>
        <w:rPr>
          <w:rFonts w:hint="cs"/>
          <w:rtl/>
          <w:lang w:eastAsia="he-IL"/>
        </w:rPr>
        <w:t>והחלטות חבר הלאומים, נותרו בתוקפן גם לאחר הקמת האו"ם.</w:t>
      </w:r>
      <w:bookmarkStart w:id="17284" w:name="_ETM_Q306_679285"/>
      <w:bookmarkStart w:id="17285" w:name="_ETM_Q306_679411"/>
      <w:bookmarkStart w:id="17286" w:name="_ETM_Q306_679425"/>
      <w:bookmarkStart w:id="17287" w:name="_ETM_Q306_679466"/>
      <w:bookmarkEnd w:id="17284"/>
      <w:bookmarkEnd w:id="17285"/>
      <w:bookmarkEnd w:id="17286"/>
      <w:bookmarkEnd w:id="17287"/>
      <w:r>
        <w:rPr>
          <w:rFonts w:hint="cs"/>
          <w:rtl/>
          <w:lang w:eastAsia="he-IL"/>
        </w:rPr>
        <w:t xml:space="preserve"> המשמעות ברורה</w:t>
      </w:r>
      <w:bookmarkStart w:id="17288" w:name="_ETM_Q306_681285"/>
      <w:bookmarkEnd w:id="17288"/>
      <w:r>
        <w:rPr>
          <w:rFonts w:hint="cs"/>
          <w:rtl/>
          <w:lang w:eastAsia="he-IL"/>
        </w:rPr>
        <w:t xml:space="preserve">: הזכות שלנו להתיישב בכל חלקי ארץ ישראל, כולל יהודה </w:t>
      </w:r>
      <w:bookmarkStart w:id="17289" w:name="_ETM_Q306_684276"/>
      <w:bookmarkEnd w:id="17289"/>
      <w:r>
        <w:rPr>
          <w:rFonts w:hint="cs"/>
          <w:rtl/>
          <w:lang w:eastAsia="he-IL"/>
        </w:rPr>
        <w:t xml:space="preserve">והשומרון ובקעת הירדן, היא גם זכות בין-לאומית. זה לא כיבוש </w:t>
      </w:r>
      <w:bookmarkStart w:id="17290" w:name="_ETM_Q306_685442"/>
      <w:bookmarkEnd w:id="17290"/>
      <w:r>
        <w:rPr>
          <w:rFonts w:hint="cs"/>
          <w:rtl/>
          <w:lang w:eastAsia="he-IL"/>
        </w:rPr>
        <w:t xml:space="preserve">אלא שיבה ותקומה. מי שמכחיש את זה לא מתנגד רק </w:t>
      </w:r>
      <w:bookmarkStart w:id="17291" w:name="_ETM_Q306_691899"/>
      <w:bookmarkEnd w:id="17291"/>
      <w:r>
        <w:rPr>
          <w:rFonts w:hint="cs"/>
          <w:rtl/>
          <w:lang w:eastAsia="he-IL"/>
        </w:rPr>
        <w:t>למדיניות מסוימת של הימין – הוא מתנגד לעקרון קיומנו כאן כעם</w:t>
      </w:r>
      <w:bookmarkStart w:id="17292" w:name="_ETM_Q306_697050"/>
      <w:bookmarkEnd w:id="17292"/>
      <w:r>
        <w:rPr>
          <w:rFonts w:hint="cs"/>
          <w:rtl/>
          <w:lang w:eastAsia="he-IL"/>
        </w:rPr>
        <w:t xml:space="preserve"> חופשי בארצנו, כי ריבונות היא זהות, היא שליטה בפועל </w:t>
      </w:r>
      <w:bookmarkStart w:id="17293" w:name="_ETM_Q306_701995"/>
      <w:bookmarkEnd w:id="17293"/>
      <w:r>
        <w:rPr>
          <w:rFonts w:hint="cs"/>
          <w:rtl/>
          <w:lang w:eastAsia="he-IL"/>
        </w:rPr>
        <w:t xml:space="preserve">בשטח, בחוק, בתודעה. </w:t>
      </w:r>
      <w:bookmarkStart w:id="17294" w:name="_ETM_Q306_711902"/>
      <w:bookmarkStart w:id="17295" w:name="_ETM_Q306_702208"/>
      <w:bookmarkStart w:id="17296" w:name="_ETM_Q306_702294"/>
      <w:bookmarkStart w:id="17297" w:name="_ETM_Q306_702336"/>
      <w:bookmarkStart w:id="17298" w:name="_ETM_Q306_702443"/>
      <w:bookmarkEnd w:id="17294"/>
      <w:bookmarkEnd w:id="17295"/>
      <w:bookmarkEnd w:id="17296"/>
      <w:bookmarkEnd w:id="17297"/>
      <w:bookmarkEnd w:id="17298"/>
      <w:r>
        <w:rPr>
          <w:rFonts w:hint="cs"/>
          <w:rtl/>
          <w:lang w:eastAsia="he-IL"/>
        </w:rPr>
        <w:t>אין שטחים במחלוקת, יש שטחים שהוזנחו במשך</w:t>
      </w:r>
      <w:bookmarkStart w:id="17299" w:name="_ETM_Q306_707169"/>
      <w:bookmarkEnd w:id="17299"/>
      <w:r>
        <w:rPr>
          <w:rFonts w:hint="cs"/>
          <w:rtl/>
          <w:lang w:eastAsia="he-IL"/>
        </w:rPr>
        <w:t xml:space="preserve"> שנים, והגיע הזמן להחזיר אותם למפת הריבונות הלכה למעשה.</w:t>
      </w:r>
      <w:bookmarkStart w:id="17300" w:name="_ETM_Q306_710771"/>
      <w:bookmarkEnd w:id="17300"/>
    </w:p>
    <w:p w:rsidR="00CA466D" w:rsidRDefault="00CA466D" w:rsidP="003B3E02">
      <w:pPr>
        <w:rPr>
          <w:rtl/>
          <w:lang w:eastAsia="he-IL"/>
        </w:rPr>
      </w:pPr>
      <w:bookmarkStart w:id="17301" w:name="_ETM_Q306_710847"/>
      <w:bookmarkStart w:id="17302" w:name="_ETM_Q306_710915"/>
      <w:bookmarkEnd w:id="17301"/>
      <w:bookmarkEnd w:id="17302"/>
    </w:p>
    <w:p w:rsidR="00CA466D" w:rsidRDefault="00CA466D" w:rsidP="003B3E02">
      <w:pPr>
        <w:rPr>
          <w:rtl/>
          <w:lang w:eastAsia="he-IL"/>
        </w:rPr>
      </w:pPr>
      <w:bookmarkStart w:id="17303" w:name="_ETM_Q306_710995"/>
      <w:bookmarkEnd w:id="17303"/>
      <w:r>
        <w:rPr>
          <w:rFonts w:hint="cs"/>
          <w:rtl/>
          <w:lang w:eastAsia="he-IL"/>
        </w:rPr>
        <w:t xml:space="preserve">איך עושים את זה? במעשים: פורסים סיבים אופטיים ותשתיות דור </w:t>
      </w:r>
      <w:bookmarkStart w:id="17304" w:name="_ETM_Q306_717111"/>
      <w:bookmarkEnd w:id="17304"/>
      <w:r>
        <w:rPr>
          <w:rFonts w:hint="cs"/>
          <w:rtl/>
          <w:lang w:eastAsia="he-IL"/>
        </w:rPr>
        <w:t xml:space="preserve">5 לא רק בגוש דן אלא גם בגוש עציון, בשומרון, </w:t>
      </w:r>
      <w:bookmarkStart w:id="17305" w:name="_ETM_Q306_716394"/>
      <w:bookmarkEnd w:id="17305"/>
      <w:r>
        <w:rPr>
          <w:rFonts w:hint="cs"/>
          <w:rtl/>
          <w:lang w:eastAsia="he-IL"/>
        </w:rPr>
        <w:t xml:space="preserve">ביהודה ובבנימין; מקימים אתרים סלולריים ופורסים עשרות אנטנות בכל המרחב </w:t>
      </w:r>
      <w:bookmarkStart w:id="17306" w:name="_ETM_Q306_726209"/>
      <w:bookmarkEnd w:id="17306"/>
      <w:r>
        <w:rPr>
          <w:rtl/>
          <w:lang w:eastAsia="he-IL"/>
        </w:rPr>
        <w:t>–</w:t>
      </w:r>
      <w:r>
        <w:rPr>
          <w:rFonts w:hint="cs"/>
          <w:rtl/>
          <w:lang w:eastAsia="he-IL"/>
        </w:rPr>
        <w:t xml:space="preserve"> ריבונות בפועל; מאשרים פרויקטים תקשורתיים שנדחו שנים, כי סוף</w:t>
      </w:r>
      <w:bookmarkStart w:id="17307" w:name="_ETM_Q306_732233"/>
      <w:bookmarkEnd w:id="17307"/>
      <w:r>
        <w:rPr>
          <w:rFonts w:hint="cs"/>
          <w:rtl/>
          <w:lang w:eastAsia="he-IL"/>
        </w:rPr>
        <w:t>-סוף יש ממשלה שלא מתביישת באמת של העם היהודי.</w:t>
      </w:r>
      <w:bookmarkStart w:id="17308" w:name="_ETM_Q306_732861"/>
      <w:bookmarkEnd w:id="17308"/>
    </w:p>
    <w:p w:rsidR="00CA466D" w:rsidRDefault="00CA466D" w:rsidP="003B3E02">
      <w:pPr>
        <w:rPr>
          <w:rtl/>
          <w:lang w:eastAsia="he-IL"/>
        </w:rPr>
      </w:pPr>
      <w:bookmarkStart w:id="17309" w:name="_ETM_Q306_732959"/>
      <w:bookmarkStart w:id="17310" w:name="_ETM_Q306_732989"/>
      <w:bookmarkEnd w:id="17309"/>
      <w:bookmarkEnd w:id="17310"/>
    </w:p>
    <w:p w:rsidR="00CA466D" w:rsidRDefault="00CA466D" w:rsidP="00D0263C">
      <w:pPr>
        <w:rPr>
          <w:rtl/>
          <w:lang w:eastAsia="he-IL"/>
        </w:rPr>
      </w:pPr>
      <w:bookmarkStart w:id="17311" w:name="_ETM_Q306_733090"/>
      <w:bookmarkEnd w:id="17311"/>
      <w:r>
        <w:rPr>
          <w:rFonts w:hint="cs"/>
          <w:rtl/>
          <w:lang w:eastAsia="he-IL"/>
        </w:rPr>
        <w:t>הדרך לא</w:t>
      </w:r>
      <w:bookmarkStart w:id="17312" w:name="_ETM_Q306_734461"/>
      <w:bookmarkEnd w:id="17312"/>
      <w:r>
        <w:rPr>
          <w:rFonts w:hint="cs"/>
          <w:rtl/>
          <w:lang w:eastAsia="he-IL"/>
        </w:rPr>
        <w:t xml:space="preserve"> פשוטה. יש לחצים, יש ניסיונות לעצור אותנו</w:t>
      </w:r>
      <w:r w:rsidR="00D0263C">
        <w:rPr>
          <w:rFonts w:hint="cs"/>
          <w:rtl/>
          <w:lang w:eastAsia="he-IL"/>
        </w:rPr>
        <w:t>,</w:t>
      </w:r>
      <w:r>
        <w:rPr>
          <w:rFonts w:hint="cs"/>
          <w:rtl/>
          <w:lang w:eastAsia="he-IL"/>
        </w:rPr>
        <w:t xml:space="preserve"> אבל האם נוותר? </w:t>
      </w:r>
      <w:bookmarkStart w:id="17313" w:name="_ETM_Q306_740999"/>
      <w:bookmarkEnd w:id="17313"/>
      <w:r>
        <w:rPr>
          <w:rFonts w:hint="cs"/>
          <w:rtl/>
          <w:lang w:eastAsia="he-IL"/>
        </w:rPr>
        <w:t>בשום אופן לא. ריבונות היא לא רק זכות, היא חובה</w:t>
      </w:r>
      <w:bookmarkStart w:id="17314" w:name="_ETM_Q306_744897"/>
      <w:bookmarkEnd w:id="17314"/>
      <w:r>
        <w:rPr>
          <w:rFonts w:hint="cs"/>
          <w:rtl/>
          <w:lang w:eastAsia="he-IL"/>
        </w:rPr>
        <w:t xml:space="preserve"> מוסרית לדורות הבאים. זו חובה ציונית מול החלל שמתמלא ברוע, </w:t>
      </w:r>
      <w:bookmarkStart w:id="17315" w:name="_ETM_Q306_749584"/>
      <w:bookmarkEnd w:id="17315"/>
      <w:r>
        <w:rPr>
          <w:rFonts w:hint="cs"/>
          <w:rtl/>
          <w:lang w:eastAsia="he-IL"/>
        </w:rPr>
        <w:t xml:space="preserve">והבור ריק כי אין בו מים. כשאין התיישבות וריבונות יהודית, </w:t>
      </w:r>
      <w:bookmarkStart w:id="17316" w:name="_ETM_Q306_751642"/>
      <w:bookmarkEnd w:id="17316"/>
      <w:r>
        <w:rPr>
          <w:rFonts w:hint="cs"/>
          <w:rtl/>
          <w:lang w:eastAsia="he-IL"/>
        </w:rPr>
        <w:t>יש נחשים ועקרבים. זו חובה משילותית מול שונאי ישראל שמסרבים</w:t>
      </w:r>
      <w:bookmarkStart w:id="17317" w:name="_ETM_Q306_759252"/>
      <w:bookmarkEnd w:id="17317"/>
      <w:r>
        <w:rPr>
          <w:rFonts w:hint="cs"/>
          <w:rtl/>
          <w:lang w:eastAsia="he-IL"/>
        </w:rPr>
        <w:t xml:space="preserve"> להפנים שעם ישראל חזר הביתה כדי לשלוט בגורלו.</w:t>
      </w:r>
    </w:p>
    <w:p w:rsidR="00CA466D" w:rsidRDefault="00CA466D" w:rsidP="003B3E02">
      <w:pPr>
        <w:rPr>
          <w:rtl/>
          <w:lang w:eastAsia="he-IL"/>
        </w:rPr>
      </w:pPr>
      <w:bookmarkStart w:id="17318" w:name="_ETM_Q306_763205"/>
      <w:bookmarkStart w:id="17319" w:name="_ETM_Q306_763303"/>
      <w:bookmarkEnd w:id="17318"/>
      <w:bookmarkEnd w:id="17319"/>
    </w:p>
    <w:p w:rsidR="00CA466D" w:rsidRDefault="00CA466D" w:rsidP="003B3E02">
      <w:pPr>
        <w:rPr>
          <w:rtl/>
          <w:lang w:eastAsia="he-IL"/>
        </w:rPr>
      </w:pPr>
      <w:bookmarkStart w:id="17320" w:name="_ETM_Q306_763338"/>
      <w:bookmarkStart w:id="17321" w:name="_ETM_Q306_763406"/>
      <w:bookmarkEnd w:id="17320"/>
      <w:bookmarkEnd w:id="17321"/>
      <w:r>
        <w:rPr>
          <w:rFonts w:hint="cs"/>
          <w:rtl/>
          <w:lang w:eastAsia="he-IL"/>
        </w:rPr>
        <w:t>אני מתחייב כאן</w:t>
      </w:r>
      <w:bookmarkStart w:id="17322" w:name="_ETM_Q306_762387"/>
      <w:bookmarkEnd w:id="17322"/>
      <w:r>
        <w:rPr>
          <w:rFonts w:hint="cs"/>
          <w:rtl/>
          <w:lang w:eastAsia="he-IL"/>
        </w:rPr>
        <w:t xml:space="preserve">: כל עוד אני בתפקידי, אמשיך לפעול ולהיאבק בממשלה, בוועדות, בתקשורת </w:t>
      </w:r>
      <w:bookmarkStart w:id="17323" w:name="_ETM_Q306_767606"/>
      <w:bookmarkEnd w:id="17323"/>
      <w:r>
        <w:rPr>
          <w:rFonts w:hint="cs"/>
          <w:rtl/>
          <w:lang w:eastAsia="he-IL"/>
        </w:rPr>
        <w:t xml:space="preserve">ובשיח הציבורי כדי שהריבונות תעבור מכותרות למעשים, מהצהרות לחוקים ומדיבורים </w:t>
      </w:r>
      <w:bookmarkStart w:id="17324" w:name="_ETM_Q306_777542"/>
      <w:bookmarkEnd w:id="17324"/>
      <w:r>
        <w:rPr>
          <w:rFonts w:hint="cs"/>
          <w:rtl/>
          <w:lang w:eastAsia="he-IL"/>
        </w:rPr>
        <w:t xml:space="preserve">לעובדות בשטח. כי רק עם שמחיל ריבונות יזכה להכרה בין-לאומית. </w:t>
      </w:r>
      <w:bookmarkStart w:id="17325" w:name="_ETM_Q306_781670"/>
      <w:bookmarkEnd w:id="17325"/>
      <w:r>
        <w:rPr>
          <w:rFonts w:hint="cs"/>
          <w:rtl/>
          <w:lang w:eastAsia="he-IL"/>
        </w:rPr>
        <w:t xml:space="preserve">כך פועלת אומה שמכירה בצדקת דרכה </w:t>
      </w:r>
      <w:r>
        <w:rPr>
          <w:rtl/>
          <w:lang w:eastAsia="he-IL"/>
        </w:rPr>
        <w:t>–</w:t>
      </w:r>
      <w:r>
        <w:rPr>
          <w:rFonts w:hint="cs"/>
          <w:rtl/>
          <w:lang w:eastAsia="he-IL"/>
        </w:rPr>
        <w:t xml:space="preserve"> לא מבקשת </w:t>
      </w:r>
      <w:bookmarkStart w:id="17326" w:name="_ETM_Q306_786848"/>
      <w:bookmarkEnd w:id="17326"/>
      <w:r>
        <w:rPr>
          <w:rFonts w:hint="cs"/>
          <w:rtl/>
          <w:lang w:eastAsia="he-IL"/>
        </w:rPr>
        <w:t>רשות אלא מממשת את זכותה.</w:t>
      </w:r>
      <w:bookmarkStart w:id="17327" w:name="_ETM_Q306_788687"/>
      <w:bookmarkEnd w:id="17327"/>
    </w:p>
    <w:p w:rsidR="00CA466D" w:rsidRDefault="00CA466D" w:rsidP="003B3E02">
      <w:pPr>
        <w:rPr>
          <w:rtl/>
          <w:lang w:eastAsia="he-IL"/>
        </w:rPr>
      </w:pPr>
      <w:bookmarkStart w:id="17328" w:name="_ETM_Q306_788762"/>
      <w:bookmarkStart w:id="17329" w:name="_ETM_Q306_788815"/>
      <w:bookmarkEnd w:id="17328"/>
      <w:bookmarkEnd w:id="17329"/>
    </w:p>
    <w:p w:rsidR="00CA466D" w:rsidRDefault="00CA466D" w:rsidP="003B3E02">
      <w:pPr>
        <w:rPr>
          <w:rtl/>
          <w:lang w:eastAsia="he-IL"/>
        </w:rPr>
      </w:pPr>
      <w:bookmarkStart w:id="17330" w:name="_ETM_Q306_788906"/>
      <w:bookmarkEnd w:id="17330"/>
      <w:r>
        <w:rPr>
          <w:rFonts w:hint="cs"/>
          <w:rtl/>
          <w:lang w:eastAsia="he-IL"/>
        </w:rPr>
        <w:t xml:space="preserve">זו ארצנו, בזכות ולא בחסד. </w:t>
      </w:r>
      <w:bookmarkStart w:id="17331" w:name="_ETM_Q306_789343"/>
      <w:bookmarkEnd w:id="17331"/>
      <w:r>
        <w:rPr>
          <w:rFonts w:hint="cs"/>
          <w:rtl/>
          <w:lang w:eastAsia="he-IL"/>
        </w:rPr>
        <w:t>בגאון, לא בהתנצלות. בעזרת השם נחיל ריבונות מלאה על יהודה והשומרון</w:t>
      </w:r>
      <w:bookmarkStart w:id="17332" w:name="_ETM_Q306_798000"/>
      <w:bookmarkEnd w:id="17332"/>
      <w:r>
        <w:rPr>
          <w:rFonts w:hint="cs"/>
          <w:rtl/>
          <w:lang w:eastAsia="he-IL"/>
        </w:rPr>
        <w:t xml:space="preserve"> ובקעת הירדן, ובהמשך גם על חבל עזה, ארץ נחלת אבותינו. </w:t>
      </w:r>
      <w:bookmarkStart w:id="17333" w:name="_ETM_Q306_803583"/>
      <w:bookmarkEnd w:id="17333"/>
      <w:r>
        <w:rPr>
          <w:rFonts w:hint="cs"/>
          <w:rtl/>
          <w:lang w:eastAsia="he-IL"/>
        </w:rPr>
        <w:t>תודה רבה.</w:t>
      </w:r>
    </w:p>
    <w:p w:rsidR="00CA466D" w:rsidRDefault="00CA466D" w:rsidP="003B3E02">
      <w:pPr>
        <w:rPr>
          <w:rtl/>
          <w:lang w:eastAsia="he-IL"/>
        </w:rPr>
      </w:pPr>
    </w:p>
    <w:p w:rsidR="00CA466D" w:rsidRDefault="00CA466D" w:rsidP="003B3E02">
      <w:pPr>
        <w:pStyle w:val="af6"/>
        <w:keepNext/>
        <w:rPr>
          <w:rtl/>
        </w:rPr>
      </w:pPr>
      <w:r>
        <w:rPr>
          <w:rStyle w:val="TagStyle"/>
          <w:rFonts w:hint="cs"/>
          <w:rtl/>
        </w:rPr>
        <w:t xml:space="preserve">&lt;&lt; יור &gt;&gt; </w:t>
      </w:r>
      <w:r>
        <w:rPr>
          <w:rFonts w:hint="cs"/>
          <w:rtl/>
        </w:rPr>
        <w:t>היו"ר חנוך דב מלביצקי:</w:t>
      </w:r>
      <w:r>
        <w:rPr>
          <w:rStyle w:val="TagStyle"/>
          <w:rtl/>
        </w:rPr>
        <w:t xml:space="preserve"> &lt;&lt; יור &gt;&gt;</w:t>
      </w:r>
      <w:r>
        <w:rPr>
          <w:rFonts w:hint="cs"/>
          <w:rtl/>
        </w:rPr>
        <w:t xml:space="preserve"> </w:t>
      </w:r>
    </w:p>
    <w:p w:rsidR="00CA466D" w:rsidRDefault="00CA466D" w:rsidP="008F2C55">
      <w:pPr>
        <w:rPr>
          <w:rtl/>
          <w:lang w:eastAsia="he-IL"/>
        </w:rPr>
      </w:pPr>
    </w:p>
    <w:p w:rsidR="00CA466D" w:rsidRDefault="00CA466D" w:rsidP="003B3E02">
      <w:pPr>
        <w:rPr>
          <w:rtl/>
        </w:rPr>
      </w:pPr>
      <w:r>
        <w:rPr>
          <w:rFonts w:hint="cs"/>
          <w:rtl/>
          <w:lang w:eastAsia="he-IL"/>
        </w:rPr>
        <w:t xml:space="preserve">תודה רבה. חבר הכנסת אלהואשלה. </w:t>
      </w:r>
      <w:r>
        <w:rPr>
          <w:rtl/>
        </w:rPr>
        <w:t xml:space="preserve">בגלל כל הסיפור של ההצבעה, אני פותח מחדש </w:t>
      </w:r>
      <w:bookmarkStart w:id="17334" w:name="_ETM_Q307_396347"/>
      <w:bookmarkEnd w:id="17334"/>
      <w:r>
        <w:rPr>
          <w:rtl/>
        </w:rPr>
        <w:t>את רשימת הדוברים לחמש דקות</w:t>
      </w:r>
      <w:r>
        <w:rPr>
          <w:rFonts w:hint="cs"/>
          <w:rtl/>
        </w:rPr>
        <w:t>.</w:t>
      </w:r>
      <w:r>
        <w:rPr>
          <w:rtl/>
        </w:rPr>
        <w:t xml:space="preserve"> כל מי שמעוניין להירשם לדבר </w:t>
      </w:r>
      <w:bookmarkStart w:id="17335" w:name="_ETM_Q307_400724"/>
      <w:bookmarkEnd w:id="17335"/>
      <w:r>
        <w:rPr>
          <w:rtl/>
        </w:rPr>
        <w:t>ולא הספיק, מוזמן לעשות את זה עכשיו</w:t>
      </w:r>
      <w:r>
        <w:rPr>
          <w:rFonts w:hint="cs"/>
          <w:rtl/>
        </w:rPr>
        <w:t>.</w:t>
      </w:r>
      <w:r>
        <w:rPr>
          <w:rtl/>
        </w:rPr>
        <w:t xml:space="preserve"> חמש דקות אחרונות</w:t>
      </w:r>
      <w:r>
        <w:rPr>
          <w:rFonts w:hint="cs"/>
          <w:rtl/>
        </w:rPr>
        <w:t>.</w:t>
      </w:r>
      <w:r>
        <w:rPr>
          <w:rtl/>
        </w:rPr>
        <w:t xml:space="preserve"> </w:t>
      </w:r>
      <w:bookmarkStart w:id="17336" w:name="_ETM_Q307_405101"/>
      <w:bookmarkEnd w:id="17336"/>
      <w:r>
        <w:rPr>
          <w:rtl/>
        </w:rPr>
        <w:t>לא יהיו יותר פתיחות. תודה</w:t>
      </w:r>
      <w:r>
        <w:rPr>
          <w:rFonts w:hint="cs"/>
          <w:rtl/>
        </w:rPr>
        <w:t>.</w:t>
      </w:r>
    </w:p>
    <w:p w:rsidR="00CA466D" w:rsidRDefault="00CA466D" w:rsidP="003B3E02">
      <w:pPr>
        <w:rPr>
          <w:rtl/>
        </w:rPr>
      </w:pPr>
    </w:p>
    <w:p w:rsidR="00CA466D" w:rsidRDefault="00CA466D" w:rsidP="003B3E02">
      <w:pPr>
        <w:pStyle w:val="a4"/>
        <w:keepNext/>
        <w:rPr>
          <w:rtl/>
        </w:rPr>
      </w:pPr>
      <w:bookmarkStart w:id="17337" w:name="ET_speaker_6340_11"/>
      <w:r w:rsidRPr="009636DC">
        <w:rPr>
          <w:rStyle w:val="TagStyle"/>
          <w:rtl/>
        </w:rPr>
        <w:t xml:space="preserve"> &lt;&lt; דובר &gt;&gt; </w:t>
      </w:r>
      <w:bookmarkStart w:id="17338" w:name="_Toc204194679"/>
      <w:bookmarkStart w:id="17339" w:name="_Toc204198233"/>
      <w:bookmarkStart w:id="17340" w:name="_Toc204198705"/>
      <w:r>
        <w:rPr>
          <w:rtl/>
        </w:rPr>
        <w:t>ואליד אלהואשלה (רע"מ – הרשימה הערבית המאוחדת):</w:t>
      </w:r>
      <w:bookmarkEnd w:id="17338"/>
      <w:bookmarkEnd w:id="17339"/>
      <w:bookmarkEnd w:id="17340"/>
      <w:r w:rsidRPr="009636DC">
        <w:rPr>
          <w:rStyle w:val="TagStyle"/>
          <w:rtl/>
        </w:rPr>
        <w:t xml:space="preserve"> &lt;&lt; דובר &gt;&gt;</w:t>
      </w:r>
      <w:r>
        <w:rPr>
          <w:rtl/>
        </w:rPr>
        <w:t xml:space="preserve"> </w:t>
      </w:r>
      <w:bookmarkEnd w:id="17337"/>
    </w:p>
    <w:p w:rsidR="00CA466D" w:rsidRDefault="00CA466D" w:rsidP="003B3E02">
      <w:pPr>
        <w:rPr>
          <w:rtl/>
        </w:rPr>
      </w:pPr>
      <w:bookmarkStart w:id="17341" w:name="ET_speaker_6340_10"/>
      <w:r>
        <w:rPr>
          <w:rtl/>
        </w:rPr>
        <w:t xml:space="preserve"> </w:t>
      </w:r>
      <w:bookmarkEnd w:id="17341"/>
    </w:p>
    <w:p w:rsidR="00CA466D" w:rsidRDefault="00CA466D" w:rsidP="003B3E02">
      <w:pPr>
        <w:rPr>
          <w:rtl/>
        </w:rPr>
      </w:pPr>
      <w:r>
        <w:rPr>
          <w:rFonts w:hint="cs"/>
          <w:rtl/>
        </w:rPr>
        <w:t>מכוב</w:t>
      </w:r>
      <w:bookmarkStart w:id="17342" w:name="_ETM_Q307_409960"/>
      <w:bookmarkEnd w:id="17342"/>
      <w:r>
        <w:rPr>
          <w:rFonts w:hint="cs"/>
          <w:rtl/>
        </w:rPr>
        <w:t xml:space="preserve">די </w:t>
      </w:r>
      <w:r>
        <w:rPr>
          <w:rtl/>
        </w:rPr>
        <w:t>היושב</w:t>
      </w:r>
      <w:r>
        <w:rPr>
          <w:rFonts w:hint="cs"/>
          <w:rtl/>
        </w:rPr>
        <w:t>-</w:t>
      </w:r>
      <w:r>
        <w:rPr>
          <w:rtl/>
        </w:rPr>
        <w:t xml:space="preserve">ראש, חבריי חברי הכנסת, </w:t>
      </w:r>
      <w:bookmarkStart w:id="17343" w:name="_ETM_Q307_413800"/>
      <w:bookmarkEnd w:id="17343"/>
      <w:r>
        <w:rPr>
          <w:rtl/>
        </w:rPr>
        <w:t xml:space="preserve">אתמול והיום נרצחו בחברה הערבית ארבעה אנשים. כמעט כל יום אנחנו </w:t>
      </w:r>
      <w:bookmarkStart w:id="17344" w:name="_ETM_Q307_422373"/>
      <w:bookmarkEnd w:id="17344"/>
      <w:r>
        <w:rPr>
          <w:rtl/>
        </w:rPr>
        <w:t>עולים לפודיום כאן ומדברים על הרציחות בחברה הערבית</w:t>
      </w:r>
      <w:r>
        <w:rPr>
          <w:rFonts w:hint="cs"/>
          <w:rtl/>
        </w:rPr>
        <w:t>,</w:t>
      </w:r>
      <w:r>
        <w:rPr>
          <w:rtl/>
        </w:rPr>
        <w:t xml:space="preserve"> </w:t>
      </w:r>
      <w:bookmarkStart w:id="17345" w:name="_ETM_Q307_427240"/>
      <w:bookmarkEnd w:id="17345"/>
      <w:r>
        <w:rPr>
          <w:rtl/>
        </w:rPr>
        <w:t>אבל אני רוצה להזכיר לממשלה ולעומד בראש</w:t>
      </w:r>
      <w:r>
        <w:rPr>
          <w:rFonts w:hint="cs"/>
          <w:rtl/>
        </w:rPr>
        <w:t>ה</w:t>
      </w:r>
      <w:r>
        <w:rPr>
          <w:rtl/>
        </w:rPr>
        <w:t xml:space="preserve"> בנימין נתניהו </w:t>
      </w:r>
      <w:bookmarkStart w:id="17346" w:name="_ETM_Q307_433059"/>
      <w:bookmarkEnd w:id="17346"/>
      <w:r>
        <w:rPr>
          <w:rtl/>
        </w:rPr>
        <w:t>שזה התפקיד שלו לעצור את הדימום בחברה הערבית</w:t>
      </w:r>
      <w:r>
        <w:rPr>
          <w:rFonts w:hint="cs"/>
          <w:rtl/>
        </w:rPr>
        <w:t>.</w:t>
      </w:r>
      <w:r>
        <w:rPr>
          <w:rtl/>
        </w:rPr>
        <w:t xml:space="preserve"> זה מה </w:t>
      </w:r>
      <w:bookmarkStart w:id="17347" w:name="_ETM_Q307_437859"/>
      <w:bookmarkEnd w:id="17347"/>
      <w:r>
        <w:rPr>
          <w:rtl/>
        </w:rPr>
        <w:t xml:space="preserve">שאנחנו דורשים. </w:t>
      </w:r>
      <w:bookmarkStart w:id="17348" w:name="_ETM_Q307_261382"/>
      <w:bookmarkStart w:id="17349" w:name="_ETM_Q307_261447"/>
      <w:bookmarkStart w:id="17350" w:name="_ETM_Q307_261653"/>
      <w:bookmarkStart w:id="17351" w:name="_ETM_Q307_261706"/>
      <w:bookmarkEnd w:id="17348"/>
      <w:bookmarkEnd w:id="17349"/>
      <w:bookmarkEnd w:id="17350"/>
      <w:bookmarkEnd w:id="17351"/>
      <w:r>
        <w:rPr>
          <w:rtl/>
        </w:rPr>
        <w:t xml:space="preserve">מכאן אני פונה לראש הממשלה ולשרים בממשלה </w:t>
      </w:r>
      <w:bookmarkStart w:id="17352" w:name="_ETM_Q307_443260"/>
      <w:bookmarkEnd w:id="17352"/>
      <w:r>
        <w:rPr>
          <w:rtl/>
        </w:rPr>
        <w:t xml:space="preserve">שיעשו משהו עם עניין הרציחות בחברה הערבית. לא יכול להיות </w:t>
      </w:r>
      <w:bookmarkStart w:id="17353" w:name="_ETM_Q307_446885"/>
      <w:bookmarkEnd w:id="17353"/>
      <w:r>
        <w:rPr>
          <w:rtl/>
        </w:rPr>
        <w:t xml:space="preserve">שהם מפקירים את הזירה לארגוני הפשיעה </w:t>
      </w:r>
      <w:bookmarkStart w:id="17354" w:name="_ETM_Q307_451089"/>
      <w:bookmarkEnd w:id="17354"/>
      <w:r>
        <w:rPr>
          <w:rtl/>
        </w:rPr>
        <w:t xml:space="preserve">ואנשים נרצחים ברחובות. די עם הרציחות. הגיע הזמן שתסתכלו לאזרחים </w:t>
      </w:r>
      <w:bookmarkStart w:id="17355" w:name="_ETM_Q307_455652"/>
      <w:bookmarkEnd w:id="17355"/>
      <w:r>
        <w:rPr>
          <w:rtl/>
        </w:rPr>
        <w:t xml:space="preserve">הערבים בעיניים ותקבלו החלטות. לא יכול להיות שיש מדינה, אדוני </w:t>
      </w:r>
      <w:bookmarkStart w:id="17356" w:name="_ETM_Q307_460215"/>
      <w:bookmarkEnd w:id="17356"/>
      <w:r>
        <w:rPr>
          <w:rtl/>
        </w:rPr>
        <w:t>היושב</w:t>
      </w:r>
      <w:r>
        <w:rPr>
          <w:rFonts w:hint="cs"/>
          <w:rtl/>
        </w:rPr>
        <w:t>-</w:t>
      </w:r>
      <w:r>
        <w:rPr>
          <w:rtl/>
        </w:rPr>
        <w:t xml:space="preserve">ראש, בתוך מדינה. </w:t>
      </w:r>
      <w:bookmarkStart w:id="17357" w:name="_ETM_Q307_465450"/>
      <w:bookmarkEnd w:id="17357"/>
      <w:r>
        <w:rPr>
          <w:rtl/>
        </w:rPr>
        <w:t xml:space="preserve">אני לא מבין איך הממשלה מרשה לדבר כזה לקרות. </w:t>
      </w:r>
      <w:bookmarkStart w:id="17358" w:name="_ETM_Q307_469779"/>
      <w:bookmarkEnd w:id="17358"/>
    </w:p>
    <w:p w:rsidR="00CA466D" w:rsidRDefault="00CA466D" w:rsidP="003B3E02">
      <w:pPr>
        <w:rPr>
          <w:rtl/>
        </w:rPr>
      </w:pPr>
      <w:bookmarkStart w:id="17359" w:name="_ETM_Q307_290533"/>
      <w:bookmarkStart w:id="17360" w:name="_ETM_Q307_290606"/>
      <w:bookmarkEnd w:id="17359"/>
      <w:bookmarkEnd w:id="17360"/>
    </w:p>
    <w:p w:rsidR="00CA466D" w:rsidRDefault="00D0263C" w:rsidP="00D0263C">
      <w:pPr>
        <w:rPr>
          <w:rtl/>
        </w:rPr>
      </w:pPr>
      <w:bookmarkStart w:id="17361" w:name="_ETM_Q307_290941"/>
      <w:bookmarkStart w:id="17362" w:name="_ETM_Q307_290995"/>
      <w:bookmarkEnd w:id="17361"/>
      <w:bookmarkEnd w:id="17362"/>
      <w:r>
        <w:rPr>
          <w:rFonts w:hint="cs"/>
          <w:rtl/>
        </w:rPr>
        <w:t>ה</w:t>
      </w:r>
      <w:r w:rsidR="00CA466D">
        <w:rPr>
          <w:rtl/>
        </w:rPr>
        <w:t>התייחסות שלי להצעה לסדר</w:t>
      </w:r>
      <w:r w:rsidR="00CA466D">
        <w:rPr>
          <w:rFonts w:hint="cs"/>
          <w:rtl/>
        </w:rPr>
        <w:t>-היום</w:t>
      </w:r>
      <w:r w:rsidR="00CA466D">
        <w:rPr>
          <w:rtl/>
        </w:rPr>
        <w:t xml:space="preserve"> </w:t>
      </w:r>
      <w:r>
        <w:rPr>
          <w:rFonts w:hint="cs"/>
          <w:rtl/>
        </w:rPr>
        <w:t xml:space="preserve">– </w:t>
      </w:r>
      <w:r w:rsidR="00CA466D">
        <w:rPr>
          <w:rtl/>
        </w:rPr>
        <w:t xml:space="preserve">זו לא הצעת חוק </w:t>
      </w:r>
      <w:r>
        <w:rPr>
          <w:rFonts w:hint="cs"/>
          <w:rtl/>
        </w:rPr>
        <w:t xml:space="preserve">– </w:t>
      </w:r>
      <w:r w:rsidR="00CA466D">
        <w:rPr>
          <w:rtl/>
        </w:rPr>
        <w:t xml:space="preserve">אני חושב </w:t>
      </w:r>
      <w:bookmarkStart w:id="17363" w:name="_ETM_Q307_474134"/>
      <w:bookmarkEnd w:id="17363"/>
      <w:r w:rsidR="00CA466D">
        <w:rPr>
          <w:rtl/>
        </w:rPr>
        <w:t>ש</w:t>
      </w:r>
      <w:bookmarkStart w:id="17364" w:name="_ETM_Q307_479709"/>
      <w:bookmarkEnd w:id="17364"/>
      <w:r w:rsidR="00CA466D">
        <w:rPr>
          <w:rtl/>
        </w:rPr>
        <w:t xml:space="preserve">הממשלה </w:t>
      </w:r>
      <w:bookmarkStart w:id="17365" w:name="_ETM_Q307_481500"/>
      <w:bookmarkEnd w:id="17365"/>
      <w:r w:rsidR="00CA466D">
        <w:rPr>
          <w:rtl/>
        </w:rPr>
        <w:t>והמנהיגים כאן צריכים להסתכל בצורה אחרת</w:t>
      </w:r>
      <w:r>
        <w:rPr>
          <w:rFonts w:hint="cs"/>
          <w:rtl/>
        </w:rPr>
        <w:t>:</w:t>
      </w:r>
      <w:r w:rsidR="00CA466D">
        <w:rPr>
          <w:rtl/>
        </w:rPr>
        <w:t xml:space="preserve"> </w:t>
      </w:r>
      <w:bookmarkStart w:id="17366" w:name="_ETM_Q307_486040"/>
      <w:bookmarkEnd w:id="17366"/>
      <w:r w:rsidR="00CA466D">
        <w:rPr>
          <w:rtl/>
        </w:rPr>
        <w:t>לתת אופק לשלום</w:t>
      </w:r>
      <w:r w:rsidR="00CA466D">
        <w:rPr>
          <w:rFonts w:hint="cs"/>
          <w:rtl/>
        </w:rPr>
        <w:t>,</w:t>
      </w:r>
      <w:r w:rsidR="00CA466D">
        <w:rPr>
          <w:rtl/>
        </w:rPr>
        <w:t xml:space="preserve"> </w:t>
      </w:r>
      <w:bookmarkStart w:id="17367" w:name="_ETM_Q307_488470"/>
      <w:bookmarkEnd w:id="17367"/>
      <w:r w:rsidR="00CA466D">
        <w:rPr>
          <w:rtl/>
        </w:rPr>
        <w:t xml:space="preserve">לא לקדם כאן חקיקה </w:t>
      </w:r>
      <w:bookmarkStart w:id="17368" w:name="_ETM_Q307_491779"/>
      <w:bookmarkEnd w:id="17368"/>
      <w:r w:rsidR="00CA466D">
        <w:rPr>
          <w:rtl/>
        </w:rPr>
        <w:t xml:space="preserve">וכל מיני הצהרות על מנת </w:t>
      </w:r>
      <w:r w:rsidR="00CA466D" w:rsidRPr="00C84D45">
        <w:rPr>
          <w:rtl/>
        </w:rPr>
        <w:t>לתקוע טריז להקמת</w:t>
      </w:r>
      <w:r w:rsidR="00CA466D">
        <w:rPr>
          <w:rtl/>
        </w:rPr>
        <w:t xml:space="preserve"> מדינה פלסטינית. </w:t>
      </w:r>
      <w:bookmarkStart w:id="17369" w:name="_ETM_Q307_497729"/>
      <w:bookmarkEnd w:id="17369"/>
      <w:r w:rsidR="00CA466D">
        <w:rPr>
          <w:rtl/>
        </w:rPr>
        <w:t>אי</w:t>
      </w:r>
      <w:r w:rsidR="00CA466D">
        <w:rPr>
          <w:rFonts w:hint="cs"/>
          <w:rtl/>
        </w:rPr>
        <w:t>-</w:t>
      </w:r>
      <w:r w:rsidR="00CA466D">
        <w:rPr>
          <w:rtl/>
        </w:rPr>
        <w:t>אפשר להמשיך עם הכיבוש בגדה המערבית</w:t>
      </w:r>
      <w:r>
        <w:rPr>
          <w:rFonts w:hint="cs"/>
          <w:rtl/>
        </w:rPr>
        <w:t>.</w:t>
      </w:r>
      <w:r w:rsidR="00CA466D">
        <w:rPr>
          <w:rtl/>
        </w:rPr>
        <w:t xml:space="preserve"> צריך לחתוך את </w:t>
      </w:r>
      <w:bookmarkStart w:id="17370" w:name="_ETM_Q307_503679"/>
      <w:bookmarkEnd w:id="17370"/>
      <w:r w:rsidR="00CA466D">
        <w:rPr>
          <w:rtl/>
        </w:rPr>
        <w:t>זה</w:t>
      </w:r>
      <w:r w:rsidR="00CA466D">
        <w:rPr>
          <w:rFonts w:hint="cs"/>
          <w:rtl/>
        </w:rPr>
        <w:t>.</w:t>
      </w:r>
      <w:r w:rsidR="00CA466D">
        <w:rPr>
          <w:rtl/>
        </w:rPr>
        <w:t xml:space="preserve"> צריך לעצור ולקיים </w:t>
      </w:r>
      <w:bookmarkStart w:id="17371" w:name="_ETM_Q307_510529"/>
      <w:bookmarkEnd w:id="17371"/>
      <w:r w:rsidR="00CA466D">
        <w:rPr>
          <w:rtl/>
        </w:rPr>
        <w:t xml:space="preserve">ולתת אפשרות בעתיד </w:t>
      </w:r>
      <w:bookmarkStart w:id="17372" w:name="_ETM_Q307_513760"/>
      <w:bookmarkEnd w:id="17372"/>
      <w:r w:rsidR="00CA466D">
        <w:rPr>
          <w:rtl/>
        </w:rPr>
        <w:t xml:space="preserve">להכרה במדינה פלסטינית על מנת ששני העמים יחיו בשלום. אני </w:t>
      </w:r>
      <w:bookmarkStart w:id="17373" w:name="_ETM_Q307_516990"/>
      <w:bookmarkEnd w:id="17373"/>
      <w:r w:rsidR="00CA466D">
        <w:rPr>
          <w:rtl/>
        </w:rPr>
        <w:t xml:space="preserve">יודע שקשה </w:t>
      </w:r>
      <w:bookmarkStart w:id="17374" w:name="_ETM_Q307_520829"/>
      <w:bookmarkEnd w:id="17374"/>
      <w:r w:rsidR="00CA466D">
        <w:rPr>
          <w:rtl/>
        </w:rPr>
        <w:t>ולא מובן מאליו שאנשים ישמעו את זה</w:t>
      </w:r>
      <w:r w:rsidR="00CA466D">
        <w:rPr>
          <w:rFonts w:hint="cs"/>
          <w:rtl/>
        </w:rPr>
        <w:t>,</w:t>
      </w:r>
      <w:r w:rsidR="00CA466D">
        <w:rPr>
          <w:rtl/>
        </w:rPr>
        <w:t xml:space="preserve"> במיוחד בתקופה הזאת</w:t>
      </w:r>
      <w:r w:rsidR="00CA466D">
        <w:rPr>
          <w:rFonts w:hint="cs"/>
          <w:rtl/>
        </w:rPr>
        <w:t>,</w:t>
      </w:r>
      <w:r w:rsidR="00CA466D">
        <w:rPr>
          <w:rtl/>
        </w:rPr>
        <w:t xml:space="preserve"> </w:t>
      </w:r>
      <w:bookmarkStart w:id="17375" w:name="_ETM_Q307_525514"/>
      <w:bookmarkEnd w:id="17375"/>
      <w:r w:rsidR="00CA466D">
        <w:rPr>
          <w:rtl/>
        </w:rPr>
        <w:t xml:space="preserve">אבל אנחנו חייבים להתאמץ על מנת שנבטיח עתיד יותר טוב </w:t>
      </w:r>
      <w:bookmarkStart w:id="17376" w:name="_ETM_Q307_530779"/>
      <w:bookmarkEnd w:id="17376"/>
      <w:r w:rsidR="00CA466D">
        <w:rPr>
          <w:rtl/>
        </w:rPr>
        <w:t xml:space="preserve">לאנשים </w:t>
      </w:r>
      <w:bookmarkStart w:id="17377" w:name="_ETM_Q307_532600"/>
      <w:bookmarkEnd w:id="17377"/>
      <w:r w:rsidR="00CA466D">
        <w:rPr>
          <w:rtl/>
        </w:rPr>
        <w:t>ב</w:t>
      </w:r>
      <w:bookmarkStart w:id="17378" w:name="_ETM_Q307_534140"/>
      <w:bookmarkEnd w:id="17378"/>
      <w:r w:rsidR="00CA466D">
        <w:rPr>
          <w:rtl/>
        </w:rPr>
        <w:t>אזור הזה.</w:t>
      </w:r>
      <w:bookmarkStart w:id="17379" w:name="_ETM_Q307_536000"/>
      <w:bookmarkEnd w:id="17379"/>
    </w:p>
    <w:p w:rsidR="00CA466D" w:rsidRDefault="00CA466D" w:rsidP="003B3E02">
      <w:pPr>
        <w:rPr>
          <w:rtl/>
        </w:rPr>
      </w:pPr>
      <w:bookmarkStart w:id="17380" w:name="_ETM_Q307_357653"/>
      <w:bookmarkStart w:id="17381" w:name="_ETM_Q307_357722"/>
      <w:bookmarkEnd w:id="17380"/>
      <w:bookmarkEnd w:id="17381"/>
    </w:p>
    <w:p w:rsidR="002C150B" w:rsidRDefault="00CA466D" w:rsidP="002C150B">
      <w:pPr>
        <w:rPr>
          <w:rtl/>
        </w:rPr>
      </w:pPr>
      <w:bookmarkStart w:id="17382" w:name="_ETM_Q307_357813"/>
      <w:bookmarkStart w:id="17383" w:name="_ETM_Q307_357869"/>
      <w:bookmarkEnd w:id="17382"/>
      <w:bookmarkEnd w:id="17383"/>
      <w:r>
        <w:rPr>
          <w:rtl/>
        </w:rPr>
        <w:t>אדוני היושב</w:t>
      </w:r>
      <w:r>
        <w:rPr>
          <w:rFonts w:hint="cs"/>
          <w:rtl/>
        </w:rPr>
        <w:t>-</w:t>
      </w:r>
      <w:r>
        <w:rPr>
          <w:rtl/>
        </w:rPr>
        <w:t xml:space="preserve">ראש, בדרך כלל אני מתייחס </w:t>
      </w:r>
      <w:bookmarkStart w:id="17384" w:name="_ETM_Q307_538696"/>
      <w:bookmarkEnd w:id="17384"/>
      <w:r>
        <w:rPr>
          <w:rtl/>
        </w:rPr>
        <w:t xml:space="preserve">לנושאי פנים, אבל היום אני רוצה גם להתייחס למה שקורה </w:t>
      </w:r>
      <w:bookmarkStart w:id="17385" w:name="_ETM_Q307_541392"/>
      <w:bookmarkEnd w:id="17385"/>
      <w:r>
        <w:rPr>
          <w:rtl/>
        </w:rPr>
        <w:t>בעזה</w:t>
      </w:r>
      <w:r>
        <w:rPr>
          <w:rFonts w:hint="cs"/>
          <w:rtl/>
        </w:rPr>
        <w:t>,</w:t>
      </w:r>
      <w:r>
        <w:rPr>
          <w:rtl/>
        </w:rPr>
        <w:t xml:space="preserve"> </w:t>
      </w:r>
      <w:bookmarkStart w:id="17386" w:name="_ETM_Q307_544738"/>
      <w:bookmarkEnd w:id="17386"/>
      <w:r>
        <w:rPr>
          <w:rtl/>
        </w:rPr>
        <w:t xml:space="preserve">לנושא </w:t>
      </w:r>
      <w:r>
        <w:rPr>
          <w:rFonts w:hint="cs"/>
          <w:rtl/>
        </w:rPr>
        <w:t>ה</w:t>
      </w:r>
      <w:r>
        <w:rPr>
          <w:rtl/>
        </w:rPr>
        <w:t>הרעבה</w:t>
      </w:r>
      <w:r>
        <w:rPr>
          <w:rFonts w:hint="cs"/>
          <w:rtl/>
        </w:rPr>
        <w:t>.</w:t>
      </w:r>
      <w:r>
        <w:rPr>
          <w:rtl/>
        </w:rPr>
        <w:t xml:space="preserve"> יותר מ</w:t>
      </w:r>
      <w:r>
        <w:rPr>
          <w:rFonts w:hint="cs"/>
          <w:rtl/>
        </w:rPr>
        <w:t>-100</w:t>
      </w:r>
      <w:r>
        <w:rPr>
          <w:rtl/>
        </w:rPr>
        <w:t xml:space="preserve"> ילדים מתו כתוצאה מהרעבה</w:t>
      </w:r>
      <w:r>
        <w:rPr>
          <w:rFonts w:hint="cs"/>
          <w:rtl/>
        </w:rPr>
        <w:t>, 1,000</w:t>
      </w:r>
      <w:r>
        <w:rPr>
          <w:rtl/>
        </w:rPr>
        <w:t xml:space="preserve"> נהרגו במוקדי הסיוע ברצועה, </w:t>
      </w:r>
      <w:bookmarkStart w:id="17387" w:name="_ETM_Q307_557950"/>
      <w:bookmarkEnd w:id="17387"/>
      <w:r>
        <w:rPr>
          <w:rtl/>
        </w:rPr>
        <w:t>והממשלה לא עשה כלום</w:t>
      </w:r>
      <w:r>
        <w:rPr>
          <w:rFonts w:hint="cs"/>
          <w:rtl/>
        </w:rPr>
        <w:t xml:space="preserve">. </w:t>
      </w:r>
      <w:r>
        <w:rPr>
          <w:rtl/>
        </w:rPr>
        <w:t>מצור על עזה, ויש חפים מפשע</w:t>
      </w:r>
      <w:r>
        <w:rPr>
          <w:rFonts w:hint="cs"/>
          <w:rtl/>
        </w:rPr>
        <w:t>.</w:t>
      </w:r>
      <w:r>
        <w:rPr>
          <w:rtl/>
        </w:rPr>
        <w:t xml:space="preserve"> </w:t>
      </w:r>
      <w:bookmarkStart w:id="17388" w:name="_ETM_Q307_562362"/>
      <w:bookmarkEnd w:id="17388"/>
      <w:r>
        <w:rPr>
          <w:rtl/>
        </w:rPr>
        <w:t xml:space="preserve">אין מה לעשות, צריך להכניס סיוע, מזון ותרופות לאנשים. זה הצורך עכשיו במיידי להכניס סיוע לעזה ולעצור את </w:t>
      </w:r>
      <w:bookmarkStart w:id="17389" w:name="_ETM_Q307_571187"/>
      <w:bookmarkEnd w:id="17389"/>
      <w:r>
        <w:rPr>
          <w:rtl/>
        </w:rPr>
        <w:t xml:space="preserve">המלחמה. </w:t>
      </w:r>
      <w:bookmarkStart w:id="17390" w:name="_ETM_Q307_577350"/>
      <w:bookmarkEnd w:id="17390"/>
      <w:r>
        <w:rPr>
          <w:rtl/>
        </w:rPr>
        <w:t xml:space="preserve">זו הדרישה שלנו. </w:t>
      </w:r>
      <w:bookmarkStart w:id="17391" w:name="_ETM_Q307_413095"/>
      <w:bookmarkStart w:id="17392" w:name="_ETM_Q307_413178"/>
      <w:bookmarkStart w:id="17393" w:name="_ETM_Q307_401380"/>
      <w:bookmarkStart w:id="17394" w:name="_ETM_Q307_401445"/>
      <w:bookmarkEnd w:id="17391"/>
      <w:bookmarkEnd w:id="17392"/>
      <w:bookmarkEnd w:id="17393"/>
      <w:bookmarkEnd w:id="17394"/>
    </w:p>
    <w:p w:rsidR="002C150B" w:rsidRDefault="002C150B" w:rsidP="002C150B">
      <w:pPr>
        <w:rPr>
          <w:rtl/>
        </w:rPr>
      </w:pPr>
    </w:p>
    <w:p w:rsidR="00CA466D" w:rsidRDefault="00CA466D" w:rsidP="002C150B">
      <w:pPr>
        <w:rPr>
          <w:rtl/>
        </w:rPr>
      </w:pPr>
      <w:r>
        <w:rPr>
          <w:rFonts w:hint="cs"/>
          <w:rtl/>
        </w:rPr>
        <w:t xml:space="preserve">(אומר </w:t>
      </w:r>
      <w:r w:rsidR="002C150B" w:rsidRPr="002C150B">
        <w:rPr>
          <w:rFonts w:hint="cs"/>
          <w:rtl/>
        </w:rPr>
        <w:t>ב</w:t>
      </w:r>
      <w:r w:rsidRPr="002C150B">
        <w:rPr>
          <w:rFonts w:hint="cs"/>
          <w:rtl/>
        </w:rPr>
        <w:t>ערבית:</w:t>
      </w:r>
      <w:r w:rsidR="002C150B" w:rsidRPr="002C150B">
        <w:rPr>
          <w:rFonts w:hint="cs"/>
          <w:rtl/>
        </w:rPr>
        <w:t xml:space="preserve"> אנשינו המכובדים, מה שעוברים חפי הפשע ברצועת עזה </w:t>
      </w:r>
      <w:r w:rsidR="002C150B">
        <w:rPr>
          <w:rFonts w:hint="cs"/>
          <w:rtl/>
        </w:rPr>
        <w:t>חייב</w:t>
      </w:r>
      <w:r w:rsidR="002C150B" w:rsidRPr="002C150B">
        <w:rPr>
          <w:rFonts w:hint="cs"/>
          <w:rtl/>
        </w:rPr>
        <w:t xml:space="preserve"> להיפסק. הרעב ההמוני וההרעבה </w:t>
      </w:r>
      <w:r w:rsidR="002C150B">
        <w:rPr>
          <w:rFonts w:hint="cs"/>
          <w:rtl/>
        </w:rPr>
        <w:t>ש</w:t>
      </w:r>
      <w:r w:rsidR="002C150B" w:rsidRPr="002C150B">
        <w:rPr>
          <w:rFonts w:hint="cs"/>
          <w:rtl/>
        </w:rPr>
        <w:t>הממשלה הזו רוצה בשביל לחץ פוליטי ובשביל קידום הישג בעסקה עבור ממשלת נתניהו</w:t>
      </w:r>
      <w:r w:rsidR="002C150B" w:rsidRPr="002C150B">
        <w:rPr>
          <w:rFonts w:hint="cs"/>
          <w:rtl/>
          <w:lang w:bidi="ar-SA"/>
        </w:rPr>
        <w:t xml:space="preserve"> </w:t>
      </w:r>
      <w:r w:rsidR="00DA5739">
        <w:rPr>
          <w:rFonts w:hint="cs"/>
          <w:rtl/>
          <w:lang w:bidi="ar-SA"/>
        </w:rPr>
        <w:t>– –</w:t>
      </w:r>
      <w:r w:rsidRPr="002C150B">
        <w:rPr>
          <w:rFonts w:hint="cs"/>
          <w:rtl/>
        </w:rPr>
        <w:t>)</w:t>
      </w:r>
      <w:r>
        <w:rPr>
          <w:rFonts w:hint="cs"/>
          <w:rtl/>
        </w:rPr>
        <w:t xml:space="preserve"> </w:t>
      </w:r>
    </w:p>
    <w:p w:rsidR="00CA466D" w:rsidRDefault="00CA466D" w:rsidP="003B3E02">
      <w:pPr>
        <w:rPr>
          <w:rtl/>
        </w:rPr>
      </w:pPr>
    </w:p>
    <w:p w:rsidR="00CA466D" w:rsidRDefault="00CA466D" w:rsidP="003B3E02">
      <w:pPr>
        <w:pStyle w:val="af6"/>
        <w:keepNext/>
        <w:rPr>
          <w:rtl/>
        </w:rPr>
      </w:pPr>
      <w:r w:rsidRPr="006361F5">
        <w:rPr>
          <w:rStyle w:val="TagStyle"/>
          <w:rtl/>
        </w:rPr>
        <w:t xml:space="preserve"> &lt;&lt; יור &gt;&gt; </w:t>
      </w:r>
      <w:r>
        <w:rPr>
          <w:rtl/>
        </w:rPr>
        <w:t>היו"ר חנוך דב מלביצקי:</w:t>
      </w:r>
      <w:r w:rsidRPr="006361F5">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r>
        <w:rPr>
          <w:rFonts w:hint="cs"/>
          <w:rtl/>
        </w:rPr>
        <w:t xml:space="preserve">תודה רבה. </w:t>
      </w:r>
    </w:p>
    <w:p w:rsidR="00CA466D" w:rsidRDefault="00CA466D" w:rsidP="003B3E02">
      <w:pPr>
        <w:rPr>
          <w:rtl/>
        </w:rPr>
      </w:pPr>
    </w:p>
    <w:p w:rsidR="00CA466D" w:rsidRDefault="00CA466D" w:rsidP="003B3E02">
      <w:pPr>
        <w:pStyle w:val="-"/>
        <w:keepNext/>
        <w:rPr>
          <w:rtl/>
        </w:rPr>
      </w:pPr>
      <w:bookmarkStart w:id="17395" w:name="ET_speakercontinue_6340_21"/>
      <w:r w:rsidRPr="00C84D45">
        <w:rPr>
          <w:rStyle w:val="TagStyle"/>
          <w:rtl/>
        </w:rPr>
        <w:t xml:space="preserve"> &lt;&lt; דובר_המשך &gt;&gt; </w:t>
      </w:r>
      <w:r>
        <w:rPr>
          <w:rtl/>
        </w:rPr>
        <w:t>ואליד אלהואשלה (רע"מ – הרשימה הערבית המאוחדת):</w:t>
      </w:r>
      <w:r w:rsidRPr="00C84D45">
        <w:rPr>
          <w:rStyle w:val="TagStyle"/>
          <w:rtl/>
        </w:rPr>
        <w:t xml:space="preserve"> &lt;&lt; דובר_המשך &gt;&gt;</w:t>
      </w:r>
      <w:r>
        <w:rPr>
          <w:rtl/>
        </w:rPr>
        <w:t xml:space="preserve"> </w:t>
      </w:r>
      <w:bookmarkEnd w:id="17395"/>
    </w:p>
    <w:p w:rsidR="00CA466D" w:rsidRDefault="00CA466D" w:rsidP="008F2C55">
      <w:pPr>
        <w:rPr>
          <w:rtl/>
        </w:rPr>
      </w:pPr>
    </w:p>
    <w:p w:rsidR="00CA466D" w:rsidRDefault="00CA466D" w:rsidP="005B34BC">
      <w:pPr>
        <w:rPr>
          <w:rtl/>
        </w:rPr>
      </w:pPr>
      <w:r w:rsidRPr="005B34BC">
        <w:rPr>
          <w:rFonts w:hint="cs"/>
          <w:rtl/>
        </w:rPr>
        <w:t>(</w:t>
      </w:r>
      <w:r w:rsidR="00DA5739">
        <w:rPr>
          <w:rFonts w:hint="cs"/>
          <w:rtl/>
        </w:rPr>
        <w:t>– –</w:t>
      </w:r>
      <w:r w:rsidR="002C150B" w:rsidRPr="005B34BC">
        <w:rPr>
          <w:rFonts w:hint="cs"/>
          <w:rtl/>
        </w:rPr>
        <w:t xml:space="preserve"> אסור שזה יהיה על חשבון החפים מפשע. כל ההרעבה הזאת, עליה להיפסק, וצריך </w:t>
      </w:r>
      <w:r w:rsidR="005B34BC" w:rsidRPr="005B34BC">
        <w:rPr>
          <w:rFonts w:hint="cs"/>
          <w:rtl/>
        </w:rPr>
        <w:t>שייכנס סיוע ל</w:t>
      </w:r>
      <w:r w:rsidR="005B34BC">
        <w:rPr>
          <w:rFonts w:hint="cs"/>
          <w:rtl/>
        </w:rPr>
        <w:t xml:space="preserve">אנשים ברצועת </w:t>
      </w:r>
      <w:r w:rsidR="005B34BC" w:rsidRPr="005B34BC">
        <w:rPr>
          <w:rFonts w:hint="cs"/>
          <w:rtl/>
        </w:rPr>
        <w:t>עזה.</w:t>
      </w:r>
      <w:r w:rsidRPr="005B34BC">
        <w:rPr>
          <w:rFonts w:hint="cs"/>
          <w:rtl/>
        </w:rPr>
        <w:t>)</w:t>
      </w:r>
      <w:r>
        <w:rPr>
          <w:rFonts w:hint="cs"/>
          <w:rtl/>
        </w:rPr>
        <w:t xml:space="preserve"> </w:t>
      </w:r>
    </w:p>
    <w:p w:rsidR="00CA466D" w:rsidRDefault="00CA466D" w:rsidP="003B3E02">
      <w:pPr>
        <w:rPr>
          <w:rtl/>
        </w:rPr>
      </w:pPr>
    </w:p>
    <w:p w:rsidR="00CA466D" w:rsidRDefault="00CA466D" w:rsidP="003B3E02">
      <w:pPr>
        <w:pStyle w:val="af6"/>
        <w:keepNext/>
        <w:rPr>
          <w:rtl/>
        </w:rPr>
      </w:pPr>
      <w:r w:rsidRPr="006361F5">
        <w:rPr>
          <w:rStyle w:val="TagStyle"/>
          <w:rtl/>
        </w:rPr>
        <w:t xml:space="preserve"> &lt;&lt; יור &gt;&gt; </w:t>
      </w:r>
      <w:r>
        <w:rPr>
          <w:rtl/>
        </w:rPr>
        <w:t>היו"ר חנוך דב מלביצקי:</w:t>
      </w:r>
      <w:r w:rsidRPr="006361F5">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r>
        <w:rPr>
          <w:rFonts w:hint="cs"/>
          <w:rtl/>
        </w:rPr>
        <w:t xml:space="preserve">תודה רבה. </w:t>
      </w:r>
      <w:bookmarkStart w:id="17396" w:name="_ETM_Q307_418403"/>
      <w:bookmarkStart w:id="17397" w:name="_ETM_Q307_418532"/>
      <w:bookmarkStart w:id="17398" w:name="_ETM_Q307_419112"/>
      <w:bookmarkStart w:id="17399" w:name="_ETM_Q307_406727"/>
      <w:bookmarkStart w:id="17400" w:name="_ETM_Q307_406778"/>
      <w:bookmarkEnd w:id="17396"/>
      <w:bookmarkEnd w:id="17397"/>
      <w:bookmarkEnd w:id="17398"/>
      <w:bookmarkEnd w:id="17399"/>
      <w:bookmarkEnd w:id="17400"/>
      <w:r>
        <w:rPr>
          <w:rtl/>
        </w:rPr>
        <w:t xml:space="preserve">חבר הכנסת רול. </w:t>
      </w:r>
      <w:bookmarkStart w:id="17401" w:name="_ETM_Q307_636410"/>
      <w:bookmarkEnd w:id="17401"/>
    </w:p>
    <w:p w:rsidR="00CA466D" w:rsidRDefault="00CA466D" w:rsidP="003B3E02">
      <w:pPr>
        <w:rPr>
          <w:rtl/>
        </w:rPr>
      </w:pPr>
    </w:p>
    <w:p w:rsidR="00CA466D" w:rsidRDefault="00CA466D" w:rsidP="003B3E02">
      <w:pPr>
        <w:pStyle w:val="af6"/>
        <w:keepNext/>
        <w:rPr>
          <w:rtl/>
        </w:rPr>
      </w:pPr>
      <w:r w:rsidRPr="006361F5">
        <w:rPr>
          <w:rStyle w:val="TagStyle"/>
          <w:rtl/>
        </w:rPr>
        <w:t xml:space="preserve"> &lt;&lt; יור &gt;&gt; </w:t>
      </w:r>
      <w:r>
        <w:rPr>
          <w:rtl/>
        </w:rPr>
        <w:t>היו"ר משה סולומון:</w:t>
      </w:r>
      <w:r w:rsidRPr="006361F5">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r>
        <w:rPr>
          <w:rFonts w:hint="cs"/>
          <w:rtl/>
        </w:rPr>
        <w:t>בבקשה.</w:t>
      </w:r>
    </w:p>
    <w:p w:rsidR="00CA466D" w:rsidRDefault="00CA466D" w:rsidP="003B3E02">
      <w:pPr>
        <w:rPr>
          <w:rtl/>
        </w:rPr>
      </w:pPr>
      <w:bookmarkStart w:id="17402" w:name="_ETM_Q307_437246"/>
      <w:bookmarkEnd w:id="17402"/>
    </w:p>
    <w:p w:rsidR="00CA466D" w:rsidRDefault="00CA466D" w:rsidP="003B3E02">
      <w:pPr>
        <w:pStyle w:val="a4"/>
        <w:keepNext/>
        <w:rPr>
          <w:rtl/>
        </w:rPr>
      </w:pPr>
      <w:bookmarkStart w:id="17403" w:name="ET_speaker_5803_15"/>
      <w:r w:rsidRPr="009A449C">
        <w:rPr>
          <w:rStyle w:val="TagStyle"/>
          <w:rtl/>
        </w:rPr>
        <w:t xml:space="preserve"> &lt;&lt; דובר &gt;&gt; </w:t>
      </w:r>
      <w:bookmarkStart w:id="17404" w:name="_Toc204194680"/>
      <w:bookmarkStart w:id="17405" w:name="_Toc204198234"/>
      <w:bookmarkStart w:id="17406" w:name="_Toc204198706"/>
      <w:r>
        <w:rPr>
          <w:rtl/>
        </w:rPr>
        <w:t>עידן רול:</w:t>
      </w:r>
      <w:bookmarkEnd w:id="17404"/>
      <w:bookmarkEnd w:id="17405"/>
      <w:bookmarkEnd w:id="17406"/>
      <w:r w:rsidRPr="009A449C">
        <w:rPr>
          <w:rStyle w:val="TagStyle"/>
          <w:rtl/>
        </w:rPr>
        <w:t xml:space="preserve"> &lt;&lt; דובר &gt;&gt;</w:t>
      </w:r>
      <w:r>
        <w:rPr>
          <w:rtl/>
        </w:rPr>
        <w:t xml:space="preserve"> </w:t>
      </w:r>
      <w:bookmarkEnd w:id="17403"/>
    </w:p>
    <w:p w:rsidR="00CA466D" w:rsidRDefault="00CA466D" w:rsidP="008F2C55">
      <w:pPr>
        <w:rPr>
          <w:rtl/>
        </w:rPr>
      </w:pPr>
    </w:p>
    <w:p w:rsidR="00CA466D" w:rsidRDefault="00CA466D" w:rsidP="00D0263C">
      <w:pPr>
        <w:rPr>
          <w:rtl/>
          <w:lang w:eastAsia="he-IL"/>
        </w:rPr>
      </w:pPr>
      <w:bookmarkStart w:id="17407" w:name="_ETM_Q307_438162"/>
      <w:bookmarkStart w:id="17408" w:name="_ETM_Q307_438227"/>
      <w:bookmarkStart w:id="17409" w:name="_ETM_Q307_637720"/>
      <w:bookmarkStart w:id="17410" w:name="_ETM_Q307_639459"/>
      <w:bookmarkEnd w:id="17407"/>
      <w:bookmarkEnd w:id="17408"/>
      <w:bookmarkEnd w:id="17409"/>
      <w:bookmarkEnd w:id="17410"/>
      <w:r>
        <w:rPr>
          <w:rtl/>
        </w:rPr>
        <w:t>תודה רבה, אדוני היושב</w:t>
      </w:r>
      <w:r>
        <w:rPr>
          <w:rFonts w:hint="cs"/>
          <w:rtl/>
        </w:rPr>
        <w:t>-</w:t>
      </w:r>
      <w:r>
        <w:rPr>
          <w:rtl/>
        </w:rPr>
        <w:t xml:space="preserve">ראש. </w:t>
      </w:r>
      <w:bookmarkStart w:id="17411" w:name="_ETM_Q307_642649"/>
      <w:bookmarkEnd w:id="17411"/>
      <w:r w:rsidRPr="00215B29">
        <w:rPr>
          <w:rtl/>
        </w:rPr>
        <w:t>כנסת נכבדה</w:t>
      </w:r>
      <w:r w:rsidRPr="00215B29">
        <w:rPr>
          <w:rFonts w:hint="cs"/>
          <w:rtl/>
        </w:rPr>
        <w:t>,</w:t>
      </w:r>
      <w:r w:rsidRPr="00215B29">
        <w:rPr>
          <w:rtl/>
        </w:rPr>
        <w:t xml:space="preserve"> </w:t>
      </w:r>
      <w:bookmarkStart w:id="17412" w:name="_ETM_Q307_644540"/>
      <w:bookmarkEnd w:id="17412"/>
      <w:r w:rsidRPr="00215B29">
        <w:rPr>
          <w:rtl/>
        </w:rPr>
        <w:t xml:space="preserve">תראו, </w:t>
      </w:r>
      <w:bookmarkStart w:id="17413" w:name="_ETM_Q307_645929"/>
      <w:bookmarkEnd w:id="17413"/>
      <w:r w:rsidRPr="00215B29">
        <w:rPr>
          <w:rtl/>
        </w:rPr>
        <w:t>התיישבות וביטחון תמיד היו שלובים זה בזה</w:t>
      </w:r>
      <w:r>
        <w:rPr>
          <w:rFonts w:hint="cs"/>
          <w:rtl/>
        </w:rPr>
        <w:t>.</w:t>
      </w:r>
      <w:r w:rsidRPr="00215B29">
        <w:rPr>
          <w:rtl/>
        </w:rPr>
        <w:t xml:space="preserve"> זו לא מוסכמה </w:t>
      </w:r>
      <w:bookmarkStart w:id="17414" w:name="_ETM_Q307_650895"/>
      <w:bookmarkEnd w:id="17414"/>
      <w:r w:rsidRPr="00215B29">
        <w:rPr>
          <w:rtl/>
        </w:rPr>
        <w:t>של השנים האחרונות</w:t>
      </w:r>
      <w:r>
        <w:rPr>
          <w:rFonts w:hint="cs"/>
          <w:rtl/>
        </w:rPr>
        <w:t>;</w:t>
      </w:r>
      <w:r w:rsidRPr="00215B29">
        <w:rPr>
          <w:rtl/>
        </w:rPr>
        <w:t xml:space="preserve"> זה בעצם השילוב שעמד ועדיין עומד </w:t>
      </w:r>
      <w:bookmarkStart w:id="17415" w:name="_ETM_Q307_655862"/>
      <w:bookmarkEnd w:id="17415"/>
      <w:r w:rsidRPr="00215B29">
        <w:rPr>
          <w:rtl/>
        </w:rPr>
        <w:t>בבסיסה של הגשמת הציונות. התפיסה הזו</w:t>
      </w:r>
      <w:r>
        <w:rPr>
          <w:rFonts w:hint="cs"/>
          <w:rtl/>
        </w:rPr>
        <w:t>,</w:t>
      </w:r>
      <w:r w:rsidRPr="00215B29">
        <w:rPr>
          <w:rtl/>
        </w:rPr>
        <w:t xml:space="preserve"> שהיא תפיסה ב</w:t>
      </w:r>
      <w:bookmarkStart w:id="17416" w:name="_ETM_Q307_458392"/>
      <w:bookmarkStart w:id="17417" w:name="_ETM_Q307_458504"/>
      <w:bookmarkStart w:id="17418" w:name="_ETM_Q308_180000"/>
      <w:bookmarkEnd w:id="17416"/>
      <w:bookmarkEnd w:id="17417"/>
      <w:bookmarkEnd w:id="17418"/>
      <w:r w:rsidRPr="00215B29">
        <w:rPr>
          <w:rFonts w:hint="cs"/>
          <w:rtl/>
          <w:lang w:eastAsia="he-IL"/>
        </w:rPr>
        <w:t>ן-גוריוניסטית, תפיסה מפא"יניקית,</w:t>
      </w:r>
      <w:r>
        <w:rPr>
          <w:rFonts w:hint="cs"/>
          <w:rtl/>
          <w:lang w:eastAsia="he-IL"/>
        </w:rPr>
        <w:t xml:space="preserve"> היא תפיסה שאפשרה למדינת ישראל להתקיים, ולגבולות שלה – להישמר. ראינו את </w:t>
      </w:r>
      <w:bookmarkStart w:id="17419" w:name="_ETM_Q307_491497"/>
      <w:bookmarkEnd w:id="17419"/>
      <w:r>
        <w:rPr>
          <w:rFonts w:hint="cs"/>
          <w:rtl/>
          <w:lang w:eastAsia="he-IL"/>
        </w:rPr>
        <w:t xml:space="preserve">זה בקיבוץ דגניה, שעיכב את הצבא הסורי במלחמת העצמאות, </w:t>
      </w:r>
      <w:bookmarkStart w:id="17420" w:name="_ETM_Q307_495164"/>
      <w:bookmarkEnd w:id="17420"/>
      <w:r>
        <w:rPr>
          <w:rFonts w:hint="cs"/>
          <w:rtl/>
          <w:lang w:eastAsia="he-IL"/>
        </w:rPr>
        <w:t xml:space="preserve">וראינו את זה גם בקיבוץ יד מרדכי, שעיכב את הדיוויזיה </w:t>
      </w:r>
      <w:bookmarkStart w:id="17421" w:name="_ETM_Q307_499774"/>
      <w:bookmarkEnd w:id="17421"/>
      <w:r>
        <w:rPr>
          <w:rFonts w:hint="cs"/>
          <w:rtl/>
          <w:lang w:eastAsia="he-IL"/>
        </w:rPr>
        <w:t xml:space="preserve">המצרית בדרום הארץ באותה מלחמה. ראינו אין-ספור פעמים את החשיבות </w:t>
      </w:r>
      <w:bookmarkStart w:id="17422" w:name="_ETM_Q307_508898"/>
      <w:bookmarkEnd w:id="17422"/>
      <w:r>
        <w:rPr>
          <w:rFonts w:hint="cs"/>
          <w:rtl/>
          <w:lang w:eastAsia="he-IL"/>
        </w:rPr>
        <w:t>של יישובים יהודיים בכל מקום, כי איפה שיש יישוב</w:t>
      </w:r>
      <w:r w:rsidR="00D0263C">
        <w:rPr>
          <w:rFonts w:hint="cs"/>
          <w:rtl/>
          <w:lang w:eastAsia="he-IL"/>
        </w:rPr>
        <w:t>,</w:t>
      </w:r>
      <w:r>
        <w:rPr>
          <w:rFonts w:hint="cs"/>
          <w:rtl/>
          <w:lang w:eastAsia="he-IL"/>
        </w:rPr>
        <w:t xml:space="preserve"> יש גם מי </w:t>
      </w:r>
      <w:bookmarkStart w:id="17423" w:name="_ETM_Q307_510586"/>
      <w:bookmarkEnd w:id="17423"/>
      <w:r>
        <w:rPr>
          <w:rFonts w:hint="cs"/>
          <w:rtl/>
          <w:lang w:eastAsia="he-IL"/>
        </w:rPr>
        <w:t xml:space="preserve">שיגן עליו. </w:t>
      </w:r>
    </w:p>
    <w:p w:rsidR="00CA466D" w:rsidRDefault="00CA466D" w:rsidP="008F2C55">
      <w:pPr>
        <w:rPr>
          <w:rtl/>
          <w:lang w:eastAsia="he-IL"/>
        </w:rPr>
      </w:pPr>
    </w:p>
    <w:p w:rsidR="00CA466D" w:rsidRDefault="00CA466D" w:rsidP="008F2C55">
      <w:pPr>
        <w:rPr>
          <w:rtl/>
          <w:lang w:eastAsia="he-IL"/>
        </w:rPr>
      </w:pPr>
      <w:r>
        <w:rPr>
          <w:rFonts w:hint="cs"/>
          <w:rtl/>
          <w:lang w:eastAsia="he-IL"/>
        </w:rPr>
        <w:t xml:space="preserve">האמת היא שאמר את זה בן-גוריון בהמון ציטוטים שלו על החשיבות הזאת, אבל אחד הציטוטים המפורסמים שלו היה לאחר הצהרת בלפור. בן-גוריון אמר כי ללא יישוב יהודי בכל חלקי הארץ לא תהיה קיימת מדינה יהודית. בן-גוריון למעשה רצה להזהיר שלא מספיק הסכם ולא מספיקה הצהרה של שר החוץ של בריטניה, אלא צריך נוכחות על הקרקע. עכשיו, התפיסה הזאת, שבמשך שנים הייתה ברורה לכולם, הפכה בעשורים האחרונים </w:t>
      </w:r>
      <w:bookmarkStart w:id="17424" w:name="_ETM_Q307_551063"/>
      <w:bookmarkEnd w:id="17424"/>
      <w:r>
        <w:rPr>
          <w:rFonts w:hint="cs"/>
          <w:rtl/>
          <w:lang w:eastAsia="he-IL"/>
        </w:rPr>
        <w:t>לנחלתו הכמעט-בלע</w:t>
      </w:r>
      <w:r w:rsidR="00D0263C">
        <w:rPr>
          <w:rFonts w:hint="cs"/>
          <w:rtl/>
          <w:lang w:eastAsia="he-IL"/>
        </w:rPr>
        <w:t>דית של מגזר אחד – של המגזר הדתי-</w:t>
      </w:r>
      <w:r>
        <w:rPr>
          <w:rFonts w:hint="cs"/>
          <w:rtl/>
          <w:lang w:eastAsia="he-IL"/>
        </w:rPr>
        <w:t xml:space="preserve">לאומי. </w:t>
      </w:r>
    </w:p>
    <w:p w:rsidR="00CA466D" w:rsidRDefault="00CA466D" w:rsidP="008F2C55">
      <w:pPr>
        <w:rPr>
          <w:rtl/>
          <w:lang w:eastAsia="he-IL"/>
        </w:rPr>
      </w:pPr>
    </w:p>
    <w:p w:rsidR="00CA466D" w:rsidRDefault="00CA466D" w:rsidP="008F2C55">
      <w:pPr>
        <w:rPr>
          <w:rtl/>
          <w:lang w:eastAsia="he-IL"/>
        </w:rPr>
      </w:pPr>
      <w:r>
        <w:rPr>
          <w:rFonts w:hint="cs"/>
          <w:rtl/>
          <w:lang w:eastAsia="he-IL"/>
        </w:rPr>
        <w:t xml:space="preserve">אני חושב </w:t>
      </w:r>
      <w:r>
        <w:rPr>
          <w:rtl/>
          <w:lang w:eastAsia="he-IL"/>
        </w:rPr>
        <w:t>–</w:t>
      </w:r>
      <w:r>
        <w:rPr>
          <w:rFonts w:hint="cs"/>
          <w:rtl/>
          <w:lang w:eastAsia="he-IL"/>
        </w:rPr>
        <w:t xml:space="preserve"> ואני </w:t>
      </w:r>
      <w:bookmarkStart w:id="17425" w:name="_ETM_Q307_556444"/>
      <w:bookmarkEnd w:id="17425"/>
      <w:r>
        <w:rPr>
          <w:rFonts w:hint="cs"/>
          <w:rtl/>
          <w:lang w:eastAsia="he-IL"/>
        </w:rPr>
        <w:t>רוצה לפנות מפה דווקא לאותם אלה שמשתייכים לצד ה</w:t>
      </w:r>
      <w:r w:rsidR="00D0263C">
        <w:rPr>
          <w:rFonts w:hint="cs"/>
          <w:rtl/>
          <w:lang w:eastAsia="he-IL"/>
        </w:rPr>
        <w:t>יותר-</w:t>
      </w:r>
      <w:r>
        <w:rPr>
          <w:rFonts w:hint="cs"/>
          <w:rtl/>
          <w:lang w:eastAsia="he-IL"/>
        </w:rPr>
        <w:t xml:space="preserve">שמאלי של </w:t>
      </w:r>
      <w:bookmarkStart w:id="17426" w:name="_ETM_Q307_559133"/>
      <w:bookmarkEnd w:id="17426"/>
      <w:r>
        <w:rPr>
          <w:rFonts w:hint="cs"/>
          <w:rtl/>
          <w:lang w:eastAsia="he-IL"/>
        </w:rPr>
        <w:t xml:space="preserve">המפה ולומר מה שהיה צריך להיות ברור עוד קודם וברור ביתר </w:t>
      </w:r>
      <w:bookmarkStart w:id="17427" w:name="_ETM_Q307_564900"/>
      <w:bookmarkEnd w:id="17427"/>
      <w:r>
        <w:rPr>
          <w:rFonts w:hint="cs"/>
          <w:rtl/>
          <w:lang w:eastAsia="he-IL"/>
        </w:rPr>
        <w:t xml:space="preserve">שאת לאחר 7 באוקטובר: גם אם אתם לא מתחברים לנימוק האמוני של ההתיישבות ביהודה ושומרון, אני </w:t>
      </w:r>
      <w:bookmarkStart w:id="17428" w:name="_ETM_Q307_577311"/>
      <w:bookmarkEnd w:id="17428"/>
      <w:r>
        <w:rPr>
          <w:rFonts w:hint="cs"/>
          <w:rtl/>
          <w:lang w:eastAsia="he-IL"/>
        </w:rPr>
        <w:t xml:space="preserve">חושב שמכורח המציאות </w:t>
      </w:r>
      <w:r w:rsidR="00D0263C">
        <w:rPr>
          <w:rFonts w:hint="eastAsia"/>
          <w:rtl/>
          <w:lang w:eastAsia="he-IL"/>
        </w:rPr>
        <w:t xml:space="preserve">– </w:t>
      </w:r>
      <w:r>
        <w:rPr>
          <w:rFonts w:hint="cs"/>
          <w:rtl/>
          <w:lang w:eastAsia="he-IL"/>
        </w:rPr>
        <w:t>להבין את הנימוק הביטחוני. מדינת ישראל</w:t>
      </w:r>
      <w:bookmarkStart w:id="17429" w:name="_ETM_Q307_577800"/>
      <w:bookmarkEnd w:id="17429"/>
      <w:r>
        <w:rPr>
          <w:rFonts w:hint="cs"/>
          <w:rtl/>
          <w:lang w:eastAsia="he-IL"/>
        </w:rPr>
        <w:t xml:space="preserve"> ללא התיישבות ביהודה ושומרון היא מדינת ישראל שבה גם </w:t>
      </w:r>
      <w:bookmarkStart w:id="17430" w:name="_ETM_Q307_582192"/>
      <w:bookmarkEnd w:id="17430"/>
      <w:r>
        <w:rPr>
          <w:rFonts w:hint="cs"/>
          <w:rtl/>
          <w:lang w:eastAsia="he-IL"/>
        </w:rPr>
        <w:t xml:space="preserve">החיים בכפר סבא ואפילו בתל אביב נראים אחרת לגמרי. מדינת </w:t>
      </w:r>
      <w:bookmarkStart w:id="17431" w:name="_ETM_Q307_586696"/>
      <w:bookmarkEnd w:id="17431"/>
      <w:r>
        <w:rPr>
          <w:rFonts w:hint="cs"/>
          <w:rtl/>
          <w:lang w:eastAsia="he-IL"/>
        </w:rPr>
        <w:t xml:space="preserve">ישראל שיש לה התיישבות חזקה ביהודה ושומרון זו מדינה שיש </w:t>
      </w:r>
      <w:bookmarkStart w:id="17432" w:name="_ETM_Q307_592733"/>
      <w:bookmarkEnd w:id="17432"/>
      <w:r>
        <w:rPr>
          <w:rFonts w:hint="cs"/>
          <w:rtl/>
          <w:lang w:eastAsia="he-IL"/>
        </w:rPr>
        <w:t xml:space="preserve">לה עומק אסטרטגי, זו מדינה שיש לה מותניים רחבים יותר, זו מדינה שיש לה מערך </w:t>
      </w:r>
      <w:bookmarkStart w:id="17433" w:name="_ETM_Q307_543182"/>
      <w:bookmarkStart w:id="17434" w:name="_ETM_Q307_543295"/>
      <w:bookmarkStart w:id="17435" w:name="_ETM_Q307_485097"/>
      <w:bookmarkStart w:id="17436" w:name="_ETM_Q307_485236"/>
      <w:bookmarkStart w:id="17437" w:name="_ETM_Q307_485489"/>
      <w:bookmarkStart w:id="17438" w:name="_ETM_Q307_485620"/>
      <w:bookmarkEnd w:id="17433"/>
      <w:bookmarkEnd w:id="17434"/>
      <w:bookmarkEnd w:id="17435"/>
      <w:bookmarkEnd w:id="17436"/>
      <w:bookmarkEnd w:id="17437"/>
      <w:bookmarkEnd w:id="17438"/>
      <w:r>
        <w:rPr>
          <w:rFonts w:hint="cs"/>
          <w:rtl/>
          <w:lang w:eastAsia="he-IL"/>
        </w:rPr>
        <w:t xml:space="preserve">שלם של הגנה. </w:t>
      </w:r>
    </w:p>
    <w:p w:rsidR="00CA466D" w:rsidRDefault="00CA466D" w:rsidP="008F2C55">
      <w:pPr>
        <w:rPr>
          <w:rtl/>
          <w:lang w:eastAsia="he-IL"/>
        </w:rPr>
      </w:pPr>
    </w:p>
    <w:p w:rsidR="00CA466D" w:rsidRDefault="00CA466D" w:rsidP="00D0263C">
      <w:pPr>
        <w:rPr>
          <w:rtl/>
          <w:lang w:eastAsia="he-IL"/>
        </w:rPr>
      </w:pPr>
      <w:r>
        <w:rPr>
          <w:rFonts w:hint="cs"/>
          <w:rtl/>
          <w:lang w:eastAsia="he-IL"/>
        </w:rPr>
        <w:t xml:space="preserve">אני בעצם אומר פה שלצד הנימוק </w:t>
      </w:r>
      <w:bookmarkStart w:id="17439" w:name="_ETM_Q308_185340"/>
      <w:bookmarkEnd w:id="17439"/>
      <w:r>
        <w:rPr>
          <w:rFonts w:hint="cs"/>
          <w:rtl/>
          <w:lang w:eastAsia="he-IL"/>
        </w:rPr>
        <w:t xml:space="preserve">שהפך אולי לנימוק המרכזי שסביבו מתפלג השיח, הנימוק האמוני, </w:t>
      </w:r>
      <w:bookmarkStart w:id="17440" w:name="_ETM_Q308_191228"/>
      <w:bookmarkEnd w:id="17440"/>
      <w:r>
        <w:rPr>
          <w:rFonts w:hint="cs"/>
          <w:rtl/>
          <w:lang w:eastAsia="he-IL"/>
        </w:rPr>
        <w:t xml:space="preserve">אפשר לדבר גם על הנימוק הביטחוני. יהיה מה שיהיה, ולפי </w:t>
      </w:r>
      <w:bookmarkStart w:id="17441" w:name="_ETM_Q308_196329"/>
      <w:bookmarkEnd w:id="17441"/>
      <w:r>
        <w:rPr>
          <w:rFonts w:hint="cs"/>
          <w:rtl/>
          <w:lang w:eastAsia="he-IL"/>
        </w:rPr>
        <w:t xml:space="preserve">מה שאתם תחליטו, אני חושב שלאחד מהנימוקים רוב האוכלוסייה בארץ </w:t>
      </w:r>
      <w:bookmarkStart w:id="17442" w:name="_ETM_Q308_201428"/>
      <w:bookmarkEnd w:id="17442"/>
      <w:r>
        <w:rPr>
          <w:rFonts w:hint="cs"/>
          <w:rtl/>
          <w:lang w:eastAsia="he-IL"/>
        </w:rPr>
        <w:t xml:space="preserve">יכולה להתחבר. אנחנו חייבים להתיישב בכל מקום, ולהחזיר את נושא </w:t>
      </w:r>
      <w:bookmarkStart w:id="17443" w:name="_ETM_Q308_206529"/>
      <w:bookmarkEnd w:id="17443"/>
      <w:r>
        <w:rPr>
          <w:rFonts w:hint="cs"/>
          <w:rtl/>
          <w:lang w:eastAsia="he-IL"/>
        </w:rPr>
        <w:t xml:space="preserve">ההתיישבות להיות פרויקט בעל חשיבות לאומית, קונסנזוס, אבן יסוד שבנתה </w:t>
      </w:r>
      <w:bookmarkStart w:id="17444" w:name="_ETM_Q308_211629"/>
      <w:bookmarkEnd w:id="17444"/>
      <w:r>
        <w:rPr>
          <w:rFonts w:hint="cs"/>
          <w:rtl/>
          <w:lang w:eastAsia="he-IL"/>
        </w:rPr>
        <w:t xml:space="preserve">את המדינה שלנו ואבן יסוד שחייבים </w:t>
      </w:r>
      <w:bookmarkStart w:id="17445" w:name="_ETM_Q308_217330"/>
      <w:bookmarkEnd w:id="17445"/>
      <w:r>
        <w:rPr>
          <w:rFonts w:hint="cs"/>
          <w:rtl/>
          <w:lang w:eastAsia="he-IL"/>
        </w:rPr>
        <w:t>להתייחס אליי ככז</w:t>
      </w:r>
      <w:r w:rsidR="00D0263C">
        <w:rPr>
          <w:rFonts w:hint="cs"/>
          <w:rtl/>
          <w:lang w:eastAsia="he-IL"/>
        </w:rPr>
        <w:t>את</w:t>
      </w:r>
      <w:r>
        <w:rPr>
          <w:rFonts w:hint="cs"/>
          <w:rtl/>
          <w:lang w:eastAsia="he-IL"/>
        </w:rPr>
        <w:t xml:space="preserve"> גם היום כדי להבטיח את עתידנו. תודה </w:t>
      </w:r>
      <w:bookmarkStart w:id="17446" w:name="_ETM_Q308_219189"/>
      <w:bookmarkEnd w:id="17446"/>
      <w:r>
        <w:rPr>
          <w:rFonts w:hint="cs"/>
          <w:rtl/>
          <w:lang w:eastAsia="he-IL"/>
        </w:rPr>
        <w:t>רבה.</w:t>
      </w:r>
    </w:p>
    <w:p w:rsidR="00CA466D" w:rsidRDefault="00CA466D" w:rsidP="003B3E02">
      <w:pPr>
        <w:rPr>
          <w:rtl/>
          <w:lang w:eastAsia="he-IL"/>
        </w:rPr>
      </w:pPr>
      <w:bookmarkStart w:id="17447" w:name="_ETM_Q307_632944"/>
      <w:bookmarkStart w:id="17448" w:name="_ETM_Q307_633075"/>
      <w:bookmarkEnd w:id="17447"/>
      <w:bookmarkEnd w:id="17448"/>
    </w:p>
    <w:p w:rsidR="00CA466D" w:rsidRDefault="00CA466D" w:rsidP="003B3E02">
      <w:pPr>
        <w:pStyle w:val="af6"/>
        <w:keepNext/>
        <w:rPr>
          <w:rtl/>
        </w:rPr>
      </w:pPr>
      <w:bookmarkStart w:id="17449" w:name="ET_yor_6598_16"/>
      <w:r w:rsidRPr="00786BC7">
        <w:rPr>
          <w:rStyle w:val="TagStyle"/>
          <w:rtl/>
        </w:rPr>
        <w:t xml:space="preserve"> &lt;&lt; יור &gt;&gt; </w:t>
      </w:r>
      <w:r>
        <w:rPr>
          <w:rtl/>
        </w:rPr>
        <w:t>היו"ר משה סולומון:</w:t>
      </w:r>
      <w:r w:rsidRPr="00786BC7">
        <w:rPr>
          <w:rStyle w:val="TagStyle"/>
          <w:rtl/>
        </w:rPr>
        <w:t xml:space="preserve"> &lt;&lt; יור &gt;&gt;</w:t>
      </w:r>
      <w:r>
        <w:rPr>
          <w:rtl/>
        </w:rPr>
        <w:t xml:space="preserve"> </w:t>
      </w:r>
      <w:bookmarkEnd w:id="17449"/>
    </w:p>
    <w:p w:rsidR="00CA466D" w:rsidRDefault="00CA466D" w:rsidP="008F2C55">
      <w:pPr>
        <w:rPr>
          <w:rtl/>
          <w:lang w:eastAsia="he-IL"/>
        </w:rPr>
      </w:pPr>
    </w:p>
    <w:p w:rsidR="00CA466D" w:rsidRDefault="00CA466D" w:rsidP="003B3E02">
      <w:pPr>
        <w:rPr>
          <w:rtl/>
          <w:lang w:eastAsia="he-IL"/>
        </w:rPr>
      </w:pPr>
      <w:bookmarkStart w:id="17450" w:name="_ETM_Q307_634130"/>
      <w:bookmarkStart w:id="17451" w:name="_ETM_Q308_222040"/>
      <w:bookmarkEnd w:id="17450"/>
      <w:bookmarkEnd w:id="17451"/>
      <w:r>
        <w:rPr>
          <w:rFonts w:hint="cs"/>
          <w:rtl/>
          <w:lang w:eastAsia="he-IL"/>
        </w:rPr>
        <w:t xml:space="preserve">תודה רבה. חבר הכנסת חמד עמאר, בבקשה. </w:t>
      </w:r>
      <w:bookmarkStart w:id="17452" w:name="_ETM_Q308_242459"/>
      <w:bookmarkEnd w:id="17452"/>
      <w:r>
        <w:rPr>
          <w:rFonts w:hint="cs"/>
          <w:rtl/>
          <w:lang w:eastAsia="he-IL"/>
        </w:rPr>
        <w:t>בבקשה, לרשותך שלוש דקות.</w:t>
      </w:r>
    </w:p>
    <w:p w:rsidR="00CA466D" w:rsidRDefault="00CA466D" w:rsidP="003B3E02">
      <w:pPr>
        <w:rPr>
          <w:rtl/>
          <w:lang w:eastAsia="he-IL"/>
        </w:rPr>
      </w:pPr>
      <w:bookmarkStart w:id="17453" w:name="_ETM_Q307_649649"/>
      <w:bookmarkEnd w:id="17453"/>
    </w:p>
    <w:p w:rsidR="00CA466D" w:rsidRDefault="00CA466D" w:rsidP="003B3E02">
      <w:pPr>
        <w:pStyle w:val="a4"/>
        <w:keepNext/>
        <w:rPr>
          <w:rtl/>
        </w:rPr>
      </w:pPr>
      <w:bookmarkStart w:id="17454" w:name="ET_speaker_4674_17"/>
      <w:r w:rsidRPr="00786BC7">
        <w:rPr>
          <w:rStyle w:val="TagStyle"/>
          <w:rtl/>
        </w:rPr>
        <w:t xml:space="preserve"> &lt;&lt; דובר &gt;&gt; </w:t>
      </w:r>
      <w:bookmarkStart w:id="17455" w:name="_Toc204194681"/>
      <w:bookmarkStart w:id="17456" w:name="_Toc204198235"/>
      <w:bookmarkStart w:id="17457" w:name="_Toc204198707"/>
      <w:r>
        <w:rPr>
          <w:rtl/>
        </w:rPr>
        <w:t>חמד עמאר (ישראל ביתנו):</w:t>
      </w:r>
      <w:bookmarkEnd w:id="17455"/>
      <w:bookmarkEnd w:id="17456"/>
      <w:bookmarkEnd w:id="17457"/>
      <w:r w:rsidRPr="00786BC7">
        <w:rPr>
          <w:rStyle w:val="TagStyle"/>
          <w:rtl/>
        </w:rPr>
        <w:t xml:space="preserve"> &lt;&lt; דובר &gt;&gt;</w:t>
      </w:r>
      <w:r>
        <w:rPr>
          <w:rtl/>
        </w:rPr>
        <w:t xml:space="preserve"> </w:t>
      </w:r>
      <w:bookmarkEnd w:id="17454"/>
    </w:p>
    <w:p w:rsidR="00CA466D" w:rsidRDefault="00CA466D" w:rsidP="008F2C55">
      <w:pPr>
        <w:rPr>
          <w:rtl/>
          <w:lang w:eastAsia="he-IL"/>
        </w:rPr>
      </w:pPr>
    </w:p>
    <w:p w:rsidR="00CA466D" w:rsidRDefault="00CA466D" w:rsidP="003B3E02">
      <w:pPr>
        <w:rPr>
          <w:rtl/>
          <w:lang w:eastAsia="he-IL"/>
        </w:rPr>
      </w:pPr>
      <w:bookmarkStart w:id="17458" w:name="_ETM_Q307_650462"/>
      <w:bookmarkStart w:id="17459" w:name="_ETM_Q307_650538"/>
      <w:bookmarkEnd w:id="17458"/>
      <w:bookmarkEnd w:id="17459"/>
      <w:r>
        <w:rPr>
          <w:rFonts w:hint="cs"/>
          <w:rtl/>
          <w:lang w:eastAsia="he-IL"/>
        </w:rPr>
        <w:t>מ</w:t>
      </w:r>
      <w:bookmarkStart w:id="17460" w:name="_ETM_Q308_246690"/>
      <w:bookmarkEnd w:id="17460"/>
      <w:r>
        <w:rPr>
          <w:rFonts w:hint="cs"/>
          <w:rtl/>
          <w:lang w:eastAsia="he-IL"/>
        </w:rPr>
        <w:t xml:space="preserve">תחילים להתגלות </w:t>
      </w:r>
      <w:bookmarkStart w:id="17461" w:name="_ETM_Q308_248980"/>
      <w:bookmarkEnd w:id="17461"/>
      <w:r>
        <w:rPr>
          <w:rFonts w:hint="cs"/>
          <w:rtl/>
          <w:lang w:eastAsia="he-IL"/>
        </w:rPr>
        <w:t xml:space="preserve">ממדי הטבח </w:t>
      </w:r>
      <w:bookmarkStart w:id="17462" w:name="_ETM_Q308_251529"/>
      <w:bookmarkEnd w:id="17462"/>
      <w:r>
        <w:rPr>
          <w:rFonts w:hint="cs"/>
          <w:rtl/>
          <w:lang w:eastAsia="he-IL"/>
        </w:rPr>
        <w:t xml:space="preserve">הנוראי שבוצע </w:t>
      </w:r>
      <w:bookmarkStart w:id="17463" w:name="_ETM_Q308_254410"/>
      <w:bookmarkEnd w:id="17463"/>
      <w:r>
        <w:rPr>
          <w:rFonts w:hint="cs"/>
          <w:rtl/>
          <w:lang w:eastAsia="he-IL"/>
        </w:rPr>
        <w:t xml:space="preserve">נגד בני העדה הדרוזית בסוריה. </w:t>
      </w:r>
      <w:bookmarkStart w:id="17464" w:name="_ETM_Q308_257879"/>
      <w:bookmarkEnd w:id="17464"/>
      <w:r>
        <w:rPr>
          <w:rFonts w:hint="cs"/>
          <w:rtl/>
          <w:lang w:eastAsia="he-IL"/>
        </w:rPr>
        <w:t xml:space="preserve">אלפי נרצחים. </w:t>
      </w:r>
      <w:bookmarkStart w:id="17465" w:name="_ETM_Q308_261459"/>
      <w:bookmarkEnd w:id="17465"/>
      <w:r>
        <w:rPr>
          <w:rFonts w:hint="cs"/>
          <w:rtl/>
          <w:lang w:eastAsia="he-IL"/>
        </w:rPr>
        <w:t xml:space="preserve">כשאמרתי "טיהור </w:t>
      </w:r>
      <w:bookmarkStart w:id="17466" w:name="_ETM_Q307_689997"/>
      <w:bookmarkEnd w:id="17466"/>
      <w:r>
        <w:rPr>
          <w:rFonts w:hint="cs"/>
          <w:rtl/>
          <w:lang w:eastAsia="he-IL"/>
        </w:rPr>
        <w:t xml:space="preserve">אתני" </w:t>
      </w:r>
      <w:bookmarkStart w:id="17467" w:name="_ETM_Q308_264199"/>
      <w:bookmarkEnd w:id="17467"/>
      <w:r>
        <w:rPr>
          <w:rFonts w:hint="cs"/>
          <w:rtl/>
          <w:lang w:eastAsia="he-IL"/>
        </w:rPr>
        <w:t xml:space="preserve">התכוונתי לזה. </w:t>
      </w:r>
      <w:bookmarkStart w:id="17468" w:name="_ETM_Q308_266730"/>
      <w:bookmarkEnd w:id="17468"/>
      <w:r>
        <w:rPr>
          <w:rFonts w:hint="cs"/>
          <w:rtl/>
          <w:lang w:eastAsia="he-IL"/>
        </w:rPr>
        <w:t xml:space="preserve">קיבלתי אתמול סרטון </w:t>
      </w:r>
      <w:bookmarkStart w:id="17469" w:name="_ETM_Q308_270339"/>
      <w:bookmarkEnd w:id="17469"/>
      <w:r>
        <w:rPr>
          <w:rFonts w:hint="cs"/>
          <w:rtl/>
          <w:lang w:eastAsia="he-IL"/>
        </w:rPr>
        <w:t xml:space="preserve">שחיילים של אל-ג'ולאני </w:t>
      </w:r>
      <w:bookmarkStart w:id="17470" w:name="_ETM_Q308_273180"/>
      <w:bookmarkEnd w:id="17470"/>
      <w:r>
        <w:rPr>
          <w:rFonts w:hint="cs"/>
          <w:rtl/>
          <w:lang w:eastAsia="he-IL"/>
        </w:rPr>
        <w:t xml:space="preserve">שואלים מישהו ברחוב: </w:t>
      </w:r>
      <w:bookmarkStart w:id="17471" w:name="_ETM_Q308_277830"/>
      <w:bookmarkEnd w:id="17471"/>
      <w:r>
        <w:rPr>
          <w:rFonts w:hint="cs"/>
          <w:rtl/>
          <w:lang w:eastAsia="he-IL"/>
        </w:rPr>
        <w:t xml:space="preserve">אתה </w:t>
      </w:r>
      <w:r w:rsidRPr="00215B29">
        <w:rPr>
          <w:rFonts w:hint="cs"/>
          <w:rtl/>
          <w:lang w:eastAsia="he-IL"/>
        </w:rPr>
        <w:t>דרוזי או סוני? ואז</w:t>
      </w:r>
      <w:r>
        <w:rPr>
          <w:rFonts w:hint="cs"/>
          <w:rtl/>
          <w:lang w:eastAsia="he-IL"/>
        </w:rPr>
        <w:t xml:space="preserve"> הוא עונה להם: </w:t>
      </w:r>
      <w:bookmarkStart w:id="17472" w:name="_ETM_Q308_282699"/>
      <w:bookmarkEnd w:id="17472"/>
      <w:r>
        <w:rPr>
          <w:rFonts w:hint="cs"/>
          <w:rtl/>
          <w:lang w:eastAsia="he-IL"/>
        </w:rPr>
        <w:t xml:space="preserve">אני סורי, סורי. </w:t>
      </w:r>
      <w:bookmarkStart w:id="17473" w:name="_ETM_Q308_285540"/>
      <w:bookmarkEnd w:id="17473"/>
      <w:r>
        <w:rPr>
          <w:rFonts w:hint="cs"/>
          <w:rtl/>
          <w:lang w:eastAsia="he-IL"/>
        </w:rPr>
        <w:t xml:space="preserve">אומרים לו: תענה, אתה דרוזי או סוני? והוא אומר להם: </w:t>
      </w:r>
      <w:bookmarkStart w:id="17474" w:name="_ETM_Q308_290435"/>
      <w:bookmarkEnd w:id="17474"/>
      <w:r>
        <w:rPr>
          <w:rFonts w:hint="cs"/>
          <w:rtl/>
          <w:lang w:eastAsia="he-IL"/>
        </w:rPr>
        <w:t xml:space="preserve">אני דרוזי </w:t>
      </w:r>
      <w:r>
        <w:rPr>
          <w:rtl/>
          <w:lang w:eastAsia="he-IL"/>
        </w:rPr>
        <w:t>–</w:t>
      </w:r>
      <w:r>
        <w:rPr>
          <w:rFonts w:hint="cs"/>
          <w:rtl/>
          <w:lang w:eastAsia="he-IL"/>
        </w:rPr>
        <w:t xml:space="preserve"> ואז אתה רואה איך יורים בו והורגים אותו </w:t>
      </w:r>
      <w:bookmarkStart w:id="17475" w:name="_ETM_Q308_295970"/>
      <w:bookmarkEnd w:id="17475"/>
      <w:r>
        <w:rPr>
          <w:rFonts w:hint="cs"/>
          <w:rtl/>
          <w:lang w:eastAsia="he-IL"/>
        </w:rPr>
        <w:t>בלי לשאול.</w:t>
      </w:r>
    </w:p>
    <w:p w:rsidR="00CA466D" w:rsidRDefault="00CA466D" w:rsidP="003B3E02">
      <w:pPr>
        <w:rPr>
          <w:rtl/>
          <w:lang w:eastAsia="he-IL"/>
        </w:rPr>
      </w:pPr>
    </w:p>
    <w:p w:rsidR="00CA466D" w:rsidRDefault="00CA466D" w:rsidP="003B3E02">
      <w:pPr>
        <w:pStyle w:val="af5"/>
        <w:keepNext/>
        <w:rPr>
          <w:rtl/>
        </w:rPr>
      </w:pPr>
      <w:r w:rsidRPr="00EC7EA6">
        <w:rPr>
          <w:rStyle w:val="TagStyle"/>
          <w:rtl/>
        </w:rPr>
        <w:t xml:space="preserve"> &lt;&lt; קריאה &gt;&gt; </w:t>
      </w:r>
      <w:r>
        <w:rPr>
          <w:rtl/>
        </w:rPr>
        <w:t>טלי גוטליב (הליכוד):</w:t>
      </w:r>
      <w:r w:rsidRPr="00EC7EA6">
        <w:rPr>
          <w:rStyle w:val="TagStyle"/>
          <w:rtl/>
        </w:rPr>
        <w:t xml:space="preserve"> &lt;&lt; קריאה &gt;&gt;</w:t>
      </w:r>
      <w:r>
        <w:rPr>
          <w:rtl/>
        </w:rPr>
        <w:t xml:space="preserve"> </w:t>
      </w:r>
    </w:p>
    <w:p w:rsidR="00CA466D" w:rsidRDefault="00CA466D" w:rsidP="008F2C55">
      <w:pPr>
        <w:rPr>
          <w:rtl/>
          <w:lang w:eastAsia="he-IL"/>
        </w:rPr>
      </w:pPr>
    </w:p>
    <w:p w:rsidR="00CA466D" w:rsidRDefault="00CA466D" w:rsidP="003B3E02">
      <w:pPr>
        <w:rPr>
          <w:rtl/>
          <w:lang w:eastAsia="he-IL"/>
        </w:rPr>
      </w:pPr>
      <w:r>
        <w:rPr>
          <w:rFonts w:hint="cs"/>
          <w:rtl/>
          <w:lang w:eastAsia="he-IL"/>
        </w:rPr>
        <w:t xml:space="preserve">רוצחים אותו. רוצחים אותו. לא הורגים </w:t>
      </w:r>
      <w:r>
        <w:rPr>
          <w:rtl/>
          <w:lang w:eastAsia="he-IL"/>
        </w:rPr>
        <w:t>–</w:t>
      </w:r>
      <w:r>
        <w:rPr>
          <w:rFonts w:hint="cs"/>
          <w:rtl/>
          <w:lang w:eastAsia="he-IL"/>
        </w:rPr>
        <w:t xml:space="preserve"> רוצחים. אכזריים. </w:t>
      </w:r>
    </w:p>
    <w:p w:rsidR="00CA466D" w:rsidRDefault="00CA466D" w:rsidP="003B3E02">
      <w:pPr>
        <w:rPr>
          <w:rtl/>
          <w:lang w:eastAsia="he-IL"/>
        </w:rPr>
      </w:pPr>
      <w:bookmarkStart w:id="17476" w:name="_ETM_Q307_716967"/>
      <w:bookmarkStart w:id="17477" w:name="_ETM_Q307_717080"/>
      <w:bookmarkEnd w:id="17476"/>
      <w:bookmarkEnd w:id="17477"/>
    </w:p>
    <w:p w:rsidR="00CA466D" w:rsidRDefault="00CA466D" w:rsidP="003B3E02">
      <w:pPr>
        <w:pStyle w:val="-"/>
        <w:keepNext/>
        <w:rPr>
          <w:rtl/>
        </w:rPr>
      </w:pPr>
      <w:bookmarkStart w:id="17478" w:name="ET_speakercontinue_4674_19"/>
      <w:r w:rsidRPr="0059069A">
        <w:rPr>
          <w:rStyle w:val="TagStyle"/>
          <w:rtl/>
        </w:rPr>
        <w:t xml:space="preserve"> &lt;&lt; דובר_המשך &gt;&gt; </w:t>
      </w:r>
      <w:r>
        <w:rPr>
          <w:rtl/>
        </w:rPr>
        <w:t>חמד עמאר (ישראל ביתנו):</w:t>
      </w:r>
      <w:r w:rsidRPr="0059069A">
        <w:rPr>
          <w:rStyle w:val="TagStyle"/>
          <w:rtl/>
        </w:rPr>
        <w:t xml:space="preserve"> &lt;&lt; דובר_המשך &gt;&gt;</w:t>
      </w:r>
      <w:r>
        <w:rPr>
          <w:rtl/>
        </w:rPr>
        <w:t xml:space="preserve"> </w:t>
      </w:r>
      <w:bookmarkEnd w:id="17478"/>
    </w:p>
    <w:p w:rsidR="00CA466D" w:rsidRDefault="00CA466D" w:rsidP="008F2C55">
      <w:pPr>
        <w:rPr>
          <w:rtl/>
          <w:lang w:eastAsia="he-IL"/>
        </w:rPr>
      </w:pPr>
    </w:p>
    <w:p w:rsidR="00CA466D" w:rsidRDefault="00CA466D" w:rsidP="00045768">
      <w:pPr>
        <w:rPr>
          <w:rtl/>
          <w:lang w:eastAsia="he-IL"/>
        </w:rPr>
      </w:pPr>
      <w:r>
        <w:rPr>
          <w:rFonts w:hint="cs"/>
          <w:rtl/>
          <w:lang w:eastAsia="he-IL"/>
        </w:rPr>
        <w:t>ר</w:t>
      </w:r>
      <w:bookmarkStart w:id="17479" w:name="_ETM_Q308_300800"/>
      <w:bookmarkEnd w:id="17479"/>
      <w:r>
        <w:rPr>
          <w:rFonts w:hint="cs"/>
          <w:rtl/>
          <w:lang w:eastAsia="he-IL"/>
        </w:rPr>
        <w:t xml:space="preserve">וצחים. התוצאה היא תוצאה מזעזעת. ואני מתפלא מהאמריקאים, </w:t>
      </w:r>
      <w:bookmarkStart w:id="17480" w:name="_ETM_Q308_310179"/>
      <w:bookmarkEnd w:id="17480"/>
      <w:r>
        <w:rPr>
          <w:rFonts w:hint="cs"/>
          <w:rtl/>
          <w:lang w:eastAsia="he-IL"/>
        </w:rPr>
        <w:t xml:space="preserve">שהשליח שלהם אומר </w:t>
      </w:r>
      <w:bookmarkStart w:id="17481" w:name="_ETM_Q308_313160"/>
      <w:bookmarkEnd w:id="17481"/>
      <w:r w:rsidRPr="00215B29">
        <w:rPr>
          <w:rFonts w:hint="cs"/>
          <w:rtl/>
          <w:lang w:eastAsia="he-IL"/>
        </w:rPr>
        <w:t>שאנשיו של אל-ג'ול</w:t>
      </w:r>
      <w:r>
        <w:rPr>
          <w:rFonts w:hint="cs"/>
          <w:rtl/>
          <w:lang w:eastAsia="he-IL"/>
        </w:rPr>
        <w:t>א</w:t>
      </w:r>
      <w:r w:rsidRPr="00215B29">
        <w:rPr>
          <w:rFonts w:hint="cs"/>
          <w:rtl/>
          <w:lang w:eastAsia="he-IL"/>
        </w:rPr>
        <w:t>ני לא היו מעורבים. אני רוצה להגיד לאמריקאים</w:t>
      </w:r>
      <w:r w:rsidR="00D0263C">
        <w:rPr>
          <w:rFonts w:hint="cs"/>
          <w:rtl/>
          <w:lang w:eastAsia="he-IL"/>
        </w:rPr>
        <w:t>,</w:t>
      </w:r>
      <w:r w:rsidRPr="00215B29">
        <w:rPr>
          <w:rFonts w:hint="cs"/>
          <w:rtl/>
          <w:lang w:eastAsia="he-IL"/>
        </w:rPr>
        <w:t xml:space="preserve"> </w:t>
      </w:r>
      <w:bookmarkStart w:id="17482" w:name="_ETM_Q308_316395"/>
      <w:bookmarkEnd w:id="17482"/>
      <w:r w:rsidRPr="00215B29">
        <w:rPr>
          <w:rFonts w:hint="cs"/>
          <w:rtl/>
          <w:lang w:eastAsia="he-IL"/>
        </w:rPr>
        <w:t xml:space="preserve">להזכיר לכם </w:t>
      </w:r>
      <w:bookmarkStart w:id="17483" w:name="_ETM_Q308_320190"/>
      <w:bookmarkEnd w:id="17483"/>
      <w:r>
        <w:rPr>
          <w:rFonts w:hint="cs"/>
          <w:rtl/>
          <w:lang w:eastAsia="he-IL"/>
        </w:rPr>
        <w:t>שאתם בעצמכם אמרתם על אוסאמה בן-</w:t>
      </w:r>
      <w:r w:rsidRPr="00215B29">
        <w:rPr>
          <w:rFonts w:hint="cs"/>
          <w:rtl/>
          <w:lang w:eastAsia="he-IL"/>
        </w:rPr>
        <w:t>ל</w:t>
      </w:r>
      <w:r>
        <w:rPr>
          <w:rFonts w:hint="cs"/>
          <w:rtl/>
          <w:lang w:eastAsia="he-IL"/>
        </w:rPr>
        <w:t>א</w:t>
      </w:r>
      <w:r w:rsidRPr="00215B29">
        <w:rPr>
          <w:rFonts w:hint="cs"/>
          <w:rtl/>
          <w:lang w:eastAsia="he-IL"/>
        </w:rPr>
        <w:t xml:space="preserve">דן </w:t>
      </w:r>
      <w:bookmarkStart w:id="17484" w:name="_ETM_Q308_325990"/>
      <w:bookmarkEnd w:id="17484"/>
      <w:r w:rsidRPr="00215B29">
        <w:rPr>
          <w:rFonts w:hint="cs"/>
          <w:rtl/>
          <w:lang w:eastAsia="he-IL"/>
        </w:rPr>
        <w:t>שהוא</w:t>
      </w:r>
      <w:r>
        <w:rPr>
          <w:rFonts w:hint="cs"/>
          <w:rtl/>
          <w:lang w:eastAsia="he-IL"/>
        </w:rPr>
        <w:t xml:space="preserve"> לוחם </w:t>
      </w:r>
      <w:bookmarkStart w:id="17485" w:name="_ETM_Q308_328369"/>
      <w:bookmarkEnd w:id="17485"/>
      <w:r>
        <w:rPr>
          <w:rFonts w:hint="cs"/>
          <w:rtl/>
          <w:lang w:eastAsia="he-IL"/>
        </w:rPr>
        <w:t xml:space="preserve">למען השלום נגד הרוסים, ומה הוא עשה אחרי זה? פגע בתאומים. האמריקאים עצמם </w:t>
      </w:r>
      <w:r>
        <w:rPr>
          <w:rFonts w:hint="eastAsia"/>
          <w:rtl/>
          <w:lang w:eastAsia="he-IL"/>
        </w:rPr>
        <w:t>–</w:t>
      </w:r>
      <w:r>
        <w:rPr>
          <w:rFonts w:hint="cs"/>
          <w:rtl/>
          <w:lang w:eastAsia="he-IL"/>
        </w:rPr>
        <w:t xml:space="preserve"> </w:t>
      </w:r>
      <w:bookmarkStart w:id="17486" w:name="_ETM_Q308_341460"/>
      <w:bookmarkEnd w:id="17486"/>
      <w:r w:rsidRPr="00215B29">
        <w:rPr>
          <w:rFonts w:hint="cs"/>
          <w:rtl/>
          <w:lang w:eastAsia="he-IL"/>
        </w:rPr>
        <w:t>לפני שאל-ג'ול</w:t>
      </w:r>
      <w:r>
        <w:rPr>
          <w:rFonts w:hint="cs"/>
          <w:rtl/>
          <w:lang w:eastAsia="he-IL"/>
        </w:rPr>
        <w:t>א</w:t>
      </w:r>
      <w:r w:rsidRPr="00215B29">
        <w:rPr>
          <w:rFonts w:hint="cs"/>
          <w:rtl/>
          <w:lang w:eastAsia="he-IL"/>
        </w:rPr>
        <w:t>ני</w:t>
      </w:r>
      <w:r>
        <w:rPr>
          <w:rFonts w:hint="cs"/>
          <w:rtl/>
          <w:lang w:eastAsia="he-IL"/>
        </w:rPr>
        <w:t>,</w:t>
      </w:r>
      <w:r w:rsidRPr="00215B29">
        <w:rPr>
          <w:rFonts w:hint="cs"/>
          <w:rtl/>
          <w:lang w:eastAsia="he-IL"/>
        </w:rPr>
        <w:t xml:space="preserve"> הרוצח</w:t>
      </w:r>
      <w:r>
        <w:rPr>
          <w:rFonts w:hint="cs"/>
          <w:rtl/>
          <w:lang w:eastAsia="he-IL"/>
        </w:rPr>
        <w:t xml:space="preserve"> הזה, עלה לשלטון, </w:t>
      </w:r>
      <w:bookmarkStart w:id="17487" w:name="_ETM_Q308_345619"/>
      <w:bookmarkEnd w:id="17487"/>
      <w:r>
        <w:rPr>
          <w:rFonts w:hint="cs"/>
          <w:rtl/>
          <w:lang w:eastAsia="he-IL"/>
        </w:rPr>
        <w:t xml:space="preserve">היה פרס של 10 מיליון דולר </w:t>
      </w:r>
      <w:bookmarkStart w:id="17488" w:name="_ETM_Q308_349029"/>
      <w:bookmarkEnd w:id="17488"/>
      <w:r>
        <w:rPr>
          <w:rFonts w:hint="cs"/>
          <w:rtl/>
          <w:lang w:eastAsia="he-IL"/>
        </w:rPr>
        <w:t xml:space="preserve">על הראש שלו, </w:t>
      </w:r>
      <w:bookmarkStart w:id="17489" w:name="_ETM_Q308_351800"/>
      <w:bookmarkEnd w:id="17489"/>
      <w:r>
        <w:rPr>
          <w:rFonts w:hint="cs"/>
          <w:rtl/>
          <w:lang w:eastAsia="he-IL"/>
        </w:rPr>
        <w:t xml:space="preserve">ועכשיו נשיא ארצות הברית אומר: </w:t>
      </w:r>
      <w:bookmarkStart w:id="17490" w:name="_ETM_Q308_354460"/>
      <w:bookmarkEnd w:id="17490"/>
      <w:r>
        <w:rPr>
          <w:rFonts w:hint="cs"/>
          <w:rtl/>
          <w:lang w:eastAsia="he-IL"/>
        </w:rPr>
        <w:t xml:space="preserve">בחור נחמד, חתיך. </w:t>
      </w:r>
      <w:bookmarkStart w:id="17491" w:name="_ETM_Q308_358880"/>
      <w:bookmarkEnd w:id="17491"/>
      <w:r>
        <w:rPr>
          <w:rFonts w:hint="cs"/>
          <w:rtl/>
          <w:lang w:eastAsia="he-IL"/>
        </w:rPr>
        <w:t xml:space="preserve">הנחמד החתיך, </w:t>
      </w:r>
      <w:bookmarkStart w:id="17492" w:name="_ETM_Q308_362080"/>
      <w:bookmarkEnd w:id="17492"/>
      <w:r w:rsidR="00D0263C">
        <w:rPr>
          <w:rFonts w:hint="cs"/>
          <w:rtl/>
          <w:lang w:eastAsia="he-IL"/>
        </w:rPr>
        <w:t>ה</w:t>
      </w:r>
      <w:r>
        <w:rPr>
          <w:rFonts w:hint="cs"/>
          <w:rtl/>
          <w:lang w:eastAsia="he-IL"/>
        </w:rPr>
        <w:t xml:space="preserve">נשיא טראמפ, זה רוצח שפל. </w:t>
      </w:r>
      <w:bookmarkStart w:id="17493" w:name="_ETM_Q308_369179"/>
      <w:bookmarkEnd w:id="17493"/>
      <w:r>
        <w:rPr>
          <w:rFonts w:hint="cs"/>
          <w:rtl/>
          <w:lang w:eastAsia="he-IL"/>
        </w:rPr>
        <w:t xml:space="preserve">מי שמבצע את זה אלה החיילים שלו, בסיוע של השבטים </w:t>
      </w:r>
      <w:bookmarkStart w:id="17494" w:name="_ETM_Q308_372614"/>
      <w:bookmarkEnd w:id="17494"/>
      <w:r>
        <w:rPr>
          <w:rFonts w:hint="cs"/>
          <w:rtl/>
          <w:lang w:eastAsia="he-IL"/>
        </w:rPr>
        <w:t>הבדואי</w:t>
      </w:r>
      <w:r w:rsidR="00D0263C">
        <w:rPr>
          <w:rFonts w:hint="cs"/>
          <w:rtl/>
          <w:lang w:eastAsia="he-IL"/>
        </w:rPr>
        <w:t>י</w:t>
      </w:r>
      <w:r>
        <w:rPr>
          <w:rFonts w:hint="cs"/>
          <w:rtl/>
          <w:lang w:eastAsia="he-IL"/>
        </w:rPr>
        <w:t>ם</w:t>
      </w:r>
      <w:r w:rsidR="00D0263C">
        <w:rPr>
          <w:rFonts w:hint="cs"/>
          <w:rtl/>
          <w:lang w:eastAsia="he-IL"/>
        </w:rPr>
        <w:t>,</w:t>
      </w:r>
      <w:r>
        <w:rPr>
          <w:rFonts w:hint="cs"/>
          <w:rtl/>
          <w:lang w:eastAsia="he-IL"/>
        </w:rPr>
        <w:t xml:space="preserve"> לא להפך. </w:t>
      </w:r>
      <w:bookmarkStart w:id="17495" w:name="_ETM_Q308_376979"/>
      <w:bookmarkEnd w:id="17495"/>
      <w:r>
        <w:rPr>
          <w:rFonts w:hint="cs"/>
          <w:rtl/>
          <w:lang w:eastAsia="he-IL"/>
        </w:rPr>
        <w:t xml:space="preserve">הם שמבצעים את רצח העם, את הטיהור האתני. </w:t>
      </w:r>
      <w:bookmarkStart w:id="17496" w:name="_ETM_Q308_385139"/>
      <w:bookmarkStart w:id="17497" w:name="TOR_Q308"/>
      <w:bookmarkEnd w:id="17496"/>
      <w:bookmarkEnd w:id="17497"/>
      <w:r>
        <w:rPr>
          <w:rtl/>
          <w:lang w:eastAsia="he-IL"/>
        </w:rPr>
        <w:t xml:space="preserve">אני רוצה להגיד לכם, </w:t>
      </w:r>
      <w:bookmarkStart w:id="17498" w:name="_ETM_Q308_389940"/>
      <w:bookmarkEnd w:id="17498"/>
      <w:r>
        <w:rPr>
          <w:rtl/>
          <w:lang w:eastAsia="he-IL"/>
        </w:rPr>
        <w:t xml:space="preserve">לפעמים </w:t>
      </w:r>
      <w:bookmarkStart w:id="17499" w:name="_ETM_Q308_391770"/>
      <w:bookmarkEnd w:id="17499"/>
      <w:r>
        <w:rPr>
          <w:rtl/>
          <w:lang w:eastAsia="he-IL"/>
        </w:rPr>
        <w:t xml:space="preserve">אני רואה סרטונים </w:t>
      </w:r>
      <w:bookmarkStart w:id="17500" w:name="_ETM_Q308_395940"/>
      <w:bookmarkEnd w:id="17500"/>
      <w:r>
        <w:rPr>
          <w:rtl/>
          <w:lang w:eastAsia="he-IL"/>
        </w:rPr>
        <w:t xml:space="preserve">שמזכירים לי </w:t>
      </w:r>
      <w:bookmarkStart w:id="17501" w:name="_ETM_Q308_399270"/>
      <w:bookmarkEnd w:id="17501"/>
      <w:r>
        <w:rPr>
          <w:rtl/>
          <w:lang w:eastAsia="he-IL"/>
        </w:rPr>
        <w:t>את המפל</w:t>
      </w:r>
      <w:r>
        <w:rPr>
          <w:rFonts w:hint="cs"/>
          <w:rtl/>
          <w:lang w:eastAsia="he-IL"/>
        </w:rPr>
        <w:t>צ</w:t>
      </w:r>
      <w:r>
        <w:rPr>
          <w:rtl/>
          <w:lang w:eastAsia="he-IL"/>
        </w:rPr>
        <w:t>ת הכי גדולה בעולם שלא יכולה לעשות</w:t>
      </w:r>
      <w:r>
        <w:rPr>
          <w:rFonts w:hint="cs"/>
          <w:rtl/>
          <w:lang w:eastAsia="he-IL"/>
        </w:rPr>
        <w:t xml:space="preserve"> </w:t>
      </w:r>
      <w:r>
        <w:rPr>
          <w:rFonts w:hint="eastAsia"/>
          <w:rtl/>
          <w:lang w:eastAsia="he-IL"/>
        </w:rPr>
        <w:t>–</w:t>
      </w:r>
      <w:r>
        <w:rPr>
          <w:rtl/>
          <w:lang w:eastAsia="he-IL"/>
        </w:rPr>
        <w:t xml:space="preserve"> </w:t>
      </w:r>
      <w:bookmarkStart w:id="17502" w:name="_ETM_Q308_405270"/>
      <w:bookmarkEnd w:id="17502"/>
      <w:r>
        <w:rPr>
          <w:rtl/>
          <w:lang w:eastAsia="he-IL"/>
        </w:rPr>
        <w:t>עריפת ראשים, שרפת אנשים</w:t>
      </w:r>
      <w:r>
        <w:rPr>
          <w:rFonts w:hint="cs"/>
          <w:rtl/>
          <w:lang w:eastAsia="he-IL"/>
        </w:rPr>
        <w:t xml:space="preserve"> כשה</w:t>
      </w:r>
      <w:r>
        <w:rPr>
          <w:rtl/>
          <w:lang w:eastAsia="he-IL"/>
        </w:rPr>
        <w:t xml:space="preserve">ם </w:t>
      </w:r>
      <w:r w:rsidRPr="00045768">
        <w:rPr>
          <w:rtl/>
          <w:lang w:eastAsia="he-IL"/>
        </w:rPr>
        <w:t xml:space="preserve">חיים. </w:t>
      </w:r>
      <w:bookmarkStart w:id="17503" w:name="_ETM_Q308_417639"/>
      <w:bookmarkStart w:id="17504" w:name="_ETM_Q308_235024"/>
      <w:bookmarkStart w:id="17505" w:name="_ETM_Q308_235052"/>
      <w:bookmarkStart w:id="17506" w:name="_ETM_Q308_235240"/>
      <w:bookmarkStart w:id="17507" w:name="_ETM_Q308_235276"/>
      <w:bookmarkEnd w:id="17503"/>
      <w:bookmarkEnd w:id="17504"/>
      <w:bookmarkEnd w:id="17505"/>
      <w:bookmarkEnd w:id="17506"/>
      <w:bookmarkEnd w:id="17507"/>
      <w:r w:rsidRPr="00045768">
        <w:rPr>
          <w:rFonts w:hint="cs"/>
          <w:rtl/>
          <w:lang w:eastAsia="he-IL"/>
        </w:rPr>
        <w:t xml:space="preserve">(אומר </w:t>
      </w:r>
      <w:r w:rsidR="00045768" w:rsidRPr="00045768">
        <w:rPr>
          <w:rFonts w:hint="cs"/>
          <w:rtl/>
          <w:lang w:eastAsia="he-IL"/>
        </w:rPr>
        <w:t>ב</w:t>
      </w:r>
      <w:r w:rsidRPr="00045768">
        <w:rPr>
          <w:rFonts w:hint="cs"/>
          <w:rtl/>
          <w:lang w:eastAsia="he-IL"/>
        </w:rPr>
        <w:t>ערבית:</w:t>
      </w:r>
      <w:r w:rsidR="00045768" w:rsidRPr="00045768">
        <w:rPr>
          <w:rFonts w:hint="cs"/>
          <w:rtl/>
          <w:lang w:eastAsia="he-IL"/>
        </w:rPr>
        <w:t xml:space="preserve"> </w:t>
      </w:r>
      <w:r w:rsidR="00045768" w:rsidRPr="00045768">
        <w:rPr>
          <w:rFonts w:hint="cs"/>
          <w:rtl/>
        </w:rPr>
        <w:t>הלולאה והעמאמה הלבנה הם סימן לטהרה על ראשו של כל שייח' בעדה הדרוזית. אף אחד  לא יכול לטמא אותם. וכל שערה שאיבד השייח' היא גאווה לכל אדם ביקום הזה.</w:t>
      </w:r>
      <w:r w:rsidRPr="00045768">
        <w:rPr>
          <w:rFonts w:hint="cs"/>
          <w:rtl/>
          <w:lang w:eastAsia="he-IL"/>
        </w:rPr>
        <w:t>)</w:t>
      </w:r>
    </w:p>
    <w:p w:rsidR="00CA466D" w:rsidRDefault="00CA466D" w:rsidP="003B3E02">
      <w:pPr>
        <w:keepNext/>
        <w:rPr>
          <w:rtl/>
        </w:rPr>
      </w:pPr>
      <w:bookmarkStart w:id="17508" w:name="ET_yor_6598_1"/>
    </w:p>
    <w:p w:rsidR="00CA466D" w:rsidRDefault="00CA466D" w:rsidP="003B3E02">
      <w:pPr>
        <w:pStyle w:val="af6"/>
        <w:keepNext/>
        <w:rPr>
          <w:rtl/>
        </w:rPr>
      </w:pPr>
      <w:r w:rsidRPr="001725C8">
        <w:rPr>
          <w:rStyle w:val="TagStyle"/>
          <w:rtl/>
        </w:rPr>
        <w:t xml:space="preserve"> &lt;&lt; יור &gt;&gt; </w:t>
      </w:r>
      <w:r>
        <w:rPr>
          <w:rtl/>
        </w:rPr>
        <w:t>היו"ר משה סולומון:</w:t>
      </w:r>
      <w:r w:rsidRPr="001725C8">
        <w:rPr>
          <w:rStyle w:val="TagStyle"/>
          <w:rtl/>
        </w:rPr>
        <w:t xml:space="preserve"> &lt;&lt; יור &gt;&gt;</w:t>
      </w:r>
      <w:r>
        <w:rPr>
          <w:rtl/>
        </w:rPr>
        <w:t xml:space="preserve">   </w:t>
      </w:r>
      <w:bookmarkEnd w:id="17508"/>
    </w:p>
    <w:p w:rsidR="00CA466D" w:rsidRDefault="00CA466D" w:rsidP="008F2C55">
      <w:pPr>
        <w:rPr>
          <w:rtl/>
          <w:lang w:eastAsia="he-IL"/>
        </w:rPr>
      </w:pPr>
    </w:p>
    <w:p w:rsidR="00CA466D" w:rsidRDefault="00CA466D" w:rsidP="00D0263C">
      <w:pPr>
        <w:rPr>
          <w:rtl/>
          <w:lang w:eastAsia="he-IL"/>
        </w:rPr>
      </w:pPr>
      <w:bookmarkStart w:id="17509" w:name="_ETM_Q308_447140"/>
      <w:bookmarkEnd w:id="17509"/>
      <w:r>
        <w:rPr>
          <w:rtl/>
          <w:lang w:eastAsia="he-IL"/>
        </w:rPr>
        <w:t>תודה רבה</w:t>
      </w:r>
      <w:r w:rsidR="00D0263C">
        <w:rPr>
          <w:rFonts w:hint="cs"/>
          <w:rtl/>
          <w:lang w:eastAsia="he-IL"/>
        </w:rPr>
        <w:t>.</w:t>
      </w:r>
      <w:r>
        <w:rPr>
          <w:rtl/>
          <w:lang w:eastAsia="he-IL"/>
        </w:rPr>
        <w:t xml:space="preserve"> אכן דברים כואבים וקשים</w:t>
      </w:r>
      <w:r>
        <w:rPr>
          <w:rFonts w:hint="cs"/>
          <w:rtl/>
          <w:lang w:eastAsia="he-IL"/>
        </w:rPr>
        <w:t>,</w:t>
      </w:r>
      <w:r>
        <w:rPr>
          <w:rtl/>
          <w:lang w:eastAsia="he-IL"/>
        </w:rPr>
        <w:t xml:space="preserve"> ואסור לנו לאפשר אותם. </w:t>
      </w:r>
      <w:bookmarkStart w:id="17510" w:name="_ETM_Q308_452829"/>
      <w:bookmarkEnd w:id="17510"/>
    </w:p>
    <w:p w:rsidR="00CA466D" w:rsidRDefault="00CA466D" w:rsidP="003B3E02">
      <w:pPr>
        <w:rPr>
          <w:rtl/>
          <w:lang w:eastAsia="he-IL"/>
        </w:rPr>
      </w:pPr>
      <w:bookmarkStart w:id="17511" w:name="_ETM_Q308_273671"/>
      <w:bookmarkStart w:id="17512" w:name="_ETM_Q308_273694"/>
      <w:bookmarkEnd w:id="17511"/>
      <w:bookmarkEnd w:id="17512"/>
    </w:p>
    <w:p w:rsidR="00CA466D" w:rsidRDefault="00CA466D" w:rsidP="003B3E02">
      <w:pPr>
        <w:rPr>
          <w:rtl/>
          <w:lang w:eastAsia="he-IL"/>
        </w:rPr>
      </w:pPr>
      <w:bookmarkStart w:id="17513" w:name="_ETM_Q308_273879"/>
      <w:bookmarkStart w:id="17514" w:name="_ETM_Q308_273927"/>
      <w:bookmarkEnd w:id="17513"/>
      <w:bookmarkEnd w:id="17514"/>
      <w:r>
        <w:rPr>
          <w:rtl/>
          <w:lang w:eastAsia="he-IL"/>
        </w:rPr>
        <w:t>חבר הכנסת מ</w:t>
      </w:r>
      <w:r>
        <w:rPr>
          <w:rFonts w:hint="cs"/>
          <w:rtl/>
          <w:lang w:eastAsia="he-IL"/>
        </w:rPr>
        <w:t>נ</w:t>
      </w:r>
      <w:r>
        <w:rPr>
          <w:rtl/>
          <w:lang w:eastAsia="he-IL"/>
        </w:rPr>
        <w:t xml:space="preserve">סור </w:t>
      </w:r>
      <w:r>
        <w:rPr>
          <w:rFonts w:hint="cs"/>
          <w:rtl/>
          <w:lang w:eastAsia="he-IL"/>
        </w:rPr>
        <w:t>ע</w:t>
      </w:r>
      <w:r>
        <w:rPr>
          <w:rtl/>
          <w:lang w:eastAsia="he-IL"/>
        </w:rPr>
        <w:t>ב</w:t>
      </w:r>
      <w:r>
        <w:rPr>
          <w:rFonts w:hint="cs"/>
          <w:rtl/>
          <w:lang w:eastAsia="he-IL"/>
        </w:rPr>
        <w:t>א</w:t>
      </w:r>
      <w:r>
        <w:rPr>
          <w:rtl/>
          <w:lang w:eastAsia="he-IL"/>
        </w:rPr>
        <w:t xml:space="preserve">ס, בבקשה. </w:t>
      </w:r>
      <w:bookmarkStart w:id="17515" w:name="_ETM_Q308_470250"/>
      <w:bookmarkEnd w:id="17515"/>
      <w:r>
        <w:rPr>
          <w:rtl/>
          <w:lang w:eastAsia="he-IL"/>
        </w:rPr>
        <w:t>בבקשה, לרשותך שלוש דקות.</w:t>
      </w:r>
    </w:p>
    <w:p w:rsidR="00CA466D" w:rsidRDefault="00CA466D" w:rsidP="003B3E02">
      <w:pPr>
        <w:rPr>
          <w:rtl/>
          <w:lang w:eastAsia="he-IL"/>
        </w:rPr>
      </w:pPr>
    </w:p>
    <w:p w:rsidR="00CA466D" w:rsidRDefault="00CA466D" w:rsidP="003B3E02">
      <w:pPr>
        <w:pStyle w:val="a4"/>
        <w:keepNext/>
        <w:rPr>
          <w:rtl/>
        </w:rPr>
      </w:pPr>
      <w:bookmarkStart w:id="17516" w:name="ET_speaker_5795_2"/>
      <w:r w:rsidRPr="001725C8">
        <w:rPr>
          <w:rStyle w:val="TagStyle"/>
          <w:rtl/>
        </w:rPr>
        <w:t xml:space="preserve"> &lt;&lt; דובר &gt;&gt; </w:t>
      </w:r>
      <w:bookmarkStart w:id="17517" w:name="_Toc204194682"/>
      <w:bookmarkStart w:id="17518" w:name="_Toc204198236"/>
      <w:bookmarkStart w:id="17519" w:name="_Toc204198708"/>
      <w:r>
        <w:rPr>
          <w:rtl/>
        </w:rPr>
        <w:t>מנסור עבאס (רע"מ – הרשימה הערבית המאוחדת):</w:t>
      </w:r>
      <w:bookmarkEnd w:id="17517"/>
      <w:bookmarkEnd w:id="17518"/>
      <w:bookmarkEnd w:id="17519"/>
      <w:r w:rsidRPr="001725C8">
        <w:rPr>
          <w:rStyle w:val="TagStyle"/>
          <w:rtl/>
        </w:rPr>
        <w:t xml:space="preserve"> &lt;&lt; דובר &gt;&gt;</w:t>
      </w:r>
      <w:r>
        <w:rPr>
          <w:rtl/>
        </w:rPr>
        <w:t xml:space="preserve">   </w:t>
      </w:r>
      <w:bookmarkEnd w:id="17516"/>
    </w:p>
    <w:p w:rsidR="00CA466D" w:rsidRDefault="00CA466D" w:rsidP="008F2C55">
      <w:pPr>
        <w:rPr>
          <w:rtl/>
          <w:lang w:eastAsia="he-IL"/>
        </w:rPr>
      </w:pPr>
    </w:p>
    <w:p w:rsidR="00CA466D" w:rsidRDefault="00CA466D" w:rsidP="003B3E02">
      <w:pPr>
        <w:rPr>
          <w:rtl/>
          <w:lang w:eastAsia="he-IL"/>
        </w:rPr>
      </w:pPr>
      <w:bookmarkStart w:id="17520" w:name="_ETM_Q308_479040"/>
      <w:bookmarkEnd w:id="17520"/>
      <w:r>
        <w:rPr>
          <w:rtl/>
          <w:lang w:eastAsia="he-IL"/>
        </w:rPr>
        <w:t xml:space="preserve">אדוני </w:t>
      </w:r>
      <w:r>
        <w:rPr>
          <w:rFonts w:hint="cs"/>
          <w:rtl/>
          <w:lang w:eastAsia="he-IL"/>
        </w:rPr>
        <w:t>היושב-ראש</w:t>
      </w:r>
      <w:bookmarkStart w:id="17521" w:name="_ETM_Q308_298088"/>
      <w:bookmarkEnd w:id="17521"/>
      <w:r>
        <w:rPr>
          <w:rtl/>
          <w:lang w:eastAsia="he-IL"/>
        </w:rPr>
        <w:t xml:space="preserve">, חבריי חברי הכנסת, </w:t>
      </w:r>
      <w:bookmarkStart w:id="17522" w:name="_ETM_Q308_485369"/>
      <w:bookmarkEnd w:id="17522"/>
      <w:r>
        <w:rPr>
          <w:rtl/>
          <w:lang w:eastAsia="he-IL"/>
        </w:rPr>
        <w:t>מונח</w:t>
      </w:r>
      <w:r>
        <w:rPr>
          <w:rFonts w:hint="cs"/>
          <w:rtl/>
          <w:lang w:eastAsia="he-IL"/>
        </w:rPr>
        <w:t>ת</w:t>
      </w:r>
      <w:r>
        <w:rPr>
          <w:rtl/>
          <w:lang w:eastAsia="he-IL"/>
        </w:rPr>
        <w:t xml:space="preserve"> על סדר</w:t>
      </w:r>
      <w:r>
        <w:rPr>
          <w:rFonts w:hint="cs"/>
          <w:rtl/>
          <w:lang w:eastAsia="he-IL"/>
        </w:rPr>
        <w:t>-</w:t>
      </w:r>
      <w:r>
        <w:rPr>
          <w:rtl/>
          <w:lang w:eastAsia="he-IL"/>
        </w:rPr>
        <w:t>יומה של הכנסת הצעה ל</w:t>
      </w:r>
      <w:r>
        <w:rPr>
          <w:rFonts w:hint="cs"/>
          <w:rtl/>
          <w:lang w:eastAsia="he-IL"/>
        </w:rPr>
        <w:t>ה</w:t>
      </w:r>
      <w:r>
        <w:rPr>
          <w:rtl/>
          <w:lang w:eastAsia="he-IL"/>
        </w:rPr>
        <w:t xml:space="preserve">חלת ריבונות, </w:t>
      </w:r>
      <w:bookmarkStart w:id="17523" w:name="_ETM_Q308_492130"/>
      <w:bookmarkEnd w:id="17523"/>
      <w:r>
        <w:rPr>
          <w:rtl/>
          <w:lang w:eastAsia="he-IL"/>
        </w:rPr>
        <w:t xml:space="preserve">לאחר שהכנסת כבר קיבלה החלטה </w:t>
      </w:r>
      <w:r w:rsidR="00D0263C">
        <w:rPr>
          <w:rFonts w:hint="cs"/>
          <w:rtl/>
          <w:lang w:eastAsia="he-IL"/>
        </w:rPr>
        <w:t>ש</w:t>
      </w:r>
      <w:r>
        <w:rPr>
          <w:rtl/>
          <w:lang w:eastAsia="he-IL"/>
        </w:rPr>
        <w:t>קשורה להחלטה הזאת</w:t>
      </w:r>
      <w:r>
        <w:rPr>
          <w:rFonts w:hint="cs"/>
          <w:rtl/>
          <w:lang w:eastAsia="he-IL"/>
        </w:rPr>
        <w:t>,</w:t>
      </w:r>
      <w:r>
        <w:rPr>
          <w:rtl/>
          <w:lang w:eastAsia="he-IL"/>
        </w:rPr>
        <w:t xml:space="preserve"> והיא התנגדות </w:t>
      </w:r>
      <w:bookmarkStart w:id="17524" w:name="_ETM_Q308_498490"/>
      <w:bookmarkEnd w:id="17524"/>
      <w:r>
        <w:rPr>
          <w:rtl/>
          <w:lang w:eastAsia="he-IL"/>
        </w:rPr>
        <w:t>מוחלטת להכרה במדינה פלסטינית ולהקמת מדינה פלסטינית.</w:t>
      </w:r>
    </w:p>
    <w:p w:rsidR="00CA466D" w:rsidRDefault="00CA466D" w:rsidP="003B3E02">
      <w:pPr>
        <w:rPr>
          <w:rtl/>
          <w:lang w:eastAsia="he-IL"/>
        </w:rPr>
      </w:pPr>
    </w:p>
    <w:p w:rsidR="00CA466D" w:rsidRDefault="00CA466D" w:rsidP="003B3E02">
      <w:pPr>
        <w:pStyle w:val="af5"/>
        <w:keepNext/>
        <w:rPr>
          <w:rtl/>
        </w:rPr>
      </w:pPr>
      <w:r w:rsidRPr="004415B8">
        <w:rPr>
          <w:rStyle w:val="TagStyle"/>
          <w:rtl/>
        </w:rPr>
        <w:t xml:space="preserve"> &lt;&lt; קריאה &gt;&gt; </w:t>
      </w:r>
      <w:r>
        <w:rPr>
          <w:rtl/>
        </w:rPr>
        <w:t>טלי גוטליב (הליכוד):</w:t>
      </w:r>
      <w:r w:rsidRPr="004415B8">
        <w:rPr>
          <w:rStyle w:val="TagStyle"/>
          <w:rtl/>
        </w:rPr>
        <w:t xml:space="preserve"> &lt;&lt; קריאה &gt;&gt;</w:t>
      </w:r>
      <w:r>
        <w:rPr>
          <w:rtl/>
        </w:rPr>
        <w:t xml:space="preserve">   </w:t>
      </w:r>
    </w:p>
    <w:p w:rsidR="00CA466D" w:rsidRDefault="00CA466D" w:rsidP="008F2C55">
      <w:pPr>
        <w:rPr>
          <w:rtl/>
          <w:lang w:eastAsia="he-IL"/>
        </w:rPr>
      </w:pPr>
      <w:bookmarkStart w:id="17525" w:name="_ETM_Q308_325400"/>
      <w:bookmarkEnd w:id="17525"/>
    </w:p>
    <w:p w:rsidR="00CA466D" w:rsidRDefault="00CA466D" w:rsidP="003B3E02">
      <w:pPr>
        <w:rPr>
          <w:rtl/>
          <w:lang w:eastAsia="he-IL"/>
        </w:rPr>
      </w:pPr>
      <w:bookmarkStart w:id="17526" w:name="_ETM_Q308_325457"/>
      <w:bookmarkEnd w:id="17526"/>
      <w:r>
        <w:rPr>
          <w:rFonts w:hint="cs"/>
          <w:rtl/>
          <w:lang w:eastAsia="he-IL"/>
        </w:rPr>
        <w:t xml:space="preserve">לא היינו ברורים, אז אנחנו מבהירים את זה כאן. פשוט </w:t>
      </w:r>
      <w:r w:rsidR="00DA5739">
        <w:rPr>
          <w:rFonts w:hint="cs"/>
          <w:rtl/>
          <w:lang w:eastAsia="he-IL"/>
        </w:rPr>
        <w:t>– – –</w:t>
      </w:r>
      <w:r>
        <w:rPr>
          <w:rFonts w:hint="cs"/>
          <w:rtl/>
          <w:lang w:eastAsia="he-IL"/>
        </w:rPr>
        <w:t xml:space="preserve"> </w:t>
      </w:r>
    </w:p>
    <w:p w:rsidR="00CA466D" w:rsidRDefault="00CA466D" w:rsidP="003B3E02">
      <w:pPr>
        <w:rPr>
          <w:rtl/>
          <w:lang w:eastAsia="he-IL"/>
        </w:rPr>
      </w:pPr>
    </w:p>
    <w:p w:rsidR="00CA466D" w:rsidRDefault="00CA466D" w:rsidP="003B3E02">
      <w:pPr>
        <w:pStyle w:val="-"/>
        <w:keepNext/>
        <w:rPr>
          <w:rtl/>
        </w:rPr>
      </w:pPr>
      <w:bookmarkStart w:id="17527" w:name="ET_speakercontinue_5795_4"/>
      <w:r w:rsidRPr="004415B8">
        <w:rPr>
          <w:rStyle w:val="TagStyle"/>
          <w:rtl/>
        </w:rPr>
        <w:t xml:space="preserve"> &lt;&lt; דובר_המשך &gt;&gt; </w:t>
      </w:r>
      <w:r>
        <w:rPr>
          <w:rtl/>
        </w:rPr>
        <w:t>מנסור עבאס (רע"מ – הרשימה הערבית המאוחדת):</w:t>
      </w:r>
      <w:r w:rsidRPr="004415B8">
        <w:rPr>
          <w:rStyle w:val="TagStyle"/>
          <w:rtl/>
        </w:rPr>
        <w:t xml:space="preserve"> &lt;&lt; דובר_המשך &gt;&gt;</w:t>
      </w:r>
      <w:r>
        <w:rPr>
          <w:rtl/>
        </w:rPr>
        <w:t xml:space="preserve">   </w:t>
      </w:r>
      <w:bookmarkEnd w:id="17527"/>
    </w:p>
    <w:p w:rsidR="00CA466D" w:rsidRDefault="00CA466D" w:rsidP="008F2C55">
      <w:pPr>
        <w:rPr>
          <w:rtl/>
          <w:lang w:eastAsia="he-IL"/>
        </w:rPr>
      </w:pPr>
    </w:p>
    <w:p w:rsidR="00CA466D" w:rsidRDefault="00CA466D" w:rsidP="003B3E02">
      <w:pPr>
        <w:rPr>
          <w:rtl/>
          <w:lang w:eastAsia="he-IL"/>
        </w:rPr>
      </w:pPr>
      <w:bookmarkStart w:id="17528" w:name="_ETM_Q308_324489"/>
      <w:bookmarkStart w:id="17529" w:name="_ETM_Q308_508730"/>
      <w:bookmarkEnd w:id="17528"/>
      <w:bookmarkEnd w:id="17529"/>
      <w:r>
        <w:rPr>
          <w:rtl/>
          <w:lang w:eastAsia="he-IL"/>
        </w:rPr>
        <w:t xml:space="preserve">לא, לא, אתם </w:t>
      </w:r>
      <w:r>
        <w:rPr>
          <w:rFonts w:hint="cs"/>
          <w:rtl/>
          <w:lang w:eastAsia="he-IL"/>
        </w:rPr>
        <w:t xml:space="preserve">מאוד ברורים, אבל </w:t>
      </w:r>
      <w:bookmarkStart w:id="17530" w:name="_ETM_Q308_511140"/>
      <w:bookmarkEnd w:id="17530"/>
      <w:r>
        <w:rPr>
          <w:rtl/>
          <w:lang w:eastAsia="he-IL"/>
        </w:rPr>
        <w:t>אני</w:t>
      </w:r>
      <w:r>
        <w:rPr>
          <w:rFonts w:hint="cs"/>
          <w:rtl/>
          <w:lang w:eastAsia="he-IL"/>
        </w:rPr>
        <w:t xml:space="preserve"> </w:t>
      </w:r>
      <w:bookmarkStart w:id="17531" w:name="_ETM_Q308_337761"/>
      <w:bookmarkEnd w:id="17531"/>
      <w:r>
        <w:rPr>
          <w:rFonts w:hint="cs"/>
          <w:rtl/>
          <w:lang w:eastAsia="he-IL"/>
        </w:rPr>
        <w:t>רוצה לשאול שאלה מתבקשת.</w:t>
      </w:r>
    </w:p>
    <w:p w:rsidR="00CA466D" w:rsidRDefault="00CA466D" w:rsidP="003B3E02">
      <w:pPr>
        <w:rPr>
          <w:rtl/>
          <w:lang w:eastAsia="he-IL"/>
        </w:rPr>
      </w:pPr>
      <w:bookmarkStart w:id="17532" w:name="_ETM_Q308_337020"/>
      <w:bookmarkStart w:id="17533" w:name="_ETM_Q308_337065"/>
      <w:bookmarkEnd w:id="17532"/>
      <w:bookmarkEnd w:id="17533"/>
    </w:p>
    <w:p w:rsidR="00CA466D" w:rsidRDefault="00CA466D" w:rsidP="003B3E02">
      <w:pPr>
        <w:pStyle w:val="af5"/>
        <w:keepNext/>
        <w:rPr>
          <w:rtl/>
        </w:rPr>
      </w:pPr>
      <w:r w:rsidRPr="004415B8">
        <w:rPr>
          <w:rStyle w:val="TagStyle"/>
          <w:rtl/>
        </w:rPr>
        <w:t xml:space="preserve"> &lt;&lt; קריאה &gt;&gt; </w:t>
      </w:r>
      <w:r>
        <w:rPr>
          <w:rtl/>
        </w:rPr>
        <w:t>טלי גוטליב (הליכוד):</w:t>
      </w:r>
      <w:r w:rsidRPr="004415B8">
        <w:rPr>
          <w:rStyle w:val="TagStyle"/>
          <w:rtl/>
        </w:rPr>
        <w:t xml:space="preserve"> &lt;&lt; קריאה &gt;&gt;</w:t>
      </w:r>
      <w:r>
        <w:rPr>
          <w:rtl/>
        </w:rPr>
        <w:t xml:space="preserve">   </w:t>
      </w:r>
    </w:p>
    <w:p w:rsidR="00CA466D" w:rsidRDefault="00CA466D" w:rsidP="008F2C55">
      <w:pPr>
        <w:rPr>
          <w:rtl/>
          <w:lang w:eastAsia="he-IL"/>
        </w:rPr>
      </w:pPr>
    </w:p>
    <w:p w:rsidR="00CA466D" w:rsidRDefault="00CA466D" w:rsidP="003B3E02">
      <w:pPr>
        <w:rPr>
          <w:rtl/>
          <w:lang w:eastAsia="he-IL"/>
        </w:rPr>
      </w:pPr>
      <w:bookmarkStart w:id="17534" w:name="_ETM_Q308_334476"/>
      <w:bookmarkStart w:id="17535" w:name="_ETM_Q308_512220"/>
      <w:bookmarkStart w:id="17536" w:name="_ETM_Q308_515850"/>
      <w:bookmarkEnd w:id="17534"/>
      <w:bookmarkEnd w:id="17535"/>
      <w:bookmarkEnd w:id="17536"/>
      <w:r>
        <w:rPr>
          <w:rtl/>
          <w:lang w:eastAsia="he-IL"/>
        </w:rPr>
        <w:t>בבקשה.</w:t>
      </w:r>
      <w:bookmarkStart w:id="17537" w:name="_ETM_Q308_334665"/>
      <w:bookmarkEnd w:id="17537"/>
    </w:p>
    <w:p w:rsidR="00CA466D" w:rsidRDefault="00CA466D" w:rsidP="003B3E02">
      <w:pPr>
        <w:rPr>
          <w:rtl/>
          <w:lang w:eastAsia="he-IL"/>
        </w:rPr>
      </w:pPr>
      <w:bookmarkStart w:id="17538" w:name="_ETM_Q308_334692"/>
      <w:bookmarkEnd w:id="17538"/>
    </w:p>
    <w:p w:rsidR="00CA466D" w:rsidRDefault="00CA466D" w:rsidP="003B3E02">
      <w:pPr>
        <w:pStyle w:val="-"/>
        <w:keepNext/>
        <w:rPr>
          <w:rtl/>
        </w:rPr>
      </w:pPr>
      <w:bookmarkStart w:id="17539" w:name="ET_speakercontinue_5795_6"/>
      <w:r w:rsidRPr="004415B8">
        <w:rPr>
          <w:rStyle w:val="TagStyle"/>
          <w:rtl/>
        </w:rPr>
        <w:t xml:space="preserve"> &lt;&lt; דובר_המשך &gt;&gt; </w:t>
      </w:r>
      <w:r>
        <w:rPr>
          <w:rtl/>
        </w:rPr>
        <w:t>מנסור עבאס (רע"מ – הרשימה הערבית המאוחדת):</w:t>
      </w:r>
      <w:r w:rsidRPr="004415B8">
        <w:rPr>
          <w:rStyle w:val="TagStyle"/>
          <w:rtl/>
        </w:rPr>
        <w:t xml:space="preserve"> &lt;&lt; דובר_המשך &gt;&gt;</w:t>
      </w:r>
      <w:r>
        <w:rPr>
          <w:rtl/>
        </w:rPr>
        <w:t xml:space="preserve">   </w:t>
      </w:r>
      <w:bookmarkEnd w:id="17539"/>
    </w:p>
    <w:p w:rsidR="00CA466D" w:rsidRDefault="00CA466D" w:rsidP="008F2C55">
      <w:pPr>
        <w:rPr>
          <w:rtl/>
          <w:lang w:eastAsia="he-IL"/>
        </w:rPr>
      </w:pPr>
    </w:p>
    <w:p w:rsidR="00CA466D" w:rsidRDefault="00CA466D" w:rsidP="003B3E02">
      <w:pPr>
        <w:rPr>
          <w:rtl/>
          <w:lang w:eastAsia="he-IL"/>
        </w:rPr>
      </w:pPr>
      <w:bookmarkStart w:id="17540" w:name="_ETM_Q308_337678"/>
      <w:bookmarkStart w:id="17541" w:name="_ETM_Q308_335065"/>
      <w:bookmarkStart w:id="17542" w:name="_ETM_Q308_335134"/>
      <w:bookmarkEnd w:id="17540"/>
      <w:bookmarkEnd w:id="17541"/>
      <w:bookmarkEnd w:id="17542"/>
      <w:r>
        <w:rPr>
          <w:rtl/>
          <w:lang w:eastAsia="he-IL"/>
        </w:rPr>
        <w:t xml:space="preserve">בהנחה שהממשלה מקשיבה </w:t>
      </w:r>
      <w:bookmarkStart w:id="17543" w:name="_ETM_Q308_521119"/>
      <w:bookmarkEnd w:id="17543"/>
      <w:r>
        <w:rPr>
          <w:rtl/>
          <w:lang w:eastAsia="he-IL"/>
        </w:rPr>
        <w:t>להצהרה הזאת של הכנסת ולכם, ומחליטה לה</w:t>
      </w:r>
      <w:r>
        <w:rPr>
          <w:rFonts w:hint="cs"/>
          <w:rtl/>
          <w:lang w:eastAsia="he-IL"/>
        </w:rPr>
        <w:t>ח</w:t>
      </w:r>
      <w:r>
        <w:rPr>
          <w:rtl/>
          <w:lang w:eastAsia="he-IL"/>
        </w:rPr>
        <w:t>יל ריבונות</w:t>
      </w:r>
      <w:r>
        <w:rPr>
          <w:rFonts w:hint="cs"/>
          <w:rtl/>
          <w:lang w:eastAsia="he-IL"/>
        </w:rPr>
        <w:t xml:space="preserve"> </w:t>
      </w:r>
      <w:r>
        <w:rPr>
          <w:rFonts w:hint="eastAsia"/>
          <w:rtl/>
          <w:lang w:eastAsia="he-IL"/>
        </w:rPr>
        <w:t>–</w:t>
      </w:r>
      <w:r>
        <w:rPr>
          <w:rtl/>
          <w:lang w:eastAsia="he-IL"/>
        </w:rPr>
        <w:t xml:space="preserve"> </w:t>
      </w:r>
      <w:bookmarkStart w:id="17544" w:name="_ETM_Q308_528269"/>
      <w:bookmarkEnd w:id="17544"/>
      <w:r>
        <w:rPr>
          <w:rtl/>
          <w:lang w:eastAsia="he-IL"/>
        </w:rPr>
        <w:t xml:space="preserve">מה יהיה ביום שאחרי? </w:t>
      </w:r>
      <w:bookmarkStart w:id="17545" w:name="_ETM_Q308_532320"/>
      <w:bookmarkEnd w:id="17545"/>
      <w:r>
        <w:rPr>
          <w:rtl/>
          <w:lang w:eastAsia="he-IL"/>
        </w:rPr>
        <w:t xml:space="preserve">למה אתם מתכוונים? </w:t>
      </w:r>
      <w:bookmarkStart w:id="17546" w:name="_ETM_Q308_535329"/>
      <w:bookmarkEnd w:id="17546"/>
      <w:r>
        <w:rPr>
          <w:rtl/>
          <w:lang w:eastAsia="he-IL"/>
        </w:rPr>
        <w:t xml:space="preserve">מה תעשו עם </w:t>
      </w:r>
      <w:r>
        <w:rPr>
          <w:rFonts w:hint="cs"/>
          <w:rtl/>
          <w:lang w:eastAsia="he-IL"/>
        </w:rPr>
        <w:t>חמישה</w:t>
      </w:r>
      <w:r>
        <w:rPr>
          <w:rtl/>
          <w:lang w:eastAsia="he-IL"/>
        </w:rPr>
        <w:t xml:space="preserve"> מיליון פלסטינים, הן בגדה המערבית והן </w:t>
      </w:r>
      <w:bookmarkStart w:id="17547" w:name="_ETM_Q308_539389"/>
      <w:bookmarkEnd w:id="17547"/>
      <w:r>
        <w:rPr>
          <w:rtl/>
          <w:lang w:eastAsia="he-IL"/>
        </w:rPr>
        <w:t>ברצועת עזה?</w:t>
      </w:r>
      <w:r>
        <w:rPr>
          <w:rFonts w:hint="cs"/>
          <w:rtl/>
          <w:lang w:eastAsia="he-IL"/>
        </w:rPr>
        <w:t xml:space="preserve"> ה</w:t>
      </w:r>
      <w:bookmarkStart w:id="17548" w:name="_ETM_Q308_544089"/>
      <w:bookmarkEnd w:id="17548"/>
      <w:r>
        <w:rPr>
          <w:rtl/>
          <w:lang w:eastAsia="he-IL"/>
        </w:rPr>
        <w:t>אם גם תספ</w:t>
      </w:r>
      <w:r>
        <w:rPr>
          <w:rFonts w:hint="cs"/>
          <w:rtl/>
          <w:lang w:eastAsia="he-IL"/>
        </w:rPr>
        <w:t>ח</w:t>
      </w:r>
      <w:r>
        <w:rPr>
          <w:rtl/>
          <w:lang w:eastAsia="he-IL"/>
        </w:rPr>
        <w:t>ו אותם</w:t>
      </w:r>
      <w:r>
        <w:rPr>
          <w:rFonts w:hint="cs"/>
          <w:rtl/>
          <w:lang w:eastAsia="he-IL"/>
        </w:rPr>
        <w:t xml:space="preserve"> כאזרחי מדינת </w:t>
      </w:r>
      <w:bookmarkStart w:id="17549" w:name="_ETM_Q308_546850"/>
      <w:bookmarkEnd w:id="17549"/>
      <w:r>
        <w:rPr>
          <w:rtl/>
          <w:lang w:eastAsia="he-IL"/>
        </w:rPr>
        <w:t>ישראל</w:t>
      </w:r>
      <w:r>
        <w:rPr>
          <w:rFonts w:hint="cs"/>
          <w:rtl/>
          <w:lang w:eastAsia="he-IL"/>
        </w:rPr>
        <w:t>,</w:t>
      </w:r>
      <w:r>
        <w:rPr>
          <w:rtl/>
          <w:lang w:eastAsia="he-IL"/>
        </w:rPr>
        <w:t xml:space="preserve"> </w:t>
      </w:r>
      <w:bookmarkStart w:id="17550" w:name="_ETM_Q308_550109"/>
      <w:bookmarkEnd w:id="17550"/>
      <w:r>
        <w:rPr>
          <w:rtl/>
          <w:lang w:eastAsia="he-IL"/>
        </w:rPr>
        <w:t xml:space="preserve">או שיש חלומות הזויים </w:t>
      </w:r>
      <w:bookmarkStart w:id="17551" w:name="_ETM_Q308_554350"/>
      <w:bookmarkEnd w:id="17551"/>
      <w:r>
        <w:rPr>
          <w:rtl/>
          <w:lang w:eastAsia="he-IL"/>
        </w:rPr>
        <w:t>לגרש, להשמיד</w:t>
      </w:r>
      <w:r>
        <w:rPr>
          <w:rFonts w:hint="cs"/>
          <w:rtl/>
          <w:lang w:eastAsia="he-IL"/>
        </w:rPr>
        <w:t>?</w:t>
      </w:r>
    </w:p>
    <w:p w:rsidR="00CA466D" w:rsidRDefault="00CA466D" w:rsidP="003B3E02">
      <w:pPr>
        <w:rPr>
          <w:rtl/>
          <w:lang w:eastAsia="he-IL"/>
        </w:rPr>
      </w:pPr>
    </w:p>
    <w:p w:rsidR="00CA466D" w:rsidRDefault="00CA466D" w:rsidP="003B3E02">
      <w:pPr>
        <w:pStyle w:val="KeepWithNext"/>
        <w:rPr>
          <w:rStyle w:val="TagStyle"/>
          <w:b/>
          <w:bCs/>
          <w:u w:val="single"/>
          <w:rtl/>
          <w:lang w:eastAsia="he-IL"/>
        </w:rPr>
      </w:pPr>
    </w:p>
    <w:p w:rsidR="00CA466D" w:rsidRDefault="00CA466D" w:rsidP="003B3E02">
      <w:pPr>
        <w:pStyle w:val="af5"/>
        <w:keepNext/>
        <w:rPr>
          <w:rtl/>
        </w:rPr>
      </w:pPr>
      <w:r w:rsidRPr="004415B8">
        <w:rPr>
          <w:rStyle w:val="TagStyle"/>
          <w:rtl/>
        </w:rPr>
        <w:t xml:space="preserve"> &lt;&lt; קריאה &gt;&gt; </w:t>
      </w:r>
      <w:r>
        <w:rPr>
          <w:rtl/>
        </w:rPr>
        <w:t>טלי גוטליב (הליכוד):</w:t>
      </w:r>
      <w:r w:rsidRPr="004415B8">
        <w:rPr>
          <w:rStyle w:val="TagStyle"/>
          <w:rtl/>
        </w:rPr>
        <w:t xml:space="preserve"> &lt;&lt; קריאה &gt;&gt;</w:t>
      </w:r>
      <w:r>
        <w:rPr>
          <w:rtl/>
        </w:rPr>
        <w:t xml:space="preserve">   </w:t>
      </w:r>
    </w:p>
    <w:p w:rsidR="00CA466D" w:rsidRDefault="00CA466D" w:rsidP="003B3E02">
      <w:pPr>
        <w:rPr>
          <w:rtl/>
          <w:lang w:eastAsia="he-IL"/>
        </w:rPr>
      </w:pPr>
      <w:bookmarkStart w:id="17552" w:name="_ETM_Q308_560589"/>
      <w:bookmarkEnd w:id="17552"/>
    </w:p>
    <w:p w:rsidR="00CA466D" w:rsidRDefault="00CA466D" w:rsidP="003B3E02">
      <w:pPr>
        <w:rPr>
          <w:rtl/>
          <w:lang w:eastAsia="he-IL"/>
        </w:rPr>
      </w:pPr>
      <w:r>
        <w:rPr>
          <w:rFonts w:hint="cs"/>
          <w:rtl/>
          <w:lang w:eastAsia="he-IL"/>
        </w:rPr>
        <w:t xml:space="preserve">להשמיד </w:t>
      </w:r>
      <w:bookmarkStart w:id="17553" w:name="_ETM_Q308_379434"/>
      <w:bookmarkEnd w:id="17553"/>
      <w:r>
        <w:rPr>
          <w:rtl/>
          <w:lang w:eastAsia="he-IL"/>
        </w:rPr>
        <w:t>–</w:t>
      </w:r>
      <w:r>
        <w:rPr>
          <w:rFonts w:hint="cs"/>
          <w:rtl/>
          <w:lang w:eastAsia="he-IL"/>
        </w:rPr>
        <w:t xml:space="preserve"> זה ארגוני </w:t>
      </w:r>
      <w:r>
        <w:rPr>
          <w:rtl/>
          <w:lang w:eastAsia="he-IL"/>
        </w:rPr>
        <w:t>טרור</w:t>
      </w:r>
      <w:r>
        <w:rPr>
          <w:rFonts w:hint="cs"/>
          <w:rtl/>
          <w:lang w:eastAsia="he-IL"/>
        </w:rPr>
        <w:t>,</w:t>
      </w:r>
      <w:r>
        <w:rPr>
          <w:rtl/>
          <w:lang w:eastAsia="he-IL"/>
        </w:rPr>
        <w:t xml:space="preserve"> זה אצלכם</w:t>
      </w:r>
      <w:r>
        <w:rPr>
          <w:rFonts w:hint="cs"/>
          <w:rtl/>
          <w:lang w:eastAsia="he-IL"/>
        </w:rPr>
        <w:t>,</w:t>
      </w:r>
      <w:r>
        <w:rPr>
          <w:rtl/>
          <w:lang w:eastAsia="he-IL"/>
        </w:rPr>
        <w:t xml:space="preserve"> לא אצלנו</w:t>
      </w:r>
      <w:r>
        <w:rPr>
          <w:rFonts w:hint="cs"/>
          <w:rtl/>
          <w:lang w:eastAsia="he-IL"/>
        </w:rPr>
        <w:t>.</w:t>
      </w:r>
      <w:r>
        <w:rPr>
          <w:rtl/>
          <w:lang w:eastAsia="he-IL"/>
        </w:rPr>
        <w:t xml:space="preserve"> אנחנו לא </w:t>
      </w:r>
      <w:r>
        <w:rPr>
          <w:rFonts w:hint="cs"/>
          <w:rtl/>
          <w:lang w:eastAsia="he-IL"/>
        </w:rPr>
        <w:t>משמידים.</w:t>
      </w:r>
    </w:p>
    <w:p w:rsidR="00CA466D" w:rsidRDefault="00CA466D" w:rsidP="003B3E02">
      <w:pPr>
        <w:rPr>
          <w:b/>
          <w:bCs/>
          <w:u w:val="single"/>
          <w:rtl/>
          <w:lang w:eastAsia="he-IL"/>
        </w:rPr>
      </w:pPr>
      <w:bookmarkStart w:id="17554" w:name="_ETM_Q308_384546"/>
      <w:bookmarkStart w:id="17555" w:name="_ETM_Q308_384581"/>
      <w:bookmarkEnd w:id="17554"/>
      <w:bookmarkEnd w:id="17555"/>
    </w:p>
    <w:p w:rsidR="00CA466D" w:rsidRDefault="00CA466D" w:rsidP="003B3E02">
      <w:pPr>
        <w:pStyle w:val="-"/>
        <w:keepNext/>
        <w:rPr>
          <w:rtl/>
        </w:rPr>
      </w:pPr>
      <w:bookmarkStart w:id="17556" w:name="ET_speakercontinue_5795_12"/>
      <w:r w:rsidRPr="004415B8">
        <w:rPr>
          <w:rStyle w:val="TagStyle"/>
          <w:rtl/>
        </w:rPr>
        <w:t xml:space="preserve"> &lt;&lt; דובר_המשך &gt;&gt; </w:t>
      </w:r>
      <w:r>
        <w:rPr>
          <w:rtl/>
        </w:rPr>
        <w:t>מנסור עבאס (רע"מ – הרשימה הערבית המאוחדת):</w:t>
      </w:r>
      <w:r w:rsidRPr="004415B8">
        <w:rPr>
          <w:rStyle w:val="TagStyle"/>
          <w:rtl/>
        </w:rPr>
        <w:t xml:space="preserve"> &lt;&lt; דובר_המשך &gt;&gt;</w:t>
      </w:r>
      <w:r>
        <w:rPr>
          <w:rtl/>
        </w:rPr>
        <w:t xml:space="preserve">   </w:t>
      </w:r>
      <w:bookmarkEnd w:id="17556"/>
    </w:p>
    <w:p w:rsidR="00CA466D" w:rsidRDefault="00CA466D" w:rsidP="008F2C55">
      <w:pPr>
        <w:rPr>
          <w:rtl/>
          <w:lang w:eastAsia="he-IL"/>
        </w:rPr>
      </w:pPr>
    </w:p>
    <w:p w:rsidR="00CA466D" w:rsidRDefault="00CA466D" w:rsidP="003B3E02">
      <w:pPr>
        <w:rPr>
          <w:rtl/>
          <w:lang w:eastAsia="he-IL"/>
        </w:rPr>
      </w:pPr>
      <w:r>
        <w:rPr>
          <w:rtl/>
          <w:lang w:eastAsia="he-IL"/>
        </w:rPr>
        <w:t xml:space="preserve">להרוס כל </w:t>
      </w:r>
      <w:bookmarkStart w:id="17557" w:name="_ETM_Q308_563224"/>
      <w:bookmarkEnd w:id="17557"/>
      <w:r>
        <w:rPr>
          <w:rtl/>
          <w:lang w:eastAsia="he-IL"/>
        </w:rPr>
        <w:t>בית</w:t>
      </w:r>
      <w:r>
        <w:rPr>
          <w:rFonts w:hint="cs"/>
          <w:rtl/>
          <w:lang w:eastAsia="he-IL"/>
        </w:rPr>
        <w:t>,</w:t>
      </w:r>
      <w:r>
        <w:rPr>
          <w:rtl/>
          <w:lang w:eastAsia="he-IL"/>
        </w:rPr>
        <w:t xml:space="preserve"> כמו שעושים</w:t>
      </w:r>
      <w:r>
        <w:rPr>
          <w:rFonts w:hint="cs"/>
          <w:rtl/>
          <w:lang w:eastAsia="he-IL"/>
        </w:rPr>
        <w:t>?</w:t>
      </w:r>
    </w:p>
    <w:p w:rsidR="00CA466D" w:rsidRDefault="00CA466D" w:rsidP="003B3E02">
      <w:pPr>
        <w:rPr>
          <w:rtl/>
          <w:lang w:eastAsia="he-IL"/>
        </w:rPr>
      </w:pPr>
    </w:p>
    <w:p w:rsidR="00CA466D" w:rsidRDefault="00CA466D" w:rsidP="003B3E02">
      <w:pPr>
        <w:pStyle w:val="af5"/>
        <w:keepNext/>
        <w:rPr>
          <w:rtl/>
        </w:rPr>
      </w:pPr>
      <w:r w:rsidRPr="004415B8">
        <w:rPr>
          <w:rStyle w:val="TagStyle"/>
          <w:rtl/>
        </w:rPr>
        <w:t xml:space="preserve"> &lt;&lt; קריאה &gt;&gt; </w:t>
      </w:r>
      <w:r>
        <w:rPr>
          <w:rtl/>
        </w:rPr>
        <w:t>טלי גוטליב (הליכוד):</w:t>
      </w:r>
      <w:r w:rsidRPr="004415B8">
        <w:rPr>
          <w:rStyle w:val="TagStyle"/>
          <w:rtl/>
        </w:rPr>
        <w:t xml:space="preserve"> &lt;&lt; קריאה &gt;&gt;</w:t>
      </w:r>
      <w:r>
        <w:rPr>
          <w:rtl/>
        </w:rPr>
        <w:t xml:space="preserve">   </w:t>
      </w:r>
    </w:p>
    <w:p w:rsidR="00CA466D" w:rsidRDefault="00CA466D" w:rsidP="008F2C55">
      <w:pPr>
        <w:rPr>
          <w:rtl/>
          <w:lang w:eastAsia="he-IL"/>
        </w:rPr>
      </w:pPr>
    </w:p>
    <w:p w:rsidR="00CA466D" w:rsidRDefault="00CA466D" w:rsidP="003B3E02">
      <w:pPr>
        <w:rPr>
          <w:rtl/>
          <w:lang w:eastAsia="he-IL"/>
        </w:rPr>
      </w:pPr>
      <w:r>
        <w:rPr>
          <w:rFonts w:hint="cs"/>
          <w:rtl/>
          <w:lang w:eastAsia="he-IL"/>
        </w:rPr>
        <w:t xml:space="preserve">המילה "להשמיד" </w:t>
      </w:r>
      <w:r w:rsidR="00DA5739">
        <w:rPr>
          <w:rFonts w:hint="cs"/>
          <w:rtl/>
          <w:lang w:eastAsia="he-IL"/>
        </w:rPr>
        <w:t>– – –</w:t>
      </w:r>
      <w:r>
        <w:rPr>
          <w:rFonts w:hint="cs"/>
          <w:rtl/>
          <w:lang w:eastAsia="he-IL"/>
        </w:rPr>
        <w:t xml:space="preserve"> </w:t>
      </w:r>
    </w:p>
    <w:p w:rsidR="00CA466D" w:rsidRDefault="00CA466D" w:rsidP="003B3E02">
      <w:pPr>
        <w:rPr>
          <w:rtl/>
          <w:lang w:eastAsia="he-IL"/>
        </w:rPr>
      </w:pPr>
      <w:bookmarkStart w:id="17558" w:name="_ETM_Q308_566529"/>
      <w:bookmarkEnd w:id="17558"/>
    </w:p>
    <w:p w:rsidR="00CA466D" w:rsidRDefault="00CA466D" w:rsidP="003B3E02">
      <w:pPr>
        <w:pStyle w:val="af6"/>
        <w:keepNext/>
        <w:rPr>
          <w:rtl/>
        </w:rPr>
      </w:pPr>
      <w:bookmarkStart w:id="17559" w:name="ET_yor_6598_13"/>
      <w:r w:rsidRPr="004415B8">
        <w:rPr>
          <w:rStyle w:val="TagStyle"/>
          <w:rtl/>
        </w:rPr>
        <w:t xml:space="preserve"> &lt;&lt; יור &gt;&gt; </w:t>
      </w:r>
      <w:r>
        <w:rPr>
          <w:rtl/>
        </w:rPr>
        <w:t>היו"ר משה סולומון:</w:t>
      </w:r>
      <w:r w:rsidRPr="004415B8">
        <w:rPr>
          <w:rStyle w:val="TagStyle"/>
          <w:rtl/>
        </w:rPr>
        <w:t xml:space="preserve"> &lt;&lt; יור &gt;&gt;</w:t>
      </w:r>
      <w:r>
        <w:rPr>
          <w:rtl/>
        </w:rPr>
        <w:t xml:space="preserve">   </w:t>
      </w:r>
      <w:bookmarkEnd w:id="17559"/>
    </w:p>
    <w:p w:rsidR="00CA466D" w:rsidRDefault="00CA466D" w:rsidP="008F2C55">
      <w:pPr>
        <w:rPr>
          <w:rtl/>
          <w:lang w:eastAsia="he-IL"/>
        </w:rPr>
      </w:pPr>
    </w:p>
    <w:p w:rsidR="00CA466D" w:rsidRDefault="00CA466D" w:rsidP="003B3E02">
      <w:pPr>
        <w:rPr>
          <w:rtl/>
          <w:lang w:eastAsia="he-IL"/>
        </w:rPr>
      </w:pPr>
      <w:r>
        <w:rPr>
          <w:rFonts w:hint="cs"/>
          <w:rtl/>
          <w:lang w:eastAsia="he-IL"/>
        </w:rPr>
        <w:t>חברת הכנסת</w:t>
      </w:r>
      <w:bookmarkStart w:id="17560" w:name="_ETM_Q308_384590"/>
      <w:bookmarkEnd w:id="17560"/>
      <w:r>
        <w:rPr>
          <w:rFonts w:hint="cs"/>
          <w:rtl/>
          <w:lang w:eastAsia="he-IL"/>
        </w:rPr>
        <w:t xml:space="preserve"> טלי גוטליב. </w:t>
      </w:r>
      <w:bookmarkStart w:id="17561" w:name="_ETM_Q308_387314"/>
      <w:bookmarkEnd w:id="17561"/>
    </w:p>
    <w:p w:rsidR="00CA466D" w:rsidRDefault="00CA466D" w:rsidP="003B3E02">
      <w:pPr>
        <w:rPr>
          <w:rtl/>
          <w:lang w:eastAsia="he-IL"/>
        </w:rPr>
      </w:pPr>
      <w:bookmarkStart w:id="17562" w:name="_ETM_Q308_387387"/>
      <w:bookmarkEnd w:id="17562"/>
    </w:p>
    <w:p w:rsidR="00CA466D" w:rsidRDefault="00CA466D" w:rsidP="003B3E02">
      <w:pPr>
        <w:pStyle w:val="-"/>
        <w:keepNext/>
        <w:rPr>
          <w:rtl/>
        </w:rPr>
      </w:pPr>
      <w:bookmarkStart w:id="17563" w:name="ET_speakercontinue_5795_14"/>
      <w:r w:rsidRPr="004415B8">
        <w:rPr>
          <w:rStyle w:val="TagStyle"/>
          <w:rtl/>
        </w:rPr>
        <w:t xml:space="preserve"> &lt;&lt; דובר_המשך &gt;&gt; </w:t>
      </w:r>
      <w:r>
        <w:rPr>
          <w:rtl/>
        </w:rPr>
        <w:t>מנסור עבאס (רע"מ – הרשימה הערבית המאוחדת):</w:t>
      </w:r>
      <w:r w:rsidRPr="004415B8">
        <w:rPr>
          <w:rStyle w:val="TagStyle"/>
          <w:rtl/>
        </w:rPr>
        <w:t xml:space="preserve"> &lt;&lt; דובר_המשך &gt;&gt;</w:t>
      </w:r>
      <w:r>
        <w:rPr>
          <w:rtl/>
        </w:rPr>
        <w:t xml:space="preserve">   </w:t>
      </w:r>
      <w:bookmarkEnd w:id="17563"/>
    </w:p>
    <w:p w:rsidR="00CA466D" w:rsidRDefault="00CA466D" w:rsidP="008F2C55">
      <w:pPr>
        <w:rPr>
          <w:rtl/>
          <w:lang w:eastAsia="he-IL"/>
        </w:rPr>
      </w:pPr>
    </w:p>
    <w:p w:rsidR="00CA466D" w:rsidRDefault="00CA466D" w:rsidP="003B3E02">
      <w:pPr>
        <w:rPr>
          <w:rtl/>
          <w:lang w:eastAsia="he-IL"/>
        </w:rPr>
      </w:pPr>
      <w:r>
        <w:rPr>
          <w:rFonts w:hint="cs"/>
          <w:rtl/>
          <w:lang w:eastAsia="he-IL"/>
        </w:rPr>
        <w:t>להרוס כל בית</w:t>
      </w:r>
      <w:r>
        <w:rPr>
          <w:rtl/>
          <w:lang w:eastAsia="he-IL"/>
        </w:rPr>
        <w:t>, כמו שעושים היום ברצועת עזה</w:t>
      </w:r>
      <w:r>
        <w:rPr>
          <w:rFonts w:hint="cs"/>
          <w:rtl/>
          <w:lang w:eastAsia="he-IL"/>
        </w:rPr>
        <w:t>?</w:t>
      </w:r>
    </w:p>
    <w:p w:rsidR="00CA466D" w:rsidRDefault="00CA466D" w:rsidP="003B3E02">
      <w:pPr>
        <w:rPr>
          <w:rtl/>
          <w:lang w:eastAsia="he-IL"/>
        </w:rPr>
      </w:pPr>
      <w:bookmarkStart w:id="17564" w:name="_ETM_Q308_572649"/>
      <w:bookmarkStart w:id="17565" w:name="_ETM_Q308_391371"/>
      <w:bookmarkEnd w:id="17564"/>
      <w:bookmarkEnd w:id="17565"/>
    </w:p>
    <w:p w:rsidR="00CA466D" w:rsidRDefault="00CA466D" w:rsidP="003B3E02">
      <w:pPr>
        <w:pStyle w:val="af5"/>
        <w:keepNext/>
        <w:rPr>
          <w:rtl/>
        </w:rPr>
      </w:pPr>
      <w:r w:rsidRPr="004415B8">
        <w:rPr>
          <w:rStyle w:val="TagStyle"/>
          <w:rtl/>
        </w:rPr>
        <w:t xml:space="preserve"> &lt;&lt; קריאה &gt;&gt; </w:t>
      </w:r>
      <w:r>
        <w:rPr>
          <w:rtl/>
        </w:rPr>
        <w:t>טלי גוטליב (הליכוד):</w:t>
      </w:r>
      <w:r w:rsidRPr="004415B8">
        <w:rPr>
          <w:rStyle w:val="TagStyle"/>
          <w:rtl/>
        </w:rPr>
        <w:t xml:space="preserve"> &lt;&lt; קריאה &gt;&gt;</w:t>
      </w:r>
      <w:r>
        <w:rPr>
          <w:rtl/>
        </w:rPr>
        <w:t xml:space="preserve">   </w:t>
      </w:r>
    </w:p>
    <w:p w:rsidR="00CA466D" w:rsidRDefault="00CA466D" w:rsidP="008F2C55">
      <w:pPr>
        <w:rPr>
          <w:rtl/>
          <w:lang w:eastAsia="he-IL"/>
        </w:rPr>
      </w:pPr>
    </w:p>
    <w:p w:rsidR="00CA466D" w:rsidRDefault="00DA5739" w:rsidP="003B3E02">
      <w:pPr>
        <w:rPr>
          <w:rtl/>
          <w:lang w:eastAsia="he-IL"/>
        </w:rPr>
      </w:pPr>
      <w:bookmarkStart w:id="17566" w:name="_ETM_Q308_389642"/>
      <w:bookmarkEnd w:id="17566"/>
      <w:r>
        <w:rPr>
          <w:rFonts w:hint="cs"/>
          <w:rtl/>
          <w:lang w:eastAsia="he-IL"/>
        </w:rPr>
        <w:t>– – –</w:t>
      </w:r>
      <w:r w:rsidR="00CA466D">
        <w:rPr>
          <w:rFonts w:hint="cs"/>
          <w:rtl/>
          <w:lang w:eastAsia="he-IL"/>
        </w:rPr>
        <w:t xml:space="preserve">  </w:t>
      </w:r>
    </w:p>
    <w:p w:rsidR="00CA466D" w:rsidRDefault="00CA466D" w:rsidP="003B3E02">
      <w:pPr>
        <w:rPr>
          <w:rtl/>
          <w:lang w:eastAsia="he-IL"/>
        </w:rPr>
      </w:pPr>
      <w:bookmarkStart w:id="17567" w:name="_ETM_Q308_392052"/>
      <w:bookmarkStart w:id="17568" w:name="_ETM_Q308_392112"/>
      <w:bookmarkEnd w:id="17567"/>
      <w:bookmarkEnd w:id="17568"/>
    </w:p>
    <w:p w:rsidR="00CA466D" w:rsidRDefault="00CA466D" w:rsidP="003B3E02">
      <w:pPr>
        <w:pStyle w:val="-"/>
        <w:keepNext/>
        <w:rPr>
          <w:rtl/>
        </w:rPr>
      </w:pPr>
      <w:bookmarkStart w:id="17569" w:name="ET_speakercontinue_5795_16"/>
      <w:r w:rsidRPr="004415B8">
        <w:rPr>
          <w:rStyle w:val="TagStyle"/>
          <w:rtl/>
        </w:rPr>
        <w:t xml:space="preserve"> &lt;&lt; דובר_המשך &gt;&gt; </w:t>
      </w:r>
      <w:r>
        <w:rPr>
          <w:rtl/>
        </w:rPr>
        <w:t>מנסור עבאס (רע"מ – הרשימה הערבית המאוחדת):</w:t>
      </w:r>
      <w:r w:rsidRPr="004415B8">
        <w:rPr>
          <w:rStyle w:val="TagStyle"/>
          <w:rtl/>
        </w:rPr>
        <w:t xml:space="preserve"> &lt;&lt; דובר_המשך &gt;&gt;</w:t>
      </w:r>
      <w:r>
        <w:rPr>
          <w:rtl/>
        </w:rPr>
        <w:t xml:space="preserve">   </w:t>
      </w:r>
      <w:bookmarkEnd w:id="17569"/>
    </w:p>
    <w:p w:rsidR="00CA466D" w:rsidRDefault="00CA466D" w:rsidP="008F2C55">
      <w:pPr>
        <w:rPr>
          <w:rtl/>
          <w:lang w:eastAsia="he-IL"/>
        </w:rPr>
      </w:pPr>
    </w:p>
    <w:p w:rsidR="00CA466D" w:rsidRDefault="00CA466D" w:rsidP="00D0263C">
      <w:pPr>
        <w:rPr>
          <w:rtl/>
          <w:lang w:eastAsia="he-IL"/>
        </w:rPr>
      </w:pPr>
      <w:bookmarkStart w:id="17570" w:name="_ETM_Q308_393391"/>
      <w:bookmarkStart w:id="17571" w:name="_ETM_Q308_391412"/>
      <w:bookmarkEnd w:id="17570"/>
      <w:bookmarkEnd w:id="17571"/>
      <w:r>
        <w:rPr>
          <w:rtl/>
          <w:lang w:eastAsia="he-IL"/>
        </w:rPr>
        <w:t>ולכן, מי שמקדם</w:t>
      </w:r>
      <w:r>
        <w:rPr>
          <w:rFonts w:hint="cs"/>
          <w:rtl/>
          <w:lang w:eastAsia="he-IL"/>
        </w:rPr>
        <w:t xml:space="preserve"> </w:t>
      </w:r>
      <w:bookmarkStart w:id="17572" w:name="_ETM_Q308_574420"/>
      <w:bookmarkEnd w:id="17572"/>
      <w:r>
        <w:rPr>
          <w:rtl/>
          <w:lang w:eastAsia="he-IL"/>
        </w:rPr>
        <w:t>את האג'נדה הזאת ומתעלם</w:t>
      </w:r>
      <w:bookmarkStart w:id="17573" w:name="_ETM_Q308_577850"/>
      <w:bookmarkEnd w:id="17573"/>
      <w:r>
        <w:rPr>
          <w:rFonts w:hint="cs"/>
          <w:rtl/>
          <w:lang w:eastAsia="he-IL"/>
        </w:rPr>
        <w:t xml:space="preserve"> </w:t>
      </w:r>
      <w:r>
        <w:rPr>
          <w:rtl/>
          <w:lang w:eastAsia="he-IL"/>
        </w:rPr>
        <w:t>ממה שקורה ביום שאחרי</w:t>
      </w:r>
      <w:r>
        <w:rPr>
          <w:rFonts w:hint="cs"/>
          <w:rtl/>
          <w:lang w:eastAsia="he-IL"/>
        </w:rPr>
        <w:t>,</w:t>
      </w:r>
      <w:r>
        <w:rPr>
          <w:rtl/>
          <w:lang w:eastAsia="he-IL"/>
        </w:rPr>
        <w:t xml:space="preserve"> </w:t>
      </w:r>
      <w:bookmarkStart w:id="17574" w:name="_ETM_Q308_582269"/>
      <w:bookmarkEnd w:id="17574"/>
      <w:r>
        <w:rPr>
          <w:rtl/>
          <w:lang w:eastAsia="he-IL"/>
        </w:rPr>
        <w:t xml:space="preserve">לא מציג בפני אזרחי מדינת ישראל </w:t>
      </w:r>
      <w:r>
        <w:rPr>
          <w:rFonts w:hint="cs"/>
          <w:rtl/>
          <w:lang w:eastAsia="he-IL"/>
        </w:rPr>
        <w:t xml:space="preserve">את </w:t>
      </w:r>
      <w:bookmarkStart w:id="17575" w:name="_ETM_Q308_408541"/>
      <w:bookmarkEnd w:id="17575"/>
      <w:r>
        <w:rPr>
          <w:rtl/>
          <w:lang w:eastAsia="he-IL"/>
        </w:rPr>
        <w:t xml:space="preserve">הסכנות. </w:t>
      </w:r>
    </w:p>
    <w:p w:rsidR="00CA466D" w:rsidRDefault="00CA466D" w:rsidP="003B3E02">
      <w:pPr>
        <w:rPr>
          <w:rtl/>
          <w:lang w:eastAsia="he-IL"/>
        </w:rPr>
      </w:pPr>
    </w:p>
    <w:p w:rsidR="00CA466D" w:rsidRDefault="00CA466D" w:rsidP="003B3E02">
      <w:pPr>
        <w:pStyle w:val="af5"/>
        <w:keepNext/>
        <w:rPr>
          <w:rtl/>
        </w:rPr>
      </w:pPr>
      <w:r w:rsidRPr="004415B8">
        <w:rPr>
          <w:rStyle w:val="TagStyle"/>
          <w:rtl/>
        </w:rPr>
        <w:t xml:space="preserve"> &lt;&lt; קריאה &gt;&gt; </w:t>
      </w:r>
      <w:r>
        <w:rPr>
          <w:rtl/>
        </w:rPr>
        <w:t>טלי גוטליב (הליכוד):</w:t>
      </w:r>
      <w:r w:rsidRPr="004415B8">
        <w:rPr>
          <w:rStyle w:val="TagStyle"/>
          <w:rtl/>
        </w:rPr>
        <w:t xml:space="preserve"> &lt;&lt; קריאה &gt;&gt;</w:t>
      </w:r>
      <w:r>
        <w:rPr>
          <w:rtl/>
        </w:rPr>
        <w:t xml:space="preserve">   </w:t>
      </w:r>
    </w:p>
    <w:p w:rsidR="00CA466D" w:rsidRDefault="00CA466D" w:rsidP="008F2C55">
      <w:pPr>
        <w:rPr>
          <w:rtl/>
          <w:lang w:eastAsia="he-IL"/>
        </w:rPr>
      </w:pPr>
    </w:p>
    <w:p w:rsidR="00CA466D" w:rsidRDefault="00DA5739" w:rsidP="003B3E02">
      <w:pPr>
        <w:rPr>
          <w:rtl/>
          <w:lang w:eastAsia="he-IL"/>
        </w:rPr>
      </w:pPr>
      <w:bookmarkStart w:id="17576" w:name="_ETM_Q308_406645"/>
      <w:bookmarkEnd w:id="17576"/>
      <w:r>
        <w:rPr>
          <w:rFonts w:hint="cs"/>
          <w:rtl/>
          <w:lang w:eastAsia="he-IL"/>
        </w:rPr>
        <w:t>– – –</w:t>
      </w:r>
      <w:r w:rsidR="00CA466D">
        <w:rPr>
          <w:rFonts w:hint="cs"/>
          <w:rtl/>
          <w:lang w:eastAsia="he-IL"/>
        </w:rPr>
        <w:t xml:space="preserve"> ב-48' </w:t>
      </w:r>
      <w:r>
        <w:rPr>
          <w:rFonts w:hint="cs"/>
          <w:rtl/>
          <w:lang w:eastAsia="he-IL"/>
        </w:rPr>
        <w:t>– – –</w:t>
      </w:r>
      <w:bookmarkStart w:id="17577" w:name="_ETM_Q308_409390"/>
      <w:bookmarkEnd w:id="17577"/>
    </w:p>
    <w:p w:rsidR="00CA466D" w:rsidRDefault="00CA466D" w:rsidP="003B3E02">
      <w:pPr>
        <w:rPr>
          <w:rtl/>
          <w:lang w:eastAsia="he-IL"/>
        </w:rPr>
      </w:pPr>
      <w:bookmarkStart w:id="17578" w:name="_ETM_Q308_409430"/>
      <w:bookmarkEnd w:id="17578"/>
    </w:p>
    <w:p w:rsidR="00CA466D" w:rsidRDefault="00CA466D" w:rsidP="003B3E02">
      <w:pPr>
        <w:pStyle w:val="-"/>
        <w:keepNext/>
        <w:rPr>
          <w:rtl/>
        </w:rPr>
      </w:pPr>
      <w:bookmarkStart w:id="17579" w:name="ET_speakercontinue_5795_18"/>
      <w:r w:rsidRPr="004415B8">
        <w:rPr>
          <w:rStyle w:val="TagStyle"/>
          <w:rtl/>
        </w:rPr>
        <w:t xml:space="preserve"> &lt;&lt; דובר_המשך &gt;&gt; </w:t>
      </w:r>
      <w:r>
        <w:rPr>
          <w:rtl/>
        </w:rPr>
        <w:t>מנסור עבאס (רע"מ – הרשימה הערבית המאוחדת):</w:t>
      </w:r>
      <w:r w:rsidRPr="004415B8">
        <w:rPr>
          <w:rStyle w:val="TagStyle"/>
          <w:rtl/>
        </w:rPr>
        <w:t xml:space="preserve"> &lt;&lt; דובר_המשך &gt;&gt;</w:t>
      </w:r>
      <w:r>
        <w:rPr>
          <w:rtl/>
        </w:rPr>
        <w:t xml:space="preserve">   </w:t>
      </w:r>
      <w:bookmarkEnd w:id="17579"/>
    </w:p>
    <w:p w:rsidR="00CA466D" w:rsidRDefault="00CA466D" w:rsidP="008F2C55">
      <w:pPr>
        <w:rPr>
          <w:rtl/>
          <w:lang w:eastAsia="he-IL"/>
        </w:rPr>
      </w:pPr>
    </w:p>
    <w:p w:rsidR="00CA466D" w:rsidRDefault="00CA466D" w:rsidP="003B3E02">
      <w:pPr>
        <w:rPr>
          <w:rtl/>
          <w:lang w:eastAsia="he-IL"/>
        </w:rPr>
      </w:pPr>
      <w:bookmarkStart w:id="17580" w:name="_ETM_Q308_588299"/>
      <w:bookmarkEnd w:id="17580"/>
      <w:r>
        <w:rPr>
          <w:rtl/>
          <w:lang w:eastAsia="he-IL"/>
        </w:rPr>
        <w:t xml:space="preserve">אני רוצה לדבר בצורה רציונלית </w:t>
      </w:r>
      <w:bookmarkStart w:id="17581" w:name="_ETM_Q308_592529"/>
      <w:bookmarkEnd w:id="17581"/>
      <w:r>
        <w:rPr>
          <w:rtl/>
          <w:lang w:eastAsia="he-IL"/>
        </w:rPr>
        <w:t>ול</w:t>
      </w:r>
      <w:r>
        <w:rPr>
          <w:rFonts w:hint="cs"/>
          <w:rtl/>
          <w:lang w:eastAsia="he-IL"/>
        </w:rPr>
        <w:t>ה</w:t>
      </w:r>
      <w:r>
        <w:rPr>
          <w:rtl/>
          <w:lang w:eastAsia="he-IL"/>
        </w:rPr>
        <w:t>עלות בפני אזרחי מדינת ישראל</w:t>
      </w:r>
      <w:bookmarkStart w:id="17582" w:name="_ETM_Q308_596470"/>
      <w:bookmarkEnd w:id="17582"/>
      <w:r>
        <w:rPr>
          <w:rFonts w:hint="cs"/>
          <w:rtl/>
          <w:lang w:eastAsia="he-IL"/>
        </w:rPr>
        <w:t xml:space="preserve"> </w:t>
      </w:r>
      <w:r>
        <w:rPr>
          <w:rtl/>
          <w:lang w:eastAsia="he-IL"/>
        </w:rPr>
        <w:t>הטיעון</w:t>
      </w:r>
      <w:r>
        <w:rPr>
          <w:rFonts w:hint="cs"/>
          <w:rtl/>
          <w:lang w:eastAsia="he-IL"/>
        </w:rPr>
        <w:t xml:space="preserve"> </w:t>
      </w:r>
      <w:r w:rsidR="00DA5739">
        <w:rPr>
          <w:rFonts w:hint="cs"/>
          <w:rtl/>
          <w:lang w:eastAsia="he-IL"/>
        </w:rPr>
        <w:t>– –</w:t>
      </w:r>
      <w:r>
        <w:rPr>
          <w:rFonts w:hint="cs"/>
          <w:rtl/>
          <w:lang w:eastAsia="he-IL"/>
        </w:rPr>
        <w:t xml:space="preserve"> </w:t>
      </w:r>
    </w:p>
    <w:p w:rsidR="00CA466D" w:rsidRDefault="00CA466D" w:rsidP="003B3E02">
      <w:pPr>
        <w:rPr>
          <w:rtl/>
          <w:lang w:eastAsia="he-IL"/>
        </w:rPr>
      </w:pPr>
    </w:p>
    <w:p w:rsidR="00CA466D" w:rsidRDefault="00CA466D" w:rsidP="003B3E02">
      <w:pPr>
        <w:pStyle w:val="af5"/>
        <w:keepNext/>
        <w:rPr>
          <w:rtl/>
        </w:rPr>
      </w:pPr>
      <w:bookmarkStart w:id="17583" w:name="ET_interruption_6537_19"/>
      <w:r w:rsidRPr="004415B8">
        <w:rPr>
          <w:rStyle w:val="TagStyle"/>
          <w:rtl/>
        </w:rPr>
        <w:t xml:space="preserve"> &lt;&lt; קריאה &gt;&gt; </w:t>
      </w:r>
      <w:r>
        <w:rPr>
          <w:rtl/>
        </w:rPr>
        <w:t>אושר שקלים (הליכוד):</w:t>
      </w:r>
      <w:r w:rsidRPr="004415B8">
        <w:rPr>
          <w:rStyle w:val="TagStyle"/>
          <w:rtl/>
        </w:rPr>
        <w:t xml:space="preserve"> &lt;&lt; קריאה &gt;&gt;</w:t>
      </w:r>
      <w:r>
        <w:rPr>
          <w:rtl/>
        </w:rPr>
        <w:t xml:space="preserve">   </w:t>
      </w:r>
      <w:bookmarkEnd w:id="17583"/>
    </w:p>
    <w:p w:rsidR="00CA466D" w:rsidRDefault="00CA466D" w:rsidP="008F2C55">
      <w:pPr>
        <w:rPr>
          <w:rtl/>
          <w:lang w:eastAsia="he-IL"/>
        </w:rPr>
      </w:pPr>
    </w:p>
    <w:p w:rsidR="00CA466D" w:rsidRDefault="00CA466D" w:rsidP="003B3E02">
      <w:pPr>
        <w:rPr>
          <w:rtl/>
          <w:lang w:eastAsia="he-IL"/>
        </w:rPr>
      </w:pPr>
      <w:r>
        <w:rPr>
          <w:rtl/>
          <w:lang w:eastAsia="he-IL"/>
        </w:rPr>
        <w:t>יש ר</w:t>
      </w:r>
      <w:r>
        <w:rPr>
          <w:rFonts w:hint="cs"/>
          <w:rtl/>
          <w:lang w:eastAsia="he-IL"/>
        </w:rPr>
        <w:t>ע</w:t>
      </w:r>
      <w:r>
        <w:rPr>
          <w:rtl/>
          <w:lang w:eastAsia="he-IL"/>
        </w:rPr>
        <w:t>ב</w:t>
      </w:r>
      <w:r>
        <w:rPr>
          <w:rFonts w:hint="cs"/>
          <w:rtl/>
          <w:lang w:eastAsia="he-IL"/>
        </w:rPr>
        <w:t xml:space="preserve"> בעזה? יש רעב?</w:t>
      </w:r>
    </w:p>
    <w:p w:rsidR="00CA466D" w:rsidRDefault="00CA466D" w:rsidP="003B3E02">
      <w:pPr>
        <w:rPr>
          <w:rtl/>
          <w:lang w:eastAsia="he-IL"/>
        </w:rPr>
      </w:pPr>
    </w:p>
    <w:p w:rsidR="00CA466D" w:rsidRDefault="00CA466D" w:rsidP="003B3E02">
      <w:pPr>
        <w:pStyle w:val="af6"/>
        <w:keepNext/>
        <w:rPr>
          <w:rtl/>
        </w:rPr>
      </w:pPr>
      <w:r w:rsidRPr="00F04EDA">
        <w:rPr>
          <w:rStyle w:val="TagStyle"/>
          <w:rtl/>
        </w:rPr>
        <w:t xml:space="preserve">&lt;&lt; יור &gt;&gt; </w:t>
      </w:r>
      <w:r>
        <w:rPr>
          <w:rtl/>
        </w:rPr>
        <w:t>היו"ר משה סולומון:</w:t>
      </w:r>
      <w:r w:rsidRPr="00F04EDA">
        <w:rPr>
          <w:rStyle w:val="TagStyle"/>
          <w:rtl/>
        </w:rPr>
        <w:t xml:space="preserve"> &lt;&lt; יור &gt;&gt;</w:t>
      </w:r>
      <w:r>
        <w:rPr>
          <w:rtl/>
        </w:rPr>
        <w:t xml:space="preserve">   </w:t>
      </w:r>
    </w:p>
    <w:p w:rsidR="00CA466D" w:rsidRDefault="00CA466D" w:rsidP="003B3E02">
      <w:pPr>
        <w:rPr>
          <w:rtl/>
          <w:lang w:eastAsia="he-IL"/>
        </w:rPr>
      </w:pPr>
    </w:p>
    <w:p w:rsidR="00CA466D" w:rsidRDefault="00CA466D" w:rsidP="003B3E02">
      <w:pPr>
        <w:rPr>
          <w:rtl/>
          <w:lang w:eastAsia="he-IL"/>
        </w:rPr>
      </w:pPr>
      <w:r>
        <w:rPr>
          <w:rFonts w:hint="cs"/>
          <w:rtl/>
          <w:lang w:eastAsia="he-IL"/>
        </w:rPr>
        <w:t xml:space="preserve">חבר הכנסת שקלים. </w:t>
      </w:r>
    </w:p>
    <w:p w:rsidR="00CA466D" w:rsidRDefault="00CA466D" w:rsidP="003B3E02">
      <w:pPr>
        <w:rPr>
          <w:rtl/>
          <w:lang w:eastAsia="he-IL"/>
        </w:rPr>
      </w:pPr>
    </w:p>
    <w:p w:rsidR="00CA466D" w:rsidRDefault="00CA466D" w:rsidP="003B3E02">
      <w:pPr>
        <w:pStyle w:val="-"/>
        <w:keepNext/>
        <w:rPr>
          <w:rtl/>
        </w:rPr>
      </w:pPr>
      <w:bookmarkStart w:id="17584" w:name="ET_speakercontinue_5795_20"/>
      <w:r w:rsidRPr="00F04EDA">
        <w:rPr>
          <w:rStyle w:val="TagStyle"/>
          <w:rtl/>
        </w:rPr>
        <w:t xml:space="preserve"> &lt;&lt; דובר_המשך &gt;&gt; </w:t>
      </w:r>
      <w:r>
        <w:rPr>
          <w:rtl/>
        </w:rPr>
        <w:t>מנסור עבאס (רע"מ – הרשימה הערבית המאוחדת):</w:t>
      </w:r>
      <w:r w:rsidRPr="00F04EDA">
        <w:rPr>
          <w:rStyle w:val="TagStyle"/>
          <w:rtl/>
        </w:rPr>
        <w:t xml:space="preserve"> &lt;&lt; דובר_המשך &gt;&gt;</w:t>
      </w:r>
      <w:r>
        <w:rPr>
          <w:rtl/>
        </w:rPr>
        <w:t xml:space="preserve">   </w:t>
      </w:r>
      <w:bookmarkEnd w:id="17584"/>
    </w:p>
    <w:p w:rsidR="00CA466D" w:rsidRDefault="00CA466D" w:rsidP="008F2C55">
      <w:pPr>
        <w:rPr>
          <w:rtl/>
          <w:lang w:eastAsia="he-IL"/>
        </w:rPr>
      </w:pPr>
    </w:p>
    <w:p w:rsidR="00CA466D" w:rsidRDefault="00DA5739" w:rsidP="003B3E02">
      <w:pPr>
        <w:rPr>
          <w:rtl/>
          <w:lang w:eastAsia="he-IL"/>
        </w:rPr>
      </w:pPr>
      <w:bookmarkStart w:id="17585" w:name="_ETM_Q308_423042"/>
      <w:bookmarkEnd w:id="17585"/>
      <w:r>
        <w:rPr>
          <w:rFonts w:hint="cs"/>
          <w:rtl/>
          <w:lang w:eastAsia="he-IL"/>
        </w:rPr>
        <w:t>– –</w:t>
      </w:r>
      <w:r w:rsidR="00CA466D">
        <w:rPr>
          <w:rFonts w:hint="cs"/>
          <w:rtl/>
          <w:lang w:eastAsia="he-IL"/>
        </w:rPr>
        <w:t xml:space="preserve"> של החבורה הזאת, של </w:t>
      </w:r>
      <w:bookmarkStart w:id="17586" w:name="_ETM_Q308_425609"/>
      <w:bookmarkEnd w:id="17586"/>
      <w:r w:rsidR="00CA466D">
        <w:rPr>
          <w:rFonts w:hint="cs"/>
          <w:rtl/>
          <w:lang w:eastAsia="he-IL"/>
        </w:rPr>
        <w:t xml:space="preserve">חברי כנסת קיצוניים שמובילים את </w:t>
      </w:r>
      <w:bookmarkStart w:id="17587" w:name="_ETM_Q308_428150"/>
      <w:bookmarkEnd w:id="17587"/>
      <w:r w:rsidR="00CA466D">
        <w:rPr>
          <w:rFonts w:hint="cs"/>
          <w:rtl/>
          <w:lang w:eastAsia="he-IL"/>
        </w:rPr>
        <w:t xml:space="preserve">כל הכנסת להחלטה הזויה </w:t>
      </w:r>
      <w:r>
        <w:rPr>
          <w:rFonts w:hint="cs"/>
          <w:rtl/>
          <w:lang w:eastAsia="he-IL"/>
        </w:rPr>
        <w:t>– –</w:t>
      </w:r>
      <w:r w:rsidR="00CA466D">
        <w:rPr>
          <w:rFonts w:hint="cs"/>
          <w:rtl/>
          <w:lang w:eastAsia="he-IL"/>
        </w:rPr>
        <w:t xml:space="preserve"> </w:t>
      </w:r>
      <w:bookmarkStart w:id="17588" w:name="_ETM_Q308_421090"/>
      <w:bookmarkStart w:id="17589" w:name="_ETM_Q308_421140"/>
      <w:bookmarkStart w:id="17590" w:name="_ETM_Q308_421290"/>
      <w:bookmarkEnd w:id="17588"/>
      <w:bookmarkEnd w:id="17589"/>
      <w:bookmarkEnd w:id="17590"/>
    </w:p>
    <w:p w:rsidR="00CA466D" w:rsidRDefault="00CA466D" w:rsidP="003B3E02">
      <w:pPr>
        <w:rPr>
          <w:rtl/>
          <w:lang w:eastAsia="he-IL"/>
        </w:rPr>
      </w:pPr>
      <w:bookmarkStart w:id="17591" w:name="_ETM_Q308_421991"/>
      <w:bookmarkStart w:id="17592" w:name="_ETM_Q308_422050"/>
      <w:bookmarkEnd w:id="17591"/>
      <w:bookmarkEnd w:id="17592"/>
    </w:p>
    <w:p w:rsidR="00CA466D" w:rsidRDefault="00CA466D" w:rsidP="003B3E02">
      <w:pPr>
        <w:pStyle w:val="af5"/>
        <w:keepNext/>
        <w:rPr>
          <w:rtl/>
        </w:rPr>
      </w:pPr>
      <w:bookmarkStart w:id="17593" w:name="ET_interruption_קריאות_22"/>
      <w:r w:rsidRPr="00F04EDA">
        <w:rPr>
          <w:rStyle w:val="TagStyle"/>
          <w:rtl/>
        </w:rPr>
        <w:t xml:space="preserve"> &lt;&lt; קריאה &gt;&gt; </w:t>
      </w:r>
      <w:r>
        <w:rPr>
          <w:rtl/>
        </w:rPr>
        <w:t>קריאות:</w:t>
      </w:r>
      <w:r w:rsidRPr="00F04EDA">
        <w:rPr>
          <w:rStyle w:val="TagStyle"/>
          <w:rtl/>
        </w:rPr>
        <w:t xml:space="preserve"> &lt;&lt; קריאה &gt;&gt;</w:t>
      </w:r>
      <w:r>
        <w:rPr>
          <w:rtl/>
        </w:rPr>
        <w:t xml:space="preserve">   </w:t>
      </w:r>
      <w:bookmarkEnd w:id="17593"/>
    </w:p>
    <w:p w:rsidR="00CA466D" w:rsidRDefault="00CA466D" w:rsidP="008F2C55">
      <w:pPr>
        <w:rPr>
          <w:rtl/>
          <w:lang w:eastAsia="he-IL"/>
        </w:rPr>
      </w:pPr>
    </w:p>
    <w:p w:rsidR="00CA466D" w:rsidRDefault="00DA5739" w:rsidP="003B3E02">
      <w:pPr>
        <w:rPr>
          <w:rtl/>
          <w:lang w:eastAsia="he-IL"/>
        </w:rPr>
      </w:pPr>
      <w:bookmarkStart w:id="17594" w:name="_ETM_Q308_426459"/>
      <w:bookmarkStart w:id="17595" w:name="_ETM_Q308_599160"/>
      <w:bookmarkStart w:id="17596" w:name="_ETM_Q308_607678"/>
      <w:bookmarkStart w:id="17597" w:name="_ETM_Q308_609109"/>
      <w:bookmarkEnd w:id="17594"/>
      <w:bookmarkEnd w:id="17595"/>
      <w:bookmarkEnd w:id="17596"/>
      <w:bookmarkEnd w:id="17597"/>
      <w:r>
        <w:rPr>
          <w:rFonts w:hint="cs"/>
          <w:rtl/>
          <w:lang w:eastAsia="he-IL"/>
        </w:rPr>
        <w:t>– – –</w:t>
      </w:r>
    </w:p>
    <w:p w:rsidR="00CA466D" w:rsidRDefault="00CA466D" w:rsidP="003B3E02">
      <w:pPr>
        <w:rPr>
          <w:rtl/>
          <w:lang w:eastAsia="he-IL"/>
        </w:rPr>
      </w:pPr>
    </w:p>
    <w:p w:rsidR="00CA466D" w:rsidRDefault="00CA466D" w:rsidP="003B3E02">
      <w:pPr>
        <w:pStyle w:val="af6"/>
        <w:keepNext/>
        <w:rPr>
          <w:rtl/>
        </w:rPr>
      </w:pPr>
      <w:bookmarkStart w:id="17598" w:name="ET_yor_6598_23"/>
      <w:r w:rsidRPr="00F04EDA">
        <w:rPr>
          <w:rStyle w:val="TagStyle"/>
          <w:rtl/>
        </w:rPr>
        <w:t xml:space="preserve"> &lt;&lt; יור &gt;&gt; </w:t>
      </w:r>
      <w:r>
        <w:rPr>
          <w:rtl/>
        </w:rPr>
        <w:t>היו"ר משה סולומון:</w:t>
      </w:r>
      <w:r w:rsidRPr="00F04EDA">
        <w:rPr>
          <w:rStyle w:val="TagStyle"/>
          <w:rtl/>
        </w:rPr>
        <w:t xml:space="preserve"> &lt;&lt; יור &gt;&gt;</w:t>
      </w:r>
      <w:r>
        <w:rPr>
          <w:rtl/>
        </w:rPr>
        <w:t xml:space="preserve">   </w:t>
      </w:r>
      <w:bookmarkEnd w:id="17598"/>
    </w:p>
    <w:p w:rsidR="00CA466D" w:rsidRDefault="00CA466D" w:rsidP="008F2C55">
      <w:pPr>
        <w:rPr>
          <w:rtl/>
          <w:lang w:eastAsia="he-IL"/>
        </w:rPr>
      </w:pPr>
    </w:p>
    <w:p w:rsidR="00CA466D" w:rsidRDefault="00CA466D" w:rsidP="003B3E02">
      <w:pPr>
        <w:rPr>
          <w:rtl/>
          <w:lang w:eastAsia="he-IL"/>
        </w:rPr>
      </w:pPr>
      <w:bookmarkStart w:id="17599" w:name="_ETM_Q308_427731"/>
      <w:bookmarkStart w:id="17600" w:name="_ETM_Q308_611290"/>
      <w:bookmarkEnd w:id="17599"/>
      <w:bookmarkEnd w:id="17600"/>
      <w:r>
        <w:rPr>
          <w:rFonts w:hint="cs"/>
          <w:rtl/>
          <w:lang w:eastAsia="he-IL"/>
        </w:rPr>
        <w:t xml:space="preserve">חברי הכנסת, נא לאפשר לו </w:t>
      </w:r>
      <w:bookmarkStart w:id="17601" w:name="_ETM_Q308_429016"/>
      <w:bookmarkEnd w:id="17601"/>
      <w:r>
        <w:rPr>
          <w:rFonts w:hint="cs"/>
          <w:rtl/>
          <w:lang w:eastAsia="he-IL"/>
        </w:rPr>
        <w:t>לסיים את דבריו. תודה.</w:t>
      </w:r>
    </w:p>
    <w:p w:rsidR="00CA466D" w:rsidRDefault="00CA466D" w:rsidP="003B3E02">
      <w:pPr>
        <w:rPr>
          <w:rtl/>
          <w:lang w:eastAsia="he-IL"/>
        </w:rPr>
      </w:pPr>
    </w:p>
    <w:p w:rsidR="00CA466D" w:rsidRDefault="00CA466D" w:rsidP="003B3E02">
      <w:pPr>
        <w:pStyle w:val="-"/>
        <w:keepNext/>
        <w:rPr>
          <w:rtl/>
        </w:rPr>
      </w:pPr>
      <w:bookmarkStart w:id="17602" w:name="ET_speakercontinue_5795_24"/>
      <w:r w:rsidRPr="00F04EDA">
        <w:rPr>
          <w:rStyle w:val="TagStyle"/>
          <w:rtl/>
        </w:rPr>
        <w:t xml:space="preserve"> &lt;&lt; דובר_המשך &gt;&gt; </w:t>
      </w:r>
      <w:r>
        <w:rPr>
          <w:rtl/>
        </w:rPr>
        <w:t>מנסור עבאס (רע"מ – הרשימה הערבית המאוחדת):</w:t>
      </w:r>
      <w:r w:rsidRPr="00F04EDA">
        <w:rPr>
          <w:rStyle w:val="TagStyle"/>
          <w:rtl/>
        </w:rPr>
        <w:t xml:space="preserve"> &lt;&lt; דובר_המשך &gt;&gt;</w:t>
      </w:r>
      <w:r>
        <w:rPr>
          <w:rtl/>
        </w:rPr>
        <w:t xml:space="preserve">   </w:t>
      </w:r>
      <w:bookmarkEnd w:id="17602"/>
    </w:p>
    <w:p w:rsidR="00CA466D" w:rsidRDefault="00CA466D" w:rsidP="008F2C55">
      <w:pPr>
        <w:rPr>
          <w:rtl/>
          <w:lang w:eastAsia="he-IL"/>
        </w:rPr>
      </w:pPr>
    </w:p>
    <w:p w:rsidR="00CA466D" w:rsidRDefault="00DA5739" w:rsidP="003B3E02">
      <w:pPr>
        <w:rPr>
          <w:rtl/>
          <w:lang w:eastAsia="he-IL"/>
        </w:rPr>
      </w:pPr>
      <w:bookmarkStart w:id="17603" w:name="_ETM_Q308_428875"/>
      <w:bookmarkEnd w:id="17603"/>
      <w:r>
        <w:rPr>
          <w:rFonts w:hint="cs"/>
          <w:rtl/>
          <w:lang w:eastAsia="he-IL"/>
        </w:rPr>
        <w:t>– –</w:t>
      </w:r>
      <w:r w:rsidR="00CA466D">
        <w:rPr>
          <w:rFonts w:hint="cs"/>
          <w:rtl/>
          <w:lang w:eastAsia="he-IL"/>
        </w:rPr>
        <w:t xml:space="preserve"> </w:t>
      </w:r>
      <w:bookmarkStart w:id="17604" w:name="_ETM_Q308_431718"/>
      <w:bookmarkEnd w:id="17604"/>
      <w:r w:rsidR="00CA466D">
        <w:rPr>
          <w:rFonts w:hint="cs"/>
          <w:rtl/>
          <w:lang w:eastAsia="he-IL"/>
        </w:rPr>
        <w:t xml:space="preserve">לספח </w:t>
      </w:r>
      <w:bookmarkStart w:id="17605" w:name="_ETM_Q308_614440"/>
      <w:bookmarkEnd w:id="17605"/>
      <w:r w:rsidR="00CA466D">
        <w:rPr>
          <w:rtl/>
          <w:lang w:eastAsia="he-IL"/>
        </w:rPr>
        <w:t xml:space="preserve">את הגדה המערבית </w:t>
      </w:r>
      <w:bookmarkStart w:id="17606" w:name="_ETM_Q308_617380"/>
      <w:bookmarkEnd w:id="17606"/>
      <w:r>
        <w:rPr>
          <w:rFonts w:hint="cs"/>
          <w:rtl/>
          <w:lang w:eastAsia="he-IL"/>
        </w:rPr>
        <w:t>– –</w:t>
      </w:r>
    </w:p>
    <w:p w:rsidR="00CA466D" w:rsidRDefault="00CA466D" w:rsidP="003B3E02">
      <w:pPr>
        <w:rPr>
          <w:rtl/>
          <w:lang w:eastAsia="he-IL"/>
        </w:rPr>
      </w:pPr>
    </w:p>
    <w:p w:rsidR="00CA466D" w:rsidRDefault="00CA466D" w:rsidP="003B3E02">
      <w:pPr>
        <w:pStyle w:val="af5"/>
        <w:keepNext/>
        <w:rPr>
          <w:rtl/>
        </w:rPr>
      </w:pPr>
      <w:bookmarkStart w:id="17607" w:name="ET_interruption_6549_25"/>
      <w:r w:rsidRPr="00F04EDA">
        <w:rPr>
          <w:rStyle w:val="TagStyle"/>
          <w:rtl/>
        </w:rPr>
        <w:t xml:space="preserve"> &lt;&lt; קריאה &gt;&gt; </w:t>
      </w:r>
      <w:r>
        <w:rPr>
          <w:rtl/>
        </w:rPr>
        <w:t>אביחי אברהם בוארון (הליכוד):</w:t>
      </w:r>
      <w:r w:rsidRPr="00F04EDA">
        <w:rPr>
          <w:rStyle w:val="TagStyle"/>
          <w:rtl/>
        </w:rPr>
        <w:t xml:space="preserve"> &lt;&lt; קריאה &gt;&gt;</w:t>
      </w:r>
      <w:r>
        <w:rPr>
          <w:rtl/>
        </w:rPr>
        <w:t xml:space="preserve">   </w:t>
      </w:r>
      <w:bookmarkEnd w:id="17607"/>
    </w:p>
    <w:p w:rsidR="00CA466D" w:rsidRDefault="00CA466D" w:rsidP="008F2C55">
      <w:pPr>
        <w:rPr>
          <w:rtl/>
          <w:lang w:eastAsia="he-IL"/>
        </w:rPr>
      </w:pPr>
    </w:p>
    <w:p w:rsidR="00CA466D" w:rsidRDefault="00CA466D" w:rsidP="003B3E02">
      <w:pPr>
        <w:rPr>
          <w:rtl/>
          <w:lang w:eastAsia="he-IL"/>
        </w:rPr>
      </w:pPr>
      <w:bookmarkStart w:id="17608" w:name="_ETM_Q308_432509"/>
      <w:bookmarkEnd w:id="17608"/>
      <w:r>
        <w:rPr>
          <w:rFonts w:hint="cs"/>
          <w:rtl/>
          <w:lang w:eastAsia="he-IL"/>
        </w:rPr>
        <w:t xml:space="preserve">יהודה </w:t>
      </w:r>
      <w:bookmarkStart w:id="17609" w:name="_ETM_Q308_436944"/>
      <w:bookmarkEnd w:id="17609"/>
      <w:r>
        <w:rPr>
          <w:rFonts w:hint="cs"/>
          <w:rtl/>
          <w:lang w:eastAsia="he-IL"/>
        </w:rPr>
        <w:t xml:space="preserve">ושומרון. </w:t>
      </w:r>
    </w:p>
    <w:p w:rsidR="00CA466D" w:rsidRDefault="00CA466D" w:rsidP="003B3E02">
      <w:pPr>
        <w:rPr>
          <w:rtl/>
          <w:lang w:eastAsia="he-IL"/>
        </w:rPr>
      </w:pPr>
      <w:bookmarkStart w:id="17610" w:name="_ETM_Q308_439464"/>
      <w:bookmarkStart w:id="17611" w:name="_ETM_Q308_439502"/>
      <w:bookmarkEnd w:id="17610"/>
      <w:bookmarkEnd w:id="17611"/>
    </w:p>
    <w:p w:rsidR="00CA466D" w:rsidRDefault="00CA466D" w:rsidP="003B3E02">
      <w:pPr>
        <w:pStyle w:val="-"/>
        <w:keepNext/>
        <w:rPr>
          <w:rtl/>
        </w:rPr>
      </w:pPr>
      <w:bookmarkStart w:id="17612" w:name="ET_speakercontinue_5795_26"/>
      <w:r w:rsidRPr="00F04EDA">
        <w:rPr>
          <w:rStyle w:val="TagStyle"/>
          <w:rtl/>
        </w:rPr>
        <w:t xml:space="preserve"> &lt;&lt; דובר_המשך &gt;&gt; </w:t>
      </w:r>
      <w:r>
        <w:rPr>
          <w:rtl/>
        </w:rPr>
        <w:t>מנסור עבאס (רע"מ – הרשימה הערבית המאוחדת):</w:t>
      </w:r>
      <w:r w:rsidRPr="00F04EDA">
        <w:rPr>
          <w:rStyle w:val="TagStyle"/>
          <w:rtl/>
        </w:rPr>
        <w:t xml:space="preserve"> &lt;&lt; דובר_המשך &gt;&gt;</w:t>
      </w:r>
      <w:r>
        <w:rPr>
          <w:rtl/>
        </w:rPr>
        <w:t xml:space="preserve">   </w:t>
      </w:r>
      <w:bookmarkEnd w:id="17612"/>
    </w:p>
    <w:p w:rsidR="00CA466D" w:rsidRDefault="00CA466D" w:rsidP="008F2C55">
      <w:pPr>
        <w:rPr>
          <w:rtl/>
          <w:lang w:eastAsia="he-IL"/>
        </w:rPr>
      </w:pPr>
    </w:p>
    <w:p w:rsidR="00CA466D" w:rsidRDefault="00DA5739" w:rsidP="003B3E02">
      <w:pPr>
        <w:rPr>
          <w:rtl/>
          <w:lang w:eastAsia="he-IL"/>
        </w:rPr>
      </w:pPr>
      <w:r>
        <w:rPr>
          <w:rFonts w:hint="cs"/>
          <w:rtl/>
          <w:lang w:eastAsia="he-IL"/>
        </w:rPr>
        <w:t>– –</w:t>
      </w:r>
      <w:r w:rsidR="00CA466D">
        <w:rPr>
          <w:rFonts w:hint="cs"/>
          <w:rtl/>
          <w:lang w:eastAsia="he-IL"/>
        </w:rPr>
        <w:t xml:space="preserve"> ב</w:t>
      </w:r>
      <w:r w:rsidR="00CA466D">
        <w:rPr>
          <w:rtl/>
          <w:lang w:eastAsia="he-IL"/>
        </w:rPr>
        <w:t xml:space="preserve">יחד עם </w:t>
      </w:r>
      <w:r w:rsidR="00CA466D">
        <w:rPr>
          <w:rFonts w:hint="cs"/>
          <w:rtl/>
          <w:lang w:eastAsia="he-IL"/>
        </w:rPr>
        <w:t xml:space="preserve">שלושה </w:t>
      </w:r>
      <w:r w:rsidR="00CA466D">
        <w:rPr>
          <w:rtl/>
          <w:lang w:eastAsia="he-IL"/>
        </w:rPr>
        <w:t xml:space="preserve">מיליון פלסטינים בגדה המערבית </w:t>
      </w:r>
      <w:r w:rsidR="00CA466D">
        <w:rPr>
          <w:rFonts w:hint="cs"/>
          <w:rtl/>
          <w:lang w:eastAsia="he-IL"/>
        </w:rPr>
        <w:t>ו</w:t>
      </w:r>
      <w:r w:rsidR="00CA466D">
        <w:rPr>
          <w:rtl/>
          <w:lang w:eastAsia="he-IL"/>
        </w:rPr>
        <w:t xml:space="preserve">עם </w:t>
      </w:r>
      <w:bookmarkStart w:id="17613" w:name="_ETM_Q308_621124"/>
      <w:bookmarkEnd w:id="17613"/>
      <w:r w:rsidR="00CA466D">
        <w:rPr>
          <w:rFonts w:hint="cs"/>
          <w:rtl/>
          <w:lang w:eastAsia="he-IL"/>
        </w:rPr>
        <w:t xml:space="preserve">שני </w:t>
      </w:r>
      <w:r w:rsidR="00CA466D">
        <w:rPr>
          <w:rtl/>
          <w:lang w:eastAsia="he-IL"/>
        </w:rPr>
        <w:t>מיליון פלסטינים</w:t>
      </w:r>
      <w:r w:rsidR="00CA466D">
        <w:rPr>
          <w:rFonts w:hint="cs"/>
          <w:rtl/>
          <w:lang w:eastAsia="he-IL"/>
        </w:rPr>
        <w:t>.</w:t>
      </w:r>
    </w:p>
    <w:p w:rsidR="00CA466D" w:rsidRDefault="00CA466D" w:rsidP="003B3E02">
      <w:pPr>
        <w:rPr>
          <w:rtl/>
          <w:lang w:eastAsia="he-IL"/>
        </w:rPr>
      </w:pPr>
    </w:p>
    <w:p w:rsidR="00CA466D" w:rsidRDefault="00CA466D" w:rsidP="003B3E02">
      <w:pPr>
        <w:pStyle w:val="af5"/>
        <w:keepNext/>
        <w:rPr>
          <w:rtl/>
        </w:rPr>
      </w:pPr>
      <w:r w:rsidRPr="00F04EDA">
        <w:rPr>
          <w:rStyle w:val="TagStyle"/>
          <w:rtl/>
        </w:rPr>
        <w:t xml:space="preserve"> &lt;&lt; קריאה &gt;&gt; </w:t>
      </w:r>
      <w:r>
        <w:rPr>
          <w:rtl/>
        </w:rPr>
        <w:t>טלי גוטליב (הליכוד):</w:t>
      </w:r>
      <w:r w:rsidRPr="00F04EDA">
        <w:rPr>
          <w:rStyle w:val="TagStyle"/>
          <w:rtl/>
        </w:rPr>
        <w:t xml:space="preserve"> &lt;&lt; קריאה &gt;&gt;</w:t>
      </w:r>
      <w:r>
        <w:rPr>
          <w:rtl/>
        </w:rPr>
        <w:t xml:space="preserve">   </w:t>
      </w:r>
    </w:p>
    <w:p w:rsidR="00CA466D" w:rsidRDefault="00CA466D" w:rsidP="008F2C55">
      <w:pPr>
        <w:rPr>
          <w:rtl/>
          <w:lang w:eastAsia="he-IL"/>
        </w:rPr>
      </w:pPr>
      <w:r>
        <w:rPr>
          <w:rFonts w:hint="cs"/>
          <w:rtl/>
          <w:lang w:eastAsia="he-IL"/>
        </w:rPr>
        <w:t xml:space="preserve"> </w:t>
      </w:r>
    </w:p>
    <w:p w:rsidR="00CA466D" w:rsidRDefault="00DA5739" w:rsidP="003B3E02">
      <w:pPr>
        <w:rPr>
          <w:rtl/>
          <w:lang w:eastAsia="he-IL"/>
        </w:rPr>
      </w:pPr>
      <w:bookmarkStart w:id="17614" w:name="_ETM_Q308_445454"/>
      <w:bookmarkStart w:id="17615" w:name="_ETM_Q308_445493"/>
      <w:bookmarkEnd w:id="17614"/>
      <w:bookmarkEnd w:id="17615"/>
      <w:r>
        <w:rPr>
          <w:rFonts w:hint="cs"/>
          <w:rtl/>
          <w:lang w:eastAsia="he-IL"/>
        </w:rPr>
        <w:t>– – –</w:t>
      </w:r>
    </w:p>
    <w:p w:rsidR="00CA466D" w:rsidRDefault="00CA466D" w:rsidP="003B3E02">
      <w:pPr>
        <w:rPr>
          <w:rtl/>
          <w:lang w:eastAsia="he-IL"/>
        </w:rPr>
      </w:pPr>
    </w:p>
    <w:p w:rsidR="00CA466D" w:rsidRDefault="00CA466D" w:rsidP="003B3E02">
      <w:pPr>
        <w:pStyle w:val="-"/>
        <w:keepNext/>
        <w:rPr>
          <w:rtl/>
        </w:rPr>
      </w:pPr>
      <w:bookmarkStart w:id="17616" w:name="ET_speakercontinue_5795_30"/>
      <w:r w:rsidRPr="00F04EDA">
        <w:rPr>
          <w:rStyle w:val="TagStyle"/>
          <w:rtl/>
        </w:rPr>
        <w:t xml:space="preserve"> &lt;&lt; דובר_המשך &gt;&gt; </w:t>
      </w:r>
      <w:r>
        <w:rPr>
          <w:rtl/>
        </w:rPr>
        <w:t>מנסור עבאס (רע"מ – הרשימה הערבית המאוחדת):</w:t>
      </w:r>
      <w:r w:rsidRPr="00F04EDA">
        <w:rPr>
          <w:rStyle w:val="TagStyle"/>
          <w:rtl/>
        </w:rPr>
        <w:t xml:space="preserve"> &lt;&lt; דובר_המשך &gt;&gt;</w:t>
      </w:r>
      <w:r>
        <w:rPr>
          <w:rtl/>
        </w:rPr>
        <w:t xml:space="preserve">   </w:t>
      </w:r>
      <w:bookmarkEnd w:id="17616"/>
    </w:p>
    <w:p w:rsidR="00CA466D" w:rsidRDefault="00CA466D" w:rsidP="008F2C55">
      <w:pPr>
        <w:rPr>
          <w:rtl/>
          <w:lang w:eastAsia="he-IL"/>
        </w:rPr>
      </w:pPr>
    </w:p>
    <w:p w:rsidR="00CA466D" w:rsidRDefault="00CA466D" w:rsidP="003B3E02">
      <w:pPr>
        <w:rPr>
          <w:rtl/>
          <w:lang w:eastAsia="he-IL"/>
        </w:rPr>
      </w:pPr>
      <w:bookmarkStart w:id="17617" w:name="_ETM_Q308_446434"/>
      <w:bookmarkEnd w:id="17617"/>
      <w:r>
        <w:rPr>
          <w:rFonts w:hint="cs"/>
          <w:rtl/>
          <w:lang w:eastAsia="he-IL"/>
        </w:rPr>
        <w:t xml:space="preserve">בבקשה, במקום תנועה לאומית פלסטינית תהיה תנועה אזרחית פלסטינית </w:t>
      </w:r>
      <w:bookmarkStart w:id="17618" w:name="_ETM_Q308_453532"/>
      <w:bookmarkEnd w:id="17618"/>
      <w:r>
        <w:rPr>
          <w:rFonts w:hint="cs"/>
          <w:rtl/>
          <w:lang w:eastAsia="he-IL"/>
        </w:rPr>
        <w:t xml:space="preserve">שתדרוש אזרחות. </w:t>
      </w:r>
    </w:p>
    <w:p w:rsidR="00CA466D" w:rsidRDefault="00CA466D" w:rsidP="003B3E02">
      <w:pPr>
        <w:rPr>
          <w:rtl/>
          <w:lang w:eastAsia="he-IL"/>
        </w:rPr>
      </w:pPr>
    </w:p>
    <w:p w:rsidR="00CA466D" w:rsidRDefault="00CA466D" w:rsidP="003B3E02">
      <w:pPr>
        <w:pStyle w:val="af5"/>
        <w:keepNext/>
        <w:rPr>
          <w:rtl/>
        </w:rPr>
      </w:pPr>
      <w:r w:rsidRPr="00F04EDA">
        <w:rPr>
          <w:rStyle w:val="TagStyle"/>
          <w:rtl/>
        </w:rPr>
        <w:t xml:space="preserve"> &lt;&lt; קריאה &gt;&gt; </w:t>
      </w:r>
      <w:r>
        <w:rPr>
          <w:rtl/>
        </w:rPr>
        <w:t>טלי גוטליב (הליכוד):</w:t>
      </w:r>
      <w:r w:rsidRPr="00F04EDA">
        <w:rPr>
          <w:rStyle w:val="TagStyle"/>
          <w:rtl/>
        </w:rPr>
        <w:t xml:space="preserve"> &lt;&lt; קריאה &gt;&gt;</w:t>
      </w:r>
      <w:r>
        <w:rPr>
          <w:rtl/>
        </w:rPr>
        <w:t xml:space="preserve">   </w:t>
      </w:r>
    </w:p>
    <w:p w:rsidR="00CA466D" w:rsidRDefault="00CA466D" w:rsidP="008F2C55">
      <w:pPr>
        <w:rPr>
          <w:rtl/>
          <w:lang w:eastAsia="he-IL"/>
        </w:rPr>
      </w:pPr>
    </w:p>
    <w:p w:rsidR="00CA466D" w:rsidRDefault="00CA466D" w:rsidP="003B3E02">
      <w:pPr>
        <w:rPr>
          <w:rtl/>
          <w:lang w:eastAsia="he-IL"/>
        </w:rPr>
      </w:pPr>
      <w:r>
        <w:rPr>
          <w:rFonts w:hint="cs"/>
          <w:rtl/>
          <w:lang w:eastAsia="he-IL"/>
        </w:rPr>
        <w:t xml:space="preserve">היא </w:t>
      </w:r>
      <w:bookmarkStart w:id="17619" w:name="_ETM_Q308_431911"/>
      <w:bookmarkStart w:id="17620" w:name="_ETM_Q308_431958"/>
      <w:bookmarkEnd w:id="17619"/>
      <w:bookmarkEnd w:id="17620"/>
      <w:r>
        <w:rPr>
          <w:rFonts w:hint="cs"/>
          <w:rtl/>
          <w:lang w:eastAsia="he-IL"/>
        </w:rPr>
        <w:t xml:space="preserve">יכולה לדרוש. תקבל תושבות </w:t>
      </w:r>
      <w:r w:rsidR="00DA5739">
        <w:rPr>
          <w:rFonts w:hint="cs"/>
          <w:rtl/>
          <w:lang w:eastAsia="he-IL"/>
        </w:rPr>
        <w:t>– – –</w:t>
      </w:r>
      <w:r>
        <w:rPr>
          <w:rFonts w:hint="cs"/>
          <w:rtl/>
          <w:lang w:eastAsia="he-IL"/>
        </w:rPr>
        <w:t xml:space="preserve"> זה מה שהיא תקבל. </w:t>
      </w:r>
    </w:p>
    <w:p w:rsidR="00CA466D" w:rsidRDefault="00CA466D" w:rsidP="003B3E02">
      <w:pPr>
        <w:rPr>
          <w:rtl/>
          <w:lang w:eastAsia="he-IL"/>
        </w:rPr>
      </w:pPr>
    </w:p>
    <w:p w:rsidR="00CA466D" w:rsidRDefault="00CA466D" w:rsidP="003B3E02">
      <w:pPr>
        <w:pStyle w:val="af6"/>
        <w:keepNext/>
        <w:rPr>
          <w:rtl/>
        </w:rPr>
      </w:pPr>
      <w:r w:rsidRPr="00F04EDA">
        <w:rPr>
          <w:rStyle w:val="TagStyle"/>
          <w:rtl/>
        </w:rPr>
        <w:t xml:space="preserve">&lt;&lt; יור &gt;&gt; </w:t>
      </w:r>
      <w:r>
        <w:rPr>
          <w:rtl/>
        </w:rPr>
        <w:t>היו"ר משה סולומון:</w:t>
      </w:r>
      <w:r w:rsidRPr="00F04EDA">
        <w:rPr>
          <w:rStyle w:val="TagStyle"/>
          <w:rtl/>
        </w:rPr>
        <w:t xml:space="preserve"> &lt;&lt; יור &gt;&gt;</w:t>
      </w:r>
      <w:r>
        <w:rPr>
          <w:rtl/>
        </w:rPr>
        <w:t xml:space="preserve">   </w:t>
      </w:r>
    </w:p>
    <w:p w:rsidR="00CA466D" w:rsidRDefault="00CA466D" w:rsidP="003B3E02">
      <w:pPr>
        <w:rPr>
          <w:rtl/>
          <w:lang w:eastAsia="he-IL"/>
        </w:rPr>
      </w:pPr>
    </w:p>
    <w:p w:rsidR="00CA466D" w:rsidRDefault="00CA466D" w:rsidP="003B3E02">
      <w:pPr>
        <w:rPr>
          <w:rtl/>
          <w:lang w:eastAsia="he-IL"/>
        </w:rPr>
      </w:pPr>
      <w:r>
        <w:rPr>
          <w:rFonts w:hint="cs"/>
          <w:rtl/>
          <w:lang w:eastAsia="he-IL"/>
        </w:rPr>
        <w:t xml:space="preserve">יש לו 15 שניות, תנו לו לסיים. </w:t>
      </w:r>
    </w:p>
    <w:p w:rsidR="00CA466D" w:rsidRDefault="00CA466D" w:rsidP="003B3E02">
      <w:pPr>
        <w:rPr>
          <w:rtl/>
          <w:lang w:eastAsia="he-IL"/>
        </w:rPr>
      </w:pPr>
    </w:p>
    <w:p w:rsidR="00CA466D" w:rsidRDefault="00CA466D" w:rsidP="003B3E02">
      <w:pPr>
        <w:pStyle w:val="-"/>
        <w:keepNext/>
        <w:rPr>
          <w:rtl/>
        </w:rPr>
      </w:pPr>
      <w:bookmarkStart w:id="17621" w:name="ET_speakercontinue_5795_32"/>
      <w:r w:rsidRPr="00F04EDA">
        <w:rPr>
          <w:rStyle w:val="TagStyle"/>
          <w:rtl/>
        </w:rPr>
        <w:t xml:space="preserve"> &lt;&lt; דובר_המשך &gt;&gt; </w:t>
      </w:r>
      <w:r>
        <w:rPr>
          <w:rtl/>
        </w:rPr>
        <w:t>מנסור עבאס (רע"מ – הרשימה הערבית המאוחדת):</w:t>
      </w:r>
      <w:r w:rsidRPr="00F04EDA">
        <w:rPr>
          <w:rStyle w:val="TagStyle"/>
          <w:rtl/>
        </w:rPr>
        <w:t xml:space="preserve"> &lt;&lt; דובר_המשך &gt;&gt;</w:t>
      </w:r>
      <w:r>
        <w:rPr>
          <w:rtl/>
        </w:rPr>
        <w:t xml:space="preserve">   </w:t>
      </w:r>
      <w:bookmarkEnd w:id="17621"/>
    </w:p>
    <w:p w:rsidR="00CA466D" w:rsidRDefault="00CA466D" w:rsidP="008F2C55">
      <w:pPr>
        <w:rPr>
          <w:rtl/>
          <w:lang w:eastAsia="he-IL"/>
        </w:rPr>
      </w:pPr>
    </w:p>
    <w:p w:rsidR="00CA466D" w:rsidRDefault="00CA466D" w:rsidP="003B3E02">
      <w:pPr>
        <w:rPr>
          <w:rtl/>
          <w:lang w:eastAsia="he-IL"/>
        </w:rPr>
      </w:pPr>
      <w:bookmarkStart w:id="17622" w:name="_ETM_Q308_460139"/>
      <w:bookmarkEnd w:id="17622"/>
      <w:r>
        <w:rPr>
          <w:rFonts w:hint="cs"/>
          <w:rtl/>
          <w:lang w:eastAsia="he-IL"/>
        </w:rPr>
        <w:t xml:space="preserve">ואז, בפני ישראל יש שלוש </w:t>
      </w:r>
      <w:bookmarkStart w:id="17623" w:name="_ETM_Q308_462268"/>
      <w:bookmarkEnd w:id="17623"/>
      <w:r>
        <w:rPr>
          <w:rFonts w:hint="cs"/>
          <w:rtl/>
          <w:lang w:eastAsia="he-IL"/>
        </w:rPr>
        <w:t>אפשרויות: אפשרות ראשונה, שישראל הופכת למדינה של כל תושבי חבל</w:t>
      </w:r>
      <w:bookmarkStart w:id="17624" w:name="_ETM_Q308_471021"/>
      <w:bookmarkEnd w:id="17624"/>
      <w:r>
        <w:rPr>
          <w:rFonts w:hint="cs"/>
          <w:rtl/>
          <w:lang w:eastAsia="he-IL"/>
        </w:rPr>
        <w:t xml:space="preserve"> הארץ הזה ואז </w:t>
      </w:r>
      <w:r>
        <w:rPr>
          <w:rtl/>
          <w:lang w:eastAsia="he-IL"/>
        </w:rPr>
        <w:t>מאבדת את הזהות הלאומית</w:t>
      </w:r>
      <w:bookmarkStart w:id="17625" w:name="_ETM_Q308_655730"/>
      <w:bookmarkEnd w:id="17625"/>
      <w:r>
        <w:rPr>
          <w:rFonts w:hint="cs"/>
          <w:rtl/>
          <w:lang w:eastAsia="he-IL"/>
        </w:rPr>
        <w:t>.</w:t>
      </w:r>
    </w:p>
    <w:p w:rsidR="00CA466D" w:rsidRDefault="00CA466D" w:rsidP="003B3E02">
      <w:pPr>
        <w:rPr>
          <w:b/>
          <w:bCs/>
          <w:u w:val="single"/>
          <w:rtl/>
          <w:lang w:eastAsia="he-IL"/>
        </w:rPr>
      </w:pPr>
      <w:bookmarkStart w:id="17626" w:name="_ETM_Q308_472833"/>
      <w:bookmarkEnd w:id="17626"/>
    </w:p>
    <w:p w:rsidR="00CA466D" w:rsidRDefault="00CA466D" w:rsidP="003B3E02">
      <w:pPr>
        <w:pStyle w:val="af5"/>
        <w:keepNext/>
        <w:rPr>
          <w:rtl/>
        </w:rPr>
      </w:pPr>
      <w:bookmarkStart w:id="17627" w:name="ET_interruption_6549_34"/>
      <w:r w:rsidRPr="00F04EDA">
        <w:rPr>
          <w:rStyle w:val="TagStyle"/>
          <w:rtl/>
        </w:rPr>
        <w:t xml:space="preserve"> &lt;&lt; קריאה &gt;&gt; </w:t>
      </w:r>
      <w:r>
        <w:rPr>
          <w:rtl/>
        </w:rPr>
        <w:t>אביחי אברהם בוארון (הליכוד):</w:t>
      </w:r>
      <w:r w:rsidRPr="00F04EDA">
        <w:rPr>
          <w:rStyle w:val="TagStyle"/>
          <w:rtl/>
        </w:rPr>
        <w:t xml:space="preserve"> &lt;&lt; קריאה &gt;&gt;</w:t>
      </w:r>
      <w:r>
        <w:rPr>
          <w:rtl/>
        </w:rPr>
        <w:t xml:space="preserve">   </w:t>
      </w:r>
      <w:bookmarkEnd w:id="17627"/>
    </w:p>
    <w:p w:rsidR="00CA466D" w:rsidRDefault="00CA466D" w:rsidP="008F2C55">
      <w:pPr>
        <w:rPr>
          <w:rtl/>
          <w:lang w:eastAsia="he-IL"/>
        </w:rPr>
      </w:pPr>
    </w:p>
    <w:p w:rsidR="00CA466D" w:rsidRDefault="00CA466D" w:rsidP="00D0263C">
      <w:pPr>
        <w:rPr>
          <w:rtl/>
          <w:lang w:eastAsia="he-IL"/>
        </w:rPr>
      </w:pPr>
      <w:bookmarkStart w:id="17628" w:name="_ETM_Q308_471576"/>
      <w:bookmarkStart w:id="17629" w:name="_ETM_Q308_471589"/>
      <w:bookmarkEnd w:id="17628"/>
      <w:bookmarkEnd w:id="17629"/>
      <w:r>
        <w:rPr>
          <w:rFonts w:hint="cs"/>
          <w:rtl/>
          <w:lang w:eastAsia="he-IL"/>
        </w:rPr>
        <w:t>בקיצור, מה עם 48?</w:t>
      </w:r>
    </w:p>
    <w:p w:rsidR="00CA466D" w:rsidRDefault="00CA466D" w:rsidP="003B3E02">
      <w:pPr>
        <w:rPr>
          <w:rtl/>
          <w:lang w:eastAsia="he-IL"/>
        </w:rPr>
      </w:pPr>
      <w:bookmarkStart w:id="17630" w:name="_ETM_Q308_479506"/>
      <w:bookmarkStart w:id="17631" w:name="_ETM_Q308_479558"/>
      <w:bookmarkEnd w:id="17630"/>
      <w:bookmarkEnd w:id="17631"/>
    </w:p>
    <w:p w:rsidR="00CA466D" w:rsidRDefault="00CA466D" w:rsidP="003B3E02">
      <w:pPr>
        <w:pStyle w:val="af5"/>
        <w:keepNext/>
        <w:rPr>
          <w:rtl/>
        </w:rPr>
      </w:pPr>
      <w:bookmarkStart w:id="17632" w:name="ET_interruption_6345_35"/>
      <w:r w:rsidRPr="00F04EDA">
        <w:rPr>
          <w:rStyle w:val="TagStyle"/>
          <w:rtl/>
        </w:rPr>
        <w:t xml:space="preserve"> &lt;&lt; קריאה &gt;&gt; </w:t>
      </w:r>
      <w:r>
        <w:rPr>
          <w:rtl/>
        </w:rPr>
        <w:t>טלי גוטליב (הליכוד):</w:t>
      </w:r>
      <w:r w:rsidRPr="00F04EDA">
        <w:rPr>
          <w:rStyle w:val="TagStyle"/>
          <w:rtl/>
        </w:rPr>
        <w:t xml:space="preserve"> &lt;&lt; קריאה &gt;&gt;</w:t>
      </w:r>
      <w:r>
        <w:rPr>
          <w:rtl/>
        </w:rPr>
        <w:t xml:space="preserve">   </w:t>
      </w:r>
      <w:bookmarkEnd w:id="17632"/>
    </w:p>
    <w:p w:rsidR="00CA466D" w:rsidRDefault="00CA466D" w:rsidP="008F2C55">
      <w:pPr>
        <w:rPr>
          <w:rtl/>
          <w:lang w:eastAsia="he-IL"/>
        </w:rPr>
      </w:pPr>
    </w:p>
    <w:p w:rsidR="00CA466D" w:rsidRDefault="00DA5739" w:rsidP="003B3E02">
      <w:pPr>
        <w:rPr>
          <w:rtl/>
          <w:lang w:eastAsia="he-IL"/>
        </w:rPr>
      </w:pPr>
      <w:bookmarkStart w:id="17633" w:name="_ETM_Q308_475762"/>
      <w:bookmarkEnd w:id="17633"/>
      <w:r>
        <w:rPr>
          <w:rFonts w:hint="cs"/>
          <w:rtl/>
          <w:lang w:eastAsia="he-IL"/>
        </w:rPr>
        <w:t>– – –</w:t>
      </w:r>
      <w:r w:rsidR="00CA466D">
        <w:rPr>
          <w:rFonts w:hint="cs"/>
          <w:rtl/>
          <w:lang w:eastAsia="he-IL"/>
        </w:rPr>
        <w:t xml:space="preserve"> ומאז </w:t>
      </w:r>
      <w:r>
        <w:rPr>
          <w:rFonts w:hint="cs"/>
          <w:rtl/>
          <w:lang w:eastAsia="he-IL"/>
        </w:rPr>
        <w:t>– – –</w:t>
      </w:r>
      <w:r w:rsidR="00CA466D">
        <w:rPr>
          <w:rFonts w:hint="cs"/>
          <w:rtl/>
          <w:lang w:eastAsia="he-IL"/>
        </w:rPr>
        <w:t xml:space="preserve"> כל המלחמות. </w:t>
      </w:r>
    </w:p>
    <w:p w:rsidR="00CA466D" w:rsidRDefault="00CA466D" w:rsidP="003B3E02">
      <w:pPr>
        <w:rPr>
          <w:rtl/>
          <w:lang w:eastAsia="he-IL"/>
        </w:rPr>
      </w:pPr>
    </w:p>
    <w:p w:rsidR="00CA466D" w:rsidRDefault="00CA466D" w:rsidP="003B3E02">
      <w:pPr>
        <w:pStyle w:val="af6"/>
        <w:keepNext/>
        <w:rPr>
          <w:rtl/>
        </w:rPr>
      </w:pPr>
      <w:bookmarkStart w:id="17634" w:name="ET_yor_6598_36"/>
      <w:r w:rsidRPr="00F04EDA">
        <w:rPr>
          <w:rStyle w:val="TagStyle"/>
          <w:rtl/>
        </w:rPr>
        <w:t xml:space="preserve"> &lt;&lt; יור &gt;&gt; </w:t>
      </w:r>
      <w:r>
        <w:rPr>
          <w:rtl/>
        </w:rPr>
        <w:t>היו"ר משה סולומון:</w:t>
      </w:r>
      <w:r w:rsidRPr="00F04EDA">
        <w:rPr>
          <w:rStyle w:val="TagStyle"/>
          <w:rtl/>
        </w:rPr>
        <w:t xml:space="preserve"> &lt;&lt; יור &gt;&gt;</w:t>
      </w:r>
      <w:r>
        <w:rPr>
          <w:rtl/>
        </w:rPr>
        <w:t xml:space="preserve">   </w:t>
      </w:r>
      <w:bookmarkEnd w:id="17634"/>
    </w:p>
    <w:p w:rsidR="00CA466D" w:rsidRDefault="00CA466D" w:rsidP="008F2C55">
      <w:pPr>
        <w:rPr>
          <w:rtl/>
          <w:lang w:eastAsia="he-IL"/>
        </w:rPr>
      </w:pPr>
    </w:p>
    <w:p w:rsidR="00CA466D" w:rsidRDefault="00CA466D" w:rsidP="003B3E02">
      <w:pPr>
        <w:rPr>
          <w:rtl/>
          <w:lang w:eastAsia="he-IL"/>
        </w:rPr>
      </w:pPr>
      <w:bookmarkStart w:id="17635" w:name="_ETM_Q308_478050"/>
      <w:bookmarkEnd w:id="17635"/>
      <w:r>
        <w:rPr>
          <w:rFonts w:hint="cs"/>
          <w:rtl/>
          <w:lang w:eastAsia="he-IL"/>
        </w:rPr>
        <w:t xml:space="preserve">תודה רבה. </w:t>
      </w:r>
      <w:bookmarkStart w:id="17636" w:name="_ETM_Q308_480422"/>
      <w:bookmarkEnd w:id="17636"/>
      <w:r>
        <w:rPr>
          <w:rFonts w:hint="cs"/>
          <w:rtl/>
          <w:lang w:eastAsia="he-IL"/>
        </w:rPr>
        <w:t xml:space="preserve">נא לסיים. אני מוסיף לך עוד </w:t>
      </w:r>
      <w:bookmarkStart w:id="17637" w:name="_ETM_Q308_486638"/>
      <w:bookmarkEnd w:id="17637"/>
      <w:r>
        <w:rPr>
          <w:rFonts w:hint="cs"/>
          <w:rtl/>
          <w:lang w:eastAsia="he-IL"/>
        </w:rPr>
        <w:t xml:space="preserve">קצת. </w:t>
      </w:r>
    </w:p>
    <w:p w:rsidR="00CA466D" w:rsidRDefault="00CA466D" w:rsidP="003B3E02">
      <w:pPr>
        <w:rPr>
          <w:rtl/>
          <w:lang w:eastAsia="he-IL"/>
        </w:rPr>
      </w:pPr>
    </w:p>
    <w:p w:rsidR="00CA466D" w:rsidRDefault="00CA466D" w:rsidP="003B3E02">
      <w:pPr>
        <w:pStyle w:val="-"/>
        <w:keepNext/>
        <w:rPr>
          <w:rtl/>
        </w:rPr>
      </w:pPr>
      <w:bookmarkStart w:id="17638" w:name="_ETM_Q308_486479"/>
      <w:bookmarkStart w:id="17639" w:name="_ETM_Q308_486519"/>
      <w:bookmarkEnd w:id="17638"/>
      <w:bookmarkEnd w:id="17639"/>
      <w:r w:rsidRPr="00F04EDA">
        <w:rPr>
          <w:rStyle w:val="TagStyle"/>
          <w:rtl/>
        </w:rPr>
        <w:t xml:space="preserve">&lt;&lt; דובר_המשך &gt;&gt; </w:t>
      </w:r>
      <w:r>
        <w:rPr>
          <w:rtl/>
        </w:rPr>
        <w:t>מנסור עבאס (רע"מ – הרשימה הערבית המאוחדת):</w:t>
      </w:r>
      <w:r w:rsidRPr="00F04EDA">
        <w:rPr>
          <w:rStyle w:val="TagStyle"/>
          <w:rtl/>
        </w:rPr>
        <w:t xml:space="preserve"> &lt;&lt; דובר_המשך &gt;&gt;</w:t>
      </w:r>
      <w:r>
        <w:rPr>
          <w:rtl/>
        </w:rPr>
        <w:t xml:space="preserve">   </w:t>
      </w:r>
    </w:p>
    <w:p w:rsidR="00CA466D" w:rsidRDefault="00CA466D" w:rsidP="003B3E02">
      <w:pPr>
        <w:rPr>
          <w:rtl/>
          <w:lang w:eastAsia="he-IL"/>
        </w:rPr>
      </w:pPr>
    </w:p>
    <w:p w:rsidR="00CA466D" w:rsidRDefault="00CA466D" w:rsidP="00D0263C">
      <w:pPr>
        <w:rPr>
          <w:rtl/>
          <w:lang w:eastAsia="he-IL"/>
        </w:rPr>
      </w:pPr>
      <w:bookmarkStart w:id="17640" w:name="_ETM_Q308_485836"/>
      <w:bookmarkStart w:id="17641" w:name="_ETM_Q308_485881"/>
      <w:bookmarkEnd w:id="17640"/>
      <w:bookmarkEnd w:id="17641"/>
      <w:r>
        <w:rPr>
          <w:rFonts w:hint="cs"/>
          <w:rtl/>
          <w:lang w:eastAsia="he-IL"/>
        </w:rPr>
        <w:t xml:space="preserve">מה הכוונה שלך בשאלה מה עם 48? </w:t>
      </w:r>
      <w:bookmarkStart w:id="17642" w:name="_ETM_Q308_486086"/>
      <w:bookmarkStart w:id="17643" w:name="_ETM_Q308_488374"/>
      <w:bookmarkEnd w:id="17642"/>
      <w:bookmarkEnd w:id="17643"/>
    </w:p>
    <w:p w:rsidR="00CA466D" w:rsidRDefault="00CA466D" w:rsidP="003B3E02">
      <w:pPr>
        <w:rPr>
          <w:rtl/>
          <w:lang w:eastAsia="he-IL"/>
        </w:rPr>
      </w:pPr>
      <w:bookmarkStart w:id="17644" w:name="_ETM_Q308_488405"/>
      <w:bookmarkEnd w:id="17644"/>
    </w:p>
    <w:p w:rsidR="00CA466D" w:rsidRDefault="00CA466D" w:rsidP="003B3E02">
      <w:pPr>
        <w:pStyle w:val="af5"/>
        <w:keepNext/>
        <w:rPr>
          <w:rtl/>
        </w:rPr>
      </w:pPr>
      <w:bookmarkStart w:id="17645" w:name="ET_interruption_6549_37"/>
      <w:r w:rsidRPr="00F04EDA">
        <w:rPr>
          <w:rStyle w:val="TagStyle"/>
          <w:rtl/>
        </w:rPr>
        <w:t xml:space="preserve"> &lt;&lt; קריאה &gt;&gt; </w:t>
      </w:r>
      <w:r>
        <w:rPr>
          <w:rtl/>
        </w:rPr>
        <w:t>אביחי אברהם בוארון (הליכוד):</w:t>
      </w:r>
      <w:r w:rsidRPr="00F04EDA">
        <w:rPr>
          <w:rStyle w:val="TagStyle"/>
          <w:rtl/>
        </w:rPr>
        <w:t xml:space="preserve"> &lt;&lt; קריאה &gt;&gt;</w:t>
      </w:r>
      <w:r>
        <w:rPr>
          <w:rtl/>
        </w:rPr>
        <w:t xml:space="preserve">   </w:t>
      </w:r>
      <w:bookmarkEnd w:id="17645"/>
    </w:p>
    <w:p w:rsidR="00CA466D" w:rsidRDefault="00CA466D" w:rsidP="008F2C55">
      <w:pPr>
        <w:rPr>
          <w:rtl/>
          <w:lang w:eastAsia="he-IL"/>
        </w:rPr>
      </w:pPr>
    </w:p>
    <w:p w:rsidR="00CA466D" w:rsidRDefault="00CA466D" w:rsidP="003B3E02">
      <w:pPr>
        <w:rPr>
          <w:rtl/>
          <w:lang w:eastAsia="he-IL"/>
        </w:rPr>
      </w:pPr>
      <w:bookmarkStart w:id="17646" w:name="_ETM_Q308_486205"/>
      <w:bookmarkEnd w:id="17646"/>
      <w:r>
        <w:rPr>
          <w:rFonts w:hint="cs"/>
          <w:rtl/>
          <w:lang w:eastAsia="he-IL"/>
        </w:rPr>
        <w:t xml:space="preserve">מה עם העמותות </w:t>
      </w:r>
      <w:r w:rsidR="00DA5739">
        <w:rPr>
          <w:rFonts w:hint="cs"/>
          <w:rtl/>
          <w:lang w:eastAsia="he-IL"/>
        </w:rPr>
        <w:t>– – –</w:t>
      </w:r>
      <w:bookmarkStart w:id="17647" w:name="_ETM_Q308_492418"/>
      <w:bookmarkEnd w:id="17647"/>
    </w:p>
    <w:p w:rsidR="00CA466D" w:rsidRDefault="00CA466D" w:rsidP="003B3E02">
      <w:pPr>
        <w:rPr>
          <w:rtl/>
          <w:lang w:eastAsia="he-IL"/>
        </w:rPr>
      </w:pPr>
    </w:p>
    <w:p w:rsidR="00CA466D" w:rsidRDefault="00CA466D" w:rsidP="003B3E02">
      <w:pPr>
        <w:pStyle w:val="-"/>
        <w:rPr>
          <w:rtl/>
        </w:rPr>
      </w:pPr>
      <w:bookmarkStart w:id="17648" w:name="ET_speakercontinue_מנסור_עבאס_רעמ__49"/>
      <w:r w:rsidRPr="00DC20CF">
        <w:rPr>
          <w:rStyle w:val="TagStyle"/>
          <w:rtl/>
        </w:rPr>
        <w:t xml:space="preserve"> &lt;&lt; דובר_המשך &gt;&gt;</w:t>
      </w:r>
      <w:r w:rsidRPr="00F04EDA">
        <w:rPr>
          <w:rStyle w:val="TagStyle"/>
          <w:rtl/>
        </w:rPr>
        <w:t xml:space="preserve"> </w:t>
      </w:r>
      <w:r>
        <w:rPr>
          <w:rtl/>
        </w:rPr>
        <w:t>מנסור עבאס (רע"מ – הרשימה הערבית המאוחדת):</w:t>
      </w:r>
      <w:r w:rsidRPr="00F04EDA">
        <w:rPr>
          <w:rStyle w:val="TagStyle"/>
          <w:rtl/>
        </w:rPr>
        <w:t xml:space="preserve"> </w:t>
      </w:r>
      <w:r w:rsidRPr="00DC20CF">
        <w:rPr>
          <w:rStyle w:val="TagStyle"/>
          <w:rtl/>
        </w:rPr>
        <w:t xml:space="preserve">&lt;&lt; דובר_המשך &gt;&gt; </w:t>
      </w:r>
      <w:r>
        <w:rPr>
          <w:rtl/>
        </w:rPr>
        <w:t xml:space="preserve">   </w:t>
      </w:r>
    </w:p>
    <w:p w:rsidR="00CA466D" w:rsidRDefault="00CA466D" w:rsidP="003B3E02">
      <w:pPr>
        <w:rPr>
          <w:rtl/>
          <w:lang w:eastAsia="he-IL"/>
        </w:rPr>
      </w:pPr>
      <w:bookmarkStart w:id="17649" w:name="_ETM_Q308_492446"/>
      <w:bookmarkEnd w:id="17648"/>
      <w:bookmarkEnd w:id="17649"/>
    </w:p>
    <w:p w:rsidR="00CA466D" w:rsidRDefault="00CA466D" w:rsidP="003B3E02">
      <w:pPr>
        <w:rPr>
          <w:rtl/>
          <w:lang w:eastAsia="he-IL"/>
        </w:rPr>
      </w:pPr>
      <w:r>
        <w:rPr>
          <w:rFonts w:hint="cs"/>
          <w:rtl/>
          <w:lang w:eastAsia="he-IL"/>
        </w:rPr>
        <w:t xml:space="preserve">אה, אנחנו נדון בזה. </w:t>
      </w:r>
    </w:p>
    <w:p w:rsidR="00CA466D" w:rsidRDefault="00CA466D" w:rsidP="003B3E02">
      <w:pPr>
        <w:rPr>
          <w:rtl/>
          <w:lang w:eastAsia="he-IL"/>
        </w:rPr>
      </w:pPr>
    </w:p>
    <w:p w:rsidR="00CA466D" w:rsidRDefault="00CA466D" w:rsidP="003B3E02">
      <w:pPr>
        <w:pStyle w:val="af6"/>
        <w:keepNext/>
        <w:rPr>
          <w:rtl/>
        </w:rPr>
      </w:pPr>
      <w:bookmarkStart w:id="17650" w:name="ET_yor_6598_38"/>
      <w:r w:rsidRPr="00F04EDA">
        <w:rPr>
          <w:rStyle w:val="TagStyle"/>
          <w:rtl/>
        </w:rPr>
        <w:t xml:space="preserve"> &lt;&lt; יור &gt;&gt; </w:t>
      </w:r>
      <w:r>
        <w:rPr>
          <w:rtl/>
        </w:rPr>
        <w:t>היו"ר משה סולומון:</w:t>
      </w:r>
      <w:r w:rsidRPr="00F04EDA">
        <w:rPr>
          <w:rStyle w:val="TagStyle"/>
          <w:rtl/>
        </w:rPr>
        <w:t xml:space="preserve"> &lt;&lt; יור &gt;&gt;</w:t>
      </w:r>
      <w:r>
        <w:rPr>
          <w:rtl/>
        </w:rPr>
        <w:t xml:space="preserve">   </w:t>
      </w:r>
      <w:bookmarkEnd w:id="17650"/>
    </w:p>
    <w:p w:rsidR="00CA466D" w:rsidRDefault="00CA466D" w:rsidP="008F2C55">
      <w:pPr>
        <w:rPr>
          <w:rtl/>
          <w:lang w:eastAsia="he-IL"/>
        </w:rPr>
      </w:pPr>
    </w:p>
    <w:p w:rsidR="00CA466D" w:rsidRDefault="00CA466D" w:rsidP="003B3E02">
      <w:pPr>
        <w:rPr>
          <w:rtl/>
          <w:lang w:eastAsia="he-IL"/>
        </w:rPr>
      </w:pPr>
      <w:bookmarkStart w:id="17651" w:name="_ETM_Q308_484147"/>
      <w:bookmarkEnd w:id="17651"/>
      <w:r>
        <w:rPr>
          <w:rFonts w:hint="cs"/>
          <w:rtl/>
          <w:lang w:eastAsia="he-IL"/>
        </w:rPr>
        <w:t xml:space="preserve">חבר הכנסת בוארון, זה לא </w:t>
      </w:r>
      <w:bookmarkStart w:id="17652" w:name="_ETM_Q308_487663"/>
      <w:bookmarkEnd w:id="17652"/>
      <w:r>
        <w:rPr>
          <w:rFonts w:hint="cs"/>
          <w:rtl/>
          <w:lang w:eastAsia="he-IL"/>
        </w:rPr>
        <w:t xml:space="preserve">הדיון עכשיו. תודה רבה. </w:t>
      </w:r>
      <w:bookmarkStart w:id="17653" w:name="_ETM_Q308_494967"/>
      <w:bookmarkEnd w:id="17653"/>
      <w:r>
        <w:rPr>
          <w:rFonts w:hint="cs"/>
          <w:rtl/>
          <w:lang w:eastAsia="he-IL"/>
        </w:rPr>
        <w:t xml:space="preserve">חברי הכנסת, תודה רבה. </w:t>
      </w:r>
    </w:p>
    <w:p w:rsidR="00CA466D" w:rsidRDefault="00CA466D" w:rsidP="003B3E02">
      <w:pPr>
        <w:rPr>
          <w:rtl/>
          <w:lang w:eastAsia="he-IL"/>
        </w:rPr>
      </w:pPr>
      <w:bookmarkStart w:id="17654" w:name="_ETM_Q308_495508"/>
      <w:bookmarkStart w:id="17655" w:name="_ETM_Q308_495552"/>
      <w:bookmarkEnd w:id="17654"/>
      <w:bookmarkEnd w:id="17655"/>
    </w:p>
    <w:p w:rsidR="00CA466D" w:rsidRDefault="00CA466D" w:rsidP="003B3E02">
      <w:pPr>
        <w:pStyle w:val="-"/>
        <w:keepNext/>
        <w:rPr>
          <w:rtl/>
        </w:rPr>
      </w:pPr>
      <w:r w:rsidRPr="00F04EDA">
        <w:rPr>
          <w:rStyle w:val="TagStyle"/>
          <w:rtl/>
        </w:rPr>
        <w:t xml:space="preserve">&lt;&lt; דובר_המשך &gt;&gt; </w:t>
      </w:r>
      <w:r>
        <w:rPr>
          <w:rtl/>
        </w:rPr>
        <w:t>מנסור עבאס (רע"מ – הרשימה הערבית המאוחדת):</w:t>
      </w:r>
      <w:r w:rsidRPr="00F04EDA">
        <w:rPr>
          <w:rStyle w:val="TagStyle"/>
          <w:rtl/>
        </w:rPr>
        <w:t xml:space="preserve"> &lt;&lt; דובר_המשך &gt;&gt;</w:t>
      </w:r>
      <w:r>
        <w:rPr>
          <w:rtl/>
        </w:rPr>
        <w:t xml:space="preserve">   </w:t>
      </w:r>
    </w:p>
    <w:p w:rsidR="00CA466D" w:rsidRDefault="00CA466D" w:rsidP="003B3E02">
      <w:pPr>
        <w:rPr>
          <w:rtl/>
          <w:lang w:eastAsia="he-IL"/>
        </w:rPr>
      </w:pPr>
      <w:bookmarkStart w:id="17656" w:name="_ETM_Q308_493751"/>
      <w:bookmarkEnd w:id="17656"/>
    </w:p>
    <w:p w:rsidR="00CA466D" w:rsidRDefault="00CA466D" w:rsidP="003B3E02">
      <w:pPr>
        <w:rPr>
          <w:rtl/>
          <w:lang w:eastAsia="he-IL"/>
        </w:rPr>
      </w:pPr>
      <w:bookmarkStart w:id="17657" w:name="_ETM_Q308_493796"/>
      <w:bookmarkEnd w:id="17657"/>
      <w:r>
        <w:rPr>
          <w:rFonts w:hint="cs"/>
          <w:rtl/>
          <w:lang w:eastAsia="he-IL"/>
        </w:rPr>
        <w:t>תנו לי</w:t>
      </w:r>
      <w:bookmarkStart w:id="17658" w:name="_ETM_Q308_495335"/>
      <w:bookmarkEnd w:id="17658"/>
      <w:r>
        <w:rPr>
          <w:rFonts w:hint="cs"/>
          <w:rtl/>
          <w:lang w:eastAsia="he-IL"/>
        </w:rPr>
        <w:t xml:space="preserve"> להשלים במשפט. </w:t>
      </w:r>
      <w:bookmarkStart w:id="17659" w:name="_ETM_Q308_495022"/>
      <w:bookmarkStart w:id="17660" w:name="_ETM_Q308_469573"/>
      <w:bookmarkEnd w:id="17659"/>
      <w:bookmarkEnd w:id="17660"/>
      <w:r>
        <w:rPr>
          <w:rFonts w:hint="cs"/>
          <w:rtl/>
          <w:lang w:eastAsia="he-IL"/>
        </w:rPr>
        <w:t xml:space="preserve">זאת הצעה מופקרת. מדינה פלסטינית היא לא רק </w:t>
      </w:r>
      <w:bookmarkStart w:id="17661" w:name="_ETM_Q308_504120"/>
      <w:bookmarkEnd w:id="17661"/>
      <w:r>
        <w:rPr>
          <w:rFonts w:hint="cs"/>
          <w:rtl/>
          <w:lang w:eastAsia="he-IL"/>
        </w:rPr>
        <w:t>זכות פלסטינית, היא אינטרס לאומי-מדיני-ביטחוני של מדינת ישראל.</w:t>
      </w:r>
    </w:p>
    <w:p w:rsidR="00CA466D" w:rsidRDefault="00CA466D" w:rsidP="003B3E02">
      <w:pPr>
        <w:rPr>
          <w:rtl/>
          <w:lang w:eastAsia="he-IL"/>
        </w:rPr>
      </w:pPr>
    </w:p>
    <w:p w:rsidR="00CA466D" w:rsidRDefault="00CA466D" w:rsidP="003B3E02">
      <w:pPr>
        <w:pStyle w:val="af5"/>
        <w:keepNext/>
        <w:rPr>
          <w:rtl/>
        </w:rPr>
      </w:pPr>
      <w:r w:rsidRPr="005B3C7F">
        <w:rPr>
          <w:rStyle w:val="TagStyle"/>
          <w:rtl/>
        </w:rPr>
        <w:t xml:space="preserve"> &lt;&lt; קריאה &gt;&gt; </w:t>
      </w:r>
      <w:r>
        <w:rPr>
          <w:rtl/>
        </w:rPr>
        <w:t>טלי גוטליב (הליכוד):</w:t>
      </w:r>
      <w:r w:rsidRPr="005B3C7F">
        <w:rPr>
          <w:rStyle w:val="TagStyle"/>
          <w:rtl/>
        </w:rPr>
        <w:t xml:space="preserve"> &lt;&lt; קריאה &gt;&gt;</w:t>
      </w:r>
      <w:r>
        <w:rPr>
          <w:rtl/>
        </w:rPr>
        <w:t xml:space="preserve">   </w:t>
      </w:r>
    </w:p>
    <w:p w:rsidR="00CA466D" w:rsidRDefault="00CA466D" w:rsidP="008F2C55">
      <w:pPr>
        <w:rPr>
          <w:rtl/>
          <w:lang w:eastAsia="he-IL"/>
        </w:rPr>
      </w:pPr>
    </w:p>
    <w:p w:rsidR="00CA466D" w:rsidRDefault="00CA466D" w:rsidP="003B3E02">
      <w:pPr>
        <w:rPr>
          <w:rtl/>
          <w:lang w:eastAsia="he-IL"/>
        </w:rPr>
      </w:pPr>
      <w:r>
        <w:rPr>
          <w:rFonts w:hint="cs"/>
          <w:rtl/>
          <w:lang w:eastAsia="he-IL"/>
        </w:rPr>
        <w:t xml:space="preserve">בירדן. </w:t>
      </w:r>
      <w:bookmarkStart w:id="17662" w:name="_ETM_Q308_510770"/>
      <w:bookmarkEnd w:id="17662"/>
    </w:p>
    <w:p w:rsidR="00CA466D" w:rsidRDefault="00CA466D" w:rsidP="003B3E02">
      <w:pPr>
        <w:rPr>
          <w:rtl/>
          <w:lang w:eastAsia="he-IL"/>
        </w:rPr>
      </w:pPr>
      <w:bookmarkStart w:id="17663" w:name="_ETM_Q308_510820"/>
      <w:bookmarkEnd w:id="17663"/>
    </w:p>
    <w:p w:rsidR="00CA466D" w:rsidRDefault="00CA466D" w:rsidP="003B3E02">
      <w:pPr>
        <w:pStyle w:val="af6"/>
        <w:keepNext/>
        <w:rPr>
          <w:rtl/>
        </w:rPr>
      </w:pPr>
      <w:bookmarkStart w:id="17664" w:name="ET_yor_6598_40"/>
      <w:r w:rsidRPr="005B3C7F">
        <w:rPr>
          <w:rStyle w:val="TagStyle"/>
          <w:rtl/>
        </w:rPr>
        <w:t xml:space="preserve"> &lt;&lt; יור &gt;&gt; </w:t>
      </w:r>
      <w:r>
        <w:rPr>
          <w:rtl/>
        </w:rPr>
        <w:t>היו"ר משה סולומון:</w:t>
      </w:r>
      <w:r w:rsidRPr="005B3C7F">
        <w:rPr>
          <w:rStyle w:val="TagStyle"/>
          <w:rtl/>
        </w:rPr>
        <w:t xml:space="preserve"> &lt;&lt; יור &gt;&gt;</w:t>
      </w:r>
      <w:r>
        <w:rPr>
          <w:rtl/>
        </w:rPr>
        <w:t xml:space="preserve">   </w:t>
      </w:r>
      <w:bookmarkEnd w:id="17664"/>
    </w:p>
    <w:p w:rsidR="00CA466D" w:rsidRDefault="00CA466D" w:rsidP="008F2C55">
      <w:pPr>
        <w:rPr>
          <w:rtl/>
          <w:lang w:eastAsia="he-IL"/>
        </w:rPr>
      </w:pPr>
    </w:p>
    <w:p w:rsidR="00CA466D" w:rsidRDefault="00CA466D" w:rsidP="003B3E02">
      <w:pPr>
        <w:rPr>
          <w:rtl/>
          <w:lang w:eastAsia="he-IL"/>
        </w:rPr>
      </w:pPr>
      <w:r>
        <w:rPr>
          <w:rFonts w:hint="cs"/>
          <w:rtl/>
          <w:lang w:eastAsia="he-IL"/>
        </w:rPr>
        <w:t>משפט</w:t>
      </w:r>
      <w:bookmarkStart w:id="17665" w:name="_ETM_Q308_507786"/>
      <w:bookmarkEnd w:id="17665"/>
      <w:r>
        <w:rPr>
          <w:rFonts w:hint="cs"/>
          <w:rtl/>
          <w:lang w:eastAsia="he-IL"/>
        </w:rPr>
        <w:t xml:space="preserve"> סיכום.</w:t>
      </w:r>
      <w:bookmarkStart w:id="17666" w:name="_ETM_Q308_509066"/>
      <w:bookmarkEnd w:id="17666"/>
    </w:p>
    <w:p w:rsidR="00CA466D" w:rsidRDefault="00CA466D" w:rsidP="003B3E02">
      <w:pPr>
        <w:rPr>
          <w:rtl/>
          <w:lang w:eastAsia="he-IL"/>
        </w:rPr>
      </w:pPr>
      <w:bookmarkStart w:id="17667" w:name="_ETM_Q308_504999"/>
      <w:bookmarkStart w:id="17668" w:name="_ETM_Q308_505051"/>
      <w:bookmarkEnd w:id="17667"/>
      <w:bookmarkEnd w:id="17668"/>
    </w:p>
    <w:p w:rsidR="00CA466D" w:rsidRDefault="00CA466D" w:rsidP="003B3E02">
      <w:pPr>
        <w:pStyle w:val="-"/>
        <w:keepNext/>
        <w:rPr>
          <w:rtl/>
        </w:rPr>
      </w:pPr>
      <w:bookmarkStart w:id="17669" w:name="_ETM_Q308_506278"/>
      <w:bookmarkStart w:id="17670" w:name="_ETM_Q308_506331"/>
      <w:bookmarkEnd w:id="17669"/>
      <w:bookmarkEnd w:id="17670"/>
      <w:r w:rsidRPr="00F04EDA">
        <w:rPr>
          <w:rStyle w:val="TagStyle"/>
          <w:rtl/>
        </w:rPr>
        <w:t xml:space="preserve">&lt;&lt; דובר_המשך &gt;&gt; </w:t>
      </w:r>
      <w:r>
        <w:rPr>
          <w:rtl/>
        </w:rPr>
        <w:t>מנסור עבאס (רע"מ – הרשימה הערבית המאוחדת):</w:t>
      </w:r>
      <w:r w:rsidRPr="00F04EDA">
        <w:rPr>
          <w:rStyle w:val="TagStyle"/>
          <w:rtl/>
        </w:rPr>
        <w:t xml:space="preserve"> &lt;&lt; דובר_המשך &gt;&gt;</w:t>
      </w:r>
      <w:r>
        <w:rPr>
          <w:rtl/>
        </w:rPr>
        <w:t xml:space="preserve">   </w:t>
      </w:r>
    </w:p>
    <w:p w:rsidR="00CA466D" w:rsidRDefault="00CA466D" w:rsidP="003B3E02">
      <w:pPr>
        <w:rPr>
          <w:rtl/>
        </w:rPr>
      </w:pPr>
      <w:bookmarkStart w:id="17671" w:name="_ETM_Q308_509100"/>
      <w:bookmarkEnd w:id="17671"/>
    </w:p>
    <w:p w:rsidR="00CA466D" w:rsidRDefault="00CA466D" w:rsidP="003B3E02">
      <w:pPr>
        <w:rPr>
          <w:rtl/>
        </w:rPr>
      </w:pPr>
      <w:r>
        <w:rPr>
          <w:rFonts w:hint="cs"/>
          <w:rtl/>
        </w:rPr>
        <w:t xml:space="preserve">אבל המשפט הזה </w:t>
      </w:r>
      <w:r>
        <w:rPr>
          <w:rtl/>
        </w:rPr>
        <w:t>–</w:t>
      </w:r>
      <w:r>
        <w:rPr>
          <w:rFonts w:hint="cs"/>
          <w:rtl/>
        </w:rPr>
        <w:t xml:space="preserve"> רק אנשים שפויים מבינים מה המשמעות שלו. תמשיכו להרוס.</w:t>
      </w:r>
      <w:bookmarkStart w:id="17672" w:name="_ETM_Q308_516046"/>
      <w:bookmarkEnd w:id="17672"/>
    </w:p>
    <w:p w:rsidR="00CA466D" w:rsidRDefault="00CA466D" w:rsidP="003B3E02">
      <w:pPr>
        <w:rPr>
          <w:rtl/>
        </w:rPr>
      </w:pPr>
      <w:bookmarkStart w:id="17673" w:name="_ETM_Q308_516080"/>
      <w:bookmarkEnd w:id="17673"/>
    </w:p>
    <w:p w:rsidR="00CA466D" w:rsidRDefault="00CA466D" w:rsidP="003B3E02">
      <w:pPr>
        <w:pStyle w:val="af6"/>
        <w:keepNext/>
        <w:rPr>
          <w:rtl/>
        </w:rPr>
      </w:pPr>
      <w:bookmarkStart w:id="17674" w:name="ET_yor_6598_41"/>
      <w:r w:rsidRPr="005B3C7F">
        <w:rPr>
          <w:rStyle w:val="TagStyle"/>
          <w:rtl/>
        </w:rPr>
        <w:t xml:space="preserve"> &lt;&lt; יור &gt;&gt; </w:t>
      </w:r>
      <w:r>
        <w:rPr>
          <w:rtl/>
        </w:rPr>
        <w:t>היו"ר משה סולומון:</w:t>
      </w:r>
      <w:r w:rsidRPr="005B3C7F">
        <w:rPr>
          <w:rStyle w:val="TagStyle"/>
          <w:rtl/>
        </w:rPr>
        <w:t xml:space="preserve"> &lt;&lt; יור &gt;&gt;</w:t>
      </w:r>
      <w:r>
        <w:rPr>
          <w:rtl/>
        </w:rPr>
        <w:t xml:space="preserve">   </w:t>
      </w:r>
      <w:bookmarkEnd w:id="17674"/>
    </w:p>
    <w:p w:rsidR="00CA466D" w:rsidRDefault="00CA466D" w:rsidP="008F2C55">
      <w:pPr>
        <w:rPr>
          <w:rtl/>
        </w:rPr>
      </w:pPr>
    </w:p>
    <w:p w:rsidR="00CA466D" w:rsidRDefault="00CA466D" w:rsidP="003B3E02">
      <w:pPr>
        <w:rPr>
          <w:rtl/>
        </w:rPr>
      </w:pPr>
      <w:bookmarkStart w:id="17675" w:name="_ETM_Q308_518167"/>
      <w:bookmarkEnd w:id="17675"/>
      <w:r>
        <w:rPr>
          <w:rFonts w:hint="cs"/>
          <w:rtl/>
        </w:rPr>
        <w:t xml:space="preserve">תודה רבה. חבר הכנסת מיקי לוי </w:t>
      </w:r>
      <w:r>
        <w:rPr>
          <w:rtl/>
        </w:rPr>
        <w:t>–</w:t>
      </w:r>
      <w:r>
        <w:rPr>
          <w:rFonts w:hint="cs"/>
          <w:rtl/>
        </w:rPr>
        <w:t xml:space="preserve"> אינ</w:t>
      </w:r>
      <w:bookmarkStart w:id="17676" w:name="_ETM_Q308_521211"/>
      <w:bookmarkEnd w:id="17676"/>
      <w:r>
        <w:rPr>
          <w:rFonts w:hint="cs"/>
          <w:rtl/>
        </w:rPr>
        <w:t xml:space="preserve">ו נוכח. חברת הכנסת יוליה מלינובסקי, בבקשה. </w:t>
      </w:r>
      <w:bookmarkStart w:id="17677" w:name="_ETM_Q308_521634"/>
      <w:bookmarkEnd w:id="17677"/>
    </w:p>
    <w:p w:rsidR="00CA466D" w:rsidRDefault="00CA466D" w:rsidP="003B3E02">
      <w:pPr>
        <w:rPr>
          <w:rtl/>
        </w:rPr>
      </w:pPr>
      <w:bookmarkStart w:id="17678" w:name="_ETM_Q308_521678"/>
      <w:bookmarkStart w:id="17679" w:name="_ETM_Q308_521809"/>
      <w:bookmarkEnd w:id="17678"/>
      <w:bookmarkEnd w:id="17679"/>
    </w:p>
    <w:p w:rsidR="00CA466D" w:rsidRDefault="00CA466D" w:rsidP="003B3E02">
      <w:pPr>
        <w:pStyle w:val="af5"/>
        <w:keepNext/>
        <w:rPr>
          <w:rtl/>
        </w:rPr>
      </w:pPr>
      <w:r w:rsidRPr="005B3C7F">
        <w:rPr>
          <w:rStyle w:val="TagStyle"/>
          <w:rtl/>
        </w:rPr>
        <w:t xml:space="preserve"> &lt;&lt; קריאה &gt;&gt; </w:t>
      </w:r>
      <w:r>
        <w:rPr>
          <w:rtl/>
        </w:rPr>
        <w:t>טלי גוטליב (הליכוד):</w:t>
      </w:r>
      <w:r w:rsidRPr="005B3C7F">
        <w:rPr>
          <w:rStyle w:val="TagStyle"/>
          <w:rtl/>
        </w:rPr>
        <w:t xml:space="preserve"> &lt;&lt; קריאה &gt;&gt;</w:t>
      </w:r>
      <w:r>
        <w:rPr>
          <w:rtl/>
        </w:rPr>
        <w:t xml:space="preserve">   </w:t>
      </w:r>
    </w:p>
    <w:p w:rsidR="00CA466D" w:rsidRDefault="00CA466D" w:rsidP="008F2C55">
      <w:pPr>
        <w:rPr>
          <w:rtl/>
        </w:rPr>
      </w:pPr>
    </w:p>
    <w:p w:rsidR="00CA466D" w:rsidRPr="005B3C7F" w:rsidRDefault="00CA466D" w:rsidP="00D0263C">
      <w:pPr>
        <w:rPr>
          <w:rtl/>
        </w:rPr>
      </w:pPr>
      <w:bookmarkStart w:id="17680" w:name="_ETM_Q308_520635"/>
      <w:bookmarkEnd w:id="17680"/>
      <w:r>
        <w:rPr>
          <w:rFonts w:hint="cs"/>
          <w:rtl/>
        </w:rPr>
        <w:t>נגעת,</w:t>
      </w:r>
      <w:bookmarkStart w:id="17681" w:name="_ETM_Q308_525745"/>
      <w:bookmarkEnd w:id="17681"/>
      <w:r>
        <w:rPr>
          <w:rFonts w:hint="cs"/>
          <w:rtl/>
        </w:rPr>
        <w:t xml:space="preserve"> נסעת. אחרי אלפי לוחמים שלנו בכמעט 80 שנות קיום, </w:t>
      </w:r>
      <w:bookmarkStart w:id="17682" w:name="_ETM_Q308_530234"/>
      <w:bookmarkEnd w:id="17682"/>
      <w:r>
        <w:rPr>
          <w:rFonts w:hint="cs"/>
          <w:rtl/>
        </w:rPr>
        <w:t xml:space="preserve">עכשיו, זהו, נוסעים אחורה? שכחנו? הציעו לכם, לא </w:t>
      </w:r>
      <w:bookmarkStart w:id="17683" w:name="_ETM_Q308_531476"/>
      <w:bookmarkEnd w:id="17683"/>
      <w:r>
        <w:rPr>
          <w:rFonts w:hint="cs"/>
          <w:rtl/>
        </w:rPr>
        <w:t>רציתם. זה לא תוכנית החלוקה</w:t>
      </w:r>
      <w:r w:rsidR="00D0263C">
        <w:rPr>
          <w:rFonts w:hint="cs"/>
          <w:rtl/>
        </w:rPr>
        <w:t>.</w:t>
      </w:r>
      <w:r>
        <w:rPr>
          <w:rFonts w:hint="cs"/>
          <w:rtl/>
        </w:rPr>
        <w:t xml:space="preserve"> נגמר. מה הבעיה? </w:t>
      </w:r>
      <w:bookmarkStart w:id="17684" w:name="_ETM_Q308_544574"/>
      <w:bookmarkEnd w:id="17684"/>
      <w:r>
        <w:rPr>
          <w:rFonts w:hint="cs"/>
          <w:rtl/>
        </w:rPr>
        <w:t xml:space="preserve">אפשר לנסוע לירדן. </w:t>
      </w:r>
    </w:p>
    <w:p w:rsidR="00CA466D" w:rsidRDefault="00CA466D" w:rsidP="003B3E02">
      <w:pPr>
        <w:rPr>
          <w:rtl/>
        </w:rPr>
      </w:pPr>
      <w:bookmarkStart w:id="17685" w:name="_ETM_Q308_521857"/>
      <w:bookmarkEnd w:id="17685"/>
    </w:p>
    <w:p w:rsidR="00CA466D" w:rsidRDefault="00CA466D" w:rsidP="003B3E02">
      <w:pPr>
        <w:pStyle w:val="af6"/>
        <w:rPr>
          <w:rtl/>
        </w:rPr>
      </w:pPr>
      <w:bookmarkStart w:id="17686" w:name="ET_yor_6598_50"/>
      <w:r w:rsidRPr="000C5D77">
        <w:rPr>
          <w:rStyle w:val="TagStyle"/>
          <w:rtl/>
        </w:rPr>
        <w:t xml:space="preserve"> &lt;&lt; יור &gt;&gt;</w:t>
      </w:r>
      <w:r w:rsidRPr="005B3C7F">
        <w:rPr>
          <w:rStyle w:val="TagStyle"/>
          <w:rtl/>
        </w:rPr>
        <w:t xml:space="preserve"> </w:t>
      </w:r>
      <w:r>
        <w:rPr>
          <w:rtl/>
        </w:rPr>
        <w:t>היו"ר משה סולומון:</w:t>
      </w:r>
      <w:r w:rsidRPr="005B3C7F">
        <w:rPr>
          <w:rStyle w:val="TagStyle"/>
          <w:rtl/>
        </w:rPr>
        <w:t xml:space="preserve"> </w:t>
      </w:r>
      <w:r w:rsidRPr="000C5D77">
        <w:rPr>
          <w:rStyle w:val="TagStyle"/>
          <w:rtl/>
        </w:rPr>
        <w:t>&lt;&lt; יור &gt;&gt;</w:t>
      </w:r>
      <w:bookmarkEnd w:id="17686"/>
      <w:r w:rsidRPr="000C5D77">
        <w:rPr>
          <w:rStyle w:val="TagStyle"/>
          <w:rtl/>
        </w:rPr>
        <w:t xml:space="preserve"> </w:t>
      </w:r>
      <w:r>
        <w:rPr>
          <w:rtl/>
        </w:rPr>
        <w:t xml:space="preserve">   </w:t>
      </w:r>
    </w:p>
    <w:p w:rsidR="00CA466D" w:rsidRPr="000C5D77" w:rsidRDefault="00CA466D" w:rsidP="003B3E02">
      <w:pPr>
        <w:rPr>
          <w:rtl/>
          <w:lang w:eastAsia="he-IL"/>
        </w:rPr>
      </w:pPr>
    </w:p>
    <w:p w:rsidR="00CA466D" w:rsidRDefault="00CA466D" w:rsidP="003B3E02">
      <w:pPr>
        <w:rPr>
          <w:rtl/>
        </w:rPr>
      </w:pPr>
      <w:r>
        <w:rPr>
          <w:rFonts w:hint="cs"/>
          <w:rtl/>
        </w:rPr>
        <w:t>בבקשה, לרשותך שלוש דקות.</w:t>
      </w:r>
      <w:bookmarkStart w:id="17687" w:name="_ETM_Q308_549145"/>
      <w:bookmarkEnd w:id="17687"/>
    </w:p>
    <w:p w:rsidR="00CA466D" w:rsidRDefault="00CA466D" w:rsidP="003B3E02">
      <w:pPr>
        <w:rPr>
          <w:rtl/>
        </w:rPr>
      </w:pPr>
      <w:bookmarkStart w:id="17688" w:name="_ETM_Q308_549181"/>
      <w:bookmarkStart w:id="17689" w:name="_ETM_Q308_549601"/>
      <w:bookmarkEnd w:id="17688"/>
      <w:bookmarkEnd w:id="17689"/>
    </w:p>
    <w:p w:rsidR="00CA466D" w:rsidRDefault="00CA466D" w:rsidP="003B3E02">
      <w:pPr>
        <w:pStyle w:val="a4"/>
        <w:keepNext/>
        <w:rPr>
          <w:rtl/>
        </w:rPr>
      </w:pPr>
      <w:bookmarkStart w:id="17690" w:name="ET_speaker_5552_43"/>
      <w:r w:rsidRPr="005B3C7F">
        <w:rPr>
          <w:rStyle w:val="TagStyle"/>
          <w:rtl/>
        </w:rPr>
        <w:t xml:space="preserve"> &lt;&lt; דובר &gt;&gt; </w:t>
      </w:r>
      <w:bookmarkStart w:id="17691" w:name="_Toc204194683"/>
      <w:bookmarkStart w:id="17692" w:name="_Toc204198237"/>
      <w:bookmarkStart w:id="17693" w:name="_Toc204198709"/>
      <w:r>
        <w:rPr>
          <w:rtl/>
        </w:rPr>
        <w:t>יוליה מלינובסקי (ישראל ביתנו):</w:t>
      </w:r>
      <w:bookmarkEnd w:id="17691"/>
      <w:bookmarkEnd w:id="17692"/>
      <w:bookmarkEnd w:id="17693"/>
      <w:r w:rsidRPr="005B3C7F">
        <w:rPr>
          <w:rStyle w:val="TagStyle"/>
          <w:rtl/>
        </w:rPr>
        <w:t xml:space="preserve"> &lt;&lt; דובר &gt;&gt;</w:t>
      </w:r>
      <w:r>
        <w:rPr>
          <w:rtl/>
        </w:rPr>
        <w:t xml:space="preserve">   </w:t>
      </w:r>
      <w:bookmarkEnd w:id="17690"/>
    </w:p>
    <w:p w:rsidR="00CA466D" w:rsidRDefault="00CA466D" w:rsidP="008F2C55">
      <w:pPr>
        <w:rPr>
          <w:rtl/>
        </w:rPr>
      </w:pPr>
    </w:p>
    <w:p w:rsidR="00CA466D" w:rsidRDefault="00CA466D" w:rsidP="00D0263C">
      <w:pPr>
        <w:rPr>
          <w:rtl/>
        </w:rPr>
      </w:pPr>
      <w:bookmarkStart w:id="17694" w:name="_ETM_Q308_547915"/>
      <w:bookmarkEnd w:id="17694"/>
      <w:r>
        <w:rPr>
          <w:rFonts w:hint="cs"/>
          <w:rtl/>
        </w:rPr>
        <w:t>תודה רבה, אדוני</w:t>
      </w:r>
      <w:bookmarkStart w:id="17695" w:name="_ETM_Q308_554781"/>
      <w:bookmarkEnd w:id="17695"/>
      <w:r>
        <w:rPr>
          <w:rFonts w:hint="cs"/>
          <w:rtl/>
        </w:rPr>
        <w:t xml:space="preserve"> היושב-ראש. אין שר, אז לא "כבוד השר", כי</w:t>
      </w:r>
      <w:bookmarkStart w:id="17696" w:name="_ETM_Q308_559217"/>
      <w:bookmarkEnd w:id="17696"/>
      <w:r>
        <w:rPr>
          <w:rFonts w:hint="cs"/>
          <w:rtl/>
        </w:rPr>
        <w:t xml:space="preserve"> אין שר. חבריי חברי הכנסת, שמעתי </w:t>
      </w:r>
      <w:bookmarkStart w:id="17697" w:name="_ETM_Q308_549637"/>
      <w:bookmarkStart w:id="17698" w:name="_ETM_Q308_516223"/>
      <w:bookmarkStart w:id="17699" w:name="_ETM_Q308_516300"/>
      <w:bookmarkEnd w:id="17697"/>
      <w:bookmarkEnd w:id="17698"/>
      <w:bookmarkEnd w:id="17699"/>
      <w:r>
        <w:rPr>
          <w:rFonts w:hint="cs"/>
          <w:rtl/>
        </w:rPr>
        <w:t xml:space="preserve">את דברי הפתיחה של </w:t>
      </w:r>
      <w:bookmarkStart w:id="17700" w:name="_ETM_Q308_564898"/>
      <w:bookmarkEnd w:id="17700"/>
      <w:r>
        <w:rPr>
          <w:rFonts w:hint="cs"/>
          <w:rtl/>
        </w:rPr>
        <w:t xml:space="preserve">חבר הכנסת שמחה רוטמן, חברת הכנסת לימור סון הר </w:t>
      </w:r>
      <w:bookmarkStart w:id="17701" w:name="_ETM_Q308_566902"/>
      <w:bookmarkEnd w:id="17701"/>
      <w:r>
        <w:rPr>
          <w:rFonts w:hint="cs"/>
          <w:rtl/>
        </w:rPr>
        <w:t xml:space="preserve">מלך, דן אילוז. לרגע חשבתי שזהו, כבר נפל פה דבר </w:t>
      </w:r>
      <w:bookmarkStart w:id="17702" w:name="_ETM_Q308_578388"/>
      <w:bookmarkEnd w:id="17702"/>
      <w:r>
        <w:rPr>
          <w:rFonts w:hint="cs"/>
          <w:rtl/>
        </w:rPr>
        <w:t>ואנחנו מכריזים על ריבונות ביהודה ושומרון</w:t>
      </w:r>
      <w:r w:rsidR="00D0263C">
        <w:rPr>
          <w:rFonts w:hint="cs"/>
          <w:rtl/>
        </w:rPr>
        <w:t>,</w:t>
      </w:r>
      <w:r>
        <w:rPr>
          <w:rFonts w:hint="cs"/>
          <w:rtl/>
        </w:rPr>
        <w:t xml:space="preserve"> אבל לא.</w:t>
      </w:r>
      <w:bookmarkStart w:id="17703" w:name="_ETM_Q308_580335"/>
      <w:bookmarkEnd w:id="17703"/>
      <w:r>
        <w:rPr>
          <w:rFonts w:hint="cs"/>
          <w:rtl/>
        </w:rPr>
        <w:t xml:space="preserve"> ממה כל ההתלהבות? עם כל הכבוד, הצעה לסדר-היום זה כמו </w:t>
      </w:r>
      <w:bookmarkStart w:id="17704" w:name="_ETM_Q308_589238"/>
      <w:bookmarkEnd w:id="17704"/>
      <w:r>
        <w:rPr>
          <w:rFonts w:hint="cs"/>
          <w:rtl/>
        </w:rPr>
        <w:t>לומר שעצרת האו"ם קיבלה החלטה הצהרתית על משהו. ואללה, יופי</w:t>
      </w:r>
      <w:r w:rsidR="00D0263C">
        <w:rPr>
          <w:rFonts w:hint="cs"/>
          <w:rtl/>
        </w:rPr>
        <w:t>,</w:t>
      </w:r>
      <w:r>
        <w:rPr>
          <w:rFonts w:hint="cs"/>
          <w:rtl/>
        </w:rPr>
        <w:t xml:space="preserve"> </w:t>
      </w:r>
      <w:bookmarkStart w:id="17705" w:name="_ETM_Q308_592941"/>
      <w:bookmarkEnd w:id="17705"/>
      <w:r>
        <w:rPr>
          <w:rFonts w:hint="cs"/>
          <w:rtl/>
        </w:rPr>
        <w:t xml:space="preserve">נו, ו-? שום דבר וכלום וחצי. מה שקובע </w:t>
      </w:r>
      <w:r>
        <w:rPr>
          <w:rtl/>
        </w:rPr>
        <w:t xml:space="preserve">זה מועצת הביטחון. אותו דבר, אנחנו יכולים לקבל </w:t>
      </w:r>
      <w:r>
        <w:rPr>
          <w:rFonts w:hint="cs"/>
          <w:rtl/>
        </w:rPr>
        <w:t xml:space="preserve">פה </w:t>
      </w:r>
      <w:r>
        <w:rPr>
          <w:rtl/>
        </w:rPr>
        <w:t>החלטות עד מ</w:t>
      </w:r>
      <w:r>
        <w:rPr>
          <w:rFonts w:hint="cs"/>
          <w:rtl/>
        </w:rPr>
        <w:t>ו</w:t>
      </w:r>
      <w:r>
        <w:rPr>
          <w:rtl/>
        </w:rPr>
        <w:t>חרתיים, החלטות דקלרטיביות חסר</w:t>
      </w:r>
      <w:r>
        <w:rPr>
          <w:rFonts w:hint="cs"/>
          <w:rtl/>
        </w:rPr>
        <w:t>ות</w:t>
      </w:r>
      <w:r>
        <w:rPr>
          <w:rtl/>
        </w:rPr>
        <w:t xml:space="preserve"> </w:t>
      </w:r>
      <w:r>
        <w:rPr>
          <w:rFonts w:hint="cs"/>
          <w:rtl/>
        </w:rPr>
        <w:t xml:space="preserve">כל </w:t>
      </w:r>
      <w:bookmarkStart w:id="17706" w:name="_ETM_Q308_605980"/>
      <w:bookmarkEnd w:id="17706"/>
      <w:r>
        <w:rPr>
          <w:rFonts w:hint="cs"/>
          <w:rtl/>
        </w:rPr>
        <w:t>משמעות.</w:t>
      </w:r>
    </w:p>
    <w:p w:rsidR="00CA466D" w:rsidRDefault="00CA466D" w:rsidP="003B3E02">
      <w:pPr>
        <w:rPr>
          <w:rtl/>
        </w:rPr>
      </w:pPr>
    </w:p>
    <w:p w:rsidR="00CA466D" w:rsidRDefault="00CA466D" w:rsidP="003B3E02">
      <w:pPr>
        <w:pStyle w:val="af6"/>
        <w:rPr>
          <w:rtl/>
        </w:rPr>
      </w:pPr>
      <w:bookmarkStart w:id="17707" w:name="ET_yor_6598_51"/>
      <w:r w:rsidRPr="000C5D77">
        <w:rPr>
          <w:rStyle w:val="TagStyle"/>
          <w:rtl/>
        </w:rPr>
        <w:t xml:space="preserve"> &lt;&lt; יור &gt;&gt;</w:t>
      </w:r>
      <w:r w:rsidRPr="005B3C7F">
        <w:rPr>
          <w:rStyle w:val="TagStyle"/>
          <w:rtl/>
        </w:rPr>
        <w:t xml:space="preserve"> </w:t>
      </w:r>
      <w:r>
        <w:rPr>
          <w:rtl/>
        </w:rPr>
        <w:t>היו"ר משה סולומון:</w:t>
      </w:r>
      <w:r w:rsidRPr="005B3C7F">
        <w:rPr>
          <w:rStyle w:val="TagStyle"/>
          <w:rtl/>
        </w:rPr>
        <w:t xml:space="preserve"> </w:t>
      </w:r>
      <w:r w:rsidRPr="000C5D77">
        <w:rPr>
          <w:rStyle w:val="TagStyle"/>
          <w:rtl/>
        </w:rPr>
        <w:t>&lt;&lt; יור &gt;&gt;</w:t>
      </w:r>
      <w:bookmarkEnd w:id="17707"/>
      <w:r w:rsidRPr="000C5D77">
        <w:rPr>
          <w:rStyle w:val="TagStyle"/>
          <w:rtl/>
        </w:rPr>
        <w:t xml:space="preserve"> </w:t>
      </w:r>
      <w:r>
        <w:rPr>
          <w:rtl/>
        </w:rPr>
        <w:t xml:space="preserve">   </w:t>
      </w:r>
    </w:p>
    <w:p w:rsidR="00CA466D" w:rsidRDefault="00CA466D" w:rsidP="003B3E02">
      <w:pPr>
        <w:rPr>
          <w:rtl/>
          <w:lang w:eastAsia="he-IL"/>
        </w:rPr>
      </w:pPr>
    </w:p>
    <w:p w:rsidR="00CA466D" w:rsidRPr="000C5D77" w:rsidRDefault="00CA466D" w:rsidP="003B3E02">
      <w:pPr>
        <w:rPr>
          <w:rtl/>
          <w:lang w:eastAsia="he-IL"/>
        </w:rPr>
      </w:pPr>
      <w:r>
        <w:rPr>
          <w:rFonts w:hint="cs"/>
          <w:rtl/>
          <w:lang w:eastAsia="he-IL"/>
        </w:rPr>
        <w:t xml:space="preserve">שנייה, מה ההערה שלך? </w:t>
      </w:r>
    </w:p>
    <w:p w:rsidR="00CA466D" w:rsidRDefault="00CA466D" w:rsidP="003B3E02">
      <w:pPr>
        <w:rPr>
          <w:rtl/>
        </w:rPr>
      </w:pPr>
    </w:p>
    <w:p w:rsidR="00CA466D" w:rsidRDefault="00CA466D" w:rsidP="003B3E02">
      <w:pPr>
        <w:pStyle w:val="af5"/>
        <w:keepNext/>
        <w:rPr>
          <w:rtl/>
        </w:rPr>
      </w:pPr>
      <w:bookmarkStart w:id="17708" w:name="ET_interruption_6350_44"/>
      <w:r w:rsidRPr="005B3C7F">
        <w:rPr>
          <w:rStyle w:val="TagStyle"/>
          <w:rtl/>
        </w:rPr>
        <w:t xml:space="preserve"> &lt;&lt; קריאה &gt;&gt; </w:t>
      </w:r>
      <w:r>
        <w:rPr>
          <w:rtl/>
        </w:rPr>
        <w:t>יאסר חוג'יראת (רע"מ – הרשימה הערבית המאוחדת):</w:t>
      </w:r>
      <w:r w:rsidRPr="005B3C7F">
        <w:rPr>
          <w:rStyle w:val="TagStyle"/>
          <w:rtl/>
        </w:rPr>
        <w:t xml:space="preserve"> &lt;&lt; קריאה &gt;&gt;</w:t>
      </w:r>
      <w:r>
        <w:rPr>
          <w:rtl/>
        </w:rPr>
        <w:t xml:space="preserve">   </w:t>
      </w:r>
      <w:bookmarkEnd w:id="17708"/>
    </w:p>
    <w:p w:rsidR="00CA466D" w:rsidRDefault="00CA466D" w:rsidP="008F2C55">
      <w:pPr>
        <w:rPr>
          <w:rtl/>
        </w:rPr>
      </w:pPr>
    </w:p>
    <w:p w:rsidR="00CA466D" w:rsidRDefault="00CA466D" w:rsidP="003B3E02">
      <w:pPr>
        <w:rPr>
          <w:rtl/>
        </w:rPr>
      </w:pPr>
      <w:r>
        <w:rPr>
          <w:rFonts w:hint="cs"/>
          <w:rtl/>
        </w:rPr>
        <w:t xml:space="preserve">לפי התקנון צריך להיות שר. </w:t>
      </w:r>
    </w:p>
    <w:p w:rsidR="00CA466D" w:rsidRDefault="00CA466D" w:rsidP="003B3E02">
      <w:pPr>
        <w:rPr>
          <w:rtl/>
        </w:rPr>
      </w:pPr>
      <w:bookmarkStart w:id="17709" w:name="_ETM_Q308_616073"/>
      <w:bookmarkStart w:id="17710" w:name="_ETM_Q308_616108"/>
      <w:bookmarkEnd w:id="17709"/>
      <w:bookmarkEnd w:id="17710"/>
    </w:p>
    <w:p w:rsidR="00CA466D" w:rsidRDefault="00CA466D" w:rsidP="003B3E02">
      <w:pPr>
        <w:pStyle w:val="af6"/>
        <w:keepNext/>
        <w:rPr>
          <w:rtl/>
        </w:rPr>
      </w:pPr>
      <w:bookmarkStart w:id="17711" w:name="ET_yor_6598_45"/>
      <w:r w:rsidRPr="005B3C7F">
        <w:rPr>
          <w:rStyle w:val="TagStyle"/>
          <w:rtl/>
        </w:rPr>
        <w:t xml:space="preserve"> &lt;&lt; יור &gt;&gt; </w:t>
      </w:r>
      <w:r>
        <w:rPr>
          <w:rtl/>
        </w:rPr>
        <w:t>היו"ר משה סולומון:</w:t>
      </w:r>
      <w:r w:rsidRPr="005B3C7F">
        <w:rPr>
          <w:rStyle w:val="TagStyle"/>
          <w:rtl/>
        </w:rPr>
        <w:t xml:space="preserve"> &lt;&lt; יור &gt;&gt;</w:t>
      </w:r>
      <w:r>
        <w:rPr>
          <w:rtl/>
        </w:rPr>
        <w:t xml:space="preserve">   </w:t>
      </w:r>
      <w:bookmarkEnd w:id="17711"/>
    </w:p>
    <w:p w:rsidR="00CA466D" w:rsidRDefault="00CA466D" w:rsidP="008F2C55">
      <w:pPr>
        <w:rPr>
          <w:rtl/>
        </w:rPr>
      </w:pPr>
    </w:p>
    <w:p w:rsidR="00CA466D" w:rsidRDefault="00CA466D" w:rsidP="003B3E02">
      <w:pPr>
        <w:rPr>
          <w:rtl/>
        </w:rPr>
      </w:pPr>
      <w:r>
        <w:rPr>
          <w:rFonts w:hint="cs"/>
          <w:rtl/>
        </w:rPr>
        <w:t xml:space="preserve">אני </w:t>
      </w:r>
      <w:bookmarkStart w:id="17712" w:name="_ETM_Q308_625738"/>
      <w:bookmarkEnd w:id="17712"/>
      <w:r>
        <w:rPr>
          <w:rFonts w:hint="cs"/>
          <w:rtl/>
        </w:rPr>
        <w:t>עוצר לך את הזמן. מי השר התורן?</w:t>
      </w:r>
    </w:p>
    <w:p w:rsidR="00CA466D" w:rsidRDefault="00CA466D" w:rsidP="003B3E02">
      <w:pPr>
        <w:rPr>
          <w:rtl/>
        </w:rPr>
      </w:pPr>
    </w:p>
    <w:p w:rsidR="00CA466D" w:rsidRDefault="00CA466D" w:rsidP="003B3E02">
      <w:pPr>
        <w:pStyle w:val="af5"/>
        <w:keepNext/>
        <w:rPr>
          <w:rtl/>
        </w:rPr>
      </w:pPr>
      <w:bookmarkStart w:id="17713" w:name="ET_interruption_6345_46"/>
      <w:r w:rsidRPr="005B3C7F">
        <w:rPr>
          <w:rStyle w:val="TagStyle"/>
          <w:rtl/>
        </w:rPr>
        <w:t xml:space="preserve"> &lt;&lt; קריאה &gt;&gt; </w:t>
      </w:r>
      <w:r>
        <w:rPr>
          <w:rtl/>
        </w:rPr>
        <w:t>טלי גוטליב (הליכוד):</w:t>
      </w:r>
      <w:r w:rsidRPr="005B3C7F">
        <w:rPr>
          <w:rStyle w:val="TagStyle"/>
          <w:rtl/>
        </w:rPr>
        <w:t xml:space="preserve"> &lt;&lt; קריאה &gt;&gt;</w:t>
      </w:r>
      <w:r>
        <w:rPr>
          <w:rtl/>
        </w:rPr>
        <w:t xml:space="preserve">   </w:t>
      </w:r>
      <w:bookmarkEnd w:id="17713"/>
    </w:p>
    <w:p w:rsidR="00CA466D" w:rsidRDefault="00CA466D" w:rsidP="008F2C55">
      <w:pPr>
        <w:rPr>
          <w:rtl/>
        </w:rPr>
      </w:pPr>
    </w:p>
    <w:p w:rsidR="00CA466D" w:rsidRDefault="00CA466D" w:rsidP="003B3E02">
      <w:pPr>
        <w:rPr>
          <w:rtl/>
        </w:rPr>
      </w:pPr>
      <w:r>
        <w:rPr>
          <w:rFonts w:hint="cs"/>
          <w:rtl/>
        </w:rPr>
        <w:t>יש בחוץ</w:t>
      </w:r>
      <w:bookmarkStart w:id="17714" w:name="_ETM_Q308_626124"/>
      <w:bookmarkEnd w:id="17714"/>
      <w:r>
        <w:rPr>
          <w:rFonts w:hint="cs"/>
          <w:rtl/>
        </w:rPr>
        <w:t xml:space="preserve"> כמה. </w:t>
      </w:r>
      <w:bookmarkStart w:id="17715" w:name="_ETM_Q308_634266"/>
      <w:bookmarkEnd w:id="17715"/>
    </w:p>
    <w:p w:rsidR="00CA466D" w:rsidRDefault="00CA466D" w:rsidP="003B3E02">
      <w:pPr>
        <w:rPr>
          <w:rtl/>
        </w:rPr>
      </w:pPr>
      <w:bookmarkStart w:id="17716" w:name="_ETM_Q308_634299"/>
      <w:bookmarkEnd w:id="17716"/>
    </w:p>
    <w:p w:rsidR="00CA466D" w:rsidRDefault="00CA466D" w:rsidP="003B3E02">
      <w:pPr>
        <w:pStyle w:val="af6"/>
        <w:keepNext/>
        <w:rPr>
          <w:rtl/>
        </w:rPr>
      </w:pPr>
      <w:bookmarkStart w:id="17717" w:name="ET_yor_6598_47"/>
      <w:r w:rsidRPr="000A5024">
        <w:rPr>
          <w:rStyle w:val="TagStyle"/>
          <w:rtl/>
        </w:rPr>
        <w:t xml:space="preserve"> &lt;&lt; יור &gt;&gt; </w:t>
      </w:r>
      <w:r>
        <w:rPr>
          <w:rtl/>
        </w:rPr>
        <w:t>היו"ר משה סולומון:</w:t>
      </w:r>
      <w:r w:rsidRPr="000A5024">
        <w:rPr>
          <w:rStyle w:val="TagStyle"/>
          <w:rtl/>
        </w:rPr>
        <w:t xml:space="preserve"> &lt;&lt; יור &gt;&gt;</w:t>
      </w:r>
      <w:r>
        <w:rPr>
          <w:rtl/>
        </w:rPr>
        <w:t xml:space="preserve">   </w:t>
      </w:r>
      <w:bookmarkEnd w:id="17717"/>
    </w:p>
    <w:p w:rsidR="00CA466D" w:rsidRDefault="00CA466D" w:rsidP="008F2C55">
      <w:pPr>
        <w:rPr>
          <w:rtl/>
        </w:rPr>
      </w:pPr>
    </w:p>
    <w:p w:rsidR="00CA466D" w:rsidRDefault="00CA466D" w:rsidP="00D0263C">
      <w:pPr>
        <w:rPr>
          <w:rtl/>
        </w:rPr>
      </w:pPr>
      <w:bookmarkStart w:id="17718" w:name="_ETM_Q308_611066"/>
      <w:bookmarkStart w:id="17719" w:name="_ETM_Q308_611113"/>
      <w:bookmarkEnd w:id="17718"/>
      <w:bookmarkEnd w:id="17719"/>
      <w:r>
        <w:rPr>
          <w:rFonts w:hint="cs"/>
          <w:rtl/>
        </w:rPr>
        <w:t xml:space="preserve">תודה על ההערה. </w:t>
      </w:r>
      <w:r>
        <w:rPr>
          <w:rtl/>
        </w:rPr>
        <w:t xml:space="preserve">אתה צודק, </w:t>
      </w:r>
      <w:r>
        <w:rPr>
          <w:rFonts w:hint="cs"/>
          <w:rtl/>
        </w:rPr>
        <w:t xml:space="preserve">צריך שיהיה שר </w:t>
      </w:r>
      <w:r>
        <w:rPr>
          <w:rtl/>
        </w:rPr>
        <w:t>במליאה בזמן ה</w:t>
      </w:r>
      <w:r>
        <w:rPr>
          <w:rFonts w:hint="cs"/>
          <w:rtl/>
        </w:rPr>
        <w:t>דיון</w:t>
      </w:r>
      <w:r>
        <w:rPr>
          <w:rtl/>
        </w:rPr>
        <w:t>. תכף ייכנס השר, אולי יצא לאיזה</w:t>
      </w:r>
      <w:r>
        <w:rPr>
          <w:rFonts w:hint="cs"/>
          <w:rtl/>
        </w:rPr>
        <w:t xml:space="preserve"> </w:t>
      </w:r>
      <w:r>
        <w:rPr>
          <w:rFonts w:hint="eastAsia"/>
          <w:rtl/>
        </w:rPr>
        <w:t>–</w:t>
      </w:r>
      <w:r>
        <w:rPr>
          <w:rFonts w:hint="cs"/>
          <w:rtl/>
        </w:rPr>
        <w:t xml:space="preserve"> הוא נכנס. קוראים</w:t>
      </w:r>
      <w:bookmarkStart w:id="17720" w:name="_ETM_Q308_645639"/>
      <w:bookmarkEnd w:id="17720"/>
      <w:r>
        <w:rPr>
          <w:rFonts w:hint="cs"/>
          <w:rtl/>
        </w:rPr>
        <w:t xml:space="preserve"> לשר</w:t>
      </w:r>
      <w:r w:rsidR="00D0263C">
        <w:rPr>
          <w:rFonts w:hint="cs"/>
          <w:rtl/>
        </w:rPr>
        <w:t>.</w:t>
      </w:r>
      <w:r>
        <w:rPr>
          <w:rFonts w:hint="cs"/>
          <w:rtl/>
        </w:rPr>
        <w:t xml:space="preserve"> את רוצה לחכות לו?</w:t>
      </w:r>
      <w:bookmarkStart w:id="17721" w:name="_ETM_Q308_650424"/>
      <w:bookmarkEnd w:id="17721"/>
    </w:p>
    <w:p w:rsidR="00CA466D" w:rsidRDefault="00CA466D" w:rsidP="003B3E02">
      <w:pPr>
        <w:rPr>
          <w:rtl/>
        </w:rPr>
      </w:pPr>
      <w:bookmarkStart w:id="17722" w:name="_ETM_Q308_650457"/>
      <w:bookmarkEnd w:id="17722"/>
    </w:p>
    <w:p w:rsidR="00CA466D" w:rsidRDefault="00CA466D" w:rsidP="003B3E02">
      <w:pPr>
        <w:pStyle w:val="-"/>
        <w:keepNext/>
        <w:rPr>
          <w:rtl/>
        </w:rPr>
      </w:pPr>
      <w:bookmarkStart w:id="17723" w:name="ET_speakercontinue_5552_48"/>
      <w:r w:rsidRPr="000A5024">
        <w:rPr>
          <w:rStyle w:val="TagStyle"/>
          <w:rtl/>
        </w:rPr>
        <w:t xml:space="preserve"> &lt;&lt; דובר_המשך &gt;&gt; </w:t>
      </w:r>
      <w:r>
        <w:rPr>
          <w:rtl/>
        </w:rPr>
        <w:t>יוליה מלינובסקי (ישראל ביתנו):</w:t>
      </w:r>
      <w:r w:rsidRPr="000A5024">
        <w:rPr>
          <w:rStyle w:val="TagStyle"/>
          <w:rtl/>
        </w:rPr>
        <w:t xml:space="preserve"> &lt;&lt; דובר_המשך &gt;&gt;</w:t>
      </w:r>
      <w:r>
        <w:rPr>
          <w:rtl/>
        </w:rPr>
        <w:t xml:space="preserve">   </w:t>
      </w:r>
      <w:bookmarkEnd w:id="17723"/>
    </w:p>
    <w:p w:rsidR="00CA466D" w:rsidRDefault="00CA466D" w:rsidP="008F2C55">
      <w:pPr>
        <w:rPr>
          <w:rtl/>
        </w:rPr>
      </w:pPr>
    </w:p>
    <w:p w:rsidR="00CA466D" w:rsidRDefault="00CA466D" w:rsidP="003B3E02">
      <w:pPr>
        <w:rPr>
          <w:rtl/>
        </w:rPr>
      </w:pPr>
      <w:bookmarkStart w:id="17724" w:name="_ETM_Q308_652353"/>
      <w:bookmarkEnd w:id="17724"/>
      <w:r>
        <w:rPr>
          <w:rFonts w:hint="cs"/>
          <w:rtl/>
        </w:rPr>
        <w:t>לא, נחכה כבר לשר</w:t>
      </w:r>
      <w:bookmarkStart w:id="17725" w:name="_ETM_Q308_647900"/>
      <w:bookmarkStart w:id="17726" w:name="_ETM_Q308_647925"/>
      <w:bookmarkStart w:id="17727" w:name="_ETM_Q308_649108"/>
      <w:bookmarkStart w:id="17728" w:name="_ETM_Q308_649174"/>
      <w:bookmarkEnd w:id="17725"/>
      <w:bookmarkEnd w:id="17726"/>
      <w:bookmarkEnd w:id="17727"/>
      <w:bookmarkEnd w:id="17728"/>
      <w:r>
        <w:rPr>
          <w:rFonts w:hint="cs"/>
          <w:rtl/>
        </w:rPr>
        <w:t>.</w:t>
      </w:r>
    </w:p>
    <w:p w:rsidR="00CA466D" w:rsidRDefault="00CA466D" w:rsidP="003B3E02">
      <w:pPr>
        <w:rPr>
          <w:rtl/>
        </w:rPr>
      </w:pPr>
    </w:p>
    <w:p w:rsidR="00CA466D" w:rsidRDefault="00CA466D" w:rsidP="003B3E02">
      <w:pPr>
        <w:pStyle w:val="af6"/>
        <w:keepNext/>
        <w:rPr>
          <w:rtl/>
        </w:rPr>
      </w:pPr>
      <w:bookmarkStart w:id="17729" w:name="ET_yor_6598_49"/>
      <w:r w:rsidRPr="000A5024">
        <w:rPr>
          <w:rStyle w:val="TagStyle"/>
          <w:rtl/>
        </w:rPr>
        <w:t xml:space="preserve"> &lt;&lt; יור &gt;&gt; </w:t>
      </w:r>
      <w:r>
        <w:rPr>
          <w:rtl/>
        </w:rPr>
        <w:t>היו"ר משה סולומון:</w:t>
      </w:r>
      <w:r w:rsidRPr="000A5024">
        <w:rPr>
          <w:rStyle w:val="TagStyle"/>
          <w:rtl/>
        </w:rPr>
        <w:t xml:space="preserve"> &lt;&lt; יור &gt;&gt;</w:t>
      </w:r>
      <w:r>
        <w:rPr>
          <w:rtl/>
        </w:rPr>
        <w:t xml:space="preserve">   </w:t>
      </w:r>
      <w:bookmarkEnd w:id="17729"/>
    </w:p>
    <w:p w:rsidR="00CA466D" w:rsidRDefault="00CA466D" w:rsidP="008F2C55">
      <w:pPr>
        <w:rPr>
          <w:rtl/>
        </w:rPr>
      </w:pPr>
    </w:p>
    <w:p w:rsidR="00CA466D" w:rsidRDefault="00CA466D" w:rsidP="003B3E02">
      <w:pPr>
        <w:rPr>
          <w:rtl/>
        </w:rPr>
      </w:pPr>
      <w:r>
        <w:rPr>
          <w:rFonts w:hint="cs"/>
          <w:rtl/>
        </w:rPr>
        <w:t>נחכה לשר. הזמן</w:t>
      </w:r>
      <w:bookmarkStart w:id="17730" w:name="_ETM_Q308_650493"/>
      <w:bookmarkEnd w:id="17730"/>
      <w:r>
        <w:rPr>
          <w:rFonts w:hint="cs"/>
          <w:rtl/>
        </w:rPr>
        <w:t xml:space="preserve"> עצר, עצר מלכת.</w:t>
      </w:r>
      <w:r>
        <w:rPr>
          <w:rtl/>
        </w:rPr>
        <w:t xml:space="preserve"> השרה מאי גולן. </w:t>
      </w:r>
    </w:p>
    <w:p w:rsidR="00CA466D" w:rsidRDefault="00CA466D" w:rsidP="003B3E02">
      <w:pPr>
        <w:rPr>
          <w:rtl/>
        </w:rPr>
      </w:pPr>
    </w:p>
    <w:p w:rsidR="00CA466D" w:rsidRDefault="00CA466D" w:rsidP="003B3E02">
      <w:pPr>
        <w:pStyle w:val="-"/>
        <w:keepNext/>
        <w:rPr>
          <w:rtl/>
        </w:rPr>
      </w:pPr>
      <w:bookmarkStart w:id="17731" w:name="ET_speakercontinue_5552_50"/>
      <w:r w:rsidRPr="000A5024">
        <w:rPr>
          <w:rStyle w:val="TagStyle"/>
          <w:rtl/>
        </w:rPr>
        <w:t xml:space="preserve"> &lt;&lt; דובר_המשך &gt;&gt; </w:t>
      </w:r>
      <w:r>
        <w:rPr>
          <w:rtl/>
        </w:rPr>
        <w:t>יוליה מלינובסקי (ישראל ביתנו):</w:t>
      </w:r>
      <w:r w:rsidRPr="000A5024">
        <w:rPr>
          <w:rStyle w:val="TagStyle"/>
          <w:rtl/>
        </w:rPr>
        <w:t xml:space="preserve"> &lt;&lt; דובר_המשך &gt;&gt;</w:t>
      </w:r>
      <w:r>
        <w:rPr>
          <w:rtl/>
        </w:rPr>
        <w:t xml:space="preserve">   </w:t>
      </w:r>
      <w:bookmarkEnd w:id="17731"/>
    </w:p>
    <w:p w:rsidR="00CA466D" w:rsidRDefault="00CA466D" w:rsidP="008F2C55">
      <w:pPr>
        <w:rPr>
          <w:rtl/>
        </w:rPr>
      </w:pPr>
    </w:p>
    <w:p w:rsidR="00CA466D" w:rsidRDefault="00CA466D" w:rsidP="003B3E02">
      <w:pPr>
        <w:rPr>
          <w:rtl/>
        </w:rPr>
      </w:pPr>
      <w:r>
        <w:rPr>
          <w:rtl/>
        </w:rPr>
        <w:t>טוב, נכבד את</w:t>
      </w:r>
      <w:r>
        <w:rPr>
          <w:rFonts w:hint="cs"/>
          <w:rtl/>
        </w:rPr>
        <w:t xml:space="preserve"> השר. </w:t>
      </w:r>
      <w:bookmarkStart w:id="17732" w:name="_ETM_Q308_664632"/>
      <w:bookmarkEnd w:id="17732"/>
    </w:p>
    <w:p w:rsidR="00CA466D" w:rsidRDefault="00CA466D" w:rsidP="003B3E02">
      <w:pPr>
        <w:rPr>
          <w:rtl/>
        </w:rPr>
      </w:pPr>
      <w:bookmarkStart w:id="17733" w:name="_ETM_Q308_664672"/>
      <w:bookmarkEnd w:id="17733"/>
    </w:p>
    <w:p w:rsidR="00CA466D" w:rsidRDefault="00CA466D" w:rsidP="003B3E02">
      <w:pPr>
        <w:pStyle w:val="af6"/>
        <w:keepNext/>
        <w:rPr>
          <w:rtl/>
        </w:rPr>
      </w:pPr>
      <w:r w:rsidRPr="000A5024">
        <w:rPr>
          <w:rStyle w:val="TagStyle"/>
          <w:rtl/>
        </w:rPr>
        <w:t xml:space="preserve"> &lt;&lt; יור &gt;&gt; </w:t>
      </w:r>
      <w:r>
        <w:rPr>
          <w:rtl/>
        </w:rPr>
        <w:t>היו"ר משה סולומון:</w:t>
      </w:r>
      <w:r w:rsidRPr="000A5024">
        <w:rPr>
          <w:rStyle w:val="TagStyle"/>
          <w:rtl/>
        </w:rPr>
        <w:t xml:space="preserve"> &lt;&lt; יור &gt;&gt;</w:t>
      </w:r>
      <w:r>
        <w:rPr>
          <w:rtl/>
        </w:rPr>
        <w:t xml:space="preserve">   </w:t>
      </w:r>
    </w:p>
    <w:p w:rsidR="00CA466D" w:rsidRDefault="00CA466D" w:rsidP="008F2C55">
      <w:pPr>
        <w:rPr>
          <w:rtl/>
        </w:rPr>
      </w:pPr>
    </w:p>
    <w:p w:rsidR="00CA466D" w:rsidRPr="000A5024" w:rsidRDefault="00CA466D" w:rsidP="003B3E02">
      <w:pPr>
        <w:rPr>
          <w:rtl/>
        </w:rPr>
      </w:pPr>
      <w:bookmarkStart w:id="17734" w:name="_ETM_Q308_666316"/>
      <w:bookmarkEnd w:id="17734"/>
      <w:r>
        <w:rPr>
          <w:rFonts w:hint="cs"/>
          <w:rtl/>
        </w:rPr>
        <w:t xml:space="preserve">בבקשה, תמשיכי. גם הוא בן אנוש. </w:t>
      </w:r>
    </w:p>
    <w:p w:rsidR="00CA466D" w:rsidRDefault="00CA466D" w:rsidP="003B3E02">
      <w:pPr>
        <w:rPr>
          <w:rtl/>
        </w:rPr>
      </w:pPr>
    </w:p>
    <w:p w:rsidR="00CA466D" w:rsidRDefault="00CA466D" w:rsidP="003B3E02">
      <w:pPr>
        <w:pStyle w:val="-"/>
        <w:keepNext/>
        <w:rPr>
          <w:rtl/>
        </w:rPr>
      </w:pPr>
      <w:bookmarkStart w:id="17735" w:name="ET_speakercontinue_5552_52"/>
      <w:r w:rsidRPr="000A5024">
        <w:rPr>
          <w:rStyle w:val="TagStyle"/>
          <w:rtl/>
        </w:rPr>
        <w:t xml:space="preserve"> &lt;&lt; דובר_המשך &gt;&gt; </w:t>
      </w:r>
      <w:r>
        <w:rPr>
          <w:rtl/>
        </w:rPr>
        <w:t>יוליה מלינובסקי (ישראל ביתנו):</w:t>
      </w:r>
      <w:r w:rsidRPr="000A5024">
        <w:rPr>
          <w:rStyle w:val="TagStyle"/>
          <w:rtl/>
        </w:rPr>
        <w:t xml:space="preserve"> &lt;&lt; דובר_המשך &gt;&gt;</w:t>
      </w:r>
      <w:r>
        <w:rPr>
          <w:rtl/>
        </w:rPr>
        <w:t xml:space="preserve">   </w:t>
      </w:r>
      <w:bookmarkEnd w:id="17735"/>
    </w:p>
    <w:p w:rsidR="00CA466D" w:rsidRDefault="00CA466D" w:rsidP="008F2C55">
      <w:pPr>
        <w:rPr>
          <w:rtl/>
        </w:rPr>
      </w:pPr>
    </w:p>
    <w:p w:rsidR="00CA466D" w:rsidRDefault="00CA466D" w:rsidP="003B3E02">
      <w:pPr>
        <w:rPr>
          <w:rtl/>
        </w:rPr>
      </w:pPr>
      <w:bookmarkStart w:id="17736" w:name="_ETM_Q308_668488"/>
      <w:bookmarkEnd w:id="17736"/>
      <w:r>
        <w:rPr>
          <w:rtl/>
        </w:rPr>
        <w:t>עם כל הכבוד להכרזות חסר</w:t>
      </w:r>
      <w:r>
        <w:rPr>
          <w:rFonts w:hint="cs"/>
          <w:rtl/>
        </w:rPr>
        <w:t>ות</w:t>
      </w:r>
      <w:r>
        <w:rPr>
          <w:rtl/>
        </w:rPr>
        <w:t xml:space="preserve"> תוכן</w:t>
      </w:r>
      <w:r>
        <w:rPr>
          <w:rFonts w:hint="cs"/>
          <w:rtl/>
        </w:rPr>
        <w:t xml:space="preserve"> </w:t>
      </w:r>
      <w:r>
        <w:rPr>
          <w:rFonts w:hint="eastAsia"/>
          <w:rtl/>
        </w:rPr>
        <w:t>–</w:t>
      </w:r>
      <w:r>
        <w:rPr>
          <w:rFonts w:hint="cs"/>
          <w:rtl/>
        </w:rPr>
        <w:t xml:space="preserve"> </w:t>
      </w:r>
      <w:r>
        <w:rPr>
          <w:rtl/>
        </w:rPr>
        <w:t xml:space="preserve">סליחה, </w:t>
      </w:r>
      <w:r>
        <w:rPr>
          <w:rFonts w:hint="cs"/>
          <w:rtl/>
        </w:rPr>
        <w:t xml:space="preserve">כן, </w:t>
      </w:r>
      <w:r>
        <w:rPr>
          <w:rtl/>
        </w:rPr>
        <w:t>זה ככה</w:t>
      </w:r>
      <w:r>
        <w:rPr>
          <w:rFonts w:hint="cs"/>
          <w:rtl/>
        </w:rPr>
        <w:t xml:space="preserve"> </w:t>
      </w:r>
      <w:r>
        <w:rPr>
          <w:rFonts w:hint="eastAsia"/>
          <w:rtl/>
        </w:rPr>
        <w:t>–</w:t>
      </w:r>
      <w:r>
        <w:rPr>
          <w:rtl/>
        </w:rPr>
        <w:t xml:space="preserve"> שאנחנו נקבל</w:t>
      </w:r>
      <w:r>
        <w:rPr>
          <w:rFonts w:hint="cs"/>
          <w:rtl/>
        </w:rPr>
        <w:t xml:space="preserve"> פה</w:t>
      </w:r>
      <w:r>
        <w:rPr>
          <w:rtl/>
        </w:rPr>
        <w:t>, בסוף צריכה להיות החלטת ממשלה</w:t>
      </w:r>
      <w:r>
        <w:rPr>
          <w:rFonts w:hint="cs"/>
          <w:rtl/>
        </w:rPr>
        <w:t>.</w:t>
      </w:r>
      <w:r>
        <w:rPr>
          <w:rtl/>
        </w:rPr>
        <w:t xml:space="preserve"> צריכה להיות החלטה </w:t>
      </w:r>
      <w:r>
        <w:rPr>
          <w:rFonts w:hint="cs"/>
          <w:rtl/>
        </w:rPr>
        <w:t xml:space="preserve">על </w:t>
      </w:r>
      <w:bookmarkStart w:id="17737" w:name="_ETM_Q308_682386"/>
      <w:bookmarkEnd w:id="17737"/>
      <w:r>
        <w:rPr>
          <w:rtl/>
        </w:rPr>
        <w:t>חקיקה</w:t>
      </w:r>
      <w:r>
        <w:rPr>
          <w:rFonts w:hint="cs"/>
          <w:rtl/>
        </w:rPr>
        <w:t>.</w:t>
      </w:r>
      <w:r>
        <w:rPr>
          <w:rtl/>
        </w:rPr>
        <w:t xml:space="preserve"> רק לפני כמה חודשים היה פה חוק </w:t>
      </w:r>
      <w:r>
        <w:rPr>
          <w:rFonts w:hint="cs"/>
          <w:rtl/>
        </w:rPr>
        <w:t>להחלת ה</w:t>
      </w:r>
      <w:r>
        <w:rPr>
          <w:rtl/>
        </w:rPr>
        <w:t>ריבונות על בקעת הירדן</w:t>
      </w:r>
      <w:r>
        <w:rPr>
          <w:rFonts w:hint="cs"/>
          <w:rtl/>
        </w:rPr>
        <w:t>.</w:t>
      </w:r>
      <w:r>
        <w:rPr>
          <w:rtl/>
        </w:rPr>
        <w:t xml:space="preserve"> מה הצבעתם? הצבעתם נגד. אז מה זה שווה כל ההצהרות האל</w:t>
      </w:r>
      <w:r>
        <w:rPr>
          <w:rFonts w:hint="cs"/>
          <w:rtl/>
        </w:rPr>
        <w:t>ה</w:t>
      </w:r>
      <w:r>
        <w:rPr>
          <w:rtl/>
        </w:rPr>
        <w:t xml:space="preserve"> על </w:t>
      </w:r>
      <w:r>
        <w:rPr>
          <w:rFonts w:hint="cs"/>
          <w:rtl/>
        </w:rPr>
        <w:t xml:space="preserve">החלת </w:t>
      </w:r>
      <w:bookmarkStart w:id="17738" w:name="_ETM_Q308_696043"/>
      <w:bookmarkEnd w:id="17738"/>
      <w:r>
        <w:rPr>
          <w:rtl/>
        </w:rPr>
        <w:t>ר</w:t>
      </w:r>
      <w:r>
        <w:rPr>
          <w:rFonts w:hint="cs"/>
          <w:rtl/>
        </w:rPr>
        <w:t>י</w:t>
      </w:r>
      <w:r>
        <w:rPr>
          <w:rtl/>
        </w:rPr>
        <w:t>ב</w:t>
      </w:r>
      <w:r>
        <w:rPr>
          <w:rFonts w:hint="cs"/>
          <w:rtl/>
        </w:rPr>
        <w:t>ו</w:t>
      </w:r>
      <w:r>
        <w:rPr>
          <w:rtl/>
        </w:rPr>
        <w:t>נות על יהודה ושומרון ובקעת הירדן</w:t>
      </w:r>
      <w:r>
        <w:rPr>
          <w:rFonts w:hint="cs"/>
          <w:rtl/>
        </w:rPr>
        <w:t>?</w:t>
      </w:r>
      <w:r>
        <w:rPr>
          <w:rtl/>
        </w:rPr>
        <w:t xml:space="preserve"> היה פה חוק. המדינה לא עובדת לפי הצהרות, </w:t>
      </w:r>
      <w:r>
        <w:rPr>
          <w:rFonts w:hint="cs"/>
          <w:rtl/>
        </w:rPr>
        <w:t>ה</w:t>
      </w:r>
      <w:r>
        <w:rPr>
          <w:rtl/>
        </w:rPr>
        <w:t xml:space="preserve">מדינה עובדת לפי חוקים או החלטות ממשלה. </w:t>
      </w:r>
    </w:p>
    <w:p w:rsidR="00CA466D" w:rsidRDefault="00CA466D" w:rsidP="003B3E02">
      <w:pPr>
        <w:rPr>
          <w:rtl/>
        </w:rPr>
      </w:pPr>
      <w:bookmarkStart w:id="17739" w:name="_ETM_Q308_711468"/>
      <w:bookmarkStart w:id="17740" w:name="_ETM_Q308_711507"/>
      <w:bookmarkStart w:id="17741" w:name="_ETM_Q308_709955"/>
      <w:bookmarkEnd w:id="17739"/>
      <w:bookmarkEnd w:id="17740"/>
      <w:bookmarkEnd w:id="17741"/>
    </w:p>
    <w:p w:rsidR="00CA466D" w:rsidRDefault="00CA466D" w:rsidP="00BF352F">
      <w:pPr>
        <w:rPr>
          <w:rtl/>
        </w:rPr>
      </w:pPr>
      <w:bookmarkStart w:id="17742" w:name="_ETM_Q308_709985"/>
      <w:bookmarkEnd w:id="17742"/>
      <w:r>
        <w:rPr>
          <w:rtl/>
        </w:rPr>
        <w:t xml:space="preserve">דוגמה לכך </w:t>
      </w:r>
      <w:r>
        <w:rPr>
          <w:rFonts w:hint="cs"/>
          <w:rtl/>
        </w:rPr>
        <w:t xml:space="preserve">– </w:t>
      </w:r>
      <w:r>
        <w:rPr>
          <w:rtl/>
        </w:rPr>
        <w:t xml:space="preserve">לפני </w:t>
      </w:r>
      <w:r>
        <w:rPr>
          <w:rFonts w:hint="cs"/>
          <w:rtl/>
        </w:rPr>
        <w:t xml:space="preserve">20 </w:t>
      </w:r>
      <w:r>
        <w:rPr>
          <w:rtl/>
        </w:rPr>
        <w:t>שנה, חלק מהממשלה הזאת הצביע בעד גירוש יהודי</w:t>
      </w:r>
      <w:r>
        <w:rPr>
          <w:rFonts w:hint="cs"/>
          <w:rtl/>
        </w:rPr>
        <w:t>ם</w:t>
      </w:r>
      <w:r>
        <w:rPr>
          <w:rtl/>
        </w:rPr>
        <w:t xml:space="preserve"> מגוש קטיף. מי שעכשיו ראש הממשלה, מי שעכשיו ראש </w:t>
      </w:r>
      <w:r>
        <w:rPr>
          <w:rFonts w:hint="cs"/>
          <w:rtl/>
        </w:rPr>
        <w:t>ה</w:t>
      </w:r>
      <w:r>
        <w:rPr>
          <w:rtl/>
        </w:rPr>
        <w:t>מל</w:t>
      </w:r>
      <w:r>
        <w:rPr>
          <w:rFonts w:hint="cs"/>
          <w:rtl/>
        </w:rPr>
        <w:t xml:space="preserve">"ל </w:t>
      </w:r>
      <w:r>
        <w:rPr>
          <w:rtl/>
        </w:rPr>
        <w:t>ומי שעכשיו שר הביטחון הצביעו בחקיקה על גירוש יהודים מגוש קטיף. אגב, יש לי תמונה שאני יושבת</w:t>
      </w:r>
      <w:r>
        <w:rPr>
          <w:rFonts w:hint="cs"/>
          <w:rtl/>
        </w:rPr>
        <w:t>,</w:t>
      </w:r>
      <w:r>
        <w:rPr>
          <w:rtl/>
        </w:rPr>
        <w:t xml:space="preserve"> צעירה ויפה</w:t>
      </w:r>
      <w:r>
        <w:rPr>
          <w:rFonts w:hint="cs"/>
          <w:rtl/>
        </w:rPr>
        <w:t>,</w:t>
      </w:r>
      <w:r>
        <w:rPr>
          <w:rtl/>
        </w:rPr>
        <w:t xml:space="preserve"> על הדשא של גוש קטיף ועל ידי יושב אביגדור ליברמן, או שאני על ידו</w:t>
      </w:r>
      <w:r>
        <w:rPr>
          <w:rFonts w:hint="cs"/>
          <w:rtl/>
        </w:rPr>
        <w:t>,</w:t>
      </w:r>
      <w:r>
        <w:rPr>
          <w:rtl/>
        </w:rPr>
        <w:t xml:space="preserve"> לפני </w:t>
      </w:r>
      <w:r>
        <w:rPr>
          <w:rFonts w:hint="cs"/>
          <w:rtl/>
        </w:rPr>
        <w:t>20</w:t>
      </w:r>
      <w:r>
        <w:rPr>
          <w:rtl/>
        </w:rPr>
        <w:t xml:space="preserve"> שנה. אנחנו היינו נגד</w:t>
      </w:r>
      <w:r>
        <w:rPr>
          <w:rFonts w:hint="cs"/>
          <w:rtl/>
        </w:rPr>
        <w:t xml:space="preserve">. אקטיבית </w:t>
      </w:r>
      <w:r>
        <w:rPr>
          <w:rtl/>
        </w:rPr>
        <w:t>היינו נגד</w:t>
      </w:r>
      <w:r>
        <w:rPr>
          <w:rFonts w:hint="cs"/>
          <w:rtl/>
        </w:rPr>
        <w:t>.</w:t>
      </w:r>
      <w:r>
        <w:rPr>
          <w:rtl/>
        </w:rPr>
        <w:t xml:space="preserve"> שילמנו על זה מחירים, אבל היינו נגד. בסוף מה שקובע זה לא הכרזות, </w:t>
      </w:r>
      <w:r>
        <w:rPr>
          <w:rFonts w:hint="cs"/>
          <w:rtl/>
        </w:rPr>
        <w:t>כ</w:t>
      </w:r>
      <w:r>
        <w:rPr>
          <w:rtl/>
        </w:rPr>
        <w:t xml:space="preserve">נסים, מילים יפות, התלהבות ברשתות </w:t>
      </w:r>
      <w:r w:rsidR="00BF352F">
        <w:rPr>
          <w:rFonts w:hint="cs"/>
          <w:rtl/>
        </w:rPr>
        <w:t xml:space="preserve">– </w:t>
      </w:r>
      <w:r>
        <w:rPr>
          <w:rtl/>
        </w:rPr>
        <w:t xml:space="preserve">מה שראיתי אתמול והיום </w:t>
      </w:r>
      <w:r w:rsidR="00BF352F">
        <w:rPr>
          <w:rFonts w:hint="cs"/>
          <w:rtl/>
        </w:rPr>
        <w:t xml:space="preserve">– </w:t>
      </w:r>
      <w:r>
        <w:rPr>
          <w:rtl/>
        </w:rPr>
        <w:t>אל</w:t>
      </w:r>
      <w:r>
        <w:rPr>
          <w:rFonts w:hint="cs"/>
          <w:rtl/>
        </w:rPr>
        <w:t>א</w:t>
      </w:r>
      <w:r>
        <w:rPr>
          <w:rtl/>
        </w:rPr>
        <w:t xml:space="preserve"> חקיקה או החלטות ממשלה</w:t>
      </w:r>
      <w:r>
        <w:rPr>
          <w:rFonts w:hint="cs"/>
          <w:rtl/>
        </w:rPr>
        <w:t>.</w:t>
      </w:r>
      <w:r>
        <w:rPr>
          <w:rtl/>
        </w:rPr>
        <w:t xml:space="preserve"> ככה מדינה מתנהלת. </w:t>
      </w:r>
    </w:p>
    <w:p w:rsidR="00CA466D" w:rsidRDefault="00CA466D" w:rsidP="003B3E02">
      <w:pPr>
        <w:rPr>
          <w:rtl/>
        </w:rPr>
      </w:pPr>
      <w:bookmarkStart w:id="17743" w:name="_ETM_Q308_765025"/>
      <w:bookmarkStart w:id="17744" w:name="_ETM_Q308_765058"/>
      <w:bookmarkStart w:id="17745" w:name="_ETM_Q308_765248"/>
      <w:bookmarkEnd w:id="17743"/>
      <w:bookmarkEnd w:id="17744"/>
      <w:bookmarkEnd w:id="17745"/>
    </w:p>
    <w:p w:rsidR="00CA466D" w:rsidRDefault="00CA466D" w:rsidP="003B3E02">
      <w:pPr>
        <w:rPr>
          <w:rtl/>
        </w:rPr>
      </w:pPr>
      <w:bookmarkStart w:id="17746" w:name="_ETM_Q308_765278"/>
      <w:bookmarkEnd w:id="17746"/>
      <w:r>
        <w:rPr>
          <w:rtl/>
        </w:rPr>
        <w:t>אז על החוק</w:t>
      </w:r>
      <w:r>
        <w:rPr>
          <w:rFonts w:hint="cs"/>
          <w:rtl/>
        </w:rPr>
        <w:t xml:space="preserve"> להחלת ריבונות על </w:t>
      </w:r>
      <w:bookmarkStart w:id="17747" w:name="_ETM_Q308_764011"/>
      <w:bookmarkEnd w:id="17747"/>
      <w:r>
        <w:rPr>
          <w:rFonts w:hint="cs"/>
          <w:rtl/>
        </w:rPr>
        <w:t>בקעת הירדן לפני כמה חודשים הקואליציה הצביעה נגד.</w:t>
      </w:r>
      <w:bookmarkStart w:id="17748" w:name="_ETM_Q308_774730"/>
      <w:bookmarkEnd w:id="17748"/>
      <w:r>
        <w:rPr>
          <w:rFonts w:hint="cs"/>
          <w:rtl/>
        </w:rPr>
        <w:t xml:space="preserve"> השרה סטרוק אמרה שלא בשלו ה</w:t>
      </w:r>
      <w:r>
        <w:rPr>
          <w:rtl/>
        </w:rPr>
        <w:t>תנאים. אז מה זה שווה</w:t>
      </w:r>
      <w:r>
        <w:rPr>
          <w:rFonts w:hint="cs"/>
          <w:rtl/>
        </w:rPr>
        <w:t>,</w:t>
      </w:r>
      <w:r>
        <w:rPr>
          <w:rtl/>
        </w:rPr>
        <w:t xml:space="preserve"> כל ההצהרות האל</w:t>
      </w:r>
      <w:r>
        <w:rPr>
          <w:rFonts w:hint="cs"/>
          <w:rtl/>
        </w:rPr>
        <w:t>ה</w:t>
      </w:r>
      <w:r>
        <w:rPr>
          <w:rtl/>
        </w:rPr>
        <w:t xml:space="preserve">? מצד שני, יכול להיות שייפול </w:t>
      </w:r>
      <w:r>
        <w:rPr>
          <w:rFonts w:hint="cs"/>
          <w:rtl/>
        </w:rPr>
        <w:t>הא</w:t>
      </w:r>
      <w:r>
        <w:rPr>
          <w:rtl/>
        </w:rPr>
        <w:t>סימון לאחד השרים והוא יהיה מספיק עמיד כדי להעלות את הנושא הזה על סדר</w:t>
      </w:r>
      <w:r>
        <w:rPr>
          <w:rFonts w:hint="cs"/>
          <w:rtl/>
        </w:rPr>
        <w:t>-ה</w:t>
      </w:r>
      <w:r>
        <w:rPr>
          <w:rtl/>
        </w:rPr>
        <w:t xml:space="preserve">יום של </w:t>
      </w:r>
      <w:r>
        <w:rPr>
          <w:rFonts w:hint="cs"/>
          <w:rtl/>
        </w:rPr>
        <w:t>ה</w:t>
      </w:r>
      <w:r>
        <w:rPr>
          <w:rtl/>
        </w:rPr>
        <w:t>ממשלה.</w:t>
      </w:r>
      <w:r>
        <w:rPr>
          <w:rFonts w:hint="cs"/>
          <w:rtl/>
        </w:rPr>
        <w:t xml:space="preserve"> תודה רבה.</w:t>
      </w:r>
    </w:p>
    <w:p w:rsidR="00CA466D" w:rsidRDefault="00CA466D" w:rsidP="003B3E02">
      <w:pPr>
        <w:rPr>
          <w:rtl/>
        </w:rPr>
      </w:pPr>
      <w:bookmarkStart w:id="17749" w:name="_ETM_Q308_787754"/>
      <w:bookmarkStart w:id="17750" w:name="_ETM_Q308_787789"/>
      <w:bookmarkEnd w:id="17749"/>
      <w:bookmarkEnd w:id="17750"/>
    </w:p>
    <w:p w:rsidR="00CA466D" w:rsidRDefault="00CA466D" w:rsidP="003B3E02">
      <w:pPr>
        <w:pStyle w:val="af6"/>
        <w:keepNext/>
        <w:rPr>
          <w:rtl/>
        </w:rPr>
      </w:pPr>
      <w:bookmarkStart w:id="17751" w:name="ET_yor_6598_53"/>
      <w:r w:rsidRPr="000A5024">
        <w:rPr>
          <w:rStyle w:val="TagStyle"/>
          <w:rtl/>
        </w:rPr>
        <w:t xml:space="preserve"> &lt;&lt; יור &gt;&gt; </w:t>
      </w:r>
      <w:r>
        <w:rPr>
          <w:rtl/>
        </w:rPr>
        <w:t>היו"ר משה סולומון:</w:t>
      </w:r>
      <w:r w:rsidRPr="000A5024">
        <w:rPr>
          <w:rStyle w:val="TagStyle"/>
          <w:rtl/>
        </w:rPr>
        <w:t xml:space="preserve"> &lt;&lt; יור &gt;&gt;</w:t>
      </w:r>
      <w:r>
        <w:rPr>
          <w:rtl/>
        </w:rPr>
        <w:t xml:space="preserve">   </w:t>
      </w:r>
      <w:bookmarkEnd w:id="17751"/>
    </w:p>
    <w:p w:rsidR="00CA466D" w:rsidRDefault="00CA466D" w:rsidP="008F2C55">
      <w:pPr>
        <w:rPr>
          <w:rtl/>
        </w:rPr>
      </w:pPr>
    </w:p>
    <w:p w:rsidR="00CA466D" w:rsidRDefault="00CA466D" w:rsidP="003B3E02">
      <w:pPr>
        <w:rPr>
          <w:rtl/>
        </w:rPr>
      </w:pPr>
      <w:bookmarkStart w:id="17752" w:name="_ETM_Q308_788750"/>
      <w:bookmarkEnd w:id="17752"/>
      <w:r>
        <w:rPr>
          <w:rtl/>
        </w:rPr>
        <w:t>תודה רבה. חבר הכנסת ר</w:t>
      </w:r>
      <w:r>
        <w:rPr>
          <w:rFonts w:hint="cs"/>
          <w:rtl/>
        </w:rPr>
        <w:t>ו</w:t>
      </w:r>
      <w:r>
        <w:rPr>
          <w:rtl/>
        </w:rPr>
        <w:t>ן כץ</w:t>
      </w:r>
      <w:r>
        <w:rPr>
          <w:rFonts w:hint="cs"/>
          <w:rtl/>
        </w:rPr>
        <w:t xml:space="preserve"> </w:t>
      </w:r>
      <w:r>
        <w:rPr>
          <w:rFonts w:hint="eastAsia"/>
          <w:rtl/>
        </w:rPr>
        <w:t>–</w:t>
      </w:r>
      <w:r w:rsidR="00D411BD">
        <w:rPr>
          <w:rFonts w:hint="cs"/>
          <w:rtl/>
        </w:rPr>
        <w:t xml:space="preserve"> </w:t>
      </w:r>
      <w:r>
        <w:rPr>
          <w:rFonts w:hint="cs"/>
          <w:rtl/>
        </w:rPr>
        <w:t>אינו</w:t>
      </w:r>
      <w:r>
        <w:rPr>
          <w:rtl/>
        </w:rPr>
        <w:t xml:space="preserve"> נוכח</w:t>
      </w:r>
      <w:r>
        <w:rPr>
          <w:rFonts w:hint="cs"/>
          <w:rtl/>
        </w:rPr>
        <w:t>;</w:t>
      </w:r>
      <w:r>
        <w:rPr>
          <w:rtl/>
        </w:rPr>
        <w:t xml:space="preserve"> חברת הכנסת מירב כהן</w:t>
      </w:r>
      <w:bookmarkStart w:id="17753" w:name="_ETM_Q308_792836"/>
      <w:bookmarkEnd w:id="17753"/>
      <w:r>
        <w:rPr>
          <w:rFonts w:hint="cs"/>
          <w:rtl/>
        </w:rPr>
        <w:t xml:space="preserve"> </w:t>
      </w:r>
      <w:r>
        <w:rPr>
          <w:rFonts w:hint="eastAsia"/>
          <w:rtl/>
        </w:rPr>
        <w:t>–</w:t>
      </w:r>
      <w:r>
        <w:rPr>
          <w:rtl/>
        </w:rPr>
        <w:t xml:space="preserve"> אינה נוכחת</w:t>
      </w:r>
      <w:r>
        <w:rPr>
          <w:rFonts w:hint="cs"/>
          <w:rtl/>
        </w:rPr>
        <w:t xml:space="preserve">. </w:t>
      </w:r>
      <w:r>
        <w:rPr>
          <w:rtl/>
        </w:rPr>
        <w:t xml:space="preserve">חבר הכנסת </w:t>
      </w:r>
      <w:r>
        <w:rPr>
          <w:rFonts w:hint="cs"/>
          <w:rtl/>
        </w:rPr>
        <w:t>י</w:t>
      </w:r>
      <w:r>
        <w:rPr>
          <w:rtl/>
        </w:rPr>
        <w:t>אסר ח</w:t>
      </w:r>
      <w:r>
        <w:rPr>
          <w:rFonts w:hint="cs"/>
          <w:rtl/>
        </w:rPr>
        <w:t>ו</w:t>
      </w:r>
      <w:r>
        <w:rPr>
          <w:rtl/>
        </w:rPr>
        <w:t>ג'יר</w:t>
      </w:r>
      <w:r>
        <w:rPr>
          <w:rFonts w:hint="cs"/>
          <w:rtl/>
        </w:rPr>
        <w:t>את</w:t>
      </w:r>
      <w:r>
        <w:rPr>
          <w:rtl/>
        </w:rPr>
        <w:t>, בבקשה</w:t>
      </w:r>
      <w:r>
        <w:rPr>
          <w:rFonts w:hint="cs"/>
          <w:rtl/>
        </w:rPr>
        <w:t>. השר הגיע לכבודך. ל</w:t>
      </w:r>
      <w:r>
        <w:rPr>
          <w:rtl/>
        </w:rPr>
        <w:t>רשותך שלוש דקות</w:t>
      </w:r>
      <w:r>
        <w:rPr>
          <w:rFonts w:hint="cs"/>
          <w:rtl/>
        </w:rPr>
        <w:t xml:space="preserve"> נקיות.</w:t>
      </w:r>
    </w:p>
    <w:p w:rsidR="00CA466D" w:rsidRDefault="00CA466D" w:rsidP="003B3E02">
      <w:pPr>
        <w:rPr>
          <w:rtl/>
        </w:rPr>
      </w:pPr>
    </w:p>
    <w:p w:rsidR="00CA466D" w:rsidRDefault="00CA466D" w:rsidP="003B3E02">
      <w:pPr>
        <w:pStyle w:val="a4"/>
        <w:keepNext/>
        <w:rPr>
          <w:rtl/>
        </w:rPr>
      </w:pPr>
      <w:bookmarkStart w:id="17754" w:name="ET_speaker_6350_19"/>
      <w:r w:rsidRPr="009E43F3">
        <w:rPr>
          <w:rStyle w:val="TagStyle"/>
          <w:rtl/>
        </w:rPr>
        <w:t xml:space="preserve">&lt;&lt; דובר &gt;&gt; </w:t>
      </w:r>
      <w:bookmarkStart w:id="17755" w:name="_Toc204194684"/>
      <w:bookmarkStart w:id="17756" w:name="_Toc204198238"/>
      <w:bookmarkStart w:id="17757" w:name="_Toc204198710"/>
      <w:r>
        <w:rPr>
          <w:rtl/>
        </w:rPr>
        <w:t>יאסר חוג'יראת (רע"מ – הרשימה הערבית המאוחדת):</w:t>
      </w:r>
      <w:bookmarkEnd w:id="17755"/>
      <w:bookmarkEnd w:id="17756"/>
      <w:bookmarkEnd w:id="17757"/>
      <w:r w:rsidRPr="009E43F3">
        <w:rPr>
          <w:rStyle w:val="TagStyle"/>
          <w:rtl/>
        </w:rPr>
        <w:t xml:space="preserve"> &lt;&lt; דובר &gt;&gt;</w:t>
      </w:r>
      <w:r>
        <w:rPr>
          <w:rtl/>
        </w:rPr>
        <w:t xml:space="preserve">   </w:t>
      </w:r>
      <w:bookmarkEnd w:id="17754"/>
    </w:p>
    <w:p w:rsidR="00CA466D" w:rsidRDefault="00CA466D" w:rsidP="008F2C55">
      <w:pPr>
        <w:rPr>
          <w:rtl/>
        </w:rPr>
      </w:pPr>
      <w:bookmarkStart w:id="17758" w:name="_ETM_Q309_209536"/>
      <w:bookmarkEnd w:id="17758"/>
    </w:p>
    <w:p w:rsidR="00CA466D" w:rsidRDefault="00CA466D" w:rsidP="00045768">
      <w:pPr>
        <w:rPr>
          <w:rtl/>
        </w:rPr>
      </w:pPr>
      <w:bookmarkStart w:id="17759" w:name="_ETM_Q309_401559"/>
      <w:bookmarkEnd w:id="17759"/>
      <w:r>
        <w:rPr>
          <w:rFonts w:hint="cs"/>
          <w:rtl/>
        </w:rPr>
        <w:t xml:space="preserve"> </w:t>
      </w:r>
      <w:r>
        <w:rPr>
          <w:rtl/>
        </w:rPr>
        <w:t>כבוד יושב</w:t>
      </w:r>
      <w:r>
        <w:rPr>
          <w:rFonts w:hint="cs"/>
          <w:rtl/>
        </w:rPr>
        <w:t>-</w:t>
      </w:r>
      <w:r>
        <w:rPr>
          <w:rtl/>
        </w:rPr>
        <w:t xml:space="preserve">ראש הכנסת, חבריי חברי הכנסת, אני אצטט </w:t>
      </w:r>
      <w:bookmarkStart w:id="17760" w:name="_ETM_Q309_407070"/>
      <w:bookmarkEnd w:id="17760"/>
      <w:r>
        <w:rPr>
          <w:rtl/>
        </w:rPr>
        <w:t>אמירה של אישה מהתושבים של עזה</w:t>
      </w:r>
      <w:r>
        <w:rPr>
          <w:rFonts w:hint="cs"/>
          <w:rtl/>
        </w:rPr>
        <w:t xml:space="preserve">: (אומר </w:t>
      </w:r>
      <w:r w:rsidR="00045768" w:rsidRPr="00045768">
        <w:rPr>
          <w:rFonts w:hint="cs"/>
          <w:rtl/>
        </w:rPr>
        <w:t>בערבית</w:t>
      </w:r>
      <w:r w:rsidR="00BF352F" w:rsidRPr="00045768">
        <w:rPr>
          <w:rFonts w:hint="cs"/>
          <w:rtl/>
        </w:rPr>
        <w:t>:</w:t>
      </w:r>
      <w:r w:rsidR="00045768" w:rsidRPr="00045768">
        <w:rPr>
          <w:rFonts w:hint="cs"/>
          <w:rtl/>
        </w:rPr>
        <w:t xml:space="preserve"> העיר עזה, היא אומרת:</w:t>
      </w:r>
      <w:r w:rsidR="00045768" w:rsidRPr="00045768">
        <w:rPr>
          <w:rFonts w:hint="cs"/>
        </w:rPr>
        <w:t xml:space="preserve"> </w:t>
      </w:r>
      <w:r w:rsidR="00045768" w:rsidRPr="00045768">
        <w:rPr>
          <w:rFonts w:hint="cs"/>
          <w:rtl/>
        </w:rPr>
        <w:t>כל מה שחווינו במהלך המלחמה לא דומה למה שאנחנו חווים בשבוע האחרון, כאשר השגת ארוחה הפכה לחלום קשה להשגה.</w:t>
      </w:r>
      <w:r w:rsidRPr="00045768">
        <w:rPr>
          <w:rFonts w:hint="cs"/>
          <w:rtl/>
        </w:rPr>
        <w:t>)</w:t>
      </w:r>
    </w:p>
    <w:p w:rsidR="00CA466D" w:rsidRDefault="00CA466D" w:rsidP="003B3E02">
      <w:pPr>
        <w:rPr>
          <w:rtl/>
        </w:rPr>
      </w:pPr>
      <w:bookmarkStart w:id="17761" w:name="_ETM_Q309_233266"/>
      <w:bookmarkEnd w:id="17761"/>
    </w:p>
    <w:p w:rsidR="00CA466D" w:rsidRDefault="00CA466D" w:rsidP="003B3E02">
      <w:pPr>
        <w:pStyle w:val="af5"/>
        <w:keepNext/>
        <w:rPr>
          <w:rtl/>
        </w:rPr>
      </w:pPr>
      <w:r w:rsidRPr="009E43F3">
        <w:rPr>
          <w:rStyle w:val="TagStyle"/>
          <w:rtl/>
        </w:rPr>
        <w:t xml:space="preserve"> &lt;&lt; קריאה &gt;&gt; </w:t>
      </w:r>
      <w:r>
        <w:rPr>
          <w:rtl/>
        </w:rPr>
        <w:t>טלי גוטליב (הליכוד):</w:t>
      </w:r>
      <w:r w:rsidRPr="009E43F3">
        <w:rPr>
          <w:rStyle w:val="TagStyle"/>
          <w:rtl/>
        </w:rPr>
        <w:t xml:space="preserve"> &lt;&lt; קריאה &gt;&gt;</w:t>
      </w:r>
      <w:r>
        <w:rPr>
          <w:rtl/>
        </w:rPr>
        <w:t xml:space="preserve">   </w:t>
      </w:r>
    </w:p>
    <w:p w:rsidR="00CA466D" w:rsidRDefault="00CA466D" w:rsidP="008F2C55">
      <w:pPr>
        <w:rPr>
          <w:rtl/>
        </w:rPr>
      </w:pPr>
    </w:p>
    <w:p w:rsidR="00CA466D" w:rsidRDefault="00CA466D" w:rsidP="003B3E02">
      <w:pPr>
        <w:rPr>
          <w:rtl/>
        </w:rPr>
      </w:pPr>
      <w:r>
        <w:rPr>
          <w:rFonts w:hint="cs"/>
          <w:rtl/>
        </w:rPr>
        <w:t>רגע, זה תושבי עזה?</w:t>
      </w:r>
    </w:p>
    <w:p w:rsidR="00CA466D" w:rsidRDefault="00CA466D" w:rsidP="003B3E02">
      <w:pPr>
        <w:rPr>
          <w:rtl/>
        </w:rPr>
      </w:pPr>
    </w:p>
    <w:p w:rsidR="00CA466D" w:rsidRDefault="00CA466D" w:rsidP="003B3E02">
      <w:pPr>
        <w:pStyle w:val="-"/>
        <w:keepNext/>
        <w:rPr>
          <w:rtl/>
        </w:rPr>
      </w:pPr>
      <w:bookmarkStart w:id="17762" w:name="ET_speakercontinue_6350_21"/>
      <w:r w:rsidRPr="009E43F3">
        <w:rPr>
          <w:rStyle w:val="TagStyle"/>
          <w:rtl/>
        </w:rPr>
        <w:t xml:space="preserve"> &lt;&lt; דובר_המשך &gt;&gt; </w:t>
      </w:r>
      <w:r>
        <w:rPr>
          <w:rtl/>
        </w:rPr>
        <w:t>יאסר חוג'יראת (רע"מ – הרשימה הערבית המאוחדת):</w:t>
      </w:r>
      <w:r w:rsidRPr="009E43F3">
        <w:rPr>
          <w:rStyle w:val="TagStyle"/>
          <w:rtl/>
        </w:rPr>
        <w:t xml:space="preserve"> &lt;&lt; דובר_המשך &gt;&gt;</w:t>
      </w:r>
      <w:r>
        <w:rPr>
          <w:rtl/>
        </w:rPr>
        <w:t xml:space="preserve">   </w:t>
      </w:r>
      <w:bookmarkEnd w:id="17762"/>
    </w:p>
    <w:p w:rsidR="00CA466D" w:rsidRDefault="00CA466D" w:rsidP="003B3E02">
      <w:pPr>
        <w:rPr>
          <w:rtl/>
        </w:rPr>
      </w:pPr>
    </w:p>
    <w:p w:rsidR="00CA466D" w:rsidRPr="009E43F3" w:rsidRDefault="00CA466D" w:rsidP="00045768">
      <w:pPr>
        <w:rPr>
          <w:rtl/>
        </w:rPr>
      </w:pPr>
      <w:r>
        <w:rPr>
          <w:rFonts w:hint="cs"/>
          <w:rtl/>
        </w:rPr>
        <w:t>(</w:t>
      </w:r>
      <w:r w:rsidR="00DA5739">
        <w:rPr>
          <w:rFonts w:hint="cs"/>
          <w:rtl/>
        </w:rPr>
        <w:t>– – –</w:t>
      </w:r>
      <w:r w:rsidR="00045768">
        <w:rPr>
          <w:rFonts w:hint="cs"/>
          <w:rtl/>
        </w:rPr>
        <w:t xml:space="preserve"> מדיניות הרעבה מתוכננת שמנהיגים סמוטריץ' ובן גביר.</w:t>
      </w:r>
      <w:r>
        <w:rPr>
          <w:rFonts w:hint="cs"/>
          <w:rtl/>
        </w:rPr>
        <w:t>)</w:t>
      </w:r>
      <w:bookmarkStart w:id="17763" w:name="_ETM_Q309_242656"/>
      <w:bookmarkEnd w:id="17763"/>
    </w:p>
    <w:p w:rsidR="00CA466D" w:rsidRDefault="00CA466D" w:rsidP="003B3E02">
      <w:pPr>
        <w:rPr>
          <w:rtl/>
        </w:rPr>
      </w:pPr>
    </w:p>
    <w:p w:rsidR="00CA466D" w:rsidRDefault="00CA466D" w:rsidP="003B3E02">
      <w:pPr>
        <w:pStyle w:val="af5"/>
        <w:keepNext/>
        <w:rPr>
          <w:rtl/>
        </w:rPr>
      </w:pPr>
      <w:bookmarkStart w:id="17764" w:name="ET_interruption_6345_22"/>
      <w:r w:rsidRPr="005367DE">
        <w:rPr>
          <w:rStyle w:val="TagStyle"/>
          <w:rtl/>
        </w:rPr>
        <w:t xml:space="preserve"> &lt;&lt; קריאה &gt;&gt; </w:t>
      </w:r>
      <w:r>
        <w:rPr>
          <w:rtl/>
        </w:rPr>
        <w:t>טלי גוטליב (הליכוד):</w:t>
      </w:r>
      <w:r w:rsidRPr="005367DE">
        <w:rPr>
          <w:rStyle w:val="TagStyle"/>
          <w:rtl/>
        </w:rPr>
        <w:t xml:space="preserve"> &lt;&lt; קריאה &gt;&gt;</w:t>
      </w:r>
      <w:r>
        <w:rPr>
          <w:rtl/>
        </w:rPr>
        <w:t xml:space="preserve">   </w:t>
      </w:r>
      <w:bookmarkEnd w:id="17764"/>
    </w:p>
    <w:p w:rsidR="00CA466D" w:rsidRDefault="00CA466D" w:rsidP="008F2C55">
      <w:pPr>
        <w:rPr>
          <w:rtl/>
        </w:rPr>
      </w:pPr>
    </w:p>
    <w:p w:rsidR="00CA466D" w:rsidRDefault="00CA466D" w:rsidP="003B3E02">
      <w:pPr>
        <w:rPr>
          <w:rtl/>
        </w:rPr>
      </w:pPr>
      <w:r>
        <w:rPr>
          <w:rFonts w:hint="cs"/>
          <w:rtl/>
        </w:rPr>
        <w:t>מי שלח את זה? תושבי עזה?</w:t>
      </w:r>
    </w:p>
    <w:p w:rsidR="00CA466D" w:rsidRDefault="00CA466D" w:rsidP="003B3E02">
      <w:pPr>
        <w:rPr>
          <w:rtl/>
        </w:rPr>
      </w:pPr>
    </w:p>
    <w:p w:rsidR="00CA466D" w:rsidRDefault="00CA466D" w:rsidP="003B3E02">
      <w:pPr>
        <w:pStyle w:val="-"/>
        <w:keepNext/>
        <w:rPr>
          <w:rtl/>
        </w:rPr>
      </w:pPr>
      <w:bookmarkStart w:id="17765" w:name="ET_speakercontinue_6350_23"/>
      <w:r w:rsidRPr="005367DE">
        <w:rPr>
          <w:rStyle w:val="TagStyle"/>
          <w:rtl/>
        </w:rPr>
        <w:t xml:space="preserve"> &lt;&lt; דובר_המשך &gt;&gt; </w:t>
      </w:r>
      <w:r>
        <w:rPr>
          <w:rtl/>
        </w:rPr>
        <w:t>יאסר חוג'יראת (רע"מ – הרשימה הערבית המאוחדת):</w:t>
      </w:r>
      <w:r w:rsidRPr="005367DE">
        <w:rPr>
          <w:rStyle w:val="TagStyle"/>
          <w:rtl/>
        </w:rPr>
        <w:t xml:space="preserve"> &lt;&lt; דובר_המשך &gt;&gt;</w:t>
      </w:r>
      <w:r>
        <w:rPr>
          <w:rtl/>
        </w:rPr>
        <w:t xml:space="preserve">   </w:t>
      </w:r>
      <w:bookmarkEnd w:id="17765"/>
    </w:p>
    <w:p w:rsidR="00CA466D" w:rsidRDefault="00CA466D" w:rsidP="008F2C55">
      <w:pPr>
        <w:rPr>
          <w:rtl/>
        </w:rPr>
      </w:pPr>
    </w:p>
    <w:p w:rsidR="00CA466D" w:rsidRDefault="00CA466D" w:rsidP="00BF352F">
      <w:pPr>
        <w:rPr>
          <w:rtl/>
        </w:rPr>
      </w:pPr>
      <w:r>
        <w:rPr>
          <w:rtl/>
        </w:rPr>
        <w:t xml:space="preserve"> כבוד </w:t>
      </w:r>
      <w:bookmarkStart w:id="17766" w:name="_ETM_Q309_429073"/>
      <w:bookmarkEnd w:id="17766"/>
      <w:r w:rsidR="00BF352F">
        <w:rPr>
          <w:rtl/>
        </w:rPr>
        <w:t>יושב</w:t>
      </w:r>
      <w:r w:rsidR="00BF352F">
        <w:rPr>
          <w:rFonts w:hint="cs"/>
          <w:rtl/>
        </w:rPr>
        <w:t>-</w:t>
      </w:r>
      <w:r>
        <w:rPr>
          <w:rtl/>
        </w:rPr>
        <w:t>ראש</w:t>
      </w:r>
      <w:bookmarkStart w:id="17767" w:name="_ETM_Q309_248606"/>
      <w:bookmarkEnd w:id="17767"/>
      <w:r w:rsidR="00BF352F">
        <w:rPr>
          <w:rFonts w:hint="cs"/>
          <w:rtl/>
        </w:rPr>
        <w:t xml:space="preserve"> </w:t>
      </w:r>
      <w:r>
        <w:rPr>
          <w:rtl/>
        </w:rPr>
        <w:t>ה</w:t>
      </w:r>
      <w:r w:rsidR="00BF352F">
        <w:rPr>
          <w:rFonts w:hint="cs"/>
          <w:rtl/>
        </w:rPr>
        <w:t>ישיבה</w:t>
      </w:r>
      <w:r>
        <w:rPr>
          <w:rtl/>
        </w:rPr>
        <w:t>, חבריי חברי הכנסת.</w:t>
      </w:r>
    </w:p>
    <w:p w:rsidR="00CA466D" w:rsidRDefault="00CA466D" w:rsidP="003B3E02">
      <w:pPr>
        <w:rPr>
          <w:rtl/>
        </w:rPr>
      </w:pPr>
    </w:p>
    <w:p w:rsidR="00CA466D" w:rsidRDefault="00CA466D" w:rsidP="003B3E02">
      <w:pPr>
        <w:pStyle w:val="af5"/>
        <w:keepNext/>
        <w:rPr>
          <w:rtl/>
        </w:rPr>
      </w:pPr>
      <w:r w:rsidRPr="005367DE">
        <w:rPr>
          <w:rStyle w:val="TagStyle"/>
          <w:rtl/>
        </w:rPr>
        <w:t xml:space="preserve"> &lt;&lt; קריאה &gt;&gt; </w:t>
      </w:r>
      <w:r>
        <w:rPr>
          <w:rtl/>
        </w:rPr>
        <w:t>טלי גוטליב (הליכוד):</w:t>
      </w:r>
      <w:r w:rsidRPr="005367DE">
        <w:rPr>
          <w:rStyle w:val="TagStyle"/>
          <w:rtl/>
        </w:rPr>
        <w:t xml:space="preserve"> &lt;&lt; קריאה &gt;&gt;</w:t>
      </w:r>
      <w:r>
        <w:rPr>
          <w:rtl/>
        </w:rPr>
        <w:t xml:space="preserve">   </w:t>
      </w:r>
    </w:p>
    <w:p w:rsidR="00CA466D" w:rsidRDefault="00CA466D" w:rsidP="008F2C55">
      <w:pPr>
        <w:rPr>
          <w:rtl/>
        </w:rPr>
      </w:pPr>
    </w:p>
    <w:p w:rsidR="00CA466D" w:rsidRDefault="00CA466D" w:rsidP="003B3E02">
      <w:pPr>
        <w:rPr>
          <w:rtl/>
        </w:rPr>
      </w:pPr>
      <w:r>
        <w:rPr>
          <w:rFonts w:hint="cs"/>
          <w:rtl/>
        </w:rPr>
        <w:t>לא שמעתי, תושבי עזה שלחו את זה?</w:t>
      </w:r>
    </w:p>
    <w:p w:rsidR="00CA466D" w:rsidRDefault="00CA466D" w:rsidP="003B3E02">
      <w:pPr>
        <w:rPr>
          <w:rtl/>
        </w:rPr>
      </w:pPr>
    </w:p>
    <w:p w:rsidR="00CA466D" w:rsidRDefault="00CA466D" w:rsidP="003B3E02">
      <w:pPr>
        <w:pStyle w:val="-"/>
        <w:keepNext/>
        <w:rPr>
          <w:rtl/>
        </w:rPr>
      </w:pPr>
      <w:bookmarkStart w:id="17768" w:name="ET_speakercontinue_6350_25"/>
      <w:r w:rsidRPr="005367DE">
        <w:rPr>
          <w:rStyle w:val="TagStyle"/>
          <w:rtl/>
        </w:rPr>
        <w:t xml:space="preserve"> &lt;&lt; דובר_המשך &gt;&gt; </w:t>
      </w:r>
      <w:r>
        <w:rPr>
          <w:rtl/>
        </w:rPr>
        <w:t>יאסר חוג'יראת (רע"מ – הרשימה הערבית המאוחדת):</w:t>
      </w:r>
      <w:r w:rsidRPr="005367DE">
        <w:rPr>
          <w:rStyle w:val="TagStyle"/>
          <w:rtl/>
        </w:rPr>
        <w:t xml:space="preserve"> &lt;&lt; דובר_המשך &gt;&gt;</w:t>
      </w:r>
      <w:r>
        <w:rPr>
          <w:rtl/>
        </w:rPr>
        <w:t xml:space="preserve">   </w:t>
      </w:r>
      <w:bookmarkEnd w:id="17768"/>
    </w:p>
    <w:p w:rsidR="00CA466D" w:rsidRDefault="00CA466D" w:rsidP="008F2C55">
      <w:pPr>
        <w:rPr>
          <w:rtl/>
        </w:rPr>
      </w:pPr>
    </w:p>
    <w:p w:rsidR="00CA466D" w:rsidRDefault="00CA466D" w:rsidP="00BF352F">
      <w:pPr>
        <w:rPr>
          <w:rtl/>
        </w:rPr>
      </w:pPr>
      <w:bookmarkStart w:id="17769" w:name="_ETM_Q309_250966"/>
      <w:bookmarkEnd w:id="17769"/>
      <w:r>
        <w:rPr>
          <w:rtl/>
        </w:rPr>
        <w:t xml:space="preserve">בעזה מתחולל </w:t>
      </w:r>
      <w:r w:rsidR="00BF352F">
        <w:rPr>
          <w:rFonts w:hint="cs"/>
          <w:rtl/>
        </w:rPr>
        <w:t>ל</w:t>
      </w:r>
      <w:r>
        <w:rPr>
          <w:rtl/>
        </w:rPr>
        <w:t xml:space="preserve">אזרחים אסון </w:t>
      </w:r>
      <w:bookmarkStart w:id="17770" w:name="_ETM_Q309_433846"/>
      <w:bookmarkEnd w:id="17770"/>
      <w:r>
        <w:rPr>
          <w:rtl/>
        </w:rPr>
        <w:t>הומניטרי</w:t>
      </w:r>
      <w:bookmarkStart w:id="17771" w:name="_ETM_Q309_253816"/>
      <w:bookmarkEnd w:id="17771"/>
      <w:r>
        <w:rPr>
          <w:rFonts w:hint="cs"/>
          <w:rtl/>
        </w:rPr>
        <w:t xml:space="preserve"> בקנה מידה מזעזע.  </w:t>
      </w:r>
    </w:p>
    <w:p w:rsidR="00CA466D" w:rsidRDefault="00CA466D" w:rsidP="003B3E02">
      <w:pPr>
        <w:rPr>
          <w:rtl/>
        </w:rPr>
      </w:pPr>
      <w:r>
        <w:rPr>
          <w:rFonts w:hint="cs"/>
          <w:rtl/>
        </w:rPr>
        <w:t xml:space="preserve"> </w:t>
      </w:r>
    </w:p>
    <w:p w:rsidR="00CA466D" w:rsidRDefault="00CA466D" w:rsidP="003B3E02">
      <w:pPr>
        <w:pStyle w:val="af5"/>
        <w:keepNext/>
        <w:rPr>
          <w:rtl/>
        </w:rPr>
      </w:pPr>
      <w:r w:rsidRPr="005367DE">
        <w:rPr>
          <w:rStyle w:val="TagStyle"/>
          <w:rtl/>
        </w:rPr>
        <w:t xml:space="preserve"> &lt;&lt; קריאה &gt;&gt; </w:t>
      </w:r>
      <w:r>
        <w:rPr>
          <w:rtl/>
        </w:rPr>
        <w:t>טלי גוטליב (הליכוד):</w:t>
      </w:r>
      <w:r w:rsidRPr="005367DE">
        <w:rPr>
          <w:rStyle w:val="TagStyle"/>
          <w:rtl/>
        </w:rPr>
        <w:t xml:space="preserve"> &lt;&lt; קריאה &gt;&gt;</w:t>
      </w:r>
      <w:r>
        <w:rPr>
          <w:rtl/>
        </w:rPr>
        <w:t xml:space="preserve">   </w:t>
      </w:r>
    </w:p>
    <w:p w:rsidR="00CA466D" w:rsidRDefault="00CA466D" w:rsidP="008F2C55">
      <w:pPr>
        <w:rPr>
          <w:rtl/>
        </w:rPr>
      </w:pPr>
    </w:p>
    <w:p w:rsidR="00CA466D" w:rsidRDefault="00CA466D" w:rsidP="003B3E02">
      <w:pPr>
        <w:rPr>
          <w:rtl/>
        </w:rPr>
      </w:pPr>
      <w:r>
        <w:rPr>
          <w:rFonts w:hint="cs"/>
          <w:rtl/>
        </w:rPr>
        <w:t>האזרחים או החמאס? שנדע.</w:t>
      </w:r>
    </w:p>
    <w:p w:rsidR="00CA466D" w:rsidRDefault="00CA466D" w:rsidP="003B3E02">
      <w:pPr>
        <w:rPr>
          <w:rtl/>
        </w:rPr>
      </w:pPr>
    </w:p>
    <w:p w:rsidR="00CA466D" w:rsidRDefault="00CA466D" w:rsidP="003B3E02">
      <w:pPr>
        <w:pStyle w:val="af6"/>
        <w:keepNext/>
        <w:rPr>
          <w:rtl/>
        </w:rPr>
      </w:pPr>
      <w:bookmarkStart w:id="17772" w:name="ET_yor_6598_28"/>
      <w:r w:rsidRPr="005367DE">
        <w:rPr>
          <w:rStyle w:val="TagStyle"/>
          <w:rtl/>
        </w:rPr>
        <w:t xml:space="preserve"> &lt;&lt; יור &gt;&gt; </w:t>
      </w:r>
      <w:r>
        <w:rPr>
          <w:rtl/>
        </w:rPr>
        <w:t>היו"ר משה סולומון:</w:t>
      </w:r>
      <w:r w:rsidRPr="005367DE">
        <w:rPr>
          <w:rStyle w:val="TagStyle"/>
          <w:rtl/>
        </w:rPr>
        <w:t xml:space="preserve"> &lt;&lt; יור &gt;&gt;</w:t>
      </w:r>
      <w:r>
        <w:rPr>
          <w:rtl/>
        </w:rPr>
        <w:t xml:space="preserve">   </w:t>
      </w:r>
      <w:bookmarkEnd w:id="17772"/>
    </w:p>
    <w:p w:rsidR="00CA466D" w:rsidRDefault="00CA466D" w:rsidP="008F2C55">
      <w:pPr>
        <w:rPr>
          <w:rtl/>
        </w:rPr>
      </w:pPr>
    </w:p>
    <w:p w:rsidR="00CA466D" w:rsidRDefault="00CA466D" w:rsidP="003B3E02">
      <w:pPr>
        <w:rPr>
          <w:rtl/>
        </w:rPr>
      </w:pPr>
      <w:r>
        <w:rPr>
          <w:rFonts w:hint="cs"/>
          <w:rtl/>
        </w:rPr>
        <w:t>אנחנו לא יודעים.</w:t>
      </w:r>
    </w:p>
    <w:p w:rsidR="00CA466D" w:rsidRPr="005367DE" w:rsidRDefault="00CA466D" w:rsidP="003B3E02">
      <w:pPr>
        <w:rPr>
          <w:rtl/>
        </w:rPr>
      </w:pPr>
    </w:p>
    <w:p w:rsidR="00CA466D" w:rsidRDefault="00CA466D" w:rsidP="003B3E02">
      <w:pPr>
        <w:pStyle w:val="-"/>
        <w:keepNext/>
        <w:rPr>
          <w:rtl/>
        </w:rPr>
      </w:pPr>
      <w:bookmarkStart w:id="17773" w:name="ET_speakercontinue_6350_27"/>
      <w:r w:rsidRPr="005367DE">
        <w:rPr>
          <w:rStyle w:val="TagStyle"/>
          <w:rtl/>
        </w:rPr>
        <w:t xml:space="preserve"> </w:t>
      </w:r>
      <w:bookmarkEnd w:id="17773"/>
      <w:r w:rsidRPr="005367DE">
        <w:rPr>
          <w:rStyle w:val="TagStyle"/>
          <w:rtl/>
        </w:rPr>
        <w:t xml:space="preserve"> &lt;&lt; קריאה &gt;&gt; </w:t>
      </w:r>
      <w:r>
        <w:rPr>
          <w:rtl/>
        </w:rPr>
        <w:t>טלי גוטליב (הליכוד):</w:t>
      </w:r>
      <w:r w:rsidRPr="005367DE">
        <w:rPr>
          <w:rStyle w:val="TagStyle"/>
          <w:rtl/>
        </w:rPr>
        <w:t xml:space="preserve"> &lt;&lt; קריאה &gt;&gt;</w:t>
      </w:r>
      <w:r>
        <w:rPr>
          <w:rtl/>
        </w:rPr>
        <w:t xml:space="preserve">   </w:t>
      </w:r>
    </w:p>
    <w:p w:rsidR="00CA466D" w:rsidRDefault="00CA466D" w:rsidP="008F2C55">
      <w:pPr>
        <w:rPr>
          <w:rtl/>
        </w:rPr>
      </w:pPr>
    </w:p>
    <w:p w:rsidR="00CA466D" w:rsidRDefault="00CA466D" w:rsidP="003B3E02">
      <w:pPr>
        <w:rPr>
          <w:rtl/>
        </w:rPr>
      </w:pPr>
      <w:r>
        <w:rPr>
          <w:rFonts w:hint="cs"/>
          <w:rtl/>
        </w:rPr>
        <w:t>חמאס או האזרחים?</w:t>
      </w:r>
      <w:bookmarkStart w:id="17774" w:name="_ETM_Q309_258046"/>
      <w:bookmarkEnd w:id="17774"/>
    </w:p>
    <w:p w:rsidR="00CA466D" w:rsidRDefault="00CA466D" w:rsidP="003B3E02">
      <w:pPr>
        <w:rPr>
          <w:rtl/>
        </w:rPr>
      </w:pPr>
    </w:p>
    <w:p w:rsidR="00CA466D" w:rsidRDefault="00CA466D" w:rsidP="003B3E02">
      <w:pPr>
        <w:pStyle w:val="af6"/>
        <w:keepNext/>
        <w:rPr>
          <w:rtl/>
        </w:rPr>
      </w:pPr>
      <w:bookmarkStart w:id="17775" w:name="ET_yor_6598_30"/>
      <w:r w:rsidRPr="005367DE">
        <w:rPr>
          <w:rStyle w:val="TagStyle"/>
          <w:rtl/>
        </w:rPr>
        <w:t xml:space="preserve"> &lt;&lt; יור &gt;&gt; </w:t>
      </w:r>
      <w:r>
        <w:rPr>
          <w:rtl/>
        </w:rPr>
        <w:t>היו"ר משה סולומון:</w:t>
      </w:r>
      <w:r w:rsidRPr="005367DE">
        <w:rPr>
          <w:rStyle w:val="TagStyle"/>
          <w:rtl/>
        </w:rPr>
        <w:t xml:space="preserve"> &lt;&lt; יור &gt;&gt;</w:t>
      </w:r>
      <w:r>
        <w:rPr>
          <w:rtl/>
        </w:rPr>
        <w:t xml:space="preserve">   </w:t>
      </w:r>
      <w:bookmarkEnd w:id="17775"/>
    </w:p>
    <w:p w:rsidR="00CA466D" w:rsidRDefault="00CA466D" w:rsidP="008F2C55">
      <w:pPr>
        <w:rPr>
          <w:rtl/>
        </w:rPr>
      </w:pPr>
    </w:p>
    <w:p w:rsidR="00CA466D" w:rsidRPr="005367DE" w:rsidRDefault="00CA466D" w:rsidP="003B3E02">
      <w:pPr>
        <w:rPr>
          <w:rtl/>
        </w:rPr>
      </w:pPr>
      <w:r>
        <w:rPr>
          <w:rFonts w:hint="cs"/>
          <w:rtl/>
        </w:rPr>
        <w:t>הוא יסיים דבריו בערבית ויסביר.</w:t>
      </w:r>
      <w:bookmarkStart w:id="17776" w:name="_ETM_Q309_260536"/>
      <w:bookmarkEnd w:id="17776"/>
    </w:p>
    <w:p w:rsidR="00CA466D" w:rsidRDefault="00CA466D" w:rsidP="003B3E02">
      <w:pPr>
        <w:rPr>
          <w:rtl/>
        </w:rPr>
      </w:pPr>
    </w:p>
    <w:p w:rsidR="00CA466D" w:rsidRDefault="00CA466D" w:rsidP="003B3E02">
      <w:pPr>
        <w:pStyle w:val="-"/>
        <w:keepNext/>
        <w:rPr>
          <w:rtl/>
        </w:rPr>
      </w:pPr>
      <w:bookmarkStart w:id="17777" w:name="ET_speakercontinue_6350_31"/>
      <w:r w:rsidRPr="00D87E26">
        <w:rPr>
          <w:rStyle w:val="TagStyle"/>
          <w:rtl/>
        </w:rPr>
        <w:t xml:space="preserve"> &lt;&lt; דובר_המשך &gt;&gt; </w:t>
      </w:r>
      <w:r>
        <w:rPr>
          <w:rtl/>
        </w:rPr>
        <w:t>יאסר חוג'יראת (רע"מ – הרשימה הערבית המאוחדת):</w:t>
      </w:r>
      <w:r w:rsidRPr="00D87E26">
        <w:rPr>
          <w:rStyle w:val="TagStyle"/>
          <w:rtl/>
        </w:rPr>
        <w:t xml:space="preserve"> &lt;&lt; דובר_המשך &gt;&gt;</w:t>
      </w:r>
      <w:r>
        <w:rPr>
          <w:rtl/>
        </w:rPr>
        <w:t xml:space="preserve">   </w:t>
      </w:r>
      <w:bookmarkEnd w:id="17777"/>
    </w:p>
    <w:p w:rsidR="00CA466D" w:rsidRDefault="00CA466D" w:rsidP="008F2C55">
      <w:pPr>
        <w:rPr>
          <w:rtl/>
        </w:rPr>
      </w:pPr>
    </w:p>
    <w:p w:rsidR="00CA466D" w:rsidRDefault="00CA466D" w:rsidP="003B3E02">
      <w:pPr>
        <w:rPr>
          <w:rtl/>
        </w:rPr>
      </w:pPr>
      <w:bookmarkStart w:id="17778" w:name="_ETM_Q309_443299"/>
      <w:bookmarkEnd w:id="17778"/>
      <w:r>
        <w:rPr>
          <w:rtl/>
        </w:rPr>
        <w:t>ר</w:t>
      </w:r>
      <w:r>
        <w:rPr>
          <w:rFonts w:hint="cs"/>
          <w:rtl/>
        </w:rPr>
        <w:t>ע</w:t>
      </w:r>
      <w:r>
        <w:rPr>
          <w:rtl/>
        </w:rPr>
        <w:t>ב המוני, ילדים מ</w:t>
      </w:r>
      <w:bookmarkStart w:id="17779" w:name="_ETM_Q309_263065"/>
      <w:bookmarkEnd w:id="17779"/>
      <w:r>
        <w:rPr>
          <w:rtl/>
        </w:rPr>
        <w:t>תים מהתייבשות ור</w:t>
      </w:r>
      <w:r>
        <w:rPr>
          <w:rFonts w:hint="cs"/>
          <w:rtl/>
        </w:rPr>
        <w:t>ע</w:t>
      </w:r>
      <w:r>
        <w:rPr>
          <w:rtl/>
        </w:rPr>
        <w:t>ב.</w:t>
      </w:r>
    </w:p>
    <w:p w:rsidR="00CA466D" w:rsidRDefault="00CA466D" w:rsidP="003B3E02">
      <w:pPr>
        <w:rPr>
          <w:rtl/>
        </w:rPr>
      </w:pPr>
    </w:p>
    <w:p w:rsidR="00CA466D" w:rsidRDefault="00CA466D" w:rsidP="003B3E02">
      <w:pPr>
        <w:pStyle w:val="af5"/>
        <w:keepNext/>
        <w:rPr>
          <w:rtl/>
        </w:rPr>
      </w:pPr>
      <w:bookmarkStart w:id="17780" w:name="ET_interruption_6345_32"/>
      <w:r w:rsidRPr="00D87E26">
        <w:rPr>
          <w:rStyle w:val="TagStyle"/>
          <w:rtl/>
        </w:rPr>
        <w:t xml:space="preserve"> &lt;&lt; קריאה &gt;&gt; </w:t>
      </w:r>
      <w:r>
        <w:rPr>
          <w:rtl/>
        </w:rPr>
        <w:t>טלי גוטליב (הליכוד):</w:t>
      </w:r>
      <w:r w:rsidRPr="00D87E26">
        <w:rPr>
          <w:rStyle w:val="TagStyle"/>
          <w:rtl/>
        </w:rPr>
        <w:t xml:space="preserve"> &lt;&lt; קריאה &gt;&gt;</w:t>
      </w:r>
      <w:r>
        <w:rPr>
          <w:rtl/>
        </w:rPr>
        <w:t xml:space="preserve">   </w:t>
      </w:r>
      <w:bookmarkEnd w:id="17780"/>
    </w:p>
    <w:p w:rsidR="00CA466D" w:rsidRDefault="00CA466D" w:rsidP="008F2C55">
      <w:pPr>
        <w:rPr>
          <w:rtl/>
        </w:rPr>
      </w:pPr>
    </w:p>
    <w:p w:rsidR="00CA466D" w:rsidRDefault="00CA466D" w:rsidP="003B3E02">
      <w:pPr>
        <w:rPr>
          <w:rtl/>
        </w:rPr>
      </w:pPr>
      <w:r>
        <w:rPr>
          <w:rFonts w:hint="cs"/>
          <w:rtl/>
        </w:rPr>
        <w:t>עכשיו שלחו סרטונים, הצבא שלח סרטונים</w:t>
      </w:r>
      <w:bookmarkStart w:id="17781" w:name="_ETM_Q309_265596"/>
      <w:bookmarkEnd w:id="17781"/>
      <w:r>
        <w:rPr>
          <w:rFonts w:hint="cs"/>
          <w:rtl/>
        </w:rPr>
        <w:t>.</w:t>
      </w:r>
    </w:p>
    <w:p w:rsidR="00CA466D" w:rsidRDefault="00CA466D" w:rsidP="003B3E02">
      <w:pPr>
        <w:rPr>
          <w:rtl/>
        </w:rPr>
      </w:pPr>
    </w:p>
    <w:p w:rsidR="00CA466D" w:rsidRDefault="00CA466D" w:rsidP="003B3E02">
      <w:pPr>
        <w:pStyle w:val="-"/>
        <w:keepNext/>
        <w:rPr>
          <w:rtl/>
        </w:rPr>
      </w:pPr>
      <w:bookmarkStart w:id="17782" w:name="ET_speakercontinue_6350_33"/>
      <w:r w:rsidRPr="00217C31">
        <w:rPr>
          <w:rStyle w:val="TagStyle"/>
          <w:rtl/>
        </w:rPr>
        <w:t xml:space="preserve"> &lt;&lt; דובר_המשך &gt;&gt; </w:t>
      </w:r>
      <w:r>
        <w:rPr>
          <w:rtl/>
        </w:rPr>
        <w:t>יאסר חוג'יראת (רע"מ – הרשימה הערבית המאוחדת):</w:t>
      </w:r>
      <w:r w:rsidRPr="00217C31">
        <w:rPr>
          <w:rStyle w:val="TagStyle"/>
          <w:rtl/>
        </w:rPr>
        <w:t xml:space="preserve"> &lt;&lt; דובר_המשך &gt;&gt;</w:t>
      </w:r>
      <w:r>
        <w:rPr>
          <w:rtl/>
        </w:rPr>
        <w:t xml:space="preserve">   </w:t>
      </w:r>
      <w:bookmarkEnd w:id="17782"/>
    </w:p>
    <w:p w:rsidR="00CA466D" w:rsidRDefault="00CA466D" w:rsidP="008F2C55">
      <w:pPr>
        <w:rPr>
          <w:rtl/>
        </w:rPr>
      </w:pPr>
    </w:p>
    <w:p w:rsidR="00CA466D" w:rsidRDefault="00CA466D" w:rsidP="003B3E02">
      <w:pPr>
        <w:rPr>
          <w:rtl/>
        </w:rPr>
      </w:pPr>
      <w:bookmarkStart w:id="17783" w:name="_ETM_Q309_267416"/>
      <w:bookmarkEnd w:id="17783"/>
      <w:r>
        <w:rPr>
          <w:rtl/>
        </w:rPr>
        <w:t>ילדים אוכלים</w:t>
      </w:r>
      <w:r>
        <w:rPr>
          <w:rFonts w:hint="cs"/>
          <w:rtl/>
        </w:rPr>
        <w:t xml:space="preserve"> חול.</w:t>
      </w:r>
    </w:p>
    <w:p w:rsidR="00CA466D" w:rsidRDefault="00CA466D" w:rsidP="003B3E02">
      <w:pPr>
        <w:rPr>
          <w:rtl/>
        </w:rPr>
      </w:pPr>
    </w:p>
    <w:p w:rsidR="00CA466D" w:rsidRDefault="00CA466D" w:rsidP="003B3E02">
      <w:pPr>
        <w:pStyle w:val="af6"/>
        <w:keepNext/>
        <w:rPr>
          <w:rtl/>
        </w:rPr>
      </w:pPr>
      <w:bookmarkStart w:id="17784" w:name="ET_yor_6598_34"/>
      <w:r w:rsidRPr="00217C31">
        <w:rPr>
          <w:rStyle w:val="TagStyle"/>
          <w:rtl/>
        </w:rPr>
        <w:t xml:space="preserve"> &lt;&lt; יור &gt;&gt; </w:t>
      </w:r>
      <w:r>
        <w:rPr>
          <w:rtl/>
        </w:rPr>
        <w:t>היו"ר משה סולומון:</w:t>
      </w:r>
      <w:r w:rsidRPr="00217C31">
        <w:rPr>
          <w:rStyle w:val="TagStyle"/>
          <w:rtl/>
        </w:rPr>
        <w:t xml:space="preserve"> &lt;&lt; יור &gt;&gt;</w:t>
      </w:r>
      <w:r>
        <w:rPr>
          <w:rtl/>
        </w:rPr>
        <w:t xml:space="preserve">   </w:t>
      </w:r>
      <w:bookmarkEnd w:id="17784"/>
    </w:p>
    <w:p w:rsidR="00CA466D" w:rsidRDefault="00CA466D" w:rsidP="008F2C55">
      <w:pPr>
        <w:rPr>
          <w:rtl/>
        </w:rPr>
      </w:pPr>
      <w:r>
        <w:rPr>
          <w:rFonts w:hint="cs"/>
          <w:rtl/>
        </w:rPr>
        <w:t xml:space="preserve"> </w:t>
      </w:r>
    </w:p>
    <w:p w:rsidR="00CA466D" w:rsidRDefault="00CA466D" w:rsidP="003B3E02">
      <w:pPr>
        <w:rPr>
          <w:rtl/>
        </w:rPr>
      </w:pPr>
      <w:bookmarkStart w:id="17785" w:name="_ETM_Q309_448529"/>
      <w:bookmarkEnd w:id="17785"/>
      <w:r>
        <w:rPr>
          <w:rtl/>
        </w:rPr>
        <w:t>חברת</w:t>
      </w:r>
      <w:r>
        <w:rPr>
          <w:rFonts w:hint="cs"/>
          <w:rtl/>
        </w:rPr>
        <w:t xml:space="preserve"> הכנסת</w:t>
      </w:r>
      <w:bookmarkStart w:id="17786" w:name="_ETM_Q309_267506"/>
      <w:bookmarkEnd w:id="17786"/>
      <w:r>
        <w:rPr>
          <w:rtl/>
        </w:rPr>
        <w:t xml:space="preserve"> טלי גוטליב, </w:t>
      </w:r>
      <w:r>
        <w:rPr>
          <w:rFonts w:hint="cs"/>
          <w:rtl/>
        </w:rPr>
        <w:t>ל</w:t>
      </w:r>
      <w:r>
        <w:rPr>
          <w:rtl/>
        </w:rPr>
        <w:t>אפשר לו לדבר. הוא נ</w:t>
      </w:r>
      <w:r>
        <w:rPr>
          <w:rFonts w:hint="cs"/>
          <w:rtl/>
        </w:rPr>
        <w:t>רשם</w:t>
      </w:r>
      <w:r>
        <w:rPr>
          <w:rtl/>
        </w:rPr>
        <w:t xml:space="preserve">. </w:t>
      </w:r>
      <w:bookmarkStart w:id="17787" w:name="_ETM_Q309_453720"/>
      <w:bookmarkEnd w:id="17787"/>
    </w:p>
    <w:p w:rsidR="00CA466D" w:rsidRDefault="00CA466D" w:rsidP="003B3E02">
      <w:pPr>
        <w:ind w:firstLine="0"/>
        <w:rPr>
          <w:rtl/>
        </w:rPr>
      </w:pPr>
      <w:r>
        <w:rPr>
          <w:rFonts w:hint="cs"/>
          <w:rtl/>
        </w:rPr>
        <w:t xml:space="preserve"> </w:t>
      </w:r>
    </w:p>
    <w:p w:rsidR="00CA466D" w:rsidRDefault="00CA466D" w:rsidP="003B3E02">
      <w:pPr>
        <w:pStyle w:val="af5"/>
        <w:keepNext/>
        <w:rPr>
          <w:rtl/>
        </w:rPr>
      </w:pPr>
      <w:r w:rsidRPr="00217C31">
        <w:rPr>
          <w:rStyle w:val="TagStyle"/>
          <w:rtl/>
        </w:rPr>
        <w:t xml:space="preserve"> &lt;&lt; קריאה &gt;&gt; </w:t>
      </w:r>
      <w:r>
        <w:rPr>
          <w:rtl/>
        </w:rPr>
        <w:t>טלי גוטליב (הליכוד):</w:t>
      </w:r>
      <w:r w:rsidRPr="00217C31">
        <w:rPr>
          <w:rStyle w:val="TagStyle"/>
          <w:rtl/>
        </w:rPr>
        <w:t xml:space="preserve"> &lt;&lt; קריאה &gt;&gt;</w:t>
      </w:r>
      <w:r>
        <w:rPr>
          <w:rtl/>
        </w:rPr>
        <w:t xml:space="preserve">   </w:t>
      </w:r>
    </w:p>
    <w:p w:rsidR="00CA466D" w:rsidRDefault="00CA466D" w:rsidP="008F2C55">
      <w:pPr>
        <w:rPr>
          <w:rtl/>
        </w:rPr>
      </w:pPr>
    </w:p>
    <w:p w:rsidR="00CA466D" w:rsidRDefault="00CA466D" w:rsidP="003B3E02">
      <w:pPr>
        <w:rPr>
          <w:rtl/>
        </w:rPr>
      </w:pPr>
      <w:r>
        <w:rPr>
          <w:rFonts w:hint="cs"/>
          <w:rtl/>
        </w:rPr>
        <w:t>די</w:t>
      </w:r>
      <w:bookmarkStart w:id="17788" w:name="_ETM_Q309_271596"/>
      <w:bookmarkEnd w:id="17788"/>
      <w:r>
        <w:rPr>
          <w:rFonts w:hint="cs"/>
          <w:rtl/>
        </w:rPr>
        <w:t>, די לשקר במליא</w:t>
      </w:r>
      <w:bookmarkStart w:id="17789" w:name="_ETM_Q309_274726"/>
      <w:bookmarkEnd w:id="17789"/>
      <w:r>
        <w:rPr>
          <w:rFonts w:hint="cs"/>
          <w:rtl/>
        </w:rPr>
        <w:t>ת הכנסת.</w:t>
      </w:r>
    </w:p>
    <w:p w:rsidR="00CA466D" w:rsidRDefault="00CA466D" w:rsidP="003B3E02">
      <w:pPr>
        <w:rPr>
          <w:rtl/>
        </w:rPr>
      </w:pPr>
    </w:p>
    <w:p w:rsidR="00CA466D" w:rsidRDefault="00CA466D" w:rsidP="003B3E02">
      <w:pPr>
        <w:pStyle w:val="af6"/>
        <w:keepNext/>
        <w:rPr>
          <w:rtl/>
        </w:rPr>
      </w:pPr>
      <w:r w:rsidRPr="00217C31">
        <w:rPr>
          <w:rStyle w:val="TagStyle"/>
          <w:rtl/>
        </w:rPr>
        <w:t xml:space="preserve"> &lt;&lt; יור &gt;&gt; </w:t>
      </w:r>
      <w:r>
        <w:rPr>
          <w:rtl/>
        </w:rPr>
        <w:t>היו"ר משה סולומון:</w:t>
      </w:r>
      <w:r w:rsidRPr="00217C31">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bookmarkStart w:id="17790" w:name="_ETM_Q309_455269"/>
      <w:bookmarkEnd w:id="17790"/>
      <w:r>
        <w:rPr>
          <w:rFonts w:hint="cs"/>
          <w:rtl/>
        </w:rPr>
        <w:t>חברת הכנסת</w:t>
      </w:r>
      <w:r>
        <w:rPr>
          <w:rtl/>
        </w:rPr>
        <w:t xml:space="preserve"> </w:t>
      </w:r>
      <w:r>
        <w:rPr>
          <w:rFonts w:hint="cs"/>
          <w:rtl/>
        </w:rPr>
        <w:t>ט</w:t>
      </w:r>
      <w:r>
        <w:rPr>
          <w:rtl/>
        </w:rPr>
        <w:t>לי גוטליב.</w:t>
      </w:r>
    </w:p>
    <w:p w:rsidR="00CA466D" w:rsidRDefault="00CA466D" w:rsidP="003B3E02">
      <w:pPr>
        <w:rPr>
          <w:rtl/>
        </w:rPr>
      </w:pPr>
    </w:p>
    <w:p w:rsidR="00CA466D" w:rsidRDefault="00CA466D" w:rsidP="003B3E02">
      <w:pPr>
        <w:pStyle w:val="af5"/>
        <w:keepNext/>
        <w:rPr>
          <w:rtl/>
        </w:rPr>
      </w:pPr>
      <w:r w:rsidRPr="00DA4D0A">
        <w:rPr>
          <w:rStyle w:val="TagStyle"/>
          <w:rtl/>
        </w:rPr>
        <w:t xml:space="preserve"> &lt;&lt; קריאה &gt;&gt; </w:t>
      </w:r>
      <w:r>
        <w:rPr>
          <w:rtl/>
        </w:rPr>
        <w:t>טלי גוטליב (הליכוד):</w:t>
      </w:r>
      <w:r w:rsidRPr="00DA4D0A">
        <w:rPr>
          <w:rStyle w:val="TagStyle"/>
          <w:rtl/>
        </w:rPr>
        <w:t xml:space="preserve"> &lt;&lt; קריאה &gt;&gt;</w:t>
      </w:r>
      <w:r>
        <w:rPr>
          <w:rtl/>
        </w:rPr>
        <w:t xml:space="preserve">   </w:t>
      </w:r>
    </w:p>
    <w:p w:rsidR="00CA466D" w:rsidRDefault="00CA466D" w:rsidP="008F2C55">
      <w:pPr>
        <w:rPr>
          <w:rtl/>
        </w:rPr>
      </w:pPr>
    </w:p>
    <w:p w:rsidR="00CA466D" w:rsidRDefault="00CA466D" w:rsidP="003B3E02">
      <w:pPr>
        <w:rPr>
          <w:rtl/>
        </w:rPr>
      </w:pPr>
      <w:r>
        <w:rPr>
          <w:rFonts w:hint="cs"/>
          <w:rtl/>
        </w:rPr>
        <w:t>החמאס</w:t>
      </w:r>
      <w:bookmarkStart w:id="17791" w:name="_ETM_Q309_457980"/>
      <w:bookmarkEnd w:id="17791"/>
      <w:r>
        <w:rPr>
          <w:rFonts w:hint="cs"/>
          <w:rtl/>
        </w:rPr>
        <w:t xml:space="preserve"> שלח</w:t>
      </w:r>
      <w:r>
        <w:rPr>
          <w:rtl/>
        </w:rPr>
        <w:t xml:space="preserve"> לך את זה</w:t>
      </w:r>
      <w:r>
        <w:rPr>
          <w:rFonts w:hint="cs"/>
          <w:rtl/>
        </w:rPr>
        <w:t>, העזתים</w:t>
      </w:r>
      <w:bookmarkStart w:id="17792" w:name="_ETM_Q309_277127"/>
      <w:bookmarkEnd w:id="17792"/>
      <w:r>
        <w:rPr>
          <w:rFonts w:hint="cs"/>
          <w:rtl/>
        </w:rPr>
        <w:t xml:space="preserve"> שלחו לך את זה. בטח. </w:t>
      </w:r>
    </w:p>
    <w:p w:rsidR="00CA466D" w:rsidRDefault="00CA466D" w:rsidP="003B3E02">
      <w:pPr>
        <w:rPr>
          <w:rtl/>
        </w:rPr>
      </w:pPr>
    </w:p>
    <w:p w:rsidR="00CA466D" w:rsidRDefault="00CA466D" w:rsidP="003B3E02">
      <w:pPr>
        <w:pStyle w:val="af6"/>
        <w:keepNext/>
        <w:rPr>
          <w:rtl/>
        </w:rPr>
      </w:pPr>
      <w:r w:rsidRPr="000C7EEA">
        <w:rPr>
          <w:rStyle w:val="TagStyle"/>
          <w:rtl/>
        </w:rPr>
        <w:t xml:space="preserve"> &lt;&lt; יור &gt;&gt; </w:t>
      </w:r>
      <w:r>
        <w:rPr>
          <w:rtl/>
        </w:rPr>
        <w:t>היו"ר משה סולומון:</w:t>
      </w:r>
      <w:r w:rsidRPr="000C7EEA">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r>
        <w:rPr>
          <w:rFonts w:hint="cs"/>
          <w:rtl/>
        </w:rPr>
        <w:t>חברת הכנסת טלי גוטליב,</w:t>
      </w:r>
      <w:bookmarkStart w:id="17793" w:name="_ETM_Q309_282806"/>
      <w:bookmarkEnd w:id="17793"/>
      <w:r>
        <w:rPr>
          <w:rtl/>
        </w:rPr>
        <w:t xml:space="preserve"> </w:t>
      </w:r>
      <w:bookmarkStart w:id="17794" w:name="_ETM_Q309_464529"/>
      <w:bookmarkEnd w:id="17794"/>
      <w:r>
        <w:rPr>
          <w:rtl/>
        </w:rPr>
        <w:t xml:space="preserve">קריאה ראשונה. </w:t>
      </w:r>
      <w:bookmarkStart w:id="17795" w:name="_ETM_Q309_465880"/>
      <w:bookmarkEnd w:id="17795"/>
    </w:p>
    <w:p w:rsidR="00CA466D" w:rsidRDefault="00CA466D" w:rsidP="003B3E02">
      <w:pPr>
        <w:rPr>
          <w:rtl/>
        </w:rPr>
      </w:pPr>
    </w:p>
    <w:p w:rsidR="00CA466D" w:rsidRDefault="00CA466D" w:rsidP="003B3E02">
      <w:pPr>
        <w:pStyle w:val="af5"/>
        <w:keepNext/>
        <w:rPr>
          <w:rtl/>
        </w:rPr>
      </w:pPr>
      <w:r w:rsidRPr="000C7EEA">
        <w:rPr>
          <w:rStyle w:val="TagStyle"/>
          <w:rtl/>
        </w:rPr>
        <w:t xml:space="preserve"> &lt;&lt; קריאה &gt;&gt; </w:t>
      </w:r>
      <w:r>
        <w:rPr>
          <w:rtl/>
        </w:rPr>
        <w:t>טלי גוטליב (הליכוד):</w:t>
      </w:r>
      <w:r w:rsidRPr="000C7EEA">
        <w:rPr>
          <w:rStyle w:val="TagStyle"/>
          <w:rtl/>
        </w:rPr>
        <w:t xml:space="preserve"> &lt;&lt; קריאה &gt;&gt;</w:t>
      </w:r>
      <w:r>
        <w:rPr>
          <w:rtl/>
        </w:rPr>
        <w:t xml:space="preserve">   </w:t>
      </w:r>
    </w:p>
    <w:p w:rsidR="00CA466D" w:rsidRDefault="00CA466D" w:rsidP="008F2C55">
      <w:pPr>
        <w:rPr>
          <w:rtl/>
        </w:rPr>
      </w:pPr>
    </w:p>
    <w:p w:rsidR="00CA466D" w:rsidRDefault="00DA5739" w:rsidP="003B3E02">
      <w:pPr>
        <w:rPr>
          <w:rtl/>
        </w:rPr>
      </w:pPr>
      <w:r>
        <w:rPr>
          <w:rFonts w:hint="cs"/>
          <w:rtl/>
        </w:rPr>
        <w:t>– – –</w:t>
      </w:r>
      <w:r w:rsidR="00CA466D">
        <w:rPr>
          <w:rFonts w:hint="cs"/>
          <w:rtl/>
        </w:rPr>
        <w:t xml:space="preserve"> </w:t>
      </w:r>
      <w:r w:rsidR="00CA466D">
        <w:rPr>
          <w:rtl/>
        </w:rPr>
        <w:t>איך שלחו</w:t>
      </w:r>
      <w:r w:rsidR="00CA466D">
        <w:rPr>
          <w:rFonts w:hint="cs"/>
          <w:rtl/>
        </w:rPr>
        <w:t xml:space="preserve"> לך את המכתב?</w:t>
      </w:r>
    </w:p>
    <w:p w:rsidR="00CA466D" w:rsidRDefault="00CA466D" w:rsidP="003B3E02">
      <w:pPr>
        <w:rPr>
          <w:rtl/>
        </w:rPr>
      </w:pPr>
      <w:bookmarkStart w:id="17796" w:name="_ETM_Q309_286755"/>
      <w:bookmarkEnd w:id="17796"/>
    </w:p>
    <w:p w:rsidR="00CA466D" w:rsidRDefault="00CA466D" w:rsidP="003B3E02">
      <w:pPr>
        <w:pStyle w:val="af6"/>
        <w:keepNext/>
        <w:rPr>
          <w:rtl/>
        </w:rPr>
      </w:pPr>
      <w:r w:rsidRPr="000C7EEA">
        <w:rPr>
          <w:rStyle w:val="TagStyle"/>
          <w:rtl/>
        </w:rPr>
        <w:t xml:space="preserve"> &lt;&lt; יור &gt;&gt; </w:t>
      </w:r>
      <w:r>
        <w:rPr>
          <w:rtl/>
        </w:rPr>
        <w:t>היו"ר משה סולומון:</w:t>
      </w:r>
      <w:r w:rsidRPr="000C7EEA">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bookmarkStart w:id="17797" w:name="_ETM_Q309_286970"/>
      <w:bookmarkEnd w:id="17797"/>
      <w:r>
        <w:rPr>
          <w:rtl/>
        </w:rPr>
        <w:t xml:space="preserve"> </w:t>
      </w:r>
      <w:bookmarkStart w:id="17798" w:name="_ETM_Q309_468880"/>
      <w:bookmarkEnd w:id="17798"/>
      <w:r>
        <w:rPr>
          <w:rtl/>
        </w:rPr>
        <w:t xml:space="preserve">חברת </w:t>
      </w:r>
      <w:r>
        <w:rPr>
          <w:rFonts w:hint="cs"/>
          <w:rtl/>
        </w:rPr>
        <w:t xml:space="preserve">הכנסת </w:t>
      </w:r>
      <w:r>
        <w:rPr>
          <w:rtl/>
        </w:rPr>
        <w:t xml:space="preserve">טלי, את </w:t>
      </w:r>
      <w:r>
        <w:rPr>
          <w:rFonts w:hint="cs"/>
          <w:rtl/>
        </w:rPr>
        <w:t>ב</w:t>
      </w:r>
      <w:r>
        <w:rPr>
          <w:rtl/>
        </w:rPr>
        <w:t>קריאה ראשונה. אבל אי</w:t>
      </w:r>
      <w:r>
        <w:rPr>
          <w:rFonts w:hint="cs"/>
          <w:rtl/>
        </w:rPr>
        <w:t>-</w:t>
      </w:r>
      <w:r>
        <w:rPr>
          <w:rtl/>
        </w:rPr>
        <w:t xml:space="preserve">אפשר לנהל ככה </w:t>
      </w:r>
      <w:bookmarkStart w:id="17799" w:name="_ETM_Q309_472256"/>
      <w:bookmarkEnd w:id="17799"/>
      <w:r>
        <w:rPr>
          <w:rtl/>
        </w:rPr>
        <w:t>דיון.</w:t>
      </w:r>
    </w:p>
    <w:p w:rsidR="00CA466D" w:rsidRDefault="00CA466D" w:rsidP="003B3E02">
      <w:pPr>
        <w:rPr>
          <w:rtl/>
        </w:rPr>
      </w:pPr>
    </w:p>
    <w:p w:rsidR="00CA466D" w:rsidRDefault="00CA466D" w:rsidP="003B3E02">
      <w:pPr>
        <w:pStyle w:val="af5"/>
        <w:keepNext/>
        <w:rPr>
          <w:rtl/>
        </w:rPr>
      </w:pPr>
      <w:bookmarkStart w:id="17800" w:name="ET_interruption_6345_41"/>
      <w:r w:rsidRPr="000C7EEA">
        <w:rPr>
          <w:rStyle w:val="TagStyle"/>
          <w:rtl/>
        </w:rPr>
        <w:t xml:space="preserve"> &lt;&lt; קריאה &gt;&gt; </w:t>
      </w:r>
      <w:r>
        <w:rPr>
          <w:rtl/>
        </w:rPr>
        <w:t>טלי גוטליב (הליכוד):</w:t>
      </w:r>
      <w:r w:rsidRPr="000C7EEA">
        <w:rPr>
          <w:rStyle w:val="TagStyle"/>
          <w:rtl/>
        </w:rPr>
        <w:t xml:space="preserve"> &lt;&lt; קריאה &gt;&gt;</w:t>
      </w:r>
      <w:r>
        <w:rPr>
          <w:rtl/>
        </w:rPr>
        <w:t xml:space="preserve">   </w:t>
      </w:r>
      <w:bookmarkEnd w:id="17800"/>
    </w:p>
    <w:p w:rsidR="00CA466D" w:rsidRDefault="00CA466D" w:rsidP="008F2C55">
      <w:pPr>
        <w:rPr>
          <w:rtl/>
        </w:rPr>
      </w:pPr>
    </w:p>
    <w:p w:rsidR="00CA466D" w:rsidRDefault="00CA466D" w:rsidP="003B3E02">
      <w:pPr>
        <w:rPr>
          <w:rtl/>
        </w:rPr>
      </w:pPr>
      <w:r>
        <w:rPr>
          <w:rFonts w:hint="cs"/>
          <w:rtl/>
        </w:rPr>
        <w:t xml:space="preserve">רציתי לשאול </w:t>
      </w:r>
      <w:r w:rsidR="00DA5739">
        <w:rPr>
          <w:rFonts w:hint="cs"/>
          <w:rtl/>
        </w:rPr>
        <w:t>– – –</w:t>
      </w:r>
      <w:r>
        <w:rPr>
          <w:rFonts w:hint="cs"/>
          <w:rtl/>
        </w:rPr>
        <w:t xml:space="preserve"> הדואר.</w:t>
      </w:r>
    </w:p>
    <w:p w:rsidR="00CA466D" w:rsidRDefault="00CA466D" w:rsidP="003B3E02">
      <w:pPr>
        <w:rPr>
          <w:rtl/>
        </w:rPr>
      </w:pPr>
      <w:bookmarkStart w:id="17801" w:name="_ETM_Q309_291095"/>
      <w:bookmarkEnd w:id="17801"/>
    </w:p>
    <w:p w:rsidR="00CA466D" w:rsidRDefault="00CA466D" w:rsidP="003B3E02">
      <w:pPr>
        <w:pStyle w:val="af6"/>
        <w:keepNext/>
        <w:rPr>
          <w:rtl/>
        </w:rPr>
      </w:pPr>
      <w:bookmarkStart w:id="17802" w:name="ET_yor_6598_42"/>
      <w:r w:rsidRPr="000C7EEA">
        <w:rPr>
          <w:rStyle w:val="TagStyle"/>
          <w:rtl/>
        </w:rPr>
        <w:t xml:space="preserve"> &lt;&lt; יור &gt;&gt; </w:t>
      </w:r>
      <w:r>
        <w:rPr>
          <w:rtl/>
        </w:rPr>
        <w:t>היו"ר משה סולומון:</w:t>
      </w:r>
      <w:r w:rsidRPr="000C7EEA">
        <w:rPr>
          <w:rStyle w:val="TagStyle"/>
          <w:rtl/>
        </w:rPr>
        <w:t xml:space="preserve"> &lt;&lt; יור &gt;&gt;</w:t>
      </w:r>
      <w:r>
        <w:rPr>
          <w:rtl/>
        </w:rPr>
        <w:t xml:space="preserve">   </w:t>
      </w:r>
      <w:bookmarkEnd w:id="17802"/>
    </w:p>
    <w:p w:rsidR="00CA466D" w:rsidRDefault="00CA466D" w:rsidP="008F2C55">
      <w:pPr>
        <w:rPr>
          <w:rtl/>
        </w:rPr>
      </w:pPr>
    </w:p>
    <w:p w:rsidR="00CA466D" w:rsidRDefault="00CA466D" w:rsidP="003B3E02">
      <w:pPr>
        <w:rPr>
          <w:rtl/>
        </w:rPr>
      </w:pPr>
      <w:r>
        <w:rPr>
          <w:rtl/>
        </w:rPr>
        <w:t xml:space="preserve"> הוא נרשם כדי להביע את עמדתו ומותר לו לעשות </w:t>
      </w:r>
      <w:bookmarkStart w:id="17803" w:name="_ETM_Q309_475633"/>
      <w:bookmarkEnd w:id="17803"/>
      <w:r>
        <w:rPr>
          <w:rFonts w:hint="cs"/>
          <w:rtl/>
        </w:rPr>
        <w:t>זאת</w:t>
      </w:r>
      <w:r>
        <w:rPr>
          <w:rtl/>
        </w:rPr>
        <w:t>.</w:t>
      </w:r>
    </w:p>
    <w:p w:rsidR="00CA466D" w:rsidRDefault="00CA466D" w:rsidP="003B3E02">
      <w:pPr>
        <w:rPr>
          <w:rtl/>
        </w:rPr>
      </w:pPr>
      <w:bookmarkStart w:id="17804" w:name="_ETM_Q309_292495"/>
      <w:bookmarkEnd w:id="17804"/>
    </w:p>
    <w:p w:rsidR="00CA466D" w:rsidRDefault="00CA466D" w:rsidP="003B3E02">
      <w:pPr>
        <w:pStyle w:val="af5"/>
        <w:keepNext/>
        <w:rPr>
          <w:rtl/>
        </w:rPr>
      </w:pPr>
      <w:bookmarkStart w:id="17805" w:name="ET_interruption_6345_43"/>
      <w:r w:rsidRPr="000C7EEA">
        <w:rPr>
          <w:rStyle w:val="TagStyle"/>
          <w:rtl/>
        </w:rPr>
        <w:t xml:space="preserve"> &lt;&lt; קריאה &gt;&gt; </w:t>
      </w:r>
      <w:r>
        <w:rPr>
          <w:rtl/>
        </w:rPr>
        <w:t>טלי גוטליב (הליכוד):</w:t>
      </w:r>
      <w:r w:rsidRPr="000C7EEA">
        <w:rPr>
          <w:rStyle w:val="TagStyle"/>
          <w:rtl/>
        </w:rPr>
        <w:t xml:space="preserve"> &lt;&lt; קריאה &gt;&gt;</w:t>
      </w:r>
      <w:r>
        <w:rPr>
          <w:rtl/>
        </w:rPr>
        <w:t xml:space="preserve">   </w:t>
      </w:r>
      <w:bookmarkEnd w:id="17805"/>
    </w:p>
    <w:p w:rsidR="00CA466D" w:rsidRDefault="00CA466D" w:rsidP="008F2C55">
      <w:pPr>
        <w:rPr>
          <w:rtl/>
        </w:rPr>
      </w:pPr>
    </w:p>
    <w:p w:rsidR="00CA466D" w:rsidRDefault="00CA466D" w:rsidP="003B3E02">
      <w:pPr>
        <w:rPr>
          <w:rtl/>
        </w:rPr>
      </w:pPr>
      <w:r>
        <w:rPr>
          <w:rFonts w:hint="cs"/>
          <w:rtl/>
        </w:rPr>
        <w:t>מותר לו, אין בעיה.</w:t>
      </w:r>
    </w:p>
    <w:p w:rsidR="00CA466D" w:rsidRDefault="00CA466D" w:rsidP="003B3E02">
      <w:pPr>
        <w:rPr>
          <w:rtl/>
        </w:rPr>
      </w:pPr>
    </w:p>
    <w:p w:rsidR="00CA466D" w:rsidRDefault="00CA466D" w:rsidP="003B3E02">
      <w:pPr>
        <w:pStyle w:val="af6"/>
        <w:keepNext/>
        <w:rPr>
          <w:rtl/>
        </w:rPr>
      </w:pPr>
      <w:bookmarkStart w:id="17806" w:name="ET_yor_6598_44"/>
      <w:r w:rsidRPr="00AA3FB0">
        <w:rPr>
          <w:rStyle w:val="TagStyle"/>
          <w:rtl/>
        </w:rPr>
        <w:t xml:space="preserve"> &lt;&lt; יור &gt;&gt; </w:t>
      </w:r>
      <w:r>
        <w:rPr>
          <w:rtl/>
        </w:rPr>
        <w:t>היו"ר משה סולומון:</w:t>
      </w:r>
      <w:r w:rsidRPr="00AA3FB0">
        <w:rPr>
          <w:rStyle w:val="TagStyle"/>
          <w:rtl/>
        </w:rPr>
        <w:t xml:space="preserve"> &lt;&lt; יור &gt;&gt;</w:t>
      </w:r>
      <w:r>
        <w:rPr>
          <w:rtl/>
        </w:rPr>
        <w:t xml:space="preserve">   </w:t>
      </w:r>
      <w:bookmarkEnd w:id="17806"/>
    </w:p>
    <w:p w:rsidR="00CA466D" w:rsidRDefault="00CA466D" w:rsidP="008F2C55">
      <w:pPr>
        <w:rPr>
          <w:rtl/>
        </w:rPr>
      </w:pPr>
    </w:p>
    <w:p w:rsidR="00CA466D" w:rsidRDefault="00CA466D" w:rsidP="003B3E02">
      <w:pPr>
        <w:rPr>
          <w:rtl/>
        </w:rPr>
      </w:pPr>
      <w:r>
        <w:rPr>
          <w:rFonts w:hint="cs"/>
          <w:rtl/>
        </w:rPr>
        <w:t xml:space="preserve">אז </w:t>
      </w:r>
      <w:r>
        <w:rPr>
          <w:rtl/>
        </w:rPr>
        <w:t xml:space="preserve"> תאפשרי לו קודם כ</w:t>
      </w:r>
      <w:r>
        <w:rPr>
          <w:rFonts w:hint="cs"/>
          <w:rtl/>
        </w:rPr>
        <w:t>ו</w:t>
      </w:r>
      <w:bookmarkStart w:id="17807" w:name="_ETM_Q309_297415"/>
      <w:bookmarkEnd w:id="17807"/>
      <w:r>
        <w:rPr>
          <w:rtl/>
        </w:rPr>
        <w:t>ל.</w:t>
      </w:r>
    </w:p>
    <w:p w:rsidR="00CA466D" w:rsidRDefault="00CA466D" w:rsidP="003B3E02">
      <w:pPr>
        <w:rPr>
          <w:rtl/>
        </w:rPr>
      </w:pPr>
    </w:p>
    <w:p w:rsidR="00CA466D" w:rsidRDefault="00CA466D" w:rsidP="003B3E02">
      <w:pPr>
        <w:pStyle w:val="af5"/>
        <w:keepNext/>
        <w:rPr>
          <w:rtl/>
        </w:rPr>
      </w:pPr>
      <w:bookmarkStart w:id="17808" w:name="ET_interruption_6345_45"/>
      <w:r w:rsidRPr="00AA3FB0">
        <w:rPr>
          <w:rStyle w:val="TagStyle"/>
          <w:rtl/>
        </w:rPr>
        <w:t xml:space="preserve"> &lt;&lt; קריאה &gt;&gt; </w:t>
      </w:r>
      <w:r>
        <w:rPr>
          <w:rtl/>
        </w:rPr>
        <w:t>טלי גוטליב (הליכוד):</w:t>
      </w:r>
      <w:r w:rsidRPr="00AA3FB0">
        <w:rPr>
          <w:rStyle w:val="TagStyle"/>
          <w:rtl/>
        </w:rPr>
        <w:t xml:space="preserve"> &lt;&lt; קריאה &gt;&gt;</w:t>
      </w:r>
      <w:r>
        <w:rPr>
          <w:rtl/>
        </w:rPr>
        <w:t xml:space="preserve">   </w:t>
      </w:r>
      <w:bookmarkEnd w:id="17808"/>
    </w:p>
    <w:p w:rsidR="00CA466D" w:rsidRDefault="00CA466D" w:rsidP="008F2C55">
      <w:pPr>
        <w:rPr>
          <w:rtl/>
        </w:rPr>
      </w:pPr>
    </w:p>
    <w:p w:rsidR="00CA466D" w:rsidRDefault="00CA466D" w:rsidP="003B3E02">
      <w:pPr>
        <w:rPr>
          <w:rtl/>
        </w:rPr>
      </w:pPr>
      <w:r>
        <w:rPr>
          <w:rFonts w:hint="cs"/>
          <w:rtl/>
        </w:rPr>
        <w:t xml:space="preserve">אבל הוא אמר </w:t>
      </w:r>
      <w:r w:rsidR="00DA5739">
        <w:rPr>
          <w:rFonts w:hint="cs"/>
          <w:rtl/>
        </w:rPr>
        <w:t>– – –</w:t>
      </w:r>
    </w:p>
    <w:p w:rsidR="00CA466D" w:rsidRDefault="00CA466D" w:rsidP="003B3E02">
      <w:pPr>
        <w:rPr>
          <w:rtl/>
        </w:rPr>
      </w:pPr>
    </w:p>
    <w:p w:rsidR="00CA466D" w:rsidRDefault="00CA466D" w:rsidP="003B3E02">
      <w:pPr>
        <w:pStyle w:val="af6"/>
        <w:keepNext/>
        <w:rPr>
          <w:rtl/>
        </w:rPr>
      </w:pPr>
      <w:bookmarkStart w:id="17809" w:name="ET_yor_6598_46"/>
      <w:r w:rsidRPr="00AA3FB0">
        <w:rPr>
          <w:rStyle w:val="TagStyle"/>
          <w:rtl/>
        </w:rPr>
        <w:t xml:space="preserve"> &lt;&lt; יור &gt;&gt; </w:t>
      </w:r>
      <w:r>
        <w:rPr>
          <w:rtl/>
        </w:rPr>
        <w:t>היו"ר משה סולומון:</w:t>
      </w:r>
      <w:r w:rsidRPr="00AA3FB0">
        <w:rPr>
          <w:rStyle w:val="TagStyle"/>
          <w:rtl/>
        </w:rPr>
        <w:t xml:space="preserve"> &lt;&lt; יור &gt;&gt;</w:t>
      </w:r>
      <w:r>
        <w:rPr>
          <w:rtl/>
        </w:rPr>
        <w:t xml:space="preserve">   </w:t>
      </w:r>
      <w:bookmarkEnd w:id="17809"/>
    </w:p>
    <w:p w:rsidR="00CA466D" w:rsidRDefault="00CA466D" w:rsidP="008F2C55">
      <w:pPr>
        <w:rPr>
          <w:rtl/>
        </w:rPr>
      </w:pPr>
    </w:p>
    <w:p w:rsidR="00CA466D" w:rsidRDefault="00CA466D" w:rsidP="003B3E02">
      <w:pPr>
        <w:rPr>
          <w:rtl/>
        </w:rPr>
      </w:pPr>
      <w:bookmarkStart w:id="17810" w:name="_ETM_Q309_480000"/>
      <w:bookmarkEnd w:id="17810"/>
      <w:r>
        <w:rPr>
          <w:rtl/>
        </w:rPr>
        <w:t xml:space="preserve">את יכולה </w:t>
      </w:r>
      <w:bookmarkStart w:id="17811" w:name="_ETM_Q309_481089"/>
      <w:bookmarkEnd w:id="17811"/>
      <w:r>
        <w:rPr>
          <w:rFonts w:hint="cs"/>
          <w:rtl/>
        </w:rPr>
        <w:t>ה</w:t>
      </w:r>
      <w:r>
        <w:rPr>
          <w:rtl/>
        </w:rPr>
        <w:t>ע</w:t>
      </w:r>
      <w:r>
        <w:rPr>
          <w:rFonts w:hint="cs"/>
          <w:rtl/>
        </w:rPr>
        <w:t>רת ב</w:t>
      </w:r>
      <w:r>
        <w:rPr>
          <w:rtl/>
        </w:rPr>
        <w:t>יניים, אבל אי</w:t>
      </w:r>
      <w:r>
        <w:rPr>
          <w:rFonts w:hint="cs"/>
          <w:rtl/>
        </w:rPr>
        <w:t>-</w:t>
      </w:r>
      <w:bookmarkStart w:id="17812" w:name="_ETM_Q309_300714"/>
      <w:bookmarkEnd w:id="17812"/>
      <w:r>
        <w:rPr>
          <w:rtl/>
        </w:rPr>
        <w:t>אפשר דיון איתו.</w:t>
      </w:r>
    </w:p>
    <w:p w:rsidR="00CA466D" w:rsidRDefault="00CA466D" w:rsidP="003B3E02">
      <w:pPr>
        <w:rPr>
          <w:rtl/>
        </w:rPr>
      </w:pPr>
    </w:p>
    <w:p w:rsidR="00CA466D" w:rsidRDefault="00CA466D" w:rsidP="003B3E02">
      <w:pPr>
        <w:pStyle w:val="af5"/>
        <w:keepNext/>
        <w:rPr>
          <w:rtl/>
        </w:rPr>
      </w:pPr>
      <w:bookmarkStart w:id="17813" w:name="ET_interruption_6345_47"/>
      <w:r w:rsidRPr="00AA3FB0">
        <w:rPr>
          <w:rStyle w:val="TagStyle"/>
          <w:rtl/>
        </w:rPr>
        <w:t xml:space="preserve"> &lt;&lt; קריאה &gt;&gt; </w:t>
      </w:r>
      <w:r>
        <w:rPr>
          <w:rtl/>
        </w:rPr>
        <w:t>טלי גוטליב (הליכוד):</w:t>
      </w:r>
      <w:r w:rsidRPr="00AA3FB0">
        <w:rPr>
          <w:rStyle w:val="TagStyle"/>
          <w:rtl/>
        </w:rPr>
        <w:t xml:space="preserve"> &lt;&lt; קריאה &gt;&gt;</w:t>
      </w:r>
      <w:r>
        <w:rPr>
          <w:rtl/>
        </w:rPr>
        <w:t xml:space="preserve">   </w:t>
      </w:r>
      <w:bookmarkEnd w:id="17813"/>
    </w:p>
    <w:p w:rsidR="00CA466D" w:rsidRDefault="00CA466D" w:rsidP="008F2C55">
      <w:pPr>
        <w:rPr>
          <w:rtl/>
        </w:rPr>
      </w:pPr>
    </w:p>
    <w:p w:rsidR="00CA466D" w:rsidRDefault="00CA466D" w:rsidP="003B3E02">
      <w:pPr>
        <w:rPr>
          <w:rtl/>
        </w:rPr>
      </w:pPr>
      <w:r>
        <w:rPr>
          <w:rFonts w:hint="cs"/>
          <w:rtl/>
        </w:rPr>
        <w:t>מעניין איך הוא קיבל את המכתב.</w:t>
      </w:r>
    </w:p>
    <w:p w:rsidR="00CA466D" w:rsidRDefault="00CA466D" w:rsidP="003B3E02">
      <w:pPr>
        <w:rPr>
          <w:rtl/>
        </w:rPr>
      </w:pPr>
    </w:p>
    <w:p w:rsidR="00CA466D" w:rsidRDefault="00CA466D" w:rsidP="003B3E02">
      <w:pPr>
        <w:pStyle w:val="af6"/>
        <w:keepNext/>
        <w:rPr>
          <w:rtl/>
        </w:rPr>
      </w:pPr>
      <w:bookmarkStart w:id="17814" w:name="ET_yor_6598_48"/>
      <w:r w:rsidRPr="00AA3FB0">
        <w:rPr>
          <w:rStyle w:val="TagStyle"/>
          <w:rtl/>
        </w:rPr>
        <w:t xml:space="preserve"> &lt;&lt; יור &gt;&gt; </w:t>
      </w:r>
      <w:r>
        <w:rPr>
          <w:rtl/>
        </w:rPr>
        <w:t>היו"ר משה סולומון:</w:t>
      </w:r>
      <w:r w:rsidRPr="00AA3FB0">
        <w:rPr>
          <w:rStyle w:val="TagStyle"/>
          <w:rtl/>
        </w:rPr>
        <w:t xml:space="preserve"> &lt;&lt; יור &gt;&gt;</w:t>
      </w:r>
      <w:r>
        <w:rPr>
          <w:rtl/>
        </w:rPr>
        <w:t xml:space="preserve">   </w:t>
      </w:r>
      <w:bookmarkEnd w:id="17814"/>
    </w:p>
    <w:p w:rsidR="00CA466D" w:rsidRDefault="00CA466D" w:rsidP="008F2C55">
      <w:pPr>
        <w:rPr>
          <w:rtl/>
        </w:rPr>
      </w:pPr>
    </w:p>
    <w:p w:rsidR="00CA466D" w:rsidRDefault="00CA466D" w:rsidP="003B3E02">
      <w:pPr>
        <w:rPr>
          <w:rtl/>
        </w:rPr>
      </w:pPr>
      <w:r>
        <w:rPr>
          <w:rFonts w:hint="cs"/>
          <w:rtl/>
        </w:rPr>
        <w:t>לא,</w:t>
      </w:r>
      <w:bookmarkStart w:id="17815" w:name="_ETM_Q309_483660"/>
      <w:bookmarkEnd w:id="17815"/>
      <w:r>
        <w:rPr>
          <w:rFonts w:hint="cs"/>
          <w:rtl/>
        </w:rPr>
        <w:t xml:space="preserve"> </w:t>
      </w:r>
      <w:bookmarkStart w:id="17816" w:name="_ETM_Q309_303175"/>
      <w:bookmarkEnd w:id="17816"/>
      <w:r>
        <w:rPr>
          <w:rtl/>
        </w:rPr>
        <w:t>אי</w:t>
      </w:r>
      <w:r>
        <w:rPr>
          <w:rFonts w:hint="cs"/>
          <w:rtl/>
        </w:rPr>
        <w:t>-</w:t>
      </w:r>
      <w:r>
        <w:rPr>
          <w:rtl/>
        </w:rPr>
        <w:t>אפשר לנהל ככה דיון.</w:t>
      </w:r>
    </w:p>
    <w:p w:rsidR="00CA466D" w:rsidRDefault="00CA466D" w:rsidP="003B3E02">
      <w:pPr>
        <w:rPr>
          <w:rtl/>
        </w:rPr>
      </w:pPr>
    </w:p>
    <w:p w:rsidR="00CA466D" w:rsidRDefault="00CA466D" w:rsidP="003B3E02">
      <w:pPr>
        <w:pStyle w:val="af5"/>
        <w:keepNext/>
        <w:rPr>
          <w:rtl/>
        </w:rPr>
      </w:pPr>
      <w:bookmarkStart w:id="17817" w:name="ET_interruption_6345_49"/>
      <w:r w:rsidRPr="00AA3FB0">
        <w:rPr>
          <w:rStyle w:val="TagStyle"/>
          <w:rtl/>
        </w:rPr>
        <w:t xml:space="preserve"> &lt;&lt; קריאה &gt;&gt; </w:t>
      </w:r>
      <w:r>
        <w:rPr>
          <w:rtl/>
        </w:rPr>
        <w:t>טלי גוטליב (הליכוד):</w:t>
      </w:r>
      <w:r w:rsidRPr="00AA3FB0">
        <w:rPr>
          <w:rStyle w:val="TagStyle"/>
          <w:rtl/>
        </w:rPr>
        <w:t xml:space="preserve"> &lt;&lt; קריאה &gt;&gt;</w:t>
      </w:r>
      <w:r>
        <w:rPr>
          <w:rtl/>
        </w:rPr>
        <w:t xml:space="preserve">   </w:t>
      </w:r>
      <w:bookmarkEnd w:id="17817"/>
    </w:p>
    <w:p w:rsidR="00CA466D" w:rsidRDefault="00CA466D" w:rsidP="008F2C55">
      <w:pPr>
        <w:rPr>
          <w:rtl/>
        </w:rPr>
      </w:pPr>
    </w:p>
    <w:p w:rsidR="00CA466D" w:rsidRDefault="00CA466D" w:rsidP="003B3E02">
      <w:pPr>
        <w:rPr>
          <w:rtl/>
        </w:rPr>
      </w:pPr>
      <w:r>
        <w:rPr>
          <w:rFonts w:hint="cs"/>
          <w:rtl/>
        </w:rPr>
        <w:t>איך הוא קיבל את המכתב?</w:t>
      </w:r>
    </w:p>
    <w:p w:rsidR="00CA466D" w:rsidRDefault="00CA466D" w:rsidP="003B3E02">
      <w:pPr>
        <w:rPr>
          <w:rtl/>
        </w:rPr>
      </w:pPr>
    </w:p>
    <w:p w:rsidR="00CA466D" w:rsidRDefault="00CA466D" w:rsidP="003B3E02">
      <w:pPr>
        <w:pStyle w:val="af6"/>
        <w:keepNext/>
        <w:rPr>
          <w:rtl/>
        </w:rPr>
      </w:pPr>
      <w:r w:rsidRPr="00AA3FB0">
        <w:rPr>
          <w:rStyle w:val="TagStyle"/>
          <w:rtl/>
        </w:rPr>
        <w:t xml:space="preserve"> &lt;&lt; יור &gt;&gt; </w:t>
      </w:r>
      <w:r>
        <w:rPr>
          <w:rtl/>
        </w:rPr>
        <w:t>היו"ר משה סולומון:</w:t>
      </w:r>
      <w:r w:rsidRPr="00AA3FB0">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bookmarkStart w:id="17818" w:name="_ETM_Q309_487820"/>
      <w:bookmarkStart w:id="17819" w:name="_ETM_Q309_307125"/>
      <w:bookmarkEnd w:id="17818"/>
      <w:bookmarkEnd w:id="17819"/>
      <w:r>
        <w:rPr>
          <w:rtl/>
        </w:rPr>
        <w:t xml:space="preserve">זה לא משנה, הוא לא צריך להסביר כרגע. </w:t>
      </w:r>
    </w:p>
    <w:p w:rsidR="00CA466D" w:rsidRDefault="00CA466D" w:rsidP="003B3E02">
      <w:pPr>
        <w:rPr>
          <w:rtl/>
        </w:rPr>
      </w:pPr>
    </w:p>
    <w:p w:rsidR="00CA466D" w:rsidRDefault="00CA466D" w:rsidP="003B3E02">
      <w:pPr>
        <w:pStyle w:val="af5"/>
        <w:keepNext/>
        <w:rPr>
          <w:rtl/>
        </w:rPr>
      </w:pPr>
      <w:bookmarkStart w:id="17820" w:name="ET_interruption_6345_51"/>
      <w:r w:rsidRPr="00AA3FB0">
        <w:rPr>
          <w:rStyle w:val="TagStyle"/>
          <w:rtl/>
        </w:rPr>
        <w:t xml:space="preserve"> &lt;&lt; קריאה &gt;&gt; </w:t>
      </w:r>
      <w:r>
        <w:rPr>
          <w:rtl/>
        </w:rPr>
        <w:t>טלי גוטליב (הליכוד):</w:t>
      </w:r>
      <w:r w:rsidRPr="00AA3FB0">
        <w:rPr>
          <w:rStyle w:val="TagStyle"/>
          <w:rtl/>
        </w:rPr>
        <w:t xml:space="preserve"> &lt;&lt; קריאה &gt;&gt;</w:t>
      </w:r>
      <w:r>
        <w:rPr>
          <w:rtl/>
        </w:rPr>
        <w:t xml:space="preserve">   </w:t>
      </w:r>
      <w:bookmarkEnd w:id="17820"/>
    </w:p>
    <w:p w:rsidR="00CA466D" w:rsidRDefault="00CA466D" w:rsidP="008F2C55">
      <w:pPr>
        <w:rPr>
          <w:rtl/>
        </w:rPr>
      </w:pPr>
    </w:p>
    <w:p w:rsidR="00CA466D" w:rsidRDefault="00CA466D" w:rsidP="003B3E02">
      <w:pPr>
        <w:rPr>
          <w:rtl/>
        </w:rPr>
      </w:pPr>
      <w:r>
        <w:rPr>
          <w:rFonts w:hint="cs"/>
          <w:rtl/>
        </w:rPr>
        <w:t>הוא בקשר עם האויב?</w:t>
      </w:r>
    </w:p>
    <w:p w:rsidR="00CA466D" w:rsidRDefault="00CA466D" w:rsidP="003B3E02">
      <w:pPr>
        <w:rPr>
          <w:rtl/>
        </w:rPr>
      </w:pPr>
    </w:p>
    <w:p w:rsidR="00CA466D" w:rsidRDefault="00CA466D" w:rsidP="003B3E02">
      <w:pPr>
        <w:pStyle w:val="af6"/>
        <w:keepNext/>
        <w:rPr>
          <w:rtl/>
        </w:rPr>
      </w:pPr>
      <w:bookmarkStart w:id="17821" w:name="ET_yor_6598_52"/>
      <w:r w:rsidRPr="00AA3FB0">
        <w:rPr>
          <w:rStyle w:val="TagStyle"/>
          <w:rtl/>
        </w:rPr>
        <w:t xml:space="preserve"> &lt;&lt; יור &gt;&gt; </w:t>
      </w:r>
      <w:r>
        <w:rPr>
          <w:rtl/>
        </w:rPr>
        <w:t>היו"ר משה סולומון:</w:t>
      </w:r>
      <w:r w:rsidRPr="00AA3FB0">
        <w:rPr>
          <w:rStyle w:val="TagStyle"/>
          <w:rtl/>
        </w:rPr>
        <w:t xml:space="preserve"> &lt;&lt; יור &gt;&gt;</w:t>
      </w:r>
      <w:r>
        <w:rPr>
          <w:rtl/>
        </w:rPr>
        <w:t xml:space="preserve">   </w:t>
      </w:r>
      <w:bookmarkEnd w:id="17821"/>
    </w:p>
    <w:p w:rsidR="00CA466D" w:rsidRDefault="00CA466D" w:rsidP="008F2C55">
      <w:pPr>
        <w:rPr>
          <w:rtl/>
        </w:rPr>
      </w:pPr>
    </w:p>
    <w:p w:rsidR="00CA466D" w:rsidRDefault="00CA466D" w:rsidP="003B3E02">
      <w:pPr>
        <w:rPr>
          <w:rtl/>
        </w:rPr>
      </w:pPr>
      <w:bookmarkStart w:id="17822" w:name="_ETM_Q309_309185"/>
      <w:bookmarkEnd w:id="17822"/>
      <w:r>
        <w:rPr>
          <w:rFonts w:hint="cs"/>
          <w:rtl/>
        </w:rPr>
        <w:t>א</w:t>
      </w:r>
      <w:bookmarkStart w:id="17823" w:name="_ETM_Q309_309548"/>
      <w:bookmarkEnd w:id="17823"/>
      <w:r>
        <w:rPr>
          <w:rtl/>
        </w:rPr>
        <w:t>פשר</w:t>
      </w:r>
      <w:r>
        <w:rPr>
          <w:rFonts w:hint="cs"/>
          <w:rtl/>
        </w:rPr>
        <w:t xml:space="preserve"> </w:t>
      </w:r>
      <w:r w:rsidR="00DA5739">
        <w:rPr>
          <w:rFonts w:hint="cs"/>
          <w:rtl/>
        </w:rPr>
        <w:t>– – –</w:t>
      </w:r>
    </w:p>
    <w:p w:rsidR="00CA466D" w:rsidRDefault="00CA466D" w:rsidP="003B3E02">
      <w:pPr>
        <w:rPr>
          <w:rtl/>
        </w:rPr>
      </w:pPr>
      <w:bookmarkStart w:id="17824" w:name="_ETM_Q309_313415"/>
      <w:bookmarkEnd w:id="17824"/>
    </w:p>
    <w:p w:rsidR="00CA466D" w:rsidRDefault="00CA466D" w:rsidP="003B3E02">
      <w:pPr>
        <w:pStyle w:val="af5"/>
        <w:keepNext/>
        <w:rPr>
          <w:rtl/>
        </w:rPr>
      </w:pPr>
      <w:r w:rsidRPr="00CC3EBC">
        <w:rPr>
          <w:rStyle w:val="TagStyle"/>
          <w:rtl/>
        </w:rPr>
        <w:t xml:space="preserve"> &lt;&lt; קריאה &gt;&gt; </w:t>
      </w:r>
      <w:r>
        <w:rPr>
          <w:rtl/>
        </w:rPr>
        <w:t>ווליד טאהא (רע"מ – הרשימה הערבית המאוחדת):</w:t>
      </w:r>
      <w:r w:rsidRPr="00CC3EBC">
        <w:rPr>
          <w:rStyle w:val="TagStyle"/>
          <w:rtl/>
        </w:rPr>
        <w:t xml:space="preserve"> &lt;&lt; קריאה &gt;&gt;</w:t>
      </w:r>
      <w:r>
        <w:rPr>
          <w:rtl/>
        </w:rPr>
        <w:t xml:space="preserve">   </w:t>
      </w:r>
    </w:p>
    <w:p w:rsidR="00CA466D" w:rsidRDefault="00CA466D" w:rsidP="008F2C55">
      <w:pPr>
        <w:rPr>
          <w:rtl/>
        </w:rPr>
      </w:pPr>
      <w:r>
        <w:rPr>
          <w:rFonts w:hint="cs"/>
          <w:rtl/>
        </w:rPr>
        <w:t xml:space="preserve">  </w:t>
      </w:r>
    </w:p>
    <w:p w:rsidR="00CA466D" w:rsidRDefault="00DA5739" w:rsidP="003B3E02">
      <w:pPr>
        <w:rPr>
          <w:rtl/>
        </w:rPr>
      </w:pPr>
      <w:r>
        <w:rPr>
          <w:rFonts w:hint="cs"/>
          <w:rtl/>
        </w:rPr>
        <w:t>– – –</w:t>
      </w:r>
    </w:p>
    <w:p w:rsidR="00CA466D" w:rsidRDefault="00CA466D" w:rsidP="003B3E02">
      <w:pPr>
        <w:rPr>
          <w:rtl/>
        </w:rPr>
      </w:pPr>
    </w:p>
    <w:p w:rsidR="00CA466D" w:rsidRDefault="00CA466D" w:rsidP="003B3E02">
      <w:pPr>
        <w:pStyle w:val="af6"/>
        <w:keepNext/>
        <w:rPr>
          <w:rtl/>
        </w:rPr>
      </w:pPr>
      <w:bookmarkStart w:id="17825" w:name="ET_yor_6598_118"/>
      <w:r w:rsidRPr="000052F4">
        <w:rPr>
          <w:rStyle w:val="TagStyle"/>
          <w:rtl/>
        </w:rPr>
        <w:t xml:space="preserve"> &lt;&lt; יור &gt;&gt; </w:t>
      </w:r>
      <w:r>
        <w:rPr>
          <w:rtl/>
        </w:rPr>
        <w:t>היו"ר משה סולומון:</w:t>
      </w:r>
      <w:r w:rsidRPr="000052F4">
        <w:rPr>
          <w:rStyle w:val="TagStyle"/>
          <w:rtl/>
        </w:rPr>
        <w:t xml:space="preserve"> &lt;&lt; יור &gt;&gt;</w:t>
      </w:r>
      <w:r>
        <w:rPr>
          <w:rtl/>
        </w:rPr>
        <w:t xml:space="preserve">   </w:t>
      </w:r>
      <w:bookmarkEnd w:id="17825"/>
    </w:p>
    <w:p w:rsidR="00CA466D" w:rsidRDefault="00CA466D" w:rsidP="008F2C55">
      <w:pPr>
        <w:rPr>
          <w:rtl/>
        </w:rPr>
      </w:pPr>
    </w:p>
    <w:p w:rsidR="00CA466D" w:rsidRDefault="00CA466D" w:rsidP="003B3E02">
      <w:pPr>
        <w:rPr>
          <w:rtl/>
        </w:rPr>
      </w:pPr>
      <w:r>
        <w:rPr>
          <w:rtl/>
        </w:rPr>
        <w:t>הכ</w:t>
      </w:r>
      <w:r>
        <w:rPr>
          <w:rFonts w:hint="cs"/>
          <w:rtl/>
        </w:rPr>
        <w:t>ו</w:t>
      </w:r>
      <w:r>
        <w:rPr>
          <w:rtl/>
        </w:rPr>
        <w:t xml:space="preserve">ל </w:t>
      </w:r>
      <w:bookmarkStart w:id="17826" w:name="_ETM_Q309_491085"/>
      <w:bookmarkEnd w:id="17826"/>
      <w:r>
        <w:rPr>
          <w:rtl/>
        </w:rPr>
        <w:t>בסדר, תודה רבה</w:t>
      </w:r>
      <w:r>
        <w:rPr>
          <w:rFonts w:hint="cs"/>
          <w:rtl/>
        </w:rPr>
        <w:t>,</w:t>
      </w:r>
      <w:bookmarkStart w:id="17827" w:name="_ETM_Q309_315756"/>
      <w:bookmarkEnd w:id="17827"/>
      <w:r>
        <w:rPr>
          <w:rtl/>
        </w:rPr>
        <w:t xml:space="preserve"> </w:t>
      </w:r>
      <w:bookmarkStart w:id="17828" w:name="_ETM_Q309_494859"/>
      <w:bookmarkEnd w:id="17828"/>
      <w:r>
        <w:rPr>
          <w:rtl/>
        </w:rPr>
        <w:t>תודה רבה. אני מודה לך מאוד על הכלים.</w:t>
      </w:r>
    </w:p>
    <w:p w:rsidR="00CA466D" w:rsidRDefault="00CA466D" w:rsidP="003B3E02">
      <w:pPr>
        <w:rPr>
          <w:rtl/>
        </w:rPr>
      </w:pPr>
    </w:p>
    <w:p w:rsidR="00CA466D" w:rsidRDefault="00CA466D" w:rsidP="003B3E02">
      <w:pPr>
        <w:pStyle w:val="af5"/>
        <w:keepNext/>
        <w:rPr>
          <w:rtl/>
        </w:rPr>
      </w:pPr>
      <w:r w:rsidRPr="00CC3EBC">
        <w:rPr>
          <w:rStyle w:val="TagStyle"/>
          <w:rtl/>
        </w:rPr>
        <w:t xml:space="preserve"> &lt;&lt; קריאה &gt;&gt; </w:t>
      </w:r>
      <w:r>
        <w:rPr>
          <w:rtl/>
        </w:rPr>
        <w:t>ווליד טאהא (רע"מ – הרשימה הערבית המאוחדת):</w:t>
      </w:r>
      <w:r w:rsidRPr="00CC3EBC">
        <w:rPr>
          <w:rStyle w:val="TagStyle"/>
          <w:rtl/>
        </w:rPr>
        <w:t xml:space="preserve"> &lt;&lt; קריאה &gt;&gt;</w:t>
      </w:r>
      <w:r>
        <w:rPr>
          <w:rtl/>
        </w:rPr>
        <w:t xml:space="preserve">   </w:t>
      </w:r>
    </w:p>
    <w:p w:rsidR="00CA466D" w:rsidRDefault="00CA466D" w:rsidP="008F2C55">
      <w:pPr>
        <w:rPr>
          <w:rtl/>
        </w:rPr>
      </w:pPr>
    </w:p>
    <w:p w:rsidR="00CA466D" w:rsidRDefault="00CA466D" w:rsidP="003B3E02">
      <w:pPr>
        <w:rPr>
          <w:rtl/>
        </w:rPr>
      </w:pPr>
      <w:r>
        <w:rPr>
          <w:rtl/>
        </w:rPr>
        <w:t xml:space="preserve"> </w:t>
      </w:r>
      <w:bookmarkStart w:id="17829" w:name="_ETM_Q309_501519"/>
      <w:bookmarkEnd w:id="17829"/>
      <w:r>
        <w:rPr>
          <w:rtl/>
        </w:rPr>
        <w:t>את טלי גוטליב</w:t>
      </w:r>
      <w:r>
        <w:rPr>
          <w:rFonts w:hint="cs"/>
          <w:rtl/>
        </w:rPr>
        <w:t xml:space="preserve"> </w:t>
      </w:r>
      <w:r w:rsidR="00DA5739">
        <w:rPr>
          <w:rFonts w:hint="cs"/>
          <w:rtl/>
        </w:rPr>
        <w:t>– – –</w:t>
      </w:r>
    </w:p>
    <w:p w:rsidR="00CA466D" w:rsidRDefault="00CA466D" w:rsidP="003B3E02">
      <w:pPr>
        <w:rPr>
          <w:rtl/>
        </w:rPr>
      </w:pPr>
    </w:p>
    <w:p w:rsidR="00CA466D" w:rsidRDefault="00CA466D" w:rsidP="003B3E02">
      <w:pPr>
        <w:pStyle w:val="af5"/>
        <w:keepNext/>
        <w:rPr>
          <w:rtl/>
        </w:rPr>
      </w:pPr>
      <w:r w:rsidRPr="00CC3EBC">
        <w:rPr>
          <w:rStyle w:val="TagStyle"/>
          <w:rtl/>
        </w:rPr>
        <w:t xml:space="preserve"> &lt;&lt; קריאה &gt;&gt; </w:t>
      </w:r>
      <w:r>
        <w:rPr>
          <w:rtl/>
        </w:rPr>
        <w:t>טלי גוטליב (הליכוד):</w:t>
      </w:r>
      <w:r w:rsidRPr="00CC3EBC">
        <w:rPr>
          <w:rStyle w:val="TagStyle"/>
          <w:rtl/>
        </w:rPr>
        <w:t xml:space="preserve"> &lt;&lt; קריאה &gt;&gt;</w:t>
      </w:r>
      <w:r>
        <w:rPr>
          <w:rtl/>
        </w:rPr>
        <w:t xml:space="preserve">   </w:t>
      </w:r>
    </w:p>
    <w:p w:rsidR="00CA466D" w:rsidRDefault="00CA466D" w:rsidP="008F2C55">
      <w:pPr>
        <w:rPr>
          <w:rtl/>
        </w:rPr>
      </w:pPr>
    </w:p>
    <w:p w:rsidR="00CA466D" w:rsidRDefault="00DA5739" w:rsidP="003B3E02">
      <w:pPr>
        <w:rPr>
          <w:rtl/>
        </w:rPr>
      </w:pPr>
      <w:r>
        <w:rPr>
          <w:rFonts w:hint="cs"/>
          <w:rtl/>
        </w:rPr>
        <w:t>– – –</w:t>
      </w:r>
      <w:r w:rsidR="00CA466D">
        <w:rPr>
          <w:rFonts w:hint="cs"/>
          <w:rtl/>
        </w:rPr>
        <w:t xml:space="preserve"> אני כבר בקריאה ראשונה.</w:t>
      </w:r>
    </w:p>
    <w:p w:rsidR="00CA466D" w:rsidRDefault="00CA466D" w:rsidP="003B3E02">
      <w:pPr>
        <w:rPr>
          <w:rtl/>
        </w:rPr>
      </w:pPr>
    </w:p>
    <w:p w:rsidR="00CA466D" w:rsidRDefault="00CA466D" w:rsidP="003B3E02">
      <w:pPr>
        <w:pStyle w:val="af6"/>
        <w:keepNext/>
        <w:rPr>
          <w:rtl/>
        </w:rPr>
      </w:pPr>
      <w:bookmarkStart w:id="17830" w:name="ET_yor_6598_56"/>
      <w:r w:rsidRPr="00CC3EBC">
        <w:rPr>
          <w:rStyle w:val="TagStyle"/>
          <w:rtl/>
        </w:rPr>
        <w:t xml:space="preserve"> &lt;&lt; יור &gt;&gt; </w:t>
      </w:r>
      <w:r>
        <w:rPr>
          <w:rtl/>
        </w:rPr>
        <w:t>היו"ר משה סולומון:</w:t>
      </w:r>
      <w:r w:rsidRPr="00CC3EBC">
        <w:rPr>
          <w:rStyle w:val="TagStyle"/>
          <w:rtl/>
        </w:rPr>
        <w:t xml:space="preserve"> &lt;&lt; יור &gt;&gt;</w:t>
      </w:r>
      <w:r>
        <w:rPr>
          <w:rtl/>
        </w:rPr>
        <w:t xml:space="preserve">   </w:t>
      </w:r>
      <w:bookmarkEnd w:id="17830"/>
    </w:p>
    <w:p w:rsidR="00CA466D" w:rsidRDefault="00CA466D" w:rsidP="008F2C55">
      <w:pPr>
        <w:rPr>
          <w:rtl/>
        </w:rPr>
      </w:pPr>
    </w:p>
    <w:p w:rsidR="00CA466D" w:rsidRDefault="00CA466D" w:rsidP="003B3E02">
      <w:pPr>
        <w:rPr>
          <w:rtl/>
        </w:rPr>
      </w:pPr>
      <w:r>
        <w:rPr>
          <w:rFonts w:hint="cs"/>
          <w:rtl/>
        </w:rPr>
        <w:t>חברת הכנסת</w:t>
      </w:r>
      <w:bookmarkStart w:id="17831" w:name="_ETM_Q309_319096"/>
      <w:bookmarkEnd w:id="17831"/>
      <w:r>
        <w:rPr>
          <w:rFonts w:hint="cs"/>
          <w:rtl/>
        </w:rPr>
        <w:t xml:space="preserve"> טלי גוטליב,</w:t>
      </w:r>
      <w:r>
        <w:rPr>
          <w:rtl/>
        </w:rPr>
        <w:t xml:space="preserve"> תאפשרי לו</w:t>
      </w:r>
      <w:r>
        <w:rPr>
          <w:rFonts w:hint="cs"/>
          <w:rtl/>
        </w:rPr>
        <w:t>.</w:t>
      </w:r>
    </w:p>
    <w:p w:rsidR="00CA466D" w:rsidRDefault="00CA466D" w:rsidP="003B3E02">
      <w:pPr>
        <w:rPr>
          <w:rtl/>
        </w:rPr>
      </w:pPr>
    </w:p>
    <w:p w:rsidR="00CA466D" w:rsidRDefault="00CA466D" w:rsidP="003B3E02">
      <w:pPr>
        <w:pStyle w:val="af5"/>
        <w:keepNext/>
        <w:rPr>
          <w:rtl/>
        </w:rPr>
      </w:pPr>
      <w:r w:rsidRPr="00CC3EBC">
        <w:rPr>
          <w:rStyle w:val="TagStyle"/>
          <w:rtl/>
        </w:rPr>
        <w:t xml:space="preserve"> &lt;&lt; קריאה &gt;&gt; </w:t>
      </w:r>
      <w:r>
        <w:rPr>
          <w:rtl/>
        </w:rPr>
        <w:t>טלי גוטליב (הליכוד):</w:t>
      </w:r>
      <w:r w:rsidRPr="00CC3EBC">
        <w:rPr>
          <w:rStyle w:val="TagStyle"/>
          <w:rtl/>
        </w:rPr>
        <w:t xml:space="preserve"> &lt;&lt; קריאה &gt;&gt;</w:t>
      </w:r>
      <w:r>
        <w:rPr>
          <w:rtl/>
        </w:rPr>
        <w:t xml:space="preserve">   </w:t>
      </w:r>
    </w:p>
    <w:p w:rsidR="00CA466D" w:rsidRDefault="00CA466D" w:rsidP="008F2C55">
      <w:pPr>
        <w:rPr>
          <w:rtl/>
        </w:rPr>
      </w:pPr>
    </w:p>
    <w:p w:rsidR="00CA466D" w:rsidRDefault="00CA466D" w:rsidP="003B3E02">
      <w:pPr>
        <w:rPr>
          <w:rtl/>
        </w:rPr>
      </w:pPr>
      <w:r>
        <w:rPr>
          <w:rFonts w:hint="cs"/>
          <w:rtl/>
        </w:rPr>
        <w:t>אני בקריאה ראשונה</w:t>
      </w:r>
      <w:bookmarkStart w:id="17832" w:name="_ETM_Q309_321695"/>
      <w:bookmarkEnd w:id="17832"/>
      <w:r w:rsidR="00BF352F">
        <w:rPr>
          <w:rFonts w:hint="cs"/>
          <w:rtl/>
        </w:rPr>
        <w:t>.</w:t>
      </w:r>
    </w:p>
    <w:p w:rsidR="00CA466D" w:rsidRDefault="00CA466D" w:rsidP="003B3E02">
      <w:pPr>
        <w:rPr>
          <w:rtl/>
        </w:rPr>
      </w:pPr>
    </w:p>
    <w:p w:rsidR="00CA466D" w:rsidRDefault="00CA466D" w:rsidP="003B3E02">
      <w:pPr>
        <w:pStyle w:val="af6"/>
        <w:keepNext/>
        <w:rPr>
          <w:rtl/>
        </w:rPr>
      </w:pPr>
      <w:bookmarkStart w:id="17833" w:name="ET_yor_6598_58"/>
      <w:r w:rsidRPr="00904E02">
        <w:rPr>
          <w:rStyle w:val="TagStyle"/>
          <w:rtl/>
        </w:rPr>
        <w:t xml:space="preserve"> &lt;&lt; יור &gt;&gt; </w:t>
      </w:r>
      <w:r>
        <w:rPr>
          <w:rtl/>
        </w:rPr>
        <w:t>היו"ר משה סולומון:</w:t>
      </w:r>
      <w:r w:rsidRPr="00904E02">
        <w:rPr>
          <w:rStyle w:val="TagStyle"/>
          <w:rtl/>
        </w:rPr>
        <w:t xml:space="preserve"> &lt;&lt; יור &gt;&gt;</w:t>
      </w:r>
      <w:r>
        <w:rPr>
          <w:rtl/>
        </w:rPr>
        <w:t xml:space="preserve">   </w:t>
      </w:r>
      <w:bookmarkEnd w:id="17833"/>
    </w:p>
    <w:p w:rsidR="00CA466D" w:rsidRDefault="00CA466D" w:rsidP="008F2C55">
      <w:pPr>
        <w:rPr>
          <w:rtl/>
        </w:rPr>
      </w:pPr>
    </w:p>
    <w:p w:rsidR="00CA466D" w:rsidRDefault="00CA466D" w:rsidP="003B3E02">
      <w:pPr>
        <w:rPr>
          <w:rtl/>
        </w:rPr>
      </w:pPr>
      <w:bookmarkStart w:id="17834" w:name="_ETM_Q309_323445"/>
      <w:bookmarkEnd w:id="17834"/>
      <w:r>
        <w:rPr>
          <w:rtl/>
        </w:rPr>
        <w:t xml:space="preserve">תוכלי לעלות בזמנך ולהגיב על </w:t>
      </w:r>
      <w:bookmarkStart w:id="17835" w:name="_ETM_Q309_504119"/>
      <w:bookmarkEnd w:id="17835"/>
      <w:r>
        <w:rPr>
          <w:rtl/>
        </w:rPr>
        <w:t>כך.</w:t>
      </w:r>
    </w:p>
    <w:p w:rsidR="00CA466D" w:rsidRDefault="00CA466D" w:rsidP="003B3E02">
      <w:pPr>
        <w:rPr>
          <w:rtl/>
        </w:rPr>
      </w:pPr>
    </w:p>
    <w:p w:rsidR="00CA466D" w:rsidRDefault="00CA466D" w:rsidP="003B3E02">
      <w:pPr>
        <w:pStyle w:val="af5"/>
        <w:keepNext/>
        <w:rPr>
          <w:rtl/>
        </w:rPr>
      </w:pPr>
      <w:bookmarkStart w:id="17836" w:name="ET_interruption_5854_59"/>
      <w:r w:rsidRPr="002C1C77">
        <w:rPr>
          <w:rStyle w:val="TagStyle"/>
          <w:rtl/>
        </w:rPr>
        <w:t xml:space="preserve"> &lt;&lt; קריאה &gt;&gt; </w:t>
      </w:r>
      <w:r>
        <w:rPr>
          <w:rtl/>
        </w:rPr>
        <w:t>ווליד טאהא (רע"מ – הרשימה הערבית המאוחדת):</w:t>
      </w:r>
      <w:r w:rsidRPr="002C1C77">
        <w:rPr>
          <w:rStyle w:val="TagStyle"/>
          <w:rtl/>
        </w:rPr>
        <w:t xml:space="preserve"> &lt;&lt; קריאה &gt;&gt;</w:t>
      </w:r>
      <w:r>
        <w:rPr>
          <w:rtl/>
        </w:rPr>
        <w:t xml:space="preserve">   </w:t>
      </w:r>
      <w:bookmarkEnd w:id="17836"/>
    </w:p>
    <w:p w:rsidR="00CA466D" w:rsidRDefault="00CA466D" w:rsidP="008F2C55">
      <w:pPr>
        <w:rPr>
          <w:rtl/>
        </w:rPr>
      </w:pPr>
    </w:p>
    <w:p w:rsidR="00CA466D" w:rsidRDefault="00DA5739" w:rsidP="003B3E02">
      <w:pPr>
        <w:rPr>
          <w:rtl/>
        </w:rPr>
      </w:pPr>
      <w:r>
        <w:rPr>
          <w:rFonts w:hint="cs"/>
          <w:rtl/>
        </w:rPr>
        <w:t>– – –</w:t>
      </w:r>
      <w:r w:rsidR="00CA466D">
        <w:rPr>
          <w:rFonts w:hint="cs"/>
          <w:rtl/>
        </w:rPr>
        <w:t xml:space="preserve"> שתאפשר לו </w:t>
      </w:r>
      <w:r>
        <w:rPr>
          <w:rFonts w:hint="cs"/>
          <w:rtl/>
        </w:rPr>
        <w:t>– – –</w:t>
      </w:r>
    </w:p>
    <w:p w:rsidR="00CA466D" w:rsidRDefault="00CA466D" w:rsidP="003B3E02">
      <w:pPr>
        <w:rPr>
          <w:rtl/>
        </w:rPr>
      </w:pPr>
    </w:p>
    <w:p w:rsidR="00CA466D" w:rsidRDefault="00CA466D" w:rsidP="003B3E02">
      <w:pPr>
        <w:pStyle w:val="af5"/>
        <w:keepNext/>
        <w:rPr>
          <w:rtl/>
        </w:rPr>
      </w:pPr>
      <w:r w:rsidRPr="002C1C77">
        <w:rPr>
          <w:rStyle w:val="TagStyle"/>
          <w:rtl/>
        </w:rPr>
        <w:t xml:space="preserve"> &lt;&lt; קריאה &gt;&gt; </w:t>
      </w:r>
      <w:r>
        <w:rPr>
          <w:rtl/>
        </w:rPr>
        <w:t>טלי גוטליב (הליכוד):</w:t>
      </w:r>
      <w:r w:rsidRPr="002C1C77">
        <w:rPr>
          <w:rStyle w:val="TagStyle"/>
          <w:rtl/>
        </w:rPr>
        <w:t xml:space="preserve"> &lt;&lt; קריאה &gt;&gt;</w:t>
      </w:r>
      <w:r>
        <w:rPr>
          <w:rtl/>
        </w:rPr>
        <w:t xml:space="preserve">   </w:t>
      </w:r>
    </w:p>
    <w:p w:rsidR="00CA466D" w:rsidRDefault="00CA466D" w:rsidP="008F2C55">
      <w:pPr>
        <w:rPr>
          <w:rtl/>
        </w:rPr>
      </w:pPr>
    </w:p>
    <w:p w:rsidR="00CA466D" w:rsidRDefault="00DA5739" w:rsidP="003B3E02">
      <w:pPr>
        <w:rPr>
          <w:rtl/>
        </w:rPr>
      </w:pPr>
      <w:bookmarkStart w:id="17837" w:name="_ETM_Q309_329336"/>
      <w:bookmarkEnd w:id="17837"/>
      <w:r>
        <w:rPr>
          <w:rFonts w:hint="cs"/>
          <w:rtl/>
        </w:rPr>
        <w:t>– – –</w:t>
      </w:r>
      <w:r w:rsidR="00CA466D">
        <w:rPr>
          <w:rFonts w:hint="cs"/>
          <w:rtl/>
        </w:rPr>
        <w:t xml:space="preserve"> בכייני, בכייני </w:t>
      </w:r>
      <w:r>
        <w:rPr>
          <w:rFonts w:hint="cs"/>
          <w:rtl/>
        </w:rPr>
        <w:t>– – –</w:t>
      </w:r>
    </w:p>
    <w:p w:rsidR="00CA466D" w:rsidRDefault="00CA466D" w:rsidP="003B3E02">
      <w:pPr>
        <w:rPr>
          <w:rtl/>
        </w:rPr>
      </w:pPr>
    </w:p>
    <w:p w:rsidR="00CA466D" w:rsidRDefault="00CA466D" w:rsidP="003B3E02">
      <w:pPr>
        <w:pStyle w:val="af5"/>
        <w:keepNext/>
        <w:rPr>
          <w:rtl/>
        </w:rPr>
      </w:pPr>
      <w:bookmarkStart w:id="17838" w:name="ET_interruption_5854_61"/>
      <w:r w:rsidRPr="002C1C77">
        <w:rPr>
          <w:rStyle w:val="TagStyle"/>
          <w:rtl/>
        </w:rPr>
        <w:t xml:space="preserve"> &lt;&lt; קריאה &gt;&gt; </w:t>
      </w:r>
      <w:r>
        <w:rPr>
          <w:rtl/>
        </w:rPr>
        <w:t>ווליד טאהא (רע"מ – הרשימה הערבית המאוחדת):</w:t>
      </w:r>
      <w:r w:rsidRPr="002C1C77">
        <w:rPr>
          <w:rStyle w:val="TagStyle"/>
          <w:rtl/>
        </w:rPr>
        <w:t xml:space="preserve"> &lt;&lt; קריאה &gt;&gt;</w:t>
      </w:r>
      <w:r>
        <w:rPr>
          <w:rtl/>
        </w:rPr>
        <w:t xml:space="preserve">   </w:t>
      </w:r>
      <w:bookmarkEnd w:id="17838"/>
    </w:p>
    <w:p w:rsidR="00CA466D" w:rsidRDefault="00CA466D" w:rsidP="008F2C55">
      <w:pPr>
        <w:rPr>
          <w:rtl/>
        </w:rPr>
      </w:pPr>
    </w:p>
    <w:p w:rsidR="00CA466D" w:rsidRDefault="00CA466D" w:rsidP="003B3E02">
      <w:pPr>
        <w:rPr>
          <w:rtl/>
        </w:rPr>
      </w:pPr>
      <w:r>
        <w:rPr>
          <w:rFonts w:hint="cs"/>
          <w:rtl/>
        </w:rPr>
        <w:t xml:space="preserve"> ואללה, אני הייתי </w:t>
      </w:r>
      <w:bookmarkStart w:id="17839" w:name="_ETM_Q309_512899"/>
      <w:bookmarkEnd w:id="17839"/>
      <w:r>
        <w:rPr>
          <w:rFonts w:hint="cs"/>
          <w:rtl/>
        </w:rPr>
        <w:t>מ</w:t>
      </w:r>
      <w:r>
        <w:rPr>
          <w:rtl/>
        </w:rPr>
        <w:t>קבל</w:t>
      </w:r>
      <w:r>
        <w:rPr>
          <w:rFonts w:hint="cs"/>
          <w:rtl/>
        </w:rPr>
        <w:t xml:space="preserve"> עשר קריאות בדקה אחת.</w:t>
      </w:r>
    </w:p>
    <w:p w:rsidR="00CA466D" w:rsidRDefault="00CA466D" w:rsidP="003B3E02">
      <w:pPr>
        <w:rPr>
          <w:rtl/>
        </w:rPr>
      </w:pPr>
    </w:p>
    <w:p w:rsidR="00CA466D" w:rsidRDefault="00CA466D" w:rsidP="003B3E02">
      <w:pPr>
        <w:pStyle w:val="af6"/>
        <w:keepNext/>
        <w:rPr>
          <w:rtl/>
        </w:rPr>
      </w:pPr>
      <w:bookmarkStart w:id="17840" w:name="ET_yor_6598_62"/>
      <w:r w:rsidRPr="002C1C77">
        <w:rPr>
          <w:rStyle w:val="TagStyle"/>
          <w:rtl/>
        </w:rPr>
        <w:t xml:space="preserve"> &lt;&lt; יור &gt;&gt; </w:t>
      </w:r>
      <w:r>
        <w:rPr>
          <w:rtl/>
        </w:rPr>
        <w:t>היו"ר משה סולומון:</w:t>
      </w:r>
      <w:r w:rsidRPr="002C1C77">
        <w:rPr>
          <w:rStyle w:val="TagStyle"/>
          <w:rtl/>
        </w:rPr>
        <w:t xml:space="preserve"> &lt;&lt; יור &gt;&gt;</w:t>
      </w:r>
      <w:r>
        <w:rPr>
          <w:rtl/>
        </w:rPr>
        <w:t xml:space="preserve">   </w:t>
      </w:r>
      <w:bookmarkEnd w:id="17840"/>
    </w:p>
    <w:p w:rsidR="00CA466D" w:rsidRDefault="00CA466D" w:rsidP="008F2C55">
      <w:pPr>
        <w:rPr>
          <w:rtl/>
        </w:rPr>
      </w:pPr>
    </w:p>
    <w:p w:rsidR="00CA466D" w:rsidRDefault="00CA466D" w:rsidP="00BF352F">
      <w:pPr>
        <w:rPr>
          <w:rtl/>
        </w:rPr>
      </w:pPr>
      <w:r>
        <w:rPr>
          <w:rFonts w:hint="cs"/>
          <w:rtl/>
        </w:rPr>
        <w:t>לא יכול, שלוש קריאות</w:t>
      </w:r>
      <w:bookmarkStart w:id="17841" w:name="_ETM_Q309_333756"/>
      <w:bookmarkEnd w:id="17841"/>
      <w:r>
        <w:rPr>
          <w:rFonts w:hint="cs"/>
          <w:rtl/>
        </w:rPr>
        <w:t xml:space="preserve"> </w:t>
      </w:r>
      <w:r w:rsidR="00BF352F">
        <w:rPr>
          <w:rFonts w:hint="eastAsia"/>
          <w:rtl/>
        </w:rPr>
        <w:t xml:space="preserve">– </w:t>
      </w:r>
      <w:r>
        <w:rPr>
          <w:rFonts w:hint="cs"/>
          <w:rtl/>
        </w:rPr>
        <w:t>אתה כבר בחוץ</w:t>
      </w:r>
      <w:r w:rsidR="00BF352F">
        <w:rPr>
          <w:rFonts w:hint="cs"/>
          <w:rtl/>
        </w:rPr>
        <w:t>.</w:t>
      </w:r>
      <w:r>
        <w:rPr>
          <w:rFonts w:hint="cs"/>
          <w:rtl/>
        </w:rPr>
        <w:t xml:space="preserve"> איך אתה תקבל עשר?</w:t>
      </w:r>
      <w:bookmarkStart w:id="17842" w:name="_ETM_Q309_335366"/>
      <w:bookmarkStart w:id="17843" w:name="_ETM_Q309_339996"/>
      <w:bookmarkEnd w:id="17842"/>
      <w:bookmarkEnd w:id="17843"/>
    </w:p>
    <w:p w:rsidR="00CA466D" w:rsidRDefault="00CA466D" w:rsidP="003B3E02">
      <w:pPr>
        <w:rPr>
          <w:rtl/>
        </w:rPr>
      </w:pPr>
    </w:p>
    <w:p w:rsidR="00CA466D" w:rsidRDefault="00CA466D" w:rsidP="003B3E02">
      <w:pPr>
        <w:pStyle w:val="af5"/>
        <w:keepNext/>
        <w:rPr>
          <w:rtl/>
        </w:rPr>
      </w:pPr>
      <w:r w:rsidRPr="00704FDA">
        <w:rPr>
          <w:rStyle w:val="TagStyle"/>
          <w:rtl/>
        </w:rPr>
        <w:t xml:space="preserve"> &lt;&lt; קריאה &gt;&gt; </w:t>
      </w:r>
      <w:r>
        <w:rPr>
          <w:rtl/>
        </w:rPr>
        <w:t>טלי גוטליב (הליכוד):</w:t>
      </w:r>
      <w:r w:rsidRPr="00704FDA">
        <w:rPr>
          <w:rStyle w:val="TagStyle"/>
          <w:rtl/>
        </w:rPr>
        <w:t xml:space="preserve"> &lt;&lt; קריאה &gt;&gt;</w:t>
      </w:r>
      <w:r>
        <w:rPr>
          <w:rtl/>
        </w:rPr>
        <w:t xml:space="preserve">   </w:t>
      </w:r>
    </w:p>
    <w:p w:rsidR="00CA466D" w:rsidRDefault="00CA466D" w:rsidP="008F2C55">
      <w:pPr>
        <w:rPr>
          <w:rtl/>
        </w:rPr>
      </w:pPr>
    </w:p>
    <w:p w:rsidR="00CA466D" w:rsidRDefault="00CA466D" w:rsidP="003B3E02">
      <w:pPr>
        <w:rPr>
          <w:rtl/>
        </w:rPr>
      </w:pPr>
      <w:r>
        <w:rPr>
          <w:rFonts w:hint="cs"/>
          <w:rtl/>
        </w:rPr>
        <w:t>בינם לבין האמת אין קשר</w:t>
      </w:r>
      <w:bookmarkStart w:id="17844" w:name="_ETM_Q309_339156"/>
      <w:bookmarkEnd w:id="17844"/>
      <w:r>
        <w:rPr>
          <w:rFonts w:hint="cs"/>
          <w:rtl/>
        </w:rPr>
        <w:t xml:space="preserve"> </w:t>
      </w:r>
      <w:r w:rsidR="00DA5739">
        <w:rPr>
          <w:rFonts w:hint="cs"/>
          <w:rtl/>
        </w:rPr>
        <w:t>– – –</w:t>
      </w:r>
      <w:r>
        <w:rPr>
          <w:rFonts w:hint="cs"/>
          <w:rtl/>
        </w:rPr>
        <w:t xml:space="preserve"> </w:t>
      </w:r>
    </w:p>
    <w:p w:rsidR="00CA466D" w:rsidRDefault="00CA466D" w:rsidP="003B3E02">
      <w:pPr>
        <w:rPr>
          <w:rtl/>
        </w:rPr>
      </w:pPr>
      <w:bookmarkStart w:id="17845" w:name="_ETM_Q309_347258"/>
      <w:bookmarkStart w:id="17846" w:name="_ETM_Q309_347305"/>
      <w:bookmarkEnd w:id="17845"/>
      <w:bookmarkEnd w:id="17846"/>
    </w:p>
    <w:p w:rsidR="00CA466D" w:rsidRDefault="00CA466D" w:rsidP="003B3E02">
      <w:pPr>
        <w:pStyle w:val="af6"/>
        <w:keepNext/>
        <w:rPr>
          <w:rtl/>
        </w:rPr>
      </w:pPr>
      <w:bookmarkStart w:id="17847" w:name="ET_yor_6598_64"/>
      <w:r w:rsidRPr="00C436BA">
        <w:rPr>
          <w:rStyle w:val="TagStyle"/>
          <w:rtl/>
        </w:rPr>
        <w:t xml:space="preserve"> &lt;&lt; יור &gt;&gt; </w:t>
      </w:r>
      <w:r>
        <w:rPr>
          <w:rtl/>
        </w:rPr>
        <w:t>היו"ר משה סולומון:</w:t>
      </w:r>
      <w:r w:rsidRPr="00C436BA">
        <w:rPr>
          <w:rStyle w:val="TagStyle"/>
          <w:rtl/>
        </w:rPr>
        <w:t xml:space="preserve"> &lt;&lt; יור &gt;&gt;</w:t>
      </w:r>
      <w:r>
        <w:rPr>
          <w:rtl/>
        </w:rPr>
        <w:t xml:space="preserve">   </w:t>
      </w:r>
      <w:bookmarkEnd w:id="17847"/>
    </w:p>
    <w:p w:rsidR="00CA466D" w:rsidRDefault="00CA466D" w:rsidP="008F2C55">
      <w:pPr>
        <w:rPr>
          <w:rtl/>
        </w:rPr>
      </w:pPr>
    </w:p>
    <w:p w:rsidR="00CA466D" w:rsidRDefault="00CA466D" w:rsidP="003B3E02">
      <w:pPr>
        <w:rPr>
          <w:rtl/>
        </w:rPr>
      </w:pPr>
      <w:r>
        <w:rPr>
          <w:rFonts w:hint="cs"/>
          <w:rtl/>
        </w:rPr>
        <w:t>דבר.</w:t>
      </w:r>
    </w:p>
    <w:p w:rsidR="00CA466D" w:rsidRDefault="00CA466D" w:rsidP="003B3E02">
      <w:pPr>
        <w:rPr>
          <w:rtl/>
        </w:rPr>
      </w:pPr>
    </w:p>
    <w:p w:rsidR="00CA466D" w:rsidRDefault="00CA466D" w:rsidP="003B3E02">
      <w:pPr>
        <w:pStyle w:val="-"/>
        <w:keepNext/>
        <w:rPr>
          <w:rtl/>
        </w:rPr>
      </w:pPr>
      <w:bookmarkStart w:id="17848" w:name="ET_speakercontinue_6350_65"/>
      <w:r w:rsidRPr="00C436BA">
        <w:rPr>
          <w:rStyle w:val="TagStyle"/>
          <w:rtl/>
        </w:rPr>
        <w:t xml:space="preserve"> &lt;&lt; דובר_המשך &gt;&gt; </w:t>
      </w:r>
      <w:r>
        <w:rPr>
          <w:rtl/>
        </w:rPr>
        <w:t>יאסר חוג'יראת (רע"מ – הרשימה הערבית המאוחדת):</w:t>
      </w:r>
      <w:r w:rsidRPr="00C436BA">
        <w:rPr>
          <w:rStyle w:val="TagStyle"/>
          <w:rtl/>
        </w:rPr>
        <w:t xml:space="preserve"> &lt;&lt; דובר_המשך &gt;&gt;</w:t>
      </w:r>
      <w:r>
        <w:rPr>
          <w:rtl/>
        </w:rPr>
        <w:t xml:space="preserve">   </w:t>
      </w:r>
      <w:bookmarkEnd w:id="17848"/>
    </w:p>
    <w:p w:rsidR="00CA466D" w:rsidRDefault="00CA466D" w:rsidP="003B3E02">
      <w:pPr>
        <w:rPr>
          <w:rtl/>
        </w:rPr>
      </w:pPr>
    </w:p>
    <w:p w:rsidR="00CA466D" w:rsidRDefault="00CA466D" w:rsidP="003B3E02">
      <w:pPr>
        <w:rPr>
          <w:rtl/>
        </w:rPr>
      </w:pPr>
      <w:r>
        <w:rPr>
          <w:rFonts w:hint="cs"/>
          <w:rtl/>
        </w:rPr>
        <w:t>אני</w:t>
      </w:r>
      <w:bookmarkStart w:id="17849" w:name="_ETM_Q309_526019"/>
      <w:bookmarkEnd w:id="17849"/>
      <w:r>
        <w:rPr>
          <w:rFonts w:hint="cs"/>
          <w:rtl/>
        </w:rPr>
        <w:t xml:space="preserve"> </w:t>
      </w:r>
      <w:r>
        <w:rPr>
          <w:rtl/>
        </w:rPr>
        <w:t xml:space="preserve">אתחיל </w:t>
      </w:r>
      <w:r>
        <w:rPr>
          <w:rFonts w:hint="cs"/>
          <w:rtl/>
        </w:rPr>
        <w:t>ב</w:t>
      </w:r>
      <w:r>
        <w:rPr>
          <w:rtl/>
        </w:rPr>
        <w:t>ציטוט</w:t>
      </w:r>
      <w:r>
        <w:rPr>
          <w:rFonts w:hint="cs"/>
          <w:rtl/>
        </w:rPr>
        <w:t>.</w:t>
      </w:r>
    </w:p>
    <w:p w:rsidR="00CA466D" w:rsidRDefault="00CA466D" w:rsidP="003B3E02">
      <w:pPr>
        <w:rPr>
          <w:rtl/>
        </w:rPr>
      </w:pPr>
    </w:p>
    <w:p w:rsidR="00CA466D" w:rsidRDefault="00CA466D" w:rsidP="003B3E02">
      <w:pPr>
        <w:pStyle w:val="af6"/>
        <w:keepNext/>
        <w:rPr>
          <w:rtl/>
        </w:rPr>
      </w:pPr>
      <w:bookmarkStart w:id="17850" w:name="ET_yor_6598_66"/>
      <w:r w:rsidRPr="00C436BA">
        <w:rPr>
          <w:rStyle w:val="TagStyle"/>
          <w:rtl/>
        </w:rPr>
        <w:t xml:space="preserve"> &lt;&lt; יור &gt;&gt; </w:t>
      </w:r>
      <w:r>
        <w:rPr>
          <w:rtl/>
        </w:rPr>
        <w:t>היו"ר משה סולומון:</w:t>
      </w:r>
      <w:r w:rsidRPr="00C436BA">
        <w:rPr>
          <w:rStyle w:val="TagStyle"/>
          <w:rtl/>
        </w:rPr>
        <w:t xml:space="preserve"> &lt;&lt; יור &gt;&gt;</w:t>
      </w:r>
      <w:r>
        <w:rPr>
          <w:rtl/>
        </w:rPr>
        <w:t xml:space="preserve">   </w:t>
      </w:r>
      <w:bookmarkEnd w:id="17850"/>
    </w:p>
    <w:p w:rsidR="00CA466D" w:rsidRDefault="00CA466D" w:rsidP="008F2C55">
      <w:pPr>
        <w:rPr>
          <w:rtl/>
        </w:rPr>
      </w:pPr>
    </w:p>
    <w:p w:rsidR="00CA466D" w:rsidRDefault="00CA466D" w:rsidP="003B3E02">
      <w:pPr>
        <w:rPr>
          <w:rtl/>
        </w:rPr>
      </w:pPr>
      <w:bookmarkStart w:id="17851" w:name="_ETM_Q309_527250"/>
      <w:bookmarkStart w:id="17852" w:name="_ETM_Q309_345026"/>
      <w:bookmarkEnd w:id="17851"/>
      <w:bookmarkEnd w:id="17852"/>
      <w:r>
        <w:rPr>
          <w:rtl/>
        </w:rPr>
        <w:t>אין בעיה.</w:t>
      </w:r>
    </w:p>
    <w:p w:rsidR="00CA466D" w:rsidRDefault="00CA466D" w:rsidP="003B3E02">
      <w:pPr>
        <w:rPr>
          <w:rtl/>
        </w:rPr>
      </w:pPr>
    </w:p>
    <w:p w:rsidR="00CA466D" w:rsidRDefault="00CA466D" w:rsidP="003B3E02">
      <w:pPr>
        <w:pStyle w:val="af5"/>
        <w:keepNext/>
        <w:rPr>
          <w:rtl/>
        </w:rPr>
      </w:pPr>
      <w:r w:rsidRPr="00C436BA">
        <w:rPr>
          <w:rStyle w:val="TagStyle"/>
          <w:rtl/>
        </w:rPr>
        <w:t xml:space="preserve"> &lt;&lt; קריאה &gt;&gt; </w:t>
      </w:r>
      <w:r>
        <w:rPr>
          <w:rtl/>
        </w:rPr>
        <w:t>טלי גוטליב (הליכוד):</w:t>
      </w:r>
      <w:r w:rsidRPr="00C436BA">
        <w:rPr>
          <w:rStyle w:val="TagStyle"/>
          <w:rtl/>
        </w:rPr>
        <w:t xml:space="preserve"> &lt;&lt; קריאה &gt;&gt;</w:t>
      </w:r>
      <w:r>
        <w:rPr>
          <w:rtl/>
        </w:rPr>
        <w:t xml:space="preserve">   </w:t>
      </w:r>
    </w:p>
    <w:p w:rsidR="00CA466D" w:rsidRDefault="00CA466D" w:rsidP="008F2C55">
      <w:pPr>
        <w:rPr>
          <w:rtl/>
        </w:rPr>
      </w:pPr>
    </w:p>
    <w:p w:rsidR="00CA466D" w:rsidRDefault="00CA466D" w:rsidP="003B3E02">
      <w:pPr>
        <w:rPr>
          <w:rtl/>
        </w:rPr>
      </w:pPr>
      <w:r>
        <w:rPr>
          <w:rFonts w:hint="cs"/>
          <w:rtl/>
        </w:rPr>
        <w:t>עצרו לך את הזמן.</w:t>
      </w:r>
    </w:p>
    <w:p w:rsidR="00CA466D" w:rsidRDefault="00CA466D" w:rsidP="003B3E02">
      <w:pPr>
        <w:rPr>
          <w:rtl/>
        </w:rPr>
      </w:pPr>
    </w:p>
    <w:p w:rsidR="00CA466D" w:rsidRDefault="00CA466D" w:rsidP="003B3E02">
      <w:pPr>
        <w:pStyle w:val="af6"/>
        <w:keepNext/>
        <w:rPr>
          <w:rtl/>
        </w:rPr>
      </w:pPr>
      <w:bookmarkStart w:id="17853" w:name="ET_yor_6598_68"/>
      <w:r w:rsidRPr="00C436BA">
        <w:rPr>
          <w:rStyle w:val="TagStyle"/>
          <w:rtl/>
        </w:rPr>
        <w:t xml:space="preserve"> &lt;&lt; יור &gt;&gt; </w:t>
      </w:r>
      <w:r>
        <w:rPr>
          <w:rtl/>
        </w:rPr>
        <w:t>היו"ר משה סולומון:</w:t>
      </w:r>
      <w:r w:rsidRPr="00C436BA">
        <w:rPr>
          <w:rStyle w:val="TagStyle"/>
          <w:rtl/>
        </w:rPr>
        <w:t xml:space="preserve"> &lt;&lt; יור &gt;&gt;</w:t>
      </w:r>
      <w:r>
        <w:rPr>
          <w:rtl/>
        </w:rPr>
        <w:t xml:space="preserve">   </w:t>
      </w:r>
      <w:bookmarkEnd w:id="17853"/>
    </w:p>
    <w:p w:rsidR="00CA466D" w:rsidRDefault="00CA466D" w:rsidP="008F2C55">
      <w:pPr>
        <w:rPr>
          <w:rtl/>
        </w:rPr>
      </w:pPr>
    </w:p>
    <w:p w:rsidR="00CA466D" w:rsidRDefault="00CA466D" w:rsidP="003B3E02">
      <w:pPr>
        <w:rPr>
          <w:rtl/>
        </w:rPr>
      </w:pPr>
      <w:bookmarkStart w:id="17854" w:name="_ETM_Q309_346576"/>
      <w:bookmarkEnd w:id="17854"/>
      <w:r>
        <w:rPr>
          <w:rtl/>
        </w:rPr>
        <w:t xml:space="preserve"> </w:t>
      </w:r>
      <w:bookmarkStart w:id="17855" w:name="_ETM_Q309_528450"/>
      <w:bookmarkEnd w:id="17855"/>
      <w:r>
        <w:rPr>
          <w:rtl/>
        </w:rPr>
        <w:t xml:space="preserve">איך שאתה רוצה, אבל אני </w:t>
      </w:r>
      <w:r>
        <w:rPr>
          <w:rFonts w:hint="cs"/>
          <w:rtl/>
        </w:rPr>
        <w:t>ע</w:t>
      </w:r>
      <w:r>
        <w:rPr>
          <w:rtl/>
        </w:rPr>
        <w:t xml:space="preserve">צרתי לך את הזמן, </w:t>
      </w:r>
      <w:bookmarkStart w:id="17856" w:name="_ETM_Q309_530723"/>
      <w:bookmarkEnd w:id="17856"/>
      <w:r>
        <w:rPr>
          <w:rFonts w:hint="cs"/>
          <w:rtl/>
        </w:rPr>
        <w:t>אני אתן</w:t>
      </w:r>
      <w:r>
        <w:rPr>
          <w:rtl/>
        </w:rPr>
        <w:t xml:space="preserve"> לך</w:t>
      </w:r>
      <w:r>
        <w:rPr>
          <w:rFonts w:hint="cs"/>
          <w:rtl/>
        </w:rPr>
        <w:t xml:space="preserve"> את</w:t>
      </w:r>
      <w:r>
        <w:rPr>
          <w:rtl/>
        </w:rPr>
        <w:t xml:space="preserve"> </w:t>
      </w:r>
      <w:r>
        <w:rPr>
          <w:rFonts w:hint="cs"/>
          <w:rtl/>
        </w:rPr>
        <w:t>ה</w:t>
      </w:r>
      <w:bookmarkStart w:id="17857" w:name="_ETM_Q309_350646"/>
      <w:bookmarkEnd w:id="17857"/>
      <w:r>
        <w:rPr>
          <w:rtl/>
        </w:rPr>
        <w:t>זמן של ההפרעות.</w:t>
      </w:r>
    </w:p>
    <w:p w:rsidR="00CA466D" w:rsidRDefault="00CA466D" w:rsidP="003B3E02">
      <w:pPr>
        <w:rPr>
          <w:rtl/>
        </w:rPr>
      </w:pPr>
      <w:bookmarkStart w:id="17858" w:name="_ETM_Q309_354896"/>
      <w:bookmarkStart w:id="17859" w:name="_ETM_Q309_354932"/>
      <w:bookmarkEnd w:id="17858"/>
      <w:bookmarkEnd w:id="17859"/>
    </w:p>
    <w:p w:rsidR="00CA466D" w:rsidRDefault="00CA466D" w:rsidP="003B3E02">
      <w:pPr>
        <w:pStyle w:val="-"/>
        <w:keepNext/>
        <w:rPr>
          <w:rtl/>
        </w:rPr>
      </w:pPr>
      <w:bookmarkStart w:id="17860" w:name="ET_speakercontinue_6350_69"/>
      <w:r w:rsidRPr="00C436BA">
        <w:rPr>
          <w:rStyle w:val="TagStyle"/>
          <w:rtl/>
        </w:rPr>
        <w:t xml:space="preserve"> &lt;&lt; דובר_המשך &gt;&gt; </w:t>
      </w:r>
      <w:r>
        <w:rPr>
          <w:rtl/>
        </w:rPr>
        <w:t>יאסר חוג'יראת (רע"מ – הרשימה הערבית המאוחדת):</w:t>
      </w:r>
      <w:r w:rsidRPr="00C436BA">
        <w:rPr>
          <w:rStyle w:val="TagStyle"/>
          <w:rtl/>
        </w:rPr>
        <w:t xml:space="preserve"> &lt;&lt; דובר_המשך &gt;&gt;</w:t>
      </w:r>
      <w:r>
        <w:rPr>
          <w:rtl/>
        </w:rPr>
        <w:t xml:space="preserve">   </w:t>
      </w:r>
      <w:bookmarkEnd w:id="17860"/>
    </w:p>
    <w:p w:rsidR="00CA466D" w:rsidRDefault="00CA466D" w:rsidP="008F2C55">
      <w:pPr>
        <w:rPr>
          <w:rtl/>
        </w:rPr>
      </w:pPr>
    </w:p>
    <w:p w:rsidR="00CA466D" w:rsidRDefault="00CA466D" w:rsidP="003B3E02">
      <w:pPr>
        <w:rPr>
          <w:rtl/>
        </w:rPr>
      </w:pPr>
      <w:r>
        <w:rPr>
          <w:rtl/>
        </w:rPr>
        <w:t xml:space="preserve"> טוב.</w:t>
      </w:r>
    </w:p>
    <w:p w:rsidR="00CA466D" w:rsidRDefault="00CA466D" w:rsidP="003B3E02">
      <w:pPr>
        <w:rPr>
          <w:rtl/>
        </w:rPr>
      </w:pPr>
    </w:p>
    <w:p w:rsidR="00CA466D" w:rsidRDefault="00CA466D" w:rsidP="003B3E02">
      <w:pPr>
        <w:pStyle w:val="af6"/>
        <w:keepNext/>
        <w:rPr>
          <w:rtl/>
        </w:rPr>
      </w:pPr>
      <w:bookmarkStart w:id="17861" w:name="ET_yor_6598_70"/>
      <w:r w:rsidRPr="00C436BA">
        <w:rPr>
          <w:rStyle w:val="TagStyle"/>
          <w:rtl/>
        </w:rPr>
        <w:t xml:space="preserve"> &lt;&lt; יור &gt;&gt; </w:t>
      </w:r>
      <w:r>
        <w:rPr>
          <w:rtl/>
        </w:rPr>
        <w:t>היו"ר משה סולומון:</w:t>
      </w:r>
      <w:r w:rsidRPr="00C436BA">
        <w:rPr>
          <w:rStyle w:val="TagStyle"/>
          <w:rtl/>
        </w:rPr>
        <w:t xml:space="preserve"> &lt;&lt; יור &gt;&gt;</w:t>
      </w:r>
      <w:r>
        <w:rPr>
          <w:rtl/>
        </w:rPr>
        <w:t xml:space="preserve">   </w:t>
      </w:r>
      <w:bookmarkEnd w:id="17861"/>
    </w:p>
    <w:p w:rsidR="00CA466D" w:rsidRDefault="00CA466D" w:rsidP="008F2C55">
      <w:pPr>
        <w:rPr>
          <w:rtl/>
        </w:rPr>
      </w:pPr>
    </w:p>
    <w:p w:rsidR="00CA466D" w:rsidRDefault="00CA466D" w:rsidP="003B3E02">
      <w:pPr>
        <w:rPr>
          <w:rtl/>
        </w:rPr>
      </w:pPr>
      <w:r>
        <w:rPr>
          <w:rtl/>
        </w:rPr>
        <w:t>בבקשה</w:t>
      </w:r>
      <w:r>
        <w:rPr>
          <w:rFonts w:hint="cs"/>
          <w:rtl/>
        </w:rPr>
        <w:t>,</w:t>
      </w:r>
      <w:r>
        <w:rPr>
          <w:rtl/>
        </w:rPr>
        <w:t xml:space="preserve"> פשוט יש </w:t>
      </w:r>
      <w:bookmarkStart w:id="17862" w:name="_ETM_Q0_184976043"/>
      <w:bookmarkStart w:id="17863" w:name="_ETM_Q0_184976413"/>
      <w:r>
        <w:rPr>
          <w:rtl/>
        </w:rPr>
        <w:t xml:space="preserve">המון </w:t>
      </w:r>
      <w:bookmarkStart w:id="17864" w:name="_ETM_Q309_532996"/>
      <w:bookmarkEnd w:id="17864"/>
      <w:r>
        <w:rPr>
          <w:rtl/>
        </w:rPr>
        <w:t>דוברים</w:t>
      </w:r>
      <w:bookmarkEnd w:id="17862"/>
      <w:bookmarkEnd w:id="17863"/>
      <w:r>
        <w:rPr>
          <w:rtl/>
        </w:rPr>
        <w:t xml:space="preserve"> היום,</w:t>
      </w:r>
      <w:r>
        <w:rPr>
          <w:rFonts w:hint="cs"/>
          <w:rtl/>
        </w:rPr>
        <w:t xml:space="preserve"> בסדר?</w:t>
      </w:r>
      <w:bookmarkStart w:id="17865" w:name="_ETM_Q309_353276"/>
      <w:bookmarkEnd w:id="17865"/>
    </w:p>
    <w:p w:rsidR="00CA466D" w:rsidRDefault="00CA466D" w:rsidP="003B3E02">
      <w:pPr>
        <w:rPr>
          <w:rtl/>
        </w:rPr>
      </w:pPr>
    </w:p>
    <w:p w:rsidR="00CA466D" w:rsidRDefault="00CA466D" w:rsidP="003B3E02">
      <w:pPr>
        <w:pStyle w:val="-"/>
        <w:keepNext/>
        <w:rPr>
          <w:rtl/>
        </w:rPr>
      </w:pPr>
      <w:bookmarkStart w:id="17866" w:name="ET_speakercontinue_6350_71"/>
      <w:r w:rsidRPr="00C909DD">
        <w:rPr>
          <w:rStyle w:val="TagStyle"/>
          <w:rtl/>
        </w:rPr>
        <w:t xml:space="preserve"> &lt;&lt; דובר_המשך &gt;&gt; </w:t>
      </w:r>
      <w:r>
        <w:rPr>
          <w:rtl/>
        </w:rPr>
        <w:t>יאסר חוג'יראת (רע"מ – הרשימה הערבית המאוחדת):</w:t>
      </w:r>
      <w:r w:rsidRPr="00C909DD">
        <w:rPr>
          <w:rStyle w:val="TagStyle"/>
          <w:rtl/>
        </w:rPr>
        <w:t xml:space="preserve"> &lt;&lt; דובר_המשך &gt;&gt;</w:t>
      </w:r>
      <w:r>
        <w:rPr>
          <w:rtl/>
        </w:rPr>
        <w:t xml:space="preserve">   </w:t>
      </w:r>
      <w:bookmarkEnd w:id="17866"/>
    </w:p>
    <w:p w:rsidR="00CA466D" w:rsidRDefault="00CA466D" w:rsidP="008F2C55">
      <w:pPr>
        <w:rPr>
          <w:rtl/>
        </w:rPr>
      </w:pPr>
    </w:p>
    <w:p w:rsidR="00CA466D" w:rsidRDefault="00CA466D" w:rsidP="00BF352F">
      <w:pPr>
        <w:rPr>
          <w:rtl/>
        </w:rPr>
      </w:pPr>
      <w:r>
        <w:rPr>
          <w:rtl/>
        </w:rPr>
        <w:t>טוב, אני חוזר</w:t>
      </w:r>
      <w:r w:rsidR="00BF352F">
        <w:rPr>
          <w:rFonts w:hint="cs"/>
          <w:rtl/>
        </w:rPr>
        <w:t>.</w:t>
      </w:r>
      <w:r>
        <w:rPr>
          <w:rtl/>
        </w:rPr>
        <w:t xml:space="preserve"> כבוד יושב</w:t>
      </w:r>
      <w:r>
        <w:rPr>
          <w:rFonts w:hint="cs"/>
          <w:rtl/>
        </w:rPr>
        <w:t>-</w:t>
      </w:r>
      <w:bookmarkStart w:id="17867" w:name="_ETM_Q309_356847"/>
      <w:bookmarkEnd w:id="17867"/>
      <w:r>
        <w:rPr>
          <w:rtl/>
        </w:rPr>
        <w:t>ראש ה</w:t>
      </w:r>
      <w:r w:rsidR="00BF352F">
        <w:rPr>
          <w:rFonts w:hint="cs"/>
          <w:rtl/>
        </w:rPr>
        <w:t>ישיבה</w:t>
      </w:r>
      <w:r>
        <w:rPr>
          <w:rtl/>
        </w:rPr>
        <w:t xml:space="preserve">, חבריי חברי </w:t>
      </w:r>
      <w:bookmarkStart w:id="17868" w:name="_ETM_Q309_539901"/>
      <w:bookmarkEnd w:id="17868"/>
      <w:r>
        <w:rPr>
          <w:rtl/>
        </w:rPr>
        <w:t>הכנסת, אני אומר, בעזה מתחולל אסון הומניטרי בקנה מידה מזעזע</w:t>
      </w:r>
      <w:r>
        <w:rPr>
          <w:rFonts w:hint="cs"/>
          <w:rtl/>
        </w:rPr>
        <w:t>.</w:t>
      </w:r>
      <w:bookmarkStart w:id="17869" w:name="_ETM_Q309_370347"/>
      <w:bookmarkEnd w:id="17869"/>
      <w:r>
        <w:rPr>
          <w:rtl/>
        </w:rPr>
        <w:t xml:space="preserve"> </w:t>
      </w:r>
      <w:bookmarkStart w:id="17870" w:name="_ETM_Q309_544433"/>
      <w:bookmarkEnd w:id="17870"/>
      <w:r>
        <w:rPr>
          <w:rtl/>
        </w:rPr>
        <w:t xml:space="preserve">רעב המוני, ילדים מתים מהתייבשות ורעב, ילדים אוכלים חול, אזרחים </w:t>
      </w:r>
      <w:bookmarkStart w:id="17871" w:name="_ETM_Q309_548964"/>
      <w:bookmarkEnd w:id="17871"/>
      <w:r>
        <w:rPr>
          <w:rtl/>
        </w:rPr>
        <w:t xml:space="preserve">אוכלים עשב כדי לשרוד. זו אינה תוצאה של מלחמה, זו </w:t>
      </w:r>
      <w:bookmarkStart w:id="17872" w:name="_ETM_Q309_553497"/>
      <w:bookmarkEnd w:id="17872"/>
      <w:r>
        <w:rPr>
          <w:rtl/>
        </w:rPr>
        <w:t>מדיניות הרעבה שיטתית, אכזרית, לא מוסרית</w:t>
      </w:r>
      <w:r w:rsidR="00BF352F">
        <w:rPr>
          <w:rFonts w:hint="cs"/>
          <w:rtl/>
        </w:rPr>
        <w:t>,</w:t>
      </w:r>
      <w:r>
        <w:rPr>
          <w:rtl/>
        </w:rPr>
        <w:t xml:space="preserve"> </w:t>
      </w:r>
      <w:bookmarkStart w:id="17873" w:name="_ETM_Q309_558290"/>
      <w:bookmarkEnd w:id="17873"/>
      <w:r>
        <w:rPr>
          <w:rtl/>
        </w:rPr>
        <w:t>שמובלת על ידי שני שרים קיצוניים, סמוטריץ' ובן גביר.</w:t>
      </w:r>
      <w:bookmarkStart w:id="17874" w:name="_ETM_Q309_386868"/>
      <w:bookmarkStart w:id="17875" w:name="_ETM_Q309_386922"/>
      <w:bookmarkStart w:id="17876" w:name="_ETM_Q309_387141"/>
      <w:bookmarkStart w:id="17877" w:name="_ETM_Q309_387186"/>
      <w:bookmarkEnd w:id="17874"/>
      <w:bookmarkEnd w:id="17875"/>
      <w:bookmarkEnd w:id="17876"/>
      <w:bookmarkEnd w:id="17877"/>
      <w:r>
        <w:rPr>
          <w:rtl/>
        </w:rPr>
        <w:t xml:space="preserve"> הטענה </w:t>
      </w:r>
      <w:bookmarkStart w:id="17878" w:name="_ETM_Q309_563080"/>
      <w:bookmarkEnd w:id="17878"/>
      <w:r>
        <w:rPr>
          <w:rtl/>
        </w:rPr>
        <w:t xml:space="preserve">כאילו זה מקדם החזרת חטופים היא שקר ציני. בזמן שמשפחות </w:t>
      </w:r>
      <w:bookmarkStart w:id="17879" w:name="_ETM_Q309_567870"/>
      <w:bookmarkEnd w:id="17879"/>
      <w:r>
        <w:rPr>
          <w:rtl/>
        </w:rPr>
        <w:t xml:space="preserve">החטופים מתחננות להסכם, השרים סמוטריץ' ובן גביר רואים בזה קלף </w:t>
      </w:r>
      <w:bookmarkStart w:id="17880" w:name="_ETM_Q309_572660"/>
      <w:bookmarkEnd w:id="17880"/>
      <w:r>
        <w:rPr>
          <w:rtl/>
        </w:rPr>
        <w:t xml:space="preserve">פוליטי. </w:t>
      </w:r>
      <w:bookmarkStart w:id="17881" w:name="_ETM_Q309_578380"/>
      <w:bookmarkEnd w:id="17881"/>
      <w:r>
        <w:rPr>
          <w:rtl/>
        </w:rPr>
        <w:t xml:space="preserve">מי שמונע מזון, מונע גם תקווה, ומי שמונע תקווה לא </w:t>
      </w:r>
      <w:bookmarkStart w:id="17882" w:name="_ETM_Q309_583792"/>
      <w:bookmarkEnd w:id="17882"/>
      <w:r>
        <w:rPr>
          <w:rtl/>
        </w:rPr>
        <w:t xml:space="preserve">מביא ביטחון, לא מחזיר חטופים, לא מביא לשלום. </w:t>
      </w:r>
      <w:bookmarkStart w:id="17883" w:name="_ETM_Q309_410341"/>
      <w:bookmarkStart w:id="17884" w:name="_ETM_Q309_410368"/>
      <w:bookmarkStart w:id="17885" w:name="_ETM_Q309_410644"/>
      <w:bookmarkStart w:id="17886" w:name="_ETM_Q309_410676"/>
      <w:bookmarkEnd w:id="17883"/>
      <w:bookmarkEnd w:id="17884"/>
      <w:bookmarkEnd w:id="17885"/>
      <w:bookmarkEnd w:id="17886"/>
      <w:r>
        <w:rPr>
          <w:rtl/>
        </w:rPr>
        <w:t xml:space="preserve">אני קורא </w:t>
      </w:r>
      <w:bookmarkStart w:id="17887" w:name="_ETM_Q309_589204"/>
      <w:bookmarkEnd w:id="17887"/>
      <w:r>
        <w:rPr>
          <w:rtl/>
        </w:rPr>
        <w:t>מעל דוכן זה להפסיק את מדיניות ההרעבה ואת המלחמה</w:t>
      </w:r>
      <w:r w:rsidR="00BF352F">
        <w:rPr>
          <w:rFonts w:hint="cs"/>
          <w:rtl/>
        </w:rPr>
        <w:t>.</w:t>
      </w:r>
      <w:r>
        <w:rPr>
          <w:rtl/>
        </w:rPr>
        <w:t xml:space="preserve"> חתרו </w:t>
      </w:r>
      <w:bookmarkStart w:id="17888" w:name="_ETM_Q309_594616"/>
      <w:bookmarkEnd w:id="17888"/>
      <w:r>
        <w:rPr>
          <w:rtl/>
        </w:rPr>
        <w:t xml:space="preserve">להסכם להחזרת החטופים ולשינוי מסלול לתקווה ושלום. </w:t>
      </w:r>
      <w:bookmarkStart w:id="17889" w:name="_ETM_Q309_601350"/>
      <w:bookmarkEnd w:id="17889"/>
    </w:p>
    <w:p w:rsidR="00CA466D" w:rsidRDefault="00CA466D" w:rsidP="003B3E02">
      <w:pPr>
        <w:rPr>
          <w:rtl/>
        </w:rPr>
      </w:pPr>
      <w:bookmarkStart w:id="17890" w:name="_ETM_Q309_426148"/>
      <w:bookmarkStart w:id="17891" w:name="_ETM_Q309_426187"/>
      <w:bookmarkEnd w:id="17890"/>
      <w:bookmarkEnd w:id="17891"/>
    </w:p>
    <w:p w:rsidR="00CA466D" w:rsidRDefault="00CA466D" w:rsidP="003B3E02">
      <w:pPr>
        <w:rPr>
          <w:rtl/>
        </w:rPr>
      </w:pPr>
      <w:bookmarkStart w:id="17892" w:name="_ETM_Q309_426452"/>
      <w:bookmarkStart w:id="17893" w:name="_ETM_Q309_426494"/>
      <w:bookmarkEnd w:id="17892"/>
      <w:bookmarkEnd w:id="17893"/>
      <w:r>
        <w:rPr>
          <w:rtl/>
        </w:rPr>
        <w:t>אני רוצה להגיד</w:t>
      </w:r>
      <w:r>
        <w:rPr>
          <w:rFonts w:hint="cs"/>
          <w:rtl/>
        </w:rPr>
        <w:t>,</w:t>
      </w:r>
      <w:r>
        <w:rPr>
          <w:rtl/>
        </w:rPr>
        <w:t xml:space="preserve"> </w:t>
      </w:r>
      <w:bookmarkStart w:id="17894" w:name="_ETM_Q309_605149"/>
      <w:bookmarkEnd w:id="17894"/>
      <w:r>
        <w:rPr>
          <w:rtl/>
        </w:rPr>
        <w:t xml:space="preserve">כבוד </w:t>
      </w:r>
      <w:r>
        <w:rPr>
          <w:rFonts w:hint="cs"/>
          <w:rtl/>
        </w:rPr>
        <w:t>ה</w:t>
      </w:r>
      <w:r>
        <w:rPr>
          <w:rtl/>
        </w:rPr>
        <w:t>יושב</w:t>
      </w:r>
      <w:r>
        <w:rPr>
          <w:rFonts w:hint="cs"/>
          <w:rtl/>
        </w:rPr>
        <w:t>-</w:t>
      </w:r>
      <w:r>
        <w:rPr>
          <w:rtl/>
        </w:rPr>
        <w:t>ראש, יש הרבה סוג</w:t>
      </w:r>
      <w:r>
        <w:rPr>
          <w:rFonts w:hint="cs"/>
          <w:rtl/>
        </w:rPr>
        <w:t>י</w:t>
      </w:r>
      <w:r>
        <w:rPr>
          <w:rtl/>
        </w:rPr>
        <w:t xml:space="preserve">ות כואבות בחברה הערבית. מספר </w:t>
      </w:r>
      <w:bookmarkStart w:id="17895" w:name="_ETM_Q309_609297"/>
      <w:bookmarkEnd w:id="17895"/>
      <w:r>
        <w:rPr>
          <w:rtl/>
        </w:rPr>
        <w:t xml:space="preserve">הנרצחים נכון להיום הוא </w:t>
      </w:r>
      <w:r>
        <w:rPr>
          <w:rFonts w:hint="cs"/>
          <w:rtl/>
        </w:rPr>
        <w:t>146,</w:t>
      </w:r>
      <w:r>
        <w:rPr>
          <w:rtl/>
        </w:rPr>
        <w:t xml:space="preserve"> עלייה של </w:t>
      </w:r>
      <w:r>
        <w:rPr>
          <w:rFonts w:hint="cs"/>
          <w:rtl/>
        </w:rPr>
        <w:t>14%</w:t>
      </w:r>
      <w:bookmarkStart w:id="17896" w:name="_ETM_Q309_435137"/>
      <w:bookmarkStart w:id="17897" w:name="_ETM_Q309_433108"/>
      <w:bookmarkEnd w:id="17896"/>
      <w:bookmarkEnd w:id="17897"/>
      <w:r>
        <w:rPr>
          <w:rtl/>
        </w:rPr>
        <w:t xml:space="preserve"> בהשוואה לשנה שעברה, ואם אנחנו נשווה את זה </w:t>
      </w:r>
      <w:bookmarkStart w:id="17898" w:name="_ETM_Q309_617594"/>
      <w:bookmarkEnd w:id="17898"/>
      <w:r>
        <w:rPr>
          <w:rtl/>
        </w:rPr>
        <w:t xml:space="preserve">לשנת </w:t>
      </w:r>
      <w:r>
        <w:rPr>
          <w:rFonts w:hint="cs"/>
          <w:rtl/>
        </w:rPr>
        <w:t>2022,</w:t>
      </w:r>
      <w:r>
        <w:rPr>
          <w:rtl/>
        </w:rPr>
        <w:t xml:space="preserve"> זו עלייה של</w:t>
      </w:r>
      <w:r>
        <w:rPr>
          <w:rFonts w:hint="cs"/>
          <w:rtl/>
        </w:rPr>
        <w:t xml:space="preserve"> </w:t>
      </w:r>
      <w:bookmarkStart w:id="17899" w:name="_ETM_Q309_441138"/>
      <w:bookmarkEnd w:id="17899"/>
      <w:r>
        <w:rPr>
          <w:rFonts w:hint="cs"/>
          <w:rtl/>
        </w:rPr>
        <w:t>120%</w:t>
      </w:r>
      <w:r>
        <w:rPr>
          <w:rtl/>
        </w:rPr>
        <w:t xml:space="preserve">. </w:t>
      </w:r>
      <w:bookmarkStart w:id="17900" w:name="_ETM_Q309_621743"/>
      <w:bookmarkEnd w:id="17900"/>
      <w:r>
        <w:rPr>
          <w:rtl/>
        </w:rPr>
        <w:t>שום דבר לא נעשה בכיוון הזה.</w:t>
      </w:r>
    </w:p>
    <w:p w:rsidR="00CA466D" w:rsidRDefault="00CA466D" w:rsidP="003B3E02">
      <w:pPr>
        <w:rPr>
          <w:rtl/>
        </w:rPr>
      </w:pPr>
      <w:bookmarkStart w:id="17901" w:name="_ETM_Q309_448012"/>
      <w:bookmarkStart w:id="17902" w:name="_ETM_Q309_448065"/>
      <w:bookmarkEnd w:id="17901"/>
      <w:bookmarkEnd w:id="17902"/>
    </w:p>
    <w:p w:rsidR="00CA466D" w:rsidRDefault="00CA466D" w:rsidP="00BF352F">
      <w:pPr>
        <w:rPr>
          <w:rtl/>
        </w:rPr>
      </w:pPr>
      <w:bookmarkStart w:id="17903" w:name="_ETM_Q309_448541"/>
      <w:bookmarkStart w:id="17904" w:name="_ETM_Q309_448581"/>
      <w:bookmarkEnd w:id="17903"/>
      <w:bookmarkEnd w:id="17904"/>
      <w:r>
        <w:rPr>
          <w:rtl/>
        </w:rPr>
        <w:t xml:space="preserve"> לבסוף, אני רוצה להמליץ </w:t>
      </w:r>
      <w:bookmarkStart w:id="17905" w:name="_ETM_Q309_625891"/>
      <w:bookmarkEnd w:id="17905"/>
      <w:r w:rsidR="00BF352F">
        <w:rPr>
          <w:rFonts w:hint="cs"/>
          <w:rtl/>
        </w:rPr>
        <w:t xml:space="preserve">– </w:t>
      </w:r>
      <w:r>
        <w:rPr>
          <w:rtl/>
        </w:rPr>
        <w:t xml:space="preserve">כי </w:t>
      </w:r>
      <w:r>
        <w:rPr>
          <w:rFonts w:hint="cs"/>
          <w:rtl/>
        </w:rPr>
        <w:t>זו</w:t>
      </w:r>
      <w:r>
        <w:rPr>
          <w:rtl/>
        </w:rPr>
        <w:t xml:space="preserve"> </w:t>
      </w:r>
      <w:r>
        <w:rPr>
          <w:rFonts w:hint="cs"/>
          <w:rtl/>
        </w:rPr>
        <w:t>ה</w:t>
      </w:r>
      <w:bookmarkStart w:id="17906" w:name="_ETM_Q309_449717"/>
      <w:bookmarkEnd w:id="17906"/>
      <w:r>
        <w:rPr>
          <w:rtl/>
        </w:rPr>
        <w:t xml:space="preserve">ישיבה האחרונה במושב </w:t>
      </w:r>
      <w:r w:rsidR="00BF352F">
        <w:rPr>
          <w:rFonts w:hint="cs"/>
          <w:rtl/>
        </w:rPr>
        <w:t xml:space="preserve">– </w:t>
      </w:r>
      <w:r>
        <w:rPr>
          <w:rtl/>
        </w:rPr>
        <w:t>אני רוצה להמליץ לכל חברי הכנסת</w:t>
      </w:r>
      <w:r>
        <w:rPr>
          <w:rFonts w:hint="cs"/>
          <w:rtl/>
        </w:rPr>
        <w:t>:</w:t>
      </w:r>
      <w:r>
        <w:rPr>
          <w:rtl/>
        </w:rPr>
        <w:t xml:space="preserve"> </w:t>
      </w:r>
      <w:bookmarkStart w:id="17907" w:name="_ETM_Q309_633989"/>
      <w:bookmarkEnd w:id="17907"/>
      <w:r>
        <w:rPr>
          <w:rtl/>
        </w:rPr>
        <w:t>אנחנו יוצאים לפגרה</w:t>
      </w:r>
      <w:r w:rsidR="00BF352F">
        <w:rPr>
          <w:rFonts w:hint="cs"/>
          <w:rtl/>
        </w:rPr>
        <w:t>.</w:t>
      </w:r>
      <w:r>
        <w:rPr>
          <w:rtl/>
        </w:rPr>
        <w:t xml:space="preserve"> תעשו פוס וריסטרט, ואולי תחזרו עם </w:t>
      </w:r>
      <w:r>
        <w:rPr>
          <w:rFonts w:hint="cs"/>
          <w:rtl/>
        </w:rPr>
        <w:t>אוו</w:t>
      </w:r>
      <w:bookmarkStart w:id="17908" w:name="_ETM_Q309_458167"/>
      <w:bookmarkEnd w:id="17908"/>
      <w:r>
        <w:rPr>
          <w:rtl/>
        </w:rPr>
        <w:t xml:space="preserve">ירה </w:t>
      </w:r>
      <w:bookmarkStart w:id="17909" w:name="_ETM_Q309_637929"/>
      <w:bookmarkEnd w:id="17909"/>
      <w:r>
        <w:rPr>
          <w:rtl/>
        </w:rPr>
        <w:t xml:space="preserve">יותר חיובית ופחות גזענית. ובסוף, מה שאמרתי כאן בערבית זה </w:t>
      </w:r>
      <w:bookmarkStart w:id="17910" w:name="_ETM_Q309_641869"/>
      <w:bookmarkEnd w:id="17910"/>
      <w:r>
        <w:rPr>
          <w:rtl/>
        </w:rPr>
        <w:t xml:space="preserve">לא ציטוט ולא מכתב, זה ציטוט מריאיון שהיה ברדיו. תודה </w:t>
      </w:r>
      <w:bookmarkStart w:id="17911" w:name="_ETM_Q309_645809"/>
      <w:bookmarkEnd w:id="17911"/>
      <w:r>
        <w:rPr>
          <w:rtl/>
        </w:rPr>
        <w:t>רבה.</w:t>
      </w:r>
    </w:p>
    <w:p w:rsidR="00CA466D" w:rsidRDefault="00CA466D" w:rsidP="003B3E02">
      <w:pPr>
        <w:rPr>
          <w:rtl/>
        </w:rPr>
      </w:pPr>
    </w:p>
    <w:p w:rsidR="00CA466D" w:rsidRDefault="00CA466D" w:rsidP="003B3E02">
      <w:pPr>
        <w:pStyle w:val="af6"/>
        <w:keepNext/>
        <w:rPr>
          <w:rtl/>
        </w:rPr>
      </w:pPr>
      <w:bookmarkStart w:id="17912" w:name="ET_yor_6598_72"/>
      <w:r w:rsidRPr="00BC0320">
        <w:rPr>
          <w:rStyle w:val="TagStyle"/>
          <w:rtl/>
        </w:rPr>
        <w:t xml:space="preserve"> &lt;&lt; יור &gt;&gt; </w:t>
      </w:r>
      <w:r>
        <w:rPr>
          <w:rtl/>
        </w:rPr>
        <w:t>היו"ר משה סולומון:</w:t>
      </w:r>
      <w:r w:rsidRPr="00BC0320">
        <w:rPr>
          <w:rStyle w:val="TagStyle"/>
          <w:rtl/>
        </w:rPr>
        <w:t xml:space="preserve"> &lt;&lt; יור &gt;&gt;</w:t>
      </w:r>
      <w:r>
        <w:rPr>
          <w:rtl/>
        </w:rPr>
        <w:t xml:space="preserve">   </w:t>
      </w:r>
      <w:bookmarkEnd w:id="17912"/>
    </w:p>
    <w:p w:rsidR="00CA466D" w:rsidRDefault="00CA466D" w:rsidP="008F2C55">
      <w:pPr>
        <w:rPr>
          <w:rtl/>
        </w:rPr>
      </w:pPr>
    </w:p>
    <w:p w:rsidR="00CA466D" w:rsidRDefault="00CA466D" w:rsidP="003B3E02">
      <w:pPr>
        <w:rPr>
          <w:rtl/>
        </w:rPr>
      </w:pPr>
      <w:bookmarkStart w:id="17913" w:name="_ETM_Q309_650410"/>
      <w:bookmarkEnd w:id="17913"/>
      <w:r>
        <w:rPr>
          <w:rtl/>
        </w:rPr>
        <w:t>תודה רבה</w:t>
      </w:r>
      <w:r>
        <w:rPr>
          <w:rFonts w:hint="cs"/>
          <w:rtl/>
        </w:rPr>
        <w:t>.</w:t>
      </w:r>
      <w:r>
        <w:rPr>
          <w:rtl/>
        </w:rPr>
        <w:t xml:space="preserve"> חבר הכנסת עופר כסיף, בבקשה.</w:t>
      </w:r>
      <w:bookmarkStart w:id="17914" w:name="_ETM_Q309_471467"/>
      <w:bookmarkEnd w:id="17914"/>
      <w:r>
        <w:rPr>
          <w:rtl/>
        </w:rPr>
        <w:t xml:space="preserve"> </w:t>
      </w:r>
    </w:p>
    <w:p w:rsidR="00CA466D" w:rsidRDefault="00CA466D" w:rsidP="003B3E02">
      <w:pPr>
        <w:rPr>
          <w:rtl/>
        </w:rPr>
      </w:pPr>
      <w:bookmarkStart w:id="17915" w:name="_ETM_Q309_475401"/>
      <w:bookmarkStart w:id="17916" w:name="_ETM_Q309_475487"/>
      <w:bookmarkEnd w:id="17915"/>
      <w:bookmarkEnd w:id="17916"/>
    </w:p>
    <w:p w:rsidR="00CA466D" w:rsidRDefault="00CA466D" w:rsidP="00BF352F">
      <w:pPr>
        <w:rPr>
          <w:rtl/>
        </w:rPr>
      </w:pPr>
      <w:bookmarkStart w:id="17917" w:name="_ETM_Q309_475545"/>
      <w:bookmarkStart w:id="17918" w:name="_ETM_Q309_475618"/>
      <w:bookmarkEnd w:id="17917"/>
      <w:bookmarkEnd w:id="17918"/>
      <w:r>
        <w:rPr>
          <w:rtl/>
        </w:rPr>
        <w:t xml:space="preserve">אני רק אומר </w:t>
      </w:r>
      <w:bookmarkStart w:id="17919" w:name="_ETM_Q309_653916"/>
      <w:bookmarkEnd w:id="17919"/>
      <w:r>
        <w:rPr>
          <w:rtl/>
        </w:rPr>
        <w:t xml:space="preserve">לך שאף אחד </w:t>
      </w:r>
      <w:r>
        <w:rPr>
          <w:rFonts w:hint="cs"/>
          <w:rtl/>
        </w:rPr>
        <w:t xml:space="preserve">לא מונע </w:t>
      </w:r>
      <w:r>
        <w:rPr>
          <w:rtl/>
        </w:rPr>
        <w:t>מזון מאזרחים ברצוע</w:t>
      </w:r>
      <w:bookmarkStart w:id="17920" w:name="_ETM_Q309_477137"/>
      <w:bookmarkEnd w:id="17920"/>
      <w:r>
        <w:rPr>
          <w:rtl/>
        </w:rPr>
        <w:t xml:space="preserve">ת עזה, אלא </w:t>
      </w:r>
      <w:r>
        <w:rPr>
          <w:rFonts w:hint="cs"/>
          <w:rtl/>
        </w:rPr>
        <w:t xml:space="preserve">– </w:t>
      </w:r>
      <w:r>
        <w:rPr>
          <w:rtl/>
        </w:rPr>
        <w:t xml:space="preserve">נשק </w:t>
      </w:r>
      <w:bookmarkStart w:id="17921" w:name="_ETM_Q309_657422"/>
      <w:bookmarkEnd w:id="17921"/>
      <w:r>
        <w:rPr>
          <w:rtl/>
        </w:rPr>
        <w:t>והשתלטות</w:t>
      </w:r>
      <w:r>
        <w:rPr>
          <w:rFonts w:hint="cs"/>
          <w:rtl/>
        </w:rPr>
        <w:t xml:space="preserve"> של חמאס על האוכל שאנחנו שולחים לשם</w:t>
      </w:r>
      <w:bookmarkStart w:id="17922" w:name="_ETM_Q309_480987"/>
      <w:bookmarkEnd w:id="17922"/>
      <w:r>
        <w:rPr>
          <w:rFonts w:hint="cs"/>
          <w:rtl/>
        </w:rPr>
        <w:t>. אבל זה לא פייר להגיד שאנחנו מונעים מזון</w:t>
      </w:r>
      <w:bookmarkStart w:id="17923" w:name="_ETM_Q309_484267"/>
      <w:bookmarkEnd w:id="17923"/>
      <w:r>
        <w:rPr>
          <w:rFonts w:hint="cs"/>
          <w:rtl/>
        </w:rPr>
        <w:t xml:space="preserve"> מהאזרח</w:t>
      </w:r>
      <w:r w:rsidR="00BF352F">
        <w:rPr>
          <w:rFonts w:hint="cs"/>
          <w:rtl/>
        </w:rPr>
        <w:t>.</w:t>
      </w:r>
      <w:r>
        <w:rPr>
          <w:rFonts w:hint="cs"/>
          <w:rtl/>
        </w:rPr>
        <w:t xml:space="preserve"> מי שמונע זה חמאס.</w:t>
      </w:r>
    </w:p>
    <w:p w:rsidR="00CA466D" w:rsidRDefault="00CA466D" w:rsidP="003B3E02">
      <w:pPr>
        <w:rPr>
          <w:rtl/>
        </w:rPr>
      </w:pPr>
      <w:bookmarkStart w:id="17924" w:name="_ETM_Q309_497579"/>
      <w:bookmarkStart w:id="17925" w:name="_ETM_Q309_497643"/>
      <w:bookmarkEnd w:id="17924"/>
      <w:bookmarkEnd w:id="17925"/>
    </w:p>
    <w:p w:rsidR="00CA466D" w:rsidRDefault="00CA466D" w:rsidP="003B3E02">
      <w:pPr>
        <w:rPr>
          <w:rtl/>
        </w:rPr>
      </w:pPr>
      <w:bookmarkStart w:id="17926" w:name="_ETM_Q309_498057"/>
      <w:bookmarkStart w:id="17927" w:name="_ETM_Q309_498099"/>
      <w:bookmarkEnd w:id="17926"/>
      <w:bookmarkEnd w:id="17927"/>
      <w:r>
        <w:rPr>
          <w:rFonts w:hint="cs"/>
          <w:rtl/>
        </w:rPr>
        <w:t>בבקשה, לרשותך שלוש דקות, ברגע שתתחיל.</w:t>
      </w:r>
      <w:bookmarkStart w:id="17928" w:name="_ETM_Q309_496197"/>
      <w:bookmarkEnd w:id="17928"/>
    </w:p>
    <w:p w:rsidR="00CA466D" w:rsidRDefault="00CA466D" w:rsidP="003B3E02">
      <w:pPr>
        <w:rPr>
          <w:rtl/>
        </w:rPr>
      </w:pPr>
    </w:p>
    <w:p w:rsidR="00CA466D" w:rsidRDefault="00CA466D" w:rsidP="003B3E02">
      <w:pPr>
        <w:pStyle w:val="a4"/>
        <w:keepNext/>
        <w:rPr>
          <w:rtl/>
        </w:rPr>
      </w:pPr>
      <w:bookmarkStart w:id="17929" w:name="ET_speaker_5785_10"/>
      <w:r w:rsidRPr="006B7368">
        <w:rPr>
          <w:rStyle w:val="TagStyle"/>
          <w:rtl/>
        </w:rPr>
        <w:t xml:space="preserve"> &lt;&lt; דובר &gt;&gt; </w:t>
      </w:r>
      <w:bookmarkStart w:id="17930" w:name="_Toc204194685"/>
      <w:bookmarkStart w:id="17931" w:name="_Toc204198239"/>
      <w:bookmarkStart w:id="17932" w:name="_Toc204198711"/>
      <w:r>
        <w:rPr>
          <w:rtl/>
        </w:rPr>
        <w:t>עופר כסיף (חד"ש-תע"ל):</w:t>
      </w:r>
      <w:bookmarkEnd w:id="17930"/>
      <w:bookmarkEnd w:id="17931"/>
      <w:bookmarkEnd w:id="17932"/>
      <w:r w:rsidRPr="006B7368">
        <w:rPr>
          <w:rStyle w:val="TagStyle"/>
          <w:rtl/>
        </w:rPr>
        <w:t xml:space="preserve"> &lt;&lt; דובר &gt;&gt;</w:t>
      </w:r>
      <w:r>
        <w:rPr>
          <w:rtl/>
        </w:rPr>
        <w:t xml:space="preserve">   </w:t>
      </w:r>
      <w:bookmarkEnd w:id="17929"/>
    </w:p>
    <w:p w:rsidR="00CA466D" w:rsidRDefault="00CA466D" w:rsidP="008F2C55">
      <w:pPr>
        <w:rPr>
          <w:rtl/>
        </w:rPr>
      </w:pPr>
    </w:p>
    <w:p w:rsidR="00CA466D" w:rsidRDefault="00CA466D" w:rsidP="003B3E02">
      <w:pPr>
        <w:rPr>
          <w:rtl/>
        </w:rPr>
      </w:pPr>
      <w:r>
        <w:rPr>
          <w:rFonts w:hint="cs"/>
          <w:rtl/>
        </w:rPr>
        <w:t>היושב-ראש, חברי הכנסת</w:t>
      </w:r>
      <w:bookmarkStart w:id="17933" w:name="_ETM_Q309_498388"/>
      <w:bookmarkEnd w:id="17933"/>
      <w:r>
        <w:rPr>
          <w:rFonts w:hint="cs"/>
          <w:rtl/>
        </w:rPr>
        <w:t>,</w:t>
      </w:r>
      <w:bookmarkStart w:id="17934" w:name="_ETM_Q309_502799"/>
      <w:bookmarkEnd w:id="17934"/>
      <w:r>
        <w:rPr>
          <w:rFonts w:hint="cs"/>
          <w:rtl/>
        </w:rPr>
        <w:t xml:space="preserve"> הגדה המערבית הכבושה לעולם לא תהיה </w:t>
      </w:r>
      <w:bookmarkStart w:id="17935" w:name="_ETM_Q309_502567"/>
      <w:bookmarkEnd w:id="17935"/>
      <w:r>
        <w:rPr>
          <w:rFonts w:hint="cs"/>
          <w:rtl/>
        </w:rPr>
        <w:t>חלק מישראל  הריבונית. מדובר בשטח פלסטיני כבוש</w:t>
      </w:r>
      <w:bookmarkStart w:id="17936" w:name="_ETM_Q309_506488"/>
      <w:bookmarkEnd w:id="17936"/>
      <w:r>
        <w:rPr>
          <w:rFonts w:hint="cs"/>
          <w:rtl/>
        </w:rPr>
        <w:t xml:space="preserve">, וכך הוא מוכר על ידי כל המדינות </w:t>
      </w:r>
      <w:bookmarkStart w:id="17937" w:name="_ETM_Q309_508648"/>
      <w:bookmarkEnd w:id="17937"/>
      <w:r>
        <w:rPr>
          <w:rFonts w:hint="cs"/>
          <w:rtl/>
        </w:rPr>
        <w:t xml:space="preserve">המחויבות להחלטה 242 של מועצת הביטחון מנובמבר 1967 </w:t>
      </w:r>
      <w:r w:rsidR="00DA5739">
        <w:rPr>
          <w:rFonts w:hint="cs"/>
          <w:rtl/>
        </w:rPr>
        <w:t>– –</w:t>
      </w:r>
      <w:r>
        <w:rPr>
          <w:rFonts w:hint="cs"/>
          <w:rtl/>
        </w:rPr>
        <w:t xml:space="preserve"> </w:t>
      </w:r>
    </w:p>
    <w:p w:rsidR="00CA466D" w:rsidRDefault="00CA466D" w:rsidP="003B3E02">
      <w:pPr>
        <w:rPr>
          <w:rtl/>
        </w:rPr>
      </w:pPr>
    </w:p>
    <w:p w:rsidR="00CA466D" w:rsidRDefault="00CA466D" w:rsidP="003B3E02">
      <w:pPr>
        <w:pStyle w:val="af5"/>
        <w:rPr>
          <w:rtl/>
        </w:rPr>
      </w:pPr>
      <w:bookmarkStart w:id="17938" w:name="_ETM_Q309_505651"/>
      <w:bookmarkStart w:id="17939" w:name="ET_interruption_5801_66"/>
      <w:bookmarkEnd w:id="17938"/>
      <w:r w:rsidRPr="00397290">
        <w:rPr>
          <w:rStyle w:val="TagStyle"/>
          <w:rtl/>
        </w:rPr>
        <w:t xml:space="preserve"> &lt;&lt; קריאה &gt;&gt;</w:t>
      </w:r>
      <w:r w:rsidRPr="000C5548">
        <w:rPr>
          <w:rStyle w:val="TagStyle"/>
          <w:rtl/>
        </w:rPr>
        <w:t xml:space="preserve"> </w:t>
      </w:r>
      <w:r>
        <w:rPr>
          <w:rtl/>
        </w:rPr>
        <w:t>אריאל קלנר (הליכוד):</w:t>
      </w:r>
      <w:r w:rsidRPr="000C5548">
        <w:rPr>
          <w:rStyle w:val="TagStyle"/>
          <w:rtl/>
        </w:rPr>
        <w:t xml:space="preserve"> </w:t>
      </w:r>
      <w:r w:rsidRPr="00397290">
        <w:rPr>
          <w:rStyle w:val="TagStyle"/>
          <w:rtl/>
        </w:rPr>
        <w:t xml:space="preserve">&lt;&lt; קריאה &gt;&gt; </w:t>
      </w:r>
      <w:r>
        <w:rPr>
          <w:rtl/>
        </w:rPr>
        <w:t xml:space="preserve">   </w:t>
      </w:r>
      <w:bookmarkEnd w:id="17939"/>
    </w:p>
    <w:p w:rsidR="00CA466D" w:rsidRDefault="00CA466D" w:rsidP="008F2C55">
      <w:pPr>
        <w:rPr>
          <w:rtl/>
        </w:rPr>
      </w:pPr>
    </w:p>
    <w:p w:rsidR="00CA466D" w:rsidRDefault="00CA466D" w:rsidP="003B3E02">
      <w:pPr>
        <w:rPr>
          <w:rtl/>
        </w:rPr>
      </w:pPr>
      <w:r>
        <w:rPr>
          <w:rFonts w:hint="cs"/>
          <w:rtl/>
        </w:rPr>
        <w:t>ממי הוא נכבש? מי כבשו את השטח?</w:t>
      </w:r>
      <w:bookmarkStart w:id="17940" w:name="_ETM_Q309_515968"/>
      <w:bookmarkEnd w:id="17940"/>
    </w:p>
    <w:p w:rsidR="00CA466D" w:rsidRDefault="00CA466D" w:rsidP="003B3E02">
      <w:pPr>
        <w:rPr>
          <w:rtl/>
        </w:rPr>
      </w:pPr>
    </w:p>
    <w:p w:rsidR="00CA466D" w:rsidRDefault="00CA466D" w:rsidP="003B3E02">
      <w:pPr>
        <w:pStyle w:val="af5"/>
        <w:rPr>
          <w:rtl/>
        </w:rPr>
      </w:pPr>
      <w:bookmarkStart w:id="17941" w:name="ET_interruption_5801_109"/>
      <w:r w:rsidRPr="00397290">
        <w:rPr>
          <w:rStyle w:val="TagStyle"/>
          <w:rtl/>
        </w:rPr>
        <w:t xml:space="preserve"> &lt;&lt; קריאה &gt;&gt;</w:t>
      </w:r>
      <w:r w:rsidRPr="000C5548">
        <w:rPr>
          <w:rStyle w:val="TagStyle"/>
          <w:rtl/>
        </w:rPr>
        <w:t xml:space="preserve"> </w:t>
      </w:r>
      <w:r>
        <w:rPr>
          <w:rFonts w:hint="cs"/>
          <w:rtl/>
        </w:rPr>
        <w:t>קריאות</w:t>
      </w:r>
      <w:r>
        <w:rPr>
          <w:rtl/>
        </w:rPr>
        <w:t>:</w:t>
      </w:r>
      <w:r w:rsidRPr="000C5548">
        <w:rPr>
          <w:rStyle w:val="TagStyle"/>
          <w:rtl/>
        </w:rPr>
        <w:t xml:space="preserve"> </w:t>
      </w:r>
      <w:bookmarkEnd w:id="17941"/>
      <w:r w:rsidRPr="00397290">
        <w:rPr>
          <w:rStyle w:val="TagStyle"/>
          <w:rtl/>
        </w:rPr>
        <w:t xml:space="preserve">&lt;&lt; קריאה &gt;&gt;   </w:t>
      </w:r>
      <w:r>
        <w:rPr>
          <w:rtl/>
        </w:rPr>
        <w:t xml:space="preserve">   </w:t>
      </w:r>
    </w:p>
    <w:p w:rsidR="00CA466D" w:rsidRDefault="00CA466D" w:rsidP="003B3E02">
      <w:pPr>
        <w:rPr>
          <w:rtl/>
        </w:rPr>
      </w:pPr>
    </w:p>
    <w:p w:rsidR="00CA466D" w:rsidRDefault="00DA5739" w:rsidP="003B3E02">
      <w:pPr>
        <w:rPr>
          <w:rtl/>
        </w:rPr>
      </w:pPr>
      <w:r>
        <w:rPr>
          <w:rFonts w:hint="cs"/>
          <w:rtl/>
        </w:rPr>
        <w:t>– – –</w:t>
      </w:r>
      <w:r w:rsidR="00CA466D">
        <w:rPr>
          <w:rFonts w:hint="cs"/>
          <w:rtl/>
        </w:rPr>
        <w:t xml:space="preserve"> </w:t>
      </w:r>
    </w:p>
    <w:p w:rsidR="00CA466D" w:rsidRDefault="00CA466D" w:rsidP="003B3E02">
      <w:pPr>
        <w:rPr>
          <w:rtl/>
        </w:rPr>
      </w:pPr>
    </w:p>
    <w:p w:rsidR="00CA466D" w:rsidRDefault="00CA466D" w:rsidP="003B3E02">
      <w:pPr>
        <w:pStyle w:val="-"/>
        <w:keepNext/>
        <w:rPr>
          <w:rtl/>
        </w:rPr>
      </w:pPr>
      <w:bookmarkStart w:id="17942" w:name="ET_speakercontinue_5785_11"/>
      <w:r w:rsidRPr="006B7368">
        <w:rPr>
          <w:rStyle w:val="TagStyle"/>
          <w:rtl/>
        </w:rPr>
        <w:t xml:space="preserve"> &lt;&lt; דובר_המשך &gt;&gt; </w:t>
      </w:r>
      <w:r>
        <w:rPr>
          <w:rtl/>
        </w:rPr>
        <w:t>עופר כסיף (חד"ש-תע"ל):</w:t>
      </w:r>
      <w:r w:rsidRPr="006B7368">
        <w:rPr>
          <w:rStyle w:val="TagStyle"/>
          <w:rtl/>
        </w:rPr>
        <w:t xml:space="preserve"> &lt;&lt; דובר_המשך &gt;&gt;</w:t>
      </w:r>
      <w:r>
        <w:rPr>
          <w:rtl/>
        </w:rPr>
        <w:t xml:space="preserve">   </w:t>
      </w:r>
      <w:bookmarkEnd w:id="17942"/>
    </w:p>
    <w:p w:rsidR="00CA466D" w:rsidRDefault="00CA466D" w:rsidP="003B3E02">
      <w:pPr>
        <w:rPr>
          <w:rtl/>
        </w:rPr>
      </w:pPr>
    </w:p>
    <w:p w:rsidR="00CA466D" w:rsidRDefault="00DA5739" w:rsidP="00BF352F">
      <w:pPr>
        <w:rPr>
          <w:rtl/>
        </w:rPr>
      </w:pPr>
      <w:r>
        <w:rPr>
          <w:rFonts w:hint="cs"/>
          <w:rtl/>
        </w:rPr>
        <w:t>– –</w:t>
      </w:r>
      <w:r w:rsidR="00CA466D">
        <w:rPr>
          <w:rFonts w:hint="cs"/>
          <w:rtl/>
        </w:rPr>
        <w:t xml:space="preserve"> הדורשת במפורש את נסיגת ישראל</w:t>
      </w:r>
      <w:bookmarkStart w:id="17943" w:name="_ETM_Q309_520098"/>
      <w:bookmarkEnd w:id="17943"/>
      <w:r w:rsidR="00CA466D">
        <w:rPr>
          <w:rFonts w:hint="cs"/>
          <w:rtl/>
        </w:rPr>
        <w:t xml:space="preserve"> מכל השטחים שכבשה ביוני 1967. לפי מחקר חדש</w:t>
      </w:r>
      <w:bookmarkStart w:id="17944" w:name="_ETM_Q309_526068"/>
      <w:bookmarkEnd w:id="17944"/>
      <w:r w:rsidR="00CA466D">
        <w:rPr>
          <w:rFonts w:hint="cs"/>
          <w:rtl/>
        </w:rPr>
        <w:t xml:space="preserve"> של הממ"מ שיזמתי ופורסם השבוע, </w:t>
      </w:r>
      <w:bookmarkStart w:id="17945" w:name="_ETM_Q309_532796"/>
      <w:bookmarkEnd w:id="17945"/>
      <w:r w:rsidR="00CA466D">
        <w:rPr>
          <w:rFonts w:hint="cs"/>
          <w:rtl/>
        </w:rPr>
        <w:t xml:space="preserve">147 </w:t>
      </w:r>
      <w:bookmarkStart w:id="17946" w:name="_ETM_Q309_535133"/>
      <w:bookmarkEnd w:id="17946"/>
      <w:r w:rsidR="00CA466D">
        <w:rPr>
          <w:rFonts w:hint="cs"/>
          <w:rtl/>
        </w:rPr>
        <w:t>מדינות מכירות בעצמאותה של המדינה הפלסטינית</w:t>
      </w:r>
      <w:bookmarkStart w:id="17947" w:name="_ETM_Q309_535156"/>
      <w:bookmarkEnd w:id="17947"/>
      <w:r w:rsidR="00CA466D">
        <w:rPr>
          <w:rFonts w:hint="cs"/>
          <w:rtl/>
        </w:rPr>
        <w:t>. בשנת 2024 לבדה</w:t>
      </w:r>
      <w:bookmarkStart w:id="17948" w:name="_ETM_Q309_538327"/>
      <w:bookmarkEnd w:id="17948"/>
      <w:r w:rsidR="00CA466D">
        <w:rPr>
          <w:rFonts w:hint="cs"/>
          <w:rtl/>
        </w:rPr>
        <w:t xml:space="preserve"> הכירו בה תשע מדינות, המספר הגבוה ביותר</w:t>
      </w:r>
      <w:bookmarkStart w:id="17949" w:name="_ETM_Q309_542066"/>
      <w:bookmarkEnd w:id="17949"/>
      <w:r w:rsidR="00CA466D">
        <w:rPr>
          <w:rFonts w:hint="cs"/>
          <w:rtl/>
        </w:rPr>
        <w:t xml:space="preserve"> מאז שנת 2011.</w:t>
      </w:r>
    </w:p>
    <w:p w:rsidR="00CA466D" w:rsidRDefault="00CA466D" w:rsidP="003B3E02">
      <w:pPr>
        <w:ind w:firstLine="0"/>
        <w:rPr>
          <w:rtl/>
        </w:rPr>
      </w:pPr>
    </w:p>
    <w:p w:rsidR="00CA466D" w:rsidRDefault="00CA466D" w:rsidP="003B3E02">
      <w:pPr>
        <w:pStyle w:val="af6"/>
        <w:keepNext/>
        <w:rPr>
          <w:rtl/>
        </w:rPr>
      </w:pPr>
      <w:bookmarkStart w:id="17950" w:name="ET_yor_6598_12"/>
      <w:r w:rsidRPr="006B7368">
        <w:rPr>
          <w:rStyle w:val="TagStyle"/>
          <w:rtl/>
        </w:rPr>
        <w:t xml:space="preserve">&lt;&lt; יור &gt;&gt; </w:t>
      </w:r>
      <w:r>
        <w:rPr>
          <w:rtl/>
        </w:rPr>
        <w:t>היו"ר משה סולומון:</w:t>
      </w:r>
      <w:r w:rsidRPr="006B7368">
        <w:rPr>
          <w:rStyle w:val="TagStyle"/>
          <w:rtl/>
        </w:rPr>
        <w:t xml:space="preserve"> &lt;&lt; יור &gt;&gt;</w:t>
      </w:r>
      <w:r>
        <w:rPr>
          <w:rtl/>
        </w:rPr>
        <w:t xml:space="preserve">   </w:t>
      </w:r>
      <w:bookmarkEnd w:id="17950"/>
    </w:p>
    <w:p w:rsidR="00CA466D" w:rsidRDefault="00CA466D" w:rsidP="008F2C55">
      <w:pPr>
        <w:rPr>
          <w:rtl/>
        </w:rPr>
      </w:pPr>
    </w:p>
    <w:p w:rsidR="00CA466D" w:rsidRDefault="00CA466D" w:rsidP="003B3E02">
      <w:pPr>
        <w:rPr>
          <w:rtl/>
        </w:rPr>
      </w:pPr>
      <w:r>
        <w:rPr>
          <w:rFonts w:hint="cs"/>
          <w:rtl/>
        </w:rPr>
        <w:t>מדינה שאיננה, אבל, שאיננה.</w:t>
      </w:r>
    </w:p>
    <w:p w:rsidR="00CA466D" w:rsidRDefault="00CA466D" w:rsidP="003B3E02">
      <w:pPr>
        <w:rPr>
          <w:rtl/>
        </w:rPr>
      </w:pPr>
    </w:p>
    <w:p w:rsidR="00CA466D" w:rsidRDefault="00CA466D" w:rsidP="003B3E02">
      <w:pPr>
        <w:pStyle w:val="-"/>
        <w:keepNext/>
        <w:rPr>
          <w:rtl/>
        </w:rPr>
      </w:pPr>
      <w:bookmarkStart w:id="17951" w:name="ET_speakercontinue_5785_13"/>
      <w:r w:rsidRPr="006B7368">
        <w:rPr>
          <w:rStyle w:val="TagStyle"/>
          <w:rtl/>
        </w:rPr>
        <w:t xml:space="preserve"> &lt;&lt; דובר_המשך &gt;&gt; </w:t>
      </w:r>
      <w:r>
        <w:rPr>
          <w:rtl/>
        </w:rPr>
        <w:t>עופר כסיף (חד"ש-תע"ל):</w:t>
      </w:r>
      <w:r w:rsidRPr="006B7368">
        <w:rPr>
          <w:rStyle w:val="TagStyle"/>
          <w:rtl/>
        </w:rPr>
        <w:t xml:space="preserve"> &lt;&lt; דובר_המשך &gt;&gt;</w:t>
      </w:r>
      <w:r>
        <w:rPr>
          <w:rtl/>
        </w:rPr>
        <w:t xml:space="preserve">   </w:t>
      </w:r>
      <w:bookmarkEnd w:id="17951"/>
    </w:p>
    <w:p w:rsidR="00CA466D" w:rsidRDefault="00CA466D" w:rsidP="008F2C55">
      <w:pPr>
        <w:rPr>
          <w:rtl/>
        </w:rPr>
      </w:pPr>
    </w:p>
    <w:p w:rsidR="00CA466D" w:rsidRDefault="00CA466D" w:rsidP="003B3E02">
      <w:pPr>
        <w:rPr>
          <w:rtl/>
        </w:rPr>
      </w:pPr>
      <w:r>
        <w:rPr>
          <w:rFonts w:hint="cs"/>
          <w:rtl/>
        </w:rPr>
        <w:t xml:space="preserve">כל המאמצים </w:t>
      </w:r>
      <w:r>
        <w:rPr>
          <w:rFonts w:hint="eastAsia"/>
          <w:rtl/>
        </w:rPr>
        <w:t>–</w:t>
      </w:r>
      <w:r>
        <w:rPr>
          <w:rFonts w:hint="cs"/>
          <w:rtl/>
        </w:rPr>
        <w:t xml:space="preserve"> אתה מפריע לי.</w:t>
      </w:r>
      <w:bookmarkStart w:id="17952" w:name="_ETM_Q309_546766"/>
      <w:bookmarkEnd w:id="17952"/>
    </w:p>
    <w:p w:rsidR="00CA466D" w:rsidRDefault="00CA466D" w:rsidP="003B3E02">
      <w:pPr>
        <w:rPr>
          <w:rtl/>
        </w:rPr>
      </w:pPr>
    </w:p>
    <w:p w:rsidR="00CA466D" w:rsidRDefault="00CA466D" w:rsidP="003B3E02">
      <w:pPr>
        <w:pStyle w:val="af6"/>
        <w:keepNext/>
        <w:rPr>
          <w:rtl/>
        </w:rPr>
      </w:pPr>
      <w:bookmarkStart w:id="17953" w:name="ET_yor_6598_67"/>
      <w:r w:rsidRPr="00A277F3">
        <w:rPr>
          <w:rStyle w:val="TagStyle"/>
          <w:rtl/>
        </w:rPr>
        <w:t xml:space="preserve"> &lt;&lt; יור &gt;&gt; </w:t>
      </w:r>
      <w:r>
        <w:rPr>
          <w:rtl/>
        </w:rPr>
        <w:t>היו"ר משה סולומון:</w:t>
      </w:r>
      <w:r w:rsidRPr="00A277F3">
        <w:rPr>
          <w:rStyle w:val="TagStyle"/>
          <w:rtl/>
        </w:rPr>
        <w:t xml:space="preserve"> &lt;&lt; יור &gt;&gt;</w:t>
      </w:r>
      <w:r>
        <w:rPr>
          <w:rtl/>
        </w:rPr>
        <w:t xml:space="preserve">   </w:t>
      </w:r>
      <w:bookmarkEnd w:id="17953"/>
    </w:p>
    <w:p w:rsidR="00CA466D" w:rsidRDefault="00CA466D" w:rsidP="008F2C55">
      <w:pPr>
        <w:rPr>
          <w:rtl/>
        </w:rPr>
      </w:pPr>
    </w:p>
    <w:p w:rsidR="00CA466D" w:rsidRDefault="00CA466D" w:rsidP="003B3E02">
      <w:pPr>
        <w:rPr>
          <w:rtl/>
        </w:rPr>
      </w:pPr>
      <w:r>
        <w:rPr>
          <w:rFonts w:hint="cs"/>
          <w:rtl/>
        </w:rPr>
        <w:t>אני מעיר הערה</w:t>
      </w:r>
      <w:bookmarkStart w:id="17954" w:name="_ETM_Q309_548746"/>
      <w:bookmarkEnd w:id="17954"/>
      <w:r>
        <w:rPr>
          <w:rFonts w:hint="cs"/>
          <w:rtl/>
        </w:rPr>
        <w:t>.</w:t>
      </w:r>
    </w:p>
    <w:p w:rsidR="00CA466D" w:rsidRDefault="00CA466D" w:rsidP="003B3E02">
      <w:pPr>
        <w:rPr>
          <w:rtl/>
        </w:rPr>
      </w:pPr>
    </w:p>
    <w:p w:rsidR="00CA466D" w:rsidRDefault="00CA466D" w:rsidP="003B3E02">
      <w:pPr>
        <w:pStyle w:val="-"/>
        <w:keepNext/>
        <w:rPr>
          <w:rtl/>
        </w:rPr>
      </w:pPr>
      <w:bookmarkStart w:id="17955" w:name="ET_speakercontinue_5785_68"/>
      <w:r w:rsidRPr="00BC65FB">
        <w:rPr>
          <w:rStyle w:val="TagStyle"/>
          <w:rtl/>
        </w:rPr>
        <w:t xml:space="preserve"> &lt;&lt; דובר_המשך &gt;&gt; </w:t>
      </w:r>
      <w:r>
        <w:rPr>
          <w:rtl/>
        </w:rPr>
        <w:t>עופר כסיף (חד"ש-תע"ל):</w:t>
      </w:r>
      <w:r w:rsidRPr="00BC65FB">
        <w:rPr>
          <w:rStyle w:val="TagStyle"/>
          <w:rtl/>
        </w:rPr>
        <w:t xml:space="preserve"> &lt;&lt; דובר_המשך &gt;&gt;</w:t>
      </w:r>
      <w:r>
        <w:rPr>
          <w:rtl/>
        </w:rPr>
        <w:t xml:space="preserve">   </w:t>
      </w:r>
      <w:bookmarkEnd w:id="17955"/>
    </w:p>
    <w:p w:rsidR="00CA466D" w:rsidRDefault="00CA466D" w:rsidP="008F2C55">
      <w:pPr>
        <w:rPr>
          <w:rtl/>
        </w:rPr>
      </w:pPr>
    </w:p>
    <w:p w:rsidR="00CA466D" w:rsidRDefault="00CA466D" w:rsidP="003B3E02">
      <w:pPr>
        <w:rPr>
          <w:rtl/>
        </w:rPr>
      </w:pPr>
      <w:r>
        <w:rPr>
          <w:rFonts w:hint="cs"/>
          <w:rtl/>
        </w:rPr>
        <w:t>אז תעצור לי את הזמן.</w:t>
      </w:r>
    </w:p>
    <w:p w:rsidR="00CA466D" w:rsidRDefault="00CA466D" w:rsidP="003B3E02">
      <w:pPr>
        <w:rPr>
          <w:rtl/>
        </w:rPr>
      </w:pPr>
    </w:p>
    <w:p w:rsidR="00CA466D" w:rsidRDefault="00CA466D" w:rsidP="003B3E02">
      <w:pPr>
        <w:pStyle w:val="af6"/>
        <w:keepNext/>
        <w:rPr>
          <w:rtl/>
        </w:rPr>
      </w:pPr>
      <w:bookmarkStart w:id="17956" w:name="ET_yor_6598_69"/>
      <w:r w:rsidRPr="00BC65FB">
        <w:rPr>
          <w:rStyle w:val="TagStyle"/>
          <w:rtl/>
        </w:rPr>
        <w:t xml:space="preserve"> &lt;&lt; יור &gt;&gt; </w:t>
      </w:r>
      <w:r>
        <w:rPr>
          <w:rtl/>
        </w:rPr>
        <w:t>היו"ר משה סולומון:</w:t>
      </w:r>
      <w:r w:rsidRPr="00BC65FB">
        <w:rPr>
          <w:rStyle w:val="TagStyle"/>
          <w:rtl/>
        </w:rPr>
        <w:t xml:space="preserve"> &lt;&lt; יור &gt;&gt;</w:t>
      </w:r>
      <w:r>
        <w:rPr>
          <w:rtl/>
        </w:rPr>
        <w:t xml:space="preserve">   </w:t>
      </w:r>
      <w:bookmarkEnd w:id="17956"/>
    </w:p>
    <w:p w:rsidR="00CA466D" w:rsidRDefault="00CA466D" w:rsidP="008F2C55">
      <w:pPr>
        <w:rPr>
          <w:rtl/>
        </w:rPr>
      </w:pPr>
    </w:p>
    <w:p w:rsidR="00CA466D" w:rsidRDefault="00CA466D" w:rsidP="00BF352F">
      <w:pPr>
        <w:rPr>
          <w:rtl/>
        </w:rPr>
      </w:pPr>
      <w:bookmarkStart w:id="17957" w:name="_ETM_Q309_550986"/>
      <w:bookmarkEnd w:id="17957"/>
      <w:r>
        <w:rPr>
          <w:rFonts w:hint="cs"/>
          <w:rtl/>
        </w:rPr>
        <w:t>מדינה שאיננה, מדינה שאיננה</w:t>
      </w:r>
      <w:r w:rsidR="00BF352F">
        <w:rPr>
          <w:rFonts w:hint="cs"/>
          <w:rtl/>
        </w:rPr>
        <w:t>.</w:t>
      </w:r>
      <w:r>
        <w:rPr>
          <w:rFonts w:hint="cs"/>
          <w:rtl/>
        </w:rPr>
        <w:t xml:space="preserve"> תמשיך</w:t>
      </w:r>
      <w:bookmarkStart w:id="17958" w:name="_ETM_Q309_551485"/>
      <w:bookmarkEnd w:id="17958"/>
      <w:r>
        <w:rPr>
          <w:rFonts w:hint="cs"/>
          <w:rtl/>
        </w:rPr>
        <w:t>.</w:t>
      </w:r>
      <w:bookmarkStart w:id="17959" w:name="_ETM_Q309_551499"/>
      <w:bookmarkEnd w:id="17959"/>
    </w:p>
    <w:p w:rsidR="00CA466D" w:rsidRDefault="00CA466D" w:rsidP="003B3E02">
      <w:pPr>
        <w:rPr>
          <w:rtl/>
        </w:rPr>
      </w:pPr>
    </w:p>
    <w:p w:rsidR="00CA466D" w:rsidRDefault="00CA466D" w:rsidP="003B3E02">
      <w:pPr>
        <w:pStyle w:val="-"/>
        <w:keepNext/>
        <w:rPr>
          <w:rtl/>
        </w:rPr>
      </w:pPr>
      <w:bookmarkStart w:id="17960" w:name="ET_speakercontinue_5785_70"/>
      <w:r w:rsidRPr="00FE66BA">
        <w:rPr>
          <w:rStyle w:val="TagStyle"/>
          <w:rtl/>
        </w:rPr>
        <w:t xml:space="preserve"> &lt;&lt; דובר_המשך &gt;&gt; </w:t>
      </w:r>
      <w:r>
        <w:rPr>
          <w:rtl/>
        </w:rPr>
        <w:t>עופר כסיף (חד"ש-תע"ל):</w:t>
      </w:r>
      <w:r w:rsidRPr="00FE66BA">
        <w:rPr>
          <w:rStyle w:val="TagStyle"/>
          <w:rtl/>
        </w:rPr>
        <w:t xml:space="preserve"> &lt;&lt; דובר_המשך &gt;&gt;</w:t>
      </w:r>
      <w:r>
        <w:rPr>
          <w:rtl/>
        </w:rPr>
        <w:t xml:space="preserve">   </w:t>
      </w:r>
      <w:bookmarkEnd w:id="17960"/>
    </w:p>
    <w:p w:rsidR="00CA466D" w:rsidRDefault="00CA466D" w:rsidP="008F2C55">
      <w:pPr>
        <w:rPr>
          <w:rtl/>
        </w:rPr>
      </w:pPr>
    </w:p>
    <w:p w:rsidR="00CA466D" w:rsidRDefault="00CA466D" w:rsidP="00BF352F">
      <w:pPr>
        <w:rPr>
          <w:rtl/>
        </w:rPr>
      </w:pPr>
      <w:r>
        <w:rPr>
          <w:rFonts w:hint="cs"/>
          <w:rtl/>
        </w:rPr>
        <w:t>כל המאמצים לספח</w:t>
      </w:r>
      <w:bookmarkStart w:id="17961" w:name="_ETM_Q309_553235"/>
      <w:bookmarkStart w:id="17962" w:name="_ETM_Q309_556176"/>
      <w:bookmarkEnd w:id="17961"/>
      <w:bookmarkEnd w:id="17962"/>
      <w:r>
        <w:rPr>
          <w:rFonts w:hint="cs"/>
          <w:rtl/>
        </w:rPr>
        <w:t xml:space="preserve"> בניגוד לדין הבין-לאומי</w:t>
      </w:r>
      <w:bookmarkStart w:id="17963" w:name="_ETM_Q309_555085"/>
      <w:bookmarkStart w:id="17964" w:name="_ETM_Q309_557595"/>
      <w:bookmarkEnd w:id="17963"/>
      <w:bookmarkEnd w:id="17964"/>
      <w:r>
        <w:rPr>
          <w:rFonts w:hint="cs"/>
          <w:rtl/>
        </w:rPr>
        <w:t xml:space="preserve"> ולצדק הטבעי </w:t>
      </w:r>
      <w:r w:rsidR="00DA5739">
        <w:rPr>
          <w:rFonts w:hint="cs"/>
          <w:rtl/>
        </w:rPr>
        <w:t>– –</w:t>
      </w:r>
      <w:r>
        <w:rPr>
          <w:rFonts w:hint="cs"/>
          <w:rtl/>
        </w:rPr>
        <w:t xml:space="preserve"> </w:t>
      </w:r>
    </w:p>
    <w:p w:rsidR="00CA466D" w:rsidRDefault="00CA466D" w:rsidP="003B3E02">
      <w:pPr>
        <w:rPr>
          <w:rtl/>
        </w:rPr>
      </w:pPr>
    </w:p>
    <w:p w:rsidR="00CA466D" w:rsidRDefault="00CA466D" w:rsidP="003B3E02">
      <w:pPr>
        <w:pStyle w:val="af5"/>
        <w:rPr>
          <w:rtl/>
        </w:rPr>
      </w:pPr>
      <w:bookmarkStart w:id="17965" w:name="ET_interruption_6345_71"/>
      <w:r w:rsidRPr="00BA03EA">
        <w:rPr>
          <w:rStyle w:val="TagStyle"/>
          <w:rtl/>
        </w:rPr>
        <w:t xml:space="preserve"> &lt;&lt; קריאה &gt;&gt;</w:t>
      </w:r>
      <w:r w:rsidRPr="00FB554C">
        <w:rPr>
          <w:rStyle w:val="TagStyle"/>
          <w:rtl/>
        </w:rPr>
        <w:t xml:space="preserve"> </w:t>
      </w:r>
      <w:r>
        <w:rPr>
          <w:rtl/>
        </w:rPr>
        <w:t>טלי גוטליב (הליכוד):</w:t>
      </w:r>
      <w:r w:rsidRPr="00FB554C">
        <w:rPr>
          <w:rStyle w:val="TagStyle"/>
          <w:rtl/>
        </w:rPr>
        <w:t xml:space="preserve"> </w:t>
      </w:r>
      <w:r w:rsidRPr="00BA03EA">
        <w:rPr>
          <w:rStyle w:val="TagStyle"/>
          <w:rtl/>
        </w:rPr>
        <w:t xml:space="preserve">&lt;&lt; קריאה &gt;&gt; </w:t>
      </w:r>
      <w:r>
        <w:rPr>
          <w:rtl/>
        </w:rPr>
        <w:t xml:space="preserve">   </w:t>
      </w:r>
      <w:bookmarkEnd w:id="17965"/>
    </w:p>
    <w:p w:rsidR="00CA466D" w:rsidRDefault="00CA466D" w:rsidP="008F2C55">
      <w:pPr>
        <w:rPr>
          <w:rtl/>
        </w:rPr>
      </w:pPr>
    </w:p>
    <w:p w:rsidR="00CA466D" w:rsidRDefault="00CA466D" w:rsidP="003B3E02">
      <w:pPr>
        <w:rPr>
          <w:rtl/>
        </w:rPr>
      </w:pPr>
      <w:r>
        <w:rPr>
          <w:rFonts w:hint="cs"/>
          <w:rtl/>
        </w:rPr>
        <w:t>זה שטח שלא שייך לאף מדינה</w:t>
      </w:r>
      <w:bookmarkStart w:id="17966" w:name="_ETM_Q309_557195"/>
      <w:bookmarkEnd w:id="17966"/>
      <w:r>
        <w:rPr>
          <w:rFonts w:hint="cs"/>
          <w:rtl/>
        </w:rPr>
        <w:t>.</w:t>
      </w:r>
    </w:p>
    <w:p w:rsidR="00CA466D" w:rsidRDefault="00CA466D" w:rsidP="003B3E02">
      <w:pPr>
        <w:rPr>
          <w:rtl/>
        </w:rPr>
      </w:pPr>
    </w:p>
    <w:p w:rsidR="00CA466D" w:rsidRDefault="00CA466D" w:rsidP="003B3E02">
      <w:pPr>
        <w:pStyle w:val="-"/>
        <w:keepNext/>
        <w:rPr>
          <w:rtl/>
        </w:rPr>
      </w:pPr>
      <w:r w:rsidRPr="00FE66BA">
        <w:rPr>
          <w:rStyle w:val="TagStyle"/>
          <w:rtl/>
        </w:rPr>
        <w:t xml:space="preserve">&lt;&lt; דובר_המשך &gt;&gt; </w:t>
      </w:r>
      <w:r>
        <w:rPr>
          <w:rtl/>
        </w:rPr>
        <w:t>עופר כסיף (חד"ש-תע"ל):</w:t>
      </w:r>
      <w:r w:rsidRPr="00FE66BA">
        <w:rPr>
          <w:rStyle w:val="TagStyle"/>
          <w:rtl/>
        </w:rPr>
        <w:t xml:space="preserve"> &lt;&lt; דובר_המשך &gt;&gt;</w:t>
      </w:r>
      <w:r>
        <w:rPr>
          <w:rtl/>
        </w:rPr>
        <w:t xml:space="preserve">   </w:t>
      </w:r>
    </w:p>
    <w:p w:rsidR="00CA466D" w:rsidRDefault="00CA466D" w:rsidP="008F2C55">
      <w:pPr>
        <w:rPr>
          <w:rtl/>
        </w:rPr>
      </w:pPr>
    </w:p>
    <w:p w:rsidR="00CA466D" w:rsidRDefault="00DA5739" w:rsidP="003B3E02">
      <w:pPr>
        <w:rPr>
          <w:rtl/>
        </w:rPr>
      </w:pPr>
      <w:r>
        <w:rPr>
          <w:rFonts w:hint="cs"/>
          <w:rtl/>
        </w:rPr>
        <w:t>– –</w:t>
      </w:r>
      <w:r w:rsidR="00CA466D">
        <w:rPr>
          <w:rFonts w:hint="cs"/>
          <w:rtl/>
        </w:rPr>
        <w:t xml:space="preserve"> ולזכויות </w:t>
      </w:r>
      <w:bookmarkStart w:id="17967" w:name="_ETM_Q309_558955"/>
      <w:bookmarkEnd w:id="17967"/>
      <w:r w:rsidR="00CA466D">
        <w:rPr>
          <w:rFonts w:hint="cs"/>
          <w:rtl/>
        </w:rPr>
        <w:t>הלאומיות של העם הפלסטיני, ולשדוד אדמות פלסטיניות</w:t>
      </w:r>
      <w:bookmarkStart w:id="17968" w:name="_ETM_Q309_562365"/>
      <w:bookmarkStart w:id="17969" w:name="_ETM_Q309_566934"/>
      <w:bookmarkEnd w:id="17968"/>
      <w:bookmarkEnd w:id="17969"/>
      <w:r w:rsidR="00CA466D">
        <w:rPr>
          <w:rFonts w:hint="cs"/>
          <w:rtl/>
        </w:rPr>
        <w:t>, רק משכנעים את העולם</w:t>
      </w:r>
      <w:bookmarkStart w:id="17970" w:name="_ETM_Q309_565055"/>
      <w:bookmarkEnd w:id="17970"/>
      <w:r w:rsidR="00CA466D">
        <w:rPr>
          <w:rFonts w:hint="cs"/>
          <w:rtl/>
        </w:rPr>
        <w:t xml:space="preserve"> להתקדם לעבר הכרה במדינה פלסטינית.</w:t>
      </w:r>
    </w:p>
    <w:p w:rsidR="00CA466D" w:rsidRDefault="00CA466D" w:rsidP="003B3E02">
      <w:pPr>
        <w:rPr>
          <w:rtl/>
        </w:rPr>
      </w:pPr>
    </w:p>
    <w:p w:rsidR="00CA466D" w:rsidRPr="0070520B" w:rsidRDefault="00CA466D" w:rsidP="00BF352F">
      <w:pPr>
        <w:rPr>
          <w:rtl/>
        </w:rPr>
      </w:pPr>
      <w:r>
        <w:rPr>
          <w:rFonts w:hint="cs"/>
          <w:rtl/>
        </w:rPr>
        <w:t>ועל כך כבר כתב חנוך לוין</w:t>
      </w:r>
      <w:bookmarkStart w:id="17971" w:name="_ETM_Q309_570855"/>
      <w:bookmarkEnd w:id="17971"/>
      <w:r>
        <w:rPr>
          <w:rFonts w:hint="cs"/>
          <w:rtl/>
        </w:rPr>
        <w:t xml:space="preserve"> במחזהו "מלכת האמבטיה" משנת 1970, ואני מצטט</w:t>
      </w:r>
      <w:r w:rsidR="00BF352F">
        <w:rPr>
          <w:rFonts w:hint="cs"/>
          <w:rtl/>
        </w:rPr>
        <w:t>;</w:t>
      </w:r>
      <w:r>
        <w:rPr>
          <w:rFonts w:hint="cs"/>
          <w:rtl/>
        </w:rPr>
        <w:t xml:space="preserve"> </w:t>
      </w:r>
      <w:bookmarkStart w:id="17972" w:name="_ETM_Q309_577206"/>
      <w:bookmarkEnd w:id="17972"/>
      <w:r>
        <w:rPr>
          <w:rFonts w:hint="cs"/>
          <w:rtl/>
        </w:rPr>
        <w:t>לא כל המילים שם הן בדיוק פוליטיקלי קורקט</w:t>
      </w:r>
      <w:bookmarkStart w:id="17973" w:name="_ETM_Q309_579226"/>
      <w:bookmarkEnd w:id="17973"/>
      <w:r>
        <w:rPr>
          <w:rFonts w:hint="cs"/>
          <w:rtl/>
        </w:rPr>
        <w:t xml:space="preserve">, אבל זה ציטוט: </w:t>
      </w:r>
      <w:bookmarkStart w:id="17974" w:name="_ETM_Q309_575996"/>
      <w:bookmarkEnd w:id="17974"/>
      <w:r>
        <w:rPr>
          <w:rFonts w:hint="cs"/>
          <w:rtl/>
        </w:rPr>
        <w:t>"</w:t>
      </w:r>
      <w:r w:rsidRPr="0070520B">
        <w:rPr>
          <w:rtl/>
        </w:rPr>
        <w:t>יום יבוא וכל הסיבות</w:t>
      </w:r>
      <w:r w:rsidRPr="0070520B">
        <w:rPr>
          <w:rFonts w:hint="cs"/>
          <w:rtl/>
        </w:rPr>
        <w:t xml:space="preserve"> / </w:t>
      </w:r>
      <w:r w:rsidRPr="0070520B">
        <w:rPr>
          <w:rtl/>
        </w:rPr>
        <w:t>וכל הכוונות הטובות והרעות</w:t>
      </w:r>
      <w:r w:rsidRPr="0070520B">
        <w:rPr>
          <w:rFonts w:hint="cs"/>
          <w:rtl/>
        </w:rPr>
        <w:t xml:space="preserve"> / </w:t>
      </w:r>
      <w:r w:rsidRPr="0070520B">
        <w:rPr>
          <w:rtl/>
        </w:rPr>
        <w:t>יהיו לאבק פורח</w:t>
      </w:r>
      <w:r>
        <w:rPr>
          <w:rFonts w:hint="cs"/>
          <w:rtl/>
        </w:rPr>
        <w:t>.</w:t>
      </w:r>
      <w:r w:rsidRPr="0070520B">
        <w:rPr>
          <w:rFonts w:hint="cs"/>
          <w:rtl/>
        </w:rPr>
        <w:t xml:space="preserve"> // </w:t>
      </w:r>
      <w:r w:rsidRPr="0070520B">
        <w:rPr>
          <w:rtl/>
        </w:rPr>
        <w:t>וגם מן הנוד באשר הוא נוד</w:t>
      </w:r>
      <w:r w:rsidRPr="0070520B">
        <w:rPr>
          <w:rFonts w:hint="cs"/>
          <w:rtl/>
        </w:rPr>
        <w:t xml:space="preserve"> / </w:t>
      </w:r>
      <w:r w:rsidRPr="0070520B">
        <w:rPr>
          <w:rtl/>
        </w:rPr>
        <w:t>לא י</w:t>
      </w:r>
      <w:r>
        <w:rPr>
          <w:rFonts w:hint="cs"/>
          <w:rtl/>
        </w:rPr>
        <w:t>י</w:t>
      </w:r>
      <w:r w:rsidRPr="0070520B">
        <w:rPr>
          <w:rtl/>
        </w:rPr>
        <w:t>וותרו הרבה כוונות</w:t>
      </w:r>
      <w:r w:rsidRPr="0070520B">
        <w:rPr>
          <w:rFonts w:hint="cs"/>
          <w:rtl/>
        </w:rPr>
        <w:t xml:space="preserve"> / </w:t>
      </w:r>
      <w:r w:rsidRPr="0070520B">
        <w:rPr>
          <w:rtl/>
        </w:rPr>
        <w:t>אבל י</w:t>
      </w:r>
      <w:r>
        <w:rPr>
          <w:rFonts w:hint="cs"/>
          <w:rtl/>
        </w:rPr>
        <w:t>י</w:t>
      </w:r>
      <w:r w:rsidRPr="0070520B">
        <w:rPr>
          <w:rtl/>
        </w:rPr>
        <w:t>וותר הריח</w:t>
      </w:r>
      <w:r>
        <w:rPr>
          <w:rFonts w:hint="cs"/>
          <w:rtl/>
        </w:rPr>
        <w:t xml:space="preserve">. </w:t>
      </w:r>
      <w:r w:rsidRPr="0070520B">
        <w:rPr>
          <w:rFonts w:hint="cs"/>
          <w:rtl/>
        </w:rPr>
        <w:t xml:space="preserve">// </w:t>
      </w:r>
      <w:bookmarkStart w:id="17975" w:name="_ETM_Q309_598046"/>
      <w:bookmarkStart w:id="17976" w:name="_ETM_Q309_600214"/>
      <w:bookmarkEnd w:id="17975"/>
      <w:bookmarkEnd w:id="17976"/>
      <w:r w:rsidRPr="0070520B">
        <w:rPr>
          <w:rtl/>
        </w:rPr>
        <w:t>אך נומה ילד, אל תפחד</w:t>
      </w:r>
      <w:r w:rsidRPr="0070520B">
        <w:rPr>
          <w:rFonts w:hint="cs"/>
          <w:rtl/>
        </w:rPr>
        <w:t xml:space="preserve"> / </w:t>
      </w:r>
      <w:r w:rsidRPr="0070520B">
        <w:rPr>
          <w:rtl/>
        </w:rPr>
        <w:t>הרי המלכות היא שלמה</w:t>
      </w:r>
      <w:r w:rsidR="00BF352F">
        <w:rPr>
          <w:rFonts w:hint="cs"/>
          <w:rtl/>
        </w:rPr>
        <w:t>ץ</w:t>
      </w:r>
      <w:r w:rsidRPr="0070520B">
        <w:rPr>
          <w:rFonts w:hint="cs"/>
          <w:rtl/>
        </w:rPr>
        <w:t xml:space="preserve"> / </w:t>
      </w:r>
      <w:r w:rsidRPr="0070520B">
        <w:rPr>
          <w:rtl/>
        </w:rPr>
        <w:t>לרוב הדודים יש רק רגל אחת</w:t>
      </w:r>
      <w:r w:rsidRPr="0070520B">
        <w:rPr>
          <w:rFonts w:hint="cs"/>
          <w:rtl/>
        </w:rPr>
        <w:t xml:space="preserve"> / </w:t>
      </w:r>
      <w:r w:rsidRPr="0070520B">
        <w:rPr>
          <w:rtl/>
        </w:rPr>
        <w:t>אבל המלכות היא שלמה</w:t>
      </w:r>
      <w:r>
        <w:rPr>
          <w:rFonts w:hint="cs"/>
          <w:rtl/>
        </w:rPr>
        <w:t>.</w:t>
      </w:r>
      <w:r w:rsidRPr="0070520B">
        <w:rPr>
          <w:rFonts w:hint="cs"/>
          <w:rtl/>
        </w:rPr>
        <w:t xml:space="preserve"> / </w:t>
      </w:r>
      <w:r w:rsidRPr="0070520B">
        <w:rPr>
          <w:rtl/>
        </w:rPr>
        <w:t>וכל הדודות מסביב לבור</w:t>
      </w:r>
      <w:r w:rsidRPr="0070520B">
        <w:rPr>
          <w:rFonts w:hint="cs"/>
          <w:rtl/>
        </w:rPr>
        <w:t xml:space="preserve"> / </w:t>
      </w:r>
      <w:r w:rsidRPr="0070520B">
        <w:rPr>
          <w:rtl/>
        </w:rPr>
        <w:t>מחכות לך</w:t>
      </w:r>
      <w:r>
        <w:rPr>
          <w:rFonts w:hint="cs"/>
          <w:rtl/>
        </w:rPr>
        <w:t>,</w:t>
      </w:r>
      <w:r w:rsidRPr="0070520B">
        <w:rPr>
          <w:rtl/>
        </w:rPr>
        <w:t xml:space="preserve"> ילד גיבור</w:t>
      </w:r>
      <w:r>
        <w:rPr>
          <w:rFonts w:hint="cs"/>
          <w:rtl/>
        </w:rPr>
        <w:t>.</w:t>
      </w:r>
      <w:r w:rsidRPr="0070520B">
        <w:rPr>
          <w:rFonts w:hint="cs"/>
          <w:rtl/>
        </w:rPr>
        <w:t xml:space="preserve"> / </w:t>
      </w:r>
      <w:r w:rsidRPr="0070520B">
        <w:rPr>
          <w:rtl/>
        </w:rPr>
        <w:t>אבל המלכות היא שלמה</w:t>
      </w:r>
      <w:r>
        <w:rPr>
          <w:rFonts w:hint="cs"/>
          <w:rtl/>
        </w:rPr>
        <w:t>."</w:t>
      </w:r>
    </w:p>
    <w:p w:rsidR="00CA466D" w:rsidRDefault="00CA466D" w:rsidP="003B3E02">
      <w:pPr>
        <w:rPr>
          <w:rtl/>
        </w:rPr>
      </w:pPr>
    </w:p>
    <w:p w:rsidR="00CA466D" w:rsidRDefault="00CA466D" w:rsidP="003B3E02">
      <w:pPr>
        <w:rPr>
          <w:rFonts w:eastAsia="Calibri"/>
          <w:rtl/>
        </w:rPr>
      </w:pPr>
      <w:r>
        <w:rPr>
          <w:rFonts w:hint="cs"/>
          <w:rtl/>
        </w:rPr>
        <w:t>ואני מוסיף: 30,00</w:t>
      </w:r>
      <w:bookmarkStart w:id="17977" w:name="_ETM_Q309_614654"/>
      <w:bookmarkEnd w:id="17977"/>
      <w:r>
        <w:rPr>
          <w:rFonts w:hint="cs"/>
          <w:rtl/>
        </w:rPr>
        <w:t>0 פלסטינים מגורשים</w:t>
      </w:r>
      <w:r>
        <w:rPr>
          <w:rFonts w:eastAsia="Calibri" w:hint="cs"/>
          <w:rtl/>
        </w:rPr>
        <w:t xml:space="preserve"> רק בגדה המערבית, אבל המלכות היא שלמה; </w:t>
      </w:r>
      <w:bookmarkStart w:id="17978" w:name="_ETM_Q309_617564"/>
      <w:bookmarkEnd w:id="17978"/>
      <w:r>
        <w:rPr>
          <w:rFonts w:eastAsia="Calibri" w:hint="cs"/>
          <w:rtl/>
        </w:rPr>
        <w:t>1,500 פוגרומים של מתנחלים, אבל המלכות היא שלמה;</w:t>
      </w:r>
      <w:bookmarkStart w:id="17979" w:name="_ETM_Q309_620424"/>
      <w:bookmarkEnd w:id="17979"/>
      <w:r>
        <w:rPr>
          <w:rFonts w:hint="cs"/>
          <w:rtl/>
        </w:rPr>
        <w:t xml:space="preserve"> תקציבי ביטחון נגנבים מיישובי הנגב</w:t>
      </w:r>
      <w:bookmarkStart w:id="17980" w:name="_ETM_Q309_625954"/>
      <w:bookmarkEnd w:id="17980"/>
      <w:r>
        <w:rPr>
          <w:rFonts w:hint="cs"/>
          <w:rtl/>
        </w:rPr>
        <w:t xml:space="preserve"> המערבי והצפון להתנחלויות</w:t>
      </w:r>
      <w:r>
        <w:rPr>
          <w:rFonts w:eastAsia="Calibri" w:hint="cs"/>
          <w:rtl/>
        </w:rPr>
        <w:t>, אבל המלכות היא שלמה;</w:t>
      </w:r>
      <w:bookmarkStart w:id="17981" w:name="_ETM_Q309_630583"/>
      <w:bookmarkEnd w:id="17981"/>
      <w:r>
        <w:rPr>
          <w:rFonts w:eastAsia="Calibri" w:hint="cs"/>
          <w:rtl/>
        </w:rPr>
        <w:t xml:space="preserve"> חקירות נגד טרור יהודי נמנעות, אבל המלכות היא שלמה;</w:t>
      </w:r>
      <w:bookmarkStart w:id="17982" w:name="_ETM_Q309_635073"/>
      <w:bookmarkEnd w:id="17982"/>
      <w:r>
        <w:rPr>
          <w:rFonts w:eastAsia="Calibri" w:hint="cs"/>
          <w:rtl/>
        </w:rPr>
        <w:t xml:space="preserve"> הריסת אלפי בתים בירושלים המזרחית הכבושה, אבל המלכות היא שלמה</w:t>
      </w:r>
      <w:bookmarkStart w:id="17983" w:name="_ETM_Q309_639712"/>
      <w:bookmarkEnd w:id="17983"/>
      <w:r>
        <w:rPr>
          <w:rFonts w:eastAsia="Calibri" w:hint="cs"/>
          <w:rtl/>
        </w:rPr>
        <w:t>.</w:t>
      </w:r>
    </w:p>
    <w:p w:rsidR="00CA466D" w:rsidRDefault="00CA466D" w:rsidP="003B3E02">
      <w:pPr>
        <w:rPr>
          <w:rFonts w:eastAsia="Calibri"/>
          <w:rtl/>
        </w:rPr>
      </w:pPr>
      <w:r>
        <w:rPr>
          <w:rFonts w:eastAsia="Calibri" w:hint="cs"/>
          <w:rtl/>
        </w:rPr>
        <w:t xml:space="preserve"> </w:t>
      </w:r>
    </w:p>
    <w:p w:rsidR="00BF352F" w:rsidRDefault="00BF352F" w:rsidP="00BF352F">
      <w:pPr>
        <w:pStyle w:val="af5"/>
        <w:keepNext/>
        <w:rPr>
          <w:rtl/>
        </w:rPr>
      </w:pPr>
      <w:r w:rsidRPr="00A958E0">
        <w:rPr>
          <w:rStyle w:val="TagStyle"/>
          <w:rtl/>
        </w:rPr>
        <w:t xml:space="preserve">&lt;&lt; קריאה &gt;&gt; </w:t>
      </w:r>
      <w:r>
        <w:rPr>
          <w:rtl/>
        </w:rPr>
        <w:t>טלי גוטליב (הליכוד):</w:t>
      </w:r>
      <w:r w:rsidRPr="00A958E0">
        <w:rPr>
          <w:rStyle w:val="TagStyle"/>
          <w:rtl/>
        </w:rPr>
        <w:t xml:space="preserve"> &lt;&lt; קריאה &gt;&gt;</w:t>
      </w:r>
      <w:r>
        <w:rPr>
          <w:rtl/>
        </w:rPr>
        <w:t xml:space="preserve">   </w:t>
      </w:r>
    </w:p>
    <w:p w:rsidR="00CA466D" w:rsidRPr="00B35CC3" w:rsidRDefault="00CA466D" w:rsidP="003B3E02">
      <w:pPr>
        <w:ind w:firstLine="0"/>
        <w:rPr>
          <w:rtl/>
          <w:lang w:eastAsia="he-IL"/>
        </w:rPr>
      </w:pPr>
    </w:p>
    <w:p w:rsidR="00CA466D" w:rsidRDefault="00DA5739" w:rsidP="003B3E02">
      <w:pPr>
        <w:rPr>
          <w:rtl/>
        </w:rPr>
      </w:pPr>
      <w:bookmarkStart w:id="17984" w:name="_ETM_Q309_645532"/>
      <w:bookmarkEnd w:id="17984"/>
      <w:r>
        <w:rPr>
          <w:rFonts w:hint="cs"/>
          <w:rtl/>
        </w:rPr>
        <w:t>– – –</w:t>
      </w:r>
      <w:r w:rsidR="00CA466D">
        <w:rPr>
          <w:rFonts w:hint="cs"/>
          <w:rtl/>
        </w:rPr>
        <w:t xml:space="preserve"> להרוס כל בית של מחבל </w:t>
      </w:r>
      <w:r>
        <w:rPr>
          <w:rFonts w:hint="cs"/>
          <w:rtl/>
        </w:rPr>
        <w:t>– – –</w:t>
      </w:r>
    </w:p>
    <w:p w:rsidR="00CA466D" w:rsidRDefault="00CA466D" w:rsidP="003B3E02">
      <w:pPr>
        <w:rPr>
          <w:rtl/>
        </w:rPr>
      </w:pPr>
    </w:p>
    <w:p w:rsidR="00BF352F" w:rsidRDefault="00BF352F" w:rsidP="00BF352F">
      <w:pPr>
        <w:pStyle w:val="af5"/>
        <w:rPr>
          <w:rtl/>
        </w:rPr>
      </w:pPr>
      <w:bookmarkStart w:id="17985" w:name="ET_interruption_קר_אה_1667"/>
      <w:r w:rsidRPr="00BF352F">
        <w:rPr>
          <w:rStyle w:val="TagStyle"/>
          <w:rtl/>
        </w:rPr>
        <w:t xml:space="preserve"> &lt;&lt; קריאה &gt;&gt; </w:t>
      </w:r>
      <w:r>
        <w:rPr>
          <w:rtl/>
        </w:rPr>
        <w:t>קריאה:</w:t>
      </w:r>
      <w:r w:rsidRPr="00BF352F">
        <w:rPr>
          <w:rStyle w:val="TagStyle"/>
          <w:rtl/>
        </w:rPr>
        <w:t xml:space="preserve"> &lt;&lt; קריאה &gt;&gt;</w:t>
      </w:r>
      <w:bookmarkEnd w:id="17985"/>
      <w:r>
        <w:rPr>
          <w:rtl/>
        </w:rPr>
        <w:t xml:space="preserve">  </w:t>
      </w:r>
    </w:p>
    <w:p w:rsidR="00CA466D" w:rsidRDefault="00BF352F" w:rsidP="00BF352F">
      <w:pPr>
        <w:rPr>
          <w:rtl/>
        </w:rPr>
      </w:pPr>
      <w:r>
        <w:rPr>
          <w:rtl/>
        </w:rPr>
        <w:t xml:space="preserve"> </w:t>
      </w:r>
    </w:p>
    <w:p w:rsidR="00CA466D" w:rsidRDefault="00CA466D" w:rsidP="003B3E02">
      <w:pPr>
        <w:ind w:firstLine="0"/>
        <w:rPr>
          <w:rtl/>
        </w:rPr>
      </w:pPr>
      <w:r>
        <w:rPr>
          <w:rtl/>
        </w:rPr>
        <w:tab/>
      </w:r>
      <w:r>
        <w:rPr>
          <w:rFonts w:hint="cs"/>
          <w:rtl/>
        </w:rPr>
        <w:t xml:space="preserve">כן ירבו. </w:t>
      </w:r>
    </w:p>
    <w:p w:rsidR="00CA466D" w:rsidRDefault="00CA466D" w:rsidP="003B3E02">
      <w:pPr>
        <w:ind w:firstLine="0"/>
        <w:rPr>
          <w:rtl/>
        </w:rPr>
      </w:pPr>
    </w:p>
    <w:p w:rsidR="00BF352F" w:rsidRDefault="00BF352F" w:rsidP="00BF352F">
      <w:pPr>
        <w:pStyle w:val="-"/>
        <w:keepNext/>
        <w:rPr>
          <w:rtl/>
        </w:rPr>
      </w:pPr>
      <w:r w:rsidRPr="00BC65FB">
        <w:rPr>
          <w:rStyle w:val="TagStyle"/>
          <w:rtl/>
        </w:rPr>
        <w:t xml:space="preserve">&lt;&lt; דובר_המשך &gt;&gt; </w:t>
      </w:r>
      <w:r>
        <w:rPr>
          <w:rtl/>
        </w:rPr>
        <w:t>עופר כסיף (חד"ש-תע"ל):</w:t>
      </w:r>
      <w:r w:rsidRPr="00BC65FB">
        <w:rPr>
          <w:rStyle w:val="TagStyle"/>
          <w:rtl/>
        </w:rPr>
        <w:t xml:space="preserve"> &lt;&lt; דובר_המשך &gt;&gt;</w:t>
      </w:r>
      <w:r>
        <w:rPr>
          <w:rtl/>
        </w:rPr>
        <w:t xml:space="preserve">   </w:t>
      </w:r>
    </w:p>
    <w:p w:rsidR="00CA466D" w:rsidRPr="00B35CC3" w:rsidRDefault="00CA466D" w:rsidP="003B3E02">
      <w:pPr>
        <w:rPr>
          <w:rtl/>
          <w:lang w:eastAsia="he-IL"/>
        </w:rPr>
      </w:pPr>
    </w:p>
    <w:p w:rsidR="00CA466D" w:rsidRDefault="00CA466D" w:rsidP="00BF352F">
      <w:pPr>
        <w:rPr>
          <w:rFonts w:eastAsia="Calibri"/>
          <w:rtl/>
        </w:rPr>
      </w:pPr>
      <w:bookmarkStart w:id="17986" w:name="_ETM_Q309_645546"/>
      <w:bookmarkEnd w:id="17986"/>
      <w:r>
        <w:rPr>
          <w:rFonts w:hint="cs"/>
          <w:rtl/>
        </w:rPr>
        <w:t>החרבת כפרים שלמים במסאפר</w:t>
      </w:r>
      <w:r w:rsidR="00BF352F">
        <w:rPr>
          <w:rFonts w:hint="cs"/>
          <w:rtl/>
        </w:rPr>
        <w:t>-</w:t>
      </w:r>
      <w:r>
        <w:rPr>
          <w:rFonts w:hint="cs"/>
          <w:rtl/>
        </w:rPr>
        <w:t>יטה</w:t>
      </w:r>
      <w:r>
        <w:rPr>
          <w:rFonts w:eastAsia="Calibri" w:hint="cs"/>
          <w:rtl/>
        </w:rPr>
        <w:t>, אבל המלכות היא שלמה;</w:t>
      </w:r>
      <w:bookmarkStart w:id="17987" w:name="_ETM_Q309_648976"/>
      <w:bookmarkEnd w:id="17987"/>
      <w:r>
        <w:rPr>
          <w:rFonts w:hint="cs"/>
          <w:rtl/>
        </w:rPr>
        <w:t xml:space="preserve"> בעזה מאות אלפים מורעבים ומופגזים למוות</w:t>
      </w:r>
      <w:r>
        <w:rPr>
          <w:rFonts w:eastAsia="Calibri" w:hint="cs"/>
          <w:rtl/>
        </w:rPr>
        <w:t>, אבל המלכות היא שלמה</w:t>
      </w:r>
      <w:bookmarkStart w:id="17988" w:name="_ETM_Q309_654796"/>
      <w:bookmarkEnd w:id="17988"/>
      <w:r>
        <w:rPr>
          <w:rFonts w:eastAsia="Calibri" w:hint="cs"/>
          <w:rtl/>
        </w:rPr>
        <w:t>.</w:t>
      </w:r>
    </w:p>
    <w:p w:rsidR="00CA466D" w:rsidRDefault="00CA466D" w:rsidP="003B3E02">
      <w:pPr>
        <w:ind w:firstLine="0"/>
        <w:rPr>
          <w:rFonts w:eastAsia="Calibri"/>
          <w:rtl/>
        </w:rPr>
      </w:pPr>
    </w:p>
    <w:p w:rsidR="00CA466D" w:rsidRDefault="00CA466D" w:rsidP="003B3E02">
      <w:pPr>
        <w:pStyle w:val="af5"/>
        <w:keepNext/>
        <w:rPr>
          <w:rtl/>
        </w:rPr>
      </w:pPr>
      <w:bookmarkStart w:id="17989" w:name="ET_interruption_קר_אה_82"/>
      <w:r w:rsidRPr="00B35CC3">
        <w:rPr>
          <w:rStyle w:val="TagStyle"/>
          <w:rtl/>
        </w:rPr>
        <w:t xml:space="preserve">&lt;&lt; קריאה &gt;&gt; </w:t>
      </w:r>
      <w:r>
        <w:rPr>
          <w:rtl/>
        </w:rPr>
        <w:t>קריאה:</w:t>
      </w:r>
      <w:r w:rsidRPr="00B35CC3">
        <w:rPr>
          <w:rStyle w:val="TagStyle"/>
          <w:rtl/>
        </w:rPr>
        <w:t xml:space="preserve"> &lt;&lt; קריאה &gt;&gt;</w:t>
      </w:r>
      <w:r>
        <w:rPr>
          <w:rtl/>
        </w:rPr>
        <w:t xml:space="preserve">   </w:t>
      </w:r>
      <w:bookmarkEnd w:id="17989"/>
    </w:p>
    <w:p w:rsidR="00CA466D" w:rsidRDefault="00CA466D" w:rsidP="008F2C55">
      <w:pPr>
        <w:rPr>
          <w:rtl/>
          <w:lang w:eastAsia="he-IL"/>
        </w:rPr>
      </w:pPr>
    </w:p>
    <w:p w:rsidR="00CA466D" w:rsidRDefault="00CA466D" w:rsidP="003B3E02">
      <w:pPr>
        <w:rPr>
          <w:rtl/>
        </w:rPr>
      </w:pPr>
      <w:r>
        <w:rPr>
          <w:rFonts w:hint="cs"/>
          <w:rtl/>
        </w:rPr>
        <w:t>כל מי</w:t>
      </w:r>
      <w:bookmarkStart w:id="17990" w:name="_ETM_Q309_658686"/>
      <w:bookmarkEnd w:id="17990"/>
      <w:r>
        <w:rPr>
          <w:rFonts w:hint="cs"/>
          <w:rtl/>
        </w:rPr>
        <w:t xml:space="preserve"> שרצח יהודי או ישראלי, להרוס לו  את הבית.</w:t>
      </w:r>
      <w:bookmarkStart w:id="17991" w:name="_ETM_Q309_663066"/>
      <w:bookmarkEnd w:id="17991"/>
    </w:p>
    <w:p w:rsidR="00CA466D" w:rsidRDefault="00CA466D" w:rsidP="003B3E02">
      <w:pPr>
        <w:ind w:firstLine="0"/>
        <w:rPr>
          <w:rtl/>
        </w:rPr>
      </w:pPr>
      <w:r>
        <w:rPr>
          <w:rFonts w:hint="cs"/>
          <w:rtl/>
        </w:rPr>
        <w:t xml:space="preserve"> </w:t>
      </w:r>
    </w:p>
    <w:p w:rsidR="00BF352F" w:rsidRDefault="00BF352F" w:rsidP="00BF352F">
      <w:pPr>
        <w:pStyle w:val="-"/>
        <w:keepNext/>
        <w:rPr>
          <w:rtl/>
        </w:rPr>
      </w:pPr>
      <w:r w:rsidRPr="00BC65FB">
        <w:rPr>
          <w:rStyle w:val="TagStyle"/>
          <w:rtl/>
        </w:rPr>
        <w:t xml:space="preserve">&lt;&lt; דובר_המשך &gt;&gt; </w:t>
      </w:r>
      <w:r>
        <w:rPr>
          <w:rtl/>
        </w:rPr>
        <w:t>עופר כסיף (חד"ש-תע"ל):</w:t>
      </w:r>
      <w:r w:rsidRPr="00BC65FB">
        <w:rPr>
          <w:rStyle w:val="TagStyle"/>
          <w:rtl/>
        </w:rPr>
        <w:t xml:space="preserve"> &lt;&lt; דובר_המשך &gt;&gt;</w:t>
      </w:r>
      <w:r>
        <w:rPr>
          <w:rtl/>
        </w:rPr>
        <w:t xml:space="preserve">   </w:t>
      </w:r>
    </w:p>
    <w:p w:rsidR="00CA466D" w:rsidRPr="00B35CC3" w:rsidRDefault="00CA466D" w:rsidP="003B3E02">
      <w:pPr>
        <w:keepNext/>
        <w:ind w:firstLine="0"/>
        <w:rPr>
          <w:rtl/>
        </w:rPr>
      </w:pPr>
    </w:p>
    <w:p w:rsidR="00CA466D" w:rsidRDefault="00CA466D" w:rsidP="003B3E02">
      <w:pPr>
        <w:keepNext/>
        <w:rPr>
          <w:rFonts w:eastAsia="Calibri"/>
          <w:rtl/>
        </w:rPr>
      </w:pPr>
      <w:bookmarkStart w:id="17992" w:name="_ETM_Q309_659916"/>
      <w:bookmarkEnd w:id="17992"/>
      <w:r>
        <w:rPr>
          <w:rFonts w:hint="cs"/>
          <w:rtl/>
        </w:rPr>
        <w:t>בבתי הכלא מענים ומרעיבים אסירים</w:t>
      </w:r>
      <w:bookmarkStart w:id="17993" w:name="_ETM_Q309_660486"/>
      <w:bookmarkEnd w:id="17993"/>
      <w:r>
        <w:rPr>
          <w:rFonts w:eastAsia="Calibri" w:hint="cs"/>
          <w:rtl/>
        </w:rPr>
        <w:t>, אבל המלכות היא שלמה.</w:t>
      </w:r>
      <w:bookmarkStart w:id="17994" w:name="ET_interruption_6345_85"/>
      <w:r>
        <w:rPr>
          <w:rStyle w:val="TagStyle"/>
          <w:rFonts w:eastAsia="Calibri" w:hint="cs"/>
          <w:color w:val="auto"/>
          <w:bdr w:val="none" w:sz="0" w:space="0" w:color="auto"/>
          <w:rtl/>
        </w:rPr>
        <w:t xml:space="preserve"> </w:t>
      </w:r>
    </w:p>
    <w:p w:rsidR="00CA466D" w:rsidRDefault="00CA466D" w:rsidP="003B3E02">
      <w:pPr>
        <w:ind w:firstLine="0"/>
        <w:rPr>
          <w:rFonts w:eastAsia="Calibri"/>
          <w:rtl/>
        </w:rPr>
      </w:pPr>
    </w:p>
    <w:p w:rsidR="00CA466D" w:rsidRDefault="00CA466D" w:rsidP="003B3E02">
      <w:pPr>
        <w:pStyle w:val="af5"/>
        <w:keepNext/>
        <w:rPr>
          <w:rFonts w:eastAsia="Calibri"/>
          <w:rtl/>
        </w:rPr>
      </w:pPr>
      <w:r w:rsidRPr="00C308BC">
        <w:rPr>
          <w:rStyle w:val="TagStyle"/>
          <w:rFonts w:eastAsia="Calibri"/>
          <w:rtl/>
        </w:rPr>
        <w:t xml:space="preserve">&lt;&lt; קריאה &gt;&gt; </w:t>
      </w:r>
      <w:r>
        <w:rPr>
          <w:rFonts w:eastAsia="Calibri"/>
          <w:rtl/>
        </w:rPr>
        <w:t>טלי גוטליב (הליכוד):</w:t>
      </w:r>
      <w:r w:rsidRPr="00C308BC">
        <w:rPr>
          <w:rStyle w:val="TagStyle"/>
          <w:rFonts w:eastAsia="Calibri"/>
          <w:rtl/>
        </w:rPr>
        <w:t xml:space="preserve"> &lt;&lt; קריאה &gt;&gt;</w:t>
      </w:r>
      <w:r>
        <w:rPr>
          <w:rFonts w:eastAsia="Calibri"/>
          <w:rtl/>
        </w:rPr>
        <w:t xml:space="preserve">   </w:t>
      </w:r>
      <w:bookmarkEnd w:id="17994"/>
    </w:p>
    <w:p w:rsidR="00CA466D" w:rsidRDefault="00CA466D" w:rsidP="008F2C55">
      <w:pPr>
        <w:rPr>
          <w:rFonts w:eastAsia="Calibri"/>
          <w:rtl/>
        </w:rPr>
      </w:pPr>
    </w:p>
    <w:p w:rsidR="00CA466D" w:rsidRDefault="00CA466D" w:rsidP="003B3E02">
      <w:pPr>
        <w:rPr>
          <w:rFonts w:eastAsia="Calibri"/>
          <w:rtl/>
        </w:rPr>
      </w:pPr>
      <w:r>
        <w:rPr>
          <w:rFonts w:eastAsia="Calibri" w:hint="cs"/>
          <w:rtl/>
        </w:rPr>
        <w:t>להרוס להם את הבתים, כל מי שפגעו</w:t>
      </w:r>
      <w:bookmarkStart w:id="17995" w:name="_ETM_Q309_666236"/>
      <w:bookmarkStart w:id="17996" w:name="_ETM_Q309_666996"/>
      <w:bookmarkEnd w:id="17995"/>
      <w:bookmarkEnd w:id="17996"/>
      <w:r>
        <w:rPr>
          <w:rFonts w:eastAsia="Calibri" w:hint="cs"/>
          <w:rtl/>
        </w:rPr>
        <w:t xml:space="preserve"> באזרחי המדינה.</w:t>
      </w:r>
    </w:p>
    <w:p w:rsidR="00CA466D" w:rsidRDefault="00CA466D" w:rsidP="008F2C55">
      <w:pPr>
        <w:rPr>
          <w:rFonts w:eastAsia="Calibri"/>
          <w:rtl/>
        </w:rPr>
      </w:pPr>
    </w:p>
    <w:p w:rsidR="00CA466D" w:rsidRDefault="00CA466D" w:rsidP="003B3E02">
      <w:pPr>
        <w:pStyle w:val="-"/>
        <w:keepNext/>
        <w:rPr>
          <w:rFonts w:eastAsia="Calibri"/>
          <w:rtl/>
        </w:rPr>
      </w:pPr>
      <w:bookmarkStart w:id="17997" w:name="ET_speakercontinue_5785_86"/>
      <w:r w:rsidRPr="00C308BC">
        <w:rPr>
          <w:rStyle w:val="TagStyle"/>
          <w:rFonts w:eastAsia="Calibri"/>
          <w:rtl/>
        </w:rPr>
        <w:t xml:space="preserve"> &lt;&lt; דובר_המשך &gt;&gt; </w:t>
      </w:r>
      <w:r>
        <w:rPr>
          <w:rFonts w:eastAsia="Calibri"/>
          <w:rtl/>
        </w:rPr>
        <w:t>עופר כסיף (חד"ש-תע"ל):</w:t>
      </w:r>
      <w:r w:rsidRPr="00C308BC">
        <w:rPr>
          <w:rStyle w:val="TagStyle"/>
          <w:rFonts w:eastAsia="Calibri"/>
          <w:rtl/>
        </w:rPr>
        <w:t xml:space="preserve"> &lt;&lt; דובר_המשך &gt;&gt;</w:t>
      </w:r>
      <w:r>
        <w:rPr>
          <w:rFonts w:eastAsia="Calibri"/>
          <w:rtl/>
        </w:rPr>
        <w:t xml:space="preserve">   </w:t>
      </w:r>
      <w:bookmarkEnd w:id="17997"/>
    </w:p>
    <w:p w:rsidR="00CA466D" w:rsidRDefault="00CA466D" w:rsidP="008F2C55">
      <w:pPr>
        <w:rPr>
          <w:rFonts w:eastAsia="Calibri"/>
          <w:rtl/>
        </w:rPr>
      </w:pPr>
    </w:p>
    <w:p w:rsidR="00CA466D" w:rsidRDefault="00CA466D" w:rsidP="003B3E02">
      <w:pPr>
        <w:rPr>
          <w:rFonts w:eastAsia="Calibri"/>
          <w:rtl/>
        </w:rPr>
      </w:pPr>
      <w:bookmarkStart w:id="17998" w:name="_ETM_Q309_667066"/>
      <w:bookmarkEnd w:id="17998"/>
      <w:r>
        <w:rPr>
          <w:rFonts w:eastAsia="Calibri" w:hint="cs"/>
          <w:rtl/>
        </w:rPr>
        <w:t>כל שבוע חיילים מתאבדים, אבל המלכות היא שלמה</w:t>
      </w:r>
      <w:bookmarkStart w:id="17999" w:name="_ETM_Q309_666756"/>
      <w:bookmarkEnd w:id="17999"/>
      <w:r>
        <w:rPr>
          <w:rFonts w:eastAsia="Calibri" w:hint="cs"/>
          <w:rtl/>
        </w:rPr>
        <w:t>;</w:t>
      </w:r>
      <w:bookmarkStart w:id="18000" w:name="_ETM_Q309_671836"/>
      <w:bookmarkEnd w:id="18000"/>
      <w:r>
        <w:rPr>
          <w:rFonts w:eastAsia="Calibri" w:hint="cs"/>
          <w:rtl/>
        </w:rPr>
        <w:t xml:space="preserve"> סטרוק קוראת להקרבת החטופים למולך</w:t>
      </w:r>
      <w:bookmarkStart w:id="18001" w:name="_ETM_Q309_675476"/>
      <w:bookmarkEnd w:id="18001"/>
      <w:r>
        <w:rPr>
          <w:rFonts w:eastAsia="Calibri" w:hint="cs"/>
          <w:rtl/>
        </w:rPr>
        <w:t>, אבל המלכות היא שלמה. תוכניות הגירוש והריכוז בעזה</w:t>
      </w:r>
      <w:bookmarkStart w:id="18002" w:name="_ETM_Q309_678466"/>
      <w:bookmarkEnd w:id="18002"/>
      <w:r>
        <w:rPr>
          <w:rFonts w:eastAsia="Calibri" w:hint="cs"/>
          <w:rtl/>
        </w:rPr>
        <w:t xml:space="preserve">, </w:t>
      </w:r>
      <w:bookmarkStart w:id="18003" w:name="_ETM_Q309_679730"/>
      <w:bookmarkEnd w:id="18003"/>
      <w:r>
        <w:rPr>
          <w:rFonts w:eastAsia="Calibri" w:hint="cs"/>
          <w:rtl/>
        </w:rPr>
        <w:t>סיפוח הגדה המערבית והריסות</w:t>
      </w:r>
      <w:bookmarkStart w:id="18004" w:name="_ETM_Q309_681485"/>
      <w:bookmarkEnd w:id="18004"/>
      <w:r>
        <w:rPr>
          <w:rFonts w:eastAsia="Calibri" w:hint="cs"/>
          <w:rtl/>
        </w:rPr>
        <w:t xml:space="preserve"> הבתים בירושלים המזרחית </w:t>
      </w:r>
      <w:r w:rsidR="00DA5739">
        <w:rPr>
          <w:rFonts w:eastAsia="Calibri" w:hint="cs"/>
          <w:rtl/>
        </w:rPr>
        <w:t>– –</w:t>
      </w:r>
      <w:r>
        <w:rPr>
          <w:rFonts w:eastAsia="Calibri" w:hint="cs"/>
          <w:rtl/>
        </w:rPr>
        <w:t xml:space="preserve"> </w:t>
      </w:r>
    </w:p>
    <w:p w:rsidR="00CA466D" w:rsidRDefault="00CA466D" w:rsidP="003B3E02">
      <w:pPr>
        <w:rPr>
          <w:rFonts w:eastAsia="Calibri"/>
          <w:rtl/>
        </w:rPr>
      </w:pPr>
    </w:p>
    <w:p w:rsidR="00CA466D" w:rsidRDefault="00CA466D" w:rsidP="003B3E02">
      <w:pPr>
        <w:pStyle w:val="af6"/>
        <w:keepNext/>
        <w:rPr>
          <w:rFonts w:eastAsia="Calibri"/>
          <w:rtl/>
        </w:rPr>
      </w:pPr>
      <w:bookmarkStart w:id="18005" w:name="ET_yor_6598_87"/>
      <w:r w:rsidRPr="00C308BC">
        <w:rPr>
          <w:rStyle w:val="TagStyle"/>
          <w:rFonts w:eastAsia="Calibri"/>
          <w:rtl/>
        </w:rPr>
        <w:t xml:space="preserve"> &lt;&lt; יור &gt;&gt; </w:t>
      </w:r>
      <w:r>
        <w:rPr>
          <w:rFonts w:eastAsia="Calibri"/>
          <w:rtl/>
        </w:rPr>
        <w:t>היו"ר משה סולומון:</w:t>
      </w:r>
      <w:r w:rsidRPr="00C308BC">
        <w:rPr>
          <w:rStyle w:val="TagStyle"/>
          <w:rFonts w:eastAsia="Calibri"/>
          <w:rtl/>
        </w:rPr>
        <w:t xml:space="preserve"> &lt;&lt; יור &gt;&gt;</w:t>
      </w:r>
      <w:r>
        <w:rPr>
          <w:rFonts w:eastAsia="Calibri"/>
          <w:rtl/>
        </w:rPr>
        <w:t xml:space="preserve">   </w:t>
      </w:r>
      <w:bookmarkEnd w:id="18005"/>
    </w:p>
    <w:p w:rsidR="00CA466D" w:rsidRDefault="00CA466D" w:rsidP="008F2C55">
      <w:pPr>
        <w:rPr>
          <w:rFonts w:eastAsia="Calibri"/>
          <w:rtl/>
        </w:rPr>
      </w:pPr>
    </w:p>
    <w:p w:rsidR="00CA466D" w:rsidRDefault="00CA466D" w:rsidP="003B3E02">
      <w:pPr>
        <w:rPr>
          <w:rFonts w:eastAsia="Calibri"/>
          <w:rtl/>
        </w:rPr>
      </w:pPr>
      <w:r>
        <w:rPr>
          <w:rFonts w:eastAsia="Calibri" w:hint="cs"/>
          <w:rtl/>
        </w:rPr>
        <w:t>תודה רבה</w:t>
      </w:r>
      <w:bookmarkStart w:id="18006" w:name="_ETM_Q309_681755"/>
      <w:bookmarkEnd w:id="18006"/>
      <w:r>
        <w:rPr>
          <w:rFonts w:eastAsia="Calibri" w:hint="cs"/>
          <w:rtl/>
        </w:rPr>
        <w:t>, תם הזמן.</w:t>
      </w:r>
    </w:p>
    <w:p w:rsidR="00CA466D" w:rsidRDefault="00CA466D" w:rsidP="003B3E02">
      <w:pPr>
        <w:rPr>
          <w:rFonts w:eastAsia="Calibri"/>
          <w:rtl/>
        </w:rPr>
      </w:pPr>
    </w:p>
    <w:p w:rsidR="00CA466D" w:rsidRDefault="00CA466D" w:rsidP="003B3E02">
      <w:pPr>
        <w:pStyle w:val="-"/>
        <w:keepNext/>
        <w:rPr>
          <w:rFonts w:eastAsia="Calibri"/>
          <w:rtl/>
        </w:rPr>
      </w:pPr>
      <w:bookmarkStart w:id="18007" w:name="ET_speakercontinue_5785_88"/>
      <w:r w:rsidRPr="00C308BC">
        <w:rPr>
          <w:rStyle w:val="TagStyle"/>
          <w:rFonts w:eastAsia="Calibri"/>
          <w:rtl/>
        </w:rPr>
        <w:t xml:space="preserve"> &lt;&lt; דובר_המשך &gt;&gt; </w:t>
      </w:r>
      <w:r>
        <w:rPr>
          <w:rFonts w:eastAsia="Calibri"/>
          <w:rtl/>
        </w:rPr>
        <w:t>עופר כסיף (חד"ש-תע"ל):</w:t>
      </w:r>
      <w:r w:rsidRPr="00C308BC">
        <w:rPr>
          <w:rStyle w:val="TagStyle"/>
          <w:rFonts w:eastAsia="Calibri"/>
          <w:rtl/>
        </w:rPr>
        <w:t xml:space="preserve"> &lt;&lt; דובר_המשך &gt;&gt;</w:t>
      </w:r>
      <w:r>
        <w:rPr>
          <w:rFonts w:eastAsia="Calibri"/>
          <w:rtl/>
        </w:rPr>
        <w:t xml:space="preserve">   </w:t>
      </w:r>
      <w:bookmarkEnd w:id="18007"/>
    </w:p>
    <w:p w:rsidR="00CA466D" w:rsidRDefault="00CA466D" w:rsidP="008F2C55">
      <w:pPr>
        <w:rPr>
          <w:rFonts w:eastAsia="Calibri"/>
          <w:rtl/>
        </w:rPr>
      </w:pPr>
    </w:p>
    <w:p w:rsidR="00CA466D" w:rsidRDefault="00CA466D" w:rsidP="003B3E02">
      <w:pPr>
        <w:rPr>
          <w:rFonts w:eastAsia="Calibri"/>
          <w:rtl/>
        </w:rPr>
      </w:pPr>
      <w:r>
        <w:rPr>
          <w:rFonts w:eastAsia="Calibri" w:hint="cs"/>
          <w:rtl/>
        </w:rPr>
        <w:t>רגע</w:t>
      </w:r>
      <w:bookmarkStart w:id="18008" w:name="_ETM_Q309_683565"/>
      <w:bookmarkEnd w:id="18008"/>
      <w:r>
        <w:rPr>
          <w:rFonts w:eastAsia="Calibri" w:hint="cs"/>
          <w:rtl/>
        </w:rPr>
        <w:t>, הפריעו לי.</w:t>
      </w:r>
    </w:p>
    <w:p w:rsidR="00CA466D" w:rsidRDefault="00CA466D" w:rsidP="003B3E02">
      <w:pPr>
        <w:rPr>
          <w:rFonts w:eastAsia="Calibri"/>
          <w:rtl/>
        </w:rPr>
      </w:pPr>
    </w:p>
    <w:p w:rsidR="00CA466D" w:rsidRDefault="00CA466D" w:rsidP="003B3E02">
      <w:pPr>
        <w:pStyle w:val="af6"/>
        <w:keepNext/>
        <w:rPr>
          <w:rFonts w:eastAsia="Calibri"/>
          <w:rtl/>
        </w:rPr>
      </w:pPr>
      <w:bookmarkStart w:id="18009" w:name="ET_yor_6598_91"/>
      <w:r w:rsidRPr="003B380F">
        <w:rPr>
          <w:rStyle w:val="TagStyle"/>
          <w:rFonts w:eastAsia="Calibri"/>
          <w:rtl/>
        </w:rPr>
        <w:t xml:space="preserve"> &lt;&lt; יור &gt;&gt; </w:t>
      </w:r>
      <w:r>
        <w:rPr>
          <w:rFonts w:eastAsia="Calibri"/>
          <w:rtl/>
        </w:rPr>
        <w:t>היו"ר משה סולומון:</w:t>
      </w:r>
      <w:r w:rsidRPr="003B380F">
        <w:rPr>
          <w:rStyle w:val="TagStyle"/>
          <w:rFonts w:eastAsia="Calibri"/>
          <w:rtl/>
        </w:rPr>
        <w:t xml:space="preserve"> &lt;&lt; יור &gt;&gt;</w:t>
      </w:r>
      <w:r>
        <w:rPr>
          <w:rFonts w:eastAsia="Calibri"/>
          <w:rtl/>
        </w:rPr>
        <w:t xml:space="preserve">   </w:t>
      </w:r>
      <w:bookmarkEnd w:id="18009"/>
    </w:p>
    <w:p w:rsidR="00CA466D" w:rsidRDefault="00CA466D" w:rsidP="008F2C55">
      <w:pPr>
        <w:rPr>
          <w:rFonts w:eastAsia="Calibri"/>
          <w:rtl/>
        </w:rPr>
      </w:pPr>
    </w:p>
    <w:p w:rsidR="00CA466D" w:rsidRPr="003B380F" w:rsidRDefault="00CA466D" w:rsidP="003B3E02">
      <w:pPr>
        <w:rPr>
          <w:rFonts w:eastAsia="Calibri"/>
          <w:rtl/>
        </w:rPr>
      </w:pPr>
      <w:r>
        <w:rPr>
          <w:rFonts w:eastAsia="Calibri" w:hint="cs"/>
          <w:rtl/>
        </w:rPr>
        <w:t>תודה רבה, תודה רבה.</w:t>
      </w:r>
      <w:bookmarkStart w:id="18010" w:name="_ETM_Q309_688674"/>
      <w:bookmarkEnd w:id="18010"/>
    </w:p>
    <w:p w:rsidR="00CA466D" w:rsidRDefault="00CA466D" w:rsidP="003B3E02">
      <w:pPr>
        <w:rPr>
          <w:rFonts w:eastAsia="Calibri"/>
          <w:rtl/>
        </w:rPr>
      </w:pPr>
    </w:p>
    <w:p w:rsidR="00CA466D" w:rsidRDefault="00CA466D" w:rsidP="003B3E02">
      <w:pPr>
        <w:pStyle w:val="-"/>
        <w:keepNext/>
        <w:rPr>
          <w:rFonts w:eastAsia="Calibri"/>
          <w:rtl/>
        </w:rPr>
      </w:pPr>
      <w:bookmarkStart w:id="18011" w:name="ET_speakercontinue_5785_90"/>
      <w:r w:rsidRPr="003B380F">
        <w:rPr>
          <w:rStyle w:val="TagStyle"/>
          <w:rFonts w:eastAsia="Calibri"/>
          <w:rtl/>
        </w:rPr>
        <w:t xml:space="preserve"> &lt;&lt; דובר_המשך &gt;&gt; </w:t>
      </w:r>
      <w:r>
        <w:rPr>
          <w:rFonts w:eastAsia="Calibri"/>
          <w:rtl/>
        </w:rPr>
        <w:t>עופר כסיף (חד"ש-תע"ל):</w:t>
      </w:r>
      <w:r w:rsidRPr="003B380F">
        <w:rPr>
          <w:rStyle w:val="TagStyle"/>
          <w:rFonts w:eastAsia="Calibri"/>
          <w:rtl/>
        </w:rPr>
        <w:t xml:space="preserve"> &lt;&lt; דובר_המשך &gt;&gt;</w:t>
      </w:r>
      <w:r>
        <w:rPr>
          <w:rFonts w:eastAsia="Calibri"/>
          <w:rtl/>
        </w:rPr>
        <w:t xml:space="preserve">   </w:t>
      </w:r>
      <w:bookmarkEnd w:id="18011"/>
    </w:p>
    <w:p w:rsidR="00CA466D" w:rsidRDefault="00CA466D" w:rsidP="008F2C55">
      <w:pPr>
        <w:rPr>
          <w:rFonts w:eastAsia="Calibri"/>
          <w:rtl/>
        </w:rPr>
      </w:pPr>
    </w:p>
    <w:p w:rsidR="00CA466D" w:rsidRPr="003B380F" w:rsidRDefault="00DA5739" w:rsidP="00733B12">
      <w:pPr>
        <w:rPr>
          <w:rFonts w:eastAsia="Calibri"/>
          <w:rtl/>
        </w:rPr>
      </w:pPr>
      <w:r>
        <w:rPr>
          <w:rFonts w:eastAsia="Calibri" w:hint="cs"/>
          <w:rtl/>
        </w:rPr>
        <w:t>– –</w:t>
      </w:r>
      <w:r w:rsidR="00CA466D">
        <w:rPr>
          <w:rFonts w:eastAsia="Calibri" w:hint="cs"/>
          <w:rtl/>
        </w:rPr>
        <w:t xml:space="preserve"> הם חלק מתוכנית שטנית אחת</w:t>
      </w:r>
      <w:bookmarkStart w:id="18012" w:name="_ETM_Q309_687464"/>
      <w:bookmarkStart w:id="18013" w:name="_ETM_Q309_684484"/>
      <w:bookmarkEnd w:id="18012"/>
      <w:bookmarkEnd w:id="18013"/>
      <w:r w:rsidR="00733B12">
        <w:rPr>
          <w:rFonts w:eastAsia="Calibri" w:hint="cs"/>
          <w:rtl/>
        </w:rPr>
        <w:t xml:space="preserve"> </w:t>
      </w:r>
      <w:r>
        <w:rPr>
          <w:rFonts w:eastAsia="Calibri" w:hint="cs"/>
          <w:rtl/>
        </w:rPr>
        <w:t>– –</w:t>
      </w:r>
    </w:p>
    <w:p w:rsidR="00CA466D" w:rsidRDefault="00CA466D" w:rsidP="003B3E02">
      <w:pPr>
        <w:rPr>
          <w:rFonts w:eastAsia="Calibri"/>
          <w:rtl/>
        </w:rPr>
      </w:pPr>
    </w:p>
    <w:p w:rsidR="00CA466D" w:rsidRDefault="00CA466D" w:rsidP="003B3E02">
      <w:pPr>
        <w:pStyle w:val="af6"/>
        <w:keepNext/>
        <w:rPr>
          <w:rFonts w:eastAsia="Calibri"/>
          <w:rtl/>
        </w:rPr>
      </w:pPr>
      <w:bookmarkStart w:id="18014" w:name="ET_yor_6598_89"/>
      <w:r w:rsidRPr="00C308BC">
        <w:rPr>
          <w:rStyle w:val="TagStyle"/>
          <w:rFonts w:eastAsia="Calibri"/>
          <w:rtl/>
        </w:rPr>
        <w:t xml:space="preserve"> &lt;&lt; יור &gt;&gt; </w:t>
      </w:r>
      <w:r>
        <w:rPr>
          <w:rFonts w:eastAsia="Calibri"/>
          <w:rtl/>
        </w:rPr>
        <w:t>היו"ר משה סולומון:</w:t>
      </w:r>
      <w:r w:rsidRPr="00C308BC">
        <w:rPr>
          <w:rStyle w:val="TagStyle"/>
          <w:rFonts w:eastAsia="Calibri"/>
          <w:rtl/>
        </w:rPr>
        <w:t xml:space="preserve"> &lt;&lt; יור &gt;&gt;</w:t>
      </w:r>
      <w:r>
        <w:rPr>
          <w:rFonts w:eastAsia="Calibri"/>
          <w:rtl/>
        </w:rPr>
        <w:t xml:space="preserve">   </w:t>
      </w:r>
      <w:bookmarkEnd w:id="18014"/>
    </w:p>
    <w:p w:rsidR="00CA466D" w:rsidRDefault="00CA466D" w:rsidP="008F2C55">
      <w:pPr>
        <w:rPr>
          <w:rFonts w:eastAsia="Calibri"/>
          <w:rtl/>
        </w:rPr>
      </w:pPr>
    </w:p>
    <w:p w:rsidR="00CA466D" w:rsidRDefault="00CA466D" w:rsidP="003B3E02">
      <w:pPr>
        <w:rPr>
          <w:rFonts w:eastAsia="Calibri"/>
          <w:rtl/>
        </w:rPr>
      </w:pPr>
      <w:r>
        <w:rPr>
          <w:rFonts w:eastAsia="Calibri" w:hint="cs"/>
          <w:rtl/>
        </w:rPr>
        <w:t>תודה רבה</w:t>
      </w:r>
      <w:bookmarkStart w:id="18015" w:name="_ETM_Q309_685014"/>
      <w:bookmarkEnd w:id="18015"/>
      <w:r>
        <w:rPr>
          <w:rFonts w:eastAsia="Calibri" w:hint="cs"/>
          <w:rtl/>
        </w:rPr>
        <w:t>.</w:t>
      </w:r>
    </w:p>
    <w:p w:rsidR="00CA466D" w:rsidRDefault="00CA466D" w:rsidP="003B3E02">
      <w:pPr>
        <w:rPr>
          <w:rFonts w:eastAsia="Calibri"/>
          <w:rtl/>
        </w:rPr>
      </w:pPr>
    </w:p>
    <w:p w:rsidR="00BF352F" w:rsidRDefault="00BF352F" w:rsidP="00BF352F">
      <w:pPr>
        <w:pStyle w:val="af5"/>
        <w:keepNext/>
        <w:rPr>
          <w:rtl/>
        </w:rPr>
      </w:pPr>
      <w:r w:rsidRPr="00B35CC3">
        <w:rPr>
          <w:rStyle w:val="TagStyle"/>
          <w:rtl/>
        </w:rPr>
        <w:t xml:space="preserve">&lt;&lt; קריאה &gt;&gt; </w:t>
      </w:r>
      <w:r>
        <w:rPr>
          <w:rtl/>
        </w:rPr>
        <w:t>קריא</w:t>
      </w:r>
      <w:r>
        <w:rPr>
          <w:rFonts w:hint="cs"/>
          <w:rtl/>
        </w:rPr>
        <w:t>ות</w:t>
      </w:r>
      <w:r>
        <w:rPr>
          <w:rtl/>
        </w:rPr>
        <w:t>:</w:t>
      </w:r>
      <w:r w:rsidRPr="00B35CC3">
        <w:rPr>
          <w:rStyle w:val="TagStyle"/>
          <w:rtl/>
        </w:rPr>
        <w:t xml:space="preserve"> &lt;&lt; קריאה &gt;&gt;</w:t>
      </w:r>
      <w:r>
        <w:rPr>
          <w:rtl/>
        </w:rPr>
        <w:t xml:space="preserve">   </w:t>
      </w:r>
    </w:p>
    <w:p w:rsidR="00CA466D" w:rsidRDefault="00CA466D" w:rsidP="003B3E02">
      <w:pPr>
        <w:rPr>
          <w:rFonts w:eastAsia="Calibri"/>
          <w:rtl/>
        </w:rPr>
      </w:pPr>
    </w:p>
    <w:p w:rsidR="00CA466D" w:rsidRDefault="00DA5739" w:rsidP="003B3E02">
      <w:pPr>
        <w:rPr>
          <w:rFonts w:eastAsia="Calibri"/>
          <w:rtl/>
        </w:rPr>
      </w:pPr>
      <w:r>
        <w:rPr>
          <w:rFonts w:eastAsia="Calibri" w:hint="cs"/>
          <w:rtl/>
        </w:rPr>
        <w:t>– – –</w:t>
      </w:r>
      <w:r w:rsidR="00CA466D">
        <w:rPr>
          <w:rFonts w:eastAsia="Calibri" w:hint="cs"/>
          <w:rtl/>
        </w:rPr>
        <w:t xml:space="preserve"> </w:t>
      </w:r>
    </w:p>
    <w:p w:rsidR="00CA466D" w:rsidRDefault="00CA466D" w:rsidP="003B3E02">
      <w:pPr>
        <w:rPr>
          <w:rFonts w:eastAsia="Calibri"/>
          <w:rtl/>
        </w:rPr>
      </w:pPr>
    </w:p>
    <w:p w:rsidR="00CA466D" w:rsidRDefault="00CA466D" w:rsidP="003B3E02">
      <w:pPr>
        <w:pStyle w:val="-"/>
        <w:keepNext/>
        <w:rPr>
          <w:rFonts w:eastAsia="Calibri"/>
          <w:rtl/>
        </w:rPr>
      </w:pPr>
      <w:bookmarkStart w:id="18016" w:name="ET_speakercontinue_5785_92"/>
      <w:r w:rsidRPr="003B380F">
        <w:rPr>
          <w:rStyle w:val="TagStyle"/>
          <w:rFonts w:eastAsia="Calibri"/>
          <w:rtl/>
        </w:rPr>
        <w:t xml:space="preserve"> &lt;&lt; דובר_המשך &gt;&gt; </w:t>
      </w:r>
      <w:r>
        <w:rPr>
          <w:rFonts w:eastAsia="Calibri"/>
          <w:rtl/>
        </w:rPr>
        <w:t>עופר כסיף (חד"ש-תע"ל):</w:t>
      </w:r>
      <w:r w:rsidRPr="003B380F">
        <w:rPr>
          <w:rStyle w:val="TagStyle"/>
          <w:rFonts w:eastAsia="Calibri"/>
          <w:rtl/>
        </w:rPr>
        <w:t xml:space="preserve"> &lt;&lt; דובר_המשך &gt;&gt;</w:t>
      </w:r>
      <w:r>
        <w:rPr>
          <w:rFonts w:eastAsia="Calibri"/>
          <w:rtl/>
        </w:rPr>
        <w:t xml:space="preserve">   </w:t>
      </w:r>
      <w:bookmarkEnd w:id="18016"/>
    </w:p>
    <w:p w:rsidR="00CA466D" w:rsidRDefault="00CA466D" w:rsidP="008F2C55">
      <w:pPr>
        <w:rPr>
          <w:rFonts w:eastAsia="Calibri"/>
          <w:rtl/>
        </w:rPr>
      </w:pPr>
    </w:p>
    <w:p w:rsidR="00CA466D" w:rsidRDefault="00DA5739" w:rsidP="003B3E02">
      <w:pPr>
        <w:rPr>
          <w:rFonts w:eastAsia="Calibri"/>
          <w:rtl/>
        </w:rPr>
      </w:pPr>
      <w:r>
        <w:rPr>
          <w:rFonts w:eastAsia="Calibri" w:hint="cs"/>
          <w:rtl/>
        </w:rPr>
        <w:t>– –</w:t>
      </w:r>
      <w:r w:rsidR="00733B12">
        <w:rPr>
          <w:rFonts w:eastAsia="Calibri" w:hint="cs"/>
          <w:rtl/>
        </w:rPr>
        <w:t xml:space="preserve"> </w:t>
      </w:r>
      <w:r w:rsidR="00CA466D">
        <w:rPr>
          <w:rFonts w:eastAsia="Calibri" w:hint="cs"/>
          <w:rtl/>
        </w:rPr>
        <w:t>תוכנית כיבוש</w:t>
      </w:r>
      <w:bookmarkStart w:id="18017" w:name="_ETM_Q309_689494"/>
      <w:bookmarkEnd w:id="18017"/>
      <w:r w:rsidR="00CA466D">
        <w:rPr>
          <w:rFonts w:eastAsia="Calibri" w:hint="cs"/>
          <w:rtl/>
        </w:rPr>
        <w:t xml:space="preserve"> וגירוש.</w:t>
      </w:r>
    </w:p>
    <w:p w:rsidR="00CA466D" w:rsidRPr="00FB554C" w:rsidRDefault="00CA466D" w:rsidP="003B3E02">
      <w:pPr>
        <w:rPr>
          <w:rtl/>
        </w:rPr>
      </w:pPr>
    </w:p>
    <w:p w:rsidR="00CA466D" w:rsidRDefault="00CA466D" w:rsidP="003B3E02">
      <w:pPr>
        <w:pStyle w:val="af6"/>
        <w:keepNext/>
        <w:rPr>
          <w:rtl/>
        </w:rPr>
      </w:pPr>
      <w:bookmarkStart w:id="18018" w:name="ET_yor_6598_14"/>
      <w:r w:rsidRPr="006B7368">
        <w:rPr>
          <w:rStyle w:val="TagStyle"/>
          <w:rtl/>
        </w:rPr>
        <w:t xml:space="preserve"> &lt;&lt; יור &gt;&gt; </w:t>
      </w:r>
      <w:r>
        <w:rPr>
          <w:rtl/>
        </w:rPr>
        <w:t>היו"ר משה סולומון:</w:t>
      </w:r>
      <w:r w:rsidRPr="006B7368">
        <w:rPr>
          <w:rStyle w:val="TagStyle"/>
          <w:rtl/>
        </w:rPr>
        <w:t xml:space="preserve"> &lt;&lt; יור &gt;&gt;</w:t>
      </w:r>
      <w:r>
        <w:rPr>
          <w:rtl/>
        </w:rPr>
        <w:t xml:space="preserve">   </w:t>
      </w:r>
      <w:bookmarkEnd w:id="18018"/>
    </w:p>
    <w:p w:rsidR="00CA466D" w:rsidRDefault="00CA466D" w:rsidP="008F2C55">
      <w:pPr>
        <w:rPr>
          <w:rtl/>
        </w:rPr>
      </w:pPr>
    </w:p>
    <w:p w:rsidR="00CA466D" w:rsidRDefault="00CA466D" w:rsidP="003B3E02">
      <w:pPr>
        <w:rPr>
          <w:rtl/>
        </w:rPr>
      </w:pPr>
      <w:bookmarkStart w:id="18019" w:name="_ETM_Q309_691845"/>
      <w:bookmarkEnd w:id="18019"/>
      <w:r>
        <w:rPr>
          <w:rFonts w:hint="cs"/>
          <w:rtl/>
        </w:rPr>
        <w:t>קיבלת את הזמן הדרוש</w:t>
      </w:r>
      <w:bookmarkStart w:id="18020" w:name="_ETM_Q309_692325"/>
      <w:bookmarkEnd w:id="18020"/>
      <w:r>
        <w:rPr>
          <w:rFonts w:hint="cs"/>
          <w:rtl/>
        </w:rPr>
        <w:t>.</w:t>
      </w:r>
    </w:p>
    <w:p w:rsidR="00CA466D" w:rsidRDefault="00CA466D" w:rsidP="003B3E02">
      <w:pPr>
        <w:rPr>
          <w:rtl/>
        </w:rPr>
      </w:pPr>
    </w:p>
    <w:p w:rsidR="00CA466D" w:rsidRDefault="00CA466D" w:rsidP="003B3E02">
      <w:pPr>
        <w:pStyle w:val="-"/>
        <w:keepNext/>
        <w:rPr>
          <w:rtl/>
        </w:rPr>
      </w:pPr>
      <w:r w:rsidRPr="006B7368">
        <w:rPr>
          <w:rStyle w:val="TagStyle"/>
          <w:rtl/>
        </w:rPr>
        <w:t xml:space="preserve"> &lt;&lt; דובר_המשך &gt;&gt; </w:t>
      </w:r>
      <w:r>
        <w:rPr>
          <w:rtl/>
        </w:rPr>
        <w:t>עופר כסיף (חד"ש-תע"ל):</w:t>
      </w:r>
      <w:r w:rsidRPr="006B7368">
        <w:rPr>
          <w:rStyle w:val="TagStyle"/>
          <w:rtl/>
        </w:rPr>
        <w:t xml:space="preserve"> &lt;&lt; דובר_המשך &gt;&gt;</w:t>
      </w:r>
      <w:r>
        <w:rPr>
          <w:rtl/>
        </w:rPr>
        <w:t xml:space="preserve">   </w:t>
      </w:r>
    </w:p>
    <w:p w:rsidR="00CA466D" w:rsidRDefault="00CA466D" w:rsidP="008F2C55">
      <w:pPr>
        <w:rPr>
          <w:rtl/>
        </w:rPr>
      </w:pPr>
    </w:p>
    <w:p w:rsidR="00CA466D" w:rsidRDefault="00DA5739" w:rsidP="00733B12">
      <w:pPr>
        <w:rPr>
          <w:rtl/>
        </w:rPr>
      </w:pPr>
      <w:r>
        <w:rPr>
          <w:rFonts w:hint="cs"/>
          <w:rtl/>
        </w:rPr>
        <w:t>– – –</w:t>
      </w:r>
      <w:r w:rsidR="00CA466D">
        <w:rPr>
          <w:rFonts w:hint="cs"/>
          <w:rtl/>
        </w:rPr>
        <w:t xml:space="preserve"> מרחב מחיה</w:t>
      </w:r>
      <w:bookmarkStart w:id="18021" w:name="_ETM_Q309_693815"/>
      <w:bookmarkEnd w:id="18021"/>
      <w:r w:rsidR="00CA466D">
        <w:rPr>
          <w:rFonts w:hint="cs"/>
          <w:rtl/>
        </w:rPr>
        <w:t>.</w:t>
      </w:r>
    </w:p>
    <w:p w:rsidR="00CA466D" w:rsidRDefault="00CA466D" w:rsidP="003B3E02">
      <w:pPr>
        <w:rPr>
          <w:rtl/>
        </w:rPr>
      </w:pPr>
      <w:bookmarkStart w:id="18022" w:name="_ETM_Q309_697359"/>
      <w:bookmarkStart w:id="18023" w:name="_ETM_Q309_697393"/>
      <w:bookmarkEnd w:id="18022"/>
      <w:bookmarkEnd w:id="18023"/>
    </w:p>
    <w:p w:rsidR="00CA466D" w:rsidRDefault="00CA466D" w:rsidP="003B3E02">
      <w:pPr>
        <w:pStyle w:val="af6"/>
        <w:keepNext/>
        <w:rPr>
          <w:rtl/>
        </w:rPr>
      </w:pPr>
      <w:bookmarkStart w:id="18024" w:name="ET_yor_6598_93"/>
      <w:r w:rsidRPr="00F74B2C">
        <w:rPr>
          <w:rStyle w:val="TagStyle"/>
          <w:rtl/>
        </w:rPr>
        <w:t xml:space="preserve"> &lt;&lt; יור &gt;&gt; </w:t>
      </w:r>
      <w:r>
        <w:rPr>
          <w:rtl/>
        </w:rPr>
        <w:t>היו"ר משה סולומון:</w:t>
      </w:r>
      <w:r w:rsidRPr="00F74B2C">
        <w:rPr>
          <w:rStyle w:val="TagStyle"/>
          <w:rtl/>
        </w:rPr>
        <w:t xml:space="preserve"> &lt;&lt; יור &gt;&gt;</w:t>
      </w:r>
      <w:r>
        <w:rPr>
          <w:rtl/>
        </w:rPr>
        <w:t xml:space="preserve">   </w:t>
      </w:r>
      <w:bookmarkEnd w:id="18024"/>
    </w:p>
    <w:p w:rsidR="00CA466D" w:rsidRDefault="00CA466D" w:rsidP="008F2C55">
      <w:pPr>
        <w:rPr>
          <w:rtl/>
        </w:rPr>
      </w:pPr>
    </w:p>
    <w:p w:rsidR="00CA466D" w:rsidRDefault="00CA466D" w:rsidP="003B3E02">
      <w:pPr>
        <w:rPr>
          <w:rtl/>
        </w:rPr>
      </w:pPr>
      <w:r>
        <w:rPr>
          <w:rFonts w:hint="cs"/>
          <w:rtl/>
        </w:rPr>
        <w:t>תודה.</w:t>
      </w:r>
    </w:p>
    <w:p w:rsidR="00CA466D" w:rsidRDefault="00CA466D" w:rsidP="003B3E02">
      <w:pPr>
        <w:rPr>
          <w:rtl/>
        </w:rPr>
      </w:pPr>
    </w:p>
    <w:p w:rsidR="00CA466D" w:rsidRDefault="00CA466D" w:rsidP="003B3E02">
      <w:pPr>
        <w:pStyle w:val="-"/>
        <w:keepNext/>
        <w:rPr>
          <w:rtl/>
        </w:rPr>
      </w:pPr>
      <w:bookmarkStart w:id="18025" w:name="ET_speakercontinue_5785_94"/>
      <w:r w:rsidRPr="00F74B2C">
        <w:rPr>
          <w:rStyle w:val="TagStyle"/>
          <w:rtl/>
        </w:rPr>
        <w:t xml:space="preserve"> &lt;&lt; דובר_המשך &gt;&gt; </w:t>
      </w:r>
      <w:r>
        <w:rPr>
          <w:rtl/>
        </w:rPr>
        <w:t>עופר כסיף (חד"ש-תע"ל):</w:t>
      </w:r>
      <w:r w:rsidRPr="00F74B2C">
        <w:rPr>
          <w:rStyle w:val="TagStyle"/>
          <w:rtl/>
        </w:rPr>
        <w:t xml:space="preserve"> &lt;&lt; דובר_המשך &gt;&gt;</w:t>
      </w:r>
      <w:r>
        <w:rPr>
          <w:rtl/>
        </w:rPr>
        <w:t xml:space="preserve">   </w:t>
      </w:r>
      <w:bookmarkEnd w:id="18025"/>
    </w:p>
    <w:p w:rsidR="00CA466D" w:rsidRDefault="00CA466D" w:rsidP="008F2C55">
      <w:pPr>
        <w:rPr>
          <w:rtl/>
        </w:rPr>
      </w:pPr>
    </w:p>
    <w:p w:rsidR="00CA466D" w:rsidRDefault="00CA466D" w:rsidP="003B3E02">
      <w:pPr>
        <w:rPr>
          <w:rtl/>
        </w:rPr>
      </w:pPr>
      <w:r>
        <w:rPr>
          <w:rFonts w:hint="cs"/>
          <w:rtl/>
        </w:rPr>
        <w:t xml:space="preserve">לכן אני קורא </w:t>
      </w:r>
      <w:bookmarkStart w:id="18026" w:name="_ETM_Q309_695386"/>
      <w:bookmarkEnd w:id="18026"/>
      <w:r>
        <w:rPr>
          <w:rFonts w:hint="cs"/>
          <w:rtl/>
        </w:rPr>
        <w:t>מהבית הזה לכל העולם</w:t>
      </w:r>
      <w:bookmarkStart w:id="18027" w:name="_ETM_Q309_697736"/>
      <w:bookmarkEnd w:id="18027"/>
      <w:r>
        <w:rPr>
          <w:rFonts w:hint="cs"/>
          <w:rtl/>
        </w:rPr>
        <w:t xml:space="preserve"> </w:t>
      </w:r>
      <w:r w:rsidR="00DA5739">
        <w:rPr>
          <w:rFonts w:hint="cs"/>
          <w:rtl/>
        </w:rPr>
        <w:t>– –</w:t>
      </w:r>
      <w:r>
        <w:rPr>
          <w:rFonts w:hint="cs"/>
          <w:rtl/>
        </w:rPr>
        <w:t xml:space="preserve"> </w:t>
      </w:r>
    </w:p>
    <w:p w:rsidR="00CA466D" w:rsidRDefault="00CA466D" w:rsidP="003B3E02">
      <w:pPr>
        <w:rPr>
          <w:rtl/>
        </w:rPr>
      </w:pPr>
      <w:bookmarkStart w:id="18028" w:name="_ETM_Q309_699020"/>
      <w:bookmarkStart w:id="18029" w:name="_ETM_Q309_699085"/>
      <w:bookmarkEnd w:id="18028"/>
      <w:bookmarkEnd w:id="18029"/>
    </w:p>
    <w:p w:rsidR="00CA466D" w:rsidRDefault="00CA466D" w:rsidP="003B3E02">
      <w:pPr>
        <w:pStyle w:val="af6"/>
        <w:keepNext/>
        <w:rPr>
          <w:rtl/>
        </w:rPr>
      </w:pPr>
      <w:bookmarkStart w:id="18030" w:name="ET_yor_6598_95"/>
      <w:r w:rsidRPr="00E741E8">
        <w:rPr>
          <w:rStyle w:val="TagStyle"/>
          <w:rtl/>
        </w:rPr>
        <w:t xml:space="preserve"> &lt;&lt; יור &gt;&gt; </w:t>
      </w:r>
      <w:r>
        <w:rPr>
          <w:rtl/>
        </w:rPr>
        <w:t>היו"ר משה סולומון:</w:t>
      </w:r>
      <w:r w:rsidRPr="00E741E8">
        <w:rPr>
          <w:rStyle w:val="TagStyle"/>
          <w:rtl/>
        </w:rPr>
        <w:t xml:space="preserve"> &lt;&lt; יור &gt;&gt;</w:t>
      </w:r>
      <w:r>
        <w:rPr>
          <w:rtl/>
        </w:rPr>
        <w:t xml:space="preserve">   </w:t>
      </w:r>
      <w:bookmarkEnd w:id="18030"/>
    </w:p>
    <w:p w:rsidR="00CA466D" w:rsidRDefault="00CA466D" w:rsidP="008F2C55">
      <w:pPr>
        <w:rPr>
          <w:rtl/>
        </w:rPr>
      </w:pPr>
    </w:p>
    <w:p w:rsidR="00CA466D" w:rsidRDefault="00CA466D" w:rsidP="00BF352F">
      <w:pPr>
        <w:rPr>
          <w:rtl/>
        </w:rPr>
      </w:pPr>
      <w:bookmarkStart w:id="18031" w:name="_ETM_Q309_699832"/>
      <w:bookmarkEnd w:id="18031"/>
      <w:r>
        <w:rPr>
          <w:rFonts w:hint="cs"/>
          <w:rtl/>
        </w:rPr>
        <w:t>נא לסיים, אני מבקש לסיים</w:t>
      </w:r>
      <w:r w:rsidR="00BF352F">
        <w:rPr>
          <w:rFonts w:hint="cs"/>
          <w:rtl/>
        </w:rPr>
        <w:t>.</w:t>
      </w:r>
      <w:r>
        <w:rPr>
          <w:rFonts w:hint="cs"/>
          <w:rtl/>
        </w:rPr>
        <w:t xml:space="preserve"> תודה רבה</w:t>
      </w:r>
      <w:bookmarkStart w:id="18032" w:name="_ETM_Q309_699595"/>
      <w:bookmarkEnd w:id="18032"/>
      <w:r>
        <w:rPr>
          <w:rFonts w:hint="cs"/>
          <w:rtl/>
        </w:rPr>
        <w:t>.</w:t>
      </w:r>
    </w:p>
    <w:p w:rsidR="00CA466D" w:rsidRDefault="00CA466D" w:rsidP="003B3E02">
      <w:pPr>
        <w:rPr>
          <w:rtl/>
        </w:rPr>
      </w:pPr>
    </w:p>
    <w:p w:rsidR="00CA466D" w:rsidRDefault="00CA466D" w:rsidP="003B3E02">
      <w:pPr>
        <w:pStyle w:val="-"/>
        <w:keepNext/>
        <w:rPr>
          <w:rtl/>
        </w:rPr>
      </w:pPr>
      <w:bookmarkStart w:id="18033" w:name="ET_speakercontinue_5785_96"/>
      <w:r w:rsidRPr="00EE0227">
        <w:rPr>
          <w:rStyle w:val="TagStyle"/>
          <w:rtl/>
        </w:rPr>
        <w:t xml:space="preserve"> &lt;&lt; דובר_המשך &gt;&gt; </w:t>
      </w:r>
      <w:r>
        <w:rPr>
          <w:rtl/>
        </w:rPr>
        <w:t>עופר כסיף (חד"ש-תע"ל):</w:t>
      </w:r>
      <w:r w:rsidRPr="00EE0227">
        <w:rPr>
          <w:rStyle w:val="TagStyle"/>
          <w:rtl/>
        </w:rPr>
        <w:t xml:space="preserve"> &lt;&lt; דובר_המשך &gt;&gt;</w:t>
      </w:r>
      <w:r>
        <w:rPr>
          <w:rtl/>
        </w:rPr>
        <w:t xml:space="preserve">   </w:t>
      </w:r>
      <w:bookmarkEnd w:id="18033"/>
    </w:p>
    <w:p w:rsidR="00CA466D" w:rsidRDefault="00CA466D" w:rsidP="008F2C55">
      <w:pPr>
        <w:rPr>
          <w:rtl/>
        </w:rPr>
      </w:pPr>
    </w:p>
    <w:p w:rsidR="00CA466D" w:rsidRDefault="00DA5739" w:rsidP="00BF352F">
      <w:pPr>
        <w:bidi w:val="0"/>
      </w:pPr>
      <w:r>
        <w:t>– –</w:t>
      </w:r>
      <w:r w:rsidR="00BF352F">
        <w:t xml:space="preserve"> </w:t>
      </w:r>
      <w:r w:rsidR="00CA466D">
        <w:rPr>
          <w:rFonts w:hint="cs"/>
        </w:rPr>
        <w:t>S</w:t>
      </w:r>
      <w:r w:rsidR="00CA466D">
        <w:t>top the bloodshed</w:t>
      </w:r>
      <w:bookmarkStart w:id="18034" w:name="_ETM_Q309_698675"/>
      <w:bookmarkEnd w:id="18034"/>
      <w:r w:rsidR="00CA466D">
        <w:t>. End the occupation</w:t>
      </w:r>
      <w:bookmarkStart w:id="18035" w:name="_ETM_Q309_701696"/>
      <w:bookmarkEnd w:id="18035"/>
      <w:r w:rsidR="00CA466D">
        <w:t>.</w:t>
      </w:r>
      <w:r w:rsidR="00CA466D">
        <w:rPr>
          <w:rFonts w:hint="cs"/>
          <w:rtl/>
        </w:rPr>
        <w:t xml:space="preserve"> </w:t>
      </w:r>
    </w:p>
    <w:p w:rsidR="00CA466D" w:rsidRPr="00BA03EA" w:rsidRDefault="00CA466D" w:rsidP="003B3E02">
      <w:pPr>
        <w:rPr>
          <w:rtl/>
        </w:rPr>
      </w:pPr>
    </w:p>
    <w:p w:rsidR="00CA466D" w:rsidRDefault="00CA466D" w:rsidP="003B3E02">
      <w:pPr>
        <w:pStyle w:val="af6"/>
        <w:keepNext/>
        <w:rPr>
          <w:rtl/>
        </w:rPr>
      </w:pPr>
      <w:bookmarkStart w:id="18036" w:name="ET_yor_6598_97"/>
      <w:r w:rsidRPr="00ED19C7">
        <w:rPr>
          <w:rStyle w:val="TagStyle"/>
          <w:rtl/>
        </w:rPr>
        <w:t xml:space="preserve"> &lt;&lt; יור &gt;&gt; </w:t>
      </w:r>
      <w:r>
        <w:rPr>
          <w:rtl/>
        </w:rPr>
        <w:t>היו"ר משה סולומון:</w:t>
      </w:r>
      <w:r w:rsidRPr="00ED19C7">
        <w:rPr>
          <w:rStyle w:val="TagStyle"/>
          <w:rtl/>
        </w:rPr>
        <w:t xml:space="preserve"> &lt;&lt; יור &gt;&gt;</w:t>
      </w:r>
      <w:r>
        <w:rPr>
          <w:rtl/>
        </w:rPr>
        <w:t xml:space="preserve">   </w:t>
      </w:r>
      <w:bookmarkEnd w:id="18036"/>
    </w:p>
    <w:p w:rsidR="00CA466D" w:rsidRDefault="00CA466D" w:rsidP="008F2C55">
      <w:pPr>
        <w:rPr>
          <w:rtl/>
        </w:rPr>
      </w:pPr>
    </w:p>
    <w:p w:rsidR="00CA466D" w:rsidRDefault="00CA466D" w:rsidP="003B3E02">
      <w:pPr>
        <w:rPr>
          <w:rtl/>
        </w:rPr>
      </w:pPr>
      <w:r>
        <w:rPr>
          <w:rFonts w:hint="cs"/>
          <w:rtl/>
        </w:rPr>
        <w:t>אני מבקש להוריד אותו.</w:t>
      </w:r>
    </w:p>
    <w:p w:rsidR="00CA466D" w:rsidRDefault="00CA466D" w:rsidP="003B3E02">
      <w:pPr>
        <w:rPr>
          <w:rtl/>
        </w:rPr>
      </w:pPr>
    </w:p>
    <w:p w:rsidR="00CA466D" w:rsidRDefault="00CA466D" w:rsidP="003B3E02">
      <w:pPr>
        <w:pStyle w:val="-"/>
        <w:keepNext/>
        <w:rPr>
          <w:rtl/>
        </w:rPr>
      </w:pPr>
      <w:bookmarkStart w:id="18037" w:name="ET_speakercontinue_5785_98"/>
      <w:r w:rsidRPr="00ED19C7">
        <w:rPr>
          <w:rStyle w:val="TagStyle"/>
          <w:rtl/>
        </w:rPr>
        <w:t xml:space="preserve"> &lt;&lt; דובר_המשך &gt;&gt; </w:t>
      </w:r>
      <w:r>
        <w:rPr>
          <w:rtl/>
        </w:rPr>
        <w:t>עופר כסיף (חד"ש-תע"ל):</w:t>
      </w:r>
      <w:r w:rsidRPr="00ED19C7">
        <w:rPr>
          <w:rStyle w:val="TagStyle"/>
          <w:rtl/>
        </w:rPr>
        <w:t xml:space="preserve"> &lt;&lt; דובר_המשך &gt;&gt;</w:t>
      </w:r>
      <w:r>
        <w:rPr>
          <w:rtl/>
        </w:rPr>
        <w:t xml:space="preserve">   </w:t>
      </w:r>
      <w:bookmarkEnd w:id="18037"/>
    </w:p>
    <w:p w:rsidR="00CA466D" w:rsidRDefault="00CA466D" w:rsidP="008F2C55">
      <w:pPr>
        <w:rPr>
          <w:rtl/>
        </w:rPr>
      </w:pPr>
    </w:p>
    <w:p w:rsidR="00CA466D" w:rsidRDefault="00CA466D" w:rsidP="00BF352F">
      <w:pPr>
        <w:bidi w:val="0"/>
      </w:pPr>
      <w:r>
        <w:t>Recognize Palestine</w:t>
      </w:r>
      <w:bookmarkStart w:id="18038" w:name="_ETM_Q309_703846"/>
      <w:bookmarkEnd w:id="18038"/>
      <w:r>
        <w:t>.</w:t>
      </w:r>
    </w:p>
    <w:p w:rsidR="00CA466D" w:rsidRDefault="00CA466D" w:rsidP="003B3E02">
      <w:bookmarkStart w:id="18039" w:name="_ETM_Q309_707471"/>
      <w:bookmarkStart w:id="18040" w:name="_ETM_Q309_707585"/>
      <w:bookmarkEnd w:id="18039"/>
      <w:bookmarkEnd w:id="18040"/>
    </w:p>
    <w:p w:rsidR="00BF352F" w:rsidRDefault="00BF352F" w:rsidP="00BF352F">
      <w:pPr>
        <w:pStyle w:val="af5"/>
        <w:keepNext/>
        <w:rPr>
          <w:rtl/>
        </w:rPr>
      </w:pPr>
      <w:bookmarkStart w:id="18041" w:name="_ETM_Q309_707630"/>
      <w:bookmarkStart w:id="18042" w:name="_ETM_Q309_707749"/>
      <w:bookmarkEnd w:id="18041"/>
      <w:bookmarkEnd w:id="18042"/>
      <w:r w:rsidRPr="00A958E0">
        <w:rPr>
          <w:rStyle w:val="TagStyle"/>
          <w:rtl/>
        </w:rPr>
        <w:t xml:space="preserve">&lt;&lt; קריאה &gt;&gt; </w:t>
      </w:r>
      <w:r>
        <w:rPr>
          <w:rtl/>
        </w:rPr>
        <w:t>טלי גוטליב (הליכוד):</w:t>
      </w:r>
      <w:r w:rsidRPr="00A958E0">
        <w:rPr>
          <w:rStyle w:val="TagStyle"/>
          <w:rtl/>
        </w:rPr>
        <w:t xml:space="preserve"> &lt;&lt; קריאה &gt;&gt;</w:t>
      </w:r>
      <w:r>
        <w:rPr>
          <w:rtl/>
        </w:rPr>
        <w:t xml:space="preserve">   </w:t>
      </w:r>
    </w:p>
    <w:p w:rsidR="00CA466D" w:rsidRDefault="00CA466D" w:rsidP="003B3E02"/>
    <w:p w:rsidR="00CA466D" w:rsidRPr="00ED19C7" w:rsidRDefault="00CA466D" w:rsidP="00BF352F">
      <w:pPr>
        <w:rPr>
          <w:rtl/>
        </w:rPr>
      </w:pPr>
      <w:bookmarkStart w:id="18043" w:name="_ETM_Q309_708774"/>
      <w:bookmarkStart w:id="18044" w:name="_ETM_Q309_708885"/>
      <w:bookmarkEnd w:id="18043"/>
      <w:bookmarkEnd w:id="18044"/>
      <w:r>
        <w:rPr>
          <w:rFonts w:hint="cs"/>
          <w:rtl/>
        </w:rPr>
        <w:t>לא ניתן לך</w:t>
      </w:r>
      <w:r w:rsidR="00BF352F">
        <w:rPr>
          <w:rFonts w:hint="cs"/>
          <w:rtl/>
        </w:rPr>
        <w:t>.</w:t>
      </w:r>
      <w:r>
        <w:rPr>
          <w:rFonts w:hint="cs"/>
          <w:rtl/>
        </w:rPr>
        <w:t xml:space="preserve"> רד, רד. </w:t>
      </w:r>
    </w:p>
    <w:p w:rsidR="00CA466D" w:rsidRDefault="00CA466D" w:rsidP="003B3E02">
      <w:pPr>
        <w:rPr>
          <w:rtl/>
        </w:rPr>
      </w:pPr>
    </w:p>
    <w:p w:rsidR="00CA466D" w:rsidRDefault="00CA466D" w:rsidP="003B3E02">
      <w:pPr>
        <w:pStyle w:val="af6"/>
        <w:keepNext/>
        <w:rPr>
          <w:rtl/>
        </w:rPr>
      </w:pPr>
      <w:r w:rsidRPr="005A32A2">
        <w:rPr>
          <w:rStyle w:val="TagStyle"/>
          <w:rtl/>
        </w:rPr>
        <w:t xml:space="preserve"> &lt;&lt; יור &gt;&gt; </w:t>
      </w:r>
      <w:r>
        <w:rPr>
          <w:rtl/>
        </w:rPr>
        <w:t>היו"ר משה סולומון:</w:t>
      </w:r>
      <w:r w:rsidRPr="005A32A2">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r>
        <w:rPr>
          <w:rFonts w:hint="cs"/>
          <w:rtl/>
        </w:rPr>
        <w:t>דברי הבל, אין בהם שום דבר.</w:t>
      </w:r>
      <w:bookmarkStart w:id="18045" w:name="_ETM_Q309_710007"/>
      <w:bookmarkEnd w:id="18045"/>
    </w:p>
    <w:p w:rsidR="00CA466D" w:rsidRDefault="00CA466D" w:rsidP="003B3E02">
      <w:pPr>
        <w:rPr>
          <w:rtl/>
        </w:rPr>
      </w:pPr>
    </w:p>
    <w:p w:rsidR="00CA466D" w:rsidRDefault="00CA466D" w:rsidP="003B3E02">
      <w:pPr>
        <w:pStyle w:val="af5"/>
        <w:keepNext/>
        <w:rPr>
          <w:rtl/>
        </w:rPr>
      </w:pPr>
      <w:bookmarkStart w:id="18046" w:name="ET_interruption_6345_99"/>
      <w:r w:rsidRPr="00A958E0">
        <w:rPr>
          <w:rStyle w:val="TagStyle"/>
          <w:rtl/>
        </w:rPr>
        <w:t xml:space="preserve"> &lt;&lt; קריאה &gt;&gt; </w:t>
      </w:r>
      <w:r>
        <w:rPr>
          <w:rtl/>
        </w:rPr>
        <w:t>טלי גוטליב (הליכוד):</w:t>
      </w:r>
      <w:r w:rsidRPr="00A958E0">
        <w:rPr>
          <w:rStyle w:val="TagStyle"/>
          <w:rtl/>
        </w:rPr>
        <w:t xml:space="preserve"> &lt;&lt; קריאה &gt;&gt;</w:t>
      </w:r>
      <w:r>
        <w:rPr>
          <w:rtl/>
        </w:rPr>
        <w:t xml:space="preserve">   </w:t>
      </w:r>
      <w:bookmarkEnd w:id="18046"/>
    </w:p>
    <w:p w:rsidR="00CA466D" w:rsidRDefault="00CA466D" w:rsidP="008F2C55">
      <w:pPr>
        <w:rPr>
          <w:rtl/>
        </w:rPr>
      </w:pPr>
    </w:p>
    <w:p w:rsidR="00CA466D" w:rsidRDefault="00CA466D" w:rsidP="003B3E02">
      <w:pPr>
        <w:rPr>
          <w:rtl/>
        </w:rPr>
      </w:pPr>
      <w:r>
        <w:rPr>
          <w:rFonts w:hint="cs"/>
          <w:rtl/>
        </w:rPr>
        <w:t>רד.</w:t>
      </w:r>
    </w:p>
    <w:p w:rsidR="00CA466D" w:rsidRDefault="00CA466D" w:rsidP="003B3E02">
      <w:pPr>
        <w:rPr>
          <w:rtl/>
        </w:rPr>
      </w:pPr>
      <w:bookmarkStart w:id="18047" w:name="_ETM_Q309_711557"/>
      <w:bookmarkEnd w:id="18047"/>
    </w:p>
    <w:p w:rsidR="00CA466D" w:rsidRDefault="00CA466D" w:rsidP="003B3E02">
      <w:pPr>
        <w:pStyle w:val="-"/>
        <w:keepNext/>
        <w:rPr>
          <w:rtl/>
        </w:rPr>
      </w:pPr>
      <w:bookmarkStart w:id="18048" w:name="ET_speakercontinue_5785_100"/>
      <w:r w:rsidRPr="00746731">
        <w:rPr>
          <w:rStyle w:val="TagStyle"/>
          <w:rtl/>
        </w:rPr>
        <w:t xml:space="preserve"> &lt;&lt; דובר_המשך &gt;&gt; </w:t>
      </w:r>
      <w:r>
        <w:rPr>
          <w:rtl/>
        </w:rPr>
        <w:t>עופר כסיף (חד"ש-תע"ל):</w:t>
      </w:r>
      <w:r w:rsidRPr="00746731">
        <w:rPr>
          <w:rStyle w:val="TagStyle"/>
          <w:rtl/>
        </w:rPr>
        <w:t xml:space="preserve"> &lt;&lt; דובר_המשך &gt;&gt;</w:t>
      </w:r>
      <w:r>
        <w:rPr>
          <w:rtl/>
        </w:rPr>
        <w:t xml:space="preserve">   </w:t>
      </w:r>
      <w:bookmarkEnd w:id="18048"/>
    </w:p>
    <w:p w:rsidR="00CA466D" w:rsidRDefault="00CA466D" w:rsidP="008F2C55">
      <w:pPr>
        <w:rPr>
          <w:rtl/>
        </w:rPr>
      </w:pPr>
    </w:p>
    <w:p w:rsidR="00CA466D" w:rsidRDefault="00CA466D" w:rsidP="003B3E02">
      <w:pPr>
        <w:rPr>
          <w:rtl/>
        </w:rPr>
      </w:pPr>
      <w:r>
        <w:rPr>
          <w:rFonts w:hint="cs"/>
          <w:rtl/>
        </w:rPr>
        <w:t>אתה הבל.</w:t>
      </w:r>
      <w:bookmarkStart w:id="18049" w:name="_ETM_Q309_712697"/>
      <w:bookmarkStart w:id="18050" w:name="_ETM_Q309_715218"/>
      <w:bookmarkStart w:id="18051" w:name="_ETM_Q309_714568"/>
      <w:bookmarkEnd w:id="18049"/>
      <w:bookmarkEnd w:id="18050"/>
      <w:bookmarkEnd w:id="18051"/>
    </w:p>
    <w:p w:rsidR="00CA466D" w:rsidRDefault="00CA466D" w:rsidP="003B3E02">
      <w:pPr>
        <w:rPr>
          <w:rtl/>
        </w:rPr>
      </w:pPr>
    </w:p>
    <w:p w:rsidR="00CA466D" w:rsidRDefault="00CA466D" w:rsidP="003B3E02">
      <w:pPr>
        <w:pStyle w:val="af6"/>
        <w:keepNext/>
        <w:rPr>
          <w:rtl/>
        </w:rPr>
      </w:pPr>
      <w:bookmarkStart w:id="18052" w:name="ET_yor_6598_101"/>
      <w:r w:rsidRPr="00746731">
        <w:rPr>
          <w:rStyle w:val="TagStyle"/>
          <w:rtl/>
        </w:rPr>
        <w:t xml:space="preserve"> &lt;&lt; יור &gt;&gt; </w:t>
      </w:r>
      <w:r>
        <w:rPr>
          <w:rtl/>
        </w:rPr>
        <w:t>היו"ר משה סולומון:</w:t>
      </w:r>
      <w:r w:rsidRPr="00746731">
        <w:rPr>
          <w:rStyle w:val="TagStyle"/>
          <w:rtl/>
        </w:rPr>
        <w:t xml:space="preserve"> &lt;&lt; יור &gt;&gt;</w:t>
      </w:r>
      <w:r>
        <w:rPr>
          <w:rtl/>
        </w:rPr>
        <w:t xml:space="preserve">   </w:t>
      </w:r>
      <w:bookmarkEnd w:id="18052"/>
    </w:p>
    <w:p w:rsidR="00CA466D" w:rsidRDefault="00CA466D" w:rsidP="008F2C55">
      <w:pPr>
        <w:rPr>
          <w:rtl/>
        </w:rPr>
      </w:pPr>
    </w:p>
    <w:p w:rsidR="00CA466D" w:rsidRDefault="00CA466D" w:rsidP="003B3E02">
      <w:pPr>
        <w:rPr>
          <w:rtl/>
        </w:rPr>
      </w:pPr>
      <w:r>
        <w:rPr>
          <w:rFonts w:hint="cs"/>
          <w:rtl/>
        </w:rPr>
        <w:t xml:space="preserve">חבל שאתה </w:t>
      </w:r>
      <w:r w:rsidR="00DA5739">
        <w:rPr>
          <w:rFonts w:hint="cs"/>
          <w:rtl/>
        </w:rPr>
        <w:t>– – –</w:t>
      </w:r>
      <w:bookmarkStart w:id="18053" w:name="_ETM_Q309_715597"/>
      <w:bookmarkEnd w:id="18053"/>
    </w:p>
    <w:p w:rsidR="00CA466D" w:rsidRDefault="00CA466D" w:rsidP="003B3E02">
      <w:pPr>
        <w:rPr>
          <w:rtl/>
        </w:rPr>
      </w:pPr>
    </w:p>
    <w:p w:rsidR="00CA466D" w:rsidRDefault="00CA466D" w:rsidP="003B3E02">
      <w:pPr>
        <w:pStyle w:val="af5"/>
        <w:keepNext/>
        <w:rPr>
          <w:rtl/>
        </w:rPr>
      </w:pPr>
      <w:bookmarkStart w:id="18054" w:name="ET_interruption_5801_102"/>
      <w:r w:rsidRPr="00746731">
        <w:rPr>
          <w:rStyle w:val="TagStyle"/>
          <w:rtl/>
        </w:rPr>
        <w:t xml:space="preserve"> &lt;&lt; קריאה &gt;&gt; </w:t>
      </w:r>
      <w:r>
        <w:rPr>
          <w:rtl/>
        </w:rPr>
        <w:t>אריאל קלנר (הליכוד):</w:t>
      </w:r>
      <w:r w:rsidRPr="00746731">
        <w:rPr>
          <w:rStyle w:val="TagStyle"/>
          <w:rtl/>
        </w:rPr>
        <w:t xml:space="preserve"> &lt;&lt; קריאה &gt;&gt;</w:t>
      </w:r>
      <w:r>
        <w:rPr>
          <w:rtl/>
        </w:rPr>
        <w:t xml:space="preserve">   </w:t>
      </w:r>
      <w:bookmarkEnd w:id="18054"/>
    </w:p>
    <w:p w:rsidR="00CA466D" w:rsidRDefault="00CA466D" w:rsidP="008F2C55">
      <w:pPr>
        <w:rPr>
          <w:rtl/>
        </w:rPr>
      </w:pPr>
    </w:p>
    <w:p w:rsidR="00CA466D" w:rsidRDefault="00CA466D" w:rsidP="003B3E02">
      <w:pPr>
        <w:rPr>
          <w:rtl/>
        </w:rPr>
      </w:pPr>
      <w:bookmarkStart w:id="18055" w:name="_ETM_Q309_715228"/>
      <w:bookmarkEnd w:id="18055"/>
      <w:r>
        <w:rPr>
          <w:rFonts w:hint="cs"/>
          <w:rtl/>
        </w:rPr>
        <w:t xml:space="preserve">תוציא אותו מהמליאה, הוא לא יכול להישאר </w:t>
      </w:r>
      <w:bookmarkStart w:id="18056" w:name="_ETM_Q309_726173"/>
      <w:bookmarkEnd w:id="18056"/>
      <w:r w:rsidR="00DA5739">
        <w:rPr>
          <w:rFonts w:hint="cs"/>
          <w:rtl/>
        </w:rPr>
        <w:t>– – –</w:t>
      </w:r>
      <w:r>
        <w:rPr>
          <w:rFonts w:hint="cs"/>
          <w:rtl/>
        </w:rPr>
        <w:t xml:space="preserve"> </w:t>
      </w:r>
    </w:p>
    <w:p w:rsidR="00CA466D" w:rsidRDefault="00CA466D" w:rsidP="003B3E02">
      <w:pPr>
        <w:rPr>
          <w:rtl/>
        </w:rPr>
      </w:pPr>
    </w:p>
    <w:p w:rsidR="00CA466D" w:rsidRDefault="00CA466D" w:rsidP="003B3E02">
      <w:pPr>
        <w:pStyle w:val="af5"/>
        <w:keepNext/>
        <w:rPr>
          <w:rtl/>
        </w:rPr>
      </w:pPr>
      <w:bookmarkStart w:id="18057" w:name="ET_interruption_6345_103"/>
      <w:r w:rsidRPr="00746731">
        <w:rPr>
          <w:rStyle w:val="TagStyle"/>
          <w:rtl/>
        </w:rPr>
        <w:t xml:space="preserve"> &lt;&lt; קריאה &gt;&gt; </w:t>
      </w:r>
      <w:r>
        <w:rPr>
          <w:rtl/>
        </w:rPr>
        <w:t>טלי גוטליב (הליכוד):</w:t>
      </w:r>
      <w:r w:rsidRPr="00746731">
        <w:rPr>
          <w:rStyle w:val="TagStyle"/>
          <w:rtl/>
        </w:rPr>
        <w:t xml:space="preserve"> &lt;&lt; קריאה &gt;&gt;</w:t>
      </w:r>
      <w:r>
        <w:rPr>
          <w:rtl/>
        </w:rPr>
        <w:t xml:space="preserve">   </w:t>
      </w:r>
      <w:bookmarkEnd w:id="18057"/>
    </w:p>
    <w:p w:rsidR="00CA466D" w:rsidRDefault="00CA466D" w:rsidP="008F2C55">
      <w:pPr>
        <w:rPr>
          <w:rtl/>
        </w:rPr>
      </w:pPr>
    </w:p>
    <w:p w:rsidR="00CA466D" w:rsidRDefault="00CA466D" w:rsidP="00733B12">
      <w:pPr>
        <w:rPr>
          <w:rtl/>
        </w:rPr>
      </w:pPr>
      <w:r>
        <w:rPr>
          <w:rFonts w:hint="cs"/>
          <w:rtl/>
        </w:rPr>
        <w:t>הוא לא יכול להישאר כשהוא קרא לך הבל</w:t>
      </w:r>
      <w:bookmarkStart w:id="18058" w:name="_ETM_Q309_718047"/>
      <w:bookmarkEnd w:id="18058"/>
      <w:r w:rsidR="00733B12">
        <w:rPr>
          <w:rFonts w:hint="cs"/>
          <w:rtl/>
        </w:rPr>
        <w:t>.</w:t>
      </w:r>
      <w:r>
        <w:rPr>
          <w:rFonts w:hint="cs"/>
          <w:rtl/>
        </w:rPr>
        <w:t xml:space="preserve"> הוא לא יקרא ליו"ר הכנסת "אתה הבל"</w:t>
      </w:r>
      <w:bookmarkStart w:id="18059" w:name="_ETM_Q309_719168"/>
      <w:bookmarkEnd w:id="18059"/>
      <w:r>
        <w:rPr>
          <w:rFonts w:hint="cs"/>
          <w:rtl/>
        </w:rPr>
        <w:t>. הוא אמר לך "אתה הבל"</w:t>
      </w:r>
      <w:bookmarkStart w:id="18060" w:name="_ETM_Q309_725478"/>
      <w:bookmarkEnd w:id="18060"/>
      <w:r>
        <w:rPr>
          <w:rFonts w:hint="cs"/>
          <w:rtl/>
        </w:rPr>
        <w:t>.</w:t>
      </w:r>
    </w:p>
    <w:p w:rsidR="00CA466D" w:rsidRDefault="00CA466D" w:rsidP="003B3E02">
      <w:pPr>
        <w:rPr>
          <w:rtl/>
        </w:rPr>
      </w:pPr>
    </w:p>
    <w:p w:rsidR="00CA466D" w:rsidRDefault="00CA466D" w:rsidP="003B3E02">
      <w:pPr>
        <w:pStyle w:val="af6"/>
        <w:keepNext/>
        <w:rPr>
          <w:rtl/>
        </w:rPr>
      </w:pPr>
      <w:bookmarkStart w:id="18061" w:name="ET_yor_6598_104"/>
      <w:r w:rsidRPr="00746731">
        <w:rPr>
          <w:rStyle w:val="TagStyle"/>
          <w:rtl/>
        </w:rPr>
        <w:t xml:space="preserve"> &lt;&lt; יור &gt;&gt; </w:t>
      </w:r>
      <w:r>
        <w:rPr>
          <w:rtl/>
        </w:rPr>
        <w:t>היו"ר משה סולומון:</w:t>
      </w:r>
      <w:r w:rsidRPr="00746731">
        <w:rPr>
          <w:rStyle w:val="TagStyle"/>
          <w:rtl/>
        </w:rPr>
        <w:t xml:space="preserve"> &lt;&lt; יור &gt;&gt;</w:t>
      </w:r>
      <w:r>
        <w:rPr>
          <w:rtl/>
        </w:rPr>
        <w:t xml:space="preserve">   </w:t>
      </w:r>
      <w:bookmarkEnd w:id="18061"/>
    </w:p>
    <w:p w:rsidR="00CA466D" w:rsidRDefault="00CA466D" w:rsidP="008F2C55">
      <w:pPr>
        <w:rPr>
          <w:rtl/>
        </w:rPr>
      </w:pPr>
    </w:p>
    <w:p w:rsidR="00CA466D" w:rsidRDefault="00CA466D" w:rsidP="003B3E02">
      <w:pPr>
        <w:rPr>
          <w:rtl/>
        </w:rPr>
      </w:pPr>
      <w:r>
        <w:rPr>
          <w:rFonts w:hint="cs"/>
          <w:rtl/>
        </w:rPr>
        <w:t>חבר הכנסת</w:t>
      </w:r>
      <w:bookmarkStart w:id="18062" w:name="_ETM_Q309_722818"/>
      <w:bookmarkEnd w:id="18062"/>
      <w:r>
        <w:rPr>
          <w:rFonts w:hint="cs"/>
          <w:rtl/>
        </w:rPr>
        <w:t xml:space="preserve"> ווליד טאהא, בבקשה.</w:t>
      </w:r>
    </w:p>
    <w:p w:rsidR="00CA466D" w:rsidRDefault="00CA466D" w:rsidP="003B3E02">
      <w:pPr>
        <w:rPr>
          <w:rtl/>
        </w:rPr>
      </w:pPr>
    </w:p>
    <w:p w:rsidR="00CA466D" w:rsidRDefault="00CA466D" w:rsidP="003B3E02">
      <w:pPr>
        <w:pStyle w:val="af5"/>
        <w:keepNext/>
        <w:rPr>
          <w:rtl/>
        </w:rPr>
      </w:pPr>
      <w:bookmarkStart w:id="18063" w:name="ET_interruption_5801_105"/>
      <w:r w:rsidRPr="00746731">
        <w:rPr>
          <w:rStyle w:val="TagStyle"/>
          <w:rtl/>
        </w:rPr>
        <w:t xml:space="preserve"> &lt;&lt; קריאה &gt;&gt; </w:t>
      </w:r>
      <w:r>
        <w:rPr>
          <w:rtl/>
        </w:rPr>
        <w:t>אריאל קלנר (הליכוד):</w:t>
      </w:r>
      <w:r w:rsidRPr="00746731">
        <w:rPr>
          <w:rStyle w:val="TagStyle"/>
          <w:rtl/>
        </w:rPr>
        <w:t xml:space="preserve"> &lt;&lt; קריאה &gt;&gt;</w:t>
      </w:r>
      <w:r>
        <w:rPr>
          <w:rtl/>
        </w:rPr>
        <w:t xml:space="preserve">   </w:t>
      </w:r>
      <w:bookmarkEnd w:id="18063"/>
    </w:p>
    <w:p w:rsidR="00CA466D" w:rsidRDefault="00CA466D" w:rsidP="008F2C55">
      <w:pPr>
        <w:rPr>
          <w:rtl/>
        </w:rPr>
      </w:pPr>
    </w:p>
    <w:p w:rsidR="00CA466D" w:rsidRDefault="00CA466D" w:rsidP="003B3E02">
      <w:pPr>
        <w:rPr>
          <w:rtl/>
        </w:rPr>
      </w:pPr>
      <w:r>
        <w:rPr>
          <w:rFonts w:hint="cs"/>
          <w:rtl/>
        </w:rPr>
        <w:t>זה לא הכבוד שלך, זה הכבוד של המקום</w:t>
      </w:r>
      <w:bookmarkStart w:id="18064" w:name="_ETM_Q309_729498"/>
      <w:bookmarkEnd w:id="18064"/>
      <w:r>
        <w:rPr>
          <w:rFonts w:hint="cs"/>
          <w:rtl/>
        </w:rPr>
        <w:t>.</w:t>
      </w:r>
    </w:p>
    <w:p w:rsidR="00CA466D" w:rsidRDefault="00CA466D" w:rsidP="003B3E02">
      <w:pPr>
        <w:rPr>
          <w:rtl/>
        </w:rPr>
      </w:pPr>
      <w:bookmarkStart w:id="18065" w:name="_ETM_Q309_731388"/>
      <w:bookmarkEnd w:id="18065"/>
    </w:p>
    <w:p w:rsidR="00CA466D" w:rsidRDefault="00CA466D" w:rsidP="003B3E02">
      <w:pPr>
        <w:pStyle w:val="af5"/>
        <w:keepNext/>
        <w:rPr>
          <w:rtl/>
        </w:rPr>
      </w:pPr>
      <w:bookmarkStart w:id="18066" w:name="ET_interruption_6345_106"/>
      <w:r w:rsidRPr="00A91519">
        <w:rPr>
          <w:rStyle w:val="TagStyle"/>
          <w:rtl/>
        </w:rPr>
        <w:t xml:space="preserve"> &lt;&lt; קריאה &gt;&gt; </w:t>
      </w:r>
      <w:r>
        <w:rPr>
          <w:rtl/>
        </w:rPr>
        <w:t>טלי גוטליב (הליכוד):</w:t>
      </w:r>
      <w:r w:rsidRPr="00A91519">
        <w:rPr>
          <w:rStyle w:val="TagStyle"/>
          <w:rtl/>
        </w:rPr>
        <w:t xml:space="preserve"> &lt;&lt; קריאה &gt;&gt;</w:t>
      </w:r>
      <w:r>
        <w:rPr>
          <w:rtl/>
        </w:rPr>
        <w:t xml:space="preserve">   </w:t>
      </w:r>
      <w:bookmarkEnd w:id="18066"/>
    </w:p>
    <w:p w:rsidR="00CA466D" w:rsidRDefault="00CA466D" w:rsidP="008F2C55">
      <w:pPr>
        <w:rPr>
          <w:rtl/>
        </w:rPr>
      </w:pPr>
    </w:p>
    <w:p w:rsidR="00CA466D" w:rsidRDefault="00CA466D" w:rsidP="003B3E02">
      <w:pPr>
        <w:rPr>
          <w:rtl/>
        </w:rPr>
      </w:pPr>
      <w:r>
        <w:rPr>
          <w:rFonts w:hint="cs"/>
          <w:rtl/>
        </w:rPr>
        <w:t xml:space="preserve">הוא אמר לך "אתה הבל". הוא אמר לך. </w:t>
      </w:r>
      <w:bookmarkStart w:id="18067" w:name="_ETM_Q309_730098"/>
      <w:bookmarkEnd w:id="18067"/>
      <w:r>
        <w:rPr>
          <w:rFonts w:hint="cs"/>
          <w:rtl/>
        </w:rPr>
        <w:t>אתה מוסד של המדינה.</w:t>
      </w:r>
    </w:p>
    <w:p w:rsidR="00CA466D" w:rsidRDefault="00CA466D" w:rsidP="003B3E02">
      <w:pPr>
        <w:rPr>
          <w:rtl/>
        </w:rPr>
      </w:pPr>
    </w:p>
    <w:p w:rsidR="00CA466D" w:rsidRDefault="00CA466D" w:rsidP="003B3E02">
      <w:pPr>
        <w:pStyle w:val="af5"/>
        <w:keepNext/>
        <w:rPr>
          <w:rtl/>
        </w:rPr>
      </w:pPr>
      <w:bookmarkStart w:id="18068" w:name="ET_interruption_5801_107"/>
      <w:r w:rsidRPr="00A91519">
        <w:rPr>
          <w:rStyle w:val="TagStyle"/>
          <w:rtl/>
        </w:rPr>
        <w:t xml:space="preserve"> &lt;&lt; קריאה &gt;&gt; </w:t>
      </w:r>
      <w:r>
        <w:rPr>
          <w:rtl/>
        </w:rPr>
        <w:t>אריאל קלנר (הליכוד):</w:t>
      </w:r>
      <w:r w:rsidRPr="00A91519">
        <w:rPr>
          <w:rStyle w:val="TagStyle"/>
          <w:rtl/>
        </w:rPr>
        <w:t xml:space="preserve"> &lt;&lt; קריאה &gt;&gt;</w:t>
      </w:r>
      <w:r>
        <w:rPr>
          <w:rtl/>
        </w:rPr>
        <w:t xml:space="preserve">   </w:t>
      </w:r>
      <w:bookmarkEnd w:id="18068"/>
    </w:p>
    <w:p w:rsidR="00CA466D" w:rsidRDefault="00CA466D" w:rsidP="008F2C55">
      <w:pPr>
        <w:rPr>
          <w:rtl/>
        </w:rPr>
      </w:pPr>
    </w:p>
    <w:p w:rsidR="00CA466D" w:rsidRDefault="00CA466D" w:rsidP="00733B12">
      <w:pPr>
        <w:rPr>
          <w:rtl/>
        </w:rPr>
      </w:pPr>
      <w:r>
        <w:rPr>
          <w:rFonts w:hint="cs"/>
          <w:rtl/>
        </w:rPr>
        <w:t>להעיף את הגזען האוטו-אנטישמ</w:t>
      </w:r>
      <w:r>
        <w:rPr>
          <w:rFonts w:hint="eastAsia"/>
          <w:rtl/>
        </w:rPr>
        <w:t>י</w:t>
      </w:r>
      <w:bookmarkStart w:id="18069" w:name="_ETM_Q309_732907"/>
      <w:bookmarkEnd w:id="18069"/>
      <w:r>
        <w:rPr>
          <w:rFonts w:hint="cs"/>
          <w:rtl/>
        </w:rPr>
        <w:t xml:space="preserve"> הזה</w:t>
      </w:r>
      <w:r w:rsidR="00733B12">
        <w:rPr>
          <w:rFonts w:hint="cs"/>
          <w:rtl/>
        </w:rPr>
        <w:t>.</w:t>
      </w:r>
      <w:r>
        <w:rPr>
          <w:rFonts w:hint="cs"/>
          <w:rtl/>
        </w:rPr>
        <w:t xml:space="preserve"> להעיף אותו.</w:t>
      </w:r>
      <w:bookmarkStart w:id="18070" w:name="_ETM_Q309_732748"/>
      <w:bookmarkEnd w:id="18070"/>
      <w:r>
        <w:rPr>
          <w:rFonts w:hint="cs"/>
          <w:rtl/>
        </w:rPr>
        <w:t xml:space="preserve"> </w:t>
      </w:r>
    </w:p>
    <w:p w:rsidR="00CA466D" w:rsidRDefault="00CA466D" w:rsidP="003B3E02">
      <w:pPr>
        <w:rPr>
          <w:rtl/>
        </w:rPr>
      </w:pPr>
    </w:p>
    <w:p w:rsidR="00CA466D" w:rsidRDefault="00CA466D" w:rsidP="003B3E02">
      <w:pPr>
        <w:pStyle w:val="af5"/>
        <w:keepNext/>
        <w:rPr>
          <w:rtl/>
        </w:rPr>
      </w:pPr>
      <w:bookmarkStart w:id="18071" w:name="ET_interruption_6345_108"/>
      <w:r w:rsidRPr="00A91519">
        <w:rPr>
          <w:rStyle w:val="TagStyle"/>
          <w:rtl/>
        </w:rPr>
        <w:t xml:space="preserve"> &lt;&lt; קריאה &gt;&gt; </w:t>
      </w:r>
      <w:r>
        <w:rPr>
          <w:rtl/>
        </w:rPr>
        <w:t>טלי גוטליב (הליכוד):</w:t>
      </w:r>
      <w:r w:rsidRPr="00A91519">
        <w:rPr>
          <w:rStyle w:val="TagStyle"/>
          <w:rtl/>
        </w:rPr>
        <w:t xml:space="preserve"> &lt;&lt; קריאה &gt;&gt;</w:t>
      </w:r>
      <w:r>
        <w:rPr>
          <w:rtl/>
        </w:rPr>
        <w:t xml:space="preserve">   </w:t>
      </w:r>
      <w:bookmarkEnd w:id="18071"/>
    </w:p>
    <w:p w:rsidR="00CA466D" w:rsidRDefault="00CA466D" w:rsidP="008F2C55">
      <w:pPr>
        <w:rPr>
          <w:rtl/>
        </w:rPr>
      </w:pPr>
    </w:p>
    <w:p w:rsidR="00CA466D" w:rsidRDefault="00CA466D" w:rsidP="00733B12">
      <w:pPr>
        <w:rPr>
          <w:rtl/>
        </w:rPr>
      </w:pPr>
      <w:r>
        <w:rPr>
          <w:rFonts w:hint="cs"/>
          <w:rtl/>
        </w:rPr>
        <w:t>יו"ר הכנסת, לא יגידו לך שאתה הבל</w:t>
      </w:r>
      <w:bookmarkStart w:id="18072" w:name="_ETM_Q309_733698"/>
      <w:bookmarkEnd w:id="18072"/>
      <w:r>
        <w:rPr>
          <w:rFonts w:hint="cs"/>
          <w:rtl/>
        </w:rPr>
        <w:t>, לא יעלה על הדעת</w:t>
      </w:r>
      <w:r w:rsidR="00733B12">
        <w:rPr>
          <w:rFonts w:hint="cs"/>
          <w:rtl/>
        </w:rPr>
        <w:t>.</w:t>
      </w:r>
      <w:r>
        <w:rPr>
          <w:rFonts w:hint="cs"/>
          <w:rtl/>
        </w:rPr>
        <w:t xml:space="preserve"> יצא מהמליאה</w:t>
      </w:r>
      <w:bookmarkStart w:id="18073" w:name="_ETM_Q309_736277"/>
      <w:bookmarkEnd w:id="18073"/>
      <w:r>
        <w:rPr>
          <w:rFonts w:hint="cs"/>
          <w:rtl/>
        </w:rPr>
        <w:t xml:space="preserve"> מי שקרא ליו"ר הכנסת "אתה הבל". יצא מהמליאה</w:t>
      </w:r>
      <w:bookmarkStart w:id="18074" w:name="_ETM_Q309_739747"/>
      <w:bookmarkEnd w:id="18074"/>
      <w:r>
        <w:rPr>
          <w:rFonts w:hint="cs"/>
          <w:rtl/>
        </w:rPr>
        <w:t>. יצא מהמליאה מי שקרא ליו</w:t>
      </w:r>
      <w:bookmarkStart w:id="18075" w:name="_ETM_Q309_744157"/>
      <w:bookmarkEnd w:id="18075"/>
      <w:r>
        <w:rPr>
          <w:rFonts w:hint="cs"/>
          <w:rtl/>
        </w:rPr>
        <w:t>"ר הכנסת בשם כזה</w:t>
      </w:r>
      <w:r w:rsidR="00733B12">
        <w:rPr>
          <w:rFonts w:hint="cs"/>
          <w:rtl/>
        </w:rPr>
        <w:t>.</w:t>
      </w:r>
      <w:r>
        <w:rPr>
          <w:rFonts w:hint="cs"/>
          <w:rtl/>
        </w:rPr>
        <w:t xml:space="preserve"> יצא מהמליאה.</w:t>
      </w:r>
    </w:p>
    <w:p w:rsidR="00CA466D" w:rsidRDefault="00CA466D" w:rsidP="003B3E02">
      <w:pPr>
        <w:rPr>
          <w:rtl/>
        </w:rPr>
      </w:pPr>
    </w:p>
    <w:p w:rsidR="00CA466D" w:rsidRDefault="00CA466D" w:rsidP="003B3E02">
      <w:pPr>
        <w:pStyle w:val="a4"/>
        <w:keepNext/>
        <w:rPr>
          <w:rtl/>
        </w:rPr>
      </w:pPr>
      <w:bookmarkStart w:id="18076" w:name="ET_speaker_5854_120"/>
      <w:r w:rsidRPr="00E25CEC">
        <w:rPr>
          <w:rStyle w:val="TagStyle"/>
          <w:rtl/>
        </w:rPr>
        <w:t xml:space="preserve"> &lt;&lt; דובר &gt;&gt; </w:t>
      </w:r>
      <w:bookmarkStart w:id="18077" w:name="_Toc204194686"/>
      <w:bookmarkStart w:id="18078" w:name="_Toc204198240"/>
      <w:bookmarkStart w:id="18079" w:name="_Toc204198712"/>
      <w:r>
        <w:rPr>
          <w:rtl/>
        </w:rPr>
        <w:t>ווליד טאהא (רע"מ – הרשימה הערבית המאוחדת):</w:t>
      </w:r>
      <w:bookmarkEnd w:id="18077"/>
      <w:bookmarkEnd w:id="18078"/>
      <w:bookmarkEnd w:id="18079"/>
      <w:r w:rsidRPr="00E25CEC">
        <w:rPr>
          <w:rStyle w:val="TagStyle"/>
          <w:rtl/>
        </w:rPr>
        <w:t xml:space="preserve"> &lt;&lt; דובר &gt;&gt;</w:t>
      </w:r>
      <w:r>
        <w:rPr>
          <w:rtl/>
        </w:rPr>
        <w:t xml:space="preserve">   </w:t>
      </w:r>
      <w:bookmarkEnd w:id="18076"/>
    </w:p>
    <w:p w:rsidR="00CA466D" w:rsidRDefault="00CA466D" w:rsidP="008F2C55">
      <w:pPr>
        <w:rPr>
          <w:rtl/>
        </w:rPr>
      </w:pPr>
    </w:p>
    <w:p w:rsidR="00CA466D" w:rsidRDefault="00CA466D" w:rsidP="003B3E02">
      <w:pPr>
        <w:rPr>
          <w:rtl/>
        </w:rPr>
      </w:pPr>
      <w:r>
        <w:rPr>
          <w:rFonts w:hint="cs"/>
          <w:rtl/>
        </w:rPr>
        <w:t xml:space="preserve">אדוני היושב-ראש </w:t>
      </w:r>
      <w:r w:rsidR="00DA5739">
        <w:rPr>
          <w:rFonts w:hint="cs"/>
          <w:rtl/>
        </w:rPr>
        <w:t>– – –</w:t>
      </w:r>
    </w:p>
    <w:p w:rsidR="00CA466D" w:rsidRPr="00E25CEC" w:rsidRDefault="00CA466D" w:rsidP="003B3E02">
      <w:pPr>
        <w:ind w:firstLine="0"/>
        <w:rPr>
          <w:rtl/>
        </w:rPr>
      </w:pPr>
    </w:p>
    <w:p w:rsidR="00CA466D" w:rsidRDefault="00CA466D" w:rsidP="003B3E02">
      <w:pPr>
        <w:pStyle w:val="af5"/>
        <w:keepNext/>
        <w:rPr>
          <w:rtl/>
        </w:rPr>
      </w:pPr>
      <w:r w:rsidRPr="00C41C75">
        <w:rPr>
          <w:rStyle w:val="TagStyle"/>
          <w:rtl/>
        </w:rPr>
        <w:t xml:space="preserve"> &lt;&lt; קריאה &gt;&gt; </w:t>
      </w:r>
      <w:r>
        <w:rPr>
          <w:rtl/>
        </w:rPr>
        <w:t>אריאל קלנר (הליכוד):</w:t>
      </w:r>
      <w:r w:rsidRPr="00C41C75">
        <w:rPr>
          <w:rStyle w:val="TagStyle"/>
          <w:rtl/>
        </w:rPr>
        <w:t xml:space="preserve"> &lt;&lt; קריאה &gt;&gt;</w:t>
      </w:r>
      <w:r>
        <w:rPr>
          <w:rtl/>
        </w:rPr>
        <w:t xml:space="preserve">   </w:t>
      </w:r>
    </w:p>
    <w:p w:rsidR="00CA466D" w:rsidRDefault="00CA466D" w:rsidP="008F2C55">
      <w:pPr>
        <w:rPr>
          <w:rtl/>
        </w:rPr>
      </w:pPr>
    </w:p>
    <w:p w:rsidR="00CA466D" w:rsidRDefault="00CA466D" w:rsidP="003B3E02">
      <w:pPr>
        <w:rPr>
          <w:rtl/>
        </w:rPr>
      </w:pPr>
      <w:bookmarkStart w:id="18080" w:name="_ETM_Q309_745737"/>
      <w:bookmarkEnd w:id="18080"/>
      <w:r>
        <w:rPr>
          <w:rFonts w:hint="cs"/>
          <w:rtl/>
        </w:rPr>
        <w:t xml:space="preserve">זה לא הכבוד שלך. אדוני היושב-ראש, זה לא הכבוד שלך. </w:t>
      </w:r>
    </w:p>
    <w:p w:rsidR="00CA466D" w:rsidRDefault="00CA466D" w:rsidP="003B3E02">
      <w:pPr>
        <w:rPr>
          <w:rtl/>
        </w:rPr>
      </w:pPr>
    </w:p>
    <w:p w:rsidR="00CA466D" w:rsidRDefault="00CA466D" w:rsidP="003B3E02">
      <w:pPr>
        <w:pStyle w:val="af5"/>
        <w:keepNext/>
        <w:rPr>
          <w:rtl/>
        </w:rPr>
      </w:pPr>
      <w:bookmarkStart w:id="18081" w:name="ET_interruption_6345_110"/>
      <w:r w:rsidRPr="00C41C75">
        <w:rPr>
          <w:rStyle w:val="TagStyle"/>
          <w:rtl/>
        </w:rPr>
        <w:t xml:space="preserve"> &lt;&lt; קריאה &gt;&gt; </w:t>
      </w:r>
      <w:r>
        <w:rPr>
          <w:rtl/>
        </w:rPr>
        <w:t>טלי גוטליב (הליכוד):</w:t>
      </w:r>
      <w:r w:rsidRPr="00C41C75">
        <w:rPr>
          <w:rStyle w:val="TagStyle"/>
          <w:rtl/>
        </w:rPr>
        <w:t xml:space="preserve"> &lt;&lt; קריאה &gt;&gt;</w:t>
      </w:r>
      <w:r>
        <w:rPr>
          <w:rtl/>
        </w:rPr>
        <w:t xml:space="preserve">   </w:t>
      </w:r>
      <w:bookmarkEnd w:id="18081"/>
    </w:p>
    <w:p w:rsidR="00CA466D" w:rsidRDefault="00CA466D" w:rsidP="008F2C55">
      <w:pPr>
        <w:rPr>
          <w:rtl/>
        </w:rPr>
      </w:pPr>
    </w:p>
    <w:p w:rsidR="00CA466D" w:rsidRDefault="00CA466D" w:rsidP="003B3E02">
      <w:pPr>
        <w:rPr>
          <w:rtl/>
        </w:rPr>
      </w:pPr>
      <w:r>
        <w:rPr>
          <w:rFonts w:hint="cs"/>
          <w:rtl/>
        </w:rPr>
        <w:t>זה הכבוד שלנו.</w:t>
      </w:r>
      <w:bookmarkStart w:id="18082" w:name="_ETM_Q309_748047"/>
      <w:bookmarkEnd w:id="18082"/>
    </w:p>
    <w:p w:rsidR="00CA466D" w:rsidRDefault="00CA466D" w:rsidP="003B3E02">
      <w:pPr>
        <w:rPr>
          <w:rtl/>
        </w:rPr>
      </w:pPr>
    </w:p>
    <w:p w:rsidR="00CA466D" w:rsidRDefault="00CA466D" w:rsidP="003B3E02">
      <w:pPr>
        <w:pStyle w:val="af6"/>
        <w:keepNext/>
        <w:rPr>
          <w:rtl/>
        </w:rPr>
      </w:pPr>
      <w:bookmarkStart w:id="18083" w:name="ET_yor_6598_111"/>
      <w:r w:rsidRPr="00BD44F3">
        <w:rPr>
          <w:rStyle w:val="TagStyle"/>
          <w:rtl/>
        </w:rPr>
        <w:t xml:space="preserve"> &lt;&lt; יור &gt;&gt; </w:t>
      </w:r>
      <w:r>
        <w:rPr>
          <w:rtl/>
        </w:rPr>
        <w:t>היו"ר משה סולומון:</w:t>
      </w:r>
      <w:r w:rsidRPr="00BD44F3">
        <w:rPr>
          <w:rStyle w:val="TagStyle"/>
          <w:rtl/>
        </w:rPr>
        <w:t xml:space="preserve"> &lt;&lt; יור &gt;&gt;</w:t>
      </w:r>
      <w:r>
        <w:rPr>
          <w:rtl/>
        </w:rPr>
        <w:t xml:space="preserve">   </w:t>
      </w:r>
      <w:bookmarkEnd w:id="18083"/>
    </w:p>
    <w:p w:rsidR="00CA466D" w:rsidRDefault="00CA466D" w:rsidP="008F2C55">
      <w:pPr>
        <w:rPr>
          <w:rtl/>
        </w:rPr>
      </w:pPr>
    </w:p>
    <w:p w:rsidR="00CA466D" w:rsidRDefault="00CA466D" w:rsidP="003B3E02">
      <w:pPr>
        <w:rPr>
          <w:rtl/>
        </w:rPr>
      </w:pPr>
      <w:r>
        <w:rPr>
          <w:rFonts w:hint="cs"/>
          <w:rtl/>
        </w:rPr>
        <w:t>תודה, תודה.</w:t>
      </w:r>
    </w:p>
    <w:p w:rsidR="00CA466D" w:rsidRDefault="00CA466D" w:rsidP="003B3E02">
      <w:pPr>
        <w:rPr>
          <w:rtl/>
        </w:rPr>
      </w:pPr>
    </w:p>
    <w:p w:rsidR="00CA466D" w:rsidRDefault="00CA466D" w:rsidP="003B3E02">
      <w:pPr>
        <w:pStyle w:val="af5"/>
        <w:keepNext/>
        <w:rPr>
          <w:rtl/>
        </w:rPr>
      </w:pPr>
      <w:bookmarkStart w:id="18084" w:name="ET_interruption_6345_113"/>
      <w:r w:rsidRPr="00BD44F3">
        <w:rPr>
          <w:rStyle w:val="TagStyle"/>
          <w:rtl/>
        </w:rPr>
        <w:t xml:space="preserve"> &lt;&lt; קריאה &gt;&gt; </w:t>
      </w:r>
      <w:r>
        <w:rPr>
          <w:rtl/>
        </w:rPr>
        <w:t>טלי גוטליב (הליכוד):</w:t>
      </w:r>
      <w:r w:rsidRPr="00BD44F3">
        <w:rPr>
          <w:rStyle w:val="TagStyle"/>
          <w:rtl/>
        </w:rPr>
        <w:t xml:space="preserve"> &lt;&lt; קריאה &gt;&gt;</w:t>
      </w:r>
      <w:r>
        <w:rPr>
          <w:rtl/>
        </w:rPr>
        <w:t xml:space="preserve">   </w:t>
      </w:r>
      <w:bookmarkEnd w:id="18084"/>
    </w:p>
    <w:p w:rsidR="00CA466D" w:rsidRDefault="00CA466D" w:rsidP="008F2C55">
      <w:pPr>
        <w:rPr>
          <w:rtl/>
        </w:rPr>
      </w:pPr>
    </w:p>
    <w:p w:rsidR="00CA466D" w:rsidRDefault="00CA466D" w:rsidP="003B3E02">
      <w:pPr>
        <w:rPr>
          <w:rtl/>
        </w:rPr>
      </w:pPr>
      <w:r>
        <w:rPr>
          <w:rFonts w:hint="cs"/>
          <w:rtl/>
        </w:rPr>
        <w:t xml:space="preserve">אתה יו"ר </w:t>
      </w:r>
      <w:r w:rsidR="00733B12">
        <w:rPr>
          <w:rFonts w:hint="cs"/>
          <w:rtl/>
        </w:rPr>
        <w:t>ב</w:t>
      </w:r>
      <w:r>
        <w:rPr>
          <w:rFonts w:hint="cs"/>
          <w:rtl/>
        </w:rPr>
        <w:t>כנסת ישראל.</w:t>
      </w:r>
    </w:p>
    <w:p w:rsidR="00CA466D" w:rsidRPr="00BD44F3" w:rsidRDefault="00CA466D" w:rsidP="003B3E02">
      <w:pPr>
        <w:rPr>
          <w:rtl/>
        </w:rPr>
      </w:pPr>
      <w:bookmarkStart w:id="18085" w:name="_ETM_Q309_752007"/>
      <w:bookmarkEnd w:id="18085"/>
    </w:p>
    <w:p w:rsidR="00CA466D" w:rsidRDefault="00CA466D" w:rsidP="003B3E02">
      <w:pPr>
        <w:pStyle w:val="af5"/>
        <w:keepNext/>
        <w:rPr>
          <w:rtl/>
        </w:rPr>
      </w:pPr>
      <w:bookmarkStart w:id="18086" w:name="ET_interruption_5801_112"/>
      <w:r w:rsidRPr="00BD44F3">
        <w:rPr>
          <w:rStyle w:val="TagStyle"/>
          <w:rtl/>
        </w:rPr>
        <w:t xml:space="preserve"> &lt;&lt; קריאה &gt;&gt; </w:t>
      </w:r>
      <w:r>
        <w:rPr>
          <w:rtl/>
        </w:rPr>
        <w:t>אריאל קלנר (הליכוד):</w:t>
      </w:r>
      <w:r w:rsidRPr="00BD44F3">
        <w:rPr>
          <w:rStyle w:val="TagStyle"/>
          <w:rtl/>
        </w:rPr>
        <w:t xml:space="preserve"> &lt;&lt; קריאה &gt;&gt;</w:t>
      </w:r>
      <w:r>
        <w:rPr>
          <w:rtl/>
        </w:rPr>
        <w:t xml:space="preserve">   </w:t>
      </w:r>
      <w:bookmarkEnd w:id="18086"/>
    </w:p>
    <w:p w:rsidR="00CA466D" w:rsidRDefault="00CA466D" w:rsidP="008F2C55">
      <w:pPr>
        <w:rPr>
          <w:rtl/>
        </w:rPr>
      </w:pPr>
    </w:p>
    <w:p w:rsidR="00CA466D" w:rsidRPr="00BD44F3" w:rsidRDefault="00CA466D" w:rsidP="003B3E02">
      <w:pPr>
        <w:rPr>
          <w:rtl/>
        </w:rPr>
      </w:pPr>
      <w:r>
        <w:rPr>
          <w:rFonts w:hint="cs"/>
          <w:rtl/>
        </w:rPr>
        <w:t>זה הכבוד</w:t>
      </w:r>
      <w:bookmarkStart w:id="18087" w:name="_ETM_Q309_749907"/>
      <w:bookmarkEnd w:id="18087"/>
      <w:r>
        <w:rPr>
          <w:rFonts w:hint="cs"/>
          <w:rtl/>
        </w:rPr>
        <w:t xml:space="preserve"> של הכנסת.</w:t>
      </w:r>
    </w:p>
    <w:p w:rsidR="00CA466D" w:rsidRDefault="00CA466D" w:rsidP="003B3E02">
      <w:pPr>
        <w:rPr>
          <w:rtl/>
        </w:rPr>
      </w:pPr>
    </w:p>
    <w:p w:rsidR="00CA466D" w:rsidRDefault="00CA466D" w:rsidP="003B3E02">
      <w:pPr>
        <w:pStyle w:val="af6"/>
        <w:keepNext/>
        <w:rPr>
          <w:rtl/>
        </w:rPr>
      </w:pPr>
      <w:bookmarkStart w:id="18088" w:name="ET_yor_6598_17"/>
      <w:r w:rsidRPr="005A32A2">
        <w:rPr>
          <w:rStyle w:val="TagStyle"/>
          <w:rtl/>
        </w:rPr>
        <w:t xml:space="preserve"> &lt;&lt; יור &gt;&gt; </w:t>
      </w:r>
      <w:r>
        <w:rPr>
          <w:rtl/>
        </w:rPr>
        <w:t>היו"ר משה סולומון:</w:t>
      </w:r>
      <w:r w:rsidRPr="005A32A2">
        <w:rPr>
          <w:rStyle w:val="TagStyle"/>
          <w:rtl/>
        </w:rPr>
        <w:t xml:space="preserve"> &lt;&lt; יור &gt;&gt;</w:t>
      </w:r>
      <w:r>
        <w:rPr>
          <w:rtl/>
        </w:rPr>
        <w:t xml:space="preserve">   </w:t>
      </w:r>
      <w:bookmarkEnd w:id="18088"/>
    </w:p>
    <w:p w:rsidR="00CA466D" w:rsidRDefault="00CA466D" w:rsidP="008F2C55">
      <w:pPr>
        <w:rPr>
          <w:rtl/>
        </w:rPr>
      </w:pPr>
    </w:p>
    <w:p w:rsidR="00CA466D" w:rsidRDefault="00CA466D" w:rsidP="003B3E02">
      <w:pPr>
        <w:rPr>
          <w:rtl/>
        </w:rPr>
      </w:pPr>
      <w:r>
        <w:rPr>
          <w:rFonts w:hint="cs"/>
          <w:rtl/>
        </w:rPr>
        <w:t>תודה רבה</w:t>
      </w:r>
      <w:bookmarkStart w:id="18089" w:name="_ETM_Q309_756387"/>
      <w:bookmarkEnd w:id="18089"/>
      <w:r>
        <w:rPr>
          <w:rFonts w:hint="cs"/>
          <w:rtl/>
        </w:rPr>
        <w:t>.</w:t>
      </w:r>
    </w:p>
    <w:p w:rsidR="00CA466D" w:rsidRDefault="00CA466D" w:rsidP="003B3E02">
      <w:pPr>
        <w:rPr>
          <w:rtl/>
        </w:rPr>
      </w:pPr>
    </w:p>
    <w:p w:rsidR="00CA466D" w:rsidRDefault="00CA466D" w:rsidP="003B3E02">
      <w:pPr>
        <w:pStyle w:val="af5"/>
        <w:keepNext/>
        <w:rPr>
          <w:rtl/>
        </w:rPr>
      </w:pPr>
      <w:bookmarkStart w:id="18090" w:name="ET_interruption_5801_114"/>
      <w:r w:rsidRPr="00BD44F3">
        <w:rPr>
          <w:rStyle w:val="TagStyle"/>
          <w:rtl/>
        </w:rPr>
        <w:t xml:space="preserve"> &lt;&lt; קריאה &gt;&gt; </w:t>
      </w:r>
      <w:r>
        <w:rPr>
          <w:rtl/>
        </w:rPr>
        <w:t>אריאל קלנר (הליכוד):</w:t>
      </w:r>
      <w:r w:rsidRPr="00BD44F3">
        <w:rPr>
          <w:rStyle w:val="TagStyle"/>
          <w:rtl/>
        </w:rPr>
        <w:t xml:space="preserve"> &lt;&lt; קריאה &gt;&gt;</w:t>
      </w:r>
      <w:r>
        <w:rPr>
          <w:rtl/>
        </w:rPr>
        <w:t xml:space="preserve">   </w:t>
      </w:r>
      <w:bookmarkEnd w:id="18090"/>
    </w:p>
    <w:p w:rsidR="00CA466D" w:rsidRDefault="00CA466D" w:rsidP="008F2C55">
      <w:pPr>
        <w:rPr>
          <w:rtl/>
        </w:rPr>
      </w:pPr>
    </w:p>
    <w:p w:rsidR="00CA466D" w:rsidRDefault="00CA466D" w:rsidP="003B3E02">
      <w:pPr>
        <w:rPr>
          <w:rtl/>
        </w:rPr>
      </w:pPr>
      <w:r>
        <w:rPr>
          <w:rFonts w:hint="cs"/>
          <w:rtl/>
        </w:rPr>
        <w:t>זה הכבוד של כנסת ישראל, לא הכבוד שלך, אדוני היושב-ראש.</w:t>
      </w:r>
      <w:bookmarkStart w:id="18091" w:name="_ETM_Q309_757078"/>
      <w:bookmarkEnd w:id="18091"/>
    </w:p>
    <w:p w:rsidR="00CA466D" w:rsidRDefault="00CA466D" w:rsidP="003B3E02">
      <w:pPr>
        <w:rPr>
          <w:rtl/>
        </w:rPr>
      </w:pPr>
    </w:p>
    <w:p w:rsidR="00CA466D" w:rsidRDefault="00CA466D" w:rsidP="003B3E02">
      <w:pPr>
        <w:pStyle w:val="af6"/>
        <w:keepNext/>
        <w:rPr>
          <w:rtl/>
        </w:rPr>
      </w:pPr>
      <w:bookmarkStart w:id="18092" w:name="ET_yor_6598_115"/>
      <w:r w:rsidRPr="00883661">
        <w:rPr>
          <w:rStyle w:val="TagStyle"/>
          <w:rtl/>
        </w:rPr>
        <w:t xml:space="preserve"> &lt;&lt; יור &gt;&gt; </w:t>
      </w:r>
      <w:r>
        <w:rPr>
          <w:rtl/>
        </w:rPr>
        <w:t>היו"ר משה סולומון:</w:t>
      </w:r>
      <w:r w:rsidRPr="00883661">
        <w:rPr>
          <w:rStyle w:val="TagStyle"/>
          <w:rtl/>
        </w:rPr>
        <w:t xml:space="preserve"> &lt;&lt; יור &gt;&gt;</w:t>
      </w:r>
      <w:r>
        <w:rPr>
          <w:rtl/>
        </w:rPr>
        <w:t xml:space="preserve">   </w:t>
      </w:r>
      <w:bookmarkEnd w:id="18092"/>
    </w:p>
    <w:p w:rsidR="00CA466D" w:rsidRDefault="00CA466D" w:rsidP="008F2C55">
      <w:pPr>
        <w:rPr>
          <w:rtl/>
        </w:rPr>
      </w:pPr>
    </w:p>
    <w:p w:rsidR="00CA466D" w:rsidRDefault="00CA466D" w:rsidP="003B3E02">
      <w:pPr>
        <w:rPr>
          <w:rtl/>
        </w:rPr>
      </w:pPr>
      <w:r>
        <w:rPr>
          <w:rFonts w:hint="cs"/>
          <w:rtl/>
        </w:rPr>
        <w:t>הבנתי, תודה רבה. בבקשה, לרשותך שלוש דקות.</w:t>
      </w:r>
      <w:bookmarkStart w:id="18093" w:name="_ETM_Q309_758878"/>
      <w:bookmarkStart w:id="18094" w:name="_ETM_Q309_759056"/>
      <w:bookmarkEnd w:id="18093"/>
      <w:bookmarkEnd w:id="18094"/>
    </w:p>
    <w:p w:rsidR="00CA466D" w:rsidRDefault="00CA466D" w:rsidP="003B3E02">
      <w:pPr>
        <w:rPr>
          <w:b/>
          <w:bCs/>
          <w:u w:val="single"/>
          <w:rtl/>
          <w:lang w:eastAsia="he-IL"/>
        </w:rPr>
      </w:pPr>
    </w:p>
    <w:p w:rsidR="00CA466D" w:rsidRDefault="00CA466D" w:rsidP="003B3E02">
      <w:pPr>
        <w:pStyle w:val="-"/>
        <w:keepNext/>
        <w:rPr>
          <w:rtl/>
        </w:rPr>
      </w:pPr>
      <w:bookmarkStart w:id="18095" w:name="ET_speakercontinue_5854_121"/>
      <w:r w:rsidRPr="00E25CEC">
        <w:rPr>
          <w:rStyle w:val="TagStyle"/>
          <w:rtl/>
        </w:rPr>
        <w:t xml:space="preserve"> &lt;&lt; דובר_המשך &gt;&gt; </w:t>
      </w:r>
      <w:r>
        <w:rPr>
          <w:rtl/>
        </w:rPr>
        <w:t>ווליד טאהא (רע"מ – הרשימה הערבית המאוחדת):</w:t>
      </w:r>
      <w:r w:rsidRPr="00E25CEC">
        <w:rPr>
          <w:rStyle w:val="TagStyle"/>
          <w:rtl/>
        </w:rPr>
        <w:t xml:space="preserve"> &lt;&lt; דובר_המשך &gt;&gt;</w:t>
      </w:r>
      <w:r>
        <w:rPr>
          <w:rtl/>
        </w:rPr>
        <w:t xml:space="preserve">   </w:t>
      </w:r>
      <w:bookmarkEnd w:id="18095"/>
    </w:p>
    <w:p w:rsidR="00CA466D" w:rsidRPr="00E25CEC" w:rsidRDefault="00CA466D" w:rsidP="003B3E02">
      <w:pPr>
        <w:ind w:firstLine="0"/>
        <w:rPr>
          <w:rtl/>
          <w:lang w:eastAsia="he-IL"/>
        </w:rPr>
      </w:pPr>
    </w:p>
    <w:p w:rsidR="00CA466D" w:rsidRDefault="00CA466D" w:rsidP="003B3E02">
      <w:pPr>
        <w:rPr>
          <w:rtl/>
        </w:rPr>
      </w:pPr>
      <w:bookmarkStart w:id="18096" w:name="_ETM_Q309_763387"/>
      <w:bookmarkEnd w:id="18096"/>
      <w:r>
        <w:rPr>
          <w:rFonts w:hint="cs"/>
          <w:rtl/>
        </w:rPr>
        <w:t>מכובדי היושב-ראש, פרלמנטים</w:t>
      </w:r>
      <w:bookmarkStart w:id="18097" w:name="_ETM_Q309_765447"/>
      <w:bookmarkEnd w:id="18097"/>
      <w:r>
        <w:rPr>
          <w:rFonts w:hint="cs"/>
          <w:rtl/>
        </w:rPr>
        <w:t xml:space="preserve"> יכולים לחוקק חוקים או להעביר הצעות, אבל חוקים לא </w:t>
      </w:r>
      <w:bookmarkStart w:id="18098" w:name="_ETM_Q309_780908"/>
      <w:bookmarkEnd w:id="18098"/>
      <w:r>
        <w:rPr>
          <w:rFonts w:hint="cs"/>
          <w:rtl/>
        </w:rPr>
        <w:t xml:space="preserve">חוקתיים והצעות המנוגדות לחוק הבין-לאומי, גם אם הן יתקבלו </w:t>
      </w:r>
      <w:bookmarkStart w:id="18099" w:name="_ETM_Q309_783897"/>
      <w:bookmarkEnd w:id="18099"/>
      <w:r>
        <w:rPr>
          <w:rFonts w:hint="cs"/>
          <w:rtl/>
        </w:rPr>
        <w:t>בפרלמנט כלשהו, הן עדיין יישארו החלטות לא</w:t>
      </w:r>
      <w:bookmarkStart w:id="18100" w:name="_ETM_Q309_789547"/>
      <w:bookmarkEnd w:id="18100"/>
      <w:r>
        <w:rPr>
          <w:rFonts w:hint="cs"/>
          <w:rtl/>
        </w:rPr>
        <w:t xml:space="preserve"> חוקיות ואנטי</w:t>
      </w:r>
      <w:bookmarkStart w:id="18101" w:name="_ETM_Q309_797988"/>
      <w:bookmarkEnd w:id="18101"/>
      <w:r>
        <w:rPr>
          <w:rFonts w:hint="cs"/>
          <w:rtl/>
        </w:rPr>
        <w:t xml:space="preserve"> </w:t>
      </w:r>
      <w:r w:rsidR="00DA5739">
        <w:rPr>
          <w:rFonts w:hint="cs"/>
          <w:rtl/>
        </w:rPr>
        <w:t>– – –</w:t>
      </w:r>
      <w:r>
        <w:rPr>
          <w:rFonts w:hint="cs"/>
          <w:rtl/>
        </w:rPr>
        <w:t xml:space="preserve"> </w:t>
      </w:r>
    </w:p>
    <w:p w:rsidR="00CA466D" w:rsidRDefault="00CA466D" w:rsidP="003B3E02">
      <w:pPr>
        <w:rPr>
          <w:b/>
          <w:bCs/>
          <w:u w:val="single"/>
          <w:rtl/>
          <w:lang w:eastAsia="he-IL"/>
        </w:rPr>
      </w:pPr>
    </w:p>
    <w:p w:rsidR="00CA466D" w:rsidRDefault="00CA466D" w:rsidP="003B3E02">
      <w:pPr>
        <w:pStyle w:val="af5"/>
        <w:keepNext/>
        <w:rPr>
          <w:rtl/>
        </w:rPr>
      </w:pPr>
      <w:r w:rsidRPr="00D82508">
        <w:rPr>
          <w:rStyle w:val="TagStyle"/>
          <w:rtl/>
        </w:rPr>
        <w:t xml:space="preserve"> &lt;&lt; קריאה &gt;&gt; </w:t>
      </w:r>
      <w:r>
        <w:rPr>
          <w:rtl/>
        </w:rPr>
        <w:t>טלי גוטליב (הליכוד):</w:t>
      </w:r>
      <w:r w:rsidRPr="00D82508">
        <w:rPr>
          <w:rStyle w:val="TagStyle"/>
          <w:rtl/>
        </w:rPr>
        <w:t xml:space="preserve"> &lt;&lt; קריאה &gt;&gt;</w:t>
      </w:r>
      <w:r>
        <w:rPr>
          <w:rtl/>
        </w:rPr>
        <w:t xml:space="preserve">   </w:t>
      </w:r>
    </w:p>
    <w:p w:rsidR="00CA466D" w:rsidRDefault="00CA466D" w:rsidP="008F2C55">
      <w:pPr>
        <w:rPr>
          <w:rtl/>
        </w:rPr>
      </w:pPr>
    </w:p>
    <w:p w:rsidR="00CA466D" w:rsidRDefault="00DA5739" w:rsidP="003B3E02">
      <w:pPr>
        <w:rPr>
          <w:rtl/>
        </w:rPr>
      </w:pPr>
      <w:r>
        <w:rPr>
          <w:rFonts w:hint="cs"/>
          <w:rtl/>
        </w:rPr>
        <w:t>– – –</w:t>
      </w:r>
      <w:r w:rsidR="00CA466D">
        <w:rPr>
          <w:rFonts w:hint="cs"/>
          <w:rtl/>
        </w:rPr>
        <w:t xml:space="preserve"> תסביר לו</w:t>
      </w:r>
      <w:bookmarkStart w:id="18102" w:name="_ETM_Q309_799898"/>
      <w:bookmarkEnd w:id="18102"/>
      <w:r w:rsidR="00CA466D">
        <w:rPr>
          <w:rFonts w:hint="cs"/>
          <w:rtl/>
        </w:rPr>
        <w:t xml:space="preserve">. </w:t>
      </w:r>
      <w:bookmarkStart w:id="18103" w:name="_ETM_Q309_796616"/>
      <w:bookmarkEnd w:id="18103"/>
      <w:r w:rsidR="00CA466D">
        <w:rPr>
          <w:rFonts w:hint="cs"/>
          <w:rtl/>
        </w:rPr>
        <w:t>יש הבדל. לא חוקי או חוקתי זה לא אותו דבר.</w:t>
      </w:r>
      <w:bookmarkStart w:id="18104" w:name="_ETM_Q309_799877"/>
      <w:bookmarkEnd w:id="18104"/>
      <w:r w:rsidR="00CA466D">
        <w:rPr>
          <w:rFonts w:hint="cs"/>
          <w:rtl/>
        </w:rPr>
        <w:t xml:space="preserve"> רק תבחר, פשוט, כי משהו יכול להיות חוקי</w:t>
      </w:r>
      <w:bookmarkStart w:id="18105" w:name="_ETM_Q309_803247"/>
      <w:bookmarkEnd w:id="18105"/>
      <w:r w:rsidR="00CA466D">
        <w:rPr>
          <w:rFonts w:hint="cs"/>
          <w:rtl/>
        </w:rPr>
        <w:t>, חוקתי זה משהו אחר.</w:t>
      </w:r>
    </w:p>
    <w:p w:rsidR="00CA466D" w:rsidRDefault="00CA466D" w:rsidP="003B3E02">
      <w:pPr>
        <w:rPr>
          <w:rtl/>
        </w:rPr>
      </w:pPr>
    </w:p>
    <w:p w:rsidR="00CA466D" w:rsidRDefault="00CA466D" w:rsidP="003B3E02">
      <w:pPr>
        <w:pStyle w:val="af6"/>
        <w:keepNext/>
        <w:rPr>
          <w:rtl/>
        </w:rPr>
      </w:pPr>
      <w:bookmarkStart w:id="18106" w:name="ET_yor_6598_3"/>
      <w:r w:rsidRPr="00272026">
        <w:rPr>
          <w:rStyle w:val="TagStyle"/>
          <w:rtl/>
        </w:rPr>
        <w:t xml:space="preserve">&lt;&lt; יור &gt;&gt; </w:t>
      </w:r>
      <w:r>
        <w:rPr>
          <w:rtl/>
        </w:rPr>
        <w:t>היו"ר משה סולומון:</w:t>
      </w:r>
      <w:r w:rsidRPr="00272026">
        <w:rPr>
          <w:rStyle w:val="TagStyle"/>
          <w:rtl/>
        </w:rPr>
        <w:t xml:space="preserve"> &lt;&lt; יור &gt;&gt;</w:t>
      </w:r>
      <w:r>
        <w:rPr>
          <w:rtl/>
        </w:rPr>
        <w:t xml:space="preserve">   </w:t>
      </w:r>
      <w:bookmarkEnd w:id="18106"/>
    </w:p>
    <w:p w:rsidR="00CA466D" w:rsidRDefault="00CA466D" w:rsidP="008F2C55">
      <w:pPr>
        <w:rPr>
          <w:rtl/>
          <w:lang w:eastAsia="he-IL"/>
        </w:rPr>
      </w:pPr>
    </w:p>
    <w:p w:rsidR="00CA466D" w:rsidRDefault="00CA466D" w:rsidP="003B3E02">
      <w:pPr>
        <w:rPr>
          <w:rtl/>
          <w:lang w:eastAsia="he-IL"/>
        </w:rPr>
      </w:pPr>
      <w:r>
        <w:rPr>
          <w:rFonts w:hint="cs"/>
          <w:rtl/>
          <w:lang w:eastAsia="he-IL"/>
        </w:rPr>
        <w:t>חברת הכנסת טלי גוטליב.</w:t>
      </w:r>
    </w:p>
    <w:p w:rsidR="00CA466D" w:rsidRDefault="00CA466D" w:rsidP="003B3E02">
      <w:pPr>
        <w:rPr>
          <w:rtl/>
          <w:lang w:eastAsia="he-IL"/>
        </w:rPr>
      </w:pPr>
      <w:bookmarkStart w:id="18107" w:name="_ETM_Q310_210493"/>
      <w:bookmarkStart w:id="18108" w:name="_ETM_Q310_210580"/>
      <w:bookmarkEnd w:id="18107"/>
      <w:bookmarkEnd w:id="18108"/>
    </w:p>
    <w:p w:rsidR="00CA466D" w:rsidRDefault="00CA466D" w:rsidP="003B3E02">
      <w:pPr>
        <w:pStyle w:val="af5"/>
        <w:keepNext/>
        <w:rPr>
          <w:rtl/>
        </w:rPr>
      </w:pPr>
      <w:r w:rsidRPr="00077266">
        <w:rPr>
          <w:rStyle w:val="TagStyle"/>
          <w:rtl/>
        </w:rPr>
        <w:t xml:space="preserve"> &lt;&lt; קריאה &gt;&gt; </w:t>
      </w:r>
      <w:r>
        <w:rPr>
          <w:rtl/>
        </w:rPr>
        <w:t>טלי גוטליב (הליכוד):</w:t>
      </w:r>
      <w:r w:rsidRPr="00077266">
        <w:rPr>
          <w:rStyle w:val="TagStyle"/>
          <w:rtl/>
        </w:rPr>
        <w:t xml:space="preserve"> &lt;&lt; קריאה &gt;&gt;</w:t>
      </w:r>
      <w:r>
        <w:rPr>
          <w:rtl/>
        </w:rPr>
        <w:t xml:space="preserve">   </w:t>
      </w:r>
    </w:p>
    <w:p w:rsidR="00CA466D" w:rsidRDefault="00CA466D" w:rsidP="008F2C55">
      <w:pPr>
        <w:rPr>
          <w:rtl/>
          <w:lang w:eastAsia="he-IL"/>
        </w:rPr>
      </w:pPr>
    </w:p>
    <w:p w:rsidR="00CA466D" w:rsidRDefault="00CA466D" w:rsidP="003B3E02">
      <w:pPr>
        <w:rPr>
          <w:rtl/>
          <w:lang w:eastAsia="he-IL"/>
        </w:rPr>
      </w:pPr>
      <w:bookmarkStart w:id="18109" w:name="_ETM_Q310_210745"/>
      <w:bookmarkEnd w:id="18109"/>
      <w:r>
        <w:rPr>
          <w:rFonts w:hint="cs"/>
          <w:rtl/>
          <w:lang w:eastAsia="he-IL"/>
        </w:rPr>
        <w:t>רציתי להסביר לו.</w:t>
      </w:r>
      <w:bookmarkStart w:id="18110" w:name="_ETM_Q310_211101"/>
      <w:bookmarkEnd w:id="18110"/>
    </w:p>
    <w:p w:rsidR="00CA466D" w:rsidRDefault="00CA466D" w:rsidP="003B3E02">
      <w:pPr>
        <w:rPr>
          <w:rtl/>
          <w:lang w:eastAsia="he-IL"/>
        </w:rPr>
      </w:pPr>
      <w:bookmarkStart w:id="18111" w:name="_ETM_Q310_211201"/>
      <w:bookmarkEnd w:id="18111"/>
    </w:p>
    <w:p w:rsidR="00CA466D" w:rsidRDefault="00CA466D" w:rsidP="003B3E02">
      <w:pPr>
        <w:pStyle w:val="af6"/>
        <w:keepNext/>
        <w:rPr>
          <w:rtl/>
        </w:rPr>
      </w:pPr>
      <w:bookmarkStart w:id="18112" w:name="ET_yor_6598_32"/>
      <w:r w:rsidRPr="00077266">
        <w:rPr>
          <w:rStyle w:val="TagStyle"/>
          <w:rtl/>
        </w:rPr>
        <w:t xml:space="preserve"> &lt;&lt; יור &gt;&gt; </w:t>
      </w:r>
      <w:r>
        <w:rPr>
          <w:rtl/>
        </w:rPr>
        <w:t>היו"ר משה סולומון:</w:t>
      </w:r>
      <w:r w:rsidRPr="00077266">
        <w:rPr>
          <w:rStyle w:val="TagStyle"/>
          <w:rtl/>
        </w:rPr>
        <w:t xml:space="preserve"> &lt;&lt; יור &gt;&gt;</w:t>
      </w:r>
      <w:r>
        <w:rPr>
          <w:rtl/>
        </w:rPr>
        <w:t xml:space="preserve">   </w:t>
      </w:r>
      <w:bookmarkEnd w:id="18112"/>
    </w:p>
    <w:p w:rsidR="00CA466D" w:rsidRDefault="00CA466D" w:rsidP="008F2C55">
      <w:pPr>
        <w:rPr>
          <w:rtl/>
          <w:lang w:eastAsia="he-IL"/>
        </w:rPr>
      </w:pPr>
    </w:p>
    <w:p w:rsidR="00CA466D" w:rsidRDefault="00CA466D" w:rsidP="003B3E02">
      <w:pPr>
        <w:rPr>
          <w:rtl/>
          <w:lang w:eastAsia="he-IL"/>
        </w:rPr>
      </w:pPr>
      <w:bookmarkStart w:id="18113" w:name="_ETM_Q310_211876"/>
      <w:bookmarkEnd w:id="18113"/>
      <w:r>
        <w:rPr>
          <w:rFonts w:hint="cs"/>
          <w:rtl/>
          <w:lang w:eastAsia="he-IL"/>
        </w:rPr>
        <w:t>אין צורך להסביר לו בקולי</w:t>
      </w:r>
      <w:bookmarkStart w:id="18114" w:name="_ETM_Q310_213102"/>
      <w:bookmarkEnd w:id="18114"/>
      <w:r>
        <w:rPr>
          <w:rFonts w:hint="cs"/>
          <w:rtl/>
          <w:lang w:eastAsia="he-IL"/>
        </w:rPr>
        <w:t>-קולות, אפשר לקחת אותו הצידה.</w:t>
      </w:r>
      <w:bookmarkStart w:id="18115" w:name="_ETM_Q310_215144"/>
      <w:bookmarkEnd w:id="18115"/>
    </w:p>
    <w:p w:rsidR="00CA466D" w:rsidRDefault="00CA466D" w:rsidP="003B3E02">
      <w:pPr>
        <w:rPr>
          <w:rtl/>
          <w:lang w:eastAsia="he-IL"/>
        </w:rPr>
      </w:pPr>
      <w:bookmarkStart w:id="18116" w:name="_ETM_Q310_215271"/>
      <w:bookmarkEnd w:id="18116"/>
    </w:p>
    <w:p w:rsidR="00CA466D" w:rsidRDefault="00CA466D" w:rsidP="003B3E02">
      <w:pPr>
        <w:pStyle w:val="af5"/>
        <w:keepNext/>
        <w:rPr>
          <w:rtl/>
        </w:rPr>
      </w:pPr>
      <w:r w:rsidRPr="00077266">
        <w:rPr>
          <w:rStyle w:val="TagStyle"/>
          <w:rtl/>
        </w:rPr>
        <w:t xml:space="preserve"> &lt;&lt; קריאה &gt;&gt; </w:t>
      </w:r>
      <w:r>
        <w:rPr>
          <w:rtl/>
        </w:rPr>
        <w:t>טלי גוטליב (הליכוד):</w:t>
      </w:r>
      <w:r w:rsidRPr="00077266">
        <w:rPr>
          <w:rStyle w:val="TagStyle"/>
          <w:rtl/>
        </w:rPr>
        <w:t xml:space="preserve"> &lt;&lt; קריאה &gt;&gt;</w:t>
      </w:r>
      <w:r>
        <w:rPr>
          <w:rtl/>
        </w:rPr>
        <w:t xml:space="preserve">   </w:t>
      </w:r>
    </w:p>
    <w:p w:rsidR="00CA466D" w:rsidRDefault="00CA466D" w:rsidP="008F2C55">
      <w:pPr>
        <w:rPr>
          <w:rtl/>
          <w:lang w:eastAsia="he-IL"/>
        </w:rPr>
      </w:pPr>
    </w:p>
    <w:p w:rsidR="00CA466D" w:rsidRDefault="00CA466D" w:rsidP="003B3E02">
      <w:pPr>
        <w:rPr>
          <w:rtl/>
          <w:lang w:eastAsia="he-IL"/>
        </w:rPr>
      </w:pPr>
      <w:bookmarkStart w:id="18117" w:name="_ETM_Q310_215521"/>
      <w:bookmarkStart w:id="18118" w:name="_ETM_Q310_211255"/>
      <w:bookmarkStart w:id="18119" w:name="_ETM_Q310_211348"/>
      <w:bookmarkEnd w:id="18117"/>
      <w:bookmarkEnd w:id="18118"/>
      <w:bookmarkEnd w:id="18119"/>
      <w:r>
        <w:rPr>
          <w:rFonts w:hint="cs"/>
          <w:rtl/>
          <w:lang w:eastAsia="he-IL"/>
        </w:rPr>
        <w:t xml:space="preserve">אין צורך </w:t>
      </w:r>
      <w:r w:rsidR="00DA5739">
        <w:rPr>
          <w:rFonts w:hint="cs"/>
          <w:rtl/>
          <w:lang w:eastAsia="he-IL"/>
        </w:rPr>
        <w:t>– – –</w:t>
      </w:r>
      <w:r>
        <w:rPr>
          <w:rFonts w:hint="cs"/>
          <w:rtl/>
          <w:lang w:eastAsia="he-IL"/>
        </w:rPr>
        <w:t xml:space="preserve"> הצידה. </w:t>
      </w:r>
    </w:p>
    <w:p w:rsidR="00CA466D" w:rsidRDefault="00CA466D" w:rsidP="003B3E02">
      <w:pPr>
        <w:rPr>
          <w:rtl/>
          <w:lang w:eastAsia="he-IL"/>
        </w:rPr>
      </w:pPr>
      <w:bookmarkStart w:id="18120" w:name="_ETM_Q310_217301"/>
      <w:bookmarkStart w:id="18121" w:name="_ETM_Q310_217398"/>
      <w:bookmarkEnd w:id="18120"/>
      <w:bookmarkEnd w:id="18121"/>
    </w:p>
    <w:p w:rsidR="00CA466D" w:rsidRDefault="00CA466D" w:rsidP="003B3E02">
      <w:pPr>
        <w:pStyle w:val="af6"/>
        <w:keepNext/>
        <w:rPr>
          <w:rtl/>
        </w:rPr>
      </w:pPr>
      <w:r w:rsidRPr="00077266">
        <w:rPr>
          <w:rStyle w:val="TagStyle"/>
          <w:rtl/>
        </w:rPr>
        <w:t xml:space="preserve"> &lt;&lt; יור &gt;&gt; </w:t>
      </w:r>
      <w:r>
        <w:rPr>
          <w:rtl/>
        </w:rPr>
        <w:t>היו"ר משה סולומון:</w:t>
      </w:r>
      <w:r w:rsidRPr="00077266">
        <w:rPr>
          <w:rStyle w:val="TagStyle"/>
          <w:rtl/>
        </w:rPr>
        <w:t xml:space="preserve"> &lt;&lt; יור &gt;&gt;</w:t>
      </w:r>
      <w:r>
        <w:rPr>
          <w:rtl/>
        </w:rPr>
        <w:t xml:space="preserve">   </w:t>
      </w:r>
    </w:p>
    <w:p w:rsidR="00CA466D" w:rsidRDefault="00CA466D" w:rsidP="008F2C55">
      <w:pPr>
        <w:rPr>
          <w:rtl/>
          <w:lang w:eastAsia="he-IL"/>
        </w:rPr>
      </w:pPr>
    </w:p>
    <w:p w:rsidR="00CA466D" w:rsidRPr="00077266" w:rsidRDefault="00CA466D" w:rsidP="003B3E02">
      <w:pPr>
        <w:rPr>
          <w:rtl/>
          <w:lang w:eastAsia="he-IL"/>
        </w:rPr>
      </w:pPr>
      <w:bookmarkStart w:id="18122" w:name="_ETM_Q310_217989"/>
      <w:bookmarkEnd w:id="18122"/>
      <w:r>
        <w:rPr>
          <w:rFonts w:hint="cs"/>
          <w:rtl/>
          <w:lang w:eastAsia="he-IL"/>
        </w:rPr>
        <w:t>תודה.</w:t>
      </w:r>
    </w:p>
    <w:p w:rsidR="00CA466D" w:rsidRDefault="00CA466D" w:rsidP="003B3E02">
      <w:pPr>
        <w:rPr>
          <w:rtl/>
          <w:lang w:eastAsia="he-IL"/>
        </w:rPr>
      </w:pPr>
    </w:p>
    <w:p w:rsidR="00CA466D" w:rsidRDefault="00CA466D" w:rsidP="003B3E02">
      <w:pPr>
        <w:pStyle w:val="-"/>
        <w:keepNext/>
        <w:rPr>
          <w:rtl/>
        </w:rPr>
      </w:pPr>
      <w:bookmarkStart w:id="18123" w:name="ET_speakercontinue_5854_4"/>
      <w:r w:rsidRPr="00272026">
        <w:rPr>
          <w:rStyle w:val="TagStyle"/>
          <w:rtl/>
        </w:rPr>
        <w:t xml:space="preserve"> &lt;&lt; דובר_המשך &gt;&gt; </w:t>
      </w:r>
      <w:r>
        <w:rPr>
          <w:rtl/>
        </w:rPr>
        <w:t>ווליד טאהא (רע"מ – הרשימה הערבית המאוחדת):</w:t>
      </w:r>
      <w:r w:rsidRPr="00272026">
        <w:rPr>
          <w:rStyle w:val="TagStyle"/>
          <w:rtl/>
        </w:rPr>
        <w:t xml:space="preserve"> &lt;&lt; דובר_המשך &gt;&gt;</w:t>
      </w:r>
      <w:r>
        <w:rPr>
          <w:rtl/>
        </w:rPr>
        <w:t xml:space="preserve">   </w:t>
      </w:r>
      <w:bookmarkEnd w:id="18123"/>
    </w:p>
    <w:p w:rsidR="00CA466D" w:rsidRDefault="00CA466D" w:rsidP="008F2C55">
      <w:pPr>
        <w:rPr>
          <w:rtl/>
          <w:lang w:eastAsia="he-IL"/>
        </w:rPr>
      </w:pPr>
    </w:p>
    <w:p w:rsidR="00CA466D" w:rsidRDefault="00CA466D" w:rsidP="003B3E02">
      <w:pPr>
        <w:rPr>
          <w:rtl/>
          <w:lang w:eastAsia="he-IL"/>
        </w:rPr>
      </w:pPr>
      <w:r>
        <w:rPr>
          <w:rFonts w:hint="cs"/>
          <w:rtl/>
          <w:lang w:eastAsia="he-IL"/>
        </w:rPr>
        <w:t xml:space="preserve">הדיון הזה שמדבר על החלת ריבונות על השטחים הפלסטיניים </w:t>
      </w:r>
      <w:bookmarkStart w:id="18124" w:name="_ETM_Q310_226685"/>
      <w:bookmarkEnd w:id="18124"/>
      <w:r>
        <w:rPr>
          <w:rFonts w:hint="cs"/>
          <w:rtl/>
          <w:lang w:eastAsia="he-IL"/>
        </w:rPr>
        <w:t xml:space="preserve">הכבושים </w:t>
      </w:r>
      <w:bookmarkStart w:id="18125" w:name="_ETM_Q310_229395"/>
      <w:bookmarkEnd w:id="18125"/>
      <w:r w:rsidR="00DA5739">
        <w:rPr>
          <w:rFonts w:hint="cs"/>
          <w:rtl/>
          <w:lang w:eastAsia="he-IL"/>
        </w:rPr>
        <w:t>– –</w:t>
      </w:r>
    </w:p>
    <w:p w:rsidR="00CA466D" w:rsidRDefault="00CA466D" w:rsidP="003B3E02">
      <w:pPr>
        <w:rPr>
          <w:rtl/>
          <w:lang w:eastAsia="he-IL"/>
        </w:rPr>
      </w:pPr>
      <w:bookmarkStart w:id="18126" w:name="_ETM_Q310_226276"/>
      <w:bookmarkStart w:id="18127" w:name="_ETM_Q310_226364"/>
      <w:bookmarkEnd w:id="18126"/>
      <w:bookmarkEnd w:id="18127"/>
    </w:p>
    <w:p w:rsidR="00CA466D" w:rsidRDefault="00CA466D" w:rsidP="003B3E02">
      <w:pPr>
        <w:pStyle w:val="af6"/>
        <w:keepNext/>
        <w:rPr>
          <w:rtl/>
        </w:rPr>
      </w:pPr>
      <w:bookmarkStart w:id="18128" w:name="ET_yor_6598_35"/>
      <w:r w:rsidRPr="00077266">
        <w:rPr>
          <w:rStyle w:val="TagStyle"/>
          <w:rtl/>
        </w:rPr>
        <w:t xml:space="preserve"> &lt;&lt; יור &gt;&gt; </w:t>
      </w:r>
      <w:r>
        <w:rPr>
          <w:rtl/>
        </w:rPr>
        <w:t>היו"ר משה סולומון:</w:t>
      </w:r>
      <w:r w:rsidRPr="00077266">
        <w:rPr>
          <w:rStyle w:val="TagStyle"/>
          <w:rtl/>
        </w:rPr>
        <w:t xml:space="preserve"> &lt;&lt; יור &gt;&gt;</w:t>
      </w:r>
      <w:r>
        <w:rPr>
          <w:rtl/>
        </w:rPr>
        <w:t xml:space="preserve">   </w:t>
      </w:r>
      <w:bookmarkEnd w:id="18128"/>
    </w:p>
    <w:p w:rsidR="00CA466D" w:rsidRDefault="00CA466D" w:rsidP="008F2C55">
      <w:pPr>
        <w:rPr>
          <w:rtl/>
          <w:lang w:eastAsia="he-IL"/>
        </w:rPr>
      </w:pPr>
    </w:p>
    <w:p w:rsidR="00CA466D" w:rsidRDefault="00CA466D" w:rsidP="003B3E02">
      <w:pPr>
        <w:rPr>
          <w:rtl/>
          <w:lang w:eastAsia="he-IL"/>
        </w:rPr>
      </w:pPr>
      <w:bookmarkStart w:id="18129" w:name="_ETM_Q310_225523"/>
      <w:bookmarkEnd w:id="18129"/>
      <w:r>
        <w:rPr>
          <w:rFonts w:hint="cs"/>
          <w:rtl/>
          <w:lang w:eastAsia="he-IL"/>
        </w:rPr>
        <w:t>יהודה ושומרון.</w:t>
      </w:r>
      <w:bookmarkStart w:id="18130" w:name="_ETM_Q310_228573"/>
      <w:bookmarkEnd w:id="18130"/>
    </w:p>
    <w:p w:rsidR="00CA466D" w:rsidRDefault="00CA466D" w:rsidP="003B3E02">
      <w:pPr>
        <w:rPr>
          <w:rtl/>
          <w:lang w:eastAsia="he-IL"/>
        </w:rPr>
      </w:pPr>
      <w:bookmarkStart w:id="18131" w:name="_ETM_Q310_228640"/>
      <w:bookmarkEnd w:id="18131"/>
    </w:p>
    <w:p w:rsidR="00CA466D" w:rsidRDefault="00CA466D" w:rsidP="003B3E02">
      <w:pPr>
        <w:pStyle w:val="af5"/>
        <w:keepNext/>
        <w:rPr>
          <w:rtl/>
        </w:rPr>
      </w:pPr>
      <w:r w:rsidRPr="00077266">
        <w:rPr>
          <w:rStyle w:val="TagStyle"/>
          <w:rtl/>
        </w:rPr>
        <w:t xml:space="preserve"> &lt;&lt; קריאה &gt;&gt; </w:t>
      </w:r>
      <w:r>
        <w:rPr>
          <w:rtl/>
        </w:rPr>
        <w:t>טלי גוטליב (הליכוד):</w:t>
      </w:r>
      <w:r w:rsidRPr="00077266">
        <w:rPr>
          <w:rStyle w:val="TagStyle"/>
          <w:rtl/>
        </w:rPr>
        <w:t xml:space="preserve"> &lt;&lt; קריאה &gt;&gt;</w:t>
      </w:r>
      <w:r>
        <w:rPr>
          <w:rtl/>
        </w:rPr>
        <w:t xml:space="preserve">   </w:t>
      </w:r>
    </w:p>
    <w:p w:rsidR="00CA466D" w:rsidRDefault="00CA466D" w:rsidP="008F2C55">
      <w:pPr>
        <w:rPr>
          <w:rtl/>
          <w:lang w:eastAsia="he-IL"/>
        </w:rPr>
      </w:pPr>
    </w:p>
    <w:p w:rsidR="00CA466D" w:rsidRDefault="00CA466D" w:rsidP="003B3E02">
      <w:pPr>
        <w:rPr>
          <w:rtl/>
          <w:lang w:eastAsia="he-IL"/>
        </w:rPr>
      </w:pPr>
      <w:bookmarkStart w:id="18132" w:name="_ETM_Q310_229196"/>
      <w:bookmarkEnd w:id="18132"/>
      <w:r>
        <w:rPr>
          <w:rFonts w:hint="cs"/>
          <w:rtl/>
          <w:lang w:eastAsia="he-IL"/>
        </w:rPr>
        <w:t xml:space="preserve">אחמד, אני שומעת </w:t>
      </w:r>
      <w:r w:rsidR="00DA5739">
        <w:rPr>
          <w:rFonts w:hint="cs"/>
          <w:rtl/>
          <w:lang w:eastAsia="he-IL"/>
        </w:rPr>
        <w:t>– – –</w:t>
      </w:r>
      <w:r>
        <w:rPr>
          <w:rFonts w:hint="cs"/>
          <w:rtl/>
          <w:lang w:eastAsia="he-IL"/>
        </w:rPr>
        <w:t xml:space="preserve"> תדבר בשקט. </w:t>
      </w:r>
    </w:p>
    <w:p w:rsidR="00CA466D" w:rsidRDefault="00CA466D" w:rsidP="003B3E02">
      <w:pPr>
        <w:rPr>
          <w:rtl/>
          <w:lang w:eastAsia="he-IL"/>
        </w:rPr>
      </w:pPr>
      <w:bookmarkStart w:id="18133" w:name="_ETM_Q310_227937"/>
      <w:bookmarkStart w:id="18134" w:name="_ETM_Q310_228005"/>
      <w:bookmarkStart w:id="18135" w:name="_ETM_Q310_226785"/>
      <w:bookmarkEnd w:id="18133"/>
      <w:bookmarkEnd w:id="18134"/>
      <w:bookmarkEnd w:id="18135"/>
    </w:p>
    <w:p w:rsidR="00CA466D" w:rsidRDefault="00CA466D" w:rsidP="003B3E02">
      <w:pPr>
        <w:pStyle w:val="-"/>
        <w:keepNext/>
        <w:rPr>
          <w:rtl/>
        </w:rPr>
      </w:pPr>
      <w:bookmarkStart w:id="18136" w:name="_ETM_Q310_265430"/>
      <w:bookmarkStart w:id="18137" w:name="ET_speaker_5854_38"/>
      <w:bookmarkStart w:id="18138" w:name="ET_speakercontinue_ווליד_טאהא_רעמ__41"/>
      <w:bookmarkEnd w:id="18136"/>
      <w:r w:rsidRPr="00077266">
        <w:rPr>
          <w:rStyle w:val="TagStyle"/>
          <w:rtl/>
        </w:rPr>
        <w:t xml:space="preserve"> &lt;&lt; דובר_המשך &gt;&gt; </w:t>
      </w:r>
      <w:r>
        <w:rPr>
          <w:rtl/>
        </w:rPr>
        <w:t>ווליד טאהא (רע"מ – הרשימה הערבית המאוחדת):</w:t>
      </w:r>
      <w:r w:rsidRPr="00077266">
        <w:rPr>
          <w:rStyle w:val="TagStyle"/>
          <w:rtl/>
        </w:rPr>
        <w:t xml:space="preserve"> &lt;&lt; דובר_המשך &gt;&gt; </w:t>
      </w:r>
      <w:r>
        <w:rPr>
          <w:rtl/>
        </w:rPr>
        <w:t xml:space="preserve">   </w:t>
      </w:r>
      <w:bookmarkEnd w:id="18137"/>
    </w:p>
    <w:bookmarkEnd w:id="18138"/>
    <w:p w:rsidR="00CA466D" w:rsidRDefault="00CA466D" w:rsidP="008F2C55">
      <w:pPr>
        <w:rPr>
          <w:rtl/>
          <w:lang w:eastAsia="he-IL"/>
        </w:rPr>
      </w:pPr>
    </w:p>
    <w:p w:rsidR="00CA466D" w:rsidRDefault="00DA5739" w:rsidP="00BD5E37">
      <w:pPr>
        <w:pStyle w:val="afe"/>
        <w:spacing w:line="480" w:lineRule="auto"/>
        <w:rPr>
          <w:rtl/>
          <w:lang w:eastAsia="he-IL"/>
        </w:rPr>
      </w:pPr>
      <w:bookmarkStart w:id="18139" w:name="_ETM_Q310_227521"/>
      <w:bookmarkStart w:id="18140" w:name="_ETM_Q310_227555"/>
      <w:bookmarkEnd w:id="18139"/>
      <w:bookmarkEnd w:id="18140"/>
      <w:r>
        <w:rPr>
          <w:rFonts w:hint="cs"/>
          <w:rtl/>
          <w:lang w:eastAsia="he-IL"/>
        </w:rPr>
        <w:t>– –</w:t>
      </w:r>
      <w:r w:rsidR="00CA466D" w:rsidRPr="00AB5CAB">
        <w:rPr>
          <w:rFonts w:hint="cs"/>
          <w:rtl/>
          <w:lang w:eastAsia="he-IL"/>
        </w:rPr>
        <w:t xml:space="preserve"> הוא דיון </w:t>
      </w:r>
      <w:r w:rsidR="00CA466D" w:rsidRPr="00BD5E37">
        <w:rPr>
          <w:rFonts w:hint="cs"/>
          <w:rtl/>
          <w:lang w:eastAsia="he-IL"/>
        </w:rPr>
        <w:t xml:space="preserve">על השטחים הפלסטיניים הכבושים (אומר בערבית: </w:t>
      </w:r>
      <w:r w:rsidR="00BD5E37" w:rsidRPr="00BD5E37">
        <w:rPr>
          <w:rFonts w:hint="cs"/>
          <w:rtl/>
        </w:rPr>
        <w:t xml:space="preserve">על האדמות הערביות הפלסטיניות הכבושות </w:t>
      </w:r>
      <w:r w:rsidR="00BD5E37">
        <w:rPr>
          <w:rFonts w:hint="cs"/>
          <w:rtl/>
        </w:rPr>
        <w:t>הוא דיון לא חוקי.</w:t>
      </w:r>
      <w:r w:rsidR="00CA466D" w:rsidRPr="00AB5CAB">
        <w:rPr>
          <w:rFonts w:hint="cs"/>
          <w:rtl/>
          <w:lang w:eastAsia="he-IL"/>
        </w:rPr>
        <w:t xml:space="preserve">) </w:t>
      </w:r>
    </w:p>
    <w:p w:rsidR="00CA466D" w:rsidRDefault="00CA466D" w:rsidP="003B3E02">
      <w:pPr>
        <w:rPr>
          <w:rtl/>
          <w:lang w:eastAsia="he-IL"/>
        </w:rPr>
      </w:pPr>
    </w:p>
    <w:p w:rsidR="00CA466D" w:rsidRDefault="00CA466D" w:rsidP="003B3E02">
      <w:pPr>
        <w:pStyle w:val="af5"/>
        <w:keepNext/>
        <w:rPr>
          <w:rtl/>
        </w:rPr>
      </w:pPr>
      <w:r w:rsidRPr="00077266">
        <w:rPr>
          <w:rStyle w:val="TagStyle"/>
          <w:rtl/>
        </w:rPr>
        <w:t xml:space="preserve">&lt;&lt; קריאה &gt;&gt; </w:t>
      </w:r>
      <w:r>
        <w:rPr>
          <w:rtl/>
        </w:rPr>
        <w:t>טלי גוטליב (הליכוד):</w:t>
      </w:r>
      <w:r w:rsidRPr="00077266">
        <w:rPr>
          <w:rStyle w:val="TagStyle"/>
          <w:rtl/>
        </w:rPr>
        <w:t xml:space="preserve"> &lt;&lt; קריאה &gt;&gt;</w:t>
      </w:r>
      <w:r>
        <w:rPr>
          <w:rtl/>
        </w:rPr>
        <w:t xml:space="preserve">   </w:t>
      </w:r>
    </w:p>
    <w:p w:rsidR="00CA466D" w:rsidRDefault="00CA466D" w:rsidP="008F2C55">
      <w:pPr>
        <w:rPr>
          <w:rtl/>
          <w:lang w:eastAsia="he-IL"/>
        </w:rPr>
      </w:pPr>
    </w:p>
    <w:p w:rsidR="00CA466D" w:rsidRDefault="00CA466D" w:rsidP="003B3E02">
      <w:pPr>
        <w:rPr>
          <w:rtl/>
          <w:lang w:eastAsia="he-IL"/>
        </w:rPr>
      </w:pPr>
      <w:r>
        <w:rPr>
          <w:rFonts w:hint="cs"/>
          <w:rtl/>
          <w:lang w:eastAsia="he-IL"/>
        </w:rPr>
        <w:t xml:space="preserve">לא יקרה, אדון ווליד. </w:t>
      </w:r>
    </w:p>
    <w:p w:rsidR="00CA466D" w:rsidRDefault="00CA466D" w:rsidP="003B3E02">
      <w:pPr>
        <w:rPr>
          <w:rtl/>
          <w:lang w:eastAsia="he-IL"/>
        </w:rPr>
      </w:pPr>
    </w:p>
    <w:p w:rsidR="00CA466D" w:rsidRDefault="00CA466D" w:rsidP="003B3E02">
      <w:pPr>
        <w:pStyle w:val="-"/>
        <w:rPr>
          <w:rtl/>
        </w:rPr>
      </w:pPr>
      <w:bookmarkStart w:id="18141" w:name="ET_speakercontinue_ווליד_טאהא_רעמ__162"/>
      <w:r w:rsidRPr="00573AD4">
        <w:rPr>
          <w:rStyle w:val="TagStyle"/>
          <w:rtl/>
        </w:rPr>
        <w:t xml:space="preserve"> &lt;&lt; דובר_המשך &gt;&gt;</w:t>
      </w:r>
      <w:r w:rsidRPr="00573AD4">
        <w:rPr>
          <w:rtl/>
        </w:rPr>
        <w:t>ווליד טאהא (רע"מ – הרשימה הערבית המאוחדת):</w:t>
      </w:r>
      <w:r w:rsidRPr="00573AD4">
        <w:rPr>
          <w:rStyle w:val="TagStyle"/>
          <w:rtl/>
        </w:rPr>
        <w:t xml:space="preserve"> &lt;&lt; דובר_המשך &gt;&gt;</w:t>
      </w:r>
      <w:r>
        <w:rPr>
          <w:rStyle w:val="TagStyle"/>
          <w:rtl/>
        </w:rPr>
        <w:t xml:space="preserve">    </w:t>
      </w:r>
      <w:r w:rsidRPr="00573AD4">
        <w:rPr>
          <w:rStyle w:val="TagStyle"/>
          <w:rtl/>
        </w:rPr>
        <w:t xml:space="preserve"> </w:t>
      </w:r>
      <w:r w:rsidRPr="00077266">
        <w:rPr>
          <w:rStyle w:val="TagStyle"/>
          <w:rtl/>
        </w:rPr>
        <w:t xml:space="preserve"> </w:t>
      </w:r>
      <w:r>
        <w:rPr>
          <w:rtl/>
        </w:rPr>
        <w:t xml:space="preserve">   </w:t>
      </w:r>
    </w:p>
    <w:p w:rsidR="00CA466D" w:rsidRPr="00573AD4" w:rsidRDefault="00CA466D" w:rsidP="003B3E02">
      <w:pPr>
        <w:rPr>
          <w:rtl/>
          <w:lang w:eastAsia="he-IL"/>
        </w:rPr>
      </w:pPr>
    </w:p>
    <w:bookmarkEnd w:id="18141"/>
    <w:p w:rsidR="00CA466D" w:rsidRDefault="00CA466D" w:rsidP="003B3E02">
      <w:pPr>
        <w:rPr>
          <w:rtl/>
          <w:lang w:eastAsia="he-IL"/>
        </w:rPr>
      </w:pPr>
      <w:r w:rsidRPr="00AB5CAB">
        <w:rPr>
          <w:rFonts w:hint="cs"/>
          <w:rtl/>
          <w:lang w:eastAsia="he-IL"/>
        </w:rPr>
        <w:t xml:space="preserve">מנוגד לחוק הבין-לאומי (אומר </w:t>
      </w:r>
      <w:r>
        <w:rPr>
          <w:rFonts w:hint="cs"/>
          <w:rtl/>
          <w:lang w:eastAsia="he-IL"/>
        </w:rPr>
        <w:t>ב</w:t>
      </w:r>
      <w:r w:rsidRPr="00AB5CAB">
        <w:rPr>
          <w:rFonts w:hint="cs"/>
          <w:rtl/>
          <w:lang w:eastAsia="he-IL"/>
        </w:rPr>
        <w:t>ערבית</w:t>
      </w:r>
      <w:r>
        <w:rPr>
          <w:rFonts w:hint="cs"/>
          <w:rtl/>
          <w:lang w:eastAsia="he-IL"/>
        </w:rPr>
        <w:t xml:space="preserve">: </w:t>
      </w:r>
      <w:r w:rsidR="00BD5E37">
        <w:rPr>
          <w:rFonts w:hint="cs"/>
          <w:rtl/>
          <w:lang w:eastAsia="he-IL"/>
        </w:rPr>
        <w:t>הוא מנוגד לחוק הבין-לאומי.</w:t>
      </w:r>
      <w:r w:rsidRPr="00AB5CAB">
        <w:rPr>
          <w:rFonts w:hint="cs"/>
          <w:rtl/>
          <w:lang w:eastAsia="he-IL"/>
        </w:rPr>
        <w:t xml:space="preserve">) </w:t>
      </w:r>
      <w:bookmarkStart w:id="18142" w:name="_ETM_Q310_250897"/>
      <w:bookmarkEnd w:id="18142"/>
    </w:p>
    <w:p w:rsidR="00CA466D" w:rsidRDefault="00CA466D" w:rsidP="003B3E02">
      <w:pPr>
        <w:rPr>
          <w:rtl/>
          <w:lang w:eastAsia="he-IL"/>
        </w:rPr>
      </w:pPr>
    </w:p>
    <w:p w:rsidR="00CA466D" w:rsidRDefault="00CA466D" w:rsidP="003B3E02">
      <w:pPr>
        <w:pStyle w:val="af5"/>
        <w:keepNext/>
        <w:rPr>
          <w:rtl/>
        </w:rPr>
      </w:pPr>
      <w:r w:rsidRPr="00077266">
        <w:rPr>
          <w:rStyle w:val="TagStyle"/>
          <w:rtl/>
        </w:rPr>
        <w:t xml:space="preserve">&lt;&lt; קריאה &gt;&gt; </w:t>
      </w:r>
      <w:r>
        <w:rPr>
          <w:rtl/>
        </w:rPr>
        <w:t>טלי גוטליב (הליכוד):</w:t>
      </w:r>
      <w:r w:rsidRPr="00077266">
        <w:rPr>
          <w:rStyle w:val="TagStyle"/>
          <w:rtl/>
        </w:rPr>
        <w:t xml:space="preserve"> &lt;&lt; קריאה &gt;&gt;</w:t>
      </w:r>
      <w:r>
        <w:rPr>
          <w:rtl/>
        </w:rPr>
        <w:t xml:space="preserve">   </w:t>
      </w:r>
    </w:p>
    <w:p w:rsidR="00CA466D" w:rsidRDefault="00CA466D" w:rsidP="008F2C55">
      <w:pPr>
        <w:rPr>
          <w:rtl/>
          <w:lang w:eastAsia="he-IL"/>
        </w:rPr>
      </w:pPr>
    </w:p>
    <w:p w:rsidR="00CA466D" w:rsidRDefault="00CA466D" w:rsidP="003B3E02">
      <w:pPr>
        <w:rPr>
          <w:rtl/>
          <w:lang w:eastAsia="he-IL"/>
        </w:rPr>
      </w:pPr>
      <w:r>
        <w:rPr>
          <w:rFonts w:hint="cs"/>
          <w:rtl/>
          <w:lang w:eastAsia="he-IL"/>
        </w:rPr>
        <w:t xml:space="preserve">לא מנוגד. </w:t>
      </w:r>
    </w:p>
    <w:p w:rsidR="00CA466D" w:rsidRDefault="00CA466D" w:rsidP="003B3E02">
      <w:pPr>
        <w:rPr>
          <w:rtl/>
          <w:lang w:eastAsia="he-IL"/>
        </w:rPr>
      </w:pPr>
    </w:p>
    <w:p w:rsidR="00CA466D" w:rsidRDefault="00CA466D" w:rsidP="003B3E02">
      <w:pPr>
        <w:pStyle w:val="-"/>
        <w:rPr>
          <w:rtl/>
        </w:rPr>
      </w:pPr>
      <w:bookmarkStart w:id="18143" w:name="ET_speakercontinue_ווליד_טאהא_רעמ__163"/>
      <w:r w:rsidRPr="00573AD4">
        <w:rPr>
          <w:rStyle w:val="TagStyle"/>
          <w:rtl/>
        </w:rPr>
        <w:t xml:space="preserve"> &lt;&lt; דובר_המשך &gt;&gt;</w:t>
      </w:r>
      <w:r w:rsidRPr="00573AD4">
        <w:rPr>
          <w:rtl/>
        </w:rPr>
        <w:t>ווליד טאהא (רע"מ – הרשימה הערבית המאוחדת):</w:t>
      </w:r>
      <w:r w:rsidRPr="00573AD4">
        <w:rPr>
          <w:rStyle w:val="TagStyle"/>
          <w:rtl/>
        </w:rPr>
        <w:t xml:space="preserve"> &lt;&lt; דובר_המשך &gt;&gt; </w:t>
      </w:r>
    </w:p>
    <w:p w:rsidR="00CA466D" w:rsidRPr="00573AD4" w:rsidRDefault="00CA466D" w:rsidP="003B3E02">
      <w:pPr>
        <w:rPr>
          <w:rtl/>
          <w:lang w:eastAsia="he-IL"/>
        </w:rPr>
      </w:pPr>
    </w:p>
    <w:bookmarkEnd w:id="18143"/>
    <w:p w:rsidR="00CA466D" w:rsidRDefault="00CA466D" w:rsidP="003B3E02">
      <w:pPr>
        <w:rPr>
          <w:rtl/>
          <w:lang w:eastAsia="he-IL"/>
        </w:rPr>
      </w:pPr>
      <w:r w:rsidRPr="00AB5CAB">
        <w:rPr>
          <w:rFonts w:hint="cs"/>
          <w:rtl/>
          <w:lang w:eastAsia="he-IL"/>
        </w:rPr>
        <w:t>ובסופו של דבר על השטחים הפלסטיני</w:t>
      </w:r>
      <w:r>
        <w:rPr>
          <w:rFonts w:hint="cs"/>
          <w:rtl/>
          <w:lang w:eastAsia="he-IL"/>
        </w:rPr>
        <w:t>י</w:t>
      </w:r>
      <w:r w:rsidRPr="00AB5CAB">
        <w:rPr>
          <w:rFonts w:hint="cs"/>
          <w:rtl/>
          <w:lang w:eastAsia="he-IL"/>
        </w:rPr>
        <w:t xml:space="preserve">ם הכבושים תקום מדינה פלסטינית, </w:t>
      </w:r>
      <w:bookmarkStart w:id="18144" w:name="_ETM_Q310_261672"/>
      <w:bookmarkEnd w:id="18144"/>
      <w:r w:rsidRPr="00AB5CAB">
        <w:rPr>
          <w:rFonts w:hint="cs"/>
          <w:rtl/>
          <w:lang w:eastAsia="he-IL"/>
        </w:rPr>
        <w:t>כי החלופה היא שלטון אפרטהייד, שכבר מתנהל שם</w:t>
      </w:r>
      <w:r>
        <w:rPr>
          <w:rFonts w:hint="cs"/>
          <w:rtl/>
          <w:lang w:eastAsia="he-IL"/>
        </w:rPr>
        <w:t>.</w:t>
      </w:r>
    </w:p>
    <w:p w:rsidR="00CA466D" w:rsidRDefault="00CA466D" w:rsidP="003B3E02">
      <w:pPr>
        <w:rPr>
          <w:rtl/>
          <w:lang w:eastAsia="he-IL"/>
        </w:rPr>
      </w:pPr>
      <w:bookmarkStart w:id="18145" w:name="_ETM_Q310_264961"/>
      <w:bookmarkStart w:id="18146" w:name="_ETM_Q310_265048"/>
      <w:bookmarkEnd w:id="18145"/>
      <w:bookmarkEnd w:id="18146"/>
    </w:p>
    <w:p w:rsidR="00CA466D" w:rsidRDefault="00CA466D" w:rsidP="003B3E02">
      <w:pPr>
        <w:pStyle w:val="af5"/>
        <w:keepNext/>
        <w:rPr>
          <w:rtl/>
        </w:rPr>
      </w:pPr>
      <w:r w:rsidRPr="00077266">
        <w:rPr>
          <w:rStyle w:val="TagStyle"/>
          <w:rtl/>
        </w:rPr>
        <w:t xml:space="preserve"> &lt;&lt; קריאה &gt;&gt; </w:t>
      </w:r>
      <w:r>
        <w:rPr>
          <w:rtl/>
        </w:rPr>
        <w:t>טלי גוטליב (הליכוד):</w:t>
      </w:r>
      <w:r w:rsidRPr="00077266">
        <w:rPr>
          <w:rStyle w:val="TagStyle"/>
          <w:rtl/>
        </w:rPr>
        <w:t xml:space="preserve"> &lt;&lt; קריאה &gt;&gt;</w:t>
      </w:r>
      <w:r>
        <w:rPr>
          <w:rtl/>
        </w:rPr>
        <w:t xml:space="preserve">   </w:t>
      </w:r>
    </w:p>
    <w:p w:rsidR="00CA466D" w:rsidRDefault="00CA466D" w:rsidP="008F2C55">
      <w:pPr>
        <w:rPr>
          <w:rtl/>
          <w:lang w:eastAsia="he-IL"/>
        </w:rPr>
      </w:pPr>
    </w:p>
    <w:p w:rsidR="00CA466D" w:rsidRDefault="00DA5739" w:rsidP="003B3E02">
      <w:pPr>
        <w:rPr>
          <w:rtl/>
          <w:lang w:eastAsia="he-IL"/>
        </w:rPr>
      </w:pPr>
      <w:bookmarkStart w:id="18147" w:name="_ETM_Q310_265642"/>
      <w:bookmarkEnd w:id="18147"/>
      <w:r>
        <w:rPr>
          <w:rFonts w:hint="cs"/>
          <w:rtl/>
          <w:lang w:eastAsia="he-IL"/>
        </w:rPr>
        <w:t>– – –</w:t>
      </w:r>
    </w:p>
    <w:p w:rsidR="00CA466D" w:rsidRDefault="00CA466D" w:rsidP="003B3E02">
      <w:pPr>
        <w:rPr>
          <w:rtl/>
          <w:lang w:eastAsia="he-IL"/>
        </w:rPr>
      </w:pPr>
      <w:bookmarkStart w:id="18148" w:name="_ETM_Q310_265042"/>
      <w:bookmarkStart w:id="18149" w:name="_ETM_Q310_265128"/>
      <w:bookmarkEnd w:id="18148"/>
      <w:bookmarkEnd w:id="18149"/>
    </w:p>
    <w:p w:rsidR="00CA466D" w:rsidRDefault="00CA466D" w:rsidP="003B3E02">
      <w:pPr>
        <w:pStyle w:val="-"/>
        <w:keepNext/>
        <w:rPr>
          <w:rtl/>
        </w:rPr>
      </w:pPr>
      <w:bookmarkStart w:id="18150" w:name="ET_speakercontinue_5854_40"/>
      <w:r w:rsidRPr="00077266">
        <w:rPr>
          <w:rStyle w:val="TagStyle"/>
          <w:rtl/>
        </w:rPr>
        <w:t xml:space="preserve"> &lt;&lt; דובר_המשך &gt;&gt; </w:t>
      </w:r>
      <w:r>
        <w:rPr>
          <w:rtl/>
        </w:rPr>
        <w:t>ווליד טאהא (רע"מ – הרשימה הערבית המאוחדת):</w:t>
      </w:r>
      <w:r w:rsidRPr="00077266">
        <w:rPr>
          <w:rStyle w:val="TagStyle"/>
          <w:rtl/>
        </w:rPr>
        <w:t xml:space="preserve"> &lt;&lt; דובר_המשך &gt;&gt;</w:t>
      </w:r>
      <w:r>
        <w:rPr>
          <w:rtl/>
        </w:rPr>
        <w:t xml:space="preserve">   </w:t>
      </w:r>
      <w:bookmarkEnd w:id="18150"/>
    </w:p>
    <w:p w:rsidR="00CA466D" w:rsidRDefault="00CA466D" w:rsidP="008F2C55">
      <w:pPr>
        <w:rPr>
          <w:rtl/>
          <w:lang w:eastAsia="he-IL"/>
        </w:rPr>
      </w:pPr>
    </w:p>
    <w:p w:rsidR="00CA466D" w:rsidRDefault="00CA466D" w:rsidP="00733B12">
      <w:pPr>
        <w:rPr>
          <w:rtl/>
          <w:lang w:eastAsia="he-IL"/>
        </w:rPr>
      </w:pPr>
      <w:bookmarkStart w:id="18151" w:name="_ETM_Q310_265809"/>
      <w:bookmarkEnd w:id="18151"/>
      <w:r>
        <w:rPr>
          <w:rFonts w:hint="cs"/>
          <w:rtl/>
          <w:lang w:eastAsia="he-IL"/>
        </w:rPr>
        <w:t>החלופה היא חלוקה גזעית: בכביש הזה נוסעים יהודים</w:t>
      </w:r>
      <w:bookmarkStart w:id="18152" w:name="_ETM_Q310_272895"/>
      <w:bookmarkEnd w:id="18152"/>
      <w:r>
        <w:rPr>
          <w:rFonts w:hint="cs"/>
          <w:rtl/>
          <w:lang w:eastAsia="he-IL"/>
        </w:rPr>
        <w:t xml:space="preserve"> בלבד, בכביש ההוא נוסעים יהודים בלבד. אפרטהייד. שלטון של לבנים </w:t>
      </w:r>
      <w:bookmarkStart w:id="18153" w:name="_ETM_Q310_281258"/>
      <w:bookmarkEnd w:id="18153"/>
      <w:r>
        <w:rPr>
          <w:rFonts w:hint="cs"/>
          <w:rtl/>
          <w:lang w:eastAsia="he-IL"/>
        </w:rPr>
        <w:t xml:space="preserve">על שחורים. זה לא יקרה. אתם לא הלבנים והפלסטינים הם </w:t>
      </w:r>
      <w:bookmarkStart w:id="18154" w:name="_ETM_Q310_288031"/>
      <w:bookmarkEnd w:id="18154"/>
      <w:r>
        <w:rPr>
          <w:rFonts w:hint="cs"/>
          <w:rtl/>
          <w:lang w:eastAsia="he-IL"/>
        </w:rPr>
        <w:t>לא השחורים</w:t>
      </w:r>
      <w:r w:rsidR="00733B12">
        <w:rPr>
          <w:rFonts w:hint="cs"/>
          <w:rtl/>
          <w:lang w:eastAsia="he-IL"/>
        </w:rPr>
        <w:t>,</w:t>
      </w:r>
      <w:r>
        <w:rPr>
          <w:rFonts w:hint="cs"/>
          <w:rtl/>
          <w:lang w:eastAsia="he-IL"/>
        </w:rPr>
        <w:t xml:space="preserve"> והם יקבלו את החירות שלהם ויקימו את המדינה </w:t>
      </w:r>
      <w:bookmarkStart w:id="18155" w:name="_ETM_Q310_292890"/>
      <w:bookmarkEnd w:id="18155"/>
      <w:r>
        <w:rPr>
          <w:rFonts w:hint="cs"/>
          <w:rtl/>
          <w:lang w:eastAsia="he-IL"/>
        </w:rPr>
        <w:t>שלהם, גם אם תרצו, גם אם לא תרצו.</w:t>
      </w:r>
    </w:p>
    <w:p w:rsidR="00CA466D" w:rsidRDefault="00CA466D" w:rsidP="003B3E02">
      <w:pPr>
        <w:rPr>
          <w:rtl/>
          <w:lang w:eastAsia="he-IL"/>
        </w:rPr>
      </w:pPr>
      <w:bookmarkStart w:id="18156" w:name="_ETM_Q310_295781"/>
      <w:bookmarkStart w:id="18157" w:name="_ETM_Q310_295865"/>
      <w:bookmarkEnd w:id="18156"/>
      <w:bookmarkEnd w:id="18157"/>
    </w:p>
    <w:p w:rsidR="00CA466D" w:rsidRDefault="00CA466D" w:rsidP="003B3E02">
      <w:pPr>
        <w:pStyle w:val="af5"/>
        <w:keepNext/>
        <w:rPr>
          <w:rtl/>
        </w:rPr>
      </w:pPr>
      <w:r w:rsidRPr="00077266">
        <w:rPr>
          <w:rStyle w:val="TagStyle"/>
          <w:rtl/>
        </w:rPr>
        <w:t xml:space="preserve"> &lt;&lt; קריאה &gt;&gt; </w:t>
      </w:r>
      <w:r>
        <w:rPr>
          <w:rtl/>
        </w:rPr>
        <w:t>טלי גוטליב (הליכוד):</w:t>
      </w:r>
      <w:r w:rsidRPr="00077266">
        <w:rPr>
          <w:rStyle w:val="TagStyle"/>
          <w:rtl/>
        </w:rPr>
        <w:t xml:space="preserve"> &lt;&lt; קריאה &gt;&gt;</w:t>
      </w:r>
      <w:r>
        <w:rPr>
          <w:rtl/>
        </w:rPr>
        <w:t xml:space="preserve">   </w:t>
      </w:r>
    </w:p>
    <w:p w:rsidR="00CA466D" w:rsidRDefault="00CA466D" w:rsidP="008F2C55">
      <w:pPr>
        <w:rPr>
          <w:rtl/>
          <w:lang w:eastAsia="he-IL"/>
        </w:rPr>
      </w:pPr>
    </w:p>
    <w:p w:rsidR="00CA466D" w:rsidRDefault="00DA5739" w:rsidP="003B3E02">
      <w:pPr>
        <w:rPr>
          <w:rtl/>
          <w:lang w:eastAsia="he-IL"/>
        </w:rPr>
      </w:pPr>
      <w:bookmarkStart w:id="18158" w:name="_ETM_Q310_293621"/>
      <w:bookmarkEnd w:id="18158"/>
      <w:r>
        <w:rPr>
          <w:rFonts w:hint="cs"/>
          <w:rtl/>
          <w:lang w:eastAsia="he-IL"/>
        </w:rPr>
        <w:t>– – –</w:t>
      </w:r>
    </w:p>
    <w:p w:rsidR="00CA466D" w:rsidRDefault="00CA466D" w:rsidP="003B3E02">
      <w:pPr>
        <w:rPr>
          <w:rtl/>
          <w:lang w:eastAsia="he-IL"/>
        </w:rPr>
      </w:pPr>
      <w:bookmarkStart w:id="18159" w:name="_ETM_Q310_295176"/>
      <w:bookmarkStart w:id="18160" w:name="_ETM_Q310_295242"/>
      <w:bookmarkEnd w:id="18159"/>
      <w:bookmarkEnd w:id="18160"/>
    </w:p>
    <w:p w:rsidR="00CA466D" w:rsidRDefault="00CA466D" w:rsidP="003B3E02">
      <w:pPr>
        <w:pStyle w:val="-"/>
        <w:keepNext/>
        <w:rPr>
          <w:rtl/>
        </w:rPr>
      </w:pPr>
      <w:bookmarkStart w:id="18161" w:name="ET_speakercontinue_5854_43"/>
      <w:r w:rsidRPr="00077266">
        <w:rPr>
          <w:rStyle w:val="TagStyle"/>
          <w:rtl/>
        </w:rPr>
        <w:t xml:space="preserve"> &lt;&lt; דובר_המשך &gt;&gt; </w:t>
      </w:r>
      <w:r>
        <w:rPr>
          <w:rtl/>
        </w:rPr>
        <w:t>ווליד טאהא (רע"מ – הרשימה הערבית המאוחדת):</w:t>
      </w:r>
      <w:r w:rsidRPr="00077266">
        <w:rPr>
          <w:rStyle w:val="TagStyle"/>
          <w:rtl/>
        </w:rPr>
        <w:t xml:space="preserve"> &lt;&lt; דובר_המשך &gt;&gt;</w:t>
      </w:r>
      <w:r>
        <w:rPr>
          <w:rtl/>
        </w:rPr>
        <w:t xml:space="preserve">   </w:t>
      </w:r>
      <w:bookmarkEnd w:id="18161"/>
    </w:p>
    <w:p w:rsidR="00CA466D" w:rsidRDefault="00CA466D" w:rsidP="008F2C55">
      <w:pPr>
        <w:rPr>
          <w:rtl/>
          <w:lang w:eastAsia="he-IL"/>
        </w:rPr>
      </w:pPr>
    </w:p>
    <w:p w:rsidR="00CA466D" w:rsidRDefault="00CA466D" w:rsidP="00733B12">
      <w:pPr>
        <w:rPr>
          <w:rtl/>
          <w:lang w:eastAsia="he-IL"/>
        </w:rPr>
      </w:pPr>
      <w:bookmarkStart w:id="18162" w:name="_ETM_Q310_295863"/>
      <w:bookmarkEnd w:id="18162"/>
      <w:r>
        <w:rPr>
          <w:rFonts w:hint="cs"/>
          <w:rtl/>
          <w:lang w:eastAsia="he-IL"/>
        </w:rPr>
        <w:t xml:space="preserve">אז </w:t>
      </w:r>
      <w:bookmarkStart w:id="18163" w:name="_ETM_Q310_296488"/>
      <w:bookmarkEnd w:id="18163"/>
      <w:r>
        <w:rPr>
          <w:rFonts w:hint="cs"/>
          <w:rtl/>
          <w:lang w:eastAsia="he-IL"/>
        </w:rPr>
        <w:t xml:space="preserve">הדיון הסתמי הזה, הכל-כך סתמי הזה, המנוגד </w:t>
      </w:r>
      <w:r w:rsidR="00DA5739">
        <w:rPr>
          <w:rFonts w:hint="cs"/>
          <w:rtl/>
          <w:lang w:eastAsia="he-IL"/>
        </w:rPr>
        <w:t>– –</w:t>
      </w:r>
    </w:p>
    <w:p w:rsidR="00CA466D" w:rsidRDefault="00CA466D" w:rsidP="003B3E02">
      <w:pPr>
        <w:rPr>
          <w:rtl/>
          <w:lang w:eastAsia="he-IL"/>
        </w:rPr>
      </w:pPr>
      <w:bookmarkStart w:id="18164" w:name="_ETM_Q310_299330"/>
      <w:bookmarkStart w:id="18165" w:name="_ETM_Q310_299415"/>
      <w:bookmarkEnd w:id="18164"/>
      <w:bookmarkEnd w:id="18165"/>
    </w:p>
    <w:p w:rsidR="00CA466D" w:rsidRDefault="00CA466D" w:rsidP="003B3E02">
      <w:pPr>
        <w:pStyle w:val="af5"/>
        <w:keepNext/>
        <w:rPr>
          <w:rtl/>
        </w:rPr>
      </w:pPr>
      <w:r w:rsidRPr="00077266">
        <w:rPr>
          <w:rStyle w:val="TagStyle"/>
          <w:rtl/>
        </w:rPr>
        <w:t xml:space="preserve"> &lt;&lt; קריאה &gt;&gt; </w:t>
      </w:r>
      <w:r>
        <w:rPr>
          <w:rtl/>
        </w:rPr>
        <w:t>טלי גוטליב (הליכוד):</w:t>
      </w:r>
      <w:r w:rsidRPr="00077266">
        <w:rPr>
          <w:rStyle w:val="TagStyle"/>
          <w:rtl/>
        </w:rPr>
        <w:t xml:space="preserve"> &lt;&lt; קריאה &gt;&gt;</w:t>
      </w:r>
      <w:r>
        <w:rPr>
          <w:rtl/>
        </w:rPr>
        <w:t xml:space="preserve">   </w:t>
      </w:r>
    </w:p>
    <w:p w:rsidR="00CA466D" w:rsidRDefault="00CA466D" w:rsidP="008F2C55">
      <w:pPr>
        <w:rPr>
          <w:rtl/>
          <w:lang w:eastAsia="he-IL"/>
        </w:rPr>
      </w:pPr>
    </w:p>
    <w:p w:rsidR="00CA466D" w:rsidRDefault="00CA466D" w:rsidP="003B3E02">
      <w:pPr>
        <w:rPr>
          <w:rtl/>
          <w:lang w:eastAsia="he-IL"/>
        </w:rPr>
      </w:pPr>
      <w:bookmarkStart w:id="18166" w:name="_ETM_Q310_299311"/>
      <w:bookmarkEnd w:id="18166"/>
      <w:r>
        <w:rPr>
          <w:rFonts w:hint="cs"/>
          <w:rtl/>
          <w:lang w:eastAsia="he-IL"/>
        </w:rPr>
        <w:t>שילכו. מוזמנים ללכת.</w:t>
      </w:r>
    </w:p>
    <w:p w:rsidR="00CA466D" w:rsidRDefault="00CA466D" w:rsidP="003B3E02">
      <w:pPr>
        <w:rPr>
          <w:rtl/>
          <w:lang w:eastAsia="he-IL"/>
        </w:rPr>
      </w:pPr>
      <w:bookmarkStart w:id="18167" w:name="_ETM_Q310_301747"/>
      <w:bookmarkStart w:id="18168" w:name="_ETM_Q310_301850"/>
      <w:bookmarkEnd w:id="18167"/>
      <w:bookmarkEnd w:id="18168"/>
    </w:p>
    <w:p w:rsidR="00CA466D" w:rsidRDefault="00CA466D" w:rsidP="003B3E02">
      <w:pPr>
        <w:pStyle w:val="-"/>
        <w:keepNext/>
        <w:rPr>
          <w:rtl/>
        </w:rPr>
      </w:pPr>
      <w:bookmarkStart w:id="18169" w:name="ET_speakercontinue_5854_45"/>
      <w:r w:rsidRPr="00077266">
        <w:rPr>
          <w:rStyle w:val="TagStyle"/>
          <w:rtl/>
        </w:rPr>
        <w:t xml:space="preserve"> &lt;&lt; דובר_המשך &gt;&gt; </w:t>
      </w:r>
      <w:r>
        <w:rPr>
          <w:rtl/>
        </w:rPr>
        <w:t>ווליד טאהא (רע"מ – הרשימה הערבית המאוחדת):</w:t>
      </w:r>
      <w:r w:rsidRPr="00077266">
        <w:rPr>
          <w:rStyle w:val="TagStyle"/>
          <w:rtl/>
        </w:rPr>
        <w:t xml:space="preserve"> &lt;&lt; דובר_המשך &gt;&gt;</w:t>
      </w:r>
      <w:r>
        <w:rPr>
          <w:rtl/>
        </w:rPr>
        <w:t xml:space="preserve">   </w:t>
      </w:r>
      <w:bookmarkEnd w:id="18169"/>
    </w:p>
    <w:p w:rsidR="00CA466D" w:rsidRDefault="00CA466D" w:rsidP="008F2C55">
      <w:pPr>
        <w:rPr>
          <w:rtl/>
          <w:lang w:eastAsia="he-IL"/>
        </w:rPr>
      </w:pPr>
    </w:p>
    <w:p w:rsidR="00CA466D" w:rsidRDefault="00DA5739" w:rsidP="003B3E02">
      <w:pPr>
        <w:rPr>
          <w:rtl/>
          <w:lang w:eastAsia="he-IL"/>
        </w:rPr>
      </w:pPr>
      <w:bookmarkStart w:id="18170" w:name="_ETM_Q310_302373"/>
      <w:bookmarkEnd w:id="18170"/>
      <w:r>
        <w:rPr>
          <w:rFonts w:hint="cs"/>
          <w:rtl/>
          <w:lang w:eastAsia="he-IL"/>
        </w:rPr>
        <w:t>– –</w:t>
      </w:r>
      <w:r w:rsidR="00733B12">
        <w:rPr>
          <w:rFonts w:hint="cs"/>
          <w:rtl/>
          <w:lang w:eastAsia="he-IL"/>
        </w:rPr>
        <w:t xml:space="preserve"> </w:t>
      </w:r>
      <w:r w:rsidR="00CA466D">
        <w:rPr>
          <w:rFonts w:hint="cs"/>
          <w:rtl/>
          <w:lang w:eastAsia="he-IL"/>
        </w:rPr>
        <w:t xml:space="preserve">המנוגד לחוק הבין-לאומי </w:t>
      </w:r>
      <w:r>
        <w:rPr>
          <w:rFonts w:hint="cs"/>
          <w:rtl/>
          <w:lang w:eastAsia="he-IL"/>
        </w:rPr>
        <w:t>– –</w:t>
      </w:r>
    </w:p>
    <w:p w:rsidR="00CA466D" w:rsidRDefault="00CA466D" w:rsidP="003B3E02">
      <w:pPr>
        <w:rPr>
          <w:rtl/>
          <w:lang w:eastAsia="he-IL"/>
        </w:rPr>
      </w:pPr>
      <w:bookmarkStart w:id="18171" w:name="_ETM_Q310_305621"/>
      <w:bookmarkStart w:id="18172" w:name="_ETM_Q310_305699"/>
      <w:bookmarkEnd w:id="18171"/>
      <w:bookmarkEnd w:id="18172"/>
    </w:p>
    <w:p w:rsidR="00CA466D" w:rsidRDefault="00CA466D" w:rsidP="003B3E02">
      <w:pPr>
        <w:pStyle w:val="af5"/>
        <w:keepNext/>
        <w:rPr>
          <w:rtl/>
        </w:rPr>
      </w:pPr>
      <w:r w:rsidRPr="00077266">
        <w:rPr>
          <w:rStyle w:val="TagStyle"/>
          <w:rtl/>
        </w:rPr>
        <w:t xml:space="preserve"> &lt;&lt; קריאה &gt;&gt; </w:t>
      </w:r>
      <w:r>
        <w:rPr>
          <w:rtl/>
        </w:rPr>
        <w:t>טלי גוטליב (הליכוד):</w:t>
      </w:r>
      <w:r w:rsidRPr="00077266">
        <w:rPr>
          <w:rStyle w:val="TagStyle"/>
          <w:rtl/>
        </w:rPr>
        <w:t xml:space="preserve"> &lt;&lt; קריאה &gt;&gt;</w:t>
      </w:r>
      <w:r>
        <w:rPr>
          <w:rtl/>
        </w:rPr>
        <w:t xml:space="preserve">   </w:t>
      </w:r>
    </w:p>
    <w:p w:rsidR="00CA466D" w:rsidRDefault="00CA466D" w:rsidP="008F2C55">
      <w:pPr>
        <w:rPr>
          <w:rtl/>
          <w:lang w:eastAsia="he-IL"/>
        </w:rPr>
      </w:pPr>
    </w:p>
    <w:p w:rsidR="00CA466D" w:rsidRDefault="00DA5739" w:rsidP="003B3E02">
      <w:pPr>
        <w:rPr>
          <w:rtl/>
          <w:lang w:eastAsia="he-IL"/>
        </w:rPr>
      </w:pPr>
      <w:bookmarkStart w:id="18173" w:name="_ETM_Q310_303319"/>
      <w:bookmarkEnd w:id="18173"/>
      <w:r>
        <w:rPr>
          <w:rFonts w:hint="cs"/>
          <w:rtl/>
          <w:lang w:eastAsia="he-IL"/>
        </w:rPr>
        <w:t>– – –</w:t>
      </w:r>
    </w:p>
    <w:p w:rsidR="00CA466D" w:rsidRDefault="00CA466D" w:rsidP="003B3E02">
      <w:pPr>
        <w:rPr>
          <w:rtl/>
          <w:lang w:eastAsia="he-IL"/>
        </w:rPr>
      </w:pPr>
      <w:bookmarkStart w:id="18174" w:name="_ETM_Q310_304909"/>
      <w:bookmarkStart w:id="18175" w:name="_ETM_Q310_304968"/>
      <w:bookmarkEnd w:id="18174"/>
      <w:bookmarkEnd w:id="18175"/>
    </w:p>
    <w:p w:rsidR="00CA466D" w:rsidRDefault="00CA466D" w:rsidP="003B3E02">
      <w:pPr>
        <w:pStyle w:val="-"/>
        <w:keepNext/>
        <w:rPr>
          <w:rtl/>
        </w:rPr>
      </w:pPr>
      <w:bookmarkStart w:id="18176" w:name="ET_speakercontinue_5854_47"/>
      <w:r w:rsidRPr="00077266">
        <w:rPr>
          <w:rStyle w:val="TagStyle"/>
          <w:rtl/>
        </w:rPr>
        <w:t xml:space="preserve"> &lt;&lt; דובר_המשך &gt;&gt; </w:t>
      </w:r>
      <w:r>
        <w:rPr>
          <w:rtl/>
        </w:rPr>
        <w:t>ווליד טאהא (רע"מ – הרשימה הערבית המאוחדת):</w:t>
      </w:r>
      <w:r w:rsidRPr="00077266">
        <w:rPr>
          <w:rStyle w:val="TagStyle"/>
          <w:rtl/>
        </w:rPr>
        <w:t xml:space="preserve"> &lt;&lt; דובר_המשך &gt;&gt;</w:t>
      </w:r>
      <w:r>
        <w:rPr>
          <w:rtl/>
        </w:rPr>
        <w:t xml:space="preserve">   </w:t>
      </w:r>
      <w:bookmarkEnd w:id="18176"/>
    </w:p>
    <w:p w:rsidR="00CA466D" w:rsidRDefault="00CA466D" w:rsidP="008F2C55">
      <w:pPr>
        <w:rPr>
          <w:rtl/>
          <w:lang w:eastAsia="he-IL"/>
        </w:rPr>
      </w:pPr>
    </w:p>
    <w:p w:rsidR="00CA466D" w:rsidRDefault="00DA5739" w:rsidP="00733B12">
      <w:pPr>
        <w:rPr>
          <w:rtl/>
          <w:lang w:eastAsia="he-IL"/>
        </w:rPr>
      </w:pPr>
      <w:bookmarkStart w:id="18177" w:name="_ETM_Q310_305694"/>
      <w:bookmarkEnd w:id="18177"/>
      <w:r>
        <w:rPr>
          <w:rFonts w:hint="cs"/>
          <w:rtl/>
          <w:lang w:eastAsia="he-IL"/>
        </w:rPr>
        <w:t>– –</w:t>
      </w:r>
      <w:r w:rsidR="00CA466D">
        <w:rPr>
          <w:rFonts w:hint="cs"/>
          <w:rtl/>
          <w:lang w:eastAsia="he-IL"/>
        </w:rPr>
        <w:t xml:space="preserve"> שכל אומות העולם וכל מוסדות אומות העולם מדברים על </w:t>
      </w:r>
      <w:bookmarkStart w:id="18178" w:name="_ETM_Q310_314173"/>
      <w:bookmarkEnd w:id="18178"/>
      <w:r w:rsidR="00CA466D">
        <w:rPr>
          <w:rFonts w:hint="cs"/>
          <w:rtl/>
          <w:lang w:eastAsia="he-IL"/>
        </w:rPr>
        <w:t xml:space="preserve">כך שהשטחים הפלסטיניים הם כבושים, ועתידה לקום עליהם מדינה פלסטינית, </w:t>
      </w:r>
      <w:bookmarkStart w:id="18179" w:name="_ETM_Q310_321606"/>
      <w:bookmarkEnd w:id="18179"/>
      <w:r w:rsidR="00CA466D">
        <w:rPr>
          <w:rFonts w:hint="cs"/>
          <w:rtl/>
          <w:lang w:eastAsia="he-IL"/>
        </w:rPr>
        <w:t xml:space="preserve">ורק קומץ של מטורפים </w:t>
      </w:r>
      <w:r w:rsidR="00CA466D">
        <w:rPr>
          <w:rFonts w:hint="eastAsia"/>
          <w:rtl/>
          <w:lang w:eastAsia="he-IL"/>
        </w:rPr>
        <w:t>–</w:t>
      </w:r>
      <w:r w:rsidR="00CA466D">
        <w:rPr>
          <w:rFonts w:hint="cs"/>
          <w:rtl/>
          <w:lang w:eastAsia="he-IL"/>
        </w:rPr>
        <w:t xml:space="preserve"> שמכנים שורפי בני אדם "צדיקים", "קדושים", </w:t>
      </w:r>
      <w:bookmarkStart w:id="18180" w:name="_ETM_Q310_332676"/>
      <w:bookmarkEnd w:id="18180"/>
      <w:r w:rsidR="00CA466D">
        <w:rPr>
          <w:rFonts w:hint="cs"/>
          <w:rtl/>
          <w:lang w:eastAsia="he-IL"/>
        </w:rPr>
        <w:t>מכנים שורפי בני אדם "צדיקים"</w:t>
      </w:r>
      <w:r w:rsidR="00733B12">
        <w:rPr>
          <w:rFonts w:hint="cs"/>
          <w:rtl/>
          <w:lang w:eastAsia="he-IL"/>
        </w:rPr>
        <w:t xml:space="preserve"> </w:t>
      </w:r>
      <w:r>
        <w:rPr>
          <w:rFonts w:hint="cs"/>
          <w:rtl/>
          <w:lang w:eastAsia="he-IL"/>
        </w:rPr>
        <w:t>– –</w:t>
      </w:r>
    </w:p>
    <w:p w:rsidR="00CA466D" w:rsidRDefault="00CA466D" w:rsidP="003B3E02">
      <w:pPr>
        <w:rPr>
          <w:rtl/>
          <w:lang w:eastAsia="he-IL"/>
        </w:rPr>
      </w:pPr>
      <w:bookmarkStart w:id="18181" w:name="_ETM_Q310_332441"/>
      <w:bookmarkStart w:id="18182" w:name="_ETM_Q310_332530"/>
      <w:bookmarkEnd w:id="18181"/>
      <w:bookmarkEnd w:id="18182"/>
    </w:p>
    <w:p w:rsidR="00CA466D" w:rsidRDefault="00CA466D" w:rsidP="003B3E02">
      <w:pPr>
        <w:pStyle w:val="af5"/>
        <w:keepNext/>
        <w:rPr>
          <w:rtl/>
        </w:rPr>
      </w:pPr>
      <w:bookmarkStart w:id="18183" w:name="ET_interruption_6345_48"/>
      <w:r w:rsidRPr="00077266">
        <w:rPr>
          <w:rStyle w:val="TagStyle"/>
          <w:rtl/>
        </w:rPr>
        <w:t xml:space="preserve"> &lt;&lt; קריאה &gt;&gt; </w:t>
      </w:r>
      <w:r>
        <w:rPr>
          <w:rtl/>
        </w:rPr>
        <w:t>טלי גוטליב (הליכוד):</w:t>
      </w:r>
      <w:r w:rsidRPr="00077266">
        <w:rPr>
          <w:rStyle w:val="TagStyle"/>
          <w:rtl/>
        </w:rPr>
        <w:t xml:space="preserve"> &lt;&lt; קריאה &gt;&gt;</w:t>
      </w:r>
      <w:r>
        <w:rPr>
          <w:rtl/>
        </w:rPr>
        <w:t xml:space="preserve">   </w:t>
      </w:r>
      <w:bookmarkEnd w:id="18183"/>
    </w:p>
    <w:p w:rsidR="00CA466D" w:rsidRDefault="00CA466D" w:rsidP="008F2C55">
      <w:pPr>
        <w:rPr>
          <w:rtl/>
          <w:lang w:eastAsia="he-IL"/>
        </w:rPr>
      </w:pPr>
    </w:p>
    <w:p w:rsidR="00CA466D" w:rsidRDefault="00CA466D" w:rsidP="003B3E02">
      <w:pPr>
        <w:rPr>
          <w:rtl/>
          <w:lang w:eastAsia="he-IL"/>
        </w:rPr>
      </w:pPr>
      <w:bookmarkStart w:id="18184" w:name="_ETM_Q310_334746"/>
      <w:bookmarkEnd w:id="18184"/>
      <w:r>
        <w:rPr>
          <w:rFonts w:hint="cs"/>
          <w:rtl/>
          <w:lang w:eastAsia="he-IL"/>
        </w:rPr>
        <w:t>זה אתם. אתם. אתם.</w:t>
      </w:r>
      <w:bookmarkStart w:id="18185" w:name="_ETM_Q310_336328"/>
      <w:bookmarkEnd w:id="18185"/>
    </w:p>
    <w:p w:rsidR="00CA466D" w:rsidRDefault="00CA466D" w:rsidP="003B3E02">
      <w:pPr>
        <w:rPr>
          <w:rtl/>
          <w:lang w:eastAsia="he-IL"/>
        </w:rPr>
      </w:pPr>
      <w:bookmarkStart w:id="18186" w:name="_ETM_Q310_336406"/>
      <w:bookmarkEnd w:id="18186"/>
    </w:p>
    <w:p w:rsidR="00CA466D" w:rsidRDefault="00CA466D" w:rsidP="003B3E02">
      <w:pPr>
        <w:pStyle w:val="-"/>
        <w:keepNext/>
        <w:rPr>
          <w:rtl/>
        </w:rPr>
      </w:pPr>
      <w:bookmarkStart w:id="18187" w:name="ET_speakercontinue_5854_49"/>
      <w:r w:rsidRPr="00077266">
        <w:rPr>
          <w:rStyle w:val="TagStyle"/>
          <w:rtl/>
        </w:rPr>
        <w:t xml:space="preserve"> &lt;&lt; דובר_המשך &gt;&gt; </w:t>
      </w:r>
      <w:r>
        <w:rPr>
          <w:rtl/>
        </w:rPr>
        <w:t>ווליד טאהא (רע"מ – הרשימה הערבית המאוחדת):</w:t>
      </w:r>
      <w:r w:rsidRPr="00077266">
        <w:rPr>
          <w:rStyle w:val="TagStyle"/>
          <w:rtl/>
        </w:rPr>
        <w:t xml:space="preserve"> &lt;&lt; דובר_המשך &gt;&gt;</w:t>
      </w:r>
      <w:r>
        <w:rPr>
          <w:rtl/>
        </w:rPr>
        <w:t xml:space="preserve">   </w:t>
      </w:r>
      <w:bookmarkEnd w:id="18187"/>
    </w:p>
    <w:p w:rsidR="00CA466D" w:rsidRDefault="00CA466D" w:rsidP="008F2C55">
      <w:pPr>
        <w:rPr>
          <w:rtl/>
          <w:lang w:eastAsia="he-IL"/>
        </w:rPr>
      </w:pPr>
    </w:p>
    <w:p w:rsidR="00CA466D" w:rsidRDefault="00DA5739" w:rsidP="003B3E02">
      <w:pPr>
        <w:rPr>
          <w:rtl/>
          <w:lang w:eastAsia="he-IL"/>
        </w:rPr>
      </w:pPr>
      <w:bookmarkStart w:id="18188" w:name="_ETM_Q310_336897"/>
      <w:bookmarkEnd w:id="18188"/>
      <w:r>
        <w:rPr>
          <w:rFonts w:hint="cs"/>
          <w:rtl/>
          <w:lang w:eastAsia="he-IL"/>
        </w:rPr>
        <w:t>– –</w:t>
      </w:r>
      <w:r w:rsidR="00733B12">
        <w:rPr>
          <w:rFonts w:hint="cs"/>
          <w:rtl/>
          <w:lang w:eastAsia="he-IL"/>
        </w:rPr>
        <w:t xml:space="preserve"> </w:t>
      </w:r>
      <w:r w:rsidR="00CA466D">
        <w:rPr>
          <w:rFonts w:hint="cs"/>
          <w:rtl/>
          <w:lang w:eastAsia="he-IL"/>
        </w:rPr>
        <w:t xml:space="preserve">אלה שרוצים לדבר </w:t>
      </w:r>
      <w:bookmarkStart w:id="18189" w:name="_ETM_Q310_339312"/>
      <w:bookmarkEnd w:id="18189"/>
      <w:r w:rsidR="00CA466D">
        <w:rPr>
          <w:rFonts w:hint="cs"/>
          <w:rtl/>
          <w:lang w:eastAsia="he-IL"/>
        </w:rPr>
        <w:t>על החלת ריבונות. הם בקושי מחילים ריבונות על כנופיות</w:t>
      </w:r>
      <w:bookmarkStart w:id="18190" w:name="_ETM_Q310_342662"/>
      <w:bookmarkEnd w:id="18190"/>
      <w:r w:rsidR="00CA466D">
        <w:rPr>
          <w:rFonts w:hint="cs"/>
          <w:rtl/>
          <w:lang w:eastAsia="he-IL"/>
        </w:rPr>
        <w:t xml:space="preserve"> הפשע </w:t>
      </w:r>
      <w:r>
        <w:rPr>
          <w:rFonts w:hint="cs"/>
          <w:rtl/>
          <w:lang w:eastAsia="he-IL"/>
        </w:rPr>
        <w:t>– –</w:t>
      </w:r>
    </w:p>
    <w:p w:rsidR="00CA466D" w:rsidRDefault="00CA466D" w:rsidP="003B3E02">
      <w:pPr>
        <w:rPr>
          <w:rtl/>
          <w:lang w:eastAsia="he-IL"/>
        </w:rPr>
      </w:pPr>
    </w:p>
    <w:p w:rsidR="00CA466D" w:rsidRDefault="00CA466D" w:rsidP="003B3E02">
      <w:pPr>
        <w:pStyle w:val="af6"/>
        <w:keepNext/>
        <w:rPr>
          <w:rtl/>
        </w:rPr>
      </w:pPr>
      <w:r w:rsidRPr="00077266">
        <w:rPr>
          <w:rStyle w:val="TagStyle"/>
          <w:rtl/>
        </w:rPr>
        <w:t xml:space="preserve"> &lt;&lt; יור &gt;&gt; </w:t>
      </w:r>
      <w:r>
        <w:rPr>
          <w:rtl/>
        </w:rPr>
        <w:t>היו"ר משה סולומון:</w:t>
      </w:r>
      <w:r w:rsidRPr="00077266">
        <w:rPr>
          <w:rStyle w:val="TagStyle"/>
          <w:rtl/>
        </w:rPr>
        <w:t xml:space="preserve"> &lt;&lt; יור &gt;&gt;</w:t>
      </w:r>
      <w:r>
        <w:rPr>
          <w:rtl/>
        </w:rPr>
        <w:t xml:space="preserve">   </w:t>
      </w:r>
    </w:p>
    <w:p w:rsidR="00CA466D" w:rsidRDefault="00CA466D" w:rsidP="008F2C55">
      <w:pPr>
        <w:rPr>
          <w:rtl/>
          <w:lang w:eastAsia="he-IL"/>
        </w:rPr>
      </w:pPr>
    </w:p>
    <w:p w:rsidR="00CA466D" w:rsidRDefault="00CA466D" w:rsidP="003B3E02">
      <w:pPr>
        <w:rPr>
          <w:rtl/>
          <w:lang w:eastAsia="he-IL"/>
        </w:rPr>
      </w:pPr>
      <w:bookmarkStart w:id="18191" w:name="_ETM_Q310_342695"/>
      <w:bookmarkEnd w:id="18191"/>
      <w:r>
        <w:rPr>
          <w:rFonts w:hint="cs"/>
          <w:rtl/>
          <w:lang w:eastAsia="he-IL"/>
        </w:rPr>
        <w:t>תודה רבה. תודה רבה.</w:t>
      </w:r>
    </w:p>
    <w:p w:rsidR="00CA466D" w:rsidRDefault="00CA466D" w:rsidP="003B3E02">
      <w:pPr>
        <w:rPr>
          <w:rtl/>
          <w:lang w:eastAsia="he-IL"/>
        </w:rPr>
      </w:pPr>
      <w:bookmarkStart w:id="18192" w:name="_ETM_Q310_344274"/>
      <w:bookmarkStart w:id="18193" w:name="_ETM_Q310_344339"/>
      <w:bookmarkEnd w:id="18192"/>
      <w:bookmarkEnd w:id="18193"/>
    </w:p>
    <w:p w:rsidR="00CA466D" w:rsidRDefault="00CA466D" w:rsidP="003B3E02">
      <w:pPr>
        <w:pStyle w:val="-"/>
        <w:keepNext/>
        <w:rPr>
          <w:rtl/>
        </w:rPr>
      </w:pPr>
      <w:bookmarkStart w:id="18194" w:name="ET_speakercontinue_5854_51"/>
      <w:r w:rsidRPr="00077266">
        <w:rPr>
          <w:rStyle w:val="TagStyle"/>
          <w:rtl/>
        </w:rPr>
        <w:t xml:space="preserve"> &lt;&lt; דובר_המשך &gt;&gt; </w:t>
      </w:r>
      <w:r>
        <w:rPr>
          <w:rtl/>
        </w:rPr>
        <w:t>ווליד טאהא (רע"מ – הרשימה הערבית המאוחדת):</w:t>
      </w:r>
      <w:r w:rsidRPr="00077266">
        <w:rPr>
          <w:rStyle w:val="TagStyle"/>
          <w:rtl/>
        </w:rPr>
        <w:t xml:space="preserve"> &lt;&lt; דובר_המשך &gt;&gt;</w:t>
      </w:r>
      <w:r>
        <w:rPr>
          <w:rtl/>
        </w:rPr>
        <w:t xml:space="preserve">   </w:t>
      </w:r>
      <w:bookmarkEnd w:id="18194"/>
    </w:p>
    <w:p w:rsidR="00CA466D" w:rsidRDefault="00CA466D" w:rsidP="008F2C55">
      <w:pPr>
        <w:rPr>
          <w:rtl/>
          <w:lang w:eastAsia="he-IL"/>
        </w:rPr>
      </w:pPr>
    </w:p>
    <w:p w:rsidR="00CA466D" w:rsidRDefault="00DA5739" w:rsidP="003B3E02">
      <w:pPr>
        <w:rPr>
          <w:rtl/>
          <w:lang w:eastAsia="he-IL"/>
        </w:rPr>
      </w:pPr>
      <w:bookmarkStart w:id="18195" w:name="_ETM_Q310_344067"/>
      <w:bookmarkEnd w:id="18195"/>
      <w:r>
        <w:rPr>
          <w:rFonts w:hint="cs"/>
          <w:rtl/>
          <w:lang w:eastAsia="he-IL"/>
        </w:rPr>
        <w:t>– –</w:t>
      </w:r>
      <w:r w:rsidR="00CA466D">
        <w:rPr>
          <w:rFonts w:hint="cs"/>
          <w:rtl/>
          <w:lang w:eastAsia="he-IL"/>
        </w:rPr>
        <w:t xml:space="preserve"> כאן בתוך </w:t>
      </w:r>
      <w:bookmarkStart w:id="18196" w:name="_ETM_Q310_346856"/>
      <w:bookmarkEnd w:id="18196"/>
      <w:r w:rsidR="00CA466D">
        <w:rPr>
          <w:rFonts w:hint="cs"/>
          <w:rtl/>
          <w:lang w:eastAsia="he-IL"/>
        </w:rPr>
        <w:t>הארץ.</w:t>
      </w:r>
    </w:p>
    <w:p w:rsidR="00CA466D" w:rsidRDefault="00CA466D" w:rsidP="003B3E02">
      <w:pPr>
        <w:rPr>
          <w:rtl/>
          <w:lang w:eastAsia="he-IL"/>
        </w:rPr>
      </w:pPr>
      <w:bookmarkStart w:id="18197" w:name="_ETM_Q310_345897"/>
      <w:bookmarkStart w:id="18198" w:name="_ETM_Q310_345986"/>
      <w:bookmarkEnd w:id="18197"/>
      <w:bookmarkEnd w:id="18198"/>
    </w:p>
    <w:p w:rsidR="00CA466D" w:rsidRDefault="00CA466D" w:rsidP="003B3E02">
      <w:pPr>
        <w:pStyle w:val="af6"/>
        <w:keepNext/>
        <w:rPr>
          <w:rtl/>
        </w:rPr>
      </w:pPr>
      <w:r w:rsidRPr="00077266">
        <w:rPr>
          <w:rStyle w:val="TagStyle"/>
          <w:rtl/>
        </w:rPr>
        <w:t xml:space="preserve"> &lt;&lt; יור &gt;&gt; </w:t>
      </w:r>
      <w:r>
        <w:rPr>
          <w:rtl/>
        </w:rPr>
        <w:t>היו"ר משה סולומון:</w:t>
      </w:r>
      <w:r w:rsidRPr="00077266">
        <w:rPr>
          <w:rStyle w:val="TagStyle"/>
          <w:rtl/>
        </w:rPr>
        <w:t xml:space="preserve"> &lt;&lt; יור &gt;&gt;</w:t>
      </w:r>
      <w:r>
        <w:rPr>
          <w:rtl/>
        </w:rPr>
        <w:t xml:space="preserve">   </w:t>
      </w:r>
    </w:p>
    <w:p w:rsidR="00CA466D" w:rsidRDefault="00CA466D" w:rsidP="008F2C55">
      <w:pPr>
        <w:rPr>
          <w:rtl/>
          <w:lang w:eastAsia="he-IL"/>
        </w:rPr>
      </w:pPr>
    </w:p>
    <w:p w:rsidR="00CA466D" w:rsidRDefault="00CA466D" w:rsidP="003B3E02">
      <w:pPr>
        <w:rPr>
          <w:rtl/>
          <w:lang w:eastAsia="he-IL"/>
        </w:rPr>
      </w:pPr>
      <w:bookmarkStart w:id="18199" w:name="_ETM_Q310_347410"/>
      <w:bookmarkEnd w:id="18199"/>
      <w:r>
        <w:rPr>
          <w:rFonts w:hint="cs"/>
          <w:rtl/>
          <w:lang w:eastAsia="he-IL"/>
        </w:rPr>
        <w:t>תודה רבה. נא לסיים.</w:t>
      </w:r>
      <w:bookmarkStart w:id="18200" w:name="_ETM_Q310_345570"/>
      <w:bookmarkEnd w:id="18200"/>
    </w:p>
    <w:p w:rsidR="00CA466D" w:rsidRDefault="00CA466D" w:rsidP="003B3E02">
      <w:pPr>
        <w:rPr>
          <w:rtl/>
          <w:lang w:eastAsia="he-IL"/>
        </w:rPr>
      </w:pPr>
      <w:bookmarkStart w:id="18201" w:name="_ETM_Q310_345603"/>
      <w:bookmarkEnd w:id="18201"/>
    </w:p>
    <w:p w:rsidR="00CA466D" w:rsidRDefault="00CA466D" w:rsidP="003B3E02">
      <w:pPr>
        <w:pStyle w:val="-"/>
        <w:keepNext/>
        <w:rPr>
          <w:rtl/>
        </w:rPr>
      </w:pPr>
      <w:bookmarkStart w:id="18202" w:name="ET_speakercontinue_5854_53"/>
      <w:r w:rsidRPr="00077266">
        <w:rPr>
          <w:rStyle w:val="TagStyle"/>
          <w:rtl/>
        </w:rPr>
        <w:t xml:space="preserve"> &lt;&lt; דובר_המשך &gt;&gt; </w:t>
      </w:r>
      <w:r>
        <w:rPr>
          <w:rtl/>
        </w:rPr>
        <w:t>ווליד טאהא (רע"מ – הרשימה הערבית המאוחדת):</w:t>
      </w:r>
      <w:r w:rsidRPr="00077266">
        <w:rPr>
          <w:rStyle w:val="TagStyle"/>
          <w:rtl/>
        </w:rPr>
        <w:t xml:space="preserve"> &lt;&lt; דובר_המשך &gt;&gt;</w:t>
      </w:r>
      <w:r>
        <w:rPr>
          <w:rtl/>
        </w:rPr>
        <w:t xml:space="preserve">   </w:t>
      </w:r>
      <w:bookmarkEnd w:id="18202"/>
    </w:p>
    <w:p w:rsidR="00CA466D" w:rsidRDefault="00CA466D" w:rsidP="008F2C55">
      <w:pPr>
        <w:rPr>
          <w:rtl/>
          <w:lang w:eastAsia="he-IL"/>
        </w:rPr>
      </w:pPr>
    </w:p>
    <w:p w:rsidR="00CA466D" w:rsidRDefault="00CA466D" w:rsidP="003B3E02">
      <w:pPr>
        <w:rPr>
          <w:rtl/>
          <w:lang w:eastAsia="he-IL"/>
        </w:rPr>
      </w:pPr>
      <w:bookmarkStart w:id="18203" w:name="_ETM_Q310_346272"/>
      <w:bookmarkEnd w:id="18203"/>
      <w:r>
        <w:rPr>
          <w:rFonts w:hint="cs"/>
          <w:rtl/>
          <w:lang w:eastAsia="he-IL"/>
        </w:rPr>
        <w:t xml:space="preserve">היושב-ראש </w:t>
      </w:r>
      <w:r w:rsidR="00DA5739">
        <w:rPr>
          <w:rFonts w:hint="cs"/>
          <w:rtl/>
          <w:lang w:eastAsia="he-IL"/>
        </w:rPr>
        <w:t>– – –</w:t>
      </w:r>
      <w:bookmarkStart w:id="18204" w:name="_ETM_Q310_348451"/>
      <w:bookmarkEnd w:id="18204"/>
    </w:p>
    <w:p w:rsidR="00CA466D" w:rsidRDefault="00CA466D" w:rsidP="003B3E02">
      <w:pPr>
        <w:rPr>
          <w:rtl/>
          <w:lang w:eastAsia="he-IL"/>
        </w:rPr>
      </w:pPr>
      <w:bookmarkStart w:id="18205" w:name="_ETM_Q310_348520"/>
      <w:bookmarkEnd w:id="18205"/>
    </w:p>
    <w:p w:rsidR="00CA466D" w:rsidRDefault="00CA466D" w:rsidP="003B3E02">
      <w:pPr>
        <w:pStyle w:val="af6"/>
        <w:keepNext/>
        <w:rPr>
          <w:rtl/>
        </w:rPr>
      </w:pPr>
      <w:bookmarkStart w:id="18206" w:name="ET_yor_6598_54"/>
      <w:r w:rsidRPr="00077266">
        <w:rPr>
          <w:rStyle w:val="TagStyle"/>
          <w:rtl/>
        </w:rPr>
        <w:t xml:space="preserve"> &lt;&lt; יור &gt;&gt; </w:t>
      </w:r>
      <w:r>
        <w:rPr>
          <w:rtl/>
        </w:rPr>
        <w:t>היו"ר משה סולומון:</w:t>
      </w:r>
      <w:r w:rsidRPr="00077266">
        <w:rPr>
          <w:rStyle w:val="TagStyle"/>
          <w:rtl/>
        </w:rPr>
        <w:t xml:space="preserve"> &lt;&lt; יור &gt;&gt;</w:t>
      </w:r>
      <w:r>
        <w:rPr>
          <w:rtl/>
        </w:rPr>
        <w:t xml:space="preserve">   </w:t>
      </w:r>
      <w:bookmarkEnd w:id="18206"/>
    </w:p>
    <w:p w:rsidR="00CA466D" w:rsidRDefault="00CA466D" w:rsidP="008F2C55">
      <w:pPr>
        <w:rPr>
          <w:rtl/>
          <w:lang w:eastAsia="he-IL"/>
        </w:rPr>
      </w:pPr>
    </w:p>
    <w:p w:rsidR="00CA466D" w:rsidRDefault="00CA466D" w:rsidP="00733B12">
      <w:pPr>
        <w:rPr>
          <w:rtl/>
          <w:lang w:eastAsia="he-IL"/>
        </w:rPr>
      </w:pPr>
      <w:bookmarkStart w:id="18207" w:name="_ETM_Q310_349213"/>
      <w:bookmarkEnd w:id="18207"/>
      <w:r>
        <w:rPr>
          <w:rFonts w:hint="cs"/>
          <w:rtl/>
          <w:lang w:eastAsia="he-IL"/>
        </w:rPr>
        <w:t>תודה רבה</w:t>
      </w:r>
      <w:r w:rsidR="00733B12">
        <w:rPr>
          <w:rFonts w:hint="cs"/>
          <w:rtl/>
          <w:lang w:eastAsia="he-IL"/>
        </w:rPr>
        <w:t>.</w:t>
      </w:r>
      <w:r>
        <w:rPr>
          <w:rFonts w:hint="cs"/>
          <w:rtl/>
          <w:lang w:eastAsia="he-IL"/>
        </w:rPr>
        <w:t xml:space="preserve"> נא לסיים.</w:t>
      </w:r>
    </w:p>
    <w:p w:rsidR="00CA466D" w:rsidRDefault="00CA466D" w:rsidP="003B3E02">
      <w:pPr>
        <w:rPr>
          <w:rtl/>
          <w:lang w:eastAsia="he-IL"/>
        </w:rPr>
      </w:pPr>
      <w:bookmarkStart w:id="18208" w:name="_ETM_Q310_349604"/>
      <w:bookmarkStart w:id="18209" w:name="_ETM_Q310_349685"/>
      <w:bookmarkEnd w:id="18208"/>
      <w:bookmarkEnd w:id="18209"/>
    </w:p>
    <w:p w:rsidR="00CA466D" w:rsidRDefault="00CA466D" w:rsidP="003B3E02">
      <w:pPr>
        <w:pStyle w:val="-"/>
        <w:keepNext/>
        <w:rPr>
          <w:rtl/>
        </w:rPr>
      </w:pPr>
      <w:bookmarkStart w:id="18210" w:name="ET_speakercontinue_5854_55"/>
      <w:r w:rsidRPr="00077266">
        <w:rPr>
          <w:rStyle w:val="TagStyle"/>
          <w:rtl/>
        </w:rPr>
        <w:t xml:space="preserve"> &lt;&lt; דובר_המשך &gt;&gt; </w:t>
      </w:r>
      <w:r>
        <w:rPr>
          <w:rtl/>
        </w:rPr>
        <w:t>ווליד טאהא (רע"מ – הרשימה הערבית המאוחדת):</w:t>
      </w:r>
      <w:r w:rsidRPr="00077266">
        <w:rPr>
          <w:rStyle w:val="TagStyle"/>
          <w:rtl/>
        </w:rPr>
        <w:t xml:space="preserve"> &lt;&lt; דובר_המשך &gt;&gt;</w:t>
      </w:r>
      <w:r>
        <w:rPr>
          <w:rtl/>
        </w:rPr>
        <w:t xml:space="preserve">   </w:t>
      </w:r>
      <w:bookmarkEnd w:id="18210"/>
    </w:p>
    <w:p w:rsidR="00CA466D" w:rsidRDefault="00CA466D" w:rsidP="008F2C55">
      <w:pPr>
        <w:rPr>
          <w:rtl/>
          <w:lang w:eastAsia="he-IL"/>
        </w:rPr>
      </w:pPr>
    </w:p>
    <w:p w:rsidR="00CA466D" w:rsidRDefault="00CA466D" w:rsidP="003B3E02">
      <w:pPr>
        <w:rPr>
          <w:rtl/>
          <w:lang w:eastAsia="he-IL"/>
        </w:rPr>
      </w:pPr>
      <w:bookmarkStart w:id="18211" w:name="_ETM_Q310_348430"/>
      <w:bookmarkEnd w:id="18211"/>
      <w:r>
        <w:rPr>
          <w:rFonts w:hint="cs"/>
          <w:rtl/>
          <w:lang w:eastAsia="he-IL"/>
        </w:rPr>
        <w:t xml:space="preserve">בסדר, אני </w:t>
      </w:r>
      <w:bookmarkStart w:id="18212" w:name="_ETM_Q310_349889"/>
      <w:bookmarkEnd w:id="18212"/>
      <w:r>
        <w:rPr>
          <w:rFonts w:hint="cs"/>
          <w:rtl/>
          <w:lang w:eastAsia="he-IL"/>
        </w:rPr>
        <w:t>אסיים. היא הפריעה לי דקה.</w:t>
      </w:r>
    </w:p>
    <w:p w:rsidR="00CA466D" w:rsidRDefault="00CA466D" w:rsidP="003B3E02">
      <w:pPr>
        <w:rPr>
          <w:rtl/>
          <w:lang w:eastAsia="he-IL"/>
        </w:rPr>
      </w:pPr>
      <w:bookmarkStart w:id="18213" w:name="_ETM_Q310_349437"/>
      <w:bookmarkStart w:id="18214" w:name="_ETM_Q310_349527"/>
      <w:bookmarkEnd w:id="18213"/>
      <w:bookmarkEnd w:id="18214"/>
    </w:p>
    <w:p w:rsidR="00CA466D" w:rsidRDefault="00CA466D" w:rsidP="003B3E02">
      <w:pPr>
        <w:pStyle w:val="af6"/>
        <w:keepNext/>
        <w:rPr>
          <w:rtl/>
        </w:rPr>
      </w:pPr>
      <w:r w:rsidRPr="00077266">
        <w:rPr>
          <w:rStyle w:val="TagStyle"/>
          <w:rtl/>
        </w:rPr>
        <w:t xml:space="preserve"> &lt;&lt; יור &gt;&gt; </w:t>
      </w:r>
      <w:r>
        <w:rPr>
          <w:rtl/>
        </w:rPr>
        <w:t>היו"ר משה סולומון:</w:t>
      </w:r>
      <w:r w:rsidRPr="00077266">
        <w:rPr>
          <w:rStyle w:val="TagStyle"/>
          <w:rtl/>
        </w:rPr>
        <w:t xml:space="preserve"> &lt;&lt; יור &gt;&gt;</w:t>
      </w:r>
      <w:r>
        <w:rPr>
          <w:rtl/>
        </w:rPr>
        <w:t xml:space="preserve">   </w:t>
      </w:r>
    </w:p>
    <w:p w:rsidR="00CA466D" w:rsidRDefault="00CA466D" w:rsidP="008F2C55">
      <w:pPr>
        <w:rPr>
          <w:rtl/>
          <w:lang w:eastAsia="he-IL"/>
        </w:rPr>
      </w:pPr>
    </w:p>
    <w:p w:rsidR="00CA466D" w:rsidRDefault="00CA466D" w:rsidP="003B3E02">
      <w:pPr>
        <w:rPr>
          <w:rtl/>
          <w:lang w:eastAsia="he-IL"/>
        </w:rPr>
      </w:pPr>
      <w:bookmarkStart w:id="18215" w:name="_ETM_Q310_350431"/>
      <w:bookmarkEnd w:id="18215"/>
      <w:r>
        <w:rPr>
          <w:rFonts w:hint="cs"/>
          <w:rtl/>
          <w:lang w:eastAsia="he-IL"/>
        </w:rPr>
        <w:t>נתתי לך עוד זמן, כמו כולם.</w:t>
      </w:r>
    </w:p>
    <w:p w:rsidR="00CA466D" w:rsidRDefault="00CA466D" w:rsidP="003B3E02">
      <w:pPr>
        <w:rPr>
          <w:rtl/>
          <w:lang w:eastAsia="he-IL"/>
        </w:rPr>
      </w:pPr>
      <w:bookmarkStart w:id="18216" w:name="_ETM_Q310_350223"/>
      <w:bookmarkStart w:id="18217" w:name="_ETM_Q310_350300"/>
      <w:bookmarkEnd w:id="18216"/>
      <w:bookmarkEnd w:id="18217"/>
    </w:p>
    <w:p w:rsidR="00CA466D" w:rsidRDefault="00CA466D" w:rsidP="003B3E02">
      <w:pPr>
        <w:pStyle w:val="-"/>
        <w:keepNext/>
        <w:rPr>
          <w:rtl/>
        </w:rPr>
      </w:pPr>
      <w:bookmarkStart w:id="18218" w:name="ET_speakercontinue_5854_57"/>
      <w:r w:rsidRPr="00077266">
        <w:rPr>
          <w:rStyle w:val="TagStyle"/>
          <w:rtl/>
        </w:rPr>
        <w:t xml:space="preserve"> &lt;&lt; דובר_המשך &gt;&gt; </w:t>
      </w:r>
      <w:r>
        <w:rPr>
          <w:rtl/>
        </w:rPr>
        <w:t>ווליד טאהא (רע"מ – הרשימה הערבית המאוחדת):</w:t>
      </w:r>
      <w:r w:rsidRPr="00077266">
        <w:rPr>
          <w:rStyle w:val="TagStyle"/>
          <w:rtl/>
        </w:rPr>
        <w:t xml:space="preserve"> &lt;&lt; דובר_המשך &gt;&gt;</w:t>
      </w:r>
      <w:r>
        <w:rPr>
          <w:rtl/>
        </w:rPr>
        <w:t xml:space="preserve">   </w:t>
      </w:r>
      <w:bookmarkEnd w:id="18218"/>
    </w:p>
    <w:p w:rsidR="00CA466D" w:rsidRDefault="00CA466D" w:rsidP="008F2C55">
      <w:pPr>
        <w:rPr>
          <w:rtl/>
          <w:lang w:eastAsia="he-IL"/>
        </w:rPr>
      </w:pPr>
    </w:p>
    <w:p w:rsidR="00CA466D" w:rsidRDefault="00CA466D" w:rsidP="003B3E02">
      <w:pPr>
        <w:rPr>
          <w:rtl/>
          <w:lang w:eastAsia="he-IL"/>
        </w:rPr>
      </w:pPr>
      <w:bookmarkStart w:id="18219" w:name="_ETM_Q310_350717"/>
      <w:bookmarkEnd w:id="18219"/>
      <w:r>
        <w:rPr>
          <w:rFonts w:hint="cs"/>
          <w:rtl/>
          <w:lang w:eastAsia="he-IL"/>
        </w:rPr>
        <w:t xml:space="preserve">היא </w:t>
      </w:r>
      <w:bookmarkStart w:id="18220" w:name="_ETM_Q310_351198"/>
      <w:bookmarkEnd w:id="18220"/>
      <w:r>
        <w:rPr>
          <w:rFonts w:hint="cs"/>
          <w:rtl/>
          <w:lang w:eastAsia="he-IL"/>
        </w:rPr>
        <w:t>הפריעה לי דקה.</w:t>
      </w:r>
    </w:p>
    <w:p w:rsidR="00CA466D" w:rsidRDefault="00CA466D" w:rsidP="003B3E02">
      <w:pPr>
        <w:rPr>
          <w:rtl/>
          <w:lang w:eastAsia="he-IL"/>
        </w:rPr>
      </w:pPr>
      <w:bookmarkStart w:id="18221" w:name="_ETM_Q310_353759"/>
      <w:bookmarkStart w:id="18222" w:name="_ETM_Q310_353831"/>
      <w:bookmarkEnd w:id="18221"/>
      <w:bookmarkEnd w:id="18222"/>
    </w:p>
    <w:p w:rsidR="00CA466D" w:rsidRDefault="00CA466D" w:rsidP="003B3E02">
      <w:pPr>
        <w:pStyle w:val="af6"/>
        <w:keepNext/>
        <w:rPr>
          <w:rtl/>
        </w:rPr>
      </w:pPr>
      <w:r w:rsidRPr="00077266">
        <w:rPr>
          <w:rStyle w:val="TagStyle"/>
          <w:rtl/>
        </w:rPr>
        <w:t xml:space="preserve"> &lt;&lt; יור &gt;&gt; </w:t>
      </w:r>
      <w:r>
        <w:rPr>
          <w:rtl/>
        </w:rPr>
        <w:t>היו"ר משה סולומון:</w:t>
      </w:r>
      <w:r w:rsidRPr="00077266">
        <w:rPr>
          <w:rStyle w:val="TagStyle"/>
          <w:rtl/>
        </w:rPr>
        <w:t xml:space="preserve"> &lt;&lt; יור &gt;&gt;</w:t>
      </w:r>
      <w:r>
        <w:rPr>
          <w:rtl/>
        </w:rPr>
        <w:t xml:space="preserve">   </w:t>
      </w:r>
    </w:p>
    <w:p w:rsidR="00CA466D" w:rsidRDefault="00CA466D" w:rsidP="008F2C55">
      <w:pPr>
        <w:rPr>
          <w:rtl/>
          <w:lang w:eastAsia="he-IL"/>
        </w:rPr>
      </w:pPr>
    </w:p>
    <w:p w:rsidR="00CA466D" w:rsidRDefault="00CA466D" w:rsidP="003B3E02">
      <w:pPr>
        <w:rPr>
          <w:rtl/>
          <w:lang w:eastAsia="he-IL"/>
        </w:rPr>
      </w:pPr>
      <w:bookmarkStart w:id="18223" w:name="_ETM_Q310_352649"/>
      <w:bookmarkEnd w:id="18223"/>
      <w:r>
        <w:rPr>
          <w:rFonts w:hint="cs"/>
          <w:rtl/>
          <w:lang w:eastAsia="he-IL"/>
        </w:rPr>
        <w:t>תודה רבה.</w:t>
      </w:r>
    </w:p>
    <w:p w:rsidR="00CA466D" w:rsidRDefault="00CA466D" w:rsidP="003B3E02">
      <w:pPr>
        <w:rPr>
          <w:rtl/>
          <w:lang w:eastAsia="he-IL"/>
        </w:rPr>
      </w:pPr>
      <w:bookmarkStart w:id="18224" w:name="_ETM_Q310_352606"/>
      <w:bookmarkStart w:id="18225" w:name="_ETM_Q310_352672"/>
      <w:bookmarkEnd w:id="18224"/>
      <w:bookmarkEnd w:id="18225"/>
    </w:p>
    <w:p w:rsidR="00CA466D" w:rsidRDefault="00CA466D" w:rsidP="003B3E02">
      <w:pPr>
        <w:pStyle w:val="-"/>
        <w:keepNext/>
        <w:rPr>
          <w:rtl/>
        </w:rPr>
      </w:pPr>
      <w:bookmarkStart w:id="18226" w:name="ET_speakercontinue_5854_59"/>
      <w:r w:rsidRPr="00077266">
        <w:rPr>
          <w:rStyle w:val="TagStyle"/>
          <w:rtl/>
        </w:rPr>
        <w:t xml:space="preserve"> &lt;&lt; דובר_המשך &gt;&gt; </w:t>
      </w:r>
      <w:r>
        <w:rPr>
          <w:rtl/>
        </w:rPr>
        <w:t>ווליד טאהא (רע"מ – הרשימה הערבית המאוחדת):</w:t>
      </w:r>
      <w:r w:rsidRPr="00077266">
        <w:rPr>
          <w:rStyle w:val="TagStyle"/>
          <w:rtl/>
        </w:rPr>
        <w:t xml:space="preserve"> &lt;&lt; דובר_המשך &gt;&gt;</w:t>
      </w:r>
      <w:r>
        <w:rPr>
          <w:rtl/>
        </w:rPr>
        <w:t xml:space="preserve">   </w:t>
      </w:r>
      <w:bookmarkEnd w:id="18226"/>
    </w:p>
    <w:p w:rsidR="00CA466D" w:rsidRDefault="00CA466D" w:rsidP="008F2C55">
      <w:pPr>
        <w:rPr>
          <w:rtl/>
          <w:lang w:eastAsia="he-IL"/>
        </w:rPr>
      </w:pPr>
    </w:p>
    <w:p w:rsidR="00CA466D" w:rsidRDefault="00CA466D" w:rsidP="003B3E02">
      <w:pPr>
        <w:rPr>
          <w:rtl/>
          <w:lang w:eastAsia="he-IL"/>
        </w:rPr>
      </w:pPr>
      <w:bookmarkStart w:id="18227" w:name="_ETM_Q310_353217"/>
      <w:bookmarkEnd w:id="18227"/>
      <w:r>
        <w:rPr>
          <w:rFonts w:hint="cs"/>
          <w:rtl/>
          <w:lang w:eastAsia="he-IL"/>
        </w:rPr>
        <w:t>משפט. משפט.</w:t>
      </w:r>
      <w:bookmarkStart w:id="18228" w:name="_ETM_Q310_353223"/>
      <w:bookmarkEnd w:id="18228"/>
    </w:p>
    <w:p w:rsidR="00CA466D" w:rsidRDefault="00CA466D" w:rsidP="003B3E02">
      <w:pPr>
        <w:rPr>
          <w:rtl/>
          <w:lang w:eastAsia="he-IL"/>
        </w:rPr>
      </w:pPr>
      <w:bookmarkStart w:id="18229" w:name="_ETM_Q310_353302"/>
      <w:bookmarkEnd w:id="18229"/>
    </w:p>
    <w:p w:rsidR="00CA466D" w:rsidRDefault="00CA466D" w:rsidP="003B3E02">
      <w:pPr>
        <w:pStyle w:val="af6"/>
        <w:keepNext/>
        <w:rPr>
          <w:rtl/>
        </w:rPr>
      </w:pPr>
      <w:bookmarkStart w:id="18230" w:name="ET_yor_6598_60"/>
      <w:r w:rsidRPr="00077266">
        <w:rPr>
          <w:rStyle w:val="TagStyle"/>
          <w:rtl/>
        </w:rPr>
        <w:t xml:space="preserve"> &lt;&lt; יור &gt;&gt; </w:t>
      </w:r>
      <w:r>
        <w:rPr>
          <w:rtl/>
        </w:rPr>
        <w:t>היו"ר משה סולומון:</w:t>
      </w:r>
      <w:r w:rsidRPr="00077266">
        <w:rPr>
          <w:rStyle w:val="TagStyle"/>
          <w:rtl/>
        </w:rPr>
        <w:t xml:space="preserve"> &lt;&lt; יור &gt;&gt;</w:t>
      </w:r>
      <w:r>
        <w:rPr>
          <w:rtl/>
        </w:rPr>
        <w:t xml:space="preserve">   </w:t>
      </w:r>
      <w:bookmarkEnd w:id="18230"/>
    </w:p>
    <w:p w:rsidR="00CA466D" w:rsidRDefault="00CA466D" w:rsidP="008F2C55">
      <w:pPr>
        <w:rPr>
          <w:rtl/>
          <w:lang w:eastAsia="he-IL"/>
        </w:rPr>
      </w:pPr>
    </w:p>
    <w:p w:rsidR="00CA466D" w:rsidRDefault="00CA466D" w:rsidP="003B3E02">
      <w:pPr>
        <w:rPr>
          <w:rtl/>
          <w:lang w:eastAsia="he-IL"/>
        </w:rPr>
      </w:pPr>
      <w:bookmarkStart w:id="18231" w:name="_ETM_Q310_354149"/>
      <w:bookmarkEnd w:id="18231"/>
      <w:r>
        <w:rPr>
          <w:rFonts w:hint="cs"/>
          <w:rtl/>
          <w:lang w:eastAsia="he-IL"/>
        </w:rPr>
        <w:t>משפט סיכום.</w:t>
      </w:r>
    </w:p>
    <w:p w:rsidR="00CA466D" w:rsidRDefault="00CA466D" w:rsidP="003B3E02">
      <w:pPr>
        <w:rPr>
          <w:rtl/>
          <w:lang w:eastAsia="he-IL"/>
        </w:rPr>
      </w:pPr>
      <w:bookmarkStart w:id="18232" w:name="_ETM_Q310_354552"/>
      <w:bookmarkStart w:id="18233" w:name="_ETM_Q310_354577"/>
      <w:bookmarkEnd w:id="18232"/>
      <w:bookmarkEnd w:id="18233"/>
    </w:p>
    <w:p w:rsidR="00CA466D" w:rsidRDefault="00CA466D" w:rsidP="003B3E02">
      <w:pPr>
        <w:pStyle w:val="af5"/>
        <w:keepNext/>
        <w:rPr>
          <w:rtl/>
        </w:rPr>
      </w:pPr>
      <w:r w:rsidRPr="00077266">
        <w:rPr>
          <w:rStyle w:val="TagStyle"/>
          <w:rtl/>
        </w:rPr>
        <w:t xml:space="preserve"> &lt;&lt; קריאה &gt;&gt; </w:t>
      </w:r>
      <w:r>
        <w:rPr>
          <w:rtl/>
        </w:rPr>
        <w:t>טלי גוטליב (הליכוד):</w:t>
      </w:r>
      <w:r w:rsidRPr="00077266">
        <w:rPr>
          <w:rStyle w:val="TagStyle"/>
          <w:rtl/>
        </w:rPr>
        <w:t xml:space="preserve"> &lt;&lt; קריאה &gt;&gt;</w:t>
      </w:r>
      <w:r>
        <w:rPr>
          <w:rtl/>
        </w:rPr>
        <w:t xml:space="preserve">   </w:t>
      </w:r>
    </w:p>
    <w:p w:rsidR="00CA466D" w:rsidRDefault="00CA466D" w:rsidP="008F2C55">
      <w:pPr>
        <w:rPr>
          <w:rtl/>
          <w:lang w:eastAsia="he-IL"/>
        </w:rPr>
      </w:pPr>
    </w:p>
    <w:p w:rsidR="00CA466D" w:rsidRDefault="00CA466D" w:rsidP="003B3E02">
      <w:pPr>
        <w:rPr>
          <w:rtl/>
          <w:lang w:eastAsia="he-IL"/>
        </w:rPr>
      </w:pPr>
      <w:bookmarkStart w:id="18234" w:name="_ETM_Q310_355760"/>
      <w:bookmarkEnd w:id="18234"/>
      <w:r>
        <w:rPr>
          <w:rFonts w:hint="cs"/>
          <w:rtl/>
          <w:lang w:eastAsia="he-IL"/>
        </w:rPr>
        <w:t xml:space="preserve">בבקשה משפט, כן </w:t>
      </w:r>
      <w:r w:rsidR="00DA5739">
        <w:rPr>
          <w:rFonts w:hint="cs"/>
          <w:rtl/>
          <w:lang w:eastAsia="he-IL"/>
        </w:rPr>
        <w:t>– – –</w:t>
      </w:r>
      <w:bookmarkStart w:id="18235" w:name="_ETM_Q310_356916"/>
      <w:bookmarkEnd w:id="18235"/>
    </w:p>
    <w:p w:rsidR="00CA466D" w:rsidRDefault="00CA466D" w:rsidP="003B3E02">
      <w:pPr>
        <w:rPr>
          <w:rtl/>
          <w:lang w:eastAsia="he-IL"/>
        </w:rPr>
      </w:pPr>
      <w:bookmarkStart w:id="18236" w:name="_ETM_Q310_356999"/>
      <w:bookmarkEnd w:id="18236"/>
    </w:p>
    <w:p w:rsidR="00CA466D" w:rsidRDefault="00CA466D" w:rsidP="003B3E02">
      <w:pPr>
        <w:pStyle w:val="-"/>
        <w:keepNext/>
        <w:rPr>
          <w:rtl/>
        </w:rPr>
      </w:pPr>
      <w:bookmarkStart w:id="18237" w:name="ET_speakercontinue_5854_62"/>
      <w:r w:rsidRPr="00077266">
        <w:rPr>
          <w:rStyle w:val="TagStyle"/>
          <w:rtl/>
        </w:rPr>
        <w:t xml:space="preserve"> &lt;&lt; דובר_המשך &gt;&gt; </w:t>
      </w:r>
      <w:r>
        <w:rPr>
          <w:rtl/>
        </w:rPr>
        <w:t>ווליד טאהא (רע"מ – הרשימה הערבית המאוחדת):</w:t>
      </w:r>
      <w:r w:rsidRPr="00077266">
        <w:rPr>
          <w:rStyle w:val="TagStyle"/>
          <w:rtl/>
        </w:rPr>
        <w:t xml:space="preserve"> &lt;&lt; דובר_המשך &gt;&gt;</w:t>
      </w:r>
      <w:r>
        <w:rPr>
          <w:rtl/>
        </w:rPr>
        <w:t xml:space="preserve">   </w:t>
      </w:r>
      <w:bookmarkEnd w:id="18237"/>
    </w:p>
    <w:p w:rsidR="00CA466D" w:rsidRDefault="00CA466D" w:rsidP="008F2C55">
      <w:pPr>
        <w:rPr>
          <w:rtl/>
          <w:lang w:eastAsia="he-IL"/>
        </w:rPr>
      </w:pPr>
    </w:p>
    <w:p w:rsidR="00CA466D" w:rsidRDefault="00CA466D" w:rsidP="003B3E02">
      <w:pPr>
        <w:rPr>
          <w:rtl/>
          <w:lang w:eastAsia="he-IL"/>
        </w:rPr>
      </w:pPr>
      <w:bookmarkStart w:id="18238" w:name="_ETM_Q310_357626"/>
      <w:bookmarkEnd w:id="18238"/>
      <w:r>
        <w:rPr>
          <w:rFonts w:hint="cs"/>
          <w:rtl/>
          <w:lang w:eastAsia="he-IL"/>
        </w:rPr>
        <w:t>בקושי מצליחים להחיל ריבונות על כנופיות הפשע בתוך הארץ,</w:t>
      </w:r>
      <w:bookmarkStart w:id="18239" w:name="_ETM_Q310_365599"/>
      <w:bookmarkEnd w:id="18239"/>
      <w:r>
        <w:rPr>
          <w:rFonts w:hint="cs"/>
          <w:rtl/>
          <w:lang w:eastAsia="he-IL"/>
        </w:rPr>
        <w:t xml:space="preserve"> אז שיעזבו את הדברים שבאמת הם לא יכולים לעשות.</w:t>
      </w:r>
      <w:bookmarkStart w:id="18240" w:name="_ETM_Q310_365858"/>
      <w:bookmarkEnd w:id="18240"/>
    </w:p>
    <w:p w:rsidR="00CA466D" w:rsidRDefault="00CA466D" w:rsidP="003B3E02">
      <w:pPr>
        <w:rPr>
          <w:rtl/>
          <w:lang w:eastAsia="he-IL"/>
        </w:rPr>
      </w:pPr>
      <w:bookmarkStart w:id="18241" w:name="_ETM_Q310_365929"/>
      <w:bookmarkEnd w:id="18241"/>
    </w:p>
    <w:p w:rsidR="00CA466D" w:rsidRDefault="00CA466D" w:rsidP="003B3E02">
      <w:pPr>
        <w:pStyle w:val="af6"/>
        <w:keepNext/>
        <w:rPr>
          <w:rtl/>
        </w:rPr>
      </w:pPr>
      <w:bookmarkStart w:id="18242" w:name="ET_yor_6598_63"/>
      <w:r w:rsidRPr="00230C6D">
        <w:rPr>
          <w:rStyle w:val="TagStyle"/>
          <w:rtl/>
        </w:rPr>
        <w:t xml:space="preserve"> &lt;&lt; יור &gt;&gt; </w:t>
      </w:r>
      <w:r>
        <w:rPr>
          <w:rtl/>
        </w:rPr>
        <w:t>היו"ר משה סולומון:</w:t>
      </w:r>
      <w:r w:rsidRPr="00230C6D">
        <w:rPr>
          <w:rStyle w:val="TagStyle"/>
          <w:rtl/>
        </w:rPr>
        <w:t xml:space="preserve"> &lt;&lt; יור &gt;&gt;</w:t>
      </w:r>
      <w:r>
        <w:rPr>
          <w:rtl/>
        </w:rPr>
        <w:t xml:space="preserve">   </w:t>
      </w:r>
      <w:bookmarkEnd w:id="18242"/>
    </w:p>
    <w:p w:rsidR="00CA466D" w:rsidRDefault="00CA466D" w:rsidP="008F2C55">
      <w:pPr>
        <w:rPr>
          <w:rtl/>
          <w:lang w:eastAsia="he-IL"/>
        </w:rPr>
      </w:pPr>
    </w:p>
    <w:p w:rsidR="00CA466D" w:rsidRPr="00230C6D" w:rsidRDefault="00CA466D" w:rsidP="003B3E02">
      <w:pPr>
        <w:rPr>
          <w:rtl/>
          <w:lang w:eastAsia="he-IL"/>
        </w:rPr>
      </w:pPr>
      <w:bookmarkStart w:id="18243" w:name="_ETM_Q310_366629"/>
      <w:bookmarkEnd w:id="18243"/>
      <w:r>
        <w:rPr>
          <w:rFonts w:hint="cs"/>
          <w:rtl/>
          <w:lang w:eastAsia="he-IL"/>
        </w:rPr>
        <w:t xml:space="preserve">תודה רבה. </w:t>
      </w:r>
      <w:bookmarkStart w:id="18244" w:name="_ETM_Q310_368305"/>
      <w:bookmarkEnd w:id="18244"/>
      <w:r>
        <w:rPr>
          <w:rFonts w:hint="cs"/>
          <w:rtl/>
          <w:lang w:eastAsia="he-IL"/>
        </w:rPr>
        <w:t xml:space="preserve">חברת הכנסת שרון ניר </w:t>
      </w:r>
      <w:r>
        <w:rPr>
          <w:rtl/>
          <w:lang w:eastAsia="he-IL"/>
        </w:rPr>
        <w:t>–</w:t>
      </w:r>
      <w:r>
        <w:rPr>
          <w:rFonts w:hint="cs"/>
          <w:rtl/>
          <w:lang w:eastAsia="he-IL"/>
        </w:rPr>
        <w:t xml:space="preserve"> אינה נוכחת; חבר הכנסת </w:t>
      </w:r>
      <w:bookmarkStart w:id="18245" w:name="_ETM_Q310_373547"/>
      <w:bookmarkEnd w:id="18245"/>
      <w:r>
        <w:rPr>
          <w:rFonts w:hint="cs"/>
          <w:rtl/>
          <w:lang w:eastAsia="he-IL"/>
        </w:rPr>
        <w:t xml:space="preserve">נאור שירי </w:t>
      </w:r>
      <w:r>
        <w:rPr>
          <w:rtl/>
          <w:lang w:eastAsia="he-IL"/>
        </w:rPr>
        <w:t>–</w:t>
      </w:r>
      <w:r>
        <w:rPr>
          <w:rFonts w:hint="cs"/>
          <w:rtl/>
          <w:lang w:eastAsia="he-IL"/>
        </w:rPr>
        <w:t xml:space="preserve"> אינו נוכח; חבר הכנסת ולדימיר בליאק </w:t>
      </w:r>
      <w:r>
        <w:rPr>
          <w:rtl/>
          <w:lang w:eastAsia="he-IL"/>
        </w:rPr>
        <w:t>–</w:t>
      </w:r>
      <w:r>
        <w:rPr>
          <w:rFonts w:hint="cs"/>
          <w:rtl/>
          <w:lang w:eastAsia="he-IL"/>
        </w:rPr>
        <w:t xml:space="preserve"> </w:t>
      </w:r>
      <w:bookmarkStart w:id="18246" w:name="_ETM_Q310_374529"/>
      <w:bookmarkEnd w:id="18246"/>
      <w:r>
        <w:rPr>
          <w:rFonts w:hint="cs"/>
          <w:rtl/>
          <w:lang w:eastAsia="he-IL"/>
        </w:rPr>
        <w:t xml:space="preserve">אינו נוכח; חברת הכנסת מירב בן ארי </w:t>
      </w:r>
      <w:r>
        <w:rPr>
          <w:rtl/>
          <w:lang w:eastAsia="he-IL"/>
        </w:rPr>
        <w:t>–</w:t>
      </w:r>
      <w:r>
        <w:rPr>
          <w:rFonts w:hint="cs"/>
          <w:rtl/>
          <w:lang w:eastAsia="he-IL"/>
        </w:rPr>
        <w:t xml:space="preserve"> אינה </w:t>
      </w:r>
      <w:bookmarkStart w:id="18247" w:name="_ETM_Q310_379339"/>
      <w:bookmarkEnd w:id="18247"/>
      <w:r>
        <w:rPr>
          <w:rFonts w:hint="cs"/>
          <w:rtl/>
          <w:lang w:eastAsia="he-IL"/>
        </w:rPr>
        <w:t xml:space="preserve">נוכחת; חבר הכנסת ירון לוי </w:t>
      </w:r>
      <w:r>
        <w:rPr>
          <w:rtl/>
          <w:lang w:eastAsia="he-IL"/>
        </w:rPr>
        <w:t>–</w:t>
      </w:r>
      <w:r>
        <w:rPr>
          <w:rFonts w:hint="cs"/>
          <w:rtl/>
          <w:lang w:eastAsia="he-IL"/>
        </w:rPr>
        <w:t xml:space="preserve"> אינו נוכח. חברת הכנסת </w:t>
      </w:r>
      <w:bookmarkStart w:id="18248" w:name="_ETM_Q310_384999"/>
      <w:bookmarkEnd w:id="18248"/>
      <w:r>
        <w:rPr>
          <w:rFonts w:hint="cs"/>
          <w:rtl/>
          <w:lang w:eastAsia="he-IL"/>
        </w:rPr>
        <w:t>נעמה לזימי, בבקשה.</w:t>
      </w:r>
    </w:p>
    <w:p w:rsidR="00CA466D" w:rsidRDefault="00CA466D" w:rsidP="008F2C55">
      <w:pPr>
        <w:rPr>
          <w:rtl/>
          <w:lang w:eastAsia="he-IL"/>
        </w:rPr>
      </w:pPr>
    </w:p>
    <w:p w:rsidR="00CA466D" w:rsidRDefault="00CA466D" w:rsidP="003B3E02">
      <w:pPr>
        <w:pStyle w:val="af5"/>
        <w:keepNext/>
        <w:rPr>
          <w:rtl/>
        </w:rPr>
      </w:pPr>
      <w:r w:rsidRPr="00230C6D">
        <w:rPr>
          <w:rStyle w:val="TagStyle"/>
          <w:rtl/>
        </w:rPr>
        <w:t xml:space="preserve"> &lt;&lt; קריאה &gt;&gt; </w:t>
      </w:r>
      <w:r>
        <w:rPr>
          <w:rtl/>
        </w:rPr>
        <w:t>ווליד טאהא (רע"מ – הרשימה הערבית המאוחדת):</w:t>
      </w:r>
      <w:r w:rsidRPr="00230C6D">
        <w:rPr>
          <w:rStyle w:val="TagStyle"/>
          <w:rtl/>
        </w:rPr>
        <w:t xml:space="preserve"> &lt;&lt; קריאה &gt;&gt;</w:t>
      </w:r>
      <w:r>
        <w:rPr>
          <w:rtl/>
        </w:rPr>
        <w:t xml:space="preserve">   </w:t>
      </w:r>
    </w:p>
    <w:p w:rsidR="00CA466D" w:rsidRDefault="00CA466D" w:rsidP="008F2C55">
      <w:pPr>
        <w:rPr>
          <w:rtl/>
          <w:lang w:eastAsia="he-IL"/>
        </w:rPr>
      </w:pPr>
    </w:p>
    <w:p w:rsidR="00CA466D" w:rsidRDefault="00CA466D" w:rsidP="003B3E02">
      <w:pPr>
        <w:rPr>
          <w:rtl/>
          <w:lang w:eastAsia="he-IL"/>
        </w:rPr>
      </w:pPr>
      <w:bookmarkStart w:id="18249" w:name="_ETM_Q310_385583"/>
      <w:bookmarkStart w:id="18250" w:name="_ETM_Q310_230153"/>
      <w:bookmarkEnd w:id="18249"/>
      <w:bookmarkEnd w:id="18250"/>
      <w:r>
        <w:rPr>
          <w:rFonts w:hint="cs"/>
          <w:rtl/>
          <w:lang w:eastAsia="he-IL"/>
        </w:rPr>
        <w:t xml:space="preserve">אי-אפשר ככה. מנהלים באיפה ואיפה. </w:t>
      </w:r>
      <w:bookmarkStart w:id="18251" w:name="_ETM_Q310_388404"/>
      <w:bookmarkEnd w:id="18251"/>
    </w:p>
    <w:p w:rsidR="00CA466D" w:rsidRDefault="00CA466D" w:rsidP="003B3E02">
      <w:pPr>
        <w:rPr>
          <w:rtl/>
          <w:lang w:eastAsia="he-IL"/>
        </w:rPr>
      </w:pPr>
      <w:bookmarkStart w:id="18252" w:name="_ETM_Q310_388444"/>
      <w:bookmarkEnd w:id="18252"/>
    </w:p>
    <w:p w:rsidR="00CA466D" w:rsidRDefault="00CA466D" w:rsidP="003B3E02">
      <w:pPr>
        <w:pStyle w:val="af5"/>
        <w:keepNext/>
        <w:rPr>
          <w:rtl/>
        </w:rPr>
      </w:pPr>
      <w:bookmarkStart w:id="18253" w:name="ET_interruption_6345_65"/>
      <w:r w:rsidRPr="00230C6D">
        <w:rPr>
          <w:rStyle w:val="TagStyle"/>
          <w:rtl/>
        </w:rPr>
        <w:t xml:space="preserve"> &lt;&lt; קריאה &gt;&gt; </w:t>
      </w:r>
      <w:r>
        <w:rPr>
          <w:rtl/>
        </w:rPr>
        <w:t>טלי גוטליב (הליכוד):</w:t>
      </w:r>
      <w:r w:rsidRPr="00230C6D">
        <w:rPr>
          <w:rStyle w:val="TagStyle"/>
          <w:rtl/>
        </w:rPr>
        <w:t xml:space="preserve"> &lt;&lt; קריאה &gt;&gt;</w:t>
      </w:r>
      <w:r>
        <w:rPr>
          <w:rtl/>
        </w:rPr>
        <w:t xml:space="preserve">   </w:t>
      </w:r>
      <w:bookmarkEnd w:id="18253"/>
    </w:p>
    <w:p w:rsidR="00CA466D" w:rsidRDefault="00CA466D" w:rsidP="008F2C55">
      <w:pPr>
        <w:rPr>
          <w:rtl/>
          <w:lang w:eastAsia="he-IL"/>
        </w:rPr>
      </w:pPr>
    </w:p>
    <w:p w:rsidR="00CA466D" w:rsidRDefault="00DA5739" w:rsidP="003B3E02">
      <w:pPr>
        <w:rPr>
          <w:rtl/>
          <w:lang w:eastAsia="he-IL"/>
        </w:rPr>
      </w:pPr>
      <w:bookmarkStart w:id="18254" w:name="_ETM_Q310_390029"/>
      <w:bookmarkEnd w:id="18254"/>
      <w:r>
        <w:rPr>
          <w:rFonts w:hint="cs"/>
          <w:rtl/>
          <w:lang w:eastAsia="he-IL"/>
        </w:rPr>
        <w:t>– – –</w:t>
      </w:r>
    </w:p>
    <w:p w:rsidR="00CA466D" w:rsidRDefault="00CA466D" w:rsidP="003B3E02">
      <w:pPr>
        <w:rPr>
          <w:rtl/>
          <w:lang w:eastAsia="he-IL"/>
        </w:rPr>
      </w:pPr>
      <w:bookmarkStart w:id="18255" w:name="_ETM_Q310_387541"/>
      <w:bookmarkStart w:id="18256" w:name="_ETM_Q310_387728"/>
      <w:bookmarkEnd w:id="18255"/>
      <w:bookmarkEnd w:id="18256"/>
    </w:p>
    <w:p w:rsidR="00CA466D" w:rsidRDefault="00CA466D" w:rsidP="003B3E02">
      <w:pPr>
        <w:pStyle w:val="af5"/>
        <w:keepNext/>
        <w:rPr>
          <w:rtl/>
        </w:rPr>
      </w:pPr>
      <w:bookmarkStart w:id="18257" w:name="ET_interruption_5854_66"/>
      <w:r w:rsidRPr="00230C6D">
        <w:rPr>
          <w:rStyle w:val="TagStyle"/>
          <w:rtl/>
        </w:rPr>
        <w:t xml:space="preserve"> &lt;&lt; קריאה &gt;&gt; </w:t>
      </w:r>
      <w:r>
        <w:rPr>
          <w:rtl/>
        </w:rPr>
        <w:t>ווליד טאהא (רע"מ – הרשימה הערבית המאוחדת):</w:t>
      </w:r>
      <w:r w:rsidRPr="00230C6D">
        <w:rPr>
          <w:rStyle w:val="TagStyle"/>
          <w:rtl/>
        </w:rPr>
        <w:t xml:space="preserve"> &lt;&lt; קריאה &gt;&gt;</w:t>
      </w:r>
      <w:r>
        <w:rPr>
          <w:rtl/>
        </w:rPr>
        <w:t xml:space="preserve">   </w:t>
      </w:r>
      <w:bookmarkEnd w:id="18257"/>
    </w:p>
    <w:p w:rsidR="00CA466D" w:rsidRDefault="00CA466D" w:rsidP="008F2C55">
      <w:pPr>
        <w:rPr>
          <w:rtl/>
          <w:lang w:eastAsia="he-IL"/>
        </w:rPr>
      </w:pPr>
    </w:p>
    <w:p w:rsidR="00CA466D" w:rsidRDefault="00CA466D" w:rsidP="003B3E02">
      <w:pPr>
        <w:rPr>
          <w:rtl/>
          <w:lang w:eastAsia="he-IL"/>
        </w:rPr>
      </w:pPr>
      <w:bookmarkStart w:id="18258" w:name="_ETM_Q310_390105"/>
      <w:bookmarkStart w:id="18259" w:name="_ETM_Q310_388612"/>
      <w:bookmarkStart w:id="18260" w:name="_ETM_Q310_388681"/>
      <w:bookmarkEnd w:id="18258"/>
      <w:bookmarkEnd w:id="18259"/>
      <w:bookmarkEnd w:id="18260"/>
      <w:r>
        <w:rPr>
          <w:rFonts w:hint="cs"/>
          <w:rtl/>
          <w:lang w:eastAsia="he-IL"/>
        </w:rPr>
        <w:t xml:space="preserve">נותנים לה לצעוק כל היום </w:t>
      </w:r>
      <w:r w:rsidR="00DA5739">
        <w:rPr>
          <w:rFonts w:hint="cs"/>
          <w:rtl/>
          <w:lang w:eastAsia="he-IL"/>
        </w:rPr>
        <w:t>– – –</w:t>
      </w:r>
      <w:r>
        <w:rPr>
          <w:rFonts w:hint="cs"/>
          <w:rtl/>
          <w:lang w:eastAsia="he-IL"/>
        </w:rPr>
        <w:t xml:space="preserve"> ואפילו את מה שהיא לקחה לנו מהזמן </w:t>
      </w:r>
      <w:r w:rsidR="00DA5739">
        <w:rPr>
          <w:rFonts w:hint="cs"/>
          <w:rtl/>
          <w:lang w:eastAsia="he-IL"/>
        </w:rPr>
        <w:t>– – –</w:t>
      </w:r>
      <w:r>
        <w:rPr>
          <w:rFonts w:hint="cs"/>
          <w:rtl/>
          <w:lang w:eastAsia="he-IL"/>
        </w:rPr>
        <w:t xml:space="preserve"> </w:t>
      </w:r>
    </w:p>
    <w:p w:rsidR="00CA466D" w:rsidRDefault="00CA466D" w:rsidP="003B3E02">
      <w:pPr>
        <w:rPr>
          <w:rtl/>
          <w:lang w:eastAsia="he-IL"/>
        </w:rPr>
      </w:pPr>
      <w:bookmarkStart w:id="18261" w:name="_ETM_Q310_394854"/>
      <w:bookmarkStart w:id="18262" w:name="_ETM_Q310_394923"/>
      <w:bookmarkStart w:id="18263" w:name="_ETM_Q310_395062"/>
      <w:bookmarkEnd w:id="18261"/>
      <w:bookmarkEnd w:id="18262"/>
      <w:bookmarkEnd w:id="18263"/>
    </w:p>
    <w:p w:rsidR="00CA466D" w:rsidRDefault="00CA466D" w:rsidP="003B3E02">
      <w:pPr>
        <w:pStyle w:val="af6"/>
        <w:keepNext/>
        <w:rPr>
          <w:rtl/>
        </w:rPr>
      </w:pPr>
      <w:r w:rsidRPr="00230C6D">
        <w:rPr>
          <w:rStyle w:val="TagStyle"/>
          <w:rtl/>
        </w:rPr>
        <w:t xml:space="preserve"> &lt;&lt; יור &gt;&gt; </w:t>
      </w:r>
      <w:r>
        <w:rPr>
          <w:rtl/>
        </w:rPr>
        <w:t>היו"ר משה סולומון:</w:t>
      </w:r>
      <w:r w:rsidRPr="00230C6D">
        <w:rPr>
          <w:rStyle w:val="TagStyle"/>
          <w:rtl/>
        </w:rPr>
        <w:t xml:space="preserve"> &lt;&lt; יור &gt;&gt;</w:t>
      </w:r>
      <w:r>
        <w:rPr>
          <w:rtl/>
        </w:rPr>
        <w:t xml:space="preserve">   </w:t>
      </w:r>
    </w:p>
    <w:p w:rsidR="00CA466D" w:rsidRDefault="00CA466D" w:rsidP="008F2C55">
      <w:pPr>
        <w:rPr>
          <w:rtl/>
          <w:lang w:eastAsia="he-IL"/>
        </w:rPr>
      </w:pPr>
    </w:p>
    <w:p w:rsidR="00CA466D" w:rsidRDefault="00CA466D" w:rsidP="003B3E02">
      <w:pPr>
        <w:rPr>
          <w:rtl/>
          <w:lang w:eastAsia="he-IL"/>
        </w:rPr>
      </w:pPr>
      <w:bookmarkStart w:id="18264" w:name="_ETM_Q310_395976"/>
      <w:bookmarkStart w:id="18265" w:name="_ETM_Q310_396765"/>
      <w:bookmarkEnd w:id="18264"/>
      <w:bookmarkEnd w:id="18265"/>
      <w:r>
        <w:rPr>
          <w:rFonts w:hint="cs"/>
          <w:rtl/>
          <w:lang w:eastAsia="he-IL"/>
        </w:rPr>
        <w:t>לקרוא אותך קריאה ראשונה? לקרוא אותך קריאה ראשונה?</w:t>
      </w:r>
    </w:p>
    <w:p w:rsidR="00CA466D" w:rsidRDefault="00CA466D" w:rsidP="003B3E02">
      <w:pPr>
        <w:rPr>
          <w:rtl/>
          <w:lang w:eastAsia="he-IL"/>
        </w:rPr>
      </w:pPr>
      <w:bookmarkStart w:id="18266" w:name="_ETM_Q310_397286"/>
      <w:bookmarkStart w:id="18267" w:name="_ETM_Q310_397356"/>
      <w:bookmarkEnd w:id="18266"/>
      <w:bookmarkEnd w:id="18267"/>
    </w:p>
    <w:p w:rsidR="00CA466D" w:rsidRDefault="00CA466D" w:rsidP="003B3E02">
      <w:pPr>
        <w:pStyle w:val="af5"/>
        <w:keepNext/>
        <w:rPr>
          <w:rtl/>
        </w:rPr>
      </w:pPr>
      <w:bookmarkStart w:id="18268" w:name="ET_interruption_6345_68"/>
      <w:r w:rsidRPr="00230C6D">
        <w:rPr>
          <w:rStyle w:val="TagStyle"/>
          <w:rtl/>
        </w:rPr>
        <w:t xml:space="preserve"> &lt;&lt; קריאה &gt;&gt; </w:t>
      </w:r>
      <w:r>
        <w:rPr>
          <w:rtl/>
        </w:rPr>
        <w:t>טלי גוטליב (הליכוד):</w:t>
      </w:r>
      <w:r w:rsidRPr="00230C6D">
        <w:rPr>
          <w:rStyle w:val="TagStyle"/>
          <w:rtl/>
        </w:rPr>
        <w:t xml:space="preserve"> &lt;&lt; קריאה &gt;&gt;</w:t>
      </w:r>
      <w:r>
        <w:rPr>
          <w:rtl/>
        </w:rPr>
        <w:t xml:space="preserve">   </w:t>
      </w:r>
      <w:bookmarkEnd w:id="18268"/>
    </w:p>
    <w:p w:rsidR="00CA466D" w:rsidRDefault="00CA466D" w:rsidP="008F2C55">
      <w:pPr>
        <w:rPr>
          <w:rtl/>
          <w:lang w:eastAsia="he-IL"/>
        </w:rPr>
      </w:pPr>
    </w:p>
    <w:p w:rsidR="00CA466D" w:rsidRDefault="00DA5739" w:rsidP="003B3E02">
      <w:pPr>
        <w:rPr>
          <w:rtl/>
          <w:lang w:eastAsia="he-IL"/>
        </w:rPr>
      </w:pPr>
      <w:bookmarkStart w:id="18269" w:name="_ETM_Q310_397045"/>
      <w:bookmarkEnd w:id="18269"/>
      <w:r>
        <w:rPr>
          <w:rFonts w:hint="cs"/>
          <w:rtl/>
          <w:lang w:eastAsia="he-IL"/>
        </w:rPr>
        <w:t>– – –</w:t>
      </w:r>
    </w:p>
    <w:p w:rsidR="00CA466D" w:rsidRDefault="00CA466D" w:rsidP="003B3E02">
      <w:pPr>
        <w:rPr>
          <w:rtl/>
          <w:lang w:eastAsia="he-IL"/>
        </w:rPr>
      </w:pPr>
      <w:bookmarkStart w:id="18270" w:name="_ETM_Q310_398556"/>
      <w:bookmarkStart w:id="18271" w:name="_ETM_Q310_398617"/>
      <w:bookmarkEnd w:id="18270"/>
      <w:bookmarkEnd w:id="18271"/>
    </w:p>
    <w:p w:rsidR="00CA466D" w:rsidRDefault="00CA466D" w:rsidP="003B3E02">
      <w:pPr>
        <w:pStyle w:val="af5"/>
        <w:keepNext/>
        <w:rPr>
          <w:rtl/>
        </w:rPr>
      </w:pPr>
      <w:bookmarkStart w:id="18272" w:name="ET_interruption_5854_69"/>
      <w:r w:rsidRPr="00230C6D">
        <w:rPr>
          <w:rStyle w:val="TagStyle"/>
          <w:rtl/>
        </w:rPr>
        <w:t xml:space="preserve"> &lt;&lt; קריאה &gt;&gt; </w:t>
      </w:r>
      <w:r>
        <w:rPr>
          <w:rtl/>
        </w:rPr>
        <w:t>ווליד טאהא (רע"מ – הרשימה הערבית המאוחדת):</w:t>
      </w:r>
      <w:r w:rsidRPr="00230C6D">
        <w:rPr>
          <w:rStyle w:val="TagStyle"/>
          <w:rtl/>
        </w:rPr>
        <w:t xml:space="preserve"> &lt;&lt; קריאה &gt;&gt;</w:t>
      </w:r>
      <w:r>
        <w:rPr>
          <w:rtl/>
        </w:rPr>
        <w:t xml:space="preserve">   </w:t>
      </w:r>
      <w:bookmarkEnd w:id="18272"/>
    </w:p>
    <w:p w:rsidR="00CA466D" w:rsidRDefault="00CA466D" w:rsidP="008F2C55">
      <w:pPr>
        <w:rPr>
          <w:rtl/>
          <w:lang w:eastAsia="he-IL"/>
        </w:rPr>
      </w:pPr>
    </w:p>
    <w:p w:rsidR="00CA466D" w:rsidRDefault="00CA466D" w:rsidP="003B3E02">
      <w:pPr>
        <w:rPr>
          <w:rtl/>
          <w:lang w:eastAsia="he-IL"/>
        </w:rPr>
      </w:pPr>
      <w:bookmarkStart w:id="18273" w:name="_ETM_Q310_397943"/>
      <w:bookmarkStart w:id="18274" w:name="_ETM_Q310_395142"/>
      <w:bookmarkEnd w:id="18273"/>
      <w:bookmarkEnd w:id="18274"/>
      <w:r>
        <w:rPr>
          <w:rFonts w:hint="cs"/>
          <w:rtl/>
          <w:lang w:eastAsia="he-IL"/>
        </w:rPr>
        <w:t xml:space="preserve">לא הבנתי </w:t>
      </w:r>
      <w:r w:rsidR="00DA5739">
        <w:rPr>
          <w:rFonts w:hint="cs"/>
          <w:rtl/>
          <w:lang w:eastAsia="he-IL"/>
        </w:rPr>
        <w:t>– –</w:t>
      </w:r>
    </w:p>
    <w:p w:rsidR="00CA466D" w:rsidRDefault="00CA466D" w:rsidP="003B3E02">
      <w:pPr>
        <w:rPr>
          <w:rtl/>
          <w:lang w:eastAsia="he-IL"/>
        </w:rPr>
      </w:pPr>
    </w:p>
    <w:p w:rsidR="00CA466D" w:rsidRDefault="00CA466D" w:rsidP="003B3E02">
      <w:pPr>
        <w:pStyle w:val="af6"/>
        <w:keepNext/>
        <w:rPr>
          <w:rtl/>
        </w:rPr>
      </w:pPr>
      <w:bookmarkStart w:id="18275" w:name="ET_yor_6598_8"/>
      <w:r w:rsidRPr="00272026">
        <w:rPr>
          <w:rStyle w:val="TagStyle"/>
          <w:rtl/>
        </w:rPr>
        <w:t xml:space="preserve"> &lt;&lt; יור &gt;&gt; </w:t>
      </w:r>
      <w:r>
        <w:rPr>
          <w:rtl/>
        </w:rPr>
        <w:t>היו"ר משה סולומון:</w:t>
      </w:r>
      <w:r w:rsidRPr="00272026">
        <w:rPr>
          <w:rStyle w:val="TagStyle"/>
          <w:rtl/>
        </w:rPr>
        <w:t xml:space="preserve"> &lt;&lt; יור &gt;&gt;</w:t>
      </w:r>
      <w:r>
        <w:rPr>
          <w:rtl/>
        </w:rPr>
        <w:t xml:space="preserve">   </w:t>
      </w:r>
      <w:bookmarkEnd w:id="18275"/>
    </w:p>
    <w:p w:rsidR="00CA466D" w:rsidRDefault="00CA466D" w:rsidP="008F2C55">
      <w:pPr>
        <w:rPr>
          <w:rtl/>
          <w:lang w:eastAsia="he-IL"/>
        </w:rPr>
      </w:pPr>
    </w:p>
    <w:p w:rsidR="00CA466D" w:rsidRDefault="00CA466D" w:rsidP="003B3E02">
      <w:pPr>
        <w:rPr>
          <w:rtl/>
          <w:lang w:eastAsia="he-IL"/>
        </w:rPr>
      </w:pPr>
      <w:bookmarkStart w:id="18276" w:name="_ETM_Q310_399533"/>
      <w:bookmarkStart w:id="18277" w:name="_ETM_Q310_399601"/>
      <w:bookmarkEnd w:id="18276"/>
      <w:bookmarkEnd w:id="18277"/>
      <w:r>
        <w:rPr>
          <w:rFonts w:hint="cs"/>
          <w:rtl/>
          <w:lang w:eastAsia="he-IL"/>
        </w:rPr>
        <w:t>לקרוא אותך קריאה ראשונה?</w:t>
      </w:r>
    </w:p>
    <w:p w:rsidR="00CA466D" w:rsidRDefault="00CA466D" w:rsidP="003B3E02">
      <w:pPr>
        <w:rPr>
          <w:rtl/>
          <w:lang w:eastAsia="he-IL"/>
        </w:rPr>
      </w:pPr>
      <w:bookmarkStart w:id="18278" w:name="_ETM_Q310_401398"/>
      <w:bookmarkStart w:id="18279" w:name="_ETM_Q310_401459"/>
      <w:bookmarkEnd w:id="18278"/>
      <w:bookmarkEnd w:id="18279"/>
    </w:p>
    <w:p w:rsidR="00CA466D" w:rsidRDefault="00CA466D" w:rsidP="003B3E02">
      <w:pPr>
        <w:pStyle w:val="af5"/>
        <w:keepNext/>
        <w:rPr>
          <w:rtl/>
        </w:rPr>
      </w:pPr>
      <w:bookmarkStart w:id="18280" w:name="ET_interruption_5854_70"/>
      <w:r w:rsidRPr="00230C6D">
        <w:rPr>
          <w:rStyle w:val="TagStyle"/>
          <w:rtl/>
        </w:rPr>
        <w:t xml:space="preserve"> &lt;&lt; קריאה &gt;&gt; </w:t>
      </w:r>
      <w:r>
        <w:rPr>
          <w:rtl/>
        </w:rPr>
        <w:t>ווליד טאהא (רע"מ – הרשימה הערבית המאוחדת):</w:t>
      </w:r>
      <w:r w:rsidRPr="00230C6D">
        <w:rPr>
          <w:rStyle w:val="TagStyle"/>
          <w:rtl/>
        </w:rPr>
        <w:t xml:space="preserve"> &lt;&lt; קריאה &gt;&gt;</w:t>
      </w:r>
      <w:r>
        <w:rPr>
          <w:rtl/>
        </w:rPr>
        <w:t xml:space="preserve">   </w:t>
      </w:r>
      <w:bookmarkEnd w:id="18280"/>
    </w:p>
    <w:p w:rsidR="00CA466D" w:rsidRDefault="00CA466D" w:rsidP="008F2C55">
      <w:pPr>
        <w:rPr>
          <w:rtl/>
          <w:lang w:eastAsia="he-IL"/>
        </w:rPr>
      </w:pPr>
    </w:p>
    <w:p w:rsidR="00CA466D" w:rsidRDefault="00DA5739" w:rsidP="003B3E02">
      <w:pPr>
        <w:rPr>
          <w:rtl/>
          <w:lang w:eastAsia="he-IL"/>
        </w:rPr>
      </w:pPr>
      <w:bookmarkStart w:id="18281" w:name="_ETM_Q310_401653"/>
      <w:bookmarkEnd w:id="18281"/>
      <w:r>
        <w:rPr>
          <w:rFonts w:hint="cs"/>
          <w:rtl/>
          <w:lang w:eastAsia="he-IL"/>
        </w:rPr>
        <w:t>– –</w:t>
      </w:r>
      <w:r w:rsidR="00CA466D">
        <w:rPr>
          <w:rFonts w:hint="cs"/>
          <w:rtl/>
          <w:lang w:eastAsia="he-IL"/>
        </w:rPr>
        <w:t xml:space="preserve"> אתה מאיים עליי כשאני מעיר לך?</w:t>
      </w:r>
    </w:p>
    <w:p w:rsidR="00CA466D" w:rsidRDefault="00CA466D" w:rsidP="003B3E02">
      <w:pPr>
        <w:rPr>
          <w:rtl/>
          <w:lang w:eastAsia="he-IL"/>
        </w:rPr>
      </w:pPr>
      <w:bookmarkStart w:id="18282" w:name="_ETM_Q310_402820"/>
      <w:bookmarkStart w:id="18283" w:name="_ETM_Q310_402911"/>
      <w:bookmarkEnd w:id="18282"/>
      <w:bookmarkEnd w:id="18283"/>
    </w:p>
    <w:p w:rsidR="00CA466D" w:rsidRDefault="00CA466D" w:rsidP="003B3E02">
      <w:pPr>
        <w:pStyle w:val="af5"/>
        <w:keepNext/>
        <w:rPr>
          <w:rtl/>
        </w:rPr>
      </w:pPr>
      <w:bookmarkStart w:id="18284" w:name="ET_interruption_6345_72"/>
      <w:r w:rsidRPr="00230C6D">
        <w:rPr>
          <w:rStyle w:val="TagStyle"/>
          <w:rtl/>
        </w:rPr>
        <w:t xml:space="preserve"> &lt;&lt; קריאה &gt;&gt; </w:t>
      </w:r>
      <w:r>
        <w:rPr>
          <w:rtl/>
        </w:rPr>
        <w:t>טלי גוטליב (הליכוד):</w:t>
      </w:r>
      <w:r w:rsidRPr="00230C6D">
        <w:rPr>
          <w:rStyle w:val="TagStyle"/>
          <w:rtl/>
        </w:rPr>
        <w:t xml:space="preserve"> &lt;&lt; קריאה &gt;&gt;</w:t>
      </w:r>
      <w:r>
        <w:rPr>
          <w:rtl/>
        </w:rPr>
        <w:t xml:space="preserve">   </w:t>
      </w:r>
      <w:bookmarkEnd w:id="18284"/>
    </w:p>
    <w:p w:rsidR="00CA466D" w:rsidRDefault="00CA466D" w:rsidP="008F2C55">
      <w:pPr>
        <w:rPr>
          <w:rtl/>
          <w:lang w:eastAsia="he-IL"/>
        </w:rPr>
      </w:pPr>
    </w:p>
    <w:p w:rsidR="00CA466D" w:rsidRDefault="00DA5739" w:rsidP="003B3E02">
      <w:pPr>
        <w:rPr>
          <w:rtl/>
          <w:lang w:eastAsia="he-IL"/>
        </w:rPr>
      </w:pPr>
      <w:bookmarkStart w:id="18285" w:name="_ETM_Q310_402581"/>
      <w:bookmarkEnd w:id="18285"/>
      <w:r>
        <w:rPr>
          <w:rFonts w:hint="cs"/>
          <w:rtl/>
          <w:lang w:eastAsia="he-IL"/>
        </w:rPr>
        <w:t>– – –</w:t>
      </w:r>
    </w:p>
    <w:p w:rsidR="00CA466D" w:rsidRPr="00230C6D" w:rsidRDefault="00CA466D" w:rsidP="003B3E02">
      <w:pPr>
        <w:rPr>
          <w:rtl/>
          <w:lang w:eastAsia="he-IL"/>
        </w:rPr>
      </w:pPr>
      <w:bookmarkStart w:id="18286" w:name="_ETM_Q310_403793"/>
      <w:bookmarkStart w:id="18287" w:name="_ETM_Q310_403873"/>
      <w:bookmarkEnd w:id="18286"/>
      <w:bookmarkEnd w:id="18287"/>
    </w:p>
    <w:p w:rsidR="00CA466D" w:rsidRDefault="00CA466D" w:rsidP="003B3E02">
      <w:pPr>
        <w:pStyle w:val="af6"/>
        <w:keepNext/>
        <w:rPr>
          <w:rtl/>
        </w:rPr>
      </w:pPr>
      <w:bookmarkStart w:id="18288" w:name="ET_yor_6598_71"/>
      <w:r w:rsidRPr="00230C6D">
        <w:rPr>
          <w:rStyle w:val="TagStyle"/>
          <w:rtl/>
        </w:rPr>
        <w:t xml:space="preserve"> &lt;&lt; יור &gt;&gt; </w:t>
      </w:r>
      <w:r>
        <w:rPr>
          <w:rtl/>
        </w:rPr>
        <w:t>היו"ר משה סולומון:</w:t>
      </w:r>
      <w:r w:rsidRPr="00230C6D">
        <w:rPr>
          <w:rStyle w:val="TagStyle"/>
          <w:rtl/>
        </w:rPr>
        <w:t xml:space="preserve"> &lt;&lt; יור &gt;&gt;</w:t>
      </w:r>
      <w:r>
        <w:rPr>
          <w:rtl/>
        </w:rPr>
        <w:t xml:space="preserve">   </w:t>
      </w:r>
      <w:bookmarkEnd w:id="18288"/>
    </w:p>
    <w:p w:rsidR="00CA466D" w:rsidRDefault="00CA466D" w:rsidP="008F2C55">
      <w:pPr>
        <w:rPr>
          <w:rtl/>
          <w:lang w:eastAsia="he-IL"/>
        </w:rPr>
      </w:pPr>
    </w:p>
    <w:p w:rsidR="00CA466D" w:rsidRDefault="00CA466D" w:rsidP="003B3E02">
      <w:pPr>
        <w:rPr>
          <w:rtl/>
          <w:lang w:eastAsia="he-IL"/>
        </w:rPr>
      </w:pPr>
      <w:bookmarkStart w:id="18289" w:name="_ETM_Q310_403414"/>
      <w:bookmarkEnd w:id="18289"/>
      <w:r>
        <w:rPr>
          <w:rFonts w:hint="cs"/>
          <w:rtl/>
          <w:lang w:eastAsia="he-IL"/>
        </w:rPr>
        <w:t xml:space="preserve">אתה </w:t>
      </w:r>
      <w:bookmarkStart w:id="18290" w:name="_ETM_Q310_404180"/>
      <w:bookmarkEnd w:id="18290"/>
      <w:r>
        <w:rPr>
          <w:rFonts w:hint="cs"/>
          <w:rtl/>
          <w:lang w:eastAsia="he-IL"/>
        </w:rPr>
        <w:t>לא מעיר לי הערה. אתה כרגע מפריע למליאה.</w:t>
      </w:r>
    </w:p>
    <w:p w:rsidR="00CA466D" w:rsidRDefault="00CA466D" w:rsidP="003B3E02">
      <w:pPr>
        <w:rPr>
          <w:rtl/>
          <w:lang w:eastAsia="he-IL"/>
        </w:rPr>
      </w:pPr>
    </w:p>
    <w:p w:rsidR="00CA466D" w:rsidRDefault="00CA466D" w:rsidP="003B3E02">
      <w:pPr>
        <w:pStyle w:val="af5"/>
        <w:keepNext/>
        <w:rPr>
          <w:rtl/>
        </w:rPr>
      </w:pPr>
      <w:bookmarkStart w:id="18291" w:name="ET_interruption_5854_73"/>
      <w:r w:rsidRPr="00230C6D">
        <w:rPr>
          <w:rStyle w:val="TagStyle"/>
          <w:rtl/>
        </w:rPr>
        <w:t xml:space="preserve"> &lt;&lt; קריאה &gt;&gt; </w:t>
      </w:r>
      <w:r>
        <w:rPr>
          <w:rtl/>
        </w:rPr>
        <w:t>ווליד טאהא (רע"מ – הרשימה הערבית המאוחדת):</w:t>
      </w:r>
      <w:r w:rsidRPr="00230C6D">
        <w:rPr>
          <w:rStyle w:val="TagStyle"/>
          <w:rtl/>
        </w:rPr>
        <w:t xml:space="preserve"> &lt;&lt; קריאה &gt;&gt;</w:t>
      </w:r>
      <w:r>
        <w:rPr>
          <w:rtl/>
        </w:rPr>
        <w:t xml:space="preserve">   </w:t>
      </w:r>
      <w:bookmarkEnd w:id="18291"/>
    </w:p>
    <w:p w:rsidR="00CA466D" w:rsidRDefault="00CA466D" w:rsidP="008F2C55">
      <w:pPr>
        <w:rPr>
          <w:rtl/>
          <w:lang w:eastAsia="he-IL"/>
        </w:rPr>
      </w:pPr>
    </w:p>
    <w:p w:rsidR="00CA466D" w:rsidRDefault="00CA466D" w:rsidP="003B3E02">
      <w:pPr>
        <w:rPr>
          <w:rtl/>
          <w:lang w:eastAsia="he-IL"/>
        </w:rPr>
      </w:pPr>
      <w:bookmarkStart w:id="18292" w:name="_ETM_Q310_405906"/>
      <w:bookmarkEnd w:id="18292"/>
      <w:r>
        <w:rPr>
          <w:rFonts w:hint="cs"/>
          <w:rtl/>
          <w:lang w:eastAsia="he-IL"/>
        </w:rPr>
        <w:t xml:space="preserve">אני </w:t>
      </w:r>
      <w:bookmarkStart w:id="18293" w:name="_ETM_Q310_406565"/>
      <w:bookmarkEnd w:id="18293"/>
      <w:r>
        <w:rPr>
          <w:rFonts w:hint="cs"/>
          <w:rtl/>
          <w:lang w:eastAsia="he-IL"/>
        </w:rPr>
        <w:t xml:space="preserve">מעיר לך הערה </w:t>
      </w:r>
      <w:r w:rsidR="00DA5739">
        <w:rPr>
          <w:rFonts w:hint="cs"/>
          <w:rtl/>
          <w:lang w:eastAsia="he-IL"/>
        </w:rPr>
        <w:t>– – –</w:t>
      </w:r>
    </w:p>
    <w:p w:rsidR="00CA466D" w:rsidRDefault="00CA466D" w:rsidP="003B3E02">
      <w:pPr>
        <w:rPr>
          <w:rtl/>
          <w:lang w:eastAsia="he-IL"/>
        </w:rPr>
      </w:pPr>
      <w:bookmarkStart w:id="18294" w:name="_ETM_Q310_406333"/>
      <w:bookmarkStart w:id="18295" w:name="_ETM_Q310_406410"/>
      <w:bookmarkEnd w:id="18294"/>
      <w:bookmarkEnd w:id="18295"/>
    </w:p>
    <w:p w:rsidR="00CA466D" w:rsidRDefault="00CA466D" w:rsidP="003B3E02">
      <w:pPr>
        <w:pStyle w:val="af6"/>
        <w:keepNext/>
        <w:rPr>
          <w:rtl/>
        </w:rPr>
      </w:pPr>
      <w:bookmarkStart w:id="18296" w:name="ET_yor_6598_74"/>
      <w:r w:rsidRPr="00230C6D">
        <w:rPr>
          <w:rStyle w:val="TagStyle"/>
          <w:rtl/>
        </w:rPr>
        <w:t xml:space="preserve"> &lt;&lt; יור &gt;&gt; </w:t>
      </w:r>
      <w:r>
        <w:rPr>
          <w:rtl/>
        </w:rPr>
        <w:t>היו"ר משה סולומון:</w:t>
      </w:r>
      <w:r w:rsidRPr="00230C6D">
        <w:rPr>
          <w:rStyle w:val="TagStyle"/>
          <w:rtl/>
        </w:rPr>
        <w:t xml:space="preserve"> &lt;&lt; יור &gt;&gt;</w:t>
      </w:r>
      <w:r>
        <w:rPr>
          <w:rtl/>
        </w:rPr>
        <w:t xml:space="preserve">   </w:t>
      </w:r>
      <w:bookmarkEnd w:id="18296"/>
    </w:p>
    <w:p w:rsidR="00CA466D" w:rsidRDefault="00CA466D" w:rsidP="008F2C55">
      <w:pPr>
        <w:rPr>
          <w:rtl/>
          <w:lang w:eastAsia="he-IL"/>
        </w:rPr>
      </w:pPr>
    </w:p>
    <w:p w:rsidR="00CA466D" w:rsidRDefault="00CA466D" w:rsidP="009C68F7">
      <w:pPr>
        <w:rPr>
          <w:rtl/>
          <w:lang w:eastAsia="he-IL"/>
        </w:rPr>
      </w:pPr>
      <w:bookmarkStart w:id="18297" w:name="_ETM_Q310_406753"/>
      <w:bookmarkEnd w:id="18297"/>
      <w:r>
        <w:rPr>
          <w:rFonts w:hint="cs"/>
          <w:rtl/>
          <w:lang w:eastAsia="he-IL"/>
        </w:rPr>
        <w:t xml:space="preserve">לא. אתה לא מעיר לי הערה. אל תעיר </w:t>
      </w:r>
      <w:bookmarkStart w:id="18298" w:name="_ETM_Q310_409913"/>
      <w:bookmarkEnd w:id="18298"/>
      <w:r>
        <w:rPr>
          <w:rFonts w:hint="cs"/>
          <w:rtl/>
          <w:lang w:eastAsia="he-IL"/>
        </w:rPr>
        <w:t>לי הערה</w:t>
      </w:r>
      <w:r w:rsidR="009C68F7">
        <w:rPr>
          <w:rFonts w:hint="cs"/>
          <w:rtl/>
          <w:lang w:eastAsia="he-IL"/>
        </w:rPr>
        <w:t>.</w:t>
      </w:r>
      <w:r>
        <w:rPr>
          <w:rFonts w:hint="cs"/>
          <w:rtl/>
          <w:lang w:eastAsia="he-IL"/>
        </w:rPr>
        <w:t xml:space="preserve"> תודה רבה.</w:t>
      </w:r>
      <w:bookmarkStart w:id="18299" w:name="_ETM_Q310_408687"/>
      <w:bookmarkEnd w:id="18299"/>
    </w:p>
    <w:p w:rsidR="00CA466D" w:rsidRDefault="00CA466D" w:rsidP="003B3E02">
      <w:pPr>
        <w:rPr>
          <w:rtl/>
          <w:lang w:eastAsia="he-IL"/>
        </w:rPr>
      </w:pPr>
      <w:bookmarkStart w:id="18300" w:name="_ETM_Q310_408757"/>
      <w:bookmarkEnd w:id="18300"/>
    </w:p>
    <w:p w:rsidR="00CA466D" w:rsidRDefault="00CA466D" w:rsidP="003B3E02">
      <w:pPr>
        <w:pStyle w:val="af5"/>
        <w:keepNext/>
        <w:rPr>
          <w:rtl/>
        </w:rPr>
      </w:pPr>
      <w:bookmarkStart w:id="18301" w:name="ET_interruption_5854_75"/>
      <w:r w:rsidRPr="00230C6D">
        <w:rPr>
          <w:rStyle w:val="TagStyle"/>
          <w:rtl/>
        </w:rPr>
        <w:t xml:space="preserve"> &lt;&lt; קריאה &gt;&gt; </w:t>
      </w:r>
      <w:r>
        <w:rPr>
          <w:rtl/>
        </w:rPr>
        <w:t>ווליד טאהא (רע"מ – הרשימה הערבית המאוחדת):</w:t>
      </w:r>
      <w:r w:rsidRPr="00230C6D">
        <w:rPr>
          <w:rStyle w:val="TagStyle"/>
          <w:rtl/>
        </w:rPr>
        <w:t xml:space="preserve"> &lt;&lt; קריאה &gt;&gt;</w:t>
      </w:r>
      <w:r>
        <w:rPr>
          <w:rtl/>
        </w:rPr>
        <w:t xml:space="preserve">   </w:t>
      </w:r>
      <w:bookmarkEnd w:id="18301"/>
    </w:p>
    <w:p w:rsidR="00CA466D" w:rsidRDefault="00CA466D" w:rsidP="008F2C55">
      <w:pPr>
        <w:rPr>
          <w:rtl/>
          <w:lang w:eastAsia="he-IL"/>
        </w:rPr>
      </w:pPr>
    </w:p>
    <w:p w:rsidR="00CA466D" w:rsidRDefault="00CA466D" w:rsidP="003B3E02">
      <w:pPr>
        <w:rPr>
          <w:rtl/>
          <w:lang w:eastAsia="he-IL"/>
        </w:rPr>
      </w:pPr>
      <w:bookmarkStart w:id="18302" w:name="_ETM_Q310_409026"/>
      <w:bookmarkEnd w:id="18302"/>
      <w:r>
        <w:rPr>
          <w:rFonts w:hint="cs"/>
          <w:rtl/>
          <w:lang w:eastAsia="he-IL"/>
        </w:rPr>
        <w:t>היא כבר שעתיים בוערת. אתה לא מוציא אותה.</w:t>
      </w:r>
    </w:p>
    <w:p w:rsidR="00CA466D" w:rsidRDefault="00CA466D" w:rsidP="003B3E02">
      <w:pPr>
        <w:rPr>
          <w:rtl/>
          <w:lang w:eastAsia="he-IL"/>
        </w:rPr>
      </w:pPr>
      <w:bookmarkStart w:id="18303" w:name="_ETM_Q310_411272"/>
      <w:bookmarkStart w:id="18304" w:name="_ETM_Q310_411373"/>
      <w:bookmarkEnd w:id="18303"/>
      <w:bookmarkEnd w:id="18304"/>
    </w:p>
    <w:p w:rsidR="00CA466D" w:rsidRDefault="00CA466D" w:rsidP="003B3E02">
      <w:pPr>
        <w:pStyle w:val="af6"/>
        <w:keepNext/>
        <w:rPr>
          <w:rtl/>
        </w:rPr>
      </w:pPr>
      <w:bookmarkStart w:id="18305" w:name="ET_yor_6598_76"/>
      <w:r w:rsidRPr="00230C6D">
        <w:rPr>
          <w:rStyle w:val="TagStyle"/>
          <w:rtl/>
        </w:rPr>
        <w:t xml:space="preserve"> &lt;&lt; יור &gt;&gt; </w:t>
      </w:r>
      <w:r>
        <w:rPr>
          <w:rtl/>
        </w:rPr>
        <w:t>היו"ר משה סולומון:</w:t>
      </w:r>
      <w:r w:rsidRPr="00230C6D">
        <w:rPr>
          <w:rStyle w:val="TagStyle"/>
          <w:rtl/>
        </w:rPr>
        <w:t xml:space="preserve"> &lt;&lt; יור &gt;&gt;</w:t>
      </w:r>
      <w:r>
        <w:rPr>
          <w:rtl/>
        </w:rPr>
        <w:t xml:space="preserve">   </w:t>
      </w:r>
      <w:bookmarkEnd w:id="18305"/>
    </w:p>
    <w:p w:rsidR="00CA466D" w:rsidRDefault="00CA466D" w:rsidP="008F2C55">
      <w:pPr>
        <w:rPr>
          <w:rtl/>
          <w:lang w:eastAsia="he-IL"/>
        </w:rPr>
      </w:pPr>
    </w:p>
    <w:p w:rsidR="00CA466D" w:rsidRDefault="00CA466D" w:rsidP="003B3E02">
      <w:pPr>
        <w:rPr>
          <w:rtl/>
          <w:lang w:eastAsia="he-IL"/>
        </w:rPr>
      </w:pPr>
      <w:bookmarkStart w:id="18306" w:name="_ETM_Q310_412060"/>
      <w:bookmarkEnd w:id="18306"/>
      <w:r>
        <w:rPr>
          <w:rFonts w:hint="cs"/>
          <w:rtl/>
          <w:lang w:eastAsia="he-IL"/>
        </w:rPr>
        <w:t>קריאה</w:t>
      </w:r>
      <w:bookmarkStart w:id="18307" w:name="_ETM_Q310_412977"/>
      <w:bookmarkEnd w:id="18307"/>
      <w:r>
        <w:rPr>
          <w:rFonts w:hint="cs"/>
          <w:rtl/>
          <w:lang w:eastAsia="he-IL"/>
        </w:rPr>
        <w:t xml:space="preserve"> ראשונה.</w:t>
      </w:r>
    </w:p>
    <w:p w:rsidR="00CA466D" w:rsidRDefault="00CA466D" w:rsidP="003B3E02">
      <w:pPr>
        <w:rPr>
          <w:rtl/>
          <w:lang w:eastAsia="he-IL"/>
        </w:rPr>
      </w:pPr>
      <w:bookmarkStart w:id="18308" w:name="_ETM_Q310_412142"/>
      <w:bookmarkStart w:id="18309" w:name="_ETM_Q310_412220"/>
      <w:bookmarkEnd w:id="18308"/>
      <w:bookmarkEnd w:id="18309"/>
    </w:p>
    <w:p w:rsidR="00CA466D" w:rsidRDefault="00CA466D" w:rsidP="003B3E02">
      <w:pPr>
        <w:pStyle w:val="af5"/>
        <w:keepNext/>
        <w:rPr>
          <w:rtl/>
        </w:rPr>
      </w:pPr>
      <w:bookmarkStart w:id="18310" w:name="ET_interruption_5854_77"/>
      <w:r w:rsidRPr="00230C6D">
        <w:rPr>
          <w:rStyle w:val="TagStyle"/>
          <w:rtl/>
        </w:rPr>
        <w:t xml:space="preserve"> &lt;&lt; קריאה &gt;&gt; </w:t>
      </w:r>
      <w:r>
        <w:rPr>
          <w:rtl/>
        </w:rPr>
        <w:t>ווליד טאהא (רע"מ – הרשימה הערבית המאוחדת):</w:t>
      </w:r>
      <w:r w:rsidRPr="00230C6D">
        <w:rPr>
          <w:rStyle w:val="TagStyle"/>
          <w:rtl/>
        </w:rPr>
        <w:t xml:space="preserve"> &lt;&lt; קריאה &gt;&gt;</w:t>
      </w:r>
      <w:r>
        <w:rPr>
          <w:rtl/>
        </w:rPr>
        <w:t xml:space="preserve">   </w:t>
      </w:r>
      <w:bookmarkEnd w:id="18310"/>
    </w:p>
    <w:p w:rsidR="00CA466D" w:rsidRDefault="00CA466D" w:rsidP="008F2C55">
      <w:pPr>
        <w:rPr>
          <w:rtl/>
          <w:lang w:eastAsia="he-IL"/>
        </w:rPr>
      </w:pPr>
    </w:p>
    <w:p w:rsidR="00CA466D" w:rsidRDefault="00CA466D" w:rsidP="003B3E02">
      <w:pPr>
        <w:rPr>
          <w:rtl/>
          <w:lang w:eastAsia="he-IL"/>
        </w:rPr>
      </w:pPr>
      <w:bookmarkStart w:id="18311" w:name="_ETM_Q310_412390"/>
      <w:bookmarkEnd w:id="18311"/>
      <w:r>
        <w:rPr>
          <w:rFonts w:hint="cs"/>
          <w:rtl/>
          <w:lang w:eastAsia="he-IL"/>
        </w:rPr>
        <w:t xml:space="preserve">על מה </w:t>
      </w:r>
      <w:r w:rsidR="00DA5739">
        <w:rPr>
          <w:rFonts w:hint="cs"/>
          <w:rtl/>
          <w:lang w:eastAsia="he-IL"/>
        </w:rPr>
        <w:t>– – –</w:t>
      </w:r>
      <w:r>
        <w:rPr>
          <w:rFonts w:hint="cs"/>
          <w:rtl/>
          <w:lang w:eastAsia="he-IL"/>
        </w:rPr>
        <w:t xml:space="preserve">  </w:t>
      </w:r>
    </w:p>
    <w:p w:rsidR="00CA466D" w:rsidRDefault="00CA466D" w:rsidP="003B3E02">
      <w:pPr>
        <w:rPr>
          <w:rtl/>
          <w:lang w:eastAsia="he-IL"/>
        </w:rPr>
      </w:pPr>
    </w:p>
    <w:p w:rsidR="00CA466D" w:rsidRDefault="00CA466D" w:rsidP="003B3E02">
      <w:pPr>
        <w:pStyle w:val="af6"/>
        <w:keepNext/>
        <w:rPr>
          <w:rtl/>
        </w:rPr>
      </w:pPr>
      <w:bookmarkStart w:id="18312" w:name="ET_yor_6598_9"/>
      <w:r w:rsidRPr="00272026">
        <w:rPr>
          <w:rStyle w:val="TagStyle"/>
          <w:rtl/>
        </w:rPr>
        <w:t xml:space="preserve"> &lt;&lt; יור &gt;&gt; </w:t>
      </w:r>
      <w:r>
        <w:rPr>
          <w:rtl/>
        </w:rPr>
        <w:t>היו"ר משה סולומון:</w:t>
      </w:r>
      <w:r w:rsidRPr="00272026">
        <w:rPr>
          <w:rStyle w:val="TagStyle"/>
          <w:rtl/>
        </w:rPr>
        <w:t xml:space="preserve"> &lt;&lt; יור &gt;&gt;</w:t>
      </w:r>
      <w:r>
        <w:rPr>
          <w:rtl/>
        </w:rPr>
        <w:t xml:space="preserve">   </w:t>
      </w:r>
      <w:bookmarkEnd w:id="18312"/>
    </w:p>
    <w:p w:rsidR="00CA466D" w:rsidRDefault="00CA466D" w:rsidP="008F2C55">
      <w:pPr>
        <w:rPr>
          <w:rtl/>
          <w:lang w:eastAsia="he-IL"/>
        </w:rPr>
      </w:pPr>
    </w:p>
    <w:p w:rsidR="00CA466D" w:rsidRDefault="00CA466D" w:rsidP="003B3E02">
      <w:pPr>
        <w:rPr>
          <w:rtl/>
          <w:lang w:eastAsia="he-IL"/>
        </w:rPr>
      </w:pPr>
      <w:r>
        <w:rPr>
          <w:rFonts w:hint="cs"/>
          <w:rtl/>
          <w:lang w:eastAsia="he-IL"/>
        </w:rPr>
        <w:t>אתה בקריאה ראשונה.</w:t>
      </w:r>
    </w:p>
    <w:p w:rsidR="00CA466D" w:rsidRDefault="00CA466D" w:rsidP="003B3E02">
      <w:pPr>
        <w:rPr>
          <w:rtl/>
          <w:lang w:eastAsia="he-IL"/>
        </w:rPr>
      </w:pPr>
      <w:bookmarkStart w:id="18313" w:name="_ETM_Q310_415540"/>
      <w:bookmarkStart w:id="18314" w:name="_ETM_Q310_415594"/>
      <w:bookmarkEnd w:id="18313"/>
      <w:bookmarkEnd w:id="18314"/>
    </w:p>
    <w:p w:rsidR="00CA466D" w:rsidRDefault="00CA466D" w:rsidP="003B3E02">
      <w:pPr>
        <w:pStyle w:val="af5"/>
        <w:keepNext/>
        <w:rPr>
          <w:rtl/>
        </w:rPr>
      </w:pPr>
      <w:bookmarkStart w:id="18315" w:name="ET_interruption_5918_78"/>
      <w:r w:rsidRPr="00230C6D">
        <w:rPr>
          <w:rStyle w:val="TagStyle"/>
          <w:rtl/>
        </w:rPr>
        <w:t xml:space="preserve"> &lt;&lt; קריאה &gt;&gt; </w:t>
      </w:r>
      <w:r>
        <w:rPr>
          <w:rtl/>
        </w:rPr>
        <w:t>אימאן ח'טיב יאסין (רע"מ – הרשימה הערבית המאוחדת):</w:t>
      </w:r>
      <w:r w:rsidRPr="00230C6D">
        <w:rPr>
          <w:rStyle w:val="TagStyle"/>
          <w:rtl/>
        </w:rPr>
        <w:t xml:space="preserve"> &lt;&lt; קריאה &gt;&gt;</w:t>
      </w:r>
      <w:r>
        <w:rPr>
          <w:rtl/>
        </w:rPr>
        <w:t xml:space="preserve">   </w:t>
      </w:r>
      <w:bookmarkEnd w:id="18315"/>
    </w:p>
    <w:p w:rsidR="00CA466D" w:rsidRDefault="00CA466D" w:rsidP="008F2C55">
      <w:pPr>
        <w:rPr>
          <w:rtl/>
          <w:lang w:eastAsia="he-IL"/>
        </w:rPr>
      </w:pPr>
    </w:p>
    <w:p w:rsidR="00CA466D" w:rsidRDefault="00CA466D" w:rsidP="003B3E02">
      <w:pPr>
        <w:rPr>
          <w:rtl/>
          <w:lang w:eastAsia="he-IL"/>
        </w:rPr>
      </w:pPr>
      <w:bookmarkStart w:id="18316" w:name="_ETM_Q310_414293"/>
      <w:bookmarkEnd w:id="18316"/>
      <w:r>
        <w:rPr>
          <w:rFonts w:hint="cs"/>
          <w:rtl/>
          <w:lang w:eastAsia="he-IL"/>
        </w:rPr>
        <w:t>על מה?</w:t>
      </w:r>
    </w:p>
    <w:p w:rsidR="00CA466D" w:rsidRDefault="00CA466D" w:rsidP="003B3E02">
      <w:pPr>
        <w:pStyle w:val="af5"/>
        <w:keepNext/>
        <w:rPr>
          <w:rtl/>
        </w:rPr>
      </w:pPr>
      <w:bookmarkStart w:id="18317" w:name="_ETM_Q310_415324"/>
      <w:bookmarkStart w:id="18318" w:name="_ETM_Q310_415359"/>
      <w:bookmarkStart w:id="18319" w:name="ET_interruption_5854_79"/>
      <w:bookmarkEnd w:id="18317"/>
      <w:bookmarkEnd w:id="18318"/>
      <w:r w:rsidRPr="00230C6D">
        <w:rPr>
          <w:rStyle w:val="TagStyle"/>
          <w:rtl/>
        </w:rPr>
        <w:t xml:space="preserve"> </w:t>
      </w:r>
      <w:bookmarkStart w:id="18320" w:name="_ETM_Q310_415133"/>
      <w:bookmarkEnd w:id="18319"/>
      <w:bookmarkEnd w:id="18320"/>
    </w:p>
    <w:p w:rsidR="00CA466D" w:rsidRDefault="00CA466D" w:rsidP="003B3E02">
      <w:pPr>
        <w:pStyle w:val="af6"/>
        <w:keepNext/>
        <w:rPr>
          <w:rtl/>
        </w:rPr>
      </w:pPr>
      <w:bookmarkStart w:id="18321" w:name="ET_yor_6598_80"/>
      <w:r w:rsidRPr="00230C6D">
        <w:rPr>
          <w:rStyle w:val="TagStyle"/>
          <w:rtl/>
        </w:rPr>
        <w:t xml:space="preserve"> &lt;&lt; יור &gt;&gt; </w:t>
      </w:r>
      <w:r>
        <w:rPr>
          <w:rtl/>
        </w:rPr>
        <w:t>היו"ר משה סולומון:</w:t>
      </w:r>
      <w:r w:rsidRPr="00230C6D">
        <w:rPr>
          <w:rStyle w:val="TagStyle"/>
          <w:rtl/>
        </w:rPr>
        <w:t xml:space="preserve"> &lt;&lt; יור &gt;&gt;</w:t>
      </w:r>
      <w:r>
        <w:rPr>
          <w:rtl/>
        </w:rPr>
        <w:t xml:space="preserve">   </w:t>
      </w:r>
      <w:bookmarkEnd w:id="18321"/>
    </w:p>
    <w:p w:rsidR="00CA466D" w:rsidRDefault="00CA466D" w:rsidP="008F2C55">
      <w:pPr>
        <w:rPr>
          <w:rtl/>
          <w:lang w:eastAsia="he-IL"/>
        </w:rPr>
      </w:pPr>
    </w:p>
    <w:p w:rsidR="00CA466D" w:rsidRPr="00230C6D" w:rsidRDefault="00CA466D" w:rsidP="003B3E02">
      <w:pPr>
        <w:rPr>
          <w:rtl/>
          <w:lang w:eastAsia="he-IL"/>
        </w:rPr>
      </w:pPr>
      <w:bookmarkStart w:id="18322" w:name="_ETM_Q310_415679"/>
      <w:bookmarkEnd w:id="18322"/>
      <w:r>
        <w:rPr>
          <w:rFonts w:hint="cs"/>
          <w:rtl/>
          <w:lang w:eastAsia="he-IL"/>
        </w:rPr>
        <w:t xml:space="preserve">אתה כרגע מפריע. אתה מפריע </w:t>
      </w:r>
      <w:bookmarkStart w:id="18323" w:name="_ETM_Q310_418311"/>
      <w:bookmarkEnd w:id="18323"/>
      <w:r>
        <w:rPr>
          <w:rFonts w:hint="cs"/>
          <w:rtl/>
          <w:lang w:eastAsia="he-IL"/>
        </w:rPr>
        <w:t>כרגע.</w:t>
      </w:r>
    </w:p>
    <w:p w:rsidR="00CA466D" w:rsidRDefault="00CA466D" w:rsidP="003B3E02">
      <w:pPr>
        <w:rPr>
          <w:rtl/>
          <w:lang w:eastAsia="he-IL"/>
        </w:rPr>
      </w:pPr>
    </w:p>
    <w:p w:rsidR="00CA466D" w:rsidRDefault="00CA466D" w:rsidP="003B3E02">
      <w:pPr>
        <w:pStyle w:val="af5"/>
        <w:keepNext/>
        <w:rPr>
          <w:rtl/>
        </w:rPr>
      </w:pPr>
      <w:bookmarkStart w:id="18324" w:name="ET_interruption_5854_10"/>
      <w:r w:rsidRPr="00272026">
        <w:rPr>
          <w:rStyle w:val="TagStyle"/>
          <w:rtl/>
        </w:rPr>
        <w:t xml:space="preserve"> &lt;&lt; קריאה &gt;&gt; </w:t>
      </w:r>
      <w:r>
        <w:rPr>
          <w:rtl/>
        </w:rPr>
        <w:t>ווליד טאהא (רע"מ – הרשימה הערבית המאוחדת):</w:t>
      </w:r>
      <w:r w:rsidRPr="00272026">
        <w:rPr>
          <w:rStyle w:val="TagStyle"/>
          <w:rtl/>
        </w:rPr>
        <w:t xml:space="preserve"> &lt;&lt; קריאה &gt;&gt;</w:t>
      </w:r>
      <w:r>
        <w:rPr>
          <w:rtl/>
        </w:rPr>
        <w:t xml:space="preserve">   </w:t>
      </w:r>
      <w:bookmarkEnd w:id="18324"/>
    </w:p>
    <w:p w:rsidR="00CA466D" w:rsidRDefault="00CA466D" w:rsidP="008F2C55">
      <w:pPr>
        <w:rPr>
          <w:rtl/>
          <w:lang w:eastAsia="he-IL"/>
        </w:rPr>
      </w:pPr>
    </w:p>
    <w:p w:rsidR="00CA466D" w:rsidRDefault="00CA466D" w:rsidP="003B3E02">
      <w:pPr>
        <w:rPr>
          <w:rtl/>
          <w:lang w:eastAsia="he-IL"/>
        </w:rPr>
      </w:pPr>
      <w:r>
        <w:rPr>
          <w:rFonts w:hint="cs"/>
          <w:rtl/>
          <w:lang w:eastAsia="he-IL"/>
        </w:rPr>
        <w:t>כן, אני מפריע. היא לא. בושה.</w:t>
      </w:r>
    </w:p>
    <w:p w:rsidR="00CA466D" w:rsidRDefault="00CA466D" w:rsidP="003B3E02">
      <w:pPr>
        <w:rPr>
          <w:rtl/>
          <w:lang w:eastAsia="he-IL"/>
        </w:rPr>
      </w:pPr>
      <w:bookmarkStart w:id="18325" w:name="_ETM_Q310_424184"/>
      <w:bookmarkStart w:id="18326" w:name="_ETM_Q310_424287"/>
      <w:bookmarkEnd w:id="18325"/>
      <w:bookmarkEnd w:id="18326"/>
    </w:p>
    <w:p w:rsidR="00CA466D" w:rsidRDefault="00CA466D" w:rsidP="003B3E02">
      <w:pPr>
        <w:pStyle w:val="af6"/>
        <w:keepNext/>
        <w:rPr>
          <w:rtl/>
        </w:rPr>
      </w:pPr>
      <w:bookmarkStart w:id="18327" w:name="ET_yor_6598_81"/>
      <w:r w:rsidRPr="00230C6D">
        <w:rPr>
          <w:rStyle w:val="TagStyle"/>
          <w:rtl/>
        </w:rPr>
        <w:t xml:space="preserve"> &lt;&lt; יור &gt;&gt; </w:t>
      </w:r>
      <w:r>
        <w:rPr>
          <w:rtl/>
        </w:rPr>
        <w:t>היו"ר משה סולומון:</w:t>
      </w:r>
      <w:r w:rsidRPr="00230C6D">
        <w:rPr>
          <w:rStyle w:val="TagStyle"/>
          <w:rtl/>
        </w:rPr>
        <w:t xml:space="preserve"> &lt;&lt; יור &gt;&gt;</w:t>
      </w:r>
      <w:r>
        <w:rPr>
          <w:rtl/>
        </w:rPr>
        <w:t xml:space="preserve">   </w:t>
      </w:r>
      <w:bookmarkEnd w:id="18327"/>
    </w:p>
    <w:p w:rsidR="00CA466D" w:rsidRDefault="00CA466D" w:rsidP="008F2C55">
      <w:pPr>
        <w:rPr>
          <w:rtl/>
          <w:lang w:eastAsia="he-IL"/>
        </w:rPr>
      </w:pPr>
    </w:p>
    <w:p w:rsidR="00CA466D" w:rsidRDefault="00CA466D" w:rsidP="003B3E02">
      <w:pPr>
        <w:rPr>
          <w:rtl/>
          <w:lang w:eastAsia="he-IL"/>
        </w:rPr>
      </w:pPr>
      <w:bookmarkStart w:id="18328" w:name="_ETM_Q310_424888"/>
      <w:bookmarkEnd w:id="18328"/>
      <w:r>
        <w:rPr>
          <w:rFonts w:hint="cs"/>
          <w:rtl/>
          <w:lang w:eastAsia="he-IL"/>
        </w:rPr>
        <w:t>תודה רבה.</w:t>
      </w:r>
    </w:p>
    <w:p w:rsidR="00CA466D" w:rsidRDefault="00CA466D" w:rsidP="003B3E02">
      <w:pPr>
        <w:rPr>
          <w:rtl/>
          <w:lang w:eastAsia="he-IL"/>
        </w:rPr>
      </w:pPr>
      <w:bookmarkStart w:id="18329" w:name="_ETM_Q310_424627"/>
      <w:bookmarkStart w:id="18330" w:name="_ETM_Q310_424697"/>
      <w:bookmarkEnd w:id="18329"/>
      <w:bookmarkEnd w:id="18330"/>
    </w:p>
    <w:p w:rsidR="00CA466D" w:rsidRDefault="00CA466D" w:rsidP="003B3E02">
      <w:pPr>
        <w:pStyle w:val="af5"/>
        <w:keepNext/>
        <w:rPr>
          <w:rtl/>
        </w:rPr>
      </w:pPr>
      <w:bookmarkStart w:id="18331" w:name="ET_interruption_5854_82"/>
      <w:r w:rsidRPr="00230C6D">
        <w:rPr>
          <w:rStyle w:val="TagStyle"/>
          <w:rtl/>
        </w:rPr>
        <w:t xml:space="preserve"> &lt;&lt; קריאה &gt;&gt; </w:t>
      </w:r>
      <w:r>
        <w:rPr>
          <w:rtl/>
        </w:rPr>
        <w:t>ווליד טאהא (רע"מ – הרשימה הערבית המאוחדת):</w:t>
      </w:r>
      <w:r w:rsidRPr="00230C6D">
        <w:rPr>
          <w:rStyle w:val="TagStyle"/>
          <w:rtl/>
        </w:rPr>
        <w:t xml:space="preserve"> &lt;&lt; קריאה &gt;&gt;</w:t>
      </w:r>
      <w:r>
        <w:rPr>
          <w:rtl/>
        </w:rPr>
        <w:t xml:space="preserve">   </w:t>
      </w:r>
      <w:bookmarkEnd w:id="18331"/>
    </w:p>
    <w:p w:rsidR="00CA466D" w:rsidRDefault="00CA466D" w:rsidP="008F2C55">
      <w:pPr>
        <w:rPr>
          <w:rtl/>
          <w:lang w:eastAsia="he-IL"/>
        </w:rPr>
      </w:pPr>
    </w:p>
    <w:p w:rsidR="00CA466D" w:rsidRDefault="00CA466D" w:rsidP="003B3E02">
      <w:pPr>
        <w:rPr>
          <w:rtl/>
          <w:lang w:eastAsia="he-IL"/>
        </w:rPr>
      </w:pPr>
      <w:bookmarkStart w:id="18332" w:name="_ETM_Q310_424712"/>
      <w:bookmarkEnd w:id="18332"/>
      <w:r>
        <w:rPr>
          <w:rFonts w:hint="cs"/>
          <w:rtl/>
          <w:lang w:eastAsia="he-IL"/>
        </w:rPr>
        <w:t>באמת בושה.</w:t>
      </w:r>
      <w:bookmarkStart w:id="18333" w:name="_ETM_Q310_427412"/>
      <w:bookmarkEnd w:id="18333"/>
    </w:p>
    <w:p w:rsidR="00CA466D" w:rsidRDefault="00CA466D" w:rsidP="003B3E02">
      <w:pPr>
        <w:rPr>
          <w:rtl/>
          <w:lang w:eastAsia="he-IL"/>
        </w:rPr>
      </w:pPr>
      <w:bookmarkStart w:id="18334" w:name="_ETM_Q310_427480"/>
      <w:bookmarkEnd w:id="18334"/>
    </w:p>
    <w:p w:rsidR="00CA466D" w:rsidRDefault="00CA466D" w:rsidP="003B3E02">
      <w:pPr>
        <w:pStyle w:val="af5"/>
        <w:keepNext/>
        <w:rPr>
          <w:rtl/>
        </w:rPr>
      </w:pPr>
      <w:bookmarkStart w:id="18335" w:name="ET_interruption_5264_83"/>
      <w:r w:rsidRPr="00230C6D">
        <w:rPr>
          <w:rStyle w:val="TagStyle"/>
          <w:rtl/>
        </w:rPr>
        <w:t xml:space="preserve"> &lt;&lt; קריאה &gt;&gt; </w:t>
      </w:r>
      <w:r>
        <w:rPr>
          <w:rtl/>
        </w:rPr>
        <w:t>אחמד טיבי (חד"ש-תע"ל):</w:t>
      </w:r>
      <w:r w:rsidRPr="00230C6D">
        <w:rPr>
          <w:rStyle w:val="TagStyle"/>
          <w:rtl/>
        </w:rPr>
        <w:t xml:space="preserve"> &lt;&lt; קריאה &gt;&gt;</w:t>
      </w:r>
      <w:r>
        <w:rPr>
          <w:rtl/>
        </w:rPr>
        <w:t xml:space="preserve">   </w:t>
      </w:r>
      <w:bookmarkEnd w:id="18335"/>
    </w:p>
    <w:p w:rsidR="00CA466D" w:rsidRDefault="00CA466D" w:rsidP="008F2C55">
      <w:pPr>
        <w:rPr>
          <w:rtl/>
          <w:lang w:eastAsia="he-IL"/>
        </w:rPr>
      </w:pPr>
    </w:p>
    <w:p w:rsidR="00CA466D" w:rsidRDefault="00CA466D" w:rsidP="003B3E02">
      <w:pPr>
        <w:rPr>
          <w:rtl/>
          <w:lang w:eastAsia="he-IL"/>
        </w:rPr>
      </w:pPr>
      <w:bookmarkStart w:id="18336" w:name="_ETM_Q310_427574"/>
      <w:bookmarkEnd w:id="18336"/>
      <w:r>
        <w:rPr>
          <w:rFonts w:hint="cs"/>
          <w:rtl/>
          <w:lang w:eastAsia="he-IL"/>
        </w:rPr>
        <w:t>מסחרה.</w:t>
      </w:r>
      <w:bookmarkStart w:id="18337" w:name="_ETM_Q310_425449"/>
      <w:bookmarkEnd w:id="18337"/>
    </w:p>
    <w:p w:rsidR="00CA466D" w:rsidRDefault="00CA466D" w:rsidP="003B3E02">
      <w:pPr>
        <w:rPr>
          <w:rtl/>
          <w:lang w:eastAsia="he-IL"/>
        </w:rPr>
      </w:pPr>
      <w:bookmarkStart w:id="18338" w:name="_ETM_Q310_425511"/>
      <w:bookmarkEnd w:id="18338"/>
    </w:p>
    <w:p w:rsidR="00CA466D" w:rsidRDefault="00CA466D" w:rsidP="003B3E02">
      <w:pPr>
        <w:pStyle w:val="af6"/>
        <w:keepNext/>
        <w:rPr>
          <w:rtl/>
        </w:rPr>
      </w:pPr>
      <w:bookmarkStart w:id="18339" w:name="ET_yor_6598_84"/>
      <w:r w:rsidRPr="00230C6D">
        <w:rPr>
          <w:rStyle w:val="TagStyle"/>
          <w:rtl/>
        </w:rPr>
        <w:t xml:space="preserve"> &lt;&lt; יור &gt;&gt; </w:t>
      </w:r>
      <w:r>
        <w:rPr>
          <w:rtl/>
        </w:rPr>
        <w:t>היו"ר משה סולומון:</w:t>
      </w:r>
      <w:r w:rsidRPr="00230C6D">
        <w:rPr>
          <w:rStyle w:val="TagStyle"/>
          <w:rtl/>
        </w:rPr>
        <w:t xml:space="preserve"> &lt;&lt; יור &gt;&gt;</w:t>
      </w:r>
      <w:r>
        <w:rPr>
          <w:rtl/>
        </w:rPr>
        <w:t xml:space="preserve">   </w:t>
      </w:r>
      <w:bookmarkEnd w:id="18339"/>
    </w:p>
    <w:p w:rsidR="00CA466D" w:rsidRDefault="00CA466D" w:rsidP="008F2C55">
      <w:pPr>
        <w:rPr>
          <w:rtl/>
          <w:lang w:eastAsia="he-IL"/>
        </w:rPr>
      </w:pPr>
    </w:p>
    <w:p w:rsidR="00CA466D" w:rsidRPr="00230C6D" w:rsidRDefault="00CA466D" w:rsidP="003B3E02">
      <w:pPr>
        <w:rPr>
          <w:rtl/>
          <w:lang w:eastAsia="he-IL"/>
        </w:rPr>
      </w:pPr>
      <w:bookmarkStart w:id="18340" w:name="_ETM_Q310_426159"/>
      <w:bookmarkEnd w:id="18340"/>
      <w:r>
        <w:rPr>
          <w:rFonts w:hint="cs"/>
          <w:rtl/>
          <w:lang w:eastAsia="he-IL"/>
        </w:rPr>
        <w:t>בבקשה. לרשותך שלוש דקות.</w:t>
      </w:r>
    </w:p>
    <w:p w:rsidR="00CA466D" w:rsidRDefault="00CA466D" w:rsidP="003B3E02">
      <w:pPr>
        <w:rPr>
          <w:rtl/>
          <w:lang w:eastAsia="he-IL"/>
        </w:rPr>
      </w:pPr>
    </w:p>
    <w:p w:rsidR="00CA466D" w:rsidRDefault="00CA466D" w:rsidP="003B3E02">
      <w:pPr>
        <w:pStyle w:val="a4"/>
        <w:keepNext/>
        <w:rPr>
          <w:rtl/>
        </w:rPr>
      </w:pPr>
      <w:bookmarkStart w:id="18341" w:name="ET_speaker_6236_11"/>
      <w:r w:rsidRPr="00272026">
        <w:rPr>
          <w:rStyle w:val="TagStyle"/>
          <w:rtl/>
        </w:rPr>
        <w:t xml:space="preserve"> &lt;&lt; דובר &gt;&gt; </w:t>
      </w:r>
      <w:bookmarkStart w:id="18342" w:name="_Toc204194687"/>
      <w:bookmarkStart w:id="18343" w:name="_Toc204198241"/>
      <w:bookmarkStart w:id="18344" w:name="_Toc204198713"/>
      <w:r>
        <w:rPr>
          <w:rtl/>
        </w:rPr>
        <w:t>נעמה לזימי (העבודה):</w:t>
      </w:r>
      <w:bookmarkEnd w:id="18342"/>
      <w:bookmarkEnd w:id="18343"/>
      <w:bookmarkEnd w:id="18344"/>
      <w:r w:rsidRPr="00272026">
        <w:rPr>
          <w:rStyle w:val="TagStyle"/>
          <w:rtl/>
        </w:rPr>
        <w:t xml:space="preserve"> &lt;&lt; דובר &gt;&gt;</w:t>
      </w:r>
      <w:r>
        <w:rPr>
          <w:rtl/>
        </w:rPr>
        <w:t xml:space="preserve">   </w:t>
      </w:r>
      <w:bookmarkEnd w:id="18341"/>
    </w:p>
    <w:p w:rsidR="00CA466D" w:rsidRDefault="00CA466D" w:rsidP="008F2C55">
      <w:pPr>
        <w:rPr>
          <w:rtl/>
          <w:lang w:eastAsia="he-IL"/>
        </w:rPr>
      </w:pPr>
    </w:p>
    <w:p w:rsidR="00CA466D" w:rsidRDefault="00CA466D" w:rsidP="003B3E02">
      <w:pPr>
        <w:rPr>
          <w:rtl/>
          <w:lang w:eastAsia="he-IL"/>
        </w:rPr>
      </w:pPr>
      <w:r>
        <w:rPr>
          <w:rFonts w:hint="cs"/>
          <w:rtl/>
          <w:lang w:eastAsia="he-IL"/>
        </w:rPr>
        <w:t xml:space="preserve">אם יש משהו יותר מופרע מראש ממשלה שמחליף </w:t>
      </w:r>
      <w:bookmarkStart w:id="18345" w:name="_ETM_Q310_435624"/>
      <w:bookmarkEnd w:id="18345"/>
      <w:r>
        <w:rPr>
          <w:rFonts w:hint="cs"/>
          <w:rtl/>
          <w:lang w:eastAsia="he-IL"/>
        </w:rPr>
        <w:t xml:space="preserve">יו"ר ועדת חוץ וביטחון בזמן מלחמה עבור השתמטות, זה שהחרדים הם בעצם אלה שמחליפים. נראה למישהו הגיוני שהחרדים, שעובדים עבור השתמטות, הם אלה שמאשרים את המועמד להחליף את </w:t>
      </w:r>
      <w:bookmarkStart w:id="18346" w:name="_ETM_Q310_450942"/>
      <w:bookmarkEnd w:id="18346"/>
      <w:r>
        <w:rPr>
          <w:rFonts w:hint="cs"/>
          <w:rtl/>
          <w:lang w:eastAsia="he-IL"/>
        </w:rPr>
        <w:t>יו"ר הוועדה הנוכחי?</w:t>
      </w:r>
    </w:p>
    <w:p w:rsidR="00CA466D" w:rsidRDefault="00CA466D" w:rsidP="003B3E02">
      <w:pPr>
        <w:rPr>
          <w:rtl/>
          <w:lang w:eastAsia="he-IL"/>
        </w:rPr>
      </w:pPr>
      <w:bookmarkStart w:id="18347" w:name="_ETM_Q310_452168"/>
      <w:bookmarkStart w:id="18348" w:name="_ETM_Q310_452250"/>
      <w:bookmarkEnd w:id="18347"/>
      <w:bookmarkEnd w:id="18348"/>
    </w:p>
    <w:p w:rsidR="00CA466D" w:rsidRDefault="00CA466D" w:rsidP="003B3E02">
      <w:pPr>
        <w:pStyle w:val="af5"/>
        <w:keepNext/>
        <w:rPr>
          <w:rtl/>
        </w:rPr>
      </w:pPr>
      <w:r w:rsidRPr="00230C6D">
        <w:rPr>
          <w:rStyle w:val="TagStyle"/>
          <w:rtl/>
        </w:rPr>
        <w:t xml:space="preserve"> &lt;&lt; קריאה &gt;&gt; </w:t>
      </w:r>
      <w:r>
        <w:rPr>
          <w:rtl/>
        </w:rPr>
        <w:t>טלי גוטליב (הליכוד):</w:t>
      </w:r>
      <w:r w:rsidRPr="00230C6D">
        <w:rPr>
          <w:rStyle w:val="TagStyle"/>
          <w:rtl/>
        </w:rPr>
        <w:t xml:space="preserve"> &lt;&lt; קריאה &gt;&gt;</w:t>
      </w:r>
      <w:r>
        <w:rPr>
          <w:rtl/>
        </w:rPr>
        <w:t xml:space="preserve">   </w:t>
      </w:r>
    </w:p>
    <w:p w:rsidR="00CA466D" w:rsidRDefault="00CA466D" w:rsidP="008F2C55">
      <w:pPr>
        <w:rPr>
          <w:rtl/>
          <w:lang w:eastAsia="he-IL"/>
        </w:rPr>
      </w:pPr>
    </w:p>
    <w:p w:rsidR="00CA466D" w:rsidRDefault="00DA5739" w:rsidP="003B3E02">
      <w:pPr>
        <w:rPr>
          <w:rtl/>
          <w:lang w:eastAsia="he-IL"/>
        </w:rPr>
      </w:pPr>
      <w:bookmarkStart w:id="18349" w:name="_ETM_Q310_452366"/>
      <w:bookmarkEnd w:id="18349"/>
      <w:r>
        <w:rPr>
          <w:rFonts w:hint="cs"/>
          <w:rtl/>
          <w:lang w:eastAsia="he-IL"/>
        </w:rPr>
        <w:t>– – –</w:t>
      </w:r>
    </w:p>
    <w:p w:rsidR="00CA466D" w:rsidRDefault="00CA466D" w:rsidP="003B3E02">
      <w:pPr>
        <w:rPr>
          <w:b/>
          <w:bCs/>
          <w:u w:val="single"/>
          <w:rtl/>
          <w:lang w:eastAsia="he-IL"/>
        </w:rPr>
      </w:pPr>
      <w:bookmarkStart w:id="18350" w:name="_ETM_Q310_453844"/>
      <w:bookmarkStart w:id="18351" w:name="_ETM_Q310_453926"/>
      <w:bookmarkStart w:id="18352" w:name="_ETM_Q310_452224"/>
      <w:bookmarkEnd w:id="18350"/>
      <w:bookmarkEnd w:id="18351"/>
      <w:bookmarkEnd w:id="18352"/>
    </w:p>
    <w:p w:rsidR="00CA466D" w:rsidRDefault="00CA466D" w:rsidP="003B3E02">
      <w:pPr>
        <w:pStyle w:val="-"/>
        <w:keepNext/>
        <w:rPr>
          <w:rtl/>
        </w:rPr>
      </w:pPr>
      <w:bookmarkStart w:id="18353" w:name="ET_speakercontinue_6236_88"/>
      <w:r w:rsidRPr="00230C6D">
        <w:rPr>
          <w:rStyle w:val="TagStyle"/>
          <w:rtl/>
        </w:rPr>
        <w:t xml:space="preserve"> &lt;&lt; דובר_המשך &gt;&gt; </w:t>
      </w:r>
      <w:r>
        <w:rPr>
          <w:rtl/>
        </w:rPr>
        <w:t>נעמה לזימי (העבודה):</w:t>
      </w:r>
      <w:r w:rsidRPr="00230C6D">
        <w:rPr>
          <w:rStyle w:val="TagStyle"/>
          <w:rtl/>
        </w:rPr>
        <w:t xml:space="preserve"> &lt;&lt; דובר_המשך &gt;&gt;</w:t>
      </w:r>
      <w:r>
        <w:rPr>
          <w:rtl/>
        </w:rPr>
        <w:t xml:space="preserve">   </w:t>
      </w:r>
      <w:bookmarkEnd w:id="18353"/>
    </w:p>
    <w:p w:rsidR="00CA466D" w:rsidRDefault="00CA466D" w:rsidP="008F2C55">
      <w:pPr>
        <w:rPr>
          <w:rtl/>
          <w:lang w:eastAsia="he-IL"/>
        </w:rPr>
      </w:pPr>
    </w:p>
    <w:p w:rsidR="00CA466D" w:rsidRDefault="00CA466D" w:rsidP="003B3E02">
      <w:pPr>
        <w:rPr>
          <w:rtl/>
          <w:lang w:eastAsia="he-IL"/>
        </w:rPr>
      </w:pPr>
      <w:bookmarkStart w:id="18354" w:name="_ETM_Q310_452962"/>
      <w:bookmarkEnd w:id="18354"/>
      <w:r>
        <w:rPr>
          <w:rFonts w:hint="cs"/>
          <w:rtl/>
          <w:lang w:eastAsia="he-IL"/>
        </w:rPr>
        <w:t xml:space="preserve">נשמע למישהו הגיוני שוועדת החוץ והביטחון </w:t>
      </w:r>
      <w:bookmarkStart w:id="18355" w:name="_ETM_Q310_456240"/>
      <w:bookmarkEnd w:id="18355"/>
      <w:r w:rsidR="00DA5739">
        <w:rPr>
          <w:rFonts w:hint="cs"/>
          <w:rtl/>
          <w:lang w:eastAsia="he-IL"/>
        </w:rPr>
        <w:t>– – –</w:t>
      </w:r>
    </w:p>
    <w:p w:rsidR="00CA466D" w:rsidRDefault="00CA466D" w:rsidP="003B3E02">
      <w:pPr>
        <w:rPr>
          <w:rtl/>
          <w:lang w:eastAsia="he-IL"/>
        </w:rPr>
      </w:pPr>
      <w:bookmarkStart w:id="18356" w:name="_ETM_Q310_454925"/>
      <w:bookmarkStart w:id="18357" w:name="_ETM_Q310_455004"/>
      <w:bookmarkEnd w:id="18356"/>
      <w:bookmarkEnd w:id="18357"/>
    </w:p>
    <w:p w:rsidR="00CA466D" w:rsidRDefault="00CA466D" w:rsidP="003B3E02">
      <w:pPr>
        <w:pStyle w:val="af5"/>
        <w:keepNext/>
        <w:rPr>
          <w:rtl/>
        </w:rPr>
      </w:pPr>
      <w:bookmarkStart w:id="18358" w:name="ET_interruption_6345_89"/>
      <w:r w:rsidRPr="00230C6D">
        <w:rPr>
          <w:rStyle w:val="TagStyle"/>
          <w:rtl/>
        </w:rPr>
        <w:t xml:space="preserve"> &lt;&lt; קריאה &gt;&gt; </w:t>
      </w:r>
      <w:r>
        <w:rPr>
          <w:rtl/>
        </w:rPr>
        <w:t>טלי גוטליב (הליכוד):</w:t>
      </w:r>
      <w:r w:rsidRPr="00230C6D">
        <w:rPr>
          <w:rStyle w:val="TagStyle"/>
          <w:rtl/>
        </w:rPr>
        <w:t xml:space="preserve"> &lt;&lt; קריאה &gt;&gt;</w:t>
      </w:r>
      <w:r>
        <w:rPr>
          <w:rtl/>
        </w:rPr>
        <w:t xml:space="preserve">   </w:t>
      </w:r>
      <w:bookmarkEnd w:id="18358"/>
    </w:p>
    <w:p w:rsidR="00CA466D" w:rsidRDefault="00CA466D" w:rsidP="008F2C55">
      <w:pPr>
        <w:rPr>
          <w:rtl/>
          <w:lang w:eastAsia="he-IL"/>
        </w:rPr>
      </w:pPr>
    </w:p>
    <w:p w:rsidR="00CA466D" w:rsidRDefault="00DA5739" w:rsidP="003B3E02">
      <w:pPr>
        <w:rPr>
          <w:rtl/>
          <w:lang w:eastAsia="he-IL"/>
        </w:rPr>
      </w:pPr>
      <w:bookmarkStart w:id="18359" w:name="_ETM_Q310_456946"/>
      <w:bookmarkEnd w:id="18359"/>
      <w:r>
        <w:rPr>
          <w:rFonts w:hint="cs"/>
          <w:rtl/>
          <w:lang w:eastAsia="he-IL"/>
        </w:rPr>
        <w:t>– – –</w:t>
      </w:r>
    </w:p>
    <w:p w:rsidR="00CA466D" w:rsidRDefault="00CA466D" w:rsidP="003B3E02">
      <w:pPr>
        <w:rPr>
          <w:rtl/>
          <w:lang w:eastAsia="he-IL"/>
        </w:rPr>
      </w:pPr>
      <w:bookmarkStart w:id="18360" w:name="_ETM_Q310_456005"/>
      <w:bookmarkStart w:id="18361" w:name="_ETM_Q310_456076"/>
      <w:bookmarkEnd w:id="18360"/>
      <w:bookmarkEnd w:id="18361"/>
    </w:p>
    <w:p w:rsidR="00CA466D" w:rsidRDefault="00CA466D" w:rsidP="003B3E02">
      <w:pPr>
        <w:pStyle w:val="af6"/>
        <w:keepNext/>
        <w:rPr>
          <w:rtl/>
        </w:rPr>
      </w:pPr>
      <w:bookmarkStart w:id="18362" w:name="ET_yor_6598_90"/>
      <w:r w:rsidRPr="00230C6D">
        <w:rPr>
          <w:rStyle w:val="TagStyle"/>
          <w:rtl/>
        </w:rPr>
        <w:t xml:space="preserve"> &lt;&lt; יור &gt;&gt; </w:t>
      </w:r>
      <w:r>
        <w:rPr>
          <w:rtl/>
        </w:rPr>
        <w:t>היו"ר משה סולומון:</w:t>
      </w:r>
      <w:r w:rsidRPr="00230C6D">
        <w:rPr>
          <w:rStyle w:val="TagStyle"/>
          <w:rtl/>
        </w:rPr>
        <w:t xml:space="preserve"> &lt;&lt; יור &gt;&gt;</w:t>
      </w:r>
      <w:r>
        <w:rPr>
          <w:rtl/>
        </w:rPr>
        <w:t xml:space="preserve">   </w:t>
      </w:r>
      <w:bookmarkEnd w:id="18362"/>
    </w:p>
    <w:p w:rsidR="00CA466D" w:rsidRDefault="00CA466D" w:rsidP="008F2C55">
      <w:pPr>
        <w:rPr>
          <w:rtl/>
          <w:lang w:eastAsia="he-IL"/>
        </w:rPr>
      </w:pPr>
    </w:p>
    <w:p w:rsidR="00CA466D" w:rsidRDefault="00CA466D" w:rsidP="003B3E02">
      <w:pPr>
        <w:rPr>
          <w:rtl/>
          <w:lang w:eastAsia="he-IL"/>
        </w:rPr>
      </w:pPr>
      <w:bookmarkStart w:id="18363" w:name="_ETM_Q310_456494"/>
      <w:bookmarkEnd w:id="18363"/>
      <w:r>
        <w:rPr>
          <w:rFonts w:hint="cs"/>
          <w:rtl/>
          <w:lang w:eastAsia="he-IL"/>
        </w:rPr>
        <w:t>טלי, את בקריאה הראשונה. אני אקרא</w:t>
      </w:r>
      <w:bookmarkStart w:id="18364" w:name="_ETM_Q310_459550"/>
      <w:bookmarkEnd w:id="18364"/>
      <w:r>
        <w:rPr>
          <w:rFonts w:hint="cs"/>
          <w:rtl/>
          <w:lang w:eastAsia="he-IL"/>
        </w:rPr>
        <w:t xml:space="preserve"> אותך קריאה שנייה.</w:t>
      </w:r>
    </w:p>
    <w:p w:rsidR="00CA466D" w:rsidRDefault="00CA466D" w:rsidP="003B3E02">
      <w:pPr>
        <w:rPr>
          <w:rtl/>
          <w:lang w:eastAsia="he-IL"/>
        </w:rPr>
      </w:pPr>
      <w:bookmarkStart w:id="18365" w:name="_ETM_Q310_460321"/>
      <w:bookmarkStart w:id="18366" w:name="_ETM_Q310_460384"/>
      <w:bookmarkEnd w:id="18365"/>
      <w:bookmarkEnd w:id="18366"/>
    </w:p>
    <w:p w:rsidR="00CA466D" w:rsidRDefault="00CA466D" w:rsidP="003B3E02">
      <w:pPr>
        <w:pStyle w:val="af5"/>
        <w:keepNext/>
        <w:rPr>
          <w:rtl/>
        </w:rPr>
      </w:pPr>
      <w:bookmarkStart w:id="18367" w:name="ET_interruption_6345_91"/>
      <w:r w:rsidRPr="00230C6D">
        <w:rPr>
          <w:rStyle w:val="TagStyle"/>
          <w:rtl/>
        </w:rPr>
        <w:t xml:space="preserve"> &lt;&lt; קריאה &gt;&gt; </w:t>
      </w:r>
      <w:r>
        <w:rPr>
          <w:rtl/>
        </w:rPr>
        <w:t>טלי גוטליב (הליכוד):</w:t>
      </w:r>
      <w:r w:rsidRPr="00230C6D">
        <w:rPr>
          <w:rStyle w:val="TagStyle"/>
          <w:rtl/>
        </w:rPr>
        <w:t xml:space="preserve"> &lt;&lt; קריאה &gt;&gt;</w:t>
      </w:r>
      <w:r>
        <w:rPr>
          <w:rtl/>
        </w:rPr>
        <w:t xml:space="preserve">   </w:t>
      </w:r>
      <w:bookmarkEnd w:id="18367"/>
    </w:p>
    <w:p w:rsidR="00CA466D" w:rsidRDefault="00CA466D" w:rsidP="008F2C55">
      <w:pPr>
        <w:rPr>
          <w:rtl/>
          <w:lang w:eastAsia="he-IL"/>
        </w:rPr>
      </w:pPr>
    </w:p>
    <w:p w:rsidR="00CA466D" w:rsidRDefault="00DA5739" w:rsidP="003B3E02">
      <w:pPr>
        <w:rPr>
          <w:rtl/>
          <w:lang w:eastAsia="he-IL"/>
        </w:rPr>
      </w:pPr>
      <w:bookmarkStart w:id="18368" w:name="_ETM_Q310_458832"/>
      <w:bookmarkEnd w:id="18368"/>
      <w:r>
        <w:rPr>
          <w:rFonts w:hint="cs"/>
          <w:rtl/>
          <w:lang w:eastAsia="he-IL"/>
        </w:rPr>
        <w:t>– – –</w:t>
      </w:r>
    </w:p>
    <w:p w:rsidR="00CA466D" w:rsidRDefault="00CA466D" w:rsidP="003B3E02">
      <w:pPr>
        <w:rPr>
          <w:rtl/>
          <w:lang w:eastAsia="he-IL"/>
        </w:rPr>
      </w:pPr>
      <w:bookmarkStart w:id="18369" w:name="_ETM_Q310_460372"/>
      <w:bookmarkStart w:id="18370" w:name="_ETM_Q310_460455"/>
      <w:bookmarkEnd w:id="18369"/>
      <w:bookmarkEnd w:id="18370"/>
    </w:p>
    <w:p w:rsidR="00CA466D" w:rsidRDefault="00CA466D" w:rsidP="003B3E02">
      <w:pPr>
        <w:pStyle w:val="af6"/>
        <w:keepNext/>
        <w:rPr>
          <w:rtl/>
        </w:rPr>
      </w:pPr>
      <w:bookmarkStart w:id="18371" w:name="ET_yor_6598_92"/>
      <w:r w:rsidRPr="00230C6D">
        <w:rPr>
          <w:rStyle w:val="TagStyle"/>
          <w:rtl/>
        </w:rPr>
        <w:t xml:space="preserve"> &lt;&lt; יור &gt;&gt; </w:t>
      </w:r>
      <w:r>
        <w:rPr>
          <w:rtl/>
        </w:rPr>
        <w:t>היו"ר משה סולומון:</w:t>
      </w:r>
      <w:r w:rsidRPr="00230C6D">
        <w:rPr>
          <w:rStyle w:val="TagStyle"/>
          <w:rtl/>
        </w:rPr>
        <w:t xml:space="preserve"> &lt;&lt; יור &gt;&gt;</w:t>
      </w:r>
      <w:r>
        <w:rPr>
          <w:rtl/>
        </w:rPr>
        <w:t xml:space="preserve">   </w:t>
      </w:r>
      <w:bookmarkEnd w:id="18371"/>
    </w:p>
    <w:p w:rsidR="00CA466D" w:rsidRDefault="00CA466D" w:rsidP="008F2C55">
      <w:pPr>
        <w:rPr>
          <w:rtl/>
          <w:lang w:eastAsia="he-IL"/>
        </w:rPr>
      </w:pPr>
    </w:p>
    <w:p w:rsidR="00CA466D" w:rsidRDefault="00CA466D" w:rsidP="003B3E02">
      <w:pPr>
        <w:rPr>
          <w:rtl/>
          <w:lang w:eastAsia="he-IL"/>
        </w:rPr>
      </w:pPr>
      <w:bookmarkStart w:id="18372" w:name="_ETM_Q310_460934"/>
      <w:bookmarkEnd w:id="18372"/>
      <w:r>
        <w:rPr>
          <w:rFonts w:hint="cs"/>
          <w:rtl/>
          <w:lang w:eastAsia="he-IL"/>
        </w:rPr>
        <w:t>לא צריך להעיר על הכול.</w:t>
      </w:r>
    </w:p>
    <w:p w:rsidR="00CA466D" w:rsidRDefault="00CA466D" w:rsidP="003B3E02">
      <w:pPr>
        <w:rPr>
          <w:rtl/>
          <w:lang w:eastAsia="he-IL"/>
        </w:rPr>
      </w:pPr>
      <w:bookmarkStart w:id="18373" w:name="_ETM_Q310_460237"/>
      <w:bookmarkStart w:id="18374" w:name="_ETM_Q310_460315"/>
      <w:bookmarkEnd w:id="18373"/>
      <w:bookmarkEnd w:id="18374"/>
    </w:p>
    <w:p w:rsidR="00CA466D" w:rsidRDefault="00CA466D" w:rsidP="003B3E02">
      <w:pPr>
        <w:pStyle w:val="-"/>
        <w:keepNext/>
        <w:rPr>
          <w:rtl/>
        </w:rPr>
      </w:pPr>
      <w:bookmarkStart w:id="18375" w:name="ET_speakercontinue_6236_93"/>
      <w:r w:rsidRPr="00230C6D">
        <w:rPr>
          <w:rStyle w:val="TagStyle"/>
          <w:rtl/>
        </w:rPr>
        <w:t xml:space="preserve"> &lt;&lt; דובר_המשך &gt;&gt; </w:t>
      </w:r>
      <w:r>
        <w:rPr>
          <w:rtl/>
        </w:rPr>
        <w:t>נעמה לזימי (העבודה):</w:t>
      </w:r>
      <w:r w:rsidRPr="00230C6D">
        <w:rPr>
          <w:rStyle w:val="TagStyle"/>
          <w:rtl/>
        </w:rPr>
        <w:t xml:space="preserve"> &lt;&lt; דובר_המשך &gt;&gt;</w:t>
      </w:r>
      <w:r>
        <w:rPr>
          <w:rtl/>
        </w:rPr>
        <w:t xml:space="preserve">   </w:t>
      </w:r>
      <w:bookmarkEnd w:id="18375"/>
    </w:p>
    <w:p w:rsidR="00CA466D" w:rsidRDefault="00CA466D" w:rsidP="008F2C55">
      <w:pPr>
        <w:rPr>
          <w:rtl/>
          <w:lang w:eastAsia="he-IL"/>
        </w:rPr>
      </w:pPr>
    </w:p>
    <w:p w:rsidR="00CA466D" w:rsidRDefault="00CA466D" w:rsidP="003B3E02">
      <w:pPr>
        <w:rPr>
          <w:rtl/>
          <w:lang w:eastAsia="he-IL"/>
        </w:rPr>
      </w:pPr>
      <w:bookmarkStart w:id="18376" w:name="_ETM_Q310_461632"/>
      <w:bookmarkEnd w:id="18376"/>
      <w:r>
        <w:rPr>
          <w:rFonts w:hint="cs"/>
          <w:rtl/>
          <w:lang w:eastAsia="he-IL"/>
        </w:rPr>
        <w:t xml:space="preserve">אז תעצור </w:t>
      </w:r>
      <w:bookmarkStart w:id="18377" w:name="_ETM_Q310_463597"/>
      <w:bookmarkEnd w:id="18377"/>
      <w:r>
        <w:rPr>
          <w:rFonts w:hint="cs"/>
          <w:rtl/>
          <w:lang w:eastAsia="he-IL"/>
        </w:rPr>
        <w:t>לי. אז תעצור את השיח, סליחה. מה זה? תוציא אותה.</w:t>
      </w:r>
    </w:p>
    <w:p w:rsidR="00CA466D" w:rsidRDefault="00CA466D" w:rsidP="003B3E02">
      <w:pPr>
        <w:rPr>
          <w:rtl/>
          <w:lang w:eastAsia="he-IL"/>
        </w:rPr>
      </w:pPr>
      <w:bookmarkStart w:id="18378" w:name="_ETM_Q310_468322"/>
      <w:bookmarkStart w:id="18379" w:name="_ETM_Q310_468406"/>
      <w:bookmarkEnd w:id="18378"/>
      <w:bookmarkEnd w:id="18379"/>
    </w:p>
    <w:p w:rsidR="00CA466D" w:rsidRDefault="00CA466D" w:rsidP="003B3E02">
      <w:pPr>
        <w:pStyle w:val="af5"/>
        <w:keepNext/>
        <w:rPr>
          <w:rtl/>
        </w:rPr>
      </w:pPr>
      <w:bookmarkStart w:id="18380" w:name="ET_interruption_6345_95"/>
      <w:r w:rsidRPr="00230C6D">
        <w:rPr>
          <w:rStyle w:val="TagStyle"/>
          <w:rtl/>
        </w:rPr>
        <w:t xml:space="preserve"> &lt;&lt; קריאה &gt;&gt; </w:t>
      </w:r>
      <w:r>
        <w:rPr>
          <w:rtl/>
        </w:rPr>
        <w:t>טלי גוטליב (הליכוד):</w:t>
      </w:r>
      <w:r w:rsidRPr="00230C6D">
        <w:rPr>
          <w:rStyle w:val="TagStyle"/>
          <w:rtl/>
        </w:rPr>
        <w:t xml:space="preserve"> &lt;&lt; קריאה &gt;&gt;</w:t>
      </w:r>
      <w:r>
        <w:rPr>
          <w:rtl/>
        </w:rPr>
        <w:t xml:space="preserve">   </w:t>
      </w:r>
      <w:bookmarkEnd w:id="18380"/>
    </w:p>
    <w:p w:rsidR="00CA466D" w:rsidRDefault="00CA466D" w:rsidP="008F2C55">
      <w:pPr>
        <w:rPr>
          <w:rtl/>
          <w:lang w:eastAsia="he-IL"/>
        </w:rPr>
      </w:pPr>
    </w:p>
    <w:p w:rsidR="00CA466D" w:rsidRDefault="00CA466D" w:rsidP="003B3E02">
      <w:pPr>
        <w:rPr>
          <w:rtl/>
          <w:lang w:eastAsia="he-IL"/>
        </w:rPr>
      </w:pPr>
      <w:bookmarkStart w:id="18381" w:name="_ETM_Q310_469049"/>
      <w:bookmarkEnd w:id="18381"/>
      <w:r>
        <w:rPr>
          <w:rFonts w:hint="cs"/>
          <w:rtl/>
          <w:lang w:eastAsia="he-IL"/>
        </w:rPr>
        <w:t>"תוציא אותה".</w:t>
      </w:r>
      <w:bookmarkStart w:id="18382" w:name="_ETM_Q310_470485"/>
      <w:bookmarkEnd w:id="18382"/>
    </w:p>
    <w:p w:rsidR="00CA466D" w:rsidRDefault="00CA466D" w:rsidP="003B3E02">
      <w:pPr>
        <w:rPr>
          <w:rtl/>
          <w:lang w:eastAsia="he-IL"/>
        </w:rPr>
      </w:pPr>
      <w:bookmarkStart w:id="18383" w:name="_ETM_Q310_470556"/>
      <w:bookmarkEnd w:id="18383"/>
    </w:p>
    <w:p w:rsidR="00CA466D" w:rsidRDefault="00CA466D" w:rsidP="003B3E02">
      <w:pPr>
        <w:pStyle w:val="af6"/>
        <w:keepNext/>
        <w:rPr>
          <w:rtl/>
        </w:rPr>
      </w:pPr>
      <w:bookmarkStart w:id="18384" w:name="ET_yor_6598_96"/>
      <w:r w:rsidRPr="00230C6D">
        <w:rPr>
          <w:rStyle w:val="TagStyle"/>
          <w:rtl/>
        </w:rPr>
        <w:t xml:space="preserve"> &lt;&lt; יור &gt;&gt; </w:t>
      </w:r>
      <w:r>
        <w:rPr>
          <w:rtl/>
        </w:rPr>
        <w:t>היו"ר משה סולומון:</w:t>
      </w:r>
      <w:r w:rsidRPr="00230C6D">
        <w:rPr>
          <w:rStyle w:val="TagStyle"/>
          <w:rtl/>
        </w:rPr>
        <w:t xml:space="preserve"> &lt;&lt; יור &gt;&gt;</w:t>
      </w:r>
      <w:r>
        <w:rPr>
          <w:rtl/>
        </w:rPr>
        <w:t xml:space="preserve">   </w:t>
      </w:r>
      <w:bookmarkEnd w:id="18384"/>
    </w:p>
    <w:p w:rsidR="00CA466D" w:rsidRDefault="00CA466D" w:rsidP="008F2C55">
      <w:pPr>
        <w:rPr>
          <w:rtl/>
          <w:lang w:eastAsia="he-IL"/>
        </w:rPr>
      </w:pPr>
    </w:p>
    <w:p w:rsidR="00CA466D" w:rsidRDefault="00CA466D" w:rsidP="003B3E02">
      <w:pPr>
        <w:rPr>
          <w:rtl/>
          <w:lang w:eastAsia="he-IL"/>
        </w:rPr>
      </w:pPr>
      <w:bookmarkStart w:id="18385" w:name="_ETM_Q310_471837"/>
      <w:bookmarkEnd w:id="18385"/>
      <w:r>
        <w:rPr>
          <w:rFonts w:hint="cs"/>
          <w:rtl/>
          <w:lang w:eastAsia="he-IL"/>
        </w:rPr>
        <w:t>תודה רבה. תני לי להעיר. תודה רבה.</w:t>
      </w:r>
    </w:p>
    <w:p w:rsidR="00CA466D" w:rsidRDefault="00CA466D" w:rsidP="003B3E02">
      <w:pPr>
        <w:rPr>
          <w:rtl/>
          <w:lang w:eastAsia="he-IL"/>
        </w:rPr>
      </w:pPr>
      <w:bookmarkStart w:id="18386" w:name="_ETM_Q310_472812"/>
      <w:bookmarkStart w:id="18387" w:name="_ETM_Q310_472902"/>
      <w:bookmarkEnd w:id="18386"/>
      <w:bookmarkEnd w:id="18387"/>
    </w:p>
    <w:p w:rsidR="00CA466D" w:rsidRDefault="00CA466D" w:rsidP="003B3E02">
      <w:pPr>
        <w:pStyle w:val="af5"/>
        <w:keepNext/>
        <w:rPr>
          <w:rtl/>
        </w:rPr>
      </w:pPr>
      <w:bookmarkStart w:id="18388" w:name="ET_interruption_6345_97"/>
      <w:r w:rsidRPr="00230C6D">
        <w:rPr>
          <w:rStyle w:val="TagStyle"/>
          <w:rtl/>
        </w:rPr>
        <w:t xml:space="preserve"> &lt;&lt; קריאה &gt;&gt; </w:t>
      </w:r>
      <w:r>
        <w:rPr>
          <w:rtl/>
        </w:rPr>
        <w:t>טלי גוטליב (הליכוד):</w:t>
      </w:r>
      <w:r w:rsidRPr="00230C6D">
        <w:rPr>
          <w:rStyle w:val="TagStyle"/>
          <w:rtl/>
        </w:rPr>
        <w:t xml:space="preserve"> &lt;&lt; קריאה &gt;&gt;</w:t>
      </w:r>
      <w:r>
        <w:rPr>
          <w:rtl/>
        </w:rPr>
        <w:t xml:space="preserve">   </w:t>
      </w:r>
      <w:bookmarkEnd w:id="18388"/>
    </w:p>
    <w:p w:rsidR="00CA466D" w:rsidRDefault="00CA466D" w:rsidP="008F2C55">
      <w:pPr>
        <w:rPr>
          <w:rtl/>
          <w:lang w:eastAsia="he-IL"/>
        </w:rPr>
      </w:pPr>
    </w:p>
    <w:p w:rsidR="00CA466D" w:rsidRDefault="00CA466D" w:rsidP="003B3E02">
      <w:pPr>
        <w:rPr>
          <w:rtl/>
          <w:lang w:eastAsia="he-IL"/>
        </w:rPr>
      </w:pPr>
      <w:bookmarkStart w:id="18389" w:name="_ETM_Q310_474069"/>
      <w:bookmarkEnd w:id="18389"/>
      <w:r>
        <w:rPr>
          <w:rFonts w:hint="cs"/>
          <w:rtl/>
          <w:lang w:eastAsia="he-IL"/>
        </w:rPr>
        <w:t>"תוציא אותה". אני פה. אני</w:t>
      </w:r>
      <w:bookmarkStart w:id="18390" w:name="_ETM_Q310_477022"/>
      <w:bookmarkEnd w:id="18390"/>
      <w:r>
        <w:rPr>
          <w:rFonts w:hint="cs"/>
          <w:rtl/>
          <w:lang w:eastAsia="he-IL"/>
        </w:rPr>
        <w:t xml:space="preserve"> לא הולכת לשום מקום עד שהוא יקרא לי.</w:t>
      </w:r>
    </w:p>
    <w:p w:rsidR="00CA466D" w:rsidRDefault="00CA466D" w:rsidP="003B3E02">
      <w:pPr>
        <w:rPr>
          <w:rtl/>
          <w:lang w:eastAsia="he-IL"/>
        </w:rPr>
      </w:pPr>
      <w:bookmarkStart w:id="18391" w:name="_ETM_Q310_476303"/>
      <w:bookmarkStart w:id="18392" w:name="_ETM_Q310_476394"/>
      <w:bookmarkEnd w:id="18391"/>
      <w:bookmarkEnd w:id="18392"/>
    </w:p>
    <w:p w:rsidR="00CA466D" w:rsidRDefault="00CA466D" w:rsidP="003B3E02">
      <w:pPr>
        <w:pStyle w:val="af6"/>
        <w:keepNext/>
        <w:rPr>
          <w:rtl/>
        </w:rPr>
      </w:pPr>
      <w:bookmarkStart w:id="18393" w:name="ET_yor_6598_98"/>
      <w:r w:rsidRPr="00230C6D">
        <w:rPr>
          <w:rStyle w:val="TagStyle"/>
          <w:rtl/>
        </w:rPr>
        <w:t xml:space="preserve"> &lt;&lt; יור &gt;&gt; </w:t>
      </w:r>
      <w:r>
        <w:rPr>
          <w:rtl/>
        </w:rPr>
        <w:t>היו"ר משה סולומון:</w:t>
      </w:r>
      <w:r w:rsidRPr="00230C6D">
        <w:rPr>
          <w:rStyle w:val="TagStyle"/>
          <w:rtl/>
        </w:rPr>
        <w:t xml:space="preserve"> &lt;&lt; יור &gt;&gt;</w:t>
      </w:r>
      <w:r>
        <w:rPr>
          <w:rtl/>
        </w:rPr>
        <w:t xml:space="preserve">   </w:t>
      </w:r>
      <w:bookmarkEnd w:id="18393"/>
    </w:p>
    <w:p w:rsidR="00CA466D" w:rsidRDefault="00CA466D" w:rsidP="008F2C55">
      <w:pPr>
        <w:rPr>
          <w:rtl/>
          <w:lang w:eastAsia="he-IL"/>
        </w:rPr>
      </w:pPr>
    </w:p>
    <w:p w:rsidR="00CA466D" w:rsidRDefault="00CA466D" w:rsidP="003B3E02">
      <w:pPr>
        <w:rPr>
          <w:rtl/>
          <w:lang w:eastAsia="he-IL"/>
        </w:rPr>
      </w:pPr>
      <w:bookmarkStart w:id="18394" w:name="_ETM_Q310_477043"/>
      <w:bookmarkEnd w:id="18394"/>
      <w:r>
        <w:rPr>
          <w:rFonts w:hint="cs"/>
          <w:rtl/>
          <w:lang w:eastAsia="he-IL"/>
        </w:rPr>
        <w:t xml:space="preserve">חברת הכנסת טלי </w:t>
      </w:r>
      <w:bookmarkStart w:id="18395" w:name="_ETM_Q310_479166"/>
      <w:bookmarkEnd w:id="18395"/>
      <w:r>
        <w:rPr>
          <w:rFonts w:hint="cs"/>
          <w:rtl/>
          <w:lang w:eastAsia="he-IL"/>
        </w:rPr>
        <w:t>גוטליב.</w:t>
      </w:r>
    </w:p>
    <w:p w:rsidR="00CA466D" w:rsidRDefault="00CA466D" w:rsidP="003B3E02">
      <w:pPr>
        <w:rPr>
          <w:rtl/>
          <w:lang w:eastAsia="he-IL"/>
        </w:rPr>
      </w:pPr>
      <w:bookmarkStart w:id="18396" w:name="_ETM_Q310_478716"/>
      <w:bookmarkEnd w:id="18396"/>
    </w:p>
    <w:p w:rsidR="00CA466D" w:rsidRDefault="00CA466D" w:rsidP="003B3E02">
      <w:pPr>
        <w:pStyle w:val="-"/>
        <w:keepNext/>
        <w:rPr>
          <w:rtl/>
        </w:rPr>
      </w:pPr>
      <w:bookmarkStart w:id="18397" w:name="ET_speakercontinue_6236_99"/>
      <w:r w:rsidRPr="00230C6D">
        <w:rPr>
          <w:rStyle w:val="TagStyle"/>
          <w:rtl/>
        </w:rPr>
        <w:t xml:space="preserve"> &lt;&lt; דובר_המשך &gt;&gt; </w:t>
      </w:r>
      <w:r>
        <w:rPr>
          <w:rtl/>
        </w:rPr>
        <w:t>נעמה לזימי (העבודה):</w:t>
      </w:r>
      <w:r w:rsidRPr="00230C6D">
        <w:rPr>
          <w:rStyle w:val="TagStyle"/>
          <w:rtl/>
        </w:rPr>
        <w:t xml:space="preserve"> &lt;&lt; דובר_המשך &gt;&gt;</w:t>
      </w:r>
      <w:r>
        <w:rPr>
          <w:rtl/>
        </w:rPr>
        <w:t xml:space="preserve">   </w:t>
      </w:r>
      <w:bookmarkEnd w:id="18397"/>
    </w:p>
    <w:p w:rsidR="00CA466D" w:rsidRDefault="00CA466D" w:rsidP="008F2C55">
      <w:pPr>
        <w:rPr>
          <w:rtl/>
          <w:lang w:eastAsia="he-IL"/>
        </w:rPr>
      </w:pPr>
    </w:p>
    <w:p w:rsidR="00CA466D" w:rsidRDefault="00CA466D" w:rsidP="003B3E02">
      <w:pPr>
        <w:rPr>
          <w:rtl/>
          <w:lang w:eastAsia="he-IL"/>
        </w:rPr>
      </w:pPr>
      <w:bookmarkStart w:id="18398" w:name="_ETM_Q310_480607"/>
      <w:bookmarkEnd w:id="18398"/>
      <w:r>
        <w:rPr>
          <w:rFonts w:hint="cs"/>
          <w:rtl/>
          <w:lang w:eastAsia="he-IL"/>
        </w:rPr>
        <w:t>את פה, ויצורת על-חלל, זה מה שאת.</w:t>
      </w:r>
      <w:bookmarkStart w:id="18399" w:name="_ETM_Q310_481393"/>
      <w:bookmarkEnd w:id="18399"/>
    </w:p>
    <w:p w:rsidR="00CA466D" w:rsidRDefault="00CA466D" w:rsidP="003B3E02">
      <w:pPr>
        <w:rPr>
          <w:rtl/>
          <w:lang w:eastAsia="he-IL"/>
        </w:rPr>
      </w:pPr>
      <w:bookmarkStart w:id="18400" w:name="_ETM_Q310_481499"/>
      <w:bookmarkEnd w:id="18400"/>
    </w:p>
    <w:p w:rsidR="00CA466D" w:rsidRDefault="00CA466D" w:rsidP="003B3E02">
      <w:pPr>
        <w:pStyle w:val="af5"/>
        <w:keepNext/>
        <w:rPr>
          <w:rtl/>
        </w:rPr>
      </w:pPr>
      <w:bookmarkStart w:id="18401" w:name="ET_interruption_קריאות_100"/>
      <w:r w:rsidRPr="00230C6D">
        <w:rPr>
          <w:rStyle w:val="TagStyle"/>
          <w:rtl/>
        </w:rPr>
        <w:t xml:space="preserve"> &lt;&lt; קריאה &gt;&gt; </w:t>
      </w:r>
      <w:r>
        <w:rPr>
          <w:rtl/>
        </w:rPr>
        <w:t>קריאות:</w:t>
      </w:r>
      <w:r w:rsidRPr="00230C6D">
        <w:rPr>
          <w:rStyle w:val="TagStyle"/>
          <w:rtl/>
        </w:rPr>
        <w:t xml:space="preserve"> &lt;&lt; קריאה &gt;&gt;</w:t>
      </w:r>
      <w:r>
        <w:rPr>
          <w:rtl/>
        </w:rPr>
        <w:t xml:space="preserve">   </w:t>
      </w:r>
      <w:bookmarkEnd w:id="18401"/>
    </w:p>
    <w:p w:rsidR="00CA466D" w:rsidRDefault="00CA466D" w:rsidP="008F2C55">
      <w:pPr>
        <w:rPr>
          <w:rtl/>
          <w:lang w:eastAsia="he-IL"/>
        </w:rPr>
      </w:pPr>
    </w:p>
    <w:p w:rsidR="00CA466D" w:rsidRDefault="00DA5739" w:rsidP="003B3E02">
      <w:pPr>
        <w:rPr>
          <w:rtl/>
          <w:lang w:eastAsia="he-IL"/>
        </w:rPr>
      </w:pPr>
      <w:bookmarkStart w:id="18402" w:name="_ETM_Q310_482205"/>
      <w:bookmarkEnd w:id="18402"/>
      <w:r>
        <w:rPr>
          <w:rFonts w:hint="cs"/>
          <w:rtl/>
          <w:lang w:eastAsia="he-IL"/>
        </w:rPr>
        <w:t>– – –</w:t>
      </w:r>
    </w:p>
    <w:p w:rsidR="00CA466D" w:rsidRDefault="00CA466D" w:rsidP="003B3E02">
      <w:pPr>
        <w:rPr>
          <w:rtl/>
          <w:lang w:eastAsia="he-IL"/>
        </w:rPr>
      </w:pPr>
      <w:bookmarkStart w:id="18403" w:name="_ETM_Q310_481673"/>
      <w:bookmarkStart w:id="18404" w:name="_ETM_Q310_481745"/>
      <w:bookmarkEnd w:id="18403"/>
      <w:bookmarkEnd w:id="18404"/>
    </w:p>
    <w:p w:rsidR="00CA466D" w:rsidRDefault="00CA466D" w:rsidP="003B3E02">
      <w:pPr>
        <w:pStyle w:val="-"/>
        <w:keepNext/>
        <w:rPr>
          <w:rtl/>
        </w:rPr>
      </w:pPr>
      <w:bookmarkStart w:id="18405" w:name="ET_speakercontinue_6236_101"/>
      <w:r w:rsidRPr="00230C6D">
        <w:rPr>
          <w:rStyle w:val="TagStyle"/>
          <w:rtl/>
        </w:rPr>
        <w:t xml:space="preserve"> &lt;&lt; דובר_המשך &gt;&gt; </w:t>
      </w:r>
      <w:r>
        <w:rPr>
          <w:rtl/>
        </w:rPr>
        <w:t>נעמה לזימי (העבודה):</w:t>
      </w:r>
      <w:r w:rsidRPr="00230C6D">
        <w:rPr>
          <w:rStyle w:val="TagStyle"/>
          <w:rtl/>
        </w:rPr>
        <w:t xml:space="preserve"> &lt;&lt; דובר_המשך &gt;&gt;</w:t>
      </w:r>
      <w:r>
        <w:rPr>
          <w:rtl/>
        </w:rPr>
        <w:t xml:space="preserve">   </w:t>
      </w:r>
      <w:bookmarkEnd w:id="18405"/>
    </w:p>
    <w:p w:rsidR="00CA466D" w:rsidRDefault="00CA466D" w:rsidP="008F2C55">
      <w:pPr>
        <w:rPr>
          <w:rtl/>
          <w:lang w:eastAsia="he-IL"/>
        </w:rPr>
      </w:pPr>
    </w:p>
    <w:p w:rsidR="00CA466D" w:rsidRDefault="00CA466D" w:rsidP="003B3E02">
      <w:pPr>
        <w:rPr>
          <w:rtl/>
          <w:lang w:eastAsia="he-IL"/>
        </w:rPr>
      </w:pPr>
      <w:bookmarkStart w:id="18406" w:name="_ETM_Q310_482265"/>
      <w:bookmarkEnd w:id="18406"/>
      <w:r>
        <w:rPr>
          <w:rFonts w:hint="cs"/>
          <w:rtl/>
          <w:lang w:eastAsia="he-IL"/>
        </w:rPr>
        <w:t xml:space="preserve">אין דברים </w:t>
      </w:r>
      <w:bookmarkStart w:id="18407" w:name="_ETM_Q310_483776"/>
      <w:bookmarkEnd w:id="18407"/>
      <w:r>
        <w:rPr>
          <w:rFonts w:hint="cs"/>
          <w:rtl/>
          <w:lang w:eastAsia="he-IL"/>
        </w:rPr>
        <w:t>כאלה. טרלול של הלייף.</w:t>
      </w:r>
      <w:bookmarkStart w:id="18408" w:name="_ETM_Q310_484755"/>
      <w:bookmarkEnd w:id="18408"/>
    </w:p>
    <w:p w:rsidR="00CA466D" w:rsidRDefault="00CA466D" w:rsidP="003B3E02">
      <w:pPr>
        <w:rPr>
          <w:rtl/>
          <w:lang w:eastAsia="he-IL"/>
        </w:rPr>
      </w:pPr>
      <w:bookmarkStart w:id="18409" w:name="_ETM_Q310_484821"/>
      <w:bookmarkEnd w:id="18409"/>
    </w:p>
    <w:p w:rsidR="00CA466D" w:rsidRDefault="00CA466D" w:rsidP="003B3E02">
      <w:pPr>
        <w:pStyle w:val="af5"/>
        <w:keepNext/>
        <w:rPr>
          <w:rtl/>
        </w:rPr>
      </w:pPr>
      <w:bookmarkStart w:id="18410" w:name="ET_interruption_6345_102"/>
      <w:r w:rsidRPr="00230C6D">
        <w:rPr>
          <w:rStyle w:val="TagStyle"/>
          <w:rtl/>
        </w:rPr>
        <w:t xml:space="preserve"> &lt;&lt; קריאה &gt;&gt; </w:t>
      </w:r>
      <w:r>
        <w:rPr>
          <w:rtl/>
        </w:rPr>
        <w:t>טלי גוטליב (הליכוד):</w:t>
      </w:r>
      <w:r w:rsidRPr="00230C6D">
        <w:rPr>
          <w:rStyle w:val="TagStyle"/>
          <w:rtl/>
        </w:rPr>
        <w:t xml:space="preserve"> &lt;&lt; קריאה &gt;&gt;</w:t>
      </w:r>
      <w:r>
        <w:rPr>
          <w:rtl/>
        </w:rPr>
        <w:t xml:space="preserve">   </w:t>
      </w:r>
      <w:bookmarkEnd w:id="18410"/>
    </w:p>
    <w:p w:rsidR="00CA466D" w:rsidRDefault="00CA466D" w:rsidP="008F2C55">
      <w:pPr>
        <w:rPr>
          <w:rtl/>
          <w:lang w:eastAsia="he-IL"/>
        </w:rPr>
      </w:pPr>
    </w:p>
    <w:p w:rsidR="00CA466D" w:rsidRDefault="00CA466D" w:rsidP="003B3E02">
      <w:pPr>
        <w:rPr>
          <w:rtl/>
          <w:lang w:eastAsia="he-IL"/>
        </w:rPr>
      </w:pPr>
      <w:bookmarkStart w:id="18411" w:name="_ETM_Q310_481077"/>
      <w:bookmarkEnd w:id="18411"/>
      <w:r>
        <w:rPr>
          <w:rFonts w:hint="cs"/>
          <w:rtl/>
          <w:lang w:eastAsia="he-IL"/>
        </w:rPr>
        <w:t>כן. בבקשה. בבקשה.</w:t>
      </w:r>
    </w:p>
    <w:p w:rsidR="00CA466D" w:rsidRDefault="00CA466D" w:rsidP="003B3E02">
      <w:pPr>
        <w:rPr>
          <w:rtl/>
          <w:lang w:eastAsia="he-IL"/>
        </w:rPr>
      </w:pPr>
      <w:bookmarkStart w:id="18412" w:name="_ETM_Q310_489109"/>
      <w:bookmarkStart w:id="18413" w:name="_ETM_Q310_489182"/>
      <w:bookmarkEnd w:id="18412"/>
      <w:bookmarkEnd w:id="18413"/>
    </w:p>
    <w:p w:rsidR="00CA466D" w:rsidRDefault="00CA466D" w:rsidP="003B3E02">
      <w:pPr>
        <w:pStyle w:val="-"/>
        <w:keepNext/>
        <w:rPr>
          <w:rtl/>
        </w:rPr>
      </w:pPr>
      <w:bookmarkStart w:id="18414" w:name="ET_speakercontinue_6236_103"/>
      <w:r w:rsidRPr="00230C6D">
        <w:rPr>
          <w:rStyle w:val="TagStyle"/>
          <w:rtl/>
        </w:rPr>
        <w:t xml:space="preserve"> &lt;&lt; דובר_המשך &gt;&gt; </w:t>
      </w:r>
      <w:r>
        <w:rPr>
          <w:rtl/>
        </w:rPr>
        <w:t>נעמה לזימי (העבודה):</w:t>
      </w:r>
      <w:r w:rsidRPr="00230C6D">
        <w:rPr>
          <w:rStyle w:val="TagStyle"/>
          <w:rtl/>
        </w:rPr>
        <w:t xml:space="preserve"> &lt;&lt; דובר_המשך &gt;&gt;</w:t>
      </w:r>
      <w:r>
        <w:rPr>
          <w:rtl/>
        </w:rPr>
        <w:t xml:space="preserve">   </w:t>
      </w:r>
      <w:bookmarkEnd w:id="18414"/>
    </w:p>
    <w:p w:rsidR="00CA466D" w:rsidRDefault="00CA466D" w:rsidP="008F2C55">
      <w:pPr>
        <w:rPr>
          <w:rtl/>
          <w:lang w:eastAsia="he-IL"/>
        </w:rPr>
      </w:pPr>
    </w:p>
    <w:p w:rsidR="00CA466D" w:rsidRDefault="00CA466D" w:rsidP="003B3E02">
      <w:pPr>
        <w:rPr>
          <w:rtl/>
          <w:lang w:eastAsia="he-IL"/>
        </w:rPr>
      </w:pPr>
      <w:bookmarkStart w:id="18415" w:name="_ETM_Q310_489744"/>
      <w:bookmarkEnd w:id="18415"/>
      <w:r>
        <w:rPr>
          <w:rFonts w:hint="cs"/>
          <w:rtl/>
          <w:lang w:eastAsia="he-IL"/>
        </w:rPr>
        <w:t xml:space="preserve">לא יכול להיות שיו"ר ועדת </w:t>
      </w:r>
      <w:bookmarkStart w:id="18416" w:name="_ETM_Q310_492958"/>
      <w:bookmarkEnd w:id="18416"/>
      <w:r>
        <w:rPr>
          <w:rFonts w:hint="cs"/>
          <w:rtl/>
          <w:lang w:eastAsia="he-IL"/>
        </w:rPr>
        <w:t xml:space="preserve">החוץ והביטחון ימונה לפי מידת מחויבותו להשתמטות ממוסדת. זאת האמת. </w:t>
      </w:r>
      <w:bookmarkStart w:id="18417" w:name="_ETM_Q310_498639"/>
      <w:bookmarkEnd w:id="18417"/>
      <w:r>
        <w:rPr>
          <w:rFonts w:hint="cs"/>
          <w:rtl/>
          <w:lang w:eastAsia="he-IL"/>
        </w:rPr>
        <w:t xml:space="preserve">מה עם הפצועים, תגידו לי, אלו שאף אחד לא מדבר </w:t>
      </w:r>
      <w:bookmarkStart w:id="18418" w:name="_ETM_Q310_501367"/>
      <w:bookmarkEnd w:id="18418"/>
      <w:r>
        <w:rPr>
          <w:rFonts w:hint="cs"/>
          <w:rtl/>
          <w:lang w:eastAsia="he-IL"/>
        </w:rPr>
        <w:t xml:space="preserve">עליהם </w:t>
      </w:r>
      <w:r w:rsidR="00DA5739">
        <w:rPr>
          <w:rFonts w:hint="cs"/>
          <w:rtl/>
          <w:lang w:eastAsia="he-IL"/>
        </w:rPr>
        <w:t>– –</w:t>
      </w:r>
    </w:p>
    <w:p w:rsidR="00CA466D" w:rsidRDefault="00CA466D" w:rsidP="003B3E02">
      <w:pPr>
        <w:rPr>
          <w:rtl/>
          <w:lang w:eastAsia="he-IL"/>
        </w:rPr>
      </w:pPr>
      <w:bookmarkStart w:id="18419" w:name="_ETM_Q310_500925"/>
      <w:bookmarkEnd w:id="18419"/>
    </w:p>
    <w:p w:rsidR="00CA466D" w:rsidRDefault="00CA466D" w:rsidP="003B3E02">
      <w:pPr>
        <w:pStyle w:val="af5"/>
        <w:keepNext/>
        <w:rPr>
          <w:rtl/>
        </w:rPr>
      </w:pPr>
      <w:bookmarkStart w:id="18420" w:name="ET_interruption_5807_104"/>
      <w:r w:rsidRPr="00230C6D">
        <w:rPr>
          <w:rStyle w:val="TagStyle"/>
          <w:rtl/>
        </w:rPr>
        <w:t xml:space="preserve"> &lt;&lt; קריאה &gt;&gt; </w:t>
      </w:r>
      <w:r>
        <w:rPr>
          <w:rtl/>
        </w:rPr>
        <w:t>קטי קטרין שטרית (הליכוד):</w:t>
      </w:r>
      <w:r w:rsidRPr="00230C6D">
        <w:rPr>
          <w:rStyle w:val="TagStyle"/>
          <w:rtl/>
        </w:rPr>
        <w:t xml:space="preserve"> &lt;&lt; קריאה &gt;&gt;</w:t>
      </w:r>
      <w:r>
        <w:rPr>
          <w:rtl/>
        </w:rPr>
        <w:t xml:space="preserve">   </w:t>
      </w:r>
      <w:bookmarkEnd w:id="18420"/>
    </w:p>
    <w:p w:rsidR="00CA466D" w:rsidRDefault="00CA466D" w:rsidP="008F2C55">
      <w:pPr>
        <w:rPr>
          <w:rtl/>
          <w:lang w:eastAsia="he-IL"/>
        </w:rPr>
      </w:pPr>
    </w:p>
    <w:p w:rsidR="00CA466D" w:rsidRDefault="00CA466D" w:rsidP="003B3E02">
      <w:pPr>
        <w:rPr>
          <w:rtl/>
          <w:lang w:eastAsia="he-IL"/>
        </w:rPr>
      </w:pPr>
      <w:bookmarkStart w:id="18421" w:name="_ETM_Q310_501292"/>
      <w:bookmarkEnd w:id="18421"/>
      <w:r>
        <w:rPr>
          <w:rFonts w:hint="cs"/>
          <w:rtl/>
          <w:lang w:eastAsia="he-IL"/>
        </w:rPr>
        <w:t xml:space="preserve">אנחנו מבקרים אותם </w:t>
      </w:r>
      <w:r w:rsidR="00DA5739">
        <w:rPr>
          <w:rFonts w:hint="cs"/>
          <w:rtl/>
          <w:lang w:eastAsia="he-IL"/>
        </w:rPr>
        <w:t>– – –</w:t>
      </w:r>
    </w:p>
    <w:p w:rsidR="00CA466D" w:rsidRDefault="00CA466D" w:rsidP="003B3E02">
      <w:pPr>
        <w:rPr>
          <w:rtl/>
          <w:lang w:eastAsia="he-IL"/>
        </w:rPr>
      </w:pPr>
      <w:bookmarkStart w:id="18422" w:name="_ETM_Q310_501275"/>
      <w:bookmarkStart w:id="18423" w:name="_ETM_Q310_501374"/>
      <w:bookmarkEnd w:id="18422"/>
      <w:bookmarkEnd w:id="18423"/>
    </w:p>
    <w:p w:rsidR="00CA466D" w:rsidRDefault="00CA466D" w:rsidP="003B3E02">
      <w:pPr>
        <w:pStyle w:val="-"/>
        <w:keepNext/>
        <w:rPr>
          <w:rtl/>
        </w:rPr>
      </w:pPr>
      <w:bookmarkStart w:id="18424" w:name="ET_speakercontinue_6236_105"/>
      <w:r w:rsidRPr="00230C6D">
        <w:rPr>
          <w:rStyle w:val="TagStyle"/>
          <w:rtl/>
        </w:rPr>
        <w:t xml:space="preserve"> &lt;&lt; דובר_המשך &gt;&gt; </w:t>
      </w:r>
      <w:r>
        <w:rPr>
          <w:rtl/>
        </w:rPr>
        <w:t>נעמה לזימי (העבודה):</w:t>
      </w:r>
      <w:r w:rsidRPr="00230C6D">
        <w:rPr>
          <w:rStyle w:val="TagStyle"/>
          <w:rtl/>
        </w:rPr>
        <w:t xml:space="preserve"> &lt;&lt; דובר_המשך &gt;&gt;</w:t>
      </w:r>
      <w:r>
        <w:rPr>
          <w:rtl/>
        </w:rPr>
        <w:t xml:space="preserve">   </w:t>
      </w:r>
      <w:bookmarkEnd w:id="18424"/>
    </w:p>
    <w:p w:rsidR="00CA466D" w:rsidRDefault="00CA466D" w:rsidP="008F2C55">
      <w:pPr>
        <w:rPr>
          <w:rtl/>
          <w:lang w:eastAsia="he-IL"/>
        </w:rPr>
      </w:pPr>
    </w:p>
    <w:p w:rsidR="00CA466D" w:rsidRPr="00230C6D" w:rsidRDefault="00DA5739" w:rsidP="003B3E02">
      <w:pPr>
        <w:rPr>
          <w:rtl/>
          <w:lang w:eastAsia="he-IL"/>
        </w:rPr>
      </w:pPr>
      <w:bookmarkStart w:id="18425" w:name="_ETM_Q310_502144"/>
      <w:bookmarkEnd w:id="18425"/>
      <w:r>
        <w:rPr>
          <w:rFonts w:hint="cs"/>
          <w:rtl/>
          <w:lang w:eastAsia="he-IL"/>
        </w:rPr>
        <w:t>– –</w:t>
      </w:r>
      <w:r w:rsidR="00CA466D">
        <w:rPr>
          <w:rFonts w:hint="cs"/>
          <w:rtl/>
          <w:lang w:eastAsia="he-IL"/>
        </w:rPr>
        <w:t xml:space="preserve"> קטועי הגפיים, שהתעוורו? מה עם משפחות הנופלים, אלו </w:t>
      </w:r>
      <w:bookmarkStart w:id="18426" w:name="_ETM_Q310_507265"/>
      <w:bookmarkEnd w:id="18426"/>
      <w:r w:rsidR="00CA466D">
        <w:rPr>
          <w:rFonts w:hint="cs"/>
          <w:rtl/>
          <w:lang w:eastAsia="he-IL"/>
        </w:rPr>
        <w:t>שאתם מבזים?</w:t>
      </w:r>
    </w:p>
    <w:p w:rsidR="00CA466D" w:rsidRDefault="00CA466D" w:rsidP="003B3E02">
      <w:pPr>
        <w:rPr>
          <w:rtl/>
          <w:lang w:eastAsia="he-IL"/>
        </w:rPr>
      </w:pPr>
      <w:bookmarkStart w:id="18427" w:name="_ETM_Q310_452666"/>
      <w:bookmarkStart w:id="18428" w:name="_ETM_Q310_452722"/>
      <w:bookmarkEnd w:id="18427"/>
      <w:bookmarkEnd w:id="18428"/>
    </w:p>
    <w:p w:rsidR="00CA466D" w:rsidRDefault="00CA466D" w:rsidP="003B3E02">
      <w:pPr>
        <w:pStyle w:val="af5"/>
        <w:keepNext/>
        <w:rPr>
          <w:rtl/>
        </w:rPr>
      </w:pPr>
      <w:bookmarkStart w:id="18429" w:name="ET_interruption_5807_106"/>
      <w:r w:rsidRPr="00230C6D">
        <w:rPr>
          <w:rStyle w:val="TagStyle"/>
          <w:rtl/>
        </w:rPr>
        <w:t xml:space="preserve"> &lt;&lt; קריאה &gt;&gt; </w:t>
      </w:r>
      <w:r>
        <w:rPr>
          <w:rtl/>
        </w:rPr>
        <w:t>קטי קטרין שטרית (הליכוד):</w:t>
      </w:r>
      <w:r w:rsidRPr="00230C6D">
        <w:rPr>
          <w:rStyle w:val="TagStyle"/>
          <w:rtl/>
        </w:rPr>
        <w:t xml:space="preserve"> &lt;&lt; קריאה &gt;&gt;</w:t>
      </w:r>
      <w:r>
        <w:rPr>
          <w:rtl/>
        </w:rPr>
        <w:t xml:space="preserve">   </w:t>
      </w:r>
      <w:bookmarkEnd w:id="18429"/>
    </w:p>
    <w:p w:rsidR="00CA466D" w:rsidRDefault="00CA466D" w:rsidP="008F2C55">
      <w:pPr>
        <w:rPr>
          <w:rtl/>
          <w:lang w:eastAsia="he-IL"/>
        </w:rPr>
      </w:pPr>
    </w:p>
    <w:p w:rsidR="00CA466D" w:rsidRDefault="00CA466D" w:rsidP="003B3E02">
      <w:pPr>
        <w:rPr>
          <w:rtl/>
          <w:lang w:eastAsia="he-IL"/>
        </w:rPr>
      </w:pPr>
      <w:bookmarkStart w:id="18430" w:name="_ETM_Q310_509951"/>
      <w:bookmarkEnd w:id="18430"/>
      <w:r>
        <w:rPr>
          <w:rFonts w:hint="cs"/>
          <w:rtl/>
          <w:lang w:eastAsia="he-IL"/>
        </w:rPr>
        <w:t>אנחנו נמצאים איתם.</w:t>
      </w:r>
    </w:p>
    <w:p w:rsidR="00CA466D" w:rsidRDefault="00CA466D" w:rsidP="003B3E02">
      <w:pPr>
        <w:rPr>
          <w:rtl/>
          <w:lang w:eastAsia="he-IL"/>
        </w:rPr>
      </w:pPr>
      <w:bookmarkStart w:id="18431" w:name="_ETM_Q310_510390"/>
      <w:bookmarkStart w:id="18432" w:name="_ETM_Q310_510472"/>
      <w:bookmarkEnd w:id="18431"/>
      <w:bookmarkEnd w:id="18432"/>
    </w:p>
    <w:p w:rsidR="00CA466D" w:rsidRDefault="00CA466D" w:rsidP="003B3E02">
      <w:pPr>
        <w:pStyle w:val="-"/>
        <w:keepNext/>
        <w:rPr>
          <w:rtl/>
        </w:rPr>
      </w:pPr>
      <w:bookmarkStart w:id="18433" w:name="ET_speakercontinue_6236_107"/>
      <w:r w:rsidRPr="00230C6D">
        <w:rPr>
          <w:rStyle w:val="TagStyle"/>
          <w:rtl/>
        </w:rPr>
        <w:t xml:space="preserve"> &lt;&lt; דובר_המשך &gt;&gt; </w:t>
      </w:r>
      <w:r>
        <w:rPr>
          <w:rtl/>
        </w:rPr>
        <w:t>נעמה לזימי (העבודה):</w:t>
      </w:r>
      <w:r w:rsidRPr="00230C6D">
        <w:rPr>
          <w:rStyle w:val="TagStyle"/>
          <w:rtl/>
        </w:rPr>
        <w:t xml:space="preserve"> &lt;&lt; דובר_המשך &gt;&gt;</w:t>
      </w:r>
      <w:r>
        <w:rPr>
          <w:rtl/>
        </w:rPr>
        <w:t xml:space="preserve">   </w:t>
      </w:r>
      <w:bookmarkEnd w:id="18433"/>
    </w:p>
    <w:p w:rsidR="00CA466D" w:rsidRDefault="00CA466D" w:rsidP="008F2C55">
      <w:pPr>
        <w:rPr>
          <w:rtl/>
          <w:lang w:eastAsia="he-IL"/>
        </w:rPr>
      </w:pPr>
    </w:p>
    <w:p w:rsidR="00CA466D" w:rsidRDefault="00CA466D" w:rsidP="003B3E02">
      <w:pPr>
        <w:rPr>
          <w:rtl/>
          <w:lang w:eastAsia="he-IL"/>
        </w:rPr>
      </w:pPr>
      <w:bookmarkStart w:id="18434" w:name="_ETM_Q310_510827"/>
      <w:bookmarkEnd w:id="18434"/>
      <w:r>
        <w:rPr>
          <w:rFonts w:hint="cs"/>
          <w:rtl/>
          <w:lang w:eastAsia="he-IL"/>
        </w:rPr>
        <w:t xml:space="preserve">מה עם משפחות החיילים שמתחננים כאן? מה </w:t>
      </w:r>
      <w:bookmarkStart w:id="18435" w:name="_ETM_Q310_514038"/>
      <w:bookmarkEnd w:id="18435"/>
      <w:r>
        <w:rPr>
          <w:rFonts w:hint="cs"/>
          <w:rtl/>
          <w:lang w:eastAsia="he-IL"/>
        </w:rPr>
        <w:t xml:space="preserve">עם המילואימניקים? </w:t>
      </w:r>
    </w:p>
    <w:p w:rsidR="00CA466D" w:rsidRDefault="00CA466D" w:rsidP="003B3E02">
      <w:pPr>
        <w:rPr>
          <w:rtl/>
          <w:lang w:eastAsia="he-IL"/>
        </w:rPr>
      </w:pPr>
      <w:bookmarkStart w:id="18436" w:name="_ETM_Q310_513042"/>
      <w:bookmarkStart w:id="18437" w:name="_ETM_Q310_513091"/>
      <w:bookmarkEnd w:id="18436"/>
      <w:bookmarkEnd w:id="18437"/>
    </w:p>
    <w:p w:rsidR="00CA466D" w:rsidRDefault="00CA466D" w:rsidP="003B3E02">
      <w:pPr>
        <w:pStyle w:val="af5"/>
        <w:keepNext/>
        <w:rPr>
          <w:rtl/>
        </w:rPr>
      </w:pPr>
      <w:bookmarkStart w:id="18438" w:name="ET_interruption_5807_108"/>
      <w:r w:rsidRPr="00230C6D">
        <w:rPr>
          <w:rStyle w:val="TagStyle"/>
          <w:rtl/>
        </w:rPr>
        <w:t xml:space="preserve"> &lt;&lt; קריאה &gt;&gt; </w:t>
      </w:r>
      <w:r>
        <w:rPr>
          <w:rtl/>
        </w:rPr>
        <w:t>קטי קטרין שטרית (הליכוד):</w:t>
      </w:r>
      <w:r w:rsidRPr="00230C6D">
        <w:rPr>
          <w:rStyle w:val="TagStyle"/>
          <w:rtl/>
        </w:rPr>
        <w:t xml:space="preserve"> &lt;&lt; קריאה &gt;&gt;</w:t>
      </w:r>
      <w:r>
        <w:rPr>
          <w:rtl/>
        </w:rPr>
        <w:t xml:space="preserve">   </w:t>
      </w:r>
      <w:bookmarkEnd w:id="18438"/>
    </w:p>
    <w:p w:rsidR="00CA466D" w:rsidRDefault="00CA466D" w:rsidP="008F2C55">
      <w:pPr>
        <w:rPr>
          <w:rtl/>
          <w:lang w:eastAsia="he-IL"/>
        </w:rPr>
      </w:pPr>
    </w:p>
    <w:p w:rsidR="00CA466D" w:rsidRDefault="00CA466D" w:rsidP="003B3E02">
      <w:pPr>
        <w:rPr>
          <w:rtl/>
          <w:lang w:eastAsia="he-IL"/>
        </w:rPr>
      </w:pPr>
      <w:bookmarkStart w:id="18439" w:name="_ETM_Q310_513739"/>
      <w:bookmarkEnd w:id="18439"/>
      <w:r>
        <w:rPr>
          <w:rFonts w:hint="cs"/>
          <w:rtl/>
          <w:lang w:eastAsia="he-IL"/>
        </w:rPr>
        <w:t>אנחנו דואגים להם.</w:t>
      </w:r>
    </w:p>
    <w:p w:rsidR="00CA466D" w:rsidRDefault="00CA466D" w:rsidP="003B3E02">
      <w:pPr>
        <w:rPr>
          <w:rtl/>
          <w:lang w:eastAsia="he-IL"/>
        </w:rPr>
      </w:pPr>
      <w:bookmarkStart w:id="18440" w:name="_ETM_Q310_514354"/>
      <w:bookmarkStart w:id="18441" w:name="_ETM_Q310_514423"/>
      <w:bookmarkEnd w:id="18440"/>
      <w:bookmarkEnd w:id="18441"/>
    </w:p>
    <w:p w:rsidR="00CA466D" w:rsidRDefault="00CA466D" w:rsidP="003B3E02">
      <w:pPr>
        <w:pStyle w:val="-"/>
        <w:keepNext/>
        <w:rPr>
          <w:rtl/>
        </w:rPr>
      </w:pPr>
      <w:bookmarkStart w:id="18442" w:name="ET_speakercontinue_6236_109"/>
      <w:r w:rsidRPr="00230C6D">
        <w:rPr>
          <w:rStyle w:val="TagStyle"/>
          <w:rtl/>
        </w:rPr>
        <w:t xml:space="preserve"> &lt;&lt; דובר_המשך &gt;&gt; </w:t>
      </w:r>
      <w:r>
        <w:rPr>
          <w:rtl/>
        </w:rPr>
        <w:t>נעמה לזימי (העבודה):</w:t>
      </w:r>
      <w:r w:rsidRPr="00230C6D">
        <w:rPr>
          <w:rStyle w:val="TagStyle"/>
          <w:rtl/>
        </w:rPr>
        <w:t xml:space="preserve"> &lt;&lt; דובר_המשך &gt;&gt;</w:t>
      </w:r>
      <w:r>
        <w:rPr>
          <w:rtl/>
        </w:rPr>
        <w:t xml:space="preserve">   </w:t>
      </w:r>
      <w:bookmarkEnd w:id="18442"/>
    </w:p>
    <w:p w:rsidR="00CA466D" w:rsidRDefault="00CA466D" w:rsidP="008F2C55">
      <w:pPr>
        <w:rPr>
          <w:rtl/>
          <w:lang w:eastAsia="he-IL"/>
        </w:rPr>
      </w:pPr>
    </w:p>
    <w:p w:rsidR="00CA466D" w:rsidRDefault="00CA466D" w:rsidP="003B3E02">
      <w:pPr>
        <w:rPr>
          <w:rtl/>
          <w:lang w:eastAsia="he-IL"/>
        </w:rPr>
      </w:pPr>
      <w:bookmarkStart w:id="18443" w:name="_ETM_Q310_514979"/>
      <w:bookmarkStart w:id="18444" w:name="_ETM_Q310_513227"/>
      <w:bookmarkStart w:id="18445" w:name="_ETM_Q310_513303"/>
      <w:bookmarkEnd w:id="18443"/>
      <w:bookmarkEnd w:id="18444"/>
      <w:bookmarkEnd w:id="18445"/>
      <w:r>
        <w:rPr>
          <w:rFonts w:hint="cs"/>
          <w:rtl/>
          <w:lang w:eastAsia="he-IL"/>
        </w:rPr>
        <w:t xml:space="preserve">איך אתם לא סופרים אותם, רק </w:t>
      </w:r>
      <w:bookmarkStart w:id="18446" w:name="_ETM_Q310_516745"/>
      <w:bookmarkEnd w:id="18446"/>
      <w:r>
        <w:rPr>
          <w:rFonts w:hint="cs"/>
          <w:rtl/>
          <w:lang w:eastAsia="he-IL"/>
        </w:rPr>
        <w:t>את הכיסא שלכם?</w:t>
      </w:r>
    </w:p>
    <w:p w:rsidR="00CA466D" w:rsidRDefault="00CA466D" w:rsidP="003B3E02">
      <w:pPr>
        <w:rPr>
          <w:rtl/>
          <w:lang w:eastAsia="he-IL"/>
        </w:rPr>
      </w:pPr>
      <w:bookmarkStart w:id="18447" w:name="_ETM_Q310_515843"/>
      <w:bookmarkStart w:id="18448" w:name="_ETM_Q310_515924"/>
      <w:bookmarkEnd w:id="18447"/>
      <w:bookmarkEnd w:id="18448"/>
    </w:p>
    <w:p w:rsidR="00CA466D" w:rsidRDefault="00CA466D" w:rsidP="003B3E02">
      <w:pPr>
        <w:pStyle w:val="af5"/>
        <w:keepNext/>
        <w:rPr>
          <w:rtl/>
        </w:rPr>
      </w:pPr>
      <w:bookmarkStart w:id="18449" w:name="ET_interruption_5807_110"/>
      <w:r w:rsidRPr="00702DA7">
        <w:rPr>
          <w:rStyle w:val="TagStyle"/>
          <w:rtl/>
        </w:rPr>
        <w:t xml:space="preserve"> &lt;&lt; קריאה &gt;&gt; </w:t>
      </w:r>
      <w:r>
        <w:rPr>
          <w:rtl/>
        </w:rPr>
        <w:t>קטי קטרין שטרית (הליכוד):</w:t>
      </w:r>
      <w:r w:rsidRPr="00702DA7">
        <w:rPr>
          <w:rStyle w:val="TagStyle"/>
          <w:rtl/>
        </w:rPr>
        <w:t xml:space="preserve"> &lt;&lt; קריאה &gt;&gt;</w:t>
      </w:r>
      <w:r>
        <w:rPr>
          <w:rtl/>
        </w:rPr>
        <w:t xml:space="preserve">   </w:t>
      </w:r>
      <w:bookmarkEnd w:id="18449"/>
    </w:p>
    <w:p w:rsidR="00CA466D" w:rsidRDefault="00CA466D" w:rsidP="008F2C55">
      <w:pPr>
        <w:rPr>
          <w:rtl/>
          <w:lang w:eastAsia="he-IL"/>
        </w:rPr>
      </w:pPr>
    </w:p>
    <w:p w:rsidR="00CA466D" w:rsidRDefault="00CA466D" w:rsidP="003B3E02">
      <w:pPr>
        <w:rPr>
          <w:rtl/>
          <w:lang w:eastAsia="he-IL"/>
        </w:rPr>
      </w:pPr>
      <w:bookmarkStart w:id="18450" w:name="_ETM_Q310_515944"/>
      <w:bookmarkEnd w:id="18450"/>
      <w:r>
        <w:rPr>
          <w:rFonts w:hint="cs"/>
          <w:rtl/>
          <w:lang w:eastAsia="he-IL"/>
        </w:rPr>
        <w:t>אנחנו דואגים להם.</w:t>
      </w:r>
    </w:p>
    <w:p w:rsidR="00CA466D" w:rsidRDefault="00CA466D" w:rsidP="003B3E02">
      <w:pPr>
        <w:rPr>
          <w:rtl/>
          <w:lang w:eastAsia="he-IL"/>
        </w:rPr>
      </w:pPr>
      <w:bookmarkStart w:id="18451" w:name="_ETM_Q310_516965"/>
      <w:bookmarkStart w:id="18452" w:name="_ETM_Q310_517034"/>
      <w:bookmarkEnd w:id="18451"/>
      <w:bookmarkEnd w:id="18452"/>
    </w:p>
    <w:p w:rsidR="00CA466D" w:rsidRDefault="00CA466D" w:rsidP="003B3E02">
      <w:pPr>
        <w:pStyle w:val="-"/>
        <w:keepNext/>
        <w:rPr>
          <w:rtl/>
        </w:rPr>
      </w:pPr>
      <w:bookmarkStart w:id="18453" w:name="ET_speakercontinue_6236_111"/>
      <w:r w:rsidRPr="00702DA7">
        <w:rPr>
          <w:rStyle w:val="TagStyle"/>
          <w:rtl/>
        </w:rPr>
        <w:t xml:space="preserve"> &lt;&lt; דובר_המשך &gt;&gt; </w:t>
      </w:r>
      <w:r>
        <w:rPr>
          <w:rtl/>
        </w:rPr>
        <w:t>נעמה לזימי (העבודה):</w:t>
      </w:r>
      <w:r w:rsidRPr="00702DA7">
        <w:rPr>
          <w:rStyle w:val="TagStyle"/>
          <w:rtl/>
        </w:rPr>
        <w:t xml:space="preserve"> &lt;&lt; דובר_המשך &gt;&gt;</w:t>
      </w:r>
      <w:r>
        <w:rPr>
          <w:rtl/>
        </w:rPr>
        <w:t xml:space="preserve">   </w:t>
      </w:r>
      <w:bookmarkEnd w:id="18453"/>
    </w:p>
    <w:p w:rsidR="00CA466D" w:rsidRDefault="00CA466D" w:rsidP="008F2C55">
      <w:pPr>
        <w:rPr>
          <w:rtl/>
          <w:lang w:eastAsia="he-IL"/>
        </w:rPr>
      </w:pPr>
    </w:p>
    <w:p w:rsidR="00CA466D" w:rsidRDefault="00CA466D" w:rsidP="003B3E02">
      <w:pPr>
        <w:rPr>
          <w:rtl/>
          <w:lang w:eastAsia="he-IL"/>
        </w:rPr>
      </w:pPr>
      <w:bookmarkStart w:id="18454" w:name="_ETM_Q310_517915"/>
      <w:bookmarkEnd w:id="18454"/>
      <w:r>
        <w:rPr>
          <w:rFonts w:hint="cs"/>
          <w:rtl/>
          <w:lang w:eastAsia="he-IL"/>
        </w:rPr>
        <w:t>איך?</w:t>
      </w:r>
      <w:bookmarkStart w:id="18455" w:name="_ETM_Q310_519127"/>
      <w:bookmarkEnd w:id="18455"/>
    </w:p>
    <w:p w:rsidR="00CA466D" w:rsidRDefault="00CA466D" w:rsidP="003B3E02">
      <w:pPr>
        <w:rPr>
          <w:rtl/>
          <w:lang w:eastAsia="he-IL"/>
        </w:rPr>
      </w:pPr>
      <w:bookmarkStart w:id="18456" w:name="_ETM_Q310_519193"/>
      <w:bookmarkEnd w:id="18456"/>
    </w:p>
    <w:p w:rsidR="00CA466D" w:rsidRDefault="00CA466D" w:rsidP="003B3E02">
      <w:pPr>
        <w:pStyle w:val="af6"/>
        <w:keepNext/>
        <w:rPr>
          <w:rtl/>
        </w:rPr>
      </w:pPr>
      <w:bookmarkStart w:id="18457" w:name="ET_yor_6598_112"/>
      <w:r w:rsidRPr="00702DA7">
        <w:rPr>
          <w:rStyle w:val="TagStyle"/>
          <w:rtl/>
        </w:rPr>
        <w:t xml:space="preserve"> &lt;&lt; יור &gt;&gt; </w:t>
      </w:r>
      <w:r>
        <w:rPr>
          <w:rtl/>
        </w:rPr>
        <w:t>היו"ר משה סולומון:</w:t>
      </w:r>
      <w:r w:rsidRPr="00702DA7">
        <w:rPr>
          <w:rStyle w:val="TagStyle"/>
          <w:rtl/>
        </w:rPr>
        <w:t xml:space="preserve"> &lt;&lt; יור &gt;&gt;</w:t>
      </w:r>
      <w:r>
        <w:rPr>
          <w:rtl/>
        </w:rPr>
        <w:t xml:space="preserve">   </w:t>
      </w:r>
      <w:bookmarkEnd w:id="18457"/>
    </w:p>
    <w:p w:rsidR="00CA466D" w:rsidRDefault="00CA466D" w:rsidP="008F2C55">
      <w:pPr>
        <w:rPr>
          <w:rtl/>
          <w:lang w:eastAsia="he-IL"/>
        </w:rPr>
      </w:pPr>
    </w:p>
    <w:p w:rsidR="00CA466D" w:rsidRDefault="00CA466D" w:rsidP="003B3E02">
      <w:pPr>
        <w:rPr>
          <w:rtl/>
          <w:lang w:eastAsia="he-IL"/>
        </w:rPr>
      </w:pPr>
      <w:bookmarkStart w:id="18458" w:name="_ETM_Q310_519812"/>
      <w:bookmarkEnd w:id="18458"/>
      <w:r>
        <w:rPr>
          <w:rFonts w:hint="cs"/>
          <w:rtl/>
          <w:lang w:eastAsia="he-IL"/>
        </w:rPr>
        <w:t xml:space="preserve">חברת הכנסת קטי, די </w:t>
      </w:r>
      <w:r w:rsidR="00DA5739">
        <w:rPr>
          <w:rFonts w:hint="cs"/>
          <w:rtl/>
          <w:lang w:eastAsia="he-IL"/>
        </w:rPr>
        <w:t>– – –</w:t>
      </w:r>
      <w:r>
        <w:rPr>
          <w:rFonts w:hint="cs"/>
          <w:rtl/>
          <w:lang w:eastAsia="he-IL"/>
        </w:rPr>
        <w:t xml:space="preserve">  </w:t>
      </w:r>
    </w:p>
    <w:p w:rsidR="00CA466D" w:rsidRDefault="00CA466D" w:rsidP="003B3E02">
      <w:pPr>
        <w:rPr>
          <w:rtl/>
          <w:lang w:eastAsia="he-IL"/>
        </w:rPr>
      </w:pPr>
    </w:p>
    <w:p w:rsidR="00CA466D" w:rsidRDefault="00CA466D" w:rsidP="003B3E02">
      <w:pPr>
        <w:pStyle w:val="-"/>
        <w:keepNext/>
        <w:rPr>
          <w:rtl/>
        </w:rPr>
      </w:pPr>
      <w:bookmarkStart w:id="18459" w:name="ET_speakercontinue_6236_113"/>
      <w:r w:rsidRPr="00702DA7">
        <w:rPr>
          <w:rStyle w:val="TagStyle"/>
          <w:rtl/>
        </w:rPr>
        <w:t xml:space="preserve"> &lt;&lt; דובר_המשך &gt;&gt; </w:t>
      </w:r>
      <w:r>
        <w:rPr>
          <w:rtl/>
        </w:rPr>
        <w:t>נעמה לזימי (העבודה):</w:t>
      </w:r>
      <w:r w:rsidRPr="00702DA7">
        <w:rPr>
          <w:rStyle w:val="TagStyle"/>
          <w:rtl/>
        </w:rPr>
        <w:t xml:space="preserve"> &lt;&lt; דובר_המשך &gt;&gt;</w:t>
      </w:r>
      <w:r>
        <w:rPr>
          <w:rtl/>
        </w:rPr>
        <w:t xml:space="preserve">   </w:t>
      </w:r>
      <w:bookmarkEnd w:id="18459"/>
    </w:p>
    <w:p w:rsidR="00CA466D" w:rsidRDefault="00CA466D" w:rsidP="008F2C55">
      <w:pPr>
        <w:rPr>
          <w:rtl/>
          <w:lang w:eastAsia="he-IL"/>
        </w:rPr>
      </w:pPr>
    </w:p>
    <w:p w:rsidR="00CA466D" w:rsidRDefault="00CA466D" w:rsidP="003B3E02">
      <w:pPr>
        <w:rPr>
          <w:rtl/>
          <w:lang w:eastAsia="he-IL"/>
        </w:rPr>
      </w:pPr>
      <w:bookmarkStart w:id="18460" w:name="_ETM_Q310_519884"/>
      <w:bookmarkEnd w:id="18460"/>
      <w:r>
        <w:rPr>
          <w:rFonts w:hint="cs"/>
          <w:rtl/>
          <w:lang w:eastAsia="he-IL"/>
        </w:rPr>
        <w:t xml:space="preserve">זה לא </w:t>
      </w:r>
      <w:bookmarkStart w:id="18461" w:name="_ETM_Q310_520877"/>
      <w:bookmarkEnd w:id="18461"/>
      <w:r>
        <w:rPr>
          <w:rFonts w:hint="cs"/>
          <w:rtl/>
          <w:lang w:eastAsia="he-IL"/>
        </w:rPr>
        <w:t>נתפס. המשתמטים הם שמאשרים את יו"ר הוועדה.</w:t>
      </w:r>
    </w:p>
    <w:p w:rsidR="00CA466D" w:rsidRDefault="00CA466D" w:rsidP="003B3E02">
      <w:pPr>
        <w:rPr>
          <w:rtl/>
          <w:lang w:eastAsia="he-IL"/>
        </w:rPr>
      </w:pPr>
      <w:bookmarkStart w:id="18462" w:name="_ETM_Q310_525251"/>
      <w:bookmarkStart w:id="18463" w:name="_ETM_Q310_525322"/>
      <w:bookmarkEnd w:id="18462"/>
      <w:bookmarkEnd w:id="18463"/>
    </w:p>
    <w:p w:rsidR="00CA466D" w:rsidRDefault="00CA466D" w:rsidP="003B3E02">
      <w:pPr>
        <w:pStyle w:val="af5"/>
        <w:keepNext/>
        <w:rPr>
          <w:rtl/>
        </w:rPr>
      </w:pPr>
      <w:bookmarkStart w:id="18464" w:name="ET_interruption_קריאות_115"/>
      <w:r w:rsidRPr="00702DA7">
        <w:rPr>
          <w:rStyle w:val="TagStyle"/>
          <w:rtl/>
        </w:rPr>
        <w:t xml:space="preserve"> &lt;&lt; קריאה &gt;&gt; </w:t>
      </w:r>
      <w:r>
        <w:rPr>
          <w:rtl/>
        </w:rPr>
        <w:t>קריאות:</w:t>
      </w:r>
      <w:r w:rsidRPr="00702DA7">
        <w:rPr>
          <w:rStyle w:val="TagStyle"/>
          <w:rtl/>
        </w:rPr>
        <w:t xml:space="preserve"> &lt;&lt; קריאה &gt;&gt;</w:t>
      </w:r>
      <w:r>
        <w:rPr>
          <w:rtl/>
        </w:rPr>
        <w:t xml:space="preserve">   </w:t>
      </w:r>
      <w:bookmarkEnd w:id="18464"/>
    </w:p>
    <w:p w:rsidR="00CA466D" w:rsidRDefault="00CA466D" w:rsidP="008F2C55">
      <w:pPr>
        <w:rPr>
          <w:rtl/>
          <w:lang w:eastAsia="he-IL"/>
        </w:rPr>
      </w:pPr>
    </w:p>
    <w:p w:rsidR="00CA466D" w:rsidRDefault="00DA5739" w:rsidP="003B3E02">
      <w:pPr>
        <w:rPr>
          <w:rtl/>
          <w:lang w:eastAsia="he-IL"/>
        </w:rPr>
      </w:pPr>
      <w:bookmarkStart w:id="18465" w:name="_ETM_Q310_525904"/>
      <w:bookmarkEnd w:id="18465"/>
      <w:r>
        <w:rPr>
          <w:rFonts w:hint="cs"/>
          <w:rtl/>
          <w:lang w:eastAsia="he-IL"/>
        </w:rPr>
        <w:t>– – –</w:t>
      </w:r>
    </w:p>
    <w:p w:rsidR="00CA466D" w:rsidRPr="00702DA7" w:rsidRDefault="00CA466D" w:rsidP="003B3E02">
      <w:pPr>
        <w:rPr>
          <w:rtl/>
          <w:lang w:eastAsia="he-IL"/>
        </w:rPr>
      </w:pPr>
      <w:bookmarkStart w:id="18466" w:name="_ETM_Q310_527403"/>
      <w:bookmarkStart w:id="18467" w:name="_ETM_Q310_527493"/>
      <w:bookmarkEnd w:id="18466"/>
      <w:bookmarkEnd w:id="18467"/>
    </w:p>
    <w:p w:rsidR="00CA466D" w:rsidRDefault="00CA466D" w:rsidP="003B3E02">
      <w:pPr>
        <w:pStyle w:val="af6"/>
        <w:keepNext/>
        <w:rPr>
          <w:rtl/>
        </w:rPr>
      </w:pPr>
      <w:bookmarkStart w:id="18468" w:name="ET_yor_6598_114"/>
      <w:r w:rsidRPr="00702DA7">
        <w:rPr>
          <w:rStyle w:val="TagStyle"/>
          <w:rtl/>
        </w:rPr>
        <w:t xml:space="preserve"> &lt;&lt; יור &gt;&gt; </w:t>
      </w:r>
      <w:r>
        <w:rPr>
          <w:rtl/>
        </w:rPr>
        <w:t>היו"ר משה סולומון:</w:t>
      </w:r>
      <w:r w:rsidRPr="00702DA7">
        <w:rPr>
          <w:rStyle w:val="TagStyle"/>
          <w:rtl/>
        </w:rPr>
        <w:t xml:space="preserve"> &lt;&lt; יור &gt;&gt;</w:t>
      </w:r>
      <w:r>
        <w:rPr>
          <w:rtl/>
        </w:rPr>
        <w:t xml:space="preserve">   </w:t>
      </w:r>
      <w:bookmarkEnd w:id="18468"/>
    </w:p>
    <w:p w:rsidR="00CA466D" w:rsidRDefault="00CA466D" w:rsidP="008F2C55">
      <w:pPr>
        <w:rPr>
          <w:rtl/>
          <w:lang w:eastAsia="he-IL"/>
        </w:rPr>
      </w:pPr>
    </w:p>
    <w:p w:rsidR="00CA466D" w:rsidRDefault="00CA466D" w:rsidP="003B3E02">
      <w:pPr>
        <w:rPr>
          <w:rtl/>
          <w:lang w:eastAsia="he-IL"/>
        </w:rPr>
      </w:pPr>
      <w:bookmarkStart w:id="18469" w:name="_ETM_Q310_526759"/>
      <w:bookmarkEnd w:id="18469"/>
      <w:r>
        <w:rPr>
          <w:rFonts w:hint="cs"/>
          <w:rtl/>
          <w:lang w:eastAsia="he-IL"/>
        </w:rPr>
        <w:t xml:space="preserve">שנייה. אני </w:t>
      </w:r>
      <w:bookmarkStart w:id="18470" w:name="_ETM_Q310_529678"/>
      <w:bookmarkEnd w:id="18470"/>
      <w:r>
        <w:rPr>
          <w:rFonts w:hint="cs"/>
          <w:rtl/>
          <w:lang w:eastAsia="he-IL"/>
        </w:rPr>
        <w:t xml:space="preserve">אתן לך. חברים, אי-אפשר </w:t>
      </w:r>
      <w:bookmarkStart w:id="18471" w:name="_ETM_Q310_528850"/>
      <w:bookmarkEnd w:id="18471"/>
      <w:r>
        <w:rPr>
          <w:rFonts w:hint="cs"/>
          <w:rtl/>
          <w:lang w:eastAsia="he-IL"/>
        </w:rPr>
        <w:t>לנהל דיון ככה.</w:t>
      </w:r>
    </w:p>
    <w:p w:rsidR="00CA466D" w:rsidRDefault="00CA466D" w:rsidP="003B3E02">
      <w:pPr>
        <w:rPr>
          <w:rtl/>
          <w:lang w:eastAsia="he-IL"/>
        </w:rPr>
      </w:pPr>
      <w:bookmarkStart w:id="18472" w:name="_ETM_Q310_529561"/>
      <w:bookmarkStart w:id="18473" w:name="_ETM_Q310_529637"/>
      <w:bookmarkEnd w:id="18472"/>
      <w:bookmarkEnd w:id="18473"/>
    </w:p>
    <w:p w:rsidR="00CA466D" w:rsidRDefault="00CA466D" w:rsidP="003B3E02">
      <w:pPr>
        <w:pStyle w:val="af5"/>
        <w:keepNext/>
        <w:rPr>
          <w:rtl/>
        </w:rPr>
      </w:pPr>
      <w:bookmarkStart w:id="18474" w:name="ET_interruption_6537_116"/>
      <w:r w:rsidRPr="00702DA7">
        <w:rPr>
          <w:rStyle w:val="TagStyle"/>
          <w:rtl/>
        </w:rPr>
        <w:t xml:space="preserve"> &lt;&lt; קריאה &gt;&gt; </w:t>
      </w:r>
      <w:r>
        <w:rPr>
          <w:rtl/>
        </w:rPr>
        <w:t>אושר שקלים (הליכוד):</w:t>
      </w:r>
      <w:r w:rsidRPr="00702DA7">
        <w:rPr>
          <w:rStyle w:val="TagStyle"/>
          <w:rtl/>
        </w:rPr>
        <w:t xml:space="preserve"> &lt;&lt; קריאה &gt;&gt;</w:t>
      </w:r>
      <w:r>
        <w:rPr>
          <w:rtl/>
        </w:rPr>
        <w:t xml:space="preserve">   </w:t>
      </w:r>
      <w:bookmarkEnd w:id="18474"/>
    </w:p>
    <w:p w:rsidR="00CA466D" w:rsidRDefault="00CA466D" w:rsidP="008F2C55">
      <w:pPr>
        <w:rPr>
          <w:rtl/>
          <w:lang w:eastAsia="he-IL"/>
        </w:rPr>
      </w:pPr>
    </w:p>
    <w:p w:rsidR="00CA466D" w:rsidRDefault="00DA5739" w:rsidP="003B3E02">
      <w:pPr>
        <w:rPr>
          <w:rtl/>
          <w:lang w:eastAsia="he-IL"/>
        </w:rPr>
      </w:pPr>
      <w:bookmarkStart w:id="18475" w:name="_ETM_Q310_531012"/>
      <w:bookmarkEnd w:id="18475"/>
      <w:r>
        <w:rPr>
          <w:rFonts w:hint="cs"/>
          <w:rtl/>
          <w:lang w:eastAsia="he-IL"/>
        </w:rPr>
        <w:t>– – –</w:t>
      </w:r>
    </w:p>
    <w:p w:rsidR="00CA466D" w:rsidRDefault="00CA466D" w:rsidP="003B3E02">
      <w:pPr>
        <w:rPr>
          <w:rtl/>
          <w:lang w:eastAsia="he-IL"/>
        </w:rPr>
      </w:pPr>
      <w:bookmarkStart w:id="18476" w:name="_ETM_Q310_531945"/>
      <w:bookmarkStart w:id="18477" w:name="_ETM_Q310_532019"/>
      <w:bookmarkEnd w:id="18476"/>
      <w:bookmarkEnd w:id="18477"/>
    </w:p>
    <w:p w:rsidR="00CA466D" w:rsidRDefault="00CA466D" w:rsidP="003B3E02">
      <w:pPr>
        <w:pStyle w:val="af6"/>
        <w:keepNext/>
        <w:rPr>
          <w:rtl/>
        </w:rPr>
      </w:pPr>
      <w:bookmarkStart w:id="18478" w:name="ET_yor_6598_117"/>
      <w:r w:rsidRPr="00702DA7">
        <w:rPr>
          <w:rStyle w:val="TagStyle"/>
          <w:rtl/>
        </w:rPr>
        <w:t xml:space="preserve"> &lt;&lt; יור &gt;&gt; </w:t>
      </w:r>
      <w:r>
        <w:rPr>
          <w:rtl/>
        </w:rPr>
        <w:t>היו"ר משה סולומון:</w:t>
      </w:r>
      <w:r w:rsidRPr="00702DA7">
        <w:rPr>
          <w:rStyle w:val="TagStyle"/>
          <w:rtl/>
        </w:rPr>
        <w:t xml:space="preserve"> &lt;&lt; יור &gt;&gt;</w:t>
      </w:r>
      <w:r>
        <w:rPr>
          <w:rtl/>
        </w:rPr>
        <w:t xml:space="preserve">   </w:t>
      </w:r>
      <w:bookmarkEnd w:id="18478"/>
    </w:p>
    <w:p w:rsidR="00CA466D" w:rsidRDefault="00CA466D" w:rsidP="008F2C55">
      <w:pPr>
        <w:rPr>
          <w:rtl/>
          <w:lang w:eastAsia="he-IL"/>
        </w:rPr>
      </w:pPr>
    </w:p>
    <w:p w:rsidR="00CA466D" w:rsidRDefault="00CA466D" w:rsidP="003B3E02">
      <w:pPr>
        <w:rPr>
          <w:rtl/>
          <w:lang w:eastAsia="he-IL"/>
        </w:rPr>
      </w:pPr>
      <w:bookmarkStart w:id="18479" w:name="_ETM_Q310_532561"/>
      <w:bookmarkEnd w:id="18479"/>
      <w:r>
        <w:rPr>
          <w:rFonts w:hint="cs"/>
          <w:rtl/>
          <w:lang w:eastAsia="he-IL"/>
        </w:rPr>
        <w:t xml:space="preserve">אפשר הערות ביניים, אבל אי-אפשר כל הזמן </w:t>
      </w:r>
      <w:bookmarkStart w:id="18480" w:name="_ETM_Q310_535045"/>
      <w:bookmarkEnd w:id="18480"/>
      <w:r>
        <w:rPr>
          <w:rFonts w:hint="cs"/>
          <w:rtl/>
          <w:lang w:eastAsia="he-IL"/>
        </w:rPr>
        <w:t>כשבן אדם מדבר.</w:t>
      </w:r>
    </w:p>
    <w:p w:rsidR="00CA466D" w:rsidRDefault="00CA466D" w:rsidP="003B3E02">
      <w:pPr>
        <w:rPr>
          <w:rtl/>
          <w:lang w:eastAsia="he-IL"/>
        </w:rPr>
      </w:pPr>
      <w:bookmarkStart w:id="18481" w:name="_ETM_Q310_535539"/>
      <w:bookmarkStart w:id="18482" w:name="_ETM_Q310_535613"/>
      <w:bookmarkEnd w:id="18481"/>
      <w:bookmarkEnd w:id="18482"/>
    </w:p>
    <w:p w:rsidR="00CA466D" w:rsidRDefault="00CA466D" w:rsidP="003B3E02">
      <w:pPr>
        <w:pStyle w:val="af5"/>
        <w:keepNext/>
        <w:rPr>
          <w:rtl/>
        </w:rPr>
      </w:pPr>
      <w:bookmarkStart w:id="18483" w:name="ET_interruption_6537_118"/>
      <w:r w:rsidRPr="00702DA7">
        <w:rPr>
          <w:rStyle w:val="TagStyle"/>
          <w:rtl/>
        </w:rPr>
        <w:t xml:space="preserve"> &lt;&lt; קריאה &gt;&gt; </w:t>
      </w:r>
      <w:r>
        <w:rPr>
          <w:rtl/>
        </w:rPr>
        <w:t>אושר שקלים (הליכוד):</w:t>
      </w:r>
      <w:r w:rsidRPr="00702DA7">
        <w:rPr>
          <w:rStyle w:val="TagStyle"/>
          <w:rtl/>
        </w:rPr>
        <w:t xml:space="preserve"> &lt;&lt; קריאה &gt;&gt;</w:t>
      </w:r>
      <w:r>
        <w:rPr>
          <w:rtl/>
        </w:rPr>
        <w:t xml:space="preserve">   </w:t>
      </w:r>
      <w:bookmarkEnd w:id="18483"/>
    </w:p>
    <w:p w:rsidR="00CA466D" w:rsidRDefault="00CA466D" w:rsidP="008F2C55">
      <w:pPr>
        <w:rPr>
          <w:rtl/>
          <w:lang w:eastAsia="he-IL"/>
        </w:rPr>
      </w:pPr>
    </w:p>
    <w:p w:rsidR="00CA466D" w:rsidRDefault="00CA466D" w:rsidP="003B3E02">
      <w:pPr>
        <w:rPr>
          <w:rtl/>
          <w:lang w:eastAsia="he-IL"/>
        </w:rPr>
      </w:pPr>
      <w:bookmarkStart w:id="18484" w:name="_ETM_Q310_534342"/>
      <w:bookmarkEnd w:id="18484"/>
      <w:r>
        <w:rPr>
          <w:rFonts w:hint="cs"/>
          <w:rtl/>
          <w:lang w:eastAsia="he-IL"/>
        </w:rPr>
        <w:t>הם מדברים על החיילים.</w:t>
      </w:r>
    </w:p>
    <w:p w:rsidR="00CA466D" w:rsidRDefault="00CA466D" w:rsidP="003B3E02">
      <w:pPr>
        <w:rPr>
          <w:rtl/>
          <w:lang w:eastAsia="he-IL"/>
        </w:rPr>
      </w:pPr>
      <w:bookmarkStart w:id="18485" w:name="_ETM_Q310_534679"/>
      <w:bookmarkStart w:id="18486" w:name="_ETM_Q310_534749"/>
      <w:bookmarkEnd w:id="18485"/>
      <w:bookmarkEnd w:id="18486"/>
    </w:p>
    <w:p w:rsidR="00CA466D" w:rsidRDefault="00CA466D" w:rsidP="003B3E02">
      <w:pPr>
        <w:pStyle w:val="af6"/>
        <w:keepNext/>
        <w:rPr>
          <w:rtl/>
        </w:rPr>
      </w:pPr>
      <w:bookmarkStart w:id="18487" w:name="ET_yor_6598_119"/>
      <w:r w:rsidRPr="00702DA7">
        <w:rPr>
          <w:rStyle w:val="TagStyle"/>
          <w:rtl/>
        </w:rPr>
        <w:t xml:space="preserve"> &lt;&lt; יור &gt;&gt; </w:t>
      </w:r>
      <w:r>
        <w:rPr>
          <w:rtl/>
        </w:rPr>
        <w:t>היו"ר משה סולומון:</w:t>
      </w:r>
      <w:r w:rsidRPr="00702DA7">
        <w:rPr>
          <w:rStyle w:val="TagStyle"/>
          <w:rtl/>
        </w:rPr>
        <w:t xml:space="preserve"> &lt;&lt; יור &gt;&gt;</w:t>
      </w:r>
      <w:r>
        <w:rPr>
          <w:rtl/>
        </w:rPr>
        <w:t xml:space="preserve">   </w:t>
      </w:r>
      <w:bookmarkEnd w:id="18487"/>
    </w:p>
    <w:p w:rsidR="00CA466D" w:rsidRDefault="00CA466D" w:rsidP="008F2C55">
      <w:pPr>
        <w:rPr>
          <w:rtl/>
          <w:lang w:eastAsia="he-IL"/>
        </w:rPr>
      </w:pPr>
    </w:p>
    <w:p w:rsidR="00CA466D" w:rsidRDefault="00CA466D" w:rsidP="003B3E02">
      <w:pPr>
        <w:rPr>
          <w:rtl/>
          <w:lang w:eastAsia="he-IL"/>
        </w:rPr>
      </w:pPr>
      <w:bookmarkStart w:id="18488" w:name="_ETM_Q310_535313"/>
      <w:bookmarkEnd w:id="18488"/>
      <w:r>
        <w:rPr>
          <w:rFonts w:hint="cs"/>
          <w:rtl/>
          <w:lang w:eastAsia="he-IL"/>
        </w:rPr>
        <w:t>בסדר.</w:t>
      </w:r>
    </w:p>
    <w:p w:rsidR="00CA466D" w:rsidRDefault="00CA466D" w:rsidP="003B3E02">
      <w:pPr>
        <w:rPr>
          <w:rtl/>
          <w:lang w:eastAsia="he-IL"/>
        </w:rPr>
      </w:pPr>
      <w:bookmarkStart w:id="18489" w:name="_ETM_Q310_537646"/>
      <w:bookmarkStart w:id="18490" w:name="_ETM_Q310_537699"/>
      <w:bookmarkEnd w:id="18489"/>
      <w:bookmarkEnd w:id="18490"/>
    </w:p>
    <w:p w:rsidR="00CA466D" w:rsidRDefault="00CA466D" w:rsidP="003B3E02">
      <w:pPr>
        <w:pStyle w:val="af5"/>
        <w:keepNext/>
        <w:rPr>
          <w:rtl/>
        </w:rPr>
      </w:pPr>
      <w:bookmarkStart w:id="18491" w:name="ET_interruption_5807_120"/>
      <w:r w:rsidRPr="00702DA7">
        <w:rPr>
          <w:rStyle w:val="TagStyle"/>
          <w:rtl/>
        </w:rPr>
        <w:t xml:space="preserve"> &lt;&lt; קריאה &gt;&gt; </w:t>
      </w:r>
      <w:r>
        <w:rPr>
          <w:rtl/>
        </w:rPr>
        <w:t>קטי קטרין שטרית (הליכוד):</w:t>
      </w:r>
      <w:r w:rsidRPr="00702DA7">
        <w:rPr>
          <w:rStyle w:val="TagStyle"/>
          <w:rtl/>
        </w:rPr>
        <w:t xml:space="preserve"> &lt;&lt; קריאה &gt;&gt;</w:t>
      </w:r>
      <w:r>
        <w:rPr>
          <w:rtl/>
        </w:rPr>
        <w:t xml:space="preserve">   </w:t>
      </w:r>
      <w:bookmarkEnd w:id="18491"/>
    </w:p>
    <w:p w:rsidR="00CA466D" w:rsidRDefault="00CA466D" w:rsidP="008F2C55">
      <w:pPr>
        <w:rPr>
          <w:rtl/>
          <w:lang w:eastAsia="he-IL"/>
        </w:rPr>
      </w:pPr>
    </w:p>
    <w:p w:rsidR="00CA466D" w:rsidRDefault="00CA466D" w:rsidP="003B3E02">
      <w:pPr>
        <w:rPr>
          <w:rtl/>
          <w:lang w:eastAsia="he-IL"/>
        </w:rPr>
      </w:pPr>
      <w:bookmarkStart w:id="18492" w:name="_ETM_Q310_537593"/>
      <w:bookmarkEnd w:id="18492"/>
      <w:r>
        <w:rPr>
          <w:rFonts w:hint="cs"/>
          <w:rtl/>
          <w:lang w:eastAsia="he-IL"/>
        </w:rPr>
        <w:t xml:space="preserve">הם מדברים על החיילים </w:t>
      </w:r>
      <w:r w:rsidR="00DA5739">
        <w:rPr>
          <w:rFonts w:hint="cs"/>
          <w:rtl/>
          <w:lang w:eastAsia="he-IL"/>
        </w:rPr>
        <w:t>– – –</w:t>
      </w:r>
    </w:p>
    <w:p w:rsidR="00CA466D" w:rsidRDefault="00CA466D" w:rsidP="003B3E02">
      <w:pPr>
        <w:rPr>
          <w:rtl/>
          <w:lang w:eastAsia="he-IL"/>
        </w:rPr>
      </w:pPr>
      <w:bookmarkStart w:id="18493" w:name="_ETM_Q310_537220"/>
      <w:bookmarkStart w:id="18494" w:name="_ETM_Q310_537313"/>
      <w:bookmarkEnd w:id="18493"/>
      <w:bookmarkEnd w:id="18494"/>
    </w:p>
    <w:p w:rsidR="00CA466D" w:rsidRDefault="00CA466D" w:rsidP="003B3E02">
      <w:pPr>
        <w:pStyle w:val="af6"/>
        <w:keepNext/>
        <w:rPr>
          <w:rtl/>
        </w:rPr>
      </w:pPr>
      <w:bookmarkStart w:id="18495" w:name="ET_yor_6598_121"/>
      <w:r w:rsidRPr="00702DA7">
        <w:rPr>
          <w:rStyle w:val="TagStyle"/>
          <w:rtl/>
        </w:rPr>
        <w:t xml:space="preserve"> &lt;&lt; יור &gt;&gt; </w:t>
      </w:r>
      <w:r>
        <w:rPr>
          <w:rtl/>
        </w:rPr>
        <w:t>היו"ר משה סולומון:</w:t>
      </w:r>
      <w:r w:rsidRPr="00702DA7">
        <w:rPr>
          <w:rStyle w:val="TagStyle"/>
          <w:rtl/>
        </w:rPr>
        <w:t xml:space="preserve"> &lt;&lt; יור &gt;&gt;</w:t>
      </w:r>
      <w:r>
        <w:rPr>
          <w:rtl/>
        </w:rPr>
        <w:t xml:space="preserve">   </w:t>
      </w:r>
      <w:bookmarkEnd w:id="18495"/>
    </w:p>
    <w:p w:rsidR="00CA466D" w:rsidRDefault="00CA466D" w:rsidP="008F2C55">
      <w:pPr>
        <w:rPr>
          <w:rtl/>
          <w:lang w:eastAsia="he-IL"/>
        </w:rPr>
      </w:pPr>
    </w:p>
    <w:p w:rsidR="00CA466D" w:rsidRDefault="00CA466D" w:rsidP="003B3E02">
      <w:pPr>
        <w:rPr>
          <w:rtl/>
          <w:lang w:eastAsia="he-IL"/>
        </w:rPr>
      </w:pPr>
      <w:bookmarkStart w:id="18496" w:name="_ETM_Q310_537778"/>
      <w:bookmarkEnd w:id="18496"/>
      <w:r>
        <w:rPr>
          <w:rFonts w:hint="cs"/>
          <w:rtl/>
          <w:lang w:eastAsia="he-IL"/>
        </w:rPr>
        <w:t xml:space="preserve">מותר לה להביע את עמדתה </w:t>
      </w:r>
      <w:bookmarkStart w:id="18497" w:name="_ETM_Q310_540240"/>
      <w:bookmarkEnd w:id="18497"/>
      <w:r>
        <w:rPr>
          <w:rFonts w:hint="cs"/>
          <w:rtl/>
          <w:lang w:eastAsia="he-IL"/>
        </w:rPr>
        <w:t>בעניין הזה.</w:t>
      </w:r>
    </w:p>
    <w:p w:rsidR="00CA466D" w:rsidRDefault="00CA466D" w:rsidP="003B3E02">
      <w:pPr>
        <w:rPr>
          <w:rtl/>
          <w:lang w:eastAsia="he-IL"/>
        </w:rPr>
      </w:pPr>
      <w:bookmarkStart w:id="18498" w:name="_ETM_Q310_539651"/>
      <w:bookmarkStart w:id="18499" w:name="_ETM_Q310_539732"/>
      <w:bookmarkEnd w:id="18498"/>
      <w:bookmarkEnd w:id="18499"/>
    </w:p>
    <w:p w:rsidR="00CA466D" w:rsidRDefault="00CA466D" w:rsidP="003B3E02">
      <w:pPr>
        <w:pStyle w:val="af5"/>
        <w:keepNext/>
        <w:rPr>
          <w:rtl/>
        </w:rPr>
      </w:pPr>
      <w:bookmarkStart w:id="18500" w:name="ET_interruption_6537_122"/>
      <w:r w:rsidRPr="00702DA7">
        <w:rPr>
          <w:rStyle w:val="TagStyle"/>
          <w:rtl/>
        </w:rPr>
        <w:t xml:space="preserve"> &lt;&lt; קריאה &gt;&gt; </w:t>
      </w:r>
      <w:r>
        <w:rPr>
          <w:rtl/>
        </w:rPr>
        <w:t>אושר שקלים (הליכוד):</w:t>
      </w:r>
      <w:r w:rsidRPr="00702DA7">
        <w:rPr>
          <w:rStyle w:val="TagStyle"/>
          <w:rtl/>
        </w:rPr>
        <w:t xml:space="preserve"> &lt;&lt; קריאה &gt;&gt;</w:t>
      </w:r>
      <w:r>
        <w:rPr>
          <w:rtl/>
        </w:rPr>
        <w:t xml:space="preserve">   </w:t>
      </w:r>
      <w:bookmarkEnd w:id="18500"/>
    </w:p>
    <w:p w:rsidR="00CA466D" w:rsidRDefault="00CA466D" w:rsidP="008F2C55">
      <w:pPr>
        <w:rPr>
          <w:rtl/>
          <w:lang w:eastAsia="he-IL"/>
        </w:rPr>
      </w:pPr>
    </w:p>
    <w:p w:rsidR="00CA466D" w:rsidRDefault="00DA5739" w:rsidP="003B3E02">
      <w:pPr>
        <w:rPr>
          <w:rtl/>
          <w:lang w:eastAsia="he-IL"/>
        </w:rPr>
      </w:pPr>
      <w:bookmarkStart w:id="18501" w:name="_ETM_Q310_541330"/>
      <w:bookmarkEnd w:id="18501"/>
      <w:r>
        <w:rPr>
          <w:rFonts w:hint="cs"/>
          <w:rtl/>
          <w:lang w:eastAsia="he-IL"/>
        </w:rPr>
        <w:t>– – –</w:t>
      </w:r>
    </w:p>
    <w:p w:rsidR="00CA466D" w:rsidRDefault="00CA466D" w:rsidP="003B3E02">
      <w:pPr>
        <w:rPr>
          <w:rtl/>
          <w:lang w:eastAsia="he-IL"/>
        </w:rPr>
      </w:pPr>
      <w:bookmarkStart w:id="18502" w:name="_ETM_Q310_543351"/>
      <w:bookmarkStart w:id="18503" w:name="_ETM_Q310_543424"/>
      <w:bookmarkEnd w:id="18502"/>
      <w:bookmarkEnd w:id="18503"/>
    </w:p>
    <w:p w:rsidR="00CA466D" w:rsidRDefault="00CA466D" w:rsidP="003B3E02">
      <w:pPr>
        <w:pStyle w:val="af6"/>
        <w:keepNext/>
        <w:rPr>
          <w:rtl/>
        </w:rPr>
      </w:pPr>
      <w:bookmarkStart w:id="18504" w:name="ET_yor_6598_123"/>
      <w:r w:rsidRPr="00702DA7">
        <w:rPr>
          <w:rStyle w:val="TagStyle"/>
          <w:rtl/>
        </w:rPr>
        <w:t xml:space="preserve"> &lt;&lt; יור &gt;&gt; </w:t>
      </w:r>
      <w:r>
        <w:rPr>
          <w:rtl/>
        </w:rPr>
        <w:t>היו"ר משה סולומון:</w:t>
      </w:r>
      <w:r w:rsidRPr="00702DA7">
        <w:rPr>
          <w:rStyle w:val="TagStyle"/>
          <w:rtl/>
        </w:rPr>
        <w:t xml:space="preserve"> &lt;&lt; יור &gt;&gt;</w:t>
      </w:r>
      <w:r>
        <w:rPr>
          <w:rtl/>
        </w:rPr>
        <w:t xml:space="preserve">   </w:t>
      </w:r>
      <w:bookmarkEnd w:id="18504"/>
    </w:p>
    <w:p w:rsidR="00CA466D" w:rsidRDefault="00CA466D" w:rsidP="008F2C55">
      <w:pPr>
        <w:rPr>
          <w:rtl/>
          <w:lang w:eastAsia="he-IL"/>
        </w:rPr>
      </w:pPr>
    </w:p>
    <w:p w:rsidR="00CA466D" w:rsidRDefault="00CA466D" w:rsidP="003B3E02">
      <w:pPr>
        <w:rPr>
          <w:rtl/>
          <w:lang w:eastAsia="he-IL"/>
        </w:rPr>
      </w:pPr>
      <w:bookmarkStart w:id="18505" w:name="_ETM_Q310_544441"/>
      <w:bookmarkEnd w:id="18505"/>
      <w:r>
        <w:rPr>
          <w:rFonts w:hint="cs"/>
          <w:rtl/>
          <w:lang w:eastAsia="he-IL"/>
        </w:rPr>
        <w:t>לא יכול להיות. בבקשה.</w:t>
      </w:r>
    </w:p>
    <w:p w:rsidR="00CA466D" w:rsidRDefault="00CA466D" w:rsidP="003B3E02">
      <w:pPr>
        <w:rPr>
          <w:rtl/>
          <w:lang w:eastAsia="he-IL"/>
        </w:rPr>
      </w:pPr>
    </w:p>
    <w:p w:rsidR="00CA466D" w:rsidRDefault="00CA466D" w:rsidP="003B3E02">
      <w:pPr>
        <w:pStyle w:val="-"/>
        <w:keepNext/>
        <w:rPr>
          <w:rtl/>
        </w:rPr>
      </w:pPr>
      <w:bookmarkStart w:id="18506" w:name="ET_speakercontinue_6236_124"/>
      <w:r w:rsidRPr="00702DA7">
        <w:rPr>
          <w:rStyle w:val="TagStyle"/>
          <w:rtl/>
        </w:rPr>
        <w:t xml:space="preserve"> &lt;&lt; דובר_המשך &gt;&gt; </w:t>
      </w:r>
      <w:r>
        <w:rPr>
          <w:rtl/>
        </w:rPr>
        <w:t>נעמה לזימי (העבודה):</w:t>
      </w:r>
      <w:r w:rsidRPr="00702DA7">
        <w:rPr>
          <w:rStyle w:val="TagStyle"/>
          <w:rtl/>
        </w:rPr>
        <w:t xml:space="preserve"> &lt;&lt; דובר_המשך &gt;&gt;</w:t>
      </w:r>
      <w:r>
        <w:rPr>
          <w:rtl/>
        </w:rPr>
        <w:t xml:space="preserve">   </w:t>
      </w:r>
      <w:bookmarkEnd w:id="18506"/>
    </w:p>
    <w:p w:rsidR="00CA466D" w:rsidRDefault="00CA466D" w:rsidP="008F2C55">
      <w:pPr>
        <w:rPr>
          <w:rtl/>
          <w:lang w:eastAsia="he-IL"/>
        </w:rPr>
      </w:pPr>
    </w:p>
    <w:p w:rsidR="00CA466D" w:rsidRDefault="00CA466D" w:rsidP="003B3E02">
      <w:pPr>
        <w:rPr>
          <w:rtl/>
          <w:lang w:eastAsia="he-IL"/>
        </w:rPr>
      </w:pPr>
      <w:bookmarkStart w:id="18507" w:name="_ETM_Q310_545991"/>
      <w:bookmarkEnd w:id="18507"/>
      <w:r>
        <w:rPr>
          <w:rFonts w:hint="cs"/>
          <w:rtl/>
          <w:lang w:eastAsia="he-IL"/>
        </w:rPr>
        <w:t xml:space="preserve">מחוקקים השתמטות ועוד מעירים </w:t>
      </w:r>
      <w:bookmarkStart w:id="18508" w:name="_ETM_Q310_547577"/>
      <w:bookmarkEnd w:id="18508"/>
      <w:r>
        <w:rPr>
          <w:rFonts w:hint="cs"/>
          <w:rtl/>
          <w:lang w:eastAsia="he-IL"/>
        </w:rPr>
        <w:t>לי על החיילים. בזעת, באמת.</w:t>
      </w:r>
    </w:p>
    <w:p w:rsidR="00CA466D" w:rsidRDefault="00CA466D" w:rsidP="003B3E02">
      <w:pPr>
        <w:rPr>
          <w:rtl/>
          <w:lang w:eastAsia="he-IL"/>
        </w:rPr>
      </w:pPr>
    </w:p>
    <w:p w:rsidR="00CA466D" w:rsidRDefault="00CA466D" w:rsidP="003B3E02">
      <w:pPr>
        <w:pStyle w:val="af5"/>
        <w:keepNext/>
        <w:rPr>
          <w:rtl/>
        </w:rPr>
      </w:pPr>
      <w:bookmarkStart w:id="18509" w:name="ET_interruption_5807_125"/>
      <w:r w:rsidRPr="00702DA7">
        <w:rPr>
          <w:rStyle w:val="TagStyle"/>
          <w:rtl/>
        </w:rPr>
        <w:t xml:space="preserve"> &lt;&lt; קריאה &gt;&gt; </w:t>
      </w:r>
      <w:r>
        <w:rPr>
          <w:rtl/>
        </w:rPr>
        <w:t>קטי קטרין שטרית (הליכוד):</w:t>
      </w:r>
      <w:r w:rsidRPr="00702DA7">
        <w:rPr>
          <w:rStyle w:val="TagStyle"/>
          <w:rtl/>
        </w:rPr>
        <w:t xml:space="preserve"> &lt;&lt; קריאה &gt;&gt;</w:t>
      </w:r>
      <w:r>
        <w:rPr>
          <w:rtl/>
        </w:rPr>
        <w:t xml:space="preserve">   </w:t>
      </w:r>
      <w:bookmarkEnd w:id="18509"/>
    </w:p>
    <w:p w:rsidR="00CA466D" w:rsidRDefault="00CA466D" w:rsidP="008F2C55">
      <w:pPr>
        <w:rPr>
          <w:rtl/>
          <w:lang w:eastAsia="he-IL"/>
        </w:rPr>
      </w:pPr>
    </w:p>
    <w:p w:rsidR="00CA466D" w:rsidRDefault="00CA466D" w:rsidP="003B3E02">
      <w:pPr>
        <w:rPr>
          <w:rtl/>
          <w:lang w:eastAsia="he-IL"/>
        </w:rPr>
      </w:pPr>
      <w:bookmarkStart w:id="18510" w:name="_ETM_Q310_553170"/>
      <w:bookmarkEnd w:id="18510"/>
      <w:r>
        <w:rPr>
          <w:rFonts w:hint="cs"/>
          <w:rtl/>
          <w:lang w:eastAsia="he-IL"/>
        </w:rPr>
        <w:t xml:space="preserve">אבל זה חוק שלכם. </w:t>
      </w:r>
      <w:bookmarkStart w:id="18511" w:name="_ETM_Q310_552157"/>
      <w:bookmarkEnd w:id="18511"/>
      <w:r>
        <w:rPr>
          <w:rFonts w:hint="cs"/>
          <w:rtl/>
          <w:lang w:eastAsia="he-IL"/>
        </w:rPr>
        <w:t>זה חוק שלכם.</w:t>
      </w:r>
      <w:bookmarkStart w:id="18512" w:name="_ETM_Q310_551631"/>
      <w:bookmarkEnd w:id="18512"/>
    </w:p>
    <w:p w:rsidR="00CA466D" w:rsidRDefault="00CA466D" w:rsidP="003B3E02">
      <w:pPr>
        <w:rPr>
          <w:rtl/>
          <w:lang w:eastAsia="he-IL"/>
        </w:rPr>
      </w:pPr>
      <w:bookmarkStart w:id="18513" w:name="_ETM_Q310_551711"/>
      <w:bookmarkEnd w:id="18513"/>
    </w:p>
    <w:p w:rsidR="00CA466D" w:rsidRDefault="00CA466D" w:rsidP="003B3E02">
      <w:pPr>
        <w:pStyle w:val="-"/>
        <w:keepNext/>
        <w:rPr>
          <w:rtl/>
        </w:rPr>
      </w:pPr>
      <w:bookmarkStart w:id="18514" w:name="ET_speakercontinue_6236_126"/>
      <w:r w:rsidRPr="00702DA7">
        <w:rPr>
          <w:rStyle w:val="TagStyle"/>
          <w:rtl/>
        </w:rPr>
        <w:t xml:space="preserve"> &lt;&lt; דובר_המשך &gt;&gt; </w:t>
      </w:r>
      <w:r>
        <w:rPr>
          <w:rtl/>
        </w:rPr>
        <w:t>נעמה לזימי (העבודה):</w:t>
      </w:r>
      <w:r w:rsidRPr="00702DA7">
        <w:rPr>
          <w:rStyle w:val="TagStyle"/>
          <w:rtl/>
        </w:rPr>
        <w:t xml:space="preserve"> &lt;&lt; דובר_המשך &gt;&gt;</w:t>
      </w:r>
      <w:r>
        <w:rPr>
          <w:rtl/>
        </w:rPr>
        <w:t xml:space="preserve">   </w:t>
      </w:r>
      <w:bookmarkEnd w:id="18514"/>
    </w:p>
    <w:p w:rsidR="00CA466D" w:rsidRDefault="00CA466D" w:rsidP="008F2C55">
      <w:pPr>
        <w:rPr>
          <w:rtl/>
          <w:lang w:eastAsia="he-IL"/>
        </w:rPr>
      </w:pPr>
    </w:p>
    <w:p w:rsidR="00CA466D" w:rsidRDefault="00CA466D" w:rsidP="003B3E02">
      <w:pPr>
        <w:rPr>
          <w:rtl/>
          <w:lang w:eastAsia="he-IL"/>
        </w:rPr>
      </w:pPr>
      <w:bookmarkStart w:id="18515" w:name="_ETM_Q310_552141"/>
      <w:bookmarkEnd w:id="18515"/>
      <w:r>
        <w:rPr>
          <w:rFonts w:hint="cs"/>
          <w:rtl/>
          <w:lang w:eastAsia="he-IL"/>
        </w:rPr>
        <w:t xml:space="preserve">בואו נדבר על הריביירה בעזה. </w:t>
      </w:r>
    </w:p>
    <w:p w:rsidR="00CA466D" w:rsidRDefault="00CA466D" w:rsidP="003B3E02">
      <w:pPr>
        <w:rPr>
          <w:rtl/>
          <w:lang w:eastAsia="he-IL"/>
        </w:rPr>
      </w:pPr>
      <w:bookmarkStart w:id="18516" w:name="_ETM_Q310_554027"/>
      <w:bookmarkStart w:id="18517" w:name="_ETM_Q310_554095"/>
      <w:bookmarkEnd w:id="18516"/>
      <w:bookmarkEnd w:id="18517"/>
    </w:p>
    <w:p w:rsidR="00CA466D" w:rsidRDefault="00CA466D" w:rsidP="003B3E02">
      <w:pPr>
        <w:pStyle w:val="af5"/>
        <w:keepNext/>
        <w:rPr>
          <w:rtl/>
        </w:rPr>
      </w:pPr>
      <w:bookmarkStart w:id="18518" w:name="ET_interruption_5807_127"/>
      <w:r w:rsidRPr="00702DA7">
        <w:rPr>
          <w:rStyle w:val="TagStyle"/>
          <w:rtl/>
        </w:rPr>
        <w:t xml:space="preserve"> &lt;&lt; קריאה &gt;&gt; </w:t>
      </w:r>
      <w:r>
        <w:rPr>
          <w:rtl/>
        </w:rPr>
        <w:t>קטי קטרין שטרית (הליכוד):</w:t>
      </w:r>
      <w:r w:rsidRPr="00702DA7">
        <w:rPr>
          <w:rStyle w:val="TagStyle"/>
          <w:rtl/>
        </w:rPr>
        <w:t xml:space="preserve"> &lt;&lt; קריאה &gt;&gt;</w:t>
      </w:r>
      <w:r>
        <w:rPr>
          <w:rtl/>
        </w:rPr>
        <w:t xml:space="preserve">   </w:t>
      </w:r>
      <w:bookmarkEnd w:id="18518"/>
    </w:p>
    <w:p w:rsidR="00CA466D" w:rsidRDefault="00CA466D" w:rsidP="008F2C55">
      <w:pPr>
        <w:rPr>
          <w:rtl/>
          <w:lang w:eastAsia="he-IL"/>
        </w:rPr>
      </w:pPr>
    </w:p>
    <w:p w:rsidR="00CA466D" w:rsidRDefault="00CA466D" w:rsidP="003B3E02">
      <w:pPr>
        <w:rPr>
          <w:rtl/>
          <w:lang w:eastAsia="he-IL"/>
        </w:rPr>
      </w:pPr>
      <w:bookmarkStart w:id="18519" w:name="_ETM_Q310_554147"/>
      <w:bookmarkStart w:id="18520" w:name="_ETM_Q310_554410"/>
      <w:bookmarkStart w:id="18521" w:name="_ETM_Q310_554465"/>
      <w:bookmarkEnd w:id="18519"/>
      <w:bookmarkEnd w:id="18520"/>
      <w:bookmarkEnd w:id="18521"/>
      <w:r>
        <w:rPr>
          <w:rFonts w:hint="cs"/>
          <w:rtl/>
          <w:lang w:eastAsia="he-IL"/>
        </w:rPr>
        <w:t>זה חוק שלכם.</w:t>
      </w:r>
      <w:bookmarkStart w:id="18522" w:name="_ETM_Q310_554045"/>
      <w:bookmarkEnd w:id="18522"/>
    </w:p>
    <w:p w:rsidR="00CA466D" w:rsidRDefault="00CA466D" w:rsidP="003B3E02">
      <w:pPr>
        <w:rPr>
          <w:rtl/>
          <w:lang w:eastAsia="he-IL"/>
        </w:rPr>
      </w:pPr>
      <w:bookmarkStart w:id="18523" w:name="_ETM_Q310_554108"/>
      <w:bookmarkEnd w:id="18523"/>
    </w:p>
    <w:p w:rsidR="00CA466D" w:rsidRDefault="00CA466D" w:rsidP="003B3E02">
      <w:pPr>
        <w:pStyle w:val="af6"/>
        <w:keepNext/>
        <w:rPr>
          <w:rtl/>
        </w:rPr>
      </w:pPr>
      <w:bookmarkStart w:id="18524" w:name="ET_yor_6598_128"/>
      <w:r w:rsidRPr="00702DA7">
        <w:rPr>
          <w:rStyle w:val="TagStyle"/>
          <w:rtl/>
        </w:rPr>
        <w:t xml:space="preserve"> &lt;&lt; יור &gt;&gt; </w:t>
      </w:r>
      <w:r>
        <w:rPr>
          <w:rtl/>
        </w:rPr>
        <w:t>היו"ר משה סולומון:</w:t>
      </w:r>
      <w:r w:rsidRPr="00702DA7">
        <w:rPr>
          <w:rStyle w:val="TagStyle"/>
          <w:rtl/>
        </w:rPr>
        <w:t xml:space="preserve"> &lt;&lt; יור &gt;&gt;</w:t>
      </w:r>
      <w:r>
        <w:rPr>
          <w:rtl/>
        </w:rPr>
        <w:t xml:space="preserve">   </w:t>
      </w:r>
      <w:bookmarkEnd w:id="18524"/>
    </w:p>
    <w:p w:rsidR="00CA466D" w:rsidRDefault="00CA466D" w:rsidP="008F2C55">
      <w:pPr>
        <w:rPr>
          <w:rtl/>
          <w:lang w:eastAsia="he-IL"/>
        </w:rPr>
      </w:pPr>
    </w:p>
    <w:p w:rsidR="00CA466D" w:rsidRDefault="00CA466D" w:rsidP="003B3E02">
      <w:pPr>
        <w:rPr>
          <w:rtl/>
          <w:lang w:eastAsia="he-IL"/>
        </w:rPr>
      </w:pPr>
      <w:bookmarkStart w:id="18525" w:name="_ETM_Q310_554516"/>
      <w:bookmarkEnd w:id="18525"/>
      <w:r>
        <w:rPr>
          <w:rFonts w:hint="cs"/>
          <w:rtl/>
          <w:lang w:eastAsia="he-IL"/>
        </w:rPr>
        <w:t xml:space="preserve">קטי </w:t>
      </w:r>
      <w:bookmarkStart w:id="18526" w:name="_ETM_Q310_556037"/>
      <w:bookmarkEnd w:id="18526"/>
      <w:r>
        <w:rPr>
          <w:rFonts w:hint="cs"/>
          <w:rtl/>
          <w:lang w:eastAsia="he-IL"/>
        </w:rPr>
        <w:t>שטרית, קריאה ראשונה.</w:t>
      </w:r>
    </w:p>
    <w:p w:rsidR="00CA466D" w:rsidRDefault="00CA466D" w:rsidP="003B3E02">
      <w:pPr>
        <w:rPr>
          <w:rtl/>
          <w:lang w:eastAsia="he-IL"/>
        </w:rPr>
      </w:pPr>
      <w:bookmarkStart w:id="18527" w:name="_ETM_Q310_555095"/>
      <w:bookmarkStart w:id="18528" w:name="_ETM_Q310_555172"/>
      <w:bookmarkEnd w:id="18527"/>
      <w:bookmarkEnd w:id="18528"/>
    </w:p>
    <w:p w:rsidR="00CA466D" w:rsidRDefault="00CA466D" w:rsidP="003B3E02">
      <w:pPr>
        <w:pStyle w:val="af5"/>
        <w:keepNext/>
        <w:rPr>
          <w:rtl/>
        </w:rPr>
      </w:pPr>
      <w:bookmarkStart w:id="18529" w:name="ET_interruption_5807_130"/>
      <w:r w:rsidRPr="00702DA7">
        <w:rPr>
          <w:rStyle w:val="TagStyle"/>
          <w:rtl/>
        </w:rPr>
        <w:t xml:space="preserve"> &lt;&lt; קריאה &gt;&gt; </w:t>
      </w:r>
      <w:r>
        <w:rPr>
          <w:rtl/>
        </w:rPr>
        <w:t>קטי קטרין שטרית (הליכוד):</w:t>
      </w:r>
      <w:r w:rsidRPr="00702DA7">
        <w:rPr>
          <w:rStyle w:val="TagStyle"/>
          <w:rtl/>
        </w:rPr>
        <w:t xml:space="preserve"> &lt;&lt; קריאה &gt;&gt;</w:t>
      </w:r>
      <w:r>
        <w:rPr>
          <w:rtl/>
        </w:rPr>
        <w:t xml:space="preserve">   </w:t>
      </w:r>
      <w:bookmarkEnd w:id="18529"/>
    </w:p>
    <w:p w:rsidR="00CA466D" w:rsidRDefault="00CA466D" w:rsidP="008F2C55">
      <w:pPr>
        <w:rPr>
          <w:rtl/>
          <w:lang w:eastAsia="he-IL"/>
        </w:rPr>
      </w:pPr>
    </w:p>
    <w:p w:rsidR="00CA466D" w:rsidRDefault="00CA466D" w:rsidP="003B3E02">
      <w:pPr>
        <w:rPr>
          <w:rtl/>
          <w:lang w:eastAsia="he-IL"/>
        </w:rPr>
      </w:pPr>
      <w:bookmarkStart w:id="18530" w:name="_ETM_Q310_557367"/>
      <w:bookmarkEnd w:id="18530"/>
      <w:r>
        <w:rPr>
          <w:rFonts w:hint="cs"/>
          <w:rtl/>
          <w:lang w:eastAsia="he-IL"/>
        </w:rPr>
        <w:t>אבל זה חוק שלהם.</w:t>
      </w:r>
    </w:p>
    <w:p w:rsidR="00CA466D" w:rsidRPr="00702DA7" w:rsidRDefault="00CA466D" w:rsidP="003B3E02">
      <w:pPr>
        <w:rPr>
          <w:rtl/>
          <w:lang w:eastAsia="he-IL"/>
        </w:rPr>
      </w:pPr>
      <w:bookmarkStart w:id="18531" w:name="_ETM_Q310_556755"/>
      <w:bookmarkStart w:id="18532" w:name="_ETM_Q310_556847"/>
      <w:bookmarkEnd w:id="18531"/>
      <w:bookmarkEnd w:id="18532"/>
    </w:p>
    <w:p w:rsidR="00CA466D" w:rsidRDefault="00CA466D" w:rsidP="003B3E02">
      <w:pPr>
        <w:pStyle w:val="-"/>
        <w:keepNext/>
        <w:rPr>
          <w:rtl/>
        </w:rPr>
      </w:pPr>
      <w:bookmarkStart w:id="18533" w:name="ET_speakercontinue_6236_129"/>
      <w:r w:rsidRPr="00702DA7">
        <w:rPr>
          <w:rStyle w:val="TagStyle"/>
          <w:rtl/>
        </w:rPr>
        <w:t xml:space="preserve"> &lt;&lt; דובר_המשך &gt;&gt; </w:t>
      </w:r>
      <w:r>
        <w:rPr>
          <w:rtl/>
        </w:rPr>
        <w:t>נעמה לזימי (העבודה):</w:t>
      </w:r>
      <w:r w:rsidRPr="00702DA7">
        <w:rPr>
          <w:rStyle w:val="TagStyle"/>
          <w:rtl/>
        </w:rPr>
        <w:t xml:space="preserve"> &lt;&lt; דובר_המשך &gt;&gt;</w:t>
      </w:r>
      <w:r>
        <w:rPr>
          <w:rtl/>
        </w:rPr>
        <w:t xml:space="preserve">   </w:t>
      </w:r>
      <w:bookmarkEnd w:id="18533"/>
    </w:p>
    <w:p w:rsidR="00CA466D" w:rsidRDefault="00CA466D" w:rsidP="008F2C55">
      <w:pPr>
        <w:rPr>
          <w:rtl/>
          <w:lang w:eastAsia="he-IL"/>
        </w:rPr>
      </w:pPr>
    </w:p>
    <w:p w:rsidR="00CA466D" w:rsidRPr="00702DA7" w:rsidRDefault="00CA466D" w:rsidP="003B3E02">
      <w:pPr>
        <w:rPr>
          <w:rtl/>
          <w:lang w:eastAsia="he-IL"/>
        </w:rPr>
      </w:pPr>
      <w:bookmarkStart w:id="18534" w:name="_ETM_Q310_556891"/>
      <w:bookmarkEnd w:id="18534"/>
      <w:r>
        <w:rPr>
          <w:rFonts w:hint="cs"/>
          <w:rtl/>
          <w:lang w:eastAsia="he-IL"/>
        </w:rPr>
        <w:t>על הריביירה בעזה.</w:t>
      </w:r>
    </w:p>
    <w:p w:rsidR="00CA466D" w:rsidRDefault="00CA466D" w:rsidP="008F2C55">
      <w:pPr>
        <w:rPr>
          <w:rtl/>
          <w:lang w:eastAsia="he-IL"/>
        </w:rPr>
      </w:pPr>
    </w:p>
    <w:p w:rsidR="00CA466D" w:rsidRDefault="00CA466D" w:rsidP="003B3E02">
      <w:pPr>
        <w:pStyle w:val="af6"/>
        <w:keepNext/>
        <w:rPr>
          <w:rtl/>
        </w:rPr>
      </w:pPr>
      <w:bookmarkStart w:id="18535" w:name="ET_yor_6598_131"/>
      <w:r w:rsidRPr="00702DA7">
        <w:rPr>
          <w:rStyle w:val="TagStyle"/>
          <w:rtl/>
        </w:rPr>
        <w:t xml:space="preserve"> &lt;&lt; יור &gt;&gt; </w:t>
      </w:r>
      <w:r>
        <w:rPr>
          <w:rtl/>
        </w:rPr>
        <w:t>היו"ר משה סולומון:</w:t>
      </w:r>
      <w:r w:rsidRPr="00702DA7">
        <w:rPr>
          <w:rStyle w:val="TagStyle"/>
          <w:rtl/>
        </w:rPr>
        <w:t xml:space="preserve"> &lt;&lt; יור &gt;&gt;</w:t>
      </w:r>
      <w:r>
        <w:rPr>
          <w:rtl/>
        </w:rPr>
        <w:t xml:space="preserve">   </w:t>
      </w:r>
      <w:bookmarkEnd w:id="18535"/>
    </w:p>
    <w:p w:rsidR="00CA466D" w:rsidRDefault="00CA466D" w:rsidP="008F2C55">
      <w:pPr>
        <w:rPr>
          <w:rtl/>
          <w:lang w:eastAsia="he-IL"/>
        </w:rPr>
      </w:pPr>
    </w:p>
    <w:p w:rsidR="00CA466D" w:rsidRDefault="00CA466D" w:rsidP="003B3E02">
      <w:pPr>
        <w:rPr>
          <w:rtl/>
          <w:lang w:eastAsia="he-IL"/>
        </w:rPr>
      </w:pPr>
      <w:bookmarkStart w:id="18536" w:name="_ETM_Q310_558592"/>
      <w:bookmarkEnd w:id="18536"/>
      <w:r>
        <w:rPr>
          <w:rFonts w:hint="cs"/>
          <w:rtl/>
          <w:lang w:eastAsia="he-IL"/>
        </w:rPr>
        <w:t>את בקריאה</w:t>
      </w:r>
      <w:bookmarkStart w:id="18537" w:name="_ETM_Q310_558277"/>
      <w:bookmarkEnd w:id="18537"/>
      <w:r>
        <w:rPr>
          <w:rFonts w:hint="cs"/>
          <w:rtl/>
          <w:lang w:eastAsia="he-IL"/>
        </w:rPr>
        <w:t xml:space="preserve"> ראשונה.</w:t>
      </w:r>
      <w:bookmarkStart w:id="18538" w:name="_ETM_Q310_559485"/>
      <w:bookmarkEnd w:id="18538"/>
    </w:p>
    <w:p w:rsidR="00CA466D" w:rsidRDefault="00CA466D" w:rsidP="003B3E02">
      <w:pPr>
        <w:rPr>
          <w:rtl/>
          <w:lang w:eastAsia="he-IL"/>
        </w:rPr>
      </w:pPr>
      <w:bookmarkStart w:id="18539" w:name="_ETM_Q310_559561"/>
      <w:bookmarkEnd w:id="18539"/>
    </w:p>
    <w:p w:rsidR="00CA466D" w:rsidRDefault="00CA466D" w:rsidP="003B3E02">
      <w:pPr>
        <w:pStyle w:val="af5"/>
        <w:keepNext/>
        <w:rPr>
          <w:rtl/>
        </w:rPr>
      </w:pPr>
      <w:bookmarkStart w:id="18540" w:name="ET_interruption_5807_132"/>
      <w:r w:rsidRPr="00702DA7">
        <w:rPr>
          <w:rStyle w:val="TagStyle"/>
          <w:rtl/>
        </w:rPr>
        <w:t xml:space="preserve"> &lt;&lt; קריאה &gt;&gt; </w:t>
      </w:r>
      <w:r>
        <w:rPr>
          <w:rtl/>
        </w:rPr>
        <w:t>קטי קטרין שטרית (הליכוד):</w:t>
      </w:r>
      <w:r w:rsidRPr="00702DA7">
        <w:rPr>
          <w:rStyle w:val="TagStyle"/>
          <w:rtl/>
        </w:rPr>
        <w:t xml:space="preserve"> &lt;&lt; קריאה &gt;&gt;</w:t>
      </w:r>
      <w:r>
        <w:rPr>
          <w:rtl/>
        </w:rPr>
        <w:t xml:space="preserve">   </w:t>
      </w:r>
      <w:bookmarkEnd w:id="18540"/>
    </w:p>
    <w:p w:rsidR="00CA466D" w:rsidRDefault="00CA466D" w:rsidP="008F2C55">
      <w:pPr>
        <w:rPr>
          <w:rtl/>
          <w:lang w:eastAsia="he-IL"/>
        </w:rPr>
      </w:pPr>
    </w:p>
    <w:p w:rsidR="00CA466D" w:rsidRDefault="00CA466D" w:rsidP="003B3E02">
      <w:pPr>
        <w:rPr>
          <w:rtl/>
          <w:lang w:eastAsia="he-IL"/>
        </w:rPr>
      </w:pPr>
      <w:bookmarkStart w:id="18541" w:name="_ETM_Q310_560669"/>
      <w:bookmarkEnd w:id="18541"/>
      <w:r>
        <w:rPr>
          <w:rFonts w:hint="cs"/>
          <w:rtl/>
          <w:lang w:eastAsia="he-IL"/>
        </w:rPr>
        <w:t>זה חוק שלהם.</w:t>
      </w:r>
    </w:p>
    <w:p w:rsidR="00CA466D" w:rsidRDefault="00CA466D" w:rsidP="003B3E02">
      <w:pPr>
        <w:rPr>
          <w:rtl/>
          <w:lang w:eastAsia="he-IL"/>
        </w:rPr>
      </w:pPr>
      <w:bookmarkStart w:id="18542" w:name="_ETM_Q310_560379"/>
      <w:bookmarkStart w:id="18543" w:name="_ETM_Q310_560452"/>
      <w:bookmarkEnd w:id="18542"/>
      <w:bookmarkEnd w:id="18543"/>
    </w:p>
    <w:p w:rsidR="00CA466D" w:rsidRDefault="00CA466D" w:rsidP="003B3E02">
      <w:pPr>
        <w:pStyle w:val="-"/>
        <w:keepNext/>
        <w:rPr>
          <w:rtl/>
        </w:rPr>
      </w:pPr>
      <w:bookmarkStart w:id="18544" w:name="ET_speakercontinue_6236_133"/>
      <w:r w:rsidRPr="00702DA7">
        <w:rPr>
          <w:rStyle w:val="TagStyle"/>
          <w:rtl/>
        </w:rPr>
        <w:t xml:space="preserve"> &lt;&lt; דובר_המשך &gt;&gt; </w:t>
      </w:r>
      <w:r>
        <w:rPr>
          <w:rtl/>
        </w:rPr>
        <w:t>נעמה לזימי (העבודה):</w:t>
      </w:r>
      <w:r w:rsidRPr="00702DA7">
        <w:rPr>
          <w:rStyle w:val="TagStyle"/>
          <w:rtl/>
        </w:rPr>
        <w:t xml:space="preserve"> &lt;&lt; דובר_המשך &gt;&gt;</w:t>
      </w:r>
      <w:r>
        <w:rPr>
          <w:rtl/>
        </w:rPr>
        <w:t xml:space="preserve">   </w:t>
      </w:r>
      <w:bookmarkEnd w:id="18544"/>
    </w:p>
    <w:p w:rsidR="00CA466D" w:rsidRDefault="00CA466D" w:rsidP="008F2C55">
      <w:pPr>
        <w:rPr>
          <w:rtl/>
          <w:lang w:eastAsia="he-IL"/>
        </w:rPr>
      </w:pPr>
    </w:p>
    <w:p w:rsidR="00CA466D" w:rsidRDefault="00CA466D" w:rsidP="003B3E02">
      <w:pPr>
        <w:rPr>
          <w:rtl/>
          <w:lang w:eastAsia="he-IL"/>
        </w:rPr>
      </w:pPr>
      <w:bookmarkStart w:id="18545" w:name="_ETM_Q310_561002"/>
      <w:bookmarkEnd w:id="18545"/>
      <w:r>
        <w:rPr>
          <w:rFonts w:hint="cs"/>
          <w:rtl/>
          <w:lang w:eastAsia="he-IL"/>
        </w:rPr>
        <w:t>תעצור. אני לא יכולה ככה.</w:t>
      </w:r>
    </w:p>
    <w:p w:rsidR="00CA466D" w:rsidRDefault="00CA466D" w:rsidP="003B3E02">
      <w:pPr>
        <w:rPr>
          <w:rtl/>
          <w:lang w:eastAsia="he-IL"/>
        </w:rPr>
      </w:pPr>
      <w:bookmarkStart w:id="18546" w:name="_ETM_Q310_562104"/>
      <w:bookmarkStart w:id="18547" w:name="_ETM_Q310_562189"/>
      <w:bookmarkEnd w:id="18546"/>
      <w:bookmarkEnd w:id="18547"/>
    </w:p>
    <w:p w:rsidR="00CA466D" w:rsidRDefault="00CA466D" w:rsidP="003B3E02">
      <w:pPr>
        <w:pStyle w:val="af5"/>
        <w:keepNext/>
        <w:rPr>
          <w:rtl/>
        </w:rPr>
      </w:pPr>
      <w:bookmarkStart w:id="18548" w:name="ET_interruption_5807_134"/>
      <w:r w:rsidRPr="00702DA7">
        <w:rPr>
          <w:rStyle w:val="TagStyle"/>
          <w:rtl/>
        </w:rPr>
        <w:t xml:space="preserve"> &lt;&lt; קריאה &gt;&gt; </w:t>
      </w:r>
      <w:r>
        <w:rPr>
          <w:rtl/>
        </w:rPr>
        <w:t>קטי קטרין שטרית (הליכוד):</w:t>
      </w:r>
      <w:r w:rsidRPr="00702DA7">
        <w:rPr>
          <w:rStyle w:val="TagStyle"/>
          <w:rtl/>
        </w:rPr>
        <w:t xml:space="preserve"> &lt;&lt; קריאה &gt;&gt;</w:t>
      </w:r>
      <w:r>
        <w:rPr>
          <w:rtl/>
        </w:rPr>
        <w:t xml:space="preserve">   </w:t>
      </w:r>
      <w:bookmarkEnd w:id="18548"/>
    </w:p>
    <w:p w:rsidR="00CA466D" w:rsidRDefault="00CA466D" w:rsidP="008F2C55">
      <w:pPr>
        <w:rPr>
          <w:rtl/>
          <w:lang w:eastAsia="he-IL"/>
        </w:rPr>
      </w:pPr>
    </w:p>
    <w:p w:rsidR="00CA466D" w:rsidRDefault="00CA466D" w:rsidP="003B3E02">
      <w:pPr>
        <w:rPr>
          <w:rtl/>
          <w:lang w:eastAsia="he-IL"/>
        </w:rPr>
      </w:pPr>
      <w:bookmarkStart w:id="18549" w:name="_ETM_Q310_562400"/>
      <w:bookmarkEnd w:id="18549"/>
      <w:r>
        <w:rPr>
          <w:rFonts w:hint="cs"/>
          <w:rtl/>
          <w:lang w:eastAsia="he-IL"/>
        </w:rPr>
        <w:t xml:space="preserve">עוד חודש אחד הם </w:t>
      </w:r>
      <w:bookmarkStart w:id="18550" w:name="_ETM_Q310_564590"/>
      <w:bookmarkEnd w:id="18550"/>
      <w:r>
        <w:rPr>
          <w:rFonts w:hint="cs"/>
          <w:rtl/>
          <w:lang w:eastAsia="he-IL"/>
        </w:rPr>
        <w:t>היו מעבירים אותו, בקדנציה הקודמת.</w:t>
      </w:r>
    </w:p>
    <w:p w:rsidR="00CA466D" w:rsidRDefault="00CA466D" w:rsidP="003B3E02">
      <w:pPr>
        <w:rPr>
          <w:rtl/>
          <w:lang w:eastAsia="he-IL"/>
        </w:rPr>
      </w:pPr>
      <w:bookmarkStart w:id="18551" w:name="_ETM_Q310_565465"/>
      <w:bookmarkStart w:id="18552" w:name="_ETM_Q310_565544"/>
      <w:bookmarkEnd w:id="18551"/>
      <w:bookmarkEnd w:id="18552"/>
    </w:p>
    <w:p w:rsidR="00CA466D" w:rsidRDefault="00CA466D" w:rsidP="003B3E02">
      <w:pPr>
        <w:pStyle w:val="af6"/>
        <w:keepNext/>
        <w:rPr>
          <w:rtl/>
        </w:rPr>
      </w:pPr>
      <w:bookmarkStart w:id="18553" w:name="ET_yor_6598_135"/>
      <w:r w:rsidRPr="00702DA7">
        <w:rPr>
          <w:rStyle w:val="TagStyle"/>
          <w:rtl/>
        </w:rPr>
        <w:t xml:space="preserve"> &lt;&lt; יור &gt;&gt; </w:t>
      </w:r>
      <w:r>
        <w:rPr>
          <w:rtl/>
        </w:rPr>
        <w:t>היו"ר משה סולומון:</w:t>
      </w:r>
      <w:r w:rsidRPr="00702DA7">
        <w:rPr>
          <w:rStyle w:val="TagStyle"/>
          <w:rtl/>
        </w:rPr>
        <w:t xml:space="preserve"> &lt;&lt; יור &gt;&gt;</w:t>
      </w:r>
      <w:r>
        <w:rPr>
          <w:rtl/>
        </w:rPr>
        <w:t xml:space="preserve">   </w:t>
      </w:r>
      <w:bookmarkEnd w:id="18553"/>
    </w:p>
    <w:p w:rsidR="00CA466D" w:rsidRDefault="00CA466D" w:rsidP="008F2C55">
      <w:pPr>
        <w:rPr>
          <w:rtl/>
          <w:lang w:eastAsia="he-IL"/>
        </w:rPr>
      </w:pPr>
    </w:p>
    <w:p w:rsidR="00CA466D" w:rsidRDefault="00CA466D" w:rsidP="003B3E02">
      <w:pPr>
        <w:rPr>
          <w:rtl/>
          <w:lang w:eastAsia="he-IL"/>
        </w:rPr>
      </w:pPr>
      <w:bookmarkStart w:id="18554" w:name="_ETM_Q310_565989"/>
      <w:bookmarkEnd w:id="18554"/>
      <w:r>
        <w:rPr>
          <w:rFonts w:hint="cs"/>
          <w:rtl/>
          <w:lang w:eastAsia="he-IL"/>
        </w:rPr>
        <w:t>קטי שטרית, קריאה שנייה.</w:t>
      </w:r>
      <w:bookmarkStart w:id="18555" w:name="_ETM_Q310_566893"/>
      <w:bookmarkEnd w:id="18555"/>
    </w:p>
    <w:p w:rsidR="00CA466D" w:rsidRDefault="00CA466D" w:rsidP="003B3E02">
      <w:pPr>
        <w:rPr>
          <w:rtl/>
          <w:lang w:eastAsia="he-IL"/>
        </w:rPr>
      </w:pPr>
      <w:bookmarkStart w:id="18556" w:name="_ETM_Q310_566959"/>
      <w:bookmarkEnd w:id="18556"/>
    </w:p>
    <w:p w:rsidR="00CA466D" w:rsidRDefault="00CA466D" w:rsidP="003B3E02">
      <w:pPr>
        <w:pStyle w:val="-"/>
        <w:keepNext/>
        <w:rPr>
          <w:rtl/>
        </w:rPr>
      </w:pPr>
      <w:bookmarkStart w:id="18557" w:name="ET_speakercontinue_6236_136"/>
      <w:r w:rsidRPr="00702DA7">
        <w:rPr>
          <w:rStyle w:val="TagStyle"/>
          <w:rtl/>
        </w:rPr>
        <w:t xml:space="preserve"> &lt;&lt; דובר_המשך &gt;&gt; </w:t>
      </w:r>
      <w:r>
        <w:rPr>
          <w:rtl/>
        </w:rPr>
        <w:t>נעמה לזימי (העבודה):</w:t>
      </w:r>
      <w:r w:rsidRPr="00702DA7">
        <w:rPr>
          <w:rStyle w:val="TagStyle"/>
          <w:rtl/>
        </w:rPr>
        <w:t xml:space="preserve"> &lt;&lt; דובר_המשך &gt;&gt;</w:t>
      </w:r>
      <w:r>
        <w:rPr>
          <w:rtl/>
        </w:rPr>
        <w:t xml:space="preserve">   </w:t>
      </w:r>
      <w:bookmarkEnd w:id="18557"/>
    </w:p>
    <w:p w:rsidR="00CA466D" w:rsidRDefault="00CA466D" w:rsidP="008F2C55">
      <w:pPr>
        <w:rPr>
          <w:rtl/>
          <w:lang w:eastAsia="he-IL"/>
        </w:rPr>
      </w:pPr>
    </w:p>
    <w:p w:rsidR="00CA466D" w:rsidRDefault="00CA466D" w:rsidP="003B3E02">
      <w:pPr>
        <w:rPr>
          <w:rtl/>
          <w:lang w:eastAsia="he-IL"/>
        </w:rPr>
      </w:pPr>
      <w:bookmarkStart w:id="18558" w:name="_ETM_Q310_568045"/>
      <w:bookmarkEnd w:id="18558"/>
      <w:r>
        <w:rPr>
          <w:rFonts w:hint="cs"/>
          <w:rtl/>
          <w:lang w:eastAsia="he-IL"/>
        </w:rPr>
        <w:t>משה, תעצור. תודה. אני מנסה</w:t>
      </w:r>
      <w:bookmarkStart w:id="18559" w:name="_ETM_Q310_572215"/>
      <w:bookmarkEnd w:id="18559"/>
      <w:r>
        <w:rPr>
          <w:rFonts w:hint="cs"/>
          <w:rtl/>
          <w:lang w:eastAsia="he-IL"/>
        </w:rPr>
        <w:t xml:space="preserve"> לדבר.</w:t>
      </w:r>
      <w:bookmarkStart w:id="18560" w:name="_ETM_Q310_573503"/>
      <w:bookmarkEnd w:id="18560"/>
    </w:p>
    <w:p w:rsidR="00CA466D" w:rsidRDefault="00CA466D" w:rsidP="003B3E02">
      <w:pPr>
        <w:rPr>
          <w:rtl/>
          <w:lang w:eastAsia="he-IL"/>
        </w:rPr>
      </w:pPr>
      <w:bookmarkStart w:id="18561" w:name="_ETM_Q310_573583"/>
      <w:bookmarkEnd w:id="18561"/>
    </w:p>
    <w:p w:rsidR="00CA466D" w:rsidRDefault="00CA466D" w:rsidP="003B3E02">
      <w:pPr>
        <w:pStyle w:val="af6"/>
        <w:keepNext/>
        <w:rPr>
          <w:rtl/>
        </w:rPr>
      </w:pPr>
      <w:bookmarkStart w:id="18562" w:name="ET_yor_6598_137"/>
      <w:r w:rsidRPr="00702DA7">
        <w:rPr>
          <w:rStyle w:val="TagStyle"/>
          <w:rtl/>
        </w:rPr>
        <w:t xml:space="preserve"> &lt;&lt; יור &gt;&gt; </w:t>
      </w:r>
      <w:r>
        <w:rPr>
          <w:rtl/>
        </w:rPr>
        <w:t>היו"ר משה סולומון:</w:t>
      </w:r>
      <w:r w:rsidRPr="00702DA7">
        <w:rPr>
          <w:rStyle w:val="TagStyle"/>
          <w:rtl/>
        </w:rPr>
        <w:t xml:space="preserve"> &lt;&lt; יור &gt;&gt;</w:t>
      </w:r>
      <w:r>
        <w:rPr>
          <w:rtl/>
        </w:rPr>
        <w:t xml:space="preserve">   </w:t>
      </w:r>
      <w:bookmarkEnd w:id="18562"/>
    </w:p>
    <w:p w:rsidR="00CA466D" w:rsidRDefault="00CA466D" w:rsidP="008F2C55">
      <w:pPr>
        <w:rPr>
          <w:rtl/>
          <w:lang w:eastAsia="he-IL"/>
        </w:rPr>
      </w:pPr>
    </w:p>
    <w:p w:rsidR="00CA466D" w:rsidRDefault="00CA466D" w:rsidP="003B3E02">
      <w:pPr>
        <w:rPr>
          <w:rtl/>
          <w:lang w:eastAsia="he-IL"/>
        </w:rPr>
      </w:pPr>
      <w:bookmarkStart w:id="18563" w:name="_ETM_Q310_575800"/>
      <w:bookmarkEnd w:id="18563"/>
      <w:r>
        <w:rPr>
          <w:rFonts w:hint="cs"/>
          <w:rtl/>
          <w:lang w:eastAsia="he-IL"/>
        </w:rPr>
        <w:t>בבקשה.</w:t>
      </w:r>
      <w:bookmarkStart w:id="18564" w:name="_ETM_Q310_576975"/>
      <w:bookmarkEnd w:id="18564"/>
    </w:p>
    <w:p w:rsidR="00CA466D" w:rsidRDefault="00CA466D" w:rsidP="003B3E02">
      <w:pPr>
        <w:rPr>
          <w:rtl/>
          <w:lang w:eastAsia="he-IL"/>
        </w:rPr>
      </w:pPr>
      <w:bookmarkStart w:id="18565" w:name="_ETM_Q310_577052"/>
      <w:bookmarkEnd w:id="18565"/>
    </w:p>
    <w:p w:rsidR="00CA466D" w:rsidRDefault="00CA466D" w:rsidP="003B3E02">
      <w:pPr>
        <w:pStyle w:val="-"/>
        <w:keepNext/>
        <w:rPr>
          <w:rtl/>
        </w:rPr>
      </w:pPr>
      <w:bookmarkStart w:id="18566" w:name="ET_speakercontinue_6236_138"/>
      <w:r w:rsidRPr="00702DA7">
        <w:rPr>
          <w:rStyle w:val="TagStyle"/>
          <w:rtl/>
        </w:rPr>
        <w:t xml:space="preserve"> &lt;&lt; דובר_המשך &gt;&gt; </w:t>
      </w:r>
      <w:r>
        <w:rPr>
          <w:rtl/>
        </w:rPr>
        <w:t>נעמה לזימי (העבודה):</w:t>
      </w:r>
      <w:r w:rsidRPr="00702DA7">
        <w:rPr>
          <w:rStyle w:val="TagStyle"/>
          <w:rtl/>
        </w:rPr>
        <w:t xml:space="preserve"> &lt;&lt; דובר_המשך &gt;&gt;</w:t>
      </w:r>
      <w:r>
        <w:rPr>
          <w:rtl/>
        </w:rPr>
        <w:t xml:space="preserve">   </w:t>
      </w:r>
      <w:bookmarkEnd w:id="18566"/>
    </w:p>
    <w:p w:rsidR="00CA466D" w:rsidRDefault="00CA466D" w:rsidP="008F2C55">
      <w:pPr>
        <w:rPr>
          <w:rtl/>
          <w:lang w:eastAsia="he-IL"/>
        </w:rPr>
      </w:pPr>
    </w:p>
    <w:p w:rsidR="00CA466D" w:rsidRDefault="00CA466D" w:rsidP="003B3E02">
      <w:pPr>
        <w:rPr>
          <w:rtl/>
          <w:lang w:eastAsia="he-IL"/>
        </w:rPr>
      </w:pPr>
      <w:bookmarkStart w:id="18567" w:name="_ETM_Q310_577595"/>
      <w:bookmarkEnd w:id="18567"/>
      <w:r>
        <w:rPr>
          <w:rFonts w:hint="cs"/>
          <w:rtl/>
          <w:lang w:eastAsia="he-IL"/>
        </w:rPr>
        <w:t>אני חוזרת ואומרת: בואו נדבר על ה</w:t>
      </w:r>
      <w:r w:rsidRPr="00702DA7">
        <w:rPr>
          <w:rtl/>
          <w:lang w:eastAsia="he-IL"/>
        </w:rPr>
        <w:t>ריביירה</w:t>
      </w:r>
      <w:r>
        <w:rPr>
          <w:rFonts w:hint="cs"/>
          <w:rtl/>
          <w:lang w:eastAsia="he-IL"/>
        </w:rPr>
        <w:t xml:space="preserve"> בעזה. על חשבון </w:t>
      </w:r>
      <w:bookmarkStart w:id="18568" w:name="_ETM_Q310_579946"/>
      <w:bookmarkEnd w:id="18568"/>
      <w:r>
        <w:rPr>
          <w:rFonts w:hint="cs"/>
          <w:rtl/>
          <w:lang w:eastAsia="he-IL"/>
        </w:rPr>
        <w:t xml:space="preserve">מי הריביירה בעזה? על חשבון החטופים, שמעונים עכשיו בעזה? החיילים, </w:t>
      </w:r>
      <w:bookmarkStart w:id="18569" w:name="_ETM_Q310_587748"/>
      <w:bookmarkEnd w:id="18569"/>
      <w:r>
        <w:rPr>
          <w:rFonts w:hint="cs"/>
          <w:rtl/>
          <w:lang w:eastAsia="he-IL"/>
        </w:rPr>
        <w:t xml:space="preserve">שלא מבינים למה לא מסיימים את המלחמה הזאת ושחוקים? יש </w:t>
      </w:r>
      <w:bookmarkStart w:id="18570" w:name="_ETM_Q310_593516"/>
      <w:bookmarkEnd w:id="18570"/>
      <w:r>
        <w:rPr>
          <w:rFonts w:hint="cs"/>
          <w:rtl/>
          <w:lang w:eastAsia="he-IL"/>
        </w:rPr>
        <w:t xml:space="preserve">חיילים ששוברים לעצמם את הידיים ואת הרגליים כדי לנוח. זה </w:t>
      </w:r>
      <w:bookmarkStart w:id="18571" w:name="_ETM_Q310_597088"/>
      <w:bookmarkEnd w:id="18571"/>
      <w:r>
        <w:rPr>
          <w:rFonts w:hint="cs"/>
          <w:rtl/>
          <w:lang w:eastAsia="he-IL"/>
        </w:rPr>
        <w:t>מזיז לכם? זה מעניין אתכם?</w:t>
      </w:r>
      <w:bookmarkStart w:id="18572" w:name="_ETM_Q310_597766"/>
      <w:bookmarkEnd w:id="18572"/>
    </w:p>
    <w:p w:rsidR="00CA466D" w:rsidRDefault="00CA466D" w:rsidP="003B3E02">
      <w:pPr>
        <w:rPr>
          <w:rtl/>
          <w:lang w:eastAsia="he-IL"/>
        </w:rPr>
      </w:pPr>
      <w:bookmarkStart w:id="18573" w:name="_ETM_Q310_597869"/>
      <w:bookmarkEnd w:id="18573"/>
    </w:p>
    <w:p w:rsidR="00CA466D" w:rsidRDefault="00CA466D" w:rsidP="003B3E02">
      <w:pPr>
        <w:pStyle w:val="af5"/>
        <w:keepNext/>
        <w:rPr>
          <w:rtl/>
        </w:rPr>
      </w:pPr>
      <w:bookmarkStart w:id="18574" w:name="ET_interruption_6156_139"/>
      <w:r w:rsidRPr="00702DA7">
        <w:rPr>
          <w:rStyle w:val="TagStyle"/>
          <w:rtl/>
        </w:rPr>
        <w:t xml:space="preserve"> &lt;&lt; קריאה &gt;&gt; </w:t>
      </w:r>
      <w:r>
        <w:rPr>
          <w:rtl/>
        </w:rPr>
        <w:t>גלעד קריב (העבודה):</w:t>
      </w:r>
      <w:r w:rsidRPr="00702DA7">
        <w:rPr>
          <w:rStyle w:val="TagStyle"/>
          <w:rtl/>
        </w:rPr>
        <w:t xml:space="preserve"> &lt;&lt; קריאה &gt;&gt;</w:t>
      </w:r>
      <w:r>
        <w:rPr>
          <w:rtl/>
        </w:rPr>
        <w:t xml:space="preserve">   </w:t>
      </w:r>
      <w:bookmarkEnd w:id="18574"/>
    </w:p>
    <w:p w:rsidR="00CA466D" w:rsidRDefault="00CA466D" w:rsidP="008F2C55">
      <w:pPr>
        <w:rPr>
          <w:rtl/>
          <w:lang w:eastAsia="he-IL"/>
        </w:rPr>
      </w:pPr>
    </w:p>
    <w:p w:rsidR="00CA466D" w:rsidRDefault="00CA466D" w:rsidP="003B3E02">
      <w:pPr>
        <w:rPr>
          <w:rtl/>
          <w:lang w:eastAsia="he-IL"/>
        </w:rPr>
      </w:pPr>
      <w:bookmarkStart w:id="18575" w:name="_ETM_Q310_598660"/>
      <w:bookmarkEnd w:id="18575"/>
      <w:r>
        <w:rPr>
          <w:rFonts w:hint="cs"/>
          <w:rtl/>
          <w:lang w:eastAsia="he-IL"/>
        </w:rPr>
        <w:t>לא. זה לא מעניין.</w:t>
      </w:r>
    </w:p>
    <w:p w:rsidR="00CA466D" w:rsidRDefault="00CA466D" w:rsidP="003B3E02">
      <w:pPr>
        <w:rPr>
          <w:rtl/>
          <w:lang w:eastAsia="he-IL"/>
        </w:rPr>
      </w:pPr>
      <w:bookmarkStart w:id="18576" w:name="_ETM_Q310_601332"/>
      <w:bookmarkStart w:id="18577" w:name="_ETM_Q310_601407"/>
      <w:bookmarkEnd w:id="18576"/>
      <w:bookmarkEnd w:id="18577"/>
    </w:p>
    <w:p w:rsidR="00CA466D" w:rsidRDefault="00CA466D" w:rsidP="003B3E02">
      <w:pPr>
        <w:pStyle w:val="-"/>
        <w:keepNext/>
        <w:rPr>
          <w:rtl/>
        </w:rPr>
      </w:pPr>
      <w:bookmarkStart w:id="18578" w:name="ET_speakercontinue_6236_140"/>
      <w:r w:rsidRPr="00702DA7">
        <w:rPr>
          <w:rStyle w:val="TagStyle"/>
          <w:rtl/>
        </w:rPr>
        <w:t xml:space="preserve"> &lt;&lt; דובר_המשך &gt;&gt; </w:t>
      </w:r>
      <w:r>
        <w:rPr>
          <w:rtl/>
        </w:rPr>
        <w:t>נעמה לזימי (העבודה):</w:t>
      </w:r>
      <w:r w:rsidRPr="00702DA7">
        <w:rPr>
          <w:rStyle w:val="TagStyle"/>
          <w:rtl/>
        </w:rPr>
        <w:t xml:space="preserve"> &lt;&lt; דובר_המשך &gt;&gt;</w:t>
      </w:r>
      <w:r>
        <w:rPr>
          <w:rtl/>
        </w:rPr>
        <w:t xml:space="preserve">   </w:t>
      </w:r>
      <w:bookmarkEnd w:id="18578"/>
    </w:p>
    <w:p w:rsidR="00CA466D" w:rsidRDefault="00CA466D" w:rsidP="008F2C55">
      <w:pPr>
        <w:rPr>
          <w:rtl/>
          <w:lang w:eastAsia="he-IL"/>
        </w:rPr>
      </w:pPr>
    </w:p>
    <w:p w:rsidR="00CA466D" w:rsidRDefault="00CA466D" w:rsidP="003B3E02">
      <w:pPr>
        <w:rPr>
          <w:rtl/>
          <w:lang w:eastAsia="he-IL"/>
        </w:rPr>
      </w:pPr>
      <w:bookmarkStart w:id="18579" w:name="_ETM_Q310_600634"/>
      <w:bookmarkEnd w:id="18579"/>
      <w:r>
        <w:rPr>
          <w:rFonts w:hint="cs"/>
          <w:rtl/>
          <w:lang w:eastAsia="he-IL"/>
        </w:rPr>
        <w:t>תקשיבו</w:t>
      </w:r>
      <w:bookmarkStart w:id="18580" w:name="_ETM_Q310_603019"/>
      <w:bookmarkEnd w:id="18580"/>
      <w:r>
        <w:rPr>
          <w:rFonts w:hint="cs"/>
          <w:rtl/>
          <w:lang w:eastAsia="he-IL"/>
        </w:rPr>
        <w:t xml:space="preserve"> כמה מופרך מה שקורה פה. כנס על הריברייה בעזה. ריבונות </w:t>
      </w:r>
      <w:r>
        <w:rPr>
          <w:rFonts w:hint="eastAsia"/>
          <w:rtl/>
          <w:lang w:eastAsia="he-IL"/>
        </w:rPr>
        <w:t>–</w:t>
      </w:r>
      <w:r>
        <w:rPr>
          <w:rFonts w:hint="cs"/>
          <w:rtl/>
          <w:lang w:eastAsia="he-IL"/>
        </w:rPr>
        <w:t xml:space="preserve"> אבל הם לא יוזמים </w:t>
      </w:r>
      <w:bookmarkStart w:id="18581" w:name="_ETM_Q310_610008"/>
      <w:bookmarkEnd w:id="18581"/>
      <w:r>
        <w:rPr>
          <w:rFonts w:hint="cs"/>
          <w:rtl/>
          <w:lang w:eastAsia="he-IL"/>
        </w:rPr>
        <w:t xml:space="preserve">כלום על הצפון והדרום. חבלי ארץ שנחבלו לחלוטין, שהוכו, לא </w:t>
      </w:r>
      <w:bookmarkStart w:id="18582" w:name="_ETM_Q310_618209"/>
      <w:bookmarkEnd w:id="18582"/>
      <w:r>
        <w:rPr>
          <w:rFonts w:hint="cs"/>
          <w:rtl/>
          <w:lang w:eastAsia="he-IL"/>
        </w:rPr>
        <w:t>מעניינים אתכם.</w:t>
      </w:r>
    </w:p>
    <w:p w:rsidR="00CA466D" w:rsidRDefault="00CA466D" w:rsidP="003B3E02">
      <w:pPr>
        <w:rPr>
          <w:rtl/>
          <w:lang w:eastAsia="he-IL"/>
        </w:rPr>
      </w:pPr>
    </w:p>
    <w:p w:rsidR="00CA466D" w:rsidRDefault="00CA466D" w:rsidP="003B3E02">
      <w:pPr>
        <w:pStyle w:val="af6"/>
        <w:keepNext/>
        <w:rPr>
          <w:rtl/>
        </w:rPr>
      </w:pPr>
      <w:bookmarkStart w:id="18583" w:name="ET_yor_6598_141"/>
      <w:r w:rsidRPr="00702DA7">
        <w:rPr>
          <w:rStyle w:val="TagStyle"/>
          <w:rtl/>
        </w:rPr>
        <w:t xml:space="preserve"> &lt;&lt; יור &gt;&gt; </w:t>
      </w:r>
      <w:r>
        <w:rPr>
          <w:rtl/>
        </w:rPr>
        <w:t>היו"ר משה סולומון:</w:t>
      </w:r>
      <w:r w:rsidRPr="00702DA7">
        <w:rPr>
          <w:rStyle w:val="TagStyle"/>
          <w:rtl/>
        </w:rPr>
        <w:t xml:space="preserve"> &lt;&lt; יור &gt;&gt;</w:t>
      </w:r>
      <w:r>
        <w:rPr>
          <w:rtl/>
        </w:rPr>
        <w:t xml:space="preserve">   </w:t>
      </w:r>
      <w:bookmarkEnd w:id="18583"/>
    </w:p>
    <w:p w:rsidR="00CA466D" w:rsidRDefault="00CA466D" w:rsidP="008F2C55">
      <w:pPr>
        <w:rPr>
          <w:rtl/>
          <w:lang w:eastAsia="he-IL"/>
        </w:rPr>
      </w:pPr>
    </w:p>
    <w:p w:rsidR="00CA466D" w:rsidRDefault="00CA466D" w:rsidP="003B3E02">
      <w:pPr>
        <w:rPr>
          <w:rtl/>
          <w:lang w:eastAsia="he-IL"/>
        </w:rPr>
      </w:pPr>
      <w:bookmarkStart w:id="18584" w:name="_ETM_Q310_616562"/>
      <w:bookmarkEnd w:id="18584"/>
      <w:r>
        <w:rPr>
          <w:rFonts w:hint="cs"/>
          <w:rtl/>
          <w:lang w:eastAsia="he-IL"/>
        </w:rPr>
        <w:t xml:space="preserve">יש החלטת ממשלה. יש </w:t>
      </w:r>
      <w:bookmarkStart w:id="18585" w:name="_ETM_Q310_621035"/>
      <w:bookmarkEnd w:id="18585"/>
      <w:r>
        <w:rPr>
          <w:rFonts w:hint="cs"/>
          <w:rtl/>
          <w:lang w:eastAsia="he-IL"/>
        </w:rPr>
        <w:t xml:space="preserve">החלטת ממשלה </w:t>
      </w:r>
      <w:r w:rsidR="00DA5739">
        <w:rPr>
          <w:rFonts w:hint="cs"/>
          <w:rtl/>
          <w:lang w:eastAsia="he-IL"/>
        </w:rPr>
        <w:t>– – –</w:t>
      </w:r>
      <w:r>
        <w:rPr>
          <w:rFonts w:hint="cs"/>
          <w:rtl/>
          <w:lang w:eastAsia="he-IL"/>
        </w:rPr>
        <w:t xml:space="preserve"> </w:t>
      </w:r>
    </w:p>
    <w:p w:rsidR="00CA466D" w:rsidRDefault="00CA466D" w:rsidP="003B3E02">
      <w:pPr>
        <w:rPr>
          <w:rtl/>
          <w:lang w:eastAsia="he-IL"/>
        </w:rPr>
      </w:pPr>
      <w:bookmarkStart w:id="18586" w:name="_ETM_Q310_618881"/>
      <w:bookmarkStart w:id="18587" w:name="_ETM_Q310_618955"/>
      <w:bookmarkEnd w:id="18586"/>
      <w:bookmarkEnd w:id="18587"/>
    </w:p>
    <w:p w:rsidR="00CA466D" w:rsidRDefault="00CA466D" w:rsidP="003B3E02">
      <w:pPr>
        <w:pStyle w:val="-"/>
        <w:keepNext/>
        <w:rPr>
          <w:rtl/>
        </w:rPr>
      </w:pPr>
      <w:bookmarkStart w:id="18588" w:name="ET_speakercontinue_6236_142"/>
      <w:r w:rsidRPr="00702DA7">
        <w:rPr>
          <w:rStyle w:val="TagStyle"/>
          <w:rtl/>
        </w:rPr>
        <w:t xml:space="preserve"> &lt;&lt; דובר_המשך &gt;&gt; </w:t>
      </w:r>
      <w:r>
        <w:rPr>
          <w:rtl/>
        </w:rPr>
        <w:t>נעמה לזימי (העבודה):</w:t>
      </w:r>
      <w:r w:rsidRPr="00702DA7">
        <w:rPr>
          <w:rStyle w:val="TagStyle"/>
          <w:rtl/>
        </w:rPr>
        <w:t xml:space="preserve"> &lt;&lt; דובר_המשך &gt;&gt;</w:t>
      </w:r>
      <w:r>
        <w:rPr>
          <w:rtl/>
        </w:rPr>
        <w:t xml:space="preserve">   </w:t>
      </w:r>
      <w:bookmarkEnd w:id="18588"/>
    </w:p>
    <w:p w:rsidR="00CA466D" w:rsidRDefault="00CA466D" w:rsidP="008F2C55">
      <w:pPr>
        <w:rPr>
          <w:rtl/>
          <w:lang w:eastAsia="he-IL"/>
        </w:rPr>
      </w:pPr>
    </w:p>
    <w:p w:rsidR="00CA466D" w:rsidRDefault="00CA466D" w:rsidP="003B3E02">
      <w:pPr>
        <w:rPr>
          <w:rtl/>
          <w:lang w:eastAsia="he-IL"/>
        </w:rPr>
      </w:pPr>
      <w:bookmarkStart w:id="18589" w:name="_ETM_Q310_619353"/>
      <w:bookmarkEnd w:id="18589"/>
      <w:r>
        <w:rPr>
          <w:rFonts w:hint="cs"/>
          <w:rtl/>
          <w:lang w:eastAsia="he-IL"/>
        </w:rPr>
        <w:t xml:space="preserve">איזה החלטת ממשלה? ראשי עיר כבר פועלים </w:t>
      </w:r>
      <w:bookmarkStart w:id="18590" w:name="_ETM_Q310_624188"/>
      <w:bookmarkEnd w:id="18590"/>
      <w:r>
        <w:rPr>
          <w:rFonts w:hint="cs"/>
          <w:rtl/>
          <w:lang w:eastAsia="he-IL"/>
        </w:rPr>
        <w:t xml:space="preserve">לבד, מגייסים תרומות מפילנתרופיה, מגייסים את אחים לנשק </w:t>
      </w:r>
      <w:bookmarkStart w:id="18591" w:name="_ETM_Q310_627402"/>
      <w:bookmarkEnd w:id="18591"/>
      <w:r>
        <w:rPr>
          <w:rFonts w:hint="cs"/>
          <w:rtl/>
          <w:lang w:eastAsia="he-IL"/>
        </w:rPr>
        <w:t>שיעזרו להם.</w:t>
      </w:r>
    </w:p>
    <w:p w:rsidR="00CA466D" w:rsidRDefault="00CA466D" w:rsidP="003B3E02">
      <w:pPr>
        <w:rPr>
          <w:rtl/>
          <w:lang w:eastAsia="he-IL"/>
        </w:rPr>
      </w:pPr>
      <w:bookmarkStart w:id="18592" w:name="_ETM_Q310_625784"/>
      <w:bookmarkStart w:id="18593" w:name="_ETM_Q310_625867"/>
      <w:bookmarkEnd w:id="18592"/>
      <w:bookmarkEnd w:id="18593"/>
    </w:p>
    <w:p w:rsidR="00CA466D" w:rsidRDefault="00CA466D" w:rsidP="003B3E02">
      <w:pPr>
        <w:pStyle w:val="af6"/>
        <w:keepNext/>
        <w:rPr>
          <w:rtl/>
        </w:rPr>
      </w:pPr>
      <w:bookmarkStart w:id="18594" w:name="ET_yor_6598_143"/>
      <w:r w:rsidRPr="00702DA7">
        <w:rPr>
          <w:rStyle w:val="TagStyle"/>
          <w:rtl/>
        </w:rPr>
        <w:t xml:space="preserve"> &lt;&lt; יור &gt;&gt; </w:t>
      </w:r>
      <w:r>
        <w:rPr>
          <w:rtl/>
        </w:rPr>
        <w:t>היו"ר משה סולומון:</w:t>
      </w:r>
      <w:r w:rsidRPr="00702DA7">
        <w:rPr>
          <w:rStyle w:val="TagStyle"/>
          <w:rtl/>
        </w:rPr>
        <w:t xml:space="preserve"> &lt;&lt; יור &gt;&gt;</w:t>
      </w:r>
      <w:r>
        <w:rPr>
          <w:rtl/>
        </w:rPr>
        <w:t xml:space="preserve">   </w:t>
      </w:r>
      <w:bookmarkEnd w:id="18594"/>
    </w:p>
    <w:p w:rsidR="00CA466D" w:rsidRDefault="00CA466D" w:rsidP="008F2C55">
      <w:pPr>
        <w:rPr>
          <w:rtl/>
          <w:lang w:eastAsia="he-IL"/>
        </w:rPr>
      </w:pPr>
    </w:p>
    <w:p w:rsidR="00CA466D" w:rsidRDefault="00CA466D" w:rsidP="003B3E02">
      <w:pPr>
        <w:rPr>
          <w:rtl/>
          <w:lang w:eastAsia="he-IL"/>
        </w:rPr>
      </w:pPr>
      <w:bookmarkStart w:id="18595" w:name="_ETM_Q310_626473"/>
      <w:bookmarkEnd w:id="18595"/>
      <w:r>
        <w:rPr>
          <w:rFonts w:hint="cs"/>
          <w:rtl/>
          <w:lang w:eastAsia="he-IL"/>
        </w:rPr>
        <w:t>החלטת ממשלה שעברה בשבוע שעבר.</w:t>
      </w:r>
      <w:bookmarkStart w:id="18596" w:name="_ETM_Q310_629047"/>
      <w:bookmarkEnd w:id="18596"/>
    </w:p>
    <w:p w:rsidR="00CA466D" w:rsidRDefault="00CA466D" w:rsidP="003B3E02">
      <w:pPr>
        <w:rPr>
          <w:rtl/>
          <w:lang w:eastAsia="he-IL"/>
        </w:rPr>
      </w:pPr>
      <w:bookmarkStart w:id="18597" w:name="_ETM_Q310_629120"/>
      <w:bookmarkEnd w:id="18597"/>
    </w:p>
    <w:p w:rsidR="00CA466D" w:rsidRDefault="00CA466D" w:rsidP="003B3E02">
      <w:pPr>
        <w:pStyle w:val="-"/>
        <w:keepNext/>
        <w:rPr>
          <w:rtl/>
        </w:rPr>
      </w:pPr>
      <w:bookmarkStart w:id="18598" w:name="ET_speakercontinue_6236_144"/>
      <w:r w:rsidRPr="00702DA7">
        <w:rPr>
          <w:rStyle w:val="TagStyle"/>
          <w:rtl/>
        </w:rPr>
        <w:t xml:space="preserve"> &lt;&lt; דובר_המשך &gt;&gt; </w:t>
      </w:r>
      <w:r>
        <w:rPr>
          <w:rtl/>
        </w:rPr>
        <w:t>נעמה לזימי (העבודה):</w:t>
      </w:r>
      <w:r w:rsidRPr="00702DA7">
        <w:rPr>
          <w:rStyle w:val="TagStyle"/>
          <w:rtl/>
        </w:rPr>
        <w:t xml:space="preserve"> &lt;&lt; דובר_המשך &gt;&gt;</w:t>
      </w:r>
      <w:r>
        <w:rPr>
          <w:rtl/>
        </w:rPr>
        <w:t xml:space="preserve">   </w:t>
      </w:r>
      <w:bookmarkEnd w:id="18598"/>
    </w:p>
    <w:p w:rsidR="00CA466D" w:rsidRDefault="00CA466D" w:rsidP="008F2C55">
      <w:pPr>
        <w:rPr>
          <w:rtl/>
          <w:lang w:eastAsia="he-IL"/>
        </w:rPr>
      </w:pPr>
    </w:p>
    <w:p w:rsidR="00CA466D" w:rsidRDefault="00CA466D" w:rsidP="003B3E02">
      <w:pPr>
        <w:rPr>
          <w:rtl/>
          <w:lang w:eastAsia="he-IL"/>
        </w:rPr>
      </w:pPr>
      <w:bookmarkStart w:id="18599" w:name="_ETM_Q310_629655"/>
      <w:bookmarkEnd w:id="18599"/>
      <w:r>
        <w:rPr>
          <w:rFonts w:hint="cs"/>
          <w:rtl/>
          <w:lang w:eastAsia="he-IL"/>
        </w:rPr>
        <w:t xml:space="preserve">עלק החלטת ממשלה. על </w:t>
      </w:r>
      <w:bookmarkStart w:id="18600" w:name="_ETM_Q310_630432"/>
      <w:bookmarkEnd w:id="18600"/>
      <w:r>
        <w:rPr>
          <w:rFonts w:hint="cs"/>
          <w:rtl/>
          <w:lang w:eastAsia="he-IL"/>
        </w:rPr>
        <w:t>מי אתם עובדים?</w:t>
      </w:r>
    </w:p>
    <w:p w:rsidR="00CA466D" w:rsidRDefault="00CA466D" w:rsidP="003B3E02">
      <w:pPr>
        <w:rPr>
          <w:rtl/>
          <w:lang w:eastAsia="he-IL"/>
        </w:rPr>
      </w:pPr>
      <w:bookmarkStart w:id="18601" w:name="_ETM_Q310_629353"/>
      <w:bookmarkStart w:id="18602" w:name="_ETM_Q310_629362"/>
      <w:bookmarkEnd w:id="18601"/>
      <w:bookmarkEnd w:id="18602"/>
    </w:p>
    <w:p w:rsidR="00CA466D" w:rsidRDefault="00CA466D" w:rsidP="003B3E02">
      <w:pPr>
        <w:pStyle w:val="af6"/>
        <w:keepNext/>
        <w:rPr>
          <w:rtl/>
        </w:rPr>
      </w:pPr>
      <w:bookmarkStart w:id="18603" w:name="ET_yor_6598_145"/>
      <w:r w:rsidRPr="00702DA7">
        <w:rPr>
          <w:rStyle w:val="TagStyle"/>
          <w:rtl/>
        </w:rPr>
        <w:t xml:space="preserve"> &lt;&lt; יור &gt;&gt; </w:t>
      </w:r>
      <w:r>
        <w:rPr>
          <w:rtl/>
        </w:rPr>
        <w:t>היו"ר משה סולומון:</w:t>
      </w:r>
      <w:r w:rsidRPr="00702DA7">
        <w:rPr>
          <w:rStyle w:val="TagStyle"/>
          <w:rtl/>
        </w:rPr>
        <w:t xml:space="preserve"> &lt;&lt; יור &gt;&gt;</w:t>
      </w:r>
      <w:r>
        <w:rPr>
          <w:rtl/>
        </w:rPr>
        <w:t xml:space="preserve">   </w:t>
      </w:r>
      <w:bookmarkEnd w:id="18603"/>
    </w:p>
    <w:p w:rsidR="00CA466D" w:rsidRDefault="00CA466D" w:rsidP="008F2C55">
      <w:pPr>
        <w:rPr>
          <w:rtl/>
          <w:lang w:eastAsia="he-IL"/>
        </w:rPr>
      </w:pPr>
    </w:p>
    <w:p w:rsidR="00CA466D" w:rsidRDefault="00DA5739" w:rsidP="003B3E02">
      <w:pPr>
        <w:rPr>
          <w:rtl/>
          <w:lang w:eastAsia="he-IL"/>
        </w:rPr>
      </w:pPr>
      <w:bookmarkStart w:id="18604" w:name="_ETM_Q310_628869"/>
      <w:bookmarkEnd w:id="18604"/>
      <w:r>
        <w:rPr>
          <w:rFonts w:hint="cs"/>
          <w:rtl/>
          <w:lang w:eastAsia="he-IL"/>
        </w:rPr>
        <w:t>– – –</w:t>
      </w:r>
      <w:r w:rsidR="00CA466D">
        <w:rPr>
          <w:rFonts w:hint="cs"/>
          <w:rtl/>
          <w:lang w:eastAsia="he-IL"/>
        </w:rPr>
        <w:t xml:space="preserve"> למה?</w:t>
      </w:r>
    </w:p>
    <w:p w:rsidR="00CA466D" w:rsidRDefault="00CA466D" w:rsidP="003B3E02">
      <w:pPr>
        <w:rPr>
          <w:rtl/>
          <w:lang w:eastAsia="he-IL"/>
        </w:rPr>
      </w:pPr>
      <w:bookmarkStart w:id="18605" w:name="_ETM_Q310_631770"/>
      <w:bookmarkStart w:id="18606" w:name="_ETM_Q310_631862"/>
      <w:bookmarkEnd w:id="18605"/>
      <w:bookmarkEnd w:id="18606"/>
    </w:p>
    <w:p w:rsidR="00CA466D" w:rsidRDefault="00CA466D" w:rsidP="003B3E02">
      <w:pPr>
        <w:pStyle w:val="af5"/>
        <w:keepNext/>
        <w:rPr>
          <w:rtl/>
        </w:rPr>
      </w:pPr>
      <w:bookmarkStart w:id="18607" w:name="ET_interruption_6345_146"/>
      <w:r w:rsidRPr="00702DA7">
        <w:rPr>
          <w:rStyle w:val="TagStyle"/>
          <w:rtl/>
        </w:rPr>
        <w:t xml:space="preserve"> &lt;&lt; קריאה &gt;&gt; </w:t>
      </w:r>
      <w:r>
        <w:rPr>
          <w:rtl/>
        </w:rPr>
        <w:t>טלי גוטליב (הליכוד):</w:t>
      </w:r>
      <w:r w:rsidRPr="00702DA7">
        <w:rPr>
          <w:rStyle w:val="TagStyle"/>
          <w:rtl/>
        </w:rPr>
        <w:t xml:space="preserve"> &lt;&lt; קריאה &gt;&gt;</w:t>
      </w:r>
      <w:r>
        <w:rPr>
          <w:rtl/>
        </w:rPr>
        <w:t xml:space="preserve">   </w:t>
      </w:r>
      <w:bookmarkEnd w:id="18607"/>
    </w:p>
    <w:p w:rsidR="00CA466D" w:rsidRDefault="00CA466D" w:rsidP="008F2C55">
      <w:pPr>
        <w:rPr>
          <w:rtl/>
          <w:lang w:eastAsia="he-IL"/>
        </w:rPr>
      </w:pPr>
    </w:p>
    <w:p w:rsidR="00CA466D" w:rsidRDefault="00DA5739" w:rsidP="003B3E02">
      <w:pPr>
        <w:rPr>
          <w:rtl/>
          <w:lang w:eastAsia="he-IL"/>
        </w:rPr>
      </w:pPr>
      <w:bookmarkStart w:id="18608" w:name="_ETM_Q310_632033"/>
      <w:bookmarkEnd w:id="18608"/>
      <w:r>
        <w:rPr>
          <w:rFonts w:hint="cs"/>
          <w:rtl/>
          <w:lang w:eastAsia="he-IL"/>
        </w:rPr>
        <w:t>– – –</w:t>
      </w:r>
    </w:p>
    <w:p w:rsidR="00CA466D" w:rsidRDefault="00CA466D" w:rsidP="003B3E02">
      <w:pPr>
        <w:rPr>
          <w:rtl/>
          <w:lang w:eastAsia="he-IL"/>
        </w:rPr>
      </w:pPr>
      <w:bookmarkStart w:id="18609" w:name="_ETM_Q310_633761"/>
      <w:bookmarkStart w:id="18610" w:name="_ETM_Q310_633834"/>
      <w:bookmarkEnd w:id="18609"/>
      <w:bookmarkEnd w:id="18610"/>
    </w:p>
    <w:p w:rsidR="00CA466D" w:rsidRDefault="00CA466D" w:rsidP="003B3E02">
      <w:pPr>
        <w:pStyle w:val="-"/>
        <w:keepNext/>
        <w:rPr>
          <w:rtl/>
        </w:rPr>
      </w:pPr>
      <w:bookmarkStart w:id="18611" w:name="ET_speakercontinue_6236_147"/>
      <w:r w:rsidRPr="00702DA7">
        <w:rPr>
          <w:rStyle w:val="TagStyle"/>
          <w:rtl/>
        </w:rPr>
        <w:t xml:space="preserve"> &lt;&lt; דובר_המשך &gt;&gt; </w:t>
      </w:r>
      <w:r>
        <w:rPr>
          <w:rtl/>
        </w:rPr>
        <w:t>נעמה לזימי (העבודה):</w:t>
      </w:r>
      <w:r w:rsidRPr="00702DA7">
        <w:rPr>
          <w:rStyle w:val="TagStyle"/>
          <w:rtl/>
        </w:rPr>
        <w:t xml:space="preserve"> &lt;&lt; דובר_המשך &gt;&gt;</w:t>
      </w:r>
      <w:r>
        <w:rPr>
          <w:rtl/>
        </w:rPr>
        <w:t xml:space="preserve">   </w:t>
      </w:r>
      <w:bookmarkEnd w:id="18611"/>
    </w:p>
    <w:p w:rsidR="00CA466D" w:rsidRDefault="00CA466D" w:rsidP="008F2C55">
      <w:pPr>
        <w:rPr>
          <w:rtl/>
          <w:lang w:eastAsia="he-IL"/>
        </w:rPr>
      </w:pPr>
    </w:p>
    <w:p w:rsidR="00CA466D" w:rsidRDefault="00CA466D" w:rsidP="003B3E02">
      <w:pPr>
        <w:rPr>
          <w:rtl/>
          <w:lang w:eastAsia="he-IL"/>
        </w:rPr>
      </w:pPr>
      <w:bookmarkStart w:id="18612" w:name="_ETM_Q310_634299"/>
      <w:bookmarkEnd w:id="18612"/>
      <w:r>
        <w:rPr>
          <w:rFonts w:hint="cs"/>
          <w:rtl/>
          <w:lang w:eastAsia="he-IL"/>
        </w:rPr>
        <w:t>חבלי ארץ שלמים</w:t>
      </w:r>
      <w:bookmarkStart w:id="18613" w:name="_ETM_Q310_634591"/>
      <w:bookmarkEnd w:id="18613"/>
      <w:r>
        <w:rPr>
          <w:rFonts w:hint="cs"/>
          <w:rtl/>
          <w:lang w:eastAsia="he-IL"/>
        </w:rPr>
        <w:t xml:space="preserve"> אומרים: אין עם מי לדבר.</w:t>
      </w:r>
    </w:p>
    <w:p w:rsidR="00CA466D" w:rsidRDefault="00CA466D" w:rsidP="003B3E02">
      <w:pPr>
        <w:rPr>
          <w:rtl/>
          <w:lang w:eastAsia="he-IL"/>
        </w:rPr>
      </w:pPr>
      <w:bookmarkStart w:id="18614" w:name="_ETM_Q310_633842"/>
      <w:bookmarkStart w:id="18615" w:name="_ETM_Q310_633933"/>
      <w:bookmarkEnd w:id="18614"/>
      <w:bookmarkEnd w:id="18615"/>
    </w:p>
    <w:p w:rsidR="00CA466D" w:rsidRDefault="00CA466D" w:rsidP="003B3E02">
      <w:pPr>
        <w:pStyle w:val="af6"/>
        <w:keepNext/>
        <w:rPr>
          <w:rtl/>
        </w:rPr>
      </w:pPr>
      <w:bookmarkStart w:id="18616" w:name="ET_yor_6598_148"/>
      <w:r w:rsidRPr="00702DA7">
        <w:rPr>
          <w:rStyle w:val="TagStyle"/>
          <w:rtl/>
        </w:rPr>
        <w:t xml:space="preserve"> &lt;&lt; יור &gt;&gt; </w:t>
      </w:r>
      <w:r>
        <w:rPr>
          <w:rtl/>
        </w:rPr>
        <w:t>היו"ר משה סולומון:</w:t>
      </w:r>
      <w:r w:rsidRPr="00702DA7">
        <w:rPr>
          <w:rStyle w:val="TagStyle"/>
          <w:rtl/>
        </w:rPr>
        <w:t xml:space="preserve"> &lt;&lt; יור &gt;&gt;</w:t>
      </w:r>
      <w:r>
        <w:rPr>
          <w:rtl/>
        </w:rPr>
        <w:t xml:space="preserve">   </w:t>
      </w:r>
      <w:bookmarkEnd w:id="18616"/>
    </w:p>
    <w:p w:rsidR="00CA466D" w:rsidRDefault="00CA466D" w:rsidP="008F2C55">
      <w:pPr>
        <w:rPr>
          <w:rtl/>
          <w:lang w:eastAsia="he-IL"/>
        </w:rPr>
      </w:pPr>
    </w:p>
    <w:p w:rsidR="00CA466D" w:rsidRDefault="00CA466D" w:rsidP="003B3E02">
      <w:pPr>
        <w:rPr>
          <w:rtl/>
          <w:lang w:eastAsia="he-IL"/>
        </w:rPr>
      </w:pPr>
      <w:bookmarkStart w:id="18617" w:name="_ETM_Q310_634417"/>
      <w:bookmarkEnd w:id="18617"/>
      <w:r>
        <w:rPr>
          <w:rFonts w:hint="cs"/>
          <w:rtl/>
          <w:lang w:eastAsia="he-IL"/>
        </w:rPr>
        <w:t>כשם שמברכים על הרעה, צריך לברך</w:t>
      </w:r>
      <w:bookmarkStart w:id="18618" w:name="_ETM_Q310_635310"/>
      <w:bookmarkEnd w:id="18618"/>
      <w:r>
        <w:rPr>
          <w:rFonts w:hint="cs"/>
          <w:rtl/>
          <w:lang w:eastAsia="he-IL"/>
        </w:rPr>
        <w:t xml:space="preserve"> גם על הטובה.</w:t>
      </w:r>
    </w:p>
    <w:p w:rsidR="00CA466D" w:rsidRDefault="00CA466D" w:rsidP="003B3E02">
      <w:pPr>
        <w:rPr>
          <w:rtl/>
          <w:lang w:eastAsia="he-IL"/>
        </w:rPr>
      </w:pPr>
      <w:bookmarkStart w:id="18619" w:name="_ETM_Q310_635647"/>
      <w:bookmarkStart w:id="18620" w:name="_ETM_Q310_635750"/>
      <w:bookmarkEnd w:id="18619"/>
      <w:bookmarkEnd w:id="18620"/>
    </w:p>
    <w:p w:rsidR="00CA466D" w:rsidRDefault="00CA466D" w:rsidP="003B3E02">
      <w:pPr>
        <w:pStyle w:val="-"/>
        <w:keepNext/>
        <w:rPr>
          <w:rtl/>
        </w:rPr>
      </w:pPr>
      <w:bookmarkStart w:id="18621" w:name="ET_speakercontinue_6236_149"/>
      <w:r w:rsidRPr="00702DA7">
        <w:rPr>
          <w:rStyle w:val="TagStyle"/>
          <w:rtl/>
        </w:rPr>
        <w:t xml:space="preserve"> &lt;&lt; דובר_המשך &gt;&gt; </w:t>
      </w:r>
      <w:r>
        <w:rPr>
          <w:rtl/>
        </w:rPr>
        <w:t>נעמה לזימי (העבודה):</w:t>
      </w:r>
      <w:r w:rsidRPr="00702DA7">
        <w:rPr>
          <w:rStyle w:val="TagStyle"/>
          <w:rtl/>
        </w:rPr>
        <w:t xml:space="preserve"> &lt;&lt; דובר_המשך &gt;&gt;</w:t>
      </w:r>
      <w:r>
        <w:rPr>
          <w:rtl/>
        </w:rPr>
        <w:t xml:space="preserve">   </w:t>
      </w:r>
      <w:bookmarkEnd w:id="18621"/>
    </w:p>
    <w:p w:rsidR="00CA466D" w:rsidRDefault="00CA466D" w:rsidP="008F2C55">
      <w:pPr>
        <w:rPr>
          <w:rtl/>
          <w:lang w:eastAsia="he-IL"/>
        </w:rPr>
      </w:pPr>
    </w:p>
    <w:p w:rsidR="00CA466D" w:rsidRDefault="00CA466D" w:rsidP="003B3E02">
      <w:pPr>
        <w:rPr>
          <w:rtl/>
          <w:lang w:eastAsia="he-IL"/>
        </w:rPr>
      </w:pPr>
      <w:bookmarkStart w:id="18622" w:name="_ETM_Q310_636818"/>
      <w:bookmarkEnd w:id="18622"/>
      <w:r>
        <w:rPr>
          <w:rFonts w:hint="cs"/>
          <w:rtl/>
          <w:lang w:eastAsia="he-IL"/>
        </w:rPr>
        <w:t>אין עם מי לדבר. אבל כנסים על הריביירה</w:t>
      </w:r>
      <w:bookmarkStart w:id="18623" w:name="_ETM_Q310_639060"/>
      <w:bookmarkEnd w:id="18623"/>
      <w:r>
        <w:rPr>
          <w:rFonts w:hint="cs"/>
          <w:rtl/>
          <w:lang w:eastAsia="he-IL"/>
        </w:rPr>
        <w:t xml:space="preserve"> בעזה. שר האוצר מגיע לכאן על הריביירה בעזה.</w:t>
      </w:r>
    </w:p>
    <w:p w:rsidR="00CA466D" w:rsidRDefault="00CA466D" w:rsidP="003B3E02">
      <w:pPr>
        <w:rPr>
          <w:rtl/>
          <w:lang w:eastAsia="he-IL"/>
        </w:rPr>
      </w:pPr>
      <w:bookmarkStart w:id="18624" w:name="_ETM_Q310_642015"/>
      <w:bookmarkStart w:id="18625" w:name="_ETM_Q310_642108"/>
      <w:bookmarkEnd w:id="18624"/>
      <w:bookmarkEnd w:id="18625"/>
    </w:p>
    <w:p w:rsidR="00CA466D" w:rsidRDefault="00CA466D" w:rsidP="003B3E02">
      <w:pPr>
        <w:pStyle w:val="af5"/>
        <w:keepNext/>
        <w:rPr>
          <w:rtl/>
        </w:rPr>
      </w:pPr>
      <w:bookmarkStart w:id="18626" w:name="ET_interruption_5807_150"/>
      <w:r w:rsidRPr="00702DA7">
        <w:rPr>
          <w:rStyle w:val="TagStyle"/>
          <w:rtl/>
        </w:rPr>
        <w:t xml:space="preserve"> &lt;&lt; קריאה &gt;&gt; </w:t>
      </w:r>
      <w:r>
        <w:rPr>
          <w:rtl/>
        </w:rPr>
        <w:t>קטי קטרין שטרית (הליכוד):</w:t>
      </w:r>
      <w:r w:rsidRPr="00702DA7">
        <w:rPr>
          <w:rStyle w:val="TagStyle"/>
          <w:rtl/>
        </w:rPr>
        <w:t xml:space="preserve"> &lt;&lt; קריאה &gt;&gt;</w:t>
      </w:r>
      <w:r>
        <w:rPr>
          <w:rtl/>
        </w:rPr>
        <w:t xml:space="preserve">   </w:t>
      </w:r>
      <w:bookmarkEnd w:id="18626"/>
    </w:p>
    <w:p w:rsidR="00CA466D" w:rsidRDefault="00CA466D" w:rsidP="008F2C55">
      <w:pPr>
        <w:rPr>
          <w:rtl/>
          <w:lang w:eastAsia="he-IL"/>
        </w:rPr>
      </w:pPr>
    </w:p>
    <w:p w:rsidR="00CA466D" w:rsidRDefault="00DA5739" w:rsidP="003B3E02">
      <w:pPr>
        <w:rPr>
          <w:rtl/>
          <w:lang w:eastAsia="he-IL"/>
        </w:rPr>
      </w:pPr>
      <w:bookmarkStart w:id="18627" w:name="_ETM_Q310_644408"/>
      <w:bookmarkEnd w:id="18627"/>
      <w:r>
        <w:rPr>
          <w:rFonts w:hint="cs"/>
          <w:rtl/>
          <w:lang w:eastAsia="he-IL"/>
        </w:rPr>
        <w:t>– – –</w:t>
      </w:r>
      <w:r w:rsidR="00CA466D">
        <w:rPr>
          <w:rFonts w:hint="cs"/>
          <w:rtl/>
          <w:lang w:eastAsia="he-IL"/>
        </w:rPr>
        <w:t xml:space="preserve"> סרבנות </w:t>
      </w:r>
      <w:r>
        <w:rPr>
          <w:rFonts w:hint="cs"/>
          <w:rtl/>
          <w:lang w:eastAsia="he-IL"/>
        </w:rPr>
        <w:t>– – –</w:t>
      </w:r>
    </w:p>
    <w:p w:rsidR="00CA466D" w:rsidRDefault="00CA466D" w:rsidP="003B3E02">
      <w:pPr>
        <w:rPr>
          <w:rtl/>
          <w:lang w:eastAsia="he-IL"/>
        </w:rPr>
      </w:pPr>
      <w:bookmarkStart w:id="18628" w:name="_ETM_Q310_645318"/>
      <w:bookmarkStart w:id="18629" w:name="_ETM_Q310_645396"/>
      <w:bookmarkEnd w:id="18628"/>
      <w:bookmarkEnd w:id="18629"/>
    </w:p>
    <w:p w:rsidR="00CA466D" w:rsidRDefault="00CA466D" w:rsidP="003B3E02">
      <w:pPr>
        <w:pStyle w:val="-"/>
        <w:keepNext/>
        <w:rPr>
          <w:rtl/>
        </w:rPr>
      </w:pPr>
      <w:bookmarkStart w:id="18630" w:name="ET_speakercontinue_6236_151"/>
      <w:r w:rsidRPr="00702DA7">
        <w:rPr>
          <w:rStyle w:val="TagStyle"/>
          <w:rtl/>
        </w:rPr>
        <w:t xml:space="preserve"> &lt;&lt; דובר_המשך &gt;&gt; </w:t>
      </w:r>
      <w:r>
        <w:rPr>
          <w:rtl/>
        </w:rPr>
        <w:t>נעמה לזימי (העבודה):</w:t>
      </w:r>
      <w:r w:rsidRPr="00702DA7">
        <w:rPr>
          <w:rStyle w:val="TagStyle"/>
          <w:rtl/>
        </w:rPr>
        <w:t xml:space="preserve"> &lt;&lt; דובר_המשך &gt;&gt;</w:t>
      </w:r>
      <w:r>
        <w:rPr>
          <w:rtl/>
        </w:rPr>
        <w:t xml:space="preserve">   </w:t>
      </w:r>
      <w:bookmarkEnd w:id="18630"/>
    </w:p>
    <w:p w:rsidR="00CA466D" w:rsidRDefault="00CA466D" w:rsidP="008F2C55">
      <w:pPr>
        <w:rPr>
          <w:rtl/>
          <w:lang w:eastAsia="he-IL"/>
        </w:rPr>
      </w:pPr>
    </w:p>
    <w:p w:rsidR="00CA466D" w:rsidRDefault="00CA466D" w:rsidP="007223B4">
      <w:pPr>
        <w:rPr>
          <w:rtl/>
          <w:lang w:eastAsia="he-IL"/>
        </w:rPr>
      </w:pPr>
      <w:bookmarkStart w:id="18631" w:name="_ETM_Q310_645157"/>
      <w:bookmarkEnd w:id="18631"/>
      <w:r>
        <w:rPr>
          <w:rFonts w:hint="cs"/>
          <w:rtl/>
          <w:lang w:eastAsia="he-IL"/>
        </w:rPr>
        <w:t>לא על יוקר המחיה, לא על עלויות ההשתמטות, לא על כלום. הוא</w:t>
      </w:r>
      <w:r w:rsidR="007223B4">
        <w:rPr>
          <w:rFonts w:hint="cs"/>
          <w:rtl/>
          <w:lang w:eastAsia="he-IL"/>
        </w:rPr>
        <w:t>,</w:t>
      </w:r>
      <w:r>
        <w:rPr>
          <w:rFonts w:hint="cs"/>
          <w:rtl/>
          <w:lang w:eastAsia="he-IL"/>
        </w:rPr>
        <w:t xml:space="preserve"> בחזון שלו</w:t>
      </w:r>
      <w:r w:rsidR="007223B4">
        <w:rPr>
          <w:rFonts w:hint="cs"/>
          <w:rtl/>
          <w:lang w:eastAsia="he-IL"/>
        </w:rPr>
        <w:t>,</w:t>
      </w:r>
      <w:r>
        <w:rPr>
          <w:rFonts w:hint="cs"/>
          <w:rtl/>
          <w:lang w:eastAsia="he-IL"/>
        </w:rPr>
        <w:t xml:space="preserve"> </w:t>
      </w:r>
      <w:r w:rsidR="007223B4">
        <w:rPr>
          <w:rFonts w:hint="cs"/>
          <w:rtl/>
          <w:lang w:eastAsia="he-IL"/>
        </w:rPr>
        <w:t xml:space="preserve">בכלל </w:t>
      </w:r>
      <w:r>
        <w:rPr>
          <w:rFonts w:hint="cs"/>
          <w:rtl/>
          <w:lang w:eastAsia="he-IL"/>
        </w:rPr>
        <w:t xml:space="preserve">לא שר </w:t>
      </w:r>
      <w:bookmarkStart w:id="18632" w:name="_ETM_Q310_652553"/>
      <w:bookmarkEnd w:id="18632"/>
      <w:r>
        <w:rPr>
          <w:rFonts w:hint="cs"/>
          <w:rtl/>
          <w:lang w:eastAsia="he-IL"/>
        </w:rPr>
        <w:t>אוצר של ישראל.</w:t>
      </w:r>
    </w:p>
    <w:p w:rsidR="00CA466D" w:rsidRDefault="00CA466D" w:rsidP="003B3E02">
      <w:pPr>
        <w:rPr>
          <w:rtl/>
          <w:lang w:eastAsia="he-IL"/>
        </w:rPr>
      </w:pPr>
      <w:bookmarkStart w:id="18633" w:name="_ETM_Q310_650912"/>
      <w:bookmarkStart w:id="18634" w:name="_ETM_Q310_650987"/>
      <w:bookmarkEnd w:id="18633"/>
      <w:bookmarkEnd w:id="18634"/>
    </w:p>
    <w:p w:rsidR="00CA466D" w:rsidRDefault="00CA466D" w:rsidP="003B3E02">
      <w:pPr>
        <w:pStyle w:val="af5"/>
        <w:keepNext/>
        <w:rPr>
          <w:rtl/>
        </w:rPr>
      </w:pPr>
      <w:bookmarkStart w:id="18635" w:name="ET_interruption_5801_152"/>
      <w:r w:rsidRPr="00702DA7">
        <w:rPr>
          <w:rStyle w:val="TagStyle"/>
          <w:rtl/>
        </w:rPr>
        <w:t xml:space="preserve"> &lt;&lt; קריאה &gt;&gt; </w:t>
      </w:r>
      <w:r>
        <w:rPr>
          <w:rtl/>
        </w:rPr>
        <w:t>אריאל קלנר (הליכוד):</w:t>
      </w:r>
      <w:r w:rsidRPr="00702DA7">
        <w:rPr>
          <w:rStyle w:val="TagStyle"/>
          <w:rtl/>
        </w:rPr>
        <w:t xml:space="preserve"> &lt;&lt; קריאה &gt;&gt;</w:t>
      </w:r>
      <w:r>
        <w:rPr>
          <w:rtl/>
        </w:rPr>
        <w:t xml:space="preserve">   </w:t>
      </w:r>
      <w:bookmarkEnd w:id="18635"/>
    </w:p>
    <w:p w:rsidR="00CA466D" w:rsidRDefault="00CA466D" w:rsidP="008F2C55">
      <w:pPr>
        <w:rPr>
          <w:rtl/>
          <w:lang w:eastAsia="he-IL"/>
        </w:rPr>
      </w:pPr>
    </w:p>
    <w:p w:rsidR="00CA466D" w:rsidRDefault="00DA5739" w:rsidP="003B3E02">
      <w:pPr>
        <w:rPr>
          <w:rtl/>
          <w:lang w:eastAsia="he-IL"/>
        </w:rPr>
      </w:pPr>
      <w:bookmarkStart w:id="18636" w:name="_ETM_Q310_652212"/>
      <w:bookmarkStart w:id="18637" w:name="_ETM_Q310_652468"/>
      <w:bookmarkStart w:id="18638" w:name="_ETM_Q310_652523"/>
      <w:bookmarkEnd w:id="18636"/>
      <w:bookmarkEnd w:id="18637"/>
      <w:bookmarkEnd w:id="18638"/>
      <w:r>
        <w:rPr>
          <w:rFonts w:hint="cs"/>
          <w:rtl/>
          <w:lang w:eastAsia="he-IL"/>
        </w:rPr>
        <w:t>– – –</w:t>
      </w:r>
    </w:p>
    <w:p w:rsidR="00CA466D" w:rsidRDefault="00CA466D" w:rsidP="003B3E02">
      <w:pPr>
        <w:rPr>
          <w:rtl/>
          <w:lang w:eastAsia="he-IL"/>
        </w:rPr>
      </w:pPr>
      <w:bookmarkStart w:id="18639" w:name="_ETM_Q310_653805"/>
      <w:bookmarkEnd w:id="18639"/>
    </w:p>
    <w:p w:rsidR="00CA466D" w:rsidRDefault="00CA466D" w:rsidP="003B3E02">
      <w:pPr>
        <w:pStyle w:val="af6"/>
        <w:keepNext/>
        <w:rPr>
          <w:rtl/>
        </w:rPr>
      </w:pPr>
      <w:bookmarkStart w:id="18640" w:name="ET_yor_6598_153"/>
      <w:r w:rsidRPr="00702DA7">
        <w:rPr>
          <w:rStyle w:val="TagStyle"/>
          <w:rtl/>
        </w:rPr>
        <w:t xml:space="preserve"> &lt;&lt; יור &gt;&gt; </w:t>
      </w:r>
      <w:r>
        <w:rPr>
          <w:rtl/>
        </w:rPr>
        <w:t>היו"ר משה סולומון:</w:t>
      </w:r>
      <w:r w:rsidRPr="00702DA7">
        <w:rPr>
          <w:rStyle w:val="TagStyle"/>
          <w:rtl/>
        </w:rPr>
        <w:t xml:space="preserve"> &lt;&lt; יור &gt;&gt;</w:t>
      </w:r>
      <w:r>
        <w:rPr>
          <w:rtl/>
        </w:rPr>
        <w:t xml:space="preserve">   </w:t>
      </w:r>
      <w:bookmarkEnd w:id="18640"/>
    </w:p>
    <w:p w:rsidR="00CA466D" w:rsidRDefault="00CA466D" w:rsidP="008F2C55">
      <w:pPr>
        <w:rPr>
          <w:rtl/>
          <w:lang w:eastAsia="he-IL"/>
        </w:rPr>
      </w:pPr>
    </w:p>
    <w:p w:rsidR="00CA466D" w:rsidRDefault="00CA466D" w:rsidP="003B3E02">
      <w:pPr>
        <w:rPr>
          <w:rtl/>
          <w:lang w:eastAsia="he-IL"/>
        </w:rPr>
      </w:pPr>
      <w:bookmarkStart w:id="18641" w:name="_ETM_Q310_654467"/>
      <w:bookmarkEnd w:id="18641"/>
      <w:r>
        <w:rPr>
          <w:rFonts w:hint="cs"/>
          <w:rtl/>
          <w:lang w:eastAsia="he-IL"/>
        </w:rPr>
        <w:t>חבר הכנסת קלנר, תודה.</w:t>
      </w:r>
    </w:p>
    <w:p w:rsidR="00CA466D" w:rsidRDefault="00CA466D" w:rsidP="003B3E02">
      <w:pPr>
        <w:rPr>
          <w:rtl/>
          <w:lang w:eastAsia="he-IL"/>
        </w:rPr>
      </w:pPr>
      <w:bookmarkStart w:id="18642" w:name="_ETM_Q310_653736"/>
      <w:bookmarkStart w:id="18643" w:name="_ETM_Q310_653766"/>
      <w:bookmarkEnd w:id="18642"/>
      <w:bookmarkEnd w:id="18643"/>
    </w:p>
    <w:p w:rsidR="00CA466D" w:rsidRDefault="00CA466D" w:rsidP="003B3E02">
      <w:pPr>
        <w:pStyle w:val="af5"/>
        <w:keepNext/>
        <w:rPr>
          <w:rtl/>
        </w:rPr>
      </w:pPr>
      <w:bookmarkStart w:id="18644" w:name="ET_interruption_5801_155"/>
      <w:r w:rsidRPr="00702DA7">
        <w:rPr>
          <w:rStyle w:val="TagStyle"/>
          <w:rtl/>
        </w:rPr>
        <w:t xml:space="preserve"> &lt;&lt; קריאה &gt;&gt; </w:t>
      </w:r>
      <w:r>
        <w:rPr>
          <w:rtl/>
        </w:rPr>
        <w:t>אריאל קלנר (הליכוד):</w:t>
      </w:r>
      <w:r w:rsidRPr="00702DA7">
        <w:rPr>
          <w:rStyle w:val="TagStyle"/>
          <w:rtl/>
        </w:rPr>
        <w:t xml:space="preserve"> &lt;&lt; קריאה &gt;&gt;</w:t>
      </w:r>
      <w:r>
        <w:rPr>
          <w:rtl/>
        </w:rPr>
        <w:t xml:space="preserve">   </w:t>
      </w:r>
      <w:bookmarkEnd w:id="18644"/>
    </w:p>
    <w:p w:rsidR="00CA466D" w:rsidRDefault="00CA466D" w:rsidP="008F2C55">
      <w:pPr>
        <w:rPr>
          <w:rtl/>
          <w:lang w:eastAsia="he-IL"/>
        </w:rPr>
      </w:pPr>
    </w:p>
    <w:p w:rsidR="00CA466D" w:rsidRDefault="00CA466D" w:rsidP="003B3E02">
      <w:pPr>
        <w:rPr>
          <w:rtl/>
          <w:lang w:eastAsia="he-IL"/>
        </w:rPr>
      </w:pPr>
      <w:bookmarkStart w:id="18645" w:name="_ETM_Q310_653871"/>
      <w:bookmarkEnd w:id="18645"/>
      <w:r>
        <w:rPr>
          <w:rFonts w:hint="cs"/>
          <w:rtl/>
          <w:lang w:eastAsia="he-IL"/>
        </w:rPr>
        <w:t xml:space="preserve">בואי נדבר </w:t>
      </w:r>
      <w:bookmarkStart w:id="18646" w:name="_ETM_Q310_653595"/>
      <w:bookmarkEnd w:id="18646"/>
      <w:r w:rsidR="00DA5739">
        <w:rPr>
          <w:rFonts w:hint="cs"/>
          <w:rtl/>
          <w:lang w:eastAsia="he-IL"/>
        </w:rPr>
        <w:t>– – –</w:t>
      </w:r>
    </w:p>
    <w:p w:rsidR="00CA466D" w:rsidRPr="00702DA7" w:rsidRDefault="00CA466D" w:rsidP="003B3E02">
      <w:pPr>
        <w:rPr>
          <w:rtl/>
          <w:lang w:eastAsia="he-IL"/>
        </w:rPr>
      </w:pPr>
      <w:bookmarkStart w:id="18647" w:name="_ETM_Q310_654811"/>
      <w:bookmarkStart w:id="18648" w:name="_ETM_Q310_654933"/>
      <w:bookmarkEnd w:id="18647"/>
      <w:bookmarkEnd w:id="18648"/>
    </w:p>
    <w:p w:rsidR="00CA466D" w:rsidRDefault="00CA466D" w:rsidP="003B3E02">
      <w:pPr>
        <w:pStyle w:val="-"/>
        <w:keepNext/>
        <w:rPr>
          <w:rtl/>
        </w:rPr>
      </w:pPr>
      <w:bookmarkStart w:id="18649" w:name="ET_speakercontinue_6236_154"/>
      <w:r w:rsidRPr="00702DA7">
        <w:rPr>
          <w:rStyle w:val="TagStyle"/>
          <w:rtl/>
        </w:rPr>
        <w:t xml:space="preserve"> &lt;&lt; דובר_המשך &gt;&gt; </w:t>
      </w:r>
      <w:r>
        <w:rPr>
          <w:rtl/>
        </w:rPr>
        <w:t>נעמה לזימי (העבודה):</w:t>
      </w:r>
      <w:r w:rsidRPr="00702DA7">
        <w:rPr>
          <w:rStyle w:val="TagStyle"/>
          <w:rtl/>
        </w:rPr>
        <w:t xml:space="preserve"> &lt;&lt; דובר_המשך &gt;&gt;</w:t>
      </w:r>
      <w:r>
        <w:rPr>
          <w:rtl/>
        </w:rPr>
        <w:t xml:space="preserve">   </w:t>
      </w:r>
      <w:bookmarkEnd w:id="18649"/>
    </w:p>
    <w:p w:rsidR="00CA466D" w:rsidRDefault="00CA466D" w:rsidP="008F2C55">
      <w:pPr>
        <w:rPr>
          <w:rtl/>
          <w:lang w:eastAsia="he-IL"/>
        </w:rPr>
      </w:pPr>
    </w:p>
    <w:p w:rsidR="00CA466D" w:rsidRDefault="00CA466D" w:rsidP="003B3E02">
      <w:pPr>
        <w:rPr>
          <w:rtl/>
          <w:lang w:eastAsia="he-IL"/>
        </w:rPr>
      </w:pPr>
      <w:bookmarkStart w:id="18650" w:name="_ETM_Q310_654361"/>
      <w:bookmarkEnd w:id="18650"/>
      <w:r>
        <w:rPr>
          <w:rFonts w:hint="cs"/>
          <w:rtl/>
          <w:lang w:eastAsia="he-IL"/>
        </w:rPr>
        <w:t xml:space="preserve">אתם החלטתם שכל עם ישראל הוא חמורו של </w:t>
      </w:r>
      <w:bookmarkStart w:id="18651" w:name="_ETM_Q310_661227"/>
      <w:bookmarkEnd w:id="18651"/>
      <w:r>
        <w:rPr>
          <w:rFonts w:hint="cs"/>
          <w:rtl/>
          <w:lang w:eastAsia="he-IL"/>
        </w:rPr>
        <w:t>משיח, של הטרלול המשיחי הלאומני שלכם. רק בזה אתם עוסקים.</w:t>
      </w:r>
    </w:p>
    <w:p w:rsidR="00CA466D" w:rsidRDefault="00CA466D" w:rsidP="003B3E02">
      <w:pPr>
        <w:rPr>
          <w:rtl/>
          <w:lang w:eastAsia="he-IL"/>
        </w:rPr>
      </w:pPr>
    </w:p>
    <w:p w:rsidR="00CA466D" w:rsidRDefault="00CA466D" w:rsidP="003B3E02">
      <w:pPr>
        <w:pStyle w:val="af5"/>
        <w:keepNext/>
        <w:rPr>
          <w:rtl/>
        </w:rPr>
      </w:pPr>
      <w:bookmarkStart w:id="18652" w:name="ET_interruption_5801_156"/>
      <w:r w:rsidRPr="00702DA7">
        <w:rPr>
          <w:rStyle w:val="TagStyle"/>
          <w:rtl/>
        </w:rPr>
        <w:t xml:space="preserve"> &lt;&lt; קריאה &gt;&gt; </w:t>
      </w:r>
      <w:r>
        <w:rPr>
          <w:rtl/>
        </w:rPr>
        <w:t>אריאל קלנר (הליכוד):</w:t>
      </w:r>
      <w:r w:rsidRPr="00702DA7">
        <w:rPr>
          <w:rStyle w:val="TagStyle"/>
          <w:rtl/>
        </w:rPr>
        <w:t xml:space="preserve"> &lt;&lt; קריאה &gt;&gt;</w:t>
      </w:r>
      <w:r>
        <w:rPr>
          <w:rtl/>
        </w:rPr>
        <w:t xml:space="preserve">   </w:t>
      </w:r>
      <w:bookmarkEnd w:id="18652"/>
    </w:p>
    <w:p w:rsidR="00CA466D" w:rsidRDefault="00CA466D" w:rsidP="008F2C55">
      <w:pPr>
        <w:rPr>
          <w:rtl/>
          <w:lang w:eastAsia="he-IL"/>
        </w:rPr>
      </w:pPr>
    </w:p>
    <w:p w:rsidR="00CA466D" w:rsidRDefault="00DA5739" w:rsidP="003B3E02">
      <w:pPr>
        <w:rPr>
          <w:rtl/>
          <w:lang w:eastAsia="he-IL"/>
        </w:rPr>
      </w:pPr>
      <w:bookmarkStart w:id="18653" w:name="_ETM_Q310_663047"/>
      <w:bookmarkStart w:id="18654" w:name="_ETM_Q310_642208"/>
      <w:bookmarkStart w:id="18655" w:name="_ETM_Q310_642278"/>
      <w:bookmarkEnd w:id="18653"/>
      <w:bookmarkEnd w:id="18654"/>
      <w:bookmarkEnd w:id="18655"/>
      <w:r>
        <w:rPr>
          <w:rFonts w:hint="cs"/>
          <w:rtl/>
          <w:lang w:eastAsia="he-IL"/>
        </w:rPr>
        <w:t>– – –</w:t>
      </w:r>
    </w:p>
    <w:p w:rsidR="00CA466D" w:rsidRDefault="00CA466D" w:rsidP="003B3E02">
      <w:pPr>
        <w:rPr>
          <w:rtl/>
          <w:lang w:eastAsia="he-IL"/>
        </w:rPr>
      </w:pPr>
      <w:bookmarkStart w:id="18656" w:name="_ETM_Q310_665670"/>
      <w:bookmarkStart w:id="18657" w:name="_ETM_Q310_665763"/>
      <w:bookmarkEnd w:id="18656"/>
      <w:bookmarkEnd w:id="18657"/>
    </w:p>
    <w:p w:rsidR="00CA466D" w:rsidRDefault="00CA466D" w:rsidP="003B3E02">
      <w:pPr>
        <w:pStyle w:val="-"/>
        <w:keepNext/>
        <w:rPr>
          <w:rtl/>
        </w:rPr>
      </w:pPr>
      <w:bookmarkStart w:id="18658" w:name="ET_speakercontinue_6236_157"/>
      <w:r w:rsidRPr="00702DA7">
        <w:rPr>
          <w:rStyle w:val="TagStyle"/>
          <w:rtl/>
        </w:rPr>
        <w:t xml:space="preserve"> &lt;&lt; דובר_המשך &gt;&gt; </w:t>
      </w:r>
      <w:r>
        <w:rPr>
          <w:rtl/>
        </w:rPr>
        <w:t>נעמה לזימי (העבודה):</w:t>
      </w:r>
      <w:r w:rsidRPr="00702DA7">
        <w:rPr>
          <w:rStyle w:val="TagStyle"/>
          <w:rtl/>
        </w:rPr>
        <w:t xml:space="preserve"> &lt;&lt; דובר_המשך &gt;&gt;</w:t>
      </w:r>
      <w:r>
        <w:rPr>
          <w:rtl/>
        </w:rPr>
        <w:t xml:space="preserve">   </w:t>
      </w:r>
      <w:bookmarkEnd w:id="18658"/>
    </w:p>
    <w:p w:rsidR="00CA466D" w:rsidRDefault="00CA466D" w:rsidP="008F2C55">
      <w:pPr>
        <w:rPr>
          <w:rtl/>
          <w:lang w:eastAsia="he-IL"/>
        </w:rPr>
      </w:pPr>
    </w:p>
    <w:p w:rsidR="00CA466D" w:rsidRDefault="00CA466D" w:rsidP="007223B4">
      <w:pPr>
        <w:rPr>
          <w:rtl/>
          <w:lang w:eastAsia="he-IL"/>
        </w:rPr>
      </w:pPr>
      <w:bookmarkStart w:id="18659" w:name="_ETM_Q310_666252"/>
      <w:bookmarkEnd w:id="18659"/>
      <w:r>
        <w:rPr>
          <w:rFonts w:hint="cs"/>
          <w:rtl/>
          <w:lang w:eastAsia="he-IL"/>
        </w:rPr>
        <w:t>זה כל מה שמעניין אתכם. ואני אגיד לכם</w:t>
      </w:r>
      <w:r w:rsidR="007223B4">
        <w:rPr>
          <w:rFonts w:hint="cs"/>
          <w:rtl/>
          <w:lang w:eastAsia="he-IL"/>
        </w:rPr>
        <w:t>,</w:t>
      </w:r>
      <w:r>
        <w:rPr>
          <w:rFonts w:hint="cs"/>
          <w:rtl/>
          <w:lang w:eastAsia="he-IL"/>
        </w:rPr>
        <w:t xml:space="preserve"> ישראל </w:t>
      </w:r>
      <w:bookmarkStart w:id="18660" w:name="_ETM_Q310_668233"/>
      <w:bookmarkEnd w:id="18660"/>
      <w:r>
        <w:rPr>
          <w:rFonts w:hint="cs"/>
          <w:rtl/>
          <w:lang w:eastAsia="he-IL"/>
        </w:rPr>
        <w:t>גדולה מכם</w:t>
      </w:r>
      <w:r w:rsidR="007223B4">
        <w:rPr>
          <w:rFonts w:hint="cs"/>
          <w:rtl/>
          <w:lang w:eastAsia="he-IL"/>
        </w:rPr>
        <w:t>.</w:t>
      </w:r>
      <w:r>
        <w:rPr>
          <w:rFonts w:hint="cs"/>
          <w:rtl/>
          <w:lang w:eastAsia="he-IL"/>
        </w:rPr>
        <w:t xml:space="preserve"> החיילים ינצחו אתכם</w:t>
      </w:r>
      <w:r w:rsidR="007223B4">
        <w:rPr>
          <w:rFonts w:hint="cs"/>
          <w:rtl/>
          <w:lang w:eastAsia="he-IL"/>
        </w:rPr>
        <w:t>.</w:t>
      </w:r>
      <w:r>
        <w:rPr>
          <w:rFonts w:hint="cs"/>
          <w:rtl/>
          <w:lang w:eastAsia="he-IL"/>
        </w:rPr>
        <w:t xml:space="preserve"> לא תהיה פה השתמטות, לא </w:t>
      </w:r>
      <w:bookmarkStart w:id="18661" w:name="_ETM_Q310_676353"/>
      <w:bookmarkEnd w:id="18661"/>
      <w:r>
        <w:rPr>
          <w:rFonts w:hint="cs"/>
          <w:rtl/>
          <w:lang w:eastAsia="he-IL"/>
        </w:rPr>
        <w:t>יהיה פה טרלול משיחי על גב החטופים.</w:t>
      </w:r>
    </w:p>
    <w:p w:rsidR="00CA466D" w:rsidRDefault="00CA466D" w:rsidP="003B3E02">
      <w:pPr>
        <w:rPr>
          <w:rtl/>
          <w:lang w:eastAsia="he-IL"/>
        </w:rPr>
      </w:pPr>
    </w:p>
    <w:p w:rsidR="00CA466D" w:rsidRDefault="00CA466D" w:rsidP="003B3E02">
      <w:pPr>
        <w:pStyle w:val="af6"/>
        <w:keepNext/>
        <w:rPr>
          <w:rtl/>
        </w:rPr>
      </w:pPr>
      <w:bookmarkStart w:id="18662" w:name="ET_yor_6598_158"/>
      <w:r w:rsidRPr="000E152E">
        <w:rPr>
          <w:rStyle w:val="TagStyle"/>
          <w:rtl/>
        </w:rPr>
        <w:t xml:space="preserve"> &lt;&lt; יור &gt;&gt; </w:t>
      </w:r>
      <w:r>
        <w:rPr>
          <w:rtl/>
        </w:rPr>
        <w:t>היו"ר משה סולומון:</w:t>
      </w:r>
      <w:r w:rsidRPr="000E152E">
        <w:rPr>
          <w:rStyle w:val="TagStyle"/>
          <w:rtl/>
        </w:rPr>
        <w:t xml:space="preserve"> &lt;&lt; יור &gt;&gt;</w:t>
      </w:r>
      <w:r>
        <w:rPr>
          <w:rtl/>
        </w:rPr>
        <w:t xml:space="preserve">   </w:t>
      </w:r>
      <w:bookmarkEnd w:id="18662"/>
    </w:p>
    <w:p w:rsidR="00CA466D" w:rsidRDefault="00CA466D" w:rsidP="008F2C55">
      <w:pPr>
        <w:rPr>
          <w:rtl/>
          <w:lang w:eastAsia="he-IL"/>
        </w:rPr>
      </w:pPr>
    </w:p>
    <w:p w:rsidR="00CA466D" w:rsidRDefault="00CA466D" w:rsidP="003B3E02">
      <w:pPr>
        <w:rPr>
          <w:rtl/>
          <w:lang w:eastAsia="he-IL"/>
        </w:rPr>
      </w:pPr>
      <w:bookmarkStart w:id="18663" w:name="_ETM_Q310_677016"/>
      <w:bookmarkEnd w:id="18663"/>
      <w:r>
        <w:rPr>
          <w:rFonts w:hint="cs"/>
          <w:rtl/>
          <w:lang w:eastAsia="he-IL"/>
        </w:rPr>
        <w:t>תודה.</w:t>
      </w:r>
    </w:p>
    <w:p w:rsidR="00CA466D" w:rsidRDefault="00CA466D" w:rsidP="003B3E02">
      <w:pPr>
        <w:rPr>
          <w:rtl/>
          <w:lang w:eastAsia="he-IL"/>
        </w:rPr>
      </w:pPr>
      <w:bookmarkStart w:id="18664" w:name="_ETM_Q310_678141"/>
      <w:bookmarkEnd w:id="18664"/>
    </w:p>
    <w:p w:rsidR="00CA466D" w:rsidRDefault="00CA466D" w:rsidP="003B3E02">
      <w:pPr>
        <w:pStyle w:val="af5"/>
        <w:keepNext/>
        <w:rPr>
          <w:rtl/>
        </w:rPr>
      </w:pPr>
      <w:bookmarkStart w:id="18665" w:name="ET_interruption_5801_160"/>
      <w:r w:rsidRPr="000E152E">
        <w:rPr>
          <w:rStyle w:val="TagStyle"/>
          <w:rtl/>
        </w:rPr>
        <w:t xml:space="preserve"> &lt;&lt; קריאה &gt;&gt; </w:t>
      </w:r>
      <w:r>
        <w:rPr>
          <w:rtl/>
        </w:rPr>
        <w:t>אריאל קלנר (הליכוד):</w:t>
      </w:r>
      <w:r w:rsidRPr="000E152E">
        <w:rPr>
          <w:rStyle w:val="TagStyle"/>
          <w:rtl/>
        </w:rPr>
        <w:t xml:space="preserve"> &lt;&lt; קריאה &gt;&gt;</w:t>
      </w:r>
      <w:r>
        <w:rPr>
          <w:rtl/>
        </w:rPr>
        <w:t xml:space="preserve">   </w:t>
      </w:r>
      <w:bookmarkEnd w:id="18665"/>
    </w:p>
    <w:p w:rsidR="00CA466D" w:rsidRDefault="00CA466D" w:rsidP="008F2C55">
      <w:pPr>
        <w:rPr>
          <w:rtl/>
          <w:lang w:eastAsia="he-IL"/>
        </w:rPr>
      </w:pPr>
    </w:p>
    <w:p w:rsidR="00CA466D" w:rsidRDefault="00DA5739" w:rsidP="003B3E02">
      <w:pPr>
        <w:rPr>
          <w:rtl/>
          <w:lang w:eastAsia="he-IL"/>
        </w:rPr>
      </w:pPr>
      <w:bookmarkStart w:id="18666" w:name="_ETM_Q310_678222"/>
      <w:bookmarkEnd w:id="18666"/>
      <w:r>
        <w:rPr>
          <w:rFonts w:hint="cs"/>
          <w:rtl/>
          <w:lang w:eastAsia="he-IL"/>
        </w:rPr>
        <w:t>– – –</w:t>
      </w:r>
    </w:p>
    <w:p w:rsidR="00CA466D" w:rsidRPr="000E152E" w:rsidRDefault="00CA466D" w:rsidP="003B3E02">
      <w:pPr>
        <w:rPr>
          <w:rtl/>
          <w:lang w:eastAsia="he-IL"/>
        </w:rPr>
      </w:pPr>
      <w:bookmarkStart w:id="18667" w:name="_ETM_Q310_679494"/>
      <w:bookmarkStart w:id="18668" w:name="_ETM_Q310_679572"/>
      <w:bookmarkEnd w:id="18667"/>
      <w:bookmarkEnd w:id="18668"/>
    </w:p>
    <w:p w:rsidR="00CA466D" w:rsidRDefault="00CA466D" w:rsidP="003B3E02">
      <w:pPr>
        <w:pStyle w:val="-"/>
        <w:keepNext/>
        <w:rPr>
          <w:rtl/>
        </w:rPr>
      </w:pPr>
      <w:bookmarkStart w:id="18669" w:name="ET_speakercontinue_6236_159"/>
      <w:r w:rsidRPr="000E152E">
        <w:rPr>
          <w:rStyle w:val="TagStyle"/>
          <w:rtl/>
        </w:rPr>
        <w:t xml:space="preserve"> &lt;&lt; דובר_המשך &gt;&gt; </w:t>
      </w:r>
      <w:r>
        <w:rPr>
          <w:rtl/>
        </w:rPr>
        <w:t>נעמה לזימי (העבודה):</w:t>
      </w:r>
      <w:r w:rsidRPr="000E152E">
        <w:rPr>
          <w:rStyle w:val="TagStyle"/>
          <w:rtl/>
        </w:rPr>
        <w:t xml:space="preserve"> &lt;&lt; דובר_המשך &gt;&gt;</w:t>
      </w:r>
      <w:r>
        <w:rPr>
          <w:rtl/>
        </w:rPr>
        <w:t xml:space="preserve">   </w:t>
      </w:r>
      <w:bookmarkEnd w:id="18669"/>
    </w:p>
    <w:p w:rsidR="00CA466D" w:rsidRDefault="00CA466D" w:rsidP="008F2C55">
      <w:pPr>
        <w:rPr>
          <w:rtl/>
          <w:lang w:eastAsia="he-IL"/>
        </w:rPr>
      </w:pPr>
    </w:p>
    <w:p w:rsidR="00CA466D" w:rsidRDefault="00CA466D" w:rsidP="003B3E02">
      <w:pPr>
        <w:rPr>
          <w:rtl/>
          <w:lang w:eastAsia="he-IL"/>
        </w:rPr>
      </w:pPr>
      <w:bookmarkStart w:id="18670" w:name="_ETM_Q310_678867"/>
      <w:bookmarkEnd w:id="18670"/>
      <w:r>
        <w:rPr>
          <w:rFonts w:hint="cs"/>
          <w:rtl/>
          <w:lang w:eastAsia="he-IL"/>
        </w:rPr>
        <w:t xml:space="preserve">נחזיר את החטופים, נתקן </w:t>
      </w:r>
      <w:bookmarkStart w:id="18671" w:name="_ETM_Q310_679654"/>
      <w:bookmarkEnd w:id="18671"/>
      <w:r>
        <w:rPr>
          <w:rFonts w:hint="cs"/>
          <w:rtl/>
          <w:lang w:eastAsia="he-IL"/>
        </w:rPr>
        <w:t>את המדינה, ואתם תעופו. תתביישו לכם.</w:t>
      </w:r>
    </w:p>
    <w:p w:rsidR="00CA466D" w:rsidRDefault="00CA466D" w:rsidP="003B3E02">
      <w:pPr>
        <w:rPr>
          <w:rtl/>
          <w:lang w:eastAsia="he-IL"/>
        </w:rPr>
      </w:pPr>
      <w:bookmarkStart w:id="18672" w:name="_ETM_Q310_681653"/>
      <w:bookmarkStart w:id="18673" w:name="_ETM_Q310_681724"/>
      <w:bookmarkEnd w:id="18672"/>
      <w:bookmarkEnd w:id="18673"/>
    </w:p>
    <w:p w:rsidR="00CA466D" w:rsidRDefault="00CA466D" w:rsidP="003B3E02">
      <w:pPr>
        <w:pStyle w:val="af5"/>
        <w:keepNext/>
        <w:rPr>
          <w:rtl/>
        </w:rPr>
      </w:pPr>
      <w:bookmarkStart w:id="18674" w:name="ET_interruption_5801_161"/>
      <w:r w:rsidRPr="000E152E">
        <w:rPr>
          <w:rStyle w:val="TagStyle"/>
          <w:rtl/>
        </w:rPr>
        <w:t xml:space="preserve"> &lt;&lt; קריאה &gt;&gt; </w:t>
      </w:r>
      <w:r>
        <w:rPr>
          <w:rtl/>
        </w:rPr>
        <w:t>אריאל קלנר (הליכוד):</w:t>
      </w:r>
      <w:r w:rsidRPr="000E152E">
        <w:rPr>
          <w:rStyle w:val="TagStyle"/>
          <w:rtl/>
        </w:rPr>
        <w:t xml:space="preserve"> &lt;&lt; קריאה &gt;&gt;</w:t>
      </w:r>
      <w:r>
        <w:rPr>
          <w:rtl/>
        </w:rPr>
        <w:t xml:space="preserve">   </w:t>
      </w:r>
      <w:bookmarkEnd w:id="18674"/>
    </w:p>
    <w:p w:rsidR="00CA466D" w:rsidRDefault="00CA466D" w:rsidP="008F2C55">
      <w:pPr>
        <w:rPr>
          <w:rtl/>
          <w:lang w:eastAsia="he-IL"/>
        </w:rPr>
      </w:pPr>
    </w:p>
    <w:p w:rsidR="00CA466D" w:rsidRDefault="00DA5739" w:rsidP="003B3E02">
      <w:pPr>
        <w:rPr>
          <w:rtl/>
          <w:lang w:eastAsia="he-IL"/>
        </w:rPr>
      </w:pPr>
      <w:bookmarkStart w:id="18675" w:name="_ETM_Q310_683401"/>
      <w:bookmarkEnd w:id="18675"/>
      <w:r>
        <w:rPr>
          <w:rFonts w:hint="cs"/>
          <w:rtl/>
          <w:lang w:eastAsia="he-IL"/>
        </w:rPr>
        <w:t>– – –</w:t>
      </w:r>
    </w:p>
    <w:p w:rsidR="00CA466D" w:rsidRDefault="00CA466D" w:rsidP="003B3E02">
      <w:pPr>
        <w:rPr>
          <w:rtl/>
          <w:lang w:eastAsia="he-IL"/>
        </w:rPr>
      </w:pPr>
      <w:bookmarkStart w:id="18676" w:name="_ETM_Q310_682559"/>
      <w:bookmarkStart w:id="18677" w:name="_ETM_Q310_682634"/>
      <w:bookmarkEnd w:id="18676"/>
      <w:bookmarkEnd w:id="18677"/>
    </w:p>
    <w:p w:rsidR="00CA466D" w:rsidRDefault="00CA466D" w:rsidP="003B3E02">
      <w:pPr>
        <w:pStyle w:val="af6"/>
        <w:keepNext/>
        <w:rPr>
          <w:rtl/>
        </w:rPr>
      </w:pPr>
      <w:bookmarkStart w:id="18678" w:name="ET_yor_6598_162"/>
      <w:r w:rsidRPr="000E152E">
        <w:rPr>
          <w:rStyle w:val="TagStyle"/>
          <w:rtl/>
        </w:rPr>
        <w:t xml:space="preserve"> &lt;&lt; יור &gt;&gt; </w:t>
      </w:r>
      <w:r>
        <w:rPr>
          <w:rtl/>
        </w:rPr>
        <w:t>היו"ר משה סולומון:</w:t>
      </w:r>
      <w:r w:rsidRPr="000E152E">
        <w:rPr>
          <w:rStyle w:val="TagStyle"/>
          <w:rtl/>
        </w:rPr>
        <w:t xml:space="preserve"> &lt;&lt; יור &gt;&gt;</w:t>
      </w:r>
      <w:r>
        <w:rPr>
          <w:rtl/>
        </w:rPr>
        <w:t xml:space="preserve">   </w:t>
      </w:r>
      <w:bookmarkEnd w:id="18678"/>
    </w:p>
    <w:p w:rsidR="00CA466D" w:rsidRDefault="00CA466D" w:rsidP="008F2C55">
      <w:pPr>
        <w:rPr>
          <w:rtl/>
          <w:lang w:eastAsia="he-IL"/>
        </w:rPr>
      </w:pPr>
    </w:p>
    <w:p w:rsidR="00CA466D" w:rsidRDefault="00CA466D" w:rsidP="003B3E02">
      <w:pPr>
        <w:rPr>
          <w:rtl/>
          <w:lang w:eastAsia="he-IL"/>
        </w:rPr>
      </w:pPr>
      <w:bookmarkStart w:id="18679" w:name="_ETM_Q310_683061"/>
      <w:bookmarkEnd w:id="18679"/>
      <w:r>
        <w:rPr>
          <w:rFonts w:hint="cs"/>
          <w:rtl/>
          <w:lang w:eastAsia="he-IL"/>
        </w:rPr>
        <w:t xml:space="preserve">תודה </w:t>
      </w:r>
      <w:bookmarkStart w:id="18680" w:name="_ETM_Q310_683806"/>
      <w:bookmarkEnd w:id="18680"/>
      <w:r>
        <w:rPr>
          <w:rFonts w:hint="cs"/>
          <w:rtl/>
          <w:lang w:eastAsia="he-IL"/>
        </w:rPr>
        <w:t xml:space="preserve">רבה. חבר הכנסת אליהו רביבו </w:t>
      </w:r>
      <w:r>
        <w:rPr>
          <w:rtl/>
          <w:lang w:eastAsia="he-IL"/>
        </w:rPr>
        <w:t>–</w:t>
      </w:r>
      <w:r>
        <w:rPr>
          <w:rFonts w:hint="cs"/>
          <w:rtl/>
          <w:lang w:eastAsia="he-IL"/>
        </w:rPr>
        <w:t xml:space="preserve"> אינו נוכח; חברת הכנסת </w:t>
      </w:r>
      <w:bookmarkStart w:id="18681" w:name="_ETM_Q310_687143"/>
      <w:bookmarkEnd w:id="18681"/>
      <w:r>
        <w:rPr>
          <w:rFonts w:hint="cs"/>
          <w:rtl/>
          <w:lang w:eastAsia="he-IL"/>
        </w:rPr>
        <w:t xml:space="preserve">גלית דיסטל אטבריאן </w:t>
      </w:r>
      <w:r>
        <w:rPr>
          <w:rtl/>
          <w:lang w:eastAsia="he-IL"/>
        </w:rPr>
        <w:t>–</w:t>
      </w:r>
      <w:r>
        <w:rPr>
          <w:rFonts w:hint="cs"/>
          <w:rtl/>
          <w:lang w:eastAsia="he-IL"/>
        </w:rPr>
        <w:t xml:space="preserve"> אינה נוכחת. חברת הכנסת יעל רון </w:t>
      </w:r>
      <w:bookmarkStart w:id="18682" w:name="_ETM_Q310_693394"/>
      <w:bookmarkEnd w:id="18682"/>
      <w:r>
        <w:rPr>
          <w:rFonts w:hint="cs"/>
          <w:rtl/>
          <w:lang w:eastAsia="he-IL"/>
        </w:rPr>
        <w:t>בן משה, בבקשה.</w:t>
      </w:r>
    </w:p>
    <w:p w:rsidR="00CA466D" w:rsidRDefault="00CA466D" w:rsidP="003B3E02">
      <w:pPr>
        <w:rPr>
          <w:rtl/>
          <w:lang w:eastAsia="he-IL"/>
        </w:rPr>
      </w:pPr>
      <w:bookmarkStart w:id="18683" w:name="_ETM_Q310_691165"/>
      <w:bookmarkStart w:id="18684" w:name="_ETM_Q310_691259"/>
      <w:bookmarkEnd w:id="18683"/>
      <w:bookmarkEnd w:id="18684"/>
    </w:p>
    <w:p w:rsidR="00CA466D" w:rsidRDefault="00CA466D" w:rsidP="003B3E02">
      <w:pPr>
        <w:pStyle w:val="af5"/>
        <w:keepNext/>
        <w:rPr>
          <w:rtl/>
        </w:rPr>
      </w:pPr>
      <w:bookmarkStart w:id="18685" w:name="ET_interruption_5801_163"/>
      <w:r w:rsidRPr="000E152E">
        <w:rPr>
          <w:rStyle w:val="TagStyle"/>
          <w:rtl/>
        </w:rPr>
        <w:t xml:space="preserve"> &lt;&lt; קריאה &gt;&gt; </w:t>
      </w:r>
      <w:r>
        <w:rPr>
          <w:rtl/>
        </w:rPr>
        <w:t>אריאל קלנר (הליכוד):</w:t>
      </w:r>
      <w:r w:rsidRPr="000E152E">
        <w:rPr>
          <w:rStyle w:val="TagStyle"/>
          <w:rtl/>
        </w:rPr>
        <w:t xml:space="preserve"> &lt;&lt; קריאה &gt;&gt;</w:t>
      </w:r>
      <w:r>
        <w:rPr>
          <w:rtl/>
        </w:rPr>
        <w:t xml:space="preserve">   </w:t>
      </w:r>
      <w:bookmarkEnd w:id="18685"/>
    </w:p>
    <w:p w:rsidR="00CA466D" w:rsidRDefault="00CA466D" w:rsidP="008F2C55">
      <w:pPr>
        <w:rPr>
          <w:rtl/>
          <w:lang w:eastAsia="he-IL"/>
        </w:rPr>
      </w:pPr>
    </w:p>
    <w:p w:rsidR="00CA466D" w:rsidRDefault="00CA466D" w:rsidP="003B3E02">
      <w:pPr>
        <w:rPr>
          <w:rtl/>
          <w:lang w:eastAsia="he-IL"/>
        </w:rPr>
      </w:pPr>
      <w:bookmarkStart w:id="18686" w:name="_ETM_Q310_692109"/>
      <w:bookmarkEnd w:id="18686"/>
      <w:r>
        <w:rPr>
          <w:rFonts w:hint="cs"/>
          <w:rtl/>
          <w:lang w:eastAsia="he-IL"/>
        </w:rPr>
        <w:t xml:space="preserve">לפני 30 שנה מחלקה החזיקה את ג'באליה. 30 שנה </w:t>
      </w:r>
      <w:r>
        <w:rPr>
          <w:rFonts w:hint="eastAsia"/>
          <w:rtl/>
          <w:lang w:eastAsia="he-IL"/>
        </w:rPr>
        <w:t>–</w:t>
      </w:r>
      <w:r>
        <w:rPr>
          <w:rFonts w:hint="cs"/>
          <w:rtl/>
          <w:lang w:eastAsia="he-IL"/>
        </w:rPr>
        <w:t xml:space="preserve"> מחלקה.</w:t>
      </w:r>
    </w:p>
    <w:p w:rsidR="00CA466D" w:rsidRDefault="00CA466D" w:rsidP="003B3E02">
      <w:pPr>
        <w:rPr>
          <w:rtl/>
          <w:lang w:eastAsia="he-IL"/>
        </w:rPr>
      </w:pPr>
      <w:bookmarkStart w:id="18687" w:name="_ETM_Q310_697559"/>
      <w:bookmarkStart w:id="18688" w:name="_ETM_Q310_697681"/>
      <w:bookmarkEnd w:id="18687"/>
      <w:bookmarkEnd w:id="18688"/>
    </w:p>
    <w:p w:rsidR="00CA466D" w:rsidRDefault="00CA466D" w:rsidP="003B3E02">
      <w:pPr>
        <w:pStyle w:val="af5"/>
        <w:keepNext/>
        <w:rPr>
          <w:rtl/>
        </w:rPr>
      </w:pPr>
      <w:bookmarkStart w:id="18689" w:name="ET_interruption_6236_164"/>
      <w:r w:rsidRPr="000E152E">
        <w:rPr>
          <w:rStyle w:val="TagStyle"/>
          <w:rtl/>
        </w:rPr>
        <w:t xml:space="preserve"> &lt;&lt; קריאה &gt;&gt; </w:t>
      </w:r>
      <w:r>
        <w:rPr>
          <w:rtl/>
        </w:rPr>
        <w:t>נעמה לזימי (העבודה):</w:t>
      </w:r>
      <w:r w:rsidRPr="000E152E">
        <w:rPr>
          <w:rStyle w:val="TagStyle"/>
          <w:rtl/>
        </w:rPr>
        <w:t xml:space="preserve"> &lt;&lt; קריאה &gt;&gt;</w:t>
      </w:r>
      <w:r>
        <w:rPr>
          <w:rtl/>
        </w:rPr>
        <w:t xml:space="preserve">   </w:t>
      </w:r>
      <w:bookmarkEnd w:id="18689"/>
    </w:p>
    <w:p w:rsidR="00CA466D" w:rsidRDefault="00CA466D" w:rsidP="008F2C55">
      <w:pPr>
        <w:rPr>
          <w:rtl/>
          <w:lang w:eastAsia="he-IL"/>
        </w:rPr>
      </w:pPr>
    </w:p>
    <w:p w:rsidR="00CA466D" w:rsidRDefault="00CA466D" w:rsidP="003B3E02">
      <w:pPr>
        <w:rPr>
          <w:rtl/>
          <w:lang w:eastAsia="he-IL"/>
        </w:rPr>
      </w:pPr>
      <w:bookmarkStart w:id="18690" w:name="_ETM_Q310_698031"/>
      <w:bookmarkEnd w:id="18690"/>
      <w:r>
        <w:rPr>
          <w:rFonts w:hint="cs"/>
          <w:rtl/>
          <w:lang w:eastAsia="he-IL"/>
        </w:rPr>
        <w:t>תתביישו.</w:t>
      </w:r>
    </w:p>
    <w:p w:rsidR="00CA466D" w:rsidRDefault="00CA466D" w:rsidP="003B3E02">
      <w:pPr>
        <w:rPr>
          <w:rtl/>
          <w:lang w:eastAsia="he-IL"/>
        </w:rPr>
      </w:pPr>
      <w:bookmarkStart w:id="18691" w:name="_ETM_Q310_696480"/>
      <w:bookmarkStart w:id="18692" w:name="_ETM_Q310_696564"/>
      <w:bookmarkEnd w:id="18691"/>
      <w:bookmarkEnd w:id="18692"/>
    </w:p>
    <w:p w:rsidR="00CA466D" w:rsidRDefault="00CA466D" w:rsidP="003B3E02">
      <w:pPr>
        <w:pStyle w:val="af5"/>
        <w:keepNext/>
        <w:rPr>
          <w:rtl/>
        </w:rPr>
      </w:pPr>
      <w:bookmarkStart w:id="18693" w:name="ET_interruption_5801_165"/>
      <w:r w:rsidRPr="000E152E">
        <w:rPr>
          <w:rStyle w:val="TagStyle"/>
          <w:rtl/>
        </w:rPr>
        <w:t xml:space="preserve"> &lt;&lt; קריאה &gt;&gt; </w:t>
      </w:r>
      <w:r>
        <w:rPr>
          <w:rtl/>
        </w:rPr>
        <w:t>אריאל קלנר (הליכוד):</w:t>
      </w:r>
      <w:r w:rsidRPr="000E152E">
        <w:rPr>
          <w:rStyle w:val="TagStyle"/>
          <w:rtl/>
        </w:rPr>
        <w:t xml:space="preserve"> &lt;&lt; קריאה &gt;&gt;</w:t>
      </w:r>
      <w:r>
        <w:rPr>
          <w:rtl/>
        </w:rPr>
        <w:t xml:space="preserve">   </w:t>
      </w:r>
      <w:bookmarkEnd w:id="18693"/>
    </w:p>
    <w:p w:rsidR="00CA466D" w:rsidRDefault="00CA466D" w:rsidP="008F2C55">
      <w:pPr>
        <w:rPr>
          <w:rtl/>
          <w:lang w:eastAsia="he-IL"/>
        </w:rPr>
      </w:pPr>
    </w:p>
    <w:p w:rsidR="00CA466D" w:rsidRDefault="00CA466D" w:rsidP="003B3E02">
      <w:pPr>
        <w:rPr>
          <w:rtl/>
          <w:lang w:eastAsia="he-IL"/>
        </w:rPr>
      </w:pPr>
      <w:bookmarkStart w:id="18694" w:name="_ETM_Q310_698998"/>
      <w:bookmarkEnd w:id="18694"/>
      <w:r>
        <w:rPr>
          <w:rFonts w:hint="cs"/>
          <w:rtl/>
          <w:lang w:eastAsia="he-IL"/>
        </w:rPr>
        <w:t xml:space="preserve">תתביישי את. תומכת סרבנות. </w:t>
      </w:r>
      <w:bookmarkStart w:id="18695" w:name="_ETM_Q310_702684"/>
      <w:bookmarkEnd w:id="18695"/>
      <w:r>
        <w:rPr>
          <w:rFonts w:hint="cs"/>
          <w:rtl/>
          <w:lang w:eastAsia="he-IL"/>
        </w:rPr>
        <w:t>לכי.</w:t>
      </w:r>
      <w:bookmarkStart w:id="18696" w:name="_ETM_Q310_701231"/>
      <w:bookmarkEnd w:id="18696"/>
    </w:p>
    <w:p w:rsidR="00CA466D" w:rsidRDefault="00CA466D" w:rsidP="003B3E02">
      <w:pPr>
        <w:rPr>
          <w:rtl/>
          <w:lang w:eastAsia="he-IL"/>
        </w:rPr>
      </w:pPr>
      <w:bookmarkStart w:id="18697" w:name="_ETM_Q310_701318"/>
      <w:bookmarkEnd w:id="18697"/>
    </w:p>
    <w:p w:rsidR="00CA466D" w:rsidRDefault="00CA466D" w:rsidP="003B3E02">
      <w:pPr>
        <w:pStyle w:val="af5"/>
        <w:keepNext/>
        <w:rPr>
          <w:rtl/>
        </w:rPr>
      </w:pPr>
      <w:bookmarkStart w:id="18698" w:name="ET_interruption_6236_166"/>
      <w:r w:rsidRPr="000E152E">
        <w:rPr>
          <w:rStyle w:val="TagStyle"/>
          <w:rtl/>
        </w:rPr>
        <w:t xml:space="preserve"> &lt;&lt; קריאה &gt;&gt; </w:t>
      </w:r>
      <w:r>
        <w:rPr>
          <w:rtl/>
        </w:rPr>
        <w:t>נעמה לזימי (העבודה):</w:t>
      </w:r>
      <w:r w:rsidRPr="000E152E">
        <w:rPr>
          <w:rStyle w:val="TagStyle"/>
          <w:rtl/>
        </w:rPr>
        <w:t xml:space="preserve"> &lt;&lt; קריאה &gt;&gt;</w:t>
      </w:r>
      <w:r>
        <w:rPr>
          <w:rtl/>
        </w:rPr>
        <w:t xml:space="preserve">   </w:t>
      </w:r>
      <w:bookmarkEnd w:id="18698"/>
    </w:p>
    <w:p w:rsidR="00CA466D" w:rsidRDefault="00CA466D" w:rsidP="008F2C55">
      <w:pPr>
        <w:rPr>
          <w:rtl/>
          <w:lang w:eastAsia="he-IL"/>
        </w:rPr>
      </w:pPr>
    </w:p>
    <w:p w:rsidR="00CA466D" w:rsidRDefault="00CA466D" w:rsidP="003B3E02">
      <w:pPr>
        <w:rPr>
          <w:rtl/>
          <w:lang w:eastAsia="he-IL"/>
        </w:rPr>
      </w:pPr>
      <w:bookmarkStart w:id="18699" w:name="_ETM_Q310_701474"/>
      <w:bookmarkEnd w:id="18699"/>
      <w:r>
        <w:rPr>
          <w:rFonts w:hint="cs"/>
          <w:rtl/>
          <w:lang w:eastAsia="he-IL"/>
        </w:rPr>
        <w:t>תתבייש.</w:t>
      </w:r>
      <w:bookmarkStart w:id="18700" w:name="_ETM_Q310_701490"/>
      <w:bookmarkEnd w:id="18700"/>
    </w:p>
    <w:p w:rsidR="00CA466D" w:rsidRDefault="00CA466D" w:rsidP="003B3E02">
      <w:pPr>
        <w:rPr>
          <w:rtl/>
          <w:lang w:eastAsia="he-IL"/>
        </w:rPr>
      </w:pPr>
      <w:bookmarkStart w:id="18701" w:name="_ETM_Q310_701548"/>
      <w:bookmarkEnd w:id="18701"/>
    </w:p>
    <w:p w:rsidR="00CA466D" w:rsidRDefault="00CA466D" w:rsidP="003B3E02">
      <w:pPr>
        <w:pStyle w:val="af5"/>
        <w:keepNext/>
        <w:rPr>
          <w:rtl/>
        </w:rPr>
      </w:pPr>
      <w:bookmarkStart w:id="18702" w:name="ET_interruption_5801_167"/>
      <w:r w:rsidRPr="000E152E">
        <w:rPr>
          <w:rStyle w:val="TagStyle"/>
          <w:rtl/>
        </w:rPr>
        <w:t xml:space="preserve"> &lt;&lt; קריאה &gt;&gt; </w:t>
      </w:r>
      <w:r>
        <w:rPr>
          <w:rtl/>
        </w:rPr>
        <w:t>אריאל קלנר (הליכוד):</w:t>
      </w:r>
      <w:r w:rsidRPr="000E152E">
        <w:rPr>
          <w:rStyle w:val="TagStyle"/>
          <w:rtl/>
        </w:rPr>
        <w:t xml:space="preserve"> &lt;&lt; קריאה &gt;&gt;</w:t>
      </w:r>
      <w:r>
        <w:rPr>
          <w:rtl/>
        </w:rPr>
        <w:t xml:space="preserve">   </w:t>
      </w:r>
      <w:bookmarkEnd w:id="18702"/>
    </w:p>
    <w:p w:rsidR="00CA466D" w:rsidRDefault="00CA466D" w:rsidP="008F2C55">
      <w:pPr>
        <w:rPr>
          <w:rtl/>
          <w:lang w:eastAsia="he-IL"/>
        </w:rPr>
      </w:pPr>
    </w:p>
    <w:p w:rsidR="00CA466D" w:rsidRDefault="00CA466D" w:rsidP="003B3E02">
      <w:pPr>
        <w:rPr>
          <w:rtl/>
          <w:lang w:eastAsia="he-IL"/>
        </w:rPr>
      </w:pPr>
      <w:bookmarkStart w:id="18703" w:name="_ETM_Q310_704165"/>
      <w:bookmarkEnd w:id="18703"/>
      <w:r>
        <w:rPr>
          <w:rFonts w:hint="cs"/>
          <w:rtl/>
          <w:lang w:eastAsia="he-IL"/>
        </w:rPr>
        <w:t xml:space="preserve">תתביישי. את מדברת בשם החיילים? מי את בכלל </w:t>
      </w:r>
      <w:r w:rsidR="00DA5739">
        <w:rPr>
          <w:rFonts w:hint="cs"/>
          <w:rtl/>
          <w:lang w:eastAsia="he-IL"/>
        </w:rPr>
        <w:t>– – –</w:t>
      </w:r>
      <w:r>
        <w:rPr>
          <w:rFonts w:hint="cs"/>
          <w:rtl/>
          <w:lang w:eastAsia="he-IL"/>
        </w:rPr>
        <w:t xml:space="preserve"> לכי </w:t>
      </w:r>
      <w:r w:rsidR="00DA5739">
        <w:rPr>
          <w:rFonts w:hint="cs"/>
          <w:rtl/>
          <w:lang w:eastAsia="he-IL"/>
        </w:rPr>
        <w:t>– – –</w:t>
      </w:r>
      <w:r>
        <w:rPr>
          <w:rFonts w:hint="cs"/>
          <w:rtl/>
          <w:lang w:eastAsia="he-IL"/>
        </w:rPr>
        <w:t xml:space="preserve"> </w:t>
      </w:r>
    </w:p>
    <w:p w:rsidR="00CA466D" w:rsidRDefault="00CA466D" w:rsidP="003B3E02">
      <w:pPr>
        <w:rPr>
          <w:rtl/>
          <w:lang w:eastAsia="he-IL"/>
        </w:rPr>
      </w:pPr>
      <w:bookmarkStart w:id="18704" w:name="_ETM_Q310_705434"/>
      <w:bookmarkStart w:id="18705" w:name="_ETM_Q310_705509"/>
      <w:bookmarkEnd w:id="18704"/>
      <w:bookmarkEnd w:id="18705"/>
    </w:p>
    <w:p w:rsidR="00CA466D" w:rsidRDefault="00CA466D" w:rsidP="003B3E02">
      <w:pPr>
        <w:pStyle w:val="af5"/>
        <w:keepNext/>
        <w:rPr>
          <w:rtl/>
        </w:rPr>
      </w:pPr>
      <w:bookmarkStart w:id="18706" w:name="ET_interruption_6236_168"/>
      <w:r w:rsidRPr="000E152E">
        <w:rPr>
          <w:rStyle w:val="TagStyle"/>
          <w:rtl/>
        </w:rPr>
        <w:t xml:space="preserve"> &lt;&lt; קריאה &gt;&gt; </w:t>
      </w:r>
      <w:r>
        <w:rPr>
          <w:rtl/>
        </w:rPr>
        <w:t>נעמה לזימי (העבודה):</w:t>
      </w:r>
      <w:r w:rsidRPr="000E152E">
        <w:rPr>
          <w:rStyle w:val="TagStyle"/>
          <w:rtl/>
        </w:rPr>
        <w:t xml:space="preserve"> &lt;&lt; קריאה &gt;&gt;</w:t>
      </w:r>
      <w:r>
        <w:rPr>
          <w:rtl/>
        </w:rPr>
        <w:t xml:space="preserve">   </w:t>
      </w:r>
      <w:bookmarkEnd w:id="18706"/>
    </w:p>
    <w:p w:rsidR="00CA466D" w:rsidRDefault="00CA466D" w:rsidP="008F2C55">
      <w:pPr>
        <w:rPr>
          <w:rtl/>
          <w:lang w:eastAsia="he-IL"/>
        </w:rPr>
      </w:pPr>
    </w:p>
    <w:p w:rsidR="00CA466D" w:rsidRDefault="00DA5739" w:rsidP="003B3E02">
      <w:pPr>
        <w:rPr>
          <w:rtl/>
          <w:lang w:eastAsia="he-IL"/>
        </w:rPr>
      </w:pPr>
      <w:bookmarkStart w:id="18707" w:name="_ETM_Q310_707413"/>
      <w:bookmarkEnd w:id="18707"/>
      <w:r>
        <w:rPr>
          <w:rFonts w:hint="cs"/>
          <w:rtl/>
          <w:lang w:eastAsia="he-IL"/>
        </w:rPr>
        <w:t>– – –</w:t>
      </w:r>
    </w:p>
    <w:p w:rsidR="00CA466D" w:rsidRDefault="00CA466D" w:rsidP="003B3E02">
      <w:pPr>
        <w:rPr>
          <w:rtl/>
          <w:lang w:eastAsia="he-IL"/>
        </w:rPr>
      </w:pPr>
      <w:bookmarkStart w:id="18708" w:name="_ETM_Q310_706620"/>
      <w:bookmarkStart w:id="18709" w:name="_ETM_Q310_706694"/>
      <w:bookmarkEnd w:id="18708"/>
      <w:bookmarkEnd w:id="18709"/>
    </w:p>
    <w:p w:rsidR="00CA466D" w:rsidRDefault="00CA466D" w:rsidP="003B3E02">
      <w:pPr>
        <w:pStyle w:val="af5"/>
        <w:keepNext/>
        <w:rPr>
          <w:rtl/>
        </w:rPr>
      </w:pPr>
      <w:bookmarkStart w:id="18710" w:name="ET_interruption_6345_169"/>
      <w:r w:rsidRPr="000E152E">
        <w:rPr>
          <w:rStyle w:val="TagStyle"/>
          <w:rtl/>
        </w:rPr>
        <w:t xml:space="preserve"> &lt;&lt; קריאה &gt;&gt; </w:t>
      </w:r>
      <w:r>
        <w:rPr>
          <w:rtl/>
        </w:rPr>
        <w:t>טלי גוטליב (הליכוד):</w:t>
      </w:r>
      <w:r w:rsidRPr="000E152E">
        <w:rPr>
          <w:rStyle w:val="TagStyle"/>
          <w:rtl/>
        </w:rPr>
        <w:t xml:space="preserve"> &lt;&lt; קריאה &gt;&gt;</w:t>
      </w:r>
      <w:r>
        <w:rPr>
          <w:rtl/>
        </w:rPr>
        <w:t xml:space="preserve">   </w:t>
      </w:r>
      <w:bookmarkEnd w:id="18710"/>
    </w:p>
    <w:p w:rsidR="00CA466D" w:rsidRDefault="00CA466D" w:rsidP="008F2C55">
      <w:pPr>
        <w:rPr>
          <w:rtl/>
          <w:lang w:eastAsia="he-IL"/>
        </w:rPr>
      </w:pPr>
    </w:p>
    <w:p w:rsidR="00CA466D" w:rsidRDefault="00CA466D" w:rsidP="003B3E02">
      <w:pPr>
        <w:rPr>
          <w:rtl/>
          <w:lang w:eastAsia="he-IL"/>
        </w:rPr>
      </w:pPr>
      <w:bookmarkStart w:id="18711" w:name="_ETM_Q310_706661"/>
      <w:bookmarkEnd w:id="18711"/>
      <w:r>
        <w:rPr>
          <w:rFonts w:hint="cs"/>
          <w:rtl/>
          <w:lang w:eastAsia="he-IL"/>
        </w:rPr>
        <w:t xml:space="preserve">הבוס שלך אמר שאנחנו </w:t>
      </w:r>
      <w:r w:rsidR="00DA5739">
        <w:rPr>
          <w:rFonts w:hint="cs"/>
          <w:rtl/>
          <w:lang w:eastAsia="he-IL"/>
        </w:rPr>
        <w:t>– – –</w:t>
      </w:r>
    </w:p>
    <w:p w:rsidR="00CA466D" w:rsidRDefault="00CA466D" w:rsidP="003B3E02">
      <w:pPr>
        <w:rPr>
          <w:rtl/>
          <w:lang w:eastAsia="he-IL"/>
        </w:rPr>
      </w:pPr>
      <w:bookmarkStart w:id="18712" w:name="_ETM_Q310_710975"/>
      <w:bookmarkStart w:id="18713" w:name="_ETM_Q310_711055"/>
      <w:bookmarkEnd w:id="18712"/>
      <w:bookmarkEnd w:id="18713"/>
    </w:p>
    <w:p w:rsidR="00CA466D" w:rsidRDefault="00CA466D" w:rsidP="003B3E02">
      <w:pPr>
        <w:pStyle w:val="af6"/>
        <w:keepNext/>
        <w:rPr>
          <w:rtl/>
        </w:rPr>
      </w:pPr>
      <w:bookmarkStart w:id="18714" w:name="ET_yor_6598_170"/>
      <w:r w:rsidRPr="000E152E">
        <w:rPr>
          <w:rStyle w:val="TagStyle"/>
          <w:rtl/>
        </w:rPr>
        <w:t xml:space="preserve"> &lt;&lt; יור &gt;&gt; </w:t>
      </w:r>
      <w:r>
        <w:rPr>
          <w:rtl/>
        </w:rPr>
        <w:t>היו"ר משה סולומון:</w:t>
      </w:r>
      <w:r w:rsidRPr="000E152E">
        <w:rPr>
          <w:rStyle w:val="TagStyle"/>
          <w:rtl/>
        </w:rPr>
        <w:t xml:space="preserve"> &lt;&lt; יור &gt;&gt;</w:t>
      </w:r>
      <w:r>
        <w:rPr>
          <w:rtl/>
        </w:rPr>
        <w:t xml:space="preserve">   </w:t>
      </w:r>
      <w:bookmarkEnd w:id="18714"/>
    </w:p>
    <w:p w:rsidR="00CA466D" w:rsidRDefault="00CA466D" w:rsidP="008F2C55">
      <w:pPr>
        <w:rPr>
          <w:rtl/>
          <w:lang w:eastAsia="he-IL"/>
        </w:rPr>
      </w:pPr>
    </w:p>
    <w:p w:rsidR="00CA466D" w:rsidRDefault="00CA466D" w:rsidP="003B3E02">
      <w:pPr>
        <w:rPr>
          <w:rtl/>
          <w:lang w:eastAsia="he-IL"/>
        </w:rPr>
      </w:pPr>
      <w:bookmarkStart w:id="18715" w:name="_ETM_Q310_711737"/>
      <w:bookmarkEnd w:id="18715"/>
      <w:r>
        <w:rPr>
          <w:rFonts w:hint="cs"/>
          <w:rtl/>
          <w:lang w:eastAsia="he-IL"/>
        </w:rPr>
        <w:t>תודה.</w:t>
      </w:r>
    </w:p>
    <w:p w:rsidR="00CA466D" w:rsidRDefault="00CA466D" w:rsidP="003B3E02">
      <w:pPr>
        <w:rPr>
          <w:rtl/>
          <w:lang w:eastAsia="he-IL"/>
        </w:rPr>
      </w:pPr>
      <w:bookmarkStart w:id="18716" w:name="_ETM_Q310_711089"/>
      <w:bookmarkStart w:id="18717" w:name="_ETM_Q310_711165"/>
      <w:bookmarkEnd w:id="18716"/>
      <w:bookmarkEnd w:id="18717"/>
    </w:p>
    <w:p w:rsidR="00CA466D" w:rsidRDefault="00CA466D" w:rsidP="003B3E02">
      <w:pPr>
        <w:pStyle w:val="af5"/>
        <w:keepNext/>
        <w:rPr>
          <w:rtl/>
        </w:rPr>
      </w:pPr>
      <w:bookmarkStart w:id="18718" w:name="ET_interruption_5807_171"/>
      <w:r w:rsidRPr="000E152E">
        <w:rPr>
          <w:rStyle w:val="TagStyle"/>
          <w:rtl/>
        </w:rPr>
        <w:t xml:space="preserve"> &lt;&lt; קריאה &gt;&gt; </w:t>
      </w:r>
      <w:r>
        <w:rPr>
          <w:rtl/>
        </w:rPr>
        <w:t>קטי קטרין שטרית (הליכוד):</w:t>
      </w:r>
      <w:r w:rsidRPr="000E152E">
        <w:rPr>
          <w:rStyle w:val="TagStyle"/>
          <w:rtl/>
        </w:rPr>
        <w:t xml:space="preserve"> &lt;&lt; קריאה &gt;&gt;</w:t>
      </w:r>
      <w:r>
        <w:rPr>
          <w:rtl/>
        </w:rPr>
        <w:t xml:space="preserve">   </w:t>
      </w:r>
      <w:bookmarkEnd w:id="18718"/>
    </w:p>
    <w:p w:rsidR="00CA466D" w:rsidRDefault="00CA466D" w:rsidP="008F2C55">
      <w:pPr>
        <w:rPr>
          <w:rtl/>
          <w:lang w:eastAsia="he-IL"/>
        </w:rPr>
      </w:pPr>
    </w:p>
    <w:p w:rsidR="00CA466D" w:rsidRDefault="00CA466D" w:rsidP="003B3E02">
      <w:pPr>
        <w:rPr>
          <w:rtl/>
          <w:lang w:eastAsia="he-IL"/>
        </w:rPr>
      </w:pPr>
      <w:bookmarkStart w:id="18719" w:name="_ETM_Q310_711956"/>
      <w:bookmarkEnd w:id="18719"/>
      <w:r>
        <w:rPr>
          <w:rFonts w:hint="cs"/>
          <w:rtl/>
          <w:lang w:eastAsia="he-IL"/>
        </w:rPr>
        <w:t>הוא</w:t>
      </w:r>
      <w:bookmarkStart w:id="18720" w:name="_ETM_Q310_712465"/>
      <w:bookmarkEnd w:id="18720"/>
      <w:r>
        <w:rPr>
          <w:rFonts w:hint="cs"/>
          <w:rtl/>
          <w:lang w:eastAsia="he-IL"/>
        </w:rPr>
        <w:t xml:space="preserve"> קרא גם לסרבנות.</w:t>
      </w:r>
      <w:bookmarkStart w:id="18721" w:name="_ETM_Q310_713563"/>
      <w:bookmarkEnd w:id="18721"/>
    </w:p>
    <w:p w:rsidR="00CA466D" w:rsidRDefault="00CA466D" w:rsidP="003B3E02">
      <w:pPr>
        <w:rPr>
          <w:rtl/>
          <w:lang w:eastAsia="he-IL"/>
        </w:rPr>
      </w:pPr>
      <w:bookmarkStart w:id="18722" w:name="_ETM_Q310_713633"/>
      <w:bookmarkEnd w:id="18722"/>
    </w:p>
    <w:p w:rsidR="00CA466D" w:rsidRDefault="00CA466D" w:rsidP="003B3E02">
      <w:pPr>
        <w:pStyle w:val="af6"/>
        <w:keepNext/>
        <w:rPr>
          <w:rtl/>
        </w:rPr>
      </w:pPr>
      <w:bookmarkStart w:id="18723" w:name="ET_yor_6598_172"/>
      <w:r w:rsidRPr="000E152E">
        <w:rPr>
          <w:rStyle w:val="TagStyle"/>
          <w:rtl/>
        </w:rPr>
        <w:t xml:space="preserve"> &lt;&lt; יור &gt;&gt; </w:t>
      </w:r>
      <w:r>
        <w:rPr>
          <w:rtl/>
        </w:rPr>
        <w:t>היו"ר משה סולומון:</w:t>
      </w:r>
      <w:r w:rsidRPr="000E152E">
        <w:rPr>
          <w:rStyle w:val="TagStyle"/>
          <w:rtl/>
        </w:rPr>
        <w:t xml:space="preserve"> &lt;&lt; יור &gt;&gt;</w:t>
      </w:r>
      <w:r>
        <w:rPr>
          <w:rtl/>
        </w:rPr>
        <w:t xml:space="preserve">   </w:t>
      </w:r>
      <w:bookmarkEnd w:id="18723"/>
    </w:p>
    <w:p w:rsidR="00CA466D" w:rsidRDefault="00CA466D" w:rsidP="008F2C55">
      <w:pPr>
        <w:rPr>
          <w:rtl/>
          <w:lang w:eastAsia="he-IL"/>
        </w:rPr>
      </w:pPr>
    </w:p>
    <w:p w:rsidR="00CA466D" w:rsidRDefault="00CA466D" w:rsidP="003B3E02">
      <w:pPr>
        <w:rPr>
          <w:rtl/>
          <w:lang w:eastAsia="he-IL"/>
        </w:rPr>
      </w:pPr>
      <w:bookmarkStart w:id="18724" w:name="_ETM_Q310_714053"/>
      <w:bookmarkEnd w:id="18724"/>
      <w:r>
        <w:rPr>
          <w:rFonts w:hint="cs"/>
          <w:rtl/>
          <w:lang w:eastAsia="he-IL"/>
        </w:rPr>
        <w:t>תודה רבה. חבריי במליאה, תודה רבה. חברת הכנסת יעל בן משה. נא לא להפריע לה, לפחות בנאומים הראשונים שלה בכנסת הזאת. אה, כבר לא. היא כבר ותיקה.</w:t>
      </w:r>
      <w:bookmarkStart w:id="18725" w:name="_ETM_Q310_729424"/>
      <w:bookmarkStart w:id="18726" w:name="_ETM_Q310_733311"/>
      <w:bookmarkEnd w:id="18725"/>
      <w:bookmarkEnd w:id="18726"/>
      <w:r>
        <w:rPr>
          <w:rFonts w:hint="cs"/>
          <w:rtl/>
          <w:lang w:eastAsia="he-IL"/>
        </w:rPr>
        <w:t xml:space="preserve"> בבקשה. בבקשה, יש לך שלוש דקות.</w:t>
      </w:r>
    </w:p>
    <w:p w:rsidR="00CA466D" w:rsidRDefault="00CA466D" w:rsidP="003B3E02">
      <w:pPr>
        <w:rPr>
          <w:rtl/>
          <w:lang w:eastAsia="he-IL"/>
        </w:rPr>
      </w:pPr>
      <w:bookmarkStart w:id="18727" w:name="_ETM_Q310_733185"/>
      <w:bookmarkStart w:id="18728" w:name="_ETM_Q310_733270"/>
      <w:bookmarkStart w:id="18729" w:name="_ETM_Q310_734744"/>
      <w:bookmarkStart w:id="18730" w:name="_ETM_Q310_734846"/>
      <w:bookmarkEnd w:id="18727"/>
      <w:bookmarkEnd w:id="18728"/>
      <w:bookmarkEnd w:id="18729"/>
      <w:bookmarkEnd w:id="18730"/>
    </w:p>
    <w:p w:rsidR="00CA466D" w:rsidRDefault="00CA466D" w:rsidP="003B3E02">
      <w:pPr>
        <w:pStyle w:val="a4"/>
        <w:keepNext/>
        <w:rPr>
          <w:rtl/>
        </w:rPr>
      </w:pPr>
      <w:bookmarkStart w:id="18731" w:name="ET_speaker_6125_173"/>
      <w:r w:rsidRPr="000E152E">
        <w:rPr>
          <w:rStyle w:val="TagStyle"/>
          <w:rtl/>
        </w:rPr>
        <w:t xml:space="preserve"> &lt;&lt; דובר &gt;&gt; </w:t>
      </w:r>
      <w:bookmarkStart w:id="18732" w:name="_Toc204194688"/>
      <w:bookmarkStart w:id="18733" w:name="_Toc204198242"/>
      <w:bookmarkStart w:id="18734" w:name="_Toc204198714"/>
      <w:r>
        <w:rPr>
          <w:rtl/>
        </w:rPr>
        <w:t>יעל רון בן משה (כחול לבן – המחנה הממלכתי):</w:t>
      </w:r>
      <w:bookmarkEnd w:id="18732"/>
      <w:bookmarkEnd w:id="18733"/>
      <w:bookmarkEnd w:id="18734"/>
      <w:r w:rsidRPr="000E152E">
        <w:rPr>
          <w:rStyle w:val="TagStyle"/>
          <w:rtl/>
        </w:rPr>
        <w:t xml:space="preserve"> &lt;&lt; דובר &gt;&gt;</w:t>
      </w:r>
      <w:r>
        <w:rPr>
          <w:rtl/>
        </w:rPr>
        <w:t xml:space="preserve">   </w:t>
      </w:r>
      <w:bookmarkEnd w:id="18731"/>
    </w:p>
    <w:p w:rsidR="00CA466D" w:rsidRDefault="00CA466D" w:rsidP="008F2C55">
      <w:pPr>
        <w:rPr>
          <w:rtl/>
          <w:lang w:eastAsia="he-IL"/>
        </w:rPr>
      </w:pPr>
    </w:p>
    <w:p w:rsidR="00CA466D" w:rsidRDefault="00CA466D" w:rsidP="007223B4">
      <w:pPr>
        <w:rPr>
          <w:rtl/>
          <w:lang w:eastAsia="he-IL"/>
        </w:rPr>
      </w:pPr>
      <w:bookmarkStart w:id="18735" w:name="_ETM_Q310_732748"/>
      <w:bookmarkEnd w:id="18735"/>
      <w:r>
        <w:rPr>
          <w:rFonts w:hint="cs"/>
          <w:rtl/>
          <w:lang w:eastAsia="he-IL"/>
        </w:rPr>
        <w:t>אדוני היושב-ראש, כנסת נכבדה, "</w:t>
      </w:r>
      <w:r w:rsidRPr="00786AB8">
        <w:rPr>
          <w:rtl/>
          <w:lang w:eastAsia="he-IL"/>
        </w:rPr>
        <w:t>פדיון שבויים קודם לפרנסת עניים ולכסותן, ואין לך מצו</w:t>
      </w:r>
      <w:r>
        <w:rPr>
          <w:rFonts w:hint="cs"/>
          <w:rtl/>
          <w:lang w:eastAsia="he-IL"/>
        </w:rPr>
        <w:t>ו</w:t>
      </w:r>
      <w:r w:rsidRPr="00786AB8">
        <w:rPr>
          <w:rtl/>
          <w:lang w:eastAsia="he-IL"/>
        </w:rPr>
        <w:t>ה גדולה כפדיון שבויים, שהשבוי הרי הוא בכלל הרעבים והצמאים והע</w:t>
      </w:r>
      <w:r>
        <w:rPr>
          <w:rFonts w:hint="cs"/>
          <w:rtl/>
          <w:lang w:eastAsia="he-IL"/>
        </w:rPr>
        <w:t>י</w:t>
      </w:r>
      <w:r w:rsidRPr="00786AB8">
        <w:rPr>
          <w:rtl/>
          <w:lang w:eastAsia="he-IL"/>
        </w:rPr>
        <w:t>רומים, ועומד בסכנת נפשות</w:t>
      </w:r>
      <w:r>
        <w:rPr>
          <w:rFonts w:hint="cs"/>
          <w:rtl/>
          <w:lang w:eastAsia="he-IL"/>
        </w:rPr>
        <w:t>"</w:t>
      </w:r>
      <w:r w:rsidRPr="00786AB8">
        <w:rPr>
          <w:rtl/>
          <w:lang w:eastAsia="he-IL"/>
        </w:rPr>
        <w:t>.</w:t>
      </w:r>
      <w:bookmarkStart w:id="18736" w:name="_ETM_Q310_754843"/>
      <w:bookmarkStart w:id="18737" w:name="_ETM_Q310_754931"/>
      <w:bookmarkStart w:id="18738" w:name="_ETM_Q310_756019"/>
      <w:bookmarkStart w:id="18739" w:name="_ETM_Q310_756080"/>
      <w:bookmarkStart w:id="18740" w:name="_ETM_Q310_733536"/>
      <w:bookmarkStart w:id="18741" w:name="_ETM_Q310_733618"/>
      <w:bookmarkStart w:id="18742" w:name="_ETM_Q310_729530"/>
      <w:bookmarkEnd w:id="18736"/>
      <w:bookmarkEnd w:id="18737"/>
      <w:bookmarkEnd w:id="18738"/>
      <w:bookmarkEnd w:id="18739"/>
      <w:bookmarkEnd w:id="18740"/>
      <w:bookmarkEnd w:id="18741"/>
      <w:bookmarkEnd w:id="18742"/>
      <w:r>
        <w:rPr>
          <w:rFonts w:hint="cs"/>
          <w:rtl/>
          <w:lang w:eastAsia="he-IL"/>
        </w:rPr>
        <w:t xml:space="preserve"> </w:t>
      </w:r>
      <w:bookmarkStart w:id="18743" w:name="_ETM_Q310_759981"/>
      <w:bookmarkEnd w:id="18743"/>
      <w:r>
        <w:rPr>
          <w:rFonts w:hint="cs"/>
          <w:rtl/>
          <w:lang w:eastAsia="he-IL"/>
        </w:rPr>
        <w:t xml:space="preserve">חבריי חברי הכנסת, אלו דברים שכתב הרמב"ם לפני 850 </w:t>
      </w:r>
      <w:bookmarkStart w:id="18744" w:name="_ETM_Q310_764871"/>
      <w:bookmarkEnd w:id="18744"/>
      <w:r>
        <w:rPr>
          <w:rFonts w:hint="cs"/>
          <w:rtl/>
          <w:lang w:eastAsia="he-IL"/>
        </w:rPr>
        <w:t>שנים, ודומה שהם נכתבו עכשיו.</w:t>
      </w:r>
      <w:bookmarkStart w:id="18745" w:name="_ETM_Q310_767237"/>
      <w:bookmarkStart w:id="18746" w:name="_ETM_Q310_767320"/>
      <w:bookmarkStart w:id="18747" w:name="_ETM_Q310_767405"/>
      <w:bookmarkStart w:id="18748" w:name="_ETM_Q310_767486"/>
      <w:bookmarkEnd w:id="18745"/>
      <w:bookmarkEnd w:id="18746"/>
      <w:bookmarkEnd w:id="18747"/>
      <w:bookmarkEnd w:id="18748"/>
      <w:r w:rsidR="007223B4">
        <w:rPr>
          <w:rFonts w:hint="cs"/>
          <w:rtl/>
          <w:lang w:eastAsia="he-IL"/>
        </w:rPr>
        <w:t xml:space="preserve"> </w:t>
      </w:r>
      <w:r>
        <w:rPr>
          <w:rFonts w:hint="cs"/>
          <w:rtl/>
          <w:lang w:eastAsia="he-IL"/>
        </w:rPr>
        <w:t xml:space="preserve">בכנות, חברתי חברת הכנסת, כמה </w:t>
      </w:r>
      <w:bookmarkStart w:id="18749" w:name="_ETM_Q310_769789"/>
      <w:bookmarkEnd w:id="18749"/>
      <w:r>
        <w:rPr>
          <w:rFonts w:hint="cs"/>
          <w:rtl/>
          <w:lang w:eastAsia="he-IL"/>
        </w:rPr>
        <w:t>מכם עסקו היום במצווה הקדושה הזו של פדיון שבויים? בכנות.</w:t>
      </w:r>
      <w:bookmarkStart w:id="18750" w:name="_ETM_Q310_773248"/>
      <w:bookmarkEnd w:id="18750"/>
    </w:p>
    <w:p w:rsidR="00CA466D" w:rsidRDefault="00CA466D" w:rsidP="003B3E02">
      <w:pPr>
        <w:rPr>
          <w:rtl/>
          <w:lang w:eastAsia="he-IL"/>
        </w:rPr>
      </w:pPr>
      <w:bookmarkStart w:id="18751" w:name="_ETM_Q310_773342"/>
      <w:bookmarkEnd w:id="18751"/>
    </w:p>
    <w:p w:rsidR="00CA466D" w:rsidRDefault="00CA466D" w:rsidP="003B3E02">
      <w:pPr>
        <w:pStyle w:val="af5"/>
        <w:keepNext/>
        <w:rPr>
          <w:rtl/>
        </w:rPr>
      </w:pPr>
      <w:bookmarkStart w:id="18752" w:name="ET_interruption_6345_174"/>
      <w:r w:rsidRPr="00786AB8">
        <w:rPr>
          <w:rStyle w:val="TagStyle"/>
          <w:rtl/>
        </w:rPr>
        <w:t xml:space="preserve"> &lt;&lt; קריאה &gt;&gt; </w:t>
      </w:r>
      <w:r>
        <w:rPr>
          <w:rtl/>
        </w:rPr>
        <w:t>טלי גוטליב (הליכוד):</w:t>
      </w:r>
      <w:r w:rsidRPr="00786AB8">
        <w:rPr>
          <w:rStyle w:val="TagStyle"/>
          <w:rtl/>
        </w:rPr>
        <w:t xml:space="preserve"> &lt;&lt; קריאה &gt;&gt;</w:t>
      </w:r>
      <w:r>
        <w:rPr>
          <w:rtl/>
        </w:rPr>
        <w:t xml:space="preserve">   </w:t>
      </w:r>
      <w:bookmarkEnd w:id="18752"/>
    </w:p>
    <w:p w:rsidR="00CA466D" w:rsidRDefault="00CA466D" w:rsidP="008F2C55">
      <w:pPr>
        <w:rPr>
          <w:rtl/>
          <w:lang w:eastAsia="he-IL"/>
        </w:rPr>
      </w:pPr>
    </w:p>
    <w:p w:rsidR="00CA466D" w:rsidRDefault="00CA466D" w:rsidP="003B3E02">
      <w:pPr>
        <w:rPr>
          <w:rtl/>
          <w:lang w:eastAsia="he-IL"/>
        </w:rPr>
      </w:pPr>
      <w:bookmarkStart w:id="18753" w:name="_ETM_Q310_773163"/>
      <w:bookmarkStart w:id="18754" w:name="_ETM_Q310_773414"/>
      <w:bookmarkStart w:id="18755" w:name="_ETM_Q310_773475"/>
      <w:bookmarkEnd w:id="18753"/>
      <w:bookmarkEnd w:id="18754"/>
      <w:bookmarkEnd w:id="18755"/>
      <w:r>
        <w:rPr>
          <w:rFonts w:hint="cs"/>
          <w:rtl/>
          <w:lang w:eastAsia="he-IL"/>
        </w:rPr>
        <w:t xml:space="preserve">את </w:t>
      </w:r>
      <w:bookmarkStart w:id="18756" w:name="_ETM_Q310_774110"/>
      <w:bookmarkEnd w:id="18756"/>
      <w:r>
        <w:rPr>
          <w:rFonts w:hint="cs"/>
          <w:rtl/>
          <w:lang w:eastAsia="he-IL"/>
        </w:rPr>
        <w:t>מדברת ברצינות?</w:t>
      </w:r>
    </w:p>
    <w:p w:rsidR="00CA466D" w:rsidRDefault="00CA466D" w:rsidP="003B3E02">
      <w:pPr>
        <w:rPr>
          <w:rtl/>
          <w:lang w:eastAsia="he-IL"/>
        </w:rPr>
      </w:pPr>
      <w:bookmarkStart w:id="18757" w:name="_ETM_Q310_774318"/>
      <w:bookmarkStart w:id="18758" w:name="_ETM_Q310_774382"/>
      <w:bookmarkEnd w:id="18757"/>
      <w:bookmarkEnd w:id="18758"/>
    </w:p>
    <w:p w:rsidR="00CA466D" w:rsidRDefault="00CA466D" w:rsidP="003B3E02">
      <w:pPr>
        <w:pStyle w:val="-"/>
        <w:keepNext/>
        <w:rPr>
          <w:rtl/>
        </w:rPr>
      </w:pPr>
      <w:bookmarkStart w:id="18759" w:name="ET_speakercontinue_6125_175"/>
      <w:r w:rsidRPr="00786AB8">
        <w:rPr>
          <w:rStyle w:val="TagStyle"/>
          <w:rtl/>
        </w:rPr>
        <w:t xml:space="preserve"> &lt;&lt; דובר_המשך &gt;&gt; </w:t>
      </w:r>
      <w:r>
        <w:rPr>
          <w:rtl/>
        </w:rPr>
        <w:t>יעל רון בן משה (כחול לבן – המחנה הממלכתי):</w:t>
      </w:r>
      <w:r w:rsidRPr="00786AB8">
        <w:rPr>
          <w:rStyle w:val="TagStyle"/>
          <w:rtl/>
        </w:rPr>
        <w:t xml:space="preserve"> &lt;&lt; דובר_המשך &gt;&gt;</w:t>
      </w:r>
      <w:r>
        <w:rPr>
          <w:rtl/>
        </w:rPr>
        <w:t xml:space="preserve">   </w:t>
      </w:r>
      <w:bookmarkEnd w:id="18759"/>
    </w:p>
    <w:p w:rsidR="00CA466D" w:rsidRDefault="00CA466D" w:rsidP="008F2C55">
      <w:pPr>
        <w:rPr>
          <w:rtl/>
          <w:lang w:eastAsia="he-IL"/>
        </w:rPr>
      </w:pPr>
    </w:p>
    <w:p w:rsidR="00CA466D" w:rsidRDefault="00CA466D" w:rsidP="003B3E02">
      <w:pPr>
        <w:rPr>
          <w:rtl/>
          <w:lang w:eastAsia="he-IL"/>
        </w:rPr>
      </w:pPr>
      <w:bookmarkStart w:id="18760" w:name="_ETM_Q310_774886"/>
      <w:bookmarkEnd w:id="18760"/>
      <w:r>
        <w:rPr>
          <w:rFonts w:hint="cs"/>
          <w:rtl/>
          <w:lang w:eastAsia="he-IL"/>
        </w:rPr>
        <w:t>ברצינות לגמרי.</w:t>
      </w:r>
    </w:p>
    <w:p w:rsidR="00CA466D" w:rsidRDefault="00CA466D" w:rsidP="003B3E02">
      <w:pPr>
        <w:rPr>
          <w:rtl/>
          <w:lang w:eastAsia="he-IL"/>
        </w:rPr>
      </w:pPr>
      <w:bookmarkStart w:id="18761" w:name="_ETM_Q310_775725"/>
      <w:bookmarkStart w:id="18762" w:name="_ETM_Q310_775789"/>
      <w:bookmarkEnd w:id="18761"/>
      <w:bookmarkEnd w:id="18762"/>
    </w:p>
    <w:p w:rsidR="00CA466D" w:rsidRDefault="00CA466D" w:rsidP="003B3E02">
      <w:pPr>
        <w:pStyle w:val="af5"/>
        <w:keepNext/>
        <w:rPr>
          <w:rtl/>
        </w:rPr>
      </w:pPr>
      <w:bookmarkStart w:id="18763" w:name="ET_interruption_6345_176"/>
      <w:r w:rsidRPr="00786AB8">
        <w:rPr>
          <w:rStyle w:val="TagStyle"/>
          <w:rtl/>
        </w:rPr>
        <w:t xml:space="preserve"> &lt;&lt; קריאה &gt;&gt; </w:t>
      </w:r>
      <w:r>
        <w:rPr>
          <w:rtl/>
        </w:rPr>
        <w:t>טלי גוטליב (הליכוד):</w:t>
      </w:r>
      <w:r w:rsidRPr="00786AB8">
        <w:rPr>
          <w:rStyle w:val="TagStyle"/>
          <w:rtl/>
        </w:rPr>
        <w:t xml:space="preserve"> &lt;&lt; קריאה &gt;&gt;</w:t>
      </w:r>
      <w:r>
        <w:rPr>
          <w:rtl/>
        </w:rPr>
        <w:t xml:space="preserve">   </w:t>
      </w:r>
      <w:bookmarkEnd w:id="18763"/>
    </w:p>
    <w:p w:rsidR="00CA466D" w:rsidRDefault="00CA466D" w:rsidP="008F2C55">
      <w:pPr>
        <w:rPr>
          <w:rtl/>
          <w:lang w:eastAsia="he-IL"/>
        </w:rPr>
      </w:pPr>
    </w:p>
    <w:p w:rsidR="00CA466D" w:rsidRDefault="00CA466D" w:rsidP="003B3E02">
      <w:pPr>
        <w:rPr>
          <w:rtl/>
          <w:lang w:eastAsia="he-IL"/>
        </w:rPr>
      </w:pPr>
      <w:bookmarkStart w:id="18764" w:name="_ETM_Q310_775894"/>
      <w:bookmarkEnd w:id="18764"/>
      <w:r>
        <w:rPr>
          <w:rFonts w:hint="cs"/>
          <w:rtl/>
          <w:lang w:eastAsia="he-IL"/>
        </w:rPr>
        <w:t xml:space="preserve">עצם זה שאת עומדת פה, את מחרבת את </w:t>
      </w:r>
      <w:bookmarkStart w:id="18765" w:name="_ETM_Q310_780637"/>
      <w:bookmarkEnd w:id="18765"/>
      <w:r>
        <w:rPr>
          <w:rFonts w:hint="cs"/>
          <w:rtl/>
          <w:lang w:eastAsia="he-IL"/>
        </w:rPr>
        <w:t xml:space="preserve">הסיכוי להשבת החטופים </w:t>
      </w:r>
      <w:r w:rsidR="00DA5739">
        <w:rPr>
          <w:rFonts w:hint="cs"/>
          <w:rtl/>
          <w:lang w:eastAsia="he-IL"/>
        </w:rPr>
        <w:t>– – –</w:t>
      </w:r>
      <w:r>
        <w:rPr>
          <w:rFonts w:hint="cs"/>
          <w:rtl/>
          <w:lang w:eastAsia="he-IL"/>
        </w:rPr>
        <w:t xml:space="preserve"> </w:t>
      </w:r>
    </w:p>
    <w:p w:rsidR="00CA466D" w:rsidRDefault="00CA466D" w:rsidP="003B3E02">
      <w:pPr>
        <w:rPr>
          <w:rtl/>
          <w:lang w:eastAsia="he-IL"/>
        </w:rPr>
      </w:pPr>
      <w:bookmarkStart w:id="18766" w:name="_ETM_Q310_777335"/>
      <w:bookmarkStart w:id="18767" w:name="_ETM_Q310_777412"/>
      <w:bookmarkEnd w:id="18766"/>
      <w:bookmarkEnd w:id="18767"/>
    </w:p>
    <w:p w:rsidR="00CA466D" w:rsidRDefault="00CA466D" w:rsidP="003B3E02">
      <w:pPr>
        <w:pStyle w:val="-"/>
        <w:keepNext/>
        <w:rPr>
          <w:rtl/>
        </w:rPr>
      </w:pPr>
      <w:bookmarkStart w:id="18768" w:name="ET_speakercontinue_6125_177"/>
      <w:r w:rsidRPr="00786AB8">
        <w:rPr>
          <w:rStyle w:val="TagStyle"/>
          <w:rtl/>
        </w:rPr>
        <w:t xml:space="preserve"> &lt;&lt; דובר_המשך &gt;&gt; </w:t>
      </w:r>
      <w:r>
        <w:rPr>
          <w:rtl/>
        </w:rPr>
        <w:t>יעל רון בן משה (כחול לבן – המחנה הממלכתי):</w:t>
      </w:r>
      <w:r w:rsidRPr="00786AB8">
        <w:rPr>
          <w:rStyle w:val="TagStyle"/>
          <w:rtl/>
        </w:rPr>
        <w:t xml:space="preserve"> &lt;&lt; דובר_המשך &gt;&gt;</w:t>
      </w:r>
      <w:r>
        <w:rPr>
          <w:rtl/>
        </w:rPr>
        <w:t xml:space="preserve">   </w:t>
      </w:r>
      <w:bookmarkEnd w:id="18768"/>
    </w:p>
    <w:p w:rsidR="00CA466D" w:rsidRDefault="00CA466D" w:rsidP="008F2C55">
      <w:pPr>
        <w:rPr>
          <w:rtl/>
          <w:lang w:eastAsia="he-IL"/>
        </w:rPr>
      </w:pPr>
    </w:p>
    <w:p w:rsidR="00CA466D" w:rsidRDefault="00CA466D" w:rsidP="007223B4">
      <w:pPr>
        <w:rPr>
          <w:rtl/>
          <w:lang w:eastAsia="he-IL"/>
        </w:rPr>
      </w:pPr>
      <w:bookmarkStart w:id="18769" w:name="_ETM_Q310_777981"/>
      <w:bookmarkEnd w:id="18769"/>
      <w:r>
        <w:rPr>
          <w:rFonts w:hint="cs"/>
          <w:rtl/>
          <w:lang w:eastAsia="he-IL"/>
        </w:rPr>
        <w:t>ברצינות</w:t>
      </w:r>
      <w:r w:rsidR="007223B4">
        <w:rPr>
          <w:rFonts w:hint="cs"/>
          <w:rtl/>
          <w:lang w:eastAsia="he-IL"/>
        </w:rPr>
        <w:t>.</w:t>
      </w:r>
      <w:r>
        <w:rPr>
          <w:rFonts w:hint="cs"/>
          <w:rtl/>
          <w:lang w:eastAsia="he-IL"/>
        </w:rPr>
        <w:t xml:space="preserve"> אני יושבת פה שעות ואני שואלת ברצינות.</w:t>
      </w:r>
    </w:p>
    <w:p w:rsidR="00CA466D" w:rsidRDefault="00CA466D" w:rsidP="003B3E02">
      <w:pPr>
        <w:rPr>
          <w:rtl/>
          <w:lang w:eastAsia="he-IL"/>
        </w:rPr>
      </w:pPr>
      <w:bookmarkStart w:id="18770" w:name="_ETM_Q310_783420"/>
      <w:bookmarkStart w:id="18771" w:name="_ETM_Q310_783519"/>
      <w:bookmarkEnd w:id="18770"/>
      <w:bookmarkEnd w:id="18771"/>
    </w:p>
    <w:p w:rsidR="00CA466D" w:rsidRDefault="00CA466D" w:rsidP="003B3E02">
      <w:pPr>
        <w:rPr>
          <w:rtl/>
          <w:lang w:eastAsia="he-IL"/>
        </w:rPr>
      </w:pPr>
      <w:bookmarkStart w:id="18772" w:name="_ETM_Q310_783580"/>
      <w:bookmarkStart w:id="18773" w:name="_ETM_Q310_783664"/>
      <w:bookmarkEnd w:id="18772"/>
      <w:bookmarkEnd w:id="18773"/>
      <w:r>
        <w:rPr>
          <w:rFonts w:hint="cs"/>
          <w:rtl/>
          <w:lang w:eastAsia="he-IL"/>
        </w:rPr>
        <w:t xml:space="preserve">אדוני </w:t>
      </w:r>
      <w:bookmarkStart w:id="18774" w:name="_ETM_Q310_784428"/>
      <w:bookmarkEnd w:id="18774"/>
      <w:r>
        <w:rPr>
          <w:rFonts w:hint="cs"/>
          <w:rtl/>
          <w:lang w:eastAsia="he-IL"/>
        </w:rPr>
        <w:t xml:space="preserve">היושב-ראש, חבריי חברי הכנסת, אין לי שום עניין להשתתף בקרקס </w:t>
      </w:r>
      <w:bookmarkStart w:id="18775" w:name="_ETM_Q310_791129"/>
      <w:bookmarkEnd w:id="18775"/>
      <w:r>
        <w:rPr>
          <w:rFonts w:hint="cs"/>
          <w:rtl/>
          <w:lang w:eastAsia="he-IL"/>
        </w:rPr>
        <w:t xml:space="preserve">המופרע הזה, בממשלת ימין מלא מלא </w:t>
      </w:r>
      <w:bookmarkStart w:id="18776" w:name="_ETM_Q310_791194"/>
      <w:bookmarkEnd w:id="18776"/>
      <w:r w:rsidR="00DA5739">
        <w:rPr>
          <w:rFonts w:hint="cs"/>
          <w:rtl/>
          <w:lang w:eastAsia="he-IL"/>
        </w:rPr>
        <w:t>– –</w:t>
      </w:r>
    </w:p>
    <w:p w:rsidR="00CA466D" w:rsidRDefault="00CA466D" w:rsidP="003B3E02">
      <w:pPr>
        <w:rPr>
          <w:rtl/>
          <w:lang w:eastAsia="he-IL"/>
        </w:rPr>
      </w:pPr>
      <w:bookmarkStart w:id="18777" w:name="_ETM_Q310_790188"/>
      <w:bookmarkStart w:id="18778" w:name="_ETM_Q310_790271"/>
      <w:bookmarkEnd w:id="18777"/>
      <w:bookmarkEnd w:id="18778"/>
    </w:p>
    <w:p w:rsidR="00CA466D" w:rsidRDefault="00CA466D" w:rsidP="003B3E02">
      <w:pPr>
        <w:pStyle w:val="af5"/>
        <w:keepNext/>
        <w:rPr>
          <w:rtl/>
        </w:rPr>
      </w:pPr>
      <w:bookmarkStart w:id="18779" w:name="ET_interruption_6345_178"/>
      <w:r w:rsidRPr="00786AB8">
        <w:rPr>
          <w:rStyle w:val="TagStyle"/>
          <w:rtl/>
        </w:rPr>
        <w:t xml:space="preserve"> &lt;&lt; קריאה &gt;&gt; </w:t>
      </w:r>
      <w:r>
        <w:rPr>
          <w:rtl/>
        </w:rPr>
        <w:t>טלי גוטליב (הליכוד):</w:t>
      </w:r>
      <w:r w:rsidRPr="00786AB8">
        <w:rPr>
          <w:rStyle w:val="TagStyle"/>
          <w:rtl/>
        </w:rPr>
        <w:t xml:space="preserve"> &lt;&lt; קריאה &gt;&gt;</w:t>
      </w:r>
      <w:r>
        <w:rPr>
          <w:rtl/>
        </w:rPr>
        <w:t xml:space="preserve">   </w:t>
      </w:r>
      <w:bookmarkEnd w:id="18779"/>
    </w:p>
    <w:p w:rsidR="00CA466D" w:rsidRDefault="00CA466D" w:rsidP="008F2C55">
      <w:pPr>
        <w:rPr>
          <w:rtl/>
          <w:lang w:eastAsia="he-IL"/>
        </w:rPr>
      </w:pPr>
    </w:p>
    <w:p w:rsidR="00CA466D" w:rsidRDefault="00CA466D" w:rsidP="003B3E02">
      <w:pPr>
        <w:rPr>
          <w:rtl/>
          <w:lang w:eastAsia="he-IL"/>
        </w:rPr>
      </w:pPr>
      <w:bookmarkStart w:id="18780" w:name="_ETM_Q310_788159"/>
      <w:bookmarkEnd w:id="18780"/>
      <w:r>
        <w:rPr>
          <w:rFonts w:hint="cs"/>
          <w:rtl/>
          <w:lang w:eastAsia="he-IL"/>
        </w:rPr>
        <w:t xml:space="preserve">את. את </w:t>
      </w:r>
      <w:r w:rsidR="00DA5739">
        <w:rPr>
          <w:rFonts w:hint="cs"/>
          <w:rtl/>
          <w:lang w:eastAsia="he-IL"/>
        </w:rPr>
        <w:t>– – –</w:t>
      </w:r>
    </w:p>
    <w:p w:rsidR="00CA466D" w:rsidRDefault="00CA466D" w:rsidP="003B3E02">
      <w:pPr>
        <w:rPr>
          <w:rtl/>
          <w:lang w:eastAsia="he-IL"/>
        </w:rPr>
      </w:pPr>
      <w:bookmarkStart w:id="18781" w:name="_ETM_Q310_789318"/>
      <w:bookmarkStart w:id="18782" w:name="_ETM_Q310_789405"/>
      <w:bookmarkEnd w:id="18781"/>
      <w:bookmarkEnd w:id="18782"/>
    </w:p>
    <w:p w:rsidR="00CA466D" w:rsidRDefault="00CA466D" w:rsidP="003B3E02">
      <w:pPr>
        <w:pStyle w:val="af6"/>
        <w:keepNext/>
        <w:rPr>
          <w:rtl/>
        </w:rPr>
      </w:pPr>
      <w:bookmarkStart w:id="18783" w:name="ET_yor_6598_179"/>
      <w:r w:rsidRPr="00786AB8">
        <w:rPr>
          <w:rStyle w:val="TagStyle"/>
          <w:rtl/>
        </w:rPr>
        <w:t xml:space="preserve"> &lt;&lt; יור &gt;&gt; </w:t>
      </w:r>
      <w:r>
        <w:rPr>
          <w:rtl/>
        </w:rPr>
        <w:t>היו"ר משה סולומון:</w:t>
      </w:r>
      <w:r w:rsidRPr="00786AB8">
        <w:rPr>
          <w:rStyle w:val="TagStyle"/>
          <w:rtl/>
        </w:rPr>
        <w:t xml:space="preserve"> &lt;&lt; יור &gt;&gt;</w:t>
      </w:r>
      <w:r>
        <w:rPr>
          <w:rtl/>
        </w:rPr>
        <w:t xml:space="preserve">   </w:t>
      </w:r>
      <w:bookmarkEnd w:id="18783"/>
    </w:p>
    <w:p w:rsidR="00CA466D" w:rsidRDefault="00CA466D" w:rsidP="008F2C55">
      <w:pPr>
        <w:rPr>
          <w:rtl/>
          <w:lang w:eastAsia="he-IL"/>
        </w:rPr>
      </w:pPr>
    </w:p>
    <w:p w:rsidR="00CA466D" w:rsidRDefault="00CA466D" w:rsidP="003B3E02">
      <w:pPr>
        <w:rPr>
          <w:rtl/>
          <w:lang w:eastAsia="he-IL"/>
        </w:rPr>
      </w:pPr>
      <w:bookmarkStart w:id="18784" w:name="_ETM_Q310_790040"/>
      <w:bookmarkEnd w:id="18784"/>
      <w:r>
        <w:rPr>
          <w:rFonts w:hint="cs"/>
          <w:rtl/>
          <w:lang w:eastAsia="he-IL"/>
        </w:rPr>
        <w:t>חברת הכנסת טלי גוטליב</w:t>
      </w:r>
      <w:bookmarkStart w:id="18785" w:name="_ETM_Q310_791720"/>
      <w:bookmarkEnd w:id="18785"/>
      <w:r>
        <w:rPr>
          <w:rFonts w:hint="cs"/>
          <w:rtl/>
          <w:lang w:eastAsia="he-IL"/>
        </w:rPr>
        <w:t>, זו הייתה שאלה רטורית.</w:t>
      </w:r>
    </w:p>
    <w:p w:rsidR="00CA466D" w:rsidRDefault="00CA466D" w:rsidP="003B3E02">
      <w:pPr>
        <w:rPr>
          <w:rtl/>
          <w:lang w:eastAsia="he-IL"/>
        </w:rPr>
      </w:pPr>
      <w:bookmarkStart w:id="18786" w:name="_ETM_Q310_791804"/>
      <w:bookmarkEnd w:id="18786"/>
    </w:p>
    <w:p w:rsidR="00CA466D" w:rsidRDefault="00CA466D" w:rsidP="003B3E02">
      <w:pPr>
        <w:pStyle w:val="-"/>
        <w:keepNext/>
        <w:rPr>
          <w:rtl/>
        </w:rPr>
      </w:pPr>
      <w:bookmarkStart w:id="18787" w:name="ET_speakercontinue_6125_180"/>
      <w:r w:rsidRPr="00786AB8">
        <w:rPr>
          <w:rStyle w:val="TagStyle"/>
          <w:rtl/>
        </w:rPr>
        <w:t xml:space="preserve"> &lt;&lt; דובר_המשך &gt;&gt; </w:t>
      </w:r>
      <w:r>
        <w:rPr>
          <w:rtl/>
        </w:rPr>
        <w:t>יעל רון בן משה (כחול לבן – המחנה הממלכתי):</w:t>
      </w:r>
      <w:r w:rsidRPr="00786AB8">
        <w:rPr>
          <w:rStyle w:val="TagStyle"/>
          <w:rtl/>
        </w:rPr>
        <w:t xml:space="preserve"> &lt;&lt; דובר_המשך &gt;&gt;</w:t>
      </w:r>
      <w:r>
        <w:rPr>
          <w:rtl/>
        </w:rPr>
        <w:t xml:space="preserve">   </w:t>
      </w:r>
      <w:bookmarkEnd w:id="18787"/>
    </w:p>
    <w:p w:rsidR="00CA466D" w:rsidRDefault="00CA466D" w:rsidP="008F2C55">
      <w:pPr>
        <w:rPr>
          <w:rtl/>
          <w:lang w:eastAsia="he-IL"/>
        </w:rPr>
      </w:pPr>
    </w:p>
    <w:p w:rsidR="00CA466D" w:rsidRDefault="00DA5739" w:rsidP="003B3E02">
      <w:pPr>
        <w:rPr>
          <w:rtl/>
          <w:lang w:eastAsia="he-IL"/>
        </w:rPr>
      </w:pPr>
      <w:bookmarkStart w:id="18788" w:name="_ETM_Q310_792803"/>
      <w:bookmarkEnd w:id="18788"/>
      <w:r>
        <w:rPr>
          <w:rFonts w:hint="cs"/>
          <w:rtl/>
          <w:lang w:eastAsia="he-IL"/>
        </w:rPr>
        <w:t>– –</w:t>
      </w:r>
      <w:r w:rsidR="00CA466D">
        <w:rPr>
          <w:rFonts w:hint="cs"/>
          <w:rtl/>
          <w:lang w:eastAsia="he-IL"/>
        </w:rPr>
        <w:t xml:space="preserve"> שהייתה יכולה להביא החלטה </w:t>
      </w:r>
      <w:r>
        <w:rPr>
          <w:rFonts w:hint="cs"/>
          <w:rtl/>
          <w:lang w:eastAsia="he-IL"/>
        </w:rPr>
        <w:t>– –</w:t>
      </w:r>
    </w:p>
    <w:p w:rsidR="00CA466D" w:rsidRDefault="00CA466D" w:rsidP="003B3E02">
      <w:pPr>
        <w:rPr>
          <w:rtl/>
          <w:lang w:eastAsia="he-IL"/>
        </w:rPr>
      </w:pPr>
      <w:bookmarkStart w:id="18789" w:name="_ETM_Q310_796582"/>
      <w:bookmarkStart w:id="18790" w:name="_ETM_Q310_796658"/>
      <w:bookmarkEnd w:id="18789"/>
      <w:bookmarkEnd w:id="18790"/>
    </w:p>
    <w:p w:rsidR="00CA466D" w:rsidRDefault="00CA466D" w:rsidP="003B3E02">
      <w:pPr>
        <w:pStyle w:val="af5"/>
        <w:keepNext/>
        <w:rPr>
          <w:rtl/>
        </w:rPr>
      </w:pPr>
      <w:bookmarkStart w:id="18791" w:name="ET_interruption_6345_181"/>
      <w:r w:rsidRPr="00786AB8">
        <w:rPr>
          <w:rStyle w:val="TagStyle"/>
          <w:rtl/>
        </w:rPr>
        <w:t xml:space="preserve"> &lt;&lt; קריאה &gt;&gt; </w:t>
      </w:r>
      <w:r>
        <w:rPr>
          <w:rtl/>
        </w:rPr>
        <w:t>טלי גוטליב (הליכוד):</w:t>
      </w:r>
      <w:r w:rsidRPr="00786AB8">
        <w:rPr>
          <w:rStyle w:val="TagStyle"/>
          <w:rtl/>
        </w:rPr>
        <w:t xml:space="preserve"> &lt;&lt; קריאה &gt;&gt;</w:t>
      </w:r>
      <w:r>
        <w:rPr>
          <w:rtl/>
        </w:rPr>
        <w:t xml:space="preserve">   </w:t>
      </w:r>
      <w:bookmarkEnd w:id="18791"/>
    </w:p>
    <w:p w:rsidR="00CA466D" w:rsidRDefault="00CA466D" w:rsidP="008F2C55">
      <w:pPr>
        <w:rPr>
          <w:rtl/>
          <w:lang w:eastAsia="he-IL"/>
        </w:rPr>
      </w:pPr>
    </w:p>
    <w:p w:rsidR="00CA466D" w:rsidRDefault="00DA5739" w:rsidP="003B3E02">
      <w:pPr>
        <w:rPr>
          <w:rtl/>
          <w:lang w:eastAsia="he-IL"/>
        </w:rPr>
      </w:pPr>
      <w:bookmarkStart w:id="18792" w:name="_ETM_Q310_796915"/>
      <w:bookmarkEnd w:id="18792"/>
      <w:r>
        <w:rPr>
          <w:rFonts w:hint="cs"/>
          <w:rtl/>
          <w:lang w:eastAsia="he-IL"/>
        </w:rPr>
        <w:t>– – –</w:t>
      </w:r>
      <w:r w:rsidR="00CA466D">
        <w:rPr>
          <w:rFonts w:hint="cs"/>
          <w:rtl/>
          <w:lang w:eastAsia="he-IL"/>
        </w:rPr>
        <w:t xml:space="preserve"> דיברת על חמאס, גברתי? דיברת </w:t>
      </w:r>
      <w:r>
        <w:rPr>
          <w:rFonts w:hint="cs"/>
          <w:rtl/>
          <w:lang w:eastAsia="he-IL"/>
        </w:rPr>
        <w:t>– – –</w:t>
      </w:r>
    </w:p>
    <w:p w:rsidR="00CA466D" w:rsidRDefault="00CA466D" w:rsidP="003B3E02">
      <w:pPr>
        <w:rPr>
          <w:rtl/>
          <w:lang w:eastAsia="he-IL"/>
        </w:rPr>
      </w:pPr>
      <w:bookmarkStart w:id="18793" w:name="_ETM_Q310_794644"/>
      <w:bookmarkStart w:id="18794" w:name="_ETM_Q310_794712"/>
      <w:bookmarkEnd w:id="18793"/>
      <w:bookmarkEnd w:id="18794"/>
    </w:p>
    <w:p w:rsidR="00CA466D" w:rsidRDefault="00CA466D" w:rsidP="003B3E02">
      <w:pPr>
        <w:pStyle w:val="-"/>
        <w:keepNext/>
        <w:rPr>
          <w:rtl/>
        </w:rPr>
      </w:pPr>
      <w:bookmarkStart w:id="18795" w:name="ET_speakercontinue_6125_182"/>
      <w:r w:rsidRPr="00786AB8">
        <w:rPr>
          <w:rStyle w:val="TagStyle"/>
          <w:rtl/>
        </w:rPr>
        <w:t xml:space="preserve"> &lt;&lt; דובר_המשך &gt;&gt; </w:t>
      </w:r>
      <w:r>
        <w:rPr>
          <w:rtl/>
        </w:rPr>
        <w:t>יעל רון בן משה (כחול לבן – המחנה הממלכתי):</w:t>
      </w:r>
      <w:r w:rsidRPr="00786AB8">
        <w:rPr>
          <w:rStyle w:val="TagStyle"/>
          <w:rtl/>
        </w:rPr>
        <w:t xml:space="preserve"> &lt;&lt; דובר_המשך &gt;&gt;</w:t>
      </w:r>
      <w:r>
        <w:rPr>
          <w:rtl/>
        </w:rPr>
        <w:t xml:space="preserve">   </w:t>
      </w:r>
      <w:bookmarkEnd w:id="18795"/>
    </w:p>
    <w:p w:rsidR="00CA466D" w:rsidRDefault="00CA466D" w:rsidP="008F2C55">
      <w:pPr>
        <w:rPr>
          <w:rtl/>
          <w:lang w:eastAsia="he-IL"/>
        </w:rPr>
      </w:pPr>
    </w:p>
    <w:p w:rsidR="00CA466D" w:rsidRDefault="00DA5739" w:rsidP="003B3E02">
      <w:pPr>
        <w:rPr>
          <w:rtl/>
          <w:lang w:eastAsia="he-IL"/>
        </w:rPr>
      </w:pPr>
      <w:bookmarkStart w:id="18796" w:name="_ETM_Q310_795724"/>
      <w:bookmarkEnd w:id="18796"/>
      <w:r>
        <w:rPr>
          <w:rFonts w:hint="cs"/>
          <w:rtl/>
          <w:lang w:eastAsia="he-IL"/>
        </w:rPr>
        <w:t>– –</w:t>
      </w:r>
      <w:r w:rsidR="00CA466D">
        <w:rPr>
          <w:rFonts w:hint="cs"/>
          <w:rtl/>
          <w:lang w:eastAsia="he-IL"/>
        </w:rPr>
        <w:t xml:space="preserve"> על </w:t>
      </w:r>
      <w:bookmarkStart w:id="18797" w:name="_ETM_Q310_798437"/>
      <w:bookmarkEnd w:id="18797"/>
      <w:r w:rsidR="00CA466D">
        <w:rPr>
          <w:rFonts w:hint="cs"/>
          <w:rtl/>
          <w:lang w:eastAsia="he-IL"/>
        </w:rPr>
        <w:t>ריבונות, ולא הצליחה לעשות את זה שלוש שנים, ובמקום לע</w:t>
      </w:r>
      <w:bookmarkStart w:id="18798" w:name="_ETM_Q310_803982"/>
      <w:bookmarkEnd w:id="18798"/>
      <w:r w:rsidR="00CA466D">
        <w:rPr>
          <w:rFonts w:hint="cs"/>
          <w:rtl/>
          <w:lang w:eastAsia="he-IL"/>
        </w:rPr>
        <w:t xml:space="preserve">סוק פה בפדיון שבויים </w:t>
      </w:r>
      <w:r>
        <w:rPr>
          <w:rFonts w:hint="cs"/>
          <w:rtl/>
          <w:lang w:eastAsia="he-IL"/>
        </w:rPr>
        <w:t>– –</w:t>
      </w:r>
    </w:p>
    <w:p w:rsidR="00CA466D" w:rsidRDefault="00CA466D" w:rsidP="003B3E02">
      <w:pPr>
        <w:rPr>
          <w:rtl/>
          <w:lang w:eastAsia="he-IL"/>
        </w:rPr>
      </w:pPr>
    </w:p>
    <w:p w:rsidR="00CA466D" w:rsidRDefault="00CA466D" w:rsidP="003B3E02">
      <w:pPr>
        <w:pStyle w:val="af5"/>
        <w:keepNext/>
        <w:rPr>
          <w:rtl/>
        </w:rPr>
      </w:pPr>
      <w:bookmarkStart w:id="18799" w:name="ET_interruption_6345_183"/>
      <w:r w:rsidRPr="00786AB8">
        <w:rPr>
          <w:rStyle w:val="TagStyle"/>
          <w:rtl/>
        </w:rPr>
        <w:t xml:space="preserve"> &lt;&lt; קריאה &gt;&gt; </w:t>
      </w:r>
      <w:r>
        <w:rPr>
          <w:rtl/>
        </w:rPr>
        <w:t>טלי גוטליב (הליכוד):</w:t>
      </w:r>
      <w:r w:rsidRPr="00786AB8">
        <w:rPr>
          <w:rStyle w:val="TagStyle"/>
          <w:rtl/>
        </w:rPr>
        <w:t xml:space="preserve"> &lt;&lt; קריאה &gt;&gt;</w:t>
      </w:r>
      <w:r>
        <w:rPr>
          <w:rtl/>
        </w:rPr>
        <w:t xml:space="preserve">   </w:t>
      </w:r>
      <w:bookmarkEnd w:id="18799"/>
    </w:p>
    <w:p w:rsidR="00CA466D" w:rsidRDefault="00CA466D" w:rsidP="008F2C55">
      <w:pPr>
        <w:rPr>
          <w:rtl/>
          <w:lang w:eastAsia="he-IL"/>
        </w:rPr>
      </w:pPr>
    </w:p>
    <w:p w:rsidR="00CA466D" w:rsidRDefault="00CA466D" w:rsidP="003B3E02">
      <w:pPr>
        <w:rPr>
          <w:rtl/>
          <w:lang w:eastAsia="he-IL"/>
        </w:rPr>
      </w:pPr>
      <w:bookmarkStart w:id="18800" w:name="_ETM_Q310_800730"/>
      <w:bookmarkStart w:id="18801" w:name="_ETM_Q310_802226"/>
      <w:bookmarkEnd w:id="18800"/>
      <w:bookmarkEnd w:id="18801"/>
      <w:r>
        <w:rPr>
          <w:rFonts w:hint="cs"/>
          <w:rtl/>
          <w:lang w:eastAsia="he-IL"/>
        </w:rPr>
        <w:t>מה עשית? מה עשית? מה את עשית?</w:t>
      </w:r>
    </w:p>
    <w:p w:rsidR="00CA466D" w:rsidRDefault="00CA466D" w:rsidP="003B3E02">
      <w:pPr>
        <w:rPr>
          <w:rtl/>
          <w:lang w:eastAsia="he-IL"/>
        </w:rPr>
      </w:pPr>
      <w:bookmarkStart w:id="18802" w:name="_ETM_Q310_803255"/>
      <w:bookmarkStart w:id="18803" w:name="_ETM_Q310_803338"/>
      <w:bookmarkEnd w:id="18802"/>
      <w:bookmarkEnd w:id="18803"/>
    </w:p>
    <w:p w:rsidR="00CA466D" w:rsidRDefault="00CA466D" w:rsidP="003B3E02">
      <w:pPr>
        <w:pStyle w:val="af6"/>
        <w:keepNext/>
        <w:rPr>
          <w:rtl/>
        </w:rPr>
      </w:pPr>
      <w:bookmarkStart w:id="18804" w:name="ET_yor_6598_184"/>
      <w:r w:rsidRPr="00786AB8">
        <w:rPr>
          <w:rStyle w:val="TagStyle"/>
          <w:rtl/>
        </w:rPr>
        <w:t xml:space="preserve"> &lt;&lt; יור &gt;&gt; </w:t>
      </w:r>
      <w:r>
        <w:rPr>
          <w:rtl/>
        </w:rPr>
        <w:t>היו"ר משה סולומון:</w:t>
      </w:r>
      <w:r w:rsidRPr="00786AB8">
        <w:rPr>
          <w:rStyle w:val="TagStyle"/>
          <w:rtl/>
        </w:rPr>
        <w:t xml:space="preserve"> &lt;&lt; יור &gt;&gt;</w:t>
      </w:r>
      <w:r>
        <w:rPr>
          <w:rtl/>
        </w:rPr>
        <w:t xml:space="preserve">   </w:t>
      </w:r>
      <w:bookmarkEnd w:id="18804"/>
    </w:p>
    <w:p w:rsidR="00CA466D" w:rsidRDefault="00CA466D" w:rsidP="008F2C55">
      <w:pPr>
        <w:rPr>
          <w:rtl/>
          <w:lang w:eastAsia="he-IL"/>
        </w:rPr>
      </w:pPr>
    </w:p>
    <w:p w:rsidR="00CA466D" w:rsidRDefault="00CA466D" w:rsidP="003B3E02">
      <w:pPr>
        <w:rPr>
          <w:rtl/>
          <w:lang w:eastAsia="he-IL"/>
        </w:rPr>
      </w:pPr>
      <w:bookmarkStart w:id="18805" w:name="_ETM_Q310_803757"/>
      <w:bookmarkEnd w:id="18805"/>
      <w:r>
        <w:rPr>
          <w:rFonts w:hint="cs"/>
          <w:rtl/>
          <w:lang w:eastAsia="he-IL"/>
        </w:rPr>
        <w:t xml:space="preserve">טלי. טלי, את בקריאה </w:t>
      </w:r>
      <w:bookmarkStart w:id="18806" w:name="_ETM_Q310_804668"/>
      <w:bookmarkEnd w:id="18806"/>
      <w:r>
        <w:rPr>
          <w:rFonts w:hint="cs"/>
          <w:rtl/>
          <w:lang w:eastAsia="he-IL"/>
        </w:rPr>
        <w:t>שנייה.</w:t>
      </w:r>
      <w:bookmarkStart w:id="18807" w:name="_ETM_Q310_804234"/>
      <w:bookmarkEnd w:id="18807"/>
    </w:p>
    <w:p w:rsidR="00CA466D" w:rsidRDefault="00CA466D" w:rsidP="003B3E02">
      <w:pPr>
        <w:rPr>
          <w:rtl/>
          <w:lang w:eastAsia="he-IL"/>
        </w:rPr>
      </w:pPr>
      <w:bookmarkStart w:id="18808" w:name="_ETM_Q310_804325"/>
      <w:bookmarkEnd w:id="18808"/>
    </w:p>
    <w:p w:rsidR="00CA466D" w:rsidRDefault="00CA466D" w:rsidP="003B3E02">
      <w:pPr>
        <w:pStyle w:val="af5"/>
        <w:keepNext/>
        <w:rPr>
          <w:rtl/>
        </w:rPr>
      </w:pPr>
      <w:bookmarkStart w:id="18809" w:name="ET_interruption_6345_185"/>
      <w:r w:rsidRPr="00786AB8">
        <w:rPr>
          <w:rStyle w:val="TagStyle"/>
          <w:rtl/>
        </w:rPr>
        <w:t xml:space="preserve"> &lt;&lt; קריאה &gt;&gt; </w:t>
      </w:r>
      <w:r>
        <w:rPr>
          <w:rtl/>
        </w:rPr>
        <w:t>טלי גוטליב (הליכוד):</w:t>
      </w:r>
      <w:r w:rsidRPr="00786AB8">
        <w:rPr>
          <w:rStyle w:val="TagStyle"/>
          <w:rtl/>
        </w:rPr>
        <w:t xml:space="preserve"> &lt;&lt; קריאה &gt;&gt;</w:t>
      </w:r>
      <w:r>
        <w:rPr>
          <w:rtl/>
        </w:rPr>
        <w:t xml:space="preserve">   </w:t>
      </w:r>
      <w:bookmarkEnd w:id="18809"/>
    </w:p>
    <w:p w:rsidR="00CA466D" w:rsidRDefault="00CA466D" w:rsidP="008F2C55">
      <w:pPr>
        <w:rPr>
          <w:rtl/>
          <w:lang w:eastAsia="he-IL"/>
        </w:rPr>
      </w:pPr>
    </w:p>
    <w:p w:rsidR="00CA466D" w:rsidRDefault="00CA466D" w:rsidP="003B3E02">
      <w:pPr>
        <w:rPr>
          <w:rtl/>
          <w:lang w:eastAsia="he-IL"/>
        </w:rPr>
      </w:pPr>
      <w:bookmarkStart w:id="18810" w:name="_ETM_Q310_805503"/>
      <w:bookmarkEnd w:id="18810"/>
      <w:r>
        <w:rPr>
          <w:rFonts w:hint="cs"/>
          <w:rtl/>
          <w:lang w:eastAsia="he-IL"/>
        </w:rPr>
        <w:t>מה קורה לה?</w:t>
      </w:r>
      <w:bookmarkStart w:id="18811" w:name="_ETM_Q310_803663"/>
      <w:bookmarkEnd w:id="18811"/>
    </w:p>
    <w:p w:rsidR="00CA466D" w:rsidRDefault="00CA466D" w:rsidP="003B3E02">
      <w:pPr>
        <w:rPr>
          <w:rtl/>
          <w:lang w:eastAsia="he-IL"/>
        </w:rPr>
      </w:pPr>
      <w:bookmarkStart w:id="18812" w:name="_ETM_Q310_803760"/>
      <w:bookmarkEnd w:id="18812"/>
    </w:p>
    <w:p w:rsidR="00CA466D" w:rsidRDefault="00CA466D" w:rsidP="003B3E02">
      <w:pPr>
        <w:pStyle w:val="-"/>
        <w:keepNext/>
        <w:rPr>
          <w:rtl/>
        </w:rPr>
      </w:pPr>
      <w:bookmarkStart w:id="18813" w:name="ET_speakercontinue_6125_186"/>
      <w:r w:rsidRPr="00786AB8">
        <w:rPr>
          <w:rStyle w:val="TagStyle"/>
          <w:rtl/>
        </w:rPr>
        <w:t xml:space="preserve"> &lt;&lt; דובר_המשך &gt;&gt; </w:t>
      </w:r>
      <w:r>
        <w:rPr>
          <w:rtl/>
        </w:rPr>
        <w:t>יעל רון בן משה (כחול לבן – המחנה הממלכתי):</w:t>
      </w:r>
      <w:r w:rsidRPr="00786AB8">
        <w:rPr>
          <w:rStyle w:val="TagStyle"/>
          <w:rtl/>
        </w:rPr>
        <w:t xml:space="preserve"> &lt;&lt; דובר_המשך &gt;&gt;</w:t>
      </w:r>
      <w:r>
        <w:rPr>
          <w:rtl/>
        </w:rPr>
        <w:t xml:space="preserve">   </w:t>
      </w:r>
      <w:bookmarkEnd w:id="18813"/>
    </w:p>
    <w:p w:rsidR="00CA466D" w:rsidRDefault="00CA466D" w:rsidP="008F2C55">
      <w:pPr>
        <w:rPr>
          <w:rtl/>
          <w:lang w:eastAsia="he-IL"/>
        </w:rPr>
      </w:pPr>
    </w:p>
    <w:p w:rsidR="00CA466D" w:rsidRDefault="00DA5739" w:rsidP="007223B4">
      <w:pPr>
        <w:rPr>
          <w:rtl/>
          <w:lang w:eastAsia="he-IL"/>
        </w:rPr>
      </w:pPr>
      <w:bookmarkStart w:id="18814" w:name="_ETM_Q310_802650"/>
      <w:bookmarkStart w:id="18815" w:name="_ETM_Q310_807258"/>
      <w:bookmarkStart w:id="18816" w:name="_ETM_Q310_807342"/>
      <w:bookmarkEnd w:id="18814"/>
      <w:bookmarkEnd w:id="18815"/>
      <w:bookmarkEnd w:id="18816"/>
      <w:r>
        <w:rPr>
          <w:rFonts w:hint="cs"/>
          <w:rtl/>
          <w:lang w:eastAsia="he-IL"/>
        </w:rPr>
        <w:t>– –</w:t>
      </w:r>
      <w:r w:rsidR="00CA466D">
        <w:rPr>
          <w:rFonts w:hint="cs"/>
          <w:rtl/>
          <w:lang w:eastAsia="he-IL"/>
        </w:rPr>
        <w:t xml:space="preserve"> מנסה לגרור את כולנו למקום הזה</w:t>
      </w:r>
      <w:r w:rsidR="007223B4">
        <w:rPr>
          <w:rFonts w:hint="cs"/>
          <w:rtl/>
          <w:lang w:eastAsia="he-IL"/>
        </w:rPr>
        <w:t>.</w:t>
      </w:r>
      <w:r w:rsidR="00CA466D">
        <w:rPr>
          <w:rFonts w:hint="cs"/>
          <w:rtl/>
          <w:lang w:eastAsia="he-IL"/>
        </w:rPr>
        <w:t xml:space="preserve"> </w:t>
      </w:r>
      <w:bookmarkStart w:id="18817" w:name="_ETM_Q310_809293"/>
      <w:bookmarkEnd w:id="18817"/>
      <w:r w:rsidR="00CA466D">
        <w:rPr>
          <w:rFonts w:hint="cs"/>
          <w:rtl/>
          <w:lang w:eastAsia="he-IL"/>
        </w:rPr>
        <w:t xml:space="preserve">ולא ניתן. </w:t>
      </w:r>
    </w:p>
    <w:p w:rsidR="00CA466D" w:rsidRDefault="00CA466D" w:rsidP="003B3E02">
      <w:pPr>
        <w:rPr>
          <w:rtl/>
          <w:lang w:eastAsia="he-IL"/>
        </w:rPr>
      </w:pPr>
      <w:bookmarkStart w:id="18818" w:name="_ETM_Q310_809156"/>
      <w:bookmarkStart w:id="18819" w:name="_ETM_Q310_809218"/>
      <w:bookmarkStart w:id="18820" w:name="_ETM_Q310_808810"/>
      <w:bookmarkEnd w:id="18818"/>
      <w:bookmarkEnd w:id="18819"/>
      <w:bookmarkEnd w:id="18820"/>
    </w:p>
    <w:p w:rsidR="00CA466D" w:rsidRDefault="00CA466D" w:rsidP="003B3E02">
      <w:pPr>
        <w:pStyle w:val="af5"/>
        <w:keepNext/>
        <w:rPr>
          <w:rtl/>
        </w:rPr>
      </w:pPr>
      <w:bookmarkStart w:id="18821" w:name="ET_interruption_6340_187"/>
      <w:r w:rsidRPr="00786AB8">
        <w:rPr>
          <w:rStyle w:val="TagStyle"/>
          <w:rtl/>
        </w:rPr>
        <w:t xml:space="preserve"> &lt;&lt; קריאה &gt;&gt; </w:t>
      </w:r>
      <w:r>
        <w:rPr>
          <w:rtl/>
        </w:rPr>
        <w:t>ואליד אלהואשלה (רע"מ – הרשימה הערבית המאוחדת):</w:t>
      </w:r>
      <w:r w:rsidRPr="00786AB8">
        <w:rPr>
          <w:rStyle w:val="TagStyle"/>
          <w:rtl/>
        </w:rPr>
        <w:t xml:space="preserve"> &lt;&lt; קריאה &gt;&gt;</w:t>
      </w:r>
      <w:r>
        <w:rPr>
          <w:rtl/>
        </w:rPr>
        <w:t xml:space="preserve">   </w:t>
      </w:r>
      <w:bookmarkEnd w:id="18821"/>
    </w:p>
    <w:p w:rsidR="00CA466D" w:rsidRDefault="00CA466D" w:rsidP="008F2C55">
      <w:pPr>
        <w:rPr>
          <w:rtl/>
          <w:lang w:eastAsia="he-IL"/>
        </w:rPr>
      </w:pPr>
    </w:p>
    <w:p w:rsidR="00CA466D" w:rsidRDefault="00DA5739" w:rsidP="003B3E02">
      <w:pPr>
        <w:rPr>
          <w:rtl/>
          <w:lang w:eastAsia="he-IL"/>
        </w:rPr>
      </w:pPr>
      <w:bookmarkStart w:id="18822" w:name="_ETM_Q310_811174"/>
      <w:bookmarkEnd w:id="18822"/>
      <w:r>
        <w:rPr>
          <w:rFonts w:hint="cs"/>
          <w:rtl/>
          <w:lang w:eastAsia="he-IL"/>
        </w:rPr>
        <w:t>– – –</w:t>
      </w:r>
      <w:r w:rsidR="00CA466D">
        <w:rPr>
          <w:rFonts w:hint="cs"/>
          <w:rtl/>
          <w:lang w:eastAsia="he-IL"/>
        </w:rPr>
        <w:t xml:space="preserve"> אתה לא יכול.</w:t>
      </w:r>
    </w:p>
    <w:p w:rsidR="00CA466D" w:rsidRPr="00786AB8" w:rsidRDefault="00CA466D" w:rsidP="003B3E02">
      <w:pPr>
        <w:rPr>
          <w:rtl/>
          <w:lang w:eastAsia="he-IL"/>
        </w:rPr>
      </w:pPr>
      <w:bookmarkStart w:id="18823" w:name="_ETM_Q310_885554"/>
      <w:bookmarkStart w:id="18824" w:name="_ETM_Q310_885620"/>
      <w:bookmarkEnd w:id="18823"/>
      <w:bookmarkEnd w:id="18824"/>
    </w:p>
    <w:p w:rsidR="00CA466D" w:rsidRDefault="00CA466D" w:rsidP="003B3E02">
      <w:pPr>
        <w:pStyle w:val="-"/>
        <w:keepNext/>
        <w:rPr>
          <w:rtl/>
        </w:rPr>
      </w:pPr>
      <w:bookmarkStart w:id="18825" w:name="TOR_Q311"/>
      <w:bookmarkEnd w:id="18825"/>
      <w:r w:rsidRPr="008C3F15">
        <w:rPr>
          <w:rStyle w:val="TagStyle"/>
          <w:rtl/>
        </w:rPr>
        <w:t xml:space="preserve">&lt;&lt; דובר_המשך &gt;&gt; </w:t>
      </w:r>
      <w:r>
        <w:rPr>
          <w:rtl/>
        </w:rPr>
        <w:t>יעל רון בן משה (כחול לבן – המחנה הממלכתי):</w:t>
      </w:r>
      <w:r w:rsidRPr="008C3F15">
        <w:rPr>
          <w:rStyle w:val="TagStyle"/>
          <w:rtl/>
        </w:rPr>
        <w:t xml:space="preserve"> &lt;&lt; דובר_המשך &gt;&gt;</w:t>
      </w:r>
      <w:r>
        <w:rPr>
          <w:rtl/>
        </w:rPr>
        <w:t xml:space="preserve">   </w:t>
      </w:r>
    </w:p>
    <w:p w:rsidR="00CA466D" w:rsidRDefault="00CA466D" w:rsidP="003B3E02">
      <w:pPr>
        <w:rPr>
          <w:rtl/>
        </w:rPr>
      </w:pPr>
    </w:p>
    <w:p w:rsidR="00CA466D" w:rsidRDefault="00CA466D" w:rsidP="007223B4">
      <w:pPr>
        <w:rPr>
          <w:rtl/>
        </w:rPr>
      </w:pPr>
      <w:r>
        <w:rPr>
          <w:rFonts w:hint="cs"/>
          <w:rtl/>
        </w:rPr>
        <w:t>ההצעה הזו היא אות קלון על מצחכם</w:t>
      </w:r>
      <w:r w:rsidR="007223B4">
        <w:rPr>
          <w:rFonts w:hint="cs"/>
          <w:rtl/>
        </w:rPr>
        <w:t>.</w:t>
      </w:r>
      <w:r>
        <w:rPr>
          <w:rFonts w:hint="cs"/>
          <w:rtl/>
        </w:rPr>
        <w:t xml:space="preserve"> אתם פשוט לא מצליחים לעשות בממשלה את הדברים, אז אתם מביאים את זה לפה רגע לפני יציאה לפגרה</w:t>
      </w:r>
      <w:r w:rsidR="007223B4">
        <w:rPr>
          <w:rFonts w:hint="cs"/>
          <w:rtl/>
        </w:rPr>
        <w:t>,</w:t>
      </w:r>
      <w:r>
        <w:rPr>
          <w:rFonts w:hint="cs"/>
          <w:rtl/>
        </w:rPr>
        <w:t xml:space="preserve"> כשמתנהל פה דיון על </w:t>
      </w:r>
      <w:bookmarkStart w:id="18826" w:name="_ETM_Q311_225000"/>
      <w:bookmarkEnd w:id="18826"/>
      <w:r>
        <w:rPr>
          <w:rFonts w:hint="cs"/>
          <w:rtl/>
        </w:rPr>
        <w:t>יו"ר ועדת החוץ והביטחון, והכול קרקס אחד גדול.</w:t>
      </w:r>
    </w:p>
    <w:p w:rsidR="00CA466D" w:rsidRDefault="00CA466D" w:rsidP="003B3E02">
      <w:pPr>
        <w:rPr>
          <w:rtl/>
        </w:rPr>
      </w:pPr>
    </w:p>
    <w:p w:rsidR="00CA466D" w:rsidRDefault="00CA466D" w:rsidP="003B3E02">
      <w:pPr>
        <w:pStyle w:val="af5"/>
        <w:keepNext/>
        <w:rPr>
          <w:rtl/>
        </w:rPr>
      </w:pPr>
      <w:bookmarkStart w:id="18827" w:name="ET_interruption_5807_20"/>
      <w:r w:rsidRPr="00250F6C">
        <w:rPr>
          <w:rStyle w:val="TagStyle"/>
          <w:rtl/>
        </w:rPr>
        <w:t xml:space="preserve"> &lt;&lt; קריאה &gt;&gt; </w:t>
      </w:r>
      <w:r>
        <w:rPr>
          <w:rtl/>
        </w:rPr>
        <w:t>קטי קטרין שטרית (הליכוד):</w:t>
      </w:r>
      <w:r w:rsidRPr="00250F6C">
        <w:rPr>
          <w:rStyle w:val="TagStyle"/>
          <w:rtl/>
        </w:rPr>
        <w:t xml:space="preserve"> &lt;&lt; קריאה &gt;&gt;</w:t>
      </w:r>
      <w:r>
        <w:rPr>
          <w:rtl/>
        </w:rPr>
        <w:t xml:space="preserve">   </w:t>
      </w:r>
      <w:bookmarkEnd w:id="18827"/>
    </w:p>
    <w:p w:rsidR="00CA466D" w:rsidRDefault="00CA466D" w:rsidP="008F2C55">
      <w:pPr>
        <w:rPr>
          <w:rtl/>
          <w:lang w:eastAsia="he-IL"/>
        </w:rPr>
      </w:pPr>
    </w:p>
    <w:p w:rsidR="00CA466D" w:rsidRDefault="00CA466D" w:rsidP="003B3E02">
      <w:pPr>
        <w:rPr>
          <w:rtl/>
          <w:lang w:eastAsia="he-IL"/>
        </w:rPr>
      </w:pPr>
      <w:bookmarkStart w:id="18828" w:name="_ETM_Q311_230000"/>
      <w:bookmarkEnd w:id="18828"/>
      <w:r>
        <w:rPr>
          <w:rFonts w:hint="cs"/>
          <w:rtl/>
          <w:lang w:eastAsia="he-IL"/>
        </w:rPr>
        <w:t>מה מתנהל דיון? איזה דיון?</w:t>
      </w:r>
    </w:p>
    <w:p w:rsidR="00CA466D" w:rsidRPr="00250F6C" w:rsidRDefault="00CA466D" w:rsidP="003B3E02">
      <w:pPr>
        <w:rPr>
          <w:rtl/>
          <w:lang w:eastAsia="he-IL"/>
        </w:rPr>
      </w:pPr>
      <w:bookmarkStart w:id="18829" w:name="_ETM_Q311_228000"/>
      <w:bookmarkEnd w:id="18829"/>
    </w:p>
    <w:p w:rsidR="00CA466D" w:rsidRDefault="00CA466D" w:rsidP="003B3E02">
      <w:pPr>
        <w:pStyle w:val="af5"/>
        <w:keepNext/>
        <w:rPr>
          <w:rtl/>
        </w:rPr>
      </w:pPr>
      <w:r w:rsidRPr="00250F6C">
        <w:rPr>
          <w:rStyle w:val="TagStyle"/>
          <w:rtl/>
        </w:rPr>
        <w:t xml:space="preserve"> &lt;&lt; קריאה &gt;&gt; </w:t>
      </w:r>
      <w:r>
        <w:rPr>
          <w:rtl/>
        </w:rPr>
        <w:t>טלי גוטליב (הליכוד):</w:t>
      </w:r>
      <w:r w:rsidRPr="00250F6C">
        <w:rPr>
          <w:rStyle w:val="TagStyle"/>
          <w:rtl/>
        </w:rPr>
        <w:t xml:space="preserve"> &lt;&lt; קריאה &gt;&gt;</w:t>
      </w:r>
      <w:r>
        <w:rPr>
          <w:rtl/>
        </w:rPr>
        <w:t xml:space="preserve">   </w:t>
      </w:r>
    </w:p>
    <w:p w:rsidR="00CA466D" w:rsidRDefault="00CA466D" w:rsidP="008F2C55">
      <w:pPr>
        <w:rPr>
          <w:rtl/>
          <w:lang w:eastAsia="he-IL"/>
        </w:rPr>
      </w:pPr>
    </w:p>
    <w:p w:rsidR="00CA466D" w:rsidRDefault="00CA466D" w:rsidP="003B3E02">
      <w:pPr>
        <w:rPr>
          <w:rtl/>
        </w:rPr>
      </w:pPr>
      <w:bookmarkStart w:id="18830" w:name="_ETM_Q311_175000"/>
      <w:bookmarkEnd w:id="18830"/>
      <w:r>
        <w:rPr>
          <w:rFonts w:hint="cs"/>
          <w:rtl/>
        </w:rPr>
        <w:t xml:space="preserve">זה נגמר. תעדכני את הנאום שלך. </w:t>
      </w:r>
      <w:bookmarkStart w:id="18831" w:name="_ETM_Q311_227000"/>
      <w:bookmarkEnd w:id="18831"/>
      <w:r>
        <w:rPr>
          <w:rFonts w:hint="cs"/>
          <w:rtl/>
        </w:rPr>
        <w:t>תעדכני את הנאום.</w:t>
      </w:r>
    </w:p>
    <w:p w:rsidR="00CA466D" w:rsidRDefault="00CA466D" w:rsidP="003B3E02">
      <w:pPr>
        <w:rPr>
          <w:rtl/>
        </w:rPr>
      </w:pPr>
      <w:bookmarkStart w:id="18832" w:name="_ETM_Q311_181000"/>
      <w:bookmarkEnd w:id="18832"/>
    </w:p>
    <w:p w:rsidR="00CA466D" w:rsidRDefault="00CA466D" w:rsidP="003B3E02">
      <w:pPr>
        <w:pStyle w:val="-"/>
        <w:keepNext/>
        <w:rPr>
          <w:rtl/>
        </w:rPr>
      </w:pPr>
      <w:bookmarkStart w:id="18833" w:name="ET_speakercontinue_6125_3"/>
      <w:r w:rsidRPr="008C3F15">
        <w:rPr>
          <w:rStyle w:val="TagStyle"/>
          <w:rtl/>
        </w:rPr>
        <w:t xml:space="preserve"> &lt;&lt; דובר_המשך &gt;&gt; </w:t>
      </w:r>
      <w:r>
        <w:rPr>
          <w:rtl/>
        </w:rPr>
        <w:t>יעל רון בן משה (כחול לבן – המחנה הממלכתי):</w:t>
      </w:r>
      <w:r w:rsidRPr="008C3F15">
        <w:rPr>
          <w:rStyle w:val="TagStyle"/>
          <w:rtl/>
        </w:rPr>
        <w:t xml:space="preserve"> &lt;&lt; דובר_המשך &gt;&gt;</w:t>
      </w:r>
      <w:r>
        <w:rPr>
          <w:rtl/>
        </w:rPr>
        <w:t xml:space="preserve">   </w:t>
      </w:r>
      <w:bookmarkEnd w:id="18833"/>
    </w:p>
    <w:p w:rsidR="00CA466D" w:rsidRDefault="00CA466D" w:rsidP="008F2C55">
      <w:pPr>
        <w:rPr>
          <w:rtl/>
        </w:rPr>
      </w:pPr>
    </w:p>
    <w:p w:rsidR="00CA466D" w:rsidRDefault="00CA466D" w:rsidP="003B3E02">
      <w:pPr>
        <w:rPr>
          <w:rtl/>
        </w:rPr>
      </w:pPr>
      <w:r>
        <w:rPr>
          <w:rFonts w:hint="cs"/>
          <w:rtl/>
        </w:rPr>
        <w:t>הסיבה היחידה שאני עומדת כאן היא להזכיר לכולנו שהנושא הכי חשוב לעסוק בו הוא 50 חטופים שנמקים כבר 656 בשבי – 50 חטופים 656 ימים.</w:t>
      </w:r>
    </w:p>
    <w:p w:rsidR="00CA466D" w:rsidRDefault="00CA466D" w:rsidP="003B3E02">
      <w:pPr>
        <w:rPr>
          <w:rtl/>
        </w:rPr>
      </w:pPr>
    </w:p>
    <w:p w:rsidR="00CA466D" w:rsidRDefault="00CA466D" w:rsidP="003B3E02">
      <w:pPr>
        <w:pStyle w:val="af6"/>
        <w:keepNext/>
        <w:rPr>
          <w:rtl/>
        </w:rPr>
      </w:pPr>
      <w:bookmarkStart w:id="18834" w:name="ET_yor_6598_21"/>
      <w:r w:rsidRPr="00250F6C">
        <w:rPr>
          <w:rStyle w:val="TagStyle"/>
          <w:rtl/>
        </w:rPr>
        <w:t xml:space="preserve"> &lt;&lt; יור &gt;&gt; </w:t>
      </w:r>
      <w:r>
        <w:rPr>
          <w:rtl/>
        </w:rPr>
        <w:t>היו"ר משה סולומון:</w:t>
      </w:r>
      <w:r w:rsidRPr="00250F6C">
        <w:rPr>
          <w:rStyle w:val="TagStyle"/>
          <w:rtl/>
        </w:rPr>
        <w:t xml:space="preserve"> &lt;&lt; יור &gt;&gt;</w:t>
      </w:r>
      <w:r>
        <w:rPr>
          <w:rtl/>
        </w:rPr>
        <w:t xml:space="preserve">   </w:t>
      </w:r>
      <w:bookmarkEnd w:id="18834"/>
    </w:p>
    <w:p w:rsidR="00CA466D" w:rsidRDefault="00CA466D" w:rsidP="008F2C55">
      <w:pPr>
        <w:rPr>
          <w:rtl/>
          <w:lang w:eastAsia="he-IL"/>
        </w:rPr>
      </w:pPr>
    </w:p>
    <w:p w:rsidR="00CA466D" w:rsidRDefault="00CA466D" w:rsidP="003B3E02">
      <w:pPr>
        <w:rPr>
          <w:rtl/>
          <w:lang w:eastAsia="he-IL"/>
        </w:rPr>
      </w:pPr>
      <w:r>
        <w:rPr>
          <w:rFonts w:hint="cs"/>
          <w:rtl/>
          <w:lang w:eastAsia="he-IL"/>
        </w:rPr>
        <w:t>20 חיים.</w:t>
      </w:r>
    </w:p>
    <w:p w:rsidR="00CA466D" w:rsidRDefault="00CA466D" w:rsidP="003B3E02">
      <w:pPr>
        <w:rPr>
          <w:rtl/>
          <w:lang w:eastAsia="he-IL"/>
        </w:rPr>
      </w:pPr>
      <w:bookmarkStart w:id="18835" w:name="_ETM_Q311_249000"/>
      <w:bookmarkEnd w:id="18835"/>
    </w:p>
    <w:p w:rsidR="00CA466D" w:rsidRDefault="00CA466D" w:rsidP="003B3E02">
      <w:pPr>
        <w:pStyle w:val="af5"/>
        <w:keepNext/>
        <w:rPr>
          <w:rtl/>
        </w:rPr>
      </w:pPr>
      <w:bookmarkStart w:id="18836" w:name="ET_interruption_5807_22"/>
      <w:r w:rsidRPr="00250F6C">
        <w:rPr>
          <w:rStyle w:val="TagStyle"/>
          <w:rtl/>
        </w:rPr>
        <w:t xml:space="preserve"> &lt;&lt; קריאה &gt;&gt; </w:t>
      </w:r>
      <w:r>
        <w:rPr>
          <w:rtl/>
        </w:rPr>
        <w:t>קטי קטרין שטרית (הליכוד):</w:t>
      </w:r>
      <w:r w:rsidRPr="00250F6C">
        <w:rPr>
          <w:rStyle w:val="TagStyle"/>
          <w:rtl/>
        </w:rPr>
        <w:t xml:space="preserve"> &lt;&lt; קריאה &gt;&gt;</w:t>
      </w:r>
      <w:r>
        <w:rPr>
          <w:rtl/>
        </w:rPr>
        <w:t xml:space="preserve">   </w:t>
      </w:r>
      <w:bookmarkEnd w:id="18836"/>
    </w:p>
    <w:p w:rsidR="00CA466D" w:rsidRDefault="00CA466D" w:rsidP="008F2C55">
      <w:pPr>
        <w:rPr>
          <w:rtl/>
          <w:lang w:eastAsia="he-IL"/>
        </w:rPr>
      </w:pPr>
    </w:p>
    <w:p w:rsidR="00CA466D" w:rsidRDefault="00CA466D" w:rsidP="003B3E02">
      <w:pPr>
        <w:rPr>
          <w:rtl/>
        </w:rPr>
      </w:pPr>
      <w:r>
        <w:rPr>
          <w:rFonts w:hint="cs"/>
          <w:rtl/>
        </w:rPr>
        <w:t>רגע, ואם תהיה הצעת חוק, את תתמכי בה? את תתמכי בה?</w:t>
      </w:r>
    </w:p>
    <w:p w:rsidR="00CA466D" w:rsidRDefault="00CA466D" w:rsidP="003B3E02">
      <w:pPr>
        <w:rPr>
          <w:rtl/>
        </w:rPr>
      </w:pPr>
    </w:p>
    <w:p w:rsidR="00CA466D" w:rsidRDefault="00CA466D" w:rsidP="003B3E02">
      <w:pPr>
        <w:pStyle w:val="-"/>
        <w:keepNext/>
        <w:rPr>
          <w:rtl/>
        </w:rPr>
      </w:pPr>
      <w:bookmarkStart w:id="18837" w:name="_ETM_Q311_250000"/>
      <w:bookmarkEnd w:id="18837"/>
      <w:r w:rsidRPr="008C3F15">
        <w:rPr>
          <w:rStyle w:val="TagStyle"/>
          <w:rtl/>
        </w:rPr>
        <w:t xml:space="preserve">&lt;&lt; דובר_המשך &gt;&gt; </w:t>
      </w:r>
      <w:r>
        <w:rPr>
          <w:rtl/>
        </w:rPr>
        <w:t>יעל רון בן משה (כחול לבן – המחנה הממלכתי):</w:t>
      </w:r>
      <w:r w:rsidRPr="008C3F15">
        <w:rPr>
          <w:rStyle w:val="TagStyle"/>
          <w:rtl/>
        </w:rPr>
        <w:t xml:space="preserve"> &lt;&lt; דובר_המשך &gt;&gt;</w:t>
      </w:r>
      <w:r>
        <w:rPr>
          <w:rtl/>
        </w:rPr>
        <w:t xml:space="preserve">   </w:t>
      </w:r>
    </w:p>
    <w:p w:rsidR="00CA466D" w:rsidRDefault="00CA466D" w:rsidP="008F2C55">
      <w:pPr>
        <w:rPr>
          <w:rtl/>
        </w:rPr>
      </w:pPr>
    </w:p>
    <w:p w:rsidR="00CA466D" w:rsidRDefault="00CA466D" w:rsidP="003B3E02">
      <w:pPr>
        <w:rPr>
          <w:rtl/>
        </w:rPr>
      </w:pPr>
      <w:r>
        <w:rPr>
          <w:rFonts w:hint="cs"/>
          <w:rtl/>
        </w:rPr>
        <w:t>50 חטופים 656 ימים – אות קלון על מצחכם.</w:t>
      </w:r>
    </w:p>
    <w:p w:rsidR="00CA466D" w:rsidRDefault="00CA466D" w:rsidP="003B3E02">
      <w:pPr>
        <w:rPr>
          <w:rtl/>
        </w:rPr>
      </w:pPr>
      <w:bookmarkStart w:id="18838" w:name="_ETM_Q311_256000"/>
      <w:bookmarkEnd w:id="18838"/>
    </w:p>
    <w:p w:rsidR="00CA466D" w:rsidRDefault="00CA466D" w:rsidP="003B3E02">
      <w:pPr>
        <w:pStyle w:val="af5"/>
        <w:keepNext/>
        <w:rPr>
          <w:rtl/>
        </w:rPr>
      </w:pPr>
      <w:bookmarkStart w:id="18839" w:name="ET_interruption_5807_23"/>
      <w:r w:rsidRPr="00250F6C">
        <w:rPr>
          <w:rStyle w:val="TagStyle"/>
          <w:rtl/>
        </w:rPr>
        <w:t xml:space="preserve"> &lt;&lt; קריאה &gt;&gt; </w:t>
      </w:r>
      <w:r>
        <w:rPr>
          <w:rtl/>
        </w:rPr>
        <w:t>קטי קטרין שטרית (הליכוד):</w:t>
      </w:r>
      <w:r w:rsidRPr="00250F6C">
        <w:rPr>
          <w:rStyle w:val="TagStyle"/>
          <w:rtl/>
        </w:rPr>
        <w:t xml:space="preserve"> &lt;&lt; קריאה &gt;&gt;</w:t>
      </w:r>
      <w:r>
        <w:rPr>
          <w:rtl/>
        </w:rPr>
        <w:t xml:space="preserve">   </w:t>
      </w:r>
      <w:bookmarkEnd w:id="18839"/>
    </w:p>
    <w:p w:rsidR="00CA466D" w:rsidRDefault="00CA466D" w:rsidP="008F2C55">
      <w:pPr>
        <w:rPr>
          <w:rtl/>
          <w:lang w:eastAsia="he-IL"/>
        </w:rPr>
      </w:pPr>
    </w:p>
    <w:p w:rsidR="00CA466D" w:rsidRDefault="00CA466D" w:rsidP="003B3E02">
      <w:pPr>
        <w:rPr>
          <w:rtl/>
        </w:rPr>
      </w:pPr>
      <w:bookmarkStart w:id="18840" w:name="_ETM_Q311_251000"/>
      <w:bookmarkEnd w:id="18840"/>
      <w:r>
        <w:rPr>
          <w:rFonts w:hint="cs"/>
          <w:rtl/>
        </w:rPr>
        <w:t>אם תגיע הצעת חוק, את תתמכי בה? יעל, תעני לי.</w:t>
      </w:r>
    </w:p>
    <w:p w:rsidR="00CA466D" w:rsidRDefault="00CA466D" w:rsidP="003B3E02">
      <w:pPr>
        <w:rPr>
          <w:rtl/>
        </w:rPr>
      </w:pPr>
    </w:p>
    <w:p w:rsidR="00CA466D" w:rsidRDefault="00CA466D" w:rsidP="003B3E02">
      <w:pPr>
        <w:pStyle w:val="-"/>
        <w:keepNext/>
        <w:rPr>
          <w:rtl/>
        </w:rPr>
      </w:pPr>
      <w:bookmarkStart w:id="18841" w:name="_ETM_Q311_260000"/>
      <w:bookmarkEnd w:id="18841"/>
      <w:r w:rsidRPr="008C3F15">
        <w:rPr>
          <w:rStyle w:val="TagStyle"/>
          <w:rtl/>
        </w:rPr>
        <w:t xml:space="preserve">&lt;&lt; דובר_המשך &gt;&gt; </w:t>
      </w:r>
      <w:r>
        <w:rPr>
          <w:rtl/>
        </w:rPr>
        <w:t>יעל רון בן משה (כחול לבן – המחנה הממלכתי):</w:t>
      </w:r>
      <w:r w:rsidRPr="008C3F15">
        <w:rPr>
          <w:rStyle w:val="TagStyle"/>
          <w:rtl/>
        </w:rPr>
        <w:t xml:space="preserve"> &lt;&lt; דובר_המשך &gt;&gt;</w:t>
      </w:r>
      <w:r>
        <w:rPr>
          <w:rtl/>
        </w:rPr>
        <w:t xml:space="preserve">   </w:t>
      </w:r>
    </w:p>
    <w:p w:rsidR="00CA466D" w:rsidRDefault="00CA466D" w:rsidP="008F2C55">
      <w:pPr>
        <w:rPr>
          <w:rtl/>
        </w:rPr>
      </w:pPr>
    </w:p>
    <w:p w:rsidR="00CA466D" w:rsidRDefault="00CA466D" w:rsidP="007223B4">
      <w:pPr>
        <w:rPr>
          <w:rtl/>
        </w:rPr>
      </w:pPr>
      <w:r>
        <w:rPr>
          <w:rFonts w:hint="cs"/>
          <w:rtl/>
        </w:rPr>
        <w:t xml:space="preserve">היושב-ראש, בדקה שנותרה לי אני מבקשת פשוט לעמוד פה בשקט ולחשוב דקה על </w:t>
      </w:r>
      <w:bookmarkStart w:id="18842" w:name="_ETM_Q311_264000"/>
      <w:bookmarkEnd w:id="18842"/>
      <w:r>
        <w:rPr>
          <w:rFonts w:hint="cs"/>
          <w:rtl/>
        </w:rPr>
        <w:t>החטופים, על הנרצחים, על החיילים שנפלו. מי שרוצה</w:t>
      </w:r>
      <w:r w:rsidR="007223B4">
        <w:rPr>
          <w:rFonts w:hint="cs"/>
          <w:rtl/>
        </w:rPr>
        <w:t>,</w:t>
      </w:r>
      <w:r>
        <w:rPr>
          <w:rFonts w:hint="cs"/>
          <w:rtl/>
        </w:rPr>
        <w:t xml:space="preserve"> שיצטרף</w:t>
      </w:r>
      <w:r w:rsidR="007223B4">
        <w:rPr>
          <w:rFonts w:hint="cs"/>
          <w:rtl/>
        </w:rPr>
        <w:t>;</w:t>
      </w:r>
      <w:r>
        <w:rPr>
          <w:rFonts w:hint="cs"/>
          <w:rtl/>
        </w:rPr>
        <w:t xml:space="preserve"> מי שלא – לא.</w:t>
      </w:r>
    </w:p>
    <w:p w:rsidR="00CA466D" w:rsidRDefault="00CA466D" w:rsidP="003B3E02">
      <w:pPr>
        <w:rPr>
          <w:rtl/>
        </w:rPr>
      </w:pPr>
      <w:bookmarkStart w:id="18843" w:name="_ETM_Q311_269000"/>
      <w:bookmarkEnd w:id="18843"/>
    </w:p>
    <w:p w:rsidR="00CA466D" w:rsidRDefault="00CA466D" w:rsidP="003B3E02">
      <w:pPr>
        <w:pStyle w:val="af5"/>
        <w:keepNext/>
        <w:rPr>
          <w:rtl/>
        </w:rPr>
      </w:pPr>
      <w:bookmarkStart w:id="18844" w:name="ET_interruption_5807_24"/>
      <w:r w:rsidRPr="00250F6C">
        <w:rPr>
          <w:rStyle w:val="TagStyle"/>
          <w:rtl/>
        </w:rPr>
        <w:t xml:space="preserve"> &lt;&lt; קריאה &gt;&gt; </w:t>
      </w:r>
      <w:r>
        <w:rPr>
          <w:rtl/>
        </w:rPr>
        <w:t>קטי קטרין שטרית (הליכוד):</w:t>
      </w:r>
      <w:r w:rsidRPr="00250F6C">
        <w:rPr>
          <w:rStyle w:val="TagStyle"/>
          <w:rtl/>
        </w:rPr>
        <w:t xml:space="preserve"> &lt;&lt; קריאה &gt;&gt;</w:t>
      </w:r>
      <w:r>
        <w:rPr>
          <w:rtl/>
        </w:rPr>
        <w:t xml:space="preserve">   </w:t>
      </w:r>
      <w:bookmarkEnd w:id="18844"/>
    </w:p>
    <w:p w:rsidR="00CA466D" w:rsidRDefault="00CA466D" w:rsidP="008F2C55">
      <w:pPr>
        <w:rPr>
          <w:rtl/>
          <w:lang w:eastAsia="he-IL"/>
        </w:rPr>
      </w:pPr>
    </w:p>
    <w:p w:rsidR="00CA466D" w:rsidRDefault="00CA466D" w:rsidP="003B3E02">
      <w:pPr>
        <w:rPr>
          <w:rtl/>
        </w:rPr>
      </w:pPr>
      <w:bookmarkStart w:id="18845" w:name="_ETM_Q311_259000"/>
      <w:bookmarkEnd w:id="18845"/>
      <w:r>
        <w:rPr>
          <w:rFonts w:hint="cs"/>
          <w:rtl/>
        </w:rPr>
        <w:t>תגידי, על מה את מדברת? אנחנו בקשר עם המשפחות.</w:t>
      </w:r>
    </w:p>
    <w:p w:rsidR="00CA466D" w:rsidRDefault="00CA466D" w:rsidP="003B3E02">
      <w:pPr>
        <w:rPr>
          <w:rtl/>
        </w:rPr>
      </w:pPr>
      <w:bookmarkStart w:id="18846" w:name="_ETM_Q311_270000"/>
      <w:bookmarkEnd w:id="18846"/>
    </w:p>
    <w:p w:rsidR="00CA466D" w:rsidRDefault="00CA466D" w:rsidP="003B3E02">
      <w:pPr>
        <w:pStyle w:val="af6"/>
        <w:keepNext/>
        <w:rPr>
          <w:rtl/>
        </w:rPr>
      </w:pPr>
      <w:bookmarkStart w:id="18847" w:name="ET_yor_6598_25"/>
      <w:r w:rsidRPr="00250F6C">
        <w:rPr>
          <w:rStyle w:val="TagStyle"/>
          <w:rtl/>
        </w:rPr>
        <w:t xml:space="preserve"> &lt;&lt; יור &gt;&gt; </w:t>
      </w:r>
      <w:r>
        <w:rPr>
          <w:rtl/>
        </w:rPr>
        <w:t>היו"ר משה סולומון:</w:t>
      </w:r>
      <w:r w:rsidRPr="00250F6C">
        <w:rPr>
          <w:rStyle w:val="TagStyle"/>
          <w:rtl/>
        </w:rPr>
        <w:t xml:space="preserve"> &lt;&lt; יור &gt;&gt;</w:t>
      </w:r>
      <w:r>
        <w:rPr>
          <w:rtl/>
        </w:rPr>
        <w:t xml:space="preserve">   </w:t>
      </w:r>
      <w:bookmarkEnd w:id="18847"/>
    </w:p>
    <w:p w:rsidR="00CA466D" w:rsidRDefault="00CA466D" w:rsidP="008F2C55">
      <w:pPr>
        <w:rPr>
          <w:rtl/>
          <w:lang w:eastAsia="he-IL"/>
        </w:rPr>
      </w:pPr>
    </w:p>
    <w:p w:rsidR="00CA466D" w:rsidRDefault="00CA466D" w:rsidP="003B3E02">
      <w:pPr>
        <w:rPr>
          <w:rtl/>
          <w:lang w:eastAsia="he-IL"/>
        </w:rPr>
      </w:pPr>
      <w:r>
        <w:rPr>
          <w:rFonts w:hint="cs"/>
          <w:rtl/>
          <w:lang w:eastAsia="he-IL"/>
        </w:rPr>
        <w:t>ח</w:t>
      </w:r>
      <w:bookmarkStart w:id="18848" w:name="_ETM_Q311_271000"/>
      <w:bookmarkEnd w:id="18848"/>
      <w:r>
        <w:rPr>
          <w:rFonts w:hint="cs"/>
          <w:rtl/>
          <w:lang w:eastAsia="he-IL"/>
        </w:rPr>
        <w:t>ברת הכנסת קטי, תאפשרי לה להביע את עמדתה. תודה רבה.</w:t>
      </w:r>
    </w:p>
    <w:p w:rsidR="00CA466D" w:rsidRDefault="00CA466D" w:rsidP="003B3E02">
      <w:pPr>
        <w:rPr>
          <w:rtl/>
          <w:lang w:eastAsia="he-IL"/>
        </w:rPr>
      </w:pPr>
    </w:p>
    <w:p w:rsidR="00CA466D" w:rsidRDefault="00CA466D" w:rsidP="003B3E02">
      <w:pPr>
        <w:pStyle w:val="af5"/>
        <w:keepNext/>
        <w:rPr>
          <w:rtl/>
        </w:rPr>
      </w:pPr>
      <w:bookmarkStart w:id="18849" w:name="ET_interruption_5807_26"/>
      <w:r w:rsidRPr="00A23D3F">
        <w:rPr>
          <w:rStyle w:val="TagStyle"/>
          <w:rtl/>
        </w:rPr>
        <w:t xml:space="preserve"> &lt;&lt; קריאה &gt;&gt; </w:t>
      </w:r>
      <w:r>
        <w:rPr>
          <w:rtl/>
        </w:rPr>
        <w:t>קטי קטרין שטרית (הליכוד):</w:t>
      </w:r>
      <w:r w:rsidRPr="00A23D3F">
        <w:rPr>
          <w:rStyle w:val="TagStyle"/>
          <w:rtl/>
        </w:rPr>
        <w:t xml:space="preserve"> &lt;&lt; קריאה &gt;&gt;</w:t>
      </w:r>
      <w:r>
        <w:rPr>
          <w:rtl/>
        </w:rPr>
        <w:t xml:space="preserve">   </w:t>
      </w:r>
      <w:bookmarkEnd w:id="18849"/>
    </w:p>
    <w:p w:rsidR="00CA466D" w:rsidRDefault="00CA466D" w:rsidP="008F2C55">
      <w:pPr>
        <w:rPr>
          <w:rtl/>
          <w:lang w:eastAsia="he-IL"/>
        </w:rPr>
      </w:pPr>
    </w:p>
    <w:p w:rsidR="00CA466D" w:rsidRDefault="00CA466D" w:rsidP="007223B4">
      <w:pPr>
        <w:rPr>
          <w:rtl/>
        </w:rPr>
      </w:pPr>
      <w:r>
        <w:rPr>
          <w:rFonts w:hint="cs"/>
          <w:rtl/>
        </w:rPr>
        <w:t>אנחנו בקשר עם המשפחות</w:t>
      </w:r>
      <w:r w:rsidR="007223B4">
        <w:rPr>
          <w:rFonts w:hint="cs"/>
          <w:rtl/>
        </w:rPr>
        <w:t>.</w:t>
      </w:r>
      <w:r>
        <w:rPr>
          <w:rFonts w:hint="cs"/>
          <w:rtl/>
        </w:rPr>
        <w:t xml:space="preserve"> על מה היא מדברת?</w:t>
      </w:r>
    </w:p>
    <w:p w:rsidR="00CA466D" w:rsidRDefault="00CA466D" w:rsidP="003B3E02">
      <w:pPr>
        <w:rPr>
          <w:rtl/>
        </w:rPr>
      </w:pPr>
      <w:bookmarkStart w:id="18850" w:name="_ETM_Q311_273000"/>
      <w:bookmarkEnd w:id="18850"/>
    </w:p>
    <w:p w:rsidR="00CA466D" w:rsidRDefault="00CA466D" w:rsidP="003B3E02">
      <w:pPr>
        <w:pStyle w:val="af6"/>
        <w:keepNext/>
        <w:rPr>
          <w:rtl/>
        </w:rPr>
      </w:pPr>
      <w:bookmarkStart w:id="18851" w:name="ET_yor_6598_27"/>
      <w:r w:rsidRPr="00A23D3F">
        <w:rPr>
          <w:rStyle w:val="TagStyle"/>
          <w:rtl/>
        </w:rPr>
        <w:t xml:space="preserve"> &lt;&lt; יור &gt;&gt; </w:t>
      </w:r>
      <w:r>
        <w:rPr>
          <w:rtl/>
        </w:rPr>
        <w:t>היו"ר משה סולומון:</w:t>
      </w:r>
      <w:r w:rsidRPr="00A23D3F">
        <w:rPr>
          <w:rStyle w:val="TagStyle"/>
          <w:rtl/>
        </w:rPr>
        <w:t xml:space="preserve"> &lt;&lt; יור &gt;&gt;</w:t>
      </w:r>
      <w:r>
        <w:rPr>
          <w:rtl/>
        </w:rPr>
        <w:t xml:space="preserve">   </w:t>
      </w:r>
      <w:bookmarkEnd w:id="18851"/>
    </w:p>
    <w:p w:rsidR="00CA466D" w:rsidRDefault="00CA466D" w:rsidP="008F2C55">
      <w:pPr>
        <w:rPr>
          <w:rtl/>
          <w:lang w:eastAsia="he-IL"/>
        </w:rPr>
      </w:pPr>
    </w:p>
    <w:p w:rsidR="00CA466D" w:rsidRDefault="00CA466D" w:rsidP="003B3E02">
      <w:pPr>
        <w:rPr>
          <w:rtl/>
          <w:lang w:eastAsia="he-IL"/>
        </w:rPr>
      </w:pPr>
      <w:bookmarkStart w:id="18852" w:name="_ETM_Q311_274000"/>
      <w:bookmarkEnd w:id="18852"/>
      <w:r>
        <w:rPr>
          <w:rFonts w:hint="cs"/>
          <w:rtl/>
          <w:lang w:eastAsia="he-IL"/>
        </w:rPr>
        <w:t>קטי, קריאה שנייה.</w:t>
      </w:r>
    </w:p>
    <w:p w:rsidR="00CA466D" w:rsidRDefault="00CA466D" w:rsidP="003B3E02">
      <w:pPr>
        <w:rPr>
          <w:rtl/>
          <w:lang w:eastAsia="he-IL"/>
        </w:rPr>
      </w:pPr>
      <w:bookmarkStart w:id="18853" w:name="_ETM_Q311_276000"/>
      <w:bookmarkEnd w:id="18853"/>
    </w:p>
    <w:p w:rsidR="00CA466D" w:rsidRDefault="00CA466D" w:rsidP="003B3E02">
      <w:pPr>
        <w:pStyle w:val="af5"/>
        <w:keepNext/>
        <w:rPr>
          <w:rtl/>
        </w:rPr>
      </w:pPr>
      <w:bookmarkStart w:id="18854" w:name="ET_interruption_5807_28"/>
      <w:r w:rsidRPr="00A23D3F">
        <w:rPr>
          <w:rStyle w:val="TagStyle"/>
          <w:rtl/>
        </w:rPr>
        <w:t xml:space="preserve"> &lt;&lt; קריאה &gt;&gt; </w:t>
      </w:r>
      <w:r>
        <w:rPr>
          <w:rtl/>
        </w:rPr>
        <w:t>קטי קטרין שטרית (הליכוד):</w:t>
      </w:r>
      <w:r w:rsidRPr="00A23D3F">
        <w:rPr>
          <w:rStyle w:val="TagStyle"/>
          <w:rtl/>
        </w:rPr>
        <w:t xml:space="preserve"> &lt;&lt; קריאה &gt;&gt;</w:t>
      </w:r>
      <w:r>
        <w:rPr>
          <w:rtl/>
        </w:rPr>
        <w:t xml:space="preserve">   </w:t>
      </w:r>
      <w:bookmarkEnd w:id="18854"/>
    </w:p>
    <w:p w:rsidR="00CA466D" w:rsidRDefault="00CA466D" w:rsidP="008F2C55">
      <w:pPr>
        <w:rPr>
          <w:rtl/>
          <w:lang w:eastAsia="he-IL"/>
        </w:rPr>
      </w:pPr>
    </w:p>
    <w:p w:rsidR="00CA466D" w:rsidRDefault="00CA466D" w:rsidP="007223B4">
      <w:pPr>
        <w:rPr>
          <w:rtl/>
          <w:lang w:eastAsia="he-IL"/>
        </w:rPr>
      </w:pPr>
      <w:r>
        <w:rPr>
          <w:rFonts w:hint="cs"/>
          <w:rtl/>
          <w:lang w:eastAsia="he-IL"/>
        </w:rPr>
        <w:t>אנחנו בקשר עם</w:t>
      </w:r>
      <w:bookmarkStart w:id="18855" w:name="_ETM_Q311_275000"/>
      <w:bookmarkEnd w:id="18855"/>
      <w:r>
        <w:rPr>
          <w:rFonts w:hint="cs"/>
          <w:rtl/>
          <w:lang w:eastAsia="he-IL"/>
        </w:rPr>
        <w:t xml:space="preserve"> המשפחות</w:t>
      </w:r>
      <w:r w:rsidR="007223B4">
        <w:rPr>
          <w:rFonts w:hint="cs"/>
          <w:rtl/>
          <w:lang w:eastAsia="he-IL"/>
        </w:rPr>
        <w:t>.</w:t>
      </w:r>
      <w:r>
        <w:rPr>
          <w:rFonts w:hint="cs"/>
          <w:rtl/>
          <w:lang w:eastAsia="he-IL"/>
        </w:rPr>
        <w:t xml:space="preserve"> על מה היא מדברת?</w:t>
      </w:r>
    </w:p>
    <w:p w:rsidR="00CA466D" w:rsidRDefault="00CA466D" w:rsidP="003B3E02">
      <w:pPr>
        <w:rPr>
          <w:rtl/>
          <w:lang w:eastAsia="he-IL"/>
        </w:rPr>
      </w:pPr>
    </w:p>
    <w:p w:rsidR="00CA466D" w:rsidRDefault="00CA466D" w:rsidP="003B3E02">
      <w:pPr>
        <w:pStyle w:val="af6"/>
        <w:keepNext/>
        <w:rPr>
          <w:rtl/>
        </w:rPr>
      </w:pPr>
      <w:bookmarkStart w:id="18856" w:name="ET_yor_6598_29"/>
      <w:r w:rsidRPr="00A23D3F">
        <w:rPr>
          <w:rStyle w:val="TagStyle"/>
          <w:rtl/>
        </w:rPr>
        <w:t xml:space="preserve"> &lt;&lt; יור &gt;&gt; </w:t>
      </w:r>
      <w:r>
        <w:rPr>
          <w:rtl/>
        </w:rPr>
        <w:t>היו"ר משה סולומון:</w:t>
      </w:r>
      <w:r w:rsidRPr="00A23D3F">
        <w:rPr>
          <w:rStyle w:val="TagStyle"/>
          <w:rtl/>
        </w:rPr>
        <w:t xml:space="preserve"> &lt;&lt; יור &gt;&gt;</w:t>
      </w:r>
      <w:r>
        <w:rPr>
          <w:rtl/>
        </w:rPr>
        <w:t xml:space="preserve">   </w:t>
      </w:r>
      <w:bookmarkEnd w:id="18856"/>
    </w:p>
    <w:p w:rsidR="00CA466D" w:rsidRDefault="00CA466D" w:rsidP="008F2C55">
      <w:pPr>
        <w:rPr>
          <w:rtl/>
          <w:lang w:eastAsia="he-IL"/>
        </w:rPr>
      </w:pPr>
    </w:p>
    <w:p w:rsidR="00CA466D" w:rsidRDefault="00CA466D" w:rsidP="007223B4">
      <w:pPr>
        <w:rPr>
          <w:rtl/>
          <w:lang w:eastAsia="he-IL"/>
        </w:rPr>
      </w:pPr>
      <w:r>
        <w:rPr>
          <w:rFonts w:hint="cs"/>
          <w:rtl/>
          <w:lang w:eastAsia="he-IL"/>
        </w:rPr>
        <w:t>בסדר, אין בעיה</w:t>
      </w:r>
      <w:r w:rsidR="007223B4">
        <w:rPr>
          <w:rFonts w:hint="cs"/>
          <w:rtl/>
          <w:lang w:eastAsia="he-IL"/>
        </w:rPr>
        <w:t>.</w:t>
      </w:r>
      <w:bookmarkStart w:id="18857" w:name="_ETM_Q311_280000"/>
      <w:bookmarkEnd w:id="18857"/>
      <w:r>
        <w:rPr>
          <w:rFonts w:hint="cs"/>
          <w:rtl/>
          <w:lang w:eastAsia="he-IL"/>
        </w:rPr>
        <w:t xml:space="preserve"> מותר לה לדבר.</w:t>
      </w:r>
    </w:p>
    <w:p w:rsidR="00CA466D" w:rsidRDefault="00CA466D" w:rsidP="003B3E02">
      <w:pPr>
        <w:rPr>
          <w:b/>
          <w:bCs/>
          <w:u w:val="single"/>
          <w:rtl/>
          <w:lang w:eastAsia="he-IL"/>
        </w:rPr>
      </w:pPr>
    </w:p>
    <w:p w:rsidR="00CA466D" w:rsidRDefault="00CA466D" w:rsidP="003B3E02">
      <w:pPr>
        <w:pStyle w:val="af5"/>
        <w:keepNext/>
        <w:rPr>
          <w:rtl/>
        </w:rPr>
      </w:pPr>
      <w:bookmarkStart w:id="18858" w:name="ET_interruption_5807_31"/>
      <w:r w:rsidRPr="00A23D3F">
        <w:rPr>
          <w:rStyle w:val="TagStyle"/>
          <w:rtl/>
        </w:rPr>
        <w:t xml:space="preserve"> &lt;&lt; קריאה &gt;&gt; </w:t>
      </w:r>
      <w:r>
        <w:rPr>
          <w:rtl/>
        </w:rPr>
        <w:t>קטי קטרין שטרית (הליכוד):</w:t>
      </w:r>
      <w:r w:rsidRPr="00A23D3F">
        <w:rPr>
          <w:rStyle w:val="TagStyle"/>
          <w:rtl/>
        </w:rPr>
        <w:t xml:space="preserve"> &lt;&lt; קריאה &gt;&gt;</w:t>
      </w:r>
      <w:r>
        <w:rPr>
          <w:rtl/>
        </w:rPr>
        <w:t xml:space="preserve">   </w:t>
      </w:r>
      <w:bookmarkEnd w:id="18858"/>
    </w:p>
    <w:p w:rsidR="00CA466D" w:rsidRDefault="00CA466D" w:rsidP="008F2C55">
      <w:pPr>
        <w:rPr>
          <w:rtl/>
          <w:lang w:eastAsia="he-IL"/>
        </w:rPr>
      </w:pPr>
    </w:p>
    <w:p w:rsidR="00CA466D" w:rsidRDefault="00CA466D" w:rsidP="007223B4">
      <w:pPr>
        <w:rPr>
          <w:rtl/>
        </w:rPr>
      </w:pPr>
      <w:r>
        <w:rPr>
          <w:rFonts w:hint="cs"/>
          <w:rtl/>
          <w:lang w:eastAsia="he-IL"/>
        </w:rPr>
        <w:t>לא איתכם המשפחות באות</w:t>
      </w:r>
      <w:r w:rsidR="007223B4">
        <w:rPr>
          <w:rFonts w:hint="cs"/>
          <w:rtl/>
          <w:lang w:eastAsia="he-IL"/>
        </w:rPr>
        <w:t>.</w:t>
      </w:r>
      <w:r>
        <w:rPr>
          <w:rFonts w:hint="cs"/>
          <w:rtl/>
          <w:lang w:eastAsia="he-IL"/>
        </w:rPr>
        <w:t xml:space="preserve"> איתנו. </w:t>
      </w:r>
      <w:r>
        <w:rPr>
          <w:rFonts w:hint="cs"/>
          <w:rtl/>
        </w:rPr>
        <w:t>מה זה הדבר הזה? מה זה דברי השטנה האלה? להגיד שאנחנו לא בקשר עם המשפחות?</w:t>
      </w:r>
    </w:p>
    <w:p w:rsidR="00CA466D" w:rsidRDefault="00CA466D" w:rsidP="003B3E02">
      <w:pPr>
        <w:rPr>
          <w:rtl/>
        </w:rPr>
      </w:pPr>
    </w:p>
    <w:p w:rsidR="00CA466D" w:rsidRDefault="00CA466D" w:rsidP="003B3E02">
      <w:pPr>
        <w:pStyle w:val="af6"/>
        <w:keepNext/>
        <w:rPr>
          <w:rtl/>
        </w:rPr>
      </w:pPr>
      <w:r w:rsidRPr="00A23D3F">
        <w:rPr>
          <w:rStyle w:val="TagStyle"/>
          <w:rtl/>
        </w:rPr>
        <w:t xml:space="preserve"> &lt;&lt; יור &gt;&gt; </w:t>
      </w:r>
      <w:r>
        <w:rPr>
          <w:rtl/>
        </w:rPr>
        <w:t>היו"ר משה סולומון:</w:t>
      </w:r>
      <w:r w:rsidRPr="00A23D3F">
        <w:rPr>
          <w:rStyle w:val="TagStyle"/>
          <w:rtl/>
        </w:rPr>
        <w:t xml:space="preserve"> &lt;&lt; יור &gt;&gt;</w:t>
      </w:r>
      <w:r>
        <w:rPr>
          <w:rtl/>
        </w:rPr>
        <w:t xml:space="preserve">   </w:t>
      </w:r>
    </w:p>
    <w:p w:rsidR="00CA466D" w:rsidRDefault="00CA466D" w:rsidP="008F2C55">
      <w:pPr>
        <w:rPr>
          <w:rtl/>
          <w:lang w:eastAsia="he-IL"/>
        </w:rPr>
      </w:pPr>
    </w:p>
    <w:p w:rsidR="00CA466D" w:rsidRDefault="00CA466D" w:rsidP="003B3E02">
      <w:pPr>
        <w:rPr>
          <w:rtl/>
          <w:lang w:eastAsia="he-IL"/>
        </w:rPr>
      </w:pPr>
      <w:bookmarkStart w:id="18859" w:name="_ETM_Q311_291000"/>
      <w:bookmarkEnd w:id="18859"/>
      <w:r>
        <w:rPr>
          <w:rFonts w:hint="cs"/>
          <w:rtl/>
          <w:lang w:eastAsia="he-IL"/>
        </w:rPr>
        <w:t>היא ביקשה חצי דקה של שקט כדי לחשוב עליהם. את יכולה?</w:t>
      </w:r>
    </w:p>
    <w:p w:rsidR="00CA466D" w:rsidRDefault="00CA466D" w:rsidP="003B3E02">
      <w:pPr>
        <w:rPr>
          <w:b/>
          <w:bCs/>
          <w:u w:val="single"/>
          <w:rtl/>
          <w:lang w:eastAsia="he-IL"/>
        </w:rPr>
      </w:pPr>
    </w:p>
    <w:p w:rsidR="00CA466D" w:rsidRDefault="00CA466D" w:rsidP="003B3E02">
      <w:pPr>
        <w:pStyle w:val="af5"/>
        <w:keepNext/>
        <w:rPr>
          <w:rtl/>
        </w:rPr>
      </w:pPr>
      <w:bookmarkStart w:id="18860" w:name="ET_interruption_5807_35"/>
      <w:r w:rsidRPr="00A23D3F">
        <w:rPr>
          <w:rStyle w:val="TagStyle"/>
          <w:rtl/>
        </w:rPr>
        <w:t xml:space="preserve"> &lt;&lt; קריאה &gt;&gt; </w:t>
      </w:r>
      <w:r>
        <w:rPr>
          <w:rtl/>
        </w:rPr>
        <w:t>קטי קטרין שטרית (הליכוד):</w:t>
      </w:r>
      <w:r w:rsidRPr="00A23D3F">
        <w:rPr>
          <w:rStyle w:val="TagStyle"/>
          <w:rtl/>
        </w:rPr>
        <w:t xml:space="preserve"> &lt;&lt; קריאה &gt;&gt;</w:t>
      </w:r>
      <w:r>
        <w:rPr>
          <w:rtl/>
        </w:rPr>
        <w:t xml:space="preserve">   </w:t>
      </w:r>
      <w:bookmarkEnd w:id="18860"/>
    </w:p>
    <w:p w:rsidR="00CA466D" w:rsidRDefault="00CA466D" w:rsidP="008F2C55">
      <w:pPr>
        <w:rPr>
          <w:rtl/>
          <w:lang w:eastAsia="he-IL"/>
        </w:rPr>
      </w:pPr>
    </w:p>
    <w:p w:rsidR="00CA466D" w:rsidRPr="00A23D3F" w:rsidRDefault="00CA466D" w:rsidP="003B3E02">
      <w:pPr>
        <w:rPr>
          <w:rtl/>
          <w:lang w:eastAsia="he-IL"/>
        </w:rPr>
      </w:pPr>
      <w:r>
        <w:rPr>
          <w:rFonts w:hint="cs"/>
          <w:rtl/>
          <w:lang w:eastAsia="he-IL"/>
        </w:rPr>
        <w:t xml:space="preserve">אני </w:t>
      </w:r>
      <w:bookmarkStart w:id="18861" w:name="_ETM_Q311_292000"/>
      <w:bookmarkEnd w:id="18861"/>
      <w:r>
        <w:rPr>
          <w:rFonts w:hint="cs"/>
          <w:rtl/>
          <w:lang w:eastAsia="he-IL"/>
        </w:rPr>
        <w:t>מדברת עם המשפחות ועם ההורים, הכול.</w:t>
      </w:r>
    </w:p>
    <w:p w:rsidR="00CA466D" w:rsidRDefault="00CA466D" w:rsidP="003B3E02">
      <w:pPr>
        <w:rPr>
          <w:rtl/>
          <w:lang w:eastAsia="he-IL"/>
        </w:rPr>
      </w:pPr>
      <w:bookmarkStart w:id="18862" w:name="_ETM_Q311_290000"/>
      <w:bookmarkEnd w:id="18862"/>
    </w:p>
    <w:p w:rsidR="00CA466D" w:rsidRDefault="00CA466D" w:rsidP="003B3E02">
      <w:pPr>
        <w:pStyle w:val="af5"/>
        <w:keepNext/>
        <w:rPr>
          <w:rtl/>
        </w:rPr>
      </w:pPr>
      <w:bookmarkStart w:id="18863" w:name="ET_interruption_5801_33"/>
      <w:r w:rsidRPr="00A23D3F">
        <w:rPr>
          <w:rStyle w:val="TagStyle"/>
          <w:rtl/>
        </w:rPr>
        <w:t xml:space="preserve"> &lt;&lt; קריאה &gt;&gt; </w:t>
      </w:r>
      <w:r>
        <w:rPr>
          <w:rtl/>
        </w:rPr>
        <w:t>אריאל קלנר (הליכוד):</w:t>
      </w:r>
      <w:r w:rsidRPr="00A23D3F">
        <w:rPr>
          <w:rStyle w:val="TagStyle"/>
          <w:rtl/>
        </w:rPr>
        <w:t xml:space="preserve"> &lt;&lt; קריאה &gt;&gt;</w:t>
      </w:r>
      <w:r>
        <w:rPr>
          <w:rtl/>
        </w:rPr>
        <w:t xml:space="preserve">   </w:t>
      </w:r>
      <w:bookmarkEnd w:id="18863"/>
    </w:p>
    <w:p w:rsidR="00CA466D" w:rsidRDefault="00CA466D" w:rsidP="008F2C55">
      <w:pPr>
        <w:rPr>
          <w:rtl/>
          <w:lang w:eastAsia="he-IL"/>
        </w:rPr>
      </w:pPr>
    </w:p>
    <w:p w:rsidR="00CA466D" w:rsidRDefault="00CA466D" w:rsidP="007223B4">
      <w:pPr>
        <w:rPr>
          <w:rtl/>
        </w:rPr>
      </w:pPr>
      <w:bookmarkStart w:id="18864" w:name="_ETM_Q311_295000"/>
      <w:bookmarkEnd w:id="18864"/>
      <w:r>
        <w:rPr>
          <w:rFonts w:hint="cs"/>
          <w:rtl/>
        </w:rPr>
        <w:t xml:space="preserve">אין ספק שדברים מהסוג הזה מרככים את חמאס. </w:t>
      </w:r>
      <w:bookmarkStart w:id="18865" w:name="_ETM_Q311_299000"/>
      <w:bookmarkEnd w:id="18865"/>
      <w:r>
        <w:rPr>
          <w:rFonts w:hint="cs"/>
          <w:rtl/>
        </w:rPr>
        <w:t>כשחמאס שומע את זה, הוא מתרכך, הוא אומר</w:t>
      </w:r>
      <w:r w:rsidR="007223B4">
        <w:rPr>
          <w:rFonts w:hint="cs"/>
          <w:rtl/>
        </w:rPr>
        <w:t>:</w:t>
      </w:r>
      <w:r>
        <w:rPr>
          <w:rFonts w:hint="cs"/>
          <w:rtl/>
        </w:rPr>
        <w:t xml:space="preserve"> טוב, אני מסכים לעסקה.</w:t>
      </w:r>
    </w:p>
    <w:p w:rsidR="00CA466D" w:rsidRDefault="00CA466D" w:rsidP="003B3E02">
      <w:pPr>
        <w:rPr>
          <w:rtl/>
        </w:rPr>
      </w:pPr>
    </w:p>
    <w:p w:rsidR="00CA466D" w:rsidRDefault="00CA466D" w:rsidP="003B3E02">
      <w:pPr>
        <w:pStyle w:val="af5"/>
        <w:keepNext/>
        <w:rPr>
          <w:rtl/>
        </w:rPr>
      </w:pPr>
      <w:bookmarkStart w:id="18866" w:name="ET_interruption_5807_36"/>
      <w:r w:rsidRPr="00A23D3F">
        <w:rPr>
          <w:rStyle w:val="TagStyle"/>
          <w:rtl/>
        </w:rPr>
        <w:t xml:space="preserve"> &lt;&lt; קריאה &gt;&gt; </w:t>
      </w:r>
      <w:r>
        <w:rPr>
          <w:rtl/>
        </w:rPr>
        <w:t>קטי קטרין שטרית (הליכוד):</w:t>
      </w:r>
      <w:r w:rsidRPr="00A23D3F">
        <w:rPr>
          <w:rStyle w:val="TagStyle"/>
          <w:rtl/>
        </w:rPr>
        <w:t xml:space="preserve"> &lt;&lt; קריאה &gt;&gt;</w:t>
      </w:r>
      <w:r>
        <w:rPr>
          <w:rtl/>
        </w:rPr>
        <w:t xml:space="preserve">   </w:t>
      </w:r>
      <w:bookmarkEnd w:id="18866"/>
    </w:p>
    <w:p w:rsidR="00CA466D" w:rsidRDefault="00CA466D" w:rsidP="008F2C55">
      <w:pPr>
        <w:rPr>
          <w:rtl/>
          <w:lang w:eastAsia="he-IL"/>
        </w:rPr>
      </w:pPr>
    </w:p>
    <w:p w:rsidR="00CA466D" w:rsidRDefault="00CA466D" w:rsidP="003B3E02">
      <w:pPr>
        <w:rPr>
          <w:rtl/>
        </w:rPr>
      </w:pPr>
      <w:bookmarkStart w:id="18867" w:name="_ETM_Q311_296000"/>
      <w:bookmarkEnd w:id="18867"/>
      <w:r>
        <w:rPr>
          <w:rFonts w:hint="cs"/>
          <w:rtl/>
        </w:rPr>
        <w:t>זה פופוליזם.</w:t>
      </w:r>
    </w:p>
    <w:p w:rsidR="00CA466D" w:rsidRDefault="00CA466D" w:rsidP="003B3E02">
      <w:pPr>
        <w:rPr>
          <w:rtl/>
        </w:rPr>
      </w:pPr>
    </w:p>
    <w:p w:rsidR="00CA466D" w:rsidRDefault="00CA466D" w:rsidP="003B3E02">
      <w:pPr>
        <w:pStyle w:val="-"/>
        <w:keepNext/>
        <w:rPr>
          <w:rtl/>
        </w:rPr>
      </w:pPr>
      <w:r w:rsidRPr="008C3F15">
        <w:rPr>
          <w:rStyle w:val="TagStyle"/>
          <w:rtl/>
        </w:rPr>
        <w:t xml:space="preserve">&lt;&lt; דובר_המשך &gt;&gt; </w:t>
      </w:r>
      <w:r>
        <w:rPr>
          <w:rtl/>
        </w:rPr>
        <w:t>יעל רון בן משה (כחול לבן – המחנה הממלכתי):</w:t>
      </w:r>
      <w:r w:rsidRPr="008C3F15">
        <w:rPr>
          <w:rStyle w:val="TagStyle"/>
          <w:rtl/>
        </w:rPr>
        <w:t xml:space="preserve"> &lt;&lt; דובר_המשך &gt;&gt;</w:t>
      </w:r>
      <w:r>
        <w:rPr>
          <w:rtl/>
        </w:rPr>
        <w:t xml:space="preserve">   </w:t>
      </w:r>
    </w:p>
    <w:p w:rsidR="00CA466D" w:rsidRDefault="00CA466D" w:rsidP="008F2C55">
      <w:pPr>
        <w:rPr>
          <w:rtl/>
        </w:rPr>
      </w:pPr>
    </w:p>
    <w:p w:rsidR="00CA466D" w:rsidRDefault="00CA466D" w:rsidP="003B3E02">
      <w:pPr>
        <w:rPr>
          <w:rtl/>
        </w:rPr>
      </w:pPr>
      <w:r>
        <w:rPr>
          <w:rFonts w:hint="cs"/>
          <w:rtl/>
        </w:rPr>
        <w:t>תודה רבה, אדוני היושב-ראש.</w:t>
      </w:r>
    </w:p>
    <w:p w:rsidR="00CA466D" w:rsidRDefault="00CA466D" w:rsidP="003B3E02">
      <w:pPr>
        <w:rPr>
          <w:rtl/>
        </w:rPr>
      </w:pPr>
      <w:bookmarkStart w:id="18868" w:name="_ETM_Q311_305000"/>
      <w:bookmarkEnd w:id="18868"/>
    </w:p>
    <w:p w:rsidR="00CA466D" w:rsidRDefault="00CA466D" w:rsidP="003B3E02">
      <w:pPr>
        <w:pStyle w:val="af5"/>
        <w:keepNext/>
        <w:rPr>
          <w:rtl/>
        </w:rPr>
      </w:pPr>
      <w:bookmarkStart w:id="18869" w:name="ET_interruption_קריאה_37"/>
      <w:r w:rsidRPr="00A23D3F">
        <w:rPr>
          <w:rStyle w:val="TagStyle"/>
          <w:rtl/>
        </w:rPr>
        <w:t xml:space="preserve"> &lt;&lt; קריאה &gt;&gt; </w:t>
      </w:r>
      <w:r>
        <w:rPr>
          <w:rtl/>
        </w:rPr>
        <w:t>קריאה:</w:t>
      </w:r>
      <w:r w:rsidRPr="00A23D3F">
        <w:rPr>
          <w:rStyle w:val="TagStyle"/>
          <w:rtl/>
        </w:rPr>
        <w:t xml:space="preserve"> &lt;&lt; קריאה &gt;&gt;</w:t>
      </w:r>
      <w:r>
        <w:rPr>
          <w:rtl/>
        </w:rPr>
        <w:t xml:space="preserve">   </w:t>
      </w:r>
      <w:bookmarkEnd w:id="18869"/>
    </w:p>
    <w:p w:rsidR="00CA466D" w:rsidRDefault="00CA466D" w:rsidP="008F2C55">
      <w:pPr>
        <w:rPr>
          <w:rtl/>
        </w:rPr>
      </w:pPr>
    </w:p>
    <w:p w:rsidR="00CA466D" w:rsidRDefault="00CA466D" w:rsidP="003B3E02">
      <w:pPr>
        <w:rPr>
          <w:rtl/>
        </w:rPr>
      </w:pPr>
      <w:r>
        <w:rPr>
          <w:rFonts w:hint="cs"/>
          <w:rtl/>
        </w:rPr>
        <w:t>קטי, לא מתאים לך.</w:t>
      </w:r>
    </w:p>
    <w:p w:rsidR="00CA466D" w:rsidRDefault="00CA466D" w:rsidP="003B3E02">
      <w:pPr>
        <w:rPr>
          <w:b/>
          <w:bCs/>
          <w:u w:val="single"/>
          <w:rtl/>
          <w:lang w:eastAsia="he-IL"/>
        </w:rPr>
      </w:pPr>
    </w:p>
    <w:p w:rsidR="00CA466D" w:rsidRDefault="00CA466D" w:rsidP="003B3E02">
      <w:pPr>
        <w:pStyle w:val="af5"/>
        <w:keepNext/>
        <w:rPr>
          <w:rtl/>
        </w:rPr>
      </w:pPr>
      <w:bookmarkStart w:id="18870" w:name="ET_interruption_5807_39"/>
      <w:r w:rsidRPr="00A23D3F">
        <w:rPr>
          <w:rStyle w:val="TagStyle"/>
          <w:rtl/>
        </w:rPr>
        <w:t xml:space="preserve"> &lt;&lt; קריאה &gt;&gt; </w:t>
      </w:r>
      <w:r>
        <w:rPr>
          <w:rtl/>
        </w:rPr>
        <w:t>קטי קטרין שטרית (הליכוד):</w:t>
      </w:r>
      <w:r w:rsidRPr="00A23D3F">
        <w:rPr>
          <w:rStyle w:val="TagStyle"/>
          <w:rtl/>
        </w:rPr>
        <w:t xml:space="preserve"> &lt;&lt; קריאה &gt;&gt;</w:t>
      </w:r>
      <w:r>
        <w:rPr>
          <w:rtl/>
        </w:rPr>
        <w:t xml:space="preserve">   </w:t>
      </w:r>
      <w:bookmarkEnd w:id="18870"/>
    </w:p>
    <w:p w:rsidR="00CA466D" w:rsidRDefault="00CA466D" w:rsidP="008F2C55">
      <w:pPr>
        <w:rPr>
          <w:rtl/>
        </w:rPr>
      </w:pPr>
    </w:p>
    <w:p w:rsidR="00CA466D" w:rsidRDefault="00CA466D" w:rsidP="003B3E02">
      <w:pPr>
        <w:rPr>
          <w:rtl/>
        </w:rPr>
      </w:pPr>
      <w:r>
        <w:rPr>
          <w:rFonts w:hint="cs"/>
          <w:rtl/>
        </w:rPr>
        <w:t>מה לא מתאים לי?</w:t>
      </w:r>
    </w:p>
    <w:p w:rsidR="00CA466D" w:rsidRDefault="00CA466D" w:rsidP="003B3E02">
      <w:pPr>
        <w:rPr>
          <w:rtl/>
        </w:rPr>
      </w:pPr>
      <w:r>
        <w:rPr>
          <w:rFonts w:hint="cs"/>
          <w:rtl/>
        </w:rPr>
        <w:t xml:space="preserve"> </w:t>
      </w:r>
    </w:p>
    <w:p w:rsidR="00CA466D" w:rsidRDefault="00CA466D" w:rsidP="003B3E02">
      <w:pPr>
        <w:pStyle w:val="af6"/>
        <w:keepNext/>
        <w:rPr>
          <w:rtl/>
        </w:rPr>
      </w:pPr>
      <w:bookmarkStart w:id="18871" w:name="ET_yor_6598_5"/>
      <w:r w:rsidRPr="008C3F15">
        <w:rPr>
          <w:rStyle w:val="TagStyle"/>
          <w:rtl/>
        </w:rPr>
        <w:t xml:space="preserve"> &lt;&lt; יור &gt;&gt; </w:t>
      </w:r>
      <w:r>
        <w:rPr>
          <w:rtl/>
        </w:rPr>
        <w:t>היו"ר משה סולומון:</w:t>
      </w:r>
      <w:r w:rsidRPr="008C3F15">
        <w:rPr>
          <w:rStyle w:val="TagStyle"/>
          <w:rtl/>
        </w:rPr>
        <w:t xml:space="preserve"> &lt;&lt; יור &gt;&gt;</w:t>
      </w:r>
      <w:r>
        <w:rPr>
          <w:rtl/>
        </w:rPr>
        <w:t xml:space="preserve">   </w:t>
      </w:r>
      <w:bookmarkEnd w:id="18871"/>
    </w:p>
    <w:p w:rsidR="00CA466D" w:rsidRDefault="00CA466D" w:rsidP="008F2C55">
      <w:pPr>
        <w:rPr>
          <w:rtl/>
        </w:rPr>
      </w:pPr>
    </w:p>
    <w:p w:rsidR="00CA466D" w:rsidRDefault="00CA466D" w:rsidP="003B3E02">
      <w:pPr>
        <w:rPr>
          <w:rtl/>
        </w:rPr>
      </w:pPr>
      <w:r>
        <w:rPr>
          <w:rFonts w:hint="cs"/>
          <w:rtl/>
        </w:rPr>
        <w:t xml:space="preserve">תודה רבה. </w:t>
      </w:r>
      <w:bookmarkStart w:id="18872" w:name="_ETM_Q311_310000"/>
      <w:bookmarkEnd w:id="18872"/>
      <w:r>
        <w:rPr>
          <w:rFonts w:hint="cs"/>
          <w:rtl/>
        </w:rPr>
        <w:t xml:space="preserve">חברת הכנסת טלי גוטליב, בבקשה. עכשיו תוכלי להביע את </w:t>
      </w:r>
      <w:bookmarkStart w:id="18873" w:name="_ETM_Q311_314000"/>
      <w:bookmarkEnd w:id="18873"/>
      <w:r>
        <w:rPr>
          <w:rFonts w:hint="cs"/>
          <w:rtl/>
        </w:rPr>
        <w:t>עמדתך.</w:t>
      </w:r>
    </w:p>
    <w:p w:rsidR="00CA466D" w:rsidRDefault="00CA466D" w:rsidP="003B3E02">
      <w:pPr>
        <w:rPr>
          <w:rtl/>
        </w:rPr>
      </w:pPr>
      <w:bookmarkStart w:id="18874" w:name="_ETM_Q311_315000"/>
      <w:bookmarkEnd w:id="18874"/>
    </w:p>
    <w:p w:rsidR="00CA466D" w:rsidRDefault="00CA466D" w:rsidP="003B3E02">
      <w:pPr>
        <w:pStyle w:val="af5"/>
        <w:keepNext/>
        <w:rPr>
          <w:rtl/>
        </w:rPr>
      </w:pPr>
      <w:bookmarkStart w:id="18875" w:name="ET_interruption_5807_40"/>
      <w:r w:rsidRPr="00A23D3F">
        <w:rPr>
          <w:rStyle w:val="TagStyle"/>
          <w:rtl/>
        </w:rPr>
        <w:t xml:space="preserve"> &lt;&lt; קריאה &gt;&gt; </w:t>
      </w:r>
      <w:r>
        <w:rPr>
          <w:rtl/>
        </w:rPr>
        <w:t>קטי קטרין שטרית (הליכוד):</w:t>
      </w:r>
      <w:r w:rsidRPr="00A23D3F">
        <w:rPr>
          <w:rStyle w:val="TagStyle"/>
          <w:rtl/>
        </w:rPr>
        <w:t xml:space="preserve"> &lt;&lt; קריאה &gt;&gt;</w:t>
      </w:r>
      <w:r>
        <w:rPr>
          <w:rtl/>
        </w:rPr>
        <w:t xml:space="preserve">   </w:t>
      </w:r>
      <w:bookmarkEnd w:id="18875"/>
    </w:p>
    <w:p w:rsidR="00CA466D" w:rsidRDefault="00CA466D" w:rsidP="008F2C55">
      <w:pPr>
        <w:rPr>
          <w:rtl/>
          <w:lang w:eastAsia="he-IL"/>
        </w:rPr>
      </w:pPr>
    </w:p>
    <w:p w:rsidR="00CA466D" w:rsidRDefault="00CA466D" w:rsidP="003B3E02">
      <w:pPr>
        <w:rPr>
          <w:rtl/>
        </w:rPr>
      </w:pPr>
      <w:r>
        <w:rPr>
          <w:rFonts w:hint="cs"/>
          <w:rtl/>
        </w:rPr>
        <w:t xml:space="preserve">אבל היא לא מכירה. היא לא יודעת שאנחנו </w:t>
      </w:r>
      <w:r w:rsidR="00DA5739">
        <w:rPr>
          <w:rFonts w:hint="cs"/>
          <w:rtl/>
        </w:rPr>
        <w:t>– – –</w:t>
      </w:r>
    </w:p>
    <w:p w:rsidR="00CA466D" w:rsidRDefault="00CA466D" w:rsidP="003B3E02">
      <w:pPr>
        <w:rPr>
          <w:rtl/>
        </w:rPr>
      </w:pPr>
    </w:p>
    <w:p w:rsidR="00CA466D" w:rsidRDefault="00CA466D" w:rsidP="003B3E02">
      <w:pPr>
        <w:pStyle w:val="af5"/>
        <w:keepNext/>
        <w:rPr>
          <w:rtl/>
        </w:rPr>
      </w:pPr>
      <w:bookmarkStart w:id="18876" w:name="ET_interruption_6125_41"/>
      <w:r w:rsidRPr="00A23D3F">
        <w:rPr>
          <w:rStyle w:val="TagStyle"/>
          <w:rtl/>
        </w:rPr>
        <w:t xml:space="preserve"> &lt;&lt; קריאה &gt;&gt; </w:t>
      </w:r>
      <w:r>
        <w:rPr>
          <w:rtl/>
        </w:rPr>
        <w:t>יעל רון בן משה (כחול לבן – המחנה הממלכתי):</w:t>
      </w:r>
      <w:r w:rsidRPr="00A23D3F">
        <w:rPr>
          <w:rStyle w:val="TagStyle"/>
          <w:rtl/>
        </w:rPr>
        <w:t xml:space="preserve"> &lt;&lt; קריאה &gt;&gt;</w:t>
      </w:r>
      <w:r>
        <w:rPr>
          <w:rtl/>
        </w:rPr>
        <w:t xml:space="preserve">   </w:t>
      </w:r>
      <w:bookmarkEnd w:id="18876"/>
    </w:p>
    <w:p w:rsidR="00CA466D" w:rsidRDefault="00CA466D" w:rsidP="008F2C55">
      <w:pPr>
        <w:rPr>
          <w:rtl/>
          <w:lang w:eastAsia="he-IL"/>
        </w:rPr>
      </w:pPr>
    </w:p>
    <w:p w:rsidR="00CA466D" w:rsidRDefault="00CA466D" w:rsidP="003B3E02">
      <w:pPr>
        <w:rPr>
          <w:rtl/>
          <w:lang w:eastAsia="he-IL"/>
        </w:rPr>
      </w:pPr>
      <w:r>
        <w:rPr>
          <w:rFonts w:hint="cs"/>
          <w:rtl/>
          <w:lang w:eastAsia="he-IL"/>
        </w:rPr>
        <w:t>חברת הכנסת</w:t>
      </w:r>
      <w:bookmarkStart w:id="18877" w:name="_ETM_Q311_317000"/>
      <w:bookmarkEnd w:id="18877"/>
      <w:r>
        <w:rPr>
          <w:rFonts w:hint="cs"/>
          <w:rtl/>
          <w:lang w:eastAsia="he-IL"/>
        </w:rPr>
        <w:t xml:space="preserve"> </w:t>
      </w:r>
      <w:r w:rsidR="00DA5739">
        <w:rPr>
          <w:rFonts w:hint="cs"/>
          <w:rtl/>
          <w:lang w:eastAsia="he-IL"/>
        </w:rPr>
        <w:t>– – –</w:t>
      </w:r>
      <w:r>
        <w:rPr>
          <w:rFonts w:hint="cs"/>
          <w:rtl/>
          <w:lang w:eastAsia="he-IL"/>
        </w:rPr>
        <w:t xml:space="preserve"> שדיברתי על משפחות </w:t>
      </w:r>
      <w:r w:rsidR="00DA5739">
        <w:rPr>
          <w:rFonts w:hint="cs"/>
          <w:rtl/>
          <w:lang w:eastAsia="he-IL"/>
        </w:rPr>
        <w:t>– – –</w:t>
      </w:r>
    </w:p>
    <w:p w:rsidR="00CA466D" w:rsidRDefault="00CA466D" w:rsidP="003B3E02">
      <w:pPr>
        <w:rPr>
          <w:rtl/>
          <w:lang w:eastAsia="he-IL"/>
        </w:rPr>
      </w:pPr>
      <w:bookmarkStart w:id="18878" w:name="_ETM_Q311_319000"/>
      <w:bookmarkEnd w:id="18878"/>
    </w:p>
    <w:p w:rsidR="00CA466D" w:rsidRDefault="00CA466D" w:rsidP="003B3E02">
      <w:pPr>
        <w:pStyle w:val="af5"/>
        <w:keepNext/>
        <w:rPr>
          <w:rtl/>
        </w:rPr>
      </w:pPr>
      <w:bookmarkStart w:id="18879" w:name="ET_interruption_5807_42"/>
      <w:r w:rsidRPr="00A23D3F">
        <w:rPr>
          <w:rStyle w:val="TagStyle"/>
          <w:rtl/>
        </w:rPr>
        <w:t xml:space="preserve"> &lt;&lt; קריאה &gt;&gt; </w:t>
      </w:r>
      <w:r>
        <w:rPr>
          <w:rtl/>
        </w:rPr>
        <w:t>קטי קטרין שטרית (הליכוד):</w:t>
      </w:r>
      <w:r w:rsidRPr="00A23D3F">
        <w:rPr>
          <w:rStyle w:val="TagStyle"/>
          <w:rtl/>
        </w:rPr>
        <w:t xml:space="preserve"> &lt;&lt; קריאה &gt;&gt;</w:t>
      </w:r>
      <w:r>
        <w:rPr>
          <w:rtl/>
        </w:rPr>
        <w:t xml:space="preserve">   </w:t>
      </w:r>
      <w:bookmarkEnd w:id="18879"/>
    </w:p>
    <w:p w:rsidR="00CA466D" w:rsidRDefault="00CA466D" w:rsidP="008F2C55">
      <w:pPr>
        <w:rPr>
          <w:rtl/>
          <w:lang w:eastAsia="he-IL"/>
        </w:rPr>
      </w:pPr>
    </w:p>
    <w:p w:rsidR="00CA466D" w:rsidRDefault="00CA466D" w:rsidP="003B3E02">
      <w:pPr>
        <w:rPr>
          <w:rtl/>
        </w:rPr>
      </w:pPr>
      <w:bookmarkStart w:id="18880" w:name="_ETM_Q311_316000"/>
      <w:bookmarkEnd w:id="18880"/>
      <w:r>
        <w:rPr>
          <w:rFonts w:hint="cs"/>
          <w:rtl/>
        </w:rPr>
        <w:t>יעל, איך את יכולה להגיד שאנחנו לא בקשר עם המשפחות?</w:t>
      </w:r>
    </w:p>
    <w:p w:rsidR="00CA466D" w:rsidRDefault="00CA466D" w:rsidP="003B3E02">
      <w:pPr>
        <w:rPr>
          <w:rtl/>
        </w:rPr>
      </w:pPr>
    </w:p>
    <w:p w:rsidR="00CA466D" w:rsidRDefault="00CA466D" w:rsidP="003B3E02">
      <w:pPr>
        <w:pStyle w:val="af5"/>
        <w:keepNext/>
        <w:rPr>
          <w:rtl/>
        </w:rPr>
      </w:pPr>
      <w:bookmarkStart w:id="18881" w:name="ET_interruption_6125_43"/>
      <w:r w:rsidRPr="00A23D3F">
        <w:rPr>
          <w:rStyle w:val="TagStyle"/>
          <w:rtl/>
        </w:rPr>
        <w:t xml:space="preserve"> &lt;&lt; קריאה &gt;&gt; </w:t>
      </w:r>
      <w:r>
        <w:rPr>
          <w:rtl/>
        </w:rPr>
        <w:t>יעל רון בן משה (כחול לבן – המחנה הממלכתי):</w:t>
      </w:r>
      <w:r w:rsidRPr="00A23D3F">
        <w:rPr>
          <w:rStyle w:val="TagStyle"/>
          <w:rtl/>
        </w:rPr>
        <w:t xml:space="preserve"> &lt;&lt; קריאה &gt;&gt;</w:t>
      </w:r>
      <w:r>
        <w:rPr>
          <w:rtl/>
        </w:rPr>
        <w:t xml:space="preserve">   </w:t>
      </w:r>
      <w:bookmarkEnd w:id="18881"/>
    </w:p>
    <w:p w:rsidR="00CA466D" w:rsidRDefault="00CA466D" w:rsidP="008F2C55">
      <w:pPr>
        <w:rPr>
          <w:rtl/>
          <w:lang w:eastAsia="he-IL"/>
        </w:rPr>
      </w:pPr>
    </w:p>
    <w:p w:rsidR="00CA466D" w:rsidRDefault="00CA466D" w:rsidP="007223B4">
      <w:pPr>
        <w:rPr>
          <w:rtl/>
        </w:rPr>
      </w:pPr>
      <w:r>
        <w:rPr>
          <w:rFonts w:hint="cs"/>
          <w:rtl/>
        </w:rPr>
        <w:t>לא אמרתי מילה כז</w:t>
      </w:r>
      <w:r w:rsidR="007223B4">
        <w:rPr>
          <w:rFonts w:hint="cs"/>
          <w:rtl/>
        </w:rPr>
        <w:t>את.</w:t>
      </w:r>
      <w:r>
        <w:rPr>
          <w:rFonts w:hint="cs"/>
          <w:rtl/>
        </w:rPr>
        <w:t xml:space="preserve"> יש הכול בפרוטוקול.</w:t>
      </w:r>
    </w:p>
    <w:p w:rsidR="00CA466D" w:rsidRDefault="00CA466D" w:rsidP="003B3E02">
      <w:pPr>
        <w:rPr>
          <w:rtl/>
        </w:rPr>
      </w:pPr>
    </w:p>
    <w:p w:rsidR="00CA466D" w:rsidRDefault="00CA466D" w:rsidP="003B3E02">
      <w:pPr>
        <w:pStyle w:val="af5"/>
        <w:keepNext/>
        <w:rPr>
          <w:rtl/>
        </w:rPr>
      </w:pPr>
      <w:bookmarkStart w:id="18882" w:name="ET_interruption_5807_44"/>
      <w:r w:rsidRPr="00A23D3F">
        <w:rPr>
          <w:rStyle w:val="TagStyle"/>
          <w:rtl/>
        </w:rPr>
        <w:t xml:space="preserve"> &lt;&lt; קריאה &gt;&gt; </w:t>
      </w:r>
      <w:r>
        <w:rPr>
          <w:rtl/>
        </w:rPr>
        <w:t>קטי קטרין שטרית (הליכוד):</w:t>
      </w:r>
      <w:r w:rsidRPr="00A23D3F">
        <w:rPr>
          <w:rStyle w:val="TagStyle"/>
          <w:rtl/>
        </w:rPr>
        <w:t xml:space="preserve"> &lt;&lt; קריאה &gt;&gt;</w:t>
      </w:r>
      <w:r>
        <w:rPr>
          <w:rtl/>
        </w:rPr>
        <w:t xml:space="preserve">   </w:t>
      </w:r>
      <w:bookmarkEnd w:id="18882"/>
    </w:p>
    <w:p w:rsidR="00CA466D" w:rsidRDefault="00CA466D" w:rsidP="008F2C55">
      <w:pPr>
        <w:rPr>
          <w:rtl/>
          <w:lang w:eastAsia="he-IL"/>
        </w:rPr>
      </w:pPr>
    </w:p>
    <w:p w:rsidR="00CA466D" w:rsidRDefault="00CA466D" w:rsidP="007223B4">
      <w:pPr>
        <w:rPr>
          <w:rtl/>
          <w:lang w:eastAsia="he-IL"/>
        </w:rPr>
      </w:pPr>
      <w:r>
        <w:rPr>
          <w:rFonts w:hint="cs"/>
          <w:rtl/>
          <w:lang w:eastAsia="he-IL"/>
        </w:rPr>
        <w:t>אמרת</w:t>
      </w:r>
      <w:bookmarkStart w:id="18883" w:name="_ETM_Q311_323000"/>
      <w:bookmarkEnd w:id="18883"/>
      <w:r>
        <w:rPr>
          <w:rFonts w:hint="cs"/>
          <w:rtl/>
          <w:lang w:eastAsia="he-IL"/>
        </w:rPr>
        <w:t xml:space="preserve"> </w:t>
      </w:r>
      <w:r w:rsidR="007223B4">
        <w:rPr>
          <w:rFonts w:hint="eastAsia"/>
          <w:rtl/>
          <w:lang w:eastAsia="he-IL"/>
        </w:rPr>
        <w:t xml:space="preserve">– </w:t>
      </w:r>
      <w:r>
        <w:rPr>
          <w:rFonts w:hint="cs"/>
          <w:rtl/>
          <w:lang w:eastAsia="he-IL"/>
        </w:rPr>
        <w:t>מה עם המשפחות, מה עם החטופים. המשפחות כל כך מחוברות</w:t>
      </w:r>
      <w:bookmarkStart w:id="18884" w:name="_ETM_Q311_335000"/>
      <w:bookmarkEnd w:id="18884"/>
      <w:r>
        <w:rPr>
          <w:rFonts w:hint="cs"/>
          <w:rtl/>
          <w:lang w:eastAsia="he-IL"/>
        </w:rPr>
        <w:t xml:space="preserve"> אלינו </w:t>
      </w:r>
      <w:r w:rsidR="00DA5739">
        <w:rPr>
          <w:rFonts w:hint="cs"/>
          <w:rtl/>
          <w:lang w:eastAsia="he-IL"/>
        </w:rPr>
        <w:t>– – –</w:t>
      </w:r>
    </w:p>
    <w:p w:rsidR="00CA466D" w:rsidRPr="00A23D3F" w:rsidRDefault="00CA466D" w:rsidP="003B3E02">
      <w:pPr>
        <w:rPr>
          <w:rtl/>
          <w:lang w:eastAsia="he-IL"/>
        </w:rPr>
      </w:pPr>
      <w:bookmarkStart w:id="18885" w:name="_ETM_Q311_326000"/>
      <w:bookmarkEnd w:id="18885"/>
    </w:p>
    <w:p w:rsidR="00CA466D" w:rsidRDefault="00CA466D" w:rsidP="003B3E02">
      <w:pPr>
        <w:pStyle w:val="af6"/>
        <w:keepNext/>
        <w:rPr>
          <w:rtl/>
        </w:rPr>
      </w:pPr>
      <w:bookmarkStart w:id="18886" w:name="ET_yor_6598_6"/>
      <w:r w:rsidRPr="008C3F15">
        <w:rPr>
          <w:rStyle w:val="TagStyle"/>
          <w:rtl/>
        </w:rPr>
        <w:t xml:space="preserve"> &lt;&lt; יור &gt;&gt; </w:t>
      </w:r>
      <w:r>
        <w:rPr>
          <w:rtl/>
        </w:rPr>
        <w:t>היו"ר משה סולומון:</w:t>
      </w:r>
      <w:r w:rsidRPr="008C3F15">
        <w:rPr>
          <w:rStyle w:val="TagStyle"/>
          <w:rtl/>
        </w:rPr>
        <w:t xml:space="preserve"> &lt;&lt; יור &gt;&gt;</w:t>
      </w:r>
      <w:r>
        <w:rPr>
          <w:rtl/>
        </w:rPr>
        <w:t xml:space="preserve">   </w:t>
      </w:r>
      <w:bookmarkEnd w:id="18886"/>
    </w:p>
    <w:p w:rsidR="00CA466D" w:rsidRDefault="00CA466D" w:rsidP="008F2C55">
      <w:pPr>
        <w:rPr>
          <w:rtl/>
        </w:rPr>
      </w:pPr>
    </w:p>
    <w:p w:rsidR="00CA466D" w:rsidRDefault="00CA466D" w:rsidP="003B3E02">
      <w:pPr>
        <w:rPr>
          <w:rtl/>
        </w:rPr>
      </w:pPr>
      <w:r>
        <w:rPr>
          <w:rFonts w:hint="cs"/>
          <w:rtl/>
        </w:rPr>
        <w:t xml:space="preserve">בבקשה, לרשותך שלוש דקות. חברת הכנסת קטי, </w:t>
      </w:r>
      <w:bookmarkStart w:id="18887" w:name="_ETM_Q311_336000"/>
      <w:bookmarkEnd w:id="18887"/>
      <w:r>
        <w:rPr>
          <w:rFonts w:hint="cs"/>
          <w:rtl/>
        </w:rPr>
        <w:t>תודה.</w:t>
      </w:r>
    </w:p>
    <w:p w:rsidR="00CA466D" w:rsidRDefault="00CA466D" w:rsidP="003B3E02">
      <w:pPr>
        <w:rPr>
          <w:rtl/>
        </w:rPr>
      </w:pPr>
    </w:p>
    <w:p w:rsidR="00CA466D" w:rsidRDefault="00CA466D" w:rsidP="003B3E02">
      <w:pPr>
        <w:pStyle w:val="a4"/>
        <w:keepNext/>
        <w:rPr>
          <w:rtl/>
        </w:rPr>
      </w:pPr>
      <w:bookmarkStart w:id="18888" w:name="ET_speaker_6345_7"/>
      <w:r w:rsidRPr="008C3F15">
        <w:rPr>
          <w:rStyle w:val="TagStyle"/>
          <w:rtl/>
        </w:rPr>
        <w:t xml:space="preserve"> &lt;&lt; דובר &gt;&gt; </w:t>
      </w:r>
      <w:bookmarkStart w:id="18889" w:name="_Toc204194689"/>
      <w:bookmarkStart w:id="18890" w:name="_Toc204198243"/>
      <w:bookmarkStart w:id="18891" w:name="_Toc204198715"/>
      <w:r>
        <w:rPr>
          <w:rtl/>
        </w:rPr>
        <w:t>טלי גוטליב (הליכוד):</w:t>
      </w:r>
      <w:bookmarkEnd w:id="18889"/>
      <w:bookmarkEnd w:id="18890"/>
      <w:bookmarkEnd w:id="18891"/>
      <w:r w:rsidRPr="008C3F15">
        <w:rPr>
          <w:rStyle w:val="TagStyle"/>
          <w:rtl/>
        </w:rPr>
        <w:t xml:space="preserve"> &lt;&lt; דובר &gt;&gt;</w:t>
      </w:r>
      <w:r>
        <w:rPr>
          <w:rtl/>
        </w:rPr>
        <w:t xml:space="preserve">   </w:t>
      </w:r>
      <w:bookmarkEnd w:id="18888"/>
    </w:p>
    <w:p w:rsidR="00CA466D" w:rsidRDefault="00CA466D" w:rsidP="008F2C55">
      <w:pPr>
        <w:rPr>
          <w:rtl/>
        </w:rPr>
      </w:pPr>
    </w:p>
    <w:p w:rsidR="00CA466D" w:rsidRDefault="00CA466D" w:rsidP="003B3E02">
      <w:pPr>
        <w:rPr>
          <w:rtl/>
        </w:rPr>
      </w:pPr>
      <w:r>
        <w:rPr>
          <w:rFonts w:hint="cs"/>
          <w:rtl/>
        </w:rPr>
        <w:t xml:space="preserve">אני טלי גוטליב, בת לשמעון ורותי רז, עומדת גאה בכנסת ישראל </w:t>
      </w:r>
      <w:r>
        <w:rPr>
          <w:rtl/>
        </w:rPr>
        <w:t>–</w:t>
      </w:r>
      <w:r>
        <w:rPr>
          <w:rFonts w:hint="cs"/>
          <w:rtl/>
        </w:rPr>
        <w:t xml:space="preserve"> גאה </w:t>
      </w:r>
      <w:bookmarkStart w:id="18892" w:name="_ETM_Q311_349000"/>
      <w:bookmarkEnd w:id="18892"/>
      <w:r>
        <w:rPr>
          <w:rFonts w:hint="cs"/>
          <w:rtl/>
        </w:rPr>
        <w:t xml:space="preserve">בכנסת ישראל </w:t>
      </w:r>
      <w:r>
        <w:rPr>
          <w:rFonts w:hint="eastAsia"/>
          <w:rtl/>
        </w:rPr>
        <w:t>–</w:t>
      </w:r>
      <w:r>
        <w:rPr>
          <w:rFonts w:hint="cs"/>
          <w:rtl/>
        </w:rPr>
        <w:t xml:space="preserve"> לדון ולהסביר למה אנחנו מצביעים פה ברוב מוחלט על החלת ריבונות ביהודה ושומרון. מה שאני רוצה לומר לכם כאן, </w:t>
      </w:r>
      <w:bookmarkStart w:id="18893" w:name="_ETM_Q311_359409"/>
      <w:bookmarkStart w:id="18894" w:name="_ETM_Q311_359590"/>
      <w:bookmarkEnd w:id="18893"/>
      <w:bookmarkEnd w:id="18894"/>
      <w:r>
        <w:rPr>
          <w:rFonts w:hint="cs"/>
          <w:rtl/>
        </w:rPr>
        <w:t>ש</w:t>
      </w:r>
      <w:r>
        <w:rPr>
          <w:rtl/>
        </w:rPr>
        <w:t>תמיכ</w:t>
      </w:r>
      <w:r>
        <w:rPr>
          <w:rFonts w:hint="cs"/>
          <w:rtl/>
        </w:rPr>
        <w:t>ת</w:t>
      </w:r>
      <w:r>
        <w:rPr>
          <w:rtl/>
        </w:rPr>
        <w:t xml:space="preserve"> </w:t>
      </w:r>
      <w:bookmarkStart w:id="18895" w:name="_ETM_Q311_360040"/>
      <w:bookmarkEnd w:id="18895"/>
      <w:r>
        <w:rPr>
          <w:rFonts w:hint="cs"/>
          <w:rtl/>
        </w:rPr>
        <w:t>ה</w:t>
      </w:r>
      <w:r>
        <w:rPr>
          <w:rtl/>
        </w:rPr>
        <w:t xml:space="preserve">טרור </w:t>
      </w:r>
      <w:bookmarkStart w:id="18896" w:name="_ETM_Q311_360669"/>
      <w:bookmarkEnd w:id="18896"/>
      <w:r>
        <w:rPr>
          <w:rtl/>
        </w:rPr>
        <w:t>שנמצא</w:t>
      </w:r>
      <w:r>
        <w:rPr>
          <w:rFonts w:hint="cs"/>
          <w:rtl/>
        </w:rPr>
        <w:t>ת</w:t>
      </w:r>
      <w:r>
        <w:rPr>
          <w:rtl/>
        </w:rPr>
        <w:t xml:space="preserve"> </w:t>
      </w:r>
      <w:bookmarkStart w:id="18897" w:name="_ETM_Q311_361060"/>
      <w:bookmarkEnd w:id="18897"/>
      <w:r>
        <w:rPr>
          <w:rtl/>
        </w:rPr>
        <w:t xml:space="preserve">פה </w:t>
      </w:r>
      <w:bookmarkStart w:id="18898" w:name="_ETM_Q311_361209"/>
      <w:bookmarkEnd w:id="18898"/>
      <w:r>
        <w:rPr>
          <w:rtl/>
        </w:rPr>
        <w:t xml:space="preserve">בתוך </w:t>
      </w:r>
      <w:bookmarkStart w:id="18899" w:name="_ETM_Q311_361510"/>
      <w:bookmarkEnd w:id="18899"/>
      <w:r>
        <w:rPr>
          <w:rtl/>
        </w:rPr>
        <w:t xml:space="preserve">הפרלמנט </w:t>
      </w:r>
      <w:bookmarkStart w:id="18900" w:name="_ETM_Q311_362510"/>
      <w:bookmarkEnd w:id="18900"/>
      <w:r>
        <w:rPr>
          <w:rFonts w:hint="cs"/>
          <w:rtl/>
        </w:rPr>
        <w:t>היא</w:t>
      </w:r>
      <w:r>
        <w:rPr>
          <w:rtl/>
        </w:rPr>
        <w:t xml:space="preserve"> </w:t>
      </w:r>
      <w:bookmarkStart w:id="18901" w:name="_ETM_Q311_362690"/>
      <w:bookmarkEnd w:id="18901"/>
      <w:r>
        <w:rPr>
          <w:rtl/>
        </w:rPr>
        <w:t xml:space="preserve">הפגיעה </w:t>
      </w:r>
      <w:bookmarkStart w:id="18902" w:name="_ETM_Q311_363080"/>
      <w:bookmarkEnd w:id="18902"/>
      <w:r>
        <w:rPr>
          <w:rtl/>
        </w:rPr>
        <w:t xml:space="preserve">הראשונה </w:t>
      </w:r>
      <w:bookmarkStart w:id="18903" w:name="_ETM_Q311_363470"/>
      <w:bookmarkEnd w:id="18903"/>
      <w:r>
        <w:rPr>
          <w:rtl/>
        </w:rPr>
        <w:t>בריבונות</w:t>
      </w:r>
      <w:r>
        <w:rPr>
          <w:rFonts w:hint="cs"/>
          <w:rtl/>
        </w:rPr>
        <w:t>.</w:t>
      </w:r>
      <w:r>
        <w:rPr>
          <w:rtl/>
        </w:rPr>
        <w:t xml:space="preserve"> </w:t>
      </w:r>
      <w:bookmarkStart w:id="18904" w:name="_ETM_Q311_364560"/>
      <w:bookmarkEnd w:id="18904"/>
      <w:r>
        <w:rPr>
          <w:rtl/>
        </w:rPr>
        <w:t xml:space="preserve">לריבונות </w:t>
      </w:r>
      <w:bookmarkStart w:id="18905" w:name="_ETM_Q311_365100"/>
      <w:bookmarkEnd w:id="18905"/>
      <w:r>
        <w:rPr>
          <w:rtl/>
        </w:rPr>
        <w:t xml:space="preserve">יש </w:t>
      </w:r>
      <w:bookmarkStart w:id="18906" w:name="_ETM_Q311_365450"/>
      <w:bookmarkEnd w:id="18906"/>
      <w:r>
        <w:rPr>
          <w:rtl/>
        </w:rPr>
        <w:t xml:space="preserve">כמה </w:t>
      </w:r>
      <w:bookmarkStart w:id="18907" w:name="_ETM_Q311_365690"/>
      <w:bookmarkEnd w:id="18907"/>
      <w:r>
        <w:rPr>
          <w:rtl/>
        </w:rPr>
        <w:t xml:space="preserve">גוונים </w:t>
      </w:r>
      <w:bookmarkStart w:id="18908" w:name="_ETM_Q311_366919"/>
      <w:bookmarkEnd w:id="18908"/>
      <w:r>
        <w:rPr>
          <w:rFonts w:hint="cs"/>
          <w:rtl/>
        </w:rPr>
        <w:t xml:space="preserve">וכמה </w:t>
      </w:r>
      <w:bookmarkStart w:id="18909" w:name="_ETM_Q311_368000"/>
      <w:bookmarkEnd w:id="18909"/>
      <w:r>
        <w:rPr>
          <w:rFonts w:hint="cs"/>
          <w:rtl/>
        </w:rPr>
        <w:t xml:space="preserve">פנים, כשבתוך </w:t>
      </w:r>
      <w:bookmarkStart w:id="18910" w:name="_ETM_Q311_369040"/>
      <w:bookmarkEnd w:id="18910"/>
      <w:r>
        <w:rPr>
          <w:rtl/>
        </w:rPr>
        <w:t xml:space="preserve">הפרלמנט </w:t>
      </w:r>
      <w:bookmarkStart w:id="18911" w:name="_ETM_Q311_369550"/>
      <w:bookmarkEnd w:id="18911"/>
      <w:r>
        <w:rPr>
          <w:rtl/>
        </w:rPr>
        <w:t xml:space="preserve">בישראל </w:t>
      </w:r>
      <w:bookmarkStart w:id="18912" w:name="_ETM_Q311_369970"/>
      <w:bookmarkEnd w:id="18912"/>
      <w:r>
        <w:rPr>
          <w:rtl/>
        </w:rPr>
        <w:t xml:space="preserve">תחת </w:t>
      </w:r>
      <w:bookmarkStart w:id="18913" w:name="_ETM_Q311_371020"/>
      <w:bookmarkEnd w:id="18913"/>
      <w:r>
        <w:rPr>
          <w:rFonts w:hint="cs"/>
          <w:rtl/>
        </w:rPr>
        <w:t xml:space="preserve">סמל </w:t>
      </w:r>
      <w:r>
        <w:rPr>
          <w:rtl/>
        </w:rPr>
        <w:t xml:space="preserve">מדינת </w:t>
      </w:r>
      <w:bookmarkStart w:id="18914" w:name="_ETM_Q311_371350"/>
      <w:bookmarkEnd w:id="18914"/>
      <w:r>
        <w:rPr>
          <w:rtl/>
        </w:rPr>
        <w:t xml:space="preserve">ישראל </w:t>
      </w:r>
      <w:bookmarkStart w:id="18915" w:name="_ETM_Q311_372240"/>
      <w:bookmarkEnd w:id="18915"/>
      <w:r>
        <w:rPr>
          <w:rFonts w:hint="cs"/>
          <w:rtl/>
        </w:rPr>
        <w:t xml:space="preserve">ודגלי </w:t>
      </w:r>
      <w:r>
        <w:rPr>
          <w:rtl/>
        </w:rPr>
        <w:t xml:space="preserve">מדינת </w:t>
      </w:r>
      <w:bookmarkStart w:id="18916" w:name="_ETM_Q311_372570"/>
      <w:bookmarkEnd w:id="18916"/>
      <w:r>
        <w:rPr>
          <w:rtl/>
        </w:rPr>
        <w:t xml:space="preserve">ישראל </w:t>
      </w:r>
      <w:bookmarkStart w:id="18917" w:name="_ETM_Q311_373989"/>
      <w:bookmarkEnd w:id="18917"/>
      <w:r>
        <w:rPr>
          <w:rFonts w:hint="cs"/>
          <w:rtl/>
        </w:rPr>
        <w:t xml:space="preserve">עומדים פה תומכי טרור </w:t>
      </w:r>
      <w:bookmarkStart w:id="18918" w:name="_ETM_Q311_375680"/>
      <w:bookmarkEnd w:id="18918"/>
      <w:r>
        <w:rPr>
          <w:rtl/>
        </w:rPr>
        <w:t xml:space="preserve">ומדברים </w:t>
      </w:r>
      <w:bookmarkStart w:id="18919" w:name="_ETM_Q311_378380"/>
      <w:bookmarkEnd w:id="18919"/>
      <w:r>
        <w:rPr>
          <w:rFonts w:hint="cs"/>
          <w:rtl/>
        </w:rPr>
        <w:t xml:space="preserve">על הקמת </w:t>
      </w:r>
      <w:bookmarkStart w:id="18920" w:name="_ETM_Q311_377000"/>
      <w:bookmarkEnd w:id="18920"/>
      <w:r>
        <w:rPr>
          <w:rFonts w:hint="cs"/>
          <w:rtl/>
        </w:rPr>
        <w:t xml:space="preserve">מדינה פלסטינית בשטחי ארץ ישראל. </w:t>
      </w:r>
      <w:bookmarkStart w:id="18921" w:name="_ETM_Q311_361000"/>
      <w:bookmarkEnd w:id="18921"/>
    </w:p>
    <w:p w:rsidR="00CA466D" w:rsidRDefault="00CA466D" w:rsidP="003B3E02">
      <w:pPr>
        <w:rPr>
          <w:rtl/>
        </w:rPr>
      </w:pPr>
    </w:p>
    <w:p w:rsidR="00CA466D" w:rsidRDefault="00CA466D" w:rsidP="00CF47DD">
      <w:pPr>
        <w:rPr>
          <w:rtl/>
        </w:rPr>
      </w:pPr>
      <w:bookmarkStart w:id="18922" w:name="_ETM_Q311_381000"/>
      <w:bookmarkEnd w:id="18922"/>
      <w:r>
        <w:rPr>
          <w:rFonts w:hint="cs"/>
          <w:rtl/>
        </w:rPr>
        <w:t xml:space="preserve">כולם פה משחקים אותה מנומסים, ולמה אני מעירה, ולמה אני כועסת. אני נמצאת כאן שופר של עם ישראל – גם אתה, אדוני, לא רק אני – כשנמצאים כאן </w:t>
      </w:r>
      <w:bookmarkStart w:id="18923" w:name="_ETM_Q311_391000"/>
      <w:bookmarkEnd w:id="18923"/>
      <w:r>
        <w:rPr>
          <w:rFonts w:hint="cs"/>
          <w:rtl/>
        </w:rPr>
        <w:t xml:space="preserve">תומכי טרור שמשקרים את היסטוריית עם ישראל. אני רוצה להזכיר להם </w:t>
      </w:r>
      <w:r>
        <w:rPr>
          <w:rFonts w:hint="eastAsia"/>
          <w:rtl/>
        </w:rPr>
        <w:t>–</w:t>
      </w:r>
      <w:r>
        <w:rPr>
          <w:rFonts w:hint="cs"/>
          <w:rtl/>
        </w:rPr>
        <w:t xml:space="preserve"> הם מדברים על כיבוש ועל הדין הבין-לאומי</w:t>
      </w:r>
      <w:r w:rsidR="00CF47DD">
        <w:rPr>
          <w:rFonts w:hint="cs"/>
          <w:rtl/>
        </w:rPr>
        <w:t>.</w:t>
      </w:r>
      <w:r>
        <w:rPr>
          <w:rFonts w:hint="cs"/>
          <w:rtl/>
        </w:rPr>
        <w:t xml:space="preserve"> אין להם מושג על מה הם מדברים. יש להם אחלה סיסמאות. הם</w:t>
      </w:r>
      <w:bookmarkStart w:id="18924" w:name="_ETM_Q311_406000"/>
      <w:bookmarkEnd w:id="18924"/>
      <w:r>
        <w:rPr>
          <w:rFonts w:hint="cs"/>
          <w:rtl/>
        </w:rPr>
        <w:t xml:space="preserve"> חיים בישראל, הם שווי זכויות לנו, שזה הזוי, אבל הם שווי זכויות לנו, ואני מקבלת את זה – תעודות זהות ישראליות, </w:t>
      </w:r>
      <w:bookmarkStart w:id="18925" w:name="_ETM_Q311_412000"/>
      <w:bookmarkEnd w:id="18925"/>
      <w:r>
        <w:rPr>
          <w:rFonts w:hint="cs"/>
          <w:rtl/>
        </w:rPr>
        <w:t>יושבים בפרלמנט. מה אתם עושים פה? הרי אתם בזים לפרלמנט. מה, אתם לא יכולים לעבוד ולקבל משכורת במקום אחר? מאיתנו אתם צריכים לקבל משכורת</w:t>
      </w:r>
      <w:r w:rsidR="00CF47DD">
        <w:rPr>
          <w:rFonts w:hint="cs"/>
          <w:rtl/>
        </w:rPr>
        <w:t>?</w:t>
      </w:r>
      <w:r>
        <w:rPr>
          <w:rFonts w:hint="cs"/>
          <w:rtl/>
        </w:rPr>
        <w:t xml:space="preserve"> מעם ישראל? איפה הכבוד שלכם? </w:t>
      </w:r>
      <w:bookmarkStart w:id="18926" w:name="_ETM_Q311_423000"/>
      <w:bookmarkEnd w:id="18926"/>
      <w:r>
        <w:rPr>
          <w:rFonts w:hint="cs"/>
          <w:rtl/>
        </w:rPr>
        <w:t>לא טוב לכם, תלכו. אני לא הייתי רוצה לקבל משכורת מהאויב שלי, לא. אתם רואים בי אויב</w:t>
      </w:r>
      <w:r w:rsidR="00CF47DD">
        <w:rPr>
          <w:rFonts w:hint="cs"/>
          <w:rtl/>
        </w:rPr>
        <w:t>.</w:t>
      </w:r>
      <w:r>
        <w:rPr>
          <w:rFonts w:hint="cs"/>
          <w:rtl/>
        </w:rPr>
        <w:t xml:space="preserve"> מה </w:t>
      </w:r>
      <w:bookmarkStart w:id="18927" w:name="_ETM_Q311_431000"/>
      <w:bookmarkEnd w:id="18927"/>
      <w:r>
        <w:rPr>
          <w:rFonts w:hint="cs"/>
          <w:rtl/>
        </w:rPr>
        <w:t>אתם רוצים משכורת מאיתנו? לכו. יש לכם לאן ללכת.</w:t>
      </w:r>
    </w:p>
    <w:p w:rsidR="00CA466D" w:rsidRDefault="00CA466D" w:rsidP="003B3E02">
      <w:pPr>
        <w:rPr>
          <w:rtl/>
        </w:rPr>
      </w:pPr>
      <w:bookmarkStart w:id="18928" w:name="_ETM_Q311_432000"/>
      <w:bookmarkEnd w:id="18928"/>
    </w:p>
    <w:p w:rsidR="00CA466D" w:rsidRDefault="00CA466D" w:rsidP="00CF47DD">
      <w:pPr>
        <w:rPr>
          <w:rtl/>
        </w:rPr>
      </w:pPr>
      <w:r>
        <w:rPr>
          <w:rFonts w:hint="cs"/>
          <w:rtl/>
        </w:rPr>
        <w:t xml:space="preserve">הרי </w:t>
      </w:r>
      <w:bookmarkStart w:id="18929" w:name="_ETM_Q311_433000"/>
      <w:bookmarkEnd w:id="18929"/>
      <w:r>
        <w:rPr>
          <w:rFonts w:hint="cs"/>
          <w:rtl/>
        </w:rPr>
        <w:t xml:space="preserve">הציעו לערבים שהיו כאן בקום המדינה </w:t>
      </w:r>
      <w:r>
        <w:rPr>
          <w:rtl/>
        </w:rPr>
        <w:t>–</w:t>
      </w:r>
      <w:r>
        <w:rPr>
          <w:rFonts w:hint="cs"/>
          <w:rtl/>
        </w:rPr>
        <w:t xml:space="preserve"> בואו נזכיר להם קצת היסטוריה: תוכנית החלוקה </w:t>
      </w:r>
      <w:r>
        <w:rPr>
          <w:rtl/>
        </w:rPr>
        <w:t>–</w:t>
      </w:r>
      <w:r>
        <w:rPr>
          <w:rFonts w:hint="cs"/>
          <w:rtl/>
        </w:rPr>
        <w:t xml:space="preserve"> משה</w:t>
      </w:r>
      <w:bookmarkStart w:id="18930" w:name="_ETM_Q311_439000"/>
      <w:bookmarkEnd w:id="18930"/>
      <w:r>
        <w:rPr>
          <w:rFonts w:hint="cs"/>
          <w:rtl/>
        </w:rPr>
        <w:t xml:space="preserve"> סעדה, שלום לך. תוכנית החלוקה </w:t>
      </w:r>
      <w:r>
        <w:rPr>
          <w:rFonts w:hint="eastAsia"/>
          <w:rtl/>
        </w:rPr>
        <w:t>–</w:t>
      </w:r>
      <w:r>
        <w:rPr>
          <w:rFonts w:hint="cs"/>
          <w:rtl/>
        </w:rPr>
        <w:t xml:space="preserve"> הציעו להם, הם לא רצו. הוסיפו להם חלקים, </w:t>
      </w:r>
      <w:bookmarkStart w:id="18931" w:name="_ETM_Q311_446000"/>
      <w:bookmarkEnd w:id="18931"/>
      <w:r>
        <w:rPr>
          <w:rFonts w:hint="cs"/>
          <w:rtl/>
        </w:rPr>
        <w:t>הוסיפו להם עוד שטחים, כי הם נורא בכו. הם אוהבים להתבכיין פה, נכון</w:t>
      </w:r>
      <w:bookmarkStart w:id="18932" w:name="_ETM_Q311_452000"/>
      <w:bookmarkEnd w:id="18932"/>
      <w:r>
        <w:rPr>
          <w:rFonts w:hint="cs"/>
          <w:rtl/>
        </w:rPr>
        <w:t>? הם נורא בכו.</w:t>
      </w:r>
      <w:bookmarkStart w:id="18933" w:name="_ETM_Q311_451000"/>
      <w:bookmarkEnd w:id="18933"/>
      <w:r>
        <w:rPr>
          <w:rFonts w:hint="cs"/>
          <w:rtl/>
        </w:rPr>
        <w:t xml:space="preserve"> הוסיפו להם עוד קצת, אבל זה לא הספיק להם. הם לא רצו. ב-1948, כשהוכרזה</w:t>
      </w:r>
      <w:bookmarkStart w:id="18934" w:name="_ETM_Q311_456000"/>
      <w:bookmarkEnd w:id="18934"/>
      <w:r>
        <w:rPr>
          <w:rFonts w:hint="cs"/>
          <w:rtl/>
        </w:rPr>
        <w:t xml:space="preserve"> הקמת </w:t>
      </w:r>
      <w:r>
        <w:rPr>
          <w:rFonts w:hint="cs"/>
          <w:rtl/>
          <w:lang w:eastAsia="he-IL"/>
        </w:rPr>
        <w:t>מדינת ישראל</w:t>
      </w:r>
      <w:r>
        <w:rPr>
          <w:rFonts w:hint="cs"/>
          <w:rtl/>
        </w:rPr>
        <w:t>, בחלק הקטן של מדינת ישראל, הם פתחו עלינו מלחמה שגבתה מאיתנו מתים, את קדושי מתינו</w:t>
      </w:r>
      <w:r w:rsidR="00CF47DD">
        <w:rPr>
          <w:rFonts w:hint="cs"/>
          <w:rtl/>
        </w:rPr>
        <w:t>,</w:t>
      </w:r>
      <w:r>
        <w:rPr>
          <w:rFonts w:hint="cs"/>
          <w:rtl/>
        </w:rPr>
        <w:t xml:space="preserve"> קדושי מתינו. מאז הם לא הפסיקו</w:t>
      </w:r>
      <w:r w:rsidR="00CF47DD">
        <w:rPr>
          <w:rFonts w:hint="cs"/>
          <w:rtl/>
        </w:rPr>
        <w:t>,</w:t>
      </w:r>
      <w:r>
        <w:rPr>
          <w:rFonts w:hint="cs"/>
          <w:rtl/>
        </w:rPr>
        <w:t xml:space="preserve"> מלחמה אחרי מלחמה, והם נוחלים כישלונות אחרי כישלונות, </w:t>
      </w:r>
      <w:bookmarkStart w:id="18935" w:name="_ETM_Q311_478000"/>
      <w:bookmarkEnd w:id="18935"/>
      <w:r>
        <w:rPr>
          <w:rFonts w:hint="cs"/>
          <w:rtl/>
        </w:rPr>
        <w:t xml:space="preserve">וכלום לא טוב להם. </w:t>
      </w:r>
    </w:p>
    <w:p w:rsidR="00CA466D" w:rsidRDefault="00CA466D" w:rsidP="003B3E02">
      <w:pPr>
        <w:rPr>
          <w:rtl/>
        </w:rPr>
      </w:pPr>
    </w:p>
    <w:p w:rsidR="00CA466D" w:rsidRDefault="00CA466D" w:rsidP="00CF47DD">
      <w:pPr>
        <w:rPr>
          <w:rtl/>
        </w:rPr>
      </w:pPr>
      <w:bookmarkStart w:id="18936" w:name="_ETM_Q311_482000"/>
      <w:bookmarkEnd w:id="18936"/>
      <w:r>
        <w:rPr>
          <w:rFonts w:hint="cs"/>
          <w:rtl/>
        </w:rPr>
        <w:t xml:space="preserve">אני לא רוצה לומר </w:t>
      </w:r>
      <w:bookmarkStart w:id="18937" w:name="_ETM_Q311_484000"/>
      <w:bookmarkEnd w:id="18937"/>
      <w:r>
        <w:rPr>
          <w:rFonts w:hint="eastAsia"/>
          <w:rtl/>
        </w:rPr>
        <w:t>–</w:t>
      </w:r>
      <w:r>
        <w:rPr>
          <w:rFonts w:hint="cs"/>
          <w:rtl/>
        </w:rPr>
        <w:t xml:space="preserve"> אנחנו נתנו אזרחות לערבים שהיו כאן, והם שווי זכויות לנו</w:t>
      </w:r>
      <w:r w:rsidR="00CF47DD">
        <w:rPr>
          <w:rFonts w:hint="cs"/>
          <w:rtl/>
        </w:rPr>
        <w:t>,</w:t>
      </w:r>
      <w:r>
        <w:rPr>
          <w:rFonts w:hint="cs"/>
          <w:rtl/>
        </w:rPr>
        <w:t xml:space="preserve"> ועדיין הם רוצים מדינה בתוך ישראל</w:t>
      </w:r>
      <w:r w:rsidR="00CF47DD">
        <w:rPr>
          <w:rFonts w:hint="cs"/>
          <w:rtl/>
        </w:rPr>
        <w:t>.</w:t>
      </w:r>
      <w:r>
        <w:rPr>
          <w:rFonts w:hint="cs"/>
          <w:rtl/>
        </w:rPr>
        <w:t xml:space="preserve"> הם יושבים כאן בפרלמנט, ואנחנו צריכים לשמוע את הדברים ההזויים האלה. הם מדברים על כיבוש – בואו </w:t>
      </w:r>
      <w:bookmarkStart w:id="18938" w:name="_ETM_Q311_499000"/>
      <w:bookmarkEnd w:id="18938"/>
      <w:r>
        <w:rPr>
          <w:rFonts w:hint="cs"/>
          <w:rtl/>
        </w:rPr>
        <w:t>אני אגיד לכם מה זה כיבוש, כיבוש: כיבוש זה לכבוש שטח ממדינה קיימת שהשטח שייך לה</w:t>
      </w:r>
      <w:r w:rsidR="00CF47DD">
        <w:rPr>
          <w:rFonts w:hint="cs"/>
          <w:rtl/>
        </w:rPr>
        <w:t>.</w:t>
      </w:r>
      <w:bookmarkStart w:id="18939" w:name="_ETM_Q311_501000"/>
      <w:bookmarkEnd w:id="18939"/>
      <w:r>
        <w:rPr>
          <w:rFonts w:hint="cs"/>
          <w:rtl/>
        </w:rPr>
        <w:t xml:space="preserve"> זה הדין הבין-לאומי. יהודה ושומרון הם שטח שלא היה שייך לאף מדינה. את הטעויות של ירדן, שהתערבה במלחמה </w:t>
      </w:r>
      <w:bookmarkStart w:id="18940" w:name="_ETM_Q311_512000"/>
      <w:bookmarkEnd w:id="18940"/>
      <w:r>
        <w:rPr>
          <w:rFonts w:hint="cs"/>
          <w:rtl/>
        </w:rPr>
        <w:t xml:space="preserve">לא לה, ירדן יודעת. היא יודעת גם יודעת. אבל כשאנחנו השתלטנו ב-1967, האזור הזה, יהודה ושומרון, לא </w:t>
      </w:r>
      <w:bookmarkStart w:id="18941" w:name="_ETM_Q311_521000"/>
      <w:bookmarkEnd w:id="18941"/>
      <w:r>
        <w:rPr>
          <w:rFonts w:hint="cs"/>
          <w:rtl/>
        </w:rPr>
        <w:t xml:space="preserve">היה שייך לאף מדינה, ולכן </w:t>
      </w:r>
      <w:bookmarkStart w:id="18942" w:name="_ETM_Q311_523000"/>
      <w:bookmarkEnd w:id="18942"/>
      <w:r>
        <w:rPr>
          <w:rFonts w:hint="cs"/>
          <w:rtl/>
        </w:rPr>
        <w:t>זה לא כיבוש.</w:t>
      </w:r>
    </w:p>
    <w:p w:rsidR="00CA466D" w:rsidRDefault="00CA466D" w:rsidP="003B3E02">
      <w:pPr>
        <w:rPr>
          <w:rtl/>
        </w:rPr>
      </w:pPr>
    </w:p>
    <w:p w:rsidR="00CA466D" w:rsidRDefault="00CA466D" w:rsidP="003B3E02">
      <w:pPr>
        <w:pStyle w:val="af6"/>
        <w:keepNext/>
        <w:rPr>
          <w:rtl/>
        </w:rPr>
      </w:pPr>
      <w:r w:rsidRPr="008C3F15">
        <w:rPr>
          <w:rStyle w:val="TagStyle"/>
          <w:rtl/>
        </w:rPr>
        <w:t xml:space="preserve"> &lt;&lt; יור &gt;&gt; </w:t>
      </w:r>
      <w:r>
        <w:rPr>
          <w:rtl/>
        </w:rPr>
        <w:t>היו"ר משה סולומון:</w:t>
      </w:r>
      <w:r w:rsidRPr="008C3F15">
        <w:rPr>
          <w:rStyle w:val="TagStyle"/>
          <w:rtl/>
        </w:rPr>
        <w:t xml:space="preserve"> &lt;&lt; יור &gt;&gt;</w:t>
      </w:r>
      <w:r>
        <w:rPr>
          <w:rtl/>
        </w:rPr>
        <w:t xml:space="preserve">   </w:t>
      </w:r>
    </w:p>
    <w:p w:rsidR="00CA466D" w:rsidRDefault="00CA466D" w:rsidP="008F2C55">
      <w:pPr>
        <w:rPr>
          <w:rtl/>
        </w:rPr>
      </w:pPr>
    </w:p>
    <w:p w:rsidR="00CA466D" w:rsidRDefault="00CA466D" w:rsidP="00CF47DD">
      <w:pPr>
        <w:rPr>
          <w:rtl/>
        </w:rPr>
      </w:pPr>
      <w:r>
        <w:rPr>
          <w:rFonts w:hint="cs"/>
          <w:rtl/>
        </w:rPr>
        <w:t>תודה. תודה</w:t>
      </w:r>
      <w:r w:rsidR="00CF47DD">
        <w:rPr>
          <w:rFonts w:hint="cs"/>
          <w:rtl/>
        </w:rPr>
        <w:t>.</w:t>
      </w:r>
      <w:r>
        <w:rPr>
          <w:rFonts w:hint="cs"/>
          <w:rtl/>
        </w:rPr>
        <w:t xml:space="preserve"> משפט סיכום.</w:t>
      </w:r>
    </w:p>
    <w:p w:rsidR="00CA466D" w:rsidRDefault="00CA466D" w:rsidP="003B3E02">
      <w:pPr>
        <w:rPr>
          <w:rtl/>
        </w:rPr>
      </w:pPr>
    </w:p>
    <w:p w:rsidR="00CA466D" w:rsidRDefault="00CA466D" w:rsidP="003B3E02">
      <w:pPr>
        <w:pStyle w:val="-"/>
        <w:keepNext/>
        <w:rPr>
          <w:rtl/>
        </w:rPr>
      </w:pPr>
      <w:bookmarkStart w:id="18943" w:name="ET_speakercontinue_6345_9"/>
      <w:r w:rsidRPr="008C3F15">
        <w:rPr>
          <w:rStyle w:val="TagStyle"/>
          <w:rtl/>
        </w:rPr>
        <w:t xml:space="preserve"> &lt;&lt; דובר_המשך &gt;&gt; </w:t>
      </w:r>
      <w:r>
        <w:rPr>
          <w:rtl/>
        </w:rPr>
        <w:t>טלי גוטליב (הליכוד):</w:t>
      </w:r>
      <w:r w:rsidRPr="008C3F15">
        <w:rPr>
          <w:rStyle w:val="TagStyle"/>
          <w:rtl/>
        </w:rPr>
        <w:t xml:space="preserve"> &lt;&lt; דובר_המשך &gt;&gt;</w:t>
      </w:r>
      <w:r>
        <w:rPr>
          <w:rtl/>
        </w:rPr>
        <w:t xml:space="preserve">   </w:t>
      </w:r>
      <w:bookmarkEnd w:id="18943"/>
    </w:p>
    <w:p w:rsidR="00CA466D" w:rsidRDefault="00CA466D" w:rsidP="008F2C55">
      <w:pPr>
        <w:rPr>
          <w:rtl/>
        </w:rPr>
      </w:pPr>
    </w:p>
    <w:p w:rsidR="00CA466D" w:rsidRDefault="00CA466D" w:rsidP="00CF47DD">
      <w:pPr>
        <w:rPr>
          <w:rtl/>
        </w:rPr>
      </w:pPr>
      <w:r>
        <w:rPr>
          <w:rFonts w:hint="cs"/>
          <w:rtl/>
        </w:rPr>
        <w:t>נזכיר ונסיים כאן: ארץ ישראל לעם ישראל על</w:t>
      </w:r>
      <w:bookmarkStart w:id="18944" w:name="_ETM_Q311_532000"/>
      <w:bookmarkEnd w:id="18944"/>
      <w:r>
        <w:rPr>
          <w:rFonts w:hint="cs"/>
          <w:rtl/>
        </w:rPr>
        <w:t xml:space="preserve"> פי מורשת ישראל בשם נופלינו הקדושים</w:t>
      </w:r>
      <w:r w:rsidR="00CF47DD">
        <w:rPr>
          <w:rFonts w:hint="cs"/>
          <w:rtl/>
        </w:rPr>
        <w:t>.</w:t>
      </w:r>
      <w:r>
        <w:rPr>
          <w:rFonts w:hint="cs"/>
          <w:rtl/>
        </w:rPr>
        <w:t xml:space="preserve"> בשם תפארת הדמוקרטיה יש כאן שוויון</w:t>
      </w:r>
      <w:bookmarkStart w:id="18945" w:name="_ETM_Q311_536000"/>
      <w:bookmarkEnd w:id="18945"/>
      <w:r>
        <w:rPr>
          <w:rFonts w:hint="cs"/>
          <w:rtl/>
        </w:rPr>
        <w:t xml:space="preserve"> זכויות לכל האזרחים </w:t>
      </w:r>
      <w:r w:rsidR="00DA5739">
        <w:rPr>
          <w:rFonts w:hint="cs"/>
          <w:rtl/>
        </w:rPr>
        <w:t>– –</w:t>
      </w:r>
    </w:p>
    <w:p w:rsidR="00CA466D" w:rsidRDefault="00CA466D" w:rsidP="003B3E02">
      <w:pPr>
        <w:rPr>
          <w:rtl/>
        </w:rPr>
      </w:pPr>
    </w:p>
    <w:p w:rsidR="00CA466D" w:rsidRDefault="00CA466D" w:rsidP="003B3E02">
      <w:pPr>
        <w:pStyle w:val="af6"/>
        <w:keepNext/>
        <w:rPr>
          <w:rtl/>
        </w:rPr>
      </w:pPr>
      <w:bookmarkStart w:id="18946" w:name="ET_yor_6598_10"/>
      <w:r w:rsidRPr="008C3F15">
        <w:rPr>
          <w:rStyle w:val="TagStyle"/>
          <w:rtl/>
        </w:rPr>
        <w:t xml:space="preserve"> &lt;&lt; יור &gt;&gt; </w:t>
      </w:r>
      <w:r>
        <w:rPr>
          <w:rtl/>
        </w:rPr>
        <w:t>היו"ר משה סולומון:</w:t>
      </w:r>
      <w:r w:rsidRPr="008C3F15">
        <w:rPr>
          <w:rStyle w:val="TagStyle"/>
          <w:rtl/>
        </w:rPr>
        <w:t xml:space="preserve"> &lt;&lt; יור &gt;&gt;</w:t>
      </w:r>
      <w:r>
        <w:rPr>
          <w:rtl/>
        </w:rPr>
        <w:t xml:space="preserve">   </w:t>
      </w:r>
      <w:bookmarkEnd w:id="18946"/>
    </w:p>
    <w:p w:rsidR="00CA466D" w:rsidRDefault="00CA466D" w:rsidP="008F2C55">
      <w:pPr>
        <w:rPr>
          <w:rtl/>
        </w:rPr>
      </w:pPr>
    </w:p>
    <w:p w:rsidR="00CA466D" w:rsidRDefault="00CA466D" w:rsidP="003B3E02">
      <w:pPr>
        <w:rPr>
          <w:rtl/>
        </w:rPr>
      </w:pPr>
      <w:r>
        <w:rPr>
          <w:rFonts w:hint="cs"/>
          <w:rtl/>
        </w:rPr>
        <w:t>תודה רבה.</w:t>
      </w:r>
    </w:p>
    <w:p w:rsidR="00CA466D" w:rsidRDefault="00CA466D" w:rsidP="003B3E02">
      <w:pPr>
        <w:rPr>
          <w:rtl/>
        </w:rPr>
      </w:pPr>
    </w:p>
    <w:p w:rsidR="00CA466D" w:rsidRDefault="00CA466D" w:rsidP="003B3E02">
      <w:pPr>
        <w:pStyle w:val="-"/>
        <w:keepNext/>
        <w:rPr>
          <w:rtl/>
        </w:rPr>
      </w:pPr>
      <w:bookmarkStart w:id="18947" w:name="ET_speakercontinue_6345_11"/>
      <w:r w:rsidRPr="008C3F15">
        <w:rPr>
          <w:rStyle w:val="TagStyle"/>
          <w:rtl/>
        </w:rPr>
        <w:t xml:space="preserve"> &lt;&lt; דובר_המשך &gt;&gt; </w:t>
      </w:r>
      <w:r>
        <w:rPr>
          <w:rtl/>
        </w:rPr>
        <w:t>טלי גוטליב (הליכוד):</w:t>
      </w:r>
      <w:r w:rsidRPr="008C3F15">
        <w:rPr>
          <w:rStyle w:val="TagStyle"/>
          <w:rtl/>
        </w:rPr>
        <w:t xml:space="preserve"> &lt;&lt; דובר_המשך &gt;&gt;</w:t>
      </w:r>
      <w:r>
        <w:rPr>
          <w:rtl/>
        </w:rPr>
        <w:t xml:space="preserve">   </w:t>
      </w:r>
      <w:bookmarkEnd w:id="18947"/>
    </w:p>
    <w:p w:rsidR="00CA466D" w:rsidRDefault="00CA466D" w:rsidP="008F2C55">
      <w:pPr>
        <w:rPr>
          <w:rtl/>
        </w:rPr>
      </w:pPr>
    </w:p>
    <w:p w:rsidR="00CA466D" w:rsidRDefault="00DA5739" w:rsidP="00CF47DD">
      <w:pPr>
        <w:rPr>
          <w:rtl/>
        </w:rPr>
      </w:pPr>
      <w:r>
        <w:rPr>
          <w:rFonts w:hint="cs"/>
          <w:rtl/>
        </w:rPr>
        <w:t>– –</w:t>
      </w:r>
      <w:r w:rsidR="00CA466D">
        <w:rPr>
          <w:rFonts w:hint="cs"/>
          <w:rtl/>
        </w:rPr>
        <w:t xml:space="preserve"> אבל מי שיחתור תחתינו או יתמוך</w:t>
      </w:r>
      <w:bookmarkStart w:id="18948" w:name="_ETM_Q311_543000"/>
      <w:bookmarkEnd w:id="18948"/>
      <w:r w:rsidR="00CA466D">
        <w:rPr>
          <w:rFonts w:hint="cs"/>
          <w:rtl/>
        </w:rPr>
        <w:t xml:space="preserve"> בטרור</w:t>
      </w:r>
      <w:r w:rsidR="00CF47DD">
        <w:rPr>
          <w:rFonts w:hint="cs"/>
          <w:rtl/>
        </w:rPr>
        <w:t>,</w:t>
      </w:r>
      <w:r w:rsidR="00CA466D">
        <w:rPr>
          <w:rFonts w:hint="cs"/>
          <w:rtl/>
        </w:rPr>
        <w:t xml:space="preserve"> מוזמן ללכת. יש מספיק ארצות בערב שאולי, אולי, אולי</w:t>
      </w:r>
      <w:r w:rsidR="00CF47DD">
        <w:rPr>
          <w:rFonts w:hint="cs"/>
          <w:rtl/>
        </w:rPr>
        <w:t>,</w:t>
      </w:r>
      <w:r w:rsidR="00CA466D">
        <w:rPr>
          <w:rFonts w:hint="cs"/>
          <w:rtl/>
        </w:rPr>
        <w:t xml:space="preserve"> יסכימו לקבל אתכם</w:t>
      </w:r>
      <w:r w:rsidR="00CF47DD">
        <w:rPr>
          <w:rFonts w:hint="cs"/>
          <w:rtl/>
        </w:rPr>
        <w:t>.</w:t>
      </w:r>
      <w:r w:rsidR="00CA466D">
        <w:rPr>
          <w:rFonts w:hint="cs"/>
          <w:rtl/>
        </w:rPr>
        <w:t xml:space="preserve"> אולי.</w:t>
      </w:r>
    </w:p>
    <w:p w:rsidR="00CA466D" w:rsidRDefault="00CA466D" w:rsidP="003B3E02">
      <w:pPr>
        <w:rPr>
          <w:rtl/>
        </w:rPr>
      </w:pPr>
    </w:p>
    <w:p w:rsidR="00CA466D" w:rsidRDefault="00CA466D" w:rsidP="003B3E02">
      <w:pPr>
        <w:pStyle w:val="af6"/>
        <w:keepNext/>
        <w:rPr>
          <w:rtl/>
        </w:rPr>
      </w:pPr>
      <w:r w:rsidRPr="008C3F15">
        <w:rPr>
          <w:rStyle w:val="TagStyle"/>
          <w:rtl/>
        </w:rPr>
        <w:t xml:space="preserve"> &lt;&lt; יור &gt;&gt; </w:t>
      </w:r>
      <w:r>
        <w:rPr>
          <w:rtl/>
        </w:rPr>
        <w:t>היו"ר משה סולומון:</w:t>
      </w:r>
      <w:r w:rsidRPr="008C3F15">
        <w:rPr>
          <w:rStyle w:val="TagStyle"/>
          <w:rtl/>
        </w:rPr>
        <w:t xml:space="preserve"> &lt;&lt; יור &gt;&gt;</w:t>
      </w:r>
      <w:r>
        <w:rPr>
          <w:rtl/>
        </w:rPr>
        <w:t xml:space="preserve">   </w:t>
      </w:r>
    </w:p>
    <w:p w:rsidR="00CA466D" w:rsidRDefault="00CA466D" w:rsidP="008F2C55">
      <w:pPr>
        <w:rPr>
          <w:rtl/>
        </w:rPr>
      </w:pPr>
    </w:p>
    <w:p w:rsidR="00CA466D" w:rsidRDefault="00CA466D" w:rsidP="00CF47DD">
      <w:pPr>
        <w:rPr>
          <w:rtl/>
        </w:rPr>
      </w:pPr>
      <w:r>
        <w:rPr>
          <w:rFonts w:hint="cs"/>
          <w:rtl/>
        </w:rPr>
        <w:t xml:space="preserve">תודה רבה. חבר הכנסת ניסים ואטורי </w:t>
      </w:r>
      <w:r>
        <w:rPr>
          <w:rtl/>
        </w:rPr>
        <w:t>–</w:t>
      </w:r>
      <w:r>
        <w:rPr>
          <w:rFonts w:hint="cs"/>
          <w:rtl/>
        </w:rPr>
        <w:t xml:space="preserve"> אינו נוכח; חבר הכנסת איימן עודה </w:t>
      </w:r>
      <w:r>
        <w:rPr>
          <w:rtl/>
        </w:rPr>
        <w:t>–</w:t>
      </w:r>
      <w:r>
        <w:rPr>
          <w:rFonts w:hint="cs"/>
          <w:rtl/>
        </w:rPr>
        <w:t xml:space="preserve"> אינו נוכח</w:t>
      </w:r>
      <w:r w:rsidR="00CF47DD">
        <w:rPr>
          <w:rFonts w:hint="cs"/>
          <w:rtl/>
        </w:rPr>
        <w:t>.</w:t>
      </w:r>
      <w:r>
        <w:rPr>
          <w:rFonts w:hint="cs"/>
          <w:rtl/>
        </w:rPr>
        <w:t xml:space="preserve"> חבר הכנסת אבי מעוז </w:t>
      </w:r>
      <w:r>
        <w:rPr>
          <w:rtl/>
        </w:rPr>
        <w:t>–</w:t>
      </w:r>
      <w:r>
        <w:rPr>
          <w:rFonts w:hint="cs"/>
          <w:rtl/>
        </w:rPr>
        <w:t xml:space="preserve"> אינו נוכח. נוכח? סליחה. הוא עבר מקום?</w:t>
      </w:r>
      <w:bookmarkStart w:id="18949" w:name="_ETM_Q311_568000"/>
      <w:bookmarkEnd w:id="18949"/>
      <w:r>
        <w:rPr>
          <w:rFonts w:hint="cs"/>
          <w:rtl/>
        </w:rPr>
        <w:t xml:space="preserve"> חיפשתיך פה.</w:t>
      </w:r>
    </w:p>
    <w:p w:rsidR="00CA466D" w:rsidRDefault="00CA466D" w:rsidP="003B3E02">
      <w:pPr>
        <w:rPr>
          <w:rtl/>
        </w:rPr>
      </w:pPr>
    </w:p>
    <w:p w:rsidR="00CA466D" w:rsidRDefault="00CA466D" w:rsidP="003B3E02">
      <w:pPr>
        <w:pStyle w:val="af5"/>
        <w:keepNext/>
        <w:rPr>
          <w:rtl/>
        </w:rPr>
      </w:pPr>
      <w:bookmarkStart w:id="18950" w:name="ET_interruption_6153_45"/>
      <w:r w:rsidRPr="004508F0">
        <w:rPr>
          <w:rStyle w:val="TagStyle"/>
          <w:rtl/>
        </w:rPr>
        <w:t xml:space="preserve"> &lt;&lt; קריאה &gt;&gt; </w:t>
      </w:r>
      <w:r>
        <w:rPr>
          <w:rtl/>
        </w:rPr>
        <w:t>אבי מעוז (נעם):</w:t>
      </w:r>
      <w:r w:rsidRPr="004508F0">
        <w:rPr>
          <w:rStyle w:val="TagStyle"/>
          <w:rtl/>
        </w:rPr>
        <w:t xml:space="preserve"> &lt;&lt; קריאה &gt;&gt;</w:t>
      </w:r>
      <w:bookmarkEnd w:id="18950"/>
    </w:p>
    <w:p w:rsidR="00CA466D" w:rsidRDefault="00CA466D" w:rsidP="008F2C55">
      <w:pPr>
        <w:rPr>
          <w:rtl/>
          <w:lang w:eastAsia="he-IL"/>
        </w:rPr>
      </w:pPr>
    </w:p>
    <w:p w:rsidR="00CA466D" w:rsidRDefault="00CA466D" w:rsidP="003B3E02">
      <w:pPr>
        <w:rPr>
          <w:rtl/>
        </w:rPr>
      </w:pPr>
      <w:r>
        <w:rPr>
          <w:rFonts w:hint="cs"/>
          <w:rtl/>
        </w:rPr>
        <w:t>אני באופוזיציה.</w:t>
      </w:r>
    </w:p>
    <w:p w:rsidR="00CA466D" w:rsidRDefault="00CA466D" w:rsidP="003B3E02">
      <w:pPr>
        <w:rPr>
          <w:rtl/>
        </w:rPr>
      </w:pPr>
    </w:p>
    <w:p w:rsidR="00CA466D" w:rsidRDefault="00CA466D" w:rsidP="003B3E02">
      <w:pPr>
        <w:pStyle w:val="af6"/>
        <w:keepNext/>
        <w:rPr>
          <w:rtl/>
        </w:rPr>
      </w:pPr>
      <w:r w:rsidRPr="00D5704D">
        <w:rPr>
          <w:rStyle w:val="TagStyle"/>
          <w:rtl/>
        </w:rPr>
        <w:t xml:space="preserve"> &lt;&lt; יור &gt;&gt; </w:t>
      </w:r>
      <w:r>
        <w:rPr>
          <w:rtl/>
        </w:rPr>
        <w:t>היו"ר משה סולומון:</w:t>
      </w:r>
      <w:r w:rsidRPr="00D5704D">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r>
        <w:rPr>
          <w:rFonts w:hint="cs"/>
          <w:rtl/>
        </w:rPr>
        <w:t>כולם מתקדמים. בבקשה, לרשותך שלוש דקות.</w:t>
      </w:r>
    </w:p>
    <w:p w:rsidR="00CA466D" w:rsidRPr="00D5704D" w:rsidRDefault="00CA466D" w:rsidP="003B3E02">
      <w:pPr>
        <w:rPr>
          <w:rtl/>
        </w:rPr>
      </w:pPr>
    </w:p>
    <w:p w:rsidR="00CA466D" w:rsidRDefault="00CA466D" w:rsidP="003B3E02">
      <w:pPr>
        <w:pStyle w:val="a4"/>
        <w:keepNext/>
        <w:rPr>
          <w:rtl/>
        </w:rPr>
      </w:pPr>
      <w:bookmarkStart w:id="18951" w:name="ET_speaker_6153_13"/>
      <w:r w:rsidRPr="008C3F15">
        <w:rPr>
          <w:rStyle w:val="TagStyle"/>
          <w:rtl/>
        </w:rPr>
        <w:t xml:space="preserve"> &lt;&lt; דובר &gt;&gt; </w:t>
      </w:r>
      <w:bookmarkStart w:id="18952" w:name="_Toc204194690"/>
      <w:bookmarkStart w:id="18953" w:name="_Toc204198244"/>
      <w:bookmarkStart w:id="18954" w:name="_Toc204198716"/>
      <w:r>
        <w:rPr>
          <w:rtl/>
        </w:rPr>
        <w:t>אבי מעוז (נעם):</w:t>
      </w:r>
      <w:bookmarkEnd w:id="18952"/>
      <w:bookmarkEnd w:id="18953"/>
      <w:bookmarkEnd w:id="18954"/>
      <w:r w:rsidRPr="008C3F15">
        <w:rPr>
          <w:rStyle w:val="TagStyle"/>
          <w:rtl/>
        </w:rPr>
        <w:t xml:space="preserve"> &lt;&lt; דובר &gt;&gt;</w:t>
      </w:r>
      <w:r>
        <w:rPr>
          <w:rtl/>
        </w:rPr>
        <w:t xml:space="preserve">   </w:t>
      </w:r>
      <w:bookmarkEnd w:id="18951"/>
    </w:p>
    <w:p w:rsidR="00CA466D" w:rsidRDefault="00CA466D" w:rsidP="008F2C55">
      <w:pPr>
        <w:rPr>
          <w:rtl/>
        </w:rPr>
      </w:pPr>
    </w:p>
    <w:p w:rsidR="00CA466D" w:rsidRDefault="00CA466D" w:rsidP="003B3E02">
      <w:pPr>
        <w:rPr>
          <w:rtl/>
        </w:rPr>
      </w:pPr>
      <w:r>
        <w:rPr>
          <w:rFonts w:hint="cs"/>
          <w:rtl/>
        </w:rPr>
        <w:t>אדוני היושב-ראש, כנסת נכבדה, השבוע נפצע בעזה באופן קשה אלקנה, בנם של הרב משה ואורית לוי הגיבורים, ששני בנים נוספים שלהם, רחמים ישי, המכונה בפי כל רחיש, וידידיה</w:t>
      </w:r>
      <w:bookmarkStart w:id="18955" w:name="_ETM_Q311_611000"/>
      <w:bookmarkEnd w:id="18955"/>
      <w:r>
        <w:rPr>
          <w:rFonts w:hint="cs"/>
          <w:rtl/>
        </w:rPr>
        <w:t xml:space="preserve">, נפצעו קשה במלחמה </w:t>
      </w:r>
      <w:r>
        <w:rPr>
          <w:rtl/>
        </w:rPr>
        <w:t>–</w:t>
      </w:r>
      <w:bookmarkStart w:id="18956" w:name="_ETM_Q311_610000"/>
      <w:bookmarkEnd w:id="18956"/>
      <w:r>
        <w:rPr>
          <w:rFonts w:hint="cs"/>
          <w:rtl/>
        </w:rPr>
        <w:t xml:space="preserve"> אחד בקרב בשמחת תורה התשפ"ד ואחד בעזה. אני רוצה לשאת תפילה</w:t>
      </w:r>
      <w:bookmarkStart w:id="18957" w:name="_ETM_Q311_619000"/>
      <w:bookmarkEnd w:id="18957"/>
      <w:r>
        <w:rPr>
          <w:rFonts w:hint="cs"/>
          <w:rtl/>
        </w:rPr>
        <w:t xml:space="preserve"> לרפואתו.</w:t>
      </w:r>
    </w:p>
    <w:p w:rsidR="00CA466D" w:rsidRDefault="00CA466D" w:rsidP="003B3E02">
      <w:pPr>
        <w:rPr>
          <w:rtl/>
        </w:rPr>
      </w:pPr>
    </w:p>
    <w:p w:rsidR="00CA466D" w:rsidRDefault="00CA466D" w:rsidP="003B3E02">
      <w:pPr>
        <w:pStyle w:val="af6"/>
        <w:keepNext/>
        <w:rPr>
          <w:rtl/>
        </w:rPr>
      </w:pPr>
      <w:bookmarkStart w:id="18958" w:name="ET_yor_6598_15"/>
      <w:r w:rsidRPr="00D5704D">
        <w:rPr>
          <w:rStyle w:val="TagStyle"/>
          <w:rtl/>
        </w:rPr>
        <w:t xml:space="preserve"> &lt;&lt; יור &gt;&gt; </w:t>
      </w:r>
      <w:r>
        <w:rPr>
          <w:rtl/>
        </w:rPr>
        <w:t>היו"ר משה סולומון:</w:t>
      </w:r>
      <w:r w:rsidRPr="00D5704D">
        <w:rPr>
          <w:rStyle w:val="TagStyle"/>
          <w:rtl/>
        </w:rPr>
        <w:t xml:space="preserve"> &lt;&lt; יור &gt;&gt;</w:t>
      </w:r>
      <w:r>
        <w:rPr>
          <w:rtl/>
        </w:rPr>
        <w:t xml:space="preserve">   </w:t>
      </w:r>
      <w:bookmarkEnd w:id="18958"/>
    </w:p>
    <w:p w:rsidR="00CA466D" w:rsidRDefault="00CA466D" w:rsidP="008F2C55">
      <w:pPr>
        <w:rPr>
          <w:rtl/>
        </w:rPr>
      </w:pPr>
    </w:p>
    <w:p w:rsidR="00CA466D" w:rsidRDefault="00CA466D" w:rsidP="003B3E02">
      <w:pPr>
        <w:rPr>
          <w:rtl/>
        </w:rPr>
      </w:pPr>
      <w:r>
        <w:rPr>
          <w:rFonts w:hint="cs"/>
          <w:rtl/>
        </w:rPr>
        <w:t>חברים, זה מפריע.</w:t>
      </w:r>
    </w:p>
    <w:p w:rsidR="00CA466D" w:rsidRDefault="00CA466D" w:rsidP="003B3E02">
      <w:pPr>
        <w:rPr>
          <w:rtl/>
        </w:rPr>
      </w:pPr>
    </w:p>
    <w:p w:rsidR="00CA466D" w:rsidRDefault="00CA466D" w:rsidP="003B3E02">
      <w:pPr>
        <w:pStyle w:val="-"/>
        <w:keepNext/>
        <w:rPr>
          <w:rtl/>
        </w:rPr>
      </w:pPr>
      <w:bookmarkStart w:id="18959" w:name="ET_speakercontinue_6153_16"/>
      <w:r w:rsidRPr="00D5704D">
        <w:rPr>
          <w:rStyle w:val="TagStyle"/>
          <w:rtl/>
        </w:rPr>
        <w:t xml:space="preserve"> &lt;&lt; דובר_המשך &gt;&gt; </w:t>
      </w:r>
      <w:r>
        <w:rPr>
          <w:rtl/>
        </w:rPr>
        <w:t>אבי מעוז (נעם):</w:t>
      </w:r>
      <w:r w:rsidRPr="00D5704D">
        <w:rPr>
          <w:rStyle w:val="TagStyle"/>
          <w:rtl/>
        </w:rPr>
        <w:t xml:space="preserve"> &lt;&lt; דובר_המשך &gt;&gt;</w:t>
      </w:r>
      <w:r>
        <w:rPr>
          <w:rtl/>
        </w:rPr>
        <w:t xml:space="preserve">   </w:t>
      </w:r>
      <w:bookmarkEnd w:id="18959"/>
    </w:p>
    <w:p w:rsidR="00CA466D" w:rsidRDefault="00CA466D" w:rsidP="008F2C55">
      <w:pPr>
        <w:rPr>
          <w:rtl/>
        </w:rPr>
      </w:pPr>
    </w:p>
    <w:p w:rsidR="00CA466D" w:rsidRDefault="00CA466D" w:rsidP="003B3E02">
      <w:pPr>
        <w:rPr>
          <w:rtl/>
        </w:rPr>
      </w:pPr>
      <w:r>
        <w:rPr>
          <w:rFonts w:hint="cs"/>
          <w:rtl/>
        </w:rPr>
        <w:t xml:space="preserve">"מי שברך אבותינו אברהם, יצחק ויעקב, משה ואהרון, דוד ושלמה, שרה, רבקה, רחל </w:t>
      </w:r>
      <w:bookmarkStart w:id="18960" w:name="_ETM_Q311_625000"/>
      <w:bookmarkEnd w:id="18960"/>
      <w:r>
        <w:rPr>
          <w:rFonts w:hint="cs"/>
          <w:rtl/>
        </w:rPr>
        <w:t>ולאה, הוא יברך וירפא את הפצוע אלקנה בן אורית בתוך שאר חולי ישראל ופצועי צה"ל רפואת הנפש ורפואת הגוף, השתא בעגלא ובזמן קריב, ונאמר אמן".</w:t>
      </w:r>
    </w:p>
    <w:p w:rsidR="00CA466D" w:rsidRDefault="00CA466D" w:rsidP="003B3E02">
      <w:pPr>
        <w:rPr>
          <w:rtl/>
        </w:rPr>
      </w:pPr>
    </w:p>
    <w:p w:rsidR="00CA466D" w:rsidRDefault="00CA466D" w:rsidP="003B3E02">
      <w:pPr>
        <w:pStyle w:val="af6"/>
        <w:keepNext/>
        <w:rPr>
          <w:rtl/>
        </w:rPr>
      </w:pPr>
      <w:r w:rsidRPr="00F441B9">
        <w:rPr>
          <w:rStyle w:val="TagStyle"/>
          <w:rtl/>
        </w:rPr>
        <w:t xml:space="preserve"> &lt;&lt; יור &gt;&gt; </w:t>
      </w:r>
      <w:r>
        <w:rPr>
          <w:rtl/>
        </w:rPr>
        <w:t>היו"ר משה סולומון:</w:t>
      </w:r>
      <w:r w:rsidRPr="00F441B9">
        <w:rPr>
          <w:rStyle w:val="TagStyle"/>
          <w:rtl/>
        </w:rPr>
        <w:t xml:space="preserve"> &lt;&lt; יור &gt;&gt;</w:t>
      </w:r>
      <w:r>
        <w:rPr>
          <w:rtl/>
        </w:rPr>
        <w:t xml:space="preserve">   </w:t>
      </w:r>
    </w:p>
    <w:p w:rsidR="00CA466D" w:rsidRDefault="00CA466D" w:rsidP="008F2C55">
      <w:pPr>
        <w:rPr>
          <w:rtl/>
          <w:lang w:eastAsia="he-IL"/>
        </w:rPr>
      </w:pPr>
    </w:p>
    <w:p w:rsidR="00CA466D" w:rsidRDefault="00CA466D" w:rsidP="003B3E02">
      <w:pPr>
        <w:rPr>
          <w:rtl/>
          <w:lang w:eastAsia="he-IL"/>
        </w:rPr>
      </w:pPr>
      <w:r>
        <w:rPr>
          <w:rFonts w:hint="cs"/>
          <w:rtl/>
          <w:lang w:eastAsia="he-IL"/>
        </w:rPr>
        <w:t>אמן.</w:t>
      </w:r>
    </w:p>
    <w:p w:rsidR="00CA466D" w:rsidRDefault="00CA466D" w:rsidP="003B3E02">
      <w:pPr>
        <w:rPr>
          <w:rtl/>
          <w:lang w:eastAsia="he-IL"/>
        </w:rPr>
      </w:pPr>
    </w:p>
    <w:p w:rsidR="00CA466D" w:rsidRDefault="00CA466D" w:rsidP="003B3E02">
      <w:pPr>
        <w:pStyle w:val="-"/>
        <w:keepNext/>
        <w:rPr>
          <w:rtl/>
        </w:rPr>
      </w:pPr>
      <w:bookmarkStart w:id="18961" w:name="ET_speakercontinue_6153_47"/>
      <w:r w:rsidRPr="00F441B9">
        <w:rPr>
          <w:rStyle w:val="TagStyle"/>
          <w:rtl/>
        </w:rPr>
        <w:t xml:space="preserve"> &lt;&lt; דובר_המשך &gt;&gt; </w:t>
      </w:r>
      <w:r>
        <w:rPr>
          <w:rtl/>
        </w:rPr>
        <w:t>אבי מעוז (נעם):</w:t>
      </w:r>
      <w:r w:rsidRPr="00F441B9">
        <w:rPr>
          <w:rStyle w:val="TagStyle"/>
          <w:rtl/>
        </w:rPr>
        <w:t xml:space="preserve"> &lt;&lt; דובר_המשך &gt;&gt;</w:t>
      </w:r>
      <w:r>
        <w:rPr>
          <w:rtl/>
        </w:rPr>
        <w:t xml:space="preserve">   </w:t>
      </w:r>
      <w:bookmarkEnd w:id="18961"/>
    </w:p>
    <w:p w:rsidR="00CA466D" w:rsidRDefault="00CA466D" w:rsidP="008F2C55">
      <w:pPr>
        <w:rPr>
          <w:rtl/>
          <w:lang w:eastAsia="he-IL"/>
        </w:rPr>
      </w:pPr>
    </w:p>
    <w:p w:rsidR="00CA466D" w:rsidRDefault="00CA466D" w:rsidP="00CF47DD">
      <w:pPr>
        <w:rPr>
          <w:rtl/>
        </w:rPr>
      </w:pPr>
      <w:bookmarkStart w:id="18962" w:name="_ETM_Q311_634000"/>
      <w:bookmarkEnd w:id="18962"/>
      <w:r>
        <w:rPr>
          <w:rFonts w:hint="cs"/>
          <w:rtl/>
        </w:rPr>
        <w:t>אדוני היושב-ראש, הצהרה על ריבונות זה מעולה, זה טוב</w:t>
      </w:r>
      <w:r w:rsidR="00CF47DD">
        <w:rPr>
          <w:rFonts w:hint="cs"/>
          <w:rtl/>
        </w:rPr>
        <w:t>.</w:t>
      </w:r>
      <w:r>
        <w:rPr>
          <w:rFonts w:hint="cs"/>
          <w:rtl/>
        </w:rPr>
        <w:t xml:space="preserve"> אני בעד</w:t>
      </w:r>
      <w:r w:rsidR="00CF47DD">
        <w:rPr>
          <w:rFonts w:hint="cs"/>
          <w:rtl/>
        </w:rPr>
        <w:t>,</w:t>
      </w:r>
      <w:r>
        <w:rPr>
          <w:rFonts w:hint="cs"/>
          <w:rtl/>
        </w:rPr>
        <w:t xml:space="preserve"> אבל אסור להסתפק בזה. אני בטוח שהבוחרים כולם וגם מתפקדי הליכוד בבואם</w:t>
      </w:r>
      <w:r w:rsidR="00CF47DD">
        <w:rPr>
          <w:rFonts w:hint="cs"/>
          <w:rtl/>
        </w:rPr>
        <w:t>,</w:t>
      </w:r>
      <w:r>
        <w:rPr>
          <w:rFonts w:hint="cs"/>
          <w:rtl/>
        </w:rPr>
        <w:t xml:space="preserve"> לבחור </w:t>
      </w:r>
      <w:bookmarkStart w:id="18963" w:name="_ETM_Q311_649000"/>
      <w:bookmarkEnd w:id="18963"/>
      <w:r>
        <w:rPr>
          <w:rFonts w:hint="cs"/>
          <w:rtl/>
        </w:rPr>
        <w:t>את המועמדים בפריימריז</w:t>
      </w:r>
      <w:r w:rsidR="00CF47DD">
        <w:rPr>
          <w:rFonts w:hint="cs"/>
          <w:rtl/>
        </w:rPr>
        <w:t>,</w:t>
      </w:r>
      <w:r>
        <w:rPr>
          <w:rFonts w:hint="cs"/>
          <w:rtl/>
        </w:rPr>
        <w:t xml:space="preserve"> לא יסתפקו בהצהרות, בהחלטה הצהרתית</w:t>
      </w:r>
      <w:r w:rsidR="00CF47DD">
        <w:rPr>
          <w:rFonts w:hint="cs"/>
          <w:rtl/>
        </w:rPr>
        <w:t>,</w:t>
      </w:r>
      <w:r>
        <w:rPr>
          <w:rFonts w:hint="cs"/>
          <w:rtl/>
        </w:rPr>
        <w:t xml:space="preserve"> דקלרטיבית</w:t>
      </w:r>
      <w:r w:rsidR="00CF47DD">
        <w:rPr>
          <w:rFonts w:hint="cs"/>
          <w:rtl/>
        </w:rPr>
        <w:t>,</w:t>
      </w:r>
      <w:r>
        <w:rPr>
          <w:rFonts w:hint="cs"/>
          <w:rtl/>
        </w:rPr>
        <w:t xml:space="preserve"> של הכנסת, בשדולות, בכנסים או במכתב של יושב-ראש הכנסת ושרים לראש הממשלה, אלא ירצו לראות את זה בחוק או בצו של </w:t>
      </w:r>
      <w:bookmarkStart w:id="18964" w:name="_ETM_Q311_668000"/>
      <w:bookmarkEnd w:id="18964"/>
      <w:r>
        <w:rPr>
          <w:rFonts w:hint="cs"/>
          <w:rtl/>
        </w:rPr>
        <w:t>הממשלה. כנסים יש, הצהרות יש, החלטה דקלרטיבית של הכנסת תהיה היום, בעזרת השם</w:t>
      </w:r>
      <w:r w:rsidR="00CF47DD">
        <w:rPr>
          <w:rFonts w:hint="cs"/>
          <w:rtl/>
        </w:rPr>
        <w:t>,</w:t>
      </w:r>
      <w:r>
        <w:rPr>
          <w:rFonts w:hint="cs"/>
          <w:rtl/>
        </w:rPr>
        <w:t xml:space="preserve"> אבל ריבונות עדיין אין. איך מחילים </w:t>
      </w:r>
      <w:bookmarkStart w:id="18965" w:name="_ETM_Q311_680000"/>
      <w:bookmarkEnd w:id="18965"/>
      <w:r>
        <w:rPr>
          <w:rFonts w:hint="cs"/>
          <w:rtl/>
        </w:rPr>
        <w:t>ריבונות? אני מזמין את כולם לתמוך בהצעת החוק</w:t>
      </w:r>
      <w:bookmarkStart w:id="18966" w:name="_ETM_Q311_679000"/>
      <w:bookmarkEnd w:id="18966"/>
      <w:r>
        <w:rPr>
          <w:rFonts w:hint="cs"/>
          <w:rtl/>
        </w:rPr>
        <w:t xml:space="preserve"> שלי, שבעזרת השם תעלה להצבעה בשבוע הראשון של המושב הבא של הכנסת.</w:t>
      </w:r>
    </w:p>
    <w:p w:rsidR="00CA466D" w:rsidRDefault="00CA466D" w:rsidP="003B3E02">
      <w:pPr>
        <w:rPr>
          <w:rtl/>
        </w:rPr>
      </w:pPr>
    </w:p>
    <w:p w:rsidR="00CA466D" w:rsidRDefault="00CA466D" w:rsidP="00CF47DD">
      <w:pPr>
        <w:rPr>
          <w:rtl/>
        </w:rPr>
      </w:pPr>
      <w:bookmarkStart w:id="18967" w:name="_ETM_Q311_690000"/>
      <w:bookmarkEnd w:id="18967"/>
      <w:r>
        <w:rPr>
          <w:rFonts w:hint="cs"/>
          <w:rtl/>
        </w:rPr>
        <w:t xml:space="preserve">אדוני היושב-ראש, נכון לעכשיו הממשלה לא מתפקדת. ככל הנראה בחודשים הבאים </w:t>
      </w:r>
      <w:r>
        <w:rPr>
          <w:rFonts w:hint="cs"/>
          <w:rtl/>
          <w:lang w:eastAsia="he-IL"/>
        </w:rPr>
        <w:t>מדינת ישראל</w:t>
      </w:r>
      <w:r>
        <w:rPr>
          <w:rFonts w:hint="cs"/>
          <w:rtl/>
        </w:rPr>
        <w:t xml:space="preserve"> תהיה במערכת בחירות.</w:t>
      </w:r>
      <w:bookmarkStart w:id="18968" w:name="_ETM_Q311_698000"/>
      <w:bookmarkEnd w:id="18968"/>
      <w:r>
        <w:rPr>
          <w:rFonts w:hint="cs"/>
          <w:rtl/>
        </w:rPr>
        <w:t xml:space="preserve"> איך הגענו למצב הזה מקואליציה של 68 חברי כנסת? אי-כיבוד הסכמים</w:t>
      </w:r>
      <w:r w:rsidR="00CF47DD">
        <w:rPr>
          <w:rFonts w:hint="cs"/>
          <w:rtl/>
        </w:rPr>
        <w:t>,</w:t>
      </w:r>
      <w:r>
        <w:rPr>
          <w:rFonts w:hint="cs"/>
          <w:rtl/>
        </w:rPr>
        <w:t xml:space="preserve"> לדוגמה,</w:t>
      </w:r>
      <w:bookmarkStart w:id="18969" w:name="_ETM_Q311_706000"/>
      <w:bookmarkEnd w:id="18969"/>
      <w:r>
        <w:rPr>
          <w:rFonts w:hint="cs"/>
          <w:rtl/>
        </w:rPr>
        <w:t xml:space="preserve"> ההסכמים שנחתמו עם מפלגתי, מפלגת נעם, וכמעט כל מפלגות הקואליציה</w:t>
      </w:r>
      <w:r w:rsidR="00CF47DD">
        <w:rPr>
          <w:rFonts w:hint="cs"/>
          <w:rtl/>
        </w:rPr>
        <w:t>,</w:t>
      </w:r>
      <w:r>
        <w:rPr>
          <w:rFonts w:hint="cs"/>
          <w:rtl/>
        </w:rPr>
        <w:t xml:space="preserve"> לתמוך בביטול סעיף </w:t>
      </w:r>
      <w:bookmarkStart w:id="18970" w:name="_ETM_Q311_709000"/>
      <w:bookmarkEnd w:id="18970"/>
      <w:r>
        <w:rPr>
          <w:rFonts w:hint="cs"/>
          <w:rtl/>
        </w:rPr>
        <w:t xml:space="preserve">הנכד שבחוק השבות. לצערי, לפני כשבועיים הופלה הצעת החוק </w:t>
      </w:r>
      <w:bookmarkStart w:id="18971" w:name="_ETM_Q311_716000"/>
      <w:bookmarkEnd w:id="18971"/>
      <w:r>
        <w:rPr>
          <w:rFonts w:hint="cs"/>
          <w:rtl/>
        </w:rPr>
        <w:t>שלי לביטול סעיף הנכד על ידי הקואליציה</w:t>
      </w:r>
      <w:r w:rsidR="00CF47DD">
        <w:rPr>
          <w:rFonts w:hint="cs"/>
          <w:rtl/>
        </w:rPr>
        <w:t>;</w:t>
      </w:r>
      <w:r>
        <w:rPr>
          <w:rFonts w:hint="cs"/>
          <w:rtl/>
        </w:rPr>
        <w:t xml:space="preserve"> או למשל ההתחייבות</w:t>
      </w:r>
      <w:bookmarkStart w:id="18972" w:name="_ETM_Q311_719000"/>
      <w:bookmarkEnd w:id="18972"/>
      <w:r>
        <w:rPr>
          <w:rFonts w:hint="cs"/>
          <w:rtl/>
        </w:rPr>
        <w:t xml:space="preserve"> לחוקק חוק גיוס בהסכמה. </w:t>
      </w:r>
    </w:p>
    <w:p w:rsidR="00CA466D" w:rsidRDefault="00CA466D" w:rsidP="003B3E02">
      <w:pPr>
        <w:rPr>
          <w:rtl/>
        </w:rPr>
      </w:pPr>
      <w:bookmarkStart w:id="18973" w:name="_ETM_Q311_727000"/>
      <w:bookmarkEnd w:id="18973"/>
    </w:p>
    <w:p w:rsidR="00CA466D" w:rsidRDefault="00CA466D" w:rsidP="003B3E02">
      <w:pPr>
        <w:rPr>
          <w:rtl/>
        </w:rPr>
      </w:pPr>
      <w:r>
        <w:rPr>
          <w:rFonts w:hint="cs"/>
          <w:rtl/>
        </w:rPr>
        <w:t>אנחנו עומדים באמצע ימי</w:t>
      </w:r>
      <w:bookmarkStart w:id="18974" w:name="_ETM_Q311_725000"/>
      <w:bookmarkEnd w:id="18974"/>
      <w:r>
        <w:rPr>
          <w:rFonts w:hint="cs"/>
          <w:rtl/>
        </w:rPr>
        <w:t xml:space="preserve"> בין המצרים. חז"ל מלמדים אותנו שכאשר נבוזראדן החריב את </w:t>
      </w:r>
      <w:bookmarkStart w:id="18975" w:name="_ETM_Q311_728000"/>
      <w:bookmarkEnd w:id="18975"/>
      <w:r>
        <w:rPr>
          <w:rFonts w:hint="cs"/>
          <w:rtl/>
        </w:rPr>
        <w:t xml:space="preserve">בית המקדש הראשון </w:t>
      </w:r>
      <w:r w:rsidR="00DA5739">
        <w:rPr>
          <w:rFonts w:hint="cs"/>
          <w:rtl/>
        </w:rPr>
        <w:t>– –</w:t>
      </w:r>
      <w:r>
        <w:rPr>
          <w:rFonts w:hint="cs"/>
          <w:rtl/>
        </w:rPr>
        <w:t xml:space="preserve"> </w:t>
      </w:r>
    </w:p>
    <w:p w:rsidR="00CA466D" w:rsidRDefault="00CA466D" w:rsidP="003B3E02">
      <w:pPr>
        <w:rPr>
          <w:rtl/>
        </w:rPr>
      </w:pPr>
    </w:p>
    <w:p w:rsidR="00CA466D" w:rsidRDefault="00CA466D" w:rsidP="003B3E02">
      <w:pPr>
        <w:pStyle w:val="af6"/>
        <w:keepNext/>
        <w:rPr>
          <w:rtl/>
        </w:rPr>
      </w:pPr>
      <w:bookmarkStart w:id="18976" w:name="ET_yor_6598_18"/>
      <w:r w:rsidRPr="001F6EA4">
        <w:rPr>
          <w:rStyle w:val="TagStyle"/>
          <w:rtl/>
        </w:rPr>
        <w:t xml:space="preserve"> &lt;&lt; יור &gt;&gt; </w:t>
      </w:r>
      <w:r>
        <w:rPr>
          <w:rtl/>
        </w:rPr>
        <w:t>היו"ר משה סולומון:</w:t>
      </w:r>
      <w:r w:rsidRPr="001F6EA4">
        <w:rPr>
          <w:rStyle w:val="TagStyle"/>
          <w:rtl/>
        </w:rPr>
        <w:t xml:space="preserve"> &lt;&lt; יור &gt;&gt;</w:t>
      </w:r>
      <w:r>
        <w:rPr>
          <w:rtl/>
        </w:rPr>
        <w:t xml:space="preserve">   </w:t>
      </w:r>
      <w:bookmarkEnd w:id="18976"/>
    </w:p>
    <w:p w:rsidR="00CA466D" w:rsidRDefault="00CA466D" w:rsidP="008F2C55">
      <w:pPr>
        <w:rPr>
          <w:rtl/>
        </w:rPr>
      </w:pPr>
    </w:p>
    <w:p w:rsidR="00CA466D" w:rsidRDefault="00CA466D" w:rsidP="003B3E02">
      <w:pPr>
        <w:rPr>
          <w:rtl/>
        </w:rPr>
      </w:pPr>
      <w:r>
        <w:rPr>
          <w:rFonts w:hint="cs"/>
          <w:rtl/>
        </w:rPr>
        <w:t>חברי כנסת, הדיבורים האלה מפריעים.</w:t>
      </w:r>
    </w:p>
    <w:p w:rsidR="00CA466D" w:rsidRDefault="00CA466D" w:rsidP="003B3E02">
      <w:pPr>
        <w:rPr>
          <w:rtl/>
        </w:rPr>
      </w:pPr>
    </w:p>
    <w:p w:rsidR="00CA466D" w:rsidRDefault="00CA466D" w:rsidP="003B3E02">
      <w:pPr>
        <w:pStyle w:val="-"/>
        <w:keepNext/>
        <w:rPr>
          <w:rtl/>
        </w:rPr>
      </w:pPr>
      <w:bookmarkStart w:id="18977" w:name="ET_speakercontinue_6153_19"/>
      <w:r w:rsidRPr="001F6EA4">
        <w:rPr>
          <w:rStyle w:val="TagStyle"/>
          <w:rtl/>
        </w:rPr>
        <w:t xml:space="preserve"> &lt;&lt; דובר_המשך &gt;&gt; </w:t>
      </w:r>
      <w:r>
        <w:rPr>
          <w:rtl/>
        </w:rPr>
        <w:t>אבי מעוז (נעם):</w:t>
      </w:r>
      <w:r w:rsidRPr="001F6EA4">
        <w:rPr>
          <w:rStyle w:val="TagStyle"/>
          <w:rtl/>
        </w:rPr>
        <w:t xml:space="preserve"> &lt;&lt; דובר_המשך &gt;&gt;</w:t>
      </w:r>
      <w:r>
        <w:rPr>
          <w:rtl/>
        </w:rPr>
        <w:t xml:space="preserve">   </w:t>
      </w:r>
      <w:bookmarkEnd w:id="18977"/>
    </w:p>
    <w:p w:rsidR="00CA466D" w:rsidRDefault="00CA466D" w:rsidP="008F2C55">
      <w:pPr>
        <w:rPr>
          <w:rtl/>
        </w:rPr>
      </w:pPr>
    </w:p>
    <w:p w:rsidR="00CA466D" w:rsidRDefault="00DA5739" w:rsidP="00CF47DD">
      <w:pPr>
        <w:rPr>
          <w:rtl/>
        </w:rPr>
      </w:pPr>
      <w:r>
        <w:rPr>
          <w:rFonts w:hint="cs"/>
          <w:rtl/>
        </w:rPr>
        <w:t>– –</w:t>
      </w:r>
      <w:r w:rsidR="00CA466D">
        <w:rPr>
          <w:rFonts w:hint="cs"/>
          <w:rtl/>
        </w:rPr>
        <w:t xml:space="preserve"> בשליחותו של נבוכדנצר, זחה דעתו עליו. יצאה בת קול מן השמיים ואמרה לו: אל תתגאה. עם הרוג הרגת, היכל שרוף שרפת, </w:t>
      </w:r>
      <w:bookmarkStart w:id="18978" w:name="_ETM_Q311_739000"/>
      <w:bookmarkEnd w:id="18978"/>
      <w:r w:rsidR="00CA466D">
        <w:rPr>
          <w:rFonts w:hint="cs"/>
          <w:rtl/>
        </w:rPr>
        <w:t>קמח טחון טחנת</w:t>
      </w:r>
      <w:r w:rsidR="00CF47DD">
        <w:rPr>
          <w:rFonts w:hint="cs"/>
          <w:rtl/>
        </w:rPr>
        <w:t>,</w:t>
      </w:r>
      <w:r w:rsidR="00CA466D">
        <w:rPr>
          <w:rFonts w:hint="cs"/>
          <w:rtl/>
        </w:rPr>
        <w:t xml:space="preserve"> כלומר מעשה ההחרבה היה רק הוצאה </w:t>
      </w:r>
      <w:bookmarkStart w:id="18979" w:name="_ETM_Q311_751000"/>
      <w:bookmarkEnd w:id="18979"/>
      <w:r w:rsidR="00CA466D">
        <w:rPr>
          <w:rFonts w:hint="cs"/>
          <w:rtl/>
        </w:rPr>
        <w:t xml:space="preserve">לפועל של חורבן פנימי שכבר קרה לפני כן. חברי </w:t>
      </w:r>
      <w:bookmarkStart w:id="18980" w:name="_ETM_Q311_752000"/>
      <w:bookmarkEnd w:id="18980"/>
      <w:r w:rsidR="00CA466D">
        <w:rPr>
          <w:rFonts w:hint="cs"/>
          <w:rtl/>
        </w:rPr>
        <w:t>האופוזיציה, אל תתגאו</w:t>
      </w:r>
      <w:r w:rsidR="00CF47DD">
        <w:rPr>
          <w:rFonts w:hint="cs"/>
          <w:rtl/>
        </w:rPr>
        <w:t>.</w:t>
      </w:r>
      <w:r w:rsidR="00CA466D">
        <w:rPr>
          <w:rFonts w:hint="cs"/>
          <w:rtl/>
        </w:rPr>
        <w:t xml:space="preserve"> זה לא אתם שמפילים את הממשלה, זו ממשלה נפולה מתוך עצמה שנופלת</w:t>
      </w:r>
      <w:r w:rsidR="00CF47DD">
        <w:rPr>
          <w:rFonts w:hint="cs"/>
          <w:rtl/>
        </w:rPr>
        <w:t>,</w:t>
      </w:r>
      <w:r w:rsidR="00CA466D">
        <w:rPr>
          <w:rFonts w:hint="cs"/>
          <w:rtl/>
        </w:rPr>
        <w:t xml:space="preserve"> כי כשבממשלה לא מכבדים הסכמים והתחייבויות, וכשהממשלה לא מממשת את המנדט שלה למשול אל מול הדיפ-סטייט, אז זו כבר ממשלה נפולה שנופל</w:t>
      </w:r>
      <w:bookmarkStart w:id="18981" w:name="_ETM_Q311_770000"/>
      <w:bookmarkEnd w:id="18981"/>
      <w:r w:rsidR="00CA466D">
        <w:rPr>
          <w:rFonts w:hint="cs"/>
          <w:rtl/>
        </w:rPr>
        <w:t>ת.</w:t>
      </w:r>
    </w:p>
    <w:p w:rsidR="00CA466D" w:rsidRDefault="00CA466D" w:rsidP="003B3E02">
      <w:pPr>
        <w:rPr>
          <w:rtl/>
        </w:rPr>
      </w:pPr>
    </w:p>
    <w:p w:rsidR="00CA466D" w:rsidRDefault="00CA466D" w:rsidP="00CF47DD">
      <w:pPr>
        <w:rPr>
          <w:rtl/>
        </w:rPr>
      </w:pPr>
      <w:bookmarkStart w:id="18982" w:name="_ETM_Q311_772000"/>
      <w:bookmarkEnd w:id="18982"/>
      <w:r>
        <w:rPr>
          <w:rFonts w:hint="cs"/>
          <w:rtl/>
        </w:rPr>
        <w:t xml:space="preserve">אדוני היושב-ראש, אני רוצה לסיים. סיימתי את נאומי, אבל לרגל סיום כנס הקיץ של מושב </w:t>
      </w:r>
      <w:bookmarkStart w:id="18983" w:name="_ETM_Q311_778000"/>
      <w:bookmarkEnd w:id="18983"/>
      <w:r>
        <w:rPr>
          <w:rFonts w:hint="cs"/>
          <w:rtl/>
        </w:rPr>
        <w:t xml:space="preserve">הכנסת של השנה הזאת אני רוצה להגיד תודה רבה: תודה רבה למנכ"ל צ'יקו אדרי, תודה </w:t>
      </w:r>
      <w:bookmarkStart w:id="18984" w:name="_ETM_Q311_788000"/>
      <w:bookmarkEnd w:id="18984"/>
      <w:r>
        <w:rPr>
          <w:rFonts w:hint="cs"/>
          <w:rtl/>
        </w:rPr>
        <w:t>רבה לסמנכ"ל היחיד והמיוחד מוחמד, למזכירות הכנסת בראשות מזכיר</w:t>
      </w:r>
      <w:bookmarkStart w:id="18985" w:name="_ETM_Q311_790000"/>
      <w:bookmarkEnd w:id="18985"/>
      <w:r>
        <w:rPr>
          <w:rFonts w:hint="cs"/>
          <w:rtl/>
        </w:rPr>
        <w:t xml:space="preserve"> הכנסת, לקלדנים והקלדניות, לסדרנים, למאבטחים ולעובדי הכנסת כולם</w:t>
      </w:r>
      <w:r w:rsidR="00CF47DD">
        <w:rPr>
          <w:rFonts w:hint="cs"/>
          <w:rtl/>
        </w:rPr>
        <w:t>.</w:t>
      </w:r>
      <w:r>
        <w:rPr>
          <w:rFonts w:hint="cs"/>
          <w:rtl/>
        </w:rPr>
        <w:t xml:space="preserve"> תודה רבה ופגרה נינוחה ומועילה.</w:t>
      </w:r>
    </w:p>
    <w:p w:rsidR="00CA466D" w:rsidRDefault="00CA466D" w:rsidP="003B3E02">
      <w:pPr>
        <w:rPr>
          <w:rtl/>
        </w:rPr>
      </w:pPr>
    </w:p>
    <w:p w:rsidR="00CA466D" w:rsidRDefault="00CA466D" w:rsidP="003B3E02">
      <w:pPr>
        <w:pStyle w:val="af6"/>
        <w:keepNext/>
        <w:rPr>
          <w:rtl/>
        </w:rPr>
      </w:pPr>
      <w:bookmarkStart w:id="18986" w:name="ET_yor_6598_20"/>
      <w:r w:rsidRPr="00586D9F">
        <w:rPr>
          <w:rStyle w:val="TagStyle"/>
          <w:rtl/>
        </w:rPr>
        <w:t xml:space="preserve"> &lt;&lt; יור &gt;&gt; </w:t>
      </w:r>
      <w:r>
        <w:rPr>
          <w:rtl/>
        </w:rPr>
        <w:t>היו"ר משה סולומון:</w:t>
      </w:r>
      <w:r w:rsidRPr="00586D9F">
        <w:rPr>
          <w:rStyle w:val="TagStyle"/>
          <w:rtl/>
        </w:rPr>
        <w:t xml:space="preserve"> &lt;&lt; יור &gt;&gt;</w:t>
      </w:r>
      <w:r>
        <w:rPr>
          <w:rtl/>
        </w:rPr>
        <w:t xml:space="preserve">   </w:t>
      </w:r>
      <w:bookmarkEnd w:id="18986"/>
    </w:p>
    <w:p w:rsidR="00CA466D" w:rsidRDefault="00CA466D" w:rsidP="008F2C55">
      <w:pPr>
        <w:rPr>
          <w:rtl/>
        </w:rPr>
      </w:pPr>
    </w:p>
    <w:p w:rsidR="00CA466D" w:rsidRPr="00586D9F" w:rsidRDefault="00CA466D" w:rsidP="003B3E02">
      <w:pPr>
        <w:rPr>
          <w:rtl/>
        </w:rPr>
      </w:pPr>
      <w:r>
        <w:rPr>
          <w:rFonts w:hint="cs"/>
          <w:rtl/>
        </w:rPr>
        <w:t xml:space="preserve">תודה רבה. אני מצטרף לתודות </w:t>
      </w:r>
      <w:bookmarkStart w:id="18987" w:name="_ETM_Q311_805000"/>
      <w:bookmarkEnd w:id="18987"/>
      <w:r>
        <w:rPr>
          <w:rFonts w:hint="cs"/>
          <w:rtl/>
        </w:rPr>
        <w:t xml:space="preserve">לכל האנשים היקרים האלה. חברת הכנסת מיכל וולדיגר </w:t>
      </w:r>
      <w:r>
        <w:rPr>
          <w:rtl/>
        </w:rPr>
        <w:t>–</w:t>
      </w:r>
      <w:r>
        <w:rPr>
          <w:rFonts w:hint="cs"/>
          <w:rtl/>
        </w:rPr>
        <w:t xml:space="preserve"> </w:t>
      </w:r>
      <w:bookmarkStart w:id="18988" w:name="_ETM_Q311_810000"/>
      <w:bookmarkEnd w:id="18988"/>
      <w:r>
        <w:rPr>
          <w:rFonts w:hint="cs"/>
          <w:rtl/>
        </w:rPr>
        <w:t xml:space="preserve">אינה נוכחת; חבר הכנסת גלעד קריב </w:t>
      </w:r>
      <w:r>
        <w:rPr>
          <w:rtl/>
        </w:rPr>
        <w:t>–</w:t>
      </w:r>
      <w:r>
        <w:rPr>
          <w:rFonts w:hint="cs"/>
          <w:rtl/>
        </w:rPr>
        <w:t xml:space="preserve"> אינו נוכח. חברת הכנסת צגה מלקו, בבקשה, לרשותך שלוש דקות.</w:t>
      </w:r>
    </w:p>
    <w:p w:rsidR="00CA466D" w:rsidRPr="001F6EA4" w:rsidRDefault="00CA466D" w:rsidP="003B3E02">
      <w:pPr>
        <w:rPr>
          <w:rtl/>
        </w:rPr>
      </w:pPr>
    </w:p>
    <w:p w:rsidR="00CA466D" w:rsidRDefault="00CA466D" w:rsidP="003B3E02">
      <w:pPr>
        <w:pStyle w:val="a4"/>
        <w:keepNext/>
        <w:rPr>
          <w:rtl/>
        </w:rPr>
      </w:pPr>
      <w:bookmarkStart w:id="18989" w:name="TOR_Q312"/>
      <w:bookmarkStart w:id="18990" w:name="ET_speaker_6527_1"/>
      <w:bookmarkEnd w:id="18989"/>
      <w:r w:rsidRPr="008F07D9">
        <w:rPr>
          <w:rStyle w:val="TagStyle"/>
          <w:rtl/>
        </w:rPr>
        <w:t>&lt;&lt; דובר &gt;&gt;</w:t>
      </w:r>
      <w:r w:rsidRPr="00C14F49">
        <w:rPr>
          <w:rStyle w:val="TagStyle"/>
          <w:rtl/>
        </w:rPr>
        <w:t xml:space="preserve"> </w:t>
      </w:r>
      <w:bookmarkStart w:id="18991" w:name="_Toc204194691"/>
      <w:bookmarkStart w:id="18992" w:name="_Toc204198245"/>
      <w:bookmarkStart w:id="18993" w:name="_Toc204198717"/>
      <w:r>
        <w:rPr>
          <w:rtl/>
        </w:rPr>
        <w:t>צגה מלקו (הליכוד):</w:t>
      </w:r>
      <w:bookmarkEnd w:id="18991"/>
      <w:bookmarkEnd w:id="18992"/>
      <w:bookmarkEnd w:id="18993"/>
      <w:r w:rsidRPr="00C14F49">
        <w:rPr>
          <w:rStyle w:val="TagStyle"/>
          <w:rtl/>
        </w:rPr>
        <w:t xml:space="preserve"> </w:t>
      </w:r>
      <w:r w:rsidRPr="008F07D9">
        <w:rPr>
          <w:rStyle w:val="TagStyle"/>
          <w:rtl/>
        </w:rPr>
        <w:t>&lt;&lt; דובר &gt;&gt;</w:t>
      </w:r>
      <w:r>
        <w:rPr>
          <w:rtl/>
        </w:rPr>
        <w:t xml:space="preserve">  </w:t>
      </w:r>
      <w:bookmarkEnd w:id="18990"/>
    </w:p>
    <w:p w:rsidR="00CA466D" w:rsidRPr="00C14F49" w:rsidRDefault="00CA466D" w:rsidP="008F2C55">
      <w:pPr>
        <w:rPr>
          <w:rtl/>
        </w:rPr>
      </w:pPr>
    </w:p>
    <w:p w:rsidR="00CA466D" w:rsidRDefault="00CA466D" w:rsidP="00CF47DD">
      <w:pPr>
        <w:rPr>
          <w:rtl/>
        </w:rPr>
      </w:pPr>
      <w:r>
        <w:rPr>
          <w:rtl/>
        </w:rPr>
        <w:t>אדוני היושב</w:t>
      </w:r>
      <w:r>
        <w:rPr>
          <w:rFonts w:hint="cs"/>
          <w:rtl/>
        </w:rPr>
        <w:t>-</w:t>
      </w:r>
      <w:r>
        <w:rPr>
          <w:rtl/>
        </w:rPr>
        <w:t xml:space="preserve">ראש, חבריי חברי </w:t>
      </w:r>
      <w:r>
        <w:rPr>
          <w:rFonts w:hint="cs"/>
          <w:rtl/>
        </w:rPr>
        <w:t>ה</w:t>
      </w:r>
      <w:r>
        <w:rPr>
          <w:rtl/>
        </w:rPr>
        <w:t xml:space="preserve">כנסת, </w:t>
      </w:r>
      <w:bookmarkStart w:id="18994" w:name="_ETM_Q312_432250"/>
      <w:bookmarkEnd w:id="18994"/>
      <w:r>
        <w:rPr>
          <w:rtl/>
        </w:rPr>
        <w:t>לא מזמן ילדה צעירה</w:t>
      </w:r>
      <w:r>
        <w:rPr>
          <w:rFonts w:hint="cs"/>
          <w:rtl/>
        </w:rPr>
        <w:t>,</w:t>
      </w:r>
      <w:r>
        <w:rPr>
          <w:rtl/>
        </w:rPr>
        <w:t xml:space="preserve"> שלא </w:t>
      </w:r>
      <w:r>
        <w:rPr>
          <w:rFonts w:hint="cs"/>
          <w:rtl/>
        </w:rPr>
        <w:t>אציין</w:t>
      </w:r>
      <w:r>
        <w:rPr>
          <w:rtl/>
        </w:rPr>
        <w:t xml:space="preserve"> את שמה כדי לא </w:t>
      </w:r>
      <w:bookmarkStart w:id="18995" w:name="_ETM_Q312_438634"/>
      <w:bookmarkEnd w:id="18995"/>
      <w:r>
        <w:rPr>
          <w:rtl/>
        </w:rPr>
        <w:t>לתת לה במה, הפיצה שקרים חמורים כלפי הקהילה יוצאת אתיופיה</w:t>
      </w:r>
      <w:r>
        <w:rPr>
          <w:rFonts w:hint="cs"/>
          <w:rtl/>
        </w:rPr>
        <w:t>.</w:t>
      </w:r>
      <w:r>
        <w:rPr>
          <w:rtl/>
        </w:rPr>
        <w:t xml:space="preserve"> </w:t>
      </w:r>
      <w:bookmarkStart w:id="18996" w:name="_ETM_Q312_445600"/>
      <w:bookmarkEnd w:id="18996"/>
      <w:r>
        <w:rPr>
          <w:rtl/>
        </w:rPr>
        <w:t>בר</w:t>
      </w:r>
      <w:r>
        <w:rPr>
          <w:rFonts w:hint="cs"/>
          <w:rtl/>
        </w:rPr>
        <w:t>יא</w:t>
      </w:r>
      <w:r>
        <w:rPr>
          <w:rtl/>
        </w:rPr>
        <w:t xml:space="preserve">יון לערוץ התקשורת היא טענה שביחידת </w:t>
      </w:r>
      <w:r>
        <w:rPr>
          <w:rFonts w:hint="cs"/>
          <w:rtl/>
        </w:rPr>
        <w:t>8200</w:t>
      </w:r>
      <w:r>
        <w:rPr>
          <w:rtl/>
        </w:rPr>
        <w:t xml:space="preserve"> אתיופים נמצאים </w:t>
      </w:r>
      <w:bookmarkStart w:id="18997" w:name="_ETM_Q312_450240"/>
      <w:bookmarkEnd w:id="18997"/>
      <w:r>
        <w:rPr>
          <w:rtl/>
        </w:rPr>
        <w:t xml:space="preserve">רק </w:t>
      </w:r>
      <w:r>
        <w:rPr>
          <w:rFonts w:hint="cs"/>
          <w:rtl/>
        </w:rPr>
        <w:t>כ</w:t>
      </w:r>
      <w:r>
        <w:rPr>
          <w:rtl/>
        </w:rPr>
        <w:t xml:space="preserve">מנקי שירותים </w:t>
      </w:r>
      <w:bookmarkStart w:id="18998" w:name="_ETM_Q312_455988"/>
      <w:bookmarkEnd w:id="18998"/>
      <w:r w:rsidR="00CF47DD">
        <w:rPr>
          <w:rFonts w:hint="cs"/>
          <w:rtl/>
        </w:rPr>
        <w:t xml:space="preserve">– </w:t>
      </w:r>
      <w:r>
        <w:rPr>
          <w:rtl/>
        </w:rPr>
        <w:t>שקר</w:t>
      </w:r>
      <w:r w:rsidR="00CF47DD">
        <w:rPr>
          <w:rFonts w:hint="cs"/>
          <w:rtl/>
        </w:rPr>
        <w:t>,</w:t>
      </w:r>
      <w:r>
        <w:rPr>
          <w:rtl/>
        </w:rPr>
        <w:t xml:space="preserve"> וגזעני, פוגעני</w:t>
      </w:r>
      <w:r w:rsidR="00CF47DD">
        <w:rPr>
          <w:rFonts w:hint="cs"/>
          <w:rtl/>
        </w:rPr>
        <w:t>.</w:t>
      </w:r>
      <w:r>
        <w:rPr>
          <w:rtl/>
        </w:rPr>
        <w:t xml:space="preserve"> בעיקר שקרי. </w:t>
      </w:r>
      <w:bookmarkStart w:id="18999" w:name="_ETM_Q312_461079"/>
      <w:bookmarkEnd w:id="18999"/>
      <w:r>
        <w:rPr>
          <w:rtl/>
        </w:rPr>
        <w:t xml:space="preserve">תנו לי לספר לכם שאותה ילדה לא סיימה שירות צבאי </w:t>
      </w:r>
      <w:bookmarkStart w:id="19000" w:name="_ETM_Q312_466629"/>
      <w:bookmarkEnd w:id="19000"/>
      <w:r>
        <w:rPr>
          <w:rtl/>
        </w:rPr>
        <w:t>מלא ועשתה את התואר שלה על חשבון הצבא.</w:t>
      </w:r>
    </w:p>
    <w:p w:rsidR="00CA466D" w:rsidRDefault="00CA466D" w:rsidP="003B3E02">
      <w:pPr>
        <w:rPr>
          <w:rtl/>
        </w:rPr>
      </w:pPr>
    </w:p>
    <w:p w:rsidR="00CA466D" w:rsidRDefault="00CA466D" w:rsidP="00CF47DD">
      <w:pPr>
        <w:rPr>
          <w:rtl/>
        </w:rPr>
      </w:pPr>
      <w:r>
        <w:rPr>
          <w:rtl/>
        </w:rPr>
        <w:t>הקהילה שלנ</w:t>
      </w:r>
      <w:r>
        <w:rPr>
          <w:rFonts w:hint="cs"/>
          <w:rtl/>
        </w:rPr>
        <w:t>ו</w:t>
      </w:r>
      <w:r>
        <w:rPr>
          <w:rtl/>
        </w:rPr>
        <w:t xml:space="preserve"> </w:t>
      </w:r>
      <w:bookmarkStart w:id="19001" w:name="_ETM_Q312_473359"/>
      <w:bookmarkEnd w:id="19001"/>
      <w:r>
        <w:rPr>
          <w:rtl/>
        </w:rPr>
        <w:t>מ</w:t>
      </w:r>
      <w:r>
        <w:rPr>
          <w:rFonts w:hint="cs"/>
          <w:rtl/>
        </w:rPr>
        <w:t>ס</w:t>
      </w:r>
      <w:r>
        <w:rPr>
          <w:rtl/>
        </w:rPr>
        <w:t>ורה, משרתת ביחידות קרביות</w:t>
      </w:r>
      <w:r>
        <w:rPr>
          <w:rFonts w:hint="cs"/>
          <w:rtl/>
        </w:rPr>
        <w:t>,</w:t>
      </w:r>
      <w:r>
        <w:rPr>
          <w:rtl/>
        </w:rPr>
        <w:t xml:space="preserve"> בכל </w:t>
      </w:r>
      <w:r>
        <w:rPr>
          <w:rFonts w:hint="cs"/>
          <w:rtl/>
        </w:rPr>
        <w:t>ה</w:t>
      </w:r>
      <w:r>
        <w:rPr>
          <w:rtl/>
        </w:rPr>
        <w:t>יחידות</w:t>
      </w:r>
      <w:r>
        <w:rPr>
          <w:rFonts w:hint="cs"/>
          <w:rtl/>
        </w:rPr>
        <w:t>.</w:t>
      </w:r>
      <w:r>
        <w:rPr>
          <w:rtl/>
        </w:rPr>
        <w:t xml:space="preserve"> כולנו</w:t>
      </w:r>
      <w:r>
        <w:rPr>
          <w:rFonts w:hint="cs"/>
          <w:rtl/>
        </w:rPr>
        <w:t>.</w:t>
      </w:r>
      <w:r>
        <w:rPr>
          <w:rtl/>
        </w:rPr>
        <w:t xml:space="preserve"> אנחנו רואים את </w:t>
      </w:r>
      <w:bookmarkStart w:id="19002" w:name="_ETM_Q312_479272"/>
      <w:bookmarkEnd w:id="19002"/>
      <w:r>
        <w:rPr>
          <w:rtl/>
        </w:rPr>
        <w:t xml:space="preserve">השותפות שלנו בשירות </w:t>
      </w:r>
      <w:r>
        <w:rPr>
          <w:rFonts w:hint="cs"/>
          <w:rtl/>
        </w:rPr>
        <w:t>ה</w:t>
      </w:r>
      <w:r>
        <w:rPr>
          <w:rtl/>
        </w:rPr>
        <w:t xml:space="preserve">צבאי במיוחד במלחמה </w:t>
      </w:r>
      <w:r>
        <w:rPr>
          <w:rFonts w:hint="cs"/>
          <w:rtl/>
        </w:rPr>
        <w:t>הארורה</w:t>
      </w:r>
      <w:r>
        <w:rPr>
          <w:rtl/>
        </w:rPr>
        <w:t xml:space="preserve"> הזאת </w:t>
      </w:r>
      <w:r>
        <w:rPr>
          <w:rFonts w:hint="cs"/>
          <w:rtl/>
        </w:rPr>
        <w:t xml:space="preserve">– </w:t>
      </w:r>
      <w:r>
        <w:rPr>
          <w:rtl/>
        </w:rPr>
        <w:t xml:space="preserve">כמה מבני </w:t>
      </w:r>
      <w:bookmarkStart w:id="19003" w:name="_ETM_Q312_485186"/>
      <w:bookmarkEnd w:id="19003"/>
      <w:r>
        <w:rPr>
          <w:rtl/>
        </w:rPr>
        <w:t xml:space="preserve">העדה יוצאי אתיופיה, אדוני </w:t>
      </w:r>
      <w:r>
        <w:rPr>
          <w:rFonts w:hint="cs"/>
          <w:rtl/>
        </w:rPr>
        <w:t>ה</w:t>
      </w:r>
      <w:r>
        <w:rPr>
          <w:rtl/>
        </w:rPr>
        <w:t>יושב</w:t>
      </w:r>
      <w:r>
        <w:rPr>
          <w:rFonts w:hint="cs"/>
          <w:rtl/>
        </w:rPr>
        <w:t>-</w:t>
      </w:r>
      <w:r>
        <w:rPr>
          <w:rtl/>
        </w:rPr>
        <w:t>ראש, בני העדה שלנו</w:t>
      </w:r>
      <w:r>
        <w:rPr>
          <w:rFonts w:hint="cs"/>
          <w:rtl/>
        </w:rPr>
        <w:t>,</w:t>
      </w:r>
      <w:r>
        <w:rPr>
          <w:rtl/>
        </w:rPr>
        <w:t xml:space="preserve"> בגאווה</w:t>
      </w:r>
      <w:r>
        <w:rPr>
          <w:rFonts w:hint="cs"/>
          <w:rtl/>
        </w:rPr>
        <w:t>,</w:t>
      </w:r>
      <w:r>
        <w:rPr>
          <w:rtl/>
        </w:rPr>
        <w:t xml:space="preserve"> </w:t>
      </w:r>
      <w:bookmarkStart w:id="19004" w:name="_ETM_Q312_492640"/>
      <w:bookmarkEnd w:id="19004"/>
      <w:r>
        <w:rPr>
          <w:rtl/>
        </w:rPr>
        <w:t xml:space="preserve">נפלו. דווקא עכשיו, כשחוק הגיוס נמצא במוקד, חשוב לי להזכיר </w:t>
      </w:r>
      <w:bookmarkStart w:id="19005" w:name="_ETM_Q312_498346"/>
      <w:bookmarkEnd w:id="19005"/>
      <w:r>
        <w:rPr>
          <w:rtl/>
        </w:rPr>
        <w:t>את זה, כי במקרה היום התפרס</w:t>
      </w:r>
      <w:r>
        <w:rPr>
          <w:rFonts w:hint="cs"/>
          <w:rtl/>
        </w:rPr>
        <w:t>מה</w:t>
      </w:r>
      <w:r>
        <w:rPr>
          <w:rtl/>
        </w:rPr>
        <w:t xml:space="preserve"> כתבה </w:t>
      </w:r>
      <w:r>
        <w:rPr>
          <w:rFonts w:hint="cs"/>
          <w:rtl/>
        </w:rPr>
        <w:t>בג'רוזלם פוסט</w:t>
      </w:r>
      <w:r>
        <w:rPr>
          <w:rtl/>
        </w:rPr>
        <w:t>, מאמר דעה</w:t>
      </w:r>
      <w:r>
        <w:rPr>
          <w:rFonts w:hint="cs"/>
          <w:rtl/>
        </w:rPr>
        <w:t xml:space="preserve"> שמתאר</w:t>
      </w:r>
      <w:r>
        <w:rPr>
          <w:rtl/>
        </w:rPr>
        <w:t xml:space="preserve"> כמה אנחנו גיבורים, כמה הקהילה תרמה</w:t>
      </w:r>
      <w:r>
        <w:rPr>
          <w:rFonts w:hint="cs"/>
          <w:rtl/>
        </w:rPr>
        <w:t>,</w:t>
      </w:r>
      <w:r>
        <w:rPr>
          <w:rtl/>
        </w:rPr>
        <w:t xml:space="preserve"> למרות </w:t>
      </w:r>
      <w:bookmarkStart w:id="19006" w:name="_ETM_Q312_509758"/>
      <w:bookmarkEnd w:id="19006"/>
      <w:r>
        <w:rPr>
          <w:rtl/>
        </w:rPr>
        <w:t xml:space="preserve">שלא מדובר עליה, למרות שכלי </w:t>
      </w:r>
      <w:r>
        <w:rPr>
          <w:rFonts w:hint="cs"/>
          <w:rtl/>
        </w:rPr>
        <w:t>ה</w:t>
      </w:r>
      <w:r>
        <w:rPr>
          <w:rtl/>
        </w:rPr>
        <w:t xml:space="preserve">תקשורת עדיין לא נותנים לזה </w:t>
      </w:r>
      <w:bookmarkStart w:id="19007" w:name="_ETM_Q312_515464"/>
      <w:bookmarkEnd w:id="19007"/>
      <w:r>
        <w:rPr>
          <w:rtl/>
        </w:rPr>
        <w:t>במה</w:t>
      </w:r>
      <w:r>
        <w:rPr>
          <w:rFonts w:hint="cs"/>
          <w:rtl/>
        </w:rPr>
        <w:t>.</w:t>
      </w:r>
      <w:r>
        <w:rPr>
          <w:rtl/>
        </w:rPr>
        <w:t xml:space="preserve"> אני לא באה להתלונן על זה, אבל אנשי</w:t>
      </w:r>
      <w:r>
        <w:rPr>
          <w:rFonts w:hint="cs"/>
          <w:rtl/>
        </w:rPr>
        <w:t>ם</w:t>
      </w:r>
      <w:r>
        <w:rPr>
          <w:rtl/>
        </w:rPr>
        <w:t xml:space="preserve"> </w:t>
      </w:r>
      <w:bookmarkStart w:id="19008" w:name="_ETM_Q312_521910"/>
      <w:bookmarkEnd w:id="19008"/>
      <w:r w:rsidR="00CF47DD">
        <w:rPr>
          <w:rFonts w:hint="cs"/>
          <w:rtl/>
        </w:rPr>
        <w:t>ש</w:t>
      </w:r>
      <w:r>
        <w:rPr>
          <w:rtl/>
        </w:rPr>
        <w:t xml:space="preserve">משקרים, </w:t>
      </w:r>
      <w:r w:rsidR="00CF47DD">
        <w:rPr>
          <w:rFonts w:hint="cs"/>
          <w:rtl/>
        </w:rPr>
        <w:t>ש</w:t>
      </w:r>
      <w:r>
        <w:rPr>
          <w:rtl/>
        </w:rPr>
        <w:t xml:space="preserve">מפיצים בצורה גזענית, לא ניתן להם במה. זה פשוט </w:t>
      </w:r>
      <w:bookmarkStart w:id="19009" w:name="_ETM_Q312_527101"/>
      <w:bookmarkEnd w:id="19009"/>
      <w:r>
        <w:rPr>
          <w:rtl/>
        </w:rPr>
        <w:t>פוגעני ומעליב</w:t>
      </w:r>
      <w:r>
        <w:rPr>
          <w:rFonts w:hint="cs"/>
          <w:rtl/>
        </w:rPr>
        <w:t>.</w:t>
      </w:r>
      <w:r>
        <w:rPr>
          <w:rtl/>
        </w:rPr>
        <w:t xml:space="preserve"> אבל </w:t>
      </w:r>
      <w:r>
        <w:rPr>
          <w:rFonts w:hint="cs"/>
          <w:rtl/>
        </w:rPr>
        <w:t xml:space="preserve">גם </w:t>
      </w:r>
      <w:r>
        <w:rPr>
          <w:rtl/>
        </w:rPr>
        <w:t xml:space="preserve">הדור הצעיר לא שתק, </w:t>
      </w:r>
      <w:r>
        <w:rPr>
          <w:rFonts w:hint="cs"/>
          <w:rtl/>
        </w:rPr>
        <w:t xml:space="preserve">הוא </w:t>
      </w:r>
      <w:r>
        <w:rPr>
          <w:rtl/>
        </w:rPr>
        <w:t xml:space="preserve">העביר את </w:t>
      </w:r>
      <w:bookmarkStart w:id="19010" w:name="_ETM_Q312_532293"/>
      <w:bookmarkEnd w:id="19010"/>
      <w:r>
        <w:rPr>
          <w:rtl/>
        </w:rPr>
        <w:t xml:space="preserve">המסר שלו ברשתות </w:t>
      </w:r>
      <w:r>
        <w:rPr>
          <w:rFonts w:hint="cs"/>
          <w:rtl/>
        </w:rPr>
        <w:t>ה</w:t>
      </w:r>
      <w:r>
        <w:rPr>
          <w:rtl/>
        </w:rPr>
        <w:t xml:space="preserve">חברתיות. </w:t>
      </w:r>
    </w:p>
    <w:p w:rsidR="00CA466D" w:rsidRDefault="00CA466D" w:rsidP="003B3E02">
      <w:pPr>
        <w:rPr>
          <w:rtl/>
        </w:rPr>
      </w:pPr>
    </w:p>
    <w:p w:rsidR="00CA466D" w:rsidRDefault="00CA466D" w:rsidP="00CF47DD">
      <w:pPr>
        <w:rPr>
          <w:rtl/>
        </w:rPr>
      </w:pPr>
      <w:r>
        <w:rPr>
          <w:rtl/>
        </w:rPr>
        <w:t>לכן</w:t>
      </w:r>
      <w:r>
        <w:rPr>
          <w:rFonts w:hint="cs"/>
          <w:rtl/>
        </w:rPr>
        <w:t>,</w:t>
      </w:r>
      <w:r>
        <w:rPr>
          <w:rtl/>
        </w:rPr>
        <w:t xml:space="preserve"> אני, אם תשאלו אותי לגבי </w:t>
      </w:r>
      <w:bookmarkStart w:id="19011" w:name="_ETM_Q312_537485"/>
      <w:bookmarkEnd w:id="19011"/>
      <w:r>
        <w:rPr>
          <w:rtl/>
        </w:rPr>
        <w:t>שירות צבאי, הייתי אומרת</w:t>
      </w:r>
      <w:r>
        <w:rPr>
          <w:rFonts w:hint="cs"/>
          <w:rtl/>
        </w:rPr>
        <w:t>:</w:t>
      </w:r>
      <w:r>
        <w:rPr>
          <w:rtl/>
        </w:rPr>
        <w:t xml:space="preserve"> אין זכויות בלי חובות</w:t>
      </w:r>
      <w:r w:rsidR="00CF47DD">
        <w:rPr>
          <w:rFonts w:hint="cs"/>
          <w:rtl/>
        </w:rPr>
        <w:t>.</w:t>
      </w:r>
      <w:r>
        <w:rPr>
          <w:rtl/>
        </w:rPr>
        <w:t xml:space="preserve"> כולם צריכים </w:t>
      </w:r>
      <w:bookmarkStart w:id="19012" w:name="_ETM_Q312_542677"/>
      <w:bookmarkEnd w:id="19012"/>
      <w:r>
        <w:rPr>
          <w:rtl/>
        </w:rPr>
        <w:t>לשרת</w:t>
      </w:r>
      <w:r>
        <w:rPr>
          <w:rFonts w:hint="cs"/>
          <w:rtl/>
        </w:rPr>
        <w:t>,</w:t>
      </w:r>
      <w:r>
        <w:rPr>
          <w:rtl/>
        </w:rPr>
        <w:t xml:space="preserve"> </w:t>
      </w:r>
      <w:bookmarkStart w:id="19013" w:name="_ETM_Q312_548299"/>
      <w:bookmarkEnd w:id="19013"/>
      <w:r>
        <w:rPr>
          <w:rtl/>
        </w:rPr>
        <w:t xml:space="preserve">אם בשירות צבאי, בשירות לאומי, כולל ערבים </w:t>
      </w:r>
      <w:bookmarkStart w:id="19014" w:name="_ETM_Q312_553589"/>
      <w:bookmarkEnd w:id="19014"/>
      <w:r>
        <w:rPr>
          <w:rtl/>
        </w:rPr>
        <w:t>אזרחי מדינת ישראל</w:t>
      </w:r>
      <w:r>
        <w:rPr>
          <w:rFonts w:hint="cs"/>
          <w:rtl/>
        </w:rPr>
        <w:t>;</w:t>
      </w:r>
      <w:r>
        <w:rPr>
          <w:rtl/>
        </w:rPr>
        <w:t xml:space="preserve"> לתרום תרומה נכבדת</w:t>
      </w:r>
      <w:r>
        <w:rPr>
          <w:rFonts w:hint="cs"/>
          <w:rtl/>
        </w:rPr>
        <w:t>,</w:t>
      </w:r>
      <w:r>
        <w:rPr>
          <w:rtl/>
        </w:rPr>
        <w:t xml:space="preserve"> אם זה לקהילה שלהם </w:t>
      </w:r>
      <w:bookmarkStart w:id="19015" w:name="_ETM_Q312_558544"/>
      <w:bookmarkEnd w:id="19015"/>
      <w:r>
        <w:rPr>
          <w:rFonts w:hint="cs"/>
          <w:rtl/>
        </w:rPr>
        <w:t xml:space="preserve">או </w:t>
      </w:r>
      <w:r>
        <w:rPr>
          <w:rtl/>
        </w:rPr>
        <w:t xml:space="preserve">בכל מוסד שיכול להיות, כי כל אחד צריך לתת את </w:t>
      </w:r>
      <w:bookmarkStart w:id="19016" w:name="_ETM_Q312_563499"/>
      <w:bookmarkEnd w:id="19016"/>
      <w:r>
        <w:rPr>
          <w:rtl/>
        </w:rPr>
        <w:t>חלקו ולהרגיש שווים. אי</w:t>
      </w:r>
      <w:r>
        <w:rPr>
          <w:rFonts w:hint="cs"/>
          <w:rtl/>
        </w:rPr>
        <w:t>-</w:t>
      </w:r>
      <w:r>
        <w:rPr>
          <w:rtl/>
        </w:rPr>
        <w:t xml:space="preserve">אפשר לעשות אפליה, </w:t>
      </w:r>
      <w:r>
        <w:rPr>
          <w:rFonts w:hint="cs"/>
          <w:rtl/>
        </w:rPr>
        <w:t>ש</w:t>
      </w:r>
      <w:r>
        <w:rPr>
          <w:rtl/>
        </w:rPr>
        <w:t xml:space="preserve">חלק יתרמו, </w:t>
      </w:r>
      <w:bookmarkStart w:id="19017" w:name="_ETM_Q312_568454"/>
      <w:bookmarkEnd w:id="19017"/>
      <w:r>
        <w:rPr>
          <w:rtl/>
        </w:rPr>
        <w:t xml:space="preserve">חלק לא, </w:t>
      </w:r>
      <w:r>
        <w:rPr>
          <w:rFonts w:hint="cs"/>
          <w:rtl/>
        </w:rPr>
        <w:t>ו</w:t>
      </w:r>
      <w:r>
        <w:rPr>
          <w:rtl/>
        </w:rPr>
        <w:t xml:space="preserve">גם </w:t>
      </w:r>
      <w:r>
        <w:rPr>
          <w:rFonts w:hint="cs"/>
          <w:rtl/>
        </w:rPr>
        <w:t xml:space="preserve">– </w:t>
      </w:r>
      <w:r>
        <w:rPr>
          <w:rtl/>
        </w:rPr>
        <w:t xml:space="preserve">לא רק שיתרמו, </w:t>
      </w:r>
      <w:r>
        <w:rPr>
          <w:rFonts w:hint="cs"/>
          <w:rtl/>
        </w:rPr>
        <w:t xml:space="preserve">אלא </w:t>
      </w:r>
      <w:r>
        <w:rPr>
          <w:rtl/>
        </w:rPr>
        <w:t xml:space="preserve">כשתורמים גם </w:t>
      </w:r>
      <w:r w:rsidR="00CF47DD">
        <w:rPr>
          <w:rFonts w:hint="cs"/>
          <w:rtl/>
        </w:rPr>
        <w:t xml:space="preserve">לא </w:t>
      </w:r>
      <w:r>
        <w:rPr>
          <w:rtl/>
        </w:rPr>
        <w:t xml:space="preserve">ידברו </w:t>
      </w:r>
      <w:bookmarkStart w:id="19018" w:name="_ETM_Q312_573409"/>
      <w:bookmarkEnd w:id="19018"/>
      <w:r>
        <w:rPr>
          <w:rtl/>
        </w:rPr>
        <w:t>עלינו רק כ</w:t>
      </w:r>
      <w:r>
        <w:rPr>
          <w:rFonts w:hint="cs"/>
          <w:rtl/>
        </w:rPr>
        <w:t xml:space="preserve">על </w:t>
      </w:r>
      <w:r>
        <w:rPr>
          <w:rtl/>
        </w:rPr>
        <w:t xml:space="preserve">מנקים שירותים </w:t>
      </w:r>
      <w:r>
        <w:rPr>
          <w:rFonts w:hint="cs"/>
          <w:rtl/>
        </w:rPr>
        <w:t>ב-8200, ביחידת 8200. חבריי,</w:t>
      </w:r>
      <w:r>
        <w:rPr>
          <w:rtl/>
        </w:rPr>
        <w:t xml:space="preserve"> זה פשוט כואב.</w:t>
      </w:r>
    </w:p>
    <w:p w:rsidR="00CA466D" w:rsidRDefault="00CA466D" w:rsidP="009635F5">
      <w:pPr>
        <w:rPr>
          <w:rtl/>
        </w:rPr>
      </w:pPr>
    </w:p>
    <w:p w:rsidR="00CA466D" w:rsidRDefault="00CA466D" w:rsidP="003B3E02">
      <w:pPr>
        <w:pStyle w:val="af6"/>
        <w:keepNext/>
        <w:rPr>
          <w:rtl/>
        </w:rPr>
      </w:pPr>
      <w:bookmarkStart w:id="19019" w:name="_ETM_Q312_584570"/>
      <w:bookmarkStart w:id="19020" w:name="ET_yor_6598_2"/>
      <w:bookmarkEnd w:id="19019"/>
      <w:r w:rsidRPr="008F07D9">
        <w:rPr>
          <w:rStyle w:val="TagStyle"/>
          <w:rtl/>
        </w:rPr>
        <w:t>&lt;&lt; יור &gt;&gt;</w:t>
      </w:r>
      <w:r w:rsidRPr="00B1735F">
        <w:rPr>
          <w:rStyle w:val="TagStyle"/>
          <w:rtl/>
        </w:rPr>
        <w:t xml:space="preserve"> </w:t>
      </w:r>
      <w:r>
        <w:rPr>
          <w:rtl/>
        </w:rPr>
        <w:t>היו"ר משה סולומון:</w:t>
      </w:r>
      <w:r w:rsidRPr="00B1735F">
        <w:rPr>
          <w:rStyle w:val="TagStyle"/>
          <w:rtl/>
        </w:rPr>
        <w:t xml:space="preserve"> </w:t>
      </w:r>
      <w:r w:rsidRPr="008F07D9">
        <w:rPr>
          <w:rStyle w:val="TagStyle"/>
          <w:rtl/>
        </w:rPr>
        <w:t>&lt;&lt; יור &gt;&gt;</w:t>
      </w:r>
      <w:r>
        <w:rPr>
          <w:rtl/>
        </w:rPr>
        <w:t xml:space="preserve">  </w:t>
      </w:r>
      <w:bookmarkEnd w:id="19020"/>
    </w:p>
    <w:p w:rsidR="00CA466D" w:rsidRDefault="00CA466D" w:rsidP="008F2C55">
      <w:pPr>
        <w:rPr>
          <w:rtl/>
        </w:rPr>
      </w:pPr>
    </w:p>
    <w:p w:rsidR="00CA466D" w:rsidRDefault="00CA466D" w:rsidP="00CF47DD">
      <w:pPr>
        <w:rPr>
          <w:rtl/>
        </w:rPr>
      </w:pPr>
      <w:r>
        <w:rPr>
          <w:rFonts w:hint="cs"/>
          <w:rtl/>
        </w:rPr>
        <w:t>אכן כך</w:t>
      </w:r>
      <w:r w:rsidR="00CF47DD">
        <w:rPr>
          <w:rFonts w:hint="cs"/>
          <w:rtl/>
        </w:rPr>
        <w:t>.</w:t>
      </w:r>
      <w:r>
        <w:rPr>
          <w:rtl/>
        </w:rPr>
        <w:t xml:space="preserve"> תודה רבה. </w:t>
      </w:r>
      <w:bookmarkStart w:id="19021" w:name="_ETM_Q312_414057"/>
      <w:bookmarkStart w:id="19022" w:name="_ETM_Q312_414139"/>
      <w:bookmarkStart w:id="19023" w:name="_ETM_Q312_414198"/>
      <w:bookmarkStart w:id="19024" w:name="_ETM_Q312_414274"/>
      <w:bookmarkEnd w:id="19021"/>
      <w:bookmarkEnd w:id="19022"/>
      <w:bookmarkEnd w:id="19023"/>
      <w:bookmarkEnd w:id="19024"/>
      <w:r>
        <w:rPr>
          <w:rtl/>
        </w:rPr>
        <w:t>חבר הכנסת אחמד טיבי, בבקשה.</w:t>
      </w:r>
      <w:bookmarkStart w:id="19025" w:name="_ETM_Q312_602750"/>
      <w:bookmarkEnd w:id="19025"/>
      <w:r>
        <w:rPr>
          <w:rFonts w:hint="cs"/>
          <w:rtl/>
        </w:rPr>
        <w:t xml:space="preserve"> </w:t>
      </w:r>
      <w:r>
        <w:rPr>
          <w:rtl/>
        </w:rPr>
        <w:t xml:space="preserve">בבקשה, </w:t>
      </w:r>
      <w:r>
        <w:rPr>
          <w:rFonts w:hint="cs"/>
          <w:rtl/>
        </w:rPr>
        <w:t>ל</w:t>
      </w:r>
      <w:r>
        <w:rPr>
          <w:rtl/>
        </w:rPr>
        <w:t>רשותך שלוש דקות.</w:t>
      </w:r>
    </w:p>
    <w:p w:rsidR="00CA466D" w:rsidRDefault="00CA466D" w:rsidP="009635F5">
      <w:pPr>
        <w:rPr>
          <w:rtl/>
        </w:rPr>
      </w:pPr>
      <w:bookmarkStart w:id="19026" w:name="_ETM_Q312_411289"/>
      <w:bookmarkEnd w:id="19026"/>
    </w:p>
    <w:p w:rsidR="00CA466D" w:rsidRDefault="00CA466D" w:rsidP="003B3E02">
      <w:pPr>
        <w:pStyle w:val="a4"/>
        <w:keepNext/>
        <w:rPr>
          <w:rtl/>
        </w:rPr>
      </w:pPr>
      <w:bookmarkStart w:id="19027" w:name="ET_speaker_5264_3"/>
      <w:r w:rsidRPr="008F07D9">
        <w:rPr>
          <w:rStyle w:val="TagStyle"/>
          <w:rtl/>
        </w:rPr>
        <w:t xml:space="preserve"> &lt;&lt; דובר &gt;&gt;</w:t>
      </w:r>
      <w:r w:rsidRPr="00B1735F">
        <w:rPr>
          <w:rStyle w:val="TagStyle"/>
          <w:rtl/>
        </w:rPr>
        <w:t xml:space="preserve"> </w:t>
      </w:r>
      <w:bookmarkStart w:id="19028" w:name="_Toc204194692"/>
      <w:bookmarkStart w:id="19029" w:name="_Toc204198246"/>
      <w:bookmarkStart w:id="19030" w:name="_Toc204198718"/>
      <w:r>
        <w:rPr>
          <w:rtl/>
        </w:rPr>
        <w:t>אחמד טיבי (חד"ש-תע"ל):</w:t>
      </w:r>
      <w:bookmarkEnd w:id="19028"/>
      <w:bookmarkEnd w:id="19029"/>
      <w:bookmarkEnd w:id="19030"/>
      <w:r w:rsidRPr="00B1735F">
        <w:rPr>
          <w:rStyle w:val="TagStyle"/>
          <w:rtl/>
        </w:rPr>
        <w:t xml:space="preserve"> </w:t>
      </w:r>
      <w:r w:rsidRPr="008F07D9">
        <w:rPr>
          <w:rStyle w:val="TagStyle"/>
          <w:rtl/>
        </w:rPr>
        <w:t>&lt;&lt; דובר &gt;&gt;</w:t>
      </w:r>
      <w:r>
        <w:rPr>
          <w:rtl/>
        </w:rPr>
        <w:t xml:space="preserve">  </w:t>
      </w:r>
      <w:bookmarkEnd w:id="19027"/>
    </w:p>
    <w:p w:rsidR="00CA466D" w:rsidRDefault="00CA466D" w:rsidP="008F2C55">
      <w:pPr>
        <w:rPr>
          <w:rtl/>
        </w:rPr>
      </w:pPr>
      <w:bookmarkStart w:id="19031" w:name="_ETM_Q312_411994"/>
      <w:bookmarkStart w:id="19032" w:name="_ETM_Q312_412041"/>
      <w:bookmarkEnd w:id="19031"/>
      <w:bookmarkEnd w:id="19032"/>
    </w:p>
    <w:p w:rsidR="00CA466D" w:rsidRDefault="00CA466D" w:rsidP="00CF47DD">
      <w:pPr>
        <w:rPr>
          <w:rtl/>
        </w:rPr>
      </w:pPr>
      <w:bookmarkStart w:id="19033" w:name="_ETM_Q312_609250"/>
      <w:bookmarkEnd w:id="19033"/>
      <w:r>
        <w:rPr>
          <w:rtl/>
        </w:rPr>
        <w:t>כבוד היושב</w:t>
      </w:r>
      <w:r>
        <w:rPr>
          <w:rFonts w:hint="cs"/>
          <w:rtl/>
        </w:rPr>
        <w:t>-</w:t>
      </w:r>
      <w:r>
        <w:rPr>
          <w:rtl/>
        </w:rPr>
        <w:t xml:space="preserve">ראש, </w:t>
      </w:r>
      <w:bookmarkStart w:id="19034" w:name="_ETM_Q312_611670"/>
      <w:bookmarkEnd w:id="19034"/>
      <w:r>
        <w:rPr>
          <w:rtl/>
        </w:rPr>
        <w:t>ההצעה הזאת היא ישר</w:t>
      </w:r>
      <w:r>
        <w:rPr>
          <w:rFonts w:hint="cs"/>
          <w:rtl/>
        </w:rPr>
        <w:t>א</w:t>
      </w:r>
      <w:r>
        <w:rPr>
          <w:rtl/>
        </w:rPr>
        <w:t>בלוף</w:t>
      </w:r>
      <w:r>
        <w:rPr>
          <w:rFonts w:hint="cs"/>
          <w:rtl/>
        </w:rPr>
        <w:t>,</w:t>
      </w:r>
      <w:r>
        <w:rPr>
          <w:rtl/>
        </w:rPr>
        <w:t xml:space="preserve"> </w:t>
      </w:r>
      <w:bookmarkStart w:id="19035" w:name="_ETM_Q312_615570"/>
      <w:bookmarkEnd w:id="19035"/>
      <w:r>
        <w:rPr>
          <w:rtl/>
        </w:rPr>
        <w:t>היא שום דבר</w:t>
      </w:r>
      <w:r w:rsidR="00CF47DD">
        <w:rPr>
          <w:rFonts w:hint="cs"/>
          <w:rtl/>
        </w:rPr>
        <w:t>,</w:t>
      </w:r>
      <w:r>
        <w:rPr>
          <w:rtl/>
        </w:rPr>
        <w:t xml:space="preserve"> אבל האמת</w:t>
      </w:r>
      <w:r>
        <w:rPr>
          <w:rFonts w:hint="cs"/>
          <w:rtl/>
        </w:rPr>
        <w:t>,</w:t>
      </w:r>
      <w:r>
        <w:rPr>
          <w:rtl/>
        </w:rPr>
        <w:t xml:space="preserve"> היא תולדה של האווירה הימנית </w:t>
      </w:r>
      <w:bookmarkStart w:id="19036" w:name="_ETM_Q312_620570"/>
      <w:bookmarkEnd w:id="19036"/>
      <w:r>
        <w:rPr>
          <w:rtl/>
        </w:rPr>
        <w:t xml:space="preserve">פשיסטית, </w:t>
      </w:r>
      <w:r>
        <w:rPr>
          <w:rFonts w:hint="cs"/>
          <w:rtl/>
        </w:rPr>
        <w:t xml:space="preserve">של </w:t>
      </w:r>
      <w:bookmarkStart w:id="19037" w:name="_ETM_Q312_449287"/>
      <w:bookmarkEnd w:id="19037"/>
      <w:r>
        <w:rPr>
          <w:rtl/>
        </w:rPr>
        <w:t xml:space="preserve">הטרלות </w:t>
      </w:r>
      <w:bookmarkStart w:id="19038" w:name="_ETM_Q312_626200"/>
      <w:bookmarkEnd w:id="19038"/>
      <w:r>
        <w:rPr>
          <w:rtl/>
        </w:rPr>
        <w:t xml:space="preserve">של מטורללים והזויים, </w:t>
      </w:r>
      <w:bookmarkStart w:id="19039" w:name="_ETM_Q312_629440"/>
      <w:bookmarkEnd w:id="19039"/>
      <w:r>
        <w:rPr>
          <w:rtl/>
        </w:rPr>
        <w:t>שהם רוב לפי הסקרים היום, אבל הם השלטון</w:t>
      </w:r>
      <w:r>
        <w:rPr>
          <w:rFonts w:hint="cs"/>
          <w:rtl/>
        </w:rPr>
        <w:t>,</w:t>
      </w:r>
      <w:r>
        <w:rPr>
          <w:rtl/>
        </w:rPr>
        <w:t xml:space="preserve"> </w:t>
      </w:r>
      <w:bookmarkStart w:id="19040" w:name="_ETM_Q312_635149"/>
      <w:bookmarkEnd w:id="19040"/>
      <w:r>
        <w:rPr>
          <w:rtl/>
        </w:rPr>
        <w:t xml:space="preserve">ולכן </w:t>
      </w:r>
      <w:bookmarkStart w:id="19041" w:name="_ETM_Q312_637540"/>
      <w:bookmarkEnd w:id="19041"/>
      <w:r>
        <w:rPr>
          <w:rtl/>
        </w:rPr>
        <w:t xml:space="preserve">הם מנסים להעביר </w:t>
      </w:r>
      <w:r>
        <w:rPr>
          <w:rFonts w:hint="cs"/>
          <w:rtl/>
        </w:rPr>
        <w:t xml:space="preserve">– </w:t>
      </w:r>
      <w:r>
        <w:rPr>
          <w:rtl/>
        </w:rPr>
        <w:t>לא חוק</w:t>
      </w:r>
      <w:r>
        <w:rPr>
          <w:rFonts w:hint="cs"/>
          <w:rtl/>
        </w:rPr>
        <w:t>,</w:t>
      </w:r>
      <w:r>
        <w:rPr>
          <w:rtl/>
        </w:rPr>
        <w:t xml:space="preserve"> כי חוק הוא דבר מחייב</w:t>
      </w:r>
      <w:r>
        <w:rPr>
          <w:rFonts w:hint="cs"/>
          <w:rtl/>
        </w:rPr>
        <w:t>,</w:t>
      </w:r>
      <w:r>
        <w:rPr>
          <w:rtl/>
        </w:rPr>
        <w:t xml:space="preserve"> </w:t>
      </w:r>
      <w:bookmarkStart w:id="19042" w:name="_ETM_Q312_642105"/>
      <w:bookmarkEnd w:id="19042"/>
      <w:r>
        <w:rPr>
          <w:rtl/>
        </w:rPr>
        <w:t>אלא הצעת סיכום, מ</w:t>
      </w:r>
      <w:r>
        <w:rPr>
          <w:rFonts w:hint="cs"/>
          <w:rtl/>
        </w:rPr>
        <w:t>י</w:t>
      </w:r>
      <w:r>
        <w:rPr>
          <w:rtl/>
        </w:rPr>
        <w:t xml:space="preserve">ן הודעה כזאת. </w:t>
      </w:r>
      <w:bookmarkStart w:id="19043" w:name="_ETM_Q312_647250"/>
      <w:bookmarkEnd w:id="19043"/>
      <w:r>
        <w:rPr>
          <w:rtl/>
        </w:rPr>
        <w:t>טו</w:t>
      </w:r>
      <w:r>
        <w:rPr>
          <w:rFonts w:hint="cs"/>
          <w:rtl/>
        </w:rPr>
        <w:t>ז</w:t>
      </w:r>
      <w:r>
        <w:rPr>
          <w:rtl/>
        </w:rPr>
        <w:t xml:space="preserve">, מה זה שווה? </w:t>
      </w:r>
      <w:bookmarkStart w:id="19044" w:name="_ETM_Q312_650570"/>
      <w:bookmarkEnd w:id="19044"/>
      <w:r>
        <w:rPr>
          <w:rtl/>
        </w:rPr>
        <w:t xml:space="preserve">אבל </w:t>
      </w:r>
      <w:bookmarkStart w:id="19045" w:name="_ETM_Q312_653540"/>
      <w:bookmarkEnd w:id="19045"/>
      <w:r>
        <w:rPr>
          <w:rtl/>
        </w:rPr>
        <w:t xml:space="preserve">זה אומר שהכנסת הזאת, כמו שאמרנו תמיד, היא הכנסת ההזויה, </w:t>
      </w:r>
      <w:bookmarkStart w:id="19046" w:name="_ETM_Q312_656909"/>
      <w:bookmarkEnd w:id="19046"/>
      <w:r>
        <w:rPr>
          <w:rFonts w:hint="cs"/>
          <w:rtl/>
        </w:rPr>
        <w:t xml:space="preserve">הכהניסטית, המטורפת </w:t>
      </w:r>
      <w:bookmarkStart w:id="19047" w:name="_ETM_Q312_482943"/>
      <w:bookmarkEnd w:id="19047"/>
      <w:r>
        <w:rPr>
          <w:rFonts w:hint="cs"/>
          <w:rtl/>
        </w:rPr>
        <w:t xml:space="preserve">ביותר שהייתה אי פעם. </w:t>
      </w:r>
    </w:p>
    <w:p w:rsidR="00CA466D" w:rsidRDefault="00CA466D" w:rsidP="003B3E02">
      <w:pPr>
        <w:rPr>
          <w:rtl/>
        </w:rPr>
      </w:pPr>
      <w:bookmarkStart w:id="19048" w:name="_ETM_Q312_482196"/>
      <w:bookmarkEnd w:id="19048"/>
    </w:p>
    <w:p w:rsidR="00CA466D" w:rsidRDefault="00CA466D" w:rsidP="00CF47DD">
      <w:pPr>
        <w:rPr>
          <w:rtl/>
        </w:rPr>
      </w:pPr>
      <w:bookmarkStart w:id="19049" w:name="_ETM_Q312_482399"/>
      <w:bookmarkStart w:id="19050" w:name="_ETM_Q312_482441"/>
      <w:bookmarkStart w:id="19051" w:name="_ETM_Q312_482534"/>
      <w:bookmarkEnd w:id="19049"/>
      <w:bookmarkEnd w:id="19050"/>
      <w:bookmarkEnd w:id="19051"/>
      <w:r>
        <w:rPr>
          <w:rFonts w:hint="cs"/>
          <w:rtl/>
        </w:rPr>
        <w:t xml:space="preserve">אני, ברשותך, אגיד כמה דברים בערבית ואתרגם בסוף. </w:t>
      </w:r>
      <w:bookmarkStart w:id="19052" w:name="_ETM_Q312_493656"/>
      <w:bookmarkStart w:id="19053" w:name="_ETM_Q312_493785"/>
      <w:bookmarkEnd w:id="19052"/>
      <w:bookmarkEnd w:id="19053"/>
      <w:r>
        <w:rPr>
          <w:rFonts w:hint="cs"/>
          <w:rtl/>
        </w:rPr>
        <w:t xml:space="preserve">אני אגיד גם: מי </w:t>
      </w:r>
      <w:bookmarkStart w:id="19054" w:name="_ETM_Q312_497896"/>
      <w:bookmarkEnd w:id="19054"/>
      <w:r>
        <w:rPr>
          <w:rFonts w:hint="cs"/>
          <w:rtl/>
        </w:rPr>
        <w:t>שרוצה לספח ולהגיע עד לקצה, מכריז על מדינה אחת, זכויות שוות ובחירות. נראה מי יזכה בסוף. זאת נקראת דמוקרטיה. אלא אם כן הוא רוצה אפרטהייד, שב</w:t>
      </w:r>
      <w:r w:rsidR="00CF47DD">
        <w:rPr>
          <w:rFonts w:hint="cs"/>
          <w:rtl/>
        </w:rPr>
        <w:t>ו</w:t>
      </w:r>
      <w:r>
        <w:rPr>
          <w:rFonts w:hint="cs"/>
          <w:rtl/>
        </w:rPr>
        <w:t xml:space="preserve"> יש זכות הצבעה ליהודים ואין </w:t>
      </w:r>
      <w:r w:rsidR="00DA5739">
        <w:rPr>
          <w:rFonts w:hint="cs"/>
          <w:rtl/>
        </w:rPr>
        <w:t>– – –</w:t>
      </w:r>
    </w:p>
    <w:p w:rsidR="00CA466D" w:rsidRDefault="00CA466D" w:rsidP="003B3E02">
      <w:pPr>
        <w:rPr>
          <w:rtl/>
        </w:rPr>
      </w:pPr>
    </w:p>
    <w:p w:rsidR="00CA466D" w:rsidRDefault="00CA466D" w:rsidP="003B3E02">
      <w:pPr>
        <w:pStyle w:val="af6"/>
        <w:keepNext/>
        <w:rPr>
          <w:rtl/>
        </w:rPr>
      </w:pPr>
      <w:bookmarkStart w:id="19055" w:name="ET_yor_6598_4"/>
      <w:r w:rsidRPr="008F07D9">
        <w:rPr>
          <w:rStyle w:val="TagStyle"/>
          <w:rtl/>
        </w:rPr>
        <w:t xml:space="preserve"> &lt;&lt; יור &gt;&gt;</w:t>
      </w:r>
      <w:r w:rsidRPr="00175692">
        <w:rPr>
          <w:rStyle w:val="TagStyle"/>
          <w:rtl/>
        </w:rPr>
        <w:t xml:space="preserve"> </w:t>
      </w:r>
      <w:r>
        <w:rPr>
          <w:rtl/>
        </w:rPr>
        <w:t>היו"ר משה סולומון:</w:t>
      </w:r>
      <w:r w:rsidRPr="00175692">
        <w:rPr>
          <w:rStyle w:val="TagStyle"/>
          <w:rtl/>
        </w:rPr>
        <w:t xml:space="preserve"> </w:t>
      </w:r>
      <w:r w:rsidRPr="008F07D9">
        <w:rPr>
          <w:rStyle w:val="TagStyle"/>
          <w:rtl/>
        </w:rPr>
        <w:t>&lt;&lt; יור &gt;&gt;</w:t>
      </w:r>
      <w:r>
        <w:rPr>
          <w:rtl/>
        </w:rPr>
        <w:t xml:space="preserve">  </w:t>
      </w:r>
      <w:bookmarkEnd w:id="19055"/>
    </w:p>
    <w:p w:rsidR="00CA466D" w:rsidRDefault="00CA466D" w:rsidP="008F2C55">
      <w:pPr>
        <w:rPr>
          <w:rtl/>
        </w:rPr>
      </w:pPr>
    </w:p>
    <w:p w:rsidR="00CA466D" w:rsidRDefault="00CA466D" w:rsidP="003B3E02">
      <w:pPr>
        <w:rPr>
          <w:rtl/>
        </w:rPr>
      </w:pPr>
      <w:r>
        <w:rPr>
          <w:rFonts w:hint="cs"/>
          <w:rtl/>
        </w:rPr>
        <w:t xml:space="preserve">אחמד, אנחנו דואגים לך לעתיד פוליטי. דואגים לך לעתיד פוליטי טוב יותר. </w:t>
      </w:r>
    </w:p>
    <w:p w:rsidR="00CA466D" w:rsidRDefault="00CA466D" w:rsidP="003B3E02">
      <w:pPr>
        <w:rPr>
          <w:rtl/>
        </w:rPr>
      </w:pPr>
      <w:bookmarkStart w:id="19056" w:name="_ETM_Q312_517401"/>
      <w:bookmarkStart w:id="19057" w:name="_ETM_Q312_517549"/>
      <w:bookmarkEnd w:id="19056"/>
      <w:bookmarkEnd w:id="19057"/>
    </w:p>
    <w:p w:rsidR="00CA466D" w:rsidRDefault="00CA466D" w:rsidP="003B3E02">
      <w:pPr>
        <w:pStyle w:val="-"/>
        <w:keepNext/>
        <w:rPr>
          <w:rtl/>
        </w:rPr>
      </w:pPr>
      <w:bookmarkStart w:id="19058" w:name="ET_speakercontinue_5264_5"/>
      <w:r w:rsidRPr="008F07D9">
        <w:rPr>
          <w:rStyle w:val="TagStyle"/>
          <w:rtl/>
        </w:rPr>
        <w:t xml:space="preserve"> &lt;&lt; דובר_המשך &gt;&gt;</w:t>
      </w:r>
      <w:r w:rsidRPr="00175692">
        <w:rPr>
          <w:rStyle w:val="TagStyle"/>
          <w:rtl/>
        </w:rPr>
        <w:t xml:space="preserve"> </w:t>
      </w:r>
      <w:r>
        <w:rPr>
          <w:rtl/>
        </w:rPr>
        <w:t>אחמד טיבי (חד"ש-תע"ל):</w:t>
      </w:r>
      <w:r w:rsidRPr="00175692">
        <w:rPr>
          <w:rStyle w:val="TagStyle"/>
          <w:rtl/>
        </w:rPr>
        <w:t xml:space="preserve"> </w:t>
      </w:r>
      <w:r w:rsidRPr="008F07D9">
        <w:rPr>
          <w:rStyle w:val="TagStyle"/>
          <w:rtl/>
        </w:rPr>
        <w:t>&lt;&lt; דובר_המשך &gt;&gt;</w:t>
      </w:r>
      <w:r>
        <w:rPr>
          <w:rtl/>
        </w:rPr>
        <w:t xml:space="preserve">  </w:t>
      </w:r>
      <w:bookmarkEnd w:id="19058"/>
    </w:p>
    <w:p w:rsidR="00CA466D" w:rsidRDefault="00CA466D" w:rsidP="008F2C55">
      <w:pPr>
        <w:rPr>
          <w:rtl/>
        </w:rPr>
      </w:pPr>
    </w:p>
    <w:p w:rsidR="00CA466D" w:rsidRDefault="00CA466D" w:rsidP="003B3E02">
      <w:pPr>
        <w:rPr>
          <w:rtl/>
        </w:rPr>
      </w:pPr>
      <w:r>
        <w:rPr>
          <w:rFonts w:hint="cs"/>
          <w:rtl/>
        </w:rPr>
        <w:t>ממש תודה. כל עוד מדובר בגישה שוויונית.</w:t>
      </w:r>
    </w:p>
    <w:p w:rsidR="00CA466D" w:rsidRDefault="00CA466D" w:rsidP="003B3E02">
      <w:pPr>
        <w:rPr>
          <w:rtl/>
        </w:rPr>
      </w:pPr>
    </w:p>
    <w:p w:rsidR="00CA466D" w:rsidRDefault="00CA466D" w:rsidP="003B3E02">
      <w:pPr>
        <w:pStyle w:val="af5"/>
        <w:keepNext/>
        <w:rPr>
          <w:rtl/>
        </w:rPr>
      </w:pPr>
      <w:r w:rsidRPr="008F07D9">
        <w:rPr>
          <w:rStyle w:val="TagStyle"/>
          <w:rtl/>
        </w:rPr>
        <w:t xml:space="preserve"> &lt;&lt; קריאה &gt;&gt;</w:t>
      </w:r>
      <w:r w:rsidRPr="00175692">
        <w:rPr>
          <w:rStyle w:val="TagStyle"/>
          <w:rtl/>
        </w:rPr>
        <w:t xml:space="preserve"> </w:t>
      </w:r>
      <w:r>
        <w:rPr>
          <w:rtl/>
        </w:rPr>
        <w:t>ווליד טאהא (רע"מ – הרשימה הערבית המאוחדת):</w:t>
      </w:r>
      <w:r w:rsidRPr="00175692">
        <w:rPr>
          <w:rStyle w:val="TagStyle"/>
          <w:rtl/>
        </w:rPr>
        <w:t xml:space="preserve"> </w:t>
      </w:r>
      <w:r w:rsidRPr="008F07D9">
        <w:rPr>
          <w:rStyle w:val="TagStyle"/>
          <w:rtl/>
        </w:rPr>
        <w:t>&lt;&lt; קריאה &gt;&gt;</w:t>
      </w:r>
      <w:r>
        <w:rPr>
          <w:rtl/>
        </w:rPr>
        <w:t xml:space="preserve">  </w:t>
      </w:r>
    </w:p>
    <w:p w:rsidR="00CA466D" w:rsidRDefault="00CA466D" w:rsidP="008F2C55">
      <w:pPr>
        <w:rPr>
          <w:rtl/>
        </w:rPr>
      </w:pPr>
    </w:p>
    <w:p w:rsidR="00CA466D" w:rsidRDefault="00CA466D" w:rsidP="003B3E02">
      <w:pPr>
        <w:rPr>
          <w:rtl/>
        </w:rPr>
      </w:pPr>
      <w:r>
        <w:rPr>
          <w:rFonts w:hint="cs"/>
          <w:rtl/>
        </w:rPr>
        <w:t xml:space="preserve">צבא אחד, משטרה אחת, המנון אחד. </w:t>
      </w:r>
    </w:p>
    <w:p w:rsidR="00CA466D" w:rsidRDefault="00CA466D" w:rsidP="003B3E02">
      <w:pPr>
        <w:rPr>
          <w:rtl/>
        </w:rPr>
      </w:pPr>
    </w:p>
    <w:p w:rsidR="00CA466D" w:rsidRDefault="00CA466D" w:rsidP="003B3E02">
      <w:pPr>
        <w:pStyle w:val="-"/>
        <w:keepNext/>
        <w:rPr>
          <w:rtl/>
        </w:rPr>
      </w:pPr>
      <w:bookmarkStart w:id="19059" w:name="ET_speakercontinue_5264_7"/>
      <w:r w:rsidRPr="008F07D9">
        <w:rPr>
          <w:rStyle w:val="TagStyle"/>
          <w:rtl/>
        </w:rPr>
        <w:t xml:space="preserve"> &lt;&lt; דובר_המשך &gt;&gt;</w:t>
      </w:r>
      <w:r w:rsidRPr="00175692">
        <w:rPr>
          <w:rStyle w:val="TagStyle"/>
          <w:rtl/>
        </w:rPr>
        <w:t xml:space="preserve"> </w:t>
      </w:r>
      <w:r>
        <w:rPr>
          <w:rtl/>
        </w:rPr>
        <w:t>אחמד טיבי (חד"ש-תע"ל):</w:t>
      </w:r>
      <w:r w:rsidRPr="00175692">
        <w:rPr>
          <w:rStyle w:val="TagStyle"/>
          <w:rtl/>
        </w:rPr>
        <w:t xml:space="preserve"> </w:t>
      </w:r>
      <w:r w:rsidRPr="008F07D9">
        <w:rPr>
          <w:rStyle w:val="TagStyle"/>
          <w:rtl/>
        </w:rPr>
        <w:t>&lt;&lt; דובר_המשך &gt;&gt;</w:t>
      </w:r>
      <w:r>
        <w:rPr>
          <w:rtl/>
        </w:rPr>
        <w:t xml:space="preserve">  </w:t>
      </w:r>
      <w:bookmarkEnd w:id="19059"/>
    </w:p>
    <w:p w:rsidR="00CA466D" w:rsidRDefault="00CA466D" w:rsidP="008F2C55">
      <w:pPr>
        <w:rPr>
          <w:rtl/>
        </w:rPr>
      </w:pPr>
    </w:p>
    <w:p w:rsidR="00CA466D" w:rsidRDefault="00CA466D" w:rsidP="00BD5E37">
      <w:pPr>
        <w:rPr>
          <w:rtl/>
        </w:rPr>
      </w:pPr>
      <w:r w:rsidRPr="00BD5E37">
        <w:rPr>
          <w:rFonts w:hint="cs"/>
          <w:rtl/>
        </w:rPr>
        <w:t>לכל איש ואישה יש קול אחד, קול שווה לכולם. אבל זה לא מה ש</w:t>
      </w:r>
      <w:bookmarkStart w:id="19060" w:name="_ETM_Q312_537676"/>
      <w:bookmarkEnd w:id="19060"/>
      <w:r w:rsidRPr="00BD5E37">
        <w:rPr>
          <w:rFonts w:hint="cs"/>
          <w:rtl/>
        </w:rPr>
        <w:t xml:space="preserve">מוצע </w:t>
      </w:r>
      <w:r w:rsidR="00CF47DD" w:rsidRPr="00BD5E37">
        <w:rPr>
          <w:rFonts w:hint="eastAsia"/>
          <w:rtl/>
        </w:rPr>
        <w:t xml:space="preserve">– </w:t>
      </w:r>
      <w:r w:rsidRPr="00BD5E37">
        <w:rPr>
          <w:rFonts w:hint="cs"/>
          <w:rtl/>
        </w:rPr>
        <w:t xml:space="preserve">מוצעת העמקת האפרטהייד, עליונות יהודית והמשך הכיבוש והעמקתו. (אומר דברים בשפה הערבית, להלן תרגומם: </w:t>
      </w:r>
      <w:r w:rsidR="00FE00E4" w:rsidRPr="00BD5E37">
        <w:rPr>
          <w:rtl/>
        </w:rPr>
        <w:t>סיפוח האדמה לא הופך אותה רכוש של הכובש. השורשים עמוקים יותר מהחוטים ומהחומות. הכיבוש</w:t>
      </w:r>
      <w:r w:rsidR="00FE00E4" w:rsidRPr="00BD5E37">
        <w:rPr>
          <w:rFonts w:hint="cs"/>
          <w:rtl/>
        </w:rPr>
        <w:t xml:space="preserve">, </w:t>
      </w:r>
      <w:r w:rsidR="00FE00E4" w:rsidRPr="00BD5E37">
        <w:rPr>
          <w:rtl/>
        </w:rPr>
        <w:t>ככל שיארך, יישאר פולש זר שאין לו שורשים באדמה הזאת. הפרצופים האלה הם ההוכחה למה שאני אומר</w:t>
      </w:r>
      <w:r w:rsidR="00FE00E4" w:rsidRPr="00BD5E37">
        <w:rPr>
          <w:rFonts w:hint="cs"/>
          <w:rtl/>
        </w:rPr>
        <w:t>;</w:t>
      </w:r>
      <w:r w:rsidR="00FE00E4" w:rsidRPr="00BD5E37">
        <w:rPr>
          <w:rtl/>
        </w:rPr>
        <w:t xml:space="preserve"> אלה, הפרצופים האלה. הזכות לאדמה הזאת לא מבוטלת </w:t>
      </w:r>
      <w:r w:rsidR="00FE00E4" w:rsidRPr="00BD5E37">
        <w:rPr>
          <w:rFonts w:hint="cs"/>
          <w:rtl/>
        </w:rPr>
        <w:t xml:space="preserve">על ידי </w:t>
      </w:r>
      <w:r w:rsidR="00FE00E4" w:rsidRPr="00BD5E37">
        <w:rPr>
          <w:rtl/>
        </w:rPr>
        <w:t xml:space="preserve">כיבוש ולא תבוטל </w:t>
      </w:r>
      <w:r w:rsidR="00FE00E4" w:rsidRPr="00BD5E37">
        <w:rPr>
          <w:rFonts w:hint="cs"/>
          <w:rtl/>
        </w:rPr>
        <w:t xml:space="preserve">על ידי </w:t>
      </w:r>
      <w:r w:rsidR="00FE00E4" w:rsidRPr="00BD5E37">
        <w:rPr>
          <w:rtl/>
        </w:rPr>
        <w:t>התיישנות. האדמה עלולה להיכבש, אולם לא ייכבש הרצון להשיג חירות. הכזב יישאר כזב ככל שיארך. ההצעה הז</w:t>
      </w:r>
      <w:r w:rsidR="00FE00E4" w:rsidRPr="00BD5E37">
        <w:rPr>
          <w:rFonts w:hint="cs"/>
          <w:rtl/>
        </w:rPr>
        <w:t>את</w:t>
      </w:r>
      <w:r w:rsidR="00FE00E4" w:rsidRPr="00BD5E37">
        <w:rPr>
          <w:rtl/>
        </w:rPr>
        <w:t xml:space="preserve"> היא לעג, כמו הפרצופים המגוחכים האלה </w:t>
      </w:r>
      <w:r w:rsidR="00DA5739">
        <w:rPr>
          <w:rtl/>
        </w:rPr>
        <w:t>– –</w:t>
      </w:r>
      <w:r w:rsidRPr="00BD5E37">
        <w:rPr>
          <w:rFonts w:hint="cs"/>
          <w:rtl/>
        </w:rPr>
        <w:t>)</w:t>
      </w:r>
    </w:p>
    <w:p w:rsidR="00CA466D" w:rsidRDefault="00CA466D" w:rsidP="003B3E02">
      <w:pPr>
        <w:rPr>
          <w:rtl/>
        </w:rPr>
      </w:pPr>
    </w:p>
    <w:p w:rsidR="00CA466D" w:rsidRDefault="00CA466D" w:rsidP="003B3E02">
      <w:pPr>
        <w:pStyle w:val="af5"/>
        <w:keepNext/>
        <w:rPr>
          <w:rtl/>
        </w:rPr>
      </w:pPr>
      <w:r w:rsidRPr="008F07D9">
        <w:rPr>
          <w:rStyle w:val="TagStyle"/>
          <w:rtl/>
        </w:rPr>
        <w:t xml:space="preserve"> &lt;&lt; קריאה &gt;&gt;</w:t>
      </w:r>
      <w:r w:rsidRPr="00010618">
        <w:rPr>
          <w:rStyle w:val="TagStyle"/>
          <w:rtl/>
        </w:rPr>
        <w:t xml:space="preserve"> </w:t>
      </w:r>
      <w:r>
        <w:rPr>
          <w:rtl/>
        </w:rPr>
        <w:t>טלי גוטליב (הליכוד):</w:t>
      </w:r>
      <w:r w:rsidRPr="00010618">
        <w:rPr>
          <w:rStyle w:val="TagStyle"/>
          <w:rtl/>
        </w:rPr>
        <w:t xml:space="preserve"> </w:t>
      </w:r>
      <w:r w:rsidRPr="008F07D9">
        <w:rPr>
          <w:rStyle w:val="TagStyle"/>
          <w:rtl/>
        </w:rPr>
        <w:t>&lt;&lt; קריאה &gt;&gt;</w:t>
      </w:r>
      <w:r>
        <w:rPr>
          <w:rtl/>
        </w:rPr>
        <w:t xml:space="preserve">  </w:t>
      </w:r>
    </w:p>
    <w:p w:rsidR="00CA466D" w:rsidRDefault="00CA466D" w:rsidP="008F2C55">
      <w:pPr>
        <w:rPr>
          <w:rtl/>
        </w:rPr>
      </w:pPr>
    </w:p>
    <w:p w:rsidR="00CA466D" w:rsidRDefault="00CA466D" w:rsidP="003B3E02">
      <w:pPr>
        <w:rPr>
          <w:rtl/>
        </w:rPr>
      </w:pPr>
      <w:bookmarkStart w:id="19061" w:name="_ETM_Q312_563784"/>
      <w:bookmarkEnd w:id="19061"/>
      <w:r>
        <w:rPr>
          <w:rFonts w:hint="cs"/>
          <w:rtl/>
        </w:rPr>
        <w:t xml:space="preserve">את כל הארץ אשר אתה רואה אדמת קודש היא. </w:t>
      </w:r>
    </w:p>
    <w:p w:rsidR="00CA466D" w:rsidRDefault="00CA466D" w:rsidP="003B3E02">
      <w:pPr>
        <w:rPr>
          <w:rtl/>
        </w:rPr>
      </w:pPr>
      <w:bookmarkStart w:id="19062" w:name="_ETM_Q312_598627"/>
      <w:bookmarkStart w:id="19063" w:name="_ETM_Q312_598741"/>
      <w:bookmarkEnd w:id="19062"/>
      <w:bookmarkEnd w:id="19063"/>
    </w:p>
    <w:p w:rsidR="00CA466D" w:rsidRDefault="00CA466D" w:rsidP="003B3E02">
      <w:pPr>
        <w:pStyle w:val="-"/>
        <w:keepNext/>
        <w:rPr>
          <w:rtl/>
        </w:rPr>
      </w:pPr>
      <w:bookmarkStart w:id="19064" w:name="ET_speakercontinue_5264_9"/>
      <w:r w:rsidRPr="008F07D9">
        <w:rPr>
          <w:rStyle w:val="TagStyle"/>
          <w:rtl/>
        </w:rPr>
        <w:t xml:space="preserve"> &lt;&lt; דובר_המשך &gt;&gt;</w:t>
      </w:r>
      <w:r w:rsidRPr="00010618">
        <w:rPr>
          <w:rStyle w:val="TagStyle"/>
          <w:rtl/>
        </w:rPr>
        <w:t xml:space="preserve"> </w:t>
      </w:r>
      <w:r>
        <w:rPr>
          <w:rtl/>
        </w:rPr>
        <w:t>אחמד טיבי (חד"ש-תע"ל):</w:t>
      </w:r>
      <w:r w:rsidRPr="00010618">
        <w:rPr>
          <w:rStyle w:val="TagStyle"/>
          <w:rtl/>
        </w:rPr>
        <w:t xml:space="preserve"> </w:t>
      </w:r>
      <w:r w:rsidRPr="008F07D9">
        <w:rPr>
          <w:rStyle w:val="TagStyle"/>
          <w:rtl/>
        </w:rPr>
        <w:t>&lt;&lt; דובר_המשך &gt;&gt;</w:t>
      </w:r>
      <w:r>
        <w:rPr>
          <w:rtl/>
        </w:rPr>
        <w:t xml:space="preserve">  </w:t>
      </w:r>
      <w:bookmarkEnd w:id="19064"/>
    </w:p>
    <w:p w:rsidR="00CA466D" w:rsidRDefault="00CA466D" w:rsidP="008F2C55">
      <w:pPr>
        <w:rPr>
          <w:rtl/>
        </w:rPr>
      </w:pPr>
    </w:p>
    <w:p w:rsidR="00CA466D" w:rsidRDefault="00CA466D" w:rsidP="00BD5E37">
      <w:pPr>
        <w:rPr>
          <w:rtl/>
        </w:rPr>
      </w:pPr>
      <w:r>
        <w:rPr>
          <w:rFonts w:hint="cs"/>
          <w:rtl/>
        </w:rPr>
        <w:t>(</w:t>
      </w:r>
      <w:r w:rsidR="00DA5739">
        <w:rPr>
          <w:rFonts w:hint="cs"/>
          <w:rtl/>
        </w:rPr>
        <w:t>– –</w:t>
      </w:r>
      <w:r w:rsidR="00D411BD">
        <w:rPr>
          <w:rFonts w:hint="cs"/>
          <w:rtl/>
        </w:rPr>
        <w:t xml:space="preserve"> </w:t>
      </w:r>
      <w:r w:rsidR="00BD5E37">
        <w:rPr>
          <w:rFonts w:hint="cs"/>
          <w:rtl/>
        </w:rPr>
        <w:t xml:space="preserve">והפשיסטים האלה </w:t>
      </w:r>
      <w:r w:rsidR="00DA5739">
        <w:rPr>
          <w:rFonts w:hint="cs"/>
          <w:rtl/>
        </w:rPr>
        <w:t>– –</w:t>
      </w:r>
      <w:r>
        <w:rPr>
          <w:rFonts w:hint="cs"/>
          <w:rtl/>
        </w:rPr>
        <w:t>)</w:t>
      </w:r>
    </w:p>
    <w:p w:rsidR="00CA466D" w:rsidRDefault="00CA466D" w:rsidP="003B3E02">
      <w:pPr>
        <w:rPr>
          <w:rtl/>
        </w:rPr>
      </w:pPr>
      <w:bookmarkStart w:id="19065" w:name="_ETM_Q312_600617"/>
      <w:bookmarkStart w:id="19066" w:name="_ETM_Q312_600724"/>
      <w:bookmarkEnd w:id="19065"/>
      <w:bookmarkEnd w:id="19066"/>
    </w:p>
    <w:p w:rsidR="00CA466D" w:rsidRDefault="00CA466D" w:rsidP="003B3E02">
      <w:pPr>
        <w:pStyle w:val="af5"/>
        <w:keepNext/>
        <w:rPr>
          <w:rtl/>
        </w:rPr>
      </w:pPr>
      <w:r w:rsidRPr="008F07D9">
        <w:rPr>
          <w:rStyle w:val="TagStyle"/>
          <w:rtl/>
        </w:rPr>
        <w:t xml:space="preserve"> &lt;&lt; קריאה &gt;&gt;</w:t>
      </w:r>
      <w:r w:rsidRPr="00010618">
        <w:rPr>
          <w:rStyle w:val="TagStyle"/>
          <w:rtl/>
        </w:rPr>
        <w:t xml:space="preserve"> </w:t>
      </w:r>
      <w:r>
        <w:rPr>
          <w:rtl/>
        </w:rPr>
        <w:t>טלי גוטליב (הליכוד):</w:t>
      </w:r>
      <w:r w:rsidRPr="00010618">
        <w:rPr>
          <w:rStyle w:val="TagStyle"/>
          <w:rtl/>
        </w:rPr>
        <w:t xml:space="preserve"> </w:t>
      </w:r>
      <w:r w:rsidRPr="008F07D9">
        <w:rPr>
          <w:rStyle w:val="TagStyle"/>
          <w:rtl/>
        </w:rPr>
        <w:t>&lt;&lt; קריאה &gt;&gt;</w:t>
      </w:r>
      <w:r>
        <w:rPr>
          <w:rtl/>
        </w:rPr>
        <w:t xml:space="preserve">  </w:t>
      </w:r>
    </w:p>
    <w:p w:rsidR="00CA466D" w:rsidRDefault="00CA466D" w:rsidP="008F2C55">
      <w:pPr>
        <w:rPr>
          <w:rtl/>
        </w:rPr>
      </w:pPr>
    </w:p>
    <w:p w:rsidR="00CA466D" w:rsidRDefault="00CA466D" w:rsidP="003B3E02">
      <w:pPr>
        <w:rPr>
          <w:rtl/>
        </w:rPr>
      </w:pPr>
      <w:r w:rsidRPr="00010618">
        <w:rPr>
          <w:rtl/>
        </w:rPr>
        <w:t>את כל הארץ אשר אתה רואה אדמת קודש היא.</w:t>
      </w:r>
      <w:r>
        <w:rPr>
          <w:rFonts w:hint="cs"/>
          <w:rtl/>
        </w:rPr>
        <w:t xml:space="preserve"> </w:t>
      </w:r>
    </w:p>
    <w:p w:rsidR="00CA466D" w:rsidRDefault="00CA466D" w:rsidP="003B3E02">
      <w:pPr>
        <w:rPr>
          <w:rtl/>
        </w:rPr>
      </w:pPr>
      <w:bookmarkStart w:id="19067" w:name="_ETM_Q312_604730"/>
      <w:bookmarkStart w:id="19068" w:name="_ETM_Q312_604893"/>
      <w:bookmarkEnd w:id="19067"/>
      <w:bookmarkEnd w:id="19068"/>
    </w:p>
    <w:p w:rsidR="00CA466D" w:rsidRDefault="00CA466D" w:rsidP="003B3E02">
      <w:pPr>
        <w:pStyle w:val="af6"/>
        <w:keepNext/>
        <w:rPr>
          <w:rtl/>
        </w:rPr>
      </w:pPr>
      <w:bookmarkStart w:id="19069" w:name="ET_yor_6598_11"/>
      <w:r w:rsidRPr="008F07D9">
        <w:rPr>
          <w:rStyle w:val="TagStyle"/>
          <w:rtl/>
        </w:rPr>
        <w:t xml:space="preserve"> &lt;&lt; יור &gt;&gt;</w:t>
      </w:r>
      <w:r w:rsidRPr="00010618">
        <w:rPr>
          <w:rStyle w:val="TagStyle"/>
          <w:rtl/>
        </w:rPr>
        <w:t xml:space="preserve"> </w:t>
      </w:r>
      <w:r>
        <w:rPr>
          <w:rtl/>
        </w:rPr>
        <w:t>היו"ר משה סולומון:</w:t>
      </w:r>
      <w:r w:rsidRPr="00010618">
        <w:rPr>
          <w:rStyle w:val="TagStyle"/>
          <w:rtl/>
        </w:rPr>
        <w:t xml:space="preserve"> </w:t>
      </w:r>
      <w:r w:rsidRPr="008F07D9">
        <w:rPr>
          <w:rStyle w:val="TagStyle"/>
          <w:rtl/>
        </w:rPr>
        <w:t>&lt;&lt; יור &gt;&gt;</w:t>
      </w:r>
      <w:r>
        <w:rPr>
          <w:rtl/>
        </w:rPr>
        <w:t xml:space="preserve">  </w:t>
      </w:r>
      <w:bookmarkEnd w:id="19069"/>
    </w:p>
    <w:p w:rsidR="00CA466D" w:rsidRDefault="00CA466D" w:rsidP="008F2C55">
      <w:pPr>
        <w:rPr>
          <w:rtl/>
        </w:rPr>
      </w:pPr>
    </w:p>
    <w:p w:rsidR="00CA466D" w:rsidRDefault="00CA466D" w:rsidP="00CF47DD">
      <w:pPr>
        <w:rPr>
          <w:rtl/>
        </w:rPr>
      </w:pPr>
      <w:bookmarkStart w:id="19070" w:name="_ETM_Q312_606726"/>
      <w:bookmarkEnd w:id="19070"/>
      <w:r>
        <w:rPr>
          <w:rFonts w:hint="cs"/>
          <w:rtl/>
        </w:rPr>
        <w:t>חברת הכנסת טלי גוטליב</w:t>
      </w:r>
      <w:r w:rsidR="00CF47DD">
        <w:rPr>
          <w:rFonts w:hint="cs"/>
          <w:rtl/>
        </w:rPr>
        <w:t>,</w:t>
      </w:r>
      <w:r>
        <w:rPr>
          <w:rFonts w:hint="cs"/>
          <w:rtl/>
        </w:rPr>
        <w:t xml:space="preserve"> </w:t>
      </w:r>
      <w:r w:rsidR="00CF47DD">
        <w:rPr>
          <w:rFonts w:hint="cs"/>
          <w:rtl/>
        </w:rPr>
        <w:t xml:space="preserve">גם </w:t>
      </w:r>
      <w:r>
        <w:rPr>
          <w:rFonts w:hint="cs"/>
          <w:rtl/>
        </w:rPr>
        <w:t>אנחנו מבינים</w:t>
      </w:r>
      <w:r w:rsidR="00CF47DD">
        <w:rPr>
          <w:rFonts w:hint="cs"/>
          <w:rtl/>
        </w:rPr>
        <w:t>.</w:t>
      </w:r>
      <w:r>
        <w:rPr>
          <w:rFonts w:hint="cs"/>
          <w:rtl/>
        </w:rPr>
        <w:t xml:space="preserve"> תודה. </w:t>
      </w:r>
    </w:p>
    <w:p w:rsidR="00CA466D" w:rsidRDefault="00CA466D" w:rsidP="003B3E02">
      <w:pPr>
        <w:rPr>
          <w:rtl/>
        </w:rPr>
      </w:pPr>
    </w:p>
    <w:p w:rsidR="00CA466D" w:rsidRDefault="00CA466D" w:rsidP="003B3E02">
      <w:pPr>
        <w:pStyle w:val="-"/>
        <w:keepNext/>
        <w:rPr>
          <w:rtl/>
        </w:rPr>
      </w:pPr>
      <w:bookmarkStart w:id="19071" w:name="ET_speakercontinue_5264_12"/>
      <w:r w:rsidRPr="008F07D9">
        <w:rPr>
          <w:rStyle w:val="TagStyle"/>
          <w:rtl/>
        </w:rPr>
        <w:t xml:space="preserve"> &lt;&lt; דובר_המשך &gt;&gt;</w:t>
      </w:r>
      <w:r w:rsidRPr="00010618">
        <w:rPr>
          <w:rStyle w:val="TagStyle"/>
          <w:rtl/>
        </w:rPr>
        <w:t xml:space="preserve"> </w:t>
      </w:r>
      <w:r>
        <w:rPr>
          <w:rtl/>
        </w:rPr>
        <w:t>אחמד טיבי (חד"ש-תע"ל):</w:t>
      </w:r>
      <w:r w:rsidRPr="00010618">
        <w:rPr>
          <w:rStyle w:val="TagStyle"/>
          <w:rtl/>
        </w:rPr>
        <w:t xml:space="preserve"> </w:t>
      </w:r>
      <w:r w:rsidRPr="008F07D9">
        <w:rPr>
          <w:rStyle w:val="TagStyle"/>
          <w:rtl/>
        </w:rPr>
        <w:t>&lt;&lt; דובר_המשך &gt;&gt;</w:t>
      </w:r>
      <w:r>
        <w:rPr>
          <w:rtl/>
        </w:rPr>
        <w:t xml:space="preserve">  </w:t>
      </w:r>
      <w:bookmarkEnd w:id="19071"/>
    </w:p>
    <w:p w:rsidR="00CA466D" w:rsidRDefault="00CA466D" w:rsidP="008F2C55">
      <w:pPr>
        <w:rPr>
          <w:rtl/>
        </w:rPr>
      </w:pPr>
    </w:p>
    <w:p w:rsidR="00CA466D" w:rsidRDefault="00CA466D" w:rsidP="00BD5E37">
      <w:pPr>
        <w:rPr>
          <w:rtl/>
        </w:rPr>
      </w:pPr>
      <w:r>
        <w:rPr>
          <w:rFonts w:hint="cs"/>
          <w:rtl/>
        </w:rPr>
        <w:t>(</w:t>
      </w:r>
      <w:r w:rsidR="00DA5739">
        <w:rPr>
          <w:rFonts w:hint="cs"/>
          <w:rtl/>
        </w:rPr>
        <w:t>– –</w:t>
      </w:r>
      <w:r>
        <w:rPr>
          <w:rFonts w:hint="cs"/>
          <w:rtl/>
        </w:rPr>
        <w:t xml:space="preserve"> </w:t>
      </w:r>
      <w:r w:rsidR="00BD5E37">
        <w:rPr>
          <w:rFonts w:hint="cs"/>
          <w:rtl/>
        </w:rPr>
        <w:t>שצועקים 24 שעות ביממה.</w:t>
      </w:r>
      <w:r>
        <w:rPr>
          <w:rFonts w:hint="cs"/>
          <w:rtl/>
        </w:rPr>
        <w:t>)</w:t>
      </w:r>
    </w:p>
    <w:p w:rsidR="00CA466D" w:rsidRDefault="00CA466D" w:rsidP="003B3E02">
      <w:pPr>
        <w:rPr>
          <w:rtl/>
        </w:rPr>
      </w:pPr>
    </w:p>
    <w:p w:rsidR="00CA466D" w:rsidRDefault="00CA466D" w:rsidP="003B3E02">
      <w:pPr>
        <w:pStyle w:val="af5"/>
        <w:keepNext/>
        <w:rPr>
          <w:rtl/>
        </w:rPr>
      </w:pPr>
      <w:r w:rsidRPr="008F07D9">
        <w:rPr>
          <w:rStyle w:val="TagStyle"/>
          <w:rtl/>
        </w:rPr>
        <w:t xml:space="preserve"> &lt;&lt; קריאה &gt;&gt;</w:t>
      </w:r>
      <w:r w:rsidRPr="00010618">
        <w:rPr>
          <w:rStyle w:val="TagStyle"/>
          <w:rtl/>
        </w:rPr>
        <w:t xml:space="preserve"> </w:t>
      </w:r>
      <w:r>
        <w:rPr>
          <w:rtl/>
        </w:rPr>
        <w:t>טלי גוטליב (הליכוד):</w:t>
      </w:r>
      <w:r w:rsidRPr="00010618">
        <w:rPr>
          <w:rStyle w:val="TagStyle"/>
          <w:rtl/>
        </w:rPr>
        <w:t xml:space="preserve"> </w:t>
      </w:r>
      <w:r w:rsidRPr="008F07D9">
        <w:rPr>
          <w:rStyle w:val="TagStyle"/>
          <w:rtl/>
        </w:rPr>
        <w:t>&lt;&lt; קריאה &gt;&gt;</w:t>
      </w:r>
      <w:r>
        <w:rPr>
          <w:rtl/>
        </w:rPr>
        <w:t xml:space="preserve">  </w:t>
      </w:r>
    </w:p>
    <w:p w:rsidR="00CA466D" w:rsidRDefault="00CA466D" w:rsidP="008F2C55">
      <w:pPr>
        <w:rPr>
          <w:rtl/>
        </w:rPr>
      </w:pPr>
    </w:p>
    <w:p w:rsidR="00CA466D" w:rsidRDefault="00CA466D" w:rsidP="003B3E02">
      <w:pPr>
        <w:rPr>
          <w:rtl/>
        </w:rPr>
      </w:pPr>
      <w:r>
        <w:rPr>
          <w:rFonts w:hint="cs"/>
          <w:rtl/>
        </w:rPr>
        <w:t xml:space="preserve">כל הארץ אשר אתה רואה אדמת קודש היא. </w:t>
      </w:r>
    </w:p>
    <w:p w:rsidR="00CA466D" w:rsidRDefault="00CA466D" w:rsidP="003B3E02">
      <w:pPr>
        <w:rPr>
          <w:rtl/>
        </w:rPr>
      </w:pPr>
    </w:p>
    <w:p w:rsidR="00CA466D" w:rsidRDefault="00CA466D" w:rsidP="003B3E02">
      <w:pPr>
        <w:pStyle w:val="af6"/>
        <w:keepNext/>
        <w:rPr>
          <w:rtl/>
        </w:rPr>
      </w:pPr>
      <w:r w:rsidRPr="008F07D9">
        <w:rPr>
          <w:rStyle w:val="TagStyle"/>
          <w:rtl/>
        </w:rPr>
        <w:t xml:space="preserve"> &lt;&lt; יור &gt;&gt;</w:t>
      </w:r>
      <w:r w:rsidRPr="00010618">
        <w:rPr>
          <w:rStyle w:val="TagStyle"/>
          <w:rtl/>
        </w:rPr>
        <w:t xml:space="preserve"> </w:t>
      </w:r>
      <w:r>
        <w:rPr>
          <w:rtl/>
        </w:rPr>
        <w:t>היו"ר משה סולומון:</w:t>
      </w:r>
      <w:r w:rsidRPr="00010618">
        <w:rPr>
          <w:rStyle w:val="TagStyle"/>
          <w:rtl/>
        </w:rPr>
        <w:t xml:space="preserve"> </w:t>
      </w:r>
      <w:r w:rsidRPr="008F07D9">
        <w:rPr>
          <w:rStyle w:val="TagStyle"/>
          <w:rtl/>
        </w:rPr>
        <w:t>&lt;&lt; יור &gt;&gt;</w:t>
      </w:r>
      <w:r>
        <w:rPr>
          <w:rtl/>
        </w:rPr>
        <w:t xml:space="preserve">  </w:t>
      </w:r>
    </w:p>
    <w:p w:rsidR="00CA466D" w:rsidRDefault="00CA466D" w:rsidP="008F2C55">
      <w:pPr>
        <w:rPr>
          <w:rtl/>
        </w:rPr>
      </w:pPr>
    </w:p>
    <w:p w:rsidR="00CA466D" w:rsidRPr="00010618" w:rsidRDefault="00CA466D" w:rsidP="00CF47DD">
      <w:pPr>
        <w:rPr>
          <w:rtl/>
        </w:rPr>
      </w:pPr>
      <w:r>
        <w:rPr>
          <w:rFonts w:hint="cs"/>
          <w:rtl/>
        </w:rPr>
        <w:t>חברת הכנסת טלי גוטליב, קריאה שלישית</w:t>
      </w:r>
      <w:r w:rsidR="00CF47DD">
        <w:rPr>
          <w:rFonts w:hint="cs"/>
          <w:rtl/>
        </w:rPr>
        <w:t>.</w:t>
      </w:r>
      <w:r>
        <w:rPr>
          <w:rFonts w:hint="cs"/>
          <w:rtl/>
        </w:rPr>
        <w:t xml:space="preserve"> תודה. </w:t>
      </w:r>
    </w:p>
    <w:p w:rsidR="00CA466D" w:rsidRDefault="00CA466D" w:rsidP="003B3E02">
      <w:pPr>
        <w:rPr>
          <w:rtl/>
        </w:rPr>
      </w:pPr>
    </w:p>
    <w:p w:rsidR="00CA466D" w:rsidRDefault="00CA466D" w:rsidP="003B3E02">
      <w:pPr>
        <w:pStyle w:val="af5"/>
        <w:keepNext/>
        <w:rPr>
          <w:rtl/>
        </w:rPr>
      </w:pPr>
      <w:r w:rsidRPr="008F07D9">
        <w:rPr>
          <w:rStyle w:val="TagStyle"/>
          <w:rtl/>
        </w:rPr>
        <w:t xml:space="preserve"> &lt;&lt; קריאה &gt;&gt;</w:t>
      </w:r>
      <w:r w:rsidRPr="00010618">
        <w:rPr>
          <w:rStyle w:val="TagStyle"/>
          <w:rtl/>
        </w:rPr>
        <w:t xml:space="preserve"> </w:t>
      </w:r>
      <w:r>
        <w:rPr>
          <w:rtl/>
        </w:rPr>
        <w:t>טלי גוטליב (הליכוד):</w:t>
      </w:r>
      <w:r w:rsidRPr="00010618">
        <w:rPr>
          <w:rStyle w:val="TagStyle"/>
          <w:rtl/>
        </w:rPr>
        <w:t xml:space="preserve"> </w:t>
      </w:r>
      <w:r w:rsidRPr="008F07D9">
        <w:rPr>
          <w:rStyle w:val="TagStyle"/>
          <w:rtl/>
        </w:rPr>
        <w:t>&lt;&lt; קריאה &gt;&gt;</w:t>
      </w:r>
      <w:r>
        <w:rPr>
          <w:rtl/>
        </w:rPr>
        <w:t xml:space="preserve">  </w:t>
      </w:r>
    </w:p>
    <w:p w:rsidR="00CA466D" w:rsidRDefault="00CA466D" w:rsidP="008F2C55">
      <w:pPr>
        <w:rPr>
          <w:rtl/>
        </w:rPr>
      </w:pPr>
    </w:p>
    <w:p w:rsidR="00CA466D" w:rsidRDefault="00CA466D" w:rsidP="003B3E02">
      <w:pPr>
        <w:rPr>
          <w:rtl/>
        </w:rPr>
      </w:pPr>
      <w:r>
        <w:rPr>
          <w:rFonts w:hint="cs"/>
          <w:rtl/>
        </w:rPr>
        <w:t>למה?</w:t>
      </w:r>
    </w:p>
    <w:p w:rsidR="00CA466D" w:rsidRDefault="00CA466D" w:rsidP="003B3E02">
      <w:pPr>
        <w:rPr>
          <w:rtl/>
        </w:rPr>
      </w:pPr>
    </w:p>
    <w:p w:rsidR="00CA466D" w:rsidRDefault="00CA466D" w:rsidP="003B3E02">
      <w:pPr>
        <w:pStyle w:val="af6"/>
        <w:keepNext/>
        <w:rPr>
          <w:rtl/>
        </w:rPr>
      </w:pPr>
      <w:r w:rsidRPr="008F07D9">
        <w:rPr>
          <w:rStyle w:val="TagStyle"/>
          <w:rtl/>
        </w:rPr>
        <w:t>&lt;&lt; יור &gt;&gt;</w:t>
      </w:r>
      <w:r w:rsidRPr="00010618">
        <w:rPr>
          <w:rStyle w:val="TagStyle"/>
          <w:rtl/>
        </w:rPr>
        <w:t xml:space="preserve"> </w:t>
      </w:r>
      <w:r>
        <w:rPr>
          <w:rtl/>
        </w:rPr>
        <w:t>היו"ר משה סולומון:</w:t>
      </w:r>
      <w:r w:rsidRPr="00010618">
        <w:rPr>
          <w:rStyle w:val="TagStyle"/>
          <w:rtl/>
        </w:rPr>
        <w:t xml:space="preserve"> </w:t>
      </w:r>
      <w:r w:rsidRPr="008F07D9">
        <w:rPr>
          <w:rStyle w:val="TagStyle"/>
          <w:rtl/>
        </w:rPr>
        <w:t>&lt;&lt; יור &gt;&gt;</w:t>
      </w:r>
      <w:r>
        <w:rPr>
          <w:rtl/>
        </w:rPr>
        <w:t xml:space="preserve">  </w:t>
      </w:r>
    </w:p>
    <w:p w:rsidR="00CA466D" w:rsidRDefault="00CA466D" w:rsidP="008F2C55">
      <w:pPr>
        <w:rPr>
          <w:rtl/>
        </w:rPr>
      </w:pPr>
    </w:p>
    <w:p w:rsidR="00CA466D" w:rsidRDefault="00CA466D" w:rsidP="003B3E02">
      <w:pPr>
        <w:rPr>
          <w:rtl/>
        </w:rPr>
      </w:pPr>
      <w:r>
        <w:rPr>
          <w:rFonts w:hint="cs"/>
          <w:rtl/>
        </w:rPr>
        <w:t xml:space="preserve">כי את היית בשנייה. </w:t>
      </w:r>
    </w:p>
    <w:p w:rsidR="00CA466D" w:rsidRDefault="00CA466D" w:rsidP="003B3E02">
      <w:pPr>
        <w:rPr>
          <w:rtl/>
        </w:rPr>
      </w:pPr>
    </w:p>
    <w:p w:rsidR="00CA466D" w:rsidRDefault="00CA466D" w:rsidP="003B3E02">
      <w:pPr>
        <w:pStyle w:val="af5"/>
        <w:keepNext/>
        <w:rPr>
          <w:rtl/>
        </w:rPr>
      </w:pPr>
      <w:r w:rsidRPr="008F07D9">
        <w:rPr>
          <w:rStyle w:val="TagStyle"/>
          <w:rtl/>
        </w:rPr>
        <w:t xml:space="preserve"> &lt;&lt; קריאה &gt;&gt;</w:t>
      </w:r>
      <w:r w:rsidRPr="00010618">
        <w:rPr>
          <w:rStyle w:val="TagStyle"/>
          <w:rtl/>
        </w:rPr>
        <w:t xml:space="preserve"> </w:t>
      </w:r>
      <w:r>
        <w:rPr>
          <w:rtl/>
        </w:rPr>
        <w:t>טלי גוטליב (הליכוד):</w:t>
      </w:r>
      <w:r w:rsidRPr="00010618">
        <w:rPr>
          <w:rStyle w:val="TagStyle"/>
          <w:rtl/>
        </w:rPr>
        <w:t xml:space="preserve"> </w:t>
      </w:r>
      <w:r w:rsidRPr="008F07D9">
        <w:rPr>
          <w:rStyle w:val="TagStyle"/>
          <w:rtl/>
        </w:rPr>
        <w:t>&lt;&lt; קריאה &gt;&gt;</w:t>
      </w:r>
      <w:r>
        <w:rPr>
          <w:rtl/>
        </w:rPr>
        <w:t xml:space="preserve">  </w:t>
      </w:r>
    </w:p>
    <w:p w:rsidR="00CA466D" w:rsidRDefault="00CA466D" w:rsidP="008F2C55">
      <w:pPr>
        <w:rPr>
          <w:rtl/>
        </w:rPr>
      </w:pPr>
    </w:p>
    <w:p w:rsidR="00CA466D" w:rsidRDefault="00CA466D" w:rsidP="003B3E02">
      <w:pPr>
        <w:rPr>
          <w:rtl/>
        </w:rPr>
      </w:pPr>
      <w:r>
        <w:rPr>
          <w:rFonts w:hint="cs"/>
          <w:rtl/>
        </w:rPr>
        <w:t xml:space="preserve">אה, לא ידעתי שאני בשנייה. אני יוצאת, אני </w:t>
      </w:r>
      <w:bookmarkStart w:id="19072" w:name="_ETM_Q312_623854"/>
      <w:bookmarkEnd w:id="19072"/>
      <w:r>
        <w:rPr>
          <w:rFonts w:hint="cs"/>
          <w:rtl/>
        </w:rPr>
        <w:t>יוצאת.</w:t>
      </w:r>
      <w:bookmarkStart w:id="19073" w:name="_ETM_Q312_625127"/>
      <w:bookmarkStart w:id="19074" w:name="_ETM_Q312_625254"/>
      <w:bookmarkEnd w:id="19073"/>
      <w:bookmarkEnd w:id="19074"/>
      <w:r>
        <w:rPr>
          <w:rFonts w:hint="cs"/>
          <w:rtl/>
        </w:rPr>
        <w:t xml:space="preserve"> כל הארץ אשר אתה רואה אדמת קודש </w:t>
      </w:r>
      <w:bookmarkStart w:id="19075" w:name="_ETM_Q312_626617"/>
      <w:bookmarkEnd w:id="19075"/>
      <w:r>
        <w:rPr>
          <w:rFonts w:hint="cs"/>
          <w:rtl/>
        </w:rPr>
        <w:t xml:space="preserve">היא. </w:t>
      </w:r>
    </w:p>
    <w:p w:rsidR="00CA466D" w:rsidRDefault="00CA466D" w:rsidP="003B3E02">
      <w:pPr>
        <w:rPr>
          <w:rtl/>
        </w:rPr>
      </w:pPr>
      <w:bookmarkStart w:id="19076" w:name="_ETM_Q312_626534"/>
      <w:bookmarkStart w:id="19077" w:name="_ETM_Q312_626653"/>
      <w:bookmarkStart w:id="19078" w:name="_ETM_Q312_626703"/>
      <w:bookmarkStart w:id="19079" w:name="_ETM_Q312_626776"/>
      <w:bookmarkStart w:id="19080" w:name="_ETM_Q312_628959"/>
      <w:bookmarkStart w:id="19081" w:name="_ETM_Q312_629100"/>
      <w:bookmarkEnd w:id="19076"/>
      <w:bookmarkEnd w:id="19077"/>
      <w:bookmarkEnd w:id="19078"/>
      <w:bookmarkEnd w:id="19079"/>
      <w:bookmarkEnd w:id="19080"/>
      <w:bookmarkEnd w:id="19081"/>
    </w:p>
    <w:p w:rsidR="00CA466D" w:rsidRDefault="00CA466D" w:rsidP="003B3E02">
      <w:pPr>
        <w:pStyle w:val="-"/>
        <w:keepNext/>
        <w:rPr>
          <w:rtl/>
        </w:rPr>
      </w:pPr>
      <w:bookmarkStart w:id="19082" w:name="ET_speakercontinue_5264_18"/>
      <w:r w:rsidRPr="008F07D9">
        <w:rPr>
          <w:rStyle w:val="TagStyle"/>
          <w:rtl/>
        </w:rPr>
        <w:t xml:space="preserve"> &lt;&lt; דובר_המשך &gt;&gt;</w:t>
      </w:r>
      <w:r w:rsidRPr="003076B9">
        <w:rPr>
          <w:rStyle w:val="TagStyle"/>
          <w:rtl/>
        </w:rPr>
        <w:t xml:space="preserve"> </w:t>
      </w:r>
      <w:r>
        <w:rPr>
          <w:rtl/>
        </w:rPr>
        <w:t>אחמד טיבי (חד"ש-תע"ל):</w:t>
      </w:r>
      <w:r w:rsidRPr="003076B9">
        <w:rPr>
          <w:rStyle w:val="TagStyle"/>
          <w:rtl/>
        </w:rPr>
        <w:t xml:space="preserve"> </w:t>
      </w:r>
      <w:r w:rsidRPr="008F07D9">
        <w:rPr>
          <w:rStyle w:val="TagStyle"/>
          <w:rtl/>
        </w:rPr>
        <w:t>&lt;&lt; דובר_המשך &gt;&gt;</w:t>
      </w:r>
      <w:r>
        <w:rPr>
          <w:rtl/>
        </w:rPr>
        <w:t xml:space="preserve">  </w:t>
      </w:r>
      <w:bookmarkEnd w:id="19082"/>
    </w:p>
    <w:p w:rsidR="00CA466D" w:rsidRDefault="00CA466D" w:rsidP="008F2C55">
      <w:pPr>
        <w:rPr>
          <w:rtl/>
        </w:rPr>
      </w:pPr>
    </w:p>
    <w:p w:rsidR="00CA466D" w:rsidRDefault="00CA466D" w:rsidP="003B3E02">
      <w:pPr>
        <w:rPr>
          <w:rtl/>
        </w:rPr>
      </w:pPr>
      <w:r>
        <w:rPr>
          <w:rFonts w:hint="cs"/>
          <w:rtl/>
        </w:rPr>
        <w:t xml:space="preserve">ההתנחלויות הן פשע מלחמה, כפי שקובע החוק הבין-לאומי. </w:t>
      </w:r>
      <w:bookmarkStart w:id="19083" w:name="_ETM_Q312_632877"/>
      <w:bookmarkEnd w:id="19083"/>
    </w:p>
    <w:p w:rsidR="00CA466D" w:rsidRDefault="00CA466D" w:rsidP="003B3E02">
      <w:pPr>
        <w:rPr>
          <w:rtl/>
        </w:rPr>
      </w:pPr>
      <w:bookmarkStart w:id="19084" w:name="_ETM_Q312_633020"/>
      <w:bookmarkStart w:id="19085" w:name="_ETM_Q312_633173"/>
      <w:bookmarkEnd w:id="19084"/>
      <w:bookmarkEnd w:id="19085"/>
    </w:p>
    <w:p w:rsidR="00CA466D" w:rsidRDefault="00CA466D" w:rsidP="003B3E02">
      <w:pPr>
        <w:pStyle w:val="af6"/>
        <w:keepNext/>
        <w:rPr>
          <w:rtl/>
        </w:rPr>
      </w:pPr>
      <w:bookmarkStart w:id="19086" w:name="ET_yor_6598_19"/>
      <w:r w:rsidRPr="008F07D9">
        <w:rPr>
          <w:rStyle w:val="TagStyle"/>
          <w:rtl/>
        </w:rPr>
        <w:t xml:space="preserve"> &lt;&lt; יור &gt;&gt;</w:t>
      </w:r>
      <w:r w:rsidRPr="003076B9">
        <w:rPr>
          <w:rStyle w:val="TagStyle"/>
          <w:rtl/>
        </w:rPr>
        <w:t xml:space="preserve"> </w:t>
      </w:r>
      <w:r>
        <w:rPr>
          <w:rtl/>
        </w:rPr>
        <w:t>היו"ר משה סולומון:</w:t>
      </w:r>
      <w:r w:rsidRPr="003076B9">
        <w:rPr>
          <w:rStyle w:val="TagStyle"/>
          <w:rtl/>
        </w:rPr>
        <w:t xml:space="preserve"> </w:t>
      </w:r>
      <w:r w:rsidRPr="008F07D9">
        <w:rPr>
          <w:rStyle w:val="TagStyle"/>
          <w:rtl/>
        </w:rPr>
        <w:t>&lt;&lt; יור &gt;&gt;</w:t>
      </w:r>
      <w:r>
        <w:rPr>
          <w:rtl/>
        </w:rPr>
        <w:t xml:space="preserve">  </w:t>
      </w:r>
      <w:bookmarkEnd w:id="19086"/>
    </w:p>
    <w:p w:rsidR="00CA466D" w:rsidRDefault="00CA466D" w:rsidP="008F2C55">
      <w:pPr>
        <w:rPr>
          <w:rtl/>
        </w:rPr>
      </w:pPr>
    </w:p>
    <w:p w:rsidR="00CA466D" w:rsidRDefault="00CA466D" w:rsidP="003B3E02">
      <w:pPr>
        <w:rPr>
          <w:rtl/>
        </w:rPr>
      </w:pPr>
      <w:bookmarkStart w:id="19087" w:name="_ETM_Q312_634143"/>
      <w:bookmarkEnd w:id="19087"/>
      <w:r>
        <w:rPr>
          <w:rFonts w:hint="cs"/>
          <w:rtl/>
        </w:rPr>
        <w:t xml:space="preserve">תודה, אבל גם לך נגמר הזמן. משפט לסיכום. </w:t>
      </w:r>
    </w:p>
    <w:p w:rsidR="00D411BD" w:rsidRDefault="00D411BD" w:rsidP="003B3E02">
      <w:pPr>
        <w:rPr>
          <w:rtl/>
        </w:rPr>
      </w:pPr>
    </w:p>
    <w:p w:rsidR="00CA466D" w:rsidRDefault="00CA466D" w:rsidP="003B3E02">
      <w:pPr>
        <w:pStyle w:val="af5"/>
        <w:keepNext/>
        <w:rPr>
          <w:rtl/>
        </w:rPr>
      </w:pPr>
      <w:bookmarkStart w:id="19088" w:name="_ETM_Q312_636479"/>
      <w:bookmarkStart w:id="19089" w:name="_ETM_Q312_636601"/>
      <w:bookmarkEnd w:id="19088"/>
      <w:bookmarkEnd w:id="19089"/>
      <w:r w:rsidRPr="008F07D9">
        <w:rPr>
          <w:rStyle w:val="TagStyle"/>
          <w:rtl/>
        </w:rPr>
        <w:t>&lt;&lt; קריאה &gt;&gt;</w:t>
      </w:r>
      <w:r w:rsidRPr="003076B9">
        <w:rPr>
          <w:rStyle w:val="TagStyle"/>
          <w:rtl/>
        </w:rPr>
        <w:t xml:space="preserve"> </w:t>
      </w:r>
      <w:r>
        <w:rPr>
          <w:rtl/>
        </w:rPr>
        <w:t>טלי גוטליב (הליכוד):</w:t>
      </w:r>
      <w:r w:rsidRPr="003076B9">
        <w:rPr>
          <w:rStyle w:val="TagStyle"/>
          <w:rtl/>
        </w:rPr>
        <w:t xml:space="preserve"> </w:t>
      </w:r>
      <w:r w:rsidRPr="008F07D9">
        <w:rPr>
          <w:rStyle w:val="TagStyle"/>
          <w:rtl/>
        </w:rPr>
        <w:t>&lt;&lt; קריאה &gt;&gt;</w:t>
      </w:r>
      <w:r>
        <w:rPr>
          <w:rtl/>
        </w:rPr>
        <w:t xml:space="preserve">  </w:t>
      </w:r>
    </w:p>
    <w:p w:rsidR="00CA466D" w:rsidRDefault="00CA466D" w:rsidP="008F2C55">
      <w:pPr>
        <w:rPr>
          <w:rtl/>
        </w:rPr>
      </w:pPr>
    </w:p>
    <w:p w:rsidR="00CA466D" w:rsidRDefault="00CA466D" w:rsidP="003B3E02">
      <w:pPr>
        <w:rPr>
          <w:rtl/>
        </w:rPr>
      </w:pPr>
      <w:r>
        <w:rPr>
          <w:rFonts w:hint="cs"/>
          <w:rtl/>
        </w:rPr>
        <w:t>אדמת קודש</w:t>
      </w:r>
      <w:bookmarkStart w:id="19090" w:name="_ETM_Q312_636249"/>
      <w:bookmarkEnd w:id="19090"/>
      <w:r>
        <w:rPr>
          <w:rFonts w:hint="cs"/>
          <w:rtl/>
        </w:rPr>
        <w:t xml:space="preserve"> היא. </w:t>
      </w:r>
    </w:p>
    <w:p w:rsidR="00CA466D" w:rsidRPr="008F07D9" w:rsidRDefault="00CA466D" w:rsidP="003B3E02">
      <w:pPr>
        <w:rPr>
          <w:rtl/>
        </w:rPr>
      </w:pPr>
    </w:p>
    <w:p w:rsidR="00CA466D" w:rsidRDefault="00CA466D" w:rsidP="003B3E02">
      <w:pPr>
        <w:pStyle w:val="-"/>
        <w:keepNext/>
        <w:rPr>
          <w:rtl/>
        </w:rPr>
      </w:pPr>
      <w:bookmarkStart w:id="19091" w:name="ET_speakercontinue_5264_22"/>
      <w:r w:rsidRPr="008F07D9">
        <w:rPr>
          <w:rStyle w:val="TagStyle"/>
          <w:rtl/>
        </w:rPr>
        <w:t xml:space="preserve"> &lt;&lt; דובר_המשך &gt;&gt;</w:t>
      </w:r>
      <w:r w:rsidRPr="003076B9">
        <w:rPr>
          <w:rStyle w:val="TagStyle"/>
          <w:rtl/>
        </w:rPr>
        <w:t xml:space="preserve"> </w:t>
      </w:r>
      <w:r>
        <w:rPr>
          <w:rtl/>
        </w:rPr>
        <w:t>אחמד טיבי (חד"ש-תע"ל):</w:t>
      </w:r>
      <w:r w:rsidRPr="003076B9">
        <w:rPr>
          <w:rStyle w:val="TagStyle"/>
          <w:rtl/>
        </w:rPr>
        <w:t xml:space="preserve"> </w:t>
      </w:r>
      <w:r w:rsidRPr="008F07D9">
        <w:rPr>
          <w:rStyle w:val="TagStyle"/>
          <w:rtl/>
        </w:rPr>
        <w:t>&lt;&lt; דובר_המשך &gt;&gt;</w:t>
      </w:r>
      <w:r>
        <w:rPr>
          <w:rtl/>
        </w:rPr>
        <w:t xml:space="preserve">  </w:t>
      </w:r>
      <w:bookmarkEnd w:id="19091"/>
    </w:p>
    <w:p w:rsidR="00CA466D" w:rsidRDefault="00CA466D" w:rsidP="008F2C55">
      <w:pPr>
        <w:rPr>
          <w:rtl/>
          <w:lang w:eastAsia="he-IL"/>
        </w:rPr>
      </w:pPr>
    </w:p>
    <w:p w:rsidR="00CA466D" w:rsidRDefault="00CA466D" w:rsidP="00BD5E37">
      <w:pPr>
        <w:rPr>
          <w:rtl/>
          <w:lang w:eastAsia="he-IL"/>
        </w:rPr>
      </w:pPr>
      <w:r w:rsidRPr="00BD5E37">
        <w:rPr>
          <w:rFonts w:hint="cs"/>
          <w:rtl/>
          <w:lang w:eastAsia="he-IL"/>
        </w:rPr>
        <w:t xml:space="preserve">(אומר </w:t>
      </w:r>
      <w:r w:rsidR="00BD5E37" w:rsidRPr="00BD5E37">
        <w:rPr>
          <w:rFonts w:hint="cs"/>
          <w:rtl/>
          <w:lang w:eastAsia="he-IL"/>
        </w:rPr>
        <w:t>ב</w:t>
      </w:r>
      <w:r w:rsidRPr="00BD5E37">
        <w:rPr>
          <w:rFonts w:hint="cs"/>
          <w:rtl/>
          <w:lang w:eastAsia="he-IL"/>
        </w:rPr>
        <w:t>ערבית:</w:t>
      </w:r>
      <w:r w:rsidR="00BD5E37" w:rsidRPr="00BD5E37">
        <w:rPr>
          <w:rFonts w:hint="cs"/>
          <w:rtl/>
          <w:lang w:eastAsia="he-IL"/>
        </w:rPr>
        <w:t xml:space="preserve"> </w:t>
      </w:r>
      <w:r w:rsidR="00BD5E37" w:rsidRPr="00BD5E37">
        <w:rPr>
          <w:rFonts w:hint="cs"/>
          <w:rtl/>
        </w:rPr>
        <w:t>ההצעה הזאת, אני אומר לכולם, הצעת הסיפוח היא לעג פרלמנטרי ותו לא.</w:t>
      </w:r>
      <w:r w:rsidRPr="00BD5E37">
        <w:rPr>
          <w:rFonts w:hint="cs"/>
          <w:rtl/>
          <w:lang w:eastAsia="he-IL"/>
        </w:rPr>
        <w:t>)</w:t>
      </w:r>
    </w:p>
    <w:p w:rsidR="00CA466D" w:rsidRDefault="00CA466D" w:rsidP="003B3E02">
      <w:pPr>
        <w:rPr>
          <w:rtl/>
          <w:lang w:eastAsia="he-IL"/>
        </w:rPr>
      </w:pPr>
    </w:p>
    <w:p w:rsidR="00CA466D" w:rsidRDefault="00CA466D" w:rsidP="003B3E02">
      <w:pPr>
        <w:pStyle w:val="af5"/>
        <w:keepNext/>
        <w:rPr>
          <w:rtl/>
        </w:rPr>
      </w:pPr>
      <w:r w:rsidRPr="008F07D9">
        <w:rPr>
          <w:rStyle w:val="TagStyle"/>
          <w:rtl/>
        </w:rPr>
        <w:t xml:space="preserve"> &lt;&lt; קריאה &gt;&gt;</w:t>
      </w:r>
      <w:r w:rsidRPr="003076B9">
        <w:rPr>
          <w:rStyle w:val="TagStyle"/>
          <w:rtl/>
        </w:rPr>
        <w:t xml:space="preserve"> </w:t>
      </w:r>
      <w:r>
        <w:rPr>
          <w:rtl/>
        </w:rPr>
        <w:t>טלי גוטליב (הליכוד):</w:t>
      </w:r>
      <w:r w:rsidRPr="003076B9">
        <w:rPr>
          <w:rStyle w:val="TagStyle"/>
          <w:rtl/>
        </w:rPr>
        <w:t xml:space="preserve"> </w:t>
      </w:r>
      <w:r w:rsidRPr="008F07D9">
        <w:rPr>
          <w:rStyle w:val="TagStyle"/>
          <w:rtl/>
        </w:rPr>
        <w:t>&lt;&lt; קריאה &gt;&gt;</w:t>
      </w:r>
      <w:r>
        <w:rPr>
          <w:rtl/>
        </w:rPr>
        <w:t xml:space="preserve">  </w:t>
      </w:r>
    </w:p>
    <w:p w:rsidR="00CA466D" w:rsidRDefault="00CA466D" w:rsidP="008F2C55">
      <w:pPr>
        <w:rPr>
          <w:rtl/>
          <w:lang w:eastAsia="he-IL"/>
        </w:rPr>
      </w:pPr>
    </w:p>
    <w:p w:rsidR="00CA466D" w:rsidRDefault="00CA466D" w:rsidP="003B3E02">
      <w:pPr>
        <w:rPr>
          <w:rtl/>
          <w:lang w:eastAsia="he-IL"/>
        </w:rPr>
      </w:pPr>
      <w:r>
        <w:rPr>
          <w:rFonts w:hint="cs"/>
          <w:rtl/>
          <w:lang w:eastAsia="he-IL"/>
        </w:rPr>
        <w:t xml:space="preserve">אדמת קודש היא, אדמת קודש היא. </w:t>
      </w:r>
    </w:p>
    <w:p w:rsidR="00CA466D" w:rsidRDefault="00CA466D" w:rsidP="003B3E02">
      <w:pPr>
        <w:rPr>
          <w:rtl/>
          <w:lang w:eastAsia="he-IL"/>
        </w:rPr>
      </w:pPr>
    </w:p>
    <w:p w:rsidR="00CA466D" w:rsidRDefault="00CA466D" w:rsidP="003B3E02">
      <w:pPr>
        <w:ind w:firstLine="0"/>
        <w:jc w:val="center"/>
        <w:rPr>
          <w:rtl/>
          <w:lang w:eastAsia="he-IL"/>
        </w:rPr>
      </w:pPr>
      <w:r>
        <w:rPr>
          <w:rFonts w:hint="cs"/>
          <w:rtl/>
          <w:lang w:eastAsia="he-IL"/>
        </w:rPr>
        <w:t>(חברת הכנסת טלי גוטליב יוצאת מאולם המליאה.)</w:t>
      </w:r>
    </w:p>
    <w:p w:rsidR="00CA466D" w:rsidRDefault="00CA466D" w:rsidP="003B3E02">
      <w:pPr>
        <w:rPr>
          <w:rtl/>
          <w:lang w:eastAsia="he-IL"/>
        </w:rPr>
      </w:pPr>
      <w:bookmarkStart w:id="19092" w:name="_ETM_Q312_647345"/>
      <w:bookmarkStart w:id="19093" w:name="_ETM_Q312_647453"/>
      <w:bookmarkEnd w:id="19092"/>
      <w:bookmarkEnd w:id="19093"/>
    </w:p>
    <w:p w:rsidR="00CA466D" w:rsidRDefault="00CA466D" w:rsidP="003B3E02">
      <w:pPr>
        <w:pStyle w:val="af5"/>
        <w:keepNext/>
        <w:rPr>
          <w:rtl/>
        </w:rPr>
      </w:pPr>
      <w:bookmarkStart w:id="19094" w:name="ET_interruption_5264_24"/>
      <w:r w:rsidRPr="008F07D9">
        <w:rPr>
          <w:rStyle w:val="TagStyle"/>
          <w:rtl/>
        </w:rPr>
        <w:t xml:space="preserve"> &lt;&lt; קריאה &gt;&gt;</w:t>
      </w:r>
      <w:r w:rsidRPr="003076B9">
        <w:rPr>
          <w:rStyle w:val="TagStyle"/>
          <w:rtl/>
        </w:rPr>
        <w:t xml:space="preserve"> </w:t>
      </w:r>
      <w:r>
        <w:rPr>
          <w:rtl/>
        </w:rPr>
        <w:t>אחמד טיבי (חד"ש-תע"ל):</w:t>
      </w:r>
      <w:r w:rsidRPr="003076B9">
        <w:rPr>
          <w:rStyle w:val="TagStyle"/>
          <w:rtl/>
        </w:rPr>
        <w:t xml:space="preserve"> </w:t>
      </w:r>
      <w:r w:rsidRPr="008F07D9">
        <w:rPr>
          <w:rStyle w:val="TagStyle"/>
          <w:rtl/>
        </w:rPr>
        <w:t>&lt;&lt; קריאה &gt;&gt;</w:t>
      </w:r>
      <w:r>
        <w:rPr>
          <w:rtl/>
        </w:rPr>
        <w:t xml:space="preserve">  </w:t>
      </w:r>
      <w:bookmarkEnd w:id="19094"/>
    </w:p>
    <w:p w:rsidR="00CA466D" w:rsidRDefault="00CA466D" w:rsidP="008F2C55">
      <w:pPr>
        <w:rPr>
          <w:rtl/>
          <w:lang w:eastAsia="he-IL"/>
        </w:rPr>
      </w:pPr>
    </w:p>
    <w:p w:rsidR="00CA466D" w:rsidRDefault="00CA466D" w:rsidP="00BD5E37">
      <w:pPr>
        <w:rPr>
          <w:rtl/>
          <w:lang w:eastAsia="he-IL"/>
        </w:rPr>
      </w:pPr>
      <w:r>
        <w:rPr>
          <w:rFonts w:hint="cs"/>
          <w:rtl/>
          <w:lang w:eastAsia="he-IL"/>
        </w:rPr>
        <w:t>(</w:t>
      </w:r>
      <w:r w:rsidR="00BD5E37">
        <w:rPr>
          <w:rFonts w:hint="cs"/>
          <w:rtl/>
          <w:lang w:eastAsia="he-IL"/>
        </w:rPr>
        <w:t>והלעג הזה מיוצג על ידי הפרצופים האלה שכאן.</w:t>
      </w:r>
      <w:r>
        <w:rPr>
          <w:rFonts w:hint="cs"/>
          <w:rtl/>
          <w:lang w:eastAsia="he-IL"/>
        </w:rPr>
        <w:t>)</w:t>
      </w:r>
    </w:p>
    <w:p w:rsidR="00CA466D" w:rsidRDefault="00CA466D" w:rsidP="003B3E02">
      <w:pPr>
        <w:rPr>
          <w:rtl/>
          <w:lang w:eastAsia="he-IL"/>
        </w:rPr>
      </w:pPr>
    </w:p>
    <w:p w:rsidR="00CA466D" w:rsidRDefault="00CA466D" w:rsidP="003B3E02">
      <w:pPr>
        <w:pStyle w:val="af6"/>
        <w:keepNext/>
        <w:rPr>
          <w:rtl/>
        </w:rPr>
      </w:pPr>
      <w:r w:rsidRPr="008F07D9">
        <w:rPr>
          <w:rStyle w:val="TagStyle"/>
          <w:rtl/>
        </w:rPr>
        <w:t xml:space="preserve"> &lt;&lt; יור &gt;&gt;</w:t>
      </w:r>
      <w:r w:rsidRPr="003076B9">
        <w:rPr>
          <w:rStyle w:val="TagStyle"/>
          <w:rtl/>
        </w:rPr>
        <w:t xml:space="preserve"> </w:t>
      </w:r>
      <w:r>
        <w:rPr>
          <w:rtl/>
        </w:rPr>
        <w:t>היו"ר משה סולומון:</w:t>
      </w:r>
      <w:r w:rsidRPr="003076B9">
        <w:rPr>
          <w:rStyle w:val="TagStyle"/>
          <w:rtl/>
        </w:rPr>
        <w:t xml:space="preserve"> </w:t>
      </w:r>
      <w:r w:rsidRPr="008F07D9">
        <w:rPr>
          <w:rStyle w:val="TagStyle"/>
          <w:rtl/>
        </w:rPr>
        <w:t>&lt;&lt; יור &gt;&gt;</w:t>
      </w:r>
      <w:r>
        <w:rPr>
          <w:rtl/>
        </w:rPr>
        <w:t xml:space="preserve">  </w:t>
      </w:r>
    </w:p>
    <w:p w:rsidR="00CA466D" w:rsidRDefault="00CA466D" w:rsidP="008F2C55">
      <w:pPr>
        <w:rPr>
          <w:rtl/>
          <w:lang w:eastAsia="he-IL"/>
        </w:rPr>
      </w:pPr>
    </w:p>
    <w:p w:rsidR="00CA466D" w:rsidRDefault="00CA466D" w:rsidP="003B3E02">
      <w:pPr>
        <w:rPr>
          <w:rtl/>
          <w:lang w:eastAsia="he-IL"/>
        </w:rPr>
      </w:pPr>
      <w:bookmarkStart w:id="19095" w:name="_ETM_Q312_650810"/>
      <w:bookmarkEnd w:id="19095"/>
      <w:r>
        <w:rPr>
          <w:rFonts w:hint="cs"/>
          <w:rtl/>
          <w:lang w:eastAsia="he-IL"/>
        </w:rPr>
        <w:t xml:space="preserve">תודה רבה. </w:t>
      </w:r>
    </w:p>
    <w:p w:rsidR="00CA466D" w:rsidRDefault="00CA466D" w:rsidP="003B3E02">
      <w:pPr>
        <w:rPr>
          <w:rtl/>
          <w:lang w:eastAsia="he-IL"/>
        </w:rPr>
      </w:pPr>
    </w:p>
    <w:p w:rsidR="00CA466D" w:rsidRDefault="00CA466D" w:rsidP="003B3E02">
      <w:pPr>
        <w:pStyle w:val="-"/>
        <w:keepNext/>
        <w:rPr>
          <w:rtl/>
        </w:rPr>
      </w:pPr>
      <w:r w:rsidRPr="008F07D9">
        <w:rPr>
          <w:rStyle w:val="TagStyle"/>
          <w:rtl/>
        </w:rPr>
        <w:t xml:space="preserve"> &lt;&lt; דובר_המשך &gt;&gt;</w:t>
      </w:r>
      <w:r w:rsidRPr="003076B9">
        <w:rPr>
          <w:rStyle w:val="TagStyle"/>
          <w:rtl/>
        </w:rPr>
        <w:t xml:space="preserve"> </w:t>
      </w:r>
      <w:r>
        <w:rPr>
          <w:rtl/>
        </w:rPr>
        <w:t>אחמד טיבי (חד"ש-תע"ל):</w:t>
      </w:r>
      <w:r w:rsidRPr="003076B9">
        <w:rPr>
          <w:rStyle w:val="TagStyle"/>
          <w:rtl/>
        </w:rPr>
        <w:t xml:space="preserve"> </w:t>
      </w:r>
      <w:r w:rsidRPr="008F07D9">
        <w:rPr>
          <w:rStyle w:val="TagStyle"/>
          <w:rtl/>
        </w:rPr>
        <w:t>&lt;&lt; דובר_המשך &gt;&gt;</w:t>
      </w:r>
      <w:r>
        <w:rPr>
          <w:rtl/>
        </w:rPr>
        <w:t xml:space="preserve">  </w:t>
      </w:r>
    </w:p>
    <w:p w:rsidR="00CA466D" w:rsidRDefault="00CA466D" w:rsidP="008F2C55">
      <w:pPr>
        <w:rPr>
          <w:rtl/>
          <w:lang w:eastAsia="he-IL"/>
        </w:rPr>
      </w:pPr>
    </w:p>
    <w:p w:rsidR="00CA466D" w:rsidRDefault="00CA466D" w:rsidP="00BD5E37">
      <w:pPr>
        <w:rPr>
          <w:rtl/>
          <w:lang w:eastAsia="he-IL"/>
        </w:rPr>
      </w:pPr>
      <w:r w:rsidRPr="00BD5E37">
        <w:rPr>
          <w:rFonts w:hint="cs"/>
          <w:rtl/>
          <w:lang w:eastAsia="he-IL"/>
        </w:rPr>
        <w:t>(</w:t>
      </w:r>
      <w:r w:rsidR="00BD5E37" w:rsidRPr="00BD5E37">
        <w:rPr>
          <w:rFonts w:hint="cs"/>
          <w:rtl/>
        </w:rPr>
        <w:t xml:space="preserve">שיהיה לכם במזל עם הלעג הזה, אך הילד הפלסטיני הכי קטן יזכה לחירות </w:t>
      </w:r>
      <w:r w:rsidR="00DA5739">
        <w:rPr>
          <w:rFonts w:hint="cs"/>
          <w:rtl/>
        </w:rPr>
        <w:t>– –</w:t>
      </w:r>
      <w:r w:rsidRPr="00BD5E37">
        <w:rPr>
          <w:rFonts w:hint="cs"/>
          <w:rtl/>
          <w:lang w:eastAsia="he-IL"/>
        </w:rPr>
        <w:t>)</w:t>
      </w:r>
    </w:p>
    <w:p w:rsidR="00CA466D" w:rsidRDefault="00CA466D" w:rsidP="003B3E02">
      <w:pPr>
        <w:rPr>
          <w:rtl/>
          <w:lang w:eastAsia="he-IL"/>
        </w:rPr>
      </w:pPr>
      <w:bookmarkStart w:id="19096" w:name="_ETM_Q312_652803"/>
      <w:bookmarkStart w:id="19097" w:name="_ETM_Q312_652938"/>
      <w:bookmarkEnd w:id="19096"/>
      <w:bookmarkEnd w:id="19097"/>
    </w:p>
    <w:p w:rsidR="00CA466D" w:rsidRDefault="00CA466D" w:rsidP="003B3E02">
      <w:pPr>
        <w:pStyle w:val="af6"/>
        <w:keepNext/>
        <w:rPr>
          <w:rtl/>
        </w:rPr>
      </w:pPr>
      <w:r w:rsidRPr="008F07D9">
        <w:rPr>
          <w:rStyle w:val="TagStyle"/>
          <w:rtl/>
        </w:rPr>
        <w:t xml:space="preserve"> &lt;&lt; יור &gt;&gt;</w:t>
      </w:r>
      <w:r w:rsidRPr="003076B9">
        <w:rPr>
          <w:rStyle w:val="TagStyle"/>
          <w:rtl/>
        </w:rPr>
        <w:t xml:space="preserve"> </w:t>
      </w:r>
      <w:r>
        <w:rPr>
          <w:rtl/>
        </w:rPr>
        <w:t>היו"ר משה סולומון:</w:t>
      </w:r>
      <w:r w:rsidRPr="003076B9">
        <w:rPr>
          <w:rStyle w:val="TagStyle"/>
          <w:rtl/>
        </w:rPr>
        <w:t xml:space="preserve"> </w:t>
      </w:r>
      <w:r w:rsidRPr="008F07D9">
        <w:rPr>
          <w:rStyle w:val="TagStyle"/>
          <w:rtl/>
        </w:rPr>
        <w:t>&lt;&lt; יור &gt;&gt;</w:t>
      </w:r>
      <w:r>
        <w:rPr>
          <w:rtl/>
        </w:rPr>
        <w:t xml:space="preserve">  </w:t>
      </w:r>
    </w:p>
    <w:p w:rsidR="00CA466D" w:rsidRDefault="00CA466D" w:rsidP="008F2C55">
      <w:pPr>
        <w:rPr>
          <w:rtl/>
          <w:lang w:eastAsia="he-IL"/>
        </w:rPr>
      </w:pPr>
    </w:p>
    <w:p w:rsidR="00CA466D" w:rsidRDefault="00CA466D" w:rsidP="003B3E02">
      <w:pPr>
        <w:rPr>
          <w:rtl/>
          <w:lang w:eastAsia="he-IL"/>
        </w:rPr>
      </w:pPr>
      <w:bookmarkStart w:id="19098" w:name="_ETM_Q312_661394"/>
      <w:bookmarkEnd w:id="19098"/>
      <w:r>
        <w:rPr>
          <w:rFonts w:hint="cs"/>
          <w:rtl/>
          <w:lang w:eastAsia="he-IL"/>
        </w:rPr>
        <w:t xml:space="preserve">אחמד, תודה רבה. </w:t>
      </w:r>
    </w:p>
    <w:p w:rsidR="00CA466D" w:rsidRDefault="00CA466D" w:rsidP="003B3E02">
      <w:pPr>
        <w:rPr>
          <w:rtl/>
          <w:lang w:eastAsia="he-IL"/>
        </w:rPr>
      </w:pPr>
    </w:p>
    <w:p w:rsidR="00CA466D" w:rsidRDefault="00CA466D" w:rsidP="003B3E02">
      <w:pPr>
        <w:pStyle w:val="-"/>
        <w:keepNext/>
        <w:rPr>
          <w:rtl/>
        </w:rPr>
      </w:pPr>
      <w:bookmarkStart w:id="19099" w:name="ET_speakercontinue_5264_29"/>
      <w:r w:rsidRPr="008F07D9">
        <w:rPr>
          <w:rStyle w:val="TagStyle"/>
          <w:rtl/>
        </w:rPr>
        <w:t>&lt;&lt; דובר_המשך &gt;&gt;</w:t>
      </w:r>
      <w:r w:rsidRPr="003076B9">
        <w:rPr>
          <w:rStyle w:val="TagStyle"/>
          <w:rtl/>
        </w:rPr>
        <w:t xml:space="preserve"> </w:t>
      </w:r>
      <w:r>
        <w:rPr>
          <w:rtl/>
        </w:rPr>
        <w:t>אחמד טיבי (חד"ש-תע"ל):</w:t>
      </w:r>
      <w:r w:rsidRPr="003076B9">
        <w:rPr>
          <w:rStyle w:val="TagStyle"/>
          <w:rtl/>
        </w:rPr>
        <w:t xml:space="preserve"> </w:t>
      </w:r>
      <w:r w:rsidRPr="008F07D9">
        <w:rPr>
          <w:rStyle w:val="TagStyle"/>
          <w:rtl/>
        </w:rPr>
        <w:t>&lt;&lt; דובר_המשך &gt;&gt;</w:t>
      </w:r>
      <w:r>
        <w:rPr>
          <w:rtl/>
        </w:rPr>
        <w:t xml:space="preserve">  </w:t>
      </w:r>
      <w:bookmarkEnd w:id="19099"/>
    </w:p>
    <w:p w:rsidR="00CA466D" w:rsidRDefault="00CA466D" w:rsidP="008F2C55">
      <w:pPr>
        <w:rPr>
          <w:rtl/>
          <w:lang w:eastAsia="he-IL"/>
        </w:rPr>
      </w:pPr>
    </w:p>
    <w:p w:rsidR="00CA466D" w:rsidRDefault="00CA466D" w:rsidP="00BD5E37">
      <w:pPr>
        <w:rPr>
          <w:rtl/>
          <w:lang w:eastAsia="he-IL"/>
        </w:rPr>
      </w:pPr>
      <w:r w:rsidRPr="00BD5E37">
        <w:rPr>
          <w:rFonts w:hint="cs"/>
          <w:rtl/>
          <w:lang w:eastAsia="he-IL"/>
        </w:rPr>
        <w:t>(</w:t>
      </w:r>
      <w:r w:rsidR="00DA5739">
        <w:rPr>
          <w:rFonts w:hint="cs"/>
          <w:rtl/>
          <w:lang w:eastAsia="he-IL"/>
        </w:rPr>
        <w:t>– –</w:t>
      </w:r>
      <w:r w:rsidR="00BD5E37" w:rsidRPr="00BD5E37">
        <w:rPr>
          <w:rFonts w:hint="cs"/>
          <w:rtl/>
          <w:lang w:eastAsia="he-IL"/>
        </w:rPr>
        <w:t xml:space="preserve"> </w:t>
      </w:r>
      <w:r w:rsidR="00BD5E37" w:rsidRPr="00BD5E37">
        <w:rPr>
          <w:rFonts w:hint="cs"/>
          <w:rtl/>
        </w:rPr>
        <w:t>לפני שתהרגו אותו, או בכדור או בהרעבה</w:t>
      </w:r>
      <w:r w:rsidR="00BD5E37">
        <w:rPr>
          <w:rFonts w:hint="cs"/>
          <w:rtl/>
        </w:rPr>
        <w:t>, כי אח שלו</w:t>
      </w:r>
      <w:r w:rsidRPr="00BD5E37">
        <w:rPr>
          <w:rFonts w:hint="cs"/>
          <w:rtl/>
          <w:lang w:eastAsia="he-IL"/>
        </w:rPr>
        <w:t xml:space="preserve"> </w:t>
      </w:r>
      <w:r w:rsidR="00DA5739">
        <w:rPr>
          <w:rFonts w:hint="cs"/>
          <w:rtl/>
          <w:lang w:eastAsia="he-IL"/>
        </w:rPr>
        <w:t>– –</w:t>
      </w:r>
      <w:r w:rsidRPr="00BD5E37">
        <w:rPr>
          <w:rFonts w:hint="cs"/>
          <w:rtl/>
          <w:lang w:eastAsia="he-IL"/>
        </w:rPr>
        <w:t>)</w:t>
      </w:r>
    </w:p>
    <w:p w:rsidR="00CA466D" w:rsidRDefault="00CA466D" w:rsidP="003B3E02">
      <w:pPr>
        <w:rPr>
          <w:rtl/>
          <w:lang w:eastAsia="he-IL"/>
        </w:rPr>
      </w:pPr>
      <w:bookmarkStart w:id="19100" w:name="_ETM_Q312_668904"/>
      <w:bookmarkStart w:id="19101" w:name="_ETM_Q312_669095"/>
      <w:bookmarkEnd w:id="19100"/>
      <w:bookmarkEnd w:id="19101"/>
    </w:p>
    <w:p w:rsidR="00CA466D" w:rsidRDefault="00CA466D" w:rsidP="003B3E02">
      <w:pPr>
        <w:pStyle w:val="af6"/>
        <w:keepNext/>
        <w:rPr>
          <w:rtl/>
        </w:rPr>
      </w:pPr>
      <w:r w:rsidRPr="008F07D9">
        <w:rPr>
          <w:rStyle w:val="TagStyle"/>
          <w:rtl/>
        </w:rPr>
        <w:t xml:space="preserve"> &lt;&lt; יור &gt;&gt;</w:t>
      </w:r>
      <w:r w:rsidRPr="003076B9">
        <w:rPr>
          <w:rStyle w:val="TagStyle"/>
          <w:rtl/>
        </w:rPr>
        <w:t xml:space="preserve"> </w:t>
      </w:r>
      <w:r>
        <w:rPr>
          <w:rtl/>
        </w:rPr>
        <w:t>היו"ר משה סולומון:</w:t>
      </w:r>
      <w:r w:rsidRPr="003076B9">
        <w:rPr>
          <w:rStyle w:val="TagStyle"/>
          <w:rtl/>
        </w:rPr>
        <w:t xml:space="preserve"> </w:t>
      </w:r>
      <w:r w:rsidRPr="008F07D9">
        <w:rPr>
          <w:rStyle w:val="TagStyle"/>
          <w:rtl/>
        </w:rPr>
        <w:t>&lt;&lt; יור &gt;&gt;</w:t>
      </w:r>
      <w:r>
        <w:rPr>
          <w:rtl/>
        </w:rPr>
        <w:t xml:space="preserve">  </w:t>
      </w:r>
    </w:p>
    <w:p w:rsidR="00CA466D" w:rsidRDefault="00CA466D" w:rsidP="008F2C55">
      <w:pPr>
        <w:rPr>
          <w:rtl/>
          <w:lang w:eastAsia="he-IL"/>
        </w:rPr>
      </w:pPr>
    </w:p>
    <w:p w:rsidR="00CA466D" w:rsidRDefault="00CA466D" w:rsidP="003B3E02">
      <w:pPr>
        <w:rPr>
          <w:rtl/>
          <w:lang w:eastAsia="he-IL"/>
        </w:rPr>
      </w:pPr>
      <w:r>
        <w:rPr>
          <w:rFonts w:hint="cs"/>
          <w:rtl/>
          <w:lang w:eastAsia="he-IL"/>
        </w:rPr>
        <w:t xml:space="preserve">אתה רוצה שאני אוריד אותך? </w:t>
      </w:r>
    </w:p>
    <w:p w:rsidR="00BD5E37" w:rsidRDefault="00BD5E37" w:rsidP="003B3E02">
      <w:pPr>
        <w:rPr>
          <w:rtl/>
          <w:lang w:eastAsia="he-IL"/>
        </w:rPr>
      </w:pPr>
    </w:p>
    <w:p w:rsidR="00BD5E37" w:rsidRDefault="00BD5E37" w:rsidP="00BD5E37">
      <w:pPr>
        <w:pStyle w:val="-"/>
        <w:keepNext/>
        <w:rPr>
          <w:rtl/>
        </w:rPr>
      </w:pPr>
      <w:r w:rsidRPr="008F07D9">
        <w:rPr>
          <w:rStyle w:val="TagStyle"/>
          <w:rtl/>
        </w:rPr>
        <w:t>&lt;&lt; דובר_המשך &gt;&gt;</w:t>
      </w:r>
      <w:r w:rsidRPr="003076B9">
        <w:rPr>
          <w:rStyle w:val="TagStyle"/>
          <w:rtl/>
        </w:rPr>
        <w:t xml:space="preserve"> </w:t>
      </w:r>
      <w:r>
        <w:rPr>
          <w:rtl/>
        </w:rPr>
        <w:t>אחמד טיבי (חד"ש-תע"ל):</w:t>
      </w:r>
      <w:r w:rsidRPr="003076B9">
        <w:rPr>
          <w:rStyle w:val="TagStyle"/>
          <w:rtl/>
        </w:rPr>
        <w:t xml:space="preserve"> </w:t>
      </w:r>
      <w:r w:rsidRPr="008F07D9">
        <w:rPr>
          <w:rStyle w:val="TagStyle"/>
          <w:rtl/>
        </w:rPr>
        <w:t>&lt;&lt; דובר_המשך &gt;&gt;</w:t>
      </w:r>
      <w:r>
        <w:rPr>
          <w:rtl/>
        </w:rPr>
        <w:t xml:space="preserve">  </w:t>
      </w:r>
    </w:p>
    <w:p w:rsidR="00BD5E37" w:rsidRDefault="00BD5E37" w:rsidP="003B3E02">
      <w:pPr>
        <w:rPr>
          <w:rtl/>
          <w:lang w:eastAsia="he-IL"/>
        </w:rPr>
      </w:pPr>
    </w:p>
    <w:p w:rsidR="00BD5E37" w:rsidRDefault="00BD5E37" w:rsidP="00BD5E37">
      <w:pPr>
        <w:rPr>
          <w:rtl/>
          <w:lang w:eastAsia="he-IL"/>
        </w:rPr>
      </w:pPr>
      <w:r>
        <w:rPr>
          <w:rFonts w:hint="cs"/>
          <w:rtl/>
          <w:lang w:eastAsia="he-IL"/>
        </w:rPr>
        <w:t>(</w:t>
      </w:r>
      <w:r w:rsidR="00DA5739">
        <w:rPr>
          <w:rFonts w:hint="cs"/>
          <w:rtl/>
          <w:lang w:eastAsia="he-IL"/>
        </w:rPr>
        <w:t>– –</w:t>
      </w:r>
      <w:r>
        <w:rPr>
          <w:rFonts w:hint="cs"/>
          <w:rtl/>
          <w:lang w:eastAsia="he-IL"/>
        </w:rPr>
        <w:t xml:space="preserve"> הילד או הילדה, ירימו את דגל פלסטין גבוה.)</w:t>
      </w:r>
    </w:p>
    <w:p w:rsidR="00BD5E37" w:rsidRDefault="00BD5E37" w:rsidP="003B3E02">
      <w:pPr>
        <w:rPr>
          <w:rtl/>
          <w:lang w:eastAsia="he-IL"/>
        </w:rPr>
      </w:pPr>
    </w:p>
    <w:p w:rsidR="00BD5E37" w:rsidRDefault="00BD5E37" w:rsidP="00BD5E37">
      <w:pPr>
        <w:pStyle w:val="af6"/>
        <w:keepNext/>
        <w:rPr>
          <w:rtl/>
        </w:rPr>
      </w:pPr>
      <w:r w:rsidRPr="008F07D9">
        <w:rPr>
          <w:rStyle w:val="TagStyle"/>
          <w:rtl/>
        </w:rPr>
        <w:t>&lt;&lt; יור &gt;&gt;</w:t>
      </w:r>
      <w:r w:rsidRPr="003076B9">
        <w:rPr>
          <w:rStyle w:val="TagStyle"/>
          <w:rtl/>
        </w:rPr>
        <w:t xml:space="preserve"> </w:t>
      </w:r>
      <w:r>
        <w:rPr>
          <w:rtl/>
        </w:rPr>
        <w:t>היו"ר משה סולומון:</w:t>
      </w:r>
      <w:r w:rsidRPr="003076B9">
        <w:rPr>
          <w:rStyle w:val="TagStyle"/>
          <w:rtl/>
        </w:rPr>
        <w:t xml:space="preserve"> </w:t>
      </w:r>
      <w:r w:rsidRPr="008F07D9">
        <w:rPr>
          <w:rStyle w:val="TagStyle"/>
          <w:rtl/>
        </w:rPr>
        <w:t>&lt;&lt; יור &gt;&gt;</w:t>
      </w:r>
      <w:r>
        <w:rPr>
          <w:rtl/>
        </w:rPr>
        <w:t xml:space="preserve">  </w:t>
      </w:r>
    </w:p>
    <w:p w:rsidR="00CA466D" w:rsidRDefault="00CA466D" w:rsidP="003B3E02">
      <w:pPr>
        <w:rPr>
          <w:rtl/>
          <w:lang w:eastAsia="he-IL"/>
        </w:rPr>
      </w:pPr>
      <w:bookmarkStart w:id="19102" w:name="_ETM_Q312_674786"/>
      <w:bookmarkStart w:id="19103" w:name="_ETM_Q312_674856"/>
      <w:bookmarkEnd w:id="19102"/>
      <w:bookmarkEnd w:id="19103"/>
    </w:p>
    <w:p w:rsidR="00CA466D" w:rsidRDefault="00CA466D" w:rsidP="003B3E02">
      <w:pPr>
        <w:rPr>
          <w:rtl/>
          <w:lang w:eastAsia="he-IL"/>
        </w:rPr>
      </w:pPr>
      <w:bookmarkStart w:id="19104" w:name="_ETM_Q312_674954"/>
      <w:bookmarkStart w:id="19105" w:name="_ETM_Q312_675043"/>
      <w:bookmarkEnd w:id="19104"/>
      <w:bookmarkEnd w:id="19105"/>
      <w:r>
        <w:rPr>
          <w:rFonts w:hint="cs"/>
          <w:rtl/>
          <w:lang w:eastAsia="he-IL"/>
        </w:rPr>
        <w:t xml:space="preserve">חברת הכנסת גילה גמליאל, השרה – אינה נוכחת. חבר הכנסת עמית הלוי, בבקשה. </w:t>
      </w:r>
    </w:p>
    <w:p w:rsidR="00CA466D" w:rsidRDefault="00CA466D" w:rsidP="003B3E02">
      <w:pPr>
        <w:rPr>
          <w:rtl/>
          <w:lang w:eastAsia="he-IL"/>
        </w:rPr>
      </w:pPr>
      <w:bookmarkStart w:id="19106" w:name="_ETM_Q312_683666"/>
      <w:bookmarkStart w:id="19107" w:name="_ETM_Q312_683707"/>
      <w:bookmarkEnd w:id="19106"/>
      <w:bookmarkEnd w:id="19107"/>
    </w:p>
    <w:p w:rsidR="00CA466D" w:rsidRDefault="00CA466D" w:rsidP="003B3E02">
      <w:pPr>
        <w:rPr>
          <w:rtl/>
          <w:lang w:eastAsia="he-IL"/>
        </w:rPr>
      </w:pPr>
      <w:bookmarkStart w:id="19108" w:name="_ETM_Q312_683827"/>
      <w:bookmarkStart w:id="19109" w:name="_ETM_Q312_683929"/>
      <w:bookmarkEnd w:id="19108"/>
      <w:bookmarkEnd w:id="19109"/>
      <w:r>
        <w:rPr>
          <w:rFonts w:hint="cs"/>
          <w:rtl/>
          <w:lang w:eastAsia="he-IL"/>
        </w:rPr>
        <w:t xml:space="preserve">אחמד, נתתי לך יותר זמן, ואתה ניצלת עד תום. עוד דקה דיברת. חברי הכנסת, כולם מקבלים כאן זמן שווה. בבקשה, </w:t>
      </w:r>
      <w:bookmarkStart w:id="19110" w:name="_ETM_Q312_697184"/>
      <w:bookmarkEnd w:id="19110"/>
      <w:r>
        <w:rPr>
          <w:rFonts w:hint="cs"/>
          <w:rtl/>
          <w:lang w:eastAsia="he-IL"/>
        </w:rPr>
        <w:t xml:space="preserve">לרשותך שלוש דקות. </w:t>
      </w:r>
    </w:p>
    <w:p w:rsidR="00CA466D" w:rsidRDefault="00CA466D" w:rsidP="003B3E02">
      <w:pPr>
        <w:rPr>
          <w:rtl/>
          <w:lang w:eastAsia="he-IL"/>
        </w:rPr>
      </w:pPr>
      <w:bookmarkStart w:id="19111" w:name="_ETM_Q312_701191"/>
      <w:bookmarkStart w:id="19112" w:name="_ETM_Q312_701313"/>
      <w:bookmarkEnd w:id="19111"/>
      <w:bookmarkEnd w:id="19112"/>
    </w:p>
    <w:p w:rsidR="00CA466D" w:rsidRDefault="00CA466D" w:rsidP="003B3E02">
      <w:pPr>
        <w:pStyle w:val="a4"/>
        <w:keepNext/>
        <w:rPr>
          <w:rtl/>
        </w:rPr>
      </w:pPr>
      <w:bookmarkStart w:id="19113" w:name="ET_speaker_6164_31"/>
      <w:r w:rsidRPr="008F07D9">
        <w:rPr>
          <w:rStyle w:val="TagStyle"/>
          <w:rtl/>
        </w:rPr>
        <w:t xml:space="preserve"> &lt;&lt; דובר &gt;&gt;</w:t>
      </w:r>
      <w:r w:rsidRPr="003076B9">
        <w:rPr>
          <w:rStyle w:val="TagStyle"/>
          <w:rtl/>
        </w:rPr>
        <w:t xml:space="preserve"> </w:t>
      </w:r>
      <w:bookmarkStart w:id="19114" w:name="_Toc204194693"/>
      <w:bookmarkStart w:id="19115" w:name="_Toc204198247"/>
      <w:bookmarkStart w:id="19116" w:name="_Toc204198719"/>
      <w:r>
        <w:rPr>
          <w:rtl/>
        </w:rPr>
        <w:t>עמית הלוי (הליכוד):</w:t>
      </w:r>
      <w:bookmarkEnd w:id="19114"/>
      <w:bookmarkEnd w:id="19115"/>
      <w:bookmarkEnd w:id="19116"/>
      <w:r w:rsidRPr="003076B9">
        <w:rPr>
          <w:rStyle w:val="TagStyle"/>
          <w:rtl/>
        </w:rPr>
        <w:t xml:space="preserve"> </w:t>
      </w:r>
      <w:r w:rsidRPr="008F07D9">
        <w:rPr>
          <w:rStyle w:val="TagStyle"/>
          <w:rtl/>
        </w:rPr>
        <w:t>&lt;&lt; דובר &gt;&gt;</w:t>
      </w:r>
      <w:r>
        <w:rPr>
          <w:rtl/>
        </w:rPr>
        <w:t xml:space="preserve">  </w:t>
      </w:r>
      <w:bookmarkStart w:id="19117" w:name="_ETM_Q312_703468"/>
      <w:bookmarkStart w:id="19118" w:name="_ETM_Q312_703511"/>
      <w:bookmarkEnd w:id="19113"/>
      <w:bookmarkEnd w:id="19117"/>
      <w:bookmarkEnd w:id="19118"/>
    </w:p>
    <w:p w:rsidR="00CA466D" w:rsidRDefault="00CA466D" w:rsidP="008F2C55">
      <w:pPr>
        <w:rPr>
          <w:rtl/>
        </w:rPr>
      </w:pPr>
      <w:bookmarkStart w:id="19119" w:name="_ETM_Q312_209010"/>
      <w:bookmarkEnd w:id="19119"/>
    </w:p>
    <w:p w:rsidR="00CA466D" w:rsidRDefault="00CA466D" w:rsidP="00CF47DD">
      <w:pPr>
        <w:rPr>
          <w:rtl/>
        </w:rPr>
      </w:pPr>
      <w:bookmarkStart w:id="19120" w:name="_ETM_Q312_282839"/>
      <w:bookmarkEnd w:id="19120"/>
      <w:r>
        <w:rPr>
          <w:rtl/>
        </w:rPr>
        <w:t>אדוני היושב בראש, חברותיי וחבר</w:t>
      </w:r>
      <w:r>
        <w:rPr>
          <w:rFonts w:hint="cs"/>
          <w:rtl/>
        </w:rPr>
        <w:t>י</w:t>
      </w:r>
      <w:r>
        <w:rPr>
          <w:rtl/>
        </w:rPr>
        <w:t xml:space="preserve">י לכנסת, אזרחי ישראל, </w:t>
      </w:r>
      <w:bookmarkStart w:id="19121" w:name="_ETM_Q312_287790"/>
      <w:bookmarkEnd w:id="19121"/>
      <w:r>
        <w:rPr>
          <w:rtl/>
        </w:rPr>
        <w:t xml:space="preserve">כבוד לעמוד כאן בהצהרה הזאת על החלת הריבונות. </w:t>
      </w:r>
      <w:bookmarkStart w:id="19122" w:name="_ETM_Q312_293349"/>
      <w:bookmarkEnd w:id="19122"/>
      <w:r>
        <w:rPr>
          <w:rtl/>
        </w:rPr>
        <w:t xml:space="preserve">אני רוצה להניח בפניכם ולהעיר כמה הערות. הראשונה היא שמה </w:t>
      </w:r>
      <w:bookmarkStart w:id="19123" w:name="_ETM_Q312_298874"/>
      <w:bookmarkEnd w:id="19123"/>
      <w:r>
        <w:rPr>
          <w:rtl/>
        </w:rPr>
        <w:t>שאנחנו עושים כאן באופן חלקי, זו התשובה האמיתית, התשובה הניצחת</w:t>
      </w:r>
      <w:r>
        <w:rPr>
          <w:rFonts w:hint="cs"/>
          <w:rtl/>
        </w:rPr>
        <w:t>,</w:t>
      </w:r>
      <w:r>
        <w:rPr>
          <w:rtl/>
        </w:rPr>
        <w:t xml:space="preserve"> </w:t>
      </w:r>
      <w:bookmarkStart w:id="19124" w:name="_ETM_Q312_304400"/>
      <w:bookmarkEnd w:id="19124"/>
      <w:r>
        <w:rPr>
          <w:rtl/>
        </w:rPr>
        <w:t xml:space="preserve">במלחמה הזאת. מי שרוצה ניצחון מוחלט, מי שמצהיר על ניצחון </w:t>
      </w:r>
      <w:bookmarkStart w:id="19125" w:name="_ETM_Q312_309925"/>
      <w:bookmarkEnd w:id="19125"/>
      <w:r>
        <w:rPr>
          <w:rtl/>
        </w:rPr>
        <w:t xml:space="preserve">מוחלט </w:t>
      </w:r>
      <w:r w:rsidR="00CF47DD">
        <w:rPr>
          <w:rFonts w:hint="cs"/>
          <w:rtl/>
        </w:rPr>
        <w:t xml:space="preserve">– </w:t>
      </w:r>
      <w:r>
        <w:rPr>
          <w:rtl/>
        </w:rPr>
        <w:t xml:space="preserve">חלק מהותי מהניצחון המוחלט זה החלת ריבונות על יהודה, </w:t>
      </w:r>
      <w:bookmarkStart w:id="19126" w:name="_ETM_Q312_315451"/>
      <w:bookmarkEnd w:id="19126"/>
      <w:r>
        <w:rPr>
          <w:rtl/>
        </w:rPr>
        <w:t>שומרון ועזה, כיוון שהאויב הברברי</w:t>
      </w:r>
      <w:r>
        <w:rPr>
          <w:rFonts w:hint="cs"/>
          <w:rtl/>
        </w:rPr>
        <w:t>,</w:t>
      </w:r>
      <w:r>
        <w:rPr>
          <w:rtl/>
        </w:rPr>
        <w:t xml:space="preserve"> </w:t>
      </w:r>
      <w:bookmarkStart w:id="19127" w:name="_ETM_Q312_320986"/>
      <w:bookmarkEnd w:id="19127"/>
      <w:r>
        <w:rPr>
          <w:rtl/>
        </w:rPr>
        <w:t xml:space="preserve">האכזרי, שכאילו בא בשם דת, כאילו בא בשם אללה, יצא </w:t>
      </w:r>
      <w:bookmarkStart w:id="19128" w:name="_ETM_Q312_325601"/>
      <w:bookmarkEnd w:id="19128"/>
      <w:r>
        <w:rPr>
          <w:rFonts w:hint="cs"/>
          <w:rtl/>
        </w:rPr>
        <w:t>ב-7 ב</w:t>
      </w:r>
      <w:r>
        <w:rPr>
          <w:rtl/>
        </w:rPr>
        <w:t xml:space="preserve">אוקטובר קודם כול ולפני הכול כדי לערער על הזכות </w:t>
      </w:r>
      <w:bookmarkStart w:id="19129" w:name="_ETM_Q312_330216"/>
      <w:bookmarkEnd w:id="19129"/>
      <w:r>
        <w:rPr>
          <w:rtl/>
        </w:rPr>
        <w:t>המוחלטת שלנו על הארץ הזאת, הזכות התנ</w:t>
      </w:r>
      <w:r>
        <w:rPr>
          <w:rFonts w:hint="cs"/>
          <w:rtl/>
        </w:rPr>
        <w:t>"</w:t>
      </w:r>
      <w:r>
        <w:rPr>
          <w:rtl/>
        </w:rPr>
        <w:t>כית</w:t>
      </w:r>
      <w:r>
        <w:rPr>
          <w:rFonts w:hint="cs"/>
          <w:rtl/>
        </w:rPr>
        <w:t xml:space="preserve"> </w:t>
      </w:r>
      <w:r>
        <w:rPr>
          <w:rFonts w:hint="eastAsia"/>
          <w:rtl/>
        </w:rPr>
        <w:t>–</w:t>
      </w:r>
      <w:r>
        <w:rPr>
          <w:rtl/>
        </w:rPr>
        <w:t xml:space="preserve"> כפי שקר</w:t>
      </w:r>
      <w:r>
        <w:rPr>
          <w:rFonts w:hint="cs"/>
          <w:rtl/>
        </w:rPr>
        <w:t>א</w:t>
      </w:r>
      <w:r>
        <w:rPr>
          <w:rtl/>
        </w:rPr>
        <w:t xml:space="preserve"> לכך </w:t>
      </w:r>
      <w:bookmarkStart w:id="19130" w:name="_ETM_Q312_334832"/>
      <w:bookmarkEnd w:id="19130"/>
      <w:r>
        <w:rPr>
          <w:rtl/>
        </w:rPr>
        <w:t>בן</w:t>
      </w:r>
      <w:r>
        <w:rPr>
          <w:rFonts w:hint="cs"/>
          <w:rtl/>
        </w:rPr>
        <w:t>-</w:t>
      </w:r>
      <w:r>
        <w:rPr>
          <w:rtl/>
        </w:rPr>
        <w:t>גוריון</w:t>
      </w:r>
      <w:r>
        <w:rPr>
          <w:rFonts w:hint="cs"/>
          <w:rtl/>
        </w:rPr>
        <w:t xml:space="preserve"> </w:t>
      </w:r>
      <w:r>
        <w:rPr>
          <w:rFonts w:hint="eastAsia"/>
        </w:rPr>
        <w:t>–</w:t>
      </w:r>
      <w:r>
        <w:rPr>
          <w:rtl/>
        </w:rPr>
        <w:t xml:space="preserve"> על הקוש</w:t>
      </w:r>
      <w:r>
        <w:rPr>
          <w:rFonts w:hint="cs"/>
          <w:rtl/>
        </w:rPr>
        <w:t>א</w:t>
      </w:r>
      <w:r>
        <w:rPr>
          <w:rtl/>
        </w:rPr>
        <w:t>ן שלנו, על התנ</w:t>
      </w:r>
      <w:r>
        <w:rPr>
          <w:rFonts w:hint="cs"/>
          <w:rtl/>
        </w:rPr>
        <w:t>"</w:t>
      </w:r>
      <w:r>
        <w:rPr>
          <w:rtl/>
        </w:rPr>
        <w:t xml:space="preserve">ך, על הזכויות ההיסטוריות </w:t>
      </w:r>
      <w:bookmarkStart w:id="19131" w:name="_ETM_Q312_339447"/>
      <w:bookmarkEnd w:id="19131"/>
      <w:r>
        <w:rPr>
          <w:rtl/>
        </w:rPr>
        <w:t>והלאומיות</w:t>
      </w:r>
      <w:r>
        <w:rPr>
          <w:rFonts w:hint="cs"/>
          <w:rtl/>
        </w:rPr>
        <w:t>,</w:t>
      </w:r>
      <w:r>
        <w:rPr>
          <w:rtl/>
        </w:rPr>
        <w:t xml:space="preserve"> שהוכרו גם במשפט העמים, </w:t>
      </w:r>
      <w:bookmarkStart w:id="19132" w:name="_ETM_Q312_344074"/>
      <w:bookmarkEnd w:id="19132"/>
      <w:r>
        <w:rPr>
          <w:rtl/>
        </w:rPr>
        <w:t>גם בבלפור, גם בסן רמו</w:t>
      </w:r>
      <w:r>
        <w:rPr>
          <w:rFonts w:hint="cs"/>
          <w:rtl/>
        </w:rPr>
        <w:t>.</w:t>
      </w:r>
      <w:r>
        <w:rPr>
          <w:rtl/>
        </w:rPr>
        <w:t xml:space="preserve"> לא היה ספק, גם לא </w:t>
      </w:r>
      <w:bookmarkStart w:id="19133" w:name="_ETM_Q312_347920"/>
      <w:bookmarkEnd w:id="19133"/>
      <w:r>
        <w:rPr>
          <w:rtl/>
        </w:rPr>
        <w:t>יהיה ספק, מי ב</w:t>
      </w:r>
      <w:r>
        <w:rPr>
          <w:rFonts w:hint="cs"/>
          <w:rtl/>
        </w:rPr>
        <w:t>על</w:t>
      </w:r>
      <w:r>
        <w:rPr>
          <w:rtl/>
        </w:rPr>
        <w:t xml:space="preserve"> </w:t>
      </w:r>
      <w:r>
        <w:rPr>
          <w:rFonts w:hint="cs"/>
          <w:rtl/>
        </w:rPr>
        <w:t>ה</w:t>
      </w:r>
      <w:r>
        <w:rPr>
          <w:rtl/>
        </w:rPr>
        <w:t>בית בארץ הזאת, למי שיי</w:t>
      </w:r>
      <w:r>
        <w:rPr>
          <w:rFonts w:hint="cs"/>
          <w:rtl/>
        </w:rPr>
        <w:t>כ</w:t>
      </w:r>
      <w:r>
        <w:rPr>
          <w:rtl/>
        </w:rPr>
        <w:t xml:space="preserve">ת </w:t>
      </w:r>
      <w:bookmarkStart w:id="19134" w:name="_ETM_Q312_351766"/>
      <w:bookmarkEnd w:id="19134"/>
      <w:r>
        <w:rPr>
          <w:rtl/>
        </w:rPr>
        <w:t>הארץ הזאת מבחינה לאומית</w:t>
      </w:r>
      <w:r>
        <w:rPr>
          <w:rFonts w:hint="cs"/>
          <w:rtl/>
        </w:rPr>
        <w:t>.</w:t>
      </w:r>
      <w:r>
        <w:rPr>
          <w:rtl/>
        </w:rPr>
        <w:t xml:space="preserve"> </w:t>
      </w:r>
    </w:p>
    <w:p w:rsidR="00CA466D" w:rsidRDefault="00CA466D" w:rsidP="003B3E02">
      <w:pPr>
        <w:rPr>
          <w:rtl/>
        </w:rPr>
      </w:pPr>
    </w:p>
    <w:p w:rsidR="00CA466D" w:rsidRDefault="00CA466D" w:rsidP="00CF47DD">
      <w:pPr>
        <w:rPr>
          <w:rtl/>
        </w:rPr>
      </w:pPr>
      <w:r>
        <w:rPr>
          <w:rtl/>
        </w:rPr>
        <w:t>יש פה יחידים, יש פה קהילות</w:t>
      </w:r>
      <w:r>
        <w:rPr>
          <w:rFonts w:hint="cs"/>
          <w:rtl/>
        </w:rPr>
        <w:t xml:space="preserve">, </w:t>
      </w:r>
      <w:bookmarkStart w:id="19135" w:name="_ETM_Q312_355612"/>
      <w:bookmarkEnd w:id="19135"/>
      <w:r w:rsidR="00CF47DD">
        <w:rPr>
          <w:rFonts w:hint="cs"/>
          <w:rtl/>
        </w:rPr>
        <w:t>ו</w:t>
      </w:r>
      <w:r>
        <w:rPr>
          <w:rtl/>
        </w:rPr>
        <w:t>העם שלנו מכבד</w:t>
      </w:r>
      <w:r>
        <w:rPr>
          <w:rFonts w:hint="cs"/>
          <w:rtl/>
        </w:rPr>
        <w:t>,</w:t>
      </w:r>
      <w:r>
        <w:rPr>
          <w:rtl/>
        </w:rPr>
        <w:t xml:space="preserve"> יותר ממכבד</w:t>
      </w:r>
      <w:r>
        <w:rPr>
          <w:rFonts w:hint="cs"/>
          <w:rtl/>
        </w:rPr>
        <w:t>,</w:t>
      </w:r>
      <w:r>
        <w:rPr>
          <w:rtl/>
        </w:rPr>
        <w:t xml:space="preserve"> יחידים וקהילות שלא באים להשמיד </w:t>
      </w:r>
      <w:bookmarkStart w:id="19136" w:name="_ETM_Q312_359458"/>
      <w:bookmarkEnd w:id="19136"/>
      <w:r>
        <w:rPr>
          <w:rtl/>
        </w:rPr>
        <w:t xml:space="preserve">ולאבד אותו אלא מתנהגים כאזרחים ראויים בארצם. אבל הזכויות הלאומיות </w:t>
      </w:r>
      <w:bookmarkStart w:id="19137" w:name="_ETM_Q312_363304"/>
      <w:bookmarkEnd w:id="19137"/>
      <w:r>
        <w:rPr>
          <w:rtl/>
        </w:rPr>
        <w:t xml:space="preserve">הן אך ורק, אך ורק </w:t>
      </w:r>
      <w:bookmarkStart w:id="19138" w:name="_ETM_Q312_367160"/>
      <w:bookmarkEnd w:id="19138"/>
      <w:r>
        <w:rPr>
          <w:rtl/>
        </w:rPr>
        <w:t xml:space="preserve">של העם היהודי. ודווקא לכן </w:t>
      </w:r>
      <w:r w:rsidR="00CF47DD">
        <w:rPr>
          <w:rFonts w:hint="cs"/>
          <w:rtl/>
        </w:rPr>
        <w:t xml:space="preserve">– </w:t>
      </w:r>
      <w:r>
        <w:rPr>
          <w:rtl/>
        </w:rPr>
        <w:t>וזה נכון מבחינת התנ</w:t>
      </w:r>
      <w:r>
        <w:rPr>
          <w:rFonts w:hint="cs"/>
          <w:rtl/>
        </w:rPr>
        <w:t>"</w:t>
      </w:r>
      <w:r>
        <w:rPr>
          <w:rtl/>
        </w:rPr>
        <w:t>ך</w:t>
      </w:r>
      <w:r>
        <w:rPr>
          <w:rFonts w:hint="cs"/>
          <w:rtl/>
        </w:rPr>
        <w:t>,</w:t>
      </w:r>
      <w:r>
        <w:rPr>
          <w:rtl/>
        </w:rPr>
        <w:t xml:space="preserve"> וגם</w:t>
      </w:r>
      <w:r>
        <w:rPr>
          <w:rFonts w:hint="cs"/>
          <w:rtl/>
        </w:rPr>
        <w:t>,</w:t>
      </w:r>
      <w:r>
        <w:rPr>
          <w:rtl/>
        </w:rPr>
        <w:t xml:space="preserve"> </w:t>
      </w:r>
      <w:bookmarkStart w:id="19139" w:name="_ETM_Q312_371329"/>
      <w:bookmarkEnd w:id="19139"/>
      <w:r>
        <w:rPr>
          <w:rtl/>
        </w:rPr>
        <w:t>למוסלמים שהיו כאן</w:t>
      </w:r>
      <w:r w:rsidR="00CF47DD">
        <w:rPr>
          <w:rFonts w:hint="cs"/>
          <w:rtl/>
        </w:rPr>
        <w:t>,</w:t>
      </w:r>
      <w:r>
        <w:rPr>
          <w:rFonts w:hint="cs"/>
          <w:rtl/>
        </w:rPr>
        <w:t xml:space="preserve"> </w:t>
      </w:r>
      <w:r>
        <w:rPr>
          <w:rtl/>
        </w:rPr>
        <w:t>ה</w:t>
      </w:r>
      <w:r>
        <w:rPr>
          <w:rFonts w:hint="cs"/>
          <w:rtl/>
        </w:rPr>
        <w:t>א</w:t>
      </w:r>
      <w:r>
        <w:rPr>
          <w:rtl/>
        </w:rPr>
        <w:t>דוקים יותר או ה</w:t>
      </w:r>
      <w:r>
        <w:rPr>
          <w:rFonts w:hint="cs"/>
          <w:rtl/>
        </w:rPr>
        <w:t>א</w:t>
      </w:r>
      <w:r>
        <w:rPr>
          <w:rtl/>
        </w:rPr>
        <w:t xml:space="preserve">דוקים פחות, שהיו כאן </w:t>
      </w:r>
      <w:bookmarkStart w:id="19140" w:name="_ETM_Q312_375499"/>
      <w:bookmarkEnd w:id="19140"/>
      <w:r>
        <w:rPr>
          <w:rtl/>
        </w:rPr>
        <w:t>קודם</w:t>
      </w:r>
      <w:r w:rsidR="00CF47DD">
        <w:rPr>
          <w:rFonts w:hint="cs"/>
          <w:rtl/>
        </w:rPr>
        <w:t>,</w:t>
      </w:r>
      <w:r>
        <w:rPr>
          <w:rFonts w:hint="cs"/>
          <w:rtl/>
        </w:rPr>
        <w:t xml:space="preserve"> </w:t>
      </w:r>
      <w:r>
        <w:rPr>
          <w:rtl/>
        </w:rPr>
        <w:t>הם היו אמורים לדעת מה כתוב אפילו בקוראן, בסור</w:t>
      </w:r>
      <w:bookmarkStart w:id="19141" w:name="_ETM_Q312_379669"/>
      <w:bookmarkEnd w:id="19141"/>
      <w:r>
        <w:rPr>
          <w:rtl/>
        </w:rPr>
        <w:t>ה שבע, בסורות אחרות</w:t>
      </w:r>
      <w:r>
        <w:rPr>
          <w:rFonts w:hint="cs"/>
          <w:rtl/>
        </w:rPr>
        <w:t>:</w:t>
      </w:r>
      <w:r>
        <w:rPr>
          <w:rtl/>
        </w:rPr>
        <w:t xml:space="preserve"> </w:t>
      </w:r>
      <w:bookmarkStart w:id="19142" w:name="_ETM_Q312_392350"/>
      <w:bookmarkEnd w:id="19142"/>
      <w:r>
        <w:rPr>
          <w:rFonts w:hint="cs"/>
          <w:rtl/>
        </w:rPr>
        <w:t xml:space="preserve">אדח'לו אל-ארד, אל-מוקדסה, וכו' וכו' וכו'. הארץ הקדושה. אגב, </w:t>
      </w:r>
      <w:bookmarkStart w:id="19143" w:name="_ETM_Q312_809904"/>
      <w:bookmarkEnd w:id="19143"/>
      <w:r>
        <w:rPr>
          <w:rFonts w:hint="cs"/>
          <w:rtl/>
        </w:rPr>
        <w:t xml:space="preserve">בגרסת הקוראן, אגב: שתי גדות לירדן. גם את זה צריך לומר. </w:t>
      </w:r>
    </w:p>
    <w:p w:rsidR="00CA466D" w:rsidRDefault="00CA466D" w:rsidP="003B3E02">
      <w:pPr>
        <w:rPr>
          <w:rtl/>
        </w:rPr>
      </w:pPr>
    </w:p>
    <w:p w:rsidR="00CA466D" w:rsidRDefault="00CA466D" w:rsidP="00CF47DD">
      <w:pPr>
        <w:rPr>
          <w:rtl/>
        </w:rPr>
      </w:pPr>
      <w:bookmarkStart w:id="19144" w:name="TOR_Q313"/>
      <w:bookmarkStart w:id="19145" w:name="_ETM_Q313_392350"/>
      <w:bookmarkEnd w:id="19144"/>
      <w:bookmarkEnd w:id="19145"/>
      <w:r>
        <w:rPr>
          <w:rtl/>
        </w:rPr>
        <w:t>ודווקא בגלל זה, אדוני היושב</w:t>
      </w:r>
      <w:r>
        <w:rPr>
          <w:rFonts w:hint="cs"/>
          <w:rtl/>
        </w:rPr>
        <w:t xml:space="preserve"> </w:t>
      </w:r>
      <w:r>
        <w:rPr>
          <w:rtl/>
        </w:rPr>
        <w:t xml:space="preserve">בראש, יש לי גם הערה </w:t>
      </w:r>
      <w:bookmarkStart w:id="19146" w:name="_ETM_Q313_396481"/>
      <w:bookmarkEnd w:id="19146"/>
      <w:r>
        <w:rPr>
          <w:rtl/>
        </w:rPr>
        <w:t xml:space="preserve">אחת למנסחי הניסוח הזה </w:t>
      </w:r>
      <w:r w:rsidR="00CF47DD">
        <w:rPr>
          <w:rFonts w:hint="cs"/>
          <w:rtl/>
        </w:rPr>
        <w:t xml:space="preserve">– </w:t>
      </w:r>
      <w:r>
        <w:rPr>
          <w:rtl/>
        </w:rPr>
        <w:t>לא יודע למה נשמ</w:t>
      </w:r>
      <w:r>
        <w:rPr>
          <w:rFonts w:hint="cs"/>
          <w:rtl/>
        </w:rPr>
        <w:t>ט</w:t>
      </w:r>
      <w:r>
        <w:rPr>
          <w:rtl/>
        </w:rPr>
        <w:t xml:space="preserve"> חבל </w:t>
      </w:r>
      <w:bookmarkStart w:id="19147" w:name="_ETM_Q313_400613"/>
      <w:bookmarkEnd w:id="19147"/>
      <w:r>
        <w:rPr>
          <w:rtl/>
        </w:rPr>
        <w:t>עזה</w:t>
      </w:r>
      <w:r>
        <w:rPr>
          <w:rFonts w:hint="cs"/>
          <w:rtl/>
        </w:rPr>
        <w:t>.</w:t>
      </w:r>
      <w:r>
        <w:rPr>
          <w:rtl/>
        </w:rPr>
        <w:t xml:space="preserve"> יושבת פה </w:t>
      </w:r>
      <w:r>
        <w:rPr>
          <w:rFonts w:hint="cs"/>
          <w:rtl/>
        </w:rPr>
        <w:t>ה</w:t>
      </w:r>
      <w:r>
        <w:rPr>
          <w:rtl/>
        </w:rPr>
        <w:t>שרה סטרוק, בוודאי אני חושב שתסכימי איתי</w:t>
      </w:r>
      <w:r w:rsidR="00CF47DD">
        <w:rPr>
          <w:rFonts w:hint="cs"/>
          <w:rtl/>
        </w:rPr>
        <w:t>.</w:t>
      </w:r>
      <w:r>
        <w:rPr>
          <w:rtl/>
        </w:rPr>
        <w:t xml:space="preserve"> </w:t>
      </w:r>
      <w:bookmarkStart w:id="19148" w:name="_ETM_Q313_404744"/>
      <w:bookmarkEnd w:id="19148"/>
      <w:r>
        <w:rPr>
          <w:rtl/>
        </w:rPr>
        <w:t>איך יכול להיות שמ</w:t>
      </w:r>
      <w:r>
        <w:rPr>
          <w:rFonts w:hint="cs"/>
          <w:rtl/>
        </w:rPr>
        <w:t>הצה</w:t>
      </w:r>
      <w:r>
        <w:rPr>
          <w:rtl/>
        </w:rPr>
        <w:t>רת הריבונות נשמ</w:t>
      </w:r>
      <w:r>
        <w:rPr>
          <w:rFonts w:hint="cs"/>
          <w:rtl/>
        </w:rPr>
        <w:t>ט</w:t>
      </w:r>
      <w:r>
        <w:rPr>
          <w:rtl/>
        </w:rPr>
        <w:t xml:space="preserve"> חבל מולדת שלנו, חבל </w:t>
      </w:r>
      <w:bookmarkStart w:id="19149" w:name="_ETM_Q313_408876"/>
      <w:bookmarkEnd w:id="19149"/>
      <w:r>
        <w:rPr>
          <w:rtl/>
        </w:rPr>
        <w:t>עזה</w:t>
      </w:r>
      <w:r>
        <w:rPr>
          <w:rFonts w:hint="cs"/>
          <w:rtl/>
        </w:rPr>
        <w:t>?</w:t>
      </w:r>
      <w:r>
        <w:rPr>
          <w:rtl/>
        </w:rPr>
        <w:t xml:space="preserve"> ודווקא בימים האל</w:t>
      </w:r>
      <w:r w:rsidR="00CF47DD">
        <w:rPr>
          <w:rFonts w:hint="cs"/>
          <w:rtl/>
        </w:rPr>
        <w:t>ה</w:t>
      </w:r>
      <w:r>
        <w:rPr>
          <w:rtl/>
        </w:rPr>
        <w:t xml:space="preserve"> לא להזכיר את חבל עזה כחלק </w:t>
      </w:r>
      <w:bookmarkStart w:id="19150" w:name="_ETM_Q313_413007"/>
      <w:bookmarkEnd w:id="19150"/>
      <w:r>
        <w:rPr>
          <w:rtl/>
        </w:rPr>
        <w:t>מהצהרת הריבונות</w:t>
      </w:r>
      <w:r>
        <w:rPr>
          <w:rFonts w:hint="cs"/>
          <w:rtl/>
        </w:rPr>
        <w:t>?</w:t>
      </w:r>
      <w:r>
        <w:rPr>
          <w:rtl/>
        </w:rPr>
        <w:t xml:space="preserve"> זה נשמע לי דבר בעייתי מאוד</w:t>
      </w:r>
      <w:r>
        <w:rPr>
          <w:rFonts w:hint="cs"/>
          <w:rtl/>
        </w:rPr>
        <w:t>.</w:t>
      </w:r>
      <w:r>
        <w:rPr>
          <w:rtl/>
        </w:rPr>
        <w:t xml:space="preserve"> </w:t>
      </w:r>
      <w:bookmarkStart w:id="19151" w:name="_ETM_Q313_238262"/>
      <w:bookmarkStart w:id="19152" w:name="_ETM_Q313_238323"/>
      <w:bookmarkStart w:id="19153" w:name="_ETM_Q313_238406"/>
      <w:bookmarkStart w:id="19154" w:name="_ETM_Q313_238465"/>
      <w:bookmarkEnd w:id="19151"/>
      <w:bookmarkEnd w:id="19152"/>
      <w:bookmarkEnd w:id="19153"/>
      <w:bookmarkEnd w:id="19154"/>
      <w:r>
        <w:rPr>
          <w:rFonts w:hint="cs"/>
          <w:rtl/>
        </w:rPr>
        <w:t>א</w:t>
      </w:r>
      <w:r>
        <w:rPr>
          <w:rtl/>
        </w:rPr>
        <w:t>נחנו מ</w:t>
      </w:r>
      <w:r>
        <w:rPr>
          <w:rFonts w:hint="cs"/>
          <w:rtl/>
        </w:rPr>
        <w:t>ח</w:t>
      </w:r>
      <w:r>
        <w:rPr>
          <w:rtl/>
        </w:rPr>
        <w:t>ילי</w:t>
      </w:r>
      <w:r>
        <w:rPr>
          <w:rFonts w:hint="cs"/>
          <w:rtl/>
        </w:rPr>
        <w:t>ם</w:t>
      </w:r>
      <w:r>
        <w:rPr>
          <w:rtl/>
        </w:rPr>
        <w:t xml:space="preserve"> </w:t>
      </w:r>
      <w:bookmarkStart w:id="19155" w:name="_ETM_Q313_417330"/>
      <w:bookmarkEnd w:id="19155"/>
      <w:r>
        <w:rPr>
          <w:rtl/>
        </w:rPr>
        <w:t>ורוצים לה</w:t>
      </w:r>
      <w:r>
        <w:rPr>
          <w:rFonts w:hint="cs"/>
          <w:rtl/>
        </w:rPr>
        <w:t>ח</w:t>
      </w:r>
      <w:r>
        <w:rPr>
          <w:rtl/>
        </w:rPr>
        <w:t>יל ונחושים לה</w:t>
      </w:r>
      <w:r>
        <w:rPr>
          <w:rFonts w:hint="cs"/>
          <w:rtl/>
        </w:rPr>
        <w:t>ח</w:t>
      </w:r>
      <w:r>
        <w:rPr>
          <w:rtl/>
        </w:rPr>
        <w:t>יל את הריבונות על כל המולדת שלנו</w:t>
      </w:r>
      <w:r>
        <w:rPr>
          <w:rFonts w:hint="cs"/>
          <w:rtl/>
        </w:rPr>
        <w:t>,</w:t>
      </w:r>
      <w:r>
        <w:rPr>
          <w:rtl/>
        </w:rPr>
        <w:t xml:space="preserve"> </w:t>
      </w:r>
      <w:bookmarkStart w:id="19156" w:name="_ETM_Q313_422184"/>
      <w:bookmarkEnd w:id="19156"/>
      <w:r>
        <w:rPr>
          <w:rtl/>
        </w:rPr>
        <w:t>ובכלל</w:t>
      </w:r>
      <w:r>
        <w:rPr>
          <w:rFonts w:hint="cs"/>
          <w:rtl/>
        </w:rPr>
        <w:t>ה</w:t>
      </w:r>
      <w:r>
        <w:rPr>
          <w:rtl/>
        </w:rPr>
        <w:t xml:space="preserve"> גם חבל עזה. </w:t>
      </w:r>
      <w:bookmarkStart w:id="19157" w:name="_ETM_Q313_429940"/>
      <w:bookmarkEnd w:id="19157"/>
    </w:p>
    <w:p w:rsidR="00CA466D" w:rsidRDefault="00CA466D" w:rsidP="003B3E02">
      <w:pPr>
        <w:rPr>
          <w:rtl/>
        </w:rPr>
      </w:pPr>
      <w:bookmarkStart w:id="19158" w:name="_ETM_Q313_254642"/>
      <w:bookmarkStart w:id="19159" w:name="_ETM_Q313_254730"/>
      <w:bookmarkStart w:id="19160" w:name="_ETM_Q313_254785"/>
      <w:bookmarkEnd w:id="19158"/>
      <w:bookmarkEnd w:id="19159"/>
      <w:bookmarkEnd w:id="19160"/>
    </w:p>
    <w:p w:rsidR="00CA466D" w:rsidRDefault="00CA466D" w:rsidP="00CF47DD">
      <w:pPr>
        <w:rPr>
          <w:rtl/>
        </w:rPr>
      </w:pPr>
      <w:bookmarkStart w:id="19161" w:name="_ETM_Q313_254870"/>
      <w:bookmarkEnd w:id="19161"/>
      <w:r>
        <w:rPr>
          <w:rtl/>
        </w:rPr>
        <w:t>ההערה השנייה שלי היא שאסור לנו להסתפק בהצהרות</w:t>
      </w:r>
      <w:r>
        <w:rPr>
          <w:rFonts w:hint="cs"/>
          <w:rtl/>
        </w:rPr>
        <w:t>.</w:t>
      </w:r>
      <w:r>
        <w:rPr>
          <w:rtl/>
        </w:rPr>
        <w:t xml:space="preserve"> לא </w:t>
      </w:r>
      <w:bookmarkStart w:id="19162" w:name="_ETM_Q313_435254"/>
      <w:bookmarkEnd w:id="19162"/>
      <w:r>
        <w:rPr>
          <w:rtl/>
        </w:rPr>
        <w:t xml:space="preserve">בשביל זה נבחרנו </w:t>
      </w:r>
      <w:r w:rsidR="00CF47DD">
        <w:rPr>
          <w:rFonts w:hint="cs"/>
          <w:rtl/>
        </w:rPr>
        <w:t xml:space="preserve">– </w:t>
      </w:r>
      <w:r>
        <w:rPr>
          <w:rtl/>
        </w:rPr>
        <w:t xml:space="preserve">לא בשביל לעשות הצהרות על החלת ריבונות, </w:t>
      </w:r>
      <w:bookmarkStart w:id="19163" w:name="_ETM_Q313_440568"/>
      <w:bookmarkEnd w:id="19163"/>
      <w:r>
        <w:rPr>
          <w:rtl/>
        </w:rPr>
        <w:t>לא בשביל דקלרציות, אלא בשביל מעשים</w:t>
      </w:r>
      <w:r>
        <w:rPr>
          <w:rFonts w:hint="cs"/>
          <w:rtl/>
        </w:rPr>
        <w:t>.</w:t>
      </w:r>
      <w:r>
        <w:rPr>
          <w:rtl/>
        </w:rPr>
        <w:t xml:space="preserve"> ולכן הקדנציה הזאת, הקואליציה </w:t>
      </w:r>
      <w:bookmarkStart w:id="19164" w:name="_ETM_Q313_445882"/>
      <w:bookmarkEnd w:id="19164"/>
      <w:r>
        <w:rPr>
          <w:rtl/>
        </w:rPr>
        <w:t xml:space="preserve">הזאת שלנו, שאני כמובן חלק ממנה ותומך בה, </w:t>
      </w:r>
      <w:r>
        <w:rPr>
          <w:rFonts w:hint="cs"/>
          <w:rtl/>
        </w:rPr>
        <w:t xml:space="preserve">של </w:t>
      </w:r>
      <w:r>
        <w:rPr>
          <w:rtl/>
        </w:rPr>
        <w:t xml:space="preserve">מה שקרוי </w:t>
      </w:r>
      <w:bookmarkStart w:id="19165" w:name="_ETM_Q313_451196"/>
      <w:bookmarkEnd w:id="19165"/>
      <w:r>
        <w:rPr>
          <w:rtl/>
        </w:rPr>
        <w:t>ב</w:t>
      </w:r>
      <w:r>
        <w:rPr>
          <w:rFonts w:hint="cs"/>
          <w:rtl/>
        </w:rPr>
        <w:t>עגה</w:t>
      </w:r>
      <w:r>
        <w:rPr>
          <w:rtl/>
        </w:rPr>
        <w:t xml:space="preserve"> הישראלית </w:t>
      </w:r>
      <w:r>
        <w:rPr>
          <w:rFonts w:hint="cs"/>
          <w:rtl/>
        </w:rPr>
        <w:t>"</w:t>
      </w:r>
      <w:r>
        <w:rPr>
          <w:rtl/>
        </w:rPr>
        <w:t>ימין מלא מלא</w:t>
      </w:r>
      <w:r>
        <w:rPr>
          <w:rFonts w:hint="cs"/>
          <w:rtl/>
        </w:rPr>
        <w:t>"</w:t>
      </w:r>
      <w:r>
        <w:rPr>
          <w:rtl/>
        </w:rPr>
        <w:t xml:space="preserve"> </w:t>
      </w:r>
      <w:r>
        <w:rPr>
          <w:rFonts w:hint="cs"/>
          <w:rtl/>
        </w:rPr>
        <w:t xml:space="preserve">– </w:t>
      </w:r>
      <w:r>
        <w:rPr>
          <w:rtl/>
        </w:rPr>
        <w:t>אז גם ריבונות מלא מלא</w:t>
      </w:r>
      <w:r>
        <w:rPr>
          <w:rFonts w:hint="cs"/>
          <w:rtl/>
        </w:rPr>
        <w:t>.</w:t>
      </w:r>
      <w:r>
        <w:rPr>
          <w:rtl/>
        </w:rPr>
        <w:t xml:space="preserve"> </w:t>
      </w:r>
      <w:bookmarkStart w:id="19166" w:name="_ETM_Q313_456678"/>
      <w:bookmarkEnd w:id="19166"/>
      <w:r>
        <w:rPr>
          <w:rtl/>
        </w:rPr>
        <w:t xml:space="preserve">וריבונות מלא מלא צריכה להיות בהחלטה פה של הכנסת. זה </w:t>
      </w:r>
      <w:bookmarkStart w:id="19167" w:name="_ETM_Q313_460475"/>
      <w:bookmarkEnd w:id="19167"/>
      <w:r>
        <w:rPr>
          <w:rtl/>
        </w:rPr>
        <w:t>לא שאנחנו לא ריבונ</w:t>
      </w:r>
      <w:r>
        <w:rPr>
          <w:rFonts w:hint="cs"/>
          <w:rtl/>
        </w:rPr>
        <w:t>י</w:t>
      </w:r>
      <w:r>
        <w:rPr>
          <w:rtl/>
        </w:rPr>
        <w:t>ים ביהודה ושומרון, אנחנו ריבונ</w:t>
      </w:r>
      <w:r>
        <w:rPr>
          <w:rFonts w:hint="cs"/>
          <w:rtl/>
        </w:rPr>
        <w:t>י</w:t>
      </w:r>
      <w:r>
        <w:rPr>
          <w:rtl/>
        </w:rPr>
        <w:t xml:space="preserve">ים גם היום, </w:t>
      </w:r>
      <w:bookmarkStart w:id="19168" w:name="_ETM_Q313_464271"/>
      <w:bookmarkEnd w:id="19168"/>
      <w:r>
        <w:rPr>
          <w:rFonts w:hint="cs"/>
          <w:rtl/>
        </w:rPr>
        <w:t>רק ש</w:t>
      </w:r>
      <w:r>
        <w:rPr>
          <w:rtl/>
        </w:rPr>
        <w:t>אנחנו עושים את זה דרך הכוח הצבאי</w:t>
      </w:r>
      <w:r>
        <w:rPr>
          <w:rFonts w:hint="cs"/>
          <w:rtl/>
        </w:rPr>
        <w:t>,</w:t>
      </w:r>
      <w:r>
        <w:rPr>
          <w:rtl/>
        </w:rPr>
        <w:t xml:space="preserve"> ואנחנו צריכים לעשות </w:t>
      </w:r>
      <w:bookmarkStart w:id="19169" w:name="_ETM_Q313_468067"/>
      <w:bookmarkEnd w:id="19169"/>
      <w:r>
        <w:rPr>
          <w:rtl/>
        </w:rPr>
        <w:t>את זה בגאון, בגלוי</w:t>
      </w:r>
      <w:r>
        <w:rPr>
          <w:rFonts w:hint="cs"/>
          <w:rtl/>
        </w:rPr>
        <w:t>.</w:t>
      </w:r>
      <w:r>
        <w:rPr>
          <w:rtl/>
        </w:rPr>
        <w:t xml:space="preserve"> להניח את התנ</w:t>
      </w:r>
      <w:r>
        <w:rPr>
          <w:rFonts w:hint="cs"/>
          <w:rtl/>
        </w:rPr>
        <w:t>"</w:t>
      </w:r>
      <w:r>
        <w:rPr>
          <w:rtl/>
        </w:rPr>
        <w:t>ך כיסוד הצי</w:t>
      </w:r>
      <w:r>
        <w:rPr>
          <w:rFonts w:hint="cs"/>
          <w:rtl/>
        </w:rPr>
        <w:t>וו</w:t>
      </w:r>
      <w:r>
        <w:rPr>
          <w:rtl/>
        </w:rPr>
        <w:t xml:space="preserve">יליזציה שלנו, </w:t>
      </w:r>
      <w:bookmarkStart w:id="19170" w:name="_ETM_Q313_471863"/>
      <w:bookmarkEnd w:id="19170"/>
      <w:r>
        <w:rPr>
          <w:rtl/>
        </w:rPr>
        <w:t>לה</w:t>
      </w:r>
      <w:r>
        <w:rPr>
          <w:rFonts w:hint="cs"/>
          <w:rtl/>
        </w:rPr>
        <w:t>ח</w:t>
      </w:r>
      <w:r>
        <w:rPr>
          <w:rtl/>
        </w:rPr>
        <w:t>יל ריבונות על יהודה, שומרון וחבל עזה. תודה</w:t>
      </w:r>
      <w:r>
        <w:rPr>
          <w:rFonts w:hint="cs"/>
          <w:rtl/>
        </w:rPr>
        <w:t>.</w:t>
      </w:r>
    </w:p>
    <w:p w:rsidR="00CA466D" w:rsidRDefault="00CA466D" w:rsidP="003B3E02">
      <w:pPr>
        <w:rPr>
          <w:rtl/>
        </w:rPr>
      </w:pPr>
      <w:bookmarkStart w:id="19171" w:name="_ETM_Q313_297140"/>
      <w:bookmarkStart w:id="19172" w:name="_ETM_Q313_297242"/>
      <w:bookmarkEnd w:id="19171"/>
      <w:bookmarkEnd w:id="19172"/>
    </w:p>
    <w:p w:rsidR="00CA466D" w:rsidRDefault="00CA466D" w:rsidP="003B3E02">
      <w:pPr>
        <w:pStyle w:val="af6"/>
        <w:keepNext/>
        <w:rPr>
          <w:rtl/>
        </w:rPr>
      </w:pPr>
      <w:r w:rsidRPr="0073477D">
        <w:rPr>
          <w:rStyle w:val="TagStyle"/>
          <w:rtl/>
        </w:rPr>
        <w:t xml:space="preserve"> &lt;&lt; יור &gt;&gt; </w:t>
      </w:r>
      <w:r>
        <w:rPr>
          <w:rtl/>
        </w:rPr>
        <w:t>היו"ר משה סולומון:</w:t>
      </w:r>
      <w:r w:rsidRPr="0073477D">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bookmarkStart w:id="19173" w:name="_ETM_Q313_476559"/>
      <w:bookmarkEnd w:id="19173"/>
      <w:r>
        <w:rPr>
          <w:rFonts w:hint="eastAsia"/>
          <w:rtl/>
        </w:rPr>
        <w:t>תודה</w:t>
      </w:r>
      <w:r>
        <w:rPr>
          <w:rtl/>
        </w:rPr>
        <w:t xml:space="preserve"> רבה. חברת הכנסת מאי גולן, בבקשה. את עולה </w:t>
      </w:r>
      <w:r>
        <w:rPr>
          <w:rFonts w:hint="cs"/>
          <w:rtl/>
        </w:rPr>
        <w:t>ל</w:t>
      </w:r>
      <w:r>
        <w:rPr>
          <w:rtl/>
        </w:rPr>
        <w:t xml:space="preserve">פה </w:t>
      </w:r>
      <w:bookmarkStart w:id="19174" w:name="_ETM_Q313_479765"/>
      <w:bookmarkEnd w:id="19174"/>
      <w:r>
        <w:rPr>
          <w:rtl/>
        </w:rPr>
        <w:t xml:space="preserve">כחברת כנסת, אני אקרא לך כך. </w:t>
      </w:r>
      <w:bookmarkStart w:id="19175" w:name="_ETM_Q313_486440"/>
      <w:bookmarkEnd w:id="19175"/>
    </w:p>
    <w:p w:rsidR="00CA466D" w:rsidRDefault="00CA466D" w:rsidP="003B3E02">
      <w:pPr>
        <w:rPr>
          <w:rtl/>
        </w:rPr>
      </w:pPr>
    </w:p>
    <w:p w:rsidR="00CA466D" w:rsidRDefault="00CA466D" w:rsidP="003B3E02">
      <w:pPr>
        <w:pStyle w:val="a4"/>
        <w:keepNext/>
        <w:rPr>
          <w:rtl/>
        </w:rPr>
      </w:pPr>
      <w:bookmarkStart w:id="19176" w:name="ET_speaker_6605_41"/>
      <w:r w:rsidRPr="00124E2B">
        <w:rPr>
          <w:rStyle w:val="TagStyle"/>
          <w:rtl/>
        </w:rPr>
        <w:t xml:space="preserve"> &lt;&lt; דובר &gt;&gt; </w:t>
      </w:r>
      <w:bookmarkStart w:id="19177" w:name="_Toc204194694"/>
      <w:bookmarkStart w:id="19178" w:name="_Toc204198248"/>
      <w:bookmarkStart w:id="19179" w:name="_Toc204198720"/>
      <w:r>
        <w:rPr>
          <w:rtl/>
        </w:rPr>
        <w:t>השרה לשוויון חברתי וקידום מעמד האישה מאי גולן:</w:t>
      </w:r>
      <w:bookmarkEnd w:id="19177"/>
      <w:bookmarkEnd w:id="19178"/>
      <w:bookmarkEnd w:id="19179"/>
      <w:r w:rsidRPr="00124E2B">
        <w:rPr>
          <w:rStyle w:val="TagStyle"/>
          <w:rtl/>
        </w:rPr>
        <w:t xml:space="preserve"> &lt;&lt; דובר &gt;&gt;</w:t>
      </w:r>
      <w:r>
        <w:rPr>
          <w:rtl/>
        </w:rPr>
        <w:t xml:space="preserve">   </w:t>
      </w:r>
      <w:bookmarkEnd w:id="19176"/>
    </w:p>
    <w:p w:rsidR="00CA466D" w:rsidRDefault="00CA466D" w:rsidP="008F2C55">
      <w:pPr>
        <w:rPr>
          <w:rtl/>
          <w:lang w:eastAsia="he-IL"/>
        </w:rPr>
      </w:pPr>
    </w:p>
    <w:p w:rsidR="00CA466D" w:rsidRDefault="00CA466D" w:rsidP="00CF47DD">
      <w:pPr>
        <w:rPr>
          <w:rtl/>
        </w:rPr>
      </w:pPr>
      <w:r>
        <w:rPr>
          <w:rFonts w:hint="cs"/>
          <w:rtl/>
        </w:rPr>
        <w:t xml:space="preserve">ברוך השם שזכיתי גם להיות חברת כנסת. </w:t>
      </w:r>
      <w:bookmarkStart w:id="19180" w:name="_ETM_Q313_501790"/>
      <w:bookmarkStart w:id="19181" w:name="_ETM_Q313_513420"/>
      <w:bookmarkEnd w:id="19180"/>
      <w:bookmarkEnd w:id="19181"/>
      <w:r>
        <w:rPr>
          <w:rtl/>
        </w:rPr>
        <w:t>אדוני היושב</w:t>
      </w:r>
      <w:r>
        <w:rPr>
          <w:rFonts w:hint="cs"/>
          <w:rtl/>
        </w:rPr>
        <w:t xml:space="preserve"> </w:t>
      </w:r>
      <w:r>
        <w:rPr>
          <w:rtl/>
        </w:rPr>
        <w:t>בראש, כנסת נכבדה, לא יכולתי שלא להגיב</w:t>
      </w:r>
      <w:r>
        <w:rPr>
          <w:rFonts w:hint="cs"/>
          <w:rtl/>
        </w:rPr>
        <w:t>.</w:t>
      </w:r>
      <w:r>
        <w:rPr>
          <w:rtl/>
        </w:rPr>
        <w:t xml:space="preserve"> </w:t>
      </w:r>
      <w:bookmarkStart w:id="19182" w:name="_ETM_Q313_517969"/>
      <w:bookmarkEnd w:id="19182"/>
      <w:r>
        <w:rPr>
          <w:rtl/>
        </w:rPr>
        <w:t xml:space="preserve">שמעתי שעלתה לפה לפני כמה דקות </w:t>
      </w:r>
      <w:bookmarkStart w:id="19183" w:name="_ETM_Q313_522790"/>
      <w:bookmarkEnd w:id="19183"/>
      <w:r>
        <w:rPr>
          <w:rtl/>
        </w:rPr>
        <w:t>זאת שמקבלת בזכותי שערים ור</w:t>
      </w:r>
      <w:r>
        <w:rPr>
          <w:rFonts w:hint="cs"/>
          <w:rtl/>
        </w:rPr>
        <w:t>אי</w:t>
      </w:r>
      <w:r>
        <w:rPr>
          <w:rtl/>
        </w:rPr>
        <w:t xml:space="preserve">ונות </w:t>
      </w:r>
      <w:r>
        <w:rPr>
          <w:rFonts w:hint="cs"/>
          <w:rtl/>
        </w:rPr>
        <w:t>ב</w:t>
      </w:r>
      <w:r>
        <w:rPr>
          <w:rtl/>
        </w:rPr>
        <w:t xml:space="preserve">כל פעם שהיא אומרת את </w:t>
      </w:r>
      <w:bookmarkStart w:id="19184" w:name="_ETM_Q313_526976"/>
      <w:bookmarkEnd w:id="19184"/>
      <w:r>
        <w:rPr>
          <w:rtl/>
        </w:rPr>
        <w:t>השם שלי, מירב בן ארי</w:t>
      </w:r>
      <w:r>
        <w:rPr>
          <w:rFonts w:hint="cs"/>
          <w:rtl/>
        </w:rPr>
        <w:t>.</w:t>
      </w:r>
      <w:r>
        <w:rPr>
          <w:rtl/>
        </w:rPr>
        <w:t xml:space="preserve"> באמת, באמת, אני הבטחתי לעצמי, </w:t>
      </w:r>
      <w:bookmarkStart w:id="19185" w:name="_ETM_Q313_531163"/>
      <w:bookmarkEnd w:id="19185"/>
      <w:r>
        <w:rPr>
          <w:rtl/>
        </w:rPr>
        <w:t>הבטחתי לעצמי, אדוני היושב</w:t>
      </w:r>
      <w:r>
        <w:rPr>
          <w:rFonts w:hint="cs"/>
          <w:rtl/>
        </w:rPr>
        <w:t>-</w:t>
      </w:r>
      <w:r>
        <w:rPr>
          <w:rtl/>
        </w:rPr>
        <w:t xml:space="preserve">בראש, שאני לא אתייחס אליה יותר, </w:t>
      </w:r>
      <w:bookmarkStart w:id="19186" w:name="_ETM_Q313_535350"/>
      <w:bookmarkEnd w:id="19186"/>
      <w:r>
        <w:rPr>
          <w:rtl/>
        </w:rPr>
        <w:t xml:space="preserve">כי באמת היא קיבלה שערים, היא קיבלה תוכניות, היא קיבלה </w:t>
      </w:r>
      <w:bookmarkStart w:id="19187" w:name="_ETM_Q313_539536"/>
      <w:bookmarkEnd w:id="19187"/>
      <w:r>
        <w:rPr>
          <w:rtl/>
        </w:rPr>
        <w:t>ר</w:t>
      </w:r>
      <w:r>
        <w:rPr>
          <w:rFonts w:hint="cs"/>
          <w:rtl/>
        </w:rPr>
        <w:t>אי</w:t>
      </w:r>
      <w:r>
        <w:rPr>
          <w:rtl/>
        </w:rPr>
        <w:t>ונות</w:t>
      </w:r>
      <w:r>
        <w:rPr>
          <w:rFonts w:hint="cs"/>
          <w:rtl/>
        </w:rPr>
        <w:t>.</w:t>
      </w:r>
      <w:r>
        <w:rPr>
          <w:rtl/>
        </w:rPr>
        <w:t xml:space="preserve"> באמת</w:t>
      </w:r>
      <w:r>
        <w:rPr>
          <w:rFonts w:hint="cs"/>
          <w:rtl/>
        </w:rPr>
        <w:t>,</w:t>
      </w:r>
      <w:r>
        <w:rPr>
          <w:rtl/>
        </w:rPr>
        <w:t xml:space="preserve"> </w:t>
      </w:r>
      <w:r>
        <w:rPr>
          <w:rFonts w:hint="cs"/>
          <w:rtl/>
        </w:rPr>
        <w:t>חוץ מ"א</w:t>
      </w:r>
      <w:r>
        <w:rPr>
          <w:rtl/>
        </w:rPr>
        <w:t>צבעוני</w:t>
      </w:r>
      <w:r>
        <w:rPr>
          <w:rFonts w:hint="cs"/>
          <w:rtl/>
        </w:rPr>
        <w:t>"</w:t>
      </w:r>
      <w:r>
        <w:rPr>
          <w:rtl/>
        </w:rPr>
        <w:t xml:space="preserve">, היא קיבלה שער בכל מקום </w:t>
      </w:r>
      <w:r>
        <w:rPr>
          <w:rFonts w:hint="cs"/>
          <w:rtl/>
        </w:rPr>
        <w:t>ב</w:t>
      </w:r>
      <w:r>
        <w:rPr>
          <w:rtl/>
        </w:rPr>
        <w:t xml:space="preserve">כל </w:t>
      </w:r>
      <w:bookmarkStart w:id="19188" w:name="_ETM_Q313_543723"/>
      <w:bookmarkEnd w:id="19188"/>
      <w:r>
        <w:rPr>
          <w:rtl/>
        </w:rPr>
        <w:t xml:space="preserve">פעם שהיא מזכירה את השם שלי. </w:t>
      </w:r>
      <w:bookmarkStart w:id="19189" w:name="_ETM_Q313_548070"/>
      <w:bookmarkStart w:id="19190" w:name="_ETM_Q313_366813"/>
      <w:bookmarkStart w:id="19191" w:name="_ETM_Q313_366884"/>
      <w:bookmarkStart w:id="19192" w:name="_ETM_Q313_366957"/>
      <w:bookmarkStart w:id="19193" w:name="_ETM_Q313_367008"/>
      <w:bookmarkEnd w:id="19189"/>
      <w:bookmarkEnd w:id="19190"/>
      <w:bookmarkEnd w:id="19191"/>
      <w:bookmarkEnd w:id="19192"/>
      <w:bookmarkEnd w:id="19193"/>
      <w:r>
        <w:rPr>
          <w:rtl/>
        </w:rPr>
        <w:t>באמת, מאז שאני לא מזכירה אותה, היא לא</w:t>
      </w:r>
      <w:r>
        <w:rPr>
          <w:rFonts w:hint="cs"/>
          <w:rtl/>
        </w:rPr>
        <w:t xml:space="preserve"> מקבלת</w:t>
      </w:r>
      <w:r>
        <w:rPr>
          <w:rtl/>
        </w:rPr>
        <w:t xml:space="preserve"> </w:t>
      </w:r>
      <w:r>
        <w:rPr>
          <w:rFonts w:hint="cs"/>
          <w:rtl/>
        </w:rPr>
        <w:t xml:space="preserve">– </w:t>
      </w:r>
      <w:r>
        <w:rPr>
          <w:rtl/>
        </w:rPr>
        <w:t xml:space="preserve">סליחה, חבר </w:t>
      </w:r>
      <w:bookmarkStart w:id="19194" w:name="_ETM_Q313_551996"/>
      <w:bookmarkEnd w:id="19194"/>
      <w:r>
        <w:rPr>
          <w:rtl/>
        </w:rPr>
        <w:t xml:space="preserve">הכנסת סעדה, אני לא שומעת את עצמי. </w:t>
      </w:r>
    </w:p>
    <w:p w:rsidR="00CA466D" w:rsidRDefault="00CA466D" w:rsidP="003B3E02">
      <w:pPr>
        <w:rPr>
          <w:rtl/>
        </w:rPr>
      </w:pPr>
    </w:p>
    <w:p w:rsidR="00CA466D" w:rsidRDefault="00CA466D" w:rsidP="003B3E02">
      <w:pPr>
        <w:pStyle w:val="af5"/>
        <w:keepNext/>
        <w:rPr>
          <w:rtl/>
        </w:rPr>
      </w:pPr>
      <w:bookmarkStart w:id="19195" w:name="ET_interruption_6357_4"/>
      <w:r w:rsidRPr="000F2035">
        <w:rPr>
          <w:rStyle w:val="TagStyle"/>
          <w:rtl/>
        </w:rPr>
        <w:t xml:space="preserve"> &lt;&lt; קריאה &gt;&gt; </w:t>
      </w:r>
      <w:r>
        <w:rPr>
          <w:rtl/>
        </w:rPr>
        <w:t>משה סעדה (הליכוד):</w:t>
      </w:r>
      <w:r w:rsidRPr="000F2035">
        <w:rPr>
          <w:rStyle w:val="TagStyle"/>
          <w:rtl/>
        </w:rPr>
        <w:t xml:space="preserve"> &lt;&lt; קריאה &gt;&gt;</w:t>
      </w:r>
      <w:r>
        <w:rPr>
          <w:rtl/>
        </w:rPr>
        <w:t xml:space="preserve">   </w:t>
      </w:r>
      <w:bookmarkEnd w:id="19195"/>
    </w:p>
    <w:p w:rsidR="00CA466D" w:rsidRDefault="00CA466D" w:rsidP="008F2C55">
      <w:pPr>
        <w:rPr>
          <w:rtl/>
        </w:rPr>
      </w:pPr>
    </w:p>
    <w:p w:rsidR="00CA466D" w:rsidRDefault="00CA466D" w:rsidP="003B3E02">
      <w:pPr>
        <w:rPr>
          <w:rtl/>
        </w:rPr>
      </w:pPr>
      <w:r>
        <w:rPr>
          <w:rtl/>
        </w:rPr>
        <w:t xml:space="preserve">ואני רוצה לשמוע </w:t>
      </w:r>
      <w:bookmarkStart w:id="19196" w:name="_ETM_Q313_555923"/>
      <w:bookmarkEnd w:id="19196"/>
      <w:r>
        <w:rPr>
          <w:rtl/>
        </w:rPr>
        <w:t>אות</w:t>
      </w:r>
      <w:r>
        <w:rPr>
          <w:rFonts w:hint="cs"/>
          <w:rtl/>
        </w:rPr>
        <w:t>ך</w:t>
      </w:r>
      <w:r>
        <w:rPr>
          <w:rtl/>
        </w:rPr>
        <w:t>.</w:t>
      </w:r>
    </w:p>
    <w:p w:rsidR="00CA466D" w:rsidRDefault="00CA466D" w:rsidP="003B3E02">
      <w:pPr>
        <w:rPr>
          <w:rtl/>
        </w:rPr>
      </w:pPr>
      <w:bookmarkStart w:id="19197" w:name="_ETM_Q313_376225"/>
      <w:bookmarkStart w:id="19198" w:name="_ETM_Q313_376312"/>
      <w:bookmarkEnd w:id="19197"/>
      <w:bookmarkEnd w:id="19198"/>
    </w:p>
    <w:p w:rsidR="00CA466D" w:rsidRDefault="00CA466D" w:rsidP="003B3E02">
      <w:pPr>
        <w:pStyle w:val="KeepWithNext"/>
        <w:rPr>
          <w:rStyle w:val="TagStyle"/>
          <w:b/>
          <w:bCs/>
          <w:u w:val="single"/>
          <w:rtl/>
          <w:lang w:eastAsia="he-IL"/>
        </w:rPr>
      </w:pPr>
    </w:p>
    <w:p w:rsidR="00CA466D" w:rsidRDefault="00CA466D" w:rsidP="003B3E02">
      <w:pPr>
        <w:pStyle w:val="-"/>
        <w:keepNext/>
        <w:rPr>
          <w:rtl/>
        </w:rPr>
      </w:pPr>
      <w:bookmarkStart w:id="19199" w:name="ET_speakercontinue_6605_42"/>
      <w:r w:rsidRPr="00124E2B">
        <w:rPr>
          <w:rStyle w:val="TagStyle"/>
          <w:rtl/>
        </w:rPr>
        <w:t xml:space="preserve"> &lt;&lt; דובר_המשך &gt;&gt; </w:t>
      </w:r>
      <w:r>
        <w:rPr>
          <w:rtl/>
        </w:rPr>
        <w:t>השרה לשוויון חברתי וקידום מעמד האישה מאי גולן:</w:t>
      </w:r>
      <w:r w:rsidRPr="00124E2B">
        <w:rPr>
          <w:rStyle w:val="TagStyle"/>
          <w:rtl/>
        </w:rPr>
        <w:t xml:space="preserve"> &lt;&lt; דובר_המשך &gt;&gt;</w:t>
      </w:r>
      <w:r>
        <w:rPr>
          <w:rtl/>
        </w:rPr>
        <w:t xml:space="preserve">   </w:t>
      </w:r>
      <w:bookmarkEnd w:id="19199"/>
    </w:p>
    <w:p w:rsidR="00CA466D" w:rsidRDefault="00CA466D" w:rsidP="008F2C55">
      <w:pPr>
        <w:rPr>
          <w:rtl/>
          <w:lang w:eastAsia="he-IL"/>
        </w:rPr>
      </w:pPr>
    </w:p>
    <w:p w:rsidR="00CA466D" w:rsidRDefault="00CA466D" w:rsidP="00CF47DD">
      <w:pPr>
        <w:rPr>
          <w:rtl/>
        </w:rPr>
      </w:pPr>
      <w:bookmarkStart w:id="19200" w:name="_ETM_Q313_377396"/>
      <w:bookmarkEnd w:id="19200"/>
      <w:r>
        <w:rPr>
          <w:rtl/>
        </w:rPr>
        <w:t xml:space="preserve">תודה רבה. מאז שאני לא מזכירה אותה ולא מתייחסת </w:t>
      </w:r>
      <w:bookmarkStart w:id="19201" w:name="_ETM_Q313_559850"/>
      <w:bookmarkEnd w:id="19201"/>
      <w:r>
        <w:rPr>
          <w:rtl/>
        </w:rPr>
        <w:t xml:space="preserve">אליה </w:t>
      </w:r>
      <w:r>
        <w:rPr>
          <w:rFonts w:hint="cs"/>
          <w:rtl/>
        </w:rPr>
        <w:t xml:space="preserve">– </w:t>
      </w:r>
      <w:r>
        <w:rPr>
          <w:rtl/>
        </w:rPr>
        <w:t xml:space="preserve">שהרי </w:t>
      </w:r>
      <w:r>
        <w:rPr>
          <w:rFonts w:hint="cs"/>
          <w:rtl/>
        </w:rPr>
        <w:t>ב</w:t>
      </w:r>
      <w:r>
        <w:rPr>
          <w:rtl/>
        </w:rPr>
        <w:t xml:space="preserve">כל פעם שאני עולה ומתייחסת אליה, היא רצה </w:t>
      </w:r>
      <w:bookmarkStart w:id="19202" w:name="_ETM_Q313_563776"/>
      <w:bookmarkEnd w:id="19202"/>
      <w:r>
        <w:rPr>
          <w:rtl/>
        </w:rPr>
        <w:t>ובוכה לוועדת האתיקה בבכי תמרורים</w:t>
      </w:r>
      <w:r w:rsidR="00CF47DD">
        <w:rPr>
          <w:rFonts w:hint="cs"/>
          <w:rtl/>
        </w:rPr>
        <w:t>,</w:t>
      </w:r>
      <w:r>
        <w:rPr>
          <w:rFonts w:hint="cs"/>
          <w:rtl/>
        </w:rPr>
        <w:t xml:space="preserve"> </w:t>
      </w:r>
      <w:r>
        <w:rPr>
          <w:rtl/>
        </w:rPr>
        <w:t xml:space="preserve">אז אני באמת משתדלת לא </w:t>
      </w:r>
      <w:bookmarkStart w:id="19203" w:name="_ETM_Q313_567703"/>
      <w:bookmarkEnd w:id="19203"/>
      <w:r>
        <w:rPr>
          <w:rtl/>
        </w:rPr>
        <w:t>להתייחס לדבר הזה</w:t>
      </w:r>
      <w:r>
        <w:rPr>
          <w:rFonts w:hint="cs"/>
          <w:rtl/>
        </w:rPr>
        <w:t>.</w:t>
      </w:r>
      <w:r>
        <w:rPr>
          <w:rtl/>
        </w:rPr>
        <w:t xml:space="preserve"> ועכשיו היא עלתה לכאן </w:t>
      </w:r>
      <w:bookmarkStart w:id="19204" w:name="_ETM_Q313_571880"/>
      <w:bookmarkEnd w:id="19204"/>
      <w:r w:rsidR="00CF47DD">
        <w:rPr>
          <w:rFonts w:hint="cs"/>
          <w:rtl/>
        </w:rPr>
        <w:t xml:space="preserve">– </w:t>
      </w:r>
      <w:r>
        <w:rPr>
          <w:rtl/>
        </w:rPr>
        <w:t>על מה היא בוכה, אדוני היושב</w:t>
      </w:r>
      <w:r>
        <w:rPr>
          <w:rFonts w:hint="cs"/>
          <w:rtl/>
        </w:rPr>
        <w:t xml:space="preserve"> </w:t>
      </w:r>
      <w:r>
        <w:rPr>
          <w:rtl/>
        </w:rPr>
        <w:t>בראש</w:t>
      </w:r>
      <w:r>
        <w:rPr>
          <w:rFonts w:hint="cs"/>
          <w:rtl/>
        </w:rPr>
        <w:t>?</w:t>
      </w:r>
      <w:r>
        <w:rPr>
          <w:rtl/>
        </w:rPr>
        <w:t xml:space="preserve"> על זה שהיא </w:t>
      </w:r>
      <w:bookmarkStart w:id="19205" w:name="_ETM_Q313_575664"/>
      <w:bookmarkEnd w:id="19205"/>
      <w:r>
        <w:rPr>
          <w:rtl/>
        </w:rPr>
        <w:t>לא מקבלת מספיק תקשורת והיא צריכה להתחנן ל</w:t>
      </w:r>
      <w:r>
        <w:rPr>
          <w:rFonts w:hint="cs"/>
          <w:rtl/>
        </w:rPr>
        <w:t>ע</w:t>
      </w:r>
      <w:r>
        <w:rPr>
          <w:rtl/>
        </w:rPr>
        <w:t>ור</w:t>
      </w:r>
      <w:r>
        <w:rPr>
          <w:rFonts w:hint="cs"/>
          <w:rtl/>
        </w:rPr>
        <w:t>כ</w:t>
      </w:r>
      <w:r>
        <w:rPr>
          <w:rtl/>
        </w:rPr>
        <w:t xml:space="preserve">ים כדי שהם </w:t>
      </w:r>
      <w:bookmarkStart w:id="19206" w:name="_ETM_Q313_579448"/>
      <w:bookmarkEnd w:id="19206"/>
      <w:r>
        <w:rPr>
          <w:rtl/>
        </w:rPr>
        <w:t xml:space="preserve">יראיינו אותה. </w:t>
      </w:r>
    </w:p>
    <w:p w:rsidR="00CA466D" w:rsidRDefault="00CA466D" w:rsidP="003B3E02">
      <w:pPr>
        <w:rPr>
          <w:rtl/>
        </w:rPr>
      </w:pPr>
      <w:bookmarkStart w:id="19207" w:name="_ETM_Q313_405274"/>
      <w:bookmarkStart w:id="19208" w:name="_ETM_Q313_405332"/>
      <w:bookmarkEnd w:id="19207"/>
      <w:bookmarkEnd w:id="19208"/>
    </w:p>
    <w:p w:rsidR="00CA466D" w:rsidRDefault="00CA466D" w:rsidP="003B3E02">
      <w:pPr>
        <w:rPr>
          <w:rtl/>
        </w:rPr>
      </w:pPr>
      <w:bookmarkStart w:id="19209" w:name="_ETM_Q313_405422"/>
      <w:bookmarkStart w:id="19210" w:name="_ETM_Q313_405482"/>
      <w:bookmarkEnd w:id="19209"/>
      <w:bookmarkEnd w:id="19210"/>
      <w:r>
        <w:rPr>
          <w:rtl/>
        </w:rPr>
        <w:t>עכשיו</w:t>
      </w:r>
      <w:r>
        <w:rPr>
          <w:rFonts w:hint="cs"/>
          <w:rtl/>
        </w:rPr>
        <w:t xml:space="preserve"> </w:t>
      </w:r>
      <w:r>
        <w:rPr>
          <w:rtl/>
        </w:rPr>
        <w:t>שלושת השבועות</w:t>
      </w:r>
      <w:r>
        <w:rPr>
          <w:rFonts w:hint="cs"/>
          <w:rtl/>
        </w:rPr>
        <w:t>,</w:t>
      </w:r>
      <w:r>
        <w:rPr>
          <w:rtl/>
        </w:rPr>
        <w:t xml:space="preserve"> ואני </w:t>
      </w:r>
      <w:bookmarkStart w:id="19211" w:name="_ETM_Q313_583232"/>
      <w:bookmarkEnd w:id="19211"/>
      <w:r>
        <w:rPr>
          <w:rtl/>
        </w:rPr>
        <w:t xml:space="preserve">רציתי לעשות מצווה. אני עולה, מזכירה אותך, חברת הכנסת מירב </w:t>
      </w:r>
      <w:bookmarkStart w:id="19212" w:name="_ETM_Q313_587016"/>
      <w:bookmarkEnd w:id="19212"/>
      <w:r>
        <w:rPr>
          <w:rtl/>
        </w:rPr>
        <w:t>בן ארי, כדי שמישהו מה</w:t>
      </w:r>
      <w:r>
        <w:rPr>
          <w:rFonts w:hint="cs"/>
          <w:rtl/>
        </w:rPr>
        <w:t>ע</w:t>
      </w:r>
      <w:r>
        <w:rPr>
          <w:rtl/>
        </w:rPr>
        <w:t>ור</w:t>
      </w:r>
      <w:r>
        <w:rPr>
          <w:rFonts w:hint="cs"/>
          <w:rtl/>
        </w:rPr>
        <w:t>כ</w:t>
      </w:r>
      <w:r>
        <w:rPr>
          <w:rtl/>
        </w:rPr>
        <w:t xml:space="preserve">ים ירחם על נשמתך, יזמין אותך </w:t>
      </w:r>
      <w:bookmarkStart w:id="19213" w:name="_ETM_Q313_590800"/>
      <w:bookmarkEnd w:id="19213"/>
      <w:r>
        <w:rPr>
          <w:rtl/>
        </w:rPr>
        <w:t>לאיזה רי</w:t>
      </w:r>
      <w:r>
        <w:rPr>
          <w:rFonts w:hint="cs"/>
          <w:rtl/>
        </w:rPr>
        <w:t>אי</w:t>
      </w:r>
      <w:r>
        <w:rPr>
          <w:rtl/>
        </w:rPr>
        <w:t>ון</w:t>
      </w:r>
      <w:r>
        <w:rPr>
          <w:rFonts w:hint="cs"/>
          <w:rtl/>
        </w:rPr>
        <w:t>,</w:t>
      </w:r>
      <w:r>
        <w:rPr>
          <w:rtl/>
        </w:rPr>
        <w:t xml:space="preserve"> </w:t>
      </w:r>
      <w:bookmarkStart w:id="19214" w:name="_ETM_Q313_594595"/>
      <w:bookmarkEnd w:id="19214"/>
      <w:r>
        <w:rPr>
          <w:rtl/>
        </w:rPr>
        <w:t>ידבר עלייך ככה באיזה מסך מפוצל איתי</w:t>
      </w:r>
      <w:r>
        <w:rPr>
          <w:rFonts w:hint="cs"/>
          <w:rtl/>
        </w:rPr>
        <w:t>.</w:t>
      </w:r>
      <w:r>
        <w:rPr>
          <w:rtl/>
        </w:rPr>
        <w:t xml:space="preserve"> ואני מבטיחה לך </w:t>
      </w:r>
      <w:bookmarkStart w:id="19215" w:name="_ETM_Q313_598380"/>
      <w:bookmarkEnd w:id="19215"/>
      <w:r>
        <w:rPr>
          <w:rtl/>
        </w:rPr>
        <w:t xml:space="preserve">שלא משנה כמה יראיינו אתכם, את אחוז החסימה אתם לא </w:t>
      </w:r>
      <w:bookmarkStart w:id="19216" w:name="_ETM_Q313_602166"/>
      <w:bookmarkEnd w:id="19216"/>
      <w:r>
        <w:rPr>
          <w:rtl/>
        </w:rPr>
        <w:t>תעברו, את וכל לול התרנגולים שלכם</w:t>
      </w:r>
      <w:r>
        <w:rPr>
          <w:rFonts w:hint="cs"/>
          <w:rtl/>
        </w:rPr>
        <w:t>,</w:t>
      </w:r>
      <w:r>
        <w:rPr>
          <w:rtl/>
        </w:rPr>
        <w:t xml:space="preserve"> שכל היום מקרקרים בלי </w:t>
      </w:r>
      <w:bookmarkStart w:id="19217" w:name="_ETM_Q313_605952"/>
      <w:bookmarkEnd w:id="19217"/>
      <w:r>
        <w:rPr>
          <w:rtl/>
        </w:rPr>
        <w:t xml:space="preserve">הפסקה. </w:t>
      </w:r>
    </w:p>
    <w:p w:rsidR="00CA466D" w:rsidRDefault="00CA466D" w:rsidP="003B3E02">
      <w:pPr>
        <w:rPr>
          <w:rtl/>
        </w:rPr>
      </w:pPr>
    </w:p>
    <w:p w:rsidR="00CA466D" w:rsidRDefault="00CA466D" w:rsidP="003B3E02">
      <w:pPr>
        <w:rPr>
          <w:rtl/>
        </w:rPr>
      </w:pPr>
      <w:r>
        <w:rPr>
          <w:rtl/>
        </w:rPr>
        <w:t xml:space="preserve">מה היה באמת בלתי נתפס בנאום הזה, אדוני </w:t>
      </w:r>
      <w:bookmarkStart w:id="19218" w:name="_ETM_Q313_609737"/>
      <w:bookmarkEnd w:id="19218"/>
      <w:r>
        <w:rPr>
          <w:rtl/>
        </w:rPr>
        <w:t xml:space="preserve">היושב </w:t>
      </w:r>
      <w:r>
        <w:rPr>
          <w:rFonts w:hint="cs"/>
          <w:rtl/>
        </w:rPr>
        <w:t>ב</w:t>
      </w:r>
      <w:r>
        <w:rPr>
          <w:rtl/>
        </w:rPr>
        <w:t>ראש</w:t>
      </w:r>
      <w:r>
        <w:rPr>
          <w:rFonts w:hint="cs"/>
          <w:rtl/>
        </w:rPr>
        <w:t>?</w:t>
      </w:r>
      <w:r>
        <w:rPr>
          <w:rtl/>
        </w:rPr>
        <w:t xml:space="preserve"> היא אמרה</w:t>
      </w:r>
      <w:r>
        <w:rPr>
          <w:rFonts w:hint="cs"/>
          <w:rtl/>
        </w:rPr>
        <w:t>,</w:t>
      </w:r>
      <w:r>
        <w:rPr>
          <w:rtl/>
        </w:rPr>
        <w:t xml:space="preserve"> ואני מצטטת</w:t>
      </w:r>
      <w:r>
        <w:rPr>
          <w:rFonts w:hint="cs"/>
          <w:rtl/>
        </w:rPr>
        <w:t>:</w:t>
      </w:r>
      <w:r>
        <w:rPr>
          <w:rtl/>
        </w:rPr>
        <w:t xml:space="preserve"> יש לי נאומים פצצה, </w:t>
      </w:r>
      <w:bookmarkStart w:id="19219" w:name="_ETM_Q313_613523"/>
      <w:bookmarkEnd w:id="19219"/>
      <w:r>
        <w:rPr>
          <w:rtl/>
        </w:rPr>
        <w:t>יש לי יותר לייקים מביבי. עכשיו</w:t>
      </w:r>
      <w:r>
        <w:rPr>
          <w:rFonts w:hint="cs"/>
          <w:rtl/>
        </w:rPr>
        <w:t>,</w:t>
      </w:r>
      <w:r>
        <w:rPr>
          <w:rtl/>
        </w:rPr>
        <w:t xml:space="preserve"> </w:t>
      </w:r>
      <w:bookmarkStart w:id="19220" w:name="_ETM_Q313_618109"/>
      <w:bookmarkEnd w:id="19220"/>
      <w:r>
        <w:rPr>
          <w:rtl/>
        </w:rPr>
        <w:t>אני מבינה שברוח המפקד המנותק, באמת, יאיר לפיד, ש</w:t>
      </w:r>
      <w:r>
        <w:rPr>
          <w:rFonts w:hint="cs"/>
          <w:rtl/>
        </w:rPr>
        <w:t>ב</w:t>
      </w:r>
      <w:r>
        <w:rPr>
          <w:rtl/>
        </w:rPr>
        <w:t xml:space="preserve">כל בוקר </w:t>
      </w:r>
      <w:bookmarkStart w:id="19221" w:name="_ETM_Q313_621784"/>
      <w:bookmarkEnd w:id="19221"/>
      <w:r>
        <w:rPr>
          <w:rtl/>
        </w:rPr>
        <w:t xml:space="preserve">קם באיזה דמיון אחר </w:t>
      </w:r>
      <w:bookmarkStart w:id="19222" w:name="_ETM_Q313_626109"/>
      <w:bookmarkEnd w:id="19222"/>
      <w:r>
        <w:rPr>
          <w:rFonts w:hint="cs"/>
          <w:rtl/>
        </w:rPr>
        <w:t xml:space="preserve">– </w:t>
      </w:r>
      <w:r>
        <w:rPr>
          <w:rtl/>
        </w:rPr>
        <w:t xml:space="preserve">אני לא יודעת באיזה עולם היא חושבת שיש לה נאומים </w:t>
      </w:r>
      <w:bookmarkStart w:id="19223" w:name="_ETM_Q313_629767"/>
      <w:bookmarkEnd w:id="19223"/>
      <w:r>
        <w:rPr>
          <w:rtl/>
        </w:rPr>
        <w:t>פצצה ויותר לייקים מביבי</w:t>
      </w:r>
      <w:r>
        <w:rPr>
          <w:rFonts w:hint="cs"/>
          <w:rtl/>
        </w:rPr>
        <w:t>,</w:t>
      </w:r>
      <w:r>
        <w:rPr>
          <w:rtl/>
        </w:rPr>
        <w:t xml:space="preserve"> אבל אני מציעה לה, אולי גיא </w:t>
      </w:r>
      <w:bookmarkStart w:id="19224" w:name="_ETM_Q313_633426"/>
      <w:bookmarkEnd w:id="19224"/>
      <w:r>
        <w:rPr>
          <w:rtl/>
        </w:rPr>
        <w:t xml:space="preserve">זוהר יעשה איזה </w:t>
      </w:r>
      <w:r w:rsidRPr="000F2035">
        <w:t>fact check</w:t>
      </w:r>
      <w:r>
        <w:rPr>
          <w:rtl/>
        </w:rPr>
        <w:t xml:space="preserve">, איזו בדיקת עובדות, וייקח את </w:t>
      </w:r>
      <w:bookmarkStart w:id="19225" w:name="_ETM_Q313_637085"/>
      <w:bookmarkEnd w:id="19225"/>
      <w:r>
        <w:rPr>
          <w:rtl/>
        </w:rPr>
        <w:t xml:space="preserve">הלייקים של ביבי, או אפילו שלי, מאי גולן, או אפילו </w:t>
      </w:r>
      <w:bookmarkStart w:id="19226" w:name="_ETM_Q313_640744"/>
      <w:bookmarkEnd w:id="19226"/>
      <w:r>
        <w:rPr>
          <w:rtl/>
        </w:rPr>
        <w:t>של כל ח</w:t>
      </w:r>
      <w:r>
        <w:rPr>
          <w:rFonts w:hint="cs"/>
          <w:rtl/>
        </w:rPr>
        <w:t>"</w:t>
      </w:r>
      <w:r>
        <w:rPr>
          <w:rtl/>
        </w:rPr>
        <w:t xml:space="preserve">כ מהקואליציה, ויבדוק אם יש לחברת הכנסת מירב </w:t>
      </w:r>
      <w:bookmarkStart w:id="19227" w:name="_ETM_Q313_644403"/>
      <w:bookmarkEnd w:id="19227"/>
      <w:r>
        <w:rPr>
          <w:rtl/>
        </w:rPr>
        <w:t xml:space="preserve">בן ארי יותר לייקים ממישהו מהקואליציה. לא יודעת, קשה לי </w:t>
      </w:r>
      <w:bookmarkStart w:id="19228" w:name="_ETM_Q313_648062"/>
      <w:bookmarkEnd w:id="19228"/>
      <w:r>
        <w:rPr>
          <w:rtl/>
        </w:rPr>
        <w:t>להאמין</w:t>
      </w:r>
      <w:r>
        <w:rPr>
          <w:rFonts w:hint="cs"/>
          <w:rtl/>
        </w:rPr>
        <w:t>.</w:t>
      </w:r>
      <w:r>
        <w:rPr>
          <w:rtl/>
        </w:rPr>
        <w:t xml:space="preserve"> אני חושבת שגיא זוהר פחות </w:t>
      </w:r>
      <w:r>
        <w:rPr>
          <w:rFonts w:hint="cs"/>
          <w:rtl/>
        </w:rPr>
        <w:t>י</w:t>
      </w:r>
      <w:r>
        <w:rPr>
          <w:rtl/>
        </w:rPr>
        <w:t xml:space="preserve">תעסק בזה, נכון? </w:t>
      </w:r>
      <w:bookmarkStart w:id="19229" w:name="_ETM_Q313_651721"/>
      <w:bookmarkEnd w:id="19229"/>
      <w:r>
        <w:rPr>
          <w:rtl/>
        </w:rPr>
        <w:t>הראלצ'וק</w:t>
      </w:r>
      <w:r>
        <w:rPr>
          <w:rFonts w:hint="cs"/>
          <w:rtl/>
        </w:rPr>
        <w:t>,</w:t>
      </w:r>
      <w:r>
        <w:rPr>
          <w:rtl/>
        </w:rPr>
        <w:t xml:space="preserve"> הראלצ'וק</w:t>
      </w:r>
      <w:bookmarkStart w:id="19230" w:name="_ETM_Q313_655690"/>
      <w:bookmarkEnd w:id="19230"/>
      <w:r>
        <w:rPr>
          <w:rFonts w:hint="cs"/>
          <w:rtl/>
        </w:rPr>
        <w:t>, ב</w:t>
      </w:r>
      <w:r>
        <w:rPr>
          <w:rtl/>
        </w:rPr>
        <w:t>תחקיר</w:t>
      </w:r>
      <w:r>
        <w:rPr>
          <w:rFonts w:hint="cs"/>
          <w:rtl/>
        </w:rPr>
        <w:t>.</w:t>
      </w:r>
      <w:r>
        <w:rPr>
          <w:rtl/>
        </w:rPr>
        <w:t xml:space="preserve"> </w:t>
      </w:r>
    </w:p>
    <w:p w:rsidR="00CA466D" w:rsidRDefault="00CA466D" w:rsidP="003B3E02">
      <w:pPr>
        <w:rPr>
          <w:rtl/>
        </w:rPr>
      </w:pPr>
      <w:bookmarkStart w:id="19231" w:name="_ETM_Q313_481171"/>
      <w:bookmarkStart w:id="19232" w:name="_ETM_Q313_481231"/>
      <w:bookmarkEnd w:id="19231"/>
      <w:bookmarkEnd w:id="19232"/>
    </w:p>
    <w:p w:rsidR="00CA466D" w:rsidRDefault="00CA466D" w:rsidP="007220C2">
      <w:pPr>
        <w:rPr>
          <w:rtl/>
        </w:rPr>
      </w:pPr>
      <w:bookmarkStart w:id="19233" w:name="_ETM_Q313_481314"/>
      <w:bookmarkStart w:id="19234" w:name="_ETM_Q313_481371"/>
      <w:bookmarkEnd w:id="19233"/>
      <w:bookmarkEnd w:id="19234"/>
      <w:r>
        <w:rPr>
          <w:rtl/>
        </w:rPr>
        <w:t xml:space="preserve">אני כן </w:t>
      </w:r>
      <w:r>
        <w:rPr>
          <w:rFonts w:hint="cs"/>
          <w:rtl/>
        </w:rPr>
        <w:t>אומר</w:t>
      </w:r>
      <w:r>
        <w:rPr>
          <w:rtl/>
        </w:rPr>
        <w:t xml:space="preserve"> דבר שהוא</w:t>
      </w:r>
      <w:r>
        <w:rPr>
          <w:rFonts w:hint="cs"/>
          <w:rtl/>
        </w:rPr>
        <w:t xml:space="preserve"> יותר עצוב ממצחיק אבל מה </w:t>
      </w:r>
      <w:bookmarkStart w:id="19235" w:name="_ETM_Q313_486332"/>
      <w:bookmarkEnd w:id="19235"/>
      <w:r>
        <w:rPr>
          <w:rFonts w:hint="cs"/>
          <w:rtl/>
        </w:rPr>
        <w:t>לעשות</w:t>
      </w:r>
      <w:r w:rsidR="007220C2">
        <w:rPr>
          <w:rFonts w:hint="cs"/>
          <w:rtl/>
        </w:rPr>
        <w:t>,</w:t>
      </w:r>
      <w:r>
        <w:rPr>
          <w:rFonts w:hint="cs"/>
          <w:rtl/>
        </w:rPr>
        <w:t xml:space="preserve"> אנחנו בימים עצובים. תראו, התקשורת בישראל </w:t>
      </w:r>
      <w:r>
        <w:rPr>
          <w:rtl/>
        </w:rPr>
        <w:t>–</w:t>
      </w:r>
      <w:r>
        <w:rPr>
          <w:rFonts w:hint="cs"/>
          <w:rtl/>
        </w:rPr>
        <w:t xml:space="preserve"> היא התלוננה</w:t>
      </w:r>
      <w:bookmarkStart w:id="19236" w:name="_ETM_Q313_488810"/>
      <w:bookmarkEnd w:id="19236"/>
      <w:r>
        <w:rPr>
          <w:rFonts w:hint="cs"/>
          <w:rtl/>
        </w:rPr>
        <w:t xml:space="preserve"> על התקשורת, אבל </w:t>
      </w:r>
      <w:bookmarkStart w:id="19237" w:name="_ETM_Q313_495254"/>
      <w:bookmarkEnd w:id="19237"/>
      <w:r>
        <w:rPr>
          <w:rFonts w:hint="cs"/>
          <w:rtl/>
        </w:rPr>
        <w:t>אני אגיד: התקשורת, שהיא הצבא של</w:t>
      </w:r>
      <w:bookmarkStart w:id="19238" w:name="_ETM_Q313_494861"/>
      <w:bookmarkEnd w:id="19238"/>
      <w:r>
        <w:rPr>
          <w:rFonts w:hint="cs"/>
          <w:rtl/>
        </w:rPr>
        <w:t xml:space="preserve"> האופוזיציה ושל הקפלניסטים, נהפכה להיות כל כך חולנית. אני</w:t>
      </w:r>
      <w:bookmarkStart w:id="19239" w:name="_ETM_Q313_496821"/>
      <w:bookmarkEnd w:id="19239"/>
      <w:r>
        <w:rPr>
          <w:rFonts w:hint="cs"/>
          <w:rtl/>
        </w:rPr>
        <w:t xml:space="preserve"> לא יודעת אם אתה יודע, בשבוע שעבר קמתי לגלות שאני </w:t>
      </w:r>
      <w:bookmarkStart w:id="19240" w:name="_ETM_Q313_504027"/>
      <w:bookmarkEnd w:id="19240"/>
      <w:r>
        <w:rPr>
          <w:rFonts w:hint="cs"/>
          <w:rtl/>
        </w:rPr>
        <w:t>אל-קפונה הישראלי. כן, אני ראש ארגון פשיעה. באמת</w:t>
      </w:r>
      <w:bookmarkStart w:id="19241" w:name="_ETM_Q313_504792"/>
      <w:bookmarkEnd w:id="19241"/>
      <w:r>
        <w:rPr>
          <w:rFonts w:hint="cs"/>
          <w:rtl/>
        </w:rPr>
        <w:t xml:space="preserve"> לא ידעתי שאני כזאת, יש לי בכירים, יש לי </w:t>
      </w:r>
      <w:bookmarkStart w:id="19242" w:name="_ETM_Q313_506474"/>
      <w:bookmarkEnd w:id="19242"/>
      <w:r>
        <w:rPr>
          <w:rFonts w:hint="cs"/>
          <w:rtl/>
        </w:rPr>
        <w:t xml:space="preserve">מקורבים ויש לי מלא דברים. </w:t>
      </w:r>
    </w:p>
    <w:p w:rsidR="00CA466D" w:rsidRDefault="00CA466D" w:rsidP="003B3E02">
      <w:pPr>
        <w:rPr>
          <w:rtl/>
        </w:rPr>
      </w:pPr>
    </w:p>
    <w:p w:rsidR="00CA466D" w:rsidRDefault="00CA466D" w:rsidP="007220C2">
      <w:pPr>
        <w:rPr>
          <w:rtl/>
        </w:rPr>
      </w:pPr>
      <w:r>
        <w:rPr>
          <w:rFonts w:hint="cs"/>
          <w:rtl/>
        </w:rPr>
        <w:t xml:space="preserve">אני אסיים </w:t>
      </w:r>
      <w:r w:rsidR="007220C2">
        <w:rPr>
          <w:rFonts w:hint="eastAsia"/>
          <w:rtl/>
        </w:rPr>
        <w:t xml:space="preserve">– </w:t>
      </w:r>
      <w:r>
        <w:rPr>
          <w:rFonts w:hint="cs"/>
          <w:rtl/>
        </w:rPr>
        <w:t xml:space="preserve">כי אני רואה </w:t>
      </w:r>
      <w:bookmarkStart w:id="19243" w:name="_ETM_Q313_510240"/>
      <w:bookmarkEnd w:id="19243"/>
      <w:r>
        <w:rPr>
          <w:rFonts w:hint="cs"/>
          <w:rtl/>
        </w:rPr>
        <w:t xml:space="preserve">שאין לי הרבה זמן </w:t>
      </w:r>
      <w:r w:rsidR="007220C2">
        <w:rPr>
          <w:rFonts w:hint="eastAsia"/>
          <w:rtl/>
        </w:rPr>
        <w:t xml:space="preserve">– </w:t>
      </w:r>
      <w:r>
        <w:rPr>
          <w:rFonts w:hint="cs"/>
          <w:rtl/>
        </w:rPr>
        <w:t xml:space="preserve">בלהודיע לכם, תקשורת ואופוזיציה ממורמרת: לא תנצחו אותנו, לא תכופפו לנו את </w:t>
      </w:r>
      <w:bookmarkStart w:id="19244" w:name="_ETM_Q313_516114"/>
      <w:bookmarkEnd w:id="19244"/>
      <w:r>
        <w:rPr>
          <w:rFonts w:hint="cs"/>
          <w:rtl/>
        </w:rPr>
        <w:t>הראש. גם אם תפתחו עוד מיליון תיקים מזויפים</w:t>
      </w:r>
      <w:bookmarkStart w:id="19245" w:name="_ETM_Q313_520651"/>
      <w:bookmarkEnd w:id="19245"/>
      <w:r>
        <w:rPr>
          <w:rFonts w:hint="cs"/>
          <w:rtl/>
        </w:rPr>
        <w:t>, גם אם תאיימו במעצרים, גם אם תאיימו בחקירות באזהרה</w:t>
      </w:r>
      <w:bookmarkStart w:id="19246" w:name="_ETM_Q313_527430"/>
      <w:bookmarkEnd w:id="19246"/>
      <w:r>
        <w:rPr>
          <w:rFonts w:hint="cs"/>
          <w:rtl/>
        </w:rPr>
        <w:t>, זה לא מפחיד אותנו. אני אישית מתכוונת ללכ</w:t>
      </w:r>
      <w:bookmarkStart w:id="19247" w:name="_ETM_Q313_526112"/>
      <w:bookmarkEnd w:id="19247"/>
      <w:r>
        <w:rPr>
          <w:rFonts w:hint="cs"/>
          <w:rtl/>
        </w:rPr>
        <w:t xml:space="preserve">ת עם האמת שלי כל היום ועד הסוף </w:t>
      </w:r>
      <w:bookmarkStart w:id="19248" w:name="_ETM_Q313_528463"/>
      <w:bookmarkEnd w:id="19248"/>
      <w:r>
        <w:rPr>
          <w:rFonts w:hint="cs"/>
          <w:rtl/>
        </w:rPr>
        <w:t>בלי לפחד מאף אחד, בטח לא משקרים מומצאים.</w:t>
      </w:r>
    </w:p>
    <w:p w:rsidR="00CA466D" w:rsidRDefault="00CA466D" w:rsidP="003B3E02">
      <w:pPr>
        <w:rPr>
          <w:rtl/>
        </w:rPr>
      </w:pPr>
    </w:p>
    <w:p w:rsidR="00CA466D" w:rsidRDefault="00CA466D" w:rsidP="003B3E02">
      <w:pPr>
        <w:pStyle w:val="af6"/>
        <w:keepNext/>
        <w:rPr>
          <w:rtl/>
        </w:rPr>
      </w:pPr>
      <w:r w:rsidRPr="000F2035">
        <w:rPr>
          <w:rStyle w:val="TagStyle"/>
          <w:rtl/>
        </w:rPr>
        <w:t xml:space="preserve"> &lt;&lt; יור &gt;&gt; </w:t>
      </w:r>
      <w:r>
        <w:rPr>
          <w:rtl/>
        </w:rPr>
        <w:t>היו"ר משה סולומון:</w:t>
      </w:r>
      <w:r w:rsidRPr="000F2035">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r>
        <w:rPr>
          <w:rFonts w:hint="cs"/>
          <w:rtl/>
        </w:rPr>
        <w:t xml:space="preserve">תודה. </w:t>
      </w:r>
    </w:p>
    <w:p w:rsidR="00CA466D" w:rsidRDefault="00CA466D" w:rsidP="003B3E02">
      <w:pPr>
        <w:rPr>
          <w:rtl/>
        </w:rPr>
      </w:pPr>
    </w:p>
    <w:p w:rsidR="00CA466D" w:rsidRDefault="00CA466D" w:rsidP="003B3E02">
      <w:pPr>
        <w:pStyle w:val="KeepWithNext"/>
        <w:rPr>
          <w:rStyle w:val="TagStyle"/>
          <w:b/>
          <w:bCs/>
          <w:u w:val="single"/>
          <w:rtl/>
          <w:lang w:eastAsia="he-IL"/>
        </w:rPr>
      </w:pPr>
    </w:p>
    <w:p w:rsidR="00CA466D" w:rsidRDefault="00CA466D" w:rsidP="003B3E02">
      <w:pPr>
        <w:pStyle w:val="-"/>
        <w:keepNext/>
        <w:rPr>
          <w:rtl/>
        </w:rPr>
      </w:pPr>
      <w:bookmarkStart w:id="19249" w:name="ET_speakercontinue_6605_43"/>
      <w:r w:rsidRPr="00124E2B">
        <w:rPr>
          <w:rStyle w:val="TagStyle"/>
          <w:rtl/>
        </w:rPr>
        <w:t xml:space="preserve"> &lt;&lt; דובר_המשך &gt;&gt; </w:t>
      </w:r>
      <w:r>
        <w:rPr>
          <w:rtl/>
        </w:rPr>
        <w:t>השרה לשוויון חברתי וקידום מעמד האישה מאי גולן:</w:t>
      </w:r>
      <w:r w:rsidRPr="00124E2B">
        <w:rPr>
          <w:rStyle w:val="TagStyle"/>
          <w:rtl/>
        </w:rPr>
        <w:t xml:space="preserve"> &lt;&lt; דובר_המשך &gt;&gt;</w:t>
      </w:r>
      <w:r>
        <w:rPr>
          <w:rtl/>
        </w:rPr>
        <w:t xml:space="preserve">   </w:t>
      </w:r>
      <w:bookmarkEnd w:id="19249"/>
    </w:p>
    <w:p w:rsidR="00CA466D" w:rsidRDefault="00CA466D" w:rsidP="008F2C55">
      <w:pPr>
        <w:rPr>
          <w:rtl/>
          <w:lang w:eastAsia="he-IL"/>
        </w:rPr>
      </w:pPr>
    </w:p>
    <w:p w:rsidR="00CA466D" w:rsidRDefault="00CA466D" w:rsidP="003B3E02">
      <w:pPr>
        <w:rPr>
          <w:rtl/>
        </w:rPr>
      </w:pPr>
      <w:r>
        <w:rPr>
          <w:rFonts w:hint="cs"/>
          <w:rtl/>
        </w:rPr>
        <w:t>ועד אז אנחנו</w:t>
      </w:r>
      <w:bookmarkStart w:id="19250" w:name="_ETM_Q313_536182"/>
      <w:bookmarkEnd w:id="19250"/>
      <w:r>
        <w:rPr>
          <w:rFonts w:hint="cs"/>
          <w:rtl/>
        </w:rPr>
        <w:t xml:space="preserve"> נמתין לזה שהיועמ"שית תגיע לאחד מהשימועים שלה </w:t>
      </w:r>
      <w:bookmarkStart w:id="19251" w:name="_ETM_Q313_537605"/>
      <w:bookmarkEnd w:id="19251"/>
      <w:r w:rsidR="007220C2">
        <w:rPr>
          <w:rFonts w:hint="cs"/>
          <w:rtl/>
        </w:rPr>
        <w:t>ויחקרו באמת את מה שקורה בדיפ-</w:t>
      </w:r>
      <w:r>
        <w:rPr>
          <w:rFonts w:hint="cs"/>
          <w:rtl/>
        </w:rPr>
        <w:t xml:space="preserve">סטייט החולני והמעוות הזה. תודה רבה. </w:t>
      </w:r>
    </w:p>
    <w:p w:rsidR="00CA466D" w:rsidRDefault="00CA466D" w:rsidP="003B3E02">
      <w:pPr>
        <w:rPr>
          <w:rtl/>
        </w:rPr>
      </w:pPr>
    </w:p>
    <w:p w:rsidR="00CA466D" w:rsidRDefault="00CA466D" w:rsidP="003B3E02">
      <w:pPr>
        <w:pStyle w:val="af6"/>
        <w:keepNext/>
        <w:rPr>
          <w:rtl/>
        </w:rPr>
      </w:pPr>
      <w:r w:rsidRPr="000F2035">
        <w:rPr>
          <w:rStyle w:val="TagStyle"/>
          <w:rtl/>
        </w:rPr>
        <w:t xml:space="preserve"> &lt;&lt; יור &gt;&gt; </w:t>
      </w:r>
      <w:r>
        <w:rPr>
          <w:rtl/>
        </w:rPr>
        <w:t>היו"ר משה סולומון:</w:t>
      </w:r>
      <w:r w:rsidRPr="000F2035">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r>
        <w:rPr>
          <w:rFonts w:hint="cs"/>
          <w:rtl/>
        </w:rPr>
        <w:t>תודה רבה. חברת הכנסת אורית</w:t>
      </w:r>
      <w:bookmarkStart w:id="19252" w:name="_ETM_Q313_544800"/>
      <w:bookmarkEnd w:id="19252"/>
      <w:r>
        <w:rPr>
          <w:rFonts w:hint="cs"/>
          <w:rtl/>
        </w:rPr>
        <w:t xml:space="preserve"> מלכה סטרוק, בבקשה. </w:t>
      </w:r>
      <w:bookmarkStart w:id="19253" w:name="_ETM_Q313_549616"/>
      <w:bookmarkEnd w:id="19253"/>
    </w:p>
    <w:p w:rsidR="00CA466D" w:rsidRDefault="00CA466D" w:rsidP="003B3E02">
      <w:pPr>
        <w:rPr>
          <w:b/>
          <w:bCs/>
          <w:u w:val="single"/>
          <w:rtl/>
          <w:lang w:eastAsia="he-IL"/>
        </w:rPr>
      </w:pPr>
      <w:bookmarkStart w:id="19254" w:name="_ETM_Q313_549688"/>
      <w:bookmarkEnd w:id="19254"/>
    </w:p>
    <w:p w:rsidR="00CA466D" w:rsidRDefault="00CA466D" w:rsidP="003B3E02">
      <w:pPr>
        <w:pStyle w:val="a4"/>
        <w:keepNext/>
        <w:rPr>
          <w:rtl/>
        </w:rPr>
      </w:pPr>
      <w:bookmarkStart w:id="19255" w:name="ET_speaker_6451_30"/>
      <w:r w:rsidRPr="00F42D39">
        <w:rPr>
          <w:rStyle w:val="TagStyle"/>
          <w:rtl/>
        </w:rPr>
        <w:t xml:space="preserve"> &lt;&lt; דובר &gt;&gt; </w:t>
      </w:r>
      <w:bookmarkStart w:id="19256" w:name="_Toc204194695"/>
      <w:bookmarkStart w:id="19257" w:name="_Toc204198249"/>
      <w:bookmarkStart w:id="19258" w:name="_Toc204198721"/>
      <w:r>
        <w:rPr>
          <w:rtl/>
        </w:rPr>
        <w:t>השרה להתיישבות ומשימות לאומיות אורית מלכה סטרוק:</w:t>
      </w:r>
      <w:bookmarkEnd w:id="19256"/>
      <w:bookmarkEnd w:id="19257"/>
      <w:bookmarkEnd w:id="19258"/>
      <w:r w:rsidRPr="00F42D39">
        <w:rPr>
          <w:rStyle w:val="TagStyle"/>
          <w:rtl/>
        </w:rPr>
        <w:t xml:space="preserve"> &lt;&lt; דובר &gt;&gt;</w:t>
      </w:r>
      <w:r>
        <w:rPr>
          <w:rtl/>
        </w:rPr>
        <w:t xml:space="preserve">   </w:t>
      </w:r>
      <w:bookmarkEnd w:id="19255"/>
    </w:p>
    <w:p w:rsidR="00CA466D" w:rsidRDefault="00CA466D" w:rsidP="008F2C55">
      <w:pPr>
        <w:rPr>
          <w:rtl/>
          <w:lang w:eastAsia="he-IL"/>
        </w:rPr>
      </w:pPr>
    </w:p>
    <w:p w:rsidR="00CA466D" w:rsidRDefault="00CA466D" w:rsidP="003B3E02">
      <w:pPr>
        <w:rPr>
          <w:rtl/>
        </w:rPr>
      </w:pPr>
      <w:bookmarkStart w:id="19259" w:name="_ETM_Q313_546932"/>
      <w:bookmarkStart w:id="19260" w:name="_ETM_Q313_555300"/>
      <w:bookmarkStart w:id="19261" w:name="_ETM_Q313_555385"/>
      <w:bookmarkEnd w:id="19259"/>
      <w:bookmarkEnd w:id="19260"/>
      <w:bookmarkEnd w:id="19261"/>
      <w:r>
        <w:rPr>
          <w:rFonts w:hint="cs"/>
          <w:rtl/>
        </w:rPr>
        <w:t xml:space="preserve">מכובדי וחברי היושב-ראש, חבריי חברי הכנסת, ימים גדולים. </w:t>
      </w:r>
      <w:bookmarkStart w:id="19262" w:name="_ETM_Q313_568603"/>
      <w:bookmarkEnd w:id="19262"/>
      <w:r>
        <w:rPr>
          <w:rFonts w:hint="cs"/>
          <w:rtl/>
        </w:rPr>
        <w:t>אני לא אדבר על חשיבות ההחלטה הזו, על הצדק</w:t>
      </w:r>
      <w:bookmarkStart w:id="19263" w:name="_ETM_Q313_575011"/>
      <w:bookmarkEnd w:id="19263"/>
      <w:r>
        <w:rPr>
          <w:rFonts w:hint="cs"/>
          <w:rtl/>
        </w:rPr>
        <w:t xml:space="preserve"> שלה ועל זכותנו וחובתנו לקבל אותה. על כל זה</w:t>
      </w:r>
      <w:bookmarkStart w:id="19264" w:name="_ETM_Q313_579411"/>
      <w:bookmarkEnd w:id="19264"/>
      <w:r>
        <w:rPr>
          <w:rFonts w:hint="cs"/>
          <w:rtl/>
        </w:rPr>
        <w:t xml:space="preserve"> דיברו לפניי וידברו וודאי אחריי. </w:t>
      </w:r>
    </w:p>
    <w:p w:rsidR="00CA466D" w:rsidRDefault="00CA466D" w:rsidP="003B3E02">
      <w:pPr>
        <w:rPr>
          <w:rtl/>
        </w:rPr>
      </w:pPr>
      <w:bookmarkStart w:id="19265" w:name="_ETM_Q313_579184"/>
      <w:bookmarkStart w:id="19266" w:name="_ETM_Q313_579267"/>
      <w:bookmarkStart w:id="19267" w:name="_ETM_Q313_579336"/>
      <w:bookmarkEnd w:id="19265"/>
      <w:bookmarkEnd w:id="19266"/>
      <w:bookmarkEnd w:id="19267"/>
    </w:p>
    <w:p w:rsidR="00CA466D" w:rsidRDefault="00CA466D" w:rsidP="003B3E02">
      <w:pPr>
        <w:pStyle w:val="af5"/>
        <w:keepNext/>
        <w:rPr>
          <w:rtl/>
        </w:rPr>
      </w:pPr>
      <w:bookmarkStart w:id="19268" w:name="_ETM_Q313_579415"/>
      <w:bookmarkEnd w:id="19268"/>
      <w:r w:rsidRPr="00640B96">
        <w:rPr>
          <w:rStyle w:val="TagStyle"/>
          <w:rtl/>
        </w:rPr>
        <w:t xml:space="preserve">&lt;&lt; קריאה &gt;&gt; </w:t>
      </w:r>
      <w:r>
        <w:rPr>
          <w:rtl/>
        </w:rPr>
        <w:t>ק</w:t>
      </w:r>
      <w:r>
        <w:rPr>
          <w:rFonts w:hint="cs"/>
          <w:rtl/>
        </w:rPr>
        <w:t>ריאה</w:t>
      </w:r>
      <w:r>
        <w:rPr>
          <w:rtl/>
        </w:rPr>
        <w:t>:</w:t>
      </w:r>
      <w:r w:rsidRPr="00640B96">
        <w:rPr>
          <w:rStyle w:val="TagStyle"/>
          <w:rtl/>
        </w:rPr>
        <w:t xml:space="preserve"> &lt;&lt; קריאה &gt;&gt;</w:t>
      </w:r>
      <w:r>
        <w:rPr>
          <w:rtl/>
        </w:rPr>
        <w:t xml:space="preserve">   </w:t>
      </w:r>
    </w:p>
    <w:p w:rsidR="00CA466D" w:rsidRDefault="00CA466D" w:rsidP="003B3E02">
      <w:pPr>
        <w:rPr>
          <w:rtl/>
        </w:rPr>
      </w:pPr>
    </w:p>
    <w:p w:rsidR="00CA466D" w:rsidRDefault="00DA5739" w:rsidP="003B3E02">
      <w:pPr>
        <w:rPr>
          <w:rtl/>
        </w:rPr>
      </w:pPr>
      <w:bookmarkStart w:id="19269" w:name="_ETM_Q313_591633"/>
      <w:bookmarkStart w:id="19270" w:name="_ETM_Q313_591705"/>
      <w:bookmarkEnd w:id="19269"/>
      <w:bookmarkEnd w:id="19270"/>
      <w:r>
        <w:rPr>
          <w:rFonts w:hint="cs"/>
          <w:rtl/>
        </w:rPr>
        <w:t>– – –</w:t>
      </w:r>
    </w:p>
    <w:p w:rsidR="00CA466D" w:rsidRDefault="00CA466D" w:rsidP="003B3E02">
      <w:pPr>
        <w:rPr>
          <w:rtl/>
        </w:rPr>
      </w:pPr>
    </w:p>
    <w:p w:rsidR="00CA466D" w:rsidRDefault="00CA466D" w:rsidP="003B3E02">
      <w:pPr>
        <w:pStyle w:val="-"/>
        <w:keepNext/>
        <w:rPr>
          <w:rtl/>
        </w:rPr>
      </w:pPr>
      <w:r w:rsidRPr="00F42D39">
        <w:rPr>
          <w:rStyle w:val="TagStyle"/>
          <w:rtl/>
        </w:rPr>
        <w:t xml:space="preserve">&lt;&lt; דובר_המשך &gt;&gt; </w:t>
      </w:r>
      <w:r>
        <w:rPr>
          <w:rtl/>
        </w:rPr>
        <w:t>השרה להתיישבות ומשימות לאומיות אורית מלכה סטרוק:</w:t>
      </w:r>
      <w:r w:rsidRPr="00F42D39">
        <w:rPr>
          <w:rStyle w:val="TagStyle"/>
          <w:rtl/>
        </w:rPr>
        <w:t xml:space="preserve"> &lt;&lt; דובר_המשך &gt;&gt;</w:t>
      </w:r>
      <w:r>
        <w:rPr>
          <w:rtl/>
        </w:rPr>
        <w:t xml:space="preserve">   </w:t>
      </w:r>
    </w:p>
    <w:p w:rsidR="00CA466D" w:rsidRDefault="00CA466D" w:rsidP="003B3E02">
      <w:pPr>
        <w:rPr>
          <w:rtl/>
        </w:rPr>
      </w:pPr>
      <w:bookmarkStart w:id="19271" w:name="_ETM_Q313_562321"/>
      <w:bookmarkStart w:id="19272" w:name="_ETM_Q313_562394"/>
      <w:bookmarkEnd w:id="19271"/>
      <w:bookmarkEnd w:id="19272"/>
    </w:p>
    <w:p w:rsidR="00CA466D" w:rsidRDefault="00CA466D" w:rsidP="007220C2">
      <w:pPr>
        <w:rPr>
          <w:rtl/>
        </w:rPr>
      </w:pPr>
      <w:bookmarkStart w:id="19273" w:name="_ETM_Q313_562473"/>
      <w:bookmarkStart w:id="19274" w:name="_ETM_Q313_562540"/>
      <w:bookmarkEnd w:id="19273"/>
      <w:bookmarkEnd w:id="19274"/>
      <w:r>
        <w:rPr>
          <w:rFonts w:hint="cs"/>
          <w:rtl/>
        </w:rPr>
        <w:t>אדוני היושב-ראש, אני לא יכ</w:t>
      </w:r>
      <w:bookmarkStart w:id="19275" w:name="_ETM_Q313_587322"/>
      <w:bookmarkEnd w:id="19275"/>
      <w:r>
        <w:rPr>
          <w:rFonts w:hint="cs"/>
          <w:rtl/>
        </w:rPr>
        <w:t>ולה לדבר ככה, באמת, אני ממש לא יכולה. חברת הכנס</w:t>
      </w:r>
      <w:bookmarkStart w:id="19276" w:name="_ETM_Q313_597707"/>
      <w:bookmarkEnd w:id="19276"/>
      <w:r>
        <w:rPr>
          <w:rFonts w:hint="cs"/>
          <w:rtl/>
        </w:rPr>
        <w:t>ת שטרית, בעיני</w:t>
      </w:r>
      <w:r w:rsidR="007220C2">
        <w:rPr>
          <w:rFonts w:hint="cs"/>
          <w:rtl/>
        </w:rPr>
        <w:t>י</w:t>
      </w:r>
      <w:r>
        <w:rPr>
          <w:rFonts w:hint="cs"/>
          <w:rtl/>
        </w:rPr>
        <w:t xml:space="preserve"> זה נאום היסטורי. </w:t>
      </w:r>
    </w:p>
    <w:p w:rsidR="00CA466D" w:rsidRDefault="00CA466D" w:rsidP="003B3E02">
      <w:pPr>
        <w:rPr>
          <w:rtl/>
        </w:rPr>
      </w:pPr>
    </w:p>
    <w:p w:rsidR="00CA466D" w:rsidRDefault="00CA466D" w:rsidP="003B3E02">
      <w:pPr>
        <w:pStyle w:val="af5"/>
        <w:keepNext/>
        <w:rPr>
          <w:rtl/>
        </w:rPr>
      </w:pPr>
      <w:bookmarkStart w:id="19277" w:name="ET_interruption_5807_14"/>
      <w:r w:rsidRPr="00640B96">
        <w:rPr>
          <w:rStyle w:val="TagStyle"/>
          <w:rtl/>
        </w:rPr>
        <w:t xml:space="preserve"> &lt;&lt; קריאה &gt;&gt; </w:t>
      </w:r>
      <w:r>
        <w:rPr>
          <w:rtl/>
        </w:rPr>
        <w:t>קטי קטרין שטרית (הליכוד):</w:t>
      </w:r>
      <w:r w:rsidRPr="00640B96">
        <w:rPr>
          <w:rStyle w:val="TagStyle"/>
          <w:rtl/>
        </w:rPr>
        <w:t xml:space="preserve"> &lt;&lt; קריאה &gt;&gt;</w:t>
      </w:r>
      <w:r>
        <w:rPr>
          <w:rtl/>
        </w:rPr>
        <w:t xml:space="preserve">   </w:t>
      </w:r>
      <w:bookmarkEnd w:id="19277"/>
    </w:p>
    <w:p w:rsidR="00CA466D" w:rsidRDefault="00CA466D" w:rsidP="008F2C55">
      <w:pPr>
        <w:rPr>
          <w:rtl/>
        </w:rPr>
      </w:pPr>
    </w:p>
    <w:p w:rsidR="00CA466D" w:rsidRDefault="00CA466D" w:rsidP="003B3E02">
      <w:pPr>
        <w:rPr>
          <w:rtl/>
        </w:rPr>
      </w:pPr>
      <w:r>
        <w:rPr>
          <w:rFonts w:hint="cs"/>
          <w:rtl/>
        </w:rPr>
        <w:t xml:space="preserve">סליחה. </w:t>
      </w:r>
      <w:bookmarkStart w:id="19278" w:name="_ETM_Q313_597664"/>
      <w:bookmarkEnd w:id="19278"/>
    </w:p>
    <w:p w:rsidR="00CA466D" w:rsidRPr="00640B96" w:rsidRDefault="00CA466D" w:rsidP="003B3E02">
      <w:pPr>
        <w:rPr>
          <w:rtl/>
        </w:rPr>
      </w:pPr>
      <w:bookmarkStart w:id="19279" w:name="_ETM_Q313_597679"/>
      <w:bookmarkEnd w:id="19279"/>
    </w:p>
    <w:p w:rsidR="00CA466D" w:rsidRDefault="00CA466D" w:rsidP="003B3E02">
      <w:pPr>
        <w:pStyle w:val="-"/>
        <w:keepNext/>
        <w:rPr>
          <w:rtl/>
        </w:rPr>
      </w:pPr>
      <w:bookmarkStart w:id="19280" w:name="ET_speakercontinue_6451_31"/>
      <w:r w:rsidRPr="00F42D39">
        <w:rPr>
          <w:rStyle w:val="TagStyle"/>
          <w:rtl/>
        </w:rPr>
        <w:t xml:space="preserve"> &lt;&lt; דובר_המשך &gt;&gt; </w:t>
      </w:r>
      <w:r>
        <w:rPr>
          <w:rtl/>
        </w:rPr>
        <w:t>השרה להתיישבות ומשימות לאומיות אורית מלכה סטרוק:</w:t>
      </w:r>
      <w:r w:rsidRPr="00F42D39">
        <w:rPr>
          <w:rStyle w:val="TagStyle"/>
          <w:rtl/>
        </w:rPr>
        <w:t xml:space="preserve"> &lt;&lt; דובר_המשך &gt;&gt;</w:t>
      </w:r>
      <w:r>
        <w:rPr>
          <w:rtl/>
        </w:rPr>
        <w:t xml:space="preserve">   </w:t>
      </w:r>
      <w:bookmarkEnd w:id="19280"/>
    </w:p>
    <w:p w:rsidR="00CA466D" w:rsidRDefault="00CA466D" w:rsidP="008F2C55">
      <w:pPr>
        <w:rPr>
          <w:rtl/>
        </w:rPr>
      </w:pPr>
    </w:p>
    <w:p w:rsidR="00CA466D" w:rsidRDefault="00CA466D" w:rsidP="003B3E02">
      <w:pPr>
        <w:rPr>
          <w:rtl/>
        </w:rPr>
      </w:pPr>
      <w:r>
        <w:rPr>
          <w:rFonts w:hint="cs"/>
          <w:rtl/>
        </w:rPr>
        <w:t>אדוני היושב-ראש, אני מבקשת מאוד לספור לי מההתחלה. בעיני</w:t>
      </w:r>
      <w:r w:rsidR="007220C2">
        <w:rPr>
          <w:rFonts w:hint="cs"/>
          <w:rtl/>
        </w:rPr>
        <w:t>י</w:t>
      </w:r>
      <w:r>
        <w:rPr>
          <w:rFonts w:hint="cs"/>
          <w:rtl/>
        </w:rPr>
        <w:t xml:space="preserve"> זה </w:t>
      </w:r>
      <w:bookmarkStart w:id="19281" w:name="_ETM_Q313_601511"/>
      <w:bookmarkEnd w:id="19281"/>
      <w:r>
        <w:rPr>
          <w:rFonts w:hint="cs"/>
          <w:rtl/>
        </w:rPr>
        <w:t>נאום היסטורי, ואני מבקשת את הדקות שלי מההתחלה, ואני</w:t>
      </w:r>
      <w:bookmarkStart w:id="19282" w:name="_ETM_Q313_606594"/>
      <w:bookmarkEnd w:id="19282"/>
      <w:r>
        <w:rPr>
          <w:rFonts w:hint="cs"/>
          <w:rtl/>
        </w:rPr>
        <w:t xml:space="preserve"> מבקשת לאפשר לי לדבר, זה לא יכול להיות. תתחיל</w:t>
      </w:r>
      <w:bookmarkStart w:id="19283" w:name="_ETM_Q313_610646"/>
      <w:bookmarkEnd w:id="19283"/>
      <w:r>
        <w:rPr>
          <w:rFonts w:hint="cs"/>
          <w:rtl/>
        </w:rPr>
        <w:t xml:space="preserve"> מההתחלה, בבקשה, אני מאוד מבקשת. </w:t>
      </w:r>
      <w:bookmarkStart w:id="19284" w:name="_ETM_Q313_618118"/>
      <w:bookmarkEnd w:id="19284"/>
    </w:p>
    <w:p w:rsidR="00CA466D" w:rsidRDefault="00CA466D" w:rsidP="003B3E02">
      <w:pPr>
        <w:rPr>
          <w:rtl/>
        </w:rPr>
      </w:pPr>
      <w:bookmarkStart w:id="19285" w:name="_ETM_Q313_618224"/>
      <w:bookmarkEnd w:id="19285"/>
    </w:p>
    <w:p w:rsidR="00CA466D" w:rsidRDefault="00CA466D" w:rsidP="003B3E02">
      <w:pPr>
        <w:pStyle w:val="af6"/>
        <w:keepNext/>
        <w:rPr>
          <w:rtl/>
        </w:rPr>
      </w:pPr>
      <w:r w:rsidRPr="003535ED">
        <w:rPr>
          <w:rStyle w:val="TagStyle"/>
          <w:rtl/>
        </w:rPr>
        <w:t xml:space="preserve"> &lt;&lt; יור &gt;&gt; </w:t>
      </w:r>
      <w:r>
        <w:rPr>
          <w:rtl/>
        </w:rPr>
        <w:t>היו"ר משה סולומון:</w:t>
      </w:r>
      <w:r w:rsidRPr="003535ED">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bookmarkStart w:id="19286" w:name="_ETM_Q313_619330"/>
      <w:bookmarkEnd w:id="19286"/>
      <w:r>
        <w:rPr>
          <w:rFonts w:hint="cs"/>
          <w:rtl/>
        </w:rPr>
        <w:t xml:space="preserve">חברים, אני מבקש </w:t>
      </w:r>
      <w:bookmarkStart w:id="19287" w:name="_ETM_Q313_620905"/>
      <w:bookmarkStart w:id="19288" w:name="_ETM_Q313_617886"/>
      <w:bookmarkEnd w:id="19287"/>
      <w:bookmarkEnd w:id="19288"/>
      <w:r>
        <w:rPr>
          <w:rFonts w:hint="cs"/>
          <w:rtl/>
        </w:rPr>
        <w:t xml:space="preserve">מכל מי </w:t>
      </w:r>
      <w:bookmarkStart w:id="19289" w:name="_ETM_Q313_617819"/>
      <w:bookmarkEnd w:id="19289"/>
      <w:r>
        <w:rPr>
          <w:rFonts w:hint="cs"/>
          <w:rtl/>
        </w:rPr>
        <w:t xml:space="preserve">שנמצאים כאן </w:t>
      </w:r>
      <w:r w:rsidR="00DA5739">
        <w:rPr>
          <w:rFonts w:hint="cs"/>
          <w:rtl/>
        </w:rPr>
        <w:t>– – –</w:t>
      </w:r>
      <w:r>
        <w:rPr>
          <w:rFonts w:hint="cs"/>
          <w:rtl/>
        </w:rPr>
        <w:t xml:space="preserve"> בפרסה</w:t>
      </w:r>
      <w:bookmarkStart w:id="19290" w:name="_ETM_Q313_620811"/>
      <w:bookmarkEnd w:id="19290"/>
      <w:r>
        <w:rPr>
          <w:rFonts w:hint="cs"/>
          <w:rtl/>
        </w:rPr>
        <w:t xml:space="preserve">, תוכלו לדבר שם. בבקשה. </w:t>
      </w:r>
    </w:p>
    <w:p w:rsidR="00CA466D" w:rsidRDefault="00CA466D" w:rsidP="003B3E02">
      <w:pPr>
        <w:rPr>
          <w:rtl/>
        </w:rPr>
      </w:pPr>
      <w:bookmarkStart w:id="19291" w:name="_ETM_Q313_617963"/>
      <w:bookmarkEnd w:id="19291"/>
    </w:p>
    <w:p w:rsidR="00CA466D" w:rsidRDefault="00CA466D" w:rsidP="003B3E02">
      <w:pPr>
        <w:pStyle w:val="KeepWithNext"/>
        <w:rPr>
          <w:rStyle w:val="TagStyle"/>
          <w:b/>
          <w:bCs/>
          <w:u w:val="single"/>
          <w:rtl/>
          <w:lang w:eastAsia="he-IL"/>
        </w:rPr>
      </w:pPr>
      <w:bookmarkStart w:id="19292" w:name="_ETM_Q313_620992"/>
      <w:bookmarkEnd w:id="19292"/>
    </w:p>
    <w:p w:rsidR="00CA466D" w:rsidRDefault="00CA466D" w:rsidP="003B3E02">
      <w:pPr>
        <w:pStyle w:val="-"/>
        <w:keepNext/>
        <w:rPr>
          <w:rtl/>
        </w:rPr>
      </w:pPr>
      <w:bookmarkStart w:id="19293" w:name="ET_speakercontinue_6451_32"/>
      <w:r w:rsidRPr="00F42D39">
        <w:rPr>
          <w:rStyle w:val="TagStyle"/>
          <w:rtl/>
        </w:rPr>
        <w:t xml:space="preserve"> &lt;&lt; דובר_המשך &gt;&gt; </w:t>
      </w:r>
      <w:r>
        <w:rPr>
          <w:rtl/>
        </w:rPr>
        <w:t>השרה להתיישבות ומשימות לאומיות אורית מלכה סטרוק:</w:t>
      </w:r>
      <w:r w:rsidRPr="00F42D39">
        <w:rPr>
          <w:rStyle w:val="TagStyle"/>
          <w:rtl/>
        </w:rPr>
        <w:t xml:space="preserve"> &lt;&lt; דובר_המשך &gt;&gt;</w:t>
      </w:r>
      <w:r>
        <w:rPr>
          <w:rtl/>
        </w:rPr>
        <w:t xml:space="preserve">   </w:t>
      </w:r>
      <w:bookmarkEnd w:id="19293"/>
    </w:p>
    <w:p w:rsidR="00CA466D" w:rsidRDefault="00CA466D" w:rsidP="008F2C55">
      <w:pPr>
        <w:rPr>
          <w:rtl/>
          <w:lang w:eastAsia="he-IL"/>
        </w:rPr>
      </w:pPr>
    </w:p>
    <w:p w:rsidR="00CA466D" w:rsidRDefault="00CA466D" w:rsidP="003B3E02">
      <w:pPr>
        <w:rPr>
          <w:rtl/>
        </w:rPr>
      </w:pPr>
      <w:r>
        <w:rPr>
          <w:rFonts w:hint="cs"/>
          <w:rtl/>
        </w:rPr>
        <w:t>חברת הכנסת לימור</w:t>
      </w:r>
      <w:bookmarkStart w:id="19294" w:name="_ETM_Q313_622562"/>
      <w:bookmarkEnd w:id="19294"/>
      <w:r>
        <w:rPr>
          <w:rFonts w:hint="cs"/>
          <w:rtl/>
        </w:rPr>
        <w:t xml:space="preserve"> היקרה, אני מבקשת. </w:t>
      </w:r>
    </w:p>
    <w:p w:rsidR="00CA466D" w:rsidRDefault="00CA466D" w:rsidP="003B3E02">
      <w:pPr>
        <w:rPr>
          <w:rtl/>
        </w:rPr>
      </w:pPr>
    </w:p>
    <w:p w:rsidR="00CA466D" w:rsidRDefault="00CA466D" w:rsidP="003B3E02">
      <w:pPr>
        <w:pStyle w:val="af5"/>
        <w:keepNext/>
        <w:rPr>
          <w:rtl/>
        </w:rPr>
      </w:pPr>
      <w:bookmarkStart w:id="19295" w:name="_ETM_Q313_622856"/>
      <w:bookmarkStart w:id="19296" w:name="ET_interruption_6356_17"/>
      <w:bookmarkEnd w:id="19295"/>
      <w:r w:rsidRPr="003535ED">
        <w:rPr>
          <w:rStyle w:val="TagStyle"/>
          <w:rtl/>
        </w:rPr>
        <w:t xml:space="preserve"> &lt;&lt; קריאה &gt;&gt; </w:t>
      </w:r>
      <w:r>
        <w:rPr>
          <w:rtl/>
        </w:rPr>
        <w:t>לימור סון הר מלך (עוצמה יהודית):</w:t>
      </w:r>
      <w:r w:rsidRPr="003535ED">
        <w:rPr>
          <w:rStyle w:val="TagStyle"/>
          <w:rtl/>
        </w:rPr>
        <w:t xml:space="preserve"> &lt;&lt; קריאה &gt;&gt;</w:t>
      </w:r>
      <w:r>
        <w:rPr>
          <w:rtl/>
        </w:rPr>
        <w:t xml:space="preserve">   </w:t>
      </w:r>
      <w:bookmarkEnd w:id="19296"/>
    </w:p>
    <w:p w:rsidR="00CA466D" w:rsidRDefault="00CA466D" w:rsidP="008F2C55">
      <w:pPr>
        <w:rPr>
          <w:rtl/>
        </w:rPr>
      </w:pPr>
    </w:p>
    <w:p w:rsidR="00CA466D" w:rsidRDefault="00CA466D" w:rsidP="003B3E02">
      <w:pPr>
        <w:rPr>
          <w:rtl/>
        </w:rPr>
      </w:pPr>
      <w:bookmarkStart w:id="19297" w:name="_ETM_Q313_624060"/>
      <w:bookmarkEnd w:id="19297"/>
      <w:r>
        <w:rPr>
          <w:rFonts w:hint="cs"/>
          <w:rtl/>
        </w:rPr>
        <w:t xml:space="preserve">אני באתי להקשיב. </w:t>
      </w:r>
      <w:bookmarkStart w:id="19298" w:name="_ETM_Q313_621649"/>
      <w:bookmarkEnd w:id="19298"/>
    </w:p>
    <w:p w:rsidR="00CA466D" w:rsidRPr="003535ED" w:rsidRDefault="00CA466D" w:rsidP="003B3E02">
      <w:pPr>
        <w:rPr>
          <w:rtl/>
        </w:rPr>
      </w:pPr>
      <w:bookmarkStart w:id="19299" w:name="_ETM_Q313_621735"/>
      <w:bookmarkEnd w:id="19299"/>
    </w:p>
    <w:p w:rsidR="00CA466D" w:rsidRDefault="00CA466D" w:rsidP="003B3E02">
      <w:pPr>
        <w:pStyle w:val="-"/>
        <w:keepNext/>
        <w:rPr>
          <w:rtl/>
        </w:rPr>
      </w:pPr>
      <w:bookmarkStart w:id="19300" w:name="ET_speakercontinue_6451_33"/>
      <w:r w:rsidRPr="00124E2B">
        <w:rPr>
          <w:rStyle w:val="TagStyle"/>
          <w:rtl/>
        </w:rPr>
        <w:t xml:space="preserve">&lt;&lt; דובר_המשך &gt;&gt; </w:t>
      </w:r>
      <w:r>
        <w:rPr>
          <w:rtl/>
        </w:rPr>
        <w:t>השרה להתיישבות ומשימות לאומיות אורית מלכה סטרוק:</w:t>
      </w:r>
      <w:r w:rsidRPr="00124E2B">
        <w:rPr>
          <w:rStyle w:val="TagStyle"/>
          <w:rtl/>
        </w:rPr>
        <w:t xml:space="preserve"> &lt;&lt; דובר_המשך &gt;&gt;</w:t>
      </w:r>
      <w:r>
        <w:rPr>
          <w:rtl/>
        </w:rPr>
        <w:t xml:space="preserve">   </w:t>
      </w:r>
      <w:bookmarkEnd w:id="19300"/>
    </w:p>
    <w:p w:rsidR="00CA466D" w:rsidRDefault="00CA466D" w:rsidP="008F2C55">
      <w:pPr>
        <w:rPr>
          <w:rtl/>
          <w:lang w:eastAsia="he-IL"/>
        </w:rPr>
      </w:pPr>
    </w:p>
    <w:p w:rsidR="00CA466D" w:rsidRDefault="00CA466D" w:rsidP="007220C2">
      <w:pPr>
        <w:rPr>
          <w:rtl/>
        </w:rPr>
      </w:pPr>
      <w:r>
        <w:rPr>
          <w:rFonts w:hint="cs"/>
          <w:rtl/>
        </w:rPr>
        <w:t xml:space="preserve">תודה. אדוני היושב-ראש וחבריי חברי הכנסת, אני לא אדבר על חשיבות ההחלטה </w:t>
      </w:r>
      <w:bookmarkStart w:id="19301" w:name="_ETM_Q313_630907"/>
      <w:bookmarkEnd w:id="19301"/>
      <w:r>
        <w:rPr>
          <w:rFonts w:hint="cs"/>
          <w:rtl/>
        </w:rPr>
        <w:t xml:space="preserve">החשובה הזו, ההיסטורית, על הצדק שלה או על זכותנו לקבל אותה או על חובתנו לקבל אותה. על כל זה דיברו וידברו גם אחריי. אני </w:t>
      </w:r>
      <w:bookmarkStart w:id="19302" w:name="_ETM_Q313_647653"/>
      <w:bookmarkEnd w:id="19302"/>
      <w:r>
        <w:rPr>
          <w:rFonts w:hint="cs"/>
          <w:rtl/>
        </w:rPr>
        <w:t xml:space="preserve">רוצה לדבר על התהליך, תהליך התשובה של העם הזה, </w:t>
      </w:r>
      <w:bookmarkStart w:id="19303" w:name="_ETM_Q313_654261"/>
      <w:bookmarkEnd w:id="19303"/>
      <w:r>
        <w:rPr>
          <w:rFonts w:hint="cs"/>
          <w:rtl/>
        </w:rPr>
        <w:t>של העם שלנו</w:t>
      </w:r>
      <w:r w:rsidR="007220C2">
        <w:rPr>
          <w:rFonts w:hint="cs"/>
          <w:rtl/>
        </w:rPr>
        <w:t>,</w:t>
      </w:r>
      <w:r>
        <w:rPr>
          <w:rFonts w:hint="cs"/>
          <w:rtl/>
        </w:rPr>
        <w:t xml:space="preserve"> תהליך שאנחנו חווים אותו, ואנחנו חווים עכשיו את </w:t>
      </w:r>
      <w:bookmarkStart w:id="19304" w:name="_ETM_Q313_660267"/>
      <w:bookmarkEnd w:id="19304"/>
      <w:r>
        <w:rPr>
          <w:rFonts w:hint="cs"/>
          <w:rtl/>
        </w:rPr>
        <w:t>אחד מרגעי השיא שלו. אין מקרים, חבריי חברי הכנסת</w:t>
      </w:r>
      <w:bookmarkStart w:id="19305" w:name="_ETM_Q313_663225"/>
      <w:bookmarkEnd w:id="19305"/>
      <w:r w:rsidR="007220C2">
        <w:rPr>
          <w:rFonts w:hint="cs"/>
          <w:rtl/>
        </w:rPr>
        <w:t>.</w:t>
      </w:r>
      <w:r w:rsidR="007220C2">
        <w:rPr>
          <w:rFonts w:hint="eastAsia"/>
          <w:rtl/>
        </w:rPr>
        <w:t xml:space="preserve"> </w:t>
      </w:r>
      <w:r>
        <w:rPr>
          <w:rFonts w:hint="cs"/>
          <w:rtl/>
        </w:rPr>
        <w:t>אצלנו אומרים שמקרה זה רק מהשם</w:t>
      </w:r>
      <w:r w:rsidR="007220C2">
        <w:rPr>
          <w:rFonts w:hint="cs"/>
          <w:rtl/>
        </w:rPr>
        <w:t>.</w:t>
      </w:r>
      <w:r>
        <w:rPr>
          <w:rFonts w:hint="cs"/>
          <w:rtl/>
        </w:rPr>
        <w:t xml:space="preserve"> אין מקרה בעולם</w:t>
      </w:r>
      <w:bookmarkStart w:id="19306" w:name="_ETM_Q313_667825"/>
      <w:bookmarkEnd w:id="19306"/>
      <w:r>
        <w:rPr>
          <w:rFonts w:hint="cs"/>
          <w:rtl/>
        </w:rPr>
        <w:t xml:space="preserve">.  </w:t>
      </w:r>
      <w:bookmarkStart w:id="19307" w:name="_ETM_Q313_667489"/>
      <w:bookmarkEnd w:id="19307"/>
    </w:p>
    <w:p w:rsidR="00CA466D" w:rsidRDefault="00CA466D" w:rsidP="003B3E02">
      <w:pPr>
        <w:rPr>
          <w:rtl/>
        </w:rPr>
      </w:pPr>
      <w:bookmarkStart w:id="19308" w:name="_ETM_Q313_667591"/>
      <w:bookmarkEnd w:id="19308"/>
    </w:p>
    <w:p w:rsidR="00CA466D" w:rsidRDefault="00CA466D" w:rsidP="003B3E02">
      <w:pPr>
        <w:pStyle w:val="af6"/>
        <w:keepNext/>
        <w:rPr>
          <w:rtl/>
        </w:rPr>
      </w:pPr>
      <w:r w:rsidRPr="003535ED">
        <w:rPr>
          <w:rStyle w:val="TagStyle"/>
          <w:rtl/>
        </w:rPr>
        <w:t xml:space="preserve"> &lt;&lt; יור &gt;&gt; </w:t>
      </w:r>
      <w:r>
        <w:rPr>
          <w:rtl/>
        </w:rPr>
        <w:t>היו"ר משה סולומון:</w:t>
      </w:r>
      <w:r w:rsidRPr="003535ED">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bookmarkStart w:id="19309" w:name="_ETM_Q313_668551"/>
      <w:bookmarkEnd w:id="19309"/>
      <w:r>
        <w:rPr>
          <w:rFonts w:hint="cs"/>
          <w:rtl/>
        </w:rPr>
        <w:t>זה רק מהשם</w:t>
      </w:r>
      <w:bookmarkStart w:id="19310" w:name="_ETM_Q313_665176"/>
      <w:bookmarkStart w:id="19311" w:name="_ETM_Q313_665256"/>
      <w:bookmarkEnd w:id="19310"/>
      <w:bookmarkEnd w:id="19311"/>
      <w:r>
        <w:rPr>
          <w:rFonts w:hint="cs"/>
          <w:rtl/>
        </w:rPr>
        <w:t xml:space="preserve">. </w:t>
      </w:r>
      <w:bookmarkStart w:id="19312" w:name="_ETM_Q313_667176"/>
      <w:bookmarkEnd w:id="19312"/>
    </w:p>
    <w:p w:rsidR="00CA466D" w:rsidRDefault="00CA466D" w:rsidP="003B3E02">
      <w:pPr>
        <w:rPr>
          <w:rtl/>
        </w:rPr>
      </w:pPr>
      <w:bookmarkStart w:id="19313" w:name="_ETM_Q313_666591"/>
      <w:bookmarkStart w:id="19314" w:name="_ETM_Q313_666671"/>
      <w:bookmarkEnd w:id="19313"/>
      <w:bookmarkEnd w:id="19314"/>
    </w:p>
    <w:p w:rsidR="00CA466D" w:rsidRDefault="00CA466D" w:rsidP="003B3E02">
      <w:pPr>
        <w:pStyle w:val="-"/>
        <w:keepNext/>
        <w:rPr>
          <w:rtl/>
        </w:rPr>
      </w:pPr>
      <w:bookmarkStart w:id="19315" w:name="_ETM_Q313_667248"/>
      <w:bookmarkStart w:id="19316" w:name="ET_speakercontinue_6451_34"/>
      <w:bookmarkEnd w:id="19315"/>
      <w:r w:rsidRPr="00124E2B">
        <w:rPr>
          <w:rStyle w:val="TagStyle"/>
          <w:rtl/>
        </w:rPr>
        <w:t xml:space="preserve"> &lt;&lt; דובר_המשך &gt;&gt; </w:t>
      </w:r>
      <w:r>
        <w:rPr>
          <w:rtl/>
        </w:rPr>
        <w:t>השרה להתיישבות ומשימות לאומיות אורית מלכה סטרוק:</w:t>
      </w:r>
      <w:r w:rsidRPr="00124E2B">
        <w:rPr>
          <w:rStyle w:val="TagStyle"/>
          <w:rtl/>
        </w:rPr>
        <w:t xml:space="preserve"> &lt;&lt; דובר_המשך &gt;&gt;</w:t>
      </w:r>
      <w:r>
        <w:rPr>
          <w:rtl/>
        </w:rPr>
        <w:t xml:space="preserve">   </w:t>
      </w:r>
      <w:bookmarkEnd w:id="19316"/>
    </w:p>
    <w:p w:rsidR="00CA466D" w:rsidRDefault="00CA466D" w:rsidP="008F2C55">
      <w:pPr>
        <w:rPr>
          <w:rtl/>
        </w:rPr>
      </w:pPr>
    </w:p>
    <w:p w:rsidR="00CA466D" w:rsidRDefault="00CA466D" w:rsidP="003B3E02">
      <w:pPr>
        <w:rPr>
          <w:rtl/>
        </w:rPr>
      </w:pPr>
      <w:r>
        <w:rPr>
          <w:rFonts w:hint="cs"/>
          <w:rtl/>
        </w:rPr>
        <w:t xml:space="preserve">ולכן, זה לא מקרה </w:t>
      </w:r>
      <w:bookmarkStart w:id="19317" w:name="_ETM_Q313_669908"/>
      <w:bookmarkEnd w:id="19317"/>
      <w:r>
        <w:rPr>
          <w:rFonts w:hint="cs"/>
          <w:rtl/>
        </w:rPr>
        <w:t>שאנחנו מקבלים את ההחלטה ההיסטורית הזו דווקא עכשיו, ערב שבת</w:t>
      </w:r>
      <w:bookmarkStart w:id="19318" w:name="_ETM_Q313_677107"/>
      <w:bookmarkEnd w:id="19318"/>
      <w:r>
        <w:rPr>
          <w:rFonts w:hint="cs"/>
          <w:rtl/>
        </w:rPr>
        <w:t xml:space="preserve"> קודש של פרשיות </w:t>
      </w:r>
      <w:r w:rsidRPr="003535ED">
        <w:rPr>
          <w:rtl/>
        </w:rPr>
        <w:t xml:space="preserve">מטות </w:t>
      </w:r>
      <w:r>
        <w:rPr>
          <w:rFonts w:hint="cs"/>
          <w:rtl/>
        </w:rPr>
        <w:t>ו</w:t>
      </w:r>
      <w:r w:rsidRPr="003535ED">
        <w:rPr>
          <w:rtl/>
        </w:rPr>
        <w:t>מסעי</w:t>
      </w:r>
      <w:r>
        <w:rPr>
          <w:rFonts w:hint="cs"/>
          <w:rtl/>
        </w:rPr>
        <w:t>, פרשת השבוע שבה</w:t>
      </w:r>
      <w:bookmarkStart w:id="19319" w:name="_ETM_Q313_686714"/>
      <w:bookmarkEnd w:id="19319"/>
      <w:r>
        <w:rPr>
          <w:rFonts w:hint="cs"/>
          <w:rtl/>
        </w:rPr>
        <w:t xml:space="preserve"> כתובה לפי הרמב"ן מצוות יישוב הארץ, מצוות הורשת הארץ. </w:t>
      </w:r>
      <w:bookmarkStart w:id="19320" w:name="_ETM_Q313_691641"/>
      <w:bookmarkEnd w:id="19320"/>
      <w:r>
        <w:rPr>
          <w:rFonts w:hint="cs"/>
          <w:rtl/>
        </w:rPr>
        <w:t>"</w:t>
      </w:r>
      <w:r w:rsidRPr="003535ED">
        <w:rPr>
          <w:rtl/>
        </w:rPr>
        <w:t>והורשתם את הארץ וישבתם בה כי לכם נתתי את הארץ לרשת אתה</w:t>
      </w:r>
      <w:r>
        <w:rPr>
          <w:rFonts w:hint="cs"/>
          <w:rtl/>
        </w:rPr>
        <w:t xml:space="preserve">" </w:t>
      </w:r>
      <w:r>
        <w:rPr>
          <w:rFonts w:hint="eastAsia"/>
          <w:rtl/>
        </w:rPr>
        <w:t>–</w:t>
      </w:r>
      <w:r>
        <w:rPr>
          <w:rFonts w:hint="cs"/>
          <w:rtl/>
        </w:rPr>
        <w:t xml:space="preserve"> </w:t>
      </w:r>
      <w:bookmarkStart w:id="19321" w:name="_ETM_Q313_710181"/>
      <w:bookmarkEnd w:id="19321"/>
      <w:r>
        <w:rPr>
          <w:rFonts w:hint="cs"/>
          <w:rtl/>
        </w:rPr>
        <w:t>אומר הרמב"ן: "</w:t>
      </w:r>
      <w:r>
        <w:rPr>
          <w:rtl/>
        </w:rPr>
        <w:t>על דעתי</w:t>
      </w:r>
      <w:r>
        <w:rPr>
          <w:rFonts w:hint="cs"/>
          <w:rtl/>
        </w:rPr>
        <w:t>,</w:t>
      </w:r>
      <w:r>
        <w:rPr>
          <w:rtl/>
        </w:rPr>
        <w:t xml:space="preserve"> זו מצות </w:t>
      </w:r>
      <w:r w:rsidRPr="001118F5">
        <w:rPr>
          <w:rtl/>
        </w:rPr>
        <w:t>עשה הי</w:t>
      </w:r>
      <w:r>
        <w:rPr>
          <w:rFonts w:hint="cs"/>
          <w:rtl/>
        </w:rPr>
        <w:t>א</w:t>
      </w:r>
      <w:r w:rsidRPr="001118F5">
        <w:rPr>
          <w:rtl/>
        </w:rPr>
        <w:t>, יצ</w:t>
      </w:r>
      <w:r>
        <w:rPr>
          <w:rFonts w:hint="cs"/>
          <w:rtl/>
        </w:rPr>
        <w:t>ו</w:t>
      </w:r>
      <w:r w:rsidRPr="001118F5">
        <w:rPr>
          <w:rtl/>
        </w:rPr>
        <w:t>וה אותם שישבו בארץ ויירשו אותה כי הוא נתנה להם, ולא ימאסו</w:t>
      </w:r>
      <w:r w:rsidRPr="001118F5">
        <w:rPr>
          <w:rFonts w:hint="cs"/>
          <w:rtl/>
        </w:rPr>
        <w:t xml:space="preserve"> בנחלת ה</w:t>
      </w:r>
      <w:r>
        <w:rPr>
          <w:rFonts w:hint="cs"/>
          <w:rtl/>
        </w:rPr>
        <w:t>שם"</w:t>
      </w:r>
      <w:r w:rsidRPr="001118F5">
        <w:rPr>
          <w:rFonts w:hint="cs"/>
          <w:rtl/>
        </w:rPr>
        <w:t xml:space="preserve">. </w:t>
      </w:r>
      <w:bookmarkStart w:id="19322" w:name="_ETM_Q313_716431"/>
      <w:bookmarkStart w:id="19323" w:name="_ETM_Q313_716511"/>
      <w:bookmarkStart w:id="19324" w:name="_ETM_Q313_716559"/>
      <w:bookmarkStart w:id="19325" w:name="_ETM_Q313_716629"/>
      <w:bookmarkEnd w:id="19322"/>
      <w:bookmarkEnd w:id="19323"/>
      <w:bookmarkEnd w:id="19324"/>
      <w:bookmarkEnd w:id="19325"/>
      <w:r>
        <w:rPr>
          <w:rFonts w:hint="cs"/>
          <w:rtl/>
        </w:rPr>
        <w:t>המילים האלה</w:t>
      </w:r>
      <w:bookmarkStart w:id="19326" w:name="_ETM_Q313_712921"/>
      <w:bookmarkEnd w:id="19326"/>
      <w:r>
        <w:rPr>
          <w:rFonts w:hint="cs"/>
          <w:rtl/>
        </w:rPr>
        <w:t>, "ולא ימאסו בנחלת השם", מזכירות לנו א</w:t>
      </w:r>
      <w:bookmarkStart w:id="19327" w:name="_ETM_Q313_722069"/>
      <w:bookmarkEnd w:id="19327"/>
      <w:r>
        <w:rPr>
          <w:rFonts w:hint="cs"/>
          <w:rtl/>
        </w:rPr>
        <w:t>ת הפסוק מתה</w:t>
      </w:r>
      <w:r w:rsidR="007220C2">
        <w:rPr>
          <w:rFonts w:hint="cs"/>
          <w:rtl/>
        </w:rPr>
        <w:t>י</w:t>
      </w:r>
      <w:r>
        <w:rPr>
          <w:rFonts w:hint="cs"/>
          <w:rtl/>
        </w:rPr>
        <w:t xml:space="preserve">לים: "וימאסו בארץ חמדה". </w:t>
      </w:r>
    </w:p>
    <w:p w:rsidR="00CA466D" w:rsidRDefault="00CA466D" w:rsidP="003B3E02">
      <w:pPr>
        <w:rPr>
          <w:rtl/>
        </w:rPr>
      </w:pPr>
    </w:p>
    <w:p w:rsidR="00CA466D" w:rsidRDefault="00CA466D" w:rsidP="003B3E02">
      <w:pPr>
        <w:pStyle w:val="af5"/>
        <w:keepNext/>
        <w:rPr>
          <w:rtl/>
        </w:rPr>
      </w:pPr>
      <w:bookmarkStart w:id="19328" w:name="ET_interruption_5552_19"/>
      <w:r w:rsidRPr="001118F5">
        <w:rPr>
          <w:rStyle w:val="TagStyle"/>
          <w:rtl/>
        </w:rPr>
        <w:t xml:space="preserve"> &lt;&lt; קריאה &gt;&gt; </w:t>
      </w:r>
      <w:r>
        <w:rPr>
          <w:rtl/>
        </w:rPr>
        <w:t>יוליה מלינובסקי (ישראל ביתנו):</w:t>
      </w:r>
      <w:r w:rsidRPr="001118F5">
        <w:rPr>
          <w:rStyle w:val="TagStyle"/>
          <w:rtl/>
        </w:rPr>
        <w:t xml:space="preserve"> &lt;&lt; קריאה &gt;&gt;</w:t>
      </w:r>
      <w:r>
        <w:rPr>
          <w:rtl/>
        </w:rPr>
        <w:t xml:space="preserve">   </w:t>
      </w:r>
      <w:bookmarkEnd w:id="19328"/>
    </w:p>
    <w:p w:rsidR="00CA466D" w:rsidRDefault="00CA466D" w:rsidP="008F2C55">
      <w:pPr>
        <w:rPr>
          <w:rtl/>
        </w:rPr>
      </w:pPr>
    </w:p>
    <w:p w:rsidR="00CA466D" w:rsidRDefault="00DA5739" w:rsidP="003B3E02">
      <w:pPr>
        <w:rPr>
          <w:rtl/>
        </w:rPr>
      </w:pPr>
      <w:r>
        <w:rPr>
          <w:rFonts w:hint="cs"/>
          <w:rtl/>
        </w:rPr>
        <w:t>– – –</w:t>
      </w:r>
      <w:r w:rsidR="00CA466D">
        <w:rPr>
          <w:rFonts w:hint="cs"/>
          <w:rtl/>
        </w:rPr>
        <w:t xml:space="preserve"> חודשים. </w:t>
      </w:r>
    </w:p>
    <w:p w:rsidR="00CA466D" w:rsidRDefault="00CA466D" w:rsidP="003B3E02">
      <w:pPr>
        <w:rPr>
          <w:rtl/>
        </w:rPr>
      </w:pPr>
    </w:p>
    <w:p w:rsidR="00CA466D" w:rsidRDefault="00CA466D" w:rsidP="003B3E02">
      <w:pPr>
        <w:pStyle w:val="af6"/>
        <w:keepNext/>
        <w:rPr>
          <w:rtl/>
        </w:rPr>
      </w:pPr>
      <w:r w:rsidRPr="001118F5">
        <w:rPr>
          <w:rStyle w:val="TagStyle"/>
          <w:rtl/>
        </w:rPr>
        <w:t xml:space="preserve"> &lt;&lt; יור &gt;&gt; </w:t>
      </w:r>
      <w:r>
        <w:rPr>
          <w:rtl/>
        </w:rPr>
        <w:t>היו"ר משה סולומון:</w:t>
      </w:r>
      <w:r w:rsidRPr="001118F5">
        <w:rPr>
          <w:rStyle w:val="TagStyle"/>
          <w:rtl/>
        </w:rPr>
        <w:t xml:space="preserve"> &lt;&lt; יור &gt;&gt;</w:t>
      </w:r>
      <w:r>
        <w:rPr>
          <w:rtl/>
        </w:rPr>
        <w:t xml:space="preserve">   </w:t>
      </w:r>
    </w:p>
    <w:p w:rsidR="00CA466D" w:rsidRDefault="00CA466D" w:rsidP="008F2C55">
      <w:pPr>
        <w:rPr>
          <w:rtl/>
        </w:rPr>
      </w:pPr>
    </w:p>
    <w:p w:rsidR="00CA466D" w:rsidRPr="001118F5" w:rsidRDefault="00CA466D" w:rsidP="003B3E02">
      <w:bookmarkStart w:id="19329" w:name="_ETM_Q313_723164"/>
      <w:bookmarkEnd w:id="19329"/>
      <w:r>
        <w:rPr>
          <w:rFonts w:hint="cs"/>
          <w:rtl/>
        </w:rPr>
        <w:t xml:space="preserve">חברת הכנסת יוליה, תודה. </w:t>
      </w:r>
    </w:p>
    <w:p w:rsidR="00CA466D" w:rsidRPr="000F2035" w:rsidRDefault="00CA466D" w:rsidP="003B3E02">
      <w:pPr>
        <w:rPr>
          <w:rtl/>
        </w:rPr>
      </w:pPr>
      <w:bookmarkStart w:id="19330" w:name="_ETM_Q313_547021"/>
      <w:bookmarkEnd w:id="19330"/>
    </w:p>
    <w:p w:rsidR="00CA466D" w:rsidRDefault="00CA466D" w:rsidP="003B3E02">
      <w:pPr>
        <w:pStyle w:val="-"/>
        <w:keepNext/>
        <w:rPr>
          <w:rtl/>
        </w:rPr>
      </w:pPr>
      <w:bookmarkStart w:id="19331" w:name="ET_speakercontinue_6451_35"/>
      <w:r w:rsidRPr="00124E2B">
        <w:rPr>
          <w:rStyle w:val="TagStyle"/>
          <w:rtl/>
        </w:rPr>
        <w:t xml:space="preserve"> &lt;&lt; דובר_המשך &gt;&gt; </w:t>
      </w:r>
      <w:r>
        <w:rPr>
          <w:rtl/>
        </w:rPr>
        <w:t>השרה להתיישבות ומשימות לאומיות אורית מלכה סטרוק:</w:t>
      </w:r>
      <w:r w:rsidRPr="00124E2B">
        <w:rPr>
          <w:rStyle w:val="TagStyle"/>
          <w:rtl/>
        </w:rPr>
        <w:t xml:space="preserve"> &lt;&lt; דובר_המשך &gt;&gt;</w:t>
      </w:r>
      <w:r>
        <w:rPr>
          <w:rtl/>
        </w:rPr>
        <w:t xml:space="preserve">   </w:t>
      </w:r>
      <w:bookmarkEnd w:id="19331"/>
    </w:p>
    <w:p w:rsidR="00CA466D" w:rsidRDefault="00CA466D" w:rsidP="008F2C55">
      <w:pPr>
        <w:rPr>
          <w:rtl/>
        </w:rPr>
      </w:pPr>
    </w:p>
    <w:p w:rsidR="00CA466D" w:rsidRDefault="00CA466D" w:rsidP="003B3E02">
      <w:pPr>
        <w:ind w:firstLine="0"/>
        <w:rPr>
          <w:rtl/>
        </w:rPr>
      </w:pPr>
      <w:r>
        <w:rPr>
          <w:rtl/>
        </w:rPr>
        <w:tab/>
      </w:r>
      <w:r>
        <w:rPr>
          <w:rFonts w:hint="cs"/>
          <w:rtl/>
        </w:rPr>
        <w:t xml:space="preserve">זה לא </w:t>
      </w:r>
      <w:bookmarkStart w:id="19332" w:name="_ETM_Q313_728366"/>
      <w:bookmarkEnd w:id="19332"/>
      <w:r>
        <w:rPr>
          <w:rFonts w:hint="cs"/>
          <w:rtl/>
        </w:rPr>
        <w:t xml:space="preserve">מקרה, חבריי, שאנחנו מקבלים את ההחלטה הזו </w:t>
      </w:r>
      <w:r w:rsidR="00DA5739">
        <w:rPr>
          <w:rFonts w:hint="cs"/>
          <w:rtl/>
        </w:rPr>
        <w:t>– – –</w:t>
      </w:r>
    </w:p>
    <w:p w:rsidR="00CA466D" w:rsidRDefault="00CA466D" w:rsidP="003B3E02">
      <w:pPr>
        <w:ind w:firstLine="0"/>
        <w:rPr>
          <w:rtl/>
        </w:rPr>
      </w:pPr>
      <w:bookmarkStart w:id="19333" w:name="_ETM_Q313_733549"/>
      <w:bookmarkEnd w:id="19333"/>
    </w:p>
    <w:p w:rsidR="00CA466D" w:rsidRDefault="00CA466D" w:rsidP="003B3E02">
      <w:pPr>
        <w:pStyle w:val="af5"/>
        <w:keepNext/>
        <w:rPr>
          <w:rtl/>
        </w:rPr>
      </w:pPr>
      <w:bookmarkStart w:id="19334" w:name="ET_interruption_5552_21"/>
      <w:r w:rsidRPr="00401F06">
        <w:rPr>
          <w:rStyle w:val="TagStyle"/>
          <w:rtl/>
        </w:rPr>
        <w:t xml:space="preserve"> &lt;&lt; קריאה &gt;&gt; </w:t>
      </w:r>
      <w:r>
        <w:rPr>
          <w:rtl/>
        </w:rPr>
        <w:t>יוליה מלינובסקי (ישראל ביתנו):</w:t>
      </w:r>
      <w:r w:rsidRPr="00401F06">
        <w:rPr>
          <w:rStyle w:val="TagStyle"/>
          <w:rtl/>
        </w:rPr>
        <w:t xml:space="preserve"> &lt;&lt; קריאה &gt;&gt;</w:t>
      </w:r>
      <w:r>
        <w:rPr>
          <w:rtl/>
        </w:rPr>
        <w:t xml:space="preserve">   </w:t>
      </w:r>
      <w:bookmarkEnd w:id="19334"/>
    </w:p>
    <w:p w:rsidR="00CA466D" w:rsidRDefault="00CA466D" w:rsidP="008F2C55">
      <w:pPr>
        <w:rPr>
          <w:rtl/>
        </w:rPr>
      </w:pPr>
    </w:p>
    <w:p w:rsidR="00CA466D" w:rsidRDefault="00CA466D" w:rsidP="003B3E02">
      <w:pPr>
        <w:rPr>
          <w:rtl/>
        </w:rPr>
      </w:pPr>
      <w:r>
        <w:rPr>
          <w:rFonts w:hint="cs"/>
          <w:rtl/>
        </w:rPr>
        <w:t xml:space="preserve">כשהיה </w:t>
      </w:r>
      <w:bookmarkStart w:id="19335" w:name="_ETM_Q313_731696"/>
      <w:bookmarkEnd w:id="19335"/>
      <w:r>
        <w:rPr>
          <w:rFonts w:hint="cs"/>
          <w:rtl/>
        </w:rPr>
        <w:t xml:space="preserve">פה חוק </w:t>
      </w:r>
      <w:r w:rsidR="00DA5739">
        <w:rPr>
          <w:rFonts w:hint="cs"/>
          <w:rtl/>
        </w:rPr>
        <w:t>– – –</w:t>
      </w:r>
      <w:r>
        <w:rPr>
          <w:rFonts w:hint="cs"/>
          <w:rtl/>
        </w:rPr>
        <w:t xml:space="preserve"> </w:t>
      </w:r>
      <w:bookmarkStart w:id="19336" w:name="_ETM_Q313_741456"/>
      <w:bookmarkEnd w:id="19336"/>
    </w:p>
    <w:p w:rsidR="00CA466D" w:rsidRDefault="00CA466D" w:rsidP="003B3E02">
      <w:pPr>
        <w:rPr>
          <w:rtl/>
        </w:rPr>
      </w:pPr>
    </w:p>
    <w:p w:rsidR="00CA466D" w:rsidRDefault="00CA466D" w:rsidP="003B3E02">
      <w:pPr>
        <w:pStyle w:val="-"/>
        <w:keepNext/>
        <w:rPr>
          <w:rtl/>
        </w:rPr>
      </w:pPr>
      <w:r w:rsidRPr="00124E2B">
        <w:rPr>
          <w:rStyle w:val="TagStyle"/>
          <w:rtl/>
        </w:rPr>
        <w:t xml:space="preserve">&lt;&lt; דובר_המשך &gt;&gt; </w:t>
      </w:r>
      <w:r>
        <w:rPr>
          <w:rtl/>
        </w:rPr>
        <w:t>השרה להתיישבות ומשימות לאומיות אורית מלכה סטרוק:</w:t>
      </w:r>
      <w:r w:rsidRPr="00124E2B">
        <w:rPr>
          <w:rStyle w:val="TagStyle"/>
          <w:rtl/>
        </w:rPr>
        <w:t xml:space="preserve"> &lt;&lt; דובר_המשך &gt;&gt;</w:t>
      </w:r>
      <w:r>
        <w:rPr>
          <w:rtl/>
        </w:rPr>
        <w:t xml:space="preserve">   </w:t>
      </w:r>
    </w:p>
    <w:p w:rsidR="00CA466D" w:rsidRDefault="00CA466D" w:rsidP="003B3E02">
      <w:pPr>
        <w:rPr>
          <w:rtl/>
        </w:rPr>
      </w:pPr>
    </w:p>
    <w:p w:rsidR="00CA466D" w:rsidRDefault="00CA466D" w:rsidP="007220C2">
      <w:pPr>
        <w:rPr>
          <w:rtl/>
        </w:rPr>
      </w:pPr>
      <w:bookmarkStart w:id="19337" w:name="_ETM_Q313_741532"/>
      <w:bookmarkEnd w:id="19337"/>
      <w:r>
        <w:rPr>
          <w:rFonts w:hint="cs"/>
          <w:rtl/>
        </w:rPr>
        <w:t xml:space="preserve">זה לא מקרה, חבריי, זה לא מקרה שאנחנו מקבלים את ההחלטה הזאת עכשיו </w:t>
      </w:r>
      <w:r w:rsidR="00DA5739">
        <w:rPr>
          <w:rFonts w:hint="cs"/>
          <w:rtl/>
        </w:rPr>
        <w:t>– –</w:t>
      </w:r>
      <w:r>
        <w:rPr>
          <w:rFonts w:hint="cs"/>
          <w:rtl/>
        </w:rPr>
        <w:t xml:space="preserve"> </w:t>
      </w:r>
    </w:p>
    <w:p w:rsidR="00CA466D" w:rsidRDefault="00CA466D" w:rsidP="003B3E02">
      <w:pPr>
        <w:rPr>
          <w:rtl/>
        </w:rPr>
      </w:pPr>
      <w:bookmarkStart w:id="19338" w:name="_ETM_Q313_736942"/>
      <w:bookmarkStart w:id="19339" w:name="_ETM_Q313_737013"/>
      <w:bookmarkEnd w:id="19338"/>
      <w:bookmarkEnd w:id="19339"/>
    </w:p>
    <w:p w:rsidR="00CA466D" w:rsidRDefault="00CA466D" w:rsidP="003B3E02">
      <w:pPr>
        <w:pStyle w:val="af6"/>
        <w:keepNext/>
        <w:rPr>
          <w:rtl/>
        </w:rPr>
      </w:pPr>
      <w:bookmarkStart w:id="19340" w:name="ET_yor_6598_22"/>
      <w:r w:rsidRPr="00401F06">
        <w:rPr>
          <w:rStyle w:val="TagStyle"/>
          <w:rtl/>
        </w:rPr>
        <w:t xml:space="preserve"> &lt;&lt; יור &gt;&gt; </w:t>
      </w:r>
      <w:r>
        <w:rPr>
          <w:rtl/>
        </w:rPr>
        <w:t>היו"ר משה סולומון:</w:t>
      </w:r>
      <w:r w:rsidRPr="00401F06">
        <w:rPr>
          <w:rStyle w:val="TagStyle"/>
          <w:rtl/>
        </w:rPr>
        <w:t xml:space="preserve"> &lt;&lt; יור &gt;&gt;</w:t>
      </w:r>
      <w:r>
        <w:rPr>
          <w:rtl/>
        </w:rPr>
        <w:t xml:space="preserve">   </w:t>
      </w:r>
      <w:bookmarkEnd w:id="19340"/>
    </w:p>
    <w:p w:rsidR="00CA466D" w:rsidRDefault="00CA466D" w:rsidP="008F2C55">
      <w:pPr>
        <w:rPr>
          <w:rtl/>
        </w:rPr>
      </w:pPr>
    </w:p>
    <w:p w:rsidR="00CA466D" w:rsidRDefault="00CA466D" w:rsidP="003B3E02">
      <w:pPr>
        <w:rPr>
          <w:rtl/>
        </w:rPr>
      </w:pPr>
      <w:bookmarkStart w:id="19341" w:name="_ETM_Q313_737833"/>
      <w:bookmarkEnd w:id="19341"/>
      <w:r>
        <w:rPr>
          <w:rFonts w:hint="cs"/>
          <w:rtl/>
        </w:rPr>
        <w:t xml:space="preserve">תודה רבה. </w:t>
      </w:r>
      <w:bookmarkStart w:id="19342" w:name="_ETM_Q313_742154"/>
      <w:bookmarkStart w:id="19343" w:name="_ETM_Q313_742235"/>
      <w:bookmarkEnd w:id="19342"/>
      <w:bookmarkEnd w:id="19343"/>
      <w:r>
        <w:rPr>
          <w:rFonts w:hint="cs"/>
          <w:rtl/>
        </w:rPr>
        <w:t xml:space="preserve">תודה. </w:t>
      </w:r>
    </w:p>
    <w:p w:rsidR="00CA466D" w:rsidRDefault="00CA466D" w:rsidP="003B3E02">
      <w:pPr>
        <w:rPr>
          <w:rtl/>
        </w:rPr>
      </w:pPr>
      <w:bookmarkStart w:id="19344" w:name="_ETM_Q313_742308"/>
      <w:bookmarkEnd w:id="19344"/>
    </w:p>
    <w:p w:rsidR="00CA466D" w:rsidRDefault="00CA466D" w:rsidP="003B3E02">
      <w:pPr>
        <w:pStyle w:val="-"/>
        <w:keepNext/>
        <w:rPr>
          <w:rtl/>
        </w:rPr>
      </w:pPr>
      <w:bookmarkStart w:id="19345" w:name="_ETM_Q313_742227"/>
      <w:bookmarkStart w:id="19346" w:name="ET_speakercontinue_6451_36"/>
      <w:bookmarkEnd w:id="19345"/>
      <w:r w:rsidRPr="00124E2B">
        <w:rPr>
          <w:rStyle w:val="TagStyle"/>
          <w:rtl/>
        </w:rPr>
        <w:t xml:space="preserve"> &lt;&lt; דובר_המשך &gt;&gt; </w:t>
      </w:r>
      <w:r>
        <w:rPr>
          <w:rtl/>
        </w:rPr>
        <w:t>השרה להתיישבות ומשימות לאומיות אורית מלכה סטרוק:</w:t>
      </w:r>
      <w:r w:rsidRPr="00124E2B">
        <w:rPr>
          <w:rStyle w:val="TagStyle"/>
          <w:rtl/>
        </w:rPr>
        <w:t xml:space="preserve"> &lt;&lt; דובר_המשך &gt;&gt;</w:t>
      </w:r>
      <w:r>
        <w:rPr>
          <w:rtl/>
        </w:rPr>
        <w:t xml:space="preserve">   </w:t>
      </w:r>
      <w:bookmarkEnd w:id="19346"/>
    </w:p>
    <w:p w:rsidR="00CA466D" w:rsidRDefault="00CA466D" w:rsidP="008F2C55">
      <w:pPr>
        <w:rPr>
          <w:rtl/>
        </w:rPr>
      </w:pPr>
    </w:p>
    <w:p w:rsidR="00CA466D" w:rsidRDefault="00DA5739" w:rsidP="003B3E02">
      <w:pPr>
        <w:rPr>
          <w:rtl/>
        </w:rPr>
      </w:pPr>
      <w:r>
        <w:rPr>
          <w:rFonts w:hint="cs"/>
          <w:rtl/>
        </w:rPr>
        <w:t>– –</w:t>
      </w:r>
      <w:r w:rsidR="00CA466D">
        <w:rPr>
          <w:rFonts w:hint="cs"/>
          <w:rtl/>
        </w:rPr>
        <w:t xml:space="preserve"> בימי</w:t>
      </w:r>
      <w:bookmarkStart w:id="19347" w:name="_ETM_Q313_739193"/>
      <w:bookmarkEnd w:id="19347"/>
      <w:r w:rsidR="00CA466D">
        <w:rPr>
          <w:rFonts w:hint="cs"/>
          <w:rtl/>
        </w:rPr>
        <w:t xml:space="preserve"> בין המצרים,</w:t>
      </w:r>
      <w:bookmarkStart w:id="19348" w:name="_ETM_Q313_744077"/>
      <w:bookmarkEnd w:id="19348"/>
      <w:r w:rsidR="00CA466D">
        <w:rPr>
          <w:rFonts w:hint="cs"/>
          <w:rtl/>
        </w:rPr>
        <w:t xml:space="preserve"> ימי החורבן, ימי חטא המרגלים. </w:t>
      </w:r>
    </w:p>
    <w:p w:rsidR="00CA466D" w:rsidRDefault="00CA466D" w:rsidP="003B3E02">
      <w:pPr>
        <w:rPr>
          <w:rtl/>
        </w:rPr>
      </w:pPr>
    </w:p>
    <w:p w:rsidR="00CA466D" w:rsidRDefault="00CA466D" w:rsidP="003B3E02">
      <w:pPr>
        <w:pStyle w:val="af5"/>
        <w:keepNext/>
        <w:rPr>
          <w:rtl/>
        </w:rPr>
      </w:pPr>
      <w:bookmarkStart w:id="19349" w:name="ET_interruption_5552_23"/>
      <w:r w:rsidRPr="00401F06">
        <w:rPr>
          <w:rStyle w:val="TagStyle"/>
          <w:rtl/>
        </w:rPr>
        <w:t xml:space="preserve"> &lt;&lt; קריאה &gt;&gt; </w:t>
      </w:r>
      <w:r>
        <w:rPr>
          <w:rtl/>
        </w:rPr>
        <w:t>יוליה מלינובסקי (ישראל ביתנו):</w:t>
      </w:r>
      <w:r w:rsidRPr="00401F06">
        <w:rPr>
          <w:rStyle w:val="TagStyle"/>
          <w:rtl/>
        </w:rPr>
        <w:t xml:space="preserve"> &lt;&lt; קריאה &gt;&gt;</w:t>
      </w:r>
      <w:r>
        <w:rPr>
          <w:rtl/>
        </w:rPr>
        <w:t xml:space="preserve">   </w:t>
      </w:r>
      <w:bookmarkEnd w:id="19349"/>
    </w:p>
    <w:p w:rsidR="00CA466D" w:rsidRDefault="00CA466D" w:rsidP="008F2C55">
      <w:pPr>
        <w:rPr>
          <w:rtl/>
        </w:rPr>
      </w:pPr>
    </w:p>
    <w:p w:rsidR="00CA466D" w:rsidRDefault="00CA466D" w:rsidP="007220C2">
      <w:pPr>
        <w:rPr>
          <w:rtl/>
        </w:rPr>
      </w:pPr>
      <w:bookmarkStart w:id="19350" w:name="_ETM_Q313_743063"/>
      <w:bookmarkEnd w:id="19350"/>
      <w:r>
        <w:rPr>
          <w:rFonts w:hint="cs"/>
          <w:rtl/>
        </w:rPr>
        <w:t xml:space="preserve">אורית סטרוק </w:t>
      </w:r>
      <w:bookmarkStart w:id="19351" w:name="_ETM_Q313_745421"/>
      <w:bookmarkEnd w:id="19351"/>
      <w:r>
        <w:rPr>
          <w:rFonts w:hint="cs"/>
          <w:rtl/>
        </w:rPr>
        <w:t xml:space="preserve">האמיתית כנראה </w:t>
      </w:r>
      <w:r w:rsidR="00DA5739">
        <w:rPr>
          <w:rFonts w:hint="cs"/>
          <w:rtl/>
        </w:rPr>
        <w:t>– – –</w:t>
      </w:r>
      <w:r>
        <w:rPr>
          <w:rFonts w:hint="cs"/>
          <w:rtl/>
        </w:rPr>
        <w:t xml:space="preserve"> כבר מזמן</w:t>
      </w:r>
      <w:r w:rsidR="007220C2">
        <w:rPr>
          <w:rFonts w:hint="cs"/>
          <w:rtl/>
        </w:rPr>
        <w:t>,</w:t>
      </w:r>
      <w:r>
        <w:rPr>
          <w:rFonts w:hint="cs"/>
          <w:rtl/>
        </w:rPr>
        <w:t xml:space="preserve"> </w:t>
      </w:r>
      <w:bookmarkStart w:id="19352" w:name="_ETM_Q313_744554"/>
      <w:bookmarkStart w:id="19353" w:name="_ETM_Q313_745207"/>
      <w:bookmarkEnd w:id="19352"/>
      <w:bookmarkEnd w:id="19353"/>
      <w:r>
        <w:rPr>
          <w:rFonts w:hint="cs"/>
          <w:rtl/>
        </w:rPr>
        <w:t xml:space="preserve">או שהיא לא עשתה </w:t>
      </w:r>
      <w:bookmarkStart w:id="19354" w:name="_ETM_Q313_746171"/>
      <w:bookmarkEnd w:id="19354"/>
      <w:r>
        <w:rPr>
          <w:rFonts w:hint="cs"/>
          <w:rtl/>
        </w:rPr>
        <w:t xml:space="preserve">אף פעם. </w:t>
      </w:r>
    </w:p>
    <w:p w:rsidR="00CA466D" w:rsidRDefault="00CA466D" w:rsidP="003B3E02">
      <w:pPr>
        <w:rPr>
          <w:rtl/>
        </w:rPr>
      </w:pPr>
      <w:bookmarkStart w:id="19355" w:name="_ETM_Q313_745283"/>
      <w:bookmarkEnd w:id="19355"/>
    </w:p>
    <w:p w:rsidR="00CA466D" w:rsidRDefault="00CA466D" w:rsidP="003B3E02">
      <w:pPr>
        <w:pStyle w:val="-"/>
        <w:keepNext/>
        <w:rPr>
          <w:rtl/>
        </w:rPr>
      </w:pPr>
      <w:bookmarkStart w:id="19356" w:name="_ETM_Q313_744642"/>
      <w:bookmarkStart w:id="19357" w:name="_ETM_Q313_747462"/>
      <w:bookmarkStart w:id="19358" w:name="ET_speakercontinue_6451_37"/>
      <w:bookmarkEnd w:id="19356"/>
      <w:bookmarkEnd w:id="19357"/>
      <w:r w:rsidRPr="00124E2B">
        <w:rPr>
          <w:rStyle w:val="TagStyle"/>
          <w:rtl/>
        </w:rPr>
        <w:t xml:space="preserve"> &lt;&lt; דובר_המשך &gt;&gt; </w:t>
      </w:r>
      <w:r>
        <w:rPr>
          <w:rtl/>
        </w:rPr>
        <w:t>השרה להתיישבות ומשימות לאומיות אורית מלכה סטרוק:</w:t>
      </w:r>
      <w:r w:rsidRPr="00124E2B">
        <w:rPr>
          <w:rStyle w:val="TagStyle"/>
          <w:rtl/>
        </w:rPr>
        <w:t xml:space="preserve"> &lt;&lt; דובר_המשך &gt;&gt;</w:t>
      </w:r>
      <w:r>
        <w:rPr>
          <w:rtl/>
        </w:rPr>
        <w:t xml:space="preserve">   </w:t>
      </w:r>
      <w:bookmarkEnd w:id="19358"/>
    </w:p>
    <w:p w:rsidR="00CA466D" w:rsidRDefault="00CA466D" w:rsidP="008F2C55">
      <w:pPr>
        <w:rPr>
          <w:rtl/>
        </w:rPr>
      </w:pPr>
    </w:p>
    <w:p w:rsidR="00CA466D" w:rsidRDefault="00CA466D" w:rsidP="007220C2">
      <w:pPr>
        <w:rPr>
          <w:rtl/>
        </w:rPr>
      </w:pPr>
      <w:bookmarkStart w:id="19359" w:name="_ETM_Q313_747536"/>
      <w:bookmarkEnd w:id="19359"/>
      <w:r>
        <w:rPr>
          <w:rFonts w:hint="cs"/>
          <w:rtl/>
        </w:rPr>
        <w:t xml:space="preserve">בגלל חטא המרגלים "וימאסו בארץ חמדה", </w:t>
      </w:r>
      <w:bookmarkStart w:id="19360" w:name="_ETM_Q313_756022"/>
      <w:bookmarkEnd w:id="19360"/>
      <w:r>
        <w:rPr>
          <w:rFonts w:hint="cs"/>
          <w:rtl/>
        </w:rPr>
        <w:t xml:space="preserve">באו עלינו כל החורבנות כולם, כל הגלויות כולן. והחטא הזה, </w:t>
      </w:r>
      <w:bookmarkStart w:id="19361" w:name="_ETM_Q313_759445"/>
      <w:bookmarkEnd w:id="19361"/>
      <w:r>
        <w:rPr>
          <w:rFonts w:hint="cs"/>
          <w:rtl/>
        </w:rPr>
        <w:t>חטא המרגלים</w:t>
      </w:r>
      <w:r w:rsidR="007220C2">
        <w:rPr>
          <w:rFonts w:hint="cs"/>
          <w:rtl/>
        </w:rPr>
        <w:t>,</w:t>
      </w:r>
      <w:r>
        <w:rPr>
          <w:rFonts w:hint="cs"/>
          <w:rtl/>
        </w:rPr>
        <w:t xml:space="preserve"> התרחש בימים האלה. בזמן הזה</w:t>
      </w:r>
      <w:bookmarkStart w:id="19362" w:name="_ETM_Q313_768838"/>
      <w:bookmarkEnd w:id="19362"/>
      <w:r>
        <w:rPr>
          <w:rFonts w:hint="cs"/>
          <w:rtl/>
        </w:rPr>
        <w:t xml:space="preserve">, אנחנו עכשיו בתוך 40 הימים שבהם הכינו המרגלים </w:t>
      </w:r>
      <w:bookmarkStart w:id="19363" w:name="_ETM_Q313_768595"/>
      <w:bookmarkEnd w:id="19363"/>
      <w:r>
        <w:rPr>
          <w:rFonts w:hint="cs"/>
          <w:rtl/>
        </w:rPr>
        <w:t>את החטא הנורא הזה</w:t>
      </w:r>
      <w:r w:rsidR="007220C2">
        <w:rPr>
          <w:rFonts w:hint="cs"/>
          <w:rtl/>
        </w:rPr>
        <w:t>:</w:t>
      </w:r>
      <w:r>
        <w:rPr>
          <w:rFonts w:hint="cs"/>
          <w:rtl/>
        </w:rPr>
        <w:t xml:space="preserve"> תכננו איך הם ישכנעו את העם, </w:t>
      </w:r>
      <w:bookmarkStart w:id="19364" w:name="_ETM_Q313_776128"/>
      <w:bookmarkEnd w:id="19364"/>
      <w:r>
        <w:rPr>
          <w:rFonts w:hint="cs"/>
          <w:rtl/>
        </w:rPr>
        <w:t xml:space="preserve">איזה דיווחים ופרשנויות מעוותות ומומצאות הם יביאו לו, </w:t>
      </w:r>
      <w:bookmarkStart w:id="19365" w:name="_ETM_Q313_780205"/>
      <w:bookmarkEnd w:id="19365"/>
      <w:r>
        <w:rPr>
          <w:rFonts w:hint="cs"/>
          <w:rtl/>
        </w:rPr>
        <w:t xml:space="preserve">איזה קמפיין בכייני הם יביאו לעם כדי להביא אותו </w:t>
      </w:r>
      <w:bookmarkStart w:id="19366" w:name="_ETM_Q313_785559"/>
      <w:bookmarkEnd w:id="19366"/>
      <w:r>
        <w:rPr>
          <w:rFonts w:hint="cs"/>
          <w:rtl/>
        </w:rPr>
        <w:t xml:space="preserve">להחלטה הנוראה הזאת של "וימאסו בארץ חמדה". </w:t>
      </w:r>
      <w:bookmarkStart w:id="19367" w:name="_ETM_Q313_790566"/>
      <w:bookmarkEnd w:id="19367"/>
    </w:p>
    <w:p w:rsidR="00CA466D" w:rsidRDefault="00CA466D" w:rsidP="003B3E02">
      <w:pPr>
        <w:rPr>
          <w:rtl/>
        </w:rPr>
      </w:pPr>
      <w:bookmarkStart w:id="19368" w:name="_ETM_Q313_790646"/>
      <w:bookmarkEnd w:id="19368"/>
    </w:p>
    <w:p w:rsidR="00CA466D" w:rsidRDefault="00CA466D" w:rsidP="003B3E02">
      <w:pPr>
        <w:pStyle w:val="af5"/>
        <w:keepNext/>
        <w:rPr>
          <w:rtl/>
        </w:rPr>
      </w:pPr>
      <w:bookmarkStart w:id="19369" w:name="ET_interruption_5552_24"/>
      <w:r w:rsidRPr="00401F06">
        <w:rPr>
          <w:rStyle w:val="TagStyle"/>
          <w:rtl/>
        </w:rPr>
        <w:t xml:space="preserve"> &lt;&lt; קריאה &gt;&gt; </w:t>
      </w:r>
      <w:r>
        <w:rPr>
          <w:rtl/>
        </w:rPr>
        <w:t>יוליה מלינובסקי (ישראל ביתנו):</w:t>
      </w:r>
      <w:r w:rsidRPr="00401F06">
        <w:rPr>
          <w:rStyle w:val="TagStyle"/>
          <w:rtl/>
        </w:rPr>
        <w:t xml:space="preserve"> &lt;&lt; קריאה &gt;&gt;</w:t>
      </w:r>
      <w:r>
        <w:rPr>
          <w:rtl/>
        </w:rPr>
        <w:t xml:space="preserve">   </w:t>
      </w:r>
      <w:bookmarkEnd w:id="19369"/>
    </w:p>
    <w:p w:rsidR="00CA466D" w:rsidRDefault="00CA466D" w:rsidP="008F2C55">
      <w:pPr>
        <w:rPr>
          <w:rtl/>
        </w:rPr>
      </w:pPr>
    </w:p>
    <w:p w:rsidR="00CA466D" w:rsidRDefault="00DA5739" w:rsidP="003B3E02">
      <w:pPr>
        <w:rPr>
          <w:rtl/>
        </w:rPr>
      </w:pPr>
      <w:bookmarkStart w:id="19370" w:name="_ETM_Q313_788405"/>
      <w:bookmarkEnd w:id="19370"/>
      <w:r>
        <w:rPr>
          <w:rFonts w:hint="cs"/>
          <w:rtl/>
        </w:rPr>
        <w:t>– – –</w:t>
      </w:r>
      <w:r w:rsidR="00CA466D">
        <w:rPr>
          <w:rFonts w:hint="cs"/>
          <w:rtl/>
        </w:rPr>
        <w:t xml:space="preserve"> </w:t>
      </w:r>
      <w:bookmarkStart w:id="19371" w:name="_ETM_Q313_786404"/>
      <w:bookmarkEnd w:id="19371"/>
    </w:p>
    <w:p w:rsidR="00CA466D" w:rsidRDefault="00CA466D" w:rsidP="003B3E02">
      <w:pPr>
        <w:rPr>
          <w:rtl/>
        </w:rPr>
      </w:pPr>
    </w:p>
    <w:p w:rsidR="00CA466D" w:rsidRDefault="00CA466D" w:rsidP="003B3E02">
      <w:pPr>
        <w:pStyle w:val="-"/>
        <w:keepNext/>
        <w:rPr>
          <w:rtl/>
        </w:rPr>
      </w:pPr>
      <w:bookmarkStart w:id="19372" w:name="_ETM_Q313_786472"/>
      <w:bookmarkStart w:id="19373" w:name="ET_speakercontinue_6451_38"/>
      <w:bookmarkEnd w:id="19372"/>
      <w:r w:rsidRPr="00124E2B">
        <w:rPr>
          <w:rStyle w:val="TagStyle"/>
          <w:rtl/>
        </w:rPr>
        <w:t xml:space="preserve"> &lt;&lt; דובר_המשך &gt;&gt; </w:t>
      </w:r>
      <w:r>
        <w:rPr>
          <w:rtl/>
        </w:rPr>
        <w:t>השרה להתיישבות ומשימות לאומיות אורית מלכה סטרוק:</w:t>
      </w:r>
      <w:r w:rsidRPr="00124E2B">
        <w:rPr>
          <w:rStyle w:val="TagStyle"/>
          <w:rtl/>
        </w:rPr>
        <w:t xml:space="preserve"> &lt;&lt; דובר_המשך &gt;&gt;</w:t>
      </w:r>
      <w:r>
        <w:rPr>
          <w:rtl/>
        </w:rPr>
        <w:t xml:space="preserve">   </w:t>
      </w:r>
      <w:bookmarkEnd w:id="19373"/>
    </w:p>
    <w:p w:rsidR="00CA466D" w:rsidRDefault="00CA466D" w:rsidP="008F2C55">
      <w:pPr>
        <w:rPr>
          <w:rtl/>
        </w:rPr>
      </w:pPr>
    </w:p>
    <w:p w:rsidR="00CA466D" w:rsidRDefault="00CA466D" w:rsidP="003B3E02">
      <w:pPr>
        <w:rPr>
          <w:rtl/>
        </w:rPr>
      </w:pPr>
      <w:bookmarkStart w:id="19374" w:name="_ETM_Q313_787243"/>
      <w:bookmarkStart w:id="19375" w:name="_ETM_Q313_787309"/>
      <w:bookmarkEnd w:id="19374"/>
      <w:bookmarkEnd w:id="19375"/>
      <w:r>
        <w:rPr>
          <w:rFonts w:hint="cs"/>
          <w:rtl/>
        </w:rPr>
        <w:t xml:space="preserve">וגם בימינו אנו, בימים אלה ממש, לפני 20 שנה </w:t>
      </w:r>
      <w:r w:rsidR="00DA5739">
        <w:rPr>
          <w:rFonts w:hint="cs"/>
          <w:rtl/>
        </w:rPr>
        <w:t>– –</w:t>
      </w:r>
      <w:r>
        <w:rPr>
          <w:rFonts w:hint="cs"/>
          <w:rtl/>
        </w:rPr>
        <w:t xml:space="preserve">  </w:t>
      </w:r>
    </w:p>
    <w:p w:rsidR="00CA466D" w:rsidRDefault="00CA466D" w:rsidP="003B3E02">
      <w:pPr>
        <w:rPr>
          <w:rtl/>
        </w:rPr>
      </w:pPr>
      <w:bookmarkStart w:id="19376" w:name="_ETM_Q313_788139"/>
      <w:bookmarkStart w:id="19377" w:name="_ETM_Q313_788223"/>
      <w:bookmarkEnd w:id="19376"/>
      <w:bookmarkEnd w:id="19377"/>
    </w:p>
    <w:p w:rsidR="00CA466D" w:rsidRDefault="00CA466D" w:rsidP="003B3E02">
      <w:pPr>
        <w:pStyle w:val="af6"/>
        <w:keepNext/>
        <w:rPr>
          <w:rtl/>
        </w:rPr>
      </w:pPr>
      <w:r w:rsidRPr="00401F06">
        <w:rPr>
          <w:rStyle w:val="TagStyle"/>
          <w:rtl/>
        </w:rPr>
        <w:t xml:space="preserve"> &lt;&lt; יור &gt;&gt; </w:t>
      </w:r>
      <w:r>
        <w:rPr>
          <w:rtl/>
        </w:rPr>
        <w:t>היו"ר משה סולומון:</w:t>
      </w:r>
      <w:r w:rsidRPr="00401F06">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bookmarkStart w:id="19378" w:name="_ETM_Q313_789341"/>
      <w:bookmarkEnd w:id="19378"/>
      <w:r>
        <w:rPr>
          <w:rFonts w:hint="cs"/>
          <w:rtl/>
        </w:rPr>
        <w:t>חברת הכנסת יוליה,</w:t>
      </w:r>
      <w:bookmarkStart w:id="19379" w:name="_ETM_Q313_787042"/>
      <w:bookmarkEnd w:id="19379"/>
      <w:r>
        <w:rPr>
          <w:rFonts w:hint="cs"/>
          <w:rtl/>
        </w:rPr>
        <w:t xml:space="preserve"> קריאה ראשונה. </w:t>
      </w:r>
      <w:bookmarkStart w:id="19380" w:name="_ETM_Q313_790723"/>
      <w:bookmarkEnd w:id="19380"/>
    </w:p>
    <w:p w:rsidR="00CA466D" w:rsidRDefault="00CA466D" w:rsidP="003B3E02">
      <w:pPr>
        <w:rPr>
          <w:rtl/>
        </w:rPr>
      </w:pPr>
      <w:bookmarkStart w:id="19381" w:name="_ETM_Q313_788619"/>
      <w:bookmarkEnd w:id="19381"/>
    </w:p>
    <w:p w:rsidR="00CA466D" w:rsidRDefault="00CA466D" w:rsidP="003B3E02">
      <w:pPr>
        <w:pStyle w:val="af5"/>
        <w:keepNext/>
        <w:rPr>
          <w:rtl/>
        </w:rPr>
      </w:pPr>
      <w:bookmarkStart w:id="19382" w:name="ET_interruption_5552_26"/>
      <w:r w:rsidRPr="00401F06">
        <w:rPr>
          <w:rStyle w:val="TagStyle"/>
          <w:rtl/>
        </w:rPr>
        <w:t xml:space="preserve"> &lt;&lt; קריאה &gt;&gt; </w:t>
      </w:r>
      <w:r>
        <w:rPr>
          <w:rtl/>
        </w:rPr>
        <w:t>יוליה מלינובסקי (ישראל ביתנו):</w:t>
      </w:r>
      <w:r w:rsidRPr="00401F06">
        <w:rPr>
          <w:rStyle w:val="TagStyle"/>
          <w:rtl/>
        </w:rPr>
        <w:t xml:space="preserve"> &lt;&lt; קריאה &gt;&gt;</w:t>
      </w:r>
      <w:r>
        <w:rPr>
          <w:rtl/>
        </w:rPr>
        <w:t xml:space="preserve">   </w:t>
      </w:r>
      <w:bookmarkEnd w:id="19382"/>
    </w:p>
    <w:p w:rsidR="00CA466D" w:rsidRDefault="00CA466D" w:rsidP="008F2C55">
      <w:pPr>
        <w:rPr>
          <w:rtl/>
        </w:rPr>
      </w:pPr>
    </w:p>
    <w:p w:rsidR="00CA466D" w:rsidRDefault="00DA5739" w:rsidP="003B3E02">
      <w:pPr>
        <w:rPr>
          <w:rtl/>
        </w:rPr>
      </w:pPr>
      <w:r>
        <w:rPr>
          <w:rFonts w:hint="cs"/>
          <w:rtl/>
        </w:rPr>
        <w:t>– – –</w:t>
      </w:r>
      <w:r w:rsidR="00CA466D">
        <w:rPr>
          <w:rFonts w:hint="cs"/>
          <w:rtl/>
        </w:rPr>
        <w:t xml:space="preserve"> </w:t>
      </w:r>
      <w:bookmarkStart w:id="19383" w:name="_ETM_Q313_793633"/>
      <w:bookmarkEnd w:id="19383"/>
    </w:p>
    <w:p w:rsidR="00CA466D" w:rsidRPr="00401F06" w:rsidRDefault="00CA466D" w:rsidP="003B3E02">
      <w:pPr>
        <w:rPr>
          <w:rtl/>
        </w:rPr>
      </w:pPr>
      <w:bookmarkStart w:id="19384" w:name="_ETM_Q313_793715"/>
      <w:bookmarkEnd w:id="19384"/>
    </w:p>
    <w:p w:rsidR="00CA466D" w:rsidRDefault="00CA466D" w:rsidP="003B3E02">
      <w:pPr>
        <w:pStyle w:val="af6"/>
        <w:keepNext/>
        <w:rPr>
          <w:rtl/>
        </w:rPr>
      </w:pPr>
      <w:bookmarkStart w:id="19385" w:name="_ETM_Q313_790795"/>
      <w:bookmarkStart w:id="19386" w:name="_ETM_Q313_791022"/>
      <w:bookmarkStart w:id="19387" w:name="_ETM_Q313_791235"/>
      <w:bookmarkEnd w:id="19385"/>
      <w:bookmarkEnd w:id="19386"/>
      <w:bookmarkEnd w:id="19387"/>
      <w:r w:rsidRPr="00401F06">
        <w:rPr>
          <w:rStyle w:val="TagStyle"/>
          <w:rtl/>
        </w:rPr>
        <w:t xml:space="preserve"> &lt;&lt; יור &gt;&gt; </w:t>
      </w:r>
      <w:r>
        <w:rPr>
          <w:rtl/>
        </w:rPr>
        <w:t>היו"ר משה סולומון:</w:t>
      </w:r>
      <w:r w:rsidRPr="00401F06">
        <w:rPr>
          <w:rStyle w:val="TagStyle"/>
          <w:rtl/>
        </w:rPr>
        <w:t xml:space="preserve"> &lt;&lt; יור &gt;&gt;</w:t>
      </w:r>
      <w:r>
        <w:rPr>
          <w:rtl/>
        </w:rPr>
        <w:t xml:space="preserve">   </w:t>
      </w:r>
    </w:p>
    <w:p w:rsidR="00CA466D" w:rsidRDefault="00CA466D" w:rsidP="003B3E02">
      <w:pPr>
        <w:rPr>
          <w:rtl/>
        </w:rPr>
      </w:pPr>
    </w:p>
    <w:p w:rsidR="00CA466D" w:rsidRDefault="00CA466D" w:rsidP="003B3E02">
      <w:pPr>
        <w:rPr>
          <w:rtl/>
        </w:rPr>
      </w:pPr>
      <w:bookmarkStart w:id="19388" w:name="_ETM_Q313_792435"/>
      <w:bookmarkStart w:id="19389" w:name="_ETM_Q313_792498"/>
      <w:bookmarkEnd w:id="19388"/>
      <w:bookmarkEnd w:id="19389"/>
      <w:r>
        <w:rPr>
          <w:rFonts w:hint="cs"/>
          <w:rtl/>
        </w:rPr>
        <w:t xml:space="preserve">חברת הכנסת יוליה, קריאה שנייה. </w:t>
      </w:r>
      <w:bookmarkStart w:id="19390" w:name="_ETM_Q313_797924"/>
      <w:bookmarkEnd w:id="19390"/>
    </w:p>
    <w:p w:rsidR="00CA466D" w:rsidRDefault="00CA466D" w:rsidP="003B3E02">
      <w:pPr>
        <w:rPr>
          <w:rtl/>
        </w:rPr>
      </w:pPr>
      <w:bookmarkStart w:id="19391" w:name="_ETM_Q313_797995"/>
      <w:bookmarkEnd w:id="19391"/>
    </w:p>
    <w:p w:rsidR="00CA466D" w:rsidRDefault="00CA466D" w:rsidP="003B3E02">
      <w:pPr>
        <w:pStyle w:val="af5"/>
        <w:keepNext/>
        <w:rPr>
          <w:rtl/>
        </w:rPr>
      </w:pPr>
      <w:bookmarkStart w:id="19392" w:name="ET_interruption_5552_28"/>
      <w:r w:rsidRPr="00401F06">
        <w:rPr>
          <w:rStyle w:val="TagStyle"/>
          <w:rtl/>
        </w:rPr>
        <w:t xml:space="preserve"> &lt;&lt; קריאה &gt;&gt; </w:t>
      </w:r>
      <w:r>
        <w:rPr>
          <w:rtl/>
        </w:rPr>
        <w:t>יוליה מלינובסקי (ישראל ביתנו):</w:t>
      </w:r>
      <w:r w:rsidRPr="00401F06">
        <w:rPr>
          <w:rStyle w:val="TagStyle"/>
          <w:rtl/>
        </w:rPr>
        <w:t xml:space="preserve"> &lt;&lt; קריאה &gt;&gt;</w:t>
      </w:r>
      <w:r>
        <w:rPr>
          <w:rtl/>
        </w:rPr>
        <w:t xml:space="preserve">   </w:t>
      </w:r>
      <w:bookmarkEnd w:id="19392"/>
    </w:p>
    <w:p w:rsidR="00CA466D" w:rsidRDefault="00CA466D" w:rsidP="008F2C55">
      <w:pPr>
        <w:rPr>
          <w:rtl/>
        </w:rPr>
      </w:pPr>
    </w:p>
    <w:p w:rsidR="00CA466D" w:rsidRDefault="00DA5739" w:rsidP="003B3E02">
      <w:pPr>
        <w:rPr>
          <w:rtl/>
        </w:rPr>
      </w:pPr>
      <w:bookmarkStart w:id="19393" w:name="_ETM_Q313_799925"/>
      <w:bookmarkEnd w:id="19393"/>
      <w:r>
        <w:rPr>
          <w:rFonts w:hint="cs"/>
          <w:rtl/>
        </w:rPr>
        <w:t>– – –</w:t>
      </w:r>
      <w:r w:rsidR="00CA466D">
        <w:rPr>
          <w:rFonts w:hint="cs"/>
          <w:rtl/>
        </w:rPr>
        <w:t xml:space="preserve">   </w:t>
      </w:r>
      <w:bookmarkStart w:id="19394" w:name="_ETM_Q313_798779"/>
      <w:bookmarkStart w:id="19395" w:name="_ETM_Q313_799056"/>
      <w:bookmarkEnd w:id="19394"/>
      <w:bookmarkEnd w:id="19395"/>
    </w:p>
    <w:p w:rsidR="00CA466D" w:rsidRDefault="00CA466D" w:rsidP="003B3E02">
      <w:pPr>
        <w:rPr>
          <w:rtl/>
        </w:rPr>
      </w:pPr>
      <w:bookmarkStart w:id="19396" w:name="_ETM_Q313_797645"/>
      <w:bookmarkStart w:id="19397" w:name="_ETM_Q313_797767"/>
      <w:bookmarkEnd w:id="19396"/>
      <w:bookmarkEnd w:id="19397"/>
    </w:p>
    <w:p w:rsidR="00CA466D" w:rsidRDefault="00CA466D" w:rsidP="003B3E02">
      <w:pPr>
        <w:rPr>
          <w:rStyle w:val="TagStyle"/>
          <w:b/>
          <w:bCs/>
          <w:u w:val="single"/>
          <w:rtl/>
          <w:lang w:eastAsia="he-IL"/>
        </w:rPr>
      </w:pPr>
      <w:bookmarkStart w:id="19398" w:name="_ETM_Q313_799125"/>
      <w:bookmarkStart w:id="19399" w:name="_ETM_Q313_798038"/>
      <w:bookmarkEnd w:id="19398"/>
      <w:bookmarkEnd w:id="19399"/>
    </w:p>
    <w:p w:rsidR="00CA466D" w:rsidRDefault="00CA466D" w:rsidP="003B3E02">
      <w:pPr>
        <w:pStyle w:val="-"/>
        <w:keepNext/>
        <w:rPr>
          <w:rtl/>
        </w:rPr>
      </w:pPr>
      <w:bookmarkStart w:id="19400" w:name="ET_speakercontinue_6451_40"/>
      <w:r w:rsidRPr="00124E2B">
        <w:rPr>
          <w:rStyle w:val="TagStyle"/>
          <w:rtl/>
        </w:rPr>
        <w:t xml:space="preserve"> &lt;&lt; דובר_המשך &gt;&gt; </w:t>
      </w:r>
      <w:r>
        <w:rPr>
          <w:rtl/>
        </w:rPr>
        <w:t>השרה להתיישבות ומשימות לאומיות אורית מלכה סטרוק:</w:t>
      </w:r>
      <w:r w:rsidRPr="00124E2B">
        <w:rPr>
          <w:rStyle w:val="TagStyle"/>
          <w:rtl/>
        </w:rPr>
        <w:t xml:space="preserve"> &lt;&lt; דובר_המשך &gt;&gt;</w:t>
      </w:r>
      <w:r>
        <w:rPr>
          <w:rtl/>
        </w:rPr>
        <w:t xml:space="preserve">   </w:t>
      </w:r>
      <w:bookmarkEnd w:id="19400"/>
    </w:p>
    <w:p w:rsidR="00CA466D" w:rsidRDefault="00CA466D" w:rsidP="008F2C55">
      <w:pPr>
        <w:rPr>
          <w:rtl/>
        </w:rPr>
      </w:pPr>
    </w:p>
    <w:p w:rsidR="00CA466D" w:rsidRDefault="00DA5739" w:rsidP="003B3E02">
      <w:pPr>
        <w:rPr>
          <w:rtl/>
        </w:rPr>
      </w:pPr>
      <w:bookmarkStart w:id="19401" w:name="_ETM_Q313_798113"/>
      <w:bookmarkEnd w:id="19401"/>
      <w:r>
        <w:rPr>
          <w:rFonts w:hint="cs"/>
          <w:rtl/>
        </w:rPr>
        <w:t>– –</w:t>
      </w:r>
      <w:r w:rsidR="00CA466D">
        <w:rPr>
          <w:rFonts w:hint="cs"/>
          <w:rtl/>
        </w:rPr>
        <w:t xml:space="preserve"> אותה החלטה אומללה של הבריחה, הנטישה, ההפקרה, </w:t>
      </w:r>
      <w:bookmarkStart w:id="19402" w:name="_ETM_Q313_801108"/>
      <w:bookmarkEnd w:id="19402"/>
      <w:r w:rsidR="00CA466D">
        <w:rPr>
          <w:rFonts w:hint="cs"/>
          <w:rtl/>
        </w:rPr>
        <w:t xml:space="preserve">העקירה והגירוש מגוש קטיף ומצפון השומרון </w:t>
      </w:r>
      <w:r w:rsidR="00CA466D">
        <w:rPr>
          <w:rFonts w:hint="eastAsia"/>
          <w:rtl/>
        </w:rPr>
        <w:t>–</w:t>
      </w:r>
      <w:r w:rsidR="00CA466D">
        <w:rPr>
          <w:rFonts w:hint="cs"/>
          <w:rtl/>
        </w:rPr>
        <w:t xml:space="preserve"> מהלך נורא, שאנחנו </w:t>
      </w:r>
      <w:bookmarkStart w:id="19403" w:name="_ETM_Q313_806732"/>
      <w:bookmarkEnd w:id="19403"/>
      <w:r w:rsidR="00CA466D">
        <w:rPr>
          <w:rFonts w:hint="cs"/>
          <w:rtl/>
        </w:rPr>
        <w:t xml:space="preserve">טועמים עכשיו את פירות הבאושים שלו. </w:t>
      </w:r>
      <w:bookmarkStart w:id="19404" w:name="_ETM_Q313_812419"/>
      <w:bookmarkEnd w:id="19404"/>
    </w:p>
    <w:p w:rsidR="00CA466D" w:rsidRDefault="00CA466D" w:rsidP="003B3E02">
      <w:pPr>
        <w:rPr>
          <w:rtl/>
        </w:rPr>
      </w:pPr>
      <w:bookmarkStart w:id="19405" w:name="_ETM_Q313_812495"/>
      <w:bookmarkEnd w:id="19405"/>
    </w:p>
    <w:p w:rsidR="00CA466D" w:rsidRDefault="00CA466D" w:rsidP="003B3E02">
      <w:pPr>
        <w:pStyle w:val="af5"/>
        <w:keepNext/>
        <w:rPr>
          <w:rtl/>
        </w:rPr>
      </w:pPr>
      <w:bookmarkStart w:id="19406" w:name="ET_interruption_5552_29"/>
      <w:r w:rsidRPr="00401F06">
        <w:rPr>
          <w:rStyle w:val="TagStyle"/>
          <w:rtl/>
        </w:rPr>
        <w:t xml:space="preserve"> &lt;&lt; קריאה &gt;&gt; </w:t>
      </w:r>
      <w:r>
        <w:rPr>
          <w:rtl/>
        </w:rPr>
        <w:t>יוליה מלינובסקי (ישראל ביתנו):</w:t>
      </w:r>
      <w:r w:rsidRPr="00401F06">
        <w:rPr>
          <w:rStyle w:val="TagStyle"/>
          <w:rtl/>
        </w:rPr>
        <w:t xml:space="preserve"> &lt;&lt; קריאה &gt;&gt;</w:t>
      </w:r>
      <w:r>
        <w:rPr>
          <w:rtl/>
        </w:rPr>
        <w:t xml:space="preserve">   </w:t>
      </w:r>
      <w:bookmarkEnd w:id="19406"/>
    </w:p>
    <w:p w:rsidR="00CA466D" w:rsidRDefault="00CA466D" w:rsidP="008F2C55">
      <w:pPr>
        <w:rPr>
          <w:rtl/>
        </w:rPr>
      </w:pPr>
    </w:p>
    <w:p w:rsidR="00CA466D" w:rsidRPr="00401F06" w:rsidRDefault="00CA466D" w:rsidP="003B3E02">
      <w:pPr>
        <w:rPr>
          <w:rtl/>
        </w:rPr>
      </w:pPr>
      <w:bookmarkStart w:id="19407" w:name="_ETM_Q313_812016"/>
      <w:bookmarkEnd w:id="19407"/>
      <w:r>
        <w:rPr>
          <w:rFonts w:hint="cs"/>
          <w:rtl/>
        </w:rPr>
        <w:t xml:space="preserve">אמרת </w:t>
      </w:r>
      <w:r w:rsidR="00DA5739">
        <w:rPr>
          <w:rFonts w:hint="cs"/>
          <w:rtl/>
        </w:rPr>
        <w:t>– – –</w:t>
      </w:r>
      <w:r>
        <w:rPr>
          <w:rFonts w:hint="cs"/>
          <w:rtl/>
        </w:rPr>
        <w:t xml:space="preserve"> </w:t>
      </w:r>
    </w:p>
    <w:p w:rsidR="00CA466D" w:rsidRDefault="00CA466D" w:rsidP="008F2C55">
      <w:pPr>
        <w:rPr>
          <w:rtl/>
        </w:rPr>
      </w:pPr>
    </w:p>
    <w:p w:rsidR="00CA466D" w:rsidRDefault="00CA466D" w:rsidP="003B3E02">
      <w:pPr>
        <w:pStyle w:val="-"/>
        <w:keepNext/>
        <w:rPr>
          <w:rtl/>
        </w:rPr>
      </w:pPr>
      <w:bookmarkStart w:id="19408" w:name="_ETM_Q313_794939"/>
      <w:bookmarkStart w:id="19409" w:name="ET_speakercontinue_6451_12"/>
      <w:bookmarkEnd w:id="19408"/>
      <w:r w:rsidRPr="00CB7607">
        <w:rPr>
          <w:rStyle w:val="TagStyle"/>
          <w:rtl/>
        </w:rPr>
        <w:t xml:space="preserve">&lt;&lt; דובר_המשך &gt;&gt; </w:t>
      </w:r>
      <w:r>
        <w:rPr>
          <w:rtl/>
        </w:rPr>
        <w:t>השרה להתיישבות ומשימות לאומיות אורית מלכה סטרוק:</w:t>
      </w:r>
      <w:r w:rsidRPr="00CB7607">
        <w:rPr>
          <w:rStyle w:val="TagStyle"/>
          <w:rtl/>
        </w:rPr>
        <w:t xml:space="preserve"> &lt;&lt; דובר_המשך &gt;&gt;</w:t>
      </w:r>
      <w:r>
        <w:rPr>
          <w:rtl/>
        </w:rPr>
        <w:t xml:space="preserve"> </w:t>
      </w:r>
      <w:bookmarkEnd w:id="19409"/>
    </w:p>
    <w:p w:rsidR="00CA466D" w:rsidRPr="00CB7607" w:rsidRDefault="00CA466D" w:rsidP="003B3E02">
      <w:pPr>
        <w:ind w:firstLine="0"/>
        <w:rPr>
          <w:rtl/>
        </w:rPr>
      </w:pPr>
      <w:bookmarkStart w:id="19410" w:name="_ETM_Q314_210907"/>
      <w:bookmarkEnd w:id="19410"/>
    </w:p>
    <w:p w:rsidR="00CA466D" w:rsidRDefault="00CA466D" w:rsidP="007220C2">
      <w:pPr>
        <w:rPr>
          <w:rtl/>
        </w:rPr>
      </w:pPr>
      <w:r>
        <w:rPr>
          <w:rtl/>
        </w:rPr>
        <w:t xml:space="preserve">תראו איזה </w:t>
      </w:r>
      <w:bookmarkStart w:id="19411" w:name="_ETM_Q314_391589"/>
      <w:bookmarkEnd w:id="19411"/>
      <w:r>
        <w:rPr>
          <w:rtl/>
        </w:rPr>
        <w:t>תהליך מדהים של תשובה אנחנו עוברים</w:t>
      </w:r>
      <w:r w:rsidR="007220C2">
        <w:rPr>
          <w:rFonts w:hint="cs"/>
          <w:rtl/>
        </w:rPr>
        <w:t>:</w:t>
      </w:r>
      <w:r>
        <w:rPr>
          <w:rtl/>
        </w:rPr>
        <w:t xml:space="preserve"> העברנו כאן בכנסת כנציגי </w:t>
      </w:r>
      <w:bookmarkStart w:id="19412" w:name="_ETM_Q314_396679"/>
      <w:bookmarkEnd w:id="19412"/>
      <w:r>
        <w:rPr>
          <w:rtl/>
        </w:rPr>
        <w:t>העם את החוק לחזרה לצפון השומרון</w:t>
      </w:r>
      <w:r w:rsidR="007220C2">
        <w:rPr>
          <w:rFonts w:hint="cs"/>
          <w:rtl/>
        </w:rPr>
        <w:t xml:space="preserve"> </w:t>
      </w:r>
      <w:r w:rsidR="00DA5739">
        <w:rPr>
          <w:rFonts w:hint="cs"/>
          <w:rtl/>
        </w:rPr>
        <w:t>– –</w:t>
      </w:r>
    </w:p>
    <w:p w:rsidR="00CA466D" w:rsidRDefault="00CA466D" w:rsidP="008F2C55">
      <w:pPr>
        <w:rPr>
          <w:rtl/>
        </w:rPr>
      </w:pPr>
    </w:p>
    <w:p w:rsidR="00CA466D" w:rsidRDefault="00CA466D" w:rsidP="003B3E02">
      <w:pPr>
        <w:pStyle w:val="af6"/>
        <w:keepNext/>
        <w:rPr>
          <w:rtl/>
        </w:rPr>
      </w:pPr>
      <w:r w:rsidRPr="00CE4CAA">
        <w:rPr>
          <w:rStyle w:val="TagStyle"/>
          <w:rtl/>
        </w:rPr>
        <w:t xml:space="preserve"> &lt;&lt; יור &gt;&gt; </w:t>
      </w:r>
      <w:r>
        <w:rPr>
          <w:rtl/>
        </w:rPr>
        <w:t>היו"ר משה סולומון:</w:t>
      </w:r>
      <w:r w:rsidRPr="00CE4CAA">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r>
        <w:rPr>
          <w:rFonts w:hint="cs"/>
          <w:rtl/>
        </w:rPr>
        <w:t>לחתור לסיום.</w:t>
      </w:r>
    </w:p>
    <w:p w:rsidR="00CA466D" w:rsidRDefault="00CA466D" w:rsidP="003B3E02">
      <w:pPr>
        <w:rPr>
          <w:rtl/>
        </w:rPr>
      </w:pPr>
    </w:p>
    <w:p w:rsidR="00CA466D" w:rsidRDefault="00CA466D" w:rsidP="003B3E02">
      <w:pPr>
        <w:pStyle w:val="-"/>
        <w:keepNext/>
        <w:rPr>
          <w:rtl/>
        </w:rPr>
      </w:pPr>
      <w:bookmarkStart w:id="19413" w:name="ET_speakercontinue_6451_14"/>
      <w:r w:rsidRPr="00CE4CAA">
        <w:rPr>
          <w:rStyle w:val="TagStyle"/>
          <w:rtl/>
        </w:rPr>
        <w:t xml:space="preserve"> &lt;&lt; דובר_המשך &gt;&gt; </w:t>
      </w:r>
      <w:r>
        <w:rPr>
          <w:rtl/>
        </w:rPr>
        <w:t>השרה להתיישבות ומשימות לאומיות אורית מלכה סטרוק:</w:t>
      </w:r>
      <w:r w:rsidRPr="00CE4CAA">
        <w:rPr>
          <w:rStyle w:val="TagStyle"/>
          <w:rtl/>
        </w:rPr>
        <w:t xml:space="preserve"> &lt;&lt; דובר_המשך &gt;&gt;</w:t>
      </w:r>
      <w:r>
        <w:rPr>
          <w:rtl/>
        </w:rPr>
        <w:t xml:space="preserve"> </w:t>
      </w:r>
      <w:bookmarkEnd w:id="19413"/>
    </w:p>
    <w:p w:rsidR="00CA466D" w:rsidRPr="00CE4CAA" w:rsidRDefault="00CA466D" w:rsidP="003B3E02">
      <w:pPr>
        <w:rPr>
          <w:rtl/>
        </w:rPr>
      </w:pPr>
    </w:p>
    <w:p w:rsidR="00CA466D" w:rsidRDefault="00DA5739" w:rsidP="007220C2">
      <w:pPr>
        <w:rPr>
          <w:rtl/>
        </w:rPr>
      </w:pPr>
      <w:r>
        <w:rPr>
          <w:rFonts w:hint="cs"/>
          <w:rtl/>
        </w:rPr>
        <w:t>– –</w:t>
      </w:r>
      <w:r w:rsidR="007220C2">
        <w:rPr>
          <w:rFonts w:hint="cs"/>
          <w:rtl/>
        </w:rPr>
        <w:t xml:space="preserve"> </w:t>
      </w:r>
      <w:r w:rsidR="00CA466D">
        <w:rPr>
          <w:rtl/>
        </w:rPr>
        <w:t xml:space="preserve">העברנו כאן בכנסת את </w:t>
      </w:r>
      <w:bookmarkStart w:id="19414" w:name="_ETM_Q314_401769"/>
      <w:bookmarkEnd w:id="19414"/>
      <w:r w:rsidR="00CA466D">
        <w:rPr>
          <w:rtl/>
        </w:rPr>
        <w:t>ההחלטה שמדינה פלסטינית היא סכנה קיומית למדינת ישראל</w:t>
      </w:r>
      <w:r w:rsidR="007220C2">
        <w:rPr>
          <w:rFonts w:hint="cs"/>
          <w:rtl/>
        </w:rPr>
        <w:t>,</w:t>
      </w:r>
      <w:r w:rsidR="00CA466D">
        <w:rPr>
          <w:rtl/>
        </w:rPr>
        <w:t xml:space="preserve"> ועכשיו אנחנו </w:t>
      </w:r>
      <w:bookmarkStart w:id="19415" w:name="_ETM_Q314_406859"/>
      <w:bookmarkEnd w:id="19415"/>
      <w:r w:rsidR="00CA466D">
        <w:rPr>
          <w:rtl/>
        </w:rPr>
        <w:t xml:space="preserve">זוכים להעביר כאן בכנסת את ההחלטה </w:t>
      </w:r>
      <w:bookmarkStart w:id="19416" w:name="_ETM_Q314_412139"/>
      <w:bookmarkEnd w:id="19416"/>
      <w:r w:rsidR="00CA466D">
        <w:rPr>
          <w:rtl/>
        </w:rPr>
        <w:t>שקוראת לממשלה</w:t>
      </w:r>
      <w:r w:rsidR="00CA466D">
        <w:rPr>
          <w:rFonts w:hint="cs"/>
          <w:rtl/>
        </w:rPr>
        <w:t xml:space="preserve"> </w:t>
      </w:r>
      <w:r w:rsidR="00CA466D">
        <w:rPr>
          <w:rFonts w:hint="eastAsia"/>
          <w:rtl/>
        </w:rPr>
        <w:t>–</w:t>
      </w:r>
      <w:r w:rsidR="00CA466D">
        <w:rPr>
          <w:rtl/>
        </w:rPr>
        <w:t xml:space="preserve"> ואני כחברת ממשלה אעשה הכול </w:t>
      </w:r>
      <w:r w:rsidR="00CA466D">
        <w:rPr>
          <w:rFonts w:hint="cs"/>
          <w:rtl/>
        </w:rPr>
        <w:t xml:space="preserve">כדי </w:t>
      </w:r>
      <w:r w:rsidR="00CA466D">
        <w:rPr>
          <w:rtl/>
        </w:rPr>
        <w:t>שזה גם יתממש</w:t>
      </w:r>
      <w:r w:rsidR="00CA466D">
        <w:rPr>
          <w:rFonts w:hint="cs"/>
          <w:rtl/>
        </w:rPr>
        <w:t xml:space="preserve"> </w:t>
      </w:r>
      <w:r w:rsidR="00CA466D">
        <w:rPr>
          <w:rFonts w:hint="eastAsia"/>
          <w:rtl/>
        </w:rPr>
        <w:t>–</w:t>
      </w:r>
      <w:r w:rsidR="00CA466D">
        <w:rPr>
          <w:rtl/>
        </w:rPr>
        <w:t xml:space="preserve"> </w:t>
      </w:r>
      <w:bookmarkStart w:id="19417" w:name="_ETM_Q314_416970"/>
      <w:bookmarkEnd w:id="19417"/>
      <w:r w:rsidR="00CA466D">
        <w:rPr>
          <w:rtl/>
        </w:rPr>
        <w:t>לה</w:t>
      </w:r>
      <w:r w:rsidR="00CA466D">
        <w:rPr>
          <w:rFonts w:hint="cs"/>
          <w:rtl/>
        </w:rPr>
        <w:t>ח</w:t>
      </w:r>
      <w:r w:rsidR="00CA466D">
        <w:rPr>
          <w:rtl/>
        </w:rPr>
        <w:t xml:space="preserve">יל ריבונות על הארץ שלנו. </w:t>
      </w:r>
    </w:p>
    <w:p w:rsidR="00CA466D" w:rsidRDefault="00CA466D" w:rsidP="008F2C55">
      <w:pPr>
        <w:rPr>
          <w:rtl/>
        </w:rPr>
      </w:pPr>
    </w:p>
    <w:p w:rsidR="00CA466D" w:rsidRPr="001831B7" w:rsidRDefault="00CA466D" w:rsidP="003B3E02">
      <w:pPr>
        <w:pStyle w:val="af6"/>
        <w:keepNext/>
        <w:rPr>
          <w:rtl/>
        </w:rPr>
      </w:pPr>
      <w:r w:rsidRPr="001831B7">
        <w:rPr>
          <w:rStyle w:val="TagStyle"/>
          <w:rtl/>
        </w:rPr>
        <w:t xml:space="preserve"> &lt;&lt; יור &gt;&gt; </w:t>
      </w:r>
      <w:r>
        <w:rPr>
          <w:rtl/>
        </w:rPr>
        <w:t>היו"ר משה סולומון:</w:t>
      </w:r>
      <w:r w:rsidRPr="001831B7">
        <w:rPr>
          <w:rStyle w:val="TagStyle"/>
          <w:rtl/>
        </w:rPr>
        <w:t xml:space="preserve"> &lt;&lt; יור &gt;&gt;</w:t>
      </w:r>
      <w:r>
        <w:rPr>
          <w:rtl/>
        </w:rPr>
        <w:t xml:space="preserve"> </w:t>
      </w:r>
    </w:p>
    <w:p w:rsidR="00CA466D" w:rsidRDefault="00CA466D" w:rsidP="008F2C55">
      <w:pPr>
        <w:rPr>
          <w:rtl/>
        </w:rPr>
      </w:pPr>
    </w:p>
    <w:p w:rsidR="00CA466D" w:rsidRDefault="00CA466D" w:rsidP="008F2C55">
      <w:pPr>
        <w:rPr>
          <w:rtl/>
        </w:rPr>
      </w:pPr>
      <w:r>
        <w:rPr>
          <w:rtl/>
        </w:rPr>
        <w:t xml:space="preserve">תודה. </w:t>
      </w:r>
    </w:p>
    <w:p w:rsidR="00CA466D" w:rsidRDefault="00CA466D" w:rsidP="003B3E02">
      <w:pPr>
        <w:ind w:firstLine="0"/>
        <w:rPr>
          <w:rtl/>
        </w:rPr>
      </w:pPr>
    </w:p>
    <w:p w:rsidR="00CA466D" w:rsidRDefault="00CA466D" w:rsidP="003B3E02">
      <w:pPr>
        <w:pStyle w:val="-"/>
        <w:keepNext/>
        <w:rPr>
          <w:rtl/>
        </w:rPr>
      </w:pPr>
      <w:bookmarkStart w:id="19418" w:name="ET_speakercontinue_6451_17"/>
      <w:r w:rsidRPr="001831B7">
        <w:rPr>
          <w:rStyle w:val="TagStyle"/>
          <w:rtl/>
        </w:rPr>
        <w:t xml:space="preserve"> &lt;&lt; דובר_המשך &gt;&gt; </w:t>
      </w:r>
      <w:r>
        <w:rPr>
          <w:rtl/>
        </w:rPr>
        <w:t>השרה להתיישבות ומשימות לאומיות אורית מלכה סטרוק:</w:t>
      </w:r>
      <w:r w:rsidRPr="001831B7">
        <w:rPr>
          <w:rStyle w:val="TagStyle"/>
          <w:rtl/>
        </w:rPr>
        <w:t xml:space="preserve"> &lt;&lt; דובר_המשך &gt;&gt;</w:t>
      </w:r>
      <w:r>
        <w:rPr>
          <w:rtl/>
        </w:rPr>
        <w:t xml:space="preserve"> </w:t>
      </w:r>
      <w:bookmarkEnd w:id="19418"/>
    </w:p>
    <w:p w:rsidR="00CA466D" w:rsidRPr="001831B7" w:rsidRDefault="00CA466D" w:rsidP="003B3E02">
      <w:pPr>
        <w:ind w:firstLine="0"/>
        <w:rPr>
          <w:rtl/>
        </w:rPr>
      </w:pPr>
    </w:p>
    <w:p w:rsidR="00CA466D" w:rsidRDefault="00CA466D" w:rsidP="008F2C55">
      <w:pPr>
        <w:rPr>
          <w:rtl/>
        </w:rPr>
      </w:pPr>
      <w:r>
        <w:rPr>
          <w:rtl/>
        </w:rPr>
        <w:t>ואני רוצה</w:t>
      </w:r>
      <w:r>
        <w:rPr>
          <w:rFonts w:hint="cs"/>
          <w:rtl/>
        </w:rPr>
        <w:t xml:space="preserve"> </w:t>
      </w:r>
      <w:r>
        <w:rPr>
          <w:rFonts w:hint="eastAsia"/>
          <w:rtl/>
        </w:rPr>
        <w:t>–</w:t>
      </w:r>
      <w:r>
        <w:rPr>
          <w:rtl/>
        </w:rPr>
        <w:t xml:space="preserve"> עוד דקה </w:t>
      </w:r>
      <w:bookmarkStart w:id="19419" w:name="_ETM_Q314_421802"/>
      <w:bookmarkEnd w:id="19419"/>
      <w:r>
        <w:rPr>
          <w:rtl/>
        </w:rPr>
        <w:t>אחת, תן לי, אני רוצה ל</w:t>
      </w:r>
      <w:r>
        <w:rPr>
          <w:rFonts w:hint="cs"/>
          <w:rtl/>
        </w:rPr>
        <w:t xml:space="preserve">ומר למציעי ההחלטה </w:t>
      </w:r>
      <w:r w:rsidR="00DA5739">
        <w:rPr>
          <w:rFonts w:hint="cs"/>
          <w:rtl/>
        </w:rPr>
        <w:t>– – –</w:t>
      </w:r>
      <w:r>
        <w:rPr>
          <w:rtl/>
        </w:rPr>
        <w:t xml:space="preserve"> </w:t>
      </w:r>
    </w:p>
    <w:p w:rsidR="00CA466D" w:rsidRDefault="00CA466D" w:rsidP="008F2C55">
      <w:pPr>
        <w:rPr>
          <w:rtl/>
        </w:rPr>
      </w:pPr>
    </w:p>
    <w:p w:rsidR="00CA466D" w:rsidRDefault="00CA466D" w:rsidP="003B3E02">
      <w:pPr>
        <w:pStyle w:val="af6"/>
        <w:keepNext/>
        <w:rPr>
          <w:rtl/>
        </w:rPr>
      </w:pPr>
      <w:r w:rsidRPr="001831B7">
        <w:rPr>
          <w:rStyle w:val="TagStyle"/>
          <w:rtl/>
        </w:rPr>
        <w:t xml:space="preserve">&lt;&lt; יור &gt;&gt; </w:t>
      </w:r>
      <w:r>
        <w:rPr>
          <w:rtl/>
        </w:rPr>
        <w:t>היו"ר משה סולומון:</w:t>
      </w:r>
      <w:r w:rsidRPr="001831B7">
        <w:rPr>
          <w:rStyle w:val="TagStyle"/>
          <w:rtl/>
        </w:rPr>
        <w:t xml:space="preserve"> &lt;&lt; יור &gt;&gt;</w:t>
      </w:r>
      <w:r>
        <w:rPr>
          <w:rtl/>
        </w:rPr>
        <w:t xml:space="preserve"> </w:t>
      </w:r>
    </w:p>
    <w:p w:rsidR="00CA466D" w:rsidRDefault="00CA466D" w:rsidP="008F2C55">
      <w:pPr>
        <w:rPr>
          <w:rtl/>
        </w:rPr>
      </w:pPr>
    </w:p>
    <w:p w:rsidR="00CA466D" w:rsidRDefault="00CA466D" w:rsidP="008F2C55">
      <w:pPr>
        <w:rPr>
          <w:rtl/>
        </w:rPr>
      </w:pPr>
      <w:r>
        <w:rPr>
          <w:rFonts w:hint="cs"/>
          <w:rtl/>
        </w:rPr>
        <w:t>לא דקה. לא דקה, משפט סיכום.</w:t>
      </w:r>
    </w:p>
    <w:p w:rsidR="00CA466D" w:rsidRDefault="00CA466D" w:rsidP="008F2C55">
      <w:pPr>
        <w:rPr>
          <w:rtl/>
        </w:rPr>
      </w:pPr>
    </w:p>
    <w:p w:rsidR="00CA466D" w:rsidRDefault="00CA466D" w:rsidP="003B3E02">
      <w:pPr>
        <w:pStyle w:val="-"/>
        <w:keepNext/>
        <w:rPr>
          <w:rtl/>
        </w:rPr>
      </w:pPr>
      <w:bookmarkStart w:id="19420" w:name="ET_speakercontinue_6451_18"/>
      <w:r w:rsidRPr="001831B7">
        <w:rPr>
          <w:rStyle w:val="TagStyle"/>
          <w:rtl/>
        </w:rPr>
        <w:t xml:space="preserve"> &lt;&lt; דובר_המשך &gt;&gt; </w:t>
      </w:r>
      <w:r>
        <w:rPr>
          <w:rtl/>
        </w:rPr>
        <w:t>השרה להתיישבות ומשימות לאומיות אורית מלכה סטרוק:</w:t>
      </w:r>
      <w:r w:rsidRPr="001831B7">
        <w:rPr>
          <w:rStyle w:val="TagStyle"/>
          <w:rtl/>
        </w:rPr>
        <w:t xml:space="preserve"> &lt;&lt; דובר_המשך &gt;&gt;</w:t>
      </w:r>
      <w:r>
        <w:rPr>
          <w:rtl/>
        </w:rPr>
        <w:t xml:space="preserve"> </w:t>
      </w:r>
      <w:bookmarkEnd w:id="19420"/>
    </w:p>
    <w:p w:rsidR="00CA466D" w:rsidRDefault="00CA466D" w:rsidP="008F2C55">
      <w:pPr>
        <w:rPr>
          <w:rtl/>
        </w:rPr>
      </w:pPr>
    </w:p>
    <w:p w:rsidR="00CA466D" w:rsidRDefault="00CA466D" w:rsidP="007220C2">
      <w:pPr>
        <w:rPr>
          <w:rtl/>
        </w:rPr>
      </w:pPr>
      <w:r>
        <w:rPr>
          <w:rtl/>
        </w:rPr>
        <w:t>למציע</w:t>
      </w:r>
      <w:r>
        <w:rPr>
          <w:rFonts w:hint="cs"/>
          <w:rtl/>
        </w:rPr>
        <w:t>י</w:t>
      </w:r>
      <w:r>
        <w:rPr>
          <w:rtl/>
        </w:rPr>
        <w:t xml:space="preserve"> </w:t>
      </w:r>
      <w:bookmarkStart w:id="19421" w:name="_ETM_Q314_426634"/>
      <w:bookmarkEnd w:id="19421"/>
      <w:r>
        <w:rPr>
          <w:rFonts w:hint="cs"/>
          <w:rtl/>
        </w:rPr>
        <w:t>ה</w:t>
      </w:r>
      <w:r>
        <w:rPr>
          <w:rtl/>
        </w:rPr>
        <w:t>החלטה</w:t>
      </w:r>
      <w:r w:rsidR="007220C2">
        <w:rPr>
          <w:rFonts w:hint="cs"/>
          <w:rtl/>
        </w:rPr>
        <w:t>:</w:t>
      </w:r>
      <w:r>
        <w:rPr>
          <w:rtl/>
        </w:rPr>
        <w:t xml:space="preserve"> קחו קרדיט</w:t>
      </w:r>
      <w:r w:rsidR="007220C2">
        <w:rPr>
          <w:rFonts w:hint="cs"/>
          <w:rtl/>
        </w:rPr>
        <w:t>.</w:t>
      </w:r>
      <w:r>
        <w:rPr>
          <w:rFonts w:hint="cs"/>
          <w:rtl/>
        </w:rPr>
        <w:t xml:space="preserve"> </w:t>
      </w:r>
      <w:r>
        <w:rPr>
          <w:rtl/>
        </w:rPr>
        <w:t>גם את זה לומדים מפרשת השבוע</w:t>
      </w:r>
      <w:r>
        <w:rPr>
          <w:rFonts w:hint="cs"/>
          <w:rtl/>
        </w:rPr>
        <w:t>.</w:t>
      </w:r>
      <w:r>
        <w:rPr>
          <w:rtl/>
        </w:rPr>
        <w:t xml:space="preserve"> בפרשת </w:t>
      </w:r>
      <w:bookmarkStart w:id="19422" w:name="_ETM_Q314_431466"/>
      <w:bookmarkEnd w:id="19422"/>
      <w:r>
        <w:rPr>
          <w:rtl/>
        </w:rPr>
        <w:t>השבוע כתוב</w:t>
      </w:r>
      <w:r>
        <w:rPr>
          <w:rFonts w:hint="cs"/>
          <w:rtl/>
        </w:rPr>
        <w:t>:</w:t>
      </w:r>
      <w:r>
        <w:rPr>
          <w:rtl/>
        </w:rPr>
        <w:t xml:space="preserve"> </w:t>
      </w:r>
      <w:r>
        <w:rPr>
          <w:rFonts w:hint="cs"/>
          <w:rtl/>
        </w:rPr>
        <w:t>"</w:t>
      </w:r>
      <w:r>
        <w:rPr>
          <w:rtl/>
        </w:rPr>
        <w:t xml:space="preserve">אלה שמות האנשים </w:t>
      </w:r>
      <w:r>
        <w:rPr>
          <w:rFonts w:hint="cs"/>
          <w:rtl/>
        </w:rPr>
        <w:t>אשר ינחלו</w:t>
      </w:r>
      <w:r>
        <w:rPr>
          <w:rtl/>
        </w:rPr>
        <w:t xml:space="preserve"> לכם את הארץ</w:t>
      </w:r>
      <w:r>
        <w:rPr>
          <w:rFonts w:hint="cs"/>
          <w:rtl/>
        </w:rPr>
        <w:t>" –</w:t>
      </w:r>
      <w:r>
        <w:rPr>
          <w:rtl/>
        </w:rPr>
        <w:t xml:space="preserve"> מופיעים </w:t>
      </w:r>
      <w:bookmarkStart w:id="19423" w:name="_ETM_Q314_436298"/>
      <w:bookmarkEnd w:id="19423"/>
      <w:r>
        <w:rPr>
          <w:rtl/>
        </w:rPr>
        <w:t>כל השמות</w:t>
      </w:r>
      <w:r>
        <w:rPr>
          <w:rFonts w:hint="cs"/>
          <w:rtl/>
        </w:rPr>
        <w:t>.</w:t>
      </w:r>
      <w:r>
        <w:rPr>
          <w:rtl/>
        </w:rPr>
        <w:t xml:space="preserve"> קחו קרדיט</w:t>
      </w:r>
      <w:r>
        <w:rPr>
          <w:rFonts w:hint="cs"/>
          <w:rtl/>
        </w:rPr>
        <w:t>.</w:t>
      </w:r>
      <w:r>
        <w:rPr>
          <w:rtl/>
        </w:rPr>
        <w:t xml:space="preserve"> כל מי שהוביל את רעיו</w:t>
      </w:r>
      <w:bookmarkStart w:id="19424" w:name="_ETM_Q314_441510"/>
      <w:bookmarkEnd w:id="19424"/>
      <w:r>
        <w:rPr>
          <w:rFonts w:hint="cs"/>
          <w:rtl/>
        </w:rPr>
        <w:t xml:space="preserve">ן </w:t>
      </w:r>
      <w:bookmarkStart w:id="19425" w:name="_ETM_Q314_258045"/>
      <w:bookmarkEnd w:id="19425"/>
      <w:r>
        <w:rPr>
          <w:rtl/>
        </w:rPr>
        <w:t>הריבונות בארץ ישראל, כל מי שדאג לו לאורך כל השנים</w:t>
      </w:r>
      <w:r>
        <w:rPr>
          <w:rFonts w:hint="cs"/>
          <w:rtl/>
        </w:rPr>
        <w:t>,</w:t>
      </w:r>
      <w:r>
        <w:rPr>
          <w:rtl/>
        </w:rPr>
        <w:t xml:space="preserve"> </w:t>
      </w:r>
      <w:bookmarkStart w:id="19426" w:name="_ETM_Q314_445919"/>
      <w:bookmarkEnd w:id="19426"/>
      <w:r>
        <w:rPr>
          <w:rtl/>
        </w:rPr>
        <w:t>צריך לקחת קרדיט על המהלך החשוב הזה</w:t>
      </w:r>
      <w:r>
        <w:rPr>
          <w:rFonts w:hint="cs"/>
          <w:rtl/>
        </w:rPr>
        <w:t>.</w:t>
      </w:r>
      <w:r>
        <w:rPr>
          <w:rtl/>
        </w:rPr>
        <w:t xml:space="preserve"> בעזרת השם</w:t>
      </w:r>
      <w:r>
        <w:rPr>
          <w:rFonts w:hint="cs"/>
          <w:rtl/>
        </w:rPr>
        <w:t xml:space="preserve"> </w:t>
      </w:r>
      <w:r>
        <w:rPr>
          <w:rtl/>
        </w:rPr>
        <w:t xml:space="preserve">אנחנו </w:t>
      </w:r>
      <w:bookmarkStart w:id="19427" w:name="_ETM_Q314_450329"/>
      <w:bookmarkEnd w:id="19427"/>
      <w:r>
        <w:rPr>
          <w:rtl/>
        </w:rPr>
        <w:t>נמצה אותו עד תום ואכן נחיל ריבונות על ארצנו.</w:t>
      </w:r>
      <w:r>
        <w:rPr>
          <w:rFonts w:hint="cs"/>
          <w:rtl/>
        </w:rPr>
        <w:t xml:space="preserve"> תודה.</w:t>
      </w:r>
      <w:r>
        <w:rPr>
          <w:rtl/>
        </w:rPr>
        <w:t xml:space="preserve"> </w:t>
      </w:r>
      <w:bookmarkStart w:id="19428" w:name="_ETM_Q314_274231"/>
      <w:bookmarkStart w:id="19429" w:name="_ETM_Q314_274333"/>
      <w:bookmarkEnd w:id="19428"/>
      <w:bookmarkEnd w:id="19429"/>
    </w:p>
    <w:p w:rsidR="00CA466D" w:rsidRDefault="00CA466D" w:rsidP="003B3E02">
      <w:pPr>
        <w:rPr>
          <w:rtl/>
        </w:rPr>
      </w:pPr>
      <w:bookmarkStart w:id="19430" w:name="_ETM_Q314_274397"/>
      <w:bookmarkStart w:id="19431" w:name="_ETM_Q314_274512"/>
      <w:bookmarkEnd w:id="19430"/>
      <w:bookmarkEnd w:id="19431"/>
    </w:p>
    <w:p w:rsidR="00CA466D" w:rsidRDefault="00CA466D" w:rsidP="003B3E02">
      <w:pPr>
        <w:pStyle w:val="af6"/>
        <w:keepNext/>
        <w:rPr>
          <w:rtl/>
        </w:rPr>
      </w:pPr>
      <w:r w:rsidRPr="00871DCA">
        <w:rPr>
          <w:rStyle w:val="TagStyle"/>
          <w:rtl/>
        </w:rPr>
        <w:t xml:space="preserve"> &lt;&lt; יור &gt;&gt; </w:t>
      </w:r>
      <w:r>
        <w:rPr>
          <w:rtl/>
        </w:rPr>
        <w:t>היו"ר משה סולומון:</w:t>
      </w:r>
      <w:r w:rsidRPr="00871DCA">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bookmarkStart w:id="19432" w:name="_ETM_Q314_276248"/>
      <w:bookmarkEnd w:id="19432"/>
      <w:r>
        <w:rPr>
          <w:rFonts w:hint="cs"/>
          <w:rtl/>
        </w:rPr>
        <w:t xml:space="preserve">תודה. </w:t>
      </w:r>
      <w:bookmarkStart w:id="19433" w:name="_ETM_Q314_274565"/>
      <w:bookmarkStart w:id="19434" w:name="_ETM_Q314_274651"/>
      <w:bookmarkEnd w:id="19433"/>
      <w:bookmarkEnd w:id="19434"/>
      <w:r>
        <w:rPr>
          <w:rtl/>
        </w:rPr>
        <w:t xml:space="preserve">תודה </w:t>
      </w:r>
      <w:bookmarkStart w:id="19435" w:name="_ETM_Q314_454739"/>
      <w:bookmarkEnd w:id="19435"/>
      <w:r>
        <w:rPr>
          <w:rtl/>
        </w:rPr>
        <w:t>רבה</w:t>
      </w:r>
      <w:r>
        <w:rPr>
          <w:rFonts w:hint="cs"/>
          <w:rtl/>
        </w:rPr>
        <w:t>.</w:t>
      </w:r>
      <w:r>
        <w:rPr>
          <w:rtl/>
        </w:rPr>
        <w:t xml:space="preserve"> חברת הכנסת קטי ק</w:t>
      </w:r>
      <w:r>
        <w:rPr>
          <w:rFonts w:hint="cs"/>
          <w:rtl/>
        </w:rPr>
        <w:t>ט</w:t>
      </w:r>
      <w:r>
        <w:rPr>
          <w:rtl/>
        </w:rPr>
        <w:t>רין שטרית, בבקשה.</w:t>
      </w:r>
    </w:p>
    <w:p w:rsidR="00CA466D" w:rsidRDefault="00CA466D" w:rsidP="003B3E02">
      <w:pPr>
        <w:ind w:firstLine="0"/>
        <w:rPr>
          <w:rtl/>
        </w:rPr>
      </w:pPr>
      <w:bookmarkStart w:id="19436" w:name="_ETM_Q314_273074"/>
      <w:bookmarkEnd w:id="19436"/>
    </w:p>
    <w:p w:rsidR="00CA466D" w:rsidRDefault="00CA466D" w:rsidP="003B3E02">
      <w:pPr>
        <w:pStyle w:val="a4"/>
        <w:keepNext/>
        <w:rPr>
          <w:rtl/>
        </w:rPr>
      </w:pPr>
      <w:bookmarkStart w:id="19437" w:name="ET_speaker_5807_20"/>
      <w:r w:rsidRPr="00871DCA">
        <w:rPr>
          <w:rStyle w:val="TagStyle"/>
          <w:rtl/>
        </w:rPr>
        <w:t xml:space="preserve"> &lt;&lt; דובר &gt;&gt; </w:t>
      </w:r>
      <w:bookmarkStart w:id="19438" w:name="_Toc204194696"/>
      <w:bookmarkStart w:id="19439" w:name="_Toc204198250"/>
      <w:bookmarkStart w:id="19440" w:name="_Toc204198722"/>
      <w:r>
        <w:rPr>
          <w:rtl/>
        </w:rPr>
        <w:t>קטי קטרין שטרית (הליכוד):</w:t>
      </w:r>
      <w:bookmarkEnd w:id="19438"/>
      <w:bookmarkEnd w:id="19439"/>
      <w:bookmarkEnd w:id="19440"/>
      <w:r w:rsidRPr="00871DCA">
        <w:rPr>
          <w:rStyle w:val="TagStyle"/>
          <w:rtl/>
        </w:rPr>
        <w:t xml:space="preserve"> &lt;&lt; דובר &gt;&gt;</w:t>
      </w:r>
      <w:r>
        <w:rPr>
          <w:rtl/>
        </w:rPr>
        <w:t xml:space="preserve"> </w:t>
      </w:r>
      <w:bookmarkStart w:id="19441" w:name="_ETM_Q314_273959"/>
      <w:bookmarkStart w:id="19442" w:name="_ETM_Q314_274051"/>
      <w:bookmarkEnd w:id="19437"/>
      <w:bookmarkEnd w:id="19441"/>
      <w:bookmarkEnd w:id="19442"/>
    </w:p>
    <w:p w:rsidR="00CA466D" w:rsidRPr="00871DCA" w:rsidRDefault="00CA466D" w:rsidP="003B3E02">
      <w:pPr>
        <w:rPr>
          <w:rtl/>
          <w:lang w:eastAsia="he-IL"/>
        </w:rPr>
      </w:pPr>
      <w:bookmarkStart w:id="19443" w:name="_ETM_Q314_284417"/>
      <w:bookmarkStart w:id="19444" w:name="_ETM_Q314_284590"/>
      <w:bookmarkEnd w:id="19443"/>
      <w:bookmarkEnd w:id="19444"/>
    </w:p>
    <w:p w:rsidR="00CA466D" w:rsidRDefault="00CA466D" w:rsidP="007220C2">
      <w:pPr>
        <w:rPr>
          <w:rtl/>
        </w:rPr>
      </w:pPr>
      <w:bookmarkStart w:id="19445" w:name="_ETM_Q314_469589"/>
      <w:bookmarkEnd w:id="19445"/>
      <w:r>
        <w:rPr>
          <w:rtl/>
        </w:rPr>
        <w:t>לפני שאתה שם, אדוני היושב</w:t>
      </w:r>
      <w:r>
        <w:rPr>
          <w:rFonts w:hint="cs"/>
          <w:rtl/>
        </w:rPr>
        <w:t>-</w:t>
      </w:r>
      <w:r>
        <w:rPr>
          <w:rtl/>
        </w:rPr>
        <w:t xml:space="preserve">ראש, אתה יודע, השבוע היה </w:t>
      </w:r>
      <w:bookmarkStart w:id="19446" w:name="_ETM_Q314_473533"/>
      <w:bookmarkEnd w:id="19446"/>
      <w:r>
        <w:rPr>
          <w:rtl/>
        </w:rPr>
        <w:t xml:space="preserve">לנו כנס של ריבונות, כנס מדהים עם אולם מלא באנשים </w:t>
      </w:r>
      <w:bookmarkStart w:id="19447" w:name="_ETM_Q314_477477"/>
      <w:bookmarkEnd w:id="19447"/>
      <w:r>
        <w:rPr>
          <w:rtl/>
        </w:rPr>
        <w:t xml:space="preserve">מכל הקשת הרחבה, וכולם הצדיעו לריבונות, אבל ריבונות </w:t>
      </w:r>
      <w:r>
        <w:rPr>
          <w:rFonts w:hint="cs"/>
          <w:rtl/>
        </w:rPr>
        <w:t xml:space="preserve">– </w:t>
      </w:r>
      <w:r>
        <w:rPr>
          <w:rtl/>
        </w:rPr>
        <w:t>עכשיו.</w:t>
      </w:r>
      <w:bookmarkStart w:id="19448" w:name="_ETM_Q314_300540"/>
      <w:bookmarkStart w:id="19449" w:name="_ETM_Q314_300674"/>
      <w:bookmarkStart w:id="19450" w:name="_ETM_Q314_300274"/>
      <w:bookmarkStart w:id="19451" w:name="_ETM_Q314_300502"/>
      <w:bookmarkStart w:id="19452" w:name="_ETM_Q314_300539"/>
      <w:bookmarkStart w:id="19453" w:name="_ETM_Q314_300653"/>
      <w:bookmarkStart w:id="19454" w:name="_ETM_Q314_301524"/>
      <w:bookmarkStart w:id="19455" w:name="_ETM_Q314_300784"/>
      <w:bookmarkStart w:id="19456" w:name="_ETM_Q314_300832"/>
      <w:bookmarkStart w:id="19457" w:name="_ETM_Q314_481422"/>
      <w:bookmarkEnd w:id="19448"/>
      <w:bookmarkEnd w:id="19449"/>
      <w:bookmarkEnd w:id="19450"/>
      <w:bookmarkEnd w:id="19451"/>
      <w:bookmarkEnd w:id="19452"/>
      <w:bookmarkEnd w:id="19453"/>
      <w:bookmarkEnd w:id="19454"/>
      <w:bookmarkEnd w:id="19455"/>
      <w:bookmarkEnd w:id="19456"/>
      <w:bookmarkEnd w:id="19457"/>
      <w:r w:rsidR="007220C2">
        <w:rPr>
          <w:rFonts w:hint="cs"/>
          <w:rtl/>
        </w:rPr>
        <w:t xml:space="preserve"> </w:t>
      </w:r>
      <w:r>
        <w:rPr>
          <w:rtl/>
        </w:rPr>
        <w:t xml:space="preserve">בגלל זה אני אומרת שלפני שאנחנו בכלל מדברים על ריבונות, </w:t>
      </w:r>
      <w:bookmarkStart w:id="19458" w:name="_ETM_Q314_485366"/>
      <w:bookmarkEnd w:id="19458"/>
      <w:r>
        <w:rPr>
          <w:rtl/>
        </w:rPr>
        <w:t>אז יש חבל ארץ נוסף מעבר ליהודה ושומרון ובקעת הירדן</w:t>
      </w:r>
      <w:r>
        <w:rPr>
          <w:rFonts w:hint="cs"/>
          <w:rtl/>
        </w:rPr>
        <w:t xml:space="preserve"> </w:t>
      </w:r>
      <w:r>
        <w:rPr>
          <w:rFonts w:hint="eastAsia"/>
          <w:rtl/>
        </w:rPr>
        <w:t>–</w:t>
      </w:r>
      <w:r>
        <w:rPr>
          <w:rtl/>
        </w:rPr>
        <w:t xml:space="preserve"> </w:t>
      </w:r>
      <w:bookmarkStart w:id="19459" w:name="_ETM_Q314_489311"/>
      <w:bookmarkEnd w:id="19459"/>
      <w:r>
        <w:rPr>
          <w:rtl/>
        </w:rPr>
        <w:t xml:space="preserve">צפון הארץ. במסגרת היותי חברת כנסת אני מבקרת אצל ראשי </w:t>
      </w:r>
      <w:bookmarkStart w:id="19460" w:name="_ETM_Q314_493255"/>
      <w:bookmarkEnd w:id="19460"/>
      <w:r>
        <w:rPr>
          <w:rtl/>
        </w:rPr>
        <w:t xml:space="preserve">הערים. </w:t>
      </w:r>
      <w:bookmarkStart w:id="19461" w:name="_ETM_Q314_497529"/>
      <w:bookmarkEnd w:id="19461"/>
      <w:r>
        <w:rPr>
          <w:rtl/>
        </w:rPr>
        <w:t>פוגשים אותי ראשי ערים מהצפון ואומרים לי</w:t>
      </w:r>
      <w:r>
        <w:rPr>
          <w:rFonts w:hint="cs"/>
          <w:rtl/>
        </w:rPr>
        <w:t>:</w:t>
      </w:r>
      <w:r>
        <w:rPr>
          <w:rtl/>
        </w:rPr>
        <w:t xml:space="preserve"> קטי, פה ת</w:t>
      </w:r>
      <w:r>
        <w:rPr>
          <w:rFonts w:hint="cs"/>
          <w:rtl/>
        </w:rPr>
        <w:t>ח</w:t>
      </w:r>
      <w:r>
        <w:rPr>
          <w:rtl/>
        </w:rPr>
        <w:t xml:space="preserve">ילו </w:t>
      </w:r>
      <w:bookmarkStart w:id="19462" w:name="_ETM_Q314_500802"/>
      <w:bookmarkEnd w:id="19462"/>
      <w:r>
        <w:rPr>
          <w:rtl/>
        </w:rPr>
        <w:t>ריבונות. אני מסתכלת</w:t>
      </w:r>
      <w:r w:rsidR="007220C2">
        <w:rPr>
          <w:rFonts w:hint="cs"/>
          <w:rtl/>
        </w:rPr>
        <w:t>:</w:t>
      </w:r>
      <w:r>
        <w:rPr>
          <w:rtl/>
        </w:rPr>
        <w:t xml:space="preserve"> התבלבלתם</w:t>
      </w:r>
      <w:r>
        <w:rPr>
          <w:rFonts w:hint="cs"/>
          <w:rtl/>
        </w:rPr>
        <w:t>,</w:t>
      </w:r>
      <w:r>
        <w:rPr>
          <w:rtl/>
        </w:rPr>
        <w:t xml:space="preserve"> מה זה פה ת</w:t>
      </w:r>
      <w:r>
        <w:rPr>
          <w:rFonts w:hint="cs"/>
          <w:rtl/>
        </w:rPr>
        <w:t>ח</w:t>
      </w:r>
      <w:r>
        <w:rPr>
          <w:rtl/>
        </w:rPr>
        <w:t xml:space="preserve">ילו ריבונות? הוא </w:t>
      </w:r>
      <w:bookmarkStart w:id="19463" w:name="_ETM_Q314_504076"/>
      <w:bookmarkEnd w:id="19463"/>
      <w:r>
        <w:rPr>
          <w:rtl/>
        </w:rPr>
        <w:t>אמר לי</w:t>
      </w:r>
      <w:r>
        <w:rPr>
          <w:rFonts w:hint="cs"/>
          <w:rtl/>
        </w:rPr>
        <w:t>:</w:t>
      </w:r>
      <w:r>
        <w:rPr>
          <w:rtl/>
        </w:rPr>
        <w:t xml:space="preserve"> תגידי, היית במשרדים הממשלתיים בתקופה האחרונה</w:t>
      </w:r>
      <w:r>
        <w:rPr>
          <w:rFonts w:hint="cs"/>
          <w:rtl/>
        </w:rPr>
        <w:t>?</w:t>
      </w:r>
      <w:r>
        <w:rPr>
          <w:rtl/>
        </w:rPr>
        <w:t xml:space="preserve"> </w:t>
      </w:r>
      <w:bookmarkStart w:id="19464" w:name="_ETM_Q314_507899"/>
      <w:bookmarkEnd w:id="19464"/>
      <w:r>
        <w:rPr>
          <w:rtl/>
        </w:rPr>
        <w:t>תיכנסי למשרדים הממשלתיים בנצרת, תפתחי את הדלת, תראי</w:t>
      </w:r>
      <w:r>
        <w:rPr>
          <w:rFonts w:hint="cs"/>
          <w:rtl/>
        </w:rPr>
        <w:t xml:space="preserve"> –</w:t>
      </w:r>
      <w:r>
        <w:rPr>
          <w:rtl/>
        </w:rPr>
        <w:t xml:space="preserve"> את רואה </w:t>
      </w:r>
      <w:bookmarkStart w:id="19465" w:name="_ETM_Q314_511449"/>
      <w:bookmarkEnd w:id="19465"/>
      <w:r>
        <w:rPr>
          <w:rtl/>
        </w:rPr>
        <w:t xml:space="preserve">רק </w:t>
      </w:r>
      <w:r>
        <w:rPr>
          <w:rFonts w:hint="cs"/>
          <w:rtl/>
        </w:rPr>
        <w:t>מ</w:t>
      </w:r>
      <w:r>
        <w:rPr>
          <w:rtl/>
        </w:rPr>
        <w:t>מגזר אחד</w:t>
      </w:r>
      <w:r>
        <w:rPr>
          <w:rFonts w:hint="cs"/>
          <w:rtl/>
        </w:rPr>
        <w:t>,</w:t>
      </w:r>
      <w:r>
        <w:rPr>
          <w:rtl/>
        </w:rPr>
        <w:t xml:space="preserve"> פקידים בכירים </w:t>
      </w:r>
      <w:bookmarkStart w:id="19466" w:name="_ETM_Q314_515230"/>
      <w:bookmarkEnd w:id="19466"/>
      <w:r>
        <w:rPr>
          <w:rtl/>
        </w:rPr>
        <w:t xml:space="preserve">רק ממגזר אחד. איפה כל החיילים שלנו? איפה כל האנשים </w:t>
      </w:r>
      <w:bookmarkStart w:id="19467" w:name="_ETM_Q314_520006"/>
      <w:bookmarkEnd w:id="19467"/>
      <w:r>
        <w:rPr>
          <w:rtl/>
        </w:rPr>
        <w:t>שלנו</w:t>
      </w:r>
      <w:r>
        <w:rPr>
          <w:rFonts w:hint="cs"/>
          <w:rtl/>
        </w:rPr>
        <w:t>?</w:t>
      </w:r>
      <w:r>
        <w:rPr>
          <w:rtl/>
        </w:rPr>
        <w:t xml:space="preserve"> את לא מוצאת. וכל זה בשם מה? העדפה מתקנת. </w:t>
      </w:r>
      <w:bookmarkStart w:id="19468" w:name="_ETM_Q314_524783"/>
      <w:bookmarkEnd w:id="19468"/>
    </w:p>
    <w:p w:rsidR="00CA466D" w:rsidRDefault="00CA466D" w:rsidP="003B3E02">
      <w:pPr>
        <w:ind w:firstLine="0"/>
        <w:rPr>
          <w:rtl/>
        </w:rPr>
      </w:pPr>
    </w:p>
    <w:p w:rsidR="00CA466D" w:rsidRDefault="00CA466D" w:rsidP="00C12286">
      <w:pPr>
        <w:rPr>
          <w:rtl/>
        </w:rPr>
      </w:pPr>
      <w:r>
        <w:rPr>
          <w:rtl/>
        </w:rPr>
        <w:t>אז</w:t>
      </w:r>
      <w:r>
        <w:rPr>
          <w:rFonts w:hint="cs"/>
          <w:rtl/>
        </w:rPr>
        <w:t>,</w:t>
      </w:r>
      <w:r>
        <w:rPr>
          <w:rtl/>
        </w:rPr>
        <w:t xml:space="preserve"> נכון, פעם באמת הייתה בעיה</w:t>
      </w:r>
      <w:r>
        <w:rPr>
          <w:rFonts w:hint="cs"/>
          <w:rtl/>
        </w:rPr>
        <w:t>,</w:t>
      </w:r>
      <w:r>
        <w:rPr>
          <w:rtl/>
        </w:rPr>
        <w:t xml:space="preserve"> שבמגזר הערבי לא מצאו, </w:t>
      </w:r>
      <w:bookmarkStart w:id="19469" w:name="_ETM_Q314_529560"/>
      <w:bookmarkEnd w:id="19469"/>
      <w:r>
        <w:rPr>
          <w:rtl/>
        </w:rPr>
        <w:t xml:space="preserve">לא התקבלו ללימודי רפואה, לא סיימו בגרויות, </w:t>
      </w:r>
      <w:bookmarkStart w:id="19470" w:name="_ETM_Q314_534336"/>
      <w:bookmarkEnd w:id="19470"/>
      <w:r>
        <w:rPr>
          <w:rtl/>
        </w:rPr>
        <w:t>פסיכומטרי וכו</w:t>
      </w:r>
      <w:r>
        <w:rPr>
          <w:rFonts w:hint="cs"/>
          <w:rtl/>
        </w:rPr>
        <w:t>'.</w:t>
      </w:r>
      <w:r>
        <w:rPr>
          <w:rtl/>
        </w:rPr>
        <w:t xml:space="preserve"> היום תפתחו את הטבלה</w:t>
      </w:r>
      <w:r>
        <w:rPr>
          <w:rFonts w:hint="cs"/>
          <w:rtl/>
        </w:rPr>
        <w:t xml:space="preserve"> </w:t>
      </w:r>
      <w:bookmarkStart w:id="19471" w:name="_ETM_Q314_539113"/>
      <w:bookmarkEnd w:id="19471"/>
      <w:r>
        <w:rPr>
          <w:rtl/>
        </w:rPr>
        <w:t>של מי שמקבל תעודת בגרות</w:t>
      </w:r>
      <w:r>
        <w:rPr>
          <w:rFonts w:hint="cs"/>
          <w:rtl/>
        </w:rPr>
        <w:t xml:space="preserve"> –</w:t>
      </w:r>
      <w:r>
        <w:rPr>
          <w:rtl/>
        </w:rPr>
        <w:t xml:space="preserve"> מנצחים הרבה מאוד מהמגזר</w:t>
      </w:r>
      <w:r>
        <w:rPr>
          <w:rFonts w:hint="cs"/>
          <w:rtl/>
        </w:rPr>
        <w:t>,</w:t>
      </w:r>
      <w:r>
        <w:rPr>
          <w:rtl/>
        </w:rPr>
        <w:t xml:space="preserve"> </w:t>
      </w:r>
      <w:bookmarkStart w:id="19472" w:name="_ETM_Q314_543899"/>
      <w:bookmarkEnd w:id="19472"/>
      <w:r>
        <w:rPr>
          <w:rtl/>
        </w:rPr>
        <w:t xml:space="preserve">הם מקבלים את הציונים הגבוהים יותר. אז למה </w:t>
      </w:r>
      <w:r>
        <w:rPr>
          <w:rFonts w:hint="cs"/>
          <w:rtl/>
        </w:rPr>
        <w:t>צריך</w:t>
      </w:r>
      <w:r>
        <w:rPr>
          <w:rtl/>
        </w:rPr>
        <w:t xml:space="preserve"> העדפה? </w:t>
      </w:r>
      <w:bookmarkStart w:id="19473" w:name="_ETM_Q314_547994"/>
      <w:bookmarkEnd w:id="19473"/>
      <w:r>
        <w:rPr>
          <w:rtl/>
        </w:rPr>
        <w:t xml:space="preserve">כשאתם נכנסים למכרז של הנציבות ואתם בודקים מי מתקבל, אתם </w:t>
      </w:r>
      <w:bookmarkStart w:id="19474" w:name="_ETM_Q314_552090"/>
      <w:bookmarkEnd w:id="19474"/>
      <w:r>
        <w:rPr>
          <w:rtl/>
        </w:rPr>
        <w:t>מוצאים שמעל ל</w:t>
      </w:r>
      <w:r>
        <w:rPr>
          <w:rFonts w:hint="cs"/>
          <w:rtl/>
        </w:rPr>
        <w:t>-50%</w:t>
      </w:r>
      <w:r>
        <w:rPr>
          <w:rtl/>
        </w:rPr>
        <w:t xml:space="preserve"> מתקבלים קודם כול מהמגזר הערבי</w:t>
      </w:r>
      <w:r>
        <w:rPr>
          <w:rFonts w:hint="cs"/>
          <w:rtl/>
        </w:rPr>
        <w:t>.</w:t>
      </w:r>
      <w:r>
        <w:rPr>
          <w:rtl/>
        </w:rPr>
        <w:t xml:space="preserve"> </w:t>
      </w:r>
      <w:bookmarkStart w:id="19475" w:name="_ETM_Q314_556186"/>
      <w:bookmarkEnd w:id="19475"/>
      <w:r>
        <w:rPr>
          <w:rtl/>
        </w:rPr>
        <w:t xml:space="preserve">בואו נזכור שהם לא שירתו יום אחד, לא נתנו שירות </w:t>
      </w:r>
      <w:bookmarkStart w:id="19476" w:name="_ETM_Q314_560282"/>
      <w:bookmarkEnd w:id="19476"/>
      <w:r>
        <w:rPr>
          <w:rtl/>
        </w:rPr>
        <w:t>צבאי, לא</w:t>
      </w:r>
      <w:r>
        <w:rPr>
          <w:rFonts w:hint="cs"/>
          <w:rtl/>
        </w:rPr>
        <w:t xml:space="preserve"> –</w:t>
      </w:r>
      <w:r w:rsidR="00C12286">
        <w:rPr>
          <w:rFonts w:hint="cs"/>
          <w:rtl/>
        </w:rPr>
        <w:t xml:space="preserve"> </w:t>
      </w:r>
      <w:r>
        <w:rPr>
          <w:rtl/>
        </w:rPr>
        <w:t xml:space="preserve">והחיילים שלנו צריכים לעבור למרכז הארץ ולדלל את </w:t>
      </w:r>
      <w:bookmarkStart w:id="19477" w:name="_ETM_Q314_564378"/>
      <w:bookmarkEnd w:id="19477"/>
      <w:r>
        <w:rPr>
          <w:rtl/>
        </w:rPr>
        <w:t>האוכלוסייה ואת המוחות בפריפריה, ואנחנו מוצאים את עצמנו מתחילים להתנצל</w:t>
      </w:r>
      <w:r w:rsidR="00C12286">
        <w:rPr>
          <w:rFonts w:hint="cs"/>
          <w:rtl/>
        </w:rPr>
        <w:t>.</w:t>
      </w:r>
      <w:r>
        <w:rPr>
          <w:rtl/>
        </w:rPr>
        <w:t xml:space="preserve"> </w:t>
      </w:r>
      <w:bookmarkStart w:id="19478" w:name="_ETM_Q314_568474"/>
      <w:bookmarkEnd w:id="19478"/>
      <w:r>
        <w:rPr>
          <w:rtl/>
        </w:rPr>
        <w:t xml:space="preserve">למה? למה הם לא יכולים להיות? </w:t>
      </w:r>
      <w:bookmarkStart w:id="19479" w:name="_ETM_Q314_575428"/>
      <w:bookmarkEnd w:id="19479"/>
      <w:r>
        <w:rPr>
          <w:rtl/>
        </w:rPr>
        <w:t>ובכן</w:t>
      </w:r>
      <w:r w:rsidR="00C12286">
        <w:rPr>
          <w:rFonts w:hint="cs"/>
          <w:rtl/>
        </w:rPr>
        <w:t>,</w:t>
      </w:r>
      <w:r>
        <w:rPr>
          <w:rtl/>
        </w:rPr>
        <w:t xml:space="preserve"> ככה, אני חד</w:t>
      </w:r>
      <w:r>
        <w:rPr>
          <w:rFonts w:hint="cs"/>
          <w:rtl/>
        </w:rPr>
        <w:t>-</w:t>
      </w:r>
      <w:r>
        <w:rPr>
          <w:rtl/>
        </w:rPr>
        <w:t xml:space="preserve">משמעית אומרת שבזמן שהחיילים והחיילות </w:t>
      </w:r>
      <w:bookmarkStart w:id="19480" w:name="_ETM_Q314_579904"/>
      <w:bookmarkEnd w:id="19480"/>
      <w:r>
        <w:rPr>
          <w:rtl/>
        </w:rPr>
        <w:t xml:space="preserve">האדירים שלנו מקריבים את היקר להם מכול בעבור ההגנה על </w:t>
      </w:r>
      <w:bookmarkStart w:id="19481" w:name="_ETM_Q314_584379"/>
      <w:bookmarkEnd w:id="19481"/>
      <w:r>
        <w:rPr>
          <w:rtl/>
        </w:rPr>
        <w:t>הבית, משלמים מחירים כבדים</w:t>
      </w:r>
      <w:r w:rsidR="00C12286">
        <w:rPr>
          <w:rFonts w:hint="cs"/>
          <w:rtl/>
        </w:rPr>
        <w:t>,</w:t>
      </w:r>
      <w:r>
        <w:rPr>
          <w:rtl/>
        </w:rPr>
        <w:t xml:space="preserve"> הם לא מתקבלים לאוניברסיטאות כי אין </w:t>
      </w:r>
      <w:bookmarkStart w:id="19482" w:name="_ETM_Q314_588854"/>
      <w:bookmarkEnd w:id="19482"/>
      <w:r>
        <w:rPr>
          <w:rtl/>
        </w:rPr>
        <w:t>להם ציונים מספיק גבוהים בבגרות או בפסיכומטרי</w:t>
      </w:r>
      <w:r>
        <w:rPr>
          <w:rFonts w:hint="cs"/>
          <w:rtl/>
        </w:rPr>
        <w:t>,</w:t>
      </w:r>
      <w:r>
        <w:rPr>
          <w:rtl/>
        </w:rPr>
        <w:t xml:space="preserve"> הם לא מתקבלים </w:t>
      </w:r>
      <w:bookmarkStart w:id="19483" w:name="_ETM_Q314_593329"/>
      <w:bookmarkEnd w:id="19483"/>
      <w:r>
        <w:rPr>
          <w:rtl/>
        </w:rPr>
        <w:t xml:space="preserve">במכרזים למשרדים הממשלתיים כי יש העדפה לאחרים. אז אני שואלת </w:t>
      </w:r>
      <w:bookmarkStart w:id="19484" w:name="_ETM_Q314_597803"/>
      <w:bookmarkEnd w:id="19484"/>
      <w:r>
        <w:rPr>
          <w:rtl/>
        </w:rPr>
        <w:t>את עצמי</w:t>
      </w:r>
      <w:r>
        <w:rPr>
          <w:rFonts w:hint="cs"/>
          <w:rtl/>
        </w:rPr>
        <w:t>:</w:t>
      </w:r>
      <w:r>
        <w:rPr>
          <w:rtl/>
        </w:rPr>
        <w:t xml:space="preserve"> מה יהיה? </w:t>
      </w:r>
      <w:bookmarkStart w:id="19485" w:name="_ETM_Q314_602488"/>
      <w:bookmarkEnd w:id="19485"/>
      <w:r>
        <w:rPr>
          <w:rtl/>
        </w:rPr>
        <w:t>כל מערך הרפואה והרוקחות במדינת ישראל והמשרות הציבוריות</w:t>
      </w:r>
      <w:r>
        <w:rPr>
          <w:rFonts w:hint="cs"/>
          <w:rtl/>
        </w:rPr>
        <w:t xml:space="preserve"> </w:t>
      </w:r>
      <w:r>
        <w:rPr>
          <w:rFonts w:hint="eastAsia"/>
          <w:rtl/>
        </w:rPr>
        <w:t>–</w:t>
      </w:r>
      <w:r>
        <w:rPr>
          <w:rtl/>
        </w:rPr>
        <w:t xml:space="preserve"> הילדים שלנו </w:t>
      </w:r>
      <w:bookmarkStart w:id="19486" w:name="_ETM_Q314_605674"/>
      <w:bookmarkEnd w:id="19486"/>
      <w:r>
        <w:rPr>
          <w:rtl/>
        </w:rPr>
        <w:t xml:space="preserve">לא יכולים להתקבל אליהם? </w:t>
      </w:r>
      <w:bookmarkStart w:id="19487" w:name="_ETM_Q314_610070"/>
      <w:bookmarkEnd w:id="19487"/>
      <w:r>
        <w:rPr>
          <w:rtl/>
        </w:rPr>
        <w:t>המוחות המבריקים</w:t>
      </w:r>
      <w:r>
        <w:rPr>
          <w:rFonts w:hint="cs"/>
          <w:rtl/>
        </w:rPr>
        <w:t xml:space="preserve"> </w:t>
      </w:r>
      <w:r>
        <w:rPr>
          <w:rtl/>
        </w:rPr>
        <w:t xml:space="preserve">האלה, אם היה להם את הצ'אנס לתקן או </w:t>
      </w:r>
      <w:bookmarkStart w:id="19488" w:name="_ETM_Q314_614234"/>
      <w:bookmarkEnd w:id="19488"/>
      <w:r>
        <w:rPr>
          <w:rtl/>
        </w:rPr>
        <w:t xml:space="preserve">לתגבר את הציונים שלהם, הם היו יכולים לתרום </w:t>
      </w:r>
      <w:bookmarkStart w:id="19489" w:name="_ETM_Q314_618398"/>
      <w:bookmarkEnd w:id="19489"/>
      <w:r>
        <w:rPr>
          <w:rtl/>
        </w:rPr>
        <w:t>לפריפריה</w:t>
      </w:r>
      <w:r>
        <w:rPr>
          <w:rFonts w:hint="cs"/>
          <w:rtl/>
        </w:rPr>
        <w:t>.</w:t>
      </w:r>
      <w:bookmarkStart w:id="19490" w:name="_ETM_Q314_441984"/>
      <w:bookmarkStart w:id="19491" w:name="_ETM_Q314_442102"/>
      <w:bookmarkEnd w:id="19490"/>
      <w:bookmarkEnd w:id="19491"/>
      <w:r>
        <w:rPr>
          <w:rFonts w:hint="cs"/>
          <w:rtl/>
        </w:rPr>
        <w:t xml:space="preserve"> </w:t>
      </w:r>
      <w:r>
        <w:rPr>
          <w:rtl/>
        </w:rPr>
        <w:t>בוכה לי ראש עיר בצפון, אומר לי</w:t>
      </w:r>
      <w:r>
        <w:rPr>
          <w:rFonts w:hint="cs"/>
          <w:rtl/>
        </w:rPr>
        <w:t>:</w:t>
      </w:r>
      <w:r>
        <w:rPr>
          <w:rtl/>
        </w:rPr>
        <w:t xml:space="preserve"> קטי, </w:t>
      </w:r>
      <w:bookmarkStart w:id="19492" w:name="_ETM_Q314_622562"/>
      <w:bookmarkEnd w:id="19492"/>
      <w:r>
        <w:rPr>
          <w:rtl/>
        </w:rPr>
        <w:t>הילדים שלנו עוזבים את העיר</w:t>
      </w:r>
      <w:r>
        <w:rPr>
          <w:rFonts w:hint="cs"/>
          <w:rtl/>
        </w:rPr>
        <w:t>,</w:t>
      </w:r>
      <w:r>
        <w:rPr>
          <w:rtl/>
        </w:rPr>
        <w:t xml:space="preserve"> הם הולכים למרכז הארץ, כי </w:t>
      </w:r>
      <w:bookmarkStart w:id="19493" w:name="_ETM_Q314_626726"/>
      <w:bookmarkEnd w:id="19493"/>
      <w:r>
        <w:rPr>
          <w:rtl/>
        </w:rPr>
        <w:t>במרכז הארץ יש להם יותר אפשרויות</w:t>
      </w:r>
      <w:r w:rsidR="00C12286">
        <w:rPr>
          <w:rFonts w:hint="cs"/>
          <w:rtl/>
        </w:rPr>
        <w:t>,</w:t>
      </w:r>
      <w:r>
        <w:rPr>
          <w:rtl/>
        </w:rPr>
        <w:t xml:space="preserve"> אבל בגליל, בנגב, הם </w:t>
      </w:r>
      <w:bookmarkStart w:id="19494" w:name="_ETM_Q314_630890"/>
      <w:bookmarkEnd w:id="19494"/>
      <w:r>
        <w:rPr>
          <w:rtl/>
        </w:rPr>
        <w:t xml:space="preserve">לא מוצאים </w:t>
      </w:r>
      <w:bookmarkStart w:id="19495" w:name="_ETM_Q314_635065"/>
      <w:bookmarkEnd w:id="19495"/>
      <w:r>
        <w:rPr>
          <w:rtl/>
        </w:rPr>
        <w:t xml:space="preserve">כלום. </w:t>
      </w:r>
    </w:p>
    <w:p w:rsidR="00CA466D" w:rsidRDefault="00CA466D" w:rsidP="003B3E02">
      <w:pPr>
        <w:rPr>
          <w:rtl/>
        </w:rPr>
      </w:pPr>
    </w:p>
    <w:p w:rsidR="00CA466D" w:rsidRDefault="00CA466D" w:rsidP="00C12286">
      <w:pPr>
        <w:rPr>
          <w:rtl/>
        </w:rPr>
      </w:pPr>
      <w:r>
        <w:rPr>
          <w:rtl/>
        </w:rPr>
        <w:t>אז בשנה האחרונה, אדוני היושב</w:t>
      </w:r>
      <w:r>
        <w:rPr>
          <w:rFonts w:hint="cs"/>
          <w:rtl/>
        </w:rPr>
        <w:t>-</w:t>
      </w:r>
      <w:r>
        <w:rPr>
          <w:rtl/>
        </w:rPr>
        <w:t xml:space="preserve">ראש, </w:t>
      </w:r>
      <w:bookmarkStart w:id="19496" w:name="_ETM_Q314_640063"/>
      <w:bookmarkEnd w:id="19496"/>
      <w:r>
        <w:rPr>
          <w:rtl/>
        </w:rPr>
        <w:t xml:space="preserve">אני גאה להוביל חוק העדפה מתקנת למשרתי המילואים בכניסה לאקדמיה, </w:t>
      </w:r>
      <w:bookmarkStart w:id="19497" w:name="_ETM_Q314_645062"/>
      <w:bookmarkEnd w:id="19497"/>
      <w:r>
        <w:rPr>
          <w:rtl/>
        </w:rPr>
        <w:t>לשים סוף לעוול המתמשך כנגד טובי בנינו ובנותינו</w:t>
      </w:r>
      <w:r w:rsidR="00C12286">
        <w:rPr>
          <w:rFonts w:hint="cs"/>
          <w:rtl/>
        </w:rPr>
        <w:t>,</w:t>
      </w:r>
      <w:r>
        <w:rPr>
          <w:rtl/>
        </w:rPr>
        <w:t xml:space="preserve"> חוק שיאפשר </w:t>
      </w:r>
      <w:bookmarkStart w:id="19498" w:name="_ETM_Q314_650061"/>
      <w:bookmarkEnd w:id="19498"/>
      <w:r>
        <w:rPr>
          <w:rtl/>
        </w:rPr>
        <w:t>למשרתי המילואים שוויון הזדמנויות</w:t>
      </w:r>
      <w:r>
        <w:rPr>
          <w:rFonts w:hint="cs"/>
          <w:rtl/>
        </w:rPr>
        <w:t xml:space="preserve"> </w:t>
      </w:r>
      <w:r>
        <w:rPr>
          <w:rtl/>
        </w:rPr>
        <w:t>סוף</w:t>
      </w:r>
      <w:r>
        <w:rPr>
          <w:rFonts w:hint="cs"/>
          <w:rtl/>
        </w:rPr>
        <w:t>-</w:t>
      </w:r>
      <w:r>
        <w:rPr>
          <w:rtl/>
        </w:rPr>
        <w:t>סוף. אני נלחמת מול המל</w:t>
      </w:r>
      <w:r>
        <w:rPr>
          <w:rFonts w:hint="cs"/>
          <w:rtl/>
        </w:rPr>
        <w:t>"</w:t>
      </w:r>
      <w:r>
        <w:rPr>
          <w:rtl/>
        </w:rPr>
        <w:t xml:space="preserve">ג. </w:t>
      </w:r>
      <w:bookmarkStart w:id="19499" w:name="_ETM_Q314_655060"/>
      <w:bookmarkEnd w:id="19499"/>
      <w:r>
        <w:rPr>
          <w:rtl/>
        </w:rPr>
        <w:t>רק אתמול נלחמתי כדי להכניס תלמיד סטודנט אחר</w:t>
      </w:r>
      <w:r>
        <w:rPr>
          <w:rFonts w:hint="cs"/>
          <w:rtl/>
        </w:rPr>
        <w:t>י סבב רביעי</w:t>
      </w:r>
      <w:bookmarkStart w:id="19500" w:name="_ETM_Q314_483180"/>
      <w:bookmarkEnd w:id="19500"/>
      <w:r>
        <w:rPr>
          <w:rFonts w:hint="cs"/>
          <w:rtl/>
        </w:rPr>
        <w:t>, להכניס אותו ללימודי הנדסה. הוא לא הצליח להיכנס כי חסרות לו שלוש</w:t>
      </w:r>
      <w:r w:rsidR="00C12286">
        <w:rPr>
          <w:rFonts w:hint="cs"/>
          <w:rtl/>
        </w:rPr>
        <w:t xml:space="preserve">, </w:t>
      </w:r>
      <w:r>
        <w:rPr>
          <w:rFonts w:hint="cs"/>
          <w:rtl/>
        </w:rPr>
        <w:t>ארבע נקודות בפסיכומטרי</w:t>
      </w:r>
      <w:r w:rsidR="00C12286">
        <w:rPr>
          <w:rFonts w:hint="cs"/>
          <w:rtl/>
        </w:rPr>
        <w:t>,</w:t>
      </w:r>
      <w:bookmarkStart w:id="19501" w:name="_ETM_Q314_485687"/>
      <w:bookmarkEnd w:id="19501"/>
      <w:r>
        <w:rPr>
          <w:rFonts w:hint="cs"/>
          <w:rtl/>
        </w:rPr>
        <w:t xml:space="preserve"> תבינו איזה דבר הזוי זה. </w:t>
      </w:r>
    </w:p>
    <w:p w:rsidR="00CA466D" w:rsidRDefault="00CA466D" w:rsidP="003B3E02">
      <w:pPr>
        <w:rPr>
          <w:rtl/>
        </w:rPr>
      </w:pPr>
    </w:p>
    <w:p w:rsidR="00CA466D" w:rsidRDefault="00CA466D" w:rsidP="003B3E02">
      <w:pPr>
        <w:pStyle w:val="af6"/>
        <w:keepNext/>
        <w:rPr>
          <w:rtl/>
        </w:rPr>
      </w:pPr>
      <w:r w:rsidRPr="00697590">
        <w:rPr>
          <w:rStyle w:val="TagStyle"/>
          <w:rtl/>
        </w:rPr>
        <w:t xml:space="preserve"> &lt;&lt; יור &gt;&gt; </w:t>
      </w:r>
      <w:r>
        <w:rPr>
          <w:rtl/>
        </w:rPr>
        <w:t>היו"ר משה סולומון:</w:t>
      </w:r>
      <w:r w:rsidRPr="00697590">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r>
        <w:rPr>
          <w:rFonts w:hint="cs"/>
          <w:rtl/>
        </w:rPr>
        <w:t>משפט סיכום. תודה.</w:t>
      </w:r>
    </w:p>
    <w:p w:rsidR="00CA466D" w:rsidRDefault="00CA466D" w:rsidP="003B3E02">
      <w:pPr>
        <w:rPr>
          <w:rtl/>
        </w:rPr>
      </w:pPr>
    </w:p>
    <w:p w:rsidR="00CA466D" w:rsidRDefault="00CA466D" w:rsidP="003B3E02">
      <w:pPr>
        <w:pStyle w:val="-"/>
        <w:keepNext/>
        <w:rPr>
          <w:rtl/>
        </w:rPr>
      </w:pPr>
      <w:bookmarkStart w:id="19502" w:name="ET_speakercontinue_5807_24"/>
      <w:r w:rsidRPr="00697590">
        <w:rPr>
          <w:rStyle w:val="TagStyle"/>
          <w:rtl/>
        </w:rPr>
        <w:t xml:space="preserve"> &lt;&lt; דובר_המשך &gt;&gt; </w:t>
      </w:r>
      <w:r>
        <w:rPr>
          <w:rtl/>
        </w:rPr>
        <w:t>קטי קטרין שטרית (הליכוד):</w:t>
      </w:r>
      <w:r w:rsidRPr="00697590">
        <w:rPr>
          <w:rStyle w:val="TagStyle"/>
          <w:rtl/>
        </w:rPr>
        <w:t xml:space="preserve"> &lt;&lt; דובר_המשך &gt;&gt;</w:t>
      </w:r>
      <w:r>
        <w:rPr>
          <w:rtl/>
        </w:rPr>
        <w:t xml:space="preserve"> </w:t>
      </w:r>
      <w:bookmarkEnd w:id="19502"/>
    </w:p>
    <w:p w:rsidR="00CA466D" w:rsidRDefault="00CA466D" w:rsidP="008F2C55">
      <w:pPr>
        <w:rPr>
          <w:rtl/>
        </w:rPr>
      </w:pPr>
      <w:bookmarkStart w:id="19503" w:name="_ETM_Q314_492701"/>
      <w:bookmarkEnd w:id="19503"/>
    </w:p>
    <w:p w:rsidR="00CA466D" w:rsidRDefault="00CA466D" w:rsidP="003B3E02">
      <w:pPr>
        <w:rPr>
          <w:rtl/>
        </w:rPr>
      </w:pPr>
      <w:bookmarkStart w:id="19504" w:name="_ETM_Q314_492866"/>
      <w:bookmarkEnd w:id="19504"/>
      <w:r>
        <w:rPr>
          <w:rFonts w:hint="cs"/>
          <w:rtl/>
        </w:rPr>
        <w:t>אני מבהיר</w:t>
      </w:r>
      <w:bookmarkStart w:id="19505" w:name="_ETM_Q314_491306"/>
      <w:bookmarkEnd w:id="19505"/>
      <w:r>
        <w:rPr>
          <w:rFonts w:hint="cs"/>
          <w:rtl/>
        </w:rPr>
        <w:t>ה כאן למי שטרח, השכיל להבין מול מה אנחנו מתמודדים: אין ל</w:t>
      </w:r>
      <w:bookmarkStart w:id="19506" w:name="_ETM_Q314_502102"/>
      <w:bookmarkEnd w:id="19506"/>
      <w:r>
        <w:rPr>
          <w:rFonts w:hint="cs"/>
          <w:rtl/>
        </w:rPr>
        <w:t xml:space="preserve">נו פריבילגיה להמתין עוד יום אחד עם קידום החוק. </w:t>
      </w:r>
      <w:bookmarkStart w:id="19507" w:name="_ETM_Q314_503245"/>
      <w:bookmarkEnd w:id="19507"/>
      <w:r>
        <w:rPr>
          <w:rFonts w:hint="cs"/>
          <w:rtl/>
        </w:rPr>
        <w:t xml:space="preserve">אני קוראת לוועדת החינוך לשים את הנושא הזה </w:t>
      </w:r>
      <w:bookmarkStart w:id="19508" w:name="_ETM_Q314_503479"/>
      <w:bookmarkEnd w:id="19508"/>
      <w:r>
        <w:rPr>
          <w:rFonts w:hint="cs"/>
          <w:rtl/>
        </w:rPr>
        <w:t>של העדפה מתקנת בראש סדר העדיפויות.</w:t>
      </w:r>
    </w:p>
    <w:p w:rsidR="00CA466D" w:rsidRDefault="00CA466D" w:rsidP="003B3E02">
      <w:pPr>
        <w:ind w:firstLine="0"/>
        <w:rPr>
          <w:rtl/>
        </w:rPr>
      </w:pPr>
      <w:bookmarkStart w:id="19509" w:name="_ETM_Q314_508305"/>
      <w:bookmarkStart w:id="19510" w:name="_ETM_Q314_508534"/>
      <w:bookmarkStart w:id="19511" w:name="_ETM_Q314_508568"/>
      <w:bookmarkStart w:id="19512" w:name="_ETM_Q314_508655"/>
      <w:bookmarkEnd w:id="19509"/>
      <w:bookmarkEnd w:id="19510"/>
      <w:bookmarkEnd w:id="19511"/>
      <w:bookmarkEnd w:id="19512"/>
    </w:p>
    <w:p w:rsidR="00CA466D" w:rsidRDefault="00CA466D" w:rsidP="003B3E02">
      <w:pPr>
        <w:pStyle w:val="af6"/>
        <w:keepNext/>
        <w:rPr>
          <w:rtl/>
        </w:rPr>
      </w:pPr>
      <w:r w:rsidRPr="00276FD1">
        <w:rPr>
          <w:rStyle w:val="TagStyle"/>
          <w:rtl/>
        </w:rPr>
        <w:t xml:space="preserve"> &lt;&lt; יור &gt;&gt; </w:t>
      </w:r>
      <w:r>
        <w:rPr>
          <w:rtl/>
        </w:rPr>
        <w:t>היו"ר משה סולומון:</w:t>
      </w:r>
      <w:r w:rsidRPr="00276FD1">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bookmarkStart w:id="19513" w:name="_ETM_Q314_509855"/>
      <w:bookmarkEnd w:id="19513"/>
      <w:r>
        <w:rPr>
          <w:rFonts w:hint="cs"/>
          <w:rtl/>
        </w:rPr>
        <w:t>תודה.</w:t>
      </w:r>
      <w:bookmarkStart w:id="19514" w:name="_ETM_Q314_511257"/>
      <w:bookmarkEnd w:id="19514"/>
    </w:p>
    <w:p w:rsidR="00CA466D" w:rsidRDefault="00CA466D" w:rsidP="003B3E02">
      <w:pPr>
        <w:rPr>
          <w:rtl/>
        </w:rPr>
      </w:pPr>
      <w:bookmarkStart w:id="19515" w:name="_ETM_Q314_511369"/>
      <w:bookmarkEnd w:id="19515"/>
    </w:p>
    <w:p w:rsidR="00CA466D" w:rsidRDefault="00CA466D" w:rsidP="003B3E02">
      <w:pPr>
        <w:pStyle w:val="-"/>
        <w:keepNext/>
        <w:rPr>
          <w:rtl/>
        </w:rPr>
      </w:pPr>
      <w:bookmarkStart w:id="19516" w:name="ET_speakercontinue_5807_26"/>
      <w:r w:rsidRPr="00276FD1">
        <w:rPr>
          <w:rStyle w:val="TagStyle"/>
          <w:rtl/>
        </w:rPr>
        <w:t xml:space="preserve"> &lt;&lt; דובר_המשך &gt;&gt; </w:t>
      </w:r>
      <w:r>
        <w:rPr>
          <w:rtl/>
        </w:rPr>
        <w:t>קטי קטרין שטרית (הליכוד):</w:t>
      </w:r>
      <w:r w:rsidRPr="00276FD1">
        <w:rPr>
          <w:rStyle w:val="TagStyle"/>
          <w:rtl/>
        </w:rPr>
        <w:t xml:space="preserve"> &lt;&lt; דובר_המשך &gt;&gt;</w:t>
      </w:r>
      <w:r>
        <w:rPr>
          <w:rtl/>
        </w:rPr>
        <w:t xml:space="preserve"> </w:t>
      </w:r>
      <w:bookmarkEnd w:id="19516"/>
    </w:p>
    <w:p w:rsidR="00CA466D" w:rsidRDefault="00CA466D" w:rsidP="008F2C55">
      <w:pPr>
        <w:rPr>
          <w:rtl/>
        </w:rPr>
      </w:pPr>
    </w:p>
    <w:p w:rsidR="00CA466D" w:rsidRDefault="00CA466D" w:rsidP="00C12286">
      <w:pPr>
        <w:rPr>
          <w:rtl/>
        </w:rPr>
      </w:pPr>
      <w:bookmarkStart w:id="19517" w:name="_ETM_Q314_512423"/>
      <w:bookmarkEnd w:id="19517"/>
      <w:r>
        <w:rPr>
          <w:rFonts w:hint="cs"/>
          <w:rtl/>
        </w:rPr>
        <w:t xml:space="preserve">לא ארפה עד למימוש החוק. הגיע </w:t>
      </w:r>
      <w:bookmarkStart w:id="19518" w:name="_ETM_Q314_510738"/>
      <w:bookmarkEnd w:id="19518"/>
      <w:r>
        <w:rPr>
          <w:rFonts w:hint="cs"/>
          <w:rtl/>
        </w:rPr>
        <w:t>הזמן להשיב את כבודם של חיילינו</w:t>
      </w:r>
      <w:r w:rsidR="00C12286">
        <w:rPr>
          <w:rFonts w:hint="cs"/>
          <w:rtl/>
        </w:rPr>
        <w:t>,</w:t>
      </w:r>
      <w:r>
        <w:rPr>
          <w:rFonts w:hint="cs"/>
          <w:rtl/>
        </w:rPr>
        <w:t xml:space="preserve"> ואני מתכוונת לעשות </w:t>
      </w:r>
      <w:bookmarkStart w:id="19519" w:name="_ETM_Q314_515582"/>
      <w:bookmarkEnd w:id="19519"/>
      <w:r>
        <w:rPr>
          <w:rFonts w:hint="cs"/>
          <w:rtl/>
        </w:rPr>
        <w:t xml:space="preserve">זאת ללא מורא, בלי להתנצל, בלי להתבלבל. </w:t>
      </w:r>
    </w:p>
    <w:p w:rsidR="00CA466D" w:rsidRDefault="00CA466D" w:rsidP="003B3E02">
      <w:pPr>
        <w:rPr>
          <w:rtl/>
        </w:rPr>
      </w:pPr>
      <w:bookmarkStart w:id="19520" w:name="_ETM_Q314_522675"/>
      <w:bookmarkStart w:id="19521" w:name="_ETM_Q314_522893"/>
      <w:bookmarkStart w:id="19522" w:name="_ETM_Q314_522923"/>
      <w:bookmarkStart w:id="19523" w:name="_ETM_Q314_523010"/>
      <w:bookmarkEnd w:id="19520"/>
      <w:bookmarkEnd w:id="19521"/>
      <w:bookmarkEnd w:id="19522"/>
      <w:bookmarkEnd w:id="19523"/>
    </w:p>
    <w:p w:rsidR="00CA466D" w:rsidRDefault="00CA466D" w:rsidP="003B3E02">
      <w:pPr>
        <w:pStyle w:val="af6"/>
        <w:keepNext/>
        <w:rPr>
          <w:rtl/>
        </w:rPr>
      </w:pPr>
      <w:r w:rsidRPr="007C5C95">
        <w:rPr>
          <w:rStyle w:val="TagStyle"/>
          <w:rtl/>
        </w:rPr>
        <w:t xml:space="preserve"> &lt;&lt; יור &gt;&gt; </w:t>
      </w:r>
      <w:r>
        <w:rPr>
          <w:rtl/>
        </w:rPr>
        <w:t>היו"ר משה סולומון:</w:t>
      </w:r>
      <w:r w:rsidRPr="007C5C95">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bookmarkStart w:id="19524" w:name="_ETM_Q314_524260"/>
      <w:bookmarkEnd w:id="19524"/>
      <w:r>
        <w:rPr>
          <w:rFonts w:hint="cs"/>
          <w:rtl/>
        </w:rPr>
        <w:t>ת</w:t>
      </w:r>
      <w:bookmarkStart w:id="19525" w:name="_ETM_Q314_519990"/>
      <w:bookmarkEnd w:id="19525"/>
      <w:r>
        <w:rPr>
          <w:rFonts w:hint="cs"/>
          <w:rtl/>
        </w:rPr>
        <w:t>ודה רבה. חברת הכנסת גילה גמליאל, בבקשה. בבקשה, גברתי השרה וחברת הכנסת גילה.</w:t>
      </w:r>
    </w:p>
    <w:p w:rsidR="00CA466D" w:rsidRDefault="00CA466D" w:rsidP="003B3E02">
      <w:pPr>
        <w:rPr>
          <w:rtl/>
        </w:rPr>
      </w:pPr>
      <w:bookmarkStart w:id="19526" w:name="_ETM_Q314_523600"/>
      <w:bookmarkStart w:id="19527" w:name="_ETM_Q314_523849"/>
      <w:bookmarkStart w:id="19528" w:name="_ETM_Q314_531280"/>
      <w:bookmarkEnd w:id="19526"/>
      <w:bookmarkEnd w:id="19527"/>
      <w:bookmarkEnd w:id="19528"/>
    </w:p>
    <w:p w:rsidR="00CA466D" w:rsidRDefault="00CA466D" w:rsidP="003B3E02">
      <w:pPr>
        <w:pStyle w:val="a4"/>
        <w:keepNext/>
        <w:rPr>
          <w:rtl/>
        </w:rPr>
      </w:pPr>
      <w:bookmarkStart w:id="19529" w:name="ET_speaker_6606_28"/>
      <w:r w:rsidRPr="007C5C95">
        <w:rPr>
          <w:rStyle w:val="TagStyle"/>
          <w:rtl/>
        </w:rPr>
        <w:t xml:space="preserve"> &lt;&lt; דובר &gt;&gt; </w:t>
      </w:r>
      <w:bookmarkStart w:id="19530" w:name="_Toc204194697"/>
      <w:bookmarkStart w:id="19531" w:name="_Toc204198251"/>
      <w:bookmarkStart w:id="19532" w:name="_Toc204198723"/>
      <w:r>
        <w:rPr>
          <w:rtl/>
        </w:rPr>
        <w:t>שרת החדשנות, המדע והטכנולוגיה גילה גמליאל:</w:t>
      </w:r>
      <w:bookmarkEnd w:id="19530"/>
      <w:bookmarkEnd w:id="19531"/>
      <w:bookmarkEnd w:id="19532"/>
      <w:r w:rsidRPr="007C5C95">
        <w:rPr>
          <w:rStyle w:val="TagStyle"/>
          <w:rtl/>
        </w:rPr>
        <w:t xml:space="preserve"> &lt;&lt; דובר &gt;&gt;</w:t>
      </w:r>
      <w:r>
        <w:rPr>
          <w:rtl/>
        </w:rPr>
        <w:t xml:space="preserve"> </w:t>
      </w:r>
      <w:bookmarkEnd w:id="19529"/>
    </w:p>
    <w:p w:rsidR="00CA466D" w:rsidRDefault="00CA466D" w:rsidP="008F2C55">
      <w:pPr>
        <w:rPr>
          <w:rtl/>
        </w:rPr>
      </w:pPr>
    </w:p>
    <w:p w:rsidR="00CA466D" w:rsidRDefault="00CA466D" w:rsidP="00C12286">
      <w:pPr>
        <w:rPr>
          <w:rtl/>
        </w:rPr>
      </w:pPr>
      <w:bookmarkStart w:id="19533" w:name="_ETM_Q314_532281"/>
      <w:bookmarkStart w:id="19534" w:name="_ETM_Q314_532373"/>
      <w:bookmarkEnd w:id="19533"/>
      <w:bookmarkEnd w:id="19534"/>
      <w:r>
        <w:rPr>
          <w:rFonts w:hint="cs"/>
          <w:rtl/>
        </w:rPr>
        <w:t xml:space="preserve">אדוני היושב-ראש, חברותיי וחברי הכנסת, אנחנו </w:t>
      </w:r>
      <w:bookmarkStart w:id="19535" w:name="_ETM_Q314_550834"/>
      <w:bookmarkEnd w:id="19535"/>
      <w:r>
        <w:rPr>
          <w:rFonts w:hint="cs"/>
          <w:rtl/>
        </w:rPr>
        <w:t xml:space="preserve">ניצבים היום מול הכרעה גדולה, להכריע ולקרוא בשם </w:t>
      </w:r>
      <w:bookmarkStart w:id="19536" w:name="_ETM_Q314_554281"/>
      <w:bookmarkEnd w:id="19536"/>
      <w:r>
        <w:rPr>
          <w:rFonts w:hint="cs"/>
          <w:rtl/>
        </w:rPr>
        <w:t>הכנסת להחלת הריבונות הישראלית על לב הארץ, יהודה ושומרון ובקעת הירדן. היום נקום ונאמר בקול צלול: זו הארץ שלנו</w:t>
      </w:r>
      <w:bookmarkStart w:id="19537" w:name="_ETM_Q314_569311"/>
      <w:bookmarkEnd w:id="19537"/>
      <w:r>
        <w:rPr>
          <w:rFonts w:hint="cs"/>
          <w:rtl/>
        </w:rPr>
        <w:t xml:space="preserve"> כזכות</w:t>
      </w:r>
      <w:r w:rsidR="00C12286">
        <w:rPr>
          <w:rFonts w:hint="cs"/>
          <w:rtl/>
        </w:rPr>
        <w:t>;</w:t>
      </w:r>
      <w:r>
        <w:rPr>
          <w:rFonts w:hint="cs"/>
          <w:rtl/>
        </w:rPr>
        <w:t xml:space="preserve"> לא כחסד, אלא מתוך קניין היסטורי ומוסרי. </w:t>
      </w:r>
    </w:p>
    <w:p w:rsidR="00CA466D" w:rsidRDefault="00CA466D" w:rsidP="003B3E02">
      <w:pPr>
        <w:rPr>
          <w:rtl/>
        </w:rPr>
      </w:pPr>
      <w:bookmarkStart w:id="19538" w:name="_ETM_Q314_576855"/>
      <w:bookmarkEnd w:id="19538"/>
    </w:p>
    <w:p w:rsidR="00CA466D" w:rsidRDefault="00CA466D" w:rsidP="00C12286">
      <w:pPr>
        <w:rPr>
          <w:rtl/>
        </w:rPr>
      </w:pPr>
      <w:bookmarkStart w:id="19539" w:name="_ETM_Q314_577046"/>
      <w:bookmarkStart w:id="19540" w:name="_ETM_Q314_577078"/>
      <w:bookmarkEnd w:id="19539"/>
      <w:bookmarkEnd w:id="19540"/>
      <w:r>
        <w:rPr>
          <w:rFonts w:hint="cs"/>
          <w:rtl/>
        </w:rPr>
        <w:t>א</w:t>
      </w:r>
      <w:bookmarkStart w:id="19541" w:name="_ETM_Q314_577168"/>
      <w:bookmarkEnd w:id="19541"/>
      <w:r>
        <w:rPr>
          <w:rFonts w:hint="cs"/>
          <w:rtl/>
        </w:rPr>
        <w:t xml:space="preserve">ני </w:t>
      </w:r>
      <w:bookmarkStart w:id="19542" w:name="_ETM_Q314_577408"/>
      <w:bookmarkEnd w:id="19542"/>
      <w:r>
        <w:rPr>
          <w:rFonts w:hint="cs"/>
          <w:rtl/>
        </w:rPr>
        <w:t>עומדת כאן היום ומביטה לאחור אל הרגע שבו נדרשתי לה</w:t>
      </w:r>
      <w:bookmarkStart w:id="19543" w:name="_ETM_Q314_581548"/>
      <w:bookmarkEnd w:id="19543"/>
      <w:r>
        <w:rPr>
          <w:rFonts w:hint="cs"/>
          <w:rtl/>
        </w:rPr>
        <w:t xml:space="preserve">צביע נגד מה שכונה אז "ההתנתקות". הצבעתי אז נגד העקירה, נגד הפינוי, </w:t>
      </w:r>
      <w:bookmarkStart w:id="19544" w:name="_ETM_Q314_590765"/>
      <w:bookmarkEnd w:id="19544"/>
      <w:r>
        <w:rPr>
          <w:rFonts w:hint="cs"/>
          <w:rtl/>
        </w:rPr>
        <w:t xml:space="preserve">נגד השקר "שטחים תמורת שלום". ידעתי, כפי שידע כל </w:t>
      </w:r>
      <w:bookmarkStart w:id="19545" w:name="_ETM_Q314_593101"/>
      <w:bookmarkEnd w:id="19545"/>
      <w:r>
        <w:rPr>
          <w:rFonts w:hint="cs"/>
          <w:rtl/>
        </w:rPr>
        <w:t xml:space="preserve">מי שעיניו בראשו, שהנסיגה לא תביא שלום; היא </w:t>
      </w:r>
      <w:bookmarkStart w:id="19546" w:name="_ETM_Q314_603039"/>
      <w:bookmarkEnd w:id="19546"/>
      <w:r>
        <w:rPr>
          <w:rFonts w:hint="cs"/>
          <w:rtl/>
        </w:rPr>
        <w:t xml:space="preserve">תביא </w:t>
      </w:r>
      <w:r>
        <w:rPr>
          <w:rtl/>
        </w:rPr>
        <w:t xml:space="preserve">טילים, טרור ובגידה במתיישבים ששלחנו אל </w:t>
      </w:r>
      <w:bookmarkStart w:id="19547" w:name="_ETM_Q314_186735"/>
      <w:bookmarkEnd w:id="19547"/>
      <w:r>
        <w:rPr>
          <w:rtl/>
        </w:rPr>
        <w:t>גבולות הארץ</w:t>
      </w:r>
      <w:r>
        <w:rPr>
          <w:rFonts w:hint="cs"/>
          <w:rtl/>
        </w:rPr>
        <w:t>.</w:t>
      </w:r>
      <w:r>
        <w:rPr>
          <w:rtl/>
        </w:rPr>
        <w:t xml:space="preserve"> ההיסטוריה, לצערנו, הוכיחה את צדקתנו. </w:t>
      </w:r>
      <w:bookmarkStart w:id="19548" w:name="_ETM_Q314_194739"/>
      <w:bookmarkStart w:id="19549" w:name="_ETM_Q314_617638"/>
      <w:bookmarkStart w:id="19550" w:name="_ETM_Q314_617779"/>
      <w:bookmarkEnd w:id="19548"/>
      <w:bookmarkEnd w:id="19549"/>
      <w:bookmarkEnd w:id="19550"/>
      <w:r>
        <w:rPr>
          <w:rtl/>
        </w:rPr>
        <w:t xml:space="preserve">לא רק שהתנגדתי אז, אלא גם זכיתי שנים לאחר מכן </w:t>
      </w:r>
      <w:bookmarkStart w:id="19551" w:name="_ETM_Q314_200149"/>
      <w:bookmarkEnd w:id="19551"/>
      <w:r>
        <w:rPr>
          <w:rtl/>
        </w:rPr>
        <w:t xml:space="preserve">לשבת בקבינט המדיני-ביטחוני ולהצביע בעד תיקון העוול. </w:t>
      </w:r>
      <w:bookmarkStart w:id="19552" w:name="_ETM_Q314_206809"/>
      <w:bookmarkEnd w:id="19552"/>
      <w:r>
        <w:rPr>
          <w:rtl/>
        </w:rPr>
        <w:t xml:space="preserve">הצבענו בעד ביטול חוק ההתנתקות בצפון השומרון, בעד חזרת הריבונות, </w:t>
      </w:r>
      <w:bookmarkStart w:id="19553" w:name="_ETM_Q314_212814"/>
      <w:bookmarkEnd w:id="19553"/>
      <w:r>
        <w:rPr>
          <w:rtl/>
        </w:rPr>
        <w:t xml:space="preserve">בעד חזרת הצדק, בעד חזרת הציונות. </w:t>
      </w:r>
      <w:bookmarkStart w:id="19554" w:name="_ETM_Q314_219360"/>
      <w:bookmarkEnd w:id="19554"/>
    </w:p>
    <w:p w:rsidR="00CA466D" w:rsidRDefault="00CA466D" w:rsidP="003B3E02">
      <w:pPr>
        <w:rPr>
          <w:rtl/>
        </w:rPr>
      </w:pPr>
    </w:p>
    <w:p w:rsidR="00CA466D" w:rsidRDefault="00CA466D" w:rsidP="00C12286">
      <w:pPr>
        <w:rPr>
          <w:rtl/>
        </w:rPr>
      </w:pPr>
      <w:r>
        <w:rPr>
          <w:rtl/>
        </w:rPr>
        <w:t>היום</w:t>
      </w:r>
      <w:r w:rsidR="00C12286">
        <w:rPr>
          <w:rFonts w:hint="cs"/>
          <w:rtl/>
        </w:rPr>
        <w:t>,</w:t>
      </w:r>
      <w:r>
        <w:rPr>
          <w:rtl/>
        </w:rPr>
        <w:t xml:space="preserve"> באותו קו ישיר של ציונות ואחריות</w:t>
      </w:r>
      <w:r>
        <w:rPr>
          <w:rFonts w:hint="cs"/>
          <w:rtl/>
        </w:rPr>
        <w:t xml:space="preserve"> –</w:t>
      </w:r>
      <w:r>
        <w:rPr>
          <w:rtl/>
        </w:rPr>
        <w:t xml:space="preserve"> מדובר פה באחריות </w:t>
      </w:r>
      <w:bookmarkStart w:id="19555" w:name="_ETM_Q314_226304"/>
      <w:bookmarkEnd w:id="19555"/>
      <w:r>
        <w:rPr>
          <w:rtl/>
        </w:rPr>
        <w:t>היסטורית ממש</w:t>
      </w:r>
      <w:r>
        <w:rPr>
          <w:rFonts w:hint="cs"/>
          <w:rtl/>
        </w:rPr>
        <w:t xml:space="preserve"> –</w:t>
      </w:r>
      <w:r>
        <w:rPr>
          <w:rtl/>
        </w:rPr>
        <w:t xml:space="preserve"> נצביע כולנו כאיש אחד בעד הריבונות</w:t>
      </w:r>
      <w:r>
        <w:rPr>
          <w:rFonts w:hint="cs"/>
          <w:rtl/>
        </w:rPr>
        <w:t>,</w:t>
      </w:r>
      <w:r>
        <w:rPr>
          <w:rtl/>
        </w:rPr>
        <w:t xml:space="preserve"> ריבונות לא </w:t>
      </w:r>
      <w:bookmarkStart w:id="19556" w:name="_ETM_Q314_233249"/>
      <w:bookmarkEnd w:id="19556"/>
      <w:r>
        <w:rPr>
          <w:rtl/>
        </w:rPr>
        <w:t>רק כצעד מדיני אלא כהכרזה מוסרית. עם ישראל ש</w:t>
      </w:r>
      <w:r>
        <w:rPr>
          <w:rFonts w:hint="cs"/>
          <w:rtl/>
        </w:rPr>
        <w:t>ב</w:t>
      </w:r>
      <w:r>
        <w:rPr>
          <w:rtl/>
        </w:rPr>
        <w:t xml:space="preserve"> לארצו, </w:t>
      </w:r>
      <w:bookmarkStart w:id="19557" w:name="_ETM_Q314_240194"/>
      <w:bookmarkEnd w:id="19557"/>
      <w:r>
        <w:rPr>
          <w:rtl/>
        </w:rPr>
        <w:t xml:space="preserve">וארץ ישראל איננה למכירה. זו לא רק הצבעה, זו </w:t>
      </w:r>
      <w:bookmarkStart w:id="19558" w:name="_ETM_Q314_247599"/>
      <w:bookmarkEnd w:id="19558"/>
      <w:r>
        <w:rPr>
          <w:rFonts w:hint="cs"/>
          <w:rtl/>
        </w:rPr>
        <w:t xml:space="preserve">אמירה </w:t>
      </w:r>
      <w:r w:rsidR="00C12286">
        <w:rPr>
          <w:rFonts w:hint="eastAsia"/>
          <w:rtl/>
        </w:rPr>
        <w:t xml:space="preserve">– </w:t>
      </w:r>
      <w:r>
        <w:rPr>
          <w:rtl/>
        </w:rPr>
        <w:t xml:space="preserve">אמירה לצעירי ישראל, לאחינו בתפוצות ולעולם כולו. אנחנו עם </w:t>
      </w:r>
      <w:bookmarkStart w:id="19559" w:name="_ETM_Q314_255563"/>
      <w:bookmarkEnd w:id="19559"/>
      <w:r>
        <w:rPr>
          <w:rtl/>
        </w:rPr>
        <w:t>שורשים ושייכות, עם שלא מתבייש להגיד</w:t>
      </w:r>
      <w:r>
        <w:t>:</w:t>
      </w:r>
      <w:r>
        <w:rPr>
          <w:rFonts w:hint="cs"/>
          <w:rtl/>
        </w:rPr>
        <w:t xml:space="preserve"> כ</w:t>
      </w:r>
      <w:r>
        <w:rPr>
          <w:rtl/>
        </w:rPr>
        <w:t>ן, זו הארץ שלנו</w:t>
      </w:r>
      <w:r>
        <w:rPr>
          <w:rFonts w:hint="cs"/>
          <w:rtl/>
        </w:rPr>
        <w:t>.</w:t>
      </w:r>
      <w:r>
        <w:rPr>
          <w:rtl/>
        </w:rPr>
        <w:t xml:space="preserve"> </w:t>
      </w:r>
      <w:bookmarkStart w:id="19560" w:name="_ETM_Q314_264040"/>
      <w:bookmarkStart w:id="19561" w:name="_ETM_Q314_690012"/>
      <w:bookmarkStart w:id="19562" w:name="_ETM_Q314_690153"/>
      <w:bookmarkStart w:id="19563" w:name="_ETM_Q314_690235"/>
      <w:bookmarkStart w:id="19564" w:name="_ETM_Q314_690318"/>
      <w:bookmarkEnd w:id="19560"/>
      <w:bookmarkEnd w:id="19561"/>
      <w:bookmarkEnd w:id="19562"/>
      <w:bookmarkEnd w:id="19563"/>
      <w:bookmarkEnd w:id="19564"/>
      <w:r>
        <w:rPr>
          <w:rtl/>
        </w:rPr>
        <w:t>אי</w:t>
      </w:r>
      <w:r>
        <w:rPr>
          <w:rFonts w:hint="cs"/>
          <w:rtl/>
        </w:rPr>
        <w:t>-</w:t>
      </w:r>
      <w:r>
        <w:rPr>
          <w:rtl/>
        </w:rPr>
        <w:t xml:space="preserve">אפשר להמשיך לדבר על יהודה ושומרון כעל שאלה פתוחה. </w:t>
      </w:r>
      <w:bookmarkStart w:id="19565" w:name="_ETM_Q314_270173"/>
      <w:bookmarkEnd w:id="19565"/>
      <w:r>
        <w:rPr>
          <w:rtl/>
        </w:rPr>
        <w:t>מי שמדבר על החלת ריבונות, איננו מדבר על סיפוח</w:t>
      </w:r>
      <w:r>
        <w:rPr>
          <w:rFonts w:hint="cs"/>
          <w:rtl/>
        </w:rPr>
        <w:t xml:space="preserve"> –</w:t>
      </w:r>
      <w:r>
        <w:rPr>
          <w:rtl/>
        </w:rPr>
        <w:t xml:space="preserve"> זוהי </w:t>
      </w:r>
      <w:bookmarkStart w:id="19566" w:name="_ETM_Q314_276306"/>
      <w:bookmarkEnd w:id="19566"/>
      <w:r>
        <w:rPr>
          <w:rtl/>
        </w:rPr>
        <w:t>מציאות, היא חיה, היא תוססת</w:t>
      </w:r>
      <w:r>
        <w:rPr>
          <w:rFonts w:hint="cs"/>
          <w:rtl/>
        </w:rPr>
        <w:t>.</w:t>
      </w:r>
      <w:r>
        <w:rPr>
          <w:rtl/>
        </w:rPr>
        <w:t xml:space="preserve"> מדובר למעשה בהכרה במציאות הקיימת</w:t>
      </w:r>
      <w:r>
        <w:rPr>
          <w:rFonts w:hint="cs"/>
          <w:rtl/>
        </w:rPr>
        <w:t>.</w:t>
      </w:r>
      <w:r>
        <w:rPr>
          <w:rtl/>
        </w:rPr>
        <w:t xml:space="preserve"> </w:t>
      </w:r>
      <w:bookmarkStart w:id="19567" w:name="_ETM_Q314_283669"/>
      <w:bookmarkEnd w:id="19567"/>
    </w:p>
    <w:p w:rsidR="00CA466D" w:rsidRDefault="00CA466D" w:rsidP="003B3E02">
      <w:pPr>
        <w:rPr>
          <w:rtl/>
        </w:rPr>
      </w:pPr>
      <w:bookmarkStart w:id="19568" w:name="_ETM_Q314_703596"/>
      <w:bookmarkStart w:id="19569" w:name="_ETM_Q314_703738"/>
      <w:bookmarkEnd w:id="19568"/>
      <w:bookmarkEnd w:id="19569"/>
    </w:p>
    <w:p w:rsidR="00CA466D" w:rsidRDefault="00CA466D" w:rsidP="00C12286">
      <w:pPr>
        <w:rPr>
          <w:rtl/>
        </w:rPr>
      </w:pPr>
      <w:bookmarkStart w:id="19570" w:name="_ETM_Q314_703807"/>
      <w:bookmarkStart w:id="19571" w:name="_ETM_Q314_703896"/>
      <w:bookmarkEnd w:id="19570"/>
      <w:bookmarkEnd w:id="19571"/>
      <w:r>
        <w:rPr>
          <w:rtl/>
        </w:rPr>
        <w:t xml:space="preserve">אני אצביע היום בעד הריבונות כדי להרחיב גבולות, זכות אחרי </w:t>
      </w:r>
      <w:bookmarkStart w:id="19572" w:name="_ETM_Q314_289099"/>
      <w:bookmarkEnd w:id="19572"/>
      <w:r w:rsidR="00C12286">
        <w:rPr>
          <w:rFonts w:hint="cs"/>
          <w:rtl/>
        </w:rPr>
        <w:t>אלפיים</w:t>
      </w:r>
      <w:r>
        <w:rPr>
          <w:rtl/>
        </w:rPr>
        <w:t xml:space="preserve"> שנות גלות. ביטחון המדינה תלוי באחיזה בשטח. שלום </w:t>
      </w:r>
      <w:r>
        <w:rPr>
          <w:rFonts w:hint="cs"/>
          <w:rtl/>
        </w:rPr>
        <w:t>ייכון</w:t>
      </w:r>
      <w:r>
        <w:rPr>
          <w:rtl/>
        </w:rPr>
        <w:t xml:space="preserve"> </w:t>
      </w:r>
      <w:bookmarkStart w:id="19573" w:name="_ETM_Q314_294529"/>
      <w:bookmarkEnd w:id="19573"/>
      <w:r>
        <w:rPr>
          <w:rtl/>
        </w:rPr>
        <w:t>רק אם נעמוד על העקרונות שלנו. תנועת הליכוד</w:t>
      </w:r>
      <w:r>
        <w:rPr>
          <w:rFonts w:hint="cs"/>
          <w:rtl/>
        </w:rPr>
        <w:t xml:space="preserve"> –</w:t>
      </w:r>
      <w:r>
        <w:rPr>
          <w:rtl/>
        </w:rPr>
        <w:t xml:space="preserve"> </w:t>
      </w:r>
      <w:bookmarkStart w:id="19574" w:name="_ETM_Q314_299959"/>
      <w:bookmarkEnd w:id="19574"/>
      <w:r>
        <w:rPr>
          <w:rtl/>
        </w:rPr>
        <w:t xml:space="preserve">ואני כשרה מטעם תנועת הליכוד </w:t>
      </w:r>
      <w:r>
        <w:rPr>
          <w:rFonts w:hint="cs"/>
          <w:rtl/>
        </w:rPr>
        <w:t xml:space="preserve">– </w:t>
      </w:r>
      <w:r>
        <w:rPr>
          <w:rtl/>
        </w:rPr>
        <w:t>גאה להנ</w:t>
      </w:r>
      <w:r>
        <w:rPr>
          <w:rFonts w:hint="cs"/>
          <w:rtl/>
        </w:rPr>
        <w:t>ה</w:t>
      </w:r>
      <w:r>
        <w:rPr>
          <w:rtl/>
        </w:rPr>
        <w:t xml:space="preserve">יג באומץ ולהצביע היום </w:t>
      </w:r>
      <w:bookmarkStart w:id="19575" w:name="_ETM_Q314_305389"/>
      <w:bookmarkEnd w:id="19575"/>
      <w:r>
        <w:rPr>
          <w:rtl/>
        </w:rPr>
        <w:t xml:space="preserve">בעד החלת הריבונות ביהודה ושומרון. </w:t>
      </w:r>
      <w:bookmarkStart w:id="19576" w:name="_ETM_Q314_311660"/>
      <w:bookmarkEnd w:id="19576"/>
    </w:p>
    <w:p w:rsidR="00CA466D" w:rsidRDefault="00CA466D" w:rsidP="003B3E02">
      <w:pPr>
        <w:rPr>
          <w:rtl/>
        </w:rPr>
      </w:pPr>
      <w:bookmarkStart w:id="19577" w:name="_ETM_Q314_732088"/>
      <w:bookmarkStart w:id="19578" w:name="_ETM_Q314_732199"/>
      <w:bookmarkEnd w:id="19577"/>
      <w:bookmarkEnd w:id="19578"/>
    </w:p>
    <w:p w:rsidR="00CA466D" w:rsidRDefault="00CA466D" w:rsidP="00C12286">
      <w:pPr>
        <w:rPr>
          <w:rtl/>
        </w:rPr>
      </w:pPr>
      <w:bookmarkStart w:id="19579" w:name="_ETM_Q314_732231"/>
      <w:bookmarkStart w:id="19580" w:name="_ETM_Q314_732345"/>
      <w:bookmarkEnd w:id="19579"/>
      <w:bookmarkEnd w:id="19580"/>
      <w:r>
        <w:rPr>
          <w:rtl/>
        </w:rPr>
        <w:t>כשהייתי ילדה קטנה</w:t>
      </w:r>
      <w:r>
        <w:rPr>
          <w:rFonts w:hint="cs"/>
          <w:rtl/>
        </w:rPr>
        <w:t xml:space="preserve"> – </w:t>
      </w:r>
      <w:r>
        <w:rPr>
          <w:rtl/>
        </w:rPr>
        <w:t>כמו רבים מכם,</w:t>
      </w:r>
      <w:r>
        <w:rPr>
          <w:rFonts w:hint="cs"/>
          <w:rtl/>
        </w:rPr>
        <w:t xml:space="preserve"> </w:t>
      </w:r>
      <w:r>
        <w:rPr>
          <w:rtl/>
        </w:rPr>
        <w:t>אני מאמינה</w:t>
      </w:r>
      <w:r>
        <w:rPr>
          <w:rFonts w:hint="cs"/>
          <w:rtl/>
        </w:rPr>
        <w:t xml:space="preserve"> –</w:t>
      </w:r>
      <w:r>
        <w:rPr>
          <w:rtl/>
        </w:rPr>
        <w:t xml:space="preserve"> גדלתי על </w:t>
      </w:r>
      <w:bookmarkStart w:id="19581" w:name="_ETM_Q314_316722"/>
      <w:bookmarkEnd w:id="19581"/>
      <w:r>
        <w:rPr>
          <w:rtl/>
        </w:rPr>
        <w:t xml:space="preserve">ברכי השיר הידוע של לוין קיפניס, </w:t>
      </w:r>
      <w:r w:rsidR="00C12286">
        <w:rPr>
          <w:rFonts w:hint="cs"/>
          <w:rtl/>
        </w:rPr>
        <w:t>ש</w:t>
      </w:r>
      <w:r>
        <w:rPr>
          <w:rtl/>
        </w:rPr>
        <w:t xml:space="preserve">אותו כתב בשנת </w:t>
      </w:r>
      <w:r>
        <w:rPr>
          <w:rFonts w:hint="cs"/>
          <w:rtl/>
        </w:rPr>
        <w:t>1929: "</w:t>
      </w:r>
      <w:r>
        <w:rPr>
          <w:rtl/>
        </w:rPr>
        <w:t>סלינו על כתפינו</w:t>
      </w:r>
      <w:r>
        <w:rPr>
          <w:rFonts w:hint="cs"/>
          <w:rtl/>
        </w:rPr>
        <w:t xml:space="preserve">, / </w:t>
      </w:r>
      <w:r>
        <w:rPr>
          <w:rtl/>
        </w:rPr>
        <w:t>ראשינו עטורים</w:t>
      </w:r>
      <w:r>
        <w:rPr>
          <w:rFonts w:hint="cs"/>
          <w:rtl/>
        </w:rPr>
        <w:t xml:space="preserve">; / </w:t>
      </w:r>
      <w:r>
        <w:rPr>
          <w:rtl/>
        </w:rPr>
        <w:t>מקצות הארץ באנו</w:t>
      </w:r>
      <w:r>
        <w:rPr>
          <w:rFonts w:hint="cs"/>
          <w:rtl/>
        </w:rPr>
        <w:t xml:space="preserve">, / </w:t>
      </w:r>
      <w:r>
        <w:rPr>
          <w:rtl/>
        </w:rPr>
        <w:t>הבאנו ביכורים.</w:t>
      </w:r>
      <w:r>
        <w:rPr>
          <w:rFonts w:hint="cs"/>
          <w:rtl/>
        </w:rPr>
        <w:t xml:space="preserve"> / מיהודה, </w:t>
      </w:r>
      <w:r>
        <w:rPr>
          <w:rtl/>
        </w:rPr>
        <w:t>מיהודה ומשומרון</w:t>
      </w:r>
      <w:r>
        <w:rPr>
          <w:rFonts w:hint="cs"/>
          <w:rtl/>
        </w:rPr>
        <w:t xml:space="preserve"> / </w:t>
      </w:r>
      <w:r>
        <w:rPr>
          <w:rtl/>
        </w:rPr>
        <w:t>מן העמק</w:t>
      </w:r>
      <w:r>
        <w:rPr>
          <w:rFonts w:hint="cs"/>
          <w:rtl/>
        </w:rPr>
        <w:t>, מן העמק</w:t>
      </w:r>
      <w:r>
        <w:rPr>
          <w:rtl/>
        </w:rPr>
        <w:t xml:space="preserve"> והגליל</w:t>
      </w:r>
      <w:r>
        <w:rPr>
          <w:rFonts w:hint="cs"/>
          <w:rtl/>
        </w:rPr>
        <w:t xml:space="preserve">". </w:t>
      </w:r>
      <w:r>
        <w:rPr>
          <w:rtl/>
        </w:rPr>
        <w:t xml:space="preserve">על שיר זה גדלתי אני וגדלו מיליוני ילדי ישראל, ועל </w:t>
      </w:r>
      <w:bookmarkStart w:id="19582" w:name="_ETM_Q314_342413"/>
      <w:bookmarkEnd w:id="19582"/>
      <w:r>
        <w:rPr>
          <w:rtl/>
        </w:rPr>
        <w:t>שיר זה נמשיך ונגדל את ילדינו בעתיד</w:t>
      </w:r>
      <w:r>
        <w:rPr>
          <w:rFonts w:hint="cs"/>
          <w:rtl/>
        </w:rPr>
        <w:t>.</w:t>
      </w:r>
      <w:r>
        <w:rPr>
          <w:rtl/>
        </w:rPr>
        <w:t xml:space="preserve"> זה החזון שלנו</w:t>
      </w:r>
      <w:r>
        <w:rPr>
          <w:rFonts w:hint="cs"/>
          <w:rtl/>
        </w:rPr>
        <w:t xml:space="preserve"> </w:t>
      </w:r>
      <w:r>
        <w:rPr>
          <w:rFonts w:hint="eastAsia"/>
          <w:rtl/>
        </w:rPr>
        <w:t>–</w:t>
      </w:r>
      <w:r>
        <w:rPr>
          <w:rtl/>
        </w:rPr>
        <w:t xml:space="preserve"> </w:t>
      </w:r>
      <w:bookmarkStart w:id="19583" w:name="_ETM_Q314_347696"/>
      <w:bookmarkEnd w:id="19583"/>
      <w:r>
        <w:rPr>
          <w:rtl/>
        </w:rPr>
        <w:t xml:space="preserve">יהודה ושומרון לעד שלנו. </w:t>
      </w:r>
      <w:bookmarkStart w:id="19584" w:name="_ETM_Q314_353960"/>
      <w:bookmarkEnd w:id="19584"/>
    </w:p>
    <w:p w:rsidR="00CA466D" w:rsidRDefault="00CA466D" w:rsidP="003B3E02">
      <w:pPr>
        <w:rPr>
          <w:rtl/>
        </w:rPr>
      </w:pPr>
      <w:bookmarkStart w:id="19585" w:name="_ETM_Q314_774609"/>
      <w:bookmarkStart w:id="19586" w:name="_ETM_Q314_774720"/>
      <w:bookmarkEnd w:id="19585"/>
      <w:bookmarkEnd w:id="19586"/>
    </w:p>
    <w:p w:rsidR="00CA466D" w:rsidRDefault="00CA466D" w:rsidP="003B3E02">
      <w:pPr>
        <w:rPr>
          <w:rtl/>
        </w:rPr>
      </w:pPr>
      <w:bookmarkStart w:id="19587" w:name="_ETM_Q314_774779"/>
      <w:bookmarkStart w:id="19588" w:name="_ETM_Q314_774827"/>
      <w:bookmarkEnd w:id="19587"/>
      <w:bookmarkEnd w:id="19588"/>
      <w:r>
        <w:rPr>
          <w:rtl/>
        </w:rPr>
        <w:t xml:space="preserve">חבריי חברי הכנסת, אני קוראת לכם היום להצביע בעד החלת </w:t>
      </w:r>
      <w:bookmarkStart w:id="19589" w:name="_ETM_Q314_357950"/>
      <w:bookmarkEnd w:id="19589"/>
      <w:r>
        <w:rPr>
          <w:rtl/>
        </w:rPr>
        <w:t>הריבונות</w:t>
      </w:r>
      <w:r>
        <w:rPr>
          <w:rFonts w:hint="cs"/>
          <w:rtl/>
        </w:rPr>
        <w:t>.</w:t>
      </w:r>
      <w:r>
        <w:rPr>
          <w:rtl/>
        </w:rPr>
        <w:t xml:space="preserve"> מכאן אקרא גם לממשלה</w:t>
      </w:r>
      <w:r>
        <w:rPr>
          <w:rFonts w:hint="cs"/>
          <w:rtl/>
        </w:rPr>
        <w:t>:</w:t>
      </w:r>
      <w:r>
        <w:rPr>
          <w:rtl/>
        </w:rPr>
        <w:t xml:space="preserve"> </w:t>
      </w:r>
      <w:bookmarkStart w:id="19590" w:name="_ETM_Q314_362660"/>
      <w:bookmarkEnd w:id="19590"/>
      <w:r>
        <w:rPr>
          <w:rtl/>
        </w:rPr>
        <w:t xml:space="preserve">ראו את הרוב העצום, את ההסכמה הנדירה בין קואליציה לאופוזיציה, </w:t>
      </w:r>
      <w:bookmarkStart w:id="19591" w:name="_ETM_Q314_367835"/>
      <w:bookmarkEnd w:id="19591"/>
      <w:r>
        <w:rPr>
          <w:rtl/>
        </w:rPr>
        <w:t>את התמיכה מקיר לקיר שיש בעם הנפלא שלנו. הב</w:t>
      </w:r>
      <w:r>
        <w:rPr>
          <w:rFonts w:hint="cs"/>
          <w:rtl/>
        </w:rPr>
        <w:t>ה</w:t>
      </w:r>
      <w:r>
        <w:rPr>
          <w:rtl/>
        </w:rPr>
        <w:t xml:space="preserve"> נמשיך </w:t>
      </w:r>
      <w:bookmarkStart w:id="19592" w:name="_ETM_Q314_373010"/>
      <w:bookmarkEnd w:id="19592"/>
      <w:r>
        <w:rPr>
          <w:rtl/>
        </w:rPr>
        <w:t>את המהלך הנפלא העומד כאן לדיון, ונ</w:t>
      </w:r>
      <w:r>
        <w:rPr>
          <w:rFonts w:hint="cs"/>
          <w:rtl/>
        </w:rPr>
        <w:t>ח</w:t>
      </w:r>
      <w:r>
        <w:rPr>
          <w:rtl/>
        </w:rPr>
        <w:t xml:space="preserve">יל אחת ולתמיד את </w:t>
      </w:r>
      <w:bookmarkStart w:id="19593" w:name="_ETM_Q314_378185"/>
      <w:bookmarkEnd w:id="19593"/>
      <w:r>
        <w:rPr>
          <w:rtl/>
        </w:rPr>
        <w:t>הריבונות הישראלית על יהודה ושומרון</w:t>
      </w:r>
      <w:r>
        <w:rPr>
          <w:rFonts w:hint="cs"/>
          <w:rtl/>
        </w:rPr>
        <w:t>,</w:t>
      </w:r>
      <w:r>
        <w:rPr>
          <w:rtl/>
        </w:rPr>
        <w:t xml:space="preserve"> </w:t>
      </w:r>
      <w:bookmarkStart w:id="19594" w:name="_ETM_Q314_383710"/>
      <w:bookmarkEnd w:id="19594"/>
      <w:r>
        <w:rPr>
          <w:rtl/>
        </w:rPr>
        <w:t>כפי שהובטח לאברהם אבינו בברית בין הבתרים</w:t>
      </w:r>
      <w:r>
        <w:rPr>
          <w:rFonts w:hint="cs"/>
          <w:rtl/>
        </w:rPr>
        <w:t xml:space="preserve"> </w:t>
      </w:r>
      <w:r w:rsidR="00DA5739">
        <w:rPr>
          <w:rFonts w:hint="cs"/>
          <w:rtl/>
        </w:rPr>
        <w:t>– –</w:t>
      </w:r>
    </w:p>
    <w:p w:rsidR="00CA466D" w:rsidRDefault="00CA466D" w:rsidP="003B3E02">
      <w:pPr>
        <w:rPr>
          <w:rtl/>
        </w:rPr>
      </w:pPr>
      <w:bookmarkStart w:id="19595" w:name="_ETM_Q314_805514"/>
      <w:bookmarkStart w:id="19596" w:name="_ETM_Q314_805645"/>
      <w:bookmarkEnd w:id="19595"/>
      <w:bookmarkEnd w:id="19596"/>
    </w:p>
    <w:p w:rsidR="00CA466D" w:rsidRDefault="00CA466D" w:rsidP="003B3E02">
      <w:pPr>
        <w:pStyle w:val="af6"/>
        <w:keepNext/>
        <w:rPr>
          <w:rtl/>
        </w:rPr>
      </w:pPr>
      <w:r w:rsidRPr="00154BD3">
        <w:rPr>
          <w:rStyle w:val="TagStyle"/>
          <w:rtl/>
        </w:rPr>
        <w:t xml:space="preserve"> &lt;&lt; יור &gt;&gt; </w:t>
      </w:r>
      <w:r>
        <w:rPr>
          <w:rtl/>
        </w:rPr>
        <w:t>היו"ר משה סולומון:</w:t>
      </w:r>
      <w:r w:rsidRPr="00154BD3">
        <w:rPr>
          <w:rStyle w:val="TagStyle"/>
          <w:rtl/>
        </w:rPr>
        <w:t xml:space="preserve"> &lt;&lt; יור &gt;&gt;</w:t>
      </w:r>
      <w:r>
        <w:rPr>
          <w:rtl/>
        </w:rPr>
        <w:t xml:space="preserve"> </w:t>
      </w:r>
    </w:p>
    <w:p w:rsidR="00CA466D" w:rsidRDefault="00CA466D" w:rsidP="008F2C55">
      <w:pPr>
        <w:rPr>
          <w:rtl/>
        </w:rPr>
      </w:pPr>
    </w:p>
    <w:p w:rsidR="00CA466D" w:rsidRDefault="00CA466D" w:rsidP="003B3E02">
      <w:pPr>
        <w:rPr>
          <w:rtl/>
        </w:rPr>
      </w:pPr>
      <w:bookmarkStart w:id="19597" w:name="_ETM_Q314_807375"/>
      <w:bookmarkEnd w:id="19597"/>
      <w:r>
        <w:rPr>
          <w:rFonts w:hint="cs"/>
          <w:rtl/>
        </w:rPr>
        <w:t>תודה.</w:t>
      </w:r>
    </w:p>
    <w:p w:rsidR="00CA466D" w:rsidRDefault="00CA466D" w:rsidP="003B3E02">
      <w:pPr>
        <w:rPr>
          <w:rtl/>
        </w:rPr>
      </w:pPr>
      <w:bookmarkStart w:id="19598" w:name="_ETM_Q314_808371"/>
      <w:bookmarkStart w:id="19599" w:name="_ETM_Q314_808511"/>
      <w:bookmarkEnd w:id="19598"/>
      <w:bookmarkEnd w:id="19599"/>
    </w:p>
    <w:p w:rsidR="00CA466D" w:rsidRDefault="00CA466D" w:rsidP="003B3E02">
      <w:pPr>
        <w:pStyle w:val="-"/>
        <w:keepNext/>
        <w:rPr>
          <w:rtl/>
        </w:rPr>
      </w:pPr>
      <w:bookmarkStart w:id="19600" w:name="ET_speakercontinue_6606_31"/>
      <w:r w:rsidRPr="00154BD3">
        <w:rPr>
          <w:rStyle w:val="TagStyle"/>
          <w:rtl/>
        </w:rPr>
        <w:t xml:space="preserve"> &lt;&lt; דובר_המשך &gt;&gt; </w:t>
      </w:r>
      <w:r>
        <w:rPr>
          <w:rtl/>
        </w:rPr>
        <w:t>שרת החדשנות, המדע והטכנולוגיה גילה גמליאל:</w:t>
      </w:r>
      <w:r w:rsidRPr="00154BD3">
        <w:rPr>
          <w:rStyle w:val="TagStyle"/>
          <w:rtl/>
        </w:rPr>
        <w:t xml:space="preserve"> &lt;&lt; דובר_המשך &gt;&gt;</w:t>
      </w:r>
      <w:r>
        <w:rPr>
          <w:rtl/>
        </w:rPr>
        <w:t xml:space="preserve"> </w:t>
      </w:r>
      <w:bookmarkEnd w:id="19600"/>
    </w:p>
    <w:p w:rsidR="00CA466D" w:rsidRPr="00154BD3" w:rsidRDefault="00CA466D" w:rsidP="003B3E02">
      <w:pPr>
        <w:rPr>
          <w:rtl/>
        </w:rPr>
      </w:pPr>
      <w:bookmarkStart w:id="19601" w:name="_ETM_Q314_809450"/>
      <w:bookmarkEnd w:id="19601"/>
    </w:p>
    <w:p w:rsidR="00CA466D" w:rsidRDefault="00DA5739" w:rsidP="003B3E02">
      <w:pPr>
        <w:rPr>
          <w:rtl/>
        </w:rPr>
      </w:pPr>
      <w:bookmarkStart w:id="19602" w:name="_ETM_Q314_805682"/>
      <w:bookmarkStart w:id="19603" w:name="_ETM_Q314_805788"/>
      <w:bookmarkEnd w:id="19602"/>
      <w:bookmarkEnd w:id="19603"/>
      <w:r>
        <w:rPr>
          <w:rFonts w:hint="cs"/>
          <w:rtl/>
        </w:rPr>
        <w:t>– –</w:t>
      </w:r>
      <w:r w:rsidR="00CA466D">
        <w:rPr>
          <w:rFonts w:hint="cs"/>
          <w:rtl/>
        </w:rPr>
        <w:t xml:space="preserve"> "</w:t>
      </w:r>
      <w:r w:rsidR="00CA466D">
        <w:rPr>
          <w:rtl/>
        </w:rPr>
        <w:t>לזרע</w:t>
      </w:r>
      <w:r w:rsidR="00CA466D">
        <w:rPr>
          <w:rFonts w:hint="cs"/>
          <w:rtl/>
        </w:rPr>
        <w:t>ך</w:t>
      </w:r>
      <w:r w:rsidR="00CA466D">
        <w:rPr>
          <w:rtl/>
        </w:rPr>
        <w:t xml:space="preserve"> אתן את </w:t>
      </w:r>
      <w:bookmarkStart w:id="19604" w:name="_ETM_Q314_387706"/>
      <w:bookmarkEnd w:id="19604"/>
      <w:r w:rsidR="00CA466D">
        <w:rPr>
          <w:rtl/>
        </w:rPr>
        <w:t>הארץ הזאת</w:t>
      </w:r>
      <w:r w:rsidR="00CA466D">
        <w:rPr>
          <w:rFonts w:hint="cs"/>
          <w:rtl/>
        </w:rPr>
        <w:t>"</w:t>
      </w:r>
      <w:r w:rsidR="00CA466D">
        <w:rPr>
          <w:rtl/>
        </w:rPr>
        <w:t xml:space="preserve">. היום הזה יהיה צעד נוסף בקיום ההבטחה הזאת. </w:t>
      </w:r>
      <w:bookmarkStart w:id="19605" w:name="_ETM_Q314_391702"/>
      <w:bookmarkEnd w:id="19605"/>
      <w:r w:rsidR="00CA466D">
        <w:rPr>
          <w:rtl/>
        </w:rPr>
        <w:t>תודה רבה.</w:t>
      </w:r>
    </w:p>
    <w:p w:rsidR="00CA466D" w:rsidRDefault="00CA466D" w:rsidP="003B3E02">
      <w:pPr>
        <w:ind w:firstLine="0"/>
        <w:rPr>
          <w:rtl/>
        </w:rPr>
      </w:pPr>
    </w:p>
    <w:p w:rsidR="00B221EB" w:rsidRDefault="00B221EB" w:rsidP="003B3E02">
      <w:pPr>
        <w:pStyle w:val="af6"/>
        <w:keepNext/>
      </w:pPr>
      <w:bookmarkStart w:id="19606" w:name="TOR_Q315"/>
      <w:bookmarkEnd w:id="19606"/>
      <w:r>
        <w:rPr>
          <w:rStyle w:val="TagStyle"/>
          <w:rFonts w:hint="cs"/>
          <w:rtl/>
        </w:rPr>
        <w:t xml:space="preserve">&lt; יור &gt;&gt; </w:t>
      </w:r>
      <w:r>
        <w:rPr>
          <w:rFonts w:hint="cs"/>
          <w:rtl/>
        </w:rPr>
        <w:t>היו"ר משה סולומון:</w:t>
      </w:r>
      <w:r>
        <w:rPr>
          <w:rStyle w:val="TagStyle"/>
          <w:rtl/>
        </w:rPr>
        <w:t xml:space="preserve"> &lt;&lt; יור &gt;&gt;</w:t>
      </w:r>
      <w:r>
        <w:rPr>
          <w:rFonts w:hint="cs"/>
          <w:rtl/>
        </w:rPr>
        <w:t xml:space="preserve"> </w:t>
      </w:r>
    </w:p>
    <w:p w:rsidR="00B221EB" w:rsidRDefault="00B221EB" w:rsidP="008F2C55">
      <w:pPr>
        <w:rPr>
          <w:rtl/>
        </w:rPr>
      </w:pPr>
    </w:p>
    <w:p w:rsidR="00B221EB" w:rsidRDefault="00B221EB" w:rsidP="003B3E02">
      <w:pPr>
        <w:rPr>
          <w:rtl/>
        </w:rPr>
      </w:pPr>
      <w:bookmarkStart w:id="19607" w:name="_ETM_Q315_395830"/>
      <w:bookmarkEnd w:id="19607"/>
      <w:r>
        <w:rPr>
          <w:rFonts w:hint="cs"/>
          <w:rtl/>
        </w:rPr>
        <w:t xml:space="preserve">תודה רבה. חבר הכנסת יצחק קרויזר – אינו נוכח; חבר הכנסת </w:t>
      </w:r>
      <w:bookmarkStart w:id="19608" w:name="_ETM_Q315_399559"/>
      <w:bookmarkEnd w:id="19608"/>
      <w:r>
        <w:rPr>
          <w:rFonts w:hint="cs"/>
          <w:rtl/>
        </w:rPr>
        <w:t xml:space="preserve">אוהד טל – אינו נוכח. </w:t>
      </w:r>
      <w:bookmarkStart w:id="19609" w:name="_ETM_Q315_403960"/>
      <w:bookmarkEnd w:id="19609"/>
      <w:r>
        <w:rPr>
          <w:rFonts w:hint="cs"/>
          <w:rtl/>
        </w:rPr>
        <w:t xml:space="preserve">חבר הכנסת איתמר בן גביר, </w:t>
      </w:r>
      <w:bookmarkStart w:id="19610" w:name="_ETM_Q315_219476"/>
      <w:bookmarkStart w:id="19611" w:name="_ETM_Q315_217394"/>
      <w:bookmarkStart w:id="19612" w:name="_ETM_Q315_217445"/>
      <w:bookmarkEnd w:id="19610"/>
      <w:bookmarkEnd w:id="19611"/>
      <w:bookmarkEnd w:id="19612"/>
      <w:r>
        <w:rPr>
          <w:rFonts w:hint="cs"/>
          <w:rtl/>
        </w:rPr>
        <w:t xml:space="preserve">בבקשה. אתה לא עולה עכשיו </w:t>
      </w:r>
      <w:bookmarkStart w:id="19613" w:name="_ETM_Q315_412293"/>
      <w:bookmarkEnd w:id="19613"/>
      <w:r>
        <w:rPr>
          <w:rFonts w:hint="cs"/>
          <w:rtl/>
        </w:rPr>
        <w:t xml:space="preserve">כשר. </w:t>
      </w:r>
    </w:p>
    <w:p w:rsidR="00B221EB" w:rsidRDefault="00B221EB" w:rsidP="003B3E02">
      <w:pPr>
        <w:rPr>
          <w:rtl/>
        </w:rPr>
      </w:pPr>
    </w:p>
    <w:p w:rsidR="00B221EB" w:rsidRDefault="00B221EB" w:rsidP="003B3E02">
      <w:pPr>
        <w:pStyle w:val="a4"/>
        <w:keepNext/>
        <w:rPr>
          <w:rtl/>
        </w:rPr>
      </w:pPr>
      <w:bookmarkStart w:id="19614" w:name="ET_speaker_6378_4"/>
      <w:r>
        <w:rPr>
          <w:rStyle w:val="TagStyle"/>
          <w:rFonts w:hint="cs"/>
          <w:rtl/>
        </w:rPr>
        <w:t xml:space="preserve"> &lt;&lt; דובר &gt;&gt; </w:t>
      </w:r>
      <w:bookmarkStart w:id="19615" w:name="_Toc204198252"/>
      <w:bookmarkStart w:id="19616" w:name="_Toc204198724"/>
      <w:r>
        <w:rPr>
          <w:rFonts w:hint="cs"/>
          <w:rtl/>
        </w:rPr>
        <w:t>השר לביטחון לאומי איתמר בן גביר:</w:t>
      </w:r>
      <w:bookmarkEnd w:id="19615"/>
      <w:bookmarkEnd w:id="19616"/>
      <w:r>
        <w:rPr>
          <w:rStyle w:val="TagStyle"/>
          <w:rtl/>
        </w:rPr>
        <w:t xml:space="preserve"> &lt;&lt; דובר &gt;&gt;</w:t>
      </w:r>
      <w:r>
        <w:rPr>
          <w:rFonts w:hint="cs"/>
          <w:rtl/>
        </w:rPr>
        <w:t xml:space="preserve"> </w:t>
      </w:r>
      <w:bookmarkEnd w:id="19614"/>
    </w:p>
    <w:p w:rsidR="00B221EB" w:rsidRDefault="00B221EB" w:rsidP="008F2C55">
      <w:pPr>
        <w:rPr>
          <w:rtl/>
        </w:rPr>
      </w:pPr>
    </w:p>
    <w:p w:rsidR="00B221EB" w:rsidRDefault="00B221EB" w:rsidP="003B3E02">
      <w:pPr>
        <w:rPr>
          <w:rtl/>
        </w:rPr>
      </w:pPr>
      <w:bookmarkStart w:id="19617" w:name="_ETM_Q315_233824"/>
      <w:bookmarkStart w:id="19618" w:name="_ETM_Q315_233852"/>
      <w:bookmarkStart w:id="19619" w:name="_ETM_Q315_234143"/>
      <w:bookmarkStart w:id="19620" w:name="_ETM_Q315_234166"/>
      <w:bookmarkEnd w:id="19617"/>
      <w:bookmarkEnd w:id="19618"/>
      <w:bookmarkEnd w:id="19619"/>
      <w:bookmarkEnd w:id="19620"/>
      <w:r>
        <w:rPr>
          <w:rFonts w:hint="cs"/>
          <w:rtl/>
        </w:rPr>
        <w:t xml:space="preserve">מה, אני לא שר? </w:t>
      </w:r>
    </w:p>
    <w:p w:rsidR="00B221EB" w:rsidRDefault="00B221EB" w:rsidP="003B3E02">
      <w:pPr>
        <w:rPr>
          <w:rtl/>
        </w:rPr>
      </w:pPr>
      <w:bookmarkStart w:id="19621" w:name="_ETM_Q315_236206"/>
      <w:bookmarkStart w:id="19622" w:name="_ETM_Q315_236254"/>
      <w:bookmarkEnd w:id="19621"/>
      <w:bookmarkEnd w:id="19622"/>
    </w:p>
    <w:p w:rsidR="00B221EB" w:rsidRDefault="00B221EB" w:rsidP="003B3E02">
      <w:pPr>
        <w:pStyle w:val="af6"/>
        <w:keepNext/>
        <w:rPr>
          <w:rtl/>
        </w:rPr>
      </w:pPr>
      <w:r>
        <w:rPr>
          <w:rStyle w:val="TagStyle"/>
          <w:rFonts w:hint="cs"/>
          <w:rtl/>
        </w:rPr>
        <w:t xml:space="preserve"> &lt;&lt; יור &gt;&gt; </w:t>
      </w:r>
      <w:r>
        <w:rPr>
          <w:rFonts w:hint="cs"/>
          <w:rtl/>
        </w:rPr>
        <w:t>היו"ר משה סולומון:</w:t>
      </w:r>
      <w:r>
        <w:rPr>
          <w:rStyle w:val="TagStyle"/>
          <w:rtl/>
        </w:rPr>
        <w:t xml:space="preserve"> &lt;&lt; יור &gt;&gt;</w:t>
      </w:r>
      <w:r>
        <w:rPr>
          <w:rFonts w:hint="cs"/>
          <w:rtl/>
        </w:rPr>
        <w:t xml:space="preserve"> </w:t>
      </w:r>
    </w:p>
    <w:p w:rsidR="00B221EB" w:rsidRDefault="00B221EB" w:rsidP="008F2C55">
      <w:pPr>
        <w:rPr>
          <w:rtl/>
        </w:rPr>
      </w:pPr>
    </w:p>
    <w:p w:rsidR="00B221EB" w:rsidRDefault="00B221EB" w:rsidP="003B3E02">
      <w:pPr>
        <w:rPr>
          <w:rtl/>
        </w:rPr>
      </w:pPr>
      <w:bookmarkStart w:id="19623" w:name="_ETM_Q315_236375"/>
      <w:bookmarkStart w:id="19624" w:name="_ETM_Q315_236401"/>
      <w:bookmarkEnd w:id="19623"/>
      <w:bookmarkEnd w:id="19624"/>
      <w:r>
        <w:rPr>
          <w:rFonts w:hint="cs"/>
          <w:rtl/>
        </w:rPr>
        <w:t>כי יש לך שלוש דקות.</w:t>
      </w:r>
      <w:bookmarkStart w:id="19625" w:name="_ETM_Q315_235188"/>
      <w:bookmarkEnd w:id="19625"/>
    </w:p>
    <w:p w:rsidR="00B221EB" w:rsidRDefault="00B221EB" w:rsidP="003B3E02">
      <w:pPr>
        <w:rPr>
          <w:rtl/>
        </w:rPr>
      </w:pPr>
      <w:bookmarkStart w:id="19626" w:name="_ETM_Q315_235220"/>
      <w:bookmarkEnd w:id="19626"/>
    </w:p>
    <w:p w:rsidR="00B221EB" w:rsidRDefault="00B221EB" w:rsidP="003B3E02">
      <w:pPr>
        <w:pStyle w:val="-"/>
        <w:keepNext/>
        <w:rPr>
          <w:rtl/>
        </w:rPr>
      </w:pPr>
      <w:bookmarkStart w:id="19627" w:name="ET_speakercontinue_6378_6"/>
      <w:r>
        <w:rPr>
          <w:rStyle w:val="TagStyle"/>
          <w:rFonts w:hint="cs"/>
          <w:rtl/>
        </w:rPr>
        <w:t xml:space="preserve"> &lt;&lt;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bookmarkEnd w:id="19627"/>
    </w:p>
    <w:p w:rsidR="00B221EB" w:rsidRDefault="00B221EB" w:rsidP="008F2C55">
      <w:pPr>
        <w:rPr>
          <w:rtl/>
        </w:rPr>
      </w:pPr>
    </w:p>
    <w:p w:rsidR="00B221EB" w:rsidRDefault="00B221EB" w:rsidP="00C12286">
      <w:pPr>
        <w:rPr>
          <w:rtl/>
        </w:rPr>
      </w:pPr>
      <w:bookmarkStart w:id="19628" w:name="_ETM_Q315_236022"/>
      <w:bookmarkStart w:id="19629" w:name="_ETM_Q315_418589"/>
      <w:bookmarkEnd w:id="19628"/>
      <w:bookmarkEnd w:id="19629"/>
      <w:r>
        <w:rPr>
          <w:rFonts w:hint="cs"/>
          <w:rtl/>
        </w:rPr>
        <w:t xml:space="preserve">אדוני היושב-ראש, חבריי חברי הכנסת, קודם כול, אני כן </w:t>
      </w:r>
      <w:bookmarkStart w:id="19630" w:name="_ETM_Q315_421296"/>
      <w:bookmarkEnd w:id="19630"/>
      <w:r>
        <w:rPr>
          <w:rFonts w:hint="cs"/>
          <w:rtl/>
        </w:rPr>
        <w:t xml:space="preserve">עולה </w:t>
      </w:r>
      <w:r w:rsidR="00C12286">
        <w:rPr>
          <w:rFonts w:hint="cs"/>
          <w:rtl/>
        </w:rPr>
        <w:t xml:space="preserve">גם </w:t>
      </w:r>
      <w:r>
        <w:rPr>
          <w:rFonts w:hint="cs"/>
          <w:rtl/>
        </w:rPr>
        <w:t xml:space="preserve">כשר, אבל זה בסדר, אני גם חבר כנסת, </w:t>
      </w:r>
      <w:bookmarkStart w:id="19631" w:name="_ETM_Q315_424003"/>
      <w:bookmarkEnd w:id="19631"/>
      <w:r>
        <w:rPr>
          <w:rFonts w:hint="cs"/>
          <w:rtl/>
        </w:rPr>
        <w:t xml:space="preserve">וזה בהחלט נכון. </w:t>
      </w:r>
      <w:bookmarkStart w:id="19632" w:name="_ETM_Q315_427410"/>
      <w:bookmarkEnd w:id="19632"/>
    </w:p>
    <w:p w:rsidR="00B221EB" w:rsidRDefault="00B221EB" w:rsidP="003B3E02">
      <w:pPr>
        <w:rPr>
          <w:rtl/>
        </w:rPr>
      </w:pPr>
      <w:bookmarkStart w:id="19633" w:name="_ETM_Q315_246248"/>
      <w:bookmarkStart w:id="19634" w:name="_ETM_Q315_246280"/>
      <w:bookmarkEnd w:id="19633"/>
      <w:bookmarkEnd w:id="19634"/>
    </w:p>
    <w:p w:rsidR="00B221EB" w:rsidRDefault="00B221EB" w:rsidP="003B3E02">
      <w:pPr>
        <w:rPr>
          <w:rtl/>
        </w:rPr>
      </w:pPr>
      <w:bookmarkStart w:id="19635" w:name="_ETM_Q315_246431"/>
      <w:bookmarkStart w:id="19636" w:name="_ETM_Q315_246465"/>
      <w:bookmarkEnd w:id="19635"/>
      <w:bookmarkEnd w:id="19636"/>
      <w:r>
        <w:rPr>
          <w:rFonts w:hint="cs"/>
          <w:rtl/>
        </w:rPr>
        <w:t xml:space="preserve">אנחנו נמצאים כאן כדי להגיד </w:t>
      </w:r>
      <w:bookmarkStart w:id="19637" w:name="_ETM_Q315_430389"/>
      <w:bookmarkEnd w:id="19637"/>
      <w:r>
        <w:rPr>
          <w:rFonts w:hint="cs"/>
          <w:rtl/>
        </w:rPr>
        <w:t xml:space="preserve">לכל האויבים שלנו, שלצערי יש להם גם נציגות כאן בכנסת, </w:t>
      </w:r>
      <w:bookmarkStart w:id="19638" w:name="_ETM_Q315_436646"/>
      <w:bookmarkEnd w:id="19638"/>
      <w:r>
        <w:rPr>
          <w:rFonts w:hint="cs"/>
          <w:rtl/>
        </w:rPr>
        <w:t xml:space="preserve">בתוך המשכן, שארץ ישראל כולה שלנו. כמו שתל אביב שייכת </w:t>
      </w:r>
      <w:bookmarkStart w:id="19639" w:name="_ETM_Q315_442903"/>
      <w:bookmarkEnd w:id="19639"/>
      <w:r>
        <w:rPr>
          <w:rFonts w:hint="cs"/>
          <w:rtl/>
        </w:rPr>
        <w:t xml:space="preserve">לנו, כמו שהנגב שייך לנו, כמו שחיפה שייכת לנו – </w:t>
      </w:r>
      <w:bookmarkStart w:id="19640" w:name="_ETM_Q315_449980"/>
      <w:bookmarkEnd w:id="19640"/>
      <w:r>
        <w:rPr>
          <w:rFonts w:hint="cs"/>
          <w:rtl/>
        </w:rPr>
        <w:t xml:space="preserve">בצורה הזאת גם יהודה ושומרון, </w:t>
      </w:r>
      <w:bookmarkStart w:id="19641" w:name="_ETM_Q315_453519"/>
      <w:bookmarkEnd w:id="19641"/>
      <w:r>
        <w:rPr>
          <w:rFonts w:hint="cs"/>
          <w:rtl/>
        </w:rPr>
        <w:t xml:space="preserve">נחלת אבותינו. </w:t>
      </w:r>
      <w:bookmarkStart w:id="19642" w:name="_ETM_Q315_279939"/>
      <w:bookmarkStart w:id="19643" w:name="_ETM_Q315_279977"/>
      <w:bookmarkStart w:id="19644" w:name="_ETM_Q315_280090"/>
      <w:bookmarkStart w:id="19645" w:name="_ETM_Q315_280140"/>
      <w:bookmarkEnd w:id="19642"/>
      <w:bookmarkEnd w:id="19643"/>
      <w:bookmarkEnd w:id="19644"/>
      <w:bookmarkEnd w:id="19645"/>
      <w:r>
        <w:rPr>
          <w:rFonts w:hint="cs"/>
          <w:rtl/>
        </w:rPr>
        <w:t xml:space="preserve">אתם יודעים, אני גר </w:t>
      </w:r>
      <w:bookmarkStart w:id="19646" w:name="_ETM_Q315_457500"/>
      <w:bookmarkEnd w:id="19646"/>
      <w:r>
        <w:rPr>
          <w:rFonts w:hint="cs"/>
          <w:rtl/>
        </w:rPr>
        <w:t xml:space="preserve">בקריית ארבע חברון, ולהסתובב במקומות שבהם אברהם אבינו הסתובב, </w:t>
      </w:r>
      <w:bookmarkStart w:id="19647" w:name="_ETM_Q315_464130"/>
      <w:bookmarkEnd w:id="19647"/>
      <w:r>
        <w:rPr>
          <w:rFonts w:hint="cs"/>
          <w:rtl/>
        </w:rPr>
        <w:t>שדוד המלך הסתובב, ל</w:t>
      </w:r>
      <w:bookmarkStart w:id="19648" w:name="_ETM_Q315_466890"/>
      <w:bookmarkEnd w:id="19648"/>
      <w:r>
        <w:rPr>
          <w:rFonts w:hint="cs"/>
          <w:rtl/>
        </w:rPr>
        <w:t xml:space="preserve">לכת להתפלל במערת המכפלה – וואו, זו החוויה הכי גדולה שיכולה </w:t>
      </w:r>
      <w:bookmarkStart w:id="19649" w:name="_ETM_Q315_472506"/>
      <w:bookmarkEnd w:id="19649"/>
      <w:r>
        <w:rPr>
          <w:rFonts w:hint="cs"/>
          <w:rtl/>
        </w:rPr>
        <w:t xml:space="preserve">להיות. נכון שלפניה יש חוויה יותר גדולה, שאנחנו מתפללים בהר </w:t>
      </w:r>
      <w:bookmarkStart w:id="19650" w:name="_ETM_Q315_478122"/>
      <w:bookmarkEnd w:id="19650"/>
      <w:r>
        <w:rPr>
          <w:rFonts w:hint="cs"/>
          <w:rtl/>
        </w:rPr>
        <w:t>הבית, שגם זה המקום הכי הכי הכי קדוש לנו.</w:t>
      </w:r>
      <w:bookmarkStart w:id="19651" w:name="_ETM_Q315_306511"/>
      <w:bookmarkStart w:id="19652" w:name="_ETM_Q315_306545"/>
      <w:bookmarkStart w:id="19653" w:name="_ETM_Q315_306632"/>
      <w:bookmarkStart w:id="19654" w:name="_ETM_Q315_306660"/>
      <w:bookmarkStart w:id="19655" w:name="_ETM_Q315_484399"/>
      <w:bookmarkEnd w:id="19651"/>
      <w:bookmarkEnd w:id="19652"/>
      <w:bookmarkEnd w:id="19653"/>
      <w:bookmarkEnd w:id="19654"/>
      <w:bookmarkEnd w:id="19655"/>
      <w:r>
        <w:rPr>
          <w:rFonts w:hint="cs"/>
          <w:rtl/>
        </w:rPr>
        <w:t xml:space="preserve"> </w:t>
      </w:r>
    </w:p>
    <w:p w:rsidR="00B221EB" w:rsidRDefault="00B221EB" w:rsidP="003B3E02">
      <w:pPr>
        <w:rPr>
          <w:rtl/>
        </w:rPr>
      </w:pPr>
    </w:p>
    <w:p w:rsidR="00B221EB" w:rsidRDefault="00B221EB" w:rsidP="00C12286">
      <w:pPr>
        <w:rPr>
          <w:rtl/>
        </w:rPr>
      </w:pPr>
      <w:r>
        <w:rPr>
          <w:rFonts w:hint="cs"/>
          <w:rtl/>
        </w:rPr>
        <w:t xml:space="preserve">אנחנו אומרים </w:t>
      </w:r>
      <w:bookmarkStart w:id="19656" w:name="_ETM_Q315_307494"/>
      <w:bookmarkEnd w:id="19656"/>
      <w:r>
        <w:rPr>
          <w:rFonts w:hint="cs"/>
          <w:rtl/>
        </w:rPr>
        <w:t xml:space="preserve">שההצעה המוצעת היום היא </w:t>
      </w:r>
      <w:bookmarkStart w:id="19657" w:name="_ETM_Q315_488488"/>
      <w:bookmarkEnd w:id="19657"/>
      <w:r>
        <w:rPr>
          <w:rFonts w:hint="cs"/>
          <w:rtl/>
        </w:rPr>
        <w:t xml:space="preserve">הצעה מאוד מאוד חשובה, ואדוני היושב-ראש, היא חייבת </w:t>
      </w:r>
      <w:bookmarkStart w:id="19658" w:name="_ETM_Q315_494669"/>
      <w:bookmarkEnd w:id="19658"/>
      <w:r>
        <w:rPr>
          <w:rFonts w:hint="cs"/>
          <w:rtl/>
        </w:rPr>
        <w:t xml:space="preserve">להיות מתורגמת גם למעשים – להחלת ריבונות אמיתית של מדינת ישראל </w:t>
      </w:r>
      <w:bookmarkStart w:id="19659" w:name="_ETM_Q315_500849"/>
      <w:bookmarkEnd w:id="19659"/>
      <w:r>
        <w:rPr>
          <w:rFonts w:hint="cs"/>
          <w:rtl/>
        </w:rPr>
        <w:t xml:space="preserve">על כל שטחי יהודה ושומרון. דין יהודה ושומרון כדין עזה, </w:t>
      </w:r>
      <w:bookmarkStart w:id="19660" w:name="_ETM_Q315_507029"/>
      <w:bookmarkEnd w:id="19660"/>
      <w:r>
        <w:rPr>
          <w:rFonts w:hint="cs"/>
          <w:rtl/>
        </w:rPr>
        <w:t xml:space="preserve">כדין תל אביב, כדין חיפה, </w:t>
      </w:r>
      <w:bookmarkStart w:id="19661" w:name="_ETM_Q315_513399"/>
      <w:bookmarkEnd w:id="19661"/>
      <w:r>
        <w:rPr>
          <w:rFonts w:hint="cs"/>
          <w:rtl/>
        </w:rPr>
        <w:t xml:space="preserve">כדין דימונה, כדין ירוחם, כדין מטולה, כדין נתניה. הכול שלנו. </w:t>
      </w:r>
      <w:bookmarkStart w:id="19662" w:name="_ETM_Q315_520124"/>
      <w:bookmarkEnd w:id="19662"/>
      <w:r>
        <w:rPr>
          <w:rFonts w:hint="cs"/>
          <w:rtl/>
        </w:rPr>
        <w:t xml:space="preserve">אנחנו בעלי הבית במדינה הזאת, וצריך לדעת את זה </w:t>
      </w:r>
      <w:bookmarkStart w:id="19663" w:name="_ETM_Q315_527380"/>
      <w:bookmarkEnd w:id="19663"/>
      <w:r>
        <w:rPr>
          <w:rFonts w:hint="cs"/>
          <w:rtl/>
        </w:rPr>
        <w:t xml:space="preserve">ולהבין את זה ולהפנים את זה. </w:t>
      </w:r>
      <w:bookmarkStart w:id="19664" w:name="_ETM_Q315_352179"/>
      <w:bookmarkStart w:id="19665" w:name="_ETM_Q315_352217"/>
      <w:bookmarkStart w:id="19666" w:name="_ETM_Q315_352395"/>
      <w:bookmarkStart w:id="19667" w:name="_ETM_Q315_352434"/>
      <w:bookmarkEnd w:id="19664"/>
      <w:bookmarkEnd w:id="19665"/>
      <w:bookmarkEnd w:id="19666"/>
      <w:bookmarkEnd w:id="19667"/>
      <w:r>
        <w:rPr>
          <w:rFonts w:hint="cs"/>
          <w:rtl/>
        </w:rPr>
        <w:t xml:space="preserve">אנחנו חייבים לשלוט שליטה </w:t>
      </w:r>
      <w:bookmarkStart w:id="19668" w:name="_ETM_Q315_530755"/>
      <w:bookmarkEnd w:id="19668"/>
      <w:r>
        <w:rPr>
          <w:rFonts w:hint="cs"/>
          <w:rtl/>
        </w:rPr>
        <w:t xml:space="preserve">מלאה מוחלטת </w:t>
      </w:r>
      <w:bookmarkStart w:id="19669" w:name="_ETM_Q315_535019"/>
      <w:bookmarkEnd w:id="19669"/>
      <w:r>
        <w:rPr>
          <w:rFonts w:hint="cs"/>
          <w:rtl/>
        </w:rPr>
        <w:t>גם בעזה</w:t>
      </w:r>
      <w:bookmarkStart w:id="19670" w:name="_ETM_Q315_537059"/>
      <w:bookmarkEnd w:id="19670"/>
      <w:r>
        <w:rPr>
          <w:rFonts w:hint="cs"/>
          <w:rtl/>
        </w:rPr>
        <w:t xml:space="preserve">: כתישה, ריבונות, עידוד הגירה, התיישבות, וזה מה שאנחנו צריכים לעשות </w:t>
      </w:r>
      <w:bookmarkStart w:id="19671" w:name="_ETM_Q315_545178"/>
      <w:bookmarkEnd w:id="19671"/>
      <w:r>
        <w:rPr>
          <w:rFonts w:hint="cs"/>
          <w:rtl/>
        </w:rPr>
        <w:t>גם ביהודה ושומרון</w:t>
      </w:r>
      <w:r w:rsidR="00C12286">
        <w:rPr>
          <w:rFonts w:hint="cs"/>
          <w:rtl/>
        </w:rPr>
        <w:t>:</w:t>
      </w:r>
      <w:r>
        <w:rPr>
          <w:rFonts w:hint="cs"/>
          <w:rtl/>
        </w:rPr>
        <w:t xml:space="preserve"> כתישה, ריבונות, עידוד הגירה </w:t>
      </w:r>
      <w:bookmarkStart w:id="19672" w:name="_ETM_Q315_553910"/>
      <w:bookmarkEnd w:id="19672"/>
      <w:r>
        <w:rPr>
          <w:rFonts w:hint="cs"/>
          <w:rtl/>
        </w:rPr>
        <w:t>והתיישבות. זה הבית שלנו</w:t>
      </w:r>
      <w:r w:rsidR="00C12286">
        <w:rPr>
          <w:rFonts w:hint="cs"/>
          <w:rtl/>
        </w:rPr>
        <w:t>.</w:t>
      </w:r>
      <w:r>
        <w:rPr>
          <w:rFonts w:hint="cs"/>
          <w:rtl/>
        </w:rPr>
        <w:t xml:space="preserve"> זה המקום שלנו.</w:t>
      </w:r>
      <w:bookmarkStart w:id="19673" w:name="_ETM_Q315_384011"/>
      <w:bookmarkEnd w:id="19673"/>
    </w:p>
    <w:p w:rsidR="00B221EB" w:rsidRDefault="00B221EB" w:rsidP="003B3E02">
      <w:pPr>
        <w:rPr>
          <w:rtl/>
        </w:rPr>
      </w:pPr>
      <w:bookmarkStart w:id="19674" w:name="_ETM_Q315_384073"/>
      <w:bookmarkEnd w:id="19674"/>
    </w:p>
    <w:p w:rsidR="00B221EB" w:rsidRDefault="00B221EB" w:rsidP="00C12286">
      <w:pPr>
        <w:rPr>
          <w:rtl/>
        </w:rPr>
      </w:pPr>
      <w:bookmarkStart w:id="19675" w:name="_ETM_Q315_384155"/>
      <w:bookmarkStart w:id="19676" w:name="_ETM_Q315_384197"/>
      <w:bookmarkEnd w:id="19675"/>
      <w:bookmarkEnd w:id="19676"/>
      <w:r>
        <w:rPr>
          <w:rFonts w:hint="cs"/>
          <w:rtl/>
        </w:rPr>
        <w:t xml:space="preserve">אני פונה גם </w:t>
      </w:r>
      <w:bookmarkStart w:id="19677" w:name="_ETM_Q315_560100"/>
      <w:bookmarkEnd w:id="19677"/>
      <w:r>
        <w:rPr>
          <w:rFonts w:hint="cs"/>
          <w:rtl/>
        </w:rPr>
        <w:t xml:space="preserve">לראש הממשלה ואומר לו: בוא לא נלך לעסקאות מופקרות </w:t>
      </w:r>
      <w:bookmarkStart w:id="19678" w:name="_ETM_Q315_566290"/>
      <w:bookmarkEnd w:id="19678"/>
      <w:r>
        <w:rPr>
          <w:rFonts w:hint="cs"/>
          <w:rtl/>
        </w:rPr>
        <w:t>שיסיגו אותנו לאחור</w:t>
      </w:r>
      <w:r w:rsidR="00C12286">
        <w:rPr>
          <w:rFonts w:hint="cs"/>
          <w:rtl/>
        </w:rPr>
        <w:t>.</w:t>
      </w:r>
      <w:r>
        <w:rPr>
          <w:rFonts w:hint="cs"/>
          <w:rtl/>
        </w:rPr>
        <w:t xml:space="preserve"> בוא לא נלך למעשים של כניעה, </w:t>
      </w:r>
      <w:bookmarkStart w:id="19679" w:name="_ETM_Q315_573100"/>
      <w:bookmarkEnd w:id="19679"/>
      <w:r>
        <w:rPr>
          <w:rFonts w:hint="cs"/>
          <w:rtl/>
        </w:rPr>
        <w:t>של התרפסות</w:t>
      </w:r>
      <w:r w:rsidR="00C12286">
        <w:rPr>
          <w:rFonts w:hint="cs"/>
          <w:rtl/>
        </w:rPr>
        <w:t>.</w:t>
      </w:r>
      <w:r>
        <w:rPr>
          <w:rFonts w:hint="cs"/>
          <w:rtl/>
        </w:rPr>
        <w:t xml:space="preserve"> בוא לא נלך למעשים של הפקרות, אלא בוא </w:t>
      </w:r>
      <w:bookmarkStart w:id="19680" w:name="_ETM_Q315_578444"/>
      <w:bookmarkEnd w:id="19680"/>
      <w:r>
        <w:rPr>
          <w:rFonts w:hint="cs"/>
          <w:rtl/>
        </w:rPr>
        <w:t xml:space="preserve">נלך קדימה לניצחון המוחלט – להתיישב, לכבוש ולעודד הגירה מרצון. </w:t>
      </w:r>
    </w:p>
    <w:p w:rsidR="00B221EB" w:rsidRDefault="00B221EB" w:rsidP="003B3E02">
      <w:pPr>
        <w:rPr>
          <w:rtl/>
        </w:rPr>
      </w:pPr>
      <w:bookmarkStart w:id="19681" w:name="_ETM_Q315_409505"/>
      <w:bookmarkStart w:id="19682" w:name="_ETM_Q315_409527"/>
      <w:bookmarkEnd w:id="19681"/>
      <w:bookmarkEnd w:id="19682"/>
    </w:p>
    <w:p w:rsidR="00B221EB" w:rsidRDefault="00B221EB" w:rsidP="003B3E02">
      <w:pPr>
        <w:rPr>
          <w:rtl/>
        </w:rPr>
      </w:pPr>
      <w:bookmarkStart w:id="19683" w:name="_ETM_Q315_409648"/>
      <w:bookmarkStart w:id="19684" w:name="_ETM_Q315_409714"/>
      <w:bookmarkEnd w:id="19683"/>
      <w:bookmarkEnd w:id="19684"/>
      <w:r>
        <w:rPr>
          <w:rFonts w:hint="cs"/>
          <w:rtl/>
        </w:rPr>
        <w:t xml:space="preserve">לכן </w:t>
      </w:r>
      <w:bookmarkStart w:id="19685" w:name="_ETM_Q315_583788"/>
      <w:bookmarkEnd w:id="19685"/>
      <w:r>
        <w:rPr>
          <w:rFonts w:hint="cs"/>
          <w:rtl/>
        </w:rPr>
        <w:t xml:space="preserve">כמובן אני תומך בהצעה, אבל אני גם רוצה להפוך את </w:t>
      </w:r>
      <w:bookmarkStart w:id="19686" w:name="_ETM_Q315_589132"/>
      <w:bookmarkEnd w:id="19686"/>
      <w:r>
        <w:rPr>
          <w:rFonts w:hint="cs"/>
          <w:rtl/>
        </w:rPr>
        <w:t xml:space="preserve">המילים, אדוני היושב-ראש, למעשים. אם תרצו, אם נרצה, אין </w:t>
      </w:r>
      <w:bookmarkStart w:id="19687" w:name="_ETM_Q315_594476"/>
      <w:bookmarkEnd w:id="19687"/>
      <w:r>
        <w:rPr>
          <w:rFonts w:hint="cs"/>
          <w:rtl/>
        </w:rPr>
        <w:t>זו אגדה. תודה רבה.</w:t>
      </w:r>
    </w:p>
    <w:p w:rsidR="00B221EB" w:rsidRDefault="00B221EB" w:rsidP="003B3E02">
      <w:pPr>
        <w:rPr>
          <w:rtl/>
        </w:rPr>
      </w:pPr>
      <w:bookmarkStart w:id="19688" w:name="_ETM_Q315_599980"/>
      <w:bookmarkEnd w:id="19688"/>
    </w:p>
    <w:p w:rsidR="00B221EB" w:rsidRDefault="00B221EB" w:rsidP="003B3E02">
      <w:pPr>
        <w:pStyle w:val="af6"/>
        <w:keepNext/>
        <w:rPr>
          <w:rtl/>
        </w:rPr>
      </w:pPr>
      <w:r>
        <w:rPr>
          <w:rStyle w:val="TagStyle"/>
          <w:rFonts w:hint="cs"/>
          <w:rtl/>
        </w:rPr>
        <w:t xml:space="preserve"> &lt;&lt; יור &gt;&gt; </w:t>
      </w:r>
      <w:r>
        <w:rPr>
          <w:rFonts w:hint="cs"/>
          <w:rtl/>
        </w:rPr>
        <w:t>היו"ר משה סולומון:</w:t>
      </w:r>
      <w:r>
        <w:rPr>
          <w:rStyle w:val="TagStyle"/>
          <w:rtl/>
        </w:rPr>
        <w:t xml:space="preserve"> &lt;&lt; יור &gt;&gt;</w:t>
      </w:r>
      <w:r>
        <w:rPr>
          <w:rFonts w:hint="cs"/>
          <w:rtl/>
        </w:rPr>
        <w:t xml:space="preserve"> </w:t>
      </w:r>
    </w:p>
    <w:p w:rsidR="00B221EB" w:rsidRDefault="00B221EB" w:rsidP="008F2C55">
      <w:pPr>
        <w:rPr>
          <w:rtl/>
        </w:rPr>
      </w:pPr>
    </w:p>
    <w:p w:rsidR="00B221EB" w:rsidRDefault="00B221EB" w:rsidP="003B3E02">
      <w:pPr>
        <w:rPr>
          <w:rtl/>
        </w:rPr>
      </w:pPr>
      <w:bookmarkStart w:id="19689" w:name="_ETM_Q315_422928"/>
      <w:bookmarkEnd w:id="19689"/>
      <w:r>
        <w:rPr>
          <w:rFonts w:hint="cs"/>
          <w:rtl/>
        </w:rPr>
        <w:t xml:space="preserve">תודה רבה. חבר הכנסת משה פסל – אינו </w:t>
      </w:r>
      <w:bookmarkStart w:id="19690" w:name="_ETM_Q315_604649"/>
      <w:bookmarkEnd w:id="19690"/>
      <w:r>
        <w:rPr>
          <w:rFonts w:hint="cs"/>
          <w:rtl/>
        </w:rPr>
        <w:t xml:space="preserve">נוכח; חבר הכנסת אביחי בוארון – אינו </w:t>
      </w:r>
      <w:bookmarkStart w:id="19691" w:name="_ETM_Q315_609690"/>
      <w:bookmarkEnd w:id="19691"/>
      <w:r>
        <w:rPr>
          <w:rFonts w:hint="cs"/>
          <w:rtl/>
        </w:rPr>
        <w:t>נוכח. חברת הכנסת אורית פרקש הכהן, בבקשה.</w:t>
      </w:r>
    </w:p>
    <w:p w:rsidR="00B221EB" w:rsidRDefault="00B221EB" w:rsidP="003B3E02">
      <w:pPr>
        <w:rPr>
          <w:rtl/>
        </w:rPr>
      </w:pPr>
      <w:bookmarkStart w:id="19692" w:name="_ETM_Q315_624170"/>
      <w:bookmarkEnd w:id="19692"/>
    </w:p>
    <w:p w:rsidR="00B221EB" w:rsidRDefault="00B221EB" w:rsidP="003B3E02">
      <w:pPr>
        <w:pStyle w:val="a4"/>
        <w:keepNext/>
        <w:rPr>
          <w:rtl/>
        </w:rPr>
      </w:pPr>
      <w:bookmarkStart w:id="19693" w:name="ET_speaker_5800_8"/>
      <w:r>
        <w:rPr>
          <w:rStyle w:val="TagStyle"/>
          <w:rFonts w:hint="cs"/>
          <w:rtl/>
        </w:rPr>
        <w:t xml:space="preserve"> &lt;&lt; דובר &gt;&gt; </w:t>
      </w:r>
      <w:bookmarkStart w:id="19694" w:name="_Toc204198253"/>
      <w:bookmarkStart w:id="19695" w:name="_Toc204198725"/>
      <w:r>
        <w:rPr>
          <w:rFonts w:hint="cs"/>
          <w:rtl/>
        </w:rPr>
        <w:t>אורית פרקש הכהן (כחול לבן – המחנה הממלכתי):</w:t>
      </w:r>
      <w:bookmarkEnd w:id="19694"/>
      <w:bookmarkEnd w:id="19695"/>
      <w:r>
        <w:rPr>
          <w:rStyle w:val="TagStyle"/>
          <w:rtl/>
        </w:rPr>
        <w:t xml:space="preserve"> &lt;&lt; דובר &gt;&gt;</w:t>
      </w:r>
      <w:r>
        <w:rPr>
          <w:rFonts w:hint="cs"/>
          <w:rtl/>
        </w:rPr>
        <w:t xml:space="preserve"> </w:t>
      </w:r>
      <w:bookmarkEnd w:id="19693"/>
    </w:p>
    <w:p w:rsidR="00B221EB" w:rsidRDefault="00B221EB" w:rsidP="008F2C55">
      <w:pPr>
        <w:rPr>
          <w:rtl/>
        </w:rPr>
      </w:pPr>
    </w:p>
    <w:p w:rsidR="00B221EB" w:rsidRDefault="00B221EB" w:rsidP="00C12286">
      <w:pPr>
        <w:rPr>
          <w:rtl/>
        </w:rPr>
      </w:pPr>
      <w:bookmarkStart w:id="19696" w:name="_ETM_Q315_449484"/>
      <w:bookmarkStart w:id="19697" w:name="_ETM_Q315_449756"/>
      <w:bookmarkStart w:id="19698" w:name="_ETM_Q315_449784"/>
      <w:bookmarkStart w:id="19699" w:name="_ETM_Q315_634170"/>
      <w:bookmarkEnd w:id="19696"/>
      <w:bookmarkEnd w:id="19697"/>
      <w:bookmarkEnd w:id="19698"/>
      <w:bookmarkEnd w:id="19699"/>
      <w:r>
        <w:rPr>
          <w:rFonts w:hint="cs"/>
          <w:rtl/>
        </w:rPr>
        <w:t xml:space="preserve">אדוני היושב-ראש, חבריי חברי הכנסת, </w:t>
      </w:r>
      <w:bookmarkStart w:id="19700" w:name="_ETM_Q315_638809"/>
      <w:bookmarkEnd w:id="19700"/>
      <w:r>
        <w:rPr>
          <w:rFonts w:hint="cs"/>
          <w:rtl/>
        </w:rPr>
        <w:t xml:space="preserve">אנחנו שומעים פה כל כך הרבה מילים מפוצצות, "משק כנפי </w:t>
      </w:r>
      <w:bookmarkStart w:id="19701" w:name="_ETM_Q315_644121"/>
      <w:bookmarkEnd w:id="19701"/>
      <w:r>
        <w:rPr>
          <w:rFonts w:hint="cs"/>
          <w:rtl/>
        </w:rPr>
        <w:t xml:space="preserve">ההיסטוריה". אדוני, אני בכלל לא תכננתי לדבר, אבל באמת שקשה </w:t>
      </w:r>
      <w:bookmarkStart w:id="19702" w:name="_ETM_Q315_649434"/>
      <w:bookmarkEnd w:id="19702"/>
      <w:r>
        <w:rPr>
          <w:rFonts w:hint="cs"/>
          <w:rtl/>
        </w:rPr>
        <w:t xml:space="preserve">לי להתאפק. עומדים כאן במין איזה פתוס, כאילו מקבלים איזה </w:t>
      </w:r>
      <w:bookmarkStart w:id="19703" w:name="_ETM_Q315_654746"/>
      <w:bookmarkEnd w:id="19703"/>
      <w:r>
        <w:rPr>
          <w:rFonts w:hint="cs"/>
          <w:rtl/>
        </w:rPr>
        <w:t xml:space="preserve">משהו שהוא מעבר למה שכתוב בו. הכנסת קוראת לממשלה להחיל </w:t>
      </w:r>
      <w:bookmarkStart w:id="19704" w:name="_ETM_Q315_480100"/>
      <w:bookmarkEnd w:id="19704"/>
      <w:r>
        <w:rPr>
          <w:rFonts w:hint="cs"/>
          <w:rtl/>
        </w:rPr>
        <w:t>ריבונות על יהודה ושומרון. שוין</w:t>
      </w:r>
      <w:r w:rsidR="00C12286">
        <w:rPr>
          <w:rFonts w:hint="cs"/>
          <w:rtl/>
        </w:rPr>
        <w:t>.</w:t>
      </w:r>
      <w:r>
        <w:rPr>
          <w:rFonts w:hint="cs"/>
          <w:rtl/>
        </w:rPr>
        <w:t xml:space="preserve"> זה</w:t>
      </w:r>
      <w:r w:rsidR="00C12286">
        <w:rPr>
          <w:rFonts w:hint="cs"/>
          <w:rtl/>
        </w:rPr>
        <w:t>,</w:t>
      </w:r>
      <w:r>
        <w:rPr>
          <w:rFonts w:hint="cs"/>
          <w:rtl/>
        </w:rPr>
        <w:t xml:space="preserve"> כל </w:t>
      </w:r>
      <w:bookmarkStart w:id="19705" w:name="_ETM_Q315_180000"/>
      <w:bookmarkEnd w:id="19705"/>
      <w:r>
        <w:rPr>
          <w:rFonts w:hint="cs"/>
          <w:rtl/>
        </w:rPr>
        <w:t xml:space="preserve">הסיפור הזה, זה כל הבלוף. בקיצור, כרגיל, ממשלה </w:t>
      </w:r>
      <w:bookmarkStart w:id="19706" w:name="_ETM_Q315_490132"/>
      <w:bookmarkEnd w:id="19706"/>
      <w:r>
        <w:rPr>
          <w:rFonts w:hint="cs"/>
          <w:rtl/>
        </w:rPr>
        <w:t>של קשקשנים, דיוני סרק, דיבורים</w:t>
      </w:r>
      <w:r w:rsidR="00C12286">
        <w:rPr>
          <w:rFonts w:hint="cs"/>
          <w:rtl/>
        </w:rPr>
        <w:t xml:space="preserve">, </w:t>
      </w:r>
      <w:r>
        <w:rPr>
          <w:rFonts w:hint="cs"/>
          <w:rtl/>
        </w:rPr>
        <w:t xml:space="preserve">דיבורים, דיבורים כמו חול ואין </w:t>
      </w:r>
      <w:bookmarkStart w:id="19707" w:name="_ETM_Q315_494617"/>
      <w:bookmarkEnd w:id="19707"/>
      <w:r>
        <w:rPr>
          <w:rFonts w:hint="cs"/>
          <w:rtl/>
        </w:rPr>
        <w:t xml:space="preserve">מה לאכול. דווקא בפן המדיני, איפה שנדרשת סוף-סוף </w:t>
      </w:r>
      <w:bookmarkStart w:id="19708" w:name="_ETM_Q315_498550"/>
      <w:bookmarkEnd w:id="19708"/>
      <w:r>
        <w:rPr>
          <w:rFonts w:hint="cs"/>
          <w:rtl/>
        </w:rPr>
        <w:t xml:space="preserve">עבודה ורגל מדינית – הסכם עם איראן, הסכם עם </w:t>
      </w:r>
      <w:bookmarkStart w:id="19709" w:name="_ETM_Q315_504668"/>
      <w:bookmarkEnd w:id="19709"/>
      <w:r>
        <w:rPr>
          <w:rFonts w:hint="cs"/>
          <w:rtl/>
        </w:rPr>
        <w:t xml:space="preserve">לבנון, הסכם לגבי הסיפור בעזה – בכל המקומות האלה הממשלה </w:t>
      </w:r>
      <w:bookmarkStart w:id="19710" w:name="_ETM_Q315_513469"/>
      <w:bookmarkEnd w:id="19710"/>
      <w:r>
        <w:rPr>
          <w:rFonts w:hint="cs"/>
          <w:rtl/>
        </w:rPr>
        <w:t xml:space="preserve">לא נמצאת. </w:t>
      </w:r>
      <w:bookmarkStart w:id="19711" w:name="_ETM_Q315_510316"/>
      <w:bookmarkEnd w:id="19711"/>
    </w:p>
    <w:p w:rsidR="00B221EB" w:rsidRDefault="00B221EB" w:rsidP="003B3E02">
      <w:pPr>
        <w:rPr>
          <w:rtl/>
        </w:rPr>
      </w:pPr>
      <w:bookmarkStart w:id="19712" w:name="_ETM_Q315_510347"/>
      <w:bookmarkEnd w:id="19712"/>
    </w:p>
    <w:p w:rsidR="00B221EB" w:rsidRDefault="00B221EB" w:rsidP="003B3E02">
      <w:pPr>
        <w:rPr>
          <w:rtl/>
        </w:rPr>
      </w:pPr>
      <w:bookmarkStart w:id="19713" w:name="_ETM_Q315_510501"/>
      <w:bookmarkStart w:id="19714" w:name="_ETM_Q315_510521"/>
      <w:bookmarkStart w:id="19715" w:name="_ETM_Q315_511884"/>
      <w:bookmarkEnd w:id="19713"/>
      <w:bookmarkEnd w:id="19714"/>
      <w:bookmarkEnd w:id="19715"/>
      <w:r>
        <w:rPr>
          <w:rFonts w:hint="cs"/>
          <w:rtl/>
        </w:rPr>
        <w:t xml:space="preserve">הזכיר לי כאן חבר הכנסת עודד פורר, בצדק, </w:t>
      </w:r>
      <w:bookmarkStart w:id="19716" w:name="_ETM_Q315_515141"/>
      <w:bookmarkEnd w:id="19716"/>
      <w:r>
        <w:rPr>
          <w:rFonts w:hint="cs"/>
          <w:rtl/>
        </w:rPr>
        <w:t>שהממשלה הזו, ימין מלא מלא, שאביחי בוארון הסתכל לשמיים, התפלל איך</w:t>
      </w:r>
      <w:bookmarkStart w:id="19717" w:name="_ETM_Q315_525260"/>
      <w:bookmarkEnd w:id="19717"/>
      <w:r>
        <w:rPr>
          <w:rFonts w:hint="cs"/>
          <w:rtl/>
        </w:rPr>
        <w:t xml:space="preserve"> הוא זכה לממשלת ימין מלא מלא, הצביע פעמיים, לא פעם אחת,</w:t>
      </w:r>
      <w:bookmarkStart w:id="19718" w:name="_ETM_Q315_526091"/>
      <w:bookmarkEnd w:id="19718"/>
      <w:r>
        <w:rPr>
          <w:rFonts w:hint="cs"/>
          <w:rtl/>
        </w:rPr>
        <w:t xml:space="preserve"> נגד הצעת החוק שלו להחלת ריבונות – בחוק, כי אז </w:t>
      </w:r>
      <w:bookmarkStart w:id="19719" w:name="_ETM_Q315_529940"/>
      <w:bookmarkEnd w:id="19719"/>
      <w:r>
        <w:rPr>
          <w:rFonts w:hint="cs"/>
          <w:rtl/>
        </w:rPr>
        <w:t>זה לא ברבור, זה משהו – על בקעת הירדן.</w:t>
      </w:r>
    </w:p>
    <w:p w:rsidR="00B221EB" w:rsidRDefault="00B221EB" w:rsidP="003B3E02">
      <w:pPr>
        <w:rPr>
          <w:rtl/>
        </w:rPr>
      </w:pPr>
      <w:bookmarkStart w:id="19720" w:name="_ETM_Q315_534001"/>
      <w:bookmarkStart w:id="19721" w:name="_ETM_Q315_534038"/>
      <w:bookmarkStart w:id="19722" w:name="_ETM_Q315_534129"/>
      <w:bookmarkEnd w:id="19720"/>
      <w:bookmarkEnd w:id="19721"/>
      <w:bookmarkEnd w:id="19722"/>
    </w:p>
    <w:p w:rsidR="00B221EB" w:rsidRDefault="00B221EB" w:rsidP="00C12286">
      <w:pPr>
        <w:rPr>
          <w:rtl/>
        </w:rPr>
      </w:pPr>
      <w:bookmarkStart w:id="19723" w:name="_ETM_Q315_534169"/>
      <w:bookmarkEnd w:id="19723"/>
      <w:r>
        <w:rPr>
          <w:rFonts w:hint="cs"/>
          <w:rtl/>
        </w:rPr>
        <w:t xml:space="preserve">ולכן באמת, </w:t>
      </w:r>
      <w:bookmarkStart w:id="19724" w:name="_ETM_Q315_536801"/>
      <w:bookmarkEnd w:id="19724"/>
      <w:r>
        <w:rPr>
          <w:rFonts w:hint="cs"/>
          <w:rtl/>
        </w:rPr>
        <w:t>מה שאני רוצה לומר זה כרגיל, הממשלה הזו, מסיחת הדעת,</w:t>
      </w:r>
      <w:bookmarkStart w:id="19725" w:name="_ETM_Q315_544891"/>
      <w:bookmarkEnd w:id="19725"/>
      <w:r>
        <w:rPr>
          <w:rFonts w:hint="cs"/>
          <w:rtl/>
        </w:rPr>
        <w:t xml:space="preserve"> היא עובדת בלעשות מסך עשן. מסך עשן על מה?</w:t>
      </w:r>
      <w:r>
        <w:rPr>
          <w:rFonts w:hint="cs"/>
        </w:rPr>
        <w:t xml:space="preserve"> </w:t>
      </w:r>
      <w:bookmarkStart w:id="19726" w:name="_ETM_Q315_546704"/>
      <w:bookmarkEnd w:id="19726"/>
      <w:r>
        <w:rPr>
          <w:rFonts w:hint="cs"/>
          <w:rtl/>
        </w:rPr>
        <w:t xml:space="preserve">שלא נדבר כולנו על מה שקורה במשכן הזה ביום האחרון </w:t>
      </w:r>
      <w:bookmarkStart w:id="19727" w:name="_ETM_Q315_555270"/>
      <w:bookmarkEnd w:id="19727"/>
      <w:r>
        <w:rPr>
          <w:rFonts w:hint="cs"/>
          <w:rtl/>
        </w:rPr>
        <w:t xml:space="preserve">להתפזרות הכנסת, על החרפה הגדולה הזאת, שבעצם </w:t>
      </w:r>
      <w:bookmarkStart w:id="19728" w:name="_ETM_Q315_555862"/>
      <w:bookmarkEnd w:id="19728"/>
      <w:r>
        <w:rPr>
          <w:rFonts w:hint="cs"/>
          <w:rtl/>
        </w:rPr>
        <w:t xml:space="preserve">כמה חדרים מכאן עסוק ראש הממשלה שלנו לא </w:t>
      </w:r>
      <w:bookmarkStart w:id="19729" w:name="_ETM_Q315_561066"/>
      <w:bookmarkEnd w:id="19729"/>
      <w:r>
        <w:rPr>
          <w:rFonts w:hint="cs"/>
          <w:rtl/>
        </w:rPr>
        <w:t xml:space="preserve">בעסקת חטופים, לא בטיפול באיראן – הוא עסוק באיך הוא ידיח </w:t>
      </w:r>
      <w:bookmarkStart w:id="19730" w:name="_ETM_Q315_567172"/>
      <w:bookmarkEnd w:id="19730"/>
      <w:r>
        <w:rPr>
          <w:rFonts w:hint="cs"/>
          <w:rtl/>
        </w:rPr>
        <w:t xml:space="preserve">את יולי אדלשטיין, שהכין חוק, לא עלינו, של </w:t>
      </w:r>
      <w:bookmarkStart w:id="19731" w:name="_ETM_Q315_511910"/>
      <w:bookmarkEnd w:id="19731"/>
      <w:r>
        <w:rPr>
          <w:rFonts w:hint="cs"/>
          <w:rtl/>
        </w:rPr>
        <w:t xml:space="preserve">גיוס, ולא חוק של פטור </w:t>
      </w:r>
      <w:bookmarkStart w:id="19732" w:name="_ETM_Q315_575845"/>
      <w:bookmarkEnd w:id="19732"/>
      <w:r>
        <w:rPr>
          <w:rFonts w:hint="cs"/>
          <w:rtl/>
        </w:rPr>
        <w:t xml:space="preserve">מגיוס. הם רוצים שבמקום זה נעמוד ונדבר על </w:t>
      </w:r>
      <w:bookmarkStart w:id="19733" w:name="_ETM_Q315_580407"/>
      <w:bookmarkEnd w:id="19733"/>
      <w:r>
        <w:rPr>
          <w:rFonts w:hint="cs"/>
          <w:rtl/>
        </w:rPr>
        <w:t>יהודה ושומרון</w:t>
      </w:r>
      <w:r w:rsidR="00C12286">
        <w:rPr>
          <w:rFonts w:hint="cs"/>
          <w:rtl/>
        </w:rPr>
        <w:t>.</w:t>
      </w:r>
      <w:r>
        <w:rPr>
          <w:rFonts w:hint="cs"/>
          <w:rtl/>
        </w:rPr>
        <w:t xml:space="preserve"> ובמה הם עסוקים? ואטורי מוציא סרטון – אתם </w:t>
      </w:r>
      <w:bookmarkStart w:id="19734" w:name="_ETM_Q315_581297"/>
      <w:bookmarkEnd w:id="19734"/>
      <w:r>
        <w:rPr>
          <w:rFonts w:hint="cs"/>
          <w:rtl/>
        </w:rPr>
        <w:t>יודעים, זה לא אישי, אבל באמת; מלביצקי סו</w:t>
      </w:r>
      <w:bookmarkStart w:id="19735" w:name="_ETM_Q315_589253"/>
      <w:bookmarkEnd w:id="19735"/>
      <w:r>
        <w:rPr>
          <w:rFonts w:hint="cs"/>
          <w:rtl/>
        </w:rPr>
        <w:t xml:space="preserve">חר בזה – הוא מועמד, ואז כפשרה הוא מקבל את </w:t>
      </w:r>
      <w:bookmarkStart w:id="19736" w:name="_ETM_Q315_590291"/>
      <w:bookmarkEnd w:id="19736"/>
      <w:r>
        <w:rPr>
          <w:rFonts w:hint="cs"/>
          <w:rtl/>
        </w:rPr>
        <w:t xml:space="preserve">ועדת כספים; ביסמוט הוא המועמד של ראש הממשלה אחרי שווידאו שהחרדים יודעים שהוא יביא להם חוק פטור מגיוס; אלי דלל אמר: ומה איתי? ומה איתי? אלי רביבו </w:t>
      </w:r>
      <w:bookmarkStart w:id="19737" w:name="_ETM_Q315_185663"/>
      <w:bookmarkEnd w:id="19737"/>
      <w:r>
        <w:rPr>
          <w:rFonts w:hint="cs"/>
          <w:rtl/>
        </w:rPr>
        <w:t xml:space="preserve">אמר: אל תעשו טעות, אני נבחרתי בפריימריז הכי גדולים בשפלה. </w:t>
      </w:r>
      <w:bookmarkStart w:id="19738" w:name="_ETM_Q315_191327"/>
      <w:bookmarkEnd w:id="19738"/>
      <w:r>
        <w:rPr>
          <w:rFonts w:hint="cs"/>
          <w:rtl/>
        </w:rPr>
        <w:t xml:space="preserve">וככה אתם נראים, משחק כיסאות. </w:t>
      </w:r>
      <w:bookmarkStart w:id="19739" w:name="_ETM_Q315_17296"/>
      <w:bookmarkStart w:id="19740" w:name="_ETM_Q315_17352"/>
      <w:bookmarkStart w:id="19741" w:name="_ETM_Q315_17440"/>
      <w:bookmarkStart w:id="19742" w:name="_ETM_Q315_17497"/>
      <w:bookmarkEnd w:id="19739"/>
      <w:bookmarkEnd w:id="19740"/>
      <w:bookmarkEnd w:id="19741"/>
      <w:bookmarkEnd w:id="19742"/>
    </w:p>
    <w:p w:rsidR="00B221EB" w:rsidRDefault="00B221EB" w:rsidP="003B3E02">
      <w:pPr>
        <w:rPr>
          <w:rtl/>
        </w:rPr>
      </w:pPr>
    </w:p>
    <w:p w:rsidR="00B221EB" w:rsidRDefault="00B221EB" w:rsidP="003B3E02">
      <w:pPr>
        <w:rPr>
          <w:rtl/>
        </w:rPr>
      </w:pPr>
      <w:r>
        <w:rPr>
          <w:rFonts w:hint="cs"/>
          <w:rtl/>
        </w:rPr>
        <w:t xml:space="preserve">אז כשהמדינה מתפרקת, כשהמילואימניקים לא </w:t>
      </w:r>
      <w:bookmarkStart w:id="19743" w:name="_ETM_Q315_196991"/>
      <w:bookmarkEnd w:id="19743"/>
      <w:r>
        <w:rPr>
          <w:rFonts w:hint="cs"/>
          <w:rtl/>
        </w:rPr>
        <w:t xml:space="preserve">יכולים יותר, כשאנחנו שומעים על מקרים של חיילים שכבר מנסים לשלוח </w:t>
      </w:r>
      <w:bookmarkStart w:id="19744" w:name="_ETM_Q315_202655"/>
      <w:bookmarkEnd w:id="19744"/>
      <w:r>
        <w:rPr>
          <w:rFonts w:hint="cs"/>
          <w:rtl/>
        </w:rPr>
        <w:t xml:space="preserve">יד בנפשם, כשהרמטכ"ל מתריע, כשהוא הודיע </w:t>
      </w:r>
      <w:bookmarkStart w:id="19745" w:name="_ETM_Q315_208329"/>
      <w:bookmarkEnd w:id="19745"/>
      <w:r>
        <w:rPr>
          <w:rFonts w:hint="cs"/>
          <w:rtl/>
        </w:rPr>
        <w:t xml:space="preserve">שהוא הולך להוריד ולהפחית ב-30% את הנטל על </w:t>
      </w:r>
      <w:bookmarkStart w:id="19746" w:name="_ETM_Q315_212715"/>
      <w:bookmarkEnd w:id="19746"/>
      <w:r>
        <w:rPr>
          <w:rFonts w:hint="cs"/>
          <w:rtl/>
        </w:rPr>
        <w:t xml:space="preserve">המילואימניקים – לא כי לא צריך סד"כ, כי פשוט הם לא </w:t>
      </w:r>
      <w:bookmarkStart w:id="19747" w:name="_ETM_Q315_217102"/>
      <w:bookmarkEnd w:id="19747"/>
      <w:r>
        <w:rPr>
          <w:rFonts w:hint="cs"/>
          <w:rtl/>
        </w:rPr>
        <w:t xml:space="preserve">יכולים – כשאנחנו יודעים שבעצם גדוד של חיילים </w:t>
      </w:r>
      <w:bookmarkStart w:id="19748" w:name="_ETM_Q315_221489"/>
      <w:bookmarkEnd w:id="19748"/>
      <w:r>
        <w:rPr>
          <w:rFonts w:hint="cs"/>
          <w:rtl/>
        </w:rPr>
        <w:t xml:space="preserve">לוחמים מחליף 16 גדודים של מילואים, </w:t>
      </w:r>
      <w:bookmarkStart w:id="19749" w:name="_ETM_Q315_225876"/>
      <w:bookmarkEnd w:id="19749"/>
      <w:r>
        <w:rPr>
          <w:rFonts w:hint="cs"/>
          <w:rtl/>
        </w:rPr>
        <w:t xml:space="preserve">אז אני מבקשת, אדוני היושב-ראש, שנעסוק בזה ולא במסך </w:t>
      </w:r>
      <w:bookmarkStart w:id="19750" w:name="_ETM_Q315_230263"/>
      <w:bookmarkEnd w:id="19750"/>
      <w:r>
        <w:rPr>
          <w:rFonts w:hint="cs"/>
          <w:rtl/>
        </w:rPr>
        <w:t>עשן. תודה רבה.</w:t>
      </w:r>
    </w:p>
    <w:p w:rsidR="003B3E02" w:rsidRDefault="003B3E02" w:rsidP="003B3E02">
      <w:pPr>
        <w:rPr>
          <w:rtl/>
        </w:rPr>
      </w:pPr>
    </w:p>
    <w:p w:rsidR="00B221EB" w:rsidRDefault="00B221EB" w:rsidP="003B3E02">
      <w:pPr>
        <w:pStyle w:val="af6"/>
        <w:keepNext/>
        <w:rPr>
          <w:rtl/>
        </w:rPr>
      </w:pPr>
      <w:bookmarkStart w:id="19751" w:name="ET_yor_6598_7"/>
      <w:r>
        <w:rPr>
          <w:rStyle w:val="TagStyle"/>
          <w:rFonts w:hint="cs"/>
          <w:rtl/>
        </w:rPr>
        <w:t xml:space="preserve"> &lt;&lt; יור &gt;&gt; </w:t>
      </w:r>
      <w:r>
        <w:rPr>
          <w:rFonts w:hint="cs"/>
          <w:rtl/>
        </w:rPr>
        <w:t>היו"ר משה סולומון:</w:t>
      </w:r>
      <w:r>
        <w:rPr>
          <w:rStyle w:val="TagStyle"/>
          <w:rtl/>
        </w:rPr>
        <w:t xml:space="preserve"> &lt;&lt; יור &gt;&gt;</w:t>
      </w:r>
      <w:r>
        <w:rPr>
          <w:rFonts w:hint="cs"/>
          <w:rtl/>
        </w:rPr>
        <w:t xml:space="preserve"> </w:t>
      </w:r>
      <w:bookmarkEnd w:id="19751"/>
    </w:p>
    <w:p w:rsidR="00B221EB" w:rsidRDefault="00B221EB" w:rsidP="003B3E02">
      <w:pPr>
        <w:rPr>
          <w:rtl/>
        </w:rPr>
      </w:pPr>
    </w:p>
    <w:p w:rsidR="00B221EB" w:rsidRDefault="00B221EB" w:rsidP="003B3E02">
      <w:pPr>
        <w:rPr>
          <w:rtl/>
        </w:rPr>
      </w:pPr>
      <w:bookmarkStart w:id="19752" w:name="_ETM_Q315_55625"/>
      <w:bookmarkStart w:id="19753" w:name="_ETM_Q315_234650"/>
      <w:bookmarkEnd w:id="19752"/>
      <w:bookmarkEnd w:id="19753"/>
      <w:r>
        <w:rPr>
          <w:rFonts w:hint="cs"/>
          <w:rtl/>
        </w:rPr>
        <w:t xml:space="preserve">תודה רבה. חבר הכנסת אריאל קלנר – אינו </w:t>
      </w:r>
      <w:bookmarkStart w:id="19754" w:name="_ETM_Q315_237659"/>
      <w:bookmarkEnd w:id="19754"/>
      <w:r>
        <w:rPr>
          <w:rFonts w:hint="cs"/>
          <w:rtl/>
        </w:rPr>
        <w:t xml:space="preserve">נוכח; חבר הכנסת אושר שקלים </w:t>
      </w:r>
      <w:bookmarkStart w:id="19755" w:name="_ETM_Q315_241229"/>
      <w:bookmarkEnd w:id="19755"/>
      <w:r>
        <w:rPr>
          <w:rFonts w:hint="cs"/>
          <w:rtl/>
        </w:rPr>
        <w:t xml:space="preserve">– אינו נוכח; חבר הכנסת איתן גינזבורג – גם </w:t>
      </w:r>
      <w:r w:rsidR="00C12286">
        <w:rPr>
          <w:rFonts w:hint="cs"/>
          <w:rtl/>
        </w:rPr>
        <w:t xml:space="preserve">הוא </w:t>
      </w:r>
      <w:r>
        <w:rPr>
          <w:rFonts w:hint="cs"/>
          <w:rtl/>
        </w:rPr>
        <w:t xml:space="preserve">אינו נוכח. חבר </w:t>
      </w:r>
      <w:bookmarkStart w:id="19756" w:name="_ETM_Q315_245094"/>
      <w:bookmarkEnd w:id="19756"/>
      <w:r>
        <w:rPr>
          <w:rFonts w:hint="cs"/>
          <w:rtl/>
        </w:rPr>
        <w:t xml:space="preserve">הכנסת סמיר בן סעיד, </w:t>
      </w:r>
      <w:bookmarkStart w:id="19757" w:name="_ETM_Q315_252139"/>
      <w:bookmarkEnd w:id="19757"/>
      <w:r>
        <w:rPr>
          <w:rFonts w:hint="cs"/>
          <w:rtl/>
        </w:rPr>
        <w:t>בבקשה</w:t>
      </w:r>
      <w:bookmarkStart w:id="19758" w:name="_ETM_Q315_263569"/>
      <w:bookmarkEnd w:id="19758"/>
      <w:r>
        <w:rPr>
          <w:rFonts w:hint="cs"/>
          <w:rtl/>
        </w:rPr>
        <w:t xml:space="preserve"> וברוך הבא. לרשותך שלוש דקות.</w:t>
      </w:r>
    </w:p>
    <w:p w:rsidR="00B221EB" w:rsidRDefault="00B221EB" w:rsidP="008F2C55">
      <w:pPr>
        <w:rPr>
          <w:rtl/>
        </w:rPr>
      </w:pPr>
    </w:p>
    <w:p w:rsidR="00B221EB" w:rsidRDefault="00B221EB" w:rsidP="003B3E02">
      <w:pPr>
        <w:pStyle w:val="a4"/>
        <w:keepNext/>
        <w:rPr>
          <w:rtl/>
        </w:rPr>
      </w:pPr>
      <w:bookmarkStart w:id="19759" w:name="ET_speaker_6672_8"/>
      <w:r>
        <w:rPr>
          <w:rStyle w:val="TagStyle"/>
          <w:rFonts w:hint="cs"/>
          <w:rtl/>
        </w:rPr>
        <w:t xml:space="preserve"> &lt;&lt; דובר &gt;&gt; </w:t>
      </w:r>
      <w:bookmarkStart w:id="19760" w:name="_Toc204198254"/>
      <w:bookmarkStart w:id="19761" w:name="_Toc204198726"/>
      <w:r>
        <w:rPr>
          <w:rFonts w:hint="cs"/>
          <w:rtl/>
        </w:rPr>
        <w:t>סמיר בן סעיד (חד"ש-תע"ל):</w:t>
      </w:r>
      <w:bookmarkEnd w:id="19760"/>
      <w:bookmarkEnd w:id="19761"/>
      <w:r>
        <w:rPr>
          <w:rStyle w:val="TagStyle"/>
          <w:rtl/>
        </w:rPr>
        <w:t xml:space="preserve"> &lt;&lt; דובר &gt;&gt;</w:t>
      </w:r>
      <w:r>
        <w:rPr>
          <w:rFonts w:hint="cs"/>
          <w:rtl/>
        </w:rPr>
        <w:t xml:space="preserve"> </w:t>
      </w:r>
      <w:bookmarkEnd w:id="19759"/>
    </w:p>
    <w:p w:rsidR="00B221EB" w:rsidRDefault="00B221EB" w:rsidP="003B3E02">
      <w:pPr>
        <w:rPr>
          <w:rtl/>
        </w:rPr>
      </w:pPr>
    </w:p>
    <w:p w:rsidR="00B221EB" w:rsidRDefault="00B221EB" w:rsidP="003B3E02">
      <w:pPr>
        <w:rPr>
          <w:rtl/>
        </w:rPr>
      </w:pPr>
      <w:bookmarkStart w:id="19762" w:name="_ETM_Q315_266769"/>
      <w:bookmarkEnd w:id="19762"/>
      <w:r>
        <w:rPr>
          <w:rFonts w:hint="cs"/>
          <w:rtl/>
        </w:rPr>
        <w:t xml:space="preserve">תודה </w:t>
      </w:r>
      <w:bookmarkStart w:id="19763" w:name="_ETM_Q315_84312"/>
      <w:bookmarkEnd w:id="19763"/>
      <w:r>
        <w:rPr>
          <w:rFonts w:hint="cs"/>
          <w:rtl/>
        </w:rPr>
        <w:t xml:space="preserve">לך, אדוני היושב-ראש. חברות וחברי הכנסת הנכבדים, </w:t>
      </w:r>
      <w:bookmarkStart w:id="19764" w:name="_ETM_Q315_273111"/>
      <w:bookmarkEnd w:id="19764"/>
      <w:r>
        <w:rPr>
          <w:rFonts w:hint="cs"/>
          <w:rtl/>
        </w:rPr>
        <w:t xml:space="preserve">אני ניצב כאן היום כדי להביע התנגדות חריפה, חד-משמעית, </w:t>
      </w:r>
      <w:bookmarkStart w:id="19765" w:name="_ETM_Q315_279453"/>
      <w:bookmarkEnd w:id="19765"/>
      <w:r>
        <w:rPr>
          <w:rFonts w:hint="cs"/>
          <w:rtl/>
        </w:rPr>
        <w:t xml:space="preserve">בלתי מתפשרת, למהלך המסוכן של החלת הריבונות הישראלית בשטחים הכבושים </w:t>
      </w:r>
      <w:bookmarkStart w:id="19766" w:name="_ETM_Q315_285796"/>
      <w:bookmarkEnd w:id="19766"/>
      <w:r>
        <w:rPr>
          <w:rFonts w:hint="cs"/>
          <w:rtl/>
        </w:rPr>
        <w:t xml:space="preserve">ביהודה ושומרון ובבקעת הירדן. </w:t>
      </w:r>
    </w:p>
    <w:p w:rsidR="00B221EB" w:rsidRDefault="00B221EB" w:rsidP="008F2C55">
      <w:pPr>
        <w:rPr>
          <w:rtl/>
        </w:rPr>
      </w:pPr>
      <w:bookmarkStart w:id="19767" w:name="_ETM_Q315_112282"/>
      <w:bookmarkStart w:id="19768" w:name="_ETM_Q315_112309"/>
      <w:bookmarkEnd w:id="19767"/>
      <w:bookmarkEnd w:id="19768"/>
    </w:p>
    <w:p w:rsidR="00B221EB" w:rsidRDefault="00B221EB" w:rsidP="00C12286">
      <w:pPr>
        <w:rPr>
          <w:rtl/>
        </w:rPr>
      </w:pPr>
      <w:bookmarkStart w:id="19769" w:name="_ETM_Q315_112466"/>
      <w:bookmarkStart w:id="19770" w:name="_ETM_Q315_112541"/>
      <w:bookmarkEnd w:id="19769"/>
      <w:bookmarkEnd w:id="19770"/>
      <w:r>
        <w:rPr>
          <w:rFonts w:hint="cs"/>
          <w:rtl/>
        </w:rPr>
        <w:t xml:space="preserve">מהלך כזה </w:t>
      </w:r>
      <w:bookmarkStart w:id="19771" w:name="_ETM_Q315_292589"/>
      <w:bookmarkEnd w:id="19771"/>
      <w:r>
        <w:rPr>
          <w:rFonts w:hint="cs"/>
          <w:rtl/>
        </w:rPr>
        <w:t xml:space="preserve">איננו ריבונות, הוא סיפוח לא חוקי, לא מוסרי, לא דמוקרטי. </w:t>
      </w:r>
      <w:bookmarkStart w:id="19772" w:name="_ETM_Q315_299939"/>
      <w:bookmarkEnd w:id="19772"/>
      <w:r>
        <w:rPr>
          <w:rFonts w:hint="cs"/>
          <w:rtl/>
        </w:rPr>
        <w:t>זהו שלב נוסף במפעל ההתנחלויות</w:t>
      </w:r>
      <w:r w:rsidR="00C12286">
        <w:rPr>
          <w:rFonts w:hint="cs"/>
          <w:rtl/>
        </w:rPr>
        <w:t>,</w:t>
      </w:r>
      <w:r>
        <w:rPr>
          <w:rFonts w:hint="cs"/>
          <w:rtl/>
        </w:rPr>
        <w:t xml:space="preserve"> שלב שמבקש לקבוע עובדות בכוח, </w:t>
      </w:r>
      <w:bookmarkStart w:id="19773" w:name="_ETM_Q315_307289"/>
      <w:bookmarkEnd w:id="19773"/>
      <w:r>
        <w:rPr>
          <w:rFonts w:hint="cs"/>
          <w:rtl/>
        </w:rPr>
        <w:t xml:space="preserve">למחוק גבולות ולכפות מציאות של שליטה קבועה על עם אחר. </w:t>
      </w:r>
      <w:bookmarkStart w:id="19774" w:name="_ETM_Q315_315460"/>
      <w:bookmarkEnd w:id="19774"/>
      <w:r>
        <w:rPr>
          <w:rFonts w:hint="cs"/>
          <w:rtl/>
        </w:rPr>
        <w:t>המהלך הזה חותר תחת כל עיקרון של צדק</w:t>
      </w:r>
      <w:r w:rsidR="00C12286">
        <w:rPr>
          <w:rFonts w:hint="cs"/>
          <w:rtl/>
        </w:rPr>
        <w:t>.</w:t>
      </w:r>
      <w:r>
        <w:rPr>
          <w:rFonts w:hint="cs"/>
          <w:rtl/>
        </w:rPr>
        <w:t xml:space="preserve"> הוא מנוגד </w:t>
      </w:r>
      <w:bookmarkStart w:id="19775" w:name="_ETM_Q315_321956"/>
      <w:bookmarkEnd w:id="19775"/>
      <w:r>
        <w:rPr>
          <w:rFonts w:hint="cs"/>
          <w:rtl/>
        </w:rPr>
        <w:t xml:space="preserve">למשפט הבין-לאומי, הוא רומס כל סיכוי להסדר מדיני והוא הופך </w:t>
      </w:r>
      <w:bookmarkStart w:id="19776" w:name="_ETM_Q315_328452"/>
      <w:bookmarkEnd w:id="19776"/>
      <w:r>
        <w:rPr>
          <w:rFonts w:hint="cs"/>
          <w:rtl/>
        </w:rPr>
        <w:t>את מדינת ישראל הלכה למעשה למדינה שמנהלת אפרטהייד.</w:t>
      </w:r>
    </w:p>
    <w:p w:rsidR="00B221EB" w:rsidRDefault="00B221EB" w:rsidP="008F2C55">
      <w:pPr>
        <w:rPr>
          <w:rtl/>
        </w:rPr>
      </w:pPr>
      <w:bookmarkStart w:id="19777" w:name="_ETM_Q315_154354"/>
      <w:bookmarkStart w:id="19778" w:name="_ETM_Q315_154385"/>
      <w:bookmarkEnd w:id="19777"/>
      <w:bookmarkEnd w:id="19778"/>
    </w:p>
    <w:p w:rsidR="00B221EB" w:rsidRDefault="00B221EB" w:rsidP="00C12286">
      <w:pPr>
        <w:rPr>
          <w:rtl/>
        </w:rPr>
      </w:pPr>
      <w:bookmarkStart w:id="19779" w:name="_ETM_Q315_154474"/>
      <w:bookmarkStart w:id="19780" w:name="_ETM_Q315_154521"/>
      <w:bookmarkStart w:id="19781" w:name="_ETM_Q315_335538"/>
      <w:bookmarkEnd w:id="19779"/>
      <w:bookmarkEnd w:id="19780"/>
      <w:bookmarkEnd w:id="19781"/>
      <w:r>
        <w:rPr>
          <w:rFonts w:hint="cs"/>
          <w:rtl/>
        </w:rPr>
        <w:t xml:space="preserve">אין כאן ביטחון – יש כאן שליטה; אין כאן אחריות – יש </w:t>
      </w:r>
      <w:bookmarkStart w:id="19782" w:name="_ETM_Q315_341091"/>
      <w:bookmarkEnd w:id="19782"/>
      <w:r>
        <w:rPr>
          <w:rFonts w:hint="cs"/>
          <w:rtl/>
        </w:rPr>
        <w:t xml:space="preserve">כאן עיוורון פוליטי ומוסרי. מי שמקדם את הרעיון הזה בשם </w:t>
      </w:r>
      <w:bookmarkStart w:id="19783" w:name="_ETM_Q315_346644"/>
      <w:bookmarkEnd w:id="19783"/>
      <w:r>
        <w:rPr>
          <w:rFonts w:hint="cs"/>
          <w:rtl/>
        </w:rPr>
        <w:t xml:space="preserve">ציונות או בשם ריבונות, למעשה קובר לעומק כל סיכוי לעתיד </w:t>
      </w:r>
      <w:bookmarkStart w:id="19784" w:name="_ETM_Q315_352197"/>
      <w:bookmarkEnd w:id="19784"/>
      <w:r>
        <w:rPr>
          <w:rFonts w:hint="cs"/>
          <w:rtl/>
        </w:rPr>
        <w:t xml:space="preserve">של שלום בין שני העמים, ורק </w:t>
      </w:r>
      <w:bookmarkStart w:id="19785" w:name="_ETM_Q315_357758"/>
      <w:bookmarkEnd w:id="19785"/>
      <w:r>
        <w:rPr>
          <w:rFonts w:hint="cs"/>
          <w:rtl/>
        </w:rPr>
        <w:t xml:space="preserve">יוביל לעוד דם, לעוד סבל ולעוד דורות של שנאה. </w:t>
      </w:r>
    </w:p>
    <w:p w:rsidR="00B221EB" w:rsidRDefault="00B221EB" w:rsidP="008F2C55">
      <w:pPr>
        <w:rPr>
          <w:rtl/>
        </w:rPr>
      </w:pPr>
      <w:bookmarkStart w:id="19786" w:name="_ETM_Q315_183749"/>
      <w:bookmarkStart w:id="19787" w:name="_ETM_Q315_183791"/>
      <w:bookmarkEnd w:id="19786"/>
      <w:bookmarkEnd w:id="19787"/>
    </w:p>
    <w:p w:rsidR="00B221EB" w:rsidRDefault="00B221EB" w:rsidP="003B3E02">
      <w:pPr>
        <w:rPr>
          <w:rtl/>
        </w:rPr>
      </w:pPr>
      <w:bookmarkStart w:id="19788" w:name="_ETM_Q315_183894"/>
      <w:bookmarkStart w:id="19789" w:name="_ETM_Q315_183927"/>
      <w:bookmarkEnd w:id="19788"/>
      <w:bookmarkEnd w:id="19789"/>
      <w:r w:rsidRPr="002F26C4">
        <w:rPr>
          <w:rFonts w:hint="cs"/>
          <w:rtl/>
        </w:rPr>
        <w:t xml:space="preserve">העם </w:t>
      </w:r>
      <w:bookmarkStart w:id="19790" w:name="_ETM_Q315_362974"/>
      <w:bookmarkEnd w:id="19790"/>
      <w:r w:rsidRPr="002F26C4">
        <w:rPr>
          <w:rFonts w:hint="cs"/>
          <w:rtl/>
        </w:rPr>
        <w:t>הפלסטיני איננו עם שקוף, איננו עם שניתן להעלים</w:t>
      </w:r>
      <w:r>
        <w:rPr>
          <w:rFonts w:hint="cs"/>
          <w:rtl/>
        </w:rPr>
        <w:t>.</w:t>
      </w:r>
      <w:r w:rsidRPr="002F26C4">
        <w:rPr>
          <w:rFonts w:hint="cs"/>
          <w:rtl/>
        </w:rPr>
        <w:t xml:space="preserve"> הוא חי </w:t>
      </w:r>
      <w:bookmarkStart w:id="19791" w:name="_ETM_Q315_368189"/>
      <w:bookmarkEnd w:id="19791"/>
      <w:r w:rsidRPr="002F26C4">
        <w:rPr>
          <w:rFonts w:hint="cs"/>
          <w:rtl/>
        </w:rPr>
        <w:t>כאן, הוא נאבק כאן, ויש לו זכות</w:t>
      </w:r>
      <w:r>
        <w:rPr>
          <w:rFonts w:hint="cs"/>
          <w:rtl/>
        </w:rPr>
        <w:t xml:space="preserve"> –</w:t>
      </w:r>
      <w:r w:rsidRPr="002F26C4">
        <w:rPr>
          <w:rFonts w:hint="cs"/>
          <w:rtl/>
        </w:rPr>
        <w:t xml:space="preserve"> זכות מלאה</w:t>
      </w:r>
      <w:r>
        <w:rPr>
          <w:rFonts w:hint="cs"/>
          <w:rtl/>
        </w:rPr>
        <w:t xml:space="preserve"> –</w:t>
      </w:r>
      <w:r w:rsidRPr="002F26C4">
        <w:rPr>
          <w:rFonts w:hint="cs"/>
          <w:rtl/>
        </w:rPr>
        <w:t xml:space="preserve"> למדינה, </w:t>
      </w:r>
      <w:bookmarkStart w:id="19792" w:name="_ETM_Q315_373404"/>
      <w:bookmarkEnd w:id="19792"/>
      <w:r w:rsidRPr="002F26C4">
        <w:rPr>
          <w:rFonts w:hint="cs"/>
          <w:rtl/>
        </w:rPr>
        <w:t xml:space="preserve">לחירות ולעצמאות. אני אומר את זה </w:t>
      </w:r>
      <w:bookmarkStart w:id="19793" w:name="_ETM_Q315_378940"/>
      <w:bookmarkEnd w:id="19793"/>
      <w:r w:rsidRPr="002F26C4">
        <w:rPr>
          <w:rFonts w:hint="cs"/>
          <w:rtl/>
        </w:rPr>
        <w:t>בצורה ברורה ביותר</w:t>
      </w:r>
      <w:r>
        <w:rPr>
          <w:rFonts w:hint="cs"/>
          <w:rtl/>
        </w:rPr>
        <w:t>:</w:t>
      </w:r>
      <w:r w:rsidRPr="002F26C4">
        <w:rPr>
          <w:rFonts w:hint="cs"/>
          <w:rtl/>
        </w:rPr>
        <w:t xml:space="preserve"> החלת ריבונות בשטחים הכבושים היא פשע פוליטי, </w:t>
      </w:r>
      <w:bookmarkStart w:id="19794" w:name="_ETM_Q315_384489"/>
      <w:bookmarkEnd w:id="19794"/>
      <w:r>
        <w:rPr>
          <w:rFonts w:hint="cs"/>
          <w:rtl/>
        </w:rPr>
        <w:t>מוסרי והיסטורי.</w:t>
      </w:r>
      <w:r w:rsidRPr="002F26C4">
        <w:rPr>
          <w:rFonts w:hint="cs"/>
          <w:rtl/>
        </w:rPr>
        <w:t xml:space="preserve"> היא לא תעבור בשתיקה, </w:t>
      </w:r>
      <w:bookmarkStart w:id="19795" w:name="_ETM_Q315_390649"/>
      <w:bookmarkEnd w:id="19795"/>
      <w:r w:rsidRPr="002F26C4">
        <w:rPr>
          <w:rFonts w:hint="cs"/>
          <w:rtl/>
        </w:rPr>
        <w:t xml:space="preserve">לא בכנסת הזאת ולא ברחובות. היא תיתקל בהתנגדות עממית, משפטית </w:t>
      </w:r>
      <w:bookmarkStart w:id="19796" w:name="_ETM_Q315_394534"/>
      <w:bookmarkEnd w:id="19796"/>
      <w:r w:rsidRPr="002F26C4">
        <w:rPr>
          <w:rFonts w:hint="cs"/>
          <w:rtl/>
        </w:rPr>
        <w:t>ובין-לאומית.</w:t>
      </w:r>
    </w:p>
    <w:p w:rsidR="00B221EB" w:rsidRDefault="00B221EB" w:rsidP="003B3E02">
      <w:pPr>
        <w:rPr>
          <w:rtl/>
        </w:rPr>
      </w:pPr>
    </w:p>
    <w:p w:rsidR="001D56EE" w:rsidRDefault="001D56EE" w:rsidP="00BB2B95">
      <w:pPr>
        <w:rPr>
          <w:rtl/>
        </w:rPr>
      </w:pPr>
      <w:bookmarkStart w:id="19797" w:name="TOR_Q316"/>
      <w:bookmarkEnd w:id="19797"/>
      <w:r w:rsidRPr="00315001">
        <w:rPr>
          <w:rFonts w:hint="cs"/>
          <w:rtl/>
        </w:rPr>
        <w:t xml:space="preserve">וכמובן, אנו נגיד שוב ושוב: נא לעצור את הטירוף בעזה, את הדיכוי, את הרעב בעזה, להחזיר את כל החטופים מייד ולהפסיק את המלחמה. עכשיו בשפה הערבית </w:t>
      </w:r>
      <w:bookmarkStart w:id="19798" w:name="_ETM_Q316_234967"/>
      <w:bookmarkEnd w:id="19798"/>
      <w:r w:rsidRPr="00315001">
        <w:rPr>
          <w:rFonts w:hint="cs"/>
          <w:rtl/>
        </w:rPr>
        <w:t>כמה שניות</w:t>
      </w:r>
      <w:r w:rsidR="00315001" w:rsidRPr="00315001">
        <w:rPr>
          <w:rFonts w:hint="cs"/>
          <w:rtl/>
        </w:rPr>
        <w:t>.</w:t>
      </w:r>
      <w:r w:rsidRPr="00315001">
        <w:rPr>
          <w:rFonts w:hint="cs"/>
          <w:rtl/>
        </w:rPr>
        <w:t xml:space="preserve"> (אומר </w:t>
      </w:r>
      <w:r w:rsidR="00315001" w:rsidRPr="00315001">
        <w:rPr>
          <w:rFonts w:hint="cs"/>
          <w:rtl/>
        </w:rPr>
        <w:t>ב</w:t>
      </w:r>
      <w:r w:rsidRPr="00315001">
        <w:rPr>
          <w:rFonts w:hint="cs"/>
          <w:rtl/>
        </w:rPr>
        <w:t>ערבית:</w:t>
      </w:r>
      <w:r w:rsidR="00315001" w:rsidRPr="00315001">
        <w:rPr>
          <w:rFonts w:hint="cs"/>
          <w:rtl/>
        </w:rPr>
        <w:t xml:space="preserve"> כשאנחנו מדברים על הגדה המערבית, אנחנו מדברים על ירושלים. ירושלים היא הסמל של הגדה המערבית. "למענך, עיר התפילה, אני מתפלל. למענך, יפת המעונים, פרח הערים, ירושלים, עיר התפילה, אני מתפלל. עינינו נודדות אלייך בכל יום". ועל הגדה המערבית אני אומר, ועל ירושלים: ירושלים ערבית, האשמית, אסלאמית, כך הייתה, כך היא וכך תישאר.</w:t>
      </w:r>
      <w:r w:rsidRPr="00315001">
        <w:rPr>
          <w:rFonts w:hint="cs"/>
          <w:rtl/>
        </w:rPr>
        <w:t>)</w:t>
      </w:r>
      <w:r w:rsidR="00315001" w:rsidRPr="00315001">
        <w:rPr>
          <w:rFonts w:hint="cs"/>
          <w:rtl/>
        </w:rPr>
        <w:t xml:space="preserve"> </w:t>
      </w:r>
      <w:r w:rsidRPr="00315001">
        <w:rPr>
          <w:rFonts w:hint="cs"/>
          <w:rtl/>
        </w:rPr>
        <w:t>בסופו של דבר תודה רבה לכולם. ועל ההצעה הזאת: מיליון טיז.</w:t>
      </w:r>
      <w:r>
        <w:rPr>
          <w:rFonts w:hint="cs"/>
          <w:rtl/>
        </w:rPr>
        <w:t xml:space="preserve"> </w:t>
      </w:r>
    </w:p>
    <w:p w:rsidR="001D56EE" w:rsidRDefault="001D56EE" w:rsidP="003B3E02">
      <w:pPr>
        <w:rPr>
          <w:rtl/>
        </w:rPr>
      </w:pPr>
    </w:p>
    <w:p w:rsidR="001D56EE" w:rsidRDefault="001D56EE" w:rsidP="003B3E02">
      <w:pPr>
        <w:pStyle w:val="af6"/>
        <w:keepNext/>
        <w:rPr>
          <w:rtl/>
        </w:rPr>
      </w:pPr>
      <w:r w:rsidRPr="007507FA">
        <w:rPr>
          <w:rStyle w:val="TagStyle"/>
          <w:rtl/>
        </w:rPr>
        <w:t xml:space="preserve"> &lt;&lt; יור &gt;&gt;</w:t>
      </w:r>
      <w:r w:rsidRPr="009240F8">
        <w:rPr>
          <w:rStyle w:val="TagStyle"/>
          <w:rtl/>
        </w:rPr>
        <w:t xml:space="preserve"> </w:t>
      </w:r>
      <w:r>
        <w:rPr>
          <w:rtl/>
        </w:rPr>
        <w:t>היו"ר משה סולומון:</w:t>
      </w:r>
      <w:r w:rsidRPr="009240F8">
        <w:rPr>
          <w:rStyle w:val="TagStyle"/>
          <w:rtl/>
        </w:rPr>
        <w:t xml:space="preserve"> </w:t>
      </w:r>
      <w:r w:rsidRPr="007507FA">
        <w:rPr>
          <w:rStyle w:val="TagStyle"/>
          <w:rtl/>
        </w:rPr>
        <w:t>&lt;&lt; יור &gt;&gt;</w:t>
      </w:r>
      <w:r>
        <w:rPr>
          <w:rtl/>
        </w:rPr>
        <w:t xml:space="preserve">   </w:t>
      </w:r>
    </w:p>
    <w:p w:rsidR="001D56EE" w:rsidRDefault="001D56EE" w:rsidP="008F2C55">
      <w:pPr>
        <w:rPr>
          <w:rtl/>
        </w:rPr>
      </w:pPr>
    </w:p>
    <w:p w:rsidR="001D56EE" w:rsidRDefault="001D56EE" w:rsidP="003B3E02">
      <w:pPr>
        <w:rPr>
          <w:rtl/>
        </w:rPr>
      </w:pPr>
      <w:r>
        <w:rPr>
          <w:rFonts w:hint="cs"/>
          <w:rtl/>
        </w:rPr>
        <w:t xml:space="preserve">תודה רבה. חברת הכנסת מרב מיכאלי – אינה נוכחת. </w:t>
      </w:r>
    </w:p>
    <w:p w:rsidR="001D56EE" w:rsidRDefault="001D56EE" w:rsidP="003B3E02">
      <w:pPr>
        <w:rPr>
          <w:rtl/>
        </w:rPr>
      </w:pPr>
      <w:bookmarkStart w:id="19799" w:name="_ETM_Q316_279623"/>
      <w:bookmarkStart w:id="19800" w:name="_ETM_Q316_279715"/>
      <w:bookmarkEnd w:id="19799"/>
      <w:bookmarkEnd w:id="19800"/>
    </w:p>
    <w:p w:rsidR="001D56EE" w:rsidRDefault="001D56EE" w:rsidP="003B3E02">
      <w:pPr>
        <w:pStyle w:val="af5"/>
        <w:keepNext/>
        <w:rPr>
          <w:rtl/>
        </w:rPr>
      </w:pPr>
      <w:bookmarkStart w:id="19801" w:name="ET_interruption_5090_16"/>
      <w:r w:rsidRPr="007507FA">
        <w:rPr>
          <w:rStyle w:val="TagStyle"/>
          <w:rtl/>
        </w:rPr>
        <w:t xml:space="preserve"> &lt;&lt; קריאה &gt;&gt;</w:t>
      </w:r>
      <w:r w:rsidRPr="00A41A39">
        <w:rPr>
          <w:rStyle w:val="TagStyle"/>
          <w:rtl/>
        </w:rPr>
        <w:t xml:space="preserve"> </w:t>
      </w:r>
      <w:r>
        <w:rPr>
          <w:rtl/>
        </w:rPr>
        <w:t>מרב מיכאלי (העבודה):</w:t>
      </w:r>
      <w:r w:rsidRPr="00A41A39">
        <w:rPr>
          <w:rStyle w:val="TagStyle"/>
          <w:rtl/>
        </w:rPr>
        <w:t xml:space="preserve"> </w:t>
      </w:r>
      <w:r w:rsidRPr="007507FA">
        <w:rPr>
          <w:rStyle w:val="TagStyle"/>
          <w:rtl/>
        </w:rPr>
        <w:t>&lt;&lt; קריאה &gt;&gt;</w:t>
      </w:r>
      <w:r>
        <w:rPr>
          <w:rtl/>
        </w:rPr>
        <w:t xml:space="preserve">   </w:t>
      </w:r>
      <w:bookmarkEnd w:id="19801"/>
    </w:p>
    <w:p w:rsidR="001D56EE" w:rsidRDefault="001D56EE" w:rsidP="008F2C55">
      <w:pPr>
        <w:rPr>
          <w:rtl/>
        </w:rPr>
      </w:pPr>
    </w:p>
    <w:p w:rsidR="001D56EE" w:rsidRDefault="001D56EE" w:rsidP="003B3E02">
      <w:pPr>
        <w:rPr>
          <w:rtl/>
        </w:rPr>
      </w:pPr>
      <w:r>
        <w:rPr>
          <w:rFonts w:hint="cs"/>
          <w:rtl/>
        </w:rPr>
        <w:t xml:space="preserve">למה לא נוכחת? </w:t>
      </w:r>
      <w:bookmarkStart w:id="19802" w:name="_ETM_Q316_281167"/>
      <w:bookmarkEnd w:id="19802"/>
    </w:p>
    <w:p w:rsidR="001D56EE" w:rsidRDefault="001D56EE" w:rsidP="003B3E02">
      <w:pPr>
        <w:rPr>
          <w:rtl/>
        </w:rPr>
      </w:pPr>
      <w:bookmarkStart w:id="19803" w:name="_ETM_Q316_281237"/>
      <w:bookmarkEnd w:id="19803"/>
    </w:p>
    <w:p w:rsidR="001D56EE" w:rsidRDefault="001D56EE" w:rsidP="003B3E02">
      <w:pPr>
        <w:pStyle w:val="af6"/>
        <w:keepNext/>
        <w:rPr>
          <w:rtl/>
        </w:rPr>
      </w:pPr>
      <w:r w:rsidRPr="007507FA">
        <w:rPr>
          <w:rStyle w:val="TagStyle"/>
          <w:rtl/>
        </w:rPr>
        <w:t xml:space="preserve"> &lt;&lt; יור &gt;&gt;</w:t>
      </w:r>
      <w:r w:rsidRPr="00A41A39">
        <w:rPr>
          <w:rStyle w:val="TagStyle"/>
          <w:rtl/>
        </w:rPr>
        <w:t xml:space="preserve"> </w:t>
      </w:r>
      <w:r>
        <w:rPr>
          <w:rtl/>
        </w:rPr>
        <w:t>היו"ר משה סולומון:</w:t>
      </w:r>
      <w:r w:rsidRPr="00A41A39">
        <w:rPr>
          <w:rStyle w:val="TagStyle"/>
          <w:rtl/>
        </w:rPr>
        <w:t xml:space="preserve"> </w:t>
      </w:r>
      <w:r w:rsidRPr="007507FA">
        <w:rPr>
          <w:rStyle w:val="TagStyle"/>
          <w:rtl/>
        </w:rPr>
        <w:t>&lt;&lt; יור &gt;&gt;</w:t>
      </w:r>
      <w:r>
        <w:rPr>
          <w:rtl/>
        </w:rPr>
        <w:t xml:space="preserve">   </w:t>
      </w:r>
    </w:p>
    <w:p w:rsidR="001D56EE" w:rsidRDefault="001D56EE" w:rsidP="008F2C55">
      <w:pPr>
        <w:rPr>
          <w:rtl/>
        </w:rPr>
      </w:pPr>
    </w:p>
    <w:p w:rsidR="001D56EE" w:rsidRDefault="001D56EE" w:rsidP="003B3E02">
      <w:pPr>
        <w:rPr>
          <w:rtl/>
        </w:rPr>
      </w:pPr>
      <w:r>
        <w:rPr>
          <w:rFonts w:hint="cs"/>
          <w:rtl/>
        </w:rPr>
        <w:t xml:space="preserve">איפה? אני לא רואה. </w:t>
      </w:r>
      <w:bookmarkStart w:id="19804" w:name="_ETM_Q316_278459"/>
      <w:bookmarkEnd w:id="19804"/>
    </w:p>
    <w:p w:rsidR="001D56EE" w:rsidRDefault="001D56EE" w:rsidP="003B3E02">
      <w:pPr>
        <w:rPr>
          <w:rtl/>
        </w:rPr>
      </w:pPr>
      <w:bookmarkStart w:id="19805" w:name="_ETM_Q316_278554"/>
      <w:bookmarkEnd w:id="19805"/>
    </w:p>
    <w:p w:rsidR="001D56EE" w:rsidRDefault="001D56EE" w:rsidP="003B3E02">
      <w:pPr>
        <w:pStyle w:val="af5"/>
        <w:keepNext/>
        <w:rPr>
          <w:rtl/>
        </w:rPr>
      </w:pPr>
      <w:bookmarkStart w:id="19806" w:name="ET_interruption_5090_18"/>
      <w:r w:rsidRPr="007507FA">
        <w:rPr>
          <w:rStyle w:val="TagStyle"/>
          <w:rtl/>
        </w:rPr>
        <w:t xml:space="preserve"> &lt;&lt; קריאה &gt;&gt;</w:t>
      </w:r>
      <w:r w:rsidRPr="00A41A39">
        <w:rPr>
          <w:rStyle w:val="TagStyle"/>
          <w:rtl/>
        </w:rPr>
        <w:t xml:space="preserve"> </w:t>
      </w:r>
      <w:r>
        <w:rPr>
          <w:rtl/>
        </w:rPr>
        <w:t>מרב מיכאלי (העבודה):</w:t>
      </w:r>
      <w:r w:rsidRPr="00A41A39">
        <w:rPr>
          <w:rStyle w:val="TagStyle"/>
          <w:rtl/>
        </w:rPr>
        <w:t xml:space="preserve"> </w:t>
      </w:r>
      <w:r w:rsidRPr="007507FA">
        <w:rPr>
          <w:rStyle w:val="TagStyle"/>
          <w:rtl/>
        </w:rPr>
        <w:t>&lt;&lt; קריאה &gt;&gt;</w:t>
      </w:r>
      <w:r>
        <w:rPr>
          <w:rtl/>
        </w:rPr>
        <w:t xml:space="preserve">   </w:t>
      </w:r>
      <w:bookmarkEnd w:id="19806"/>
    </w:p>
    <w:p w:rsidR="001D56EE" w:rsidRDefault="001D56EE" w:rsidP="008F2C55">
      <w:pPr>
        <w:rPr>
          <w:rtl/>
        </w:rPr>
      </w:pPr>
    </w:p>
    <w:p w:rsidR="001D56EE" w:rsidRDefault="001D56EE" w:rsidP="003B3E02">
      <w:pPr>
        <w:rPr>
          <w:rtl/>
        </w:rPr>
      </w:pPr>
      <w:bookmarkStart w:id="19807" w:name="_ETM_Q316_283883"/>
      <w:bookmarkEnd w:id="19807"/>
      <w:r>
        <w:rPr>
          <w:rFonts w:hint="cs"/>
          <w:rtl/>
        </w:rPr>
        <w:t xml:space="preserve">במקום </w:t>
      </w:r>
      <w:bookmarkStart w:id="19808" w:name="_ETM_Q316_284747"/>
      <w:bookmarkEnd w:id="19808"/>
      <w:r>
        <w:rPr>
          <w:rFonts w:hint="cs"/>
          <w:rtl/>
        </w:rPr>
        <w:t xml:space="preserve">שלה. </w:t>
      </w:r>
      <w:bookmarkStart w:id="19809" w:name="_ETM_Q316_285811"/>
      <w:bookmarkEnd w:id="19809"/>
    </w:p>
    <w:p w:rsidR="001D56EE" w:rsidRDefault="001D56EE" w:rsidP="003B3E02">
      <w:pPr>
        <w:rPr>
          <w:rtl/>
        </w:rPr>
      </w:pPr>
      <w:bookmarkStart w:id="19810" w:name="_ETM_Q316_285878"/>
      <w:bookmarkEnd w:id="19810"/>
    </w:p>
    <w:p w:rsidR="001D56EE" w:rsidRDefault="001D56EE" w:rsidP="003B3E02">
      <w:pPr>
        <w:pStyle w:val="af6"/>
        <w:keepNext/>
        <w:rPr>
          <w:rtl/>
        </w:rPr>
      </w:pPr>
      <w:r w:rsidRPr="007507FA">
        <w:rPr>
          <w:rStyle w:val="TagStyle"/>
          <w:rtl/>
        </w:rPr>
        <w:t xml:space="preserve"> &lt;&lt; יור &gt;&gt;</w:t>
      </w:r>
      <w:r w:rsidRPr="00A41A39">
        <w:rPr>
          <w:rStyle w:val="TagStyle"/>
          <w:rtl/>
        </w:rPr>
        <w:t xml:space="preserve"> </w:t>
      </w:r>
      <w:r>
        <w:rPr>
          <w:rtl/>
        </w:rPr>
        <w:t>היו"ר משה סולומון:</w:t>
      </w:r>
      <w:r w:rsidRPr="00A41A39">
        <w:rPr>
          <w:rStyle w:val="TagStyle"/>
          <w:rtl/>
        </w:rPr>
        <w:t xml:space="preserve"> </w:t>
      </w:r>
      <w:r w:rsidRPr="007507FA">
        <w:rPr>
          <w:rStyle w:val="TagStyle"/>
          <w:rtl/>
        </w:rPr>
        <w:t>&lt;&lt; יור &gt;&gt;</w:t>
      </w:r>
      <w:r>
        <w:rPr>
          <w:rtl/>
        </w:rPr>
        <w:t xml:space="preserve">   </w:t>
      </w:r>
    </w:p>
    <w:p w:rsidR="001D56EE" w:rsidRDefault="001D56EE" w:rsidP="008F2C55">
      <w:pPr>
        <w:rPr>
          <w:rtl/>
        </w:rPr>
      </w:pPr>
    </w:p>
    <w:p w:rsidR="001D56EE" w:rsidRDefault="001D56EE" w:rsidP="003B3E02">
      <w:pPr>
        <w:rPr>
          <w:rtl/>
        </w:rPr>
      </w:pPr>
      <w:bookmarkStart w:id="19811" w:name="_ETM_Q316_286927"/>
      <w:bookmarkEnd w:id="19811"/>
      <w:r>
        <w:rPr>
          <w:rFonts w:hint="cs"/>
          <w:rtl/>
        </w:rPr>
        <w:t xml:space="preserve">בבקשה, חברת הכנסת מרב מיכאלי. </w:t>
      </w:r>
    </w:p>
    <w:p w:rsidR="001D56EE" w:rsidRDefault="001D56EE" w:rsidP="003B3E02">
      <w:pPr>
        <w:rPr>
          <w:rtl/>
        </w:rPr>
      </w:pPr>
    </w:p>
    <w:p w:rsidR="001D56EE" w:rsidRDefault="001D56EE" w:rsidP="003B3E02">
      <w:pPr>
        <w:pStyle w:val="af5"/>
        <w:keepNext/>
        <w:rPr>
          <w:rtl/>
        </w:rPr>
      </w:pPr>
      <w:r w:rsidRPr="007507FA">
        <w:rPr>
          <w:rStyle w:val="TagStyle"/>
          <w:rtl/>
        </w:rPr>
        <w:t xml:space="preserve"> &lt;&lt; קריאה &gt;&gt;</w:t>
      </w:r>
      <w:r w:rsidRPr="00A41A39">
        <w:rPr>
          <w:rStyle w:val="TagStyle"/>
          <w:rtl/>
        </w:rPr>
        <w:t xml:space="preserve"> </w:t>
      </w:r>
      <w:r>
        <w:rPr>
          <w:rtl/>
        </w:rPr>
        <w:t>גלעד קריב (העבודה):</w:t>
      </w:r>
      <w:r w:rsidRPr="00A41A39">
        <w:rPr>
          <w:rStyle w:val="TagStyle"/>
          <w:rtl/>
        </w:rPr>
        <w:t xml:space="preserve"> </w:t>
      </w:r>
      <w:r w:rsidRPr="007507FA">
        <w:rPr>
          <w:rStyle w:val="TagStyle"/>
          <w:rtl/>
        </w:rPr>
        <w:t>&lt;&lt; קריאה &gt;&gt;</w:t>
      </w:r>
      <w:r>
        <w:rPr>
          <w:rtl/>
        </w:rPr>
        <w:t xml:space="preserve">   </w:t>
      </w:r>
    </w:p>
    <w:p w:rsidR="001D56EE" w:rsidRDefault="001D56EE" w:rsidP="008F2C55">
      <w:pPr>
        <w:rPr>
          <w:rtl/>
        </w:rPr>
      </w:pPr>
    </w:p>
    <w:p w:rsidR="001D56EE" w:rsidRDefault="001D56EE" w:rsidP="003B3E02">
      <w:pPr>
        <w:rPr>
          <w:rtl/>
        </w:rPr>
      </w:pPr>
      <w:r>
        <w:rPr>
          <w:rFonts w:hint="cs"/>
          <w:rtl/>
        </w:rPr>
        <w:t>לא נוכחת? תכף תראה</w:t>
      </w:r>
      <w:bookmarkStart w:id="19812" w:name="_ETM_Q316_285884"/>
      <w:bookmarkEnd w:id="19812"/>
      <w:r>
        <w:rPr>
          <w:rFonts w:hint="cs"/>
          <w:rtl/>
        </w:rPr>
        <w:t xml:space="preserve"> כמה היא נוכחת.</w:t>
      </w:r>
      <w:bookmarkStart w:id="19813" w:name="_ETM_Q316_289603"/>
      <w:bookmarkEnd w:id="19813"/>
    </w:p>
    <w:p w:rsidR="001D56EE" w:rsidRDefault="001D56EE" w:rsidP="003B3E02">
      <w:pPr>
        <w:rPr>
          <w:rtl/>
        </w:rPr>
      </w:pPr>
      <w:bookmarkStart w:id="19814" w:name="_ETM_Q316_289688"/>
      <w:bookmarkEnd w:id="19814"/>
    </w:p>
    <w:p w:rsidR="001D56EE" w:rsidRDefault="001D56EE" w:rsidP="003B3E02">
      <w:pPr>
        <w:pStyle w:val="af6"/>
        <w:keepNext/>
        <w:rPr>
          <w:rtl/>
        </w:rPr>
      </w:pPr>
      <w:r w:rsidRPr="007507FA">
        <w:rPr>
          <w:rStyle w:val="TagStyle"/>
          <w:rtl/>
        </w:rPr>
        <w:t xml:space="preserve"> &lt;&lt; יור &gt;&gt;</w:t>
      </w:r>
      <w:r w:rsidRPr="00A41A39">
        <w:rPr>
          <w:rStyle w:val="TagStyle"/>
          <w:rtl/>
        </w:rPr>
        <w:t xml:space="preserve"> </w:t>
      </w:r>
      <w:r>
        <w:rPr>
          <w:rtl/>
        </w:rPr>
        <w:t>היו"ר משה סולומון:</w:t>
      </w:r>
      <w:r w:rsidRPr="00A41A39">
        <w:rPr>
          <w:rStyle w:val="TagStyle"/>
          <w:rtl/>
        </w:rPr>
        <w:t xml:space="preserve"> </w:t>
      </w:r>
      <w:r w:rsidRPr="007507FA">
        <w:rPr>
          <w:rStyle w:val="TagStyle"/>
          <w:rtl/>
        </w:rPr>
        <w:t>&lt;&lt; יור &gt;&gt;</w:t>
      </w:r>
      <w:r>
        <w:rPr>
          <w:rtl/>
        </w:rPr>
        <w:t xml:space="preserve">   </w:t>
      </w:r>
    </w:p>
    <w:p w:rsidR="001D56EE" w:rsidRDefault="001D56EE" w:rsidP="008F2C55">
      <w:pPr>
        <w:rPr>
          <w:rtl/>
        </w:rPr>
      </w:pPr>
    </w:p>
    <w:p w:rsidR="001D56EE" w:rsidRPr="00A41A39" w:rsidRDefault="001D56EE" w:rsidP="003B3E02">
      <w:pPr>
        <w:rPr>
          <w:rtl/>
        </w:rPr>
      </w:pPr>
      <w:bookmarkStart w:id="19815" w:name="_ETM_Q316_291058"/>
      <w:bookmarkEnd w:id="19815"/>
      <w:r>
        <w:rPr>
          <w:rFonts w:hint="cs"/>
          <w:rtl/>
        </w:rPr>
        <w:t>אנחנו נאפשר לה לומר את דבריה.</w:t>
      </w:r>
      <w:bookmarkStart w:id="19816" w:name="_ETM_Q316_296242"/>
      <w:bookmarkEnd w:id="19816"/>
      <w:r>
        <w:rPr>
          <w:rFonts w:hint="cs"/>
          <w:rtl/>
        </w:rPr>
        <w:t xml:space="preserve"> בבקשה, לרשותך שלוש דקות. </w:t>
      </w:r>
    </w:p>
    <w:p w:rsidR="001D56EE" w:rsidRDefault="001D56EE" w:rsidP="003B3E02">
      <w:pPr>
        <w:rPr>
          <w:rtl/>
        </w:rPr>
      </w:pPr>
    </w:p>
    <w:p w:rsidR="001D56EE" w:rsidRDefault="001D56EE" w:rsidP="003B3E02">
      <w:pPr>
        <w:pStyle w:val="a4"/>
        <w:keepNext/>
        <w:rPr>
          <w:rtl/>
        </w:rPr>
      </w:pPr>
      <w:bookmarkStart w:id="19817" w:name="ET_speaker_5090_3"/>
      <w:r w:rsidRPr="007507FA">
        <w:rPr>
          <w:rStyle w:val="TagStyle"/>
          <w:rtl/>
        </w:rPr>
        <w:t xml:space="preserve"> &lt;&lt; דובר &gt;&gt;</w:t>
      </w:r>
      <w:r w:rsidRPr="009240F8">
        <w:rPr>
          <w:rStyle w:val="TagStyle"/>
          <w:rtl/>
        </w:rPr>
        <w:t xml:space="preserve"> </w:t>
      </w:r>
      <w:bookmarkStart w:id="19818" w:name="_Toc204198255"/>
      <w:bookmarkStart w:id="19819" w:name="_Toc204198727"/>
      <w:r>
        <w:rPr>
          <w:rtl/>
        </w:rPr>
        <w:t>מרב מיכאלי (העבודה):</w:t>
      </w:r>
      <w:bookmarkEnd w:id="19818"/>
      <w:bookmarkEnd w:id="19819"/>
      <w:r w:rsidRPr="009240F8">
        <w:rPr>
          <w:rStyle w:val="TagStyle"/>
          <w:rtl/>
        </w:rPr>
        <w:t xml:space="preserve"> </w:t>
      </w:r>
      <w:r w:rsidRPr="007507FA">
        <w:rPr>
          <w:rStyle w:val="TagStyle"/>
          <w:rtl/>
        </w:rPr>
        <w:t>&lt;&lt; דובר &gt;&gt;</w:t>
      </w:r>
      <w:r>
        <w:rPr>
          <w:rtl/>
        </w:rPr>
        <w:t xml:space="preserve">   </w:t>
      </w:r>
      <w:bookmarkEnd w:id="19817"/>
    </w:p>
    <w:p w:rsidR="001D56EE" w:rsidRDefault="001D56EE" w:rsidP="008F2C55">
      <w:pPr>
        <w:rPr>
          <w:rtl/>
        </w:rPr>
      </w:pPr>
    </w:p>
    <w:p w:rsidR="001D56EE" w:rsidRDefault="001D56EE" w:rsidP="009108B2">
      <w:pPr>
        <w:rPr>
          <w:rtl/>
        </w:rPr>
      </w:pPr>
      <w:r>
        <w:rPr>
          <w:rFonts w:hint="cs"/>
          <w:rtl/>
        </w:rPr>
        <w:t xml:space="preserve">חברות וחברים, ודאי שאלתם את עצמכם מה כל כך דחוף להעלות את ההצעה לסדר-היום </w:t>
      </w:r>
      <w:r>
        <w:rPr>
          <w:rtl/>
        </w:rPr>
        <w:t>–</w:t>
      </w:r>
      <w:r>
        <w:rPr>
          <w:rFonts w:hint="cs"/>
          <w:rtl/>
        </w:rPr>
        <w:t xml:space="preserve"> מי תשמע</w:t>
      </w:r>
      <w:r w:rsidR="00C12286">
        <w:rPr>
          <w:rFonts w:hint="cs"/>
          <w:rtl/>
        </w:rPr>
        <w:t>,</w:t>
      </w:r>
      <w:r>
        <w:rPr>
          <w:rFonts w:hint="cs"/>
          <w:rtl/>
        </w:rPr>
        <w:t xml:space="preserve"> סך הכול הצעה לסדר-היום, לא משהו </w:t>
      </w:r>
      <w:bookmarkStart w:id="19820" w:name="_ETM_Q316_321611"/>
      <w:bookmarkEnd w:id="19820"/>
      <w:r>
        <w:rPr>
          <w:rFonts w:hint="cs"/>
          <w:rtl/>
        </w:rPr>
        <w:t xml:space="preserve">שיש לו איזה כוח אמיתי בעולם </w:t>
      </w:r>
      <w:r>
        <w:rPr>
          <w:rtl/>
        </w:rPr>
        <w:t>–</w:t>
      </w:r>
      <w:r>
        <w:rPr>
          <w:rFonts w:hint="cs"/>
          <w:rtl/>
        </w:rPr>
        <w:t xml:space="preserve"> על החלת ריבונות בגדה המערבית ויהודה ושומרון בימים שבהם הקואליציה לא מצליחה להעלות אף חוק. היא לא העבירה כמעט אף חוק בכל </w:t>
      </w:r>
      <w:bookmarkStart w:id="19821" w:name="_ETM_Q316_338291"/>
      <w:bookmarkEnd w:id="19821"/>
      <w:r>
        <w:rPr>
          <w:rFonts w:hint="cs"/>
          <w:rtl/>
        </w:rPr>
        <w:t>שלושת הימים האלה</w:t>
      </w:r>
      <w:r w:rsidR="00C12286">
        <w:rPr>
          <w:rFonts w:hint="cs"/>
          <w:rtl/>
        </w:rPr>
        <w:t>.</w:t>
      </w:r>
      <w:r>
        <w:rPr>
          <w:rFonts w:hint="cs"/>
          <w:rtl/>
        </w:rPr>
        <w:t xml:space="preserve"> היא לא החזירה חטופות וחטופים. גם בעניין ריבונות </w:t>
      </w:r>
      <w:bookmarkStart w:id="19822" w:name="_ETM_Q316_342565"/>
      <w:bookmarkEnd w:id="19822"/>
      <w:r>
        <w:rPr>
          <w:rtl/>
        </w:rPr>
        <w:t>–</w:t>
      </w:r>
      <w:r>
        <w:rPr>
          <w:rFonts w:hint="cs"/>
          <w:rtl/>
        </w:rPr>
        <w:t xml:space="preserve"> שלוש שנים היא ממשלת ימין על מלא מלא</w:t>
      </w:r>
      <w:bookmarkStart w:id="19823" w:name="_ETM_Q316_343879"/>
      <w:bookmarkEnd w:id="19823"/>
      <w:r>
        <w:rPr>
          <w:rFonts w:hint="cs"/>
          <w:rtl/>
        </w:rPr>
        <w:t xml:space="preserve"> מלא </w:t>
      </w:r>
      <w:r>
        <w:rPr>
          <w:rtl/>
        </w:rPr>
        <w:t>–</w:t>
      </w:r>
      <w:r>
        <w:rPr>
          <w:rFonts w:hint="cs"/>
          <w:rtl/>
        </w:rPr>
        <w:t xml:space="preserve"> לא החילה ריבונות, לא עשתה עבודת מטה, לא העבירה החלטת ממשלה</w:t>
      </w:r>
      <w:bookmarkStart w:id="19824" w:name="_ETM_Q316_353672"/>
      <w:bookmarkEnd w:id="19824"/>
      <w:r>
        <w:rPr>
          <w:rFonts w:hint="cs"/>
          <w:rtl/>
        </w:rPr>
        <w:t xml:space="preserve"> </w:t>
      </w:r>
      <w:r>
        <w:rPr>
          <w:rtl/>
        </w:rPr>
        <w:t>–</w:t>
      </w:r>
      <w:r>
        <w:rPr>
          <w:rFonts w:hint="cs"/>
          <w:rtl/>
        </w:rPr>
        <w:t xml:space="preserve"> לא כלום. אבל היום – דחוף ממש. לא עזרו כל הלחצים, לא עזרו </w:t>
      </w:r>
      <w:bookmarkStart w:id="19825" w:name="_ETM_Q316_356794"/>
      <w:bookmarkEnd w:id="19825"/>
      <w:r>
        <w:rPr>
          <w:rFonts w:hint="cs"/>
          <w:rtl/>
        </w:rPr>
        <w:t>כל הבקשות – והיו הרבה בקשות בקואליציה לקבוע את</w:t>
      </w:r>
      <w:bookmarkStart w:id="19826" w:name="_ETM_Q316_362698"/>
      <w:bookmarkEnd w:id="19826"/>
      <w:r>
        <w:rPr>
          <w:rFonts w:hint="cs"/>
          <w:rtl/>
        </w:rPr>
        <w:t xml:space="preserve"> זה לזמן אחר – לא לא לא, זה היה מאוד דחוף. </w:t>
      </w:r>
    </w:p>
    <w:p w:rsidR="001D56EE" w:rsidRDefault="001D56EE" w:rsidP="003B3E02">
      <w:pPr>
        <w:rPr>
          <w:rtl/>
        </w:rPr>
      </w:pPr>
    </w:p>
    <w:p w:rsidR="001D56EE" w:rsidRDefault="001D56EE" w:rsidP="009108B2">
      <w:pPr>
        <w:rPr>
          <w:rtl/>
        </w:rPr>
      </w:pPr>
      <w:r>
        <w:rPr>
          <w:rFonts w:hint="cs"/>
          <w:rtl/>
        </w:rPr>
        <w:t xml:space="preserve">אז תנו לי לספר לכם משהו: לפי המצב החוקי היום, אי-אפשר לתת ביהודה ושומרון הטבות מס, למשל. אבל יש כאלה בקואליציה, במקרה שר אוצר, שבמקרה גם סובל ממצוקה אלקטורלית משהו, שנורא דחוף לו לתת </w:t>
      </w:r>
      <w:bookmarkStart w:id="19827" w:name="_ETM_Q316_397722"/>
      <w:bookmarkEnd w:id="19827"/>
      <w:r>
        <w:rPr>
          <w:rFonts w:hint="cs"/>
          <w:rtl/>
        </w:rPr>
        <w:t>עוד המון המון כסף ביהודה ושומרון. מה עושים? אחרי הכול</w:t>
      </w:r>
      <w:r w:rsidR="009108B2">
        <w:rPr>
          <w:rFonts w:hint="cs"/>
          <w:rtl/>
        </w:rPr>
        <w:t>,</w:t>
      </w:r>
      <w:r>
        <w:rPr>
          <w:rFonts w:hint="cs"/>
          <w:rtl/>
        </w:rPr>
        <w:t xml:space="preserve"> המצוקה ביהודה ושומרון גדולה – קרקעות במתנה מגולדקנופ וסמוטריץ', המימון הכי גדול בחינוך במדינת ישראל, המימון</w:t>
      </w:r>
      <w:bookmarkStart w:id="19828" w:name="_ETM_Q316_414704"/>
      <w:bookmarkEnd w:id="19828"/>
      <w:r>
        <w:rPr>
          <w:rFonts w:hint="cs"/>
          <w:rtl/>
        </w:rPr>
        <w:t xml:space="preserve"> הכי גדול ברווחה, ג'יפ מלווה לכל דורשת, תחבורה ציבורית עודפת, כבישות</w:t>
      </w:r>
      <w:r w:rsidR="009108B2">
        <w:rPr>
          <w:rFonts w:hint="cs"/>
          <w:rtl/>
        </w:rPr>
        <w:t>,</w:t>
      </w:r>
      <w:r>
        <w:rPr>
          <w:rFonts w:hint="cs"/>
          <w:rtl/>
        </w:rPr>
        <w:t xml:space="preserve"> כבישים</w:t>
      </w:r>
      <w:r w:rsidR="009108B2">
        <w:rPr>
          <w:rFonts w:hint="cs"/>
          <w:rtl/>
        </w:rPr>
        <w:t>,</w:t>
      </w:r>
      <w:r>
        <w:rPr>
          <w:rFonts w:hint="cs"/>
          <w:rtl/>
        </w:rPr>
        <w:t xml:space="preserve"> כמו שאני אוהבת להגיד, פועלים מהשטחים – במדינת ישראל לא, אבל בשטחים? שום בעיה, אפשר לקבל פועלים לעשות את העבודות </w:t>
      </w:r>
      <w:r w:rsidR="009108B2">
        <w:rPr>
          <w:rFonts w:hint="eastAsia"/>
          <w:rtl/>
        </w:rPr>
        <w:t xml:space="preserve">– </w:t>
      </w:r>
      <w:r>
        <w:rPr>
          <w:rFonts w:hint="cs"/>
          <w:rtl/>
        </w:rPr>
        <w:t>בקיצור, כל כך הרבה</w:t>
      </w:r>
      <w:r w:rsidR="009108B2">
        <w:rPr>
          <w:rFonts w:hint="cs"/>
          <w:rtl/>
        </w:rPr>
        <w:t>,</w:t>
      </w:r>
      <w:r>
        <w:rPr>
          <w:rFonts w:hint="cs"/>
          <w:rtl/>
        </w:rPr>
        <w:t xml:space="preserve"> אבל הטבות מס עוד אין להם. </w:t>
      </w:r>
      <w:bookmarkStart w:id="19829" w:name="_ETM_Q316_442562"/>
      <w:bookmarkStart w:id="19830" w:name="_ETM_Q316_442630"/>
      <w:bookmarkEnd w:id="19829"/>
      <w:bookmarkEnd w:id="19830"/>
      <w:r>
        <w:rPr>
          <w:rFonts w:hint="cs"/>
          <w:rtl/>
        </w:rPr>
        <w:t>אז</w:t>
      </w:r>
      <w:bookmarkStart w:id="19831" w:name="_ETM_Q316_444291"/>
      <w:bookmarkEnd w:id="19831"/>
      <w:r>
        <w:rPr>
          <w:rFonts w:hint="cs"/>
          <w:rtl/>
        </w:rPr>
        <w:t xml:space="preserve"> בואו נביא לכנסת הצהרה ריקה מתוכן על זה שצריך להחיל ריבונות, ואז נוכל לכתוב בתזכיר החוק הבא שנביא שייתן הטבות מס ביהודה ושומרון</w:t>
      </w:r>
      <w:bookmarkStart w:id="19832" w:name="_ETM_Q316_455547"/>
      <w:bookmarkEnd w:id="19832"/>
      <w:r>
        <w:rPr>
          <w:rFonts w:hint="cs"/>
          <w:rtl/>
        </w:rPr>
        <w:t xml:space="preserve"> </w:t>
      </w:r>
      <w:r w:rsidR="009108B2">
        <w:rPr>
          <w:rFonts w:hint="eastAsia"/>
          <w:rtl/>
        </w:rPr>
        <w:t xml:space="preserve">– </w:t>
      </w:r>
      <w:r>
        <w:rPr>
          <w:rFonts w:hint="cs"/>
          <w:rtl/>
        </w:rPr>
        <w:t xml:space="preserve">שהינה, הכנסת תומכת במתן ריבונות, וזה כשלעצמו כבר סיבה מספיק טובה לתת עוד כסף ביהודה ושומרון. </w:t>
      </w:r>
    </w:p>
    <w:p w:rsidR="001D56EE" w:rsidRDefault="001D56EE" w:rsidP="003B3E02">
      <w:pPr>
        <w:rPr>
          <w:rtl/>
        </w:rPr>
      </w:pPr>
    </w:p>
    <w:p w:rsidR="001D56EE" w:rsidRDefault="001D56EE" w:rsidP="009108B2">
      <w:pPr>
        <w:rPr>
          <w:rtl/>
        </w:rPr>
      </w:pPr>
      <w:r>
        <w:rPr>
          <w:rFonts w:hint="cs"/>
          <w:rtl/>
        </w:rPr>
        <w:t xml:space="preserve">שמעתי פה את השר לענייני רצח נשים וערבים שקורא לעצמו "ביטחון לאומי" או מה, אומר שזה הזמן להתיישבות </w:t>
      </w:r>
      <w:r w:rsidR="00DA5739">
        <w:rPr>
          <w:rFonts w:hint="cs"/>
          <w:rtl/>
        </w:rPr>
        <w:t>– – –</w:t>
      </w:r>
    </w:p>
    <w:p w:rsidR="001D56EE" w:rsidRDefault="001D56EE" w:rsidP="003B3E02">
      <w:pPr>
        <w:rPr>
          <w:rtl/>
        </w:rPr>
      </w:pPr>
    </w:p>
    <w:p w:rsidR="001D56EE" w:rsidRDefault="001D56EE" w:rsidP="003B3E02">
      <w:pPr>
        <w:pStyle w:val="af6"/>
        <w:keepNext/>
        <w:rPr>
          <w:rtl/>
        </w:rPr>
      </w:pPr>
      <w:r w:rsidRPr="007507FA">
        <w:rPr>
          <w:rStyle w:val="TagStyle"/>
          <w:rtl/>
        </w:rPr>
        <w:t xml:space="preserve"> &lt;&lt; יור &gt;&gt;</w:t>
      </w:r>
      <w:r w:rsidRPr="009240F8">
        <w:rPr>
          <w:rStyle w:val="TagStyle"/>
          <w:rtl/>
        </w:rPr>
        <w:t xml:space="preserve"> </w:t>
      </w:r>
      <w:r>
        <w:rPr>
          <w:rtl/>
        </w:rPr>
        <w:t>היו"ר משה סולומון:</w:t>
      </w:r>
      <w:r w:rsidRPr="009240F8">
        <w:rPr>
          <w:rStyle w:val="TagStyle"/>
          <w:rtl/>
        </w:rPr>
        <w:t xml:space="preserve"> </w:t>
      </w:r>
      <w:r w:rsidRPr="007507FA">
        <w:rPr>
          <w:rStyle w:val="TagStyle"/>
          <w:rtl/>
        </w:rPr>
        <w:t>&lt;&lt; יור &gt;&gt;</w:t>
      </w:r>
      <w:r>
        <w:rPr>
          <w:rtl/>
        </w:rPr>
        <w:t xml:space="preserve">   </w:t>
      </w:r>
    </w:p>
    <w:p w:rsidR="001D56EE" w:rsidRDefault="001D56EE" w:rsidP="008F2C55">
      <w:pPr>
        <w:rPr>
          <w:rtl/>
        </w:rPr>
      </w:pPr>
    </w:p>
    <w:p w:rsidR="001D56EE" w:rsidRDefault="001D56EE" w:rsidP="009108B2">
      <w:pPr>
        <w:rPr>
          <w:rtl/>
        </w:rPr>
      </w:pPr>
      <w:r>
        <w:rPr>
          <w:rFonts w:hint="cs"/>
          <w:rtl/>
        </w:rPr>
        <w:t>לא מכובד לומר ככה, לא מכובד לומר ככה על שר בישראל. לא מכובד</w:t>
      </w:r>
      <w:r w:rsidR="009108B2">
        <w:rPr>
          <w:rFonts w:hint="cs"/>
          <w:rtl/>
        </w:rPr>
        <w:t>.</w:t>
      </w:r>
      <w:r>
        <w:rPr>
          <w:rFonts w:hint="cs"/>
          <w:rtl/>
        </w:rPr>
        <w:t xml:space="preserve"> תחזרי בך. </w:t>
      </w:r>
    </w:p>
    <w:p w:rsidR="001D56EE" w:rsidRDefault="001D56EE" w:rsidP="003B3E02">
      <w:pPr>
        <w:rPr>
          <w:rtl/>
        </w:rPr>
      </w:pPr>
    </w:p>
    <w:p w:rsidR="001D56EE" w:rsidRDefault="001D56EE" w:rsidP="003B3E02">
      <w:pPr>
        <w:pStyle w:val="-"/>
        <w:keepNext/>
        <w:rPr>
          <w:rtl/>
        </w:rPr>
      </w:pPr>
      <w:bookmarkStart w:id="19833" w:name="ET_speakercontinue_5090_5"/>
      <w:r w:rsidRPr="007507FA">
        <w:rPr>
          <w:rStyle w:val="TagStyle"/>
          <w:rtl/>
        </w:rPr>
        <w:t xml:space="preserve"> &lt;&lt; דובר_המשך &gt;&gt;</w:t>
      </w:r>
      <w:r w:rsidRPr="009240F8">
        <w:rPr>
          <w:rStyle w:val="TagStyle"/>
          <w:rtl/>
        </w:rPr>
        <w:t xml:space="preserve"> </w:t>
      </w:r>
      <w:r>
        <w:rPr>
          <w:rtl/>
        </w:rPr>
        <w:t>מרב מיכאלי (העבודה):</w:t>
      </w:r>
      <w:r w:rsidRPr="009240F8">
        <w:rPr>
          <w:rStyle w:val="TagStyle"/>
          <w:rtl/>
        </w:rPr>
        <w:t xml:space="preserve"> </w:t>
      </w:r>
      <w:r w:rsidRPr="007507FA">
        <w:rPr>
          <w:rStyle w:val="TagStyle"/>
          <w:rtl/>
        </w:rPr>
        <w:t>&lt;&lt; דובר_המשך &gt;&gt;</w:t>
      </w:r>
      <w:r>
        <w:rPr>
          <w:rtl/>
        </w:rPr>
        <w:t xml:space="preserve">   </w:t>
      </w:r>
      <w:bookmarkEnd w:id="19833"/>
    </w:p>
    <w:p w:rsidR="001D56EE" w:rsidRDefault="001D56EE" w:rsidP="008F2C55">
      <w:pPr>
        <w:rPr>
          <w:rtl/>
        </w:rPr>
      </w:pPr>
    </w:p>
    <w:p w:rsidR="001D56EE" w:rsidRDefault="001D56EE" w:rsidP="003B3E02">
      <w:pPr>
        <w:rPr>
          <w:rtl/>
        </w:rPr>
      </w:pPr>
      <w:r>
        <w:rPr>
          <w:rFonts w:hint="cs"/>
          <w:rtl/>
        </w:rPr>
        <w:t xml:space="preserve">לא מכובד – אני אגיד לך מה לא מכובד </w:t>
      </w:r>
      <w:r w:rsidR="00DA5739">
        <w:rPr>
          <w:rFonts w:hint="cs"/>
          <w:rtl/>
        </w:rPr>
        <w:t>– –</w:t>
      </w:r>
      <w:r>
        <w:rPr>
          <w:rFonts w:hint="cs"/>
          <w:rtl/>
        </w:rPr>
        <w:t xml:space="preserve"> </w:t>
      </w:r>
    </w:p>
    <w:p w:rsidR="001D56EE" w:rsidRDefault="001D56EE" w:rsidP="003B3E02">
      <w:pPr>
        <w:rPr>
          <w:rtl/>
        </w:rPr>
      </w:pPr>
      <w:bookmarkStart w:id="19834" w:name="_ETM_Q316_476277"/>
      <w:bookmarkStart w:id="19835" w:name="_ETM_Q316_476367"/>
      <w:bookmarkEnd w:id="19834"/>
      <w:bookmarkEnd w:id="19835"/>
    </w:p>
    <w:p w:rsidR="001D56EE" w:rsidRDefault="001D56EE" w:rsidP="003B3E02">
      <w:pPr>
        <w:pStyle w:val="af6"/>
        <w:keepNext/>
        <w:rPr>
          <w:rtl/>
        </w:rPr>
      </w:pPr>
      <w:r w:rsidRPr="007507FA">
        <w:rPr>
          <w:rStyle w:val="TagStyle"/>
          <w:rtl/>
        </w:rPr>
        <w:t xml:space="preserve"> &lt;&lt; יור &gt;&gt;</w:t>
      </w:r>
      <w:r w:rsidRPr="009240F8">
        <w:rPr>
          <w:rStyle w:val="TagStyle"/>
          <w:rtl/>
        </w:rPr>
        <w:t xml:space="preserve"> </w:t>
      </w:r>
      <w:r>
        <w:rPr>
          <w:rtl/>
        </w:rPr>
        <w:t>היו"ר משה סולומון:</w:t>
      </w:r>
      <w:r w:rsidRPr="009240F8">
        <w:rPr>
          <w:rStyle w:val="TagStyle"/>
          <w:rtl/>
        </w:rPr>
        <w:t xml:space="preserve"> </w:t>
      </w:r>
      <w:r w:rsidRPr="007507FA">
        <w:rPr>
          <w:rStyle w:val="TagStyle"/>
          <w:rtl/>
        </w:rPr>
        <w:t>&lt;&lt; יור &gt;&gt;</w:t>
      </w:r>
      <w:r>
        <w:rPr>
          <w:rtl/>
        </w:rPr>
        <w:t xml:space="preserve">   </w:t>
      </w:r>
    </w:p>
    <w:p w:rsidR="001D56EE" w:rsidRDefault="001D56EE" w:rsidP="008F2C55">
      <w:pPr>
        <w:rPr>
          <w:rtl/>
        </w:rPr>
      </w:pPr>
    </w:p>
    <w:p w:rsidR="001D56EE" w:rsidRDefault="001D56EE" w:rsidP="003B3E02">
      <w:pPr>
        <w:rPr>
          <w:rtl/>
        </w:rPr>
      </w:pPr>
      <w:r>
        <w:rPr>
          <w:rFonts w:hint="cs"/>
          <w:rtl/>
        </w:rPr>
        <w:t>לא מכובד, אבל לא מכובד לומר ככה על שר בישראל.</w:t>
      </w:r>
    </w:p>
    <w:p w:rsidR="001D56EE" w:rsidRDefault="001D56EE" w:rsidP="003B3E02">
      <w:pPr>
        <w:rPr>
          <w:rtl/>
        </w:rPr>
      </w:pPr>
    </w:p>
    <w:p w:rsidR="001D56EE" w:rsidRDefault="001D56EE" w:rsidP="003B3E02">
      <w:pPr>
        <w:pStyle w:val="-"/>
        <w:keepNext/>
        <w:rPr>
          <w:rtl/>
        </w:rPr>
      </w:pPr>
      <w:bookmarkStart w:id="19836" w:name="ET_speakercontinue_5090_7"/>
      <w:r w:rsidRPr="007507FA">
        <w:rPr>
          <w:rStyle w:val="TagStyle"/>
          <w:rtl/>
        </w:rPr>
        <w:t xml:space="preserve"> &lt;&lt; דובר_המשך &gt;&gt;</w:t>
      </w:r>
      <w:r w:rsidRPr="009240F8">
        <w:rPr>
          <w:rStyle w:val="TagStyle"/>
          <w:rtl/>
        </w:rPr>
        <w:t xml:space="preserve"> </w:t>
      </w:r>
      <w:r>
        <w:rPr>
          <w:rtl/>
        </w:rPr>
        <w:t>מרב מיכאלי (העבודה):</w:t>
      </w:r>
      <w:r w:rsidRPr="009240F8">
        <w:rPr>
          <w:rStyle w:val="TagStyle"/>
          <w:rtl/>
        </w:rPr>
        <w:t xml:space="preserve"> </w:t>
      </w:r>
      <w:r w:rsidRPr="007507FA">
        <w:rPr>
          <w:rStyle w:val="TagStyle"/>
          <w:rtl/>
        </w:rPr>
        <w:t>&lt;&lt; דובר_המשך &gt;&gt;</w:t>
      </w:r>
      <w:r>
        <w:rPr>
          <w:rtl/>
        </w:rPr>
        <w:t xml:space="preserve">   </w:t>
      </w:r>
      <w:bookmarkEnd w:id="19836"/>
    </w:p>
    <w:p w:rsidR="001D56EE" w:rsidRDefault="001D56EE" w:rsidP="008F2C55">
      <w:pPr>
        <w:rPr>
          <w:rtl/>
        </w:rPr>
      </w:pPr>
    </w:p>
    <w:p w:rsidR="001D56EE" w:rsidRDefault="00DA5739" w:rsidP="003B3E02">
      <w:pPr>
        <w:rPr>
          <w:rtl/>
        </w:rPr>
      </w:pPr>
      <w:r>
        <w:rPr>
          <w:rFonts w:hint="cs"/>
          <w:rtl/>
        </w:rPr>
        <w:t>– –</w:t>
      </w:r>
      <w:r w:rsidR="001D56EE">
        <w:rPr>
          <w:rFonts w:hint="cs"/>
          <w:rtl/>
        </w:rPr>
        <w:t xml:space="preserve"> מה שלא מכובד זה </w:t>
      </w:r>
      <w:bookmarkStart w:id="19837" w:name="_ETM_Q316_477799"/>
      <w:bookmarkEnd w:id="19837"/>
      <w:r w:rsidR="001D56EE">
        <w:rPr>
          <w:rFonts w:hint="cs"/>
          <w:rtl/>
        </w:rPr>
        <w:t xml:space="preserve">לאפשר רצח נשים וערבים כמו </w:t>
      </w:r>
      <w:r>
        <w:rPr>
          <w:rFonts w:hint="cs"/>
          <w:rtl/>
        </w:rPr>
        <w:t>– –</w:t>
      </w:r>
    </w:p>
    <w:p w:rsidR="001D56EE" w:rsidRDefault="001D56EE" w:rsidP="003B3E02">
      <w:pPr>
        <w:ind w:firstLine="0"/>
        <w:rPr>
          <w:rtl/>
        </w:rPr>
      </w:pPr>
      <w:bookmarkStart w:id="19838" w:name="_ETM_Q316_482818"/>
      <w:bookmarkStart w:id="19839" w:name="_ETM_Q316_482855"/>
      <w:bookmarkEnd w:id="19838"/>
      <w:bookmarkEnd w:id="19839"/>
    </w:p>
    <w:p w:rsidR="001D56EE" w:rsidRDefault="001D56EE" w:rsidP="003B3E02">
      <w:pPr>
        <w:pStyle w:val="af6"/>
        <w:keepNext/>
        <w:rPr>
          <w:rtl/>
        </w:rPr>
      </w:pPr>
      <w:r w:rsidRPr="007507FA">
        <w:rPr>
          <w:rStyle w:val="TagStyle"/>
          <w:rtl/>
        </w:rPr>
        <w:t xml:space="preserve"> &lt;&lt; יור &gt;&gt;</w:t>
      </w:r>
      <w:r w:rsidRPr="009A0259">
        <w:rPr>
          <w:rStyle w:val="TagStyle"/>
          <w:rtl/>
        </w:rPr>
        <w:t xml:space="preserve"> </w:t>
      </w:r>
      <w:r>
        <w:rPr>
          <w:rtl/>
        </w:rPr>
        <w:t>היו"ר משה סולומון:</w:t>
      </w:r>
      <w:r w:rsidRPr="009A0259">
        <w:rPr>
          <w:rStyle w:val="TagStyle"/>
          <w:rtl/>
        </w:rPr>
        <w:t xml:space="preserve"> </w:t>
      </w:r>
      <w:r w:rsidRPr="007507FA">
        <w:rPr>
          <w:rStyle w:val="TagStyle"/>
          <w:rtl/>
        </w:rPr>
        <w:t>&lt;&lt; יור &gt;&gt;</w:t>
      </w:r>
      <w:r>
        <w:rPr>
          <w:rtl/>
        </w:rPr>
        <w:t xml:space="preserve">   </w:t>
      </w:r>
    </w:p>
    <w:p w:rsidR="001D56EE" w:rsidRDefault="001D56EE" w:rsidP="008F2C55">
      <w:pPr>
        <w:rPr>
          <w:rtl/>
        </w:rPr>
      </w:pPr>
    </w:p>
    <w:p w:rsidR="001D56EE" w:rsidRDefault="001D56EE" w:rsidP="003B3E02">
      <w:pPr>
        <w:rPr>
          <w:rtl/>
        </w:rPr>
      </w:pPr>
      <w:r>
        <w:rPr>
          <w:rFonts w:hint="cs"/>
          <w:rtl/>
        </w:rPr>
        <w:t xml:space="preserve">הדברים האלה נגרמים על ידי </w:t>
      </w:r>
      <w:bookmarkStart w:id="19840" w:name="_ETM_Q316_483987"/>
      <w:bookmarkEnd w:id="19840"/>
      <w:r>
        <w:rPr>
          <w:rFonts w:hint="cs"/>
          <w:rtl/>
        </w:rPr>
        <w:t>אנשים שנמצאים בשטח.</w:t>
      </w:r>
      <w:bookmarkStart w:id="19841" w:name="_ETM_Q316_482112"/>
      <w:bookmarkEnd w:id="19841"/>
    </w:p>
    <w:p w:rsidR="001D56EE" w:rsidRDefault="001D56EE" w:rsidP="003B3E02">
      <w:pPr>
        <w:rPr>
          <w:rtl/>
        </w:rPr>
      </w:pPr>
      <w:bookmarkStart w:id="19842" w:name="_ETM_Q316_482201"/>
      <w:bookmarkEnd w:id="19842"/>
    </w:p>
    <w:p w:rsidR="001D56EE" w:rsidRDefault="001D56EE" w:rsidP="003B3E02">
      <w:pPr>
        <w:pStyle w:val="-"/>
        <w:keepNext/>
        <w:rPr>
          <w:rtl/>
        </w:rPr>
      </w:pPr>
      <w:bookmarkStart w:id="19843" w:name="ET_speakercontinue_5090_25"/>
      <w:r w:rsidRPr="007507FA">
        <w:rPr>
          <w:rStyle w:val="TagStyle"/>
          <w:rtl/>
        </w:rPr>
        <w:t xml:space="preserve"> &lt;&lt; דובר_המשך &gt;&gt;</w:t>
      </w:r>
      <w:r w:rsidRPr="009A0259">
        <w:rPr>
          <w:rStyle w:val="TagStyle"/>
          <w:rtl/>
        </w:rPr>
        <w:t xml:space="preserve"> </w:t>
      </w:r>
      <w:r>
        <w:rPr>
          <w:rtl/>
        </w:rPr>
        <w:t>מרב מיכאלי (העבודה):</w:t>
      </w:r>
      <w:r w:rsidRPr="009A0259">
        <w:rPr>
          <w:rStyle w:val="TagStyle"/>
          <w:rtl/>
        </w:rPr>
        <w:t xml:space="preserve"> </w:t>
      </w:r>
      <w:r w:rsidRPr="007507FA">
        <w:rPr>
          <w:rStyle w:val="TagStyle"/>
          <w:rtl/>
        </w:rPr>
        <w:t>&lt;&lt; דובר_המשך &gt;&gt;</w:t>
      </w:r>
      <w:r>
        <w:rPr>
          <w:rtl/>
        </w:rPr>
        <w:t xml:space="preserve">   </w:t>
      </w:r>
      <w:bookmarkEnd w:id="19843"/>
    </w:p>
    <w:p w:rsidR="001D56EE" w:rsidRDefault="001D56EE" w:rsidP="008F2C55">
      <w:pPr>
        <w:rPr>
          <w:rtl/>
        </w:rPr>
      </w:pPr>
    </w:p>
    <w:p w:rsidR="001D56EE" w:rsidRDefault="00DA5739" w:rsidP="003B3E02">
      <w:pPr>
        <w:rPr>
          <w:rtl/>
        </w:rPr>
      </w:pPr>
      <w:r>
        <w:rPr>
          <w:rFonts w:hint="cs"/>
          <w:rtl/>
        </w:rPr>
        <w:t>– –</w:t>
      </w:r>
      <w:r w:rsidR="001D56EE">
        <w:rPr>
          <w:rFonts w:hint="cs"/>
          <w:rtl/>
        </w:rPr>
        <w:t xml:space="preserve"> חול על שפת הים. אוקיי? דם </w:t>
      </w:r>
      <w:bookmarkStart w:id="19844" w:name="_ETM_Q316_487411"/>
      <w:bookmarkEnd w:id="19844"/>
      <w:r w:rsidR="001D56EE">
        <w:rPr>
          <w:rFonts w:hint="cs"/>
          <w:rtl/>
        </w:rPr>
        <w:t>ניגר כמים.</w:t>
      </w:r>
    </w:p>
    <w:p w:rsidR="001D56EE" w:rsidRDefault="001D56EE" w:rsidP="003B3E02">
      <w:pPr>
        <w:rPr>
          <w:rtl/>
        </w:rPr>
      </w:pPr>
    </w:p>
    <w:p w:rsidR="001D56EE" w:rsidRDefault="001D56EE" w:rsidP="003B3E02">
      <w:pPr>
        <w:pStyle w:val="af5"/>
        <w:keepNext/>
        <w:rPr>
          <w:rtl/>
        </w:rPr>
      </w:pPr>
      <w:bookmarkStart w:id="19845" w:name="ET_interruption_6378_26"/>
      <w:r w:rsidRPr="007507FA">
        <w:rPr>
          <w:rStyle w:val="TagStyle"/>
          <w:rtl/>
        </w:rPr>
        <w:t xml:space="preserve"> &lt;&lt; קריאה &gt;&gt;</w:t>
      </w:r>
      <w:r w:rsidRPr="009A0259">
        <w:rPr>
          <w:rStyle w:val="TagStyle"/>
          <w:rtl/>
        </w:rPr>
        <w:t xml:space="preserve"> </w:t>
      </w:r>
      <w:r>
        <w:rPr>
          <w:rtl/>
        </w:rPr>
        <w:t>השר לביטחון לאומי איתמר בן גביר:</w:t>
      </w:r>
      <w:r w:rsidRPr="009A0259">
        <w:rPr>
          <w:rStyle w:val="TagStyle"/>
          <w:rtl/>
        </w:rPr>
        <w:t xml:space="preserve"> </w:t>
      </w:r>
      <w:r w:rsidRPr="007507FA">
        <w:rPr>
          <w:rStyle w:val="TagStyle"/>
          <w:rtl/>
        </w:rPr>
        <w:t>&lt;&lt; קריאה &gt;&gt;</w:t>
      </w:r>
      <w:r>
        <w:rPr>
          <w:rtl/>
        </w:rPr>
        <w:t xml:space="preserve">   </w:t>
      </w:r>
      <w:bookmarkEnd w:id="19845"/>
    </w:p>
    <w:p w:rsidR="001D56EE" w:rsidRDefault="001D56EE" w:rsidP="008F2C55">
      <w:pPr>
        <w:rPr>
          <w:rtl/>
        </w:rPr>
      </w:pPr>
    </w:p>
    <w:p w:rsidR="001D56EE" w:rsidRDefault="00DA5739" w:rsidP="003B3E02">
      <w:pPr>
        <w:rPr>
          <w:rtl/>
        </w:rPr>
      </w:pPr>
      <w:r>
        <w:rPr>
          <w:rFonts w:hint="cs"/>
          <w:rtl/>
        </w:rPr>
        <w:t>– – –</w:t>
      </w:r>
    </w:p>
    <w:p w:rsidR="001D56EE" w:rsidRDefault="001D56EE" w:rsidP="003B3E02">
      <w:pPr>
        <w:rPr>
          <w:rtl/>
        </w:rPr>
      </w:pPr>
      <w:bookmarkStart w:id="19846" w:name="_ETM_Q316_491206"/>
      <w:bookmarkStart w:id="19847" w:name="_ETM_Q316_491268"/>
      <w:bookmarkEnd w:id="19846"/>
      <w:bookmarkEnd w:id="19847"/>
    </w:p>
    <w:p w:rsidR="001D56EE" w:rsidRDefault="001D56EE" w:rsidP="003B3E02">
      <w:pPr>
        <w:pStyle w:val="-"/>
        <w:keepNext/>
        <w:rPr>
          <w:rtl/>
        </w:rPr>
      </w:pPr>
      <w:bookmarkStart w:id="19848" w:name="ET_speakercontinue_5090_27"/>
      <w:r w:rsidRPr="007507FA">
        <w:rPr>
          <w:rStyle w:val="TagStyle"/>
          <w:rtl/>
        </w:rPr>
        <w:t xml:space="preserve"> &lt;&lt; דובר_המשך &gt;&gt;</w:t>
      </w:r>
      <w:r w:rsidRPr="009A0259">
        <w:rPr>
          <w:rStyle w:val="TagStyle"/>
          <w:rtl/>
        </w:rPr>
        <w:t xml:space="preserve"> </w:t>
      </w:r>
      <w:r>
        <w:rPr>
          <w:rtl/>
        </w:rPr>
        <w:t>מרב מיכאלי (העבודה):</w:t>
      </w:r>
      <w:r w:rsidRPr="009A0259">
        <w:rPr>
          <w:rStyle w:val="TagStyle"/>
          <w:rtl/>
        </w:rPr>
        <w:t xml:space="preserve"> </w:t>
      </w:r>
      <w:r w:rsidRPr="007507FA">
        <w:rPr>
          <w:rStyle w:val="TagStyle"/>
          <w:rtl/>
        </w:rPr>
        <w:t>&lt;&lt; דובר_המשך &gt;&gt;</w:t>
      </w:r>
      <w:r>
        <w:rPr>
          <w:rtl/>
        </w:rPr>
        <w:t xml:space="preserve">   </w:t>
      </w:r>
      <w:bookmarkEnd w:id="19848"/>
    </w:p>
    <w:p w:rsidR="001D56EE" w:rsidRDefault="001D56EE" w:rsidP="008F2C55">
      <w:pPr>
        <w:rPr>
          <w:rtl/>
        </w:rPr>
      </w:pPr>
    </w:p>
    <w:p w:rsidR="001D56EE" w:rsidRDefault="001D56EE" w:rsidP="003B3E02">
      <w:pPr>
        <w:rPr>
          <w:rtl/>
        </w:rPr>
      </w:pPr>
      <w:bookmarkStart w:id="19849" w:name="_ETM_Q316_492491"/>
      <w:bookmarkStart w:id="19850" w:name="_ETM_Q316_484778"/>
      <w:bookmarkStart w:id="19851" w:name="_ETM_Q316_483266"/>
      <w:bookmarkStart w:id="19852" w:name="_ETM_Q316_483313"/>
      <w:bookmarkEnd w:id="19849"/>
      <w:bookmarkEnd w:id="19850"/>
      <w:bookmarkEnd w:id="19851"/>
      <w:bookmarkEnd w:id="19852"/>
      <w:r>
        <w:rPr>
          <w:rFonts w:hint="cs"/>
          <w:rtl/>
        </w:rPr>
        <w:t>שמעתי אותו אומר שעכשיו הזמן להתיישבות ביהודה ושומרון. אז בואו אני אגיד לכם, חבריי חברי</w:t>
      </w:r>
      <w:bookmarkStart w:id="19853" w:name="_ETM_Q316_496959"/>
      <w:bookmarkEnd w:id="19853"/>
      <w:r>
        <w:rPr>
          <w:rFonts w:hint="cs"/>
          <w:rtl/>
        </w:rPr>
        <w:t xml:space="preserve"> ממשלת </w:t>
      </w:r>
      <w:r w:rsidR="00DA5739">
        <w:rPr>
          <w:rFonts w:hint="cs"/>
          <w:rtl/>
        </w:rPr>
        <w:t>– –</w:t>
      </w:r>
    </w:p>
    <w:p w:rsidR="001D56EE" w:rsidRDefault="001D56EE" w:rsidP="003B3E02">
      <w:pPr>
        <w:rPr>
          <w:rtl/>
        </w:rPr>
      </w:pPr>
    </w:p>
    <w:p w:rsidR="001D56EE" w:rsidRDefault="001D56EE" w:rsidP="003B3E02">
      <w:pPr>
        <w:pStyle w:val="af5"/>
        <w:keepNext/>
        <w:rPr>
          <w:rtl/>
        </w:rPr>
      </w:pPr>
      <w:bookmarkStart w:id="19854" w:name="ET_interruption_6378_8"/>
      <w:r w:rsidRPr="007507FA">
        <w:rPr>
          <w:rStyle w:val="TagStyle"/>
          <w:rtl/>
        </w:rPr>
        <w:t xml:space="preserve"> &lt;&lt; קריאה &gt;&gt;</w:t>
      </w:r>
      <w:r w:rsidRPr="009240F8">
        <w:rPr>
          <w:rStyle w:val="TagStyle"/>
          <w:rtl/>
        </w:rPr>
        <w:t xml:space="preserve"> </w:t>
      </w:r>
      <w:r>
        <w:rPr>
          <w:rtl/>
        </w:rPr>
        <w:t>השר לביטחון לאומי איתמר בן גביר:</w:t>
      </w:r>
      <w:r w:rsidRPr="009240F8">
        <w:rPr>
          <w:rStyle w:val="TagStyle"/>
          <w:rtl/>
        </w:rPr>
        <w:t xml:space="preserve"> </w:t>
      </w:r>
      <w:r w:rsidRPr="007507FA">
        <w:rPr>
          <w:rStyle w:val="TagStyle"/>
          <w:rtl/>
        </w:rPr>
        <w:t>&lt;&lt; קריאה &gt;&gt;</w:t>
      </w:r>
      <w:r>
        <w:rPr>
          <w:rtl/>
        </w:rPr>
        <w:t xml:space="preserve">   </w:t>
      </w:r>
      <w:bookmarkEnd w:id="19854"/>
    </w:p>
    <w:p w:rsidR="001D56EE" w:rsidRDefault="001D56EE" w:rsidP="008F2C55">
      <w:pPr>
        <w:rPr>
          <w:rtl/>
        </w:rPr>
      </w:pPr>
    </w:p>
    <w:p w:rsidR="001D56EE" w:rsidRDefault="00DA5739" w:rsidP="003B3E02">
      <w:pPr>
        <w:rPr>
          <w:rtl/>
        </w:rPr>
      </w:pPr>
      <w:r>
        <w:rPr>
          <w:rFonts w:hint="cs"/>
          <w:rtl/>
        </w:rPr>
        <w:t>– – –</w:t>
      </w:r>
    </w:p>
    <w:p w:rsidR="001D56EE" w:rsidRDefault="001D56EE" w:rsidP="003B3E02">
      <w:pPr>
        <w:rPr>
          <w:rtl/>
        </w:rPr>
      </w:pPr>
    </w:p>
    <w:p w:rsidR="001D56EE" w:rsidRDefault="001D56EE" w:rsidP="003B3E02">
      <w:pPr>
        <w:pStyle w:val="-"/>
        <w:keepNext/>
        <w:rPr>
          <w:rtl/>
        </w:rPr>
      </w:pPr>
      <w:bookmarkStart w:id="19855" w:name="ET_speakercontinue_5090_9"/>
      <w:r w:rsidRPr="007507FA">
        <w:rPr>
          <w:rStyle w:val="TagStyle"/>
          <w:rtl/>
        </w:rPr>
        <w:t xml:space="preserve"> &lt;&lt; דובר_המשך &gt;&gt;</w:t>
      </w:r>
      <w:r w:rsidRPr="009240F8">
        <w:rPr>
          <w:rStyle w:val="TagStyle"/>
          <w:rtl/>
        </w:rPr>
        <w:t xml:space="preserve"> </w:t>
      </w:r>
      <w:r>
        <w:rPr>
          <w:rtl/>
        </w:rPr>
        <w:t>מרב מיכאלי (העבודה):</w:t>
      </w:r>
      <w:r w:rsidRPr="009240F8">
        <w:rPr>
          <w:rStyle w:val="TagStyle"/>
          <w:rtl/>
        </w:rPr>
        <w:t xml:space="preserve"> </w:t>
      </w:r>
      <w:r w:rsidRPr="007507FA">
        <w:rPr>
          <w:rStyle w:val="TagStyle"/>
          <w:rtl/>
        </w:rPr>
        <w:t>&lt;&lt; דובר_המשך &gt;&gt;</w:t>
      </w:r>
      <w:r>
        <w:rPr>
          <w:rtl/>
        </w:rPr>
        <w:t xml:space="preserve">   </w:t>
      </w:r>
      <w:bookmarkEnd w:id="19855"/>
    </w:p>
    <w:p w:rsidR="001D56EE" w:rsidRDefault="001D56EE" w:rsidP="008F2C55">
      <w:pPr>
        <w:rPr>
          <w:rtl/>
        </w:rPr>
      </w:pPr>
    </w:p>
    <w:p w:rsidR="001D56EE" w:rsidRDefault="00DA5739" w:rsidP="009108B2">
      <w:pPr>
        <w:rPr>
          <w:rtl/>
        </w:rPr>
      </w:pPr>
      <w:r>
        <w:rPr>
          <w:rFonts w:hint="cs"/>
          <w:rtl/>
        </w:rPr>
        <w:t>– –</w:t>
      </w:r>
      <w:r w:rsidR="001D56EE">
        <w:rPr>
          <w:rFonts w:hint="cs"/>
          <w:rtl/>
        </w:rPr>
        <w:t xml:space="preserve"> טבח 7 באוקטובר: אולי הגיע הזמן ליישב קודם את אלה ממטולה ואת אלה מניר עוז ומבארי</w:t>
      </w:r>
      <w:r w:rsidR="009108B2">
        <w:rPr>
          <w:rFonts w:hint="cs"/>
          <w:rtl/>
        </w:rPr>
        <w:t>,</w:t>
      </w:r>
      <w:r w:rsidR="001D56EE">
        <w:rPr>
          <w:rFonts w:hint="cs"/>
          <w:rtl/>
        </w:rPr>
        <w:t xml:space="preserve"> שאתם עדיין מפקירים.</w:t>
      </w:r>
    </w:p>
    <w:p w:rsidR="001D56EE" w:rsidRDefault="001D56EE" w:rsidP="003B3E02">
      <w:pPr>
        <w:rPr>
          <w:rtl/>
        </w:rPr>
      </w:pPr>
      <w:bookmarkStart w:id="19856" w:name="_ETM_Q316_510223"/>
      <w:bookmarkStart w:id="19857" w:name="_ETM_Q316_510296"/>
      <w:bookmarkEnd w:id="19856"/>
      <w:bookmarkEnd w:id="19857"/>
    </w:p>
    <w:p w:rsidR="001D56EE" w:rsidRDefault="001D56EE" w:rsidP="003B3E02">
      <w:pPr>
        <w:pStyle w:val="af5"/>
        <w:keepNext/>
        <w:rPr>
          <w:rtl/>
        </w:rPr>
      </w:pPr>
      <w:bookmarkStart w:id="19858" w:name="ET_interruption_6378_28"/>
      <w:r w:rsidRPr="007507FA">
        <w:rPr>
          <w:rStyle w:val="TagStyle"/>
          <w:rtl/>
        </w:rPr>
        <w:t xml:space="preserve"> &lt;&lt; קריאה &gt;&gt;</w:t>
      </w:r>
      <w:r w:rsidRPr="009A0259">
        <w:rPr>
          <w:rStyle w:val="TagStyle"/>
          <w:rtl/>
        </w:rPr>
        <w:t xml:space="preserve"> </w:t>
      </w:r>
      <w:r>
        <w:rPr>
          <w:rtl/>
        </w:rPr>
        <w:t>השר לביטחון לאומי איתמר בן גביר:</w:t>
      </w:r>
      <w:r w:rsidRPr="009A0259">
        <w:rPr>
          <w:rStyle w:val="TagStyle"/>
          <w:rtl/>
        </w:rPr>
        <w:t xml:space="preserve"> </w:t>
      </w:r>
      <w:r w:rsidRPr="007507FA">
        <w:rPr>
          <w:rStyle w:val="TagStyle"/>
          <w:rtl/>
        </w:rPr>
        <w:t>&lt;&lt; קריאה &gt;&gt;</w:t>
      </w:r>
      <w:r>
        <w:rPr>
          <w:rtl/>
        </w:rPr>
        <w:t xml:space="preserve">   </w:t>
      </w:r>
      <w:bookmarkEnd w:id="19858"/>
    </w:p>
    <w:p w:rsidR="001D56EE" w:rsidRDefault="001D56EE" w:rsidP="008F2C55">
      <w:pPr>
        <w:rPr>
          <w:rtl/>
        </w:rPr>
      </w:pPr>
    </w:p>
    <w:p w:rsidR="001D56EE" w:rsidRDefault="00DA5739" w:rsidP="003B3E02">
      <w:pPr>
        <w:rPr>
          <w:rtl/>
        </w:rPr>
      </w:pPr>
      <w:r>
        <w:rPr>
          <w:rFonts w:hint="cs"/>
          <w:rtl/>
        </w:rPr>
        <w:t>– – –</w:t>
      </w:r>
    </w:p>
    <w:p w:rsidR="001D56EE" w:rsidRDefault="001D56EE" w:rsidP="003B3E02">
      <w:pPr>
        <w:rPr>
          <w:rtl/>
        </w:rPr>
      </w:pPr>
    </w:p>
    <w:p w:rsidR="001D56EE" w:rsidRDefault="001D56EE" w:rsidP="003B3E02">
      <w:pPr>
        <w:pStyle w:val="-"/>
        <w:keepNext/>
        <w:rPr>
          <w:rtl/>
        </w:rPr>
      </w:pPr>
      <w:bookmarkStart w:id="19859" w:name="ET_speakercontinue_5090_29"/>
      <w:r w:rsidRPr="007507FA">
        <w:rPr>
          <w:rStyle w:val="TagStyle"/>
          <w:rtl/>
        </w:rPr>
        <w:t xml:space="preserve"> &lt;&lt; דובר_המשך &gt;&gt;</w:t>
      </w:r>
      <w:r w:rsidRPr="009A0259">
        <w:rPr>
          <w:rStyle w:val="TagStyle"/>
          <w:rtl/>
        </w:rPr>
        <w:t xml:space="preserve"> </w:t>
      </w:r>
      <w:r>
        <w:rPr>
          <w:rtl/>
        </w:rPr>
        <w:t>מרב מיכאלי (העבודה):</w:t>
      </w:r>
      <w:r w:rsidRPr="009A0259">
        <w:rPr>
          <w:rStyle w:val="TagStyle"/>
          <w:rtl/>
        </w:rPr>
        <w:t xml:space="preserve"> </w:t>
      </w:r>
      <w:r w:rsidRPr="007507FA">
        <w:rPr>
          <w:rStyle w:val="TagStyle"/>
          <w:rtl/>
        </w:rPr>
        <w:t>&lt;&lt; דובר_המשך &gt;&gt;</w:t>
      </w:r>
      <w:r>
        <w:rPr>
          <w:rtl/>
        </w:rPr>
        <w:t xml:space="preserve">   </w:t>
      </w:r>
      <w:bookmarkEnd w:id="19859"/>
    </w:p>
    <w:p w:rsidR="001D56EE" w:rsidRDefault="001D56EE" w:rsidP="008F2C55">
      <w:pPr>
        <w:rPr>
          <w:rtl/>
        </w:rPr>
      </w:pPr>
    </w:p>
    <w:p w:rsidR="001D56EE" w:rsidRDefault="001D56EE" w:rsidP="009108B2">
      <w:pPr>
        <w:rPr>
          <w:rtl/>
        </w:rPr>
      </w:pPr>
      <w:bookmarkStart w:id="19860" w:name="_ETM_Q316_511534"/>
      <w:bookmarkEnd w:id="19860"/>
      <w:r>
        <w:rPr>
          <w:rFonts w:hint="cs"/>
          <w:rtl/>
        </w:rPr>
        <w:t xml:space="preserve">אולי הגיע הזמן להשיב חזרה את החטופות והחטופים – חטופה </w:t>
      </w:r>
      <w:bookmarkStart w:id="19861" w:name="_ETM_Q316_517920"/>
      <w:bookmarkEnd w:id="19861"/>
      <w:r>
        <w:rPr>
          <w:rFonts w:hint="cs"/>
          <w:rtl/>
        </w:rPr>
        <w:t>אחת שצריכה להיקבר כאן ו</w:t>
      </w:r>
      <w:bookmarkStart w:id="19862" w:name="_ETM_Q316_512071"/>
      <w:bookmarkStart w:id="19863" w:name="_ETM_Q316_512137"/>
      <w:bookmarkEnd w:id="19862"/>
      <w:bookmarkEnd w:id="19863"/>
      <w:r>
        <w:rPr>
          <w:rFonts w:hint="cs"/>
          <w:rtl/>
        </w:rPr>
        <w:t>חטופים חיים שמחכים שתחזירו אותם להתיישב</w:t>
      </w:r>
      <w:bookmarkStart w:id="19864" w:name="_ETM_Q316_522745"/>
      <w:bookmarkEnd w:id="19864"/>
      <w:r>
        <w:rPr>
          <w:rFonts w:hint="cs"/>
          <w:rtl/>
        </w:rPr>
        <w:t xml:space="preserve"> בבתים שלכם ושלהם בתוך מדינת ישראל, מדינת ישראל שאת הקיום שלה אתם מסכנים עם המעשים שלכם, בין השאר גם </w:t>
      </w:r>
      <w:bookmarkStart w:id="19865" w:name="_ETM_Q316_535289"/>
      <w:bookmarkEnd w:id="19865"/>
      <w:r>
        <w:rPr>
          <w:rFonts w:hint="cs"/>
          <w:rtl/>
        </w:rPr>
        <w:t xml:space="preserve">עם ההצהרה הריקה מתוכן אבל המקולקלת הזאת. </w:t>
      </w:r>
    </w:p>
    <w:p w:rsidR="001D56EE" w:rsidRDefault="001D56EE" w:rsidP="003B3E02">
      <w:pPr>
        <w:rPr>
          <w:rtl/>
        </w:rPr>
      </w:pPr>
    </w:p>
    <w:p w:rsidR="001D56EE" w:rsidRDefault="001D56EE" w:rsidP="003B3E02">
      <w:pPr>
        <w:pStyle w:val="af6"/>
        <w:keepNext/>
        <w:rPr>
          <w:rtl/>
        </w:rPr>
      </w:pPr>
      <w:r w:rsidRPr="007507FA">
        <w:rPr>
          <w:rStyle w:val="TagStyle"/>
          <w:rtl/>
        </w:rPr>
        <w:t xml:space="preserve"> &lt;&lt; יור &gt;&gt;</w:t>
      </w:r>
      <w:r w:rsidRPr="009240F8">
        <w:rPr>
          <w:rStyle w:val="TagStyle"/>
          <w:rtl/>
        </w:rPr>
        <w:t xml:space="preserve"> </w:t>
      </w:r>
      <w:r>
        <w:rPr>
          <w:rtl/>
        </w:rPr>
        <w:t>היו"ר משה סולומון:</w:t>
      </w:r>
      <w:r w:rsidRPr="009240F8">
        <w:rPr>
          <w:rStyle w:val="TagStyle"/>
          <w:rtl/>
        </w:rPr>
        <w:t xml:space="preserve"> </w:t>
      </w:r>
      <w:r w:rsidRPr="007507FA">
        <w:rPr>
          <w:rStyle w:val="TagStyle"/>
          <w:rtl/>
        </w:rPr>
        <w:t>&lt;&lt; יור &gt;&gt;</w:t>
      </w:r>
      <w:r>
        <w:rPr>
          <w:rtl/>
        </w:rPr>
        <w:t xml:space="preserve">   </w:t>
      </w:r>
    </w:p>
    <w:p w:rsidR="001D56EE" w:rsidRDefault="001D56EE" w:rsidP="008F2C55">
      <w:pPr>
        <w:rPr>
          <w:rtl/>
        </w:rPr>
      </w:pPr>
    </w:p>
    <w:p w:rsidR="001D56EE" w:rsidRDefault="001D56EE" w:rsidP="003B3E02">
      <w:pPr>
        <w:rPr>
          <w:rtl/>
        </w:rPr>
      </w:pPr>
      <w:r>
        <w:rPr>
          <w:rFonts w:hint="cs"/>
          <w:rtl/>
        </w:rPr>
        <w:t xml:space="preserve">תודה רבה. חבר הכנסת ינון אזולאי, בבקשה. </w:t>
      </w:r>
    </w:p>
    <w:p w:rsidR="001D56EE" w:rsidRDefault="001D56EE" w:rsidP="003B3E02">
      <w:pPr>
        <w:rPr>
          <w:rtl/>
        </w:rPr>
      </w:pPr>
    </w:p>
    <w:p w:rsidR="001D56EE" w:rsidRDefault="001D56EE" w:rsidP="003B3E02">
      <w:pPr>
        <w:rPr>
          <w:rtl/>
        </w:rPr>
      </w:pPr>
      <w:r>
        <w:rPr>
          <w:rFonts w:hint="cs"/>
          <w:rtl/>
        </w:rPr>
        <w:t>בזמן שהוא עולה</w:t>
      </w:r>
      <w:r w:rsidR="009108B2">
        <w:rPr>
          <w:rFonts w:hint="cs"/>
          <w:rtl/>
        </w:rPr>
        <w:t>,</w:t>
      </w:r>
      <w:r>
        <w:rPr>
          <w:rFonts w:hint="cs"/>
          <w:rtl/>
        </w:rPr>
        <w:t xml:space="preserve"> אנחנו מקדמים בברכה את ראשי מועצת יש"ע. נמצא כאן איתנו ראש מועצת קרני שומרון יונתן </w:t>
      </w:r>
      <w:bookmarkStart w:id="19866" w:name="_ETM_Q316_557589"/>
      <w:bookmarkEnd w:id="19866"/>
      <w:r>
        <w:rPr>
          <w:rFonts w:hint="cs"/>
          <w:rtl/>
        </w:rPr>
        <w:t xml:space="preserve">ומנכ"ל מועצת יש"ע עומר רחמים וסמנכ"לו מתניה וכל האנשים שם. </w:t>
      </w:r>
      <w:bookmarkStart w:id="19867" w:name="_ETM_Q316_565147"/>
      <w:bookmarkEnd w:id="19867"/>
      <w:r>
        <w:rPr>
          <w:rFonts w:hint="cs"/>
          <w:rtl/>
        </w:rPr>
        <w:t>אנחנו מקדמים אתכם בברכה. זאת הצבעה חשובה מאוד, ואתם נמצאים פה איתנו.</w:t>
      </w:r>
      <w:bookmarkStart w:id="19868" w:name="_ETM_Q316_568650"/>
      <w:bookmarkEnd w:id="19868"/>
      <w:r>
        <w:rPr>
          <w:rFonts w:hint="cs"/>
          <w:rtl/>
        </w:rPr>
        <w:t xml:space="preserve"> </w:t>
      </w:r>
    </w:p>
    <w:p w:rsidR="001D56EE" w:rsidRDefault="001D56EE" w:rsidP="003B3E02">
      <w:pPr>
        <w:rPr>
          <w:rtl/>
        </w:rPr>
      </w:pPr>
    </w:p>
    <w:p w:rsidR="001D56EE" w:rsidRDefault="001D56EE" w:rsidP="003B3E02">
      <w:pPr>
        <w:pStyle w:val="af5"/>
        <w:keepNext/>
        <w:rPr>
          <w:rtl/>
        </w:rPr>
      </w:pPr>
      <w:r w:rsidRPr="007507FA">
        <w:rPr>
          <w:rStyle w:val="TagStyle"/>
          <w:rtl/>
        </w:rPr>
        <w:t xml:space="preserve"> &lt;&lt; קריאה &gt;&gt;</w:t>
      </w:r>
      <w:r w:rsidRPr="009240F8">
        <w:rPr>
          <w:rStyle w:val="TagStyle"/>
          <w:rtl/>
        </w:rPr>
        <w:t xml:space="preserve"> </w:t>
      </w:r>
      <w:r>
        <w:rPr>
          <w:rtl/>
        </w:rPr>
        <w:t>גלעד קריב (העבודה):</w:t>
      </w:r>
      <w:r w:rsidRPr="009240F8">
        <w:rPr>
          <w:rStyle w:val="TagStyle"/>
          <w:rtl/>
        </w:rPr>
        <w:t xml:space="preserve"> </w:t>
      </w:r>
      <w:r w:rsidRPr="007507FA">
        <w:rPr>
          <w:rStyle w:val="TagStyle"/>
          <w:rtl/>
        </w:rPr>
        <w:t>&lt;&lt; קריאה &gt;&gt;</w:t>
      </w:r>
      <w:r>
        <w:rPr>
          <w:rtl/>
        </w:rPr>
        <w:t xml:space="preserve">   </w:t>
      </w:r>
    </w:p>
    <w:p w:rsidR="001D56EE" w:rsidRDefault="001D56EE" w:rsidP="008F2C55">
      <w:pPr>
        <w:rPr>
          <w:rtl/>
        </w:rPr>
      </w:pPr>
    </w:p>
    <w:p w:rsidR="001D56EE" w:rsidRDefault="001D56EE" w:rsidP="003B3E02">
      <w:pPr>
        <w:rPr>
          <w:rtl/>
        </w:rPr>
      </w:pPr>
      <w:r>
        <w:rPr>
          <w:rFonts w:hint="cs"/>
          <w:rtl/>
        </w:rPr>
        <w:t xml:space="preserve">מה זה חשובה </w:t>
      </w:r>
      <w:r w:rsidR="00DA5739">
        <w:rPr>
          <w:rFonts w:hint="cs"/>
          <w:rtl/>
        </w:rPr>
        <w:t>– – –</w:t>
      </w:r>
    </w:p>
    <w:p w:rsidR="001D56EE" w:rsidRDefault="001D56EE" w:rsidP="003B3E02">
      <w:pPr>
        <w:rPr>
          <w:rtl/>
        </w:rPr>
      </w:pPr>
    </w:p>
    <w:p w:rsidR="001D56EE" w:rsidRDefault="001D56EE" w:rsidP="003B3E02">
      <w:pPr>
        <w:pStyle w:val="af6"/>
        <w:keepNext/>
        <w:rPr>
          <w:rtl/>
        </w:rPr>
      </w:pPr>
      <w:r w:rsidRPr="007507FA">
        <w:rPr>
          <w:rStyle w:val="TagStyle"/>
          <w:rtl/>
        </w:rPr>
        <w:t xml:space="preserve"> &lt;&lt; יור &gt;&gt;</w:t>
      </w:r>
      <w:r w:rsidRPr="009240F8">
        <w:rPr>
          <w:rStyle w:val="TagStyle"/>
          <w:rtl/>
        </w:rPr>
        <w:t xml:space="preserve"> </w:t>
      </w:r>
      <w:r>
        <w:rPr>
          <w:rtl/>
        </w:rPr>
        <w:t>היו"ר משה סולומון:</w:t>
      </w:r>
      <w:r w:rsidRPr="009240F8">
        <w:rPr>
          <w:rStyle w:val="TagStyle"/>
          <w:rtl/>
        </w:rPr>
        <w:t xml:space="preserve"> </w:t>
      </w:r>
      <w:r w:rsidRPr="007507FA">
        <w:rPr>
          <w:rStyle w:val="TagStyle"/>
          <w:rtl/>
        </w:rPr>
        <w:t>&lt;&lt; יור &gt;&gt;</w:t>
      </w:r>
      <w:r>
        <w:rPr>
          <w:rtl/>
        </w:rPr>
        <w:t xml:space="preserve">   </w:t>
      </w:r>
    </w:p>
    <w:p w:rsidR="001D56EE" w:rsidRDefault="001D56EE" w:rsidP="008F2C55">
      <w:pPr>
        <w:rPr>
          <w:rtl/>
        </w:rPr>
      </w:pPr>
    </w:p>
    <w:p w:rsidR="001D56EE" w:rsidRDefault="001D56EE" w:rsidP="003B3E02">
      <w:pPr>
        <w:rPr>
          <w:rtl/>
        </w:rPr>
      </w:pPr>
      <w:r>
        <w:rPr>
          <w:rFonts w:hint="cs"/>
          <w:rtl/>
        </w:rPr>
        <w:t xml:space="preserve">תכף אתה תראה לפי ההצבעות אם היא חשובה או לא. </w:t>
      </w:r>
      <w:bookmarkStart w:id="19869" w:name="_ETM_Q316_573114"/>
      <w:bookmarkEnd w:id="19869"/>
      <w:r>
        <w:rPr>
          <w:rFonts w:hint="cs"/>
          <w:rtl/>
        </w:rPr>
        <w:t xml:space="preserve">אם יהיה רוב, היא חשובה. </w:t>
      </w:r>
    </w:p>
    <w:p w:rsidR="001D56EE" w:rsidRDefault="001D56EE" w:rsidP="003B3E02">
      <w:pPr>
        <w:rPr>
          <w:rtl/>
        </w:rPr>
      </w:pPr>
    </w:p>
    <w:p w:rsidR="001D56EE" w:rsidRDefault="001D56EE" w:rsidP="003B3E02">
      <w:pPr>
        <w:pStyle w:val="af5"/>
        <w:keepNext/>
        <w:rPr>
          <w:rtl/>
        </w:rPr>
      </w:pPr>
      <w:r w:rsidRPr="007507FA">
        <w:rPr>
          <w:rStyle w:val="TagStyle"/>
          <w:rtl/>
        </w:rPr>
        <w:t xml:space="preserve"> &lt;&lt; קריאה &gt;&gt;</w:t>
      </w:r>
      <w:r w:rsidRPr="009240F8">
        <w:rPr>
          <w:rStyle w:val="TagStyle"/>
          <w:rtl/>
        </w:rPr>
        <w:t xml:space="preserve"> </w:t>
      </w:r>
      <w:r>
        <w:rPr>
          <w:rtl/>
        </w:rPr>
        <w:t>גלעד קריב (העבודה):</w:t>
      </w:r>
      <w:r w:rsidRPr="009240F8">
        <w:rPr>
          <w:rStyle w:val="TagStyle"/>
          <w:rtl/>
        </w:rPr>
        <w:t xml:space="preserve"> </w:t>
      </w:r>
      <w:r w:rsidRPr="007507FA">
        <w:rPr>
          <w:rStyle w:val="TagStyle"/>
          <w:rtl/>
        </w:rPr>
        <w:t>&lt;&lt; קריאה &gt;&gt;</w:t>
      </w:r>
      <w:r>
        <w:rPr>
          <w:rtl/>
        </w:rPr>
        <w:t xml:space="preserve">   </w:t>
      </w:r>
    </w:p>
    <w:p w:rsidR="001D56EE" w:rsidRDefault="001D56EE" w:rsidP="008F2C55">
      <w:pPr>
        <w:rPr>
          <w:rtl/>
        </w:rPr>
      </w:pPr>
    </w:p>
    <w:p w:rsidR="001D56EE" w:rsidRDefault="00DA5739" w:rsidP="003B3E02">
      <w:pPr>
        <w:rPr>
          <w:rtl/>
        </w:rPr>
      </w:pPr>
      <w:r>
        <w:rPr>
          <w:rFonts w:hint="cs"/>
          <w:rtl/>
        </w:rPr>
        <w:t>– – –</w:t>
      </w:r>
      <w:r w:rsidR="001D56EE">
        <w:rPr>
          <w:rFonts w:hint="cs"/>
          <w:rtl/>
        </w:rPr>
        <w:t xml:space="preserve"> חשובה מאוד. </w:t>
      </w:r>
    </w:p>
    <w:p w:rsidR="001D56EE" w:rsidRPr="009240F8" w:rsidRDefault="001D56EE" w:rsidP="003B3E02">
      <w:pPr>
        <w:rPr>
          <w:rtl/>
        </w:rPr>
      </w:pPr>
    </w:p>
    <w:p w:rsidR="001D56EE" w:rsidRDefault="001D56EE" w:rsidP="003B3E02">
      <w:pPr>
        <w:pStyle w:val="a4"/>
        <w:keepNext/>
        <w:rPr>
          <w:rtl/>
        </w:rPr>
      </w:pPr>
      <w:bookmarkStart w:id="19870" w:name="ET_speaker_5726_11"/>
      <w:r w:rsidRPr="007507FA">
        <w:rPr>
          <w:rStyle w:val="TagStyle"/>
          <w:rtl/>
        </w:rPr>
        <w:t xml:space="preserve"> &lt;&lt; דובר &gt;&gt;</w:t>
      </w:r>
      <w:r w:rsidRPr="009240F8">
        <w:rPr>
          <w:rStyle w:val="TagStyle"/>
          <w:rtl/>
        </w:rPr>
        <w:t xml:space="preserve"> </w:t>
      </w:r>
      <w:bookmarkStart w:id="19871" w:name="_Toc204198256"/>
      <w:bookmarkStart w:id="19872" w:name="_Toc204198728"/>
      <w:r>
        <w:rPr>
          <w:rtl/>
        </w:rPr>
        <w:t>ינון אזולאי (ש"ס):</w:t>
      </w:r>
      <w:bookmarkEnd w:id="19871"/>
      <w:bookmarkEnd w:id="19872"/>
      <w:r w:rsidRPr="009240F8">
        <w:rPr>
          <w:rStyle w:val="TagStyle"/>
          <w:rtl/>
        </w:rPr>
        <w:t xml:space="preserve"> </w:t>
      </w:r>
      <w:r w:rsidRPr="007507FA">
        <w:rPr>
          <w:rStyle w:val="TagStyle"/>
          <w:rtl/>
        </w:rPr>
        <w:t>&lt;&lt; דובר &gt;&gt;</w:t>
      </w:r>
      <w:r>
        <w:rPr>
          <w:rtl/>
        </w:rPr>
        <w:t xml:space="preserve">   </w:t>
      </w:r>
      <w:bookmarkEnd w:id="19870"/>
    </w:p>
    <w:p w:rsidR="001D56EE" w:rsidRDefault="001D56EE" w:rsidP="008F2C55">
      <w:pPr>
        <w:rPr>
          <w:rtl/>
        </w:rPr>
      </w:pPr>
    </w:p>
    <w:p w:rsidR="001D56EE" w:rsidRDefault="001D56EE" w:rsidP="003B3E02">
      <w:pPr>
        <w:rPr>
          <w:rtl/>
        </w:rPr>
      </w:pPr>
      <w:r>
        <w:rPr>
          <w:rFonts w:hint="cs"/>
          <w:rtl/>
        </w:rPr>
        <w:t xml:space="preserve">תודה רבה לך, אדוני היושב-ראש. כבוד השרים, חבריי חברי הכנסת, </w:t>
      </w:r>
      <w:bookmarkStart w:id="19873" w:name="_ETM_Q316_581919"/>
      <w:bookmarkEnd w:id="19873"/>
      <w:r>
        <w:rPr>
          <w:rFonts w:hint="cs"/>
          <w:rtl/>
        </w:rPr>
        <w:t>כל מועצת יש"</w:t>
      </w:r>
      <w:bookmarkStart w:id="19874" w:name="_ETM_Q316_586846"/>
      <w:bookmarkStart w:id="19875" w:name="_ETM_Q316_586898"/>
      <w:bookmarkEnd w:id="19874"/>
      <w:bookmarkEnd w:id="19875"/>
      <w:r>
        <w:rPr>
          <w:rFonts w:hint="cs"/>
          <w:rtl/>
        </w:rPr>
        <w:t xml:space="preserve">ע, כולכם ברוכים </w:t>
      </w:r>
      <w:r>
        <w:rPr>
          <w:rtl/>
        </w:rPr>
        <w:t>–</w:t>
      </w:r>
      <w:r>
        <w:rPr>
          <w:rFonts w:hint="cs"/>
          <w:rtl/>
        </w:rPr>
        <w:t xml:space="preserve"> </w:t>
      </w:r>
      <w:bookmarkStart w:id="19876" w:name="_ETM_Q316_589949"/>
      <w:bookmarkEnd w:id="19876"/>
      <w:r>
        <w:rPr>
          <w:rFonts w:hint="cs"/>
          <w:rtl/>
        </w:rPr>
        <w:t xml:space="preserve">גם המתיישבים וגם אתם, המייצגים, וכל עם ישראל. </w:t>
      </w:r>
    </w:p>
    <w:p w:rsidR="001D56EE" w:rsidRDefault="001D56EE" w:rsidP="003B3E02">
      <w:pPr>
        <w:rPr>
          <w:rtl/>
        </w:rPr>
      </w:pPr>
      <w:bookmarkStart w:id="19877" w:name="_ETM_Q316_593433"/>
      <w:bookmarkStart w:id="19878" w:name="_ETM_Q316_593478"/>
      <w:bookmarkEnd w:id="19877"/>
      <w:bookmarkEnd w:id="19878"/>
    </w:p>
    <w:p w:rsidR="001D56EE" w:rsidRDefault="001D56EE" w:rsidP="009108B2">
      <w:pPr>
        <w:rPr>
          <w:rtl/>
        </w:rPr>
      </w:pPr>
      <w:bookmarkStart w:id="19879" w:name="_ETM_Q316_593569"/>
      <w:bookmarkStart w:id="19880" w:name="_ETM_Q316_593607"/>
      <w:bookmarkEnd w:id="19879"/>
      <w:bookmarkEnd w:id="19880"/>
      <w:r>
        <w:rPr>
          <w:rFonts w:hint="cs"/>
          <w:rtl/>
        </w:rPr>
        <w:t>אני</w:t>
      </w:r>
      <w:bookmarkStart w:id="19881" w:name="_ETM_Q316_594114"/>
      <w:bookmarkEnd w:id="19881"/>
      <w:r>
        <w:rPr>
          <w:rFonts w:hint="cs"/>
          <w:rtl/>
        </w:rPr>
        <w:t xml:space="preserve"> אגע גם בזה ובעוד דבר מסוים. קודם כול, ראש הממשלה הראשון דוד בן-גוריון אמר שיש לעם ישראל קושאן</w:t>
      </w:r>
      <w:r w:rsidR="009108B2">
        <w:rPr>
          <w:rFonts w:hint="cs"/>
          <w:rtl/>
        </w:rPr>
        <w:t>.</w:t>
      </w:r>
      <w:bookmarkStart w:id="19882" w:name="_ETM_Q316_598808"/>
      <w:bookmarkEnd w:id="19882"/>
      <w:r>
        <w:rPr>
          <w:rFonts w:hint="cs"/>
          <w:rtl/>
        </w:rPr>
        <w:t xml:space="preserve"> הקושאן שלו הוא התנ"ך. בתנ"ך יש גם את יישובה של ארץ ישראל ויש את המצוות של ארץ ישראל, את כלל </w:t>
      </w:r>
      <w:bookmarkStart w:id="19883" w:name="_ETM_Q316_606628"/>
      <w:bookmarkEnd w:id="19883"/>
      <w:r>
        <w:rPr>
          <w:rFonts w:hint="cs"/>
          <w:rtl/>
        </w:rPr>
        <w:t xml:space="preserve">המצוות ואת עשרת הדיברות. אז כמו שאנחנו מקבלים את דבריו שהקושאן הוא </w:t>
      </w:r>
      <w:bookmarkStart w:id="19884" w:name="_ETM_Q316_617465"/>
      <w:bookmarkEnd w:id="19884"/>
      <w:r>
        <w:rPr>
          <w:rFonts w:hint="cs"/>
          <w:rtl/>
        </w:rPr>
        <w:t>התנ"ך –</w:t>
      </w:r>
      <w:r w:rsidR="009108B2">
        <w:rPr>
          <w:rFonts w:hint="cs"/>
          <w:rtl/>
        </w:rPr>
        <w:t xml:space="preserve"> </w:t>
      </w:r>
      <w:r>
        <w:rPr>
          <w:rFonts w:hint="cs"/>
          <w:rtl/>
        </w:rPr>
        <w:t xml:space="preserve">בתנ"ך יש </w:t>
      </w:r>
      <w:r w:rsidR="009108B2">
        <w:rPr>
          <w:rFonts w:hint="cs"/>
          <w:rtl/>
        </w:rPr>
        <w:t xml:space="preserve">גם </w:t>
      </w:r>
      <w:r>
        <w:rPr>
          <w:rFonts w:hint="cs"/>
          <w:rtl/>
        </w:rPr>
        <w:t>את לימוד התורה, ערך לימוד התורה</w:t>
      </w:r>
      <w:r w:rsidR="009108B2">
        <w:rPr>
          <w:rFonts w:hint="cs"/>
          <w:rtl/>
        </w:rPr>
        <w:t>;</w:t>
      </w:r>
      <w:r>
        <w:rPr>
          <w:rFonts w:hint="cs"/>
          <w:rtl/>
        </w:rPr>
        <w:t xml:space="preserve"> </w:t>
      </w:r>
      <w:bookmarkStart w:id="19885" w:name="_ETM_Q316_624632"/>
      <w:bookmarkEnd w:id="19885"/>
      <w:r>
        <w:rPr>
          <w:rFonts w:hint="cs"/>
          <w:rtl/>
        </w:rPr>
        <w:t xml:space="preserve">גם זה חשוב לא פחות מיישוב ארץ ישראל. </w:t>
      </w:r>
    </w:p>
    <w:p w:rsidR="001D56EE" w:rsidRDefault="001D56EE" w:rsidP="003B3E02">
      <w:pPr>
        <w:rPr>
          <w:rtl/>
        </w:rPr>
      </w:pPr>
    </w:p>
    <w:p w:rsidR="001D56EE" w:rsidRDefault="001D56EE" w:rsidP="009108B2">
      <w:pPr>
        <w:rPr>
          <w:rtl/>
        </w:rPr>
      </w:pPr>
      <w:r>
        <w:rPr>
          <w:rFonts w:hint="cs"/>
          <w:rtl/>
        </w:rPr>
        <w:t>לכן, כשאנחנו מדברים גם על ריבונות, גם על יישוב ארץ ישראל, בל נשכח את התורה הקדושה, את בני התורה. בזה אנחנו צריכים להתגאות</w:t>
      </w:r>
      <w:r w:rsidR="009108B2">
        <w:rPr>
          <w:rFonts w:hint="cs"/>
          <w:rtl/>
        </w:rPr>
        <w:t>.</w:t>
      </w:r>
      <w:r>
        <w:rPr>
          <w:rFonts w:hint="cs"/>
          <w:rtl/>
        </w:rPr>
        <w:t xml:space="preserve"> </w:t>
      </w:r>
      <w:bookmarkStart w:id="19886" w:name="_ETM_Q316_639281"/>
      <w:bookmarkEnd w:id="19886"/>
      <w:r>
        <w:rPr>
          <w:rFonts w:hint="cs"/>
          <w:rtl/>
        </w:rPr>
        <w:t>זאת גאוותו של העם היהודי, ששנים רבות עומד איתן מול כל הצרות, ודווקא בגלל לומדי התורה</w:t>
      </w:r>
      <w:r w:rsidR="009108B2">
        <w:rPr>
          <w:rFonts w:hint="cs"/>
          <w:rtl/>
        </w:rPr>
        <w:t>,</w:t>
      </w:r>
      <w:r>
        <w:rPr>
          <w:rFonts w:hint="cs"/>
          <w:rtl/>
        </w:rPr>
        <w:t xml:space="preserve"> היהדות מעולם לא נכחדה</w:t>
      </w:r>
      <w:r w:rsidR="009108B2">
        <w:rPr>
          <w:rFonts w:hint="cs"/>
          <w:rtl/>
        </w:rPr>
        <w:t>.</w:t>
      </w:r>
      <w:r>
        <w:rPr>
          <w:rFonts w:hint="cs"/>
          <w:rtl/>
        </w:rPr>
        <w:t xml:space="preserve"> כמה שניסו למחוק אותנו</w:t>
      </w:r>
      <w:r w:rsidR="009108B2">
        <w:rPr>
          <w:rFonts w:hint="cs"/>
          <w:rtl/>
        </w:rPr>
        <w:t>,</w:t>
      </w:r>
      <w:r>
        <w:rPr>
          <w:rFonts w:hint="cs"/>
          <w:rtl/>
        </w:rPr>
        <w:t xml:space="preserve"> </w:t>
      </w:r>
      <w:bookmarkStart w:id="19887" w:name="_ETM_Q316_655955"/>
      <w:bookmarkEnd w:id="19887"/>
      <w:r>
        <w:rPr>
          <w:rFonts w:hint="cs"/>
          <w:rtl/>
        </w:rPr>
        <w:t xml:space="preserve">מעולם לא הצליחו, ובעזרת השם לא יצליחו. </w:t>
      </w:r>
    </w:p>
    <w:p w:rsidR="001D56EE" w:rsidRDefault="001D56EE" w:rsidP="003B3E02">
      <w:pPr>
        <w:rPr>
          <w:rtl/>
        </w:rPr>
      </w:pPr>
    </w:p>
    <w:p w:rsidR="001D56EE" w:rsidRDefault="001D56EE" w:rsidP="009108B2">
      <w:pPr>
        <w:rPr>
          <w:rtl/>
        </w:rPr>
      </w:pPr>
      <w:r>
        <w:rPr>
          <w:rFonts w:hint="cs"/>
          <w:rtl/>
        </w:rPr>
        <w:t xml:space="preserve">עליתי לפה </w:t>
      </w:r>
      <w:bookmarkStart w:id="19888" w:name="_ETM_Q316_660313"/>
      <w:bookmarkEnd w:id="19888"/>
      <w:r>
        <w:rPr>
          <w:rFonts w:hint="cs"/>
          <w:rtl/>
        </w:rPr>
        <w:t xml:space="preserve">גם להגיד תודה רבה להרבה מעובדי הכנסת. אני לא יודע </w:t>
      </w:r>
      <w:bookmarkStart w:id="19889" w:name="_ETM_Q316_664716"/>
      <w:bookmarkEnd w:id="19889"/>
      <w:r>
        <w:rPr>
          <w:rFonts w:hint="cs"/>
          <w:rtl/>
        </w:rPr>
        <w:t xml:space="preserve">אם יצא לי עוד פעם, עד שאנחנו יוצאים לפגרה, </w:t>
      </w:r>
      <w:bookmarkStart w:id="19890" w:name="_ETM_Q316_669000"/>
      <w:bookmarkEnd w:id="19890"/>
      <w:r>
        <w:rPr>
          <w:rFonts w:hint="cs"/>
          <w:rtl/>
        </w:rPr>
        <w:t>לעלות ולהגיד פה. עברנו כנס מאוד ארוך יחסית</w:t>
      </w:r>
      <w:r w:rsidR="009108B2">
        <w:rPr>
          <w:rFonts w:hint="cs"/>
          <w:rtl/>
        </w:rPr>
        <w:t>,</w:t>
      </w:r>
      <w:r>
        <w:rPr>
          <w:rFonts w:hint="cs"/>
          <w:rtl/>
        </w:rPr>
        <w:t xml:space="preserve"> עם כל מה שעבר בו, וצריך להגיד תודה רבה. </w:t>
      </w:r>
      <w:bookmarkStart w:id="19891" w:name="_ETM_Q316_675420"/>
      <w:bookmarkEnd w:id="19891"/>
      <w:r>
        <w:rPr>
          <w:rFonts w:hint="cs"/>
          <w:rtl/>
        </w:rPr>
        <w:t xml:space="preserve">תודה רבה לעובדי הכנסת: עובדי הכנסת הסדרנים, עובדי הכנסת </w:t>
      </w:r>
      <w:bookmarkStart w:id="19892" w:name="_ETM_Q316_680979"/>
      <w:bookmarkEnd w:id="19892"/>
      <w:r>
        <w:rPr>
          <w:rFonts w:hint="cs"/>
          <w:rtl/>
        </w:rPr>
        <w:t>מהמשמר ומהמטבח, מהאחזקה, מפינת הקפה שמכינים לנו פה, מהמזכירות, מהייעוץ המשפטי, מהוועדות, מנהלי הוועדות. יש</w:t>
      </w:r>
      <w:bookmarkStart w:id="19893" w:name="_ETM_Q316_693534"/>
      <w:bookmarkEnd w:id="19893"/>
      <w:r>
        <w:rPr>
          <w:rFonts w:hint="cs"/>
          <w:rtl/>
        </w:rPr>
        <w:t xml:space="preserve"> פה אנשים שעבדו בהרמוניה אחת, כולם יחד, כדי שכולנו נוכל לשבת בצורה נעימה, ממוזגת. אם הצורה </w:t>
      </w:r>
      <w:bookmarkStart w:id="19894" w:name="_ETM_Q316_700560"/>
      <w:bookmarkEnd w:id="19894"/>
      <w:r>
        <w:rPr>
          <w:rFonts w:hint="cs"/>
          <w:rtl/>
        </w:rPr>
        <w:t>לא הייתה נעימה זו אשמתנו, זו לא אשמתם</w:t>
      </w:r>
      <w:r w:rsidR="009108B2">
        <w:rPr>
          <w:rFonts w:hint="cs"/>
          <w:rtl/>
        </w:rPr>
        <w:t>.</w:t>
      </w:r>
      <w:r>
        <w:rPr>
          <w:rFonts w:hint="cs"/>
          <w:rtl/>
        </w:rPr>
        <w:t xml:space="preserve"> אנחנו גרמנו את זה</w:t>
      </w:r>
      <w:r w:rsidR="009108B2">
        <w:rPr>
          <w:rFonts w:hint="cs"/>
          <w:rtl/>
        </w:rPr>
        <w:t>.</w:t>
      </w:r>
      <w:r>
        <w:rPr>
          <w:rFonts w:hint="cs"/>
          <w:rtl/>
        </w:rPr>
        <w:t xml:space="preserve"> לאנשי הפרוטוקולים, שלפעמים לא שמים לב</w:t>
      </w:r>
      <w:bookmarkStart w:id="19895" w:name="_ETM_Q316_711623"/>
      <w:bookmarkEnd w:id="19895"/>
      <w:r>
        <w:rPr>
          <w:rFonts w:hint="cs"/>
          <w:rtl/>
        </w:rPr>
        <w:t xml:space="preserve">, אבל אלה האנשים השקטים שכל היום כותבים וכותבים למעננו ומקליטים – אז להגיד גם להם תודה רבה. </w:t>
      </w:r>
      <w:bookmarkStart w:id="19896" w:name="_ETM_Q316_720449"/>
      <w:bookmarkEnd w:id="19896"/>
      <w:r>
        <w:rPr>
          <w:rFonts w:hint="cs"/>
          <w:rtl/>
        </w:rPr>
        <w:t>תודה רבה לכל העוסקים</w:t>
      </w:r>
      <w:r w:rsidR="009108B2">
        <w:rPr>
          <w:rFonts w:hint="cs"/>
          <w:rtl/>
        </w:rPr>
        <w:t>.</w:t>
      </w:r>
      <w:r>
        <w:rPr>
          <w:rFonts w:hint="cs"/>
          <w:rtl/>
        </w:rPr>
        <w:t xml:space="preserve"> </w:t>
      </w:r>
      <w:bookmarkStart w:id="19897" w:name="_ETM_Q316_721973"/>
      <w:bookmarkEnd w:id="19897"/>
      <w:r>
        <w:rPr>
          <w:rFonts w:hint="cs"/>
          <w:rtl/>
        </w:rPr>
        <w:t>אולי שכחתי מישהו, אבל צריך להגיד לכולם תודה</w:t>
      </w:r>
      <w:r w:rsidR="009108B2">
        <w:rPr>
          <w:rFonts w:hint="cs"/>
          <w:rtl/>
        </w:rPr>
        <w:t>,</w:t>
      </w:r>
      <w:r>
        <w:rPr>
          <w:rFonts w:hint="cs"/>
          <w:rtl/>
        </w:rPr>
        <w:t xml:space="preserve"> כי </w:t>
      </w:r>
      <w:bookmarkStart w:id="19898" w:name="_ETM_Q316_725774"/>
      <w:bookmarkEnd w:id="19898"/>
      <w:r>
        <w:rPr>
          <w:rFonts w:hint="cs"/>
          <w:rtl/>
        </w:rPr>
        <w:t>אתם פה בשבילנו, אנחנו יודעים את זה</w:t>
      </w:r>
      <w:bookmarkStart w:id="19899" w:name="_ETM_Q316_720501"/>
      <w:bookmarkStart w:id="19900" w:name="_ETM_Q316_720636"/>
      <w:bookmarkStart w:id="19901" w:name="_ETM_Q316_720690"/>
      <w:bookmarkEnd w:id="19899"/>
      <w:bookmarkEnd w:id="19900"/>
      <w:bookmarkEnd w:id="19901"/>
      <w:r>
        <w:rPr>
          <w:rFonts w:hint="cs"/>
          <w:rtl/>
        </w:rPr>
        <w:t xml:space="preserve">, ואנחנו בשביל עם ישראל. ערוץ הכנסת </w:t>
      </w:r>
      <w:r>
        <w:rPr>
          <w:rtl/>
        </w:rPr>
        <w:t>–</w:t>
      </w:r>
      <w:r>
        <w:rPr>
          <w:rFonts w:hint="cs"/>
          <w:rtl/>
        </w:rPr>
        <w:t xml:space="preserve"> באמת, אני אחד החסידים שלו. אני חושב שהוא עושה עבודה </w:t>
      </w:r>
      <w:bookmarkStart w:id="19902" w:name="_ETM_Q316_735484"/>
      <w:bookmarkEnd w:id="19902"/>
      <w:r>
        <w:rPr>
          <w:rFonts w:hint="cs"/>
          <w:rtl/>
        </w:rPr>
        <w:t xml:space="preserve">טובה, אז להגיד לו גם תודה רבה </w:t>
      </w:r>
      <w:r w:rsidR="009108B2">
        <w:rPr>
          <w:rFonts w:hint="eastAsia"/>
          <w:rtl/>
        </w:rPr>
        <w:t xml:space="preserve">– </w:t>
      </w:r>
      <w:r>
        <w:rPr>
          <w:rFonts w:hint="cs"/>
          <w:rtl/>
        </w:rPr>
        <w:t xml:space="preserve">למנכ"ל ולכל הצוות התפעולי, לחשבות. </w:t>
      </w:r>
      <w:bookmarkStart w:id="19903" w:name="_ETM_Q316_741168"/>
      <w:bookmarkEnd w:id="19903"/>
    </w:p>
    <w:p w:rsidR="001D56EE" w:rsidRDefault="001D56EE" w:rsidP="003B3E02">
      <w:pPr>
        <w:rPr>
          <w:rtl/>
        </w:rPr>
      </w:pPr>
      <w:bookmarkStart w:id="19904" w:name="_ETM_Q316_741218"/>
      <w:bookmarkEnd w:id="19904"/>
    </w:p>
    <w:p w:rsidR="001D56EE" w:rsidRDefault="001D56EE" w:rsidP="009108B2">
      <w:pPr>
        <w:rPr>
          <w:rtl/>
        </w:rPr>
      </w:pPr>
      <w:bookmarkStart w:id="19905" w:name="_ETM_Q316_741346"/>
      <w:bookmarkStart w:id="19906" w:name="_ETM_Q316_741386"/>
      <w:bookmarkEnd w:id="19905"/>
      <w:bookmarkEnd w:id="19906"/>
      <w:r>
        <w:rPr>
          <w:rFonts w:hint="cs"/>
          <w:rtl/>
        </w:rPr>
        <w:t xml:space="preserve">רגע אחד לפני אני רוצה להגיד שאנחנו אולי יוצאים לפגרה היום, ביום ראשון או ביום שני –לא יצאנו לפגרה, כי </w:t>
      </w:r>
      <w:bookmarkStart w:id="19907" w:name="_ETM_Q316_749553"/>
      <w:bookmarkEnd w:id="19907"/>
      <w:r>
        <w:rPr>
          <w:rFonts w:hint="cs"/>
          <w:rtl/>
        </w:rPr>
        <w:t>אני חושב ששליח ציבור צריך להמשיך לעבוד גם בפגרה. אבל יש 50 חטופים שעדיין נמצאים בעזה</w:t>
      </w:r>
      <w:r w:rsidR="009108B2">
        <w:rPr>
          <w:rFonts w:hint="cs"/>
          <w:rtl/>
        </w:rPr>
        <w:t>,</w:t>
      </w:r>
      <w:r>
        <w:rPr>
          <w:rFonts w:hint="cs"/>
          <w:rtl/>
        </w:rPr>
        <w:t xml:space="preserve"> במנהרות החמאס.</w:t>
      </w:r>
      <w:bookmarkStart w:id="19908" w:name="_ETM_Q316_759805"/>
      <w:bookmarkEnd w:id="19908"/>
      <w:r>
        <w:rPr>
          <w:rFonts w:hint="cs"/>
          <w:rtl/>
        </w:rPr>
        <w:t xml:space="preserve"> אל לנו לשכוח אותם אף לרגע אחד; להיות איתם. זה הזמן להגיד לכולם </w:t>
      </w:r>
      <w:r w:rsidR="009108B2">
        <w:rPr>
          <w:rFonts w:hint="cs"/>
          <w:rtl/>
        </w:rPr>
        <w:t>ש</w:t>
      </w:r>
      <w:r>
        <w:rPr>
          <w:rFonts w:hint="cs"/>
          <w:rtl/>
        </w:rPr>
        <w:t xml:space="preserve">גם בזמן הזה שיוצאים לפגרה, מי שלא </w:t>
      </w:r>
      <w:bookmarkStart w:id="19909" w:name="_ETM_Q316_765914"/>
      <w:bookmarkEnd w:id="19909"/>
      <w:r>
        <w:rPr>
          <w:rFonts w:hint="cs"/>
          <w:rtl/>
        </w:rPr>
        <w:t>היה לו זמן להגיע לניר עוז, שייקח גם את הילדים הבוגרים שלו, שילכו לראות מה זה, מה המקומות האלה, ומה אותם אלה עוללו לנו</w:t>
      </w:r>
      <w:r w:rsidR="009108B2">
        <w:rPr>
          <w:rFonts w:hint="cs"/>
          <w:rtl/>
        </w:rPr>
        <w:t>.</w:t>
      </w:r>
    </w:p>
    <w:p w:rsidR="001D56EE" w:rsidRDefault="001D56EE" w:rsidP="003B3E02">
      <w:pPr>
        <w:ind w:firstLine="0"/>
        <w:rPr>
          <w:rtl/>
        </w:rPr>
      </w:pPr>
    </w:p>
    <w:p w:rsidR="001D56EE" w:rsidRDefault="001D56EE" w:rsidP="003B3E02">
      <w:pPr>
        <w:pStyle w:val="af6"/>
        <w:keepNext/>
        <w:rPr>
          <w:rtl/>
        </w:rPr>
      </w:pPr>
      <w:r w:rsidRPr="007507FA">
        <w:rPr>
          <w:rStyle w:val="TagStyle"/>
          <w:rtl/>
        </w:rPr>
        <w:t xml:space="preserve"> &lt;&lt; יור &gt;&gt;</w:t>
      </w:r>
      <w:r w:rsidRPr="00893F20">
        <w:rPr>
          <w:rStyle w:val="TagStyle"/>
          <w:rtl/>
        </w:rPr>
        <w:t xml:space="preserve"> </w:t>
      </w:r>
      <w:r>
        <w:rPr>
          <w:rtl/>
        </w:rPr>
        <w:t>היו"ר משה סולומון:</w:t>
      </w:r>
      <w:r w:rsidRPr="00893F20">
        <w:rPr>
          <w:rStyle w:val="TagStyle"/>
          <w:rtl/>
        </w:rPr>
        <w:t xml:space="preserve"> </w:t>
      </w:r>
      <w:r w:rsidRPr="007507FA">
        <w:rPr>
          <w:rStyle w:val="TagStyle"/>
          <w:rtl/>
        </w:rPr>
        <w:t>&lt;&lt; יור &gt;&gt;</w:t>
      </w:r>
      <w:r>
        <w:rPr>
          <w:rtl/>
        </w:rPr>
        <w:t xml:space="preserve">   </w:t>
      </w:r>
    </w:p>
    <w:p w:rsidR="001D56EE" w:rsidRDefault="001D56EE" w:rsidP="008F2C55">
      <w:pPr>
        <w:rPr>
          <w:rtl/>
        </w:rPr>
      </w:pPr>
    </w:p>
    <w:p w:rsidR="001D56EE" w:rsidRDefault="001D56EE" w:rsidP="003B3E02">
      <w:pPr>
        <w:rPr>
          <w:rtl/>
        </w:rPr>
      </w:pPr>
      <w:r>
        <w:rPr>
          <w:rFonts w:hint="cs"/>
          <w:rtl/>
        </w:rPr>
        <w:t xml:space="preserve">תודה. </w:t>
      </w:r>
    </w:p>
    <w:p w:rsidR="001D56EE" w:rsidRDefault="001D56EE" w:rsidP="003B3E02">
      <w:pPr>
        <w:rPr>
          <w:rtl/>
        </w:rPr>
      </w:pPr>
    </w:p>
    <w:p w:rsidR="001D56EE" w:rsidRDefault="001D56EE" w:rsidP="003B3E02">
      <w:pPr>
        <w:pStyle w:val="-"/>
        <w:keepNext/>
        <w:rPr>
          <w:rtl/>
        </w:rPr>
      </w:pPr>
      <w:r w:rsidRPr="007507FA">
        <w:rPr>
          <w:rStyle w:val="TagStyle"/>
          <w:rtl/>
        </w:rPr>
        <w:t xml:space="preserve"> &lt;&lt; דובר_המשך &gt;&gt;</w:t>
      </w:r>
      <w:r w:rsidRPr="00893F20">
        <w:rPr>
          <w:rStyle w:val="TagStyle"/>
          <w:rtl/>
        </w:rPr>
        <w:t xml:space="preserve"> </w:t>
      </w:r>
      <w:r>
        <w:rPr>
          <w:rtl/>
        </w:rPr>
        <w:t>ינון אזולאי (ש"ס):</w:t>
      </w:r>
      <w:r w:rsidRPr="00893F20">
        <w:rPr>
          <w:rStyle w:val="TagStyle"/>
          <w:rtl/>
        </w:rPr>
        <w:t xml:space="preserve"> </w:t>
      </w:r>
      <w:r w:rsidRPr="007507FA">
        <w:rPr>
          <w:rStyle w:val="TagStyle"/>
          <w:rtl/>
        </w:rPr>
        <w:t>&lt;&lt; דובר_המשך &gt;&gt;</w:t>
      </w:r>
      <w:r>
        <w:rPr>
          <w:rtl/>
        </w:rPr>
        <w:t xml:space="preserve">   </w:t>
      </w:r>
    </w:p>
    <w:p w:rsidR="001D56EE" w:rsidRDefault="001D56EE" w:rsidP="003B3E02">
      <w:pPr>
        <w:rPr>
          <w:rtl/>
        </w:rPr>
      </w:pPr>
    </w:p>
    <w:p w:rsidR="001D56EE" w:rsidRDefault="001D56EE" w:rsidP="009108B2">
      <w:pPr>
        <w:rPr>
          <w:rtl/>
        </w:rPr>
      </w:pPr>
      <w:r>
        <w:rPr>
          <w:rFonts w:hint="cs"/>
          <w:rtl/>
        </w:rPr>
        <w:t>אבל אנחנו נמשיך ונעשה הכול כדי לנצח אותם. נבר</w:t>
      </w:r>
      <w:bookmarkStart w:id="19910" w:name="_ETM_Q316_779796"/>
      <w:bookmarkEnd w:id="19910"/>
      <w:r>
        <w:rPr>
          <w:rFonts w:hint="cs"/>
          <w:rtl/>
        </w:rPr>
        <w:t>ך את חיילינו שהקדוש ברוך הוא ישמור אותם וישובו בריאים ושלמים, ובעזרת השם בימים אלה שחרב בית המקדש, כולנו נרבה באהבת חינם לבניית בית המקדש</w:t>
      </w:r>
      <w:bookmarkStart w:id="19911" w:name="_ETM_Q316_787830"/>
      <w:bookmarkEnd w:id="19911"/>
      <w:r w:rsidR="009108B2">
        <w:rPr>
          <w:rFonts w:hint="cs"/>
          <w:rtl/>
        </w:rPr>
        <w:t>.</w:t>
      </w:r>
      <w:r>
        <w:rPr>
          <w:rFonts w:hint="cs"/>
          <w:rtl/>
        </w:rPr>
        <w:t xml:space="preserve"> אהבת חינם תביא את הגאולה, בעזרת השם. תודה. </w:t>
      </w:r>
    </w:p>
    <w:p w:rsidR="001D56EE" w:rsidRDefault="001D56EE" w:rsidP="003B3E02">
      <w:pPr>
        <w:rPr>
          <w:rtl/>
        </w:rPr>
      </w:pPr>
    </w:p>
    <w:p w:rsidR="001D56EE" w:rsidRDefault="001D56EE" w:rsidP="003B3E02">
      <w:pPr>
        <w:pStyle w:val="af6"/>
        <w:keepNext/>
        <w:rPr>
          <w:rtl/>
        </w:rPr>
      </w:pPr>
      <w:r w:rsidRPr="007507FA">
        <w:rPr>
          <w:rStyle w:val="TagStyle"/>
          <w:rtl/>
        </w:rPr>
        <w:t xml:space="preserve"> &lt;&lt; יור &gt;&gt;</w:t>
      </w:r>
      <w:r w:rsidRPr="006B7C33">
        <w:rPr>
          <w:rStyle w:val="TagStyle"/>
          <w:rtl/>
        </w:rPr>
        <w:t xml:space="preserve"> </w:t>
      </w:r>
      <w:r>
        <w:rPr>
          <w:rtl/>
        </w:rPr>
        <w:t>היו"ר משה סולומון:</w:t>
      </w:r>
      <w:r w:rsidRPr="006B7C33">
        <w:rPr>
          <w:rStyle w:val="TagStyle"/>
          <w:rtl/>
        </w:rPr>
        <w:t xml:space="preserve"> </w:t>
      </w:r>
      <w:r w:rsidRPr="007507FA">
        <w:rPr>
          <w:rStyle w:val="TagStyle"/>
          <w:rtl/>
        </w:rPr>
        <w:t>&lt;&lt; יור &gt;&gt;</w:t>
      </w:r>
      <w:r>
        <w:rPr>
          <w:rtl/>
        </w:rPr>
        <w:t xml:space="preserve">   </w:t>
      </w:r>
    </w:p>
    <w:p w:rsidR="001D56EE" w:rsidRDefault="001D56EE" w:rsidP="008F2C55">
      <w:pPr>
        <w:rPr>
          <w:rtl/>
        </w:rPr>
      </w:pPr>
    </w:p>
    <w:p w:rsidR="001D56EE" w:rsidRDefault="001D56EE" w:rsidP="003B3E02">
      <w:pPr>
        <w:rPr>
          <w:rtl/>
        </w:rPr>
      </w:pPr>
      <w:r>
        <w:rPr>
          <w:rFonts w:hint="cs"/>
          <w:rtl/>
        </w:rPr>
        <w:t xml:space="preserve">אמן. </w:t>
      </w:r>
      <w:bookmarkStart w:id="19912" w:name="_ETM_Q316_794023"/>
      <w:bookmarkEnd w:id="19912"/>
      <w:r>
        <w:rPr>
          <w:rFonts w:hint="cs"/>
          <w:rtl/>
        </w:rPr>
        <w:t xml:space="preserve">תודה רבה. חבר הכנסת עודד פורר, בבקשה. </w:t>
      </w:r>
    </w:p>
    <w:p w:rsidR="001D56EE" w:rsidRDefault="001D56EE" w:rsidP="003B3E02">
      <w:pPr>
        <w:rPr>
          <w:rtl/>
        </w:rPr>
      </w:pPr>
    </w:p>
    <w:p w:rsidR="002C27AA" w:rsidRDefault="002C27AA" w:rsidP="003B3E02">
      <w:pPr>
        <w:pStyle w:val="a4"/>
        <w:keepNext/>
        <w:rPr>
          <w:rtl/>
        </w:rPr>
      </w:pPr>
      <w:bookmarkStart w:id="19913" w:name="ET_speaker_5520_1"/>
      <w:r w:rsidRPr="00156C0B">
        <w:rPr>
          <w:rStyle w:val="TagStyle"/>
          <w:rtl/>
        </w:rPr>
        <w:t xml:space="preserve">&lt;&lt; דובר &gt;&gt; </w:t>
      </w:r>
      <w:bookmarkStart w:id="19914" w:name="_Toc204198257"/>
      <w:bookmarkStart w:id="19915" w:name="_Toc204198729"/>
      <w:r>
        <w:rPr>
          <w:rtl/>
        </w:rPr>
        <w:t>עודד פורר (ישראל ביתנו):</w:t>
      </w:r>
      <w:bookmarkEnd w:id="19914"/>
      <w:bookmarkEnd w:id="19915"/>
      <w:r w:rsidRPr="00156C0B">
        <w:rPr>
          <w:rStyle w:val="TagStyle"/>
          <w:rtl/>
        </w:rPr>
        <w:t xml:space="preserve"> &lt;&lt; דובר &gt;&gt;</w:t>
      </w:r>
      <w:r>
        <w:rPr>
          <w:rtl/>
        </w:rPr>
        <w:t xml:space="preserve">   </w:t>
      </w:r>
      <w:bookmarkEnd w:id="19913"/>
    </w:p>
    <w:p w:rsidR="002C27AA" w:rsidRDefault="002C27AA" w:rsidP="008F2C55">
      <w:pPr>
        <w:rPr>
          <w:rtl/>
          <w:lang w:eastAsia="he-IL"/>
        </w:rPr>
      </w:pPr>
    </w:p>
    <w:p w:rsidR="002C27AA" w:rsidRDefault="002C27AA" w:rsidP="009108B2">
      <w:pPr>
        <w:rPr>
          <w:rtl/>
        </w:rPr>
      </w:pPr>
      <w:bookmarkStart w:id="19916" w:name="_ETM_Q317_162787"/>
      <w:bookmarkStart w:id="19917" w:name="_ETM_Q317_162856"/>
      <w:bookmarkStart w:id="19918" w:name="_ETM_Q317_212272"/>
      <w:bookmarkEnd w:id="19916"/>
      <w:bookmarkEnd w:id="19917"/>
      <w:bookmarkEnd w:id="19918"/>
      <w:r>
        <w:rPr>
          <w:rFonts w:hint="cs"/>
          <w:rtl/>
          <w:lang w:eastAsia="he-IL"/>
        </w:rPr>
        <w:t>א</w:t>
      </w:r>
      <w:bookmarkStart w:id="19919" w:name="_ETM_Q317_216543"/>
      <w:bookmarkEnd w:id="19919"/>
      <w:r>
        <w:rPr>
          <w:rtl/>
        </w:rPr>
        <w:t xml:space="preserve">דוני </w:t>
      </w:r>
      <w:bookmarkStart w:id="19920" w:name="_ETM_Q317_213020"/>
      <w:bookmarkEnd w:id="19920"/>
      <w:r>
        <w:rPr>
          <w:rtl/>
        </w:rPr>
        <w:t>היושב-ראש</w:t>
      </w:r>
      <w:r>
        <w:rPr>
          <w:rFonts w:hint="cs"/>
          <w:rtl/>
        </w:rPr>
        <w:t>,</w:t>
      </w:r>
      <w:r>
        <w:rPr>
          <w:rtl/>
        </w:rPr>
        <w:t xml:space="preserve"> </w:t>
      </w:r>
      <w:bookmarkStart w:id="19921" w:name="_ETM_Q317_214280"/>
      <w:bookmarkEnd w:id="19921"/>
      <w:r>
        <w:rPr>
          <w:rtl/>
        </w:rPr>
        <w:t xml:space="preserve">רבותיי </w:t>
      </w:r>
      <w:bookmarkStart w:id="19922" w:name="_ETM_Q317_214670"/>
      <w:bookmarkEnd w:id="19922"/>
      <w:r>
        <w:rPr>
          <w:rtl/>
        </w:rPr>
        <w:t>הש</w:t>
      </w:r>
      <w:bookmarkStart w:id="19923" w:name="_ETM_Q317_215043"/>
      <w:bookmarkEnd w:id="19923"/>
      <w:r>
        <w:rPr>
          <w:rtl/>
        </w:rPr>
        <w:t>רים</w:t>
      </w:r>
      <w:r>
        <w:rPr>
          <w:rFonts w:hint="cs"/>
          <w:rtl/>
        </w:rPr>
        <w:t>,</w:t>
      </w:r>
      <w:r>
        <w:rPr>
          <w:rtl/>
        </w:rPr>
        <w:t xml:space="preserve"> </w:t>
      </w:r>
      <w:bookmarkStart w:id="19924" w:name="_ETM_Q317_216900"/>
      <w:bookmarkEnd w:id="19924"/>
      <w:r>
        <w:rPr>
          <w:rFonts w:hint="cs"/>
          <w:rtl/>
        </w:rPr>
        <w:t>"</w:t>
      </w:r>
      <w:r>
        <w:rPr>
          <w:rtl/>
        </w:rPr>
        <w:t xml:space="preserve">בארץ </w:t>
      </w:r>
      <w:bookmarkStart w:id="19925" w:name="_ETM_Q317_217590"/>
      <w:bookmarkEnd w:id="19925"/>
      <w:r>
        <w:rPr>
          <w:rtl/>
        </w:rPr>
        <w:t xml:space="preserve">ישראל </w:t>
      </w:r>
      <w:bookmarkStart w:id="19926" w:name="_ETM_Q317_218659"/>
      <w:bookmarkEnd w:id="19926"/>
      <w:r>
        <w:rPr>
          <w:rFonts w:hint="cs"/>
          <w:rtl/>
        </w:rPr>
        <w:t>ק</w:t>
      </w:r>
      <w:r>
        <w:rPr>
          <w:rtl/>
        </w:rPr>
        <w:t xml:space="preserve">ם </w:t>
      </w:r>
      <w:bookmarkStart w:id="19927" w:name="_ETM_Q317_218960"/>
      <w:bookmarkEnd w:id="19927"/>
      <w:r>
        <w:rPr>
          <w:rtl/>
        </w:rPr>
        <w:t xml:space="preserve">העם </w:t>
      </w:r>
      <w:bookmarkStart w:id="19928" w:name="_ETM_Q317_219199"/>
      <w:bookmarkEnd w:id="19928"/>
      <w:r>
        <w:rPr>
          <w:rtl/>
        </w:rPr>
        <w:t>היהו</w:t>
      </w:r>
      <w:bookmarkStart w:id="19929" w:name="_ETM_Q317_217343"/>
      <w:bookmarkEnd w:id="19929"/>
      <w:r>
        <w:rPr>
          <w:rtl/>
        </w:rPr>
        <w:t>די</w:t>
      </w:r>
      <w:r>
        <w:rPr>
          <w:rFonts w:hint="cs"/>
          <w:rtl/>
        </w:rPr>
        <w:t>,</w:t>
      </w:r>
      <w:r>
        <w:rPr>
          <w:rtl/>
        </w:rPr>
        <w:t xml:space="preserve"> </w:t>
      </w:r>
      <w:bookmarkStart w:id="19930" w:name="_ETM_Q317_220280"/>
      <w:bookmarkEnd w:id="19930"/>
      <w:r>
        <w:rPr>
          <w:rtl/>
        </w:rPr>
        <w:t xml:space="preserve">בה </w:t>
      </w:r>
      <w:bookmarkStart w:id="19931" w:name="_ETM_Q317_220460"/>
      <w:bookmarkEnd w:id="19931"/>
      <w:r>
        <w:rPr>
          <w:rtl/>
        </w:rPr>
        <w:t xml:space="preserve">עוצבה </w:t>
      </w:r>
      <w:bookmarkStart w:id="19932" w:name="_ETM_Q317_220879"/>
      <w:bookmarkEnd w:id="19932"/>
      <w:r>
        <w:rPr>
          <w:rtl/>
        </w:rPr>
        <w:t xml:space="preserve">דמותו </w:t>
      </w:r>
      <w:bookmarkStart w:id="19933" w:name="_ETM_Q317_221479"/>
      <w:bookmarkEnd w:id="19933"/>
      <w:r>
        <w:rPr>
          <w:rtl/>
        </w:rPr>
        <w:t>הרוחנית</w:t>
      </w:r>
      <w:r>
        <w:rPr>
          <w:rFonts w:hint="cs"/>
          <w:rtl/>
        </w:rPr>
        <w:t>,</w:t>
      </w:r>
      <w:r>
        <w:rPr>
          <w:rtl/>
        </w:rPr>
        <w:t xml:space="preserve"> </w:t>
      </w:r>
      <w:bookmarkStart w:id="19934" w:name="_ETM_Q317_222670"/>
      <w:bookmarkEnd w:id="19934"/>
      <w:r>
        <w:rPr>
          <w:rtl/>
        </w:rPr>
        <w:t xml:space="preserve">הדתית </w:t>
      </w:r>
      <w:bookmarkStart w:id="19935" w:name="_ETM_Q317_223239"/>
      <w:bookmarkEnd w:id="19935"/>
      <w:r>
        <w:rPr>
          <w:rtl/>
        </w:rPr>
        <w:t>והמדינית</w:t>
      </w:r>
      <w:r>
        <w:rPr>
          <w:rFonts w:hint="cs"/>
          <w:rtl/>
        </w:rPr>
        <w:t>"</w:t>
      </w:r>
      <w:bookmarkStart w:id="19936" w:name="_ETM_Q317_221453"/>
      <w:bookmarkEnd w:id="19936"/>
      <w:r>
        <w:rPr>
          <w:rFonts w:hint="cs"/>
          <w:rtl/>
        </w:rPr>
        <w:t xml:space="preserve"> </w:t>
      </w:r>
      <w:r>
        <w:rPr>
          <w:rFonts w:hint="eastAsia"/>
          <w:rtl/>
        </w:rPr>
        <w:t>–</w:t>
      </w:r>
      <w:bookmarkStart w:id="19937" w:name="_ETM_Q317_222793"/>
      <w:bookmarkEnd w:id="19937"/>
      <w:r>
        <w:rPr>
          <w:rtl/>
        </w:rPr>
        <w:t xml:space="preserve"> </w:t>
      </w:r>
      <w:bookmarkStart w:id="19938" w:name="_ETM_Q317_224440"/>
      <w:bookmarkEnd w:id="19938"/>
      <w:r>
        <w:rPr>
          <w:rtl/>
        </w:rPr>
        <w:t>כ</w:t>
      </w:r>
      <w:r>
        <w:rPr>
          <w:rFonts w:hint="cs"/>
          <w:rtl/>
        </w:rPr>
        <w:t>ך</w:t>
      </w:r>
      <w:r>
        <w:rPr>
          <w:rtl/>
        </w:rPr>
        <w:t xml:space="preserve"> </w:t>
      </w:r>
      <w:bookmarkStart w:id="19939" w:name="_ETM_Q317_224739"/>
      <w:bookmarkEnd w:id="19939"/>
      <w:r>
        <w:rPr>
          <w:rtl/>
        </w:rPr>
        <w:t xml:space="preserve">אמר </w:t>
      </w:r>
      <w:bookmarkStart w:id="19940" w:name="_ETM_Q317_224949"/>
      <w:bookmarkEnd w:id="19940"/>
      <w:r>
        <w:rPr>
          <w:rtl/>
        </w:rPr>
        <w:t xml:space="preserve">דוד </w:t>
      </w:r>
      <w:bookmarkStart w:id="19941" w:name="_ETM_Q317_225219"/>
      <w:bookmarkEnd w:id="19941"/>
      <w:r>
        <w:rPr>
          <w:rtl/>
        </w:rPr>
        <w:t>בן</w:t>
      </w:r>
      <w:bookmarkStart w:id="19942" w:name="_ETM_Q317_225370"/>
      <w:bookmarkEnd w:id="19942"/>
      <w:r>
        <w:rPr>
          <w:rFonts w:hint="cs"/>
          <w:rtl/>
        </w:rPr>
        <w:t>-</w:t>
      </w:r>
      <w:r>
        <w:rPr>
          <w:rtl/>
        </w:rPr>
        <w:t xml:space="preserve">גוריון </w:t>
      </w:r>
      <w:bookmarkStart w:id="19943" w:name="_ETM_Q317_226409"/>
      <w:bookmarkEnd w:id="19943"/>
      <w:r>
        <w:rPr>
          <w:rtl/>
        </w:rPr>
        <w:t xml:space="preserve">בהכרזת </w:t>
      </w:r>
      <w:bookmarkStart w:id="19944" w:name="_ETM_Q317_227039"/>
      <w:bookmarkEnd w:id="19944"/>
      <w:r>
        <w:rPr>
          <w:rtl/>
        </w:rPr>
        <w:t>העצמאות</w:t>
      </w:r>
      <w:bookmarkStart w:id="19945" w:name="_ETM_Q317_227364"/>
      <w:bookmarkEnd w:id="19945"/>
      <w:r w:rsidR="009108B2">
        <w:rPr>
          <w:rFonts w:hint="cs"/>
          <w:rtl/>
        </w:rPr>
        <w:t>.</w:t>
      </w:r>
      <w:r>
        <w:rPr>
          <w:rtl/>
        </w:rPr>
        <w:t xml:space="preserve"> </w:t>
      </w:r>
      <w:bookmarkStart w:id="19946" w:name="_ETM_Q317_228319"/>
      <w:bookmarkEnd w:id="19946"/>
      <w:r>
        <w:rPr>
          <w:rtl/>
        </w:rPr>
        <w:t>ומה</w:t>
      </w:r>
      <w:bookmarkStart w:id="19947" w:name="_ETM_Q317_228649"/>
      <w:bookmarkStart w:id="19948" w:name="_ETM_Q317_227524"/>
      <w:bookmarkEnd w:id="19947"/>
      <w:bookmarkEnd w:id="19948"/>
      <w:r>
        <w:rPr>
          <w:rFonts w:hint="cs"/>
          <w:rtl/>
        </w:rPr>
        <w:t>י</w:t>
      </w:r>
      <w:r>
        <w:rPr>
          <w:rtl/>
        </w:rPr>
        <w:t xml:space="preserve"> </w:t>
      </w:r>
      <w:bookmarkStart w:id="19949" w:name="_ETM_Q317_228829"/>
      <w:bookmarkEnd w:id="19949"/>
      <w:r>
        <w:rPr>
          <w:rtl/>
        </w:rPr>
        <w:t xml:space="preserve">ארץ </w:t>
      </w:r>
      <w:bookmarkStart w:id="19950" w:name="_ETM_Q317_229250"/>
      <w:bookmarkEnd w:id="19950"/>
      <w:r>
        <w:rPr>
          <w:rtl/>
        </w:rPr>
        <w:t>יש</w:t>
      </w:r>
      <w:bookmarkStart w:id="19951" w:name="_ETM_Q317_233235"/>
      <w:bookmarkEnd w:id="19951"/>
      <w:r>
        <w:rPr>
          <w:rtl/>
        </w:rPr>
        <w:t xml:space="preserve">ראל </w:t>
      </w:r>
      <w:bookmarkStart w:id="19952" w:name="_ETM_Q317_230539"/>
      <w:bookmarkEnd w:id="19952"/>
      <w:r>
        <w:rPr>
          <w:rtl/>
        </w:rPr>
        <w:t xml:space="preserve">באותם </w:t>
      </w:r>
      <w:bookmarkStart w:id="19953" w:name="_ETM_Q317_230960"/>
      <w:bookmarkEnd w:id="19953"/>
      <w:r>
        <w:rPr>
          <w:rtl/>
        </w:rPr>
        <w:t>ימים</w:t>
      </w:r>
      <w:bookmarkStart w:id="19954" w:name="_ETM_Q317_229533"/>
      <w:bookmarkEnd w:id="19954"/>
      <w:r>
        <w:rPr>
          <w:rtl/>
        </w:rPr>
        <w:t xml:space="preserve"> </w:t>
      </w:r>
      <w:bookmarkStart w:id="19955" w:name="_ETM_Q317_232200"/>
      <w:bookmarkEnd w:id="19955"/>
      <w:r>
        <w:rPr>
          <w:rtl/>
        </w:rPr>
        <w:t xml:space="preserve">אם </w:t>
      </w:r>
      <w:bookmarkStart w:id="19956" w:name="_ETM_Q317_232320"/>
      <w:bookmarkEnd w:id="19956"/>
      <w:r>
        <w:rPr>
          <w:rtl/>
        </w:rPr>
        <w:t xml:space="preserve">לא </w:t>
      </w:r>
      <w:bookmarkStart w:id="19957" w:name="_ETM_Q317_232470"/>
      <w:bookmarkEnd w:id="19957"/>
      <w:r>
        <w:rPr>
          <w:rtl/>
        </w:rPr>
        <w:t xml:space="preserve">חברון </w:t>
      </w:r>
      <w:bookmarkStart w:id="19958" w:name="_ETM_Q317_233490"/>
      <w:bookmarkEnd w:id="19958"/>
      <w:r>
        <w:rPr>
          <w:rtl/>
        </w:rPr>
        <w:t xml:space="preserve">ושכם </w:t>
      </w:r>
      <w:bookmarkStart w:id="19959" w:name="_ETM_Q317_234210"/>
      <w:bookmarkEnd w:id="19959"/>
      <w:r>
        <w:rPr>
          <w:rFonts w:hint="cs"/>
          <w:rtl/>
        </w:rPr>
        <w:t>ו</w:t>
      </w:r>
      <w:bookmarkStart w:id="19960" w:name="_ETM_Q317_231854"/>
      <w:bookmarkEnd w:id="19960"/>
      <w:r>
        <w:rPr>
          <w:rtl/>
        </w:rPr>
        <w:t>ירושלים</w:t>
      </w:r>
      <w:r>
        <w:rPr>
          <w:rFonts w:hint="cs"/>
          <w:rtl/>
        </w:rPr>
        <w:t>?</w:t>
      </w:r>
      <w:bookmarkStart w:id="19961" w:name="_ETM_Q317_245595"/>
      <w:bookmarkStart w:id="19962" w:name="_ETM_Q317_235900"/>
      <w:bookmarkStart w:id="19963" w:name="_ETM_Q317_266705"/>
      <w:bookmarkEnd w:id="19961"/>
      <w:bookmarkEnd w:id="19962"/>
      <w:bookmarkEnd w:id="19963"/>
      <w:r w:rsidR="009108B2">
        <w:rPr>
          <w:rFonts w:hint="cs"/>
          <w:rtl/>
        </w:rPr>
        <w:t xml:space="preserve"> </w:t>
      </w:r>
      <w:r>
        <w:rPr>
          <w:rFonts w:hint="cs"/>
          <w:rtl/>
        </w:rPr>
        <w:t>"</w:t>
      </w:r>
      <w:bookmarkStart w:id="19964" w:name="_ETM_Q317_242516"/>
      <w:bookmarkStart w:id="19965" w:name="_ETM_Q317_238107"/>
      <w:bookmarkEnd w:id="19964"/>
      <w:bookmarkEnd w:id="19965"/>
      <w:r>
        <w:rPr>
          <w:rtl/>
        </w:rPr>
        <w:t xml:space="preserve">הארץ </w:t>
      </w:r>
      <w:bookmarkStart w:id="19966" w:name="_ETM_Q317_236470"/>
      <w:bookmarkStart w:id="19967" w:name="_ETM_Q317_232995"/>
      <w:bookmarkEnd w:id="19966"/>
      <w:bookmarkEnd w:id="19967"/>
      <w:r>
        <w:rPr>
          <w:rFonts w:hint="cs"/>
          <w:rtl/>
        </w:rPr>
        <w:t>שבה</w:t>
      </w:r>
      <w:r>
        <w:rPr>
          <w:rtl/>
        </w:rPr>
        <w:t xml:space="preserve"> </w:t>
      </w:r>
      <w:bookmarkStart w:id="19968" w:name="_ETM_Q317_236620"/>
      <w:bookmarkStart w:id="19969" w:name="_ETM_Q317_236950"/>
      <w:bookmarkEnd w:id="19968"/>
      <w:bookmarkEnd w:id="19969"/>
      <w:r>
        <w:rPr>
          <w:rFonts w:hint="cs"/>
          <w:rtl/>
        </w:rPr>
        <w:t>חי</w:t>
      </w:r>
      <w:bookmarkStart w:id="19970" w:name="_ETM_Q317_242325"/>
      <w:bookmarkStart w:id="19971" w:name="_ETM_Q317_237446"/>
      <w:bookmarkEnd w:id="19970"/>
      <w:bookmarkEnd w:id="19971"/>
      <w:r>
        <w:rPr>
          <w:rFonts w:hint="cs"/>
          <w:rtl/>
        </w:rPr>
        <w:t xml:space="preserve"> </w:t>
      </w:r>
      <w:bookmarkStart w:id="19972" w:name="_ETM_Q317_233436"/>
      <w:bookmarkEnd w:id="19972"/>
      <w:r>
        <w:rPr>
          <w:rtl/>
        </w:rPr>
        <w:t xml:space="preserve">חיי </w:t>
      </w:r>
      <w:bookmarkStart w:id="19973" w:name="_ETM_Q317_237400"/>
      <w:bookmarkEnd w:id="19973"/>
      <w:r>
        <w:rPr>
          <w:rtl/>
        </w:rPr>
        <w:t xml:space="preserve">קוממיות </w:t>
      </w:r>
      <w:bookmarkStart w:id="19974" w:name="_ETM_Q317_237970"/>
      <w:bookmarkEnd w:id="19974"/>
      <w:r>
        <w:rPr>
          <w:rtl/>
        </w:rPr>
        <w:t>ממלכתית</w:t>
      </w:r>
      <w:bookmarkStart w:id="19975" w:name="_ETM_Q317_235955"/>
      <w:bookmarkEnd w:id="19975"/>
      <w:r>
        <w:rPr>
          <w:rFonts w:hint="cs"/>
          <w:rtl/>
        </w:rPr>
        <w:t>,</w:t>
      </w:r>
      <w:r>
        <w:rPr>
          <w:rtl/>
        </w:rPr>
        <w:t xml:space="preserve"> </w:t>
      </w:r>
      <w:bookmarkStart w:id="19976" w:name="_ETM_Q317_239079"/>
      <w:bookmarkEnd w:id="19976"/>
      <w:r>
        <w:rPr>
          <w:rFonts w:hint="cs"/>
          <w:rtl/>
        </w:rPr>
        <w:t>ש</w:t>
      </w:r>
      <w:r>
        <w:rPr>
          <w:rtl/>
        </w:rPr>
        <w:t>ב</w:t>
      </w:r>
      <w:r>
        <w:rPr>
          <w:rFonts w:hint="cs"/>
          <w:rtl/>
        </w:rPr>
        <w:t>ה יצר</w:t>
      </w:r>
      <w:bookmarkStart w:id="19977" w:name="_ETM_Q317_241686"/>
      <w:bookmarkEnd w:id="19977"/>
      <w:r>
        <w:rPr>
          <w:rtl/>
        </w:rPr>
        <w:t xml:space="preserve"> </w:t>
      </w:r>
      <w:bookmarkStart w:id="19978" w:name="_ETM_Q317_239710"/>
      <w:bookmarkStart w:id="19979" w:name="_ETM_Q317_237295"/>
      <w:bookmarkEnd w:id="19978"/>
      <w:bookmarkEnd w:id="19979"/>
      <w:r>
        <w:rPr>
          <w:rtl/>
        </w:rPr>
        <w:t xml:space="preserve">נכסי </w:t>
      </w:r>
      <w:bookmarkStart w:id="19980" w:name="_ETM_Q317_240130"/>
      <w:bookmarkEnd w:id="19980"/>
      <w:r>
        <w:rPr>
          <w:rtl/>
        </w:rPr>
        <w:t xml:space="preserve">תרבות </w:t>
      </w:r>
      <w:bookmarkStart w:id="19981" w:name="_ETM_Q317_240579"/>
      <w:bookmarkEnd w:id="19981"/>
      <w:r>
        <w:rPr>
          <w:rtl/>
        </w:rPr>
        <w:t>לאומי</w:t>
      </w:r>
      <w:r>
        <w:rPr>
          <w:rFonts w:hint="cs"/>
          <w:rtl/>
        </w:rPr>
        <w:t>ים</w:t>
      </w:r>
      <w:r>
        <w:rPr>
          <w:rtl/>
        </w:rPr>
        <w:t xml:space="preserve"> </w:t>
      </w:r>
      <w:bookmarkStart w:id="19982" w:name="_ETM_Q317_241570"/>
      <w:bookmarkEnd w:id="19982"/>
      <w:r>
        <w:rPr>
          <w:rtl/>
        </w:rPr>
        <w:t xml:space="preserve">וכלל </w:t>
      </w:r>
      <w:bookmarkStart w:id="19983" w:name="_ETM_Q317_242020"/>
      <w:bookmarkEnd w:id="19983"/>
      <w:r>
        <w:rPr>
          <w:rtl/>
        </w:rPr>
        <w:t>אנושיים</w:t>
      </w:r>
      <w:r>
        <w:rPr>
          <w:rFonts w:hint="cs"/>
          <w:rtl/>
        </w:rPr>
        <w:t>,</w:t>
      </w:r>
      <w:r>
        <w:rPr>
          <w:rtl/>
        </w:rPr>
        <w:t xml:space="preserve"> </w:t>
      </w:r>
      <w:bookmarkStart w:id="19984" w:name="_ETM_Q317_243070"/>
      <w:bookmarkEnd w:id="19984"/>
      <w:r>
        <w:rPr>
          <w:rtl/>
        </w:rPr>
        <w:t xml:space="preserve">והוריש </w:t>
      </w:r>
      <w:bookmarkStart w:id="19985" w:name="_ETM_Q317_243550"/>
      <w:bookmarkEnd w:id="19985"/>
      <w:r>
        <w:rPr>
          <w:rtl/>
        </w:rPr>
        <w:t xml:space="preserve">לעולם </w:t>
      </w:r>
      <w:bookmarkStart w:id="19986" w:name="_ETM_Q317_243940"/>
      <w:bookmarkEnd w:id="19986"/>
      <w:r>
        <w:rPr>
          <w:rtl/>
        </w:rPr>
        <w:t xml:space="preserve">כולו </w:t>
      </w:r>
      <w:bookmarkStart w:id="19987" w:name="_ETM_Q317_244270"/>
      <w:bookmarkEnd w:id="19987"/>
      <w:r>
        <w:rPr>
          <w:rtl/>
        </w:rPr>
        <w:t xml:space="preserve">את </w:t>
      </w:r>
      <w:bookmarkStart w:id="19988" w:name="_ETM_Q317_244360"/>
      <w:bookmarkEnd w:id="19988"/>
      <w:r>
        <w:rPr>
          <w:rtl/>
        </w:rPr>
        <w:t xml:space="preserve">ספר </w:t>
      </w:r>
      <w:bookmarkStart w:id="19989" w:name="_ETM_Q317_244720"/>
      <w:bookmarkEnd w:id="19989"/>
      <w:r>
        <w:rPr>
          <w:rtl/>
        </w:rPr>
        <w:t xml:space="preserve">הספרים </w:t>
      </w:r>
      <w:bookmarkStart w:id="19990" w:name="_ETM_Q317_245170"/>
      <w:bookmarkEnd w:id="19990"/>
      <w:r>
        <w:rPr>
          <w:rtl/>
        </w:rPr>
        <w:t>הנצחי</w:t>
      </w:r>
      <w:r>
        <w:rPr>
          <w:rFonts w:hint="cs"/>
          <w:rtl/>
        </w:rPr>
        <w:t xml:space="preserve">" </w:t>
      </w:r>
      <w:r>
        <w:rPr>
          <w:rFonts w:hint="eastAsia"/>
          <w:rtl/>
        </w:rPr>
        <w:t>–</w:t>
      </w:r>
      <w:r>
        <w:rPr>
          <w:rtl/>
        </w:rPr>
        <w:t xml:space="preserve"> </w:t>
      </w:r>
      <w:bookmarkStart w:id="19991" w:name="_ETM_Q317_246520"/>
      <w:bookmarkStart w:id="19992" w:name="_ETM_Q317_246790"/>
      <w:bookmarkStart w:id="19993" w:name="_ETM_Q317_244035"/>
      <w:bookmarkStart w:id="19994" w:name="_ETM_Q317_247030"/>
      <w:bookmarkStart w:id="19995" w:name="_ETM_Q317_247270"/>
      <w:bookmarkEnd w:id="19991"/>
      <w:bookmarkEnd w:id="19992"/>
      <w:bookmarkEnd w:id="19993"/>
      <w:bookmarkEnd w:id="19994"/>
      <w:bookmarkEnd w:id="19995"/>
      <w:r>
        <w:rPr>
          <w:rFonts w:hint="cs"/>
          <w:rtl/>
        </w:rPr>
        <w:t>היכן הוא</w:t>
      </w:r>
      <w:bookmarkStart w:id="19996" w:name="_ETM_Q317_244575"/>
      <w:bookmarkStart w:id="19997" w:name="_ETM_Q317_247479"/>
      <w:bookmarkEnd w:id="19996"/>
      <w:bookmarkEnd w:id="19997"/>
      <w:r>
        <w:rPr>
          <w:rFonts w:hint="cs"/>
          <w:rtl/>
        </w:rPr>
        <w:t xml:space="preserve"> חי את או</w:t>
      </w:r>
      <w:r>
        <w:rPr>
          <w:rtl/>
        </w:rPr>
        <w:t xml:space="preserve">תם </w:t>
      </w:r>
      <w:bookmarkStart w:id="19998" w:name="_ETM_Q317_247840"/>
      <w:bookmarkEnd w:id="19998"/>
      <w:r>
        <w:rPr>
          <w:rtl/>
        </w:rPr>
        <w:t xml:space="preserve">חיים </w:t>
      </w:r>
      <w:bookmarkStart w:id="19999" w:name="_ETM_Q317_248229"/>
      <w:bookmarkEnd w:id="19999"/>
      <w:r>
        <w:rPr>
          <w:rtl/>
        </w:rPr>
        <w:t>נצחיים</w:t>
      </w:r>
      <w:bookmarkStart w:id="20000" w:name="_ETM_Q317_245926"/>
      <w:bookmarkEnd w:id="20000"/>
      <w:r>
        <w:rPr>
          <w:rtl/>
        </w:rPr>
        <w:t xml:space="preserve"> </w:t>
      </w:r>
      <w:bookmarkStart w:id="20001" w:name="_ETM_Q317_249310"/>
      <w:bookmarkEnd w:id="20001"/>
      <w:r>
        <w:rPr>
          <w:rtl/>
        </w:rPr>
        <w:t xml:space="preserve">אם </w:t>
      </w:r>
      <w:bookmarkStart w:id="20002" w:name="_ETM_Q317_249459"/>
      <w:bookmarkEnd w:id="20002"/>
      <w:r>
        <w:rPr>
          <w:rtl/>
        </w:rPr>
        <w:t xml:space="preserve">לא </w:t>
      </w:r>
      <w:bookmarkStart w:id="20003" w:name="_ETM_Q317_249610"/>
      <w:bookmarkEnd w:id="20003"/>
      <w:r>
        <w:rPr>
          <w:rtl/>
        </w:rPr>
        <w:t xml:space="preserve">בבית </w:t>
      </w:r>
      <w:bookmarkStart w:id="20004" w:name="_ETM_Q317_250090"/>
      <w:bookmarkEnd w:id="20004"/>
      <w:r>
        <w:rPr>
          <w:rtl/>
        </w:rPr>
        <w:t xml:space="preserve">אל </w:t>
      </w:r>
      <w:bookmarkStart w:id="20005" w:name="_ETM_Q317_250330"/>
      <w:bookmarkEnd w:id="20005"/>
      <w:r>
        <w:rPr>
          <w:rFonts w:hint="cs"/>
          <w:rtl/>
        </w:rPr>
        <w:t>ו</w:t>
      </w:r>
      <w:bookmarkStart w:id="20006" w:name="_ETM_Q317_248677"/>
      <w:bookmarkEnd w:id="20006"/>
      <w:r>
        <w:rPr>
          <w:rtl/>
        </w:rPr>
        <w:t>בשילה</w:t>
      </w:r>
      <w:bookmarkStart w:id="20007" w:name="_ETM_Q317_249296"/>
      <w:bookmarkEnd w:id="20007"/>
      <w:r>
        <w:rPr>
          <w:rFonts w:hint="cs"/>
          <w:rtl/>
        </w:rPr>
        <w:t>?</w:t>
      </w:r>
      <w:bookmarkStart w:id="20008" w:name="_ETM_Q317_251770"/>
      <w:bookmarkStart w:id="20009" w:name="_ETM_Q317_262606"/>
      <w:bookmarkEnd w:id="20008"/>
      <w:bookmarkEnd w:id="20009"/>
      <w:r w:rsidR="009108B2">
        <w:rPr>
          <w:rFonts w:hint="cs"/>
          <w:rtl/>
        </w:rPr>
        <w:t xml:space="preserve"> </w:t>
      </w:r>
      <w:r>
        <w:rPr>
          <w:rFonts w:hint="cs"/>
          <w:rtl/>
        </w:rPr>
        <w:t>"</w:t>
      </w:r>
      <w:r>
        <w:rPr>
          <w:rtl/>
        </w:rPr>
        <w:t xml:space="preserve">ולאחר </w:t>
      </w:r>
      <w:bookmarkStart w:id="20010" w:name="_ETM_Q317_252310"/>
      <w:bookmarkEnd w:id="20010"/>
      <w:r>
        <w:rPr>
          <w:rtl/>
        </w:rPr>
        <w:t xml:space="preserve">שהוגלה </w:t>
      </w:r>
      <w:bookmarkStart w:id="20011" w:name="_ETM_Q317_252790"/>
      <w:bookmarkEnd w:id="20011"/>
      <w:r>
        <w:rPr>
          <w:rtl/>
        </w:rPr>
        <w:t xml:space="preserve">מארצו </w:t>
      </w:r>
      <w:bookmarkStart w:id="20012" w:name="_ETM_Q317_253300"/>
      <w:bookmarkEnd w:id="20012"/>
      <w:r>
        <w:rPr>
          <w:rtl/>
        </w:rPr>
        <w:t xml:space="preserve">בכוח </w:t>
      </w:r>
      <w:bookmarkStart w:id="20013" w:name="_ETM_Q317_253720"/>
      <w:bookmarkEnd w:id="20013"/>
      <w:r>
        <w:rPr>
          <w:rtl/>
        </w:rPr>
        <w:t>הזרוע</w:t>
      </w:r>
      <w:r>
        <w:rPr>
          <w:rFonts w:hint="cs"/>
          <w:rtl/>
        </w:rPr>
        <w:t>,</w:t>
      </w:r>
      <w:r>
        <w:rPr>
          <w:rtl/>
        </w:rPr>
        <w:t xml:space="preserve"> </w:t>
      </w:r>
      <w:bookmarkStart w:id="20014" w:name="_ETM_Q317_254860"/>
      <w:bookmarkEnd w:id="20014"/>
      <w:r>
        <w:rPr>
          <w:rtl/>
        </w:rPr>
        <w:t xml:space="preserve">שמר </w:t>
      </w:r>
      <w:bookmarkStart w:id="20015" w:name="_ETM_Q317_255370"/>
      <w:bookmarkEnd w:id="20015"/>
      <w:r>
        <w:rPr>
          <w:rtl/>
        </w:rPr>
        <w:t>ל</w:t>
      </w:r>
      <w:r>
        <w:rPr>
          <w:rFonts w:hint="cs"/>
          <w:rtl/>
        </w:rPr>
        <w:t xml:space="preserve">ה </w:t>
      </w:r>
      <w:r>
        <w:rPr>
          <w:rtl/>
        </w:rPr>
        <w:t xml:space="preserve">אמונים </w:t>
      </w:r>
      <w:bookmarkStart w:id="20016" w:name="_ETM_Q317_256740"/>
      <w:bookmarkEnd w:id="20016"/>
      <w:r>
        <w:rPr>
          <w:rtl/>
        </w:rPr>
        <w:t xml:space="preserve">בכל </w:t>
      </w:r>
      <w:bookmarkStart w:id="20017" w:name="_ETM_Q317_257400"/>
      <w:bookmarkEnd w:id="20017"/>
      <w:r>
        <w:rPr>
          <w:rtl/>
        </w:rPr>
        <w:t xml:space="preserve">ארצות </w:t>
      </w:r>
      <w:bookmarkStart w:id="20018" w:name="_ETM_Q317_257940"/>
      <w:bookmarkEnd w:id="20018"/>
      <w:r>
        <w:rPr>
          <w:rtl/>
        </w:rPr>
        <w:t>פזוריו</w:t>
      </w:r>
      <w:r>
        <w:rPr>
          <w:rFonts w:hint="cs"/>
          <w:rtl/>
        </w:rPr>
        <w:t>,</w:t>
      </w:r>
      <w:r>
        <w:rPr>
          <w:rtl/>
        </w:rPr>
        <w:t xml:space="preserve"> </w:t>
      </w:r>
      <w:bookmarkStart w:id="20019" w:name="_ETM_Q317_258930"/>
      <w:bookmarkEnd w:id="20019"/>
      <w:r>
        <w:rPr>
          <w:rtl/>
        </w:rPr>
        <w:t>ו</w:t>
      </w:r>
      <w:r>
        <w:rPr>
          <w:rFonts w:hint="cs"/>
          <w:rtl/>
        </w:rPr>
        <w:t>לא חד</w:t>
      </w:r>
      <w:bookmarkStart w:id="20020" w:name="_ETM_Q317_256735"/>
      <w:bookmarkStart w:id="20021" w:name="_ETM_Q317_259350"/>
      <w:bookmarkEnd w:id="20020"/>
      <w:bookmarkEnd w:id="20021"/>
      <w:r>
        <w:rPr>
          <w:rtl/>
        </w:rPr>
        <w:t xml:space="preserve">ל </w:t>
      </w:r>
      <w:bookmarkStart w:id="20022" w:name="_ETM_Q317_259650"/>
      <w:bookmarkEnd w:id="20022"/>
      <w:r>
        <w:rPr>
          <w:rtl/>
        </w:rPr>
        <w:t xml:space="preserve">מתפילה </w:t>
      </w:r>
      <w:bookmarkStart w:id="20023" w:name="_ETM_Q317_260819"/>
      <w:bookmarkStart w:id="20024" w:name="_ETM_Q317_260970"/>
      <w:bookmarkEnd w:id="20023"/>
      <w:bookmarkEnd w:id="20024"/>
      <w:r>
        <w:rPr>
          <w:rFonts w:hint="cs"/>
          <w:rtl/>
        </w:rPr>
        <w:t>ו</w:t>
      </w:r>
      <w:r>
        <w:rPr>
          <w:rtl/>
        </w:rPr>
        <w:t xml:space="preserve">תקווה </w:t>
      </w:r>
      <w:bookmarkStart w:id="20025" w:name="_ETM_Q317_261390"/>
      <w:bookmarkEnd w:id="20025"/>
      <w:r>
        <w:rPr>
          <w:rtl/>
        </w:rPr>
        <w:t xml:space="preserve">לשוב </w:t>
      </w:r>
      <w:bookmarkStart w:id="20026" w:name="_ETM_Q317_261750"/>
      <w:bookmarkEnd w:id="20026"/>
      <w:r>
        <w:rPr>
          <w:rtl/>
        </w:rPr>
        <w:t>לארצו</w:t>
      </w:r>
      <w:r>
        <w:rPr>
          <w:rFonts w:hint="cs"/>
          <w:rtl/>
        </w:rPr>
        <w:t>,</w:t>
      </w:r>
      <w:r>
        <w:rPr>
          <w:rtl/>
        </w:rPr>
        <w:t xml:space="preserve"> </w:t>
      </w:r>
      <w:bookmarkStart w:id="20027" w:name="_ETM_Q317_262709"/>
      <w:bookmarkEnd w:id="20027"/>
      <w:r>
        <w:rPr>
          <w:rtl/>
        </w:rPr>
        <w:t xml:space="preserve">ולחדש </w:t>
      </w:r>
      <w:bookmarkStart w:id="20028" w:name="_ETM_Q317_263340"/>
      <w:bookmarkEnd w:id="20028"/>
      <w:r>
        <w:rPr>
          <w:rtl/>
        </w:rPr>
        <w:t>בת</w:t>
      </w:r>
      <w:bookmarkStart w:id="20029" w:name="_ETM_Q317_260945"/>
      <w:bookmarkEnd w:id="20029"/>
      <w:r>
        <w:rPr>
          <w:rtl/>
        </w:rPr>
        <w:t xml:space="preserve">וכה </w:t>
      </w:r>
      <w:bookmarkStart w:id="20030" w:name="_ETM_Q317_263850"/>
      <w:bookmarkEnd w:id="20030"/>
      <w:r>
        <w:rPr>
          <w:rtl/>
        </w:rPr>
        <w:t xml:space="preserve">את </w:t>
      </w:r>
      <w:bookmarkStart w:id="20031" w:name="_ETM_Q317_263970"/>
      <w:bookmarkEnd w:id="20031"/>
      <w:r>
        <w:rPr>
          <w:rtl/>
        </w:rPr>
        <w:t xml:space="preserve">חירותו </w:t>
      </w:r>
      <w:bookmarkStart w:id="20032" w:name="_ETM_Q317_264450"/>
      <w:bookmarkEnd w:id="20032"/>
      <w:r>
        <w:rPr>
          <w:rtl/>
        </w:rPr>
        <w:t>המדינית</w:t>
      </w:r>
      <w:r>
        <w:rPr>
          <w:rFonts w:hint="cs"/>
          <w:rtl/>
        </w:rPr>
        <w:t xml:space="preserve">" </w:t>
      </w:r>
      <w:r>
        <w:rPr>
          <w:rFonts w:hint="eastAsia"/>
          <w:rtl/>
        </w:rPr>
        <w:t>–</w:t>
      </w:r>
      <w:bookmarkStart w:id="20033" w:name="_ETM_Q317_269626"/>
      <w:bookmarkStart w:id="20034" w:name="_ETM_Q317_275715"/>
      <w:bookmarkEnd w:id="20033"/>
      <w:bookmarkEnd w:id="20034"/>
      <w:r>
        <w:rPr>
          <w:rtl/>
        </w:rPr>
        <w:t xml:space="preserve"> </w:t>
      </w:r>
      <w:bookmarkStart w:id="20035" w:name="_ETM_Q317_265840"/>
      <w:bookmarkEnd w:id="20035"/>
      <w:r>
        <w:rPr>
          <w:rtl/>
        </w:rPr>
        <w:t xml:space="preserve">איפה </w:t>
      </w:r>
      <w:bookmarkStart w:id="20036" w:name="_ETM_Q317_266229"/>
      <w:bookmarkEnd w:id="20036"/>
      <w:r>
        <w:rPr>
          <w:rtl/>
        </w:rPr>
        <w:t xml:space="preserve">הייתה </w:t>
      </w:r>
      <w:bookmarkStart w:id="20037" w:name="_ETM_Q317_266619"/>
      <w:bookmarkEnd w:id="20037"/>
      <w:r>
        <w:rPr>
          <w:rtl/>
        </w:rPr>
        <w:t xml:space="preserve">החירות </w:t>
      </w:r>
      <w:bookmarkStart w:id="20038" w:name="_ETM_Q317_267009"/>
      <w:bookmarkEnd w:id="20038"/>
      <w:r>
        <w:rPr>
          <w:rtl/>
        </w:rPr>
        <w:t xml:space="preserve">המדינית </w:t>
      </w:r>
      <w:bookmarkStart w:id="20039" w:name="_ETM_Q317_267520"/>
      <w:bookmarkEnd w:id="20039"/>
      <w:r>
        <w:rPr>
          <w:rtl/>
        </w:rPr>
        <w:t xml:space="preserve">הזו </w:t>
      </w:r>
      <w:bookmarkStart w:id="20040" w:name="_ETM_Q317_268240"/>
      <w:bookmarkEnd w:id="20040"/>
      <w:r>
        <w:rPr>
          <w:rtl/>
        </w:rPr>
        <w:t xml:space="preserve">אם </w:t>
      </w:r>
      <w:bookmarkStart w:id="20041" w:name="_ETM_Q317_268389"/>
      <w:bookmarkEnd w:id="20041"/>
      <w:r>
        <w:rPr>
          <w:rtl/>
        </w:rPr>
        <w:t xml:space="preserve">לא </w:t>
      </w:r>
      <w:bookmarkStart w:id="20042" w:name="_ETM_Q317_268600"/>
      <w:bookmarkEnd w:id="20042"/>
      <w:r>
        <w:rPr>
          <w:rtl/>
        </w:rPr>
        <w:t xml:space="preserve">ביהודה </w:t>
      </w:r>
      <w:bookmarkStart w:id="20043" w:name="_ETM_Q317_269770"/>
      <w:bookmarkStart w:id="20044" w:name="_ETM_Q317_269889"/>
      <w:bookmarkStart w:id="20045" w:name="_ETM_Q317_265895"/>
      <w:bookmarkEnd w:id="20043"/>
      <w:bookmarkEnd w:id="20044"/>
      <w:bookmarkEnd w:id="20045"/>
      <w:r>
        <w:rPr>
          <w:rFonts w:hint="cs"/>
          <w:rtl/>
        </w:rPr>
        <w:t>ו</w:t>
      </w:r>
      <w:r>
        <w:rPr>
          <w:rtl/>
        </w:rPr>
        <w:t>בשומרון</w:t>
      </w:r>
      <w:r>
        <w:rPr>
          <w:rFonts w:hint="cs"/>
          <w:rtl/>
        </w:rPr>
        <w:t>?</w:t>
      </w:r>
      <w:bookmarkStart w:id="20046" w:name="_ETM_Q317_272459"/>
      <w:bookmarkStart w:id="20047" w:name="_ETM_Q317_269689"/>
      <w:bookmarkEnd w:id="20046"/>
      <w:bookmarkEnd w:id="20047"/>
    </w:p>
    <w:p w:rsidR="002C27AA" w:rsidRDefault="002C27AA" w:rsidP="003B3E02">
      <w:pPr>
        <w:rPr>
          <w:rtl/>
        </w:rPr>
      </w:pPr>
      <w:bookmarkStart w:id="20048" w:name="_ETM_Q317_269820"/>
      <w:bookmarkStart w:id="20049" w:name="_ETM_Q317_269865"/>
      <w:bookmarkEnd w:id="20048"/>
      <w:bookmarkEnd w:id="20049"/>
    </w:p>
    <w:p w:rsidR="002C27AA" w:rsidRDefault="002C27AA" w:rsidP="009108B2">
      <w:pPr>
        <w:rPr>
          <w:rtl/>
        </w:rPr>
      </w:pPr>
      <w:bookmarkStart w:id="20050" w:name="_ETM_Q317_269937"/>
      <w:bookmarkEnd w:id="20050"/>
      <w:r>
        <w:rPr>
          <w:rtl/>
        </w:rPr>
        <w:t xml:space="preserve">ולכן </w:t>
      </w:r>
      <w:bookmarkStart w:id="20051" w:name="_ETM_Q317_273510"/>
      <w:bookmarkEnd w:id="20051"/>
      <w:r>
        <w:rPr>
          <w:rtl/>
        </w:rPr>
        <w:t xml:space="preserve">אני </w:t>
      </w:r>
      <w:bookmarkStart w:id="20052" w:name="_ETM_Q317_273720"/>
      <w:bookmarkEnd w:id="20052"/>
      <w:r>
        <w:rPr>
          <w:rtl/>
        </w:rPr>
        <w:t xml:space="preserve">חייב </w:t>
      </w:r>
      <w:bookmarkStart w:id="20053" w:name="_ETM_Q317_274050"/>
      <w:bookmarkEnd w:id="20053"/>
      <w:r>
        <w:rPr>
          <w:rtl/>
        </w:rPr>
        <w:t>לומר</w:t>
      </w:r>
      <w:r>
        <w:rPr>
          <w:rFonts w:hint="cs"/>
          <w:rtl/>
        </w:rPr>
        <w:t>,</w:t>
      </w:r>
      <w:r>
        <w:rPr>
          <w:rtl/>
        </w:rPr>
        <w:t xml:space="preserve"> </w:t>
      </w:r>
      <w:bookmarkStart w:id="20054" w:name="_ETM_Q317_274380"/>
      <w:bookmarkEnd w:id="20054"/>
      <w:r>
        <w:rPr>
          <w:rtl/>
        </w:rPr>
        <w:t xml:space="preserve">אדוני </w:t>
      </w:r>
      <w:bookmarkStart w:id="20055" w:name="_ETM_Q317_274680"/>
      <w:bookmarkEnd w:id="20055"/>
      <w:r>
        <w:rPr>
          <w:rtl/>
        </w:rPr>
        <w:t>היושב-ראש</w:t>
      </w:r>
      <w:bookmarkStart w:id="20056" w:name="_ETM_Q317_275370"/>
      <w:bookmarkEnd w:id="20056"/>
      <w:r>
        <w:rPr>
          <w:rFonts w:hint="cs"/>
          <w:rtl/>
        </w:rPr>
        <w:t xml:space="preserve">, </w:t>
      </w:r>
      <w:r>
        <w:rPr>
          <w:rtl/>
        </w:rPr>
        <w:t>רבו</w:t>
      </w:r>
      <w:bookmarkStart w:id="20057" w:name="_ETM_Q317_274806"/>
      <w:bookmarkEnd w:id="20057"/>
      <w:r>
        <w:rPr>
          <w:rtl/>
        </w:rPr>
        <w:t xml:space="preserve">תיי </w:t>
      </w:r>
      <w:bookmarkStart w:id="20058" w:name="_ETM_Q317_275760"/>
      <w:bookmarkEnd w:id="20058"/>
      <w:r>
        <w:rPr>
          <w:rtl/>
        </w:rPr>
        <w:t>השרים</w:t>
      </w:r>
      <w:r>
        <w:rPr>
          <w:rFonts w:hint="cs"/>
          <w:rtl/>
        </w:rPr>
        <w:t>,</w:t>
      </w:r>
      <w:r>
        <w:rPr>
          <w:rtl/>
        </w:rPr>
        <w:t xml:space="preserve"> </w:t>
      </w:r>
      <w:bookmarkStart w:id="20059" w:name="_ETM_Q317_277050"/>
      <w:bookmarkEnd w:id="20059"/>
      <w:r>
        <w:rPr>
          <w:rtl/>
        </w:rPr>
        <w:t xml:space="preserve">אני </w:t>
      </w:r>
      <w:bookmarkStart w:id="20060" w:name="_ETM_Q317_277260"/>
      <w:bookmarkEnd w:id="20060"/>
      <w:r>
        <w:rPr>
          <w:rtl/>
        </w:rPr>
        <w:t>באמת מב</w:t>
      </w:r>
      <w:bookmarkStart w:id="20061" w:name="_ETM_Q317_277650"/>
      <w:bookmarkEnd w:id="20061"/>
      <w:r>
        <w:rPr>
          <w:rFonts w:hint="cs"/>
          <w:rtl/>
        </w:rPr>
        <w:t>ר</w:t>
      </w:r>
      <w:bookmarkStart w:id="20062" w:name="_ETM_Q317_276726"/>
      <w:bookmarkStart w:id="20063" w:name="_ETM_Q317_273895"/>
      <w:bookmarkEnd w:id="20062"/>
      <w:bookmarkEnd w:id="20063"/>
      <w:r>
        <w:rPr>
          <w:rtl/>
        </w:rPr>
        <w:t xml:space="preserve">ך </w:t>
      </w:r>
      <w:bookmarkStart w:id="20064" w:name="_ETM_Q317_277770"/>
      <w:bookmarkStart w:id="20065" w:name="_ETM_Q317_278709"/>
      <w:bookmarkEnd w:id="20064"/>
      <w:bookmarkEnd w:id="20065"/>
      <w:r>
        <w:rPr>
          <w:rtl/>
        </w:rPr>
        <w:t xml:space="preserve">על </w:t>
      </w:r>
      <w:bookmarkStart w:id="20066" w:name="_ETM_Q317_278890"/>
      <w:bookmarkEnd w:id="20066"/>
      <w:r>
        <w:rPr>
          <w:rtl/>
        </w:rPr>
        <w:t xml:space="preserve">ההחלטה </w:t>
      </w:r>
      <w:bookmarkStart w:id="20067" w:name="_ETM_Q317_279430"/>
      <w:bookmarkEnd w:id="20067"/>
      <w:r>
        <w:rPr>
          <w:rtl/>
        </w:rPr>
        <w:t xml:space="preserve">הזו </w:t>
      </w:r>
      <w:bookmarkStart w:id="20068" w:name="_ETM_Q317_280209"/>
      <w:bookmarkEnd w:id="20068"/>
      <w:r>
        <w:rPr>
          <w:rtl/>
        </w:rPr>
        <w:t xml:space="preserve">בהצעה </w:t>
      </w:r>
      <w:bookmarkStart w:id="20069" w:name="_ETM_Q317_280719"/>
      <w:bookmarkEnd w:id="20069"/>
      <w:r>
        <w:rPr>
          <w:rtl/>
        </w:rPr>
        <w:t>לסדר</w:t>
      </w:r>
      <w:r>
        <w:rPr>
          <w:rFonts w:hint="cs"/>
          <w:rtl/>
        </w:rPr>
        <w:t>-היום</w:t>
      </w:r>
      <w:r>
        <w:rPr>
          <w:rtl/>
        </w:rPr>
        <w:t xml:space="preserve"> </w:t>
      </w:r>
      <w:bookmarkStart w:id="20070" w:name="_ETM_Q317_281859"/>
      <w:bookmarkEnd w:id="20070"/>
      <w:r>
        <w:rPr>
          <w:rtl/>
        </w:rPr>
        <w:t xml:space="preserve">שאנחנו </w:t>
      </w:r>
      <w:bookmarkStart w:id="20071" w:name="_ETM_Q317_282310"/>
      <w:bookmarkEnd w:id="20071"/>
      <w:r>
        <w:rPr>
          <w:rtl/>
        </w:rPr>
        <w:t xml:space="preserve">מעבירים </w:t>
      </w:r>
      <w:bookmarkStart w:id="20072" w:name="_ETM_Q317_282819"/>
      <w:bookmarkEnd w:id="20072"/>
      <w:r>
        <w:rPr>
          <w:rtl/>
        </w:rPr>
        <w:t>היום</w:t>
      </w:r>
      <w:r>
        <w:rPr>
          <w:rFonts w:hint="cs"/>
          <w:rtl/>
        </w:rPr>
        <w:t>.</w:t>
      </w:r>
      <w:r>
        <w:rPr>
          <w:rtl/>
        </w:rPr>
        <w:t xml:space="preserve"> </w:t>
      </w:r>
      <w:bookmarkStart w:id="20073" w:name="_ETM_Q317_284190"/>
      <w:bookmarkEnd w:id="20073"/>
      <w:r>
        <w:rPr>
          <w:rtl/>
        </w:rPr>
        <w:t xml:space="preserve">אבל </w:t>
      </w:r>
      <w:bookmarkStart w:id="20074" w:name="_ETM_Q317_284520"/>
      <w:bookmarkEnd w:id="20074"/>
      <w:r>
        <w:rPr>
          <w:rtl/>
        </w:rPr>
        <w:t xml:space="preserve">אני </w:t>
      </w:r>
      <w:bookmarkStart w:id="20075" w:name="_ETM_Q317_284700"/>
      <w:bookmarkEnd w:id="20075"/>
      <w:r>
        <w:rPr>
          <w:rFonts w:hint="cs"/>
          <w:rtl/>
        </w:rPr>
        <w:t>נדהם</w:t>
      </w:r>
      <w:r>
        <w:rPr>
          <w:rtl/>
        </w:rPr>
        <w:t xml:space="preserve"> </w:t>
      </w:r>
      <w:bookmarkStart w:id="20076" w:name="_ETM_Q317_286119"/>
      <w:bookmarkEnd w:id="20076"/>
      <w:r>
        <w:rPr>
          <w:rtl/>
        </w:rPr>
        <w:t xml:space="preserve">עד </w:t>
      </w:r>
      <w:bookmarkStart w:id="20077" w:name="_ETM_Q317_286420"/>
      <w:bookmarkEnd w:id="20077"/>
      <w:r>
        <w:rPr>
          <w:rtl/>
        </w:rPr>
        <w:t xml:space="preserve">כמה </w:t>
      </w:r>
      <w:bookmarkStart w:id="20078" w:name="_ETM_Q317_286869"/>
      <w:bookmarkEnd w:id="20078"/>
      <w:r>
        <w:rPr>
          <w:rtl/>
        </w:rPr>
        <w:t xml:space="preserve">הממשלה </w:t>
      </w:r>
      <w:bookmarkStart w:id="20079" w:name="_ETM_Q317_287439"/>
      <w:bookmarkEnd w:id="20079"/>
      <w:r>
        <w:rPr>
          <w:rtl/>
        </w:rPr>
        <w:t xml:space="preserve">הזו </w:t>
      </w:r>
      <w:bookmarkStart w:id="20080" w:name="_ETM_Q317_288360"/>
      <w:bookmarkEnd w:id="20080"/>
      <w:r>
        <w:rPr>
          <w:rtl/>
        </w:rPr>
        <w:t xml:space="preserve">טובה </w:t>
      </w:r>
      <w:bookmarkStart w:id="20081" w:name="_ETM_Q317_288930"/>
      <w:bookmarkEnd w:id="20081"/>
      <w:r>
        <w:rPr>
          <w:rtl/>
        </w:rPr>
        <w:t xml:space="preserve">בהצעות </w:t>
      </w:r>
      <w:bookmarkStart w:id="20082" w:name="_ETM_Q317_289500"/>
      <w:bookmarkEnd w:id="20082"/>
      <w:r>
        <w:rPr>
          <w:rtl/>
        </w:rPr>
        <w:t>לסדר</w:t>
      </w:r>
      <w:r>
        <w:rPr>
          <w:rFonts w:hint="cs"/>
          <w:rtl/>
        </w:rPr>
        <w:t>-יום</w:t>
      </w:r>
      <w:r>
        <w:rPr>
          <w:rtl/>
        </w:rPr>
        <w:t xml:space="preserve"> </w:t>
      </w:r>
      <w:bookmarkStart w:id="20083" w:name="_ETM_Q317_290890"/>
      <w:bookmarkEnd w:id="20083"/>
      <w:r>
        <w:rPr>
          <w:rtl/>
        </w:rPr>
        <w:t xml:space="preserve">ולא </w:t>
      </w:r>
      <w:bookmarkStart w:id="20084" w:name="_ETM_Q317_291219"/>
      <w:bookmarkEnd w:id="20084"/>
      <w:r>
        <w:rPr>
          <w:rtl/>
        </w:rPr>
        <w:t xml:space="preserve">מצליחה </w:t>
      </w:r>
      <w:bookmarkStart w:id="20085" w:name="_ETM_Q317_291789"/>
      <w:bookmarkEnd w:id="20085"/>
      <w:r>
        <w:rPr>
          <w:rtl/>
        </w:rPr>
        <w:t xml:space="preserve">לעשות </w:t>
      </w:r>
      <w:bookmarkStart w:id="20086" w:name="_ETM_Q317_292149"/>
      <w:bookmarkEnd w:id="20086"/>
      <w:r>
        <w:rPr>
          <w:rtl/>
        </w:rPr>
        <w:t xml:space="preserve">שום </w:t>
      </w:r>
      <w:bookmarkStart w:id="20087" w:name="_ETM_Q317_292359"/>
      <w:bookmarkEnd w:id="20087"/>
      <w:r>
        <w:rPr>
          <w:rtl/>
        </w:rPr>
        <w:t xml:space="preserve">דבר </w:t>
      </w:r>
      <w:bookmarkStart w:id="20088" w:name="_ETM_Q317_292689"/>
      <w:bookmarkEnd w:id="20088"/>
      <w:r>
        <w:rPr>
          <w:rtl/>
        </w:rPr>
        <w:t>אחר</w:t>
      </w:r>
      <w:r>
        <w:rPr>
          <w:rFonts w:hint="cs"/>
          <w:rtl/>
        </w:rPr>
        <w:t>.</w:t>
      </w:r>
      <w:bookmarkStart w:id="20089" w:name="_ETM_Q317_290625"/>
      <w:bookmarkEnd w:id="20089"/>
      <w:r>
        <w:rPr>
          <w:rtl/>
        </w:rPr>
        <w:t xml:space="preserve"> </w:t>
      </w:r>
      <w:bookmarkStart w:id="20090" w:name="_ETM_Q317_293960"/>
      <w:bookmarkEnd w:id="20090"/>
      <w:r>
        <w:rPr>
          <w:rtl/>
        </w:rPr>
        <w:t xml:space="preserve">הרי </w:t>
      </w:r>
      <w:bookmarkStart w:id="20091" w:name="_ETM_Q317_294289"/>
      <w:bookmarkEnd w:id="20091"/>
      <w:r>
        <w:rPr>
          <w:rtl/>
        </w:rPr>
        <w:t>פעמיים</w:t>
      </w:r>
      <w:r w:rsidR="009108B2">
        <w:rPr>
          <w:rFonts w:hint="cs"/>
          <w:rtl/>
        </w:rPr>
        <w:t>,</w:t>
      </w:r>
      <w:r>
        <w:rPr>
          <w:rtl/>
        </w:rPr>
        <w:t xml:space="preserve"> </w:t>
      </w:r>
      <w:bookmarkStart w:id="20092" w:name="_ETM_Q317_295600"/>
      <w:bookmarkEnd w:id="20092"/>
      <w:r>
        <w:rPr>
          <w:rtl/>
        </w:rPr>
        <w:t>פעמיים</w:t>
      </w:r>
      <w:bookmarkStart w:id="20093" w:name="_ETM_Q317_300464"/>
      <w:bookmarkEnd w:id="20093"/>
      <w:r>
        <w:rPr>
          <w:rtl/>
        </w:rPr>
        <w:t xml:space="preserve"> </w:t>
      </w:r>
      <w:bookmarkStart w:id="20094" w:name="_ETM_Q317_296710"/>
      <w:bookmarkStart w:id="20095" w:name="_ETM_Q317_295865"/>
      <w:bookmarkEnd w:id="20094"/>
      <w:bookmarkEnd w:id="20095"/>
      <w:r>
        <w:rPr>
          <w:rtl/>
        </w:rPr>
        <w:t xml:space="preserve">הבאנו </w:t>
      </w:r>
      <w:bookmarkStart w:id="20096" w:name="_ETM_Q317_297250"/>
      <w:bookmarkEnd w:id="20096"/>
      <w:r>
        <w:rPr>
          <w:rtl/>
        </w:rPr>
        <w:t>ל</w:t>
      </w:r>
      <w:r>
        <w:rPr>
          <w:rFonts w:hint="cs"/>
          <w:rtl/>
        </w:rPr>
        <w:t>כאן</w:t>
      </w:r>
      <w:r>
        <w:rPr>
          <w:rtl/>
        </w:rPr>
        <w:t xml:space="preserve"> </w:t>
      </w:r>
      <w:bookmarkStart w:id="20097" w:name="_ETM_Q317_297670"/>
      <w:bookmarkEnd w:id="20097"/>
      <w:r>
        <w:rPr>
          <w:rtl/>
        </w:rPr>
        <w:t xml:space="preserve">להצבעה </w:t>
      </w:r>
      <w:bookmarkStart w:id="20098" w:name="_ETM_Q317_299140"/>
      <w:bookmarkEnd w:id="20098"/>
      <w:r>
        <w:rPr>
          <w:rtl/>
        </w:rPr>
        <w:t>חקי</w:t>
      </w:r>
      <w:bookmarkStart w:id="20099" w:name="_ETM_Q317_296695"/>
      <w:bookmarkEnd w:id="20099"/>
      <w:r>
        <w:rPr>
          <w:rtl/>
        </w:rPr>
        <w:t xml:space="preserve">קה </w:t>
      </w:r>
      <w:bookmarkStart w:id="20100" w:name="_ETM_Q317_299950"/>
      <w:bookmarkStart w:id="20101" w:name="_ETM_Q317_300490"/>
      <w:bookmarkStart w:id="20102" w:name="_ETM_Q317_296556"/>
      <w:bookmarkEnd w:id="20100"/>
      <w:bookmarkEnd w:id="20101"/>
      <w:bookmarkEnd w:id="20102"/>
      <w:r>
        <w:rPr>
          <w:rFonts w:hint="cs"/>
          <w:rtl/>
        </w:rPr>
        <w:t>על החל</w:t>
      </w:r>
      <w:bookmarkStart w:id="20103" w:name="_ETM_Q317_298290"/>
      <w:bookmarkEnd w:id="20103"/>
      <w:r>
        <w:rPr>
          <w:rtl/>
        </w:rPr>
        <w:t xml:space="preserve">ת </w:t>
      </w:r>
      <w:bookmarkStart w:id="20104" w:name="_ETM_Q317_300579"/>
      <w:bookmarkEnd w:id="20104"/>
      <w:r>
        <w:rPr>
          <w:rtl/>
        </w:rPr>
        <w:t xml:space="preserve">הריבונות </w:t>
      </w:r>
      <w:bookmarkStart w:id="20105" w:name="_ETM_Q317_301180"/>
      <w:bookmarkEnd w:id="20105"/>
      <w:r>
        <w:rPr>
          <w:rtl/>
        </w:rPr>
        <w:t xml:space="preserve">על </w:t>
      </w:r>
      <w:bookmarkStart w:id="20106" w:name="_ETM_Q317_301270"/>
      <w:bookmarkEnd w:id="20106"/>
      <w:r>
        <w:rPr>
          <w:rtl/>
        </w:rPr>
        <w:t xml:space="preserve">בקעת </w:t>
      </w:r>
      <w:bookmarkStart w:id="20107" w:name="_ETM_Q317_301659"/>
      <w:bookmarkEnd w:id="20107"/>
      <w:r>
        <w:rPr>
          <w:rtl/>
        </w:rPr>
        <w:t>הירדן</w:t>
      </w:r>
      <w:bookmarkStart w:id="20108" w:name="_ETM_Q317_308665"/>
      <w:bookmarkEnd w:id="20108"/>
      <w:r>
        <w:rPr>
          <w:rtl/>
        </w:rPr>
        <w:t xml:space="preserve"> </w:t>
      </w:r>
      <w:bookmarkStart w:id="20109" w:name="_ETM_Q317_302740"/>
      <w:bookmarkEnd w:id="20109"/>
      <w:r w:rsidR="009108B2">
        <w:rPr>
          <w:rFonts w:hint="cs"/>
          <w:rtl/>
        </w:rPr>
        <w:t xml:space="preserve">– </w:t>
      </w:r>
      <w:r>
        <w:rPr>
          <w:rtl/>
        </w:rPr>
        <w:t xml:space="preserve">בקעת </w:t>
      </w:r>
      <w:bookmarkStart w:id="20110" w:name="_ETM_Q317_303189"/>
      <w:bookmarkEnd w:id="20110"/>
      <w:r>
        <w:rPr>
          <w:rtl/>
        </w:rPr>
        <w:t xml:space="preserve">הירדן </w:t>
      </w:r>
      <w:bookmarkStart w:id="20111" w:name="_ETM_Q317_304149"/>
      <w:bookmarkEnd w:id="20111"/>
      <w:r>
        <w:rPr>
          <w:rtl/>
        </w:rPr>
        <w:t xml:space="preserve">שנתניהו </w:t>
      </w:r>
      <w:bookmarkStart w:id="20112" w:name="_ETM_Q317_305079"/>
      <w:bookmarkEnd w:id="20112"/>
      <w:r>
        <w:rPr>
          <w:rtl/>
        </w:rPr>
        <w:t xml:space="preserve">הבטיח </w:t>
      </w:r>
      <w:bookmarkStart w:id="20113" w:name="_ETM_Q317_306189"/>
      <w:bookmarkEnd w:id="20113"/>
      <w:r>
        <w:rPr>
          <w:rtl/>
        </w:rPr>
        <w:t xml:space="preserve">לפני </w:t>
      </w:r>
      <w:bookmarkStart w:id="20114" w:name="_ETM_Q317_306579"/>
      <w:bookmarkEnd w:id="20114"/>
      <w:r>
        <w:rPr>
          <w:rFonts w:hint="cs"/>
          <w:rtl/>
        </w:rPr>
        <w:t>חמש</w:t>
      </w:r>
      <w:r>
        <w:rPr>
          <w:rtl/>
        </w:rPr>
        <w:t xml:space="preserve"> </w:t>
      </w:r>
      <w:bookmarkStart w:id="20115" w:name="_ETM_Q317_307030"/>
      <w:bookmarkEnd w:id="20115"/>
      <w:r>
        <w:rPr>
          <w:rtl/>
        </w:rPr>
        <w:t xml:space="preserve">שנים </w:t>
      </w:r>
      <w:bookmarkStart w:id="20116" w:name="_ETM_Q317_307950"/>
      <w:bookmarkEnd w:id="20116"/>
      <w:r>
        <w:rPr>
          <w:rtl/>
        </w:rPr>
        <w:t>שאו</w:t>
      </w:r>
      <w:r w:rsidR="009108B2">
        <w:rPr>
          <w:rFonts w:hint="cs"/>
          <w:rtl/>
        </w:rPr>
        <w:t>-</w:t>
      </w:r>
      <w:r>
        <w:rPr>
          <w:rtl/>
        </w:rPr>
        <w:t>טו</w:t>
      </w:r>
      <w:bookmarkStart w:id="20117" w:name="_ETM_Q317_306455"/>
      <w:bookmarkEnd w:id="20117"/>
      <w:r w:rsidR="009108B2">
        <w:rPr>
          <w:rFonts w:hint="cs"/>
          <w:rtl/>
        </w:rPr>
        <w:t>-</w:t>
      </w:r>
      <w:r>
        <w:rPr>
          <w:rtl/>
        </w:rPr>
        <w:t xml:space="preserve">טו </w:t>
      </w:r>
      <w:bookmarkStart w:id="20118" w:name="_ETM_Q317_308970"/>
      <w:bookmarkEnd w:id="20118"/>
      <w:r>
        <w:rPr>
          <w:rFonts w:hint="cs"/>
          <w:rtl/>
        </w:rPr>
        <w:t xml:space="preserve">הוא </w:t>
      </w:r>
      <w:r>
        <w:rPr>
          <w:rtl/>
        </w:rPr>
        <w:t xml:space="preserve">הולך </w:t>
      </w:r>
      <w:bookmarkStart w:id="20119" w:name="_ETM_Q317_309239"/>
      <w:bookmarkEnd w:id="20119"/>
      <w:r>
        <w:rPr>
          <w:rtl/>
        </w:rPr>
        <w:t xml:space="preserve">להחיל </w:t>
      </w:r>
      <w:bookmarkStart w:id="20120" w:name="_ETM_Q317_309599"/>
      <w:bookmarkStart w:id="20121" w:name="_ETM_Q317_309780"/>
      <w:bookmarkEnd w:id="20120"/>
      <w:bookmarkEnd w:id="20121"/>
      <w:r>
        <w:rPr>
          <w:rFonts w:hint="cs"/>
          <w:rtl/>
        </w:rPr>
        <w:t>עלי</w:t>
      </w:r>
      <w:r>
        <w:rPr>
          <w:rtl/>
        </w:rPr>
        <w:t>ה</w:t>
      </w:r>
      <w:r>
        <w:rPr>
          <w:rFonts w:hint="cs"/>
          <w:rtl/>
        </w:rPr>
        <w:t xml:space="preserve"> </w:t>
      </w:r>
      <w:bookmarkStart w:id="20122" w:name="_ETM_Q317_309095"/>
      <w:bookmarkEnd w:id="20122"/>
      <w:r>
        <w:rPr>
          <w:rtl/>
        </w:rPr>
        <w:t>ריבונות</w:t>
      </w:r>
      <w:r w:rsidR="009108B2">
        <w:rPr>
          <w:rFonts w:hint="cs"/>
          <w:rtl/>
        </w:rPr>
        <w:t>;</w:t>
      </w:r>
      <w:bookmarkStart w:id="20123" w:name="_ETM_Q317_311389"/>
      <w:bookmarkStart w:id="20124" w:name="_ETM_Q317_319494"/>
      <w:bookmarkEnd w:id="20123"/>
      <w:bookmarkEnd w:id="20124"/>
      <w:r w:rsidR="009108B2">
        <w:rPr>
          <w:rFonts w:hint="cs"/>
          <w:rtl/>
        </w:rPr>
        <w:t xml:space="preserve"> </w:t>
      </w:r>
      <w:r>
        <w:rPr>
          <w:rtl/>
        </w:rPr>
        <w:t xml:space="preserve">בקעת </w:t>
      </w:r>
      <w:bookmarkStart w:id="20125" w:name="_ETM_Q317_311900"/>
      <w:bookmarkEnd w:id="20125"/>
      <w:r>
        <w:rPr>
          <w:rtl/>
        </w:rPr>
        <w:t xml:space="preserve">הירדן </w:t>
      </w:r>
      <w:bookmarkStart w:id="20126" w:name="_ETM_Q317_312380"/>
      <w:bookmarkEnd w:id="20126"/>
      <w:r>
        <w:rPr>
          <w:rtl/>
        </w:rPr>
        <w:t xml:space="preserve">שברור </w:t>
      </w:r>
      <w:bookmarkStart w:id="20127" w:name="_ETM_Q317_312830"/>
      <w:bookmarkEnd w:id="20127"/>
      <w:r>
        <w:rPr>
          <w:rtl/>
        </w:rPr>
        <w:t xml:space="preserve">שבכל </w:t>
      </w:r>
      <w:bookmarkStart w:id="20128" w:name="_ETM_Q317_313400"/>
      <w:bookmarkEnd w:id="20128"/>
      <w:r>
        <w:rPr>
          <w:rtl/>
        </w:rPr>
        <w:t>הס</w:t>
      </w:r>
      <w:r>
        <w:rPr>
          <w:rFonts w:hint="cs"/>
          <w:rtl/>
        </w:rPr>
        <w:t>ד</w:t>
      </w:r>
      <w:r>
        <w:rPr>
          <w:rtl/>
        </w:rPr>
        <w:t xml:space="preserve">ר </w:t>
      </w:r>
      <w:bookmarkStart w:id="20129" w:name="_ETM_Q317_314419"/>
      <w:bookmarkEnd w:id="20129"/>
      <w:r>
        <w:rPr>
          <w:rtl/>
        </w:rPr>
        <w:t xml:space="preserve">שמדברים </w:t>
      </w:r>
      <w:bookmarkStart w:id="20130" w:name="_ETM_Q317_315109"/>
      <w:bookmarkEnd w:id="20130"/>
      <w:r>
        <w:rPr>
          <w:rtl/>
        </w:rPr>
        <w:t xml:space="preserve">עליו </w:t>
      </w:r>
      <w:bookmarkStart w:id="20131" w:name="_ETM_Q317_315379"/>
      <w:bookmarkEnd w:id="20131"/>
      <w:r>
        <w:rPr>
          <w:rFonts w:hint="cs"/>
          <w:rtl/>
        </w:rPr>
        <w:t>ת</w:t>
      </w:r>
      <w:r>
        <w:rPr>
          <w:rtl/>
        </w:rPr>
        <w:t xml:space="preserve">היה </w:t>
      </w:r>
      <w:bookmarkStart w:id="20132" w:name="_ETM_Q317_315590"/>
      <w:bookmarkEnd w:id="20132"/>
      <w:r>
        <w:rPr>
          <w:rtl/>
        </w:rPr>
        <w:t xml:space="preserve">תחת </w:t>
      </w:r>
      <w:bookmarkStart w:id="20133" w:name="_ETM_Q317_315980"/>
      <w:bookmarkEnd w:id="20133"/>
      <w:r>
        <w:rPr>
          <w:rtl/>
        </w:rPr>
        <w:t xml:space="preserve">ריבונות </w:t>
      </w:r>
      <w:bookmarkStart w:id="20134" w:name="_ETM_Q317_316430"/>
      <w:bookmarkEnd w:id="20134"/>
      <w:r>
        <w:rPr>
          <w:rtl/>
        </w:rPr>
        <w:t>ישראלית</w:t>
      </w:r>
      <w:r w:rsidR="009108B2">
        <w:rPr>
          <w:rFonts w:hint="cs"/>
          <w:rtl/>
        </w:rPr>
        <w:t>.</w:t>
      </w:r>
      <w:r>
        <w:rPr>
          <w:rtl/>
        </w:rPr>
        <w:t xml:space="preserve"> </w:t>
      </w:r>
      <w:bookmarkStart w:id="20135" w:name="_ETM_Q317_317680"/>
      <w:bookmarkEnd w:id="20135"/>
      <w:r>
        <w:rPr>
          <w:rtl/>
        </w:rPr>
        <w:t xml:space="preserve">ועדיין </w:t>
      </w:r>
      <w:bookmarkStart w:id="20136" w:name="_ETM_Q317_318669"/>
      <w:bookmarkEnd w:id="20136"/>
      <w:r>
        <w:rPr>
          <w:rtl/>
        </w:rPr>
        <w:t>אתם</w:t>
      </w:r>
      <w:r>
        <w:rPr>
          <w:rFonts w:hint="cs"/>
          <w:rtl/>
        </w:rPr>
        <w:t>,</w:t>
      </w:r>
      <w:bookmarkStart w:id="20137" w:name="_ETM_Q317_319354"/>
      <w:bookmarkEnd w:id="20137"/>
      <w:r>
        <w:rPr>
          <w:rtl/>
        </w:rPr>
        <w:t xml:space="preserve"> </w:t>
      </w:r>
      <w:bookmarkStart w:id="20138" w:name="_ETM_Q317_319120"/>
      <w:bookmarkEnd w:id="20138"/>
      <w:r>
        <w:rPr>
          <w:rtl/>
        </w:rPr>
        <w:t xml:space="preserve">שבאים </w:t>
      </w:r>
      <w:bookmarkStart w:id="20139" w:name="_ETM_Q317_319599"/>
      <w:bookmarkEnd w:id="20139"/>
      <w:r>
        <w:rPr>
          <w:rtl/>
        </w:rPr>
        <w:t xml:space="preserve">היום </w:t>
      </w:r>
      <w:bookmarkStart w:id="20140" w:name="_ETM_Q317_320530"/>
      <w:bookmarkEnd w:id="20140"/>
      <w:r>
        <w:rPr>
          <w:rtl/>
        </w:rPr>
        <w:t>חגיגיים</w:t>
      </w:r>
      <w:r>
        <w:rPr>
          <w:rFonts w:hint="cs"/>
          <w:rtl/>
        </w:rPr>
        <w:t>,</w:t>
      </w:r>
      <w:r>
        <w:rPr>
          <w:rtl/>
        </w:rPr>
        <w:t xml:space="preserve"> </w:t>
      </w:r>
      <w:bookmarkStart w:id="20141" w:name="_ETM_Q317_321459"/>
      <w:bookmarkEnd w:id="20141"/>
      <w:r>
        <w:rPr>
          <w:rtl/>
        </w:rPr>
        <w:t xml:space="preserve">במיטב </w:t>
      </w:r>
      <w:bookmarkStart w:id="20142" w:name="_ETM_Q317_322000"/>
      <w:bookmarkEnd w:id="20142"/>
      <w:r>
        <w:rPr>
          <w:rtl/>
        </w:rPr>
        <w:t>מחלצות</w:t>
      </w:r>
      <w:bookmarkStart w:id="20143" w:name="_ETM_Q317_322510"/>
      <w:bookmarkEnd w:id="20143"/>
      <w:r>
        <w:rPr>
          <w:rFonts w:hint="cs"/>
          <w:rtl/>
        </w:rPr>
        <w:t>י</w:t>
      </w:r>
      <w:bookmarkStart w:id="20144" w:name="_ETM_Q317_320725"/>
      <w:bookmarkEnd w:id="20144"/>
      <w:r>
        <w:rPr>
          <w:rtl/>
        </w:rPr>
        <w:t>כם</w:t>
      </w:r>
      <w:bookmarkStart w:id="20145" w:name="_ETM_Q317_323469"/>
      <w:bookmarkStart w:id="20146" w:name="_ETM_Q317_320974"/>
      <w:bookmarkEnd w:id="20145"/>
      <w:bookmarkEnd w:id="20146"/>
      <w:r>
        <w:rPr>
          <w:rFonts w:hint="cs"/>
          <w:rtl/>
        </w:rPr>
        <w:t xml:space="preserve">, </w:t>
      </w:r>
      <w:bookmarkStart w:id="20147" w:name="_ETM_Q317_322092"/>
      <w:bookmarkStart w:id="20148" w:name="_ETM_Q317_320914"/>
      <w:bookmarkStart w:id="20149" w:name="_ETM_Q317_320985"/>
      <w:bookmarkStart w:id="20150" w:name="_ETM_Q317_324669"/>
      <w:bookmarkStart w:id="20151" w:name="_ETM_Q317_320745"/>
      <w:bookmarkEnd w:id="20147"/>
      <w:bookmarkEnd w:id="20148"/>
      <w:bookmarkEnd w:id="20149"/>
      <w:bookmarkEnd w:id="20150"/>
      <w:bookmarkEnd w:id="20151"/>
      <w:r>
        <w:rPr>
          <w:rtl/>
        </w:rPr>
        <w:t xml:space="preserve">לספר </w:t>
      </w:r>
      <w:bookmarkStart w:id="20152" w:name="_ETM_Q317_325389"/>
      <w:bookmarkEnd w:id="20152"/>
      <w:r>
        <w:rPr>
          <w:rtl/>
        </w:rPr>
        <w:t xml:space="preserve">לנו </w:t>
      </w:r>
      <w:bookmarkStart w:id="20153" w:name="_ETM_Q317_325629"/>
      <w:bookmarkEnd w:id="20153"/>
      <w:r>
        <w:rPr>
          <w:rtl/>
        </w:rPr>
        <w:t xml:space="preserve">על </w:t>
      </w:r>
      <w:bookmarkStart w:id="20154" w:name="_ETM_Q317_325750"/>
      <w:bookmarkEnd w:id="20154"/>
      <w:r>
        <w:rPr>
          <w:rtl/>
        </w:rPr>
        <w:t xml:space="preserve">החלת </w:t>
      </w:r>
      <w:bookmarkStart w:id="20155" w:name="_ETM_Q317_326139"/>
      <w:bookmarkEnd w:id="20155"/>
      <w:r>
        <w:rPr>
          <w:rtl/>
        </w:rPr>
        <w:t xml:space="preserve">הריבונות </w:t>
      </w:r>
      <w:bookmarkStart w:id="20156" w:name="_ETM_Q317_326620"/>
      <w:bookmarkEnd w:id="20156"/>
      <w:r>
        <w:rPr>
          <w:rtl/>
        </w:rPr>
        <w:t xml:space="preserve">על </w:t>
      </w:r>
      <w:bookmarkStart w:id="20157" w:name="_ETM_Q317_327260"/>
      <w:bookmarkEnd w:id="20157"/>
      <w:r>
        <w:rPr>
          <w:rtl/>
        </w:rPr>
        <w:t xml:space="preserve">יהודה </w:t>
      </w:r>
      <w:bookmarkStart w:id="20158" w:name="_ETM_Q317_327620"/>
      <w:bookmarkEnd w:id="20158"/>
      <w:r>
        <w:rPr>
          <w:rtl/>
        </w:rPr>
        <w:t xml:space="preserve">ושומרון </w:t>
      </w:r>
      <w:bookmarkStart w:id="20159" w:name="_ETM_Q317_328190"/>
      <w:bookmarkStart w:id="20160" w:name="_ETM_Q317_328250"/>
      <w:bookmarkEnd w:id="20159"/>
      <w:bookmarkEnd w:id="20160"/>
      <w:r>
        <w:rPr>
          <w:rFonts w:hint="cs"/>
          <w:rtl/>
        </w:rPr>
        <w:t>וב</w:t>
      </w:r>
      <w:r>
        <w:rPr>
          <w:rtl/>
        </w:rPr>
        <w:t xml:space="preserve">קעת </w:t>
      </w:r>
      <w:bookmarkStart w:id="20161" w:name="_ETM_Q317_328610"/>
      <w:bookmarkEnd w:id="20161"/>
      <w:r>
        <w:rPr>
          <w:rtl/>
        </w:rPr>
        <w:t xml:space="preserve">הירדן </w:t>
      </w:r>
      <w:bookmarkStart w:id="20162" w:name="_ETM_Q317_329720"/>
      <w:bookmarkEnd w:id="20162"/>
      <w:r>
        <w:rPr>
          <w:rFonts w:hint="eastAsia"/>
          <w:rtl/>
        </w:rPr>
        <w:t>–</w:t>
      </w:r>
      <w:r>
        <w:rPr>
          <w:rFonts w:hint="cs"/>
          <w:rtl/>
        </w:rPr>
        <w:t xml:space="preserve"> </w:t>
      </w:r>
      <w:bookmarkStart w:id="20163" w:name="_ETM_Q317_328755"/>
      <w:bookmarkEnd w:id="20163"/>
      <w:r>
        <w:rPr>
          <w:rtl/>
        </w:rPr>
        <w:t>א</w:t>
      </w:r>
      <w:r>
        <w:rPr>
          <w:rFonts w:hint="cs"/>
          <w:rtl/>
        </w:rPr>
        <w:t>ת</w:t>
      </w:r>
      <w:r>
        <w:rPr>
          <w:rtl/>
        </w:rPr>
        <w:t>ם</w:t>
      </w:r>
      <w:bookmarkStart w:id="20164" w:name="_ETM_Q317_328575"/>
      <w:bookmarkEnd w:id="20164"/>
      <w:r>
        <w:rPr>
          <w:rtl/>
        </w:rPr>
        <w:t xml:space="preserve"> </w:t>
      </w:r>
      <w:bookmarkStart w:id="20165" w:name="_ETM_Q317_330440"/>
      <w:bookmarkEnd w:id="20165"/>
      <w:r>
        <w:rPr>
          <w:rtl/>
        </w:rPr>
        <w:t xml:space="preserve">לפני </w:t>
      </w:r>
      <w:bookmarkStart w:id="20166" w:name="_ETM_Q317_330800"/>
      <w:bookmarkEnd w:id="20166"/>
      <w:r>
        <w:rPr>
          <w:rFonts w:hint="cs"/>
          <w:rtl/>
        </w:rPr>
        <w:t>כמה</w:t>
      </w:r>
      <w:r>
        <w:rPr>
          <w:rtl/>
        </w:rPr>
        <w:t xml:space="preserve"> </w:t>
      </w:r>
      <w:bookmarkStart w:id="20167" w:name="_ETM_Q317_331190"/>
      <w:bookmarkEnd w:id="20167"/>
      <w:r>
        <w:rPr>
          <w:rtl/>
        </w:rPr>
        <w:t xml:space="preserve">חודשים </w:t>
      </w:r>
      <w:bookmarkStart w:id="20168" w:name="_ETM_Q317_332440"/>
      <w:bookmarkEnd w:id="20168"/>
      <w:r>
        <w:rPr>
          <w:rtl/>
        </w:rPr>
        <w:t>ב</w:t>
      </w:r>
      <w:r>
        <w:rPr>
          <w:rFonts w:hint="cs"/>
          <w:rtl/>
        </w:rPr>
        <w:t>א</w:t>
      </w:r>
      <w:r>
        <w:rPr>
          <w:rtl/>
        </w:rPr>
        <w:t xml:space="preserve">תם </w:t>
      </w:r>
      <w:bookmarkStart w:id="20169" w:name="_ETM_Q317_332860"/>
      <w:bookmarkEnd w:id="20169"/>
      <w:r>
        <w:rPr>
          <w:rtl/>
        </w:rPr>
        <w:t>לכ</w:t>
      </w:r>
      <w:r>
        <w:rPr>
          <w:rFonts w:hint="cs"/>
          <w:rtl/>
        </w:rPr>
        <w:t>אן</w:t>
      </w:r>
      <w:bookmarkStart w:id="20170" w:name="_ETM_Q317_330195"/>
      <w:bookmarkEnd w:id="20170"/>
      <w:r>
        <w:rPr>
          <w:rFonts w:hint="cs"/>
          <w:rtl/>
        </w:rPr>
        <w:t>,</w:t>
      </w:r>
      <w:bookmarkStart w:id="20171" w:name="_ETM_Q317_331976"/>
      <w:bookmarkEnd w:id="20171"/>
      <w:r>
        <w:rPr>
          <w:rtl/>
        </w:rPr>
        <w:t xml:space="preserve"> </w:t>
      </w:r>
      <w:bookmarkStart w:id="20172" w:name="_ETM_Q317_333340"/>
      <w:bookmarkEnd w:id="20172"/>
      <w:r>
        <w:rPr>
          <w:rFonts w:hint="cs"/>
          <w:rtl/>
        </w:rPr>
        <w:t>וכ</w:t>
      </w:r>
      <w:bookmarkStart w:id="20173" w:name="_ETM_Q317_334135"/>
      <w:bookmarkStart w:id="20174" w:name="_ETM_Q317_335486"/>
      <w:bookmarkStart w:id="20175" w:name="_ETM_Q317_334576"/>
      <w:bookmarkEnd w:id="20173"/>
      <w:bookmarkEnd w:id="20174"/>
      <w:bookmarkEnd w:id="20175"/>
      <w:r>
        <w:rPr>
          <w:rtl/>
        </w:rPr>
        <w:t xml:space="preserve">שהייתה </w:t>
      </w:r>
      <w:bookmarkStart w:id="20176" w:name="_ETM_Q317_333700"/>
      <w:bookmarkEnd w:id="20176"/>
      <w:r>
        <w:rPr>
          <w:rtl/>
        </w:rPr>
        <w:t xml:space="preserve">לכם </w:t>
      </w:r>
      <w:bookmarkStart w:id="20177" w:name="_ETM_Q317_334000"/>
      <w:bookmarkStart w:id="20178" w:name="_ETM_Q317_334120"/>
      <w:bookmarkEnd w:id="20177"/>
      <w:bookmarkEnd w:id="20178"/>
      <w:r>
        <w:rPr>
          <w:rtl/>
        </w:rPr>
        <w:t xml:space="preserve">ההזדמנות </w:t>
      </w:r>
      <w:bookmarkStart w:id="20179" w:name="_ETM_Q317_335240"/>
      <w:bookmarkEnd w:id="20179"/>
      <w:r>
        <w:rPr>
          <w:rFonts w:hint="cs"/>
          <w:rtl/>
        </w:rPr>
        <w:t>להחיל</w:t>
      </w:r>
      <w:r>
        <w:rPr>
          <w:rtl/>
        </w:rPr>
        <w:t xml:space="preserve"> </w:t>
      </w:r>
      <w:bookmarkStart w:id="20180" w:name="_ETM_Q317_335720"/>
      <w:bookmarkEnd w:id="20180"/>
      <w:r>
        <w:rPr>
          <w:rtl/>
        </w:rPr>
        <w:t>ריבונות</w:t>
      </w:r>
      <w:r>
        <w:rPr>
          <w:rFonts w:hint="cs"/>
          <w:rtl/>
        </w:rPr>
        <w:t>,</w:t>
      </w:r>
      <w:bookmarkStart w:id="20181" w:name="_ETM_Q317_333996"/>
      <w:bookmarkEnd w:id="20181"/>
      <w:r>
        <w:rPr>
          <w:rtl/>
        </w:rPr>
        <w:t xml:space="preserve"> </w:t>
      </w:r>
      <w:bookmarkStart w:id="20182" w:name="_ETM_Q317_336200"/>
      <w:bookmarkStart w:id="20183" w:name="_ETM_Q317_336470"/>
      <w:bookmarkEnd w:id="20182"/>
      <w:bookmarkEnd w:id="20183"/>
      <w:r>
        <w:rPr>
          <w:rFonts w:hint="cs"/>
          <w:rtl/>
        </w:rPr>
        <w:t>הצבע</w:t>
      </w:r>
      <w:bookmarkStart w:id="20184" w:name="_ETM_Q317_334406"/>
      <w:bookmarkEnd w:id="20184"/>
      <w:r>
        <w:rPr>
          <w:rtl/>
        </w:rPr>
        <w:t xml:space="preserve">תם </w:t>
      </w:r>
      <w:bookmarkStart w:id="20185" w:name="_ETM_Q317_336700"/>
      <w:bookmarkEnd w:id="20185"/>
      <w:r>
        <w:rPr>
          <w:rFonts w:hint="cs"/>
          <w:rtl/>
        </w:rPr>
        <w:t>נגד.</w:t>
      </w:r>
      <w:bookmarkStart w:id="20186" w:name="_ETM_Q317_339346"/>
      <w:bookmarkEnd w:id="20186"/>
      <w:r>
        <w:rPr>
          <w:rFonts w:hint="cs"/>
          <w:rtl/>
        </w:rPr>
        <w:t xml:space="preserve"> </w:t>
      </w:r>
      <w:bookmarkStart w:id="20187" w:name="_ETM_Q317_337879"/>
      <w:bookmarkEnd w:id="20187"/>
      <w:r>
        <w:rPr>
          <w:rtl/>
        </w:rPr>
        <w:t xml:space="preserve">כל </w:t>
      </w:r>
      <w:bookmarkStart w:id="20188" w:name="_ETM_Q317_338120"/>
      <w:bookmarkStart w:id="20189" w:name="_ETM_Q317_338450"/>
      <w:bookmarkStart w:id="20190" w:name="_ETM_Q317_334917"/>
      <w:bookmarkEnd w:id="20188"/>
      <w:bookmarkEnd w:id="20189"/>
      <w:bookmarkEnd w:id="20190"/>
      <w:r>
        <w:rPr>
          <w:rFonts w:hint="cs"/>
          <w:rtl/>
        </w:rPr>
        <w:t>אחד ואחת</w:t>
      </w:r>
      <w:r>
        <w:rPr>
          <w:rtl/>
        </w:rPr>
        <w:t xml:space="preserve"> </w:t>
      </w:r>
      <w:bookmarkStart w:id="20191" w:name="_ETM_Q317_338810"/>
      <w:bookmarkEnd w:id="20191"/>
      <w:r>
        <w:rPr>
          <w:rtl/>
        </w:rPr>
        <w:t>מכם</w:t>
      </w:r>
      <w:r w:rsidR="009108B2">
        <w:rPr>
          <w:rFonts w:hint="cs"/>
          <w:rtl/>
        </w:rPr>
        <w:t>,</w:t>
      </w:r>
      <w:r>
        <w:rPr>
          <w:rtl/>
        </w:rPr>
        <w:t xml:space="preserve"> </w:t>
      </w:r>
      <w:bookmarkStart w:id="20192" w:name="_ETM_Q317_339830"/>
      <w:bookmarkEnd w:id="20192"/>
      <w:r>
        <w:rPr>
          <w:rtl/>
        </w:rPr>
        <w:t xml:space="preserve">מחברות </w:t>
      </w:r>
      <w:bookmarkStart w:id="20193" w:name="_ETM_Q317_340430"/>
      <w:bookmarkEnd w:id="20193"/>
      <w:r>
        <w:rPr>
          <w:rtl/>
        </w:rPr>
        <w:t xml:space="preserve">וחברי </w:t>
      </w:r>
      <w:bookmarkStart w:id="20194" w:name="_ETM_Q317_340880"/>
      <w:bookmarkEnd w:id="20194"/>
      <w:r>
        <w:rPr>
          <w:rtl/>
        </w:rPr>
        <w:t xml:space="preserve">הכנסת </w:t>
      </w:r>
      <w:bookmarkStart w:id="20195" w:name="_ETM_Q317_341360"/>
      <w:bookmarkEnd w:id="20195"/>
      <w:r>
        <w:rPr>
          <w:rtl/>
        </w:rPr>
        <w:t xml:space="preserve">שעמדו </w:t>
      </w:r>
      <w:bookmarkStart w:id="20196" w:name="_ETM_Q317_341690"/>
      <w:bookmarkEnd w:id="20196"/>
      <w:r>
        <w:rPr>
          <w:rtl/>
        </w:rPr>
        <w:t xml:space="preserve">ודיברו </w:t>
      </w:r>
      <w:bookmarkStart w:id="20197" w:name="_ETM_Q317_342200"/>
      <w:bookmarkEnd w:id="20197"/>
      <w:r>
        <w:rPr>
          <w:rtl/>
        </w:rPr>
        <w:t xml:space="preserve">כאן </w:t>
      </w:r>
      <w:bookmarkStart w:id="20198" w:name="_ETM_Q317_342380"/>
      <w:bookmarkEnd w:id="20198"/>
      <w:r>
        <w:rPr>
          <w:rtl/>
        </w:rPr>
        <w:t>גבוהה</w:t>
      </w:r>
      <w:bookmarkStart w:id="20199" w:name="_ETM_Q317_342710"/>
      <w:bookmarkEnd w:id="20199"/>
      <w:r>
        <w:rPr>
          <w:rFonts w:hint="cs"/>
          <w:rtl/>
        </w:rPr>
        <w:t>-</w:t>
      </w:r>
      <w:r>
        <w:rPr>
          <w:rtl/>
        </w:rPr>
        <w:t>גבוהה</w:t>
      </w:r>
      <w:r>
        <w:rPr>
          <w:rFonts w:hint="cs"/>
          <w:rtl/>
        </w:rPr>
        <w:t>,</w:t>
      </w:r>
      <w:bookmarkStart w:id="20200" w:name="_ETM_Q317_340796"/>
      <w:bookmarkEnd w:id="20200"/>
      <w:r>
        <w:rPr>
          <w:rtl/>
        </w:rPr>
        <w:t xml:space="preserve"> </w:t>
      </w:r>
      <w:bookmarkStart w:id="20201" w:name="_ETM_Q317_343610"/>
      <w:bookmarkEnd w:id="20201"/>
      <w:r>
        <w:rPr>
          <w:rtl/>
        </w:rPr>
        <w:t>מה</w:t>
      </w:r>
      <w:bookmarkStart w:id="20202" w:name="_ETM_Q317_343819"/>
      <w:bookmarkEnd w:id="20202"/>
      <w:r>
        <w:rPr>
          <w:rtl/>
        </w:rPr>
        <w:t xml:space="preserve">שרים </w:t>
      </w:r>
      <w:bookmarkStart w:id="20203" w:name="_ETM_Q317_344270"/>
      <w:bookmarkEnd w:id="20203"/>
      <w:r>
        <w:rPr>
          <w:rtl/>
        </w:rPr>
        <w:t xml:space="preserve">שבאו </w:t>
      </w:r>
      <w:bookmarkStart w:id="20204" w:name="_ETM_Q317_344750"/>
      <w:bookmarkEnd w:id="20204"/>
      <w:r>
        <w:rPr>
          <w:rtl/>
        </w:rPr>
        <w:t xml:space="preserve">ודיברו </w:t>
      </w:r>
      <w:bookmarkStart w:id="20205" w:name="_ETM_Q317_345169"/>
      <w:bookmarkEnd w:id="20205"/>
      <w:r>
        <w:rPr>
          <w:rtl/>
        </w:rPr>
        <w:t xml:space="preserve">על </w:t>
      </w:r>
      <w:bookmarkStart w:id="20206" w:name="_ETM_Q317_345260"/>
      <w:bookmarkEnd w:id="20206"/>
      <w:r>
        <w:rPr>
          <w:rtl/>
        </w:rPr>
        <w:t xml:space="preserve">כמה </w:t>
      </w:r>
      <w:bookmarkStart w:id="20207" w:name="_ETM_Q317_345500"/>
      <w:bookmarkEnd w:id="20207"/>
      <w:r>
        <w:rPr>
          <w:rtl/>
        </w:rPr>
        <w:t xml:space="preserve">חשוב </w:t>
      </w:r>
      <w:bookmarkStart w:id="20208" w:name="_ETM_Q317_345860"/>
      <w:bookmarkEnd w:id="20208"/>
      <w:r>
        <w:rPr>
          <w:rtl/>
        </w:rPr>
        <w:t xml:space="preserve">להחיל </w:t>
      </w:r>
      <w:bookmarkStart w:id="20209" w:name="_ETM_Q317_346220"/>
      <w:bookmarkEnd w:id="20209"/>
      <w:r>
        <w:rPr>
          <w:rtl/>
        </w:rPr>
        <w:t>ריבונות</w:t>
      </w:r>
      <w:r>
        <w:rPr>
          <w:rFonts w:hint="cs"/>
          <w:rtl/>
        </w:rPr>
        <w:t xml:space="preserve"> </w:t>
      </w:r>
      <w:r>
        <w:rPr>
          <w:rFonts w:hint="eastAsia"/>
          <w:rtl/>
        </w:rPr>
        <w:t>–</w:t>
      </w:r>
      <w:r>
        <w:rPr>
          <w:rtl/>
        </w:rPr>
        <w:t xml:space="preserve"> </w:t>
      </w:r>
      <w:bookmarkStart w:id="20210" w:name="_ETM_Q317_347090"/>
      <w:bookmarkEnd w:id="20210"/>
      <w:r>
        <w:rPr>
          <w:rtl/>
        </w:rPr>
        <w:t xml:space="preserve">אתם </w:t>
      </w:r>
      <w:bookmarkStart w:id="20211" w:name="_ETM_Q317_347599"/>
      <w:bookmarkEnd w:id="20211"/>
      <w:r>
        <w:rPr>
          <w:rtl/>
        </w:rPr>
        <w:t>באתם</w:t>
      </w:r>
      <w:r>
        <w:rPr>
          <w:rFonts w:hint="cs"/>
          <w:rtl/>
        </w:rPr>
        <w:t>,</w:t>
      </w:r>
      <w:bookmarkStart w:id="20212" w:name="_ETM_Q317_345826"/>
      <w:bookmarkEnd w:id="20212"/>
      <w:r>
        <w:rPr>
          <w:rtl/>
        </w:rPr>
        <w:t xml:space="preserve"> </w:t>
      </w:r>
      <w:bookmarkStart w:id="20213" w:name="_ETM_Q317_348109"/>
      <w:bookmarkEnd w:id="20213"/>
      <w:r>
        <w:rPr>
          <w:rFonts w:hint="cs"/>
          <w:rtl/>
        </w:rPr>
        <w:t>ו</w:t>
      </w:r>
      <w:r>
        <w:rPr>
          <w:rtl/>
        </w:rPr>
        <w:t xml:space="preserve">כשהייתה </w:t>
      </w:r>
      <w:bookmarkStart w:id="20214" w:name="_ETM_Q317_348439"/>
      <w:bookmarkEnd w:id="20214"/>
      <w:r>
        <w:rPr>
          <w:rtl/>
        </w:rPr>
        <w:t xml:space="preserve">לכם </w:t>
      </w:r>
      <w:bookmarkStart w:id="20215" w:name="_ETM_Q317_348739"/>
      <w:bookmarkStart w:id="20216" w:name="_ETM_Q317_348889"/>
      <w:bookmarkStart w:id="20217" w:name="_ETM_Q317_346076"/>
      <w:bookmarkEnd w:id="20215"/>
      <w:bookmarkEnd w:id="20216"/>
      <w:bookmarkEnd w:id="20217"/>
      <w:r>
        <w:rPr>
          <w:rtl/>
        </w:rPr>
        <w:t xml:space="preserve">ההזדמנות </w:t>
      </w:r>
      <w:bookmarkStart w:id="20218" w:name="_ETM_Q317_350069"/>
      <w:bookmarkEnd w:id="20218"/>
      <w:r>
        <w:rPr>
          <w:rtl/>
        </w:rPr>
        <w:t>ההיס</w:t>
      </w:r>
      <w:bookmarkStart w:id="20219" w:name="_ETM_Q317_344627"/>
      <w:bookmarkEnd w:id="20219"/>
      <w:r>
        <w:rPr>
          <w:rtl/>
        </w:rPr>
        <w:t>ט</w:t>
      </w:r>
      <w:bookmarkStart w:id="20220" w:name="_ETM_Q317_357667"/>
      <w:bookmarkStart w:id="20221" w:name="_ETM_Q317_352797"/>
      <w:bookmarkStart w:id="20222" w:name="_ETM_Q317_348347"/>
      <w:bookmarkEnd w:id="20220"/>
      <w:bookmarkEnd w:id="20221"/>
      <w:bookmarkEnd w:id="20222"/>
      <w:r>
        <w:rPr>
          <w:rtl/>
        </w:rPr>
        <w:t xml:space="preserve">ורית </w:t>
      </w:r>
      <w:bookmarkStart w:id="20223" w:name="_ETM_Q317_351410"/>
      <w:bookmarkEnd w:id="20223"/>
      <w:r>
        <w:rPr>
          <w:rtl/>
        </w:rPr>
        <w:t xml:space="preserve">להצביע </w:t>
      </w:r>
      <w:bookmarkStart w:id="20224" w:name="_ETM_Q317_352190"/>
      <w:bookmarkEnd w:id="20224"/>
      <w:r>
        <w:rPr>
          <w:rtl/>
        </w:rPr>
        <w:t xml:space="preserve">בעד </w:t>
      </w:r>
      <w:bookmarkStart w:id="20225" w:name="_ETM_Q317_352700"/>
      <w:bookmarkEnd w:id="20225"/>
      <w:r>
        <w:rPr>
          <w:rtl/>
        </w:rPr>
        <w:t xml:space="preserve">החלת </w:t>
      </w:r>
      <w:bookmarkStart w:id="20226" w:name="_ETM_Q317_353150"/>
      <w:bookmarkEnd w:id="20226"/>
      <w:r>
        <w:rPr>
          <w:rtl/>
        </w:rPr>
        <w:t>ריבונות</w:t>
      </w:r>
      <w:r>
        <w:rPr>
          <w:rFonts w:hint="cs"/>
          <w:rtl/>
        </w:rPr>
        <w:t>,</w:t>
      </w:r>
      <w:r>
        <w:rPr>
          <w:rtl/>
        </w:rPr>
        <w:t xml:space="preserve"> </w:t>
      </w:r>
      <w:bookmarkStart w:id="20227" w:name="_ETM_Q317_354200"/>
      <w:bookmarkEnd w:id="20227"/>
      <w:r>
        <w:rPr>
          <w:rtl/>
        </w:rPr>
        <w:t xml:space="preserve">הגעתם </w:t>
      </w:r>
      <w:bookmarkStart w:id="20228" w:name="_ETM_Q317_354740"/>
      <w:bookmarkEnd w:id="20228"/>
      <w:r>
        <w:rPr>
          <w:rtl/>
        </w:rPr>
        <w:t xml:space="preserve">לכאן </w:t>
      </w:r>
      <w:bookmarkStart w:id="20229" w:name="_ETM_Q317_355010"/>
      <w:bookmarkEnd w:id="20229"/>
      <w:r>
        <w:rPr>
          <w:rtl/>
        </w:rPr>
        <w:t xml:space="preserve">והצבעתם </w:t>
      </w:r>
      <w:bookmarkStart w:id="20230" w:name="_ETM_Q317_355610"/>
      <w:bookmarkEnd w:id="20230"/>
      <w:r>
        <w:rPr>
          <w:rtl/>
        </w:rPr>
        <w:t>נגד</w:t>
      </w:r>
      <w:r>
        <w:rPr>
          <w:rFonts w:hint="cs"/>
          <w:rtl/>
        </w:rPr>
        <w:t>.</w:t>
      </w:r>
      <w:bookmarkStart w:id="20231" w:name="_ETM_Q317_356780"/>
      <w:bookmarkStart w:id="20232" w:name="_ETM_Q317_357298"/>
      <w:bookmarkEnd w:id="20231"/>
      <w:bookmarkEnd w:id="20232"/>
    </w:p>
    <w:p w:rsidR="002C27AA" w:rsidRDefault="002C27AA" w:rsidP="003B3E02">
      <w:pPr>
        <w:rPr>
          <w:rtl/>
        </w:rPr>
      </w:pPr>
      <w:bookmarkStart w:id="20233" w:name="_ETM_Q317_357399"/>
      <w:bookmarkStart w:id="20234" w:name="_ETM_Q317_357459"/>
      <w:bookmarkEnd w:id="20233"/>
      <w:bookmarkEnd w:id="20234"/>
    </w:p>
    <w:p w:rsidR="002C27AA" w:rsidRDefault="002C27AA" w:rsidP="009108B2">
      <w:pPr>
        <w:rPr>
          <w:rtl/>
        </w:rPr>
      </w:pPr>
      <w:bookmarkStart w:id="20235" w:name="_ETM_Q317_357509"/>
      <w:bookmarkEnd w:id="20235"/>
      <w:r>
        <w:rPr>
          <w:rtl/>
        </w:rPr>
        <w:t xml:space="preserve">אז </w:t>
      </w:r>
      <w:bookmarkStart w:id="20236" w:name="_ETM_Q317_356990"/>
      <w:bookmarkEnd w:id="20236"/>
      <w:r>
        <w:rPr>
          <w:rtl/>
        </w:rPr>
        <w:t xml:space="preserve">אני </w:t>
      </w:r>
      <w:bookmarkStart w:id="20237" w:name="_ETM_Q317_357200"/>
      <w:bookmarkEnd w:id="20237"/>
      <w:r>
        <w:rPr>
          <w:rtl/>
        </w:rPr>
        <w:t>מבר</w:t>
      </w:r>
      <w:bookmarkStart w:id="20238" w:name="_ETM_Q317_354138"/>
      <w:bookmarkEnd w:id="20238"/>
      <w:r>
        <w:rPr>
          <w:rFonts w:hint="cs"/>
          <w:rtl/>
        </w:rPr>
        <w:t>ך את</w:t>
      </w:r>
      <w:r>
        <w:rPr>
          <w:rtl/>
        </w:rPr>
        <w:t xml:space="preserve"> </w:t>
      </w:r>
      <w:bookmarkStart w:id="20239" w:name="_ETM_Q317_357710"/>
      <w:bookmarkEnd w:id="20239"/>
      <w:r>
        <w:rPr>
          <w:rtl/>
        </w:rPr>
        <w:t xml:space="preserve">חבריי </w:t>
      </w:r>
      <w:bookmarkStart w:id="20240" w:name="_ETM_Q317_358160"/>
      <w:bookmarkEnd w:id="20240"/>
      <w:r>
        <w:rPr>
          <w:rtl/>
        </w:rPr>
        <w:t xml:space="preserve">שהצטרפו </w:t>
      </w:r>
      <w:bookmarkStart w:id="20241" w:name="_ETM_Q317_358730"/>
      <w:bookmarkEnd w:id="20241"/>
      <w:r>
        <w:rPr>
          <w:rtl/>
        </w:rPr>
        <w:t>להצעה</w:t>
      </w:r>
      <w:r>
        <w:rPr>
          <w:rFonts w:hint="cs"/>
          <w:rtl/>
        </w:rPr>
        <w:t xml:space="preserve"> </w:t>
      </w:r>
      <w:r>
        <w:rPr>
          <w:rtl/>
        </w:rPr>
        <w:t xml:space="preserve">הזאת </w:t>
      </w:r>
      <w:bookmarkStart w:id="20242" w:name="_ETM_Q317_359150"/>
      <w:bookmarkEnd w:id="20242"/>
      <w:r>
        <w:rPr>
          <w:rtl/>
        </w:rPr>
        <w:t>שלנו</w:t>
      </w:r>
      <w:bookmarkStart w:id="20243" w:name="_ETM_Q317_359867"/>
      <w:bookmarkEnd w:id="20243"/>
      <w:r>
        <w:rPr>
          <w:rtl/>
        </w:rPr>
        <w:t xml:space="preserve"> לסדר</w:t>
      </w:r>
      <w:r>
        <w:rPr>
          <w:rFonts w:hint="cs"/>
          <w:rtl/>
        </w:rPr>
        <w:t>-היום</w:t>
      </w:r>
      <w:r>
        <w:rPr>
          <w:rtl/>
        </w:rPr>
        <w:t xml:space="preserve"> </w:t>
      </w:r>
      <w:bookmarkStart w:id="20244" w:name="_ETM_Q317_359600"/>
      <w:bookmarkStart w:id="20245" w:name="_ETM_Q317_359810"/>
      <w:bookmarkStart w:id="20246" w:name="_ETM_Q317_360650"/>
      <w:bookmarkEnd w:id="20244"/>
      <w:bookmarkEnd w:id="20245"/>
      <w:bookmarkEnd w:id="20246"/>
      <w:r>
        <w:rPr>
          <w:rtl/>
        </w:rPr>
        <w:t xml:space="preserve">לקרוא </w:t>
      </w:r>
      <w:bookmarkStart w:id="20247" w:name="_ETM_Q317_361040"/>
      <w:bookmarkEnd w:id="20247"/>
      <w:r>
        <w:rPr>
          <w:rtl/>
        </w:rPr>
        <w:t>לממשלה</w:t>
      </w:r>
      <w:r>
        <w:rPr>
          <w:rFonts w:hint="cs"/>
          <w:rtl/>
        </w:rPr>
        <w:t>,</w:t>
      </w:r>
      <w:r>
        <w:rPr>
          <w:rtl/>
        </w:rPr>
        <w:t xml:space="preserve"> </w:t>
      </w:r>
      <w:bookmarkStart w:id="20248" w:name="_ETM_Q317_362680"/>
      <w:bookmarkEnd w:id="20248"/>
      <w:r>
        <w:rPr>
          <w:rtl/>
        </w:rPr>
        <w:t xml:space="preserve">אבל </w:t>
      </w:r>
      <w:bookmarkStart w:id="20249" w:name="_ETM_Q317_363010"/>
      <w:bookmarkEnd w:id="20249"/>
      <w:r>
        <w:rPr>
          <w:rtl/>
        </w:rPr>
        <w:t xml:space="preserve">אני </w:t>
      </w:r>
      <w:bookmarkStart w:id="20250" w:name="_ETM_Q317_363159"/>
      <w:bookmarkEnd w:id="20250"/>
      <w:r>
        <w:rPr>
          <w:rtl/>
        </w:rPr>
        <w:t xml:space="preserve">פשוט </w:t>
      </w:r>
      <w:bookmarkStart w:id="20251" w:name="_ETM_Q317_363519"/>
      <w:bookmarkEnd w:id="20251"/>
      <w:r>
        <w:rPr>
          <w:rtl/>
        </w:rPr>
        <w:t xml:space="preserve">לא </w:t>
      </w:r>
      <w:bookmarkStart w:id="20252" w:name="_ETM_Q317_363610"/>
      <w:bookmarkEnd w:id="20252"/>
      <w:r>
        <w:rPr>
          <w:rtl/>
        </w:rPr>
        <w:t xml:space="preserve">מבין </w:t>
      </w:r>
      <w:bookmarkStart w:id="20253" w:name="_ETM_Q317_363909"/>
      <w:bookmarkEnd w:id="20253"/>
      <w:r>
        <w:rPr>
          <w:rtl/>
        </w:rPr>
        <w:t xml:space="preserve">את </w:t>
      </w:r>
      <w:bookmarkStart w:id="20254" w:name="_ETM_Q317_364060"/>
      <w:bookmarkEnd w:id="20254"/>
      <w:r>
        <w:rPr>
          <w:rtl/>
        </w:rPr>
        <w:t xml:space="preserve">החברים </w:t>
      </w:r>
      <w:bookmarkStart w:id="20255" w:name="_ETM_Q317_364510"/>
      <w:bookmarkEnd w:id="20255"/>
      <w:r>
        <w:rPr>
          <w:rtl/>
        </w:rPr>
        <w:t xml:space="preserve">שיושבים </w:t>
      </w:r>
      <w:bookmarkStart w:id="20256" w:name="_ETM_Q317_364930"/>
      <w:bookmarkEnd w:id="20256"/>
      <w:r>
        <w:rPr>
          <w:rtl/>
        </w:rPr>
        <w:t>בממשלה</w:t>
      </w:r>
      <w:r>
        <w:rPr>
          <w:rFonts w:hint="cs"/>
          <w:rtl/>
        </w:rPr>
        <w:t>,</w:t>
      </w:r>
      <w:r>
        <w:rPr>
          <w:rtl/>
        </w:rPr>
        <w:t xml:space="preserve"> </w:t>
      </w:r>
      <w:bookmarkStart w:id="20257" w:name="_ETM_Q317_365989"/>
      <w:bookmarkEnd w:id="20257"/>
      <w:r>
        <w:rPr>
          <w:rtl/>
        </w:rPr>
        <w:t xml:space="preserve">אני </w:t>
      </w:r>
      <w:bookmarkStart w:id="20258" w:name="_ETM_Q317_366319"/>
      <w:bookmarkStart w:id="20259" w:name="_ETM_Q317_364337"/>
      <w:bookmarkEnd w:id="20258"/>
      <w:bookmarkEnd w:id="20259"/>
      <w:r>
        <w:rPr>
          <w:rtl/>
        </w:rPr>
        <w:t xml:space="preserve">לא </w:t>
      </w:r>
      <w:bookmarkStart w:id="20260" w:name="_ETM_Q317_366440"/>
      <w:bookmarkEnd w:id="20260"/>
      <w:r>
        <w:rPr>
          <w:rtl/>
        </w:rPr>
        <w:t xml:space="preserve">מבין </w:t>
      </w:r>
      <w:bookmarkStart w:id="20261" w:name="_ETM_Q317_366739"/>
      <w:bookmarkEnd w:id="20261"/>
      <w:r>
        <w:rPr>
          <w:rtl/>
        </w:rPr>
        <w:t xml:space="preserve">את </w:t>
      </w:r>
      <w:bookmarkStart w:id="20262" w:name="_ETM_Q317_366950"/>
      <w:bookmarkEnd w:id="20262"/>
      <w:r>
        <w:rPr>
          <w:rFonts w:hint="cs"/>
          <w:rtl/>
        </w:rPr>
        <w:t>ה</w:t>
      </w:r>
      <w:r>
        <w:rPr>
          <w:rtl/>
        </w:rPr>
        <w:t xml:space="preserve">חברים </w:t>
      </w:r>
      <w:bookmarkStart w:id="20263" w:name="_ETM_Q317_367370"/>
      <w:bookmarkEnd w:id="20263"/>
      <w:r>
        <w:rPr>
          <w:rtl/>
        </w:rPr>
        <w:t>בקואליציה</w:t>
      </w:r>
      <w:r w:rsidR="009108B2">
        <w:rPr>
          <w:rFonts w:hint="cs"/>
          <w:rtl/>
        </w:rPr>
        <w:t>.</w:t>
      </w:r>
      <w:r>
        <w:rPr>
          <w:rFonts w:hint="cs"/>
          <w:rtl/>
        </w:rPr>
        <w:t xml:space="preserve"> </w:t>
      </w:r>
      <w:bookmarkStart w:id="20264" w:name="_ETM_Q317_367487"/>
      <w:bookmarkEnd w:id="20264"/>
      <w:r>
        <w:rPr>
          <w:rtl/>
        </w:rPr>
        <w:t xml:space="preserve">אתם </w:t>
      </w:r>
      <w:bookmarkStart w:id="20265" w:name="_ETM_Q317_368989"/>
      <w:bookmarkEnd w:id="20265"/>
      <w:r>
        <w:rPr>
          <w:rtl/>
        </w:rPr>
        <w:t>הממשלה</w:t>
      </w:r>
      <w:r>
        <w:rPr>
          <w:rFonts w:hint="cs"/>
          <w:rtl/>
        </w:rPr>
        <w:t>,</w:t>
      </w:r>
      <w:r>
        <w:rPr>
          <w:rtl/>
        </w:rPr>
        <w:t xml:space="preserve"> </w:t>
      </w:r>
      <w:bookmarkStart w:id="20266" w:name="_ETM_Q317_370410"/>
      <w:bookmarkEnd w:id="20266"/>
      <w:r>
        <w:rPr>
          <w:rtl/>
        </w:rPr>
        <w:t xml:space="preserve">ריבונו </w:t>
      </w:r>
      <w:bookmarkStart w:id="20267" w:name="_ETM_Q317_370860"/>
      <w:bookmarkEnd w:id="20267"/>
      <w:r>
        <w:rPr>
          <w:rtl/>
        </w:rPr>
        <w:t xml:space="preserve">של </w:t>
      </w:r>
      <w:bookmarkStart w:id="20268" w:name="_ETM_Q317_371040"/>
      <w:bookmarkEnd w:id="20268"/>
      <w:r>
        <w:rPr>
          <w:rtl/>
        </w:rPr>
        <w:t>עולם</w:t>
      </w:r>
      <w:r>
        <w:rPr>
          <w:rFonts w:hint="cs"/>
          <w:rtl/>
        </w:rPr>
        <w:t>,</w:t>
      </w:r>
      <w:r>
        <w:rPr>
          <w:rtl/>
        </w:rPr>
        <w:t xml:space="preserve"> </w:t>
      </w:r>
      <w:bookmarkStart w:id="20269" w:name="_ETM_Q317_371340"/>
      <w:bookmarkStart w:id="20270" w:name="_ETM_Q317_368617"/>
      <w:bookmarkEnd w:id="20269"/>
      <w:bookmarkEnd w:id="20270"/>
      <w:r>
        <w:rPr>
          <w:rFonts w:hint="cs"/>
          <w:rtl/>
        </w:rPr>
        <w:t>ת</w:t>
      </w:r>
      <w:r>
        <w:rPr>
          <w:rtl/>
        </w:rPr>
        <w:t>חי</w:t>
      </w:r>
      <w:bookmarkStart w:id="20271" w:name="_ETM_Q317_371580"/>
      <w:bookmarkEnd w:id="20271"/>
      <w:r>
        <w:rPr>
          <w:rtl/>
        </w:rPr>
        <w:t>ל</w:t>
      </w:r>
      <w:r>
        <w:rPr>
          <w:rFonts w:hint="cs"/>
          <w:rtl/>
        </w:rPr>
        <w:t>ו ריבונות</w:t>
      </w:r>
      <w:bookmarkStart w:id="20272" w:name="_ETM_Q317_370197"/>
      <w:bookmarkEnd w:id="20272"/>
      <w:r>
        <w:rPr>
          <w:rFonts w:hint="cs"/>
          <w:rtl/>
        </w:rPr>
        <w:t>,</w:t>
      </w:r>
      <w:r>
        <w:rPr>
          <w:rtl/>
        </w:rPr>
        <w:t xml:space="preserve"> </w:t>
      </w:r>
      <w:bookmarkStart w:id="20273" w:name="_ETM_Q317_371700"/>
      <w:bookmarkStart w:id="20274" w:name="_ETM_Q317_371880"/>
      <w:bookmarkStart w:id="20275" w:name="_ETM_Q317_372930"/>
      <w:bookmarkEnd w:id="20273"/>
      <w:bookmarkEnd w:id="20274"/>
      <w:bookmarkEnd w:id="20275"/>
      <w:r>
        <w:rPr>
          <w:rtl/>
        </w:rPr>
        <w:t xml:space="preserve">תפסיקו </w:t>
      </w:r>
      <w:bookmarkStart w:id="20276" w:name="_ETM_Q317_373380"/>
      <w:bookmarkEnd w:id="20276"/>
      <w:r>
        <w:rPr>
          <w:rtl/>
        </w:rPr>
        <w:t xml:space="preserve">להתעסק </w:t>
      </w:r>
      <w:bookmarkStart w:id="20277" w:name="_ETM_Q317_373889"/>
      <w:bookmarkEnd w:id="20277"/>
      <w:r>
        <w:rPr>
          <w:rtl/>
        </w:rPr>
        <w:t>בהצ</w:t>
      </w:r>
      <w:r>
        <w:rPr>
          <w:rFonts w:hint="cs"/>
          <w:rtl/>
        </w:rPr>
        <w:t>הר</w:t>
      </w:r>
      <w:r>
        <w:rPr>
          <w:rtl/>
        </w:rPr>
        <w:t>ו</w:t>
      </w:r>
      <w:bookmarkStart w:id="20278" w:name="_ETM_Q317_372047"/>
      <w:bookmarkEnd w:id="20278"/>
      <w:r>
        <w:rPr>
          <w:rtl/>
        </w:rPr>
        <w:t xml:space="preserve">ת </w:t>
      </w:r>
      <w:bookmarkStart w:id="20279" w:name="_ETM_Q317_374610"/>
      <w:bookmarkEnd w:id="20279"/>
      <w:r>
        <w:rPr>
          <w:rtl/>
        </w:rPr>
        <w:t xml:space="preserve">חוק </w:t>
      </w:r>
      <w:bookmarkStart w:id="20280" w:name="_ETM_Q317_375219"/>
      <w:bookmarkEnd w:id="20280"/>
      <w:r>
        <w:rPr>
          <w:rtl/>
        </w:rPr>
        <w:t xml:space="preserve">ותתחילו </w:t>
      </w:r>
      <w:bookmarkStart w:id="20281" w:name="_ETM_Q317_375790"/>
      <w:bookmarkEnd w:id="20281"/>
      <w:r>
        <w:rPr>
          <w:rtl/>
        </w:rPr>
        <w:t xml:space="preserve">להצביע </w:t>
      </w:r>
      <w:bookmarkStart w:id="20282" w:name="_ETM_Q317_376299"/>
      <w:bookmarkEnd w:id="20282"/>
      <w:r>
        <w:rPr>
          <w:rtl/>
        </w:rPr>
        <w:t xml:space="preserve">בעד </w:t>
      </w:r>
      <w:bookmarkStart w:id="20283" w:name="_ETM_Q317_376569"/>
      <w:bookmarkEnd w:id="20283"/>
      <w:r>
        <w:rPr>
          <w:rtl/>
        </w:rPr>
        <w:t>הצע</w:t>
      </w:r>
      <w:r>
        <w:rPr>
          <w:rFonts w:hint="cs"/>
          <w:rtl/>
        </w:rPr>
        <w:t>ו</w:t>
      </w:r>
      <w:r>
        <w:rPr>
          <w:rtl/>
        </w:rPr>
        <w:t xml:space="preserve">ת </w:t>
      </w:r>
      <w:bookmarkStart w:id="20284" w:name="_ETM_Q317_377109"/>
      <w:bookmarkStart w:id="20285" w:name="_ETM_Q317_373527"/>
      <w:bookmarkEnd w:id="20284"/>
      <w:bookmarkEnd w:id="20285"/>
      <w:r>
        <w:rPr>
          <w:rtl/>
        </w:rPr>
        <w:t xml:space="preserve">חוק </w:t>
      </w:r>
      <w:bookmarkStart w:id="20286" w:name="_ETM_Q317_377650"/>
      <w:bookmarkEnd w:id="20286"/>
      <w:r>
        <w:rPr>
          <w:rtl/>
        </w:rPr>
        <w:t xml:space="preserve">שעוסקות </w:t>
      </w:r>
      <w:bookmarkStart w:id="20287" w:name="_ETM_Q317_378340"/>
      <w:bookmarkEnd w:id="20287"/>
      <w:r>
        <w:rPr>
          <w:rFonts w:hint="cs"/>
          <w:rtl/>
        </w:rPr>
        <w:t>ב</w:t>
      </w:r>
      <w:r>
        <w:rPr>
          <w:rtl/>
        </w:rPr>
        <w:t xml:space="preserve">החלת </w:t>
      </w:r>
      <w:bookmarkStart w:id="20288" w:name="_ETM_Q317_378700"/>
      <w:bookmarkEnd w:id="20288"/>
      <w:r>
        <w:rPr>
          <w:rtl/>
        </w:rPr>
        <w:t>ריבונות</w:t>
      </w:r>
      <w:r>
        <w:rPr>
          <w:rFonts w:hint="cs"/>
          <w:rtl/>
        </w:rPr>
        <w:t>.</w:t>
      </w:r>
      <w:bookmarkStart w:id="20289" w:name="_ETM_Q317_380019"/>
      <w:bookmarkStart w:id="20290" w:name="_ETM_Q317_382182"/>
      <w:bookmarkEnd w:id="20289"/>
      <w:bookmarkEnd w:id="20290"/>
    </w:p>
    <w:p w:rsidR="002C27AA" w:rsidRDefault="002C27AA" w:rsidP="003B3E02">
      <w:pPr>
        <w:rPr>
          <w:rtl/>
        </w:rPr>
      </w:pPr>
      <w:bookmarkStart w:id="20291" w:name="_ETM_Q317_382243"/>
      <w:bookmarkEnd w:id="20291"/>
    </w:p>
    <w:p w:rsidR="002C27AA" w:rsidRDefault="002C27AA" w:rsidP="003B3E02">
      <w:pPr>
        <w:rPr>
          <w:rtl/>
        </w:rPr>
      </w:pPr>
      <w:bookmarkStart w:id="20292" w:name="_ETM_Q317_382342"/>
      <w:bookmarkStart w:id="20293" w:name="_ETM_Q317_382387"/>
      <w:bookmarkStart w:id="20294" w:name="_ETM_Q317_379676"/>
      <w:bookmarkStart w:id="20295" w:name="_ETM_Q317_380530"/>
      <w:bookmarkEnd w:id="20292"/>
      <w:bookmarkEnd w:id="20293"/>
      <w:bookmarkEnd w:id="20294"/>
      <w:bookmarkEnd w:id="20295"/>
      <w:r w:rsidRPr="00C80AC8">
        <w:rPr>
          <w:rtl/>
        </w:rPr>
        <w:t xml:space="preserve">אדוני </w:t>
      </w:r>
      <w:bookmarkStart w:id="20296" w:name="_ETM_Q317_380859"/>
      <w:bookmarkEnd w:id="20296"/>
      <w:r w:rsidRPr="00C80AC8">
        <w:rPr>
          <w:rtl/>
        </w:rPr>
        <w:t>היושב-ראש</w:t>
      </w:r>
      <w:r w:rsidRPr="00C80AC8">
        <w:rPr>
          <w:rFonts w:hint="cs"/>
          <w:rtl/>
        </w:rPr>
        <w:t>,</w:t>
      </w:r>
      <w:r w:rsidRPr="00C80AC8">
        <w:rPr>
          <w:rtl/>
        </w:rPr>
        <w:t xml:space="preserve"> </w:t>
      </w:r>
      <w:bookmarkStart w:id="20297" w:name="_ETM_Q317_381849"/>
      <w:bookmarkEnd w:id="20297"/>
      <w:r w:rsidRPr="00C80AC8">
        <w:rPr>
          <w:rtl/>
        </w:rPr>
        <w:t xml:space="preserve">אנחנו </w:t>
      </w:r>
      <w:bookmarkStart w:id="20298" w:name="_ETM_Q317_382450"/>
      <w:bookmarkEnd w:id="20298"/>
      <w:r w:rsidRPr="00C80AC8">
        <w:rPr>
          <w:rtl/>
        </w:rPr>
        <w:t xml:space="preserve">אמורים </w:t>
      </w:r>
      <w:bookmarkStart w:id="20299" w:name="_ETM_Q317_382870"/>
      <w:bookmarkEnd w:id="20299"/>
      <w:r w:rsidRPr="00C80AC8">
        <w:rPr>
          <w:rtl/>
        </w:rPr>
        <w:t xml:space="preserve">לצאת </w:t>
      </w:r>
      <w:bookmarkStart w:id="20300" w:name="_ETM_Q317_383230"/>
      <w:bookmarkEnd w:id="20300"/>
      <w:r w:rsidRPr="00C80AC8">
        <w:rPr>
          <w:rtl/>
        </w:rPr>
        <w:t xml:space="preserve">לפגרה </w:t>
      </w:r>
      <w:bookmarkStart w:id="20301" w:name="_ETM_Q317_384340"/>
      <w:bookmarkEnd w:id="20301"/>
      <w:r w:rsidRPr="00C80AC8">
        <w:rPr>
          <w:rtl/>
        </w:rPr>
        <w:t xml:space="preserve">של </w:t>
      </w:r>
      <w:bookmarkStart w:id="20302" w:name="_ETM_Q317_384519"/>
      <w:bookmarkEnd w:id="20302"/>
      <w:r>
        <w:rPr>
          <w:rFonts w:hint="cs"/>
          <w:rtl/>
        </w:rPr>
        <w:t>כמה</w:t>
      </w:r>
      <w:r w:rsidRPr="00C80AC8">
        <w:rPr>
          <w:rtl/>
        </w:rPr>
        <w:t xml:space="preserve"> </w:t>
      </w:r>
      <w:bookmarkStart w:id="20303" w:name="_ETM_Q317_384879"/>
      <w:bookmarkEnd w:id="20303"/>
      <w:r w:rsidRPr="00C80AC8">
        <w:rPr>
          <w:rtl/>
        </w:rPr>
        <w:t xml:space="preserve">חודשים </w:t>
      </w:r>
      <w:bookmarkStart w:id="20304" w:name="_ETM_Q317_385329"/>
      <w:bookmarkEnd w:id="20304"/>
      <w:r w:rsidRPr="00C80AC8">
        <w:rPr>
          <w:rtl/>
        </w:rPr>
        <w:t>עכשיו</w:t>
      </w:r>
      <w:r w:rsidRPr="00C80AC8">
        <w:rPr>
          <w:rFonts w:hint="cs"/>
          <w:rtl/>
        </w:rPr>
        <w:t>.</w:t>
      </w:r>
      <w:bookmarkStart w:id="20305" w:name="_ETM_Q317_384126"/>
      <w:bookmarkEnd w:id="20305"/>
      <w:r w:rsidRPr="00C80AC8">
        <w:rPr>
          <w:rtl/>
        </w:rPr>
        <w:t xml:space="preserve"> </w:t>
      </w:r>
      <w:bookmarkStart w:id="20306" w:name="_ETM_Q317_386200"/>
      <w:bookmarkStart w:id="20307" w:name="_ETM_Q317_384136"/>
      <w:bookmarkEnd w:id="20306"/>
      <w:bookmarkEnd w:id="20307"/>
      <w:r w:rsidRPr="00C80AC8">
        <w:rPr>
          <w:rtl/>
        </w:rPr>
        <w:t xml:space="preserve">ישראל </w:t>
      </w:r>
      <w:bookmarkStart w:id="20308" w:name="_ETM_Q317_386680"/>
      <w:bookmarkEnd w:id="20308"/>
      <w:r w:rsidRPr="00C80AC8">
        <w:rPr>
          <w:rtl/>
        </w:rPr>
        <w:t>ביתנו</w:t>
      </w:r>
      <w:bookmarkStart w:id="20309" w:name="_ETM_Q317_386937"/>
      <w:bookmarkStart w:id="20310" w:name="_ETM_Q317_388652"/>
      <w:bookmarkStart w:id="20311" w:name="_ETM_Q317_387809"/>
      <w:bookmarkEnd w:id="20309"/>
      <w:bookmarkEnd w:id="20310"/>
      <w:bookmarkEnd w:id="20311"/>
      <w:r w:rsidRPr="00C80AC8">
        <w:rPr>
          <w:rFonts w:hint="cs"/>
          <w:rtl/>
        </w:rPr>
        <w:t xml:space="preserve"> </w:t>
      </w:r>
      <w:r w:rsidRPr="00C80AC8">
        <w:rPr>
          <w:rtl/>
        </w:rPr>
        <w:t xml:space="preserve">ואביגדור </w:t>
      </w:r>
      <w:bookmarkStart w:id="20312" w:name="_ETM_Q317_388529"/>
      <w:bookmarkEnd w:id="20312"/>
      <w:r w:rsidRPr="00C80AC8">
        <w:rPr>
          <w:rtl/>
        </w:rPr>
        <w:t>ליברמן</w:t>
      </w:r>
      <w:bookmarkStart w:id="20313" w:name="_ETM_Q317_388946"/>
      <w:bookmarkEnd w:id="20313"/>
      <w:r w:rsidRPr="00C80AC8">
        <w:rPr>
          <w:rFonts w:hint="cs"/>
          <w:rtl/>
        </w:rPr>
        <w:t xml:space="preserve"> </w:t>
      </w:r>
      <w:r w:rsidRPr="00C80AC8">
        <w:rPr>
          <w:rFonts w:hint="eastAsia"/>
        </w:rPr>
        <w:t>–</w:t>
      </w:r>
      <w:r w:rsidRPr="00C80AC8">
        <w:rPr>
          <w:rtl/>
        </w:rPr>
        <w:t xml:space="preserve"> </w:t>
      </w:r>
      <w:bookmarkStart w:id="20314" w:name="_ETM_Q317_389489"/>
      <w:bookmarkEnd w:id="20314"/>
      <w:r w:rsidRPr="00C80AC8">
        <w:rPr>
          <w:rtl/>
        </w:rPr>
        <w:t xml:space="preserve">הוא </w:t>
      </w:r>
      <w:bookmarkStart w:id="20315" w:name="_ETM_Q317_389669"/>
      <w:bookmarkEnd w:id="20315"/>
      <w:r w:rsidRPr="00C80AC8">
        <w:rPr>
          <w:rtl/>
        </w:rPr>
        <w:t>יגיש</w:t>
      </w:r>
      <w:bookmarkStart w:id="20316" w:name="_ETM_Q317_387287"/>
      <w:bookmarkStart w:id="20317" w:name="_ETM_Q317_392877"/>
      <w:bookmarkEnd w:id="20316"/>
      <w:bookmarkEnd w:id="20317"/>
      <w:r w:rsidRPr="00C80AC8">
        <w:rPr>
          <w:rtl/>
        </w:rPr>
        <w:t xml:space="preserve"> </w:t>
      </w:r>
      <w:bookmarkStart w:id="20318" w:name="_ETM_Q317_390209"/>
      <w:bookmarkEnd w:id="20318"/>
      <w:r w:rsidRPr="00C80AC8">
        <w:rPr>
          <w:rtl/>
        </w:rPr>
        <w:t xml:space="preserve">הצעת </w:t>
      </w:r>
      <w:bookmarkStart w:id="20319" w:name="_ETM_Q317_390719"/>
      <w:bookmarkEnd w:id="20319"/>
      <w:r w:rsidRPr="00C80AC8">
        <w:rPr>
          <w:rtl/>
        </w:rPr>
        <w:t xml:space="preserve">חוק </w:t>
      </w:r>
      <w:bookmarkStart w:id="20320" w:name="_ETM_Q317_391439"/>
      <w:bookmarkEnd w:id="20320"/>
      <w:r w:rsidRPr="00C80AC8">
        <w:rPr>
          <w:rtl/>
        </w:rPr>
        <w:t xml:space="preserve">החלת </w:t>
      </w:r>
      <w:bookmarkStart w:id="20321" w:name="_ETM_Q317_392129"/>
      <w:bookmarkEnd w:id="20321"/>
      <w:r w:rsidRPr="00C80AC8">
        <w:rPr>
          <w:rtl/>
        </w:rPr>
        <w:t>רי</w:t>
      </w:r>
      <w:bookmarkStart w:id="20322" w:name="_ETM_Q317_389456"/>
      <w:bookmarkEnd w:id="20322"/>
      <w:r w:rsidRPr="00C80AC8">
        <w:rPr>
          <w:rtl/>
        </w:rPr>
        <w:t xml:space="preserve">בונות </w:t>
      </w:r>
      <w:bookmarkStart w:id="20323" w:name="_ETM_Q317_392999"/>
      <w:bookmarkEnd w:id="20323"/>
      <w:r w:rsidRPr="00C80AC8">
        <w:rPr>
          <w:rtl/>
        </w:rPr>
        <w:t xml:space="preserve">על </w:t>
      </w:r>
      <w:bookmarkStart w:id="20324" w:name="_ETM_Q317_393180"/>
      <w:bookmarkEnd w:id="20324"/>
      <w:r w:rsidRPr="00C80AC8">
        <w:rPr>
          <w:rtl/>
        </w:rPr>
        <w:t xml:space="preserve">מעלה </w:t>
      </w:r>
      <w:bookmarkStart w:id="20325" w:name="_ETM_Q317_393599"/>
      <w:bookmarkEnd w:id="20325"/>
      <w:r w:rsidRPr="00C80AC8">
        <w:rPr>
          <w:rtl/>
        </w:rPr>
        <w:t xml:space="preserve">אדומים </w:t>
      </w:r>
      <w:bookmarkStart w:id="20326" w:name="_ETM_Q317_394220"/>
      <w:bookmarkEnd w:id="20326"/>
      <w:r w:rsidRPr="00C80AC8">
        <w:rPr>
          <w:rtl/>
        </w:rPr>
        <w:t>מ</w:t>
      </w:r>
      <w:r>
        <w:rPr>
          <w:rFonts w:hint="cs"/>
          <w:rtl/>
        </w:rPr>
        <w:t>י</w:t>
      </w:r>
      <w:r w:rsidRPr="00C80AC8">
        <w:rPr>
          <w:rtl/>
        </w:rPr>
        <w:t xml:space="preserve">יד </w:t>
      </w:r>
      <w:bookmarkStart w:id="20327" w:name="_ETM_Q317_394820"/>
      <w:bookmarkEnd w:id="20327"/>
      <w:r w:rsidRPr="00C80AC8">
        <w:rPr>
          <w:rtl/>
        </w:rPr>
        <w:t xml:space="preserve">כשהכנסת </w:t>
      </w:r>
      <w:bookmarkStart w:id="20328" w:name="_ETM_Q317_395420"/>
      <w:bookmarkEnd w:id="20328"/>
      <w:r w:rsidRPr="00C80AC8">
        <w:rPr>
          <w:rtl/>
        </w:rPr>
        <w:t xml:space="preserve">תחזור </w:t>
      </w:r>
      <w:bookmarkStart w:id="20329" w:name="_ETM_Q317_395780"/>
      <w:bookmarkEnd w:id="20329"/>
      <w:r w:rsidRPr="00C80AC8">
        <w:rPr>
          <w:rtl/>
        </w:rPr>
        <w:t>מהפגרה</w:t>
      </w:r>
      <w:r w:rsidRPr="00C80AC8">
        <w:rPr>
          <w:rFonts w:hint="cs"/>
          <w:rtl/>
        </w:rPr>
        <w:t>,</w:t>
      </w:r>
      <w:r w:rsidRPr="00C80AC8">
        <w:rPr>
          <w:rtl/>
        </w:rPr>
        <w:t xml:space="preserve"> </w:t>
      </w:r>
      <w:bookmarkStart w:id="20330" w:name="_ETM_Q317_396710"/>
      <w:bookmarkEnd w:id="20330"/>
      <w:r w:rsidRPr="00C80AC8">
        <w:rPr>
          <w:rtl/>
        </w:rPr>
        <w:t xml:space="preserve">ותהיה </w:t>
      </w:r>
      <w:bookmarkStart w:id="20331" w:name="_ETM_Q317_397070"/>
      <w:bookmarkEnd w:id="20331"/>
      <w:r w:rsidRPr="00C80AC8">
        <w:rPr>
          <w:rtl/>
        </w:rPr>
        <w:t xml:space="preserve">לכם </w:t>
      </w:r>
      <w:bookmarkStart w:id="20332" w:name="_ETM_Q317_397310"/>
      <w:bookmarkEnd w:id="20332"/>
      <w:r w:rsidRPr="00C80AC8">
        <w:rPr>
          <w:rtl/>
        </w:rPr>
        <w:t xml:space="preserve">הזדמנות </w:t>
      </w:r>
      <w:bookmarkStart w:id="20333" w:name="_ETM_Q317_398330"/>
      <w:bookmarkEnd w:id="20333"/>
      <w:r w:rsidRPr="00C80AC8">
        <w:rPr>
          <w:rtl/>
        </w:rPr>
        <w:t xml:space="preserve">להצביע </w:t>
      </w:r>
      <w:bookmarkStart w:id="20334" w:name="_ETM_Q317_398930"/>
      <w:bookmarkEnd w:id="20334"/>
      <w:r w:rsidRPr="00C80AC8">
        <w:rPr>
          <w:rtl/>
        </w:rPr>
        <w:t>בעד</w:t>
      </w:r>
      <w:r w:rsidRPr="00C80AC8">
        <w:rPr>
          <w:rFonts w:hint="cs"/>
          <w:rtl/>
        </w:rPr>
        <w:t>.</w:t>
      </w:r>
      <w:r w:rsidRPr="00C80AC8">
        <w:rPr>
          <w:rtl/>
        </w:rPr>
        <w:t xml:space="preserve"> </w:t>
      </w:r>
      <w:bookmarkStart w:id="20335" w:name="_ETM_Q317_399770"/>
      <w:bookmarkEnd w:id="20335"/>
      <w:r w:rsidRPr="00C80AC8">
        <w:rPr>
          <w:rtl/>
        </w:rPr>
        <w:t xml:space="preserve">אני </w:t>
      </w:r>
      <w:bookmarkStart w:id="20336" w:name="_ETM_Q317_399980"/>
      <w:bookmarkEnd w:id="20336"/>
      <w:r w:rsidRPr="00C80AC8">
        <w:rPr>
          <w:rtl/>
        </w:rPr>
        <w:t xml:space="preserve">מרשה </w:t>
      </w:r>
      <w:bookmarkStart w:id="20337" w:name="_ETM_Q317_400310"/>
      <w:bookmarkEnd w:id="20337"/>
      <w:r w:rsidRPr="00C80AC8">
        <w:rPr>
          <w:rtl/>
        </w:rPr>
        <w:t xml:space="preserve">לעצמי </w:t>
      </w:r>
      <w:bookmarkStart w:id="20338" w:name="_ETM_Q317_400640"/>
      <w:bookmarkEnd w:id="20338"/>
      <w:r w:rsidRPr="00C80AC8">
        <w:rPr>
          <w:rtl/>
        </w:rPr>
        <w:t xml:space="preserve">לנחש </w:t>
      </w:r>
      <w:bookmarkStart w:id="20339" w:name="_ETM_Q317_401690"/>
      <w:bookmarkEnd w:id="20339"/>
      <w:r w:rsidRPr="00C80AC8">
        <w:rPr>
          <w:rtl/>
        </w:rPr>
        <w:t>שכרגיל</w:t>
      </w:r>
      <w:r w:rsidRPr="00C80AC8">
        <w:rPr>
          <w:rFonts w:hint="cs"/>
          <w:rtl/>
        </w:rPr>
        <w:t>,</w:t>
      </w:r>
      <w:r w:rsidRPr="00C80AC8">
        <w:rPr>
          <w:rtl/>
        </w:rPr>
        <w:t xml:space="preserve"> </w:t>
      </w:r>
      <w:bookmarkStart w:id="20340" w:name="_ETM_Q317_403040"/>
      <w:bookmarkEnd w:id="20340"/>
      <w:r w:rsidRPr="00C80AC8">
        <w:rPr>
          <w:rtl/>
        </w:rPr>
        <w:t xml:space="preserve">בדיבורים </w:t>
      </w:r>
      <w:bookmarkStart w:id="20341" w:name="_ETM_Q317_403700"/>
      <w:bookmarkEnd w:id="20341"/>
      <w:r w:rsidRPr="00C80AC8">
        <w:rPr>
          <w:rtl/>
        </w:rPr>
        <w:t xml:space="preserve">אתם </w:t>
      </w:r>
      <w:bookmarkStart w:id="20342" w:name="_ETM_Q317_403909"/>
      <w:bookmarkEnd w:id="20342"/>
      <w:r w:rsidRPr="00C80AC8">
        <w:rPr>
          <w:rtl/>
        </w:rPr>
        <w:t xml:space="preserve">מצביעים </w:t>
      </w:r>
      <w:bookmarkStart w:id="20343" w:name="_ETM_Q317_404299"/>
      <w:bookmarkEnd w:id="20343"/>
      <w:r w:rsidRPr="00C80AC8">
        <w:rPr>
          <w:rtl/>
        </w:rPr>
        <w:t>בעד</w:t>
      </w:r>
      <w:r w:rsidRPr="00C80AC8">
        <w:rPr>
          <w:rFonts w:hint="cs"/>
          <w:rtl/>
        </w:rPr>
        <w:t>,</w:t>
      </w:r>
      <w:r w:rsidRPr="00C80AC8">
        <w:rPr>
          <w:rtl/>
        </w:rPr>
        <w:t xml:space="preserve"> </w:t>
      </w:r>
      <w:bookmarkStart w:id="20344" w:name="_ETM_Q317_405079"/>
      <w:bookmarkEnd w:id="20344"/>
      <w:r w:rsidRPr="00C80AC8">
        <w:rPr>
          <w:rtl/>
        </w:rPr>
        <w:t xml:space="preserve">אבל </w:t>
      </w:r>
      <w:bookmarkStart w:id="20345" w:name="_ETM_Q317_405379"/>
      <w:bookmarkEnd w:id="20345"/>
      <w:r w:rsidRPr="00C80AC8">
        <w:rPr>
          <w:rtl/>
        </w:rPr>
        <w:t xml:space="preserve">בהזדמנות </w:t>
      </w:r>
      <w:bookmarkStart w:id="20346" w:name="_ETM_Q317_405889"/>
      <w:bookmarkEnd w:id="20346"/>
      <w:r w:rsidRPr="00C80AC8">
        <w:rPr>
          <w:rtl/>
        </w:rPr>
        <w:t xml:space="preserve">להחיל </w:t>
      </w:r>
      <w:bookmarkStart w:id="20347" w:name="_ETM_Q317_406219"/>
      <w:bookmarkEnd w:id="20347"/>
      <w:r w:rsidRPr="00C80AC8">
        <w:rPr>
          <w:rtl/>
        </w:rPr>
        <w:t>ריבונות</w:t>
      </w:r>
      <w:r w:rsidRPr="00C80AC8">
        <w:rPr>
          <w:rFonts w:hint="cs"/>
          <w:rtl/>
        </w:rPr>
        <w:t>,</w:t>
      </w:r>
      <w:bookmarkStart w:id="20348" w:name="_ETM_Q317_404306"/>
      <w:bookmarkEnd w:id="20348"/>
      <w:r w:rsidRPr="00C80AC8">
        <w:rPr>
          <w:rtl/>
        </w:rPr>
        <w:t xml:space="preserve"> </w:t>
      </w:r>
      <w:bookmarkStart w:id="20349" w:name="_ETM_Q317_406669"/>
      <w:bookmarkEnd w:id="20349"/>
      <w:r w:rsidRPr="00C80AC8">
        <w:rPr>
          <w:rtl/>
        </w:rPr>
        <w:t>לצערי</w:t>
      </w:r>
      <w:r w:rsidRPr="00C80AC8">
        <w:rPr>
          <w:rFonts w:hint="cs"/>
          <w:rtl/>
        </w:rPr>
        <w:t>,</w:t>
      </w:r>
      <w:r w:rsidRPr="00C80AC8">
        <w:rPr>
          <w:rtl/>
        </w:rPr>
        <w:t xml:space="preserve"> </w:t>
      </w:r>
      <w:bookmarkStart w:id="20350" w:name="_ETM_Q317_407510"/>
      <w:bookmarkEnd w:id="20350"/>
      <w:r w:rsidRPr="00C80AC8">
        <w:rPr>
          <w:rFonts w:hint="cs"/>
          <w:rtl/>
        </w:rPr>
        <w:t xml:space="preserve">גם שם כנראה </w:t>
      </w:r>
      <w:bookmarkStart w:id="20351" w:name="_ETM_Q317_404036"/>
      <w:bookmarkEnd w:id="20351"/>
      <w:r w:rsidRPr="00C80AC8">
        <w:rPr>
          <w:rtl/>
        </w:rPr>
        <w:t>תצביעו</w:t>
      </w:r>
      <w:bookmarkStart w:id="20352" w:name="_ETM_Q317_407959"/>
      <w:bookmarkStart w:id="20353" w:name="_ETM_Q317_408109"/>
      <w:bookmarkStart w:id="20354" w:name="_ETM_Q317_408319"/>
      <w:bookmarkEnd w:id="20352"/>
      <w:bookmarkEnd w:id="20353"/>
      <w:bookmarkEnd w:id="20354"/>
      <w:r w:rsidRPr="00C80AC8">
        <w:rPr>
          <w:rtl/>
        </w:rPr>
        <w:t xml:space="preserve"> </w:t>
      </w:r>
      <w:bookmarkStart w:id="20355" w:name="_ETM_Q317_408650"/>
      <w:bookmarkEnd w:id="20355"/>
      <w:r w:rsidRPr="00C80AC8">
        <w:rPr>
          <w:rtl/>
        </w:rPr>
        <w:t>נגד</w:t>
      </w:r>
      <w:r w:rsidRPr="00C80AC8">
        <w:rPr>
          <w:rFonts w:hint="cs"/>
          <w:rtl/>
        </w:rPr>
        <w:t>.</w:t>
      </w:r>
      <w:bookmarkStart w:id="20356" w:name="_ETM_Q317_409010"/>
      <w:bookmarkStart w:id="20357" w:name="_ETM_Q317_409851"/>
      <w:bookmarkEnd w:id="20356"/>
      <w:bookmarkEnd w:id="20357"/>
    </w:p>
    <w:p w:rsidR="002C27AA" w:rsidRDefault="002C27AA" w:rsidP="003B3E02">
      <w:pPr>
        <w:rPr>
          <w:rtl/>
        </w:rPr>
      </w:pPr>
      <w:bookmarkStart w:id="20358" w:name="_ETM_Q317_409990"/>
      <w:bookmarkEnd w:id="20358"/>
    </w:p>
    <w:p w:rsidR="002C27AA" w:rsidRDefault="002C27AA" w:rsidP="003B3E02">
      <w:pPr>
        <w:pStyle w:val="af6"/>
        <w:keepNext/>
        <w:rPr>
          <w:rtl/>
        </w:rPr>
      </w:pPr>
      <w:r w:rsidRPr="00A85749">
        <w:rPr>
          <w:rStyle w:val="TagStyle"/>
          <w:rtl/>
        </w:rPr>
        <w:t xml:space="preserve"> &lt;&lt; יור &gt;&gt; </w:t>
      </w:r>
      <w:r>
        <w:rPr>
          <w:rtl/>
        </w:rPr>
        <w:t>היו"ר משה סולומון:</w:t>
      </w:r>
      <w:r w:rsidRPr="00A85749">
        <w:rPr>
          <w:rStyle w:val="TagStyle"/>
          <w:rtl/>
        </w:rPr>
        <w:t xml:space="preserve"> &lt;&lt; יור &gt;&gt;</w:t>
      </w:r>
      <w:r>
        <w:rPr>
          <w:rtl/>
        </w:rPr>
        <w:t xml:space="preserve">   </w:t>
      </w:r>
    </w:p>
    <w:p w:rsidR="002C27AA" w:rsidRDefault="002C27AA" w:rsidP="008F2C55">
      <w:pPr>
        <w:rPr>
          <w:rtl/>
          <w:lang w:eastAsia="he-IL"/>
        </w:rPr>
      </w:pPr>
    </w:p>
    <w:p w:rsidR="002C27AA" w:rsidRDefault="002C27AA" w:rsidP="003B3E02">
      <w:pPr>
        <w:rPr>
          <w:rtl/>
        </w:rPr>
      </w:pPr>
      <w:bookmarkStart w:id="20359" w:name="_ETM_Q317_416236"/>
      <w:bookmarkStart w:id="20360" w:name="_ETM_Q317_410032"/>
      <w:bookmarkStart w:id="20361" w:name="_ETM_Q317_410171"/>
      <w:bookmarkStart w:id="20362" w:name="_ETM_Q317_411556"/>
      <w:bookmarkEnd w:id="20359"/>
      <w:bookmarkEnd w:id="20360"/>
      <w:bookmarkEnd w:id="20361"/>
      <w:bookmarkEnd w:id="20362"/>
      <w:r>
        <w:rPr>
          <w:rtl/>
        </w:rPr>
        <w:t xml:space="preserve">תודה </w:t>
      </w:r>
      <w:bookmarkStart w:id="20363" w:name="_ETM_Q317_409760"/>
      <w:bookmarkEnd w:id="20363"/>
      <w:r>
        <w:rPr>
          <w:rtl/>
        </w:rPr>
        <w:t>רבה</w:t>
      </w:r>
      <w:r>
        <w:rPr>
          <w:rFonts w:hint="cs"/>
          <w:rtl/>
        </w:rPr>
        <w:t>.</w:t>
      </w:r>
      <w:r>
        <w:rPr>
          <w:rtl/>
        </w:rPr>
        <w:t xml:space="preserve"> </w:t>
      </w:r>
      <w:bookmarkStart w:id="20364" w:name="_ETM_Q317_410329"/>
      <w:bookmarkEnd w:id="20364"/>
      <w:r>
        <w:rPr>
          <w:rtl/>
        </w:rPr>
        <w:t xml:space="preserve">חבר </w:t>
      </w:r>
      <w:bookmarkStart w:id="20365" w:name="_ETM_Q317_410599"/>
      <w:bookmarkEnd w:id="20365"/>
      <w:r>
        <w:rPr>
          <w:rtl/>
        </w:rPr>
        <w:t xml:space="preserve">הכנסת </w:t>
      </w:r>
      <w:bookmarkStart w:id="20366" w:name="_ETM_Q317_411139"/>
      <w:bookmarkEnd w:id="20366"/>
      <w:r>
        <w:rPr>
          <w:rtl/>
        </w:rPr>
        <w:t xml:space="preserve">יולי </w:t>
      </w:r>
      <w:bookmarkStart w:id="20367" w:name="_ETM_Q317_411439"/>
      <w:bookmarkEnd w:id="20367"/>
      <w:r>
        <w:rPr>
          <w:rtl/>
        </w:rPr>
        <w:t>אדלשטיין</w:t>
      </w:r>
      <w:r>
        <w:rPr>
          <w:rFonts w:hint="cs"/>
          <w:rtl/>
        </w:rPr>
        <w:t>,</w:t>
      </w:r>
      <w:r>
        <w:rPr>
          <w:rtl/>
        </w:rPr>
        <w:t xml:space="preserve"> </w:t>
      </w:r>
      <w:bookmarkStart w:id="20368" w:name="_ETM_Q317_412159"/>
      <w:bookmarkEnd w:id="20368"/>
      <w:r>
        <w:rPr>
          <w:rtl/>
        </w:rPr>
        <w:t>בבקשה</w:t>
      </w:r>
      <w:bookmarkStart w:id="20369" w:name="_ETM_Q317_428250"/>
      <w:bookmarkEnd w:id="20369"/>
      <w:r>
        <w:rPr>
          <w:rFonts w:hint="cs"/>
          <w:rtl/>
        </w:rPr>
        <w:t>,</w:t>
      </w:r>
      <w:r>
        <w:rPr>
          <w:rtl/>
        </w:rPr>
        <w:t xml:space="preserve"> </w:t>
      </w:r>
      <w:bookmarkStart w:id="20370" w:name="_ETM_Q317_429239"/>
      <w:bookmarkEnd w:id="20370"/>
      <w:r>
        <w:rPr>
          <w:rtl/>
        </w:rPr>
        <w:t xml:space="preserve">לרשותך </w:t>
      </w:r>
      <w:bookmarkStart w:id="20371" w:name="_ETM_Q317_430049"/>
      <w:bookmarkEnd w:id="20371"/>
      <w:r>
        <w:rPr>
          <w:rFonts w:hint="cs"/>
          <w:rtl/>
        </w:rPr>
        <w:t>שלוש</w:t>
      </w:r>
      <w:r>
        <w:rPr>
          <w:rtl/>
        </w:rPr>
        <w:t xml:space="preserve"> </w:t>
      </w:r>
      <w:bookmarkStart w:id="20372" w:name="_ETM_Q317_430379"/>
      <w:bookmarkEnd w:id="20372"/>
      <w:r>
        <w:rPr>
          <w:rtl/>
        </w:rPr>
        <w:t>דקות</w:t>
      </w:r>
      <w:r>
        <w:rPr>
          <w:rFonts w:hint="cs"/>
          <w:rtl/>
        </w:rPr>
        <w:t>.</w:t>
      </w:r>
      <w:bookmarkStart w:id="20373" w:name="_ETM_Q317_431069"/>
      <w:bookmarkStart w:id="20374" w:name="_ETM_Q317_427611"/>
      <w:bookmarkEnd w:id="20373"/>
      <w:bookmarkEnd w:id="20374"/>
    </w:p>
    <w:p w:rsidR="002C27AA" w:rsidRDefault="002C27AA" w:rsidP="003B3E02">
      <w:pPr>
        <w:rPr>
          <w:rtl/>
        </w:rPr>
      </w:pPr>
      <w:bookmarkStart w:id="20375" w:name="_ETM_Q317_427711"/>
      <w:bookmarkStart w:id="20376" w:name="_ETM_Q317_429868"/>
      <w:bookmarkEnd w:id="20375"/>
      <w:bookmarkEnd w:id="20376"/>
    </w:p>
    <w:p w:rsidR="002C27AA" w:rsidRDefault="002C27AA" w:rsidP="003B3E02">
      <w:pPr>
        <w:pStyle w:val="a4"/>
        <w:keepNext/>
        <w:rPr>
          <w:rtl/>
        </w:rPr>
      </w:pPr>
      <w:bookmarkStart w:id="20377" w:name="ET_speaker_4574_3"/>
      <w:r w:rsidRPr="00A85749">
        <w:rPr>
          <w:rStyle w:val="TagStyle"/>
          <w:rtl/>
        </w:rPr>
        <w:t xml:space="preserve"> &lt;&lt; דובר &gt;&gt; </w:t>
      </w:r>
      <w:bookmarkStart w:id="20378" w:name="_Toc204198258"/>
      <w:bookmarkStart w:id="20379" w:name="_Toc204198730"/>
      <w:r>
        <w:rPr>
          <w:rtl/>
        </w:rPr>
        <w:t>יולי יואל אדלשטיין (הליכוד):</w:t>
      </w:r>
      <w:bookmarkEnd w:id="20378"/>
      <w:bookmarkEnd w:id="20379"/>
      <w:r w:rsidRPr="00A85749">
        <w:rPr>
          <w:rStyle w:val="TagStyle"/>
          <w:rtl/>
        </w:rPr>
        <w:t xml:space="preserve"> &lt;&lt; דובר &gt;&gt;</w:t>
      </w:r>
      <w:r>
        <w:rPr>
          <w:rtl/>
        </w:rPr>
        <w:t xml:space="preserve">   </w:t>
      </w:r>
      <w:bookmarkEnd w:id="20377"/>
    </w:p>
    <w:p w:rsidR="002C27AA" w:rsidRDefault="002C27AA" w:rsidP="008F2C55">
      <w:pPr>
        <w:rPr>
          <w:rtl/>
          <w:lang w:eastAsia="he-IL"/>
        </w:rPr>
      </w:pPr>
    </w:p>
    <w:p w:rsidR="002C27AA" w:rsidRDefault="002C27AA" w:rsidP="009108B2">
      <w:pPr>
        <w:rPr>
          <w:rtl/>
        </w:rPr>
      </w:pPr>
      <w:bookmarkStart w:id="20380" w:name="_ETM_Q317_430654"/>
      <w:bookmarkStart w:id="20381" w:name="_ETM_Q317_430714"/>
      <w:bookmarkStart w:id="20382" w:name="_ETM_Q317_427771"/>
      <w:bookmarkStart w:id="20383" w:name="_ETM_Q317_427867"/>
      <w:bookmarkEnd w:id="20380"/>
      <w:bookmarkEnd w:id="20381"/>
      <w:bookmarkEnd w:id="20382"/>
      <w:bookmarkEnd w:id="20383"/>
      <w:r>
        <w:rPr>
          <w:rtl/>
        </w:rPr>
        <w:t xml:space="preserve">תודה </w:t>
      </w:r>
      <w:bookmarkStart w:id="20384" w:name="_ETM_Q317_431340"/>
      <w:bookmarkEnd w:id="20384"/>
      <w:r>
        <w:rPr>
          <w:rtl/>
        </w:rPr>
        <w:t>רבה</w:t>
      </w:r>
      <w:r>
        <w:rPr>
          <w:rFonts w:hint="cs"/>
          <w:rtl/>
        </w:rPr>
        <w:t>,</w:t>
      </w:r>
      <w:r>
        <w:rPr>
          <w:rtl/>
        </w:rPr>
        <w:t xml:space="preserve"> </w:t>
      </w:r>
      <w:bookmarkStart w:id="20385" w:name="_ETM_Q317_431610"/>
      <w:bookmarkEnd w:id="20385"/>
      <w:r>
        <w:rPr>
          <w:rtl/>
        </w:rPr>
        <w:t xml:space="preserve">אדוני </w:t>
      </w:r>
      <w:bookmarkStart w:id="20386" w:name="_ETM_Q317_431879"/>
      <w:bookmarkEnd w:id="20386"/>
      <w:r>
        <w:rPr>
          <w:rtl/>
        </w:rPr>
        <w:t>היושב-ראש</w:t>
      </w:r>
      <w:r>
        <w:rPr>
          <w:rFonts w:hint="cs"/>
          <w:rtl/>
        </w:rPr>
        <w:t>.</w:t>
      </w:r>
      <w:r>
        <w:rPr>
          <w:rtl/>
        </w:rPr>
        <w:t xml:space="preserve"> </w:t>
      </w:r>
      <w:bookmarkStart w:id="20387" w:name="_ETM_Q317_432690"/>
      <w:bookmarkEnd w:id="20387"/>
      <w:r>
        <w:rPr>
          <w:rtl/>
        </w:rPr>
        <w:t xml:space="preserve">חבריי </w:t>
      </w:r>
      <w:bookmarkStart w:id="20388" w:name="_ETM_Q317_433049"/>
      <w:bookmarkEnd w:id="20388"/>
      <w:r>
        <w:rPr>
          <w:rtl/>
        </w:rPr>
        <w:t xml:space="preserve">חברי </w:t>
      </w:r>
      <w:bookmarkStart w:id="20389" w:name="_ETM_Q317_433379"/>
      <w:bookmarkEnd w:id="20389"/>
      <w:r>
        <w:rPr>
          <w:rtl/>
        </w:rPr>
        <w:t>הכנסת</w:t>
      </w:r>
      <w:r>
        <w:rPr>
          <w:rFonts w:hint="cs"/>
          <w:rtl/>
        </w:rPr>
        <w:t>,</w:t>
      </w:r>
      <w:r>
        <w:rPr>
          <w:rtl/>
        </w:rPr>
        <w:t xml:space="preserve"> </w:t>
      </w:r>
      <w:bookmarkStart w:id="20390" w:name="_ETM_Q317_433890"/>
      <w:bookmarkEnd w:id="20390"/>
      <w:r>
        <w:rPr>
          <w:rtl/>
        </w:rPr>
        <w:t xml:space="preserve">רבותיי </w:t>
      </w:r>
      <w:bookmarkStart w:id="20391" w:name="_ETM_Q317_434340"/>
      <w:bookmarkEnd w:id="20391"/>
      <w:r>
        <w:rPr>
          <w:rtl/>
        </w:rPr>
        <w:t>השרים</w:t>
      </w:r>
      <w:r>
        <w:rPr>
          <w:rFonts w:hint="cs"/>
          <w:rtl/>
        </w:rPr>
        <w:t>,</w:t>
      </w:r>
      <w:r>
        <w:rPr>
          <w:rtl/>
        </w:rPr>
        <w:t xml:space="preserve"> </w:t>
      </w:r>
      <w:bookmarkStart w:id="20392" w:name="_ETM_Q317_436810"/>
      <w:bookmarkStart w:id="20393" w:name="_ETM_Q317_439210"/>
      <w:bookmarkEnd w:id="20392"/>
      <w:bookmarkEnd w:id="20393"/>
      <w:r>
        <w:rPr>
          <w:rtl/>
        </w:rPr>
        <w:t xml:space="preserve">הייתי </w:t>
      </w:r>
      <w:bookmarkStart w:id="20394" w:name="_ETM_Q317_440110"/>
      <w:bookmarkEnd w:id="20394"/>
      <w:r>
        <w:rPr>
          <w:rtl/>
        </w:rPr>
        <w:t xml:space="preserve">מן </w:t>
      </w:r>
      <w:bookmarkStart w:id="20395" w:name="_ETM_Q317_440320"/>
      <w:bookmarkEnd w:id="20395"/>
      <w:r>
        <w:rPr>
          <w:rtl/>
        </w:rPr>
        <w:t xml:space="preserve">התומכים </w:t>
      </w:r>
      <w:bookmarkStart w:id="20396" w:name="_ETM_Q317_440860"/>
      <w:bookmarkEnd w:id="20396"/>
      <w:r>
        <w:rPr>
          <w:rtl/>
        </w:rPr>
        <w:t xml:space="preserve">של </w:t>
      </w:r>
      <w:bookmarkStart w:id="20397" w:name="_ETM_Q317_441279"/>
      <w:bookmarkEnd w:id="20397"/>
      <w:r>
        <w:rPr>
          <w:rtl/>
        </w:rPr>
        <w:t xml:space="preserve">החלת </w:t>
      </w:r>
      <w:bookmarkStart w:id="20398" w:name="_ETM_Q317_441700"/>
      <w:bookmarkEnd w:id="20398"/>
      <w:r>
        <w:rPr>
          <w:rtl/>
        </w:rPr>
        <w:t xml:space="preserve">ריבונות </w:t>
      </w:r>
      <w:bookmarkStart w:id="20399" w:name="_ETM_Q317_442510"/>
      <w:bookmarkEnd w:id="20399"/>
      <w:r>
        <w:rPr>
          <w:rtl/>
        </w:rPr>
        <w:t xml:space="preserve">הרבה </w:t>
      </w:r>
      <w:bookmarkStart w:id="20400" w:name="_ETM_Q317_442839"/>
      <w:bookmarkEnd w:id="20400"/>
      <w:r>
        <w:rPr>
          <w:rtl/>
        </w:rPr>
        <w:t xml:space="preserve">לפני </w:t>
      </w:r>
      <w:bookmarkStart w:id="20401" w:name="_ETM_Q317_443170"/>
      <w:bookmarkEnd w:id="20401"/>
      <w:r>
        <w:rPr>
          <w:rtl/>
        </w:rPr>
        <w:t xml:space="preserve">שזה </w:t>
      </w:r>
      <w:bookmarkStart w:id="20402" w:name="_ETM_Q317_443380"/>
      <w:bookmarkEnd w:id="20402"/>
      <w:r>
        <w:rPr>
          <w:rtl/>
        </w:rPr>
        <w:t xml:space="preserve">נהיה </w:t>
      </w:r>
      <w:bookmarkStart w:id="20403" w:name="_ETM_Q317_443620"/>
      <w:bookmarkEnd w:id="20403"/>
      <w:r>
        <w:rPr>
          <w:rtl/>
        </w:rPr>
        <w:t>פופולרי</w:t>
      </w:r>
      <w:r>
        <w:rPr>
          <w:rFonts w:hint="cs"/>
          <w:rtl/>
        </w:rPr>
        <w:t>.</w:t>
      </w:r>
      <w:r>
        <w:rPr>
          <w:rtl/>
        </w:rPr>
        <w:t xml:space="preserve"> </w:t>
      </w:r>
      <w:bookmarkStart w:id="20404" w:name="_ETM_Q317_445200"/>
      <w:bookmarkEnd w:id="20404"/>
      <w:r>
        <w:rPr>
          <w:rtl/>
        </w:rPr>
        <w:t xml:space="preserve">תמיד </w:t>
      </w:r>
      <w:bookmarkStart w:id="20405" w:name="_ETM_Q317_445560"/>
      <w:bookmarkEnd w:id="20405"/>
      <w:r>
        <w:rPr>
          <w:rtl/>
        </w:rPr>
        <w:t xml:space="preserve">טוב </w:t>
      </w:r>
      <w:bookmarkStart w:id="20406" w:name="_ETM_Q317_445830"/>
      <w:bookmarkEnd w:id="20406"/>
      <w:r>
        <w:rPr>
          <w:rtl/>
        </w:rPr>
        <w:t xml:space="preserve">לתת </w:t>
      </w:r>
      <w:bookmarkStart w:id="20407" w:name="_ETM_Q317_446669"/>
      <w:bookmarkEnd w:id="20407"/>
      <w:r>
        <w:rPr>
          <w:rtl/>
        </w:rPr>
        <w:t xml:space="preserve">קרדיט </w:t>
      </w:r>
      <w:bookmarkStart w:id="20408" w:name="_ETM_Q317_447450"/>
      <w:bookmarkEnd w:id="20408"/>
      <w:r>
        <w:rPr>
          <w:rtl/>
        </w:rPr>
        <w:t xml:space="preserve">לאנשים </w:t>
      </w:r>
      <w:bookmarkStart w:id="20409" w:name="_ETM_Q317_448080"/>
      <w:bookmarkEnd w:id="20409"/>
      <w:r>
        <w:rPr>
          <w:rtl/>
        </w:rPr>
        <w:t xml:space="preserve">שעמדו </w:t>
      </w:r>
      <w:bookmarkStart w:id="20410" w:name="_ETM_Q317_448529"/>
      <w:bookmarkEnd w:id="20410"/>
      <w:r>
        <w:rPr>
          <w:rtl/>
        </w:rPr>
        <w:t xml:space="preserve">מאחורי </w:t>
      </w:r>
      <w:bookmarkStart w:id="20411" w:name="_ETM_Q317_449010"/>
      <w:bookmarkEnd w:id="20411"/>
      <w:r>
        <w:rPr>
          <w:rtl/>
        </w:rPr>
        <w:t xml:space="preserve">זה </w:t>
      </w:r>
      <w:bookmarkStart w:id="20412" w:name="_ETM_Q317_449160"/>
      <w:bookmarkEnd w:id="20412"/>
      <w:r>
        <w:rPr>
          <w:rtl/>
        </w:rPr>
        <w:t>ופעלו</w:t>
      </w:r>
      <w:r w:rsidR="009108B2">
        <w:rPr>
          <w:rFonts w:hint="cs"/>
          <w:rtl/>
        </w:rPr>
        <w:t>,</w:t>
      </w:r>
      <w:r>
        <w:rPr>
          <w:rtl/>
        </w:rPr>
        <w:t xml:space="preserve"> </w:t>
      </w:r>
      <w:bookmarkStart w:id="20413" w:name="_ETM_Q317_450180"/>
      <w:bookmarkEnd w:id="20413"/>
      <w:r>
        <w:rPr>
          <w:rtl/>
        </w:rPr>
        <w:t xml:space="preserve">אז </w:t>
      </w:r>
      <w:bookmarkStart w:id="20414" w:name="_ETM_Q317_450570"/>
      <w:bookmarkEnd w:id="20414"/>
      <w:r>
        <w:rPr>
          <w:rtl/>
        </w:rPr>
        <w:t>אי</w:t>
      </w:r>
      <w:bookmarkStart w:id="20415" w:name="_ETM_Q317_450690"/>
      <w:bookmarkEnd w:id="20415"/>
      <w:r>
        <w:rPr>
          <w:rFonts w:hint="cs"/>
          <w:rtl/>
        </w:rPr>
        <w:t>-</w:t>
      </w:r>
      <w:r>
        <w:rPr>
          <w:rtl/>
        </w:rPr>
        <w:t xml:space="preserve">אפשר </w:t>
      </w:r>
      <w:bookmarkStart w:id="20416" w:name="_ETM_Q317_451020"/>
      <w:bookmarkEnd w:id="20416"/>
      <w:r>
        <w:rPr>
          <w:rtl/>
        </w:rPr>
        <w:t xml:space="preserve">שלא </w:t>
      </w:r>
      <w:bookmarkStart w:id="20417" w:name="_ETM_Q317_451290"/>
      <w:bookmarkEnd w:id="20417"/>
      <w:r>
        <w:rPr>
          <w:rtl/>
        </w:rPr>
        <w:t>להזכיר</w:t>
      </w:r>
      <w:r>
        <w:rPr>
          <w:rFonts w:hint="cs"/>
          <w:rtl/>
        </w:rPr>
        <w:t xml:space="preserve"> –</w:t>
      </w:r>
      <w:r>
        <w:rPr>
          <w:rtl/>
        </w:rPr>
        <w:t xml:space="preserve"> </w:t>
      </w:r>
      <w:bookmarkStart w:id="20418" w:name="_ETM_Q317_451889"/>
      <w:bookmarkEnd w:id="20418"/>
      <w:r>
        <w:rPr>
          <w:rtl/>
        </w:rPr>
        <w:t xml:space="preserve">ואני </w:t>
      </w:r>
      <w:bookmarkStart w:id="20419" w:name="_ETM_Q317_452130"/>
      <w:bookmarkEnd w:id="20419"/>
      <w:r>
        <w:rPr>
          <w:rtl/>
        </w:rPr>
        <w:t xml:space="preserve">יודע </w:t>
      </w:r>
      <w:bookmarkStart w:id="20420" w:name="_ETM_Q317_452370"/>
      <w:bookmarkEnd w:id="20420"/>
      <w:r>
        <w:rPr>
          <w:rtl/>
        </w:rPr>
        <w:t xml:space="preserve">שכבר </w:t>
      </w:r>
      <w:bookmarkStart w:id="20421" w:name="_ETM_Q317_452669"/>
      <w:bookmarkEnd w:id="20421"/>
      <w:r>
        <w:rPr>
          <w:rtl/>
        </w:rPr>
        <w:t xml:space="preserve">הוזכרו </w:t>
      </w:r>
      <w:bookmarkStart w:id="20422" w:name="_ETM_Q317_453120"/>
      <w:bookmarkEnd w:id="20422"/>
      <w:r>
        <w:rPr>
          <w:rtl/>
        </w:rPr>
        <w:t>כאן</w:t>
      </w:r>
      <w:r>
        <w:rPr>
          <w:rFonts w:hint="cs"/>
          <w:rtl/>
        </w:rPr>
        <w:t xml:space="preserve"> </w:t>
      </w:r>
      <w:r>
        <w:rPr>
          <w:rFonts w:hint="eastAsia"/>
          <w:rtl/>
        </w:rPr>
        <w:t>–</w:t>
      </w:r>
      <w:bookmarkStart w:id="20423" w:name="_ETM_Q317_451637"/>
      <w:bookmarkEnd w:id="20423"/>
      <w:r>
        <w:rPr>
          <w:rtl/>
        </w:rPr>
        <w:t xml:space="preserve"> </w:t>
      </w:r>
      <w:bookmarkStart w:id="20424" w:name="_ETM_Q317_454680"/>
      <w:bookmarkEnd w:id="20424"/>
      <w:r>
        <w:rPr>
          <w:rtl/>
        </w:rPr>
        <w:t xml:space="preserve">נדיה </w:t>
      </w:r>
      <w:bookmarkStart w:id="20425" w:name="_ETM_Q317_455070"/>
      <w:bookmarkEnd w:id="20425"/>
      <w:r>
        <w:rPr>
          <w:rtl/>
        </w:rPr>
        <w:t>מט</w:t>
      </w:r>
      <w:r>
        <w:rPr>
          <w:rFonts w:hint="cs"/>
          <w:rtl/>
        </w:rPr>
        <w:t>ר</w:t>
      </w:r>
      <w:bookmarkStart w:id="20426" w:name="_ETM_Q317_453816"/>
      <w:bookmarkEnd w:id="20426"/>
      <w:r>
        <w:rPr>
          <w:rFonts w:hint="cs"/>
          <w:rtl/>
        </w:rPr>
        <w:t xml:space="preserve"> ויהודית </w:t>
      </w:r>
      <w:bookmarkStart w:id="20427" w:name="_ETM_Q317_451796"/>
      <w:bookmarkEnd w:id="20427"/>
      <w:r>
        <w:rPr>
          <w:rFonts w:hint="cs"/>
          <w:rtl/>
        </w:rPr>
        <w:t>קצובר.</w:t>
      </w:r>
      <w:bookmarkStart w:id="20428" w:name="_ETM_Q317_455580"/>
      <w:bookmarkStart w:id="20429" w:name="_ETM_Q317_455730"/>
      <w:bookmarkStart w:id="20430" w:name="_ETM_Q317_455790"/>
      <w:bookmarkStart w:id="20431" w:name="_ETM_Q317_456180"/>
      <w:bookmarkStart w:id="20432" w:name="_ETM_Q317_457580"/>
      <w:bookmarkEnd w:id="20428"/>
      <w:bookmarkEnd w:id="20429"/>
      <w:bookmarkEnd w:id="20430"/>
      <w:bookmarkEnd w:id="20431"/>
      <w:bookmarkEnd w:id="20432"/>
      <w:r>
        <w:rPr>
          <w:rFonts w:hint="cs"/>
          <w:rtl/>
        </w:rPr>
        <w:t xml:space="preserve"> </w:t>
      </w:r>
      <w:r>
        <w:rPr>
          <w:rtl/>
        </w:rPr>
        <w:t xml:space="preserve">אני </w:t>
      </w:r>
      <w:bookmarkStart w:id="20433" w:name="_ETM_Q317_457879"/>
      <w:bookmarkStart w:id="20434" w:name="_ETM_Q317_457675"/>
      <w:bookmarkEnd w:id="20433"/>
      <w:bookmarkEnd w:id="20434"/>
      <w:r>
        <w:rPr>
          <w:rtl/>
        </w:rPr>
        <w:t xml:space="preserve">זוכר </w:t>
      </w:r>
      <w:bookmarkStart w:id="20435" w:name="_ETM_Q317_458330"/>
      <w:bookmarkEnd w:id="20435"/>
      <w:r>
        <w:rPr>
          <w:rtl/>
        </w:rPr>
        <w:t xml:space="preserve">איך </w:t>
      </w:r>
      <w:bookmarkStart w:id="20436" w:name="_ETM_Q317_459110"/>
      <w:bookmarkEnd w:id="20436"/>
      <w:r>
        <w:rPr>
          <w:rtl/>
        </w:rPr>
        <w:t xml:space="preserve">לפני </w:t>
      </w:r>
      <w:bookmarkStart w:id="20437" w:name="_ETM_Q317_459440"/>
      <w:bookmarkStart w:id="20438" w:name="_ETM_Q317_459889"/>
      <w:bookmarkStart w:id="20439" w:name="_ETM_Q317_460370"/>
      <w:bookmarkEnd w:id="20437"/>
      <w:bookmarkEnd w:id="20438"/>
      <w:bookmarkEnd w:id="20439"/>
      <w:r>
        <w:rPr>
          <w:rFonts w:hint="cs"/>
          <w:rtl/>
        </w:rPr>
        <w:t>1</w:t>
      </w:r>
      <w:r w:rsidR="009108B2">
        <w:rPr>
          <w:rFonts w:hint="cs"/>
          <w:rtl/>
        </w:rPr>
        <w:t xml:space="preserve">5, </w:t>
      </w:r>
      <w:r>
        <w:rPr>
          <w:rFonts w:hint="cs"/>
          <w:rtl/>
        </w:rPr>
        <w:t>1</w:t>
      </w:r>
      <w:r w:rsidR="009108B2">
        <w:rPr>
          <w:rFonts w:hint="cs"/>
          <w:rtl/>
        </w:rPr>
        <w:t>6</w:t>
      </w:r>
      <w:r>
        <w:rPr>
          <w:rFonts w:hint="cs"/>
          <w:rtl/>
        </w:rPr>
        <w:t xml:space="preserve"> </w:t>
      </w:r>
      <w:bookmarkStart w:id="20440" w:name="_ETM_Q317_458005"/>
      <w:bookmarkEnd w:id="20440"/>
      <w:r>
        <w:rPr>
          <w:rtl/>
        </w:rPr>
        <w:t>שנה</w:t>
      </w:r>
      <w:r>
        <w:rPr>
          <w:rFonts w:hint="cs"/>
          <w:rtl/>
        </w:rPr>
        <w:t>,</w:t>
      </w:r>
      <w:r>
        <w:rPr>
          <w:rtl/>
        </w:rPr>
        <w:t xml:space="preserve"> </w:t>
      </w:r>
      <w:bookmarkStart w:id="20441" w:name="_ETM_Q317_461360"/>
      <w:bookmarkEnd w:id="20441"/>
      <w:r>
        <w:rPr>
          <w:rtl/>
        </w:rPr>
        <w:t>כש</w:t>
      </w:r>
      <w:bookmarkStart w:id="20442" w:name="_ETM_Q317_461870"/>
      <w:bookmarkEnd w:id="20442"/>
      <w:r>
        <w:rPr>
          <w:rtl/>
        </w:rPr>
        <w:t>היית</w:t>
      </w:r>
      <w:r>
        <w:rPr>
          <w:rFonts w:hint="cs"/>
          <w:rtl/>
        </w:rPr>
        <w:t>י</w:t>
      </w:r>
      <w:bookmarkStart w:id="20443" w:name="_ETM_Q317_460825"/>
      <w:bookmarkEnd w:id="20443"/>
      <w:r>
        <w:rPr>
          <w:rtl/>
        </w:rPr>
        <w:t xml:space="preserve"> </w:t>
      </w:r>
      <w:bookmarkStart w:id="20444" w:name="_ETM_Q317_462229"/>
      <w:bookmarkEnd w:id="20444"/>
      <w:r>
        <w:rPr>
          <w:rtl/>
        </w:rPr>
        <w:t xml:space="preserve">מגיע </w:t>
      </w:r>
      <w:bookmarkStart w:id="20445" w:name="_ETM_Q317_462620"/>
      <w:bookmarkEnd w:id="20445"/>
      <w:r>
        <w:rPr>
          <w:rtl/>
        </w:rPr>
        <w:t xml:space="preserve">לכנסים </w:t>
      </w:r>
      <w:bookmarkStart w:id="20446" w:name="_ETM_Q317_463220"/>
      <w:bookmarkEnd w:id="20446"/>
      <w:r>
        <w:rPr>
          <w:rtl/>
        </w:rPr>
        <w:t xml:space="preserve">שלהם </w:t>
      </w:r>
      <w:bookmarkStart w:id="20447" w:name="_ETM_Q317_463669"/>
      <w:bookmarkEnd w:id="20447"/>
      <w:r w:rsidR="009108B2">
        <w:rPr>
          <w:rFonts w:hint="cs"/>
          <w:rtl/>
        </w:rPr>
        <w:t xml:space="preserve">– </w:t>
      </w:r>
      <w:r>
        <w:rPr>
          <w:rFonts w:hint="cs"/>
          <w:rtl/>
        </w:rPr>
        <w:t>ו</w:t>
      </w:r>
      <w:r>
        <w:rPr>
          <w:rtl/>
        </w:rPr>
        <w:t xml:space="preserve">הייתי </w:t>
      </w:r>
      <w:bookmarkStart w:id="20448" w:name="_ETM_Q317_463970"/>
      <w:bookmarkEnd w:id="20448"/>
      <w:r>
        <w:rPr>
          <w:rFonts w:hint="cs"/>
          <w:rtl/>
        </w:rPr>
        <w:t>אז שר</w:t>
      </w:r>
      <w:bookmarkStart w:id="20449" w:name="_ETM_Q317_462375"/>
      <w:bookmarkEnd w:id="20449"/>
      <w:r>
        <w:rPr>
          <w:rtl/>
        </w:rPr>
        <w:t xml:space="preserve"> </w:t>
      </w:r>
      <w:bookmarkStart w:id="20450" w:name="_ETM_Q317_465260"/>
      <w:bookmarkEnd w:id="20450"/>
      <w:r w:rsidR="009108B2">
        <w:rPr>
          <w:rFonts w:hint="cs"/>
          <w:rtl/>
        </w:rPr>
        <w:t xml:space="preserve">– </w:t>
      </w:r>
      <w:r>
        <w:rPr>
          <w:rtl/>
        </w:rPr>
        <w:t>למ</w:t>
      </w:r>
      <w:r>
        <w:rPr>
          <w:rFonts w:hint="cs"/>
          <w:rtl/>
        </w:rPr>
        <w:t>ו</w:t>
      </w:r>
      <w:r>
        <w:rPr>
          <w:rtl/>
        </w:rPr>
        <w:t xml:space="preserve">חרת </w:t>
      </w:r>
      <w:bookmarkStart w:id="20451" w:name="_ETM_Q317_465950"/>
      <w:bookmarkEnd w:id="20451"/>
      <w:r>
        <w:rPr>
          <w:rtl/>
        </w:rPr>
        <w:t>היית</w:t>
      </w:r>
      <w:r>
        <w:rPr>
          <w:rFonts w:hint="cs"/>
          <w:rtl/>
        </w:rPr>
        <w:t>י</w:t>
      </w:r>
      <w:r>
        <w:rPr>
          <w:rtl/>
        </w:rPr>
        <w:t xml:space="preserve"> </w:t>
      </w:r>
      <w:bookmarkStart w:id="20452" w:name="_ETM_Q317_466279"/>
      <w:bookmarkEnd w:id="20452"/>
      <w:r>
        <w:rPr>
          <w:rtl/>
        </w:rPr>
        <w:t xml:space="preserve">זוכה </w:t>
      </w:r>
      <w:bookmarkStart w:id="20453" w:name="_ETM_Q317_466640"/>
      <w:bookmarkEnd w:id="20453"/>
      <w:r>
        <w:rPr>
          <w:rtl/>
        </w:rPr>
        <w:t>לכות</w:t>
      </w:r>
      <w:bookmarkStart w:id="20454" w:name="_ETM_Q317_464445"/>
      <w:bookmarkEnd w:id="20454"/>
      <w:r>
        <w:rPr>
          <w:rtl/>
        </w:rPr>
        <w:t xml:space="preserve">רות </w:t>
      </w:r>
      <w:bookmarkStart w:id="20455" w:name="_ETM_Q317_467360"/>
      <w:bookmarkEnd w:id="20455"/>
      <w:r>
        <w:rPr>
          <w:rtl/>
        </w:rPr>
        <w:t xml:space="preserve">בסגנון </w:t>
      </w:r>
      <w:bookmarkStart w:id="20456" w:name="_ETM_Q317_467990"/>
      <w:bookmarkStart w:id="20457" w:name="_ETM_Q317_468350"/>
      <w:bookmarkEnd w:id="20456"/>
      <w:bookmarkEnd w:id="20457"/>
      <w:r>
        <w:rPr>
          <w:rFonts w:hint="cs"/>
          <w:rtl/>
        </w:rPr>
        <w:t>"</w:t>
      </w:r>
      <w:r>
        <w:rPr>
          <w:rtl/>
        </w:rPr>
        <w:t>הזויים</w:t>
      </w:r>
      <w:r>
        <w:rPr>
          <w:rFonts w:hint="cs"/>
          <w:rtl/>
        </w:rPr>
        <w:t>",</w:t>
      </w:r>
      <w:r>
        <w:rPr>
          <w:rtl/>
        </w:rPr>
        <w:t xml:space="preserve"> </w:t>
      </w:r>
      <w:bookmarkStart w:id="20458" w:name="_ETM_Q317_470920"/>
      <w:bookmarkEnd w:id="20458"/>
      <w:r>
        <w:rPr>
          <w:rtl/>
        </w:rPr>
        <w:t xml:space="preserve">כמעט </w:t>
      </w:r>
      <w:bookmarkStart w:id="20459" w:name="_ETM_Q317_471310"/>
      <w:bookmarkEnd w:id="20459"/>
      <w:r>
        <w:rPr>
          <w:rFonts w:hint="cs"/>
          <w:rtl/>
        </w:rPr>
        <w:t>"</w:t>
      </w:r>
      <w:r>
        <w:rPr>
          <w:rtl/>
        </w:rPr>
        <w:t>פסיכופ</w:t>
      </w:r>
      <w:r>
        <w:rPr>
          <w:rFonts w:hint="cs"/>
          <w:rtl/>
        </w:rPr>
        <w:t>ת</w:t>
      </w:r>
      <w:r>
        <w:rPr>
          <w:rtl/>
        </w:rPr>
        <w:t>י</w:t>
      </w:r>
      <w:r>
        <w:rPr>
          <w:rFonts w:hint="cs"/>
          <w:rtl/>
        </w:rPr>
        <w:t>ם".</w:t>
      </w:r>
      <w:bookmarkStart w:id="20460" w:name="_ETM_Q317_473490"/>
      <w:bookmarkStart w:id="20461" w:name="_ETM_Q317_463185"/>
      <w:bookmarkStart w:id="20462" w:name="_ETM_Q317_466569"/>
      <w:bookmarkStart w:id="20463" w:name="_ETM_Q317_467895"/>
      <w:bookmarkEnd w:id="20460"/>
      <w:bookmarkEnd w:id="20461"/>
      <w:bookmarkEnd w:id="20462"/>
      <w:bookmarkEnd w:id="20463"/>
      <w:r w:rsidR="009108B2">
        <w:rPr>
          <w:rFonts w:hint="cs"/>
          <w:rtl/>
        </w:rPr>
        <w:t xml:space="preserve"> </w:t>
      </w:r>
      <w:r>
        <w:rPr>
          <w:rtl/>
        </w:rPr>
        <w:t xml:space="preserve">היום </w:t>
      </w:r>
      <w:bookmarkStart w:id="20464" w:name="_ETM_Q317_474029"/>
      <w:bookmarkEnd w:id="20464"/>
      <w:r>
        <w:rPr>
          <w:rtl/>
        </w:rPr>
        <w:t xml:space="preserve">לראות </w:t>
      </w:r>
      <w:bookmarkStart w:id="20465" w:name="_ETM_Q317_474940"/>
      <w:bookmarkEnd w:id="20465"/>
      <w:r>
        <w:rPr>
          <w:rtl/>
        </w:rPr>
        <w:t>ש</w:t>
      </w:r>
      <w:r>
        <w:rPr>
          <w:rFonts w:hint="cs"/>
          <w:rtl/>
        </w:rPr>
        <w:t>ה</w:t>
      </w:r>
      <w:r>
        <w:rPr>
          <w:rtl/>
        </w:rPr>
        <w:t xml:space="preserve">דיון </w:t>
      </w:r>
      <w:bookmarkStart w:id="20466" w:name="_ETM_Q317_477070"/>
      <w:bookmarkEnd w:id="20466"/>
      <w:r>
        <w:rPr>
          <w:rtl/>
        </w:rPr>
        <w:t xml:space="preserve">מתקיים </w:t>
      </w:r>
      <w:bookmarkStart w:id="20467" w:name="_ETM_Q317_477729"/>
      <w:bookmarkEnd w:id="20467"/>
      <w:r>
        <w:rPr>
          <w:rtl/>
        </w:rPr>
        <w:t xml:space="preserve">כאן </w:t>
      </w:r>
      <w:bookmarkStart w:id="20468" w:name="_ETM_Q317_478120"/>
      <w:bookmarkEnd w:id="20468"/>
      <w:r>
        <w:rPr>
          <w:rtl/>
        </w:rPr>
        <w:t>בנו</w:t>
      </w:r>
      <w:r>
        <w:rPr>
          <w:rFonts w:hint="cs"/>
          <w:rtl/>
        </w:rPr>
        <w:t>כ</w:t>
      </w:r>
      <w:r>
        <w:rPr>
          <w:rtl/>
        </w:rPr>
        <w:t xml:space="preserve">חות </w:t>
      </w:r>
      <w:bookmarkStart w:id="20469" w:name="_ETM_Q317_478900"/>
      <w:bookmarkEnd w:id="20469"/>
      <w:r>
        <w:rPr>
          <w:rtl/>
        </w:rPr>
        <w:t xml:space="preserve">עשרות </w:t>
      </w:r>
      <w:bookmarkStart w:id="20470" w:name="_ETM_Q317_479320"/>
      <w:bookmarkEnd w:id="20470"/>
      <w:r>
        <w:rPr>
          <w:rtl/>
        </w:rPr>
        <w:t xml:space="preserve">רבות </w:t>
      </w:r>
      <w:bookmarkStart w:id="20471" w:name="_ETM_Q317_479620"/>
      <w:bookmarkEnd w:id="20471"/>
      <w:r>
        <w:rPr>
          <w:rtl/>
        </w:rPr>
        <w:t xml:space="preserve">של </w:t>
      </w:r>
      <w:bookmarkStart w:id="20472" w:name="_ETM_Q317_479770"/>
      <w:bookmarkEnd w:id="20472"/>
      <w:r>
        <w:rPr>
          <w:rtl/>
        </w:rPr>
        <w:t xml:space="preserve">חברי </w:t>
      </w:r>
      <w:bookmarkStart w:id="20473" w:name="_ETM_Q317_480100"/>
      <w:bookmarkEnd w:id="20473"/>
      <w:r>
        <w:rPr>
          <w:rtl/>
        </w:rPr>
        <w:t xml:space="preserve">כנסת </w:t>
      </w:r>
      <w:bookmarkStart w:id="20474" w:name="_ETM_Q317_480610"/>
      <w:bookmarkEnd w:id="20474"/>
      <w:r>
        <w:rPr>
          <w:rtl/>
        </w:rPr>
        <w:t xml:space="preserve">במליאת </w:t>
      </w:r>
      <w:bookmarkStart w:id="20475" w:name="_ETM_Q317_481060"/>
      <w:bookmarkEnd w:id="20475"/>
      <w:r>
        <w:rPr>
          <w:rtl/>
        </w:rPr>
        <w:t>הכנסת</w:t>
      </w:r>
      <w:r>
        <w:rPr>
          <w:rFonts w:hint="cs"/>
          <w:rtl/>
        </w:rPr>
        <w:t>, והנושא</w:t>
      </w:r>
      <w:bookmarkStart w:id="20476" w:name="_ETM_Q317_482260"/>
      <w:bookmarkStart w:id="20477" w:name="_ETM_Q317_480000"/>
      <w:bookmarkStart w:id="20478" w:name="_ETM_Q317_480450"/>
      <w:bookmarkStart w:id="20479" w:name="_ETM_Q317_481640"/>
      <w:bookmarkStart w:id="20480" w:name="_ETM_Q317_482270"/>
      <w:bookmarkStart w:id="20481" w:name="_ETM_Q317_480455"/>
      <w:bookmarkEnd w:id="20476"/>
      <w:bookmarkEnd w:id="20477"/>
      <w:bookmarkEnd w:id="20478"/>
      <w:bookmarkEnd w:id="20479"/>
      <w:bookmarkEnd w:id="20480"/>
      <w:bookmarkEnd w:id="20481"/>
      <w:r>
        <w:rPr>
          <w:rFonts w:hint="cs"/>
          <w:rtl/>
        </w:rPr>
        <w:t xml:space="preserve"> הוא</w:t>
      </w:r>
      <w:r>
        <w:rPr>
          <w:rtl/>
        </w:rPr>
        <w:t xml:space="preserve"> </w:t>
      </w:r>
      <w:bookmarkStart w:id="20482" w:name="_ETM_Q317_482420"/>
      <w:bookmarkEnd w:id="20482"/>
      <w:r>
        <w:rPr>
          <w:rtl/>
        </w:rPr>
        <w:t xml:space="preserve">נושא </w:t>
      </w:r>
      <w:bookmarkStart w:id="20483" w:name="_ETM_Q317_482990"/>
      <w:bookmarkEnd w:id="20483"/>
      <w:r>
        <w:rPr>
          <w:rtl/>
        </w:rPr>
        <w:t xml:space="preserve">לגיטימי </w:t>
      </w:r>
      <w:bookmarkStart w:id="20484" w:name="_ETM_Q317_483529"/>
      <w:bookmarkEnd w:id="20484"/>
      <w:r>
        <w:rPr>
          <w:rtl/>
        </w:rPr>
        <w:t>לשיח</w:t>
      </w:r>
      <w:r>
        <w:rPr>
          <w:rFonts w:hint="cs"/>
          <w:rtl/>
        </w:rPr>
        <w:t xml:space="preserve"> –</w:t>
      </w:r>
      <w:r>
        <w:rPr>
          <w:rtl/>
        </w:rPr>
        <w:t xml:space="preserve"> </w:t>
      </w:r>
      <w:bookmarkStart w:id="20485" w:name="_ETM_Q317_484100"/>
      <w:bookmarkEnd w:id="20485"/>
      <w:r>
        <w:rPr>
          <w:rtl/>
        </w:rPr>
        <w:t xml:space="preserve">יש </w:t>
      </w:r>
      <w:bookmarkStart w:id="20486" w:name="_ETM_Q317_484310"/>
      <w:bookmarkEnd w:id="20486"/>
      <w:r>
        <w:rPr>
          <w:rtl/>
        </w:rPr>
        <w:t>תומכים</w:t>
      </w:r>
      <w:r>
        <w:rPr>
          <w:rFonts w:hint="cs"/>
          <w:rtl/>
        </w:rPr>
        <w:t>,</w:t>
      </w:r>
      <w:r>
        <w:rPr>
          <w:rtl/>
        </w:rPr>
        <w:t xml:space="preserve"> </w:t>
      </w:r>
      <w:bookmarkStart w:id="20487" w:name="_ETM_Q317_484790"/>
      <w:bookmarkEnd w:id="20487"/>
      <w:r>
        <w:rPr>
          <w:rtl/>
        </w:rPr>
        <w:t xml:space="preserve">יש </w:t>
      </w:r>
      <w:bookmarkStart w:id="20488" w:name="_ETM_Q317_485000"/>
      <w:bookmarkEnd w:id="20488"/>
      <w:r>
        <w:rPr>
          <w:rtl/>
        </w:rPr>
        <w:t>מתנגדים</w:t>
      </w:r>
      <w:r>
        <w:rPr>
          <w:rFonts w:hint="cs"/>
          <w:rtl/>
        </w:rPr>
        <w:t xml:space="preserve"> –</w:t>
      </w:r>
      <w:r>
        <w:rPr>
          <w:rtl/>
        </w:rPr>
        <w:t xml:space="preserve"> </w:t>
      </w:r>
      <w:bookmarkStart w:id="20489" w:name="_ETM_Q317_486279"/>
      <w:bookmarkStart w:id="20490" w:name="_ETM_Q317_487000"/>
      <w:bookmarkStart w:id="20491" w:name="_ETM_Q317_486405"/>
      <w:bookmarkEnd w:id="20489"/>
      <w:bookmarkEnd w:id="20490"/>
      <w:bookmarkEnd w:id="20491"/>
      <w:r>
        <w:rPr>
          <w:rtl/>
        </w:rPr>
        <w:t xml:space="preserve">אני </w:t>
      </w:r>
      <w:bookmarkStart w:id="20492" w:name="_ETM_Q317_487210"/>
      <w:bookmarkEnd w:id="20492"/>
      <w:r>
        <w:rPr>
          <w:rtl/>
        </w:rPr>
        <w:t xml:space="preserve">חושב </w:t>
      </w:r>
      <w:bookmarkStart w:id="20493" w:name="_ETM_Q317_487420"/>
      <w:bookmarkEnd w:id="20493"/>
      <w:r>
        <w:rPr>
          <w:rtl/>
        </w:rPr>
        <w:t xml:space="preserve">שעברנו </w:t>
      </w:r>
      <w:bookmarkStart w:id="20494" w:name="_ETM_Q317_487990"/>
      <w:bookmarkEnd w:id="20494"/>
      <w:r>
        <w:rPr>
          <w:rtl/>
        </w:rPr>
        <w:t xml:space="preserve">כברת </w:t>
      </w:r>
      <w:bookmarkStart w:id="20495" w:name="_ETM_Q317_488380"/>
      <w:bookmarkEnd w:id="20495"/>
      <w:r>
        <w:rPr>
          <w:rtl/>
        </w:rPr>
        <w:t>דרך</w:t>
      </w:r>
      <w:r>
        <w:rPr>
          <w:rFonts w:hint="cs"/>
          <w:rtl/>
        </w:rPr>
        <w:t>,</w:t>
      </w:r>
      <w:r>
        <w:rPr>
          <w:rtl/>
        </w:rPr>
        <w:t xml:space="preserve"> </w:t>
      </w:r>
      <w:bookmarkStart w:id="20496" w:name="_ETM_Q317_489309"/>
      <w:bookmarkEnd w:id="20496"/>
      <w:r>
        <w:rPr>
          <w:rtl/>
        </w:rPr>
        <w:t xml:space="preserve">וזה </w:t>
      </w:r>
      <w:bookmarkStart w:id="20497" w:name="_ETM_Q317_489610"/>
      <w:bookmarkEnd w:id="20497"/>
      <w:r>
        <w:rPr>
          <w:rtl/>
        </w:rPr>
        <w:t xml:space="preserve">מחזה </w:t>
      </w:r>
      <w:bookmarkStart w:id="20498" w:name="_ETM_Q317_490360"/>
      <w:bookmarkEnd w:id="20498"/>
      <w:r>
        <w:rPr>
          <w:rtl/>
        </w:rPr>
        <w:t xml:space="preserve">שאסור </w:t>
      </w:r>
      <w:bookmarkStart w:id="20499" w:name="_ETM_Q317_490870"/>
      <w:bookmarkEnd w:id="20499"/>
      <w:r>
        <w:rPr>
          <w:rtl/>
        </w:rPr>
        <w:t xml:space="preserve">לקחת </w:t>
      </w:r>
      <w:bookmarkStart w:id="20500" w:name="_ETM_Q317_491290"/>
      <w:bookmarkStart w:id="20501" w:name="_ETM_Q317_492010"/>
      <w:bookmarkEnd w:id="20500"/>
      <w:bookmarkEnd w:id="20501"/>
      <w:r>
        <w:rPr>
          <w:rtl/>
        </w:rPr>
        <w:t xml:space="preserve">כמובן </w:t>
      </w:r>
      <w:bookmarkStart w:id="20502" w:name="_ETM_Q317_492520"/>
      <w:bookmarkEnd w:id="20502"/>
      <w:r>
        <w:rPr>
          <w:rtl/>
        </w:rPr>
        <w:t>מאליו</w:t>
      </w:r>
      <w:r>
        <w:rPr>
          <w:rFonts w:hint="cs"/>
          <w:rtl/>
        </w:rPr>
        <w:t>.</w:t>
      </w:r>
      <w:bookmarkStart w:id="20503" w:name="_ETM_Q317_497089"/>
      <w:bookmarkStart w:id="20504" w:name="_ETM_Q317_495450"/>
      <w:bookmarkStart w:id="20505" w:name="_ETM_Q317_495519"/>
      <w:bookmarkStart w:id="20506" w:name="_ETM_Q317_495626"/>
      <w:bookmarkStart w:id="20507" w:name="_ETM_Q317_495680"/>
      <w:bookmarkEnd w:id="20503"/>
      <w:bookmarkEnd w:id="20504"/>
      <w:bookmarkEnd w:id="20505"/>
      <w:bookmarkEnd w:id="20506"/>
      <w:bookmarkEnd w:id="20507"/>
      <w:r w:rsidR="009108B2">
        <w:rPr>
          <w:rFonts w:hint="cs"/>
          <w:rtl/>
        </w:rPr>
        <w:t xml:space="preserve"> </w:t>
      </w:r>
      <w:r>
        <w:rPr>
          <w:rtl/>
        </w:rPr>
        <w:t>כן</w:t>
      </w:r>
      <w:r>
        <w:rPr>
          <w:rFonts w:hint="cs"/>
          <w:rtl/>
        </w:rPr>
        <w:t>,</w:t>
      </w:r>
      <w:r>
        <w:rPr>
          <w:rtl/>
        </w:rPr>
        <w:t xml:space="preserve"> </w:t>
      </w:r>
      <w:bookmarkStart w:id="20508" w:name="_ETM_Q317_498100"/>
      <w:bookmarkEnd w:id="20508"/>
      <w:r>
        <w:rPr>
          <w:rtl/>
        </w:rPr>
        <w:t xml:space="preserve">דווקא </w:t>
      </w:r>
      <w:bookmarkStart w:id="20509" w:name="_ETM_Q317_498640"/>
      <w:bookmarkEnd w:id="20509"/>
      <w:r>
        <w:rPr>
          <w:rtl/>
        </w:rPr>
        <w:t>היום</w:t>
      </w:r>
      <w:r>
        <w:rPr>
          <w:rFonts w:hint="cs"/>
          <w:rtl/>
        </w:rPr>
        <w:t>,</w:t>
      </w:r>
      <w:r>
        <w:rPr>
          <w:rtl/>
        </w:rPr>
        <w:t xml:space="preserve"> </w:t>
      </w:r>
      <w:bookmarkStart w:id="20510" w:name="_ETM_Q317_500660"/>
      <w:bookmarkEnd w:id="20510"/>
      <w:r>
        <w:rPr>
          <w:rtl/>
        </w:rPr>
        <w:t xml:space="preserve">בימים </w:t>
      </w:r>
      <w:bookmarkStart w:id="20511" w:name="_ETM_Q317_502669"/>
      <w:bookmarkEnd w:id="20511"/>
      <w:r>
        <w:rPr>
          <w:rtl/>
        </w:rPr>
        <w:t xml:space="preserve">שבהם </w:t>
      </w:r>
      <w:bookmarkStart w:id="20512" w:name="_ETM_Q317_503149"/>
      <w:bookmarkEnd w:id="20512"/>
      <w:r>
        <w:rPr>
          <w:rtl/>
        </w:rPr>
        <w:t xml:space="preserve">מיטב </w:t>
      </w:r>
      <w:bookmarkStart w:id="20513" w:name="_ETM_Q317_503599"/>
      <w:bookmarkEnd w:id="20513"/>
      <w:r>
        <w:rPr>
          <w:rtl/>
        </w:rPr>
        <w:t xml:space="preserve">בנינו </w:t>
      </w:r>
      <w:bookmarkStart w:id="20514" w:name="_ETM_Q317_504199"/>
      <w:bookmarkEnd w:id="20514"/>
      <w:r>
        <w:rPr>
          <w:rtl/>
        </w:rPr>
        <w:t xml:space="preserve">ובנותינו </w:t>
      </w:r>
      <w:bookmarkStart w:id="20515" w:name="_ETM_Q317_505249"/>
      <w:bookmarkEnd w:id="20515"/>
      <w:r>
        <w:rPr>
          <w:rtl/>
        </w:rPr>
        <w:t xml:space="preserve">נמצאים </w:t>
      </w:r>
      <w:bookmarkStart w:id="20516" w:name="_ETM_Q317_505939"/>
      <w:bookmarkEnd w:id="20516"/>
      <w:r>
        <w:rPr>
          <w:rtl/>
        </w:rPr>
        <w:t xml:space="preserve">כרגע </w:t>
      </w:r>
      <w:bookmarkStart w:id="20517" w:name="_ETM_Q317_506329"/>
      <w:bookmarkEnd w:id="20517"/>
      <w:r>
        <w:rPr>
          <w:rtl/>
        </w:rPr>
        <w:t xml:space="preserve">בשדה </w:t>
      </w:r>
      <w:bookmarkStart w:id="20518" w:name="_ETM_Q317_506689"/>
      <w:bookmarkEnd w:id="20518"/>
      <w:r>
        <w:rPr>
          <w:rtl/>
        </w:rPr>
        <w:t>הקרב</w:t>
      </w:r>
      <w:r>
        <w:rPr>
          <w:rFonts w:hint="cs"/>
          <w:rtl/>
        </w:rPr>
        <w:t xml:space="preserve"> ו</w:t>
      </w:r>
      <w:bookmarkStart w:id="20519" w:name="_ETM_Q317_508210"/>
      <w:bookmarkEnd w:id="20519"/>
      <w:r>
        <w:rPr>
          <w:rFonts w:hint="cs"/>
          <w:rtl/>
        </w:rPr>
        <w:t>-50</w:t>
      </w:r>
      <w:bookmarkStart w:id="20520" w:name="_ETM_Q317_506425"/>
      <w:bookmarkEnd w:id="20520"/>
      <w:r>
        <w:rPr>
          <w:rtl/>
        </w:rPr>
        <w:t xml:space="preserve"> </w:t>
      </w:r>
      <w:bookmarkStart w:id="20521" w:name="_ETM_Q317_509050"/>
      <w:bookmarkEnd w:id="20521"/>
      <w:r>
        <w:rPr>
          <w:rtl/>
        </w:rPr>
        <w:t xml:space="preserve">מאחינו </w:t>
      </w:r>
      <w:bookmarkStart w:id="20522" w:name="_ETM_Q317_509679"/>
      <w:bookmarkEnd w:id="20522"/>
      <w:r>
        <w:rPr>
          <w:rtl/>
        </w:rPr>
        <w:t xml:space="preserve">עדיין </w:t>
      </w:r>
      <w:bookmarkStart w:id="20523" w:name="_ETM_Q317_510099"/>
      <w:bookmarkEnd w:id="20523"/>
      <w:r>
        <w:rPr>
          <w:rtl/>
        </w:rPr>
        <w:t xml:space="preserve">נתונים </w:t>
      </w:r>
      <w:bookmarkStart w:id="20524" w:name="_ETM_Q317_510579"/>
      <w:bookmarkEnd w:id="20524"/>
      <w:r>
        <w:rPr>
          <w:rtl/>
        </w:rPr>
        <w:t xml:space="preserve">בצרה </w:t>
      </w:r>
      <w:bookmarkStart w:id="20525" w:name="_ETM_Q317_510970"/>
      <w:bookmarkStart w:id="20526" w:name="_ETM_Q317_511210"/>
      <w:bookmarkEnd w:id="20525"/>
      <w:bookmarkEnd w:id="20526"/>
      <w:r>
        <w:rPr>
          <w:rFonts w:hint="cs"/>
          <w:rtl/>
        </w:rPr>
        <w:t>ובשבייה,</w:t>
      </w:r>
      <w:r>
        <w:rPr>
          <w:rtl/>
        </w:rPr>
        <w:t xml:space="preserve"> </w:t>
      </w:r>
      <w:bookmarkStart w:id="20527" w:name="_ETM_Q317_512589"/>
      <w:bookmarkEnd w:id="20527"/>
      <w:r>
        <w:rPr>
          <w:rtl/>
        </w:rPr>
        <w:t xml:space="preserve">אין </w:t>
      </w:r>
      <w:bookmarkStart w:id="20528" w:name="_ETM_Q317_512980"/>
      <w:bookmarkEnd w:id="20528"/>
      <w:r>
        <w:rPr>
          <w:rtl/>
        </w:rPr>
        <w:t xml:space="preserve">תשובה </w:t>
      </w:r>
      <w:bookmarkStart w:id="20529" w:name="_ETM_Q317_513339"/>
      <w:bookmarkEnd w:id="20529"/>
      <w:r>
        <w:rPr>
          <w:rtl/>
        </w:rPr>
        <w:t xml:space="preserve">ציונית </w:t>
      </w:r>
      <w:bookmarkStart w:id="20530" w:name="_ETM_Q317_514859"/>
      <w:bookmarkEnd w:id="20530"/>
      <w:r>
        <w:rPr>
          <w:rtl/>
        </w:rPr>
        <w:t>הולמת</w:t>
      </w:r>
      <w:r>
        <w:rPr>
          <w:rFonts w:hint="cs"/>
          <w:rtl/>
        </w:rPr>
        <w:t>,</w:t>
      </w:r>
      <w:r>
        <w:rPr>
          <w:rtl/>
        </w:rPr>
        <w:t xml:space="preserve"> </w:t>
      </w:r>
      <w:bookmarkStart w:id="20531" w:name="_ETM_Q317_515730"/>
      <w:bookmarkEnd w:id="20531"/>
      <w:r>
        <w:rPr>
          <w:rtl/>
        </w:rPr>
        <w:t xml:space="preserve">ברורה </w:t>
      </w:r>
      <w:bookmarkStart w:id="20532" w:name="_ETM_Q317_516239"/>
      <w:bookmarkEnd w:id="20532"/>
      <w:r>
        <w:rPr>
          <w:rtl/>
        </w:rPr>
        <w:t xml:space="preserve">וצודקת </w:t>
      </w:r>
      <w:bookmarkStart w:id="20533" w:name="_ETM_Q317_516929"/>
      <w:bookmarkEnd w:id="20533"/>
      <w:r>
        <w:rPr>
          <w:rtl/>
        </w:rPr>
        <w:t>יותר</w:t>
      </w:r>
      <w:bookmarkStart w:id="20534" w:name="_ETM_Q317_516345"/>
      <w:bookmarkEnd w:id="20534"/>
      <w:r>
        <w:rPr>
          <w:rtl/>
        </w:rPr>
        <w:t xml:space="preserve"> </w:t>
      </w:r>
      <w:bookmarkStart w:id="20535" w:name="_ETM_Q317_517949"/>
      <w:bookmarkEnd w:id="20535"/>
      <w:r>
        <w:rPr>
          <w:rtl/>
        </w:rPr>
        <w:t xml:space="preserve">מאשר </w:t>
      </w:r>
      <w:bookmarkStart w:id="20536" w:name="_ETM_Q317_518550"/>
      <w:bookmarkEnd w:id="20536"/>
      <w:r>
        <w:rPr>
          <w:rtl/>
        </w:rPr>
        <w:t xml:space="preserve">החלת </w:t>
      </w:r>
      <w:bookmarkStart w:id="20537" w:name="_ETM_Q317_519089"/>
      <w:bookmarkEnd w:id="20537"/>
      <w:r>
        <w:rPr>
          <w:rtl/>
        </w:rPr>
        <w:t xml:space="preserve">ריבונות </w:t>
      </w:r>
      <w:bookmarkStart w:id="20538" w:name="_ETM_Q317_519870"/>
      <w:bookmarkEnd w:id="20538"/>
      <w:r>
        <w:rPr>
          <w:rtl/>
        </w:rPr>
        <w:t xml:space="preserve">על </w:t>
      </w:r>
      <w:bookmarkStart w:id="20539" w:name="_ETM_Q317_520079"/>
      <w:bookmarkEnd w:id="20539"/>
      <w:r>
        <w:rPr>
          <w:rtl/>
        </w:rPr>
        <w:t xml:space="preserve">חלקי </w:t>
      </w:r>
      <w:bookmarkStart w:id="20540" w:name="_ETM_Q317_520679"/>
      <w:bookmarkEnd w:id="20540"/>
      <w:r>
        <w:rPr>
          <w:rFonts w:hint="cs"/>
          <w:rtl/>
        </w:rPr>
        <w:t>ה</w:t>
      </w:r>
      <w:r>
        <w:rPr>
          <w:rtl/>
        </w:rPr>
        <w:t xml:space="preserve">מולדת </w:t>
      </w:r>
      <w:bookmarkStart w:id="20541" w:name="_ETM_Q317_521699"/>
      <w:bookmarkEnd w:id="20541"/>
      <w:r>
        <w:rPr>
          <w:rFonts w:hint="cs"/>
          <w:rtl/>
        </w:rPr>
        <w:t>ה</w:t>
      </w:r>
      <w:r>
        <w:rPr>
          <w:rtl/>
        </w:rPr>
        <w:t>היסטורי</w:t>
      </w:r>
      <w:bookmarkStart w:id="20542" w:name="_ETM_Q317_522135"/>
      <w:bookmarkEnd w:id="20542"/>
      <w:r>
        <w:rPr>
          <w:rFonts w:hint="cs"/>
          <w:rtl/>
        </w:rPr>
        <w:t>ת</w:t>
      </w:r>
      <w:r>
        <w:rPr>
          <w:rtl/>
        </w:rPr>
        <w:t xml:space="preserve"> </w:t>
      </w:r>
      <w:bookmarkStart w:id="20543" w:name="_ETM_Q317_522719"/>
      <w:bookmarkEnd w:id="20543"/>
      <w:r>
        <w:rPr>
          <w:rtl/>
        </w:rPr>
        <w:t xml:space="preserve">ביהודה </w:t>
      </w:r>
      <w:bookmarkStart w:id="20544" w:name="_ETM_Q317_523800"/>
      <w:bookmarkEnd w:id="20544"/>
      <w:r>
        <w:rPr>
          <w:rtl/>
        </w:rPr>
        <w:t xml:space="preserve">שומרון </w:t>
      </w:r>
      <w:bookmarkStart w:id="20545" w:name="_ETM_Q317_524460"/>
      <w:bookmarkEnd w:id="20545"/>
      <w:r>
        <w:rPr>
          <w:rtl/>
        </w:rPr>
        <w:t xml:space="preserve">ובקעת </w:t>
      </w:r>
      <w:bookmarkStart w:id="20546" w:name="_ETM_Q317_524940"/>
      <w:bookmarkEnd w:id="20546"/>
      <w:r>
        <w:rPr>
          <w:rtl/>
        </w:rPr>
        <w:t>הירדן</w:t>
      </w:r>
      <w:r>
        <w:rPr>
          <w:rFonts w:hint="cs"/>
          <w:rtl/>
        </w:rPr>
        <w:t>.</w:t>
      </w:r>
      <w:bookmarkStart w:id="20547" w:name="_ETM_Q317_527719"/>
      <w:bookmarkStart w:id="20548" w:name="_ETM_Q317_528221"/>
      <w:bookmarkEnd w:id="20547"/>
      <w:bookmarkEnd w:id="20548"/>
    </w:p>
    <w:p w:rsidR="002C27AA" w:rsidRDefault="002C27AA" w:rsidP="003B3E02">
      <w:pPr>
        <w:rPr>
          <w:rtl/>
        </w:rPr>
      </w:pPr>
      <w:bookmarkStart w:id="20549" w:name="_ETM_Q317_528272"/>
      <w:bookmarkEnd w:id="20549"/>
    </w:p>
    <w:p w:rsidR="002C27AA" w:rsidRDefault="002C27AA" w:rsidP="009108B2">
      <w:pPr>
        <w:rPr>
          <w:rtl/>
        </w:rPr>
      </w:pPr>
      <w:bookmarkStart w:id="20550" w:name="_ETM_Q317_528381"/>
      <w:bookmarkStart w:id="20551" w:name="_ETM_Q317_528440"/>
      <w:bookmarkEnd w:id="20550"/>
      <w:bookmarkEnd w:id="20551"/>
      <w:r>
        <w:rPr>
          <w:rtl/>
        </w:rPr>
        <w:t xml:space="preserve">איך </w:t>
      </w:r>
      <w:bookmarkStart w:id="20552" w:name="_ETM_Q317_527899"/>
      <w:bookmarkEnd w:id="20552"/>
      <w:r>
        <w:rPr>
          <w:rtl/>
        </w:rPr>
        <w:t xml:space="preserve">שגלגל מסתובב </w:t>
      </w:r>
      <w:bookmarkStart w:id="20553" w:name="_ETM_Q317_529010"/>
      <w:bookmarkEnd w:id="20553"/>
      <w:r>
        <w:rPr>
          <w:rtl/>
        </w:rPr>
        <w:t>לו</w:t>
      </w:r>
      <w:r w:rsidR="009108B2">
        <w:rPr>
          <w:rFonts w:hint="cs"/>
          <w:rtl/>
        </w:rPr>
        <w:t>.</w:t>
      </w:r>
      <w:r>
        <w:rPr>
          <w:rFonts w:hint="cs"/>
          <w:rtl/>
        </w:rPr>
        <w:t xml:space="preserve"> </w:t>
      </w:r>
      <w:r>
        <w:rPr>
          <w:rtl/>
        </w:rPr>
        <w:t xml:space="preserve">אני </w:t>
      </w:r>
      <w:bookmarkStart w:id="20554" w:name="_ETM_Q317_530140"/>
      <w:bookmarkEnd w:id="20554"/>
      <w:r>
        <w:rPr>
          <w:rtl/>
        </w:rPr>
        <w:t xml:space="preserve">זוכר </w:t>
      </w:r>
      <w:bookmarkStart w:id="20555" w:name="_ETM_Q317_531250"/>
      <w:bookmarkEnd w:id="20555"/>
      <w:r>
        <w:rPr>
          <w:rtl/>
        </w:rPr>
        <w:t xml:space="preserve">במה </w:t>
      </w:r>
      <w:bookmarkStart w:id="20556" w:name="_ETM_Q317_531850"/>
      <w:bookmarkEnd w:id="20556"/>
      <w:r>
        <w:rPr>
          <w:rtl/>
        </w:rPr>
        <w:t xml:space="preserve">עסקה </w:t>
      </w:r>
      <w:bookmarkStart w:id="20557" w:name="_ETM_Q317_532630"/>
      <w:bookmarkEnd w:id="20557"/>
      <w:r>
        <w:rPr>
          <w:rtl/>
        </w:rPr>
        <w:t xml:space="preserve">המליאה </w:t>
      </w:r>
      <w:bookmarkStart w:id="20558" w:name="_ETM_Q317_533230"/>
      <w:bookmarkEnd w:id="20558"/>
      <w:r>
        <w:rPr>
          <w:rtl/>
        </w:rPr>
        <w:t xml:space="preserve">הזאת </w:t>
      </w:r>
      <w:bookmarkStart w:id="20559" w:name="_ETM_Q317_534070"/>
      <w:bookmarkEnd w:id="20559"/>
      <w:r>
        <w:rPr>
          <w:rtl/>
        </w:rPr>
        <w:t xml:space="preserve">לפני </w:t>
      </w:r>
      <w:bookmarkStart w:id="20560" w:name="_ETM_Q317_534670"/>
      <w:bookmarkEnd w:id="20560"/>
      <w:r>
        <w:rPr>
          <w:rtl/>
        </w:rPr>
        <w:t xml:space="preserve">20 </w:t>
      </w:r>
      <w:bookmarkStart w:id="20561" w:name="_ETM_Q317_535570"/>
      <w:bookmarkEnd w:id="20561"/>
      <w:r>
        <w:rPr>
          <w:rtl/>
        </w:rPr>
        <w:t xml:space="preserve">שנה </w:t>
      </w:r>
      <w:bookmarkStart w:id="20562" w:name="_ETM_Q317_536290"/>
      <w:bookmarkEnd w:id="20562"/>
      <w:r>
        <w:rPr>
          <w:rtl/>
        </w:rPr>
        <w:t>בדיוק</w:t>
      </w:r>
      <w:r w:rsidR="009108B2">
        <w:rPr>
          <w:rFonts w:hint="cs"/>
          <w:rtl/>
        </w:rPr>
        <w:t>,</w:t>
      </w:r>
      <w:r>
        <w:rPr>
          <w:rtl/>
        </w:rPr>
        <w:t xml:space="preserve"> </w:t>
      </w:r>
      <w:bookmarkStart w:id="20563" w:name="_ETM_Q317_537460"/>
      <w:bookmarkEnd w:id="20563"/>
      <w:r>
        <w:rPr>
          <w:rtl/>
        </w:rPr>
        <w:t xml:space="preserve">20 </w:t>
      </w:r>
      <w:bookmarkStart w:id="20564" w:name="_ETM_Q317_538330"/>
      <w:bookmarkEnd w:id="20564"/>
      <w:r>
        <w:rPr>
          <w:rtl/>
        </w:rPr>
        <w:t xml:space="preserve">שנה </w:t>
      </w:r>
      <w:bookmarkStart w:id="20565" w:name="_ETM_Q317_539050"/>
      <w:bookmarkEnd w:id="20565"/>
      <w:r>
        <w:rPr>
          <w:rtl/>
        </w:rPr>
        <w:t>בדיוק</w:t>
      </w:r>
      <w:r>
        <w:rPr>
          <w:rFonts w:hint="cs"/>
          <w:rtl/>
        </w:rPr>
        <w:t>.</w:t>
      </w:r>
      <w:r>
        <w:rPr>
          <w:rtl/>
        </w:rPr>
        <w:t xml:space="preserve"> </w:t>
      </w:r>
      <w:bookmarkStart w:id="20566" w:name="_ETM_Q317_541890"/>
      <w:bookmarkEnd w:id="20566"/>
      <w:r>
        <w:rPr>
          <w:rtl/>
        </w:rPr>
        <w:t>כן</w:t>
      </w:r>
      <w:r>
        <w:rPr>
          <w:rFonts w:hint="cs"/>
          <w:rtl/>
        </w:rPr>
        <w:t>,</w:t>
      </w:r>
      <w:r>
        <w:rPr>
          <w:rtl/>
        </w:rPr>
        <w:t xml:space="preserve"> </w:t>
      </w:r>
      <w:bookmarkStart w:id="20567" w:name="_ETM_Q317_543449"/>
      <w:bookmarkEnd w:id="20567"/>
      <w:r>
        <w:rPr>
          <w:rFonts w:hint="cs"/>
          <w:rtl/>
        </w:rPr>
        <w:t xml:space="preserve">היא </w:t>
      </w:r>
      <w:r>
        <w:rPr>
          <w:rtl/>
        </w:rPr>
        <w:t xml:space="preserve">עסקה </w:t>
      </w:r>
      <w:bookmarkStart w:id="20568" w:name="_ETM_Q317_544560"/>
      <w:bookmarkEnd w:id="20568"/>
      <w:r>
        <w:rPr>
          <w:rtl/>
        </w:rPr>
        <w:t xml:space="preserve">בגירוש </w:t>
      </w:r>
      <w:bookmarkStart w:id="20569" w:name="_ETM_Q317_546029"/>
      <w:bookmarkEnd w:id="20569"/>
      <w:r>
        <w:rPr>
          <w:rFonts w:hint="cs"/>
          <w:rtl/>
        </w:rPr>
        <w:t>ו</w:t>
      </w:r>
      <w:r>
        <w:rPr>
          <w:rtl/>
        </w:rPr>
        <w:t>בתוכ</w:t>
      </w:r>
      <w:bookmarkStart w:id="20570" w:name="_ETM_Q317_543945"/>
      <w:bookmarkEnd w:id="20570"/>
      <w:r>
        <w:rPr>
          <w:rtl/>
        </w:rPr>
        <w:t xml:space="preserve">נית </w:t>
      </w:r>
      <w:bookmarkStart w:id="20571" w:name="_ETM_Q317_546659"/>
      <w:bookmarkEnd w:id="20571"/>
      <w:r>
        <w:rPr>
          <w:rtl/>
        </w:rPr>
        <w:t>האיוולת</w:t>
      </w:r>
      <w:bookmarkStart w:id="20572" w:name="_ETM_Q317_547176"/>
      <w:bookmarkEnd w:id="20572"/>
      <w:r>
        <w:rPr>
          <w:rFonts w:hint="cs"/>
          <w:rtl/>
        </w:rPr>
        <w:t>,</w:t>
      </w:r>
      <w:r>
        <w:rPr>
          <w:rtl/>
        </w:rPr>
        <w:t xml:space="preserve"> </w:t>
      </w:r>
      <w:bookmarkStart w:id="20573" w:name="_ETM_Q317_547619"/>
      <w:bookmarkEnd w:id="20573"/>
      <w:r>
        <w:rPr>
          <w:rtl/>
        </w:rPr>
        <w:t xml:space="preserve">הגירוש </w:t>
      </w:r>
      <w:bookmarkStart w:id="20574" w:name="_ETM_Q317_548159"/>
      <w:bookmarkEnd w:id="20574"/>
      <w:r>
        <w:rPr>
          <w:rtl/>
        </w:rPr>
        <w:t xml:space="preserve">מגוש </w:t>
      </w:r>
      <w:bookmarkStart w:id="20575" w:name="_ETM_Q317_548670"/>
      <w:bookmarkEnd w:id="20575"/>
      <w:r>
        <w:rPr>
          <w:rtl/>
        </w:rPr>
        <w:t xml:space="preserve">קטיף </w:t>
      </w:r>
      <w:bookmarkStart w:id="20576" w:name="_ETM_Q317_549240"/>
      <w:bookmarkEnd w:id="20576"/>
      <w:r>
        <w:rPr>
          <w:rtl/>
        </w:rPr>
        <w:t>ו</w:t>
      </w:r>
      <w:r>
        <w:rPr>
          <w:rFonts w:hint="cs"/>
          <w:rtl/>
        </w:rPr>
        <w:t>מ</w:t>
      </w:r>
      <w:r>
        <w:rPr>
          <w:rtl/>
        </w:rPr>
        <w:t xml:space="preserve">צפון </w:t>
      </w:r>
      <w:bookmarkStart w:id="20577" w:name="_ETM_Q317_549839"/>
      <w:bookmarkEnd w:id="20577"/>
      <w:r>
        <w:rPr>
          <w:rtl/>
        </w:rPr>
        <w:t>השומרון</w:t>
      </w:r>
      <w:r>
        <w:rPr>
          <w:rFonts w:hint="cs"/>
          <w:rtl/>
        </w:rPr>
        <w:t xml:space="preserve"> –</w:t>
      </w:r>
      <w:r>
        <w:rPr>
          <w:rtl/>
        </w:rPr>
        <w:t xml:space="preserve"> </w:t>
      </w:r>
      <w:bookmarkStart w:id="20578" w:name="_ETM_Q317_551300"/>
      <w:bookmarkEnd w:id="20578"/>
      <w:r>
        <w:rPr>
          <w:rtl/>
        </w:rPr>
        <w:t>גירוש</w:t>
      </w:r>
      <w:r>
        <w:rPr>
          <w:rFonts w:hint="cs"/>
          <w:rtl/>
        </w:rPr>
        <w:t>,</w:t>
      </w:r>
      <w:bookmarkStart w:id="20579" w:name="_ETM_Q317_551676"/>
      <w:bookmarkEnd w:id="20579"/>
      <w:r>
        <w:rPr>
          <w:rtl/>
        </w:rPr>
        <w:t xml:space="preserve"> </w:t>
      </w:r>
      <w:bookmarkStart w:id="20580" w:name="_ETM_Q317_552260"/>
      <w:bookmarkEnd w:id="20580"/>
      <w:r>
        <w:rPr>
          <w:rtl/>
        </w:rPr>
        <w:t xml:space="preserve">לא </w:t>
      </w:r>
      <w:bookmarkStart w:id="20581" w:name="_ETM_Q317_552680"/>
      <w:bookmarkEnd w:id="20581"/>
      <w:r>
        <w:rPr>
          <w:rtl/>
        </w:rPr>
        <w:t xml:space="preserve">מילים </w:t>
      </w:r>
      <w:bookmarkStart w:id="20582" w:name="_ETM_Q317_553040"/>
      <w:bookmarkEnd w:id="20582"/>
      <w:r>
        <w:rPr>
          <w:rtl/>
        </w:rPr>
        <w:t xml:space="preserve">מכובסות </w:t>
      </w:r>
      <w:bookmarkStart w:id="20583" w:name="_ETM_Q317_553910"/>
      <w:bookmarkEnd w:id="20583"/>
      <w:r>
        <w:rPr>
          <w:rtl/>
        </w:rPr>
        <w:t xml:space="preserve">כמו </w:t>
      </w:r>
      <w:bookmarkStart w:id="20584" w:name="_ETM_Q317_554420"/>
      <w:bookmarkEnd w:id="20584"/>
      <w:r>
        <w:rPr>
          <w:rtl/>
        </w:rPr>
        <w:t>התנתקות</w:t>
      </w:r>
      <w:r>
        <w:rPr>
          <w:rFonts w:hint="cs"/>
          <w:rtl/>
        </w:rPr>
        <w:t>.</w:t>
      </w:r>
      <w:bookmarkStart w:id="20585" w:name="_ETM_Q317_557279"/>
      <w:bookmarkStart w:id="20586" w:name="_ETM_Q317_557767"/>
      <w:bookmarkStart w:id="20587" w:name="_ETM_Q317_557840"/>
      <w:bookmarkStart w:id="20588" w:name="_ETM_Q317_557943"/>
      <w:bookmarkStart w:id="20589" w:name="_ETM_Q317_557993"/>
      <w:bookmarkEnd w:id="20585"/>
      <w:bookmarkEnd w:id="20586"/>
      <w:bookmarkEnd w:id="20587"/>
      <w:bookmarkEnd w:id="20588"/>
      <w:bookmarkEnd w:id="20589"/>
      <w:r w:rsidR="009108B2">
        <w:rPr>
          <w:rFonts w:hint="cs"/>
          <w:rtl/>
        </w:rPr>
        <w:t xml:space="preserve"> </w:t>
      </w:r>
      <w:r>
        <w:rPr>
          <w:rtl/>
        </w:rPr>
        <w:t xml:space="preserve">גם </w:t>
      </w:r>
      <w:bookmarkStart w:id="20590" w:name="_ETM_Q317_557610"/>
      <w:bookmarkEnd w:id="20590"/>
      <w:r>
        <w:rPr>
          <w:rtl/>
        </w:rPr>
        <w:t xml:space="preserve">אז </w:t>
      </w:r>
      <w:bookmarkStart w:id="20591" w:name="_ETM_Q317_558700"/>
      <w:bookmarkEnd w:id="20591"/>
      <w:r>
        <w:rPr>
          <w:rtl/>
        </w:rPr>
        <w:t xml:space="preserve">כמו </w:t>
      </w:r>
      <w:bookmarkStart w:id="20592" w:name="_ETM_Q317_558969"/>
      <w:bookmarkEnd w:id="20592"/>
      <w:r>
        <w:rPr>
          <w:rtl/>
        </w:rPr>
        <w:t xml:space="preserve">היום </w:t>
      </w:r>
      <w:bookmarkStart w:id="20593" w:name="_ETM_Q317_560549"/>
      <w:bookmarkEnd w:id="20593"/>
      <w:r>
        <w:rPr>
          <w:rtl/>
        </w:rPr>
        <w:t xml:space="preserve">היו </w:t>
      </w:r>
      <w:bookmarkStart w:id="20594" w:name="_ETM_Q317_560939"/>
      <w:bookmarkEnd w:id="20594"/>
      <w:r>
        <w:rPr>
          <w:rtl/>
        </w:rPr>
        <w:t xml:space="preserve">מי </w:t>
      </w:r>
      <w:bookmarkStart w:id="20595" w:name="_ETM_Q317_561119"/>
      <w:bookmarkEnd w:id="20595"/>
      <w:r>
        <w:rPr>
          <w:rtl/>
        </w:rPr>
        <w:t xml:space="preserve">שניסו </w:t>
      </w:r>
      <w:bookmarkStart w:id="20596" w:name="_ETM_Q317_561689"/>
      <w:bookmarkEnd w:id="20596"/>
      <w:r>
        <w:rPr>
          <w:rtl/>
        </w:rPr>
        <w:t xml:space="preserve">להדיח </w:t>
      </w:r>
      <w:bookmarkStart w:id="20597" w:name="_ETM_Q317_562319"/>
      <w:bookmarkEnd w:id="20597"/>
      <w:r>
        <w:rPr>
          <w:rtl/>
        </w:rPr>
        <w:t xml:space="preserve">אותי </w:t>
      </w:r>
      <w:bookmarkStart w:id="20598" w:name="_ETM_Q317_562589"/>
      <w:bookmarkEnd w:id="20598"/>
      <w:r>
        <w:rPr>
          <w:rtl/>
        </w:rPr>
        <w:t>מעמדתי</w:t>
      </w:r>
      <w:r>
        <w:rPr>
          <w:rFonts w:hint="cs"/>
          <w:rtl/>
        </w:rPr>
        <w:t>;</w:t>
      </w:r>
      <w:r>
        <w:rPr>
          <w:rtl/>
        </w:rPr>
        <w:t xml:space="preserve"> </w:t>
      </w:r>
      <w:bookmarkStart w:id="20599" w:name="_ETM_Q317_564279"/>
      <w:bookmarkEnd w:id="20599"/>
      <w:r>
        <w:rPr>
          <w:rtl/>
        </w:rPr>
        <w:t xml:space="preserve">גם </w:t>
      </w:r>
      <w:bookmarkStart w:id="20600" w:name="_ETM_Q317_564640"/>
      <w:bookmarkEnd w:id="20600"/>
      <w:r>
        <w:rPr>
          <w:rtl/>
        </w:rPr>
        <w:t xml:space="preserve">אז </w:t>
      </w:r>
      <w:bookmarkStart w:id="20601" w:name="_ETM_Q317_565420"/>
      <w:bookmarkEnd w:id="20601"/>
      <w:r>
        <w:rPr>
          <w:rtl/>
        </w:rPr>
        <w:t xml:space="preserve">כמו </w:t>
      </w:r>
      <w:bookmarkStart w:id="20602" w:name="_ETM_Q317_565719"/>
      <w:bookmarkEnd w:id="20602"/>
      <w:r>
        <w:rPr>
          <w:rtl/>
        </w:rPr>
        <w:t xml:space="preserve">היום </w:t>
      </w:r>
      <w:bookmarkStart w:id="20603" w:name="_ETM_Q317_566810"/>
      <w:bookmarkEnd w:id="20603"/>
      <w:r>
        <w:rPr>
          <w:rtl/>
        </w:rPr>
        <w:t xml:space="preserve">הבטיחו </w:t>
      </w:r>
      <w:bookmarkStart w:id="20604" w:name="_ETM_Q317_567380"/>
      <w:bookmarkEnd w:id="20604"/>
      <w:r>
        <w:rPr>
          <w:rtl/>
        </w:rPr>
        <w:t xml:space="preserve">לי </w:t>
      </w:r>
      <w:bookmarkStart w:id="20605" w:name="_ETM_Q317_567859"/>
      <w:bookmarkEnd w:id="20605"/>
      <w:r>
        <w:rPr>
          <w:rtl/>
        </w:rPr>
        <w:t xml:space="preserve">הרים </w:t>
      </w:r>
      <w:bookmarkStart w:id="20606" w:name="_ETM_Q317_568250"/>
      <w:bookmarkEnd w:id="20606"/>
      <w:r>
        <w:rPr>
          <w:rtl/>
        </w:rPr>
        <w:t xml:space="preserve">וגבעות </w:t>
      </w:r>
      <w:bookmarkStart w:id="20607" w:name="_ETM_Q317_569520"/>
      <w:bookmarkEnd w:id="20607"/>
      <w:r>
        <w:rPr>
          <w:rtl/>
        </w:rPr>
        <w:t xml:space="preserve">בתמורה </w:t>
      </w:r>
      <w:bookmarkStart w:id="20608" w:name="_ETM_Q317_570750"/>
      <w:bookmarkEnd w:id="20608"/>
      <w:r>
        <w:rPr>
          <w:rtl/>
        </w:rPr>
        <w:t xml:space="preserve">לאמת </w:t>
      </w:r>
      <w:bookmarkStart w:id="20609" w:name="_ETM_Q317_571320"/>
      <w:bookmarkEnd w:id="20609"/>
      <w:r>
        <w:rPr>
          <w:rtl/>
        </w:rPr>
        <w:t>שלי</w:t>
      </w:r>
      <w:r w:rsidR="009108B2">
        <w:rPr>
          <w:rFonts w:hint="cs"/>
          <w:rtl/>
        </w:rPr>
        <w:t>;</w:t>
      </w:r>
      <w:r>
        <w:rPr>
          <w:rtl/>
        </w:rPr>
        <w:t xml:space="preserve"> </w:t>
      </w:r>
      <w:bookmarkStart w:id="20610" w:name="_ETM_Q317_573119"/>
      <w:bookmarkEnd w:id="20610"/>
      <w:r>
        <w:rPr>
          <w:rtl/>
        </w:rPr>
        <w:t xml:space="preserve">גם </w:t>
      </w:r>
      <w:bookmarkStart w:id="20611" w:name="_ETM_Q317_573479"/>
      <w:bookmarkEnd w:id="20611"/>
      <w:r>
        <w:rPr>
          <w:rtl/>
        </w:rPr>
        <w:t xml:space="preserve">אז </w:t>
      </w:r>
      <w:bookmarkStart w:id="20612" w:name="_ETM_Q317_574500"/>
      <w:bookmarkEnd w:id="20612"/>
      <w:r>
        <w:rPr>
          <w:rtl/>
        </w:rPr>
        <w:t xml:space="preserve">טענו </w:t>
      </w:r>
      <w:bookmarkStart w:id="20613" w:name="_ETM_Q317_575100"/>
      <w:bookmarkEnd w:id="20613"/>
      <w:r>
        <w:rPr>
          <w:rtl/>
        </w:rPr>
        <w:t xml:space="preserve">שאני </w:t>
      </w:r>
      <w:bookmarkStart w:id="20614" w:name="_ETM_Q317_575520"/>
      <w:bookmarkEnd w:id="20614"/>
      <w:r>
        <w:rPr>
          <w:rtl/>
        </w:rPr>
        <w:t xml:space="preserve">מפיל </w:t>
      </w:r>
      <w:bookmarkStart w:id="20615" w:name="_ETM_Q317_575909"/>
      <w:bookmarkEnd w:id="20615"/>
      <w:r>
        <w:rPr>
          <w:rtl/>
        </w:rPr>
        <w:t>ממשלה</w:t>
      </w:r>
      <w:r>
        <w:rPr>
          <w:rFonts w:hint="cs"/>
          <w:rtl/>
        </w:rPr>
        <w:t>,</w:t>
      </w:r>
      <w:r>
        <w:rPr>
          <w:rtl/>
        </w:rPr>
        <w:t xml:space="preserve"> </w:t>
      </w:r>
      <w:bookmarkStart w:id="20616" w:name="_ETM_Q317_577390"/>
      <w:bookmarkEnd w:id="20616"/>
      <w:r>
        <w:rPr>
          <w:rtl/>
        </w:rPr>
        <w:t xml:space="preserve">בוגד </w:t>
      </w:r>
      <w:bookmarkStart w:id="20617" w:name="_ETM_Q317_577930"/>
      <w:bookmarkEnd w:id="20617"/>
      <w:r>
        <w:rPr>
          <w:rtl/>
        </w:rPr>
        <w:t xml:space="preserve">בערכי </w:t>
      </w:r>
      <w:bookmarkStart w:id="20618" w:name="_ETM_Q317_578380"/>
      <w:bookmarkEnd w:id="20618"/>
      <w:r>
        <w:rPr>
          <w:rtl/>
        </w:rPr>
        <w:t xml:space="preserve">הליכוד </w:t>
      </w:r>
      <w:bookmarkStart w:id="20619" w:name="_ETM_Q317_579400"/>
      <w:bookmarkEnd w:id="20619"/>
      <w:r>
        <w:rPr>
          <w:rtl/>
        </w:rPr>
        <w:t xml:space="preserve">ופוגע </w:t>
      </w:r>
      <w:bookmarkStart w:id="20620" w:name="_ETM_Q317_580299"/>
      <w:bookmarkEnd w:id="20620"/>
      <w:r>
        <w:rPr>
          <w:rtl/>
        </w:rPr>
        <w:t xml:space="preserve">במנהיג </w:t>
      </w:r>
      <w:bookmarkStart w:id="20621" w:name="_ETM_Q317_580930"/>
      <w:bookmarkEnd w:id="20621"/>
      <w:r>
        <w:rPr>
          <w:rtl/>
        </w:rPr>
        <w:t>התנועה</w:t>
      </w:r>
      <w:r>
        <w:rPr>
          <w:rFonts w:hint="cs"/>
          <w:rtl/>
        </w:rPr>
        <w:t>.</w:t>
      </w:r>
      <w:bookmarkStart w:id="20622" w:name="_ETM_Q317_582495"/>
      <w:bookmarkEnd w:id="20622"/>
      <w:r>
        <w:rPr>
          <w:rtl/>
        </w:rPr>
        <w:t xml:space="preserve"> </w:t>
      </w:r>
      <w:bookmarkStart w:id="20623" w:name="_ETM_Q317_583029"/>
      <w:bookmarkEnd w:id="20623"/>
      <w:r>
        <w:rPr>
          <w:rtl/>
        </w:rPr>
        <w:t xml:space="preserve">האמת </w:t>
      </w:r>
      <w:bookmarkStart w:id="20624" w:name="_ETM_Q317_583600"/>
      <w:bookmarkEnd w:id="20624"/>
      <w:r>
        <w:rPr>
          <w:rtl/>
        </w:rPr>
        <w:t xml:space="preserve">היא </w:t>
      </w:r>
      <w:bookmarkStart w:id="20625" w:name="_ETM_Q317_583719"/>
      <w:bookmarkEnd w:id="20625"/>
      <w:r>
        <w:rPr>
          <w:rtl/>
        </w:rPr>
        <w:t>ברורה</w:t>
      </w:r>
      <w:r w:rsidR="009108B2">
        <w:rPr>
          <w:rFonts w:hint="cs"/>
          <w:rtl/>
        </w:rPr>
        <w:t>:</w:t>
      </w:r>
      <w:r>
        <w:rPr>
          <w:rtl/>
        </w:rPr>
        <w:t xml:space="preserve"> </w:t>
      </w:r>
      <w:bookmarkStart w:id="20626" w:name="_ETM_Q317_585279"/>
      <w:bookmarkEnd w:id="20626"/>
      <w:r>
        <w:rPr>
          <w:rtl/>
        </w:rPr>
        <w:t xml:space="preserve">מאז </w:t>
      </w:r>
      <w:bookmarkStart w:id="20627" w:name="_ETM_Q317_585909"/>
      <w:bookmarkEnd w:id="20627"/>
      <w:r>
        <w:rPr>
          <w:rtl/>
        </w:rPr>
        <w:t xml:space="preserve">ועד </w:t>
      </w:r>
      <w:bookmarkStart w:id="20628" w:name="_ETM_Q317_586270"/>
      <w:bookmarkEnd w:id="20628"/>
      <w:r>
        <w:rPr>
          <w:rtl/>
        </w:rPr>
        <w:t xml:space="preserve">היום </w:t>
      </w:r>
      <w:bookmarkStart w:id="20629" w:name="_ETM_Q317_587289"/>
      <w:bookmarkEnd w:id="20629"/>
      <w:r>
        <w:rPr>
          <w:rtl/>
        </w:rPr>
        <w:t xml:space="preserve">נשארתי </w:t>
      </w:r>
      <w:bookmarkStart w:id="20630" w:name="_ETM_Q317_588069"/>
      <w:bookmarkEnd w:id="20630"/>
      <w:r>
        <w:rPr>
          <w:rtl/>
        </w:rPr>
        <w:t xml:space="preserve">נאמן </w:t>
      </w:r>
      <w:bookmarkStart w:id="20631" w:name="_ETM_Q317_588700"/>
      <w:bookmarkEnd w:id="20631"/>
      <w:r>
        <w:rPr>
          <w:rtl/>
        </w:rPr>
        <w:t xml:space="preserve">לערכים </w:t>
      </w:r>
      <w:bookmarkStart w:id="20632" w:name="_ETM_Q317_589299"/>
      <w:bookmarkEnd w:id="20632"/>
      <w:r>
        <w:rPr>
          <w:rtl/>
        </w:rPr>
        <w:t xml:space="preserve">שלי </w:t>
      </w:r>
      <w:bookmarkStart w:id="20633" w:name="_ETM_Q317_590259"/>
      <w:bookmarkEnd w:id="20633"/>
      <w:r>
        <w:rPr>
          <w:rtl/>
        </w:rPr>
        <w:t>ול</w:t>
      </w:r>
      <w:bookmarkStart w:id="20634" w:name="_ETM_Q317_590529"/>
      <w:bookmarkEnd w:id="20634"/>
      <w:r>
        <w:rPr>
          <w:rtl/>
        </w:rPr>
        <w:t xml:space="preserve">עקרונות </w:t>
      </w:r>
      <w:bookmarkStart w:id="20635" w:name="_ETM_Q317_591579"/>
      <w:bookmarkStart w:id="20636" w:name="_ETM_Q317_590055"/>
      <w:bookmarkEnd w:id="20635"/>
      <w:bookmarkEnd w:id="20636"/>
      <w:r>
        <w:rPr>
          <w:rFonts w:hint="cs"/>
          <w:rtl/>
        </w:rPr>
        <w:t>ש</w:t>
      </w:r>
      <w:r>
        <w:rPr>
          <w:rtl/>
        </w:rPr>
        <w:t xml:space="preserve">עליהם </w:t>
      </w:r>
      <w:bookmarkStart w:id="20637" w:name="_ETM_Q317_592060"/>
      <w:bookmarkEnd w:id="20637"/>
      <w:r>
        <w:rPr>
          <w:rtl/>
        </w:rPr>
        <w:t>נלחמתי</w:t>
      </w:r>
      <w:r>
        <w:rPr>
          <w:rFonts w:hint="cs"/>
          <w:rtl/>
        </w:rPr>
        <w:t>.</w:t>
      </w:r>
      <w:bookmarkStart w:id="20638" w:name="_ETM_Q317_593710"/>
      <w:bookmarkEnd w:id="20638"/>
    </w:p>
    <w:p w:rsidR="002C27AA" w:rsidRDefault="002C27AA" w:rsidP="003B3E02">
      <w:pPr>
        <w:rPr>
          <w:rtl/>
        </w:rPr>
      </w:pPr>
      <w:bookmarkStart w:id="20639" w:name="_ETM_Q317_596879"/>
      <w:bookmarkStart w:id="20640" w:name="_ETM_Q317_596945"/>
      <w:bookmarkStart w:id="20641" w:name="_ETM_Q317_597040"/>
      <w:bookmarkEnd w:id="20639"/>
      <w:bookmarkEnd w:id="20640"/>
      <w:bookmarkEnd w:id="20641"/>
    </w:p>
    <w:p w:rsidR="002C27AA" w:rsidRDefault="002C27AA" w:rsidP="003B3E02">
      <w:pPr>
        <w:rPr>
          <w:rtl/>
        </w:rPr>
      </w:pPr>
      <w:bookmarkStart w:id="20642" w:name="_ETM_Q317_597123"/>
      <w:bookmarkEnd w:id="20642"/>
      <w:r>
        <w:rPr>
          <w:rtl/>
        </w:rPr>
        <w:t xml:space="preserve">לכל </w:t>
      </w:r>
      <w:bookmarkStart w:id="20643" w:name="_ETM_Q317_594159"/>
      <w:bookmarkEnd w:id="20643"/>
      <w:r>
        <w:rPr>
          <w:rtl/>
        </w:rPr>
        <w:t xml:space="preserve">אורך </w:t>
      </w:r>
      <w:bookmarkStart w:id="20644" w:name="_ETM_Q317_594460"/>
      <w:bookmarkEnd w:id="20644"/>
      <w:r>
        <w:rPr>
          <w:rtl/>
        </w:rPr>
        <w:t>הדרך</w:t>
      </w:r>
      <w:r>
        <w:rPr>
          <w:rFonts w:hint="cs"/>
          <w:rtl/>
        </w:rPr>
        <w:t>,</w:t>
      </w:r>
      <w:bookmarkStart w:id="20645" w:name="_ETM_Q317_593915"/>
      <w:bookmarkEnd w:id="20645"/>
      <w:r>
        <w:rPr>
          <w:rtl/>
        </w:rPr>
        <w:t xml:space="preserve"> </w:t>
      </w:r>
      <w:bookmarkStart w:id="20646" w:name="_ETM_Q317_595670"/>
      <w:bookmarkEnd w:id="20646"/>
      <w:r>
        <w:rPr>
          <w:rtl/>
        </w:rPr>
        <w:t xml:space="preserve">עוד </w:t>
      </w:r>
      <w:bookmarkStart w:id="20647" w:name="_ETM_Q317_595909"/>
      <w:bookmarkEnd w:id="20647"/>
      <w:r>
        <w:rPr>
          <w:rtl/>
        </w:rPr>
        <w:t>מ</w:t>
      </w:r>
      <w:r>
        <w:rPr>
          <w:rFonts w:hint="cs"/>
          <w:rtl/>
        </w:rPr>
        <w:t>י</w:t>
      </w:r>
      <w:r>
        <w:rPr>
          <w:rtl/>
        </w:rPr>
        <w:t>מי</w:t>
      </w:r>
      <w:r>
        <w:rPr>
          <w:rFonts w:hint="cs"/>
          <w:rtl/>
        </w:rPr>
        <w:t>י</w:t>
      </w:r>
      <w:r>
        <w:rPr>
          <w:rtl/>
        </w:rPr>
        <w:t xml:space="preserve"> </w:t>
      </w:r>
      <w:bookmarkStart w:id="20648" w:name="_ETM_Q317_596479"/>
      <w:bookmarkEnd w:id="20648"/>
      <w:r>
        <w:rPr>
          <w:rtl/>
        </w:rPr>
        <w:t>בברי</w:t>
      </w:r>
      <w:bookmarkStart w:id="20649" w:name="_ETM_Q317_596869"/>
      <w:bookmarkEnd w:id="20649"/>
      <w:r>
        <w:rPr>
          <w:rFonts w:hint="cs"/>
          <w:rtl/>
        </w:rPr>
        <w:t>ת ה</w:t>
      </w:r>
      <w:r>
        <w:rPr>
          <w:rtl/>
        </w:rPr>
        <w:t xml:space="preserve">מועצות </w:t>
      </w:r>
      <w:bookmarkStart w:id="20650" w:name="_ETM_Q317_597380"/>
      <w:bookmarkEnd w:id="20650"/>
      <w:r>
        <w:rPr>
          <w:rtl/>
        </w:rPr>
        <w:t>הקומ</w:t>
      </w:r>
      <w:bookmarkStart w:id="20651" w:name="_ETM_Q317_598704"/>
      <w:bookmarkEnd w:id="20651"/>
      <w:r>
        <w:rPr>
          <w:rtl/>
        </w:rPr>
        <w:t>וניסטית</w:t>
      </w:r>
      <w:r>
        <w:rPr>
          <w:rFonts w:hint="cs"/>
          <w:rtl/>
        </w:rPr>
        <w:t>,</w:t>
      </w:r>
      <w:r>
        <w:rPr>
          <w:rtl/>
        </w:rPr>
        <w:t xml:space="preserve"> </w:t>
      </w:r>
      <w:bookmarkStart w:id="20652" w:name="_ETM_Q317_599120"/>
      <w:bookmarkEnd w:id="20652"/>
      <w:r>
        <w:rPr>
          <w:rtl/>
        </w:rPr>
        <w:t xml:space="preserve">שילמתי </w:t>
      </w:r>
      <w:bookmarkStart w:id="20653" w:name="_ETM_Q317_599750"/>
      <w:bookmarkEnd w:id="20653"/>
      <w:r>
        <w:rPr>
          <w:rtl/>
        </w:rPr>
        <w:t xml:space="preserve">מחיר </w:t>
      </w:r>
      <w:bookmarkStart w:id="20654" w:name="_ETM_Q317_600380"/>
      <w:bookmarkEnd w:id="20654"/>
      <w:r>
        <w:rPr>
          <w:rtl/>
        </w:rPr>
        <w:t xml:space="preserve">על </w:t>
      </w:r>
      <w:bookmarkStart w:id="20655" w:name="_ETM_Q317_600650"/>
      <w:bookmarkEnd w:id="20655"/>
      <w:r>
        <w:rPr>
          <w:rtl/>
        </w:rPr>
        <w:t>האיד</w:t>
      </w:r>
      <w:r>
        <w:rPr>
          <w:rFonts w:hint="cs"/>
          <w:rtl/>
        </w:rPr>
        <w:t>י</w:t>
      </w:r>
      <w:r>
        <w:rPr>
          <w:rtl/>
        </w:rPr>
        <w:t xml:space="preserve">אולוגיה </w:t>
      </w:r>
      <w:bookmarkStart w:id="20656" w:name="_ETM_Q317_601460"/>
      <w:bookmarkEnd w:id="20656"/>
      <w:r>
        <w:rPr>
          <w:rtl/>
        </w:rPr>
        <w:t>שלי</w:t>
      </w:r>
      <w:r>
        <w:rPr>
          <w:rFonts w:hint="cs"/>
          <w:rtl/>
        </w:rPr>
        <w:t>,</w:t>
      </w:r>
      <w:bookmarkStart w:id="20657" w:name="_ETM_Q317_602424"/>
      <w:bookmarkEnd w:id="20657"/>
      <w:r>
        <w:rPr>
          <w:rtl/>
        </w:rPr>
        <w:t xml:space="preserve"> </w:t>
      </w:r>
      <w:bookmarkStart w:id="20658" w:name="_ETM_Q317_602810"/>
      <w:bookmarkEnd w:id="20658"/>
      <w:r>
        <w:rPr>
          <w:rtl/>
        </w:rPr>
        <w:t xml:space="preserve">על </w:t>
      </w:r>
      <w:bookmarkStart w:id="20659" w:name="_ETM_Q317_603050"/>
      <w:bookmarkEnd w:id="20659"/>
      <w:r>
        <w:rPr>
          <w:rtl/>
        </w:rPr>
        <w:t xml:space="preserve">המלחמה </w:t>
      </w:r>
      <w:bookmarkStart w:id="20660" w:name="_ETM_Q317_603650"/>
      <w:bookmarkEnd w:id="20660"/>
      <w:r>
        <w:rPr>
          <w:rtl/>
        </w:rPr>
        <w:t xml:space="preserve">שלי </w:t>
      </w:r>
      <w:bookmarkStart w:id="20661" w:name="_ETM_Q317_603950"/>
      <w:bookmarkEnd w:id="20661"/>
      <w:r>
        <w:rPr>
          <w:rtl/>
        </w:rPr>
        <w:t xml:space="preserve">למען </w:t>
      </w:r>
      <w:bookmarkStart w:id="20662" w:name="_ETM_Q317_605020"/>
      <w:bookmarkEnd w:id="20662"/>
      <w:r>
        <w:rPr>
          <w:rtl/>
        </w:rPr>
        <w:t xml:space="preserve">ארץ </w:t>
      </w:r>
      <w:bookmarkStart w:id="20663" w:name="_ETM_Q317_605619"/>
      <w:bookmarkEnd w:id="20663"/>
      <w:r>
        <w:rPr>
          <w:rtl/>
        </w:rPr>
        <w:t>ישראל</w:t>
      </w:r>
      <w:r>
        <w:rPr>
          <w:rFonts w:hint="cs"/>
          <w:rtl/>
        </w:rPr>
        <w:t>,</w:t>
      </w:r>
      <w:r>
        <w:rPr>
          <w:rtl/>
        </w:rPr>
        <w:t xml:space="preserve"> </w:t>
      </w:r>
      <w:bookmarkStart w:id="20664" w:name="_ETM_Q317_606810"/>
      <w:bookmarkEnd w:id="20664"/>
      <w:r>
        <w:rPr>
          <w:rFonts w:hint="cs"/>
          <w:rtl/>
        </w:rPr>
        <w:t>ע</w:t>
      </w:r>
      <w:r>
        <w:rPr>
          <w:rtl/>
        </w:rPr>
        <w:t xml:space="preserve">ם </w:t>
      </w:r>
      <w:bookmarkStart w:id="20665" w:name="_ETM_Q317_607079"/>
      <w:bookmarkEnd w:id="20665"/>
      <w:r>
        <w:rPr>
          <w:rtl/>
        </w:rPr>
        <w:t xml:space="preserve">ישראל </w:t>
      </w:r>
      <w:bookmarkStart w:id="20666" w:name="_ETM_Q317_608279"/>
      <w:bookmarkEnd w:id="20666"/>
      <w:r>
        <w:rPr>
          <w:rtl/>
        </w:rPr>
        <w:t xml:space="preserve">ותורת </w:t>
      </w:r>
      <w:bookmarkStart w:id="20667" w:name="_ETM_Q317_608940"/>
      <w:bookmarkEnd w:id="20667"/>
      <w:r>
        <w:rPr>
          <w:rtl/>
        </w:rPr>
        <w:t>ישראל</w:t>
      </w:r>
      <w:r>
        <w:rPr>
          <w:rFonts w:hint="cs"/>
          <w:rtl/>
        </w:rPr>
        <w:t>.</w:t>
      </w:r>
      <w:r>
        <w:rPr>
          <w:rtl/>
        </w:rPr>
        <w:t xml:space="preserve"> </w:t>
      </w:r>
      <w:bookmarkStart w:id="20668" w:name="_ETM_Q317_611260"/>
      <w:bookmarkEnd w:id="20668"/>
      <w:r>
        <w:rPr>
          <w:rtl/>
        </w:rPr>
        <w:t xml:space="preserve">אז </w:t>
      </w:r>
      <w:bookmarkStart w:id="20669" w:name="_ETM_Q317_611859"/>
      <w:bookmarkEnd w:id="20669"/>
      <w:r>
        <w:rPr>
          <w:rtl/>
        </w:rPr>
        <w:t xml:space="preserve">לא </w:t>
      </w:r>
      <w:bookmarkStart w:id="20670" w:name="_ETM_Q317_612099"/>
      <w:bookmarkEnd w:id="20670"/>
      <w:r>
        <w:rPr>
          <w:rtl/>
        </w:rPr>
        <w:t>חששתי</w:t>
      </w:r>
      <w:r>
        <w:rPr>
          <w:rFonts w:hint="cs"/>
          <w:rtl/>
        </w:rPr>
        <w:t>,</w:t>
      </w:r>
      <w:r>
        <w:rPr>
          <w:rtl/>
        </w:rPr>
        <w:t xml:space="preserve"> </w:t>
      </w:r>
      <w:bookmarkStart w:id="20671" w:name="_ETM_Q317_613540"/>
      <w:bookmarkEnd w:id="20671"/>
      <w:r>
        <w:rPr>
          <w:rtl/>
        </w:rPr>
        <w:t xml:space="preserve">וגם </w:t>
      </w:r>
      <w:bookmarkStart w:id="20672" w:name="_ETM_Q317_614019"/>
      <w:bookmarkEnd w:id="20672"/>
      <w:r>
        <w:rPr>
          <w:rtl/>
        </w:rPr>
        <w:t xml:space="preserve">היום </w:t>
      </w:r>
      <w:bookmarkStart w:id="20673" w:name="_ETM_Q317_614909"/>
      <w:bookmarkEnd w:id="20673"/>
      <w:r>
        <w:rPr>
          <w:rtl/>
        </w:rPr>
        <w:t xml:space="preserve">אינני </w:t>
      </w:r>
      <w:bookmarkStart w:id="20674" w:name="_ETM_Q317_615390"/>
      <w:bookmarkEnd w:id="20674"/>
      <w:r>
        <w:rPr>
          <w:rtl/>
        </w:rPr>
        <w:t>חושש</w:t>
      </w:r>
      <w:r>
        <w:rPr>
          <w:rFonts w:hint="cs"/>
          <w:rtl/>
        </w:rPr>
        <w:t>.</w:t>
      </w:r>
      <w:r>
        <w:rPr>
          <w:rtl/>
        </w:rPr>
        <w:t xml:space="preserve"> </w:t>
      </w:r>
      <w:bookmarkStart w:id="20675" w:name="_ETM_Q317_616860"/>
      <w:bookmarkEnd w:id="20675"/>
      <w:r>
        <w:rPr>
          <w:rtl/>
        </w:rPr>
        <w:t xml:space="preserve">אותה </w:t>
      </w:r>
      <w:bookmarkStart w:id="20676" w:name="_ETM_Q317_617250"/>
      <w:bookmarkEnd w:id="20676"/>
      <w:r>
        <w:rPr>
          <w:rtl/>
        </w:rPr>
        <w:t xml:space="preserve">תחושת </w:t>
      </w:r>
      <w:bookmarkStart w:id="20677" w:name="_ETM_Q317_617790"/>
      <w:bookmarkEnd w:id="20677"/>
      <w:r>
        <w:rPr>
          <w:rtl/>
        </w:rPr>
        <w:t xml:space="preserve">שליחות </w:t>
      </w:r>
      <w:bookmarkStart w:id="20678" w:name="_ETM_Q317_618989"/>
      <w:bookmarkEnd w:id="20678"/>
      <w:r>
        <w:rPr>
          <w:rtl/>
        </w:rPr>
        <w:t xml:space="preserve">שליוותה </w:t>
      </w:r>
      <w:bookmarkStart w:id="20679" w:name="_ETM_Q317_619590"/>
      <w:bookmarkEnd w:id="20679"/>
      <w:r>
        <w:rPr>
          <w:rtl/>
        </w:rPr>
        <w:t xml:space="preserve">אותי </w:t>
      </w:r>
      <w:bookmarkStart w:id="20680" w:name="_ETM_Q317_619920"/>
      <w:bookmarkEnd w:id="20680"/>
      <w:r>
        <w:rPr>
          <w:rtl/>
        </w:rPr>
        <w:t>אז</w:t>
      </w:r>
      <w:bookmarkStart w:id="20681" w:name="_ETM_Q317_621864"/>
      <w:bookmarkEnd w:id="20681"/>
      <w:r>
        <w:rPr>
          <w:rFonts w:hint="cs"/>
          <w:rtl/>
        </w:rPr>
        <w:t>,</w:t>
      </w:r>
      <w:r>
        <w:rPr>
          <w:rtl/>
        </w:rPr>
        <w:t xml:space="preserve"> </w:t>
      </w:r>
      <w:bookmarkStart w:id="20682" w:name="_ETM_Q317_620730"/>
      <w:bookmarkEnd w:id="20682"/>
      <w:r>
        <w:rPr>
          <w:rtl/>
        </w:rPr>
        <w:t xml:space="preserve">מלווה </w:t>
      </w:r>
      <w:bookmarkStart w:id="20683" w:name="_ETM_Q317_621269"/>
      <w:bookmarkEnd w:id="20683"/>
      <w:r>
        <w:rPr>
          <w:rtl/>
        </w:rPr>
        <w:t xml:space="preserve">אותי </w:t>
      </w:r>
      <w:bookmarkStart w:id="20684" w:name="_ETM_Q317_622019"/>
      <w:bookmarkEnd w:id="20684"/>
      <w:r>
        <w:rPr>
          <w:rtl/>
        </w:rPr>
        <w:t xml:space="preserve">גם </w:t>
      </w:r>
      <w:bookmarkStart w:id="20685" w:name="_ETM_Q317_622349"/>
      <w:bookmarkEnd w:id="20685"/>
      <w:r>
        <w:rPr>
          <w:rtl/>
        </w:rPr>
        <w:t xml:space="preserve">בימים </w:t>
      </w:r>
      <w:bookmarkStart w:id="20686" w:name="_ETM_Q317_622799"/>
      <w:bookmarkEnd w:id="20686"/>
      <w:r>
        <w:rPr>
          <w:rtl/>
        </w:rPr>
        <w:t>אל</w:t>
      </w:r>
      <w:bookmarkStart w:id="20687" w:name="_ETM_Q317_622103"/>
      <w:bookmarkEnd w:id="20687"/>
      <w:r>
        <w:rPr>
          <w:rFonts w:hint="cs"/>
          <w:rtl/>
        </w:rPr>
        <w:t>ו,</w:t>
      </w:r>
      <w:r>
        <w:rPr>
          <w:rtl/>
        </w:rPr>
        <w:t xml:space="preserve"> </w:t>
      </w:r>
      <w:bookmarkStart w:id="20688" w:name="_ETM_Q317_624050"/>
      <w:bookmarkEnd w:id="20688"/>
      <w:r>
        <w:rPr>
          <w:rtl/>
        </w:rPr>
        <w:t xml:space="preserve">כאשר </w:t>
      </w:r>
      <w:bookmarkStart w:id="20689" w:name="_ETM_Q317_624590"/>
      <w:bookmarkEnd w:id="20689"/>
      <w:r>
        <w:rPr>
          <w:rtl/>
        </w:rPr>
        <w:t xml:space="preserve">לנגד </w:t>
      </w:r>
      <w:bookmarkStart w:id="20690" w:name="_ETM_Q317_625040"/>
      <w:bookmarkEnd w:id="20690"/>
      <w:r>
        <w:rPr>
          <w:rtl/>
        </w:rPr>
        <w:t xml:space="preserve">עיניי </w:t>
      </w:r>
      <w:bookmarkStart w:id="20691" w:name="_ETM_Q317_626060"/>
      <w:bookmarkEnd w:id="20691"/>
      <w:r>
        <w:rPr>
          <w:rtl/>
        </w:rPr>
        <w:t xml:space="preserve">נותרה </w:t>
      </w:r>
      <w:bookmarkStart w:id="20692" w:name="_ETM_Q317_626870"/>
      <w:bookmarkEnd w:id="20692"/>
      <w:r>
        <w:rPr>
          <w:rtl/>
        </w:rPr>
        <w:t>אות</w:t>
      </w:r>
      <w:r>
        <w:rPr>
          <w:rFonts w:hint="cs"/>
          <w:rtl/>
        </w:rPr>
        <w:t>ה</w:t>
      </w:r>
      <w:r>
        <w:rPr>
          <w:rtl/>
        </w:rPr>
        <w:t xml:space="preserve"> </w:t>
      </w:r>
      <w:bookmarkStart w:id="20693" w:name="_ETM_Q317_627380"/>
      <w:bookmarkEnd w:id="20693"/>
      <w:r>
        <w:rPr>
          <w:rFonts w:hint="cs"/>
          <w:rtl/>
        </w:rPr>
        <w:t>מ</w:t>
      </w:r>
      <w:r>
        <w:rPr>
          <w:rtl/>
        </w:rPr>
        <w:t>טרה</w:t>
      </w:r>
      <w:r>
        <w:rPr>
          <w:rFonts w:hint="cs"/>
          <w:rtl/>
        </w:rPr>
        <w:t xml:space="preserve"> –</w:t>
      </w:r>
      <w:r>
        <w:rPr>
          <w:rtl/>
        </w:rPr>
        <w:t xml:space="preserve"> </w:t>
      </w:r>
      <w:bookmarkStart w:id="20694" w:name="_ETM_Q317_628460"/>
      <w:bookmarkEnd w:id="20694"/>
      <w:r>
        <w:rPr>
          <w:rtl/>
        </w:rPr>
        <w:t>לה</w:t>
      </w:r>
      <w:bookmarkStart w:id="20695" w:name="_ETM_Q317_630323"/>
      <w:bookmarkEnd w:id="20695"/>
      <w:r>
        <w:rPr>
          <w:rtl/>
        </w:rPr>
        <w:t xml:space="preserve">בטיח </w:t>
      </w:r>
      <w:bookmarkStart w:id="20696" w:name="_ETM_Q317_629270"/>
      <w:bookmarkEnd w:id="20696"/>
      <w:r>
        <w:rPr>
          <w:rtl/>
        </w:rPr>
        <w:t xml:space="preserve">את </w:t>
      </w:r>
      <w:bookmarkStart w:id="20697" w:name="_ETM_Q317_629480"/>
      <w:bookmarkEnd w:id="20697"/>
      <w:r>
        <w:rPr>
          <w:rtl/>
        </w:rPr>
        <w:t xml:space="preserve">עתיד </w:t>
      </w:r>
      <w:bookmarkStart w:id="20698" w:name="_ETM_Q317_629870"/>
      <w:bookmarkEnd w:id="20698"/>
      <w:r>
        <w:rPr>
          <w:rtl/>
        </w:rPr>
        <w:t xml:space="preserve">ילדינו </w:t>
      </w:r>
      <w:bookmarkStart w:id="20699" w:name="_ETM_Q317_631090"/>
      <w:bookmarkEnd w:id="20699"/>
      <w:r>
        <w:rPr>
          <w:rtl/>
        </w:rPr>
        <w:t>ב</w:t>
      </w:r>
      <w:r>
        <w:rPr>
          <w:rFonts w:hint="cs"/>
          <w:rtl/>
        </w:rPr>
        <w:t xml:space="preserve">ארץ </w:t>
      </w:r>
      <w:bookmarkStart w:id="20700" w:name="_ETM_Q317_634816"/>
      <w:bookmarkEnd w:id="20700"/>
      <w:r>
        <w:rPr>
          <w:rFonts w:hint="cs"/>
          <w:rtl/>
        </w:rPr>
        <w:t>מולדתנו.</w:t>
      </w:r>
      <w:bookmarkStart w:id="20701" w:name="_ETM_Q317_631054"/>
      <w:bookmarkEnd w:id="20701"/>
      <w:r>
        <w:rPr>
          <w:rtl/>
        </w:rPr>
        <w:t xml:space="preserve"> </w:t>
      </w:r>
      <w:bookmarkStart w:id="20702" w:name="_ETM_Q317_631599"/>
      <w:bookmarkStart w:id="20703" w:name="_ETM_Q317_631870"/>
      <w:bookmarkStart w:id="20704" w:name="_ETM_Q317_631959"/>
      <w:bookmarkStart w:id="20705" w:name="_ETM_Q317_633780"/>
      <w:bookmarkEnd w:id="20702"/>
      <w:bookmarkEnd w:id="20703"/>
      <w:bookmarkEnd w:id="20704"/>
      <w:bookmarkEnd w:id="20705"/>
      <w:r>
        <w:rPr>
          <w:rtl/>
        </w:rPr>
        <w:t xml:space="preserve">גירושים </w:t>
      </w:r>
      <w:bookmarkStart w:id="20706" w:name="_ETM_Q317_634799"/>
      <w:bookmarkEnd w:id="20706"/>
      <w:r>
        <w:rPr>
          <w:rFonts w:hint="cs"/>
          <w:rtl/>
        </w:rPr>
        <w:t>ו</w:t>
      </w:r>
      <w:r>
        <w:rPr>
          <w:rtl/>
        </w:rPr>
        <w:t xml:space="preserve">נסיגות </w:t>
      </w:r>
      <w:bookmarkStart w:id="20707" w:name="_ETM_Q317_636090"/>
      <w:bookmarkEnd w:id="20707"/>
      <w:r>
        <w:rPr>
          <w:rtl/>
        </w:rPr>
        <w:t xml:space="preserve">לא </w:t>
      </w:r>
      <w:bookmarkStart w:id="20708" w:name="_ETM_Q317_636299"/>
      <w:bookmarkEnd w:id="20708"/>
      <w:r>
        <w:rPr>
          <w:rtl/>
        </w:rPr>
        <w:t>יעזרו</w:t>
      </w:r>
      <w:r>
        <w:rPr>
          <w:rFonts w:hint="cs"/>
          <w:rtl/>
        </w:rPr>
        <w:t>;</w:t>
      </w:r>
      <w:r>
        <w:rPr>
          <w:rtl/>
        </w:rPr>
        <w:t xml:space="preserve"> </w:t>
      </w:r>
      <w:bookmarkStart w:id="20709" w:name="_ETM_Q317_637520"/>
      <w:bookmarkEnd w:id="20709"/>
      <w:r>
        <w:rPr>
          <w:rtl/>
        </w:rPr>
        <w:t xml:space="preserve">החלת </w:t>
      </w:r>
      <w:bookmarkStart w:id="20710" w:name="_ETM_Q317_638150"/>
      <w:bookmarkEnd w:id="20710"/>
      <w:r>
        <w:rPr>
          <w:rtl/>
        </w:rPr>
        <w:t xml:space="preserve">ריבונות </w:t>
      </w:r>
      <w:bookmarkStart w:id="20711" w:name="_ETM_Q317_639230"/>
      <w:bookmarkEnd w:id="20711"/>
      <w:r>
        <w:rPr>
          <w:rtl/>
        </w:rPr>
        <w:t>כן</w:t>
      </w:r>
      <w:r>
        <w:rPr>
          <w:rFonts w:hint="cs"/>
          <w:rtl/>
        </w:rPr>
        <w:t>.</w:t>
      </w:r>
      <w:r>
        <w:rPr>
          <w:rtl/>
        </w:rPr>
        <w:t xml:space="preserve"> </w:t>
      </w:r>
      <w:bookmarkStart w:id="20712" w:name="_ETM_Q317_640040"/>
      <w:bookmarkEnd w:id="20712"/>
      <w:r>
        <w:rPr>
          <w:rtl/>
        </w:rPr>
        <w:t xml:space="preserve">תודה </w:t>
      </w:r>
      <w:bookmarkStart w:id="20713" w:name="_ETM_Q317_640310"/>
      <w:bookmarkEnd w:id="20713"/>
      <w:r>
        <w:rPr>
          <w:rtl/>
        </w:rPr>
        <w:t>רבה</w:t>
      </w:r>
      <w:r>
        <w:rPr>
          <w:rFonts w:hint="cs"/>
          <w:rtl/>
        </w:rPr>
        <w:t>.</w:t>
      </w:r>
      <w:bookmarkStart w:id="20714" w:name="_ETM_Q317_643290"/>
      <w:bookmarkStart w:id="20715" w:name="_ETM_Q317_645568"/>
      <w:bookmarkEnd w:id="20714"/>
      <w:bookmarkEnd w:id="20715"/>
    </w:p>
    <w:p w:rsidR="002C27AA" w:rsidRDefault="002C27AA" w:rsidP="003B3E02">
      <w:pPr>
        <w:rPr>
          <w:rtl/>
        </w:rPr>
      </w:pPr>
      <w:bookmarkStart w:id="20716" w:name="_ETM_Q317_645635"/>
      <w:bookmarkEnd w:id="20716"/>
    </w:p>
    <w:p w:rsidR="002C27AA" w:rsidRDefault="002C27AA" w:rsidP="003B3E02">
      <w:pPr>
        <w:pStyle w:val="af6"/>
        <w:keepNext/>
        <w:rPr>
          <w:rtl/>
        </w:rPr>
      </w:pPr>
      <w:r w:rsidRPr="00223C5B">
        <w:rPr>
          <w:rStyle w:val="TagStyle"/>
          <w:rtl/>
        </w:rPr>
        <w:t xml:space="preserve"> &lt;&lt; יור &gt;&gt; </w:t>
      </w:r>
      <w:r>
        <w:rPr>
          <w:rtl/>
        </w:rPr>
        <w:t>היו"ר אמיר אוחנה:</w:t>
      </w:r>
      <w:r w:rsidRPr="00223C5B">
        <w:rPr>
          <w:rStyle w:val="TagStyle"/>
          <w:rtl/>
        </w:rPr>
        <w:t xml:space="preserve"> &lt;&lt; יור &gt;&gt;</w:t>
      </w:r>
      <w:r>
        <w:rPr>
          <w:rtl/>
        </w:rPr>
        <w:t xml:space="preserve">   </w:t>
      </w:r>
    </w:p>
    <w:p w:rsidR="002C27AA" w:rsidRDefault="002C27AA" w:rsidP="008F2C55">
      <w:pPr>
        <w:rPr>
          <w:rtl/>
          <w:lang w:eastAsia="he-IL"/>
        </w:rPr>
      </w:pPr>
    </w:p>
    <w:p w:rsidR="002C27AA" w:rsidRDefault="002C27AA" w:rsidP="003B3E02">
      <w:pPr>
        <w:rPr>
          <w:rtl/>
        </w:rPr>
      </w:pPr>
      <w:bookmarkStart w:id="20717" w:name="_ETM_Q317_647057"/>
      <w:bookmarkStart w:id="20718" w:name="_ETM_Q317_645728"/>
      <w:bookmarkStart w:id="20719" w:name="_ETM_Q317_645776"/>
      <w:bookmarkEnd w:id="20717"/>
      <w:bookmarkEnd w:id="20718"/>
      <w:bookmarkEnd w:id="20719"/>
      <w:r>
        <w:rPr>
          <w:rtl/>
        </w:rPr>
        <w:t xml:space="preserve">תודה </w:t>
      </w:r>
      <w:bookmarkStart w:id="20720" w:name="_ETM_Q317_644490"/>
      <w:bookmarkEnd w:id="20720"/>
      <w:r>
        <w:rPr>
          <w:rFonts w:hint="cs"/>
          <w:rtl/>
        </w:rPr>
        <w:t>ל</w:t>
      </w:r>
      <w:bookmarkStart w:id="20721" w:name="_ETM_Q317_644923"/>
      <w:bookmarkEnd w:id="20721"/>
      <w:r>
        <w:rPr>
          <w:rtl/>
        </w:rPr>
        <w:t xml:space="preserve">חבר </w:t>
      </w:r>
      <w:bookmarkStart w:id="20722" w:name="_ETM_Q317_644790"/>
      <w:bookmarkEnd w:id="20722"/>
      <w:r>
        <w:rPr>
          <w:rtl/>
        </w:rPr>
        <w:t xml:space="preserve">הכנסת </w:t>
      </w:r>
      <w:bookmarkStart w:id="20723" w:name="_ETM_Q317_645150"/>
      <w:bookmarkEnd w:id="20723"/>
      <w:r>
        <w:rPr>
          <w:rtl/>
        </w:rPr>
        <w:t>יולי</w:t>
      </w:r>
      <w:r>
        <w:rPr>
          <w:rFonts w:hint="cs"/>
          <w:rtl/>
        </w:rPr>
        <w:t xml:space="preserve"> </w:t>
      </w:r>
      <w:r>
        <w:rPr>
          <w:rtl/>
        </w:rPr>
        <w:t xml:space="preserve">יואל </w:t>
      </w:r>
      <w:bookmarkStart w:id="20724" w:name="_ETM_Q317_645720"/>
      <w:bookmarkEnd w:id="20724"/>
      <w:r>
        <w:rPr>
          <w:rtl/>
        </w:rPr>
        <w:t>אדלשטיין</w:t>
      </w:r>
      <w:r>
        <w:rPr>
          <w:rFonts w:hint="cs"/>
          <w:rtl/>
        </w:rPr>
        <w:t>.</w:t>
      </w:r>
      <w:r>
        <w:rPr>
          <w:rtl/>
        </w:rPr>
        <w:t xml:space="preserve"> </w:t>
      </w:r>
      <w:bookmarkStart w:id="20725" w:name="_ETM_Q317_646230"/>
      <w:bookmarkEnd w:id="20725"/>
      <w:r>
        <w:rPr>
          <w:rtl/>
        </w:rPr>
        <w:t xml:space="preserve">האם </w:t>
      </w:r>
      <w:bookmarkStart w:id="20726" w:name="_ETM_Q317_646530"/>
      <w:bookmarkEnd w:id="20726"/>
      <w:r>
        <w:rPr>
          <w:rtl/>
        </w:rPr>
        <w:t xml:space="preserve">יש </w:t>
      </w:r>
      <w:bookmarkStart w:id="20727" w:name="_ETM_Q317_647010"/>
      <w:bookmarkEnd w:id="20727"/>
      <w:r>
        <w:rPr>
          <w:rtl/>
        </w:rPr>
        <w:t xml:space="preserve">שר </w:t>
      </w:r>
      <w:bookmarkStart w:id="20728" w:name="_ETM_Q317_647310"/>
      <w:bookmarkEnd w:id="20728"/>
      <w:r>
        <w:rPr>
          <w:rtl/>
        </w:rPr>
        <w:t>מסכם</w:t>
      </w:r>
      <w:r>
        <w:rPr>
          <w:rFonts w:hint="cs"/>
          <w:rtl/>
        </w:rPr>
        <w:t>?</w:t>
      </w:r>
      <w:r>
        <w:rPr>
          <w:rtl/>
        </w:rPr>
        <w:t xml:space="preserve"> </w:t>
      </w:r>
      <w:bookmarkStart w:id="20729" w:name="_ETM_Q317_647910"/>
      <w:bookmarkStart w:id="20730" w:name="_ETM_Q317_648000"/>
      <w:bookmarkStart w:id="20731" w:name="_ETM_Q317_648164"/>
      <w:bookmarkStart w:id="20732" w:name="_ETM_Q317_648540"/>
      <w:bookmarkEnd w:id="20729"/>
      <w:bookmarkEnd w:id="20730"/>
      <w:bookmarkEnd w:id="20731"/>
      <w:bookmarkEnd w:id="20732"/>
      <w:r>
        <w:rPr>
          <w:rFonts w:hint="cs"/>
          <w:rtl/>
        </w:rPr>
        <w:t>יש</w:t>
      </w:r>
      <w:r>
        <w:rPr>
          <w:rtl/>
        </w:rPr>
        <w:t xml:space="preserve"> </w:t>
      </w:r>
      <w:bookmarkStart w:id="20733" w:name="_ETM_Q317_649599"/>
      <w:bookmarkStart w:id="20734" w:name="_ETM_Q317_649689"/>
      <w:bookmarkStart w:id="20735" w:name="_ETM_Q317_649959"/>
      <w:bookmarkStart w:id="20736" w:name="_ETM_Q317_647603"/>
      <w:bookmarkEnd w:id="20733"/>
      <w:bookmarkEnd w:id="20734"/>
      <w:bookmarkEnd w:id="20735"/>
      <w:bookmarkEnd w:id="20736"/>
      <w:r>
        <w:rPr>
          <w:rtl/>
        </w:rPr>
        <w:t xml:space="preserve">שר </w:t>
      </w:r>
      <w:bookmarkStart w:id="20737" w:name="_ETM_Q317_650200"/>
      <w:bookmarkEnd w:id="20737"/>
      <w:r>
        <w:rPr>
          <w:rtl/>
        </w:rPr>
        <w:t xml:space="preserve">מסכם </w:t>
      </w:r>
      <w:bookmarkStart w:id="20738" w:name="_ETM_Q317_650620"/>
      <w:bookmarkEnd w:id="20738"/>
      <w:r>
        <w:rPr>
          <w:rtl/>
        </w:rPr>
        <w:t xml:space="preserve">או </w:t>
      </w:r>
      <w:bookmarkStart w:id="20739" w:name="_ETM_Q317_650680"/>
      <w:bookmarkEnd w:id="20739"/>
      <w:r>
        <w:rPr>
          <w:rtl/>
        </w:rPr>
        <w:t>לא</w:t>
      </w:r>
      <w:r>
        <w:rPr>
          <w:rFonts w:hint="cs"/>
          <w:rtl/>
        </w:rPr>
        <w:t>?</w:t>
      </w:r>
      <w:r>
        <w:rPr>
          <w:rtl/>
        </w:rPr>
        <w:t xml:space="preserve"> </w:t>
      </w:r>
      <w:bookmarkStart w:id="20740" w:name="_ETM_Q317_651770"/>
      <w:bookmarkStart w:id="20741" w:name="_ETM_Q317_650723"/>
      <w:bookmarkEnd w:id="20740"/>
      <w:bookmarkEnd w:id="20741"/>
      <w:r>
        <w:rPr>
          <w:rtl/>
        </w:rPr>
        <w:t>לא</w:t>
      </w:r>
      <w:r>
        <w:rPr>
          <w:rFonts w:hint="cs"/>
          <w:rtl/>
        </w:rPr>
        <w:t>.</w:t>
      </w:r>
      <w:r>
        <w:rPr>
          <w:rtl/>
        </w:rPr>
        <w:t xml:space="preserve"> </w:t>
      </w:r>
      <w:bookmarkStart w:id="20742" w:name="_ETM_Q317_652700"/>
      <w:bookmarkStart w:id="20743" w:name="_ETM_Q317_652909"/>
      <w:bookmarkEnd w:id="20742"/>
      <w:bookmarkEnd w:id="20743"/>
      <w:r>
        <w:rPr>
          <w:rtl/>
        </w:rPr>
        <w:t xml:space="preserve">אם </w:t>
      </w:r>
      <w:bookmarkStart w:id="20744" w:name="_ETM_Q317_653000"/>
      <w:bookmarkEnd w:id="20744"/>
      <w:r>
        <w:rPr>
          <w:rtl/>
        </w:rPr>
        <w:t>כן</w:t>
      </w:r>
      <w:r>
        <w:rPr>
          <w:rFonts w:hint="cs"/>
          <w:rtl/>
        </w:rPr>
        <w:t>,</w:t>
      </w:r>
      <w:r>
        <w:rPr>
          <w:rtl/>
        </w:rPr>
        <w:t xml:space="preserve"> </w:t>
      </w:r>
      <w:bookmarkStart w:id="20745" w:name="_ETM_Q317_653239"/>
      <w:bookmarkEnd w:id="20745"/>
      <w:r>
        <w:rPr>
          <w:rtl/>
        </w:rPr>
        <w:t xml:space="preserve">לפני </w:t>
      </w:r>
      <w:bookmarkStart w:id="20746" w:name="_ETM_Q317_653569"/>
      <w:bookmarkEnd w:id="20746"/>
      <w:r>
        <w:rPr>
          <w:rtl/>
        </w:rPr>
        <w:t xml:space="preserve">שנעבור </w:t>
      </w:r>
      <w:bookmarkStart w:id="20747" w:name="_ETM_Q317_654110"/>
      <w:bookmarkEnd w:id="20747"/>
      <w:r>
        <w:rPr>
          <w:rtl/>
        </w:rPr>
        <w:t>להצבעה</w:t>
      </w:r>
      <w:r>
        <w:rPr>
          <w:rFonts w:hint="cs"/>
          <w:rtl/>
        </w:rPr>
        <w:t>,</w:t>
      </w:r>
      <w:r>
        <w:rPr>
          <w:rtl/>
        </w:rPr>
        <w:t xml:space="preserve"> </w:t>
      </w:r>
      <w:bookmarkStart w:id="20748" w:name="_ETM_Q317_654890"/>
      <w:bookmarkEnd w:id="20748"/>
      <w:r>
        <w:rPr>
          <w:rtl/>
        </w:rPr>
        <w:t xml:space="preserve">אנחנו </w:t>
      </w:r>
      <w:bookmarkStart w:id="20749" w:name="_ETM_Q317_655430"/>
      <w:bookmarkEnd w:id="20749"/>
      <w:r>
        <w:rPr>
          <w:rtl/>
        </w:rPr>
        <w:t xml:space="preserve">עוברים </w:t>
      </w:r>
      <w:bookmarkStart w:id="20750" w:name="_ETM_Q317_655760"/>
      <w:bookmarkEnd w:id="20750"/>
      <w:r>
        <w:rPr>
          <w:rtl/>
        </w:rPr>
        <w:t xml:space="preserve">להקראת </w:t>
      </w:r>
      <w:bookmarkStart w:id="20751" w:name="_ETM_Q317_656970"/>
      <w:bookmarkEnd w:id="20751"/>
      <w:r>
        <w:rPr>
          <w:rtl/>
        </w:rPr>
        <w:t xml:space="preserve">הצעות </w:t>
      </w:r>
      <w:bookmarkStart w:id="20752" w:name="_ETM_Q317_657600"/>
      <w:bookmarkEnd w:id="20752"/>
      <w:r>
        <w:rPr>
          <w:rtl/>
        </w:rPr>
        <w:t xml:space="preserve">הסיכום </w:t>
      </w:r>
      <w:bookmarkStart w:id="20753" w:name="_ETM_Q317_658200"/>
      <w:bookmarkEnd w:id="20753"/>
      <w:r>
        <w:rPr>
          <w:rtl/>
        </w:rPr>
        <w:t>מטע</w:t>
      </w:r>
      <w:bookmarkStart w:id="20754" w:name="_ETM_Q317_655663"/>
      <w:bookmarkEnd w:id="20754"/>
      <w:r>
        <w:rPr>
          <w:rtl/>
        </w:rPr>
        <w:t xml:space="preserve">ם </w:t>
      </w:r>
      <w:bookmarkStart w:id="20755" w:name="_ETM_Q317_658770"/>
      <w:bookmarkEnd w:id="20755"/>
      <w:r>
        <w:rPr>
          <w:rtl/>
        </w:rPr>
        <w:t>הסיעות</w:t>
      </w:r>
      <w:r>
        <w:rPr>
          <w:rFonts w:hint="cs"/>
          <w:rtl/>
        </w:rPr>
        <w:t>.</w:t>
      </w:r>
      <w:r>
        <w:rPr>
          <w:rtl/>
        </w:rPr>
        <w:t xml:space="preserve"> </w:t>
      </w:r>
      <w:bookmarkStart w:id="20756" w:name="_ETM_Q317_660150"/>
      <w:bookmarkEnd w:id="20756"/>
      <w:r>
        <w:rPr>
          <w:rtl/>
        </w:rPr>
        <w:t xml:space="preserve">ההצעה </w:t>
      </w:r>
      <w:bookmarkStart w:id="20757" w:name="_ETM_Q317_660660"/>
      <w:bookmarkEnd w:id="20757"/>
      <w:r>
        <w:rPr>
          <w:rtl/>
        </w:rPr>
        <w:t xml:space="preserve">הראשונה </w:t>
      </w:r>
      <w:bookmarkStart w:id="20758" w:name="_ETM_Q317_661560"/>
      <w:bookmarkEnd w:id="20758"/>
      <w:r>
        <w:rPr>
          <w:rtl/>
        </w:rPr>
        <w:t xml:space="preserve">לפי </w:t>
      </w:r>
      <w:bookmarkStart w:id="20759" w:name="_ETM_Q317_662819"/>
      <w:bookmarkEnd w:id="20759"/>
      <w:r>
        <w:rPr>
          <w:rtl/>
        </w:rPr>
        <w:t xml:space="preserve">גודל </w:t>
      </w:r>
      <w:bookmarkStart w:id="20760" w:name="_ETM_Q317_663239"/>
      <w:bookmarkEnd w:id="20760"/>
      <w:r>
        <w:rPr>
          <w:rtl/>
        </w:rPr>
        <w:t xml:space="preserve">הסיעות </w:t>
      </w:r>
      <w:bookmarkStart w:id="20761" w:name="_ETM_Q317_665160"/>
      <w:bookmarkEnd w:id="20761"/>
      <w:r>
        <w:rPr>
          <w:rFonts w:hint="cs"/>
          <w:rtl/>
        </w:rPr>
        <w:t xml:space="preserve">תהיה </w:t>
      </w:r>
      <w:bookmarkStart w:id="20762" w:name="_ETM_Q317_663194"/>
      <w:bookmarkEnd w:id="20762"/>
      <w:r>
        <w:rPr>
          <w:rtl/>
        </w:rPr>
        <w:t xml:space="preserve">ההצעה </w:t>
      </w:r>
      <w:bookmarkStart w:id="20763" w:name="_ETM_Q317_665610"/>
      <w:bookmarkEnd w:id="20763"/>
      <w:r>
        <w:rPr>
          <w:rtl/>
        </w:rPr>
        <w:t xml:space="preserve">של </w:t>
      </w:r>
      <w:bookmarkStart w:id="20764" w:name="_ETM_Q317_665819"/>
      <w:bookmarkEnd w:id="20764"/>
      <w:r>
        <w:rPr>
          <w:rtl/>
        </w:rPr>
        <w:t>הליכוד</w:t>
      </w:r>
      <w:r>
        <w:rPr>
          <w:rFonts w:hint="cs"/>
          <w:rtl/>
        </w:rPr>
        <w:t>,</w:t>
      </w:r>
      <w:r>
        <w:rPr>
          <w:rtl/>
        </w:rPr>
        <w:t xml:space="preserve"> </w:t>
      </w:r>
      <w:bookmarkStart w:id="20765" w:name="_ETM_Q317_666330"/>
      <w:bookmarkEnd w:id="20765"/>
      <w:r>
        <w:rPr>
          <w:rtl/>
        </w:rPr>
        <w:t>ש"ס</w:t>
      </w:r>
      <w:r>
        <w:rPr>
          <w:rFonts w:hint="cs"/>
          <w:rtl/>
        </w:rPr>
        <w:t>,</w:t>
      </w:r>
      <w:r>
        <w:rPr>
          <w:rtl/>
        </w:rPr>
        <w:t xml:space="preserve"> </w:t>
      </w:r>
      <w:bookmarkStart w:id="20766" w:name="_ETM_Q317_666780"/>
      <w:bookmarkEnd w:id="20766"/>
      <w:r>
        <w:rPr>
          <w:rtl/>
        </w:rPr>
        <w:t xml:space="preserve">הציונות </w:t>
      </w:r>
      <w:bookmarkStart w:id="20767" w:name="_ETM_Q317_667230"/>
      <w:bookmarkEnd w:id="20767"/>
      <w:r>
        <w:rPr>
          <w:rtl/>
        </w:rPr>
        <w:t>הדתית</w:t>
      </w:r>
      <w:r>
        <w:rPr>
          <w:rFonts w:hint="cs"/>
          <w:rtl/>
        </w:rPr>
        <w:t>,</w:t>
      </w:r>
      <w:bookmarkStart w:id="20768" w:name="_ETM_Q317_665835"/>
      <w:bookmarkEnd w:id="20768"/>
      <w:r>
        <w:rPr>
          <w:rtl/>
        </w:rPr>
        <w:t xml:space="preserve"> </w:t>
      </w:r>
      <w:bookmarkStart w:id="20769" w:name="_ETM_Q317_667650"/>
      <w:bookmarkEnd w:id="20769"/>
      <w:r>
        <w:rPr>
          <w:rtl/>
        </w:rPr>
        <w:t xml:space="preserve">עוצמה </w:t>
      </w:r>
      <w:bookmarkStart w:id="20770" w:name="_ETM_Q317_668010"/>
      <w:bookmarkEnd w:id="20770"/>
      <w:r>
        <w:rPr>
          <w:rtl/>
        </w:rPr>
        <w:t>יהודית</w:t>
      </w:r>
      <w:r>
        <w:rPr>
          <w:rFonts w:hint="cs"/>
          <w:rtl/>
        </w:rPr>
        <w:t>,</w:t>
      </w:r>
      <w:r>
        <w:rPr>
          <w:rtl/>
        </w:rPr>
        <w:t xml:space="preserve"> </w:t>
      </w:r>
      <w:bookmarkStart w:id="20771" w:name="_ETM_Q317_668459"/>
      <w:bookmarkEnd w:id="20771"/>
      <w:r>
        <w:rPr>
          <w:rtl/>
        </w:rPr>
        <w:t xml:space="preserve">ישראל </w:t>
      </w:r>
      <w:bookmarkStart w:id="20772" w:name="_ETM_Q317_668880"/>
      <w:bookmarkEnd w:id="20772"/>
      <w:r>
        <w:rPr>
          <w:rtl/>
        </w:rPr>
        <w:t>ביתנו</w:t>
      </w:r>
      <w:r>
        <w:rPr>
          <w:rFonts w:hint="cs"/>
          <w:rtl/>
        </w:rPr>
        <w:t>,</w:t>
      </w:r>
      <w:r>
        <w:rPr>
          <w:rtl/>
        </w:rPr>
        <w:t xml:space="preserve"> </w:t>
      </w:r>
      <w:bookmarkStart w:id="20773" w:name="_ETM_Q317_669330"/>
      <w:bookmarkEnd w:id="20773"/>
      <w:r>
        <w:rPr>
          <w:rtl/>
        </w:rPr>
        <w:t xml:space="preserve">ימים </w:t>
      </w:r>
      <w:bookmarkStart w:id="20774" w:name="_ETM_Q317_669630"/>
      <w:bookmarkEnd w:id="20774"/>
      <w:r>
        <w:rPr>
          <w:rtl/>
        </w:rPr>
        <w:t>ממלכתי</w:t>
      </w:r>
      <w:r>
        <w:rPr>
          <w:rFonts w:hint="cs"/>
          <w:rtl/>
        </w:rPr>
        <w:t>,</w:t>
      </w:r>
      <w:bookmarkStart w:id="20775" w:name="_ETM_Q317_668885"/>
      <w:bookmarkEnd w:id="20775"/>
      <w:r>
        <w:rPr>
          <w:rtl/>
        </w:rPr>
        <w:t xml:space="preserve"> </w:t>
      </w:r>
      <w:bookmarkStart w:id="20776" w:name="_ETM_Q317_670650"/>
      <w:bookmarkEnd w:id="20776"/>
      <w:r>
        <w:rPr>
          <w:rtl/>
        </w:rPr>
        <w:t>ע</w:t>
      </w:r>
      <w:r>
        <w:rPr>
          <w:rFonts w:hint="cs"/>
          <w:rtl/>
        </w:rPr>
        <w:t>י</w:t>
      </w:r>
      <w:r>
        <w:rPr>
          <w:rtl/>
        </w:rPr>
        <w:t xml:space="preserve">דן </w:t>
      </w:r>
      <w:bookmarkStart w:id="20777" w:name="_ETM_Q317_671040"/>
      <w:bookmarkEnd w:id="20777"/>
      <w:r>
        <w:rPr>
          <w:rtl/>
        </w:rPr>
        <w:t xml:space="preserve">רול </w:t>
      </w:r>
      <w:bookmarkStart w:id="20778" w:name="_ETM_Q317_671340"/>
      <w:bookmarkEnd w:id="20778"/>
      <w:r>
        <w:rPr>
          <w:rtl/>
        </w:rPr>
        <w:t>ונעם</w:t>
      </w:r>
      <w:bookmarkStart w:id="20779" w:name="_ETM_Q317_667745"/>
      <w:bookmarkEnd w:id="20779"/>
      <w:r>
        <w:rPr>
          <w:rFonts w:hint="cs"/>
          <w:rtl/>
        </w:rPr>
        <w:t>.</w:t>
      </w:r>
      <w:r>
        <w:rPr>
          <w:rtl/>
        </w:rPr>
        <w:t xml:space="preserve"> </w:t>
      </w:r>
      <w:bookmarkStart w:id="20780" w:name="_ETM_Q317_672240"/>
      <w:bookmarkEnd w:id="20780"/>
      <w:r>
        <w:rPr>
          <w:rtl/>
        </w:rPr>
        <w:t xml:space="preserve">יציג </w:t>
      </w:r>
      <w:bookmarkStart w:id="20781" w:name="_ETM_Q317_672690"/>
      <w:bookmarkEnd w:id="20781"/>
      <w:r>
        <w:rPr>
          <w:rtl/>
        </w:rPr>
        <w:t xml:space="preserve">אותה </w:t>
      </w:r>
      <w:bookmarkStart w:id="20782" w:name="_ETM_Q317_673080"/>
      <w:bookmarkEnd w:id="20782"/>
      <w:r>
        <w:rPr>
          <w:rtl/>
        </w:rPr>
        <w:t xml:space="preserve">חבר </w:t>
      </w:r>
      <w:bookmarkStart w:id="20783" w:name="_ETM_Q317_673440"/>
      <w:bookmarkEnd w:id="20783"/>
      <w:r>
        <w:rPr>
          <w:rtl/>
        </w:rPr>
        <w:t xml:space="preserve">הכנסת </w:t>
      </w:r>
      <w:bookmarkStart w:id="20784" w:name="_ETM_Q317_673830"/>
      <w:bookmarkEnd w:id="20784"/>
      <w:r>
        <w:rPr>
          <w:rtl/>
        </w:rPr>
        <w:t xml:space="preserve">אופיר </w:t>
      </w:r>
      <w:bookmarkStart w:id="20785" w:name="_ETM_Q317_674160"/>
      <w:bookmarkEnd w:id="20785"/>
      <w:r>
        <w:rPr>
          <w:rtl/>
        </w:rPr>
        <w:t>כץ</w:t>
      </w:r>
      <w:r>
        <w:rPr>
          <w:rFonts w:hint="cs"/>
          <w:rtl/>
        </w:rPr>
        <w:t>.</w:t>
      </w:r>
      <w:r>
        <w:rPr>
          <w:rtl/>
        </w:rPr>
        <w:t xml:space="preserve"> </w:t>
      </w:r>
      <w:bookmarkStart w:id="20786" w:name="_ETM_Q317_674550"/>
      <w:bookmarkEnd w:id="20786"/>
      <w:r>
        <w:rPr>
          <w:rtl/>
        </w:rPr>
        <w:t>בבקשה</w:t>
      </w:r>
      <w:r>
        <w:rPr>
          <w:rFonts w:hint="cs"/>
          <w:rtl/>
        </w:rPr>
        <w:t>.</w:t>
      </w:r>
      <w:bookmarkStart w:id="20787" w:name="_ETM_Q317_694630"/>
      <w:bookmarkStart w:id="20788" w:name="_ETM_Q317_674234"/>
      <w:bookmarkEnd w:id="20787"/>
      <w:bookmarkEnd w:id="20788"/>
    </w:p>
    <w:p w:rsidR="002C27AA" w:rsidRDefault="002C27AA" w:rsidP="003B3E02">
      <w:pPr>
        <w:rPr>
          <w:rtl/>
        </w:rPr>
      </w:pPr>
      <w:bookmarkStart w:id="20789" w:name="_ETM_Q317_674296"/>
      <w:bookmarkStart w:id="20790" w:name="_ETM_Q317_680763"/>
      <w:bookmarkEnd w:id="20789"/>
      <w:bookmarkEnd w:id="20790"/>
    </w:p>
    <w:p w:rsidR="002C27AA" w:rsidRDefault="002C27AA" w:rsidP="003B3E02">
      <w:pPr>
        <w:pStyle w:val="a4"/>
        <w:keepNext/>
        <w:rPr>
          <w:rtl/>
        </w:rPr>
      </w:pPr>
      <w:bookmarkStart w:id="20791" w:name="ET_speaker_5786_7"/>
      <w:r w:rsidRPr="00223C5B">
        <w:rPr>
          <w:rStyle w:val="TagStyle"/>
          <w:rtl/>
        </w:rPr>
        <w:t xml:space="preserve"> &lt;&lt; דובר &gt;&gt; </w:t>
      </w:r>
      <w:bookmarkStart w:id="20792" w:name="_Toc204198259"/>
      <w:bookmarkStart w:id="20793" w:name="_Toc204198731"/>
      <w:r>
        <w:rPr>
          <w:rtl/>
        </w:rPr>
        <w:t>אופיר כץ (הליכוד):</w:t>
      </w:r>
      <w:bookmarkEnd w:id="20792"/>
      <w:bookmarkEnd w:id="20793"/>
      <w:r w:rsidRPr="00223C5B">
        <w:rPr>
          <w:rStyle w:val="TagStyle"/>
          <w:rtl/>
        </w:rPr>
        <w:t xml:space="preserve"> &lt;&lt; דובר &gt;&gt;</w:t>
      </w:r>
      <w:r>
        <w:rPr>
          <w:rtl/>
        </w:rPr>
        <w:t xml:space="preserve">   </w:t>
      </w:r>
      <w:bookmarkEnd w:id="20791"/>
    </w:p>
    <w:p w:rsidR="002C27AA" w:rsidRDefault="002C27AA" w:rsidP="008F2C55">
      <w:pPr>
        <w:rPr>
          <w:rtl/>
          <w:lang w:eastAsia="he-IL"/>
        </w:rPr>
      </w:pPr>
    </w:p>
    <w:p w:rsidR="00A23851" w:rsidRDefault="002C27AA" w:rsidP="00A23851">
      <w:pPr>
        <w:rPr>
          <w:rtl/>
        </w:rPr>
      </w:pPr>
      <w:bookmarkStart w:id="20794" w:name="_ETM_Q317_681386"/>
      <w:bookmarkStart w:id="20795" w:name="_ETM_Q317_681408"/>
      <w:bookmarkStart w:id="20796" w:name="_ETM_Q317_674410"/>
      <w:bookmarkStart w:id="20797" w:name="_ETM_Q317_674458"/>
      <w:bookmarkEnd w:id="20794"/>
      <w:bookmarkEnd w:id="20795"/>
      <w:bookmarkEnd w:id="20796"/>
      <w:bookmarkEnd w:id="20797"/>
      <w:r>
        <w:rPr>
          <w:rtl/>
        </w:rPr>
        <w:t xml:space="preserve">תודה </w:t>
      </w:r>
      <w:bookmarkStart w:id="20798" w:name="_ETM_Q317_694929"/>
      <w:bookmarkEnd w:id="20798"/>
      <w:r>
        <w:rPr>
          <w:rtl/>
        </w:rPr>
        <w:t>רבה</w:t>
      </w:r>
      <w:r>
        <w:rPr>
          <w:rFonts w:hint="cs"/>
          <w:rtl/>
        </w:rPr>
        <w:t>,</w:t>
      </w:r>
      <w:r>
        <w:rPr>
          <w:rtl/>
        </w:rPr>
        <w:t xml:space="preserve"> </w:t>
      </w:r>
      <w:bookmarkStart w:id="20799" w:name="_ETM_Q317_695230"/>
      <w:bookmarkEnd w:id="20799"/>
      <w:r>
        <w:rPr>
          <w:rtl/>
        </w:rPr>
        <w:t xml:space="preserve">אדוני </w:t>
      </w:r>
      <w:bookmarkStart w:id="20800" w:name="_ETM_Q317_695559"/>
      <w:bookmarkEnd w:id="20800"/>
      <w:r>
        <w:rPr>
          <w:rtl/>
        </w:rPr>
        <w:t>היושב-ראש</w:t>
      </w:r>
      <w:r>
        <w:rPr>
          <w:rFonts w:hint="cs"/>
          <w:rtl/>
        </w:rPr>
        <w:t>.</w:t>
      </w:r>
      <w:r>
        <w:rPr>
          <w:rtl/>
        </w:rPr>
        <w:t xml:space="preserve"> </w:t>
      </w:r>
      <w:bookmarkStart w:id="20801" w:name="_ETM_Q317_696340"/>
      <w:bookmarkEnd w:id="20801"/>
      <w:r>
        <w:rPr>
          <w:rtl/>
        </w:rPr>
        <w:t xml:space="preserve">ראש </w:t>
      </w:r>
      <w:bookmarkStart w:id="20802" w:name="_ETM_Q317_696550"/>
      <w:bookmarkEnd w:id="20802"/>
      <w:r>
        <w:rPr>
          <w:rtl/>
        </w:rPr>
        <w:t>הממשלה</w:t>
      </w:r>
      <w:r>
        <w:rPr>
          <w:rFonts w:hint="cs"/>
          <w:rtl/>
        </w:rPr>
        <w:t>,</w:t>
      </w:r>
      <w:r>
        <w:rPr>
          <w:rtl/>
        </w:rPr>
        <w:t xml:space="preserve"> </w:t>
      </w:r>
      <w:bookmarkStart w:id="20803" w:name="_ETM_Q317_697150"/>
      <w:bookmarkEnd w:id="20803"/>
      <w:r>
        <w:rPr>
          <w:rtl/>
        </w:rPr>
        <w:t>חבר</w:t>
      </w:r>
      <w:r>
        <w:rPr>
          <w:rFonts w:hint="cs"/>
          <w:rtl/>
        </w:rPr>
        <w:t>י</w:t>
      </w:r>
      <w:r>
        <w:rPr>
          <w:rtl/>
        </w:rPr>
        <w:t xml:space="preserve">י </w:t>
      </w:r>
      <w:bookmarkStart w:id="20804" w:name="_ETM_Q317_697630"/>
      <w:bookmarkEnd w:id="20804"/>
      <w:r>
        <w:rPr>
          <w:rtl/>
        </w:rPr>
        <w:t>השרים</w:t>
      </w:r>
      <w:r>
        <w:rPr>
          <w:rFonts w:hint="cs"/>
          <w:rtl/>
        </w:rPr>
        <w:t>,</w:t>
      </w:r>
      <w:bookmarkStart w:id="20805" w:name="_ETM_Q317_697285"/>
      <w:bookmarkEnd w:id="20805"/>
      <w:r>
        <w:rPr>
          <w:rtl/>
        </w:rPr>
        <w:t xml:space="preserve"> </w:t>
      </w:r>
      <w:bookmarkStart w:id="20806" w:name="_ETM_Q317_698200"/>
      <w:bookmarkEnd w:id="20806"/>
      <w:r>
        <w:rPr>
          <w:rtl/>
        </w:rPr>
        <w:t xml:space="preserve">חברי </w:t>
      </w:r>
      <w:bookmarkStart w:id="20807" w:name="_ETM_Q317_698530"/>
      <w:bookmarkEnd w:id="20807"/>
      <w:r>
        <w:rPr>
          <w:rtl/>
        </w:rPr>
        <w:t>הכנסת</w:t>
      </w:r>
      <w:r>
        <w:rPr>
          <w:rFonts w:hint="cs"/>
          <w:rtl/>
        </w:rPr>
        <w:t>,</w:t>
      </w:r>
      <w:r>
        <w:rPr>
          <w:rtl/>
        </w:rPr>
        <w:t xml:space="preserve"> </w:t>
      </w:r>
      <w:bookmarkStart w:id="20808" w:name="_ETM_Q317_699809"/>
      <w:bookmarkEnd w:id="20808"/>
      <w:r>
        <w:rPr>
          <w:rtl/>
        </w:rPr>
        <w:t xml:space="preserve">בשם </w:t>
      </w:r>
      <w:bookmarkStart w:id="20809" w:name="_ETM_Q317_700200"/>
      <w:bookmarkEnd w:id="20809"/>
      <w:r>
        <w:rPr>
          <w:rtl/>
        </w:rPr>
        <w:t xml:space="preserve">סיעות </w:t>
      </w:r>
      <w:bookmarkStart w:id="20810" w:name="_ETM_Q317_700590"/>
      <w:bookmarkEnd w:id="20810"/>
      <w:r>
        <w:rPr>
          <w:rtl/>
        </w:rPr>
        <w:t>הליכוד</w:t>
      </w:r>
      <w:r>
        <w:rPr>
          <w:rFonts w:hint="cs"/>
          <w:rtl/>
        </w:rPr>
        <w:t>,</w:t>
      </w:r>
      <w:r>
        <w:rPr>
          <w:rtl/>
        </w:rPr>
        <w:t xml:space="preserve"> </w:t>
      </w:r>
      <w:bookmarkStart w:id="20811" w:name="_ETM_Q317_701220"/>
      <w:bookmarkEnd w:id="20811"/>
      <w:r>
        <w:rPr>
          <w:rtl/>
        </w:rPr>
        <w:t>ש"ס</w:t>
      </w:r>
      <w:r>
        <w:rPr>
          <w:rFonts w:hint="cs"/>
          <w:rtl/>
        </w:rPr>
        <w:t>,</w:t>
      </w:r>
      <w:bookmarkStart w:id="20812" w:name="_ETM_Q317_698325"/>
      <w:bookmarkEnd w:id="20812"/>
      <w:r>
        <w:rPr>
          <w:rtl/>
        </w:rPr>
        <w:t xml:space="preserve"> </w:t>
      </w:r>
      <w:bookmarkStart w:id="20813" w:name="_ETM_Q317_701700"/>
      <w:bookmarkEnd w:id="20813"/>
      <w:r>
        <w:rPr>
          <w:rFonts w:hint="cs"/>
          <w:rtl/>
        </w:rPr>
        <w:t>ה</w:t>
      </w:r>
      <w:r>
        <w:rPr>
          <w:rtl/>
        </w:rPr>
        <w:t xml:space="preserve">ציונות </w:t>
      </w:r>
      <w:bookmarkStart w:id="20814" w:name="_ETM_Q317_702090"/>
      <w:bookmarkEnd w:id="20814"/>
      <w:r>
        <w:rPr>
          <w:rFonts w:hint="cs"/>
          <w:rtl/>
        </w:rPr>
        <w:t>ה</w:t>
      </w:r>
      <w:r>
        <w:rPr>
          <w:rtl/>
        </w:rPr>
        <w:t>דתית</w:t>
      </w:r>
      <w:r>
        <w:rPr>
          <w:rFonts w:hint="cs"/>
          <w:rtl/>
        </w:rPr>
        <w:t>,</w:t>
      </w:r>
      <w:bookmarkStart w:id="20815" w:name="_ETM_Q317_699915"/>
      <w:bookmarkEnd w:id="20815"/>
      <w:r>
        <w:rPr>
          <w:rtl/>
        </w:rPr>
        <w:t xml:space="preserve"> </w:t>
      </w:r>
      <w:bookmarkStart w:id="20816" w:name="_ETM_Q317_702450"/>
      <w:bookmarkEnd w:id="20816"/>
      <w:r>
        <w:rPr>
          <w:rtl/>
        </w:rPr>
        <w:t xml:space="preserve">עוצמה </w:t>
      </w:r>
      <w:bookmarkStart w:id="20817" w:name="_ETM_Q317_702780"/>
      <w:bookmarkEnd w:id="20817"/>
      <w:r>
        <w:rPr>
          <w:rtl/>
        </w:rPr>
        <w:t>יהודי</w:t>
      </w:r>
      <w:r>
        <w:rPr>
          <w:rFonts w:hint="cs"/>
          <w:rtl/>
        </w:rPr>
        <w:t>ת, הימין</w:t>
      </w:r>
      <w:bookmarkStart w:id="20818" w:name="_ETM_Q317_703230"/>
      <w:bookmarkStart w:id="20819" w:name="_ETM_Q317_701695"/>
      <w:bookmarkEnd w:id="20818"/>
      <w:bookmarkEnd w:id="20819"/>
      <w:r>
        <w:rPr>
          <w:rtl/>
        </w:rPr>
        <w:t xml:space="preserve"> </w:t>
      </w:r>
      <w:bookmarkStart w:id="20820" w:name="_ETM_Q317_703590"/>
      <w:bookmarkEnd w:id="20820"/>
      <w:r>
        <w:rPr>
          <w:rtl/>
        </w:rPr>
        <w:t>הממלכתי</w:t>
      </w:r>
      <w:r>
        <w:rPr>
          <w:rFonts w:hint="cs"/>
          <w:rtl/>
        </w:rPr>
        <w:t>,</w:t>
      </w:r>
      <w:r>
        <w:rPr>
          <w:rtl/>
        </w:rPr>
        <w:t xml:space="preserve"> </w:t>
      </w:r>
      <w:bookmarkStart w:id="20821" w:name="_ETM_Q317_704640"/>
      <w:bookmarkEnd w:id="20821"/>
      <w:r>
        <w:rPr>
          <w:rtl/>
        </w:rPr>
        <w:t xml:space="preserve">ישראל </w:t>
      </w:r>
      <w:bookmarkStart w:id="20822" w:name="_ETM_Q317_705090"/>
      <w:bookmarkEnd w:id="20822"/>
      <w:r>
        <w:rPr>
          <w:rtl/>
        </w:rPr>
        <w:t>ביתנו</w:t>
      </w:r>
      <w:r>
        <w:rPr>
          <w:rFonts w:hint="cs"/>
          <w:rtl/>
        </w:rPr>
        <w:t>,</w:t>
      </w:r>
      <w:r>
        <w:rPr>
          <w:rtl/>
        </w:rPr>
        <w:t xml:space="preserve"> </w:t>
      </w:r>
      <w:bookmarkStart w:id="20823" w:name="_ETM_Q317_705720"/>
      <w:bookmarkEnd w:id="20823"/>
      <w:r>
        <w:rPr>
          <w:rtl/>
        </w:rPr>
        <w:t xml:space="preserve">נעם </w:t>
      </w:r>
      <w:bookmarkStart w:id="20824" w:name="_ETM_Q317_706440"/>
      <w:bookmarkEnd w:id="20824"/>
      <w:r>
        <w:rPr>
          <w:rtl/>
        </w:rPr>
        <w:t xml:space="preserve">וחבר </w:t>
      </w:r>
      <w:bookmarkStart w:id="20825" w:name="_ETM_Q317_706769"/>
      <w:bookmarkEnd w:id="20825"/>
      <w:r>
        <w:rPr>
          <w:rtl/>
        </w:rPr>
        <w:t xml:space="preserve">הכנסת </w:t>
      </w:r>
      <w:bookmarkStart w:id="20826" w:name="_ETM_Q317_707040"/>
      <w:bookmarkEnd w:id="20826"/>
      <w:r>
        <w:rPr>
          <w:rtl/>
        </w:rPr>
        <w:t xml:space="preserve">עידן </w:t>
      </w:r>
      <w:bookmarkStart w:id="20827" w:name="_ETM_Q317_707340"/>
      <w:bookmarkEnd w:id="20827"/>
      <w:r>
        <w:rPr>
          <w:rtl/>
        </w:rPr>
        <w:t>רול</w:t>
      </w:r>
      <w:r>
        <w:rPr>
          <w:rFonts w:hint="cs"/>
          <w:rtl/>
        </w:rPr>
        <w:t>,</w:t>
      </w:r>
      <w:r>
        <w:rPr>
          <w:rtl/>
        </w:rPr>
        <w:t xml:space="preserve"> </w:t>
      </w:r>
      <w:bookmarkStart w:id="20828" w:name="_ETM_Q317_709160"/>
      <w:bookmarkEnd w:id="20828"/>
      <w:r>
        <w:rPr>
          <w:rtl/>
        </w:rPr>
        <w:t xml:space="preserve">החלטת </w:t>
      </w:r>
      <w:bookmarkStart w:id="20829" w:name="_ETM_Q317_709670"/>
      <w:bookmarkEnd w:id="20829"/>
      <w:r>
        <w:rPr>
          <w:rtl/>
        </w:rPr>
        <w:t xml:space="preserve">הכנסת </w:t>
      </w:r>
      <w:bookmarkStart w:id="20830" w:name="_ETM_Q317_710300"/>
      <w:bookmarkEnd w:id="20830"/>
      <w:r>
        <w:rPr>
          <w:rtl/>
        </w:rPr>
        <w:t xml:space="preserve">מיום </w:t>
      </w:r>
      <w:bookmarkStart w:id="20831" w:name="_ETM_Q317_710660"/>
      <w:bookmarkEnd w:id="20831"/>
      <w:r>
        <w:rPr>
          <w:rtl/>
        </w:rPr>
        <w:t>כ</w:t>
      </w:r>
      <w:r>
        <w:rPr>
          <w:rFonts w:hint="cs"/>
          <w:rtl/>
        </w:rPr>
        <w:t>"</w:t>
      </w:r>
      <w:bookmarkStart w:id="20832" w:name="_ETM_Q317_707866"/>
      <w:bookmarkEnd w:id="20832"/>
      <w:r>
        <w:rPr>
          <w:rtl/>
        </w:rPr>
        <w:t xml:space="preserve">ז </w:t>
      </w:r>
      <w:bookmarkStart w:id="20833" w:name="_ETM_Q317_711200"/>
      <w:bookmarkEnd w:id="20833"/>
      <w:r>
        <w:rPr>
          <w:rFonts w:hint="cs"/>
          <w:rtl/>
        </w:rPr>
        <w:t>ב</w:t>
      </w:r>
      <w:r>
        <w:rPr>
          <w:rtl/>
        </w:rPr>
        <w:t xml:space="preserve">תמוז </w:t>
      </w:r>
      <w:bookmarkStart w:id="20834" w:name="_ETM_Q317_711650"/>
      <w:bookmarkEnd w:id="20834"/>
      <w:r>
        <w:rPr>
          <w:rtl/>
        </w:rPr>
        <w:t>התשפ"</w:t>
      </w:r>
      <w:r>
        <w:rPr>
          <w:rFonts w:hint="cs"/>
          <w:rtl/>
        </w:rPr>
        <w:t>ה, 23 ביולי 2025</w:t>
      </w:r>
      <w:bookmarkStart w:id="20835" w:name="_ETM_Q317_712266"/>
      <w:bookmarkEnd w:id="20835"/>
      <w:r w:rsidR="00A23851">
        <w:rPr>
          <w:rFonts w:hint="cs"/>
          <w:rtl/>
        </w:rPr>
        <w:t>:</w:t>
      </w:r>
      <w:bookmarkStart w:id="20836" w:name="_ETM_Q317_713120"/>
      <w:bookmarkStart w:id="20837" w:name="_ETM_Q317_713330"/>
      <w:bookmarkEnd w:id="20836"/>
      <w:bookmarkEnd w:id="20837"/>
      <w:r>
        <w:rPr>
          <w:rtl/>
        </w:rPr>
        <w:t xml:space="preserve"> </w:t>
      </w:r>
      <w:bookmarkStart w:id="20838" w:name="_ETM_Q317_715640"/>
      <w:bookmarkEnd w:id="20838"/>
    </w:p>
    <w:p w:rsidR="00A23851" w:rsidRDefault="00A23851" w:rsidP="00A23851">
      <w:pPr>
        <w:rPr>
          <w:rtl/>
        </w:rPr>
      </w:pPr>
    </w:p>
    <w:p w:rsidR="002C27AA" w:rsidRDefault="002C27AA" w:rsidP="00A23851">
      <w:pPr>
        <w:rPr>
          <w:rtl/>
        </w:rPr>
      </w:pPr>
      <w:r>
        <w:rPr>
          <w:rtl/>
        </w:rPr>
        <w:t xml:space="preserve">המבוא </w:t>
      </w:r>
      <w:bookmarkStart w:id="20839" w:name="_ETM_Q317_716059"/>
      <w:bookmarkEnd w:id="20839"/>
      <w:r>
        <w:rPr>
          <w:rtl/>
        </w:rPr>
        <w:t xml:space="preserve">להחלטה </w:t>
      </w:r>
      <w:bookmarkStart w:id="20840" w:name="_ETM_Q317_716870"/>
      <w:bookmarkEnd w:id="20840"/>
      <w:r>
        <w:rPr>
          <w:rtl/>
        </w:rPr>
        <w:t xml:space="preserve">הינו </w:t>
      </w:r>
      <w:bookmarkStart w:id="20841" w:name="_ETM_Q317_717200"/>
      <w:bookmarkEnd w:id="20841"/>
      <w:r>
        <w:rPr>
          <w:rtl/>
        </w:rPr>
        <w:t xml:space="preserve">חלק </w:t>
      </w:r>
      <w:bookmarkStart w:id="20842" w:name="_ETM_Q317_717590"/>
      <w:bookmarkEnd w:id="20842"/>
      <w:r>
        <w:rPr>
          <w:rtl/>
        </w:rPr>
        <w:t>מההחלטה</w:t>
      </w:r>
      <w:bookmarkStart w:id="20843" w:name="_ETM_Q317_716136"/>
      <w:bookmarkEnd w:id="20843"/>
      <w:r>
        <w:rPr>
          <w:rFonts w:hint="cs"/>
          <w:rtl/>
        </w:rPr>
        <w:t>.</w:t>
      </w:r>
      <w:bookmarkStart w:id="20844" w:name="_ETM_Q317_719959"/>
      <w:bookmarkStart w:id="20845" w:name="_ETM_Q317_717258"/>
      <w:bookmarkStart w:id="20846" w:name="_ETM_Q317_717323"/>
      <w:bookmarkStart w:id="20847" w:name="_ETM_Q317_717418"/>
      <w:bookmarkStart w:id="20848" w:name="_ETM_Q317_717476"/>
      <w:bookmarkStart w:id="20849" w:name="_ETM_Q317_717426"/>
      <w:bookmarkEnd w:id="20844"/>
      <w:bookmarkEnd w:id="20845"/>
      <w:bookmarkEnd w:id="20846"/>
      <w:bookmarkEnd w:id="20847"/>
      <w:bookmarkEnd w:id="20848"/>
      <w:bookmarkEnd w:id="20849"/>
      <w:r w:rsidR="00A23851">
        <w:rPr>
          <w:rFonts w:hint="cs"/>
          <w:rtl/>
        </w:rPr>
        <w:t xml:space="preserve"> </w:t>
      </w:r>
      <w:r>
        <w:rPr>
          <w:rtl/>
        </w:rPr>
        <w:t xml:space="preserve">יהודה </w:t>
      </w:r>
      <w:bookmarkStart w:id="20850" w:name="_ETM_Q317_720439"/>
      <w:bookmarkEnd w:id="20850"/>
      <w:r>
        <w:rPr>
          <w:rtl/>
        </w:rPr>
        <w:t xml:space="preserve">שומרון </w:t>
      </w:r>
      <w:bookmarkStart w:id="20851" w:name="_ETM_Q317_720949"/>
      <w:bookmarkEnd w:id="20851"/>
      <w:r>
        <w:rPr>
          <w:rtl/>
        </w:rPr>
        <w:t xml:space="preserve">ובקעת </w:t>
      </w:r>
      <w:bookmarkStart w:id="20852" w:name="_ETM_Q317_721429"/>
      <w:bookmarkEnd w:id="20852"/>
      <w:r>
        <w:rPr>
          <w:rtl/>
        </w:rPr>
        <w:t xml:space="preserve">הירדן </w:t>
      </w:r>
      <w:bookmarkStart w:id="20853" w:name="_ETM_Q317_722359"/>
      <w:bookmarkEnd w:id="20853"/>
      <w:r>
        <w:rPr>
          <w:rtl/>
        </w:rPr>
        <w:t xml:space="preserve">הם </w:t>
      </w:r>
      <w:bookmarkStart w:id="20854" w:name="_ETM_Q317_722510"/>
      <w:bookmarkEnd w:id="20854"/>
      <w:r>
        <w:rPr>
          <w:rtl/>
        </w:rPr>
        <w:t xml:space="preserve">חלק </w:t>
      </w:r>
      <w:bookmarkStart w:id="20855" w:name="_ETM_Q317_722929"/>
      <w:bookmarkEnd w:id="20855"/>
      <w:r>
        <w:rPr>
          <w:rtl/>
        </w:rPr>
        <w:t xml:space="preserve">בלתי </w:t>
      </w:r>
      <w:bookmarkStart w:id="20856" w:name="_ETM_Q317_723290"/>
      <w:bookmarkEnd w:id="20856"/>
      <w:r>
        <w:rPr>
          <w:rtl/>
        </w:rPr>
        <w:t xml:space="preserve">נפרד </w:t>
      </w:r>
      <w:bookmarkStart w:id="20857" w:name="_ETM_Q317_723799"/>
      <w:bookmarkEnd w:id="20857"/>
      <w:r>
        <w:rPr>
          <w:rtl/>
        </w:rPr>
        <w:t xml:space="preserve">מארץ </w:t>
      </w:r>
      <w:bookmarkStart w:id="20858" w:name="_ETM_Q317_724294"/>
      <w:bookmarkEnd w:id="20858"/>
      <w:r>
        <w:rPr>
          <w:rtl/>
        </w:rPr>
        <w:t>ישראל</w:t>
      </w:r>
      <w:r>
        <w:rPr>
          <w:rFonts w:hint="cs"/>
          <w:rtl/>
        </w:rPr>
        <w:t>,</w:t>
      </w:r>
      <w:r>
        <w:rPr>
          <w:rtl/>
        </w:rPr>
        <w:t xml:space="preserve"> </w:t>
      </w:r>
      <w:bookmarkStart w:id="20859" w:name="_ETM_Q317_725269"/>
      <w:bookmarkEnd w:id="20859"/>
      <w:r>
        <w:rPr>
          <w:rtl/>
        </w:rPr>
        <w:t xml:space="preserve">מולדתו </w:t>
      </w:r>
      <w:bookmarkStart w:id="20860" w:name="_ETM_Q317_725900"/>
      <w:bookmarkEnd w:id="20860"/>
      <w:r>
        <w:rPr>
          <w:rtl/>
        </w:rPr>
        <w:t>ההיסטורית</w:t>
      </w:r>
      <w:bookmarkStart w:id="20861" w:name="_ETM_Q317_726469"/>
      <w:bookmarkEnd w:id="20861"/>
      <w:r>
        <w:rPr>
          <w:rFonts w:hint="cs"/>
          <w:rtl/>
        </w:rPr>
        <w:t xml:space="preserve">, </w:t>
      </w:r>
      <w:bookmarkStart w:id="20862" w:name="_ETM_Q317_725305"/>
      <w:bookmarkEnd w:id="20862"/>
      <w:r>
        <w:rPr>
          <w:rtl/>
        </w:rPr>
        <w:t xml:space="preserve">התרבותית </w:t>
      </w:r>
      <w:bookmarkStart w:id="20863" w:name="_ETM_Q317_727159"/>
      <w:bookmarkEnd w:id="20863"/>
      <w:r>
        <w:rPr>
          <w:rtl/>
        </w:rPr>
        <w:t xml:space="preserve">והרוחנית </w:t>
      </w:r>
      <w:bookmarkStart w:id="20864" w:name="_ETM_Q317_728269"/>
      <w:bookmarkEnd w:id="20864"/>
      <w:r>
        <w:rPr>
          <w:rtl/>
        </w:rPr>
        <w:t xml:space="preserve">של </w:t>
      </w:r>
      <w:bookmarkStart w:id="20865" w:name="_ETM_Q317_728540"/>
      <w:bookmarkEnd w:id="20865"/>
      <w:r>
        <w:rPr>
          <w:rtl/>
        </w:rPr>
        <w:t xml:space="preserve">העם </w:t>
      </w:r>
      <w:bookmarkStart w:id="20866" w:name="_ETM_Q317_728749"/>
      <w:bookmarkEnd w:id="20866"/>
      <w:r>
        <w:rPr>
          <w:rtl/>
        </w:rPr>
        <w:t>היהודי</w:t>
      </w:r>
      <w:bookmarkStart w:id="20867" w:name="_ETM_Q317_730340"/>
      <w:bookmarkStart w:id="20868" w:name="_ETM_Q317_731480"/>
      <w:bookmarkStart w:id="20869" w:name="_ETM_Q317_731870"/>
      <w:bookmarkStart w:id="20870" w:name="_ETM_Q317_732230"/>
      <w:bookmarkEnd w:id="20867"/>
      <w:bookmarkEnd w:id="20868"/>
      <w:bookmarkEnd w:id="20869"/>
      <w:bookmarkEnd w:id="20870"/>
      <w:r>
        <w:rPr>
          <w:rFonts w:hint="cs"/>
          <w:rtl/>
        </w:rPr>
        <w:t>.</w:t>
      </w:r>
      <w:r>
        <w:rPr>
          <w:rtl/>
        </w:rPr>
        <w:t xml:space="preserve"> </w:t>
      </w:r>
      <w:bookmarkStart w:id="20871" w:name="_ETM_Q317_735319"/>
      <w:bookmarkEnd w:id="20871"/>
      <w:r>
        <w:rPr>
          <w:rtl/>
        </w:rPr>
        <w:t xml:space="preserve">מאות </w:t>
      </w:r>
      <w:bookmarkStart w:id="20872" w:name="_ETM_Q317_735739"/>
      <w:bookmarkEnd w:id="20872"/>
      <w:r>
        <w:rPr>
          <w:rtl/>
        </w:rPr>
        <w:t xml:space="preserve">ואלפי </w:t>
      </w:r>
      <w:bookmarkStart w:id="20873" w:name="_ETM_Q317_736159"/>
      <w:bookmarkEnd w:id="20873"/>
      <w:r>
        <w:rPr>
          <w:rtl/>
        </w:rPr>
        <w:t>שנים</w:t>
      </w:r>
      <w:bookmarkStart w:id="20874" w:name="_ETM_Q317_737056"/>
      <w:bookmarkEnd w:id="20874"/>
      <w:r>
        <w:rPr>
          <w:rtl/>
        </w:rPr>
        <w:t xml:space="preserve"> </w:t>
      </w:r>
      <w:bookmarkStart w:id="20875" w:name="_ETM_Q317_736819"/>
      <w:bookmarkEnd w:id="20875"/>
      <w:r>
        <w:rPr>
          <w:rtl/>
        </w:rPr>
        <w:t xml:space="preserve">טרם </w:t>
      </w:r>
      <w:bookmarkStart w:id="20876" w:name="_ETM_Q317_737210"/>
      <w:bookmarkEnd w:id="20876"/>
      <w:r>
        <w:rPr>
          <w:rtl/>
        </w:rPr>
        <w:t xml:space="preserve">הקמת </w:t>
      </w:r>
      <w:bookmarkStart w:id="20877" w:name="_ETM_Q317_737629"/>
      <w:bookmarkEnd w:id="20877"/>
      <w:r>
        <w:rPr>
          <w:rtl/>
        </w:rPr>
        <w:t xml:space="preserve">המדינה </w:t>
      </w:r>
      <w:bookmarkStart w:id="20878" w:name="_ETM_Q317_738650"/>
      <w:bookmarkEnd w:id="20878"/>
      <w:r>
        <w:rPr>
          <w:rtl/>
        </w:rPr>
        <w:t xml:space="preserve">חיו </w:t>
      </w:r>
      <w:bookmarkStart w:id="20879" w:name="_ETM_Q317_739039"/>
      <w:bookmarkEnd w:id="20879"/>
      <w:r>
        <w:rPr>
          <w:rtl/>
        </w:rPr>
        <w:t xml:space="preserve">ופעלו </w:t>
      </w:r>
      <w:bookmarkStart w:id="20880" w:name="_ETM_Q317_739550"/>
      <w:bookmarkEnd w:id="20880"/>
      <w:r>
        <w:rPr>
          <w:rtl/>
        </w:rPr>
        <w:t xml:space="preserve">באזורים </w:t>
      </w:r>
      <w:bookmarkStart w:id="20881" w:name="_ETM_Q317_740150"/>
      <w:bookmarkEnd w:id="20881"/>
      <w:r>
        <w:rPr>
          <w:rtl/>
        </w:rPr>
        <w:t xml:space="preserve">אלו </w:t>
      </w:r>
      <w:bookmarkStart w:id="20882" w:name="_ETM_Q317_740780"/>
      <w:bookmarkEnd w:id="20882"/>
      <w:r>
        <w:rPr>
          <w:rtl/>
        </w:rPr>
        <w:t xml:space="preserve">אבות </w:t>
      </w:r>
      <w:bookmarkStart w:id="20883" w:name="_ETM_Q317_741289"/>
      <w:bookmarkEnd w:id="20883"/>
      <w:r>
        <w:rPr>
          <w:rtl/>
        </w:rPr>
        <w:t xml:space="preserve">האומה </w:t>
      </w:r>
      <w:bookmarkStart w:id="20884" w:name="_ETM_Q317_742009"/>
      <w:bookmarkEnd w:id="20884"/>
      <w:r>
        <w:rPr>
          <w:rtl/>
        </w:rPr>
        <w:t>ו</w:t>
      </w:r>
      <w:bookmarkStart w:id="20885" w:name="_ETM_Q317_742129"/>
      <w:bookmarkStart w:id="20886" w:name="_ETM_Q317_740006"/>
      <w:bookmarkEnd w:id="20885"/>
      <w:bookmarkEnd w:id="20886"/>
      <w:r>
        <w:rPr>
          <w:rtl/>
        </w:rPr>
        <w:t>נביאי</w:t>
      </w:r>
      <w:r>
        <w:rPr>
          <w:rFonts w:hint="cs"/>
          <w:rtl/>
        </w:rPr>
        <w:t>ה,</w:t>
      </w:r>
      <w:r>
        <w:rPr>
          <w:rtl/>
        </w:rPr>
        <w:t xml:space="preserve"> </w:t>
      </w:r>
      <w:bookmarkStart w:id="20887" w:name="_ETM_Q317_743240"/>
      <w:bookmarkEnd w:id="20887"/>
      <w:r>
        <w:rPr>
          <w:rtl/>
        </w:rPr>
        <w:t xml:space="preserve">ונקבעו </w:t>
      </w:r>
      <w:bookmarkStart w:id="20888" w:name="_ETM_Q317_743900"/>
      <w:bookmarkEnd w:id="20888"/>
      <w:r>
        <w:rPr>
          <w:rtl/>
        </w:rPr>
        <w:t xml:space="preserve">בהם </w:t>
      </w:r>
      <w:bookmarkStart w:id="20889" w:name="_ETM_Q317_744229"/>
      <w:bookmarkEnd w:id="20889"/>
      <w:r>
        <w:rPr>
          <w:rtl/>
        </w:rPr>
        <w:t xml:space="preserve">יסודות </w:t>
      </w:r>
      <w:bookmarkStart w:id="20890" w:name="_ETM_Q317_744710"/>
      <w:bookmarkEnd w:id="20890"/>
      <w:r>
        <w:rPr>
          <w:rtl/>
        </w:rPr>
        <w:t xml:space="preserve">התרבות </w:t>
      </w:r>
      <w:bookmarkStart w:id="20891" w:name="_ETM_Q317_745250"/>
      <w:bookmarkEnd w:id="20891"/>
      <w:r>
        <w:rPr>
          <w:rtl/>
        </w:rPr>
        <w:t xml:space="preserve">והאמונה </w:t>
      </w:r>
      <w:bookmarkStart w:id="20892" w:name="_ETM_Q317_745819"/>
      <w:bookmarkEnd w:id="20892"/>
      <w:r>
        <w:rPr>
          <w:rtl/>
        </w:rPr>
        <w:t>היהודית</w:t>
      </w:r>
      <w:r>
        <w:rPr>
          <w:rFonts w:hint="cs"/>
          <w:rtl/>
        </w:rPr>
        <w:t>.</w:t>
      </w:r>
      <w:r>
        <w:rPr>
          <w:rtl/>
        </w:rPr>
        <w:t xml:space="preserve"> </w:t>
      </w:r>
      <w:bookmarkStart w:id="20893" w:name="_ETM_Q317_747479"/>
      <w:bookmarkEnd w:id="20893"/>
      <w:r>
        <w:rPr>
          <w:rtl/>
        </w:rPr>
        <w:t xml:space="preserve">ערים </w:t>
      </w:r>
      <w:bookmarkStart w:id="20894" w:name="_ETM_Q317_747780"/>
      <w:bookmarkEnd w:id="20894"/>
      <w:r>
        <w:rPr>
          <w:rtl/>
        </w:rPr>
        <w:t>כמו</w:t>
      </w:r>
      <w:bookmarkStart w:id="20895" w:name="_ETM_Q317_745637"/>
      <w:bookmarkEnd w:id="20895"/>
      <w:r>
        <w:rPr>
          <w:rtl/>
        </w:rPr>
        <w:t xml:space="preserve"> </w:t>
      </w:r>
      <w:bookmarkStart w:id="20896" w:name="_ETM_Q317_748020"/>
      <w:bookmarkEnd w:id="20896"/>
      <w:r>
        <w:rPr>
          <w:rtl/>
        </w:rPr>
        <w:t>חברון</w:t>
      </w:r>
      <w:r>
        <w:rPr>
          <w:rFonts w:hint="cs"/>
          <w:rtl/>
        </w:rPr>
        <w:t>,</w:t>
      </w:r>
      <w:r>
        <w:rPr>
          <w:rtl/>
        </w:rPr>
        <w:t xml:space="preserve"> </w:t>
      </w:r>
      <w:bookmarkStart w:id="20897" w:name="_ETM_Q317_748590"/>
      <w:bookmarkEnd w:id="20897"/>
      <w:r>
        <w:rPr>
          <w:rtl/>
        </w:rPr>
        <w:t>שכם</w:t>
      </w:r>
      <w:r>
        <w:rPr>
          <w:rFonts w:hint="cs"/>
          <w:rtl/>
        </w:rPr>
        <w:t>,</w:t>
      </w:r>
      <w:r>
        <w:rPr>
          <w:rtl/>
        </w:rPr>
        <w:t xml:space="preserve"> </w:t>
      </w:r>
      <w:bookmarkStart w:id="20898" w:name="_ETM_Q317_749099"/>
      <w:bookmarkEnd w:id="20898"/>
      <w:r>
        <w:rPr>
          <w:rtl/>
        </w:rPr>
        <w:t xml:space="preserve">שילה </w:t>
      </w:r>
      <w:bookmarkStart w:id="20899" w:name="_ETM_Q317_749849"/>
      <w:bookmarkEnd w:id="20899"/>
      <w:r>
        <w:rPr>
          <w:rtl/>
        </w:rPr>
        <w:t>ובי</w:t>
      </w:r>
      <w:r>
        <w:rPr>
          <w:rFonts w:hint="cs"/>
          <w:rtl/>
        </w:rPr>
        <w:t>ת א</w:t>
      </w:r>
      <w:bookmarkStart w:id="20900" w:name="_ETM_Q317_746986"/>
      <w:bookmarkEnd w:id="20900"/>
      <w:r>
        <w:rPr>
          <w:rtl/>
        </w:rPr>
        <w:t xml:space="preserve">ל </w:t>
      </w:r>
      <w:bookmarkStart w:id="20901" w:name="_ETM_Q317_750809"/>
      <w:bookmarkEnd w:id="20901"/>
      <w:r>
        <w:rPr>
          <w:rtl/>
        </w:rPr>
        <w:t xml:space="preserve">אינן </w:t>
      </w:r>
      <w:bookmarkStart w:id="20902" w:name="_ETM_Q317_751259"/>
      <w:bookmarkEnd w:id="20902"/>
      <w:r>
        <w:rPr>
          <w:rtl/>
        </w:rPr>
        <w:t xml:space="preserve">רק </w:t>
      </w:r>
      <w:bookmarkStart w:id="20903" w:name="_ETM_Q317_751740"/>
      <w:bookmarkEnd w:id="20903"/>
      <w:r>
        <w:rPr>
          <w:rtl/>
        </w:rPr>
        <w:t xml:space="preserve">אתרים </w:t>
      </w:r>
      <w:bookmarkStart w:id="20904" w:name="_ETM_Q317_752220"/>
      <w:bookmarkEnd w:id="20904"/>
      <w:r>
        <w:rPr>
          <w:rtl/>
        </w:rPr>
        <w:t>היסטוריים</w:t>
      </w:r>
      <w:r>
        <w:rPr>
          <w:rFonts w:hint="cs"/>
          <w:rtl/>
        </w:rPr>
        <w:t>,</w:t>
      </w:r>
      <w:r>
        <w:rPr>
          <w:rtl/>
        </w:rPr>
        <w:t xml:space="preserve"> </w:t>
      </w:r>
      <w:bookmarkStart w:id="20905" w:name="_ETM_Q317_753120"/>
      <w:bookmarkEnd w:id="20905"/>
      <w:r>
        <w:rPr>
          <w:rFonts w:hint="cs"/>
          <w:rtl/>
        </w:rPr>
        <w:t>ה</w:t>
      </w:r>
      <w:r>
        <w:rPr>
          <w:rtl/>
        </w:rPr>
        <w:t xml:space="preserve">ן </w:t>
      </w:r>
      <w:bookmarkStart w:id="20906" w:name="_ETM_Q317_753330"/>
      <w:bookmarkEnd w:id="20906"/>
      <w:r>
        <w:rPr>
          <w:rtl/>
        </w:rPr>
        <w:t xml:space="preserve">ביטוי </w:t>
      </w:r>
      <w:bookmarkStart w:id="20907" w:name="_ETM_Q317_753780"/>
      <w:bookmarkEnd w:id="20907"/>
      <w:r>
        <w:rPr>
          <w:rtl/>
        </w:rPr>
        <w:t xml:space="preserve">חי </w:t>
      </w:r>
      <w:bookmarkStart w:id="20908" w:name="_ETM_Q317_754470"/>
      <w:bookmarkEnd w:id="20908"/>
      <w:r>
        <w:rPr>
          <w:rtl/>
        </w:rPr>
        <w:t xml:space="preserve">לרציפות </w:t>
      </w:r>
      <w:bookmarkStart w:id="20909" w:name="_ETM_Q317_755250"/>
      <w:bookmarkEnd w:id="20909"/>
      <w:r>
        <w:rPr>
          <w:rtl/>
        </w:rPr>
        <w:t xml:space="preserve">הקיום </w:t>
      </w:r>
      <w:bookmarkStart w:id="20910" w:name="_ETM_Q317_755729"/>
      <w:bookmarkEnd w:id="20910"/>
      <w:r>
        <w:rPr>
          <w:rtl/>
        </w:rPr>
        <w:t xml:space="preserve">היהודי </w:t>
      </w:r>
      <w:bookmarkStart w:id="20911" w:name="_ETM_Q317_756569"/>
      <w:bookmarkEnd w:id="20911"/>
      <w:r>
        <w:rPr>
          <w:rtl/>
        </w:rPr>
        <w:t>בארץ</w:t>
      </w:r>
      <w:r>
        <w:rPr>
          <w:rFonts w:hint="cs"/>
          <w:rtl/>
        </w:rPr>
        <w:t>.</w:t>
      </w:r>
      <w:bookmarkStart w:id="20912" w:name="_ETM_Q317_759220"/>
      <w:bookmarkStart w:id="20913" w:name="_ETM_Q317_762608"/>
      <w:bookmarkEnd w:id="20912"/>
      <w:bookmarkEnd w:id="20913"/>
    </w:p>
    <w:p w:rsidR="002C27AA" w:rsidRDefault="002C27AA" w:rsidP="003B3E02">
      <w:pPr>
        <w:rPr>
          <w:rtl/>
        </w:rPr>
      </w:pPr>
      <w:bookmarkStart w:id="20914" w:name="_ETM_Q317_762662"/>
      <w:bookmarkEnd w:id="20914"/>
    </w:p>
    <w:p w:rsidR="002C27AA" w:rsidRDefault="002C27AA" w:rsidP="003B3E02">
      <w:pPr>
        <w:rPr>
          <w:rtl/>
        </w:rPr>
      </w:pPr>
      <w:bookmarkStart w:id="20915" w:name="_ETM_Q317_762785"/>
      <w:bookmarkStart w:id="20916" w:name="_ETM_Q317_762836"/>
      <w:bookmarkEnd w:id="20915"/>
      <w:bookmarkEnd w:id="20916"/>
      <w:r>
        <w:rPr>
          <w:rtl/>
        </w:rPr>
        <w:t xml:space="preserve">ריבונות </w:t>
      </w:r>
      <w:bookmarkStart w:id="20917" w:name="_ETM_Q317_759940"/>
      <w:bookmarkEnd w:id="20917"/>
      <w:r>
        <w:rPr>
          <w:rtl/>
        </w:rPr>
        <w:t xml:space="preserve">ביהודה </w:t>
      </w:r>
      <w:bookmarkStart w:id="20918" w:name="_ETM_Q317_760390"/>
      <w:bookmarkEnd w:id="20918"/>
      <w:r>
        <w:rPr>
          <w:rtl/>
        </w:rPr>
        <w:t xml:space="preserve">ושומרון </w:t>
      </w:r>
      <w:bookmarkStart w:id="20919" w:name="_ETM_Q317_761350"/>
      <w:bookmarkEnd w:id="20919"/>
      <w:r>
        <w:rPr>
          <w:rtl/>
        </w:rPr>
        <w:t xml:space="preserve">היא </w:t>
      </w:r>
      <w:bookmarkStart w:id="20920" w:name="_ETM_Q317_761500"/>
      <w:bookmarkEnd w:id="20920"/>
      <w:r>
        <w:rPr>
          <w:rtl/>
        </w:rPr>
        <w:t xml:space="preserve">חלק </w:t>
      </w:r>
      <w:bookmarkStart w:id="20921" w:name="_ETM_Q317_761890"/>
      <w:bookmarkEnd w:id="20921"/>
      <w:r>
        <w:rPr>
          <w:rtl/>
        </w:rPr>
        <w:t xml:space="preserve">בלתי </w:t>
      </w:r>
      <w:bookmarkStart w:id="20922" w:name="_ETM_Q317_762250"/>
      <w:bookmarkEnd w:id="20922"/>
      <w:r>
        <w:rPr>
          <w:rtl/>
        </w:rPr>
        <w:t xml:space="preserve">נפרד </w:t>
      </w:r>
      <w:bookmarkStart w:id="20923" w:name="_ETM_Q317_763059"/>
      <w:bookmarkEnd w:id="20923"/>
      <w:r>
        <w:rPr>
          <w:rtl/>
        </w:rPr>
        <w:t>מה</w:t>
      </w:r>
      <w:bookmarkStart w:id="20924" w:name="_ETM_Q317_763240"/>
      <w:bookmarkStart w:id="20925" w:name="_ETM_Q317_761576"/>
      <w:bookmarkEnd w:id="20924"/>
      <w:bookmarkEnd w:id="20925"/>
      <w:r>
        <w:rPr>
          <w:rtl/>
        </w:rPr>
        <w:t xml:space="preserve">גשמת </w:t>
      </w:r>
      <w:bookmarkStart w:id="20926" w:name="_ETM_Q317_763690"/>
      <w:bookmarkEnd w:id="20926"/>
      <w:r>
        <w:rPr>
          <w:rtl/>
        </w:rPr>
        <w:t xml:space="preserve">הציונות </w:t>
      </w:r>
      <w:bookmarkStart w:id="20927" w:name="_ETM_Q317_764290"/>
      <w:bookmarkEnd w:id="20927"/>
      <w:r>
        <w:rPr>
          <w:rtl/>
        </w:rPr>
        <w:t xml:space="preserve">והחזון </w:t>
      </w:r>
      <w:bookmarkStart w:id="20928" w:name="_ETM_Q317_764830"/>
      <w:bookmarkEnd w:id="20928"/>
      <w:r>
        <w:rPr>
          <w:rtl/>
        </w:rPr>
        <w:t xml:space="preserve">הלאומי </w:t>
      </w:r>
      <w:bookmarkStart w:id="20929" w:name="_ETM_Q317_765670"/>
      <w:bookmarkEnd w:id="20929"/>
      <w:r>
        <w:rPr>
          <w:rtl/>
        </w:rPr>
        <w:t xml:space="preserve">של </w:t>
      </w:r>
      <w:bookmarkStart w:id="20930" w:name="_ETM_Q317_765940"/>
      <w:bookmarkEnd w:id="20930"/>
      <w:r>
        <w:rPr>
          <w:rtl/>
        </w:rPr>
        <w:t xml:space="preserve">העם </w:t>
      </w:r>
      <w:bookmarkStart w:id="20931" w:name="_ETM_Q317_766210"/>
      <w:bookmarkEnd w:id="20931"/>
      <w:r>
        <w:rPr>
          <w:rtl/>
        </w:rPr>
        <w:t xml:space="preserve">היהודי </w:t>
      </w:r>
      <w:bookmarkStart w:id="20932" w:name="_ETM_Q317_767050"/>
      <w:bookmarkEnd w:id="20932"/>
      <w:r>
        <w:rPr>
          <w:rtl/>
        </w:rPr>
        <w:t xml:space="preserve">ששב </w:t>
      </w:r>
      <w:bookmarkStart w:id="20933" w:name="_ETM_Q317_767470"/>
      <w:bookmarkEnd w:id="20933"/>
      <w:r>
        <w:rPr>
          <w:rtl/>
        </w:rPr>
        <w:t>למולדתו</w:t>
      </w:r>
      <w:r>
        <w:rPr>
          <w:rFonts w:hint="cs"/>
          <w:rtl/>
        </w:rPr>
        <w:t>.</w:t>
      </w:r>
      <w:r>
        <w:rPr>
          <w:rtl/>
        </w:rPr>
        <w:t xml:space="preserve"> </w:t>
      </w:r>
      <w:bookmarkStart w:id="20934" w:name="_ETM_Q317_769090"/>
      <w:bookmarkEnd w:id="20934"/>
      <w:r>
        <w:rPr>
          <w:rtl/>
        </w:rPr>
        <w:t>ט</w:t>
      </w:r>
      <w:bookmarkStart w:id="20935" w:name="_ETM_Q317_765726"/>
      <w:bookmarkEnd w:id="20935"/>
      <w:r>
        <w:rPr>
          <w:rtl/>
        </w:rPr>
        <w:t xml:space="preserve">בח </w:t>
      </w:r>
      <w:bookmarkStart w:id="20936" w:name="_ETM_Q317_769480"/>
      <w:bookmarkEnd w:id="20936"/>
      <w:r>
        <w:rPr>
          <w:rtl/>
        </w:rPr>
        <w:t xml:space="preserve">שמיני </w:t>
      </w:r>
      <w:bookmarkStart w:id="20937" w:name="_ETM_Q317_769809"/>
      <w:bookmarkEnd w:id="20937"/>
      <w:r>
        <w:rPr>
          <w:rFonts w:hint="cs"/>
          <w:rtl/>
        </w:rPr>
        <w:t>עצרת, 7 באוקטובר 2023,</w:t>
      </w:r>
      <w:bookmarkStart w:id="20938" w:name="_ETM_Q317_770410"/>
      <w:bookmarkStart w:id="20939" w:name="_ETM_Q317_770620"/>
      <w:bookmarkStart w:id="20940" w:name="_ETM_Q317_773650"/>
      <w:bookmarkStart w:id="20941" w:name="_ETM_Q317_772756"/>
      <w:bookmarkEnd w:id="20938"/>
      <w:bookmarkEnd w:id="20939"/>
      <w:bookmarkEnd w:id="20940"/>
      <w:bookmarkEnd w:id="20941"/>
      <w:r>
        <w:rPr>
          <w:rFonts w:hint="cs"/>
          <w:rtl/>
        </w:rPr>
        <w:t xml:space="preserve"> ה</w:t>
      </w:r>
      <w:r>
        <w:rPr>
          <w:rtl/>
        </w:rPr>
        <w:t xml:space="preserve">וכיח </w:t>
      </w:r>
      <w:bookmarkStart w:id="20942" w:name="_ETM_Q317_774620"/>
      <w:bookmarkEnd w:id="20942"/>
      <w:r>
        <w:rPr>
          <w:rtl/>
        </w:rPr>
        <w:t xml:space="preserve">כי </w:t>
      </w:r>
      <w:bookmarkStart w:id="20943" w:name="_ETM_Q317_774800"/>
      <w:bookmarkEnd w:id="20943"/>
      <w:r>
        <w:rPr>
          <w:rtl/>
        </w:rPr>
        <w:t xml:space="preserve">הקמת </w:t>
      </w:r>
      <w:bookmarkStart w:id="20944" w:name="_ETM_Q317_775280"/>
      <w:bookmarkEnd w:id="20944"/>
      <w:r>
        <w:rPr>
          <w:rtl/>
        </w:rPr>
        <w:t xml:space="preserve">מדינה </w:t>
      </w:r>
      <w:bookmarkStart w:id="20945" w:name="_ETM_Q317_775730"/>
      <w:bookmarkEnd w:id="20945"/>
      <w:r>
        <w:rPr>
          <w:rtl/>
        </w:rPr>
        <w:t xml:space="preserve">פלסטינית </w:t>
      </w:r>
      <w:bookmarkStart w:id="20946" w:name="_ETM_Q317_776809"/>
      <w:bookmarkEnd w:id="20946"/>
      <w:r>
        <w:rPr>
          <w:rtl/>
        </w:rPr>
        <w:t xml:space="preserve">היא </w:t>
      </w:r>
      <w:bookmarkStart w:id="20947" w:name="_ETM_Q317_776930"/>
      <w:bookmarkEnd w:id="20947"/>
      <w:r>
        <w:rPr>
          <w:rtl/>
        </w:rPr>
        <w:t xml:space="preserve">סכנה </w:t>
      </w:r>
      <w:bookmarkStart w:id="20948" w:name="_ETM_Q317_777470"/>
      <w:bookmarkEnd w:id="20948"/>
      <w:r>
        <w:rPr>
          <w:rtl/>
        </w:rPr>
        <w:t xml:space="preserve">קיומית </w:t>
      </w:r>
      <w:bookmarkStart w:id="20949" w:name="_ETM_Q317_778070"/>
      <w:bookmarkEnd w:id="20949"/>
      <w:r>
        <w:rPr>
          <w:rtl/>
        </w:rPr>
        <w:t>לישראל</w:t>
      </w:r>
      <w:r>
        <w:rPr>
          <w:rFonts w:hint="cs"/>
          <w:rtl/>
        </w:rPr>
        <w:t>,</w:t>
      </w:r>
      <w:r>
        <w:rPr>
          <w:rtl/>
        </w:rPr>
        <w:t xml:space="preserve"> </w:t>
      </w:r>
      <w:bookmarkStart w:id="20950" w:name="_ETM_Q317_779030"/>
      <w:bookmarkEnd w:id="20950"/>
      <w:r>
        <w:rPr>
          <w:rtl/>
        </w:rPr>
        <w:t xml:space="preserve">לאזרחיה </w:t>
      </w:r>
      <w:bookmarkStart w:id="20951" w:name="_ETM_Q317_780170"/>
      <w:bookmarkEnd w:id="20951"/>
      <w:r>
        <w:rPr>
          <w:rtl/>
        </w:rPr>
        <w:t xml:space="preserve">ולאזור </w:t>
      </w:r>
      <w:bookmarkStart w:id="20952" w:name="_ETM_Q317_780770"/>
      <w:bookmarkEnd w:id="20952"/>
      <w:r>
        <w:rPr>
          <w:rtl/>
        </w:rPr>
        <w:t>כולו</w:t>
      </w:r>
      <w:bookmarkStart w:id="20953" w:name="_ETM_Q317_151803"/>
      <w:bookmarkEnd w:id="20953"/>
      <w:r>
        <w:rPr>
          <w:rFonts w:hint="cs"/>
          <w:rtl/>
        </w:rPr>
        <w:t>.</w:t>
      </w:r>
      <w:bookmarkStart w:id="20954" w:name="_ETM_Q317_783712"/>
      <w:bookmarkEnd w:id="20954"/>
    </w:p>
    <w:p w:rsidR="002C27AA" w:rsidRDefault="002C27AA" w:rsidP="003B3E02">
      <w:pPr>
        <w:rPr>
          <w:rtl/>
        </w:rPr>
      </w:pPr>
      <w:bookmarkStart w:id="20955" w:name="_ETM_Q317_783789"/>
      <w:bookmarkStart w:id="20956" w:name="_ETM_Q317_785359"/>
      <w:bookmarkEnd w:id="20955"/>
      <w:bookmarkEnd w:id="20956"/>
    </w:p>
    <w:p w:rsidR="002C27AA" w:rsidRDefault="002C27AA" w:rsidP="00A23851">
      <w:pPr>
        <w:rPr>
          <w:rtl/>
        </w:rPr>
      </w:pPr>
      <w:bookmarkStart w:id="20957" w:name="_ETM_Q317_785434"/>
      <w:bookmarkStart w:id="20958" w:name="_ETM_Q317_782086"/>
      <w:bookmarkEnd w:id="20957"/>
      <w:bookmarkEnd w:id="20958"/>
      <w:r>
        <w:rPr>
          <w:rFonts w:hint="cs"/>
          <w:rtl/>
        </w:rPr>
        <w:t xml:space="preserve">בהחלטתה מיום י"ב בתמוז </w:t>
      </w:r>
      <w:bookmarkStart w:id="20959" w:name="_ETM_Q317_782896"/>
      <w:bookmarkEnd w:id="20959"/>
      <w:r>
        <w:rPr>
          <w:rFonts w:hint="cs"/>
          <w:rtl/>
        </w:rPr>
        <w:t>התשפ"ד,</w:t>
      </w:r>
      <w:bookmarkStart w:id="20960" w:name="_ETM_Q317_784999"/>
      <w:bookmarkEnd w:id="20960"/>
      <w:r>
        <w:rPr>
          <w:rFonts w:hint="cs"/>
          <w:rtl/>
        </w:rPr>
        <w:t xml:space="preserve"> 18 ביולי 202</w:t>
      </w:r>
      <w:bookmarkStart w:id="20961" w:name="_ETM_Q317_785535"/>
      <w:bookmarkEnd w:id="20961"/>
      <w:r>
        <w:rPr>
          <w:rFonts w:hint="cs"/>
          <w:rtl/>
        </w:rPr>
        <w:t>4</w:t>
      </w:r>
      <w:bookmarkStart w:id="20962" w:name="_ETM_Q317_787536"/>
      <w:bookmarkEnd w:id="20962"/>
      <w:r>
        <w:rPr>
          <w:rFonts w:hint="cs"/>
          <w:rtl/>
        </w:rPr>
        <w:t xml:space="preserve">, </w:t>
      </w:r>
      <w:bookmarkStart w:id="20963" w:name="_ETM_Q317_782416"/>
      <w:bookmarkEnd w:id="20963"/>
      <w:r>
        <w:rPr>
          <w:rFonts w:hint="cs"/>
          <w:rtl/>
        </w:rPr>
        <w:t xml:space="preserve">קבעה הכנסת כי היא מתנגדת להקמת </w:t>
      </w:r>
      <w:bookmarkStart w:id="20964" w:name="_ETM_Q317_788247"/>
      <w:bookmarkEnd w:id="20964"/>
      <w:r>
        <w:rPr>
          <w:rFonts w:hint="cs"/>
          <w:rtl/>
        </w:rPr>
        <w:t>מדינה</w:t>
      </w:r>
      <w:bookmarkStart w:id="20965" w:name="_ETM_Q317_789422"/>
      <w:bookmarkEnd w:id="20965"/>
      <w:r>
        <w:rPr>
          <w:rFonts w:hint="cs"/>
          <w:rtl/>
        </w:rPr>
        <w:t xml:space="preserve"> פלסטינית מערבית ליר</w:t>
      </w:r>
      <w:bookmarkStart w:id="20966" w:name="_ETM_Q317_788436"/>
      <w:bookmarkEnd w:id="20966"/>
      <w:r>
        <w:rPr>
          <w:rFonts w:hint="cs"/>
          <w:rtl/>
        </w:rPr>
        <w:t>דן, ושהקמ</w:t>
      </w:r>
      <w:bookmarkStart w:id="20967" w:name="_ETM_Q317_792872"/>
      <w:bookmarkEnd w:id="20967"/>
      <w:r>
        <w:rPr>
          <w:rFonts w:hint="cs"/>
          <w:rtl/>
        </w:rPr>
        <w:t>ת מדינה כז</w:t>
      </w:r>
      <w:r w:rsidR="00A23851">
        <w:rPr>
          <w:rFonts w:hint="cs"/>
          <w:rtl/>
        </w:rPr>
        <w:t>את</w:t>
      </w:r>
      <w:bookmarkStart w:id="20968" w:name="_ETM_Q317_794645"/>
      <w:bookmarkEnd w:id="20968"/>
      <w:r>
        <w:rPr>
          <w:rFonts w:hint="cs"/>
          <w:rtl/>
        </w:rPr>
        <w:t xml:space="preserve"> תהווה סכנה ק</w:t>
      </w:r>
      <w:bookmarkStart w:id="20969" w:name="_ETM_Q317_793997"/>
      <w:bookmarkEnd w:id="20969"/>
      <w:r>
        <w:rPr>
          <w:rFonts w:hint="cs"/>
          <w:rtl/>
        </w:rPr>
        <w:t>יומית למדינת ישראל ולאזרחיה</w:t>
      </w:r>
      <w:bookmarkStart w:id="20970" w:name="_ETM_Q317_797466"/>
      <w:bookmarkEnd w:id="20970"/>
      <w:r>
        <w:rPr>
          <w:rFonts w:hint="cs"/>
          <w:rtl/>
        </w:rPr>
        <w:t>, תנציח</w:t>
      </w:r>
      <w:bookmarkStart w:id="20971" w:name="_ETM_Q317_799500"/>
      <w:bookmarkEnd w:id="20971"/>
      <w:r>
        <w:rPr>
          <w:rFonts w:hint="cs"/>
          <w:rtl/>
        </w:rPr>
        <w:t xml:space="preserve"> את הסכסוך הישראלי–פלסטיני ותע</w:t>
      </w:r>
      <w:bookmarkStart w:id="20972" w:name="_ETM_Q317_798106"/>
      <w:bookmarkEnd w:id="20972"/>
      <w:r>
        <w:rPr>
          <w:rFonts w:hint="cs"/>
          <w:rtl/>
        </w:rPr>
        <w:t xml:space="preserve">רער את היציבות באזור. </w:t>
      </w:r>
      <w:bookmarkStart w:id="20973" w:name="_ETM_Q317_800295"/>
      <w:bookmarkEnd w:id="20973"/>
      <w:r>
        <w:rPr>
          <w:rFonts w:hint="cs"/>
          <w:rtl/>
        </w:rPr>
        <w:t xml:space="preserve">בכך הסירה </w:t>
      </w:r>
      <w:bookmarkStart w:id="20974" w:name="_ETM_Q317_807570"/>
      <w:bookmarkEnd w:id="20974"/>
      <w:r>
        <w:rPr>
          <w:rFonts w:hint="cs"/>
          <w:rtl/>
        </w:rPr>
        <w:t xml:space="preserve">הכנסת את </w:t>
      </w:r>
      <w:bookmarkStart w:id="20975" w:name="_ETM_Q317_804855"/>
      <w:bookmarkEnd w:id="20975"/>
      <w:r>
        <w:rPr>
          <w:rFonts w:hint="cs"/>
          <w:rtl/>
        </w:rPr>
        <w:t>רעיון המדינה הפלסטינית מסדר-היום.</w:t>
      </w:r>
      <w:bookmarkStart w:id="20976" w:name="_ETM_Q317_811449"/>
      <w:bookmarkStart w:id="20977" w:name="_ETM_Q317_814361"/>
      <w:bookmarkEnd w:id="20976"/>
      <w:bookmarkEnd w:id="20977"/>
    </w:p>
    <w:p w:rsidR="002C27AA" w:rsidRDefault="002C27AA" w:rsidP="003B3E02">
      <w:pPr>
        <w:rPr>
          <w:rtl/>
        </w:rPr>
      </w:pPr>
      <w:bookmarkStart w:id="20978" w:name="_ETM_Q317_815717"/>
      <w:bookmarkEnd w:id="20978"/>
    </w:p>
    <w:p w:rsidR="00EE09B8" w:rsidRDefault="00EE09B8" w:rsidP="00A23851">
      <w:pPr>
        <w:rPr>
          <w:rtl/>
          <w:lang w:eastAsia="he-IL"/>
        </w:rPr>
      </w:pPr>
      <w:bookmarkStart w:id="20979" w:name="TOR_Q318"/>
      <w:bookmarkStart w:id="20980" w:name="_ETM_Q318_393100"/>
      <w:bookmarkEnd w:id="20979"/>
      <w:bookmarkEnd w:id="20980"/>
      <w:r>
        <w:rPr>
          <w:rFonts w:hint="cs"/>
          <w:rtl/>
          <w:lang w:eastAsia="he-IL"/>
        </w:rPr>
        <w:t>ה</w:t>
      </w:r>
      <w:r>
        <w:rPr>
          <w:rtl/>
          <w:lang w:eastAsia="he-IL"/>
        </w:rPr>
        <w:t>החלטה</w:t>
      </w:r>
      <w:r>
        <w:rPr>
          <w:rFonts w:hint="cs"/>
          <w:rtl/>
          <w:lang w:eastAsia="he-IL"/>
        </w:rPr>
        <w:t>:</w:t>
      </w:r>
      <w:r>
        <w:rPr>
          <w:rtl/>
          <w:lang w:eastAsia="he-IL"/>
        </w:rPr>
        <w:t xml:space="preserve"> </w:t>
      </w:r>
      <w:bookmarkStart w:id="20981" w:name="_ETM_Q318_395149"/>
      <w:bookmarkEnd w:id="20981"/>
      <w:r>
        <w:rPr>
          <w:rtl/>
          <w:lang w:eastAsia="he-IL"/>
        </w:rPr>
        <w:t xml:space="preserve">הכנסת קובעת כי למדינת ישראל הזכות הטבעית, ההיסטורית והחוקית על </w:t>
      </w:r>
      <w:bookmarkStart w:id="20982" w:name="_ETM_Q318_400319"/>
      <w:bookmarkEnd w:id="20982"/>
      <w:r>
        <w:rPr>
          <w:rtl/>
          <w:lang w:eastAsia="he-IL"/>
        </w:rPr>
        <w:t xml:space="preserve">כלל שטחי ארץ ישראל, מולדתו ההיסטורית של העם היהודי. הכנסת </w:t>
      </w:r>
      <w:bookmarkStart w:id="20983" w:name="_ETM_Q318_405489"/>
      <w:bookmarkEnd w:id="20983"/>
      <w:r>
        <w:rPr>
          <w:rtl/>
          <w:lang w:eastAsia="he-IL"/>
        </w:rPr>
        <w:t>קוראת לממשלת ישראל לפעול בהקדם לה</w:t>
      </w:r>
      <w:r>
        <w:rPr>
          <w:rFonts w:hint="cs"/>
          <w:rtl/>
          <w:lang w:eastAsia="he-IL"/>
        </w:rPr>
        <w:t>ח</w:t>
      </w:r>
      <w:r>
        <w:rPr>
          <w:rtl/>
          <w:lang w:eastAsia="he-IL"/>
        </w:rPr>
        <w:t>לת הריבונות, המשפט, השיפוט והמ</w:t>
      </w:r>
      <w:r>
        <w:rPr>
          <w:rFonts w:hint="cs"/>
          <w:rtl/>
          <w:lang w:eastAsia="he-IL"/>
        </w:rPr>
        <w:t>י</w:t>
      </w:r>
      <w:r>
        <w:rPr>
          <w:rtl/>
          <w:lang w:eastAsia="he-IL"/>
        </w:rPr>
        <w:t xml:space="preserve">נהל </w:t>
      </w:r>
      <w:bookmarkStart w:id="20984" w:name="_ETM_Q318_410659"/>
      <w:bookmarkEnd w:id="20984"/>
      <w:r>
        <w:rPr>
          <w:rtl/>
          <w:lang w:eastAsia="he-IL"/>
        </w:rPr>
        <w:t xml:space="preserve">הישראלי על כלל מרחבי ההתיישבות היהודית על שלל צורותיה ביהודה, </w:t>
      </w:r>
      <w:bookmarkStart w:id="20985" w:name="_ETM_Q318_415829"/>
      <w:bookmarkEnd w:id="20985"/>
      <w:r>
        <w:rPr>
          <w:rtl/>
          <w:lang w:eastAsia="he-IL"/>
        </w:rPr>
        <w:t xml:space="preserve">שומרון ובקעת הירדן. </w:t>
      </w:r>
      <w:bookmarkStart w:id="20986" w:name="_ETM_Q318_421809"/>
      <w:bookmarkEnd w:id="20986"/>
    </w:p>
    <w:p w:rsidR="00EE09B8" w:rsidRDefault="00EE09B8" w:rsidP="003B3E02">
      <w:pPr>
        <w:rPr>
          <w:rtl/>
          <w:lang w:eastAsia="he-IL"/>
        </w:rPr>
      </w:pPr>
      <w:bookmarkStart w:id="20987" w:name="_ETM_Q318_240362"/>
      <w:bookmarkStart w:id="20988" w:name="_ETM_Q318_240410"/>
      <w:bookmarkStart w:id="20989" w:name="_ETM_Q318_240553"/>
      <w:bookmarkEnd w:id="20987"/>
      <w:bookmarkEnd w:id="20988"/>
      <w:bookmarkEnd w:id="20989"/>
    </w:p>
    <w:p w:rsidR="00A23851" w:rsidRDefault="00EE09B8" w:rsidP="00A23851">
      <w:pPr>
        <w:rPr>
          <w:rtl/>
          <w:lang w:eastAsia="he-IL"/>
        </w:rPr>
      </w:pPr>
      <w:bookmarkStart w:id="20990" w:name="_ETM_Q318_240612"/>
      <w:bookmarkEnd w:id="20990"/>
      <w:r>
        <w:rPr>
          <w:rtl/>
          <w:lang w:eastAsia="he-IL"/>
        </w:rPr>
        <w:t xml:space="preserve">פעולה זו תחזק את מדינת ישראל ואת ביטחונה ותמנע כל </w:t>
      </w:r>
      <w:bookmarkStart w:id="20991" w:name="_ETM_Q318_427219"/>
      <w:bookmarkEnd w:id="20991"/>
      <w:r>
        <w:rPr>
          <w:rtl/>
          <w:lang w:eastAsia="he-IL"/>
        </w:rPr>
        <w:t>ערעור על זכותו הבסיסית של העם היהודי לשלום ולביטחון במולדתו</w:t>
      </w:r>
      <w:r>
        <w:rPr>
          <w:rFonts w:hint="cs"/>
          <w:rtl/>
          <w:lang w:eastAsia="he-IL"/>
        </w:rPr>
        <w:t>.</w:t>
      </w:r>
      <w:r>
        <w:rPr>
          <w:rtl/>
          <w:lang w:eastAsia="he-IL"/>
        </w:rPr>
        <w:t xml:space="preserve"> </w:t>
      </w:r>
      <w:bookmarkStart w:id="20992" w:name="_ETM_Q318_433380"/>
      <w:bookmarkEnd w:id="20992"/>
      <w:r>
        <w:rPr>
          <w:rtl/>
          <w:lang w:eastAsia="he-IL"/>
        </w:rPr>
        <w:t>בשם העם העברי היושב בציון אנו קוראים לידיד</w:t>
      </w:r>
      <w:r>
        <w:rPr>
          <w:rFonts w:hint="cs"/>
          <w:rtl/>
          <w:lang w:eastAsia="he-IL"/>
        </w:rPr>
        <w:t>י</w:t>
      </w:r>
      <w:r>
        <w:rPr>
          <w:rtl/>
          <w:lang w:eastAsia="he-IL"/>
        </w:rPr>
        <w:t xml:space="preserve">נו בעולם להתייצב </w:t>
      </w:r>
      <w:bookmarkStart w:id="20993" w:name="_ETM_Q318_438743"/>
      <w:bookmarkEnd w:id="20993"/>
      <w:r>
        <w:rPr>
          <w:rtl/>
          <w:lang w:eastAsia="he-IL"/>
        </w:rPr>
        <w:t>לצד שיבת ציון וחזון הנביאים ולתמוך במדינת ישראל</w:t>
      </w:r>
      <w:r w:rsidR="00A23851">
        <w:rPr>
          <w:rFonts w:hint="cs"/>
          <w:rtl/>
          <w:lang w:eastAsia="he-IL"/>
        </w:rPr>
        <w:t>,</w:t>
      </w:r>
      <w:r>
        <w:rPr>
          <w:rtl/>
          <w:lang w:eastAsia="he-IL"/>
        </w:rPr>
        <w:t xml:space="preserve"> בזכותה הטבעית, </w:t>
      </w:r>
      <w:bookmarkStart w:id="20994" w:name="_ETM_Q318_444106"/>
      <w:bookmarkEnd w:id="20994"/>
      <w:r>
        <w:rPr>
          <w:rtl/>
          <w:lang w:eastAsia="he-IL"/>
        </w:rPr>
        <w:t>ההיסטורית והחוקית על ארץ ישראל ובה</w:t>
      </w:r>
      <w:r>
        <w:rPr>
          <w:rFonts w:hint="cs"/>
          <w:rtl/>
          <w:lang w:eastAsia="he-IL"/>
        </w:rPr>
        <w:t>ח</w:t>
      </w:r>
      <w:r>
        <w:rPr>
          <w:rtl/>
          <w:lang w:eastAsia="he-IL"/>
        </w:rPr>
        <w:t xml:space="preserve">לת </w:t>
      </w:r>
      <w:bookmarkStart w:id="20995" w:name="_ETM_Q318_449480"/>
      <w:bookmarkEnd w:id="20995"/>
      <w:r>
        <w:rPr>
          <w:rtl/>
          <w:lang w:eastAsia="he-IL"/>
        </w:rPr>
        <w:t xml:space="preserve">הריבונות. מבקש מכולם לתמוך בהחלטה הזו. </w:t>
      </w:r>
    </w:p>
    <w:p w:rsidR="00A23851" w:rsidRDefault="00A23851" w:rsidP="00A23851">
      <w:pPr>
        <w:rPr>
          <w:rtl/>
          <w:lang w:eastAsia="he-IL"/>
        </w:rPr>
      </w:pPr>
    </w:p>
    <w:p w:rsidR="00EE09B8" w:rsidRDefault="00EE09B8" w:rsidP="00A23851">
      <w:pPr>
        <w:rPr>
          <w:rtl/>
          <w:lang w:eastAsia="he-IL"/>
        </w:rPr>
      </w:pPr>
      <w:r>
        <w:rPr>
          <w:rtl/>
          <w:lang w:eastAsia="he-IL"/>
        </w:rPr>
        <w:t>עומר, כל</w:t>
      </w:r>
      <w:r w:rsidRPr="00330A1E">
        <w:rPr>
          <w:rtl/>
          <w:lang w:eastAsia="he-IL"/>
        </w:rPr>
        <w:t xml:space="preserve"> </w:t>
      </w:r>
      <w:r>
        <w:rPr>
          <w:rtl/>
          <w:lang w:eastAsia="he-IL"/>
        </w:rPr>
        <w:t>הכבוד.</w:t>
      </w:r>
    </w:p>
    <w:p w:rsidR="00EE09B8" w:rsidRDefault="00EE09B8" w:rsidP="003B3E02">
      <w:pPr>
        <w:rPr>
          <w:rtl/>
          <w:lang w:eastAsia="he-IL"/>
        </w:rPr>
      </w:pPr>
    </w:p>
    <w:p w:rsidR="00EE09B8" w:rsidRDefault="00EE09B8" w:rsidP="003B3E02">
      <w:pPr>
        <w:pStyle w:val="af6"/>
        <w:keepNext/>
        <w:rPr>
          <w:rtl/>
        </w:rPr>
      </w:pPr>
      <w:r w:rsidRPr="00A872FA">
        <w:rPr>
          <w:rStyle w:val="TagStyle"/>
          <w:rtl/>
        </w:rPr>
        <w:t xml:space="preserve"> &lt;&lt; יור &gt;&gt;</w:t>
      </w:r>
      <w:r w:rsidRPr="00330A1E">
        <w:rPr>
          <w:rStyle w:val="TagStyle"/>
          <w:rtl/>
        </w:rPr>
        <w:t xml:space="preserve"> </w:t>
      </w:r>
      <w:r>
        <w:rPr>
          <w:rtl/>
        </w:rPr>
        <w:t>היו"ר אמיר אוחנה:</w:t>
      </w:r>
      <w:r w:rsidRPr="00330A1E">
        <w:rPr>
          <w:rStyle w:val="TagStyle"/>
          <w:rtl/>
        </w:rPr>
        <w:t xml:space="preserve"> </w:t>
      </w:r>
      <w:r w:rsidRPr="00A872FA">
        <w:rPr>
          <w:rStyle w:val="TagStyle"/>
          <w:rtl/>
        </w:rPr>
        <w:t>&lt;&lt; יור &gt;&gt;</w:t>
      </w:r>
      <w:r>
        <w:rPr>
          <w:rtl/>
        </w:rPr>
        <w:t xml:space="preserve">   </w:t>
      </w:r>
    </w:p>
    <w:p w:rsidR="00EE09B8" w:rsidRDefault="00EE09B8" w:rsidP="008F2C55">
      <w:pPr>
        <w:rPr>
          <w:rtl/>
          <w:lang w:eastAsia="he-IL"/>
        </w:rPr>
      </w:pPr>
    </w:p>
    <w:p w:rsidR="00EE09B8" w:rsidRDefault="00EE09B8" w:rsidP="003B3E02">
      <w:pPr>
        <w:rPr>
          <w:rtl/>
          <w:lang w:eastAsia="he-IL"/>
        </w:rPr>
      </w:pPr>
      <w:bookmarkStart w:id="20996" w:name="_ETM_Q318_136887"/>
      <w:bookmarkStart w:id="20997" w:name="_ETM_Q318_454519"/>
      <w:bookmarkEnd w:id="20996"/>
      <w:bookmarkEnd w:id="20997"/>
      <w:r>
        <w:rPr>
          <w:rtl/>
          <w:lang w:eastAsia="he-IL"/>
        </w:rPr>
        <w:t>תודה רבה לחבר הכנסת אופיר כץ</w:t>
      </w:r>
      <w:r>
        <w:rPr>
          <w:rFonts w:hint="cs"/>
          <w:rtl/>
          <w:lang w:eastAsia="he-IL"/>
        </w:rPr>
        <w:t>.</w:t>
      </w:r>
      <w:r>
        <w:rPr>
          <w:rtl/>
          <w:lang w:eastAsia="he-IL"/>
        </w:rPr>
        <w:t xml:space="preserve"> בשם סיעת כחול</w:t>
      </w:r>
      <w:r>
        <w:rPr>
          <w:rFonts w:hint="cs"/>
          <w:rtl/>
          <w:lang w:eastAsia="he-IL"/>
        </w:rPr>
        <w:t xml:space="preserve"> </w:t>
      </w:r>
      <w:r>
        <w:rPr>
          <w:rtl/>
          <w:lang w:eastAsia="he-IL"/>
        </w:rPr>
        <w:t xml:space="preserve">לבן </w:t>
      </w:r>
      <w:bookmarkStart w:id="20998" w:name="_ETM_Q318_460049"/>
      <w:bookmarkEnd w:id="20998"/>
      <w:r>
        <w:rPr>
          <w:rFonts w:hint="cs"/>
          <w:rtl/>
          <w:lang w:eastAsia="he-IL"/>
        </w:rPr>
        <w:t xml:space="preserve">– </w:t>
      </w:r>
      <w:r>
        <w:rPr>
          <w:rtl/>
          <w:lang w:eastAsia="he-IL"/>
        </w:rPr>
        <w:t>המחנה הממלכתי יעלה ויבוא חבר הכנסת חילי טרופר</w:t>
      </w:r>
      <w:r>
        <w:rPr>
          <w:rFonts w:hint="cs"/>
          <w:rtl/>
          <w:lang w:eastAsia="he-IL"/>
        </w:rPr>
        <w:t>.</w:t>
      </w:r>
      <w:r>
        <w:rPr>
          <w:rtl/>
          <w:lang w:eastAsia="he-IL"/>
        </w:rPr>
        <w:t xml:space="preserve"> בבקשה</w:t>
      </w:r>
      <w:r>
        <w:rPr>
          <w:rFonts w:hint="cs"/>
          <w:rtl/>
          <w:lang w:eastAsia="he-IL"/>
        </w:rPr>
        <w:t>.</w:t>
      </w:r>
    </w:p>
    <w:p w:rsidR="00EE09B8" w:rsidRDefault="00EE09B8" w:rsidP="003B3E02">
      <w:pPr>
        <w:rPr>
          <w:rtl/>
          <w:lang w:eastAsia="he-IL"/>
        </w:rPr>
      </w:pPr>
      <w:bookmarkStart w:id="20999" w:name="_ETM_Q318_178809"/>
      <w:bookmarkEnd w:id="20999"/>
    </w:p>
    <w:p w:rsidR="00EE09B8" w:rsidRDefault="00EE09B8" w:rsidP="003B3E02">
      <w:pPr>
        <w:pStyle w:val="a4"/>
        <w:keepNext/>
        <w:rPr>
          <w:rtl/>
        </w:rPr>
      </w:pPr>
      <w:bookmarkStart w:id="21000" w:name="ET_speaker_6143_2"/>
      <w:r w:rsidRPr="00A872FA">
        <w:rPr>
          <w:rStyle w:val="TagStyle"/>
          <w:rtl/>
        </w:rPr>
        <w:t xml:space="preserve"> &lt;&lt; דובר &gt;&gt;</w:t>
      </w:r>
      <w:r w:rsidRPr="00330A1E">
        <w:rPr>
          <w:rStyle w:val="TagStyle"/>
          <w:rtl/>
        </w:rPr>
        <w:t xml:space="preserve"> </w:t>
      </w:r>
      <w:bookmarkStart w:id="21001" w:name="_Toc204198260"/>
      <w:bookmarkStart w:id="21002" w:name="_Toc204198732"/>
      <w:r>
        <w:rPr>
          <w:rtl/>
        </w:rPr>
        <w:t>חילי טרופר (כחול לבן – המחנה הממלכתי):</w:t>
      </w:r>
      <w:bookmarkEnd w:id="21001"/>
      <w:bookmarkEnd w:id="21002"/>
      <w:r w:rsidRPr="00330A1E">
        <w:rPr>
          <w:rStyle w:val="TagStyle"/>
          <w:rtl/>
        </w:rPr>
        <w:t xml:space="preserve"> </w:t>
      </w:r>
      <w:r w:rsidRPr="00A872FA">
        <w:rPr>
          <w:rStyle w:val="TagStyle"/>
          <w:rtl/>
        </w:rPr>
        <w:t>&lt;&lt; דובר &gt;&gt;</w:t>
      </w:r>
      <w:r>
        <w:rPr>
          <w:rtl/>
        </w:rPr>
        <w:t xml:space="preserve">   </w:t>
      </w:r>
      <w:bookmarkEnd w:id="21000"/>
    </w:p>
    <w:p w:rsidR="00EE09B8" w:rsidRDefault="00EE09B8" w:rsidP="008F2C55">
      <w:pPr>
        <w:rPr>
          <w:rtl/>
          <w:lang w:eastAsia="he-IL"/>
        </w:rPr>
      </w:pPr>
    </w:p>
    <w:p w:rsidR="00EE09B8" w:rsidRDefault="00EE09B8" w:rsidP="003B3E02">
      <w:pPr>
        <w:rPr>
          <w:rtl/>
          <w:lang w:eastAsia="he-IL"/>
        </w:rPr>
      </w:pPr>
      <w:bookmarkStart w:id="21003" w:name="_ETM_Q318_179358"/>
      <w:bookmarkStart w:id="21004" w:name="_ETM_Q318_179398"/>
      <w:bookmarkStart w:id="21005" w:name="_ETM_Q318_473950"/>
      <w:bookmarkEnd w:id="21003"/>
      <w:bookmarkEnd w:id="21004"/>
      <w:bookmarkEnd w:id="21005"/>
      <w:r>
        <w:rPr>
          <w:rtl/>
          <w:lang w:eastAsia="he-IL"/>
        </w:rPr>
        <w:t>אדוני היושב</w:t>
      </w:r>
      <w:r>
        <w:rPr>
          <w:rFonts w:hint="cs"/>
          <w:rtl/>
          <w:lang w:eastAsia="he-IL"/>
        </w:rPr>
        <w:t>-</w:t>
      </w:r>
      <w:r>
        <w:rPr>
          <w:rtl/>
          <w:lang w:eastAsia="he-IL"/>
        </w:rPr>
        <w:t>ראש</w:t>
      </w:r>
      <w:r>
        <w:rPr>
          <w:rFonts w:hint="cs"/>
          <w:rtl/>
          <w:lang w:eastAsia="he-IL"/>
        </w:rPr>
        <w:t>,</w:t>
      </w:r>
      <w:r>
        <w:rPr>
          <w:rtl/>
          <w:lang w:eastAsia="he-IL"/>
        </w:rPr>
        <w:t xml:space="preserve"> כנסת נכבדה</w:t>
      </w:r>
      <w:r>
        <w:rPr>
          <w:rFonts w:hint="cs"/>
          <w:rtl/>
          <w:lang w:eastAsia="he-IL"/>
        </w:rPr>
        <w:t>,</w:t>
      </w:r>
      <w:r>
        <w:rPr>
          <w:rtl/>
          <w:lang w:eastAsia="he-IL"/>
        </w:rPr>
        <w:t xml:space="preserve"> חבל שמליאת הכנסת</w:t>
      </w:r>
      <w:r>
        <w:rPr>
          <w:rFonts w:hint="cs"/>
          <w:rtl/>
          <w:lang w:eastAsia="he-IL"/>
        </w:rPr>
        <w:t>,</w:t>
      </w:r>
      <w:r>
        <w:rPr>
          <w:rtl/>
          <w:lang w:eastAsia="he-IL"/>
        </w:rPr>
        <w:t xml:space="preserve"> שמצאה זמן </w:t>
      </w:r>
      <w:bookmarkStart w:id="21006" w:name="_ETM_Q318_477942"/>
      <w:bookmarkEnd w:id="21006"/>
      <w:r>
        <w:rPr>
          <w:rtl/>
          <w:lang w:eastAsia="he-IL"/>
        </w:rPr>
        <w:t xml:space="preserve">לדון בהצהרה זו ביום האחרון של כנס הקיץ, לא מצאה </w:t>
      </w:r>
      <w:bookmarkStart w:id="21007" w:name="_ETM_Q318_481935"/>
      <w:bookmarkEnd w:id="21007"/>
      <w:r>
        <w:rPr>
          <w:rtl/>
          <w:lang w:eastAsia="he-IL"/>
        </w:rPr>
        <w:t>זמן לדון בחוק גיוס לכולם, בהשבת החטופים</w:t>
      </w:r>
      <w:r>
        <w:rPr>
          <w:rFonts w:hint="cs"/>
          <w:rtl/>
          <w:lang w:eastAsia="he-IL"/>
        </w:rPr>
        <w:t>,</w:t>
      </w:r>
      <w:r>
        <w:rPr>
          <w:rtl/>
          <w:lang w:eastAsia="he-IL"/>
        </w:rPr>
        <w:t xml:space="preserve"> כמובן, בהשבת התושבים </w:t>
      </w:r>
      <w:bookmarkStart w:id="21008" w:name="_ETM_Q318_485927"/>
      <w:bookmarkEnd w:id="21008"/>
      <w:r>
        <w:rPr>
          <w:rtl/>
          <w:lang w:eastAsia="he-IL"/>
        </w:rPr>
        <w:t xml:space="preserve">לדרום ולצפון </w:t>
      </w:r>
      <w:r>
        <w:rPr>
          <w:rFonts w:hint="cs"/>
          <w:rtl/>
          <w:lang w:eastAsia="he-IL"/>
        </w:rPr>
        <w:t>ו</w:t>
      </w:r>
      <w:r>
        <w:rPr>
          <w:rtl/>
          <w:lang w:eastAsia="he-IL"/>
        </w:rPr>
        <w:t>בחוקים</w:t>
      </w:r>
      <w:r>
        <w:rPr>
          <w:rFonts w:hint="cs"/>
          <w:rtl/>
          <w:lang w:eastAsia="he-IL"/>
        </w:rPr>
        <w:t xml:space="preserve"> למען פצועי צה"ל.</w:t>
      </w:r>
    </w:p>
    <w:p w:rsidR="00EE09B8" w:rsidRDefault="00EE09B8" w:rsidP="003B3E02">
      <w:pPr>
        <w:rPr>
          <w:rtl/>
          <w:lang w:eastAsia="he-IL"/>
        </w:rPr>
      </w:pPr>
    </w:p>
    <w:p w:rsidR="00EE09B8" w:rsidRDefault="00EE09B8" w:rsidP="003B3E02">
      <w:pPr>
        <w:pStyle w:val="af6"/>
        <w:keepNext/>
        <w:rPr>
          <w:rtl/>
        </w:rPr>
      </w:pPr>
      <w:r w:rsidRPr="00A872FA">
        <w:rPr>
          <w:rStyle w:val="TagStyle"/>
          <w:rtl/>
        </w:rPr>
        <w:t xml:space="preserve"> &lt;&lt; יור &gt;&gt;</w:t>
      </w:r>
      <w:r w:rsidRPr="00330A1E">
        <w:rPr>
          <w:rStyle w:val="TagStyle"/>
          <w:rtl/>
        </w:rPr>
        <w:t xml:space="preserve"> </w:t>
      </w:r>
      <w:r>
        <w:rPr>
          <w:rtl/>
        </w:rPr>
        <w:t>היו"ר אמיר אוחנה:</w:t>
      </w:r>
      <w:r w:rsidRPr="00330A1E">
        <w:rPr>
          <w:rStyle w:val="TagStyle"/>
          <w:rtl/>
        </w:rPr>
        <w:t xml:space="preserve"> </w:t>
      </w:r>
      <w:r w:rsidRPr="00A872FA">
        <w:rPr>
          <w:rStyle w:val="TagStyle"/>
          <w:rtl/>
        </w:rPr>
        <w:t>&lt;&lt; יור &gt;&gt;</w:t>
      </w:r>
      <w:r>
        <w:rPr>
          <w:rtl/>
        </w:rPr>
        <w:t xml:space="preserve">   </w:t>
      </w:r>
    </w:p>
    <w:p w:rsidR="00EE09B8" w:rsidRDefault="00EE09B8" w:rsidP="008F2C55">
      <w:pPr>
        <w:rPr>
          <w:rtl/>
          <w:lang w:eastAsia="he-IL"/>
        </w:rPr>
      </w:pPr>
    </w:p>
    <w:p w:rsidR="00EE09B8" w:rsidRDefault="00EE09B8" w:rsidP="003B3E02">
      <w:pPr>
        <w:rPr>
          <w:rtl/>
          <w:lang w:eastAsia="he-IL"/>
        </w:rPr>
      </w:pPr>
      <w:bookmarkStart w:id="21009" w:name="_ETM_Q318_181717"/>
      <w:bookmarkStart w:id="21010" w:name="_ETM_Q318_490790"/>
      <w:bookmarkEnd w:id="21009"/>
      <w:bookmarkEnd w:id="21010"/>
      <w:r>
        <w:rPr>
          <w:rFonts w:hint="cs"/>
          <w:rtl/>
          <w:lang w:eastAsia="he-IL"/>
        </w:rPr>
        <w:t xml:space="preserve">חבר הכנסת טרופר, </w:t>
      </w:r>
      <w:r>
        <w:rPr>
          <w:rtl/>
          <w:lang w:eastAsia="he-IL"/>
        </w:rPr>
        <w:t>סליחה שאני קוטע את אדוני</w:t>
      </w:r>
      <w:r>
        <w:rPr>
          <w:rFonts w:hint="cs"/>
          <w:rtl/>
          <w:lang w:eastAsia="he-IL"/>
        </w:rPr>
        <w:t>,</w:t>
      </w:r>
      <w:r>
        <w:rPr>
          <w:rtl/>
          <w:lang w:eastAsia="he-IL"/>
        </w:rPr>
        <w:t xml:space="preserve"> אבל שלב הדיונים הסתיים. בשלב </w:t>
      </w:r>
      <w:bookmarkStart w:id="21011" w:name="_ETM_Q318_493607"/>
      <w:bookmarkEnd w:id="21011"/>
      <w:r>
        <w:rPr>
          <w:rtl/>
          <w:lang w:eastAsia="he-IL"/>
        </w:rPr>
        <w:t>זה רק מקריאים</w:t>
      </w:r>
      <w:r>
        <w:rPr>
          <w:rFonts w:hint="cs"/>
          <w:rtl/>
          <w:lang w:eastAsia="he-IL"/>
        </w:rPr>
        <w:t>.</w:t>
      </w:r>
    </w:p>
    <w:p w:rsidR="00EE09B8" w:rsidRDefault="00EE09B8" w:rsidP="003B3E02">
      <w:pPr>
        <w:rPr>
          <w:rtl/>
          <w:lang w:eastAsia="he-IL"/>
        </w:rPr>
      </w:pPr>
    </w:p>
    <w:p w:rsidR="00EE09B8" w:rsidRDefault="00EE09B8" w:rsidP="003B3E02">
      <w:pPr>
        <w:pStyle w:val="-"/>
        <w:keepNext/>
        <w:rPr>
          <w:rtl/>
        </w:rPr>
      </w:pPr>
      <w:bookmarkStart w:id="21012" w:name="ET_speakercontinue_6143_5"/>
      <w:r w:rsidRPr="00A872FA">
        <w:rPr>
          <w:rStyle w:val="TagStyle"/>
          <w:rtl/>
        </w:rPr>
        <w:t xml:space="preserve"> &lt;&lt; דובר_המשך &gt;&gt;</w:t>
      </w:r>
      <w:r w:rsidRPr="009C3B77">
        <w:rPr>
          <w:rStyle w:val="TagStyle"/>
          <w:rtl/>
        </w:rPr>
        <w:t xml:space="preserve"> </w:t>
      </w:r>
      <w:r>
        <w:rPr>
          <w:rtl/>
        </w:rPr>
        <w:t>חילי טרופר (כחול לבן – המחנה הממלכתי):</w:t>
      </w:r>
      <w:r w:rsidRPr="009C3B77">
        <w:rPr>
          <w:rStyle w:val="TagStyle"/>
          <w:rtl/>
        </w:rPr>
        <w:t xml:space="preserve"> </w:t>
      </w:r>
      <w:r w:rsidRPr="00A872FA">
        <w:rPr>
          <w:rStyle w:val="TagStyle"/>
          <w:rtl/>
        </w:rPr>
        <w:t>&lt;&lt; דובר_המשך &gt;&gt;</w:t>
      </w:r>
      <w:r>
        <w:rPr>
          <w:rtl/>
        </w:rPr>
        <w:t xml:space="preserve">   </w:t>
      </w:r>
      <w:bookmarkEnd w:id="21012"/>
    </w:p>
    <w:p w:rsidR="00EE09B8" w:rsidRDefault="00EE09B8" w:rsidP="008F2C55">
      <w:pPr>
        <w:rPr>
          <w:rtl/>
          <w:lang w:eastAsia="he-IL"/>
        </w:rPr>
      </w:pPr>
    </w:p>
    <w:p w:rsidR="00EE09B8" w:rsidRDefault="00EE09B8" w:rsidP="003B3E02">
      <w:pPr>
        <w:rPr>
          <w:rtl/>
          <w:lang w:eastAsia="he-IL"/>
        </w:rPr>
      </w:pPr>
      <w:r>
        <w:rPr>
          <w:rFonts w:hint="cs"/>
          <w:rtl/>
          <w:lang w:eastAsia="he-IL"/>
        </w:rPr>
        <w:t>זו ההצהרה שלנו.</w:t>
      </w:r>
      <w:bookmarkStart w:id="21013" w:name="_ETM_Q318_314215"/>
      <w:bookmarkEnd w:id="21013"/>
    </w:p>
    <w:p w:rsidR="00EE09B8" w:rsidRDefault="00EE09B8" w:rsidP="003B3E02">
      <w:pPr>
        <w:rPr>
          <w:rtl/>
          <w:lang w:eastAsia="he-IL"/>
        </w:rPr>
      </w:pPr>
      <w:bookmarkStart w:id="21014" w:name="_ETM_Q318_314278"/>
      <w:bookmarkEnd w:id="21014"/>
    </w:p>
    <w:p w:rsidR="00EE09B8" w:rsidRDefault="00EE09B8" w:rsidP="003B3E02">
      <w:pPr>
        <w:pStyle w:val="af6"/>
        <w:keepNext/>
        <w:rPr>
          <w:rtl/>
        </w:rPr>
      </w:pPr>
      <w:r w:rsidRPr="00A872FA">
        <w:rPr>
          <w:rStyle w:val="TagStyle"/>
          <w:rtl/>
        </w:rPr>
        <w:t xml:space="preserve"> &lt;&lt; יור &gt;&gt;</w:t>
      </w:r>
      <w:r w:rsidRPr="009C3B77">
        <w:rPr>
          <w:rStyle w:val="TagStyle"/>
          <w:rtl/>
        </w:rPr>
        <w:t xml:space="preserve"> </w:t>
      </w:r>
      <w:r>
        <w:rPr>
          <w:rtl/>
        </w:rPr>
        <w:t>היו"ר אמיר אוחנה:</w:t>
      </w:r>
      <w:r w:rsidRPr="009C3B77">
        <w:rPr>
          <w:rStyle w:val="TagStyle"/>
          <w:rtl/>
        </w:rPr>
        <w:t xml:space="preserve"> </w:t>
      </w:r>
      <w:r w:rsidRPr="00A872FA">
        <w:rPr>
          <w:rStyle w:val="TagStyle"/>
          <w:rtl/>
        </w:rPr>
        <w:t>&lt;&lt; יור &gt;&gt;</w:t>
      </w:r>
      <w:r>
        <w:rPr>
          <w:rtl/>
        </w:rPr>
        <w:t xml:space="preserve">   </w:t>
      </w:r>
    </w:p>
    <w:p w:rsidR="00EE09B8" w:rsidRDefault="00EE09B8" w:rsidP="008F2C55">
      <w:pPr>
        <w:rPr>
          <w:rtl/>
          <w:lang w:eastAsia="he-IL"/>
        </w:rPr>
      </w:pPr>
    </w:p>
    <w:p w:rsidR="00EE09B8" w:rsidRDefault="00EE09B8" w:rsidP="003B3E02">
      <w:pPr>
        <w:rPr>
          <w:rtl/>
          <w:lang w:eastAsia="he-IL"/>
        </w:rPr>
      </w:pPr>
      <w:bookmarkStart w:id="21015" w:name="_ETM_Q318_314835"/>
      <w:bookmarkEnd w:id="21015"/>
      <w:r>
        <w:rPr>
          <w:rtl/>
          <w:lang w:eastAsia="he-IL"/>
        </w:rPr>
        <w:t>רק מקריאים</w:t>
      </w:r>
      <w:r>
        <w:rPr>
          <w:rFonts w:hint="cs"/>
          <w:rtl/>
          <w:lang w:eastAsia="he-IL"/>
        </w:rPr>
        <w:t xml:space="preserve"> את ההצעה.</w:t>
      </w:r>
    </w:p>
    <w:p w:rsidR="00EE09B8" w:rsidRDefault="00EE09B8" w:rsidP="003B3E02">
      <w:pPr>
        <w:rPr>
          <w:rtl/>
          <w:lang w:eastAsia="he-IL"/>
        </w:rPr>
      </w:pPr>
      <w:bookmarkStart w:id="21016" w:name="_ETM_Q318_317480"/>
      <w:bookmarkStart w:id="21017" w:name="_ETM_Q318_317545"/>
      <w:bookmarkEnd w:id="21016"/>
      <w:bookmarkEnd w:id="21017"/>
    </w:p>
    <w:p w:rsidR="00EE09B8" w:rsidRDefault="00EE09B8" w:rsidP="003B3E02">
      <w:pPr>
        <w:pStyle w:val="-"/>
        <w:keepNext/>
        <w:rPr>
          <w:rtl/>
        </w:rPr>
      </w:pPr>
      <w:bookmarkStart w:id="21018" w:name="ET_speakercontinue_6143_7"/>
      <w:r w:rsidRPr="00A872FA">
        <w:rPr>
          <w:rStyle w:val="TagStyle"/>
          <w:rtl/>
        </w:rPr>
        <w:t xml:space="preserve"> &lt;&lt; דובר_המשך &gt;&gt;</w:t>
      </w:r>
      <w:r w:rsidRPr="009C3B77">
        <w:rPr>
          <w:rStyle w:val="TagStyle"/>
          <w:rtl/>
        </w:rPr>
        <w:t xml:space="preserve"> </w:t>
      </w:r>
      <w:r>
        <w:rPr>
          <w:rtl/>
        </w:rPr>
        <w:t>חילי טרופר (כחול לבן – המחנה הממלכתי):</w:t>
      </w:r>
      <w:r w:rsidRPr="009C3B77">
        <w:rPr>
          <w:rStyle w:val="TagStyle"/>
          <w:rtl/>
        </w:rPr>
        <w:t xml:space="preserve"> </w:t>
      </w:r>
      <w:r w:rsidRPr="00A872FA">
        <w:rPr>
          <w:rStyle w:val="TagStyle"/>
          <w:rtl/>
        </w:rPr>
        <w:t>&lt;&lt; דובר_המשך &gt;&gt;</w:t>
      </w:r>
      <w:r>
        <w:rPr>
          <w:rtl/>
        </w:rPr>
        <w:t xml:space="preserve">   </w:t>
      </w:r>
      <w:bookmarkEnd w:id="21018"/>
    </w:p>
    <w:p w:rsidR="00EE09B8" w:rsidRDefault="00EE09B8" w:rsidP="008F2C55">
      <w:pPr>
        <w:rPr>
          <w:rtl/>
          <w:lang w:eastAsia="he-IL"/>
        </w:rPr>
      </w:pPr>
    </w:p>
    <w:p w:rsidR="00EE09B8" w:rsidRDefault="00EE09B8" w:rsidP="003B3E02">
      <w:pPr>
        <w:rPr>
          <w:rtl/>
          <w:lang w:eastAsia="he-IL"/>
        </w:rPr>
      </w:pPr>
      <w:bookmarkStart w:id="21019" w:name="_ETM_Q318_318251"/>
      <w:bookmarkEnd w:id="21019"/>
      <w:r>
        <w:rPr>
          <w:rFonts w:hint="cs"/>
          <w:rtl/>
          <w:lang w:eastAsia="he-IL"/>
        </w:rPr>
        <w:t>אני</w:t>
      </w:r>
      <w:r>
        <w:rPr>
          <w:rtl/>
          <w:lang w:eastAsia="he-IL"/>
        </w:rPr>
        <w:t xml:space="preserve"> מקריא</w:t>
      </w:r>
      <w:r>
        <w:rPr>
          <w:rFonts w:hint="cs"/>
          <w:rtl/>
          <w:lang w:eastAsia="he-IL"/>
        </w:rPr>
        <w:t>.</w:t>
      </w:r>
      <w:bookmarkStart w:id="21020" w:name="_ETM_Q318_312577"/>
      <w:bookmarkEnd w:id="21020"/>
    </w:p>
    <w:p w:rsidR="00EE09B8" w:rsidRDefault="00EE09B8" w:rsidP="003B3E02">
      <w:pPr>
        <w:rPr>
          <w:rtl/>
          <w:lang w:eastAsia="he-IL"/>
        </w:rPr>
      </w:pPr>
      <w:bookmarkStart w:id="21021" w:name="_ETM_Q318_312653"/>
      <w:bookmarkEnd w:id="21021"/>
    </w:p>
    <w:p w:rsidR="00EE09B8" w:rsidRDefault="00EE09B8" w:rsidP="003B3E02">
      <w:pPr>
        <w:pStyle w:val="af6"/>
        <w:keepNext/>
        <w:rPr>
          <w:rtl/>
        </w:rPr>
      </w:pPr>
      <w:r w:rsidRPr="00A872FA">
        <w:rPr>
          <w:rStyle w:val="TagStyle"/>
          <w:rtl/>
        </w:rPr>
        <w:t xml:space="preserve"> &lt;&lt; יור &gt;&gt;</w:t>
      </w:r>
      <w:r w:rsidRPr="009C3B77">
        <w:rPr>
          <w:rStyle w:val="TagStyle"/>
          <w:rtl/>
        </w:rPr>
        <w:t xml:space="preserve"> </w:t>
      </w:r>
      <w:r>
        <w:rPr>
          <w:rtl/>
        </w:rPr>
        <w:t>היו"ר אמיר אוחנה:</w:t>
      </w:r>
      <w:r w:rsidRPr="009C3B77">
        <w:rPr>
          <w:rStyle w:val="TagStyle"/>
          <w:rtl/>
        </w:rPr>
        <w:t xml:space="preserve"> </w:t>
      </w:r>
      <w:r w:rsidRPr="00A872FA">
        <w:rPr>
          <w:rStyle w:val="TagStyle"/>
          <w:rtl/>
        </w:rPr>
        <w:t>&lt;&lt; יור &gt;&gt;</w:t>
      </w:r>
      <w:r>
        <w:rPr>
          <w:rtl/>
        </w:rPr>
        <w:t xml:space="preserve">   </w:t>
      </w:r>
    </w:p>
    <w:p w:rsidR="00EE09B8" w:rsidRDefault="00EE09B8" w:rsidP="008F2C55">
      <w:pPr>
        <w:rPr>
          <w:rtl/>
          <w:lang w:eastAsia="he-IL"/>
        </w:rPr>
      </w:pPr>
    </w:p>
    <w:p w:rsidR="00EE09B8" w:rsidRDefault="00EE09B8" w:rsidP="003B3E02">
      <w:pPr>
        <w:rPr>
          <w:rtl/>
          <w:lang w:eastAsia="he-IL"/>
        </w:rPr>
      </w:pPr>
      <w:bookmarkStart w:id="21022" w:name="_ETM_Q318_313344"/>
      <w:bookmarkEnd w:id="21022"/>
      <w:r>
        <w:rPr>
          <w:rtl/>
          <w:lang w:eastAsia="he-IL"/>
        </w:rPr>
        <w:t xml:space="preserve">אבל ההצעה </w:t>
      </w:r>
      <w:bookmarkStart w:id="21023" w:name="_ETM_Q318_496424"/>
      <w:bookmarkEnd w:id="21023"/>
      <w:r>
        <w:rPr>
          <w:rtl/>
          <w:lang w:eastAsia="he-IL"/>
        </w:rPr>
        <w:t>מונחת לפניי</w:t>
      </w:r>
      <w:r>
        <w:rPr>
          <w:rFonts w:hint="cs"/>
          <w:rtl/>
          <w:lang w:eastAsia="he-IL"/>
        </w:rPr>
        <w:t>,</w:t>
      </w:r>
      <w:r>
        <w:rPr>
          <w:rtl/>
          <w:lang w:eastAsia="he-IL"/>
        </w:rPr>
        <w:t xml:space="preserve"> ואני לא רואה את המילים הללו. </w:t>
      </w:r>
    </w:p>
    <w:p w:rsidR="00EE09B8" w:rsidRDefault="00EE09B8" w:rsidP="003B3E02">
      <w:pPr>
        <w:rPr>
          <w:rtl/>
          <w:lang w:eastAsia="he-IL"/>
        </w:rPr>
      </w:pPr>
      <w:bookmarkStart w:id="21024" w:name="_ETM_Q318_322077"/>
      <w:bookmarkStart w:id="21025" w:name="_ETM_Q318_322129"/>
      <w:bookmarkEnd w:id="21024"/>
      <w:bookmarkEnd w:id="21025"/>
    </w:p>
    <w:p w:rsidR="00EE09B8" w:rsidRDefault="00EE09B8" w:rsidP="003B3E02">
      <w:pPr>
        <w:pStyle w:val="-"/>
        <w:keepNext/>
        <w:rPr>
          <w:rtl/>
        </w:rPr>
      </w:pPr>
      <w:bookmarkStart w:id="21026" w:name="ET_speakercontinue_6143_9"/>
      <w:r w:rsidRPr="00A872FA">
        <w:rPr>
          <w:rStyle w:val="TagStyle"/>
          <w:rtl/>
        </w:rPr>
        <w:t xml:space="preserve"> &lt;&lt; דובר_המשך &gt;&gt;</w:t>
      </w:r>
      <w:r w:rsidRPr="009C3B77">
        <w:rPr>
          <w:rStyle w:val="TagStyle"/>
          <w:rtl/>
        </w:rPr>
        <w:t xml:space="preserve"> </w:t>
      </w:r>
      <w:r>
        <w:rPr>
          <w:rtl/>
        </w:rPr>
        <w:t>חילי טרופר (כחול לבן – המחנה הממלכתי):</w:t>
      </w:r>
      <w:r w:rsidRPr="009C3B77">
        <w:rPr>
          <w:rStyle w:val="TagStyle"/>
          <w:rtl/>
        </w:rPr>
        <w:t xml:space="preserve"> </w:t>
      </w:r>
      <w:r w:rsidRPr="00A872FA">
        <w:rPr>
          <w:rStyle w:val="TagStyle"/>
          <w:rtl/>
        </w:rPr>
        <w:t>&lt;&lt; דובר_המשך &gt;&gt;</w:t>
      </w:r>
      <w:r>
        <w:rPr>
          <w:rtl/>
        </w:rPr>
        <w:t xml:space="preserve">   </w:t>
      </w:r>
      <w:bookmarkEnd w:id="21026"/>
    </w:p>
    <w:p w:rsidR="00EE09B8" w:rsidRDefault="00EE09B8" w:rsidP="008F2C55">
      <w:pPr>
        <w:rPr>
          <w:rtl/>
          <w:lang w:eastAsia="he-IL"/>
        </w:rPr>
      </w:pPr>
    </w:p>
    <w:p w:rsidR="00EE09B8" w:rsidRDefault="00EE09B8" w:rsidP="003B3E02">
      <w:pPr>
        <w:rPr>
          <w:rtl/>
          <w:lang w:eastAsia="he-IL"/>
        </w:rPr>
      </w:pPr>
      <w:bookmarkStart w:id="21027" w:name="_ETM_Q318_322769"/>
      <w:bookmarkEnd w:id="21027"/>
      <w:r>
        <w:rPr>
          <w:rtl/>
          <w:lang w:eastAsia="he-IL"/>
        </w:rPr>
        <w:t xml:space="preserve">תראה את </w:t>
      </w:r>
      <w:bookmarkStart w:id="21028" w:name="_ETM_Q318_499241"/>
      <w:bookmarkEnd w:id="21028"/>
      <w:r>
        <w:rPr>
          <w:rtl/>
          <w:lang w:eastAsia="he-IL"/>
        </w:rPr>
        <w:t>זה, זה</w:t>
      </w:r>
      <w:r>
        <w:rPr>
          <w:rFonts w:hint="cs"/>
          <w:rtl/>
          <w:lang w:eastAsia="he-IL"/>
        </w:rPr>
        <w:t xml:space="preserve"> שם</w:t>
      </w:r>
      <w:r>
        <w:rPr>
          <w:rtl/>
          <w:lang w:eastAsia="he-IL"/>
        </w:rPr>
        <w:t xml:space="preserve">. </w:t>
      </w:r>
      <w:bookmarkStart w:id="21029" w:name="_ETM_Q318_502070"/>
      <w:bookmarkEnd w:id="21029"/>
    </w:p>
    <w:p w:rsidR="00EE09B8" w:rsidRDefault="00EE09B8" w:rsidP="003B3E02">
      <w:pPr>
        <w:rPr>
          <w:rtl/>
          <w:lang w:eastAsia="he-IL"/>
        </w:rPr>
      </w:pPr>
    </w:p>
    <w:p w:rsidR="00EE09B8" w:rsidRDefault="00EE09B8" w:rsidP="003B3E02">
      <w:pPr>
        <w:pStyle w:val="af6"/>
        <w:keepNext/>
        <w:rPr>
          <w:rtl/>
        </w:rPr>
      </w:pPr>
      <w:r w:rsidRPr="00A872FA">
        <w:rPr>
          <w:rStyle w:val="TagStyle"/>
          <w:rtl/>
        </w:rPr>
        <w:t xml:space="preserve"> &lt;&lt; יור &gt;&gt;</w:t>
      </w:r>
      <w:r w:rsidRPr="009C3B77">
        <w:rPr>
          <w:rStyle w:val="TagStyle"/>
          <w:rtl/>
        </w:rPr>
        <w:t xml:space="preserve"> </w:t>
      </w:r>
      <w:r>
        <w:rPr>
          <w:rtl/>
        </w:rPr>
        <w:t>היו"ר אמיר אוחנה:</w:t>
      </w:r>
      <w:r w:rsidRPr="009C3B77">
        <w:rPr>
          <w:rStyle w:val="TagStyle"/>
          <w:rtl/>
        </w:rPr>
        <w:t xml:space="preserve"> </w:t>
      </w:r>
      <w:r w:rsidRPr="00A872FA">
        <w:rPr>
          <w:rStyle w:val="TagStyle"/>
          <w:rtl/>
        </w:rPr>
        <w:t>&lt;&lt; יור &gt;&gt;</w:t>
      </w:r>
      <w:r>
        <w:rPr>
          <w:rtl/>
        </w:rPr>
        <w:t xml:space="preserve">   </w:t>
      </w:r>
    </w:p>
    <w:p w:rsidR="00EE09B8" w:rsidRDefault="00EE09B8" w:rsidP="008F2C55">
      <w:pPr>
        <w:rPr>
          <w:rtl/>
          <w:lang w:eastAsia="he-IL"/>
        </w:rPr>
      </w:pPr>
    </w:p>
    <w:p w:rsidR="00EE09B8" w:rsidRDefault="00EE09B8" w:rsidP="003B3E02">
      <w:pPr>
        <w:rPr>
          <w:rtl/>
          <w:lang w:eastAsia="he-IL"/>
        </w:rPr>
      </w:pPr>
      <w:r>
        <w:rPr>
          <w:rFonts w:hint="cs"/>
          <w:rtl/>
          <w:lang w:eastAsia="he-IL"/>
        </w:rPr>
        <w:t xml:space="preserve">בכל </w:t>
      </w:r>
      <w:r>
        <w:rPr>
          <w:rtl/>
          <w:lang w:eastAsia="he-IL"/>
        </w:rPr>
        <w:t xml:space="preserve">אופן, אנא קרא את ההצעה שעליה נצביע. </w:t>
      </w:r>
    </w:p>
    <w:p w:rsidR="00EE09B8" w:rsidRDefault="00EE09B8" w:rsidP="003B3E02">
      <w:pPr>
        <w:rPr>
          <w:rtl/>
          <w:lang w:eastAsia="he-IL"/>
        </w:rPr>
      </w:pPr>
    </w:p>
    <w:p w:rsidR="00EE09B8" w:rsidRDefault="00EE09B8" w:rsidP="003B3E02">
      <w:pPr>
        <w:pStyle w:val="-"/>
        <w:keepNext/>
        <w:rPr>
          <w:rtl/>
        </w:rPr>
      </w:pPr>
      <w:bookmarkStart w:id="21030" w:name="ET_speakercontinue_6143_4"/>
      <w:r w:rsidRPr="00A872FA">
        <w:rPr>
          <w:rStyle w:val="TagStyle"/>
          <w:rtl/>
        </w:rPr>
        <w:t xml:space="preserve"> &lt;&lt; דובר_המשך &gt;&gt;</w:t>
      </w:r>
      <w:r w:rsidRPr="00330A1E">
        <w:rPr>
          <w:rStyle w:val="TagStyle"/>
          <w:rtl/>
        </w:rPr>
        <w:t xml:space="preserve"> </w:t>
      </w:r>
      <w:r>
        <w:rPr>
          <w:rtl/>
        </w:rPr>
        <w:t>חילי טרופר (כחול לבן – המחנה הממלכתי):</w:t>
      </w:r>
      <w:r w:rsidRPr="00330A1E">
        <w:rPr>
          <w:rStyle w:val="TagStyle"/>
          <w:rtl/>
        </w:rPr>
        <w:t xml:space="preserve"> </w:t>
      </w:r>
      <w:r w:rsidRPr="00A872FA">
        <w:rPr>
          <w:rStyle w:val="TagStyle"/>
          <w:rtl/>
        </w:rPr>
        <w:t>&lt;&lt; דובר_המשך &gt;&gt;</w:t>
      </w:r>
      <w:r>
        <w:rPr>
          <w:rtl/>
        </w:rPr>
        <w:t xml:space="preserve">   </w:t>
      </w:r>
      <w:bookmarkEnd w:id="21030"/>
    </w:p>
    <w:p w:rsidR="00EE09B8" w:rsidRDefault="00EE09B8" w:rsidP="008F2C55">
      <w:pPr>
        <w:rPr>
          <w:rtl/>
          <w:lang w:eastAsia="he-IL"/>
        </w:rPr>
      </w:pPr>
    </w:p>
    <w:p w:rsidR="00EE09B8" w:rsidRDefault="00EE09B8" w:rsidP="003B3E02">
      <w:pPr>
        <w:rPr>
          <w:rtl/>
          <w:lang w:eastAsia="he-IL"/>
        </w:rPr>
      </w:pPr>
      <w:bookmarkStart w:id="21031" w:name="_ETM_Q318_190237"/>
      <w:bookmarkStart w:id="21032" w:name="_ETM_Q318_505950"/>
      <w:bookmarkEnd w:id="21031"/>
      <w:bookmarkEnd w:id="21032"/>
      <w:r>
        <w:rPr>
          <w:rtl/>
          <w:lang w:eastAsia="he-IL"/>
        </w:rPr>
        <w:t>זו קואליציה שמתעסקת בהצהרות במקום במעשים</w:t>
      </w:r>
      <w:r>
        <w:rPr>
          <w:rFonts w:hint="cs"/>
          <w:rtl/>
          <w:lang w:eastAsia="he-IL"/>
        </w:rPr>
        <w:t xml:space="preserve"> </w:t>
      </w:r>
      <w:r w:rsidR="00DA5739">
        <w:rPr>
          <w:rFonts w:hint="cs"/>
          <w:rtl/>
          <w:lang w:eastAsia="he-IL"/>
        </w:rPr>
        <w:t>– – –</w:t>
      </w:r>
    </w:p>
    <w:p w:rsidR="00EE09B8" w:rsidRDefault="00EE09B8" w:rsidP="003B3E02">
      <w:pPr>
        <w:rPr>
          <w:rtl/>
          <w:lang w:eastAsia="he-IL"/>
        </w:rPr>
      </w:pPr>
      <w:bookmarkStart w:id="21033" w:name="_ETM_Q318_328877"/>
      <w:bookmarkStart w:id="21034" w:name="_ETM_Q318_328933"/>
      <w:bookmarkEnd w:id="21033"/>
      <w:bookmarkEnd w:id="21034"/>
    </w:p>
    <w:p w:rsidR="00EE09B8" w:rsidRDefault="00EE09B8" w:rsidP="003B3E02">
      <w:pPr>
        <w:pStyle w:val="af6"/>
        <w:keepNext/>
        <w:rPr>
          <w:rtl/>
        </w:rPr>
      </w:pPr>
      <w:r w:rsidRPr="00A872FA">
        <w:rPr>
          <w:rStyle w:val="TagStyle"/>
          <w:rtl/>
        </w:rPr>
        <w:t xml:space="preserve"> &lt;&lt; יור &gt;&gt;</w:t>
      </w:r>
      <w:r w:rsidRPr="009A422A">
        <w:rPr>
          <w:rStyle w:val="TagStyle"/>
          <w:rtl/>
        </w:rPr>
        <w:t xml:space="preserve"> </w:t>
      </w:r>
      <w:r>
        <w:rPr>
          <w:rtl/>
        </w:rPr>
        <w:t>היו"ר אמיר אוחנה:</w:t>
      </w:r>
      <w:r w:rsidRPr="009A422A">
        <w:rPr>
          <w:rStyle w:val="TagStyle"/>
          <w:rtl/>
        </w:rPr>
        <w:t xml:space="preserve"> </w:t>
      </w:r>
      <w:r w:rsidRPr="00A872FA">
        <w:rPr>
          <w:rStyle w:val="TagStyle"/>
          <w:rtl/>
        </w:rPr>
        <w:t>&lt;&lt; יור &gt;&gt;</w:t>
      </w:r>
      <w:r>
        <w:rPr>
          <w:rtl/>
        </w:rPr>
        <w:t xml:space="preserve">   </w:t>
      </w:r>
    </w:p>
    <w:p w:rsidR="00EE09B8" w:rsidRDefault="00EE09B8" w:rsidP="008F2C55">
      <w:pPr>
        <w:rPr>
          <w:rtl/>
          <w:lang w:eastAsia="he-IL"/>
        </w:rPr>
      </w:pPr>
    </w:p>
    <w:p w:rsidR="00EE09B8" w:rsidRDefault="00EE09B8" w:rsidP="003B3E02">
      <w:pPr>
        <w:rPr>
          <w:rtl/>
          <w:lang w:eastAsia="he-IL"/>
        </w:rPr>
      </w:pPr>
      <w:bookmarkStart w:id="21035" w:name="_ETM_Q318_329509"/>
      <w:bookmarkEnd w:id="21035"/>
      <w:r>
        <w:rPr>
          <w:rtl/>
          <w:lang w:eastAsia="he-IL"/>
        </w:rPr>
        <w:t>סליחה,</w:t>
      </w:r>
      <w:bookmarkStart w:id="21036" w:name="_ETM_Q318_510029"/>
      <w:bookmarkEnd w:id="21036"/>
      <w:r>
        <w:rPr>
          <w:rFonts w:hint="cs"/>
          <w:rtl/>
          <w:lang w:eastAsia="he-IL"/>
        </w:rPr>
        <w:t xml:space="preserve"> </w:t>
      </w:r>
      <w:r>
        <w:rPr>
          <w:rtl/>
          <w:lang w:eastAsia="he-IL"/>
        </w:rPr>
        <w:t xml:space="preserve">סליחה, אדוני, סליחה. על פי סעיף </w:t>
      </w:r>
      <w:r>
        <w:rPr>
          <w:rFonts w:hint="cs"/>
          <w:rtl/>
          <w:lang w:eastAsia="he-IL"/>
        </w:rPr>
        <w:t>56</w:t>
      </w:r>
      <w:bookmarkStart w:id="21037" w:name="_ETM_Q318_513019"/>
      <w:bookmarkEnd w:id="21037"/>
      <w:r>
        <w:rPr>
          <w:rFonts w:hint="cs"/>
          <w:rtl/>
          <w:lang w:eastAsia="he-IL"/>
        </w:rPr>
        <w:t xml:space="preserve">, </w:t>
      </w:r>
      <w:r>
        <w:rPr>
          <w:rtl/>
          <w:lang w:eastAsia="he-IL"/>
        </w:rPr>
        <w:t>אלה המילים שמופיעות לי בהצעה.</w:t>
      </w:r>
    </w:p>
    <w:p w:rsidR="00EE09B8" w:rsidRDefault="00EE09B8" w:rsidP="003B3E02">
      <w:pPr>
        <w:rPr>
          <w:rtl/>
          <w:lang w:eastAsia="he-IL"/>
        </w:rPr>
      </w:pPr>
      <w:bookmarkStart w:id="21038" w:name="_ETM_Q318_334583"/>
      <w:bookmarkStart w:id="21039" w:name="_ETM_Q318_334664"/>
      <w:bookmarkEnd w:id="21038"/>
      <w:bookmarkEnd w:id="21039"/>
    </w:p>
    <w:p w:rsidR="00EE09B8" w:rsidRDefault="00EE09B8" w:rsidP="003B3E02">
      <w:pPr>
        <w:pStyle w:val="af5"/>
        <w:keepNext/>
        <w:rPr>
          <w:rtl/>
        </w:rPr>
      </w:pPr>
      <w:bookmarkStart w:id="21040" w:name="ET_interruption_5807_34"/>
      <w:r w:rsidRPr="00A872FA">
        <w:rPr>
          <w:rStyle w:val="TagStyle"/>
          <w:rtl/>
        </w:rPr>
        <w:t xml:space="preserve"> &lt;&lt; קריאה &gt;&gt;</w:t>
      </w:r>
      <w:r w:rsidRPr="00B72F63">
        <w:rPr>
          <w:rStyle w:val="TagStyle"/>
          <w:rtl/>
        </w:rPr>
        <w:t xml:space="preserve"> </w:t>
      </w:r>
      <w:r>
        <w:rPr>
          <w:rtl/>
        </w:rPr>
        <w:t>קטי קטרין שטרית (הליכוד):</w:t>
      </w:r>
      <w:r w:rsidRPr="00B72F63">
        <w:rPr>
          <w:rStyle w:val="TagStyle"/>
          <w:rtl/>
        </w:rPr>
        <w:t xml:space="preserve"> </w:t>
      </w:r>
      <w:r w:rsidRPr="00A872FA">
        <w:rPr>
          <w:rStyle w:val="TagStyle"/>
          <w:rtl/>
        </w:rPr>
        <w:t>&lt;&lt; קריאה &gt;&gt;</w:t>
      </w:r>
      <w:r>
        <w:rPr>
          <w:rtl/>
        </w:rPr>
        <w:t xml:space="preserve">   </w:t>
      </w:r>
      <w:bookmarkEnd w:id="21040"/>
    </w:p>
    <w:p w:rsidR="00EE09B8" w:rsidRDefault="00EE09B8" w:rsidP="008F2C55">
      <w:pPr>
        <w:rPr>
          <w:rtl/>
          <w:lang w:eastAsia="he-IL"/>
        </w:rPr>
      </w:pPr>
    </w:p>
    <w:p w:rsidR="00EE09B8" w:rsidRPr="00B72F63" w:rsidRDefault="00EE09B8" w:rsidP="003B3E02">
      <w:pPr>
        <w:rPr>
          <w:rtl/>
          <w:lang w:eastAsia="he-IL"/>
        </w:rPr>
      </w:pPr>
      <w:bookmarkStart w:id="21041" w:name="_ETM_Q318_337023"/>
      <w:bookmarkEnd w:id="21041"/>
      <w:r>
        <w:rPr>
          <w:rFonts w:hint="cs"/>
          <w:rtl/>
          <w:lang w:eastAsia="he-IL"/>
        </w:rPr>
        <w:t>אין אצלם סעיפים, הם מעל החוק.</w:t>
      </w:r>
    </w:p>
    <w:p w:rsidR="00EE09B8" w:rsidRDefault="00EE09B8" w:rsidP="003B3E02">
      <w:pPr>
        <w:rPr>
          <w:rtl/>
          <w:lang w:eastAsia="he-IL"/>
        </w:rPr>
      </w:pPr>
      <w:bookmarkStart w:id="21042" w:name="_ETM_Q318_334808"/>
      <w:bookmarkStart w:id="21043" w:name="_ETM_Q318_334877"/>
      <w:bookmarkEnd w:id="21042"/>
      <w:bookmarkEnd w:id="21043"/>
    </w:p>
    <w:p w:rsidR="00EE09B8" w:rsidRDefault="00EE09B8" w:rsidP="003B3E02">
      <w:pPr>
        <w:pStyle w:val="-"/>
        <w:keepNext/>
        <w:rPr>
          <w:rtl/>
        </w:rPr>
      </w:pPr>
      <w:bookmarkStart w:id="21044" w:name="ET_speakercontinue_6143_12"/>
      <w:r w:rsidRPr="00A872FA">
        <w:rPr>
          <w:rStyle w:val="TagStyle"/>
          <w:rtl/>
        </w:rPr>
        <w:t xml:space="preserve"> &lt;&lt; דובר_המשך &gt;&gt;</w:t>
      </w:r>
      <w:r w:rsidRPr="009A422A">
        <w:rPr>
          <w:rStyle w:val="TagStyle"/>
          <w:rtl/>
        </w:rPr>
        <w:t xml:space="preserve"> </w:t>
      </w:r>
      <w:r>
        <w:rPr>
          <w:rtl/>
        </w:rPr>
        <w:t>חילי טרופר (כחול לבן – המחנה הממלכתי):</w:t>
      </w:r>
      <w:r w:rsidRPr="009A422A">
        <w:rPr>
          <w:rStyle w:val="TagStyle"/>
          <w:rtl/>
        </w:rPr>
        <w:t xml:space="preserve"> </w:t>
      </w:r>
      <w:r w:rsidRPr="00A872FA">
        <w:rPr>
          <w:rStyle w:val="TagStyle"/>
          <w:rtl/>
        </w:rPr>
        <w:t>&lt;&lt; דובר_המשך &gt;&gt;</w:t>
      </w:r>
      <w:r>
        <w:rPr>
          <w:rtl/>
        </w:rPr>
        <w:t xml:space="preserve">   </w:t>
      </w:r>
      <w:bookmarkEnd w:id="21044"/>
    </w:p>
    <w:p w:rsidR="00EE09B8" w:rsidRDefault="00EE09B8" w:rsidP="008F2C55">
      <w:pPr>
        <w:rPr>
          <w:rtl/>
          <w:lang w:eastAsia="he-IL"/>
        </w:rPr>
      </w:pPr>
    </w:p>
    <w:p w:rsidR="00EE09B8" w:rsidRDefault="00EE09B8" w:rsidP="00A23851">
      <w:pPr>
        <w:rPr>
          <w:rtl/>
          <w:lang w:eastAsia="he-IL"/>
        </w:rPr>
      </w:pPr>
      <w:bookmarkStart w:id="21045" w:name="_ETM_Q318_335470"/>
      <w:bookmarkStart w:id="21046" w:name="_ETM_Q318_516149"/>
      <w:bookmarkEnd w:id="21045"/>
      <w:bookmarkEnd w:id="21046"/>
      <w:r>
        <w:rPr>
          <w:rFonts w:hint="cs"/>
          <w:rtl/>
          <w:lang w:eastAsia="he-IL"/>
        </w:rPr>
        <w:t>ל</w:t>
      </w:r>
      <w:r>
        <w:rPr>
          <w:rtl/>
          <w:lang w:eastAsia="he-IL"/>
        </w:rPr>
        <w:t>עצם העניין</w:t>
      </w:r>
      <w:r>
        <w:rPr>
          <w:rFonts w:hint="cs"/>
          <w:rtl/>
          <w:lang w:eastAsia="he-IL"/>
        </w:rPr>
        <w:t>,</w:t>
      </w:r>
      <w:r>
        <w:rPr>
          <w:rtl/>
          <w:lang w:eastAsia="he-IL"/>
        </w:rPr>
        <w:t xml:space="preserve"> נצביע היום בעד ההודעה שלנו</w:t>
      </w:r>
      <w:r>
        <w:rPr>
          <w:rFonts w:hint="cs"/>
          <w:rtl/>
          <w:lang w:eastAsia="he-IL"/>
        </w:rPr>
        <w:t>,</w:t>
      </w:r>
      <w:r>
        <w:rPr>
          <w:rtl/>
          <w:lang w:eastAsia="he-IL"/>
        </w:rPr>
        <w:t xml:space="preserve"> </w:t>
      </w:r>
      <w:bookmarkStart w:id="21047" w:name="_ETM_Q318_519350"/>
      <w:bookmarkEnd w:id="21047"/>
      <w:r>
        <w:rPr>
          <w:rtl/>
          <w:lang w:eastAsia="he-IL"/>
        </w:rPr>
        <w:t>שנובעת מתפיסה לאומית אמיתית ודאגה עמוקה להתיישבות</w:t>
      </w:r>
      <w:r>
        <w:rPr>
          <w:rFonts w:hint="cs"/>
          <w:rtl/>
          <w:lang w:eastAsia="he-IL"/>
        </w:rPr>
        <w:t>,</w:t>
      </w:r>
      <w:r>
        <w:rPr>
          <w:rtl/>
          <w:lang w:eastAsia="he-IL"/>
        </w:rPr>
        <w:t xml:space="preserve"> ומבינה שהחלת ריבונות </w:t>
      </w:r>
      <w:bookmarkStart w:id="21048" w:name="_ETM_Q318_525159"/>
      <w:bookmarkEnd w:id="21048"/>
      <w:r>
        <w:rPr>
          <w:rtl/>
          <w:lang w:eastAsia="he-IL"/>
        </w:rPr>
        <w:t xml:space="preserve">בשטחי יהודה ושומרון צריכה להיעשות עם תפיסה מדינית אחראית באמצעות </w:t>
      </w:r>
      <w:bookmarkStart w:id="21049" w:name="_ETM_Q318_530969"/>
      <w:bookmarkEnd w:id="21049"/>
      <w:r>
        <w:rPr>
          <w:rtl/>
          <w:lang w:eastAsia="he-IL"/>
        </w:rPr>
        <w:t>ממשלת הסכמות לאומית</w:t>
      </w:r>
      <w:r w:rsidR="00A23851">
        <w:rPr>
          <w:rFonts w:hint="cs"/>
          <w:rtl/>
          <w:lang w:eastAsia="he-IL"/>
        </w:rPr>
        <w:t>,</w:t>
      </w:r>
      <w:r>
        <w:rPr>
          <w:rtl/>
          <w:lang w:eastAsia="he-IL"/>
        </w:rPr>
        <w:t xml:space="preserve"> תוך הסדרת כלל הזכויות של התושבים</w:t>
      </w:r>
      <w:r>
        <w:rPr>
          <w:rFonts w:hint="cs"/>
          <w:rtl/>
          <w:lang w:eastAsia="he-IL"/>
        </w:rPr>
        <w:t>,</w:t>
      </w:r>
      <w:r>
        <w:rPr>
          <w:rtl/>
          <w:lang w:eastAsia="he-IL"/>
        </w:rPr>
        <w:t xml:space="preserve"> </w:t>
      </w:r>
      <w:bookmarkStart w:id="21050" w:name="_ETM_Q318_536790"/>
      <w:bookmarkEnd w:id="21050"/>
      <w:r>
        <w:rPr>
          <w:rtl/>
          <w:lang w:eastAsia="he-IL"/>
        </w:rPr>
        <w:t>ולא דרך קרקס ר</w:t>
      </w:r>
      <w:r>
        <w:rPr>
          <w:rFonts w:hint="cs"/>
          <w:rtl/>
          <w:lang w:eastAsia="he-IL"/>
        </w:rPr>
        <w:t>אווה</w:t>
      </w:r>
      <w:r>
        <w:rPr>
          <w:rtl/>
          <w:lang w:eastAsia="he-IL"/>
        </w:rPr>
        <w:t xml:space="preserve"> פיקטיבי במליאה. תושבי ההתיישבות היקרים צריכים </w:t>
      </w:r>
      <w:bookmarkStart w:id="21051" w:name="_ETM_Q318_541829"/>
      <w:bookmarkEnd w:id="21051"/>
      <w:r>
        <w:rPr>
          <w:rtl/>
          <w:lang w:eastAsia="he-IL"/>
        </w:rPr>
        <w:t xml:space="preserve">מנהיגות אמיתית שתחזק אותם במעשים ולא בדיבורים. תודה רבה. </w:t>
      </w:r>
    </w:p>
    <w:p w:rsidR="00EE09B8" w:rsidRDefault="00EE09B8" w:rsidP="003B3E02">
      <w:pPr>
        <w:rPr>
          <w:rtl/>
          <w:lang w:eastAsia="he-IL"/>
        </w:rPr>
      </w:pPr>
      <w:bookmarkStart w:id="21052" w:name="_ETM_Q318_366552"/>
      <w:bookmarkStart w:id="21053" w:name="_ETM_Q318_366615"/>
      <w:bookmarkEnd w:id="21052"/>
      <w:bookmarkEnd w:id="21053"/>
    </w:p>
    <w:p w:rsidR="00EE09B8" w:rsidRDefault="00EE09B8" w:rsidP="003B3E02">
      <w:pPr>
        <w:pStyle w:val="af6"/>
        <w:keepNext/>
        <w:rPr>
          <w:rtl/>
        </w:rPr>
      </w:pPr>
      <w:r w:rsidRPr="00A872FA">
        <w:rPr>
          <w:rStyle w:val="TagStyle"/>
          <w:rtl/>
        </w:rPr>
        <w:t xml:space="preserve"> &lt;&lt; יור &gt;&gt;</w:t>
      </w:r>
      <w:r w:rsidRPr="00404102">
        <w:rPr>
          <w:rStyle w:val="TagStyle"/>
          <w:rtl/>
        </w:rPr>
        <w:t xml:space="preserve"> </w:t>
      </w:r>
      <w:r>
        <w:rPr>
          <w:rtl/>
        </w:rPr>
        <w:t>היו"ר אמיר אוחנה:</w:t>
      </w:r>
      <w:r w:rsidRPr="00404102">
        <w:rPr>
          <w:rStyle w:val="TagStyle"/>
          <w:rtl/>
        </w:rPr>
        <w:t xml:space="preserve"> </w:t>
      </w:r>
      <w:r w:rsidRPr="00A872FA">
        <w:rPr>
          <w:rStyle w:val="TagStyle"/>
          <w:rtl/>
        </w:rPr>
        <w:t>&lt;&lt; יור &gt;&gt;</w:t>
      </w:r>
      <w:r>
        <w:rPr>
          <w:rtl/>
        </w:rPr>
        <w:t xml:space="preserve">   </w:t>
      </w:r>
    </w:p>
    <w:p w:rsidR="00EE09B8" w:rsidRDefault="00EE09B8" w:rsidP="008F2C55">
      <w:pPr>
        <w:rPr>
          <w:rtl/>
          <w:lang w:eastAsia="he-IL"/>
        </w:rPr>
      </w:pPr>
    </w:p>
    <w:p w:rsidR="00EE09B8" w:rsidRDefault="00EE09B8" w:rsidP="003B3E02">
      <w:pPr>
        <w:rPr>
          <w:rtl/>
          <w:lang w:eastAsia="he-IL"/>
        </w:rPr>
      </w:pPr>
      <w:bookmarkStart w:id="21054" w:name="_ETM_Q318_367246"/>
      <w:bookmarkStart w:id="21055" w:name="_ETM_Q318_546869"/>
      <w:bookmarkEnd w:id="21054"/>
      <w:bookmarkEnd w:id="21055"/>
      <w:r>
        <w:rPr>
          <w:rFonts w:hint="cs"/>
          <w:rtl/>
          <w:lang w:eastAsia="he-IL"/>
        </w:rPr>
        <w:t xml:space="preserve">תודה </w:t>
      </w:r>
      <w:r>
        <w:rPr>
          <w:rtl/>
          <w:lang w:eastAsia="he-IL"/>
        </w:rPr>
        <w:t>רבה לחבר הכנסת טרופר</w:t>
      </w:r>
      <w:r>
        <w:rPr>
          <w:rFonts w:hint="cs"/>
          <w:rtl/>
          <w:lang w:eastAsia="he-IL"/>
        </w:rPr>
        <w:t>.</w:t>
      </w:r>
      <w:bookmarkStart w:id="21056" w:name="_ETM_Q318_373223"/>
      <w:bookmarkEnd w:id="21056"/>
      <w:r>
        <w:rPr>
          <w:rFonts w:hint="cs"/>
          <w:rtl/>
          <w:lang w:eastAsia="he-IL"/>
        </w:rPr>
        <w:t xml:space="preserve"> כעת</w:t>
      </w:r>
      <w:r>
        <w:rPr>
          <w:rtl/>
          <w:lang w:eastAsia="he-IL"/>
        </w:rPr>
        <w:t xml:space="preserve"> </w:t>
      </w:r>
      <w:r>
        <w:rPr>
          <w:rFonts w:hint="cs"/>
          <w:rtl/>
          <w:lang w:eastAsia="he-IL"/>
        </w:rPr>
        <w:t xml:space="preserve">– </w:t>
      </w:r>
      <w:r>
        <w:rPr>
          <w:rtl/>
          <w:lang w:eastAsia="he-IL"/>
        </w:rPr>
        <w:t>הצעת רע</w:t>
      </w:r>
      <w:r>
        <w:rPr>
          <w:rFonts w:hint="cs"/>
          <w:rtl/>
          <w:lang w:eastAsia="he-IL"/>
        </w:rPr>
        <w:t>"מ,</w:t>
      </w:r>
      <w:r>
        <w:rPr>
          <w:rtl/>
          <w:lang w:eastAsia="he-IL"/>
        </w:rPr>
        <w:t xml:space="preserve"> בבקשה. מי </w:t>
      </w:r>
      <w:bookmarkStart w:id="21057" w:name="_ETM_Q318_550549"/>
      <w:bookmarkEnd w:id="21057"/>
      <w:r>
        <w:rPr>
          <w:rtl/>
          <w:lang w:eastAsia="he-IL"/>
        </w:rPr>
        <w:t xml:space="preserve">יעלה? חבר הכנסת מנסור </w:t>
      </w:r>
      <w:r>
        <w:rPr>
          <w:rFonts w:hint="cs"/>
          <w:rtl/>
          <w:lang w:eastAsia="he-IL"/>
        </w:rPr>
        <w:t>עבאס.</w:t>
      </w:r>
    </w:p>
    <w:p w:rsidR="00EE09B8" w:rsidRDefault="00EE09B8" w:rsidP="003B3E02">
      <w:pPr>
        <w:rPr>
          <w:rtl/>
          <w:lang w:eastAsia="he-IL"/>
        </w:rPr>
      </w:pPr>
      <w:bookmarkStart w:id="21058" w:name="_ETM_Q318_374850"/>
      <w:bookmarkStart w:id="21059" w:name="_ETM_Q318_374943"/>
      <w:bookmarkEnd w:id="21058"/>
      <w:bookmarkEnd w:id="21059"/>
    </w:p>
    <w:p w:rsidR="00EE09B8" w:rsidRDefault="00EE09B8" w:rsidP="003B3E02">
      <w:pPr>
        <w:pStyle w:val="a4"/>
        <w:keepNext/>
        <w:rPr>
          <w:rtl/>
        </w:rPr>
      </w:pPr>
      <w:bookmarkStart w:id="21060" w:name="ET_speaker_5795_14"/>
      <w:r w:rsidRPr="00A872FA">
        <w:rPr>
          <w:rStyle w:val="TagStyle"/>
          <w:rtl/>
        </w:rPr>
        <w:t xml:space="preserve"> &lt;&lt; דובר &gt;&gt;</w:t>
      </w:r>
      <w:r w:rsidRPr="00404102">
        <w:rPr>
          <w:rStyle w:val="TagStyle"/>
          <w:rtl/>
        </w:rPr>
        <w:t xml:space="preserve"> </w:t>
      </w:r>
      <w:bookmarkStart w:id="21061" w:name="_Toc204198261"/>
      <w:bookmarkStart w:id="21062" w:name="_Toc204198733"/>
      <w:r>
        <w:rPr>
          <w:rtl/>
        </w:rPr>
        <w:t>מנסור עבאס (רע"מ – הרשימה הערבית המאוחדת):</w:t>
      </w:r>
      <w:bookmarkEnd w:id="21061"/>
      <w:bookmarkEnd w:id="21062"/>
      <w:r w:rsidRPr="00404102">
        <w:rPr>
          <w:rStyle w:val="TagStyle"/>
          <w:rtl/>
        </w:rPr>
        <w:t xml:space="preserve"> </w:t>
      </w:r>
      <w:r w:rsidRPr="00A872FA">
        <w:rPr>
          <w:rStyle w:val="TagStyle"/>
          <w:rtl/>
        </w:rPr>
        <w:t>&lt;&lt; דובר &gt;&gt;</w:t>
      </w:r>
      <w:r>
        <w:rPr>
          <w:rtl/>
        </w:rPr>
        <w:t xml:space="preserve">   </w:t>
      </w:r>
      <w:bookmarkEnd w:id="21060"/>
    </w:p>
    <w:p w:rsidR="00EE09B8" w:rsidRDefault="00EE09B8" w:rsidP="008F2C55">
      <w:pPr>
        <w:rPr>
          <w:rtl/>
          <w:lang w:eastAsia="he-IL"/>
        </w:rPr>
      </w:pPr>
    </w:p>
    <w:p w:rsidR="00EE09B8" w:rsidRDefault="00EE09B8" w:rsidP="003B3E02">
      <w:pPr>
        <w:rPr>
          <w:rtl/>
          <w:lang w:eastAsia="he-IL"/>
        </w:rPr>
      </w:pPr>
      <w:bookmarkStart w:id="21063" w:name="_ETM_Q318_376568"/>
      <w:bookmarkStart w:id="21064" w:name="_ETM_Q318_376623"/>
      <w:bookmarkStart w:id="21065" w:name="_ETM_Q318_563000"/>
      <w:bookmarkStart w:id="21066" w:name="_ETM_Q318_568750"/>
      <w:bookmarkEnd w:id="21063"/>
      <w:bookmarkEnd w:id="21064"/>
      <w:bookmarkEnd w:id="21065"/>
      <w:bookmarkEnd w:id="21066"/>
      <w:r>
        <w:rPr>
          <w:rFonts w:hint="cs"/>
          <w:rtl/>
          <w:lang w:eastAsia="he-IL"/>
        </w:rPr>
        <w:t>א</w:t>
      </w:r>
      <w:r>
        <w:rPr>
          <w:rtl/>
          <w:lang w:eastAsia="he-IL"/>
        </w:rPr>
        <w:t>בקש ל</w:t>
      </w:r>
      <w:r>
        <w:rPr>
          <w:rFonts w:hint="cs"/>
          <w:rtl/>
          <w:lang w:eastAsia="he-IL"/>
        </w:rPr>
        <w:t>ה</w:t>
      </w:r>
      <w:r>
        <w:rPr>
          <w:rtl/>
          <w:lang w:eastAsia="he-IL"/>
        </w:rPr>
        <w:t>עלות הצעת סיכום חלופית של סיעת רע</w:t>
      </w:r>
      <w:r>
        <w:rPr>
          <w:rFonts w:hint="cs"/>
          <w:rtl/>
          <w:lang w:eastAsia="he-IL"/>
        </w:rPr>
        <w:t>"מ</w:t>
      </w:r>
      <w:r>
        <w:rPr>
          <w:rtl/>
          <w:lang w:eastAsia="he-IL"/>
        </w:rPr>
        <w:t xml:space="preserve"> להצבעה במליאת </w:t>
      </w:r>
      <w:bookmarkStart w:id="21067" w:name="_ETM_Q318_574650"/>
      <w:bookmarkEnd w:id="21067"/>
      <w:r>
        <w:rPr>
          <w:rtl/>
          <w:lang w:eastAsia="he-IL"/>
        </w:rPr>
        <w:t xml:space="preserve">הכנסת בנושא החלת הריבונות. הכנסת מאשרת את יוזמת גשרים של </w:t>
      </w:r>
      <w:bookmarkStart w:id="21068" w:name="_ETM_Q318_580550"/>
      <w:bookmarkEnd w:id="21068"/>
      <w:r>
        <w:rPr>
          <w:rtl/>
          <w:lang w:eastAsia="he-IL"/>
        </w:rPr>
        <w:t xml:space="preserve">פיוס ושלום, שכוללת </w:t>
      </w:r>
      <w:r>
        <w:rPr>
          <w:rFonts w:hint="cs"/>
          <w:rtl/>
          <w:lang w:eastAsia="he-IL"/>
        </w:rPr>
        <w:t xml:space="preserve">את </w:t>
      </w:r>
      <w:r>
        <w:rPr>
          <w:rtl/>
          <w:lang w:eastAsia="he-IL"/>
        </w:rPr>
        <w:t>הפסקת המלחמה והחזרת כל החטופי</w:t>
      </w:r>
      <w:r>
        <w:rPr>
          <w:rFonts w:hint="cs"/>
          <w:rtl/>
          <w:lang w:eastAsia="he-IL"/>
        </w:rPr>
        <w:t>ם,</w:t>
      </w:r>
      <w:r>
        <w:rPr>
          <w:rtl/>
          <w:lang w:eastAsia="he-IL"/>
        </w:rPr>
        <w:t xml:space="preserve"> </w:t>
      </w:r>
      <w:bookmarkStart w:id="21069" w:name="_ETM_Q318_586730"/>
      <w:bookmarkEnd w:id="21069"/>
      <w:r>
        <w:rPr>
          <w:rtl/>
          <w:lang w:eastAsia="he-IL"/>
        </w:rPr>
        <w:t xml:space="preserve">קידום הסדר שלום </w:t>
      </w:r>
      <w:r>
        <w:rPr>
          <w:rFonts w:hint="cs"/>
          <w:rtl/>
          <w:lang w:eastAsia="he-IL"/>
        </w:rPr>
        <w:t>ו</w:t>
      </w:r>
      <w:r>
        <w:rPr>
          <w:rtl/>
          <w:lang w:eastAsia="he-IL"/>
        </w:rPr>
        <w:t xml:space="preserve">פתרון מדיני בין הישראלים לפלסטינים על </w:t>
      </w:r>
      <w:bookmarkStart w:id="21070" w:name="_ETM_Q318_591883"/>
      <w:bookmarkEnd w:id="21070"/>
      <w:r>
        <w:rPr>
          <w:rtl/>
          <w:lang w:eastAsia="he-IL"/>
        </w:rPr>
        <w:t xml:space="preserve">בסיס עקרון שתי המדינות, ישראל ופלסטין, זו לצד זו בשלום, </w:t>
      </w:r>
      <w:bookmarkStart w:id="21071" w:name="_ETM_Q318_597036"/>
      <w:bookmarkEnd w:id="21071"/>
      <w:r>
        <w:rPr>
          <w:rtl/>
          <w:lang w:eastAsia="he-IL"/>
        </w:rPr>
        <w:t>בביטחון, בשותפות ובסובלנות.</w:t>
      </w:r>
    </w:p>
    <w:p w:rsidR="00EE09B8" w:rsidRDefault="00EE09B8" w:rsidP="003B3E02">
      <w:pPr>
        <w:rPr>
          <w:rtl/>
          <w:lang w:eastAsia="he-IL"/>
        </w:rPr>
      </w:pPr>
    </w:p>
    <w:p w:rsidR="00EE09B8" w:rsidRDefault="00EE09B8" w:rsidP="003B3E02">
      <w:pPr>
        <w:pStyle w:val="af6"/>
        <w:keepNext/>
        <w:rPr>
          <w:rtl/>
        </w:rPr>
      </w:pPr>
      <w:r w:rsidRPr="00A872FA">
        <w:rPr>
          <w:rStyle w:val="TagStyle"/>
          <w:rtl/>
        </w:rPr>
        <w:t xml:space="preserve"> &lt;&lt; יור &gt;&gt;</w:t>
      </w:r>
      <w:r w:rsidRPr="00DA2DAE">
        <w:rPr>
          <w:rStyle w:val="TagStyle"/>
          <w:rtl/>
        </w:rPr>
        <w:t xml:space="preserve"> </w:t>
      </w:r>
      <w:r>
        <w:rPr>
          <w:rtl/>
        </w:rPr>
        <w:t>היו"ר אמיר אוחנה:</w:t>
      </w:r>
      <w:r w:rsidRPr="00DA2DAE">
        <w:rPr>
          <w:rStyle w:val="TagStyle"/>
          <w:rtl/>
        </w:rPr>
        <w:t xml:space="preserve"> </w:t>
      </w:r>
      <w:r w:rsidRPr="00A872FA">
        <w:rPr>
          <w:rStyle w:val="TagStyle"/>
          <w:rtl/>
        </w:rPr>
        <w:t>&lt;&lt; יור &gt;&gt;</w:t>
      </w:r>
      <w:r>
        <w:rPr>
          <w:rtl/>
        </w:rPr>
        <w:t xml:space="preserve">   </w:t>
      </w:r>
    </w:p>
    <w:p w:rsidR="00EE09B8" w:rsidRDefault="00EE09B8" w:rsidP="008F2C55">
      <w:pPr>
        <w:rPr>
          <w:rtl/>
          <w:lang w:eastAsia="he-IL"/>
        </w:rPr>
      </w:pPr>
    </w:p>
    <w:p w:rsidR="00EE09B8" w:rsidRDefault="00EE09B8" w:rsidP="003B3E02">
      <w:pPr>
        <w:rPr>
          <w:rtl/>
          <w:lang w:eastAsia="he-IL"/>
        </w:rPr>
      </w:pPr>
      <w:bookmarkStart w:id="21072" w:name="_ETM_Q318_423124"/>
      <w:bookmarkStart w:id="21073" w:name="_ETM_Q318_602809"/>
      <w:bookmarkEnd w:id="21072"/>
      <w:bookmarkEnd w:id="21073"/>
      <w:r>
        <w:rPr>
          <w:rtl/>
          <w:lang w:eastAsia="he-IL"/>
        </w:rPr>
        <w:t xml:space="preserve">אני מודה לחבר הכנסת עבאס, ומתכבד להזמין מטעם סיעת </w:t>
      </w:r>
      <w:r w:rsidR="00DA5739">
        <w:rPr>
          <w:rFonts w:hint="cs"/>
          <w:rtl/>
          <w:lang w:eastAsia="he-IL"/>
        </w:rPr>
        <w:t>– – –</w:t>
      </w:r>
      <w:r>
        <w:rPr>
          <w:rtl/>
          <w:lang w:eastAsia="he-IL"/>
        </w:rPr>
        <w:t xml:space="preserve"> </w:t>
      </w:r>
      <w:bookmarkStart w:id="21074" w:name="_ETM_Q318_607184"/>
      <w:bookmarkEnd w:id="21074"/>
    </w:p>
    <w:p w:rsidR="00EE09B8" w:rsidRDefault="00EE09B8" w:rsidP="003B3E02">
      <w:pPr>
        <w:rPr>
          <w:rtl/>
          <w:lang w:eastAsia="he-IL"/>
        </w:rPr>
      </w:pPr>
    </w:p>
    <w:p w:rsidR="00EE09B8" w:rsidRDefault="00EE09B8" w:rsidP="003B3E02">
      <w:pPr>
        <w:pStyle w:val="af5"/>
        <w:keepNext/>
        <w:rPr>
          <w:rtl/>
        </w:rPr>
      </w:pPr>
      <w:bookmarkStart w:id="21075" w:name="ET_interruption_5264_16"/>
      <w:r w:rsidRPr="00A872FA">
        <w:rPr>
          <w:rStyle w:val="TagStyle"/>
          <w:rtl/>
        </w:rPr>
        <w:t xml:space="preserve"> &lt;&lt; קריאה &gt;&gt;</w:t>
      </w:r>
      <w:r w:rsidRPr="00DA2DAE">
        <w:rPr>
          <w:rStyle w:val="TagStyle"/>
          <w:rtl/>
        </w:rPr>
        <w:t xml:space="preserve"> </w:t>
      </w:r>
      <w:r>
        <w:rPr>
          <w:rtl/>
        </w:rPr>
        <w:t>אחמד טיבי (חד"ש-תע"ל):</w:t>
      </w:r>
      <w:r w:rsidRPr="00DA2DAE">
        <w:rPr>
          <w:rStyle w:val="TagStyle"/>
          <w:rtl/>
        </w:rPr>
        <w:t xml:space="preserve"> </w:t>
      </w:r>
      <w:r w:rsidRPr="00A872FA">
        <w:rPr>
          <w:rStyle w:val="TagStyle"/>
          <w:rtl/>
        </w:rPr>
        <w:t>&lt;&lt; קריאה &gt;&gt;</w:t>
      </w:r>
      <w:r>
        <w:rPr>
          <w:rtl/>
        </w:rPr>
        <w:t xml:space="preserve">   </w:t>
      </w:r>
      <w:bookmarkEnd w:id="21075"/>
    </w:p>
    <w:p w:rsidR="00EE09B8" w:rsidRDefault="00EE09B8" w:rsidP="008F2C55">
      <w:pPr>
        <w:rPr>
          <w:rtl/>
          <w:lang w:eastAsia="he-IL"/>
        </w:rPr>
      </w:pPr>
    </w:p>
    <w:p w:rsidR="00EE09B8" w:rsidRDefault="00DA5739" w:rsidP="003B3E02">
      <w:pPr>
        <w:rPr>
          <w:rtl/>
          <w:lang w:eastAsia="he-IL"/>
        </w:rPr>
      </w:pPr>
      <w:r>
        <w:rPr>
          <w:rFonts w:hint="cs"/>
          <w:rtl/>
          <w:lang w:eastAsia="he-IL"/>
        </w:rPr>
        <w:t>– – –</w:t>
      </w:r>
    </w:p>
    <w:p w:rsidR="00EE09B8" w:rsidRDefault="00EE09B8" w:rsidP="003B3E02">
      <w:pPr>
        <w:rPr>
          <w:rtl/>
          <w:lang w:eastAsia="he-IL"/>
        </w:rPr>
      </w:pPr>
    </w:p>
    <w:p w:rsidR="00EE09B8" w:rsidRDefault="00EE09B8" w:rsidP="003B3E02">
      <w:pPr>
        <w:pStyle w:val="af6"/>
        <w:keepNext/>
        <w:rPr>
          <w:rtl/>
        </w:rPr>
      </w:pPr>
      <w:bookmarkStart w:id="21076" w:name="ET_yor_6423_17"/>
      <w:r w:rsidRPr="00A872FA">
        <w:rPr>
          <w:rStyle w:val="TagStyle"/>
          <w:rtl/>
        </w:rPr>
        <w:t xml:space="preserve"> &lt;&lt; יור &gt;&gt;</w:t>
      </w:r>
      <w:r w:rsidRPr="00DA2DAE">
        <w:rPr>
          <w:rStyle w:val="TagStyle"/>
          <w:rtl/>
        </w:rPr>
        <w:t xml:space="preserve"> </w:t>
      </w:r>
      <w:r>
        <w:rPr>
          <w:rtl/>
        </w:rPr>
        <w:t>היו"ר אמיר אוחנה:</w:t>
      </w:r>
      <w:r w:rsidRPr="00DA2DAE">
        <w:rPr>
          <w:rStyle w:val="TagStyle"/>
          <w:rtl/>
        </w:rPr>
        <w:t xml:space="preserve"> </w:t>
      </w:r>
      <w:r w:rsidRPr="00A872FA">
        <w:rPr>
          <w:rStyle w:val="TagStyle"/>
          <w:rtl/>
        </w:rPr>
        <w:t>&lt;&lt; יור &gt;&gt;</w:t>
      </w:r>
      <w:r>
        <w:rPr>
          <w:rtl/>
        </w:rPr>
        <w:t xml:space="preserve">   </w:t>
      </w:r>
      <w:bookmarkEnd w:id="21076"/>
    </w:p>
    <w:p w:rsidR="00EE09B8" w:rsidRDefault="00EE09B8" w:rsidP="008F2C55">
      <w:pPr>
        <w:rPr>
          <w:rtl/>
          <w:lang w:eastAsia="he-IL"/>
        </w:rPr>
      </w:pPr>
    </w:p>
    <w:p w:rsidR="00EE09B8" w:rsidRDefault="00EE09B8" w:rsidP="003B3E02">
      <w:pPr>
        <w:rPr>
          <w:rtl/>
          <w:lang w:eastAsia="he-IL"/>
        </w:rPr>
      </w:pPr>
      <w:r>
        <w:rPr>
          <w:rtl/>
          <w:lang w:eastAsia="he-IL"/>
        </w:rPr>
        <w:t>לא, סיעת העבודה. אין לי, לא קיבלנו</w:t>
      </w:r>
      <w:r>
        <w:rPr>
          <w:rFonts w:hint="cs"/>
          <w:rtl/>
          <w:lang w:eastAsia="he-IL"/>
        </w:rPr>
        <w:t>.</w:t>
      </w:r>
      <w:r>
        <w:rPr>
          <w:rtl/>
          <w:lang w:eastAsia="he-IL"/>
        </w:rPr>
        <w:t xml:space="preserve"> לא קיבלנו</w:t>
      </w:r>
      <w:r>
        <w:rPr>
          <w:rFonts w:hint="cs"/>
          <w:rtl/>
          <w:lang w:eastAsia="he-IL"/>
        </w:rPr>
        <w:t>.</w:t>
      </w:r>
      <w:r>
        <w:rPr>
          <w:rtl/>
          <w:lang w:eastAsia="he-IL"/>
        </w:rPr>
        <w:t xml:space="preserve"> </w:t>
      </w:r>
      <w:bookmarkStart w:id="21077" w:name="_ETM_Q318_613369"/>
      <w:bookmarkEnd w:id="21077"/>
      <w:r>
        <w:rPr>
          <w:rtl/>
          <w:lang w:eastAsia="he-IL"/>
        </w:rPr>
        <w:t>מי יעלה מטעם סיעת העבודה? חבר הכנסת גלעד קריב</w:t>
      </w:r>
      <w:r>
        <w:rPr>
          <w:rFonts w:hint="cs"/>
          <w:rtl/>
          <w:lang w:eastAsia="he-IL"/>
        </w:rPr>
        <w:t>.</w:t>
      </w:r>
      <w:r>
        <w:rPr>
          <w:rtl/>
          <w:lang w:eastAsia="he-IL"/>
        </w:rPr>
        <w:t xml:space="preserve"> בבקשה. </w:t>
      </w:r>
      <w:bookmarkStart w:id="21078" w:name="_ETM_Q318_627220"/>
      <w:bookmarkEnd w:id="21078"/>
      <w:r>
        <w:rPr>
          <w:rtl/>
          <w:lang w:eastAsia="he-IL"/>
        </w:rPr>
        <w:t>מ</w:t>
      </w:r>
      <w:r>
        <w:rPr>
          <w:rFonts w:hint="cs"/>
          <w:rtl/>
          <w:lang w:eastAsia="he-IL"/>
        </w:rPr>
        <w:t>י</w:t>
      </w:r>
      <w:r>
        <w:rPr>
          <w:rtl/>
          <w:lang w:eastAsia="he-IL"/>
        </w:rPr>
        <w:t>יד זה ייבדק</w:t>
      </w:r>
      <w:r>
        <w:rPr>
          <w:rFonts w:hint="cs"/>
          <w:rtl/>
          <w:lang w:eastAsia="he-IL"/>
        </w:rPr>
        <w:t>.</w:t>
      </w:r>
      <w:r>
        <w:rPr>
          <w:rtl/>
          <w:lang w:eastAsia="he-IL"/>
        </w:rPr>
        <w:t xml:space="preserve"> אם נשלח למזכירות</w:t>
      </w:r>
      <w:r>
        <w:rPr>
          <w:rFonts w:hint="cs"/>
          <w:rtl/>
          <w:lang w:eastAsia="he-IL"/>
        </w:rPr>
        <w:t>,</w:t>
      </w:r>
      <w:r>
        <w:rPr>
          <w:rtl/>
          <w:lang w:eastAsia="he-IL"/>
        </w:rPr>
        <w:t xml:space="preserve"> אני אאפשר את זה</w:t>
      </w:r>
      <w:r>
        <w:rPr>
          <w:rFonts w:hint="cs"/>
          <w:rtl/>
          <w:lang w:eastAsia="he-IL"/>
        </w:rPr>
        <w:t>.</w:t>
      </w:r>
      <w:r>
        <w:rPr>
          <w:rtl/>
          <w:lang w:eastAsia="he-IL"/>
        </w:rPr>
        <w:t xml:space="preserve"> </w:t>
      </w:r>
      <w:bookmarkStart w:id="21079" w:name="_ETM_Q318_629735"/>
      <w:bookmarkEnd w:id="21079"/>
      <w:r>
        <w:rPr>
          <w:rtl/>
          <w:lang w:eastAsia="he-IL"/>
        </w:rPr>
        <w:t>מ</w:t>
      </w:r>
      <w:r>
        <w:rPr>
          <w:rFonts w:hint="cs"/>
          <w:rtl/>
          <w:lang w:eastAsia="he-IL"/>
        </w:rPr>
        <w:t>י</w:t>
      </w:r>
      <w:r>
        <w:rPr>
          <w:rtl/>
          <w:lang w:eastAsia="he-IL"/>
        </w:rPr>
        <w:t xml:space="preserve">יד זה ייבדק. </w:t>
      </w:r>
      <w:bookmarkStart w:id="21080" w:name="_ETM_Q318_634209"/>
      <w:bookmarkEnd w:id="21080"/>
      <w:r>
        <w:rPr>
          <w:rtl/>
          <w:lang w:eastAsia="he-IL"/>
        </w:rPr>
        <w:t>מ</w:t>
      </w:r>
      <w:r>
        <w:rPr>
          <w:rFonts w:hint="cs"/>
          <w:rtl/>
          <w:lang w:eastAsia="he-IL"/>
        </w:rPr>
        <w:t>י</w:t>
      </w:r>
      <w:r>
        <w:rPr>
          <w:rtl/>
          <w:lang w:eastAsia="he-IL"/>
        </w:rPr>
        <w:t>יד זה נבדק. בבקשה</w:t>
      </w:r>
      <w:r>
        <w:rPr>
          <w:rFonts w:hint="cs"/>
          <w:rtl/>
          <w:lang w:eastAsia="he-IL"/>
        </w:rPr>
        <w:t>.</w:t>
      </w:r>
      <w:r>
        <w:rPr>
          <w:rtl/>
          <w:lang w:eastAsia="he-IL"/>
        </w:rPr>
        <w:t xml:space="preserve"> חבר הכנסת קריב, בבקשה. </w:t>
      </w:r>
      <w:bookmarkStart w:id="21081" w:name="_ETM_Q318_647489"/>
      <w:bookmarkEnd w:id="21081"/>
    </w:p>
    <w:p w:rsidR="00EE09B8" w:rsidRDefault="00EE09B8" w:rsidP="003B3E02">
      <w:pPr>
        <w:rPr>
          <w:rtl/>
          <w:lang w:eastAsia="he-IL"/>
        </w:rPr>
      </w:pPr>
    </w:p>
    <w:p w:rsidR="00EE09B8" w:rsidRDefault="00EE09B8" w:rsidP="003B3E02">
      <w:pPr>
        <w:pStyle w:val="af5"/>
        <w:keepNext/>
        <w:rPr>
          <w:rtl/>
        </w:rPr>
      </w:pPr>
      <w:bookmarkStart w:id="21082" w:name="ET_interruption_6669_19"/>
      <w:r w:rsidRPr="00A872FA">
        <w:rPr>
          <w:rStyle w:val="TagStyle"/>
          <w:rtl/>
        </w:rPr>
        <w:t xml:space="preserve"> &lt;&lt; קריאה &gt;&gt;</w:t>
      </w:r>
      <w:r w:rsidRPr="009A426A">
        <w:rPr>
          <w:rStyle w:val="TagStyle"/>
          <w:rtl/>
        </w:rPr>
        <w:t xml:space="preserve"> </w:t>
      </w:r>
      <w:r>
        <w:rPr>
          <w:rtl/>
        </w:rPr>
        <w:t>סגן שר במשרד ראש הממשלה אלמוג כהן:</w:t>
      </w:r>
      <w:r w:rsidRPr="009A426A">
        <w:rPr>
          <w:rStyle w:val="TagStyle"/>
          <w:rtl/>
        </w:rPr>
        <w:t xml:space="preserve"> </w:t>
      </w:r>
      <w:r w:rsidRPr="00A872FA">
        <w:rPr>
          <w:rStyle w:val="TagStyle"/>
          <w:rtl/>
        </w:rPr>
        <w:t>&lt;&lt; קריאה &gt;&gt;</w:t>
      </w:r>
      <w:r>
        <w:rPr>
          <w:rtl/>
        </w:rPr>
        <w:t xml:space="preserve">   </w:t>
      </w:r>
      <w:bookmarkEnd w:id="21082"/>
    </w:p>
    <w:p w:rsidR="00EE09B8" w:rsidRDefault="00EE09B8" w:rsidP="008F2C55">
      <w:pPr>
        <w:rPr>
          <w:rtl/>
          <w:lang w:eastAsia="he-IL"/>
        </w:rPr>
      </w:pPr>
    </w:p>
    <w:p w:rsidR="00EE09B8" w:rsidRDefault="00DA5739" w:rsidP="003B3E02">
      <w:pPr>
        <w:rPr>
          <w:rtl/>
          <w:lang w:eastAsia="he-IL"/>
        </w:rPr>
      </w:pPr>
      <w:r>
        <w:rPr>
          <w:rFonts w:hint="cs"/>
          <w:rtl/>
          <w:lang w:eastAsia="he-IL"/>
        </w:rPr>
        <w:t>– – –</w:t>
      </w:r>
    </w:p>
    <w:p w:rsidR="00EE09B8" w:rsidRDefault="00EE09B8" w:rsidP="003B3E02">
      <w:pPr>
        <w:rPr>
          <w:rtl/>
          <w:lang w:eastAsia="he-IL"/>
        </w:rPr>
      </w:pPr>
    </w:p>
    <w:p w:rsidR="00EE09B8" w:rsidRDefault="00EE09B8" w:rsidP="003B3E02">
      <w:pPr>
        <w:pStyle w:val="af6"/>
        <w:keepNext/>
        <w:rPr>
          <w:rtl/>
        </w:rPr>
      </w:pPr>
      <w:r w:rsidRPr="00A872FA">
        <w:rPr>
          <w:rStyle w:val="TagStyle"/>
          <w:rtl/>
        </w:rPr>
        <w:t>&lt;&lt; יור &gt;&gt;</w:t>
      </w:r>
      <w:r w:rsidRPr="00DA2DAE">
        <w:rPr>
          <w:rStyle w:val="TagStyle"/>
          <w:rtl/>
        </w:rPr>
        <w:t xml:space="preserve"> </w:t>
      </w:r>
      <w:r>
        <w:rPr>
          <w:rtl/>
        </w:rPr>
        <w:t>היו"ר אמיר אוחנה:</w:t>
      </w:r>
      <w:r w:rsidRPr="00DA2DAE">
        <w:rPr>
          <w:rStyle w:val="TagStyle"/>
          <w:rtl/>
        </w:rPr>
        <w:t xml:space="preserve"> </w:t>
      </w:r>
      <w:r w:rsidRPr="00A872FA">
        <w:rPr>
          <w:rStyle w:val="TagStyle"/>
          <w:rtl/>
        </w:rPr>
        <w:t>&lt;&lt; יור &gt;&gt;</w:t>
      </w:r>
      <w:r>
        <w:rPr>
          <w:rtl/>
        </w:rPr>
        <w:t xml:space="preserve">   </w:t>
      </w:r>
    </w:p>
    <w:p w:rsidR="00EE09B8" w:rsidRDefault="00EE09B8" w:rsidP="008F2C55">
      <w:pPr>
        <w:rPr>
          <w:rtl/>
          <w:lang w:eastAsia="he-IL"/>
        </w:rPr>
      </w:pPr>
    </w:p>
    <w:p w:rsidR="00EE09B8" w:rsidRDefault="00EE09B8" w:rsidP="003B3E02">
      <w:pPr>
        <w:rPr>
          <w:rtl/>
          <w:lang w:eastAsia="he-IL"/>
        </w:rPr>
      </w:pPr>
      <w:r>
        <w:rPr>
          <w:rtl/>
          <w:lang w:eastAsia="he-IL"/>
        </w:rPr>
        <w:t>חבר'ה, לא לעזור</w:t>
      </w:r>
      <w:r>
        <w:rPr>
          <w:rFonts w:hint="cs"/>
          <w:rtl/>
          <w:lang w:eastAsia="he-IL"/>
        </w:rPr>
        <w:t>.</w:t>
      </w:r>
      <w:r>
        <w:rPr>
          <w:rtl/>
          <w:lang w:eastAsia="he-IL"/>
        </w:rPr>
        <w:t xml:space="preserve"> חבר הכנסת כהן היקר והנכבד</w:t>
      </w:r>
      <w:r>
        <w:rPr>
          <w:rFonts w:hint="cs"/>
          <w:rtl/>
          <w:lang w:eastAsia="he-IL"/>
        </w:rPr>
        <w:t>,</w:t>
      </w:r>
      <w:r>
        <w:rPr>
          <w:rtl/>
          <w:lang w:eastAsia="he-IL"/>
        </w:rPr>
        <w:t xml:space="preserve"> אנחנו </w:t>
      </w:r>
      <w:bookmarkStart w:id="21083" w:name="_ETM_Q318_650649"/>
      <w:bookmarkEnd w:id="21083"/>
      <w:r>
        <w:rPr>
          <w:rtl/>
          <w:lang w:eastAsia="he-IL"/>
        </w:rPr>
        <w:t>נסתדר</w:t>
      </w:r>
      <w:r>
        <w:rPr>
          <w:rFonts w:hint="cs"/>
          <w:rtl/>
          <w:lang w:eastAsia="he-IL"/>
        </w:rPr>
        <w:t>.</w:t>
      </w:r>
      <w:r>
        <w:rPr>
          <w:rtl/>
          <w:lang w:eastAsia="he-IL"/>
        </w:rPr>
        <w:t xml:space="preserve"> לא צריך עזרה, הכ</w:t>
      </w:r>
      <w:r>
        <w:rPr>
          <w:rFonts w:hint="cs"/>
          <w:rtl/>
          <w:lang w:eastAsia="he-IL"/>
        </w:rPr>
        <w:t>ו</w:t>
      </w:r>
      <w:r>
        <w:rPr>
          <w:rtl/>
          <w:lang w:eastAsia="he-IL"/>
        </w:rPr>
        <w:t>ל בסדר.</w:t>
      </w:r>
    </w:p>
    <w:p w:rsidR="00EE09B8" w:rsidRDefault="00EE09B8" w:rsidP="003B3E02">
      <w:pPr>
        <w:rPr>
          <w:rtl/>
          <w:lang w:eastAsia="he-IL"/>
        </w:rPr>
      </w:pPr>
    </w:p>
    <w:p w:rsidR="00EE09B8" w:rsidRDefault="00EE09B8" w:rsidP="003B3E02">
      <w:pPr>
        <w:pStyle w:val="af5"/>
        <w:keepNext/>
        <w:rPr>
          <w:rtl/>
        </w:rPr>
      </w:pPr>
      <w:bookmarkStart w:id="21084" w:name="ET_interruption_6669_21"/>
      <w:r w:rsidRPr="00A872FA">
        <w:rPr>
          <w:rStyle w:val="TagStyle"/>
          <w:rtl/>
        </w:rPr>
        <w:t xml:space="preserve"> &lt;&lt; קריאה &gt;&gt;</w:t>
      </w:r>
      <w:r w:rsidRPr="00C0087C">
        <w:rPr>
          <w:rStyle w:val="TagStyle"/>
          <w:rtl/>
        </w:rPr>
        <w:t xml:space="preserve"> </w:t>
      </w:r>
      <w:r>
        <w:rPr>
          <w:rtl/>
        </w:rPr>
        <w:t>סגן שר במשרד ראש הממשלה אלמוג כהן:</w:t>
      </w:r>
      <w:r w:rsidRPr="00C0087C">
        <w:rPr>
          <w:rStyle w:val="TagStyle"/>
          <w:rtl/>
        </w:rPr>
        <w:t xml:space="preserve"> </w:t>
      </w:r>
      <w:r w:rsidRPr="00A872FA">
        <w:rPr>
          <w:rStyle w:val="TagStyle"/>
          <w:rtl/>
        </w:rPr>
        <w:t>&lt;&lt; קריאה &gt;&gt;</w:t>
      </w:r>
      <w:r>
        <w:rPr>
          <w:rtl/>
        </w:rPr>
        <w:t xml:space="preserve">   </w:t>
      </w:r>
      <w:bookmarkEnd w:id="21084"/>
    </w:p>
    <w:p w:rsidR="00EE09B8" w:rsidRDefault="00EE09B8" w:rsidP="008F2C55">
      <w:pPr>
        <w:rPr>
          <w:rtl/>
          <w:lang w:eastAsia="he-IL"/>
        </w:rPr>
      </w:pPr>
    </w:p>
    <w:p w:rsidR="00EE09B8" w:rsidRDefault="00EE09B8" w:rsidP="003B3E02">
      <w:pPr>
        <w:rPr>
          <w:rtl/>
          <w:lang w:eastAsia="he-IL"/>
        </w:rPr>
      </w:pPr>
      <w:bookmarkStart w:id="21085" w:name="_ETM_Q318_659429"/>
      <w:bookmarkEnd w:id="21085"/>
      <w:r>
        <w:rPr>
          <w:rFonts w:hint="cs"/>
          <w:rtl/>
          <w:lang w:eastAsia="he-IL"/>
        </w:rPr>
        <w:t>זה לוחץ מדי.</w:t>
      </w:r>
    </w:p>
    <w:p w:rsidR="00EE09B8" w:rsidRDefault="00EE09B8" w:rsidP="003B3E02">
      <w:pPr>
        <w:rPr>
          <w:rtl/>
          <w:lang w:eastAsia="he-IL"/>
        </w:rPr>
      </w:pPr>
      <w:bookmarkStart w:id="21086" w:name="_ETM_Q318_482202"/>
      <w:bookmarkEnd w:id="21086"/>
    </w:p>
    <w:p w:rsidR="00EE09B8" w:rsidRDefault="00EE09B8" w:rsidP="003B3E02">
      <w:pPr>
        <w:pStyle w:val="a4"/>
        <w:keepNext/>
        <w:rPr>
          <w:rtl/>
        </w:rPr>
      </w:pPr>
      <w:bookmarkStart w:id="21087" w:name="ET_speaker_6156_23"/>
      <w:r w:rsidRPr="00A872FA">
        <w:rPr>
          <w:rStyle w:val="TagStyle"/>
          <w:rtl/>
        </w:rPr>
        <w:t xml:space="preserve"> &lt;&lt; דובר &gt;&gt;</w:t>
      </w:r>
      <w:r w:rsidRPr="006A36CA">
        <w:rPr>
          <w:rStyle w:val="TagStyle"/>
          <w:rtl/>
        </w:rPr>
        <w:t xml:space="preserve"> </w:t>
      </w:r>
      <w:bookmarkStart w:id="21088" w:name="_Toc204198262"/>
      <w:bookmarkStart w:id="21089" w:name="_Toc204198734"/>
      <w:r>
        <w:rPr>
          <w:rtl/>
        </w:rPr>
        <w:t>גלעד קריב (העבודה):</w:t>
      </w:r>
      <w:bookmarkEnd w:id="21088"/>
      <w:bookmarkEnd w:id="21089"/>
      <w:r w:rsidRPr="006A36CA">
        <w:rPr>
          <w:rStyle w:val="TagStyle"/>
          <w:rtl/>
        </w:rPr>
        <w:t xml:space="preserve"> </w:t>
      </w:r>
      <w:r w:rsidRPr="00A872FA">
        <w:rPr>
          <w:rStyle w:val="TagStyle"/>
          <w:rtl/>
        </w:rPr>
        <w:t>&lt;&lt; דובר &gt;&gt;</w:t>
      </w:r>
      <w:r>
        <w:rPr>
          <w:rtl/>
        </w:rPr>
        <w:t xml:space="preserve">   </w:t>
      </w:r>
      <w:bookmarkEnd w:id="21087"/>
    </w:p>
    <w:p w:rsidR="00EE09B8" w:rsidRDefault="00EE09B8" w:rsidP="008F2C55">
      <w:pPr>
        <w:rPr>
          <w:rtl/>
          <w:lang w:eastAsia="he-IL"/>
        </w:rPr>
      </w:pPr>
    </w:p>
    <w:p w:rsidR="00EE09B8" w:rsidRDefault="00EE09B8" w:rsidP="003B3E02">
      <w:pPr>
        <w:rPr>
          <w:rtl/>
          <w:lang w:eastAsia="he-IL"/>
        </w:rPr>
      </w:pPr>
      <w:bookmarkStart w:id="21090" w:name="_ETM_Q318_482752"/>
      <w:bookmarkStart w:id="21091" w:name="_ETM_Q318_482840"/>
      <w:bookmarkEnd w:id="21090"/>
      <w:bookmarkEnd w:id="21091"/>
      <w:r>
        <w:rPr>
          <w:rFonts w:hint="cs"/>
          <w:rtl/>
          <w:lang w:eastAsia="he-IL"/>
        </w:rPr>
        <w:t>נראה לי שתצטרך להגן על זכותי.</w:t>
      </w:r>
    </w:p>
    <w:p w:rsidR="00EE09B8" w:rsidRDefault="00EE09B8" w:rsidP="003B3E02">
      <w:pPr>
        <w:rPr>
          <w:rtl/>
          <w:lang w:eastAsia="he-IL"/>
        </w:rPr>
      </w:pPr>
    </w:p>
    <w:p w:rsidR="00EE09B8" w:rsidRDefault="00EE09B8" w:rsidP="003B3E02">
      <w:pPr>
        <w:pStyle w:val="af6"/>
        <w:keepNext/>
        <w:rPr>
          <w:rtl/>
        </w:rPr>
      </w:pPr>
      <w:bookmarkStart w:id="21092" w:name="ET_yor_6423_24"/>
      <w:r w:rsidRPr="00A872FA">
        <w:rPr>
          <w:rStyle w:val="TagStyle"/>
          <w:rtl/>
        </w:rPr>
        <w:t xml:space="preserve"> &lt;&lt; יור &gt;&gt;</w:t>
      </w:r>
      <w:r w:rsidRPr="006A36CA">
        <w:rPr>
          <w:rStyle w:val="TagStyle"/>
          <w:rtl/>
        </w:rPr>
        <w:t xml:space="preserve"> </w:t>
      </w:r>
      <w:r>
        <w:rPr>
          <w:rtl/>
        </w:rPr>
        <w:t>היו"ר אמיר אוחנה:</w:t>
      </w:r>
      <w:r w:rsidRPr="006A36CA">
        <w:rPr>
          <w:rStyle w:val="TagStyle"/>
          <w:rtl/>
        </w:rPr>
        <w:t xml:space="preserve"> </w:t>
      </w:r>
      <w:r w:rsidRPr="00A872FA">
        <w:rPr>
          <w:rStyle w:val="TagStyle"/>
          <w:rtl/>
        </w:rPr>
        <w:t>&lt;&lt; יור &gt;&gt;</w:t>
      </w:r>
      <w:r>
        <w:rPr>
          <w:rtl/>
        </w:rPr>
        <w:t xml:space="preserve">   </w:t>
      </w:r>
      <w:bookmarkEnd w:id="21092"/>
    </w:p>
    <w:p w:rsidR="00EE09B8" w:rsidRDefault="00EE09B8" w:rsidP="008F2C55">
      <w:pPr>
        <w:rPr>
          <w:rtl/>
          <w:lang w:eastAsia="he-IL"/>
        </w:rPr>
      </w:pPr>
    </w:p>
    <w:p w:rsidR="00EE09B8" w:rsidRDefault="00EE09B8" w:rsidP="003B3E02">
      <w:pPr>
        <w:rPr>
          <w:rtl/>
          <w:lang w:eastAsia="he-IL"/>
        </w:rPr>
      </w:pPr>
      <w:r>
        <w:rPr>
          <w:rFonts w:hint="cs"/>
          <w:rtl/>
          <w:lang w:eastAsia="he-IL"/>
        </w:rPr>
        <w:t>אעשה זאת.</w:t>
      </w:r>
    </w:p>
    <w:p w:rsidR="00EE09B8" w:rsidRDefault="00EE09B8" w:rsidP="003B3E02">
      <w:pPr>
        <w:rPr>
          <w:rtl/>
          <w:lang w:eastAsia="he-IL"/>
        </w:rPr>
      </w:pPr>
    </w:p>
    <w:p w:rsidR="00EE09B8" w:rsidRDefault="00EE09B8" w:rsidP="003B3E02">
      <w:pPr>
        <w:pStyle w:val="-"/>
        <w:keepNext/>
        <w:rPr>
          <w:rtl/>
        </w:rPr>
      </w:pPr>
      <w:r w:rsidRPr="00A872FA">
        <w:rPr>
          <w:rStyle w:val="TagStyle"/>
          <w:rtl/>
        </w:rPr>
        <w:t xml:space="preserve"> &lt;&lt; דובר_המשך &gt;&gt;</w:t>
      </w:r>
      <w:r w:rsidRPr="006A36CA">
        <w:rPr>
          <w:rStyle w:val="TagStyle"/>
          <w:rtl/>
        </w:rPr>
        <w:t xml:space="preserve"> </w:t>
      </w:r>
      <w:r>
        <w:rPr>
          <w:rtl/>
        </w:rPr>
        <w:t>גלעד קריב (העבודה):</w:t>
      </w:r>
      <w:r w:rsidRPr="006A36CA">
        <w:rPr>
          <w:rStyle w:val="TagStyle"/>
          <w:rtl/>
        </w:rPr>
        <w:t xml:space="preserve"> </w:t>
      </w:r>
      <w:r w:rsidRPr="00A872FA">
        <w:rPr>
          <w:rStyle w:val="TagStyle"/>
          <w:rtl/>
        </w:rPr>
        <w:t>&lt;&lt; דובר_המשך &gt;&gt;</w:t>
      </w:r>
      <w:r>
        <w:rPr>
          <w:rtl/>
        </w:rPr>
        <w:t xml:space="preserve">   </w:t>
      </w:r>
    </w:p>
    <w:p w:rsidR="00EE09B8" w:rsidRDefault="00EE09B8" w:rsidP="008F2C55">
      <w:pPr>
        <w:rPr>
          <w:rtl/>
          <w:lang w:eastAsia="he-IL"/>
        </w:rPr>
      </w:pPr>
    </w:p>
    <w:p w:rsidR="00EE09B8" w:rsidRDefault="00EE09B8" w:rsidP="003B3E02">
      <w:pPr>
        <w:rPr>
          <w:rtl/>
          <w:lang w:eastAsia="he-IL"/>
        </w:rPr>
      </w:pPr>
      <w:r>
        <w:rPr>
          <w:rFonts w:hint="cs"/>
          <w:rtl/>
          <w:lang w:eastAsia="he-IL"/>
        </w:rPr>
        <w:t>יודע. אדוני</w:t>
      </w:r>
      <w:bookmarkStart w:id="21093" w:name="_ETM_Q318_488136"/>
      <w:bookmarkEnd w:id="21093"/>
      <w:r>
        <w:rPr>
          <w:rFonts w:hint="cs"/>
          <w:rtl/>
          <w:lang w:eastAsia="he-IL"/>
        </w:rPr>
        <w:t xml:space="preserve"> היושב-ראש, עמיתיי חברי הכנסת – אדוני ראש הממשלה, רציתי לאחל לך </w:t>
      </w:r>
      <w:bookmarkStart w:id="21094" w:name="_ETM_Q318_494737"/>
      <w:bookmarkEnd w:id="21094"/>
      <w:r>
        <w:rPr>
          <w:rFonts w:hint="cs"/>
          <w:rtl/>
          <w:lang w:eastAsia="he-IL"/>
        </w:rPr>
        <w:t>ברכת בריאות, אבל אני רואה שאתה בריא כשור.</w:t>
      </w:r>
    </w:p>
    <w:p w:rsidR="00EE09B8" w:rsidRDefault="00EE09B8" w:rsidP="003B3E02">
      <w:pPr>
        <w:rPr>
          <w:rtl/>
          <w:lang w:eastAsia="he-IL"/>
        </w:rPr>
      </w:pPr>
      <w:bookmarkStart w:id="21095" w:name="_ETM_Q318_495465"/>
      <w:bookmarkStart w:id="21096" w:name="_ETM_Q318_495545"/>
      <w:bookmarkEnd w:id="21095"/>
      <w:bookmarkEnd w:id="21096"/>
    </w:p>
    <w:p w:rsidR="00EE09B8" w:rsidRDefault="00EE09B8" w:rsidP="003B3E02">
      <w:pPr>
        <w:pStyle w:val="af5"/>
        <w:keepNext/>
        <w:rPr>
          <w:rtl/>
        </w:rPr>
      </w:pPr>
      <w:r w:rsidRPr="00A872FA">
        <w:rPr>
          <w:rStyle w:val="TagStyle"/>
          <w:rtl/>
        </w:rPr>
        <w:t xml:space="preserve"> &lt;&lt; קריאה &gt;&gt;</w:t>
      </w:r>
      <w:r w:rsidRPr="00B72F63">
        <w:rPr>
          <w:rStyle w:val="TagStyle"/>
          <w:rtl/>
        </w:rPr>
        <w:t xml:space="preserve"> </w:t>
      </w:r>
      <w:r>
        <w:rPr>
          <w:rtl/>
        </w:rPr>
        <w:t>קטי קטרין שטרית (הליכוד):</w:t>
      </w:r>
      <w:r w:rsidRPr="00B72F63">
        <w:rPr>
          <w:rStyle w:val="TagStyle"/>
          <w:rtl/>
        </w:rPr>
        <w:t xml:space="preserve"> </w:t>
      </w:r>
      <w:r w:rsidRPr="00A872FA">
        <w:rPr>
          <w:rStyle w:val="TagStyle"/>
          <w:rtl/>
        </w:rPr>
        <w:t>&lt;&lt; קריאה &gt;&gt;</w:t>
      </w:r>
      <w:r>
        <w:rPr>
          <w:rtl/>
        </w:rPr>
        <w:t xml:space="preserve">   </w:t>
      </w:r>
    </w:p>
    <w:p w:rsidR="00EE09B8" w:rsidRDefault="00EE09B8" w:rsidP="008F2C55">
      <w:pPr>
        <w:rPr>
          <w:rtl/>
          <w:lang w:eastAsia="he-IL"/>
        </w:rPr>
      </w:pPr>
    </w:p>
    <w:p w:rsidR="00EE09B8" w:rsidRDefault="00EE09B8" w:rsidP="003B3E02">
      <w:pPr>
        <w:rPr>
          <w:rtl/>
          <w:lang w:eastAsia="he-IL"/>
        </w:rPr>
      </w:pPr>
      <w:r>
        <w:rPr>
          <w:rFonts w:hint="cs"/>
          <w:rtl/>
          <w:lang w:eastAsia="he-IL"/>
        </w:rPr>
        <w:t xml:space="preserve">בלי </w:t>
      </w:r>
      <w:bookmarkStart w:id="21097" w:name="_ETM_Q318_497641"/>
      <w:bookmarkEnd w:id="21097"/>
      <w:r>
        <w:rPr>
          <w:rFonts w:hint="cs"/>
          <w:rtl/>
          <w:lang w:eastAsia="he-IL"/>
        </w:rPr>
        <w:t>עין הרע, בן פורת יוסף.</w:t>
      </w:r>
      <w:bookmarkStart w:id="21098" w:name="_ETM_Q318_501306"/>
      <w:bookmarkEnd w:id="21098"/>
    </w:p>
    <w:p w:rsidR="00EE09B8" w:rsidRDefault="00EE09B8" w:rsidP="003B3E02">
      <w:pPr>
        <w:rPr>
          <w:rtl/>
          <w:lang w:eastAsia="he-IL"/>
        </w:rPr>
      </w:pPr>
      <w:bookmarkStart w:id="21099" w:name="_ETM_Q318_501388"/>
      <w:bookmarkEnd w:id="21099"/>
    </w:p>
    <w:p w:rsidR="00EE09B8" w:rsidRDefault="00EE09B8" w:rsidP="003B3E02">
      <w:pPr>
        <w:pStyle w:val="af6"/>
        <w:keepNext/>
        <w:rPr>
          <w:rtl/>
        </w:rPr>
      </w:pPr>
      <w:bookmarkStart w:id="21100" w:name="ET_yor_6423_27"/>
      <w:r w:rsidRPr="00A872FA">
        <w:rPr>
          <w:rStyle w:val="TagStyle"/>
          <w:rtl/>
        </w:rPr>
        <w:t xml:space="preserve"> &lt;&lt; יור &gt;&gt;</w:t>
      </w:r>
      <w:r w:rsidRPr="00B72F63">
        <w:rPr>
          <w:rStyle w:val="TagStyle"/>
          <w:rtl/>
        </w:rPr>
        <w:t xml:space="preserve"> </w:t>
      </w:r>
      <w:r>
        <w:rPr>
          <w:rtl/>
        </w:rPr>
        <w:t>היו"ר אמיר אוחנה:</w:t>
      </w:r>
      <w:r w:rsidRPr="00B72F63">
        <w:rPr>
          <w:rStyle w:val="TagStyle"/>
          <w:rtl/>
        </w:rPr>
        <w:t xml:space="preserve"> </w:t>
      </w:r>
      <w:r w:rsidRPr="00A872FA">
        <w:rPr>
          <w:rStyle w:val="TagStyle"/>
          <w:rtl/>
        </w:rPr>
        <w:t>&lt;&lt; יור &gt;&gt;</w:t>
      </w:r>
      <w:r>
        <w:rPr>
          <w:rtl/>
        </w:rPr>
        <w:t xml:space="preserve">   </w:t>
      </w:r>
      <w:bookmarkEnd w:id="21100"/>
    </w:p>
    <w:p w:rsidR="00EE09B8" w:rsidRDefault="00EE09B8" w:rsidP="008F2C55">
      <w:pPr>
        <w:rPr>
          <w:rtl/>
          <w:lang w:eastAsia="he-IL"/>
        </w:rPr>
      </w:pPr>
    </w:p>
    <w:p w:rsidR="00EE09B8" w:rsidRDefault="00EE09B8" w:rsidP="003B3E02">
      <w:pPr>
        <w:rPr>
          <w:rtl/>
          <w:lang w:eastAsia="he-IL"/>
        </w:rPr>
      </w:pPr>
      <w:r>
        <w:rPr>
          <w:rFonts w:hint="cs"/>
          <w:rtl/>
          <w:lang w:eastAsia="he-IL"/>
        </w:rPr>
        <w:t>עד 120.</w:t>
      </w:r>
    </w:p>
    <w:p w:rsidR="00EE09B8" w:rsidRDefault="00EE09B8" w:rsidP="003B3E02">
      <w:pPr>
        <w:rPr>
          <w:rtl/>
          <w:lang w:eastAsia="he-IL"/>
        </w:rPr>
      </w:pPr>
      <w:bookmarkStart w:id="21101" w:name="_ETM_Q318_499526"/>
      <w:bookmarkStart w:id="21102" w:name="_ETM_Q318_499608"/>
      <w:bookmarkEnd w:id="21101"/>
      <w:bookmarkEnd w:id="21102"/>
    </w:p>
    <w:p w:rsidR="00EE09B8" w:rsidRDefault="00EE09B8" w:rsidP="003B3E02">
      <w:pPr>
        <w:pStyle w:val="-"/>
        <w:keepNext/>
        <w:rPr>
          <w:rtl/>
        </w:rPr>
      </w:pPr>
      <w:bookmarkStart w:id="21103" w:name="ET_speakercontinue_6156_28"/>
      <w:r w:rsidRPr="00A872FA">
        <w:rPr>
          <w:rStyle w:val="TagStyle"/>
          <w:rtl/>
        </w:rPr>
        <w:t xml:space="preserve"> &lt;&lt; דובר_המשך &gt;&gt;</w:t>
      </w:r>
      <w:r w:rsidRPr="00B72F63">
        <w:rPr>
          <w:rStyle w:val="TagStyle"/>
          <w:rtl/>
        </w:rPr>
        <w:t xml:space="preserve"> </w:t>
      </w:r>
      <w:r>
        <w:rPr>
          <w:rtl/>
        </w:rPr>
        <w:t>גלעד קריב (העבודה):</w:t>
      </w:r>
      <w:r w:rsidRPr="00B72F63">
        <w:rPr>
          <w:rStyle w:val="TagStyle"/>
          <w:rtl/>
        </w:rPr>
        <w:t xml:space="preserve"> </w:t>
      </w:r>
      <w:r w:rsidRPr="00A872FA">
        <w:rPr>
          <w:rStyle w:val="TagStyle"/>
          <w:rtl/>
        </w:rPr>
        <w:t>&lt;&lt; דובר_המשך &gt;&gt;</w:t>
      </w:r>
      <w:r>
        <w:rPr>
          <w:rtl/>
        </w:rPr>
        <w:t xml:space="preserve">   </w:t>
      </w:r>
      <w:bookmarkEnd w:id="21103"/>
    </w:p>
    <w:p w:rsidR="00EE09B8" w:rsidRDefault="00EE09B8" w:rsidP="008F2C55">
      <w:pPr>
        <w:rPr>
          <w:rtl/>
          <w:lang w:eastAsia="he-IL"/>
        </w:rPr>
      </w:pPr>
    </w:p>
    <w:p w:rsidR="00EE09B8" w:rsidRDefault="00EE09B8" w:rsidP="003B3E02">
      <w:pPr>
        <w:rPr>
          <w:rtl/>
          <w:lang w:eastAsia="he-IL"/>
        </w:rPr>
      </w:pPr>
      <w:bookmarkStart w:id="21104" w:name="_ETM_Q318_500154"/>
      <w:bookmarkEnd w:id="21104"/>
      <w:r>
        <w:rPr>
          <w:rFonts w:hint="cs"/>
          <w:rtl/>
          <w:lang w:eastAsia="he-IL"/>
        </w:rPr>
        <w:t>אמן. בלי עין הרע, כן.</w:t>
      </w:r>
    </w:p>
    <w:p w:rsidR="00EE09B8" w:rsidRDefault="00EE09B8" w:rsidP="003B3E02">
      <w:pPr>
        <w:rPr>
          <w:rtl/>
          <w:lang w:eastAsia="he-IL"/>
        </w:rPr>
      </w:pPr>
      <w:bookmarkStart w:id="21105" w:name="_ETM_Q318_504426"/>
      <w:bookmarkStart w:id="21106" w:name="_ETM_Q318_504493"/>
      <w:bookmarkEnd w:id="21105"/>
      <w:bookmarkEnd w:id="21106"/>
    </w:p>
    <w:p w:rsidR="00EE09B8" w:rsidRDefault="00EE09B8" w:rsidP="003B3E02">
      <w:pPr>
        <w:pStyle w:val="af5"/>
        <w:keepNext/>
        <w:rPr>
          <w:rtl/>
        </w:rPr>
      </w:pPr>
      <w:bookmarkStart w:id="21107" w:name="ET_interruption_קר_אה_29"/>
      <w:r w:rsidRPr="00A872FA">
        <w:rPr>
          <w:rStyle w:val="TagStyle"/>
          <w:rtl/>
        </w:rPr>
        <w:t xml:space="preserve"> &lt;&lt; קריאה &gt;&gt;</w:t>
      </w:r>
      <w:r w:rsidRPr="00B72F63">
        <w:rPr>
          <w:rStyle w:val="TagStyle"/>
          <w:rtl/>
        </w:rPr>
        <w:t xml:space="preserve"> </w:t>
      </w:r>
      <w:r>
        <w:rPr>
          <w:rtl/>
        </w:rPr>
        <w:t>קריאה:</w:t>
      </w:r>
      <w:r w:rsidRPr="00B72F63">
        <w:rPr>
          <w:rStyle w:val="TagStyle"/>
          <w:rtl/>
        </w:rPr>
        <w:t xml:space="preserve"> </w:t>
      </w:r>
      <w:r w:rsidRPr="00A872FA">
        <w:rPr>
          <w:rStyle w:val="TagStyle"/>
          <w:rtl/>
        </w:rPr>
        <w:t>&lt;&lt; קריאה &gt;&gt;</w:t>
      </w:r>
      <w:r>
        <w:rPr>
          <w:rtl/>
        </w:rPr>
        <w:t xml:space="preserve">   </w:t>
      </w:r>
      <w:bookmarkEnd w:id="21107"/>
    </w:p>
    <w:p w:rsidR="00EE09B8" w:rsidRDefault="00EE09B8" w:rsidP="008F2C55">
      <w:pPr>
        <w:rPr>
          <w:rtl/>
          <w:lang w:eastAsia="he-IL"/>
        </w:rPr>
      </w:pPr>
    </w:p>
    <w:p w:rsidR="00EE09B8" w:rsidRDefault="00EE09B8" w:rsidP="003B3E02">
      <w:pPr>
        <w:rPr>
          <w:rtl/>
          <w:lang w:eastAsia="he-IL"/>
        </w:rPr>
      </w:pPr>
      <w:bookmarkStart w:id="21108" w:name="_ETM_Q318_503389"/>
      <w:bookmarkEnd w:id="21108"/>
      <w:r>
        <w:rPr>
          <w:rFonts w:hint="cs"/>
          <w:rtl/>
          <w:lang w:eastAsia="he-IL"/>
        </w:rPr>
        <w:t>עד 120.</w:t>
      </w:r>
    </w:p>
    <w:p w:rsidR="00EE09B8" w:rsidRDefault="00EE09B8" w:rsidP="003B3E02">
      <w:pPr>
        <w:rPr>
          <w:rtl/>
          <w:lang w:eastAsia="he-IL"/>
        </w:rPr>
      </w:pPr>
      <w:bookmarkStart w:id="21109" w:name="_ETM_Q318_505094"/>
      <w:bookmarkStart w:id="21110" w:name="_ETM_Q318_505174"/>
      <w:bookmarkEnd w:id="21109"/>
      <w:bookmarkEnd w:id="21110"/>
    </w:p>
    <w:p w:rsidR="00EE09B8" w:rsidRDefault="00EE09B8" w:rsidP="003B3E02">
      <w:pPr>
        <w:pStyle w:val="-"/>
        <w:keepNext/>
        <w:rPr>
          <w:rtl/>
        </w:rPr>
      </w:pPr>
      <w:bookmarkStart w:id="21111" w:name="ET_speakercontinue_6156_36"/>
      <w:r w:rsidRPr="00A872FA">
        <w:rPr>
          <w:rStyle w:val="TagStyle"/>
          <w:rtl/>
        </w:rPr>
        <w:t xml:space="preserve"> &lt;&lt; דובר_המשך &gt;&gt;</w:t>
      </w:r>
      <w:r w:rsidRPr="008A7961">
        <w:rPr>
          <w:rStyle w:val="TagStyle"/>
          <w:rtl/>
        </w:rPr>
        <w:t xml:space="preserve"> </w:t>
      </w:r>
      <w:r>
        <w:rPr>
          <w:rtl/>
        </w:rPr>
        <w:t>גלעד קריב (העבודה):</w:t>
      </w:r>
      <w:r w:rsidRPr="008A7961">
        <w:rPr>
          <w:rStyle w:val="TagStyle"/>
          <w:rtl/>
        </w:rPr>
        <w:t xml:space="preserve"> </w:t>
      </w:r>
      <w:r w:rsidRPr="00A872FA">
        <w:rPr>
          <w:rStyle w:val="TagStyle"/>
          <w:rtl/>
        </w:rPr>
        <w:t>&lt;&lt; דובר_המשך &gt;&gt;</w:t>
      </w:r>
      <w:r>
        <w:rPr>
          <w:rtl/>
        </w:rPr>
        <w:t xml:space="preserve">   </w:t>
      </w:r>
      <w:bookmarkEnd w:id="21111"/>
    </w:p>
    <w:p w:rsidR="00EE09B8" w:rsidRDefault="00EE09B8" w:rsidP="008F2C55">
      <w:pPr>
        <w:rPr>
          <w:rtl/>
          <w:lang w:eastAsia="he-IL"/>
        </w:rPr>
      </w:pPr>
    </w:p>
    <w:p w:rsidR="00EE09B8" w:rsidRPr="008A7961" w:rsidRDefault="00EE09B8" w:rsidP="003B3E02">
      <w:pPr>
        <w:rPr>
          <w:rtl/>
          <w:lang w:eastAsia="he-IL"/>
        </w:rPr>
      </w:pPr>
      <w:bookmarkStart w:id="21112" w:name="_ETM_Q318_505769"/>
      <w:bookmarkEnd w:id="21112"/>
      <w:r>
        <w:rPr>
          <w:rFonts w:hint="cs"/>
          <w:rtl/>
          <w:lang w:eastAsia="he-IL"/>
        </w:rPr>
        <w:t>אמן.</w:t>
      </w:r>
    </w:p>
    <w:p w:rsidR="00EE09B8" w:rsidRDefault="00EE09B8" w:rsidP="003B3E02">
      <w:pPr>
        <w:rPr>
          <w:rtl/>
          <w:lang w:eastAsia="he-IL"/>
        </w:rPr>
      </w:pPr>
      <w:bookmarkStart w:id="21113" w:name="_ETM_Q318_502066"/>
      <w:bookmarkStart w:id="21114" w:name="_ETM_Q318_502135"/>
      <w:bookmarkEnd w:id="21113"/>
      <w:bookmarkEnd w:id="21114"/>
    </w:p>
    <w:p w:rsidR="00EE09B8" w:rsidRDefault="00EE09B8" w:rsidP="003B3E02">
      <w:pPr>
        <w:pStyle w:val="af5"/>
        <w:keepNext/>
        <w:rPr>
          <w:rtl/>
        </w:rPr>
      </w:pPr>
      <w:bookmarkStart w:id="21115" w:name="ET_interruption_6605_30"/>
      <w:r w:rsidRPr="00A872FA">
        <w:rPr>
          <w:rStyle w:val="TagStyle"/>
          <w:rtl/>
        </w:rPr>
        <w:t xml:space="preserve"> &lt;&lt; קריאה &gt;&gt;</w:t>
      </w:r>
      <w:r w:rsidRPr="00B72F63">
        <w:rPr>
          <w:rStyle w:val="TagStyle"/>
          <w:rtl/>
        </w:rPr>
        <w:t xml:space="preserve"> </w:t>
      </w:r>
      <w:r>
        <w:rPr>
          <w:rtl/>
        </w:rPr>
        <w:t>השרה לשוויון חברתי וקידום מעמד האישה מאי גולן:</w:t>
      </w:r>
      <w:r w:rsidRPr="00B72F63">
        <w:rPr>
          <w:rStyle w:val="TagStyle"/>
          <w:rtl/>
        </w:rPr>
        <w:t xml:space="preserve"> </w:t>
      </w:r>
      <w:r w:rsidRPr="00A872FA">
        <w:rPr>
          <w:rStyle w:val="TagStyle"/>
          <w:rtl/>
        </w:rPr>
        <w:t>&lt;&lt; קריאה &gt;&gt;</w:t>
      </w:r>
      <w:r>
        <w:rPr>
          <w:rtl/>
        </w:rPr>
        <w:t xml:space="preserve">   </w:t>
      </w:r>
      <w:bookmarkEnd w:id="21115"/>
    </w:p>
    <w:p w:rsidR="00EE09B8" w:rsidRDefault="00EE09B8" w:rsidP="008F2C55">
      <w:pPr>
        <w:rPr>
          <w:rtl/>
          <w:lang w:eastAsia="he-IL"/>
        </w:rPr>
      </w:pPr>
    </w:p>
    <w:p w:rsidR="00EE09B8" w:rsidRDefault="00EE09B8" w:rsidP="00A23851">
      <w:pPr>
        <w:rPr>
          <w:rtl/>
          <w:lang w:eastAsia="he-IL"/>
        </w:rPr>
      </w:pPr>
      <w:bookmarkStart w:id="21116" w:name="_ETM_Q318_504733"/>
      <w:bookmarkEnd w:id="21116"/>
      <w:r>
        <w:rPr>
          <w:rFonts w:hint="cs"/>
          <w:rtl/>
          <w:lang w:eastAsia="he-IL"/>
        </w:rPr>
        <w:t>חמסה חמסה.</w:t>
      </w:r>
    </w:p>
    <w:p w:rsidR="00EE09B8" w:rsidRDefault="00EE09B8" w:rsidP="003B3E02">
      <w:pPr>
        <w:rPr>
          <w:rtl/>
          <w:lang w:eastAsia="he-IL"/>
        </w:rPr>
      </w:pPr>
      <w:bookmarkStart w:id="21117" w:name="_ETM_Q318_503356"/>
      <w:bookmarkStart w:id="21118" w:name="_ETM_Q318_503406"/>
      <w:bookmarkEnd w:id="21117"/>
      <w:bookmarkEnd w:id="21118"/>
    </w:p>
    <w:p w:rsidR="00EE09B8" w:rsidRDefault="00EE09B8" w:rsidP="003B3E02">
      <w:pPr>
        <w:pStyle w:val="af5"/>
        <w:keepNext/>
        <w:rPr>
          <w:rtl/>
        </w:rPr>
      </w:pPr>
      <w:r w:rsidRPr="00A872FA">
        <w:rPr>
          <w:rStyle w:val="TagStyle"/>
          <w:rtl/>
        </w:rPr>
        <w:t xml:space="preserve"> &lt;&lt; קריאה &gt;&gt;</w:t>
      </w:r>
      <w:r w:rsidRPr="00B72F63">
        <w:rPr>
          <w:rStyle w:val="TagStyle"/>
          <w:rtl/>
        </w:rPr>
        <w:t xml:space="preserve"> </w:t>
      </w:r>
      <w:r>
        <w:rPr>
          <w:rtl/>
        </w:rPr>
        <w:t>קטי קטרין שטרית (הליכוד):</w:t>
      </w:r>
      <w:r w:rsidRPr="00B72F63">
        <w:rPr>
          <w:rStyle w:val="TagStyle"/>
          <w:rtl/>
        </w:rPr>
        <w:t xml:space="preserve"> </w:t>
      </w:r>
      <w:r w:rsidRPr="00A872FA">
        <w:rPr>
          <w:rStyle w:val="TagStyle"/>
          <w:rtl/>
        </w:rPr>
        <w:t>&lt;&lt; קריאה &gt;&gt;</w:t>
      </w:r>
      <w:r>
        <w:rPr>
          <w:rtl/>
        </w:rPr>
        <w:t xml:space="preserve">   </w:t>
      </w:r>
    </w:p>
    <w:p w:rsidR="00EE09B8" w:rsidRDefault="00EE09B8" w:rsidP="008F2C55">
      <w:pPr>
        <w:rPr>
          <w:rtl/>
          <w:lang w:eastAsia="he-IL"/>
        </w:rPr>
      </w:pPr>
    </w:p>
    <w:p w:rsidR="00EE09B8" w:rsidRDefault="00EE09B8" w:rsidP="003B3E02">
      <w:pPr>
        <w:rPr>
          <w:rtl/>
          <w:lang w:eastAsia="he-IL"/>
        </w:rPr>
      </w:pPr>
      <w:bookmarkStart w:id="21119" w:name="_ETM_Q318_505802"/>
      <w:bookmarkEnd w:id="21119"/>
      <w:r>
        <w:rPr>
          <w:rFonts w:hint="cs"/>
          <w:rtl/>
          <w:lang w:eastAsia="he-IL"/>
        </w:rPr>
        <w:t>בן פורת יוסף עלי עין.</w:t>
      </w:r>
      <w:bookmarkStart w:id="21120" w:name="_ETM_Q318_511820"/>
      <w:bookmarkEnd w:id="21120"/>
    </w:p>
    <w:p w:rsidR="00EE09B8" w:rsidRDefault="00EE09B8" w:rsidP="003B3E02">
      <w:pPr>
        <w:rPr>
          <w:rtl/>
          <w:lang w:eastAsia="he-IL"/>
        </w:rPr>
      </w:pPr>
      <w:bookmarkStart w:id="21121" w:name="_ETM_Q318_511911"/>
      <w:bookmarkStart w:id="21122" w:name="_ETM_Q318_512691"/>
      <w:bookmarkStart w:id="21123" w:name="_ETM_Q318_472250"/>
      <w:bookmarkStart w:id="21124" w:name="_ETM_Q318_472299"/>
      <w:bookmarkEnd w:id="21121"/>
      <w:bookmarkEnd w:id="21122"/>
      <w:bookmarkEnd w:id="21123"/>
      <w:bookmarkEnd w:id="21124"/>
    </w:p>
    <w:p w:rsidR="00EE09B8" w:rsidRDefault="00EE09B8" w:rsidP="003B3E02">
      <w:pPr>
        <w:pStyle w:val="af6"/>
        <w:keepNext/>
        <w:rPr>
          <w:rtl/>
        </w:rPr>
      </w:pPr>
      <w:bookmarkStart w:id="21125" w:name="ET_yor_6423_22"/>
      <w:r w:rsidRPr="00A872FA">
        <w:rPr>
          <w:rStyle w:val="TagStyle"/>
          <w:rtl/>
        </w:rPr>
        <w:t xml:space="preserve"> &lt;&lt; יור &gt;&gt;</w:t>
      </w:r>
      <w:r w:rsidRPr="00C0087C">
        <w:rPr>
          <w:rStyle w:val="TagStyle"/>
          <w:rtl/>
        </w:rPr>
        <w:t xml:space="preserve"> </w:t>
      </w:r>
      <w:r>
        <w:rPr>
          <w:rtl/>
        </w:rPr>
        <w:t>היו"ר אמיר אוחנה:</w:t>
      </w:r>
      <w:r w:rsidRPr="00C0087C">
        <w:rPr>
          <w:rStyle w:val="TagStyle"/>
          <w:rtl/>
        </w:rPr>
        <w:t xml:space="preserve"> </w:t>
      </w:r>
      <w:r w:rsidRPr="00A872FA">
        <w:rPr>
          <w:rStyle w:val="TagStyle"/>
          <w:rtl/>
        </w:rPr>
        <w:t>&lt;&lt; יור &gt;&gt;</w:t>
      </w:r>
      <w:r>
        <w:rPr>
          <w:rtl/>
        </w:rPr>
        <w:t xml:space="preserve">   </w:t>
      </w:r>
      <w:bookmarkEnd w:id="21125"/>
    </w:p>
    <w:p w:rsidR="00EE09B8" w:rsidRDefault="00EE09B8" w:rsidP="008F2C55">
      <w:pPr>
        <w:rPr>
          <w:rtl/>
          <w:lang w:eastAsia="he-IL"/>
        </w:rPr>
      </w:pPr>
    </w:p>
    <w:p w:rsidR="00EE09B8" w:rsidRDefault="00EE09B8" w:rsidP="003B3E02">
      <w:pPr>
        <w:rPr>
          <w:rtl/>
          <w:lang w:eastAsia="he-IL"/>
        </w:rPr>
      </w:pPr>
      <w:bookmarkStart w:id="21126" w:name="_ETM_Q318_472978"/>
      <w:bookmarkEnd w:id="21126"/>
      <w:r>
        <w:rPr>
          <w:rFonts w:hint="cs"/>
          <w:rtl/>
          <w:lang w:eastAsia="he-IL"/>
        </w:rPr>
        <w:t>חברי הכנסת, בבקשה.</w:t>
      </w:r>
    </w:p>
    <w:p w:rsidR="00EE09B8" w:rsidRDefault="00EE09B8" w:rsidP="003B3E02">
      <w:pPr>
        <w:rPr>
          <w:rtl/>
          <w:lang w:eastAsia="he-IL"/>
        </w:rPr>
      </w:pPr>
      <w:bookmarkStart w:id="21127" w:name="_ETM_Q318_517651"/>
      <w:bookmarkStart w:id="21128" w:name="_ETM_Q318_517737"/>
      <w:bookmarkEnd w:id="21127"/>
      <w:bookmarkEnd w:id="21128"/>
    </w:p>
    <w:p w:rsidR="00EE09B8" w:rsidRDefault="00EE09B8" w:rsidP="003B3E02">
      <w:pPr>
        <w:pStyle w:val="-"/>
        <w:keepNext/>
        <w:rPr>
          <w:rtl/>
        </w:rPr>
      </w:pPr>
      <w:bookmarkStart w:id="21129" w:name="ET_speakercontinue_6156_33"/>
      <w:r w:rsidRPr="00A872FA">
        <w:rPr>
          <w:rStyle w:val="TagStyle"/>
          <w:rtl/>
        </w:rPr>
        <w:t xml:space="preserve"> &lt;&lt; דובר_המשך &gt;&gt;</w:t>
      </w:r>
      <w:r w:rsidRPr="00B72F63">
        <w:rPr>
          <w:rStyle w:val="TagStyle"/>
          <w:rtl/>
        </w:rPr>
        <w:t xml:space="preserve"> </w:t>
      </w:r>
      <w:r>
        <w:rPr>
          <w:rtl/>
        </w:rPr>
        <w:t>גלעד קריב (העבודה):</w:t>
      </w:r>
      <w:r w:rsidRPr="00B72F63">
        <w:rPr>
          <w:rStyle w:val="TagStyle"/>
          <w:rtl/>
        </w:rPr>
        <w:t xml:space="preserve"> </w:t>
      </w:r>
      <w:r w:rsidRPr="00A872FA">
        <w:rPr>
          <w:rStyle w:val="TagStyle"/>
          <w:rtl/>
        </w:rPr>
        <w:t>&lt;&lt; דובר_המשך &gt;&gt;</w:t>
      </w:r>
      <w:r>
        <w:rPr>
          <w:rtl/>
        </w:rPr>
        <w:t xml:space="preserve">   </w:t>
      </w:r>
      <w:bookmarkEnd w:id="21129"/>
    </w:p>
    <w:p w:rsidR="00EE09B8" w:rsidRDefault="00EE09B8" w:rsidP="008F2C55">
      <w:pPr>
        <w:rPr>
          <w:rtl/>
          <w:lang w:eastAsia="he-IL"/>
        </w:rPr>
      </w:pPr>
    </w:p>
    <w:p w:rsidR="00EE09B8" w:rsidRDefault="00EE09B8" w:rsidP="003B3E02">
      <w:pPr>
        <w:rPr>
          <w:rtl/>
          <w:lang w:eastAsia="he-IL"/>
        </w:rPr>
      </w:pPr>
      <w:bookmarkStart w:id="21130" w:name="_ETM_Q318_518410"/>
      <w:bookmarkEnd w:id="21130"/>
      <w:r>
        <w:rPr>
          <w:rFonts w:hint="cs"/>
          <w:rtl/>
          <w:lang w:eastAsia="he-IL"/>
        </w:rPr>
        <w:t xml:space="preserve">ברכת בריאות, </w:t>
      </w:r>
      <w:bookmarkStart w:id="21131" w:name="_ETM_Q318_520500"/>
      <w:bookmarkEnd w:id="21131"/>
      <w:r>
        <w:rPr>
          <w:rFonts w:hint="cs"/>
          <w:rtl/>
          <w:lang w:eastAsia="he-IL"/>
        </w:rPr>
        <w:t xml:space="preserve">מה אתם רוצים? </w:t>
      </w:r>
    </w:p>
    <w:p w:rsidR="00EE09B8" w:rsidRDefault="00EE09B8" w:rsidP="003B3E02">
      <w:pPr>
        <w:rPr>
          <w:rtl/>
          <w:lang w:eastAsia="he-IL"/>
        </w:rPr>
      </w:pPr>
    </w:p>
    <w:p w:rsidR="00EE09B8" w:rsidRDefault="00EE09B8" w:rsidP="003B3E02">
      <w:pPr>
        <w:rPr>
          <w:rtl/>
          <w:lang w:eastAsia="he-IL"/>
        </w:rPr>
      </w:pPr>
      <w:r>
        <w:rPr>
          <w:rFonts w:hint="cs"/>
          <w:rtl/>
          <w:lang w:eastAsia="he-IL"/>
        </w:rPr>
        <w:t xml:space="preserve">אדוני היושב-ראש, להלן הצעת סיעת העבודה לסיכום </w:t>
      </w:r>
      <w:bookmarkStart w:id="21132" w:name="_ETM_Q318_526226"/>
      <w:bookmarkEnd w:id="21132"/>
      <w:r>
        <w:rPr>
          <w:rFonts w:hint="cs"/>
          <w:rtl/>
          <w:lang w:eastAsia="he-IL"/>
        </w:rPr>
        <w:t>הדיון: תחת לנצל את יומו האחרון של הכנס לקדם מהלכי</w:t>
      </w:r>
      <w:bookmarkStart w:id="21133" w:name="_ETM_Q318_528004"/>
      <w:bookmarkEnd w:id="21133"/>
      <w:r>
        <w:rPr>
          <w:rFonts w:hint="cs"/>
          <w:rtl/>
          <w:lang w:eastAsia="he-IL"/>
        </w:rPr>
        <w:t xml:space="preserve"> חקיקה לטובת הציבור הישראלי בכללו </w:t>
      </w:r>
      <w:bookmarkStart w:id="21134" w:name="_ETM_Q318_535927"/>
      <w:bookmarkEnd w:id="21134"/>
      <w:r>
        <w:rPr>
          <w:rFonts w:hint="cs"/>
          <w:rtl/>
          <w:lang w:eastAsia="he-IL"/>
        </w:rPr>
        <w:t>ובאופן ממוקד לטובת ציבור המשרתים, המשפחות המפונות מבתיהן, בעלי</w:t>
      </w:r>
      <w:bookmarkStart w:id="21135" w:name="_ETM_Q318_543437"/>
      <w:bookmarkEnd w:id="21135"/>
      <w:r>
        <w:rPr>
          <w:rFonts w:hint="cs"/>
          <w:rtl/>
          <w:lang w:eastAsia="he-IL"/>
        </w:rPr>
        <w:t xml:space="preserve"> העסקים הקטנים ותושבי העוטף וגבול הצפון, בוחרת קואליציית ההשתמטות </w:t>
      </w:r>
      <w:bookmarkStart w:id="21136" w:name="_ETM_Q318_553975"/>
      <w:bookmarkEnd w:id="21136"/>
      <w:r>
        <w:rPr>
          <w:rFonts w:hint="cs"/>
          <w:rtl/>
          <w:lang w:eastAsia="he-IL"/>
        </w:rPr>
        <w:t xml:space="preserve">וההפקרה לקדם החלטה חסרת כל חשיבות מעשית בעניין החלת </w:t>
      </w:r>
      <w:bookmarkStart w:id="21137" w:name="_ETM_Q318_558906"/>
      <w:bookmarkEnd w:id="21137"/>
      <w:r>
        <w:rPr>
          <w:rFonts w:hint="cs"/>
          <w:rtl/>
          <w:lang w:eastAsia="he-IL"/>
        </w:rPr>
        <w:t>הריבונות של מדינת ישראל על שטחי יהודה ושומרון, שנכבשו על</w:t>
      </w:r>
      <w:bookmarkStart w:id="21138" w:name="_ETM_Q318_563738"/>
      <w:bookmarkEnd w:id="21138"/>
      <w:r>
        <w:rPr>
          <w:rFonts w:hint="cs"/>
          <w:rtl/>
          <w:lang w:eastAsia="he-IL"/>
        </w:rPr>
        <w:t xml:space="preserve"> ידי צבא ההגנה לישראל במלחמה ששת הימים, להבדיל ממלחמת </w:t>
      </w:r>
      <w:bookmarkStart w:id="21139" w:name="_ETM_Q318_570429"/>
      <w:bookmarkEnd w:id="21139"/>
      <w:r>
        <w:rPr>
          <w:rFonts w:hint="cs"/>
          <w:rtl/>
          <w:lang w:eastAsia="he-IL"/>
        </w:rPr>
        <w:t>656 הימים.</w:t>
      </w:r>
      <w:bookmarkStart w:id="21140" w:name="_ETM_Q318_573092"/>
      <w:bookmarkStart w:id="21141" w:name="_ETM_Q318_573155"/>
      <w:bookmarkEnd w:id="21140"/>
      <w:bookmarkEnd w:id="21141"/>
      <w:r>
        <w:rPr>
          <w:rFonts w:hint="cs"/>
          <w:rtl/>
          <w:lang w:eastAsia="he-IL"/>
        </w:rPr>
        <w:t xml:space="preserve"> </w:t>
      </w:r>
    </w:p>
    <w:p w:rsidR="00EE09B8" w:rsidRDefault="00EE09B8" w:rsidP="003B3E02">
      <w:pPr>
        <w:rPr>
          <w:rtl/>
          <w:lang w:eastAsia="he-IL"/>
        </w:rPr>
      </w:pPr>
    </w:p>
    <w:p w:rsidR="00EE09B8" w:rsidRDefault="00EE09B8" w:rsidP="003B3E02">
      <w:pPr>
        <w:rPr>
          <w:rtl/>
          <w:lang w:eastAsia="he-IL"/>
        </w:rPr>
      </w:pPr>
      <w:r>
        <w:rPr>
          <w:rFonts w:hint="cs"/>
          <w:rtl/>
          <w:lang w:eastAsia="he-IL"/>
        </w:rPr>
        <w:t>הדיון וההחלטה המקודמת על ידי מפלגות הקואליציה הם מסך</w:t>
      </w:r>
      <w:bookmarkStart w:id="21142" w:name="_ETM_Q318_576210"/>
      <w:bookmarkEnd w:id="21142"/>
      <w:r>
        <w:rPr>
          <w:rFonts w:hint="cs"/>
          <w:rtl/>
          <w:lang w:eastAsia="he-IL"/>
        </w:rPr>
        <w:t xml:space="preserve"> עשן למחדליה האיומים של הממשלה, להדחה המכוערת של יושב-ראש ועדת </w:t>
      </w:r>
      <w:bookmarkStart w:id="21143" w:name="_ETM_Q318_586378"/>
      <w:bookmarkEnd w:id="21143"/>
      <w:r>
        <w:rPr>
          <w:rFonts w:hint="cs"/>
          <w:rtl/>
          <w:lang w:eastAsia="he-IL"/>
        </w:rPr>
        <w:t>חוץ וביטחון, כמו גם להיות הממשלה ממשלת דמים בכל</w:t>
      </w:r>
      <w:bookmarkStart w:id="21144" w:name="_ETM_Q318_595994"/>
      <w:bookmarkEnd w:id="21144"/>
      <w:r>
        <w:rPr>
          <w:rFonts w:hint="cs"/>
          <w:rtl/>
          <w:lang w:eastAsia="he-IL"/>
        </w:rPr>
        <w:t xml:space="preserve"> אחת מזירות החיים במדינת ישראל. </w:t>
      </w:r>
    </w:p>
    <w:p w:rsidR="00EE09B8" w:rsidRDefault="00EE09B8" w:rsidP="003B3E02">
      <w:pPr>
        <w:rPr>
          <w:rtl/>
          <w:lang w:eastAsia="he-IL"/>
        </w:rPr>
      </w:pPr>
    </w:p>
    <w:p w:rsidR="00EE09B8" w:rsidRDefault="00EE09B8" w:rsidP="003B3E02">
      <w:pPr>
        <w:rPr>
          <w:rtl/>
          <w:lang w:eastAsia="he-IL"/>
        </w:rPr>
      </w:pPr>
      <w:r>
        <w:rPr>
          <w:rFonts w:hint="cs"/>
          <w:rtl/>
          <w:lang w:eastAsia="he-IL"/>
        </w:rPr>
        <w:t xml:space="preserve">ועדיין, לנוכח הפקרתם של החטופים, </w:t>
      </w:r>
      <w:bookmarkStart w:id="21145" w:name="_ETM_Q318_602960"/>
      <w:bookmarkEnd w:id="21145"/>
      <w:r>
        <w:rPr>
          <w:rFonts w:hint="cs"/>
          <w:rtl/>
          <w:lang w:eastAsia="he-IL"/>
        </w:rPr>
        <w:t xml:space="preserve">גרירת המערכה בעזה משיקולים פוליטיים, ההתנכרות של הממשלה והקואליציה לצפון </w:t>
      </w:r>
      <w:bookmarkStart w:id="21146" w:name="_ETM_Q318_607041"/>
      <w:bookmarkEnd w:id="21146"/>
      <w:r>
        <w:rPr>
          <w:rFonts w:hint="cs"/>
          <w:rtl/>
          <w:lang w:eastAsia="he-IL"/>
        </w:rPr>
        <w:t xml:space="preserve">הארץ ולנגב, ההתעלמות ממצבה הבין-לאומי של מדינת ישראל ותמיכת הממשלה </w:t>
      </w:r>
      <w:bookmarkStart w:id="21147" w:name="_ETM_Q318_620082"/>
      <w:bookmarkEnd w:id="21147"/>
      <w:r>
        <w:rPr>
          <w:rFonts w:hint="cs"/>
          <w:rtl/>
          <w:lang w:eastAsia="he-IL"/>
        </w:rPr>
        <w:t>ושריה בפעילות לא חוקית בשטחי יהודה ושומרון, הגולשת לא אחת</w:t>
      </w:r>
      <w:bookmarkStart w:id="21148" w:name="_ETM_Q318_623369"/>
      <w:bookmarkEnd w:id="21148"/>
      <w:r>
        <w:rPr>
          <w:rFonts w:hint="cs"/>
          <w:rtl/>
          <w:lang w:eastAsia="he-IL"/>
        </w:rPr>
        <w:t xml:space="preserve"> גם לאלימות ולשפיכות דמים, יש הכרח להציב אלטרנטיבה לדרך הכושלת </w:t>
      </w:r>
      <w:bookmarkStart w:id="21149" w:name="_ETM_Q318_635514"/>
      <w:bookmarkEnd w:id="21149"/>
      <w:r>
        <w:rPr>
          <w:rFonts w:hint="cs"/>
          <w:rtl/>
          <w:lang w:eastAsia="he-IL"/>
        </w:rPr>
        <w:t xml:space="preserve">והמושחתת של ראש הממשלה נתניהו ושותפיו, חבורה כושלת ונפשעת שבחרה </w:t>
      </w:r>
      <w:bookmarkStart w:id="21150" w:name="_ETM_Q318_643570"/>
      <w:bookmarkEnd w:id="21150"/>
      <w:r>
        <w:rPr>
          <w:rFonts w:hint="cs"/>
          <w:rtl/>
          <w:lang w:eastAsia="he-IL"/>
        </w:rPr>
        <w:t xml:space="preserve">במשך שנים להעצים את החמאס ולאפשר את המימון שלו וההתחמשות </w:t>
      </w:r>
      <w:bookmarkStart w:id="21151" w:name="_ETM_Q318_649072"/>
      <w:bookmarkEnd w:id="21151"/>
      <w:r>
        <w:rPr>
          <w:rFonts w:hint="cs"/>
          <w:rtl/>
          <w:lang w:eastAsia="he-IL"/>
        </w:rPr>
        <w:t>שלו על פני דיאלוג מדיני עם מדינות ערב המתונות והרשות</w:t>
      </w:r>
      <w:bookmarkStart w:id="21152" w:name="_ETM_Q318_652781"/>
      <w:bookmarkEnd w:id="21152"/>
      <w:r>
        <w:rPr>
          <w:rFonts w:hint="cs"/>
          <w:rtl/>
          <w:lang w:eastAsia="he-IL"/>
        </w:rPr>
        <w:t xml:space="preserve"> הפלסטינית.</w:t>
      </w:r>
      <w:bookmarkStart w:id="21153" w:name="_ETM_Q318_656093"/>
      <w:bookmarkStart w:id="21154" w:name="_ETM_Q318_656172"/>
      <w:bookmarkStart w:id="21155" w:name="_ETM_Q318_656269"/>
      <w:bookmarkStart w:id="21156" w:name="_ETM_Q318_656326"/>
      <w:bookmarkEnd w:id="21153"/>
      <w:bookmarkEnd w:id="21154"/>
      <w:bookmarkEnd w:id="21155"/>
      <w:bookmarkEnd w:id="21156"/>
      <w:r>
        <w:rPr>
          <w:rFonts w:hint="cs"/>
          <w:rtl/>
          <w:lang w:eastAsia="he-IL"/>
        </w:rPr>
        <w:t xml:space="preserve"> זהו תפקידה של אופוזיציה אחראית, ציונית ודמוקרטית </w:t>
      </w:r>
      <w:r>
        <w:rPr>
          <w:rFonts w:hint="eastAsia"/>
          <w:rtl/>
          <w:lang w:eastAsia="he-IL"/>
        </w:rPr>
        <w:t>–</w:t>
      </w:r>
      <w:r>
        <w:rPr>
          <w:rFonts w:hint="cs"/>
          <w:rtl/>
          <w:lang w:eastAsia="he-IL"/>
        </w:rPr>
        <w:t xml:space="preserve"> להציב אלטרנטיבה אמיתית.</w:t>
      </w:r>
    </w:p>
    <w:p w:rsidR="00EE09B8" w:rsidRDefault="00EE09B8" w:rsidP="003B3E02">
      <w:pPr>
        <w:rPr>
          <w:rtl/>
          <w:lang w:eastAsia="he-IL"/>
        </w:rPr>
      </w:pPr>
    </w:p>
    <w:p w:rsidR="00A23851" w:rsidRDefault="00EE09B8" w:rsidP="00A23851">
      <w:pPr>
        <w:rPr>
          <w:rtl/>
          <w:lang w:eastAsia="he-IL"/>
        </w:rPr>
      </w:pPr>
      <w:r>
        <w:rPr>
          <w:rFonts w:hint="cs"/>
          <w:rtl/>
          <w:lang w:eastAsia="he-IL"/>
        </w:rPr>
        <w:t xml:space="preserve">אשר </w:t>
      </w:r>
      <w:bookmarkStart w:id="21157" w:name="_ETM_Q318_665650"/>
      <w:bookmarkEnd w:id="21157"/>
      <w:r>
        <w:rPr>
          <w:rFonts w:hint="cs"/>
          <w:rtl/>
          <w:lang w:eastAsia="he-IL"/>
        </w:rPr>
        <w:t xml:space="preserve">על כן, יש לקבוע באופן ברור: החלת הריבונות על </w:t>
      </w:r>
      <w:bookmarkStart w:id="21158" w:name="_ETM_Q318_673192"/>
      <w:bookmarkEnd w:id="21158"/>
      <w:r>
        <w:rPr>
          <w:rFonts w:hint="cs"/>
          <w:rtl/>
          <w:lang w:eastAsia="he-IL"/>
        </w:rPr>
        <w:t>שטחי יהודה ושומרון, שנכבשו בשנת 67', היא סכנה ברורה ומיידית ל</w:t>
      </w:r>
      <w:bookmarkStart w:id="21159" w:name="_ETM_Q318_678098"/>
      <w:bookmarkEnd w:id="21159"/>
      <w:r>
        <w:rPr>
          <w:rFonts w:hint="cs"/>
          <w:rtl/>
          <w:lang w:eastAsia="he-IL"/>
        </w:rPr>
        <w:t xml:space="preserve">אופייה של מדינת ישראל כמדינה יהודית ודמוקרטית ולעתיד המפעל הציוני, </w:t>
      </w:r>
      <w:bookmarkStart w:id="21160" w:name="_ETM_Q318_689547"/>
      <w:bookmarkEnd w:id="21160"/>
      <w:r>
        <w:rPr>
          <w:rFonts w:hint="cs"/>
          <w:rtl/>
          <w:lang w:eastAsia="he-IL"/>
        </w:rPr>
        <w:t>הגם שחבלי יהודה ושומרון הם חלק מרכזי בארץ ישראל ולעם</w:t>
      </w:r>
      <w:bookmarkStart w:id="21161" w:name="_ETM_Q318_696657"/>
      <w:bookmarkEnd w:id="21161"/>
      <w:r>
        <w:rPr>
          <w:rFonts w:hint="cs"/>
          <w:rtl/>
          <w:lang w:eastAsia="he-IL"/>
        </w:rPr>
        <w:t xml:space="preserve"> היהודי יש זיקה היסטורית, דתית ולאומית מובהקת לחבלי הארץ האלה. </w:t>
      </w:r>
      <w:bookmarkStart w:id="21162" w:name="_ETM_Q318_708096"/>
      <w:bookmarkEnd w:id="21162"/>
      <w:r>
        <w:rPr>
          <w:rFonts w:hint="cs"/>
          <w:rtl/>
          <w:lang w:eastAsia="he-IL"/>
        </w:rPr>
        <w:t xml:space="preserve">עתידה של מדינת ישראל תלוי בחתירה המתמדת אל עבר </w:t>
      </w:r>
      <w:bookmarkStart w:id="21163" w:name="_ETM_Q318_714159"/>
      <w:bookmarkEnd w:id="21163"/>
      <w:r>
        <w:rPr>
          <w:rFonts w:hint="cs"/>
          <w:rtl/>
          <w:lang w:eastAsia="he-IL"/>
        </w:rPr>
        <w:t xml:space="preserve">פתרון הסכסוך הישראלי–פלסטיני ובהיפרדות לשלום ממיליוני הפלסטינים הגרים ביהודה </w:t>
      </w:r>
      <w:bookmarkStart w:id="21164" w:name="_ETM_Q318_721696"/>
      <w:bookmarkEnd w:id="21164"/>
      <w:r>
        <w:rPr>
          <w:rFonts w:hint="cs"/>
          <w:rtl/>
          <w:lang w:eastAsia="he-IL"/>
        </w:rPr>
        <w:t xml:space="preserve">ושומרון תוך שמירה קפדנית על האינטרסים הביטחוניים של </w:t>
      </w:r>
      <w:bookmarkStart w:id="21165" w:name="_ETM_Q318_725202"/>
      <w:bookmarkEnd w:id="21165"/>
      <w:r>
        <w:rPr>
          <w:rFonts w:hint="cs"/>
          <w:rtl/>
          <w:lang w:eastAsia="he-IL"/>
        </w:rPr>
        <w:t xml:space="preserve">מדינת ישראל. סיפוח השטחים ללא הענקת זכויות אזרחיות מלאות למיליוני </w:t>
      </w:r>
      <w:bookmarkStart w:id="21166" w:name="_ETM_Q318_735668"/>
      <w:bookmarkEnd w:id="21166"/>
      <w:r>
        <w:rPr>
          <w:rFonts w:hint="cs"/>
          <w:rtl/>
          <w:lang w:eastAsia="he-IL"/>
        </w:rPr>
        <w:t>פלסטיני</w:t>
      </w:r>
      <w:r>
        <w:rPr>
          <w:rFonts w:hint="eastAsia"/>
          <w:rtl/>
          <w:lang w:eastAsia="he-IL"/>
        </w:rPr>
        <w:t>ם</w:t>
      </w:r>
      <w:r>
        <w:rPr>
          <w:rFonts w:hint="cs"/>
          <w:rtl/>
          <w:lang w:eastAsia="he-IL"/>
        </w:rPr>
        <w:t xml:space="preserve"> הוא חיסול של הדמוקרטיה הישראלית. הענקת זכות בחירה לתושבים </w:t>
      </w:r>
      <w:bookmarkStart w:id="21167" w:name="_ETM_Q318_743123"/>
      <w:bookmarkEnd w:id="21167"/>
      <w:r>
        <w:rPr>
          <w:rFonts w:hint="cs"/>
          <w:rtl/>
          <w:lang w:eastAsia="he-IL"/>
        </w:rPr>
        <w:t xml:space="preserve">הפלסטינים מקדמת אותנו בצעדי ענק למציאות דו-לאומית מדממת לדורות. </w:t>
      </w:r>
    </w:p>
    <w:p w:rsidR="00A23851" w:rsidRDefault="00A23851" w:rsidP="00A23851">
      <w:pPr>
        <w:rPr>
          <w:rtl/>
          <w:lang w:eastAsia="he-IL"/>
        </w:rPr>
      </w:pPr>
    </w:p>
    <w:p w:rsidR="00EE09B8" w:rsidRDefault="00EE09B8" w:rsidP="00A23851">
      <w:pPr>
        <w:rPr>
          <w:rtl/>
          <w:lang w:eastAsia="he-IL"/>
        </w:rPr>
      </w:pPr>
      <w:r>
        <w:rPr>
          <w:rFonts w:hint="cs"/>
          <w:rtl/>
          <w:lang w:eastAsia="he-IL"/>
        </w:rPr>
        <w:t xml:space="preserve">הסיפוח </w:t>
      </w:r>
      <w:bookmarkStart w:id="21168" w:name="_ETM_Q318_752181"/>
      <w:bookmarkEnd w:id="21168"/>
      <w:r>
        <w:rPr>
          <w:rFonts w:hint="cs"/>
          <w:rtl/>
          <w:lang w:eastAsia="he-IL"/>
        </w:rPr>
        <w:t>דה</w:t>
      </w:r>
      <w:r w:rsidR="00081BB4">
        <w:rPr>
          <w:rFonts w:hint="cs"/>
          <w:rtl/>
          <w:lang w:eastAsia="he-IL"/>
        </w:rPr>
        <w:t xml:space="preserve"> </w:t>
      </w:r>
      <w:r>
        <w:rPr>
          <w:rFonts w:hint="cs"/>
          <w:rtl/>
          <w:lang w:eastAsia="he-IL"/>
        </w:rPr>
        <w:t>פקטו ביהודה ושומרון שמובילה ממשלת הדמים והקמפיין להחלת הריבונות חותרים</w:t>
      </w:r>
      <w:bookmarkStart w:id="21169" w:name="_ETM_Q318_762701"/>
      <w:bookmarkEnd w:id="21169"/>
      <w:r>
        <w:rPr>
          <w:rFonts w:hint="cs"/>
          <w:rtl/>
          <w:lang w:eastAsia="he-IL"/>
        </w:rPr>
        <w:t xml:space="preserve"> באופן ישיר תחת המאמצים ליצירת ציר אזורי של המדינות המתונות </w:t>
      </w:r>
      <w:bookmarkStart w:id="21170" w:name="_ETM_Q318_771086"/>
      <w:bookmarkEnd w:id="21170"/>
      <w:r>
        <w:rPr>
          <w:rFonts w:hint="cs"/>
          <w:rtl/>
          <w:lang w:eastAsia="he-IL"/>
        </w:rPr>
        <w:t xml:space="preserve">מול הציר האיראני הג'יהאדיסטי ולהרחבת הסכמי אברהם. הצעדים הללו יעמיקו </w:t>
      </w:r>
      <w:bookmarkStart w:id="21171" w:name="_ETM_Q318_780013"/>
      <w:bookmarkEnd w:id="21171"/>
      <w:r>
        <w:rPr>
          <w:rFonts w:hint="cs"/>
          <w:rtl/>
          <w:lang w:eastAsia="he-IL"/>
        </w:rPr>
        <w:t xml:space="preserve">את הבידוד המדיני של ישראל, שהופך לתופעה משמעותית למרות התמיכה </w:t>
      </w:r>
      <w:bookmarkStart w:id="21172" w:name="_ETM_Q318_786947"/>
      <w:bookmarkEnd w:id="21172"/>
      <w:r>
        <w:rPr>
          <w:rFonts w:hint="cs"/>
          <w:rtl/>
          <w:lang w:eastAsia="he-IL"/>
        </w:rPr>
        <w:t>המתמשכת של הממשלים האמריקאי</w:t>
      </w:r>
      <w:r w:rsidR="00A23851">
        <w:rPr>
          <w:rFonts w:hint="cs"/>
          <w:rtl/>
          <w:lang w:eastAsia="he-IL"/>
        </w:rPr>
        <w:t>י</w:t>
      </w:r>
      <w:r>
        <w:rPr>
          <w:rFonts w:hint="cs"/>
          <w:rtl/>
          <w:lang w:eastAsia="he-IL"/>
        </w:rPr>
        <w:t xml:space="preserve">ם. הצעדים האלה סותרים את הדין הבין-לאומי, </w:t>
      </w:r>
      <w:bookmarkStart w:id="21173" w:name="_ETM_Q318_794398"/>
      <w:bookmarkEnd w:id="21173"/>
      <w:r>
        <w:rPr>
          <w:rFonts w:hint="cs"/>
          <w:rtl/>
          <w:lang w:eastAsia="he-IL"/>
        </w:rPr>
        <w:t>וחשוב מכך – הם סותרים את ערכי היסוד של מדינת ישראל</w:t>
      </w:r>
      <w:bookmarkStart w:id="21174" w:name="_ETM_Q318_802622"/>
      <w:bookmarkEnd w:id="21174"/>
      <w:r>
        <w:rPr>
          <w:rFonts w:hint="cs"/>
          <w:rtl/>
          <w:lang w:eastAsia="he-IL"/>
        </w:rPr>
        <w:t xml:space="preserve">, והם קשורים בקשר הדוק למהפכה המשטרית ולסדר-היום הלאומני, הגזעני והפונדמנטליסטי. </w:t>
      </w:r>
      <w:bookmarkStart w:id="21175" w:name="_ETM_Q318_805071"/>
      <w:bookmarkEnd w:id="21175"/>
    </w:p>
    <w:p w:rsidR="00EE09B8" w:rsidRDefault="00EE09B8" w:rsidP="003B3E02">
      <w:pPr>
        <w:rPr>
          <w:rtl/>
          <w:lang w:eastAsia="he-IL"/>
        </w:rPr>
      </w:pPr>
    </w:p>
    <w:p w:rsidR="00975485" w:rsidRDefault="00975485" w:rsidP="00A23851">
      <w:pPr>
        <w:rPr>
          <w:rtl/>
        </w:rPr>
      </w:pPr>
      <w:bookmarkStart w:id="21176" w:name="TOR_Q319"/>
      <w:bookmarkEnd w:id="21176"/>
      <w:r>
        <w:rPr>
          <w:rFonts w:hint="cs"/>
          <w:rtl/>
        </w:rPr>
        <w:t>אשר על כן, הצעתנו לכנסת ישראל לאמץ כסיכום לדיון המיותר והמניפולטיבי שהתקיים כאן דווקא את מילותיו של ראש הממשלה נתניהו מהתקופה שלפני הגשת כתבי האישום נגדו, מהתקופה שלפני</w:t>
      </w:r>
      <w:bookmarkStart w:id="21177" w:name="_ETM_Q319_833190"/>
      <w:bookmarkEnd w:id="21177"/>
      <w:r>
        <w:rPr>
          <w:rFonts w:hint="cs"/>
          <w:rtl/>
        </w:rPr>
        <w:t xml:space="preserve"> שהוא בחר לממן את ארגון החמאס ולהזמין את קטר אל תוך קודש-הקודשים של מערכות השלטון בישראל. אלה הן מילותיו של בנימין נתניהו: אם</w:t>
      </w:r>
      <w:bookmarkStart w:id="21178" w:name="_ETM_Q319_847221"/>
      <w:bookmarkEnd w:id="21178"/>
      <w:r>
        <w:rPr>
          <w:rFonts w:hint="cs"/>
          <w:rtl/>
        </w:rPr>
        <w:t xml:space="preserve"> נקבל ערובה זו לפירוז ולסידורי הביטחון הדרושים לישראל, ואם </w:t>
      </w:r>
      <w:bookmarkStart w:id="21179" w:name="_ETM_Q319_857300"/>
      <w:bookmarkEnd w:id="21179"/>
      <w:r>
        <w:rPr>
          <w:rFonts w:hint="cs"/>
          <w:rtl/>
        </w:rPr>
        <w:t>הפלסטינים יכירו בישראל כמדינת העם היהודי, נהיה מוכנים בהסדר שלום עתידי להג</w:t>
      </w:r>
      <w:bookmarkStart w:id="21180" w:name="_ETM_Q319_869801"/>
      <w:bookmarkEnd w:id="21180"/>
      <w:r>
        <w:rPr>
          <w:rFonts w:hint="cs"/>
          <w:rtl/>
        </w:rPr>
        <w:t xml:space="preserve">יע לפתרון של מדינה פלסטינית מפורזת לצד המדינה היהודית. הצביעו למען </w:t>
      </w:r>
      <w:bookmarkStart w:id="21181" w:name="_ETM_Q319_876524"/>
      <w:bookmarkEnd w:id="21181"/>
      <w:r>
        <w:rPr>
          <w:rFonts w:hint="cs"/>
          <w:rtl/>
        </w:rPr>
        <w:t xml:space="preserve">בנימין נתניהו. </w:t>
      </w:r>
    </w:p>
    <w:p w:rsidR="00975485" w:rsidRDefault="00975485" w:rsidP="003B3E02">
      <w:pPr>
        <w:ind w:firstLine="0"/>
        <w:rPr>
          <w:rtl/>
        </w:rPr>
      </w:pPr>
    </w:p>
    <w:p w:rsidR="00975485" w:rsidRDefault="00975485" w:rsidP="003B3E02">
      <w:pPr>
        <w:pStyle w:val="af5"/>
        <w:keepNext/>
        <w:rPr>
          <w:rtl/>
        </w:rPr>
      </w:pPr>
      <w:bookmarkStart w:id="21182" w:name="ET_interruption_5807_2"/>
      <w:r w:rsidRPr="00F86FF4">
        <w:rPr>
          <w:rStyle w:val="TagStyle"/>
          <w:rtl/>
        </w:rPr>
        <w:t xml:space="preserve"> &lt;&lt; קריאה &gt;&gt;</w:t>
      </w:r>
      <w:r w:rsidRPr="009215D1">
        <w:rPr>
          <w:rStyle w:val="TagStyle"/>
          <w:rtl/>
        </w:rPr>
        <w:t xml:space="preserve"> </w:t>
      </w:r>
      <w:r>
        <w:rPr>
          <w:rtl/>
        </w:rPr>
        <w:t>קטי קטרין שטרית (הליכוד):</w:t>
      </w:r>
      <w:r w:rsidRPr="009215D1">
        <w:rPr>
          <w:rStyle w:val="TagStyle"/>
          <w:rtl/>
        </w:rPr>
        <w:t xml:space="preserve"> </w:t>
      </w:r>
      <w:r w:rsidRPr="00F86FF4">
        <w:rPr>
          <w:rStyle w:val="TagStyle"/>
          <w:rtl/>
        </w:rPr>
        <w:t>&lt;&lt; קריאה &gt;&gt;</w:t>
      </w:r>
      <w:r>
        <w:rPr>
          <w:rtl/>
        </w:rPr>
        <w:t xml:space="preserve">  </w:t>
      </w:r>
      <w:bookmarkEnd w:id="21182"/>
    </w:p>
    <w:p w:rsidR="00975485" w:rsidRDefault="00975485" w:rsidP="008F2C55">
      <w:pPr>
        <w:rPr>
          <w:rtl/>
          <w:lang w:eastAsia="he-IL"/>
        </w:rPr>
      </w:pPr>
    </w:p>
    <w:p w:rsidR="00975485" w:rsidRDefault="00975485" w:rsidP="003B3E02">
      <w:pPr>
        <w:rPr>
          <w:rtl/>
          <w:lang w:eastAsia="he-IL"/>
        </w:rPr>
      </w:pPr>
      <w:r>
        <w:rPr>
          <w:rFonts w:hint="cs"/>
          <w:rtl/>
          <w:lang w:eastAsia="he-IL"/>
        </w:rPr>
        <w:t xml:space="preserve">על מה אתה מדבר? </w:t>
      </w:r>
    </w:p>
    <w:p w:rsidR="00975485" w:rsidRDefault="00975485" w:rsidP="003B3E02">
      <w:pPr>
        <w:rPr>
          <w:rtl/>
          <w:lang w:eastAsia="he-IL"/>
        </w:rPr>
      </w:pPr>
    </w:p>
    <w:p w:rsidR="00975485" w:rsidRDefault="00975485" w:rsidP="003B3E02">
      <w:pPr>
        <w:pStyle w:val="af6"/>
        <w:keepNext/>
        <w:rPr>
          <w:rtl/>
        </w:rPr>
      </w:pPr>
      <w:r w:rsidRPr="00F86FF4">
        <w:rPr>
          <w:rStyle w:val="TagStyle"/>
          <w:rtl/>
        </w:rPr>
        <w:t xml:space="preserve"> &lt;&lt; יור &gt;&gt;</w:t>
      </w:r>
      <w:r w:rsidRPr="009215D1">
        <w:rPr>
          <w:rStyle w:val="TagStyle"/>
          <w:rtl/>
        </w:rPr>
        <w:t xml:space="preserve"> </w:t>
      </w:r>
      <w:r>
        <w:rPr>
          <w:rtl/>
        </w:rPr>
        <w:t>היו"ר אמיר אוחנה:</w:t>
      </w:r>
      <w:r w:rsidRPr="009215D1">
        <w:rPr>
          <w:rStyle w:val="TagStyle"/>
          <w:rtl/>
        </w:rPr>
        <w:t xml:space="preserve"> </w:t>
      </w:r>
      <w:r w:rsidRPr="00F86FF4">
        <w:rPr>
          <w:rStyle w:val="TagStyle"/>
          <w:rtl/>
        </w:rPr>
        <w:t>&lt;&lt; יור &gt;&gt;</w:t>
      </w:r>
      <w:r>
        <w:rPr>
          <w:rtl/>
        </w:rPr>
        <w:t xml:space="preserve">  </w:t>
      </w:r>
    </w:p>
    <w:p w:rsidR="00975485" w:rsidRDefault="00975485" w:rsidP="008F2C55">
      <w:pPr>
        <w:rPr>
          <w:rtl/>
          <w:lang w:eastAsia="he-IL"/>
        </w:rPr>
      </w:pPr>
    </w:p>
    <w:p w:rsidR="00975485" w:rsidRDefault="00975485" w:rsidP="003B3E02">
      <w:pPr>
        <w:rPr>
          <w:rtl/>
          <w:lang w:eastAsia="he-IL"/>
        </w:rPr>
      </w:pPr>
      <w:r>
        <w:rPr>
          <w:rFonts w:hint="cs"/>
          <w:rtl/>
          <w:lang w:eastAsia="he-IL"/>
        </w:rPr>
        <w:t xml:space="preserve">תודה רבה. אני אאפשר לחבר הכנסת </w:t>
      </w:r>
      <w:bookmarkStart w:id="21183" w:name="_ETM_Q319_879576"/>
      <w:bookmarkEnd w:id="21183"/>
      <w:r>
        <w:rPr>
          <w:rFonts w:hint="cs"/>
          <w:rtl/>
          <w:lang w:eastAsia="he-IL"/>
        </w:rPr>
        <w:t xml:space="preserve">טיבי להציג הצעה מטעם סיעות חד"ש-תע"ל. בבקשה. </w:t>
      </w:r>
    </w:p>
    <w:p w:rsidR="00975485" w:rsidRDefault="00975485" w:rsidP="003B3E02">
      <w:pPr>
        <w:rPr>
          <w:rtl/>
          <w:lang w:eastAsia="he-IL"/>
        </w:rPr>
      </w:pPr>
      <w:bookmarkStart w:id="21184" w:name="_ETM_Q319_887047"/>
      <w:bookmarkStart w:id="21185" w:name="_ETM_Q319_887160"/>
      <w:bookmarkEnd w:id="21184"/>
      <w:bookmarkEnd w:id="21185"/>
    </w:p>
    <w:p w:rsidR="00975485" w:rsidRDefault="00975485" w:rsidP="003B3E02">
      <w:pPr>
        <w:pStyle w:val="af5"/>
        <w:keepNext/>
        <w:rPr>
          <w:rtl/>
        </w:rPr>
      </w:pPr>
      <w:bookmarkStart w:id="21186" w:name="ET_interruption_6461_5"/>
      <w:r w:rsidRPr="00F86FF4">
        <w:rPr>
          <w:rStyle w:val="TagStyle"/>
          <w:rtl/>
        </w:rPr>
        <w:t xml:space="preserve"> &lt;&lt; קריאה &gt;&gt;</w:t>
      </w:r>
      <w:r w:rsidRPr="009215D1">
        <w:rPr>
          <w:rStyle w:val="TagStyle"/>
          <w:rtl/>
        </w:rPr>
        <w:t xml:space="preserve"> </w:t>
      </w:r>
      <w:r>
        <w:rPr>
          <w:rtl/>
        </w:rPr>
        <w:t>שר התקשורת שלמה קרעי:</w:t>
      </w:r>
      <w:r w:rsidRPr="009215D1">
        <w:rPr>
          <w:rStyle w:val="TagStyle"/>
          <w:rtl/>
        </w:rPr>
        <w:t xml:space="preserve"> </w:t>
      </w:r>
      <w:r w:rsidRPr="00F86FF4">
        <w:rPr>
          <w:rStyle w:val="TagStyle"/>
          <w:rtl/>
        </w:rPr>
        <w:t>&lt;&lt; קריאה &gt;&gt;</w:t>
      </w:r>
      <w:r>
        <w:rPr>
          <w:rtl/>
        </w:rPr>
        <w:t xml:space="preserve">  </w:t>
      </w:r>
      <w:bookmarkEnd w:id="21186"/>
    </w:p>
    <w:p w:rsidR="00975485" w:rsidRDefault="00975485" w:rsidP="008F2C55">
      <w:pPr>
        <w:rPr>
          <w:rtl/>
          <w:lang w:eastAsia="he-IL"/>
        </w:rPr>
      </w:pPr>
    </w:p>
    <w:p w:rsidR="00975485" w:rsidRDefault="00975485" w:rsidP="003B3E02">
      <w:pPr>
        <w:rPr>
          <w:rtl/>
          <w:lang w:eastAsia="he-IL"/>
        </w:rPr>
      </w:pPr>
      <w:r>
        <w:rPr>
          <w:rFonts w:hint="cs"/>
          <w:rtl/>
          <w:lang w:eastAsia="he-IL"/>
        </w:rPr>
        <w:t xml:space="preserve">לא צריך שתי הצעות נגד מדינת ישראל, מספיק אחת </w:t>
      </w:r>
      <w:r w:rsidR="00DA5739">
        <w:rPr>
          <w:rFonts w:hint="cs"/>
          <w:rtl/>
          <w:lang w:eastAsia="he-IL"/>
        </w:rPr>
        <w:t>– – –</w:t>
      </w:r>
      <w:r>
        <w:rPr>
          <w:rFonts w:hint="cs"/>
          <w:rtl/>
          <w:lang w:eastAsia="he-IL"/>
        </w:rPr>
        <w:t xml:space="preserve"> </w:t>
      </w:r>
    </w:p>
    <w:p w:rsidR="00975485" w:rsidRPr="009215D1" w:rsidRDefault="00975485" w:rsidP="003B3E02">
      <w:pPr>
        <w:rPr>
          <w:rtl/>
          <w:lang w:eastAsia="he-IL"/>
        </w:rPr>
      </w:pPr>
    </w:p>
    <w:p w:rsidR="00975485" w:rsidRDefault="00975485" w:rsidP="003B3E02">
      <w:pPr>
        <w:pStyle w:val="a4"/>
        <w:keepNext/>
        <w:rPr>
          <w:rtl/>
        </w:rPr>
      </w:pPr>
      <w:bookmarkStart w:id="21187" w:name="ET_speaker_5264_4"/>
      <w:r w:rsidRPr="00F86FF4">
        <w:rPr>
          <w:rStyle w:val="TagStyle"/>
          <w:rtl/>
        </w:rPr>
        <w:t xml:space="preserve"> &lt;&lt; דובר &gt;&gt;</w:t>
      </w:r>
      <w:r w:rsidRPr="009215D1">
        <w:rPr>
          <w:rStyle w:val="TagStyle"/>
          <w:rtl/>
        </w:rPr>
        <w:t xml:space="preserve"> </w:t>
      </w:r>
      <w:bookmarkStart w:id="21188" w:name="_Toc204198263"/>
      <w:bookmarkStart w:id="21189" w:name="_Toc204198735"/>
      <w:r>
        <w:rPr>
          <w:rtl/>
        </w:rPr>
        <w:t>אחמד טיבי (חד"ש-תע"ל):</w:t>
      </w:r>
      <w:bookmarkEnd w:id="21188"/>
      <w:bookmarkEnd w:id="21189"/>
      <w:r w:rsidRPr="009215D1">
        <w:rPr>
          <w:rStyle w:val="TagStyle"/>
          <w:rtl/>
        </w:rPr>
        <w:t xml:space="preserve"> </w:t>
      </w:r>
      <w:r w:rsidRPr="00F86FF4">
        <w:rPr>
          <w:rStyle w:val="TagStyle"/>
          <w:rtl/>
        </w:rPr>
        <w:t>&lt;&lt; דובר &gt;&gt;</w:t>
      </w:r>
      <w:r>
        <w:rPr>
          <w:rtl/>
        </w:rPr>
        <w:t xml:space="preserve">  </w:t>
      </w:r>
      <w:bookmarkEnd w:id="21187"/>
    </w:p>
    <w:p w:rsidR="00975485" w:rsidRDefault="00975485" w:rsidP="008F2C55">
      <w:pPr>
        <w:rPr>
          <w:rtl/>
          <w:lang w:eastAsia="he-IL"/>
        </w:rPr>
      </w:pPr>
    </w:p>
    <w:p w:rsidR="00975485" w:rsidRDefault="00975485" w:rsidP="003B3E02">
      <w:pPr>
        <w:rPr>
          <w:rtl/>
          <w:lang w:eastAsia="he-IL"/>
        </w:rPr>
      </w:pPr>
      <w:r>
        <w:rPr>
          <w:rFonts w:hint="cs"/>
          <w:rtl/>
          <w:lang w:eastAsia="he-IL"/>
        </w:rPr>
        <w:t xml:space="preserve">כבוד היושב-ראש, סיעת חד"ש-תע"ל מציעה בזאת את הצעת הסיכום לדיון </w:t>
      </w:r>
      <w:bookmarkStart w:id="21190" w:name="_ETM_Q319_907132"/>
      <w:bookmarkEnd w:id="21190"/>
      <w:r>
        <w:rPr>
          <w:rFonts w:hint="cs"/>
          <w:rtl/>
          <w:lang w:eastAsia="he-IL"/>
        </w:rPr>
        <w:t xml:space="preserve">המסחרה שהתקיים בכנסת: </w:t>
      </w:r>
      <w:bookmarkStart w:id="21191" w:name="_ETM_Q319_909833"/>
      <w:bookmarkEnd w:id="21191"/>
    </w:p>
    <w:p w:rsidR="00975485" w:rsidRDefault="00975485" w:rsidP="003B3E02">
      <w:pPr>
        <w:rPr>
          <w:rtl/>
          <w:lang w:eastAsia="he-IL"/>
        </w:rPr>
      </w:pPr>
      <w:bookmarkStart w:id="21192" w:name="_ETM_Q319_909911"/>
      <w:bookmarkStart w:id="21193" w:name="_ETM_Q319_908106"/>
      <w:bookmarkEnd w:id="21192"/>
      <w:bookmarkEnd w:id="21193"/>
    </w:p>
    <w:p w:rsidR="00975485" w:rsidRDefault="003B3E02" w:rsidP="00A23851">
      <w:pPr>
        <w:rPr>
          <w:lang w:eastAsia="he-IL"/>
        </w:rPr>
      </w:pPr>
      <w:bookmarkStart w:id="21194" w:name="_ETM_Q319_908179"/>
      <w:bookmarkEnd w:id="21194"/>
      <w:r>
        <w:rPr>
          <w:rFonts w:hint="cs"/>
          <w:rtl/>
          <w:lang w:eastAsia="he-IL"/>
        </w:rPr>
        <w:t xml:space="preserve">1. </w:t>
      </w:r>
      <w:r w:rsidR="00975485">
        <w:rPr>
          <w:rFonts w:hint="cs"/>
          <w:rtl/>
          <w:lang w:eastAsia="he-IL"/>
        </w:rPr>
        <w:t>ממשלת ישראל והכנסת</w:t>
      </w:r>
      <w:bookmarkStart w:id="21195" w:name="_ETM_Q319_912641"/>
      <w:bookmarkEnd w:id="21195"/>
      <w:r w:rsidR="00975485">
        <w:rPr>
          <w:rFonts w:hint="cs"/>
          <w:rtl/>
          <w:lang w:eastAsia="he-IL"/>
        </w:rPr>
        <w:t xml:space="preserve"> מחויבות להחלטות מועצת הביטחון של האו"ם שדורשות את פינוי הכוחות </w:t>
      </w:r>
      <w:bookmarkStart w:id="21196" w:name="_ETM_Q319_918573"/>
      <w:bookmarkEnd w:id="21196"/>
      <w:r w:rsidR="00975485">
        <w:rPr>
          <w:rFonts w:hint="cs"/>
          <w:rtl/>
          <w:lang w:eastAsia="he-IL"/>
        </w:rPr>
        <w:t xml:space="preserve">המזוינים הישראליים מטריטוריות שנכבשו במסגרת הסכסוך. </w:t>
      </w:r>
      <w:bookmarkStart w:id="21197" w:name="_ETM_Q319_920190"/>
      <w:bookmarkEnd w:id="21197"/>
    </w:p>
    <w:p w:rsidR="00975485" w:rsidRPr="00A23851" w:rsidRDefault="00975485" w:rsidP="003B3E02">
      <w:pPr>
        <w:pStyle w:val="afe"/>
        <w:ind w:left="1080" w:firstLine="0"/>
        <w:rPr>
          <w:lang w:eastAsia="he-IL"/>
        </w:rPr>
      </w:pPr>
    </w:p>
    <w:p w:rsidR="00975485" w:rsidRDefault="003B3E02" w:rsidP="00081BB4">
      <w:pPr>
        <w:rPr>
          <w:lang w:eastAsia="he-IL"/>
        </w:rPr>
      </w:pPr>
      <w:bookmarkStart w:id="21198" w:name="_ETM_Q319_920282"/>
      <w:bookmarkEnd w:id="21198"/>
      <w:r>
        <w:rPr>
          <w:rFonts w:hint="cs"/>
          <w:rtl/>
          <w:lang w:eastAsia="he-IL"/>
        </w:rPr>
        <w:t xml:space="preserve">2. </w:t>
      </w:r>
      <w:r w:rsidR="00975485">
        <w:rPr>
          <w:rFonts w:hint="cs"/>
          <w:rtl/>
          <w:lang w:eastAsia="he-IL"/>
        </w:rPr>
        <w:t xml:space="preserve">הכנסת שוללת כל </w:t>
      </w:r>
      <w:bookmarkStart w:id="21199" w:name="_ETM_Q319_926980"/>
      <w:bookmarkEnd w:id="21199"/>
      <w:r w:rsidR="00975485">
        <w:rPr>
          <w:rFonts w:hint="cs"/>
          <w:rtl/>
          <w:lang w:eastAsia="he-IL"/>
        </w:rPr>
        <w:t>ניסיון סיפוח דה</w:t>
      </w:r>
      <w:r w:rsidR="00081BB4">
        <w:rPr>
          <w:rFonts w:hint="cs"/>
          <w:rtl/>
          <w:lang w:eastAsia="he-IL"/>
        </w:rPr>
        <w:t xml:space="preserve"> </w:t>
      </w:r>
      <w:r w:rsidR="00975485">
        <w:rPr>
          <w:rFonts w:hint="cs"/>
          <w:rtl/>
          <w:lang w:eastAsia="he-IL"/>
        </w:rPr>
        <w:t>יורה או דה</w:t>
      </w:r>
      <w:r w:rsidR="00081BB4">
        <w:rPr>
          <w:rFonts w:hint="cs"/>
          <w:rtl/>
          <w:lang w:eastAsia="he-IL"/>
        </w:rPr>
        <w:t xml:space="preserve"> </w:t>
      </w:r>
      <w:r w:rsidR="00975485">
        <w:rPr>
          <w:rFonts w:hint="cs"/>
          <w:rtl/>
          <w:lang w:eastAsia="he-IL"/>
        </w:rPr>
        <w:t>פקטו של הגדה המערבית הכבושה, ובכלל זה מתנגדת למדיני</w:t>
      </w:r>
      <w:bookmarkStart w:id="21200" w:name="_ETM_Q319_935489"/>
      <w:bookmarkEnd w:id="21200"/>
      <w:r w:rsidR="00975485">
        <w:rPr>
          <w:rFonts w:hint="cs"/>
          <w:rtl/>
          <w:lang w:eastAsia="he-IL"/>
        </w:rPr>
        <w:t xml:space="preserve">ות הטיהור האתני והגירוש של הקהילות הפלסטינית על ידי כוחות הצבא </w:t>
      </w:r>
      <w:bookmarkStart w:id="21201" w:name="_ETM_Q319_940331"/>
      <w:bookmarkEnd w:id="21201"/>
      <w:r w:rsidR="00975485">
        <w:rPr>
          <w:rFonts w:hint="cs"/>
          <w:rtl/>
          <w:lang w:eastAsia="he-IL"/>
        </w:rPr>
        <w:t xml:space="preserve">והמתנחלים. </w:t>
      </w:r>
    </w:p>
    <w:p w:rsidR="00975485" w:rsidRDefault="00975485" w:rsidP="003B3E02">
      <w:pPr>
        <w:pStyle w:val="afe"/>
        <w:ind w:left="1080" w:firstLine="0"/>
        <w:rPr>
          <w:lang w:eastAsia="he-IL"/>
        </w:rPr>
      </w:pPr>
    </w:p>
    <w:p w:rsidR="00975485" w:rsidRDefault="003B3E02" w:rsidP="003B3E02">
      <w:pPr>
        <w:rPr>
          <w:lang w:eastAsia="he-IL"/>
        </w:rPr>
      </w:pPr>
      <w:bookmarkStart w:id="21202" w:name="_ETM_Q319_923785"/>
      <w:bookmarkStart w:id="21203" w:name="_ETM_Q319_923878"/>
      <w:bookmarkEnd w:id="21202"/>
      <w:bookmarkEnd w:id="21203"/>
      <w:r>
        <w:rPr>
          <w:rFonts w:hint="cs"/>
          <w:rtl/>
          <w:lang w:eastAsia="he-IL"/>
        </w:rPr>
        <w:t xml:space="preserve">3. </w:t>
      </w:r>
      <w:r w:rsidR="00975485">
        <w:rPr>
          <w:rFonts w:hint="cs"/>
          <w:rtl/>
          <w:lang w:eastAsia="he-IL"/>
        </w:rPr>
        <w:t>הכנסת קוראת לממשלת ישראל לסיים את הכיבוש הצב</w:t>
      </w:r>
      <w:bookmarkStart w:id="21204" w:name="_ETM_Q319_949865"/>
      <w:bookmarkEnd w:id="21204"/>
      <w:r w:rsidR="00975485">
        <w:rPr>
          <w:rFonts w:hint="cs"/>
          <w:rtl/>
          <w:lang w:eastAsia="he-IL"/>
        </w:rPr>
        <w:t xml:space="preserve">אי של המדינה הפלסטינית, מדינת פלסטין, להפסיק את המלחמה בעזה </w:t>
      </w:r>
      <w:bookmarkStart w:id="21205" w:name="_ETM_Q319_954052"/>
      <w:bookmarkEnd w:id="21205"/>
      <w:r w:rsidR="00975485">
        <w:rPr>
          <w:rFonts w:hint="cs"/>
          <w:rtl/>
          <w:lang w:eastAsia="he-IL"/>
        </w:rPr>
        <w:t>במסגרת הסכם שיביא לשחרור חטופים באמצעות עסקה, ולהכיר</w:t>
      </w:r>
      <w:bookmarkStart w:id="21206" w:name="_ETM_Q319_962515"/>
      <w:bookmarkEnd w:id="21206"/>
      <w:r w:rsidR="00975485">
        <w:rPr>
          <w:rFonts w:hint="cs"/>
          <w:rtl/>
          <w:lang w:eastAsia="he-IL"/>
        </w:rPr>
        <w:t xml:space="preserve"> במדינה פלסטינית בגבולות 4 ביוני 1967.</w:t>
      </w:r>
    </w:p>
    <w:p w:rsidR="00975485" w:rsidRDefault="00975485" w:rsidP="003B3E02">
      <w:pPr>
        <w:pStyle w:val="afe"/>
        <w:ind w:left="1080" w:firstLine="0"/>
        <w:rPr>
          <w:lang w:eastAsia="he-IL"/>
        </w:rPr>
      </w:pPr>
    </w:p>
    <w:p w:rsidR="00975485" w:rsidRDefault="003B3E02" w:rsidP="003B3E02">
      <w:pPr>
        <w:rPr>
          <w:rtl/>
          <w:lang w:eastAsia="he-IL"/>
        </w:rPr>
      </w:pPr>
      <w:bookmarkStart w:id="21207" w:name="_ETM_Q319_967230"/>
      <w:bookmarkStart w:id="21208" w:name="_ETM_Q319_967349"/>
      <w:bookmarkEnd w:id="21207"/>
      <w:bookmarkEnd w:id="21208"/>
      <w:r>
        <w:rPr>
          <w:rFonts w:hint="cs"/>
          <w:rtl/>
          <w:lang w:eastAsia="he-IL"/>
        </w:rPr>
        <w:t xml:space="preserve">4. </w:t>
      </w:r>
      <w:r w:rsidR="00975485">
        <w:rPr>
          <w:rFonts w:hint="cs"/>
          <w:rtl/>
          <w:lang w:eastAsia="he-IL"/>
        </w:rPr>
        <w:t xml:space="preserve">הכנסת קוראת להפסקת ההרעבה הנפשעת בעזה, להפסיק </w:t>
      </w:r>
      <w:bookmarkStart w:id="21209" w:name="_ETM_Q319_373376"/>
      <w:bookmarkEnd w:id="21209"/>
      <w:r w:rsidR="00975485">
        <w:rPr>
          <w:rFonts w:hint="cs"/>
          <w:rtl/>
          <w:lang w:eastAsia="he-IL"/>
        </w:rPr>
        <w:t>את המלחמה כנגד תושבי עזה ולפעול לקידום הסכם שלום ישראלי</w:t>
      </w:r>
      <w:bookmarkStart w:id="21210" w:name="_ETM_Q319_381074"/>
      <w:bookmarkEnd w:id="21210"/>
      <w:r w:rsidR="00975485">
        <w:rPr>
          <w:rFonts w:hint="cs"/>
          <w:rtl/>
          <w:lang w:eastAsia="he-IL"/>
        </w:rPr>
        <w:t xml:space="preserve">-פלסטיני המבוסס על עקרון שתי המדינות בגבולות 67', לאחר סיום הכיבוש. </w:t>
      </w:r>
      <w:bookmarkStart w:id="21211" w:name="_ETM_Q319_909791"/>
      <w:bookmarkStart w:id="21212" w:name="_ETM_Q319_909885"/>
      <w:bookmarkEnd w:id="21211"/>
      <w:bookmarkEnd w:id="21212"/>
    </w:p>
    <w:p w:rsidR="00975485" w:rsidRDefault="00975485" w:rsidP="003B3E02">
      <w:pPr>
        <w:rPr>
          <w:rtl/>
          <w:lang w:eastAsia="he-IL"/>
        </w:rPr>
      </w:pPr>
      <w:bookmarkStart w:id="21213" w:name="_ETM_Q319_909983"/>
      <w:bookmarkStart w:id="21214" w:name="_ETM_Q319_910065"/>
      <w:bookmarkEnd w:id="21213"/>
      <w:bookmarkEnd w:id="21214"/>
    </w:p>
    <w:p w:rsidR="00975485" w:rsidRDefault="00975485" w:rsidP="003B3E02">
      <w:pPr>
        <w:pStyle w:val="af5"/>
        <w:keepNext/>
        <w:rPr>
          <w:rtl/>
        </w:rPr>
      </w:pPr>
      <w:r w:rsidRPr="00F86FF4">
        <w:rPr>
          <w:rStyle w:val="TagStyle"/>
          <w:rtl/>
        </w:rPr>
        <w:t xml:space="preserve"> &lt;&lt; קריאה &gt;&gt;</w:t>
      </w:r>
      <w:r w:rsidRPr="009215D1">
        <w:rPr>
          <w:rStyle w:val="TagStyle"/>
          <w:rtl/>
        </w:rPr>
        <w:t xml:space="preserve"> </w:t>
      </w:r>
      <w:r>
        <w:rPr>
          <w:rtl/>
        </w:rPr>
        <w:t>טלי גוטליב (הליכוד):</w:t>
      </w:r>
      <w:r w:rsidRPr="009215D1">
        <w:rPr>
          <w:rStyle w:val="TagStyle"/>
          <w:rtl/>
        </w:rPr>
        <w:t xml:space="preserve"> </w:t>
      </w:r>
      <w:r w:rsidRPr="00F86FF4">
        <w:rPr>
          <w:rStyle w:val="TagStyle"/>
          <w:rtl/>
        </w:rPr>
        <w:t>&lt;&lt; קריאה &gt;&gt;</w:t>
      </w:r>
      <w:r>
        <w:rPr>
          <w:rtl/>
        </w:rPr>
        <w:t xml:space="preserve">  </w:t>
      </w:r>
    </w:p>
    <w:p w:rsidR="00975485" w:rsidRDefault="00975485" w:rsidP="008F2C55">
      <w:pPr>
        <w:rPr>
          <w:rtl/>
          <w:lang w:eastAsia="he-IL"/>
        </w:rPr>
      </w:pPr>
    </w:p>
    <w:p w:rsidR="00975485" w:rsidRDefault="00975485" w:rsidP="003B3E02">
      <w:pPr>
        <w:rPr>
          <w:rtl/>
          <w:lang w:eastAsia="he-IL"/>
        </w:rPr>
      </w:pPr>
      <w:r>
        <w:rPr>
          <w:rFonts w:hint="cs"/>
          <w:rtl/>
          <w:lang w:eastAsia="he-IL"/>
        </w:rPr>
        <w:t xml:space="preserve">די כבר, די. שקרן, בוגד, תומך טרור. </w:t>
      </w:r>
    </w:p>
    <w:p w:rsidR="00975485" w:rsidRDefault="00975485" w:rsidP="003B3E02">
      <w:pPr>
        <w:rPr>
          <w:rtl/>
          <w:lang w:eastAsia="he-IL"/>
        </w:rPr>
      </w:pPr>
    </w:p>
    <w:p w:rsidR="00975485" w:rsidRDefault="00975485" w:rsidP="003B3E02">
      <w:pPr>
        <w:pStyle w:val="-"/>
        <w:keepNext/>
        <w:rPr>
          <w:rtl/>
        </w:rPr>
      </w:pPr>
      <w:bookmarkStart w:id="21215" w:name="ET_speakercontinue_5264_19"/>
      <w:r w:rsidRPr="00F86FF4">
        <w:rPr>
          <w:rStyle w:val="TagStyle"/>
          <w:rtl/>
        </w:rPr>
        <w:t xml:space="preserve"> &lt;&lt; דובר_המשך &gt;&gt;</w:t>
      </w:r>
      <w:r w:rsidRPr="00C77D57">
        <w:rPr>
          <w:rStyle w:val="TagStyle"/>
          <w:rtl/>
        </w:rPr>
        <w:t xml:space="preserve"> </w:t>
      </w:r>
      <w:r>
        <w:rPr>
          <w:rtl/>
        </w:rPr>
        <w:t>אחמד טיבי (חד"ש-תע"ל):</w:t>
      </w:r>
      <w:r w:rsidRPr="00C77D57">
        <w:rPr>
          <w:rStyle w:val="TagStyle"/>
          <w:rtl/>
        </w:rPr>
        <w:t xml:space="preserve"> </w:t>
      </w:r>
      <w:r w:rsidRPr="00F86FF4">
        <w:rPr>
          <w:rStyle w:val="TagStyle"/>
          <w:rtl/>
        </w:rPr>
        <w:t>&lt;&lt; דובר_המשך &gt;&gt;</w:t>
      </w:r>
      <w:r>
        <w:rPr>
          <w:rtl/>
        </w:rPr>
        <w:t xml:space="preserve">  </w:t>
      </w:r>
      <w:bookmarkEnd w:id="21215"/>
    </w:p>
    <w:p w:rsidR="00975485" w:rsidRDefault="00975485" w:rsidP="008F2C55">
      <w:pPr>
        <w:rPr>
          <w:rtl/>
          <w:lang w:eastAsia="he-IL"/>
        </w:rPr>
      </w:pPr>
    </w:p>
    <w:p w:rsidR="00975485" w:rsidRDefault="00A23851" w:rsidP="003B3E02">
      <w:pPr>
        <w:rPr>
          <w:lang w:eastAsia="he-IL"/>
        </w:rPr>
      </w:pPr>
      <w:r>
        <w:rPr>
          <w:rFonts w:hint="cs"/>
          <w:rtl/>
          <w:lang w:eastAsia="he-IL"/>
        </w:rPr>
        <w:t>5</w:t>
      </w:r>
      <w:r w:rsidR="003B3E02">
        <w:rPr>
          <w:rFonts w:hint="cs"/>
          <w:rtl/>
          <w:lang w:eastAsia="he-IL"/>
        </w:rPr>
        <w:t xml:space="preserve">. להוציא </w:t>
      </w:r>
      <w:r w:rsidR="00DA5739">
        <w:rPr>
          <w:rFonts w:hint="cs"/>
          <w:rtl/>
          <w:lang w:eastAsia="he-IL"/>
        </w:rPr>
        <w:t>– –</w:t>
      </w:r>
      <w:r w:rsidR="003B3E02">
        <w:rPr>
          <w:rFonts w:hint="cs"/>
          <w:rtl/>
          <w:lang w:eastAsia="he-IL"/>
        </w:rPr>
        <w:t xml:space="preserve"> </w:t>
      </w:r>
    </w:p>
    <w:p w:rsidR="00975485" w:rsidRDefault="00975485" w:rsidP="003B3E02">
      <w:pPr>
        <w:pStyle w:val="afe"/>
        <w:ind w:left="1080" w:firstLine="0"/>
        <w:rPr>
          <w:rtl/>
          <w:lang w:eastAsia="he-IL"/>
        </w:rPr>
      </w:pPr>
    </w:p>
    <w:p w:rsidR="00975485" w:rsidRDefault="00975485" w:rsidP="003B3E02">
      <w:pPr>
        <w:pStyle w:val="af6"/>
        <w:keepNext/>
        <w:rPr>
          <w:rtl/>
        </w:rPr>
      </w:pPr>
      <w:bookmarkStart w:id="21216" w:name="ET_yor_6423_20"/>
      <w:r w:rsidRPr="00F86FF4">
        <w:rPr>
          <w:rStyle w:val="TagStyle"/>
          <w:rtl/>
        </w:rPr>
        <w:t xml:space="preserve"> &lt;&lt; יור &gt;&gt;</w:t>
      </w:r>
      <w:r w:rsidRPr="00C77D57">
        <w:rPr>
          <w:rStyle w:val="TagStyle"/>
          <w:rtl/>
        </w:rPr>
        <w:t xml:space="preserve"> </w:t>
      </w:r>
      <w:r>
        <w:rPr>
          <w:rtl/>
        </w:rPr>
        <w:t>היו"ר אמיר אוחנה:</w:t>
      </w:r>
      <w:r w:rsidRPr="00C77D57">
        <w:rPr>
          <w:rStyle w:val="TagStyle"/>
          <w:rtl/>
        </w:rPr>
        <w:t xml:space="preserve"> </w:t>
      </w:r>
      <w:r w:rsidRPr="00F86FF4">
        <w:rPr>
          <w:rStyle w:val="TagStyle"/>
          <w:rtl/>
        </w:rPr>
        <w:t>&lt;&lt; יור &gt;&gt;</w:t>
      </w:r>
      <w:r>
        <w:rPr>
          <w:rtl/>
        </w:rPr>
        <w:t xml:space="preserve">  </w:t>
      </w:r>
      <w:bookmarkEnd w:id="21216"/>
    </w:p>
    <w:p w:rsidR="00975485" w:rsidRDefault="00975485" w:rsidP="008F2C55">
      <w:pPr>
        <w:rPr>
          <w:rtl/>
          <w:lang w:eastAsia="he-IL"/>
        </w:rPr>
      </w:pPr>
    </w:p>
    <w:p w:rsidR="00975485" w:rsidRDefault="00975485" w:rsidP="003B3E02">
      <w:pPr>
        <w:rPr>
          <w:rtl/>
          <w:lang w:eastAsia="he-IL"/>
        </w:rPr>
      </w:pPr>
      <w:r>
        <w:rPr>
          <w:rFonts w:hint="cs"/>
          <w:rtl/>
          <w:lang w:eastAsia="he-IL"/>
        </w:rPr>
        <w:t>לא, לא, אדוני.</w:t>
      </w:r>
      <w:bookmarkStart w:id="21217" w:name="_ETM_Q319_390922"/>
      <w:bookmarkEnd w:id="21217"/>
      <w:r>
        <w:rPr>
          <w:rFonts w:hint="cs"/>
          <w:rtl/>
          <w:lang w:eastAsia="he-IL"/>
        </w:rPr>
        <w:t xml:space="preserve"> </w:t>
      </w:r>
    </w:p>
    <w:p w:rsidR="00975485" w:rsidRDefault="00975485" w:rsidP="003B3E02">
      <w:pPr>
        <w:rPr>
          <w:rtl/>
          <w:lang w:eastAsia="he-IL"/>
        </w:rPr>
      </w:pPr>
      <w:bookmarkStart w:id="21218" w:name="_ETM_Q319_391139"/>
      <w:bookmarkStart w:id="21219" w:name="_ETM_Q319_391231"/>
      <w:bookmarkEnd w:id="21218"/>
      <w:bookmarkEnd w:id="21219"/>
    </w:p>
    <w:p w:rsidR="00975485" w:rsidRDefault="00975485" w:rsidP="003B3E02">
      <w:pPr>
        <w:pStyle w:val="-"/>
        <w:keepNext/>
        <w:rPr>
          <w:rtl/>
        </w:rPr>
      </w:pPr>
      <w:bookmarkStart w:id="21220" w:name="ET_speakercontinue_5264_21"/>
      <w:r w:rsidRPr="00F86FF4">
        <w:rPr>
          <w:rStyle w:val="TagStyle"/>
          <w:rtl/>
        </w:rPr>
        <w:t xml:space="preserve"> &lt;&lt; דובר_המשך &gt;&gt;</w:t>
      </w:r>
      <w:r w:rsidRPr="00C77D57">
        <w:rPr>
          <w:rStyle w:val="TagStyle"/>
          <w:rtl/>
        </w:rPr>
        <w:t xml:space="preserve"> </w:t>
      </w:r>
      <w:r>
        <w:rPr>
          <w:rtl/>
        </w:rPr>
        <w:t>אחמד טיבי (חד"ש-תע"ל):</w:t>
      </w:r>
      <w:r w:rsidRPr="00C77D57">
        <w:rPr>
          <w:rStyle w:val="TagStyle"/>
          <w:rtl/>
        </w:rPr>
        <w:t xml:space="preserve"> </w:t>
      </w:r>
      <w:r w:rsidRPr="00F86FF4">
        <w:rPr>
          <w:rStyle w:val="TagStyle"/>
          <w:rtl/>
        </w:rPr>
        <w:t>&lt;&lt; דובר_המשך &gt;&gt;</w:t>
      </w:r>
      <w:r>
        <w:rPr>
          <w:rtl/>
        </w:rPr>
        <w:t xml:space="preserve">  </w:t>
      </w:r>
      <w:bookmarkEnd w:id="21220"/>
    </w:p>
    <w:p w:rsidR="00975485" w:rsidRDefault="00975485" w:rsidP="008F2C55">
      <w:pPr>
        <w:rPr>
          <w:rtl/>
          <w:lang w:eastAsia="he-IL"/>
        </w:rPr>
      </w:pPr>
    </w:p>
    <w:p w:rsidR="00975485" w:rsidRDefault="00DA5739" w:rsidP="003B3E02">
      <w:pPr>
        <w:rPr>
          <w:rtl/>
          <w:lang w:eastAsia="he-IL"/>
        </w:rPr>
      </w:pPr>
      <w:bookmarkStart w:id="21221" w:name="_ETM_Q319_392282"/>
      <w:bookmarkEnd w:id="21221"/>
      <w:r>
        <w:rPr>
          <w:rFonts w:hint="cs"/>
          <w:rtl/>
          <w:lang w:eastAsia="he-IL"/>
        </w:rPr>
        <w:t>– –</w:t>
      </w:r>
      <w:r w:rsidR="00975485">
        <w:rPr>
          <w:rFonts w:hint="cs"/>
          <w:rtl/>
          <w:lang w:eastAsia="he-IL"/>
        </w:rPr>
        <w:t xml:space="preserve"> מחוץ לחוק את ארגוני הפשיעה בארץ במקום להחיל את </w:t>
      </w:r>
      <w:bookmarkStart w:id="21222" w:name="_ETM_Q319_398210"/>
      <w:bookmarkEnd w:id="21222"/>
      <w:r w:rsidR="00975485">
        <w:rPr>
          <w:rFonts w:hint="cs"/>
          <w:rtl/>
          <w:lang w:eastAsia="he-IL"/>
        </w:rPr>
        <w:t xml:space="preserve">החוק הישראלי על השטחים הכבושים. </w:t>
      </w:r>
    </w:p>
    <w:p w:rsidR="00975485" w:rsidRDefault="00975485" w:rsidP="003B3E02">
      <w:pPr>
        <w:rPr>
          <w:rtl/>
          <w:lang w:eastAsia="he-IL"/>
        </w:rPr>
      </w:pPr>
      <w:bookmarkStart w:id="21223" w:name="_ETM_Q319_398782"/>
      <w:bookmarkStart w:id="21224" w:name="_ETM_Q319_398879"/>
      <w:bookmarkEnd w:id="21223"/>
      <w:bookmarkEnd w:id="21224"/>
    </w:p>
    <w:p w:rsidR="00975485" w:rsidRDefault="00975485" w:rsidP="003B3E02">
      <w:pPr>
        <w:pStyle w:val="af6"/>
        <w:keepNext/>
        <w:rPr>
          <w:rtl/>
        </w:rPr>
      </w:pPr>
      <w:r w:rsidRPr="00F86FF4">
        <w:rPr>
          <w:rStyle w:val="TagStyle"/>
          <w:rtl/>
        </w:rPr>
        <w:t xml:space="preserve"> &lt;&lt; יור &gt;&gt;</w:t>
      </w:r>
      <w:r w:rsidRPr="00C77D57">
        <w:rPr>
          <w:rStyle w:val="TagStyle"/>
          <w:rtl/>
        </w:rPr>
        <w:t xml:space="preserve"> </w:t>
      </w:r>
      <w:r>
        <w:rPr>
          <w:rtl/>
        </w:rPr>
        <w:t>היו"ר אמיר אוחנה:</w:t>
      </w:r>
      <w:r w:rsidRPr="00C77D57">
        <w:rPr>
          <w:rStyle w:val="TagStyle"/>
          <w:rtl/>
        </w:rPr>
        <w:t xml:space="preserve"> </w:t>
      </w:r>
      <w:r w:rsidRPr="00F86FF4">
        <w:rPr>
          <w:rStyle w:val="TagStyle"/>
          <w:rtl/>
        </w:rPr>
        <w:t>&lt;&lt; יור &gt;&gt;</w:t>
      </w:r>
      <w:r>
        <w:rPr>
          <w:rtl/>
        </w:rPr>
        <w:t xml:space="preserve">  </w:t>
      </w:r>
    </w:p>
    <w:p w:rsidR="00975485" w:rsidRDefault="00975485" w:rsidP="008F2C55">
      <w:pPr>
        <w:rPr>
          <w:rtl/>
          <w:lang w:eastAsia="he-IL"/>
        </w:rPr>
      </w:pPr>
    </w:p>
    <w:p w:rsidR="00A23851" w:rsidRDefault="00975485" w:rsidP="003B3E02">
      <w:pPr>
        <w:rPr>
          <w:rtl/>
          <w:lang w:eastAsia="he-IL"/>
        </w:rPr>
      </w:pPr>
      <w:bookmarkStart w:id="21225" w:name="_ETM_Q319_399893"/>
      <w:bookmarkEnd w:id="21225"/>
      <w:r>
        <w:rPr>
          <w:rFonts w:hint="cs"/>
          <w:rtl/>
          <w:lang w:eastAsia="he-IL"/>
        </w:rPr>
        <w:t xml:space="preserve">תודה רבה. </w:t>
      </w:r>
      <w:bookmarkStart w:id="21226" w:name="_ETM_Q319_405166"/>
      <w:bookmarkEnd w:id="21226"/>
    </w:p>
    <w:p w:rsidR="00A23851" w:rsidRDefault="00A23851" w:rsidP="003B3E02">
      <w:pPr>
        <w:rPr>
          <w:rtl/>
          <w:lang w:eastAsia="he-IL"/>
        </w:rPr>
      </w:pPr>
    </w:p>
    <w:p w:rsidR="00975485" w:rsidRPr="00C77D57" w:rsidRDefault="00975485" w:rsidP="00A23851">
      <w:pPr>
        <w:rPr>
          <w:rtl/>
          <w:lang w:eastAsia="he-IL"/>
        </w:rPr>
      </w:pPr>
      <w:r>
        <w:rPr>
          <w:rFonts w:hint="cs"/>
          <w:rtl/>
          <w:lang w:eastAsia="he-IL"/>
        </w:rPr>
        <w:t>חברות וחברי הכנסת, אנחנו עוברים להצבעות. סדר ההצבעה יהיה הפוך, כלומר תחי</w:t>
      </w:r>
      <w:bookmarkStart w:id="21227" w:name="_ETM_Q319_413635"/>
      <w:bookmarkEnd w:id="21227"/>
      <w:r>
        <w:rPr>
          <w:rFonts w:hint="cs"/>
          <w:rtl/>
          <w:lang w:eastAsia="he-IL"/>
        </w:rPr>
        <w:t xml:space="preserve">לה נצביע על הסיעות הקטנות, ונתקדם אל ההצעה שצפויה לזכות לתמיכתם של הכי הרבה חברי </w:t>
      </w:r>
      <w:bookmarkStart w:id="21228" w:name="_ETM_Q319_416324"/>
      <w:bookmarkEnd w:id="21228"/>
      <w:r>
        <w:rPr>
          <w:rFonts w:hint="cs"/>
          <w:rtl/>
          <w:lang w:eastAsia="he-IL"/>
        </w:rPr>
        <w:t xml:space="preserve">כנסת. אם כן, אנחנו מצביעים תחילה על ההצעה של סיעת </w:t>
      </w:r>
      <w:bookmarkStart w:id="21229" w:name="_ETM_Q319_423620"/>
      <w:bookmarkEnd w:id="21229"/>
      <w:r>
        <w:rPr>
          <w:rFonts w:hint="cs"/>
          <w:rtl/>
          <w:lang w:eastAsia="he-IL"/>
        </w:rPr>
        <w:t>העבודה</w:t>
      </w:r>
      <w:r w:rsidR="00A23851">
        <w:rPr>
          <w:rFonts w:hint="cs"/>
          <w:rtl/>
          <w:lang w:eastAsia="he-IL"/>
        </w:rPr>
        <w:t>.</w:t>
      </w:r>
      <w:r>
        <w:rPr>
          <w:rFonts w:hint="cs"/>
          <w:rtl/>
          <w:lang w:eastAsia="he-IL"/>
        </w:rPr>
        <w:t xml:space="preserve"> הצבעה כעת. </w:t>
      </w:r>
    </w:p>
    <w:p w:rsidR="00975485" w:rsidRDefault="00975485" w:rsidP="003B3E02">
      <w:pPr>
        <w:rPr>
          <w:rtl/>
          <w:lang w:eastAsia="he-IL"/>
        </w:rPr>
      </w:pPr>
    </w:p>
    <w:p w:rsidR="00975485" w:rsidRDefault="00975485" w:rsidP="003B3E02">
      <w:pPr>
        <w:pStyle w:val="af1"/>
        <w:keepNext/>
        <w:rPr>
          <w:rtl/>
          <w:lang w:eastAsia="he-IL"/>
        </w:rPr>
      </w:pPr>
      <w:r>
        <w:rPr>
          <w:rtl/>
          <w:lang w:eastAsia="he-IL"/>
        </w:rPr>
        <w:t>הצבעה מס'</w:t>
      </w:r>
      <w:r>
        <w:rPr>
          <w:rFonts w:hint="cs"/>
          <w:rtl/>
          <w:lang w:eastAsia="he-IL"/>
        </w:rPr>
        <w:t xml:space="preserve"> 27</w:t>
      </w:r>
    </w:p>
    <w:p w:rsidR="00975485" w:rsidRDefault="00975485" w:rsidP="003B3E02">
      <w:pPr>
        <w:pStyle w:val="--"/>
        <w:keepNext/>
        <w:rPr>
          <w:rtl/>
          <w:lang w:eastAsia="he-IL"/>
        </w:rPr>
      </w:pPr>
    </w:p>
    <w:p w:rsidR="00975485" w:rsidRDefault="00975485" w:rsidP="003B3E02">
      <w:pPr>
        <w:pStyle w:val="--"/>
        <w:keepNext/>
        <w:rPr>
          <w:rtl/>
          <w:lang w:eastAsia="he-IL"/>
        </w:rPr>
      </w:pPr>
      <w:r>
        <w:rPr>
          <w:rtl/>
          <w:lang w:eastAsia="he-IL"/>
        </w:rPr>
        <w:t>בעד</w:t>
      </w:r>
      <w:r>
        <w:rPr>
          <w:rFonts w:hint="cs"/>
          <w:rtl/>
          <w:lang w:eastAsia="he-IL"/>
        </w:rPr>
        <w:t xml:space="preserve"> הצעת הסיכום שהביא חבר הכנסת גלעד קריב </w:t>
      </w:r>
      <w:r>
        <w:rPr>
          <w:rtl/>
          <w:lang w:eastAsia="he-IL"/>
        </w:rPr>
        <w:t xml:space="preserve"> – </w:t>
      </w:r>
      <w:r>
        <w:rPr>
          <w:rFonts w:hint="cs"/>
          <w:rtl/>
          <w:lang w:eastAsia="he-IL"/>
        </w:rPr>
        <w:t>13</w:t>
      </w:r>
    </w:p>
    <w:p w:rsidR="00975485" w:rsidRDefault="00975485" w:rsidP="003B3E02">
      <w:pPr>
        <w:pStyle w:val="--"/>
        <w:keepNext/>
        <w:rPr>
          <w:rtl/>
          <w:lang w:eastAsia="he-IL"/>
        </w:rPr>
      </w:pPr>
      <w:r>
        <w:rPr>
          <w:rtl/>
          <w:lang w:eastAsia="he-IL"/>
        </w:rPr>
        <w:t xml:space="preserve">נגד – </w:t>
      </w:r>
      <w:r>
        <w:rPr>
          <w:rFonts w:hint="cs"/>
          <w:rtl/>
          <w:lang w:eastAsia="he-IL"/>
        </w:rPr>
        <w:t>64</w:t>
      </w:r>
    </w:p>
    <w:p w:rsidR="00975485" w:rsidRDefault="00975485" w:rsidP="003B3E02">
      <w:pPr>
        <w:pStyle w:val="--"/>
        <w:keepNext/>
        <w:rPr>
          <w:rtl/>
          <w:lang w:eastAsia="he-IL"/>
        </w:rPr>
      </w:pPr>
      <w:r>
        <w:rPr>
          <w:rtl/>
          <w:lang w:eastAsia="he-IL"/>
        </w:rPr>
        <w:t>נמנעים –</w:t>
      </w:r>
      <w:r>
        <w:rPr>
          <w:rFonts w:hint="cs"/>
          <w:rtl/>
          <w:lang w:eastAsia="he-IL"/>
        </w:rPr>
        <w:t xml:space="preserve"> אין</w:t>
      </w:r>
    </w:p>
    <w:p w:rsidR="00975485" w:rsidRDefault="00975485" w:rsidP="003B3E02">
      <w:pPr>
        <w:pStyle w:val="af2"/>
        <w:rPr>
          <w:rtl/>
          <w:lang w:eastAsia="he-IL"/>
        </w:rPr>
      </w:pPr>
      <w:r>
        <w:rPr>
          <w:rFonts w:hint="cs"/>
          <w:rtl/>
          <w:lang w:eastAsia="he-IL"/>
        </w:rPr>
        <w:t>הצעת הסיכום שהביא חבר הכנסת גלעד קריב לא נתקבלה.</w:t>
      </w:r>
    </w:p>
    <w:p w:rsidR="00975485" w:rsidRDefault="00975485" w:rsidP="003B3E02">
      <w:pPr>
        <w:keepNext/>
        <w:rPr>
          <w:rtl/>
          <w:lang w:eastAsia="he-IL"/>
        </w:rPr>
      </w:pPr>
    </w:p>
    <w:p w:rsidR="00975485" w:rsidRDefault="00975485" w:rsidP="003B3E02">
      <w:pPr>
        <w:pStyle w:val="af6"/>
        <w:keepNext/>
        <w:rPr>
          <w:rtl/>
        </w:rPr>
      </w:pPr>
      <w:r w:rsidRPr="00F86FF4">
        <w:rPr>
          <w:rStyle w:val="TagStyle"/>
          <w:rtl/>
        </w:rPr>
        <w:t xml:space="preserve"> &lt;&lt; יור &gt;&gt;</w:t>
      </w:r>
      <w:r w:rsidRPr="009215D1">
        <w:rPr>
          <w:rStyle w:val="TagStyle"/>
          <w:rtl/>
        </w:rPr>
        <w:t xml:space="preserve"> </w:t>
      </w:r>
      <w:r>
        <w:rPr>
          <w:rtl/>
        </w:rPr>
        <w:t>היו"ר אמיר אוחנה:</w:t>
      </w:r>
      <w:r w:rsidRPr="009215D1">
        <w:rPr>
          <w:rStyle w:val="TagStyle"/>
          <w:rtl/>
        </w:rPr>
        <w:t xml:space="preserve"> </w:t>
      </w:r>
      <w:r w:rsidRPr="00F86FF4">
        <w:rPr>
          <w:rStyle w:val="TagStyle"/>
          <w:rtl/>
        </w:rPr>
        <w:t>&lt;&lt; יור &gt;&gt;</w:t>
      </w:r>
      <w:r>
        <w:rPr>
          <w:rtl/>
        </w:rPr>
        <w:t xml:space="preserve">  </w:t>
      </w:r>
    </w:p>
    <w:p w:rsidR="00975485" w:rsidRDefault="00975485" w:rsidP="008F2C55">
      <w:pPr>
        <w:rPr>
          <w:rtl/>
        </w:rPr>
      </w:pPr>
    </w:p>
    <w:p w:rsidR="00975485" w:rsidRDefault="00975485" w:rsidP="003B3E02">
      <w:pPr>
        <w:rPr>
          <w:rtl/>
        </w:rPr>
      </w:pPr>
      <w:r>
        <w:rPr>
          <w:rFonts w:hint="cs"/>
          <w:rtl/>
        </w:rPr>
        <w:t xml:space="preserve">13 בעד, 64 נגד. אני קובע כי הצעתה של סיעת </w:t>
      </w:r>
      <w:bookmarkStart w:id="21230" w:name="_ETM_Q319_443140"/>
      <w:bookmarkEnd w:id="21230"/>
      <w:r>
        <w:rPr>
          <w:rFonts w:hint="cs"/>
          <w:rtl/>
        </w:rPr>
        <w:t xml:space="preserve">העבודה לא התקבלה. </w:t>
      </w:r>
    </w:p>
    <w:p w:rsidR="00975485" w:rsidRDefault="00975485" w:rsidP="003B3E02">
      <w:pPr>
        <w:rPr>
          <w:rtl/>
        </w:rPr>
      </w:pPr>
    </w:p>
    <w:p w:rsidR="00975485" w:rsidRDefault="00975485" w:rsidP="00A23851">
      <w:pPr>
        <w:rPr>
          <w:rtl/>
        </w:rPr>
      </w:pPr>
      <w:r>
        <w:rPr>
          <w:rFonts w:hint="cs"/>
          <w:rtl/>
        </w:rPr>
        <w:t>כעת נצביע על הצעת סיעת חד"ש-תע"ל</w:t>
      </w:r>
      <w:r w:rsidR="00A23851">
        <w:rPr>
          <w:rFonts w:hint="cs"/>
          <w:rtl/>
        </w:rPr>
        <w:t>.</w:t>
      </w:r>
      <w:r>
        <w:rPr>
          <w:rFonts w:hint="cs"/>
          <w:rtl/>
        </w:rPr>
        <w:t xml:space="preserve"> הצבעה על </w:t>
      </w:r>
      <w:bookmarkStart w:id="21231" w:name="_ETM_Q319_452168"/>
      <w:bookmarkEnd w:id="21231"/>
      <w:r>
        <w:rPr>
          <w:rFonts w:hint="cs"/>
          <w:rtl/>
        </w:rPr>
        <w:t xml:space="preserve">סיעת חד"ש-תע"ל. </w:t>
      </w:r>
    </w:p>
    <w:p w:rsidR="00975485" w:rsidRDefault="00975485" w:rsidP="003B3E02">
      <w:pPr>
        <w:rPr>
          <w:rtl/>
        </w:rPr>
      </w:pPr>
    </w:p>
    <w:p w:rsidR="00975485" w:rsidRDefault="00975485" w:rsidP="003B3E02">
      <w:pPr>
        <w:pStyle w:val="af1"/>
        <w:keepNext/>
        <w:rPr>
          <w:rtl/>
        </w:rPr>
      </w:pPr>
      <w:r>
        <w:rPr>
          <w:rtl/>
        </w:rPr>
        <w:t>הצבעה מס'</w:t>
      </w:r>
      <w:r>
        <w:rPr>
          <w:rFonts w:hint="cs"/>
          <w:rtl/>
        </w:rPr>
        <w:t xml:space="preserve"> 28</w:t>
      </w:r>
    </w:p>
    <w:p w:rsidR="00975485" w:rsidRDefault="00975485" w:rsidP="003B3E02">
      <w:pPr>
        <w:pStyle w:val="--"/>
        <w:keepNext/>
        <w:rPr>
          <w:rtl/>
        </w:rPr>
      </w:pPr>
    </w:p>
    <w:p w:rsidR="00975485" w:rsidRDefault="00975485" w:rsidP="003B3E02">
      <w:pPr>
        <w:pStyle w:val="--"/>
        <w:keepNext/>
        <w:rPr>
          <w:rtl/>
        </w:rPr>
      </w:pPr>
      <w:r>
        <w:rPr>
          <w:rtl/>
        </w:rPr>
        <w:t xml:space="preserve">בעד </w:t>
      </w:r>
      <w:r>
        <w:rPr>
          <w:rFonts w:hint="cs"/>
          <w:rtl/>
        </w:rPr>
        <w:t xml:space="preserve">הצעת הסיכום שהביא חבר הכנסת אחמד טיבי </w:t>
      </w:r>
      <w:r>
        <w:rPr>
          <w:rtl/>
        </w:rPr>
        <w:t xml:space="preserve">– </w:t>
      </w:r>
      <w:r>
        <w:rPr>
          <w:rFonts w:hint="cs"/>
          <w:rtl/>
        </w:rPr>
        <w:t>9</w:t>
      </w:r>
    </w:p>
    <w:p w:rsidR="00975485" w:rsidRDefault="00975485" w:rsidP="003B3E02">
      <w:pPr>
        <w:pStyle w:val="--"/>
        <w:keepNext/>
        <w:rPr>
          <w:rtl/>
        </w:rPr>
      </w:pPr>
      <w:r>
        <w:rPr>
          <w:rtl/>
        </w:rPr>
        <w:t>נגד –</w:t>
      </w:r>
      <w:r>
        <w:rPr>
          <w:rFonts w:hint="cs"/>
          <w:rtl/>
        </w:rPr>
        <w:t xml:space="preserve"> 77</w:t>
      </w:r>
      <w:r>
        <w:rPr>
          <w:rtl/>
        </w:rPr>
        <w:t xml:space="preserve"> </w:t>
      </w:r>
    </w:p>
    <w:p w:rsidR="00975485" w:rsidRDefault="00975485" w:rsidP="003B3E02">
      <w:pPr>
        <w:pStyle w:val="--"/>
        <w:keepNext/>
        <w:rPr>
          <w:rtl/>
        </w:rPr>
      </w:pPr>
      <w:r>
        <w:rPr>
          <w:rtl/>
        </w:rPr>
        <w:t xml:space="preserve">נמנעים – </w:t>
      </w:r>
      <w:r>
        <w:rPr>
          <w:rFonts w:hint="cs"/>
          <w:rtl/>
        </w:rPr>
        <w:t>אין</w:t>
      </w:r>
    </w:p>
    <w:p w:rsidR="00975485" w:rsidRDefault="00975485" w:rsidP="003B3E02">
      <w:pPr>
        <w:pStyle w:val="af2"/>
        <w:rPr>
          <w:rtl/>
        </w:rPr>
      </w:pPr>
      <w:r>
        <w:rPr>
          <w:rFonts w:hint="cs"/>
          <w:rtl/>
        </w:rPr>
        <w:t xml:space="preserve">הצעת הסיכום שהביא חבר הכנסת אחמד טיבי לא נתקבלה. </w:t>
      </w:r>
    </w:p>
    <w:p w:rsidR="00975485" w:rsidRDefault="00975485" w:rsidP="003B3E02">
      <w:pPr>
        <w:rPr>
          <w:rtl/>
          <w:lang w:eastAsia="he-IL"/>
        </w:rPr>
      </w:pPr>
    </w:p>
    <w:p w:rsidR="00975485" w:rsidRDefault="00975485" w:rsidP="003B3E02">
      <w:pPr>
        <w:pStyle w:val="af6"/>
        <w:keepNext/>
        <w:rPr>
          <w:rtl/>
        </w:rPr>
      </w:pPr>
      <w:r w:rsidRPr="00F86FF4">
        <w:rPr>
          <w:rStyle w:val="TagStyle"/>
          <w:rtl/>
        </w:rPr>
        <w:t xml:space="preserve"> &lt;&lt; יור &gt;&gt;</w:t>
      </w:r>
      <w:r w:rsidRPr="009215D1">
        <w:rPr>
          <w:rStyle w:val="TagStyle"/>
          <w:rtl/>
        </w:rPr>
        <w:t xml:space="preserve"> </w:t>
      </w:r>
      <w:r>
        <w:rPr>
          <w:rtl/>
        </w:rPr>
        <w:t>היו"ר אמיר אוחנה:</w:t>
      </w:r>
      <w:r w:rsidRPr="009215D1">
        <w:rPr>
          <w:rStyle w:val="TagStyle"/>
          <w:rtl/>
        </w:rPr>
        <w:t xml:space="preserve"> </w:t>
      </w:r>
      <w:r w:rsidRPr="00F86FF4">
        <w:rPr>
          <w:rStyle w:val="TagStyle"/>
          <w:rtl/>
        </w:rPr>
        <w:t>&lt;&lt; יור &gt;&gt;</w:t>
      </w:r>
      <w:r>
        <w:rPr>
          <w:rtl/>
        </w:rPr>
        <w:t xml:space="preserve">  </w:t>
      </w:r>
    </w:p>
    <w:p w:rsidR="00975485" w:rsidRDefault="00975485" w:rsidP="008F2C55">
      <w:pPr>
        <w:rPr>
          <w:rtl/>
          <w:lang w:eastAsia="he-IL"/>
        </w:rPr>
      </w:pPr>
    </w:p>
    <w:p w:rsidR="00975485" w:rsidRDefault="00975485" w:rsidP="003B3E02">
      <w:pPr>
        <w:rPr>
          <w:rtl/>
          <w:lang w:eastAsia="he-IL"/>
        </w:rPr>
      </w:pPr>
      <w:r>
        <w:rPr>
          <w:rFonts w:hint="cs"/>
          <w:rtl/>
          <w:lang w:eastAsia="he-IL"/>
        </w:rPr>
        <w:t xml:space="preserve">תשעה בעד, 77 נגד, נוכח </w:t>
      </w:r>
      <w:bookmarkStart w:id="21232" w:name="_ETM_Q319_469468"/>
      <w:bookmarkEnd w:id="21232"/>
      <w:r>
        <w:rPr>
          <w:rFonts w:hint="cs"/>
          <w:rtl/>
          <w:lang w:eastAsia="he-IL"/>
        </w:rPr>
        <w:t>אחד. אני קובע כי גם הצעה זו</w:t>
      </w:r>
      <w:r w:rsidR="00A23851">
        <w:rPr>
          <w:rFonts w:hint="cs"/>
          <w:rtl/>
          <w:lang w:eastAsia="he-IL"/>
        </w:rPr>
        <w:t>,</w:t>
      </w:r>
      <w:r>
        <w:rPr>
          <w:rFonts w:hint="cs"/>
          <w:rtl/>
          <w:lang w:eastAsia="he-IL"/>
        </w:rPr>
        <w:t xml:space="preserve"> של סיעת חד"ש-תע"ל</w:t>
      </w:r>
      <w:r w:rsidR="00A23851">
        <w:rPr>
          <w:rFonts w:hint="cs"/>
          <w:rtl/>
          <w:lang w:eastAsia="he-IL"/>
        </w:rPr>
        <w:t>,</w:t>
      </w:r>
      <w:r>
        <w:rPr>
          <w:rFonts w:hint="cs"/>
          <w:rtl/>
          <w:lang w:eastAsia="he-IL"/>
        </w:rPr>
        <w:t xml:space="preserve"> לא התקבלה. </w:t>
      </w:r>
    </w:p>
    <w:p w:rsidR="00975485" w:rsidRDefault="00975485" w:rsidP="003B3E02">
      <w:pPr>
        <w:rPr>
          <w:rtl/>
          <w:lang w:eastAsia="he-IL"/>
        </w:rPr>
      </w:pPr>
    </w:p>
    <w:p w:rsidR="00975485" w:rsidRDefault="00975485" w:rsidP="00A23851">
      <w:pPr>
        <w:rPr>
          <w:rtl/>
          <w:lang w:eastAsia="he-IL"/>
        </w:rPr>
      </w:pPr>
      <w:r>
        <w:rPr>
          <w:rFonts w:hint="cs"/>
          <w:rtl/>
          <w:lang w:eastAsia="he-IL"/>
        </w:rPr>
        <w:t>כעת הצבעה על הצעתה של סיעת רע"מ</w:t>
      </w:r>
      <w:r w:rsidR="00A23851">
        <w:rPr>
          <w:rFonts w:hint="cs"/>
          <w:rtl/>
          <w:lang w:eastAsia="he-IL"/>
        </w:rPr>
        <w:t>.</w:t>
      </w:r>
      <w:r>
        <w:rPr>
          <w:rFonts w:hint="cs"/>
          <w:rtl/>
          <w:lang w:eastAsia="he-IL"/>
        </w:rPr>
        <w:t xml:space="preserve"> הצבעה על </w:t>
      </w:r>
      <w:bookmarkStart w:id="21233" w:name="_ETM_Q319_482189"/>
      <w:bookmarkEnd w:id="21233"/>
      <w:r>
        <w:rPr>
          <w:rFonts w:hint="cs"/>
          <w:rtl/>
          <w:lang w:eastAsia="he-IL"/>
        </w:rPr>
        <w:t xml:space="preserve">הצעת סיעת רע"מ. </w:t>
      </w:r>
    </w:p>
    <w:p w:rsidR="00975485" w:rsidRDefault="00975485" w:rsidP="003B3E02">
      <w:pPr>
        <w:rPr>
          <w:rtl/>
          <w:lang w:eastAsia="he-IL"/>
        </w:rPr>
      </w:pPr>
      <w:bookmarkStart w:id="21234" w:name="_ETM_Q319_481982"/>
      <w:bookmarkStart w:id="21235" w:name="_ETM_Q319_482096"/>
      <w:bookmarkEnd w:id="21234"/>
      <w:bookmarkEnd w:id="21235"/>
    </w:p>
    <w:p w:rsidR="00975485" w:rsidRDefault="00975485" w:rsidP="003B3E02">
      <w:pPr>
        <w:pStyle w:val="af1"/>
        <w:keepNext/>
        <w:rPr>
          <w:rtl/>
          <w:lang w:eastAsia="he-IL"/>
        </w:rPr>
      </w:pPr>
      <w:r>
        <w:rPr>
          <w:rtl/>
          <w:lang w:eastAsia="he-IL"/>
        </w:rPr>
        <w:t>הצבעה מס'</w:t>
      </w:r>
      <w:r>
        <w:rPr>
          <w:rFonts w:hint="cs"/>
          <w:rtl/>
          <w:lang w:eastAsia="he-IL"/>
        </w:rPr>
        <w:t xml:space="preserve"> 29</w:t>
      </w:r>
    </w:p>
    <w:p w:rsidR="00975485" w:rsidRDefault="00975485" w:rsidP="003B3E02">
      <w:pPr>
        <w:pStyle w:val="--"/>
        <w:keepNext/>
        <w:rPr>
          <w:rtl/>
          <w:lang w:eastAsia="he-IL"/>
        </w:rPr>
      </w:pPr>
    </w:p>
    <w:p w:rsidR="00975485" w:rsidRDefault="00975485" w:rsidP="003B3E02">
      <w:pPr>
        <w:pStyle w:val="--"/>
        <w:keepNext/>
        <w:rPr>
          <w:rtl/>
          <w:lang w:eastAsia="he-IL"/>
        </w:rPr>
      </w:pPr>
      <w:r>
        <w:rPr>
          <w:rtl/>
          <w:lang w:eastAsia="he-IL"/>
        </w:rPr>
        <w:t>בעד</w:t>
      </w:r>
      <w:r>
        <w:rPr>
          <w:rFonts w:hint="cs"/>
          <w:rtl/>
          <w:lang w:eastAsia="he-IL"/>
        </w:rPr>
        <w:t xml:space="preserve"> הצעת הסיכום שהביא חבר הכנסת מנסור עבאס</w:t>
      </w:r>
      <w:r>
        <w:rPr>
          <w:rtl/>
          <w:lang w:eastAsia="he-IL"/>
        </w:rPr>
        <w:t xml:space="preserve"> – </w:t>
      </w:r>
      <w:r>
        <w:rPr>
          <w:rFonts w:hint="cs"/>
          <w:rtl/>
          <w:lang w:eastAsia="he-IL"/>
        </w:rPr>
        <w:t>9</w:t>
      </w:r>
    </w:p>
    <w:p w:rsidR="00975485" w:rsidRDefault="00975485" w:rsidP="003B3E02">
      <w:pPr>
        <w:pStyle w:val="--"/>
        <w:keepNext/>
        <w:rPr>
          <w:rtl/>
          <w:lang w:eastAsia="he-IL"/>
        </w:rPr>
      </w:pPr>
      <w:r>
        <w:rPr>
          <w:rtl/>
          <w:lang w:eastAsia="he-IL"/>
        </w:rPr>
        <w:t>נגד –</w:t>
      </w:r>
      <w:r>
        <w:rPr>
          <w:rFonts w:hint="cs"/>
          <w:rtl/>
          <w:lang w:eastAsia="he-IL"/>
        </w:rPr>
        <w:t xml:space="preserve"> 74</w:t>
      </w:r>
      <w:r>
        <w:rPr>
          <w:rtl/>
          <w:lang w:eastAsia="he-IL"/>
        </w:rPr>
        <w:t xml:space="preserve"> </w:t>
      </w:r>
    </w:p>
    <w:p w:rsidR="00975485" w:rsidRDefault="00975485" w:rsidP="003B3E02">
      <w:pPr>
        <w:pStyle w:val="--"/>
        <w:keepNext/>
        <w:rPr>
          <w:rtl/>
          <w:lang w:eastAsia="he-IL"/>
        </w:rPr>
      </w:pPr>
      <w:r>
        <w:rPr>
          <w:rtl/>
          <w:lang w:eastAsia="he-IL"/>
        </w:rPr>
        <w:t xml:space="preserve">נמנעים – </w:t>
      </w:r>
      <w:r>
        <w:rPr>
          <w:rFonts w:hint="cs"/>
          <w:rtl/>
          <w:lang w:eastAsia="he-IL"/>
        </w:rPr>
        <w:t>אין</w:t>
      </w:r>
    </w:p>
    <w:p w:rsidR="00975485" w:rsidRDefault="00975485" w:rsidP="003B3E02">
      <w:pPr>
        <w:pStyle w:val="af2"/>
        <w:rPr>
          <w:rtl/>
          <w:lang w:eastAsia="he-IL"/>
        </w:rPr>
      </w:pPr>
      <w:r>
        <w:rPr>
          <w:rFonts w:hint="cs"/>
          <w:rtl/>
          <w:lang w:eastAsia="he-IL"/>
        </w:rPr>
        <w:t>הצעת הסיכום שהביא חבר הכנסת מנסור עבאס לא נתקבלה.</w:t>
      </w:r>
    </w:p>
    <w:p w:rsidR="00975485" w:rsidRDefault="00975485" w:rsidP="003B3E02">
      <w:pPr>
        <w:rPr>
          <w:rtl/>
          <w:lang w:eastAsia="he-IL"/>
        </w:rPr>
      </w:pPr>
    </w:p>
    <w:p w:rsidR="00975485" w:rsidRDefault="00975485" w:rsidP="003B3E02">
      <w:pPr>
        <w:pStyle w:val="af6"/>
        <w:keepNext/>
        <w:rPr>
          <w:rtl/>
        </w:rPr>
      </w:pPr>
      <w:r w:rsidRPr="00F86FF4">
        <w:rPr>
          <w:rStyle w:val="TagStyle"/>
          <w:rtl/>
        </w:rPr>
        <w:t xml:space="preserve"> &lt;&lt; יור &gt;&gt;</w:t>
      </w:r>
      <w:r w:rsidRPr="009215D1">
        <w:rPr>
          <w:rStyle w:val="TagStyle"/>
          <w:rtl/>
        </w:rPr>
        <w:t xml:space="preserve"> </w:t>
      </w:r>
      <w:r>
        <w:rPr>
          <w:rtl/>
        </w:rPr>
        <w:t>היו"ר אמיר אוחנה:</w:t>
      </w:r>
      <w:r w:rsidRPr="009215D1">
        <w:rPr>
          <w:rStyle w:val="TagStyle"/>
          <w:rtl/>
        </w:rPr>
        <w:t xml:space="preserve"> </w:t>
      </w:r>
      <w:r w:rsidRPr="00F86FF4">
        <w:rPr>
          <w:rStyle w:val="TagStyle"/>
          <w:rtl/>
        </w:rPr>
        <w:t>&lt;&lt; יור &gt;&gt;</w:t>
      </w:r>
      <w:r>
        <w:rPr>
          <w:rtl/>
        </w:rPr>
        <w:t xml:space="preserve">  </w:t>
      </w:r>
    </w:p>
    <w:p w:rsidR="00975485" w:rsidRDefault="00975485" w:rsidP="008F2C55">
      <w:pPr>
        <w:rPr>
          <w:rtl/>
          <w:lang w:eastAsia="he-IL"/>
        </w:rPr>
      </w:pPr>
    </w:p>
    <w:p w:rsidR="00975485" w:rsidRDefault="00975485" w:rsidP="003B3E02">
      <w:pPr>
        <w:rPr>
          <w:rtl/>
          <w:lang w:eastAsia="he-IL"/>
        </w:rPr>
      </w:pPr>
      <w:r>
        <w:rPr>
          <w:rFonts w:hint="cs"/>
          <w:rtl/>
          <w:lang w:eastAsia="he-IL"/>
        </w:rPr>
        <w:t xml:space="preserve">תשעה בעד, 74 נגד. אני קובע כי גם הצעת סיעת רע"מ לא התקבלה. </w:t>
      </w:r>
    </w:p>
    <w:p w:rsidR="00975485" w:rsidRDefault="00975485" w:rsidP="003B3E02">
      <w:pPr>
        <w:rPr>
          <w:rtl/>
          <w:lang w:eastAsia="he-IL"/>
        </w:rPr>
      </w:pPr>
    </w:p>
    <w:p w:rsidR="00975485" w:rsidRDefault="00975485" w:rsidP="00A23851">
      <w:pPr>
        <w:rPr>
          <w:rtl/>
          <w:lang w:eastAsia="he-IL"/>
        </w:rPr>
      </w:pPr>
      <w:r>
        <w:rPr>
          <w:rFonts w:hint="cs"/>
          <w:rtl/>
          <w:lang w:eastAsia="he-IL"/>
        </w:rPr>
        <w:t>כעת נצביע על הצעת סיעת כחול לבן – המחנה הממלכתי</w:t>
      </w:r>
      <w:r w:rsidR="00A23851">
        <w:rPr>
          <w:rFonts w:hint="cs"/>
          <w:rtl/>
          <w:lang w:eastAsia="he-IL"/>
        </w:rPr>
        <w:t>.</w:t>
      </w:r>
      <w:r>
        <w:rPr>
          <w:rFonts w:hint="cs"/>
          <w:rtl/>
          <w:lang w:eastAsia="he-IL"/>
        </w:rPr>
        <w:t xml:space="preserve"> הצבעה </w:t>
      </w:r>
      <w:bookmarkStart w:id="21236" w:name="_ETM_Q319_503639"/>
      <w:bookmarkEnd w:id="21236"/>
      <w:r>
        <w:rPr>
          <w:rFonts w:hint="cs"/>
          <w:rtl/>
          <w:lang w:eastAsia="he-IL"/>
        </w:rPr>
        <w:t xml:space="preserve">כעת. </w:t>
      </w:r>
    </w:p>
    <w:p w:rsidR="00975485" w:rsidRPr="00C77D57" w:rsidRDefault="00975485" w:rsidP="003B3E02">
      <w:pPr>
        <w:rPr>
          <w:rtl/>
          <w:lang w:eastAsia="he-IL"/>
        </w:rPr>
      </w:pPr>
    </w:p>
    <w:p w:rsidR="00975485" w:rsidRDefault="00975485" w:rsidP="003B3E02">
      <w:pPr>
        <w:pStyle w:val="af1"/>
        <w:keepNext/>
        <w:rPr>
          <w:rtl/>
          <w:lang w:eastAsia="he-IL"/>
        </w:rPr>
      </w:pPr>
      <w:r>
        <w:rPr>
          <w:rtl/>
          <w:lang w:eastAsia="he-IL"/>
        </w:rPr>
        <w:t>הצבעה מס'</w:t>
      </w:r>
      <w:r>
        <w:rPr>
          <w:rFonts w:hint="cs"/>
          <w:rtl/>
          <w:lang w:eastAsia="he-IL"/>
        </w:rPr>
        <w:t xml:space="preserve"> 30</w:t>
      </w:r>
    </w:p>
    <w:p w:rsidR="00975485" w:rsidRDefault="00975485" w:rsidP="003B3E02">
      <w:pPr>
        <w:pStyle w:val="--"/>
        <w:keepNext/>
        <w:rPr>
          <w:rtl/>
          <w:lang w:eastAsia="he-IL"/>
        </w:rPr>
      </w:pPr>
    </w:p>
    <w:p w:rsidR="00975485" w:rsidRDefault="00975485" w:rsidP="003B3E02">
      <w:pPr>
        <w:pStyle w:val="--"/>
        <w:keepNext/>
        <w:rPr>
          <w:rtl/>
          <w:lang w:eastAsia="he-IL"/>
        </w:rPr>
      </w:pPr>
      <w:r>
        <w:rPr>
          <w:rtl/>
          <w:lang w:eastAsia="he-IL"/>
        </w:rPr>
        <w:t>בעד</w:t>
      </w:r>
      <w:r>
        <w:rPr>
          <w:rFonts w:hint="cs"/>
          <w:rtl/>
          <w:lang w:eastAsia="he-IL"/>
        </w:rPr>
        <w:t xml:space="preserve"> הצעת הסיכום שהביא חבר הכנסת חילי טרופר</w:t>
      </w:r>
      <w:r>
        <w:rPr>
          <w:rtl/>
          <w:lang w:eastAsia="he-IL"/>
        </w:rPr>
        <w:t xml:space="preserve"> – </w:t>
      </w:r>
      <w:r>
        <w:rPr>
          <w:rFonts w:hint="cs"/>
          <w:rtl/>
          <w:lang w:eastAsia="he-IL"/>
        </w:rPr>
        <w:t>9</w:t>
      </w:r>
    </w:p>
    <w:p w:rsidR="00975485" w:rsidRDefault="00975485" w:rsidP="003B3E02">
      <w:pPr>
        <w:pStyle w:val="--"/>
        <w:keepNext/>
        <w:rPr>
          <w:rtl/>
          <w:lang w:eastAsia="he-IL"/>
        </w:rPr>
      </w:pPr>
      <w:r>
        <w:rPr>
          <w:rtl/>
          <w:lang w:eastAsia="he-IL"/>
        </w:rPr>
        <w:t>נגד –</w:t>
      </w:r>
      <w:r>
        <w:rPr>
          <w:rFonts w:hint="cs"/>
          <w:rtl/>
          <w:lang w:eastAsia="he-IL"/>
        </w:rPr>
        <w:t xml:space="preserve"> 66</w:t>
      </w:r>
      <w:r>
        <w:rPr>
          <w:rtl/>
          <w:lang w:eastAsia="he-IL"/>
        </w:rPr>
        <w:t xml:space="preserve"> </w:t>
      </w:r>
    </w:p>
    <w:p w:rsidR="00975485" w:rsidRDefault="00975485" w:rsidP="003B3E02">
      <w:pPr>
        <w:pStyle w:val="--"/>
        <w:keepNext/>
        <w:rPr>
          <w:rtl/>
          <w:lang w:eastAsia="he-IL"/>
        </w:rPr>
      </w:pPr>
      <w:r>
        <w:rPr>
          <w:rtl/>
          <w:lang w:eastAsia="he-IL"/>
        </w:rPr>
        <w:t xml:space="preserve">נמנעים – </w:t>
      </w:r>
      <w:r>
        <w:rPr>
          <w:rFonts w:hint="cs"/>
          <w:rtl/>
          <w:lang w:eastAsia="he-IL"/>
        </w:rPr>
        <w:t>1</w:t>
      </w:r>
    </w:p>
    <w:p w:rsidR="00975485" w:rsidRDefault="00975485" w:rsidP="003B3E02">
      <w:pPr>
        <w:pStyle w:val="af2"/>
        <w:rPr>
          <w:rtl/>
          <w:lang w:eastAsia="he-IL"/>
        </w:rPr>
      </w:pPr>
      <w:r>
        <w:rPr>
          <w:rFonts w:hint="cs"/>
          <w:rtl/>
          <w:lang w:eastAsia="he-IL"/>
        </w:rPr>
        <w:t>הצעת הסיכום שהביא חבר הכנסת חילי טרופר לא נתקבלה.</w:t>
      </w:r>
    </w:p>
    <w:p w:rsidR="00975485" w:rsidRDefault="00975485" w:rsidP="003B3E02">
      <w:pPr>
        <w:rPr>
          <w:rtl/>
          <w:lang w:eastAsia="he-IL"/>
        </w:rPr>
      </w:pPr>
    </w:p>
    <w:p w:rsidR="00975485" w:rsidRDefault="00975485" w:rsidP="003B3E02">
      <w:pPr>
        <w:pStyle w:val="af6"/>
        <w:keepNext/>
        <w:rPr>
          <w:rtl/>
        </w:rPr>
      </w:pPr>
      <w:r w:rsidRPr="00F86FF4">
        <w:rPr>
          <w:rStyle w:val="TagStyle"/>
          <w:rtl/>
        </w:rPr>
        <w:t xml:space="preserve"> &lt;&lt; יור &gt;&gt;</w:t>
      </w:r>
      <w:r w:rsidRPr="009215D1">
        <w:rPr>
          <w:rStyle w:val="TagStyle"/>
          <w:rtl/>
        </w:rPr>
        <w:t xml:space="preserve"> </w:t>
      </w:r>
      <w:r>
        <w:rPr>
          <w:rtl/>
        </w:rPr>
        <w:t>היו"ר אמיר אוחנה:</w:t>
      </w:r>
      <w:r w:rsidRPr="009215D1">
        <w:rPr>
          <w:rStyle w:val="TagStyle"/>
          <w:rtl/>
        </w:rPr>
        <w:t xml:space="preserve"> </w:t>
      </w:r>
      <w:r w:rsidRPr="00F86FF4">
        <w:rPr>
          <w:rStyle w:val="TagStyle"/>
          <w:rtl/>
        </w:rPr>
        <w:t>&lt;&lt; יור &gt;&gt;</w:t>
      </w:r>
      <w:r>
        <w:rPr>
          <w:rtl/>
        </w:rPr>
        <w:t xml:space="preserve">  </w:t>
      </w:r>
    </w:p>
    <w:p w:rsidR="00975485" w:rsidRDefault="00975485" w:rsidP="008F2C55">
      <w:pPr>
        <w:rPr>
          <w:rtl/>
          <w:lang w:eastAsia="he-IL"/>
        </w:rPr>
      </w:pPr>
    </w:p>
    <w:p w:rsidR="00975485" w:rsidRDefault="00975485" w:rsidP="003B3E02">
      <w:pPr>
        <w:rPr>
          <w:rtl/>
          <w:lang w:eastAsia="he-IL"/>
        </w:rPr>
      </w:pPr>
      <w:r>
        <w:rPr>
          <w:rFonts w:hint="cs"/>
          <w:rtl/>
          <w:lang w:eastAsia="he-IL"/>
        </w:rPr>
        <w:t xml:space="preserve">תשעה בעד, 66 נגד, נמנע אחד וחמישה נוכחים. אני </w:t>
      </w:r>
      <w:bookmarkStart w:id="21237" w:name="_ETM_Q319_520104"/>
      <w:bookmarkEnd w:id="21237"/>
      <w:r>
        <w:rPr>
          <w:rFonts w:hint="cs"/>
          <w:rtl/>
          <w:lang w:eastAsia="he-IL"/>
        </w:rPr>
        <w:t xml:space="preserve">קובע כי גם הצעת סיעת כחול לבן </w:t>
      </w:r>
      <w:r>
        <w:rPr>
          <w:rFonts w:hint="eastAsia"/>
          <w:rtl/>
          <w:lang w:eastAsia="he-IL"/>
        </w:rPr>
        <w:t>–</w:t>
      </w:r>
      <w:r>
        <w:rPr>
          <w:rFonts w:hint="cs"/>
          <w:rtl/>
          <w:lang w:eastAsia="he-IL"/>
        </w:rPr>
        <w:t>המחנה הממלכתי לא התקבלה.</w:t>
      </w:r>
    </w:p>
    <w:p w:rsidR="00975485" w:rsidRDefault="00975485" w:rsidP="003B3E02">
      <w:pPr>
        <w:rPr>
          <w:rtl/>
          <w:lang w:eastAsia="he-IL"/>
        </w:rPr>
      </w:pPr>
    </w:p>
    <w:p w:rsidR="00975485" w:rsidRDefault="00975485" w:rsidP="00A23851">
      <w:pPr>
        <w:rPr>
          <w:rtl/>
          <w:lang w:eastAsia="he-IL"/>
        </w:rPr>
      </w:pPr>
      <w:r>
        <w:rPr>
          <w:rFonts w:hint="cs"/>
          <w:rtl/>
          <w:lang w:eastAsia="he-IL"/>
        </w:rPr>
        <w:t>חברות וחברי הכנסת, כעת אנחנו מצביעים על ההצעה האחרונה, הצע</w:t>
      </w:r>
      <w:bookmarkStart w:id="21238" w:name="_ETM_Q319_535899"/>
      <w:bookmarkEnd w:id="21238"/>
      <w:r>
        <w:rPr>
          <w:rFonts w:hint="cs"/>
          <w:rtl/>
          <w:lang w:eastAsia="he-IL"/>
        </w:rPr>
        <w:t>ת סיעות ליכוד, ש"ס, הציונות הדתית, עוצמה</w:t>
      </w:r>
      <w:bookmarkStart w:id="21239" w:name="_ETM_Q319_539548"/>
      <w:bookmarkEnd w:id="21239"/>
      <w:r>
        <w:rPr>
          <w:rFonts w:hint="cs"/>
          <w:rtl/>
          <w:lang w:eastAsia="he-IL"/>
        </w:rPr>
        <w:t xml:space="preserve"> יהודית, ישראל ביתנו, הימין הממלכתי ועידן רול ונועם</w:t>
      </w:r>
      <w:r w:rsidR="00A23851">
        <w:rPr>
          <w:rFonts w:hint="cs"/>
          <w:rtl/>
          <w:lang w:eastAsia="he-IL"/>
        </w:rPr>
        <w:t>.</w:t>
      </w:r>
      <w:r>
        <w:rPr>
          <w:rFonts w:hint="cs"/>
          <w:rtl/>
          <w:lang w:eastAsia="he-IL"/>
        </w:rPr>
        <w:t xml:space="preserve"> הצבעה כעת. </w:t>
      </w:r>
    </w:p>
    <w:p w:rsidR="00975485" w:rsidRDefault="00975485" w:rsidP="003B3E02">
      <w:pPr>
        <w:rPr>
          <w:rtl/>
          <w:lang w:eastAsia="he-IL"/>
        </w:rPr>
      </w:pPr>
    </w:p>
    <w:p w:rsidR="00975485" w:rsidRDefault="00975485" w:rsidP="003B3E02">
      <w:pPr>
        <w:pStyle w:val="af1"/>
        <w:keepNext/>
        <w:rPr>
          <w:rtl/>
          <w:lang w:eastAsia="he-IL"/>
        </w:rPr>
      </w:pPr>
      <w:r>
        <w:rPr>
          <w:rtl/>
          <w:lang w:eastAsia="he-IL"/>
        </w:rPr>
        <w:t>הצבעה מס'</w:t>
      </w:r>
      <w:r>
        <w:rPr>
          <w:rFonts w:hint="cs"/>
          <w:rtl/>
          <w:lang w:eastAsia="he-IL"/>
        </w:rPr>
        <w:t xml:space="preserve"> 31</w:t>
      </w:r>
    </w:p>
    <w:p w:rsidR="00975485" w:rsidRDefault="00975485" w:rsidP="003B3E02">
      <w:pPr>
        <w:pStyle w:val="--"/>
        <w:keepNext/>
        <w:rPr>
          <w:rtl/>
          <w:lang w:eastAsia="he-IL"/>
        </w:rPr>
      </w:pPr>
    </w:p>
    <w:p w:rsidR="00975485" w:rsidRDefault="00975485" w:rsidP="003B3E02">
      <w:pPr>
        <w:pStyle w:val="--"/>
        <w:keepNext/>
        <w:rPr>
          <w:rtl/>
          <w:lang w:eastAsia="he-IL"/>
        </w:rPr>
      </w:pPr>
      <w:r>
        <w:rPr>
          <w:rtl/>
          <w:lang w:eastAsia="he-IL"/>
        </w:rPr>
        <w:t>בעד</w:t>
      </w:r>
      <w:r>
        <w:rPr>
          <w:rFonts w:hint="cs"/>
          <w:rtl/>
          <w:lang w:eastAsia="he-IL"/>
        </w:rPr>
        <w:t xml:space="preserve"> הצעת הסיכום שהביא חבר הכנסת אופיר כץ</w:t>
      </w:r>
      <w:r>
        <w:rPr>
          <w:rtl/>
          <w:lang w:eastAsia="he-IL"/>
        </w:rPr>
        <w:t xml:space="preserve"> – </w:t>
      </w:r>
      <w:r>
        <w:rPr>
          <w:rFonts w:hint="cs"/>
          <w:rtl/>
          <w:lang w:eastAsia="he-IL"/>
        </w:rPr>
        <w:t>71</w:t>
      </w:r>
    </w:p>
    <w:p w:rsidR="00975485" w:rsidRDefault="00975485" w:rsidP="003B3E02">
      <w:pPr>
        <w:pStyle w:val="--"/>
        <w:keepNext/>
        <w:rPr>
          <w:rtl/>
          <w:lang w:eastAsia="he-IL"/>
        </w:rPr>
      </w:pPr>
      <w:r>
        <w:rPr>
          <w:rtl/>
          <w:lang w:eastAsia="he-IL"/>
        </w:rPr>
        <w:t xml:space="preserve">נגד – </w:t>
      </w:r>
      <w:r>
        <w:rPr>
          <w:rFonts w:hint="cs"/>
          <w:rtl/>
          <w:lang w:eastAsia="he-IL"/>
        </w:rPr>
        <w:t>13</w:t>
      </w:r>
    </w:p>
    <w:p w:rsidR="00975485" w:rsidRDefault="00975485" w:rsidP="003B3E02">
      <w:pPr>
        <w:pStyle w:val="--"/>
        <w:keepNext/>
        <w:rPr>
          <w:rtl/>
          <w:lang w:eastAsia="he-IL"/>
        </w:rPr>
      </w:pPr>
      <w:r>
        <w:rPr>
          <w:rtl/>
          <w:lang w:eastAsia="he-IL"/>
        </w:rPr>
        <w:t xml:space="preserve">נמנעים – </w:t>
      </w:r>
      <w:r>
        <w:rPr>
          <w:rFonts w:hint="cs"/>
          <w:rtl/>
          <w:lang w:eastAsia="he-IL"/>
        </w:rPr>
        <w:t>אין</w:t>
      </w:r>
    </w:p>
    <w:p w:rsidR="00975485" w:rsidRDefault="00975485" w:rsidP="003B3E02">
      <w:pPr>
        <w:pStyle w:val="af2"/>
        <w:rPr>
          <w:rtl/>
          <w:lang w:eastAsia="he-IL"/>
        </w:rPr>
      </w:pPr>
      <w:r>
        <w:rPr>
          <w:rFonts w:hint="cs"/>
          <w:rtl/>
          <w:lang w:eastAsia="he-IL"/>
        </w:rPr>
        <w:t xml:space="preserve">הצעת הסיכום שהביא חבר הכנסת אופיר כץ נתקבלה. </w:t>
      </w:r>
    </w:p>
    <w:p w:rsidR="00975485" w:rsidRDefault="00975485" w:rsidP="003B3E02">
      <w:pPr>
        <w:rPr>
          <w:rtl/>
          <w:lang w:eastAsia="he-IL"/>
        </w:rPr>
      </w:pPr>
    </w:p>
    <w:p w:rsidR="00975485" w:rsidRDefault="00975485" w:rsidP="003B3E02">
      <w:pPr>
        <w:pStyle w:val="af6"/>
        <w:keepNext/>
        <w:rPr>
          <w:rtl/>
        </w:rPr>
      </w:pPr>
      <w:r w:rsidRPr="00F86FF4">
        <w:rPr>
          <w:rStyle w:val="TagStyle"/>
          <w:rtl/>
        </w:rPr>
        <w:t xml:space="preserve"> &lt;&lt; יור &gt;&gt;</w:t>
      </w:r>
      <w:r w:rsidRPr="009215D1">
        <w:rPr>
          <w:rStyle w:val="TagStyle"/>
          <w:rtl/>
        </w:rPr>
        <w:t xml:space="preserve"> </w:t>
      </w:r>
      <w:r>
        <w:rPr>
          <w:rtl/>
        </w:rPr>
        <w:t>היו"ר אמיר אוחנה:</w:t>
      </w:r>
      <w:r w:rsidRPr="009215D1">
        <w:rPr>
          <w:rStyle w:val="TagStyle"/>
          <w:rtl/>
        </w:rPr>
        <w:t xml:space="preserve"> </w:t>
      </w:r>
      <w:r w:rsidRPr="00F86FF4">
        <w:rPr>
          <w:rStyle w:val="TagStyle"/>
          <w:rtl/>
        </w:rPr>
        <w:t>&lt;&lt; יור &gt;&gt;</w:t>
      </w:r>
      <w:r>
        <w:rPr>
          <w:rtl/>
        </w:rPr>
        <w:t xml:space="preserve">  </w:t>
      </w:r>
    </w:p>
    <w:p w:rsidR="00975485" w:rsidRDefault="00975485" w:rsidP="008F2C55">
      <w:pPr>
        <w:rPr>
          <w:rtl/>
          <w:lang w:eastAsia="he-IL"/>
        </w:rPr>
      </w:pPr>
    </w:p>
    <w:p w:rsidR="00975485" w:rsidRDefault="00975485" w:rsidP="00A23851">
      <w:pPr>
        <w:rPr>
          <w:rtl/>
          <w:lang w:eastAsia="he-IL"/>
        </w:rPr>
      </w:pPr>
      <w:r>
        <w:rPr>
          <w:rFonts w:hint="cs"/>
          <w:rtl/>
          <w:lang w:eastAsia="he-IL"/>
        </w:rPr>
        <w:t>71 בעד, 13 נגד</w:t>
      </w:r>
      <w:r w:rsidR="00A23851">
        <w:rPr>
          <w:rFonts w:hint="cs"/>
          <w:rtl/>
          <w:lang w:eastAsia="he-IL"/>
        </w:rPr>
        <w:t>.</w:t>
      </w:r>
      <w:r>
        <w:rPr>
          <w:rFonts w:hint="cs"/>
          <w:rtl/>
          <w:lang w:eastAsia="he-IL"/>
        </w:rPr>
        <w:t xml:space="preserve"> אני קובע כי ההצעה התקבלה. </w:t>
      </w:r>
    </w:p>
    <w:p w:rsidR="00975485" w:rsidRDefault="00975485" w:rsidP="003B3E02">
      <w:pPr>
        <w:rPr>
          <w:rtl/>
          <w:lang w:eastAsia="he-IL"/>
        </w:rPr>
      </w:pPr>
    </w:p>
    <w:p w:rsidR="00975485" w:rsidRDefault="00975485" w:rsidP="00A23851">
      <w:pPr>
        <w:rPr>
          <w:rtl/>
          <w:lang w:eastAsia="he-IL"/>
        </w:rPr>
      </w:pPr>
      <w:r>
        <w:rPr>
          <w:rFonts w:hint="cs"/>
          <w:rtl/>
          <w:lang w:eastAsia="he-IL"/>
        </w:rPr>
        <w:t xml:space="preserve">חברות </w:t>
      </w:r>
      <w:bookmarkStart w:id="21240" w:name="_ETM_Q319_568981"/>
      <w:bookmarkEnd w:id="21240"/>
      <w:r>
        <w:rPr>
          <w:rFonts w:hint="cs"/>
          <w:rtl/>
          <w:lang w:eastAsia="he-IL"/>
        </w:rPr>
        <w:t xml:space="preserve">וחברי הכנסת, הכנסת קיבלה </w:t>
      </w:r>
      <w:r>
        <w:rPr>
          <w:rtl/>
          <w:lang w:eastAsia="he-IL"/>
        </w:rPr>
        <w:t>–</w:t>
      </w:r>
      <w:r>
        <w:rPr>
          <w:rFonts w:hint="cs"/>
          <w:rtl/>
          <w:lang w:eastAsia="he-IL"/>
        </w:rPr>
        <w:t xml:space="preserve"> אני מבקש עוד רגע </w:t>
      </w:r>
      <w:r>
        <w:rPr>
          <w:rtl/>
          <w:lang w:eastAsia="he-IL"/>
        </w:rPr>
        <w:t>–</w:t>
      </w:r>
      <w:r>
        <w:rPr>
          <w:rFonts w:hint="cs"/>
          <w:rtl/>
          <w:lang w:eastAsia="he-IL"/>
        </w:rPr>
        <w:t xml:space="preserve"> בשעה טובה</w:t>
      </w:r>
      <w:bookmarkStart w:id="21241" w:name="_ETM_Q319_578620"/>
      <w:bookmarkEnd w:id="21241"/>
      <w:r>
        <w:rPr>
          <w:rFonts w:hint="cs"/>
          <w:rtl/>
          <w:lang w:eastAsia="he-IL"/>
        </w:rPr>
        <w:t xml:space="preserve"> כעת, הצהרה היסטורית התומכת בהחלת ריבונות ישראלית על חבלי המולדת יהודה ושומרון. זוהי זכות גדולה להיות</w:t>
      </w:r>
      <w:bookmarkStart w:id="21242" w:name="_ETM_Q319_586257"/>
      <w:bookmarkEnd w:id="21242"/>
      <w:r>
        <w:rPr>
          <w:rFonts w:hint="cs"/>
          <w:rtl/>
          <w:lang w:eastAsia="he-IL"/>
        </w:rPr>
        <w:t xml:space="preserve"> יושב-ראש הכנסת שאומרת בקול ברור וברוב מוצק: זו ארצנו, זה ביתנו, ארץ ישראל שייכת לעם ישראל. ב-1967 </w:t>
      </w:r>
      <w:bookmarkStart w:id="21243" w:name="_ETM_Q319_601902"/>
      <w:bookmarkEnd w:id="21243"/>
      <w:r>
        <w:rPr>
          <w:rFonts w:hint="cs"/>
          <w:rtl/>
          <w:lang w:eastAsia="he-IL"/>
        </w:rPr>
        <w:t xml:space="preserve">הכיבוש לא התחיל – הוא הסתיים, וחבלי המולדת שלנו הושבו לבעליהם </w:t>
      </w:r>
      <w:bookmarkStart w:id="21244" w:name="_ETM_Q319_610710"/>
      <w:bookmarkEnd w:id="21244"/>
      <w:r>
        <w:rPr>
          <w:rFonts w:hint="cs"/>
          <w:rtl/>
          <w:lang w:eastAsia="he-IL"/>
        </w:rPr>
        <w:t xml:space="preserve">החוקיים. חבר הכנסת כסיף, אם תפריע, אני </w:t>
      </w:r>
      <w:bookmarkStart w:id="21245" w:name="_ETM_Q319_607909"/>
      <w:bookmarkEnd w:id="21245"/>
      <w:r>
        <w:rPr>
          <w:rFonts w:hint="cs"/>
          <w:rtl/>
          <w:lang w:eastAsia="he-IL"/>
        </w:rPr>
        <w:t>אוציא אותך. אנחנו הילידים המקוריים הראשונים בחלקת הארץ הזאת. יהודים לא יכולים להיות הכובש בחבל ארץ שבמשך</w:t>
      </w:r>
      <w:r w:rsidR="00A23851">
        <w:rPr>
          <w:rFonts w:hint="cs"/>
          <w:rtl/>
          <w:lang w:eastAsia="he-IL"/>
        </w:rPr>
        <w:t xml:space="preserve"> שלושת אלפים </w:t>
      </w:r>
      <w:bookmarkStart w:id="21246" w:name="_ETM_Q319_622750"/>
      <w:bookmarkEnd w:id="21246"/>
      <w:r>
        <w:rPr>
          <w:rFonts w:hint="cs"/>
          <w:rtl/>
          <w:lang w:eastAsia="he-IL"/>
        </w:rPr>
        <w:t>שנה נקרא יהודה. אלה אמיתות ששום נרטיב שקרי לא יוכל</w:t>
      </w:r>
      <w:bookmarkStart w:id="21247" w:name="_ETM_Q319_629833"/>
      <w:bookmarkEnd w:id="21247"/>
      <w:r>
        <w:rPr>
          <w:rFonts w:hint="cs"/>
          <w:rtl/>
          <w:lang w:eastAsia="he-IL"/>
        </w:rPr>
        <w:t xml:space="preserve"> לשנות. זוהי האמת ההיסטורית, זוהי האמת העכשווית, זוהי האמת </w:t>
      </w:r>
      <w:bookmarkStart w:id="21248" w:name="_ETM_Q319_634346"/>
      <w:bookmarkEnd w:id="21248"/>
      <w:r>
        <w:rPr>
          <w:rFonts w:hint="cs"/>
          <w:rtl/>
          <w:lang w:eastAsia="he-IL"/>
        </w:rPr>
        <w:t>הפרלמנטרית, וזוהי גם הדרך האחת והיחידה להשיג שלום אמיתי מתוך עוצמה ולגדוע תקוות השווא המפעמות בליבותיהם של</w:t>
      </w:r>
      <w:bookmarkStart w:id="21249" w:name="_ETM_Q319_647198"/>
      <w:bookmarkEnd w:id="21249"/>
      <w:r>
        <w:rPr>
          <w:rFonts w:hint="cs"/>
          <w:rtl/>
          <w:lang w:eastAsia="he-IL"/>
        </w:rPr>
        <w:t xml:space="preserve"> אויבינו שאנחנו ניעלם, נגורש או ניסוג ממולדתנו. הכנסת</w:t>
      </w:r>
      <w:bookmarkStart w:id="21250" w:name="_ETM_Q319_658910"/>
      <w:bookmarkEnd w:id="21250"/>
      <w:r>
        <w:rPr>
          <w:rFonts w:hint="cs"/>
          <w:rtl/>
          <w:lang w:eastAsia="he-IL"/>
        </w:rPr>
        <w:t xml:space="preserve"> אמרה זאת ברוב גדול</w:t>
      </w:r>
      <w:r w:rsidR="00A23851">
        <w:rPr>
          <w:rFonts w:hint="cs"/>
          <w:rtl/>
          <w:lang w:eastAsia="he-IL"/>
        </w:rPr>
        <w:t>,</w:t>
      </w:r>
      <w:r>
        <w:rPr>
          <w:rFonts w:hint="cs"/>
          <w:rtl/>
          <w:lang w:eastAsia="he-IL"/>
        </w:rPr>
        <w:t xml:space="preserve"> ואנחנו כאן כדי להישאר. תודה רבה. </w:t>
      </w:r>
    </w:p>
    <w:p w:rsidR="003B3E02" w:rsidRDefault="003B3E02" w:rsidP="003B3E02">
      <w:pPr>
        <w:rPr>
          <w:rtl/>
          <w:lang w:eastAsia="he-IL"/>
        </w:rPr>
      </w:pPr>
    </w:p>
    <w:p w:rsidR="003B3E02" w:rsidRDefault="003B3E02" w:rsidP="003B3E02">
      <w:pPr>
        <w:rPr>
          <w:rtl/>
          <w:lang w:eastAsia="he-IL"/>
        </w:rPr>
      </w:pPr>
    </w:p>
    <w:p w:rsidR="00975485" w:rsidRDefault="00975485" w:rsidP="003B3E02">
      <w:pPr>
        <w:pStyle w:val="a6"/>
        <w:rPr>
          <w:rtl/>
          <w:lang w:eastAsia="he-IL"/>
        </w:rPr>
      </w:pPr>
      <w:bookmarkStart w:id="21251" w:name="ET_subject_הודעת_יושב_ראש_ועדת_הכנ_23"/>
      <w:r w:rsidRPr="00F86FF4">
        <w:rPr>
          <w:rStyle w:val="TagStyle"/>
          <w:rtl/>
        </w:rPr>
        <w:t xml:space="preserve"> &lt;&lt; נושא &gt;&gt;</w:t>
      </w:r>
      <w:r w:rsidRPr="0090353C">
        <w:rPr>
          <w:rStyle w:val="TagStyle"/>
          <w:rtl/>
        </w:rPr>
        <w:t xml:space="preserve"> </w:t>
      </w:r>
      <w:bookmarkStart w:id="21252" w:name="_Toc204198264"/>
      <w:bookmarkStart w:id="21253" w:name="_Toc204198736"/>
      <w:r>
        <w:rPr>
          <w:rFonts w:hint="cs"/>
          <w:rtl/>
          <w:lang w:eastAsia="he-IL"/>
        </w:rPr>
        <w:t xml:space="preserve">חילופים בוועדות </w:t>
      </w:r>
      <w:r>
        <w:rPr>
          <w:rtl/>
          <w:lang w:eastAsia="he-IL"/>
        </w:rPr>
        <w:t>הכנסת</w:t>
      </w:r>
      <w:bookmarkEnd w:id="21252"/>
      <w:bookmarkEnd w:id="21253"/>
      <w:r w:rsidRPr="0090353C">
        <w:rPr>
          <w:rStyle w:val="TagStyle"/>
          <w:rtl/>
        </w:rPr>
        <w:t xml:space="preserve"> </w:t>
      </w:r>
      <w:r w:rsidRPr="00F86FF4">
        <w:rPr>
          <w:rStyle w:val="TagStyle"/>
          <w:rtl/>
        </w:rPr>
        <w:t>&lt;&lt; נושא &gt;&gt;</w:t>
      </w:r>
      <w:r>
        <w:rPr>
          <w:rtl/>
          <w:lang w:eastAsia="he-IL"/>
        </w:rPr>
        <w:t xml:space="preserve">  </w:t>
      </w:r>
      <w:bookmarkEnd w:id="21251"/>
    </w:p>
    <w:p w:rsidR="00975485" w:rsidRDefault="00975485" w:rsidP="008F2C55">
      <w:pPr>
        <w:rPr>
          <w:rtl/>
          <w:lang w:eastAsia="he-IL"/>
        </w:rPr>
      </w:pPr>
    </w:p>
    <w:p w:rsidR="00975485" w:rsidRDefault="00975485" w:rsidP="003B3E02">
      <w:pPr>
        <w:pStyle w:val="af6"/>
        <w:keepNext/>
        <w:rPr>
          <w:rtl/>
        </w:rPr>
      </w:pPr>
      <w:r w:rsidRPr="00F86FF4">
        <w:rPr>
          <w:rStyle w:val="TagStyle"/>
          <w:rtl/>
        </w:rPr>
        <w:t xml:space="preserve"> &lt;&lt; יור &gt;&gt;</w:t>
      </w:r>
      <w:r w:rsidRPr="0090353C">
        <w:rPr>
          <w:rStyle w:val="TagStyle"/>
          <w:rtl/>
        </w:rPr>
        <w:t xml:space="preserve"> </w:t>
      </w:r>
      <w:r>
        <w:rPr>
          <w:rtl/>
        </w:rPr>
        <w:t>היו"ר אמיר אוחנה:</w:t>
      </w:r>
      <w:r w:rsidRPr="0090353C">
        <w:rPr>
          <w:rStyle w:val="TagStyle"/>
          <w:rtl/>
        </w:rPr>
        <w:t xml:space="preserve"> </w:t>
      </w:r>
      <w:r w:rsidRPr="00F86FF4">
        <w:rPr>
          <w:rStyle w:val="TagStyle"/>
          <w:rtl/>
        </w:rPr>
        <w:t>&lt;&lt; יור &gt;&gt;</w:t>
      </w:r>
      <w:r>
        <w:rPr>
          <w:rtl/>
        </w:rPr>
        <w:t xml:space="preserve">  </w:t>
      </w:r>
    </w:p>
    <w:p w:rsidR="00975485" w:rsidRDefault="00975485" w:rsidP="008F2C55">
      <w:pPr>
        <w:rPr>
          <w:rtl/>
          <w:lang w:eastAsia="he-IL"/>
        </w:rPr>
      </w:pPr>
    </w:p>
    <w:p w:rsidR="00975485" w:rsidRPr="0090353C" w:rsidRDefault="00975485" w:rsidP="00A23851">
      <w:pPr>
        <w:rPr>
          <w:rtl/>
          <w:lang w:eastAsia="he-IL"/>
        </w:rPr>
      </w:pPr>
      <w:bookmarkStart w:id="21254" w:name="_ETM_Q319_669208"/>
      <w:bookmarkEnd w:id="21254"/>
      <w:r>
        <w:rPr>
          <w:rFonts w:hint="cs"/>
          <w:rtl/>
          <w:lang w:eastAsia="he-IL"/>
        </w:rPr>
        <w:t xml:space="preserve">חברי הכנסת, אנחנו עוברים לנושא הבא </w:t>
      </w:r>
      <w:bookmarkStart w:id="21255" w:name="_ETM_Q319_670380"/>
      <w:bookmarkEnd w:id="21255"/>
      <w:r>
        <w:rPr>
          <w:rFonts w:hint="cs"/>
          <w:rtl/>
          <w:lang w:eastAsia="he-IL"/>
        </w:rPr>
        <w:t xml:space="preserve">על סדר-היום </w:t>
      </w:r>
      <w:r w:rsidR="00A23851">
        <w:rPr>
          <w:rFonts w:hint="eastAsia"/>
          <w:rtl/>
          <w:lang w:eastAsia="he-IL"/>
        </w:rPr>
        <w:t xml:space="preserve">– </w:t>
      </w:r>
      <w:r>
        <w:rPr>
          <w:rFonts w:hint="cs"/>
          <w:rtl/>
          <w:lang w:eastAsia="he-IL"/>
        </w:rPr>
        <w:t xml:space="preserve">הודעה של יושב-ראש ועדת הכנסת. בבקשה. </w:t>
      </w:r>
    </w:p>
    <w:p w:rsidR="00975485" w:rsidRDefault="00975485" w:rsidP="003B3E02">
      <w:pPr>
        <w:rPr>
          <w:rtl/>
          <w:lang w:eastAsia="he-IL"/>
        </w:rPr>
      </w:pPr>
    </w:p>
    <w:p w:rsidR="00975485" w:rsidRDefault="00975485" w:rsidP="003B3E02">
      <w:pPr>
        <w:pStyle w:val="af5"/>
        <w:keepNext/>
        <w:rPr>
          <w:rtl/>
        </w:rPr>
      </w:pPr>
      <w:r w:rsidRPr="00F86FF4">
        <w:rPr>
          <w:rStyle w:val="TagStyle"/>
          <w:rtl/>
        </w:rPr>
        <w:t xml:space="preserve"> &lt;&lt; קריאה &gt;&gt;</w:t>
      </w:r>
      <w:r w:rsidRPr="009215D1">
        <w:rPr>
          <w:rStyle w:val="TagStyle"/>
          <w:rtl/>
        </w:rPr>
        <w:t xml:space="preserve"> </w:t>
      </w:r>
      <w:r>
        <w:rPr>
          <w:rtl/>
        </w:rPr>
        <w:t>גלעד קריב (העבודה):</w:t>
      </w:r>
      <w:r w:rsidRPr="009215D1">
        <w:rPr>
          <w:rStyle w:val="TagStyle"/>
          <w:rtl/>
        </w:rPr>
        <w:t xml:space="preserve"> </w:t>
      </w:r>
      <w:r w:rsidRPr="00F86FF4">
        <w:rPr>
          <w:rStyle w:val="TagStyle"/>
          <w:rtl/>
        </w:rPr>
        <w:t>&lt;&lt; קריאה &gt;&gt;</w:t>
      </w:r>
      <w:r>
        <w:rPr>
          <w:rtl/>
        </w:rPr>
        <w:t xml:space="preserve">  </w:t>
      </w:r>
    </w:p>
    <w:p w:rsidR="00975485" w:rsidRDefault="00975485" w:rsidP="008F2C55">
      <w:pPr>
        <w:rPr>
          <w:rtl/>
          <w:lang w:eastAsia="he-IL"/>
        </w:rPr>
      </w:pPr>
    </w:p>
    <w:p w:rsidR="00975485" w:rsidRDefault="00975485" w:rsidP="00A23851">
      <w:pPr>
        <w:rPr>
          <w:rtl/>
          <w:lang w:eastAsia="he-IL"/>
        </w:rPr>
      </w:pPr>
      <w:bookmarkStart w:id="21256" w:name="_ETM_Q319_679058"/>
      <w:bookmarkEnd w:id="21256"/>
      <w:r>
        <w:rPr>
          <w:rFonts w:hint="cs"/>
          <w:rtl/>
          <w:lang w:eastAsia="he-IL"/>
        </w:rPr>
        <w:t xml:space="preserve">ראש הממשלה, יש לך יכולת </w:t>
      </w:r>
      <w:bookmarkStart w:id="21257" w:name="_ETM_Q319_677895"/>
      <w:bookmarkEnd w:id="21257"/>
      <w:r>
        <w:rPr>
          <w:rFonts w:hint="cs"/>
          <w:rtl/>
          <w:lang w:eastAsia="he-IL"/>
        </w:rPr>
        <w:t>למסור הודעה אישית על החטופים</w:t>
      </w:r>
      <w:r w:rsidR="00A23851">
        <w:rPr>
          <w:rFonts w:hint="cs"/>
          <w:rtl/>
          <w:lang w:eastAsia="he-IL"/>
        </w:rPr>
        <w:t>.</w:t>
      </w:r>
      <w:r>
        <w:rPr>
          <w:rFonts w:hint="cs"/>
          <w:rtl/>
          <w:lang w:eastAsia="he-IL"/>
        </w:rPr>
        <w:t xml:space="preserve"> למה אתה לא </w:t>
      </w:r>
      <w:r w:rsidR="00DA5739">
        <w:rPr>
          <w:rFonts w:hint="cs"/>
          <w:rtl/>
          <w:lang w:eastAsia="he-IL"/>
        </w:rPr>
        <w:t>– – –</w:t>
      </w:r>
    </w:p>
    <w:p w:rsidR="00975485" w:rsidRDefault="00975485" w:rsidP="003B3E02">
      <w:pPr>
        <w:rPr>
          <w:rtl/>
          <w:lang w:eastAsia="he-IL"/>
        </w:rPr>
      </w:pPr>
    </w:p>
    <w:p w:rsidR="00975485" w:rsidRDefault="00975485" w:rsidP="003B3E02">
      <w:pPr>
        <w:pStyle w:val="a4"/>
        <w:keepNext/>
        <w:rPr>
          <w:rtl/>
        </w:rPr>
      </w:pPr>
      <w:bookmarkStart w:id="21258" w:name="ET_speaker_6443_17"/>
      <w:r w:rsidRPr="00F86FF4">
        <w:rPr>
          <w:rStyle w:val="TagStyle"/>
          <w:rtl/>
        </w:rPr>
        <w:t xml:space="preserve"> &lt;&lt; דובר &gt;&gt;</w:t>
      </w:r>
      <w:r w:rsidRPr="009215D1">
        <w:rPr>
          <w:rStyle w:val="TagStyle"/>
          <w:rtl/>
        </w:rPr>
        <w:t xml:space="preserve"> </w:t>
      </w:r>
      <w:bookmarkStart w:id="21259" w:name="_Toc204198265"/>
      <w:bookmarkStart w:id="21260" w:name="_Toc204198737"/>
      <w:r>
        <w:rPr>
          <w:rtl/>
        </w:rPr>
        <w:t>אופיר כץ (יו"ר ועדת הכנסת):</w:t>
      </w:r>
      <w:bookmarkEnd w:id="21259"/>
      <w:bookmarkEnd w:id="21260"/>
      <w:r w:rsidRPr="009215D1">
        <w:rPr>
          <w:rStyle w:val="TagStyle"/>
          <w:rtl/>
        </w:rPr>
        <w:t xml:space="preserve"> </w:t>
      </w:r>
      <w:r w:rsidRPr="00F86FF4">
        <w:rPr>
          <w:rStyle w:val="TagStyle"/>
          <w:rtl/>
        </w:rPr>
        <w:t>&lt;&lt; דובר &gt;&gt;</w:t>
      </w:r>
      <w:r>
        <w:rPr>
          <w:rtl/>
        </w:rPr>
        <w:t xml:space="preserve">  </w:t>
      </w:r>
      <w:bookmarkEnd w:id="21258"/>
    </w:p>
    <w:p w:rsidR="00975485" w:rsidRDefault="00975485" w:rsidP="008F2C55">
      <w:pPr>
        <w:rPr>
          <w:rtl/>
          <w:lang w:eastAsia="he-IL"/>
        </w:rPr>
      </w:pPr>
    </w:p>
    <w:p w:rsidR="00975485" w:rsidRDefault="00975485" w:rsidP="003B3E02">
      <w:pPr>
        <w:rPr>
          <w:rtl/>
          <w:lang w:eastAsia="he-IL"/>
        </w:rPr>
      </w:pPr>
      <w:r>
        <w:rPr>
          <w:rFonts w:hint="cs"/>
          <w:rtl/>
          <w:lang w:eastAsia="he-IL"/>
        </w:rPr>
        <w:t xml:space="preserve">גלעד, גלעד, תפסיק לצעוק על ראש הממשלה. </w:t>
      </w:r>
      <w:bookmarkStart w:id="21261" w:name="_ETM_Q319_695680"/>
      <w:bookmarkStart w:id="21262" w:name="_ETM_Q319_695872"/>
      <w:bookmarkEnd w:id="21261"/>
      <w:bookmarkEnd w:id="21262"/>
    </w:p>
    <w:p w:rsidR="00975485" w:rsidRDefault="00975485" w:rsidP="003B3E02">
      <w:pPr>
        <w:rPr>
          <w:rtl/>
          <w:lang w:eastAsia="he-IL"/>
        </w:rPr>
      </w:pPr>
      <w:bookmarkStart w:id="21263" w:name="_ETM_Q319_695965"/>
      <w:bookmarkEnd w:id="21263"/>
    </w:p>
    <w:p w:rsidR="00975485" w:rsidRDefault="00975485" w:rsidP="003B3E02">
      <w:pPr>
        <w:pStyle w:val="af6"/>
        <w:keepNext/>
        <w:rPr>
          <w:rtl/>
        </w:rPr>
      </w:pPr>
      <w:bookmarkStart w:id="21264" w:name="ET_yor_6423_25"/>
      <w:r w:rsidRPr="00F86FF4">
        <w:rPr>
          <w:rStyle w:val="TagStyle"/>
          <w:rtl/>
        </w:rPr>
        <w:t xml:space="preserve"> &lt;&lt; יור &gt;&gt;</w:t>
      </w:r>
      <w:r w:rsidRPr="0090353C">
        <w:rPr>
          <w:rStyle w:val="TagStyle"/>
          <w:rtl/>
        </w:rPr>
        <w:t xml:space="preserve"> </w:t>
      </w:r>
      <w:r>
        <w:rPr>
          <w:rtl/>
        </w:rPr>
        <w:t>היו"ר אמיר אוחנה:</w:t>
      </w:r>
      <w:r w:rsidRPr="0090353C">
        <w:rPr>
          <w:rStyle w:val="TagStyle"/>
          <w:rtl/>
        </w:rPr>
        <w:t xml:space="preserve"> </w:t>
      </w:r>
      <w:r w:rsidRPr="00F86FF4">
        <w:rPr>
          <w:rStyle w:val="TagStyle"/>
          <w:rtl/>
        </w:rPr>
        <w:t>&lt;&lt; יור &gt;&gt;</w:t>
      </w:r>
      <w:r>
        <w:rPr>
          <w:rtl/>
        </w:rPr>
        <w:t xml:space="preserve">  </w:t>
      </w:r>
      <w:bookmarkEnd w:id="21264"/>
    </w:p>
    <w:p w:rsidR="00975485" w:rsidRDefault="00975485" w:rsidP="008F2C55">
      <w:pPr>
        <w:rPr>
          <w:rtl/>
          <w:lang w:eastAsia="he-IL"/>
        </w:rPr>
      </w:pPr>
    </w:p>
    <w:p w:rsidR="00975485" w:rsidRDefault="00975485" w:rsidP="003B3E02">
      <w:pPr>
        <w:rPr>
          <w:rtl/>
          <w:lang w:eastAsia="he-IL"/>
        </w:rPr>
      </w:pPr>
      <w:r>
        <w:rPr>
          <w:rFonts w:hint="cs"/>
          <w:rtl/>
          <w:lang w:eastAsia="he-IL"/>
        </w:rPr>
        <w:t xml:space="preserve">חבר הכנסת קריב, חדל. חבר הכנסת קריב, קריאה ראשונה. </w:t>
      </w:r>
    </w:p>
    <w:p w:rsidR="00975485" w:rsidRDefault="00975485" w:rsidP="003B3E02">
      <w:pPr>
        <w:rPr>
          <w:rtl/>
          <w:lang w:eastAsia="he-IL"/>
        </w:rPr>
      </w:pPr>
      <w:bookmarkStart w:id="21265" w:name="_ETM_Q319_698907"/>
      <w:bookmarkStart w:id="21266" w:name="_ETM_Q319_699042"/>
      <w:bookmarkEnd w:id="21265"/>
      <w:bookmarkEnd w:id="21266"/>
    </w:p>
    <w:p w:rsidR="00975485" w:rsidRDefault="00975485" w:rsidP="003B3E02">
      <w:pPr>
        <w:pStyle w:val="-"/>
        <w:keepNext/>
        <w:rPr>
          <w:rtl/>
        </w:rPr>
      </w:pPr>
      <w:bookmarkStart w:id="21267" w:name="ET_speakercontinue_6443_27"/>
      <w:r w:rsidRPr="00F86FF4">
        <w:rPr>
          <w:rStyle w:val="TagStyle"/>
          <w:rtl/>
        </w:rPr>
        <w:t xml:space="preserve"> &lt;&lt; דובר_המשך &gt;&gt;</w:t>
      </w:r>
      <w:r w:rsidRPr="0090353C">
        <w:rPr>
          <w:rStyle w:val="TagStyle"/>
          <w:rtl/>
        </w:rPr>
        <w:t xml:space="preserve"> </w:t>
      </w:r>
      <w:r>
        <w:rPr>
          <w:rtl/>
        </w:rPr>
        <w:t>אופיר כץ (יו"ר ועדת הכנסת):</w:t>
      </w:r>
      <w:r w:rsidRPr="0090353C">
        <w:rPr>
          <w:rStyle w:val="TagStyle"/>
          <w:rtl/>
        </w:rPr>
        <w:t xml:space="preserve"> </w:t>
      </w:r>
      <w:r w:rsidRPr="00F86FF4">
        <w:rPr>
          <w:rStyle w:val="TagStyle"/>
          <w:rtl/>
        </w:rPr>
        <w:t>&lt;&lt; דובר_המשך &gt;&gt;</w:t>
      </w:r>
      <w:r>
        <w:rPr>
          <w:rtl/>
        </w:rPr>
        <w:t xml:space="preserve">  </w:t>
      </w:r>
      <w:bookmarkEnd w:id="21267"/>
    </w:p>
    <w:p w:rsidR="00975485" w:rsidRDefault="00975485" w:rsidP="008F2C55">
      <w:pPr>
        <w:rPr>
          <w:rtl/>
          <w:lang w:eastAsia="he-IL"/>
        </w:rPr>
      </w:pPr>
    </w:p>
    <w:p w:rsidR="00A23851" w:rsidRDefault="00975485" w:rsidP="00A23851">
      <w:pPr>
        <w:rPr>
          <w:rtl/>
          <w:lang w:eastAsia="he-IL"/>
        </w:rPr>
      </w:pPr>
      <w:r>
        <w:rPr>
          <w:rFonts w:hint="cs"/>
          <w:rtl/>
          <w:lang w:eastAsia="he-IL"/>
        </w:rPr>
        <w:t xml:space="preserve">אדוני היושב-ראש, חברי הכנסת, אבקש להודיע על איוש חברים בוועדות הבאות: מטעם סיעת יהדות התורה – בוועדת הכנסת יכהן חבר הכנסת </w:t>
      </w:r>
      <w:bookmarkStart w:id="21268" w:name="_ETM_Q319_710368"/>
      <w:bookmarkEnd w:id="21268"/>
      <w:r>
        <w:rPr>
          <w:rFonts w:hint="cs"/>
          <w:rtl/>
          <w:lang w:eastAsia="he-IL"/>
        </w:rPr>
        <w:t xml:space="preserve">יצחק גולדקנופ; בוועדת הכספים ובוועדת העלייה, הקליטה </w:t>
      </w:r>
      <w:bookmarkStart w:id="21269" w:name="_ETM_Q319_714704"/>
      <w:bookmarkEnd w:id="21269"/>
      <w:r>
        <w:rPr>
          <w:rFonts w:hint="cs"/>
          <w:rtl/>
          <w:lang w:eastAsia="he-IL"/>
        </w:rPr>
        <w:t xml:space="preserve">והתפוצות יכהן חבר הכנסת אורי מקלב; בוועדת החינוך, התרבות והספורט יכהן </w:t>
      </w:r>
      <w:bookmarkStart w:id="21270" w:name="_ETM_Q319_718725"/>
      <w:bookmarkEnd w:id="21270"/>
      <w:r>
        <w:rPr>
          <w:rFonts w:hint="cs"/>
          <w:rtl/>
          <w:lang w:eastAsia="he-IL"/>
        </w:rPr>
        <w:t xml:space="preserve"> חבר הכנסת משה גפני; בוועדת הכלכלה יכהן חבר הכנסת יעקב אשר; בוועדת הבריאות, </w:t>
      </w:r>
      <w:bookmarkStart w:id="21271" w:name="_ETM_Q319_726083"/>
      <w:bookmarkEnd w:id="21271"/>
      <w:r>
        <w:rPr>
          <w:rFonts w:hint="cs"/>
          <w:rtl/>
          <w:lang w:eastAsia="he-IL"/>
        </w:rPr>
        <w:t xml:space="preserve">בוועדה לענייני ביקורת המדינה ובוועדה המיוחדת לזכויות הילד יכהן חבר הכנסת </w:t>
      </w:r>
      <w:bookmarkStart w:id="21272" w:name="_ETM_Q319_728443"/>
      <w:bookmarkEnd w:id="21272"/>
      <w:r>
        <w:rPr>
          <w:rFonts w:hint="cs"/>
          <w:rtl/>
          <w:lang w:eastAsia="he-IL"/>
        </w:rPr>
        <w:t>יעקב טסלר; בוועדת החוץ והביטחון</w:t>
      </w:r>
      <w:r w:rsidR="00A23851">
        <w:rPr>
          <w:rFonts w:hint="cs"/>
          <w:rtl/>
          <w:lang w:eastAsia="he-IL"/>
        </w:rPr>
        <w:t>,</w:t>
      </w:r>
      <w:r>
        <w:rPr>
          <w:rFonts w:hint="cs"/>
          <w:rtl/>
          <w:lang w:eastAsia="he-IL"/>
        </w:rPr>
        <w:t xml:space="preserve"> במקום חבר הכנסת ישראל אייכלר יכהן </w:t>
      </w:r>
      <w:bookmarkStart w:id="21273" w:name="_ETM_Q319_734239"/>
      <w:bookmarkEnd w:id="21273"/>
      <w:r>
        <w:rPr>
          <w:rFonts w:hint="cs"/>
          <w:rtl/>
          <w:lang w:eastAsia="he-IL"/>
        </w:rPr>
        <w:t xml:space="preserve">חבר הכנסת מאיר פרוש. כמו כן, חבר הכנסת אייכלר יכהן כממלא </w:t>
      </w:r>
      <w:bookmarkStart w:id="21274" w:name="_ETM_Q319_738163"/>
      <w:bookmarkEnd w:id="21274"/>
      <w:r>
        <w:rPr>
          <w:rFonts w:hint="cs"/>
          <w:rtl/>
          <w:lang w:eastAsia="he-IL"/>
        </w:rPr>
        <w:t xml:space="preserve">מקום קבוע במקום הפנוי לסיעה. </w:t>
      </w:r>
    </w:p>
    <w:p w:rsidR="00A23851" w:rsidRDefault="00A23851" w:rsidP="00A23851">
      <w:pPr>
        <w:rPr>
          <w:rtl/>
          <w:lang w:eastAsia="he-IL"/>
        </w:rPr>
      </w:pPr>
    </w:p>
    <w:p w:rsidR="00A23851" w:rsidRDefault="00975485" w:rsidP="00A23851">
      <w:pPr>
        <w:rPr>
          <w:rtl/>
          <w:lang w:eastAsia="he-IL"/>
        </w:rPr>
      </w:pPr>
      <w:r>
        <w:rPr>
          <w:rFonts w:hint="cs"/>
          <w:rtl/>
          <w:lang w:eastAsia="he-IL"/>
        </w:rPr>
        <w:t>מטעם סיעת ש"ס</w:t>
      </w:r>
      <w:bookmarkStart w:id="21275" w:name="_ETM_Q319_741784"/>
      <w:bookmarkEnd w:id="21275"/>
      <w:r>
        <w:rPr>
          <w:rFonts w:hint="cs"/>
          <w:rtl/>
          <w:lang w:eastAsia="he-IL"/>
        </w:rPr>
        <w:t xml:space="preserve"> </w:t>
      </w:r>
      <w:r>
        <w:rPr>
          <w:rtl/>
          <w:lang w:eastAsia="he-IL"/>
        </w:rPr>
        <w:t>–</w:t>
      </w:r>
      <w:r>
        <w:rPr>
          <w:rFonts w:hint="cs"/>
          <w:rtl/>
          <w:lang w:eastAsia="he-IL"/>
        </w:rPr>
        <w:t xml:space="preserve"> בוועדת הכנסת ובוועדה המיוחדת לצמצום פערים חברתיים בפריפרי</w:t>
      </w:r>
      <w:bookmarkStart w:id="21276" w:name="_ETM_Q319_744157"/>
      <w:bookmarkEnd w:id="21276"/>
      <w:r>
        <w:rPr>
          <w:rFonts w:hint="cs"/>
          <w:rtl/>
          <w:lang w:eastAsia="he-IL"/>
        </w:rPr>
        <w:t xml:space="preserve">ה יכהן חבר הכנסת מיכאל מלכיאלי; בוועדת הכספים יכהן חבר הכנסת חיים ביטון. </w:t>
      </w:r>
    </w:p>
    <w:p w:rsidR="00A23851" w:rsidRDefault="00A23851" w:rsidP="00A23851">
      <w:pPr>
        <w:rPr>
          <w:rtl/>
          <w:lang w:eastAsia="he-IL"/>
        </w:rPr>
      </w:pPr>
    </w:p>
    <w:p w:rsidR="00975485" w:rsidRDefault="00975485" w:rsidP="00A23851">
      <w:pPr>
        <w:rPr>
          <w:rtl/>
          <w:lang w:eastAsia="he-IL"/>
        </w:rPr>
      </w:pPr>
      <w:r>
        <w:rPr>
          <w:rFonts w:hint="cs"/>
          <w:rtl/>
          <w:lang w:eastAsia="he-IL"/>
        </w:rPr>
        <w:t>מטעם סיעת יש עתיד – בוועדת החינוך, התרבות והספורט</w:t>
      </w:r>
      <w:bookmarkStart w:id="21277" w:name="_ETM_Q319_755884"/>
      <w:bookmarkEnd w:id="21277"/>
      <w:r>
        <w:rPr>
          <w:rFonts w:hint="cs"/>
          <w:rtl/>
          <w:lang w:eastAsia="he-IL"/>
        </w:rPr>
        <w:t xml:space="preserve"> יכהן חבר הכנסת ירון לוי כממלא מקום קבוע. </w:t>
      </w:r>
    </w:p>
    <w:p w:rsidR="00975485" w:rsidRDefault="00975485" w:rsidP="003B3E02">
      <w:pPr>
        <w:rPr>
          <w:rtl/>
          <w:lang w:eastAsia="he-IL"/>
        </w:rPr>
      </w:pPr>
      <w:bookmarkStart w:id="21278" w:name="_ETM_Q319_757824"/>
      <w:bookmarkStart w:id="21279" w:name="_ETM_Q319_757937"/>
      <w:bookmarkEnd w:id="21278"/>
      <w:bookmarkEnd w:id="21279"/>
    </w:p>
    <w:p w:rsidR="00975485" w:rsidRDefault="00975485" w:rsidP="003B3E02">
      <w:pPr>
        <w:pStyle w:val="af6"/>
        <w:keepNext/>
        <w:rPr>
          <w:rtl/>
        </w:rPr>
      </w:pPr>
      <w:bookmarkStart w:id="21280" w:name="ET_yor_6423_28"/>
      <w:r w:rsidRPr="00F86FF4">
        <w:rPr>
          <w:rStyle w:val="TagStyle"/>
          <w:rtl/>
        </w:rPr>
        <w:t xml:space="preserve"> &lt;&lt; יור &gt;&gt;</w:t>
      </w:r>
      <w:r w:rsidRPr="0020570E">
        <w:rPr>
          <w:rStyle w:val="TagStyle"/>
          <w:rtl/>
        </w:rPr>
        <w:t xml:space="preserve"> </w:t>
      </w:r>
      <w:r>
        <w:rPr>
          <w:rtl/>
        </w:rPr>
        <w:t>היו"ר אמיר אוחנה:</w:t>
      </w:r>
      <w:r w:rsidRPr="0020570E">
        <w:rPr>
          <w:rStyle w:val="TagStyle"/>
          <w:rtl/>
        </w:rPr>
        <w:t xml:space="preserve"> </w:t>
      </w:r>
      <w:r w:rsidRPr="00F86FF4">
        <w:rPr>
          <w:rStyle w:val="TagStyle"/>
          <w:rtl/>
        </w:rPr>
        <w:t>&lt;&lt; יור &gt;&gt;</w:t>
      </w:r>
      <w:r>
        <w:rPr>
          <w:rtl/>
        </w:rPr>
        <w:t xml:space="preserve">  </w:t>
      </w:r>
      <w:bookmarkEnd w:id="21280"/>
    </w:p>
    <w:p w:rsidR="00975485" w:rsidRDefault="00975485" w:rsidP="008F2C55">
      <w:pPr>
        <w:rPr>
          <w:rtl/>
          <w:lang w:eastAsia="he-IL"/>
        </w:rPr>
      </w:pPr>
    </w:p>
    <w:p w:rsidR="00975485" w:rsidRDefault="00975485" w:rsidP="003B3E02">
      <w:pPr>
        <w:rPr>
          <w:rtl/>
          <w:lang w:eastAsia="he-IL"/>
        </w:rPr>
      </w:pPr>
      <w:r>
        <w:rPr>
          <w:rFonts w:hint="cs"/>
          <w:rtl/>
          <w:lang w:eastAsia="he-IL"/>
        </w:rPr>
        <w:t xml:space="preserve">תודה לחבר </w:t>
      </w:r>
      <w:bookmarkStart w:id="21281" w:name="_ETM_Q319_757738"/>
      <w:bookmarkEnd w:id="21281"/>
      <w:r>
        <w:rPr>
          <w:rFonts w:hint="cs"/>
          <w:rtl/>
          <w:lang w:eastAsia="he-IL"/>
        </w:rPr>
        <w:t xml:space="preserve">הכנסת אופיר כץ. </w:t>
      </w:r>
    </w:p>
    <w:p w:rsidR="00975485" w:rsidRDefault="00975485" w:rsidP="003B3E02">
      <w:pPr>
        <w:rPr>
          <w:rtl/>
          <w:lang w:eastAsia="he-IL"/>
        </w:rPr>
      </w:pPr>
    </w:p>
    <w:p w:rsidR="00A23851" w:rsidRDefault="00975485" w:rsidP="00A23851">
      <w:pPr>
        <w:rPr>
          <w:rtl/>
          <w:lang w:eastAsia="he-IL"/>
        </w:rPr>
      </w:pPr>
      <w:r>
        <w:rPr>
          <w:rFonts w:hint="cs"/>
          <w:rtl/>
          <w:lang w:eastAsia="he-IL"/>
        </w:rPr>
        <w:t>חברות וחברי הכנסת, אנחנו לא נקיים הפס</w:t>
      </w:r>
      <w:bookmarkStart w:id="21282" w:name="_ETM_Q319_761781"/>
      <w:bookmarkEnd w:id="21282"/>
      <w:r>
        <w:rPr>
          <w:rFonts w:hint="cs"/>
          <w:rtl/>
          <w:lang w:eastAsia="he-IL"/>
        </w:rPr>
        <w:t xml:space="preserve">קה מכיוון שתם סדר-היום, תם המושב וגם הכנס. אנחנו </w:t>
      </w:r>
      <w:bookmarkStart w:id="21283" w:name="_ETM_Q319_772413"/>
      <w:bookmarkEnd w:id="21283"/>
      <w:r>
        <w:rPr>
          <w:rFonts w:hint="cs"/>
          <w:rtl/>
          <w:lang w:eastAsia="he-IL"/>
        </w:rPr>
        <w:t>מייחלים לשובם של כל 50 אחינו ואחיותינו החטופים, שכל החייל</w:t>
      </w:r>
      <w:bookmarkStart w:id="21284" w:name="_ETM_Q319_780400"/>
      <w:bookmarkEnd w:id="21284"/>
      <w:r>
        <w:rPr>
          <w:rFonts w:hint="cs"/>
          <w:rtl/>
          <w:lang w:eastAsia="he-IL"/>
        </w:rPr>
        <w:t>ים יחזרו בשלום, ושבעזרת השם נשמע בשורות טובות וישועות גדולות.</w:t>
      </w:r>
      <w:bookmarkStart w:id="21285" w:name="_ETM_Q319_786258"/>
      <w:bookmarkEnd w:id="21285"/>
      <w:r>
        <w:rPr>
          <w:rFonts w:hint="cs"/>
          <w:rtl/>
          <w:lang w:eastAsia="he-IL"/>
        </w:rPr>
        <w:t xml:space="preserve"> </w:t>
      </w:r>
    </w:p>
    <w:p w:rsidR="00A23851" w:rsidRDefault="00A23851" w:rsidP="00A23851">
      <w:pPr>
        <w:rPr>
          <w:rtl/>
          <w:lang w:eastAsia="he-IL"/>
        </w:rPr>
      </w:pPr>
    </w:p>
    <w:p w:rsidR="00975485" w:rsidRPr="0020570E" w:rsidRDefault="00975485" w:rsidP="00A23851">
      <w:pPr>
        <w:rPr>
          <w:rtl/>
          <w:lang w:eastAsia="he-IL"/>
        </w:rPr>
      </w:pPr>
      <w:r>
        <w:rPr>
          <w:rFonts w:hint="cs"/>
          <w:rtl/>
          <w:lang w:eastAsia="he-IL"/>
        </w:rPr>
        <w:t>הישיבה הבאה תתקיים ביום שני כ"ח בתשרי התשפ"ו, 20 באוקטובר 2025</w:t>
      </w:r>
      <w:r w:rsidR="00A23851">
        <w:rPr>
          <w:rFonts w:hint="cs"/>
          <w:rtl/>
          <w:lang w:eastAsia="he-IL"/>
        </w:rPr>
        <w:t>,</w:t>
      </w:r>
      <w:r>
        <w:rPr>
          <w:rFonts w:hint="cs"/>
          <w:rtl/>
          <w:lang w:eastAsia="he-IL"/>
        </w:rPr>
        <w:t xml:space="preserve"> בשעה 16:00. ישיבה זו, כנס זה, מושב זה, נעולים. </w:t>
      </w:r>
    </w:p>
    <w:p w:rsidR="00975485" w:rsidRPr="0090353C" w:rsidRDefault="00975485" w:rsidP="003B3E02">
      <w:pPr>
        <w:rPr>
          <w:rtl/>
          <w:lang w:eastAsia="he-IL"/>
        </w:rPr>
      </w:pPr>
      <w:bookmarkStart w:id="21286" w:name="_ETM_Q319_706320"/>
      <w:bookmarkStart w:id="21287" w:name="_ETM_Q319_696128"/>
      <w:bookmarkStart w:id="21288" w:name="_ETM_Q319_696247"/>
      <w:bookmarkEnd w:id="21286"/>
      <w:bookmarkEnd w:id="21287"/>
      <w:bookmarkEnd w:id="21288"/>
    </w:p>
    <w:p w:rsidR="00975485" w:rsidRDefault="00975485" w:rsidP="00A23851">
      <w:pPr>
        <w:pStyle w:val="afa"/>
        <w:keepNext/>
        <w:ind w:firstLine="0"/>
        <w:jc w:val="center"/>
        <w:rPr>
          <w:rtl/>
          <w:lang w:eastAsia="he-IL"/>
        </w:rPr>
      </w:pPr>
      <w:bookmarkStart w:id="21289" w:name="_ETM_Q319_696088"/>
      <w:bookmarkStart w:id="21290" w:name="_ETM_Q319_696196"/>
      <w:bookmarkStart w:id="21291" w:name="ET_meetingend_19"/>
      <w:bookmarkEnd w:id="21289"/>
      <w:bookmarkEnd w:id="21290"/>
      <w:r w:rsidRPr="00F86FF4">
        <w:rPr>
          <w:rStyle w:val="TagStyle"/>
          <w:rtl/>
        </w:rPr>
        <w:t>&lt;&lt; סיום &gt;&gt;</w:t>
      </w:r>
      <w:r w:rsidRPr="009215D1">
        <w:rPr>
          <w:rStyle w:val="TagStyle"/>
          <w:rtl/>
        </w:rPr>
        <w:t xml:space="preserve"> </w:t>
      </w:r>
      <w:r>
        <w:rPr>
          <w:rtl/>
          <w:lang w:eastAsia="he-IL"/>
        </w:rPr>
        <w:t>הישיבה ננעלה בשעה 17:10.</w:t>
      </w:r>
      <w:r w:rsidRPr="009215D1">
        <w:rPr>
          <w:rStyle w:val="TagStyle"/>
          <w:rtl/>
        </w:rPr>
        <w:t xml:space="preserve"> </w:t>
      </w:r>
      <w:r w:rsidRPr="00F86FF4">
        <w:rPr>
          <w:rStyle w:val="TagStyle"/>
          <w:rtl/>
        </w:rPr>
        <w:t>&lt;&lt; סיום &gt;&gt;</w:t>
      </w:r>
      <w:bookmarkEnd w:id="21291"/>
    </w:p>
    <w:p w:rsidR="00975485" w:rsidRPr="00975485" w:rsidRDefault="00975485" w:rsidP="00C15322">
      <w:pPr>
        <w:rPr>
          <w:rtl/>
        </w:rPr>
      </w:pPr>
    </w:p>
    <w:sectPr w:rsidR="00975485" w:rsidRPr="00975485" w:rsidSect="00ED3F83">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150B" w:rsidRDefault="002C150B">
      <w:r>
        <w:separator/>
      </w:r>
    </w:p>
  </w:endnote>
  <w:endnote w:type="continuationSeparator" w:id="0">
    <w:p w:rsidR="002C150B" w:rsidRDefault="002C1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5739" w:rsidRDefault="00DA5739">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5739" w:rsidRDefault="00DA5739">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5739" w:rsidRDefault="00DA573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150B" w:rsidRDefault="002C150B">
      <w:r>
        <w:separator/>
      </w:r>
    </w:p>
  </w:footnote>
  <w:footnote w:type="continuationSeparator" w:id="0">
    <w:p w:rsidR="002C150B" w:rsidRDefault="002C15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150B" w:rsidRDefault="002C150B"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C150B" w:rsidRDefault="002C150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150B" w:rsidRDefault="002C150B"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D871DA">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2C150B">
      <w:trPr>
        <w:cantSplit/>
        <w:trHeight w:val="421"/>
      </w:trPr>
      <w:tc>
        <w:tcPr>
          <w:tcW w:w="2880" w:type="dxa"/>
        </w:tcPr>
        <w:p w:rsidR="002C150B" w:rsidRDefault="00DA5739" w:rsidP="00BE0137">
          <w:pPr>
            <w:ind w:right="360" w:firstLine="0"/>
            <w:jc w:val="left"/>
          </w:pPr>
          <w:r>
            <w:rPr>
              <w:rtl/>
            </w:rPr>
            <w:t>דברי הכנסת</w:t>
          </w:r>
        </w:p>
      </w:tc>
      <w:tc>
        <w:tcPr>
          <w:tcW w:w="2520" w:type="dxa"/>
        </w:tcPr>
        <w:p w:rsidR="002C150B" w:rsidRDefault="00DA5739" w:rsidP="00BE0137">
          <w:pPr>
            <w:ind w:firstLine="0"/>
            <w:jc w:val="left"/>
          </w:pPr>
          <w:r>
            <w:rPr>
              <w:rtl/>
            </w:rPr>
            <w:t>ישיבה מס' 310</w:t>
          </w:r>
        </w:p>
      </w:tc>
      <w:tc>
        <w:tcPr>
          <w:tcW w:w="2700" w:type="dxa"/>
        </w:tcPr>
        <w:p w:rsidR="002C150B" w:rsidRDefault="00DA5739" w:rsidP="00BE0137">
          <w:pPr>
            <w:ind w:firstLine="0"/>
            <w:jc w:val="left"/>
            <w:rPr>
              <w:rtl/>
            </w:rPr>
          </w:pPr>
          <w:r>
            <w:rPr>
              <w:rtl/>
            </w:rPr>
            <w:t>21/07/2025</w:t>
          </w:r>
        </w:p>
      </w:tc>
    </w:tr>
  </w:tbl>
  <w:p w:rsidR="002C150B" w:rsidRPr="000F00C1" w:rsidRDefault="002C150B"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5739" w:rsidRDefault="00DA573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A4C60C8"/>
    <w:multiLevelType w:val="hybridMultilevel"/>
    <w:tmpl w:val="F744B624"/>
    <w:lvl w:ilvl="0" w:tplc="F000F5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FB47A18"/>
    <w:multiLevelType w:val="hybridMultilevel"/>
    <w:tmpl w:val="1D6059BC"/>
    <w:lvl w:ilvl="0" w:tplc="16D66F10">
      <w:start w:val="1"/>
      <w:numFmt w:val="decimal"/>
      <w:lvlText w:val="%1."/>
      <w:lvlJc w:val="left"/>
      <w:pPr>
        <w:ind w:left="1080" w:hanging="360"/>
      </w:pPr>
      <w:rPr>
        <w:rFonts w:ascii="Arial" w:eastAsia="Times New Roman" w:hAnsi="Arial"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031F"/>
    <w:rsid w:val="000312D3"/>
    <w:rsid w:val="00036B10"/>
    <w:rsid w:val="00042DF7"/>
    <w:rsid w:val="00045768"/>
    <w:rsid w:val="00050737"/>
    <w:rsid w:val="000559DC"/>
    <w:rsid w:val="00060E55"/>
    <w:rsid w:val="00062EF7"/>
    <w:rsid w:val="000678FD"/>
    <w:rsid w:val="00067F42"/>
    <w:rsid w:val="00081BB4"/>
    <w:rsid w:val="0008322C"/>
    <w:rsid w:val="00085289"/>
    <w:rsid w:val="0008749D"/>
    <w:rsid w:val="00092197"/>
    <w:rsid w:val="00093026"/>
    <w:rsid w:val="00097AD7"/>
    <w:rsid w:val="000B0C68"/>
    <w:rsid w:val="000B2EE6"/>
    <w:rsid w:val="000B6A10"/>
    <w:rsid w:val="000C7A99"/>
    <w:rsid w:val="000D7990"/>
    <w:rsid w:val="000D7BCC"/>
    <w:rsid w:val="000E2B67"/>
    <w:rsid w:val="000E54FD"/>
    <w:rsid w:val="000F00C1"/>
    <w:rsid w:val="000F5864"/>
    <w:rsid w:val="001270CE"/>
    <w:rsid w:val="00135A37"/>
    <w:rsid w:val="00136BD0"/>
    <w:rsid w:val="00146DD9"/>
    <w:rsid w:val="00150822"/>
    <w:rsid w:val="00155D84"/>
    <w:rsid w:val="001568E1"/>
    <w:rsid w:val="00165FAF"/>
    <w:rsid w:val="00167294"/>
    <w:rsid w:val="00171E7F"/>
    <w:rsid w:val="00173115"/>
    <w:rsid w:val="001760E5"/>
    <w:rsid w:val="00176D88"/>
    <w:rsid w:val="0017779F"/>
    <w:rsid w:val="00190533"/>
    <w:rsid w:val="001923EE"/>
    <w:rsid w:val="00196822"/>
    <w:rsid w:val="001A3970"/>
    <w:rsid w:val="001A74E9"/>
    <w:rsid w:val="001B79C5"/>
    <w:rsid w:val="001C0EA3"/>
    <w:rsid w:val="001C44DA"/>
    <w:rsid w:val="001D434B"/>
    <w:rsid w:val="001D440C"/>
    <w:rsid w:val="001D56EE"/>
    <w:rsid w:val="001D69EF"/>
    <w:rsid w:val="001E196C"/>
    <w:rsid w:val="001E3E26"/>
    <w:rsid w:val="001F2E68"/>
    <w:rsid w:val="001F663D"/>
    <w:rsid w:val="00206DA6"/>
    <w:rsid w:val="00212ABB"/>
    <w:rsid w:val="002158D1"/>
    <w:rsid w:val="00220D58"/>
    <w:rsid w:val="0022572D"/>
    <w:rsid w:val="00245249"/>
    <w:rsid w:val="0024645B"/>
    <w:rsid w:val="002554E4"/>
    <w:rsid w:val="00256370"/>
    <w:rsid w:val="00261484"/>
    <w:rsid w:val="00261554"/>
    <w:rsid w:val="00272422"/>
    <w:rsid w:val="00283D7D"/>
    <w:rsid w:val="002863DC"/>
    <w:rsid w:val="00291ACD"/>
    <w:rsid w:val="00292378"/>
    <w:rsid w:val="002A7D12"/>
    <w:rsid w:val="002B3331"/>
    <w:rsid w:val="002B410F"/>
    <w:rsid w:val="002C150B"/>
    <w:rsid w:val="002C27AA"/>
    <w:rsid w:val="002C5826"/>
    <w:rsid w:val="002D0384"/>
    <w:rsid w:val="002D5B7D"/>
    <w:rsid w:val="002F4E1D"/>
    <w:rsid w:val="00300869"/>
    <w:rsid w:val="00300FC9"/>
    <w:rsid w:val="00302765"/>
    <w:rsid w:val="00310572"/>
    <w:rsid w:val="00315001"/>
    <w:rsid w:val="00317FE6"/>
    <w:rsid w:val="0033612E"/>
    <w:rsid w:val="00340638"/>
    <w:rsid w:val="00341660"/>
    <w:rsid w:val="003475E7"/>
    <w:rsid w:val="00351973"/>
    <w:rsid w:val="00352E7E"/>
    <w:rsid w:val="00355371"/>
    <w:rsid w:val="00355397"/>
    <w:rsid w:val="00363D1A"/>
    <w:rsid w:val="00364880"/>
    <w:rsid w:val="003648C8"/>
    <w:rsid w:val="00365BAE"/>
    <w:rsid w:val="00371162"/>
    <w:rsid w:val="003722EA"/>
    <w:rsid w:val="0037703E"/>
    <w:rsid w:val="00380DD0"/>
    <w:rsid w:val="003854EE"/>
    <w:rsid w:val="0038700C"/>
    <w:rsid w:val="0038799D"/>
    <w:rsid w:val="00390D1D"/>
    <w:rsid w:val="00397437"/>
    <w:rsid w:val="003B23B0"/>
    <w:rsid w:val="003B3E02"/>
    <w:rsid w:val="003B431C"/>
    <w:rsid w:val="003B7435"/>
    <w:rsid w:val="003C0AB0"/>
    <w:rsid w:val="003C279D"/>
    <w:rsid w:val="003C56F0"/>
    <w:rsid w:val="003D154C"/>
    <w:rsid w:val="003D275C"/>
    <w:rsid w:val="003D6D0C"/>
    <w:rsid w:val="003E1A78"/>
    <w:rsid w:val="003E5420"/>
    <w:rsid w:val="003F0A5F"/>
    <w:rsid w:val="0040665A"/>
    <w:rsid w:val="00412005"/>
    <w:rsid w:val="004157DB"/>
    <w:rsid w:val="00424C94"/>
    <w:rsid w:val="0043243C"/>
    <w:rsid w:val="00433786"/>
    <w:rsid w:val="00440D3D"/>
    <w:rsid w:val="00447E7D"/>
    <w:rsid w:val="00451B3A"/>
    <w:rsid w:val="004579A4"/>
    <w:rsid w:val="00477E1F"/>
    <w:rsid w:val="00481803"/>
    <w:rsid w:val="004B0A65"/>
    <w:rsid w:val="004B1BE9"/>
    <w:rsid w:val="004B23DC"/>
    <w:rsid w:val="004B3111"/>
    <w:rsid w:val="004C4A2C"/>
    <w:rsid w:val="004D2026"/>
    <w:rsid w:val="004D76F4"/>
    <w:rsid w:val="004F0E46"/>
    <w:rsid w:val="004F7138"/>
    <w:rsid w:val="004F7FEA"/>
    <w:rsid w:val="00500C0C"/>
    <w:rsid w:val="00502211"/>
    <w:rsid w:val="00504760"/>
    <w:rsid w:val="0050699C"/>
    <w:rsid w:val="00511729"/>
    <w:rsid w:val="00515A49"/>
    <w:rsid w:val="0052096D"/>
    <w:rsid w:val="005278E4"/>
    <w:rsid w:val="0055087F"/>
    <w:rsid w:val="00551AFF"/>
    <w:rsid w:val="005731B0"/>
    <w:rsid w:val="00577363"/>
    <w:rsid w:val="005911B3"/>
    <w:rsid w:val="00591FE2"/>
    <w:rsid w:val="005A342D"/>
    <w:rsid w:val="005B21A3"/>
    <w:rsid w:val="005B34BC"/>
    <w:rsid w:val="005B5581"/>
    <w:rsid w:val="005C363E"/>
    <w:rsid w:val="005C6257"/>
    <w:rsid w:val="005D61F3"/>
    <w:rsid w:val="005E3ADA"/>
    <w:rsid w:val="00615F7E"/>
    <w:rsid w:val="00656740"/>
    <w:rsid w:val="0066306A"/>
    <w:rsid w:val="00665DD8"/>
    <w:rsid w:val="00674431"/>
    <w:rsid w:val="00675874"/>
    <w:rsid w:val="006830DE"/>
    <w:rsid w:val="00695FAD"/>
    <w:rsid w:val="006A035F"/>
    <w:rsid w:val="006A0CB7"/>
    <w:rsid w:val="006A6CF5"/>
    <w:rsid w:val="006C7A1A"/>
    <w:rsid w:val="006D18F4"/>
    <w:rsid w:val="006D268B"/>
    <w:rsid w:val="006E4E4D"/>
    <w:rsid w:val="0070253A"/>
    <w:rsid w:val="00702755"/>
    <w:rsid w:val="00713410"/>
    <w:rsid w:val="007143BD"/>
    <w:rsid w:val="00720C59"/>
    <w:rsid w:val="007220C2"/>
    <w:rsid w:val="007223B4"/>
    <w:rsid w:val="007237A0"/>
    <w:rsid w:val="00726D8F"/>
    <w:rsid w:val="00733B12"/>
    <w:rsid w:val="007408C3"/>
    <w:rsid w:val="00742006"/>
    <w:rsid w:val="00756428"/>
    <w:rsid w:val="00781E03"/>
    <w:rsid w:val="007B0494"/>
    <w:rsid w:val="007B0700"/>
    <w:rsid w:val="007C3998"/>
    <w:rsid w:val="007D081D"/>
    <w:rsid w:val="007D1EAC"/>
    <w:rsid w:val="007D2B34"/>
    <w:rsid w:val="007E23E1"/>
    <w:rsid w:val="007E5594"/>
    <w:rsid w:val="007E5FE1"/>
    <w:rsid w:val="007F46F6"/>
    <w:rsid w:val="00802734"/>
    <w:rsid w:val="008306A7"/>
    <w:rsid w:val="00834D34"/>
    <w:rsid w:val="00836B57"/>
    <w:rsid w:val="00841223"/>
    <w:rsid w:val="00846BE9"/>
    <w:rsid w:val="00850498"/>
    <w:rsid w:val="00853CEC"/>
    <w:rsid w:val="0085514C"/>
    <w:rsid w:val="0086178C"/>
    <w:rsid w:val="00872F66"/>
    <w:rsid w:val="00885B67"/>
    <w:rsid w:val="00890887"/>
    <w:rsid w:val="008926BB"/>
    <w:rsid w:val="008B1423"/>
    <w:rsid w:val="008B38BE"/>
    <w:rsid w:val="008B5E34"/>
    <w:rsid w:val="008C315C"/>
    <w:rsid w:val="008C341C"/>
    <w:rsid w:val="008C4196"/>
    <w:rsid w:val="008C5F1C"/>
    <w:rsid w:val="008C7EDD"/>
    <w:rsid w:val="008D1DFB"/>
    <w:rsid w:val="008D326E"/>
    <w:rsid w:val="008D7FB9"/>
    <w:rsid w:val="008F2C55"/>
    <w:rsid w:val="009108B2"/>
    <w:rsid w:val="00910BBF"/>
    <w:rsid w:val="00914904"/>
    <w:rsid w:val="00914DBB"/>
    <w:rsid w:val="0092207C"/>
    <w:rsid w:val="00940246"/>
    <w:rsid w:val="00943FAB"/>
    <w:rsid w:val="00945E6A"/>
    <w:rsid w:val="00945F0F"/>
    <w:rsid w:val="00946460"/>
    <w:rsid w:val="009476A5"/>
    <w:rsid w:val="009515F0"/>
    <w:rsid w:val="0095443E"/>
    <w:rsid w:val="009545BC"/>
    <w:rsid w:val="00960796"/>
    <w:rsid w:val="009635F5"/>
    <w:rsid w:val="00970775"/>
    <w:rsid w:val="00970CE0"/>
    <w:rsid w:val="00973838"/>
    <w:rsid w:val="00975485"/>
    <w:rsid w:val="00977255"/>
    <w:rsid w:val="00983BA6"/>
    <w:rsid w:val="009900BB"/>
    <w:rsid w:val="00993DA1"/>
    <w:rsid w:val="00995531"/>
    <w:rsid w:val="00996B90"/>
    <w:rsid w:val="009A2ADE"/>
    <w:rsid w:val="009A3D40"/>
    <w:rsid w:val="009B1353"/>
    <w:rsid w:val="009B50C0"/>
    <w:rsid w:val="009B7DED"/>
    <w:rsid w:val="009C35BE"/>
    <w:rsid w:val="009C4D5D"/>
    <w:rsid w:val="009C68F7"/>
    <w:rsid w:val="009D5F83"/>
    <w:rsid w:val="009E4C26"/>
    <w:rsid w:val="009E771D"/>
    <w:rsid w:val="009F1518"/>
    <w:rsid w:val="009F2577"/>
    <w:rsid w:val="009F2D2F"/>
    <w:rsid w:val="00A11A5C"/>
    <w:rsid w:val="00A12E6D"/>
    <w:rsid w:val="00A15971"/>
    <w:rsid w:val="00A162F5"/>
    <w:rsid w:val="00A16437"/>
    <w:rsid w:val="00A20FF3"/>
    <w:rsid w:val="00A23851"/>
    <w:rsid w:val="00A30441"/>
    <w:rsid w:val="00A35551"/>
    <w:rsid w:val="00A3564F"/>
    <w:rsid w:val="00A42DFE"/>
    <w:rsid w:val="00A440B7"/>
    <w:rsid w:val="00A572CA"/>
    <w:rsid w:val="00A66020"/>
    <w:rsid w:val="00A719DD"/>
    <w:rsid w:val="00A759D5"/>
    <w:rsid w:val="00A80100"/>
    <w:rsid w:val="00A83507"/>
    <w:rsid w:val="00AA0993"/>
    <w:rsid w:val="00AA594B"/>
    <w:rsid w:val="00AB02EE"/>
    <w:rsid w:val="00AB1070"/>
    <w:rsid w:val="00AC096A"/>
    <w:rsid w:val="00AC09F8"/>
    <w:rsid w:val="00AC41C0"/>
    <w:rsid w:val="00AD2F00"/>
    <w:rsid w:val="00AD5B46"/>
    <w:rsid w:val="00AE064A"/>
    <w:rsid w:val="00AE3311"/>
    <w:rsid w:val="00AE688E"/>
    <w:rsid w:val="00AF4E2C"/>
    <w:rsid w:val="00B04B9C"/>
    <w:rsid w:val="00B1103C"/>
    <w:rsid w:val="00B11460"/>
    <w:rsid w:val="00B14743"/>
    <w:rsid w:val="00B179E5"/>
    <w:rsid w:val="00B219F3"/>
    <w:rsid w:val="00B221EB"/>
    <w:rsid w:val="00B3156C"/>
    <w:rsid w:val="00B32D09"/>
    <w:rsid w:val="00B36F42"/>
    <w:rsid w:val="00B4279E"/>
    <w:rsid w:val="00B43239"/>
    <w:rsid w:val="00B46F01"/>
    <w:rsid w:val="00B633E8"/>
    <w:rsid w:val="00B63F8D"/>
    <w:rsid w:val="00B751FF"/>
    <w:rsid w:val="00B875C4"/>
    <w:rsid w:val="00B87C94"/>
    <w:rsid w:val="00B97E17"/>
    <w:rsid w:val="00BA07D0"/>
    <w:rsid w:val="00BA511C"/>
    <w:rsid w:val="00BB00E9"/>
    <w:rsid w:val="00BB1CA3"/>
    <w:rsid w:val="00BB2B95"/>
    <w:rsid w:val="00BB2F43"/>
    <w:rsid w:val="00BD1A20"/>
    <w:rsid w:val="00BD3B40"/>
    <w:rsid w:val="00BD47B7"/>
    <w:rsid w:val="00BD5E37"/>
    <w:rsid w:val="00BD662F"/>
    <w:rsid w:val="00BD7D35"/>
    <w:rsid w:val="00BE0137"/>
    <w:rsid w:val="00BF352F"/>
    <w:rsid w:val="00BF49B9"/>
    <w:rsid w:val="00BF529D"/>
    <w:rsid w:val="00C02D68"/>
    <w:rsid w:val="00C12286"/>
    <w:rsid w:val="00C127B4"/>
    <w:rsid w:val="00C15322"/>
    <w:rsid w:val="00C16F92"/>
    <w:rsid w:val="00C3598A"/>
    <w:rsid w:val="00C36A1D"/>
    <w:rsid w:val="00C51C62"/>
    <w:rsid w:val="00C5322E"/>
    <w:rsid w:val="00C545B9"/>
    <w:rsid w:val="00C61FCD"/>
    <w:rsid w:val="00C73F76"/>
    <w:rsid w:val="00C740F3"/>
    <w:rsid w:val="00C80434"/>
    <w:rsid w:val="00C819CE"/>
    <w:rsid w:val="00C8624A"/>
    <w:rsid w:val="00C927D0"/>
    <w:rsid w:val="00C92A23"/>
    <w:rsid w:val="00C96D67"/>
    <w:rsid w:val="00CA466D"/>
    <w:rsid w:val="00CA5363"/>
    <w:rsid w:val="00CB6D60"/>
    <w:rsid w:val="00CC2753"/>
    <w:rsid w:val="00CC6848"/>
    <w:rsid w:val="00CD00C9"/>
    <w:rsid w:val="00CD6C94"/>
    <w:rsid w:val="00CE0215"/>
    <w:rsid w:val="00CE5849"/>
    <w:rsid w:val="00CF3EC2"/>
    <w:rsid w:val="00CF47DD"/>
    <w:rsid w:val="00CF6E23"/>
    <w:rsid w:val="00D0004F"/>
    <w:rsid w:val="00D0263C"/>
    <w:rsid w:val="00D159B2"/>
    <w:rsid w:val="00D16FA4"/>
    <w:rsid w:val="00D267C0"/>
    <w:rsid w:val="00D34A03"/>
    <w:rsid w:val="00D411BD"/>
    <w:rsid w:val="00D42B26"/>
    <w:rsid w:val="00D46752"/>
    <w:rsid w:val="00D55E2B"/>
    <w:rsid w:val="00D64F6D"/>
    <w:rsid w:val="00D664F9"/>
    <w:rsid w:val="00D7575A"/>
    <w:rsid w:val="00D77842"/>
    <w:rsid w:val="00D871DA"/>
    <w:rsid w:val="00D95E67"/>
    <w:rsid w:val="00DA01A8"/>
    <w:rsid w:val="00DA08C6"/>
    <w:rsid w:val="00DA2F22"/>
    <w:rsid w:val="00DA5739"/>
    <w:rsid w:val="00DB3ABE"/>
    <w:rsid w:val="00DC4F4A"/>
    <w:rsid w:val="00DD0A41"/>
    <w:rsid w:val="00DE496E"/>
    <w:rsid w:val="00DE672F"/>
    <w:rsid w:val="00DF42C1"/>
    <w:rsid w:val="00E02162"/>
    <w:rsid w:val="00E035CE"/>
    <w:rsid w:val="00E10C86"/>
    <w:rsid w:val="00E23F44"/>
    <w:rsid w:val="00E25E6C"/>
    <w:rsid w:val="00E53A84"/>
    <w:rsid w:val="00E550D6"/>
    <w:rsid w:val="00E56AC8"/>
    <w:rsid w:val="00E6097E"/>
    <w:rsid w:val="00E60981"/>
    <w:rsid w:val="00E62CC0"/>
    <w:rsid w:val="00E70603"/>
    <w:rsid w:val="00E82B61"/>
    <w:rsid w:val="00E91BC3"/>
    <w:rsid w:val="00E93CD0"/>
    <w:rsid w:val="00E97C82"/>
    <w:rsid w:val="00EA1C29"/>
    <w:rsid w:val="00EA46D4"/>
    <w:rsid w:val="00EB1A9E"/>
    <w:rsid w:val="00EC3A7C"/>
    <w:rsid w:val="00ED191E"/>
    <w:rsid w:val="00ED1A98"/>
    <w:rsid w:val="00ED3F83"/>
    <w:rsid w:val="00EE09B8"/>
    <w:rsid w:val="00EE5F9F"/>
    <w:rsid w:val="00EE6AC0"/>
    <w:rsid w:val="00EF031C"/>
    <w:rsid w:val="00EF6659"/>
    <w:rsid w:val="00F1205D"/>
    <w:rsid w:val="00F12202"/>
    <w:rsid w:val="00F1231B"/>
    <w:rsid w:val="00F24C2E"/>
    <w:rsid w:val="00F30855"/>
    <w:rsid w:val="00F33902"/>
    <w:rsid w:val="00F43466"/>
    <w:rsid w:val="00F44E68"/>
    <w:rsid w:val="00F45B06"/>
    <w:rsid w:val="00F506F2"/>
    <w:rsid w:val="00F51DF9"/>
    <w:rsid w:val="00F53584"/>
    <w:rsid w:val="00F5403F"/>
    <w:rsid w:val="00F54B36"/>
    <w:rsid w:val="00F63084"/>
    <w:rsid w:val="00F84EE2"/>
    <w:rsid w:val="00F87562"/>
    <w:rsid w:val="00F91F31"/>
    <w:rsid w:val="00FA6DDA"/>
    <w:rsid w:val="00FB060E"/>
    <w:rsid w:val="00FC46CB"/>
    <w:rsid w:val="00FD1BF2"/>
    <w:rsid w:val="00FD225E"/>
    <w:rsid w:val="00FD4AB4"/>
    <w:rsid w:val="00FE00E4"/>
    <w:rsid w:val="00FE3474"/>
    <w:rsid w:val="00FE53BE"/>
    <w:rsid w:val="00FF2E1E"/>
    <w:rsid w:val="00FF5B35"/>
    <w:rsid w:val="00FF7BEF"/>
    <w:rsid w:val="00FF7CD3"/>
    <w:rsid w:val="00FF7EB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E112C0"/>
  <w15:docId w15:val="{435753B7-06D8-49D3-BBC4-6387A0A41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ED3F83"/>
    <w:rPr>
      <w:rFonts w:cs="Arial"/>
      <w:bCs w:val="0"/>
      <w:vanish/>
      <w:color w:val="010000"/>
      <w:bdr w:val="single" w:sz="4" w:space="0" w:color="FF66FF"/>
    </w:rPr>
  </w:style>
  <w:style w:type="paragraph" w:customStyle="1" w:styleId="ETSpeechToText">
    <w:name w:val="ETSpeechToText"/>
    <w:basedOn w:val="a"/>
    <w:link w:val="ETSpeechToText0"/>
    <w:rsid w:val="00CA466D"/>
    <w:rPr>
      <w:color w:val="9BBB59" w:themeColor="accent3"/>
    </w:rPr>
  </w:style>
  <w:style w:type="character" w:customStyle="1" w:styleId="ETSpeechToText0">
    <w:name w:val="ETSpeechToText תו"/>
    <w:basedOn w:val="a0"/>
    <w:link w:val="ETSpeechToText"/>
    <w:rsid w:val="00CA466D"/>
    <w:rPr>
      <w:rFonts w:ascii="Arial" w:hAnsi="Arial" w:cs="Arial"/>
      <w:color w:val="9BBB59" w:themeColor="accent3"/>
      <w:sz w:val="22"/>
      <w:szCs w:val="22"/>
    </w:rPr>
  </w:style>
  <w:style w:type="paragraph" w:styleId="TOC1">
    <w:name w:val="toc 1"/>
    <w:basedOn w:val="a"/>
    <w:next w:val="a"/>
    <w:autoRedefine/>
    <w:uiPriority w:val="39"/>
    <w:unhideWhenUsed/>
    <w:rsid w:val="00CA466D"/>
    <w:pPr>
      <w:spacing w:after="100"/>
    </w:pPr>
  </w:style>
  <w:style w:type="paragraph" w:styleId="TOC2">
    <w:name w:val="toc 2"/>
    <w:basedOn w:val="a"/>
    <w:next w:val="a"/>
    <w:autoRedefine/>
    <w:uiPriority w:val="39"/>
    <w:unhideWhenUsed/>
    <w:rsid w:val="00CA466D"/>
    <w:pPr>
      <w:spacing w:after="100"/>
      <w:ind w:left="220"/>
    </w:pPr>
  </w:style>
  <w:style w:type="character" w:styleId="Hyperlink">
    <w:name w:val="Hyperlink"/>
    <w:basedOn w:val="a0"/>
    <w:uiPriority w:val="99"/>
    <w:unhideWhenUsed/>
    <w:rsid w:val="00CA466D"/>
    <w:rPr>
      <w:color w:val="0000FF" w:themeColor="hyperlink"/>
      <w:u w:val="single"/>
    </w:rPr>
  </w:style>
  <w:style w:type="paragraph" w:styleId="TOC3">
    <w:name w:val="toc 3"/>
    <w:basedOn w:val="a"/>
    <w:next w:val="a"/>
    <w:autoRedefine/>
    <w:uiPriority w:val="39"/>
    <w:unhideWhenUsed/>
    <w:rsid w:val="00CA466D"/>
    <w:pPr>
      <w:spacing w:after="100"/>
      <w:ind w:left="440"/>
    </w:pPr>
  </w:style>
  <w:style w:type="paragraph" w:styleId="TOC4">
    <w:name w:val="toc 4"/>
    <w:basedOn w:val="a"/>
    <w:next w:val="a"/>
    <w:autoRedefine/>
    <w:uiPriority w:val="39"/>
    <w:unhideWhenUsed/>
    <w:rsid w:val="00CA466D"/>
    <w:pPr>
      <w:spacing w:after="100"/>
      <w:ind w:left="660"/>
    </w:pPr>
  </w:style>
  <w:style w:type="paragraph" w:styleId="TOC5">
    <w:name w:val="toc 5"/>
    <w:basedOn w:val="a"/>
    <w:next w:val="a"/>
    <w:autoRedefine/>
    <w:uiPriority w:val="39"/>
    <w:unhideWhenUsed/>
    <w:rsid w:val="00CA466D"/>
    <w:pPr>
      <w:spacing w:after="100"/>
      <w:ind w:left="880"/>
    </w:pPr>
  </w:style>
  <w:style w:type="paragraph" w:styleId="TOC6">
    <w:name w:val="toc 6"/>
    <w:basedOn w:val="a"/>
    <w:next w:val="a"/>
    <w:autoRedefine/>
    <w:uiPriority w:val="39"/>
    <w:unhideWhenUsed/>
    <w:rsid w:val="00CA466D"/>
    <w:pPr>
      <w:spacing w:after="100"/>
      <w:ind w:left="1100"/>
    </w:pPr>
  </w:style>
  <w:style w:type="paragraph" w:styleId="TOC7">
    <w:name w:val="toc 7"/>
    <w:basedOn w:val="a"/>
    <w:next w:val="a"/>
    <w:autoRedefine/>
    <w:uiPriority w:val="39"/>
    <w:unhideWhenUsed/>
    <w:rsid w:val="00CA466D"/>
    <w:pPr>
      <w:spacing w:after="100"/>
      <w:ind w:left="1320"/>
    </w:pPr>
  </w:style>
  <w:style w:type="paragraph" w:styleId="TOC8">
    <w:name w:val="toc 8"/>
    <w:basedOn w:val="a"/>
    <w:next w:val="a"/>
    <w:autoRedefine/>
    <w:uiPriority w:val="39"/>
    <w:unhideWhenUsed/>
    <w:rsid w:val="00CA466D"/>
    <w:pPr>
      <w:spacing w:after="100"/>
      <w:ind w:left="1540"/>
    </w:pPr>
  </w:style>
  <w:style w:type="paragraph" w:styleId="TOC9">
    <w:name w:val="toc 9"/>
    <w:basedOn w:val="a"/>
    <w:next w:val="a"/>
    <w:autoRedefine/>
    <w:uiPriority w:val="39"/>
    <w:unhideWhenUsed/>
    <w:rsid w:val="00CA466D"/>
    <w:pPr>
      <w:spacing w:after="100"/>
      <w:ind w:left="1760"/>
    </w:pPr>
  </w:style>
  <w:style w:type="paragraph" w:styleId="afe">
    <w:name w:val="List Paragraph"/>
    <w:basedOn w:val="a"/>
    <w:uiPriority w:val="34"/>
    <w:qFormat/>
    <w:rsid w:val="009754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52341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709196-2FB0-491A-AD46-C43482B55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1684</TotalTime>
  <Pages>4</Pages>
  <Words>101414</Words>
  <Characters>507072</Characters>
  <Application>Microsoft Office Word</Application>
  <DocSecurity>0</DocSecurity>
  <Lines>4225</Lines>
  <Paragraphs>1214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607272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168</cp:revision>
  <cp:lastPrinted>1899-12-31T22:00:00Z</cp:lastPrinted>
  <dcterms:created xsi:type="dcterms:W3CDTF">2018-05-03T11:21:00Z</dcterms:created>
  <dcterms:modified xsi:type="dcterms:W3CDTF">2026-08-10T08:25:00Z</dcterms:modified>
</cp:coreProperties>
</file>